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B032" w14:textId="005B1261" w:rsidR="00142A4D" w:rsidRPr="00BB2CB7" w:rsidRDefault="00142A4D" w:rsidP="00142A4D">
      <w:pPr>
        <w:jc w:val="both"/>
        <w:rPr>
          <w:rFonts w:ascii="Arial" w:eastAsia="Times New Roman" w:hAnsi="Arial" w:cs="Arial"/>
          <w:sz w:val="20"/>
          <w:szCs w:val="20"/>
        </w:rPr>
      </w:pPr>
      <w:r w:rsidRPr="00BB2CB7">
        <w:rPr>
          <w:rFonts w:ascii="Arial" w:eastAsia="Times New Roman" w:hAnsi="Arial" w:cs="Arial"/>
          <w:sz w:val="20"/>
          <w:szCs w:val="20"/>
        </w:rPr>
        <w:t xml:space="preserve">Na podlagi </w:t>
      </w:r>
      <w:r w:rsidR="001D2B29" w:rsidRPr="00BB2CB7">
        <w:rPr>
          <w:rFonts w:ascii="Arial" w:eastAsia="Times New Roman" w:hAnsi="Arial" w:cs="Arial"/>
          <w:sz w:val="20"/>
          <w:szCs w:val="20"/>
        </w:rPr>
        <w:t xml:space="preserve">2. odstavka 30. v povezavi s </w:t>
      </w:r>
      <w:r w:rsidR="00AC6921" w:rsidRPr="00BB2CB7">
        <w:rPr>
          <w:rFonts w:ascii="Arial" w:eastAsia="Times New Roman" w:hAnsi="Arial" w:cs="Arial"/>
          <w:sz w:val="20"/>
          <w:szCs w:val="20"/>
        </w:rPr>
        <w:t>3. odstavk</w:t>
      </w:r>
      <w:r w:rsidR="001D2B29" w:rsidRPr="00BB2CB7">
        <w:rPr>
          <w:rFonts w:ascii="Arial" w:eastAsia="Times New Roman" w:hAnsi="Arial" w:cs="Arial"/>
          <w:sz w:val="20"/>
          <w:szCs w:val="20"/>
        </w:rPr>
        <w:t>om</w:t>
      </w:r>
      <w:r w:rsidR="00AC6921" w:rsidRPr="00BB2CB7">
        <w:rPr>
          <w:rFonts w:ascii="Arial" w:eastAsia="Times New Roman" w:hAnsi="Arial" w:cs="Arial"/>
          <w:sz w:val="20"/>
          <w:szCs w:val="20"/>
        </w:rPr>
        <w:t xml:space="preserve"> </w:t>
      </w:r>
      <w:r w:rsidRPr="00BB2CB7">
        <w:rPr>
          <w:rFonts w:ascii="Arial" w:eastAsia="Times New Roman" w:hAnsi="Arial" w:cs="Arial"/>
          <w:sz w:val="20"/>
          <w:szCs w:val="20"/>
        </w:rPr>
        <w:t>32. člena Pravilnika o počitniški dejavnosti</w:t>
      </w:r>
      <w:r w:rsidRPr="00BB2CB7">
        <w:rPr>
          <w:rFonts w:ascii="Arial" w:eastAsia="Times New Roman" w:hAnsi="Arial" w:cs="Arial"/>
          <w:b/>
          <w:bCs/>
          <w:sz w:val="20"/>
          <w:szCs w:val="20"/>
        </w:rPr>
        <w:t xml:space="preserve"> </w:t>
      </w:r>
      <w:r w:rsidRPr="00BB2CB7">
        <w:rPr>
          <w:rFonts w:ascii="Arial" w:eastAsia="Times New Roman" w:hAnsi="Arial" w:cs="Arial"/>
          <w:sz w:val="20"/>
          <w:szCs w:val="20"/>
        </w:rPr>
        <w:t>ministrstva (PPD-1)</w:t>
      </w:r>
      <w:r w:rsidR="001D2B29" w:rsidRPr="00BB2CB7">
        <w:rPr>
          <w:rFonts w:ascii="Arial" w:eastAsia="Times New Roman" w:hAnsi="Arial" w:cs="Arial"/>
          <w:sz w:val="20"/>
          <w:szCs w:val="20"/>
        </w:rPr>
        <w:t xml:space="preserve"> </w:t>
      </w:r>
      <w:r w:rsidRPr="00BB2CB7">
        <w:rPr>
          <w:rFonts w:ascii="Arial" w:eastAsia="Times New Roman" w:hAnsi="Arial" w:cs="Arial"/>
          <w:sz w:val="20"/>
          <w:szCs w:val="20"/>
        </w:rPr>
        <w:t xml:space="preserve">št. 322-13/2023/1 z dne 13. 3. 2023 (v nadaljevanju: </w:t>
      </w:r>
      <w:r w:rsidR="00AC6921" w:rsidRPr="00BB2CB7">
        <w:rPr>
          <w:rFonts w:ascii="Arial" w:eastAsia="Times New Roman" w:hAnsi="Arial" w:cs="Arial"/>
          <w:i/>
          <w:iCs/>
          <w:sz w:val="20"/>
          <w:szCs w:val="20"/>
        </w:rPr>
        <w:t>P</w:t>
      </w:r>
      <w:r w:rsidRPr="00BB2CB7">
        <w:rPr>
          <w:rFonts w:ascii="Arial" w:eastAsia="Times New Roman" w:hAnsi="Arial" w:cs="Arial"/>
          <w:i/>
          <w:iCs/>
          <w:sz w:val="20"/>
          <w:szCs w:val="20"/>
        </w:rPr>
        <w:t>ravilnik</w:t>
      </w:r>
      <w:r w:rsidRPr="00BB2CB7">
        <w:rPr>
          <w:rFonts w:ascii="Arial" w:eastAsia="Times New Roman" w:hAnsi="Arial" w:cs="Arial"/>
          <w:sz w:val="20"/>
          <w:szCs w:val="20"/>
        </w:rPr>
        <w:t>), direktorica Direktorata za stvarno premoženje</w:t>
      </w:r>
      <w:r w:rsidR="001D2B29" w:rsidRPr="00BB2CB7">
        <w:rPr>
          <w:rFonts w:ascii="Arial" w:eastAsia="Times New Roman" w:hAnsi="Arial" w:cs="Arial"/>
          <w:sz w:val="20"/>
          <w:szCs w:val="20"/>
        </w:rPr>
        <w:t xml:space="preserve"> na</w:t>
      </w:r>
      <w:r w:rsidRPr="00BB2CB7">
        <w:rPr>
          <w:rFonts w:ascii="Arial" w:eastAsia="Times New Roman" w:hAnsi="Arial" w:cs="Arial"/>
          <w:sz w:val="20"/>
          <w:szCs w:val="20"/>
        </w:rPr>
        <w:t xml:space="preserve"> Ministrstv</w:t>
      </w:r>
      <w:r w:rsidR="001D2B29" w:rsidRPr="00BB2CB7">
        <w:rPr>
          <w:rFonts w:ascii="Arial" w:eastAsia="Times New Roman" w:hAnsi="Arial" w:cs="Arial"/>
          <w:sz w:val="20"/>
          <w:szCs w:val="20"/>
        </w:rPr>
        <w:t>u</w:t>
      </w:r>
      <w:r w:rsidRPr="00BB2CB7">
        <w:rPr>
          <w:rFonts w:ascii="Arial" w:eastAsia="Times New Roman" w:hAnsi="Arial" w:cs="Arial"/>
          <w:sz w:val="20"/>
          <w:szCs w:val="20"/>
        </w:rPr>
        <w:t xml:space="preserve"> za javno upravo izdaja </w:t>
      </w:r>
    </w:p>
    <w:p w14:paraId="50BB02CF" w14:textId="77777777" w:rsidR="00142A4D" w:rsidRPr="00306C8E" w:rsidRDefault="00142A4D" w:rsidP="00142A4D">
      <w:pPr>
        <w:rPr>
          <w:rFonts w:ascii="Arial" w:eastAsia="Times New Roman" w:hAnsi="Arial" w:cs="Arial"/>
          <w:b/>
          <w:bCs/>
          <w:sz w:val="24"/>
          <w:szCs w:val="24"/>
        </w:rPr>
      </w:pPr>
    </w:p>
    <w:p w14:paraId="676894E4" w14:textId="0BE5207D" w:rsidR="003F0D7A" w:rsidRPr="00306C8E" w:rsidRDefault="003F0D7A" w:rsidP="003F0D7A">
      <w:pPr>
        <w:jc w:val="center"/>
        <w:rPr>
          <w:rFonts w:ascii="Arial" w:eastAsia="Times New Roman" w:hAnsi="Arial" w:cs="Arial"/>
          <w:b/>
          <w:bCs/>
          <w:sz w:val="24"/>
          <w:szCs w:val="24"/>
        </w:rPr>
      </w:pPr>
      <w:r w:rsidRPr="00306C8E">
        <w:rPr>
          <w:rFonts w:ascii="Arial" w:eastAsia="Times New Roman" w:hAnsi="Arial" w:cs="Arial"/>
          <w:b/>
          <w:bCs/>
          <w:sz w:val="24"/>
          <w:szCs w:val="24"/>
        </w:rPr>
        <w:t>SPLOŠNE POGOJE ZA ODDAJO POČITNIŠKIH ENOT</w:t>
      </w:r>
    </w:p>
    <w:p w14:paraId="1AB7AAB5" w14:textId="7252A3F3" w:rsidR="004C1FD1" w:rsidRPr="00306C8E" w:rsidRDefault="003F0D7A" w:rsidP="003F0D7A">
      <w:pPr>
        <w:jc w:val="center"/>
        <w:rPr>
          <w:rFonts w:ascii="Arial" w:eastAsia="Times New Roman" w:hAnsi="Arial" w:cs="Arial"/>
          <w:b/>
          <w:bCs/>
          <w:sz w:val="24"/>
          <w:szCs w:val="24"/>
        </w:rPr>
      </w:pPr>
      <w:r w:rsidRPr="00306C8E">
        <w:rPr>
          <w:rFonts w:ascii="Arial" w:eastAsia="Times New Roman" w:hAnsi="Arial" w:cs="Arial"/>
          <w:b/>
          <w:bCs/>
          <w:sz w:val="24"/>
          <w:szCs w:val="24"/>
        </w:rPr>
        <w:t xml:space="preserve"> V UPRAVLJANJU MINISTRSTVA ZA JAVNO UPRAVO V MESEČNI NAJEM</w:t>
      </w:r>
    </w:p>
    <w:p w14:paraId="5CE4338D" w14:textId="323FB7F9" w:rsidR="004C1FD1" w:rsidRPr="00306C8E" w:rsidRDefault="004C1FD1" w:rsidP="004C1FD1">
      <w:pPr>
        <w:jc w:val="center"/>
        <w:rPr>
          <w:rFonts w:ascii="Arial" w:eastAsia="Times New Roman" w:hAnsi="Arial" w:cs="Arial"/>
          <w:sz w:val="24"/>
          <w:szCs w:val="24"/>
        </w:rPr>
      </w:pPr>
    </w:p>
    <w:p w14:paraId="51818813" w14:textId="77777777" w:rsidR="00363DA0" w:rsidRPr="00306C8E" w:rsidRDefault="00363DA0" w:rsidP="004C1FD1">
      <w:pPr>
        <w:jc w:val="center"/>
        <w:rPr>
          <w:rFonts w:ascii="Arial" w:eastAsia="Times New Roman" w:hAnsi="Arial" w:cs="Arial"/>
        </w:rPr>
      </w:pPr>
    </w:p>
    <w:p w14:paraId="2D6E2E49" w14:textId="0153F68B" w:rsidR="004C1FD1" w:rsidRPr="00BB2CB7" w:rsidRDefault="003F0D7A" w:rsidP="003F0D7A">
      <w:pPr>
        <w:rPr>
          <w:rFonts w:ascii="Arial" w:eastAsia="Times New Roman" w:hAnsi="Arial" w:cs="Arial"/>
          <w:b/>
          <w:bCs/>
          <w:sz w:val="20"/>
          <w:szCs w:val="20"/>
        </w:rPr>
      </w:pPr>
      <w:r w:rsidRPr="00BB2CB7">
        <w:rPr>
          <w:rFonts w:ascii="Arial" w:eastAsia="Times New Roman" w:hAnsi="Arial" w:cs="Arial"/>
          <w:b/>
          <w:bCs/>
          <w:sz w:val="20"/>
          <w:szCs w:val="20"/>
        </w:rPr>
        <w:t>I. SPLOŠNA</w:t>
      </w:r>
      <w:r w:rsidR="00933530" w:rsidRPr="00BB2CB7">
        <w:rPr>
          <w:rFonts w:ascii="Arial" w:eastAsia="Times New Roman" w:hAnsi="Arial" w:cs="Arial"/>
          <w:b/>
          <w:bCs/>
          <w:sz w:val="20"/>
          <w:szCs w:val="20"/>
        </w:rPr>
        <w:t xml:space="preserve"> </w:t>
      </w:r>
      <w:r w:rsidRPr="00BB2CB7">
        <w:rPr>
          <w:rFonts w:ascii="Arial" w:eastAsia="Times New Roman" w:hAnsi="Arial" w:cs="Arial"/>
          <w:b/>
          <w:bCs/>
          <w:sz w:val="20"/>
          <w:szCs w:val="20"/>
        </w:rPr>
        <w:t>DOLOČBA</w:t>
      </w:r>
    </w:p>
    <w:p w14:paraId="76F28287" w14:textId="77777777" w:rsidR="004C1FD1" w:rsidRPr="00BB2CB7" w:rsidRDefault="004C1FD1" w:rsidP="004C1FD1">
      <w:pPr>
        <w:jc w:val="both"/>
        <w:rPr>
          <w:rFonts w:ascii="Arial" w:eastAsia="Times New Roman" w:hAnsi="Arial" w:cs="Arial"/>
          <w:sz w:val="20"/>
          <w:szCs w:val="20"/>
        </w:rPr>
      </w:pPr>
    </w:p>
    <w:p w14:paraId="45F2F067" w14:textId="3914EEAE" w:rsidR="003605C7" w:rsidRPr="00BB2CB7" w:rsidRDefault="004C1FD1" w:rsidP="004C1FD1">
      <w:pPr>
        <w:jc w:val="both"/>
        <w:rPr>
          <w:rFonts w:ascii="Arial" w:eastAsia="Times New Roman" w:hAnsi="Arial" w:cs="Arial"/>
          <w:i/>
          <w:iCs/>
          <w:sz w:val="20"/>
          <w:szCs w:val="20"/>
        </w:rPr>
      </w:pPr>
      <w:r w:rsidRPr="00BB2CB7">
        <w:rPr>
          <w:rFonts w:ascii="Arial" w:eastAsia="Times New Roman" w:hAnsi="Arial" w:cs="Arial"/>
          <w:sz w:val="20"/>
          <w:szCs w:val="20"/>
        </w:rPr>
        <w:t xml:space="preserve">Splošni pogoji </w:t>
      </w:r>
      <w:r w:rsidR="00CF1AFC" w:rsidRPr="00BB2CB7">
        <w:rPr>
          <w:rFonts w:ascii="Arial" w:eastAsia="Times New Roman" w:hAnsi="Arial" w:cs="Arial"/>
          <w:sz w:val="20"/>
          <w:szCs w:val="20"/>
        </w:rPr>
        <w:t xml:space="preserve">za </w:t>
      </w:r>
      <w:r w:rsidR="00DC7DC3" w:rsidRPr="00BB2CB7">
        <w:rPr>
          <w:rFonts w:ascii="Arial" w:eastAsia="Times New Roman" w:hAnsi="Arial" w:cs="Arial"/>
          <w:sz w:val="20"/>
          <w:szCs w:val="20"/>
        </w:rPr>
        <w:t>mesečni najem</w:t>
      </w:r>
      <w:r w:rsidR="00142A4D" w:rsidRPr="00BB2CB7">
        <w:rPr>
          <w:rFonts w:ascii="Arial" w:eastAsia="Times New Roman" w:hAnsi="Arial" w:cs="Arial"/>
          <w:sz w:val="20"/>
          <w:szCs w:val="20"/>
        </w:rPr>
        <w:t xml:space="preserve"> počitniških enot </w:t>
      </w:r>
      <w:r w:rsidR="00884ACC" w:rsidRPr="00BB2CB7">
        <w:rPr>
          <w:rFonts w:ascii="Arial" w:eastAsia="Times New Roman" w:hAnsi="Arial" w:cs="Arial"/>
          <w:sz w:val="20"/>
          <w:szCs w:val="20"/>
        </w:rPr>
        <w:t xml:space="preserve">v upravljanju Ministrstva za javno upravo </w:t>
      </w:r>
      <w:r w:rsidR="00142A4D" w:rsidRPr="00BB2CB7">
        <w:rPr>
          <w:rFonts w:ascii="Arial" w:eastAsia="Times New Roman" w:hAnsi="Arial" w:cs="Arial"/>
          <w:sz w:val="20"/>
          <w:szCs w:val="20"/>
        </w:rPr>
        <w:t xml:space="preserve">(v nadaljevanju: </w:t>
      </w:r>
      <w:r w:rsidR="00884ACC" w:rsidRPr="00BB2CB7">
        <w:rPr>
          <w:rFonts w:ascii="Arial" w:eastAsia="Times New Roman" w:hAnsi="Arial" w:cs="Arial"/>
          <w:i/>
          <w:iCs/>
          <w:sz w:val="20"/>
          <w:szCs w:val="20"/>
        </w:rPr>
        <w:t>splošni pogoji</w:t>
      </w:r>
      <w:r w:rsidR="00142A4D" w:rsidRPr="00BB2CB7">
        <w:rPr>
          <w:rFonts w:ascii="Arial" w:eastAsia="Times New Roman" w:hAnsi="Arial" w:cs="Arial"/>
          <w:sz w:val="20"/>
          <w:szCs w:val="20"/>
        </w:rPr>
        <w:t>), urejajo</w:t>
      </w:r>
      <w:r w:rsidR="00DC7DC3" w:rsidRPr="00BB2CB7">
        <w:rPr>
          <w:rFonts w:ascii="Arial" w:eastAsia="Times New Roman" w:hAnsi="Arial" w:cs="Arial"/>
          <w:sz w:val="20"/>
          <w:szCs w:val="20"/>
        </w:rPr>
        <w:t xml:space="preserve"> vsebino najemnega razmerja za mesečni najem počitniških enot v lasti Republike Slovenije in v upravljanju Ministrstva za javno upravo</w:t>
      </w:r>
      <w:r w:rsidR="00884ACC" w:rsidRPr="00BB2CB7">
        <w:rPr>
          <w:rFonts w:ascii="Arial" w:eastAsia="Times New Roman" w:hAnsi="Arial" w:cs="Arial"/>
          <w:sz w:val="20"/>
          <w:szCs w:val="20"/>
        </w:rPr>
        <w:t xml:space="preserve"> (v nadaljevanju: </w:t>
      </w:r>
      <w:r w:rsidR="00884ACC" w:rsidRPr="008A3EA5">
        <w:rPr>
          <w:rFonts w:ascii="Arial" w:eastAsia="Times New Roman" w:hAnsi="Arial" w:cs="Arial"/>
          <w:sz w:val="20"/>
          <w:szCs w:val="20"/>
        </w:rPr>
        <w:t>ministrstvo</w:t>
      </w:r>
      <w:r w:rsidR="00884ACC" w:rsidRPr="00BB2CB7">
        <w:rPr>
          <w:rFonts w:ascii="Arial" w:eastAsia="Times New Roman" w:hAnsi="Arial" w:cs="Arial"/>
          <w:i/>
          <w:iCs/>
          <w:sz w:val="20"/>
          <w:szCs w:val="20"/>
        </w:rPr>
        <w:t>)</w:t>
      </w:r>
      <w:r w:rsidR="003605C7" w:rsidRPr="00BB2CB7">
        <w:rPr>
          <w:rFonts w:ascii="Arial" w:eastAsia="Times New Roman" w:hAnsi="Arial" w:cs="Arial"/>
          <w:i/>
          <w:iCs/>
          <w:sz w:val="20"/>
          <w:szCs w:val="20"/>
        </w:rPr>
        <w:t xml:space="preserve">. </w:t>
      </w:r>
    </w:p>
    <w:p w14:paraId="7F5DDC6B" w14:textId="77777777" w:rsidR="003605C7" w:rsidRPr="00BB2CB7" w:rsidRDefault="003605C7" w:rsidP="004C1FD1">
      <w:pPr>
        <w:jc w:val="both"/>
        <w:rPr>
          <w:rFonts w:ascii="Arial" w:eastAsia="Times New Roman" w:hAnsi="Arial" w:cs="Arial"/>
          <w:i/>
          <w:iCs/>
          <w:sz w:val="20"/>
          <w:szCs w:val="20"/>
        </w:rPr>
      </w:pPr>
    </w:p>
    <w:p w14:paraId="53BE6C76" w14:textId="1AE36B90" w:rsidR="003605C7" w:rsidRPr="00BB2CB7" w:rsidRDefault="008E35AF" w:rsidP="004C1FD1">
      <w:pPr>
        <w:jc w:val="both"/>
        <w:rPr>
          <w:rFonts w:ascii="Arial" w:eastAsia="Times New Roman" w:hAnsi="Arial" w:cs="Arial"/>
          <w:sz w:val="20"/>
          <w:szCs w:val="20"/>
        </w:rPr>
      </w:pPr>
      <w:r w:rsidRPr="00BB2CB7">
        <w:rPr>
          <w:rFonts w:ascii="Arial" w:eastAsia="Times New Roman" w:hAnsi="Arial" w:cs="Arial"/>
          <w:sz w:val="20"/>
          <w:szCs w:val="20"/>
        </w:rPr>
        <w:t>Najemno pogodbo za mesečni najem počitniških enot ministrstva v celoti nadomeščajo s</w:t>
      </w:r>
      <w:r w:rsidR="00B51C01" w:rsidRPr="00BB2CB7">
        <w:rPr>
          <w:rFonts w:ascii="Arial" w:eastAsia="Times New Roman" w:hAnsi="Arial" w:cs="Arial"/>
          <w:sz w:val="20"/>
          <w:szCs w:val="20"/>
        </w:rPr>
        <w:t>plošni pogoji skupaj s:</w:t>
      </w:r>
      <w:r w:rsidR="003605C7" w:rsidRPr="00BB2CB7">
        <w:rPr>
          <w:rFonts w:ascii="Arial" w:eastAsia="Times New Roman" w:hAnsi="Arial" w:cs="Arial"/>
          <w:sz w:val="20"/>
          <w:szCs w:val="20"/>
        </w:rPr>
        <w:t xml:space="preserve"> </w:t>
      </w:r>
    </w:p>
    <w:p w14:paraId="029F5AAC" w14:textId="2BD3D578" w:rsidR="00DE1C8C" w:rsidRPr="00BB2CB7" w:rsidRDefault="008E35AF" w:rsidP="003605C7">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 xml:space="preserve">prijavnico </w:t>
      </w:r>
      <w:r w:rsidR="00AA4382" w:rsidRPr="00BB2CB7">
        <w:rPr>
          <w:rFonts w:ascii="Arial" w:eastAsia="Times New Roman" w:hAnsi="Arial" w:cs="Arial"/>
          <w:sz w:val="20"/>
          <w:szCs w:val="20"/>
        </w:rPr>
        <w:t>za mesečni najem</w:t>
      </w:r>
      <w:r w:rsidR="003605C7" w:rsidRPr="00BB2CB7">
        <w:rPr>
          <w:rFonts w:ascii="Arial" w:eastAsia="Times New Roman" w:hAnsi="Arial" w:cs="Arial"/>
          <w:sz w:val="20"/>
          <w:szCs w:val="20"/>
        </w:rPr>
        <w:t>,</w:t>
      </w:r>
    </w:p>
    <w:p w14:paraId="5E74A0C3" w14:textId="2228626F" w:rsidR="003605C7" w:rsidRPr="00BB2CB7" w:rsidRDefault="00DE1C8C" w:rsidP="003605C7">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potrdilo</w:t>
      </w:r>
      <w:r w:rsidR="008E35AF" w:rsidRPr="00BB2CB7">
        <w:rPr>
          <w:rFonts w:ascii="Arial" w:eastAsia="Times New Roman" w:hAnsi="Arial" w:cs="Arial"/>
          <w:sz w:val="20"/>
          <w:szCs w:val="20"/>
        </w:rPr>
        <w:t>m</w:t>
      </w:r>
      <w:r w:rsidRPr="00BB2CB7">
        <w:rPr>
          <w:rFonts w:ascii="Arial" w:eastAsia="Times New Roman" w:hAnsi="Arial" w:cs="Arial"/>
          <w:sz w:val="20"/>
          <w:szCs w:val="20"/>
        </w:rPr>
        <w:t xml:space="preserve"> o dodelitvi mesečnega najema</w:t>
      </w:r>
      <w:r w:rsidR="00AA4382" w:rsidRPr="00BB2CB7">
        <w:rPr>
          <w:rFonts w:ascii="Arial" w:eastAsia="Times New Roman" w:hAnsi="Arial" w:cs="Arial"/>
          <w:sz w:val="20"/>
          <w:szCs w:val="20"/>
        </w:rPr>
        <w:t xml:space="preserve"> na razpisu za oddajo počitniške enote v mesečni najem</w:t>
      </w:r>
      <w:r w:rsidRPr="00BB2CB7">
        <w:rPr>
          <w:rFonts w:ascii="Arial" w:eastAsia="Times New Roman" w:hAnsi="Arial" w:cs="Arial"/>
          <w:sz w:val="20"/>
          <w:szCs w:val="20"/>
        </w:rPr>
        <w:t>,</w:t>
      </w:r>
      <w:r w:rsidR="003605C7" w:rsidRPr="00BB2CB7">
        <w:rPr>
          <w:rFonts w:ascii="Arial" w:eastAsia="Times New Roman" w:hAnsi="Arial" w:cs="Arial"/>
          <w:sz w:val="20"/>
          <w:szCs w:val="20"/>
        </w:rPr>
        <w:t xml:space="preserve"> </w:t>
      </w:r>
    </w:p>
    <w:p w14:paraId="3B483A06" w14:textId="50397889" w:rsidR="003605C7" w:rsidRPr="00BB2CB7" w:rsidRDefault="00AA4382" w:rsidP="003605C7">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potrdilo</w:t>
      </w:r>
      <w:r w:rsidR="008E35AF" w:rsidRPr="00BB2CB7">
        <w:rPr>
          <w:rFonts w:ascii="Arial" w:eastAsia="Times New Roman" w:hAnsi="Arial" w:cs="Arial"/>
          <w:sz w:val="20"/>
          <w:szCs w:val="20"/>
        </w:rPr>
        <w:t>m</w:t>
      </w:r>
      <w:r w:rsidRPr="00BB2CB7">
        <w:rPr>
          <w:rFonts w:ascii="Arial" w:eastAsia="Times New Roman" w:hAnsi="Arial" w:cs="Arial"/>
          <w:sz w:val="20"/>
          <w:szCs w:val="20"/>
        </w:rPr>
        <w:t xml:space="preserve"> o odobritvi</w:t>
      </w:r>
      <w:r w:rsidR="003605C7" w:rsidRPr="00BB2CB7">
        <w:rPr>
          <w:rFonts w:ascii="Arial" w:eastAsia="Times New Roman" w:hAnsi="Arial" w:cs="Arial"/>
          <w:sz w:val="20"/>
          <w:szCs w:val="20"/>
        </w:rPr>
        <w:t xml:space="preserve"> mesečnega najema</w:t>
      </w:r>
      <w:r w:rsidRPr="00BB2CB7">
        <w:rPr>
          <w:rFonts w:ascii="Arial" w:eastAsia="Times New Roman" w:hAnsi="Arial" w:cs="Arial"/>
          <w:sz w:val="20"/>
          <w:szCs w:val="20"/>
        </w:rPr>
        <w:t xml:space="preserve"> izven razpisa</w:t>
      </w:r>
      <w:r w:rsidR="003605C7" w:rsidRPr="00BB2CB7">
        <w:rPr>
          <w:rFonts w:ascii="Arial" w:eastAsia="Times New Roman" w:hAnsi="Arial" w:cs="Arial"/>
          <w:sz w:val="20"/>
          <w:szCs w:val="20"/>
        </w:rPr>
        <w:t xml:space="preserve">, </w:t>
      </w:r>
    </w:p>
    <w:p w14:paraId="5CE6C235" w14:textId="45586BC7" w:rsidR="003605C7" w:rsidRPr="00BB2CB7" w:rsidRDefault="003605C7" w:rsidP="003605C7">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račun</w:t>
      </w:r>
      <w:r w:rsidR="008E35AF" w:rsidRPr="00BB2CB7">
        <w:rPr>
          <w:rFonts w:ascii="Arial" w:eastAsia="Times New Roman" w:hAnsi="Arial" w:cs="Arial"/>
          <w:sz w:val="20"/>
          <w:szCs w:val="20"/>
        </w:rPr>
        <w:t>om</w:t>
      </w:r>
      <w:r w:rsidRPr="00BB2CB7">
        <w:rPr>
          <w:rFonts w:ascii="Arial" w:eastAsia="Times New Roman" w:hAnsi="Arial" w:cs="Arial"/>
          <w:sz w:val="20"/>
          <w:szCs w:val="20"/>
        </w:rPr>
        <w:t xml:space="preserve"> za mesečni najem</w:t>
      </w:r>
      <w:r w:rsidR="00933530" w:rsidRPr="00BB2CB7">
        <w:rPr>
          <w:rFonts w:ascii="Arial" w:eastAsia="Times New Roman" w:hAnsi="Arial" w:cs="Arial"/>
          <w:sz w:val="20"/>
          <w:szCs w:val="20"/>
        </w:rPr>
        <w:t>,</w:t>
      </w:r>
      <w:r w:rsidRPr="00BB2CB7">
        <w:rPr>
          <w:rFonts w:ascii="Arial" w:eastAsia="Times New Roman" w:hAnsi="Arial" w:cs="Arial"/>
          <w:sz w:val="20"/>
          <w:szCs w:val="20"/>
        </w:rPr>
        <w:t xml:space="preserve"> </w:t>
      </w:r>
    </w:p>
    <w:p w14:paraId="3BB190EC" w14:textId="4EFA0DFB" w:rsidR="00933530" w:rsidRPr="00BB2CB7" w:rsidRDefault="008E35AF" w:rsidP="003605C7">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 xml:space="preserve">napotnico </w:t>
      </w:r>
      <w:r w:rsidR="00AA4382" w:rsidRPr="00BB2CB7">
        <w:rPr>
          <w:rFonts w:ascii="Arial" w:eastAsia="Times New Roman" w:hAnsi="Arial" w:cs="Arial"/>
          <w:sz w:val="20"/>
          <w:szCs w:val="20"/>
        </w:rPr>
        <w:t>za mesečni najem</w:t>
      </w:r>
      <w:r w:rsidR="003605C7" w:rsidRPr="00BB2CB7">
        <w:rPr>
          <w:rFonts w:ascii="Arial" w:eastAsia="Times New Roman" w:hAnsi="Arial" w:cs="Arial"/>
          <w:sz w:val="20"/>
          <w:szCs w:val="20"/>
        </w:rPr>
        <w:t xml:space="preserve"> </w:t>
      </w:r>
      <w:r w:rsidRPr="00BB2CB7">
        <w:rPr>
          <w:rFonts w:ascii="Arial" w:eastAsia="Times New Roman" w:hAnsi="Arial" w:cs="Arial"/>
          <w:sz w:val="20"/>
          <w:szCs w:val="20"/>
        </w:rPr>
        <w:t>ter</w:t>
      </w:r>
    </w:p>
    <w:p w14:paraId="16CEDCDF" w14:textId="296EE2D4" w:rsidR="003605C7" w:rsidRPr="00BB2CB7" w:rsidRDefault="008E35AF" w:rsidP="003605C7">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 xml:space="preserve">navodilom </w:t>
      </w:r>
      <w:r w:rsidR="003605C7" w:rsidRPr="00BB2CB7">
        <w:rPr>
          <w:rFonts w:ascii="Arial" w:eastAsia="Times New Roman" w:hAnsi="Arial" w:cs="Arial"/>
          <w:sz w:val="20"/>
          <w:szCs w:val="20"/>
        </w:rPr>
        <w:t xml:space="preserve">za </w:t>
      </w:r>
      <w:r w:rsidR="00DE1C8C" w:rsidRPr="00BB2CB7">
        <w:rPr>
          <w:rFonts w:ascii="Arial" w:eastAsia="Times New Roman" w:hAnsi="Arial" w:cs="Arial"/>
          <w:sz w:val="20"/>
          <w:szCs w:val="20"/>
        </w:rPr>
        <w:t>uporabo počitniške enote</w:t>
      </w:r>
      <w:r w:rsidR="003605C7" w:rsidRPr="00BB2CB7">
        <w:rPr>
          <w:rFonts w:ascii="Arial" w:eastAsia="Times New Roman" w:hAnsi="Arial" w:cs="Arial"/>
          <w:sz w:val="20"/>
          <w:szCs w:val="20"/>
        </w:rPr>
        <w:t xml:space="preserve">. </w:t>
      </w:r>
    </w:p>
    <w:p w14:paraId="22FF99C2" w14:textId="7314279B" w:rsidR="003605C7" w:rsidRPr="00BB2CB7" w:rsidRDefault="003605C7" w:rsidP="003605C7">
      <w:pPr>
        <w:jc w:val="both"/>
        <w:rPr>
          <w:rFonts w:ascii="Arial" w:eastAsia="Times New Roman" w:hAnsi="Arial" w:cs="Arial"/>
          <w:sz w:val="20"/>
          <w:szCs w:val="20"/>
        </w:rPr>
      </w:pPr>
    </w:p>
    <w:p w14:paraId="67405327" w14:textId="77777777" w:rsidR="00363DA0" w:rsidRPr="00BB2CB7" w:rsidRDefault="00363DA0" w:rsidP="003605C7">
      <w:pPr>
        <w:jc w:val="both"/>
        <w:rPr>
          <w:rFonts w:ascii="Arial" w:eastAsia="Times New Roman" w:hAnsi="Arial" w:cs="Arial"/>
          <w:sz w:val="20"/>
          <w:szCs w:val="20"/>
        </w:rPr>
      </w:pPr>
    </w:p>
    <w:p w14:paraId="5706F1F3" w14:textId="27486FA4" w:rsidR="007B7665" w:rsidRPr="00BB2CB7" w:rsidRDefault="003F0D7A" w:rsidP="003F0D7A">
      <w:pPr>
        <w:rPr>
          <w:rFonts w:ascii="Arial" w:eastAsia="Times New Roman" w:hAnsi="Arial" w:cs="Arial"/>
          <w:b/>
          <w:bCs/>
          <w:sz w:val="20"/>
          <w:szCs w:val="20"/>
        </w:rPr>
      </w:pPr>
      <w:r w:rsidRPr="00BB2CB7">
        <w:rPr>
          <w:rFonts w:ascii="Arial" w:eastAsia="Times New Roman" w:hAnsi="Arial" w:cs="Arial"/>
          <w:b/>
          <w:bCs/>
          <w:sz w:val="20"/>
          <w:szCs w:val="20"/>
        </w:rPr>
        <w:t>II. NASTANEK IN PRENEHANJE NAJEMNEGA RAZMERJA</w:t>
      </w:r>
    </w:p>
    <w:p w14:paraId="005F3D37" w14:textId="77777777" w:rsidR="007B7665" w:rsidRPr="00BB2CB7" w:rsidRDefault="007B7665" w:rsidP="00D07C08">
      <w:pPr>
        <w:jc w:val="center"/>
        <w:rPr>
          <w:rFonts w:ascii="Arial" w:eastAsia="Times New Roman" w:hAnsi="Arial" w:cs="Arial"/>
          <w:b/>
          <w:bCs/>
          <w:sz w:val="20"/>
          <w:szCs w:val="20"/>
        </w:rPr>
      </w:pPr>
    </w:p>
    <w:p w14:paraId="0F845586" w14:textId="5C25A640" w:rsidR="00363DA0" w:rsidRPr="00BB2CB7" w:rsidRDefault="00363DA0" w:rsidP="007B7665">
      <w:pPr>
        <w:jc w:val="both"/>
        <w:rPr>
          <w:rFonts w:ascii="Arial" w:eastAsia="Times New Roman" w:hAnsi="Arial" w:cs="Arial"/>
          <w:color w:val="000000" w:themeColor="text1"/>
          <w:sz w:val="20"/>
          <w:szCs w:val="20"/>
        </w:rPr>
      </w:pPr>
      <w:r w:rsidRPr="00BB2CB7">
        <w:rPr>
          <w:rFonts w:ascii="Arial" w:eastAsia="Times New Roman" w:hAnsi="Arial" w:cs="Arial"/>
          <w:color w:val="000000" w:themeColor="text1"/>
          <w:sz w:val="20"/>
          <w:szCs w:val="20"/>
        </w:rPr>
        <w:t>Obojestransko zavezujoče n</w:t>
      </w:r>
      <w:r w:rsidR="00F737F3" w:rsidRPr="00BB2CB7">
        <w:rPr>
          <w:rFonts w:ascii="Arial" w:eastAsia="Times New Roman" w:hAnsi="Arial" w:cs="Arial"/>
          <w:color w:val="000000" w:themeColor="text1"/>
          <w:sz w:val="20"/>
          <w:szCs w:val="20"/>
        </w:rPr>
        <w:t xml:space="preserve">ajemno </w:t>
      </w:r>
      <w:r w:rsidR="007B7665" w:rsidRPr="00BB2CB7">
        <w:rPr>
          <w:rFonts w:ascii="Arial" w:eastAsia="Times New Roman" w:hAnsi="Arial" w:cs="Arial"/>
          <w:color w:val="000000" w:themeColor="text1"/>
          <w:sz w:val="20"/>
          <w:szCs w:val="20"/>
        </w:rPr>
        <w:t xml:space="preserve">razmerje </w:t>
      </w:r>
      <w:r w:rsidR="003362A1" w:rsidRPr="00BB2CB7">
        <w:rPr>
          <w:rFonts w:ascii="Arial" w:eastAsia="Times New Roman" w:hAnsi="Arial" w:cs="Arial"/>
          <w:color w:val="000000" w:themeColor="text1"/>
          <w:sz w:val="20"/>
          <w:szCs w:val="20"/>
        </w:rPr>
        <w:t>j</w:t>
      </w:r>
      <w:r w:rsidR="003E4503" w:rsidRPr="00BB2CB7">
        <w:rPr>
          <w:rFonts w:ascii="Arial" w:eastAsia="Times New Roman" w:hAnsi="Arial" w:cs="Arial"/>
          <w:color w:val="000000" w:themeColor="text1"/>
          <w:sz w:val="20"/>
          <w:szCs w:val="20"/>
        </w:rPr>
        <w:t>e sklenjeno</w:t>
      </w:r>
      <w:r w:rsidRPr="00BB2CB7">
        <w:rPr>
          <w:rFonts w:ascii="Arial" w:eastAsia="Times New Roman" w:hAnsi="Arial" w:cs="Arial"/>
          <w:color w:val="000000" w:themeColor="text1"/>
          <w:sz w:val="20"/>
          <w:szCs w:val="20"/>
        </w:rPr>
        <w:t>:</w:t>
      </w:r>
    </w:p>
    <w:p w14:paraId="0E04911D" w14:textId="6B769064" w:rsidR="00363DA0" w:rsidRPr="00BB2CB7" w:rsidRDefault="00363DA0" w:rsidP="00363DA0">
      <w:pPr>
        <w:pStyle w:val="Odstavekseznama"/>
        <w:numPr>
          <w:ilvl w:val="0"/>
          <w:numId w:val="6"/>
        </w:numPr>
        <w:jc w:val="both"/>
        <w:rPr>
          <w:rFonts w:ascii="Arial" w:eastAsia="Times New Roman" w:hAnsi="Arial" w:cs="Arial"/>
          <w:color w:val="000000" w:themeColor="text1"/>
          <w:sz w:val="20"/>
          <w:szCs w:val="20"/>
        </w:rPr>
      </w:pPr>
      <w:r w:rsidRPr="00BB2CB7">
        <w:rPr>
          <w:rFonts w:ascii="Arial" w:eastAsia="Times New Roman" w:hAnsi="Arial" w:cs="Arial"/>
          <w:color w:val="000000" w:themeColor="text1"/>
          <w:sz w:val="20"/>
          <w:szCs w:val="20"/>
        </w:rPr>
        <w:t xml:space="preserve">s prejemom </w:t>
      </w:r>
      <w:r w:rsidR="00B7609A" w:rsidRPr="00BB2CB7">
        <w:rPr>
          <w:rFonts w:ascii="Arial" w:eastAsia="Times New Roman" w:hAnsi="Arial" w:cs="Arial"/>
          <w:color w:val="000000" w:themeColor="text1"/>
          <w:sz w:val="20"/>
          <w:szCs w:val="20"/>
        </w:rPr>
        <w:t xml:space="preserve">s strani najemnika </w:t>
      </w:r>
      <w:r w:rsidR="007B7665" w:rsidRPr="00BB2CB7">
        <w:rPr>
          <w:rFonts w:ascii="Arial" w:eastAsia="Times New Roman" w:hAnsi="Arial" w:cs="Arial"/>
          <w:color w:val="000000" w:themeColor="text1"/>
          <w:sz w:val="20"/>
          <w:szCs w:val="20"/>
        </w:rPr>
        <w:t xml:space="preserve">podpisane </w:t>
      </w:r>
      <w:r w:rsidR="003E4503" w:rsidRPr="00BB2CB7">
        <w:rPr>
          <w:rFonts w:ascii="Arial" w:eastAsia="Times New Roman" w:hAnsi="Arial" w:cs="Arial"/>
          <w:color w:val="000000" w:themeColor="text1"/>
          <w:sz w:val="20"/>
          <w:szCs w:val="20"/>
        </w:rPr>
        <w:t>prijavnice</w:t>
      </w:r>
      <w:r w:rsidR="00AA4382" w:rsidRPr="00BB2CB7">
        <w:rPr>
          <w:rFonts w:ascii="Arial" w:eastAsia="Times New Roman" w:hAnsi="Arial" w:cs="Arial"/>
          <w:color w:val="000000" w:themeColor="text1"/>
          <w:sz w:val="20"/>
          <w:szCs w:val="20"/>
        </w:rPr>
        <w:t xml:space="preserve"> za mesečni najem</w:t>
      </w:r>
      <w:r w:rsidRPr="00BB2CB7">
        <w:rPr>
          <w:rFonts w:ascii="Arial" w:eastAsia="Times New Roman" w:hAnsi="Arial" w:cs="Arial"/>
          <w:color w:val="000000" w:themeColor="text1"/>
          <w:sz w:val="20"/>
          <w:szCs w:val="20"/>
        </w:rPr>
        <w:t xml:space="preserve"> na elektronski naslov </w:t>
      </w:r>
      <w:r w:rsidR="007B7665" w:rsidRPr="00BB2CB7">
        <w:rPr>
          <w:rFonts w:ascii="Arial" w:eastAsia="Times New Roman" w:hAnsi="Arial" w:cs="Arial"/>
          <w:color w:val="000000" w:themeColor="text1"/>
          <w:sz w:val="20"/>
          <w:szCs w:val="20"/>
        </w:rPr>
        <w:t>strokovn</w:t>
      </w:r>
      <w:r w:rsidRPr="00BB2CB7">
        <w:rPr>
          <w:rFonts w:ascii="Arial" w:eastAsia="Times New Roman" w:hAnsi="Arial" w:cs="Arial"/>
          <w:color w:val="000000" w:themeColor="text1"/>
          <w:sz w:val="20"/>
          <w:szCs w:val="20"/>
        </w:rPr>
        <w:t>e</w:t>
      </w:r>
      <w:r w:rsidR="007B7665" w:rsidRPr="00BB2CB7">
        <w:rPr>
          <w:rFonts w:ascii="Arial" w:eastAsia="Times New Roman" w:hAnsi="Arial" w:cs="Arial"/>
          <w:color w:val="000000" w:themeColor="text1"/>
          <w:sz w:val="20"/>
          <w:szCs w:val="20"/>
        </w:rPr>
        <w:t xml:space="preserve"> </w:t>
      </w:r>
      <w:r w:rsidRPr="00BB2CB7">
        <w:rPr>
          <w:rFonts w:ascii="Arial" w:eastAsia="Times New Roman" w:hAnsi="Arial" w:cs="Arial"/>
          <w:color w:val="000000" w:themeColor="text1"/>
          <w:sz w:val="20"/>
          <w:szCs w:val="20"/>
        </w:rPr>
        <w:t xml:space="preserve">službe </w:t>
      </w:r>
      <w:r w:rsidR="007B7665" w:rsidRPr="00BB2CB7">
        <w:rPr>
          <w:rFonts w:ascii="Arial" w:eastAsia="Times New Roman" w:hAnsi="Arial" w:cs="Arial"/>
          <w:color w:val="000000" w:themeColor="text1"/>
          <w:sz w:val="20"/>
          <w:szCs w:val="20"/>
        </w:rPr>
        <w:t>in</w:t>
      </w:r>
    </w:p>
    <w:p w14:paraId="6F1C3139" w14:textId="6880947B" w:rsidR="007B7665" w:rsidRPr="00BB2CB7" w:rsidRDefault="00B51C01" w:rsidP="00A90181">
      <w:pPr>
        <w:pStyle w:val="Odstavekseznama"/>
        <w:numPr>
          <w:ilvl w:val="0"/>
          <w:numId w:val="6"/>
        </w:numPr>
        <w:jc w:val="both"/>
        <w:rPr>
          <w:rFonts w:ascii="Arial" w:eastAsia="Times New Roman" w:hAnsi="Arial" w:cs="Arial"/>
          <w:color w:val="000000" w:themeColor="text1"/>
          <w:sz w:val="20"/>
          <w:szCs w:val="20"/>
        </w:rPr>
      </w:pPr>
      <w:r w:rsidRPr="00BB2CB7">
        <w:rPr>
          <w:rFonts w:ascii="Arial" w:eastAsia="Times New Roman" w:hAnsi="Arial" w:cs="Arial"/>
          <w:color w:val="000000" w:themeColor="text1"/>
          <w:sz w:val="20"/>
          <w:szCs w:val="20"/>
        </w:rPr>
        <w:t>s strani strokovne službe izdanim potrdilom</w:t>
      </w:r>
      <w:r w:rsidR="00B7609A" w:rsidRPr="00BB2CB7">
        <w:rPr>
          <w:rFonts w:ascii="Arial" w:eastAsia="Times New Roman" w:hAnsi="Arial" w:cs="Arial"/>
          <w:color w:val="000000" w:themeColor="text1"/>
          <w:sz w:val="20"/>
          <w:szCs w:val="20"/>
        </w:rPr>
        <w:t xml:space="preserve"> </w:t>
      </w:r>
      <w:r w:rsidR="007B7665" w:rsidRPr="00BB2CB7">
        <w:rPr>
          <w:rFonts w:ascii="Arial" w:eastAsia="Times New Roman" w:hAnsi="Arial" w:cs="Arial"/>
          <w:color w:val="000000" w:themeColor="text1"/>
          <w:sz w:val="20"/>
          <w:szCs w:val="20"/>
        </w:rPr>
        <w:t xml:space="preserve">o </w:t>
      </w:r>
      <w:r w:rsidR="002C2F82" w:rsidRPr="00BB2CB7">
        <w:rPr>
          <w:rFonts w:ascii="Arial" w:eastAsia="Times New Roman" w:hAnsi="Arial" w:cs="Arial"/>
          <w:color w:val="000000" w:themeColor="text1"/>
          <w:sz w:val="20"/>
          <w:szCs w:val="20"/>
        </w:rPr>
        <w:t xml:space="preserve">dodelitvi oziroma </w:t>
      </w:r>
      <w:r w:rsidR="007B7665" w:rsidRPr="00BB2CB7">
        <w:rPr>
          <w:rFonts w:ascii="Arial" w:eastAsia="Times New Roman" w:hAnsi="Arial" w:cs="Arial"/>
          <w:color w:val="000000" w:themeColor="text1"/>
          <w:sz w:val="20"/>
          <w:szCs w:val="20"/>
        </w:rPr>
        <w:t xml:space="preserve">odobritvi </w:t>
      </w:r>
      <w:r w:rsidR="003362A1" w:rsidRPr="00BB2CB7">
        <w:rPr>
          <w:rFonts w:ascii="Arial" w:eastAsia="Times New Roman" w:hAnsi="Arial" w:cs="Arial"/>
          <w:color w:val="000000" w:themeColor="text1"/>
          <w:sz w:val="20"/>
          <w:szCs w:val="20"/>
        </w:rPr>
        <w:t>mesečnega najema</w:t>
      </w:r>
      <w:r w:rsidR="007B7665" w:rsidRPr="00BB2CB7">
        <w:rPr>
          <w:rFonts w:ascii="Arial" w:eastAsia="Times New Roman" w:hAnsi="Arial" w:cs="Arial"/>
          <w:color w:val="000000" w:themeColor="text1"/>
          <w:sz w:val="20"/>
          <w:szCs w:val="20"/>
        </w:rPr>
        <w:t xml:space="preserve"> </w:t>
      </w:r>
      <w:r w:rsidR="003362A1" w:rsidRPr="00BB2CB7">
        <w:rPr>
          <w:rFonts w:ascii="Arial" w:eastAsia="Times New Roman" w:hAnsi="Arial" w:cs="Arial"/>
          <w:color w:val="000000" w:themeColor="text1"/>
          <w:sz w:val="20"/>
          <w:szCs w:val="20"/>
        </w:rPr>
        <w:t>ali</w:t>
      </w:r>
      <w:r w:rsidR="007B7665" w:rsidRPr="00BB2CB7">
        <w:rPr>
          <w:rFonts w:ascii="Arial" w:eastAsia="Times New Roman" w:hAnsi="Arial" w:cs="Arial"/>
          <w:color w:val="000000" w:themeColor="text1"/>
          <w:sz w:val="20"/>
          <w:szCs w:val="20"/>
        </w:rPr>
        <w:t xml:space="preserve"> račun</w:t>
      </w:r>
      <w:r w:rsidR="00B7609A" w:rsidRPr="00BB2CB7">
        <w:rPr>
          <w:rFonts w:ascii="Arial" w:eastAsia="Times New Roman" w:hAnsi="Arial" w:cs="Arial"/>
          <w:color w:val="000000" w:themeColor="text1"/>
          <w:sz w:val="20"/>
          <w:szCs w:val="20"/>
        </w:rPr>
        <w:t>a</w:t>
      </w:r>
      <w:r w:rsidR="00363DA0" w:rsidRPr="00BB2CB7">
        <w:rPr>
          <w:rFonts w:ascii="Arial" w:eastAsia="Times New Roman" w:hAnsi="Arial" w:cs="Arial"/>
          <w:color w:val="000000" w:themeColor="text1"/>
          <w:sz w:val="20"/>
          <w:szCs w:val="20"/>
        </w:rPr>
        <w:t xml:space="preserve"> </w:t>
      </w:r>
      <w:r w:rsidR="002C2F82" w:rsidRPr="00BB2CB7">
        <w:rPr>
          <w:rFonts w:ascii="Arial" w:eastAsia="Times New Roman" w:hAnsi="Arial" w:cs="Arial"/>
          <w:color w:val="000000" w:themeColor="text1"/>
          <w:sz w:val="20"/>
          <w:szCs w:val="20"/>
        </w:rPr>
        <w:t>za mesečni najem</w:t>
      </w:r>
      <w:r w:rsidR="007B7665" w:rsidRPr="00BB2CB7">
        <w:rPr>
          <w:rFonts w:ascii="Arial" w:eastAsia="Times New Roman" w:hAnsi="Arial" w:cs="Arial"/>
          <w:color w:val="000000" w:themeColor="text1"/>
          <w:sz w:val="20"/>
          <w:szCs w:val="20"/>
        </w:rPr>
        <w:t xml:space="preserve">. </w:t>
      </w:r>
    </w:p>
    <w:p w14:paraId="57007D15" w14:textId="1895A28A" w:rsidR="007B7665" w:rsidRPr="00BB2CB7" w:rsidRDefault="007B7665" w:rsidP="007B7665">
      <w:pPr>
        <w:jc w:val="both"/>
        <w:rPr>
          <w:rFonts w:ascii="Arial" w:eastAsia="Times New Roman" w:hAnsi="Arial" w:cs="Arial"/>
          <w:color w:val="000000" w:themeColor="text1"/>
          <w:sz w:val="20"/>
          <w:szCs w:val="20"/>
        </w:rPr>
      </w:pPr>
    </w:p>
    <w:p w14:paraId="3F8951F0" w14:textId="5A83D922" w:rsidR="003E4503" w:rsidRPr="00BB2CB7" w:rsidRDefault="003E4503" w:rsidP="007B7665">
      <w:pPr>
        <w:jc w:val="both"/>
        <w:rPr>
          <w:rFonts w:ascii="Arial" w:eastAsia="Times New Roman" w:hAnsi="Arial" w:cs="Arial"/>
          <w:color w:val="000000" w:themeColor="text1"/>
          <w:sz w:val="20"/>
          <w:szCs w:val="20"/>
        </w:rPr>
      </w:pPr>
      <w:r w:rsidRPr="00BB2CB7">
        <w:rPr>
          <w:rFonts w:ascii="Arial" w:eastAsia="Times New Roman" w:hAnsi="Arial" w:cs="Arial"/>
          <w:color w:val="000000" w:themeColor="text1"/>
          <w:sz w:val="20"/>
          <w:szCs w:val="20"/>
        </w:rPr>
        <w:t>Šteje se, da je najemnik s podpisom prijavnice</w:t>
      </w:r>
      <w:r w:rsidR="002C2F82" w:rsidRPr="00BB2CB7">
        <w:rPr>
          <w:rFonts w:ascii="Arial" w:eastAsia="Times New Roman" w:hAnsi="Arial" w:cs="Arial"/>
          <w:color w:val="000000" w:themeColor="text1"/>
          <w:sz w:val="20"/>
          <w:szCs w:val="20"/>
        </w:rPr>
        <w:t xml:space="preserve"> za mesečni najem</w:t>
      </w:r>
      <w:r w:rsidRPr="00BB2CB7">
        <w:rPr>
          <w:rFonts w:ascii="Arial" w:eastAsia="Times New Roman" w:hAnsi="Arial" w:cs="Arial"/>
          <w:color w:val="000000" w:themeColor="text1"/>
          <w:sz w:val="20"/>
          <w:szCs w:val="20"/>
        </w:rPr>
        <w:t xml:space="preserve"> seznanjen z vsebino splošnih pogojev in jih v celoti sprejema.</w:t>
      </w:r>
    </w:p>
    <w:p w14:paraId="069164AE" w14:textId="12D02734" w:rsidR="0056718E" w:rsidRPr="00BB2CB7" w:rsidRDefault="0056718E" w:rsidP="007B7665">
      <w:pPr>
        <w:jc w:val="both"/>
        <w:rPr>
          <w:rFonts w:ascii="Arial" w:eastAsia="Times New Roman" w:hAnsi="Arial" w:cs="Arial"/>
          <w:color w:val="000000" w:themeColor="text1"/>
          <w:sz w:val="20"/>
          <w:szCs w:val="20"/>
        </w:rPr>
      </w:pPr>
    </w:p>
    <w:p w14:paraId="567CAE03" w14:textId="5888BA13" w:rsidR="0056718E" w:rsidRPr="00BB2CB7" w:rsidRDefault="0056718E" w:rsidP="007B7665">
      <w:pPr>
        <w:jc w:val="both"/>
        <w:rPr>
          <w:rFonts w:ascii="Arial" w:eastAsia="Times New Roman" w:hAnsi="Arial" w:cs="Arial"/>
          <w:sz w:val="20"/>
          <w:szCs w:val="20"/>
        </w:rPr>
      </w:pPr>
      <w:r w:rsidRPr="00BB2CB7">
        <w:rPr>
          <w:rFonts w:ascii="Arial" w:eastAsia="Times New Roman" w:hAnsi="Arial" w:cs="Arial"/>
          <w:color w:val="000000" w:themeColor="text1"/>
          <w:sz w:val="20"/>
          <w:szCs w:val="20"/>
        </w:rPr>
        <w:t xml:space="preserve">Najemno razmerje preneha z zadnjim dnem </w:t>
      </w:r>
      <w:r w:rsidRPr="00BB2CB7">
        <w:rPr>
          <w:rFonts w:ascii="Arial" w:eastAsia="Times New Roman" w:hAnsi="Arial" w:cs="Arial"/>
          <w:sz w:val="20"/>
          <w:szCs w:val="20"/>
        </w:rPr>
        <w:t>v mesecu, za katerega je izdana napotnica za mesečni najem</w:t>
      </w:r>
      <w:r w:rsidR="003E4503" w:rsidRPr="00BB2CB7">
        <w:rPr>
          <w:rFonts w:ascii="Arial" w:eastAsia="Times New Roman" w:hAnsi="Arial" w:cs="Arial"/>
          <w:sz w:val="20"/>
          <w:szCs w:val="20"/>
        </w:rPr>
        <w:t xml:space="preserve"> ali z odpovedjo</w:t>
      </w:r>
      <w:r w:rsidR="002C2F82" w:rsidRPr="00BB2CB7">
        <w:rPr>
          <w:rFonts w:ascii="Arial" w:eastAsia="Times New Roman" w:hAnsi="Arial" w:cs="Arial"/>
          <w:sz w:val="20"/>
          <w:szCs w:val="20"/>
        </w:rPr>
        <w:t>.</w:t>
      </w:r>
      <w:r w:rsidR="003E4503" w:rsidRPr="00BB2CB7">
        <w:rPr>
          <w:rFonts w:ascii="Arial" w:eastAsia="Times New Roman" w:hAnsi="Arial" w:cs="Arial"/>
          <w:sz w:val="20"/>
          <w:szCs w:val="20"/>
        </w:rPr>
        <w:t xml:space="preserve"> </w:t>
      </w:r>
    </w:p>
    <w:p w14:paraId="631B8D1D" w14:textId="041341BA" w:rsidR="00AF2EE3" w:rsidRPr="00BB2CB7" w:rsidRDefault="00AF2EE3" w:rsidP="00AF2EE3">
      <w:pPr>
        <w:jc w:val="both"/>
        <w:rPr>
          <w:rFonts w:ascii="Arial" w:eastAsia="Times New Roman" w:hAnsi="Arial" w:cs="Arial"/>
          <w:sz w:val="20"/>
          <w:szCs w:val="20"/>
        </w:rPr>
      </w:pPr>
    </w:p>
    <w:p w14:paraId="71CD415A" w14:textId="77777777" w:rsidR="0004742E" w:rsidRPr="00BB2CB7" w:rsidRDefault="0004742E" w:rsidP="00AF2EE3">
      <w:pPr>
        <w:jc w:val="both"/>
        <w:rPr>
          <w:rFonts w:ascii="Arial" w:eastAsia="Times New Roman" w:hAnsi="Arial" w:cs="Arial"/>
          <w:sz w:val="20"/>
          <w:szCs w:val="20"/>
        </w:rPr>
      </w:pPr>
    </w:p>
    <w:p w14:paraId="6B47B93F" w14:textId="6185C111" w:rsidR="00F737F3" w:rsidRPr="00BB2CB7" w:rsidRDefault="00363DA0" w:rsidP="00A90181">
      <w:pPr>
        <w:rPr>
          <w:rFonts w:ascii="Arial" w:eastAsia="Times New Roman" w:hAnsi="Arial" w:cs="Arial"/>
          <w:b/>
          <w:bCs/>
          <w:sz w:val="20"/>
          <w:szCs w:val="20"/>
        </w:rPr>
      </w:pPr>
      <w:r w:rsidRPr="00BB2CB7">
        <w:rPr>
          <w:rFonts w:ascii="Arial" w:eastAsia="Times New Roman" w:hAnsi="Arial" w:cs="Arial"/>
          <w:b/>
          <w:bCs/>
          <w:sz w:val="20"/>
          <w:szCs w:val="20"/>
        </w:rPr>
        <w:t>III. CENA MESEČNEGA NAJEMA</w:t>
      </w:r>
    </w:p>
    <w:p w14:paraId="512A74B8" w14:textId="77777777" w:rsidR="00BB3BE5" w:rsidRPr="00BB2CB7" w:rsidRDefault="00BB3BE5" w:rsidP="00F737F3">
      <w:pPr>
        <w:jc w:val="center"/>
        <w:rPr>
          <w:rFonts w:ascii="Arial" w:eastAsia="Times New Roman" w:hAnsi="Arial" w:cs="Arial"/>
          <w:b/>
          <w:bCs/>
          <w:sz w:val="20"/>
          <w:szCs w:val="20"/>
        </w:rPr>
      </w:pPr>
    </w:p>
    <w:p w14:paraId="5993E98F" w14:textId="3A57F987" w:rsidR="00AC6921" w:rsidRPr="00BB2CB7" w:rsidRDefault="00BB3BE5" w:rsidP="008D7519">
      <w:pPr>
        <w:jc w:val="both"/>
        <w:rPr>
          <w:rFonts w:ascii="Arial" w:eastAsia="Times New Roman" w:hAnsi="Arial" w:cs="Arial"/>
          <w:sz w:val="20"/>
          <w:szCs w:val="20"/>
        </w:rPr>
      </w:pPr>
      <w:r w:rsidRPr="00BB2CB7">
        <w:rPr>
          <w:rFonts w:ascii="Arial" w:eastAsia="Times New Roman" w:hAnsi="Arial" w:cs="Arial"/>
          <w:sz w:val="20"/>
          <w:szCs w:val="20"/>
        </w:rPr>
        <w:t xml:space="preserve">Cena </w:t>
      </w:r>
      <w:r w:rsidR="002C2F82" w:rsidRPr="00BB2CB7">
        <w:rPr>
          <w:rFonts w:ascii="Arial" w:eastAsia="Times New Roman" w:hAnsi="Arial" w:cs="Arial"/>
          <w:sz w:val="20"/>
          <w:szCs w:val="20"/>
        </w:rPr>
        <w:t xml:space="preserve">mesečnega </w:t>
      </w:r>
      <w:r w:rsidRPr="00BB2CB7">
        <w:rPr>
          <w:rFonts w:ascii="Arial" w:eastAsia="Times New Roman" w:hAnsi="Arial" w:cs="Arial"/>
          <w:sz w:val="20"/>
          <w:szCs w:val="20"/>
        </w:rPr>
        <w:t xml:space="preserve">najema </w:t>
      </w:r>
      <w:r w:rsidR="003B2479" w:rsidRPr="00BB2CB7">
        <w:rPr>
          <w:rFonts w:ascii="Arial" w:eastAsia="Times New Roman" w:hAnsi="Arial" w:cs="Arial"/>
          <w:sz w:val="20"/>
          <w:szCs w:val="20"/>
        </w:rPr>
        <w:t xml:space="preserve">je določena s cenikom in </w:t>
      </w:r>
      <w:r w:rsidRPr="00BB2CB7">
        <w:rPr>
          <w:rFonts w:ascii="Arial" w:eastAsia="Times New Roman" w:hAnsi="Arial" w:cs="Arial"/>
          <w:sz w:val="20"/>
          <w:szCs w:val="20"/>
        </w:rPr>
        <w:t xml:space="preserve">je objavljena na spletni strani ministrstva. </w:t>
      </w:r>
    </w:p>
    <w:p w14:paraId="312829FC" w14:textId="77777777" w:rsidR="00BB3BE5" w:rsidRPr="00BB2CB7" w:rsidRDefault="00BB3BE5" w:rsidP="008D7519">
      <w:pPr>
        <w:jc w:val="both"/>
        <w:rPr>
          <w:rFonts w:ascii="Arial" w:eastAsia="Times New Roman" w:hAnsi="Arial" w:cs="Arial"/>
          <w:sz w:val="20"/>
          <w:szCs w:val="20"/>
        </w:rPr>
      </w:pPr>
    </w:p>
    <w:p w14:paraId="6ED94BA6" w14:textId="516938A1" w:rsidR="008D7519" w:rsidRPr="00BB2CB7" w:rsidRDefault="00992D0E" w:rsidP="008D7519">
      <w:pPr>
        <w:jc w:val="both"/>
        <w:rPr>
          <w:rFonts w:ascii="Arial" w:eastAsia="Times New Roman" w:hAnsi="Arial" w:cs="Arial"/>
          <w:sz w:val="20"/>
          <w:szCs w:val="20"/>
        </w:rPr>
      </w:pPr>
      <w:r w:rsidRPr="00BB2CB7">
        <w:rPr>
          <w:rFonts w:ascii="Arial" w:eastAsia="Times New Roman" w:hAnsi="Arial" w:cs="Arial"/>
          <w:sz w:val="20"/>
          <w:szCs w:val="20"/>
        </w:rPr>
        <w:t xml:space="preserve">Strokovna služba </w:t>
      </w:r>
      <w:r w:rsidR="00AF2EE3" w:rsidRPr="00BB2CB7">
        <w:rPr>
          <w:rFonts w:ascii="Arial" w:eastAsia="Times New Roman" w:hAnsi="Arial" w:cs="Arial"/>
          <w:sz w:val="20"/>
          <w:szCs w:val="20"/>
        </w:rPr>
        <w:t>najemniku</w:t>
      </w:r>
      <w:r w:rsidRPr="00BB2CB7">
        <w:rPr>
          <w:rFonts w:ascii="Arial" w:eastAsia="Times New Roman" w:hAnsi="Arial" w:cs="Arial"/>
          <w:sz w:val="20"/>
          <w:szCs w:val="20"/>
        </w:rPr>
        <w:t xml:space="preserve"> po elektronski pošti pošlje račun</w:t>
      </w:r>
      <w:r w:rsidR="002C2F82" w:rsidRPr="00BB2CB7">
        <w:rPr>
          <w:rFonts w:ascii="Arial" w:eastAsia="Times New Roman" w:hAnsi="Arial" w:cs="Arial"/>
          <w:sz w:val="20"/>
          <w:szCs w:val="20"/>
        </w:rPr>
        <w:t>, v katerem je navedena cena mesečnega najema počitniške enote.</w:t>
      </w:r>
      <w:r w:rsidRPr="00BB2CB7">
        <w:rPr>
          <w:rFonts w:ascii="Arial" w:eastAsia="Times New Roman" w:hAnsi="Arial" w:cs="Arial"/>
          <w:sz w:val="20"/>
          <w:szCs w:val="20"/>
        </w:rPr>
        <w:t xml:space="preserve"> </w:t>
      </w:r>
    </w:p>
    <w:p w14:paraId="5BFC3262" w14:textId="4C9E703F" w:rsidR="00D07C08" w:rsidRPr="00BB2CB7" w:rsidRDefault="00D07C08" w:rsidP="008D7519">
      <w:pPr>
        <w:jc w:val="both"/>
        <w:rPr>
          <w:rFonts w:ascii="Arial" w:eastAsia="Times New Roman" w:hAnsi="Arial" w:cs="Arial"/>
          <w:sz w:val="20"/>
          <w:szCs w:val="20"/>
        </w:rPr>
      </w:pPr>
    </w:p>
    <w:p w14:paraId="093E00B4" w14:textId="4042D156" w:rsidR="003B2479" w:rsidRPr="00BB2CB7" w:rsidRDefault="003B2479" w:rsidP="007F2A33">
      <w:pPr>
        <w:jc w:val="both"/>
        <w:rPr>
          <w:rFonts w:ascii="Arial" w:eastAsia="Times New Roman" w:hAnsi="Arial" w:cs="Arial"/>
          <w:color w:val="000000" w:themeColor="text1"/>
          <w:sz w:val="20"/>
          <w:szCs w:val="20"/>
        </w:rPr>
      </w:pPr>
      <w:r w:rsidRPr="00BB2CB7">
        <w:rPr>
          <w:rFonts w:ascii="Arial" w:eastAsia="Times New Roman" w:hAnsi="Arial" w:cs="Arial"/>
          <w:color w:val="000000" w:themeColor="text1"/>
          <w:sz w:val="20"/>
          <w:szCs w:val="20"/>
        </w:rPr>
        <w:t>Najemnik je</w:t>
      </w:r>
      <w:r w:rsidR="007F2A33" w:rsidRPr="00BB2CB7">
        <w:rPr>
          <w:rFonts w:ascii="Arial" w:eastAsia="Times New Roman" w:hAnsi="Arial" w:cs="Arial"/>
          <w:color w:val="000000" w:themeColor="text1"/>
          <w:sz w:val="20"/>
          <w:szCs w:val="20"/>
        </w:rPr>
        <w:t xml:space="preserve"> dolžan </w:t>
      </w:r>
      <w:r w:rsidRPr="00BB2CB7">
        <w:rPr>
          <w:rFonts w:ascii="Arial" w:eastAsia="Times New Roman" w:hAnsi="Arial" w:cs="Arial"/>
          <w:color w:val="000000" w:themeColor="text1"/>
          <w:sz w:val="20"/>
          <w:szCs w:val="20"/>
        </w:rPr>
        <w:t xml:space="preserve">račun </w:t>
      </w:r>
      <w:r w:rsidR="007F2A33" w:rsidRPr="00BB2CB7">
        <w:rPr>
          <w:rFonts w:ascii="Arial" w:eastAsia="Times New Roman" w:hAnsi="Arial" w:cs="Arial"/>
          <w:color w:val="000000" w:themeColor="text1"/>
          <w:sz w:val="20"/>
          <w:szCs w:val="20"/>
        </w:rPr>
        <w:t>v celoti plačati v roku</w:t>
      </w:r>
      <w:r w:rsidR="002C2F82" w:rsidRPr="00BB2CB7">
        <w:rPr>
          <w:rFonts w:ascii="Arial" w:eastAsia="Times New Roman" w:hAnsi="Arial" w:cs="Arial"/>
          <w:color w:val="000000" w:themeColor="text1"/>
          <w:sz w:val="20"/>
          <w:szCs w:val="20"/>
        </w:rPr>
        <w:t>,</w:t>
      </w:r>
      <w:r w:rsidR="007F2A33" w:rsidRPr="00BB2CB7">
        <w:rPr>
          <w:rFonts w:ascii="Arial" w:eastAsia="Times New Roman" w:hAnsi="Arial" w:cs="Arial"/>
          <w:color w:val="000000" w:themeColor="text1"/>
          <w:sz w:val="20"/>
          <w:szCs w:val="20"/>
        </w:rPr>
        <w:t xml:space="preserve"> ki je naveden na računu.</w:t>
      </w:r>
      <w:r w:rsidR="003E4503" w:rsidRPr="00BB2CB7">
        <w:rPr>
          <w:rFonts w:ascii="Arial" w:eastAsia="Times New Roman" w:hAnsi="Arial" w:cs="Arial"/>
          <w:color w:val="000000" w:themeColor="text1"/>
          <w:sz w:val="20"/>
          <w:szCs w:val="20"/>
        </w:rPr>
        <w:t xml:space="preserve"> </w:t>
      </w:r>
    </w:p>
    <w:p w14:paraId="0E46F0D3" w14:textId="5646FE07" w:rsidR="007F2A33" w:rsidRPr="00BB2CB7" w:rsidRDefault="007F2A33" w:rsidP="007F2A33">
      <w:pPr>
        <w:jc w:val="both"/>
        <w:rPr>
          <w:rFonts w:ascii="Arial" w:eastAsia="Times New Roman" w:hAnsi="Arial" w:cs="Arial"/>
          <w:color w:val="000000" w:themeColor="text1"/>
          <w:sz w:val="20"/>
          <w:szCs w:val="20"/>
        </w:rPr>
      </w:pPr>
    </w:p>
    <w:p w14:paraId="7C8C37C5" w14:textId="71B76107" w:rsidR="00E078C6" w:rsidRPr="00BB2CB7" w:rsidRDefault="00E078C6" w:rsidP="007F2A33">
      <w:pPr>
        <w:jc w:val="both"/>
        <w:rPr>
          <w:rFonts w:ascii="Arial" w:eastAsia="Times New Roman" w:hAnsi="Arial" w:cs="Arial"/>
          <w:color w:val="000000" w:themeColor="text1"/>
          <w:sz w:val="20"/>
          <w:szCs w:val="20"/>
        </w:rPr>
      </w:pPr>
      <w:r w:rsidRPr="00BB2CB7">
        <w:rPr>
          <w:rFonts w:ascii="Arial" w:eastAsia="Times New Roman" w:hAnsi="Arial" w:cs="Arial"/>
          <w:color w:val="000000" w:themeColor="text1"/>
          <w:sz w:val="20"/>
          <w:szCs w:val="20"/>
        </w:rPr>
        <w:t>V primeru zamude s plačilom, strokovna služba najemnika pozove k takojšnjemu plačilu. Če najemnik kljub pozivu strokovne službe, v dodatnem roku ne poravna izstavljenega računa</w:t>
      </w:r>
      <w:r w:rsidR="007D35C7" w:rsidRPr="00BB2CB7">
        <w:rPr>
          <w:rFonts w:ascii="Arial" w:eastAsia="Times New Roman" w:hAnsi="Arial" w:cs="Arial"/>
          <w:color w:val="000000" w:themeColor="text1"/>
          <w:sz w:val="20"/>
          <w:szCs w:val="20"/>
        </w:rPr>
        <w:t>,</w:t>
      </w:r>
      <w:r w:rsidRPr="00BB2CB7">
        <w:rPr>
          <w:rFonts w:ascii="Arial" w:eastAsia="Times New Roman" w:hAnsi="Arial" w:cs="Arial"/>
          <w:color w:val="000000" w:themeColor="text1"/>
          <w:sz w:val="20"/>
          <w:szCs w:val="20"/>
        </w:rPr>
        <w:t xml:space="preserve"> se šteje, da je najemno razmerje prenehalo po samem zakonu</w:t>
      </w:r>
      <w:r w:rsidR="0004742E" w:rsidRPr="00BB2CB7">
        <w:rPr>
          <w:rFonts w:ascii="Arial" w:eastAsia="Times New Roman" w:hAnsi="Arial" w:cs="Arial"/>
          <w:color w:val="000000" w:themeColor="text1"/>
          <w:sz w:val="20"/>
          <w:szCs w:val="20"/>
        </w:rPr>
        <w:t xml:space="preserve">, najemnik pa </w:t>
      </w:r>
      <w:r w:rsidR="0004742E" w:rsidRPr="00BB2CB7">
        <w:rPr>
          <w:rFonts w:ascii="Arial" w:eastAsia="Times New Roman" w:hAnsi="Arial" w:cs="Arial"/>
          <w:sz w:val="20"/>
          <w:szCs w:val="20"/>
        </w:rPr>
        <w:t xml:space="preserve">je dolžan plačati stroške odpovedi mesečnega najema v skladu s 36. členom </w:t>
      </w:r>
      <w:r w:rsidR="001D2B29" w:rsidRPr="00BB2CB7">
        <w:rPr>
          <w:rFonts w:ascii="Arial" w:eastAsia="Times New Roman" w:hAnsi="Arial" w:cs="Arial"/>
          <w:sz w:val="20"/>
          <w:szCs w:val="20"/>
        </w:rPr>
        <w:t>P</w:t>
      </w:r>
      <w:r w:rsidR="0004742E" w:rsidRPr="00BB2CB7">
        <w:rPr>
          <w:rFonts w:ascii="Arial" w:eastAsia="Times New Roman" w:hAnsi="Arial" w:cs="Arial"/>
          <w:sz w:val="20"/>
          <w:szCs w:val="20"/>
        </w:rPr>
        <w:t>ravilnika.</w:t>
      </w:r>
    </w:p>
    <w:p w14:paraId="7511B16F" w14:textId="77777777" w:rsidR="00E078C6" w:rsidRPr="00BB2CB7" w:rsidRDefault="00E078C6" w:rsidP="007F2A33">
      <w:pPr>
        <w:jc w:val="both"/>
        <w:rPr>
          <w:rFonts w:ascii="Arial" w:eastAsia="Times New Roman" w:hAnsi="Arial" w:cs="Arial"/>
          <w:color w:val="000000" w:themeColor="text1"/>
          <w:sz w:val="20"/>
          <w:szCs w:val="20"/>
        </w:rPr>
      </w:pPr>
    </w:p>
    <w:p w14:paraId="3255E207" w14:textId="2038AD22" w:rsidR="007F2A33" w:rsidRPr="00BB2CB7" w:rsidRDefault="007F2A33" w:rsidP="007F2A33">
      <w:pPr>
        <w:jc w:val="both"/>
        <w:rPr>
          <w:rFonts w:ascii="Arial" w:eastAsia="Times New Roman" w:hAnsi="Arial" w:cs="Arial"/>
          <w:sz w:val="20"/>
          <w:szCs w:val="20"/>
        </w:rPr>
      </w:pPr>
      <w:r w:rsidRPr="00BB2CB7">
        <w:rPr>
          <w:rFonts w:ascii="Arial" w:eastAsia="Times New Roman" w:hAnsi="Arial" w:cs="Arial"/>
          <w:sz w:val="20"/>
          <w:szCs w:val="20"/>
        </w:rPr>
        <w:t>V ceni mesečnega najema so zajeti vsi stroški povezani z uporabo počitniške enote, z izjemo turistične takse in stroškov prijave, ki jih najemnik plača recepcijski službi ob prijavi in prevzemu ključev.</w:t>
      </w:r>
    </w:p>
    <w:p w14:paraId="3956AF3E" w14:textId="3EC2EE9B" w:rsidR="00F737F3" w:rsidRPr="00BB2CB7" w:rsidRDefault="00F737F3" w:rsidP="007F2A33">
      <w:pPr>
        <w:jc w:val="both"/>
        <w:rPr>
          <w:rFonts w:ascii="Arial" w:eastAsia="Times New Roman" w:hAnsi="Arial" w:cs="Arial"/>
          <w:sz w:val="20"/>
          <w:szCs w:val="20"/>
        </w:rPr>
      </w:pPr>
    </w:p>
    <w:p w14:paraId="13DD5182" w14:textId="77777777" w:rsidR="007D35C7" w:rsidRPr="00BB2CB7" w:rsidRDefault="007D35C7" w:rsidP="007D35C7">
      <w:pPr>
        <w:jc w:val="both"/>
        <w:rPr>
          <w:rFonts w:ascii="Arial" w:eastAsia="Times New Roman" w:hAnsi="Arial" w:cs="Arial"/>
          <w:sz w:val="20"/>
          <w:szCs w:val="20"/>
        </w:rPr>
      </w:pPr>
      <w:r w:rsidRPr="00BB2CB7">
        <w:rPr>
          <w:rFonts w:ascii="Arial" w:eastAsia="Times New Roman" w:hAnsi="Arial" w:cs="Arial"/>
          <w:sz w:val="20"/>
          <w:szCs w:val="20"/>
        </w:rPr>
        <w:t>Po prejetem plačilu strokovna služba najemniku izda napotnico za mesečni najem in navodila za uporabo počitniške enote.</w:t>
      </w:r>
    </w:p>
    <w:p w14:paraId="3ACF9FED" w14:textId="666D1F53" w:rsidR="00F737F3" w:rsidRPr="00BB2CB7" w:rsidRDefault="0004742E" w:rsidP="00A90181">
      <w:pPr>
        <w:rPr>
          <w:rFonts w:ascii="Arial" w:eastAsia="Times New Roman" w:hAnsi="Arial" w:cs="Arial"/>
          <w:b/>
          <w:bCs/>
          <w:sz w:val="20"/>
          <w:szCs w:val="20"/>
        </w:rPr>
      </w:pPr>
      <w:r w:rsidRPr="00BB2CB7">
        <w:rPr>
          <w:rFonts w:ascii="Arial" w:eastAsia="Times New Roman" w:hAnsi="Arial" w:cs="Arial"/>
          <w:b/>
          <w:bCs/>
          <w:sz w:val="20"/>
          <w:szCs w:val="20"/>
        </w:rPr>
        <w:lastRenderedPageBreak/>
        <w:t>IV. OBDOBJE MESEČNEGA NAJEMA</w:t>
      </w:r>
    </w:p>
    <w:p w14:paraId="4A371C11" w14:textId="77777777" w:rsidR="00F737F3" w:rsidRPr="00BB2CB7" w:rsidRDefault="00F737F3" w:rsidP="00F737F3">
      <w:pPr>
        <w:jc w:val="center"/>
        <w:rPr>
          <w:rFonts w:ascii="Arial" w:eastAsia="Times New Roman" w:hAnsi="Arial" w:cs="Arial"/>
          <w:b/>
          <w:bCs/>
          <w:sz w:val="20"/>
          <w:szCs w:val="20"/>
        </w:rPr>
      </w:pPr>
    </w:p>
    <w:p w14:paraId="3F3C9144" w14:textId="4E0DBBBC" w:rsidR="00F737F3" w:rsidRPr="00BB2CB7" w:rsidRDefault="00F737F3" w:rsidP="00F737F3">
      <w:pPr>
        <w:jc w:val="both"/>
        <w:rPr>
          <w:rFonts w:ascii="Arial" w:eastAsia="Times New Roman" w:hAnsi="Arial" w:cs="Arial"/>
          <w:sz w:val="20"/>
          <w:szCs w:val="20"/>
        </w:rPr>
      </w:pPr>
      <w:r w:rsidRPr="00BB2CB7">
        <w:rPr>
          <w:rFonts w:ascii="Arial" w:eastAsia="Times New Roman" w:hAnsi="Arial" w:cs="Arial"/>
          <w:sz w:val="20"/>
          <w:szCs w:val="20"/>
        </w:rPr>
        <w:t xml:space="preserve">Obdobje mesečnega najema je obdobje od prvega do zadnjega dne v mesecu, za katerega je izdana napotnica za mesečni najem. </w:t>
      </w:r>
    </w:p>
    <w:p w14:paraId="386FCAF6" w14:textId="1DAE4BE1" w:rsidR="007B7665" w:rsidRPr="00BB2CB7" w:rsidRDefault="007B7665" w:rsidP="008D7519">
      <w:pPr>
        <w:jc w:val="both"/>
        <w:rPr>
          <w:rFonts w:ascii="Arial" w:eastAsia="Times New Roman" w:hAnsi="Arial" w:cs="Arial"/>
          <w:sz w:val="20"/>
          <w:szCs w:val="20"/>
        </w:rPr>
      </w:pPr>
    </w:p>
    <w:p w14:paraId="42A1C198" w14:textId="77777777" w:rsidR="0004742E" w:rsidRPr="00BB2CB7" w:rsidRDefault="0004742E" w:rsidP="008D7519">
      <w:pPr>
        <w:jc w:val="both"/>
        <w:rPr>
          <w:rFonts w:ascii="Arial" w:eastAsia="Times New Roman" w:hAnsi="Arial" w:cs="Arial"/>
          <w:sz w:val="20"/>
          <w:szCs w:val="20"/>
        </w:rPr>
      </w:pPr>
    </w:p>
    <w:p w14:paraId="545E9D49" w14:textId="6DD2CDBD" w:rsidR="000073F4" w:rsidRPr="00BB2CB7" w:rsidRDefault="0004742E" w:rsidP="00A90181">
      <w:pPr>
        <w:rPr>
          <w:rFonts w:ascii="Arial" w:eastAsia="Times New Roman" w:hAnsi="Arial" w:cs="Arial"/>
          <w:b/>
          <w:bCs/>
          <w:sz w:val="20"/>
          <w:szCs w:val="20"/>
        </w:rPr>
      </w:pPr>
      <w:r w:rsidRPr="00BB2CB7">
        <w:rPr>
          <w:rFonts w:ascii="Arial" w:eastAsia="Times New Roman" w:hAnsi="Arial" w:cs="Arial"/>
          <w:b/>
          <w:bCs/>
          <w:sz w:val="20"/>
          <w:szCs w:val="20"/>
        </w:rPr>
        <w:t>V. ODPOVED NAJEMA S STRANI NAJEMNIKA</w:t>
      </w:r>
    </w:p>
    <w:p w14:paraId="4CC4E950" w14:textId="77777777" w:rsidR="000073F4" w:rsidRPr="00BB2CB7" w:rsidRDefault="000073F4" w:rsidP="000073F4">
      <w:pPr>
        <w:jc w:val="center"/>
        <w:rPr>
          <w:rFonts w:ascii="Arial" w:eastAsia="Times New Roman" w:hAnsi="Arial" w:cs="Arial"/>
          <w:b/>
          <w:bCs/>
          <w:sz w:val="20"/>
          <w:szCs w:val="20"/>
        </w:rPr>
      </w:pPr>
    </w:p>
    <w:p w14:paraId="39377C34" w14:textId="105BEDDC" w:rsidR="000073F4" w:rsidRPr="00BB2CB7" w:rsidRDefault="00E078C6" w:rsidP="000073F4">
      <w:pPr>
        <w:jc w:val="both"/>
        <w:rPr>
          <w:rFonts w:ascii="Arial" w:eastAsia="Times New Roman" w:hAnsi="Arial" w:cs="Arial"/>
          <w:sz w:val="20"/>
          <w:szCs w:val="20"/>
        </w:rPr>
      </w:pPr>
      <w:r w:rsidRPr="00BB2CB7">
        <w:rPr>
          <w:rFonts w:ascii="Arial" w:eastAsia="Times New Roman" w:hAnsi="Arial" w:cs="Arial"/>
          <w:sz w:val="20"/>
          <w:szCs w:val="20"/>
        </w:rPr>
        <w:t>Najemnik</w:t>
      </w:r>
      <w:r w:rsidR="000073F4" w:rsidRPr="00BB2CB7">
        <w:rPr>
          <w:rFonts w:ascii="Arial" w:eastAsia="Times New Roman" w:hAnsi="Arial" w:cs="Arial"/>
          <w:sz w:val="20"/>
          <w:szCs w:val="20"/>
        </w:rPr>
        <w:t xml:space="preserve"> lahko kadarkoli odpove najemno razmerje. V primeru odpovedi je dolžan plačati stroške odpovedi </w:t>
      </w:r>
      <w:r w:rsidRPr="00BB2CB7">
        <w:rPr>
          <w:rFonts w:ascii="Arial" w:eastAsia="Times New Roman" w:hAnsi="Arial" w:cs="Arial"/>
          <w:sz w:val="20"/>
          <w:szCs w:val="20"/>
        </w:rPr>
        <w:t>mesečnega najema</w:t>
      </w:r>
      <w:r w:rsidR="000073F4" w:rsidRPr="00BB2CB7">
        <w:rPr>
          <w:rFonts w:ascii="Arial" w:eastAsia="Times New Roman" w:hAnsi="Arial" w:cs="Arial"/>
          <w:sz w:val="20"/>
          <w:szCs w:val="20"/>
        </w:rPr>
        <w:t xml:space="preserve"> v skladu s 36. členom </w:t>
      </w:r>
      <w:r w:rsidR="001D2B29" w:rsidRPr="00BB2CB7">
        <w:rPr>
          <w:rFonts w:ascii="Arial" w:eastAsia="Times New Roman" w:hAnsi="Arial" w:cs="Arial"/>
          <w:sz w:val="20"/>
          <w:szCs w:val="20"/>
        </w:rPr>
        <w:t>P</w:t>
      </w:r>
      <w:r w:rsidR="000073F4" w:rsidRPr="00BB2CB7">
        <w:rPr>
          <w:rFonts w:ascii="Arial" w:eastAsia="Times New Roman" w:hAnsi="Arial" w:cs="Arial"/>
          <w:sz w:val="20"/>
          <w:szCs w:val="20"/>
        </w:rPr>
        <w:t xml:space="preserve">ravilnika. </w:t>
      </w:r>
    </w:p>
    <w:p w14:paraId="7DF6373C" w14:textId="69B1F7A6" w:rsidR="001E26AF" w:rsidRPr="00BB2CB7" w:rsidRDefault="001E26AF" w:rsidP="000073F4">
      <w:pPr>
        <w:jc w:val="both"/>
        <w:rPr>
          <w:rFonts w:ascii="Arial" w:eastAsia="Times New Roman" w:hAnsi="Arial" w:cs="Arial"/>
          <w:sz w:val="20"/>
          <w:szCs w:val="20"/>
        </w:rPr>
      </w:pPr>
    </w:p>
    <w:p w14:paraId="6B768913" w14:textId="2B001F92" w:rsidR="001E26AF" w:rsidRPr="00BB2CB7" w:rsidRDefault="001E26AF" w:rsidP="000073F4">
      <w:pPr>
        <w:jc w:val="both"/>
        <w:rPr>
          <w:rFonts w:ascii="Arial" w:eastAsia="Times New Roman" w:hAnsi="Arial" w:cs="Arial"/>
          <w:sz w:val="20"/>
          <w:szCs w:val="20"/>
        </w:rPr>
      </w:pPr>
      <w:r w:rsidRPr="00BB2CB7">
        <w:rPr>
          <w:rFonts w:ascii="Arial" w:eastAsia="Times New Roman" w:hAnsi="Arial" w:cs="Arial"/>
          <w:sz w:val="20"/>
          <w:szCs w:val="20"/>
        </w:rPr>
        <w:t xml:space="preserve">Stroški odpovedi so </w:t>
      </w:r>
      <w:bookmarkStart w:id="0" w:name="_Hlk134788248"/>
      <w:r w:rsidRPr="00BB2CB7">
        <w:rPr>
          <w:rFonts w:ascii="Arial" w:eastAsia="Times New Roman" w:hAnsi="Arial" w:cs="Arial"/>
          <w:sz w:val="20"/>
          <w:szCs w:val="20"/>
        </w:rPr>
        <w:t xml:space="preserve">odvisni od datuma prejema pisne odpovedi, pri čemer se kot prvi dan šteje dan prejema pisne odpovedi, kot zadnji dan pa se šteje en dan pred začetkom </w:t>
      </w:r>
      <w:r w:rsidR="00E078C6" w:rsidRPr="00BB2CB7">
        <w:rPr>
          <w:rFonts w:ascii="Arial" w:eastAsia="Times New Roman" w:hAnsi="Arial" w:cs="Arial"/>
          <w:sz w:val="20"/>
          <w:szCs w:val="20"/>
        </w:rPr>
        <w:t>mesečnega najema</w:t>
      </w:r>
      <w:bookmarkEnd w:id="0"/>
      <w:r w:rsidRPr="00BB2CB7">
        <w:rPr>
          <w:rFonts w:ascii="Arial" w:eastAsia="Times New Roman" w:hAnsi="Arial" w:cs="Arial"/>
          <w:sz w:val="20"/>
          <w:szCs w:val="20"/>
        </w:rPr>
        <w:t xml:space="preserve">. Stroški odpovedi znašajo: </w:t>
      </w:r>
    </w:p>
    <w:tbl>
      <w:tblPr>
        <w:tblStyle w:val="Tabelamrea"/>
        <w:tblW w:w="0" w:type="auto"/>
        <w:tblLook w:val="04A0" w:firstRow="1" w:lastRow="0" w:firstColumn="1" w:lastColumn="0" w:noHBand="0" w:noVBand="1"/>
      </w:tblPr>
      <w:tblGrid>
        <w:gridCol w:w="4531"/>
        <w:gridCol w:w="4531"/>
      </w:tblGrid>
      <w:tr w:rsidR="001E26AF" w:rsidRPr="00306C8E" w14:paraId="7CBAFF79" w14:textId="77777777" w:rsidTr="00A90181">
        <w:trPr>
          <w:trHeight w:val="432"/>
        </w:trPr>
        <w:tc>
          <w:tcPr>
            <w:tcW w:w="4531" w:type="dxa"/>
          </w:tcPr>
          <w:p w14:paraId="7A3791B0" w14:textId="5567F621" w:rsidR="001E26AF" w:rsidRPr="00306C8E" w:rsidRDefault="001E26AF" w:rsidP="001E26AF">
            <w:pPr>
              <w:spacing w:before="240" w:after="240"/>
              <w:jc w:val="both"/>
              <w:rPr>
                <w:rFonts w:ascii="Arial" w:eastAsia="Times New Roman" w:hAnsi="Arial" w:cs="Arial"/>
                <w:sz w:val="18"/>
                <w:szCs w:val="18"/>
              </w:rPr>
            </w:pPr>
            <w:r w:rsidRPr="00306C8E">
              <w:rPr>
                <w:rFonts w:ascii="Arial" w:eastAsia="Times New Roman" w:hAnsi="Arial" w:cs="Arial"/>
                <w:sz w:val="18"/>
                <w:szCs w:val="18"/>
              </w:rPr>
              <w:t xml:space="preserve">do 30 dni pred začetkom </w:t>
            </w:r>
            <w:r w:rsidR="00E078C6" w:rsidRPr="00306C8E">
              <w:rPr>
                <w:rFonts w:ascii="Arial" w:eastAsia="Times New Roman" w:hAnsi="Arial" w:cs="Arial"/>
                <w:sz w:val="18"/>
                <w:szCs w:val="18"/>
              </w:rPr>
              <w:t>mesečnega najema</w:t>
            </w:r>
          </w:p>
        </w:tc>
        <w:tc>
          <w:tcPr>
            <w:tcW w:w="4531" w:type="dxa"/>
          </w:tcPr>
          <w:p w14:paraId="57BAB876" w14:textId="77777777" w:rsidR="002F3C43" w:rsidRPr="00306C8E" w:rsidRDefault="002F3C43" w:rsidP="001E26AF">
            <w:pPr>
              <w:jc w:val="center"/>
              <w:rPr>
                <w:rFonts w:ascii="Arial" w:eastAsia="Times New Roman" w:hAnsi="Arial" w:cs="Arial"/>
                <w:sz w:val="18"/>
                <w:szCs w:val="18"/>
              </w:rPr>
            </w:pPr>
          </w:p>
          <w:p w14:paraId="40DD16A8" w14:textId="5DFD4130" w:rsidR="001E26AF" w:rsidRPr="00306C8E" w:rsidRDefault="001E26AF" w:rsidP="001E26AF">
            <w:pPr>
              <w:jc w:val="center"/>
              <w:rPr>
                <w:rFonts w:ascii="Arial" w:eastAsia="Times New Roman" w:hAnsi="Arial" w:cs="Arial"/>
                <w:sz w:val="18"/>
                <w:szCs w:val="18"/>
              </w:rPr>
            </w:pPr>
            <w:r w:rsidRPr="00306C8E">
              <w:rPr>
                <w:rFonts w:ascii="Arial" w:eastAsia="Times New Roman" w:hAnsi="Arial" w:cs="Arial"/>
                <w:sz w:val="18"/>
                <w:szCs w:val="18"/>
              </w:rPr>
              <w:t>brez stroškov odpovedi</w:t>
            </w:r>
          </w:p>
        </w:tc>
      </w:tr>
      <w:tr w:rsidR="001E26AF" w:rsidRPr="00306C8E" w14:paraId="6BFEBD18" w14:textId="77777777" w:rsidTr="001E26AF">
        <w:tc>
          <w:tcPr>
            <w:tcW w:w="4531" w:type="dxa"/>
          </w:tcPr>
          <w:p w14:paraId="2CE7B9FF" w14:textId="1D05BF29" w:rsidR="001E26AF" w:rsidRPr="00306C8E" w:rsidRDefault="001E26AF" w:rsidP="001E26AF">
            <w:pPr>
              <w:spacing w:before="240" w:after="240"/>
              <w:jc w:val="both"/>
              <w:rPr>
                <w:rFonts w:ascii="Arial" w:eastAsia="Times New Roman" w:hAnsi="Arial" w:cs="Arial"/>
                <w:sz w:val="18"/>
                <w:szCs w:val="18"/>
              </w:rPr>
            </w:pPr>
            <w:r w:rsidRPr="00306C8E">
              <w:rPr>
                <w:rFonts w:ascii="Arial" w:eastAsia="Times New Roman" w:hAnsi="Arial" w:cs="Arial"/>
                <w:sz w:val="18"/>
                <w:szCs w:val="18"/>
              </w:rPr>
              <w:t xml:space="preserve">od 29 do 22 dni pred začetkom </w:t>
            </w:r>
            <w:r w:rsidR="00E078C6" w:rsidRPr="00306C8E">
              <w:rPr>
                <w:rFonts w:ascii="Arial" w:eastAsia="Times New Roman" w:hAnsi="Arial" w:cs="Arial"/>
                <w:sz w:val="18"/>
                <w:szCs w:val="18"/>
              </w:rPr>
              <w:t>mesečnega najema</w:t>
            </w:r>
          </w:p>
        </w:tc>
        <w:tc>
          <w:tcPr>
            <w:tcW w:w="4531" w:type="dxa"/>
          </w:tcPr>
          <w:p w14:paraId="50D73AFC" w14:textId="67740594" w:rsidR="001E26AF" w:rsidRPr="00306C8E" w:rsidRDefault="001E26AF" w:rsidP="001E26AF">
            <w:pPr>
              <w:spacing w:before="240" w:after="240"/>
              <w:jc w:val="center"/>
              <w:rPr>
                <w:rFonts w:ascii="Arial" w:eastAsia="Times New Roman" w:hAnsi="Arial" w:cs="Arial"/>
                <w:sz w:val="18"/>
                <w:szCs w:val="18"/>
              </w:rPr>
            </w:pPr>
            <w:r w:rsidRPr="00306C8E">
              <w:rPr>
                <w:rFonts w:ascii="Arial" w:eastAsia="Times New Roman" w:hAnsi="Arial" w:cs="Arial"/>
                <w:sz w:val="18"/>
                <w:szCs w:val="18"/>
              </w:rPr>
              <w:t xml:space="preserve">20% cene </w:t>
            </w:r>
          </w:p>
        </w:tc>
      </w:tr>
      <w:tr w:rsidR="001E26AF" w:rsidRPr="00306C8E" w14:paraId="79553582" w14:textId="77777777" w:rsidTr="001E26AF">
        <w:tc>
          <w:tcPr>
            <w:tcW w:w="4531" w:type="dxa"/>
          </w:tcPr>
          <w:p w14:paraId="26A942F9" w14:textId="649FF482" w:rsidR="001E26AF" w:rsidRPr="00306C8E" w:rsidRDefault="001E26AF" w:rsidP="001E26AF">
            <w:pPr>
              <w:spacing w:before="240" w:after="240"/>
              <w:jc w:val="both"/>
              <w:rPr>
                <w:rFonts w:ascii="Arial" w:eastAsia="Times New Roman" w:hAnsi="Arial" w:cs="Arial"/>
                <w:sz w:val="18"/>
                <w:szCs w:val="18"/>
              </w:rPr>
            </w:pPr>
            <w:r w:rsidRPr="00306C8E">
              <w:rPr>
                <w:rFonts w:ascii="Arial" w:eastAsia="Times New Roman" w:hAnsi="Arial" w:cs="Arial"/>
                <w:sz w:val="18"/>
                <w:szCs w:val="18"/>
              </w:rPr>
              <w:t xml:space="preserve">od 21 do 15 dni pred začetkom </w:t>
            </w:r>
            <w:r w:rsidR="00E078C6" w:rsidRPr="00306C8E">
              <w:rPr>
                <w:rFonts w:ascii="Arial" w:eastAsia="Times New Roman" w:hAnsi="Arial" w:cs="Arial"/>
                <w:sz w:val="18"/>
                <w:szCs w:val="18"/>
              </w:rPr>
              <w:t>mesečnega najema</w:t>
            </w:r>
          </w:p>
        </w:tc>
        <w:tc>
          <w:tcPr>
            <w:tcW w:w="4531" w:type="dxa"/>
          </w:tcPr>
          <w:p w14:paraId="467B0AAC" w14:textId="6906DD3F" w:rsidR="001E26AF" w:rsidRPr="00306C8E" w:rsidRDefault="001E26AF" w:rsidP="001E26AF">
            <w:pPr>
              <w:spacing w:before="240" w:after="240"/>
              <w:jc w:val="center"/>
              <w:rPr>
                <w:rFonts w:ascii="Arial" w:eastAsia="Times New Roman" w:hAnsi="Arial" w:cs="Arial"/>
                <w:sz w:val="18"/>
                <w:szCs w:val="18"/>
              </w:rPr>
            </w:pPr>
            <w:r w:rsidRPr="00306C8E">
              <w:rPr>
                <w:rFonts w:ascii="Arial" w:eastAsia="Times New Roman" w:hAnsi="Arial" w:cs="Arial"/>
                <w:sz w:val="18"/>
                <w:szCs w:val="18"/>
              </w:rPr>
              <w:t xml:space="preserve">30% cene </w:t>
            </w:r>
          </w:p>
        </w:tc>
      </w:tr>
      <w:tr w:rsidR="001E26AF" w:rsidRPr="00306C8E" w14:paraId="2B1AAC6C" w14:textId="77777777" w:rsidTr="001E26AF">
        <w:tc>
          <w:tcPr>
            <w:tcW w:w="4531" w:type="dxa"/>
          </w:tcPr>
          <w:p w14:paraId="54F2B1F0" w14:textId="3CE284B3" w:rsidR="001E26AF" w:rsidRPr="00306C8E" w:rsidRDefault="001E26AF" w:rsidP="001E26AF">
            <w:pPr>
              <w:spacing w:before="240" w:after="240"/>
              <w:jc w:val="both"/>
              <w:rPr>
                <w:rFonts w:ascii="Arial" w:eastAsia="Times New Roman" w:hAnsi="Arial" w:cs="Arial"/>
                <w:sz w:val="18"/>
                <w:szCs w:val="18"/>
              </w:rPr>
            </w:pPr>
            <w:r w:rsidRPr="00306C8E">
              <w:rPr>
                <w:rFonts w:ascii="Arial" w:eastAsia="Times New Roman" w:hAnsi="Arial" w:cs="Arial"/>
                <w:sz w:val="18"/>
                <w:szCs w:val="18"/>
              </w:rPr>
              <w:t xml:space="preserve">od 14 do 8 dni pred začetkom </w:t>
            </w:r>
            <w:r w:rsidR="00E078C6" w:rsidRPr="00306C8E">
              <w:rPr>
                <w:rFonts w:ascii="Arial" w:eastAsia="Times New Roman" w:hAnsi="Arial" w:cs="Arial"/>
                <w:sz w:val="18"/>
                <w:szCs w:val="18"/>
              </w:rPr>
              <w:t>mesečnega najema</w:t>
            </w:r>
          </w:p>
        </w:tc>
        <w:tc>
          <w:tcPr>
            <w:tcW w:w="4531" w:type="dxa"/>
          </w:tcPr>
          <w:p w14:paraId="7DA12BCF" w14:textId="4762BBF6" w:rsidR="001E26AF" w:rsidRPr="00306C8E" w:rsidRDefault="001E26AF" w:rsidP="001E26AF">
            <w:pPr>
              <w:spacing w:before="240" w:after="240"/>
              <w:jc w:val="center"/>
              <w:rPr>
                <w:rFonts w:ascii="Arial" w:eastAsia="Times New Roman" w:hAnsi="Arial" w:cs="Arial"/>
                <w:sz w:val="18"/>
                <w:szCs w:val="18"/>
              </w:rPr>
            </w:pPr>
            <w:r w:rsidRPr="00306C8E">
              <w:rPr>
                <w:rFonts w:ascii="Arial" w:eastAsia="Times New Roman" w:hAnsi="Arial" w:cs="Arial"/>
                <w:sz w:val="18"/>
                <w:szCs w:val="18"/>
              </w:rPr>
              <w:t xml:space="preserve">50% cene </w:t>
            </w:r>
          </w:p>
        </w:tc>
      </w:tr>
      <w:tr w:rsidR="001E26AF" w:rsidRPr="00306C8E" w14:paraId="107A4318" w14:textId="77777777" w:rsidTr="001E26AF">
        <w:tc>
          <w:tcPr>
            <w:tcW w:w="4531" w:type="dxa"/>
          </w:tcPr>
          <w:p w14:paraId="39556767" w14:textId="62A3A85A" w:rsidR="001E26AF" w:rsidRPr="00306C8E" w:rsidRDefault="001E26AF" w:rsidP="001E26AF">
            <w:pPr>
              <w:spacing w:before="240" w:after="240"/>
              <w:jc w:val="both"/>
              <w:rPr>
                <w:rFonts w:ascii="Arial" w:eastAsia="Times New Roman" w:hAnsi="Arial" w:cs="Arial"/>
                <w:sz w:val="18"/>
                <w:szCs w:val="18"/>
              </w:rPr>
            </w:pPr>
            <w:r w:rsidRPr="00306C8E">
              <w:rPr>
                <w:rFonts w:ascii="Arial" w:eastAsia="Times New Roman" w:hAnsi="Arial" w:cs="Arial"/>
                <w:sz w:val="18"/>
                <w:szCs w:val="18"/>
              </w:rPr>
              <w:t xml:space="preserve">od 7 do 1 dni pred začetkom </w:t>
            </w:r>
            <w:r w:rsidR="00E078C6" w:rsidRPr="00306C8E">
              <w:rPr>
                <w:rFonts w:ascii="Arial" w:eastAsia="Times New Roman" w:hAnsi="Arial" w:cs="Arial"/>
                <w:sz w:val="18"/>
                <w:szCs w:val="18"/>
              </w:rPr>
              <w:t>mesečnega najema</w:t>
            </w:r>
          </w:p>
        </w:tc>
        <w:tc>
          <w:tcPr>
            <w:tcW w:w="4531" w:type="dxa"/>
          </w:tcPr>
          <w:p w14:paraId="1C6CAECA" w14:textId="31D1B2CC" w:rsidR="001E26AF" w:rsidRPr="00306C8E" w:rsidRDefault="001E26AF" w:rsidP="001E26AF">
            <w:pPr>
              <w:spacing w:before="240" w:after="240"/>
              <w:jc w:val="center"/>
              <w:rPr>
                <w:rFonts w:ascii="Arial" w:eastAsia="Times New Roman" w:hAnsi="Arial" w:cs="Arial"/>
                <w:sz w:val="18"/>
                <w:szCs w:val="18"/>
              </w:rPr>
            </w:pPr>
            <w:r w:rsidRPr="00306C8E">
              <w:rPr>
                <w:rFonts w:ascii="Arial" w:eastAsia="Times New Roman" w:hAnsi="Arial" w:cs="Arial"/>
                <w:sz w:val="18"/>
                <w:szCs w:val="18"/>
              </w:rPr>
              <w:t xml:space="preserve">80% cene </w:t>
            </w:r>
          </w:p>
        </w:tc>
      </w:tr>
      <w:tr w:rsidR="001E26AF" w:rsidRPr="00306C8E" w14:paraId="06FC9CA6" w14:textId="77777777" w:rsidTr="001E26AF">
        <w:tc>
          <w:tcPr>
            <w:tcW w:w="4531" w:type="dxa"/>
          </w:tcPr>
          <w:p w14:paraId="3D6C9CAD" w14:textId="7C36A5D5" w:rsidR="001E26AF" w:rsidRPr="00306C8E" w:rsidRDefault="001E26AF" w:rsidP="001E26AF">
            <w:pPr>
              <w:spacing w:before="240" w:after="240"/>
              <w:jc w:val="both"/>
              <w:rPr>
                <w:rFonts w:ascii="Arial" w:eastAsia="Times New Roman" w:hAnsi="Arial" w:cs="Arial"/>
                <w:sz w:val="18"/>
                <w:szCs w:val="18"/>
              </w:rPr>
            </w:pPr>
            <w:r w:rsidRPr="00306C8E">
              <w:rPr>
                <w:rFonts w:ascii="Arial" w:eastAsia="Times New Roman" w:hAnsi="Arial" w:cs="Arial"/>
                <w:sz w:val="18"/>
                <w:szCs w:val="18"/>
              </w:rPr>
              <w:t xml:space="preserve">od dneva začetka </w:t>
            </w:r>
            <w:r w:rsidR="00E078C6" w:rsidRPr="00306C8E">
              <w:rPr>
                <w:rFonts w:ascii="Arial" w:eastAsia="Times New Roman" w:hAnsi="Arial" w:cs="Arial"/>
                <w:sz w:val="18"/>
                <w:szCs w:val="18"/>
              </w:rPr>
              <w:t>mesečnega najema</w:t>
            </w:r>
          </w:p>
        </w:tc>
        <w:tc>
          <w:tcPr>
            <w:tcW w:w="4531" w:type="dxa"/>
          </w:tcPr>
          <w:p w14:paraId="0AC37217" w14:textId="5784D1CA" w:rsidR="001E26AF" w:rsidRPr="00306C8E" w:rsidRDefault="001E26AF" w:rsidP="001E26AF">
            <w:pPr>
              <w:spacing w:before="240" w:after="240"/>
              <w:jc w:val="center"/>
              <w:rPr>
                <w:rFonts w:ascii="Arial" w:eastAsia="Times New Roman" w:hAnsi="Arial" w:cs="Arial"/>
                <w:sz w:val="18"/>
                <w:szCs w:val="18"/>
              </w:rPr>
            </w:pPr>
            <w:r w:rsidRPr="00306C8E">
              <w:rPr>
                <w:rFonts w:ascii="Arial" w:eastAsia="Times New Roman" w:hAnsi="Arial" w:cs="Arial"/>
                <w:sz w:val="18"/>
                <w:szCs w:val="18"/>
              </w:rPr>
              <w:t xml:space="preserve">100% cene </w:t>
            </w:r>
          </w:p>
        </w:tc>
      </w:tr>
    </w:tbl>
    <w:p w14:paraId="6607CD5F" w14:textId="34D5C495" w:rsidR="000073F4" w:rsidRPr="00306C8E" w:rsidRDefault="000073F4" w:rsidP="008D7519">
      <w:pPr>
        <w:jc w:val="both"/>
        <w:rPr>
          <w:rFonts w:ascii="Arial" w:eastAsia="Times New Roman" w:hAnsi="Arial" w:cs="Arial"/>
          <w:sz w:val="24"/>
          <w:szCs w:val="24"/>
        </w:rPr>
      </w:pPr>
    </w:p>
    <w:p w14:paraId="07E36079" w14:textId="32669144" w:rsidR="0004742E" w:rsidRPr="00306C8E" w:rsidRDefault="0004742E" w:rsidP="008D7519">
      <w:pPr>
        <w:jc w:val="both"/>
        <w:rPr>
          <w:rFonts w:ascii="Arial" w:eastAsia="Times New Roman" w:hAnsi="Arial" w:cs="Arial"/>
        </w:rPr>
      </w:pPr>
    </w:p>
    <w:p w14:paraId="638C538E" w14:textId="4935155D" w:rsidR="007D35C7" w:rsidRPr="00BB2CB7" w:rsidRDefault="0004742E" w:rsidP="00A90181">
      <w:pPr>
        <w:rPr>
          <w:rFonts w:ascii="Arial" w:eastAsia="Times New Roman" w:hAnsi="Arial" w:cs="Arial"/>
          <w:b/>
          <w:bCs/>
          <w:sz w:val="20"/>
          <w:szCs w:val="20"/>
        </w:rPr>
      </w:pPr>
      <w:r w:rsidRPr="00BB2CB7">
        <w:rPr>
          <w:rFonts w:ascii="Arial" w:eastAsia="Times New Roman" w:hAnsi="Arial" w:cs="Arial"/>
          <w:b/>
          <w:bCs/>
          <w:sz w:val="20"/>
          <w:szCs w:val="20"/>
        </w:rPr>
        <w:t xml:space="preserve">VI. ODPOVED NAJEMA S STRANI STROKOVNE SLUŽBE </w:t>
      </w:r>
    </w:p>
    <w:p w14:paraId="1A87909C" w14:textId="5DC36964" w:rsidR="007D35C7" w:rsidRPr="00BB2CB7" w:rsidRDefault="007D35C7" w:rsidP="007F2A33">
      <w:pPr>
        <w:jc w:val="center"/>
        <w:rPr>
          <w:rFonts w:ascii="Arial" w:eastAsia="Times New Roman" w:hAnsi="Arial" w:cs="Arial"/>
          <w:b/>
          <w:bCs/>
          <w:sz w:val="20"/>
          <w:szCs w:val="20"/>
        </w:rPr>
      </w:pPr>
    </w:p>
    <w:p w14:paraId="57DFD71F" w14:textId="75EE049E" w:rsidR="00E003FE" w:rsidRPr="00BB2CB7" w:rsidRDefault="00E003FE" w:rsidP="00E003FE">
      <w:pPr>
        <w:jc w:val="both"/>
        <w:rPr>
          <w:rFonts w:ascii="Arial" w:hAnsi="Arial" w:cs="Arial"/>
          <w:sz w:val="20"/>
          <w:szCs w:val="20"/>
        </w:rPr>
      </w:pPr>
      <w:r w:rsidRPr="00BB2CB7">
        <w:rPr>
          <w:rFonts w:ascii="Arial" w:hAnsi="Arial" w:cs="Arial"/>
          <w:sz w:val="20"/>
          <w:szCs w:val="20"/>
        </w:rPr>
        <w:t>Strokovna služba lahko najemniku odpove ali zahteva predčasno zaključitev mesečnega najema, ne da bi mu morala povrniti škodo, če nastopijo pred ali med mesečnim najemom izredne okoliščine, ki jih ni bilo mogoče predvideti niti se jim izogniti ali jih odvrniti, ki pa bi bile ob dodelitvi</w:t>
      </w:r>
      <w:r w:rsidR="00C63A69" w:rsidRPr="00BB2CB7">
        <w:rPr>
          <w:rFonts w:ascii="Arial" w:hAnsi="Arial" w:cs="Arial"/>
          <w:sz w:val="20"/>
          <w:szCs w:val="20"/>
        </w:rPr>
        <w:t xml:space="preserve"> oziroma odobritvi</w:t>
      </w:r>
      <w:r w:rsidRPr="00BB2CB7">
        <w:rPr>
          <w:rFonts w:ascii="Arial" w:hAnsi="Arial" w:cs="Arial"/>
          <w:sz w:val="20"/>
          <w:szCs w:val="20"/>
        </w:rPr>
        <w:t xml:space="preserve"> mesečnega najema za strokovno službo utemeljen razlog, da mesečni najem ne bi bil dodeljen</w:t>
      </w:r>
      <w:r w:rsidR="00C63A69" w:rsidRPr="00BB2CB7">
        <w:rPr>
          <w:rFonts w:ascii="Arial" w:hAnsi="Arial" w:cs="Arial"/>
          <w:sz w:val="20"/>
          <w:szCs w:val="20"/>
        </w:rPr>
        <w:t xml:space="preserve"> oziroma odobren</w:t>
      </w:r>
      <w:r w:rsidRPr="00BB2CB7">
        <w:rPr>
          <w:rFonts w:ascii="Arial" w:hAnsi="Arial" w:cs="Arial"/>
          <w:sz w:val="20"/>
          <w:szCs w:val="20"/>
        </w:rPr>
        <w:t xml:space="preserve">, če bi bile takrat podane. V tem primeru strokovna služba povrne najemniku vplačana sredstva za mesečni najem v sorazmernem delu za obdobje, ko počitniške enote ni imel možnosti koristiti. </w:t>
      </w:r>
    </w:p>
    <w:p w14:paraId="3B0F5FED" w14:textId="77777777" w:rsidR="00E003FE" w:rsidRPr="00BB2CB7" w:rsidRDefault="00E003FE" w:rsidP="00CC1593">
      <w:pPr>
        <w:jc w:val="both"/>
        <w:rPr>
          <w:rFonts w:ascii="Arial" w:hAnsi="Arial" w:cs="Arial"/>
          <w:sz w:val="20"/>
          <w:szCs w:val="20"/>
        </w:rPr>
      </w:pPr>
    </w:p>
    <w:p w14:paraId="1665291E" w14:textId="7CB4656B" w:rsidR="00CC1593" w:rsidRPr="00BB2CB7" w:rsidRDefault="00CC1593" w:rsidP="007D35C7">
      <w:pPr>
        <w:jc w:val="both"/>
        <w:rPr>
          <w:rFonts w:ascii="Arial" w:hAnsi="Arial" w:cs="Arial"/>
          <w:sz w:val="20"/>
          <w:szCs w:val="20"/>
        </w:rPr>
      </w:pPr>
      <w:r w:rsidRPr="00BB2CB7">
        <w:rPr>
          <w:rFonts w:ascii="Arial" w:hAnsi="Arial" w:cs="Arial"/>
          <w:sz w:val="20"/>
          <w:szCs w:val="20"/>
        </w:rPr>
        <w:t xml:space="preserve">Strokovna služba lahko odpove najemno razmerje </w:t>
      </w:r>
      <w:r w:rsidR="00E003FE" w:rsidRPr="00BB2CB7">
        <w:rPr>
          <w:rFonts w:ascii="Arial" w:hAnsi="Arial" w:cs="Arial"/>
          <w:sz w:val="20"/>
          <w:szCs w:val="20"/>
        </w:rPr>
        <w:t>iz sledečih krivdnih razlogov</w:t>
      </w:r>
      <w:r w:rsidRPr="00BB2CB7">
        <w:rPr>
          <w:rFonts w:ascii="Arial" w:hAnsi="Arial" w:cs="Arial"/>
          <w:sz w:val="20"/>
          <w:szCs w:val="20"/>
        </w:rPr>
        <w:t>:</w:t>
      </w:r>
    </w:p>
    <w:p w14:paraId="486AAEC2" w14:textId="7D38E59E" w:rsidR="00CC1593" w:rsidRPr="00BB2CB7" w:rsidRDefault="00CC1593" w:rsidP="00CC1593">
      <w:pPr>
        <w:pStyle w:val="Odstavekseznama"/>
        <w:numPr>
          <w:ilvl w:val="0"/>
          <w:numId w:val="2"/>
        </w:numPr>
        <w:jc w:val="both"/>
        <w:rPr>
          <w:rFonts w:ascii="Arial" w:hAnsi="Arial" w:cs="Arial"/>
          <w:sz w:val="20"/>
          <w:szCs w:val="20"/>
        </w:rPr>
      </w:pPr>
      <w:r w:rsidRPr="00BB2CB7">
        <w:rPr>
          <w:rFonts w:ascii="Arial" w:hAnsi="Arial" w:cs="Arial"/>
          <w:sz w:val="20"/>
          <w:szCs w:val="20"/>
        </w:rPr>
        <w:t>če najemnik oziroma osebe, ki skupaj z njim uporabljajo počitniško enoto povzročijo večjo škodo na počitniški enoti ali na skupnih delih;</w:t>
      </w:r>
    </w:p>
    <w:p w14:paraId="75A6C4E9" w14:textId="0B0F93E4" w:rsidR="00CC1593" w:rsidRPr="00BB2CB7" w:rsidRDefault="00CC1593" w:rsidP="00CC1593">
      <w:pPr>
        <w:pStyle w:val="Odstavekseznama"/>
        <w:numPr>
          <w:ilvl w:val="0"/>
          <w:numId w:val="2"/>
        </w:numPr>
        <w:jc w:val="both"/>
        <w:rPr>
          <w:rFonts w:ascii="Arial" w:hAnsi="Arial" w:cs="Arial"/>
          <w:sz w:val="20"/>
          <w:szCs w:val="20"/>
        </w:rPr>
      </w:pPr>
      <w:r w:rsidRPr="00BB2CB7">
        <w:rPr>
          <w:rFonts w:ascii="Arial" w:hAnsi="Arial" w:cs="Arial"/>
          <w:sz w:val="20"/>
          <w:szCs w:val="20"/>
        </w:rPr>
        <w:t>če najemnik oziroma osebe, ki z njim uporabljajo počitniško enoto grobo kršijo temeljna pravila sosedskega sožitja določenega s hišnim redom ali z načinom uporabe huje motijo druge stanovalce pri njihovi mirni uporabi;</w:t>
      </w:r>
    </w:p>
    <w:p w14:paraId="6FA94933" w14:textId="1E00B808" w:rsidR="00726FFA" w:rsidRPr="00BB2CB7" w:rsidRDefault="00726FFA" w:rsidP="00CC1593">
      <w:pPr>
        <w:pStyle w:val="Odstavekseznama"/>
        <w:numPr>
          <w:ilvl w:val="0"/>
          <w:numId w:val="2"/>
        </w:numPr>
        <w:jc w:val="both"/>
        <w:rPr>
          <w:rFonts w:ascii="Arial" w:hAnsi="Arial" w:cs="Arial"/>
          <w:sz w:val="20"/>
          <w:szCs w:val="20"/>
        </w:rPr>
      </w:pPr>
      <w:r w:rsidRPr="00BB2CB7">
        <w:rPr>
          <w:rFonts w:ascii="Arial" w:hAnsi="Arial" w:cs="Arial"/>
          <w:sz w:val="20"/>
          <w:szCs w:val="20"/>
        </w:rPr>
        <w:t>če najemnik</w:t>
      </w:r>
      <w:r w:rsidR="00C63A69" w:rsidRPr="00BB2CB7">
        <w:rPr>
          <w:rFonts w:ascii="Arial" w:hAnsi="Arial" w:cs="Arial"/>
          <w:sz w:val="20"/>
          <w:szCs w:val="20"/>
        </w:rPr>
        <w:t xml:space="preserve">, po predhodnem obvestilu ne dopusti vstopa v počitniško enoto zaradi preveritve </w:t>
      </w:r>
      <w:r w:rsidR="000A08D1" w:rsidRPr="00BB2CB7">
        <w:rPr>
          <w:rFonts w:ascii="Arial" w:hAnsi="Arial" w:cs="Arial"/>
          <w:sz w:val="20"/>
          <w:szCs w:val="20"/>
        </w:rPr>
        <w:t xml:space="preserve">pravilne </w:t>
      </w:r>
      <w:r w:rsidR="00C63A69" w:rsidRPr="00BB2CB7">
        <w:rPr>
          <w:rFonts w:ascii="Arial" w:hAnsi="Arial" w:cs="Arial"/>
          <w:sz w:val="20"/>
          <w:szCs w:val="20"/>
        </w:rPr>
        <w:t>uporabe ali načrtovanih vzdrževalnih del v počitniški enoti;</w:t>
      </w:r>
      <w:r w:rsidRPr="00BB2CB7">
        <w:rPr>
          <w:rFonts w:ascii="Arial" w:hAnsi="Arial" w:cs="Arial"/>
          <w:sz w:val="20"/>
          <w:szCs w:val="20"/>
        </w:rPr>
        <w:t xml:space="preserve"> </w:t>
      </w:r>
    </w:p>
    <w:p w14:paraId="56A5AA68" w14:textId="2BF4267F" w:rsidR="00726FFA" w:rsidRPr="00BB2CB7" w:rsidRDefault="00726FFA" w:rsidP="00CC1593">
      <w:pPr>
        <w:pStyle w:val="Odstavekseznama"/>
        <w:numPr>
          <w:ilvl w:val="0"/>
          <w:numId w:val="2"/>
        </w:numPr>
        <w:jc w:val="both"/>
        <w:rPr>
          <w:rFonts w:ascii="Arial" w:hAnsi="Arial" w:cs="Arial"/>
          <w:sz w:val="20"/>
          <w:szCs w:val="20"/>
        </w:rPr>
      </w:pPr>
      <w:r w:rsidRPr="00BB2CB7">
        <w:rPr>
          <w:rFonts w:ascii="Arial" w:hAnsi="Arial" w:cs="Arial"/>
          <w:sz w:val="20"/>
          <w:szCs w:val="20"/>
        </w:rPr>
        <w:t>če najemnik izvršuje ali izvrši v počitniški enoti in v vgrajeni opremi spremembe brez poprejšnjega soglasja strokovne službe, razen neodložljivih popravil oziroma popravil, ki so potrebna, da se zavaruje življenje in zdravje najemnika ali da se prepreči nastanek večje škode;</w:t>
      </w:r>
    </w:p>
    <w:p w14:paraId="211A9AC3" w14:textId="627C018E" w:rsidR="00726FFA" w:rsidRPr="00BB2CB7" w:rsidRDefault="00726FFA" w:rsidP="00726FFA">
      <w:pPr>
        <w:pStyle w:val="Odstavekseznama"/>
        <w:numPr>
          <w:ilvl w:val="0"/>
          <w:numId w:val="2"/>
        </w:numPr>
        <w:jc w:val="both"/>
        <w:rPr>
          <w:rFonts w:ascii="Arial" w:hAnsi="Arial" w:cs="Arial"/>
          <w:sz w:val="20"/>
          <w:szCs w:val="20"/>
        </w:rPr>
      </w:pPr>
      <w:r w:rsidRPr="00BB2CB7">
        <w:rPr>
          <w:rFonts w:ascii="Arial" w:hAnsi="Arial" w:cs="Arial"/>
          <w:sz w:val="20"/>
          <w:szCs w:val="20"/>
        </w:rPr>
        <w:t>če najemnik odda počitniško enoto v podnajem</w:t>
      </w:r>
      <w:r w:rsidR="00E003FE" w:rsidRPr="00BB2CB7">
        <w:rPr>
          <w:rFonts w:ascii="Arial" w:hAnsi="Arial" w:cs="Arial"/>
          <w:sz w:val="20"/>
          <w:szCs w:val="20"/>
        </w:rPr>
        <w:t>;</w:t>
      </w:r>
    </w:p>
    <w:p w14:paraId="35B51A6D" w14:textId="3A118FF6" w:rsidR="00E003FE" w:rsidRPr="00BB2CB7" w:rsidRDefault="00E003FE" w:rsidP="00017DEF">
      <w:pPr>
        <w:pStyle w:val="Odstavekseznama"/>
        <w:numPr>
          <w:ilvl w:val="0"/>
          <w:numId w:val="2"/>
        </w:numPr>
        <w:jc w:val="both"/>
        <w:rPr>
          <w:rFonts w:ascii="Arial" w:hAnsi="Arial" w:cs="Arial"/>
          <w:sz w:val="20"/>
          <w:szCs w:val="20"/>
        </w:rPr>
      </w:pPr>
      <w:r w:rsidRPr="00BB2CB7">
        <w:rPr>
          <w:rFonts w:ascii="Arial" w:hAnsi="Arial" w:cs="Arial"/>
          <w:sz w:val="20"/>
          <w:szCs w:val="20"/>
        </w:rPr>
        <w:t>če najemnik ali uporabnik počitniško enoto, v kateri domače živali niso dovoljene, to koristi skupaj z domačo živaljo</w:t>
      </w:r>
      <w:r w:rsidR="00017DEF" w:rsidRPr="00BB2CB7">
        <w:rPr>
          <w:rFonts w:ascii="Arial" w:hAnsi="Arial" w:cs="Arial"/>
          <w:sz w:val="20"/>
          <w:szCs w:val="20"/>
        </w:rPr>
        <w:t xml:space="preserve"> ali če prekorači dovoljeno število domačih živali v počitniški enoti, kjer so te dovoljene.</w:t>
      </w:r>
    </w:p>
    <w:p w14:paraId="38E4606E" w14:textId="77777777" w:rsidR="0004742E" w:rsidRPr="00BB2CB7" w:rsidRDefault="0004742E" w:rsidP="00373603">
      <w:pPr>
        <w:jc w:val="both"/>
        <w:rPr>
          <w:rFonts w:ascii="Arial" w:hAnsi="Arial" w:cs="Arial"/>
          <w:sz w:val="20"/>
          <w:szCs w:val="20"/>
        </w:rPr>
      </w:pPr>
    </w:p>
    <w:p w14:paraId="3519DA5A" w14:textId="016C7580" w:rsidR="00E003FE" w:rsidRPr="00BB2CB7" w:rsidRDefault="00E003FE" w:rsidP="00373603">
      <w:pPr>
        <w:jc w:val="both"/>
        <w:rPr>
          <w:rFonts w:ascii="Arial" w:hAnsi="Arial" w:cs="Arial"/>
          <w:sz w:val="20"/>
          <w:szCs w:val="20"/>
        </w:rPr>
      </w:pPr>
      <w:r w:rsidRPr="00BB2CB7">
        <w:rPr>
          <w:rFonts w:ascii="Arial" w:hAnsi="Arial" w:cs="Arial"/>
          <w:sz w:val="20"/>
          <w:szCs w:val="20"/>
        </w:rPr>
        <w:t xml:space="preserve">V primeru odpovedi iz krivdnih razlogov strokovna služba ne vrača že vplačanih sredstev. </w:t>
      </w:r>
    </w:p>
    <w:p w14:paraId="6552FC8A" w14:textId="3C4EA4D7" w:rsidR="007F2A33" w:rsidRPr="00BB2CB7" w:rsidRDefault="0004742E" w:rsidP="00A90181">
      <w:pPr>
        <w:rPr>
          <w:rFonts w:ascii="Arial" w:hAnsi="Arial" w:cs="Arial"/>
          <w:b/>
          <w:bCs/>
          <w:sz w:val="20"/>
          <w:szCs w:val="20"/>
        </w:rPr>
      </w:pPr>
      <w:r w:rsidRPr="00BB2CB7">
        <w:rPr>
          <w:rFonts w:ascii="Arial" w:hAnsi="Arial" w:cs="Arial"/>
          <w:b/>
          <w:bCs/>
          <w:sz w:val="20"/>
          <w:szCs w:val="20"/>
        </w:rPr>
        <w:lastRenderedPageBreak/>
        <w:t>VII. PREVZEM POČITNIŠKE ENOTE</w:t>
      </w:r>
    </w:p>
    <w:p w14:paraId="3BAF27AE" w14:textId="77777777" w:rsidR="007F2A33" w:rsidRPr="00BB2CB7" w:rsidRDefault="007F2A33" w:rsidP="007F2A33">
      <w:pPr>
        <w:jc w:val="both"/>
        <w:rPr>
          <w:rFonts w:ascii="Arial" w:eastAsia="Times New Roman" w:hAnsi="Arial" w:cs="Arial"/>
          <w:sz w:val="20"/>
          <w:szCs w:val="20"/>
        </w:rPr>
      </w:pPr>
    </w:p>
    <w:p w14:paraId="0227D9A0" w14:textId="325FA50E" w:rsidR="007F2A33" w:rsidRPr="00BB2CB7" w:rsidRDefault="007F2A33" w:rsidP="007F2A33">
      <w:pPr>
        <w:jc w:val="both"/>
        <w:rPr>
          <w:rFonts w:ascii="Arial" w:eastAsia="Times New Roman" w:hAnsi="Arial" w:cs="Arial"/>
          <w:sz w:val="20"/>
          <w:szCs w:val="20"/>
        </w:rPr>
      </w:pPr>
      <w:r w:rsidRPr="00BB2CB7">
        <w:rPr>
          <w:rFonts w:ascii="Arial" w:eastAsia="Times New Roman" w:hAnsi="Arial" w:cs="Arial"/>
          <w:sz w:val="20"/>
          <w:szCs w:val="20"/>
        </w:rPr>
        <w:t>Šteje se, da je najemodajalec izročil počitniško enoto, najemnik pa jo je prevzel v najem s prvim dnem</w:t>
      </w:r>
      <w:r w:rsidR="005F76A0" w:rsidRPr="00BB2CB7">
        <w:rPr>
          <w:rFonts w:ascii="Arial" w:eastAsia="Times New Roman" w:hAnsi="Arial" w:cs="Arial"/>
          <w:sz w:val="20"/>
          <w:szCs w:val="20"/>
        </w:rPr>
        <w:t xml:space="preserve"> v mesecu</w:t>
      </w:r>
      <w:r w:rsidRPr="00BB2CB7">
        <w:rPr>
          <w:rFonts w:ascii="Arial" w:eastAsia="Times New Roman" w:hAnsi="Arial" w:cs="Arial"/>
          <w:sz w:val="20"/>
          <w:szCs w:val="20"/>
        </w:rPr>
        <w:t xml:space="preserve">, </w:t>
      </w:r>
      <w:r w:rsidR="005F76A0" w:rsidRPr="00BB2CB7">
        <w:rPr>
          <w:rFonts w:ascii="Arial" w:eastAsia="Times New Roman" w:hAnsi="Arial" w:cs="Arial"/>
          <w:sz w:val="20"/>
          <w:szCs w:val="20"/>
        </w:rPr>
        <w:t>kot</w:t>
      </w:r>
      <w:r w:rsidRPr="00BB2CB7">
        <w:rPr>
          <w:rFonts w:ascii="Arial" w:eastAsia="Times New Roman" w:hAnsi="Arial" w:cs="Arial"/>
          <w:sz w:val="20"/>
          <w:szCs w:val="20"/>
        </w:rPr>
        <w:t xml:space="preserve"> je naveden</w:t>
      </w:r>
      <w:r w:rsidR="00E078C6" w:rsidRPr="00BB2CB7">
        <w:rPr>
          <w:rFonts w:ascii="Arial" w:eastAsia="Times New Roman" w:hAnsi="Arial" w:cs="Arial"/>
          <w:sz w:val="20"/>
          <w:szCs w:val="20"/>
        </w:rPr>
        <w:t>o</w:t>
      </w:r>
      <w:r w:rsidRPr="00BB2CB7">
        <w:rPr>
          <w:rFonts w:ascii="Arial" w:eastAsia="Times New Roman" w:hAnsi="Arial" w:cs="Arial"/>
          <w:sz w:val="20"/>
          <w:szCs w:val="20"/>
        </w:rPr>
        <w:t xml:space="preserve"> na napotnici za </w:t>
      </w:r>
      <w:r w:rsidR="00E078C6" w:rsidRPr="00BB2CB7">
        <w:rPr>
          <w:rFonts w:ascii="Arial" w:eastAsia="Times New Roman" w:hAnsi="Arial" w:cs="Arial"/>
          <w:sz w:val="20"/>
          <w:szCs w:val="20"/>
        </w:rPr>
        <w:t>mesečni najem</w:t>
      </w:r>
      <w:r w:rsidRPr="00BB2CB7">
        <w:rPr>
          <w:rFonts w:ascii="Arial" w:eastAsia="Times New Roman" w:hAnsi="Arial" w:cs="Arial"/>
          <w:sz w:val="20"/>
          <w:szCs w:val="20"/>
        </w:rPr>
        <w:t>. </w:t>
      </w:r>
    </w:p>
    <w:p w14:paraId="5E6921EB" w14:textId="77777777" w:rsidR="007F2A33" w:rsidRPr="00BB2CB7" w:rsidRDefault="007F2A33" w:rsidP="007F2A33">
      <w:pPr>
        <w:jc w:val="both"/>
        <w:rPr>
          <w:rFonts w:ascii="Arial" w:eastAsia="Times New Roman" w:hAnsi="Arial" w:cs="Arial"/>
          <w:sz w:val="20"/>
          <w:szCs w:val="20"/>
        </w:rPr>
      </w:pPr>
    </w:p>
    <w:p w14:paraId="4DD48CCA" w14:textId="234C3334" w:rsidR="007F2A33" w:rsidRPr="00BB2CB7" w:rsidRDefault="007F2A33" w:rsidP="007F2A33">
      <w:pPr>
        <w:jc w:val="both"/>
        <w:rPr>
          <w:rFonts w:ascii="Arial" w:eastAsia="Times New Roman" w:hAnsi="Arial" w:cs="Arial"/>
          <w:sz w:val="20"/>
          <w:szCs w:val="20"/>
        </w:rPr>
      </w:pPr>
      <w:r w:rsidRPr="00BB2CB7">
        <w:rPr>
          <w:rFonts w:ascii="Arial" w:eastAsia="Times New Roman" w:hAnsi="Arial" w:cs="Arial"/>
          <w:sz w:val="20"/>
          <w:szCs w:val="20"/>
        </w:rPr>
        <w:t xml:space="preserve">Najemnik prevzame ključe počitniške enote pri recepcijski službi najemodajalca ob predložitvi napotnice za </w:t>
      </w:r>
      <w:r w:rsidR="00E078C6" w:rsidRPr="00BB2CB7">
        <w:rPr>
          <w:rFonts w:ascii="Arial" w:eastAsia="Times New Roman" w:hAnsi="Arial" w:cs="Arial"/>
          <w:sz w:val="20"/>
          <w:szCs w:val="20"/>
        </w:rPr>
        <w:t>mesečni najem</w:t>
      </w:r>
      <w:r w:rsidRPr="00BB2CB7">
        <w:rPr>
          <w:rFonts w:ascii="Arial" w:eastAsia="Times New Roman" w:hAnsi="Arial" w:cs="Arial"/>
          <w:sz w:val="20"/>
          <w:szCs w:val="20"/>
        </w:rPr>
        <w:t xml:space="preserve"> po plačilu turistične takse in stroškov prijave.</w:t>
      </w:r>
    </w:p>
    <w:p w14:paraId="2D4D765A" w14:textId="572C05B9" w:rsidR="00A1348E" w:rsidRPr="00BB2CB7" w:rsidRDefault="00A1348E" w:rsidP="00A1348E">
      <w:pPr>
        <w:jc w:val="both"/>
        <w:rPr>
          <w:rFonts w:ascii="Arial" w:eastAsia="Times New Roman" w:hAnsi="Arial" w:cs="Arial"/>
          <w:sz w:val="20"/>
          <w:szCs w:val="20"/>
        </w:rPr>
      </w:pPr>
    </w:p>
    <w:p w14:paraId="7A29623C" w14:textId="77777777" w:rsidR="00317F35" w:rsidRPr="00BB2CB7" w:rsidRDefault="00317F35" w:rsidP="00A1348E">
      <w:pPr>
        <w:jc w:val="both"/>
        <w:rPr>
          <w:rFonts w:ascii="Arial" w:eastAsia="Times New Roman" w:hAnsi="Arial" w:cs="Arial"/>
          <w:sz w:val="20"/>
          <w:szCs w:val="20"/>
        </w:rPr>
      </w:pPr>
    </w:p>
    <w:p w14:paraId="584C8B87" w14:textId="1E44F731" w:rsidR="004C1FD1" w:rsidRPr="00BB2CB7" w:rsidRDefault="00317F35" w:rsidP="00A90181">
      <w:pPr>
        <w:rPr>
          <w:rFonts w:ascii="Arial" w:eastAsia="Times New Roman" w:hAnsi="Arial" w:cs="Arial"/>
          <w:b/>
          <w:bCs/>
          <w:sz w:val="20"/>
          <w:szCs w:val="20"/>
        </w:rPr>
      </w:pPr>
      <w:r w:rsidRPr="00BB2CB7">
        <w:rPr>
          <w:rFonts w:ascii="Arial" w:eastAsia="Times New Roman" w:hAnsi="Arial" w:cs="Arial"/>
          <w:b/>
          <w:bCs/>
          <w:sz w:val="20"/>
          <w:szCs w:val="20"/>
        </w:rPr>
        <w:t>VIII. UPORABA POČITNIŠKE ENOTE</w:t>
      </w:r>
    </w:p>
    <w:p w14:paraId="265DEA59" w14:textId="77777777" w:rsidR="005A6337" w:rsidRPr="00BB2CB7" w:rsidRDefault="005A6337" w:rsidP="004C1FD1">
      <w:pPr>
        <w:jc w:val="both"/>
        <w:rPr>
          <w:rFonts w:ascii="Arial" w:eastAsia="Times New Roman" w:hAnsi="Arial" w:cs="Arial"/>
          <w:sz w:val="20"/>
          <w:szCs w:val="20"/>
        </w:rPr>
      </w:pPr>
    </w:p>
    <w:p w14:paraId="512D9EF1" w14:textId="6C798DA7" w:rsidR="004C1FD1"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 xml:space="preserve">Najemnik </w:t>
      </w:r>
      <w:r w:rsidR="00317F35" w:rsidRPr="00BB2CB7">
        <w:rPr>
          <w:rFonts w:ascii="Arial" w:eastAsia="Times New Roman" w:hAnsi="Arial" w:cs="Arial"/>
          <w:sz w:val="20"/>
          <w:szCs w:val="20"/>
        </w:rPr>
        <w:t>lahko</w:t>
      </w:r>
      <w:r w:rsidRPr="00BB2CB7">
        <w:rPr>
          <w:rFonts w:ascii="Arial" w:eastAsia="Times New Roman" w:hAnsi="Arial" w:cs="Arial"/>
          <w:sz w:val="20"/>
          <w:szCs w:val="20"/>
        </w:rPr>
        <w:t xml:space="preserve"> uporablja počitniško enoto izključno za </w:t>
      </w:r>
      <w:r w:rsidR="00317F35" w:rsidRPr="00BB2CB7">
        <w:rPr>
          <w:rFonts w:ascii="Arial" w:eastAsia="Times New Roman" w:hAnsi="Arial" w:cs="Arial"/>
          <w:sz w:val="20"/>
          <w:szCs w:val="20"/>
        </w:rPr>
        <w:t xml:space="preserve">lastne potrebe </w:t>
      </w:r>
      <w:r w:rsidRPr="00BB2CB7">
        <w:rPr>
          <w:rFonts w:ascii="Arial" w:eastAsia="Times New Roman" w:hAnsi="Arial" w:cs="Arial"/>
          <w:sz w:val="20"/>
          <w:szCs w:val="20"/>
        </w:rPr>
        <w:t xml:space="preserve">za počitniški namen (oddiha in rekreacije) ter oddane počitniške enote ne sme oddajati v </w:t>
      </w:r>
      <w:r w:rsidR="00A1348E" w:rsidRPr="00BB2CB7">
        <w:rPr>
          <w:rFonts w:ascii="Arial" w:eastAsia="Times New Roman" w:hAnsi="Arial" w:cs="Arial"/>
          <w:sz w:val="20"/>
          <w:szCs w:val="20"/>
        </w:rPr>
        <w:t>pod</w:t>
      </w:r>
      <w:r w:rsidRPr="00BB2CB7">
        <w:rPr>
          <w:rFonts w:ascii="Arial" w:eastAsia="Times New Roman" w:hAnsi="Arial" w:cs="Arial"/>
          <w:sz w:val="20"/>
          <w:szCs w:val="20"/>
        </w:rPr>
        <w:t>najem.</w:t>
      </w:r>
    </w:p>
    <w:p w14:paraId="5E376328" w14:textId="77777777" w:rsidR="004C1FD1" w:rsidRPr="00BB2CB7" w:rsidRDefault="004C1FD1" w:rsidP="004C1FD1">
      <w:pPr>
        <w:jc w:val="both"/>
        <w:rPr>
          <w:rFonts w:ascii="Arial" w:eastAsia="Times New Roman" w:hAnsi="Arial" w:cs="Arial"/>
          <w:sz w:val="20"/>
          <w:szCs w:val="20"/>
        </w:rPr>
      </w:pPr>
    </w:p>
    <w:p w14:paraId="0F03DFAC" w14:textId="3A2ECCC6" w:rsidR="00F737F3"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 xml:space="preserve">Počitniško enoto lahko poleg najemnika uporabljajo tudi osebe, ki so navedene v napotnici za </w:t>
      </w:r>
      <w:r w:rsidR="00E078C6" w:rsidRPr="00BB2CB7">
        <w:rPr>
          <w:rFonts w:ascii="Arial" w:eastAsia="Times New Roman" w:hAnsi="Arial" w:cs="Arial"/>
          <w:sz w:val="20"/>
          <w:szCs w:val="20"/>
        </w:rPr>
        <w:t>mesečni najem</w:t>
      </w:r>
      <w:r w:rsidR="003D0A16" w:rsidRPr="00BB2CB7">
        <w:rPr>
          <w:rFonts w:ascii="Arial" w:eastAsia="Times New Roman" w:hAnsi="Arial" w:cs="Arial"/>
          <w:sz w:val="20"/>
          <w:szCs w:val="20"/>
        </w:rPr>
        <w:t>, vendar ne več kot osem oseb.</w:t>
      </w:r>
    </w:p>
    <w:p w14:paraId="0F6B5EC6" w14:textId="251F8CAD" w:rsidR="001E26AF" w:rsidRPr="00BB2CB7" w:rsidRDefault="001E26AF" w:rsidP="001E26AF">
      <w:pPr>
        <w:jc w:val="both"/>
        <w:rPr>
          <w:rFonts w:ascii="Arial" w:eastAsia="Times New Roman" w:hAnsi="Arial" w:cs="Arial"/>
          <w:b/>
          <w:bCs/>
          <w:sz w:val="20"/>
          <w:szCs w:val="20"/>
        </w:rPr>
      </w:pPr>
    </w:p>
    <w:p w14:paraId="46648BE9" w14:textId="6AA78888" w:rsidR="001E26AF" w:rsidRPr="00BB2CB7" w:rsidRDefault="001E26AF" w:rsidP="001E26AF">
      <w:pPr>
        <w:jc w:val="both"/>
        <w:rPr>
          <w:rFonts w:ascii="Arial" w:eastAsia="Times New Roman" w:hAnsi="Arial" w:cs="Arial"/>
          <w:sz w:val="20"/>
          <w:szCs w:val="20"/>
        </w:rPr>
      </w:pPr>
      <w:r w:rsidRPr="00BB2CB7">
        <w:rPr>
          <w:rFonts w:ascii="Arial" w:eastAsia="Times New Roman" w:hAnsi="Arial" w:cs="Arial"/>
          <w:sz w:val="20"/>
          <w:szCs w:val="20"/>
        </w:rPr>
        <w:t xml:space="preserve">Počitniško enoto sme </w:t>
      </w:r>
      <w:r w:rsidR="00E078C6" w:rsidRPr="00BB2CB7">
        <w:rPr>
          <w:rFonts w:ascii="Arial" w:eastAsia="Times New Roman" w:hAnsi="Arial" w:cs="Arial"/>
          <w:sz w:val="20"/>
          <w:szCs w:val="20"/>
        </w:rPr>
        <w:t xml:space="preserve">istočasno </w:t>
      </w:r>
      <w:r w:rsidRPr="00BB2CB7">
        <w:rPr>
          <w:rFonts w:ascii="Arial" w:eastAsia="Times New Roman" w:hAnsi="Arial" w:cs="Arial"/>
          <w:sz w:val="20"/>
          <w:szCs w:val="20"/>
        </w:rPr>
        <w:t xml:space="preserve">uporabljati le toliko oseb, kolikor je za posamezno enoto s strani strokovne službe predvidenih ležišč, </w:t>
      </w:r>
      <w:bookmarkStart w:id="1" w:name="_Hlk134786847"/>
      <w:r w:rsidRPr="00BB2CB7">
        <w:rPr>
          <w:rFonts w:ascii="Arial" w:eastAsia="Times New Roman" w:hAnsi="Arial" w:cs="Arial"/>
          <w:sz w:val="20"/>
          <w:szCs w:val="20"/>
        </w:rPr>
        <w:t>upoštevaje izjemo glede predšolskih otrok, ki ne zasedajo svojega ležišča, v kolikor posamezna enota glede na opremljenost, površino in razporeditev prostorov to omogoča.</w:t>
      </w:r>
    </w:p>
    <w:bookmarkEnd w:id="1"/>
    <w:p w14:paraId="4BDC5773" w14:textId="5F13ABAB" w:rsidR="00017DEF" w:rsidRPr="00BB2CB7" w:rsidRDefault="00017DEF" w:rsidP="001E26AF">
      <w:pPr>
        <w:jc w:val="both"/>
        <w:rPr>
          <w:rFonts w:ascii="Arial" w:eastAsia="Times New Roman" w:hAnsi="Arial" w:cs="Arial"/>
          <w:sz w:val="20"/>
          <w:szCs w:val="20"/>
        </w:rPr>
      </w:pPr>
    </w:p>
    <w:p w14:paraId="10ADB79C" w14:textId="0E3C3FE0" w:rsidR="00017DEF" w:rsidRPr="00BB2CB7" w:rsidRDefault="00017DEF" w:rsidP="001E26AF">
      <w:pPr>
        <w:jc w:val="both"/>
        <w:rPr>
          <w:rFonts w:ascii="Arial" w:eastAsia="Times New Roman" w:hAnsi="Arial" w:cs="Arial"/>
          <w:sz w:val="20"/>
          <w:szCs w:val="20"/>
        </w:rPr>
      </w:pPr>
      <w:r w:rsidRPr="00BB2CB7">
        <w:rPr>
          <w:rFonts w:ascii="Arial" w:eastAsia="Times New Roman" w:hAnsi="Arial" w:cs="Arial"/>
          <w:sz w:val="20"/>
          <w:szCs w:val="20"/>
        </w:rPr>
        <w:t xml:space="preserve">V počitniški enoti, kjer so domače živali dovoljene, sta dovoljeni največ dve domači živali.  </w:t>
      </w:r>
    </w:p>
    <w:p w14:paraId="2FCA8EE0" w14:textId="3354A4F0" w:rsidR="00DE27D5" w:rsidRPr="00BB2CB7" w:rsidRDefault="00DE27D5" w:rsidP="00C671D7">
      <w:pPr>
        <w:jc w:val="both"/>
        <w:rPr>
          <w:rFonts w:ascii="Arial" w:eastAsia="Times New Roman" w:hAnsi="Arial" w:cs="Arial"/>
          <w:sz w:val="20"/>
          <w:szCs w:val="20"/>
        </w:rPr>
      </w:pPr>
    </w:p>
    <w:p w14:paraId="514861A7" w14:textId="77777777" w:rsidR="00317F35" w:rsidRPr="00BB2CB7" w:rsidRDefault="00317F35" w:rsidP="00C671D7">
      <w:pPr>
        <w:jc w:val="both"/>
        <w:rPr>
          <w:rFonts w:ascii="Arial" w:eastAsia="Times New Roman" w:hAnsi="Arial" w:cs="Arial"/>
          <w:sz w:val="20"/>
          <w:szCs w:val="20"/>
        </w:rPr>
      </w:pPr>
    </w:p>
    <w:p w14:paraId="3115B3F7" w14:textId="0C09A496" w:rsidR="004C1FD1" w:rsidRPr="00BB2CB7" w:rsidRDefault="00317F35" w:rsidP="00A90181">
      <w:pPr>
        <w:rPr>
          <w:rFonts w:ascii="Arial" w:eastAsia="Times New Roman" w:hAnsi="Arial" w:cs="Arial"/>
          <w:b/>
          <w:bCs/>
          <w:sz w:val="20"/>
          <w:szCs w:val="20"/>
        </w:rPr>
      </w:pPr>
      <w:r w:rsidRPr="00BB2CB7">
        <w:rPr>
          <w:rFonts w:ascii="Arial" w:eastAsia="Times New Roman" w:hAnsi="Arial" w:cs="Arial"/>
          <w:b/>
          <w:bCs/>
          <w:sz w:val="20"/>
          <w:szCs w:val="20"/>
        </w:rPr>
        <w:t>IX. PRAVICE IN OBVEZNOSTI NAJEMODAJALCA</w:t>
      </w:r>
    </w:p>
    <w:p w14:paraId="28A5E805" w14:textId="77777777" w:rsidR="004C1FD1" w:rsidRPr="00BB2CB7" w:rsidRDefault="004C1FD1" w:rsidP="004C1FD1">
      <w:pPr>
        <w:jc w:val="both"/>
        <w:rPr>
          <w:rFonts w:ascii="Arial" w:eastAsia="Times New Roman" w:hAnsi="Arial" w:cs="Arial"/>
          <w:sz w:val="20"/>
          <w:szCs w:val="20"/>
        </w:rPr>
      </w:pPr>
    </w:p>
    <w:p w14:paraId="7FC2C0C2" w14:textId="1D9F3FA1" w:rsidR="004C1FD1"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Najemodajalec je dolžan vzdrževati počitniško enot</w:t>
      </w:r>
      <w:r w:rsidR="00A64602" w:rsidRPr="00BB2CB7">
        <w:rPr>
          <w:rFonts w:ascii="Arial" w:eastAsia="Times New Roman" w:hAnsi="Arial" w:cs="Arial"/>
          <w:sz w:val="20"/>
          <w:szCs w:val="20"/>
        </w:rPr>
        <w:t>o in</w:t>
      </w:r>
      <w:r w:rsidRPr="00BB2CB7">
        <w:rPr>
          <w:rFonts w:ascii="Arial" w:eastAsia="Times New Roman" w:hAnsi="Arial" w:cs="Arial"/>
          <w:sz w:val="20"/>
          <w:szCs w:val="20"/>
        </w:rPr>
        <w:t xml:space="preserve"> skupne dele v stavbi v stanju, ki zagotavlja najemniku normalno uporabo počitniške enote in skupnih delov.</w:t>
      </w:r>
    </w:p>
    <w:p w14:paraId="6D69D47A" w14:textId="77777777" w:rsidR="004C1FD1" w:rsidRPr="00BB2CB7" w:rsidRDefault="004C1FD1" w:rsidP="004C1FD1">
      <w:pPr>
        <w:jc w:val="both"/>
        <w:rPr>
          <w:rFonts w:ascii="Arial" w:eastAsia="Times New Roman" w:hAnsi="Arial" w:cs="Arial"/>
          <w:sz w:val="20"/>
          <w:szCs w:val="20"/>
        </w:rPr>
      </w:pPr>
    </w:p>
    <w:p w14:paraId="772D18FE" w14:textId="40832E26" w:rsidR="00131AF0"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Najemodajalec lahko</w:t>
      </w:r>
      <w:r w:rsidR="003366B4" w:rsidRPr="00BB2CB7">
        <w:rPr>
          <w:rFonts w:ascii="Arial" w:eastAsia="Times New Roman" w:hAnsi="Arial" w:cs="Arial"/>
          <w:sz w:val="20"/>
          <w:szCs w:val="20"/>
        </w:rPr>
        <w:t xml:space="preserve"> v </w:t>
      </w:r>
      <w:r w:rsidRPr="00BB2CB7">
        <w:rPr>
          <w:rFonts w:ascii="Arial" w:eastAsia="Times New Roman" w:hAnsi="Arial" w:cs="Arial"/>
          <w:sz w:val="20"/>
          <w:szCs w:val="20"/>
        </w:rPr>
        <w:t xml:space="preserve">primeru </w:t>
      </w:r>
      <w:r w:rsidR="00306FBD" w:rsidRPr="00BB2CB7">
        <w:rPr>
          <w:rFonts w:ascii="Arial" w:eastAsia="Times New Roman" w:hAnsi="Arial" w:cs="Arial"/>
          <w:sz w:val="20"/>
          <w:szCs w:val="20"/>
        </w:rPr>
        <w:t>grobe</w:t>
      </w:r>
      <w:r w:rsidR="00017DEF" w:rsidRPr="00BB2CB7">
        <w:rPr>
          <w:rFonts w:ascii="Arial" w:eastAsia="Times New Roman" w:hAnsi="Arial" w:cs="Arial"/>
          <w:sz w:val="20"/>
          <w:szCs w:val="20"/>
        </w:rPr>
        <w:t xml:space="preserve"> </w:t>
      </w:r>
      <w:r w:rsidRPr="00BB2CB7">
        <w:rPr>
          <w:rFonts w:ascii="Arial" w:eastAsia="Times New Roman" w:hAnsi="Arial" w:cs="Arial"/>
          <w:sz w:val="20"/>
          <w:szCs w:val="20"/>
        </w:rPr>
        <w:t xml:space="preserve">kršitve določil </w:t>
      </w:r>
      <w:r w:rsidR="00CC5722" w:rsidRPr="00BB2CB7">
        <w:rPr>
          <w:rFonts w:ascii="Arial" w:eastAsia="Times New Roman" w:hAnsi="Arial" w:cs="Arial"/>
          <w:sz w:val="20"/>
          <w:szCs w:val="20"/>
        </w:rPr>
        <w:t>p</w:t>
      </w:r>
      <w:r w:rsidR="003366B4" w:rsidRPr="00BB2CB7">
        <w:rPr>
          <w:rFonts w:ascii="Arial" w:eastAsia="Times New Roman" w:hAnsi="Arial" w:cs="Arial"/>
          <w:sz w:val="20"/>
          <w:szCs w:val="20"/>
        </w:rPr>
        <w:t xml:space="preserve">ravilnika ter </w:t>
      </w:r>
      <w:r w:rsidRPr="00BB2CB7">
        <w:rPr>
          <w:rFonts w:ascii="Arial" w:eastAsia="Times New Roman" w:hAnsi="Arial" w:cs="Arial"/>
          <w:sz w:val="20"/>
          <w:szCs w:val="20"/>
        </w:rPr>
        <w:t>splošnih pogojev zahteva izpraznitev počitniške enote v roku 3 dni. </w:t>
      </w:r>
    </w:p>
    <w:p w14:paraId="038E33B6" w14:textId="77777777" w:rsidR="00317F35" w:rsidRPr="00BB2CB7" w:rsidRDefault="00317F35" w:rsidP="004C1FD1">
      <w:pPr>
        <w:jc w:val="both"/>
        <w:rPr>
          <w:rFonts w:ascii="Arial" w:eastAsia="Times New Roman" w:hAnsi="Arial" w:cs="Arial"/>
          <w:sz w:val="20"/>
          <w:szCs w:val="20"/>
        </w:rPr>
      </w:pPr>
    </w:p>
    <w:p w14:paraId="49E41EDE" w14:textId="77777777" w:rsidR="003366B4" w:rsidRPr="00BB2CB7" w:rsidRDefault="003366B4" w:rsidP="004C1FD1">
      <w:pPr>
        <w:jc w:val="both"/>
        <w:rPr>
          <w:rFonts w:ascii="Arial" w:eastAsia="Times New Roman" w:hAnsi="Arial" w:cs="Arial"/>
          <w:sz w:val="20"/>
          <w:szCs w:val="20"/>
        </w:rPr>
      </w:pPr>
    </w:p>
    <w:p w14:paraId="12D3356C" w14:textId="0212393C" w:rsidR="004C1FD1" w:rsidRPr="00BB2CB7" w:rsidRDefault="00317F35" w:rsidP="00A90181">
      <w:pPr>
        <w:rPr>
          <w:rFonts w:ascii="Arial" w:eastAsia="Times New Roman" w:hAnsi="Arial" w:cs="Arial"/>
          <w:b/>
          <w:bCs/>
          <w:sz w:val="20"/>
          <w:szCs w:val="20"/>
        </w:rPr>
      </w:pPr>
      <w:r w:rsidRPr="00BB2CB7">
        <w:rPr>
          <w:rFonts w:ascii="Arial" w:eastAsia="Times New Roman" w:hAnsi="Arial" w:cs="Arial"/>
          <w:b/>
          <w:bCs/>
          <w:sz w:val="20"/>
          <w:szCs w:val="20"/>
        </w:rPr>
        <w:t>X. PRAVICE IN OBVEZNOSTI NAJEMNIKA</w:t>
      </w:r>
    </w:p>
    <w:p w14:paraId="14B22650" w14:textId="77777777" w:rsidR="00CF0276" w:rsidRPr="00BB2CB7" w:rsidRDefault="00CF0276" w:rsidP="004C1FD1">
      <w:pPr>
        <w:spacing w:line="276" w:lineRule="auto"/>
        <w:jc w:val="both"/>
        <w:rPr>
          <w:rFonts w:ascii="Arial" w:eastAsia="Times New Roman" w:hAnsi="Arial" w:cs="Arial"/>
          <w:sz w:val="20"/>
          <w:szCs w:val="20"/>
        </w:rPr>
      </w:pPr>
    </w:p>
    <w:p w14:paraId="12F1AD1F" w14:textId="0658B8B2" w:rsidR="004C1FD1" w:rsidRPr="00BB2CB7" w:rsidRDefault="004C1FD1" w:rsidP="004C1FD1">
      <w:pPr>
        <w:spacing w:line="276" w:lineRule="auto"/>
        <w:jc w:val="both"/>
        <w:rPr>
          <w:rFonts w:ascii="Arial" w:eastAsia="Times New Roman" w:hAnsi="Arial" w:cs="Arial"/>
          <w:sz w:val="20"/>
          <w:szCs w:val="20"/>
        </w:rPr>
      </w:pPr>
      <w:r w:rsidRPr="00BB2CB7">
        <w:rPr>
          <w:rFonts w:ascii="Arial" w:eastAsia="Times New Roman" w:hAnsi="Arial" w:cs="Arial"/>
          <w:sz w:val="20"/>
          <w:szCs w:val="20"/>
        </w:rPr>
        <w:t>Najemnik je dolžan:</w:t>
      </w:r>
    </w:p>
    <w:p w14:paraId="49B3FDF1" w14:textId="3E0CDF7C" w:rsidR="00CC5722" w:rsidRPr="00BB2CB7" w:rsidRDefault="00CC5722" w:rsidP="00CC5722">
      <w:pPr>
        <w:pStyle w:val="Odstavekseznama"/>
        <w:numPr>
          <w:ilvl w:val="0"/>
          <w:numId w:val="2"/>
        </w:numPr>
        <w:spacing w:line="276" w:lineRule="auto"/>
        <w:jc w:val="both"/>
        <w:rPr>
          <w:rFonts w:ascii="Arial" w:eastAsia="Times New Roman" w:hAnsi="Arial" w:cs="Arial"/>
          <w:sz w:val="20"/>
          <w:szCs w:val="20"/>
        </w:rPr>
      </w:pPr>
      <w:r w:rsidRPr="00BB2CB7">
        <w:rPr>
          <w:rFonts w:ascii="Arial" w:eastAsia="Times New Roman" w:hAnsi="Arial" w:cs="Arial"/>
          <w:sz w:val="20"/>
          <w:szCs w:val="20"/>
        </w:rPr>
        <w:t xml:space="preserve">počitniško enoto in skupne dele uporabljati kot dober gospodar v skladu s </w:t>
      </w:r>
      <w:r w:rsidR="00CF0276" w:rsidRPr="00BB2CB7">
        <w:rPr>
          <w:rFonts w:ascii="Arial" w:eastAsia="Times New Roman" w:hAnsi="Arial" w:cs="Arial"/>
          <w:sz w:val="20"/>
          <w:szCs w:val="20"/>
        </w:rPr>
        <w:t>P</w:t>
      </w:r>
      <w:r w:rsidRPr="00BB2CB7">
        <w:rPr>
          <w:rFonts w:ascii="Arial" w:eastAsia="Times New Roman" w:hAnsi="Arial" w:cs="Arial"/>
          <w:sz w:val="20"/>
          <w:szCs w:val="20"/>
        </w:rPr>
        <w:t>ravilnikom, veljavno zakonodajo in s splošnimi pogoji,</w:t>
      </w:r>
    </w:p>
    <w:p w14:paraId="1921E1E4" w14:textId="77777777" w:rsidR="00CC5722" w:rsidRPr="00BB2CB7" w:rsidRDefault="00CC5722" w:rsidP="00CC5722">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spoštovati hišni red v večstanovanjski stavbi oziroma počitniškem naselju,</w:t>
      </w:r>
    </w:p>
    <w:p w14:paraId="43E3AB6A" w14:textId="498B298C" w:rsidR="00CC5722" w:rsidRPr="00BB2CB7" w:rsidRDefault="00CC5722" w:rsidP="00CC5722">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odgovarjati za škodo in poravnati stroške nastale škode zaradi nepravilne oziroma malomarne uporabe počitniške enote,</w:t>
      </w:r>
    </w:p>
    <w:p w14:paraId="1033D535" w14:textId="77777777" w:rsidR="00CC5722" w:rsidRPr="00BB2CB7" w:rsidRDefault="00CC5722" w:rsidP="00CC5722">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obveščati najemodajalca in recepcijsko službo o napakah v počitniški enoti, za odpravo katerih odgovarja najemodajalec,</w:t>
      </w:r>
    </w:p>
    <w:p w14:paraId="7C102CCA" w14:textId="6C1801D1" w:rsidR="004C1FD1" w:rsidRPr="00BB2CB7" w:rsidRDefault="00CC5722" w:rsidP="00CC5722">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najemodajalcu pravočasno plačati za mesečni na podlagi izdanega računa,</w:t>
      </w:r>
    </w:p>
    <w:p w14:paraId="4C16918D" w14:textId="28C698CA" w:rsidR="00A64602" w:rsidRPr="00BB2CB7" w:rsidRDefault="004C1FD1" w:rsidP="00A64602">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recepcijski službi plačati stroške prijave in  turistično takso za vse dni bivanja v počitniški enoti</w:t>
      </w:r>
      <w:r w:rsidR="00A64602" w:rsidRPr="00BB2CB7">
        <w:rPr>
          <w:rFonts w:ascii="Arial" w:eastAsia="Times New Roman" w:hAnsi="Arial" w:cs="Arial"/>
          <w:sz w:val="20"/>
          <w:szCs w:val="20"/>
        </w:rPr>
        <w:t xml:space="preserve"> zase in za vse uporabnike, ki v počitniški enoti bivajo poleg njega</w:t>
      </w:r>
      <w:r w:rsidR="00C63A69" w:rsidRPr="00BB2CB7">
        <w:rPr>
          <w:rFonts w:ascii="Arial" w:eastAsia="Times New Roman" w:hAnsi="Arial" w:cs="Arial"/>
          <w:sz w:val="20"/>
          <w:szCs w:val="20"/>
        </w:rPr>
        <w:t xml:space="preserve">, </w:t>
      </w:r>
    </w:p>
    <w:p w14:paraId="65E05918" w14:textId="00AE35D7" w:rsidR="00C63A69" w:rsidRPr="00BB2CB7" w:rsidRDefault="00C63A69" w:rsidP="00A64602">
      <w:pPr>
        <w:pStyle w:val="Odstavekseznama"/>
        <w:numPr>
          <w:ilvl w:val="0"/>
          <w:numId w:val="2"/>
        </w:numPr>
        <w:jc w:val="both"/>
        <w:rPr>
          <w:rFonts w:ascii="Arial" w:eastAsia="Times New Roman" w:hAnsi="Arial" w:cs="Arial"/>
          <w:sz w:val="20"/>
          <w:szCs w:val="20"/>
        </w:rPr>
      </w:pPr>
      <w:r w:rsidRPr="00BB2CB7">
        <w:rPr>
          <w:rFonts w:ascii="Arial" w:eastAsia="Times New Roman" w:hAnsi="Arial" w:cs="Arial"/>
          <w:sz w:val="20"/>
          <w:szCs w:val="20"/>
        </w:rPr>
        <w:t>po predhodnem obvestilu dopustiti vstop pooblaščencu najemodajalca v primeru preveritve pravilne uporabe počitniške enote ali zaradi načrtovanih vzdrževalnih del.</w:t>
      </w:r>
    </w:p>
    <w:p w14:paraId="70DF8B78" w14:textId="77777777" w:rsidR="004C1FD1" w:rsidRPr="00BB2CB7" w:rsidRDefault="004C1FD1" w:rsidP="004C1FD1">
      <w:pPr>
        <w:jc w:val="both"/>
        <w:rPr>
          <w:rFonts w:ascii="Arial" w:eastAsia="Times New Roman" w:hAnsi="Arial" w:cs="Arial"/>
          <w:sz w:val="20"/>
          <w:szCs w:val="20"/>
        </w:rPr>
      </w:pPr>
    </w:p>
    <w:p w14:paraId="4AF66118" w14:textId="3016F56D" w:rsidR="004C1FD1"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 xml:space="preserve">Najemnik je najemodajalcu v celoti odškodninsko odgovoren za vso nastalo škodo, ki jo le-ta povzroči z </w:t>
      </w:r>
      <w:proofErr w:type="spellStart"/>
      <w:r w:rsidRPr="00BB2CB7">
        <w:rPr>
          <w:rFonts w:ascii="Arial" w:eastAsia="Times New Roman" w:hAnsi="Arial" w:cs="Arial"/>
          <w:sz w:val="20"/>
          <w:szCs w:val="20"/>
        </w:rPr>
        <w:t>neprijavo</w:t>
      </w:r>
      <w:proofErr w:type="spellEnd"/>
      <w:r w:rsidRPr="00BB2CB7">
        <w:rPr>
          <w:rFonts w:ascii="Arial" w:eastAsia="Times New Roman" w:hAnsi="Arial" w:cs="Arial"/>
          <w:sz w:val="20"/>
          <w:szCs w:val="20"/>
        </w:rPr>
        <w:t xml:space="preserve"> oziroma </w:t>
      </w:r>
      <w:r w:rsidR="00CC5722" w:rsidRPr="00BB2CB7">
        <w:rPr>
          <w:rFonts w:ascii="Arial" w:eastAsia="Times New Roman" w:hAnsi="Arial" w:cs="Arial"/>
          <w:sz w:val="20"/>
          <w:szCs w:val="20"/>
        </w:rPr>
        <w:t xml:space="preserve">s </w:t>
      </w:r>
      <w:r w:rsidRPr="00BB2CB7">
        <w:rPr>
          <w:rFonts w:ascii="Arial" w:eastAsia="Times New Roman" w:hAnsi="Arial" w:cs="Arial"/>
          <w:sz w:val="20"/>
          <w:szCs w:val="20"/>
        </w:rPr>
        <w:t>pomanjkljivo prijavo turistične takse</w:t>
      </w:r>
      <w:r w:rsidR="00BB3BE5" w:rsidRPr="00BB2CB7">
        <w:rPr>
          <w:rFonts w:ascii="Arial" w:eastAsia="Times New Roman" w:hAnsi="Arial" w:cs="Arial"/>
          <w:sz w:val="20"/>
          <w:szCs w:val="20"/>
        </w:rPr>
        <w:t xml:space="preserve"> ali s posredovanjem neresničnih podatkov za prijavo</w:t>
      </w:r>
      <w:r w:rsidRPr="00BB2CB7">
        <w:rPr>
          <w:rFonts w:ascii="Arial" w:eastAsia="Times New Roman" w:hAnsi="Arial" w:cs="Arial"/>
          <w:sz w:val="20"/>
          <w:szCs w:val="20"/>
        </w:rPr>
        <w:t>. </w:t>
      </w:r>
    </w:p>
    <w:p w14:paraId="68F7C223" w14:textId="77777777" w:rsidR="004C1FD1" w:rsidRPr="00BB2CB7" w:rsidRDefault="004C1FD1" w:rsidP="004C1FD1">
      <w:pPr>
        <w:jc w:val="both"/>
        <w:rPr>
          <w:rFonts w:ascii="Arial" w:eastAsia="Times New Roman" w:hAnsi="Arial" w:cs="Arial"/>
          <w:sz w:val="20"/>
          <w:szCs w:val="20"/>
        </w:rPr>
      </w:pPr>
    </w:p>
    <w:p w14:paraId="03DFB28D" w14:textId="7BD213E3" w:rsidR="004C1FD1"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 xml:space="preserve">Najemnik ne sme spreminjati prostorov, opreme in naprav ter opravljati </w:t>
      </w:r>
      <w:r w:rsidR="00A64602" w:rsidRPr="00BB2CB7">
        <w:rPr>
          <w:rFonts w:ascii="Arial" w:eastAsia="Times New Roman" w:hAnsi="Arial" w:cs="Arial"/>
          <w:sz w:val="20"/>
          <w:szCs w:val="20"/>
        </w:rPr>
        <w:t>lastnih</w:t>
      </w:r>
      <w:r w:rsidRPr="00BB2CB7">
        <w:rPr>
          <w:rFonts w:ascii="Arial" w:eastAsia="Times New Roman" w:hAnsi="Arial" w:cs="Arial"/>
          <w:sz w:val="20"/>
          <w:szCs w:val="20"/>
        </w:rPr>
        <w:t xml:space="preserve"> vlaganj oziroma izboljšav v počitniški enoti brez predhodnega pisnega soglasja najemodajalca.</w:t>
      </w:r>
    </w:p>
    <w:p w14:paraId="37D18C09" w14:textId="77777777" w:rsidR="004C1FD1" w:rsidRPr="00BB2CB7" w:rsidRDefault="004C1FD1" w:rsidP="004C1FD1">
      <w:pPr>
        <w:jc w:val="both"/>
        <w:rPr>
          <w:rFonts w:ascii="Arial" w:eastAsia="Times New Roman" w:hAnsi="Arial" w:cs="Arial"/>
          <w:sz w:val="20"/>
          <w:szCs w:val="20"/>
        </w:rPr>
      </w:pPr>
    </w:p>
    <w:p w14:paraId="100F6364" w14:textId="1CA0DCA8" w:rsidR="004C1FD1"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Najemnik lahko brez soglasja iz prejšnjega odstavka</w:t>
      </w:r>
      <w:r w:rsidR="00A64602" w:rsidRPr="00BB2CB7">
        <w:rPr>
          <w:rFonts w:ascii="Arial" w:eastAsia="Times New Roman" w:hAnsi="Arial" w:cs="Arial"/>
          <w:sz w:val="20"/>
          <w:szCs w:val="20"/>
        </w:rPr>
        <w:t>,</w:t>
      </w:r>
      <w:r w:rsidRPr="00BB2CB7">
        <w:rPr>
          <w:rFonts w:ascii="Arial" w:eastAsia="Times New Roman" w:hAnsi="Arial" w:cs="Arial"/>
          <w:sz w:val="20"/>
          <w:szCs w:val="20"/>
        </w:rPr>
        <w:t xml:space="preserve"> po predhodnem telefonskem </w:t>
      </w:r>
      <w:r w:rsidR="000A08D1" w:rsidRPr="00BB2CB7">
        <w:rPr>
          <w:rFonts w:ascii="Arial" w:eastAsia="Times New Roman" w:hAnsi="Arial" w:cs="Arial"/>
          <w:sz w:val="20"/>
          <w:szCs w:val="20"/>
        </w:rPr>
        <w:t xml:space="preserve">dogovoru </w:t>
      </w:r>
      <w:r w:rsidRPr="00BB2CB7">
        <w:rPr>
          <w:rFonts w:ascii="Arial" w:eastAsia="Times New Roman" w:hAnsi="Arial" w:cs="Arial"/>
          <w:sz w:val="20"/>
          <w:szCs w:val="20"/>
        </w:rPr>
        <w:t xml:space="preserve">z najemodajalcem, opravi popravila v počitniški enoti, če je takšno popravilo neodložljivo, da se zavaruje življenje in zdravje uporabnikov ali v počitniški enoti in </w:t>
      </w:r>
      <w:r w:rsidR="00A64602" w:rsidRPr="00BB2CB7">
        <w:rPr>
          <w:rFonts w:ascii="Arial" w:eastAsia="Times New Roman" w:hAnsi="Arial" w:cs="Arial"/>
          <w:sz w:val="20"/>
          <w:szCs w:val="20"/>
        </w:rPr>
        <w:t xml:space="preserve">na </w:t>
      </w:r>
      <w:r w:rsidRPr="00BB2CB7">
        <w:rPr>
          <w:rFonts w:ascii="Arial" w:eastAsia="Times New Roman" w:hAnsi="Arial" w:cs="Arial"/>
          <w:sz w:val="20"/>
          <w:szCs w:val="20"/>
        </w:rPr>
        <w:t xml:space="preserve">opremi prepreči </w:t>
      </w:r>
      <w:r w:rsidR="003366B4" w:rsidRPr="00BB2CB7">
        <w:rPr>
          <w:rFonts w:ascii="Arial" w:eastAsia="Times New Roman" w:hAnsi="Arial" w:cs="Arial"/>
          <w:sz w:val="20"/>
          <w:szCs w:val="20"/>
        </w:rPr>
        <w:t>nastanek večje škode</w:t>
      </w:r>
      <w:r w:rsidRPr="00BB2CB7">
        <w:rPr>
          <w:rFonts w:ascii="Arial" w:eastAsia="Times New Roman" w:hAnsi="Arial" w:cs="Arial"/>
          <w:sz w:val="20"/>
          <w:szCs w:val="20"/>
        </w:rPr>
        <w:t>.</w:t>
      </w:r>
      <w:r w:rsidR="00131AF0" w:rsidRPr="00BB2CB7">
        <w:rPr>
          <w:rFonts w:ascii="Arial" w:eastAsia="Times New Roman" w:hAnsi="Arial" w:cs="Arial"/>
          <w:sz w:val="20"/>
          <w:szCs w:val="20"/>
        </w:rPr>
        <w:t xml:space="preserve"> </w:t>
      </w:r>
      <w:r w:rsidRPr="00BB2CB7">
        <w:rPr>
          <w:rFonts w:ascii="Arial" w:eastAsia="Times New Roman" w:hAnsi="Arial" w:cs="Arial"/>
          <w:sz w:val="20"/>
          <w:szCs w:val="20"/>
        </w:rPr>
        <w:lastRenderedPageBreak/>
        <w:t>Najemnik ima v tem primeru pravico zahtevati povračilo</w:t>
      </w:r>
      <w:r w:rsidR="00C63A69" w:rsidRPr="00BB2CB7">
        <w:rPr>
          <w:rFonts w:ascii="Arial" w:eastAsia="Times New Roman" w:hAnsi="Arial" w:cs="Arial"/>
          <w:sz w:val="20"/>
          <w:szCs w:val="20"/>
        </w:rPr>
        <w:t xml:space="preserve"> potrebnih in koristnih</w:t>
      </w:r>
      <w:r w:rsidRPr="00BB2CB7">
        <w:rPr>
          <w:rFonts w:ascii="Arial" w:eastAsia="Times New Roman" w:hAnsi="Arial" w:cs="Arial"/>
          <w:sz w:val="20"/>
          <w:szCs w:val="20"/>
        </w:rPr>
        <w:t xml:space="preserve"> stroškov</w:t>
      </w:r>
      <w:r w:rsidR="00131AF0" w:rsidRPr="00BB2CB7">
        <w:rPr>
          <w:rFonts w:ascii="Arial" w:eastAsia="Times New Roman" w:hAnsi="Arial" w:cs="Arial"/>
          <w:sz w:val="20"/>
          <w:szCs w:val="20"/>
        </w:rPr>
        <w:t>,</w:t>
      </w:r>
      <w:r w:rsidRPr="00BB2CB7">
        <w:rPr>
          <w:rFonts w:ascii="Arial" w:eastAsia="Times New Roman" w:hAnsi="Arial" w:cs="Arial"/>
          <w:sz w:val="20"/>
          <w:szCs w:val="20"/>
        </w:rPr>
        <w:t xml:space="preserve"> ki so nastali zaradi teh popravil.</w:t>
      </w:r>
    </w:p>
    <w:p w14:paraId="3945D7B1" w14:textId="4770700D" w:rsidR="00CF0276" w:rsidRPr="00BB2CB7" w:rsidRDefault="00CF0276" w:rsidP="004C1FD1">
      <w:pPr>
        <w:jc w:val="both"/>
        <w:rPr>
          <w:rFonts w:ascii="Arial" w:eastAsia="Times New Roman" w:hAnsi="Arial" w:cs="Arial"/>
          <w:sz w:val="20"/>
          <w:szCs w:val="20"/>
        </w:rPr>
      </w:pPr>
    </w:p>
    <w:p w14:paraId="3F8778E4" w14:textId="77777777" w:rsidR="00CF0276" w:rsidRPr="00BB2CB7" w:rsidRDefault="00CF0276" w:rsidP="004C1FD1">
      <w:pPr>
        <w:jc w:val="both"/>
        <w:rPr>
          <w:rFonts w:ascii="Arial" w:eastAsia="Times New Roman" w:hAnsi="Arial" w:cs="Arial"/>
          <w:sz w:val="20"/>
          <w:szCs w:val="20"/>
        </w:rPr>
      </w:pPr>
    </w:p>
    <w:p w14:paraId="3964A3F5" w14:textId="04D51BD0" w:rsidR="004C1FD1" w:rsidRPr="00BB2CB7" w:rsidRDefault="00317F35" w:rsidP="00A90181">
      <w:pPr>
        <w:rPr>
          <w:rFonts w:ascii="Arial" w:eastAsia="Times New Roman" w:hAnsi="Arial" w:cs="Arial"/>
          <w:b/>
          <w:bCs/>
          <w:sz w:val="20"/>
          <w:szCs w:val="20"/>
        </w:rPr>
      </w:pPr>
      <w:r w:rsidRPr="00BB2CB7">
        <w:rPr>
          <w:rFonts w:ascii="Arial" w:eastAsia="Times New Roman" w:hAnsi="Arial" w:cs="Arial"/>
          <w:b/>
          <w:bCs/>
          <w:sz w:val="20"/>
          <w:szCs w:val="20"/>
        </w:rPr>
        <w:t>XI. IZPRAZNITEV IN IZROČITEV POČITNIŠKE ENOTE</w:t>
      </w:r>
    </w:p>
    <w:p w14:paraId="64F2C36C" w14:textId="77777777" w:rsidR="004C1FD1" w:rsidRPr="00BB2CB7" w:rsidRDefault="004C1FD1" w:rsidP="004C1FD1">
      <w:pPr>
        <w:jc w:val="both"/>
        <w:rPr>
          <w:rFonts w:ascii="Arial" w:eastAsia="Times New Roman" w:hAnsi="Arial" w:cs="Arial"/>
          <w:sz w:val="20"/>
          <w:szCs w:val="20"/>
        </w:rPr>
      </w:pPr>
    </w:p>
    <w:p w14:paraId="503FE2C5" w14:textId="1F50CC71" w:rsidR="004C1FD1"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Najemnik je dolžan počitniško enoto izprazniti in ključe</w:t>
      </w:r>
      <w:r w:rsidR="00131AF0" w:rsidRPr="00BB2CB7">
        <w:rPr>
          <w:rFonts w:ascii="Arial" w:eastAsia="Times New Roman" w:hAnsi="Arial" w:cs="Arial"/>
          <w:sz w:val="20"/>
          <w:szCs w:val="20"/>
        </w:rPr>
        <w:t xml:space="preserve"> </w:t>
      </w:r>
      <w:r w:rsidRPr="00BB2CB7">
        <w:rPr>
          <w:rFonts w:ascii="Arial" w:eastAsia="Times New Roman" w:hAnsi="Arial" w:cs="Arial"/>
          <w:sz w:val="20"/>
          <w:szCs w:val="20"/>
        </w:rPr>
        <w:t>vrniti recepcijski službi do zadnjega dne obdobja</w:t>
      </w:r>
      <w:r w:rsidR="00131AF0" w:rsidRPr="00BB2CB7">
        <w:rPr>
          <w:rFonts w:ascii="Arial" w:eastAsia="Times New Roman" w:hAnsi="Arial" w:cs="Arial"/>
          <w:sz w:val="20"/>
          <w:szCs w:val="20"/>
        </w:rPr>
        <w:t>,</w:t>
      </w:r>
      <w:r w:rsidRPr="00BB2CB7">
        <w:rPr>
          <w:rFonts w:ascii="Arial" w:eastAsia="Times New Roman" w:hAnsi="Arial" w:cs="Arial"/>
          <w:sz w:val="20"/>
          <w:szCs w:val="20"/>
        </w:rPr>
        <w:t xml:space="preserve"> kot je to opredeljeno v napotnici </w:t>
      </w:r>
      <w:r w:rsidR="00131AF0" w:rsidRPr="00BB2CB7">
        <w:rPr>
          <w:rFonts w:ascii="Arial" w:eastAsia="Times New Roman" w:hAnsi="Arial" w:cs="Arial"/>
          <w:sz w:val="20"/>
          <w:szCs w:val="20"/>
        </w:rPr>
        <w:t>za mesečni najem</w:t>
      </w:r>
      <w:r w:rsidRPr="00BB2CB7">
        <w:rPr>
          <w:rFonts w:ascii="Arial" w:eastAsia="Times New Roman" w:hAnsi="Arial" w:cs="Arial"/>
          <w:sz w:val="20"/>
          <w:szCs w:val="20"/>
        </w:rPr>
        <w:t>.</w:t>
      </w:r>
    </w:p>
    <w:p w14:paraId="3DEB85EB" w14:textId="77777777" w:rsidR="004C1FD1" w:rsidRPr="00BB2CB7" w:rsidRDefault="004C1FD1" w:rsidP="004C1FD1">
      <w:pPr>
        <w:jc w:val="both"/>
        <w:rPr>
          <w:rFonts w:ascii="Arial" w:eastAsia="Times New Roman" w:hAnsi="Arial" w:cs="Arial"/>
          <w:sz w:val="20"/>
          <w:szCs w:val="20"/>
        </w:rPr>
      </w:pPr>
    </w:p>
    <w:p w14:paraId="0F7D66DC" w14:textId="5A4186B9" w:rsidR="004C1FD1"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Najemnik mora pred izročitvijo počistiti počitniško enoto in jo izročiti</w:t>
      </w:r>
      <w:r w:rsidR="00131AF0" w:rsidRPr="00BB2CB7">
        <w:rPr>
          <w:rFonts w:ascii="Arial" w:eastAsia="Times New Roman" w:hAnsi="Arial" w:cs="Arial"/>
          <w:sz w:val="20"/>
          <w:szCs w:val="20"/>
        </w:rPr>
        <w:t>,</w:t>
      </w:r>
      <w:r w:rsidRPr="00BB2CB7">
        <w:rPr>
          <w:rFonts w:ascii="Arial" w:eastAsia="Times New Roman" w:hAnsi="Arial" w:cs="Arial"/>
          <w:sz w:val="20"/>
          <w:szCs w:val="20"/>
        </w:rPr>
        <w:t xml:space="preserve"> v stanju v kakršnem jo je </w:t>
      </w:r>
      <w:r w:rsidR="003366B4" w:rsidRPr="00BB2CB7">
        <w:rPr>
          <w:rFonts w:ascii="Arial" w:eastAsia="Times New Roman" w:hAnsi="Arial" w:cs="Arial"/>
          <w:sz w:val="20"/>
          <w:szCs w:val="20"/>
        </w:rPr>
        <w:t>prevzel</w:t>
      </w:r>
      <w:r w:rsidRPr="00BB2CB7">
        <w:rPr>
          <w:rFonts w:ascii="Arial" w:eastAsia="Times New Roman" w:hAnsi="Arial" w:cs="Arial"/>
          <w:sz w:val="20"/>
          <w:szCs w:val="20"/>
        </w:rPr>
        <w:t>, pri čemer se upošteva spremembe nastale pri normalni uporabi počitniške enote in tiste, ki jih je najemnik opravil v soglasju z najemodajalcem.</w:t>
      </w:r>
    </w:p>
    <w:p w14:paraId="58DFBB45" w14:textId="77777777" w:rsidR="004C1FD1" w:rsidRPr="00BB2CB7" w:rsidRDefault="004C1FD1" w:rsidP="004C1FD1">
      <w:pPr>
        <w:jc w:val="both"/>
        <w:rPr>
          <w:rFonts w:ascii="Arial" w:eastAsia="Times New Roman" w:hAnsi="Arial" w:cs="Arial"/>
          <w:sz w:val="20"/>
          <w:szCs w:val="20"/>
        </w:rPr>
      </w:pPr>
    </w:p>
    <w:p w14:paraId="1A202C7F" w14:textId="32AFF481" w:rsidR="004C1FD1" w:rsidRPr="00BB2CB7" w:rsidRDefault="00131AF0" w:rsidP="004C1FD1">
      <w:pPr>
        <w:jc w:val="both"/>
        <w:rPr>
          <w:rFonts w:ascii="Arial" w:eastAsia="Times New Roman" w:hAnsi="Arial" w:cs="Arial"/>
          <w:sz w:val="20"/>
          <w:szCs w:val="20"/>
        </w:rPr>
      </w:pPr>
      <w:r w:rsidRPr="00BB2CB7">
        <w:rPr>
          <w:rFonts w:ascii="Arial" w:eastAsia="Times New Roman" w:hAnsi="Arial" w:cs="Arial"/>
          <w:sz w:val="20"/>
          <w:szCs w:val="20"/>
        </w:rPr>
        <w:t>Najemodajalec</w:t>
      </w:r>
      <w:r w:rsidR="004C1FD1" w:rsidRPr="00BB2CB7">
        <w:rPr>
          <w:rFonts w:ascii="Arial" w:eastAsia="Times New Roman" w:hAnsi="Arial" w:cs="Arial"/>
          <w:sz w:val="20"/>
          <w:szCs w:val="20"/>
        </w:rPr>
        <w:t xml:space="preserve"> bo po zaključku </w:t>
      </w:r>
      <w:r w:rsidR="00373603" w:rsidRPr="00BB2CB7">
        <w:rPr>
          <w:rFonts w:ascii="Arial" w:eastAsia="Times New Roman" w:hAnsi="Arial" w:cs="Arial"/>
          <w:sz w:val="20"/>
          <w:szCs w:val="20"/>
        </w:rPr>
        <w:t>mesečnega najema</w:t>
      </w:r>
      <w:r w:rsidR="004C1FD1" w:rsidRPr="00BB2CB7">
        <w:rPr>
          <w:rFonts w:ascii="Arial" w:eastAsia="Times New Roman" w:hAnsi="Arial" w:cs="Arial"/>
          <w:sz w:val="20"/>
          <w:szCs w:val="20"/>
        </w:rPr>
        <w:t xml:space="preserve"> pregledal počitniško enoto in v primeru, da ne bo ustrezno očiščena</w:t>
      </w:r>
      <w:r w:rsidR="00F21930" w:rsidRPr="00BB2CB7">
        <w:rPr>
          <w:rFonts w:ascii="Arial" w:eastAsia="Times New Roman" w:hAnsi="Arial" w:cs="Arial"/>
          <w:sz w:val="20"/>
          <w:szCs w:val="20"/>
        </w:rPr>
        <w:t>,</w:t>
      </w:r>
      <w:r w:rsidR="004C1FD1" w:rsidRPr="00BB2CB7">
        <w:rPr>
          <w:rFonts w:ascii="Arial" w:eastAsia="Times New Roman" w:hAnsi="Arial" w:cs="Arial"/>
          <w:sz w:val="20"/>
          <w:szCs w:val="20"/>
        </w:rPr>
        <w:t xml:space="preserve"> na stroške najemnika organiziral izvedbo čiščenja.</w:t>
      </w:r>
    </w:p>
    <w:p w14:paraId="5F57C33A" w14:textId="77777777" w:rsidR="004C1FD1" w:rsidRPr="00BB2CB7" w:rsidRDefault="004C1FD1" w:rsidP="004C1FD1">
      <w:pPr>
        <w:jc w:val="both"/>
        <w:rPr>
          <w:rFonts w:ascii="Arial" w:eastAsia="Times New Roman" w:hAnsi="Arial" w:cs="Arial"/>
          <w:sz w:val="20"/>
          <w:szCs w:val="20"/>
        </w:rPr>
      </w:pPr>
    </w:p>
    <w:p w14:paraId="5D32C083" w14:textId="5390DBFF" w:rsidR="00DE27D5"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Če najemodajalec po prevzemu počitniške enote ugotovi, da je v prostorih</w:t>
      </w:r>
      <w:r w:rsidR="00131AF0" w:rsidRPr="00BB2CB7">
        <w:rPr>
          <w:rFonts w:ascii="Arial" w:eastAsia="Times New Roman" w:hAnsi="Arial" w:cs="Arial"/>
          <w:sz w:val="20"/>
          <w:szCs w:val="20"/>
        </w:rPr>
        <w:t>,</w:t>
      </w:r>
      <w:r w:rsidRPr="00BB2CB7">
        <w:rPr>
          <w:rFonts w:ascii="Arial" w:eastAsia="Times New Roman" w:hAnsi="Arial" w:cs="Arial"/>
          <w:sz w:val="20"/>
          <w:szCs w:val="20"/>
        </w:rPr>
        <w:t xml:space="preserve"> opremi ali </w:t>
      </w:r>
      <w:r w:rsidR="00131AF0" w:rsidRPr="00BB2CB7">
        <w:rPr>
          <w:rFonts w:ascii="Arial" w:eastAsia="Times New Roman" w:hAnsi="Arial" w:cs="Arial"/>
          <w:sz w:val="20"/>
          <w:szCs w:val="20"/>
        </w:rPr>
        <w:t xml:space="preserve">na </w:t>
      </w:r>
      <w:r w:rsidRPr="00BB2CB7">
        <w:rPr>
          <w:rFonts w:ascii="Arial" w:eastAsia="Times New Roman" w:hAnsi="Arial" w:cs="Arial"/>
          <w:sz w:val="20"/>
          <w:szCs w:val="20"/>
        </w:rPr>
        <w:t xml:space="preserve">drobnem inventarju </w:t>
      </w:r>
      <w:r w:rsidR="00131AF0" w:rsidRPr="00BB2CB7">
        <w:rPr>
          <w:rFonts w:ascii="Arial" w:eastAsia="Times New Roman" w:hAnsi="Arial" w:cs="Arial"/>
          <w:sz w:val="20"/>
          <w:szCs w:val="20"/>
        </w:rPr>
        <w:t xml:space="preserve">v </w:t>
      </w:r>
      <w:r w:rsidRPr="00BB2CB7">
        <w:rPr>
          <w:rFonts w:ascii="Arial" w:eastAsia="Times New Roman" w:hAnsi="Arial" w:cs="Arial"/>
          <w:sz w:val="20"/>
          <w:szCs w:val="20"/>
        </w:rPr>
        <w:t>času najema nastala škoda, jo odpravi na stroške najemnika.</w:t>
      </w:r>
    </w:p>
    <w:p w14:paraId="7754AE9C" w14:textId="2E26B5F5" w:rsidR="00BB3BE5" w:rsidRPr="00BB2CB7" w:rsidRDefault="00BB3BE5" w:rsidP="004C1FD1">
      <w:pPr>
        <w:jc w:val="both"/>
        <w:rPr>
          <w:rFonts w:ascii="Arial" w:eastAsia="Times New Roman" w:hAnsi="Arial" w:cs="Arial"/>
          <w:sz w:val="20"/>
          <w:szCs w:val="20"/>
        </w:rPr>
      </w:pPr>
    </w:p>
    <w:p w14:paraId="69A01A8F" w14:textId="77777777" w:rsidR="00317F35" w:rsidRPr="00BB2CB7" w:rsidRDefault="00317F35" w:rsidP="00A90181">
      <w:pPr>
        <w:rPr>
          <w:rFonts w:ascii="Arial" w:eastAsia="Times New Roman" w:hAnsi="Arial" w:cs="Arial"/>
          <w:sz w:val="20"/>
          <w:szCs w:val="20"/>
        </w:rPr>
      </w:pPr>
    </w:p>
    <w:p w14:paraId="43C5A0E2" w14:textId="6BD740C1" w:rsidR="004C1FD1" w:rsidRPr="00BB2CB7" w:rsidRDefault="00317F35" w:rsidP="00317F35">
      <w:pPr>
        <w:rPr>
          <w:rFonts w:ascii="Arial" w:eastAsia="Times New Roman" w:hAnsi="Arial" w:cs="Arial"/>
          <w:b/>
          <w:bCs/>
          <w:sz w:val="20"/>
          <w:szCs w:val="20"/>
        </w:rPr>
      </w:pPr>
      <w:r w:rsidRPr="00BB2CB7">
        <w:rPr>
          <w:rFonts w:ascii="Arial" w:eastAsia="Times New Roman" w:hAnsi="Arial" w:cs="Arial"/>
          <w:b/>
          <w:bCs/>
          <w:sz w:val="20"/>
          <w:szCs w:val="20"/>
        </w:rPr>
        <w:t>XII. PREHODNE IN KONČNE DOLOČBE</w:t>
      </w:r>
    </w:p>
    <w:p w14:paraId="3BDC2918" w14:textId="77777777" w:rsidR="00317F35" w:rsidRPr="00BB2CB7" w:rsidRDefault="00317F35" w:rsidP="00A90181">
      <w:pPr>
        <w:rPr>
          <w:rFonts w:ascii="Arial" w:eastAsia="Times New Roman" w:hAnsi="Arial" w:cs="Arial"/>
          <w:b/>
          <w:bCs/>
          <w:sz w:val="20"/>
          <w:szCs w:val="20"/>
        </w:rPr>
      </w:pPr>
    </w:p>
    <w:p w14:paraId="4803195E" w14:textId="6221654B" w:rsidR="004C1FD1" w:rsidRPr="00BB2CB7" w:rsidRDefault="004C1FD1" w:rsidP="004C1FD1">
      <w:pPr>
        <w:jc w:val="both"/>
        <w:rPr>
          <w:rFonts w:ascii="Arial" w:eastAsia="Times New Roman" w:hAnsi="Arial" w:cs="Arial"/>
          <w:sz w:val="20"/>
          <w:szCs w:val="20"/>
        </w:rPr>
      </w:pPr>
      <w:r w:rsidRPr="00BB2CB7">
        <w:rPr>
          <w:rFonts w:ascii="Arial" w:eastAsia="Times New Roman" w:hAnsi="Arial" w:cs="Arial"/>
          <w:sz w:val="20"/>
          <w:szCs w:val="20"/>
        </w:rPr>
        <w:t>Glede vprašanj</w:t>
      </w:r>
      <w:r w:rsidR="00131AF0" w:rsidRPr="00BB2CB7">
        <w:rPr>
          <w:rFonts w:ascii="Arial" w:eastAsia="Times New Roman" w:hAnsi="Arial" w:cs="Arial"/>
          <w:sz w:val="20"/>
          <w:szCs w:val="20"/>
        </w:rPr>
        <w:t>,</w:t>
      </w:r>
      <w:r w:rsidRPr="00BB2CB7">
        <w:rPr>
          <w:rFonts w:ascii="Arial" w:eastAsia="Times New Roman" w:hAnsi="Arial" w:cs="Arial"/>
          <w:sz w:val="20"/>
          <w:szCs w:val="20"/>
        </w:rPr>
        <w:t xml:space="preserve"> ki niso posebej urejene</w:t>
      </w:r>
      <w:r w:rsidR="00131AF0" w:rsidRPr="00BB2CB7">
        <w:rPr>
          <w:rFonts w:ascii="Arial" w:eastAsia="Times New Roman" w:hAnsi="Arial" w:cs="Arial"/>
          <w:sz w:val="20"/>
          <w:szCs w:val="20"/>
        </w:rPr>
        <w:t xml:space="preserve"> s</w:t>
      </w:r>
      <w:r w:rsidRPr="00BB2CB7">
        <w:rPr>
          <w:rFonts w:ascii="Arial" w:eastAsia="Times New Roman" w:hAnsi="Arial" w:cs="Arial"/>
          <w:sz w:val="20"/>
          <w:szCs w:val="20"/>
        </w:rPr>
        <w:t xml:space="preserve"> splošnimi pogoji se neposredno uporabljajo</w:t>
      </w:r>
      <w:r w:rsidR="00131AF0" w:rsidRPr="00BB2CB7">
        <w:rPr>
          <w:rFonts w:ascii="Arial" w:eastAsia="Times New Roman" w:hAnsi="Arial" w:cs="Arial"/>
          <w:sz w:val="20"/>
          <w:szCs w:val="20"/>
        </w:rPr>
        <w:t xml:space="preserve"> </w:t>
      </w:r>
      <w:r w:rsidRPr="00BB2CB7">
        <w:rPr>
          <w:rFonts w:ascii="Arial" w:eastAsia="Times New Roman" w:hAnsi="Arial" w:cs="Arial"/>
          <w:sz w:val="20"/>
          <w:szCs w:val="20"/>
        </w:rPr>
        <w:t xml:space="preserve">določbe </w:t>
      </w:r>
      <w:r w:rsidR="00CF0276" w:rsidRPr="00BB2CB7">
        <w:rPr>
          <w:rFonts w:ascii="Arial" w:eastAsia="Times New Roman" w:hAnsi="Arial" w:cs="Arial"/>
          <w:sz w:val="20"/>
          <w:szCs w:val="20"/>
        </w:rPr>
        <w:t>P</w:t>
      </w:r>
      <w:r w:rsidRPr="00BB2CB7">
        <w:rPr>
          <w:rFonts w:ascii="Arial" w:eastAsia="Times New Roman" w:hAnsi="Arial" w:cs="Arial"/>
          <w:sz w:val="20"/>
          <w:szCs w:val="20"/>
        </w:rPr>
        <w:t>ravilnika in predpisi področne zakonodaje. </w:t>
      </w:r>
    </w:p>
    <w:p w14:paraId="116B0B33" w14:textId="52995295" w:rsidR="00F21930" w:rsidRPr="00BB2CB7" w:rsidRDefault="00F21930" w:rsidP="004C1FD1">
      <w:pPr>
        <w:jc w:val="both"/>
        <w:rPr>
          <w:rFonts w:ascii="Arial" w:eastAsia="Times New Roman" w:hAnsi="Arial" w:cs="Arial"/>
          <w:sz w:val="20"/>
          <w:szCs w:val="20"/>
        </w:rPr>
      </w:pPr>
    </w:p>
    <w:p w14:paraId="5F01FAAA" w14:textId="66CE9CA5" w:rsidR="00F21930" w:rsidRPr="00BB2CB7" w:rsidRDefault="00F21930" w:rsidP="00A90181">
      <w:pPr>
        <w:rPr>
          <w:rFonts w:ascii="Arial" w:eastAsia="Times New Roman" w:hAnsi="Arial" w:cs="Arial"/>
          <w:sz w:val="20"/>
          <w:szCs w:val="20"/>
        </w:rPr>
      </w:pPr>
      <w:r w:rsidRPr="00BB2CB7">
        <w:rPr>
          <w:rFonts w:ascii="Arial" w:eastAsia="Times New Roman" w:hAnsi="Arial" w:cs="Arial"/>
          <w:sz w:val="20"/>
          <w:szCs w:val="20"/>
        </w:rPr>
        <w:t xml:space="preserve">Obvestilo posameznikom po 13. členu Splošne uredbe o varstvu podatkov (GDPR) glede obdelave osebnih podatkov v elektronskih zbirkah dokumentarnega Ministrstva za javno upravo je objavljeno na spletni strani </w:t>
      </w:r>
      <w:hyperlink r:id="rId7" w:history="1">
        <w:r w:rsidR="002F3C43" w:rsidRPr="00BB2CB7">
          <w:rPr>
            <w:rStyle w:val="Hiperpovezava"/>
            <w:rFonts w:ascii="Arial" w:hAnsi="Arial" w:cs="Arial"/>
            <w:sz w:val="20"/>
            <w:szCs w:val="20"/>
          </w:rPr>
          <w:t>https://www.gov.si/zbirke/storitve/prijava-na-letovanje-v-pocitniskih-enotah-ministrstva-za-javno-upravo/</w:t>
        </w:r>
      </w:hyperlink>
      <w:r w:rsidR="002F3C43" w:rsidRPr="00BB2CB7">
        <w:rPr>
          <w:rFonts w:ascii="Arial" w:hAnsi="Arial" w:cs="Arial"/>
          <w:sz w:val="20"/>
          <w:szCs w:val="20"/>
        </w:rPr>
        <w:t xml:space="preserve">. </w:t>
      </w:r>
    </w:p>
    <w:p w14:paraId="38B60F70" w14:textId="3B7B17A0" w:rsidR="00F21930" w:rsidRPr="00BB2CB7" w:rsidRDefault="00F21930" w:rsidP="00BB3BE5">
      <w:pPr>
        <w:jc w:val="both"/>
        <w:rPr>
          <w:rFonts w:ascii="Arial" w:eastAsia="Times New Roman" w:hAnsi="Arial" w:cs="Arial"/>
          <w:sz w:val="20"/>
          <w:szCs w:val="20"/>
        </w:rPr>
      </w:pPr>
    </w:p>
    <w:p w14:paraId="7C462A17" w14:textId="7E3BDBF3" w:rsidR="00F21930" w:rsidRPr="00BB2CB7" w:rsidRDefault="00F21930" w:rsidP="00A90181">
      <w:pPr>
        <w:rPr>
          <w:rFonts w:ascii="Arial" w:eastAsia="Times New Roman" w:hAnsi="Arial" w:cs="Arial"/>
          <w:sz w:val="20"/>
          <w:szCs w:val="20"/>
        </w:rPr>
      </w:pPr>
      <w:r w:rsidRPr="00BB2CB7">
        <w:rPr>
          <w:rFonts w:ascii="Arial" w:eastAsia="Times New Roman" w:hAnsi="Arial" w:cs="Arial"/>
          <w:sz w:val="20"/>
          <w:szCs w:val="20"/>
        </w:rPr>
        <w:t xml:space="preserve">Za </w:t>
      </w:r>
      <w:r w:rsidR="000A08D1" w:rsidRPr="00BB2CB7">
        <w:rPr>
          <w:rFonts w:ascii="Arial" w:eastAsia="Times New Roman" w:hAnsi="Arial" w:cs="Arial"/>
          <w:sz w:val="20"/>
          <w:szCs w:val="20"/>
        </w:rPr>
        <w:t>vsa vprašanja</w:t>
      </w:r>
      <w:r w:rsidRPr="00BB2CB7">
        <w:rPr>
          <w:rFonts w:ascii="Arial" w:eastAsia="Times New Roman" w:hAnsi="Arial" w:cs="Arial"/>
          <w:sz w:val="20"/>
          <w:szCs w:val="20"/>
        </w:rPr>
        <w:t xml:space="preserve">, ki niso izrecno </w:t>
      </w:r>
      <w:r w:rsidR="000A08D1" w:rsidRPr="00BB2CB7">
        <w:rPr>
          <w:rFonts w:ascii="Arial" w:eastAsia="Times New Roman" w:hAnsi="Arial" w:cs="Arial"/>
          <w:sz w:val="20"/>
          <w:szCs w:val="20"/>
        </w:rPr>
        <w:t xml:space="preserve">urejena </w:t>
      </w:r>
      <w:r w:rsidR="00901E08" w:rsidRPr="00BB2CB7">
        <w:rPr>
          <w:rFonts w:ascii="Arial" w:eastAsia="Times New Roman" w:hAnsi="Arial" w:cs="Arial"/>
          <w:sz w:val="20"/>
          <w:szCs w:val="20"/>
        </w:rPr>
        <w:t>v splošnih pogojih</w:t>
      </w:r>
      <w:r w:rsidRPr="00BB2CB7">
        <w:rPr>
          <w:rFonts w:ascii="Arial" w:eastAsia="Times New Roman" w:hAnsi="Arial" w:cs="Arial"/>
          <w:sz w:val="20"/>
          <w:szCs w:val="20"/>
        </w:rPr>
        <w:t xml:space="preserve">, veljajo zakonske </w:t>
      </w:r>
      <w:r w:rsidR="00901E08" w:rsidRPr="00BB2CB7">
        <w:rPr>
          <w:rFonts w:ascii="Arial" w:eastAsia="Times New Roman" w:hAnsi="Arial" w:cs="Arial"/>
          <w:sz w:val="20"/>
          <w:szCs w:val="20"/>
        </w:rPr>
        <w:t>določbe</w:t>
      </w:r>
      <w:r w:rsidRPr="00BB2CB7">
        <w:rPr>
          <w:rFonts w:ascii="Arial" w:eastAsia="Times New Roman" w:hAnsi="Arial" w:cs="Arial"/>
          <w:sz w:val="20"/>
          <w:szCs w:val="20"/>
        </w:rPr>
        <w:t xml:space="preserve"> in določbe </w:t>
      </w:r>
      <w:r w:rsidR="00CF0276" w:rsidRPr="00BB2CB7">
        <w:rPr>
          <w:rFonts w:ascii="Arial" w:eastAsia="Times New Roman" w:hAnsi="Arial" w:cs="Arial"/>
          <w:sz w:val="20"/>
          <w:szCs w:val="20"/>
        </w:rPr>
        <w:t>P</w:t>
      </w:r>
      <w:r w:rsidRPr="00BB2CB7">
        <w:rPr>
          <w:rFonts w:ascii="Arial" w:eastAsia="Times New Roman" w:hAnsi="Arial" w:cs="Arial"/>
          <w:sz w:val="20"/>
          <w:szCs w:val="20"/>
        </w:rPr>
        <w:t>ravilnika, ki je objavljen na spletni strani</w:t>
      </w:r>
      <w:r w:rsidR="00901E08" w:rsidRPr="00BB2CB7">
        <w:rPr>
          <w:rFonts w:ascii="Arial" w:eastAsia="Times New Roman" w:hAnsi="Arial" w:cs="Arial"/>
          <w:sz w:val="20"/>
          <w:szCs w:val="20"/>
        </w:rPr>
        <w:t xml:space="preserve"> </w:t>
      </w:r>
    </w:p>
    <w:p w14:paraId="5EB591EF" w14:textId="240DEE21" w:rsidR="00F21930" w:rsidRPr="00BB2CB7" w:rsidRDefault="0074400F" w:rsidP="004C1FD1">
      <w:pPr>
        <w:jc w:val="both"/>
        <w:rPr>
          <w:rFonts w:ascii="Arial" w:eastAsia="Times New Roman" w:hAnsi="Arial" w:cs="Arial"/>
          <w:sz w:val="20"/>
          <w:szCs w:val="20"/>
        </w:rPr>
      </w:pPr>
      <w:hyperlink r:id="rId8" w:history="1">
        <w:r w:rsidR="009564B8" w:rsidRPr="00BB2CB7">
          <w:rPr>
            <w:rStyle w:val="Hiperpovezava"/>
            <w:rFonts w:ascii="Arial" w:eastAsia="Times New Roman" w:hAnsi="Arial" w:cs="Arial"/>
            <w:sz w:val="20"/>
            <w:szCs w:val="20"/>
          </w:rPr>
          <w:t>https://www.gov.si/zbirke/storitve/prijava-na-letovanje-v-pocitniskih-enotah-ministrstva-za-javno-upravo/</w:t>
        </w:r>
      </w:hyperlink>
      <w:r w:rsidR="009564B8" w:rsidRPr="00BB2CB7">
        <w:rPr>
          <w:rFonts w:ascii="Arial" w:eastAsia="Times New Roman" w:hAnsi="Arial" w:cs="Arial"/>
          <w:sz w:val="20"/>
          <w:szCs w:val="20"/>
        </w:rPr>
        <w:t xml:space="preserve">. </w:t>
      </w:r>
    </w:p>
    <w:p w14:paraId="4E61E8F9" w14:textId="239B8018" w:rsidR="00E97240" w:rsidRDefault="00E97240" w:rsidP="004C1FD1">
      <w:pPr>
        <w:jc w:val="both"/>
        <w:rPr>
          <w:rFonts w:ascii="Arial" w:hAnsi="Arial" w:cs="Arial"/>
          <w:sz w:val="20"/>
          <w:szCs w:val="20"/>
        </w:rPr>
      </w:pPr>
    </w:p>
    <w:p w14:paraId="6DBAB2D2" w14:textId="77777777" w:rsidR="00ED4351" w:rsidRPr="00BB2CB7" w:rsidRDefault="00ED4351" w:rsidP="004C1FD1">
      <w:pPr>
        <w:jc w:val="both"/>
        <w:rPr>
          <w:rFonts w:ascii="Arial" w:hAnsi="Arial" w:cs="Arial"/>
          <w:sz w:val="20"/>
          <w:szCs w:val="20"/>
        </w:rPr>
      </w:pPr>
    </w:p>
    <w:p w14:paraId="5363B21F" w14:textId="6815B3B1" w:rsidR="008D4CB9" w:rsidRPr="00BB2CB7" w:rsidRDefault="008D4CB9" w:rsidP="004C1FD1">
      <w:pPr>
        <w:jc w:val="both"/>
        <w:rPr>
          <w:rFonts w:ascii="Arial" w:hAnsi="Arial" w:cs="Arial"/>
          <w:sz w:val="20"/>
          <w:szCs w:val="20"/>
        </w:rPr>
      </w:pPr>
      <w:r w:rsidRPr="00BB2CB7">
        <w:rPr>
          <w:rFonts w:ascii="Arial" w:hAnsi="Arial" w:cs="Arial"/>
          <w:sz w:val="20"/>
          <w:szCs w:val="20"/>
        </w:rPr>
        <w:t>Številka: 322-24/2023</w:t>
      </w:r>
      <w:r w:rsidR="000463F4" w:rsidRPr="00BB2CB7">
        <w:rPr>
          <w:rFonts w:ascii="Arial" w:hAnsi="Arial" w:cs="Arial"/>
          <w:sz w:val="20"/>
          <w:szCs w:val="20"/>
        </w:rPr>
        <w:t>/</w:t>
      </w:r>
      <w:r w:rsidR="00ED4351">
        <w:rPr>
          <w:rFonts w:ascii="Arial" w:hAnsi="Arial" w:cs="Arial"/>
          <w:sz w:val="20"/>
          <w:szCs w:val="20"/>
        </w:rPr>
        <w:t>1</w:t>
      </w:r>
    </w:p>
    <w:p w14:paraId="5991753A" w14:textId="56572AA4" w:rsidR="007C26E1" w:rsidRPr="00BB2CB7" w:rsidRDefault="007C26E1" w:rsidP="004C1FD1">
      <w:pPr>
        <w:jc w:val="both"/>
        <w:rPr>
          <w:rFonts w:ascii="Arial" w:hAnsi="Arial" w:cs="Arial"/>
          <w:sz w:val="20"/>
          <w:szCs w:val="20"/>
        </w:rPr>
      </w:pPr>
      <w:r w:rsidRPr="00BB2CB7">
        <w:rPr>
          <w:rFonts w:ascii="Arial" w:hAnsi="Arial" w:cs="Arial"/>
          <w:color w:val="000000" w:themeColor="text1"/>
          <w:sz w:val="20"/>
          <w:szCs w:val="20"/>
        </w:rPr>
        <w:t>Ljubljana, dne 19. 5. 2023</w:t>
      </w:r>
    </w:p>
    <w:p w14:paraId="26A09BA1" w14:textId="7A7F401C" w:rsidR="008D4CB9" w:rsidRPr="00BB2CB7" w:rsidRDefault="008D4CB9" w:rsidP="004C1FD1">
      <w:pPr>
        <w:jc w:val="both"/>
        <w:rPr>
          <w:rFonts w:ascii="Arial" w:hAnsi="Arial" w:cs="Arial"/>
          <w:sz w:val="20"/>
          <w:szCs w:val="20"/>
        </w:rPr>
      </w:pPr>
    </w:p>
    <w:p w14:paraId="7ECB5D17" w14:textId="36541CD9" w:rsidR="008D4CB9" w:rsidRPr="00BB2CB7" w:rsidRDefault="008D4CB9" w:rsidP="008D4CB9">
      <w:pPr>
        <w:ind w:left="4956" w:firstLine="708"/>
        <w:jc w:val="both"/>
        <w:rPr>
          <w:rFonts w:ascii="Arial" w:hAnsi="Arial" w:cs="Arial"/>
          <w:b/>
          <w:bCs/>
          <w:sz w:val="20"/>
          <w:szCs w:val="20"/>
        </w:rPr>
      </w:pPr>
      <w:r w:rsidRPr="00BB2CB7">
        <w:rPr>
          <w:rFonts w:ascii="Arial" w:hAnsi="Arial" w:cs="Arial"/>
          <w:b/>
          <w:bCs/>
          <w:sz w:val="20"/>
          <w:szCs w:val="20"/>
        </w:rPr>
        <w:t xml:space="preserve">Maja </w:t>
      </w:r>
      <w:r w:rsidR="00317F35" w:rsidRPr="00BB2CB7">
        <w:rPr>
          <w:rFonts w:ascii="Arial" w:hAnsi="Arial" w:cs="Arial"/>
          <w:b/>
          <w:bCs/>
          <w:sz w:val="20"/>
          <w:szCs w:val="20"/>
        </w:rPr>
        <w:t>Pogačar</w:t>
      </w:r>
    </w:p>
    <w:p w14:paraId="0240ACDB" w14:textId="61D04067" w:rsidR="008D4CB9" w:rsidRPr="00BB2CB7" w:rsidRDefault="008D4CB9" w:rsidP="008D4CB9">
      <w:pPr>
        <w:ind w:left="4248" w:firstLine="708"/>
        <w:jc w:val="both"/>
        <w:rPr>
          <w:rFonts w:ascii="Arial" w:hAnsi="Arial" w:cs="Arial"/>
          <w:b/>
          <w:bCs/>
          <w:sz w:val="20"/>
          <w:szCs w:val="20"/>
        </w:rPr>
      </w:pPr>
      <w:r w:rsidRPr="00BB2CB7">
        <w:rPr>
          <w:rFonts w:ascii="Arial" w:hAnsi="Arial" w:cs="Arial"/>
          <w:b/>
          <w:bCs/>
          <w:sz w:val="20"/>
          <w:szCs w:val="20"/>
        </w:rPr>
        <w:t xml:space="preserve">       </w:t>
      </w:r>
      <w:r w:rsidR="007250C1" w:rsidRPr="00BB2CB7">
        <w:rPr>
          <w:rFonts w:ascii="Arial" w:hAnsi="Arial" w:cs="Arial"/>
          <w:b/>
          <w:bCs/>
          <w:sz w:val="20"/>
          <w:szCs w:val="20"/>
        </w:rPr>
        <w:t xml:space="preserve">     </w:t>
      </w:r>
      <w:r w:rsidRPr="00BB2CB7">
        <w:rPr>
          <w:rFonts w:ascii="Arial" w:hAnsi="Arial" w:cs="Arial"/>
          <w:b/>
          <w:bCs/>
          <w:sz w:val="20"/>
          <w:szCs w:val="20"/>
        </w:rPr>
        <w:t>Generalna direktorica</w:t>
      </w:r>
    </w:p>
    <w:p w14:paraId="13F91A29" w14:textId="53E37CF6" w:rsidR="008D4CB9" w:rsidRPr="00306C8E" w:rsidRDefault="008D4CB9" w:rsidP="008D4CB9">
      <w:pPr>
        <w:ind w:left="4248"/>
        <w:jc w:val="both"/>
        <w:rPr>
          <w:rFonts w:ascii="Arial" w:hAnsi="Arial" w:cs="Arial"/>
        </w:rPr>
      </w:pPr>
      <w:r w:rsidRPr="00306C8E">
        <w:rPr>
          <w:rFonts w:ascii="Arial" w:hAnsi="Arial" w:cs="Arial"/>
        </w:rPr>
        <w:t xml:space="preserve">          </w:t>
      </w:r>
    </w:p>
    <w:sectPr w:rsidR="008D4CB9" w:rsidRPr="00306C8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4D43" w14:textId="77777777" w:rsidR="00F05392" w:rsidRDefault="00F05392" w:rsidP="00F05392">
      <w:r>
        <w:separator/>
      </w:r>
    </w:p>
  </w:endnote>
  <w:endnote w:type="continuationSeparator" w:id="0">
    <w:p w14:paraId="03C11822" w14:textId="77777777" w:rsidR="00F05392" w:rsidRDefault="00F05392" w:rsidP="00F0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746519"/>
      <w:docPartObj>
        <w:docPartGallery w:val="Page Numbers (Bottom of Page)"/>
        <w:docPartUnique/>
      </w:docPartObj>
    </w:sdtPr>
    <w:sdtEndPr/>
    <w:sdtContent>
      <w:sdt>
        <w:sdtPr>
          <w:id w:val="1728636285"/>
          <w:docPartObj>
            <w:docPartGallery w:val="Page Numbers (Top of Page)"/>
            <w:docPartUnique/>
          </w:docPartObj>
        </w:sdtPr>
        <w:sdtEndPr/>
        <w:sdtContent>
          <w:p w14:paraId="7505FE1A" w14:textId="4190489C" w:rsidR="00F05392" w:rsidRDefault="00F05392">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6D2D905" w14:textId="77777777" w:rsidR="00F05392" w:rsidRDefault="00F053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5ED2" w14:textId="77777777" w:rsidR="00F05392" w:rsidRDefault="00F05392" w:rsidP="00F05392">
      <w:r>
        <w:separator/>
      </w:r>
    </w:p>
  </w:footnote>
  <w:footnote w:type="continuationSeparator" w:id="0">
    <w:p w14:paraId="54B39691" w14:textId="77777777" w:rsidR="00F05392" w:rsidRDefault="00F05392" w:rsidP="00F05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0BD9"/>
    <w:multiLevelType w:val="hybridMultilevel"/>
    <w:tmpl w:val="1778B7C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C7A78E3"/>
    <w:multiLevelType w:val="hybridMultilevel"/>
    <w:tmpl w:val="4D0E64FA"/>
    <w:lvl w:ilvl="0" w:tplc="5712CD44">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C2703B"/>
    <w:multiLevelType w:val="hybridMultilevel"/>
    <w:tmpl w:val="431E5F88"/>
    <w:lvl w:ilvl="0" w:tplc="3F9CA1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E37D73"/>
    <w:multiLevelType w:val="hybridMultilevel"/>
    <w:tmpl w:val="0B1EE4F2"/>
    <w:lvl w:ilvl="0" w:tplc="E398ECA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2FF2480"/>
    <w:multiLevelType w:val="hybridMultilevel"/>
    <w:tmpl w:val="D33E77AE"/>
    <w:lvl w:ilvl="0" w:tplc="E398ECA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9469B9"/>
    <w:multiLevelType w:val="hybridMultilevel"/>
    <w:tmpl w:val="4F44623A"/>
    <w:lvl w:ilvl="0" w:tplc="E398ECA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A1C6978"/>
    <w:multiLevelType w:val="hybridMultilevel"/>
    <w:tmpl w:val="E5627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67695195">
    <w:abstractNumId w:val="6"/>
  </w:num>
  <w:num w:numId="2" w16cid:durableId="141433246">
    <w:abstractNumId w:val="4"/>
  </w:num>
  <w:num w:numId="3" w16cid:durableId="215701791">
    <w:abstractNumId w:val="3"/>
  </w:num>
  <w:num w:numId="4" w16cid:durableId="1117871514">
    <w:abstractNumId w:val="2"/>
  </w:num>
  <w:num w:numId="5" w16cid:durableId="981539374">
    <w:abstractNumId w:val="0"/>
  </w:num>
  <w:num w:numId="6" w16cid:durableId="624776230">
    <w:abstractNumId w:val="5"/>
  </w:num>
  <w:num w:numId="7" w16cid:durableId="45267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FD1"/>
    <w:rsid w:val="000073F4"/>
    <w:rsid w:val="00017DEF"/>
    <w:rsid w:val="000463F4"/>
    <w:rsid w:val="0004742E"/>
    <w:rsid w:val="000748E7"/>
    <w:rsid w:val="000A08D1"/>
    <w:rsid w:val="00131AF0"/>
    <w:rsid w:val="00142A4D"/>
    <w:rsid w:val="001760EA"/>
    <w:rsid w:val="001D2B29"/>
    <w:rsid w:val="001E26AF"/>
    <w:rsid w:val="00256236"/>
    <w:rsid w:val="00261ED4"/>
    <w:rsid w:val="0027779E"/>
    <w:rsid w:val="002C2F82"/>
    <w:rsid w:val="002F3C43"/>
    <w:rsid w:val="00306C8E"/>
    <w:rsid w:val="00306FBD"/>
    <w:rsid w:val="00317F35"/>
    <w:rsid w:val="003362A1"/>
    <w:rsid w:val="003366B4"/>
    <w:rsid w:val="00343323"/>
    <w:rsid w:val="003605C7"/>
    <w:rsid w:val="00363DA0"/>
    <w:rsid w:val="00373603"/>
    <w:rsid w:val="003B120A"/>
    <w:rsid w:val="003B2479"/>
    <w:rsid w:val="003C6918"/>
    <w:rsid w:val="003C707F"/>
    <w:rsid w:val="003D0A16"/>
    <w:rsid w:val="003E4503"/>
    <w:rsid w:val="003F0D7A"/>
    <w:rsid w:val="004C1FD1"/>
    <w:rsid w:val="00540C77"/>
    <w:rsid w:val="005657BC"/>
    <w:rsid w:val="0056718E"/>
    <w:rsid w:val="005A6337"/>
    <w:rsid w:val="005D1FE3"/>
    <w:rsid w:val="005D4E1C"/>
    <w:rsid w:val="005F76A0"/>
    <w:rsid w:val="006F223F"/>
    <w:rsid w:val="007250C1"/>
    <w:rsid w:val="00726FFA"/>
    <w:rsid w:val="0074400F"/>
    <w:rsid w:val="007B7665"/>
    <w:rsid w:val="007C26E1"/>
    <w:rsid w:val="007D35C7"/>
    <w:rsid w:val="007D3FA8"/>
    <w:rsid w:val="007F2A33"/>
    <w:rsid w:val="00851BF7"/>
    <w:rsid w:val="00884ACC"/>
    <w:rsid w:val="00892399"/>
    <w:rsid w:val="008A3EA5"/>
    <w:rsid w:val="008D4CB9"/>
    <w:rsid w:val="008D7519"/>
    <w:rsid w:val="008E35AF"/>
    <w:rsid w:val="00901E08"/>
    <w:rsid w:val="00917B1E"/>
    <w:rsid w:val="00933530"/>
    <w:rsid w:val="009564B8"/>
    <w:rsid w:val="00992D0E"/>
    <w:rsid w:val="00A1348E"/>
    <w:rsid w:val="00A46FB8"/>
    <w:rsid w:val="00A64602"/>
    <w:rsid w:val="00A8385A"/>
    <w:rsid w:val="00A90181"/>
    <w:rsid w:val="00AA4382"/>
    <w:rsid w:val="00AB1083"/>
    <w:rsid w:val="00AC6921"/>
    <w:rsid w:val="00AF2EE3"/>
    <w:rsid w:val="00B0095C"/>
    <w:rsid w:val="00B51C01"/>
    <w:rsid w:val="00B7609A"/>
    <w:rsid w:val="00BB2CB7"/>
    <w:rsid w:val="00BB3BE5"/>
    <w:rsid w:val="00C63A69"/>
    <w:rsid w:val="00C671D7"/>
    <w:rsid w:val="00C967A3"/>
    <w:rsid w:val="00CA4974"/>
    <w:rsid w:val="00CB5990"/>
    <w:rsid w:val="00CC1593"/>
    <w:rsid w:val="00CC5722"/>
    <w:rsid w:val="00CF0276"/>
    <w:rsid w:val="00CF1AFC"/>
    <w:rsid w:val="00CF510D"/>
    <w:rsid w:val="00D07C08"/>
    <w:rsid w:val="00DC7DC3"/>
    <w:rsid w:val="00DE1C8C"/>
    <w:rsid w:val="00DE27D5"/>
    <w:rsid w:val="00E003FE"/>
    <w:rsid w:val="00E078C6"/>
    <w:rsid w:val="00E16D0B"/>
    <w:rsid w:val="00E97240"/>
    <w:rsid w:val="00ED4351"/>
    <w:rsid w:val="00ED7A10"/>
    <w:rsid w:val="00F05392"/>
    <w:rsid w:val="00F21930"/>
    <w:rsid w:val="00F35352"/>
    <w:rsid w:val="00F737F3"/>
    <w:rsid w:val="00FA6054"/>
    <w:rsid w:val="00FB3A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D7B463"/>
  <w15:chartTrackingRefBased/>
  <w15:docId w15:val="{C2144588-1450-44FD-B803-26814BB5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1FD1"/>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C1FD1"/>
    <w:pPr>
      <w:ind w:left="720"/>
      <w:contextualSpacing/>
    </w:pPr>
  </w:style>
  <w:style w:type="paragraph" w:styleId="Glava">
    <w:name w:val="header"/>
    <w:basedOn w:val="Navaden"/>
    <w:link w:val="GlavaZnak"/>
    <w:uiPriority w:val="99"/>
    <w:unhideWhenUsed/>
    <w:rsid w:val="00F05392"/>
    <w:pPr>
      <w:tabs>
        <w:tab w:val="center" w:pos="4536"/>
        <w:tab w:val="right" w:pos="9072"/>
      </w:tabs>
    </w:pPr>
  </w:style>
  <w:style w:type="character" w:customStyle="1" w:styleId="GlavaZnak">
    <w:name w:val="Glava Znak"/>
    <w:basedOn w:val="Privzetapisavaodstavka"/>
    <w:link w:val="Glava"/>
    <w:uiPriority w:val="99"/>
    <w:rsid w:val="00F05392"/>
    <w:rPr>
      <w:rFonts w:ascii="Calibri" w:hAnsi="Calibri" w:cs="Calibri"/>
      <w:lang w:eastAsia="sl-SI"/>
    </w:rPr>
  </w:style>
  <w:style w:type="paragraph" w:styleId="Noga">
    <w:name w:val="footer"/>
    <w:basedOn w:val="Navaden"/>
    <w:link w:val="NogaZnak"/>
    <w:uiPriority w:val="99"/>
    <w:unhideWhenUsed/>
    <w:rsid w:val="00F05392"/>
    <w:pPr>
      <w:tabs>
        <w:tab w:val="center" w:pos="4536"/>
        <w:tab w:val="right" w:pos="9072"/>
      </w:tabs>
    </w:pPr>
  </w:style>
  <w:style w:type="character" w:customStyle="1" w:styleId="NogaZnak">
    <w:name w:val="Noga Znak"/>
    <w:basedOn w:val="Privzetapisavaodstavka"/>
    <w:link w:val="Noga"/>
    <w:uiPriority w:val="99"/>
    <w:rsid w:val="00F05392"/>
    <w:rPr>
      <w:rFonts w:ascii="Calibri" w:hAnsi="Calibri" w:cs="Calibri"/>
      <w:lang w:eastAsia="sl-SI"/>
    </w:rPr>
  </w:style>
  <w:style w:type="character" w:styleId="Pripombasklic">
    <w:name w:val="annotation reference"/>
    <w:basedOn w:val="Privzetapisavaodstavka"/>
    <w:uiPriority w:val="99"/>
    <w:semiHidden/>
    <w:unhideWhenUsed/>
    <w:rsid w:val="000748E7"/>
    <w:rPr>
      <w:sz w:val="16"/>
      <w:szCs w:val="16"/>
    </w:rPr>
  </w:style>
  <w:style w:type="paragraph" w:styleId="Pripombabesedilo">
    <w:name w:val="annotation text"/>
    <w:basedOn w:val="Navaden"/>
    <w:link w:val="PripombabesediloZnak"/>
    <w:uiPriority w:val="99"/>
    <w:semiHidden/>
    <w:unhideWhenUsed/>
    <w:rsid w:val="000748E7"/>
    <w:rPr>
      <w:sz w:val="20"/>
      <w:szCs w:val="20"/>
    </w:rPr>
  </w:style>
  <w:style w:type="character" w:customStyle="1" w:styleId="PripombabesediloZnak">
    <w:name w:val="Pripomba – besedilo Znak"/>
    <w:basedOn w:val="Privzetapisavaodstavka"/>
    <w:link w:val="Pripombabesedilo"/>
    <w:uiPriority w:val="99"/>
    <w:semiHidden/>
    <w:rsid w:val="000748E7"/>
    <w:rPr>
      <w:rFonts w:ascii="Calibri" w:hAnsi="Calibri" w:cs="Calibri"/>
      <w:sz w:val="20"/>
      <w:szCs w:val="20"/>
      <w:lang w:eastAsia="sl-SI"/>
    </w:rPr>
  </w:style>
  <w:style w:type="paragraph" w:styleId="Zadevapripombe">
    <w:name w:val="annotation subject"/>
    <w:basedOn w:val="Pripombabesedilo"/>
    <w:next w:val="Pripombabesedilo"/>
    <w:link w:val="ZadevapripombeZnak"/>
    <w:uiPriority w:val="99"/>
    <w:semiHidden/>
    <w:unhideWhenUsed/>
    <w:rsid w:val="000748E7"/>
    <w:rPr>
      <w:b/>
      <w:bCs/>
    </w:rPr>
  </w:style>
  <w:style w:type="character" w:customStyle="1" w:styleId="ZadevapripombeZnak">
    <w:name w:val="Zadeva pripombe Znak"/>
    <w:basedOn w:val="PripombabesediloZnak"/>
    <w:link w:val="Zadevapripombe"/>
    <w:uiPriority w:val="99"/>
    <w:semiHidden/>
    <w:rsid w:val="000748E7"/>
    <w:rPr>
      <w:rFonts w:ascii="Calibri" w:hAnsi="Calibri" w:cs="Calibri"/>
      <w:b/>
      <w:bCs/>
      <w:sz w:val="20"/>
      <w:szCs w:val="20"/>
      <w:lang w:eastAsia="sl-SI"/>
    </w:rPr>
  </w:style>
  <w:style w:type="character" w:styleId="Hiperpovezava">
    <w:name w:val="Hyperlink"/>
    <w:basedOn w:val="Privzetapisavaodstavka"/>
    <w:uiPriority w:val="99"/>
    <w:unhideWhenUsed/>
    <w:rsid w:val="00DE27D5"/>
    <w:rPr>
      <w:color w:val="0563C1" w:themeColor="hyperlink"/>
      <w:u w:val="single"/>
    </w:rPr>
  </w:style>
  <w:style w:type="character" w:styleId="Nerazreenaomemba">
    <w:name w:val="Unresolved Mention"/>
    <w:basedOn w:val="Privzetapisavaodstavka"/>
    <w:uiPriority w:val="99"/>
    <w:semiHidden/>
    <w:unhideWhenUsed/>
    <w:rsid w:val="00DE27D5"/>
    <w:rPr>
      <w:color w:val="605E5C"/>
      <w:shd w:val="clear" w:color="auto" w:fill="E1DFDD"/>
    </w:rPr>
  </w:style>
  <w:style w:type="table" w:styleId="Tabelamrea">
    <w:name w:val="Table Grid"/>
    <w:basedOn w:val="Navadnatabela"/>
    <w:uiPriority w:val="39"/>
    <w:rsid w:val="001E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3F0D7A"/>
    <w:pPr>
      <w:spacing w:after="0"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739722">
      <w:bodyDiv w:val="1"/>
      <w:marLeft w:val="0"/>
      <w:marRight w:val="0"/>
      <w:marTop w:val="0"/>
      <w:marBottom w:val="0"/>
      <w:divBdr>
        <w:top w:val="none" w:sz="0" w:space="0" w:color="auto"/>
        <w:left w:val="none" w:sz="0" w:space="0" w:color="auto"/>
        <w:bottom w:val="none" w:sz="0" w:space="0" w:color="auto"/>
        <w:right w:val="none" w:sz="0" w:space="0" w:color="auto"/>
      </w:divBdr>
    </w:div>
    <w:div w:id="10101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storitve/prijava-na-letovanje-v-pocitniskih-enotah-ministrstva-za-javno-upravo/" TargetMode="External"/><Relationship Id="rId3" Type="http://schemas.openxmlformats.org/officeDocument/2006/relationships/settings" Target="settings.xml"/><Relationship Id="rId7" Type="http://schemas.openxmlformats.org/officeDocument/2006/relationships/hyperlink" Target="https://www.gov.si/zbirke/storitve/prijava-na-letovanje-v-pocitniskih-enotah-ministrstva-za-javno-upra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8930</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Marković</dc:creator>
  <cp:keywords/>
  <dc:description/>
  <cp:lastModifiedBy>Veronika Jeseničnik</cp:lastModifiedBy>
  <cp:revision>2</cp:revision>
  <cp:lastPrinted>2023-05-11T09:39:00Z</cp:lastPrinted>
  <dcterms:created xsi:type="dcterms:W3CDTF">2023-05-19T08:46:00Z</dcterms:created>
  <dcterms:modified xsi:type="dcterms:W3CDTF">2023-05-19T08:46:00Z</dcterms:modified>
</cp:coreProperties>
</file>