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867" w14:textId="77777777"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B01E65">
        <w:rPr>
          <w:rFonts w:cs="Arial"/>
          <w:b/>
          <w:bCs/>
          <w:kern w:val="32"/>
          <w:lang w:val="sl-SI"/>
        </w:rPr>
        <w:t>PONUDBA</w:t>
      </w:r>
      <w:r w:rsidR="004B3D59" w:rsidRPr="00B01E65">
        <w:rPr>
          <w:rFonts w:cs="Arial"/>
          <w:b/>
          <w:bCs/>
          <w:kern w:val="32"/>
          <w:lang w:val="sl-SI"/>
        </w:rPr>
        <w:t xml:space="preserve"> ZA NAKUP</w:t>
      </w:r>
      <w:r w:rsidRPr="00B01E65">
        <w:rPr>
          <w:rFonts w:cs="Arial"/>
          <w:b/>
          <w:bCs/>
          <w:kern w:val="32"/>
          <w:lang w:val="sl-SI"/>
        </w:rPr>
        <w:t xml:space="preserve"> </w:t>
      </w:r>
      <w:r w:rsidR="00BD5826" w:rsidRPr="00B01E65">
        <w:rPr>
          <w:rFonts w:cs="Arial"/>
          <w:b/>
          <w:color w:val="000000"/>
          <w:lang w:val="sl-SI"/>
        </w:rPr>
        <w:t>NEPREMIČNIN</w:t>
      </w:r>
      <w:r w:rsidR="00810091" w:rsidRPr="00B01E65">
        <w:rPr>
          <w:rFonts w:cs="Arial"/>
          <w:b/>
          <w:color w:val="000000"/>
          <w:lang w:val="sl-SI"/>
        </w:rPr>
        <w:t xml:space="preserve"> </w:t>
      </w:r>
      <w:r w:rsidR="00F11527">
        <w:rPr>
          <w:rFonts w:cs="Arial"/>
          <w:b/>
          <w:color w:val="000000"/>
          <w:lang w:val="sl-SI"/>
        </w:rPr>
        <w:t>-</w:t>
      </w:r>
    </w:p>
    <w:p w14:paraId="28217E43" w14:textId="77777777" w:rsidR="00281FEB" w:rsidRPr="00B01E65" w:rsidRDefault="00F11527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lang w:val="sl-SI"/>
        </w:rPr>
        <w:t xml:space="preserve">s </w:t>
      </w:r>
      <w:proofErr w:type="spellStart"/>
      <w:r>
        <w:rPr>
          <w:rFonts w:cs="Arial"/>
          <w:b/>
          <w:lang w:val="sl-SI"/>
        </w:rPr>
        <w:t>parc</w:t>
      </w:r>
      <w:proofErr w:type="spellEnd"/>
      <w:r>
        <w:rPr>
          <w:rFonts w:cs="Arial"/>
          <w:b/>
          <w:lang w:val="sl-SI"/>
        </w:rPr>
        <w:t xml:space="preserve">. št. 6614 in 6616, obe </w:t>
      </w:r>
      <w:proofErr w:type="spellStart"/>
      <w:r>
        <w:rPr>
          <w:rFonts w:cs="Arial"/>
          <w:b/>
          <w:lang w:val="sl-SI"/>
        </w:rPr>
        <w:t>k.o</w:t>
      </w:r>
      <w:proofErr w:type="spellEnd"/>
      <w:r>
        <w:rPr>
          <w:rFonts w:cs="Arial"/>
          <w:b/>
          <w:lang w:val="sl-SI"/>
        </w:rPr>
        <w:t>. 146 - Dobrovnik, obe 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14:paraId="6C2EA2D9" w14:textId="77777777" w:rsidTr="00A352A1">
        <w:trPr>
          <w:trHeight w:val="520"/>
        </w:trPr>
        <w:tc>
          <w:tcPr>
            <w:tcW w:w="3126" w:type="dxa"/>
          </w:tcPr>
          <w:p w14:paraId="27F597D3" w14:textId="77777777"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3CE381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14:paraId="6949C9C7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ECEBCD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07E18C7" w14:textId="77777777" w:rsidTr="00A352A1">
        <w:tc>
          <w:tcPr>
            <w:tcW w:w="3126" w:type="dxa"/>
          </w:tcPr>
          <w:p w14:paraId="542A418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742020F8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F9DB6E5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F353C78" w14:textId="77777777" w:rsidTr="00A352A1">
        <w:tc>
          <w:tcPr>
            <w:tcW w:w="3126" w:type="dxa"/>
          </w:tcPr>
          <w:p w14:paraId="70895CDC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60BC6A91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7512640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5975F4D" w14:textId="77777777" w:rsidTr="00A352A1">
        <w:tc>
          <w:tcPr>
            <w:tcW w:w="3126" w:type="dxa"/>
          </w:tcPr>
          <w:p w14:paraId="785D8B8D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37BF96C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C07781A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0FDAF4C8" w14:textId="77777777" w:rsidTr="00A352A1">
        <w:tc>
          <w:tcPr>
            <w:tcW w:w="3126" w:type="dxa"/>
          </w:tcPr>
          <w:p w14:paraId="2B2FEF5B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68FE3C7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C637DB8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8ABEE2E" w14:textId="77777777" w:rsidTr="00A352A1">
        <w:tc>
          <w:tcPr>
            <w:tcW w:w="3126" w:type="dxa"/>
          </w:tcPr>
          <w:p w14:paraId="5DED56B9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7524EEA4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4E3F7F3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212686CD" w14:textId="77777777" w:rsidTr="00A352A1">
        <w:tc>
          <w:tcPr>
            <w:tcW w:w="3126" w:type="dxa"/>
          </w:tcPr>
          <w:p w14:paraId="56DD50CC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03718625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533D95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E0E1AEC" w14:textId="77777777"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BAF44" w14:textId="77777777"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14:paraId="4CEFB43F" w14:textId="77777777"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477-227/2018/</w:t>
      </w:r>
      <w:r w:rsidR="00581F5A">
        <w:rPr>
          <w:rFonts w:ascii="Arial" w:hAnsi="Arial" w:cs="Arial"/>
          <w:sz w:val="20"/>
        </w:rPr>
        <w:t>35</w:t>
      </w:r>
      <w:r w:rsidR="00F11527" w:rsidRPr="00F11527">
        <w:rPr>
          <w:rFonts w:ascii="Arial" w:hAnsi="Arial" w:cs="Arial"/>
          <w:sz w:val="20"/>
        </w:rPr>
        <w:t xml:space="preserve"> in 477-67/2013-MPJU/</w:t>
      </w:r>
      <w:r w:rsidR="00581F5A">
        <w:rPr>
          <w:rFonts w:ascii="Arial" w:hAnsi="Arial" w:cs="Arial"/>
          <w:sz w:val="20"/>
        </w:rPr>
        <w:t>7</w:t>
      </w:r>
      <w:r w:rsidR="00F11527">
        <w:rPr>
          <w:rFonts w:ascii="Arial" w:eastAsia="Times New Roman" w:hAnsi="Arial" w:cs="Arial"/>
          <w:sz w:val="20"/>
          <w:szCs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581F5A">
        <w:rPr>
          <w:rFonts w:ascii="Arial" w:eastAsia="Times New Roman" w:hAnsi="Arial" w:cs="Arial"/>
          <w:sz w:val="20"/>
          <w:szCs w:val="20"/>
        </w:rPr>
        <w:t>3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581F5A">
        <w:rPr>
          <w:rFonts w:ascii="Arial" w:eastAsia="Times New Roman" w:hAnsi="Arial" w:cs="Arial"/>
          <w:sz w:val="20"/>
          <w:szCs w:val="20"/>
        </w:rPr>
        <w:t>5</w:t>
      </w:r>
      <w:r w:rsidR="0007048F">
        <w:rPr>
          <w:rFonts w:ascii="Arial" w:eastAsia="Times New Roman" w:hAnsi="Arial" w:cs="Arial"/>
          <w:sz w:val="20"/>
          <w:szCs w:val="20"/>
        </w:rPr>
        <w:t>. 202</w:t>
      </w:r>
      <w:r w:rsidR="00581F5A">
        <w:rPr>
          <w:rFonts w:ascii="Arial" w:eastAsia="Times New Roman" w:hAnsi="Arial" w:cs="Arial"/>
          <w:sz w:val="20"/>
          <w:szCs w:val="20"/>
        </w:rPr>
        <w:t>1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2E2A7FC" w14:textId="77777777"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14:paraId="6C5332E1" w14:textId="77777777"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14:paraId="4ED3D4C1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14:paraId="2F95C30F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F68F336" w14:textId="77777777"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473384" w14:textId="77777777" w:rsidR="00281FEB" w:rsidRDefault="00065AE1" w:rsidP="004B3D59">
      <w:pPr>
        <w:pStyle w:val="datumtevilka"/>
        <w:rPr>
          <w:rFonts w:cs="Arial"/>
          <w:b/>
          <w:bCs/>
          <w:kern w:val="32"/>
          <w:lang w:val="sl-SI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  <w:lang w:val="sl-SI"/>
        </w:rPr>
        <w:t>ponujam za</w:t>
      </w:r>
      <w:r w:rsidR="00A10E3A">
        <w:rPr>
          <w:rFonts w:cs="Arial"/>
          <w:b/>
          <w:bCs/>
          <w:kern w:val="32"/>
          <w:lang w:val="sl-SI"/>
        </w:rPr>
        <w:t xml:space="preserve"> nepremičnini, ki se prodajata kot celota:</w:t>
      </w:r>
    </w:p>
    <w:tbl>
      <w:tblPr>
        <w:tblStyle w:val="Navadnatabela1"/>
        <w:tblW w:w="7867" w:type="dxa"/>
        <w:tblLook w:val="0020" w:firstRow="1" w:lastRow="0" w:firstColumn="0" w:lastColumn="0" w:noHBand="0" w:noVBand="0"/>
      </w:tblPr>
      <w:tblGrid>
        <w:gridCol w:w="1680"/>
        <w:gridCol w:w="1083"/>
        <w:gridCol w:w="1398"/>
        <w:gridCol w:w="2497"/>
        <w:gridCol w:w="1209"/>
      </w:tblGrid>
      <w:tr w:rsidR="00F11527" w:rsidRPr="00F11527" w14:paraId="2FA8CB92" w14:textId="77777777" w:rsidTr="00A3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7E8FFAB5" w14:textId="77777777" w:rsidR="00F11527" w:rsidRPr="00A352A1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k.o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14:paraId="7491F4F3" w14:textId="77777777" w:rsidR="00F11527" w:rsidRPr="00A352A1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E6F1094" w14:textId="77777777" w:rsidR="00F11527" w:rsidRPr="00A352A1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 xml:space="preserve">površina </w:t>
            </w:r>
          </w:p>
        </w:tc>
        <w:tc>
          <w:tcPr>
            <w:tcW w:w="2497" w:type="dxa"/>
          </w:tcPr>
          <w:p w14:paraId="25DBD2D0" w14:textId="77777777" w:rsidR="00F11527" w:rsidRPr="00A352A1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>stavba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</w:tcPr>
          <w:p w14:paraId="7D332F41" w14:textId="77777777" w:rsidR="00F11527" w:rsidRPr="00A352A1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>delež</w:t>
            </w:r>
          </w:p>
        </w:tc>
      </w:tr>
      <w:tr w:rsidR="00F11527" w:rsidRPr="00F11527" w14:paraId="2647F4C1" w14:textId="77777777" w:rsidTr="00A3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79967CB9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146 - Dobrovnik</w:t>
            </w:r>
          </w:p>
        </w:tc>
        <w:tc>
          <w:tcPr>
            <w:tcW w:w="1083" w:type="dxa"/>
          </w:tcPr>
          <w:p w14:paraId="1D3BB980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6614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7481362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44,00</w:t>
            </w:r>
            <w:r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2497" w:type="dxa"/>
          </w:tcPr>
          <w:p w14:paraId="431C4CB3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990 - del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</w:tcPr>
          <w:p w14:paraId="2FB74E6A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  <w:tr w:rsidR="00F11527" w:rsidRPr="00F11527" w14:paraId="02FDA601" w14:textId="77777777" w:rsidTr="00A352A1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31854517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146 - Dobrovnik</w:t>
            </w:r>
          </w:p>
        </w:tc>
        <w:tc>
          <w:tcPr>
            <w:tcW w:w="1083" w:type="dxa"/>
          </w:tcPr>
          <w:p w14:paraId="60B846F0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6616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8865F40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131,00 m²</w:t>
            </w:r>
          </w:p>
        </w:tc>
        <w:tc>
          <w:tcPr>
            <w:tcW w:w="2497" w:type="dxa"/>
          </w:tcPr>
          <w:p w14:paraId="7600C99A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</w:tcPr>
          <w:p w14:paraId="1743115C" w14:textId="77777777"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14:paraId="57D634F3" w14:textId="77777777" w:rsidR="002231AF" w:rsidRDefault="002231A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14:paraId="4FBA3E26" w14:textId="77777777"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6EF098D" w14:textId="77777777"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ih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ov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0B4E4695" w14:textId="77777777" w:rsidR="00810091" w:rsidRPr="00B01E65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F68C3B" w14:textId="77777777" w:rsidR="00065AE1" w:rsidRPr="00B01E65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Style w:val="Tabelasvetlamrea1poudarek3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14:paraId="0179C0AE" w14:textId="77777777" w:rsidTr="00A3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310" w:type="dxa"/>
          </w:tcPr>
          <w:p w14:paraId="116EA5ED" w14:textId="77777777"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E03D8D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1A63CDD" w14:textId="77777777"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14:paraId="37776610" w14:textId="77777777" w:rsidTr="00A352A1">
        <w:trPr>
          <w:trHeight w:val="353"/>
        </w:trPr>
        <w:tc>
          <w:tcPr>
            <w:tcW w:w="4310" w:type="dxa"/>
          </w:tcPr>
          <w:p w14:paraId="36E1973F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7742309" w14:textId="77777777"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D70B25E" w14:textId="77777777"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A934A34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F929749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2C906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6CE9D" w14:textId="77777777"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111EE" w14:textId="77777777"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F29E0CF" w14:textId="77777777" w:rsidR="00F11527" w:rsidRPr="00B01E65" w:rsidRDefault="00F11527" w:rsidP="00DD7E5B">
      <w:pPr>
        <w:spacing w:after="0" w:line="240" w:lineRule="exact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*Ponudbena cena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za nepremičnini s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6614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6616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, obe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146 - Dobrovnik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>, ki se prodajata kot celota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,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</w:t>
      </w:r>
      <w:r w:rsidRPr="00B01E65">
        <w:rPr>
          <w:rFonts w:ascii="Arial" w:hAnsi="Arial" w:cs="Arial"/>
          <w:sz w:val="16"/>
          <w:szCs w:val="16"/>
        </w:rPr>
        <w:t xml:space="preserve">mora znašati najmanj </w:t>
      </w:r>
      <w:r w:rsidR="00DD7E5B">
        <w:rPr>
          <w:rFonts w:ascii="Arial" w:hAnsi="Arial" w:cs="Arial"/>
          <w:sz w:val="16"/>
          <w:szCs w:val="16"/>
        </w:rPr>
        <w:t>1.500,00 EUR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.</w:t>
      </w:r>
      <w:r w:rsidRPr="00B01E65">
        <w:rPr>
          <w:rFonts w:ascii="Arial" w:hAnsi="Arial" w:cs="Arial"/>
          <w:bCs/>
          <w:sz w:val="16"/>
          <w:szCs w:val="16"/>
        </w:rPr>
        <w:t xml:space="preserve"> </w:t>
      </w:r>
    </w:p>
    <w:p w14:paraId="24A216BB" w14:textId="77777777" w:rsidR="00733546" w:rsidRPr="00733546" w:rsidRDefault="00F11527" w:rsidP="00581F5A">
      <w:pPr>
        <w:tabs>
          <w:tab w:val="left" w:pos="1410"/>
        </w:tabs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hAnsi="Arial" w:cs="Arial"/>
          <w:bCs/>
          <w:sz w:val="16"/>
          <w:szCs w:val="16"/>
        </w:rPr>
        <w:t xml:space="preserve">** Najugodnejši ponudnik poleg ponujene kupnine plača še 2 % davek na </w:t>
      </w:r>
      <w:r>
        <w:rPr>
          <w:rFonts w:ascii="Arial" w:hAnsi="Arial" w:cs="Arial"/>
          <w:bCs/>
          <w:sz w:val="16"/>
          <w:szCs w:val="16"/>
        </w:rPr>
        <w:t>promet nepremičnin</w:t>
      </w:r>
      <w:r w:rsidR="00DD7E5B">
        <w:rPr>
          <w:rFonts w:ascii="Arial" w:hAnsi="Arial" w:cs="Arial"/>
          <w:bCs/>
          <w:sz w:val="16"/>
          <w:szCs w:val="16"/>
        </w:rPr>
        <w:t xml:space="preserve"> za nepremičnino s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6614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146 - Dobrovnik in 22 % DDV za nepremičnino s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6616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. 146 - Dobrovnik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Pr="00B01E65">
        <w:rPr>
          <w:rFonts w:ascii="Arial" w:hAnsi="Arial" w:cs="Arial"/>
          <w:bCs/>
          <w:sz w:val="16"/>
          <w:szCs w:val="16"/>
        </w:rPr>
        <w:t>stroške notarske overitve ter stroške vpisa v zemljiško knjigo</w:t>
      </w:r>
      <w:r w:rsidR="00DD7E5B">
        <w:rPr>
          <w:rFonts w:ascii="Arial" w:hAnsi="Arial" w:cs="Arial"/>
          <w:bCs/>
          <w:sz w:val="16"/>
          <w:szCs w:val="16"/>
        </w:rPr>
        <w:t>.</w:t>
      </w:r>
      <w:r w:rsidR="0073354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733546" w:rsidRPr="007335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777E" w14:textId="77777777" w:rsidR="00A937CF" w:rsidRDefault="00A937CF" w:rsidP="00C45260">
      <w:pPr>
        <w:spacing w:after="0" w:line="240" w:lineRule="auto"/>
      </w:pPr>
      <w:r>
        <w:separator/>
      </w:r>
    </w:p>
  </w:endnote>
  <w:endnote w:type="continuationSeparator" w:id="0">
    <w:p w14:paraId="5362DDF7" w14:textId="77777777" w:rsidR="00A937CF" w:rsidRDefault="00A937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88EE7" w14:textId="77777777"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14:paraId="6D6F1878" w14:textId="77777777"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B9E1" w14:textId="77777777" w:rsidR="00A937CF" w:rsidRDefault="00A937CF" w:rsidP="00C45260">
      <w:pPr>
        <w:spacing w:after="0" w:line="240" w:lineRule="auto"/>
      </w:pPr>
      <w:r>
        <w:separator/>
      </w:r>
    </w:p>
  </w:footnote>
  <w:footnote w:type="continuationSeparator" w:id="0">
    <w:p w14:paraId="4D75B9C8" w14:textId="77777777" w:rsidR="00A937CF" w:rsidRDefault="00A937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14F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219E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1F5A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10E3A"/>
    <w:rsid w:val="00A224EE"/>
    <w:rsid w:val="00A30138"/>
    <w:rsid w:val="00A352A1"/>
    <w:rsid w:val="00A36E70"/>
    <w:rsid w:val="00A455BA"/>
    <w:rsid w:val="00A52131"/>
    <w:rsid w:val="00A54873"/>
    <w:rsid w:val="00A575B3"/>
    <w:rsid w:val="00A64CBB"/>
    <w:rsid w:val="00A731C9"/>
    <w:rsid w:val="00A75955"/>
    <w:rsid w:val="00A937CF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C6A34"/>
    <w:rsid w:val="00DC7119"/>
    <w:rsid w:val="00DD3491"/>
    <w:rsid w:val="00DD7E5B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87EF025"/>
  <w15:chartTrackingRefBased/>
  <w15:docId w15:val="{A04EBC2F-1D3F-4942-A9D1-6EBE36F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352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35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3">
    <w:name w:val="Grid Table 1 Light Accent 3"/>
    <w:basedOn w:val="Navadnatabela"/>
    <w:uiPriority w:val="46"/>
    <w:rsid w:val="00A352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 v k. o. 146 - Dobrovnik po metodi NP</dc:title>
  <dc:subject/>
  <dc:creator>Marjeta Erjavec</dc:creator>
  <cp:keywords/>
  <cp:lastModifiedBy>Domen Boškovič</cp:lastModifiedBy>
  <cp:revision>2</cp:revision>
  <cp:lastPrinted>2017-11-03T11:30:00Z</cp:lastPrinted>
  <dcterms:created xsi:type="dcterms:W3CDTF">2021-05-03T12:43:00Z</dcterms:created>
  <dcterms:modified xsi:type="dcterms:W3CDTF">2021-05-03T12:43:00Z</dcterms:modified>
</cp:coreProperties>
</file>