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1A863C3F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647279">
        <w:rPr>
          <w:rFonts w:cs="Arial"/>
          <w:sz w:val="20"/>
        </w:rPr>
        <w:t>61/2015/</w:t>
      </w:r>
      <w:r w:rsidR="0001143E">
        <w:rPr>
          <w:rFonts w:cs="Arial"/>
          <w:sz w:val="20"/>
        </w:rPr>
        <w:t>38</w:t>
      </w:r>
    </w:p>
    <w:p w14:paraId="022DD924" w14:textId="4A2B9446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37FC1">
        <w:rPr>
          <w:rFonts w:cs="Arial"/>
          <w:sz w:val="20"/>
        </w:rPr>
        <w:t>18</w:t>
      </w:r>
      <w:r w:rsidR="00F361AB">
        <w:rPr>
          <w:rFonts w:cs="Arial"/>
          <w:sz w:val="20"/>
        </w:rPr>
        <w:t xml:space="preserve">. </w:t>
      </w:r>
      <w:r w:rsidR="00647279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5E62F8B1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1AD1A0C9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647279">
        <w:rPr>
          <w:rFonts w:cs="Arial"/>
          <w:b/>
          <w:sz w:val="20"/>
        </w:rPr>
        <w:t>SOL</w:t>
      </w:r>
      <w:r w:rsidR="0001143E">
        <w:rPr>
          <w:rFonts w:cs="Arial"/>
          <w:b/>
          <w:sz w:val="20"/>
        </w:rPr>
        <w:t>A</w:t>
      </w:r>
      <w:r w:rsidR="00647279">
        <w:rPr>
          <w:rFonts w:cs="Arial"/>
          <w:b/>
          <w:sz w:val="20"/>
        </w:rPr>
        <w:t>STNIŠKEGA DELEŽA (1/12) NA PARC. ŠT. 184, K. O. 2606-SEMEDELA</w:t>
      </w:r>
      <w:r w:rsidR="001262E2">
        <w:rPr>
          <w:rFonts w:cs="Arial"/>
          <w:b/>
          <w:sz w:val="20"/>
        </w:rPr>
        <w:t>,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6E7A190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85452107"/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0DAF838B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647279">
              <w:rPr>
                <w:rFonts w:cs="Arial"/>
                <w:sz w:val="20"/>
              </w:rPr>
              <w:t>2606 184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58698BD7" w:rsidR="00AA45B4" w:rsidRPr="00DA117E" w:rsidRDefault="00647279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867,00</w:t>
            </w:r>
            <w:r w:rsidR="00AA45B4" w:rsidRPr="00DA117E">
              <w:rPr>
                <w:rFonts w:cs="Arial"/>
                <w:sz w:val="20"/>
              </w:rPr>
              <w:t xml:space="preserve">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76D135F1" w:rsidR="00AA45B4" w:rsidRPr="00DA117E" w:rsidRDefault="003B71B8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4672FD">
              <w:rPr>
                <w:rFonts w:cs="Arial"/>
                <w:sz w:val="20"/>
              </w:rPr>
              <w:t xml:space="preserve">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772C3370" w:rsidR="00AA45B4" w:rsidRPr="00DA117E" w:rsidRDefault="00837FC1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  <w:r w:rsidR="00647279">
              <w:rPr>
                <w:rFonts w:cs="Arial"/>
                <w:sz w:val="20"/>
              </w:rPr>
              <w:t>2</w:t>
            </w:r>
          </w:p>
        </w:tc>
      </w:tr>
    </w:tbl>
    <w:bookmarkEnd w:id="0"/>
    <w:p w14:paraId="2CE49ADB" w14:textId="1812D9E4" w:rsidR="006C6702" w:rsidRDefault="001534FA" w:rsidP="00BE56A6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4C0D40">
        <w:rPr>
          <w:rFonts w:cs="Arial"/>
          <w:sz w:val="20"/>
        </w:rPr>
        <w:t>Mestni občini Koper i</w:t>
      </w:r>
      <w:r w:rsidR="006C6702">
        <w:rPr>
          <w:rFonts w:cs="Arial"/>
          <w:sz w:val="20"/>
        </w:rPr>
        <w:t>n ima neposreden dostop iz lokalne ceste. V</w:t>
      </w:r>
      <w:r w:rsidR="00611079">
        <w:rPr>
          <w:rFonts w:cs="Arial"/>
          <w:sz w:val="20"/>
        </w:rPr>
        <w:t xml:space="preserve"> naravi gre za </w:t>
      </w:r>
      <w:r w:rsidR="00837FC1">
        <w:rPr>
          <w:rFonts w:cs="Arial"/>
          <w:sz w:val="20"/>
        </w:rPr>
        <w:t>pozidano stavbno zemljišče</w:t>
      </w:r>
      <w:r w:rsidR="00510948">
        <w:rPr>
          <w:rFonts w:cs="Arial"/>
          <w:sz w:val="20"/>
        </w:rPr>
        <w:t>,</w:t>
      </w:r>
      <w:r w:rsidR="00837FC1">
        <w:rPr>
          <w:rFonts w:cs="Arial"/>
          <w:sz w:val="20"/>
        </w:rPr>
        <w:t xml:space="preserve"> na katerem po podatkih GURS stoji stavba z id. št. stavbe </w:t>
      </w:r>
      <w:r w:rsidR="004634AE">
        <w:rPr>
          <w:rFonts w:cs="Arial"/>
          <w:sz w:val="20"/>
        </w:rPr>
        <w:t>4053</w:t>
      </w:r>
      <w:r w:rsidR="00837FC1">
        <w:rPr>
          <w:rFonts w:cs="Arial"/>
          <w:sz w:val="20"/>
        </w:rPr>
        <w:t xml:space="preserve">, del 1, stanovanjska stavba z naslovom </w:t>
      </w:r>
      <w:r w:rsidR="004634AE">
        <w:rPr>
          <w:rFonts w:cs="Arial"/>
          <w:sz w:val="20"/>
        </w:rPr>
        <w:t>Semedela 14, Koper</w:t>
      </w:r>
      <w:r w:rsidR="00837FC1">
        <w:rPr>
          <w:rFonts w:cs="Arial"/>
          <w:sz w:val="20"/>
        </w:rPr>
        <w:t xml:space="preserve">, v izmeri </w:t>
      </w:r>
      <w:r w:rsidR="004634AE">
        <w:rPr>
          <w:rFonts w:cs="Arial"/>
          <w:sz w:val="20"/>
        </w:rPr>
        <w:t>126,00</w:t>
      </w:r>
      <w:r w:rsidR="00837FC1">
        <w:rPr>
          <w:rFonts w:cs="Arial"/>
          <w:sz w:val="20"/>
        </w:rPr>
        <w:t xml:space="preserve"> </w:t>
      </w:r>
      <w:r w:rsidR="006C6702">
        <w:rPr>
          <w:rFonts w:cs="Arial"/>
          <w:sz w:val="20"/>
        </w:rPr>
        <w:t>m2</w:t>
      </w:r>
      <w:r w:rsidR="00837FC1">
        <w:rPr>
          <w:rFonts w:cs="Arial"/>
          <w:sz w:val="20"/>
        </w:rPr>
        <w:t>, ki je bila zgrajena leta 1</w:t>
      </w:r>
      <w:r w:rsidR="004634AE">
        <w:rPr>
          <w:rFonts w:cs="Arial"/>
          <w:sz w:val="20"/>
        </w:rPr>
        <w:t>910</w:t>
      </w:r>
      <w:r w:rsidR="006C6702">
        <w:rPr>
          <w:rFonts w:cs="Arial"/>
          <w:sz w:val="20"/>
        </w:rPr>
        <w:t xml:space="preserve">. </w:t>
      </w:r>
      <w:r w:rsidR="00837FC1">
        <w:rPr>
          <w:rFonts w:cs="Arial"/>
          <w:sz w:val="20"/>
        </w:rPr>
        <w:t xml:space="preserve"> </w:t>
      </w:r>
      <w:r w:rsidR="00F84851">
        <w:rPr>
          <w:rFonts w:cs="Arial"/>
          <w:sz w:val="20"/>
        </w:rPr>
        <w:t>Stavba je slabo vzdrževana.</w:t>
      </w:r>
      <w:r w:rsidR="00BE56A6">
        <w:rPr>
          <w:rFonts w:cs="Arial"/>
          <w:sz w:val="20"/>
        </w:rPr>
        <w:t xml:space="preserve"> S</w:t>
      </w:r>
      <w:r w:rsidR="004634AE">
        <w:rPr>
          <w:rFonts w:cs="Arial"/>
          <w:sz w:val="20"/>
        </w:rPr>
        <w:t xml:space="preserve">kladno z </w:t>
      </w:r>
      <w:r w:rsidR="006C6702">
        <w:rPr>
          <w:rFonts w:cs="Arial"/>
          <w:sz w:val="20"/>
        </w:rPr>
        <w:t>31. člen</w:t>
      </w:r>
      <w:r w:rsidR="004634AE">
        <w:rPr>
          <w:rFonts w:cs="Arial"/>
          <w:sz w:val="20"/>
        </w:rPr>
        <w:t>om</w:t>
      </w:r>
      <w:r w:rsidR="006C6702">
        <w:rPr>
          <w:rFonts w:cs="Arial"/>
          <w:sz w:val="20"/>
        </w:rPr>
        <w:t xml:space="preserve"> Zakona o učinkoviti rabi energije (Uradni list RS, št. 158/20) </w:t>
      </w:r>
      <w:r w:rsidR="00BE56A6">
        <w:rPr>
          <w:rFonts w:cs="Arial"/>
          <w:sz w:val="20"/>
        </w:rPr>
        <w:t xml:space="preserve">je bila zanjo </w:t>
      </w:r>
      <w:r w:rsidR="004634AE">
        <w:rPr>
          <w:rFonts w:cs="Arial"/>
          <w:sz w:val="20"/>
        </w:rPr>
        <w:t xml:space="preserve">pridobljena energetska izkaznica stavbe št. 2021-709-208-90477, ki velja do 30. 9. 2031, pri čemer je bilo ugotovljeno, da je stavba uvrščena v energijski razred E. </w:t>
      </w:r>
      <w:r w:rsidR="006C6702">
        <w:rPr>
          <w:rFonts w:cs="Arial"/>
          <w:sz w:val="20"/>
        </w:rPr>
        <w:t xml:space="preserve"> </w:t>
      </w:r>
    </w:p>
    <w:p w14:paraId="71535CA3" w14:textId="77777777" w:rsidR="006C6702" w:rsidRDefault="006C6702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280FA5" w14:textId="69E1C748" w:rsidR="008C1885" w:rsidRDefault="008C1885" w:rsidP="008C1885">
      <w:pPr>
        <w:spacing w:line="260" w:lineRule="exact"/>
        <w:jc w:val="both"/>
        <w:rPr>
          <w:rFonts w:cs="Arial"/>
          <w:sz w:val="20"/>
        </w:rPr>
      </w:pPr>
      <w:r w:rsidRPr="00A566F3">
        <w:rPr>
          <w:rFonts w:cs="Arial"/>
          <w:sz w:val="20"/>
        </w:rPr>
        <w:t xml:space="preserve">Skladno z določilom 118. člena Gradbenega zakona (Uradni list RS, št. </w:t>
      </w:r>
      <w:hyperlink r:id="rId8" w:tgtFrame="_blank" w:tooltip="Gradbeni zakon (GZ)" w:history="1">
        <w:r w:rsidR="00922FB2" w:rsidRPr="00922FB2">
          <w:rPr>
            <w:rFonts w:cs="Arial"/>
            <w:sz w:val="20"/>
            <w:shd w:val="clear" w:color="auto" w:fill="FFFFFF"/>
          </w:rPr>
          <w:t>61/17</w:t>
        </w:r>
      </w:hyperlink>
      <w:r w:rsidR="00922FB2" w:rsidRPr="00922FB2">
        <w:rPr>
          <w:rFonts w:cs="Arial"/>
          <w:sz w:val="20"/>
          <w:shd w:val="clear" w:color="auto" w:fill="FFFFFF"/>
        </w:rPr>
        <w:t>,</w:t>
      </w:r>
      <w:r w:rsidR="004634AE">
        <w:rPr>
          <w:rFonts w:cs="Arial"/>
          <w:sz w:val="20"/>
          <w:shd w:val="clear" w:color="auto" w:fill="FFFFFF"/>
        </w:rPr>
        <w:t xml:space="preserve"> </w:t>
      </w:r>
      <w:hyperlink r:id="rId9" w:tgtFrame="_blank" w:tooltip="Popravek Gradbenega zakona (GZ)" w:history="1">
        <w:r w:rsidR="00922FB2" w:rsidRPr="00922FB2">
          <w:rPr>
            <w:rFonts w:cs="Arial"/>
            <w:sz w:val="20"/>
            <w:shd w:val="clear" w:color="auto" w:fill="FFFFFF"/>
          </w:rPr>
          <w:t>72/17 – popr.</w:t>
        </w:r>
      </w:hyperlink>
      <w:r w:rsidR="00922FB2" w:rsidRPr="00922FB2">
        <w:rPr>
          <w:rFonts w:cs="Arial"/>
          <w:sz w:val="20"/>
          <w:shd w:val="clear" w:color="auto" w:fill="FFFFFF"/>
        </w:rPr>
        <w:t>,</w:t>
      </w:r>
      <w:r w:rsidR="004634AE">
        <w:rPr>
          <w:rFonts w:cs="Arial"/>
          <w:sz w:val="20"/>
          <w:shd w:val="clear" w:color="auto" w:fill="FFFFFF"/>
        </w:rPr>
        <w:t xml:space="preserve"> </w:t>
      </w:r>
      <w:hyperlink r:id="rId10" w:tgtFrame="_blank" w:tooltip="Zakon o spremembi Gradbenega zakona" w:history="1">
        <w:r w:rsidR="00922FB2" w:rsidRPr="00922FB2">
          <w:rPr>
            <w:rFonts w:cs="Arial"/>
            <w:sz w:val="20"/>
            <w:shd w:val="clear" w:color="auto" w:fill="FFFFFF"/>
          </w:rPr>
          <w:t>65/20</w:t>
        </w:r>
      </w:hyperlink>
      <w:r w:rsidR="004634AE">
        <w:rPr>
          <w:rFonts w:cs="Arial"/>
          <w:sz w:val="20"/>
          <w:shd w:val="clear" w:color="auto" w:fill="FFFFFF"/>
        </w:rPr>
        <w:t xml:space="preserve"> </w:t>
      </w:r>
      <w:r w:rsidR="00922FB2" w:rsidRPr="00922FB2">
        <w:rPr>
          <w:rFonts w:cs="Arial"/>
          <w:sz w:val="20"/>
          <w:shd w:val="clear" w:color="auto" w:fill="FFFFFF"/>
        </w:rPr>
        <w:t>in</w:t>
      </w:r>
      <w:r w:rsidR="004634AE">
        <w:rPr>
          <w:rFonts w:cs="Arial"/>
          <w:sz w:val="20"/>
          <w:shd w:val="clear" w:color="auto" w:fill="FFFFFF"/>
        </w:rPr>
        <w:t xml:space="preserve"> </w:t>
      </w:r>
      <w:hyperlink r:id="rId11" w:tgtFrame="_blank" w:tooltip="Zakon o dodatnih ukrepih za omilitev posledic COVID-19 " w:history="1">
        <w:r w:rsidR="00922FB2" w:rsidRPr="00922FB2">
          <w:rPr>
            <w:rFonts w:cs="Arial"/>
            <w:sz w:val="20"/>
            <w:shd w:val="clear" w:color="auto" w:fill="FFFFFF"/>
          </w:rPr>
          <w:t>15/21</w:t>
        </w:r>
      </w:hyperlink>
      <w:r w:rsidR="004634AE">
        <w:rPr>
          <w:rFonts w:cs="Arial"/>
          <w:sz w:val="20"/>
          <w:shd w:val="clear" w:color="auto" w:fill="FFFFFF"/>
        </w:rPr>
        <w:t xml:space="preserve"> </w:t>
      </w:r>
      <w:r w:rsidR="00922FB2" w:rsidRPr="00922FB2">
        <w:rPr>
          <w:rFonts w:cs="Arial"/>
          <w:sz w:val="20"/>
          <w:shd w:val="clear" w:color="auto" w:fill="FFFFFF"/>
        </w:rPr>
        <w:t>– ZDUOP)</w:t>
      </w:r>
      <w:r w:rsidR="00922FB2">
        <w:rPr>
          <w:rFonts w:cs="Arial"/>
          <w:sz w:val="20"/>
          <w:shd w:val="clear" w:color="auto" w:fill="FFFFFF"/>
        </w:rPr>
        <w:t xml:space="preserve"> </w:t>
      </w:r>
      <w:r w:rsidRPr="00A566F3">
        <w:rPr>
          <w:rFonts w:cs="Arial"/>
          <w:sz w:val="20"/>
        </w:rPr>
        <w:t xml:space="preserve">se domneva, da ima </w:t>
      </w:r>
      <w:r w:rsidR="006C6702">
        <w:rPr>
          <w:rFonts w:cs="Arial"/>
          <w:sz w:val="20"/>
        </w:rPr>
        <w:t>stavba</w:t>
      </w:r>
      <w:r w:rsidRPr="00A566F3">
        <w:rPr>
          <w:rFonts w:cs="Arial"/>
          <w:sz w:val="20"/>
        </w:rPr>
        <w:t xml:space="preserve">, ki </w:t>
      </w:r>
      <w:r w:rsidR="006C6702">
        <w:rPr>
          <w:rFonts w:cs="Arial"/>
          <w:sz w:val="20"/>
        </w:rPr>
        <w:t xml:space="preserve">je </w:t>
      </w:r>
      <w:r w:rsidRPr="00A566F3">
        <w:rPr>
          <w:rFonts w:cs="Arial"/>
          <w:sz w:val="20"/>
        </w:rPr>
        <w:t xml:space="preserve">predmet prodaje, gradbeno dovoljenje, saj </w:t>
      </w:r>
      <w:r w:rsidR="006C6702">
        <w:rPr>
          <w:rFonts w:cs="Arial"/>
          <w:sz w:val="20"/>
        </w:rPr>
        <w:t>je b</w:t>
      </w:r>
      <w:r w:rsidRPr="00A566F3">
        <w:rPr>
          <w:rFonts w:cs="Arial"/>
          <w:sz w:val="20"/>
        </w:rPr>
        <w:t>il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zgrajen</w:t>
      </w:r>
      <w:r w:rsidR="006C6702">
        <w:rPr>
          <w:rFonts w:cs="Arial"/>
          <w:sz w:val="20"/>
        </w:rPr>
        <w:t>a</w:t>
      </w:r>
      <w:r w:rsidRPr="00A566F3">
        <w:rPr>
          <w:rFonts w:cs="Arial"/>
          <w:sz w:val="20"/>
        </w:rPr>
        <w:t xml:space="preserve"> pred 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Pr="00A566F3">
        <w:rPr>
          <w:rFonts w:cs="Arial"/>
          <w:sz w:val="20"/>
        </w:rPr>
        <w:t xml:space="preserve">1968. Zahteva za izdajo odločbe, s katero bi pristojna upravna enota potrdila </w:t>
      </w:r>
      <w:r w:rsidR="006C6702">
        <w:rPr>
          <w:rFonts w:cs="Arial"/>
          <w:sz w:val="20"/>
        </w:rPr>
        <w:t xml:space="preserve">navedeno </w:t>
      </w:r>
      <w:r w:rsidRPr="00A566F3">
        <w:rPr>
          <w:rFonts w:cs="Arial"/>
          <w:sz w:val="20"/>
        </w:rPr>
        <w:t>pravno domnevo, še ni bila vložena.</w:t>
      </w:r>
    </w:p>
    <w:p w14:paraId="6EAA0908" w14:textId="77777777" w:rsidR="008C1885" w:rsidRPr="008C1885" w:rsidRDefault="008C1885" w:rsidP="008C1885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7A0261" w14:textId="263DCE94" w:rsidR="006C6702" w:rsidRDefault="004634AE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Solastniški delež Republike Slovenije, ki je predmet prodaje</w:t>
      </w:r>
      <w:r w:rsidR="00510948">
        <w:rPr>
          <w:rFonts w:cs="Arial"/>
          <w:sz w:val="20"/>
        </w:rPr>
        <w:t>,</w:t>
      </w:r>
      <w:r>
        <w:rPr>
          <w:rFonts w:cs="Arial"/>
          <w:sz w:val="20"/>
        </w:rPr>
        <w:t xml:space="preserve"> je ZK urejen in bremen prost, n</w:t>
      </w:r>
      <w:r w:rsidR="008C1885" w:rsidRPr="008C1885">
        <w:rPr>
          <w:rFonts w:eastAsia="Arial" w:cs="Arial"/>
          <w:color w:val="000000"/>
          <w:sz w:val="20"/>
        </w:rPr>
        <w:t xml:space="preserve">ahaja </w:t>
      </w:r>
      <w:r w:rsidR="006C6702">
        <w:rPr>
          <w:rFonts w:eastAsia="Arial" w:cs="Arial"/>
          <w:color w:val="000000"/>
          <w:sz w:val="20"/>
        </w:rPr>
        <w:t xml:space="preserve">se </w:t>
      </w:r>
      <w:r w:rsidR="008C1885" w:rsidRPr="008C1885">
        <w:rPr>
          <w:rFonts w:eastAsia="Arial" w:cs="Arial"/>
          <w:color w:val="000000"/>
          <w:sz w:val="20"/>
        </w:rPr>
        <w:t xml:space="preserve">na območju predkupne pravice </w:t>
      </w:r>
      <w:r>
        <w:rPr>
          <w:rFonts w:eastAsia="Arial" w:cs="Arial"/>
          <w:color w:val="000000"/>
          <w:sz w:val="20"/>
        </w:rPr>
        <w:t xml:space="preserve">Mestne občine Koper. </w:t>
      </w:r>
    </w:p>
    <w:p w14:paraId="7FE25A7E" w14:textId="29B686A4" w:rsidR="004634AE" w:rsidRDefault="004634AE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6CC9CDDD" w14:textId="77777777" w:rsidR="004634AE" w:rsidRDefault="004634AE" w:rsidP="004634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14EB9252" w14:textId="77777777" w:rsidR="004634AE" w:rsidRDefault="004634AE" w:rsidP="004634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75CBA1D" w14:textId="308754E0" w:rsidR="004634AE" w:rsidRPr="008C1885" w:rsidRDefault="004634AE" w:rsidP="004634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>
        <w:rPr>
          <w:rFonts w:cs="Arial"/>
          <w:color w:val="000000"/>
          <w:szCs w:val="22"/>
          <w:shd w:val="clear" w:color="auto" w:fill="FFFFFF"/>
        </w:rPr>
        <w:t>.</w:t>
      </w:r>
    </w:p>
    <w:p w14:paraId="5A580696" w14:textId="7E018D7E" w:rsidR="004634AE" w:rsidRDefault="004634AE" w:rsidP="006C6702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4503FC20" w14:textId="17FAA6E9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05E1FB8F" w14:textId="497C584B" w:rsidR="00335D28" w:rsidRDefault="00335D28" w:rsidP="00542CD4">
      <w:pPr>
        <w:ind w:right="-54"/>
        <w:jc w:val="both"/>
        <w:rPr>
          <w:rFonts w:cs="Arial"/>
          <w:sz w:val="20"/>
        </w:rPr>
      </w:pPr>
    </w:p>
    <w:p w14:paraId="425409B1" w14:textId="77777777" w:rsidR="00335D28" w:rsidRDefault="00335D28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5C147F3A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4634AE">
        <w:rPr>
          <w:rFonts w:cs="Arial"/>
          <w:sz w:val="20"/>
        </w:rPr>
        <w:t>s parc. št. 184, k. o. 2606-Semedela</w:t>
      </w:r>
      <w:r w:rsidR="00960C9C">
        <w:rPr>
          <w:rFonts w:cs="Arial"/>
          <w:sz w:val="20"/>
        </w:rPr>
        <w:t xml:space="preserve">, v deležu </w:t>
      </w:r>
      <w:r w:rsidR="006B69BA">
        <w:rPr>
          <w:rFonts w:cs="Arial"/>
          <w:sz w:val="20"/>
        </w:rPr>
        <w:t>1/1</w:t>
      </w:r>
      <w:r w:rsidR="004634AE">
        <w:rPr>
          <w:rFonts w:cs="Arial"/>
          <w:sz w:val="20"/>
        </w:rPr>
        <w:t>2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6B69B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4634A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="006B69B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4634A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3169A20F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960C9C" w:rsidRPr="00922FB2">
        <w:rPr>
          <w:rFonts w:cs="Arial"/>
          <w:sz w:val="20"/>
        </w:rPr>
        <w:t xml:space="preserve">, v kolikor </w:t>
      </w:r>
      <w:r w:rsidR="00922FB2" w:rsidRPr="00922FB2">
        <w:rPr>
          <w:rFonts w:cs="Arial"/>
          <w:sz w:val="20"/>
        </w:rPr>
        <w:t xml:space="preserve">občina </w:t>
      </w:r>
      <w:r w:rsidR="0001143E">
        <w:rPr>
          <w:rFonts w:cs="Arial"/>
          <w:sz w:val="20"/>
        </w:rPr>
        <w:t xml:space="preserve">oziroma drugi solastniki </w:t>
      </w:r>
      <w:r w:rsidR="00960C9C" w:rsidRPr="00922FB2">
        <w:rPr>
          <w:rFonts w:cs="Arial"/>
          <w:sz w:val="20"/>
        </w:rPr>
        <w:t>ne bo</w:t>
      </w:r>
      <w:r w:rsidR="0001143E">
        <w:rPr>
          <w:rFonts w:cs="Arial"/>
          <w:sz w:val="20"/>
        </w:rPr>
        <w:t>do</w:t>
      </w:r>
      <w:r w:rsidR="00960C9C" w:rsidRPr="00922FB2">
        <w:rPr>
          <w:rFonts w:cs="Arial"/>
          <w:sz w:val="20"/>
        </w:rPr>
        <w:t xml:space="preserve"> uveljavljal</w:t>
      </w:r>
      <w:r w:rsidR="0001143E">
        <w:rPr>
          <w:rFonts w:cs="Arial"/>
          <w:sz w:val="20"/>
        </w:rPr>
        <w:t>i</w:t>
      </w:r>
      <w:r w:rsidR="00960C9C" w:rsidRPr="00922FB2">
        <w:rPr>
          <w:rFonts w:cs="Arial"/>
          <w:sz w:val="20"/>
        </w:rPr>
        <w:t xml:space="preserve"> zakonite predkupne pravice</w:t>
      </w:r>
      <w:r w:rsidR="003E35E1" w:rsidRPr="00922FB2">
        <w:rPr>
          <w:rFonts w:cs="Arial"/>
          <w:sz w:val="20"/>
        </w:rPr>
        <w:t xml:space="preserve">.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4DB2CCF1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541C7A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10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01143E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11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01143E">
        <w:rPr>
          <w:sz w:val="20"/>
        </w:rPr>
        <w:t>61/2015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163CAABB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41C7A">
        <w:rPr>
          <w:b/>
          <w:bCs/>
          <w:color w:val="000000"/>
          <w:sz w:val="20"/>
          <w:shd w:val="clear" w:color="auto" w:fill="DEEAF6"/>
        </w:rPr>
        <w:t>10</w:t>
      </w:r>
      <w:r w:rsidR="00960C9C">
        <w:rPr>
          <w:b/>
          <w:bCs/>
          <w:color w:val="000000"/>
          <w:sz w:val="20"/>
          <w:shd w:val="clear" w:color="auto" w:fill="DEEAF6"/>
        </w:rPr>
        <w:t>.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</w:t>
      </w:r>
      <w:r w:rsidR="0001143E">
        <w:rPr>
          <w:b/>
          <w:bCs/>
          <w:color w:val="000000"/>
          <w:sz w:val="20"/>
          <w:shd w:val="clear" w:color="auto" w:fill="DEEAF6"/>
        </w:rPr>
        <w:t>11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687E6EBC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935E01" w:rsidP="007434F9">
      <w:pPr>
        <w:jc w:val="both"/>
        <w:rPr>
          <w:rFonts w:cs="Arial"/>
          <w:bCs/>
          <w:sz w:val="20"/>
        </w:rPr>
      </w:pPr>
      <w:hyperlink r:id="rId12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48CF18E" w14:textId="77777777" w:rsidR="007434F9" w:rsidRDefault="007434F9" w:rsidP="007434F9">
      <w:pPr>
        <w:jc w:val="both"/>
        <w:rPr>
          <w:rFonts w:cs="Arial"/>
          <w:sz w:val="20"/>
        </w:rPr>
      </w:pPr>
    </w:p>
    <w:p w14:paraId="1E1B9BFF" w14:textId="77777777" w:rsidR="00983BBC" w:rsidRDefault="00983BBC" w:rsidP="007434F9">
      <w:pPr>
        <w:jc w:val="both"/>
        <w:rPr>
          <w:rFonts w:cs="Arial"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5B2F4533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3F7EAD57" w14:textId="77777777" w:rsidR="00246199" w:rsidRDefault="00246199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306E76EA" w:rsidR="00AD5F71" w:rsidRDefault="00AD5F71" w:rsidP="002D0311">
      <w:pPr>
        <w:jc w:val="center"/>
        <w:rPr>
          <w:rFonts w:cs="Arial"/>
          <w:sz w:val="20"/>
        </w:rPr>
      </w:pPr>
    </w:p>
    <w:p w14:paraId="7DA37100" w14:textId="76CC1F30" w:rsidR="002D0311" w:rsidRDefault="00246199" w:rsidP="002D0311">
      <w:pPr>
        <w:jc w:val="center"/>
        <w:rPr>
          <w:rFonts w:cs="Arial"/>
          <w:sz w:val="20"/>
        </w:rPr>
      </w:pPr>
      <w:r w:rsidRPr="00246199">
        <w:rPr>
          <w:rFonts w:cs="Arial"/>
          <w:noProof/>
          <w:sz w:val="20"/>
        </w:rPr>
        <w:drawing>
          <wp:inline distT="0" distB="0" distL="0" distR="0" wp14:anchorId="5F2D0EB0" wp14:editId="1BC2671D">
            <wp:extent cx="4486275" cy="3609975"/>
            <wp:effectExtent l="0" t="0" r="9525" b="9525"/>
            <wp:docPr id="2" name="Slika 2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lokacija nepremičnin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346A" w14:textId="79381270" w:rsidR="002D0311" w:rsidRDefault="002D0311" w:rsidP="002D0311">
      <w:pPr>
        <w:jc w:val="center"/>
        <w:rPr>
          <w:rFonts w:cs="Arial"/>
          <w:sz w:val="20"/>
        </w:rPr>
      </w:pPr>
    </w:p>
    <w:p w14:paraId="2BF9B134" w14:textId="403577FF" w:rsidR="002D0311" w:rsidRDefault="002D0311" w:rsidP="002D0311">
      <w:pPr>
        <w:jc w:val="center"/>
        <w:rPr>
          <w:rFonts w:cs="Arial"/>
          <w:sz w:val="20"/>
        </w:rPr>
      </w:pPr>
    </w:p>
    <w:p w14:paraId="5E493A9E" w14:textId="7A9737E5" w:rsidR="002D0311" w:rsidRDefault="00246199" w:rsidP="002D0311">
      <w:pPr>
        <w:jc w:val="center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46B00A02" wp14:editId="22C0BC0F">
            <wp:extent cx="5396230" cy="3034665"/>
            <wp:effectExtent l="0" t="0" r="0" b="0"/>
            <wp:docPr id="4" name="Slika 4" descr="Na sliki je objekt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Na sliki je objekt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837A4" w14:textId="77777777" w:rsidR="00246199" w:rsidRDefault="00246199" w:rsidP="002D0311">
      <w:pPr>
        <w:jc w:val="center"/>
        <w:rPr>
          <w:rFonts w:cs="Arial"/>
          <w:sz w:val="20"/>
        </w:rPr>
      </w:pPr>
    </w:p>
    <w:p w14:paraId="02978130" w14:textId="7113BDE7" w:rsidR="002D0311" w:rsidRDefault="002D0311" w:rsidP="002D0311">
      <w:pPr>
        <w:jc w:val="center"/>
        <w:rPr>
          <w:rFonts w:cs="Arial"/>
          <w:sz w:val="20"/>
        </w:rPr>
      </w:pPr>
    </w:p>
    <w:p w14:paraId="241C5CE5" w14:textId="18D4C494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358625E0" w:rsidR="002D0311" w:rsidRDefault="002D0311" w:rsidP="002D0311">
      <w:pPr>
        <w:jc w:val="center"/>
        <w:rPr>
          <w:rFonts w:cs="Arial"/>
          <w:sz w:val="20"/>
        </w:rPr>
      </w:pPr>
    </w:p>
    <w:p w14:paraId="0E076E4B" w14:textId="75A71648" w:rsidR="002D0311" w:rsidRDefault="002D0311" w:rsidP="002D0311">
      <w:pPr>
        <w:jc w:val="center"/>
        <w:rPr>
          <w:rFonts w:cs="Arial"/>
          <w:sz w:val="20"/>
        </w:rPr>
      </w:pPr>
    </w:p>
    <w:p w14:paraId="260EB22F" w14:textId="7667E07B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F982" w14:textId="77777777" w:rsidR="00935E01" w:rsidRDefault="00935E01">
      <w:r>
        <w:separator/>
      </w:r>
    </w:p>
  </w:endnote>
  <w:endnote w:type="continuationSeparator" w:id="0">
    <w:p w14:paraId="3A80E336" w14:textId="77777777" w:rsidR="00935E01" w:rsidRDefault="0093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B11F" w14:textId="77777777" w:rsidR="00935E01" w:rsidRDefault="00935E01">
      <w:r>
        <w:separator/>
      </w:r>
    </w:p>
  </w:footnote>
  <w:footnote w:type="continuationSeparator" w:id="0">
    <w:p w14:paraId="7C44854B" w14:textId="77777777" w:rsidR="00935E01" w:rsidRDefault="0093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43E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3064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199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D28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B71B8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34AE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0D40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0948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47279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38B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35E01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56A6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6B39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C7FAC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4851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stvarno-premozenje-drza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480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np-k.o.Murskivrh18.8.21</vt:lpstr>
    </vt:vector>
  </TitlesOfParts>
  <Company>Indea d.o.o.</Company>
  <LinksUpToDate>false</LinksUpToDate>
  <CharactersWithSpaces>6452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np-k.o.Semedela18.10.21</dc:title>
  <dc:subject/>
  <dc:creator>Marija Petek</dc:creator>
  <cp:keywords/>
  <dc:description/>
  <cp:lastModifiedBy>Marija Petek</cp:lastModifiedBy>
  <cp:revision>45</cp:revision>
  <cp:lastPrinted>2019-07-25T11:29:00Z</cp:lastPrinted>
  <dcterms:created xsi:type="dcterms:W3CDTF">2020-12-09T13:01:00Z</dcterms:created>
  <dcterms:modified xsi:type="dcterms:W3CDTF">2021-10-18T10:38:00Z</dcterms:modified>
</cp:coreProperties>
</file>