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413B27D7" w:rsidR="00716F20" w:rsidRP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E55554">
        <w:rPr>
          <w:rFonts w:ascii="Arial" w:hAnsi="Arial" w:cs="Arial"/>
          <w:b/>
          <w:bCs/>
          <w:kern w:val="32"/>
          <w:sz w:val="20"/>
          <w:szCs w:val="20"/>
        </w:rPr>
        <w:t xml:space="preserve">NEPREMIČNIN S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922FB4">
        <w:rPr>
          <w:rFonts w:ascii="Arial" w:eastAsia="Times New Roman" w:hAnsi="Arial" w:cs="Arial"/>
          <w:b/>
          <w:sz w:val="20"/>
          <w:szCs w:val="20"/>
        </w:rPr>
        <w:t>2809 IN PARC. ŠT. 2816, OBE K. O. 100-BOGOJINA TER PRI OBEH V DELEŽU 1/6, KI SE PRODAJATA SKUPAJ KOT CELOTA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34A0D82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FB49FF">
        <w:rPr>
          <w:rFonts w:ascii="Arial" w:hAnsi="Arial" w:cs="Arial"/>
          <w:sz w:val="20"/>
          <w:szCs w:val="20"/>
        </w:rPr>
        <w:t>101/2017/5</w:t>
      </w:r>
      <w:r w:rsidR="00163E01">
        <w:rPr>
          <w:rFonts w:ascii="Arial" w:hAnsi="Arial" w:cs="Arial"/>
          <w:sz w:val="20"/>
          <w:szCs w:val="20"/>
        </w:rPr>
        <w:t>9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A5985">
        <w:rPr>
          <w:rFonts w:ascii="Arial" w:eastAsia="Times New Roman" w:hAnsi="Arial" w:cs="Arial"/>
          <w:sz w:val="20"/>
          <w:szCs w:val="20"/>
        </w:rPr>
        <w:t>2</w:t>
      </w:r>
      <w:r w:rsidR="00FB49FF">
        <w:rPr>
          <w:rFonts w:ascii="Arial" w:eastAsia="Times New Roman" w:hAnsi="Arial" w:cs="Arial"/>
          <w:sz w:val="20"/>
          <w:szCs w:val="20"/>
        </w:rPr>
        <w:t>4</w:t>
      </w:r>
      <w:r w:rsidR="00CA5985">
        <w:rPr>
          <w:rFonts w:ascii="Arial" w:eastAsia="Times New Roman" w:hAnsi="Arial" w:cs="Arial"/>
          <w:sz w:val="20"/>
          <w:szCs w:val="20"/>
        </w:rPr>
        <w:t>. 5.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064FA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DD84E0E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FB49FF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FB49FF" w:rsidRPr="00FB49FF" w14:paraId="27A5F988" w14:textId="77777777" w:rsidTr="0033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29953C5" w14:textId="77777777" w:rsidR="00FB49FF" w:rsidRPr="00FB49FF" w:rsidRDefault="00FB49FF" w:rsidP="00FB49FF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FB49FF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F2F6DFB" w14:textId="77777777" w:rsidR="00FB49FF" w:rsidRPr="00FB49FF" w:rsidRDefault="00FB49FF" w:rsidP="00FB49FF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B49FF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199AFF9E" w14:textId="77777777" w:rsidR="00FB49FF" w:rsidRPr="00FB49FF" w:rsidRDefault="00FB49FF" w:rsidP="00FB49FF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FB49FF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6A4D042C" w14:textId="77777777" w:rsidR="00FB49FF" w:rsidRPr="00FB49FF" w:rsidRDefault="00FB49FF" w:rsidP="00FB49FF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B49FF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FB49FF" w:rsidRPr="00FB49FF" w14:paraId="103169E4" w14:textId="77777777" w:rsidTr="0033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5629F50" w14:textId="77777777" w:rsidR="00FB49FF" w:rsidRPr="00FB49FF" w:rsidRDefault="00FB49FF" w:rsidP="00FB49F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Parcela 100 2809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3868FC9" w14:textId="77777777" w:rsidR="00FB49FF" w:rsidRPr="00FB49FF" w:rsidRDefault="00FB49FF" w:rsidP="00FB49F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165,00 m</w:t>
            </w:r>
            <w:r w:rsidRPr="00FB49F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6C46F60C" w14:textId="77777777" w:rsidR="00FB49FF" w:rsidRPr="00FB49FF" w:rsidRDefault="00FB49FF" w:rsidP="00FB49F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nepozidano delno kmetijsko in delno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95A1701" w14:textId="77777777" w:rsidR="00FB49FF" w:rsidRPr="00FB49FF" w:rsidRDefault="00FB49FF" w:rsidP="00FB49F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1/6</w:t>
            </w:r>
          </w:p>
        </w:tc>
      </w:tr>
      <w:tr w:rsidR="00FB49FF" w:rsidRPr="00FB49FF" w14:paraId="404E850C" w14:textId="77777777" w:rsidTr="003349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52B8124A" w14:textId="77777777" w:rsidR="00FB49FF" w:rsidRPr="00FB49FF" w:rsidRDefault="00FB49FF" w:rsidP="00FB49F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Parcela 100 2816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7AA27F24" w14:textId="77777777" w:rsidR="00FB49FF" w:rsidRPr="00FB49FF" w:rsidRDefault="00FB49FF" w:rsidP="00FB49F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68,00 m2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6F47540" w14:textId="77777777" w:rsidR="00FB49FF" w:rsidRPr="00FB49FF" w:rsidRDefault="00FB49FF" w:rsidP="00FB49F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nepozidano kmetijsko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B42E4C1" w14:textId="77777777" w:rsidR="00FB49FF" w:rsidRPr="00FB49FF" w:rsidRDefault="00FB49FF" w:rsidP="00FB49F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9FF">
              <w:rPr>
                <w:rFonts w:ascii="Arial" w:hAnsi="Arial" w:cs="Arial"/>
                <w:sz w:val="20"/>
                <w:szCs w:val="20"/>
              </w:rPr>
              <w:t>1/6</w:t>
            </w:r>
          </w:p>
        </w:tc>
      </w:tr>
    </w:tbl>
    <w:p w14:paraId="22610AE7" w14:textId="63A4CCA7" w:rsidR="00E55554" w:rsidRDefault="00E55554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2A45F68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FB49F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B49FF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CC1A57B" w14:textId="0118CBD4" w:rsidR="00E55554" w:rsidRDefault="00E55554" w:rsidP="00E55554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F5033E5" w14:textId="77777777" w:rsidR="00933CCF" w:rsidRPr="00933CCF" w:rsidRDefault="00933CCF" w:rsidP="00933CCF">
      <w:pPr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933CCF" w:rsidRPr="00933C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6783329B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FB49FF">
      <w:rPr>
        <w:rFonts w:ascii="Arial" w:eastAsia="Times New Roman" w:hAnsi="Arial" w:cs="Arial"/>
        <w:bCs/>
        <w:sz w:val="20"/>
        <w:szCs w:val="20"/>
        <w:lang w:eastAsia="sl-SI"/>
      </w:rPr>
      <w:t>za parc. št. 2809 in parc. št. 2816, obe k.</w:t>
    </w:r>
    <w:r w:rsidR="006B2AC2">
      <w:rPr>
        <w:rFonts w:ascii="Arial" w:eastAsia="Times New Roman" w:hAnsi="Arial" w:cs="Arial"/>
        <w:bCs/>
        <w:sz w:val="20"/>
        <w:szCs w:val="20"/>
        <w:lang w:eastAsia="sl-SI"/>
      </w:rPr>
      <w:t xml:space="preserve"> </w:t>
    </w:r>
    <w:r w:rsidR="00FB49FF">
      <w:rPr>
        <w:rFonts w:ascii="Arial" w:eastAsia="Times New Roman" w:hAnsi="Arial" w:cs="Arial"/>
        <w:bCs/>
        <w:sz w:val="20"/>
        <w:szCs w:val="20"/>
        <w:lang w:eastAsia="sl-SI"/>
      </w:rPr>
      <w:t xml:space="preserve">o. 100-Bogojina ter pri obeh v deležu 1/6, ki se prodajata skupaj kot celota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FB49FF">
      <w:rPr>
        <w:rFonts w:ascii="Arial" w:hAnsi="Arial" w:cs="Arial"/>
        <w:sz w:val="20"/>
        <w:szCs w:val="20"/>
      </w:rPr>
      <w:t>388,30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2AC5026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E55554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3E01"/>
    <w:rsid w:val="00164936"/>
    <w:rsid w:val="001654B1"/>
    <w:rsid w:val="0017254D"/>
    <w:rsid w:val="001840C4"/>
    <w:rsid w:val="00185BA0"/>
    <w:rsid w:val="001871F5"/>
    <w:rsid w:val="00194C5B"/>
    <w:rsid w:val="001A0D23"/>
    <w:rsid w:val="001A0FA4"/>
    <w:rsid w:val="001D312B"/>
    <w:rsid w:val="001F6073"/>
    <w:rsid w:val="002035A1"/>
    <w:rsid w:val="00217CE5"/>
    <w:rsid w:val="00220964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2AC2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1702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2FB4"/>
    <w:rsid w:val="00930CFC"/>
    <w:rsid w:val="00933CCF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32AD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5554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B49FF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E5555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FB49F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np-k.o.Slatina20.5.21Priloga1</vt:lpstr>
    </vt:vector>
  </TitlesOfParts>
  <Company>Ministrstvo za javno upravo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np-k.o.Bogojina24.5.21Priloga1</dc:title>
  <dc:subject/>
  <dc:creator>Marjeta Erjavec</dc:creator>
  <cp:keywords/>
  <cp:lastModifiedBy>Marija Petek</cp:lastModifiedBy>
  <cp:revision>23</cp:revision>
  <cp:lastPrinted>2017-11-03T11:30:00Z</cp:lastPrinted>
  <dcterms:created xsi:type="dcterms:W3CDTF">2020-12-09T13:06:00Z</dcterms:created>
  <dcterms:modified xsi:type="dcterms:W3CDTF">2021-05-24T10:52:00Z</dcterms:modified>
</cp:coreProperties>
</file>