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5201DB8C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477-</w:t>
      </w:r>
      <w:r w:rsidR="00C914DB">
        <w:rPr>
          <w:rFonts w:cs="Arial"/>
          <w:sz w:val="20"/>
        </w:rPr>
        <w:t>326/2018-3130-</w:t>
      </w:r>
      <w:r w:rsidR="000818BC">
        <w:rPr>
          <w:rFonts w:cs="Arial"/>
          <w:sz w:val="20"/>
        </w:rPr>
        <w:t>26</w:t>
      </w:r>
    </w:p>
    <w:p w14:paraId="227574AB" w14:textId="24CFD834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C914DB">
        <w:rPr>
          <w:rFonts w:cs="Arial"/>
          <w:sz w:val="20"/>
        </w:rPr>
        <w:t>29</w:t>
      </w:r>
      <w:r w:rsidR="00F361AB">
        <w:rPr>
          <w:rFonts w:cs="Arial"/>
          <w:sz w:val="20"/>
        </w:rPr>
        <w:t xml:space="preserve">. </w:t>
      </w:r>
      <w:r w:rsidR="003A41E6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799C65C5" w:rsidR="003A41E6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3A41E6">
        <w:rPr>
          <w:rFonts w:cs="Arial"/>
          <w:b/>
          <w:sz w:val="20"/>
        </w:rPr>
        <w:t>E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C01923">
        <w:rPr>
          <w:rFonts w:cs="Arial"/>
          <w:b/>
          <w:sz w:val="20"/>
        </w:rPr>
        <w:t>453/8</w:t>
      </w:r>
      <w:r w:rsidR="00475673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C01923">
        <w:rPr>
          <w:rFonts w:cs="Arial"/>
          <w:b/>
          <w:sz w:val="20"/>
        </w:rPr>
        <w:t>964-VELENJE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4A99EDC5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145297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145297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361"/>
      </w:tblGrid>
      <w:tr w:rsidR="000201A5" w:rsidRPr="000F083F" w14:paraId="0B6FD70A" w14:textId="77777777" w:rsidTr="00020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020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611F505F" w:rsidR="000201A5" w:rsidRPr="0033702B" w:rsidRDefault="00C0192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453/8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3514DBA0" w:rsidR="000201A5" w:rsidRDefault="00C0192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964-Velenje</w:t>
            </w:r>
          </w:p>
        </w:tc>
        <w:tc>
          <w:tcPr>
            <w:tcW w:w="1701" w:type="dxa"/>
            <w:vAlign w:val="center"/>
          </w:tcPr>
          <w:p w14:paraId="07B49448" w14:textId="157549C8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C01923">
              <w:rPr>
                <w:rFonts w:cs="Arial"/>
                <w:sz w:val="16"/>
                <w:szCs w:val="16"/>
              </w:rPr>
              <w:t>964 453/8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38EA166F" w:rsidR="000201A5" w:rsidRPr="00956FC7" w:rsidRDefault="00475673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C01923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</w:t>
            </w:r>
            <w:r w:rsidR="000201A5">
              <w:rPr>
                <w:rFonts w:cs="Arial"/>
                <w:sz w:val="16"/>
                <w:szCs w:val="16"/>
              </w:rPr>
              <w:t>,00 m2</w:t>
            </w:r>
          </w:p>
        </w:tc>
        <w:tc>
          <w:tcPr>
            <w:tcW w:w="1361" w:type="dxa"/>
            <w:vAlign w:val="center"/>
          </w:tcPr>
          <w:p w14:paraId="4FE73209" w14:textId="6C1DA78C" w:rsidR="000201A5" w:rsidRPr="000F083F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92753B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51A17D79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145297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 xml:space="preserve">nepremičnina, parc. št. </w:t>
      </w:r>
      <w:r w:rsidR="00C01923">
        <w:rPr>
          <w:rFonts w:cs="Arial"/>
          <w:sz w:val="20"/>
        </w:rPr>
        <w:t>453/8 k.o. 964-Velenje</w:t>
      </w:r>
      <w:r w:rsidR="0092753B">
        <w:rPr>
          <w:rFonts w:cs="Arial"/>
          <w:sz w:val="20"/>
        </w:rPr>
        <w:t>, ki je v lasti Republike Slovenije do celote</w:t>
      </w:r>
      <w:r>
        <w:rPr>
          <w:rFonts w:cs="Arial"/>
          <w:sz w:val="20"/>
        </w:rPr>
        <w:t>.</w:t>
      </w:r>
      <w:r w:rsidR="00534683">
        <w:rPr>
          <w:rFonts w:cs="Arial"/>
          <w:sz w:val="20"/>
        </w:rPr>
        <w:t xml:space="preserve"> Nepremičnina se nahaja v naselju </w:t>
      </w:r>
      <w:r w:rsidR="00C01923">
        <w:rPr>
          <w:rFonts w:cs="Arial"/>
          <w:sz w:val="20"/>
        </w:rPr>
        <w:t>Velenje</w:t>
      </w:r>
      <w:r w:rsidR="00475673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 xml:space="preserve">v </w:t>
      </w:r>
      <w:r w:rsidR="00475673">
        <w:rPr>
          <w:rFonts w:cs="Arial"/>
          <w:sz w:val="20"/>
        </w:rPr>
        <w:t xml:space="preserve">Mestni občini </w:t>
      </w:r>
      <w:r w:rsidR="00C01923">
        <w:rPr>
          <w:rFonts w:cs="Arial"/>
          <w:sz w:val="20"/>
        </w:rPr>
        <w:t>Velenje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 xml:space="preserve">Po namenski rabi gre za </w:t>
      </w:r>
      <w:r w:rsidR="00534683">
        <w:rPr>
          <w:rFonts w:cs="Arial"/>
          <w:sz w:val="20"/>
        </w:rPr>
        <w:t>stavbno zemljišče</w:t>
      </w:r>
      <w:r w:rsidR="00A90FF3">
        <w:rPr>
          <w:rFonts w:cs="Arial"/>
          <w:sz w:val="20"/>
        </w:rPr>
        <w:t>.</w:t>
      </w:r>
      <w:r w:rsidR="00B01739">
        <w:rPr>
          <w:rFonts w:cs="Arial"/>
          <w:sz w:val="20"/>
        </w:rPr>
        <w:t xml:space="preserve"> V naravi predstavlja trikotno zemljišče ob objektu.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1A1BF833" w:rsidR="00A30400" w:rsidRDefault="00A90FF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C3402D">
        <w:rPr>
          <w:rFonts w:cs="Arial"/>
          <w:sz w:val="20"/>
        </w:rPr>
        <w:t>elež v lasti Republike Slovenije</w:t>
      </w:r>
      <w:r w:rsidR="00FF4C2D">
        <w:rPr>
          <w:rFonts w:cs="Arial"/>
          <w:sz w:val="20"/>
        </w:rPr>
        <w:t xml:space="preserve"> </w:t>
      </w:r>
      <w:r w:rsidR="00F80448">
        <w:rPr>
          <w:rFonts w:cs="Arial"/>
          <w:sz w:val="20"/>
        </w:rPr>
        <w:t>je</w:t>
      </w:r>
      <w:r w:rsidR="00FF4C2D">
        <w:rPr>
          <w:rFonts w:cs="Arial"/>
          <w:sz w:val="20"/>
        </w:rPr>
        <w:t xml:space="preserve"> zemljiškoknjižno urejen ter bremen</w:t>
      </w:r>
      <w:r w:rsidR="00DA3709">
        <w:rPr>
          <w:rFonts w:cs="Arial"/>
          <w:sz w:val="20"/>
        </w:rPr>
        <w:t xml:space="preserve"> prost</w:t>
      </w:r>
      <w:r w:rsidR="00FF4C2D">
        <w:rPr>
          <w:rFonts w:cs="Arial"/>
          <w:sz w:val="20"/>
        </w:rPr>
        <w:t>.</w:t>
      </w:r>
    </w:p>
    <w:p w14:paraId="3E0D874E" w14:textId="280C9FD1" w:rsidR="00475673" w:rsidRDefault="0047567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5BDEA9" w14:textId="17F353E1" w:rsidR="00475673" w:rsidRDefault="00C0192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Dostop do zemljišča ni urejen.</w:t>
      </w:r>
    </w:p>
    <w:p w14:paraId="6CE59DFA" w14:textId="3FEA6559" w:rsidR="00C01923" w:rsidRDefault="00C0192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E3EE5F8" w14:textId="7BF8792E" w:rsidR="00C01923" w:rsidRDefault="00C0192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01923">
        <w:rPr>
          <w:rFonts w:cs="Arial"/>
          <w:sz w:val="20"/>
        </w:rPr>
        <w:t xml:space="preserve">Nepremičnina na podlagi 199. člena Zakona o urejanju prostora (Uradni list RS, št. 199/21) in Odloka o predkupni pravici </w:t>
      </w:r>
      <w:r>
        <w:rPr>
          <w:rFonts w:cs="Arial"/>
          <w:sz w:val="20"/>
        </w:rPr>
        <w:t>Mestne občine Velenje</w:t>
      </w:r>
      <w:r w:rsidRPr="00C01923">
        <w:rPr>
          <w:rFonts w:cs="Arial"/>
          <w:sz w:val="20"/>
        </w:rPr>
        <w:t xml:space="preserve"> (</w:t>
      </w:r>
      <w:r>
        <w:rPr>
          <w:rFonts w:cs="Arial"/>
          <w:sz w:val="20"/>
        </w:rPr>
        <w:t>Uradni vestnik MOV</w:t>
      </w:r>
      <w:r w:rsidRPr="00C01923">
        <w:rPr>
          <w:rFonts w:cs="Arial"/>
          <w:sz w:val="20"/>
        </w:rPr>
        <w:t xml:space="preserve">, št. </w:t>
      </w:r>
      <w:r>
        <w:rPr>
          <w:rFonts w:cs="Arial"/>
          <w:sz w:val="20"/>
        </w:rPr>
        <w:t>13/22</w:t>
      </w:r>
      <w:r w:rsidRPr="00C01923">
        <w:rPr>
          <w:rFonts w:cs="Arial"/>
          <w:sz w:val="20"/>
        </w:rPr>
        <w:t xml:space="preserve">) leži na območju predkupne pravice </w:t>
      </w:r>
      <w:r w:rsidR="00444273">
        <w:rPr>
          <w:rFonts w:cs="Arial"/>
          <w:sz w:val="20"/>
        </w:rPr>
        <w:t>Mestne občine Velenje</w:t>
      </w:r>
      <w:r w:rsidRPr="00C01923">
        <w:rPr>
          <w:rFonts w:cs="Arial"/>
          <w:sz w:val="20"/>
        </w:rPr>
        <w:t>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6B589BB" w14:textId="77777777" w:rsidR="006D46E2" w:rsidRDefault="006D46E2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345E7CF8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nepremičnino</w:t>
      </w:r>
      <w:r w:rsidR="000031E3">
        <w:rPr>
          <w:rFonts w:cs="Arial"/>
          <w:sz w:val="20"/>
        </w:rPr>
        <w:t xml:space="preserve">, parc. št. </w:t>
      </w:r>
      <w:r w:rsidR="00DB2503">
        <w:rPr>
          <w:rFonts w:cs="Arial"/>
          <w:sz w:val="20"/>
        </w:rPr>
        <w:t>453/8</w:t>
      </w:r>
      <w:r w:rsidR="005B63EE">
        <w:rPr>
          <w:rFonts w:cs="Arial"/>
          <w:sz w:val="20"/>
        </w:rPr>
        <w:t xml:space="preserve"> </w:t>
      </w:r>
      <w:r w:rsidR="00DA3709">
        <w:rPr>
          <w:rFonts w:cs="Arial"/>
          <w:sz w:val="20"/>
        </w:rPr>
        <w:t xml:space="preserve">k.o. </w:t>
      </w:r>
      <w:r w:rsidR="00DB2503">
        <w:rPr>
          <w:rFonts w:cs="Arial"/>
          <w:sz w:val="20"/>
        </w:rPr>
        <w:t>964-Velenje</w:t>
      </w:r>
      <w:r w:rsidR="00475673">
        <w:rPr>
          <w:rFonts w:cs="Arial"/>
          <w:sz w:val="20"/>
        </w:rPr>
        <w:t xml:space="preserve">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DB2503">
        <w:rPr>
          <w:rFonts w:cs="Arial"/>
          <w:b/>
          <w:bCs/>
          <w:sz w:val="20"/>
        </w:rPr>
        <w:t>3.300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66D8B3AF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 xml:space="preserve"> pod pogojem, da Mestna občina Velenje ne bo uveljavljala predkupne pravice.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3465FD1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B84A0B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B84A0B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B84A0B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B84A0B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8F073D">
        <w:rPr>
          <w:rFonts w:cs="Arial"/>
          <w:sz w:val="20"/>
          <w:lang w:eastAsia="sl-SI"/>
        </w:rPr>
        <w:t>nj</w:t>
      </w:r>
      <w:r w:rsidR="00B84A0B">
        <w:rPr>
          <w:rFonts w:cs="Arial"/>
          <w:sz w:val="20"/>
          <w:lang w:eastAsia="sl-SI"/>
        </w:rPr>
        <w:t>e</w:t>
      </w:r>
      <w:r w:rsidR="00DA3709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59FE778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DB2503">
        <w:rPr>
          <w:sz w:val="20"/>
        </w:rPr>
        <w:t>477-326/2018</w:t>
      </w:r>
      <w:r w:rsidR="00475673">
        <w:rPr>
          <w:sz w:val="20"/>
        </w:rPr>
        <w:t xml:space="preserve">-3130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60272869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CC6847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C6847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4756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2090F90A" w14:textId="77777777" w:rsidR="00AF58EE" w:rsidRDefault="005B63EE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5A4C81B5" w:rsidR="005B63EE" w:rsidRPr="00CC619F" w:rsidRDefault="005B63EE" w:rsidP="00CC619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C3E014B" w14:textId="77777777" w:rsidR="00B84A0B" w:rsidRDefault="00B84A0B" w:rsidP="00AF58EE">
      <w:pPr>
        <w:jc w:val="both"/>
        <w:rPr>
          <w:rFonts w:cs="Arial"/>
          <w:b/>
          <w:sz w:val="20"/>
        </w:rPr>
      </w:pPr>
    </w:p>
    <w:p w14:paraId="1DF4BCC0" w14:textId="50F9E00D" w:rsidR="00D73F85" w:rsidRDefault="00D73F85" w:rsidP="00AF58EE">
      <w:pPr>
        <w:jc w:val="both"/>
        <w:rPr>
          <w:rFonts w:cs="Arial"/>
          <w:b/>
          <w:sz w:val="20"/>
        </w:rPr>
      </w:pPr>
    </w:p>
    <w:p w14:paraId="1D152572" w14:textId="46279078" w:rsidR="00D73F85" w:rsidRDefault="00D73F85" w:rsidP="00AF58EE">
      <w:pPr>
        <w:jc w:val="both"/>
        <w:rPr>
          <w:rFonts w:cs="Arial"/>
          <w:b/>
          <w:sz w:val="20"/>
        </w:rPr>
      </w:pPr>
    </w:p>
    <w:p w14:paraId="76DE1DF0" w14:textId="422F71EE" w:rsidR="00987CDF" w:rsidRDefault="00987CDF" w:rsidP="00AF58EE">
      <w:pPr>
        <w:jc w:val="both"/>
        <w:rPr>
          <w:rFonts w:cs="Arial"/>
          <w:b/>
          <w:sz w:val="20"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25C35F40" w14:textId="5329E3E7" w:rsidR="00987CDF" w:rsidRDefault="00987CDF" w:rsidP="00AF58EE">
      <w:pPr>
        <w:jc w:val="both"/>
        <w:rPr>
          <w:rFonts w:cs="Arial"/>
          <w:b/>
          <w:sz w:val="20"/>
        </w:rPr>
      </w:pPr>
    </w:p>
    <w:p w14:paraId="091903F7" w14:textId="1FB9D58D" w:rsidR="00987CDF" w:rsidRDefault="00987CDF" w:rsidP="00AF58EE">
      <w:pPr>
        <w:jc w:val="both"/>
        <w:rPr>
          <w:rFonts w:cs="Arial"/>
          <w:b/>
          <w:sz w:val="20"/>
        </w:rPr>
      </w:pPr>
    </w:p>
    <w:p w14:paraId="37424C41" w14:textId="05741EC7" w:rsidR="00987CDF" w:rsidRDefault="00987CDF" w:rsidP="00AF58EE">
      <w:pPr>
        <w:jc w:val="both"/>
        <w:rPr>
          <w:rFonts w:cs="Arial"/>
          <w:b/>
          <w:sz w:val="20"/>
        </w:rPr>
      </w:pPr>
    </w:p>
    <w:p w14:paraId="52CD5E81" w14:textId="2BAF6D21" w:rsidR="00987CDF" w:rsidRDefault="00987CDF" w:rsidP="00AF58EE">
      <w:pPr>
        <w:jc w:val="both"/>
        <w:rPr>
          <w:rFonts w:cs="Arial"/>
          <w:b/>
          <w:sz w:val="20"/>
        </w:rPr>
      </w:pPr>
    </w:p>
    <w:p w14:paraId="03FA64E8" w14:textId="37FDCA8F" w:rsidR="00987CDF" w:rsidRDefault="00987CDF" w:rsidP="00AF58EE">
      <w:pPr>
        <w:jc w:val="both"/>
        <w:rPr>
          <w:rFonts w:cs="Arial"/>
          <w:b/>
          <w:sz w:val="20"/>
        </w:rPr>
      </w:pPr>
    </w:p>
    <w:p w14:paraId="1E50A538" w14:textId="16DF23F2" w:rsidR="00987CDF" w:rsidRDefault="00987CDF" w:rsidP="00AF58EE">
      <w:pPr>
        <w:jc w:val="both"/>
        <w:rPr>
          <w:rFonts w:cs="Arial"/>
          <w:b/>
          <w:sz w:val="20"/>
        </w:rPr>
      </w:pPr>
    </w:p>
    <w:p w14:paraId="0972C326" w14:textId="12B5402E" w:rsidR="00987CDF" w:rsidRDefault="00987CDF" w:rsidP="00AF58EE">
      <w:pPr>
        <w:jc w:val="both"/>
        <w:rPr>
          <w:rFonts w:cs="Arial"/>
          <w:b/>
          <w:sz w:val="20"/>
        </w:rPr>
      </w:pPr>
    </w:p>
    <w:p w14:paraId="4E6BE11A" w14:textId="1BA78BB9" w:rsidR="00987CDF" w:rsidRDefault="00987CDF" w:rsidP="00AF58EE">
      <w:pPr>
        <w:jc w:val="both"/>
        <w:rPr>
          <w:rFonts w:cs="Arial"/>
          <w:b/>
          <w:sz w:val="20"/>
        </w:rPr>
      </w:pPr>
    </w:p>
    <w:p w14:paraId="05A7F38E" w14:textId="17373CAB" w:rsidR="00987CDF" w:rsidRDefault="00987CDF" w:rsidP="00AF58EE">
      <w:pPr>
        <w:jc w:val="both"/>
        <w:rPr>
          <w:rFonts w:cs="Arial"/>
          <w:b/>
          <w:sz w:val="20"/>
        </w:rPr>
      </w:pPr>
    </w:p>
    <w:p w14:paraId="3D1F3ACC" w14:textId="77777777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5804B1EB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2A5BF6" w14:textId="089842F4" w:rsidR="00734D17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0D6CCE9C" w14:textId="1C730730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6F889859" w14:textId="77777777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77B04998" w14:textId="3A956AF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5E8CCA9E" w14:textId="5A45E60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6960065" w14:textId="03E787E5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337F913" w14:textId="1C774DEE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27F57103" w14:textId="721F734E" w:rsidR="00CB07E8" w:rsidRDefault="00CB07E8" w:rsidP="009A54C5">
      <w:pPr>
        <w:tabs>
          <w:tab w:val="center" w:pos="5670"/>
        </w:tabs>
        <w:jc w:val="both"/>
        <w:rPr>
          <w:noProof/>
        </w:rPr>
      </w:pPr>
    </w:p>
    <w:p w14:paraId="143EABEF" w14:textId="4356A998" w:rsidR="005F0AC3" w:rsidRDefault="005F0AC3" w:rsidP="009A54C5">
      <w:pPr>
        <w:tabs>
          <w:tab w:val="center" w:pos="5670"/>
        </w:tabs>
        <w:jc w:val="both"/>
        <w:rPr>
          <w:noProof/>
        </w:rPr>
      </w:pPr>
    </w:p>
    <w:p w14:paraId="6EB507C7" w14:textId="5C881808" w:rsidR="005F0AC3" w:rsidRDefault="000646E0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328BA2FE" wp14:editId="5D0A6FA8">
            <wp:extent cx="2784143" cy="1636481"/>
            <wp:effectExtent l="0" t="0" r="0" b="1905"/>
            <wp:docPr id="2" name="Slika 2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Aero posnetek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0979" cy="164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EDF91" w14:textId="365173EC" w:rsidR="000646E0" w:rsidRDefault="000646E0" w:rsidP="009A54C5">
      <w:pPr>
        <w:tabs>
          <w:tab w:val="center" w:pos="5670"/>
        </w:tabs>
        <w:jc w:val="both"/>
        <w:rPr>
          <w:noProof/>
        </w:rPr>
      </w:pPr>
    </w:p>
    <w:p w14:paraId="6DD8F5BB" w14:textId="5792D1D1" w:rsidR="000646E0" w:rsidRDefault="000646E0" w:rsidP="009A54C5">
      <w:pPr>
        <w:tabs>
          <w:tab w:val="center" w:pos="5670"/>
        </w:tabs>
        <w:jc w:val="both"/>
        <w:rPr>
          <w:noProof/>
        </w:rPr>
      </w:pPr>
      <w:r w:rsidRPr="000646E0">
        <w:drawing>
          <wp:inline distT="0" distB="0" distL="0" distR="0" wp14:anchorId="36881193" wp14:editId="7D180FA8">
            <wp:extent cx="3476625" cy="2743200"/>
            <wp:effectExtent l="0" t="0" r="9525" b="0"/>
            <wp:docPr id="3" name="Slika 3" descr="Fotografija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Fotografija nepremičnin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2A6E0" w14:textId="59461F55" w:rsidR="00987CDF" w:rsidRDefault="00987CDF" w:rsidP="009A54C5">
      <w:pPr>
        <w:tabs>
          <w:tab w:val="center" w:pos="5670"/>
        </w:tabs>
        <w:jc w:val="both"/>
        <w:rPr>
          <w:noProof/>
        </w:rPr>
      </w:pPr>
    </w:p>
    <w:sectPr w:rsidR="00987CDF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9436" w14:textId="77777777" w:rsidR="000B02FC" w:rsidRDefault="000B02FC">
      <w:r>
        <w:separator/>
      </w:r>
    </w:p>
  </w:endnote>
  <w:endnote w:type="continuationSeparator" w:id="0">
    <w:p w14:paraId="1AD94AF5" w14:textId="77777777" w:rsidR="000B02FC" w:rsidRDefault="000B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3B61" w14:textId="77777777" w:rsidR="000B02FC" w:rsidRDefault="000B02FC">
      <w:r>
        <w:separator/>
      </w:r>
    </w:p>
  </w:footnote>
  <w:footnote w:type="continuationSeparator" w:id="0">
    <w:p w14:paraId="671C066E" w14:textId="77777777" w:rsidR="000B02FC" w:rsidRDefault="000B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46E0"/>
    <w:rsid w:val="00066DCE"/>
    <w:rsid w:val="000746B7"/>
    <w:rsid w:val="00074954"/>
    <w:rsid w:val="000769BF"/>
    <w:rsid w:val="000818BC"/>
    <w:rsid w:val="00083F83"/>
    <w:rsid w:val="00087ED3"/>
    <w:rsid w:val="000934BA"/>
    <w:rsid w:val="00097B90"/>
    <w:rsid w:val="000A0B43"/>
    <w:rsid w:val="000A44F5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238F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722C"/>
    <w:rsid w:val="00464756"/>
    <w:rsid w:val="00464DAC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49C4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F45"/>
    <w:rsid w:val="009E4CE5"/>
    <w:rsid w:val="009E6A19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667BB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1923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135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2988/9 k.o. 1326-Raka-namera</vt:lpstr>
    </vt:vector>
  </TitlesOfParts>
  <Company>Indea d.o.o.</Company>
  <LinksUpToDate>false</LinksUpToDate>
  <CharactersWithSpaces>5772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453_8 k.o. 964-Velenje-namera</dc:title>
  <dc:subject/>
  <dc:creator>Marija Petek</dc:creator>
  <cp:keywords/>
  <dc:description/>
  <cp:lastModifiedBy>Lucija Srebernjak</cp:lastModifiedBy>
  <cp:revision>7</cp:revision>
  <cp:lastPrinted>2019-07-25T11:29:00Z</cp:lastPrinted>
  <dcterms:created xsi:type="dcterms:W3CDTF">2024-01-29T11:07:00Z</dcterms:created>
  <dcterms:modified xsi:type="dcterms:W3CDTF">2024-01-29T13:38:00Z</dcterms:modified>
</cp:coreProperties>
</file>