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FD830" w14:textId="0055B1E5" w:rsidR="009903A1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D87B0F">
        <w:rPr>
          <w:rFonts w:cs="Arial"/>
          <w:sz w:val="20"/>
        </w:rPr>
        <w:t>7110-1514/2014-MDDSZ/</w:t>
      </w:r>
      <w:r w:rsidR="004B7A1E">
        <w:rPr>
          <w:rFonts w:cs="Arial"/>
          <w:sz w:val="20"/>
        </w:rPr>
        <w:t>17</w:t>
      </w:r>
    </w:p>
    <w:p w14:paraId="227574AB" w14:textId="218D7AB8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D87B0F">
        <w:rPr>
          <w:rFonts w:cs="Arial"/>
          <w:sz w:val="20"/>
        </w:rPr>
        <w:t>14</w:t>
      </w:r>
      <w:r w:rsidR="00F361AB">
        <w:rPr>
          <w:rFonts w:cs="Arial"/>
          <w:sz w:val="20"/>
        </w:rPr>
        <w:t xml:space="preserve">. </w:t>
      </w:r>
      <w:r w:rsidR="00D87B0F">
        <w:rPr>
          <w:rFonts w:cs="Arial"/>
          <w:sz w:val="20"/>
        </w:rPr>
        <w:t>11</w:t>
      </w:r>
      <w:r w:rsidR="00F361AB">
        <w:rPr>
          <w:rFonts w:cs="Arial"/>
          <w:sz w:val="20"/>
        </w:rPr>
        <w:t>. 202</w:t>
      </w:r>
      <w:r w:rsidR="003602EC">
        <w:rPr>
          <w:rFonts w:cs="Arial"/>
          <w:sz w:val="20"/>
        </w:rPr>
        <w:t>2</w:t>
      </w:r>
    </w:p>
    <w:p w14:paraId="0F0985B0" w14:textId="77777777" w:rsidR="00CD7B86" w:rsidRPr="004F5EA4" w:rsidRDefault="00CD7B86" w:rsidP="00E44C83">
      <w:pPr>
        <w:jc w:val="both"/>
        <w:rPr>
          <w:rFonts w:cs="Arial"/>
          <w:sz w:val="20"/>
        </w:rPr>
      </w:pPr>
    </w:p>
    <w:p w14:paraId="7B5A61F0" w14:textId="77777777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 xml:space="preserve">, skladno z 52.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64F83">
        <w:rPr>
          <w:rFonts w:cs="Arial"/>
          <w:sz w:val="20"/>
        </w:rPr>
        <w:t xml:space="preserve"> in 79/18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556C2C72" w14:textId="77777777" w:rsidR="00E01879" w:rsidRDefault="00E01879" w:rsidP="006F471E">
      <w:pPr>
        <w:jc w:val="center"/>
        <w:rPr>
          <w:rFonts w:cs="Arial"/>
          <w:b/>
          <w:sz w:val="20"/>
        </w:rPr>
      </w:pPr>
    </w:p>
    <w:p w14:paraId="31F1FFC9" w14:textId="77777777" w:rsidR="0099234A" w:rsidRPr="004F5EA4" w:rsidRDefault="0099234A" w:rsidP="006F471E">
      <w:pPr>
        <w:jc w:val="center"/>
        <w:rPr>
          <w:rFonts w:cs="Arial"/>
          <w:b/>
          <w:sz w:val="20"/>
        </w:rPr>
      </w:pPr>
    </w:p>
    <w:p w14:paraId="2BEE8ADA" w14:textId="1209EBB1" w:rsidR="00E44C83" w:rsidRPr="004F5EA4" w:rsidRDefault="005B1231" w:rsidP="00FF4C2D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NAMERO</w:t>
      </w:r>
      <w:r w:rsidR="0040383E" w:rsidRPr="004F5EA4">
        <w:rPr>
          <w:rFonts w:cs="Arial"/>
          <w:b/>
          <w:sz w:val="20"/>
        </w:rPr>
        <w:t xml:space="preserve"> ZA PRODAJO NEPREMIČNIN</w:t>
      </w:r>
      <w:r w:rsidR="00FF4C2D">
        <w:rPr>
          <w:rFonts w:cs="Arial"/>
          <w:b/>
          <w:sz w:val="20"/>
        </w:rPr>
        <w:t>E</w:t>
      </w:r>
      <w:r w:rsidR="00564BA1">
        <w:rPr>
          <w:rFonts w:cs="Arial"/>
          <w:b/>
          <w:sz w:val="20"/>
        </w:rPr>
        <w:t>,</w:t>
      </w:r>
      <w:r w:rsidR="004A5B84">
        <w:rPr>
          <w:rFonts w:cs="Arial"/>
          <w:b/>
          <w:sz w:val="20"/>
        </w:rPr>
        <w:t xml:space="preserve"> </w:t>
      </w:r>
      <w:r w:rsidR="00D87B0F">
        <w:rPr>
          <w:rFonts w:cs="Arial"/>
          <w:b/>
          <w:sz w:val="20"/>
        </w:rPr>
        <w:t xml:space="preserve">KATASTRSKA OBČINA 948 TOPOLŠICA PARCELA *320 V DELEŽU DO 1/6 </w:t>
      </w:r>
    </w:p>
    <w:p w14:paraId="795195F3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49F2736D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75430904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27BDD84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391F4FD9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0146FDD2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1B84076E" w14:textId="6A82F808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2C0B16">
        <w:rPr>
          <w:rFonts w:cs="Arial"/>
          <w:sz w:val="20"/>
        </w:rPr>
        <w:t>je</w:t>
      </w:r>
      <w:r w:rsidR="00D63FBD">
        <w:rPr>
          <w:rFonts w:cs="Arial"/>
          <w:sz w:val="20"/>
        </w:rPr>
        <w:t xml:space="preserve"> </w:t>
      </w:r>
      <w:r w:rsidR="00CB4E53" w:rsidRPr="00CB4E53">
        <w:rPr>
          <w:rFonts w:cs="Arial"/>
          <w:sz w:val="20"/>
        </w:rPr>
        <w:t>nepremičnin</w:t>
      </w:r>
      <w:r w:rsidR="002C0B16">
        <w:rPr>
          <w:rFonts w:cs="Arial"/>
          <w:sz w:val="20"/>
        </w:rPr>
        <w:t>a</w:t>
      </w:r>
      <w:r w:rsidR="00E41874">
        <w:rPr>
          <w:rFonts w:cs="Arial"/>
          <w:sz w:val="20"/>
        </w:rPr>
        <w:t>:</w:t>
      </w:r>
    </w:p>
    <w:p w14:paraId="331DCBE6" w14:textId="77777777" w:rsidR="00530E1D" w:rsidRPr="00CB4E53" w:rsidRDefault="00530E1D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6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275"/>
        <w:gridCol w:w="1701"/>
        <w:gridCol w:w="1277"/>
        <w:gridCol w:w="764"/>
      </w:tblGrid>
      <w:tr w:rsidR="00FF4C2D" w:rsidRPr="000F083F" w14:paraId="0B6FD70A" w14:textId="77777777" w:rsidTr="00FF4C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923F9BB" w14:textId="7B423160" w:rsidR="00FF4C2D" w:rsidRPr="000F083F" w:rsidRDefault="00FF4C2D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bookmarkStart w:id="0" w:name="_Hlk531855882"/>
            <w:proofErr w:type="spellStart"/>
            <w:r>
              <w:rPr>
                <w:rFonts w:cs="Arial"/>
                <w:b w:val="0"/>
                <w:bCs w:val="0"/>
                <w:iCs/>
                <w:sz w:val="16"/>
                <w:szCs w:val="16"/>
              </w:rPr>
              <w:t>Parc</w:t>
            </w:r>
            <w:proofErr w:type="spellEnd"/>
            <w:r>
              <w:rPr>
                <w:rFonts w:cs="Arial"/>
                <w:b w:val="0"/>
                <w:bCs w:val="0"/>
                <w:iCs/>
                <w:sz w:val="16"/>
                <w:szCs w:val="16"/>
              </w:rPr>
              <w:t>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494EBCFA" w14:textId="294C9D7B" w:rsidR="00FF4C2D" w:rsidRPr="000F083F" w:rsidRDefault="00FF4C2D" w:rsidP="00956FC7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Katastrska občina</w:t>
            </w:r>
          </w:p>
        </w:tc>
        <w:tc>
          <w:tcPr>
            <w:tcW w:w="1701" w:type="dxa"/>
            <w:vAlign w:val="center"/>
          </w:tcPr>
          <w:p w14:paraId="758FA6DD" w14:textId="4F77A691" w:rsidR="00FF4C2D" w:rsidRPr="000F083F" w:rsidRDefault="00FF4C2D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14303B7D" w14:textId="2B18E82C" w:rsidR="00FF4C2D" w:rsidRPr="000F083F" w:rsidRDefault="00FF4C2D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 w:rsidRPr="000F083F">
              <w:rPr>
                <w:rFonts w:cs="Arial"/>
                <w:iCs/>
                <w:sz w:val="16"/>
                <w:szCs w:val="16"/>
              </w:rPr>
              <w:t>Izmera (do celote)</w:t>
            </w:r>
          </w:p>
        </w:tc>
        <w:tc>
          <w:tcPr>
            <w:tcW w:w="764" w:type="dxa"/>
            <w:vAlign w:val="center"/>
            <w:hideMark/>
          </w:tcPr>
          <w:p w14:paraId="1A42B03D" w14:textId="68CCE3EF" w:rsidR="00FF4C2D" w:rsidRPr="000F083F" w:rsidRDefault="00FF4C2D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 w:rsidRPr="000F083F">
              <w:rPr>
                <w:rFonts w:cs="Arial"/>
                <w:iCs/>
                <w:sz w:val="16"/>
                <w:szCs w:val="16"/>
              </w:rPr>
              <w:t>Delež</w:t>
            </w:r>
          </w:p>
        </w:tc>
      </w:tr>
      <w:tr w:rsidR="00FF4C2D" w:rsidRPr="000F083F" w14:paraId="73776533" w14:textId="77777777" w:rsidTr="00FF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C993F4F" w14:textId="13BA4D98" w:rsidR="00FF4C2D" w:rsidRPr="0033702B" w:rsidRDefault="00D87B0F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*320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66724202" w14:textId="65B89E12" w:rsidR="00FF4C2D" w:rsidRDefault="00D87B0F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948-Topolšica</w:t>
            </w:r>
          </w:p>
        </w:tc>
        <w:tc>
          <w:tcPr>
            <w:tcW w:w="1701" w:type="dxa"/>
            <w:vAlign w:val="center"/>
          </w:tcPr>
          <w:p w14:paraId="07B49448" w14:textId="22CE169C" w:rsidR="00FF4C2D" w:rsidRDefault="00FF4C2D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parcela </w:t>
            </w:r>
            <w:r w:rsidR="00D87B0F">
              <w:rPr>
                <w:rFonts w:cs="Arial"/>
                <w:sz w:val="16"/>
                <w:szCs w:val="16"/>
              </w:rPr>
              <w:t>948 *320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7E1EA362" w14:textId="74E1FEBB" w:rsidR="00FF4C2D" w:rsidRPr="00956FC7" w:rsidRDefault="00D87B0F" w:rsidP="00956FC7">
            <w:pPr>
              <w:spacing w:line="260" w:lineRule="exact"/>
              <w:jc w:val="center"/>
              <w:rPr>
                <w:rFonts w:cs="Arial"/>
                <w:szCs w:val="22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>88</w:t>
            </w:r>
            <w:r w:rsidR="00FF4C2D">
              <w:rPr>
                <w:rFonts w:cs="Arial"/>
                <w:sz w:val="16"/>
                <w:szCs w:val="16"/>
              </w:rPr>
              <w:t>,00 m2</w:t>
            </w:r>
          </w:p>
        </w:tc>
        <w:tc>
          <w:tcPr>
            <w:tcW w:w="764" w:type="dxa"/>
            <w:vAlign w:val="center"/>
          </w:tcPr>
          <w:p w14:paraId="4FE73209" w14:textId="1A8DCE76" w:rsidR="00FF4C2D" w:rsidRPr="000F083F" w:rsidRDefault="00FF4C2D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</w:t>
            </w:r>
            <w:r w:rsidR="00D87B0F">
              <w:rPr>
                <w:rFonts w:cs="Arial"/>
                <w:sz w:val="16"/>
                <w:szCs w:val="16"/>
              </w:rPr>
              <w:t>6</w:t>
            </w:r>
          </w:p>
        </w:tc>
      </w:tr>
      <w:bookmarkEnd w:id="0"/>
    </w:tbl>
    <w:p w14:paraId="46723EE0" w14:textId="77777777" w:rsidR="008020E2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5B65607" w14:textId="719961A9" w:rsidR="008D3682" w:rsidRPr="006526F9" w:rsidRDefault="00D87B0F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Zemljišče, </w:t>
      </w:r>
      <w:proofErr w:type="spellStart"/>
      <w:r>
        <w:rPr>
          <w:rFonts w:cs="Arial"/>
          <w:sz w:val="20"/>
        </w:rPr>
        <w:t>parc</w:t>
      </w:r>
      <w:proofErr w:type="spellEnd"/>
      <w:r>
        <w:rPr>
          <w:rFonts w:cs="Arial"/>
          <w:sz w:val="20"/>
        </w:rPr>
        <w:t xml:space="preserve">. št. *320 </w:t>
      </w:r>
      <w:proofErr w:type="spellStart"/>
      <w:r>
        <w:rPr>
          <w:rFonts w:cs="Arial"/>
          <w:sz w:val="20"/>
        </w:rPr>
        <w:t>k.o</w:t>
      </w:r>
      <w:proofErr w:type="spellEnd"/>
      <w:r>
        <w:rPr>
          <w:rFonts w:cs="Arial"/>
          <w:sz w:val="20"/>
        </w:rPr>
        <w:t>. 948-Topolšica se nahaja na območju Občine Šoštanj</w:t>
      </w:r>
      <w:r w:rsidR="00FF4C2D">
        <w:rPr>
          <w:rFonts w:cs="Arial"/>
          <w:sz w:val="20"/>
        </w:rPr>
        <w:t>. V naravi gre za nepozidano stavbno zemljišče</w:t>
      </w:r>
      <w:r>
        <w:rPr>
          <w:rFonts w:cs="Arial"/>
          <w:sz w:val="20"/>
        </w:rPr>
        <w:t xml:space="preserve"> in predstavlja funkcionalno zemljišče k stanovanjskemu objektu, ki stoji na sosednjem zemljišču</w:t>
      </w:r>
      <w:r w:rsidR="00FF4C2D">
        <w:rPr>
          <w:rFonts w:cs="Arial"/>
          <w:sz w:val="20"/>
        </w:rPr>
        <w:t xml:space="preserve">. </w:t>
      </w:r>
    </w:p>
    <w:p w14:paraId="4A8B82C9" w14:textId="77777777" w:rsidR="000E56AC" w:rsidRDefault="000E56AC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70B55975" w14:textId="1990983D" w:rsidR="00A30400" w:rsidRDefault="00FF4C2D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Nepremičnina je zemljiškoknjižno urejena ter bremen</w:t>
      </w:r>
      <w:r w:rsidR="00DA3709">
        <w:rPr>
          <w:rFonts w:cs="Arial"/>
          <w:sz w:val="20"/>
        </w:rPr>
        <w:t xml:space="preserve"> prosta</w:t>
      </w:r>
      <w:r>
        <w:rPr>
          <w:rFonts w:cs="Arial"/>
          <w:sz w:val="20"/>
        </w:rPr>
        <w:t>.</w:t>
      </w:r>
    </w:p>
    <w:p w14:paraId="50776144" w14:textId="0EDB5CFA" w:rsidR="00FF4C2D" w:rsidRDefault="00FF4C2D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08A8C2F" w14:textId="11DD25A5" w:rsidR="00FF4C2D" w:rsidRDefault="00FF4C2D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Nepremičnina na podlagi 199. člena Zakona o urejanju prostora</w:t>
      </w:r>
      <w:r w:rsidRPr="00FF4C2D">
        <w:t xml:space="preserve"> </w:t>
      </w:r>
      <w:r w:rsidRPr="00FF4C2D">
        <w:rPr>
          <w:rFonts w:cs="Arial"/>
          <w:sz w:val="20"/>
        </w:rPr>
        <w:t>(Uradni list RS, št. 199/21)</w:t>
      </w:r>
      <w:r>
        <w:rPr>
          <w:rFonts w:cs="Arial"/>
          <w:sz w:val="20"/>
        </w:rPr>
        <w:t xml:space="preserve"> in Odloka o </w:t>
      </w:r>
      <w:r w:rsidR="00D87B0F">
        <w:rPr>
          <w:rFonts w:cs="Arial"/>
          <w:sz w:val="20"/>
        </w:rPr>
        <w:t>predkupni pravici Občine Šoštanj</w:t>
      </w:r>
      <w:r>
        <w:rPr>
          <w:rFonts w:cs="Arial"/>
          <w:sz w:val="20"/>
        </w:rPr>
        <w:t xml:space="preserve"> (Uradni list </w:t>
      </w:r>
      <w:r w:rsidR="00D87B0F">
        <w:rPr>
          <w:rFonts w:cs="Arial"/>
          <w:sz w:val="20"/>
        </w:rPr>
        <w:t>Občine Šoštanj</w:t>
      </w:r>
      <w:r>
        <w:rPr>
          <w:rFonts w:cs="Arial"/>
          <w:sz w:val="20"/>
        </w:rPr>
        <w:t xml:space="preserve">, št. </w:t>
      </w:r>
      <w:r w:rsidR="00D87B0F">
        <w:rPr>
          <w:rFonts w:cs="Arial"/>
          <w:sz w:val="20"/>
        </w:rPr>
        <w:t>6/22</w:t>
      </w:r>
      <w:r>
        <w:rPr>
          <w:rFonts w:cs="Arial"/>
          <w:sz w:val="20"/>
        </w:rPr>
        <w:t xml:space="preserve">) leži na območju predkupne pravice Občine </w:t>
      </w:r>
      <w:r w:rsidR="004B7A1E">
        <w:rPr>
          <w:rFonts w:cs="Arial"/>
          <w:sz w:val="20"/>
        </w:rPr>
        <w:t>Šoštanj</w:t>
      </w:r>
      <w:r>
        <w:rPr>
          <w:rFonts w:cs="Arial"/>
          <w:sz w:val="20"/>
        </w:rPr>
        <w:t xml:space="preserve">. </w:t>
      </w:r>
    </w:p>
    <w:p w14:paraId="14505854" w14:textId="69594895" w:rsidR="00634195" w:rsidRDefault="0063419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1427391" w14:textId="77777777" w:rsidR="00634195" w:rsidRDefault="0063419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6BD089D" w14:textId="77777777" w:rsidR="00E44C83" w:rsidRPr="004F5EA4" w:rsidRDefault="00F23FF3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3</w:t>
      </w:r>
      <w:r w:rsidR="00227465">
        <w:rPr>
          <w:rFonts w:cs="Arial"/>
          <w:b/>
          <w:sz w:val="20"/>
          <w:u w:val="single"/>
        </w:rPr>
        <w:t xml:space="preserve">. </w:t>
      </w:r>
      <w:r w:rsidR="00E44C83" w:rsidRPr="004F5EA4">
        <w:rPr>
          <w:rFonts w:cs="Arial"/>
          <w:b/>
          <w:sz w:val="20"/>
          <w:u w:val="single"/>
        </w:rPr>
        <w:t>Vrsta pra</w:t>
      </w:r>
      <w:r w:rsidR="004B6175" w:rsidRPr="004F5EA4">
        <w:rPr>
          <w:rFonts w:cs="Arial"/>
          <w:b/>
          <w:sz w:val="20"/>
          <w:u w:val="single"/>
        </w:rPr>
        <w:t>vnega posla</w:t>
      </w:r>
      <w:r w:rsidR="001B5274">
        <w:rPr>
          <w:rFonts w:cs="Arial"/>
          <w:b/>
          <w:sz w:val="20"/>
          <w:u w:val="single"/>
        </w:rPr>
        <w:t xml:space="preserve"> in sklenitev pogodbe</w:t>
      </w:r>
      <w:r w:rsidR="00E44C83" w:rsidRPr="004F5EA4">
        <w:rPr>
          <w:rFonts w:cs="Arial"/>
          <w:b/>
          <w:sz w:val="20"/>
          <w:u w:val="single"/>
        </w:rPr>
        <w:t xml:space="preserve"> </w:t>
      </w:r>
    </w:p>
    <w:p w14:paraId="0D004774" w14:textId="25181A7F" w:rsidR="00871E0C" w:rsidRDefault="00046187" w:rsidP="00542CD4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Prodaja nepremičnin</w:t>
      </w:r>
      <w:r w:rsidR="0033702B">
        <w:rPr>
          <w:rFonts w:cs="Arial"/>
          <w:sz w:val="20"/>
        </w:rPr>
        <w:t>e</w:t>
      </w:r>
      <w:r w:rsidR="00F23FF3">
        <w:rPr>
          <w:rFonts w:cs="Arial"/>
          <w:sz w:val="20"/>
        </w:rPr>
        <w:t xml:space="preserve"> po metodi neposredne pogodbe</w:t>
      </w:r>
      <w:r w:rsidR="00542CD4" w:rsidRPr="004F5EA4">
        <w:rPr>
          <w:rFonts w:cs="Arial"/>
          <w:sz w:val="20"/>
        </w:rPr>
        <w:t xml:space="preserve">. Pogodba mora biti sklenjena v roku 15 dni po </w:t>
      </w:r>
      <w:r w:rsidR="001B5274">
        <w:rPr>
          <w:rFonts w:cs="Arial"/>
          <w:sz w:val="20"/>
        </w:rPr>
        <w:t xml:space="preserve">pozivu organizatorja </w:t>
      </w:r>
      <w:r w:rsidR="00F23FF3">
        <w:rPr>
          <w:rFonts w:cs="Arial"/>
          <w:sz w:val="20"/>
        </w:rPr>
        <w:t>postopka prodaje</w:t>
      </w:r>
      <w:r w:rsidR="00F05E5B" w:rsidRPr="004F5EA4">
        <w:rPr>
          <w:rFonts w:cs="Arial"/>
          <w:sz w:val="20"/>
        </w:rPr>
        <w:t>.</w:t>
      </w:r>
      <w:r w:rsidR="001B5274">
        <w:rPr>
          <w:rFonts w:cs="Arial"/>
          <w:sz w:val="20"/>
        </w:rPr>
        <w:t xml:space="preserve"> </w:t>
      </w:r>
      <w:r w:rsidR="00380DD6">
        <w:rPr>
          <w:rFonts w:cs="Arial"/>
          <w:sz w:val="20"/>
        </w:rPr>
        <w:t>V kolikor pog</w:t>
      </w:r>
      <w:r w:rsidR="00F23FF3">
        <w:rPr>
          <w:rFonts w:cs="Arial"/>
          <w:sz w:val="20"/>
        </w:rPr>
        <w:t xml:space="preserve">odba ni sklenjena v danem roku lahko </w:t>
      </w:r>
      <w:r w:rsidR="00380DD6">
        <w:rPr>
          <w:rFonts w:cs="Arial"/>
          <w:sz w:val="20"/>
        </w:rPr>
        <w:t xml:space="preserve">organizator </w:t>
      </w:r>
      <w:r w:rsidR="00670515">
        <w:rPr>
          <w:rFonts w:cs="Arial"/>
          <w:sz w:val="20"/>
        </w:rPr>
        <w:t xml:space="preserve">odstopi </w:t>
      </w:r>
      <w:r w:rsidR="00380DD6">
        <w:rPr>
          <w:rFonts w:cs="Arial"/>
          <w:sz w:val="20"/>
        </w:rPr>
        <w:t xml:space="preserve">od sklenitve posla. </w:t>
      </w:r>
    </w:p>
    <w:p w14:paraId="5EC1ED81" w14:textId="1048BF30" w:rsidR="00F23FF3" w:rsidRDefault="00F23FF3" w:rsidP="00542CD4">
      <w:pPr>
        <w:ind w:right="-54"/>
        <w:jc w:val="both"/>
        <w:rPr>
          <w:rFonts w:cs="Arial"/>
          <w:sz w:val="20"/>
        </w:rPr>
      </w:pPr>
    </w:p>
    <w:p w14:paraId="51DB5420" w14:textId="77777777" w:rsidR="00B6035C" w:rsidRDefault="00B6035C" w:rsidP="00542CD4">
      <w:pPr>
        <w:ind w:right="-54"/>
        <w:jc w:val="both"/>
        <w:rPr>
          <w:rFonts w:cs="Arial"/>
          <w:sz w:val="20"/>
        </w:rPr>
      </w:pPr>
    </w:p>
    <w:p w14:paraId="50C148D3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4</w:t>
      </w:r>
      <w:r w:rsidR="00F54FF9" w:rsidRPr="004F5EA4">
        <w:rPr>
          <w:rFonts w:cs="Arial"/>
          <w:b/>
          <w:sz w:val="20"/>
          <w:u w:val="single"/>
        </w:rPr>
        <w:t>. N</w:t>
      </w:r>
      <w:r w:rsidR="00B84BCF" w:rsidRPr="004F5EA4">
        <w:rPr>
          <w:rFonts w:cs="Arial"/>
          <w:b/>
          <w:sz w:val="20"/>
          <w:u w:val="single"/>
        </w:rPr>
        <w:t>ajnižja ponudbena cena</w:t>
      </w:r>
    </w:p>
    <w:p w14:paraId="2213B420" w14:textId="5CCDFEBB" w:rsidR="00487560" w:rsidRDefault="008A304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8A3040">
        <w:rPr>
          <w:rFonts w:cs="Arial"/>
          <w:sz w:val="20"/>
        </w:rPr>
        <w:t>Ponudbe</w:t>
      </w:r>
      <w:bookmarkStart w:id="1" w:name="_Hlk514331226"/>
      <w:r w:rsidR="00F23FF3">
        <w:rPr>
          <w:rFonts w:cs="Arial"/>
          <w:sz w:val="20"/>
        </w:rPr>
        <w:t>na cena za</w:t>
      </w:r>
      <w:r w:rsidR="00D63FBD">
        <w:rPr>
          <w:rFonts w:cs="Arial"/>
          <w:sz w:val="20"/>
        </w:rPr>
        <w:t xml:space="preserve"> </w:t>
      </w:r>
      <w:r w:rsidR="007B0F27">
        <w:rPr>
          <w:rFonts w:cs="Arial"/>
          <w:sz w:val="20"/>
        </w:rPr>
        <w:t>nepremičnin</w:t>
      </w:r>
      <w:r w:rsidR="00DA3709">
        <w:rPr>
          <w:rFonts w:cs="Arial"/>
          <w:sz w:val="20"/>
        </w:rPr>
        <w:t>o</w:t>
      </w:r>
      <w:r w:rsidR="000031E3">
        <w:rPr>
          <w:rFonts w:cs="Arial"/>
          <w:sz w:val="20"/>
        </w:rPr>
        <w:t xml:space="preserve">, </w:t>
      </w:r>
      <w:r w:rsidR="00D87B0F">
        <w:rPr>
          <w:rFonts w:cs="Arial"/>
          <w:sz w:val="20"/>
        </w:rPr>
        <w:t>katastrska občina 948 Topolšica parcela *320</w:t>
      </w:r>
      <w:r w:rsidR="00DA3709">
        <w:rPr>
          <w:rFonts w:cs="Arial"/>
          <w:sz w:val="20"/>
        </w:rPr>
        <w:t xml:space="preserve"> </w:t>
      </w:r>
      <w:r w:rsidR="000031E3">
        <w:rPr>
          <w:rFonts w:cs="Arial"/>
          <w:sz w:val="20"/>
        </w:rPr>
        <w:t>znaša:</w:t>
      </w:r>
    </w:p>
    <w:p w14:paraId="68F1F18F" w14:textId="77777777" w:rsidR="00487560" w:rsidRDefault="0048756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tbl>
      <w:tblPr>
        <w:tblStyle w:val="Tabelamrea4poudarek1"/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8"/>
        <w:gridCol w:w="4378"/>
      </w:tblGrid>
      <w:tr w:rsidR="00CC619F" w:rsidRPr="00CC619F" w14:paraId="3F49723E" w14:textId="77777777" w:rsidTr="00A243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CCF529" w14:textId="60F37E7A" w:rsidR="00487560" w:rsidRPr="00CC619F" w:rsidRDefault="00487560" w:rsidP="00CC619F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sz w:val="20"/>
              </w:rPr>
            </w:pPr>
            <w:r w:rsidRPr="00CC619F">
              <w:rPr>
                <w:rFonts w:cs="Arial"/>
                <w:sz w:val="20"/>
              </w:rPr>
              <w:t>parcel</w:t>
            </w:r>
            <w:r w:rsidR="00DA3709">
              <w:rPr>
                <w:rFonts w:cs="Arial"/>
                <w:sz w:val="20"/>
              </w:rPr>
              <w:t>a</w:t>
            </w:r>
            <w:r w:rsidRPr="00CC619F">
              <w:rPr>
                <w:rFonts w:cs="Arial"/>
                <w:sz w:val="20"/>
              </w:rPr>
              <w:t xml:space="preserve"> -  ID znak</w:t>
            </w:r>
          </w:p>
        </w:tc>
        <w:tc>
          <w:tcPr>
            <w:tcW w:w="437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65E5E32F" w14:textId="77777777" w:rsidR="00487560" w:rsidRPr="00CC619F" w:rsidRDefault="00487560" w:rsidP="00CC619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CC619F">
              <w:rPr>
                <w:rFonts w:cs="Arial"/>
                <w:sz w:val="20"/>
              </w:rPr>
              <w:t>najnižja ponudbena cena</w:t>
            </w:r>
          </w:p>
        </w:tc>
      </w:tr>
      <w:tr w:rsidR="00487560" w:rsidRPr="00CC619F" w14:paraId="731E33AB" w14:textId="77777777" w:rsidTr="00A24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  <w:vAlign w:val="center"/>
          </w:tcPr>
          <w:p w14:paraId="7FB08B23" w14:textId="2C4C3B2D" w:rsidR="00487560" w:rsidRPr="00DA3709" w:rsidRDefault="000031E3" w:rsidP="00DA3709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sz w:val="20"/>
              </w:rPr>
              <w:t>p</w:t>
            </w:r>
            <w:r w:rsidR="00AB38CE">
              <w:rPr>
                <w:rFonts w:cs="Arial"/>
                <w:sz w:val="20"/>
              </w:rPr>
              <w:t xml:space="preserve">arcela </w:t>
            </w:r>
            <w:r w:rsidR="00D87B0F">
              <w:rPr>
                <w:rFonts w:cs="Arial"/>
                <w:sz w:val="20"/>
              </w:rPr>
              <w:t>948 *320</w:t>
            </w:r>
            <w:r w:rsidR="006F61A3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378" w:type="dxa"/>
            <w:tcBorders>
              <w:bottom w:val="single" w:sz="4" w:space="0" w:color="auto"/>
            </w:tcBorders>
            <w:vAlign w:val="center"/>
          </w:tcPr>
          <w:p w14:paraId="32D6BD05" w14:textId="523EB4AF" w:rsidR="00487560" w:rsidRPr="00CC619F" w:rsidRDefault="00D87B0F" w:rsidP="000031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250</w:t>
            </w:r>
            <w:r w:rsidR="00A24315">
              <w:rPr>
                <w:rFonts w:cs="Arial"/>
                <w:b/>
                <w:sz w:val="20"/>
              </w:rPr>
              <w:t>,00 EUR</w:t>
            </w:r>
          </w:p>
        </w:tc>
      </w:tr>
    </w:tbl>
    <w:p w14:paraId="68B11291" w14:textId="77777777" w:rsidR="00487560" w:rsidRDefault="0048756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bookmarkEnd w:id="1"/>
    <w:p w14:paraId="76B6E011" w14:textId="3F6F2086" w:rsidR="00F23FF3" w:rsidRDefault="00F23FF3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Najugodnejši pon</w:t>
      </w:r>
      <w:r>
        <w:rPr>
          <w:rFonts w:cs="Arial"/>
          <w:sz w:val="20"/>
        </w:rPr>
        <w:t>udnik plača na ponujeno ceno še 2</w:t>
      </w:r>
      <w:r w:rsidR="00DA3709">
        <w:rPr>
          <w:rFonts w:cs="Arial"/>
          <w:sz w:val="20"/>
        </w:rPr>
        <w:t>2</w:t>
      </w:r>
      <w:r>
        <w:rPr>
          <w:rFonts w:cs="Arial"/>
          <w:sz w:val="20"/>
        </w:rPr>
        <w:t xml:space="preserve">% davek na </w:t>
      </w:r>
      <w:r w:rsidR="00DA3709">
        <w:rPr>
          <w:rFonts w:cs="Arial"/>
          <w:sz w:val="20"/>
        </w:rPr>
        <w:t>dodano vrednost.</w:t>
      </w:r>
    </w:p>
    <w:p w14:paraId="60BEE3FC" w14:textId="77777777" w:rsidR="00380DD6" w:rsidRPr="004F5EA4" w:rsidRDefault="00380DD6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63D2579" w14:textId="77777777" w:rsidR="00B84BCF" w:rsidRPr="004F5EA4" w:rsidRDefault="00B84BCF" w:rsidP="00B84BCF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 w:rsidR="005D0806"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</w:p>
    <w:p w14:paraId="42D34E27" w14:textId="7835D696" w:rsidR="00B84BCF" w:rsidRDefault="00B84BCF" w:rsidP="00B84BCF">
      <w:pPr>
        <w:jc w:val="both"/>
        <w:rPr>
          <w:rFonts w:cs="Arial"/>
          <w:sz w:val="20"/>
          <w:lang w:eastAsia="sl-SI"/>
        </w:rPr>
      </w:pPr>
    </w:p>
    <w:p w14:paraId="447626B6" w14:textId="77777777" w:rsidR="00A30400" w:rsidRDefault="00A30400" w:rsidP="00B84BCF">
      <w:pPr>
        <w:jc w:val="both"/>
        <w:rPr>
          <w:rFonts w:cs="Arial"/>
          <w:sz w:val="20"/>
          <w:lang w:eastAsia="sl-SI"/>
        </w:rPr>
      </w:pPr>
    </w:p>
    <w:p w14:paraId="3F69F4A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="004B6175" w:rsidRPr="004F5EA4">
        <w:rPr>
          <w:rFonts w:cs="Arial"/>
          <w:b/>
          <w:sz w:val="20"/>
          <w:u w:val="single"/>
        </w:rPr>
        <w:t>. Način in rok plačila kupnine</w:t>
      </w:r>
    </w:p>
    <w:p w14:paraId="5EDC67C3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</w:t>
      </w:r>
      <w:r w:rsidR="00984ECE" w:rsidRPr="004F5EA4">
        <w:rPr>
          <w:rFonts w:cs="Arial"/>
          <w:sz w:val="20"/>
        </w:rPr>
        <w:t xml:space="preserve">v </w:t>
      </w:r>
      <w:r w:rsidR="00BB7214" w:rsidRPr="004F5EA4">
        <w:rPr>
          <w:rFonts w:cs="Arial"/>
          <w:sz w:val="20"/>
        </w:rPr>
        <w:t>30</w:t>
      </w:r>
      <w:r w:rsidR="00542CD4" w:rsidRPr="004F5EA4">
        <w:rPr>
          <w:rFonts w:cs="Arial"/>
          <w:sz w:val="20"/>
        </w:rPr>
        <w:t>-ih</w:t>
      </w:r>
      <w:r w:rsidRPr="004F5EA4">
        <w:rPr>
          <w:rFonts w:cs="Arial"/>
          <w:sz w:val="20"/>
        </w:rPr>
        <w:t xml:space="preserve"> dneh po sklenitvi pogodbe. </w:t>
      </w:r>
    </w:p>
    <w:p w14:paraId="488598A7" w14:textId="77777777" w:rsidR="001B5146" w:rsidRPr="004F5EA4" w:rsidRDefault="001B5146" w:rsidP="00E44C83">
      <w:pPr>
        <w:jc w:val="both"/>
        <w:rPr>
          <w:rFonts w:cs="Arial"/>
          <w:sz w:val="20"/>
        </w:rPr>
      </w:pPr>
    </w:p>
    <w:p w14:paraId="07AA0E06" w14:textId="7196FAED" w:rsidR="00A24315" w:rsidRDefault="00E44C83" w:rsidP="00E44C83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t>Plačilo celotne kupnine v določenem roku je bistvena sestavina pravnega posla.</w:t>
      </w:r>
      <w:r w:rsidR="00380DD6">
        <w:rPr>
          <w:rFonts w:cs="Arial"/>
          <w:sz w:val="20"/>
          <w:u w:val="single"/>
        </w:rPr>
        <w:t xml:space="preserve"> V kolikor kupnina ni plačana v roku, se šteje po</w:t>
      </w:r>
      <w:r w:rsidR="00E1585D">
        <w:rPr>
          <w:rFonts w:cs="Arial"/>
          <w:sz w:val="20"/>
          <w:u w:val="single"/>
        </w:rPr>
        <w:t>sel za razvezan po samem zako</w:t>
      </w:r>
      <w:r w:rsidR="00A30400">
        <w:rPr>
          <w:rFonts w:cs="Arial"/>
          <w:sz w:val="20"/>
          <w:u w:val="single"/>
        </w:rPr>
        <w:t>nu.</w:t>
      </w:r>
    </w:p>
    <w:p w14:paraId="482548AA" w14:textId="59617141" w:rsidR="006F61A3" w:rsidRDefault="006F61A3" w:rsidP="00E44C83">
      <w:pPr>
        <w:jc w:val="both"/>
        <w:rPr>
          <w:rFonts w:cs="Arial"/>
          <w:sz w:val="20"/>
          <w:u w:val="single"/>
        </w:rPr>
      </w:pPr>
    </w:p>
    <w:p w14:paraId="0A42C01B" w14:textId="77777777" w:rsidR="006F61A3" w:rsidRDefault="006F61A3" w:rsidP="00E44C83">
      <w:pPr>
        <w:jc w:val="both"/>
        <w:rPr>
          <w:rFonts w:cs="Arial"/>
          <w:sz w:val="20"/>
          <w:u w:val="single"/>
        </w:rPr>
      </w:pPr>
    </w:p>
    <w:p w14:paraId="39CFC897" w14:textId="12347072" w:rsidR="004F5EA4" w:rsidRPr="00A24315" w:rsidRDefault="00670515" w:rsidP="00A24315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6</w:t>
      </w:r>
      <w:r w:rsidR="00E44C83" w:rsidRPr="004F5EA4">
        <w:rPr>
          <w:rFonts w:cs="Arial"/>
          <w:b/>
          <w:sz w:val="20"/>
          <w:u w:val="single"/>
        </w:rPr>
        <w:t>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B84BCF" w:rsidRPr="004F5EA4">
        <w:rPr>
          <w:rFonts w:cs="Arial"/>
          <w:b/>
          <w:sz w:val="20"/>
          <w:u w:val="single"/>
        </w:rPr>
        <w:t xml:space="preserve">Sklenitev pogodbe </w:t>
      </w:r>
    </w:p>
    <w:p w14:paraId="734F2D7B" w14:textId="77777777" w:rsidR="004F5EA4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V kolikor bo v roku prispelo </w:t>
      </w:r>
      <w:r w:rsidR="009977DA"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ponudb, </w:t>
      </w:r>
      <w:r w:rsidR="009977DA">
        <w:rPr>
          <w:rFonts w:cs="Arial"/>
          <w:sz w:val="20"/>
          <w:lang w:eastAsia="sl-SI"/>
        </w:rPr>
        <w:t>se bodo organizirala dodatna pogajanja o ceni in o 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14:paraId="3F90C5B7" w14:textId="77777777" w:rsidR="00074954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2FFDC50A" w14:textId="4CB91842" w:rsidR="00074954" w:rsidRPr="004F5EA4" w:rsidRDefault="00074954" w:rsidP="00074954">
      <w:pPr>
        <w:spacing w:line="260" w:lineRule="exact"/>
        <w:ind w:right="-54"/>
        <w:jc w:val="both"/>
        <w:rPr>
          <w:rFonts w:cs="Arial"/>
          <w:sz w:val="20"/>
        </w:rPr>
      </w:pPr>
      <w:r w:rsidRPr="00B84BCF">
        <w:rPr>
          <w:rFonts w:cs="Arial"/>
          <w:sz w:val="20"/>
        </w:rPr>
        <w:t>Pogodba bo sklenjena s tistim ponudnikom, ki b</w:t>
      </w:r>
      <w:r>
        <w:rPr>
          <w:rFonts w:cs="Arial"/>
          <w:sz w:val="20"/>
        </w:rPr>
        <w:t>o ponudil najvišjo odkupno ceno</w:t>
      </w:r>
      <w:r w:rsidR="00DA3709">
        <w:rPr>
          <w:rFonts w:cs="Arial"/>
          <w:sz w:val="20"/>
        </w:rPr>
        <w:t xml:space="preserve"> pod pogojem, da občin</w:t>
      </w:r>
      <w:r w:rsidR="00D73F85">
        <w:rPr>
          <w:rFonts w:cs="Arial"/>
          <w:sz w:val="20"/>
        </w:rPr>
        <w:t>a</w:t>
      </w:r>
      <w:r w:rsidR="00DA3709">
        <w:rPr>
          <w:rFonts w:cs="Arial"/>
          <w:sz w:val="20"/>
        </w:rPr>
        <w:t xml:space="preserve"> ne bo uveljavljala predkupne pravice</w:t>
      </w:r>
      <w:r>
        <w:rPr>
          <w:rFonts w:cs="Arial"/>
          <w:sz w:val="20"/>
        </w:rPr>
        <w:t>.</w:t>
      </w:r>
    </w:p>
    <w:p w14:paraId="357CD604" w14:textId="77777777" w:rsidR="004F5EA4" w:rsidRPr="00B84BCF" w:rsidRDefault="004F5EA4" w:rsidP="00B84BCF">
      <w:pPr>
        <w:spacing w:line="260" w:lineRule="exact"/>
        <w:ind w:right="-54"/>
        <w:jc w:val="both"/>
        <w:rPr>
          <w:rFonts w:cs="Arial"/>
          <w:sz w:val="20"/>
        </w:rPr>
      </w:pPr>
    </w:p>
    <w:p w14:paraId="112B38F0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42340EBA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6225D09B" w14:textId="77777777" w:rsidR="004F5EA4" w:rsidRPr="004F5EA4" w:rsidRDefault="004F5EA4" w:rsidP="004F5EA4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5FC0BEBF" w14:textId="77777777" w:rsidR="00B84BCF" w:rsidRPr="004F5EA4" w:rsidRDefault="00B84BCF" w:rsidP="00B84BCF">
      <w:pPr>
        <w:spacing w:line="260" w:lineRule="exact"/>
        <w:jc w:val="both"/>
        <w:rPr>
          <w:rFonts w:cs="Arial"/>
          <w:sz w:val="20"/>
        </w:rPr>
      </w:pPr>
    </w:p>
    <w:p w14:paraId="00628992" w14:textId="29A55026" w:rsidR="004F5EA4" w:rsidRPr="004F5EA4" w:rsidRDefault="00AB38CE" w:rsidP="004F5EA4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Nepremičnin</w:t>
      </w:r>
      <w:r w:rsidR="00DA3709">
        <w:rPr>
          <w:rFonts w:cs="Arial"/>
          <w:sz w:val="20"/>
        </w:rPr>
        <w:t>a</w:t>
      </w:r>
      <w:r w:rsidR="004F5EA4" w:rsidRPr="004F5EA4">
        <w:rPr>
          <w:rFonts w:cs="Arial"/>
          <w:sz w:val="20"/>
        </w:rPr>
        <w:t xml:space="preserve"> bo prodan</w:t>
      </w:r>
      <w:r w:rsidR="00DA3709">
        <w:rPr>
          <w:rFonts w:cs="Arial"/>
          <w:sz w:val="20"/>
        </w:rPr>
        <w:t>a</w:t>
      </w:r>
      <w:r w:rsidR="004F5EA4"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4F5EA4" w:rsidRPr="004F5EA4">
        <w:rPr>
          <w:rFonts w:cs="Arial"/>
          <w:sz w:val="20"/>
          <w:lang w:eastAsia="sl-SI"/>
        </w:rPr>
        <w:t>Prodajal</w:t>
      </w:r>
      <w:r w:rsidR="00DA3709">
        <w:rPr>
          <w:rFonts w:cs="Arial"/>
          <w:sz w:val="20"/>
          <w:lang w:eastAsia="sl-SI"/>
        </w:rPr>
        <w:t>ka</w:t>
      </w:r>
      <w:r w:rsidR="004F5EA4" w:rsidRPr="004F5EA4">
        <w:rPr>
          <w:rFonts w:cs="Arial"/>
          <w:sz w:val="20"/>
          <w:lang w:eastAsia="sl-SI"/>
        </w:rPr>
        <w:t xml:space="preserve"> ne jamči za izmer</w:t>
      </w:r>
      <w:r w:rsidR="00DA3709">
        <w:rPr>
          <w:rFonts w:cs="Arial"/>
          <w:sz w:val="20"/>
          <w:lang w:eastAsia="sl-SI"/>
        </w:rPr>
        <w:t>o</w:t>
      </w:r>
      <w:r w:rsidR="004F5EA4" w:rsidRPr="004F5EA4">
        <w:rPr>
          <w:rFonts w:cs="Arial"/>
          <w:sz w:val="20"/>
          <w:lang w:eastAsia="sl-SI"/>
        </w:rPr>
        <w:t xml:space="preserve"> površin</w:t>
      </w:r>
      <w:r w:rsidR="00DA3709">
        <w:rPr>
          <w:rFonts w:cs="Arial"/>
          <w:sz w:val="20"/>
          <w:lang w:eastAsia="sl-SI"/>
        </w:rPr>
        <w:t>e</w:t>
      </w:r>
      <w:r w:rsidR="004F5EA4" w:rsidRPr="004F5EA4">
        <w:rPr>
          <w:rFonts w:cs="Arial"/>
          <w:sz w:val="20"/>
          <w:lang w:eastAsia="sl-SI"/>
        </w:rPr>
        <w:t xml:space="preserve">, niti za </w:t>
      </w:r>
      <w:r w:rsidR="008F073D">
        <w:rPr>
          <w:rFonts w:cs="Arial"/>
          <w:sz w:val="20"/>
          <w:lang w:eastAsia="sl-SI"/>
        </w:rPr>
        <w:t>nj</w:t>
      </w:r>
      <w:r w:rsidR="00DA3709">
        <w:rPr>
          <w:rFonts w:cs="Arial"/>
          <w:sz w:val="20"/>
          <w:lang w:eastAsia="sl-SI"/>
        </w:rPr>
        <w:t>en</w:t>
      </w:r>
      <w:r w:rsidR="004F5EA4" w:rsidRPr="004F5EA4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5F4453E5" w14:textId="77777777" w:rsidR="00B84BCF" w:rsidRPr="00B84BCF" w:rsidRDefault="00B84BCF" w:rsidP="00B84BCF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5B535853" w14:textId="3B37FDE0" w:rsidR="00B84BCF" w:rsidRDefault="00B84BCF" w:rsidP="00B84BCF">
      <w:pPr>
        <w:spacing w:line="260" w:lineRule="exact"/>
        <w:jc w:val="both"/>
        <w:rPr>
          <w:rFonts w:cs="Arial"/>
          <w:sz w:val="20"/>
        </w:rPr>
      </w:pPr>
      <w:r w:rsidRPr="00B84BCF">
        <w:rPr>
          <w:rFonts w:cs="Arial"/>
          <w:sz w:val="20"/>
          <w:lang w:eastAsia="sl-SI"/>
        </w:rPr>
        <w:t xml:space="preserve">Organizator si pridržuje pravico, da </w:t>
      </w:r>
      <w:r w:rsidRPr="00B84BCF">
        <w:rPr>
          <w:rFonts w:cs="Arial"/>
          <w:sz w:val="20"/>
        </w:rPr>
        <w:t>lahko do sklenitve pravnega posla, brez odškodninske odgovornosti, odstopi od pogajanj.</w:t>
      </w:r>
    </w:p>
    <w:p w14:paraId="6E135DCD" w14:textId="77777777" w:rsidR="00AC1799" w:rsidRPr="00B84BCF" w:rsidRDefault="00AC1799" w:rsidP="00B84BCF">
      <w:pPr>
        <w:spacing w:line="260" w:lineRule="exact"/>
        <w:jc w:val="both"/>
        <w:rPr>
          <w:rFonts w:cs="Arial"/>
          <w:sz w:val="20"/>
        </w:rPr>
      </w:pPr>
    </w:p>
    <w:p w14:paraId="35509A74" w14:textId="77777777" w:rsidR="00A30400" w:rsidRPr="004F5EA4" w:rsidRDefault="00A30400" w:rsidP="00E44C83">
      <w:pPr>
        <w:jc w:val="both"/>
        <w:rPr>
          <w:rFonts w:cs="Arial"/>
          <w:b/>
          <w:sz w:val="20"/>
          <w:u w:val="single"/>
        </w:rPr>
      </w:pPr>
    </w:p>
    <w:p w14:paraId="1B0A8325" w14:textId="77777777" w:rsidR="00367FAC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="00E44C83" w:rsidRPr="004F5EA4">
        <w:rPr>
          <w:rFonts w:cs="Arial"/>
          <w:b/>
          <w:sz w:val="20"/>
          <w:u w:val="single"/>
        </w:rPr>
        <w:t xml:space="preserve">. Podrobnejši pogoji </w:t>
      </w:r>
      <w:r w:rsidR="00367FAC" w:rsidRPr="004F5EA4">
        <w:rPr>
          <w:rFonts w:cs="Arial"/>
          <w:b/>
          <w:sz w:val="20"/>
          <w:u w:val="single"/>
        </w:rPr>
        <w:t>zbiranja ponudb</w:t>
      </w:r>
    </w:p>
    <w:p w14:paraId="7D55D1CB" w14:textId="77777777" w:rsidR="00367FAC" w:rsidRDefault="00E1585D" w:rsidP="00367FA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="00367FAC"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>
        <w:rPr>
          <w:rFonts w:cs="Arial"/>
          <w:sz w:val="20"/>
        </w:rPr>
        <w:t xml:space="preserve"> </w:t>
      </w:r>
    </w:p>
    <w:p w14:paraId="605E5127" w14:textId="77777777" w:rsidR="00E1585D" w:rsidRPr="004F5EA4" w:rsidRDefault="00E1585D" w:rsidP="00367FAC">
      <w:pPr>
        <w:jc w:val="both"/>
        <w:rPr>
          <w:rFonts w:cs="Arial"/>
          <w:sz w:val="20"/>
        </w:rPr>
      </w:pPr>
    </w:p>
    <w:p w14:paraId="45D5421E" w14:textId="0D52260F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Ponudniki pošljejo ponudbe oziroma ponudbe prinesejo osebno v zaprti pisemski ovojnici z navedbo »NP </w:t>
      </w:r>
      <w:r w:rsidR="001B061C">
        <w:rPr>
          <w:sz w:val="20"/>
        </w:rPr>
        <w:t xml:space="preserve">7110-1514/2014-MDDSZ </w:t>
      </w:r>
      <w:r w:rsidRPr="003602EC">
        <w:rPr>
          <w:sz w:val="20"/>
        </w:rPr>
        <w:t xml:space="preserve">– NE ODPIRAJ« na naslov organizatorja: Ministrstvo za javno upravo, Tržaška cesta 21, Ljubljana. </w:t>
      </w:r>
    </w:p>
    <w:p w14:paraId="215665EC" w14:textId="77777777" w:rsidR="003602EC" w:rsidRPr="003602EC" w:rsidRDefault="003602EC" w:rsidP="003602EC">
      <w:pPr>
        <w:jc w:val="both"/>
        <w:rPr>
          <w:sz w:val="20"/>
        </w:rPr>
      </w:pPr>
    </w:p>
    <w:p w14:paraId="0A90CD3A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b/>
          <w:bCs/>
          <w:sz w:val="20"/>
          <w:u w:val="single"/>
        </w:rPr>
        <w:t>Kot popolna ponudba se šteje tista, ki vsebuje</w:t>
      </w:r>
      <w:r w:rsidRPr="003602EC">
        <w:rPr>
          <w:sz w:val="20"/>
        </w:rPr>
        <w:t>:</w:t>
      </w:r>
    </w:p>
    <w:p w14:paraId="701DF047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1.</w:t>
      </w:r>
      <w:r w:rsidRPr="003602EC">
        <w:rPr>
          <w:sz w:val="20"/>
        </w:rPr>
        <w:tab/>
        <w:t xml:space="preserve">izpolnjen, lastnoročno podpisan obrazec, ki je priloga 1 te objave </w:t>
      </w:r>
    </w:p>
    <w:p w14:paraId="4797B533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2.</w:t>
      </w:r>
      <w:r w:rsidRPr="003602EC">
        <w:rPr>
          <w:sz w:val="20"/>
        </w:rPr>
        <w:tab/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220F4477" w14:textId="77777777" w:rsidR="003602EC" w:rsidRPr="003602EC" w:rsidRDefault="003602EC" w:rsidP="003602EC">
      <w:pPr>
        <w:jc w:val="both"/>
        <w:rPr>
          <w:sz w:val="20"/>
        </w:rPr>
      </w:pPr>
    </w:p>
    <w:p w14:paraId="3EC24207" w14:textId="07146048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Šteje se, da je ponudba pravočasna, če na naslov organizatorja 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prispe najkasneje do </w:t>
      </w:r>
      <w:r w:rsidR="001B061C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1B061C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12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. 2022 do 15.00 ure</w:t>
      </w:r>
      <w:r w:rsidR="00EF5782" w:rsidRPr="00EF5782">
        <w:rPr>
          <w:sz w:val="20"/>
          <w:vertAlign w:val="superscript"/>
        </w:rPr>
        <w:t>1</w:t>
      </w:r>
      <w:r w:rsidR="00EF5782">
        <w:rPr>
          <w:sz w:val="20"/>
        </w:rPr>
        <w:t>.</w:t>
      </w:r>
      <w:r w:rsidRPr="003602EC">
        <w:rPr>
          <w:sz w:val="20"/>
        </w:rPr>
        <w:t xml:space="preserve"> </w:t>
      </w:r>
    </w:p>
    <w:p w14:paraId="3D6BD43E" w14:textId="77777777" w:rsidR="003602EC" w:rsidRPr="003602EC" w:rsidRDefault="003602EC" w:rsidP="003602EC">
      <w:pPr>
        <w:jc w:val="both"/>
        <w:rPr>
          <w:sz w:val="20"/>
        </w:rPr>
      </w:pPr>
    </w:p>
    <w:p w14:paraId="6CBA3639" w14:textId="77777777" w:rsidR="003602EC" w:rsidRPr="00EF5782" w:rsidRDefault="003602EC" w:rsidP="00EF5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b/>
          <w:bCs/>
          <w:sz w:val="20"/>
        </w:rPr>
      </w:pPr>
      <w:r w:rsidRPr="00EF5782">
        <w:rPr>
          <w:b/>
          <w:bCs/>
          <w:sz w:val="20"/>
        </w:rPr>
        <w:t xml:space="preserve">Nepopolne, nepravočasne oziroma ponudbe, ki ne bodo izpolnjevale drugih pogojev iz te točke, bodo izločene iz postopka. </w:t>
      </w:r>
    </w:p>
    <w:p w14:paraId="3EBF1188" w14:textId="77777777" w:rsidR="003602EC" w:rsidRPr="003602EC" w:rsidRDefault="003602EC" w:rsidP="003602EC">
      <w:pPr>
        <w:jc w:val="both"/>
        <w:rPr>
          <w:sz w:val="20"/>
        </w:rPr>
      </w:pPr>
    </w:p>
    <w:p w14:paraId="43106CBE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Odpiranje ponudb </w:t>
      </w:r>
      <w:r w:rsidRPr="00EF5782">
        <w:rPr>
          <w:sz w:val="20"/>
          <w:u w:val="single"/>
        </w:rPr>
        <w:t>NE BO javno</w:t>
      </w:r>
      <w:r w:rsidRPr="003602EC">
        <w:rPr>
          <w:sz w:val="20"/>
        </w:rPr>
        <w:t>.</w:t>
      </w:r>
    </w:p>
    <w:p w14:paraId="682882CC" w14:textId="77777777" w:rsidR="003602EC" w:rsidRPr="003602EC" w:rsidRDefault="003602EC" w:rsidP="003602EC">
      <w:pPr>
        <w:jc w:val="both"/>
        <w:rPr>
          <w:sz w:val="20"/>
        </w:rPr>
      </w:pPr>
    </w:p>
    <w:p w14:paraId="23A96C59" w14:textId="752EBAC7" w:rsid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>Ponudniki bodo o rezultatih zbiranja ponudb obveščeni na njihov elektronski naslov najkasneje 7 dni po zaključenem odpiranju ponudb.</w:t>
      </w:r>
    </w:p>
    <w:p w14:paraId="7BD26FAF" w14:textId="77777777" w:rsidR="003602EC" w:rsidRDefault="003602EC" w:rsidP="00A21655">
      <w:pPr>
        <w:jc w:val="both"/>
        <w:rPr>
          <w:sz w:val="20"/>
        </w:rPr>
      </w:pPr>
    </w:p>
    <w:p w14:paraId="333EA6A3" w14:textId="77777777" w:rsidR="00A30400" w:rsidRPr="00367FAC" w:rsidRDefault="00A30400" w:rsidP="00367FAC">
      <w:pPr>
        <w:rPr>
          <w:rFonts w:cs="Arial"/>
          <w:sz w:val="20"/>
          <w:lang w:eastAsia="sl-SI"/>
        </w:rPr>
      </w:pPr>
    </w:p>
    <w:p w14:paraId="6B5E8467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 </w:t>
      </w:r>
      <w:r w:rsidR="00670515">
        <w:rPr>
          <w:rFonts w:cs="Arial"/>
          <w:b/>
          <w:sz w:val="20"/>
          <w:u w:val="single"/>
        </w:rPr>
        <w:t>8</w:t>
      </w:r>
      <w:r w:rsidR="004F5EA4" w:rsidRPr="004F5EA4">
        <w:rPr>
          <w:rFonts w:cs="Arial"/>
          <w:b/>
          <w:sz w:val="20"/>
          <w:u w:val="single"/>
        </w:rPr>
        <w:t>. O</w:t>
      </w:r>
      <w:r w:rsidR="004B6175" w:rsidRPr="004F5EA4">
        <w:rPr>
          <w:rFonts w:cs="Arial"/>
          <w:b/>
          <w:sz w:val="20"/>
          <w:u w:val="single"/>
        </w:rPr>
        <w:t xml:space="preserve">gled </w:t>
      </w:r>
    </w:p>
    <w:p w14:paraId="240A5862" w14:textId="0D73288D" w:rsidR="00BB7214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4F5EA4">
        <w:rPr>
          <w:rStyle w:val="Hiperpovezava"/>
          <w:rFonts w:cs="Arial"/>
          <w:color w:val="auto"/>
          <w:sz w:val="20"/>
          <w:u w:val="none"/>
        </w:rPr>
        <w:t xml:space="preserve">Za dodatne informacije v zvezi s </w:t>
      </w:r>
      <w:r w:rsidR="008F073D">
        <w:rPr>
          <w:rStyle w:val="Hiperpovezava"/>
          <w:rFonts w:cs="Arial"/>
          <w:color w:val="auto"/>
          <w:sz w:val="20"/>
          <w:u w:val="none"/>
        </w:rPr>
        <w:t>postopkom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>
        <w:rPr>
          <w:rStyle w:val="Hiperpovezava"/>
          <w:rFonts w:cs="Arial"/>
          <w:color w:val="auto"/>
          <w:sz w:val="20"/>
          <w:u w:val="none"/>
        </w:rPr>
        <w:t>prodaje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FE445A">
        <w:rPr>
          <w:rStyle w:val="Hiperpovezava"/>
          <w:rFonts w:cs="Arial"/>
          <w:color w:val="auto"/>
          <w:sz w:val="20"/>
          <w:u w:val="none"/>
        </w:rPr>
        <w:t>Lucijo Srebernjak,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4F5EA4">
        <w:rPr>
          <w:rStyle w:val="Hiperpovezava"/>
          <w:rFonts w:cs="Arial"/>
          <w:color w:val="auto"/>
          <w:sz w:val="20"/>
          <w:u w:val="none"/>
        </w:rPr>
        <w:t xml:space="preserve">telefon 01 478 </w:t>
      </w:r>
      <w:r w:rsidR="00FE445A">
        <w:rPr>
          <w:rStyle w:val="Hiperpovezava"/>
          <w:rFonts w:cs="Arial"/>
          <w:color w:val="auto"/>
          <w:sz w:val="20"/>
          <w:u w:val="none"/>
        </w:rPr>
        <w:t>16 60</w:t>
      </w:r>
      <w:r w:rsidRPr="004F5EA4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4F5EA4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8" w:history="1">
        <w:r w:rsidR="00FE445A" w:rsidRPr="00A82CDB">
          <w:rPr>
            <w:rStyle w:val="Hiperpovezava"/>
            <w:rFonts w:cs="Arial"/>
            <w:sz w:val="20"/>
          </w:rPr>
          <w:t>lucija.srebernjak@gov.si</w:t>
        </w:r>
      </w:hyperlink>
      <w:r w:rsidR="00542CD4" w:rsidRPr="004F5EA4">
        <w:rPr>
          <w:rStyle w:val="Hiperpovezava"/>
          <w:rFonts w:cs="Arial"/>
          <w:color w:val="auto"/>
          <w:sz w:val="20"/>
          <w:u w:val="none"/>
        </w:rPr>
        <w:t>.</w:t>
      </w:r>
      <w:r w:rsidR="00FE445A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328461EE" w14:textId="1BADAC8C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70C13C77" w14:textId="6B7F5D52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>
        <w:rPr>
          <w:rStyle w:val="Hiperpovezava"/>
          <w:rFonts w:cs="Arial"/>
          <w:color w:val="auto"/>
          <w:sz w:val="20"/>
          <w:u w:val="none"/>
        </w:rPr>
        <w:t>Ogled nepremičnine je mogoč na podlagi predhodne najave na telefon: 01 478 1660.</w:t>
      </w:r>
    </w:p>
    <w:p w14:paraId="02339BCD" w14:textId="77777777" w:rsidR="00A30400" w:rsidRPr="004F5EA4" w:rsidRDefault="00A30400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3BED6FE8" w14:textId="77777777" w:rsidR="00871E0C" w:rsidRPr="004F5EA4" w:rsidRDefault="00871E0C" w:rsidP="00194838">
      <w:pPr>
        <w:jc w:val="both"/>
        <w:rPr>
          <w:rFonts w:cs="Arial"/>
          <w:sz w:val="20"/>
        </w:rPr>
      </w:pPr>
    </w:p>
    <w:p w14:paraId="1EEAFBF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9</w:t>
      </w:r>
      <w:r w:rsidR="004B6175" w:rsidRPr="004F5EA4">
        <w:rPr>
          <w:rFonts w:cs="Arial"/>
          <w:b/>
          <w:sz w:val="20"/>
          <w:u w:val="single"/>
        </w:rPr>
        <w:t>. Opozorilo</w:t>
      </w:r>
    </w:p>
    <w:p w14:paraId="37D1D12F" w14:textId="77777777" w:rsidR="00497CA0" w:rsidRDefault="00D5488D" w:rsidP="007434F9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Organizator lahko </w:t>
      </w:r>
      <w:r w:rsidR="00E44C83" w:rsidRPr="004F5EA4">
        <w:rPr>
          <w:rFonts w:cs="Arial"/>
          <w:sz w:val="20"/>
        </w:rPr>
        <w:t>do sklenitve pra</w:t>
      </w:r>
      <w:r w:rsidR="004F5EA4" w:rsidRPr="004F5EA4">
        <w:rPr>
          <w:rFonts w:cs="Arial"/>
          <w:sz w:val="20"/>
        </w:rPr>
        <w:t xml:space="preserve">vnega posla, postopek zbiranja ponudb </w:t>
      </w:r>
      <w:r w:rsidR="00E44C83" w:rsidRPr="004F5EA4">
        <w:rPr>
          <w:rFonts w:cs="Arial"/>
          <w:sz w:val="20"/>
        </w:rPr>
        <w:t>ustavi</w:t>
      </w:r>
      <w:r w:rsidRPr="004F5EA4">
        <w:rPr>
          <w:rFonts w:cs="Arial"/>
          <w:sz w:val="20"/>
        </w:rPr>
        <w:t xml:space="preserve"> oziroma ne sklene pogodbe z uspelim </w:t>
      </w:r>
      <w:r w:rsidR="004F5EA4" w:rsidRPr="004F5EA4">
        <w:rPr>
          <w:rFonts w:cs="Arial"/>
          <w:sz w:val="20"/>
        </w:rPr>
        <w:t>ponudnikom</w:t>
      </w:r>
      <w:r w:rsidR="000D6EBE" w:rsidRPr="004F5EA4">
        <w:rPr>
          <w:rFonts w:cs="Arial"/>
          <w:sz w:val="20"/>
        </w:rPr>
        <w:t>, brez odškodninske odgovornosti</w:t>
      </w:r>
      <w:r w:rsidR="00983BBC">
        <w:rPr>
          <w:rFonts w:cs="Arial"/>
          <w:sz w:val="20"/>
        </w:rPr>
        <w:t>.</w:t>
      </w:r>
    </w:p>
    <w:p w14:paraId="0BEA969C" w14:textId="695DCBA8" w:rsidR="00266117" w:rsidRDefault="00266117" w:rsidP="007434F9">
      <w:pPr>
        <w:jc w:val="both"/>
        <w:rPr>
          <w:rFonts w:cs="Arial"/>
          <w:sz w:val="20"/>
        </w:rPr>
      </w:pPr>
    </w:p>
    <w:p w14:paraId="4E5ADFDF" w14:textId="77777777" w:rsidR="00AC1799" w:rsidRDefault="00AC1799" w:rsidP="007434F9">
      <w:pPr>
        <w:jc w:val="both"/>
        <w:rPr>
          <w:rFonts w:cs="Arial"/>
          <w:sz w:val="20"/>
        </w:rPr>
      </w:pPr>
    </w:p>
    <w:p w14:paraId="41A09E83" w14:textId="77777777" w:rsidR="007434F9" w:rsidRPr="008B7D32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t>10 .</w:t>
      </w:r>
      <w:r>
        <w:rPr>
          <w:rFonts w:cs="Arial"/>
          <w:b/>
          <w:bCs/>
          <w:sz w:val="20"/>
          <w:u w:val="single"/>
        </w:rPr>
        <w:t xml:space="preserve"> Objava 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49EDD823" w14:textId="77777777" w:rsidR="007434F9" w:rsidRPr="008B7D32" w:rsidRDefault="007434F9" w:rsidP="007434F9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44899AAB" w14:textId="77777777" w:rsidR="007434F9" w:rsidRDefault="007434F9" w:rsidP="007434F9">
      <w:pPr>
        <w:ind w:left="426" w:hanging="426"/>
        <w:rPr>
          <w:rFonts w:cs="Arial"/>
          <w:b/>
          <w:bCs/>
          <w:color w:val="FF0000"/>
          <w:sz w:val="20"/>
        </w:rPr>
      </w:pPr>
    </w:p>
    <w:p w14:paraId="6DFF77CC" w14:textId="77777777" w:rsidR="00983BBC" w:rsidRDefault="00F10245" w:rsidP="00983BBC">
      <w:pPr>
        <w:rPr>
          <w:rFonts w:ascii="Calibri" w:hAnsi="Calibri"/>
        </w:rPr>
      </w:pPr>
      <w:hyperlink r:id="rId9" w:history="1">
        <w:r w:rsidR="00983BBC" w:rsidRPr="009C6775">
          <w:rPr>
            <w:rStyle w:val="Hiperpovezava"/>
          </w:rPr>
          <w:t>https://www.gov.si/assets/ministrstva/MJU/DSP/Sistemsko-urejanje/OBVESTILO_ravnanje_s_stvarnim_premozenjem-1.pdf</w:t>
        </w:r>
      </w:hyperlink>
    </w:p>
    <w:p w14:paraId="7CA3B99A" w14:textId="77777777" w:rsidR="007434F9" w:rsidRDefault="007434F9" w:rsidP="007434F9">
      <w:pPr>
        <w:jc w:val="both"/>
        <w:rPr>
          <w:rFonts w:cs="Arial"/>
          <w:sz w:val="20"/>
        </w:rPr>
      </w:pPr>
    </w:p>
    <w:p w14:paraId="301449C0" w14:textId="77777777" w:rsidR="00983BBC" w:rsidRDefault="00983BBC" w:rsidP="007434F9">
      <w:pPr>
        <w:jc w:val="both"/>
        <w:rPr>
          <w:rFonts w:cs="Arial"/>
          <w:sz w:val="20"/>
        </w:rPr>
      </w:pPr>
    </w:p>
    <w:p w14:paraId="155E0785" w14:textId="77777777" w:rsidR="00983BBC" w:rsidRPr="004F5EA4" w:rsidRDefault="00983BBC" w:rsidP="007434F9">
      <w:pPr>
        <w:jc w:val="both"/>
        <w:rPr>
          <w:rFonts w:cs="Arial"/>
          <w:sz w:val="20"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232"/>
        <w:gridCol w:w="4256"/>
      </w:tblGrid>
      <w:tr w:rsidR="00AF58EE" w:rsidRPr="00CC619F" w14:paraId="0ABF0F37" w14:textId="77777777" w:rsidTr="00CE60A9">
        <w:tc>
          <w:tcPr>
            <w:tcW w:w="4319" w:type="dxa"/>
          </w:tcPr>
          <w:p w14:paraId="535338B4" w14:textId="77777777" w:rsidR="00AF58EE" w:rsidRPr="00CC619F" w:rsidRDefault="00AF58EE" w:rsidP="00CC619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3AB344DB" w14:textId="2913D19F" w:rsidR="00AF58EE" w:rsidRPr="00CC619F" w:rsidRDefault="00AF58EE" w:rsidP="00CC619F">
            <w:pPr>
              <w:tabs>
                <w:tab w:val="left" w:pos="3402"/>
              </w:tabs>
              <w:spacing w:line="260" w:lineRule="exact"/>
              <w:jc w:val="center"/>
              <w:rPr>
                <w:rFonts w:cs="Arial"/>
                <w:sz w:val="20"/>
              </w:rPr>
            </w:pPr>
            <w:r w:rsidRPr="00CC619F">
              <w:rPr>
                <w:rFonts w:cs="Arial"/>
                <w:sz w:val="20"/>
              </w:rPr>
              <w:t>na podlagi pooblastila št. 1004-113/2015/</w:t>
            </w:r>
            <w:r w:rsidR="00EF5782">
              <w:rPr>
                <w:rFonts w:cs="Arial"/>
                <w:sz w:val="20"/>
              </w:rPr>
              <w:t>89</w:t>
            </w:r>
            <w:r w:rsidRPr="00CC619F">
              <w:rPr>
                <w:rFonts w:cs="Arial"/>
                <w:sz w:val="20"/>
              </w:rPr>
              <w:t xml:space="preserve"> z dne </w:t>
            </w:r>
            <w:r w:rsidR="00EF5782">
              <w:rPr>
                <w:rFonts w:cs="Arial"/>
                <w:sz w:val="20"/>
              </w:rPr>
              <w:t>9</w:t>
            </w:r>
            <w:r w:rsidRPr="00CC619F">
              <w:rPr>
                <w:rFonts w:cs="Arial"/>
                <w:sz w:val="20"/>
              </w:rPr>
              <w:t>.</w:t>
            </w:r>
            <w:r w:rsidR="00FE445A">
              <w:rPr>
                <w:rFonts w:cs="Arial"/>
                <w:sz w:val="20"/>
              </w:rPr>
              <w:t xml:space="preserve"> </w:t>
            </w:r>
            <w:r w:rsidR="00EF5782">
              <w:rPr>
                <w:rFonts w:cs="Arial"/>
                <w:sz w:val="20"/>
              </w:rPr>
              <w:t>6</w:t>
            </w:r>
            <w:r w:rsidRPr="00CC619F">
              <w:rPr>
                <w:rFonts w:cs="Arial"/>
                <w:sz w:val="20"/>
              </w:rPr>
              <w:t>.</w:t>
            </w:r>
            <w:r w:rsidR="00FE445A">
              <w:rPr>
                <w:rFonts w:cs="Arial"/>
                <w:sz w:val="20"/>
              </w:rPr>
              <w:t xml:space="preserve"> </w:t>
            </w:r>
            <w:r w:rsidRPr="00CC619F">
              <w:rPr>
                <w:rFonts w:cs="Arial"/>
                <w:sz w:val="20"/>
              </w:rPr>
              <w:t>202</w:t>
            </w:r>
            <w:r w:rsidR="00EF5782">
              <w:rPr>
                <w:rFonts w:cs="Arial"/>
                <w:sz w:val="20"/>
              </w:rPr>
              <w:t>2</w:t>
            </w:r>
          </w:p>
          <w:p w14:paraId="0A655BE1" w14:textId="77777777" w:rsidR="00AF58EE" w:rsidRPr="00CC619F" w:rsidRDefault="00AF58EE" w:rsidP="00CC619F">
            <w:pPr>
              <w:tabs>
                <w:tab w:val="left" w:pos="3402"/>
              </w:tabs>
              <w:spacing w:line="260" w:lineRule="exact"/>
              <w:jc w:val="center"/>
              <w:rPr>
                <w:rFonts w:cs="Arial"/>
                <w:sz w:val="20"/>
              </w:rPr>
            </w:pPr>
            <w:r w:rsidRPr="00CC619F">
              <w:rPr>
                <w:rFonts w:cs="Arial"/>
                <w:sz w:val="20"/>
              </w:rPr>
              <w:t>Maja Pogačar</w:t>
            </w:r>
          </w:p>
          <w:p w14:paraId="6D8283CD" w14:textId="2052A9BC" w:rsidR="00AF58EE" w:rsidRPr="00CC619F" w:rsidRDefault="00AF58EE" w:rsidP="00CC619F">
            <w:pPr>
              <w:tabs>
                <w:tab w:val="left" w:pos="3402"/>
              </w:tabs>
              <w:spacing w:line="260" w:lineRule="exact"/>
              <w:jc w:val="center"/>
              <w:rPr>
                <w:rFonts w:cs="Arial"/>
                <w:sz w:val="20"/>
              </w:rPr>
            </w:pPr>
            <w:r w:rsidRPr="00CC619F">
              <w:rPr>
                <w:rFonts w:cs="Arial"/>
                <w:sz w:val="20"/>
              </w:rPr>
              <w:t>generalna direktor</w:t>
            </w:r>
            <w:r w:rsidR="00FE445A">
              <w:rPr>
                <w:rFonts w:cs="Arial"/>
                <w:sz w:val="20"/>
              </w:rPr>
              <w:t>ic</w:t>
            </w:r>
            <w:r w:rsidRPr="00CC619F">
              <w:rPr>
                <w:rFonts w:cs="Arial"/>
                <w:sz w:val="20"/>
              </w:rPr>
              <w:t>a</w:t>
            </w:r>
          </w:p>
          <w:p w14:paraId="43075119" w14:textId="77777777" w:rsidR="00AF58EE" w:rsidRPr="00CC619F" w:rsidRDefault="00AF58EE" w:rsidP="00CC619F">
            <w:pPr>
              <w:jc w:val="center"/>
              <w:rPr>
                <w:rFonts w:cs="Arial"/>
                <w:b/>
                <w:sz w:val="20"/>
              </w:rPr>
            </w:pPr>
            <w:r w:rsidRPr="00CC619F">
              <w:rPr>
                <w:rFonts w:cs="Arial"/>
                <w:sz w:val="20"/>
              </w:rPr>
              <w:t>Direktorata za stvarno premoženje</w:t>
            </w:r>
          </w:p>
        </w:tc>
      </w:tr>
    </w:tbl>
    <w:p w14:paraId="5EB7705E" w14:textId="01D9DCA2" w:rsidR="00A31408" w:rsidRDefault="00A31408" w:rsidP="00AF58EE">
      <w:pPr>
        <w:jc w:val="both"/>
        <w:rPr>
          <w:rFonts w:cs="Arial"/>
          <w:b/>
          <w:sz w:val="20"/>
        </w:rPr>
      </w:pPr>
    </w:p>
    <w:p w14:paraId="1DF1F251" w14:textId="65E9E17F" w:rsidR="00D73F85" w:rsidRDefault="00D73F85" w:rsidP="00AF58EE">
      <w:pPr>
        <w:jc w:val="both"/>
        <w:rPr>
          <w:rFonts w:cs="Arial"/>
          <w:b/>
          <w:sz w:val="20"/>
        </w:rPr>
      </w:pPr>
    </w:p>
    <w:p w14:paraId="587CAE56" w14:textId="4238F3FB" w:rsidR="00D73F85" w:rsidRDefault="00D73F85" w:rsidP="00AF58EE">
      <w:pPr>
        <w:jc w:val="both"/>
        <w:rPr>
          <w:rFonts w:cs="Arial"/>
          <w:b/>
          <w:sz w:val="20"/>
        </w:rPr>
      </w:pPr>
    </w:p>
    <w:p w14:paraId="1DF4BCC0" w14:textId="50F9E00D" w:rsidR="00D73F85" w:rsidRDefault="00D73F85" w:rsidP="00AF58EE">
      <w:pPr>
        <w:jc w:val="both"/>
        <w:rPr>
          <w:rFonts w:cs="Arial"/>
          <w:b/>
          <w:sz w:val="20"/>
        </w:rPr>
      </w:pPr>
    </w:p>
    <w:p w14:paraId="1D152572" w14:textId="585F6A2A" w:rsidR="00D73F85" w:rsidRDefault="00D73F85" w:rsidP="00AF58EE">
      <w:pPr>
        <w:jc w:val="both"/>
        <w:rPr>
          <w:rFonts w:cs="Arial"/>
          <w:b/>
          <w:sz w:val="20"/>
        </w:rPr>
      </w:pPr>
    </w:p>
    <w:p w14:paraId="5F78AEE3" w14:textId="32AF9C2D" w:rsidR="001B061C" w:rsidRDefault="001B061C" w:rsidP="00AF58EE">
      <w:pPr>
        <w:jc w:val="both"/>
        <w:rPr>
          <w:rFonts w:cs="Arial"/>
          <w:b/>
          <w:sz w:val="20"/>
        </w:rPr>
      </w:pPr>
    </w:p>
    <w:p w14:paraId="1607477D" w14:textId="304E316C" w:rsidR="001B061C" w:rsidRDefault="001B061C" w:rsidP="00AF58EE">
      <w:pPr>
        <w:jc w:val="both"/>
        <w:rPr>
          <w:rFonts w:cs="Arial"/>
          <w:b/>
          <w:sz w:val="20"/>
        </w:rPr>
      </w:pPr>
    </w:p>
    <w:p w14:paraId="42CAB9C0" w14:textId="7644D975" w:rsidR="001B061C" w:rsidRDefault="001B061C" w:rsidP="00AF58EE">
      <w:pPr>
        <w:jc w:val="both"/>
        <w:rPr>
          <w:rFonts w:cs="Arial"/>
          <w:b/>
          <w:sz w:val="20"/>
        </w:rPr>
      </w:pPr>
    </w:p>
    <w:p w14:paraId="4A574E1F" w14:textId="125CD567" w:rsidR="001B061C" w:rsidRDefault="001B061C" w:rsidP="00AF58EE">
      <w:pPr>
        <w:jc w:val="both"/>
        <w:rPr>
          <w:rFonts w:cs="Arial"/>
          <w:b/>
          <w:sz w:val="20"/>
        </w:rPr>
      </w:pPr>
    </w:p>
    <w:p w14:paraId="0E73979A" w14:textId="038BB7DB" w:rsidR="001B061C" w:rsidRDefault="001B061C" w:rsidP="00AF58EE">
      <w:pPr>
        <w:jc w:val="both"/>
        <w:rPr>
          <w:rFonts w:cs="Arial"/>
          <w:b/>
          <w:sz w:val="20"/>
        </w:rPr>
      </w:pPr>
    </w:p>
    <w:p w14:paraId="2218F5EC" w14:textId="329F1C67" w:rsidR="001B061C" w:rsidRDefault="001B061C" w:rsidP="00AF58EE">
      <w:pPr>
        <w:jc w:val="both"/>
        <w:rPr>
          <w:rFonts w:cs="Arial"/>
          <w:b/>
          <w:sz w:val="20"/>
        </w:rPr>
      </w:pPr>
    </w:p>
    <w:p w14:paraId="1D1161B4" w14:textId="77777777" w:rsidR="001B061C" w:rsidRDefault="001B061C" w:rsidP="00AF58EE">
      <w:pPr>
        <w:jc w:val="both"/>
        <w:rPr>
          <w:rFonts w:cs="Arial"/>
          <w:b/>
          <w:sz w:val="20"/>
        </w:rPr>
      </w:pPr>
    </w:p>
    <w:p w14:paraId="70A98E52" w14:textId="33C5D727" w:rsidR="00D73F85" w:rsidRDefault="00D73F85" w:rsidP="00AF58EE">
      <w:pPr>
        <w:jc w:val="both"/>
        <w:rPr>
          <w:rFonts w:cs="Arial"/>
          <w:b/>
          <w:sz w:val="20"/>
        </w:rPr>
      </w:pPr>
    </w:p>
    <w:p w14:paraId="47DBB448" w14:textId="52A00213" w:rsidR="00D73F85" w:rsidRDefault="00D73F85" w:rsidP="00AF58EE">
      <w:pPr>
        <w:jc w:val="both"/>
        <w:rPr>
          <w:rFonts w:cs="Arial"/>
          <w:b/>
          <w:sz w:val="20"/>
        </w:rPr>
      </w:pPr>
    </w:p>
    <w:p w14:paraId="5F7C7D86" w14:textId="32A4294E" w:rsidR="00D73F85" w:rsidRDefault="001B061C" w:rsidP="00AF58EE">
      <w:pPr>
        <w:jc w:val="both"/>
        <w:rPr>
          <w:rFonts w:cs="Arial"/>
          <w:b/>
          <w:sz w:val="20"/>
        </w:rPr>
      </w:pPr>
      <w:r>
        <w:rPr>
          <w:noProof/>
        </w:rPr>
        <w:lastRenderedPageBreak/>
        <w:drawing>
          <wp:inline distT="0" distB="0" distL="0" distR="0" wp14:anchorId="5ED154CC" wp14:editId="69057C45">
            <wp:extent cx="5396230" cy="3901440"/>
            <wp:effectExtent l="0" t="0" r="0" b="3810"/>
            <wp:docPr id="4" name="Slika 4" descr="Orto foto posnetek nepremičn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Orto foto posnetek nepremičnine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CDB91" w14:textId="53EFF8BB" w:rsidR="00D73F85" w:rsidRDefault="00D73F85" w:rsidP="00AF58EE">
      <w:pPr>
        <w:jc w:val="both"/>
        <w:rPr>
          <w:rFonts w:cs="Arial"/>
          <w:b/>
          <w:sz w:val="20"/>
        </w:rPr>
      </w:pPr>
    </w:p>
    <w:p w14:paraId="3825FA79" w14:textId="2406C256" w:rsidR="00D73F85" w:rsidRDefault="00D73F85" w:rsidP="00AF58EE">
      <w:pPr>
        <w:jc w:val="both"/>
        <w:rPr>
          <w:rFonts w:cs="Arial"/>
          <w:b/>
          <w:sz w:val="20"/>
        </w:rPr>
      </w:pPr>
    </w:p>
    <w:p w14:paraId="325A1092" w14:textId="443A74C6" w:rsidR="00D73F85" w:rsidRDefault="00D73F85" w:rsidP="00AF58EE">
      <w:pPr>
        <w:jc w:val="both"/>
        <w:rPr>
          <w:rFonts w:cs="Arial"/>
          <w:b/>
          <w:sz w:val="20"/>
        </w:rPr>
      </w:pPr>
    </w:p>
    <w:p w14:paraId="119EB190" w14:textId="100EAECB" w:rsidR="00D73F85" w:rsidRDefault="00D73F85" w:rsidP="00AF58EE">
      <w:pPr>
        <w:jc w:val="both"/>
        <w:rPr>
          <w:rFonts w:cs="Arial"/>
          <w:b/>
          <w:sz w:val="20"/>
        </w:rPr>
      </w:pPr>
    </w:p>
    <w:p w14:paraId="1E544E2E" w14:textId="2348098A" w:rsidR="00D73F85" w:rsidRDefault="00D73F85" w:rsidP="00AF58EE">
      <w:pPr>
        <w:jc w:val="both"/>
        <w:rPr>
          <w:rFonts w:cs="Arial"/>
          <w:b/>
          <w:sz w:val="20"/>
        </w:rPr>
      </w:pPr>
    </w:p>
    <w:p w14:paraId="1DA2A9E8" w14:textId="045CFAA8" w:rsidR="00D73F85" w:rsidRDefault="00D73F85" w:rsidP="00AF58EE">
      <w:pPr>
        <w:jc w:val="both"/>
        <w:rPr>
          <w:rFonts w:cs="Arial"/>
          <w:b/>
          <w:sz w:val="20"/>
        </w:rPr>
      </w:pPr>
    </w:p>
    <w:p w14:paraId="7E08BC8B" w14:textId="30362592" w:rsidR="00D73F85" w:rsidRDefault="00D73F85" w:rsidP="00AF58EE">
      <w:pPr>
        <w:jc w:val="both"/>
        <w:rPr>
          <w:rFonts w:cs="Arial"/>
          <w:b/>
          <w:sz w:val="20"/>
        </w:rPr>
      </w:pPr>
    </w:p>
    <w:p w14:paraId="284C1C4B" w14:textId="0AE64350" w:rsidR="00D73F85" w:rsidRDefault="00D73F85" w:rsidP="00AF58EE">
      <w:pPr>
        <w:jc w:val="both"/>
        <w:rPr>
          <w:rFonts w:cs="Arial"/>
          <w:b/>
          <w:sz w:val="20"/>
        </w:rPr>
      </w:pPr>
    </w:p>
    <w:p w14:paraId="3EB11447" w14:textId="2A63B4D2" w:rsidR="00D73F85" w:rsidRDefault="00D73F85" w:rsidP="00AF58EE">
      <w:pPr>
        <w:jc w:val="both"/>
        <w:rPr>
          <w:rFonts w:cs="Arial"/>
          <w:b/>
          <w:sz w:val="20"/>
        </w:rPr>
      </w:pPr>
    </w:p>
    <w:p w14:paraId="4E1CABA3" w14:textId="3CF173C4" w:rsidR="00D73F85" w:rsidRDefault="00D73F85" w:rsidP="00AF58EE">
      <w:pPr>
        <w:jc w:val="both"/>
        <w:rPr>
          <w:rFonts w:cs="Arial"/>
          <w:b/>
          <w:sz w:val="20"/>
        </w:rPr>
      </w:pPr>
    </w:p>
    <w:p w14:paraId="15F30118" w14:textId="267DB5DC" w:rsidR="00D73F85" w:rsidRDefault="00D73F85" w:rsidP="00AF58EE">
      <w:pPr>
        <w:jc w:val="both"/>
        <w:rPr>
          <w:rFonts w:cs="Arial"/>
          <w:b/>
          <w:sz w:val="20"/>
        </w:rPr>
      </w:pPr>
    </w:p>
    <w:p w14:paraId="3FB67EFB" w14:textId="573236A7" w:rsidR="00D73F85" w:rsidRDefault="00D73F85" w:rsidP="00AF58EE">
      <w:pPr>
        <w:jc w:val="both"/>
        <w:rPr>
          <w:rFonts w:cs="Arial"/>
          <w:b/>
          <w:sz w:val="20"/>
        </w:rPr>
      </w:pPr>
    </w:p>
    <w:p w14:paraId="3C678BD8" w14:textId="6B6CBBE0" w:rsidR="00D73F85" w:rsidRDefault="00D73F85" w:rsidP="00AF58EE">
      <w:pPr>
        <w:jc w:val="both"/>
        <w:rPr>
          <w:rFonts w:cs="Arial"/>
          <w:b/>
          <w:sz w:val="20"/>
        </w:rPr>
      </w:pPr>
    </w:p>
    <w:p w14:paraId="45707B7B" w14:textId="073E084F" w:rsidR="00D73F85" w:rsidRDefault="00D73F85" w:rsidP="00AF58EE">
      <w:pPr>
        <w:jc w:val="both"/>
        <w:rPr>
          <w:rFonts w:cs="Arial"/>
          <w:b/>
          <w:sz w:val="20"/>
        </w:rPr>
      </w:pPr>
    </w:p>
    <w:p w14:paraId="71D18461" w14:textId="0DD07A99" w:rsidR="00D73F85" w:rsidRDefault="00D73F85" w:rsidP="00AF58EE">
      <w:pPr>
        <w:jc w:val="both"/>
        <w:rPr>
          <w:rFonts w:cs="Arial"/>
          <w:b/>
          <w:sz w:val="20"/>
        </w:rPr>
      </w:pPr>
    </w:p>
    <w:p w14:paraId="11FBEEB7" w14:textId="09019FA0" w:rsidR="00D73F85" w:rsidRDefault="00D73F85" w:rsidP="00AF58EE">
      <w:pPr>
        <w:jc w:val="both"/>
        <w:rPr>
          <w:rFonts w:cs="Arial"/>
          <w:b/>
          <w:sz w:val="20"/>
        </w:rPr>
      </w:pPr>
    </w:p>
    <w:p w14:paraId="1E5578FF" w14:textId="500F8722" w:rsidR="00D73F85" w:rsidRDefault="00D73F85" w:rsidP="00AF58EE">
      <w:pPr>
        <w:jc w:val="both"/>
        <w:rPr>
          <w:rFonts w:cs="Arial"/>
          <w:b/>
          <w:sz w:val="20"/>
        </w:rPr>
      </w:pPr>
    </w:p>
    <w:p w14:paraId="7EBFFB8A" w14:textId="2621D552" w:rsidR="00D73F85" w:rsidRDefault="00D73F85" w:rsidP="00AF58EE">
      <w:pPr>
        <w:jc w:val="both"/>
        <w:rPr>
          <w:rFonts w:cs="Arial"/>
          <w:b/>
          <w:sz w:val="20"/>
        </w:rPr>
      </w:pPr>
    </w:p>
    <w:p w14:paraId="6983EDEA" w14:textId="77777777" w:rsidR="00D73F85" w:rsidRPr="00670515" w:rsidRDefault="00D73F85" w:rsidP="00AF58EE">
      <w:pPr>
        <w:jc w:val="both"/>
        <w:rPr>
          <w:rFonts w:cs="Arial"/>
          <w:b/>
          <w:sz w:val="20"/>
        </w:rPr>
      </w:pPr>
    </w:p>
    <w:p w14:paraId="3E5EB99D" w14:textId="3A9585C4" w:rsidR="007B0F27" w:rsidRDefault="00EF5782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>_____________________</w:t>
      </w:r>
    </w:p>
    <w:p w14:paraId="15398F11" w14:textId="46DC2728" w:rsidR="00EF5782" w:rsidRDefault="00EF5782" w:rsidP="009A54C5">
      <w:pPr>
        <w:tabs>
          <w:tab w:val="center" w:pos="5670"/>
        </w:tabs>
        <w:jc w:val="both"/>
        <w:rPr>
          <w:noProof/>
        </w:rPr>
      </w:pPr>
    </w:p>
    <w:p w14:paraId="568698D7" w14:textId="039F9DB8" w:rsidR="00EF5782" w:rsidRPr="00EF5782" w:rsidRDefault="00EF5782" w:rsidP="00EF5782">
      <w:pPr>
        <w:tabs>
          <w:tab w:val="center" w:pos="5670"/>
        </w:tabs>
        <w:jc w:val="both"/>
        <w:rPr>
          <w:noProof/>
          <w:sz w:val="18"/>
          <w:szCs w:val="18"/>
        </w:rPr>
      </w:pPr>
      <w:r w:rsidRPr="00EF5782">
        <w:rPr>
          <w:noProof/>
          <w:vertAlign w:val="superscript"/>
        </w:rPr>
        <w:t>1</w:t>
      </w:r>
      <w:r>
        <w:rPr>
          <w:noProof/>
        </w:rPr>
        <w:t xml:space="preserve">  </w:t>
      </w:r>
      <w:r w:rsidRPr="00EF5782">
        <w:rPr>
          <w:noProof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1BC116B1" w14:textId="04A2442E" w:rsidR="00647AD7" w:rsidRPr="00EF5782" w:rsidRDefault="00EF5782" w:rsidP="00EF5782">
      <w:pPr>
        <w:tabs>
          <w:tab w:val="center" w:pos="5670"/>
        </w:tabs>
        <w:jc w:val="both"/>
        <w:rPr>
          <w:noProof/>
          <w:color w:val="0000FF"/>
          <w:sz w:val="18"/>
          <w:szCs w:val="18"/>
          <w:u w:val="single"/>
        </w:rPr>
      </w:pPr>
      <w:r w:rsidRPr="00EF5782">
        <w:rPr>
          <w:noProof/>
          <w:color w:val="0000FF"/>
          <w:sz w:val="18"/>
          <w:szCs w:val="18"/>
          <w:u w:val="single"/>
        </w:rPr>
        <w:t>https://www.posta.si/o-nas/novice/posta-slovenije-s-1-julijem-uvaja-locevanje-posiljk-korespondence-na-prednostne-in-neprednostne</w:t>
      </w:r>
    </w:p>
    <w:sectPr w:rsidR="00647AD7" w:rsidRPr="00EF5782" w:rsidSect="00783310">
      <w:headerReference w:type="default" r:id="rId11"/>
      <w:footerReference w:type="even" r:id="rId12"/>
      <w:foot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5C666" w14:textId="77777777" w:rsidR="00F10245" w:rsidRDefault="00F10245">
      <w:r>
        <w:separator/>
      </w:r>
    </w:p>
  </w:endnote>
  <w:endnote w:type="continuationSeparator" w:id="0">
    <w:p w14:paraId="6D4BB49D" w14:textId="77777777" w:rsidR="00F10245" w:rsidRDefault="00F1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AEF2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1068A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3027783"/>
      <w:docPartObj>
        <w:docPartGallery w:val="Page Numbers (Bottom of Page)"/>
        <w:docPartUnique/>
      </w:docPartObj>
    </w:sdtPr>
    <w:sdtContent>
      <w:p w14:paraId="2C9E0A68" w14:textId="556E34D5" w:rsidR="00B35E6D" w:rsidRDefault="00B35E6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C0EF1" w14:textId="77777777" w:rsidR="00793489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E1F9F" w14:textId="77777777" w:rsidR="00F10245" w:rsidRDefault="00F10245">
      <w:r>
        <w:separator/>
      </w:r>
    </w:p>
  </w:footnote>
  <w:footnote w:type="continuationSeparator" w:id="0">
    <w:p w14:paraId="0ABF2562" w14:textId="77777777" w:rsidR="00F10245" w:rsidRDefault="00F10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09405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368AA8E" w14:textId="77777777" w:rsidTr="007C6E67">
      <w:trPr>
        <w:trHeight w:val="980"/>
      </w:trPr>
      <w:tc>
        <w:tcPr>
          <w:tcW w:w="657" w:type="dxa"/>
        </w:tcPr>
        <w:p w14:paraId="539C2594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CD45698" wp14:editId="490AB16D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85A7130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0B510C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2D51BA6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163D8B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7E7D90C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2277018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E0407E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16"/>
  </w:num>
  <w:num w:numId="7">
    <w:abstractNumId w:val="11"/>
  </w:num>
  <w:num w:numId="8">
    <w:abstractNumId w:val="17"/>
  </w:num>
  <w:num w:numId="9">
    <w:abstractNumId w:val="6"/>
  </w:num>
  <w:num w:numId="10">
    <w:abstractNumId w:val="0"/>
  </w:num>
  <w:num w:numId="11">
    <w:abstractNumId w:val="8"/>
  </w:num>
  <w:num w:numId="12">
    <w:abstractNumId w:val="1"/>
  </w:num>
  <w:num w:numId="13">
    <w:abstractNumId w:val="15"/>
  </w:num>
  <w:num w:numId="14">
    <w:abstractNumId w:val="13"/>
  </w:num>
  <w:num w:numId="15">
    <w:abstractNumId w:val="5"/>
  </w:num>
  <w:num w:numId="16">
    <w:abstractNumId w:val="14"/>
  </w:num>
  <w:num w:numId="17">
    <w:abstractNumId w:val="19"/>
  </w:num>
  <w:num w:numId="18">
    <w:abstractNumId w:val="21"/>
  </w:num>
  <w:num w:numId="19">
    <w:abstractNumId w:val="12"/>
  </w:num>
  <w:num w:numId="20">
    <w:abstractNumId w:val="20"/>
  </w:num>
  <w:num w:numId="21">
    <w:abstractNumId w:val="2"/>
  </w:num>
  <w:num w:numId="22">
    <w:abstractNumId w:val="1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31E3"/>
    <w:rsid w:val="000056B2"/>
    <w:rsid w:val="000070AC"/>
    <w:rsid w:val="00013EAB"/>
    <w:rsid w:val="000203EA"/>
    <w:rsid w:val="000207D3"/>
    <w:rsid w:val="0002232D"/>
    <w:rsid w:val="00022EB4"/>
    <w:rsid w:val="00023A88"/>
    <w:rsid w:val="00027AE0"/>
    <w:rsid w:val="000354DC"/>
    <w:rsid w:val="00037768"/>
    <w:rsid w:val="00042A86"/>
    <w:rsid w:val="00044649"/>
    <w:rsid w:val="00046187"/>
    <w:rsid w:val="00062541"/>
    <w:rsid w:val="000628CA"/>
    <w:rsid w:val="00062B89"/>
    <w:rsid w:val="00066DCE"/>
    <w:rsid w:val="000746B7"/>
    <w:rsid w:val="00074954"/>
    <w:rsid w:val="000769BF"/>
    <w:rsid w:val="00083F83"/>
    <w:rsid w:val="00087ED3"/>
    <w:rsid w:val="000934BA"/>
    <w:rsid w:val="00097B90"/>
    <w:rsid w:val="000A0B43"/>
    <w:rsid w:val="000A44F5"/>
    <w:rsid w:val="000A7238"/>
    <w:rsid w:val="000B0C16"/>
    <w:rsid w:val="000B21B1"/>
    <w:rsid w:val="000B5A0C"/>
    <w:rsid w:val="000C0AFE"/>
    <w:rsid w:val="000C4445"/>
    <w:rsid w:val="000D2307"/>
    <w:rsid w:val="000D6EBE"/>
    <w:rsid w:val="000E27C2"/>
    <w:rsid w:val="000E4354"/>
    <w:rsid w:val="000E56AC"/>
    <w:rsid w:val="000F083F"/>
    <w:rsid w:val="0012192D"/>
    <w:rsid w:val="00122202"/>
    <w:rsid w:val="00132AC3"/>
    <w:rsid w:val="001357B2"/>
    <w:rsid w:val="001364B1"/>
    <w:rsid w:val="001403B2"/>
    <w:rsid w:val="0014272F"/>
    <w:rsid w:val="00144108"/>
    <w:rsid w:val="00151D8D"/>
    <w:rsid w:val="00152339"/>
    <w:rsid w:val="00152C83"/>
    <w:rsid w:val="001567F1"/>
    <w:rsid w:val="001576A9"/>
    <w:rsid w:val="00157886"/>
    <w:rsid w:val="00165A9E"/>
    <w:rsid w:val="00166F1C"/>
    <w:rsid w:val="00176134"/>
    <w:rsid w:val="00182099"/>
    <w:rsid w:val="00182E7B"/>
    <w:rsid w:val="0018355E"/>
    <w:rsid w:val="00184381"/>
    <w:rsid w:val="001900E9"/>
    <w:rsid w:val="00194838"/>
    <w:rsid w:val="00197B10"/>
    <w:rsid w:val="001A002E"/>
    <w:rsid w:val="001A2932"/>
    <w:rsid w:val="001A53CB"/>
    <w:rsid w:val="001B05C2"/>
    <w:rsid w:val="001B061C"/>
    <w:rsid w:val="001B5146"/>
    <w:rsid w:val="001B5274"/>
    <w:rsid w:val="001B71C3"/>
    <w:rsid w:val="001B791B"/>
    <w:rsid w:val="001C1433"/>
    <w:rsid w:val="001C53AF"/>
    <w:rsid w:val="001C6661"/>
    <w:rsid w:val="001C6C37"/>
    <w:rsid w:val="001C7F42"/>
    <w:rsid w:val="001D719E"/>
    <w:rsid w:val="001E0072"/>
    <w:rsid w:val="001E7A0B"/>
    <w:rsid w:val="001F5946"/>
    <w:rsid w:val="001F77F6"/>
    <w:rsid w:val="00201517"/>
    <w:rsid w:val="00202A77"/>
    <w:rsid w:val="002106A0"/>
    <w:rsid w:val="002115A9"/>
    <w:rsid w:val="00214573"/>
    <w:rsid w:val="00222757"/>
    <w:rsid w:val="002263E9"/>
    <w:rsid w:val="00227465"/>
    <w:rsid w:val="00232953"/>
    <w:rsid w:val="00232B7E"/>
    <w:rsid w:val="0023599C"/>
    <w:rsid w:val="00237AB8"/>
    <w:rsid w:val="00242B5C"/>
    <w:rsid w:val="0024547A"/>
    <w:rsid w:val="002462A7"/>
    <w:rsid w:val="00252456"/>
    <w:rsid w:val="00252C68"/>
    <w:rsid w:val="002561D9"/>
    <w:rsid w:val="00262FA5"/>
    <w:rsid w:val="00263203"/>
    <w:rsid w:val="00265D4A"/>
    <w:rsid w:val="00266117"/>
    <w:rsid w:val="00271CE5"/>
    <w:rsid w:val="00282020"/>
    <w:rsid w:val="002835BA"/>
    <w:rsid w:val="00286027"/>
    <w:rsid w:val="00294ECF"/>
    <w:rsid w:val="0029627C"/>
    <w:rsid w:val="00297D46"/>
    <w:rsid w:val="002A0B09"/>
    <w:rsid w:val="002A26AB"/>
    <w:rsid w:val="002B0538"/>
    <w:rsid w:val="002B2BCB"/>
    <w:rsid w:val="002B390B"/>
    <w:rsid w:val="002B3B24"/>
    <w:rsid w:val="002B3ECA"/>
    <w:rsid w:val="002C0B16"/>
    <w:rsid w:val="002C21FF"/>
    <w:rsid w:val="002C4206"/>
    <w:rsid w:val="002D61AC"/>
    <w:rsid w:val="002D710D"/>
    <w:rsid w:val="002E0C1B"/>
    <w:rsid w:val="002E1ECC"/>
    <w:rsid w:val="002E4C59"/>
    <w:rsid w:val="002E5123"/>
    <w:rsid w:val="002F09A6"/>
    <w:rsid w:val="002F19B9"/>
    <w:rsid w:val="002F29D2"/>
    <w:rsid w:val="002F3CDC"/>
    <w:rsid w:val="002F43C6"/>
    <w:rsid w:val="00307CB4"/>
    <w:rsid w:val="003102C1"/>
    <w:rsid w:val="00314A57"/>
    <w:rsid w:val="00315892"/>
    <w:rsid w:val="00321910"/>
    <w:rsid w:val="00321D44"/>
    <w:rsid w:val="0032241C"/>
    <w:rsid w:val="0033019C"/>
    <w:rsid w:val="0033229B"/>
    <w:rsid w:val="0033324A"/>
    <w:rsid w:val="00335E45"/>
    <w:rsid w:val="0033702B"/>
    <w:rsid w:val="00342DD4"/>
    <w:rsid w:val="00344E0A"/>
    <w:rsid w:val="00346AD7"/>
    <w:rsid w:val="003533C6"/>
    <w:rsid w:val="00355259"/>
    <w:rsid w:val="003602EC"/>
    <w:rsid w:val="003636BF"/>
    <w:rsid w:val="00364F83"/>
    <w:rsid w:val="00367FAC"/>
    <w:rsid w:val="0037209C"/>
    <w:rsid w:val="0037479F"/>
    <w:rsid w:val="003749C3"/>
    <w:rsid w:val="003771D8"/>
    <w:rsid w:val="003772A0"/>
    <w:rsid w:val="00380DD6"/>
    <w:rsid w:val="00384284"/>
    <w:rsid w:val="003845B4"/>
    <w:rsid w:val="00387607"/>
    <w:rsid w:val="00387B1A"/>
    <w:rsid w:val="00390D23"/>
    <w:rsid w:val="00391D55"/>
    <w:rsid w:val="00393094"/>
    <w:rsid w:val="003A6A3A"/>
    <w:rsid w:val="003B1C49"/>
    <w:rsid w:val="003B30A8"/>
    <w:rsid w:val="003B3372"/>
    <w:rsid w:val="003B5C61"/>
    <w:rsid w:val="003C634D"/>
    <w:rsid w:val="003D2A70"/>
    <w:rsid w:val="003D642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ABC"/>
    <w:rsid w:val="0040383E"/>
    <w:rsid w:val="0040755E"/>
    <w:rsid w:val="00413F33"/>
    <w:rsid w:val="004177C4"/>
    <w:rsid w:val="0042221C"/>
    <w:rsid w:val="004262B6"/>
    <w:rsid w:val="00426D7E"/>
    <w:rsid w:val="00430C16"/>
    <w:rsid w:val="004334CE"/>
    <w:rsid w:val="00433CBC"/>
    <w:rsid w:val="00435304"/>
    <w:rsid w:val="00441A04"/>
    <w:rsid w:val="00442633"/>
    <w:rsid w:val="00444866"/>
    <w:rsid w:val="00445F6E"/>
    <w:rsid w:val="00446898"/>
    <w:rsid w:val="00450112"/>
    <w:rsid w:val="00452853"/>
    <w:rsid w:val="0045722C"/>
    <w:rsid w:val="00464756"/>
    <w:rsid w:val="00464DAC"/>
    <w:rsid w:val="00480477"/>
    <w:rsid w:val="0048132E"/>
    <w:rsid w:val="00481860"/>
    <w:rsid w:val="00485520"/>
    <w:rsid w:val="00485762"/>
    <w:rsid w:val="00486021"/>
    <w:rsid w:val="00487560"/>
    <w:rsid w:val="00494C40"/>
    <w:rsid w:val="00495AF8"/>
    <w:rsid w:val="00497CA0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A1E"/>
    <w:rsid w:val="004B7CBD"/>
    <w:rsid w:val="004C259D"/>
    <w:rsid w:val="004C48C2"/>
    <w:rsid w:val="004C517E"/>
    <w:rsid w:val="004D0731"/>
    <w:rsid w:val="004D4898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B7B"/>
    <w:rsid w:val="005174C8"/>
    <w:rsid w:val="0052194C"/>
    <w:rsid w:val="005259F4"/>
    <w:rsid w:val="00525D3C"/>
    <w:rsid w:val="00526246"/>
    <w:rsid w:val="00530E1D"/>
    <w:rsid w:val="00532318"/>
    <w:rsid w:val="00533139"/>
    <w:rsid w:val="00536B51"/>
    <w:rsid w:val="005376CB"/>
    <w:rsid w:val="00542843"/>
    <w:rsid w:val="00542CD4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4BA1"/>
    <w:rsid w:val="0056609E"/>
    <w:rsid w:val="00567106"/>
    <w:rsid w:val="005869E9"/>
    <w:rsid w:val="00587048"/>
    <w:rsid w:val="005B1231"/>
    <w:rsid w:val="005B45B7"/>
    <w:rsid w:val="005B4EA7"/>
    <w:rsid w:val="005C4A27"/>
    <w:rsid w:val="005C590D"/>
    <w:rsid w:val="005D0806"/>
    <w:rsid w:val="005D1EA2"/>
    <w:rsid w:val="005D660D"/>
    <w:rsid w:val="005D6AC2"/>
    <w:rsid w:val="005E143C"/>
    <w:rsid w:val="005E1AEB"/>
    <w:rsid w:val="005E1D3C"/>
    <w:rsid w:val="005F09C0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23B06"/>
    <w:rsid w:val="0063188F"/>
    <w:rsid w:val="00632253"/>
    <w:rsid w:val="00633D9D"/>
    <w:rsid w:val="00634195"/>
    <w:rsid w:val="00642714"/>
    <w:rsid w:val="00643054"/>
    <w:rsid w:val="00644595"/>
    <w:rsid w:val="006455CE"/>
    <w:rsid w:val="00647AD7"/>
    <w:rsid w:val="00651288"/>
    <w:rsid w:val="006526F9"/>
    <w:rsid w:val="00656088"/>
    <w:rsid w:val="006578CB"/>
    <w:rsid w:val="00657D64"/>
    <w:rsid w:val="00663915"/>
    <w:rsid w:val="00670515"/>
    <w:rsid w:val="00670FBD"/>
    <w:rsid w:val="00681366"/>
    <w:rsid w:val="006856C6"/>
    <w:rsid w:val="00686578"/>
    <w:rsid w:val="00692DF2"/>
    <w:rsid w:val="0069597E"/>
    <w:rsid w:val="006B1B87"/>
    <w:rsid w:val="006B6EEC"/>
    <w:rsid w:val="006C2B22"/>
    <w:rsid w:val="006C4A64"/>
    <w:rsid w:val="006D42D9"/>
    <w:rsid w:val="006D42EC"/>
    <w:rsid w:val="006D76B0"/>
    <w:rsid w:val="006E4FD5"/>
    <w:rsid w:val="006E5F2B"/>
    <w:rsid w:val="006E7EA6"/>
    <w:rsid w:val="006F0D4E"/>
    <w:rsid w:val="006F19FB"/>
    <w:rsid w:val="006F2F4A"/>
    <w:rsid w:val="006F471E"/>
    <w:rsid w:val="006F61A3"/>
    <w:rsid w:val="0070485E"/>
    <w:rsid w:val="0070748F"/>
    <w:rsid w:val="00712172"/>
    <w:rsid w:val="007179E3"/>
    <w:rsid w:val="00722AE9"/>
    <w:rsid w:val="00723286"/>
    <w:rsid w:val="00727859"/>
    <w:rsid w:val="007306D2"/>
    <w:rsid w:val="00733017"/>
    <w:rsid w:val="00734B95"/>
    <w:rsid w:val="00735669"/>
    <w:rsid w:val="007366B2"/>
    <w:rsid w:val="00740407"/>
    <w:rsid w:val="007434F9"/>
    <w:rsid w:val="00747FA2"/>
    <w:rsid w:val="007535A5"/>
    <w:rsid w:val="00754A54"/>
    <w:rsid w:val="00757895"/>
    <w:rsid w:val="0076664F"/>
    <w:rsid w:val="007753E8"/>
    <w:rsid w:val="00776877"/>
    <w:rsid w:val="00777712"/>
    <w:rsid w:val="00780BCC"/>
    <w:rsid w:val="00783158"/>
    <w:rsid w:val="00783310"/>
    <w:rsid w:val="0079283D"/>
    <w:rsid w:val="00793489"/>
    <w:rsid w:val="007968A0"/>
    <w:rsid w:val="007A4A6D"/>
    <w:rsid w:val="007A5A4F"/>
    <w:rsid w:val="007B0F27"/>
    <w:rsid w:val="007B2417"/>
    <w:rsid w:val="007B25A6"/>
    <w:rsid w:val="007B718F"/>
    <w:rsid w:val="007C0998"/>
    <w:rsid w:val="007C4FE6"/>
    <w:rsid w:val="007C509A"/>
    <w:rsid w:val="007C7745"/>
    <w:rsid w:val="007C7DCC"/>
    <w:rsid w:val="007D1BCF"/>
    <w:rsid w:val="007D271B"/>
    <w:rsid w:val="007D6B11"/>
    <w:rsid w:val="007D75CF"/>
    <w:rsid w:val="007E14BC"/>
    <w:rsid w:val="007E31EC"/>
    <w:rsid w:val="007E6DC5"/>
    <w:rsid w:val="007F0551"/>
    <w:rsid w:val="007F78C0"/>
    <w:rsid w:val="008020E2"/>
    <w:rsid w:val="00805058"/>
    <w:rsid w:val="00806303"/>
    <w:rsid w:val="00812CA9"/>
    <w:rsid w:val="0081443E"/>
    <w:rsid w:val="00814D77"/>
    <w:rsid w:val="0081673D"/>
    <w:rsid w:val="00821E44"/>
    <w:rsid w:val="00822DE9"/>
    <w:rsid w:val="00824F15"/>
    <w:rsid w:val="00825DED"/>
    <w:rsid w:val="00830AC0"/>
    <w:rsid w:val="00846C6A"/>
    <w:rsid w:val="00847C53"/>
    <w:rsid w:val="008561B9"/>
    <w:rsid w:val="00871E0C"/>
    <w:rsid w:val="00874478"/>
    <w:rsid w:val="0087771B"/>
    <w:rsid w:val="0088043C"/>
    <w:rsid w:val="008852E0"/>
    <w:rsid w:val="008906C9"/>
    <w:rsid w:val="00890713"/>
    <w:rsid w:val="00891BE1"/>
    <w:rsid w:val="00894E2C"/>
    <w:rsid w:val="008A3040"/>
    <w:rsid w:val="008A389A"/>
    <w:rsid w:val="008A617C"/>
    <w:rsid w:val="008B2EAD"/>
    <w:rsid w:val="008B7D7B"/>
    <w:rsid w:val="008C5738"/>
    <w:rsid w:val="008C5AB8"/>
    <w:rsid w:val="008D04F0"/>
    <w:rsid w:val="008D3682"/>
    <w:rsid w:val="008D616B"/>
    <w:rsid w:val="008E1353"/>
    <w:rsid w:val="008E4591"/>
    <w:rsid w:val="008E4D90"/>
    <w:rsid w:val="008F073D"/>
    <w:rsid w:val="008F3500"/>
    <w:rsid w:val="008F3D5C"/>
    <w:rsid w:val="008F3D83"/>
    <w:rsid w:val="008F4EC5"/>
    <w:rsid w:val="008F69FB"/>
    <w:rsid w:val="00900F01"/>
    <w:rsid w:val="009027C4"/>
    <w:rsid w:val="00906459"/>
    <w:rsid w:val="00907479"/>
    <w:rsid w:val="00914C97"/>
    <w:rsid w:val="00914F8E"/>
    <w:rsid w:val="00915D90"/>
    <w:rsid w:val="00915F33"/>
    <w:rsid w:val="00916DDA"/>
    <w:rsid w:val="00924E3C"/>
    <w:rsid w:val="0093149E"/>
    <w:rsid w:val="00935152"/>
    <w:rsid w:val="00942D33"/>
    <w:rsid w:val="0094450C"/>
    <w:rsid w:val="00945D08"/>
    <w:rsid w:val="0095240C"/>
    <w:rsid w:val="00956FC7"/>
    <w:rsid w:val="009577D7"/>
    <w:rsid w:val="00957CFE"/>
    <w:rsid w:val="00957E05"/>
    <w:rsid w:val="009612BB"/>
    <w:rsid w:val="009671D7"/>
    <w:rsid w:val="009751C1"/>
    <w:rsid w:val="009761E1"/>
    <w:rsid w:val="00982BBF"/>
    <w:rsid w:val="00983BBC"/>
    <w:rsid w:val="00984ECE"/>
    <w:rsid w:val="009903A1"/>
    <w:rsid w:val="0099234A"/>
    <w:rsid w:val="0099777D"/>
    <w:rsid w:val="009977DA"/>
    <w:rsid w:val="009A19C6"/>
    <w:rsid w:val="009A2EF4"/>
    <w:rsid w:val="009A54C5"/>
    <w:rsid w:val="009A780F"/>
    <w:rsid w:val="009B0BED"/>
    <w:rsid w:val="009C550F"/>
    <w:rsid w:val="009C7C1C"/>
    <w:rsid w:val="009D748A"/>
    <w:rsid w:val="009E0ADD"/>
    <w:rsid w:val="009E1D51"/>
    <w:rsid w:val="009E3F45"/>
    <w:rsid w:val="009E6A19"/>
    <w:rsid w:val="00A000A8"/>
    <w:rsid w:val="00A11704"/>
    <w:rsid w:val="00A11BBA"/>
    <w:rsid w:val="00A125C5"/>
    <w:rsid w:val="00A1452D"/>
    <w:rsid w:val="00A179CB"/>
    <w:rsid w:val="00A21655"/>
    <w:rsid w:val="00A24315"/>
    <w:rsid w:val="00A24CD9"/>
    <w:rsid w:val="00A30400"/>
    <w:rsid w:val="00A31408"/>
    <w:rsid w:val="00A409D9"/>
    <w:rsid w:val="00A4236A"/>
    <w:rsid w:val="00A45C0D"/>
    <w:rsid w:val="00A473FB"/>
    <w:rsid w:val="00A5039D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6813"/>
    <w:rsid w:val="00A77A3D"/>
    <w:rsid w:val="00A8075E"/>
    <w:rsid w:val="00A8112F"/>
    <w:rsid w:val="00A813FF"/>
    <w:rsid w:val="00A82A09"/>
    <w:rsid w:val="00A876CC"/>
    <w:rsid w:val="00A93D92"/>
    <w:rsid w:val="00AA2C31"/>
    <w:rsid w:val="00AA6CA5"/>
    <w:rsid w:val="00AA744E"/>
    <w:rsid w:val="00AA77E7"/>
    <w:rsid w:val="00AB38CE"/>
    <w:rsid w:val="00AC1799"/>
    <w:rsid w:val="00AD2025"/>
    <w:rsid w:val="00AD4D0D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4BC8"/>
    <w:rsid w:val="00B07264"/>
    <w:rsid w:val="00B10ABD"/>
    <w:rsid w:val="00B17141"/>
    <w:rsid w:val="00B25C8E"/>
    <w:rsid w:val="00B27D81"/>
    <w:rsid w:val="00B31575"/>
    <w:rsid w:val="00B35E6D"/>
    <w:rsid w:val="00B37162"/>
    <w:rsid w:val="00B51F4B"/>
    <w:rsid w:val="00B523AB"/>
    <w:rsid w:val="00B537B0"/>
    <w:rsid w:val="00B53D68"/>
    <w:rsid w:val="00B5435C"/>
    <w:rsid w:val="00B6035C"/>
    <w:rsid w:val="00B60B54"/>
    <w:rsid w:val="00B60FD3"/>
    <w:rsid w:val="00B610DF"/>
    <w:rsid w:val="00B61836"/>
    <w:rsid w:val="00B83EEA"/>
    <w:rsid w:val="00B84BCF"/>
    <w:rsid w:val="00B853D2"/>
    <w:rsid w:val="00B8547D"/>
    <w:rsid w:val="00B90DE6"/>
    <w:rsid w:val="00B92C72"/>
    <w:rsid w:val="00B97E08"/>
    <w:rsid w:val="00BA0EE9"/>
    <w:rsid w:val="00BA2EF1"/>
    <w:rsid w:val="00BA4208"/>
    <w:rsid w:val="00BA5694"/>
    <w:rsid w:val="00BB1F36"/>
    <w:rsid w:val="00BB38EB"/>
    <w:rsid w:val="00BB7214"/>
    <w:rsid w:val="00BC1EB5"/>
    <w:rsid w:val="00BC5A93"/>
    <w:rsid w:val="00BD16E9"/>
    <w:rsid w:val="00BD18EF"/>
    <w:rsid w:val="00BD302D"/>
    <w:rsid w:val="00BD4013"/>
    <w:rsid w:val="00BD49AE"/>
    <w:rsid w:val="00BD4D54"/>
    <w:rsid w:val="00BF1F22"/>
    <w:rsid w:val="00BF4EF1"/>
    <w:rsid w:val="00BF7D9B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3C5E"/>
    <w:rsid w:val="00C34086"/>
    <w:rsid w:val="00C36C44"/>
    <w:rsid w:val="00C37645"/>
    <w:rsid w:val="00C50208"/>
    <w:rsid w:val="00C569F5"/>
    <w:rsid w:val="00C61358"/>
    <w:rsid w:val="00C6673A"/>
    <w:rsid w:val="00C72E19"/>
    <w:rsid w:val="00C77797"/>
    <w:rsid w:val="00C9191F"/>
    <w:rsid w:val="00C9261E"/>
    <w:rsid w:val="00C92898"/>
    <w:rsid w:val="00C92D3F"/>
    <w:rsid w:val="00CA19F3"/>
    <w:rsid w:val="00CA3F7F"/>
    <w:rsid w:val="00CB0324"/>
    <w:rsid w:val="00CB4AEF"/>
    <w:rsid w:val="00CB4E53"/>
    <w:rsid w:val="00CC3299"/>
    <w:rsid w:val="00CC60CA"/>
    <w:rsid w:val="00CC619F"/>
    <w:rsid w:val="00CD149E"/>
    <w:rsid w:val="00CD1846"/>
    <w:rsid w:val="00CD796E"/>
    <w:rsid w:val="00CD7B86"/>
    <w:rsid w:val="00CE3D3F"/>
    <w:rsid w:val="00CE60A9"/>
    <w:rsid w:val="00CE7514"/>
    <w:rsid w:val="00CF0CD8"/>
    <w:rsid w:val="00D016DE"/>
    <w:rsid w:val="00D0297B"/>
    <w:rsid w:val="00D06C6D"/>
    <w:rsid w:val="00D100F1"/>
    <w:rsid w:val="00D12B46"/>
    <w:rsid w:val="00D1348D"/>
    <w:rsid w:val="00D173AD"/>
    <w:rsid w:val="00D20ECB"/>
    <w:rsid w:val="00D23886"/>
    <w:rsid w:val="00D248DE"/>
    <w:rsid w:val="00D30724"/>
    <w:rsid w:val="00D32887"/>
    <w:rsid w:val="00D34899"/>
    <w:rsid w:val="00D40B47"/>
    <w:rsid w:val="00D40EB7"/>
    <w:rsid w:val="00D44782"/>
    <w:rsid w:val="00D4528A"/>
    <w:rsid w:val="00D4588D"/>
    <w:rsid w:val="00D5488D"/>
    <w:rsid w:val="00D565B1"/>
    <w:rsid w:val="00D62095"/>
    <w:rsid w:val="00D63FBD"/>
    <w:rsid w:val="00D64859"/>
    <w:rsid w:val="00D64BF2"/>
    <w:rsid w:val="00D66273"/>
    <w:rsid w:val="00D708FE"/>
    <w:rsid w:val="00D73D0B"/>
    <w:rsid w:val="00D73F85"/>
    <w:rsid w:val="00D7738A"/>
    <w:rsid w:val="00D83758"/>
    <w:rsid w:val="00D83C76"/>
    <w:rsid w:val="00D8542D"/>
    <w:rsid w:val="00D87B0F"/>
    <w:rsid w:val="00D91A53"/>
    <w:rsid w:val="00DA3709"/>
    <w:rsid w:val="00DA5900"/>
    <w:rsid w:val="00DA73C0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4044"/>
    <w:rsid w:val="00DD7EDD"/>
    <w:rsid w:val="00DE3705"/>
    <w:rsid w:val="00DE5B46"/>
    <w:rsid w:val="00DF6B6A"/>
    <w:rsid w:val="00E01879"/>
    <w:rsid w:val="00E0357D"/>
    <w:rsid w:val="00E1308A"/>
    <w:rsid w:val="00E1585D"/>
    <w:rsid w:val="00E22F05"/>
    <w:rsid w:val="00E24EC2"/>
    <w:rsid w:val="00E2649E"/>
    <w:rsid w:val="00E33A1B"/>
    <w:rsid w:val="00E36965"/>
    <w:rsid w:val="00E36DF0"/>
    <w:rsid w:val="00E41874"/>
    <w:rsid w:val="00E44C83"/>
    <w:rsid w:val="00E4582E"/>
    <w:rsid w:val="00E4661B"/>
    <w:rsid w:val="00E550F0"/>
    <w:rsid w:val="00E628E9"/>
    <w:rsid w:val="00E657A7"/>
    <w:rsid w:val="00E65F70"/>
    <w:rsid w:val="00E707A6"/>
    <w:rsid w:val="00E7158D"/>
    <w:rsid w:val="00E83A59"/>
    <w:rsid w:val="00E853F8"/>
    <w:rsid w:val="00E9107B"/>
    <w:rsid w:val="00E969F9"/>
    <w:rsid w:val="00E97071"/>
    <w:rsid w:val="00EA0F8C"/>
    <w:rsid w:val="00EA17E3"/>
    <w:rsid w:val="00EA4D82"/>
    <w:rsid w:val="00EA5D0F"/>
    <w:rsid w:val="00EB195E"/>
    <w:rsid w:val="00EB793D"/>
    <w:rsid w:val="00EC46DE"/>
    <w:rsid w:val="00EC6EF3"/>
    <w:rsid w:val="00EC7D53"/>
    <w:rsid w:val="00ED05C8"/>
    <w:rsid w:val="00ED3B97"/>
    <w:rsid w:val="00ED7BA7"/>
    <w:rsid w:val="00EE26C1"/>
    <w:rsid w:val="00EE46F2"/>
    <w:rsid w:val="00EE4853"/>
    <w:rsid w:val="00EF413C"/>
    <w:rsid w:val="00EF5782"/>
    <w:rsid w:val="00F05E5B"/>
    <w:rsid w:val="00F10245"/>
    <w:rsid w:val="00F121C5"/>
    <w:rsid w:val="00F1242C"/>
    <w:rsid w:val="00F221BB"/>
    <w:rsid w:val="00F23FF3"/>
    <w:rsid w:val="00F240BB"/>
    <w:rsid w:val="00F30B63"/>
    <w:rsid w:val="00F32F3B"/>
    <w:rsid w:val="00F34B36"/>
    <w:rsid w:val="00F34D3A"/>
    <w:rsid w:val="00F361AB"/>
    <w:rsid w:val="00F46724"/>
    <w:rsid w:val="00F54FF9"/>
    <w:rsid w:val="00F5522F"/>
    <w:rsid w:val="00F5752B"/>
    <w:rsid w:val="00F57656"/>
    <w:rsid w:val="00F57FED"/>
    <w:rsid w:val="00F61B8C"/>
    <w:rsid w:val="00F7010A"/>
    <w:rsid w:val="00F701E9"/>
    <w:rsid w:val="00F76E06"/>
    <w:rsid w:val="00F855E5"/>
    <w:rsid w:val="00F90A3A"/>
    <w:rsid w:val="00FA1E76"/>
    <w:rsid w:val="00FB5633"/>
    <w:rsid w:val="00FB5852"/>
    <w:rsid w:val="00FB5862"/>
    <w:rsid w:val="00FC399C"/>
    <w:rsid w:val="00FD25A2"/>
    <w:rsid w:val="00FD73E0"/>
    <w:rsid w:val="00FE08C5"/>
    <w:rsid w:val="00FE445A"/>
    <w:rsid w:val="00FF4C2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7BADB3D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031E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45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B35E6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ja.srebernjak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JU/DSP/Sistemsko-urejanje/OBVESTILO_ravnanje_s_stvarnim_premozenjem-1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6F03-CD45-47AD-A334-E7E0EFD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13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NP_parc. št. *320 k.o. Topolšica</vt:lpstr>
    </vt:vector>
  </TitlesOfParts>
  <Company>Indea d.o.o.</Company>
  <LinksUpToDate>false</LinksUpToDate>
  <CharactersWithSpaces>5805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NP_parc. št. *320 k.o. Topolšica</dc:title>
  <dc:subject/>
  <dc:creator>Marija Petek</dc:creator>
  <cp:keywords/>
  <dc:description/>
  <cp:lastModifiedBy>Lucija Srebernjak</cp:lastModifiedBy>
  <cp:revision>6</cp:revision>
  <cp:lastPrinted>2019-07-25T11:29:00Z</cp:lastPrinted>
  <dcterms:created xsi:type="dcterms:W3CDTF">2022-11-14T11:53:00Z</dcterms:created>
  <dcterms:modified xsi:type="dcterms:W3CDTF">2022-11-14T12:05:00Z</dcterms:modified>
</cp:coreProperties>
</file>