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06CEF92F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FF4C2D">
        <w:rPr>
          <w:rFonts w:cs="Arial"/>
          <w:sz w:val="20"/>
        </w:rPr>
        <w:t>409/2021/</w:t>
      </w:r>
      <w:r w:rsidR="00184381">
        <w:rPr>
          <w:rFonts w:cs="Arial"/>
          <w:sz w:val="20"/>
        </w:rPr>
        <w:t>26</w:t>
      </w:r>
    </w:p>
    <w:p w14:paraId="227574AB" w14:textId="0A24ABC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602EC">
        <w:rPr>
          <w:rFonts w:cs="Arial"/>
          <w:sz w:val="20"/>
        </w:rPr>
        <w:t>7</w:t>
      </w:r>
      <w:r w:rsidR="00F361AB">
        <w:rPr>
          <w:rFonts w:cs="Arial"/>
          <w:sz w:val="20"/>
        </w:rPr>
        <w:t xml:space="preserve">. </w:t>
      </w:r>
      <w:r w:rsidR="003602EC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3602EC">
        <w:rPr>
          <w:rFonts w:cs="Arial"/>
          <w:sz w:val="20"/>
        </w:rPr>
        <w:t>2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43C78F6D" w:rsidR="00E44C83" w:rsidRPr="004F5EA4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FF4C2D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FF4C2D">
        <w:rPr>
          <w:rFonts w:cs="Arial"/>
          <w:b/>
          <w:sz w:val="20"/>
        </w:rPr>
        <w:t xml:space="preserve">*29/2 </w:t>
      </w:r>
      <w:r w:rsidR="00564BA1">
        <w:rPr>
          <w:rFonts w:cs="Arial"/>
          <w:b/>
          <w:sz w:val="20"/>
        </w:rPr>
        <w:t xml:space="preserve">K.O. </w:t>
      </w:r>
      <w:r w:rsidR="00FF4C2D">
        <w:rPr>
          <w:rFonts w:cs="Arial"/>
          <w:b/>
          <w:sz w:val="20"/>
        </w:rPr>
        <w:t>2420-ŠTJAK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6A82F808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C0B16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2C0B16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6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275"/>
        <w:gridCol w:w="1701"/>
        <w:gridCol w:w="1277"/>
        <w:gridCol w:w="764"/>
      </w:tblGrid>
      <w:tr w:rsidR="00FF4C2D" w:rsidRPr="000F083F" w14:paraId="0B6FD70A" w14:textId="77777777" w:rsidTr="00FF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7B423160" w:rsidR="00FF4C2D" w:rsidRPr="000F083F" w:rsidRDefault="00FF4C2D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4EBCFA" w14:textId="294C9D7B" w:rsidR="00FF4C2D" w:rsidRPr="000F083F" w:rsidRDefault="00FF4C2D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FF4C2D" w:rsidRPr="000F083F" w:rsidRDefault="00FF4C2D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2B18E82C" w:rsidR="00FF4C2D" w:rsidRPr="000F083F" w:rsidRDefault="00FF4C2D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764" w:type="dxa"/>
            <w:vAlign w:val="center"/>
            <w:hideMark/>
          </w:tcPr>
          <w:p w14:paraId="1A42B03D" w14:textId="68CCE3EF" w:rsidR="00FF4C2D" w:rsidRPr="000F083F" w:rsidRDefault="00FF4C2D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FF4C2D" w:rsidRPr="000F083F" w14:paraId="73776533" w14:textId="77777777" w:rsidTr="00FF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5CE72AF6" w:rsidR="00FF4C2D" w:rsidRPr="0033702B" w:rsidRDefault="00FF4C2D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3702B">
              <w:rPr>
                <w:rFonts w:cs="Arial"/>
                <w:b w:val="0"/>
                <w:bCs w:val="0"/>
                <w:sz w:val="16"/>
                <w:szCs w:val="16"/>
              </w:rPr>
              <w:t>*29/2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6724202" w14:textId="528177A2" w:rsidR="00FF4C2D" w:rsidRDefault="00FF4C2D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2420-Štjak</w:t>
            </w:r>
          </w:p>
        </w:tc>
        <w:tc>
          <w:tcPr>
            <w:tcW w:w="1701" w:type="dxa"/>
            <w:vAlign w:val="center"/>
          </w:tcPr>
          <w:p w14:paraId="07B49448" w14:textId="2C422EE7" w:rsidR="00FF4C2D" w:rsidRDefault="00FF4C2D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2420 *29/2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6094C15" w:rsidR="00FF4C2D" w:rsidRPr="00956FC7" w:rsidRDefault="00FF4C2D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47,00 m2</w:t>
            </w:r>
          </w:p>
        </w:tc>
        <w:tc>
          <w:tcPr>
            <w:tcW w:w="764" w:type="dxa"/>
            <w:vAlign w:val="center"/>
          </w:tcPr>
          <w:p w14:paraId="4FE73209" w14:textId="1F37806A" w:rsidR="00FF4C2D" w:rsidRPr="000F083F" w:rsidRDefault="00FF4C2D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5B65607" w14:textId="314273CE" w:rsidR="008D3682" w:rsidRPr="006526F9" w:rsidRDefault="006526F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proofErr w:type="spellStart"/>
      <w:r w:rsidRPr="006526F9">
        <w:rPr>
          <w:rFonts w:cs="Arial"/>
          <w:sz w:val="20"/>
        </w:rPr>
        <w:t>Parc</w:t>
      </w:r>
      <w:proofErr w:type="spellEnd"/>
      <w:r w:rsidRPr="006526F9">
        <w:rPr>
          <w:rFonts w:cs="Arial"/>
          <w:sz w:val="20"/>
        </w:rPr>
        <w:t xml:space="preserve">. št. </w:t>
      </w:r>
      <w:r w:rsidR="00FF4C2D">
        <w:rPr>
          <w:rFonts w:cs="Arial"/>
          <w:sz w:val="20"/>
        </w:rPr>
        <w:t xml:space="preserve">*29/2 katastrska občina 2420-Štjak se nahaja v naselju Štjak v Občini Sežana. V naravi gre za nepozidano stavbno zemljišče. 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990983D" w:rsidR="00A30400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zemljiškoknjižno urejena ter bremen</w:t>
      </w:r>
      <w:r w:rsidR="00DA3709">
        <w:rPr>
          <w:rFonts w:cs="Arial"/>
          <w:sz w:val="20"/>
        </w:rPr>
        <w:t xml:space="preserve"> prosta</w:t>
      </w:r>
      <w:r>
        <w:rPr>
          <w:rFonts w:cs="Arial"/>
          <w:sz w:val="20"/>
        </w:rPr>
        <w:t>.</w:t>
      </w:r>
    </w:p>
    <w:p w14:paraId="50776144" w14:textId="0EDB5CFA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8A8C2F" w14:textId="761610E6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na podlagi 199. člena Zakona o urejanju prostora</w:t>
      </w:r>
      <w:r w:rsidRPr="00FF4C2D">
        <w:t xml:space="preserve"> </w:t>
      </w:r>
      <w:r w:rsidRPr="00FF4C2D">
        <w:rPr>
          <w:rFonts w:cs="Arial"/>
          <w:sz w:val="20"/>
        </w:rPr>
        <w:t>(Uradni list RS, št. 199/21)</w:t>
      </w:r>
      <w:r>
        <w:rPr>
          <w:rFonts w:cs="Arial"/>
          <w:sz w:val="20"/>
        </w:rPr>
        <w:t xml:space="preserve"> in Odloka o predkupni pravici Občine Sežana (Uradni list RS, št. 131/03) leži na območju predkupne pravice Občine Sežana. 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5181A7F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33702B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22365CF1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DA3709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DA3709">
        <w:rPr>
          <w:rFonts w:cs="Arial"/>
          <w:sz w:val="20"/>
        </w:rPr>
        <w:t xml:space="preserve">*29/2 </w:t>
      </w:r>
      <w:proofErr w:type="spellStart"/>
      <w:r w:rsidR="00DA3709">
        <w:rPr>
          <w:rFonts w:cs="Arial"/>
          <w:sz w:val="20"/>
        </w:rPr>
        <w:t>k.o</w:t>
      </w:r>
      <w:proofErr w:type="spellEnd"/>
      <w:r w:rsidR="00DA3709">
        <w:rPr>
          <w:rFonts w:cs="Arial"/>
          <w:sz w:val="20"/>
        </w:rPr>
        <w:t xml:space="preserve">. 2420-Štjak </w:t>
      </w:r>
      <w:r w:rsidR="000031E3">
        <w:rPr>
          <w:rFonts w:cs="Arial"/>
          <w:sz w:val="20"/>
        </w:rPr>
        <w:t>znaša:</w:t>
      </w:r>
    </w:p>
    <w:p w14:paraId="68F1F18F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3F49723E" w14:textId="77777777" w:rsidTr="00A2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CF529" w14:textId="60F37E7A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</w:t>
            </w:r>
            <w:r w:rsidR="00DA3709">
              <w:rPr>
                <w:rFonts w:cs="Arial"/>
                <w:sz w:val="20"/>
              </w:rPr>
              <w:t>a</w:t>
            </w:r>
            <w:r w:rsidRPr="00CC619F">
              <w:rPr>
                <w:rFonts w:cs="Arial"/>
                <w:sz w:val="20"/>
              </w:rPr>
              <w:t xml:space="preserve">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5E5E32F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731E33AB" w14:textId="77777777" w:rsidTr="00A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7FB08B23" w14:textId="20E44954" w:rsidR="00487560" w:rsidRPr="00DA3709" w:rsidRDefault="000031E3" w:rsidP="00DA3709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B38CE">
              <w:rPr>
                <w:rFonts w:cs="Arial"/>
                <w:sz w:val="20"/>
              </w:rPr>
              <w:t xml:space="preserve">arcela </w:t>
            </w:r>
            <w:r w:rsidR="00DA3709">
              <w:rPr>
                <w:rFonts w:cs="Arial"/>
                <w:sz w:val="20"/>
              </w:rPr>
              <w:t>2420 *29/2</w:t>
            </w:r>
            <w:r w:rsidR="006F61A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32D6BD05" w14:textId="1B4C7082" w:rsidR="00487560" w:rsidRPr="00CC619F" w:rsidRDefault="00DA3709" w:rsidP="000031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1.150</w:t>
            </w:r>
            <w:r w:rsidR="00A24315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F6F2086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DA3709">
        <w:rPr>
          <w:rFonts w:cs="Arial"/>
          <w:sz w:val="20"/>
        </w:rPr>
        <w:t>2</w:t>
      </w:r>
      <w:r>
        <w:rPr>
          <w:rFonts w:cs="Arial"/>
          <w:sz w:val="20"/>
        </w:rPr>
        <w:t xml:space="preserve">% davek na </w:t>
      </w:r>
      <w:r w:rsidR="00DA3709">
        <w:rPr>
          <w:rFonts w:cs="Arial"/>
          <w:sz w:val="20"/>
        </w:rPr>
        <w:t>dodano vrednost.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4CB91842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A3709">
        <w:rPr>
          <w:rFonts w:cs="Arial"/>
          <w:sz w:val="20"/>
        </w:rPr>
        <w:t xml:space="preserve"> pod pogojem, da občin</w:t>
      </w:r>
      <w:r w:rsidR="00D73F85">
        <w:rPr>
          <w:rFonts w:cs="Arial"/>
          <w:sz w:val="20"/>
        </w:rPr>
        <w:t>a</w:t>
      </w:r>
      <w:r w:rsidR="00DA3709">
        <w:rPr>
          <w:rFonts w:cs="Arial"/>
          <w:sz w:val="20"/>
        </w:rPr>
        <w:t xml:space="preserve"> ne bo uveljavljala predkupne pravice</w:t>
      </w:r>
      <w:r>
        <w:rPr>
          <w:rFonts w:cs="Arial"/>
          <w:sz w:val="20"/>
        </w:rPr>
        <w:t>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9A55026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DA3709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DA3709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DA3709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DA3709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DA3709">
        <w:rPr>
          <w:rFonts w:cs="Arial"/>
          <w:sz w:val="20"/>
          <w:lang w:eastAsia="sl-SI"/>
        </w:rPr>
        <w:t>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B535853" w14:textId="3B37FDE0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6E135DCD" w14:textId="77777777" w:rsidR="00AC1799" w:rsidRPr="00B84BCF" w:rsidRDefault="00AC179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FE6280A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pošljejo ponudbe oziroma ponudbe prinesejo osebno v zaprti pisemski ovojnici z navedbo » NP 477-</w:t>
      </w:r>
      <w:r w:rsidR="00D73F85">
        <w:rPr>
          <w:sz w:val="20"/>
        </w:rPr>
        <w:t>409/2021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3AC0B1D6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D73F85"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30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F5782"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2022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297D46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2913D19F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EF5782">
              <w:rPr>
                <w:rFonts w:cs="Arial"/>
                <w:sz w:val="20"/>
              </w:rPr>
              <w:t>89</w:t>
            </w:r>
            <w:r w:rsidRPr="00CC619F">
              <w:rPr>
                <w:rFonts w:cs="Arial"/>
                <w:sz w:val="20"/>
              </w:rPr>
              <w:t xml:space="preserve"> z dne </w:t>
            </w:r>
            <w:r w:rsidR="00EF5782">
              <w:rPr>
                <w:rFonts w:cs="Arial"/>
                <w:sz w:val="20"/>
              </w:rPr>
              <w:t>9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="00EF5782">
              <w:rPr>
                <w:rFonts w:cs="Arial"/>
                <w:sz w:val="20"/>
              </w:rPr>
              <w:t>6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EF5782">
              <w:rPr>
                <w:rFonts w:cs="Arial"/>
                <w:sz w:val="20"/>
              </w:rPr>
              <w:t>2</w:t>
            </w:r>
          </w:p>
          <w:p w14:paraId="0A655BE1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6D8283CD" w14:textId="2052A9BC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FE445A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4238F3FB" w:rsidR="00D73F85" w:rsidRDefault="00D73F85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70A98E52" w14:textId="33C5D727" w:rsidR="00D73F85" w:rsidRDefault="00D73F85" w:rsidP="00AF58EE">
      <w:pPr>
        <w:jc w:val="both"/>
        <w:rPr>
          <w:rFonts w:cs="Arial"/>
          <w:b/>
          <w:sz w:val="20"/>
        </w:rPr>
      </w:pPr>
    </w:p>
    <w:p w14:paraId="47DBB448" w14:textId="52A00213" w:rsidR="00D73F85" w:rsidRDefault="00D73F85" w:rsidP="00AF58EE">
      <w:pPr>
        <w:jc w:val="both"/>
        <w:rPr>
          <w:rFonts w:cs="Arial"/>
          <w:b/>
          <w:sz w:val="20"/>
        </w:rPr>
      </w:pPr>
    </w:p>
    <w:p w14:paraId="5F7C7D86" w14:textId="45E869BA" w:rsidR="00D73F85" w:rsidRDefault="00D73F85" w:rsidP="00AF58EE">
      <w:pPr>
        <w:jc w:val="both"/>
        <w:rPr>
          <w:rFonts w:cs="Arial"/>
          <w:b/>
          <w:sz w:val="20"/>
        </w:rPr>
      </w:pPr>
    </w:p>
    <w:p w14:paraId="002CDB91" w14:textId="53EFF8BB" w:rsidR="00D73F85" w:rsidRDefault="00D73F85" w:rsidP="00AF58EE">
      <w:pPr>
        <w:jc w:val="both"/>
        <w:rPr>
          <w:rFonts w:cs="Arial"/>
          <w:b/>
          <w:sz w:val="20"/>
        </w:rPr>
      </w:pPr>
    </w:p>
    <w:p w14:paraId="3825FA79" w14:textId="2406C256" w:rsidR="00D73F85" w:rsidRDefault="00D73F85" w:rsidP="00AF58EE">
      <w:pPr>
        <w:jc w:val="both"/>
        <w:rPr>
          <w:rFonts w:cs="Arial"/>
          <w:b/>
          <w:sz w:val="20"/>
        </w:rPr>
      </w:pPr>
    </w:p>
    <w:p w14:paraId="325A1092" w14:textId="443A74C6" w:rsidR="00D73F85" w:rsidRDefault="00D73F85" w:rsidP="00AF58EE">
      <w:pPr>
        <w:jc w:val="both"/>
        <w:rPr>
          <w:rFonts w:cs="Arial"/>
          <w:b/>
          <w:sz w:val="20"/>
        </w:rPr>
      </w:pPr>
    </w:p>
    <w:p w14:paraId="119EB190" w14:textId="100EAECB" w:rsidR="00D73F85" w:rsidRDefault="00D73F85" w:rsidP="00AF58EE">
      <w:pPr>
        <w:jc w:val="both"/>
        <w:rPr>
          <w:rFonts w:cs="Arial"/>
          <w:b/>
          <w:sz w:val="20"/>
        </w:rPr>
      </w:pPr>
    </w:p>
    <w:p w14:paraId="1E544E2E" w14:textId="2348098A" w:rsidR="00D73F85" w:rsidRDefault="00D73F85" w:rsidP="00AF58EE">
      <w:pPr>
        <w:jc w:val="both"/>
        <w:rPr>
          <w:rFonts w:cs="Arial"/>
          <w:b/>
          <w:sz w:val="20"/>
        </w:rPr>
      </w:pPr>
    </w:p>
    <w:p w14:paraId="1DA2A9E8" w14:textId="045CFAA8" w:rsidR="00D73F85" w:rsidRDefault="00D73F85" w:rsidP="00AF58EE">
      <w:pPr>
        <w:jc w:val="both"/>
        <w:rPr>
          <w:rFonts w:cs="Arial"/>
          <w:b/>
          <w:sz w:val="20"/>
        </w:rPr>
      </w:pPr>
    </w:p>
    <w:p w14:paraId="7E08BC8B" w14:textId="30362592" w:rsidR="00D73F85" w:rsidRDefault="00D73F85" w:rsidP="00AF58EE">
      <w:pPr>
        <w:jc w:val="both"/>
        <w:rPr>
          <w:rFonts w:cs="Arial"/>
          <w:b/>
          <w:sz w:val="20"/>
        </w:rPr>
      </w:pPr>
    </w:p>
    <w:p w14:paraId="284C1C4B" w14:textId="0AE64350" w:rsidR="00D73F85" w:rsidRDefault="00D73F85" w:rsidP="00AF58EE">
      <w:pPr>
        <w:jc w:val="both"/>
        <w:rPr>
          <w:rFonts w:cs="Arial"/>
          <w:b/>
          <w:sz w:val="20"/>
        </w:rPr>
      </w:pPr>
    </w:p>
    <w:p w14:paraId="3EB11447" w14:textId="2A63B4D2" w:rsidR="00D73F85" w:rsidRDefault="00D73F85" w:rsidP="00AF58EE">
      <w:pPr>
        <w:jc w:val="both"/>
        <w:rPr>
          <w:rFonts w:cs="Arial"/>
          <w:b/>
          <w:sz w:val="20"/>
        </w:rPr>
      </w:pPr>
    </w:p>
    <w:p w14:paraId="4E1CABA3" w14:textId="3CF173C4" w:rsidR="00D73F85" w:rsidRDefault="00D73F85" w:rsidP="00AF58EE">
      <w:pPr>
        <w:jc w:val="both"/>
        <w:rPr>
          <w:rFonts w:cs="Arial"/>
          <w:b/>
          <w:sz w:val="20"/>
        </w:rPr>
      </w:pPr>
    </w:p>
    <w:p w14:paraId="15F30118" w14:textId="267DB5DC" w:rsidR="00D73F85" w:rsidRDefault="00D73F85" w:rsidP="00AF58EE">
      <w:pPr>
        <w:jc w:val="both"/>
        <w:rPr>
          <w:rFonts w:cs="Arial"/>
          <w:b/>
          <w:sz w:val="20"/>
        </w:rPr>
      </w:pPr>
    </w:p>
    <w:p w14:paraId="3FB67EFB" w14:textId="573236A7" w:rsidR="00D73F85" w:rsidRDefault="00D73F85" w:rsidP="00AF58EE">
      <w:pPr>
        <w:jc w:val="both"/>
        <w:rPr>
          <w:rFonts w:cs="Arial"/>
          <w:b/>
          <w:sz w:val="20"/>
        </w:rPr>
      </w:pPr>
    </w:p>
    <w:p w14:paraId="3C678BD8" w14:textId="6B6CBBE0" w:rsidR="00D73F85" w:rsidRDefault="00D73F85" w:rsidP="00AF58EE">
      <w:pPr>
        <w:jc w:val="both"/>
        <w:rPr>
          <w:rFonts w:cs="Arial"/>
          <w:b/>
          <w:sz w:val="20"/>
        </w:rPr>
      </w:pPr>
    </w:p>
    <w:p w14:paraId="45707B7B" w14:textId="073E084F" w:rsidR="00D73F85" w:rsidRDefault="00D73F85" w:rsidP="00AF58EE">
      <w:pPr>
        <w:jc w:val="both"/>
        <w:rPr>
          <w:rFonts w:cs="Arial"/>
          <w:b/>
          <w:sz w:val="20"/>
        </w:rPr>
      </w:pPr>
    </w:p>
    <w:p w14:paraId="71D18461" w14:textId="0DD07A99" w:rsidR="00D73F85" w:rsidRDefault="00D73F85" w:rsidP="00AF58EE">
      <w:pPr>
        <w:jc w:val="both"/>
        <w:rPr>
          <w:rFonts w:cs="Arial"/>
          <w:b/>
          <w:sz w:val="20"/>
        </w:rPr>
      </w:pPr>
    </w:p>
    <w:p w14:paraId="11FBEEB7" w14:textId="09019FA0" w:rsidR="00D73F85" w:rsidRDefault="00D73F85" w:rsidP="00AF58EE">
      <w:pPr>
        <w:jc w:val="both"/>
        <w:rPr>
          <w:rFonts w:cs="Arial"/>
          <w:b/>
          <w:sz w:val="20"/>
        </w:rPr>
      </w:pPr>
    </w:p>
    <w:p w14:paraId="1E5578FF" w14:textId="500F8722" w:rsidR="00D73F85" w:rsidRDefault="00D73F85" w:rsidP="00AF58EE">
      <w:pPr>
        <w:jc w:val="both"/>
        <w:rPr>
          <w:rFonts w:cs="Arial"/>
          <w:b/>
          <w:sz w:val="20"/>
        </w:rPr>
      </w:pPr>
    </w:p>
    <w:p w14:paraId="7EBFFB8A" w14:textId="2621D552" w:rsidR="00D73F85" w:rsidRDefault="00D73F85" w:rsidP="00AF58EE">
      <w:pPr>
        <w:jc w:val="both"/>
        <w:rPr>
          <w:rFonts w:cs="Arial"/>
          <w:b/>
          <w:sz w:val="20"/>
        </w:rPr>
      </w:pPr>
    </w:p>
    <w:p w14:paraId="6983EDEA" w14:textId="77777777" w:rsidR="00D73F85" w:rsidRPr="0067051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0E95C980" w14:textId="235FECF9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67607642" w14:textId="7AA5B31D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1D56A61" w14:textId="335ED50B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581FDD9D" w14:textId="5A87FFA9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2E67D39B" w14:textId="7B4B28E5" w:rsidR="00D73F85" w:rsidRDefault="00D73F85" w:rsidP="009A54C5">
      <w:pPr>
        <w:tabs>
          <w:tab w:val="center" w:pos="5670"/>
        </w:tabs>
        <w:jc w:val="both"/>
        <w:rPr>
          <w:noProof/>
        </w:rPr>
      </w:pPr>
      <w:r w:rsidRPr="00D73F85">
        <w:rPr>
          <w:noProof/>
        </w:rPr>
        <w:drawing>
          <wp:inline distT="0" distB="0" distL="0" distR="0" wp14:anchorId="5B874CB9" wp14:editId="0E6A44C8">
            <wp:extent cx="4562475" cy="3419475"/>
            <wp:effectExtent l="0" t="0" r="9525" b="9525"/>
            <wp:docPr id="2" name="Slika 2" descr="Fotograf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Fotografija nepremičn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CE9C" w14:textId="019C983A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7B04998" w14:textId="10F99FCE" w:rsidR="00D73F85" w:rsidRDefault="00D73F85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0085077F" wp14:editId="54296210">
            <wp:extent cx="5124727" cy="3943350"/>
            <wp:effectExtent l="0" t="0" r="0" b="0"/>
            <wp:docPr id="3" name="Slika 3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Aer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961" cy="394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CA9E" w14:textId="5A45E60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6960065" w14:textId="0399ED79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337F913" w14:textId="555B17A1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22A67181" w14:textId="665D188F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1C8416B8" w14:textId="1268527C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7311705" w14:textId="414CE898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3E83D786" w14:textId="62F01462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2F4AD23D" w14:textId="64703172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3F25C099" w14:textId="265A93C9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BE45690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D37ECC7" w14:textId="054B11AD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10F36A8A" w14:textId="261F4216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18371AAA" w14:textId="77777777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758363DC" w14:textId="2BF1DC9C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6FAEFB5" w14:textId="23D66014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230A71E" w14:textId="4F883185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6E08C77" w14:textId="5F798034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33835F6" w14:textId="2E7B0DDD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1CF958D" w14:textId="53A919E3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953073D" w14:textId="2149669C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7F23209" w14:textId="4176420F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0D11B87" w14:textId="211A0155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DB1D3F2" w14:textId="2A1CE25A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1245EDA" w14:textId="78A92070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91919B6" w14:textId="143B1F73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B3239BF" w14:textId="77777777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C9AD965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B92D5E0" w14:textId="1AFFBEE4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EF56AB5" w14:textId="77777777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9387651" w14:textId="0B4E6BBE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61FBF17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AF2C201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042A" w14:textId="77777777" w:rsidR="00297D46" w:rsidRDefault="00297D46">
      <w:r>
        <w:separator/>
      </w:r>
    </w:p>
  </w:endnote>
  <w:endnote w:type="continuationSeparator" w:id="0">
    <w:p w14:paraId="3DCA3E96" w14:textId="77777777" w:rsidR="00297D46" w:rsidRDefault="0029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33E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82C0EF1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0113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D72B" w14:textId="77777777" w:rsidR="00297D46" w:rsidRDefault="00297D46">
      <w:r>
        <w:separator/>
      </w:r>
    </w:p>
  </w:footnote>
  <w:footnote w:type="continuationSeparator" w:id="0">
    <w:p w14:paraId="249C27E4" w14:textId="77777777" w:rsidR="00297D46" w:rsidRDefault="0029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96F7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97D46"/>
    <w:rsid w:val="002A0B09"/>
    <w:rsid w:val="002A26AB"/>
    <w:rsid w:val="002B0538"/>
    <w:rsid w:val="002B2BCB"/>
    <w:rsid w:val="002B390B"/>
    <w:rsid w:val="002B3B24"/>
    <w:rsid w:val="002B3ECA"/>
    <w:rsid w:val="002C0B16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B6EEC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771B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103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882, 883 in 884 k.o. Domajinci</vt:lpstr>
    </vt:vector>
  </TitlesOfParts>
  <Company>Indea d.o.o.</Company>
  <LinksUpToDate>false</LinksUpToDate>
  <CharactersWithSpaces>5682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*29/2 k.o. Štjak</dc:title>
  <dc:subject/>
  <dc:creator>Marija Petek</dc:creator>
  <cp:keywords/>
  <dc:description/>
  <cp:lastModifiedBy>Lucija Srebernjak</cp:lastModifiedBy>
  <cp:revision>4</cp:revision>
  <cp:lastPrinted>2019-07-25T11:29:00Z</cp:lastPrinted>
  <dcterms:created xsi:type="dcterms:W3CDTF">2022-09-07T06:37:00Z</dcterms:created>
  <dcterms:modified xsi:type="dcterms:W3CDTF">2022-09-07T08:42:00Z</dcterms:modified>
</cp:coreProperties>
</file>