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C83B94">
        <w:rPr>
          <w:rFonts w:cs="Arial"/>
          <w:sz w:val="20"/>
        </w:rPr>
        <w:t>4781-116/2020/</w:t>
      </w:r>
      <w:r w:rsidR="000920C5">
        <w:rPr>
          <w:rFonts w:cs="Arial"/>
          <w:sz w:val="20"/>
        </w:rPr>
        <w:t>16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C83B94">
        <w:rPr>
          <w:rFonts w:cs="Arial"/>
          <w:sz w:val="20"/>
        </w:rPr>
        <w:t>10</w:t>
      </w:r>
      <w:r w:rsidR="00F361AB">
        <w:rPr>
          <w:rFonts w:cs="Arial"/>
          <w:sz w:val="20"/>
        </w:rPr>
        <w:t xml:space="preserve">. </w:t>
      </w:r>
      <w:r w:rsidR="00C83B94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</w:t>
      </w:r>
      <w:r w:rsidR="00C83B94">
        <w:rPr>
          <w:rFonts w:cs="Arial"/>
          <w:sz w:val="20"/>
        </w:rPr>
        <w:t>1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AF10F9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AF5D18">
        <w:rPr>
          <w:rFonts w:cs="Arial"/>
          <w:b/>
          <w:sz w:val="20"/>
        </w:rPr>
        <w:t>5499 K.O. 2613-TRUŠKE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2518B5">
        <w:rPr>
          <w:rFonts w:cs="Arial"/>
          <w:sz w:val="20"/>
        </w:rPr>
        <w:t>nepremičnina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2518B5" w:rsidRPr="00C03EF1" w:rsidTr="00251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2518B5" w:rsidRPr="00C03EF1" w:rsidRDefault="002518B5" w:rsidP="00677FD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:rsidR="002518B5" w:rsidRPr="00C03EF1" w:rsidRDefault="002518B5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</w:tcPr>
          <w:p w:rsidR="002518B5" w:rsidRPr="00C03EF1" w:rsidRDefault="002518B5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2518B5" w:rsidRPr="00C03EF1" w:rsidRDefault="002518B5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hideMark/>
          </w:tcPr>
          <w:p w:rsidR="002518B5" w:rsidRPr="00C03EF1" w:rsidRDefault="002518B5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Delež</w:t>
            </w:r>
          </w:p>
        </w:tc>
      </w:tr>
      <w:tr w:rsidR="002518B5" w:rsidRPr="00C03EF1" w:rsidTr="00A6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:rsidR="002518B5" w:rsidRPr="00C03EF1" w:rsidRDefault="00AF5D18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C03EF1">
              <w:rPr>
                <w:rFonts w:cs="Arial"/>
                <w:b w:val="0"/>
                <w:bCs w:val="0"/>
                <w:sz w:val="20"/>
              </w:rPr>
              <w:t>5499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:rsidR="002518B5" w:rsidRPr="00C03EF1" w:rsidRDefault="00AF5D18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2613-Truške</w:t>
            </w:r>
          </w:p>
        </w:tc>
        <w:tc>
          <w:tcPr>
            <w:tcW w:w="1843" w:type="dxa"/>
            <w:vAlign w:val="center"/>
          </w:tcPr>
          <w:p w:rsidR="002518B5" w:rsidRPr="00C03EF1" w:rsidRDefault="00AF5D18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 w:rsidRPr="00C03EF1">
              <w:rPr>
                <w:rFonts w:cs="Arial"/>
                <w:sz w:val="20"/>
              </w:rPr>
              <w:t>12</w:t>
            </w:r>
            <w:r w:rsidR="002518B5" w:rsidRPr="00C03EF1">
              <w:rPr>
                <w:rFonts w:cs="Arial"/>
                <w:sz w:val="20"/>
              </w:rPr>
              <w:t xml:space="preserve"> m</w:t>
            </w:r>
            <w:r w:rsidR="002518B5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2518B5" w:rsidRPr="00C03EF1" w:rsidRDefault="00677FD9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nep</w:t>
            </w:r>
            <w:r w:rsidR="002518B5" w:rsidRPr="00C03EF1">
              <w:rPr>
                <w:rFonts w:cs="Arial"/>
                <w:sz w:val="20"/>
              </w:rPr>
              <w:t>ozidano zemljišče</w:t>
            </w:r>
          </w:p>
        </w:tc>
        <w:tc>
          <w:tcPr>
            <w:tcW w:w="809" w:type="dxa"/>
            <w:vAlign w:val="center"/>
          </w:tcPr>
          <w:p w:rsidR="002518B5" w:rsidRPr="00C03EF1" w:rsidRDefault="002518B5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1/1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677FD9">
        <w:rPr>
          <w:rFonts w:cs="Arial"/>
          <w:sz w:val="20"/>
        </w:rPr>
        <w:t>ne</w:t>
      </w:r>
      <w:r>
        <w:rPr>
          <w:rFonts w:cs="Arial"/>
          <w:sz w:val="20"/>
        </w:rPr>
        <w:t>pozidan</w:t>
      </w:r>
      <w:r w:rsidR="00BC1EB5">
        <w:rPr>
          <w:rFonts w:cs="Arial"/>
          <w:sz w:val="20"/>
        </w:rPr>
        <w:t>o stavbno zemljišče</w:t>
      </w:r>
      <w:r w:rsidR="00E83A59">
        <w:rPr>
          <w:rFonts w:cs="Arial"/>
          <w:sz w:val="20"/>
        </w:rPr>
        <w:t xml:space="preserve">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>Nepremičnina je prosta bremen.</w:t>
      </w:r>
    </w:p>
    <w:p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</w:t>
      </w:r>
      <w:r w:rsidR="00D5396A">
        <w:rPr>
          <w:rFonts w:cs="Arial"/>
          <w:sz w:val="20"/>
        </w:rPr>
        <w:t xml:space="preserve">v skladu z določbo 189. člena Zakona o urejanju prostora (Uradni list RS, št. 61/2017) </w:t>
      </w:r>
      <w:r>
        <w:rPr>
          <w:rFonts w:cs="Arial"/>
          <w:sz w:val="20"/>
        </w:rPr>
        <w:t xml:space="preserve">leži na območju predkupne pravice Mestne občine Koper. </w:t>
      </w:r>
    </w:p>
    <w:p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677FD9" w:rsidRDefault="00677FD9" w:rsidP="00542CD4">
      <w:pPr>
        <w:ind w:right="-54"/>
        <w:jc w:val="both"/>
        <w:rPr>
          <w:rFonts w:cs="Arial"/>
          <w:sz w:val="20"/>
        </w:rPr>
      </w:pP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 xml:space="preserve">nepremičnino, parc. št. </w:t>
      </w:r>
      <w:r w:rsidR="0025463A">
        <w:rPr>
          <w:rFonts w:cs="Arial"/>
          <w:sz w:val="20"/>
        </w:rPr>
        <w:t>5499</w:t>
      </w:r>
      <w:r w:rsidR="00677FD9">
        <w:rPr>
          <w:rFonts w:cs="Arial"/>
          <w:sz w:val="20"/>
        </w:rPr>
        <w:t xml:space="preserve"> k.o. </w:t>
      </w:r>
      <w:r w:rsidR="0025463A">
        <w:rPr>
          <w:rFonts w:cs="Arial"/>
          <w:sz w:val="20"/>
        </w:rPr>
        <w:t>2613-Truške</w:t>
      </w:r>
      <w:r w:rsidR="00677FD9">
        <w:rPr>
          <w:rFonts w:cs="Arial"/>
          <w:sz w:val="20"/>
        </w:rPr>
        <w:t xml:space="preserve"> (ID znak: parcela </w:t>
      </w:r>
      <w:r w:rsidR="0025463A">
        <w:rPr>
          <w:rFonts w:cs="Arial"/>
          <w:sz w:val="20"/>
        </w:rPr>
        <w:t>2613 5499</w:t>
      </w:r>
      <w:r w:rsidR="00677FD9">
        <w:rPr>
          <w:rFonts w:cs="Arial"/>
          <w:sz w:val="20"/>
        </w:rPr>
        <w:t>)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:rsidR="00487560" w:rsidRPr="007B0F27" w:rsidRDefault="00AB38CE" w:rsidP="00677FD9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25463A">
              <w:rPr>
                <w:rFonts w:cs="Arial"/>
                <w:sz w:val="20"/>
              </w:rPr>
              <w:t>2613 5499</w:t>
            </w:r>
          </w:p>
        </w:tc>
        <w:tc>
          <w:tcPr>
            <w:tcW w:w="4378" w:type="dxa"/>
          </w:tcPr>
          <w:p w:rsidR="00487560" w:rsidRPr="00CC619F" w:rsidRDefault="0025463A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530,00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475C37">
        <w:rPr>
          <w:rFonts w:cs="Arial"/>
          <w:sz w:val="20"/>
        </w:rPr>
        <w:t>dodano vrednost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475C37" w:rsidRDefault="00475C37" w:rsidP="00E44C83">
      <w:pPr>
        <w:jc w:val="both"/>
        <w:rPr>
          <w:rFonts w:cs="Arial"/>
          <w:sz w:val="20"/>
          <w:u w:val="single"/>
        </w:rPr>
      </w:pPr>
    </w:p>
    <w:p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 xml:space="preserve">o ponudil najvišjo odkupno ceno, </w:t>
      </w:r>
      <w:r w:rsidRPr="00D0307D">
        <w:rPr>
          <w:rFonts w:cs="Arial"/>
          <w:sz w:val="20"/>
          <w:u w:val="single"/>
        </w:rPr>
        <w:t xml:space="preserve">pod pogojem, da </w:t>
      </w:r>
      <w:r w:rsidR="00D0307D" w:rsidRPr="00D0307D">
        <w:rPr>
          <w:rFonts w:cs="Arial"/>
          <w:sz w:val="20"/>
          <w:u w:val="single"/>
        </w:rPr>
        <w:t>občina</w:t>
      </w:r>
      <w:r w:rsidRPr="00D0307D">
        <w:rPr>
          <w:rFonts w:cs="Arial"/>
          <w:sz w:val="20"/>
          <w:u w:val="single"/>
        </w:rPr>
        <w:t xml:space="preserve"> ne bo uveljavljal</w:t>
      </w:r>
      <w:r w:rsidR="00D0307D" w:rsidRPr="00D0307D">
        <w:rPr>
          <w:rFonts w:cs="Arial"/>
          <w:sz w:val="20"/>
          <w:u w:val="single"/>
        </w:rPr>
        <w:t>a</w:t>
      </w:r>
      <w:r w:rsidRPr="00D0307D">
        <w:rPr>
          <w:rFonts w:cs="Arial"/>
          <w:sz w:val="20"/>
          <w:u w:val="single"/>
        </w:rPr>
        <w:t xml:space="preserve"> predkupne pravice</w:t>
      </w:r>
      <w:r>
        <w:rPr>
          <w:rFonts w:cs="Arial"/>
          <w:sz w:val="20"/>
        </w:rPr>
        <w:t>.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25463A">
        <w:rPr>
          <w:b/>
          <w:bCs/>
          <w:color w:val="000000"/>
          <w:sz w:val="20"/>
          <w:shd w:val="clear" w:color="auto" w:fill="DEEAF6"/>
        </w:rPr>
        <w:t>8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25463A">
        <w:rPr>
          <w:b/>
          <w:bCs/>
          <w:color w:val="000000"/>
          <w:sz w:val="20"/>
          <w:shd w:val="clear" w:color="auto" w:fill="DEEAF6"/>
        </w:rPr>
        <w:t>3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36077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360775">
        <w:rPr>
          <w:rFonts w:cs="Arial"/>
          <w:sz w:val="20"/>
        </w:rPr>
        <w:t>4781-116/2020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360775">
        <w:rPr>
          <w:b/>
          <w:bCs/>
          <w:sz w:val="20"/>
        </w:rPr>
        <w:t>8</w:t>
      </w:r>
      <w:r>
        <w:rPr>
          <w:b/>
          <w:bCs/>
          <w:sz w:val="20"/>
        </w:rPr>
        <w:t xml:space="preserve">. </w:t>
      </w:r>
      <w:r w:rsidR="00360775">
        <w:rPr>
          <w:b/>
          <w:bCs/>
          <w:sz w:val="20"/>
        </w:rPr>
        <w:t>3</w:t>
      </w:r>
      <w:r>
        <w:rPr>
          <w:b/>
          <w:bCs/>
          <w:sz w:val="20"/>
        </w:rPr>
        <w:t>. 202</w:t>
      </w:r>
      <w:r w:rsidR="00360775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</w:t>
      </w:r>
      <w:r w:rsidR="00360775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5756FC" w:rsidRPr="00367FAC" w:rsidRDefault="005756FC" w:rsidP="00871E0C">
      <w:pPr>
        <w:outlineLvl w:val="1"/>
        <w:rPr>
          <w:rFonts w:cs="Arial"/>
          <w:bCs/>
          <w:sz w:val="20"/>
          <w:lang w:eastAsia="sl-SI"/>
        </w:rPr>
      </w:pPr>
    </w:p>
    <w:p w:rsidR="00367FAC" w:rsidRPr="00367FAC" w:rsidRDefault="00367FAC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756FC"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 w:rsidRPr="005756FC">
        <w:rPr>
          <w:rStyle w:val="Hiperpovezava"/>
          <w:rFonts w:cs="Arial"/>
          <w:sz w:val="20"/>
        </w:rPr>
        <w:t>lucija.srebernjak</w:t>
      </w:r>
      <w:r w:rsidR="00C066EE" w:rsidRPr="005756FC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Default="00871E0C" w:rsidP="00194838">
      <w:pPr>
        <w:jc w:val="both"/>
        <w:rPr>
          <w:rFonts w:cs="Arial"/>
          <w:sz w:val="20"/>
        </w:rPr>
      </w:pPr>
    </w:p>
    <w:p w:rsidR="005756FC" w:rsidRPr="004F5EA4" w:rsidRDefault="005756F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266117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EE3953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0C16A4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0C16A4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010025" cy="2609850"/>
            <wp:effectExtent l="0" t="0" r="9525" b="0"/>
            <wp:docPr id="3" name="Slika 3" descr="Slika prikazuje lego parc. št. 5499 k.o. Trušk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53" w:rsidRDefault="00EE39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53" w:rsidRDefault="00EE39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:rsidTr="00CE60A9">
      <w:trPr>
        <w:trHeight w:hRule="exact" w:val="847"/>
      </w:trPr>
      <w:tc>
        <w:tcPr>
          <w:tcW w:w="567" w:type="dxa"/>
        </w:tcPr>
        <w:p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4E55E160" wp14:editId="4FB3FF42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</w:tbl>
  <w:p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83B94">
      <w:rPr>
        <w:rFonts w:cs="Arial"/>
        <w:sz w:val="16"/>
      </w:rPr>
      <w:t>16 60</w:t>
    </w:r>
    <w:r w:rsidRPr="008F3500">
      <w:rPr>
        <w:rFonts w:cs="Arial"/>
        <w:sz w:val="16"/>
      </w:rPr>
      <w:t xml:space="preserve"> </w:t>
    </w:r>
  </w:p>
  <w:p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463A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75C37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1EC4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3B9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44</TotalTime>
  <Pages>3</Pages>
  <Words>665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4832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5499 k.o. 2613 Truške</dc:title>
  <dc:subject/>
  <dc:creator>Marija Petek</dc:creator>
  <cp:keywords/>
  <dc:description/>
  <cp:lastModifiedBy>Domen Boškovič</cp:lastModifiedBy>
  <cp:revision>9</cp:revision>
  <cp:lastPrinted>2019-07-25T11:29:00Z</cp:lastPrinted>
  <dcterms:created xsi:type="dcterms:W3CDTF">2021-02-10T08:14:00Z</dcterms:created>
  <dcterms:modified xsi:type="dcterms:W3CDTF">2021-02-12T08:03:00Z</dcterms:modified>
</cp:coreProperties>
</file>