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65985" w14:textId="77777777" w:rsidR="001B791B" w:rsidRPr="00E86B72" w:rsidRDefault="001B791B" w:rsidP="00D9260F">
      <w:pPr>
        <w:tabs>
          <w:tab w:val="left" w:pos="284"/>
          <w:tab w:val="center" w:pos="5670"/>
        </w:tabs>
        <w:jc w:val="both"/>
        <w:rPr>
          <w:rFonts w:asciiTheme="minorHAnsi" w:hAnsiTheme="minorHAnsi" w:cstheme="minorHAnsi"/>
          <w:szCs w:val="22"/>
        </w:rPr>
      </w:pPr>
    </w:p>
    <w:p w14:paraId="3F1C1C27" w14:textId="77777777" w:rsidR="00FE2DE5" w:rsidRDefault="00FE2DE5" w:rsidP="00FE2DE5">
      <w:pPr>
        <w:jc w:val="both"/>
        <w:rPr>
          <w:rFonts w:cs="Arial"/>
          <w:b/>
          <w:sz w:val="20"/>
        </w:rPr>
      </w:pPr>
    </w:p>
    <w:p w14:paraId="17CE557A" w14:textId="77777777" w:rsidR="00A1030A" w:rsidRPr="00FE2DE5" w:rsidRDefault="00A1030A" w:rsidP="00FE2DE5">
      <w:pPr>
        <w:jc w:val="both"/>
        <w:rPr>
          <w:rFonts w:cs="Arial"/>
          <w:b/>
          <w:sz w:val="20"/>
        </w:rPr>
      </w:pPr>
    </w:p>
    <w:p w14:paraId="423FCA76" w14:textId="66620155" w:rsidR="00A1030A" w:rsidRPr="00FE2DE5" w:rsidRDefault="00A1030A" w:rsidP="00FE2DE5">
      <w:pPr>
        <w:jc w:val="both"/>
        <w:rPr>
          <w:rFonts w:cs="Arial"/>
          <w:sz w:val="20"/>
        </w:rPr>
      </w:pPr>
      <w:r w:rsidRPr="00FE2DE5">
        <w:rPr>
          <w:rFonts w:cs="Arial"/>
          <w:sz w:val="20"/>
        </w:rPr>
        <w:t xml:space="preserve">Številka: </w:t>
      </w:r>
      <w:r w:rsidR="000603A5" w:rsidRPr="000603A5">
        <w:rPr>
          <w:rFonts w:cs="Arial"/>
          <w:sz w:val="20"/>
        </w:rPr>
        <w:t>4782-64/2024-3130-1</w:t>
      </w:r>
    </w:p>
    <w:p w14:paraId="2446E7C9" w14:textId="5AFA4116" w:rsidR="00A1030A" w:rsidRPr="00FE2DE5" w:rsidRDefault="00A1030A" w:rsidP="00FE2DE5">
      <w:pPr>
        <w:pStyle w:val="datumtevilka"/>
        <w:jc w:val="both"/>
        <w:rPr>
          <w:rFonts w:cs="Arial"/>
          <w:sz w:val="20"/>
        </w:rPr>
      </w:pPr>
      <w:r w:rsidRPr="00FE2DE5">
        <w:rPr>
          <w:rFonts w:cs="Arial"/>
          <w:sz w:val="20"/>
        </w:rPr>
        <w:t xml:space="preserve">Datum: </w:t>
      </w:r>
      <w:r w:rsidR="000603A5">
        <w:rPr>
          <w:rFonts w:cs="Arial"/>
          <w:sz w:val="20"/>
        </w:rPr>
        <w:t>22. 4. 2024</w:t>
      </w:r>
    </w:p>
    <w:p w14:paraId="4F36D878" w14:textId="77777777" w:rsidR="00A1030A" w:rsidRPr="00FE2DE5" w:rsidRDefault="00A1030A" w:rsidP="00FE2DE5">
      <w:pPr>
        <w:jc w:val="both"/>
        <w:rPr>
          <w:rFonts w:cs="Arial"/>
          <w:sz w:val="20"/>
        </w:rPr>
      </w:pPr>
    </w:p>
    <w:p w14:paraId="061B5441" w14:textId="77777777" w:rsidR="00A1030A" w:rsidRPr="00FE2DE5" w:rsidRDefault="00A1030A" w:rsidP="00FE2DE5">
      <w:pPr>
        <w:jc w:val="both"/>
        <w:rPr>
          <w:rFonts w:cs="Arial"/>
          <w:sz w:val="20"/>
        </w:rPr>
      </w:pPr>
    </w:p>
    <w:p w14:paraId="7BD1F937" w14:textId="4C501AE4" w:rsidR="00A1030A" w:rsidRPr="00D9260F" w:rsidRDefault="00A1030A" w:rsidP="00D9260F">
      <w:pPr>
        <w:pStyle w:val="Naslov1"/>
        <w:rPr>
          <w:rStyle w:val="GlavninaslovZnak"/>
          <w:b/>
          <w:bCs/>
        </w:rPr>
      </w:pPr>
      <w:r w:rsidRPr="00D9260F">
        <w:t xml:space="preserve">Zadeva: </w:t>
      </w:r>
      <w:r w:rsidRPr="00D9260F">
        <w:tab/>
      </w:r>
      <w:r w:rsidR="00FE2DE5" w:rsidRPr="00D9260F">
        <w:rPr>
          <w:rStyle w:val="GlavninaslovZnak"/>
          <w:b/>
          <w:bCs/>
        </w:rPr>
        <w:t xml:space="preserve">JAVNI POZIV PROMOTORJEM K ODDAJI VLOG O ZAINTERESIRANOSTI </w:t>
      </w:r>
      <w:bookmarkStart w:id="0" w:name="_Hlk162340232"/>
      <w:r w:rsidR="00D9260F">
        <w:rPr>
          <w:rStyle w:val="GlavninaslovZnak"/>
          <w:b/>
          <w:bCs/>
        </w:rPr>
        <w:t xml:space="preserve">        </w:t>
      </w:r>
      <w:r w:rsidR="00FE2DE5" w:rsidRPr="00D9260F">
        <w:rPr>
          <w:rStyle w:val="GlavninaslovZnak"/>
          <w:b/>
          <w:bCs/>
        </w:rPr>
        <w:t>ZA IZVEDBO JAVNO-ZASEBNEGA PARTNERSTVA ZA PROJEKT »POSLOVN</w:t>
      </w:r>
      <w:r w:rsidR="00017616" w:rsidRPr="00D9260F">
        <w:rPr>
          <w:rStyle w:val="GlavninaslovZnak"/>
          <w:b/>
          <w:bCs/>
        </w:rPr>
        <w:t>A</w:t>
      </w:r>
      <w:r w:rsidR="00FE2DE5" w:rsidRPr="00D9260F">
        <w:rPr>
          <w:rStyle w:val="GlavninaslovZnak"/>
          <w:b/>
          <w:bCs/>
        </w:rPr>
        <w:t xml:space="preserve"> STAVB</w:t>
      </w:r>
      <w:r w:rsidR="00017616" w:rsidRPr="00D9260F">
        <w:rPr>
          <w:rStyle w:val="GlavninaslovZnak"/>
          <w:b/>
          <w:bCs/>
        </w:rPr>
        <w:t>A</w:t>
      </w:r>
      <w:r w:rsidR="00FE2DE5" w:rsidRPr="00D9260F">
        <w:rPr>
          <w:rStyle w:val="GlavninaslovZnak"/>
          <w:b/>
          <w:bCs/>
        </w:rPr>
        <w:t xml:space="preserve"> ZA POTREBE DRŽAVNIH ORGANOV NA PARMOVI ULICI V LJUBLJANI«</w:t>
      </w:r>
    </w:p>
    <w:bookmarkEnd w:id="0"/>
    <w:p w14:paraId="1E4ED133" w14:textId="77777777" w:rsidR="00A1030A" w:rsidRPr="00FE2DE5" w:rsidRDefault="00A1030A" w:rsidP="00FE2DE5">
      <w:pPr>
        <w:pStyle w:val="podpisi"/>
        <w:jc w:val="both"/>
        <w:rPr>
          <w:rFonts w:cs="Arial"/>
          <w:sz w:val="20"/>
          <w:lang w:val="sl-SI"/>
        </w:rPr>
      </w:pPr>
    </w:p>
    <w:p w14:paraId="4148E75E" w14:textId="77777777" w:rsidR="00FE2DE5" w:rsidRPr="00FE2DE5" w:rsidRDefault="00FE2DE5" w:rsidP="00FE2DE5">
      <w:pPr>
        <w:jc w:val="both"/>
        <w:rPr>
          <w:rFonts w:cs="Arial"/>
          <w:sz w:val="20"/>
        </w:rPr>
      </w:pPr>
    </w:p>
    <w:p w14:paraId="65B7FA9B" w14:textId="48DCEA73" w:rsidR="00A1030A" w:rsidRPr="00FE2DE5" w:rsidRDefault="00FE2DE5" w:rsidP="00FE2DE5">
      <w:pPr>
        <w:jc w:val="both"/>
        <w:rPr>
          <w:rFonts w:cs="Arial"/>
          <w:sz w:val="20"/>
        </w:rPr>
      </w:pPr>
      <w:r w:rsidRPr="00FE2DE5">
        <w:rPr>
          <w:rFonts w:cs="Arial"/>
          <w:sz w:val="20"/>
        </w:rPr>
        <w:t>Republika Slovenija, Ministrstvo za javno upravo</w:t>
      </w:r>
      <w:r>
        <w:rPr>
          <w:rFonts w:cs="Arial"/>
          <w:sz w:val="20"/>
        </w:rPr>
        <w:t xml:space="preserve">, </w:t>
      </w:r>
      <w:r w:rsidRPr="00FE2DE5">
        <w:rPr>
          <w:rFonts w:cs="Arial"/>
          <w:sz w:val="20"/>
        </w:rPr>
        <w:t>Tržaška cesta 21, 1000 Ljubljana</w:t>
      </w:r>
      <w:r>
        <w:rPr>
          <w:rFonts w:cs="Arial"/>
          <w:sz w:val="20"/>
        </w:rPr>
        <w:t xml:space="preserve">, </w:t>
      </w:r>
      <w:r w:rsidRPr="00FE2DE5">
        <w:rPr>
          <w:rFonts w:cs="Arial"/>
          <w:sz w:val="20"/>
        </w:rPr>
        <w:t>ki ga zastopa  mag. Franc Props, minister, na podlagi</w:t>
      </w:r>
      <w:r>
        <w:rPr>
          <w:rFonts w:cs="Arial"/>
          <w:sz w:val="20"/>
        </w:rPr>
        <w:t xml:space="preserve"> </w:t>
      </w:r>
      <w:r w:rsidRPr="00FE2DE5">
        <w:rPr>
          <w:rFonts w:cs="Arial"/>
          <w:sz w:val="20"/>
        </w:rPr>
        <w:t>32. člena Zakona o javno-zasebnem partnerstvu (Uradni list RS, št. 127/06</w:t>
      </w:r>
      <w:r>
        <w:rPr>
          <w:rFonts w:cs="Arial"/>
          <w:sz w:val="20"/>
        </w:rPr>
        <w:t>, v nadaljevanju ZJZP</w:t>
      </w:r>
      <w:r w:rsidRPr="00FE2DE5">
        <w:rPr>
          <w:rFonts w:cs="Arial"/>
          <w:sz w:val="20"/>
        </w:rPr>
        <w:t>) objavlja:</w:t>
      </w:r>
    </w:p>
    <w:p w14:paraId="5E15F668" w14:textId="77777777" w:rsidR="00A1030A" w:rsidRDefault="00A1030A" w:rsidP="00FE2DE5">
      <w:pPr>
        <w:jc w:val="both"/>
        <w:rPr>
          <w:rFonts w:cs="Arial"/>
          <w:sz w:val="20"/>
        </w:rPr>
      </w:pPr>
    </w:p>
    <w:p w14:paraId="3A4737CD" w14:textId="77777777" w:rsidR="00FE2DE5" w:rsidRPr="00FE2DE5" w:rsidRDefault="00FE2DE5" w:rsidP="00FE2DE5">
      <w:pPr>
        <w:jc w:val="both"/>
        <w:rPr>
          <w:rFonts w:cs="Arial"/>
          <w:sz w:val="20"/>
        </w:rPr>
      </w:pPr>
    </w:p>
    <w:p w14:paraId="4DFA10FC" w14:textId="6DFA482C" w:rsidR="00A1030A" w:rsidRDefault="00FE2DE5" w:rsidP="00FE2DE5">
      <w:pPr>
        <w:pStyle w:val="podpisi"/>
        <w:jc w:val="both"/>
        <w:rPr>
          <w:rFonts w:cs="Arial"/>
          <w:b/>
          <w:kern w:val="32"/>
          <w:sz w:val="20"/>
          <w:lang w:val="sl-SI" w:eastAsia="sl-SI"/>
        </w:rPr>
      </w:pPr>
      <w:r w:rsidRPr="00FE2DE5">
        <w:rPr>
          <w:rFonts w:cs="Arial"/>
          <w:b/>
          <w:kern w:val="32"/>
          <w:sz w:val="20"/>
          <w:lang w:val="sl-SI" w:eastAsia="sl-SI"/>
        </w:rPr>
        <w:t>JAVNI POZIV PROMOTORJEM K ODDAJI VLOG O ZAINTERESIRANOSTI</w:t>
      </w:r>
    </w:p>
    <w:p w14:paraId="50E45ECF" w14:textId="77777777" w:rsidR="00FE2DE5" w:rsidRPr="00FE2DE5" w:rsidRDefault="00FE2DE5" w:rsidP="00FE2DE5">
      <w:pPr>
        <w:pStyle w:val="podpisi"/>
        <w:jc w:val="both"/>
        <w:rPr>
          <w:rFonts w:cs="Arial"/>
          <w:sz w:val="20"/>
          <w:lang w:val="sl-SI"/>
        </w:rPr>
      </w:pPr>
    </w:p>
    <w:p w14:paraId="620B88AB" w14:textId="77777777" w:rsidR="00FE2DE5" w:rsidRDefault="00FE2DE5" w:rsidP="00FE2DE5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  <w:r w:rsidRPr="00FE2DE5">
        <w:rPr>
          <w:rFonts w:cs="Arial"/>
          <w:b/>
          <w:bCs/>
          <w:sz w:val="20"/>
        </w:rPr>
        <w:t>ZA IZVEDBO JAVNO-ZASEBNEGA PARTNERSTVA ZA PROJEKT »GRADNJA POSLOVNE STAVBE ZA POTREBE DRŽAVNIH ORGANOV NA PARMOVI ULICI V LJUBLJANI«</w:t>
      </w:r>
      <w:r w:rsidR="00A1030A" w:rsidRPr="00FE2DE5">
        <w:rPr>
          <w:rFonts w:cs="Arial"/>
          <w:b/>
          <w:bCs/>
          <w:sz w:val="20"/>
        </w:rPr>
        <w:t xml:space="preserve"> </w:t>
      </w:r>
    </w:p>
    <w:p w14:paraId="725B7068" w14:textId="77777777" w:rsidR="00180020" w:rsidRPr="00FE2DE5" w:rsidRDefault="00180020" w:rsidP="00FE2DE5">
      <w:pPr>
        <w:autoSpaceDE w:val="0"/>
        <w:autoSpaceDN w:val="0"/>
        <w:adjustRightInd w:val="0"/>
        <w:jc w:val="both"/>
        <w:rPr>
          <w:rFonts w:cs="Arial"/>
          <w:b/>
          <w:bCs/>
          <w:sz w:val="20"/>
        </w:rPr>
      </w:pPr>
    </w:p>
    <w:p w14:paraId="47E474C1" w14:textId="77777777" w:rsidR="00105446" w:rsidRDefault="00105446" w:rsidP="00FE2DE5">
      <w:pPr>
        <w:pStyle w:val="podpisi"/>
        <w:jc w:val="both"/>
        <w:rPr>
          <w:rFonts w:cs="Arial"/>
          <w:sz w:val="20"/>
          <w:lang w:val="sl-SI"/>
        </w:rPr>
      </w:pPr>
    </w:p>
    <w:p w14:paraId="0026A122" w14:textId="013390A4" w:rsidR="00FE2DE5" w:rsidRDefault="00180020" w:rsidP="00FE2DE5">
      <w:pPr>
        <w:pStyle w:val="podpisi"/>
        <w:jc w:val="both"/>
        <w:rPr>
          <w:rFonts w:cs="Arial"/>
          <w:sz w:val="20"/>
          <w:lang w:val="sl-SI"/>
        </w:rPr>
      </w:pPr>
      <w:r w:rsidRPr="002C2208">
        <w:rPr>
          <w:noProof/>
        </w:rPr>
        <w:drawing>
          <wp:inline distT="0" distB="0" distL="0" distR="0" wp14:anchorId="324090B0" wp14:editId="616A099F">
            <wp:extent cx="5395098" cy="3743608"/>
            <wp:effectExtent l="0" t="0" r="0" b="9525"/>
            <wp:docPr id="669841918" name="Slika 1" descr="Skica situac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841918" name="Slika 1" descr="Skica situacij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15410" cy="37577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09990" w14:textId="77777777" w:rsidR="00FE2DE5" w:rsidRDefault="00FE2DE5" w:rsidP="00FE2DE5">
      <w:pPr>
        <w:pStyle w:val="podpisi"/>
        <w:jc w:val="both"/>
        <w:rPr>
          <w:rFonts w:cs="Arial"/>
          <w:sz w:val="20"/>
          <w:lang w:val="sl-SI"/>
        </w:rPr>
      </w:pPr>
    </w:p>
    <w:p w14:paraId="7AC91C8A" w14:textId="77777777" w:rsidR="00FE2DE5" w:rsidRPr="00FE2DE5" w:rsidRDefault="00FE2DE5" w:rsidP="00FE2DE5">
      <w:pPr>
        <w:pStyle w:val="podpisi"/>
        <w:jc w:val="both"/>
        <w:rPr>
          <w:rFonts w:cs="Arial"/>
          <w:sz w:val="20"/>
          <w:lang w:val="sl-SI"/>
        </w:rPr>
      </w:pPr>
    </w:p>
    <w:p w14:paraId="3200F0CE" w14:textId="55C03A9F" w:rsidR="00105446" w:rsidRPr="00FE2DE5" w:rsidRDefault="00180020" w:rsidP="00180020">
      <w:pPr>
        <w:ind w:left="5760"/>
        <w:jc w:val="both"/>
        <w:rPr>
          <w:rFonts w:cs="Arial"/>
          <w:sz w:val="20"/>
        </w:rPr>
      </w:pPr>
      <w:r w:rsidRPr="00FE2DE5">
        <w:rPr>
          <w:rFonts w:cs="Arial"/>
          <w:sz w:val="20"/>
        </w:rPr>
        <w:t>Ministrstvo za javno upravo</w:t>
      </w:r>
    </w:p>
    <w:p w14:paraId="16C50753" w14:textId="1D66759A" w:rsidR="00D20F9A" w:rsidRPr="00FE2DE5" w:rsidRDefault="00105446" w:rsidP="00FE2DE5">
      <w:pPr>
        <w:pStyle w:val="podpisi"/>
        <w:ind w:left="2160"/>
        <w:jc w:val="both"/>
        <w:rPr>
          <w:rFonts w:cs="Arial"/>
          <w:sz w:val="20"/>
          <w:lang w:val="sl-SI"/>
        </w:rPr>
      </w:pPr>
      <w:r w:rsidRPr="00FE2DE5">
        <w:rPr>
          <w:rFonts w:cs="Arial"/>
          <w:sz w:val="20"/>
          <w:lang w:val="sl-SI"/>
        </w:rPr>
        <w:lastRenderedPageBreak/>
        <w:tab/>
      </w:r>
      <w:r w:rsidRPr="00FE2DE5">
        <w:rPr>
          <w:rFonts w:cs="Arial"/>
          <w:sz w:val="20"/>
          <w:lang w:val="sl-SI"/>
        </w:rPr>
        <w:tab/>
      </w:r>
      <w:r w:rsidRPr="00FE2DE5">
        <w:rPr>
          <w:rFonts w:cs="Arial"/>
          <w:sz w:val="20"/>
          <w:lang w:val="sl-SI"/>
        </w:rPr>
        <w:tab/>
        <w:t xml:space="preserve">                          </w:t>
      </w:r>
      <w:r w:rsidR="001A7D34" w:rsidRPr="00FE2DE5">
        <w:rPr>
          <w:rFonts w:cs="Arial"/>
          <w:sz w:val="20"/>
          <w:lang w:val="sl-SI"/>
        </w:rPr>
        <w:t>mag. Franc Props, minister</w:t>
      </w:r>
    </w:p>
    <w:p w14:paraId="606F375F" w14:textId="77777777" w:rsidR="00180020" w:rsidRDefault="00180020" w:rsidP="00D9260F">
      <w:pPr>
        <w:pStyle w:val="Prvipodnaslov"/>
      </w:pPr>
      <w:r w:rsidRPr="00180020">
        <w:t>I. POVABILO K ODDAJI VLOG O ZAINTERESIRANOSTI</w:t>
      </w:r>
    </w:p>
    <w:p w14:paraId="16854F2C" w14:textId="77777777" w:rsidR="00180020" w:rsidRDefault="00180020" w:rsidP="00180020">
      <w:pPr>
        <w:autoSpaceDE w:val="0"/>
        <w:autoSpaceDN w:val="0"/>
        <w:adjustRightInd w:val="0"/>
        <w:rPr>
          <w:rFonts w:cs="Arial"/>
          <w:b/>
          <w:bCs/>
          <w:sz w:val="20"/>
          <w:lang w:eastAsia="sl-SI"/>
        </w:rPr>
      </w:pPr>
    </w:p>
    <w:p w14:paraId="548AB95A" w14:textId="77777777" w:rsidR="00801B68" w:rsidRDefault="00801B68" w:rsidP="00180020">
      <w:pPr>
        <w:autoSpaceDE w:val="0"/>
        <w:autoSpaceDN w:val="0"/>
        <w:adjustRightInd w:val="0"/>
        <w:rPr>
          <w:rFonts w:cs="Arial"/>
          <w:b/>
          <w:bCs/>
          <w:sz w:val="20"/>
          <w:lang w:eastAsia="sl-SI"/>
        </w:rPr>
      </w:pPr>
    </w:p>
    <w:p w14:paraId="7D92A096" w14:textId="77777777" w:rsidR="00180020" w:rsidRDefault="00180020" w:rsidP="00180020">
      <w:pPr>
        <w:autoSpaceDE w:val="0"/>
        <w:autoSpaceDN w:val="0"/>
        <w:adjustRightInd w:val="0"/>
        <w:rPr>
          <w:rFonts w:cs="Arial"/>
          <w:b/>
          <w:bCs/>
          <w:sz w:val="20"/>
          <w:lang w:eastAsia="sl-SI"/>
        </w:rPr>
      </w:pPr>
    </w:p>
    <w:p w14:paraId="25AC2E5A" w14:textId="77777777" w:rsidR="00180020" w:rsidRPr="00180020" w:rsidRDefault="00180020" w:rsidP="00D9260F">
      <w:pPr>
        <w:pStyle w:val="Podnaslovpodnaslova"/>
      </w:pPr>
      <w:r w:rsidRPr="00180020">
        <w:t>1. UVOD</w:t>
      </w:r>
    </w:p>
    <w:p w14:paraId="0D034673" w14:textId="77777777" w:rsidR="00180020" w:rsidRDefault="00180020" w:rsidP="00180020">
      <w:pPr>
        <w:autoSpaceDE w:val="0"/>
        <w:autoSpaceDN w:val="0"/>
        <w:adjustRightInd w:val="0"/>
        <w:rPr>
          <w:rFonts w:cs="Arial"/>
          <w:sz w:val="20"/>
          <w:lang w:eastAsia="sl-SI"/>
        </w:rPr>
      </w:pPr>
    </w:p>
    <w:p w14:paraId="378E5E91" w14:textId="0EC21FF3" w:rsidR="00256B69" w:rsidRDefault="00180020" w:rsidP="00256B69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180020">
        <w:rPr>
          <w:rFonts w:cs="Arial"/>
          <w:sz w:val="20"/>
          <w:lang w:eastAsia="sl-SI"/>
        </w:rPr>
        <w:t>Ministrstvo za javno upravo poziva vse zainteresirane pravne osebe (v nadaljevanju: promotorji) k oddaji vlog o</w:t>
      </w:r>
      <w:r>
        <w:rPr>
          <w:rFonts w:cs="Arial"/>
          <w:sz w:val="20"/>
          <w:lang w:eastAsia="sl-SI"/>
        </w:rPr>
        <w:t xml:space="preserve"> </w:t>
      </w:r>
      <w:r w:rsidRPr="00180020">
        <w:rPr>
          <w:rFonts w:cs="Arial"/>
          <w:sz w:val="20"/>
          <w:lang w:eastAsia="sl-SI"/>
        </w:rPr>
        <w:t>zainteresiranosti za izvedbo projekta javno-zasebnega partnerstva (v</w:t>
      </w:r>
      <w:r>
        <w:rPr>
          <w:rFonts w:cs="Arial"/>
          <w:sz w:val="20"/>
          <w:lang w:eastAsia="sl-SI"/>
        </w:rPr>
        <w:t xml:space="preserve"> n</w:t>
      </w:r>
      <w:r w:rsidRPr="00180020">
        <w:rPr>
          <w:rFonts w:cs="Arial"/>
          <w:sz w:val="20"/>
          <w:lang w:eastAsia="sl-SI"/>
        </w:rPr>
        <w:t>adaljevanju JZP) za izvedbo</w:t>
      </w:r>
      <w:r w:rsidR="00256B69">
        <w:rPr>
          <w:rFonts w:cs="Arial"/>
          <w:sz w:val="20"/>
          <w:lang w:eastAsia="sl-SI"/>
        </w:rPr>
        <w:t xml:space="preserve"> </w:t>
      </w:r>
      <w:r w:rsidRPr="00180020">
        <w:rPr>
          <w:rFonts w:cs="Arial"/>
          <w:sz w:val="20"/>
          <w:lang w:eastAsia="sl-SI"/>
        </w:rPr>
        <w:t xml:space="preserve">projekta </w:t>
      </w:r>
      <w:r w:rsidR="00256B69" w:rsidRPr="00256B69">
        <w:rPr>
          <w:rFonts w:cs="Arial"/>
          <w:sz w:val="20"/>
          <w:lang w:eastAsia="sl-SI"/>
        </w:rPr>
        <w:t>»</w:t>
      </w:r>
      <w:r w:rsidR="00017616">
        <w:rPr>
          <w:rFonts w:cs="Arial"/>
          <w:sz w:val="20"/>
          <w:lang w:eastAsia="sl-SI"/>
        </w:rPr>
        <w:t>P</w:t>
      </w:r>
      <w:r w:rsidR="00256B69" w:rsidRPr="00256B69">
        <w:rPr>
          <w:rFonts w:cs="Arial"/>
          <w:sz w:val="20"/>
          <w:lang w:eastAsia="sl-SI"/>
        </w:rPr>
        <w:t>oslovn</w:t>
      </w:r>
      <w:r w:rsidR="00017616">
        <w:rPr>
          <w:rFonts w:cs="Arial"/>
          <w:sz w:val="20"/>
          <w:lang w:eastAsia="sl-SI"/>
        </w:rPr>
        <w:t>a</w:t>
      </w:r>
      <w:r w:rsidR="00256B69" w:rsidRPr="00256B69">
        <w:rPr>
          <w:rFonts w:cs="Arial"/>
          <w:sz w:val="20"/>
          <w:lang w:eastAsia="sl-SI"/>
        </w:rPr>
        <w:t xml:space="preserve"> stavb</w:t>
      </w:r>
      <w:r w:rsidR="00017616">
        <w:rPr>
          <w:rFonts w:cs="Arial"/>
          <w:sz w:val="20"/>
          <w:lang w:eastAsia="sl-SI"/>
        </w:rPr>
        <w:t>a</w:t>
      </w:r>
      <w:r w:rsidR="00256B69" w:rsidRPr="00256B69">
        <w:rPr>
          <w:rFonts w:cs="Arial"/>
          <w:sz w:val="20"/>
          <w:lang w:eastAsia="sl-SI"/>
        </w:rPr>
        <w:t xml:space="preserve"> za potrebe državnih organov na </w:t>
      </w:r>
      <w:r w:rsidR="00256B69">
        <w:rPr>
          <w:rFonts w:cs="Arial"/>
          <w:sz w:val="20"/>
          <w:lang w:eastAsia="sl-SI"/>
        </w:rPr>
        <w:t>P</w:t>
      </w:r>
      <w:r w:rsidR="00256B69" w:rsidRPr="00256B69">
        <w:rPr>
          <w:rFonts w:cs="Arial"/>
          <w:sz w:val="20"/>
          <w:lang w:eastAsia="sl-SI"/>
        </w:rPr>
        <w:t xml:space="preserve">armovi ulici v </w:t>
      </w:r>
      <w:r w:rsidR="00256B69">
        <w:rPr>
          <w:rFonts w:cs="Arial"/>
          <w:sz w:val="20"/>
          <w:lang w:eastAsia="sl-SI"/>
        </w:rPr>
        <w:t>L</w:t>
      </w:r>
      <w:r w:rsidR="00256B69" w:rsidRPr="00256B69">
        <w:rPr>
          <w:rFonts w:cs="Arial"/>
          <w:sz w:val="20"/>
          <w:lang w:eastAsia="sl-SI"/>
        </w:rPr>
        <w:t>jubljani«</w:t>
      </w:r>
      <w:r w:rsidR="00256B69">
        <w:rPr>
          <w:rFonts w:cs="Arial"/>
          <w:sz w:val="20"/>
          <w:lang w:eastAsia="sl-SI"/>
        </w:rPr>
        <w:t>.</w:t>
      </w:r>
    </w:p>
    <w:p w14:paraId="713E5502" w14:textId="77777777" w:rsidR="00256B69" w:rsidRDefault="00256B69" w:rsidP="00256B69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6A2F42F9" w14:textId="77777777" w:rsidR="00180020" w:rsidRPr="00180020" w:rsidRDefault="00180020" w:rsidP="00180020">
      <w:pPr>
        <w:autoSpaceDE w:val="0"/>
        <w:autoSpaceDN w:val="0"/>
        <w:adjustRightInd w:val="0"/>
        <w:rPr>
          <w:rFonts w:cs="Arial"/>
          <w:sz w:val="20"/>
          <w:lang w:eastAsia="sl-SI"/>
        </w:rPr>
      </w:pPr>
      <w:r w:rsidRPr="00180020">
        <w:rPr>
          <w:rFonts w:cs="Arial"/>
          <w:sz w:val="20"/>
          <w:lang w:eastAsia="sl-SI"/>
        </w:rPr>
        <w:t>V okviru izvedbe JZP je predvideno:</w:t>
      </w:r>
    </w:p>
    <w:p w14:paraId="3229421F" w14:textId="35A38C50" w:rsidR="00180020" w:rsidRPr="00256B69" w:rsidRDefault="00180020" w:rsidP="00256B69">
      <w:pPr>
        <w:pStyle w:val="Odstavekseznama"/>
        <w:numPr>
          <w:ilvl w:val="0"/>
          <w:numId w:val="54"/>
        </w:numPr>
        <w:autoSpaceDE w:val="0"/>
        <w:autoSpaceDN w:val="0"/>
        <w:adjustRightInd w:val="0"/>
        <w:rPr>
          <w:rFonts w:cs="Arial"/>
          <w:lang w:eastAsia="sl-SI"/>
        </w:rPr>
      </w:pPr>
      <w:r w:rsidRPr="00256B69">
        <w:rPr>
          <w:rFonts w:cs="Arial"/>
          <w:lang w:eastAsia="sl-SI"/>
        </w:rPr>
        <w:t>projektiranje objekta</w:t>
      </w:r>
      <w:r w:rsidR="00256B69">
        <w:rPr>
          <w:rFonts w:cs="Arial"/>
          <w:lang w:eastAsia="sl-SI"/>
        </w:rPr>
        <w:t>/objektov</w:t>
      </w:r>
      <w:r w:rsidRPr="00256B69">
        <w:rPr>
          <w:rFonts w:cs="Arial"/>
          <w:lang w:eastAsia="sl-SI"/>
        </w:rPr>
        <w:t xml:space="preserve"> z dodatnimi programi</w:t>
      </w:r>
      <w:r w:rsidR="00256B69">
        <w:rPr>
          <w:rFonts w:cs="Arial"/>
          <w:lang w:eastAsia="sl-SI"/>
        </w:rPr>
        <w:t>,</w:t>
      </w:r>
    </w:p>
    <w:p w14:paraId="73DA6145" w14:textId="39B4E20E" w:rsidR="00180020" w:rsidRPr="00256B69" w:rsidRDefault="00180020" w:rsidP="00256B69">
      <w:pPr>
        <w:pStyle w:val="Odstavekseznama"/>
        <w:numPr>
          <w:ilvl w:val="0"/>
          <w:numId w:val="54"/>
        </w:numPr>
        <w:autoSpaceDE w:val="0"/>
        <w:autoSpaceDN w:val="0"/>
        <w:adjustRightInd w:val="0"/>
        <w:rPr>
          <w:rFonts w:cs="Arial"/>
          <w:lang w:eastAsia="sl-SI"/>
        </w:rPr>
      </w:pPr>
      <w:r w:rsidRPr="00256B69">
        <w:rPr>
          <w:rFonts w:cs="Arial"/>
          <w:lang w:eastAsia="sl-SI"/>
        </w:rPr>
        <w:t>gradnja objekta</w:t>
      </w:r>
      <w:r w:rsidR="00256B69">
        <w:rPr>
          <w:rFonts w:cs="Arial"/>
          <w:lang w:eastAsia="sl-SI"/>
        </w:rPr>
        <w:t>/objektov,</w:t>
      </w:r>
    </w:p>
    <w:p w14:paraId="1BD2953F" w14:textId="6916870C" w:rsidR="00180020" w:rsidRDefault="00180020" w:rsidP="00256B69">
      <w:pPr>
        <w:pStyle w:val="Odstavekseznama"/>
        <w:numPr>
          <w:ilvl w:val="0"/>
          <w:numId w:val="54"/>
        </w:numPr>
        <w:autoSpaceDE w:val="0"/>
        <w:autoSpaceDN w:val="0"/>
        <w:adjustRightInd w:val="0"/>
        <w:rPr>
          <w:rFonts w:cs="Arial"/>
          <w:lang w:eastAsia="sl-SI"/>
        </w:rPr>
      </w:pPr>
      <w:r w:rsidRPr="00256B69">
        <w:rPr>
          <w:rFonts w:cs="Arial"/>
          <w:lang w:eastAsia="sl-SI"/>
        </w:rPr>
        <w:t xml:space="preserve">model upravljanja </w:t>
      </w:r>
      <w:r w:rsidR="00256B69">
        <w:rPr>
          <w:rFonts w:cs="Arial"/>
          <w:lang w:eastAsia="sl-SI"/>
        </w:rPr>
        <w:t>objekta/objektov.</w:t>
      </w:r>
    </w:p>
    <w:p w14:paraId="7CD27BC0" w14:textId="77777777" w:rsidR="00256B69" w:rsidRPr="00256B69" w:rsidRDefault="00256B69" w:rsidP="00256B69">
      <w:pPr>
        <w:pStyle w:val="Odstavekseznama"/>
        <w:autoSpaceDE w:val="0"/>
        <w:autoSpaceDN w:val="0"/>
        <w:adjustRightInd w:val="0"/>
        <w:ind w:left="720"/>
        <w:rPr>
          <w:rFonts w:cs="Arial"/>
          <w:lang w:eastAsia="sl-SI"/>
        </w:rPr>
      </w:pPr>
    </w:p>
    <w:p w14:paraId="5436FAAC" w14:textId="4D190620" w:rsidR="00D20F9A" w:rsidRPr="00180020" w:rsidRDefault="00256B69" w:rsidP="00256B69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180020">
        <w:rPr>
          <w:rFonts w:cs="Arial"/>
          <w:sz w:val="20"/>
          <w:lang w:eastAsia="sl-SI"/>
        </w:rPr>
        <w:t>Ministrstvo za javno</w:t>
      </w:r>
      <w:r w:rsidR="00180020" w:rsidRPr="00180020">
        <w:rPr>
          <w:rFonts w:cs="Arial"/>
          <w:sz w:val="20"/>
          <w:lang w:eastAsia="sl-SI"/>
        </w:rPr>
        <w:t xml:space="preserve"> razpolaga z </w:t>
      </w:r>
      <w:r>
        <w:rPr>
          <w:rFonts w:cs="Arial"/>
          <w:sz w:val="20"/>
          <w:lang w:eastAsia="sl-SI"/>
        </w:rPr>
        <w:t xml:space="preserve">Natečajno nalogo </w:t>
      </w:r>
      <w:r w:rsidRPr="00256B69">
        <w:rPr>
          <w:rFonts w:cs="Arial"/>
          <w:sz w:val="20"/>
          <w:lang w:eastAsia="sl-SI"/>
        </w:rPr>
        <w:t>za izbiro strokovno najprimernejše rešitve za projekt</w:t>
      </w:r>
      <w:r>
        <w:rPr>
          <w:rFonts w:cs="Arial"/>
          <w:sz w:val="20"/>
          <w:lang w:eastAsia="sl-SI"/>
        </w:rPr>
        <w:t xml:space="preserve"> </w:t>
      </w:r>
      <w:r w:rsidRPr="00256B69">
        <w:rPr>
          <w:rFonts w:cs="Arial"/>
          <w:sz w:val="20"/>
          <w:lang w:eastAsia="sl-SI"/>
        </w:rPr>
        <w:t>»Gradnja poslovne stavbe za potrebe državnih organov na Parmovi ulici v Ljubljani«</w:t>
      </w:r>
      <w:r>
        <w:rPr>
          <w:rFonts w:cs="Arial"/>
          <w:sz w:val="20"/>
          <w:lang w:eastAsia="sl-SI"/>
        </w:rPr>
        <w:t xml:space="preserve">, </w:t>
      </w:r>
      <w:r w:rsidRPr="00256B69">
        <w:rPr>
          <w:rFonts w:cs="Arial"/>
          <w:sz w:val="20"/>
          <w:lang w:eastAsia="sl-SI"/>
        </w:rPr>
        <w:t>arhitekturna in krajinska ureditev</w:t>
      </w:r>
      <w:r>
        <w:rPr>
          <w:rFonts w:cs="Arial"/>
          <w:sz w:val="20"/>
          <w:lang w:eastAsia="sl-SI"/>
        </w:rPr>
        <w:t xml:space="preserve">, </w:t>
      </w:r>
      <w:r w:rsidRPr="00256B69">
        <w:rPr>
          <w:rFonts w:cs="Arial"/>
          <w:sz w:val="20"/>
          <w:lang w:eastAsia="sl-SI"/>
        </w:rPr>
        <w:t>junij, 2023</w:t>
      </w:r>
      <w:r>
        <w:rPr>
          <w:rFonts w:cs="Arial"/>
          <w:sz w:val="20"/>
          <w:lang w:eastAsia="sl-SI"/>
        </w:rPr>
        <w:t xml:space="preserve">, </w:t>
      </w:r>
      <w:r w:rsidR="00180020" w:rsidRPr="00180020">
        <w:rPr>
          <w:rFonts w:cs="Arial"/>
          <w:sz w:val="20"/>
          <w:lang w:eastAsia="sl-SI"/>
        </w:rPr>
        <w:t>ki ga je izdelal</w:t>
      </w:r>
      <w:r>
        <w:rPr>
          <w:rFonts w:cs="Arial"/>
          <w:sz w:val="20"/>
          <w:lang w:eastAsia="sl-SI"/>
        </w:rPr>
        <w:t xml:space="preserve"> </w:t>
      </w:r>
      <w:r w:rsidRPr="00256B69">
        <w:rPr>
          <w:rFonts w:cs="Arial"/>
          <w:sz w:val="20"/>
          <w:lang w:eastAsia="sl-SI"/>
        </w:rPr>
        <w:t>AB-biro d.o.o.</w:t>
      </w:r>
      <w:r>
        <w:rPr>
          <w:rFonts w:cs="Arial"/>
          <w:sz w:val="20"/>
          <w:lang w:eastAsia="sl-SI"/>
        </w:rPr>
        <w:t xml:space="preserve">, </w:t>
      </w:r>
      <w:r w:rsidRPr="00256B69">
        <w:rPr>
          <w:rFonts w:cs="Arial"/>
          <w:sz w:val="20"/>
          <w:lang w:eastAsia="sl-SI"/>
        </w:rPr>
        <w:t>Levstikova ul</w:t>
      </w:r>
      <w:r>
        <w:rPr>
          <w:rFonts w:cs="Arial"/>
          <w:sz w:val="20"/>
          <w:lang w:eastAsia="sl-SI"/>
        </w:rPr>
        <w:t xml:space="preserve">ica </w:t>
      </w:r>
      <w:r w:rsidRPr="00256B69">
        <w:rPr>
          <w:rFonts w:cs="Arial"/>
          <w:sz w:val="20"/>
          <w:lang w:eastAsia="sl-SI"/>
        </w:rPr>
        <w:t>3, 1000 Ljubljana</w:t>
      </w:r>
      <w:r w:rsidR="00801B68">
        <w:rPr>
          <w:rFonts w:cs="Arial"/>
          <w:sz w:val="20"/>
          <w:lang w:eastAsia="sl-SI"/>
        </w:rPr>
        <w:t xml:space="preserve"> (upoštevati je potrebno vso spremembo veljavne zakonodaje po juniju 2023, predvsem veljavna </w:t>
      </w:r>
      <w:r w:rsidR="00801B68" w:rsidRPr="00801B68">
        <w:rPr>
          <w:rFonts w:cs="Arial"/>
          <w:sz w:val="20"/>
          <w:lang w:eastAsia="sl-SI"/>
        </w:rPr>
        <w:t>Merila za ureditev poslovnih prostorov za potrebe vladnih proračunskih uporabnikov različica 4.0 številka 35200-3/2018/9 z dne 30. 8. 2018 in številka 35200-1/2024/7 z dne 25. 1. 2024</w:t>
      </w:r>
      <w:r w:rsidR="00801B68">
        <w:rPr>
          <w:rFonts w:cs="Arial"/>
          <w:sz w:val="20"/>
          <w:lang w:eastAsia="sl-SI"/>
        </w:rPr>
        <w:t>)</w:t>
      </w:r>
      <w:r w:rsidR="00180020" w:rsidRPr="00180020">
        <w:rPr>
          <w:rFonts w:cs="Arial"/>
          <w:sz w:val="20"/>
          <w:lang w:eastAsia="sl-SI"/>
        </w:rPr>
        <w:t>.</w:t>
      </w:r>
      <w:r w:rsidR="00105446" w:rsidRPr="00180020">
        <w:rPr>
          <w:rFonts w:cs="Arial"/>
          <w:sz w:val="20"/>
        </w:rPr>
        <w:tab/>
      </w:r>
      <w:r w:rsidR="00105446" w:rsidRPr="00180020">
        <w:rPr>
          <w:rFonts w:cs="Arial"/>
          <w:sz w:val="20"/>
        </w:rPr>
        <w:tab/>
      </w:r>
      <w:r w:rsidR="00D20F9A" w:rsidRPr="00180020">
        <w:rPr>
          <w:rFonts w:cs="Arial"/>
          <w:sz w:val="20"/>
        </w:rPr>
        <w:tab/>
      </w:r>
      <w:r w:rsidR="00D20F9A" w:rsidRPr="00180020">
        <w:rPr>
          <w:rFonts w:cs="Arial"/>
          <w:sz w:val="20"/>
        </w:rPr>
        <w:tab/>
        <w:t xml:space="preserve">             </w:t>
      </w:r>
    </w:p>
    <w:p w14:paraId="5B50BA60" w14:textId="398EA4E0" w:rsidR="00105446" w:rsidRDefault="00105446" w:rsidP="00FE2DE5">
      <w:pPr>
        <w:ind w:left="4320" w:firstLine="720"/>
        <w:jc w:val="both"/>
        <w:rPr>
          <w:rFonts w:cs="Arial"/>
          <w:sz w:val="20"/>
        </w:rPr>
      </w:pPr>
    </w:p>
    <w:p w14:paraId="2EE87917" w14:textId="77777777" w:rsidR="00801B68" w:rsidRPr="00180020" w:rsidRDefault="00801B68" w:rsidP="00FE2DE5">
      <w:pPr>
        <w:ind w:left="4320" w:firstLine="720"/>
        <w:jc w:val="both"/>
        <w:rPr>
          <w:rFonts w:cs="Arial"/>
          <w:sz w:val="20"/>
        </w:rPr>
      </w:pPr>
    </w:p>
    <w:p w14:paraId="128EB4BF" w14:textId="77777777" w:rsidR="00256B69" w:rsidRDefault="00256B69" w:rsidP="00FE2DE5">
      <w:pPr>
        <w:pStyle w:val="podpisi"/>
        <w:jc w:val="both"/>
        <w:rPr>
          <w:rFonts w:cs="Arial"/>
          <w:sz w:val="20"/>
          <w:lang w:val="sl-SI"/>
        </w:rPr>
      </w:pPr>
    </w:p>
    <w:p w14:paraId="211A0003" w14:textId="77777777" w:rsidR="00256B69" w:rsidRDefault="00256B69" w:rsidP="00D9260F">
      <w:pPr>
        <w:pStyle w:val="Podnaslovpodnaslova"/>
      </w:pPr>
      <w:r w:rsidRPr="00256B69">
        <w:t>2. JAVNI PARTNER</w:t>
      </w:r>
    </w:p>
    <w:p w14:paraId="1675269F" w14:textId="77777777" w:rsidR="00256B69" w:rsidRDefault="00256B69" w:rsidP="00FE2DE5">
      <w:pPr>
        <w:pStyle w:val="podpisi"/>
        <w:jc w:val="both"/>
        <w:rPr>
          <w:rFonts w:cs="Arial"/>
          <w:sz w:val="20"/>
          <w:lang w:val="sl-SI"/>
        </w:rPr>
      </w:pPr>
    </w:p>
    <w:p w14:paraId="0243598E" w14:textId="0516C0F4" w:rsidR="006D36DE" w:rsidRDefault="00256B69" w:rsidP="006D36DE">
      <w:pPr>
        <w:pStyle w:val="podpisi"/>
        <w:tabs>
          <w:tab w:val="clear" w:pos="3402"/>
          <w:tab w:val="left" w:pos="0"/>
        </w:tabs>
        <w:jc w:val="both"/>
        <w:rPr>
          <w:rFonts w:cs="Arial"/>
          <w:sz w:val="20"/>
          <w:lang w:val="sl-SI"/>
        </w:rPr>
      </w:pPr>
      <w:r w:rsidRPr="00256B69">
        <w:rPr>
          <w:rFonts w:cs="Arial"/>
          <w:sz w:val="20"/>
          <w:lang w:val="sl-SI"/>
        </w:rPr>
        <w:t>Naziv</w:t>
      </w:r>
      <w:r w:rsidR="006D36DE">
        <w:rPr>
          <w:rFonts w:cs="Arial"/>
          <w:sz w:val="20"/>
          <w:lang w:val="sl-SI"/>
        </w:rPr>
        <w:t>:</w:t>
      </w:r>
      <w:r w:rsidRPr="00256B69">
        <w:rPr>
          <w:rFonts w:cs="Arial"/>
          <w:sz w:val="20"/>
          <w:lang w:val="sl-SI"/>
        </w:rPr>
        <w:t xml:space="preserve"> </w:t>
      </w:r>
      <w:r w:rsidR="006D36DE">
        <w:rPr>
          <w:rFonts w:cs="Arial"/>
          <w:sz w:val="20"/>
          <w:lang w:val="sl-SI"/>
        </w:rPr>
        <w:tab/>
      </w:r>
      <w:r w:rsidR="006D36DE">
        <w:rPr>
          <w:rFonts w:cs="Arial"/>
          <w:sz w:val="20"/>
          <w:lang w:val="sl-SI"/>
        </w:rPr>
        <w:tab/>
        <w:t xml:space="preserve">          </w:t>
      </w:r>
      <w:r w:rsidR="006D36DE" w:rsidRPr="006D36DE">
        <w:rPr>
          <w:rFonts w:cs="Arial"/>
          <w:sz w:val="20"/>
          <w:lang w:val="sl-SI"/>
        </w:rPr>
        <w:t>Republika Slovenija, Ministrstvo za javno upravo</w:t>
      </w:r>
    </w:p>
    <w:p w14:paraId="644DA6C0" w14:textId="31877FFF" w:rsidR="00256B69" w:rsidRPr="00256B69" w:rsidRDefault="006D36DE" w:rsidP="006D36DE">
      <w:pPr>
        <w:pStyle w:val="podpisi"/>
        <w:jc w:val="both"/>
        <w:rPr>
          <w:rFonts w:cs="Arial"/>
          <w:sz w:val="20"/>
          <w:lang w:val="sl-SI"/>
        </w:rPr>
      </w:pPr>
      <w:r>
        <w:rPr>
          <w:rFonts w:cs="Arial"/>
          <w:sz w:val="20"/>
          <w:lang w:val="sl-SI"/>
        </w:rPr>
        <w:t>N</w:t>
      </w:r>
      <w:r w:rsidR="00256B69" w:rsidRPr="00256B69">
        <w:rPr>
          <w:rFonts w:cs="Arial"/>
          <w:sz w:val="20"/>
          <w:lang w:val="sl-SI"/>
        </w:rPr>
        <w:t>aslov</w:t>
      </w:r>
      <w:r>
        <w:rPr>
          <w:rFonts w:cs="Arial"/>
          <w:sz w:val="20"/>
          <w:lang w:val="sl-SI"/>
        </w:rPr>
        <w:t xml:space="preserve">:                        </w:t>
      </w:r>
      <w:r w:rsidRPr="006D36DE">
        <w:rPr>
          <w:rFonts w:cs="Arial"/>
          <w:sz w:val="20"/>
          <w:lang w:val="sl-SI"/>
        </w:rPr>
        <w:t>Tržaška cesta 21</w:t>
      </w:r>
      <w:r>
        <w:rPr>
          <w:rFonts w:cs="Arial"/>
          <w:sz w:val="20"/>
          <w:lang w:val="sl-SI"/>
        </w:rPr>
        <w:t xml:space="preserve">, </w:t>
      </w:r>
      <w:r w:rsidRPr="006D36DE">
        <w:rPr>
          <w:rFonts w:cs="Arial"/>
          <w:sz w:val="20"/>
          <w:lang w:val="sl-SI"/>
        </w:rPr>
        <w:t>1000 Ljubljana</w:t>
      </w:r>
    </w:p>
    <w:p w14:paraId="1202EEF1" w14:textId="266BCE91" w:rsidR="00256B69" w:rsidRPr="00256B69" w:rsidRDefault="00256B69" w:rsidP="00256B69">
      <w:pPr>
        <w:pStyle w:val="podpisi"/>
        <w:jc w:val="both"/>
        <w:rPr>
          <w:rFonts w:cs="Arial"/>
          <w:sz w:val="20"/>
          <w:lang w:val="sl-SI"/>
        </w:rPr>
      </w:pPr>
      <w:r w:rsidRPr="00256B69">
        <w:rPr>
          <w:rFonts w:cs="Arial"/>
          <w:sz w:val="20"/>
          <w:lang w:val="sl-SI"/>
        </w:rPr>
        <w:t>Odgovorna oseba</w:t>
      </w:r>
      <w:r w:rsidR="006D36DE">
        <w:rPr>
          <w:rFonts w:cs="Arial"/>
          <w:sz w:val="20"/>
          <w:lang w:val="sl-SI"/>
        </w:rPr>
        <w:t>:</w:t>
      </w:r>
      <w:r w:rsidRPr="00256B69">
        <w:rPr>
          <w:rFonts w:cs="Arial"/>
          <w:sz w:val="20"/>
          <w:lang w:val="sl-SI"/>
        </w:rPr>
        <w:t xml:space="preserve"> </w:t>
      </w:r>
      <w:r w:rsidR="006D36DE">
        <w:rPr>
          <w:rFonts w:cs="Arial"/>
          <w:sz w:val="20"/>
          <w:lang w:val="sl-SI"/>
        </w:rPr>
        <w:t xml:space="preserve">     </w:t>
      </w:r>
      <w:r w:rsidR="006D36DE" w:rsidRPr="006D36DE">
        <w:rPr>
          <w:rFonts w:cs="Arial"/>
          <w:sz w:val="20"/>
          <w:lang w:val="sl-SI"/>
        </w:rPr>
        <w:t>mag. Franc Props, minister</w:t>
      </w:r>
    </w:p>
    <w:p w14:paraId="15954934" w14:textId="4E9AA4F3" w:rsidR="00256B69" w:rsidRDefault="006D36DE" w:rsidP="006D36DE">
      <w:pPr>
        <w:pStyle w:val="podpisi"/>
        <w:jc w:val="both"/>
        <w:rPr>
          <w:rFonts w:cs="Arial"/>
          <w:sz w:val="20"/>
          <w:lang w:val="sl-SI"/>
        </w:rPr>
      </w:pPr>
      <w:r>
        <w:rPr>
          <w:rFonts w:cs="Arial"/>
          <w:sz w:val="20"/>
          <w:lang w:val="sl-SI"/>
        </w:rPr>
        <w:t xml:space="preserve">Spletni </w:t>
      </w:r>
      <w:r w:rsidR="00256B69" w:rsidRPr="00256B69">
        <w:rPr>
          <w:rFonts w:cs="Arial"/>
          <w:sz w:val="20"/>
          <w:lang w:val="sl-SI"/>
        </w:rPr>
        <w:t>naslov</w:t>
      </w:r>
      <w:r>
        <w:rPr>
          <w:rFonts w:cs="Arial"/>
          <w:sz w:val="20"/>
          <w:lang w:val="sl-SI"/>
        </w:rPr>
        <w:t>:</w:t>
      </w:r>
      <w:r w:rsidR="00256B69" w:rsidRPr="00256B69">
        <w:rPr>
          <w:rFonts w:cs="Arial"/>
          <w:sz w:val="20"/>
          <w:lang w:val="sl-SI"/>
        </w:rPr>
        <w:t xml:space="preserve"> </w:t>
      </w:r>
      <w:r>
        <w:rPr>
          <w:rFonts w:cs="Arial"/>
          <w:sz w:val="20"/>
          <w:lang w:val="sl-SI"/>
        </w:rPr>
        <w:t xml:space="preserve">               </w:t>
      </w:r>
      <w:hyperlink r:id="rId12" w:history="1">
        <w:r w:rsidRPr="006F2894">
          <w:rPr>
            <w:rStyle w:val="Hiperpovezava"/>
            <w:rFonts w:cs="Arial"/>
            <w:sz w:val="20"/>
            <w:lang w:val="sl-SI"/>
          </w:rPr>
          <w:t>https://www.gov.si/drzavni-organi/ministrstva/ministrstvo-za-javno-upravo/</w:t>
        </w:r>
      </w:hyperlink>
    </w:p>
    <w:p w14:paraId="1B260578" w14:textId="27FE0A8B" w:rsidR="00256B69" w:rsidRPr="00256B69" w:rsidRDefault="00256B69" w:rsidP="00256B69">
      <w:pPr>
        <w:pStyle w:val="podpisi"/>
        <w:jc w:val="both"/>
        <w:rPr>
          <w:rFonts w:cs="Arial"/>
          <w:sz w:val="20"/>
          <w:lang w:val="sl-SI"/>
        </w:rPr>
      </w:pPr>
      <w:r w:rsidRPr="00256B69">
        <w:rPr>
          <w:rFonts w:cs="Arial"/>
          <w:sz w:val="20"/>
          <w:lang w:val="sl-SI"/>
        </w:rPr>
        <w:t>Telefonska številka</w:t>
      </w:r>
      <w:r w:rsidR="006D36DE">
        <w:rPr>
          <w:rFonts w:cs="Arial"/>
          <w:sz w:val="20"/>
          <w:lang w:val="sl-SI"/>
        </w:rPr>
        <w:t xml:space="preserve">:    </w:t>
      </w:r>
      <w:r w:rsidR="006D36DE" w:rsidRPr="006D36DE">
        <w:rPr>
          <w:rFonts w:cs="Arial"/>
          <w:sz w:val="20"/>
          <w:lang w:val="sl-SI"/>
        </w:rPr>
        <w:t>01 478 83 30</w:t>
      </w:r>
    </w:p>
    <w:p w14:paraId="4B78819D" w14:textId="037A1E6B" w:rsidR="00D20F9A" w:rsidRPr="00256B69" w:rsidRDefault="00256B69" w:rsidP="00256B69">
      <w:pPr>
        <w:pStyle w:val="podpisi"/>
        <w:jc w:val="both"/>
        <w:rPr>
          <w:rFonts w:cs="Arial"/>
          <w:sz w:val="20"/>
          <w:lang w:val="sl-SI"/>
        </w:rPr>
      </w:pPr>
      <w:r w:rsidRPr="00256B69">
        <w:rPr>
          <w:rFonts w:cs="Arial"/>
          <w:sz w:val="20"/>
          <w:lang w:val="sl-SI"/>
        </w:rPr>
        <w:t>E</w:t>
      </w:r>
      <w:r w:rsidR="006D36DE">
        <w:rPr>
          <w:rFonts w:cs="Arial"/>
          <w:sz w:val="20"/>
          <w:lang w:val="sl-SI"/>
        </w:rPr>
        <w:t xml:space="preserve"> - </w:t>
      </w:r>
      <w:r w:rsidRPr="00256B69">
        <w:rPr>
          <w:rFonts w:cs="Arial"/>
          <w:sz w:val="20"/>
          <w:lang w:val="sl-SI"/>
        </w:rPr>
        <w:t>naslov</w:t>
      </w:r>
      <w:r w:rsidR="006D36DE">
        <w:rPr>
          <w:rFonts w:cs="Arial"/>
          <w:sz w:val="20"/>
          <w:lang w:val="sl-SI"/>
        </w:rPr>
        <w:t>:</w:t>
      </w:r>
      <w:r w:rsidRPr="00256B69">
        <w:rPr>
          <w:rFonts w:cs="Arial"/>
          <w:sz w:val="20"/>
          <w:lang w:val="sl-SI"/>
        </w:rPr>
        <w:t xml:space="preserve"> </w:t>
      </w:r>
      <w:r w:rsidR="006D36DE">
        <w:rPr>
          <w:rFonts w:cs="Arial"/>
          <w:sz w:val="20"/>
          <w:lang w:val="sl-SI"/>
        </w:rPr>
        <w:t xml:space="preserve">                  </w:t>
      </w:r>
      <w:r w:rsidR="006D36DE" w:rsidRPr="006D36DE">
        <w:rPr>
          <w:rFonts w:cs="Arial"/>
          <w:sz w:val="20"/>
          <w:lang w:val="sl-SI"/>
        </w:rPr>
        <w:t>gp.mju@gov.si</w:t>
      </w:r>
      <w:r w:rsidR="00A1030A" w:rsidRPr="00256B69">
        <w:rPr>
          <w:rFonts w:cs="Arial"/>
          <w:sz w:val="20"/>
          <w:lang w:val="sl-SI"/>
        </w:rPr>
        <w:tab/>
      </w:r>
      <w:r w:rsidR="00A1030A" w:rsidRPr="00256B69">
        <w:rPr>
          <w:rFonts w:cs="Arial"/>
          <w:sz w:val="20"/>
          <w:lang w:val="sl-SI"/>
        </w:rPr>
        <w:tab/>
      </w:r>
      <w:r w:rsidR="00A1030A" w:rsidRPr="00256B69">
        <w:rPr>
          <w:rFonts w:cs="Arial"/>
          <w:sz w:val="20"/>
          <w:lang w:val="sl-SI"/>
        </w:rPr>
        <w:tab/>
        <w:t xml:space="preserve">  </w:t>
      </w:r>
    </w:p>
    <w:p w14:paraId="2D497265" w14:textId="55E6F36E" w:rsidR="00D20F9A" w:rsidRPr="00180020" w:rsidRDefault="00D20F9A" w:rsidP="00FE2DE5">
      <w:pPr>
        <w:pStyle w:val="podpisi"/>
        <w:jc w:val="both"/>
        <w:rPr>
          <w:rFonts w:cs="Arial"/>
          <w:sz w:val="20"/>
          <w:lang w:val="sl-SI"/>
        </w:rPr>
      </w:pPr>
      <w:r w:rsidRPr="00180020">
        <w:rPr>
          <w:rFonts w:cs="Arial"/>
          <w:sz w:val="20"/>
          <w:lang w:val="sl-SI"/>
        </w:rPr>
        <w:tab/>
      </w:r>
      <w:r w:rsidRPr="00180020">
        <w:rPr>
          <w:rFonts w:cs="Arial"/>
          <w:sz w:val="20"/>
          <w:lang w:val="sl-SI"/>
        </w:rPr>
        <w:tab/>
      </w:r>
      <w:r w:rsidRPr="00180020">
        <w:rPr>
          <w:rFonts w:cs="Arial"/>
          <w:sz w:val="20"/>
          <w:lang w:val="sl-SI"/>
        </w:rPr>
        <w:tab/>
        <w:t xml:space="preserve">     </w:t>
      </w:r>
    </w:p>
    <w:p w14:paraId="5281FF82" w14:textId="4E395F3B" w:rsidR="006D36DE" w:rsidRPr="006D36DE" w:rsidRDefault="006D36DE" w:rsidP="006D36DE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6D36DE">
        <w:rPr>
          <w:rFonts w:cs="Arial"/>
          <w:sz w:val="20"/>
          <w:lang w:eastAsia="sl-SI"/>
        </w:rPr>
        <w:t>Kontaktna oseba na strani javnega partnerja:</w:t>
      </w:r>
      <w:r w:rsidR="000603A5">
        <w:rPr>
          <w:rFonts w:cs="Arial"/>
          <w:sz w:val="20"/>
          <w:lang w:eastAsia="sl-SI"/>
        </w:rPr>
        <w:t xml:space="preserve"> Tatjana Hudobivnik</w:t>
      </w:r>
    </w:p>
    <w:p w14:paraId="474CF87E" w14:textId="2402931E" w:rsidR="006D36DE" w:rsidRPr="006D36DE" w:rsidRDefault="006D36DE" w:rsidP="006D36DE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6D36DE">
        <w:rPr>
          <w:rFonts w:cs="Arial"/>
          <w:sz w:val="20"/>
          <w:lang w:eastAsia="sl-SI"/>
        </w:rPr>
        <w:t xml:space="preserve">Telefonska številka kontaktne osebe: </w:t>
      </w:r>
      <w:r w:rsidR="000603A5">
        <w:rPr>
          <w:rFonts w:cs="Arial"/>
          <w:sz w:val="20"/>
          <w:lang w:eastAsia="sl-SI"/>
        </w:rPr>
        <w:t>01/478-85-02</w:t>
      </w:r>
    </w:p>
    <w:p w14:paraId="49D5656E" w14:textId="51079953" w:rsidR="00A1030A" w:rsidRDefault="006D36DE" w:rsidP="006D36DE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6D36DE">
        <w:rPr>
          <w:rFonts w:cs="Arial"/>
          <w:sz w:val="20"/>
          <w:lang w:eastAsia="sl-SI"/>
        </w:rPr>
        <w:t>Elektronski naslov kontaktne osebe</w:t>
      </w:r>
      <w:r>
        <w:rPr>
          <w:rFonts w:cs="Arial"/>
          <w:sz w:val="20"/>
          <w:lang w:eastAsia="sl-SI"/>
        </w:rPr>
        <w:t>:</w:t>
      </w:r>
      <w:r w:rsidR="000603A5">
        <w:rPr>
          <w:rFonts w:cs="Arial"/>
          <w:sz w:val="20"/>
          <w:lang w:eastAsia="sl-SI"/>
        </w:rPr>
        <w:t xml:space="preserve"> </w:t>
      </w:r>
      <w:hyperlink r:id="rId13" w:history="1">
        <w:r w:rsidR="000603A5" w:rsidRPr="00E43456">
          <w:rPr>
            <w:rStyle w:val="Hiperpovezava"/>
            <w:rFonts w:cs="Arial"/>
            <w:sz w:val="20"/>
            <w:lang w:eastAsia="sl-SI"/>
          </w:rPr>
          <w:t>tatjana.hudobivnik@gov.si</w:t>
        </w:r>
      </w:hyperlink>
      <w:r w:rsidR="000603A5">
        <w:rPr>
          <w:rFonts w:cs="Arial"/>
          <w:sz w:val="20"/>
          <w:lang w:eastAsia="sl-SI"/>
        </w:rPr>
        <w:t xml:space="preserve"> </w:t>
      </w:r>
    </w:p>
    <w:p w14:paraId="55ABA873" w14:textId="77777777" w:rsidR="00B5742F" w:rsidRDefault="00B5742F" w:rsidP="006D36DE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3EAA3815" w14:textId="3E31B1A7" w:rsidR="00B5742F" w:rsidRDefault="005B2E49" w:rsidP="006D36DE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5B2E49">
        <w:rPr>
          <w:rFonts w:cs="Arial"/>
          <w:sz w:val="20"/>
          <w:lang w:eastAsia="sl-SI"/>
        </w:rPr>
        <w:t xml:space="preserve">Ministrstvo za javno upravo </w:t>
      </w:r>
      <w:r>
        <w:rPr>
          <w:rFonts w:cs="Arial"/>
          <w:sz w:val="20"/>
          <w:lang w:eastAsia="sl-SI"/>
        </w:rPr>
        <w:t xml:space="preserve">(v nadaljevanju MJU) </w:t>
      </w:r>
      <w:r w:rsidRPr="005B2E49">
        <w:rPr>
          <w:rFonts w:cs="Arial"/>
          <w:sz w:val="20"/>
          <w:lang w:eastAsia="sl-SI"/>
        </w:rPr>
        <w:t xml:space="preserve">na podlagi Zakona o državni upravi (Uradni list RS, št. 113/05 – uradno prečiščeno besedilo, 89/07 – </w:t>
      </w:r>
      <w:proofErr w:type="spellStart"/>
      <w:r w:rsidRPr="005B2E49">
        <w:rPr>
          <w:rFonts w:cs="Arial"/>
          <w:sz w:val="20"/>
          <w:lang w:eastAsia="sl-SI"/>
        </w:rPr>
        <w:t>odl</w:t>
      </w:r>
      <w:proofErr w:type="spellEnd"/>
      <w:r w:rsidRPr="005B2E49">
        <w:rPr>
          <w:rFonts w:cs="Arial"/>
          <w:sz w:val="20"/>
          <w:lang w:eastAsia="sl-SI"/>
        </w:rPr>
        <w:t>. US, 126/07 – ZUP-E, 48/09, 8/10 – ZUP-G, 8/12 – ZVRS-F, 21/12, 47/13, 12/14, 90/14, 51/16, 36/21, 82/21, 189/21, 153/22 in 18/23, v nadaljnjem besedilu  ZDU-1) v povezavi z Zakonom o Vladi Republike Slovenije (Uradni list RS, št. 24/05 – uradno prečiščeno besedilo, 109/08, 38/10 – ZUKN, 8/12, 21/13, 47/13 – ZDU-1G, 65/14, 55/17 in 163/22, v nadaljnjem besedilu ZVRS) med drugim opravlja naloge na področju sistemskega urejanja ravnanja s stvarnim premoženjem države in lokalnih skupnosti, centraliziranega ravnanja s stvarnim premoženjem države, načrtovanja in koordiniranja prostorskih potreb organov državne uprave ter drugih nalog na področju ravnanja s stvarnim premoženjem v skladu s predpisi ali aktom vlade.</w:t>
      </w:r>
    </w:p>
    <w:p w14:paraId="605D80C0" w14:textId="77777777" w:rsidR="00B5742F" w:rsidRDefault="00B5742F" w:rsidP="006D36DE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49FEC3F4" w14:textId="6C1FCECA" w:rsidR="00B5742F" w:rsidRPr="00B5742F" w:rsidRDefault="00B5742F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B5742F">
        <w:rPr>
          <w:rFonts w:cs="Arial"/>
          <w:sz w:val="20"/>
          <w:lang w:eastAsia="sl-SI"/>
        </w:rPr>
        <w:t xml:space="preserve">MJU namerava v Ljubljani, kjer deluje več državnih organov v najetih prostorih, precej pa jih deluje tudi na več lokacijah, urediti dolgoročno gospodarno prostorsko rešitev z novogradnjo objektov, namenjenih različnim državnim organom. MJU želi novogradnje načrtovati fleksibilno zaradi prilagajanja vsakokratnemu uporabniku načrtovanih prostorov. Uporabniki načrtovanih prostorov </w:t>
      </w:r>
      <w:r w:rsidR="005B2E49">
        <w:rPr>
          <w:rFonts w:cs="Arial"/>
          <w:sz w:val="20"/>
          <w:lang w:eastAsia="sl-SI"/>
        </w:rPr>
        <w:t xml:space="preserve">trenutno </w:t>
      </w:r>
      <w:r w:rsidRPr="00B5742F">
        <w:rPr>
          <w:rFonts w:cs="Arial"/>
          <w:sz w:val="20"/>
          <w:lang w:eastAsia="sl-SI"/>
        </w:rPr>
        <w:t>niso določeni, poleg tega pa se predvideva, da se bodo uporabniki v času življenjske dobe objekta</w:t>
      </w:r>
      <w:r w:rsidR="005B2E49">
        <w:rPr>
          <w:rFonts w:cs="Arial"/>
          <w:sz w:val="20"/>
          <w:lang w:eastAsia="sl-SI"/>
        </w:rPr>
        <w:t xml:space="preserve"> </w:t>
      </w:r>
      <w:r w:rsidRPr="00B5742F">
        <w:rPr>
          <w:rFonts w:cs="Arial"/>
          <w:sz w:val="20"/>
          <w:lang w:eastAsia="sl-SI"/>
        </w:rPr>
        <w:t>spreminjali, zato MJU želi pridobiti maksimalno fleksibilno rešitev ureditve poslovnih prostorov, ki jih je mogoče prilagajati vsakokratnemu uporabniku v vsej življenjski dobi objekta.</w:t>
      </w:r>
    </w:p>
    <w:p w14:paraId="7481E558" w14:textId="77777777" w:rsidR="005B2E49" w:rsidRDefault="005B2E49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15696C44" w14:textId="77777777" w:rsidR="00801B68" w:rsidRDefault="00801B68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1145704F" w14:textId="77777777" w:rsidR="00801B68" w:rsidRDefault="00801B68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0D88F791" w14:textId="77777777" w:rsidR="005B2E49" w:rsidRDefault="005B2E49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0AC840EB" w14:textId="77777777" w:rsidR="00B5742F" w:rsidRPr="00B5742F" w:rsidRDefault="00B5742F" w:rsidP="00D9260F">
      <w:pPr>
        <w:pStyle w:val="Podnaslovpodnaslova"/>
      </w:pPr>
      <w:r w:rsidRPr="00B5742F">
        <w:t>3. PREDMET JAVNEGA POZIVA</w:t>
      </w:r>
    </w:p>
    <w:p w14:paraId="7F4E54CB" w14:textId="77777777" w:rsidR="00B5742F" w:rsidRDefault="00B5742F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2BFB786D" w14:textId="646598C0" w:rsidR="00B5742F" w:rsidRDefault="00B5742F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B5742F">
        <w:rPr>
          <w:rFonts w:cs="Arial"/>
          <w:sz w:val="20"/>
          <w:lang w:eastAsia="sl-SI"/>
        </w:rPr>
        <w:t>Predmet javnega poziva promotorjem k oddaji vlog o zainteresiranosti za izvedbo JZP je projektiranje</w:t>
      </w:r>
      <w:r w:rsidR="00997E18">
        <w:rPr>
          <w:rFonts w:cs="Arial"/>
          <w:sz w:val="20"/>
          <w:lang w:eastAsia="sl-SI"/>
        </w:rPr>
        <w:t>,</w:t>
      </w:r>
      <w:r>
        <w:rPr>
          <w:rFonts w:cs="Arial"/>
          <w:sz w:val="20"/>
          <w:lang w:eastAsia="sl-SI"/>
        </w:rPr>
        <w:t xml:space="preserve"> </w:t>
      </w:r>
      <w:r w:rsidRPr="00B5742F">
        <w:rPr>
          <w:rFonts w:cs="Arial"/>
          <w:sz w:val="20"/>
          <w:lang w:eastAsia="sl-SI"/>
        </w:rPr>
        <w:t>gradnja</w:t>
      </w:r>
      <w:r w:rsidR="00997E18">
        <w:rPr>
          <w:rFonts w:cs="Arial"/>
          <w:sz w:val="20"/>
          <w:lang w:eastAsia="sl-SI"/>
        </w:rPr>
        <w:t xml:space="preserve"> ter upravljanje</w:t>
      </w:r>
      <w:r w:rsidRPr="00B5742F">
        <w:rPr>
          <w:rFonts w:cs="Arial"/>
          <w:sz w:val="20"/>
          <w:lang w:eastAsia="sl-SI"/>
        </w:rPr>
        <w:t xml:space="preserve"> poslovne stavbe za potrebe državnih organov na Parmovi ulici v Ljubljan</w:t>
      </w:r>
      <w:r w:rsidR="00A22EAA">
        <w:rPr>
          <w:rFonts w:cs="Arial"/>
          <w:sz w:val="20"/>
          <w:lang w:eastAsia="sl-SI"/>
        </w:rPr>
        <w:t>i</w:t>
      </w:r>
      <w:r>
        <w:rPr>
          <w:rFonts w:cs="Arial"/>
          <w:sz w:val="20"/>
          <w:lang w:eastAsia="sl-SI"/>
        </w:rPr>
        <w:t xml:space="preserve"> </w:t>
      </w:r>
      <w:r w:rsidRPr="00B5742F">
        <w:rPr>
          <w:rFonts w:cs="Arial"/>
          <w:sz w:val="20"/>
          <w:lang w:eastAsia="sl-SI"/>
        </w:rPr>
        <w:t>z dodatnim programom in predstavitev modela upravljanja objekta.</w:t>
      </w:r>
    </w:p>
    <w:p w14:paraId="0D98EA0D" w14:textId="77777777" w:rsidR="00B5742F" w:rsidRDefault="00B5742F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5F0A14B5" w14:textId="33D66CDB" w:rsidR="00B5742F" w:rsidRDefault="00493D73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493D73">
        <w:rPr>
          <w:rFonts w:cs="Arial"/>
          <w:sz w:val="20"/>
          <w:lang w:eastAsia="sl-SI"/>
        </w:rPr>
        <w:t>Republika Slovenija (v nadaljevanju RS) oziroma v njenem imenu MJU</w:t>
      </w:r>
      <w:r>
        <w:rPr>
          <w:rFonts w:cs="Arial"/>
          <w:sz w:val="20"/>
          <w:lang w:eastAsia="sl-SI"/>
        </w:rPr>
        <w:t xml:space="preserve"> </w:t>
      </w:r>
      <w:r w:rsidRPr="00493D73">
        <w:rPr>
          <w:rFonts w:cs="Arial"/>
          <w:sz w:val="20"/>
          <w:lang w:eastAsia="sl-SI"/>
        </w:rPr>
        <w:t>ima namen investirati v novogradnjo stavb javne uprave (12201), za potrebe državnih organov na območju prostorske enote PE2, na podlagi Odloka o občinskem podrobnem prostorskem načrtu 173 Parmova (Uradni list RS, št. 71/18, v nadaljevanju Odlok o OPPN), s čimer so zagotovljeni upravni pogoji za novogradnjo.</w:t>
      </w:r>
    </w:p>
    <w:p w14:paraId="65F0437F" w14:textId="77777777" w:rsidR="00B5742F" w:rsidRDefault="00B5742F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47691C41" w14:textId="1E04DE19" w:rsidR="00493D73" w:rsidRDefault="00493D73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  <w:r w:rsidRPr="00493D73">
        <w:rPr>
          <w:rFonts w:cs="Arial"/>
          <w:sz w:val="20"/>
          <w:lang w:eastAsia="sl-SI"/>
        </w:rPr>
        <w:t>Odlok o OPPN določa, da je v prostorski enoti PE2, P2 parcela, namenjena gradnji stavb 2A, 2B, 2C, 2D, 2E in 2F, ki obsega zemljišča s parcelnimi številkami 2187/2, 2187/3, 2191/6, 2192/22, 2192/23, 2192/38 in 2223/3 ter dele zemljišč s parcelnimi številkami 2187/1, 2187/7, 2189, 2190 in 2223/7, vse v katastrski občini 2636 Bežigrad.</w:t>
      </w:r>
    </w:p>
    <w:p w14:paraId="6819F4FE" w14:textId="77777777" w:rsidR="00493D73" w:rsidRDefault="00493D73" w:rsidP="00B5742F">
      <w:pPr>
        <w:autoSpaceDE w:val="0"/>
        <w:autoSpaceDN w:val="0"/>
        <w:adjustRightInd w:val="0"/>
        <w:jc w:val="both"/>
        <w:rPr>
          <w:rFonts w:cs="Arial"/>
          <w:sz w:val="20"/>
          <w:lang w:eastAsia="sl-SI"/>
        </w:rPr>
      </w:pPr>
    </w:p>
    <w:p w14:paraId="5382AD58" w14:textId="02BB0920" w:rsidR="00493D73" w:rsidRPr="00913E44" w:rsidRDefault="00493D73" w:rsidP="00493D73">
      <w:pPr>
        <w:suppressAutoHyphens/>
        <w:overflowPunct w:val="0"/>
        <w:autoSpaceDE w:val="0"/>
        <w:autoSpaceDN w:val="0"/>
        <w:adjustRightInd w:val="0"/>
        <w:spacing w:line="260" w:lineRule="exact"/>
        <w:jc w:val="both"/>
        <w:textAlignment w:val="baseline"/>
        <w:rPr>
          <w:rFonts w:cs="Arial"/>
          <w:sz w:val="20"/>
          <w:lang w:eastAsia="sl-SI"/>
        </w:rPr>
      </w:pPr>
      <w:r w:rsidRPr="00913E44">
        <w:rPr>
          <w:rFonts w:cs="Arial"/>
          <w:sz w:val="20"/>
          <w:lang w:eastAsia="sl-SI"/>
        </w:rPr>
        <w:t>Na območju OPPN, na območju prostorske enote PE2 je RS lastnica</w:t>
      </w:r>
      <w:r w:rsidR="00850F04">
        <w:rPr>
          <w:rFonts w:cs="Arial"/>
          <w:sz w:val="20"/>
          <w:lang w:eastAsia="sl-SI"/>
        </w:rPr>
        <w:t xml:space="preserve">, MJU pa upravljavec </w:t>
      </w:r>
      <w:r w:rsidRPr="00913E44">
        <w:rPr>
          <w:rFonts w:cs="Arial"/>
          <w:sz w:val="20"/>
          <w:lang w:eastAsia="sl-SI"/>
        </w:rPr>
        <w:t>nepremičnin</w:t>
      </w:r>
      <w:r w:rsidR="005A548D">
        <w:rPr>
          <w:rFonts w:cs="Arial"/>
          <w:sz w:val="20"/>
          <w:lang w:eastAsia="sl-SI"/>
        </w:rPr>
        <w:t xml:space="preserve"> v izmeri </w:t>
      </w:r>
      <w:r w:rsidR="005A548D" w:rsidRPr="005A548D">
        <w:rPr>
          <w:rFonts w:cs="Arial"/>
          <w:sz w:val="20"/>
          <w:lang w:eastAsia="sl-SI"/>
        </w:rPr>
        <w:t>11.646</w:t>
      </w:r>
      <w:r w:rsidR="005A548D">
        <w:rPr>
          <w:rFonts w:cs="Arial"/>
          <w:sz w:val="20"/>
          <w:lang w:eastAsia="sl-SI"/>
        </w:rPr>
        <w:t xml:space="preserve"> m2</w:t>
      </w:r>
      <w:r w:rsidR="00850F04">
        <w:rPr>
          <w:rFonts w:cs="Arial"/>
          <w:sz w:val="20"/>
          <w:lang w:eastAsia="sl-SI"/>
        </w:rPr>
        <w:t xml:space="preserve">, na katerih je predvidena gradnja </w:t>
      </w:r>
      <w:r w:rsidR="00850F04" w:rsidRPr="00493D73">
        <w:rPr>
          <w:rFonts w:cs="Arial"/>
          <w:sz w:val="20"/>
          <w:lang w:eastAsia="sl-SI"/>
        </w:rPr>
        <w:t>stavb 2A, 2B, 2C, 2D, 2E in 2F</w:t>
      </w:r>
      <w:r w:rsidRPr="00913E44">
        <w:rPr>
          <w:rFonts w:cs="Arial"/>
          <w:sz w:val="20"/>
          <w:lang w:eastAsia="sl-SI"/>
        </w:rPr>
        <w:t>:</w:t>
      </w:r>
    </w:p>
    <w:p w14:paraId="2829E0BD" w14:textId="09477E2D" w:rsidR="005A548D" w:rsidRPr="005A548D" w:rsidRDefault="005A548D" w:rsidP="005A548D">
      <w:pPr>
        <w:pStyle w:val="Odstavekseznama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sl-SI"/>
        </w:rPr>
      </w:pPr>
      <w:r w:rsidRPr="005A548D">
        <w:rPr>
          <w:rFonts w:cs="Arial"/>
          <w:lang w:eastAsia="sl-SI"/>
        </w:rPr>
        <w:t>parcela 2636 2187/2</w:t>
      </w:r>
      <w:r w:rsidR="007C0AC0">
        <w:rPr>
          <w:rFonts w:cs="Arial"/>
          <w:lang w:eastAsia="sl-SI"/>
        </w:rPr>
        <w:t>,</w:t>
      </w:r>
    </w:p>
    <w:p w14:paraId="699F81C8" w14:textId="16C02F5C" w:rsidR="005A548D" w:rsidRPr="005A548D" w:rsidRDefault="005A548D" w:rsidP="005A548D">
      <w:pPr>
        <w:pStyle w:val="Odstavekseznama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sl-SI"/>
        </w:rPr>
      </w:pPr>
      <w:r w:rsidRPr="005A548D">
        <w:rPr>
          <w:rFonts w:cs="Arial"/>
          <w:lang w:eastAsia="sl-SI"/>
        </w:rPr>
        <w:t>parcela 2636 2187/3</w:t>
      </w:r>
      <w:r w:rsidR="007C0AC0">
        <w:rPr>
          <w:rFonts w:cs="Arial"/>
          <w:lang w:eastAsia="sl-SI"/>
        </w:rPr>
        <w:t>,</w:t>
      </w:r>
    </w:p>
    <w:p w14:paraId="2742CEAB" w14:textId="65E599F0" w:rsidR="005A548D" w:rsidRPr="005A548D" w:rsidRDefault="005A548D" w:rsidP="005A548D">
      <w:pPr>
        <w:pStyle w:val="Odstavekseznama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sl-SI"/>
        </w:rPr>
      </w:pPr>
      <w:r w:rsidRPr="005A548D">
        <w:rPr>
          <w:rFonts w:cs="Arial"/>
          <w:lang w:eastAsia="sl-SI"/>
        </w:rPr>
        <w:t>parcela 2636 2187/8</w:t>
      </w:r>
      <w:r w:rsidR="007C0AC0">
        <w:rPr>
          <w:rFonts w:cs="Arial"/>
          <w:lang w:eastAsia="sl-SI"/>
        </w:rPr>
        <w:t>,</w:t>
      </w:r>
    </w:p>
    <w:p w14:paraId="48FF3702" w14:textId="344F6AE6" w:rsidR="005A548D" w:rsidRPr="005A548D" w:rsidRDefault="005A548D" w:rsidP="005A548D">
      <w:pPr>
        <w:pStyle w:val="Odstavekseznama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sl-SI"/>
        </w:rPr>
      </w:pPr>
      <w:r w:rsidRPr="005A548D">
        <w:rPr>
          <w:rFonts w:cs="Arial"/>
          <w:lang w:eastAsia="sl-SI"/>
        </w:rPr>
        <w:t>parcela 2636 2191/6</w:t>
      </w:r>
      <w:r w:rsidR="007C0AC0">
        <w:rPr>
          <w:rFonts w:cs="Arial"/>
          <w:lang w:eastAsia="sl-SI"/>
        </w:rPr>
        <w:t>,</w:t>
      </w:r>
    </w:p>
    <w:p w14:paraId="01EE2D1C" w14:textId="65C4C3CF" w:rsidR="005A548D" w:rsidRPr="005A548D" w:rsidRDefault="005A548D" w:rsidP="005A548D">
      <w:pPr>
        <w:pStyle w:val="Odstavekseznama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sl-SI"/>
        </w:rPr>
      </w:pPr>
      <w:r w:rsidRPr="005A548D">
        <w:rPr>
          <w:rFonts w:cs="Arial"/>
          <w:lang w:eastAsia="sl-SI"/>
        </w:rPr>
        <w:t>parcela 2636 2192/22</w:t>
      </w:r>
      <w:r w:rsidR="007C0AC0">
        <w:rPr>
          <w:rFonts w:cs="Arial"/>
          <w:lang w:eastAsia="sl-SI"/>
        </w:rPr>
        <w:t>,</w:t>
      </w:r>
    </w:p>
    <w:p w14:paraId="2945356F" w14:textId="4898B643" w:rsidR="005A548D" w:rsidRPr="005A548D" w:rsidRDefault="005A548D" w:rsidP="005A548D">
      <w:pPr>
        <w:pStyle w:val="Odstavekseznama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sl-SI"/>
        </w:rPr>
      </w:pPr>
      <w:r w:rsidRPr="005A548D">
        <w:rPr>
          <w:rFonts w:cs="Arial"/>
          <w:lang w:eastAsia="sl-SI"/>
        </w:rPr>
        <w:t>parcela 2636 2192/23</w:t>
      </w:r>
      <w:r w:rsidR="007C0AC0">
        <w:rPr>
          <w:rFonts w:cs="Arial"/>
          <w:lang w:eastAsia="sl-SI"/>
        </w:rPr>
        <w:t>,</w:t>
      </w:r>
    </w:p>
    <w:p w14:paraId="5F1FA7E2" w14:textId="25950EEB" w:rsidR="005A548D" w:rsidRPr="005A548D" w:rsidRDefault="005A548D" w:rsidP="005A548D">
      <w:pPr>
        <w:pStyle w:val="Odstavekseznama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lang w:eastAsia="sl-SI"/>
        </w:rPr>
      </w:pPr>
      <w:r w:rsidRPr="005A548D">
        <w:rPr>
          <w:rFonts w:cs="Arial"/>
          <w:lang w:eastAsia="sl-SI"/>
        </w:rPr>
        <w:t>parcela 2636 2192/38</w:t>
      </w:r>
      <w:r w:rsidR="007C0AC0">
        <w:rPr>
          <w:rFonts w:cs="Arial"/>
          <w:lang w:eastAsia="sl-SI"/>
        </w:rPr>
        <w:t>,</w:t>
      </w:r>
    </w:p>
    <w:p w14:paraId="34B3760B" w14:textId="15EEAE4C" w:rsidR="005A548D" w:rsidRPr="005A548D" w:rsidRDefault="005A548D" w:rsidP="00F52799">
      <w:pPr>
        <w:pStyle w:val="Odstavekseznama"/>
        <w:numPr>
          <w:ilvl w:val="0"/>
          <w:numId w:val="56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Cs w:val="22"/>
        </w:rPr>
      </w:pPr>
      <w:r w:rsidRPr="005A548D">
        <w:rPr>
          <w:rFonts w:cs="Arial"/>
          <w:lang w:eastAsia="sl-SI"/>
        </w:rPr>
        <w:t>parcela 2636 2223/3</w:t>
      </w:r>
      <w:r w:rsidR="007C0AC0">
        <w:rPr>
          <w:rFonts w:cs="Arial"/>
          <w:lang w:eastAsia="sl-SI"/>
        </w:rPr>
        <w:t>.</w:t>
      </w:r>
    </w:p>
    <w:p w14:paraId="309DC003" w14:textId="77777777" w:rsidR="005A548D" w:rsidRDefault="005A548D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Cs w:val="22"/>
        </w:rPr>
      </w:pPr>
    </w:p>
    <w:p w14:paraId="46C3BA6A" w14:textId="77777777" w:rsidR="007C0AC0" w:rsidRDefault="007C0AC0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Cs w:val="22"/>
        </w:rPr>
      </w:pPr>
    </w:p>
    <w:p w14:paraId="7A558606" w14:textId="77777777" w:rsidR="00801B68" w:rsidRDefault="00801B68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Cs w:val="22"/>
        </w:rPr>
      </w:pPr>
    </w:p>
    <w:p w14:paraId="08CA9756" w14:textId="77777777" w:rsidR="00A22EAA" w:rsidRPr="00A22EAA" w:rsidRDefault="00A22EAA" w:rsidP="00D9260F">
      <w:pPr>
        <w:pStyle w:val="Podnaslovpodnaslova"/>
      </w:pPr>
      <w:r w:rsidRPr="00A22EAA">
        <w:t>4. IZHODIŠČA IN CILJI JAVNEGA PARTNERJA</w:t>
      </w:r>
    </w:p>
    <w:p w14:paraId="1D17FABD" w14:textId="77777777" w:rsidR="00A22EAA" w:rsidRDefault="00A22EAA" w:rsidP="00A22EA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b/>
          <w:szCs w:val="22"/>
        </w:rPr>
      </w:pPr>
    </w:p>
    <w:p w14:paraId="123E1866" w14:textId="26459F65" w:rsidR="00A22EAA" w:rsidRDefault="00A22EAA" w:rsidP="00A22EA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A22EAA">
        <w:rPr>
          <w:rFonts w:cs="Arial"/>
          <w:bCs/>
          <w:sz w:val="20"/>
        </w:rPr>
        <w:t>Izhodišče javnega partnerja pri navedenem projektu je iskanje zasebnega partnerja, ki bi z izvedbo JZP</w:t>
      </w:r>
      <w:r>
        <w:rPr>
          <w:rFonts w:cs="Arial"/>
          <w:bCs/>
          <w:sz w:val="20"/>
        </w:rPr>
        <w:t xml:space="preserve"> </w:t>
      </w:r>
      <w:r w:rsidRPr="00A22EAA">
        <w:rPr>
          <w:rFonts w:cs="Arial"/>
          <w:bCs/>
          <w:sz w:val="20"/>
        </w:rPr>
        <w:t xml:space="preserve">financiral in zgradil </w:t>
      </w:r>
      <w:r w:rsidRPr="00B5742F">
        <w:rPr>
          <w:rFonts w:cs="Arial"/>
          <w:sz w:val="20"/>
          <w:lang w:eastAsia="sl-SI"/>
        </w:rPr>
        <w:t>poslovne stavbe za potrebe državnih organov na Parmovi ulici v Ljubljan</w:t>
      </w:r>
      <w:r>
        <w:rPr>
          <w:rFonts w:cs="Arial"/>
          <w:sz w:val="20"/>
          <w:lang w:eastAsia="sl-SI"/>
        </w:rPr>
        <w:t xml:space="preserve">i, </w:t>
      </w:r>
      <w:r w:rsidRPr="00A22EAA">
        <w:rPr>
          <w:rFonts w:cs="Arial"/>
          <w:bCs/>
          <w:sz w:val="20"/>
        </w:rPr>
        <w:t>z dodatnim programom, s čimer bi v upravljanje in trženje za</w:t>
      </w:r>
      <w:r>
        <w:rPr>
          <w:rFonts w:cs="Arial"/>
          <w:bCs/>
          <w:sz w:val="20"/>
        </w:rPr>
        <w:t xml:space="preserve"> </w:t>
      </w:r>
      <w:r w:rsidRPr="00A22EAA">
        <w:rPr>
          <w:rFonts w:cs="Arial"/>
          <w:bCs/>
          <w:sz w:val="20"/>
        </w:rPr>
        <w:t>določen čas prevzel poslovne stavbe za potrebe državnih organov na Parmovi ulici v Ljubljani ter gostinski del</w:t>
      </w:r>
      <w:r>
        <w:rPr>
          <w:rFonts w:cs="Arial"/>
          <w:bCs/>
          <w:sz w:val="20"/>
        </w:rPr>
        <w:t>.</w:t>
      </w:r>
    </w:p>
    <w:p w14:paraId="2E8B72D0" w14:textId="77777777" w:rsidR="00A22EAA" w:rsidRDefault="00A22EAA" w:rsidP="00A22EA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554796EC" w14:textId="0F09E29E" w:rsidR="005A548D" w:rsidRPr="00A22EAA" w:rsidRDefault="00A22EAA" w:rsidP="00A22EA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A22EAA">
        <w:rPr>
          <w:rFonts w:cs="Arial"/>
          <w:bCs/>
          <w:sz w:val="20"/>
        </w:rPr>
        <w:t>Izhodišče je informativne narave in ga potencialni promotorji lahko prilagodijo svojim videnjem</w:t>
      </w:r>
      <w:r w:rsidR="007C0AC0">
        <w:rPr>
          <w:rFonts w:cs="Arial"/>
          <w:bCs/>
          <w:sz w:val="20"/>
        </w:rPr>
        <w:t xml:space="preserve"> </w:t>
      </w:r>
      <w:r w:rsidRPr="00A22EAA">
        <w:rPr>
          <w:rFonts w:cs="Arial"/>
          <w:bCs/>
          <w:sz w:val="20"/>
        </w:rPr>
        <w:t>projekta. Prav tako je dodatni program informativne narave, potencialni promotorji lahko predlagajo</w:t>
      </w:r>
      <w:r>
        <w:rPr>
          <w:rFonts w:cs="Arial"/>
          <w:bCs/>
          <w:sz w:val="20"/>
        </w:rPr>
        <w:t xml:space="preserve"> </w:t>
      </w:r>
      <w:r w:rsidRPr="00A22EAA">
        <w:rPr>
          <w:rFonts w:cs="Arial"/>
          <w:bCs/>
          <w:sz w:val="20"/>
        </w:rPr>
        <w:t>drug program, ki pa mora zadostiti javnim potrebam</w:t>
      </w:r>
      <w:r>
        <w:rPr>
          <w:rFonts w:cs="Arial"/>
          <w:bCs/>
          <w:sz w:val="20"/>
        </w:rPr>
        <w:t xml:space="preserve">. </w:t>
      </w:r>
    </w:p>
    <w:p w14:paraId="5BCC6532" w14:textId="77777777" w:rsidR="005A548D" w:rsidRPr="00A22EAA" w:rsidRDefault="005A548D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4CDAAE08" w14:textId="77777777" w:rsidR="005A548D" w:rsidRDefault="005A548D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2C34D058" w14:textId="77777777" w:rsidR="00801B68" w:rsidRPr="00A22EAA" w:rsidRDefault="00801B68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75B72839" w14:textId="77777777" w:rsidR="00A22EAA" w:rsidRPr="00A22EAA" w:rsidRDefault="00A22EAA" w:rsidP="00D9260F">
      <w:pPr>
        <w:pStyle w:val="Podnaslovpodnaslova"/>
      </w:pPr>
      <w:r w:rsidRPr="00A22EAA">
        <w:t>5. PRAVNA PODLAGA ZA IZVEDBO JAVNEGA POZIVA</w:t>
      </w:r>
    </w:p>
    <w:p w14:paraId="36856A33" w14:textId="77777777" w:rsidR="00A22EAA" w:rsidRDefault="00A22EAA" w:rsidP="00A22EA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1EC76992" w14:textId="44DF0585" w:rsidR="00A22EAA" w:rsidRPr="00A22EAA" w:rsidRDefault="00A22EAA" w:rsidP="00A22EAA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A22EAA">
        <w:rPr>
          <w:rFonts w:cs="Arial"/>
          <w:bCs/>
          <w:sz w:val="20"/>
        </w:rPr>
        <w:t xml:space="preserve">Pravno podlago za predmetni poziv promotorjem k oddaji vlog o zainteresiranosti za </w:t>
      </w:r>
      <w:r w:rsidR="00F96CF5">
        <w:rPr>
          <w:rFonts w:cs="Arial"/>
          <w:bCs/>
          <w:sz w:val="20"/>
        </w:rPr>
        <w:t xml:space="preserve">JZP </w:t>
      </w:r>
      <w:r w:rsidRPr="00A22EAA">
        <w:rPr>
          <w:rFonts w:cs="Arial"/>
          <w:bCs/>
          <w:sz w:val="20"/>
        </w:rPr>
        <w:t>predstavlja:</w:t>
      </w:r>
    </w:p>
    <w:p w14:paraId="6329C86C" w14:textId="3302AE89" w:rsidR="00A22EAA" w:rsidRPr="00F96CF5" w:rsidRDefault="00A22EAA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F96CF5">
        <w:rPr>
          <w:rFonts w:cs="Arial"/>
          <w:bCs/>
        </w:rPr>
        <w:t>Zakon o javno-zasebnem partnerstvu (Uradni list RS, št. 127/06, v nadaljevanju ZJZP)</w:t>
      </w:r>
      <w:r w:rsidR="00F96CF5">
        <w:rPr>
          <w:rFonts w:cs="Arial"/>
          <w:bCs/>
        </w:rPr>
        <w:t>,</w:t>
      </w:r>
    </w:p>
    <w:p w14:paraId="35C5F9C2" w14:textId="773FD6D5" w:rsidR="00A22EAA" w:rsidRPr="00F96CF5" w:rsidRDefault="00A22EAA" w:rsidP="00E96967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F96CF5">
        <w:rPr>
          <w:rFonts w:cs="Arial"/>
          <w:bCs/>
        </w:rPr>
        <w:t>Zakon o integriteti in preprečevanju korupcije (Uradni list RS, št. 69/11 – uradno prečiščeno</w:t>
      </w:r>
      <w:r w:rsidR="00F96CF5" w:rsidRPr="00F96CF5">
        <w:rPr>
          <w:rFonts w:cs="Arial"/>
          <w:bCs/>
        </w:rPr>
        <w:t xml:space="preserve"> </w:t>
      </w:r>
      <w:r w:rsidRPr="00F96CF5">
        <w:rPr>
          <w:rFonts w:cs="Arial"/>
          <w:bCs/>
        </w:rPr>
        <w:t xml:space="preserve">besedilo, 158/20, 3/22 – </w:t>
      </w:r>
      <w:proofErr w:type="spellStart"/>
      <w:r w:rsidRPr="00F96CF5">
        <w:rPr>
          <w:rFonts w:cs="Arial"/>
          <w:bCs/>
        </w:rPr>
        <w:t>ZDeb</w:t>
      </w:r>
      <w:proofErr w:type="spellEnd"/>
      <w:r w:rsidRPr="00F96CF5">
        <w:rPr>
          <w:rFonts w:cs="Arial"/>
          <w:bCs/>
        </w:rPr>
        <w:t xml:space="preserve"> in 16/23 – </w:t>
      </w:r>
      <w:proofErr w:type="spellStart"/>
      <w:r w:rsidRPr="00F96CF5">
        <w:rPr>
          <w:rFonts w:cs="Arial"/>
          <w:bCs/>
        </w:rPr>
        <w:t>ZZPri</w:t>
      </w:r>
      <w:proofErr w:type="spellEnd"/>
      <w:r w:rsidRPr="00F96CF5">
        <w:rPr>
          <w:rFonts w:cs="Arial"/>
          <w:bCs/>
        </w:rPr>
        <w:t xml:space="preserve">, v nadaljevanju </w:t>
      </w:r>
      <w:proofErr w:type="spellStart"/>
      <w:r w:rsidRPr="00F96CF5">
        <w:rPr>
          <w:rFonts w:cs="Arial"/>
          <w:bCs/>
        </w:rPr>
        <w:t>ZIntPK</w:t>
      </w:r>
      <w:proofErr w:type="spellEnd"/>
      <w:r w:rsidRPr="00F96CF5">
        <w:rPr>
          <w:rFonts w:cs="Arial"/>
          <w:bCs/>
        </w:rPr>
        <w:t>)</w:t>
      </w:r>
      <w:r w:rsidR="00F96CF5">
        <w:rPr>
          <w:rFonts w:cs="Arial"/>
          <w:bCs/>
        </w:rPr>
        <w:t>,</w:t>
      </w:r>
    </w:p>
    <w:p w14:paraId="070B5388" w14:textId="359BDEC2" w:rsidR="00A22EAA" w:rsidRPr="00F96CF5" w:rsidRDefault="00A22EAA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F96CF5">
        <w:rPr>
          <w:rFonts w:cs="Arial"/>
          <w:bCs/>
        </w:rPr>
        <w:t>Gradbeni zakon (Uradni list RS, št. 199/21, 105/22 – ZZNŠPP in 133/23, v nadaljevanju GZ-1),</w:t>
      </w:r>
    </w:p>
    <w:p w14:paraId="326FA697" w14:textId="7D444EDF" w:rsidR="00A22EAA" w:rsidRPr="00F96CF5" w:rsidRDefault="00A22EAA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F96CF5">
        <w:rPr>
          <w:rFonts w:cs="Arial"/>
          <w:bCs/>
        </w:rPr>
        <w:t>Zakon o učinkoviti rabi energije (Uradni list RS, št. 158/20, v nadaljevanju ZURE),</w:t>
      </w:r>
    </w:p>
    <w:p w14:paraId="0056C4E1" w14:textId="1A56C4DF" w:rsidR="00A22EAA" w:rsidRDefault="00A22EAA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F96CF5">
        <w:rPr>
          <w:rFonts w:cs="Arial"/>
          <w:bCs/>
        </w:rPr>
        <w:t>Zakon o celostnem prometnem načrtovanju (Uradni list RS, št. 130/22</w:t>
      </w:r>
      <w:r w:rsidR="00F96CF5">
        <w:rPr>
          <w:rFonts w:cs="Arial"/>
          <w:bCs/>
        </w:rPr>
        <w:t>, v nadaljevanju ZCPN</w:t>
      </w:r>
      <w:r w:rsidRPr="00F96CF5">
        <w:rPr>
          <w:rFonts w:cs="Arial"/>
          <w:bCs/>
        </w:rPr>
        <w:t>)</w:t>
      </w:r>
      <w:r w:rsidR="00F96CF5">
        <w:rPr>
          <w:rFonts w:cs="Arial"/>
          <w:bCs/>
        </w:rPr>
        <w:t>,</w:t>
      </w:r>
    </w:p>
    <w:p w14:paraId="7FE1914D" w14:textId="6ABD246F" w:rsidR="00B83DFB" w:rsidRDefault="00B83DFB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B83DFB">
        <w:rPr>
          <w:rFonts w:cs="Arial"/>
          <w:bCs/>
        </w:rPr>
        <w:lastRenderedPageBreak/>
        <w:t xml:space="preserve">Zakon o javnem naročanju (Uradni list RS, št. 91/15, 14/18, 121/21, 10/22, 74/22 – </w:t>
      </w:r>
      <w:proofErr w:type="spellStart"/>
      <w:r w:rsidRPr="00B83DFB">
        <w:rPr>
          <w:rFonts w:cs="Arial"/>
          <w:bCs/>
        </w:rPr>
        <w:t>odl</w:t>
      </w:r>
      <w:proofErr w:type="spellEnd"/>
      <w:r w:rsidRPr="00B83DFB">
        <w:rPr>
          <w:rFonts w:cs="Arial"/>
          <w:bCs/>
        </w:rPr>
        <w:t>. US, 100/22 – ZNUZSZS, 28/23 in 88/23 – ZOPNN-F</w:t>
      </w:r>
      <w:r>
        <w:rPr>
          <w:rFonts w:cs="Arial"/>
          <w:bCs/>
        </w:rPr>
        <w:t>, v nadaljevanju ZJN</w:t>
      </w:r>
      <w:r w:rsidRPr="00B83DFB">
        <w:rPr>
          <w:rFonts w:cs="Arial"/>
          <w:bCs/>
        </w:rPr>
        <w:t>)</w:t>
      </w:r>
      <w:r>
        <w:rPr>
          <w:rFonts w:cs="Arial"/>
          <w:bCs/>
        </w:rPr>
        <w:t>,</w:t>
      </w:r>
    </w:p>
    <w:p w14:paraId="2596924A" w14:textId="420A60BB" w:rsidR="00B83DFB" w:rsidRDefault="00B83DFB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B83DFB">
        <w:rPr>
          <w:rFonts w:cs="Arial"/>
          <w:bCs/>
        </w:rPr>
        <w:t>Zakon o varstvu pred požarom (Uradni list RS, št. 3/07 – uradno prečiščeno besedilo, 9/11, 83/12, 61/17 – GZ, 189/20 – ZFRO in 43/22</w:t>
      </w:r>
      <w:r>
        <w:rPr>
          <w:rFonts w:cs="Arial"/>
          <w:bCs/>
        </w:rPr>
        <w:t xml:space="preserve">, v nadaljevanju </w:t>
      </w:r>
      <w:r w:rsidRPr="00B83DFB">
        <w:rPr>
          <w:rFonts w:cs="Arial"/>
          <w:bCs/>
        </w:rPr>
        <w:t>ZVPoz)</w:t>
      </w:r>
      <w:r>
        <w:rPr>
          <w:rFonts w:cs="Arial"/>
          <w:bCs/>
        </w:rPr>
        <w:t>,</w:t>
      </w:r>
    </w:p>
    <w:p w14:paraId="60B906D1" w14:textId="16B909D2" w:rsidR="00B83DFB" w:rsidRDefault="00B83DFB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B83DFB">
        <w:rPr>
          <w:rFonts w:cs="Arial"/>
          <w:bCs/>
        </w:rPr>
        <w:t>Zakon o varnosti in zdravju pri delu (Uradni list RS, št. 43/11</w:t>
      </w:r>
      <w:r>
        <w:rPr>
          <w:rFonts w:cs="Arial"/>
          <w:bCs/>
        </w:rPr>
        <w:t xml:space="preserve">, v nadaljevanju </w:t>
      </w:r>
      <w:r w:rsidRPr="00B83DFB">
        <w:rPr>
          <w:rFonts w:cs="Arial"/>
          <w:bCs/>
        </w:rPr>
        <w:t>ZVZD-1)</w:t>
      </w:r>
      <w:r>
        <w:rPr>
          <w:rFonts w:cs="Arial"/>
          <w:bCs/>
        </w:rPr>
        <w:t>,</w:t>
      </w:r>
    </w:p>
    <w:p w14:paraId="337C2CC2" w14:textId="625A9E83" w:rsidR="00B83DFB" w:rsidRDefault="00F96CF5" w:rsidP="004B708E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B83DFB">
        <w:rPr>
          <w:rFonts w:cs="Arial"/>
          <w:bCs/>
        </w:rPr>
        <w:t>Uredba o enotni metodologiji za pripravo in obravnavo investicijske dokumentacije na področju javnih financ (Uradni list RS, št. 60/06, 54/10 in 27/16),</w:t>
      </w:r>
    </w:p>
    <w:p w14:paraId="4B007EBC" w14:textId="7A2277B8" w:rsidR="00B83DFB" w:rsidRDefault="00B83DFB" w:rsidP="004B708E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B83DFB">
        <w:rPr>
          <w:rFonts w:cs="Arial"/>
          <w:bCs/>
        </w:rPr>
        <w:t>Uredba o zelenem javnem naročanju (Uradni list RS, št. 51/17, 64/19, 121/21 in 132/23)</w:t>
      </w:r>
      <w:r>
        <w:rPr>
          <w:rFonts w:cs="Arial"/>
          <w:bCs/>
        </w:rPr>
        <w:t>,</w:t>
      </w:r>
    </w:p>
    <w:p w14:paraId="1F0076A7" w14:textId="4C7F3D51" w:rsidR="00B83DFB" w:rsidRDefault="00B83DFB" w:rsidP="004B708E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B83DFB">
        <w:rPr>
          <w:rFonts w:cs="Arial"/>
          <w:bCs/>
        </w:rPr>
        <w:t>Pravilnik o učinkoviti rabi energije v stavbah (Uradni list RS, št. 70/22, 161/22 in 129/23)</w:t>
      </w:r>
      <w:r>
        <w:rPr>
          <w:rFonts w:cs="Arial"/>
          <w:bCs/>
        </w:rPr>
        <w:t>,</w:t>
      </w:r>
    </w:p>
    <w:p w14:paraId="2CEDA1C3" w14:textId="58BF5D8C" w:rsidR="00B83DFB" w:rsidRPr="00B83DFB" w:rsidRDefault="00B83DFB" w:rsidP="004B708E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B83DFB">
        <w:rPr>
          <w:rFonts w:cs="Arial"/>
          <w:bCs/>
        </w:rPr>
        <w:t>Uredba o mejnih vrednostih kazalcev hrupa v okolju (Uradni list RS, št. 43/18, 59/19 in 44/22 – ZVO-2)</w:t>
      </w:r>
      <w:r>
        <w:rPr>
          <w:rFonts w:cs="Arial"/>
          <w:bCs/>
        </w:rPr>
        <w:t>,</w:t>
      </w:r>
    </w:p>
    <w:p w14:paraId="214AC572" w14:textId="3DD18D85" w:rsidR="00A22EAA" w:rsidRPr="00F96CF5" w:rsidRDefault="00A22EAA" w:rsidP="00750B2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F96CF5">
        <w:rPr>
          <w:rFonts w:cs="Arial"/>
          <w:bCs/>
        </w:rPr>
        <w:t>Pravilnik o vsebini upravičenosti izvedbe projekta po modelu javno-zasebnega partnerstva (Uradni</w:t>
      </w:r>
      <w:r w:rsidR="00F96CF5" w:rsidRPr="00F96CF5">
        <w:rPr>
          <w:rFonts w:cs="Arial"/>
          <w:bCs/>
        </w:rPr>
        <w:t xml:space="preserve"> </w:t>
      </w:r>
      <w:r w:rsidRPr="00F96CF5">
        <w:rPr>
          <w:rFonts w:cs="Arial"/>
          <w:bCs/>
          <w:szCs w:val="20"/>
        </w:rPr>
        <w:t>list RS</w:t>
      </w:r>
      <w:r w:rsidRPr="00F96CF5">
        <w:rPr>
          <w:rFonts w:cs="Arial"/>
          <w:bCs/>
        </w:rPr>
        <w:t>, št. 32/07)</w:t>
      </w:r>
      <w:r w:rsidR="00F96CF5">
        <w:rPr>
          <w:rFonts w:cs="Arial"/>
          <w:bCs/>
        </w:rPr>
        <w:t>,</w:t>
      </w:r>
    </w:p>
    <w:p w14:paraId="4C857071" w14:textId="52ADEAB5" w:rsidR="00A22EAA" w:rsidRPr="00F96CF5" w:rsidRDefault="00A22EAA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F96CF5">
        <w:rPr>
          <w:rFonts w:cs="Arial"/>
          <w:bCs/>
        </w:rPr>
        <w:t>Pravilnik o projektni in drugi dokumentaciji ter obrazcih pri graditvi objektov (Uradni list</w:t>
      </w:r>
    </w:p>
    <w:p w14:paraId="36378A93" w14:textId="77777777" w:rsidR="00A22EAA" w:rsidRDefault="00A22EAA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F96CF5">
        <w:rPr>
          <w:rFonts w:cs="Arial"/>
          <w:bCs/>
        </w:rPr>
        <w:t>RS, št. 30/2023),</w:t>
      </w:r>
    </w:p>
    <w:p w14:paraId="1931948E" w14:textId="78C56ACF" w:rsidR="00F96CF5" w:rsidRDefault="00F96CF5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F96CF5">
        <w:rPr>
          <w:rFonts w:cs="Arial"/>
          <w:bCs/>
        </w:rPr>
        <w:t>Odlok o občinskem podrobnem prostorskem načrtu 173 Parmova (Uradni list RS, št. 71/18</w:t>
      </w:r>
      <w:r>
        <w:rPr>
          <w:rFonts w:cs="Arial"/>
          <w:bCs/>
        </w:rPr>
        <w:t>)</w:t>
      </w:r>
      <w:r w:rsidRPr="00F96CF5">
        <w:rPr>
          <w:rFonts w:cs="Arial"/>
          <w:bCs/>
        </w:rPr>
        <w:t>,</w:t>
      </w:r>
    </w:p>
    <w:p w14:paraId="78119328" w14:textId="1B802FCB" w:rsidR="00801B68" w:rsidRDefault="00801B68" w:rsidP="00F96CF5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801B68">
        <w:rPr>
          <w:rFonts w:cs="Arial"/>
          <w:bCs/>
        </w:rPr>
        <w:t>Merila za ureditev poslovnih prostorov za potrebe vladnih proračunskih uporabnikov različica 4.0 številka 35200-3/2018/9 z dne 30. 8. 2018 in številka 35200-1/2024/7 z dne 25. 1. 2024</w:t>
      </w:r>
      <w:r>
        <w:rPr>
          <w:rFonts w:cs="Arial"/>
          <w:bCs/>
        </w:rPr>
        <w:t>,</w:t>
      </w:r>
    </w:p>
    <w:p w14:paraId="243C8825" w14:textId="1FC2C0F5" w:rsidR="005A548D" w:rsidRPr="00F96CF5" w:rsidRDefault="00A22EAA" w:rsidP="006E6781">
      <w:pPr>
        <w:pStyle w:val="Odstavekseznama"/>
        <w:numPr>
          <w:ilvl w:val="0"/>
          <w:numId w:val="58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Cs w:val="20"/>
        </w:rPr>
      </w:pPr>
      <w:r w:rsidRPr="00F96CF5">
        <w:rPr>
          <w:rFonts w:cs="Arial"/>
          <w:bCs/>
        </w:rPr>
        <w:t>drugi zakonski ali podzakonski akti, ki urejajo področje, na katerega se nanaša predmet poziva k</w:t>
      </w:r>
      <w:r w:rsidR="00F96CF5" w:rsidRPr="00F96CF5">
        <w:rPr>
          <w:rFonts w:cs="Arial"/>
          <w:bCs/>
        </w:rPr>
        <w:t xml:space="preserve"> </w:t>
      </w:r>
      <w:r w:rsidRPr="00F96CF5">
        <w:rPr>
          <w:rFonts w:cs="Arial"/>
          <w:bCs/>
        </w:rPr>
        <w:t>oddaji vloge</w:t>
      </w:r>
      <w:r w:rsidRPr="00F96CF5">
        <w:rPr>
          <w:rFonts w:cs="Arial"/>
          <w:bCs/>
          <w:szCs w:val="20"/>
        </w:rPr>
        <w:t xml:space="preserve"> o zainteresiranosti.</w:t>
      </w:r>
    </w:p>
    <w:p w14:paraId="41DC5814" w14:textId="77777777" w:rsidR="005A548D" w:rsidRDefault="005A548D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43326DED" w14:textId="77777777" w:rsidR="00F96CF5" w:rsidRDefault="00F96CF5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33159659" w14:textId="77777777" w:rsidR="00801B68" w:rsidRPr="00A22EAA" w:rsidRDefault="00801B68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365EEE49" w14:textId="77777777" w:rsidR="00F96CF5" w:rsidRPr="00F96CF5" w:rsidRDefault="00F96CF5" w:rsidP="00D9260F">
      <w:pPr>
        <w:pStyle w:val="Podnaslovpodnaslova"/>
      </w:pPr>
      <w:r w:rsidRPr="00F96CF5">
        <w:t>6. OBJAVA JAVNEGA POZIVA</w:t>
      </w:r>
    </w:p>
    <w:p w14:paraId="7B841121" w14:textId="77777777" w:rsidR="00F96CF5" w:rsidRDefault="00F96CF5" w:rsidP="00F96CF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2D53DF21" w14:textId="41059C01" w:rsidR="00E6238F" w:rsidRDefault="00F96CF5" w:rsidP="00F96CF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F96CF5">
        <w:rPr>
          <w:rFonts w:cs="Arial"/>
          <w:bCs/>
          <w:sz w:val="20"/>
        </w:rPr>
        <w:t xml:space="preserve">Javni poziv promotorjem k oddaji vlog o zainteresiranosti za JZP za projekt </w:t>
      </w:r>
      <w:r>
        <w:rPr>
          <w:rFonts w:cs="Arial"/>
          <w:bCs/>
          <w:sz w:val="20"/>
        </w:rPr>
        <w:t>»</w:t>
      </w:r>
      <w:r w:rsidR="00932984">
        <w:rPr>
          <w:rFonts w:cs="Arial"/>
          <w:bCs/>
          <w:sz w:val="20"/>
        </w:rPr>
        <w:t>P</w:t>
      </w:r>
      <w:r w:rsidRPr="00F96CF5">
        <w:rPr>
          <w:rFonts w:cs="Arial"/>
          <w:bCs/>
          <w:sz w:val="20"/>
        </w:rPr>
        <w:t>oslovn</w:t>
      </w:r>
      <w:r w:rsidR="00932984">
        <w:rPr>
          <w:rFonts w:cs="Arial"/>
          <w:bCs/>
          <w:sz w:val="20"/>
        </w:rPr>
        <w:t>a</w:t>
      </w:r>
      <w:r w:rsidRPr="00F96CF5">
        <w:rPr>
          <w:rFonts w:cs="Arial"/>
          <w:bCs/>
          <w:sz w:val="20"/>
        </w:rPr>
        <w:t xml:space="preserve"> stavb</w:t>
      </w:r>
      <w:r w:rsidR="00932984">
        <w:rPr>
          <w:rFonts w:cs="Arial"/>
          <w:bCs/>
          <w:sz w:val="20"/>
        </w:rPr>
        <w:t>a</w:t>
      </w:r>
      <w:r w:rsidRPr="00F96CF5">
        <w:rPr>
          <w:rFonts w:cs="Arial"/>
          <w:bCs/>
          <w:sz w:val="20"/>
        </w:rPr>
        <w:t xml:space="preserve"> za potrebe državnih organov na Parmovi ulici v Ljubljani</w:t>
      </w:r>
      <w:r>
        <w:rPr>
          <w:rFonts w:cs="Arial"/>
          <w:bCs/>
          <w:sz w:val="20"/>
        </w:rPr>
        <w:t>«</w:t>
      </w:r>
      <w:r w:rsidR="00E6238F">
        <w:rPr>
          <w:rFonts w:cs="Arial"/>
          <w:bCs/>
          <w:sz w:val="20"/>
        </w:rPr>
        <w:t xml:space="preserve">, </w:t>
      </w:r>
      <w:r w:rsidRPr="00F96CF5">
        <w:rPr>
          <w:rFonts w:cs="Arial"/>
          <w:bCs/>
          <w:sz w:val="20"/>
        </w:rPr>
        <w:t xml:space="preserve">je objavljen na spletni strani javnega partnerja </w:t>
      </w:r>
      <w:r w:rsidR="00E6238F">
        <w:rPr>
          <w:rFonts w:cs="Arial"/>
          <w:bCs/>
          <w:sz w:val="20"/>
        </w:rPr>
        <w:t xml:space="preserve">Ministrstva za javno upravo </w:t>
      </w:r>
      <w:r w:rsidRPr="00F96CF5">
        <w:rPr>
          <w:rFonts w:cs="Arial"/>
          <w:bCs/>
          <w:sz w:val="20"/>
        </w:rPr>
        <w:t>sicer na</w:t>
      </w:r>
      <w:r w:rsidR="00E6238F">
        <w:rPr>
          <w:rFonts w:cs="Arial"/>
          <w:bCs/>
          <w:sz w:val="20"/>
        </w:rPr>
        <w:t xml:space="preserve"> </w:t>
      </w:r>
      <w:r w:rsidRPr="00F96CF5">
        <w:rPr>
          <w:rFonts w:cs="Arial"/>
          <w:bCs/>
          <w:sz w:val="20"/>
        </w:rPr>
        <w:t xml:space="preserve">naslovu </w:t>
      </w:r>
      <w:hyperlink r:id="rId14" w:history="1">
        <w:r w:rsidR="00E6238F" w:rsidRPr="006F2894">
          <w:rPr>
            <w:rStyle w:val="Hiperpovezava"/>
            <w:rFonts w:cs="Arial"/>
            <w:bCs/>
            <w:sz w:val="20"/>
          </w:rPr>
          <w:t>https://www.gov.si/zbirke/javne-objave/?date=&amp;titleref=&amp;publisher%5B%5D=8&amp;type=</w:t>
        </w:r>
      </w:hyperlink>
    </w:p>
    <w:p w14:paraId="6ED61303" w14:textId="25A45B6B" w:rsidR="00E6238F" w:rsidRDefault="00E6238F" w:rsidP="00F96CF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 xml:space="preserve"> </w:t>
      </w:r>
    </w:p>
    <w:p w14:paraId="5F65F94F" w14:textId="77777777" w:rsidR="005A548D" w:rsidRDefault="005A548D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4A9E9FB8" w14:textId="77777777" w:rsidR="00801B68" w:rsidRDefault="00801B68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30AED3B9" w14:textId="77777777" w:rsidR="00E6238F" w:rsidRPr="00E6238F" w:rsidRDefault="00E6238F" w:rsidP="00D9260F">
      <w:pPr>
        <w:pStyle w:val="Podnaslovpodnaslova"/>
      </w:pPr>
      <w:r w:rsidRPr="00E6238F">
        <w:t>7. DODATNA POJASNILA</w:t>
      </w:r>
    </w:p>
    <w:p w14:paraId="3DF7B0B1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325684D0" w14:textId="0375E9B2" w:rsidR="00E6238F" w:rsidRDefault="00E6238F" w:rsidP="000603A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 xml:space="preserve">Pristojna oseba </w:t>
      </w:r>
      <w:r w:rsidRPr="00F96CF5">
        <w:rPr>
          <w:rFonts w:cs="Arial"/>
          <w:bCs/>
          <w:sz w:val="20"/>
        </w:rPr>
        <w:t xml:space="preserve">javnega partnerja </w:t>
      </w:r>
      <w:r>
        <w:rPr>
          <w:rFonts w:cs="Arial"/>
          <w:bCs/>
          <w:sz w:val="20"/>
        </w:rPr>
        <w:t xml:space="preserve">Ministrstva za javno upravo </w:t>
      </w:r>
      <w:r w:rsidRPr="00E6238F">
        <w:rPr>
          <w:rFonts w:cs="Arial"/>
          <w:bCs/>
          <w:sz w:val="20"/>
        </w:rPr>
        <w:t xml:space="preserve">za dajanje informacij je </w:t>
      </w:r>
      <w:r w:rsidR="000603A5" w:rsidRPr="000603A5">
        <w:rPr>
          <w:rFonts w:cs="Arial"/>
          <w:bCs/>
          <w:sz w:val="20"/>
        </w:rPr>
        <w:t>Tatjana Hudobivnik</w:t>
      </w:r>
      <w:r w:rsidR="000603A5">
        <w:rPr>
          <w:rFonts w:cs="Arial"/>
          <w:bCs/>
          <w:sz w:val="20"/>
        </w:rPr>
        <w:t xml:space="preserve">, </w:t>
      </w:r>
      <w:r w:rsidR="000603A5" w:rsidRPr="000603A5">
        <w:rPr>
          <w:rFonts w:cs="Arial"/>
          <w:bCs/>
          <w:sz w:val="20"/>
        </w:rPr>
        <w:t>01/478-85-02</w:t>
      </w:r>
      <w:r w:rsidR="000603A5">
        <w:rPr>
          <w:rFonts w:cs="Arial"/>
          <w:bCs/>
          <w:sz w:val="20"/>
        </w:rPr>
        <w:t xml:space="preserve">, </w:t>
      </w:r>
      <w:hyperlink r:id="rId15" w:history="1">
        <w:r w:rsidR="000603A5" w:rsidRPr="00E43456">
          <w:rPr>
            <w:rStyle w:val="Hiperpovezava"/>
            <w:rFonts w:cs="Arial"/>
            <w:bCs/>
            <w:sz w:val="20"/>
          </w:rPr>
          <w:t>tatjana.hudobivnik@gov.si</w:t>
        </w:r>
      </w:hyperlink>
      <w:r w:rsidR="000603A5">
        <w:rPr>
          <w:rFonts w:cs="Arial"/>
          <w:bCs/>
          <w:sz w:val="20"/>
        </w:rPr>
        <w:t>.</w:t>
      </w:r>
    </w:p>
    <w:p w14:paraId="0D98C970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36D6ADF6" w14:textId="1CA429DD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Vsa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vprašanja postavljajo zainteresirane osebe pisno, po pošti ali na e-naslov</w:t>
      </w:r>
      <w:r>
        <w:rPr>
          <w:rFonts w:cs="Arial"/>
          <w:bCs/>
          <w:sz w:val="20"/>
        </w:rPr>
        <w:t xml:space="preserve"> </w:t>
      </w:r>
      <w:hyperlink r:id="rId16" w:history="1">
        <w:r w:rsidRPr="006F2894">
          <w:rPr>
            <w:rStyle w:val="Hiperpovezava"/>
            <w:rFonts w:cs="Arial"/>
            <w:bCs/>
            <w:sz w:val="20"/>
          </w:rPr>
          <w:t>gp.mju@gov.si</w:t>
        </w:r>
      </w:hyperlink>
      <w:r>
        <w:rPr>
          <w:rFonts w:cs="Arial"/>
          <w:bCs/>
          <w:sz w:val="20"/>
        </w:rPr>
        <w:t xml:space="preserve"> s pripisom »zadeva </w:t>
      </w:r>
      <w:r w:rsidR="000603A5" w:rsidRPr="000603A5">
        <w:rPr>
          <w:rFonts w:cs="Arial"/>
          <w:bCs/>
          <w:sz w:val="20"/>
        </w:rPr>
        <w:t>4782-64/2024-3130</w:t>
      </w:r>
      <w:r>
        <w:rPr>
          <w:rFonts w:cs="Arial"/>
          <w:bCs/>
          <w:sz w:val="20"/>
        </w:rPr>
        <w:t>«.</w:t>
      </w:r>
    </w:p>
    <w:p w14:paraId="1D1B9CB8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6BB06D86" w14:textId="1B5A1BF2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Vprašanja lahko zainteresirane osebe postavljajo najkasneje do</w:t>
      </w:r>
      <w:r>
        <w:rPr>
          <w:rFonts w:cs="Arial"/>
          <w:bCs/>
          <w:sz w:val="20"/>
        </w:rPr>
        <w:t xml:space="preserve"> </w:t>
      </w:r>
      <w:r w:rsidR="000603A5">
        <w:rPr>
          <w:rFonts w:cs="Arial"/>
          <w:bCs/>
          <w:sz w:val="20"/>
        </w:rPr>
        <w:t>28. 5. 2024 do 12.00 ure</w:t>
      </w:r>
      <w:r>
        <w:rPr>
          <w:rFonts w:cs="Arial"/>
          <w:bCs/>
          <w:sz w:val="20"/>
        </w:rPr>
        <w:t xml:space="preserve">. </w:t>
      </w:r>
      <w:r w:rsidRPr="00E6238F">
        <w:rPr>
          <w:rFonts w:cs="Arial"/>
          <w:bCs/>
          <w:sz w:val="20"/>
        </w:rPr>
        <w:t>Pojasnila bodo objavljena na spletni strani javnega partnerja.</w:t>
      </w:r>
    </w:p>
    <w:p w14:paraId="18ADFC4D" w14:textId="77777777" w:rsidR="005A548D" w:rsidRPr="00A22EAA" w:rsidRDefault="005A548D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65C8F99E" w14:textId="77777777" w:rsidR="005A548D" w:rsidRPr="00A22EAA" w:rsidRDefault="005A548D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71757C9A" w14:textId="77777777" w:rsidR="005A548D" w:rsidRDefault="005A548D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5A904265" w14:textId="77777777" w:rsidR="00E6238F" w:rsidRDefault="00E6238F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55204A35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6B3D9D92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72947657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6BDF6AF1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7E9FB094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51FDED90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3D4C5FD5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045FB621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740A810F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4FB6E224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6064964F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795B9104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05D28BF4" w14:textId="77777777" w:rsidR="00B83DFB" w:rsidRDefault="00B83DFB" w:rsidP="005A548D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760895C5" w14:textId="77777777" w:rsidR="00E6238F" w:rsidRDefault="00E6238F" w:rsidP="00D9260F">
      <w:pPr>
        <w:pStyle w:val="Prvipodnaslov"/>
      </w:pPr>
      <w:r w:rsidRPr="00E6238F">
        <w:t>II. NAVODILA PROMOTORJEM ZA ODDAJO VLOG</w:t>
      </w:r>
    </w:p>
    <w:p w14:paraId="35BFB5A3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4E64205F" w14:textId="77777777" w:rsidR="00801B68" w:rsidRDefault="00801B68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444D3529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  <w:sz w:val="20"/>
        </w:rPr>
      </w:pPr>
    </w:p>
    <w:p w14:paraId="42668F51" w14:textId="412FEC64" w:rsidR="00E6238F" w:rsidRPr="00E6238F" w:rsidRDefault="00E6238F" w:rsidP="00D9260F">
      <w:pPr>
        <w:pStyle w:val="Podnaslovpodnaslova"/>
        <w:numPr>
          <w:ilvl w:val="0"/>
          <w:numId w:val="62"/>
        </w:numPr>
      </w:pPr>
      <w:r w:rsidRPr="00E6238F">
        <w:t>Jezik vloge o zainteresiranosti</w:t>
      </w:r>
    </w:p>
    <w:p w14:paraId="6BFEFDEF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7394EDDD" w14:textId="60FD2EF3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Vloga o zainteresiranosti mora biti izdelana v slovenskem jeziku. Vrednosti morajo biti izražene v EUR.</w:t>
      </w:r>
    </w:p>
    <w:p w14:paraId="61B0F6A6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527240DB" w14:textId="77777777" w:rsidR="00801B68" w:rsidRDefault="00801B68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7A22195D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33763684" w14:textId="56E97440" w:rsidR="00E6238F" w:rsidRPr="00E6238F" w:rsidRDefault="00E6238F" w:rsidP="00D9260F">
      <w:pPr>
        <w:pStyle w:val="Podnaslovpodnaslova"/>
        <w:numPr>
          <w:ilvl w:val="0"/>
          <w:numId w:val="62"/>
        </w:numPr>
      </w:pPr>
      <w:r w:rsidRPr="00E6238F">
        <w:t>Oddaja vloge o zainteresiranosti</w:t>
      </w:r>
    </w:p>
    <w:p w14:paraId="28015A14" w14:textId="77777777" w:rsidR="00E6238F" w:rsidRPr="00E6238F" w:rsidRDefault="00E6238F" w:rsidP="00E6238F">
      <w:pPr>
        <w:pStyle w:val="Odstavekseznama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cs="Arial"/>
          <w:b/>
        </w:rPr>
      </w:pPr>
    </w:p>
    <w:p w14:paraId="591629E9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Promotor mora vlogo oddati v tiskani obliki v 1 izvodu. K vlogi mora priložiti tudi elektronski nosilec</w:t>
      </w:r>
    </w:p>
    <w:p w14:paraId="7C89BA2F" w14:textId="4B034999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podatkov - USB ključek s skenirano celotno oddano vlogo o zainteresiranosti. Vse stroške s pripravo in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predložitvijo vloge o zainteresiranosti nosi promotor sam.</w:t>
      </w:r>
    </w:p>
    <w:p w14:paraId="12FF7BCD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2D82FE4E" w14:textId="77777777" w:rsidR="007C0AC0" w:rsidRDefault="007C0AC0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1981DD47" w14:textId="77777777" w:rsidR="00801B68" w:rsidRPr="00E6238F" w:rsidRDefault="00801B68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4AB8975B" w14:textId="0BC48556" w:rsidR="00E6238F" w:rsidRPr="00E6238F" w:rsidRDefault="00E6238F" w:rsidP="00D9260F">
      <w:pPr>
        <w:pStyle w:val="Podnaslovpodnaslova"/>
        <w:numPr>
          <w:ilvl w:val="0"/>
          <w:numId w:val="62"/>
        </w:numPr>
      </w:pPr>
      <w:r w:rsidRPr="00E6238F">
        <w:t>Oblika javno – zasebnega partnerstva</w:t>
      </w:r>
    </w:p>
    <w:p w14:paraId="3C0E4D9E" w14:textId="77777777" w:rsidR="00E6238F" w:rsidRPr="00E6238F" w:rsidRDefault="00E6238F" w:rsidP="00E6238F">
      <w:pPr>
        <w:pStyle w:val="Odstavekseznama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cs="Arial"/>
          <w:b/>
        </w:rPr>
      </w:pPr>
    </w:p>
    <w:p w14:paraId="0023C743" w14:textId="1FB2A081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Javni partner s tem pozivom ne prejudicira oblike JZP, vsebine odločitve in akta o javno-zasebnem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partnerstvu.</w:t>
      </w:r>
      <w:r w:rsidR="00017616">
        <w:rPr>
          <w:rFonts w:cs="Arial"/>
          <w:bCs/>
          <w:sz w:val="20"/>
        </w:rPr>
        <w:t xml:space="preserve"> </w:t>
      </w:r>
      <w:r w:rsidR="00017616" w:rsidRPr="00017616">
        <w:rPr>
          <w:rFonts w:cs="Arial"/>
          <w:bCs/>
          <w:sz w:val="20"/>
        </w:rPr>
        <w:t>Želeni model</w:t>
      </w:r>
      <w:r w:rsidR="00017616">
        <w:rPr>
          <w:rFonts w:cs="Arial"/>
          <w:bCs/>
          <w:sz w:val="20"/>
        </w:rPr>
        <w:t xml:space="preserve"> pa</w:t>
      </w:r>
      <w:r w:rsidR="00017616" w:rsidRPr="00017616">
        <w:rPr>
          <w:rFonts w:cs="Arial"/>
          <w:bCs/>
          <w:sz w:val="20"/>
        </w:rPr>
        <w:t xml:space="preserve"> je BOT, lahko pa posamezni promotor ponudi drug model/obliko </w:t>
      </w:r>
      <w:r w:rsidR="00017616">
        <w:rPr>
          <w:rFonts w:cs="Arial"/>
          <w:bCs/>
          <w:sz w:val="20"/>
        </w:rPr>
        <w:t>JZP.</w:t>
      </w:r>
    </w:p>
    <w:p w14:paraId="3F941DAD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22AAF539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35A67134" w14:textId="77777777" w:rsidR="00801B68" w:rsidRPr="00E6238F" w:rsidRDefault="00801B68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77A005F7" w14:textId="015948A4" w:rsidR="00E6238F" w:rsidRPr="00E6238F" w:rsidRDefault="00E6238F" w:rsidP="00D9260F">
      <w:pPr>
        <w:pStyle w:val="Podnaslovpodnaslova"/>
        <w:numPr>
          <w:ilvl w:val="0"/>
          <w:numId w:val="62"/>
        </w:numPr>
      </w:pPr>
      <w:r w:rsidRPr="00E6238F">
        <w:t>Informacije o projektu – idejna zasnova</w:t>
      </w:r>
    </w:p>
    <w:p w14:paraId="703A22E3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/>
        </w:rPr>
      </w:pPr>
    </w:p>
    <w:p w14:paraId="5986989C" w14:textId="5D6D3990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Informacije o predmetnem projektu so razvidne iz</w:t>
      </w:r>
      <w:r w:rsidR="007C0AC0">
        <w:rPr>
          <w:rFonts w:cs="Arial"/>
          <w:bCs/>
          <w:sz w:val="20"/>
        </w:rPr>
        <w:t xml:space="preserve"> </w:t>
      </w:r>
      <w:r w:rsidR="007C0AC0" w:rsidRPr="007C0AC0">
        <w:rPr>
          <w:rFonts w:cs="Arial"/>
          <w:bCs/>
          <w:sz w:val="20"/>
        </w:rPr>
        <w:t>Natečajn</w:t>
      </w:r>
      <w:r w:rsidR="007C0AC0">
        <w:rPr>
          <w:rFonts w:cs="Arial"/>
          <w:bCs/>
          <w:sz w:val="20"/>
        </w:rPr>
        <w:t>e</w:t>
      </w:r>
      <w:r w:rsidR="007C0AC0" w:rsidRPr="007C0AC0">
        <w:rPr>
          <w:rFonts w:cs="Arial"/>
          <w:bCs/>
          <w:sz w:val="20"/>
        </w:rPr>
        <w:t xml:space="preserve"> nalog</w:t>
      </w:r>
      <w:r w:rsidR="007C0AC0">
        <w:rPr>
          <w:rFonts w:cs="Arial"/>
          <w:bCs/>
          <w:sz w:val="20"/>
        </w:rPr>
        <w:t>e</w:t>
      </w:r>
      <w:r w:rsidR="007C0AC0" w:rsidRPr="007C0AC0">
        <w:rPr>
          <w:rFonts w:cs="Arial"/>
          <w:bCs/>
          <w:sz w:val="20"/>
        </w:rPr>
        <w:t xml:space="preserve"> za izbiro strokovno najprimernejše rešitve za projekt »Gradnja poslovne stavbe za potrebe državnih organov na Parmovi ulici v Ljubljani«, arhitekturna in krajinska ureditev, junij, 2023, ki ga je izdelal AB-biro d.o.o., Levstikova ulica 3, 1000 Ljubljana.</w:t>
      </w:r>
      <w:r w:rsidR="007C0AC0" w:rsidRPr="007C0AC0">
        <w:rPr>
          <w:rFonts w:cs="Arial"/>
          <w:bCs/>
          <w:sz w:val="20"/>
        </w:rPr>
        <w:tab/>
      </w:r>
    </w:p>
    <w:p w14:paraId="6AB21760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4EE049DA" w14:textId="77777777" w:rsidR="00801B68" w:rsidRDefault="00801B68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6DC61F78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40FF2B66" w14:textId="3E202E35" w:rsidR="00E6238F" w:rsidRPr="00E6238F" w:rsidRDefault="00E6238F" w:rsidP="00D9260F">
      <w:pPr>
        <w:pStyle w:val="Podnaslovpodnaslova"/>
        <w:numPr>
          <w:ilvl w:val="0"/>
          <w:numId w:val="62"/>
        </w:numPr>
      </w:pPr>
      <w:r w:rsidRPr="00E6238F">
        <w:t>Vsebina vloge o zainteresiranosti</w:t>
      </w:r>
    </w:p>
    <w:p w14:paraId="298A6A63" w14:textId="77777777" w:rsidR="00E6238F" w:rsidRPr="00E6238F" w:rsidRDefault="00E6238F" w:rsidP="00E6238F">
      <w:pPr>
        <w:pStyle w:val="Odstavekseznama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cs="Arial"/>
          <w:b/>
        </w:rPr>
      </w:pPr>
    </w:p>
    <w:p w14:paraId="1830B0D0" w14:textId="0FABB33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 xml:space="preserve">Vloga promotorja o zainteresiranosti za izvedbo </w:t>
      </w:r>
      <w:r>
        <w:rPr>
          <w:rFonts w:cs="Arial"/>
          <w:bCs/>
          <w:sz w:val="20"/>
        </w:rPr>
        <w:t>JZP</w:t>
      </w:r>
      <w:r w:rsidRPr="00E6238F">
        <w:rPr>
          <w:rFonts w:cs="Arial"/>
          <w:bCs/>
          <w:sz w:val="20"/>
        </w:rPr>
        <w:t xml:space="preserve"> mora vsebovati:</w:t>
      </w:r>
    </w:p>
    <w:p w14:paraId="2BCF8E2B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1EFBDD5A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I. Osnovne podatke promotorja (obrazec – priloga 1)</w:t>
      </w:r>
    </w:p>
    <w:p w14:paraId="6018342B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3F678B9B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II. Predstavitev promotorja, ki naj zajema vsaj:</w:t>
      </w:r>
    </w:p>
    <w:p w14:paraId="02637ED9" w14:textId="73A0350F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a. opis razvojnih in organizacijskih možnosti</w:t>
      </w:r>
      <w:r>
        <w:rPr>
          <w:rFonts w:cs="Arial"/>
          <w:bCs/>
          <w:sz w:val="20"/>
        </w:rPr>
        <w:t>,</w:t>
      </w:r>
    </w:p>
    <w:p w14:paraId="3E05ED86" w14:textId="6420709D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b. opredelitev finančnih sposobnosti</w:t>
      </w:r>
      <w:r>
        <w:rPr>
          <w:rFonts w:cs="Arial"/>
          <w:bCs/>
          <w:sz w:val="20"/>
        </w:rPr>
        <w:t>,</w:t>
      </w:r>
    </w:p>
    <w:p w14:paraId="04760B59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c. opredelitev tehničnih sposobnosti promotorja (npr. referenc na podobnih projektih),</w:t>
      </w:r>
    </w:p>
    <w:p w14:paraId="3F9DFB65" w14:textId="4B8D341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d. opredelitev kadrovskih sposobnosti</w:t>
      </w:r>
      <w:r>
        <w:rPr>
          <w:rFonts w:cs="Arial"/>
          <w:bCs/>
          <w:sz w:val="20"/>
        </w:rPr>
        <w:t>.</w:t>
      </w:r>
    </w:p>
    <w:p w14:paraId="3972955C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2AC23606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III. Rešitev za dosego razpisanih ciljev, ki naj zajema vsaj:</w:t>
      </w:r>
    </w:p>
    <w:p w14:paraId="779F3FF8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a. predlog oblike JZP,</w:t>
      </w:r>
    </w:p>
    <w:p w14:paraId="33660B59" w14:textId="3247175F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b. predlog izvedbe projekta</w:t>
      </w:r>
      <w:r>
        <w:rPr>
          <w:rFonts w:cs="Arial"/>
          <w:bCs/>
          <w:sz w:val="20"/>
        </w:rPr>
        <w:t>.</w:t>
      </w:r>
    </w:p>
    <w:p w14:paraId="25397327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6CCE31B7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IV. Ekonomsko oceno projekta (prikaz ocenjene vrednosti investicije ter predvidene finančne</w:t>
      </w:r>
    </w:p>
    <w:p w14:paraId="3D563842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konstrukcije), ki naj zajema vsaj:</w:t>
      </w:r>
    </w:p>
    <w:p w14:paraId="2FB922B4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a. predlog modela financiranja JZP,</w:t>
      </w:r>
    </w:p>
    <w:p w14:paraId="6C752E5A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b. opredelitev in razčlenitev vložkov in zavez zasebnega partnerja,</w:t>
      </w:r>
    </w:p>
    <w:p w14:paraId="6680202A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c. opredelitev in razčlenitev vložkov in zavez javnega partnerja,</w:t>
      </w:r>
    </w:p>
    <w:p w14:paraId="3CE9C8AA" w14:textId="77ABAF03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d. oceno tveganj predlaganega modela JZP z opredelitvijo katera tveganja prevzema zasebni, katera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javni partner in katera so skupna</w:t>
      </w:r>
      <w:r>
        <w:rPr>
          <w:rFonts w:cs="Arial"/>
          <w:bCs/>
          <w:sz w:val="20"/>
        </w:rPr>
        <w:t>.</w:t>
      </w:r>
    </w:p>
    <w:p w14:paraId="363CEF49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6FC4014A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V. Časovni načrt izvedbe, ki naj zajema vsaj:</w:t>
      </w:r>
    </w:p>
    <w:p w14:paraId="4D72646D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a. predvideno trajanje razmerja JZP,</w:t>
      </w:r>
    </w:p>
    <w:p w14:paraId="38837CD8" w14:textId="5CC69273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b. terminski plan izvedbe posameznih aktivnosti (gradnja, upravljanje)</w:t>
      </w:r>
      <w:r>
        <w:rPr>
          <w:rFonts w:cs="Arial"/>
          <w:bCs/>
          <w:sz w:val="20"/>
        </w:rPr>
        <w:t>.</w:t>
      </w:r>
    </w:p>
    <w:p w14:paraId="4B6167E4" w14:textId="77777777" w:rsidR="00E6238F" w:rsidRP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2592E4AF" w14:textId="40E5BCA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E6238F">
        <w:rPr>
          <w:rFonts w:cs="Arial"/>
          <w:bCs/>
          <w:sz w:val="20"/>
        </w:rPr>
        <w:t>Promotor mora v okviru vloge, konkretno v okviru prikaza ocenjene vrednosti investicije ter predvidene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finančne konstrukcije, iz katere bodo razvidna tveganja, ki bi jih zainteresirana oseba prevzela,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 xml:space="preserve">predlagati tudi način/e izvajanja </w:t>
      </w:r>
      <w:r>
        <w:rPr>
          <w:rFonts w:cs="Arial"/>
          <w:bCs/>
          <w:sz w:val="20"/>
        </w:rPr>
        <w:t>JZP</w:t>
      </w:r>
      <w:r w:rsidRPr="00E6238F">
        <w:rPr>
          <w:rFonts w:cs="Arial"/>
          <w:bCs/>
          <w:sz w:val="20"/>
        </w:rPr>
        <w:t xml:space="preserve"> iz katerega izhaja, na kakšen način si bo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zasebni partner zagotovil likvidnost projekta – promotor mora v vlogi natančno opredeliti in razdeliti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 xml:space="preserve">letne prihodke z naslova </w:t>
      </w:r>
      <w:r>
        <w:rPr>
          <w:rFonts w:cs="Arial"/>
          <w:bCs/>
          <w:sz w:val="20"/>
        </w:rPr>
        <w:t>JZP</w:t>
      </w:r>
      <w:r w:rsidRPr="00E6238F">
        <w:rPr>
          <w:rFonts w:cs="Arial"/>
          <w:bCs/>
          <w:sz w:val="20"/>
        </w:rPr>
        <w:t>. Promotor mora v vlogi za ta namen predlagati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tudi vse aktivnosti in možnosti izvedbe javno-zasebnega partnerstva, iz katerih bo jasno izhajalo</w:t>
      </w:r>
      <w:r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pridobivanje prihodkov zasebnega partnerja za posamezno leto. V okviru vloge mora promotor poleg</w:t>
      </w:r>
      <w:r w:rsidR="00997975"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zgoraj navedene vsebine glede na dejstvo, da gre za investicijski projekt, vključiti tudi minimalno</w:t>
      </w:r>
      <w:r w:rsidR="00997975"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vsebino, kot jo glede na vrednost predlagane investicije opredeljuje Uredba o enotni metodologiji za</w:t>
      </w:r>
      <w:r w:rsidR="00997975"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pripravo in obravnavo investicijske dokumentacije na področju javnih financ (Uradni list RS, št. 60/06,</w:t>
      </w:r>
      <w:r w:rsidR="00997975">
        <w:rPr>
          <w:rFonts w:cs="Arial"/>
          <w:bCs/>
          <w:sz w:val="20"/>
        </w:rPr>
        <w:t xml:space="preserve"> </w:t>
      </w:r>
      <w:r w:rsidRPr="00E6238F">
        <w:rPr>
          <w:rFonts w:cs="Arial"/>
          <w:bCs/>
          <w:sz w:val="20"/>
        </w:rPr>
        <w:t>54/10 in 27/16).</w:t>
      </w:r>
    </w:p>
    <w:p w14:paraId="530EC796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36E691DB" w14:textId="77777777" w:rsidR="00801B68" w:rsidRDefault="00801B68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4DC1337D" w14:textId="77777777" w:rsidR="00E6238F" w:rsidRDefault="00E6238F" w:rsidP="00E6238F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208E3E25" w14:textId="20672407" w:rsidR="00997975" w:rsidRPr="00997975" w:rsidRDefault="00997975" w:rsidP="00D9260F">
      <w:pPr>
        <w:pStyle w:val="Podnaslovpodnaslova"/>
        <w:numPr>
          <w:ilvl w:val="0"/>
          <w:numId w:val="62"/>
        </w:numPr>
      </w:pPr>
      <w:r w:rsidRPr="00997975">
        <w:t>Variante vlog o zainteresiranosti</w:t>
      </w:r>
    </w:p>
    <w:p w14:paraId="428B842F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6A9A310B" w14:textId="58C0AD24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t>Variantne vloge o zainteresiranosti so dopustne. V kolikor bo za presojo variantnih rešitev potrebno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dodatno pojasnilo ali dokumentacija, si javni partner pridržuje pravico pozvati promotorja k dodatnim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pojasnilom ali predložitvi dodatne dokumentacije.</w:t>
      </w:r>
    </w:p>
    <w:p w14:paraId="28A65CCD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52009649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45918E12" w14:textId="77777777" w:rsidR="00801B68" w:rsidRDefault="00801B68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5C696C36" w14:textId="178C15E3" w:rsidR="00997975" w:rsidRPr="00997975" w:rsidRDefault="00997975" w:rsidP="00D9260F">
      <w:pPr>
        <w:pStyle w:val="Podnaslovpodnaslova"/>
        <w:numPr>
          <w:ilvl w:val="0"/>
          <w:numId w:val="62"/>
        </w:numPr>
      </w:pPr>
      <w:r w:rsidRPr="00997975">
        <w:t>Izvedba predstavitvenih sestankov</w:t>
      </w:r>
    </w:p>
    <w:p w14:paraId="31474E1A" w14:textId="77777777" w:rsidR="00997975" w:rsidRPr="00997975" w:rsidRDefault="00997975" w:rsidP="00997975">
      <w:pPr>
        <w:pStyle w:val="Odstavekseznama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cs="Arial"/>
          <w:b/>
        </w:rPr>
      </w:pPr>
    </w:p>
    <w:p w14:paraId="536939D2" w14:textId="77777777" w:rsidR="00997975" w:rsidRP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t>Javni partner lahko po izvedenem odpiranju vlog organizira sestanke s promotorji, na katerih bodo</w:t>
      </w:r>
    </w:p>
    <w:p w14:paraId="3786F0BB" w14:textId="13C2057C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t>imeli promotorji možnost dodatno predstaviti vsebino vloge o zainteresiranosti. Sestanki bodo vodeni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z vsakim promotorjem ločeno. Termine sestankov bo javni partner uskladil naknadno.</w:t>
      </w:r>
    </w:p>
    <w:p w14:paraId="15746405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4659ECE4" w14:textId="77777777" w:rsidR="00801B68" w:rsidRDefault="00801B68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51546DA2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46337C0F" w14:textId="1AB745FD" w:rsidR="00997975" w:rsidRPr="00997975" w:rsidRDefault="00997975" w:rsidP="00D9260F">
      <w:pPr>
        <w:pStyle w:val="Podnaslovpodnaslova"/>
        <w:numPr>
          <w:ilvl w:val="0"/>
          <w:numId w:val="62"/>
        </w:numPr>
      </w:pPr>
      <w:r w:rsidRPr="00997975">
        <w:t>Pravice promotorjev</w:t>
      </w:r>
    </w:p>
    <w:p w14:paraId="21ECF672" w14:textId="77777777" w:rsidR="00997975" w:rsidRPr="00997975" w:rsidRDefault="00997975" w:rsidP="00997975">
      <w:pPr>
        <w:pStyle w:val="Odstavekseznama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cs="Arial"/>
          <w:b/>
        </w:rPr>
      </w:pPr>
    </w:p>
    <w:p w14:paraId="5525943F" w14:textId="64905DC1" w:rsidR="00997975" w:rsidRP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t xml:space="preserve">Promotorji, ki bodo oddali vlogo o zainteresiranosti za izvedbo </w:t>
      </w:r>
      <w:r>
        <w:rPr>
          <w:rFonts w:cs="Arial"/>
          <w:bCs/>
          <w:sz w:val="20"/>
        </w:rPr>
        <w:t>JZP</w:t>
      </w:r>
      <w:r w:rsidRPr="00997975">
        <w:rPr>
          <w:rFonts w:cs="Arial"/>
          <w:bCs/>
          <w:sz w:val="20"/>
        </w:rPr>
        <w:t>, bodo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imeli v nadaljnjem postopku sklepanja JZP enake pravice kot drugi kandidati. Z oddajo vloge o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 xml:space="preserve">zainteresiranosti se ne šteje, da je promotor tudi kandidat v nadaljnjem postopku izbire </w:t>
      </w:r>
      <w:r>
        <w:rPr>
          <w:rFonts w:cs="Arial"/>
          <w:bCs/>
          <w:sz w:val="20"/>
        </w:rPr>
        <w:t>JZP</w:t>
      </w:r>
      <w:r w:rsidRPr="00997975">
        <w:rPr>
          <w:rFonts w:cs="Arial"/>
          <w:bCs/>
          <w:sz w:val="20"/>
        </w:rPr>
        <w:t>. V kolikor bodo v vlogi o zainteresiranosti za izvedbo JZP priloženi dokumenti, ki celovito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predstavljajo pravne, ekonomske, tehnične ali druge pogoje za izvedbo postopka ali pomenijo kakšno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drugače izvirno idejno rešitev, lahko javni partner, skladno s predpisi, ki urejajo postopke javnih naročil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oziroma JZP, odloči o njihovem odkupu ne glede na to, ali nadaljuje postopek za sklenitev JZP. Če javni</w:t>
      </w:r>
    </w:p>
    <w:p w14:paraId="7BE77B53" w14:textId="15134BDF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t>partner ne bo dosegel s promotorjem soglasja o odkupu dokumentov, mu bo dokumente vrnil. V tem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primeru ohrani promotor vse pravice na dokumentih, priloženih v vlogi o zainteresiranosti za izvedbo</w:t>
      </w:r>
      <w:r>
        <w:rPr>
          <w:rFonts w:cs="Arial"/>
          <w:bCs/>
          <w:sz w:val="20"/>
        </w:rPr>
        <w:t xml:space="preserve"> JZP.</w:t>
      </w:r>
    </w:p>
    <w:p w14:paraId="152C5B51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2B8C1C11" w14:textId="77777777" w:rsidR="00801B68" w:rsidRDefault="00801B68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658E9103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6EBDFF17" w14:textId="08EBB3CB" w:rsidR="00997975" w:rsidRPr="00997975" w:rsidRDefault="00997975" w:rsidP="00D9260F">
      <w:pPr>
        <w:pStyle w:val="Podnaslovpodnaslova"/>
        <w:numPr>
          <w:ilvl w:val="0"/>
          <w:numId w:val="62"/>
        </w:numPr>
      </w:pPr>
      <w:r w:rsidRPr="00997975">
        <w:t>Rok in način oddaje vloge o zainteresiranosti</w:t>
      </w:r>
    </w:p>
    <w:p w14:paraId="005CF33A" w14:textId="77777777" w:rsidR="00997975" w:rsidRPr="00997975" w:rsidRDefault="00997975" w:rsidP="00997975">
      <w:pPr>
        <w:pStyle w:val="Odstavekseznama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cs="Arial"/>
          <w:b/>
        </w:rPr>
      </w:pPr>
    </w:p>
    <w:p w14:paraId="7051E180" w14:textId="318FF2DE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t>Vloge o zainteresiranosti morajo promotorji posredovati v zaprti ovojnici na naslov javnega partnerja,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Ministrstvo za javno upravo</w:t>
      </w:r>
      <w:r>
        <w:rPr>
          <w:rFonts w:cs="Arial"/>
          <w:bCs/>
          <w:sz w:val="20"/>
        </w:rPr>
        <w:t xml:space="preserve">, </w:t>
      </w:r>
      <w:r w:rsidRPr="00997975">
        <w:rPr>
          <w:rFonts w:cs="Arial"/>
          <w:bCs/>
          <w:sz w:val="20"/>
        </w:rPr>
        <w:t>Tržaška cesta 21, 1000 Ljubljana</w:t>
      </w:r>
      <w:r>
        <w:rPr>
          <w:rFonts w:cs="Arial"/>
          <w:bCs/>
          <w:sz w:val="20"/>
        </w:rPr>
        <w:t xml:space="preserve">, </w:t>
      </w:r>
      <w:r w:rsidRPr="00997975">
        <w:rPr>
          <w:rFonts w:cs="Arial"/>
          <w:bCs/>
          <w:sz w:val="20"/>
        </w:rPr>
        <w:t>s pripisom »Ne odpiraj</w:t>
      </w:r>
      <w:r>
        <w:rPr>
          <w:rFonts w:cs="Arial"/>
          <w:bCs/>
          <w:sz w:val="20"/>
        </w:rPr>
        <w:t xml:space="preserve"> - </w:t>
      </w:r>
      <w:r w:rsidRPr="00997975">
        <w:rPr>
          <w:rFonts w:cs="Arial"/>
          <w:bCs/>
          <w:sz w:val="20"/>
        </w:rPr>
        <w:t>Vloga o zainteresiranosti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 xml:space="preserve">za izvedbo </w:t>
      </w:r>
      <w:r>
        <w:rPr>
          <w:rFonts w:cs="Arial"/>
          <w:bCs/>
          <w:sz w:val="20"/>
        </w:rPr>
        <w:t>JZP</w:t>
      </w:r>
      <w:r w:rsidRPr="00997975">
        <w:rPr>
          <w:rFonts w:cs="Arial"/>
          <w:bCs/>
          <w:sz w:val="20"/>
        </w:rPr>
        <w:t xml:space="preserve"> št</w:t>
      </w:r>
      <w:r>
        <w:rPr>
          <w:rFonts w:cs="Arial"/>
          <w:bCs/>
          <w:sz w:val="20"/>
        </w:rPr>
        <w:t xml:space="preserve">evilka zadeve </w:t>
      </w:r>
      <w:r w:rsidR="000603A5" w:rsidRPr="000603A5">
        <w:rPr>
          <w:rFonts w:cs="Arial"/>
          <w:bCs/>
          <w:sz w:val="20"/>
        </w:rPr>
        <w:t>4782-64/2024-3130</w:t>
      </w:r>
      <w:r>
        <w:rPr>
          <w:rFonts w:cs="Arial"/>
          <w:bCs/>
          <w:sz w:val="20"/>
        </w:rPr>
        <w:t>«</w:t>
      </w:r>
      <w:r w:rsidRPr="00997975">
        <w:rPr>
          <w:rFonts w:cs="Arial"/>
          <w:bCs/>
          <w:sz w:val="20"/>
        </w:rPr>
        <w:t>.</w:t>
      </w:r>
    </w:p>
    <w:p w14:paraId="62785B03" w14:textId="77777777" w:rsidR="00997975" w:rsidRP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7BBD884A" w14:textId="1669677C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t xml:space="preserve">Končni rok za oddajo vlog je </w:t>
      </w:r>
      <w:r w:rsidR="000603A5">
        <w:rPr>
          <w:rFonts w:cs="Arial"/>
          <w:bCs/>
          <w:sz w:val="20"/>
        </w:rPr>
        <w:t>31. 5. 2024</w:t>
      </w:r>
      <w:r w:rsidRPr="00997975">
        <w:rPr>
          <w:rFonts w:cs="Arial"/>
          <w:bCs/>
          <w:sz w:val="20"/>
        </w:rPr>
        <w:t xml:space="preserve"> do 1</w:t>
      </w:r>
      <w:r w:rsidR="000603A5">
        <w:rPr>
          <w:rFonts w:cs="Arial"/>
          <w:bCs/>
          <w:sz w:val="20"/>
        </w:rPr>
        <w:t>2</w:t>
      </w:r>
      <w:r w:rsidRPr="00997975">
        <w:rPr>
          <w:rFonts w:cs="Arial"/>
          <w:bCs/>
          <w:sz w:val="20"/>
        </w:rPr>
        <w:t>.00 ure. Vloge morajo ne glede na način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dostave (osebno ali po pošti) do vložišča javnega partnerja prispeti do zgoraj navedenega roka, sicer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se bodo štele za prepozno prejete. Vse nepravočasno predložene vloge o zainteresiranosti bo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naročnik/javni partner izločil in jih neodprte vrnil promotorjem.</w:t>
      </w:r>
    </w:p>
    <w:p w14:paraId="010AF6EA" w14:textId="77777777" w:rsidR="00997975" w:rsidRP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31228455" w14:textId="77777777" w:rsidR="00997975" w:rsidRP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lastRenderedPageBreak/>
        <w:t>Pred potekom roka za oddajo vlog lahko promotor v pisni obliki kadarkoli spremeni ali umakne že</w:t>
      </w:r>
    </w:p>
    <w:p w14:paraId="486B675D" w14:textId="22A4E209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t>oddano vlogo. Po izteku roka za oddajo vlog ni več dovoljeno spreminjati ali umikati. Javno odpiranje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bo potekalo na naslovu javnega partnerja</w:t>
      </w:r>
      <w:r>
        <w:rPr>
          <w:rFonts w:cs="Arial"/>
          <w:bCs/>
          <w:sz w:val="20"/>
        </w:rPr>
        <w:t xml:space="preserve"> v </w:t>
      </w:r>
      <w:r w:rsidR="000603A5">
        <w:rPr>
          <w:rFonts w:cs="Arial"/>
          <w:bCs/>
          <w:sz w:val="20"/>
        </w:rPr>
        <w:t xml:space="preserve">sredo </w:t>
      </w:r>
      <w:r>
        <w:rPr>
          <w:rFonts w:cs="Arial"/>
          <w:bCs/>
          <w:sz w:val="20"/>
        </w:rPr>
        <w:t>dne</w:t>
      </w:r>
      <w:r w:rsidR="000603A5">
        <w:rPr>
          <w:rFonts w:cs="Arial"/>
          <w:bCs/>
          <w:sz w:val="20"/>
        </w:rPr>
        <w:t xml:space="preserve"> 5. 6. </w:t>
      </w:r>
      <w:r w:rsidRPr="00997975">
        <w:rPr>
          <w:rFonts w:cs="Arial"/>
          <w:bCs/>
          <w:sz w:val="20"/>
        </w:rPr>
        <w:t>2024 ob 11.00 uri, v sejni sobi</w:t>
      </w:r>
      <w:r>
        <w:rPr>
          <w:rFonts w:cs="Arial"/>
          <w:bCs/>
          <w:sz w:val="20"/>
        </w:rPr>
        <w:t xml:space="preserve"> Direktorata za stvarno premoženje (IV. nadstropje).</w:t>
      </w:r>
    </w:p>
    <w:p w14:paraId="25454359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36E07F11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70E39463" w14:textId="77777777" w:rsidR="00657B7D" w:rsidRDefault="00657B7D" w:rsidP="00D9260F">
      <w:pPr>
        <w:pStyle w:val="Podnaslovpodnaslova"/>
      </w:pPr>
    </w:p>
    <w:p w14:paraId="6FA71DB0" w14:textId="3EE5A18B" w:rsidR="00997975" w:rsidRPr="00997975" w:rsidRDefault="00997975" w:rsidP="00D9260F">
      <w:pPr>
        <w:pStyle w:val="Podnaslovpodnaslova"/>
        <w:numPr>
          <w:ilvl w:val="0"/>
          <w:numId w:val="62"/>
        </w:numPr>
      </w:pPr>
      <w:r w:rsidRPr="00997975">
        <w:t>Nadaljevanje postopka</w:t>
      </w:r>
    </w:p>
    <w:p w14:paraId="60E7FD19" w14:textId="77777777" w:rsidR="00997975" w:rsidRPr="00997975" w:rsidRDefault="00997975" w:rsidP="00997975">
      <w:pPr>
        <w:pStyle w:val="Odstavekseznama"/>
        <w:suppressAutoHyphens/>
        <w:overflowPunct w:val="0"/>
        <w:autoSpaceDE w:val="0"/>
        <w:autoSpaceDN w:val="0"/>
        <w:adjustRightInd w:val="0"/>
        <w:ind w:left="720"/>
        <w:jc w:val="both"/>
        <w:textAlignment w:val="baseline"/>
        <w:rPr>
          <w:rFonts w:cs="Arial"/>
          <w:b/>
        </w:rPr>
      </w:pPr>
    </w:p>
    <w:p w14:paraId="18EA675D" w14:textId="1B6EED28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 w:rsidRPr="00997975">
        <w:rPr>
          <w:rFonts w:cs="Arial"/>
          <w:bCs/>
          <w:sz w:val="20"/>
        </w:rPr>
        <w:t>Na podlagi predložene dokumentacije promotorjev in morebitnih izvedenih predstavitvenih sestankov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bo javni partner izdelal oceno o upravičenosti izvedbe projekta po modelu JZP, v okviru katere bo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primerjal dokumentacijo, ki jo bo pripravil javni partner v skladu z Uredbo o enotni metodologiji za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pripravo in obravnavo investicijske dokumentacije na področju javnih financ (Uradni list RS, št. 60/06,</w:t>
      </w:r>
      <w:r>
        <w:rPr>
          <w:rFonts w:cs="Arial"/>
          <w:bCs/>
          <w:sz w:val="20"/>
        </w:rPr>
        <w:t xml:space="preserve"> </w:t>
      </w:r>
      <w:r w:rsidRPr="00997975">
        <w:rPr>
          <w:rFonts w:cs="Arial"/>
          <w:bCs/>
          <w:sz w:val="20"/>
        </w:rPr>
        <w:t>54/10, 27/16) in dokumentacijo, ki jo bodo predložili zainteresirani promotorji.</w:t>
      </w:r>
    </w:p>
    <w:p w14:paraId="7D2ED109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5A6C3830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729FCC07" w14:textId="77777777" w:rsidR="00801B68" w:rsidRDefault="00801B68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2E9581CC" w14:textId="77777777" w:rsidR="00801B68" w:rsidRDefault="00801B68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182902C5" w14:textId="7777777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3E215002" w14:textId="77777777" w:rsidR="00801B68" w:rsidRDefault="00801B68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</w:p>
    <w:p w14:paraId="7A232331" w14:textId="1A2F24C7" w:rsidR="00997975" w:rsidRDefault="00997975" w:rsidP="00997975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  <w:sz w:val="20"/>
        </w:rPr>
      </w:pPr>
      <w:r>
        <w:rPr>
          <w:rFonts w:cs="Arial"/>
          <w:bCs/>
          <w:sz w:val="20"/>
        </w:rPr>
        <w:t>Prilog</w:t>
      </w:r>
      <w:r w:rsidR="007C0AC0">
        <w:rPr>
          <w:rFonts w:cs="Arial"/>
          <w:bCs/>
          <w:sz w:val="20"/>
        </w:rPr>
        <w:t>a</w:t>
      </w:r>
      <w:r>
        <w:rPr>
          <w:rFonts w:cs="Arial"/>
          <w:bCs/>
          <w:sz w:val="20"/>
        </w:rPr>
        <w:t>:</w:t>
      </w:r>
    </w:p>
    <w:p w14:paraId="05D75F5E" w14:textId="58F0999D" w:rsidR="007C0AC0" w:rsidRPr="007C0AC0" w:rsidRDefault="007C0AC0" w:rsidP="007C0AC0">
      <w:pPr>
        <w:pStyle w:val="Odstavekseznama"/>
        <w:numPr>
          <w:ilvl w:val="0"/>
          <w:numId w:val="61"/>
        </w:num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rFonts w:cs="Arial"/>
          <w:bCs/>
        </w:rPr>
      </w:pPr>
      <w:r w:rsidRPr="007C0AC0">
        <w:rPr>
          <w:rFonts w:cs="Arial"/>
          <w:bCs/>
        </w:rPr>
        <w:t>Natečajna naloga za izbiro strokovno najprimernejše rešitve za projekt »Gradnja poslovne stavbe za potrebe državnih organov na Parmovi ulici v Ljubljani«, arhitekturna in krajinska ureditev, junij, 2023, ki ga je izdelal AB-biro d.o.o., Levstikova ulica 3, 1000 Ljubljana</w:t>
      </w:r>
      <w:r w:rsidR="00801B68">
        <w:rPr>
          <w:rFonts w:cs="Arial"/>
          <w:bCs/>
        </w:rPr>
        <w:t xml:space="preserve"> </w:t>
      </w:r>
      <w:r w:rsidR="00801B68">
        <w:rPr>
          <w:rFonts w:cs="Arial"/>
          <w:lang w:eastAsia="sl-SI"/>
        </w:rPr>
        <w:t xml:space="preserve">(upoštevati je potrebno vso spremembo veljavne zakonodaje po juniju 2023, predvsem veljavna </w:t>
      </w:r>
      <w:r w:rsidR="00801B68" w:rsidRPr="00801B68">
        <w:rPr>
          <w:rFonts w:cs="Arial"/>
          <w:lang w:eastAsia="sl-SI"/>
        </w:rPr>
        <w:t>Merila za ureditev poslovnih prostorov za potrebe vladnih proračunskih uporabnikov različica 4.0 številka 35200-3/2018/9 z dne 30. 8. 2018 in številka 35200-1/2024/7 z dne 25. 1. 2024</w:t>
      </w:r>
      <w:r w:rsidR="00801B68">
        <w:rPr>
          <w:rFonts w:cs="Arial"/>
          <w:lang w:eastAsia="sl-SI"/>
        </w:rPr>
        <w:t>)</w:t>
      </w:r>
      <w:r w:rsidR="00801B68" w:rsidRPr="00180020">
        <w:rPr>
          <w:rFonts w:cs="Arial"/>
          <w:lang w:eastAsia="sl-SI"/>
        </w:rPr>
        <w:t>.</w:t>
      </w:r>
      <w:r w:rsidRPr="007C0AC0">
        <w:rPr>
          <w:rFonts w:cs="Arial"/>
          <w:bCs/>
        </w:rPr>
        <w:tab/>
      </w:r>
      <w:r w:rsidRPr="007C0AC0">
        <w:rPr>
          <w:rFonts w:cs="Arial"/>
          <w:bCs/>
        </w:rPr>
        <w:tab/>
      </w:r>
      <w:r w:rsidRPr="007C0AC0">
        <w:rPr>
          <w:rFonts w:cs="Arial"/>
          <w:bCs/>
        </w:rPr>
        <w:tab/>
      </w:r>
    </w:p>
    <w:sectPr w:rsidR="007C0AC0" w:rsidRPr="007C0AC0" w:rsidSect="00E86B72">
      <w:headerReference w:type="default" r:id="rId17"/>
      <w:footerReference w:type="even" r:id="rId18"/>
      <w:footerReference w:type="default" r:id="rId19"/>
      <w:headerReference w:type="first" r:id="rId20"/>
      <w:pgSz w:w="11900" w:h="16840" w:code="9"/>
      <w:pgMar w:top="1418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352A3" w14:textId="77777777" w:rsidR="00427FAE" w:rsidRDefault="00427FAE">
      <w:r>
        <w:separator/>
      </w:r>
    </w:p>
  </w:endnote>
  <w:endnote w:type="continuationSeparator" w:id="0">
    <w:p w14:paraId="4987D448" w14:textId="77777777" w:rsidR="00427FAE" w:rsidRDefault="0042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EB683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162C8FEA" w14:textId="77777777" w:rsidR="00793489" w:rsidRDefault="00793489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2B221" w14:textId="77777777" w:rsidR="00793489" w:rsidRDefault="00793489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4</w:t>
    </w:r>
    <w:r>
      <w:rPr>
        <w:rStyle w:val="tevilkastrani"/>
      </w:rPr>
      <w:fldChar w:fldCharType="end"/>
    </w:r>
  </w:p>
  <w:p w14:paraId="17B86100" w14:textId="77777777" w:rsidR="00793489" w:rsidRDefault="00793489" w:rsidP="00152339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F5B90" w14:textId="77777777" w:rsidR="00427FAE" w:rsidRDefault="00427FAE">
      <w:r>
        <w:separator/>
      </w:r>
    </w:p>
  </w:footnote>
  <w:footnote w:type="continuationSeparator" w:id="0">
    <w:p w14:paraId="0A01479C" w14:textId="77777777" w:rsidR="00427FAE" w:rsidRDefault="00427F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6AFA" w14:textId="77777777" w:rsidR="00793489" w:rsidRPr="00110CBD" w:rsidRDefault="0079348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37BAF2CB" w14:textId="77777777" w:rsidTr="00E451FE">
      <w:trPr>
        <w:trHeight w:val="980"/>
      </w:trPr>
      <w:tc>
        <w:tcPr>
          <w:tcW w:w="657" w:type="dxa"/>
        </w:tcPr>
        <w:p w14:paraId="715B96B8" w14:textId="77777777" w:rsidR="00446898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153295BE" wp14:editId="50A75DFC">
                <wp:extent cx="292735" cy="372110"/>
                <wp:effectExtent l="0" t="0" r="0" b="8890"/>
                <wp:docPr id="3" name="Slika 3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61B2105F" w14:textId="77777777" w:rsidR="00446898" w:rsidRPr="009076BD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476BE225" w14:textId="77777777" w:rsidR="00440A92" w:rsidRDefault="0044689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</w:p>
        <w:p w14:paraId="072AEC59" w14:textId="2089C47A" w:rsidR="00446898" w:rsidRPr="009076BD" w:rsidRDefault="00440A92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DIREKTORAT ZA STVARNO PREMOŽENJE</w:t>
          </w:r>
          <w:r w:rsidR="00446898"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14B9D206" w14:textId="77777777" w:rsidR="00446898" w:rsidRPr="00CC175E" w:rsidRDefault="0044689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A011B95" w14:textId="6C5A54CC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</w:t>
    </w:r>
    <w:r w:rsidR="00F00111">
      <w:rPr>
        <w:rFonts w:cs="Arial"/>
        <w:sz w:val="16"/>
      </w:rPr>
      <w:t>5</w:t>
    </w:r>
    <w:r>
      <w:rPr>
        <w:rFonts w:cs="Arial"/>
        <w:sz w:val="16"/>
      </w:rPr>
      <w:t xml:space="preserve"> 0</w:t>
    </w:r>
    <w:r w:rsidR="00F00111">
      <w:rPr>
        <w:rFonts w:cs="Arial"/>
        <w:sz w:val="16"/>
      </w:rPr>
      <w:t>2</w:t>
    </w:r>
  </w:p>
  <w:p w14:paraId="378BE1B2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0C5E36D8" w14:textId="77777777" w:rsidR="00446898" w:rsidRPr="008F3500" w:rsidRDefault="0044689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156AB365" w14:textId="77777777" w:rsidR="00793489" w:rsidRPr="008F3500" w:rsidRDefault="00793489" w:rsidP="00547AA3">
    <w:pPr>
      <w:pStyle w:val="datumtevilka"/>
    </w:pPr>
    <w:r w:rsidRPr="00A46CCE">
      <w:rPr>
        <w:rFonts w:cs="Aria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EF2AE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F60DFF"/>
    <w:multiLevelType w:val="multilevel"/>
    <w:tmpl w:val="68E48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664734"/>
    <w:multiLevelType w:val="hybridMultilevel"/>
    <w:tmpl w:val="C40C79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5A56B0"/>
    <w:multiLevelType w:val="hybridMultilevel"/>
    <w:tmpl w:val="E1F6198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F97267"/>
    <w:multiLevelType w:val="hybridMultilevel"/>
    <w:tmpl w:val="DD78D42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E302D"/>
    <w:multiLevelType w:val="hybridMultilevel"/>
    <w:tmpl w:val="25E05816"/>
    <w:lvl w:ilvl="0" w:tplc="A4E21F4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D39A6"/>
    <w:multiLevelType w:val="hybridMultilevel"/>
    <w:tmpl w:val="907A3B42"/>
    <w:lvl w:ilvl="0" w:tplc="46AA65AA">
      <w:numFmt w:val="bullet"/>
      <w:lvlText w:val=""/>
      <w:lvlJc w:val="left"/>
      <w:pPr>
        <w:ind w:left="720" w:hanging="360"/>
      </w:pPr>
      <w:rPr>
        <w:rFonts w:ascii="Arial" w:eastAsia="SymbolMT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C9244F"/>
    <w:multiLevelType w:val="hybridMultilevel"/>
    <w:tmpl w:val="41C0E382"/>
    <w:lvl w:ilvl="0" w:tplc="0424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C6417A8"/>
    <w:multiLevelType w:val="hybridMultilevel"/>
    <w:tmpl w:val="9C387EB6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A661F8"/>
    <w:multiLevelType w:val="hybridMultilevel"/>
    <w:tmpl w:val="0B12271A"/>
    <w:lvl w:ilvl="0" w:tplc="3F9CD7E6">
      <w:start w:val="123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1E23F8E"/>
    <w:multiLevelType w:val="multilevel"/>
    <w:tmpl w:val="ECE0E4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46A4A2E"/>
    <w:multiLevelType w:val="hybridMultilevel"/>
    <w:tmpl w:val="17129702"/>
    <w:lvl w:ilvl="0" w:tplc="1320044E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CB75A5"/>
    <w:multiLevelType w:val="hybridMultilevel"/>
    <w:tmpl w:val="00F2A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6322A60"/>
    <w:multiLevelType w:val="hybridMultilevel"/>
    <w:tmpl w:val="B3F69208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835675"/>
    <w:multiLevelType w:val="hybridMultilevel"/>
    <w:tmpl w:val="15D283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9E083C"/>
    <w:multiLevelType w:val="multilevel"/>
    <w:tmpl w:val="3F3681A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253346CE"/>
    <w:multiLevelType w:val="hybridMultilevel"/>
    <w:tmpl w:val="7980C3F2"/>
    <w:lvl w:ilvl="0" w:tplc="29AE5B4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3C154D"/>
    <w:multiLevelType w:val="hybridMultilevel"/>
    <w:tmpl w:val="A59AA7F4"/>
    <w:lvl w:ilvl="0" w:tplc="E50A6B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6E57D5"/>
    <w:multiLevelType w:val="hybridMultilevel"/>
    <w:tmpl w:val="D3D2C4BE"/>
    <w:lvl w:ilvl="0" w:tplc="E9E454A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6A12C9"/>
    <w:multiLevelType w:val="hybridMultilevel"/>
    <w:tmpl w:val="1D0238F4"/>
    <w:lvl w:ilvl="0" w:tplc="83A837B8">
      <w:start w:val="2"/>
      <w:numFmt w:val="bullet"/>
      <w:lvlText w:val=""/>
      <w:lvlJc w:val="left"/>
      <w:pPr>
        <w:ind w:left="1776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2C556520"/>
    <w:multiLevelType w:val="hybridMultilevel"/>
    <w:tmpl w:val="9294C7F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C61830"/>
    <w:multiLevelType w:val="hybridMultilevel"/>
    <w:tmpl w:val="5A20F772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6CD0E59"/>
    <w:multiLevelType w:val="hybridMultilevel"/>
    <w:tmpl w:val="2F8A3AD4"/>
    <w:lvl w:ilvl="0" w:tplc="9684BB78">
      <w:start w:val="1"/>
      <w:numFmt w:val="bullet"/>
      <w:lvlText w:val=""/>
      <w:lvlJc w:val="left"/>
      <w:pPr>
        <w:tabs>
          <w:tab w:val="num" w:pos="567"/>
        </w:tabs>
        <w:ind w:left="397" w:hanging="37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057159"/>
    <w:multiLevelType w:val="hybridMultilevel"/>
    <w:tmpl w:val="EC46CB50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F3B0942"/>
    <w:multiLevelType w:val="hybridMultilevel"/>
    <w:tmpl w:val="C5C6C052"/>
    <w:lvl w:ilvl="0" w:tplc="65248EA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F8A41F6"/>
    <w:multiLevelType w:val="hybridMultilevel"/>
    <w:tmpl w:val="895E4F92"/>
    <w:lvl w:ilvl="0" w:tplc="9D02C9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lfaen" w:hAnsi="Sylfaen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0117D15"/>
    <w:multiLevelType w:val="multilevel"/>
    <w:tmpl w:val="DAC8C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5116F51"/>
    <w:multiLevelType w:val="hybridMultilevel"/>
    <w:tmpl w:val="4850A95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F693E"/>
    <w:multiLevelType w:val="hybridMultilevel"/>
    <w:tmpl w:val="DA1E2E7A"/>
    <w:lvl w:ilvl="0" w:tplc="6CD6E08C">
      <w:numFmt w:val="bullet"/>
      <w:lvlText w:val="-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7CC2D0D"/>
    <w:multiLevelType w:val="hybridMultilevel"/>
    <w:tmpl w:val="66DC74B4"/>
    <w:lvl w:ilvl="0" w:tplc="C7A80446">
      <w:numFmt w:val="bullet"/>
      <w:lvlText w:val="–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4" w15:restartNumberingAfterBreak="0">
    <w:nsid w:val="494E00C5"/>
    <w:multiLevelType w:val="hybridMultilevel"/>
    <w:tmpl w:val="7CB6C92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0149BD"/>
    <w:multiLevelType w:val="hybridMultilevel"/>
    <w:tmpl w:val="ABF8ED60"/>
    <w:lvl w:ilvl="0" w:tplc="DE7A6A3A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6E6447"/>
    <w:multiLevelType w:val="hybridMultilevel"/>
    <w:tmpl w:val="15C0A774"/>
    <w:lvl w:ilvl="0" w:tplc="C38A0B0C">
      <w:start w:val="10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A17524"/>
    <w:multiLevelType w:val="hybridMultilevel"/>
    <w:tmpl w:val="73EA4926"/>
    <w:lvl w:ilvl="0" w:tplc="2BDE713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143BDE"/>
    <w:multiLevelType w:val="hybridMultilevel"/>
    <w:tmpl w:val="FDEABC4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D64FC5"/>
    <w:multiLevelType w:val="hybridMultilevel"/>
    <w:tmpl w:val="3B548DB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273590D"/>
    <w:multiLevelType w:val="hybridMultilevel"/>
    <w:tmpl w:val="E85816C2"/>
    <w:lvl w:ilvl="0" w:tplc="221AC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58057F5"/>
    <w:multiLevelType w:val="hybridMultilevel"/>
    <w:tmpl w:val="5AA6286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902E28"/>
    <w:multiLevelType w:val="hybridMultilevel"/>
    <w:tmpl w:val="CA00E380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5A61718"/>
    <w:multiLevelType w:val="hybridMultilevel"/>
    <w:tmpl w:val="56DC9162"/>
    <w:lvl w:ilvl="0" w:tplc="F0103A2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55CC4B59"/>
    <w:multiLevelType w:val="hybridMultilevel"/>
    <w:tmpl w:val="DDF6B496"/>
    <w:lvl w:ilvl="0" w:tplc="E50A6B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56CF0803"/>
    <w:multiLevelType w:val="hybridMultilevel"/>
    <w:tmpl w:val="C354E404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7157BB3"/>
    <w:multiLevelType w:val="hybridMultilevel"/>
    <w:tmpl w:val="81B2FD8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9C13BD"/>
    <w:multiLevelType w:val="hybridMultilevel"/>
    <w:tmpl w:val="490CA578"/>
    <w:lvl w:ilvl="0" w:tplc="ECBEDC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DDB6D86"/>
    <w:multiLevelType w:val="hybridMultilevel"/>
    <w:tmpl w:val="E0883F6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0CA6FFF"/>
    <w:multiLevelType w:val="hybridMultilevel"/>
    <w:tmpl w:val="9B2C811A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6546754C"/>
    <w:multiLevelType w:val="multilevel"/>
    <w:tmpl w:val="7EC25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66330A5F"/>
    <w:multiLevelType w:val="hybridMultilevel"/>
    <w:tmpl w:val="88D6F4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68E234B"/>
    <w:multiLevelType w:val="hybridMultilevel"/>
    <w:tmpl w:val="6BFC020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722483F"/>
    <w:multiLevelType w:val="hybridMultilevel"/>
    <w:tmpl w:val="EBB89048"/>
    <w:lvl w:ilvl="0" w:tplc="AA36682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ABC70FE"/>
    <w:multiLevelType w:val="hybridMultilevel"/>
    <w:tmpl w:val="17125B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D412577"/>
    <w:multiLevelType w:val="hybridMultilevel"/>
    <w:tmpl w:val="F9EEBF82"/>
    <w:lvl w:ilvl="0" w:tplc="192C09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DAC2E0D"/>
    <w:multiLevelType w:val="hybridMultilevel"/>
    <w:tmpl w:val="12302B6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542976"/>
    <w:multiLevelType w:val="hybridMultilevel"/>
    <w:tmpl w:val="2FE6DA16"/>
    <w:lvl w:ilvl="0" w:tplc="5B0A0D4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78394B"/>
    <w:multiLevelType w:val="hybridMultilevel"/>
    <w:tmpl w:val="7D72010E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9C41596"/>
    <w:multiLevelType w:val="hybridMultilevel"/>
    <w:tmpl w:val="9D58E8B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7282080">
    <w:abstractNumId w:val="50"/>
  </w:num>
  <w:num w:numId="2" w16cid:durableId="924151159">
    <w:abstractNumId w:val="23"/>
  </w:num>
  <w:num w:numId="3" w16cid:durableId="1732581632">
    <w:abstractNumId w:val="30"/>
  </w:num>
  <w:num w:numId="4" w16cid:durableId="126746705">
    <w:abstractNumId w:val="10"/>
  </w:num>
  <w:num w:numId="5" w16cid:durableId="1342665706">
    <w:abstractNumId w:val="14"/>
  </w:num>
  <w:num w:numId="6" w16cid:durableId="342247948">
    <w:abstractNumId w:val="48"/>
  </w:num>
  <w:num w:numId="7" w16cid:durableId="588731695">
    <w:abstractNumId w:val="37"/>
  </w:num>
  <w:num w:numId="8" w16cid:durableId="21715337">
    <w:abstractNumId w:val="49"/>
  </w:num>
  <w:num w:numId="9" w16cid:durableId="418479255">
    <w:abstractNumId w:val="18"/>
  </w:num>
  <w:num w:numId="10" w16cid:durableId="10381429">
    <w:abstractNumId w:val="2"/>
  </w:num>
  <w:num w:numId="11" w16cid:durableId="2134447340">
    <w:abstractNumId w:val="26"/>
  </w:num>
  <w:num w:numId="12" w16cid:durableId="1073502598">
    <w:abstractNumId w:val="3"/>
  </w:num>
  <w:num w:numId="13" w16cid:durableId="575825095">
    <w:abstractNumId w:val="45"/>
  </w:num>
  <w:num w:numId="14" w16cid:durableId="74976561">
    <w:abstractNumId w:val="41"/>
  </w:num>
  <w:num w:numId="15" w16cid:durableId="8290089">
    <w:abstractNumId w:val="16"/>
  </w:num>
  <w:num w:numId="16" w16cid:durableId="1423843869">
    <w:abstractNumId w:val="43"/>
  </w:num>
  <w:num w:numId="17" w16cid:durableId="1365330067">
    <w:abstractNumId w:val="53"/>
  </w:num>
  <w:num w:numId="18" w16cid:durableId="1780173021">
    <w:abstractNumId w:val="58"/>
  </w:num>
  <w:num w:numId="19" w16cid:durableId="400294810">
    <w:abstractNumId w:val="39"/>
  </w:num>
  <w:num w:numId="20" w16cid:durableId="1924409767">
    <w:abstractNumId w:val="54"/>
  </w:num>
  <w:num w:numId="21" w16cid:durableId="169033428">
    <w:abstractNumId w:val="8"/>
  </w:num>
  <w:num w:numId="22" w16cid:durableId="453838834">
    <w:abstractNumId w:val="33"/>
  </w:num>
  <w:num w:numId="23" w16cid:durableId="4923289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214191742">
    <w:abstractNumId w:val="40"/>
  </w:num>
  <w:num w:numId="25" w16cid:durableId="702245798">
    <w:abstractNumId w:val="27"/>
  </w:num>
  <w:num w:numId="26" w16cid:durableId="477260027">
    <w:abstractNumId w:val="25"/>
  </w:num>
  <w:num w:numId="27" w16cid:durableId="1142194025">
    <w:abstractNumId w:val="60"/>
  </w:num>
  <w:num w:numId="28" w16cid:durableId="854658504">
    <w:abstractNumId w:val="38"/>
  </w:num>
  <w:num w:numId="29" w16cid:durableId="1193151057">
    <w:abstractNumId w:val="9"/>
  </w:num>
  <w:num w:numId="30" w16cid:durableId="256328475">
    <w:abstractNumId w:val="36"/>
  </w:num>
  <w:num w:numId="31" w16cid:durableId="918367342">
    <w:abstractNumId w:val="12"/>
  </w:num>
  <w:num w:numId="32" w16cid:durableId="1046756333">
    <w:abstractNumId w:val="28"/>
  </w:num>
  <w:num w:numId="33" w16cid:durableId="2013874089">
    <w:abstractNumId w:val="7"/>
  </w:num>
  <w:num w:numId="34" w16cid:durableId="626737314">
    <w:abstractNumId w:val="22"/>
  </w:num>
  <w:num w:numId="35" w16cid:durableId="1458254880">
    <w:abstractNumId w:val="56"/>
  </w:num>
  <w:num w:numId="36" w16cid:durableId="1365407114">
    <w:abstractNumId w:val="35"/>
  </w:num>
  <w:num w:numId="37" w16cid:durableId="1648127451">
    <w:abstractNumId w:val="46"/>
  </w:num>
  <w:num w:numId="38" w16cid:durableId="1440250880">
    <w:abstractNumId w:val="17"/>
  </w:num>
  <w:num w:numId="39" w16cid:durableId="249434617">
    <w:abstractNumId w:val="24"/>
  </w:num>
  <w:num w:numId="40" w16cid:durableId="2043093795">
    <w:abstractNumId w:val="52"/>
  </w:num>
  <w:num w:numId="41" w16cid:durableId="307563145">
    <w:abstractNumId w:val="47"/>
  </w:num>
  <w:num w:numId="42" w16cid:durableId="821045037">
    <w:abstractNumId w:val="44"/>
  </w:num>
  <w:num w:numId="43" w16cid:durableId="858816010">
    <w:abstractNumId w:val="21"/>
  </w:num>
  <w:num w:numId="44" w16cid:durableId="1994134710">
    <w:abstractNumId w:val="0"/>
  </w:num>
  <w:num w:numId="45" w16cid:durableId="1646206307">
    <w:abstractNumId w:val="1"/>
  </w:num>
  <w:num w:numId="46" w16cid:durableId="971979915">
    <w:abstractNumId w:val="29"/>
  </w:num>
  <w:num w:numId="47" w16cid:durableId="2006323183">
    <w:abstractNumId w:val="51"/>
  </w:num>
  <w:num w:numId="48" w16cid:durableId="1144275002">
    <w:abstractNumId w:val="55"/>
  </w:num>
  <w:num w:numId="49" w16cid:durableId="377827688">
    <w:abstractNumId w:val="11"/>
  </w:num>
  <w:num w:numId="50" w16cid:durableId="1023097564">
    <w:abstractNumId w:val="20"/>
  </w:num>
  <w:num w:numId="51" w16cid:durableId="1380084501">
    <w:abstractNumId w:val="5"/>
  </w:num>
  <w:num w:numId="52" w16cid:durableId="817114365">
    <w:abstractNumId w:val="19"/>
  </w:num>
  <w:num w:numId="53" w16cid:durableId="10545426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2025473902">
    <w:abstractNumId w:val="15"/>
  </w:num>
  <w:num w:numId="55" w16cid:durableId="164133783">
    <w:abstractNumId w:val="6"/>
  </w:num>
  <w:num w:numId="56" w16cid:durableId="1333751474">
    <w:abstractNumId w:val="59"/>
  </w:num>
  <w:num w:numId="57" w16cid:durableId="1703170030">
    <w:abstractNumId w:val="32"/>
  </w:num>
  <w:num w:numId="58" w16cid:durableId="500242855">
    <w:abstractNumId w:val="34"/>
  </w:num>
  <w:num w:numId="59" w16cid:durableId="1034187642">
    <w:abstractNumId w:val="4"/>
  </w:num>
  <w:num w:numId="60" w16cid:durableId="178932460">
    <w:abstractNumId w:val="57"/>
  </w:num>
  <w:num w:numId="61" w16cid:durableId="80571778">
    <w:abstractNumId w:val="42"/>
  </w:num>
  <w:num w:numId="62" w16cid:durableId="1534925840">
    <w:abstractNumId w:val="31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607"/>
    <w:rsid w:val="000022D3"/>
    <w:rsid w:val="000056B2"/>
    <w:rsid w:val="000070AC"/>
    <w:rsid w:val="00011CE7"/>
    <w:rsid w:val="00013EAB"/>
    <w:rsid w:val="00017616"/>
    <w:rsid w:val="000203EA"/>
    <w:rsid w:val="000207D3"/>
    <w:rsid w:val="0002232D"/>
    <w:rsid w:val="00022EB4"/>
    <w:rsid w:val="00023A88"/>
    <w:rsid w:val="00027AE0"/>
    <w:rsid w:val="000354DC"/>
    <w:rsid w:val="00035AE9"/>
    <w:rsid w:val="00037768"/>
    <w:rsid w:val="00042A86"/>
    <w:rsid w:val="00044649"/>
    <w:rsid w:val="00046187"/>
    <w:rsid w:val="000603A5"/>
    <w:rsid w:val="00062541"/>
    <w:rsid w:val="000628CA"/>
    <w:rsid w:val="00062B89"/>
    <w:rsid w:val="00066DCE"/>
    <w:rsid w:val="000734BA"/>
    <w:rsid w:val="000746B7"/>
    <w:rsid w:val="00074954"/>
    <w:rsid w:val="000769BF"/>
    <w:rsid w:val="00083B1C"/>
    <w:rsid w:val="00083F83"/>
    <w:rsid w:val="0008678B"/>
    <w:rsid w:val="00087018"/>
    <w:rsid w:val="00087ED3"/>
    <w:rsid w:val="000934BA"/>
    <w:rsid w:val="00094613"/>
    <w:rsid w:val="00097B90"/>
    <w:rsid w:val="00097D9A"/>
    <w:rsid w:val="000A0B43"/>
    <w:rsid w:val="000A2A4E"/>
    <w:rsid w:val="000A44F5"/>
    <w:rsid w:val="000A7238"/>
    <w:rsid w:val="000B0C16"/>
    <w:rsid w:val="000B21B1"/>
    <w:rsid w:val="000B4A21"/>
    <w:rsid w:val="000B540E"/>
    <w:rsid w:val="000B5A0C"/>
    <w:rsid w:val="000C0AFE"/>
    <w:rsid w:val="000C4445"/>
    <w:rsid w:val="000D2307"/>
    <w:rsid w:val="000D6EBE"/>
    <w:rsid w:val="000E0851"/>
    <w:rsid w:val="000E27C2"/>
    <w:rsid w:val="000E56AC"/>
    <w:rsid w:val="000F083F"/>
    <w:rsid w:val="000F6892"/>
    <w:rsid w:val="00102131"/>
    <w:rsid w:val="00105446"/>
    <w:rsid w:val="0012192D"/>
    <w:rsid w:val="00122202"/>
    <w:rsid w:val="00122288"/>
    <w:rsid w:val="0012606B"/>
    <w:rsid w:val="00132AC3"/>
    <w:rsid w:val="001357B2"/>
    <w:rsid w:val="001364B1"/>
    <w:rsid w:val="001403B2"/>
    <w:rsid w:val="001406E8"/>
    <w:rsid w:val="0014272F"/>
    <w:rsid w:val="0014664A"/>
    <w:rsid w:val="00151D8D"/>
    <w:rsid w:val="00152339"/>
    <w:rsid w:val="00152C83"/>
    <w:rsid w:val="00153249"/>
    <w:rsid w:val="001567F1"/>
    <w:rsid w:val="001576A9"/>
    <w:rsid w:val="00157886"/>
    <w:rsid w:val="00162BA8"/>
    <w:rsid w:val="00165A9E"/>
    <w:rsid w:val="001666E6"/>
    <w:rsid w:val="00166F1C"/>
    <w:rsid w:val="00167C3B"/>
    <w:rsid w:val="00173878"/>
    <w:rsid w:val="00176134"/>
    <w:rsid w:val="00180020"/>
    <w:rsid w:val="00182099"/>
    <w:rsid w:val="0018355E"/>
    <w:rsid w:val="001900E9"/>
    <w:rsid w:val="0019298E"/>
    <w:rsid w:val="00194838"/>
    <w:rsid w:val="00196D97"/>
    <w:rsid w:val="00197B10"/>
    <w:rsid w:val="001A002E"/>
    <w:rsid w:val="001A2932"/>
    <w:rsid w:val="001A53CB"/>
    <w:rsid w:val="001A7D34"/>
    <w:rsid w:val="001B05C2"/>
    <w:rsid w:val="001B5146"/>
    <w:rsid w:val="001B5274"/>
    <w:rsid w:val="001B71C3"/>
    <w:rsid w:val="001B791B"/>
    <w:rsid w:val="001C1433"/>
    <w:rsid w:val="001C53AF"/>
    <w:rsid w:val="001C6661"/>
    <w:rsid w:val="001C6C37"/>
    <w:rsid w:val="001C7F42"/>
    <w:rsid w:val="001D719E"/>
    <w:rsid w:val="001E0072"/>
    <w:rsid w:val="001E1CA0"/>
    <w:rsid w:val="001E7A0B"/>
    <w:rsid w:val="001F5946"/>
    <w:rsid w:val="001F77F6"/>
    <w:rsid w:val="00201517"/>
    <w:rsid w:val="00202A77"/>
    <w:rsid w:val="002106A0"/>
    <w:rsid w:val="002115A9"/>
    <w:rsid w:val="00214573"/>
    <w:rsid w:val="0021533A"/>
    <w:rsid w:val="00222757"/>
    <w:rsid w:val="002263E9"/>
    <w:rsid w:val="00227465"/>
    <w:rsid w:val="00232953"/>
    <w:rsid w:val="00232B7E"/>
    <w:rsid w:val="00234900"/>
    <w:rsid w:val="0023599C"/>
    <w:rsid w:val="00237AB8"/>
    <w:rsid w:val="00242B5C"/>
    <w:rsid w:val="0024547A"/>
    <w:rsid w:val="002462A7"/>
    <w:rsid w:val="00252456"/>
    <w:rsid w:val="00256B69"/>
    <w:rsid w:val="00262FA5"/>
    <w:rsid w:val="00263203"/>
    <w:rsid w:val="00266117"/>
    <w:rsid w:val="00271CE5"/>
    <w:rsid w:val="00273945"/>
    <w:rsid w:val="00282020"/>
    <w:rsid w:val="00282D7D"/>
    <w:rsid w:val="002835BA"/>
    <w:rsid w:val="00286027"/>
    <w:rsid w:val="00294ECF"/>
    <w:rsid w:val="0029627C"/>
    <w:rsid w:val="00297DCB"/>
    <w:rsid w:val="002A055D"/>
    <w:rsid w:val="002A0B09"/>
    <w:rsid w:val="002A26AB"/>
    <w:rsid w:val="002B0538"/>
    <w:rsid w:val="002B2BCB"/>
    <w:rsid w:val="002B390B"/>
    <w:rsid w:val="002B3B24"/>
    <w:rsid w:val="002B3ECA"/>
    <w:rsid w:val="002C21FF"/>
    <w:rsid w:val="002C4206"/>
    <w:rsid w:val="002C48F0"/>
    <w:rsid w:val="002D194F"/>
    <w:rsid w:val="002D61AC"/>
    <w:rsid w:val="002D710D"/>
    <w:rsid w:val="002E0C1B"/>
    <w:rsid w:val="002E1ECC"/>
    <w:rsid w:val="002E2D6E"/>
    <w:rsid w:val="002E4C59"/>
    <w:rsid w:val="002E5123"/>
    <w:rsid w:val="002F09A6"/>
    <w:rsid w:val="002F19B9"/>
    <w:rsid w:val="002F29D2"/>
    <w:rsid w:val="002F3CDC"/>
    <w:rsid w:val="002F43C6"/>
    <w:rsid w:val="002F515A"/>
    <w:rsid w:val="002F7E4A"/>
    <w:rsid w:val="00303E80"/>
    <w:rsid w:val="00306117"/>
    <w:rsid w:val="00306A43"/>
    <w:rsid w:val="00306C6C"/>
    <w:rsid w:val="00307CB4"/>
    <w:rsid w:val="003102C1"/>
    <w:rsid w:val="00314A57"/>
    <w:rsid w:val="00315892"/>
    <w:rsid w:val="00321910"/>
    <w:rsid w:val="00321D44"/>
    <w:rsid w:val="0033019C"/>
    <w:rsid w:val="0033229B"/>
    <w:rsid w:val="0033324A"/>
    <w:rsid w:val="00335E45"/>
    <w:rsid w:val="00342DD4"/>
    <w:rsid w:val="0034491C"/>
    <w:rsid w:val="00344E0A"/>
    <w:rsid w:val="00346AD7"/>
    <w:rsid w:val="003533C6"/>
    <w:rsid w:val="00355259"/>
    <w:rsid w:val="003636BF"/>
    <w:rsid w:val="00364F83"/>
    <w:rsid w:val="00367FAC"/>
    <w:rsid w:val="0037209C"/>
    <w:rsid w:val="0037479F"/>
    <w:rsid w:val="003771D8"/>
    <w:rsid w:val="003772A0"/>
    <w:rsid w:val="00380DD6"/>
    <w:rsid w:val="00384284"/>
    <w:rsid w:val="003845B4"/>
    <w:rsid w:val="00387607"/>
    <w:rsid w:val="00387B1A"/>
    <w:rsid w:val="00390D23"/>
    <w:rsid w:val="00391D55"/>
    <w:rsid w:val="003921E0"/>
    <w:rsid w:val="00393094"/>
    <w:rsid w:val="003A6A3A"/>
    <w:rsid w:val="003B1C49"/>
    <w:rsid w:val="003B30A8"/>
    <w:rsid w:val="003B3372"/>
    <w:rsid w:val="003B5C61"/>
    <w:rsid w:val="003C634D"/>
    <w:rsid w:val="003D2A70"/>
    <w:rsid w:val="003D4B16"/>
    <w:rsid w:val="003D6428"/>
    <w:rsid w:val="003D7C16"/>
    <w:rsid w:val="003D7CBB"/>
    <w:rsid w:val="003E1C74"/>
    <w:rsid w:val="003E1E8F"/>
    <w:rsid w:val="003E4854"/>
    <w:rsid w:val="003E69B7"/>
    <w:rsid w:val="003E7DCE"/>
    <w:rsid w:val="003F5EC6"/>
    <w:rsid w:val="003F75D0"/>
    <w:rsid w:val="004012F9"/>
    <w:rsid w:val="00402ABC"/>
    <w:rsid w:val="00402D21"/>
    <w:rsid w:val="0040383E"/>
    <w:rsid w:val="0040755E"/>
    <w:rsid w:val="00410AE2"/>
    <w:rsid w:val="00413F33"/>
    <w:rsid w:val="0042221C"/>
    <w:rsid w:val="0042273D"/>
    <w:rsid w:val="004262B6"/>
    <w:rsid w:val="00426D7E"/>
    <w:rsid w:val="00427FAE"/>
    <w:rsid w:val="00430C16"/>
    <w:rsid w:val="004334CE"/>
    <w:rsid w:val="00433CBC"/>
    <w:rsid w:val="00435304"/>
    <w:rsid w:val="00440A92"/>
    <w:rsid w:val="00441A04"/>
    <w:rsid w:val="00442633"/>
    <w:rsid w:val="00443292"/>
    <w:rsid w:val="00444866"/>
    <w:rsid w:val="00445F6E"/>
    <w:rsid w:val="00446898"/>
    <w:rsid w:val="00450112"/>
    <w:rsid w:val="00452853"/>
    <w:rsid w:val="00456CE8"/>
    <w:rsid w:val="0045722C"/>
    <w:rsid w:val="00464756"/>
    <w:rsid w:val="00464DAC"/>
    <w:rsid w:val="0047194E"/>
    <w:rsid w:val="00472926"/>
    <w:rsid w:val="00477E09"/>
    <w:rsid w:val="00480477"/>
    <w:rsid w:val="00481860"/>
    <w:rsid w:val="00485520"/>
    <w:rsid w:val="00485762"/>
    <w:rsid w:val="00486021"/>
    <w:rsid w:val="00487560"/>
    <w:rsid w:val="00493D73"/>
    <w:rsid w:val="00494C40"/>
    <w:rsid w:val="00495AF8"/>
    <w:rsid w:val="00497CA0"/>
    <w:rsid w:val="004A07E0"/>
    <w:rsid w:val="004A12F0"/>
    <w:rsid w:val="004A4177"/>
    <w:rsid w:val="004A4742"/>
    <w:rsid w:val="004A544F"/>
    <w:rsid w:val="004A5601"/>
    <w:rsid w:val="004A5B84"/>
    <w:rsid w:val="004A6699"/>
    <w:rsid w:val="004A7DF1"/>
    <w:rsid w:val="004B0C96"/>
    <w:rsid w:val="004B3BC0"/>
    <w:rsid w:val="004B4A03"/>
    <w:rsid w:val="004B4B8F"/>
    <w:rsid w:val="004B6175"/>
    <w:rsid w:val="004B7CBD"/>
    <w:rsid w:val="004C259D"/>
    <w:rsid w:val="004C48C2"/>
    <w:rsid w:val="004C517E"/>
    <w:rsid w:val="004D0731"/>
    <w:rsid w:val="004D4898"/>
    <w:rsid w:val="004E32A5"/>
    <w:rsid w:val="004E647A"/>
    <w:rsid w:val="004E6497"/>
    <w:rsid w:val="004E71A1"/>
    <w:rsid w:val="004F1416"/>
    <w:rsid w:val="004F3B43"/>
    <w:rsid w:val="004F463C"/>
    <w:rsid w:val="004F5EA4"/>
    <w:rsid w:val="004F7343"/>
    <w:rsid w:val="00500014"/>
    <w:rsid w:val="00500089"/>
    <w:rsid w:val="0050071E"/>
    <w:rsid w:val="00503BCF"/>
    <w:rsid w:val="005041D1"/>
    <w:rsid w:val="00504B7B"/>
    <w:rsid w:val="005174C8"/>
    <w:rsid w:val="0052194C"/>
    <w:rsid w:val="00522114"/>
    <w:rsid w:val="005259F4"/>
    <w:rsid w:val="00525D3C"/>
    <w:rsid w:val="00526246"/>
    <w:rsid w:val="00530E1D"/>
    <w:rsid w:val="00532318"/>
    <w:rsid w:val="00533139"/>
    <w:rsid w:val="00536B51"/>
    <w:rsid w:val="00536FE7"/>
    <w:rsid w:val="005376CB"/>
    <w:rsid w:val="00542843"/>
    <w:rsid w:val="00542CD4"/>
    <w:rsid w:val="0054617D"/>
    <w:rsid w:val="0054765B"/>
    <w:rsid w:val="00547AA3"/>
    <w:rsid w:val="00550CD7"/>
    <w:rsid w:val="0055162B"/>
    <w:rsid w:val="00551D4F"/>
    <w:rsid w:val="00552B9A"/>
    <w:rsid w:val="00552C88"/>
    <w:rsid w:val="0055530C"/>
    <w:rsid w:val="005556F7"/>
    <w:rsid w:val="00556CFF"/>
    <w:rsid w:val="005577CC"/>
    <w:rsid w:val="0056609E"/>
    <w:rsid w:val="00567106"/>
    <w:rsid w:val="005869E9"/>
    <w:rsid w:val="00595152"/>
    <w:rsid w:val="005A548D"/>
    <w:rsid w:val="005A7248"/>
    <w:rsid w:val="005B1231"/>
    <w:rsid w:val="005B2E49"/>
    <w:rsid w:val="005B45B7"/>
    <w:rsid w:val="005B4EA7"/>
    <w:rsid w:val="005C4A27"/>
    <w:rsid w:val="005C590D"/>
    <w:rsid w:val="005D0806"/>
    <w:rsid w:val="005D1EA2"/>
    <w:rsid w:val="005D660D"/>
    <w:rsid w:val="005D6AC2"/>
    <w:rsid w:val="005E143C"/>
    <w:rsid w:val="005E1AEB"/>
    <w:rsid w:val="005E1D3C"/>
    <w:rsid w:val="005E4934"/>
    <w:rsid w:val="005F13CA"/>
    <w:rsid w:val="005F27F3"/>
    <w:rsid w:val="005F46EE"/>
    <w:rsid w:val="005F4B33"/>
    <w:rsid w:val="005F7574"/>
    <w:rsid w:val="006013D4"/>
    <w:rsid w:val="00601FFC"/>
    <w:rsid w:val="0060358C"/>
    <w:rsid w:val="00603846"/>
    <w:rsid w:val="00603ED6"/>
    <w:rsid w:val="00605D47"/>
    <w:rsid w:val="006068CF"/>
    <w:rsid w:val="00606CD8"/>
    <w:rsid w:val="00607F9C"/>
    <w:rsid w:val="00613047"/>
    <w:rsid w:val="00623B06"/>
    <w:rsid w:val="0063188F"/>
    <w:rsid w:val="00632253"/>
    <w:rsid w:val="006335E5"/>
    <w:rsid w:val="00633D9D"/>
    <w:rsid w:val="00637E0F"/>
    <w:rsid w:val="00642714"/>
    <w:rsid w:val="00643054"/>
    <w:rsid w:val="00644595"/>
    <w:rsid w:val="006455CE"/>
    <w:rsid w:val="00651288"/>
    <w:rsid w:val="00656088"/>
    <w:rsid w:val="006578CB"/>
    <w:rsid w:val="00657B7D"/>
    <w:rsid w:val="00657D64"/>
    <w:rsid w:val="00663915"/>
    <w:rsid w:val="00670515"/>
    <w:rsid w:val="00670FBD"/>
    <w:rsid w:val="006711C5"/>
    <w:rsid w:val="00681366"/>
    <w:rsid w:val="006828E4"/>
    <w:rsid w:val="006856C6"/>
    <w:rsid w:val="00686578"/>
    <w:rsid w:val="00692DF2"/>
    <w:rsid w:val="0069597E"/>
    <w:rsid w:val="006A3664"/>
    <w:rsid w:val="006B1B87"/>
    <w:rsid w:val="006C4A64"/>
    <w:rsid w:val="006C5FA2"/>
    <w:rsid w:val="006D0B22"/>
    <w:rsid w:val="006D36DE"/>
    <w:rsid w:val="006D42D9"/>
    <w:rsid w:val="006D42EC"/>
    <w:rsid w:val="006D76B0"/>
    <w:rsid w:val="006E4FD5"/>
    <w:rsid w:val="006E5F2B"/>
    <w:rsid w:val="006E7EA6"/>
    <w:rsid w:val="006F0D4E"/>
    <w:rsid w:val="006F19FB"/>
    <w:rsid w:val="006F1BD7"/>
    <w:rsid w:val="006F2F4A"/>
    <w:rsid w:val="006F471E"/>
    <w:rsid w:val="0070485E"/>
    <w:rsid w:val="0070748F"/>
    <w:rsid w:val="00712172"/>
    <w:rsid w:val="007179E3"/>
    <w:rsid w:val="00720294"/>
    <w:rsid w:val="00722AE9"/>
    <w:rsid w:val="00723286"/>
    <w:rsid w:val="00727859"/>
    <w:rsid w:val="007306D2"/>
    <w:rsid w:val="00733017"/>
    <w:rsid w:val="00734B95"/>
    <w:rsid w:val="00735669"/>
    <w:rsid w:val="007366B2"/>
    <w:rsid w:val="00740407"/>
    <w:rsid w:val="007434F9"/>
    <w:rsid w:val="00747FA2"/>
    <w:rsid w:val="00753404"/>
    <w:rsid w:val="007535A5"/>
    <w:rsid w:val="00754A54"/>
    <w:rsid w:val="00757895"/>
    <w:rsid w:val="0076664F"/>
    <w:rsid w:val="007753E8"/>
    <w:rsid w:val="00776877"/>
    <w:rsid w:val="00777712"/>
    <w:rsid w:val="00780AA6"/>
    <w:rsid w:val="00780BCC"/>
    <w:rsid w:val="00783158"/>
    <w:rsid w:val="00783310"/>
    <w:rsid w:val="0079283D"/>
    <w:rsid w:val="00793489"/>
    <w:rsid w:val="007968A0"/>
    <w:rsid w:val="007A2AD3"/>
    <w:rsid w:val="007A4A6D"/>
    <w:rsid w:val="007A5A4F"/>
    <w:rsid w:val="007B0F27"/>
    <w:rsid w:val="007B2417"/>
    <w:rsid w:val="007B25A6"/>
    <w:rsid w:val="007B718F"/>
    <w:rsid w:val="007C0998"/>
    <w:rsid w:val="007C0AC0"/>
    <w:rsid w:val="007C4FE6"/>
    <w:rsid w:val="007C509A"/>
    <w:rsid w:val="007C7745"/>
    <w:rsid w:val="007C7DCC"/>
    <w:rsid w:val="007D1BCF"/>
    <w:rsid w:val="007D6B11"/>
    <w:rsid w:val="007D75CF"/>
    <w:rsid w:val="007E14BC"/>
    <w:rsid w:val="007E23E7"/>
    <w:rsid w:val="007E31EC"/>
    <w:rsid w:val="007E6DC5"/>
    <w:rsid w:val="007F0551"/>
    <w:rsid w:val="007F3570"/>
    <w:rsid w:val="007F78C0"/>
    <w:rsid w:val="00801B68"/>
    <w:rsid w:val="008020E2"/>
    <w:rsid w:val="008025AA"/>
    <w:rsid w:val="00805058"/>
    <w:rsid w:val="00806303"/>
    <w:rsid w:val="00812CA9"/>
    <w:rsid w:val="0081443E"/>
    <w:rsid w:val="00814D77"/>
    <w:rsid w:val="0081673D"/>
    <w:rsid w:val="00820F8B"/>
    <w:rsid w:val="00821E44"/>
    <w:rsid w:val="00822DE9"/>
    <w:rsid w:val="00824F15"/>
    <w:rsid w:val="008267B9"/>
    <w:rsid w:val="00830AC0"/>
    <w:rsid w:val="008427C1"/>
    <w:rsid w:val="00846C6A"/>
    <w:rsid w:val="00847C53"/>
    <w:rsid w:val="00850869"/>
    <w:rsid w:val="00850F04"/>
    <w:rsid w:val="0085293E"/>
    <w:rsid w:val="008561B9"/>
    <w:rsid w:val="00871E0C"/>
    <w:rsid w:val="00874478"/>
    <w:rsid w:val="00875A61"/>
    <w:rsid w:val="0088043C"/>
    <w:rsid w:val="008852E0"/>
    <w:rsid w:val="008903EF"/>
    <w:rsid w:val="008906C9"/>
    <w:rsid w:val="00890713"/>
    <w:rsid w:val="00891BE1"/>
    <w:rsid w:val="00894E2C"/>
    <w:rsid w:val="008A3040"/>
    <w:rsid w:val="008A389A"/>
    <w:rsid w:val="008A617C"/>
    <w:rsid w:val="008A6E04"/>
    <w:rsid w:val="008B2EAD"/>
    <w:rsid w:val="008B7D7B"/>
    <w:rsid w:val="008C3240"/>
    <w:rsid w:val="008C5738"/>
    <w:rsid w:val="008C5AB8"/>
    <w:rsid w:val="008D04F0"/>
    <w:rsid w:val="008D12A5"/>
    <w:rsid w:val="008D5654"/>
    <w:rsid w:val="008D616B"/>
    <w:rsid w:val="008D65AB"/>
    <w:rsid w:val="008E1353"/>
    <w:rsid w:val="008E4591"/>
    <w:rsid w:val="008E4D90"/>
    <w:rsid w:val="008F3500"/>
    <w:rsid w:val="008F3D5C"/>
    <w:rsid w:val="008F3D83"/>
    <w:rsid w:val="008F4EC5"/>
    <w:rsid w:val="008F69FB"/>
    <w:rsid w:val="0090092D"/>
    <w:rsid w:val="00900F01"/>
    <w:rsid w:val="009027C4"/>
    <w:rsid w:val="00906459"/>
    <w:rsid w:val="00907479"/>
    <w:rsid w:val="00914C97"/>
    <w:rsid w:val="00914F8E"/>
    <w:rsid w:val="00915D90"/>
    <w:rsid w:val="00915F33"/>
    <w:rsid w:val="00916DDA"/>
    <w:rsid w:val="00923985"/>
    <w:rsid w:val="00924160"/>
    <w:rsid w:val="00924E3C"/>
    <w:rsid w:val="00924F89"/>
    <w:rsid w:val="009303D3"/>
    <w:rsid w:val="0093149E"/>
    <w:rsid w:val="00932984"/>
    <w:rsid w:val="00935152"/>
    <w:rsid w:val="00942D33"/>
    <w:rsid w:val="0094450C"/>
    <w:rsid w:val="00945D08"/>
    <w:rsid w:val="0095240C"/>
    <w:rsid w:val="009561FA"/>
    <w:rsid w:val="009577D7"/>
    <w:rsid w:val="00957E05"/>
    <w:rsid w:val="00960B5E"/>
    <w:rsid w:val="009612BB"/>
    <w:rsid w:val="009671D7"/>
    <w:rsid w:val="00971DE7"/>
    <w:rsid w:val="009751C1"/>
    <w:rsid w:val="009761E1"/>
    <w:rsid w:val="00982BBF"/>
    <w:rsid w:val="00983BBC"/>
    <w:rsid w:val="00984ECE"/>
    <w:rsid w:val="009903A1"/>
    <w:rsid w:val="0099234A"/>
    <w:rsid w:val="0099777D"/>
    <w:rsid w:val="009977DA"/>
    <w:rsid w:val="00997975"/>
    <w:rsid w:val="00997E18"/>
    <w:rsid w:val="009A19C6"/>
    <w:rsid w:val="009A2310"/>
    <w:rsid w:val="009A2EF4"/>
    <w:rsid w:val="009A54C5"/>
    <w:rsid w:val="009A63C1"/>
    <w:rsid w:val="009A780F"/>
    <w:rsid w:val="009B0BED"/>
    <w:rsid w:val="009C3B64"/>
    <w:rsid w:val="009C550F"/>
    <w:rsid w:val="009C7C1C"/>
    <w:rsid w:val="009D454F"/>
    <w:rsid w:val="009D748A"/>
    <w:rsid w:val="009E0ADD"/>
    <w:rsid w:val="009E1D51"/>
    <w:rsid w:val="009E3F45"/>
    <w:rsid w:val="009E6A19"/>
    <w:rsid w:val="009F0BCE"/>
    <w:rsid w:val="009F7F94"/>
    <w:rsid w:val="00A000A8"/>
    <w:rsid w:val="00A07601"/>
    <w:rsid w:val="00A1030A"/>
    <w:rsid w:val="00A116E6"/>
    <w:rsid w:val="00A11704"/>
    <w:rsid w:val="00A11BBA"/>
    <w:rsid w:val="00A125C5"/>
    <w:rsid w:val="00A1452D"/>
    <w:rsid w:val="00A179CB"/>
    <w:rsid w:val="00A21655"/>
    <w:rsid w:val="00A22EAA"/>
    <w:rsid w:val="00A24CD9"/>
    <w:rsid w:val="00A31408"/>
    <w:rsid w:val="00A409D9"/>
    <w:rsid w:val="00A4236A"/>
    <w:rsid w:val="00A45C0D"/>
    <w:rsid w:val="00A473FB"/>
    <w:rsid w:val="00A5039D"/>
    <w:rsid w:val="00A61918"/>
    <w:rsid w:val="00A64D32"/>
    <w:rsid w:val="00A65CF5"/>
    <w:rsid w:val="00A65EE7"/>
    <w:rsid w:val="00A65FAE"/>
    <w:rsid w:val="00A66867"/>
    <w:rsid w:val="00A66BCA"/>
    <w:rsid w:val="00A67F54"/>
    <w:rsid w:val="00A70133"/>
    <w:rsid w:val="00A71C9C"/>
    <w:rsid w:val="00A71E8E"/>
    <w:rsid w:val="00A73001"/>
    <w:rsid w:val="00A76813"/>
    <w:rsid w:val="00A77A3D"/>
    <w:rsid w:val="00A8075E"/>
    <w:rsid w:val="00A8112F"/>
    <w:rsid w:val="00A813FF"/>
    <w:rsid w:val="00A82A09"/>
    <w:rsid w:val="00A82C36"/>
    <w:rsid w:val="00A82D02"/>
    <w:rsid w:val="00A8545A"/>
    <w:rsid w:val="00A876CC"/>
    <w:rsid w:val="00A93D92"/>
    <w:rsid w:val="00AA23CD"/>
    <w:rsid w:val="00AA2C31"/>
    <w:rsid w:val="00AA6CA5"/>
    <w:rsid w:val="00AA7377"/>
    <w:rsid w:val="00AA744E"/>
    <w:rsid w:val="00AA77E7"/>
    <w:rsid w:val="00AB38CE"/>
    <w:rsid w:val="00AD2025"/>
    <w:rsid w:val="00AE1429"/>
    <w:rsid w:val="00AE2166"/>
    <w:rsid w:val="00AE22DF"/>
    <w:rsid w:val="00AE316A"/>
    <w:rsid w:val="00AE5398"/>
    <w:rsid w:val="00AF28DF"/>
    <w:rsid w:val="00AF35DD"/>
    <w:rsid w:val="00AF57D7"/>
    <w:rsid w:val="00AF586D"/>
    <w:rsid w:val="00AF58EE"/>
    <w:rsid w:val="00B00238"/>
    <w:rsid w:val="00B00957"/>
    <w:rsid w:val="00B02232"/>
    <w:rsid w:val="00B04BC8"/>
    <w:rsid w:val="00B07264"/>
    <w:rsid w:val="00B10ABD"/>
    <w:rsid w:val="00B17141"/>
    <w:rsid w:val="00B224A0"/>
    <w:rsid w:val="00B25C8E"/>
    <w:rsid w:val="00B27D81"/>
    <w:rsid w:val="00B31575"/>
    <w:rsid w:val="00B37162"/>
    <w:rsid w:val="00B51F4B"/>
    <w:rsid w:val="00B523AB"/>
    <w:rsid w:val="00B537B0"/>
    <w:rsid w:val="00B53D68"/>
    <w:rsid w:val="00B5435C"/>
    <w:rsid w:val="00B5742F"/>
    <w:rsid w:val="00B60B54"/>
    <w:rsid w:val="00B60FD3"/>
    <w:rsid w:val="00B610DF"/>
    <w:rsid w:val="00B61836"/>
    <w:rsid w:val="00B7786B"/>
    <w:rsid w:val="00B83DFB"/>
    <w:rsid w:val="00B83EEA"/>
    <w:rsid w:val="00B84BCF"/>
    <w:rsid w:val="00B853D2"/>
    <w:rsid w:val="00B8547D"/>
    <w:rsid w:val="00B90DE6"/>
    <w:rsid w:val="00B92C72"/>
    <w:rsid w:val="00B93BF4"/>
    <w:rsid w:val="00B97E08"/>
    <w:rsid w:val="00BA0EE9"/>
    <w:rsid w:val="00BA2EF1"/>
    <w:rsid w:val="00BA4208"/>
    <w:rsid w:val="00BA5694"/>
    <w:rsid w:val="00BB01C3"/>
    <w:rsid w:val="00BB0290"/>
    <w:rsid w:val="00BB1F36"/>
    <w:rsid w:val="00BB38EB"/>
    <w:rsid w:val="00BB4EA5"/>
    <w:rsid w:val="00BB7214"/>
    <w:rsid w:val="00BC1EB5"/>
    <w:rsid w:val="00BC5A93"/>
    <w:rsid w:val="00BD16E9"/>
    <w:rsid w:val="00BD18EF"/>
    <w:rsid w:val="00BD302D"/>
    <w:rsid w:val="00BD4013"/>
    <w:rsid w:val="00BD49AE"/>
    <w:rsid w:val="00BD4D54"/>
    <w:rsid w:val="00BD7FC4"/>
    <w:rsid w:val="00BE6E12"/>
    <w:rsid w:val="00BF1F22"/>
    <w:rsid w:val="00BF4EF1"/>
    <w:rsid w:val="00BF7D9B"/>
    <w:rsid w:val="00C04BAA"/>
    <w:rsid w:val="00C066EE"/>
    <w:rsid w:val="00C07F64"/>
    <w:rsid w:val="00C103E7"/>
    <w:rsid w:val="00C14BC0"/>
    <w:rsid w:val="00C16688"/>
    <w:rsid w:val="00C1734F"/>
    <w:rsid w:val="00C21350"/>
    <w:rsid w:val="00C21FBE"/>
    <w:rsid w:val="00C22FA5"/>
    <w:rsid w:val="00C23973"/>
    <w:rsid w:val="00C24D13"/>
    <w:rsid w:val="00C250D5"/>
    <w:rsid w:val="00C26D38"/>
    <w:rsid w:val="00C276D7"/>
    <w:rsid w:val="00C31BE7"/>
    <w:rsid w:val="00C33C5E"/>
    <w:rsid w:val="00C34086"/>
    <w:rsid w:val="00C3638F"/>
    <w:rsid w:val="00C36C44"/>
    <w:rsid w:val="00C37645"/>
    <w:rsid w:val="00C50208"/>
    <w:rsid w:val="00C569F5"/>
    <w:rsid w:val="00C61358"/>
    <w:rsid w:val="00C700EE"/>
    <w:rsid w:val="00C704F2"/>
    <w:rsid w:val="00C72E19"/>
    <w:rsid w:val="00C73CA7"/>
    <w:rsid w:val="00C77797"/>
    <w:rsid w:val="00C81101"/>
    <w:rsid w:val="00C82A6D"/>
    <w:rsid w:val="00C9191F"/>
    <w:rsid w:val="00C9261E"/>
    <w:rsid w:val="00C92898"/>
    <w:rsid w:val="00C9350A"/>
    <w:rsid w:val="00CA19F3"/>
    <w:rsid w:val="00CB0324"/>
    <w:rsid w:val="00CB4AEF"/>
    <w:rsid w:val="00CB4E53"/>
    <w:rsid w:val="00CB5167"/>
    <w:rsid w:val="00CC20C4"/>
    <w:rsid w:val="00CC3299"/>
    <w:rsid w:val="00CC4CC1"/>
    <w:rsid w:val="00CC60CA"/>
    <w:rsid w:val="00CC619F"/>
    <w:rsid w:val="00CC6D6E"/>
    <w:rsid w:val="00CD149E"/>
    <w:rsid w:val="00CD1846"/>
    <w:rsid w:val="00CD796E"/>
    <w:rsid w:val="00CD7B86"/>
    <w:rsid w:val="00CE3D3F"/>
    <w:rsid w:val="00CE4F9A"/>
    <w:rsid w:val="00CE60A9"/>
    <w:rsid w:val="00CE7514"/>
    <w:rsid w:val="00CF0CD8"/>
    <w:rsid w:val="00D016DE"/>
    <w:rsid w:val="00D02789"/>
    <w:rsid w:val="00D0297B"/>
    <w:rsid w:val="00D058CC"/>
    <w:rsid w:val="00D06C6D"/>
    <w:rsid w:val="00D100F1"/>
    <w:rsid w:val="00D117B3"/>
    <w:rsid w:val="00D12B46"/>
    <w:rsid w:val="00D1348D"/>
    <w:rsid w:val="00D173AD"/>
    <w:rsid w:val="00D2068B"/>
    <w:rsid w:val="00D20D33"/>
    <w:rsid w:val="00D20ECB"/>
    <w:rsid w:val="00D20F9A"/>
    <w:rsid w:val="00D23886"/>
    <w:rsid w:val="00D248DE"/>
    <w:rsid w:val="00D24C02"/>
    <w:rsid w:val="00D30724"/>
    <w:rsid w:val="00D31A18"/>
    <w:rsid w:val="00D32887"/>
    <w:rsid w:val="00D34899"/>
    <w:rsid w:val="00D36998"/>
    <w:rsid w:val="00D40B47"/>
    <w:rsid w:val="00D40EB7"/>
    <w:rsid w:val="00D43E5C"/>
    <w:rsid w:val="00D44782"/>
    <w:rsid w:val="00D4528A"/>
    <w:rsid w:val="00D4588D"/>
    <w:rsid w:val="00D5488D"/>
    <w:rsid w:val="00D565B1"/>
    <w:rsid w:val="00D62095"/>
    <w:rsid w:val="00D63FBD"/>
    <w:rsid w:val="00D64859"/>
    <w:rsid w:val="00D64BF2"/>
    <w:rsid w:val="00D66273"/>
    <w:rsid w:val="00D708FE"/>
    <w:rsid w:val="00D73D0B"/>
    <w:rsid w:val="00D7738A"/>
    <w:rsid w:val="00D83758"/>
    <w:rsid w:val="00D83C76"/>
    <w:rsid w:val="00D8542D"/>
    <w:rsid w:val="00D91A53"/>
    <w:rsid w:val="00D9260F"/>
    <w:rsid w:val="00DA4C85"/>
    <w:rsid w:val="00DA5900"/>
    <w:rsid w:val="00DA73C0"/>
    <w:rsid w:val="00DB6859"/>
    <w:rsid w:val="00DB748A"/>
    <w:rsid w:val="00DB7564"/>
    <w:rsid w:val="00DC278C"/>
    <w:rsid w:val="00DC2B5F"/>
    <w:rsid w:val="00DC3590"/>
    <w:rsid w:val="00DC4618"/>
    <w:rsid w:val="00DC5E0B"/>
    <w:rsid w:val="00DC6A71"/>
    <w:rsid w:val="00DD1F4D"/>
    <w:rsid w:val="00DD4044"/>
    <w:rsid w:val="00DD7EDD"/>
    <w:rsid w:val="00DE5B46"/>
    <w:rsid w:val="00DF6B6A"/>
    <w:rsid w:val="00E01879"/>
    <w:rsid w:val="00E0357D"/>
    <w:rsid w:val="00E079F3"/>
    <w:rsid w:val="00E1308A"/>
    <w:rsid w:val="00E1585D"/>
    <w:rsid w:val="00E22F05"/>
    <w:rsid w:val="00E23A4B"/>
    <w:rsid w:val="00E24EC2"/>
    <w:rsid w:val="00E2649E"/>
    <w:rsid w:val="00E33A1B"/>
    <w:rsid w:val="00E36965"/>
    <w:rsid w:val="00E36DF0"/>
    <w:rsid w:val="00E41874"/>
    <w:rsid w:val="00E44C83"/>
    <w:rsid w:val="00E451FE"/>
    <w:rsid w:val="00E4582E"/>
    <w:rsid w:val="00E4661B"/>
    <w:rsid w:val="00E550F0"/>
    <w:rsid w:val="00E6238F"/>
    <w:rsid w:val="00E628E9"/>
    <w:rsid w:val="00E657A7"/>
    <w:rsid w:val="00E65F70"/>
    <w:rsid w:val="00E707A6"/>
    <w:rsid w:val="00E7158D"/>
    <w:rsid w:val="00E71F54"/>
    <w:rsid w:val="00E83A59"/>
    <w:rsid w:val="00E86B72"/>
    <w:rsid w:val="00E91027"/>
    <w:rsid w:val="00E9107B"/>
    <w:rsid w:val="00E969F9"/>
    <w:rsid w:val="00E97071"/>
    <w:rsid w:val="00EA0F8C"/>
    <w:rsid w:val="00EA17E3"/>
    <w:rsid w:val="00EA2BC3"/>
    <w:rsid w:val="00EA2C70"/>
    <w:rsid w:val="00EA4D82"/>
    <w:rsid w:val="00EA5D0F"/>
    <w:rsid w:val="00EB195E"/>
    <w:rsid w:val="00EB793D"/>
    <w:rsid w:val="00EC46DE"/>
    <w:rsid w:val="00EC6EF3"/>
    <w:rsid w:val="00EC7D53"/>
    <w:rsid w:val="00ED05C8"/>
    <w:rsid w:val="00ED2FF4"/>
    <w:rsid w:val="00ED3B97"/>
    <w:rsid w:val="00ED7BA7"/>
    <w:rsid w:val="00EE108C"/>
    <w:rsid w:val="00EE26C1"/>
    <w:rsid w:val="00EE2C4A"/>
    <w:rsid w:val="00EE46F2"/>
    <w:rsid w:val="00EE4853"/>
    <w:rsid w:val="00EF3115"/>
    <w:rsid w:val="00EF413C"/>
    <w:rsid w:val="00F00111"/>
    <w:rsid w:val="00F05E5B"/>
    <w:rsid w:val="00F121C5"/>
    <w:rsid w:val="00F1242C"/>
    <w:rsid w:val="00F12C16"/>
    <w:rsid w:val="00F2194B"/>
    <w:rsid w:val="00F221BB"/>
    <w:rsid w:val="00F23FF3"/>
    <w:rsid w:val="00F240BB"/>
    <w:rsid w:val="00F30B63"/>
    <w:rsid w:val="00F321A9"/>
    <w:rsid w:val="00F32D1F"/>
    <w:rsid w:val="00F32F3B"/>
    <w:rsid w:val="00F34B36"/>
    <w:rsid w:val="00F34D3A"/>
    <w:rsid w:val="00F361AB"/>
    <w:rsid w:val="00F46724"/>
    <w:rsid w:val="00F54FF9"/>
    <w:rsid w:val="00F5522F"/>
    <w:rsid w:val="00F554B8"/>
    <w:rsid w:val="00F5752B"/>
    <w:rsid w:val="00F57656"/>
    <w:rsid w:val="00F57FED"/>
    <w:rsid w:val="00F60399"/>
    <w:rsid w:val="00F61B8C"/>
    <w:rsid w:val="00F670F9"/>
    <w:rsid w:val="00F7010A"/>
    <w:rsid w:val="00F701E9"/>
    <w:rsid w:val="00F76E06"/>
    <w:rsid w:val="00F76E4A"/>
    <w:rsid w:val="00F855E5"/>
    <w:rsid w:val="00F85F8D"/>
    <w:rsid w:val="00F87F42"/>
    <w:rsid w:val="00F90A3A"/>
    <w:rsid w:val="00F96CF5"/>
    <w:rsid w:val="00FA1E76"/>
    <w:rsid w:val="00FA3255"/>
    <w:rsid w:val="00FB5633"/>
    <w:rsid w:val="00FB5852"/>
    <w:rsid w:val="00FB5862"/>
    <w:rsid w:val="00FC399C"/>
    <w:rsid w:val="00FD25A2"/>
    <w:rsid w:val="00FE08C5"/>
    <w:rsid w:val="00FE2DE5"/>
    <w:rsid w:val="00FF68BC"/>
    <w:rsid w:val="00FF782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446AE652"/>
  <w15:docId w15:val="{9E6AAF86-9DBD-4071-B392-48F03AF2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E44C83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D9260F"/>
    <w:pPr>
      <w:keepNext/>
      <w:spacing w:before="240" w:after="60"/>
      <w:ind w:left="1134" w:hanging="1134"/>
      <w:jc w:val="both"/>
      <w:outlineLvl w:val="0"/>
    </w:pPr>
    <w:rPr>
      <w:b/>
      <w:kern w:val="32"/>
      <w:sz w:val="20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A1030A"/>
    <w:pPr>
      <w:keepNext/>
      <w:spacing w:before="240" w:after="60" w:line="260" w:lineRule="exact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152339"/>
  </w:style>
  <w:style w:type="character" w:styleId="Krepko">
    <w:name w:val="Strong"/>
    <w:qFormat/>
    <w:rsid w:val="009903A1"/>
    <w:rPr>
      <w:b/>
      <w:bCs/>
    </w:rPr>
  </w:style>
  <w:style w:type="paragraph" w:styleId="Golobesedilo">
    <w:name w:val="Plain Text"/>
    <w:basedOn w:val="Navaden"/>
    <w:rsid w:val="002E5123"/>
    <w:rPr>
      <w:rFonts w:ascii="Courier New" w:hAnsi="Courier New" w:cs="Courier New"/>
      <w:sz w:val="20"/>
      <w:lang w:eastAsia="sl-SI"/>
    </w:rPr>
  </w:style>
  <w:style w:type="table" w:styleId="Tabelaivobarvna2">
    <w:name w:val="Table Colorful 2"/>
    <w:basedOn w:val="Navadnatabela"/>
    <w:rsid w:val="002E512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esedilooblaka">
    <w:name w:val="Balloon Text"/>
    <w:basedOn w:val="Navaden"/>
    <w:link w:val="BesedilooblakaZnak"/>
    <w:rsid w:val="004F5E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4F5EA4"/>
    <w:rPr>
      <w:rFonts w:ascii="Segoe UI" w:hAnsi="Segoe UI" w:cs="Segoe UI"/>
      <w:sz w:val="18"/>
      <w:szCs w:val="18"/>
      <w:lang w:eastAsia="en-US"/>
    </w:rPr>
  </w:style>
  <w:style w:type="character" w:styleId="Pripombasklic">
    <w:name w:val="annotation reference"/>
    <w:rsid w:val="00F221B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F221BB"/>
    <w:rPr>
      <w:sz w:val="20"/>
    </w:rPr>
  </w:style>
  <w:style w:type="character" w:customStyle="1" w:styleId="PripombabesediloZnak">
    <w:name w:val="Pripomba – besedilo Znak"/>
    <w:link w:val="Pripombabesedilo"/>
    <w:rsid w:val="00F221BB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F221BB"/>
    <w:rPr>
      <w:b/>
      <w:bCs/>
    </w:rPr>
  </w:style>
  <w:style w:type="character" w:customStyle="1" w:styleId="ZadevapripombeZnak">
    <w:name w:val="Zadeva pripombe Znak"/>
    <w:link w:val="Zadevapripombe"/>
    <w:rsid w:val="00F221BB"/>
    <w:rPr>
      <w:rFonts w:ascii="Arial" w:hAnsi="Arial"/>
      <w:b/>
      <w:bCs/>
      <w:lang w:eastAsia="en-US"/>
    </w:rPr>
  </w:style>
  <w:style w:type="table" w:styleId="Tabelasvetlamrea">
    <w:name w:val="Grid Table Light"/>
    <w:basedOn w:val="Navadnatabela"/>
    <w:uiPriority w:val="40"/>
    <w:rsid w:val="00CE60A9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CE60A9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GlavaZnak">
    <w:name w:val="Glava Znak"/>
    <w:basedOn w:val="Privzetapisavaodstavka"/>
    <w:link w:val="Glava"/>
    <w:rsid w:val="00446898"/>
    <w:rPr>
      <w:rFonts w:ascii="Arial" w:hAnsi="Arial"/>
      <w:sz w:val="22"/>
      <w:lang w:eastAsia="en-US"/>
    </w:rPr>
  </w:style>
  <w:style w:type="character" w:customStyle="1" w:styleId="Naslov3Znak">
    <w:name w:val="Naslov 3 Znak"/>
    <w:basedOn w:val="Privzetapisavaodstavka"/>
    <w:link w:val="Naslov3"/>
    <w:rsid w:val="00A1030A"/>
    <w:rPr>
      <w:rFonts w:ascii="Calibri Light" w:hAnsi="Calibri Light"/>
      <w:b/>
      <w:bCs/>
      <w:sz w:val="26"/>
      <w:szCs w:val="26"/>
      <w:lang w:eastAsia="en-US"/>
    </w:rPr>
  </w:style>
  <w:style w:type="paragraph" w:styleId="Navadensplet">
    <w:name w:val="Normal (Web)"/>
    <w:basedOn w:val="Navaden"/>
    <w:rsid w:val="00A1030A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character" w:customStyle="1" w:styleId="NogaZnak">
    <w:name w:val="Noga Znak"/>
    <w:link w:val="Noga"/>
    <w:uiPriority w:val="99"/>
    <w:rsid w:val="00A1030A"/>
    <w:rPr>
      <w:rFonts w:ascii="Arial" w:hAnsi="Arial"/>
      <w:sz w:val="22"/>
      <w:lang w:eastAsia="en-US"/>
    </w:rPr>
  </w:style>
  <w:style w:type="paragraph" w:styleId="Telobesedila">
    <w:name w:val="Body Text"/>
    <w:basedOn w:val="Navaden"/>
    <w:link w:val="TelobesedilaZnak"/>
    <w:rsid w:val="00A1030A"/>
    <w:pPr>
      <w:suppressAutoHyphens/>
      <w:spacing w:after="120"/>
    </w:pPr>
    <w:rPr>
      <w:rFonts w:ascii="Times New Roman" w:hAnsi="Times New Roman"/>
      <w:sz w:val="24"/>
      <w:szCs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A1030A"/>
    <w:rPr>
      <w:sz w:val="24"/>
      <w:szCs w:val="24"/>
      <w:lang w:eastAsia="ar-SA"/>
    </w:rPr>
  </w:style>
  <w:style w:type="paragraph" w:styleId="Telobesedila-zamik">
    <w:name w:val="Body Text Indent"/>
    <w:basedOn w:val="Navaden"/>
    <w:link w:val="Telobesedila-zamikZnak"/>
    <w:rsid w:val="00A1030A"/>
    <w:pPr>
      <w:spacing w:after="120"/>
      <w:ind w:left="283"/>
    </w:pPr>
    <w:rPr>
      <w:rFonts w:ascii="Times New Roman" w:hAnsi="Times New Roman"/>
      <w:sz w:val="24"/>
      <w:szCs w:val="24"/>
      <w:lang w:eastAsia="sl-SI"/>
    </w:rPr>
  </w:style>
  <w:style w:type="character" w:customStyle="1" w:styleId="Telobesedila-zamikZnak">
    <w:name w:val="Telo besedila - zamik Znak"/>
    <w:basedOn w:val="Privzetapisavaodstavka"/>
    <w:link w:val="Telobesedila-zamik"/>
    <w:rsid w:val="00A1030A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1030A"/>
    <w:pPr>
      <w:spacing w:line="260" w:lineRule="exact"/>
      <w:ind w:left="708"/>
    </w:pPr>
    <w:rPr>
      <w:sz w:val="20"/>
      <w:szCs w:val="24"/>
    </w:rPr>
  </w:style>
  <w:style w:type="character" w:styleId="Nerazreenaomemba">
    <w:name w:val="Unresolved Mention"/>
    <w:uiPriority w:val="99"/>
    <w:semiHidden/>
    <w:unhideWhenUsed/>
    <w:rsid w:val="00A1030A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410AE2"/>
    <w:rPr>
      <w:rFonts w:ascii="Arial" w:hAnsi="Arial"/>
      <w:sz w:val="22"/>
      <w:lang w:eastAsia="en-US"/>
    </w:rPr>
  </w:style>
  <w:style w:type="character" w:styleId="SledenaHiperpovezava">
    <w:name w:val="FollowedHyperlink"/>
    <w:basedOn w:val="Privzetapisavaodstavka"/>
    <w:rsid w:val="00443292"/>
    <w:rPr>
      <w:color w:val="954F72" w:themeColor="followedHyperlink"/>
      <w:u w:val="single"/>
    </w:rPr>
  </w:style>
  <w:style w:type="paragraph" w:customStyle="1" w:styleId="Glavninaslov">
    <w:name w:val="Glavni naslov"/>
    <w:basedOn w:val="Navaden"/>
    <w:link w:val="GlavninaslovZnak"/>
    <w:qFormat/>
    <w:rsid w:val="00D9260F"/>
    <w:pPr>
      <w:ind w:left="1600" w:hanging="1600"/>
      <w:jc w:val="both"/>
    </w:pPr>
    <w:rPr>
      <w:rFonts w:cs="Arial"/>
      <w:b/>
      <w:sz w:val="20"/>
    </w:rPr>
  </w:style>
  <w:style w:type="character" w:customStyle="1" w:styleId="GlavninaslovZnak">
    <w:name w:val="Glavni naslov Znak"/>
    <w:basedOn w:val="Privzetapisavaodstavka"/>
    <w:link w:val="Glavninaslov"/>
    <w:rsid w:val="00D9260F"/>
    <w:rPr>
      <w:rFonts w:ascii="Arial" w:hAnsi="Arial" w:cs="Arial"/>
      <w:b/>
      <w:lang w:eastAsia="en-US"/>
    </w:rPr>
  </w:style>
  <w:style w:type="paragraph" w:customStyle="1" w:styleId="Prvipodnaslov">
    <w:name w:val="Prvi podnaslov"/>
    <w:basedOn w:val="Navaden"/>
    <w:link w:val="PrvipodnaslovZnak"/>
    <w:qFormat/>
    <w:rsid w:val="00D9260F"/>
    <w:pPr>
      <w:autoSpaceDE w:val="0"/>
      <w:autoSpaceDN w:val="0"/>
      <w:adjustRightInd w:val="0"/>
    </w:pPr>
    <w:rPr>
      <w:rFonts w:cs="Arial"/>
      <w:b/>
      <w:bCs/>
      <w:sz w:val="20"/>
      <w:lang w:eastAsia="sl-SI"/>
    </w:rPr>
  </w:style>
  <w:style w:type="character" w:customStyle="1" w:styleId="PrvipodnaslovZnak">
    <w:name w:val="Prvi podnaslov Znak"/>
    <w:basedOn w:val="Privzetapisavaodstavka"/>
    <w:link w:val="Prvipodnaslov"/>
    <w:rsid w:val="00D9260F"/>
    <w:rPr>
      <w:rFonts w:ascii="Arial" w:hAnsi="Arial" w:cs="Arial"/>
      <w:b/>
      <w:bCs/>
    </w:rPr>
  </w:style>
  <w:style w:type="paragraph" w:customStyle="1" w:styleId="Podnaslovpodnaslova">
    <w:name w:val="Podnaslov podnaslova"/>
    <w:basedOn w:val="Navaden"/>
    <w:link w:val="PodnaslovpodnaslovaZnak"/>
    <w:qFormat/>
    <w:rsid w:val="00D9260F"/>
    <w:pPr>
      <w:autoSpaceDE w:val="0"/>
      <w:autoSpaceDN w:val="0"/>
      <w:adjustRightInd w:val="0"/>
    </w:pPr>
    <w:rPr>
      <w:rFonts w:cs="Arial"/>
      <w:b/>
      <w:bCs/>
      <w:sz w:val="20"/>
      <w:lang w:eastAsia="sl-SI"/>
    </w:rPr>
  </w:style>
  <w:style w:type="character" w:customStyle="1" w:styleId="PodnaslovpodnaslovaZnak">
    <w:name w:val="Podnaslov podnaslova Znak"/>
    <w:basedOn w:val="Privzetapisavaodstavka"/>
    <w:link w:val="Podnaslovpodnaslova"/>
    <w:rsid w:val="00D9260F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tjana.hudobivnik@gov.si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v.si/drzavni-organi/ministrstva/ministrstvo-za-javno-upravo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gp.mju@gov.si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tatjana.hudobivnik@gov.si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v.si/zbirke/javne-objave/?date=&amp;titleref=&amp;publisher%5B%5D=8&amp;type=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MPJU%20-%20&#382;upan&#269;i&#269;eva\MPJU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ED28C0BC1244488C98F09294FF2EAE" ma:contentTypeVersion="2" ma:contentTypeDescription="Create a new document." ma:contentTypeScope="" ma:versionID="0f9a739629f0b7e3cedfce18bef247b4">
  <xsd:schema xmlns:xsd="http://www.w3.org/2001/XMLSchema" xmlns:xs="http://www.w3.org/2001/XMLSchema" xmlns:p="http://schemas.microsoft.com/office/2006/metadata/properties" xmlns:ns3="bea9a85b-b800-41eb-a63b-261c0928633d" targetNamespace="http://schemas.microsoft.com/office/2006/metadata/properties" ma:root="true" ma:fieldsID="9144112ba59556810cbc8b78255ad2d7" ns3:_="">
    <xsd:import namespace="bea9a85b-b800-41eb-a63b-261c092863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9a85b-b800-41eb-a63b-261c09286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4F580-5EE9-47DB-8D59-8FC35C6988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1EC157-18B4-4C99-9304-6A2F6D3FB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a9a85b-b800-41eb-a63b-261c092863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04856CD-372B-4FA2-B2A2-CBD4770214DB}">
  <ds:schemaRefs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ea9a85b-b800-41eb-a63b-261c0928633d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A2785C5-AB40-46DC-9D91-7C6B0F055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MPJU</Template>
  <TotalTime>0</TotalTime>
  <Pages>7</Pages>
  <Words>2403</Words>
  <Characters>13701</Characters>
  <Application>Microsoft Office Word</Application>
  <DocSecurity>4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Namera za prodajo nepremičnine parc. št. 40743_1695</vt:lpstr>
    </vt:vector>
  </TitlesOfParts>
  <Company>Indea d.o.o.</Company>
  <LinksUpToDate>false</LinksUpToDate>
  <CharactersWithSpaces>16072</CharactersWithSpaces>
  <SharedDoc>false</SharedDoc>
  <HLinks>
    <vt:vector size="12" baseType="variant">
      <vt:variant>
        <vt:i4>65601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https://www.gov.si/assets/ministrstva/MJU/DSP/Sistemsko-urejanje/OBVESTILO_ravnanje_s_stvarnim_premozenjem-1.pdf</vt:lpwstr>
      </vt:variant>
      <vt:variant>
        <vt:lpwstr/>
      </vt:variant>
      <vt:variant>
        <vt:i4>8257596</vt:i4>
      </vt:variant>
      <vt:variant>
        <vt:i4>5</vt:i4>
      </vt:variant>
      <vt:variant>
        <vt:i4>0</vt:i4>
      </vt:variant>
      <vt:variant>
        <vt:i4>5</vt:i4>
      </vt:variant>
      <vt:variant>
        <vt:lpwstr>http://www.mju.gov.si/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jzp - parmova - javni poziv</dc:title>
  <dc:subject/>
  <dc:creator>Marija Petek</dc:creator>
  <cp:keywords/>
  <dc:description/>
  <cp:lastModifiedBy>Petra Kralj (MJU)</cp:lastModifiedBy>
  <cp:revision>2</cp:revision>
  <cp:lastPrinted>2019-07-25T11:29:00Z</cp:lastPrinted>
  <dcterms:created xsi:type="dcterms:W3CDTF">2024-05-07T06:42:00Z</dcterms:created>
  <dcterms:modified xsi:type="dcterms:W3CDTF">2024-05-07T06:42:00Z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0x010100BAED28C0BC1244488C98F09294FF2EAE</vt:lpwstr>
  </property>
</Properties>
</file>