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8091" w14:textId="77777777" w:rsidR="00D43388" w:rsidRDefault="00D43388" w:rsidP="0001102B">
      <w:pPr>
        <w:pStyle w:val="datumtevilka"/>
        <w:spacing w:line="240" w:lineRule="auto"/>
        <w:rPr>
          <w:rFonts w:cs="Arial"/>
          <w:lang w:val="sl-SI"/>
        </w:rPr>
      </w:pPr>
    </w:p>
    <w:p w14:paraId="493F1D5B" w14:textId="77777777" w:rsidR="00D43388" w:rsidRDefault="00D43388" w:rsidP="0001102B">
      <w:pPr>
        <w:pStyle w:val="datumtevilka"/>
        <w:spacing w:line="240" w:lineRule="auto"/>
        <w:rPr>
          <w:rFonts w:cs="Arial"/>
          <w:lang w:val="sl-SI"/>
        </w:rPr>
      </w:pPr>
    </w:p>
    <w:p w14:paraId="15560E5E" w14:textId="77777777" w:rsidR="00D43388" w:rsidRDefault="00D43388" w:rsidP="0001102B">
      <w:pPr>
        <w:pStyle w:val="datumtevilka"/>
        <w:spacing w:line="240" w:lineRule="auto"/>
        <w:rPr>
          <w:rFonts w:cs="Arial"/>
          <w:lang w:val="sl-SI"/>
        </w:rPr>
      </w:pPr>
    </w:p>
    <w:p w14:paraId="2171EB9D" w14:textId="77777777" w:rsidR="001E6F88" w:rsidRPr="00FD091B" w:rsidRDefault="001E6F88" w:rsidP="0001102B">
      <w:pPr>
        <w:pStyle w:val="datumtevilka"/>
        <w:spacing w:line="240" w:lineRule="auto"/>
        <w:rPr>
          <w:rFonts w:cs="Arial"/>
          <w:lang w:val="sl-SI" w:eastAsia="en-US"/>
        </w:rPr>
      </w:pPr>
      <w:r w:rsidRPr="00FD091B">
        <w:rPr>
          <w:rFonts w:cs="Arial"/>
          <w:lang w:val="sl-SI"/>
        </w:rPr>
        <w:t xml:space="preserve">Številka: </w:t>
      </w:r>
      <w:r w:rsidRPr="00FD091B">
        <w:rPr>
          <w:rFonts w:cs="Arial"/>
          <w:lang w:val="sl-SI"/>
        </w:rPr>
        <w:tab/>
      </w:r>
      <w:r w:rsidR="00C12860" w:rsidRPr="00C12860">
        <w:rPr>
          <w:rFonts w:cs="Arial"/>
          <w:lang w:val="sl-SI"/>
        </w:rPr>
        <w:t>430-157/2025-3130-2</w:t>
      </w:r>
    </w:p>
    <w:p w14:paraId="2A68BA1B" w14:textId="77777777" w:rsidR="001E6F88" w:rsidRPr="00FD091B" w:rsidRDefault="001E6F88" w:rsidP="0001102B">
      <w:pPr>
        <w:pStyle w:val="datumtevilka"/>
        <w:spacing w:line="240" w:lineRule="auto"/>
        <w:rPr>
          <w:rFonts w:cs="Arial"/>
          <w:lang w:val="sl-SI"/>
        </w:rPr>
      </w:pPr>
      <w:r w:rsidRPr="00FD091B">
        <w:rPr>
          <w:rFonts w:cs="Arial"/>
          <w:lang w:val="sl-SI"/>
        </w:rPr>
        <w:t xml:space="preserve">Datum: </w:t>
      </w:r>
      <w:r w:rsidRPr="00FD091B">
        <w:rPr>
          <w:rFonts w:cs="Arial"/>
          <w:lang w:val="sl-SI"/>
        </w:rPr>
        <w:tab/>
      </w:r>
      <w:r w:rsidR="00E2766D">
        <w:rPr>
          <w:rFonts w:cs="Arial"/>
          <w:lang w:val="sl-SI"/>
        </w:rPr>
        <w:t>9</w:t>
      </w:r>
      <w:r w:rsidR="00CF19BE">
        <w:rPr>
          <w:rFonts w:cs="Arial"/>
          <w:lang w:val="sl-SI"/>
        </w:rPr>
        <w:t xml:space="preserve">. </w:t>
      </w:r>
      <w:r w:rsidR="00C12860">
        <w:rPr>
          <w:rFonts w:cs="Arial"/>
          <w:lang w:val="sl-SI"/>
        </w:rPr>
        <w:t>5</w:t>
      </w:r>
      <w:r w:rsidR="00CF19BE">
        <w:rPr>
          <w:rFonts w:cs="Arial"/>
          <w:lang w:val="sl-SI"/>
        </w:rPr>
        <w:t>. 202</w:t>
      </w:r>
      <w:r w:rsidR="00C12860">
        <w:rPr>
          <w:rFonts w:cs="Arial"/>
          <w:lang w:val="sl-SI"/>
        </w:rPr>
        <w:t>5</w:t>
      </w:r>
    </w:p>
    <w:p w14:paraId="0EB87002" w14:textId="77777777" w:rsidR="001E6F88" w:rsidRDefault="001E6F88" w:rsidP="0001102B">
      <w:pPr>
        <w:spacing w:line="240" w:lineRule="auto"/>
        <w:rPr>
          <w:rFonts w:cs="Arial"/>
          <w:szCs w:val="20"/>
        </w:rPr>
      </w:pPr>
    </w:p>
    <w:p w14:paraId="54ADBA2B" w14:textId="77777777" w:rsidR="00D43388" w:rsidRDefault="00D43388" w:rsidP="0001102B">
      <w:pPr>
        <w:spacing w:line="240" w:lineRule="auto"/>
        <w:rPr>
          <w:rFonts w:cs="Arial"/>
          <w:szCs w:val="20"/>
        </w:rPr>
      </w:pPr>
    </w:p>
    <w:p w14:paraId="27CBDB5D" w14:textId="77777777" w:rsidR="00D43388" w:rsidRDefault="00D43388" w:rsidP="0001102B">
      <w:pPr>
        <w:spacing w:line="240" w:lineRule="auto"/>
        <w:rPr>
          <w:rFonts w:cs="Arial"/>
          <w:szCs w:val="20"/>
        </w:rPr>
      </w:pPr>
    </w:p>
    <w:p w14:paraId="52AB4D29" w14:textId="77777777" w:rsidR="00D43388" w:rsidRPr="00FD091B" w:rsidRDefault="00D43388" w:rsidP="0001102B">
      <w:pPr>
        <w:spacing w:line="240" w:lineRule="auto"/>
        <w:rPr>
          <w:rFonts w:cs="Arial"/>
          <w:szCs w:val="20"/>
        </w:rPr>
      </w:pPr>
    </w:p>
    <w:p w14:paraId="10BBF796" w14:textId="77777777" w:rsidR="001E6F88" w:rsidRPr="00FD091B" w:rsidRDefault="001E6F88" w:rsidP="00C12860">
      <w:pPr>
        <w:spacing w:line="240" w:lineRule="auto"/>
        <w:jc w:val="both"/>
        <w:rPr>
          <w:rFonts w:cs="Arial"/>
          <w:color w:val="050404"/>
          <w:szCs w:val="20"/>
        </w:rPr>
      </w:pPr>
      <w:bookmarkStart w:id="0" w:name="_Hlk72832512"/>
      <w:r w:rsidRPr="00FD091B">
        <w:rPr>
          <w:rFonts w:cs="Arial"/>
          <w:szCs w:val="20"/>
        </w:rPr>
        <w:t>Ministrstvo za javno upravo</w:t>
      </w:r>
      <w:r>
        <w:rPr>
          <w:rFonts w:cs="Arial"/>
          <w:szCs w:val="20"/>
        </w:rPr>
        <w:t xml:space="preserve"> kot investitor</w:t>
      </w:r>
      <w:r w:rsidRPr="00FD091B">
        <w:rPr>
          <w:rFonts w:cs="Arial"/>
          <w:szCs w:val="20"/>
        </w:rPr>
        <w:t xml:space="preserve"> izdaja na podlagi določil </w:t>
      </w:r>
      <w:bookmarkStart w:id="1" w:name="_Hlk63161958"/>
      <w:r w:rsidRPr="00FD091B">
        <w:rPr>
          <w:rFonts w:cs="Arial"/>
          <w:szCs w:val="20"/>
        </w:rPr>
        <w:t>79.</w:t>
      </w:r>
      <w:r w:rsidR="00DD0C05">
        <w:rPr>
          <w:rFonts w:cs="Arial"/>
          <w:szCs w:val="20"/>
        </w:rPr>
        <w:t>b, 79.c in 79.č</w:t>
      </w:r>
      <w:r w:rsidRPr="00FD091B">
        <w:rPr>
          <w:rFonts w:cs="Arial"/>
          <w:szCs w:val="20"/>
        </w:rPr>
        <w:t xml:space="preserve"> člena</w:t>
      </w:r>
      <w:r w:rsidR="00C12860">
        <w:rPr>
          <w:rFonts w:cs="Arial"/>
          <w:szCs w:val="20"/>
        </w:rPr>
        <w:t xml:space="preserve"> </w:t>
      </w:r>
      <w:bookmarkEnd w:id="1"/>
      <w:r w:rsidR="00C12860" w:rsidRPr="00C12860">
        <w:rPr>
          <w:rFonts w:cs="Arial"/>
          <w:szCs w:val="20"/>
        </w:rPr>
        <w:t>Zakon</w:t>
      </w:r>
      <w:r w:rsidR="00C12860">
        <w:rPr>
          <w:rFonts w:cs="Arial"/>
          <w:szCs w:val="20"/>
        </w:rPr>
        <w:t>a</w:t>
      </w:r>
      <w:r w:rsidR="00C12860" w:rsidRPr="00C12860">
        <w:rPr>
          <w:rFonts w:cs="Arial"/>
          <w:szCs w:val="20"/>
        </w:rPr>
        <w:t xml:space="preserve"> o uresničevanju javnega interesa za kulturo (Uradni list RS, št. 77/07 – uradno prečiščeno besedilo, 56/08, 4/10, 20/11, 111/13, 68/16, 61/17, 21/18 – </w:t>
      </w:r>
      <w:proofErr w:type="spellStart"/>
      <w:r w:rsidR="00C12860" w:rsidRPr="00C12860">
        <w:rPr>
          <w:rFonts w:cs="Arial"/>
          <w:szCs w:val="20"/>
        </w:rPr>
        <w:t>ZNOrg</w:t>
      </w:r>
      <w:proofErr w:type="spellEnd"/>
      <w:r w:rsidR="00C12860" w:rsidRPr="00C12860">
        <w:rPr>
          <w:rFonts w:cs="Arial"/>
          <w:szCs w:val="20"/>
        </w:rPr>
        <w:t xml:space="preserve">, 3/22 – </w:t>
      </w:r>
      <w:proofErr w:type="spellStart"/>
      <w:r w:rsidR="00C12860" w:rsidRPr="00C12860">
        <w:rPr>
          <w:rFonts w:cs="Arial"/>
          <w:szCs w:val="20"/>
        </w:rPr>
        <w:t>ZDeb</w:t>
      </w:r>
      <w:proofErr w:type="spellEnd"/>
      <w:r w:rsidR="00C12860" w:rsidRPr="00C12860">
        <w:rPr>
          <w:rFonts w:cs="Arial"/>
          <w:szCs w:val="20"/>
        </w:rPr>
        <w:t>, 105/22 – ZZNŠPP in 8/25)</w:t>
      </w:r>
      <w:r w:rsidRPr="00FD091B">
        <w:rPr>
          <w:rFonts w:cs="Arial"/>
          <w:szCs w:val="20"/>
        </w:rPr>
        <w:t xml:space="preserve"> in </w:t>
      </w:r>
      <w:r>
        <w:rPr>
          <w:rFonts w:cs="Arial"/>
          <w:szCs w:val="20"/>
        </w:rPr>
        <w:t>8</w:t>
      </w:r>
      <w:r w:rsidRPr="00FD091B">
        <w:rPr>
          <w:rFonts w:cs="Arial"/>
          <w:szCs w:val="20"/>
        </w:rPr>
        <w:t>. člena Pravilnika o izvedbi javnega natečaja za izbiro umetniških del v javnih investicijskih projektih (Uradni list RS, št. 9/18)</w:t>
      </w:r>
      <w:r>
        <w:rPr>
          <w:rFonts w:cs="Arial"/>
          <w:szCs w:val="20"/>
        </w:rPr>
        <w:t>, z</w:t>
      </w:r>
      <w:r w:rsidRPr="00B874CD">
        <w:rPr>
          <w:rFonts w:cs="Arial"/>
          <w:szCs w:val="20"/>
        </w:rPr>
        <w:t>a izbiro umetniških del v investicijsk</w:t>
      </w:r>
      <w:r>
        <w:rPr>
          <w:rFonts w:cs="Arial"/>
          <w:szCs w:val="20"/>
        </w:rPr>
        <w:t>em</w:t>
      </w:r>
      <w:r w:rsidRPr="00B874CD">
        <w:rPr>
          <w:rFonts w:cs="Arial"/>
          <w:szCs w:val="20"/>
        </w:rPr>
        <w:t xml:space="preserve"> projekt</w:t>
      </w:r>
      <w:r>
        <w:rPr>
          <w:rFonts w:cs="Arial"/>
          <w:szCs w:val="20"/>
        </w:rPr>
        <w:t>u</w:t>
      </w:r>
      <w:r w:rsidRPr="00B874C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»</w:t>
      </w:r>
      <w:bookmarkStart w:id="2" w:name="_Hlk197348486"/>
      <w:r w:rsidR="00C12860">
        <w:rPr>
          <w:rFonts w:cs="Arial"/>
          <w:szCs w:val="20"/>
        </w:rPr>
        <w:t xml:space="preserve">Izvedba </w:t>
      </w:r>
      <w:r w:rsidR="00C12860" w:rsidRPr="00C12860">
        <w:rPr>
          <w:rFonts w:cs="Arial"/>
          <w:szCs w:val="20"/>
        </w:rPr>
        <w:t>gradbeno obrtnišk</w:t>
      </w:r>
      <w:r w:rsidR="00C12860">
        <w:rPr>
          <w:rFonts w:cs="Arial"/>
          <w:szCs w:val="20"/>
        </w:rPr>
        <w:t xml:space="preserve">ih </w:t>
      </w:r>
      <w:r w:rsidR="00C12860" w:rsidRPr="00C12860">
        <w:rPr>
          <w:rFonts w:cs="Arial"/>
          <w:szCs w:val="20"/>
        </w:rPr>
        <w:t>del</w:t>
      </w:r>
      <w:r w:rsidR="00C12860">
        <w:rPr>
          <w:rFonts w:cs="Arial"/>
          <w:szCs w:val="20"/>
        </w:rPr>
        <w:t xml:space="preserve"> </w:t>
      </w:r>
      <w:r w:rsidR="00C12860" w:rsidRPr="00C12860">
        <w:rPr>
          <w:rFonts w:cs="Arial"/>
          <w:szCs w:val="20"/>
        </w:rPr>
        <w:t xml:space="preserve">za sanacijo objekta na naslovu Cesta krških žrtev 14, Krško z upoštevanjem </w:t>
      </w:r>
      <w:proofErr w:type="spellStart"/>
      <w:r w:rsidR="00C12860" w:rsidRPr="00C12860">
        <w:rPr>
          <w:rFonts w:cs="Arial"/>
          <w:szCs w:val="20"/>
        </w:rPr>
        <w:t>okoljskih</w:t>
      </w:r>
      <w:proofErr w:type="spellEnd"/>
      <w:r w:rsidR="00C12860" w:rsidRPr="00C12860">
        <w:rPr>
          <w:rFonts w:cs="Arial"/>
          <w:szCs w:val="20"/>
        </w:rPr>
        <w:t xml:space="preserve"> vidikov</w:t>
      </w:r>
      <w:bookmarkEnd w:id="2"/>
      <w:r>
        <w:rPr>
          <w:rFonts w:cs="Arial"/>
          <w:szCs w:val="20"/>
        </w:rPr>
        <w:t xml:space="preserve">«, </w:t>
      </w:r>
      <w:bookmarkEnd w:id="0"/>
      <w:r w:rsidRPr="00FD091B">
        <w:rPr>
          <w:rFonts w:cs="Arial"/>
          <w:color w:val="050404"/>
          <w:szCs w:val="20"/>
        </w:rPr>
        <w:t>naslednji</w:t>
      </w:r>
    </w:p>
    <w:p w14:paraId="1615F93B" w14:textId="77777777" w:rsidR="001E6F88" w:rsidRDefault="001E6F88" w:rsidP="0001102B">
      <w:pPr>
        <w:spacing w:line="240" w:lineRule="auto"/>
        <w:jc w:val="both"/>
        <w:rPr>
          <w:rFonts w:cs="Arial"/>
          <w:color w:val="050404"/>
          <w:szCs w:val="20"/>
        </w:rPr>
      </w:pPr>
    </w:p>
    <w:p w14:paraId="640707B3" w14:textId="77777777" w:rsidR="00D43388" w:rsidRDefault="00D43388" w:rsidP="0001102B">
      <w:pPr>
        <w:spacing w:line="240" w:lineRule="auto"/>
        <w:jc w:val="both"/>
        <w:rPr>
          <w:rFonts w:cs="Arial"/>
          <w:color w:val="050404"/>
          <w:szCs w:val="20"/>
        </w:rPr>
      </w:pPr>
    </w:p>
    <w:p w14:paraId="7CBF51DD" w14:textId="77777777" w:rsidR="00D43388" w:rsidRDefault="00D43388" w:rsidP="0001102B">
      <w:pPr>
        <w:spacing w:line="240" w:lineRule="auto"/>
        <w:jc w:val="both"/>
        <w:rPr>
          <w:rFonts w:cs="Arial"/>
          <w:color w:val="050404"/>
          <w:szCs w:val="20"/>
        </w:rPr>
      </w:pPr>
    </w:p>
    <w:p w14:paraId="52B48472" w14:textId="77777777" w:rsidR="001E6F88" w:rsidRPr="00FD091B" w:rsidRDefault="001E6F88" w:rsidP="0001102B">
      <w:pPr>
        <w:spacing w:line="240" w:lineRule="auto"/>
        <w:jc w:val="center"/>
        <w:rPr>
          <w:rFonts w:cs="Arial"/>
          <w:b/>
          <w:szCs w:val="20"/>
        </w:rPr>
      </w:pPr>
      <w:r w:rsidRPr="00FD091B">
        <w:rPr>
          <w:rFonts w:cs="Arial"/>
          <w:b/>
          <w:szCs w:val="20"/>
        </w:rPr>
        <w:t>SKLEP</w:t>
      </w:r>
      <w:r>
        <w:rPr>
          <w:rFonts w:cs="Arial"/>
          <w:b/>
          <w:szCs w:val="20"/>
        </w:rPr>
        <w:t xml:space="preserve"> o začetku postopka javnega </w:t>
      </w:r>
      <w:r w:rsidR="00B52807">
        <w:rPr>
          <w:rFonts w:cs="Arial"/>
          <w:b/>
          <w:szCs w:val="20"/>
        </w:rPr>
        <w:t xml:space="preserve">anonimnega </w:t>
      </w:r>
      <w:r>
        <w:rPr>
          <w:rFonts w:cs="Arial"/>
          <w:b/>
          <w:szCs w:val="20"/>
        </w:rPr>
        <w:t>natečaja</w:t>
      </w:r>
    </w:p>
    <w:p w14:paraId="7249D850" w14:textId="77777777" w:rsidR="001E6F88" w:rsidRDefault="001E6F88" w:rsidP="0001102B">
      <w:pPr>
        <w:spacing w:line="240" w:lineRule="auto"/>
        <w:jc w:val="center"/>
        <w:rPr>
          <w:rFonts w:cs="Arial"/>
          <w:b/>
          <w:szCs w:val="20"/>
        </w:rPr>
      </w:pPr>
    </w:p>
    <w:p w14:paraId="15FC592B" w14:textId="77777777" w:rsidR="00D43388" w:rsidRDefault="00D43388" w:rsidP="0001102B">
      <w:pPr>
        <w:spacing w:line="240" w:lineRule="auto"/>
        <w:jc w:val="center"/>
        <w:rPr>
          <w:rFonts w:cs="Arial"/>
          <w:b/>
          <w:szCs w:val="20"/>
        </w:rPr>
      </w:pPr>
    </w:p>
    <w:p w14:paraId="0CF593E0" w14:textId="77777777" w:rsidR="00D43388" w:rsidRDefault="00D43388" w:rsidP="0001102B">
      <w:pPr>
        <w:spacing w:line="240" w:lineRule="auto"/>
        <w:jc w:val="center"/>
        <w:rPr>
          <w:rFonts w:cs="Arial"/>
          <w:b/>
          <w:szCs w:val="20"/>
        </w:rPr>
      </w:pPr>
    </w:p>
    <w:p w14:paraId="4436B644" w14:textId="77777777" w:rsidR="00C85B29" w:rsidRPr="00095F76" w:rsidRDefault="00095F76" w:rsidP="0030289F">
      <w:pPr>
        <w:pStyle w:val="alineazaodstavkom"/>
        <w:numPr>
          <w:ilvl w:val="0"/>
          <w:numId w:val="23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95F76">
        <w:rPr>
          <w:rFonts w:ascii="Arial" w:hAnsi="Arial" w:cs="Arial"/>
          <w:sz w:val="20"/>
          <w:szCs w:val="20"/>
        </w:rPr>
        <w:t>J</w:t>
      </w:r>
      <w:r w:rsidR="001E6F88" w:rsidRPr="00095F76">
        <w:rPr>
          <w:rFonts w:ascii="Arial" w:hAnsi="Arial" w:cs="Arial"/>
          <w:sz w:val="20"/>
          <w:szCs w:val="20"/>
        </w:rPr>
        <w:t>avn</w:t>
      </w:r>
      <w:r w:rsidR="0022760B" w:rsidRPr="00095F76">
        <w:rPr>
          <w:rFonts w:ascii="Arial" w:hAnsi="Arial" w:cs="Arial"/>
          <w:sz w:val="20"/>
          <w:szCs w:val="20"/>
        </w:rPr>
        <w:t>i</w:t>
      </w:r>
      <w:r w:rsidR="001E6F88" w:rsidRPr="00095F76">
        <w:rPr>
          <w:rFonts w:ascii="Arial" w:hAnsi="Arial" w:cs="Arial"/>
          <w:sz w:val="20"/>
          <w:szCs w:val="20"/>
        </w:rPr>
        <w:t xml:space="preserve"> investicijsk</w:t>
      </w:r>
      <w:r w:rsidR="0022760B" w:rsidRPr="00095F76">
        <w:rPr>
          <w:rFonts w:ascii="Arial" w:hAnsi="Arial" w:cs="Arial"/>
          <w:sz w:val="20"/>
          <w:szCs w:val="20"/>
        </w:rPr>
        <w:t>i</w:t>
      </w:r>
      <w:r w:rsidR="001E6F88" w:rsidRPr="00095F76">
        <w:rPr>
          <w:rFonts w:ascii="Arial" w:hAnsi="Arial" w:cs="Arial"/>
          <w:sz w:val="20"/>
          <w:szCs w:val="20"/>
        </w:rPr>
        <w:t xml:space="preserve"> projekt, v okviru katerega se izvede javni natečaj za izbiro umetniških del</w:t>
      </w:r>
      <w:r w:rsidRPr="00095F76">
        <w:rPr>
          <w:rFonts w:ascii="Arial" w:hAnsi="Arial" w:cs="Arial"/>
          <w:sz w:val="20"/>
          <w:szCs w:val="20"/>
        </w:rPr>
        <w:t xml:space="preserve">, je </w:t>
      </w:r>
      <w:r w:rsidR="00CF19BE" w:rsidRPr="00CF19BE">
        <w:rPr>
          <w:rFonts w:ascii="Arial" w:hAnsi="Arial" w:cs="Arial"/>
          <w:sz w:val="20"/>
          <w:szCs w:val="20"/>
        </w:rPr>
        <w:t>»</w:t>
      </w:r>
      <w:r w:rsidR="00C12860" w:rsidRPr="00C12860">
        <w:rPr>
          <w:rFonts w:ascii="Arial" w:hAnsi="Arial" w:cs="Arial"/>
          <w:sz w:val="20"/>
          <w:szCs w:val="20"/>
        </w:rPr>
        <w:t xml:space="preserve">Izvedba gradbeno obrtniških del za sanacijo objekta na naslovu Cesta krških žrtev 14, Krško z upoštevanjem </w:t>
      </w:r>
      <w:proofErr w:type="spellStart"/>
      <w:r w:rsidR="00C12860" w:rsidRPr="00C12860">
        <w:rPr>
          <w:rFonts w:ascii="Arial" w:hAnsi="Arial" w:cs="Arial"/>
          <w:sz w:val="20"/>
          <w:szCs w:val="20"/>
        </w:rPr>
        <w:t>okoljskih</w:t>
      </w:r>
      <w:proofErr w:type="spellEnd"/>
      <w:r w:rsidR="00C12860" w:rsidRPr="00C12860">
        <w:rPr>
          <w:rFonts w:ascii="Arial" w:hAnsi="Arial" w:cs="Arial"/>
          <w:sz w:val="20"/>
          <w:szCs w:val="20"/>
        </w:rPr>
        <w:t xml:space="preserve"> vidikov</w:t>
      </w:r>
      <w:r w:rsidR="00CF19BE" w:rsidRPr="00CF19BE">
        <w:rPr>
          <w:rFonts w:ascii="Arial" w:hAnsi="Arial" w:cs="Arial"/>
          <w:sz w:val="20"/>
          <w:szCs w:val="20"/>
        </w:rPr>
        <w:t>«</w:t>
      </w:r>
      <w:r w:rsidRPr="00095F76">
        <w:rPr>
          <w:rFonts w:ascii="Arial" w:hAnsi="Arial" w:cs="Arial"/>
          <w:sz w:val="20"/>
          <w:szCs w:val="20"/>
        </w:rPr>
        <w:t>.</w:t>
      </w:r>
    </w:p>
    <w:p w14:paraId="01FB29E5" w14:textId="77777777" w:rsidR="00C85B29" w:rsidRPr="00095F76" w:rsidRDefault="00C85B29" w:rsidP="0030289F">
      <w:pPr>
        <w:pStyle w:val="alineazaodstavkom"/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B82EBD8" w14:textId="77777777" w:rsidR="00095F76" w:rsidRPr="00095F76" w:rsidRDefault="00095F76" w:rsidP="0030289F">
      <w:pPr>
        <w:pStyle w:val="alineazaodstavkom"/>
        <w:numPr>
          <w:ilvl w:val="0"/>
          <w:numId w:val="23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95F76">
        <w:rPr>
          <w:rFonts w:ascii="Arial" w:hAnsi="Arial" w:cs="Arial"/>
          <w:sz w:val="20"/>
          <w:szCs w:val="20"/>
        </w:rPr>
        <w:t>C</w:t>
      </w:r>
      <w:r w:rsidR="001E6F88" w:rsidRPr="00095F76">
        <w:rPr>
          <w:rFonts w:ascii="Arial" w:hAnsi="Arial" w:cs="Arial"/>
          <w:sz w:val="20"/>
          <w:szCs w:val="20"/>
        </w:rPr>
        <w:t>elotn</w:t>
      </w:r>
      <w:r w:rsidR="0022760B" w:rsidRPr="00095F76">
        <w:rPr>
          <w:rFonts w:ascii="Arial" w:hAnsi="Arial" w:cs="Arial"/>
          <w:sz w:val="20"/>
          <w:szCs w:val="20"/>
        </w:rPr>
        <w:t>a</w:t>
      </w:r>
      <w:r w:rsidR="001E6F88" w:rsidRPr="00095F76">
        <w:rPr>
          <w:rFonts w:ascii="Arial" w:hAnsi="Arial" w:cs="Arial"/>
          <w:sz w:val="20"/>
          <w:szCs w:val="20"/>
        </w:rPr>
        <w:t xml:space="preserve"> vrednost javnega investicijskega projekta </w:t>
      </w:r>
      <w:r w:rsidRPr="00095F76">
        <w:rPr>
          <w:rFonts w:ascii="Arial" w:hAnsi="Arial" w:cs="Arial"/>
          <w:sz w:val="20"/>
          <w:szCs w:val="20"/>
        </w:rPr>
        <w:t>znaša</w:t>
      </w:r>
      <w:r w:rsidR="00CF19BE">
        <w:rPr>
          <w:rFonts w:ascii="Arial" w:hAnsi="Arial" w:cs="Arial"/>
          <w:sz w:val="20"/>
          <w:szCs w:val="20"/>
        </w:rPr>
        <w:t xml:space="preserve"> </w:t>
      </w:r>
      <w:r w:rsidR="00C12860" w:rsidRPr="00C12860">
        <w:rPr>
          <w:rFonts w:ascii="Arial" w:hAnsi="Arial" w:cs="Arial"/>
          <w:sz w:val="20"/>
          <w:szCs w:val="20"/>
        </w:rPr>
        <w:t xml:space="preserve">1.833.640,67 </w:t>
      </w:r>
      <w:r w:rsidRPr="00095F76">
        <w:rPr>
          <w:rFonts w:ascii="Arial" w:hAnsi="Arial" w:cs="Arial"/>
          <w:sz w:val="20"/>
          <w:szCs w:val="20"/>
        </w:rPr>
        <w:t>EUR z 22</w:t>
      </w:r>
      <w:r w:rsidR="00DD0C05">
        <w:rPr>
          <w:rFonts w:ascii="Arial" w:hAnsi="Arial" w:cs="Arial"/>
          <w:sz w:val="20"/>
          <w:szCs w:val="20"/>
        </w:rPr>
        <w:t xml:space="preserve"> </w:t>
      </w:r>
      <w:r w:rsidRPr="00095F76">
        <w:rPr>
          <w:rFonts w:ascii="Arial" w:hAnsi="Arial" w:cs="Arial"/>
          <w:sz w:val="20"/>
          <w:szCs w:val="20"/>
        </w:rPr>
        <w:t>% DDV</w:t>
      </w:r>
      <w:r w:rsidR="00C12860">
        <w:rPr>
          <w:rFonts w:ascii="Arial" w:hAnsi="Arial" w:cs="Arial"/>
          <w:sz w:val="20"/>
          <w:szCs w:val="20"/>
        </w:rPr>
        <w:t xml:space="preserve">, od tega znaša vrednost </w:t>
      </w:r>
      <w:r w:rsidR="00C12860" w:rsidRPr="00C12860">
        <w:rPr>
          <w:rFonts w:ascii="Arial" w:hAnsi="Arial" w:cs="Arial"/>
          <w:sz w:val="20"/>
          <w:szCs w:val="20"/>
        </w:rPr>
        <w:t>za naročnika</w:t>
      </w:r>
      <w:r w:rsidR="00C12860">
        <w:rPr>
          <w:rFonts w:ascii="Arial" w:hAnsi="Arial" w:cs="Arial"/>
          <w:sz w:val="20"/>
          <w:szCs w:val="20"/>
        </w:rPr>
        <w:t xml:space="preserve"> Ministrstvo za javno upravo </w:t>
      </w:r>
      <w:r w:rsidR="00C12860" w:rsidRPr="00C12860">
        <w:rPr>
          <w:rFonts w:ascii="Arial" w:hAnsi="Arial" w:cs="Arial"/>
          <w:sz w:val="20"/>
          <w:szCs w:val="20"/>
        </w:rPr>
        <w:t>1.480.470,81 EUR z</w:t>
      </w:r>
      <w:r w:rsidR="00C12860">
        <w:rPr>
          <w:rFonts w:ascii="Arial" w:hAnsi="Arial" w:cs="Arial"/>
          <w:sz w:val="20"/>
          <w:szCs w:val="20"/>
        </w:rPr>
        <w:t xml:space="preserve"> 22 %</w:t>
      </w:r>
      <w:r w:rsidR="00C12860" w:rsidRPr="00C12860">
        <w:rPr>
          <w:rFonts w:ascii="Arial" w:hAnsi="Arial" w:cs="Arial"/>
          <w:sz w:val="20"/>
          <w:szCs w:val="20"/>
        </w:rPr>
        <w:t xml:space="preserve"> DDV</w:t>
      </w:r>
      <w:r w:rsidR="00C12860">
        <w:rPr>
          <w:rFonts w:ascii="Arial" w:hAnsi="Arial" w:cs="Arial"/>
          <w:sz w:val="20"/>
          <w:szCs w:val="20"/>
        </w:rPr>
        <w:t xml:space="preserve"> in vrednost za soinvestitorja Mestno občino Krško </w:t>
      </w:r>
      <w:r w:rsidR="00C12860" w:rsidRPr="00C12860">
        <w:rPr>
          <w:rFonts w:ascii="Arial" w:hAnsi="Arial" w:cs="Arial"/>
          <w:sz w:val="20"/>
          <w:szCs w:val="20"/>
        </w:rPr>
        <w:t>353.169,86 EUR z</w:t>
      </w:r>
      <w:r w:rsidR="00C12860">
        <w:rPr>
          <w:rFonts w:ascii="Arial" w:hAnsi="Arial" w:cs="Arial"/>
          <w:sz w:val="20"/>
          <w:szCs w:val="20"/>
        </w:rPr>
        <w:t xml:space="preserve"> 22 %</w:t>
      </w:r>
      <w:r w:rsidR="00C12860" w:rsidRPr="00C12860">
        <w:rPr>
          <w:rFonts w:ascii="Arial" w:hAnsi="Arial" w:cs="Arial"/>
          <w:sz w:val="20"/>
          <w:szCs w:val="20"/>
        </w:rPr>
        <w:t xml:space="preserve"> DDV</w:t>
      </w:r>
      <w:r w:rsidRPr="00095F76">
        <w:rPr>
          <w:rFonts w:ascii="Arial" w:hAnsi="Arial" w:cs="Arial"/>
          <w:sz w:val="20"/>
          <w:szCs w:val="20"/>
        </w:rPr>
        <w:t>.</w:t>
      </w:r>
    </w:p>
    <w:p w14:paraId="089E730C" w14:textId="77777777" w:rsidR="00095F76" w:rsidRPr="00095F76" w:rsidRDefault="00095F76" w:rsidP="0030289F">
      <w:pPr>
        <w:pStyle w:val="alineazaodstavkom"/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1B058F8" w14:textId="77777777" w:rsidR="001E6F88" w:rsidRPr="00095F76" w:rsidRDefault="00095F76" w:rsidP="0030289F">
      <w:pPr>
        <w:pStyle w:val="alineazaodstavkom"/>
        <w:numPr>
          <w:ilvl w:val="0"/>
          <w:numId w:val="23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95F76">
        <w:rPr>
          <w:rFonts w:ascii="Arial" w:hAnsi="Arial" w:cs="Arial"/>
          <w:sz w:val="20"/>
          <w:szCs w:val="20"/>
        </w:rPr>
        <w:t>V</w:t>
      </w:r>
      <w:r w:rsidR="001E6F88" w:rsidRPr="00095F76">
        <w:rPr>
          <w:rFonts w:ascii="Arial" w:hAnsi="Arial" w:cs="Arial"/>
          <w:sz w:val="20"/>
          <w:szCs w:val="20"/>
        </w:rPr>
        <w:t>rednost umetniškega deleža oziroma javnega natečaja</w:t>
      </w:r>
      <w:r w:rsidRPr="00095F76">
        <w:rPr>
          <w:rFonts w:ascii="Arial" w:hAnsi="Arial" w:cs="Arial"/>
          <w:sz w:val="20"/>
          <w:szCs w:val="20"/>
        </w:rPr>
        <w:t xml:space="preserve"> znaša 1,25 % </w:t>
      </w:r>
      <w:r w:rsidR="00DD0C05" w:rsidRPr="00DD0C05">
        <w:rPr>
          <w:rFonts w:ascii="Arial" w:hAnsi="Arial" w:cs="Arial"/>
          <w:sz w:val="20"/>
          <w:szCs w:val="20"/>
        </w:rPr>
        <w:t xml:space="preserve">naročenih gradbenih, obrtnih in inštalacijskih del </w:t>
      </w:r>
      <w:r w:rsidR="00DD0C05">
        <w:rPr>
          <w:rFonts w:ascii="Arial" w:hAnsi="Arial" w:cs="Arial"/>
          <w:sz w:val="20"/>
          <w:szCs w:val="20"/>
        </w:rPr>
        <w:t xml:space="preserve">oziroma </w:t>
      </w:r>
      <w:r w:rsidR="00DD0C05" w:rsidRPr="00095F76">
        <w:rPr>
          <w:rFonts w:ascii="Arial" w:hAnsi="Arial" w:cs="Arial"/>
          <w:sz w:val="20"/>
          <w:szCs w:val="20"/>
        </w:rPr>
        <w:t xml:space="preserve">1,25 % </w:t>
      </w:r>
      <w:r w:rsidRPr="00095F76">
        <w:rPr>
          <w:rFonts w:ascii="Arial" w:hAnsi="Arial" w:cs="Arial"/>
          <w:sz w:val="20"/>
          <w:szCs w:val="20"/>
        </w:rPr>
        <w:t>celotne vrednosti javnega investicijskega projekta</w:t>
      </w:r>
      <w:r w:rsidR="00C12860">
        <w:rPr>
          <w:rFonts w:ascii="Arial" w:hAnsi="Arial" w:cs="Arial"/>
          <w:sz w:val="20"/>
          <w:szCs w:val="20"/>
        </w:rPr>
        <w:t>, ki odpade na Ministrstvo za javno upravo</w:t>
      </w:r>
      <w:r w:rsidRPr="00095F76">
        <w:rPr>
          <w:rFonts w:ascii="Arial" w:hAnsi="Arial" w:cs="Arial"/>
          <w:sz w:val="20"/>
          <w:szCs w:val="20"/>
        </w:rPr>
        <w:t>, to je</w:t>
      </w:r>
      <w:r w:rsidR="00CF19BE">
        <w:rPr>
          <w:rFonts w:ascii="Arial" w:hAnsi="Arial" w:cs="Arial"/>
          <w:sz w:val="20"/>
          <w:szCs w:val="20"/>
        </w:rPr>
        <w:t xml:space="preserve"> </w:t>
      </w:r>
      <w:r w:rsidR="00C12860" w:rsidRPr="00C12860">
        <w:rPr>
          <w:rFonts w:ascii="Arial" w:hAnsi="Arial" w:cs="Arial"/>
          <w:sz w:val="20"/>
          <w:szCs w:val="20"/>
        </w:rPr>
        <w:t xml:space="preserve">18.505,89 </w:t>
      </w:r>
      <w:r w:rsidR="00C11F1B">
        <w:rPr>
          <w:rFonts w:ascii="Arial" w:hAnsi="Arial" w:cs="Arial"/>
          <w:sz w:val="20"/>
          <w:szCs w:val="20"/>
        </w:rPr>
        <w:t>EUR.</w:t>
      </w:r>
    </w:p>
    <w:p w14:paraId="2551F21E" w14:textId="77777777" w:rsidR="00095F76" w:rsidRPr="00095F76" w:rsidRDefault="00095F76" w:rsidP="0030289F">
      <w:pPr>
        <w:pStyle w:val="alineazaodstavkom"/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3C24270" w14:textId="77777777" w:rsidR="00E2766D" w:rsidRDefault="00095F76" w:rsidP="00E2766D">
      <w:pPr>
        <w:pStyle w:val="alineazaodstavkom"/>
        <w:numPr>
          <w:ilvl w:val="0"/>
          <w:numId w:val="23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766D">
        <w:rPr>
          <w:rFonts w:ascii="Arial" w:hAnsi="Arial" w:cs="Arial"/>
          <w:sz w:val="20"/>
          <w:szCs w:val="20"/>
        </w:rPr>
        <w:t>P</w:t>
      </w:r>
      <w:r w:rsidR="001E6F88" w:rsidRPr="00E2766D">
        <w:rPr>
          <w:rFonts w:ascii="Arial" w:hAnsi="Arial" w:cs="Arial"/>
          <w:sz w:val="20"/>
          <w:szCs w:val="20"/>
        </w:rPr>
        <w:t xml:space="preserve">redmet javnega </w:t>
      </w:r>
      <w:r w:rsidRPr="00E2766D">
        <w:rPr>
          <w:rFonts w:ascii="Arial" w:hAnsi="Arial" w:cs="Arial"/>
          <w:sz w:val="20"/>
          <w:szCs w:val="20"/>
        </w:rPr>
        <w:t xml:space="preserve">anonimnega </w:t>
      </w:r>
      <w:r w:rsidR="001E6F88" w:rsidRPr="00E2766D">
        <w:rPr>
          <w:rFonts w:ascii="Arial" w:hAnsi="Arial" w:cs="Arial"/>
          <w:sz w:val="20"/>
          <w:szCs w:val="20"/>
        </w:rPr>
        <w:t>natečaja</w:t>
      </w:r>
      <w:r w:rsidRPr="00E2766D">
        <w:rPr>
          <w:rFonts w:ascii="Arial" w:hAnsi="Arial" w:cs="Arial"/>
          <w:sz w:val="20"/>
          <w:szCs w:val="20"/>
        </w:rPr>
        <w:t xml:space="preserve"> je i</w:t>
      </w:r>
      <w:r w:rsidR="00C85B29" w:rsidRPr="00E2766D">
        <w:rPr>
          <w:rFonts w:ascii="Arial" w:hAnsi="Arial" w:cs="Arial"/>
          <w:sz w:val="20"/>
          <w:szCs w:val="20"/>
        </w:rPr>
        <w:t xml:space="preserve">zbor </w:t>
      </w:r>
      <w:r w:rsidR="00E2766D" w:rsidRPr="00C11F1B">
        <w:rPr>
          <w:rFonts w:ascii="Arial" w:hAnsi="Arial" w:cs="Arial"/>
          <w:sz w:val="20"/>
          <w:szCs w:val="20"/>
        </w:rPr>
        <w:t>likovnih umetniških del</w:t>
      </w:r>
      <w:r w:rsidR="00E2766D">
        <w:rPr>
          <w:rFonts w:ascii="Arial" w:hAnsi="Arial" w:cs="Arial"/>
          <w:sz w:val="20"/>
          <w:szCs w:val="20"/>
        </w:rPr>
        <w:t xml:space="preserve"> (slikarska dela)</w:t>
      </w:r>
      <w:r w:rsidR="00E2766D" w:rsidRPr="00C11F1B">
        <w:rPr>
          <w:rFonts w:ascii="Arial" w:hAnsi="Arial" w:cs="Arial"/>
          <w:sz w:val="20"/>
          <w:szCs w:val="20"/>
        </w:rPr>
        <w:t>.</w:t>
      </w:r>
      <w:r w:rsidR="00E2766D" w:rsidRPr="00901FAF">
        <w:rPr>
          <w:rFonts w:ascii="Arial" w:hAnsi="Arial" w:cs="Arial"/>
          <w:sz w:val="20"/>
          <w:szCs w:val="20"/>
        </w:rPr>
        <w:t xml:space="preserve"> </w:t>
      </w:r>
    </w:p>
    <w:p w14:paraId="5E7B9ED9" w14:textId="77777777" w:rsidR="0009115D" w:rsidRPr="00E2766D" w:rsidRDefault="0009115D" w:rsidP="00E2766D">
      <w:pPr>
        <w:pStyle w:val="alineazaodstavkom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789D4B5" w14:textId="77777777" w:rsidR="00E2766D" w:rsidRDefault="0009115D" w:rsidP="00E2766D">
      <w:pPr>
        <w:pStyle w:val="alineazaodstavkom"/>
        <w:numPr>
          <w:ilvl w:val="0"/>
          <w:numId w:val="23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1102B">
        <w:rPr>
          <w:rFonts w:ascii="Arial" w:hAnsi="Arial" w:cs="Arial"/>
          <w:sz w:val="20"/>
          <w:szCs w:val="20"/>
        </w:rPr>
        <w:t xml:space="preserve">Tema </w:t>
      </w:r>
      <w:r w:rsidR="00C11F1B" w:rsidRPr="00C11F1B">
        <w:rPr>
          <w:rFonts w:ascii="Arial" w:hAnsi="Arial" w:cs="Arial"/>
          <w:sz w:val="20"/>
          <w:szCs w:val="20"/>
        </w:rPr>
        <w:t xml:space="preserve">likovnih umetniških del </w:t>
      </w:r>
      <w:r w:rsidRPr="0001102B">
        <w:rPr>
          <w:rFonts w:ascii="Arial" w:hAnsi="Arial" w:cs="Arial"/>
          <w:sz w:val="20"/>
          <w:szCs w:val="20"/>
        </w:rPr>
        <w:t>je</w:t>
      </w:r>
      <w:r w:rsidR="00CF19BE">
        <w:rPr>
          <w:rFonts w:ascii="Arial" w:hAnsi="Arial" w:cs="Arial"/>
          <w:sz w:val="20"/>
          <w:szCs w:val="20"/>
        </w:rPr>
        <w:t xml:space="preserve"> </w:t>
      </w:r>
      <w:r w:rsidR="00CF19BE" w:rsidRPr="00E2766D">
        <w:rPr>
          <w:rFonts w:ascii="Arial" w:hAnsi="Arial" w:cs="Arial"/>
          <w:sz w:val="20"/>
          <w:szCs w:val="20"/>
        </w:rPr>
        <w:t xml:space="preserve">upodobitev lokalnih značilnosti </w:t>
      </w:r>
      <w:r w:rsidR="00E2766D" w:rsidRPr="00E2766D">
        <w:rPr>
          <w:rFonts w:ascii="Arial" w:hAnsi="Arial" w:cs="Arial"/>
          <w:sz w:val="20"/>
          <w:szCs w:val="20"/>
        </w:rPr>
        <w:t xml:space="preserve">Posavja s poudarkom </w:t>
      </w:r>
      <w:r w:rsidR="00E2766D">
        <w:rPr>
          <w:rFonts w:ascii="Arial" w:hAnsi="Arial" w:cs="Arial"/>
          <w:sz w:val="20"/>
          <w:szCs w:val="20"/>
        </w:rPr>
        <w:t>na lokalnih značilnostih območja Upravne enote Krško.</w:t>
      </w:r>
    </w:p>
    <w:p w14:paraId="0DB1F07C" w14:textId="77777777" w:rsidR="00E2766D" w:rsidRDefault="00E2766D" w:rsidP="00E2766D">
      <w:pPr>
        <w:pStyle w:val="Odstavekseznama"/>
        <w:spacing w:after="0" w:line="240" w:lineRule="auto"/>
        <w:rPr>
          <w:rFonts w:cs="Arial"/>
          <w:sz w:val="20"/>
          <w:szCs w:val="20"/>
        </w:rPr>
      </w:pPr>
    </w:p>
    <w:p w14:paraId="7E637885" w14:textId="77777777" w:rsidR="00E2766D" w:rsidRPr="00835053" w:rsidRDefault="00E2766D" w:rsidP="00E2766D">
      <w:pPr>
        <w:pStyle w:val="alineazaodstavkom"/>
        <w:numPr>
          <w:ilvl w:val="0"/>
          <w:numId w:val="23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35053">
        <w:rPr>
          <w:rFonts w:ascii="Arial" w:hAnsi="Arial" w:cs="Arial"/>
          <w:sz w:val="20"/>
          <w:szCs w:val="20"/>
        </w:rPr>
        <w:t xml:space="preserve">Predvideno število odkupov </w:t>
      </w:r>
      <w:r>
        <w:rPr>
          <w:rFonts w:ascii="Arial" w:hAnsi="Arial" w:cs="Arial"/>
          <w:sz w:val="20"/>
          <w:szCs w:val="20"/>
        </w:rPr>
        <w:t xml:space="preserve">likovnih </w:t>
      </w:r>
      <w:r w:rsidRPr="00835053">
        <w:rPr>
          <w:rFonts w:ascii="Arial" w:hAnsi="Arial" w:cs="Arial"/>
          <w:sz w:val="20"/>
          <w:szCs w:val="20"/>
        </w:rPr>
        <w:t xml:space="preserve">umetniških del za investicijski projekt je med 1 (večje slikarsko delo) in 5 (več manjših slikarskih del), pri čemer se upošteva pravilo čim večje enotnosti slikarskih del. Število odkupov </w:t>
      </w:r>
      <w:r>
        <w:rPr>
          <w:rFonts w:ascii="Arial" w:hAnsi="Arial" w:cs="Arial"/>
          <w:sz w:val="20"/>
          <w:szCs w:val="20"/>
        </w:rPr>
        <w:t xml:space="preserve">likovnih </w:t>
      </w:r>
      <w:r w:rsidRPr="00835053">
        <w:rPr>
          <w:rFonts w:ascii="Arial" w:hAnsi="Arial" w:cs="Arial"/>
          <w:sz w:val="20"/>
          <w:szCs w:val="20"/>
        </w:rPr>
        <w:t xml:space="preserve">umetniških del in znesek odkupnih vrednosti </w:t>
      </w:r>
      <w:r>
        <w:rPr>
          <w:rFonts w:ascii="Arial" w:hAnsi="Arial" w:cs="Arial"/>
          <w:sz w:val="20"/>
          <w:szCs w:val="20"/>
        </w:rPr>
        <w:t xml:space="preserve">likovnih </w:t>
      </w:r>
      <w:r w:rsidRPr="00835053">
        <w:rPr>
          <w:rFonts w:ascii="Arial" w:hAnsi="Arial" w:cs="Arial"/>
          <w:sz w:val="20"/>
          <w:szCs w:val="20"/>
        </w:rPr>
        <w:t xml:space="preserve">umetniških del določi strokovna komisija. </w:t>
      </w:r>
    </w:p>
    <w:p w14:paraId="49137E5A" w14:textId="77777777" w:rsidR="00B50C7D" w:rsidRPr="00901FAF" w:rsidRDefault="00B50C7D" w:rsidP="0030289F">
      <w:pPr>
        <w:pStyle w:val="alineazaodstavkom"/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BE31C3D" w14:textId="77777777" w:rsidR="00E2766D" w:rsidRPr="00A3638A" w:rsidRDefault="00E2766D" w:rsidP="00E2766D">
      <w:pPr>
        <w:pStyle w:val="Default"/>
        <w:numPr>
          <w:ilvl w:val="0"/>
          <w:numId w:val="23"/>
        </w:numPr>
        <w:ind w:left="426" w:hanging="426"/>
        <w:jc w:val="both"/>
        <w:rPr>
          <w:sz w:val="20"/>
          <w:szCs w:val="20"/>
        </w:rPr>
      </w:pPr>
      <w:r w:rsidRPr="00A3638A">
        <w:rPr>
          <w:sz w:val="20"/>
          <w:szCs w:val="20"/>
        </w:rPr>
        <w:t>Kriteriji za presojo umetniške kakovosti predlaganih</w:t>
      </w:r>
      <w:r>
        <w:rPr>
          <w:sz w:val="20"/>
          <w:szCs w:val="20"/>
        </w:rPr>
        <w:t xml:space="preserve"> likovnih </w:t>
      </w:r>
      <w:r w:rsidRPr="00835053">
        <w:rPr>
          <w:sz w:val="20"/>
          <w:szCs w:val="20"/>
        </w:rPr>
        <w:t>umetniških del</w:t>
      </w:r>
      <w:r w:rsidRPr="00A3638A">
        <w:rPr>
          <w:sz w:val="20"/>
          <w:szCs w:val="20"/>
        </w:rPr>
        <w:t xml:space="preserve"> in primernosti njihove umestitve v prostor so: </w:t>
      </w:r>
    </w:p>
    <w:p w14:paraId="22BF05F6" w14:textId="77777777" w:rsidR="00E2766D" w:rsidRPr="0001102B" w:rsidRDefault="00E2766D" w:rsidP="00E2766D">
      <w:pPr>
        <w:pStyle w:val="alineazaodstavkom"/>
        <w:numPr>
          <w:ilvl w:val="0"/>
          <w:numId w:val="26"/>
        </w:numPr>
        <w:spacing w:before="0" w:beforeAutospacing="0" w:after="0" w:afterAutospacing="0"/>
        <w:ind w:left="426" w:firstLine="0"/>
        <w:jc w:val="both"/>
        <w:rPr>
          <w:rFonts w:ascii="Arial" w:hAnsi="Arial" w:cs="Arial"/>
          <w:sz w:val="20"/>
          <w:szCs w:val="20"/>
        </w:rPr>
      </w:pPr>
      <w:r w:rsidRPr="0001102B">
        <w:rPr>
          <w:rFonts w:ascii="Arial" w:hAnsi="Arial" w:cs="Arial"/>
          <w:sz w:val="20"/>
          <w:szCs w:val="20"/>
        </w:rPr>
        <w:t xml:space="preserve">kakovost, originalnost in ustreznost prijavljenih </w:t>
      </w:r>
      <w:r>
        <w:rPr>
          <w:rFonts w:ascii="Arial" w:hAnsi="Arial" w:cs="Arial"/>
          <w:sz w:val="20"/>
          <w:szCs w:val="20"/>
        </w:rPr>
        <w:t xml:space="preserve">slikarskih </w:t>
      </w:r>
      <w:r w:rsidRPr="0001102B">
        <w:rPr>
          <w:rFonts w:ascii="Arial" w:hAnsi="Arial" w:cs="Arial"/>
          <w:sz w:val="20"/>
          <w:szCs w:val="20"/>
        </w:rPr>
        <w:t>del v okviru predlagane tematike</w:t>
      </w:r>
      <w:r>
        <w:rPr>
          <w:rFonts w:ascii="Arial" w:hAnsi="Arial" w:cs="Arial"/>
          <w:sz w:val="20"/>
          <w:szCs w:val="20"/>
        </w:rPr>
        <w:t>,</w:t>
      </w:r>
    </w:p>
    <w:p w14:paraId="155471E1" w14:textId="77777777" w:rsidR="00E2766D" w:rsidRPr="0001102B" w:rsidRDefault="00E2766D" w:rsidP="00E2766D">
      <w:pPr>
        <w:pStyle w:val="alineazaodstavkom"/>
        <w:numPr>
          <w:ilvl w:val="0"/>
          <w:numId w:val="26"/>
        </w:numPr>
        <w:spacing w:before="0" w:beforeAutospacing="0" w:after="0" w:afterAutospacing="0"/>
        <w:ind w:left="426" w:firstLine="0"/>
        <w:jc w:val="both"/>
        <w:rPr>
          <w:rFonts w:ascii="Arial" w:hAnsi="Arial" w:cs="Arial"/>
          <w:sz w:val="20"/>
          <w:szCs w:val="20"/>
        </w:rPr>
      </w:pPr>
      <w:r w:rsidRPr="0001102B">
        <w:rPr>
          <w:rFonts w:ascii="Arial" w:hAnsi="Arial" w:cs="Arial"/>
          <w:sz w:val="20"/>
          <w:szCs w:val="20"/>
        </w:rPr>
        <w:t xml:space="preserve">ustrezna izvedba </w:t>
      </w:r>
      <w:r>
        <w:rPr>
          <w:rFonts w:ascii="Arial" w:hAnsi="Arial" w:cs="Arial"/>
          <w:sz w:val="20"/>
          <w:szCs w:val="20"/>
        </w:rPr>
        <w:t xml:space="preserve">slikarskih </w:t>
      </w:r>
      <w:r w:rsidRPr="0001102B">
        <w:rPr>
          <w:rFonts w:ascii="Arial" w:hAnsi="Arial" w:cs="Arial"/>
          <w:sz w:val="20"/>
          <w:szCs w:val="20"/>
        </w:rPr>
        <w:t xml:space="preserve">del v </w:t>
      </w:r>
      <w:r>
        <w:rPr>
          <w:rFonts w:ascii="Arial" w:hAnsi="Arial" w:cs="Arial"/>
          <w:sz w:val="20"/>
          <w:szCs w:val="20"/>
        </w:rPr>
        <w:t xml:space="preserve">določeni </w:t>
      </w:r>
      <w:r w:rsidRPr="0001102B">
        <w:rPr>
          <w:rFonts w:ascii="Arial" w:hAnsi="Arial" w:cs="Arial"/>
          <w:sz w:val="20"/>
          <w:szCs w:val="20"/>
        </w:rPr>
        <w:t>zvrst</w:t>
      </w:r>
      <w:r>
        <w:rPr>
          <w:rFonts w:ascii="Arial" w:hAnsi="Arial" w:cs="Arial"/>
          <w:sz w:val="20"/>
          <w:szCs w:val="20"/>
        </w:rPr>
        <w:t>i,</w:t>
      </w:r>
    </w:p>
    <w:p w14:paraId="63A19177" w14:textId="77777777" w:rsidR="00E2766D" w:rsidRPr="0001102B" w:rsidRDefault="00E2766D" w:rsidP="00E2766D">
      <w:pPr>
        <w:pStyle w:val="alineazaodstavkom"/>
        <w:numPr>
          <w:ilvl w:val="0"/>
          <w:numId w:val="26"/>
        </w:numPr>
        <w:spacing w:before="0" w:beforeAutospacing="0" w:after="0" w:afterAutospacing="0"/>
        <w:ind w:left="426" w:firstLine="0"/>
        <w:jc w:val="both"/>
        <w:rPr>
          <w:rFonts w:ascii="Arial" w:hAnsi="Arial" w:cs="Arial"/>
          <w:sz w:val="20"/>
          <w:szCs w:val="20"/>
        </w:rPr>
      </w:pPr>
      <w:r w:rsidRPr="0001102B">
        <w:rPr>
          <w:rFonts w:ascii="Arial" w:hAnsi="Arial" w:cs="Arial"/>
          <w:sz w:val="20"/>
          <w:szCs w:val="20"/>
        </w:rPr>
        <w:t xml:space="preserve">prijavljena </w:t>
      </w:r>
      <w:r>
        <w:rPr>
          <w:rFonts w:ascii="Arial" w:hAnsi="Arial" w:cs="Arial"/>
          <w:sz w:val="20"/>
          <w:szCs w:val="20"/>
        </w:rPr>
        <w:t xml:space="preserve">slikarska </w:t>
      </w:r>
      <w:r w:rsidRPr="0001102B">
        <w:rPr>
          <w:rFonts w:ascii="Arial" w:hAnsi="Arial" w:cs="Arial"/>
          <w:sz w:val="20"/>
          <w:szCs w:val="20"/>
        </w:rPr>
        <w:t>dela dopolnjujejo in celovito zaokrožajo prostorsko ureditev.</w:t>
      </w:r>
    </w:p>
    <w:p w14:paraId="48565C12" w14:textId="77777777" w:rsidR="0001102B" w:rsidRDefault="0001102B" w:rsidP="0030289F">
      <w:pPr>
        <w:pStyle w:val="Default"/>
        <w:ind w:left="426" w:hanging="426"/>
        <w:jc w:val="both"/>
        <w:rPr>
          <w:sz w:val="20"/>
          <w:szCs w:val="20"/>
        </w:rPr>
      </w:pPr>
    </w:p>
    <w:p w14:paraId="3416F036" w14:textId="77777777" w:rsidR="00E2766D" w:rsidRDefault="00E2766D" w:rsidP="0030289F">
      <w:pPr>
        <w:pStyle w:val="Default"/>
        <w:ind w:left="426" w:hanging="426"/>
        <w:jc w:val="both"/>
        <w:rPr>
          <w:sz w:val="20"/>
          <w:szCs w:val="20"/>
        </w:rPr>
      </w:pPr>
    </w:p>
    <w:p w14:paraId="6F0A2101" w14:textId="77777777" w:rsidR="00E2766D" w:rsidRPr="00A3638A" w:rsidRDefault="00E2766D" w:rsidP="0030289F">
      <w:pPr>
        <w:pStyle w:val="Default"/>
        <w:ind w:left="426" w:hanging="426"/>
        <w:jc w:val="both"/>
        <w:rPr>
          <w:sz w:val="20"/>
          <w:szCs w:val="20"/>
        </w:rPr>
      </w:pPr>
    </w:p>
    <w:p w14:paraId="72A117F3" w14:textId="77777777" w:rsidR="00A3638A" w:rsidRPr="00A3638A" w:rsidRDefault="00835053" w:rsidP="0030289F">
      <w:pPr>
        <w:pStyle w:val="Default"/>
        <w:numPr>
          <w:ilvl w:val="0"/>
          <w:numId w:val="23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N</w:t>
      </w:r>
      <w:r w:rsidRPr="00835053">
        <w:rPr>
          <w:sz w:val="20"/>
          <w:szCs w:val="20"/>
        </w:rPr>
        <w:t>ajvišj</w:t>
      </w:r>
      <w:r>
        <w:rPr>
          <w:sz w:val="20"/>
          <w:szCs w:val="20"/>
        </w:rPr>
        <w:t>a</w:t>
      </w:r>
      <w:r w:rsidRPr="00835053">
        <w:rPr>
          <w:sz w:val="20"/>
          <w:szCs w:val="20"/>
        </w:rPr>
        <w:t xml:space="preserve"> končn</w:t>
      </w:r>
      <w:r>
        <w:rPr>
          <w:sz w:val="20"/>
          <w:szCs w:val="20"/>
        </w:rPr>
        <w:t>a</w:t>
      </w:r>
      <w:r w:rsidRPr="00835053">
        <w:rPr>
          <w:sz w:val="20"/>
          <w:szCs w:val="20"/>
        </w:rPr>
        <w:t xml:space="preserve"> vrednost </w:t>
      </w:r>
      <w:r w:rsidR="006A0D7D" w:rsidRPr="00835053">
        <w:rPr>
          <w:sz w:val="20"/>
          <w:szCs w:val="20"/>
        </w:rPr>
        <w:t xml:space="preserve">umetniških del </w:t>
      </w:r>
      <w:r w:rsidRPr="00835053">
        <w:rPr>
          <w:sz w:val="20"/>
          <w:szCs w:val="20"/>
        </w:rPr>
        <w:t>in znesek nagrad avtorjem</w:t>
      </w:r>
      <w:r w:rsidR="00A3638A" w:rsidRPr="00A3638A">
        <w:rPr>
          <w:sz w:val="20"/>
          <w:szCs w:val="20"/>
        </w:rPr>
        <w:t>:</w:t>
      </w:r>
    </w:p>
    <w:p w14:paraId="2920B765" w14:textId="77777777" w:rsidR="00835053" w:rsidRPr="006A4CEE" w:rsidRDefault="00835053" w:rsidP="0030289F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4CEE">
        <w:rPr>
          <w:rFonts w:ascii="Arial" w:hAnsi="Arial" w:cs="Arial"/>
          <w:sz w:val="20"/>
          <w:szCs w:val="20"/>
        </w:rPr>
        <w:t>i</w:t>
      </w:r>
      <w:r w:rsidRPr="00835053">
        <w:rPr>
          <w:rFonts w:ascii="Arial" w:hAnsi="Arial" w:cs="Arial"/>
          <w:sz w:val="20"/>
          <w:szCs w:val="20"/>
        </w:rPr>
        <w:t xml:space="preserve">nvestitor nameni najmanj 70 odstotkov sredstev </w:t>
      </w:r>
      <w:r w:rsidRPr="00095F76">
        <w:rPr>
          <w:rFonts w:ascii="Arial" w:hAnsi="Arial" w:cs="Arial"/>
          <w:sz w:val="20"/>
          <w:szCs w:val="20"/>
        </w:rPr>
        <w:t xml:space="preserve">umetniškega deleža oziroma javnega natečaja </w:t>
      </w:r>
      <w:r w:rsidRPr="00835053">
        <w:rPr>
          <w:rFonts w:ascii="Arial" w:hAnsi="Arial" w:cs="Arial"/>
          <w:sz w:val="20"/>
          <w:szCs w:val="20"/>
        </w:rPr>
        <w:t>za izplačilo nagrad avtorjem in odkupe umetniških del</w:t>
      </w:r>
      <w:r w:rsidRPr="006A4CEE">
        <w:rPr>
          <w:rFonts w:ascii="Arial" w:hAnsi="Arial" w:cs="Arial"/>
          <w:sz w:val="20"/>
          <w:szCs w:val="20"/>
        </w:rPr>
        <w:t xml:space="preserve">, to je </w:t>
      </w:r>
      <w:r w:rsidR="00D43388" w:rsidRPr="00D43388">
        <w:rPr>
          <w:rFonts w:ascii="Arial" w:hAnsi="Arial" w:cs="Arial"/>
          <w:sz w:val="20"/>
          <w:szCs w:val="20"/>
        </w:rPr>
        <w:t xml:space="preserve">12.954,12 </w:t>
      </w:r>
      <w:r w:rsidRPr="006A4CEE">
        <w:rPr>
          <w:rFonts w:ascii="Arial" w:hAnsi="Arial" w:cs="Arial"/>
          <w:sz w:val="20"/>
          <w:szCs w:val="20"/>
        </w:rPr>
        <w:t>EUR,</w:t>
      </w:r>
    </w:p>
    <w:p w14:paraId="672869BE" w14:textId="77777777" w:rsidR="006A4CEE" w:rsidRDefault="00835053" w:rsidP="0030289F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835053">
        <w:rPr>
          <w:rFonts w:ascii="Arial" w:hAnsi="Arial" w:cs="Arial"/>
          <w:sz w:val="20"/>
          <w:szCs w:val="20"/>
        </w:rPr>
        <w:t>rednost nagrad</w:t>
      </w:r>
      <w:r>
        <w:rPr>
          <w:rFonts w:ascii="Arial" w:hAnsi="Arial" w:cs="Arial"/>
          <w:sz w:val="20"/>
          <w:szCs w:val="20"/>
        </w:rPr>
        <w:t xml:space="preserve"> avtorjem</w:t>
      </w:r>
      <w:r w:rsidRPr="00835053">
        <w:rPr>
          <w:rFonts w:ascii="Arial" w:hAnsi="Arial" w:cs="Arial"/>
          <w:sz w:val="20"/>
          <w:szCs w:val="20"/>
        </w:rPr>
        <w:t xml:space="preserve"> se določi glede na vrednost nagrajenega umetniškega dela in število izbranih</w:t>
      </w:r>
      <w:r w:rsidR="006A0D7D">
        <w:rPr>
          <w:rFonts w:ascii="Arial" w:hAnsi="Arial" w:cs="Arial"/>
          <w:sz w:val="20"/>
          <w:szCs w:val="20"/>
        </w:rPr>
        <w:t xml:space="preserve"> </w:t>
      </w:r>
      <w:r w:rsidRPr="00835053">
        <w:rPr>
          <w:rFonts w:ascii="Arial" w:hAnsi="Arial" w:cs="Arial"/>
          <w:sz w:val="20"/>
          <w:szCs w:val="20"/>
        </w:rPr>
        <w:t>umetniških del</w:t>
      </w:r>
      <w:r w:rsidR="006A4CEE">
        <w:rPr>
          <w:rFonts w:ascii="Arial" w:hAnsi="Arial" w:cs="Arial"/>
          <w:sz w:val="20"/>
          <w:szCs w:val="20"/>
        </w:rPr>
        <w:t>,</w:t>
      </w:r>
    </w:p>
    <w:p w14:paraId="146D85E1" w14:textId="77777777" w:rsidR="00835053" w:rsidRDefault="006A4CEE" w:rsidP="0030289F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835053" w:rsidRPr="00835053">
        <w:rPr>
          <w:rFonts w:ascii="Arial" w:hAnsi="Arial" w:cs="Arial"/>
          <w:sz w:val="20"/>
          <w:szCs w:val="20"/>
        </w:rPr>
        <w:t xml:space="preserve">kupna vrednost vseh nagrad </w:t>
      </w:r>
      <w:r>
        <w:rPr>
          <w:rFonts w:ascii="Arial" w:hAnsi="Arial" w:cs="Arial"/>
          <w:sz w:val="20"/>
          <w:szCs w:val="20"/>
        </w:rPr>
        <w:t xml:space="preserve">avtorjem </w:t>
      </w:r>
      <w:r w:rsidR="00835053" w:rsidRPr="00835053">
        <w:rPr>
          <w:rFonts w:ascii="Arial" w:hAnsi="Arial" w:cs="Arial"/>
          <w:sz w:val="20"/>
          <w:szCs w:val="20"/>
        </w:rPr>
        <w:t xml:space="preserve">ne sme presegati 20 </w:t>
      </w:r>
      <w:r>
        <w:rPr>
          <w:rFonts w:ascii="Arial" w:hAnsi="Arial" w:cs="Arial"/>
          <w:sz w:val="20"/>
          <w:szCs w:val="20"/>
        </w:rPr>
        <w:t xml:space="preserve">% </w:t>
      </w:r>
      <w:r w:rsidR="00835053" w:rsidRPr="00835053">
        <w:rPr>
          <w:rFonts w:ascii="Arial" w:hAnsi="Arial" w:cs="Arial"/>
          <w:sz w:val="20"/>
          <w:szCs w:val="20"/>
        </w:rPr>
        <w:t>najvišje vrednosti umetniškega dela</w:t>
      </w:r>
      <w:r>
        <w:rPr>
          <w:rFonts w:ascii="Arial" w:hAnsi="Arial" w:cs="Arial"/>
          <w:sz w:val="20"/>
          <w:szCs w:val="20"/>
        </w:rPr>
        <w:t>,</w:t>
      </w:r>
    </w:p>
    <w:p w14:paraId="48B5B2C6" w14:textId="77777777" w:rsidR="006A4CEE" w:rsidRDefault="006A4CEE" w:rsidP="0030289F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3638A" w:rsidRPr="00A3638A">
        <w:rPr>
          <w:rFonts w:ascii="Arial" w:hAnsi="Arial" w:cs="Arial"/>
          <w:sz w:val="20"/>
          <w:szCs w:val="20"/>
        </w:rPr>
        <w:t>trokovna komisija med predlogi, uvrščenimi v postopek ocenjevanja, izbere tri avtorje in predlaga višino nagrad</w:t>
      </w:r>
      <w:r>
        <w:rPr>
          <w:rFonts w:ascii="Arial" w:hAnsi="Arial" w:cs="Arial"/>
          <w:sz w:val="20"/>
          <w:szCs w:val="20"/>
        </w:rPr>
        <w:t>,</w:t>
      </w:r>
    </w:p>
    <w:p w14:paraId="7D982BF2" w14:textId="77777777" w:rsidR="006A4CEE" w:rsidRDefault="006A4CEE" w:rsidP="0030289F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A3638A" w:rsidRPr="00A3638A">
        <w:rPr>
          <w:rFonts w:ascii="Arial" w:hAnsi="Arial" w:cs="Arial"/>
          <w:sz w:val="20"/>
          <w:szCs w:val="20"/>
        </w:rPr>
        <w:t>e je prispelih predlogov manj kot pet, strokovna komisija izbere samo prvouvrščenega avtorja</w:t>
      </w:r>
      <w:r>
        <w:rPr>
          <w:rFonts w:ascii="Arial" w:hAnsi="Arial" w:cs="Arial"/>
          <w:sz w:val="20"/>
          <w:szCs w:val="20"/>
        </w:rPr>
        <w:t>,</w:t>
      </w:r>
    </w:p>
    <w:p w14:paraId="51DAD0D5" w14:textId="77777777" w:rsidR="006A4CEE" w:rsidRDefault="006A4CEE" w:rsidP="0030289F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A3638A" w:rsidRPr="00A3638A">
        <w:rPr>
          <w:rFonts w:ascii="Arial" w:hAnsi="Arial" w:cs="Arial"/>
          <w:sz w:val="20"/>
          <w:szCs w:val="20"/>
        </w:rPr>
        <w:t>a podlagi uvrstitve predlogov v ocenjevalnem postopku strokovna komisija določi višino nagrad avtorjem</w:t>
      </w:r>
      <w:r>
        <w:rPr>
          <w:rFonts w:ascii="Arial" w:hAnsi="Arial" w:cs="Arial"/>
          <w:sz w:val="20"/>
          <w:szCs w:val="20"/>
        </w:rPr>
        <w:t>.</w:t>
      </w:r>
    </w:p>
    <w:p w14:paraId="528A6733" w14:textId="77777777" w:rsidR="006A4CEE" w:rsidRDefault="006A4CEE" w:rsidP="0030289F">
      <w:pPr>
        <w:pStyle w:val="alineazaodstavkom"/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2A5F7FB" w14:textId="77777777" w:rsidR="006A4CEE" w:rsidRDefault="00DE1BE8" w:rsidP="0030289F">
      <w:pPr>
        <w:pStyle w:val="alineazaodstavkom"/>
        <w:numPr>
          <w:ilvl w:val="0"/>
          <w:numId w:val="23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01FAF">
        <w:rPr>
          <w:rFonts w:ascii="Arial" w:hAnsi="Arial" w:cs="Arial"/>
          <w:sz w:val="20"/>
          <w:szCs w:val="20"/>
        </w:rPr>
        <w:t>V</w:t>
      </w:r>
      <w:r w:rsidR="001E6F88" w:rsidRPr="00901FAF">
        <w:rPr>
          <w:rFonts w:ascii="Arial" w:hAnsi="Arial" w:cs="Arial"/>
          <w:sz w:val="20"/>
          <w:szCs w:val="20"/>
        </w:rPr>
        <w:t>rednost plačila članom strokovn</w:t>
      </w:r>
      <w:r w:rsidRPr="00901FAF">
        <w:rPr>
          <w:rFonts w:ascii="Arial" w:hAnsi="Arial" w:cs="Arial"/>
          <w:sz w:val="20"/>
          <w:szCs w:val="20"/>
        </w:rPr>
        <w:t>e</w:t>
      </w:r>
      <w:r w:rsidR="001E6F88" w:rsidRPr="00901FAF">
        <w:rPr>
          <w:rFonts w:ascii="Arial" w:hAnsi="Arial" w:cs="Arial"/>
          <w:sz w:val="20"/>
          <w:szCs w:val="20"/>
        </w:rPr>
        <w:t xml:space="preserve"> komisij</w:t>
      </w:r>
      <w:r w:rsidRPr="00901FAF">
        <w:rPr>
          <w:rFonts w:ascii="Arial" w:hAnsi="Arial" w:cs="Arial"/>
          <w:sz w:val="20"/>
          <w:szCs w:val="20"/>
        </w:rPr>
        <w:t>e</w:t>
      </w:r>
      <w:r w:rsidR="006A4CEE">
        <w:rPr>
          <w:rFonts w:ascii="Arial" w:hAnsi="Arial" w:cs="Arial"/>
          <w:sz w:val="20"/>
          <w:szCs w:val="20"/>
        </w:rPr>
        <w:t xml:space="preserve"> bo določena s sklepom o imenovanju strokovne komisije.</w:t>
      </w:r>
    </w:p>
    <w:p w14:paraId="5427139A" w14:textId="77777777" w:rsidR="00CF19BE" w:rsidRDefault="00CF19BE" w:rsidP="00CF19BE">
      <w:pPr>
        <w:pStyle w:val="alineazaodstavkom"/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</w:rPr>
      </w:pPr>
    </w:p>
    <w:p w14:paraId="7A27D65B" w14:textId="77777777" w:rsidR="00C85B29" w:rsidRPr="00901FAF" w:rsidRDefault="00C85B29" w:rsidP="0030289F">
      <w:pPr>
        <w:pStyle w:val="alineazaodstavkom"/>
        <w:numPr>
          <w:ilvl w:val="0"/>
          <w:numId w:val="23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01FAF">
        <w:rPr>
          <w:rFonts w:ascii="Arial" w:hAnsi="Arial" w:cs="Arial"/>
          <w:sz w:val="20"/>
          <w:szCs w:val="20"/>
        </w:rPr>
        <w:t xml:space="preserve">Skrbnik za izvedbo </w:t>
      </w:r>
      <w:r w:rsidR="00492068">
        <w:rPr>
          <w:rFonts w:ascii="Arial" w:hAnsi="Arial" w:cs="Arial"/>
          <w:sz w:val="20"/>
          <w:szCs w:val="20"/>
        </w:rPr>
        <w:t xml:space="preserve">javnega anonimnega natečaja </w:t>
      </w:r>
      <w:r w:rsidRPr="00901FAF">
        <w:rPr>
          <w:rFonts w:ascii="Arial" w:hAnsi="Arial" w:cs="Arial"/>
          <w:sz w:val="20"/>
          <w:szCs w:val="20"/>
        </w:rPr>
        <w:t>na strani investitorja je Ta</w:t>
      </w:r>
      <w:r w:rsidR="00492068">
        <w:rPr>
          <w:rFonts w:ascii="Arial" w:hAnsi="Arial" w:cs="Arial"/>
          <w:sz w:val="20"/>
          <w:szCs w:val="20"/>
        </w:rPr>
        <w:t>tjana Hudobivnik</w:t>
      </w:r>
      <w:r w:rsidRPr="00901FAF">
        <w:rPr>
          <w:rFonts w:ascii="Arial" w:hAnsi="Arial" w:cs="Arial"/>
          <w:sz w:val="20"/>
          <w:szCs w:val="20"/>
        </w:rPr>
        <w:t>.</w:t>
      </w:r>
    </w:p>
    <w:p w14:paraId="655751F9" w14:textId="77777777" w:rsidR="00C85B29" w:rsidRPr="00901FAF" w:rsidRDefault="00C85B29" w:rsidP="0030289F">
      <w:pPr>
        <w:pStyle w:val="alineazaodstavkom"/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</w:p>
    <w:p w14:paraId="61F0B378" w14:textId="77777777" w:rsidR="00492068" w:rsidRPr="006A0D7D" w:rsidRDefault="006A0D7D" w:rsidP="0030289F">
      <w:pPr>
        <w:pStyle w:val="alineazaodstavkom"/>
        <w:numPr>
          <w:ilvl w:val="0"/>
          <w:numId w:val="23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0D7D">
        <w:rPr>
          <w:rFonts w:ascii="Arial" w:hAnsi="Arial" w:cs="Arial"/>
          <w:sz w:val="20"/>
          <w:szCs w:val="20"/>
        </w:rPr>
        <w:t xml:space="preserve">Strokovna komisija bo imenovana s sklepom o imenovanju strokovne komisije. </w:t>
      </w:r>
      <w:r w:rsidR="00492068" w:rsidRPr="006A0D7D">
        <w:rPr>
          <w:rFonts w:ascii="Arial" w:hAnsi="Arial" w:cs="Arial"/>
          <w:sz w:val="20"/>
          <w:szCs w:val="20"/>
        </w:rPr>
        <w:t>Sestava strokovne komisije:</w:t>
      </w:r>
    </w:p>
    <w:p w14:paraId="6A21DFA7" w14:textId="77777777" w:rsidR="00492068" w:rsidRPr="00492068" w:rsidRDefault="00492068" w:rsidP="0030289F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92068">
        <w:rPr>
          <w:rFonts w:ascii="Arial" w:hAnsi="Arial" w:cs="Arial"/>
          <w:sz w:val="20"/>
          <w:szCs w:val="20"/>
        </w:rPr>
        <w:t>predsednik: predstavnik uporabnika</w:t>
      </w:r>
      <w:r>
        <w:rPr>
          <w:rFonts w:ascii="Arial" w:hAnsi="Arial" w:cs="Arial"/>
          <w:sz w:val="20"/>
          <w:szCs w:val="20"/>
        </w:rPr>
        <w:t>,</w:t>
      </w:r>
      <w:r w:rsidRPr="00492068">
        <w:rPr>
          <w:rFonts w:ascii="Arial" w:hAnsi="Arial" w:cs="Arial"/>
          <w:sz w:val="20"/>
          <w:szCs w:val="20"/>
        </w:rPr>
        <w:t xml:space="preserve">  </w:t>
      </w:r>
    </w:p>
    <w:p w14:paraId="308DFA70" w14:textId="77777777" w:rsidR="00492068" w:rsidRPr="00492068" w:rsidRDefault="00492068" w:rsidP="0030289F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92068">
        <w:rPr>
          <w:rFonts w:ascii="Arial" w:hAnsi="Arial" w:cs="Arial"/>
          <w:sz w:val="20"/>
          <w:szCs w:val="20"/>
        </w:rPr>
        <w:t>član: projektant arhitekture investicijskega projekta</w:t>
      </w:r>
      <w:r>
        <w:rPr>
          <w:rFonts w:ascii="Arial" w:hAnsi="Arial" w:cs="Arial"/>
          <w:sz w:val="20"/>
          <w:szCs w:val="20"/>
        </w:rPr>
        <w:t>,</w:t>
      </w:r>
    </w:p>
    <w:p w14:paraId="51CD5C53" w14:textId="77777777" w:rsidR="00492068" w:rsidRPr="00492068" w:rsidRDefault="00492068" w:rsidP="0030289F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92068">
        <w:rPr>
          <w:rFonts w:ascii="Arial" w:hAnsi="Arial" w:cs="Arial"/>
          <w:sz w:val="20"/>
          <w:szCs w:val="20"/>
        </w:rPr>
        <w:t>član: strokovnjak s seznama strokovnjakov, ki ga objavi M</w:t>
      </w:r>
      <w:r>
        <w:rPr>
          <w:rFonts w:ascii="Arial" w:hAnsi="Arial" w:cs="Arial"/>
          <w:sz w:val="20"/>
          <w:szCs w:val="20"/>
        </w:rPr>
        <w:t>inistrstvo za kulturo,</w:t>
      </w:r>
    </w:p>
    <w:p w14:paraId="4E5BBA7D" w14:textId="77777777" w:rsidR="00492068" w:rsidRPr="00492068" w:rsidRDefault="00492068" w:rsidP="0030289F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92068">
        <w:rPr>
          <w:rFonts w:ascii="Arial" w:hAnsi="Arial" w:cs="Arial"/>
          <w:sz w:val="20"/>
          <w:szCs w:val="20"/>
        </w:rPr>
        <w:t>član: strokovnjak s seznama strokovnjakov, ki ga objavi M</w:t>
      </w:r>
      <w:r>
        <w:rPr>
          <w:rFonts w:ascii="Arial" w:hAnsi="Arial" w:cs="Arial"/>
          <w:sz w:val="20"/>
          <w:szCs w:val="20"/>
        </w:rPr>
        <w:t>inistrstvo za kulturo,</w:t>
      </w:r>
    </w:p>
    <w:p w14:paraId="300E1B30" w14:textId="77777777" w:rsidR="00492068" w:rsidRPr="00492068" w:rsidRDefault="00492068" w:rsidP="0030289F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92068">
        <w:rPr>
          <w:rFonts w:ascii="Arial" w:hAnsi="Arial" w:cs="Arial"/>
          <w:sz w:val="20"/>
          <w:szCs w:val="20"/>
        </w:rPr>
        <w:t>član: strokovnjak s seznama strokovnjakov, ki ga objavi M</w:t>
      </w:r>
      <w:r>
        <w:rPr>
          <w:rFonts w:ascii="Arial" w:hAnsi="Arial" w:cs="Arial"/>
          <w:sz w:val="20"/>
          <w:szCs w:val="20"/>
        </w:rPr>
        <w:t>inistrstvo za kulturo,</w:t>
      </w:r>
    </w:p>
    <w:p w14:paraId="2835C8BF" w14:textId="77777777" w:rsidR="00492068" w:rsidRDefault="00492068" w:rsidP="0030289F">
      <w:pPr>
        <w:pStyle w:val="alineazaodstavkom"/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26305BA" w14:textId="77777777" w:rsidR="00820C47" w:rsidRPr="00901FAF" w:rsidRDefault="00820C47" w:rsidP="0030289F">
      <w:pPr>
        <w:pStyle w:val="alineazaodstavkom"/>
        <w:numPr>
          <w:ilvl w:val="0"/>
          <w:numId w:val="23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901FAF">
        <w:rPr>
          <w:rFonts w:ascii="Arial" w:hAnsi="Arial" w:cs="Arial"/>
          <w:sz w:val="20"/>
          <w:szCs w:val="20"/>
        </w:rPr>
        <w:t>Morebitni drugi stroški niso predvideni.</w:t>
      </w:r>
    </w:p>
    <w:p w14:paraId="1BDF8F35" w14:textId="77777777" w:rsidR="00820C47" w:rsidRPr="00901FAF" w:rsidRDefault="00820C47" w:rsidP="0030289F">
      <w:pPr>
        <w:pStyle w:val="alineazaodstavkom"/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</w:p>
    <w:p w14:paraId="6A85A78A" w14:textId="77777777" w:rsidR="00820C47" w:rsidRPr="00901FAF" w:rsidRDefault="00820C47" w:rsidP="0030289F">
      <w:pPr>
        <w:pStyle w:val="alineazaodstavkom"/>
        <w:numPr>
          <w:ilvl w:val="0"/>
          <w:numId w:val="23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901FAF">
        <w:rPr>
          <w:rFonts w:ascii="Arial" w:hAnsi="Arial" w:cs="Arial"/>
          <w:sz w:val="20"/>
          <w:szCs w:val="20"/>
        </w:rPr>
        <w:t>Vir sredstev je Proračun R</w:t>
      </w:r>
      <w:r w:rsidR="00A470DE">
        <w:rPr>
          <w:rFonts w:ascii="Arial" w:hAnsi="Arial" w:cs="Arial"/>
          <w:sz w:val="20"/>
          <w:szCs w:val="20"/>
        </w:rPr>
        <w:t xml:space="preserve">epublike </w:t>
      </w:r>
      <w:r w:rsidRPr="00901FAF">
        <w:rPr>
          <w:rFonts w:ascii="Arial" w:hAnsi="Arial" w:cs="Arial"/>
          <w:sz w:val="20"/>
          <w:szCs w:val="20"/>
        </w:rPr>
        <w:t>S</w:t>
      </w:r>
      <w:r w:rsidR="00A470DE">
        <w:rPr>
          <w:rFonts w:ascii="Arial" w:hAnsi="Arial" w:cs="Arial"/>
          <w:sz w:val="20"/>
          <w:szCs w:val="20"/>
        </w:rPr>
        <w:t>lovenije</w:t>
      </w:r>
      <w:r w:rsidRPr="00901FAF">
        <w:rPr>
          <w:rFonts w:ascii="Arial" w:hAnsi="Arial" w:cs="Arial"/>
          <w:sz w:val="20"/>
          <w:szCs w:val="20"/>
        </w:rPr>
        <w:t>.</w:t>
      </w:r>
    </w:p>
    <w:p w14:paraId="24793752" w14:textId="77777777" w:rsidR="00820C47" w:rsidRPr="00901FAF" w:rsidRDefault="00820C47" w:rsidP="0030289F">
      <w:pPr>
        <w:pStyle w:val="alineazaodstavkom"/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</w:p>
    <w:p w14:paraId="594C04A0" w14:textId="77777777" w:rsidR="0022760B" w:rsidRPr="00901FAF" w:rsidRDefault="006C58B5" w:rsidP="0030289F">
      <w:pPr>
        <w:pStyle w:val="alineazaodstavkom"/>
        <w:numPr>
          <w:ilvl w:val="0"/>
          <w:numId w:val="23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901FAF">
        <w:rPr>
          <w:rFonts w:ascii="Arial" w:hAnsi="Arial" w:cs="Arial"/>
          <w:sz w:val="20"/>
          <w:szCs w:val="20"/>
        </w:rPr>
        <w:t>O</w:t>
      </w:r>
      <w:r w:rsidR="001E6F88" w:rsidRPr="00901FAF">
        <w:rPr>
          <w:rFonts w:ascii="Arial" w:hAnsi="Arial" w:cs="Arial"/>
          <w:sz w:val="20"/>
          <w:szCs w:val="20"/>
        </w:rPr>
        <w:t xml:space="preserve">kvirni </w:t>
      </w:r>
      <w:r w:rsidR="00E2766D">
        <w:rPr>
          <w:rFonts w:ascii="Arial" w:hAnsi="Arial" w:cs="Arial"/>
          <w:sz w:val="20"/>
          <w:szCs w:val="20"/>
        </w:rPr>
        <w:t xml:space="preserve">predvideni </w:t>
      </w:r>
      <w:r w:rsidR="001E6F88" w:rsidRPr="00901FAF">
        <w:rPr>
          <w:rFonts w:ascii="Arial" w:hAnsi="Arial" w:cs="Arial"/>
          <w:sz w:val="20"/>
          <w:szCs w:val="20"/>
        </w:rPr>
        <w:t>terminski načrt</w:t>
      </w:r>
      <w:r w:rsidRPr="00901FAF">
        <w:rPr>
          <w:rFonts w:ascii="Arial" w:hAnsi="Arial" w:cs="Arial"/>
          <w:sz w:val="20"/>
          <w:szCs w:val="20"/>
        </w:rPr>
        <w:t xml:space="preserve">: </w:t>
      </w:r>
    </w:p>
    <w:p w14:paraId="545A6509" w14:textId="77777777" w:rsidR="00820C47" w:rsidRPr="00492068" w:rsidRDefault="00820C47" w:rsidP="0030289F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92068">
        <w:rPr>
          <w:rFonts w:ascii="Arial" w:hAnsi="Arial" w:cs="Arial"/>
          <w:sz w:val="20"/>
          <w:szCs w:val="20"/>
        </w:rPr>
        <w:t>priprava vsebine javnega</w:t>
      </w:r>
      <w:r w:rsidR="00492068">
        <w:rPr>
          <w:rFonts w:ascii="Arial" w:hAnsi="Arial" w:cs="Arial"/>
          <w:sz w:val="20"/>
          <w:szCs w:val="20"/>
        </w:rPr>
        <w:t xml:space="preserve"> anonimnega </w:t>
      </w:r>
      <w:r w:rsidRPr="00492068">
        <w:rPr>
          <w:rFonts w:ascii="Arial" w:hAnsi="Arial" w:cs="Arial"/>
          <w:sz w:val="20"/>
          <w:szCs w:val="20"/>
        </w:rPr>
        <w:t>natečaja</w:t>
      </w:r>
      <w:r w:rsidR="00492068">
        <w:rPr>
          <w:rFonts w:ascii="Arial" w:hAnsi="Arial" w:cs="Arial"/>
          <w:sz w:val="20"/>
          <w:szCs w:val="20"/>
        </w:rPr>
        <w:t xml:space="preserve">: </w:t>
      </w:r>
      <w:r w:rsidR="00606813" w:rsidRPr="00492068">
        <w:rPr>
          <w:rFonts w:ascii="Arial" w:hAnsi="Arial" w:cs="Arial"/>
          <w:sz w:val="20"/>
          <w:szCs w:val="20"/>
        </w:rPr>
        <w:t>maj</w:t>
      </w:r>
      <w:r w:rsidR="00D43388">
        <w:rPr>
          <w:rFonts w:ascii="Arial" w:hAnsi="Arial" w:cs="Arial"/>
          <w:sz w:val="20"/>
          <w:szCs w:val="20"/>
        </w:rPr>
        <w:t xml:space="preserve">, junij </w:t>
      </w:r>
      <w:r w:rsidRPr="00492068">
        <w:rPr>
          <w:rFonts w:ascii="Arial" w:hAnsi="Arial" w:cs="Arial"/>
          <w:sz w:val="20"/>
          <w:szCs w:val="20"/>
        </w:rPr>
        <w:t>202</w:t>
      </w:r>
      <w:r w:rsidR="00D43388">
        <w:rPr>
          <w:rFonts w:ascii="Arial" w:hAnsi="Arial" w:cs="Arial"/>
          <w:sz w:val="20"/>
          <w:szCs w:val="20"/>
        </w:rPr>
        <w:t>5</w:t>
      </w:r>
      <w:r w:rsidR="00A470DE" w:rsidRPr="00492068">
        <w:rPr>
          <w:rFonts w:ascii="Arial" w:hAnsi="Arial" w:cs="Arial"/>
          <w:sz w:val="20"/>
          <w:szCs w:val="20"/>
        </w:rPr>
        <w:t>,</w:t>
      </w:r>
    </w:p>
    <w:p w14:paraId="2AE2EE3A" w14:textId="77777777" w:rsidR="002B3E31" w:rsidRPr="00492068" w:rsidRDefault="00820C47" w:rsidP="0030289F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92068">
        <w:rPr>
          <w:rFonts w:ascii="Arial" w:hAnsi="Arial" w:cs="Arial"/>
          <w:sz w:val="20"/>
          <w:szCs w:val="20"/>
        </w:rPr>
        <w:t>objava javnega</w:t>
      </w:r>
      <w:r w:rsidR="00492068">
        <w:rPr>
          <w:rFonts w:ascii="Arial" w:hAnsi="Arial" w:cs="Arial"/>
          <w:sz w:val="20"/>
          <w:szCs w:val="20"/>
        </w:rPr>
        <w:t xml:space="preserve"> anonimnega</w:t>
      </w:r>
      <w:r w:rsidRPr="00492068">
        <w:rPr>
          <w:rFonts w:ascii="Arial" w:hAnsi="Arial" w:cs="Arial"/>
          <w:sz w:val="20"/>
          <w:szCs w:val="20"/>
        </w:rPr>
        <w:t xml:space="preserve"> natečaja</w:t>
      </w:r>
      <w:r w:rsidR="00492068">
        <w:rPr>
          <w:rFonts w:ascii="Arial" w:hAnsi="Arial" w:cs="Arial"/>
          <w:sz w:val="20"/>
          <w:szCs w:val="20"/>
        </w:rPr>
        <w:t xml:space="preserve">: </w:t>
      </w:r>
      <w:r w:rsidR="00D43388">
        <w:rPr>
          <w:rFonts w:ascii="Arial" w:hAnsi="Arial" w:cs="Arial"/>
          <w:sz w:val="20"/>
          <w:szCs w:val="20"/>
        </w:rPr>
        <w:t xml:space="preserve">junij </w:t>
      </w:r>
      <w:r w:rsidRPr="00492068">
        <w:rPr>
          <w:rFonts w:ascii="Arial" w:hAnsi="Arial" w:cs="Arial"/>
          <w:sz w:val="20"/>
          <w:szCs w:val="20"/>
        </w:rPr>
        <w:t>202</w:t>
      </w:r>
      <w:r w:rsidR="00D43388">
        <w:rPr>
          <w:rFonts w:ascii="Arial" w:hAnsi="Arial" w:cs="Arial"/>
          <w:sz w:val="20"/>
          <w:szCs w:val="20"/>
        </w:rPr>
        <w:t>5</w:t>
      </w:r>
      <w:r w:rsidR="00492068">
        <w:rPr>
          <w:rFonts w:ascii="Arial" w:hAnsi="Arial" w:cs="Arial"/>
          <w:sz w:val="20"/>
          <w:szCs w:val="20"/>
        </w:rPr>
        <w:t>,</w:t>
      </w:r>
    </w:p>
    <w:p w14:paraId="5ED9E662" w14:textId="77777777" w:rsidR="00820C47" w:rsidRPr="00492068" w:rsidRDefault="00820C47" w:rsidP="0030289F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92068">
        <w:rPr>
          <w:rFonts w:ascii="Arial" w:hAnsi="Arial" w:cs="Arial"/>
          <w:sz w:val="20"/>
          <w:szCs w:val="20"/>
        </w:rPr>
        <w:t>pregled prispelih predlogov</w:t>
      </w:r>
      <w:r w:rsidR="00492068">
        <w:rPr>
          <w:rFonts w:ascii="Arial" w:hAnsi="Arial" w:cs="Arial"/>
          <w:sz w:val="20"/>
          <w:szCs w:val="20"/>
        </w:rPr>
        <w:t xml:space="preserve"> likovnih umetniških del: </w:t>
      </w:r>
      <w:r w:rsidR="00D43388">
        <w:rPr>
          <w:rFonts w:ascii="Arial" w:hAnsi="Arial" w:cs="Arial"/>
          <w:sz w:val="20"/>
          <w:szCs w:val="20"/>
        </w:rPr>
        <w:t xml:space="preserve">september </w:t>
      </w:r>
      <w:r w:rsidRPr="00492068">
        <w:rPr>
          <w:rFonts w:ascii="Arial" w:hAnsi="Arial" w:cs="Arial"/>
          <w:sz w:val="20"/>
          <w:szCs w:val="20"/>
        </w:rPr>
        <w:t>202</w:t>
      </w:r>
      <w:r w:rsidR="00D43388">
        <w:rPr>
          <w:rFonts w:ascii="Arial" w:hAnsi="Arial" w:cs="Arial"/>
          <w:sz w:val="20"/>
          <w:szCs w:val="20"/>
        </w:rPr>
        <w:t>5</w:t>
      </w:r>
      <w:r w:rsidR="00A470DE" w:rsidRPr="00492068">
        <w:rPr>
          <w:rFonts w:ascii="Arial" w:hAnsi="Arial" w:cs="Arial"/>
          <w:sz w:val="20"/>
          <w:szCs w:val="20"/>
        </w:rPr>
        <w:t>,</w:t>
      </w:r>
    </w:p>
    <w:p w14:paraId="68682A18" w14:textId="77777777" w:rsidR="00820C47" w:rsidRPr="00492068" w:rsidRDefault="00820C47" w:rsidP="0030289F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92068">
        <w:rPr>
          <w:rFonts w:ascii="Arial" w:hAnsi="Arial" w:cs="Arial"/>
          <w:sz w:val="20"/>
          <w:szCs w:val="20"/>
        </w:rPr>
        <w:t>odločitev strokovne komisije o izbiri</w:t>
      </w:r>
      <w:r w:rsidR="00492068">
        <w:rPr>
          <w:rFonts w:ascii="Arial" w:hAnsi="Arial" w:cs="Arial"/>
          <w:sz w:val="20"/>
          <w:szCs w:val="20"/>
        </w:rPr>
        <w:t xml:space="preserve">: </w:t>
      </w:r>
      <w:r w:rsidR="00D43388">
        <w:rPr>
          <w:rFonts w:ascii="Arial" w:hAnsi="Arial" w:cs="Arial"/>
          <w:sz w:val="20"/>
          <w:szCs w:val="20"/>
        </w:rPr>
        <w:t xml:space="preserve">oktober, november </w:t>
      </w:r>
      <w:r w:rsidRPr="00492068">
        <w:rPr>
          <w:rFonts w:ascii="Arial" w:hAnsi="Arial" w:cs="Arial"/>
          <w:sz w:val="20"/>
          <w:szCs w:val="20"/>
        </w:rPr>
        <w:t>202</w:t>
      </w:r>
      <w:r w:rsidR="00D43388">
        <w:rPr>
          <w:rFonts w:ascii="Arial" w:hAnsi="Arial" w:cs="Arial"/>
          <w:sz w:val="20"/>
          <w:szCs w:val="20"/>
        </w:rPr>
        <w:t>5</w:t>
      </w:r>
      <w:r w:rsidR="00A470DE" w:rsidRPr="00492068">
        <w:rPr>
          <w:rFonts w:ascii="Arial" w:hAnsi="Arial" w:cs="Arial"/>
          <w:sz w:val="20"/>
          <w:szCs w:val="20"/>
        </w:rPr>
        <w:t>,</w:t>
      </w:r>
    </w:p>
    <w:p w14:paraId="7F23DB84" w14:textId="77777777" w:rsidR="00820C47" w:rsidRPr="00492068" w:rsidRDefault="00820C47" w:rsidP="0030289F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92068">
        <w:rPr>
          <w:rFonts w:ascii="Arial" w:hAnsi="Arial" w:cs="Arial"/>
          <w:sz w:val="20"/>
          <w:szCs w:val="20"/>
        </w:rPr>
        <w:t xml:space="preserve">javna predstavitev izbranih </w:t>
      </w:r>
      <w:r w:rsidR="00492068">
        <w:rPr>
          <w:rFonts w:ascii="Arial" w:hAnsi="Arial" w:cs="Arial"/>
          <w:sz w:val="20"/>
          <w:szCs w:val="20"/>
        </w:rPr>
        <w:t xml:space="preserve">likovnih umetniških del: </w:t>
      </w:r>
      <w:r w:rsidR="00D43388">
        <w:rPr>
          <w:rFonts w:ascii="Arial" w:hAnsi="Arial" w:cs="Arial"/>
          <w:sz w:val="20"/>
          <w:szCs w:val="20"/>
        </w:rPr>
        <w:t xml:space="preserve">maj, junij </w:t>
      </w:r>
      <w:r w:rsidRPr="00492068">
        <w:rPr>
          <w:rFonts w:ascii="Arial" w:hAnsi="Arial" w:cs="Arial"/>
          <w:sz w:val="20"/>
          <w:szCs w:val="20"/>
        </w:rPr>
        <w:t>202</w:t>
      </w:r>
      <w:r w:rsidR="00D43388">
        <w:rPr>
          <w:rFonts w:ascii="Arial" w:hAnsi="Arial" w:cs="Arial"/>
          <w:sz w:val="20"/>
          <w:szCs w:val="20"/>
        </w:rPr>
        <w:t>6</w:t>
      </w:r>
      <w:r w:rsidR="00A470DE" w:rsidRPr="00492068">
        <w:rPr>
          <w:rFonts w:ascii="Arial" w:hAnsi="Arial" w:cs="Arial"/>
          <w:sz w:val="20"/>
          <w:szCs w:val="20"/>
        </w:rPr>
        <w:t>,</w:t>
      </w:r>
    </w:p>
    <w:p w14:paraId="1DA96060" w14:textId="77777777" w:rsidR="00820C47" w:rsidRPr="00492068" w:rsidRDefault="00820C47" w:rsidP="0030289F">
      <w:pPr>
        <w:pStyle w:val="alineazaodstavkom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92068">
        <w:rPr>
          <w:rFonts w:ascii="Arial" w:hAnsi="Arial" w:cs="Arial"/>
          <w:sz w:val="20"/>
          <w:szCs w:val="20"/>
        </w:rPr>
        <w:t>predlog podpisa pogodbe in odkupa</w:t>
      </w:r>
      <w:r w:rsidR="00492068">
        <w:rPr>
          <w:rFonts w:ascii="Arial" w:hAnsi="Arial" w:cs="Arial"/>
          <w:sz w:val="20"/>
          <w:szCs w:val="20"/>
        </w:rPr>
        <w:t xml:space="preserve"> umetniških del: </w:t>
      </w:r>
      <w:r w:rsidR="00D43388">
        <w:rPr>
          <w:rFonts w:ascii="Arial" w:hAnsi="Arial" w:cs="Arial"/>
          <w:sz w:val="20"/>
          <w:szCs w:val="20"/>
        </w:rPr>
        <w:t xml:space="preserve">december </w:t>
      </w:r>
      <w:r w:rsidRPr="00492068">
        <w:rPr>
          <w:rFonts w:ascii="Arial" w:hAnsi="Arial" w:cs="Arial"/>
          <w:sz w:val="20"/>
          <w:szCs w:val="20"/>
        </w:rPr>
        <w:t>202</w:t>
      </w:r>
      <w:r w:rsidR="00D43388">
        <w:rPr>
          <w:rFonts w:ascii="Arial" w:hAnsi="Arial" w:cs="Arial"/>
          <w:sz w:val="20"/>
          <w:szCs w:val="20"/>
        </w:rPr>
        <w:t>5</w:t>
      </w:r>
      <w:r w:rsidR="00A470DE" w:rsidRPr="00492068">
        <w:rPr>
          <w:rFonts w:ascii="Arial" w:hAnsi="Arial" w:cs="Arial"/>
          <w:sz w:val="20"/>
          <w:szCs w:val="20"/>
        </w:rPr>
        <w:t>.</w:t>
      </w:r>
      <w:r w:rsidRPr="00492068">
        <w:rPr>
          <w:rFonts w:ascii="Arial" w:hAnsi="Arial" w:cs="Arial"/>
          <w:sz w:val="20"/>
          <w:szCs w:val="20"/>
        </w:rPr>
        <w:t xml:space="preserve"> </w:t>
      </w:r>
    </w:p>
    <w:p w14:paraId="05E2FB73" w14:textId="77777777" w:rsidR="0030289F" w:rsidRDefault="0030289F" w:rsidP="0001102B">
      <w:pPr>
        <w:pStyle w:val="Odstavekseznama"/>
        <w:spacing w:after="0" w:line="240" w:lineRule="auto"/>
        <w:ind w:left="709"/>
        <w:rPr>
          <w:rFonts w:cs="Arial"/>
          <w:sz w:val="20"/>
          <w:szCs w:val="20"/>
        </w:rPr>
      </w:pPr>
    </w:p>
    <w:p w14:paraId="6FD52392" w14:textId="77777777" w:rsidR="00D43388" w:rsidRPr="00901FAF" w:rsidRDefault="00D43388" w:rsidP="0001102B">
      <w:pPr>
        <w:pStyle w:val="Odstavekseznama"/>
        <w:spacing w:after="0" w:line="240" w:lineRule="auto"/>
        <w:ind w:left="709"/>
        <w:rPr>
          <w:rFonts w:cs="Arial"/>
          <w:sz w:val="20"/>
          <w:szCs w:val="20"/>
        </w:rPr>
      </w:pPr>
    </w:p>
    <w:p w14:paraId="5EC28C1A" w14:textId="77777777" w:rsidR="00557AFB" w:rsidRPr="00901FAF" w:rsidRDefault="00557AFB" w:rsidP="0001102B">
      <w:pPr>
        <w:spacing w:line="240" w:lineRule="auto"/>
        <w:ind w:left="720"/>
        <w:jc w:val="center"/>
        <w:rPr>
          <w:rFonts w:cs="Arial"/>
          <w:szCs w:val="20"/>
        </w:rPr>
      </w:pPr>
      <w:r w:rsidRPr="00901FAF">
        <w:rPr>
          <w:rFonts w:cs="Arial"/>
          <w:b/>
          <w:szCs w:val="20"/>
        </w:rPr>
        <w:t>OBRAZLOŽITEV</w:t>
      </w:r>
    </w:p>
    <w:p w14:paraId="6885A938" w14:textId="77777777" w:rsidR="00557AFB" w:rsidRDefault="00557AFB" w:rsidP="0001102B">
      <w:pPr>
        <w:pStyle w:val="alineazaodstavkom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AB9B922" w14:textId="77777777" w:rsidR="00D43388" w:rsidRPr="00B05771" w:rsidRDefault="00D43388" w:rsidP="0001102B">
      <w:pPr>
        <w:pStyle w:val="alineazaodstavkom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2004DDA" w14:textId="77777777" w:rsidR="006A0D7D" w:rsidRDefault="006A0D7D" w:rsidP="00A470DE">
      <w:pPr>
        <w:spacing w:line="240" w:lineRule="auto"/>
        <w:jc w:val="both"/>
        <w:rPr>
          <w:rFonts w:cs="Arial"/>
          <w:szCs w:val="20"/>
        </w:rPr>
      </w:pPr>
      <w:r w:rsidRPr="006A0D7D">
        <w:rPr>
          <w:rFonts w:cs="Arial"/>
          <w:szCs w:val="20"/>
        </w:rPr>
        <w:t>Ministrstvo za javno upravo kot investitor na podlagi določil 79.b, 79.c in 79.č člena Zakona o uresničevanju javnega interesa za kulturo in 8. člena Pravilnika o izvedbi javnega natečaja za izbiro umetniških del v javnih investicijskih projektih</w:t>
      </w:r>
      <w:r w:rsidR="0030289F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vodi postopek </w:t>
      </w:r>
      <w:r w:rsidRPr="006A0D7D">
        <w:rPr>
          <w:rFonts w:cs="Arial"/>
          <w:szCs w:val="20"/>
        </w:rPr>
        <w:t xml:space="preserve">za izbiro umetniških del v investicijskem projektu </w:t>
      </w:r>
      <w:r w:rsidR="00D43388" w:rsidRPr="00CF19BE">
        <w:rPr>
          <w:rFonts w:cs="Arial"/>
          <w:szCs w:val="20"/>
        </w:rPr>
        <w:t>»</w:t>
      </w:r>
      <w:r w:rsidR="00D43388" w:rsidRPr="00C12860">
        <w:rPr>
          <w:rFonts w:cs="Arial"/>
          <w:szCs w:val="20"/>
        </w:rPr>
        <w:t xml:space="preserve">Izvedba gradbeno obrtniških del za sanacijo objekta na naslovu Cesta krških žrtev 14, Krško z upoštevanjem </w:t>
      </w:r>
      <w:proofErr w:type="spellStart"/>
      <w:r w:rsidR="00D43388" w:rsidRPr="00C12860">
        <w:rPr>
          <w:rFonts w:cs="Arial"/>
          <w:szCs w:val="20"/>
        </w:rPr>
        <w:t>okoljskih</w:t>
      </w:r>
      <w:proofErr w:type="spellEnd"/>
      <w:r w:rsidR="00D43388" w:rsidRPr="00C12860">
        <w:rPr>
          <w:rFonts w:cs="Arial"/>
          <w:szCs w:val="20"/>
        </w:rPr>
        <w:t xml:space="preserve"> vidikov</w:t>
      </w:r>
      <w:r w:rsidR="00D43388" w:rsidRPr="00CF19BE">
        <w:rPr>
          <w:rFonts w:cs="Arial"/>
          <w:szCs w:val="20"/>
        </w:rPr>
        <w:t>«</w:t>
      </w:r>
      <w:r w:rsidR="00D43388" w:rsidRPr="00095F76">
        <w:rPr>
          <w:rFonts w:cs="Arial"/>
          <w:szCs w:val="20"/>
        </w:rPr>
        <w:t>.</w:t>
      </w:r>
    </w:p>
    <w:p w14:paraId="10B791BE" w14:textId="77777777" w:rsidR="00CF19BE" w:rsidRDefault="00CF19BE" w:rsidP="00A470DE">
      <w:pPr>
        <w:spacing w:line="240" w:lineRule="auto"/>
        <w:jc w:val="both"/>
        <w:rPr>
          <w:rFonts w:cs="Arial"/>
          <w:szCs w:val="20"/>
        </w:rPr>
      </w:pPr>
    </w:p>
    <w:p w14:paraId="6D5EEF13" w14:textId="77777777" w:rsidR="006A0D7D" w:rsidRPr="006A0D7D" w:rsidRDefault="006A0D7D" w:rsidP="006A0D7D">
      <w:pPr>
        <w:spacing w:line="240" w:lineRule="auto"/>
        <w:jc w:val="both"/>
        <w:rPr>
          <w:rFonts w:cs="Arial"/>
          <w:szCs w:val="20"/>
        </w:rPr>
      </w:pPr>
      <w:r w:rsidRPr="006A0D7D">
        <w:rPr>
          <w:rFonts w:cs="Arial"/>
          <w:szCs w:val="20"/>
        </w:rPr>
        <w:t>Investitor začne postopek javnega natečaja s sklepom o začetku postopka, ki vsebuje:</w:t>
      </w:r>
    </w:p>
    <w:p w14:paraId="6E06AFEC" w14:textId="77777777" w:rsidR="006A0D7D" w:rsidRPr="006A0D7D" w:rsidRDefault="006A0D7D" w:rsidP="006A0D7D">
      <w:pPr>
        <w:pStyle w:val="alineazaodstavkom"/>
        <w:numPr>
          <w:ilvl w:val="0"/>
          <w:numId w:val="26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0D7D">
        <w:rPr>
          <w:rFonts w:ascii="Arial" w:hAnsi="Arial" w:cs="Arial"/>
          <w:sz w:val="20"/>
          <w:szCs w:val="20"/>
        </w:rPr>
        <w:t>navedbo javnega investicijskega projekta, v okviru katerega se izvede javni natečaj za izbiro umetniških del,</w:t>
      </w:r>
    </w:p>
    <w:p w14:paraId="1197F30A" w14:textId="77777777" w:rsidR="006A0D7D" w:rsidRPr="006A0D7D" w:rsidRDefault="006A0D7D" w:rsidP="006A0D7D">
      <w:pPr>
        <w:pStyle w:val="alineazaodstavkom"/>
        <w:numPr>
          <w:ilvl w:val="0"/>
          <w:numId w:val="26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0D7D">
        <w:rPr>
          <w:rFonts w:ascii="Arial" w:hAnsi="Arial" w:cs="Arial"/>
          <w:sz w:val="20"/>
          <w:szCs w:val="20"/>
        </w:rPr>
        <w:t>celotno vrednost javnega investicijskega projekta in vrednost umetniškega deleža oziroma javnega natečaja,</w:t>
      </w:r>
    </w:p>
    <w:p w14:paraId="0D537551" w14:textId="77777777" w:rsidR="006A0D7D" w:rsidRPr="006A0D7D" w:rsidRDefault="006A0D7D" w:rsidP="006A0D7D">
      <w:pPr>
        <w:pStyle w:val="alineazaodstavkom"/>
        <w:numPr>
          <w:ilvl w:val="0"/>
          <w:numId w:val="26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0D7D">
        <w:rPr>
          <w:rFonts w:ascii="Arial" w:hAnsi="Arial" w:cs="Arial"/>
          <w:sz w:val="20"/>
          <w:szCs w:val="20"/>
        </w:rPr>
        <w:t>predmet javnega natečaja,</w:t>
      </w:r>
    </w:p>
    <w:p w14:paraId="55C85E1F" w14:textId="77777777" w:rsidR="006A0D7D" w:rsidRPr="006A0D7D" w:rsidRDefault="006A0D7D" w:rsidP="006A0D7D">
      <w:pPr>
        <w:pStyle w:val="alineazaodstavkom"/>
        <w:numPr>
          <w:ilvl w:val="0"/>
          <w:numId w:val="26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0D7D">
        <w:rPr>
          <w:rFonts w:ascii="Arial" w:hAnsi="Arial" w:cs="Arial"/>
          <w:sz w:val="20"/>
          <w:szCs w:val="20"/>
        </w:rPr>
        <w:t>predvideno število odkupov umetniških del za posamezen investicijski projekt,</w:t>
      </w:r>
    </w:p>
    <w:p w14:paraId="02CF9FDC" w14:textId="77777777" w:rsidR="006A0D7D" w:rsidRPr="006A0D7D" w:rsidRDefault="006A0D7D" w:rsidP="006A0D7D">
      <w:pPr>
        <w:pStyle w:val="alineazaodstavkom"/>
        <w:numPr>
          <w:ilvl w:val="0"/>
          <w:numId w:val="26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0D7D">
        <w:rPr>
          <w:rFonts w:ascii="Arial" w:hAnsi="Arial" w:cs="Arial"/>
          <w:sz w:val="20"/>
          <w:szCs w:val="20"/>
        </w:rPr>
        <w:t>kriterije za presojo umetniške kakovosti predlaganih del in primernosti njihove umestitve v prostor,</w:t>
      </w:r>
    </w:p>
    <w:p w14:paraId="7234712B" w14:textId="77777777" w:rsidR="006A0D7D" w:rsidRPr="006A0D7D" w:rsidRDefault="006A0D7D" w:rsidP="006A0D7D">
      <w:pPr>
        <w:pStyle w:val="alineazaodstavkom"/>
        <w:numPr>
          <w:ilvl w:val="0"/>
          <w:numId w:val="26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0D7D">
        <w:rPr>
          <w:rFonts w:ascii="Arial" w:hAnsi="Arial" w:cs="Arial"/>
          <w:sz w:val="20"/>
          <w:szCs w:val="20"/>
        </w:rPr>
        <w:t>najvišjo končno vrednost umetniškega dela in znesek nagrad avtorjem,</w:t>
      </w:r>
    </w:p>
    <w:p w14:paraId="60E66BF1" w14:textId="77777777" w:rsidR="006A0D7D" w:rsidRPr="006A0D7D" w:rsidRDefault="006A0D7D" w:rsidP="006A0D7D">
      <w:pPr>
        <w:pStyle w:val="alineazaodstavkom"/>
        <w:numPr>
          <w:ilvl w:val="0"/>
          <w:numId w:val="26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0D7D">
        <w:rPr>
          <w:rFonts w:ascii="Arial" w:hAnsi="Arial" w:cs="Arial"/>
          <w:sz w:val="20"/>
          <w:szCs w:val="20"/>
        </w:rPr>
        <w:lastRenderedPageBreak/>
        <w:t>vrednost plačila članom strokovnih komisij,</w:t>
      </w:r>
    </w:p>
    <w:p w14:paraId="02C7EDEC" w14:textId="77777777" w:rsidR="006A0D7D" w:rsidRPr="006A0D7D" w:rsidRDefault="006A0D7D" w:rsidP="006A0D7D">
      <w:pPr>
        <w:pStyle w:val="alineazaodstavkom"/>
        <w:numPr>
          <w:ilvl w:val="0"/>
          <w:numId w:val="26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0D7D">
        <w:rPr>
          <w:rFonts w:ascii="Arial" w:hAnsi="Arial" w:cs="Arial"/>
          <w:sz w:val="20"/>
          <w:szCs w:val="20"/>
        </w:rPr>
        <w:t>navedbo enega ali več skrbnikov za izvedbo javnega natečaja,</w:t>
      </w:r>
    </w:p>
    <w:p w14:paraId="4AFF2364" w14:textId="77777777" w:rsidR="006A0D7D" w:rsidRPr="006A0D7D" w:rsidRDefault="006A0D7D" w:rsidP="006A0D7D">
      <w:pPr>
        <w:pStyle w:val="alineazaodstavkom"/>
        <w:numPr>
          <w:ilvl w:val="0"/>
          <w:numId w:val="26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0D7D">
        <w:rPr>
          <w:rFonts w:ascii="Arial" w:hAnsi="Arial" w:cs="Arial"/>
          <w:sz w:val="20"/>
          <w:szCs w:val="20"/>
        </w:rPr>
        <w:t>strokovno komisijo,</w:t>
      </w:r>
    </w:p>
    <w:p w14:paraId="38FD9710" w14:textId="77777777" w:rsidR="006A0D7D" w:rsidRPr="006A0D7D" w:rsidRDefault="006A0D7D" w:rsidP="006A0D7D">
      <w:pPr>
        <w:pStyle w:val="alineazaodstavkom"/>
        <w:numPr>
          <w:ilvl w:val="0"/>
          <w:numId w:val="26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0D7D">
        <w:rPr>
          <w:rFonts w:ascii="Arial" w:hAnsi="Arial" w:cs="Arial"/>
          <w:sz w:val="20"/>
          <w:szCs w:val="20"/>
        </w:rPr>
        <w:t>morebitne druge stroške,</w:t>
      </w:r>
    </w:p>
    <w:p w14:paraId="73990239" w14:textId="77777777" w:rsidR="006A0D7D" w:rsidRPr="006A0D7D" w:rsidRDefault="006A0D7D" w:rsidP="006A0D7D">
      <w:pPr>
        <w:pStyle w:val="alineazaodstavkom"/>
        <w:numPr>
          <w:ilvl w:val="0"/>
          <w:numId w:val="26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0D7D">
        <w:rPr>
          <w:rFonts w:ascii="Arial" w:hAnsi="Arial" w:cs="Arial"/>
          <w:sz w:val="20"/>
          <w:szCs w:val="20"/>
        </w:rPr>
        <w:t>vir sredstev,</w:t>
      </w:r>
    </w:p>
    <w:p w14:paraId="4FF73480" w14:textId="77777777" w:rsidR="006A0D7D" w:rsidRPr="006A0D7D" w:rsidRDefault="006A0D7D" w:rsidP="006A0D7D">
      <w:pPr>
        <w:pStyle w:val="alineazaodstavkom"/>
        <w:numPr>
          <w:ilvl w:val="0"/>
          <w:numId w:val="26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0D7D">
        <w:rPr>
          <w:rFonts w:ascii="Arial" w:hAnsi="Arial" w:cs="Arial"/>
          <w:sz w:val="20"/>
          <w:szCs w:val="20"/>
        </w:rPr>
        <w:t>okvirni terminski načrt, pri čemer razpisni rok ne sme biti krajši od 30 dni.</w:t>
      </w:r>
    </w:p>
    <w:p w14:paraId="59A5ECA3" w14:textId="77777777" w:rsidR="006A0D7D" w:rsidRDefault="006A0D7D" w:rsidP="006A0D7D">
      <w:pPr>
        <w:spacing w:line="240" w:lineRule="auto"/>
        <w:ind w:left="284" w:hanging="284"/>
        <w:jc w:val="both"/>
        <w:rPr>
          <w:rFonts w:cs="Arial"/>
          <w:szCs w:val="20"/>
        </w:rPr>
      </w:pPr>
      <w:r w:rsidRPr="006A0D7D">
        <w:rPr>
          <w:rFonts w:cs="Arial"/>
          <w:szCs w:val="20"/>
        </w:rPr>
        <w:t xml:space="preserve"> </w:t>
      </w:r>
    </w:p>
    <w:p w14:paraId="4D7416C2" w14:textId="77777777" w:rsidR="006A0D7D" w:rsidRPr="006A0D7D" w:rsidRDefault="006A0D7D" w:rsidP="006A0D7D">
      <w:pPr>
        <w:spacing w:line="240" w:lineRule="auto"/>
        <w:jc w:val="both"/>
        <w:rPr>
          <w:rFonts w:cs="Arial"/>
          <w:szCs w:val="20"/>
        </w:rPr>
      </w:pPr>
      <w:r w:rsidRPr="006A0D7D">
        <w:rPr>
          <w:rFonts w:cs="Arial"/>
          <w:szCs w:val="20"/>
        </w:rPr>
        <w:t>Natečaj se izvede kot javni anonimni natečaj.</w:t>
      </w:r>
    </w:p>
    <w:p w14:paraId="7999FFBE" w14:textId="77777777" w:rsidR="0030289F" w:rsidRDefault="0030289F" w:rsidP="006A0D7D">
      <w:pPr>
        <w:spacing w:line="240" w:lineRule="auto"/>
        <w:jc w:val="both"/>
        <w:rPr>
          <w:rFonts w:cs="Arial"/>
          <w:szCs w:val="20"/>
        </w:rPr>
      </w:pPr>
    </w:p>
    <w:p w14:paraId="23F5121D" w14:textId="77777777" w:rsidR="006A0D7D" w:rsidRPr="006A0D7D" w:rsidRDefault="006A0D7D" w:rsidP="006A0D7D">
      <w:pPr>
        <w:spacing w:line="240" w:lineRule="auto"/>
        <w:jc w:val="both"/>
        <w:rPr>
          <w:rFonts w:cs="Arial"/>
          <w:szCs w:val="20"/>
        </w:rPr>
      </w:pPr>
      <w:r w:rsidRPr="006A0D7D">
        <w:rPr>
          <w:rFonts w:cs="Arial"/>
          <w:szCs w:val="20"/>
        </w:rPr>
        <w:t>Strokovna komisija mora pred odločitvijo o objavi javnega natečaja v zapisniku presoditi, ali je vsebina razpisne dokumentacije pripravljena tako, da je možno pričakovati uspešen javni natečaj.</w:t>
      </w:r>
    </w:p>
    <w:p w14:paraId="0BC4A034" w14:textId="77777777" w:rsidR="00B31241" w:rsidRDefault="00B31241" w:rsidP="00A470DE">
      <w:pPr>
        <w:spacing w:line="240" w:lineRule="auto"/>
        <w:jc w:val="both"/>
        <w:rPr>
          <w:rFonts w:cs="Arial"/>
          <w:szCs w:val="20"/>
        </w:rPr>
      </w:pPr>
    </w:p>
    <w:p w14:paraId="1142B12D" w14:textId="77777777" w:rsidR="00D43388" w:rsidRDefault="00D43388" w:rsidP="00A470DE">
      <w:pPr>
        <w:spacing w:line="240" w:lineRule="auto"/>
        <w:jc w:val="both"/>
        <w:rPr>
          <w:rFonts w:cs="Arial"/>
          <w:szCs w:val="20"/>
        </w:rPr>
      </w:pPr>
    </w:p>
    <w:p w14:paraId="4693CD5C" w14:textId="77777777" w:rsidR="00D43388" w:rsidRDefault="00D43388" w:rsidP="00A470DE">
      <w:pPr>
        <w:spacing w:line="240" w:lineRule="auto"/>
        <w:jc w:val="both"/>
        <w:rPr>
          <w:rFonts w:cs="Arial"/>
          <w:szCs w:val="20"/>
        </w:rPr>
      </w:pPr>
    </w:p>
    <w:p w14:paraId="2F3A1D3C" w14:textId="77777777" w:rsidR="00A470DE" w:rsidRPr="00CA1EC6" w:rsidRDefault="00A470DE" w:rsidP="00A470DE">
      <w:pPr>
        <w:spacing w:line="240" w:lineRule="auto"/>
        <w:jc w:val="both"/>
        <w:rPr>
          <w:rFonts w:cs="Arial"/>
          <w:szCs w:val="20"/>
        </w:rPr>
      </w:pPr>
    </w:p>
    <w:p w14:paraId="63806654" w14:textId="77777777" w:rsidR="00557AFB" w:rsidRPr="006C58B5" w:rsidRDefault="00D43388" w:rsidP="00D43388">
      <w:pPr>
        <w:spacing w:line="240" w:lineRule="auto"/>
        <w:ind w:left="5400"/>
        <w:jc w:val="center"/>
      </w:pPr>
      <w:r>
        <w:rPr>
          <w:rFonts w:cs="Arial"/>
          <w:szCs w:val="20"/>
        </w:rPr>
        <w:t>mag. Franc Props</w:t>
      </w:r>
      <w:r w:rsidR="00557AFB" w:rsidRPr="00FD091B">
        <w:rPr>
          <w:rFonts w:cs="Arial"/>
          <w:szCs w:val="20"/>
        </w:rPr>
        <w:t xml:space="preserve">                    </w:t>
      </w:r>
      <w:r w:rsidR="00853B17">
        <w:rPr>
          <w:rFonts w:cs="Arial"/>
          <w:szCs w:val="20"/>
        </w:rPr>
        <w:t xml:space="preserve">  </w:t>
      </w:r>
      <w:r w:rsidR="00557AFB" w:rsidRPr="00FD091B">
        <w:rPr>
          <w:rFonts w:cs="Arial"/>
          <w:szCs w:val="20"/>
        </w:rPr>
        <w:t xml:space="preserve"> minist</w:t>
      </w:r>
      <w:r>
        <w:rPr>
          <w:rFonts w:cs="Arial"/>
          <w:szCs w:val="20"/>
        </w:rPr>
        <w:t>e</w:t>
      </w:r>
      <w:r w:rsidR="00557AFB" w:rsidRPr="00FD091B">
        <w:rPr>
          <w:rFonts w:cs="Arial"/>
          <w:szCs w:val="20"/>
        </w:rPr>
        <w:t>r</w:t>
      </w:r>
    </w:p>
    <w:sectPr w:rsidR="00557AFB" w:rsidRPr="006C58B5" w:rsidSect="00395209">
      <w:headerReference w:type="default" r:id="rId8"/>
      <w:footerReference w:type="default" r:id="rId9"/>
      <w:headerReference w:type="first" r:id="rId10"/>
      <w:pgSz w:w="11900" w:h="16840" w:code="9"/>
      <w:pgMar w:top="1701" w:right="1280" w:bottom="899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E0CF" w14:textId="77777777" w:rsidR="009175BE" w:rsidRDefault="009175BE">
      <w:r>
        <w:separator/>
      </w:r>
    </w:p>
  </w:endnote>
  <w:endnote w:type="continuationSeparator" w:id="0">
    <w:p w14:paraId="472860F6" w14:textId="77777777" w:rsidR="009175BE" w:rsidRDefault="0091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26A3" w14:textId="77777777" w:rsidR="006A0D7D" w:rsidRDefault="006A0D7D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0D2077D" w14:textId="77777777" w:rsidR="006A0D7D" w:rsidRDefault="006A0D7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277C4" w14:textId="77777777" w:rsidR="009175BE" w:rsidRDefault="009175BE">
      <w:r>
        <w:separator/>
      </w:r>
    </w:p>
  </w:footnote>
  <w:footnote w:type="continuationSeparator" w:id="0">
    <w:p w14:paraId="73B415FA" w14:textId="77777777" w:rsidR="009175BE" w:rsidRDefault="00917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1329" w14:textId="77777777" w:rsidR="002F3CCB" w:rsidRPr="00110CBD" w:rsidRDefault="002F3CCB" w:rsidP="008218D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8CBC" w14:textId="4EAA6F54" w:rsidR="0078259F" w:rsidRPr="000F1C6F" w:rsidRDefault="00B25454" w:rsidP="0078259F">
    <w:pPr>
      <w:autoSpaceDE w:val="0"/>
      <w:autoSpaceDN w:val="0"/>
      <w:adjustRightInd w:val="0"/>
      <w:spacing w:line="240" w:lineRule="auto"/>
      <w:rPr>
        <w:rFonts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CB2A688" wp14:editId="1D11CB21">
          <wp:simplePos x="0" y="0"/>
          <wp:positionH relativeFrom="margin">
            <wp:posOffset>-371475</wp:posOffset>
          </wp:positionH>
          <wp:positionV relativeFrom="margin">
            <wp:posOffset>-1219200</wp:posOffset>
          </wp:positionV>
          <wp:extent cx="371475" cy="400050"/>
          <wp:effectExtent l="0" t="0" r="0" b="0"/>
          <wp:wrapSquare wrapText="bothSides"/>
          <wp:docPr id="4" name="Slika 1" descr="Grb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1" descr="Grb Republike Sloven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434" b="33333"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259F" w:rsidRPr="000F1C6F">
      <w:rPr>
        <w:rFonts w:cs="Arial"/>
      </w:rPr>
      <w:t>REPUBLIKA SLOVENIJA</w:t>
    </w:r>
  </w:p>
  <w:p w14:paraId="5852C00B" w14:textId="77777777" w:rsidR="0078259F" w:rsidRPr="000F1C6F" w:rsidRDefault="0078259F" w:rsidP="0078259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cs="Arial"/>
        <w:caps/>
      </w:rPr>
    </w:pPr>
    <w:r w:rsidRPr="000F1C6F">
      <w:rPr>
        <w:rFonts w:cs="Arial"/>
        <w:caps/>
      </w:rPr>
      <w:t>Ministrstvo za JAVNO UPRAVO</w:t>
    </w:r>
  </w:p>
  <w:p w14:paraId="799E453A" w14:textId="77777777" w:rsidR="0078259F" w:rsidRPr="008F3500" w:rsidRDefault="0078259F" w:rsidP="0078259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01 478 1801</w:t>
    </w:r>
  </w:p>
  <w:p w14:paraId="47D2BD1A" w14:textId="77777777" w:rsidR="0078259F" w:rsidRDefault="0078259F" w:rsidP="0078259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01 478 1697</w:t>
    </w:r>
  </w:p>
  <w:p w14:paraId="7AAD722C" w14:textId="77777777" w:rsidR="0078259F" w:rsidRPr="003127A9" w:rsidRDefault="0078259F" w:rsidP="0078259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B01F91E" w14:textId="77777777" w:rsidR="0078259F" w:rsidRPr="008F3500" w:rsidRDefault="0078259F" w:rsidP="0078259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45BEECE8" w14:textId="77777777" w:rsidR="002F3CCB" w:rsidRPr="008F3500" w:rsidRDefault="002F3CCB" w:rsidP="008218D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6E1"/>
    <w:multiLevelType w:val="hybridMultilevel"/>
    <w:tmpl w:val="05805AF8"/>
    <w:lvl w:ilvl="0" w:tplc="65248EAE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24100E"/>
    <w:multiLevelType w:val="hybridMultilevel"/>
    <w:tmpl w:val="EC7A95AC"/>
    <w:lvl w:ilvl="0" w:tplc="FC7E024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B3D"/>
    <w:multiLevelType w:val="hybridMultilevel"/>
    <w:tmpl w:val="58F4F532"/>
    <w:lvl w:ilvl="0" w:tplc="65248E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36849"/>
    <w:multiLevelType w:val="hybridMultilevel"/>
    <w:tmpl w:val="2684E8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AD7F2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D09D6"/>
    <w:multiLevelType w:val="hybridMultilevel"/>
    <w:tmpl w:val="630C41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A04CC"/>
    <w:multiLevelType w:val="hybridMultilevel"/>
    <w:tmpl w:val="EC78464A"/>
    <w:lvl w:ilvl="0" w:tplc="65248EAE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36135C"/>
    <w:multiLevelType w:val="hybridMultilevel"/>
    <w:tmpl w:val="F63283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277B7"/>
    <w:multiLevelType w:val="hybridMultilevel"/>
    <w:tmpl w:val="D0BEB1CA"/>
    <w:lvl w:ilvl="0" w:tplc="A74C93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0721A"/>
    <w:multiLevelType w:val="hybridMultilevel"/>
    <w:tmpl w:val="349E0576"/>
    <w:lvl w:ilvl="0" w:tplc="65248E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60523"/>
    <w:multiLevelType w:val="hybridMultilevel"/>
    <w:tmpl w:val="97088534"/>
    <w:lvl w:ilvl="0" w:tplc="65248E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3140C"/>
    <w:multiLevelType w:val="hybridMultilevel"/>
    <w:tmpl w:val="6B6C7F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D0E59"/>
    <w:multiLevelType w:val="hybridMultilevel"/>
    <w:tmpl w:val="2F8A3AD4"/>
    <w:lvl w:ilvl="0" w:tplc="9684BB78">
      <w:start w:val="1"/>
      <w:numFmt w:val="bullet"/>
      <w:lvlText w:val=""/>
      <w:lvlJc w:val="left"/>
      <w:pPr>
        <w:tabs>
          <w:tab w:val="num" w:pos="567"/>
        </w:tabs>
        <w:ind w:left="397" w:hanging="3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76C31"/>
    <w:multiLevelType w:val="hybridMultilevel"/>
    <w:tmpl w:val="B268D9C6"/>
    <w:lvl w:ilvl="0" w:tplc="924261D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091417"/>
    <w:multiLevelType w:val="hybridMultilevel"/>
    <w:tmpl w:val="B0229FD2"/>
    <w:lvl w:ilvl="0" w:tplc="65248EAE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9C6939"/>
    <w:multiLevelType w:val="hybridMultilevel"/>
    <w:tmpl w:val="0C9AB3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E067B"/>
    <w:multiLevelType w:val="hybridMultilevel"/>
    <w:tmpl w:val="750A93F6"/>
    <w:lvl w:ilvl="0" w:tplc="C95083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04FC4"/>
    <w:multiLevelType w:val="hybridMultilevel"/>
    <w:tmpl w:val="C13497D6"/>
    <w:lvl w:ilvl="0" w:tplc="65248E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01886"/>
    <w:multiLevelType w:val="hybridMultilevel"/>
    <w:tmpl w:val="239EDBDA"/>
    <w:lvl w:ilvl="0" w:tplc="D6C008C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3B0942"/>
    <w:multiLevelType w:val="hybridMultilevel"/>
    <w:tmpl w:val="C5C6C052"/>
    <w:lvl w:ilvl="0" w:tplc="65248E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3256E5"/>
    <w:multiLevelType w:val="hybridMultilevel"/>
    <w:tmpl w:val="3D60FC3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89253B9"/>
    <w:multiLevelType w:val="hybridMultilevel"/>
    <w:tmpl w:val="35521088"/>
    <w:lvl w:ilvl="0" w:tplc="65248E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54260"/>
    <w:multiLevelType w:val="hybridMultilevel"/>
    <w:tmpl w:val="C50A8AB8"/>
    <w:lvl w:ilvl="0" w:tplc="86E0D24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E7A4B"/>
    <w:multiLevelType w:val="hybridMultilevel"/>
    <w:tmpl w:val="D8DC06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43BDE"/>
    <w:multiLevelType w:val="hybridMultilevel"/>
    <w:tmpl w:val="FDEABC4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3590D"/>
    <w:multiLevelType w:val="hybridMultilevel"/>
    <w:tmpl w:val="E85816C2"/>
    <w:lvl w:ilvl="0" w:tplc="221AC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C2C8D"/>
    <w:multiLevelType w:val="hybridMultilevel"/>
    <w:tmpl w:val="031246F6"/>
    <w:lvl w:ilvl="0" w:tplc="65248E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116DD6"/>
    <w:multiLevelType w:val="hybridMultilevel"/>
    <w:tmpl w:val="D8E42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D3E20"/>
    <w:multiLevelType w:val="hybridMultilevel"/>
    <w:tmpl w:val="49BC1476"/>
    <w:lvl w:ilvl="0" w:tplc="65248E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F53931"/>
    <w:multiLevelType w:val="hybridMultilevel"/>
    <w:tmpl w:val="901608C6"/>
    <w:lvl w:ilvl="0" w:tplc="C95083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925B2"/>
    <w:multiLevelType w:val="hybridMultilevel"/>
    <w:tmpl w:val="A1E2E0DA"/>
    <w:lvl w:ilvl="0" w:tplc="C95083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41596"/>
    <w:multiLevelType w:val="hybridMultilevel"/>
    <w:tmpl w:val="9D58E8B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67DEE"/>
    <w:multiLevelType w:val="hybridMultilevel"/>
    <w:tmpl w:val="921484FA"/>
    <w:lvl w:ilvl="0" w:tplc="65248E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B756B1"/>
    <w:multiLevelType w:val="hybridMultilevel"/>
    <w:tmpl w:val="26783892"/>
    <w:lvl w:ilvl="0" w:tplc="65248E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5248E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02735">
    <w:abstractNumId w:val="24"/>
  </w:num>
  <w:num w:numId="2" w16cid:durableId="1707949484">
    <w:abstractNumId w:val="18"/>
  </w:num>
  <w:num w:numId="3" w16cid:durableId="1080517260">
    <w:abstractNumId w:val="11"/>
  </w:num>
  <w:num w:numId="4" w16cid:durableId="1723408403">
    <w:abstractNumId w:val="30"/>
  </w:num>
  <w:num w:numId="5" w16cid:durableId="843396099">
    <w:abstractNumId w:val="23"/>
  </w:num>
  <w:num w:numId="6" w16cid:durableId="387269497">
    <w:abstractNumId w:val="19"/>
  </w:num>
  <w:num w:numId="7" w16cid:durableId="792476696">
    <w:abstractNumId w:val="21"/>
  </w:num>
  <w:num w:numId="8" w16cid:durableId="684404608">
    <w:abstractNumId w:val="7"/>
  </w:num>
  <w:num w:numId="9" w16cid:durableId="2108499017">
    <w:abstractNumId w:val="1"/>
  </w:num>
  <w:num w:numId="10" w16cid:durableId="1003047589">
    <w:abstractNumId w:val="17"/>
  </w:num>
  <w:num w:numId="11" w16cid:durableId="1397556961">
    <w:abstractNumId w:val="6"/>
  </w:num>
  <w:num w:numId="12" w16cid:durableId="609699024">
    <w:abstractNumId w:val="29"/>
  </w:num>
  <w:num w:numId="13" w16cid:durableId="413207083">
    <w:abstractNumId w:val="28"/>
  </w:num>
  <w:num w:numId="14" w16cid:durableId="1295716058">
    <w:abstractNumId w:val="14"/>
  </w:num>
  <w:num w:numId="15" w16cid:durableId="82459825">
    <w:abstractNumId w:val="15"/>
  </w:num>
  <w:num w:numId="16" w16cid:durableId="483398032">
    <w:abstractNumId w:val="22"/>
  </w:num>
  <w:num w:numId="17" w16cid:durableId="1792361206">
    <w:abstractNumId w:val="25"/>
  </w:num>
  <w:num w:numId="18" w16cid:durableId="185796765">
    <w:abstractNumId w:val="8"/>
  </w:num>
  <w:num w:numId="19" w16cid:durableId="591282553">
    <w:abstractNumId w:val="27"/>
  </w:num>
  <w:num w:numId="20" w16cid:durableId="2020307043">
    <w:abstractNumId w:val="16"/>
  </w:num>
  <w:num w:numId="21" w16cid:durableId="1441218799">
    <w:abstractNumId w:val="10"/>
  </w:num>
  <w:num w:numId="22" w16cid:durableId="1450080086">
    <w:abstractNumId w:val="4"/>
  </w:num>
  <w:num w:numId="23" w16cid:durableId="2055538136">
    <w:abstractNumId w:val="3"/>
  </w:num>
  <w:num w:numId="24" w16cid:durableId="1512137474">
    <w:abstractNumId w:val="12"/>
  </w:num>
  <w:num w:numId="25" w16cid:durableId="32927714">
    <w:abstractNumId w:val="26"/>
  </w:num>
  <w:num w:numId="26" w16cid:durableId="2006278266">
    <w:abstractNumId w:val="9"/>
  </w:num>
  <w:num w:numId="27" w16cid:durableId="1866401632">
    <w:abstractNumId w:val="20"/>
  </w:num>
  <w:num w:numId="28" w16cid:durableId="577134146">
    <w:abstractNumId w:val="31"/>
  </w:num>
  <w:num w:numId="29" w16cid:durableId="1233079256">
    <w:abstractNumId w:val="5"/>
  </w:num>
  <w:num w:numId="30" w16cid:durableId="1505709338">
    <w:abstractNumId w:val="0"/>
  </w:num>
  <w:num w:numId="31" w16cid:durableId="548802803">
    <w:abstractNumId w:val="13"/>
  </w:num>
  <w:num w:numId="32" w16cid:durableId="2001611358">
    <w:abstractNumId w:val="2"/>
  </w:num>
  <w:num w:numId="33" w16cid:durableId="61329208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B1"/>
    <w:rsid w:val="000000C0"/>
    <w:rsid w:val="0001102B"/>
    <w:rsid w:val="00012797"/>
    <w:rsid w:val="00047220"/>
    <w:rsid w:val="00055A09"/>
    <w:rsid w:val="00060551"/>
    <w:rsid w:val="000614EF"/>
    <w:rsid w:val="00064C7A"/>
    <w:rsid w:val="00065A00"/>
    <w:rsid w:val="0009115D"/>
    <w:rsid w:val="00092B66"/>
    <w:rsid w:val="00095F76"/>
    <w:rsid w:val="00097519"/>
    <w:rsid w:val="000A1CCE"/>
    <w:rsid w:val="000C235E"/>
    <w:rsid w:val="000C70D5"/>
    <w:rsid w:val="000E6BE5"/>
    <w:rsid w:val="00100DB8"/>
    <w:rsid w:val="0012030E"/>
    <w:rsid w:val="00130CE2"/>
    <w:rsid w:val="00133283"/>
    <w:rsid w:val="00160DE0"/>
    <w:rsid w:val="001A16C7"/>
    <w:rsid w:val="001A6702"/>
    <w:rsid w:val="001B72EC"/>
    <w:rsid w:val="001C68CC"/>
    <w:rsid w:val="001D318E"/>
    <w:rsid w:val="001D650E"/>
    <w:rsid w:val="001E53A0"/>
    <w:rsid w:val="001E6F88"/>
    <w:rsid w:val="001E799C"/>
    <w:rsid w:val="002016FB"/>
    <w:rsid w:val="0022760B"/>
    <w:rsid w:val="00235621"/>
    <w:rsid w:val="002364B6"/>
    <w:rsid w:val="00245307"/>
    <w:rsid w:val="00270520"/>
    <w:rsid w:val="00285C63"/>
    <w:rsid w:val="002873C5"/>
    <w:rsid w:val="002A5B4E"/>
    <w:rsid w:val="002B3E31"/>
    <w:rsid w:val="002B6397"/>
    <w:rsid w:val="002B65E5"/>
    <w:rsid w:val="002D3D4E"/>
    <w:rsid w:val="002E0552"/>
    <w:rsid w:val="002F3CCB"/>
    <w:rsid w:val="00300241"/>
    <w:rsid w:val="0030289F"/>
    <w:rsid w:val="00316150"/>
    <w:rsid w:val="00317BB7"/>
    <w:rsid w:val="00323A36"/>
    <w:rsid w:val="00324B14"/>
    <w:rsid w:val="00330978"/>
    <w:rsid w:val="003404D4"/>
    <w:rsid w:val="00341DF1"/>
    <w:rsid w:val="0034716B"/>
    <w:rsid w:val="0035179B"/>
    <w:rsid w:val="003635A2"/>
    <w:rsid w:val="00367549"/>
    <w:rsid w:val="0038197E"/>
    <w:rsid w:val="00395209"/>
    <w:rsid w:val="003C69C8"/>
    <w:rsid w:val="003D0239"/>
    <w:rsid w:val="003F6FE1"/>
    <w:rsid w:val="00407FB4"/>
    <w:rsid w:val="00416AF8"/>
    <w:rsid w:val="0042386F"/>
    <w:rsid w:val="00425006"/>
    <w:rsid w:val="0044468A"/>
    <w:rsid w:val="00444957"/>
    <w:rsid w:val="004524F4"/>
    <w:rsid w:val="00471B23"/>
    <w:rsid w:val="00492068"/>
    <w:rsid w:val="004A2668"/>
    <w:rsid w:val="004C17F1"/>
    <w:rsid w:val="004D2A49"/>
    <w:rsid w:val="004D35A9"/>
    <w:rsid w:val="004E2433"/>
    <w:rsid w:val="004F3897"/>
    <w:rsid w:val="00505BC1"/>
    <w:rsid w:val="00522AA0"/>
    <w:rsid w:val="00526CB9"/>
    <w:rsid w:val="0053384D"/>
    <w:rsid w:val="0055327C"/>
    <w:rsid w:val="00553636"/>
    <w:rsid w:val="00557AFB"/>
    <w:rsid w:val="00562D3A"/>
    <w:rsid w:val="00595FB9"/>
    <w:rsid w:val="005C366D"/>
    <w:rsid w:val="005D7B15"/>
    <w:rsid w:val="00606813"/>
    <w:rsid w:val="00615792"/>
    <w:rsid w:val="0063666F"/>
    <w:rsid w:val="00642269"/>
    <w:rsid w:val="00647966"/>
    <w:rsid w:val="00673226"/>
    <w:rsid w:val="006741A5"/>
    <w:rsid w:val="006A0D7D"/>
    <w:rsid w:val="006A4CEE"/>
    <w:rsid w:val="006A5297"/>
    <w:rsid w:val="006C58B5"/>
    <w:rsid w:val="006C794D"/>
    <w:rsid w:val="006E46FF"/>
    <w:rsid w:val="006F2F38"/>
    <w:rsid w:val="00710AA7"/>
    <w:rsid w:val="00746C61"/>
    <w:rsid w:val="007502E0"/>
    <w:rsid w:val="00757AFB"/>
    <w:rsid w:val="00773A95"/>
    <w:rsid w:val="0078259F"/>
    <w:rsid w:val="0079021F"/>
    <w:rsid w:val="007A3F3C"/>
    <w:rsid w:val="007B0104"/>
    <w:rsid w:val="007B3F59"/>
    <w:rsid w:val="007B6CFA"/>
    <w:rsid w:val="007C18E4"/>
    <w:rsid w:val="007C196D"/>
    <w:rsid w:val="007D4DDD"/>
    <w:rsid w:val="007F7EC1"/>
    <w:rsid w:val="00820C47"/>
    <w:rsid w:val="008218DF"/>
    <w:rsid w:val="00835053"/>
    <w:rsid w:val="00845A14"/>
    <w:rsid w:val="00853B17"/>
    <w:rsid w:val="00855ECF"/>
    <w:rsid w:val="00870341"/>
    <w:rsid w:val="0089051F"/>
    <w:rsid w:val="008A056D"/>
    <w:rsid w:val="008A4ABE"/>
    <w:rsid w:val="008A6210"/>
    <w:rsid w:val="008C1F65"/>
    <w:rsid w:val="008C7844"/>
    <w:rsid w:val="008D28FF"/>
    <w:rsid w:val="008E2A64"/>
    <w:rsid w:val="00901FAF"/>
    <w:rsid w:val="00910D29"/>
    <w:rsid w:val="009175BE"/>
    <w:rsid w:val="0092499B"/>
    <w:rsid w:val="00925DB1"/>
    <w:rsid w:val="00991F26"/>
    <w:rsid w:val="009940CE"/>
    <w:rsid w:val="009D05C8"/>
    <w:rsid w:val="009D547B"/>
    <w:rsid w:val="009F149C"/>
    <w:rsid w:val="00A14C88"/>
    <w:rsid w:val="00A160FA"/>
    <w:rsid w:val="00A214AA"/>
    <w:rsid w:val="00A25CC5"/>
    <w:rsid w:val="00A3638A"/>
    <w:rsid w:val="00A470DE"/>
    <w:rsid w:val="00A47FE4"/>
    <w:rsid w:val="00A6023E"/>
    <w:rsid w:val="00A74AA3"/>
    <w:rsid w:val="00A87082"/>
    <w:rsid w:val="00AB584A"/>
    <w:rsid w:val="00AC44D5"/>
    <w:rsid w:val="00AC45AC"/>
    <w:rsid w:val="00AD0FC6"/>
    <w:rsid w:val="00AD7036"/>
    <w:rsid w:val="00AE2DD6"/>
    <w:rsid w:val="00B05771"/>
    <w:rsid w:val="00B143EF"/>
    <w:rsid w:val="00B25454"/>
    <w:rsid w:val="00B27A7C"/>
    <w:rsid w:val="00B31241"/>
    <w:rsid w:val="00B50C7D"/>
    <w:rsid w:val="00B52807"/>
    <w:rsid w:val="00B561A6"/>
    <w:rsid w:val="00B63D1F"/>
    <w:rsid w:val="00B64671"/>
    <w:rsid w:val="00B866FD"/>
    <w:rsid w:val="00B874CD"/>
    <w:rsid w:val="00BA1016"/>
    <w:rsid w:val="00BA75E9"/>
    <w:rsid w:val="00BB443E"/>
    <w:rsid w:val="00BC5F21"/>
    <w:rsid w:val="00BD130B"/>
    <w:rsid w:val="00BE0F4F"/>
    <w:rsid w:val="00BE4EEC"/>
    <w:rsid w:val="00C11F1B"/>
    <w:rsid w:val="00C12860"/>
    <w:rsid w:val="00C14845"/>
    <w:rsid w:val="00C27A65"/>
    <w:rsid w:val="00C431D0"/>
    <w:rsid w:val="00C5504C"/>
    <w:rsid w:val="00C64FC6"/>
    <w:rsid w:val="00C8002B"/>
    <w:rsid w:val="00C80C70"/>
    <w:rsid w:val="00C82908"/>
    <w:rsid w:val="00C85B29"/>
    <w:rsid w:val="00C9295B"/>
    <w:rsid w:val="00CA1EC6"/>
    <w:rsid w:val="00CA33F2"/>
    <w:rsid w:val="00CC0659"/>
    <w:rsid w:val="00CD46B6"/>
    <w:rsid w:val="00CF19BE"/>
    <w:rsid w:val="00D043E9"/>
    <w:rsid w:val="00D04D71"/>
    <w:rsid w:val="00D229E4"/>
    <w:rsid w:val="00D23C20"/>
    <w:rsid w:val="00D25755"/>
    <w:rsid w:val="00D41892"/>
    <w:rsid w:val="00D43388"/>
    <w:rsid w:val="00D43F94"/>
    <w:rsid w:val="00D55919"/>
    <w:rsid w:val="00D77912"/>
    <w:rsid w:val="00DC63D5"/>
    <w:rsid w:val="00DD0C05"/>
    <w:rsid w:val="00DD3BDC"/>
    <w:rsid w:val="00DE1BE8"/>
    <w:rsid w:val="00DF1025"/>
    <w:rsid w:val="00DF506D"/>
    <w:rsid w:val="00E079C0"/>
    <w:rsid w:val="00E16ADE"/>
    <w:rsid w:val="00E20252"/>
    <w:rsid w:val="00E2766D"/>
    <w:rsid w:val="00E32ACE"/>
    <w:rsid w:val="00E34BB4"/>
    <w:rsid w:val="00E45D84"/>
    <w:rsid w:val="00E57FEB"/>
    <w:rsid w:val="00E62C47"/>
    <w:rsid w:val="00E64C05"/>
    <w:rsid w:val="00E90EFF"/>
    <w:rsid w:val="00EA40C1"/>
    <w:rsid w:val="00EB64F5"/>
    <w:rsid w:val="00EB6706"/>
    <w:rsid w:val="00EC7944"/>
    <w:rsid w:val="00ED4BD8"/>
    <w:rsid w:val="00ED7031"/>
    <w:rsid w:val="00EE13EC"/>
    <w:rsid w:val="00EE5BD7"/>
    <w:rsid w:val="00EE62EF"/>
    <w:rsid w:val="00EF4327"/>
    <w:rsid w:val="00F146CF"/>
    <w:rsid w:val="00F4558C"/>
    <w:rsid w:val="00F55D1B"/>
    <w:rsid w:val="00F566A4"/>
    <w:rsid w:val="00F8332B"/>
    <w:rsid w:val="00F84F17"/>
    <w:rsid w:val="00FB1C75"/>
    <w:rsid w:val="00FB7175"/>
    <w:rsid w:val="00FD091B"/>
    <w:rsid w:val="00FD50B6"/>
    <w:rsid w:val="00FE366E"/>
    <w:rsid w:val="00FE37B6"/>
    <w:rsid w:val="00FE69D0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EE32F0"/>
  <w15:chartTrackingRefBased/>
  <w15:docId w15:val="{FB4E42D2-4252-448B-A8E4-7D0EA7D4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5DB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qFormat/>
    <w:rsid w:val="00D04D7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925DB1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925DB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925DB1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925DB1"/>
    <w:pPr>
      <w:tabs>
        <w:tab w:val="left" w:pos="3402"/>
      </w:tabs>
    </w:pPr>
    <w:rPr>
      <w:lang w:val="it-IT"/>
    </w:rPr>
  </w:style>
  <w:style w:type="character" w:styleId="Hiperpovezava">
    <w:name w:val="Hyperlink"/>
    <w:rsid w:val="00925DB1"/>
    <w:rPr>
      <w:color w:val="0000FF"/>
      <w:u w:val="single"/>
    </w:rPr>
  </w:style>
  <w:style w:type="paragraph" w:styleId="Navadensplet">
    <w:name w:val="Normal (Web)"/>
    <w:basedOn w:val="Navaden"/>
    <w:rsid w:val="00925DB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Noga">
    <w:name w:val="footer"/>
    <w:basedOn w:val="Navaden"/>
    <w:link w:val="NogaZnak"/>
    <w:uiPriority w:val="99"/>
    <w:rsid w:val="00925DB1"/>
    <w:pPr>
      <w:tabs>
        <w:tab w:val="center" w:pos="4536"/>
        <w:tab w:val="right" w:pos="9072"/>
      </w:tabs>
    </w:pPr>
  </w:style>
  <w:style w:type="character" w:styleId="Krepko">
    <w:name w:val="Strong"/>
    <w:qFormat/>
    <w:rsid w:val="00CA33F2"/>
    <w:rPr>
      <w:b/>
      <w:bCs/>
    </w:rPr>
  </w:style>
  <w:style w:type="paragraph" w:styleId="Odstavekseznama">
    <w:name w:val="List Paragraph"/>
    <w:basedOn w:val="Navaden"/>
    <w:uiPriority w:val="34"/>
    <w:qFormat/>
    <w:rsid w:val="00092B66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Besedilooblaka">
    <w:name w:val="Balloon Text"/>
    <w:basedOn w:val="Navaden"/>
    <w:link w:val="BesedilooblakaZnak"/>
    <w:rsid w:val="00E57F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57FEB"/>
    <w:rPr>
      <w:rFonts w:ascii="Segoe UI" w:hAnsi="Segoe UI" w:cs="Segoe UI"/>
      <w:sz w:val="18"/>
      <w:szCs w:val="18"/>
      <w:lang w:eastAsia="en-US"/>
    </w:rPr>
  </w:style>
  <w:style w:type="paragraph" w:customStyle="1" w:styleId="odstavek">
    <w:name w:val="odstavek"/>
    <w:basedOn w:val="Navaden"/>
    <w:rsid w:val="00B27A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odstavkom">
    <w:name w:val="alineazaodstavkom"/>
    <w:basedOn w:val="Navaden"/>
    <w:rsid w:val="00B27A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zamaknjenadolobaprvinivo">
    <w:name w:val="zamaknjenadolobaprvinivo"/>
    <w:basedOn w:val="Navaden"/>
    <w:rsid w:val="00B27A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uiPriority w:val="99"/>
    <w:unhideWhenUsed/>
    <w:rsid w:val="00B27A7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27A7C"/>
    <w:pPr>
      <w:spacing w:after="160" w:line="240" w:lineRule="auto"/>
    </w:pPr>
    <w:rPr>
      <w:rFonts w:ascii="Calibri" w:eastAsia="Calibri" w:hAnsi="Calibri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27A7C"/>
    <w:rPr>
      <w:rFonts w:ascii="Calibri" w:eastAsia="Calibri" w:hAnsi="Calibri"/>
      <w:lang w:eastAsia="en-US"/>
    </w:rPr>
  </w:style>
  <w:style w:type="character" w:styleId="Nerazreenaomemba">
    <w:name w:val="Unresolved Mention"/>
    <w:uiPriority w:val="99"/>
    <w:semiHidden/>
    <w:unhideWhenUsed/>
    <w:rsid w:val="00553636"/>
    <w:rPr>
      <w:color w:val="605E5C"/>
      <w:shd w:val="clear" w:color="auto" w:fill="E1DFDD"/>
    </w:rPr>
  </w:style>
  <w:style w:type="paragraph" w:customStyle="1" w:styleId="len">
    <w:name w:val="len"/>
    <w:basedOn w:val="Navaden"/>
    <w:rsid w:val="001E6F8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Default">
    <w:name w:val="Default"/>
    <w:rsid w:val="00D229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lavaZnak">
    <w:name w:val="Glava Znak"/>
    <w:link w:val="Glava"/>
    <w:rsid w:val="0078259F"/>
    <w:rPr>
      <w:rFonts w:ascii="Arial" w:hAnsi="Arial"/>
      <w:szCs w:val="24"/>
      <w:lang w:eastAsia="en-US"/>
    </w:rPr>
  </w:style>
  <w:style w:type="character" w:customStyle="1" w:styleId="NogaZnak">
    <w:name w:val="Noga Znak"/>
    <w:link w:val="Noga"/>
    <w:uiPriority w:val="99"/>
    <w:rsid w:val="006A0D7D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26063E-B3A4-46CC-BA57-420281B1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MJU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Polona Murko</dc:creator>
  <cp:keywords/>
  <cp:lastModifiedBy>Petra Kralj (MJU)</cp:lastModifiedBy>
  <cp:revision>2</cp:revision>
  <cp:lastPrinted>2021-02-10T13:27:00Z</cp:lastPrinted>
  <dcterms:created xsi:type="dcterms:W3CDTF">2025-07-25T09:44:00Z</dcterms:created>
  <dcterms:modified xsi:type="dcterms:W3CDTF">2025-07-25T09:44:00Z</dcterms:modified>
</cp:coreProperties>
</file>