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783863B1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3769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FB3769">
        <w:rPr>
          <w:rFonts w:ascii="Arial" w:hAnsi="Arial" w:cs="Arial"/>
          <w:b/>
          <w:sz w:val="20"/>
          <w:szCs w:val="20"/>
        </w:rPr>
        <w:t xml:space="preserve"> </w:t>
      </w:r>
      <w:r w:rsidR="00644DAE" w:rsidRPr="000063ED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644DAE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644DAE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644DAE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 št.</w:t>
      </w:r>
      <w:r w:rsidR="00644DAE" w:rsidRPr="000063ED">
        <w:rPr>
          <w:rFonts w:ascii="Arial" w:eastAsia="Times New Roman" w:hAnsi="Arial" w:cs="Arial"/>
          <w:b/>
          <w:sz w:val="20"/>
          <w:szCs w:val="20"/>
        </w:rPr>
        <w:t xml:space="preserve"> 4782-38/2024-3130-9 z dne </w:t>
      </w:r>
      <w:r w:rsidR="00644DAE" w:rsidRPr="00285FF5">
        <w:rPr>
          <w:rFonts w:ascii="Arial" w:eastAsia="Times New Roman" w:hAnsi="Arial" w:cs="Arial"/>
          <w:b/>
          <w:sz w:val="20"/>
          <w:szCs w:val="20"/>
        </w:rPr>
        <w:t>25. 4. 2024</w:t>
      </w:r>
      <w:r w:rsidR="00644DA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A2234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44DAE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2024-04-23T08:16:00Z</dcterms:created>
  <dcterms:modified xsi:type="dcterms:W3CDTF">2024-04-25T07:13:00Z</dcterms:modified>
</cp:coreProperties>
</file>