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57358973" w:rsidR="0011066A" w:rsidRPr="00725346" w:rsidRDefault="0011066A" w:rsidP="00EC7181">
      <w:pPr>
        <w:tabs>
          <w:tab w:val="left" w:pos="1134"/>
        </w:tabs>
        <w:spacing w:before="0" w:after="0" w:line="240" w:lineRule="exact"/>
        <w:rPr>
          <w:rFonts w:ascii="Arial" w:hAnsi="Arial" w:cs="Arial"/>
          <w:szCs w:val="20"/>
          <w:lang w:val="sl-SI"/>
        </w:rPr>
      </w:pPr>
      <w:r w:rsidRPr="00725346">
        <w:rPr>
          <w:rFonts w:ascii="Arial" w:hAnsi="Arial" w:cs="Arial"/>
          <w:szCs w:val="20"/>
          <w:lang w:val="sl-SI"/>
        </w:rPr>
        <w:t>Številka:</w:t>
      </w:r>
      <w:r w:rsidR="00C63009" w:rsidRPr="00725346">
        <w:rPr>
          <w:rFonts w:ascii="Arial" w:hAnsi="Arial" w:cs="Arial"/>
          <w:szCs w:val="20"/>
          <w:lang w:val="sl-SI"/>
        </w:rPr>
        <w:t xml:space="preserve"> </w:t>
      </w:r>
      <w:r w:rsidR="00936926" w:rsidRPr="00725346">
        <w:rPr>
          <w:rFonts w:ascii="Arial" w:hAnsi="Arial" w:cs="Arial"/>
          <w:szCs w:val="20"/>
          <w:lang w:val="sl-SI"/>
        </w:rPr>
        <w:t>47</w:t>
      </w:r>
      <w:r w:rsidR="001F0E3E" w:rsidRPr="00725346">
        <w:rPr>
          <w:rFonts w:ascii="Arial" w:hAnsi="Arial" w:cs="Arial"/>
          <w:szCs w:val="20"/>
          <w:lang w:val="sl-SI"/>
        </w:rPr>
        <w:t>7-</w:t>
      </w:r>
      <w:r w:rsidR="003707BB">
        <w:rPr>
          <w:rFonts w:ascii="Arial" w:hAnsi="Arial" w:cs="Arial"/>
          <w:szCs w:val="20"/>
          <w:lang w:val="sl-SI"/>
        </w:rPr>
        <w:t>125</w:t>
      </w:r>
      <w:r w:rsidR="001F0E3E" w:rsidRPr="00725346">
        <w:rPr>
          <w:rFonts w:ascii="Arial" w:hAnsi="Arial" w:cs="Arial"/>
          <w:szCs w:val="20"/>
          <w:lang w:val="sl-SI"/>
        </w:rPr>
        <w:t>/20</w:t>
      </w:r>
      <w:r w:rsidR="003707BB">
        <w:rPr>
          <w:rFonts w:ascii="Arial" w:hAnsi="Arial" w:cs="Arial"/>
          <w:szCs w:val="20"/>
          <w:lang w:val="sl-SI"/>
        </w:rPr>
        <w:t>2</w:t>
      </w:r>
      <w:r w:rsidR="0045788D">
        <w:rPr>
          <w:rFonts w:ascii="Arial" w:hAnsi="Arial" w:cs="Arial"/>
          <w:szCs w:val="20"/>
          <w:lang w:val="sl-SI"/>
        </w:rPr>
        <w:t>4</w:t>
      </w:r>
      <w:r w:rsidR="001F0E3E" w:rsidRPr="00725346">
        <w:rPr>
          <w:rFonts w:ascii="Arial" w:hAnsi="Arial" w:cs="Arial"/>
          <w:szCs w:val="20"/>
          <w:lang w:val="sl-SI"/>
        </w:rPr>
        <w:t>-3130</w:t>
      </w:r>
      <w:r w:rsidR="00736D8D">
        <w:rPr>
          <w:rFonts w:ascii="Arial" w:hAnsi="Arial" w:cs="Arial"/>
          <w:szCs w:val="20"/>
          <w:lang w:val="sl-SI"/>
        </w:rPr>
        <w:t>-27</w:t>
      </w:r>
    </w:p>
    <w:p w14:paraId="56A89C4F" w14:textId="4F88097B" w:rsidR="005B36E7" w:rsidRPr="00D207E1" w:rsidRDefault="0011066A" w:rsidP="00EC7181">
      <w:pPr>
        <w:tabs>
          <w:tab w:val="left" w:pos="1134"/>
        </w:tabs>
        <w:spacing w:before="0" w:after="0" w:line="240" w:lineRule="exact"/>
        <w:rPr>
          <w:rFonts w:ascii="Arial" w:hAnsi="Arial" w:cs="Arial"/>
          <w:szCs w:val="20"/>
          <w:lang w:val="sl-SI"/>
        </w:rPr>
      </w:pPr>
      <w:r w:rsidRPr="00725346">
        <w:rPr>
          <w:rFonts w:ascii="Arial" w:hAnsi="Arial" w:cs="Arial"/>
          <w:szCs w:val="20"/>
          <w:lang w:val="sl-SI"/>
        </w:rPr>
        <w:t xml:space="preserve">Datum: </w:t>
      </w:r>
      <w:r w:rsidR="008F50B3" w:rsidRPr="00725346">
        <w:rPr>
          <w:rFonts w:ascii="Arial" w:hAnsi="Arial" w:cs="Arial"/>
          <w:szCs w:val="20"/>
          <w:lang w:val="sl-SI"/>
        </w:rPr>
        <w:t xml:space="preserve"> </w:t>
      </w:r>
      <w:r w:rsidR="00AD462E" w:rsidRPr="00725346">
        <w:rPr>
          <w:rFonts w:ascii="Arial" w:hAnsi="Arial" w:cs="Arial"/>
          <w:szCs w:val="20"/>
          <w:lang w:val="sl-SI"/>
        </w:rPr>
        <w:t xml:space="preserve"> </w:t>
      </w:r>
      <w:r w:rsidR="003707BB">
        <w:rPr>
          <w:rFonts w:ascii="Arial" w:hAnsi="Arial" w:cs="Arial"/>
          <w:szCs w:val="20"/>
          <w:lang w:val="sl-SI"/>
        </w:rPr>
        <w:t>10</w:t>
      </w:r>
      <w:r w:rsidR="00936926" w:rsidRPr="00725346">
        <w:rPr>
          <w:rFonts w:ascii="Arial" w:hAnsi="Arial" w:cs="Arial"/>
          <w:szCs w:val="20"/>
          <w:lang w:val="sl-SI"/>
        </w:rPr>
        <w:t xml:space="preserve">. </w:t>
      </w:r>
      <w:r w:rsidR="003707BB">
        <w:rPr>
          <w:rFonts w:ascii="Arial" w:hAnsi="Arial" w:cs="Arial"/>
          <w:szCs w:val="20"/>
          <w:lang w:val="sl-SI"/>
        </w:rPr>
        <w:t>6</w:t>
      </w:r>
      <w:r w:rsidR="00936926" w:rsidRPr="00725346">
        <w:rPr>
          <w:rFonts w:ascii="Arial" w:hAnsi="Arial" w:cs="Arial"/>
          <w:szCs w:val="20"/>
          <w:lang w:val="sl-SI"/>
        </w:rPr>
        <w:t>. 202</w:t>
      </w:r>
      <w:r w:rsidR="001F0E3E" w:rsidRPr="00725346">
        <w:rPr>
          <w:rFonts w:ascii="Arial" w:hAnsi="Arial" w:cs="Arial"/>
          <w:szCs w:val="20"/>
          <w:lang w:val="sl-SI"/>
        </w:rPr>
        <w:t>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54E4B22A" w14:textId="43405ABB" w:rsidR="009671D4" w:rsidRDefault="0011066A" w:rsidP="00EC7181">
      <w:pPr>
        <w:spacing w:before="0" w:after="0" w:line="240" w:lineRule="exact"/>
        <w:jc w:val="center"/>
        <w:rPr>
          <w:rFonts w:ascii="Arial" w:hAnsi="Arial" w:cs="Arial"/>
          <w:b/>
          <w:szCs w:val="20"/>
          <w:lang w:val="sl-SI"/>
        </w:rPr>
      </w:pPr>
      <w:r w:rsidRPr="00B32569">
        <w:rPr>
          <w:rFonts w:ascii="Arial" w:hAnsi="Arial" w:cs="Arial"/>
          <w:b/>
          <w:szCs w:val="20"/>
          <w:lang w:val="sl-SI"/>
        </w:rPr>
        <w:t xml:space="preserve">RAZPIS </w:t>
      </w:r>
      <w:r w:rsidR="00734236" w:rsidRPr="00B32569">
        <w:rPr>
          <w:rFonts w:ascii="Arial" w:hAnsi="Arial" w:cs="Arial"/>
          <w:b/>
          <w:szCs w:val="20"/>
          <w:lang w:val="sl-SI"/>
        </w:rPr>
        <w:t>SPLETNE</w:t>
      </w:r>
      <w:r w:rsidR="009634B1" w:rsidRPr="00B32569">
        <w:rPr>
          <w:rFonts w:ascii="Arial" w:hAnsi="Arial" w:cs="Arial"/>
          <w:b/>
          <w:szCs w:val="20"/>
          <w:lang w:val="sl-SI"/>
        </w:rPr>
        <w:t xml:space="preserve"> </w:t>
      </w:r>
      <w:r w:rsidRPr="00B32569">
        <w:rPr>
          <w:rFonts w:ascii="Arial" w:hAnsi="Arial" w:cs="Arial"/>
          <w:b/>
          <w:szCs w:val="20"/>
          <w:lang w:val="sl-SI"/>
        </w:rPr>
        <w:t>JAVNE DRAŽBE ZA PRODAJO NEPREMIČNIN</w:t>
      </w:r>
      <w:r w:rsidR="006B56BB" w:rsidRPr="00B32569">
        <w:rPr>
          <w:rFonts w:ascii="Arial" w:hAnsi="Arial" w:cs="Arial"/>
          <w:b/>
          <w:szCs w:val="20"/>
          <w:lang w:val="sl-SI"/>
        </w:rPr>
        <w:t>E</w:t>
      </w:r>
      <w:r w:rsidR="009671D4" w:rsidRPr="00B32569">
        <w:rPr>
          <w:rFonts w:ascii="Arial" w:hAnsi="Arial" w:cs="Arial"/>
          <w:b/>
          <w:szCs w:val="20"/>
          <w:lang w:val="sl-SI"/>
        </w:rPr>
        <w:t xml:space="preserve"> </w:t>
      </w:r>
      <w:r w:rsidR="00B32569" w:rsidRPr="00B32569">
        <w:rPr>
          <w:rFonts w:ascii="Arial" w:hAnsi="Arial" w:cs="Arial"/>
          <w:b/>
          <w:szCs w:val="20"/>
          <w:lang w:val="sl-SI"/>
        </w:rPr>
        <w:t xml:space="preserve">s </w:t>
      </w:r>
      <w:proofErr w:type="spellStart"/>
      <w:r w:rsidR="00B32569" w:rsidRPr="00B32569">
        <w:rPr>
          <w:rFonts w:ascii="Arial" w:hAnsi="Arial" w:cs="Arial"/>
          <w:b/>
          <w:szCs w:val="20"/>
          <w:lang w:val="sl-SI"/>
        </w:rPr>
        <w:t>parc</w:t>
      </w:r>
      <w:proofErr w:type="spellEnd"/>
      <w:r w:rsidR="00B32569" w:rsidRPr="00B32569">
        <w:rPr>
          <w:rFonts w:ascii="Arial" w:hAnsi="Arial" w:cs="Arial"/>
          <w:b/>
          <w:szCs w:val="20"/>
          <w:lang w:val="sl-SI"/>
        </w:rPr>
        <w:t>. št. 16</w:t>
      </w:r>
      <w:r w:rsidR="003707BB">
        <w:rPr>
          <w:rFonts w:ascii="Arial" w:hAnsi="Arial" w:cs="Arial"/>
          <w:b/>
          <w:szCs w:val="20"/>
          <w:lang w:val="sl-SI"/>
        </w:rPr>
        <w:t>6</w:t>
      </w:r>
      <w:r w:rsidR="00B32569" w:rsidRPr="00B32569">
        <w:rPr>
          <w:rFonts w:ascii="Arial" w:hAnsi="Arial" w:cs="Arial"/>
          <w:b/>
          <w:szCs w:val="20"/>
          <w:lang w:val="sl-SI"/>
        </w:rPr>
        <w:t xml:space="preserve">, </w:t>
      </w:r>
      <w:proofErr w:type="spellStart"/>
      <w:r w:rsidR="00B32569" w:rsidRPr="00B32569">
        <w:rPr>
          <w:rFonts w:ascii="Arial" w:hAnsi="Arial" w:cs="Arial"/>
          <w:b/>
          <w:szCs w:val="20"/>
          <w:lang w:val="sl-SI"/>
        </w:rPr>
        <w:t>k.o</w:t>
      </w:r>
      <w:proofErr w:type="spellEnd"/>
      <w:r w:rsidR="00B32569" w:rsidRPr="00B32569">
        <w:rPr>
          <w:rFonts w:ascii="Arial" w:hAnsi="Arial" w:cs="Arial"/>
          <w:b/>
          <w:szCs w:val="20"/>
          <w:lang w:val="sl-SI"/>
        </w:rPr>
        <w:t xml:space="preserve">. 2215-Robidišče, v deležu 1/1 </w:t>
      </w:r>
    </w:p>
    <w:p w14:paraId="30F2C73E" w14:textId="77777777" w:rsidR="003707BB" w:rsidRDefault="003707BB" w:rsidP="00EC7181">
      <w:pPr>
        <w:spacing w:before="0" w:after="0" w:line="240" w:lineRule="exact"/>
        <w:jc w:val="center"/>
        <w:rPr>
          <w:rFonts w:ascii="Arial" w:hAnsi="Arial" w:cs="Arial"/>
          <w:b/>
          <w:szCs w:val="20"/>
          <w:lang w:val="sl-SI"/>
        </w:rPr>
      </w:pPr>
    </w:p>
    <w:p w14:paraId="0284889A" w14:textId="77777777" w:rsidR="00736D8D" w:rsidRDefault="00736D8D"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4E516EA3" w14:textId="12232227" w:rsidR="00791613"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23CF7494" w14:textId="77777777" w:rsidR="003707BB" w:rsidRDefault="003707BB"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52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3707BB" w:rsidRPr="00D207E1" w14:paraId="54F20681" w14:textId="77777777" w:rsidTr="003707BB">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61851E0B" w14:textId="77777777" w:rsidR="003707BB" w:rsidRPr="002401DD" w:rsidRDefault="003707BB" w:rsidP="003707BB">
            <w:pPr>
              <w:spacing w:before="0" w:after="40" w:line="240" w:lineRule="exact"/>
              <w:rPr>
                <w:rFonts w:ascii="Arial" w:hAnsi="Arial" w:cs="Arial"/>
                <w:szCs w:val="20"/>
                <w:lang w:val="sl-SI"/>
              </w:rPr>
            </w:pPr>
            <w:bookmarkStart w:id="1" w:name="_Hlk179368146"/>
            <w:bookmarkStart w:id="2" w:name="_Toc15354125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4ADE806F" w14:textId="77777777" w:rsidR="003707BB" w:rsidRPr="002401DD" w:rsidRDefault="003707BB" w:rsidP="003707BB">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3707BB" w:rsidRPr="00D207E1" w14:paraId="21A93468" w14:textId="77777777" w:rsidTr="003707BB">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63F05715" w14:textId="77777777" w:rsidR="003707BB" w:rsidRPr="002401DD" w:rsidRDefault="003707BB" w:rsidP="003707BB">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1649A0C4" w14:textId="77777777" w:rsidR="003707BB" w:rsidRPr="002401DD" w:rsidRDefault="0045788D" w:rsidP="003707BB">
            <w:pPr>
              <w:spacing w:before="0" w:line="240" w:lineRule="exact"/>
              <w:rPr>
                <w:rFonts w:ascii="Arial" w:hAnsi="Arial" w:cs="Arial"/>
                <w:szCs w:val="20"/>
                <w:lang w:val="sl-SI" w:eastAsia="sl-SI"/>
              </w:rPr>
            </w:pPr>
            <w:hyperlink r:id="rId8" w:history="1">
              <w:r w:rsidR="003707BB" w:rsidRPr="002401DD">
                <w:rPr>
                  <w:rStyle w:val="Hiperpovezava"/>
                  <w:rFonts w:ascii="Arial" w:hAnsi="Arial" w:cs="Arial"/>
                  <w:szCs w:val="20"/>
                  <w:lang w:eastAsia="sl-SI"/>
                </w:rPr>
                <w:t>https://mju.edrazbe.si/</w:t>
              </w:r>
            </w:hyperlink>
          </w:p>
        </w:tc>
      </w:tr>
      <w:tr w:rsidR="003707BB" w:rsidRPr="00D207E1" w14:paraId="67585DA9" w14:textId="77777777" w:rsidTr="003707BB">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C2BE8" w14:textId="77777777" w:rsidR="003707BB" w:rsidRPr="002401DD" w:rsidRDefault="003707BB" w:rsidP="003707BB">
            <w:pPr>
              <w:spacing w:before="0" w:after="40" w:line="240" w:lineRule="exact"/>
              <w:rPr>
                <w:rFonts w:ascii="Arial" w:hAnsi="Arial" w:cs="Arial"/>
                <w:szCs w:val="20"/>
                <w:lang w:val="sl-SI"/>
              </w:rPr>
            </w:pPr>
            <w:r w:rsidRPr="002401DD">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D50FA" w14:textId="3200585A" w:rsidR="003707BB" w:rsidRPr="00736D8D" w:rsidRDefault="003707BB" w:rsidP="003707BB">
            <w:pPr>
              <w:spacing w:before="0" w:after="40" w:line="240" w:lineRule="exact"/>
              <w:rPr>
                <w:rFonts w:ascii="Arial" w:hAnsi="Arial" w:cs="Arial"/>
                <w:color w:val="000000" w:themeColor="text1"/>
                <w:szCs w:val="20"/>
                <w:lang w:val="sl-SI"/>
              </w:rPr>
            </w:pPr>
            <w:r w:rsidRPr="00736D8D">
              <w:rPr>
                <w:rFonts w:ascii="Arial" w:hAnsi="Arial" w:cs="Arial"/>
                <w:color w:val="000000" w:themeColor="text1"/>
                <w:szCs w:val="20"/>
                <w:lang w:val="sl-SI"/>
              </w:rPr>
              <w:t xml:space="preserve">četrtek, </w:t>
            </w:r>
            <w:r w:rsidR="003C233D" w:rsidRPr="00736D8D">
              <w:rPr>
                <w:rFonts w:ascii="Arial" w:hAnsi="Arial" w:cs="Arial"/>
                <w:color w:val="000000" w:themeColor="text1"/>
                <w:szCs w:val="20"/>
                <w:lang w:val="sl-SI"/>
              </w:rPr>
              <w:t>10</w:t>
            </w:r>
            <w:r w:rsidRPr="00736D8D">
              <w:rPr>
                <w:rFonts w:ascii="Arial" w:hAnsi="Arial" w:cs="Arial"/>
                <w:color w:val="000000" w:themeColor="text1"/>
                <w:szCs w:val="20"/>
                <w:lang w:val="sl-SI"/>
              </w:rPr>
              <w:t xml:space="preserve">. </w:t>
            </w:r>
            <w:r w:rsidR="003C233D" w:rsidRPr="00736D8D">
              <w:rPr>
                <w:rFonts w:ascii="Arial" w:hAnsi="Arial" w:cs="Arial"/>
                <w:color w:val="000000" w:themeColor="text1"/>
                <w:szCs w:val="20"/>
                <w:lang w:val="sl-SI"/>
              </w:rPr>
              <w:t>7</w:t>
            </w:r>
            <w:r w:rsidRPr="00736D8D">
              <w:rPr>
                <w:rFonts w:ascii="Arial" w:hAnsi="Arial" w:cs="Arial"/>
                <w:color w:val="000000" w:themeColor="text1"/>
                <w:szCs w:val="20"/>
                <w:lang w:val="sl-SI"/>
              </w:rPr>
              <w:t>. 2025</w:t>
            </w:r>
          </w:p>
        </w:tc>
      </w:tr>
      <w:tr w:rsidR="003707BB" w:rsidRPr="00D207E1" w14:paraId="79C99EC9" w14:textId="77777777" w:rsidTr="003707BB">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E0A3D" w14:textId="77777777" w:rsidR="003707BB" w:rsidRPr="002401DD" w:rsidRDefault="003707BB" w:rsidP="003707BB">
            <w:pPr>
              <w:spacing w:before="0" w:after="40" w:line="240" w:lineRule="exact"/>
              <w:rPr>
                <w:rFonts w:ascii="Arial" w:hAnsi="Arial" w:cs="Arial"/>
                <w:szCs w:val="20"/>
                <w:lang w:val="sl-SI"/>
              </w:rPr>
            </w:pPr>
            <w:r w:rsidRPr="002401DD">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BAAF0" w14:textId="77777777" w:rsidR="003707BB" w:rsidRPr="00736D8D" w:rsidRDefault="003707BB" w:rsidP="003707BB">
            <w:pPr>
              <w:spacing w:before="0" w:after="40" w:line="240" w:lineRule="exact"/>
              <w:rPr>
                <w:rFonts w:ascii="Arial" w:hAnsi="Arial" w:cs="Arial"/>
                <w:color w:val="000000" w:themeColor="text1"/>
                <w:szCs w:val="20"/>
                <w:lang w:val="sl-SI"/>
              </w:rPr>
            </w:pPr>
            <w:r w:rsidRPr="00736D8D">
              <w:rPr>
                <w:rFonts w:ascii="Arial" w:hAnsi="Arial" w:cs="Arial"/>
                <w:color w:val="000000" w:themeColor="text1"/>
                <w:szCs w:val="20"/>
                <w:lang w:val="sl-SI"/>
              </w:rPr>
              <w:t>ob 13:00 uri</w:t>
            </w:r>
          </w:p>
        </w:tc>
      </w:tr>
    </w:tbl>
    <w:bookmarkEnd w:id="1"/>
    <w:p w14:paraId="2DE94DB2" w14:textId="77777777" w:rsidR="003707BB" w:rsidRPr="00D207E1" w:rsidRDefault="003707BB" w:rsidP="003707BB">
      <w:pPr>
        <w:pStyle w:val="Naslov1"/>
        <w:spacing w:before="0" w:line="240" w:lineRule="exact"/>
        <w:rPr>
          <w:rFonts w:cs="Arial"/>
          <w:color w:val="auto"/>
          <w:szCs w:val="20"/>
          <w:u w:val="none"/>
          <w:lang w:val="sl-SI"/>
        </w:rPr>
      </w:pPr>
      <w:r w:rsidRPr="00D207E1">
        <w:rPr>
          <w:rFonts w:cs="Arial"/>
          <w:color w:val="auto"/>
          <w:szCs w:val="20"/>
          <w:u w:val="none"/>
          <w:lang w:val="sl-SI"/>
        </w:rPr>
        <w:t>2. Način in čas izvedbe javne dražbe</w:t>
      </w:r>
      <w:bookmarkEnd w:id="2"/>
    </w:p>
    <w:p w14:paraId="4CCE4747" w14:textId="05D141CD" w:rsidR="00160C9F" w:rsidRDefault="00160C9F" w:rsidP="009F7162">
      <w:pPr>
        <w:spacing w:before="0" w:after="0" w:line="240" w:lineRule="auto"/>
        <w:rPr>
          <w:rFonts w:ascii="Arial" w:hAnsi="Arial" w:cs="Arial"/>
          <w:szCs w:val="20"/>
          <w:lang w:val="sl-SI"/>
        </w:rPr>
      </w:pPr>
    </w:p>
    <w:p w14:paraId="3D0D1948" w14:textId="77777777" w:rsidR="003707BB" w:rsidRDefault="003707BB" w:rsidP="009F7162">
      <w:pPr>
        <w:spacing w:before="0" w:after="0" w:line="240" w:lineRule="auto"/>
        <w:rPr>
          <w:rFonts w:ascii="Arial" w:hAnsi="Arial" w:cs="Arial"/>
          <w:szCs w:val="20"/>
          <w:lang w:val="sl-SI"/>
        </w:rPr>
      </w:pPr>
    </w:p>
    <w:tbl>
      <w:tblPr>
        <w:tblStyle w:val="Navadnatabela1"/>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D207E1" w14:paraId="1FD55F86" w14:textId="77777777" w:rsidTr="003707BB">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9F00B9" w:rsidRDefault="0028451A" w:rsidP="003707BB">
            <w:pPr>
              <w:spacing w:before="0" w:after="40" w:line="240" w:lineRule="exact"/>
              <w:rPr>
                <w:rFonts w:ascii="Arial" w:hAnsi="Arial" w:cs="Arial"/>
                <w:szCs w:val="20"/>
                <w:lang w:val="sl-SI"/>
              </w:rPr>
            </w:pPr>
            <w:r w:rsidRPr="009F00B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05ED83E1" w:rsidR="0028451A" w:rsidRPr="00736D8D" w:rsidRDefault="003C233D" w:rsidP="003707BB">
            <w:pPr>
              <w:spacing w:before="0" w:after="40" w:line="240" w:lineRule="exact"/>
              <w:rPr>
                <w:rFonts w:ascii="Arial" w:hAnsi="Arial" w:cs="Arial"/>
                <w:color w:val="000000" w:themeColor="text1"/>
                <w:szCs w:val="20"/>
                <w:lang w:val="sl-SI"/>
              </w:rPr>
            </w:pPr>
            <w:r w:rsidRPr="00736D8D">
              <w:rPr>
                <w:rFonts w:ascii="Arial" w:hAnsi="Arial" w:cs="Arial"/>
                <w:color w:val="000000" w:themeColor="text1"/>
                <w:szCs w:val="20"/>
                <w:lang w:val="sl-SI"/>
              </w:rPr>
              <w:t>7</w:t>
            </w:r>
            <w:r w:rsidR="0028451A" w:rsidRPr="00736D8D">
              <w:rPr>
                <w:rFonts w:ascii="Arial" w:hAnsi="Arial" w:cs="Arial"/>
                <w:color w:val="000000" w:themeColor="text1"/>
                <w:szCs w:val="20"/>
                <w:lang w:val="sl-SI"/>
              </w:rPr>
              <w:t xml:space="preserve">. </w:t>
            </w:r>
            <w:r w:rsidRPr="00736D8D">
              <w:rPr>
                <w:rFonts w:ascii="Arial" w:hAnsi="Arial" w:cs="Arial"/>
                <w:color w:val="000000" w:themeColor="text1"/>
                <w:szCs w:val="20"/>
                <w:lang w:val="sl-SI"/>
              </w:rPr>
              <w:t>7</w:t>
            </w:r>
            <w:r w:rsidR="0028451A" w:rsidRPr="00736D8D">
              <w:rPr>
                <w:rFonts w:ascii="Arial" w:hAnsi="Arial" w:cs="Arial"/>
                <w:color w:val="000000" w:themeColor="text1"/>
                <w:szCs w:val="20"/>
                <w:lang w:val="sl-SI"/>
              </w:rPr>
              <w:t>. 202</w:t>
            </w:r>
            <w:r w:rsidR="00B32569" w:rsidRPr="00736D8D">
              <w:rPr>
                <w:rFonts w:ascii="Arial" w:hAnsi="Arial" w:cs="Arial"/>
                <w:color w:val="000000" w:themeColor="text1"/>
                <w:szCs w:val="20"/>
                <w:lang w:val="sl-SI"/>
              </w:rPr>
              <w:t>5</w:t>
            </w:r>
            <w:r w:rsidR="0028451A" w:rsidRPr="00736D8D">
              <w:rPr>
                <w:rFonts w:ascii="Arial" w:hAnsi="Arial" w:cs="Arial"/>
                <w:color w:val="000000" w:themeColor="text1"/>
                <w:szCs w:val="20"/>
                <w:lang w:val="sl-SI"/>
              </w:rPr>
              <w:t xml:space="preserve"> do 23:59 ure</w:t>
            </w:r>
          </w:p>
        </w:tc>
      </w:tr>
      <w:tr w:rsidR="0028451A" w:rsidRPr="00D207E1" w14:paraId="08B24BA5" w14:textId="77777777" w:rsidTr="003707BB">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9F00B9" w:rsidRDefault="0028451A" w:rsidP="003707BB">
            <w:pPr>
              <w:spacing w:before="0" w:after="40" w:line="240" w:lineRule="exact"/>
              <w:rPr>
                <w:rFonts w:ascii="Arial" w:hAnsi="Arial" w:cs="Arial"/>
                <w:szCs w:val="20"/>
                <w:lang w:val="sl-SI"/>
              </w:rPr>
            </w:pPr>
            <w:r w:rsidRPr="009F00B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1CCD4C3E" w:rsidR="0028451A" w:rsidRPr="00736D8D" w:rsidRDefault="003C233D" w:rsidP="003707BB">
            <w:pPr>
              <w:spacing w:before="0" w:after="40" w:line="240" w:lineRule="exact"/>
              <w:rPr>
                <w:rFonts w:ascii="Arial" w:hAnsi="Arial" w:cs="Arial"/>
                <w:color w:val="000000" w:themeColor="text1"/>
                <w:szCs w:val="20"/>
                <w:lang w:val="sl-SI"/>
              </w:rPr>
            </w:pPr>
            <w:r w:rsidRPr="00736D8D">
              <w:rPr>
                <w:rFonts w:ascii="Arial" w:hAnsi="Arial" w:cs="Arial"/>
                <w:color w:val="000000" w:themeColor="text1"/>
                <w:szCs w:val="20"/>
                <w:lang w:val="sl-SI"/>
              </w:rPr>
              <w:t>8</w:t>
            </w:r>
            <w:r w:rsidR="009F00B9" w:rsidRPr="00736D8D">
              <w:rPr>
                <w:rFonts w:ascii="Arial" w:hAnsi="Arial" w:cs="Arial"/>
                <w:color w:val="000000" w:themeColor="text1"/>
                <w:szCs w:val="20"/>
                <w:lang w:val="sl-SI"/>
              </w:rPr>
              <w:t xml:space="preserve">. </w:t>
            </w:r>
            <w:r w:rsidRPr="00736D8D">
              <w:rPr>
                <w:rFonts w:ascii="Arial" w:hAnsi="Arial" w:cs="Arial"/>
                <w:color w:val="000000" w:themeColor="text1"/>
                <w:szCs w:val="20"/>
                <w:lang w:val="sl-SI"/>
              </w:rPr>
              <w:t>7</w:t>
            </w:r>
            <w:r w:rsidR="009F00B9" w:rsidRPr="00736D8D">
              <w:rPr>
                <w:rFonts w:ascii="Arial" w:hAnsi="Arial" w:cs="Arial"/>
                <w:color w:val="000000" w:themeColor="text1"/>
                <w:szCs w:val="20"/>
                <w:lang w:val="sl-SI"/>
              </w:rPr>
              <w:t>. 202</w:t>
            </w:r>
            <w:r w:rsidR="00B32569" w:rsidRPr="00736D8D">
              <w:rPr>
                <w:rFonts w:ascii="Arial" w:hAnsi="Arial" w:cs="Arial"/>
                <w:color w:val="000000" w:themeColor="text1"/>
                <w:szCs w:val="20"/>
                <w:lang w:val="sl-SI"/>
              </w:rPr>
              <w:t>5</w:t>
            </w:r>
            <w:r w:rsidR="009F00B9" w:rsidRPr="00736D8D">
              <w:rPr>
                <w:rFonts w:ascii="Arial" w:hAnsi="Arial" w:cs="Arial"/>
                <w:color w:val="000000" w:themeColor="text1"/>
                <w:szCs w:val="20"/>
                <w:lang w:val="sl-SI"/>
              </w:rPr>
              <w:t xml:space="preserve"> do 23:59 ure</w:t>
            </w:r>
          </w:p>
        </w:tc>
      </w:tr>
    </w:tbl>
    <w:p w14:paraId="37214824" w14:textId="77777777" w:rsidR="002401DD" w:rsidRDefault="002401DD"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725346" w:rsidRDefault="00734236"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Nepremičnin</w:t>
            </w:r>
            <w:r w:rsidR="00822101" w:rsidRPr="00725346">
              <w:rPr>
                <w:rFonts w:ascii="Arial" w:hAnsi="Arial" w:cs="Arial"/>
                <w:b w:val="0"/>
                <w:bCs w:val="0"/>
                <w:szCs w:val="20"/>
                <w:lang w:val="sl-SI"/>
              </w:rPr>
              <w:t xml:space="preserve">a </w:t>
            </w:r>
          </w:p>
        </w:tc>
      </w:tr>
      <w:tr w:rsidR="00D207E1" w:rsidRPr="00D207E1"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769474BF" w:rsidR="00734236" w:rsidRPr="00725346" w:rsidRDefault="00B32569"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zemljišče</w:t>
            </w:r>
            <w:r w:rsidR="00822101" w:rsidRPr="00725346">
              <w:rPr>
                <w:rFonts w:ascii="Arial" w:hAnsi="Arial" w:cs="Arial"/>
                <w:b w:val="0"/>
                <w:bCs w:val="0"/>
                <w:szCs w:val="20"/>
                <w:lang w:val="sl-SI"/>
              </w:rPr>
              <w:t xml:space="preserve"> </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3B54DB87" w:rsidR="00734236" w:rsidRPr="00725346" w:rsidRDefault="00B32569" w:rsidP="00EC7181">
            <w:pPr>
              <w:spacing w:before="0" w:after="0" w:line="240" w:lineRule="exact"/>
              <w:rPr>
                <w:rFonts w:ascii="Arial" w:hAnsi="Arial" w:cs="Arial"/>
                <w:b w:val="0"/>
                <w:bCs w:val="0"/>
                <w:szCs w:val="20"/>
                <w:lang w:val="sl-SI"/>
              </w:rPr>
            </w:pPr>
            <w:r w:rsidRPr="00725346">
              <w:rPr>
                <w:rFonts w:ascii="Arial" w:hAnsi="Arial" w:cs="Arial"/>
                <w:b w:val="0"/>
                <w:szCs w:val="20"/>
                <w:lang w:val="sl-SI"/>
              </w:rPr>
              <w:t>Parcela 2215 16</w:t>
            </w:r>
            <w:r w:rsidR="003707BB">
              <w:rPr>
                <w:rFonts w:ascii="Arial" w:hAnsi="Arial" w:cs="Arial"/>
                <w:b w:val="0"/>
                <w:szCs w:val="20"/>
                <w:lang w:val="sl-SI"/>
              </w:rPr>
              <w:t>6</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725346" w:rsidRDefault="00734236"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123DFB44" w:rsidR="00734236" w:rsidRPr="00725346" w:rsidRDefault="00B32569" w:rsidP="00EC7181">
            <w:pPr>
              <w:spacing w:before="40" w:after="40" w:line="240" w:lineRule="exact"/>
              <w:rPr>
                <w:rFonts w:ascii="Arial" w:hAnsi="Arial" w:cs="Arial"/>
                <w:b w:val="0"/>
                <w:bCs w:val="0"/>
                <w:szCs w:val="20"/>
                <w:lang w:val="sl-SI"/>
              </w:rPr>
            </w:pPr>
            <w:r w:rsidRPr="00725346">
              <w:rPr>
                <w:rFonts w:ascii="Arial" w:hAnsi="Arial" w:cs="Arial"/>
                <w:b w:val="0"/>
                <w:bCs w:val="0"/>
                <w:szCs w:val="20"/>
                <w:lang w:val="sl-SI"/>
              </w:rPr>
              <w:t>Goriška</w:t>
            </w:r>
            <w:r w:rsidR="002C3D21" w:rsidRPr="00725346">
              <w:rPr>
                <w:rFonts w:ascii="Arial" w:hAnsi="Arial" w:cs="Arial"/>
                <w:b w:val="0"/>
                <w:bCs w:val="0"/>
                <w:szCs w:val="20"/>
                <w:lang w:val="sl-SI"/>
              </w:rPr>
              <w:t xml:space="preserve"> (</w:t>
            </w:r>
            <w:r w:rsidRPr="00725346">
              <w:rPr>
                <w:rFonts w:ascii="Arial" w:hAnsi="Arial" w:cs="Arial"/>
                <w:b w:val="0"/>
                <w:bCs w:val="0"/>
                <w:szCs w:val="20"/>
                <w:lang w:val="sl-SI"/>
              </w:rPr>
              <w:t>O</w:t>
            </w:r>
            <w:r w:rsidR="002C3D21" w:rsidRPr="00725346">
              <w:rPr>
                <w:rFonts w:ascii="Arial" w:hAnsi="Arial" w:cs="Arial"/>
                <w:b w:val="0"/>
                <w:bCs w:val="0"/>
                <w:szCs w:val="20"/>
                <w:lang w:val="sl-SI"/>
              </w:rPr>
              <w:t xml:space="preserve">bčina </w:t>
            </w:r>
            <w:r w:rsidRPr="00725346">
              <w:rPr>
                <w:rFonts w:ascii="Arial" w:hAnsi="Arial" w:cs="Arial"/>
                <w:b w:val="0"/>
                <w:bCs w:val="0"/>
                <w:szCs w:val="20"/>
                <w:lang w:val="sl-SI"/>
              </w:rPr>
              <w:t>Kobarid</w:t>
            </w:r>
            <w:r w:rsidR="002C3D21" w:rsidRPr="00725346">
              <w:rPr>
                <w:rFonts w:ascii="Arial" w:hAnsi="Arial" w:cs="Arial"/>
                <w:b w:val="0"/>
                <w:bCs w:val="0"/>
                <w:szCs w:val="20"/>
                <w:lang w:val="sl-SI"/>
              </w:rPr>
              <w:t>)</w:t>
            </w:r>
          </w:p>
        </w:tc>
      </w:tr>
      <w:tr w:rsidR="00D207E1" w:rsidRPr="001F0E3E"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36355487" w:rsidR="00734236" w:rsidRPr="00736D8D" w:rsidRDefault="00B32569" w:rsidP="00EC7181">
            <w:pPr>
              <w:spacing w:before="40" w:after="40" w:line="240" w:lineRule="exact"/>
              <w:rPr>
                <w:rFonts w:ascii="Arial" w:hAnsi="Arial" w:cs="Arial"/>
                <w:b w:val="0"/>
                <w:bCs w:val="0"/>
                <w:color w:val="000000" w:themeColor="text1"/>
                <w:szCs w:val="20"/>
                <w:lang w:val="sl-SI"/>
              </w:rPr>
            </w:pPr>
            <w:r w:rsidRPr="00736D8D">
              <w:rPr>
                <w:rFonts w:ascii="Arial" w:hAnsi="Arial" w:cs="Arial"/>
                <w:b w:val="0"/>
                <w:bCs w:val="0"/>
                <w:color w:val="000000" w:themeColor="text1"/>
                <w:szCs w:val="20"/>
                <w:lang w:val="sl-SI"/>
              </w:rPr>
              <w:t xml:space="preserve">v bližini naslova Robidišče </w:t>
            </w:r>
            <w:r w:rsidR="00736D8D" w:rsidRPr="00736D8D">
              <w:rPr>
                <w:rFonts w:ascii="Arial" w:hAnsi="Arial" w:cs="Arial"/>
                <w:b w:val="0"/>
                <w:bCs w:val="0"/>
                <w:color w:val="000000" w:themeColor="text1"/>
                <w:szCs w:val="20"/>
                <w:lang w:val="sl-SI"/>
              </w:rPr>
              <w:t>1</w:t>
            </w:r>
            <w:r w:rsidRPr="00736D8D">
              <w:rPr>
                <w:rFonts w:ascii="Arial" w:hAnsi="Arial" w:cs="Arial"/>
                <w:b w:val="0"/>
                <w:bCs w:val="0"/>
                <w:color w:val="000000" w:themeColor="text1"/>
                <w:szCs w:val="20"/>
                <w:lang w:val="sl-SI"/>
              </w:rPr>
              <w:t xml:space="preserve">5, </w:t>
            </w:r>
            <w:r w:rsidR="004117DC" w:rsidRPr="00736D8D">
              <w:rPr>
                <w:rFonts w:ascii="Arial" w:hAnsi="Arial" w:cs="Arial"/>
                <w:b w:val="0"/>
                <w:bCs w:val="0"/>
                <w:color w:val="000000" w:themeColor="text1"/>
                <w:szCs w:val="20"/>
                <w:lang w:val="sl-SI"/>
              </w:rPr>
              <w:t>Robidišče</w:t>
            </w:r>
            <w:r w:rsidRPr="00736D8D">
              <w:rPr>
                <w:rFonts w:ascii="Arial" w:hAnsi="Arial" w:cs="Arial"/>
                <w:b w:val="0"/>
                <w:bCs w:val="0"/>
                <w:color w:val="000000" w:themeColor="text1"/>
                <w:szCs w:val="20"/>
                <w:lang w:val="sl-SI"/>
              </w:rPr>
              <w:t xml:space="preserve"> </w:t>
            </w:r>
          </w:p>
        </w:tc>
      </w:tr>
      <w:tr w:rsidR="00D207E1" w:rsidRPr="001F0E3E"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601F4C7B" w:rsidR="00734236" w:rsidRPr="00725346" w:rsidRDefault="003707BB"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198</w:t>
            </w:r>
            <w:r w:rsidR="004117DC" w:rsidRPr="00725346">
              <w:rPr>
                <w:rFonts w:ascii="Arial" w:hAnsi="Arial" w:cs="Arial"/>
                <w:b w:val="0"/>
                <w:bCs w:val="0"/>
                <w:szCs w:val="20"/>
                <w:lang w:val="sl-SI"/>
              </w:rPr>
              <w:t>,00</w:t>
            </w:r>
            <w:r w:rsidR="00822101" w:rsidRPr="00725346">
              <w:rPr>
                <w:rFonts w:ascii="Arial" w:hAnsi="Arial" w:cs="Arial"/>
                <w:b w:val="0"/>
                <w:bCs w:val="0"/>
                <w:szCs w:val="20"/>
                <w:lang w:val="sl-SI"/>
              </w:rPr>
              <w:t xml:space="preserve"> m²</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3D6FAFCA" w:rsidR="00734236" w:rsidRPr="00725346" w:rsidRDefault="003707BB"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Nepozidano stavbno</w:t>
            </w:r>
            <w:r w:rsidR="004117DC" w:rsidRPr="00725346">
              <w:rPr>
                <w:rFonts w:ascii="Arial" w:hAnsi="Arial" w:cs="Arial"/>
                <w:b w:val="0"/>
                <w:bCs w:val="0"/>
                <w:szCs w:val="20"/>
                <w:lang w:val="sl-SI"/>
              </w:rPr>
              <w:t xml:space="preserve"> </w:t>
            </w:r>
            <w:r w:rsidR="008700B1" w:rsidRPr="00725346">
              <w:rPr>
                <w:rFonts w:ascii="Arial" w:hAnsi="Arial" w:cs="Arial"/>
                <w:b w:val="0"/>
                <w:bCs w:val="0"/>
                <w:szCs w:val="20"/>
                <w:lang w:val="sl-SI"/>
              </w:rPr>
              <w:t>z</w:t>
            </w:r>
            <w:r w:rsidR="004117DC" w:rsidRPr="00725346">
              <w:rPr>
                <w:rFonts w:ascii="Arial" w:hAnsi="Arial" w:cs="Arial"/>
                <w:b w:val="0"/>
                <w:bCs w:val="0"/>
                <w:szCs w:val="20"/>
                <w:lang w:val="sl-SI"/>
              </w:rPr>
              <w:t>emljišče</w:t>
            </w:r>
          </w:p>
        </w:tc>
      </w:tr>
      <w:tr w:rsidR="00D207E1" w:rsidRPr="001F0E3E"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7361D6E" w:rsidR="00734236" w:rsidRPr="00725346" w:rsidRDefault="003707BB"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Pretežno</w:t>
            </w:r>
            <w:r w:rsidR="004117DC" w:rsidRPr="00725346">
              <w:rPr>
                <w:rFonts w:ascii="Arial" w:hAnsi="Arial" w:cs="Arial"/>
                <w:b w:val="0"/>
                <w:bCs w:val="0"/>
                <w:szCs w:val="20"/>
                <w:lang w:val="sl-SI"/>
              </w:rPr>
              <w:t xml:space="preserve"> stavbno zemljišče</w:t>
            </w:r>
            <w:r>
              <w:rPr>
                <w:rFonts w:ascii="Arial" w:hAnsi="Arial" w:cs="Arial"/>
                <w:b w:val="0"/>
                <w:bCs w:val="0"/>
                <w:szCs w:val="20"/>
                <w:lang w:val="sl-SI"/>
              </w:rPr>
              <w:t xml:space="preserve">, </w:t>
            </w:r>
            <w:r w:rsidRPr="00725346">
              <w:rPr>
                <w:rFonts w:ascii="Arial" w:hAnsi="Arial" w:cs="Arial"/>
                <w:b w:val="0"/>
                <w:bCs w:val="0"/>
                <w:szCs w:val="20"/>
                <w:lang w:val="sl-SI"/>
              </w:rPr>
              <w:t xml:space="preserve"> </w:t>
            </w:r>
            <w:r>
              <w:rPr>
                <w:rFonts w:ascii="Arial" w:hAnsi="Arial" w:cs="Arial"/>
                <w:b w:val="0"/>
                <w:bCs w:val="0"/>
                <w:szCs w:val="20"/>
                <w:lang w:val="sl-SI"/>
              </w:rPr>
              <w:t>d</w:t>
            </w:r>
            <w:r w:rsidRPr="00725346">
              <w:rPr>
                <w:rFonts w:ascii="Arial" w:hAnsi="Arial" w:cs="Arial"/>
                <w:b w:val="0"/>
                <w:bCs w:val="0"/>
                <w:szCs w:val="20"/>
                <w:lang w:val="sl-SI"/>
              </w:rPr>
              <w:t>elno kmetijsko</w:t>
            </w:r>
            <w:r>
              <w:rPr>
                <w:rFonts w:ascii="Arial" w:hAnsi="Arial" w:cs="Arial"/>
                <w:b w:val="0"/>
                <w:bCs w:val="0"/>
                <w:szCs w:val="20"/>
                <w:lang w:val="sl-SI"/>
              </w:rPr>
              <w:t xml:space="preserve"> zemljišče</w:t>
            </w:r>
          </w:p>
        </w:tc>
      </w:tr>
      <w:tr w:rsidR="00D207E1" w:rsidRPr="004117DC" w14:paraId="59467C1C" w14:textId="77777777" w:rsidTr="005E2D41">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0F508497" w:rsidR="0005701D" w:rsidRPr="00736D8D" w:rsidRDefault="00D75BBD" w:rsidP="002C3D21">
            <w:pPr>
              <w:spacing w:before="40" w:after="40" w:line="240" w:lineRule="exact"/>
              <w:rPr>
                <w:rFonts w:ascii="Arial" w:hAnsi="Arial" w:cs="Arial"/>
                <w:szCs w:val="20"/>
                <w:lang w:val="sl-SI"/>
              </w:rPr>
            </w:pPr>
            <w:r w:rsidRPr="00725346">
              <w:rPr>
                <w:rFonts w:ascii="Arial" w:hAnsi="Arial" w:cs="Arial"/>
                <w:b w:val="0"/>
                <w:bCs w:val="0"/>
                <w:szCs w:val="20"/>
                <w:lang w:val="sl-SI"/>
              </w:rPr>
              <w:t>D</w:t>
            </w:r>
            <w:r w:rsidR="002C3D21" w:rsidRPr="00725346">
              <w:rPr>
                <w:rFonts w:ascii="Arial" w:hAnsi="Arial" w:cs="Arial"/>
                <w:b w:val="0"/>
                <w:bCs w:val="0"/>
                <w:szCs w:val="20"/>
                <w:lang w:val="sl-SI"/>
              </w:rPr>
              <w:t>A:</w:t>
            </w:r>
            <w:r w:rsidR="00736D8D">
              <w:rPr>
                <w:rFonts w:ascii="Arial" w:hAnsi="Arial" w:cs="Arial"/>
                <w:b w:val="0"/>
                <w:bCs w:val="0"/>
                <w:szCs w:val="20"/>
                <w:lang w:val="sl-SI"/>
              </w:rPr>
              <w:t xml:space="preserve"> </w:t>
            </w:r>
            <w:r w:rsidR="00736D8D" w:rsidRPr="00725346">
              <w:rPr>
                <w:rFonts w:ascii="Arial" w:hAnsi="Arial" w:cs="Arial"/>
                <w:b w:val="0"/>
                <w:bCs w:val="0"/>
                <w:szCs w:val="20"/>
                <w:lang w:val="sl-SI"/>
              </w:rPr>
              <w:t>predkupn</w:t>
            </w:r>
            <w:r w:rsidR="00736D8D">
              <w:rPr>
                <w:rFonts w:ascii="Arial" w:hAnsi="Arial" w:cs="Arial"/>
                <w:b w:val="0"/>
                <w:bCs w:val="0"/>
                <w:szCs w:val="20"/>
                <w:lang w:val="sl-SI"/>
              </w:rPr>
              <w:t>a</w:t>
            </w:r>
            <w:r w:rsidR="00736D8D" w:rsidRPr="00725346">
              <w:rPr>
                <w:rFonts w:ascii="Arial" w:hAnsi="Arial" w:cs="Arial"/>
                <w:b w:val="0"/>
                <w:bCs w:val="0"/>
                <w:szCs w:val="20"/>
                <w:lang w:val="sl-SI"/>
              </w:rPr>
              <w:t xml:space="preserve"> pravic</w:t>
            </w:r>
            <w:r w:rsidR="00736D8D">
              <w:rPr>
                <w:rFonts w:ascii="Arial" w:hAnsi="Arial" w:cs="Arial"/>
                <w:b w:val="0"/>
                <w:bCs w:val="0"/>
                <w:szCs w:val="20"/>
                <w:lang w:val="sl-SI"/>
              </w:rPr>
              <w:t>a</w:t>
            </w:r>
            <w:r w:rsidR="00736D8D" w:rsidRPr="00725346">
              <w:rPr>
                <w:rFonts w:ascii="Arial" w:hAnsi="Arial" w:cs="Arial"/>
                <w:b w:val="0"/>
                <w:bCs w:val="0"/>
                <w:szCs w:val="20"/>
                <w:lang w:val="sl-SI"/>
              </w:rPr>
              <w:t xml:space="preserve"> občine</w:t>
            </w:r>
            <w:r w:rsidR="00736D8D">
              <w:rPr>
                <w:rFonts w:ascii="Arial" w:hAnsi="Arial" w:cs="Arial"/>
                <w:b w:val="0"/>
                <w:bCs w:val="0"/>
                <w:szCs w:val="20"/>
                <w:lang w:val="sl-SI"/>
              </w:rPr>
              <w:t xml:space="preserve"> in predkupna </w:t>
            </w:r>
            <w:r w:rsidR="00736D8D" w:rsidRPr="00736D8D">
              <w:rPr>
                <w:rFonts w:ascii="Arial" w:hAnsi="Arial" w:cs="Arial"/>
                <w:b w:val="0"/>
                <w:bCs w:val="0"/>
                <w:szCs w:val="20"/>
                <w:lang w:val="sl-SI"/>
              </w:rPr>
              <w:t>pravica po</w:t>
            </w:r>
            <w:r w:rsidR="00736D8D">
              <w:rPr>
                <w:rFonts w:ascii="Arial" w:hAnsi="Arial" w:cs="Arial"/>
                <w:b w:val="0"/>
                <w:bCs w:val="0"/>
                <w:szCs w:val="20"/>
                <w:lang w:val="sl-SI"/>
              </w:rPr>
              <w:t xml:space="preserve"> </w:t>
            </w:r>
            <w:r w:rsidR="00736D8D" w:rsidRPr="00736D8D">
              <w:rPr>
                <w:rFonts w:cs="Arial"/>
                <w:b w:val="0"/>
                <w:bCs w:val="0"/>
                <w:szCs w:val="20"/>
                <w:lang w:val="sl-SI"/>
              </w:rPr>
              <w:t>Zakon</w:t>
            </w:r>
            <w:r w:rsidR="00736D8D" w:rsidRPr="00736D8D">
              <w:rPr>
                <w:rFonts w:cs="Arial"/>
                <w:b w:val="0"/>
                <w:bCs w:val="0"/>
                <w:szCs w:val="20"/>
                <w:lang w:val="sl-SI"/>
              </w:rPr>
              <w:t>u</w:t>
            </w:r>
            <w:r w:rsidR="00736D8D" w:rsidRPr="00736D8D">
              <w:rPr>
                <w:rFonts w:cs="Arial"/>
                <w:b w:val="0"/>
                <w:bCs w:val="0"/>
                <w:szCs w:val="20"/>
                <w:lang w:val="sl-SI"/>
              </w:rPr>
              <w:t xml:space="preserve"> o kmetijskih zemljiščih</w:t>
            </w:r>
            <w:r w:rsidR="00736D8D" w:rsidRPr="00736D8D">
              <w:rPr>
                <w:rFonts w:ascii="Arial" w:hAnsi="Arial" w:cs="Arial"/>
                <w:b w:val="0"/>
                <w:bCs w:val="0"/>
                <w:szCs w:val="20"/>
                <w:lang w:val="sl-SI"/>
              </w:rPr>
              <w:t>.</w:t>
            </w:r>
          </w:p>
        </w:tc>
      </w:tr>
    </w:tbl>
    <w:p w14:paraId="15D75F38" w14:textId="77777777" w:rsidR="00734236" w:rsidRPr="005D2C61" w:rsidRDefault="00734236" w:rsidP="00EC7181">
      <w:pPr>
        <w:spacing w:before="0" w:after="0" w:line="240" w:lineRule="exact"/>
        <w:rPr>
          <w:rFonts w:ascii="Arial" w:hAnsi="Arial" w:cs="Arial"/>
          <w:szCs w:val="20"/>
          <w:lang w:val="sl-SI"/>
        </w:rPr>
      </w:pPr>
    </w:p>
    <w:p w14:paraId="30FA344D" w14:textId="7C5AD23D" w:rsidR="00EB1091" w:rsidRDefault="00974846" w:rsidP="004117DC">
      <w:pPr>
        <w:autoSpaceDE w:val="0"/>
        <w:autoSpaceDN w:val="0"/>
        <w:adjustRightInd w:val="0"/>
        <w:spacing w:before="0" w:after="0" w:line="240" w:lineRule="exact"/>
        <w:rPr>
          <w:rFonts w:ascii="Arial" w:hAnsi="Arial" w:cs="Arial"/>
          <w:szCs w:val="20"/>
          <w:lang w:val="sl-SI"/>
        </w:rPr>
      </w:pPr>
      <w:r w:rsidRPr="005D2C61">
        <w:rPr>
          <w:rFonts w:cs="Arial"/>
          <w:szCs w:val="20"/>
          <w:lang w:val="sl-SI"/>
        </w:rPr>
        <w:t>Republika Slovenija je</w:t>
      </w:r>
      <w:r w:rsidR="00BD3C1B" w:rsidRPr="005D2C61">
        <w:rPr>
          <w:rFonts w:cs="Arial"/>
          <w:szCs w:val="20"/>
          <w:lang w:val="sl-SI"/>
        </w:rPr>
        <w:t xml:space="preserve"> zemljiškoknjižna lastnica</w:t>
      </w:r>
      <w:r w:rsidRPr="005D2C61">
        <w:rPr>
          <w:rFonts w:cs="Arial"/>
          <w:szCs w:val="20"/>
          <w:lang w:val="sl-SI"/>
        </w:rPr>
        <w:t xml:space="preserve">, Ministrstvo za javno upravo pa upravljavec nepremičnine </w:t>
      </w:r>
      <w:r w:rsidR="004117DC" w:rsidRPr="005D2C61">
        <w:rPr>
          <w:rFonts w:cs="Arial"/>
          <w:szCs w:val="20"/>
          <w:lang w:val="sl-SI"/>
        </w:rPr>
        <w:t xml:space="preserve">s </w:t>
      </w:r>
      <w:proofErr w:type="spellStart"/>
      <w:r w:rsidR="004117DC" w:rsidRPr="005D2C61">
        <w:rPr>
          <w:rFonts w:cs="Arial"/>
          <w:szCs w:val="20"/>
          <w:lang w:val="sl-SI"/>
        </w:rPr>
        <w:t>parc</w:t>
      </w:r>
      <w:proofErr w:type="spellEnd"/>
      <w:r w:rsidR="004117DC" w:rsidRPr="005D2C61">
        <w:rPr>
          <w:rFonts w:cs="Arial"/>
          <w:szCs w:val="20"/>
          <w:lang w:val="sl-SI"/>
        </w:rPr>
        <w:t>. št. 16</w:t>
      </w:r>
      <w:r w:rsidR="003707BB">
        <w:rPr>
          <w:rFonts w:cs="Arial"/>
          <w:szCs w:val="20"/>
          <w:lang w:val="sl-SI"/>
        </w:rPr>
        <w:t>6</w:t>
      </w:r>
      <w:r w:rsidR="004117DC" w:rsidRPr="005D2C61">
        <w:rPr>
          <w:rFonts w:cs="Arial"/>
          <w:szCs w:val="20"/>
          <w:lang w:val="sl-SI"/>
        </w:rPr>
        <w:t xml:space="preserve">, </w:t>
      </w:r>
      <w:proofErr w:type="spellStart"/>
      <w:r w:rsidR="004117DC" w:rsidRPr="005D2C61">
        <w:rPr>
          <w:rFonts w:cs="Arial"/>
          <w:szCs w:val="20"/>
          <w:lang w:val="sl-SI"/>
        </w:rPr>
        <w:t>k.o</w:t>
      </w:r>
      <w:proofErr w:type="spellEnd"/>
      <w:r w:rsidR="004117DC" w:rsidRPr="005D2C61">
        <w:rPr>
          <w:rFonts w:cs="Arial"/>
          <w:szCs w:val="20"/>
          <w:lang w:val="sl-SI"/>
        </w:rPr>
        <w:t xml:space="preserve">. 2215-Robidišče, v deležu 1/1. V naravi gre za </w:t>
      </w:r>
      <w:r w:rsidR="003707BB">
        <w:rPr>
          <w:rFonts w:cs="Arial"/>
          <w:szCs w:val="20"/>
          <w:lang w:val="sl-SI"/>
        </w:rPr>
        <w:t>pretežno</w:t>
      </w:r>
      <w:r w:rsidR="003707BB" w:rsidRPr="005D2C61">
        <w:rPr>
          <w:rFonts w:cs="Arial"/>
          <w:szCs w:val="20"/>
          <w:lang w:val="sl-SI"/>
        </w:rPr>
        <w:t xml:space="preserve"> stavbno </w:t>
      </w:r>
      <w:r w:rsidR="003707BB">
        <w:rPr>
          <w:rFonts w:cs="Arial"/>
          <w:szCs w:val="20"/>
          <w:lang w:val="sl-SI"/>
        </w:rPr>
        <w:t xml:space="preserve">in </w:t>
      </w:r>
      <w:r w:rsidR="004117DC" w:rsidRPr="005D2C61">
        <w:rPr>
          <w:rFonts w:cs="Arial"/>
          <w:szCs w:val="20"/>
          <w:lang w:val="sl-SI"/>
        </w:rPr>
        <w:t xml:space="preserve">delno kmetijsko </w:t>
      </w:r>
      <w:r w:rsidR="003707BB" w:rsidRPr="005D2C61">
        <w:rPr>
          <w:rFonts w:cs="Arial"/>
          <w:szCs w:val="20"/>
          <w:lang w:val="sl-SI"/>
        </w:rPr>
        <w:t>zemljišče</w:t>
      </w:r>
      <w:r w:rsidR="003707BB">
        <w:rPr>
          <w:rFonts w:cs="Arial"/>
          <w:szCs w:val="20"/>
          <w:lang w:val="sl-SI"/>
        </w:rPr>
        <w:t xml:space="preserve">. </w:t>
      </w:r>
      <w:r w:rsidR="00EB1091" w:rsidRPr="005D2C61">
        <w:rPr>
          <w:rFonts w:ascii="Arial" w:hAnsi="Arial" w:cs="Arial"/>
          <w:szCs w:val="20"/>
          <w:lang w:val="sl-SI"/>
        </w:rPr>
        <w:t xml:space="preserve">Dostop do nepremičnine je omogočen po </w:t>
      </w:r>
      <w:proofErr w:type="spellStart"/>
      <w:r w:rsidR="00EB1091" w:rsidRPr="005D2C61">
        <w:rPr>
          <w:rFonts w:ascii="Arial" w:hAnsi="Arial" w:cs="Arial"/>
          <w:szCs w:val="20"/>
          <w:lang w:val="sl-SI"/>
        </w:rPr>
        <w:t>parc</w:t>
      </w:r>
      <w:proofErr w:type="spellEnd"/>
      <w:r w:rsidR="00EB1091" w:rsidRPr="005D2C61">
        <w:rPr>
          <w:rFonts w:ascii="Arial" w:hAnsi="Arial" w:cs="Arial"/>
          <w:szCs w:val="20"/>
          <w:lang w:val="sl-SI"/>
        </w:rPr>
        <w:t>.</w:t>
      </w:r>
      <w:r w:rsidR="008700B1" w:rsidRPr="005D2C61">
        <w:rPr>
          <w:rFonts w:ascii="Arial" w:hAnsi="Arial" w:cs="Arial"/>
          <w:szCs w:val="20"/>
          <w:lang w:val="sl-SI"/>
        </w:rPr>
        <w:t xml:space="preserve"> </w:t>
      </w:r>
      <w:r w:rsidR="00EB1091" w:rsidRPr="005D2C61">
        <w:rPr>
          <w:rFonts w:ascii="Arial" w:hAnsi="Arial" w:cs="Arial"/>
          <w:szCs w:val="20"/>
          <w:lang w:val="sl-SI"/>
        </w:rPr>
        <w:t xml:space="preserve">št. 548/5, </w:t>
      </w:r>
      <w:proofErr w:type="spellStart"/>
      <w:r w:rsidR="00EB1091" w:rsidRPr="005D2C61">
        <w:rPr>
          <w:rFonts w:ascii="Arial" w:hAnsi="Arial" w:cs="Arial"/>
          <w:szCs w:val="20"/>
          <w:lang w:val="sl-SI"/>
        </w:rPr>
        <w:t>k.o</w:t>
      </w:r>
      <w:proofErr w:type="spellEnd"/>
      <w:r w:rsidR="00EB1091" w:rsidRPr="005D2C61">
        <w:rPr>
          <w:rFonts w:ascii="Arial" w:hAnsi="Arial" w:cs="Arial"/>
          <w:szCs w:val="20"/>
          <w:lang w:val="sl-SI"/>
        </w:rPr>
        <w:t>. 2215-Robidišče</w:t>
      </w:r>
      <w:r w:rsidR="00CD60CF" w:rsidRPr="005D2C61">
        <w:rPr>
          <w:rFonts w:ascii="Arial" w:hAnsi="Arial" w:cs="Arial"/>
          <w:szCs w:val="20"/>
          <w:lang w:val="sl-SI"/>
        </w:rPr>
        <w:t>, ki je javno dobro</w:t>
      </w:r>
      <w:r w:rsidR="00EB1091" w:rsidRPr="005D2C61">
        <w:rPr>
          <w:rFonts w:ascii="Arial" w:hAnsi="Arial" w:cs="Arial"/>
          <w:szCs w:val="20"/>
          <w:lang w:val="sl-SI"/>
        </w:rPr>
        <w:t>. Nepremičnina je zemljiškoknjižno urejena in bremen prosta, nahaja se na območju predkupne pravice občine</w:t>
      </w:r>
      <w:r w:rsidR="00EB1091">
        <w:rPr>
          <w:rFonts w:ascii="Arial" w:hAnsi="Arial" w:cs="Arial"/>
          <w:szCs w:val="20"/>
          <w:lang w:val="sl-SI"/>
        </w:rPr>
        <w:t xml:space="preserve">. </w:t>
      </w:r>
    </w:p>
    <w:p w14:paraId="5B664C28" w14:textId="77777777" w:rsidR="00CD60CF" w:rsidRDefault="00CD60CF" w:rsidP="004117DC">
      <w:pPr>
        <w:autoSpaceDE w:val="0"/>
        <w:autoSpaceDN w:val="0"/>
        <w:adjustRightInd w:val="0"/>
        <w:spacing w:before="0" w:after="0" w:line="240" w:lineRule="exact"/>
        <w:rPr>
          <w:rFonts w:ascii="Arial" w:hAnsi="Arial" w:cs="Arial"/>
          <w:szCs w:val="20"/>
          <w:lang w:val="sl-SI"/>
        </w:rPr>
      </w:pPr>
    </w:p>
    <w:p w14:paraId="520F872B" w14:textId="50F5C38C" w:rsidR="00CD60CF" w:rsidRPr="00B1610B" w:rsidRDefault="00CD60CF" w:rsidP="00443A2E">
      <w:pPr>
        <w:autoSpaceDE w:val="0"/>
        <w:autoSpaceDN w:val="0"/>
        <w:adjustRightInd w:val="0"/>
        <w:spacing w:before="0" w:after="0" w:line="240" w:lineRule="exact"/>
        <w:rPr>
          <w:rFonts w:cs="Arial"/>
          <w:szCs w:val="20"/>
          <w:lang w:val="sl-SI"/>
        </w:rPr>
      </w:pPr>
      <w:r w:rsidRPr="00B1610B">
        <w:rPr>
          <w:rFonts w:cs="Arial"/>
          <w:szCs w:val="20"/>
          <w:lang w:val="sl-SI"/>
        </w:rPr>
        <w:t xml:space="preserve">Ker je </w:t>
      </w:r>
      <w:proofErr w:type="spellStart"/>
      <w:r w:rsidRPr="00B1610B">
        <w:rPr>
          <w:rFonts w:cs="Arial"/>
          <w:szCs w:val="20"/>
          <w:lang w:val="sl-SI"/>
        </w:rPr>
        <w:t>parc</w:t>
      </w:r>
      <w:proofErr w:type="spellEnd"/>
      <w:r w:rsidRPr="00B1610B">
        <w:rPr>
          <w:rFonts w:cs="Arial"/>
          <w:szCs w:val="20"/>
          <w:lang w:val="sl-SI"/>
        </w:rPr>
        <w:t xml:space="preserve">. št. </w:t>
      </w:r>
      <w:r w:rsidRPr="005D2C61">
        <w:rPr>
          <w:rFonts w:cs="Arial"/>
          <w:szCs w:val="20"/>
          <w:lang w:val="sl-SI"/>
        </w:rPr>
        <w:t>16</w:t>
      </w:r>
      <w:r w:rsidR="003707BB">
        <w:rPr>
          <w:rFonts w:cs="Arial"/>
          <w:szCs w:val="20"/>
          <w:lang w:val="sl-SI"/>
        </w:rPr>
        <w:t>6</w:t>
      </w:r>
      <w:r w:rsidRPr="005D2C61">
        <w:rPr>
          <w:rFonts w:cs="Arial"/>
          <w:szCs w:val="20"/>
          <w:lang w:val="sl-SI"/>
        </w:rPr>
        <w:t xml:space="preserve">, </w:t>
      </w:r>
      <w:proofErr w:type="spellStart"/>
      <w:r w:rsidRPr="005D2C61">
        <w:rPr>
          <w:rFonts w:cs="Arial"/>
          <w:szCs w:val="20"/>
          <w:lang w:val="sl-SI"/>
        </w:rPr>
        <w:t>k.o</w:t>
      </w:r>
      <w:proofErr w:type="spellEnd"/>
      <w:r w:rsidRPr="005D2C61">
        <w:rPr>
          <w:rFonts w:cs="Arial"/>
          <w:szCs w:val="20"/>
          <w:lang w:val="sl-SI"/>
        </w:rPr>
        <w:t xml:space="preserve">. 2215-Robidišče </w:t>
      </w:r>
      <w:r w:rsidRPr="00B1610B">
        <w:rPr>
          <w:rFonts w:cs="Arial"/>
          <w:szCs w:val="20"/>
          <w:lang w:val="sl-SI"/>
        </w:rPr>
        <w:t xml:space="preserve">po namenski rabi delno kmetijsko in delno stavbno zemljišče, bo potrebno po izvedenem postopku prodaje po določilih ZSPDSLS-1 </w:t>
      </w:r>
      <w:r w:rsidRPr="005D2C61">
        <w:rPr>
          <w:rFonts w:cs="Arial"/>
          <w:szCs w:val="20"/>
          <w:lang w:val="sl-SI"/>
        </w:rPr>
        <w:t xml:space="preserve">ter v kolikor občina ne bo uveljavljala predkupne pravice po šestem odstavku 201. člena Zakona o urejanju prostora (Uradni list RS, št. 199/21, 18/23-ZDU-1O, 78/23-ZUNPEOVE, 95/23-ZIUOPZP, 23/24 in 109/24) </w:t>
      </w:r>
      <w:r w:rsidRPr="00B1610B">
        <w:rPr>
          <w:rFonts w:cs="Arial"/>
          <w:szCs w:val="20"/>
          <w:lang w:val="sl-SI"/>
        </w:rPr>
        <w:t xml:space="preserve">izvesti še postopek prodaje skladno z določili Zakona o kmetijskih zemljiščih (Uradni list RS, št. </w:t>
      </w:r>
      <w:hyperlink r:id="rId9" w:tgtFrame="_blank" w:tooltip="Zakon o kmetijskih zemljiščih (uradno prečiščeno besedilo) (ZKZ-UPB2)" w:history="1">
        <w:r w:rsidRPr="00B1610B">
          <w:rPr>
            <w:rFonts w:cs="Arial"/>
            <w:szCs w:val="20"/>
            <w:lang w:val="sl-SI"/>
          </w:rPr>
          <w:t>71/11</w:t>
        </w:r>
      </w:hyperlink>
      <w:r w:rsidRPr="00B1610B">
        <w:rPr>
          <w:rFonts w:cs="Arial"/>
          <w:szCs w:val="20"/>
          <w:lang w:val="sl-SI"/>
        </w:rPr>
        <w:t xml:space="preserve"> – uradno prečiščeno besedilo, </w:t>
      </w:r>
      <w:hyperlink r:id="rId10" w:tgtFrame="_blank" w:tooltip="Zakon o spremembah in dopolnitvi Zakona o kmetijskih zemljiščih (ZKZ-D)" w:history="1">
        <w:r w:rsidRPr="00B1610B">
          <w:rPr>
            <w:rFonts w:cs="Arial"/>
            <w:szCs w:val="20"/>
            <w:lang w:val="sl-SI"/>
          </w:rPr>
          <w:t>58/12</w:t>
        </w:r>
      </w:hyperlink>
      <w:r w:rsidRPr="00B1610B">
        <w:rPr>
          <w:rFonts w:cs="Arial"/>
          <w:szCs w:val="20"/>
          <w:lang w:val="sl-SI"/>
        </w:rPr>
        <w:t xml:space="preserve">, </w:t>
      </w:r>
      <w:hyperlink r:id="rId11" w:tgtFrame="_blank" w:tooltip="Zakon o spremembah in dopolnitvah Zakona o kmetijskih zemljiščih (ZKZ-E)" w:history="1">
        <w:r w:rsidRPr="00B1610B">
          <w:rPr>
            <w:rFonts w:cs="Arial"/>
            <w:szCs w:val="20"/>
            <w:lang w:val="sl-SI"/>
          </w:rPr>
          <w:t>27/16</w:t>
        </w:r>
      </w:hyperlink>
      <w:r w:rsidRPr="00B1610B">
        <w:rPr>
          <w:rFonts w:cs="Arial"/>
          <w:szCs w:val="20"/>
          <w:lang w:val="sl-SI"/>
        </w:rPr>
        <w:t xml:space="preserve">, </w:t>
      </w:r>
      <w:hyperlink r:id="rId12" w:tgtFrame="_blank" w:tooltip="Zakon o spremembah in dopolnitvah Zakona o kmetijstvu (ZKme-1D)" w:history="1">
        <w:r w:rsidRPr="00B1610B">
          <w:rPr>
            <w:rFonts w:cs="Arial"/>
            <w:szCs w:val="20"/>
            <w:lang w:val="sl-SI"/>
          </w:rPr>
          <w:t>27/17</w:t>
        </w:r>
      </w:hyperlink>
      <w:r w:rsidRPr="00B1610B">
        <w:rPr>
          <w:rFonts w:cs="Arial"/>
          <w:szCs w:val="20"/>
          <w:lang w:val="sl-SI"/>
        </w:rPr>
        <w:t xml:space="preserve"> – ZKme-1D, </w:t>
      </w:r>
      <w:hyperlink r:id="rId13" w:tgtFrame="_blank" w:tooltip="Zakon o spremembah in dopolnitvi Zakona o kmetijskih zemljiščih (ZKZ-F)" w:history="1">
        <w:r w:rsidRPr="00B1610B">
          <w:rPr>
            <w:rFonts w:cs="Arial"/>
            <w:szCs w:val="20"/>
            <w:lang w:val="sl-SI"/>
          </w:rPr>
          <w:t>79/17</w:t>
        </w:r>
      </w:hyperlink>
      <w:r w:rsidRPr="00B1610B">
        <w:rPr>
          <w:rFonts w:cs="Arial"/>
          <w:szCs w:val="20"/>
          <w:lang w:val="sl-SI"/>
        </w:rPr>
        <w:t xml:space="preserve">, </w:t>
      </w:r>
      <w:hyperlink r:id="rId14" w:tgtFrame="_blank" w:tooltip="Zakon o spremembah in dopolnitvah Zakona o kmetijskih zemljiščih (ZKZ-G)" w:history="1">
        <w:r w:rsidRPr="00B1610B">
          <w:rPr>
            <w:rFonts w:cs="Arial"/>
            <w:szCs w:val="20"/>
            <w:lang w:val="sl-SI"/>
          </w:rPr>
          <w:t>44/22</w:t>
        </w:r>
      </w:hyperlink>
      <w:r w:rsidRPr="00B1610B">
        <w:rPr>
          <w:rFonts w:cs="Arial"/>
          <w:szCs w:val="20"/>
          <w:lang w:val="sl-SI"/>
        </w:rPr>
        <w:t xml:space="preserve"> in </w:t>
      </w:r>
      <w:hyperlink r:id="rId15" w:tgtFrame="_blank" w:tooltip="Zakon o uvajanju naprav za proizvodnjo električne energije iz obnovljivih virov energije (ZUNPEOVE)" w:history="1">
        <w:r w:rsidRPr="00B1610B">
          <w:rPr>
            <w:rFonts w:cs="Arial"/>
            <w:szCs w:val="20"/>
            <w:lang w:val="sl-SI"/>
          </w:rPr>
          <w:t>78/23</w:t>
        </w:r>
      </w:hyperlink>
      <w:r w:rsidRPr="00B1610B">
        <w:rPr>
          <w:rFonts w:cs="Arial"/>
          <w:szCs w:val="20"/>
          <w:lang w:val="sl-SI"/>
        </w:rPr>
        <w:t xml:space="preserve"> – ZUNPEOVE</w:t>
      </w:r>
      <w:r w:rsidR="00F05978" w:rsidRPr="005D2C61">
        <w:rPr>
          <w:rFonts w:cs="Arial"/>
          <w:szCs w:val="20"/>
          <w:lang w:val="sl-SI"/>
        </w:rPr>
        <w:t>; v nadaljevanju ZKZ</w:t>
      </w:r>
      <w:r w:rsidRPr="00B1610B">
        <w:rPr>
          <w:rFonts w:cs="Arial"/>
          <w:szCs w:val="20"/>
          <w:lang w:val="sl-SI"/>
        </w:rPr>
        <w:t>).</w:t>
      </w:r>
      <w:r w:rsidR="00443A2E" w:rsidRPr="005D2C61">
        <w:rPr>
          <w:rFonts w:cs="Arial"/>
          <w:szCs w:val="20"/>
          <w:lang w:val="sl-SI"/>
        </w:rPr>
        <w:t xml:space="preserve"> </w:t>
      </w:r>
    </w:p>
    <w:p w14:paraId="3A09B6D7" w14:textId="77777777" w:rsidR="00CD60CF" w:rsidRDefault="00CD60CF" w:rsidP="004117DC">
      <w:pPr>
        <w:autoSpaceDE w:val="0"/>
        <w:autoSpaceDN w:val="0"/>
        <w:adjustRightInd w:val="0"/>
        <w:spacing w:before="0" w:after="0" w:line="240" w:lineRule="exact"/>
        <w:rPr>
          <w:rFonts w:ascii="Arial" w:hAnsi="Arial" w:cs="Arial"/>
          <w:szCs w:val="20"/>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5D2C61" w:rsidRDefault="00D75BBD" w:rsidP="00EC7181">
            <w:pPr>
              <w:spacing w:before="40" w:after="40" w:line="240" w:lineRule="exact"/>
              <w:rPr>
                <w:rFonts w:ascii="Arial" w:hAnsi="Arial" w:cs="Arial"/>
                <w:b w:val="0"/>
                <w:bCs w:val="0"/>
                <w:szCs w:val="20"/>
                <w:lang w:val="sl-SI"/>
              </w:rPr>
            </w:pPr>
            <w:r w:rsidRPr="005D2C6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99398C8" w:rsidR="00D75BBD" w:rsidRPr="005D2C61" w:rsidRDefault="003707BB" w:rsidP="00EC7181">
            <w:pPr>
              <w:spacing w:before="40" w:after="40" w:line="240" w:lineRule="exact"/>
              <w:rPr>
                <w:rFonts w:ascii="Arial" w:hAnsi="Arial" w:cs="Arial"/>
                <w:szCs w:val="20"/>
                <w:lang w:val="sl-SI"/>
              </w:rPr>
            </w:pPr>
            <w:r>
              <w:rPr>
                <w:rFonts w:ascii="Arial" w:hAnsi="Arial" w:cs="Arial"/>
                <w:szCs w:val="20"/>
                <w:lang w:val="sl-SI"/>
              </w:rPr>
              <w:t>4</w:t>
            </w:r>
            <w:r w:rsidR="00EB1091" w:rsidRPr="005D2C61">
              <w:rPr>
                <w:rFonts w:ascii="Arial" w:hAnsi="Arial" w:cs="Arial"/>
                <w:szCs w:val="20"/>
                <w:lang w:val="sl-SI"/>
              </w:rPr>
              <w:t>.</w:t>
            </w:r>
            <w:r>
              <w:rPr>
                <w:rFonts w:ascii="Arial" w:hAnsi="Arial" w:cs="Arial"/>
                <w:szCs w:val="20"/>
                <w:lang w:val="sl-SI"/>
              </w:rPr>
              <w:t>430</w:t>
            </w:r>
            <w:r w:rsidR="005940BB" w:rsidRPr="005D2C61">
              <w:rPr>
                <w:rFonts w:ascii="Arial" w:hAnsi="Arial" w:cs="Arial"/>
                <w:szCs w:val="20"/>
                <w:lang w:val="sl-SI"/>
              </w:rPr>
              <w:t>,00</w:t>
            </w:r>
            <w:r w:rsidR="00D75BBD" w:rsidRPr="005D2C61">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5D2C61" w:rsidRDefault="00D75BBD" w:rsidP="00EC7181">
            <w:pPr>
              <w:spacing w:before="40" w:after="40" w:line="240" w:lineRule="exact"/>
              <w:rPr>
                <w:rFonts w:ascii="Arial" w:hAnsi="Arial" w:cs="Arial"/>
                <w:szCs w:val="20"/>
                <w:lang w:val="sl-SI"/>
              </w:rPr>
            </w:pPr>
            <w:r w:rsidRPr="005D2C6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428B25A7" w:rsidR="00D75BBD" w:rsidRPr="005D2C61" w:rsidRDefault="003707BB" w:rsidP="00EC7181">
            <w:pPr>
              <w:spacing w:before="40" w:after="40" w:line="240" w:lineRule="exact"/>
              <w:rPr>
                <w:rFonts w:ascii="Arial" w:hAnsi="Arial" w:cs="Arial"/>
                <w:szCs w:val="20"/>
                <w:lang w:val="sl-SI"/>
              </w:rPr>
            </w:pPr>
            <w:r>
              <w:rPr>
                <w:rFonts w:ascii="Arial" w:hAnsi="Arial" w:cs="Arial"/>
                <w:szCs w:val="20"/>
                <w:lang w:val="sl-SI"/>
              </w:rPr>
              <w:t>5</w:t>
            </w:r>
            <w:r w:rsidR="005940BB" w:rsidRPr="005D2C61">
              <w:rPr>
                <w:rFonts w:ascii="Arial" w:hAnsi="Arial" w:cs="Arial"/>
                <w:szCs w:val="20"/>
                <w:lang w:val="sl-SI"/>
              </w:rPr>
              <w:t>0</w:t>
            </w:r>
            <w:r w:rsidR="00D75BBD" w:rsidRPr="005D2C61">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2D93C44D" w:rsidR="00D75BBD" w:rsidRPr="005D2C61" w:rsidRDefault="003707BB" w:rsidP="00EC7181">
            <w:pPr>
              <w:spacing w:before="40" w:after="40" w:line="240" w:lineRule="exact"/>
              <w:rPr>
                <w:rFonts w:ascii="Arial" w:hAnsi="Arial" w:cs="Arial"/>
                <w:b w:val="0"/>
                <w:bCs w:val="0"/>
                <w:szCs w:val="20"/>
                <w:lang w:val="sl-SI"/>
              </w:rPr>
            </w:pPr>
            <w:r>
              <w:rPr>
                <w:rFonts w:ascii="Arial" w:hAnsi="Arial" w:cs="Arial"/>
                <w:szCs w:val="20"/>
                <w:lang w:val="sl-SI"/>
              </w:rPr>
              <w:t>5</w:t>
            </w:r>
            <w:r w:rsidR="00D75BBD" w:rsidRPr="005D2C61">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6A182BCB" w:rsidR="00D75BBD" w:rsidRPr="00736D8D" w:rsidRDefault="00D75BBD" w:rsidP="00EC7181">
            <w:pPr>
              <w:spacing w:before="40" w:after="40" w:line="240" w:lineRule="exact"/>
              <w:rPr>
                <w:rFonts w:ascii="Arial" w:hAnsi="Arial" w:cs="Arial"/>
                <w:bCs w:val="0"/>
                <w:color w:val="000000" w:themeColor="text1"/>
                <w:szCs w:val="20"/>
                <w:lang w:val="sl-SI"/>
              </w:rPr>
            </w:pPr>
            <w:r w:rsidRPr="00736D8D">
              <w:rPr>
                <w:rFonts w:ascii="Arial" w:hAnsi="Arial" w:cs="Arial"/>
                <w:bCs w:val="0"/>
                <w:color w:val="000000" w:themeColor="text1"/>
                <w:szCs w:val="20"/>
                <w:lang w:val="sl-SI"/>
              </w:rPr>
              <w:t xml:space="preserve">najkasneje do </w:t>
            </w:r>
            <w:r w:rsidR="003C233D" w:rsidRPr="00736D8D">
              <w:rPr>
                <w:rFonts w:ascii="Arial" w:hAnsi="Arial" w:cs="Arial"/>
                <w:bCs w:val="0"/>
                <w:color w:val="000000" w:themeColor="text1"/>
                <w:szCs w:val="20"/>
                <w:lang w:val="sl-SI"/>
              </w:rPr>
              <w:t>7</w:t>
            </w:r>
            <w:r w:rsidRPr="00736D8D">
              <w:rPr>
                <w:rFonts w:ascii="Arial" w:hAnsi="Arial" w:cs="Arial"/>
                <w:bCs w:val="0"/>
                <w:color w:val="000000" w:themeColor="text1"/>
                <w:szCs w:val="20"/>
                <w:lang w:val="sl-SI"/>
              </w:rPr>
              <w:t xml:space="preserve">. </w:t>
            </w:r>
            <w:r w:rsidR="003C233D" w:rsidRPr="00736D8D">
              <w:rPr>
                <w:rFonts w:ascii="Arial" w:hAnsi="Arial" w:cs="Arial"/>
                <w:bCs w:val="0"/>
                <w:color w:val="000000" w:themeColor="text1"/>
                <w:szCs w:val="20"/>
                <w:lang w:val="sl-SI"/>
              </w:rPr>
              <w:t>7</w:t>
            </w:r>
            <w:r w:rsidRPr="00736D8D">
              <w:rPr>
                <w:rFonts w:ascii="Arial" w:hAnsi="Arial" w:cs="Arial"/>
                <w:bCs w:val="0"/>
                <w:color w:val="000000" w:themeColor="text1"/>
                <w:szCs w:val="20"/>
                <w:lang w:val="sl-SI"/>
              </w:rPr>
              <w:t>. 202</w:t>
            </w:r>
            <w:r w:rsidR="008700B1" w:rsidRPr="00736D8D">
              <w:rPr>
                <w:rFonts w:ascii="Arial" w:hAnsi="Arial" w:cs="Arial"/>
                <w:bCs w:val="0"/>
                <w:color w:val="000000" w:themeColor="text1"/>
                <w:szCs w:val="20"/>
                <w:lang w:val="sl-SI"/>
              </w:rPr>
              <w:t>5</w:t>
            </w:r>
            <w:r w:rsidRPr="00736D8D">
              <w:rPr>
                <w:rFonts w:ascii="Arial" w:hAnsi="Arial" w:cs="Arial"/>
                <w:bCs w:val="0"/>
                <w:color w:val="000000" w:themeColor="text1"/>
                <w:szCs w:val="20"/>
                <w:lang w:val="sl-SI"/>
              </w:rPr>
              <w:t xml:space="preserve"> do 2</w:t>
            </w:r>
            <w:r w:rsidR="009F7162" w:rsidRPr="00736D8D">
              <w:rPr>
                <w:rFonts w:ascii="Arial" w:hAnsi="Arial" w:cs="Arial"/>
                <w:bCs w:val="0"/>
                <w:color w:val="000000" w:themeColor="text1"/>
                <w:szCs w:val="20"/>
                <w:lang w:val="sl-SI"/>
              </w:rPr>
              <w:t>3</w:t>
            </w:r>
            <w:r w:rsidRPr="00736D8D">
              <w:rPr>
                <w:rFonts w:ascii="Arial" w:hAnsi="Arial" w:cs="Arial"/>
                <w:bCs w:val="0"/>
                <w:color w:val="000000" w:themeColor="text1"/>
                <w:szCs w:val="20"/>
                <w:lang w:val="sl-SI"/>
              </w:rPr>
              <w:t>:</w:t>
            </w:r>
            <w:r w:rsidR="009F7162" w:rsidRPr="00736D8D">
              <w:rPr>
                <w:rFonts w:ascii="Arial" w:hAnsi="Arial" w:cs="Arial"/>
                <w:bCs w:val="0"/>
                <w:color w:val="000000" w:themeColor="text1"/>
                <w:szCs w:val="20"/>
                <w:lang w:val="sl-SI"/>
              </w:rPr>
              <w:t>59</w:t>
            </w:r>
            <w:r w:rsidRPr="00736D8D">
              <w:rPr>
                <w:rFonts w:ascii="Arial" w:hAnsi="Arial" w:cs="Arial"/>
                <w:bCs w:val="0"/>
                <w:color w:val="000000" w:themeColor="text1"/>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5D2C61" w:rsidRDefault="00D75BBD" w:rsidP="00EC7181">
            <w:pPr>
              <w:spacing w:before="40" w:after="40" w:line="240" w:lineRule="exact"/>
              <w:rPr>
                <w:rFonts w:ascii="Arial" w:hAnsi="Arial" w:cs="Arial"/>
                <w:b w:val="0"/>
                <w:szCs w:val="20"/>
                <w:lang w:val="sl-SI"/>
              </w:rPr>
            </w:pPr>
            <w:r w:rsidRPr="005D2C61">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5096C9C" w:rsidR="00D75BBD" w:rsidRPr="005D2C61" w:rsidRDefault="008700B1" w:rsidP="00EC7181">
            <w:pPr>
              <w:spacing w:before="40" w:after="40" w:line="240" w:lineRule="exact"/>
              <w:rPr>
                <w:rFonts w:ascii="Arial" w:hAnsi="Arial" w:cs="Arial"/>
                <w:bCs w:val="0"/>
                <w:szCs w:val="20"/>
                <w:lang w:val="sl-SI" w:eastAsia="ar-SA"/>
              </w:rPr>
            </w:pPr>
            <w:r w:rsidRPr="005D2C61">
              <w:rPr>
                <w:rFonts w:cs="Arial"/>
              </w:rPr>
              <w:t>18 31305-7200013-153416</w:t>
            </w:r>
            <w:r w:rsidR="003707BB">
              <w:rPr>
                <w:rFonts w:cs="Arial"/>
              </w:rPr>
              <w:t>1</w:t>
            </w:r>
            <w:r w:rsidRPr="005D2C61">
              <w:rPr>
                <w:rFonts w:cs="Arial"/>
              </w:rPr>
              <w:t>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6953BA21" w:rsidR="00D75BBD" w:rsidRPr="005D2C61" w:rsidRDefault="00D75BBD" w:rsidP="00EC7181">
            <w:pPr>
              <w:spacing w:before="40" w:after="40" w:line="240" w:lineRule="exact"/>
              <w:rPr>
                <w:rFonts w:ascii="Arial" w:hAnsi="Arial" w:cs="Arial"/>
                <w:szCs w:val="20"/>
                <w:lang w:val="sl-SI" w:eastAsia="ar-SA"/>
              </w:rPr>
            </w:pPr>
            <w:bookmarkStart w:id="6" w:name="_Hlk151973106"/>
            <w:r w:rsidRPr="005D2C61">
              <w:rPr>
                <w:rFonts w:ascii="Arial" w:hAnsi="Arial" w:cs="Arial"/>
                <w:szCs w:val="20"/>
              </w:rPr>
              <w:t xml:space="preserve">JD </w:t>
            </w:r>
            <w:bookmarkEnd w:id="6"/>
            <w:r w:rsidR="008700B1" w:rsidRPr="005D2C61">
              <w:rPr>
                <w:rFonts w:ascii="Arial" w:hAnsi="Arial" w:cs="Arial"/>
                <w:szCs w:val="20"/>
              </w:rPr>
              <w:t>477-</w:t>
            </w:r>
            <w:r w:rsidR="003707BB">
              <w:rPr>
                <w:rFonts w:ascii="Arial" w:hAnsi="Arial" w:cs="Arial"/>
                <w:szCs w:val="20"/>
              </w:rPr>
              <w:t>125</w:t>
            </w:r>
            <w:r w:rsidR="008700B1" w:rsidRPr="005D2C61">
              <w:rPr>
                <w:rFonts w:ascii="Arial" w:hAnsi="Arial" w:cs="Arial"/>
                <w:szCs w:val="20"/>
              </w:rPr>
              <w:t>/20</w:t>
            </w:r>
            <w:r w:rsidR="003707BB">
              <w:rPr>
                <w:rFonts w:ascii="Arial" w:hAnsi="Arial" w:cs="Arial"/>
                <w:szCs w:val="20"/>
              </w:rPr>
              <w:t>24</w:t>
            </w:r>
            <w:r w:rsidR="008700B1" w:rsidRPr="005D2C61">
              <w:rPr>
                <w:rFonts w:ascii="Arial" w:hAnsi="Arial" w:cs="Arial"/>
                <w:szCs w:val="20"/>
              </w:rPr>
              <w:t>-3130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62BE456A" w14:textId="77777777" w:rsidR="0074358B"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r w:rsidR="00F05978">
        <w:rPr>
          <w:rFonts w:ascii="Arial" w:hAnsi="Arial" w:cs="Arial"/>
          <w:szCs w:val="20"/>
          <w:lang w:val="sl-SI"/>
        </w:rPr>
        <w:t xml:space="preserve"> </w:t>
      </w:r>
    </w:p>
    <w:p w14:paraId="013B5D6A" w14:textId="77777777" w:rsidR="003707BB" w:rsidRDefault="003707BB" w:rsidP="00EC7181">
      <w:pPr>
        <w:spacing w:before="0" w:after="0" w:line="240" w:lineRule="exact"/>
        <w:rPr>
          <w:rFonts w:ascii="Arial" w:hAnsi="Arial" w:cs="Arial"/>
          <w:szCs w:val="20"/>
          <w:lang w:val="sl-SI"/>
        </w:rPr>
      </w:pPr>
    </w:p>
    <w:p w14:paraId="3CEE30C1" w14:textId="5D7B602E" w:rsidR="00A1547C" w:rsidRPr="00D207E1" w:rsidRDefault="00F05978" w:rsidP="00EC7181">
      <w:pPr>
        <w:spacing w:before="0" w:after="0" w:line="240" w:lineRule="exact"/>
        <w:rPr>
          <w:rFonts w:ascii="Arial" w:hAnsi="Arial" w:cs="Arial"/>
          <w:szCs w:val="20"/>
          <w:lang w:val="sl-SI"/>
        </w:rPr>
      </w:pPr>
      <w:r>
        <w:rPr>
          <w:rFonts w:ascii="Arial" w:hAnsi="Arial" w:cs="Arial"/>
          <w:szCs w:val="20"/>
          <w:lang w:val="sl-SI"/>
        </w:rPr>
        <w:t xml:space="preserve">V kolikor bo občina uveljavljala predkupno pravico oziroma najugodnejši dražitelj ne bo kupec zaradi določil ZKZ </w:t>
      </w:r>
      <w:r w:rsidR="0074358B">
        <w:rPr>
          <w:rFonts w:ascii="Arial" w:hAnsi="Arial" w:cs="Arial"/>
          <w:szCs w:val="20"/>
          <w:lang w:val="sl-SI"/>
        </w:rPr>
        <w:t>(uveljavljanje predkupne pravice)</w:t>
      </w:r>
      <w:r w:rsidR="003707BB">
        <w:rPr>
          <w:rFonts w:ascii="Arial" w:hAnsi="Arial" w:cs="Arial"/>
          <w:szCs w:val="20"/>
          <w:lang w:val="sl-SI"/>
        </w:rPr>
        <w:t>,</w:t>
      </w:r>
      <w:r w:rsidR="0074358B">
        <w:rPr>
          <w:rFonts w:ascii="Arial" w:hAnsi="Arial" w:cs="Arial"/>
          <w:szCs w:val="20"/>
          <w:lang w:val="sl-SI"/>
        </w:rPr>
        <w:t xml:space="preserve"> bo tudi najugodnejšemu dražitelju varščina brezobrestno vrnjena.  </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2A22309C" w14:textId="77777777" w:rsidR="00B1610B" w:rsidRDefault="00B1610B" w:rsidP="00B1610B">
      <w:pPr>
        <w:autoSpaceDE w:val="0"/>
        <w:autoSpaceDN w:val="0"/>
        <w:adjustRightInd w:val="0"/>
        <w:spacing w:before="0" w:after="0" w:line="240" w:lineRule="auto"/>
        <w:rPr>
          <w:rFonts w:ascii="Arial" w:hAnsi="Arial" w:cs="Arial"/>
          <w:szCs w:val="20"/>
          <w:lang w:val="sl-SI"/>
        </w:rPr>
      </w:pPr>
    </w:p>
    <w:p w14:paraId="4FBC8D84" w14:textId="723860B5" w:rsidR="006217F3"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190B97">
        <w:rPr>
          <w:rFonts w:ascii="Arial" w:hAnsi="Arial" w:cs="Arial"/>
          <w:szCs w:val="20"/>
          <w:lang w:val="sl-SI"/>
        </w:rPr>
        <w:t xml:space="preserve">še </w:t>
      </w:r>
      <w:r w:rsidR="00C428A5" w:rsidRPr="00190B97">
        <w:rPr>
          <w:rFonts w:ascii="Arial" w:hAnsi="Arial" w:cs="Arial"/>
          <w:b/>
          <w:bCs/>
          <w:szCs w:val="20"/>
          <w:lang w:val="sl-SI"/>
        </w:rPr>
        <w:t>2</w:t>
      </w:r>
      <w:r w:rsidR="00660BBA" w:rsidRPr="00190B97">
        <w:rPr>
          <w:rFonts w:ascii="Arial" w:hAnsi="Arial" w:cs="Arial"/>
          <w:b/>
          <w:bCs/>
          <w:szCs w:val="20"/>
          <w:lang w:val="sl-SI"/>
        </w:rPr>
        <w:t>% davek na promet nepremičnin</w:t>
      </w:r>
      <w:r w:rsidR="006217F3" w:rsidRPr="00190B97">
        <w:rPr>
          <w:rFonts w:ascii="Arial" w:hAnsi="Arial" w:cs="Arial"/>
          <w:b/>
          <w:bCs/>
          <w:szCs w:val="20"/>
          <w:lang w:val="sl-SI"/>
        </w:rPr>
        <w:t xml:space="preserve"> in vse stroške v zvezi s prenosom lastništva na</w:t>
      </w:r>
      <w:r w:rsidR="006217F3" w:rsidRPr="00D207E1">
        <w:rPr>
          <w:rFonts w:ascii="Arial" w:hAnsi="Arial" w:cs="Arial"/>
          <w:b/>
          <w:bCs/>
          <w:szCs w:val="20"/>
          <w:lang w:val="sl-SI"/>
        </w:rPr>
        <w:t xml:space="preserve"> predmetu javne dražbe</w:t>
      </w:r>
      <w:r w:rsidR="006217F3" w:rsidRPr="00D207E1">
        <w:rPr>
          <w:rFonts w:ascii="Arial" w:hAnsi="Arial" w:cs="Arial"/>
          <w:szCs w:val="20"/>
          <w:lang w:val="sl-SI"/>
        </w:rPr>
        <w:t xml:space="preserve"> (overitve, takse, vpis v zemljiško knjigo in drugo).</w:t>
      </w:r>
    </w:p>
    <w:p w14:paraId="15F91B95" w14:textId="77777777" w:rsidR="00B1610B" w:rsidRPr="00D207E1" w:rsidRDefault="00B1610B" w:rsidP="00EC7181">
      <w:pPr>
        <w:spacing w:before="0" w:after="0" w:line="240" w:lineRule="exact"/>
        <w:rPr>
          <w:rFonts w:ascii="Arial" w:hAnsi="Arial" w:cs="Arial"/>
          <w:szCs w:val="20"/>
          <w:lang w:val="sl-SI"/>
        </w:rPr>
      </w:pP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190B97" w:rsidRDefault="00034541" w:rsidP="00EC7181">
      <w:pPr>
        <w:spacing w:before="0" w:after="0" w:line="240" w:lineRule="exact"/>
        <w:rPr>
          <w:rFonts w:ascii="Arial" w:hAnsi="Arial" w:cs="Arial"/>
          <w:szCs w:val="20"/>
          <w:lang w:val="sl-SI"/>
        </w:rPr>
      </w:pPr>
      <w:r w:rsidRPr="00190B97">
        <w:rPr>
          <w:rFonts w:ascii="Arial" w:hAnsi="Arial" w:cs="Arial"/>
          <w:szCs w:val="20"/>
          <w:lang w:val="sl-SI"/>
        </w:rPr>
        <w:t>Postopek javne dražbe bo izvedla komisija Ministrstva za javno upravo v sestavi:</w:t>
      </w:r>
    </w:p>
    <w:p w14:paraId="5BF9E41B" w14:textId="77777777" w:rsidR="00034541" w:rsidRPr="00190B97" w:rsidRDefault="00034541" w:rsidP="00EC7181">
      <w:pPr>
        <w:numPr>
          <w:ilvl w:val="0"/>
          <w:numId w:val="2"/>
        </w:numPr>
        <w:spacing w:before="0" w:after="0" w:line="240" w:lineRule="exact"/>
        <w:rPr>
          <w:rFonts w:ascii="Arial" w:hAnsi="Arial" w:cs="Arial"/>
          <w:szCs w:val="20"/>
          <w:lang w:val="sl-SI"/>
        </w:rPr>
      </w:pPr>
      <w:r w:rsidRPr="00190B97">
        <w:rPr>
          <w:rFonts w:ascii="Arial" w:hAnsi="Arial" w:cs="Arial"/>
          <w:szCs w:val="20"/>
          <w:lang w:val="sl-SI"/>
        </w:rPr>
        <w:t xml:space="preserve">Metka Smrdel – predsednica, </w:t>
      </w:r>
    </w:p>
    <w:p w14:paraId="1CB0B7C7" w14:textId="4EBD668D" w:rsidR="00034541" w:rsidRPr="00190B97" w:rsidRDefault="005D78B7" w:rsidP="00EC7181">
      <w:pPr>
        <w:numPr>
          <w:ilvl w:val="0"/>
          <w:numId w:val="2"/>
        </w:numPr>
        <w:spacing w:before="0" w:after="0" w:line="240" w:lineRule="exact"/>
        <w:rPr>
          <w:rFonts w:ascii="Arial" w:hAnsi="Arial" w:cs="Arial"/>
          <w:szCs w:val="20"/>
          <w:lang w:val="sl-SI"/>
        </w:rPr>
      </w:pPr>
      <w:r w:rsidRPr="00190B97">
        <w:rPr>
          <w:rFonts w:ascii="Arial" w:hAnsi="Arial" w:cs="Arial"/>
          <w:szCs w:val="20"/>
          <w:lang w:val="sl-SI"/>
        </w:rPr>
        <w:lastRenderedPageBreak/>
        <w:t>Andreja Kozlar</w:t>
      </w:r>
      <w:r w:rsidR="00034541" w:rsidRPr="00190B97">
        <w:rPr>
          <w:rFonts w:ascii="Arial" w:hAnsi="Arial" w:cs="Arial"/>
          <w:szCs w:val="20"/>
          <w:lang w:val="sl-SI"/>
        </w:rPr>
        <w:t xml:space="preserve"> – </w:t>
      </w:r>
      <w:r w:rsidR="00736D8D">
        <w:rPr>
          <w:rFonts w:ascii="Arial" w:hAnsi="Arial" w:cs="Arial"/>
          <w:szCs w:val="20"/>
          <w:lang w:val="sl-SI"/>
        </w:rPr>
        <w:t xml:space="preserve">namestnica predsednice in </w:t>
      </w:r>
      <w:r w:rsidR="00034541" w:rsidRPr="00190B97">
        <w:rPr>
          <w:rFonts w:ascii="Arial" w:hAnsi="Arial" w:cs="Arial"/>
          <w:szCs w:val="20"/>
          <w:lang w:val="sl-SI"/>
        </w:rPr>
        <w:t>članica,</w:t>
      </w:r>
    </w:p>
    <w:p w14:paraId="42870A36" w14:textId="6E340772" w:rsidR="00034541" w:rsidRPr="00190B97" w:rsidRDefault="005D78B7" w:rsidP="00EC7181">
      <w:pPr>
        <w:numPr>
          <w:ilvl w:val="0"/>
          <w:numId w:val="2"/>
        </w:numPr>
        <w:spacing w:before="0" w:after="0" w:line="240" w:lineRule="exact"/>
        <w:rPr>
          <w:rFonts w:ascii="Arial" w:hAnsi="Arial" w:cs="Arial"/>
          <w:szCs w:val="20"/>
          <w:lang w:val="sl-SI"/>
        </w:rPr>
      </w:pPr>
      <w:r w:rsidRPr="00190B97">
        <w:rPr>
          <w:rFonts w:ascii="Arial" w:hAnsi="Arial" w:cs="Arial"/>
          <w:szCs w:val="20"/>
          <w:lang w:val="sl-SI"/>
        </w:rPr>
        <w:t>Marija Petek</w:t>
      </w:r>
      <w:r w:rsidR="00034541" w:rsidRPr="00190B97">
        <w:rPr>
          <w:rFonts w:ascii="Arial" w:hAnsi="Arial" w:cs="Arial"/>
          <w:szCs w:val="20"/>
          <w:lang w:val="sl-SI"/>
        </w:rPr>
        <w:t xml:space="preserve"> – članica,</w:t>
      </w:r>
    </w:p>
    <w:p w14:paraId="1141A5BF" w14:textId="4ED6F5A5" w:rsidR="00855D95" w:rsidRPr="00190B97" w:rsidRDefault="00736D8D" w:rsidP="00EC7181">
      <w:pPr>
        <w:numPr>
          <w:ilvl w:val="0"/>
          <w:numId w:val="2"/>
        </w:numPr>
        <w:spacing w:before="0" w:after="0" w:line="240" w:lineRule="exact"/>
        <w:rPr>
          <w:rFonts w:ascii="Arial" w:hAnsi="Arial" w:cs="Arial"/>
          <w:szCs w:val="20"/>
          <w:lang w:val="sl-SI"/>
        </w:rPr>
      </w:pPr>
      <w:r>
        <w:rPr>
          <w:rFonts w:ascii="Arial" w:hAnsi="Arial" w:cs="Arial"/>
          <w:szCs w:val="20"/>
          <w:lang w:val="sl-SI"/>
        </w:rPr>
        <w:t>Domen Boškovič</w:t>
      </w:r>
      <w:r w:rsidR="00034541" w:rsidRPr="00190B97">
        <w:rPr>
          <w:rFonts w:ascii="Arial" w:hAnsi="Arial" w:cs="Arial"/>
          <w:szCs w:val="20"/>
          <w:lang w:val="sl-SI"/>
        </w:rPr>
        <w:t xml:space="preserve"> – nadomestn</w:t>
      </w:r>
      <w:r>
        <w:rPr>
          <w:rFonts w:ascii="Arial" w:hAnsi="Arial" w:cs="Arial"/>
          <w:szCs w:val="20"/>
          <w:lang w:val="sl-SI"/>
        </w:rPr>
        <w:t>i</w:t>
      </w:r>
      <w:r w:rsidR="00034541" w:rsidRPr="00190B97">
        <w:rPr>
          <w:rFonts w:ascii="Arial" w:hAnsi="Arial" w:cs="Arial"/>
          <w:szCs w:val="20"/>
          <w:lang w:val="sl-SI"/>
        </w:rPr>
        <w:t xml:space="preserve"> član</w:t>
      </w:r>
      <w:r>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788A0183" w:rsidR="00034541" w:rsidRPr="00D207E1" w:rsidRDefault="00034541" w:rsidP="00EC7181">
      <w:pPr>
        <w:spacing w:before="0" w:after="0" w:line="240" w:lineRule="exact"/>
        <w:rPr>
          <w:rFonts w:ascii="Arial" w:hAnsi="Arial" w:cs="Arial"/>
          <w:szCs w:val="20"/>
          <w:lang w:val="sl-SI"/>
        </w:rPr>
      </w:pPr>
      <w:r w:rsidRPr="00190B97">
        <w:rPr>
          <w:rFonts w:ascii="Arial" w:hAnsi="Arial" w:cs="Arial"/>
          <w:szCs w:val="20"/>
          <w:lang w:val="sl-SI"/>
        </w:rPr>
        <w:t xml:space="preserve">Poročilo o oceni vrednosti predmetnih nepremičnin z dne </w:t>
      </w:r>
      <w:r w:rsidR="00617CA3">
        <w:rPr>
          <w:rFonts w:ascii="Arial" w:hAnsi="Arial" w:cs="Arial"/>
          <w:szCs w:val="20"/>
          <w:lang w:val="sl-SI"/>
        </w:rPr>
        <w:t>1</w:t>
      </w:r>
      <w:r w:rsidR="005940BB" w:rsidRPr="00190B97">
        <w:rPr>
          <w:rFonts w:ascii="Arial" w:hAnsi="Arial" w:cs="Arial"/>
          <w:szCs w:val="20"/>
          <w:lang w:val="sl-SI"/>
        </w:rPr>
        <w:t>6</w:t>
      </w:r>
      <w:r w:rsidRPr="00190B97">
        <w:rPr>
          <w:rFonts w:ascii="Arial" w:hAnsi="Arial" w:cs="Arial"/>
          <w:szCs w:val="20"/>
          <w:lang w:val="sl-SI"/>
        </w:rPr>
        <w:t xml:space="preserve">. </w:t>
      </w:r>
      <w:r w:rsidR="00617CA3">
        <w:rPr>
          <w:rFonts w:ascii="Arial" w:hAnsi="Arial" w:cs="Arial"/>
          <w:szCs w:val="20"/>
          <w:lang w:val="sl-SI"/>
        </w:rPr>
        <w:t>5</w:t>
      </w:r>
      <w:r w:rsidRPr="00190B97">
        <w:rPr>
          <w:rFonts w:ascii="Arial" w:hAnsi="Arial" w:cs="Arial"/>
          <w:szCs w:val="20"/>
          <w:lang w:val="sl-SI"/>
        </w:rPr>
        <w:t>. 202</w:t>
      </w:r>
      <w:r w:rsidR="00617CA3">
        <w:rPr>
          <w:rFonts w:ascii="Arial" w:hAnsi="Arial" w:cs="Arial"/>
          <w:szCs w:val="20"/>
          <w:lang w:val="sl-SI"/>
        </w:rPr>
        <w:t>5</w:t>
      </w:r>
      <w:r w:rsidRPr="00190B97">
        <w:rPr>
          <w:rFonts w:ascii="Arial" w:hAnsi="Arial" w:cs="Arial"/>
          <w:szCs w:val="20"/>
          <w:lang w:val="sl-SI"/>
        </w:rPr>
        <w:t xml:space="preserve"> je izdelala Barbara Klugler, sodna cenilka za gradbeništvo </w:t>
      </w:r>
      <w:r w:rsidR="00617CA3">
        <w:rPr>
          <w:rFonts w:ascii="Arial" w:hAnsi="Arial" w:cs="Arial"/>
          <w:szCs w:val="20"/>
          <w:lang w:val="sl-SI"/>
        </w:rPr>
        <w:t>–</w:t>
      </w:r>
      <w:r w:rsidRPr="00190B97">
        <w:rPr>
          <w:rFonts w:ascii="Arial" w:hAnsi="Arial" w:cs="Arial"/>
          <w:szCs w:val="20"/>
          <w:lang w:val="sl-SI"/>
        </w:rPr>
        <w:t xml:space="preserve"> nepremičnine</w:t>
      </w:r>
      <w:r w:rsidR="00617CA3">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38ED1D34" w:rsidR="00C35E0F" w:rsidRPr="00736D8D" w:rsidRDefault="00A535F4" w:rsidP="00EC7181">
            <w:pPr>
              <w:spacing w:before="0" w:after="40" w:line="240" w:lineRule="exact"/>
              <w:rPr>
                <w:rFonts w:ascii="Arial" w:hAnsi="Arial" w:cs="Arial"/>
                <w:color w:val="000000" w:themeColor="text1"/>
                <w:szCs w:val="20"/>
                <w:lang w:val="sl-SI"/>
              </w:rPr>
            </w:pPr>
            <w:r w:rsidRPr="00736D8D">
              <w:rPr>
                <w:rFonts w:ascii="Arial" w:hAnsi="Arial" w:cs="Arial"/>
                <w:color w:val="000000" w:themeColor="text1"/>
                <w:szCs w:val="20"/>
                <w:lang w:val="sl-SI"/>
              </w:rPr>
              <w:t>8</w:t>
            </w:r>
            <w:r w:rsidR="00262C27" w:rsidRPr="00736D8D">
              <w:rPr>
                <w:rFonts w:ascii="Arial" w:hAnsi="Arial" w:cs="Arial"/>
                <w:color w:val="000000" w:themeColor="text1"/>
                <w:szCs w:val="20"/>
                <w:lang w:val="sl-SI"/>
              </w:rPr>
              <w:t xml:space="preserve">. </w:t>
            </w:r>
            <w:r w:rsidRPr="00736D8D">
              <w:rPr>
                <w:rFonts w:ascii="Arial" w:hAnsi="Arial" w:cs="Arial"/>
                <w:color w:val="000000" w:themeColor="text1"/>
                <w:szCs w:val="20"/>
                <w:lang w:val="sl-SI"/>
              </w:rPr>
              <w:t>7</w:t>
            </w:r>
            <w:r w:rsidR="00262C27" w:rsidRPr="00736D8D">
              <w:rPr>
                <w:rFonts w:ascii="Arial" w:hAnsi="Arial" w:cs="Arial"/>
                <w:color w:val="000000" w:themeColor="text1"/>
                <w:szCs w:val="20"/>
                <w:lang w:val="sl-SI"/>
              </w:rPr>
              <w:t>. 202</w:t>
            </w:r>
            <w:r w:rsidR="005D78B7" w:rsidRPr="00736D8D">
              <w:rPr>
                <w:rFonts w:ascii="Arial" w:hAnsi="Arial" w:cs="Arial"/>
                <w:color w:val="000000" w:themeColor="text1"/>
                <w:szCs w:val="20"/>
                <w:lang w:val="sl-SI"/>
              </w:rPr>
              <w:t>5</w:t>
            </w:r>
            <w:r w:rsidR="00262C27" w:rsidRPr="00736D8D">
              <w:rPr>
                <w:rFonts w:ascii="Arial" w:hAnsi="Arial" w:cs="Arial"/>
                <w:color w:val="000000" w:themeColor="text1"/>
                <w:szCs w:val="20"/>
                <w:lang w:val="sl-SI"/>
              </w:rPr>
              <w:t xml:space="preserve"> do </w:t>
            </w:r>
            <w:r w:rsidR="00103B40" w:rsidRPr="00736D8D">
              <w:rPr>
                <w:rFonts w:ascii="Arial" w:hAnsi="Arial" w:cs="Arial"/>
                <w:color w:val="000000" w:themeColor="text1"/>
                <w:szCs w:val="20"/>
                <w:lang w:val="sl-SI"/>
              </w:rPr>
              <w:t>2</w:t>
            </w:r>
            <w:r w:rsidR="00ED4632" w:rsidRPr="00736D8D">
              <w:rPr>
                <w:rFonts w:ascii="Arial" w:hAnsi="Arial" w:cs="Arial"/>
                <w:color w:val="000000" w:themeColor="text1"/>
                <w:szCs w:val="20"/>
                <w:lang w:val="sl-SI"/>
              </w:rPr>
              <w:t>3</w:t>
            </w:r>
            <w:r w:rsidR="00262C27" w:rsidRPr="00736D8D">
              <w:rPr>
                <w:rFonts w:ascii="Arial" w:hAnsi="Arial" w:cs="Arial"/>
                <w:color w:val="000000" w:themeColor="text1"/>
                <w:szCs w:val="20"/>
                <w:lang w:val="sl-SI"/>
              </w:rPr>
              <w:t>:</w:t>
            </w:r>
            <w:r w:rsidR="009F00B9" w:rsidRPr="00736D8D">
              <w:rPr>
                <w:rFonts w:ascii="Arial" w:hAnsi="Arial" w:cs="Arial"/>
                <w:color w:val="000000" w:themeColor="text1"/>
                <w:szCs w:val="20"/>
                <w:lang w:val="sl-SI"/>
              </w:rPr>
              <w:t>59</w:t>
            </w:r>
            <w:r w:rsidR="00262C27" w:rsidRPr="00736D8D">
              <w:rPr>
                <w:rFonts w:ascii="Arial" w:hAnsi="Arial" w:cs="Arial"/>
                <w:color w:val="000000" w:themeColor="text1"/>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45788D" w:rsidP="00EC7181">
            <w:pPr>
              <w:spacing w:before="0" w:line="240" w:lineRule="exact"/>
              <w:rPr>
                <w:rFonts w:ascii="Arial" w:hAnsi="Arial" w:cs="Arial"/>
                <w:b w:val="0"/>
                <w:bCs w:val="0"/>
                <w:szCs w:val="20"/>
                <w:lang w:val="sl-SI"/>
              </w:rPr>
            </w:pPr>
            <w:hyperlink r:id="rId16"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lastRenderedPageBreak/>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7"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D207E1">
        <w:rPr>
          <w:rFonts w:ascii="Arial" w:hAnsi="Arial" w:cs="Arial"/>
          <w:szCs w:val="20"/>
          <w:lang w:val="sl-SI" w:eastAsia="sl-SI"/>
        </w:rPr>
        <w:t>Avtentikacija</w:t>
      </w:r>
      <w:proofErr w:type="spellEnd"/>
      <w:r w:rsidRPr="00D207E1">
        <w:rPr>
          <w:rFonts w:ascii="Arial" w:hAnsi="Arial" w:cs="Arial"/>
          <w:szCs w:val="20"/>
          <w:lang w:val="sl-SI" w:eastAsia="sl-SI"/>
        </w:rPr>
        <w:t xml:space="preserve"> v sistemu SI-PASS je obvezen pogoj za prijavo v sistem </w:t>
      </w:r>
      <w:hyperlink r:id="rId18"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7D0CD895" w:rsidR="00DB4B4F" w:rsidRPr="00736D8D" w:rsidRDefault="00DB4B4F" w:rsidP="00EC2DD7">
      <w:pPr>
        <w:tabs>
          <w:tab w:val="left" w:pos="0"/>
          <w:tab w:val="left" w:pos="426"/>
        </w:tabs>
        <w:spacing w:before="0" w:after="0" w:line="240" w:lineRule="auto"/>
        <w:rPr>
          <w:rFonts w:ascii="Arial" w:hAnsi="Arial" w:cs="Arial"/>
          <w:color w:val="000000" w:themeColor="text1"/>
          <w:szCs w:val="20"/>
          <w:lang w:val="sl-SI" w:eastAsia="sl-SI"/>
        </w:rPr>
      </w:pPr>
      <w:r w:rsidRPr="00736D8D">
        <w:rPr>
          <w:rFonts w:ascii="Arial" w:hAnsi="Arial" w:cs="Arial"/>
          <w:color w:val="000000" w:themeColor="text1"/>
          <w:szCs w:val="20"/>
          <w:lang w:val="sl-SI" w:eastAsia="sl-SI"/>
        </w:rPr>
        <w:t xml:space="preserve">Organizator spletne javne dražbe mora najkasneje dva dni pred začetkom dražbe </w:t>
      </w:r>
      <w:proofErr w:type="spellStart"/>
      <w:r w:rsidR="00C86DC8" w:rsidRPr="00736D8D">
        <w:rPr>
          <w:rFonts w:ascii="Arial" w:hAnsi="Arial" w:cs="Arial"/>
          <w:color w:val="000000" w:themeColor="text1"/>
          <w:szCs w:val="20"/>
          <w:lang w:val="sl-SI" w:eastAsia="sl-SI"/>
        </w:rPr>
        <w:t>t.j</w:t>
      </w:r>
      <w:proofErr w:type="spellEnd"/>
      <w:r w:rsidR="00C86DC8" w:rsidRPr="00736D8D">
        <w:rPr>
          <w:rFonts w:ascii="Arial" w:hAnsi="Arial" w:cs="Arial"/>
          <w:color w:val="000000" w:themeColor="text1"/>
          <w:szCs w:val="20"/>
          <w:lang w:val="sl-SI" w:eastAsia="sl-SI"/>
        </w:rPr>
        <w:t xml:space="preserve">. </w:t>
      </w:r>
      <w:r w:rsidRPr="00736D8D">
        <w:rPr>
          <w:rFonts w:ascii="Arial" w:hAnsi="Arial" w:cs="Arial"/>
          <w:color w:val="000000" w:themeColor="text1"/>
          <w:szCs w:val="20"/>
          <w:lang w:val="sl-SI" w:eastAsia="sl-SI"/>
        </w:rPr>
        <w:t xml:space="preserve">do </w:t>
      </w:r>
      <w:bookmarkStart w:id="12" w:name="_Hlk153864470"/>
      <w:r w:rsidR="00A535F4" w:rsidRPr="00736D8D">
        <w:rPr>
          <w:rFonts w:ascii="Arial" w:hAnsi="Arial" w:cs="Arial"/>
          <w:b/>
          <w:bCs/>
          <w:color w:val="000000" w:themeColor="text1"/>
          <w:szCs w:val="20"/>
          <w:lang w:val="sl-SI" w:eastAsia="sl-SI"/>
        </w:rPr>
        <w:t>8</w:t>
      </w:r>
      <w:r w:rsidR="00C50F71" w:rsidRPr="00736D8D">
        <w:rPr>
          <w:rFonts w:ascii="Arial" w:hAnsi="Arial" w:cs="Arial"/>
          <w:b/>
          <w:bCs/>
          <w:color w:val="000000" w:themeColor="text1"/>
          <w:szCs w:val="20"/>
          <w:lang w:val="sl-SI" w:eastAsia="sl-SI"/>
        </w:rPr>
        <w:t xml:space="preserve">. </w:t>
      </w:r>
      <w:r w:rsidR="00A535F4" w:rsidRPr="00736D8D">
        <w:rPr>
          <w:rFonts w:ascii="Arial" w:hAnsi="Arial" w:cs="Arial"/>
          <w:b/>
          <w:bCs/>
          <w:color w:val="000000" w:themeColor="text1"/>
          <w:szCs w:val="20"/>
          <w:lang w:val="sl-SI" w:eastAsia="sl-SI"/>
        </w:rPr>
        <w:t>7</w:t>
      </w:r>
      <w:r w:rsidR="00C50F71" w:rsidRPr="00736D8D">
        <w:rPr>
          <w:rFonts w:ascii="Arial" w:hAnsi="Arial" w:cs="Arial"/>
          <w:b/>
          <w:bCs/>
          <w:color w:val="000000" w:themeColor="text1"/>
          <w:szCs w:val="20"/>
          <w:lang w:val="sl-SI" w:eastAsia="sl-SI"/>
        </w:rPr>
        <w:t>. 202</w:t>
      </w:r>
      <w:r w:rsidR="005D78B7" w:rsidRPr="00736D8D">
        <w:rPr>
          <w:rFonts w:ascii="Arial" w:hAnsi="Arial" w:cs="Arial"/>
          <w:b/>
          <w:bCs/>
          <w:color w:val="000000" w:themeColor="text1"/>
          <w:szCs w:val="20"/>
          <w:lang w:val="sl-SI" w:eastAsia="sl-SI"/>
        </w:rPr>
        <w:t>5</w:t>
      </w:r>
      <w:r w:rsidR="00C50F71" w:rsidRPr="00736D8D">
        <w:rPr>
          <w:rFonts w:ascii="Arial" w:hAnsi="Arial" w:cs="Arial"/>
          <w:b/>
          <w:bCs/>
          <w:color w:val="000000" w:themeColor="text1"/>
          <w:szCs w:val="20"/>
          <w:lang w:val="sl-SI" w:eastAsia="sl-SI"/>
        </w:rPr>
        <w:t xml:space="preserve"> </w:t>
      </w:r>
      <w:r w:rsidRPr="00736D8D">
        <w:rPr>
          <w:rFonts w:ascii="Arial" w:hAnsi="Arial" w:cs="Arial"/>
          <w:b/>
          <w:bCs/>
          <w:color w:val="000000" w:themeColor="text1"/>
          <w:szCs w:val="20"/>
          <w:lang w:val="sl-SI" w:eastAsia="sl-SI"/>
        </w:rPr>
        <w:t xml:space="preserve">do </w:t>
      </w:r>
      <w:bookmarkEnd w:id="12"/>
      <w:r w:rsidRPr="00736D8D">
        <w:rPr>
          <w:rFonts w:ascii="Arial" w:hAnsi="Arial" w:cs="Arial"/>
          <w:b/>
          <w:bCs/>
          <w:color w:val="000000" w:themeColor="text1"/>
          <w:szCs w:val="20"/>
          <w:lang w:val="sl-SI" w:eastAsia="sl-SI"/>
        </w:rPr>
        <w:t>2</w:t>
      </w:r>
      <w:r w:rsidR="00C86DC8" w:rsidRPr="00736D8D">
        <w:rPr>
          <w:rFonts w:ascii="Arial" w:hAnsi="Arial" w:cs="Arial"/>
          <w:b/>
          <w:bCs/>
          <w:color w:val="000000" w:themeColor="text1"/>
          <w:szCs w:val="20"/>
          <w:lang w:val="sl-SI" w:eastAsia="sl-SI"/>
        </w:rPr>
        <w:t>3</w:t>
      </w:r>
      <w:r w:rsidRPr="00736D8D">
        <w:rPr>
          <w:rFonts w:ascii="Arial" w:hAnsi="Arial" w:cs="Arial"/>
          <w:b/>
          <w:bCs/>
          <w:color w:val="000000" w:themeColor="text1"/>
          <w:szCs w:val="20"/>
          <w:lang w:val="sl-SI" w:eastAsia="sl-SI"/>
        </w:rPr>
        <w:t>:</w:t>
      </w:r>
      <w:r w:rsidR="002401DD" w:rsidRPr="00736D8D">
        <w:rPr>
          <w:rFonts w:ascii="Arial" w:hAnsi="Arial" w:cs="Arial"/>
          <w:b/>
          <w:bCs/>
          <w:color w:val="000000" w:themeColor="text1"/>
          <w:szCs w:val="20"/>
          <w:lang w:val="sl-SI" w:eastAsia="sl-SI"/>
        </w:rPr>
        <w:t>59</w:t>
      </w:r>
      <w:r w:rsidR="00DD09DB" w:rsidRPr="00736D8D">
        <w:rPr>
          <w:rFonts w:ascii="Arial" w:hAnsi="Arial" w:cs="Arial"/>
          <w:b/>
          <w:bCs/>
          <w:color w:val="000000" w:themeColor="text1"/>
          <w:szCs w:val="20"/>
          <w:lang w:val="sl-SI" w:eastAsia="sl-SI"/>
        </w:rPr>
        <w:t xml:space="preserve"> ure</w:t>
      </w:r>
      <w:r w:rsidR="00C86DC8" w:rsidRPr="00736D8D">
        <w:rPr>
          <w:rFonts w:ascii="Arial" w:hAnsi="Arial" w:cs="Arial"/>
          <w:b/>
          <w:bCs/>
          <w:color w:val="000000" w:themeColor="text1"/>
          <w:szCs w:val="20"/>
          <w:lang w:val="sl-SI" w:eastAsia="sl-SI"/>
        </w:rPr>
        <w:t>,</w:t>
      </w:r>
      <w:r w:rsidRPr="00736D8D">
        <w:rPr>
          <w:rFonts w:ascii="Arial" w:hAnsi="Arial" w:cs="Arial"/>
          <w:color w:val="000000" w:themeColor="text1"/>
          <w:szCs w:val="20"/>
          <w:lang w:val="sl-SI" w:eastAsia="sl-SI"/>
        </w:rPr>
        <w:t xml:space="preserve"> v portalu odprte spletne javne dražbe na spletnem naslovu </w:t>
      </w:r>
      <w:hyperlink r:id="rId19" w:history="1">
        <w:r w:rsidRPr="00736D8D">
          <w:rPr>
            <w:rStyle w:val="Hiperpovezava"/>
            <w:rFonts w:ascii="Arial" w:hAnsi="Arial" w:cs="Arial"/>
            <w:color w:val="000000" w:themeColor="text1"/>
            <w:szCs w:val="20"/>
            <w:u w:val="none"/>
            <w:lang w:val="sl-SI" w:eastAsia="sl-SI"/>
          </w:rPr>
          <w:t>https://mju.edrazbe.si/</w:t>
        </w:r>
      </w:hyperlink>
      <w:r w:rsidRPr="00736D8D">
        <w:rPr>
          <w:rFonts w:ascii="Arial" w:hAnsi="Arial" w:cs="Arial"/>
          <w:color w:val="000000" w:themeColor="text1"/>
          <w:szCs w:val="20"/>
          <w:lang w:val="sl-SI" w:eastAsia="sl-SI"/>
        </w:rPr>
        <w:t xml:space="preserve">, </w:t>
      </w:r>
      <w:r w:rsidRPr="00736D8D">
        <w:rPr>
          <w:rFonts w:ascii="Arial" w:hAnsi="Arial" w:cs="Arial"/>
          <w:b/>
          <w:bCs/>
          <w:color w:val="000000" w:themeColor="text1"/>
          <w:szCs w:val="20"/>
          <w:lang w:val="sl-SI" w:eastAsia="sl-SI"/>
        </w:rPr>
        <w:t>prejeti popolno prijavo</w:t>
      </w:r>
      <w:r w:rsidRPr="00736D8D">
        <w:rPr>
          <w:rFonts w:ascii="Arial" w:hAnsi="Arial" w:cs="Arial"/>
          <w:color w:val="000000" w:themeColor="text1"/>
          <w:szCs w:val="20"/>
          <w:lang w:val="sl-SI" w:eastAsia="sl-SI"/>
        </w:rPr>
        <w:t xml:space="preserve"> na spletno javno dražbo</w:t>
      </w:r>
      <w:r w:rsidR="00C50F71" w:rsidRPr="00736D8D">
        <w:rPr>
          <w:rFonts w:ascii="Arial" w:hAnsi="Arial" w:cs="Arial"/>
          <w:color w:val="000000" w:themeColor="text1"/>
          <w:szCs w:val="20"/>
          <w:lang w:val="sl-SI" w:eastAsia="sl-SI"/>
        </w:rPr>
        <w:t xml:space="preserve">. </w:t>
      </w:r>
      <w:r w:rsidRPr="00736D8D">
        <w:rPr>
          <w:rFonts w:ascii="Arial" w:hAnsi="Arial" w:cs="Arial"/>
          <w:color w:val="000000" w:themeColor="text1"/>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2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2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2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24"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5"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26"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w:t>
      </w:r>
      <w:r w:rsidRPr="00D207E1">
        <w:rPr>
          <w:rFonts w:ascii="Arial" w:hAnsi="Arial" w:cs="Arial"/>
          <w:szCs w:val="20"/>
          <w:lang w:val="sl-SI" w:eastAsia="sl-SI"/>
        </w:rPr>
        <w:lastRenderedPageBreak/>
        <w:t>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128C4228"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izklicno ceno ali višjo) </w:t>
      </w:r>
      <w:r w:rsidRPr="005F52D2">
        <w:rPr>
          <w:rFonts w:ascii="Arial" w:hAnsi="Arial" w:cs="Arial"/>
          <w:szCs w:val="20"/>
          <w:lang w:val="sl-SI" w:eastAsia="sl-SI"/>
        </w:rPr>
        <w:t xml:space="preserve">je </w:t>
      </w:r>
      <w:r w:rsidR="00617CA3">
        <w:rPr>
          <w:rFonts w:ascii="Arial" w:hAnsi="Arial" w:cs="Arial"/>
          <w:b/>
          <w:bCs/>
          <w:szCs w:val="20"/>
          <w:lang w:val="sl-SI" w:eastAsia="sl-SI"/>
        </w:rPr>
        <w:t>5</w:t>
      </w:r>
      <w:r w:rsidRPr="005F52D2">
        <w:rPr>
          <w:rFonts w:ascii="Arial" w:hAnsi="Arial" w:cs="Arial"/>
          <w:b/>
          <w:bCs/>
          <w:szCs w:val="20"/>
          <w:lang w:val="sl-SI" w:eastAsia="sl-SI"/>
        </w:rPr>
        <w:t>00,00 EUR</w:t>
      </w:r>
      <w:r w:rsidRPr="005F52D2">
        <w:rPr>
          <w:rFonts w:ascii="Arial" w:hAnsi="Arial" w:cs="Arial"/>
          <w:szCs w:val="20"/>
          <w:lang w:val="sl-SI" w:eastAsia="sl-SI"/>
        </w:rPr>
        <w:t>.</w:t>
      </w:r>
      <w:r w:rsidRPr="00D207E1">
        <w:rPr>
          <w:rFonts w:ascii="Arial" w:hAnsi="Arial" w:cs="Arial"/>
          <w:szCs w:val="20"/>
          <w:lang w:val="sl-SI" w:eastAsia="sl-SI"/>
        </w:rPr>
        <w:t xml:space="preserve"> Dražiteljem bo portal ves čas, od začetka spletne javne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7F27553E" w:rsidR="002401DD" w:rsidRDefault="00E1720E" w:rsidP="002401DD">
      <w:pPr>
        <w:spacing w:before="0" w:after="0" w:line="240" w:lineRule="auto"/>
        <w:rPr>
          <w:rStyle w:val="Hiperpovezava"/>
          <w:rFonts w:ascii="Arial" w:hAnsi="Arial" w:cs="Arial"/>
          <w:color w:val="auto"/>
          <w:szCs w:val="20"/>
          <w:u w:val="none"/>
          <w:lang w:val="sl-SI"/>
        </w:rPr>
      </w:pPr>
      <w:r w:rsidRPr="005F52D2">
        <w:rPr>
          <w:rStyle w:val="Hiperpovezava"/>
          <w:rFonts w:ascii="Arial" w:hAnsi="Arial" w:cs="Arial"/>
          <w:color w:val="auto"/>
          <w:szCs w:val="20"/>
          <w:u w:val="none"/>
          <w:lang w:val="sl-SI"/>
        </w:rPr>
        <w:t>Zainteresirani dražitelji se lahko z</w:t>
      </w:r>
      <w:r w:rsidR="0011066A" w:rsidRPr="005F52D2">
        <w:rPr>
          <w:rStyle w:val="Hiperpovezava"/>
          <w:rFonts w:ascii="Arial" w:hAnsi="Arial" w:cs="Arial"/>
          <w:color w:val="auto"/>
          <w:szCs w:val="20"/>
          <w:u w:val="none"/>
          <w:lang w:val="sl-SI"/>
        </w:rPr>
        <w:t xml:space="preserve">a dodatne informacije </w:t>
      </w:r>
      <w:r w:rsidRPr="005F52D2">
        <w:rPr>
          <w:rStyle w:val="Hiperpovezava"/>
          <w:rFonts w:ascii="Arial" w:hAnsi="Arial" w:cs="Arial"/>
          <w:color w:val="auto"/>
          <w:szCs w:val="20"/>
          <w:u w:val="none"/>
          <w:lang w:val="sl-SI"/>
        </w:rPr>
        <w:t xml:space="preserve">glede javne dražbe ali ogleda predmeta javne dražbe vsak delovni dan med </w:t>
      </w:r>
      <w:r w:rsidR="00234B08" w:rsidRPr="005F52D2">
        <w:rPr>
          <w:rStyle w:val="Hiperpovezava"/>
          <w:rFonts w:ascii="Arial" w:hAnsi="Arial" w:cs="Arial"/>
          <w:color w:val="auto"/>
          <w:szCs w:val="20"/>
          <w:u w:val="none"/>
          <w:lang w:val="sl-SI"/>
        </w:rPr>
        <w:t>10</w:t>
      </w:r>
      <w:r w:rsidRPr="005F52D2">
        <w:rPr>
          <w:rStyle w:val="Hiperpovezava"/>
          <w:rFonts w:ascii="Arial" w:hAnsi="Arial" w:cs="Arial"/>
          <w:color w:val="auto"/>
          <w:szCs w:val="20"/>
          <w:u w:val="none"/>
          <w:lang w:val="sl-SI"/>
        </w:rPr>
        <w:t>.00 in 1</w:t>
      </w:r>
      <w:r w:rsidR="00234B08" w:rsidRPr="005F52D2">
        <w:rPr>
          <w:rStyle w:val="Hiperpovezava"/>
          <w:rFonts w:ascii="Arial" w:hAnsi="Arial" w:cs="Arial"/>
          <w:color w:val="auto"/>
          <w:szCs w:val="20"/>
          <w:u w:val="none"/>
          <w:lang w:val="sl-SI"/>
        </w:rPr>
        <w:t>2</w:t>
      </w:r>
      <w:r w:rsidRPr="005F52D2">
        <w:rPr>
          <w:rStyle w:val="Hiperpovezava"/>
          <w:rFonts w:ascii="Arial" w:hAnsi="Arial" w:cs="Arial"/>
          <w:color w:val="auto"/>
          <w:szCs w:val="20"/>
          <w:u w:val="none"/>
          <w:lang w:val="sl-SI"/>
        </w:rPr>
        <w:t>.00 uro obrnejo</w:t>
      </w:r>
      <w:r w:rsidR="002401DD" w:rsidRPr="005F52D2">
        <w:rPr>
          <w:rStyle w:val="Hiperpovezava"/>
          <w:rFonts w:ascii="Arial" w:hAnsi="Arial" w:cs="Arial"/>
          <w:color w:val="auto"/>
          <w:szCs w:val="20"/>
          <w:u w:val="none"/>
          <w:lang w:val="sl-SI"/>
        </w:rPr>
        <w:t xml:space="preserve"> </w:t>
      </w:r>
      <w:r w:rsidR="0011066A" w:rsidRPr="005F52D2">
        <w:rPr>
          <w:rStyle w:val="Hiperpovezava"/>
          <w:rFonts w:ascii="Arial" w:hAnsi="Arial" w:cs="Arial"/>
          <w:color w:val="auto"/>
          <w:szCs w:val="20"/>
          <w:u w:val="none"/>
          <w:lang w:val="sl-SI"/>
        </w:rPr>
        <w:t>na</w:t>
      </w:r>
      <w:bookmarkStart w:id="24" w:name="_Hlk138675405"/>
      <w:r w:rsidR="00DA41D2" w:rsidRPr="005F52D2">
        <w:rPr>
          <w:rStyle w:val="Hiperpovezava"/>
          <w:rFonts w:ascii="Arial" w:hAnsi="Arial" w:cs="Arial"/>
          <w:color w:val="auto"/>
          <w:szCs w:val="20"/>
          <w:u w:val="none"/>
          <w:lang w:val="sl-SI"/>
        </w:rPr>
        <w:t xml:space="preserve"> </w:t>
      </w:r>
      <w:r w:rsidR="003E7088" w:rsidRPr="005F52D2">
        <w:rPr>
          <w:rStyle w:val="Hiperpovezava"/>
          <w:rFonts w:ascii="Arial" w:hAnsi="Arial" w:cs="Arial"/>
          <w:color w:val="auto"/>
          <w:szCs w:val="20"/>
          <w:u w:val="none"/>
          <w:lang w:val="sl-SI"/>
        </w:rPr>
        <w:t>kontaktn</w:t>
      </w:r>
      <w:r w:rsidR="00617CA3">
        <w:rPr>
          <w:rStyle w:val="Hiperpovezava"/>
          <w:rFonts w:ascii="Arial" w:hAnsi="Arial" w:cs="Arial"/>
          <w:color w:val="auto"/>
          <w:szCs w:val="20"/>
          <w:u w:val="none"/>
          <w:lang w:val="sl-SI"/>
        </w:rPr>
        <w:t>o</w:t>
      </w:r>
      <w:r w:rsidR="003E7088" w:rsidRPr="005F52D2">
        <w:rPr>
          <w:rStyle w:val="Hiperpovezava"/>
          <w:rFonts w:ascii="Arial" w:hAnsi="Arial" w:cs="Arial"/>
          <w:color w:val="auto"/>
          <w:szCs w:val="20"/>
          <w:u w:val="none"/>
          <w:lang w:val="sl-SI"/>
        </w:rPr>
        <w:t xml:space="preserve"> oseb</w:t>
      </w:r>
      <w:r w:rsidR="00617CA3">
        <w:rPr>
          <w:rStyle w:val="Hiperpovezava"/>
          <w:rFonts w:ascii="Arial" w:hAnsi="Arial" w:cs="Arial"/>
          <w:color w:val="auto"/>
          <w:szCs w:val="20"/>
          <w:u w:val="none"/>
          <w:lang w:val="sl-SI"/>
        </w:rPr>
        <w:t>o</w:t>
      </w:r>
      <w:r w:rsidR="002401DD" w:rsidRPr="005F52D2">
        <w:rPr>
          <w:rStyle w:val="Hiperpovezava"/>
          <w:rFonts w:ascii="Arial" w:hAnsi="Arial" w:cs="Arial"/>
          <w:color w:val="auto"/>
          <w:szCs w:val="20"/>
          <w:u w:val="none"/>
          <w:lang w:val="sl-SI"/>
        </w:rPr>
        <w:t xml:space="preserve">: </w:t>
      </w:r>
    </w:p>
    <w:p w14:paraId="0A620199" w14:textId="77777777" w:rsidR="00617CA3" w:rsidRPr="005F52D2" w:rsidRDefault="00617CA3" w:rsidP="002401DD">
      <w:pPr>
        <w:spacing w:before="0" w:after="0" w:line="240" w:lineRule="auto"/>
        <w:rPr>
          <w:rStyle w:val="Hiperpovezava"/>
          <w:rFonts w:ascii="Arial" w:hAnsi="Arial" w:cs="Arial"/>
          <w:color w:val="auto"/>
          <w:szCs w:val="20"/>
          <w:u w:val="none"/>
          <w:lang w:val="sl-SI"/>
        </w:rPr>
      </w:pPr>
    </w:p>
    <w:bookmarkEnd w:id="24"/>
    <w:p w14:paraId="0DD1FA40" w14:textId="5949DE84" w:rsidR="002401DD" w:rsidRPr="005F52D2" w:rsidRDefault="0030284B"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5F52D2">
        <w:rPr>
          <w:rStyle w:val="Hiperpovezava"/>
          <w:rFonts w:ascii="Arial" w:hAnsi="Arial" w:cs="Arial"/>
          <w:color w:val="auto"/>
          <w:sz w:val="20"/>
          <w:szCs w:val="20"/>
          <w:u w:val="none"/>
        </w:rPr>
        <w:t>Andrej</w:t>
      </w:r>
      <w:r w:rsidR="00617CA3">
        <w:rPr>
          <w:rStyle w:val="Hiperpovezava"/>
          <w:rFonts w:ascii="Arial" w:hAnsi="Arial" w:cs="Arial"/>
          <w:color w:val="auto"/>
          <w:sz w:val="20"/>
          <w:szCs w:val="20"/>
          <w:u w:val="none"/>
        </w:rPr>
        <w:t>a</w:t>
      </w:r>
      <w:r w:rsidRPr="005F52D2">
        <w:rPr>
          <w:rStyle w:val="Hiperpovezava"/>
          <w:rFonts w:ascii="Arial" w:hAnsi="Arial" w:cs="Arial"/>
          <w:color w:val="auto"/>
          <w:sz w:val="20"/>
          <w:szCs w:val="20"/>
          <w:u w:val="none"/>
        </w:rPr>
        <w:t xml:space="preserve"> Kozlar</w:t>
      </w:r>
      <w:r w:rsidR="002401DD" w:rsidRPr="005F52D2">
        <w:rPr>
          <w:rStyle w:val="Hiperpovezava"/>
          <w:rFonts w:ascii="Arial" w:hAnsi="Arial" w:cs="Arial"/>
          <w:color w:val="auto"/>
          <w:sz w:val="20"/>
          <w:szCs w:val="20"/>
          <w:u w:val="none"/>
        </w:rPr>
        <w:t xml:space="preserve">, telefon </w:t>
      </w:r>
      <w:r w:rsidRPr="005F52D2">
        <w:rPr>
          <w:rStyle w:val="Hiperpovezava"/>
          <w:rFonts w:ascii="Arial" w:hAnsi="Arial" w:cs="Arial"/>
          <w:color w:val="auto"/>
          <w:sz w:val="20"/>
          <w:szCs w:val="20"/>
          <w:u w:val="none"/>
        </w:rPr>
        <w:t>01 478 7862</w:t>
      </w:r>
      <w:r w:rsidR="002401DD" w:rsidRPr="005F52D2">
        <w:rPr>
          <w:rStyle w:val="Hiperpovezava"/>
          <w:rFonts w:ascii="Arial" w:hAnsi="Arial" w:cs="Arial"/>
          <w:color w:val="auto"/>
          <w:sz w:val="20"/>
          <w:szCs w:val="20"/>
          <w:u w:val="none"/>
        </w:rPr>
        <w:t xml:space="preserve">, e-pošta: </w:t>
      </w:r>
      <w:r w:rsidRPr="005F52D2">
        <w:rPr>
          <w:rStyle w:val="Hiperpovezava"/>
          <w:rFonts w:ascii="Arial" w:hAnsi="Arial" w:cs="Arial"/>
          <w:color w:val="auto"/>
          <w:sz w:val="20"/>
          <w:szCs w:val="20"/>
          <w:u w:val="none"/>
        </w:rPr>
        <w:t>andreja.kozlar@gov.si</w:t>
      </w:r>
      <w:r w:rsidR="00617CA3">
        <w:rPr>
          <w:rFonts w:ascii="Arial" w:hAnsi="Arial" w:cs="Arial"/>
          <w:sz w:val="20"/>
          <w:szCs w:val="20"/>
        </w:rPr>
        <w:t>,</w:t>
      </w:r>
    </w:p>
    <w:p w14:paraId="55611F65" w14:textId="44FF6790" w:rsidR="008214E8" w:rsidRPr="005F52D2"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5F52D2">
        <w:rPr>
          <w:rStyle w:val="Hiperpovezava"/>
          <w:rFonts w:ascii="Arial" w:hAnsi="Arial" w:cs="Arial"/>
          <w:color w:val="auto"/>
          <w:sz w:val="20"/>
          <w:szCs w:val="20"/>
          <w:u w:val="none"/>
        </w:rPr>
        <w:t xml:space="preserve">splošen elektronski naslov organizatorja javne dražbe: </w:t>
      </w:r>
      <w:hyperlink r:id="rId27" w:history="1">
        <w:r w:rsidR="00617CA3" w:rsidRPr="000F4D36">
          <w:rPr>
            <w:rStyle w:val="Hiperpovezava"/>
            <w:rFonts w:ascii="Arial" w:hAnsi="Arial" w:cs="Arial"/>
            <w:sz w:val="20"/>
            <w:szCs w:val="20"/>
          </w:rPr>
          <w:t>gp.mju@gov.si</w:t>
        </w:r>
      </w:hyperlink>
      <w:r w:rsidRPr="005F52D2">
        <w:rPr>
          <w:rStyle w:val="Hiperpovezava"/>
          <w:rFonts w:ascii="Arial" w:hAnsi="Arial" w:cs="Arial"/>
          <w:color w:val="auto"/>
          <w:sz w:val="20"/>
          <w:szCs w:val="20"/>
          <w:u w:val="none"/>
        </w:rPr>
        <w:t xml:space="preserve">, s pripisom »številka zadeve </w:t>
      </w:r>
      <w:r w:rsidR="007D7048" w:rsidRPr="005F52D2">
        <w:rPr>
          <w:rStyle w:val="Hiperpovezava"/>
          <w:rFonts w:ascii="Arial" w:hAnsi="Arial" w:cs="Arial"/>
          <w:color w:val="auto"/>
          <w:sz w:val="20"/>
          <w:szCs w:val="20"/>
          <w:u w:val="none"/>
        </w:rPr>
        <w:t>47</w:t>
      </w:r>
      <w:r w:rsidR="0030284B" w:rsidRPr="005F52D2">
        <w:rPr>
          <w:rStyle w:val="Hiperpovezava"/>
          <w:rFonts w:ascii="Arial" w:hAnsi="Arial" w:cs="Arial"/>
          <w:color w:val="auto"/>
          <w:sz w:val="20"/>
          <w:szCs w:val="20"/>
          <w:u w:val="none"/>
        </w:rPr>
        <w:t>7-</w:t>
      </w:r>
      <w:r w:rsidR="00617CA3">
        <w:rPr>
          <w:rStyle w:val="Hiperpovezava"/>
          <w:rFonts w:ascii="Arial" w:hAnsi="Arial" w:cs="Arial"/>
          <w:color w:val="auto"/>
          <w:sz w:val="20"/>
          <w:szCs w:val="20"/>
          <w:u w:val="none"/>
        </w:rPr>
        <w:t>125</w:t>
      </w:r>
      <w:r w:rsidR="0030284B" w:rsidRPr="005F52D2">
        <w:rPr>
          <w:rStyle w:val="Hiperpovezava"/>
          <w:rFonts w:ascii="Arial" w:hAnsi="Arial" w:cs="Arial"/>
          <w:color w:val="auto"/>
          <w:sz w:val="20"/>
          <w:szCs w:val="20"/>
          <w:u w:val="none"/>
        </w:rPr>
        <w:t>/20</w:t>
      </w:r>
      <w:r w:rsidR="00617CA3">
        <w:rPr>
          <w:rStyle w:val="Hiperpovezava"/>
          <w:rFonts w:ascii="Arial" w:hAnsi="Arial" w:cs="Arial"/>
          <w:color w:val="auto"/>
          <w:sz w:val="20"/>
          <w:szCs w:val="20"/>
          <w:u w:val="none"/>
        </w:rPr>
        <w:t>24</w:t>
      </w:r>
      <w:r w:rsidR="0030284B" w:rsidRPr="005F52D2">
        <w:rPr>
          <w:rStyle w:val="Hiperpovezava"/>
          <w:rFonts w:ascii="Arial" w:hAnsi="Arial" w:cs="Arial"/>
          <w:color w:val="auto"/>
          <w:sz w:val="20"/>
          <w:szCs w:val="20"/>
          <w:u w:val="none"/>
        </w:rPr>
        <w:t>-3130</w:t>
      </w:r>
      <w:r w:rsidRPr="005F52D2">
        <w:rPr>
          <w:rFonts w:ascii="Arial" w:hAnsi="Arial" w:cs="Arial"/>
          <w:sz w:val="20"/>
          <w:szCs w:val="20"/>
        </w:rPr>
        <w:t>«</w:t>
      </w:r>
    </w:p>
    <w:p w14:paraId="28F6EDC5" w14:textId="77777777" w:rsidR="00617CA3" w:rsidRDefault="00617CA3" w:rsidP="00EC2DD7">
      <w:pPr>
        <w:spacing w:before="0" w:after="0" w:line="240" w:lineRule="auto"/>
        <w:rPr>
          <w:rFonts w:ascii="Arial" w:hAnsi="Arial" w:cs="Arial"/>
          <w:szCs w:val="20"/>
          <w:u w:val="single"/>
          <w:lang w:val="sl-SI"/>
        </w:rPr>
      </w:pPr>
    </w:p>
    <w:p w14:paraId="129D7B99" w14:textId="1534E30C" w:rsidR="008871A6" w:rsidRPr="00617CA3" w:rsidRDefault="00617CA3" w:rsidP="00EC2DD7">
      <w:pPr>
        <w:spacing w:before="0" w:after="0" w:line="240" w:lineRule="auto"/>
        <w:rPr>
          <w:rFonts w:ascii="Arial" w:hAnsi="Arial" w:cs="Arial"/>
          <w:szCs w:val="20"/>
          <w:lang w:val="sl-SI"/>
        </w:rPr>
      </w:pPr>
      <w:r w:rsidRPr="00617CA3">
        <w:rPr>
          <w:rFonts w:ascii="Arial" w:hAnsi="Arial" w:cs="Arial"/>
          <w:szCs w:val="20"/>
          <w:lang w:val="sl-SI"/>
        </w:rPr>
        <w:t>Nepremičnina je prosto dostopna, zato lahko zainteresirane osebe ogled izvedejo samostojno.</w:t>
      </w:r>
    </w:p>
    <w:p w14:paraId="68203AB9" w14:textId="77777777" w:rsidR="00617CA3" w:rsidRPr="002401DD" w:rsidRDefault="00617CA3"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Default="007D7048" w:rsidP="00EC2DD7">
      <w:pPr>
        <w:spacing w:before="0" w:after="0" w:line="240" w:lineRule="auto"/>
        <w:rPr>
          <w:rFonts w:ascii="Arial" w:hAnsi="Arial" w:cs="Arial"/>
          <w:b/>
          <w:szCs w:val="20"/>
          <w:lang w:val="sl-SI"/>
        </w:rPr>
      </w:pPr>
    </w:p>
    <w:p w14:paraId="686DAAB5" w14:textId="77777777" w:rsidR="00D30F80" w:rsidRPr="00D207E1" w:rsidRDefault="00D30F80"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lastRenderedPageBreak/>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45788D" w:rsidP="00EC2DD7">
      <w:pPr>
        <w:spacing w:before="0" w:after="0" w:line="240" w:lineRule="auto"/>
        <w:rPr>
          <w:rFonts w:ascii="Arial" w:hAnsi="Arial" w:cs="Arial"/>
          <w:szCs w:val="20"/>
          <w:lang w:val="sl-SI"/>
        </w:rPr>
      </w:pPr>
      <w:hyperlink r:id="rId28"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7"/>
    </w:p>
    <w:p w14:paraId="614CE8A0" w14:textId="31CD12A7" w:rsidR="007D7048" w:rsidRDefault="007D7048" w:rsidP="00EC2DD7">
      <w:pPr>
        <w:tabs>
          <w:tab w:val="left" w:pos="3195"/>
        </w:tabs>
        <w:spacing w:before="0" w:after="0" w:line="240" w:lineRule="auto"/>
        <w:rPr>
          <w:rFonts w:ascii="Arial" w:hAnsi="Arial" w:cs="Arial"/>
          <w:bCs/>
          <w:szCs w:val="20"/>
          <w:lang w:val="sl-SI"/>
        </w:rPr>
      </w:pPr>
    </w:p>
    <w:p w14:paraId="065E642B" w14:textId="77777777" w:rsidR="006E1E7C" w:rsidRDefault="006E1E7C" w:rsidP="00EC2DD7">
      <w:pPr>
        <w:tabs>
          <w:tab w:val="left" w:pos="3195"/>
        </w:tabs>
        <w:spacing w:before="0" w:after="0" w:line="240" w:lineRule="auto"/>
        <w:rPr>
          <w:rFonts w:ascii="Arial" w:hAnsi="Arial" w:cs="Arial"/>
          <w:bCs/>
          <w:szCs w:val="20"/>
          <w:lang w:val="sl-SI"/>
        </w:rPr>
      </w:pPr>
    </w:p>
    <w:p w14:paraId="14DDE0F9" w14:textId="77777777" w:rsidR="006E1E7C" w:rsidRPr="00D207E1" w:rsidRDefault="006E1E7C" w:rsidP="00EC2DD7">
      <w:pPr>
        <w:tabs>
          <w:tab w:val="left" w:pos="3195"/>
        </w:tabs>
        <w:spacing w:before="0" w:after="0" w:line="240" w:lineRule="auto"/>
        <w:rPr>
          <w:rFonts w:ascii="Arial" w:hAnsi="Arial" w:cs="Arial"/>
          <w:bCs/>
          <w:szCs w:val="20"/>
          <w:lang w:val="sl-SI"/>
        </w:rPr>
      </w:pP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4887A6DC" w:rsidR="007D7048" w:rsidRPr="00D207E1" w:rsidRDefault="005737D2" w:rsidP="006E1E7C">
      <w:pPr>
        <w:spacing w:before="0" w:after="0" w:line="240" w:lineRule="auto"/>
        <w:ind w:left="2836" w:firstLine="709"/>
        <w:jc w:val="center"/>
        <w:rPr>
          <w:rFonts w:ascii="Arial" w:hAnsi="Arial" w:cs="Arial"/>
          <w:bCs/>
          <w:szCs w:val="20"/>
          <w:lang w:val="sl-SI"/>
        </w:rPr>
      </w:pPr>
      <w:r w:rsidRPr="00D207E1">
        <w:rPr>
          <w:rFonts w:ascii="Arial" w:hAnsi="Arial" w:cs="Arial"/>
          <w:bCs/>
          <w:szCs w:val="20"/>
          <w:lang w:val="sl-SI"/>
        </w:rPr>
        <w:t xml:space="preserve">mag. Franc </w:t>
      </w:r>
      <w:proofErr w:type="spellStart"/>
      <w:r w:rsidRPr="00D207E1">
        <w:rPr>
          <w:rFonts w:ascii="Arial" w:hAnsi="Arial" w:cs="Arial"/>
          <w:bCs/>
          <w:szCs w:val="20"/>
          <w:lang w:val="sl-SI"/>
        </w:rPr>
        <w:t>Props</w:t>
      </w:r>
      <w:proofErr w:type="spellEnd"/>
    </w:p>
    <w:p w14:paraId="1AA8BF18" w14:textId="1CE51EE8" w:rsidR="005737D2" w:rsidRPr="00D207E1" w:rsidRDefault="005737D2" w:rsidP="006E1E7C">
      <w:pPr>
        <w:spacing w:before="0" w:after="0" w:line="240" w:lineRule="auto"/>
        <w:ind w:left="2836" w:firstLine="709"/>
        <w:jc w:val="center"/>
        <w:rPr>
          <w:rFonts w:ascii="Arial" w:hAnsi="Arial" w:cs="Arial"/>
          <w:bCs/>
          <w:szCs w:val="20"/>
          <w:lang w:val="sl-SI"/>
        </w:rPr>
      </w:pPr>
      <w:r w:rsidRPr="00D207E1">
        <w:rPr>
          <w:rFonts w:ascii="Arial" w:hAnsi="Arial" w:cs="Arial"/>
          <w:bCs/>
          <w:szCs w:val="20"/>
          <w:lang w:val="sl-SI"/>
        </w:rPr>
        <w:t>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20D20B2B" w14:textId="71FDEDC7" w:rsidR="007D7048" w:rsidRPr="00D207E1" w:rsidRDefault="007D7048" w:rsidP="007D7048">
      <w:pPr>
        <w:spacing w:before="0" w:after="0" w:line="240" w:lineRule="auto"/>
        <w:rPr>
          <w:rFonts w:ascii="Arial" w:hAnsi="Arial" w:cs="Arial"/>
          <w:bCs/>
          <w:szCs w:val="20"/>
          <w:highlight w:val="green"/>
          <w:lang w:val="sl-SI"/>
        </w:rPr>
      </w:pPr>
    </w:p>
    <w:sectPr w:rsidR="007D7048" w:rsidRPr="00D207E1"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3A6E" w14:textId="77777777" w:rsidR="000E6C38" w:rsidRDefault="000E6C38">
      <w:r>
        <w:separator/>
      </w:r>
    </w:p>
  </w:endnote>
  <w:endnote w:type="continuationSeparator" w:id="0">
    <w:p w14:paraId="78102AF1" w14:textId="77777777" w:rsidR="000E6C38" w:rsidRDefault="000E6C38">
      <w:r>
        <w:continuationSeparator/>
      </w:r>
    </w:p>
  </w:endnote>
  <w:endnote w:type="continuationNotice" w:id="1">
    <w:p w14:paraId="4E251654" w14:textId="77777777" w:rsidR="000E6C38" w:rsidRDefault="000E6C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D9DF" w14:textId="77777777" w:rsidR="000E6C38" w:rsidRDefault="000E6C38">
      <w:r>
        <w:separator/>
      </w:r>
    </w:p>
  </w:footnote>
  <w:footnote w:type="continuationSeparator" w:id="0">
    <w:p w14:paraId="0B3CC901" w14:textId="77777777" w:rsidR="000E6C38" w:rsidRDefault="000E6C38">
      <w:r>
        <w:continuationSeparator/>
      </w:r>
    </w:p>
  </w:footnote>
  <w:footnote w:type="continuationNotice" w:id="1">
    <w:p w14:paraId="0488291D" w14:textId="77777777" w:rsidR="000E6C38" w:rsidRDefault="000E6C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1D91D907"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725346">
      <w:rPr>
        <w:rFonts w:ascii="Republika" w:hAnsi="Republika" w:cs="Arial"/>
        <w:sz w:val="16"/>
        <w:lang w:val="sl-SI"/>
      </w:rPr>
      <w:t>83 30</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77C6"/>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4A7A"/>
    <w:rsid w:val="000652EE"/>
    <w:rsid w:val="000654AD"/>
    <w:rsid w:val="00067123"/>
    <w:rsid w:val="00071689"/>
    <w:rsid w:val="00076032"/>
    <w:rsid w:val="00076CEA"/>
    <w:rsid w:val="000770F0"/>
    <w:rsid w:val="00077F04"/>
    <w:rsid w:val="00080998"/>
    <w:rsid w:val="00080AC1"/>
    <w:rsid w:val="00080D98"/>
    <w:rsid w:val="00080FD9"/>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38"/>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0B97"/>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413"/>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0E3E"/>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284B"/>
    <w:rsid w:val="0030389A"/>
    <w:rsid w:val="00303BEF"/>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07B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3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7DC"/>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3A2E"/>
    <w:rsid w:val="004448A9"/>
    <w:rsid w:val="004455C9"/>
    <w:rsid w:val="00446057"/>
    <w:rsid w:val="00446D1C"/>
    <w:rsid w:val="004515F4"/>
    <w:rsid w:val="00453408"/>
    <w:rsid w:val="0045587B"/>
    <w:rsid w:val="00456F42"/>
    <w:rsid w:val="0045788D"/>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D70CF"/>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30E3"/>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2C61"/>
    <w:rsid w:val="005D3F69"/>
    <w:rsid w:val="005D4EE4"/>
    <w:rsid w:val="005D78B7"/>
    <w:rsid w:val="005E13EA"/>
    <w:rsid w:val="005E528A"/>
    <w:rsid w:val="005F02C5"/>
    <w:rsid w:val="005F36D1"/>
    <w:rsid w:val="005F49B0"/>
    <w:rsid w:val="005F52D2"/>
    <w:rsid w:val="005F633F"/>
    <w:rsid w:val="00602CFD"/>
    <w:rsid w:val="00603D52"/>
    <w:rsid w:val="00605BD3"/>
    <w:rsid w:val="006062AF"/>
    <w:rsid w:val="00606EFC"/>
    <w:rsid w:val="00607DE2"/>
    <w:rsid w:val="006131DE"/>
    <w:rsid w:val="0061463D"/>
    <w:rsid w:val="00616AC4"/>
    <w:rsid w:val="006172F2"/>
    <w:rsid w:val="00617CA3"/>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1E7C"/>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346"/>
    <w:rsid w:val="00725782"/>
    <w:rsid w:val="00732E45"/>
    <w:rsid w:val="00734236"/>
    <w:rsid w:val="007345EE"/>
    <w:rsid w:val="00734803"/>
    <w:rsid w:val="00736D8D"/>
    <w:rsid w:val="00737DDF"/>
    <w:rsid w:val="007404FA"/>
    <w:rsid w:val="00741B68"/>
    <w:rsid w:val="00741D18"/>
    <w:rsid w:val="00742469"/>
    <w:rsid w:val="0074358B"/>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0DA"/>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0B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6A4D"/>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35F4"/>
    <w:rsid w:val="00A5437B"/>
    <w:rsid w:val="00A547A5"/>
    <w:rsid w:val="00A54B18"/>
    <w:rsid w:val="00A56354"/>
    <w:rsid w:val="00A57F51"/>
    <w:rsid w:val="00A60EC2"/>
    <w:rsid w:val="00A61BE0"/>
    <w:rsid w:val="00A63111"/>
    <w:rsid w:val="00A63328"/>
    <w:rsid w:val="00A64247"/>
    <w:rsid w:val="00A64C34"/>
    <w:rsid w:val="00A6542F"/>
    <w:rsid w:val="00A663DF"/>
    <w:rsid w:val="00A66CC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610B"/>
    <w:rsid w:val="00B17413"/>
    <w:rsid w:val="00B206CC"/>
    <w:rsid w:val="00B21991"/>
    <w:rsid w:val="00B22403"/>
    <w:rsid w:val="00B2513C"/>
    <w:rsid w:val="00B263F4"/>
    <w:rsid w:val="00B3218C"/>
    <w:rsid w:val="00B32569"/>
    <w:rsid w:val="00B33376"/>
    <w:rsid w:val="00B33614"/>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D7B"/>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0CF"/>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0F80"/>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63F"/>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091"/>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5978"/>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D60CF"/>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19896302">
      <w:bodyDiv w:val="1"/>
      <w:marLeft w:val="0"/>
      <w:marRight w:val="0"/>
      <w:marTop w:val="0"/>
      <w:marBottom w:val="0"/>
      <w:divBdr>
        <w:top w:val="none" w:sz="0" w:space="0" w:color="auto"/>
        <w:left w:val="none" w:sz="0" w:space="0" w:color="auto"/>
        <w:bottom w:val="none" w:sz="0" w:space="0" w:color="auto"/>
        <w:right w:val="none" w:sz="0" w:space="0" w:color="auto"/>
      </w:divBdr>
      <w:divsChild>
        <w:div w:id="1643997060">
          <w:marLeft w:val="0"/>
          <w:marRight w:val="0"/>
          <w:marTop w:val="0"/>
          <w:marBottom w:val="0"/>
          <w:divBdr>
            <w:top w:val="none" w:sz="0" w:space="0" w:color="auto"/>
            <w:left w:val="none" w:sz="0" w:space="0" w:color="auto"/>
            <w:bottom w:val="none" w:sz="0" w:space="0" w:color="auto"/>
            <w:right w:val="none" w:sz="0" w:space="0" w:color="auto"/>
          </w:divBdr>
          <w:divsChild>
            <w:div w:id="1099369145">
              <w:marLeft w:val="0"/>
              <w:marRight w:val="0"/>
              <w:marTop w:val="0"/>
              <w:marBottom w:val="0"/>
              <w:divBdr>
                <w:top w:val="none" w:sz="0" w:space="0" w:color="auto"/>
                <w:left w:val="none" w:sz="0" w:space="0" w:color="auto"/>
                <w:bottom w:val="none" w:sz="0" w:space="0" w:color="auto"/>
                <w:right w:val="none" w:sz="0" w:space="0" w:color="auto"/>
              </w:divBdr>
              <w:divsChild>
                <w:div w:id="1277063795">
                  <w:marLeft w:val="0"/>
                  <w:marRight w:val="0"/>
                  <w:marTop w:val="0"/>
                  <w:marBottom w:val="0"/>
                  <w:divBdr>
                    <w:top w:val="none" w:sz="0" w:space="0" w:color="auto"/>
                    <w:left w:val="none" w:sz="0" w:space="0" w:color="auto"/>
                    <w:bottom w:val="none" w:sz="0" w:space="0" w:color="auto"/>
                    <w:right w:val="none" w:sz="0" w:space="0" w:color="auto"/>
                  </w:divBdr>
                  <w:divsChild>
                    <w:div w:id="10788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4867">
          <w:marLeft w:val="0"/>
          <w:marRight w:val="0"/>
          <w:marTop w:val="0"/>
          <w:marBottom w:val="0"/>
          <w:divBdr>
            <w:top w:val="none" w:sz="0" w:space="0" w:color="auto"/>
            <w:left w:val="none" w:sz="0" w:space="0" w:color="auto"/>
            <w:bottom w:val="none" w:sz="0" w:space="0" w:color="auto"/>
            <w:right w:val="none" w:sz="0" w:space="0" w:color="auto"/>
          </w:divBdr>
          <w:divsChild>
            <w:div w:id="1295601927">
              <w:marLeft w:val="0"/>
              <w:marRight w:val="0"/>
              <w:marTop w:val="0"/>
              <w:marBottom w:val="0"/>
              <w:divBdr>
                <w:top w:val="none" w:sz="0" w:space="0" w:color="auto"/>
                <w:left w:val="none" w:sz="0" w:space="0" w:color="auto"/>
                <w:bottom w:val="none" w:sz="0" w:space="0" w:color="auto"/>
                <w:right w:val="none" w:sz="0" w:space="0" w:color="auto"/>
              </w:divBdr>
              <w:divsChild>
                <w:div w:id="1783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7-01-3781" TargetMode="External"/><Relationship Id="rId18" Type="http://schemas.openxmlformats.org/officeDocument/2006/relationships/hyperlink" Target="https://mju.edrazbe.si/" TargetMode="External"/><Relationship Id="rId26" Type="http://schemas.openxmlformats.org/officeDocument/2006/relationships/hyperlink" Target="https://mju.edrazbe.si/help"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17-01-1446"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6-01-1075" TargetMode="External"/><Relationship Id="rId24" Type="http://schemas.openxmlformats.org/officeDocument/2006/relationships/hyperlink" Target="https://mju.edrazbe.si/selfdia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radni-list.si/glasilo-uradni-list-rs/vsebina/2023-01-2478" TargetMode="External"/><Relationship Id="rId23" Type="http://schemas.openxmlformats.org/officeDocument/2006/relationships/hyperlink" Target="https://mju.edrazbe.si/"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www.uradni-list.si/glasilo-uradni-list-rs/vsebina/2012-01-2468"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11-01-3086" TargetMode="External"/><Relationship Id="rId14" Type="http://schemas.openxmlformats.org/officeDocument/2006/relationships/hyperlink" Target="https://www.uradni-list.si/glasilo-uradni-list-rs/vsebina/2022-01-0877"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 Id="rId8" Type="http://schemas.openxmlformats.org/officeDocument/2006/relationships/hyperlink" Target="https://mju.edrazbe.s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3185</Words>
  <Characters>18160</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SJD Robidišče</vt:lpstr>
    </vt:vector>
  </TitlesOfParts>
  <Company>MJU</Company>
  <LinksUpToDate>false</LinksUpToDate>
  <CharactersWithSpaces>21303</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Robidišče</dc:title>
  <dc:subject/>
  <dc:creator>Metka.Smrdel@gov.si</dc:creator>
  <cp:keywords/>
  <dc:description/>
  <cp:lastModifiedBy>Andreja Kozlar</cp:lastModifiedBy>
  <cp:revision>29</cp:revision>
  <cp:lastPrinted>2023-08-23T07:16:00Z</cp:lastPrinted>
  <dcterms:created xsi:type="dcterms:W3CDTF">2024-10-09T10:36:00Z</dcterms:created>
  <dcterms:modified xsi:type="dcterms:W3CDTF">2025-06-10T10:52:00Z</dcterms:modified>
</cp:coreProperties>
</file>