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17BCF26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7827C5">
        <w:rPr>
          <w:rFonts w:cs="Arial"/>
          <w:sz w:val="20"/>
        </w:rPr>
        <w:t>354</w:t>
      </w:r>
      <w:r w:rsidR="00AD5E5F">
        <w:rPr>
          <w:rFonts w:cs="Arial"/>
          <w:sz w:val="20"/>
        </w:rPr>
        <w:t>/20</w:t>
      </w:r>
      <w:r w:rsidR="007827C5">
        <w:rPr>
          <w:rFonts w:cs="Arial"/>
          <w:sz w:val="20"/>
        </w:rPr>
        <w:t>19</w:t>
      </w:r>
      <w:r w:rsidR="00AD5E5F">
        <w:rPr>
          <w:rFonts w:cs="Arial"/>
          <w:sz w:val="20"/>
        </w:rPr>
        <w:t>/</w:t>
      </w:r>
      <w:r w:rsidR="00E24043">
        <w:rPr>
          <w:rFonts w:cs="Arial"/>
          <w:sz w:val="20"/>
        </w:rPr>
        <w:t>51</w:t>
      </w:r>
    </w:p>
    <w:p w14:paraId="263663EF" w14:textId="4F524AB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304FD">
        <w:rPr>
          <w:rFonts w:cs="Arial"/>
          <w:sz w:val="20"/>
        </w:rPr>
        <w:t>1</w:t>
      </w:r>
      <w:r w:rsidR="002D6F3D">
        <w:rPr>
          <w:rFonts w:cs="Arial"/>
          <w:sz w:val="20"/>
        </w:rPr>
        <w:t>8</w:t>
      </w:r>
      <w:r w:rsidR="00F361AB">
        <w:rPr>
          <w:rFonts w:cs="Arial"/>
          <w:sz w:val="20"/>
        </w:rPr>
        <w:t xml:space="preserve">. </w:t>
      </w:r>
      <w:r w:rsidR="007827C5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2D6F3D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53DC0EF0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7827C5">
        <w:rPr>
          <w:rFonts w:cs="Arial"/>
          <w:b/>
          <w:sz w:val="20"/>
        </w:rPr>
        <w:t>63/5</w:t>
      </w:r>
      <w:r>
        <w:rPr>
          <w:rFonts w:cs="Arial"/>
          <w:b/>
          <w:sz w:val="20"/>
        </w:rPr>
        <w:t xml:space="preserve"> K.O. </w:t>
      </w:r>
      <w:r w:rsidR="007827C5">
        <w:rPr>
          <w:rFonts w:cs="Arial"/>
          <w:b/>
          <w:sz w:val="20"/>
        </w:rPr>
        <w:t>2523-TOPOLC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64CF6F13" w:rsidR="00F25755" w:rsidRPr="00DA117E" w:rsidRDefault="008E4D08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24BBF0D" w:rsidR="00F25755" w:rsidRPr="00F25755" w:rsidRDefault="008E4D08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2523-Topolc</w:t>
            </w:r>
          </w:p>
        </w:tc>
        <w:tc>
          <w:tcPr>
            <w:tcW w:w="1690" w:type="dxa"/>
            <w:vAlign w:val="center"/>
          </w:tcPr>
          <w:p w14:paraId="1A1886EB" w14:textId="0BAAC820" w:rsidR="00F25755" w:rsidRPr="00F25755" w:rsidRDefault="008E4D08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766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5085B7DF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8E4D08">
        <w:rPr>
          <w:rFonts w:cs="Arial"/>
          <w:sz w:val="20"/>
        </w:rPr>
        <w:t>Topolc</w:t>
      </w:r>
      <w:r w:rsidR="00D420CC">
        <w:rPr>
          <w:rFonts w:cs="Arial"/>
          <w:sz w:val="20"/>
        </w:rPr>
        <w:t xml:space="preserve"> v </w:t>
      </w:r>
      <w:r w:rsidR="008E4D08">
        <w:rPr>
          <w:rFonts w:cs="Arial"/>
          <w:sz w:val="20"/>
        </w:rPr>
        <w:t>Občini Ilirska Bistrica</w:t>
      </w:r>
      <w:r w:rsidR="00D420CC">
        <w:rPr>
          <w:rFonts w:cs="Arial"/>
          <w:sz w:val="20"/>
        </w:rPr>
        <w:t xml:space="preserve">. </w:t>
      </w:r>
      <w:r w:rsidR="000F1257">
        <w:rPr>
          <w:rFonts w:cs="Arial"/>
          <w:sz w:val="20"/>
        </w:rPr>
        <w:t>Je v solasti Republike Slovenije ter fizične osebe, vsak</w:t>
      </w:r>
      <w:r w:rsidR="00BC4E09">
        <w:rPr>
          <w:rFonts w:cs="Arial"/>
          <w:sz w:val="20"/>
        </w:rPr>
        <w:t>e v deležu</w:t>
      </w:r>
      <w:r w:rsidR="000F1257">
        <w:rPr>
          <w:rFonts w:cs="Arial"/>
          <w:sz w:val="20"/>
        </w:rPr>
        <w:t xml:space="preserve"> do ½. Med solastnicama je bilo doseženo soglasje, da se nepremičnina proda kot celota. 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740D7256" w:rsidR="00E404A7" w:rsidRDefault="00E404A7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po namenski rabi stavbno zemljišče</w:t>
      </w:r>
      <w:r w:rsidR="00D420CC">
        <w:rPr>
          <w:sz w:val="20"/>
        </w:rPr>
        <w:t>.</w:t>
      </w:r>
      <w:r w:rsidR="000F1257">
        <w:rPr>
          <w:sz w:val="20"/>
        </w:rPr>
        <w:t xml:space="preserve"> Dostop do nepremičnine je mogoč po regionalni cesti. Nepremičnina je komunalno opremljena (vodovod, elektrika, kanalizacija – greznica).</w:t>
      </w:r>
    </w:p>
    <w:p w14:paraId="1E4220C0" w14:textId="77777777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50BCB599" w14:textId="4A994875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E404A7">
        <w:rPr>
          <w:rFonts w:cs="Arial"/>
          <w:sz w:val="20"/>
        </w:rPr>
        <w:t xml:space="preserve"> na zemljišču stoji </w:t>
      </w:r>
      <w:r w:rsidR="00890DB7">
        <w:rPr>
          <w:rFonts w:cs="Arial"/>
          <w:sz w:val="20"/>
        </w:rPr>
        <w:t xml:space="preserve">stanovanjski </w:t>
      </w:r>
      <w:r w:rsidR="00E404A7">
        <w:rPr>
          <w:rFonts w:cs="Arial"/>
          <w:sz w:val="20"/>
        </w:rPr>
        <w:t>objekt</w:t>
      </w:r>
      <w:r w:rsidR="00680A70">
        <w:rPr>
          <w:rFonts w:cs="Arial"/>
          <w:sz w:val="20"/>
        </w:rPr>
        <w:t xml:space="preserve"> na naslovu </w:t>
      </w:r>
      <w:r w:rsidR="008E4D08">
        <w:rPr>
          <w:rFonts w:cs="Arial"/>
          <w:sz w:val="20"/>
        </w:rPr>
        <w:t>Topolc</w:t>
      </w:r>
      <w:r w:rsidR="00890DB7">
        <w:rPr>
          <w:rFonts w:cs="Arial"/>
          <w:sz w:val="20"/>
        </w:rPr>
        <w:t xml:space="preserve"> 8</w:t>
      </w:r>
      <w:r w:rsidR="00680A70">
        <w:rPr>
          <w:rFonts w:cs="Arial"/>
          <w:sz w:val="20"/>
        </w:rPr>
        <w:t xml:space="preserve"> </w:t>
      </w:r>
      <w:r w:rsidR="00D420CC">
        <w:rPr>
          <w:rFonts w:cs="Arial"/>
          <w:sz w:val="20"/>
        </w:rPr>
        <w:t xml:space="preserve">(ID: stavba </w:t>
      </w:r>
      <w:r w:rsidR="00890DB7">
        <w:rPr>
          <w:rFonts w:cs="Arial"/>
          <w:sz w:val="20"/>
        </w:rPr>
        <w:t>2523</w:t>
      </w:r>
      <w:r w:rsidR="00C70F5C">
        <w:rPr>
          <w:rFonts w:cs="Arial"/>
          <w:sz w:val="20"/>
        </w:rPr>
        <w:t xml:space="preserve"> </w:t>
      </w:r>
      <w:r w:rsidR="00890DB7">
        <w:rPr>
          <w:rFonts w:cs="Arial"/>
          <w:sz w:val="20"/>
        </w:rPr>
        <w:t>29</w:t>
      </w:r>
      <w:r w:rsidR="00D420CC">
        <w:rPr>
          <w:rFonts w:cs="Arial"/>
          <w:sz w:val="20"/>
        </w:rPr>
        <w:t>)</w:t>
      </w:r>
      <w:r w:rsidR="00890DB7">
        <w:rPr>
          <w:rFonts w:cs="Arial"/>
          <w:sz w:val="20"/>
        </w:rPr>
        <w:t xml:space="preserve">. Objekt </w:t>
      </w:r>
      <w:r w:rsidR="00BC4E09">
        <w:rPr>
          <w:rFonts w:cs="Arial"/>
          <w:sz w:val="20"/>
        </w:rPr>
        <w:t xml:space="preserve">po podatkih GURS </w:t>
      </w:r>
      <w:r w:rsidR="000F1257">
        <w:rPr>
          <w:rFonts w:cs="Arial"/>
          <w:sz w:val="20"/>
        </w:rPr>
        <w:t xml:space="preserve">meri 203,50 m2 in </w:t>
      </w:r>
      <w:r w:rsidR="00890DB7">
        <w:rPr>
          <w:rFonts w:cs="Arial"/>
          <w:sz w:val="20"/>
        </w:rPr>
        <w:t xml:space="preserve">je bil </w:t>
      </w:r>
      <w:r w:rsidR="00E404A7">
        <w:rPr>
          <w:rFonts w:cs="Arial"/>
          <w:sz w:val="20"/>
        </w:rPr>
        <w:t xml:space="preserve">zgrajen leta </w:t>
      </w:r>
      <w:r w:rsidR="00890DB7">
        <w:rPr>
          <w:rFonts w:cs="Arial"/>
          <w:sz w:val="20"/>
        </w:rPr>
        <w:t>1938</w:t>
      </w:r>
      <w:r w:rsidR="00E404A7">
        <w:rPr>
          <w:rFonts w:cs="Arial"/>
          <w:sz w:val="20"/>
        </w:rPr>
        <w:t>.</w:t>
      </w:r>
    </w:p>
    <w:p w14:paraId="4540876D" w14:textId="57984C32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603F26E6" w14:textId="42CA9684" w:rsidR="00E404A7" w:rsidRDefault="00E404A7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 z ID znakom: stavba </w:t>
      </w:r>
      <w:r w:rsidR="00890DB7">
        <w:rPr>
          <w:rFonts w:cs="Arial"/>
          <w:sz w:val="20"/>
        </w:rPr>
        <w:t>2523 29</w:t>
      </w:r>
      <w:r>
        <w:rPr>
          <w:rFonts w:cs="Arial"/>
          <w:sz w:val="20"/>
        </w:rPr>
        <w:t>, še ni bila vložena.</w:t>
      </w:r>
    </w:p>
    <w:p w14:paraId="3AC69660" w14:textId="6F83B52B" w:rsidR="00A5086B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9A5A6" w14:textId="5C531999" w:rsidR="00A5086B" w:rsidRDefault="00A5086B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</w:t>
      </w:r>
      <w:r w:rsidR="00BC4E09" w:rsidRPr="00BC4E09">
        <w:rPr>
          <w:rFonts w:cs="Arial"/>
          <w:szCs w:val="22"/>
          <w:lang w:eastAsia="sl-SI"/>
        </w:rPr>
        <w:t xml:space="preserve"> </w:t>
      </w:r>
      <w:r w:rsidR="00BC4E09" w:rsidRPr="00BC4E09">
        <w:rPr>
          <w:rFonts w:cs="Arial"/>
          <w:sz w:val="20"/>
          <w:lang w:eastAsia="sl-SI"/>
        </w:rPr>
        <w:t>2021-709-208-90644</w:t>
      </w:r>
      <w:r>
        <w:rPr>
          <w:rFonts w:cs="Arial"/>
          <w:sz w:val="20"/>
        </w:rPr>
        <w:t xml:space="preserve">, ki velja do </w:t>
      </w:r>
      <w:r w:rsidR="00BC4E09" w:rsidRPr="00BC4E09">
        <w:rPr>
          <w:rFonts w:cs="Arial"/>
          <w:sz w:val="20"/>
        </w:rPr>
        <w:t>7</w:t>
      </w:r>
      <w:r w:rsidRPr="00BC4E09">
        <w:rPr>
          <w:rFonts w:cs="Arial"/>
          <w:sz w:val="20"/>
        </w:rPr>
        <w:t xml:space="preserve">. </w:t>
      </w:r>
      <w:r w:rsidR="00BC4E09">
        <w:rPr>
          <w:rFonts w:cs="Arial"/>
          <w:sz w:val="20"/>
        </w:rPr>
        <w:t>10</w:t>
      </w:r>
      <w:r>
        <w:rPr>
          <w:rFonts w:cs="Arial"/>
          <w:sz w:val="20"/>
        </w:rPr>
        <w:t xml:space="preserve">. 2031, pri čemer je bilo ugotovljeno, da objekt sodi v energetski razred </w:t>
      </w:r>
      <w:r w:rsidR="00BC4E09">
        <w:rPr>
          <w:rFonts w:cs="Arial"/>
          <w:sz w:val="20"/>
        </w:rPr>
        <w:t>D</w:t>
      </w:r>
      <w:r>
        <w:rPr>
          <w:rFonts w:cs="Arial"/>
          <w:sz w:val="20"/>
        </w:rPr>
        <w:t xml:space="preserve">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4C86E219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7EB3E602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568BCA5E" w:rsidR="002E4635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Marija Petek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sekretarka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članica </w:t>
      </w:r>
    </w:p>
    <w:p w14:paraId="4F530B92" w14:textId="17655098" w:rsidR="002E4635" w:rsidRDefault="006304FD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F0EC1AF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5A99DB05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0F1257">
        <w:rPr>
          <w:rFonts w:cs="Arial"/>
          <w:sz w:val="20"/>
        </w:rPr>
        <w:t>63/5</w:t>
      </w:r>
      <w:r w:rsidR="00FB50B7">
        <w:rPr>
          <w:rFonts w:cs="Arial"/>
          <w:sz w:val="20"/>
        </w:rPr>
        <w:t xml:space="preserve"> k.o. </w:t>
      </w:r>
      <w:r w:rsidR="000F1257">
        <w:rPr>
          <w:rFonts w:cs="Arial"/>
          <w:sz w:val="20"/>
        </w:rPr>
        <w:t>2523-Topolc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C70016">
        <w:rPr>
          <w:rFonts w:cs="Arial"/>
          <w:b/>
          <w:bCs/>
          <w:sz w:val="20"/>
          <w:u w:val="single"/>
        </w:rPr>
        <w:t>96</w:t>
      </w:r>
      <w:r w:rsidR="000F1257">
        <w:rPr>
          <w:rFonts w:cs="Arial"/>
          <w:b/>
          <w:bCs/>
          <w:sz w:val="20"/>
          <w:u w:val="single"/>
        </w:rPr>
        <w:t>.000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47AA8BD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5C192B7C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0F01ADBD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ki</w:t>
      </w:r>
      <w:r w:rsidR="00FF428C" w:rsidRPr="00FF428C">
        <w:rPr>
          <w:rFonts w:cs="Arial"/>
          <w:sz w:val="20"/>
          <w:lang w:eastAsia="sl-SI"/>
        </w:rPr>
        <w:t xml:space="preserve"> ne jamči</w:t>
      </w:r>
      <w:r w:rsidR="00AA79D3">
        <w:rPr>
          <w:rFonts w:cs="Arial"/>
          <w:sz w:val="20"/>
          <w:lang w:eastAsia="sl-SI"/>
        </w:rPr>
        <w:t>ta</w:t>
      </w:r>
      <w:r w:rsidR="00FF428C" w:rsidRPr="00FF428C">
        <w:rPr>
          <w:rFonts w:cs="Arial"/>
          <w:sz w:val="20"/>
          <w:lang w:eastAsia="sl-SI"/>
        </w:rPr>
        <w:t xml:space="preserve">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393CB159" w:rsidR="00437BD8" w:rsidRPr="003F16F4" w:rsidRDefault="00FF428C" w:rsidP="003F16F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4C8C3583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C70016">
        <w:rPr>
          <w:rFonts w:cs="Arial"/>
          <w:b/>
          <w:sz w:val="20"/>
        </w:rPr>
        <w:t>9</w:t>
      </w:r>
      <w:r w:rsidRPr="00437BD8">
        <w:rPr>
          <w:rFonts w:cs="Arial"/>
          <w:b/>
          <w:sz w:val="20"/>
        </w:rPr>
        <w:t>.</w:t>
      </w:r>
      <w:r w:rsidR="00C70016">
        <w:rPr>
          <w:rFonts w:cs="Arial"/>
          <w:b/>
          <w:sz w:val="20"/>
        </w:rPr>
        <w:t>600,00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6F0BE2EA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0D4207" w:rsidRPr="00FF428C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0D4207" w:rsidRPr="00FF428C">
        <w:rPr>
          <w:rFonts w:cs="Arial"/>
          <w:sz w:val="20"/>
        </w:rPr>
        <w:t>18 31305-7200013-153416</w:t>
      </w:r>
      <w:r w:rsidR="000D4207">
        <w:rPr>
          <w:rFonts w:cs="Arial"/>
          <w:sz w:val="20"/>
        </w:rPr>
        <w:t>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0D4207">
        <w:rPr>
          <w:rFonts w:cs="Arial"/>
          <w:sz w:val="20"/>
          <w:u w:val="single"/>
        </w:rPr>
        <w:t>354/2019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2D1AFBB1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3F16F4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0D4207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2. 2022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686C86E9" w:rsidR="00437BD8" w:rsidRPr="003F16F4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169A63D3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9056AA">
        <w:rPr>
          <w:rFonts w:cs="Arial"/>
          <w:sz w:val="20"/>
        </w:rPr>
        <w:t>354/2019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143E6887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3F16F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9. 2. 2022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2CD16A3E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3F16F4">
        <w:rPr>
          <w:rFonts w:cs="Arial"/>
          <w:b/>
          <w:sz w:val="20"/>
        </w:rPr>
        <w:t>11. 2. 2022</w:t>
      </w:r>
      <w:r w:rsidRPr="00437BD8">
        <w:rPr>
          <w:rFonts w:cs="Arial"/>
          <w:b/>
          <w:sz w:val="20"/>
        </w:rPr>
        <w:t xml:space="preserve"> s pričetkom ob </w:t>
      </w:r>
      <w:r w:rsidR="003F16F4">
        <w:rPr>
          <w:rFonts w:cs="Arial"/>
          <w:b/>
          <w:sz w:val="20"/>
        </w:rPr>
        <w:t>1</w:t>
      </w:r>
      <w:r w:rsidR="00412F94">
        <w:rPr>
          <w:rFonts w:cs="Arial"/>
          <w:b/>
          <w:sz w:val="20"/>
        </w:rPr>
        <w:t>1</w:t>
      </w:r>
      <w:r w:rsidR="003F16F4">
        <w:rPr>
          <w:rFonts w:cs="Arial"/>
          <w:b/>
          <w:sz w:val="20"/>
        </w:rPr>
        <w:t xml:space="preserve">.00 </w:t>
      </w:r>
      <w:r w:rsidRPr="00437BD8">
        <w:rPr>
          <w:rFonts w:cs="Arial"/>
          <w:b/>
          <w:sz w:val="20"/>
        </w:rPr>
        <w:t>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15097195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9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C73FA7">
        <w:rPr>
          <w:rFonts w:cs="Arial"/>
          <w:b/>
          <w:bCs/>
          <w:i/>
          <w:iCs/>
          <w:sz w:val="20"/>
        </w:rPr>
        <w:t>354/2019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C73FA7">
        <w:rPr>
          <w:rFonts w:cs="Arial"/>
          <w:b/>
          <w:bCs/>
          <w:i/>
          <w:iCs/>
          <w:sz w:val="20"/>
        </w:rPr>
        <w:t>9. 2. 2022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2C7FA4F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0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  <w:r w:rsidR="002E4765" w:rsidRPr="002E4765">
        <w:rPr>
          <w:rFonts w:cs="Arial"/>
          <w:color w:val="000000"/>
          <w:sz w:val="20"/>
        </w:rPr>
        <w:t>Skladno z vladnimi ukrepi za zajezitev širjenja bolezni COVID-19 je treba za sodelovanje na ogledu nepremičnine izpolnjevati pogoje PCT, ki se jih bo pred samim ogledom tudi preverilo. Ob p</w:t>
      </w:r>
      <w:r w:rsidR="002E4765" w:rsidRPr="002E4765">
        <w:rPr>
          <w:rFonts w:cs="Arial"/>
          <w:sz w:val="20"/>
        </w:rPr>
        <w:t xml:space="preserve">reverjanju izpolnjevanja pogojev PCT bo izveden tudi vpogled v javno listino, ki izkazuje istovetnost osebe (npr. osebna izkaznica).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9056AA" w:rsidP="00FF428C">
      <w:pPr>
        <w:jc w:val="both"/>
        <w:outlineLvl w:val="1"/>
        <w:rPr>
          <w:rFonts w:cs="Arial"/>
          <w:sz w:val="20"/>
        </w:rPr>
      </w:pPr>
      <w:hyperlink r:id="rId11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5AAD1B42" w:rsidR="00E66396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0A5106F" wp14:editId="35FC82F4">
            <wp:extent cx="5396230" cy="3035935"/>
            <wp:effectExtent l="0" t="0" r="0" b="0"/>
            <wp:docPr id="2" name="Slika 2" descr="Hiša - pogled na vh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iša - pogled na vho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502A862F" w:rsidR="00E66396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C37F4EC" wp14:editId="3F763914">
            <wp:extent cx="5396230" cy="3035935"/>
            <wp:effectExtent l="0" t="0" r="0" b="0"/>
            <wp:docPr id="3" name="Slika 3" descr="Hiša - pogled od strani - vhod v kl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iša - pogled od strani - vhod v kle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7978DCDF" w:rsidR="008552E4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EE99F3D" wp14:editId="3BAFD86D">
            <wp:extent cx="5396230" cy="3035935"/>
            <wp:effectExtent l="0" t="0" r="0" b="0"/>
            <wp:docPr id="4" name="Slika 4" descr="Kletna 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Kletna sob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439D5BDD" w:rsidR="008552E4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59BA1350" wp14:editId="30DCDA19">
            <wp:extent cx="5396230" cy="3035935"/>
            <wp:effectExtent l="0" t="0" r="0" b="0"/>
            <wp:docPr id="5" name="Slika 5" descr="Slika kuhin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kuhinj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128DA1ED" w:rsidR="009039FE" w:rsidRDefault="008552E4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539249D" wp14:editId="30E414DD">
            <wp:extent cx="5396230" cy="3035935"/>
            <wp:effectExtent l="0" t="0" r="0" b="0"/>
            <wp:docPr id="6" name="Slika 6" descr="Slika dnevnega prostora v nadstrop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dnevnega prostora v nadstropju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24086D6B" w:rsidR="009039FE" w:rsidRDefault="008552E4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40A4544" wp14:editId="61BD2F0D">
            <wp:extent cx="5396230" cy="3035935"/>
            <wp:effectExtent l="0" t="0" r="0" b="0"/>
            <wp:docPr id="7" name="Slika 7" descr="Slika kopaln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kopalnic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B7DEBF5" w14:textId="68B145AF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3F16F4">
        <w:rPr>
          <w:rFonts w:ascii="Arial" w:hAnsi="Arial" w:cs="Arial"/>
          <w:i/>
          <w:iCs/>
          <w:sz w:val="18"/>
          <w:szCs w:val="18"/>
        </w:rPr>
        <w:t>4</w:t>
      </w:r>
      <w:r w:rsidRPr="00705802">
        <w:rPr>
          <w:rFonts w:ascii="Arial" w:hAnsi="Arial" w:cs="Arial"/>
          <w:i/>
          <w:iCs/>
          <w:sz w:val="18"/>
          <w:szCs w:val="18"/>
        </w:rPr>
        <w:t>.</w:t>
      </w:r>
      <w:r w:rsidR="000D4207">
        <w:rPr>
          <w:rFonts w:ascii="Arial" w:hAnsi="Arial" w:cs="Arial"/>
          <w:i/>
          <w:iCs/>
          <w:sz w:val="18"/>
          <w:szCs w:val="18"/>
        </w:rPr>
        <w:t xml:space="preserve"> 2. 2022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9056AA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42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6F3D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16F4"/>
    <w:rsid w:val="003F5EC6"/>
    <w:rsid w:val="003F75D0"/>
    <w:rsid w:val="004012F9"/>
    <w:rsid w:val="00402ABC"/>
    <w:rsid w:val="0040383E"/>
    <w:rsid w:val="0040755E"/>
    <w:rsid w:val="00412D4D"/>
    <w:rsid w:val="00412F94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56AA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28B2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016"/>
    <w:rsid w:val="00C70F5C"/>
    <w:rsid w:val="00C7114B"/>
    <w:rsid w:val="00C72E19"/>
    <w:rsid w:val="00C73FA7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043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26</TotalTime>
  <Pages>7</Pages>
  <Words>1372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k.o.Topolc</vt:lpstr>
    </vt:vector>
  </TitlesOfParts>
  <Company>Indea d.o.o.</Company>
  <LinksUpToDate>false</LinksUpToDate>
  <CharactersWithSpaces>9850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k.o.Topolc</dc:title>
  <dc:subject/>
  <dc:creator>Marija Petek</dc:creator>
  <cp:keywords/>
  <dc:description/>
  <cp:lastModifiedBy>Lucija Srebernjak</cp:lastModifiedBy>
  <cp:revision>10</cp:revision>
  <cp:lastPrinted>2021-07-01T08:51:00Z</cp:lastPrinted>
  <dcterms:created xsi:type="dcterms:W3CDTF">2022-01-18T10:18:00Z</dcterms:created>
  <dcterms:modified xsi:type="dcterms:W3CDTF">2022-01-18T11:04:00Z</dcterms:modified>
</cp:coreProperties>
</file>