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F08F" w14:textId="5A13C1AC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404A7">
        <w:rPr>
          <w:rFonts w:cs="Arial"/>
          <w:sz w:val="20"/>
        </w:rPr>
        <w:t>477-</w:t>
      </w:r>
      <w:r w:rsidR="007827C5">
        <w:rPr>
          <w:rFonts w:cs="Arial"/>
          <w:sz w:val="20"/>
        </w:rPr>
        <w:t>354</w:t>
      </w:r>
      <w:r w:rsidR="00AD5E5F">
        <w:rPr>
          <w:rFonts w:cs="Arial"/>
          <w:sz w:val="20"/>
        </w:rPr>
        <w:t>/20</w:t>
      </w:r>
      <w:r w:rsidR="007827C5">
        <w:rPr>
          <w:rFonts w:cs="Arial"/>
          <w:sz w:val="20"/>
        </w:rPr>
        <w:t>19</w:t>
      </w:r>
      <w:r w:rsidR="00AD5E5F">
        <w:rPr>
          <w:rFonts w:cs="Arial"/>
          <w:sz w:val="20"/>
        </w:rPr>
        <w:t>/</w:t>
      </w:r>
      <w:r w:rsidR="002A35A4">
        <w:rPr>
          <w:rFonts w:cs="Arial"/>
          <w:sz w:val="20"/>
        </w:rPr>
        <w:t>40</w:t>
      </w:r>
    </w:p>
    <w:p w14:paraId="263663EF" w14:textId="5364BC5B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6304FD">
        <w:rPr>
          <w:rFonts w:cs="Arial"/>
          <w:sz w:val="20"/>
        </w:rPr>
        <w:t>10</w:t>
      </w:r>
      <w:r w:rsidR="00F361AB">
        <w:rPr>
          <w:rFonts w:cs="Arial"/>
          <w:sz w:val="20"/>
        </w:rPr>
        <w:t xml:space="preserve">. </w:t>
      </w:r>
      <w:r w:rsidR="007827C5">
        <w:rPr>
          <w:rFonts w:cs="Arial"/>
          <w:sz w:val="20"/>
        </w:rPr>
        <w:t>1</w:t>
      </w:r>
      <w:r w:rsidR="006304FD">
        <w:rPr>
          <w:rFonts w:cs="Arial"/>
          <w:sz w:val="20"/>
        </w:rPr>
        <w:t>1</w:t>
      </w:r>
      <w:r w:rsidR="00F361AB">
        <w:rPr>
          <w:rFonts w:cs="Arial"/>
          <w:sz w:val="20"/>
        </w:rPr>
        <w:t>. 202</w:t>
      </w:r>
      <w:r w:rsidR="00A33273">
        <w:rPr>
          <w:rFonts w:cs="Arial"/>
          <w:sz w:val="20"/>
        </w:rPr>
        <w:t>1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25AC856" w14:textId="77777777" w:rsidR="00AD5E5F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6CA38303" w14:textId="53DC0EF0" w:rsidR="00E44C83" w:rsidRPr="004F5EA4" w:rsidRDefault="00645680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PARC. ŠT. </w:t>
      </w:r>
      <w:r w:rsidR="007827C5">
        <w:rPr>
          <w:rFonts w:cs="Arial"/>
          <w:b/>
          <w:sz w:val="20"/>
        </w:rPr>
        <w:t>63/5</w:t>
      </w:r>
      <w:r>
        <w:rPr>
          <w:rFonts w:cs="Arial"/>
          <w:b/>
          <w:sz w:val="20"/>
        </w:rPr>
        <w:t xml:space="preserve"> K.O. </w:t>
      </w:r>
      <w:r w:rsidR="007827C5">
        <w:rPr>
          <w:rFonts w:cs="Arial"/>
          <w:b/>
          <w:sz w:val="20"/>
        </w:rPr>
        <w:t>2523-TOPOLC</w:t>
      </w:r>
    </w:p>
    <w:p w14:paraId="57E5F27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3AE53482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35299">
        <w:rPr>
          <w:rFonts w:cs="Arial"/>
          <w:sz w:val="20"/>
        </w:rPr>
        <w:t xml:space="preserve">je naslednja nepremičnina: </w:t>
      </w:r>
    </w:p>
    <w:p w14:paraId="061C20B8" w14:textId="77777777" w:rsidR="00DA03B2" w:rsidRDefault="00DA03B2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F25755" w:rsidRPr="00DA117E" w14:paraId="355E0A2C" w14:textId="77777777" w:rsidTr="00F25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4CCEF856" w14:textId="00BA1775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5DBB7852" w14:textId="0FE18E8B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C03D1F4" w14:textId="1A6377C5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="00F25755" w:rsidRPr="00DA117E">
              <w:rPr>
                <w:rFonts w:cs="Arial"/>
                <w:iCs/>
                <w:sz w:val="20"/>
              </w:rPr>
              <w:t>zmera (do celote)</w:t>
            </w:r>
            <w:r w:rsidR="00F25755"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399A7A9F" w14:textId="5E8CBFD2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765EFEB3" w14:textId="0D57FB94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="00F25755" w:rsidRPr="00DA117E">
              <w:rPr>
                <w:rFonts w:cs="Arial"/>
                <w:iCs/>
                <w:sz w:val="20"/>
              </w:rPr>
              <w:t>elež</w:t>
            </w:r>
            <w:r w:rsidR="00F25755">
              <w:rPr>
                <w:rFonts w:cs="Arial"/>
                <w:iCs/>
                <w:sz w:val="20"/>
              </w:rPr>
              <w:t>, ki je predmet prodaje</w:t>
            </w:r>
          </w:p>
        </w:tc>
      </w:tr>
      <w:tr w:rsidR="00F25755" w:rsidRPr="00DA117E" w14:paraId="129E9EF4" w14:textId="77777777" w:rsidTr="00F25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69CE0FC3" w14:textId="64CF6F13" w:rsidR="00F25755" w:rsidRPr="00DA117E" w:rsidRDefault="008E4D08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73B8F83F" w14:textId="324BBF0D" w:rsidR="00F25755" w:rsidRPr="00F25755" w:rsidRDefault="008E4D08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2523-Topolc</w:t>
            </w:r>
          </w:p>
        </w:tc>
        <w:tc>
          <w:tcPr>
            <w:tcW w:w="1690" w:type="dxa"/>
            <w:vAlign w:val="center"/>
          </w:tcPr>
          <w:p w14:paraId="1A1886EB" w14:textId="0BAAC820" w:rsidR="00F25755" w:rsidRPr="00F25755" w:rsidRDefault="008E4D08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766</w:t>
            </w:r>
            <w:r w:rsidR="00F25755" w:rsidRPr="00F25755">
              <w:rPr>
                <w:rFonts w:cs="Arial"/>
                <w:b/>
                <w:bCs/>
                <w:sz w:val="20"/>
              </w:rPr>
              <w:t>,00 m</w:t>
            </w:r>
            <w:r w:rsidR="00F25755" w:rsidRPr="00F25755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39FCACEE" w14:textId="1785924B" w:rsidR="00F25755" w:rsidRPr="00F25755" w:rsidRDefault="00F2575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pozidano zemljišče</w:t>
            </w:r>
          </w:p>
        </w:tc>
        <w:tc>
          <w:tcPr>
            <w:tcW w:w="1553" w:type="dxa"/>
            <w:vAlign w:val="center"/>
          </w:tcPr>
          <w:p w14:paraId="2D82EBD9" w14:textId="558E2E96" w:rsidR="00F25755" w:rsidRPr="00F25755" w:rsidRDefault="00F2575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1/</w:t>
            </w:r>
            <w:r w:rsidR="008E4D08">
              <w:rPr>
                <w:rFonts w:cs="Arial"/>
                <w:b/>
                <w:bCs/>
                <w:sz w:val="20"/>
              </w:rPr>
              <w:t>1</w:t>
            </w:r>
          </w:p>
        </w:tc>
      </w:tr>
    </w:tbl>
    <w:p w14:paraId="583EE3B7" w14:textId="77777777" w:rsidR="007050C2" w:rsidRDefault="007050C2" w:rsidP="00645680">
      <w:pPr>
        <w:spacing w:line="260" w:lineRule="exact"/>
        <w:jc w:val="both"/>
        <w:rPr>
          <w:rFonts w:cs="Arial"/>
          <w:sz w:val="20"/>
        </w:rPr>
      </w:pPr>
    </w:p>
    <w:p w14:paraId="4EB0E9FD" w14:textId="5085B7DF" w:rsidR="000F1257" w:rsidRDefault="00645680" w:rsidP="004C31C7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 xml:space="preserve">Nepremičnina se nahaja v </w:t>
      </w:r>
      <w:r w:rsidR="00D420CC">
        <w:rPr>
          <w:rFonts w:cs="Arial"/>
          <w:sz w:val="20"/>
        </w:rPr>
        <w:t xml:space="preserve">naselju </w:t>
      </w:r>
      <w:r w:rsidR="008E4D08">
        <w:rPr>
          <w:rFonts w:cs="Arial"/>
          <w:sz w:val="20"/>
        </w:rPr>
        <w:t>Topolc</w:t>
      </w:r>
      <w:r w:rsidR="00D420CC">
        <w:rPr>
          <w:rFonts w:cs="Arial"/>
          <w:sz w:val="20"/>
        </w:rPr>
        <w:t xml:space="preserve"> v </w:t>
      </w:r>
      <w:r w:rsidR="008E4D08">
        <w:rPr>
          <w:rFonts w:cs="Arial"/>
          <w:sz w:val="20"/>
        </w:rPr>
        <w:t>Občini Ilirska Bistrica</w:t>
      </w:r>
      <w:r w:rsidR="00D420CC">
        <w:rPr>
          <w:rFonts w:cs="Arial"/>
          <w:sz w:val="20"/>
        </w:rPr>
        <w:t xml:space="preserve">. </w:t>
      </w:r>
      <w:r w:rsidR="000F1257">
        <w:rPr>
          <w:rFonts w:cs="Arial"/>
          <w:sz w:val="20"/>
        </w:rPr>
        <w:t>Je v solasti Republike Slovenije ter fizične osebe, vsak</w:t>
      </w:r>
      <w:r w:rsidR="00BC4E09">
        <w:rPr>
          <w:rFonts w:cs="Arial"/>
          <w:sz w:val="20"/>
        </w:rPr>
        <w:t>e v deležu</w:t>
      </w:r>
      <w:r w:rsidR="000F1257">
        <w:rPr>
          <w:rFonts w:cs="Arial"/>
          <w:sz w:val="20"/>
        </w:rPr>
        <w:t xml:space="preserve"> do ½. Med solastnicama je bilo doseženo soglasje, da se nepremičnina proda kot celota. </w:t>
      </w:r>
    </w:p>
    <w:p w14:paraId="42E84EDE" w14:textId="77777777" w:rsidR="000F1257" w:rsidRDefault="000F1257" w:rsidP="004C31C7">
      <w:pPr>
        <w:spacing w:line="260" w:lineRule="exact"/>
        <w:jc w:val="both"/>
        <w:rPr>
          <w:rFonts w:cs="Arial"/>
          <w:sz w:val="20"/>
        </w:rPr>
      </w:pPr>
    </w:p>
    <w:p w14:paraId="31C1D42A" w14:textId="740D7256" w:rsidR="00E404A7" w:rsidRDefault="00E404A7" w:rsidP="004C31C7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po namenski rabi stavbno zemljišče</w:t>
      </w:r>
      <w:r w:rsidR="00D420CC">
        <w:rPr>
          <w:sz w:val="20"/>
        </w:rPr>
        <w:t>.</w:t>
      </w:r>
      <w:r w:rsidR="000F1257">
        <w:rPr>
          <w:sz w:val="20"/>
        </w:rPr>
        <w:t xml:space="preserve"> Dostop do nepremičnine je mogoč po regionalni cesti. Nepremičnina je komunalno opremljena (vodovod, elektrika, kanalizacija – greznica).</w:t>
      </w:r>
    </w:p>
    <w:p w14:paraId="1E4220C0" w14:textId="77777777" w:rsidR="00E404A7" w:rsidRDefault="00E404A7" w:rsidP="004C31C7">
      <w:pPr>
        <w:spacing w:line="260" w:lineRule="exact"/>
        <w:jc w:val="both"/>
        <w:rPr>
          <w:rFonts w:cs="Arial"/>
          <w:sz w:val="20"/>
        </w:rPr>
      </w:pPr>
    </w:p>
    <w:p w14:paraId="50BCB599" w14:textId="4A994875" w:rsidR="00645680" w:rsidRDefault="00645680" w:rsidP="004C31C7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V naravi</w:t>
      </w:r>
      <w:r w:rsidR="00E404A7">
        <w:rPr>
          <w:rFonts w:cs="Arial"/>
          <w:sz w:val="20"/>
        </w:rPr>
        <w:t xml:space="preserve"> na zemljišču stoji </w:t>
      </w:r>
      <w:r w:rsidR="00890DB7">
        <w:rPr>
          <w:rFonts w:cs="Arial"/>
          <w:sz w:val="20"/>
        </w:rPr>
        <w:t xml:space="preserve">stanovanjski </w:t>
      </w:r>
      <w:r w:rsidR="00E404A7">
        <w:rPr>
          <w:rFonts w:cs="Arial"/>
          <w:sz w:val="20"/>
        </w:rPr>
        <w:t>objekt</w:t>
      </w:r>
      <w:r w:rsidR="00680A70">
        <w:rPr>
          <w:rFonts w:cs="Arial"/>
          <w:sz w:val="20"/>
        </w:rPr>
        <w:t xml:space="preserve"> na naslovu </w:t>
      </w:r>
      <w:r w:rsidR="008E4D08">
        <w:rPr>
          <w:rFonts w:cs="Arial"/>
          <w:sz w:val="20"/>
        </w:rPr>
        <w:t>Topolc</w:t>
      </w:r>
      <w:r w:rsidR="00890DB7">
        <w:rPr>
          <w:rFonts w:cs="Arial"/>
          <w:sz w:val="20"/>
        </w:rPr>
        <w:t xml:space="preserve"> 8</w:t>
      </w:r>
      <w:r w:rsidR="00680A70">
        <w:rPr>
          <w:rFonts w:cs="Arial"/>
          <w:sz w:val="20"/>
        </w:rPr>
        <w:t xml:space="preserve"> </w:t>
      </w:r>
      <w:r w:rsidR="00D420CC">
        <w:rPr>
          <w:rFonts w:cs="Arial"/>
          <w:sz w:val="20"/>
        </w:rPr>
        <w:t xml:space="preserve">(ID: stavba </w:t>
      </w:r>
      <w:r w:rsidR="00890DB7">
        <w:rPr>
          <w:rFonts w:cs="Arial"/>
          <w:sz w:val="20"/>
        </w:rPr>
        <w:t>2523</w:t>
      </w:r>
      <w:r w:rsidR="00C70F5C">
        <w:rPr>
          <w:rFonts w:cs="Arial"/>
          <w:sz w:val="20"/>
        </w:rPr>
        <w:t xml:space="preserve"> </w:t>
      </w:r>
      <w:r w:rsidR="00890DB7">
        <w:rPr>
          <w:rFonts w:cs="Arial"/>
          <w:sz w:val="20"/>
        </w:rPr>
        <w:t>29</w:t>
      </w:r>
      <w:r w:rsidR="00D420CC">
        <w:rPr>
          <w:rFonts w:cs="Arial"/>
          <w:sz w:val="20"/>
        </w:rPr>
        <w:t>)</w:t>
      </w:r>
      <w:r w:rsidR="00890DB7">
        <w:rPr>
          <w:rFonts w:cs="Arial"/>
          <w:sz w:val="20"/>
        </w:rPr>
        <w:t xml:space="preserve">. Objekt </w:t>
      </w:r>
      <w:r w:rsidR="00BC4E09">
        <w:rPr>
          <w:rFonts w:cs="Arial"/>
          <w:sz w:val="20"/>
        </w:rPr>
        <w:t xml:space="preserve">po podatkih GURS </w:t>
      </w:r>
      <w:r w:rsidR="000F1257">
        <w:rPr>
          <w:rFonts w:cs="Arial"/>
          <w:sz w:val="20"/>
        </w:rPr>
        <w:t xml:space="preserve">meri 203,50 m2 in </w:t>
      </w:r>
      <w:r w:rsidR="00890DB7">
        <w:rPr>
          <w:rFonts w:cs="Arial"/>
          <w:sz w:val="20"/>
        </w:rPr>
        <w:t xml:space="preserve">je bil </w:t>
      </w:r>
      <w:r w:rsidR="00E404A7">
        <w:rPr>
          <w:rFonts w:cs="Arial"/>
          <w:sz w:val="20"/>
        </w:rPr>
        <w:t xml:space="preserve">zgrajen leta </w:t>
      </w:r>
      <w:r w:rsidR="00890DB7">
        <w:rPr>
          <w:rFonts w:cs="Arial"/>
          <w:sz w:val="20"/>
        </w:rPr>
        <w:t>1938</w:t>
      </w:r>
      <w:r w:rsidR="00E404A7">
        <w:rPr>
          <w:rFonts w:cs="Arial"/>
          <w:sz w:val="20"/>
        </w:rPr>
        <w:t>.</w:t>
      </w:r>
    </w:p>
    <w:p w14:paraId="4540876D" w14:textId="57984C32" w:rsidR="00E404A7" w:rsidRDefault="00E404A7" w:rsidP="004C31C7">
      <w:pPr>
        <w:spacing w:line="260" w:lineRule="exact"/>
        <w:jc w:val="both"/>
        <w:rPr>
          <w:rFonts w:cs="Arial"/>
          <w:sz w:val="20"/>
        </w:rPr>
      </w:pPr>
    </w:p>
    <w:p w14:paraId="603F26E6" w14:textId="42CA9684" w:rsidR="00E404A7" w:rsidRDefault="00E404A7" w:rsidP="00E404A7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Skladno z določilom 118. člena Gradbenega zakona (Uradni list RS, št. 61/17 in 72/17) se domneva, da imajo objekti, zgrajeni pred 1.</w:t>
      </w:r>
      <w:r w:rsidR="00FF1D88">
        <w:rPr>
          <w:rFonts w:cs="Arial"/>
          <w:sz w:val="20"/>
        </w:rPr>
        <w:t xml:space="preserve"> </w:t>
      </w:r>
      <w:r>
        <w:rPr>
          <w:rFonts w:cs="Arial"/>
          <w:sz w:val="20"/>
        </w:rPr>
        <w:t>1.</w:t>
      </w:r>
      <w:r w:rsidR="00FF1D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1968, gradbeno dovoljenje. Zahteva za izdajo odločbe, s katero bi UE potrdila citirano pravno domnevo za objekt z ID znakom: stavba </w:t>
      </w:r>
      <w:r w:rsidR="00890DB7">
        <w:rPr>
          <w:rFonts w:cs="Arial"/>
          <w:sz w:val="20"/>
        </w:rPr>
        <w:t>2523 29</w:t>
      </w:r>
      <w:r>
        <w:rPr>
          <w:rFonts w:cs="Arial"/>
          <w:sz w:val="20"/>
        </w:rPr>
        <w:t>, še ni bila vložena.</w:t>
      </w:r>
    </w:p>
    <w:p w14:paraId="3AC69660" w14:textId="6F83B52B" w:rsidR="00A5086B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49A5A6" w14:textId="5C531999" w:rsidR="00A5086B" w:rsidRDefault="00A5086B" w:rsidP="00A5086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Skladno z 31. členom </w:t>
      </w:r>
      <w:r w:rsidRPr="00F96C39">
        <w:rPr>
          <w:rFonts w:cs="Arial"/>
          <w:sz w:val="20"/>
        </w:rPr>
        <w:t>Zakon</w:t>
      </w:r>
      <w:r>
        <w:rPr>
          <w:rFonts w:cs="Arial"/>
          <w:sz w:val="20"/>
        </w:rPr>
        <w:t>a</w:t>
      </w:r>
      <w:r w:rsidRPr="00F96C39">
        <w:rPr>
          <w:rFonts w:cs="Arial"/>
          <w:sz w:val="20"/>
        </w:rPr>
        <w:t xml:space="preserve"> o učinkoviti rabi energije (Uradni list RS, št.</w:t>
      </w:r>
      <w:hyperlink r:id="rId8" w:tgtFrame="_blank" w:tooltip="Zakon o učinkoviti rabi energije (ZURE)" w:history="1">
        <w:r w:rsidRPr="00F96C39">
          <w:rPr>
            <w:rStyle w:val="Hiperpovezava"/>
            <w:rFonts w:cs="Arial"/>
            <w:color w:val="auto"/>
            <w:sz w:val="20"/>
            <w:u w:val="none"/>
          </w:rPr>
          <w:t>158/20</w:t>
        </w:r>
      </w:hyperlink>
      <w:r w:rsidRPr="00F96C39">
        <w:rPr>
          <w:rFonts w:cs="Arial"/>
          <w:sz w:val="20"/>
        </w:rPr>
        <w:t>)</w:t>
      </w:r>
      <w:r>
        <w:rPr>
          <w:rFonts w:cs="Arial"/>
          <w:sz w:val="20"/>
        </w:rPr>
        <w:t xml:space="preserve"> je bila za stanovanjski objekt pridobljena energetska izkaznica št.</w:t>
      </w:r>
      <w:r w:rsidR="00BC4E09" w:rsidRPr="00BC4E09">
        <w:rPr>
          <w:rFonts w:cs="Arial"/>
          <w:szCs w:val="22"/>
          <w:lang w:eastAsia="sl-SI"/>
        </w:rPr>
        <w:t xml:space="preserve"> </w:t>
      </w:r>
      <w:r w:rsidR="00BC4E09" w:rsidRPr="00BC4E09">
        <w:rPr>
          <w:rFonts w:cs="Arial"/>
          <w:sz w:val="20"/>
          <w:lang w:eastAsia="sl-SI"/>
        </w:rPr>
        <w:t>2021-709-208-90644</w:t>
      </w:r>
      <w:r>
        <w:rPr>
          <w:rFonts w:cs="Arial"/>
          <w:sz w:val="20"/>
        </w:rPr>
        <w:t xml:space="preserve">, ki velja do </w:t>
      </w:r>
      <w:r w:rsidR="00BC4E09" w:rsidRPr="00BC4E09">
        <w:rPr>
          <w:rFonts w:cs="Arial"/>
          <w:sz w:val="20"/>
        </w:rPr>
        <w:t>7</w:t>
      </w:r>
      <w:r w:rsidRPr="00BC4E09">
        <w:rPr>
          <w:rFonts w:cs="Arial"/>
          <w:sz w:val="20"/>
        </w:rPr>
        <w:t xml:space="preserve">. </w:t>
      </w:r>
      <w:r w:rsidR="00BC4E09">
        <w:rPr>
          <w:rFonts w:cs="Arial"/>
          <w:sz w:val="20"/>
        </w:rPr>
        <w:t>10</w:t>
      </w:r>
      <w:r>
        <w:rPr>
          <w:rFonts w:cs="Arial"/>
          <w:sz w:val="20"/>
        </w:rPr>
        <w:t xml:space="preserve">. 2031, pri čemer je bilo ugotovljeno, da objekt sodi v energetski razred </w:t>
      </w:r>
      <w:r w:rsidR="00BC4E09">
        <w:rPr>
          <w:rFonts w:cs="Arial"/>
          <w:sz w:val="20"/>
        </w:rPr>
        <w:t>D</w:t>
      </w:r>
      <w:r>
        <w:rPr>
          <w:rFonts w:cs="Arial"/>
          <w:sz w:val="20"/>
        </w:rPr>
        <w:t xml:space="preserve">. </w:t>
      </w:r>
    </w:p>
    <w:p w14:paraId="2ACA19B9" w14:textId="77777777" w:rsidR="00A5086B" w:rsidRPr="008C1885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62DE0C" w14:textId="4C86E219" w:rsidR="00645680" w:rsidRDefault="00645680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ZK urejena</w:t>
      </w:r>
      <w:r w:rsidR="00D420CC">
        <w:rPr>
          <w:rFonts w:cs="Arial"/>
          <w:sz w:val="20"/>
        </w:rPr>
        <w:t xml:space="preserve"> in bremen prosta</w:t>
      </w:r>
      <w:r w:rsidR="004C31C7">
        <w:rPr>
          <w:rFonts w:cs="Arial"/>
          <w:sz w:val="20"/>
        </w:rPr>
        <w:t xml:space="preserve">. </w:t>
      </w:r>
    </w:p>
    <w:p w14:paraId="1F52AD5C" w14:textId="41D1779E" w:rsidR="0031159A" w:rsidRDefault="0031159A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FC6EDD" w14:textId="77777777" w:rsidR="000F1257" w:rsidRDefault="000F125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995B00B" w:rsidR="002E4635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 xml:space="preserve">, podsekretarka – predsednica </w:t>
      </w:r>
    </w:p>
    <w:p w14:paraId="54877924" w14:textId="35C5D73F" w:rsidR="002E4635" w:rsidRDefault="0064568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podsekretarka </w:t>
      </w:r>
      <w:r w:rsidR="002E4635">
        <w:rPr>
          <w:rFonts w:cs="Arial"/>
          <w:sz w:val="20"/>
        </w:rPr>
        <w:t>–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 xml:space="preserve"> </w:t>
      </w:r>
    </w:p>
    <w:p w14:paraId="6C3F314B" w14:textId="725DAB7D" w:rsidR="002E4635" w:rsidRDefault="006304FD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Marija Petek</w:t>
      </w:r>
      <w:r w:rsidR="002E4635">
        <w:rPr>
          <w:rFonts w:cs="Arial"/>
          <w:sz w:val="20"/>
        </w:rPr>
        <w:t xml:space="preserve">, </w:t>
      </w:r>
      <w:r>
        <w:rPr>
          <w:rFonts w:cs="Arial"/>
          <w:sz w:val="20"/>
        </w:rPr>
        <w:t>podsekretarka</w:t>
      </w:r>
      <w:r w:rsidR="00BC4E09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 xml:space="preserve">– članica </w:t>
      </w:r>
    </w:p>
    <w:p w14:paraId="4F530B92" w14:textId="17655098" w:rsidR="002E4635" w:rsidRDefault="006304FD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Teja Lavrenčič Uršič</w:t>
      </w:r>
      <w:r w:rsidR="00645680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višja svetovalka </w:t>
      </w:r>
      <w:r w:rsidR="002E4635">
        <w:rPr>
          <w:rFonts w:cs="Arial"/>
          <w:sz w:val="20"/>
        </w:rPr>
        <w:t>– nadomestn</w:t>
      </w:r>
      <w:r w:rsidR="000F1257">
        <w:rPr>
          <w:rFonts w:cs="Arial"/>
          <w:sz w:val="20"/>
        </w:rPr>
        <w:t>a</w:t>
      </w:r>
      <w:r w:rsidR="002E4635">
        <w:rPr>
          <w:rFonts w:cs="Arial"/>
          <w:sz w:val="20"/>
        </w:rPr>
        <w:t xml:space="preserve"> član</w:t>
      </w:r>
      <w:r w:rsidR="000F1257">
        <w:rPr>
          <w:rFonts w:cs="Arial"/>
          <w:sz w:val="20"/>
        </w:rPr>
        <w:t>ica</w:t>
      </w:r>
      <w:r w:rsidR="002E4635">
        <w:rPr>
          <w:rFonts w:cs="Arial"/>
          <w:sz w:val="20"/>
        </w:rPr>
        <w:t>.</w:t>
      </w:r>
    </w:p>
    <w:bookmarkEnd w:id="0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51C4CEAB" w14:textId="1F0EC1AF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</w:t>
      </w:r>
      <w:r w:rsidR="000444B6">
        <w:rPr>
          <w:rFonts w:cs="Arial"/>
          <w:sz w:val="20"/>
        </w:rPr>
        <w:t>o</w:t>
      </w:r>
      <w:r>
        <w:rPr>
          <w:rFonts w:cs="Arial"/>
          <w:sz w:val="20"/>
        </w:rPr>
        <w:t xml:space="preserve">, ki </w:t>
      </w:r>
      <w:r w:rsidR="00EC0D8F">
        <w:rPr>
          <w:rFonts w:cs="Arial"/>
          <w:sz w:val="20"/>
        </w:rPr>
        <w:t xml:space="preserve">je </w:t>
      </w:r>
      <w:r>
        <w:rPr>
          <w:rFonts w:cs="Arial"/>
          <w:sz w:val="20"/>
        </w:rPr>
        <w:t>predmet prodaje, je oceno vrednosti opravil</w:t>
      </w:r>
      <w:r w:rsidR="00A33273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C70F5C">
        <w:rPr>
          <w:rFonts w:cs="Arial"/>
          <w:sz w:val="20"/>
        </w:rPr>
        <w:t>Barbara Klugler</w:t>
      </w:r>
      <w:r w:rsidR="00A3327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mag. </w:t>
      </w:r>
      <w:r w:rsidR="00A33273">
        <w:rPr>
          <w:rFonts w:cs="Arial"/>
          <w:sz w:val="20"/>
        </w:rPr>
        <w:t xml:space="preserve">prava in managementa nepremičnin, sodna cenilka </w:t>
      </w:r>
      <w:r w:rsidR="00C70F5C">
        <w:rPr>
          <w:rFonts w:cs="Arial"/>
          <w:sz w:val="20"/>
        </w:rPr>
        <w:t>za gradbeništvo - nepremičnine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F1406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28AFEB94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FED4615" w14:textId="77777777" w:rsidR="0081451C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6A97478F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FF428C">
      <w:pPr>
        <w:ind w:right="-54"/>
        <w:jc w:val="both"/>
        <w:rPr>
          <w:rFonts w:cs="Arial"/>
          <w:sz w:val="20"/>
        </w:rPr>
      </w:pPr>
    </w:p>
    <w:p w14:paraId="0CD7F879" w14:textId="77777777"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41C5A0A7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0F1257">
        <w:rPr>
          <w:rFonts w:cs="Arial"/>
          <w:sz w:val="20"/>
        </w:rPr>
        <w:t>nepremičnino,</w:t>
      </w:r>
      <w:r w:rsidR="0031159A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parc. št. </w:t>
      </w:r>
      <w:r w:rsidR="000F1257">
        <w:rPr>
          <w:rFonts w:cs="Arial"/>
          <w:sz w:val="20"/>
        </w:rPr>
        <w:t>63/5</w:t>
      </w:r>
      <w:r w:rsidR="00FB50B7">
        <w:rPr>
          <w:rFonts w:cs="Arial"/>
          <w:sz w:val="20"/>
        </w:rPr>
        <w:t xml:space="preserve"> k.o. </w:t>
      </w:r>
      <w:r w:rsidR="000F1257">
        <w:rPr>
          <w:rFonts w:cs="Arial"/>
          <w:sz w:val="20"/>
        </w:rPr>
        <w:t>2523-Topolc</w:t>
      </w:r>
      <w:r w:rsidR="0031159A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0F1257">
        <w:rPr>
          <w:rFonts w:cs="Arial"/>
          <w:b/>
          <w:bCs/>
          <w:sz w:val="20"/>
          <w:u w:val="single"/>
        </w:rPr>
        <w:t>120.000</w:t>
      </w:r>
      <w:r w:rsidR="000444B6">
        <w:rPr>
          <w:rFonts w:cs="Arial"/>
          <w:b/>
          <w:bCs/>
          <w:sz w:val="20"/>
          <w:u w:val="single"/>
        </w:rPr>
        <w:t>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5F8736C1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 w:rsidR="00FB50B7">
        <w:rPr>
          <w:rFonts w:cs="Arial"/>
          <w:sz w:val="20"/>
        </w:rPr>
        <w:t>promet nepremičnin</w:t>
      </w:r>
      <w:r>
        <w:rPr>
          <w:rFonts w:cs="Arial"/>
          <w:sz w:val="20"/>
        </w:rPr>
        <w:t xml:space="preserve">. </w:t>
      </w:r>
    </w:p>
    <w:p w14:paraId="614C76C2" w14:textId="77777777" w:rsidR="00FB50B7" w:rsidRDefault="00FB50B7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738626" w14:textId="77777777" w:rsidR="009039FE" w:rsidRDefault="009039FE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4CA6921B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2D400707" w14:textId="77777777" w:rsidR="0081451C" w:rsidRPr="00FF428C" w:rsidRDefault="0081451C" w:rsidP="00FF428C">
      <w:pPr>
        <w:jc w:val="both"/>
        <w:rPr>
          <w:rFonts w:cs="Arial"/>
          <w:sz w:val="20"/>
          <w:u w:val="single"/>
        </w:rPr>
      </w:pPr>
    </w:p>
    <w:p w14:paraId="5B7C1043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382D5832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enakih ponudb, bo organizirano dodatno </w:t>
      </w:r>
      <w:r w:rsidR="00F80B69">
        <w:rPr>
          <w:rFonts w:cs="Arial"/>
          <w:sz w:val="20"/>
        </w:rPr>
        <w:t xml:space="preserve">pisno </w:t>
      </w:r>
      <w:r w:rsidRPr="00FF428C">
        <w:rPr>
          <w:rFonts w:cs="Arial"/>
          <w:sz w:val="20"/>
        </w:rPr>
        <w:t xml:space="preserve">pogajanje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4A8C238F" w14:textId="5C192B7C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nepremičnin</w:t>
      </w:r>
      <w:r w:rsidR="00D53499">
        <w:rPr>
          <w:rFonts w:cs="Arial"/>
          <w:sz w:val="20"/>
        </w:rPr>
        <w:t>o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AA79D3">
        <w:rPr>
          <w:rFonts w:cs="Arial"/>
          <w:sz w:val="20"/>
        </w:rPr>
        <w:t>.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lastRenderedPageBreak/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0F01ADBD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="00FF428C"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</w:t>
      </w:r>
      <w:r w:rsidR="00AA79D3">
        <w:rPr>
          <w:rFonts w:cs="Arial"/>
          <w:sz w:val="20"/>
          <w:lang w:eastAsia="sl-SI"/>
        </w:rPr>
        <w:t>ki</w:t>
      </w:r>
      <w:r w:rsidR="00FF428C" w:rsidRPr="00FF428C">
        <w:rPr>
          <w:rFonts w:cs="Arial"/>
          <w:sz w:val="20"/>
          <w:lang w:eastAsia="sl-SI"/>
        </w:rPr>
        <w:t xml:space="preserve"> ne jamči</w:t>
      </w:r>
      <w:r w:rsidR="00AA79D3">
        <w:rPr>
          <w:rFonts w:cs="Arial"/>
          <w:sz w:val="20"/>
          <w:lang w:eastAsia="sl-SI"/>
        </w:rPr>
        <w:t>ta</w:t>
      </w:r>
      <w:r w:rsidR="00FF428C" w:rsidRPr="00FF428C">
        <w:rPr>
          <w:rFonts w:cs="Arial"/>
          <w:sz w:val="20"/>
          <w:lang w:eastAsia="sl-SI"/>
        </w:rPr>
        <w:t xml:space="preserve"> za izmer</w:t>
      </w:r>
      <w:r w:rsidR="000D5289">
        <w:rPr>
          <w:rFonts w:cs="Arial"/>
          <w:sz w:val="20"/>
          <w:lang w:eastAsia="sl-SI"/>
        </w:rPr>
        <w:t>o</w:t>
      </w:r>
      <w:r w:rsidR="00FF428C" w:rsidRPr="00FF428C">
        <w:rPr>
          <w:rFonts w:cs="Arial"/>
          <w:sz w:val="20"/>
          <w:lang w:eastAsia="sl-SI"/>
        </w:rPr>
        <w:t xml:space="preserve"> površin</w:t>
      </w:r>
      <w:r w:rsidR="000D5289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niti za </w:t>
      </w:r>
      <w:r w:rsidR="000D5289">
        <w:rPr>
          <w:rFonts w:cs="Arial"/>
          <w:sz w:val="20"/>
          <w:lang w:eastAsia="sl-SI"/>
        </w:rPr>
        <w:t>njen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66A18D42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5EB51DA0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653E7E9B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8. Višina varščine</w:t>
      </w:r>
    </w:p>
    <w:p w14:paraId="49E38EDF" w14:textId="5DF04BE1" w:rsidR="00BF1841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FF428C">
        <w:rPr>
          <w:rFonts w:cs="Arial"/>
          <w:sz w:val="20"/>
        </w:rPr>
        <w:t>Varščina za predmet prodaje</w:t>
      </w:r>
      <w:r w:rsidR="00EC0D8F">
        <w:rPr>
          <w:rFonts w:cs="Arial"/>
          <w:sz w:val="20"/>
        </w:rPr>
        <w:t xml:space="preserve">, torej za parc. št. </w:t>
      </w:r>
      <w:r w:rsidR="00AA79D3">
        <w:rPr>
          <w:rFonts w:cs="Arial"/>
          <w:sz w:val="20"/>
        </w:rPr>
        <w:t>63/5</w:t>
      </w:r>
      <w:r w:rsidR="00D53499">
        <w:rPr>
          <w:rFonts w:cs="Arial"/>
          <w:sz w:val="20"/>
        </w:rPr>
        <w:t xml:space="preserve">, k. o. </w:t>
      </w:r>
      <w:r w:rsidR="00AA79D3">
        <w:rPr>
          <w:rFonts w:cs="Arial"/>
          <w:sz w:val="20"/>
        </w:rPr>
        <w:t>2523-Topolc</w:t>
      </w:r>
      <w:r w:rsidR="00D53499">
        <w:rPr>
          <w:rFonts w:cs="Arial"/>
          <w:sz w:val="20"/>
        </w:rPr>
        <w:t xml:space="preserve"> v deležu 1/1 </w:t>
      </w:r>
      <w:r w:rsidRPr="00FF428C">
        <w:rPr>
          <w:rFonts w:cs="Arial"/>
          <w:b/>
          <w:sz w:val="20"/>
        </w:rPr>
        <w:t>znaša</w:t>
      </w:r>
      <w:r w:rsidR="00BF1841">
        <w:rPr>
          <w:rFonts w:cs="Arial"/>
          <w:b/>
          <w:sz w:val="20"/>
        </w:rPr>
        <w:t xml:space="preserve">: </w:t>
      </w:r>
      <w:r w:rsidR="00AA79D3">
        <w:rPr>
          <w:rFonts w:cs="Arial"/>
          <w:b/>
          <w:sz w:val="20"/>
        </w:rPr>
        <w:t>12.000</w:t>
      </w:r>
      <w:r w:rsidR="00EC0D8F">
        <w:rPr>
          <w:rFonts w:cs="Arial"/>
          <w:b/>
          <w:sz w:val="20"/>
        </w:rPr>
        <w:t xml:space="preserve">,00 EUR. </w:t>
      </w:r>
    </w:p>
    <w:p w14:paraId="77369EB6" w14:textId="77777777" w:rsidR="00FF428C" w:rsidRP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573AF78" w14:textId="7D78BFA0" w:rsidR="00FF428C" w:rsidRP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</w:rPr>
        <w:t xml:space="preserve">Varščina </w:t>
      </w:r>
      <w:r w:rsidRPr="00FF428C">
        <w:rPr>
          <w:rFonts w:cs="Arial"/>
          <w:b/>
          <w:sz w:val="20"/>
        </w:rPr>
        <w:t>mora biti na računu Republike Slovenije</w:t>
      </w:r>
      <w:r w:rsidRPr="00FF428C">
        <w:rPr>
          <w:rFonts w:cs="Arial"/>
          <w:sz w:val="20"/>
        </w:rPr>
        <w:t xml:space="preserve">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najkasneje do </w:t>
      </w:r>
      <w:r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dne </w:t>
      </w:r>
      <w:r w:rsidR="006304FD">
        <w:rPr>
          <w:rFonts w:cs="Arial"/>
          <w:b/>
          <w:sz w:val="20"/>
          <w:bdr w:val="single" w:sz="4" w:space="0" w:color="auto"/>
          <w:shd w:val="clear" w:color="auto" w:fill="DEEAF6"/>
        </w:rPr>
        <w:t>14</w:t>
      </w:r>
      <w:r w:rsidRPr="007D252A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D53499" w:rsidRPr="007D252A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="006304FD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 w:rsidR="00BD6E27"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24:00</w:t>
      </w:r>
      <w:r w:rsidRPr="00FF428C">
        <w:rPr>
          <w:rFonts w:cs="Arial"/>
          <w:sz w:val="20"/>
        </w:rPr>
        <w:t xml:space="preserve"> ure, kar pomeni, da je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potrebno plačilo izvesti</w:t>
      </w:r>
      <w:r w:rsidR="006304FD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pravočasno, priporočamo, da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najkasneje do dne </w:t>
      </w:r>
      <w:r w:rsidR="006304FD">
        <w:rPr>
          <w:rFonts w:cs="Arial"/>
          <w:b/>
          <w:sz w:val="20"/>
          <w:bdr w:val="single" w:sz="4" w:space="0" w:color="auto"/>
          <w:shd w:val="clear" w:color="auto" w:fill="DEEAF6"/>
        </w:rPr>
        <w:t>14</w:t>
      </w:r>
      <w:r w:rsidRPr="007D252A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D53499" w:rsidRPr="007D252A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="006304FD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="00BD6E27"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202</w:t>
      </w:r>
      <w:r w:rsidR="00BD6E27"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13.00.</w:t>
      </w:r>
      <w:r w:rsidRPr="00FF428C">
        <w:rPr>
          <w:rFonts w:cs="Arial"/>
          <w:sz w:val="20"/>
        </w:rPr>
        <w:t xml:space="preserve"> Nakazilo se izvede na račun št. 01100-6300109972, sklic na številko 18 31305-7200013-153416</w:t>
      </w:r>
      <w:r w:rsidR="009039FE">
        <w:rPr>
          <w:rFonts w:cs="Arial"/>
          <w:sz w:val="20"/>
        </w:rPr>
        <w:t>05</w:t>
      </w:r>
      <w:r w:rsidRPr="00FF428C">
        <w:rPr>
          <w:rFonts w:cs="Arial"/>
          <w:sz w:val="20"/>
        </w:rPr>
        <w:t xml:space="preserve">, z navedbo namena nakazila: </w:t>
      </w:r>
      <w:r w:rsidRPr="00FF428C">
        <w:rPr>
          <w:rFonts w:cs="Arial"/>
          <w:sz w:val="20"/>
          <w:u w:val="single"/>
        </w:rPr>
        <w:t xml:space="preserve">JZP </w:t>
      </w:r>
      <w:r w:rsidR="003327E3">
        <w:rPr>
          <w:rFonts w:cs="Arial"/>
          <w:sz w:val="20"/>
          <w:u w:val="single"/>
        </w:rPr>
        <w:t>477-</w:t>
      </w:r>
      <w:r w:rsidR="00AA79D3">
        <w:rPr>
          <w:rFonts w:cs="Arial"/>
          <w:sz w:val="20"/>
          <w:u w:val="single"/>
        </w:rPr>
        <w:t>354</w:t>
      </w:r>
      <w:r w:rsidR="003327E3">
        <w:rPr>
          <w:rFonts w:cs="Arial"/>
          <w:sz w:val="20"/>
          <w:u w:val="single"/>
        </w:rPr>
        <w:t>/20</w:t>
      </w:r>
      <w:r w:rsidR="00AA79D3">
        <w:rPr>
          <w:rFonts w:cs="Arial"/>
          <w:sz w:val="20"/>
          <w:u w:val="single"/>
        </w:rPr>
        <w:t>19</w:t>
      </w:r>
      <w:r w:rsidRPr="00FF428C">
        <w:rPr>
          <w:rFonts w:cs="Arial"/>
          <w:sz w:val="20"/>
          <w:u w:val="single"/>
        </w:rPr>
        <w:t>.</w:t>
      </w:r>
    </w:p>
    <w:p w14:paraId="421F521B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69DA289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8713B9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B08A159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Če najugodnejši ponudnik ne sklene pogodbe ali ne plača kupnine, se mu varščina zadrži.</w:t>
      </w: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15FEB46E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75C9A7A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669F353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Na javnem zbiranju ponudb lahko sodelujejo pravne in fizične osebe, ki v skladu s pravnim redom Republike Slovenije lahko postanejo lastniki nepremičnin. </w:t>
      </w:r>
      <w:r w:rsidRPr="00FF428C">
        <w:rPr>
          <w:sz w:val="20"/>
        </w:rPr>
        <w:t>Pri javnem zbiranju ponudb kot ponudniki ne morejo sodelovati cenilec in člani komisije ter z njimi povezane osebe v smislu 51/7 člena ZSPDSLS-1.</w:t>
      </w:r>
    </w:p>
    <w:p w14:paraId="04C8E18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810FD9" w14:textId="7842CA2C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Ponudniki pošljejo </w:t>
      </w:r>
      <w:r w:rsidR="00D76C01">
        <w:rPr>
          <w:rFonts w:cs="Arial"/>
          <w:sz w:val="20"/>
        </w:rPr>
        <w:t xml:space="preserve">ponudbe </w:t>
      </w:r>
      <w:r w:rsidRPr="00FF428C">
        <w:rPr>
          <w:rFonts w:cs="Arial"/>
          <w:sz w:val="20"/>
        </w:rPr>
        <w:t xml:space="preserve">oziroma </w:t>
      </w:r>
      <w:r w:rsidR="00D76C01">
        <w:rPr>
          <w:rFonts w:cs="Arial"/>
          <w:sz w:val="20"/>
        </w:rPr>
        <w:t xml:space="preserve">ponudbe </w:t>
      </w:r>
      <w:r w:rsidRPr="00FF428C">
        <w:rPr>
          <w:rFonts w:cs="Arial"/>
          <w:sz w:val="20"/>
        </w:rPr>
        <w:t>prinesejo osebno v zaprti pisemski ovojnici z navedbo »JZP 477-</w:t>
      </w:r>
      <w:r w:rsidR="00AA79D3">
        <w:rPr>
          <w:rFonts w:cs="Arial"/>
          <w:sz w:val="20"/>
        </w:rPr>
        <w:t>354</w:t>
      </w:r>
      <w:r w:rsidR="006D36BF">
        <w:rPr>
          <w:rFonts w:cs="Arial"/>
          <w:sz w:val="20"/>
        </w:rPr>
        <w:t>/20</w:t>
      </w:r>
      <w:r w:rsidR="00AA79D3">
        <w:rPr>
          <w:rFonts w:cs="Arial"/>
          <w:sz w:val="20"/>
        </w:rPr>
        <w:t>19</w:t>
      </w:r>
      <w:r w:rsidRPr="00FF428C">
        <w:rPr>
          <w:rFonts w:cs="Arial"/>
          <w:sz w:val="20"/>
        </w:rPr>
        <w:t xml:space="preserve"> – NE ODPIRAJ« na naslov</w:t>
      </w:r>
      <w:r w:rsidR="00DB75F9">
        <w:rPr>
          <w:rFonts w:cs="Arial"/>
          <w:sz w:val="20"/>
        </w:rPr>
        <w:t xml:space="preserve"> organizatorja javnega zbiranja ponudb</w:t>
      </w:r>
      <w:r w:rsidRPr="00FF428C">
        <w:rPr>
          <w:rFonts w:cs="Arial"/>
          <w:sz w:val="20"/>
        </w:rPr>
        <w:t xml:space="preserve">: Ministrstvo za javno upravo, Tržaška cesta 21, Ljubljana. </w:t>
      </w:r>
      <w:r w:rsidRPr="00BB2B66">
        <w:rPr>
          <w:rFonts w:cs="Arial"/>
          <w:b/>
          <w:sz w:val="20"/>
          <w:highlight w:val="yellow"/>
          <w:u w:val="single"/>
        </w:rPr>
        <w:t xml:space="preserve">Kot popolna </w:t>
      </w:r>
      <w:r w:rsidR="00D76C01" w:rsidRPr="00BB2B66">
        <w:rPr>
          <w:rFonts w:cs="Arial"/>
          <w:b/>
          <w:sz w:val="20"/>
          <w:highlight w:val="yellow"/>
          <w:u w:val="single"/>
        </w:rPr>
        <w:t xml:space="preserve">ponudba </w:t>
      </w:r>
      <w:r w:rsidRPr="00BB2B66">
        <w:rPr>
          <w:rFonts w:cs="Arial"/>
          <w:b/>
          <w:sz w:val="20"/>
          <w:highlight w:val="yellow"/>
          <w:u w:val="single"/>
        </w:rPr>
        <w:t>se šteje</w:t>
      </w:r>
      <w:r w:rsidR="00D76C01" w:rsidRPr="00BB2B66">
        <w:rPr>
          <w:rFonts w:cs="Arial"/>
          <w:b/>
          <w:sz w:val="20"/>
          <w:highlight w:val="yellow"/>
          <w:u w:val="single"/>
        </w:rPr>
        <w:t xml:space="preserve"> tista, ki vsebuje</w:t>
      </w:r>
      <w:r w:rsidRPr="00FF428C">
        <w:rPr>
          <w:rFonts w:cs="Arial"/>
          <w:b/>
          <w:sz w:val="20"/>
          <w:u w:val="single"/>
        </w:rPr>
        <w:t>:</w:t>
      </w:r>
    </w:p>
    <w:p w14:paraId="5749D1D2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izpolnjen, lastnoročno podpisan obrazec, ki je priloga 1 te objave </w:t>
      </w:r>
    </w:p>
    <w:p w14:paraId="460344E6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potrdilo o plačani varščini ter  </w:t>
      </w:r>
    </w:p>
    <w:p w14:paraId="0676FCB5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kopijo osebnega dokumenta (potni list ali osebno izkaznico) – velja za fizične osebe in s.p.-je.</w:t>
      </w:r>
    </w:p>
    <w:p w14:paraId="1DC9545E" w14:textId="77777777" w:rsidR="00FF428C" w:rsidRPr="00FF428C" w:rsidRDefault="00FF428C" w:rsidP="00FF428C">
      <w:pPr>
        <w:outlineLvl w:val="1"/>
        <w:rPr>
          <w:rFonts w:cs="Arial"/>
          <w:b/>
          <w:bCs/>
          <w:sz w:val="20"/>
          <w:lang w:eastAsia="sl-SI"/>
        </w:rPr>
      </w:pPr>
    </w:p>
    <w:p w14:paraId="4FB65EDB" w14:textId="08490F04" w:rsidR="00FF428C" w:rsidRPr="00FF428C" w:rsidRDefault="006304FD" w:rsidP="00FA3880">
      <w:pPr>
        <w:jc w:val="both"/>
        <w:outlineLvl w:val="1"/>
        <w:rPr>
          <w:rFonts w:cs="Arial"/>
          <w:sz w:val="20"/>
        </w:rPr>
      </w:pPr>
      <w:r>
        <w:rPr>
          <w:rFonts w:cs="Arial"/>
          <w:sz w:val="20"/>
        </w:rPr>
        <w:t xml:space="preserve">Šteje se, da je </w:t>
      </w:r>
      <w:r w:rsidR="00D76C01">
        <w:rPr>
          <w:rFonts w:cs="Arial"/>
          <w:sz w:val="20"/>
        </w:rPr>
        <w:t xml:space="preserve">ponudba </w:t>
      </w:r>
      <w:r w:rsidR="006B4602">
        <w:rPr>
          <w:rFonts w:cs="Arial"/>
          <w:sz w:val="20"/>
        </w:rPr>
        <w:t>prispela</w:t>
      </w:r>
      <w:r>
        <w:rPr>
          <w:rFonts w:cs="Arial"/>
          <w:sz w:val="20"/>
        </w:rPr>
        <w:t xml:space="preserve"> pravočasno</w:t>
      </w:r>
      <w:r w:rsidR="00FF428C" w:rsidRPr="00FF428C">
        <w:rPr>
          <w:rFonts w:cs="Arial"/>
          <w:sz w:val="20"/>
        </w:rPr>
        <w:t xml:space="preserve">, če na naslov organizatorja javnega zbiranja ponudb prispe </w:t>
      </w:r>
      <w:r w:rsidR="00FF428C"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do </w:t>
      </w:r>
      <w:r>
        <w:rPr>
          <w:rFonts w:cs="Arial"/>
          <w:b/>
          <w:sz w:val="20"/>
          <w:bdr w:val="single" w:sz="4" w:space="0" w:color="auto"/>
          <w:shd w:val="clear" w:color="auto" w:fill="DEEAF6"/>
        </w:rPr>
        <w:t>16</w:t>
      </w:r>
      <w:r w:rsidR="00FF428C" w:rsidRPr="00231164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D53499" w:rsidRPr="00231164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="00FF428C"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 w:rsidR="00BD6E27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="00FF428C"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15.00.</w:t>
      </w:r>
      <w:r w:rsidR="00FF428C" w:rsidRPr="00FF428C">
        <w:rPr>
          <w:rFonts w:cs="Arial"/>
          <w:sz w:val="20"/>
        </w:rPr>
        <w:t xml:space="preserve"> </w:t>
      </w:r>
    </w:p>
    <w:p w14:paraId="2261E70E" w14:textId="77777777" w:rsidR="00FF428C" w:rsidRPr="00FF428C" w:rsidRDefault="00FF428C" w:rsidP="00FF428C">
      <w:pPr>
        <w:outlineLvl w:val="1"/>
        <w:rPr>
          <w:rFonts w:cs="Arial"/>
          <w:sz w:val="20"/>
        </w:rPr>
      </w:pPr>
    </w:p>
    <w:p w14:paraId="20E9C25B" w14:textId="706C2889" w:rsidR="00FF428C" w:rsidRDefault="00D76C01" w:rsidP="00FF428C">
      <w:pPr>
        <w:outlineLvl w:val="1"/>
        <w:rPr>
          <w:rFonts w:cs="Arial"/>
          <w:bCs/>
          <w:sz w:val="20"/>
          <w:lang w:eastAsia="sl-SI"/>
        </w:rPr>
      </w:pP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 ponudbe in p</w:t>
      </w:r>
      <w:r w:rsidR="00FF428C" w:rsidRPr="00FF428C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onudbe, predložene po izteku roka bodo izločene iz postopka</w:t>
      </w:r>
      <w:r w:rsidR="00FF428C" w:rsidRPr="00FF428C">
        <w:rPr>
          <w:rFonts w:cs="Arial"/>
          <w:bCs/>
          <w:sz w:val="20"/>
          <w:lang w:eastAsia="sl-SI"/>
        </w:rPr>
        <w:t xml:space="preserve">. </w:t>
      </w:r>
    </w:p>
    <w:p w14:paraId="2F736FF7" w14:textId="7A9B2A46" w:rsidR="006745AE" w:rsidRDefault="006745AE" w:rsidP="00FF428C">
      <w:pPr>
        <w:outlineLvl w:val="1"/>
        <w:rPr>
          <w:rFonts w:cs="Arial"/>
          <w:bCs/>
          <w:sz w:val="20"/>
          <w:lang w:eastAsia="sl-SI"/>
        </w:rPr>
      </w:pPr>
    </w:p>
    <w:p w14:paraId="6497DCAD" w14:textId="77777777" w:rsidR="006745AE" w:rsidRPr="00E90157" w:rsidRDefault="006745AE" w:rsidP="006745AE">
      <w:pPr>
        <w:spacing w:line="260" w:lineRule="exact"/>
        <w:jc w:val="both"/>
        <w:rPr>
          <w:rFonts w:cs="Arial"/>
          <w:i/>
          <w:iCs/>
          <w:sz w:val="20"/>
        </w:rPr>
      </w:pPr>
      <w:r w:rsidRPr="00E90157">
        <w:rPr>
          <w:rFonts w:cs="Arial"/>
          <w:i/>
          <w:iCs/>
          <w:sz w:val="20"/>
        </w:rPr>
        <w:t>Vse zainteresirane ponudnike opozarjamo na spremenjeno poslovanje Pošte Slovenije d.o.o</w:t>
      </w:r>
      <w:r>
        <w:rPr>
          <w:rFonts w:cs="Arial"/>
          <w:i/>
          <w:iCs/>
          <w:sz w:val="20"/>
        </w:rPr>
        <w:t xml:space="preserve">. </w:t>
      </w:r>
      <w:r w:rsidRPr="00E90157">
        <w:rPr>
          <w:rFonts w:cs="Arial"/>
          <w:i/>
          <w:iCs/>
          <w:sz w:val="20"/>
        </w:rPr>
        <w:t>od 1. 7. 2021 dalje. Vse podrobnejše informacije so dostopne na naslednji povezavi:</w:t>
      </w:r>
    </w:p>
    <w:p w14:paraId="30F9D06F" w14:textId="77777777" w:rsidR="006745AE" w:rsidRPr="00E90157" w:rsidRDefault="006B4602" w:rsidP="006745AE">
      <w:pPr>
        <w:jc w:val="both"/>
        <w:rPr>
          <w:rFonts w:ascii="Calibri" w:hAnsi="Calibri"/>
          <w:i/>
          <w:iCs/>
        </w:rPr>
      </w:pPr>
      <w:hyperlink r:id="rId9" w:history="1">
        <w:r w:rsidR="006745AE" w:rsidRPr="00D611A6">
          <w:rPr>
            <w:rStyle w:val="Hiperpovezava"/>
            <w:i/>
            <w:iCs/>
          </w:rPr>
          <w:t>https://www.posta.si/o-nas/novice/posta-slovenije-s-1-julijem-uvaja-locevanje-posiljk-korespondence-na-prednostne-in-neprednostne</w:t>
        </w:r>
      </w:hyperlink>
      <w:r w:rsidR="006745AE">
        <w:rPr>
          <w:rStyle w:val="Hiperpovezava"/>
          <w:i/>
          <w:iCs/>
        </w:rPr>
        <w:t xml:space="preserve">. </w:t>
      </w:r>
    </w:p>
    <w:p w14:paraId="2DB1AD93" w14:textId="77777777" w:rsidR="006745AE" w:rsidRPr="00FF428C" w:rsidRDefault="006745AE" w:rsidP="00FF428C">
      <w:pPr>
        <w:outlineLvl w:val="1"/>
        <w:rPr>
          <w:rFonts w:cs="Arial"/>
          <w:bCs/>
          <w:sz w:val="20"/>
          <w:lang w:eastAsia="sl-SI"/>
        </w:rPr>
      </w:pPr>
    </w:p>
    <w:p w14:paraId="42D1CE5D" w14:textId="77777777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</w:p>
    <w:p w14:paraId="5DD96576" w14:textId="77777777" w:rsidR="00D53499" w:rsidRDefault="00D53499" w:rsidP="00D53499">
      <w:pPr>
        <w:jc w:val="both"/>
        <w:rPr>
          <w:rFonts w:cs="Arial"/>
          <w:bCs/>
          <w:sz w:val="20"/>
          <w:lang w:eastAsia="sl-SI"/>
        </w:rPr>
      </w:pPr>
      <w:bookmarkStart w:id="3" w:name="_Hlk82430662"/>
      <w:r w:rsidRPr="00434937">
        <w:rPr>
          <w:rFonts w:cs="Arial"/>
          <w:b/>
          <w:i/>
          <w:iCs/>
          <w:sz w:val="20"/>
          <w:lang w:eastAsia="sl-SI"/>
        </w:rPr>
        <w:t>J</w:t>
      </w:r>
      <w:r w:rsidRPr="00434937">
        <w:rPr>
          <w:b/>
          <w:i/>
          <w:iCs/>
          <w:sz w:val="20"/>
        </w:rPr>
        <w:t>a</w:t>
      </w:r>
      <w:r w:rsidRPr="00F80B69">
        <w:rPr>
          <w:b/>
          <w:bCs/>
          <w:i/>
          <w:iCs/>
          <w:sz w:val="20"/>
        </w:rPr>
        <w:t xml:space="preserve">vno odpiranje ponudb </w:t>
      </w:r>
      <w:r>
        <w:rPr>
          <w:b/>
          <w:bCs/>
          <w:i/>
          <w:iCs/>
          <w:sz w:val="20"/>
        </w:rPr>
        <w:t xml:space="preserve">se bo </w:t>
      </w:r>
      <w:r w:rsidRPr="00F80B69">
        <w:rPr>
          <w:b/>
          <w:bCs/>
          <w:i/>
          <w:iCs/>
          <w:sz w:val="20"/>
        </w:rPr>
        <w:t>izvedlo preko aplikacije MS TEAMS</w:t>
      </w:r>
      <w:r>
        <w:rPr>
          <w:b/>
          <w:bCs/>
          <w:i/>
          <w:iCs/>
          <w:sz w:val="20"/>
        </w:rPr>
        <w:t xml:space="preserve">, in sicer: </w:t>
      </w:r>
    </w:p>
    <w:p w14:paraId="78C36E9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7C774064" w14:textId="4878EA40"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</w:rPr>
        <w:t xml:space="preserve">  </w:t>
      </w:r>
      <w:r w:rsidRPr="00FF428C">
        <w:rPr>
          <w:rFonts w:cs="Arial"/>
          <w:b/>
          <w:sz w:val="20"/>
          <w:u w:val="single"/>
        </w:rPr>
        <w:t xml:space="preserve">dne </w:t>
      </w:r>
      <w:r w:rsidR="006304FD">
        <w:rPr>
          <w:rFonts w:cs="Arial"/>
          <w:b/>
          <w:sz w:val="20"/>
          <w:u w:val="single"/>
        </w:rPr>
        <w:t>17</w:t>
      </w:r>
      <w:r w:rsidR="006A763E" w:rsidRPr="00231164">
        <w:rPr>
          <w:rFonts w:cs="Arial"/>
          <w:b/>
          <w:sz w:val="20"/>
          <w:u w:val="single"/>
        </w:rPr>
        <w:t xml:space="preserve">. </w:t>
      </w:r>
      <w:r w:rsidR="00D53499" w:rsidRPr="00231164">
        <w:rPr>
          <w:rFonts w:cs="Arial"/>
          <w:b/>
          <w:sz w:val="20"/>
          <w:u w:val="single"/>
        </w:rPr>
        <w:t>1</w:t>
      </w:r>
      <w:r w:rsidR="006304FD">
        <w:rPr>
          <w:rFonts w:cs="Arial"/>
          <w:b/>
          <w:sz w:val="20"/>
          <w:u w:val="single"/>
        </w:rPr>
        <w:t>2</w:t>
      </w:r>
      <w:r w:rsidR="006A763E" w:rsidRPr="00231164">
        <w:rPr>
          <w:rFonts w:cs="Arial"/>
          <w:b/>
          <w:sz w:val="20"/>
          <w:u w:val="single"/>
        </w:rPr>
        <w:t>. 2021</w:t>
      </w:r>
      <w:r w:rsidR="006A763E">
        <w:rPr>
          <w:rFonts w:cs="Arial"/>
          <w:b/>
          <w:sz w:val="20"/>
          <w:u w:val="single"/>
        </w:rPr>
        <w:t xml:space="preserve"> </w:t>
      </w:r>
      <w:r w:rsidRPr="00FF428C">
        <w:rPr>
          <w:rFonts w:cs="Arial"/>
          <w:b/>
          <w:sz w:val="20"/>
          <w:u w:val="single"/>
        </w:rPr>
        <w:t xml:space="preserve">s pričetkom ob </w:t>
      </w:r>
      <w:r w:rsidR="0081509A">
        <w:rPr>
          <w:rFonts w:cs="Arial"/>
          <w:b/>
          <w:sz w:val="20"/>
          <w:u w:val="single"/>
        </w:rPr>
        <w:t>10</w:t>
      </w:r>
      <w:r w:rsidR="00BD6E27">
        <w:rPr>
          <w:rFonts w:cs="Arial"/>
          <w:b/>
          <w:sz w:val="20"/>
          <w:u w:val="single"/>
        </w:rPr>
        <w:t>.</w:t>
      </w:r>
      <w:r w:rsidRPr="00FF428C">
        <w:rPr>
          <w:rFonts w:cs="Arial"/>
          <w:b/>
          <w:sz w:val="20"/>
          <w:u w:val="single"/>
        </w:rPr>
        <w:t>00 uri.</w:t>
      </w:r>
    </w:p>
    <w:p w14:paraId="05EE47EC" w14:textId="77777777"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</w:p>
    <w:p w14:paraId="435E25F5" w14:textId="7E8B48A9" w:rsidR="00F80B69" w:rsidRPr="00F80B69" w:rsidRDefault="00F80B69" w:rsidP="00F80B69">
      <w:pPr>
        <w:jc w:val="both"/>
        <w:rPr>
          <w:rFonts w:ascii="Calibri" w:hAnsi="Calibri"/>
          <w:b/>
          <w:bCs/>
          <w:i/>
          <w:iCs/>
          <w:sz w:val="20"/>
        </w:rPr>
      </w:pPr>
      <w:r w:rsidRPr="00F80B69">
        <w:rPr>
          <w:b/>
          <w:bCs/>
          <w:i/>
          <w:iCs/>
          <w:sz w:val="20"/>
        </w:rPr>
        <w:lastRenderedPageBreak/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10" w:history="1">
        <w:r w:rsidRPr="00F80B69">
          <w:rPr>
            <w:rStyle w:val="Hiperpovezava"/>
            <w:b/>
            <w:bCs/>
            <w:i/>
            <w:iCs/>
            <w:sz w:val="20"/>
          </w:rPr>
          <w:t>gp.mju@gov.si</w:t>
        </w:r>
      </w:hyperlink>
      <w:r w:rsidRPr="00F80B69">
        <w:rPr>
          <w:b/>
          <w:bCs/>
          <w:i/>
          <w:iCs/>
          <w:sz w:val="20"/>
        </w:rPr>
        <w:t xml:space="preserve">, posredovati obvestilo (naslov zadeve: »Odpiranje ponudb v zadevi št. </w:t>
      </w:r>
      <w:r w:rsidR="009039FE">
        <w:rPr>
          <w:b/>
          <w:bCs/>
          <w:i/>
          <w:iCs/>
          <w:sz w:val="20"/>
        </w:rPr>
        <w:t>477-</w:t>
      </w:r>
      <w:r w:rsidR="00AA79D3">
        <w:rPr>
          <w:b/>
          <w:bCs/>
          <w:i/>
          <w:iCs/>
          <w:sz w:val="20"/>
        </w:rPr>
        <w:t>354</w:t>
      </w:r>
      <w:r w:rsidR="009039FE">
        <w:rPr>
          <w:b/>
          <w:bCs/>
          <w:i/>
          <w:iCs/>
          <w:sz w:val="20"/>
        </w:rPr>
        <w:t>/20</w:t>
      </w:r>
      <w:r w:rsidR="00AA79D3">
        <w:rPr>
          <w:b/>
          <w:bCs/>
          <w:i/>
          <w:iCs/>
          <w:sz w:val="20"/>
        </w:rPr>
        <w:t>19</w:t>
      </w:r>
      <w:r w:rsidRPr="00F80B69">
        <w:rPr>
          <w:b/>
          <w:bCs/>
          <w:i/>
          <w:iCs/>
          <w:sz w:val="20"/>
        </w:rPr>
        <w:t xml:space="preserve"> – prijava udeležbe«). Obvestilo – prijava udeležbe mora ponudnik posredovati najkasneje do roka za </w:t>
      </w:r>
      <w:r w:rsidR="008266DA">
        <w:rPr>
          <w:b/>
          <w:bCs/>
          <w:i/>
          <w:iCs/>
          <w:sz w:val="20"/>
        </w:rPr>
        <w:t>prispetje</w:t>
      </w:r>
      <w:r w:rsidRPr="00F80B69">
        <w:rPr>
          <w:b/>
          <w:bCs/>
          <w:i/>
          <w:iCs/>
          <w:sz w:val="20"/>
        </w:rPr>
        <w:t xml:space="preserve"> ponudbe</w:t>
      </w:r>
      <w:r>
        <w:rPr>
          <w:b/>
          <w:bCs/>
          <w:i/>
          <w:iCs/>
          <w:sz w:val="20"/>
        </w:rPr>
        <w:t xml:space="preserve">, torej </w:t>
      </w:r>
      <w:r w:rsidRPr="00231164">
        <w:rPr>
          <w:b/>
          <w:bCs/>
          <w:i/>
          <w:iCs/>
          <w:sz w:val="20"/>
        </w:rPr>
        <w:t>do</w:t>
      </w:r>
      <w:r w:rsidR="00BD6E27" w:rsidRPr="00231164">
        <w:rPr>
          <w:b/>
          <w:bCs/>
          <w:i/>
          <w:iCs/>
          <w:sz w:val="20"/>
        </w:rPr>
        <w:t xml:space="preserve"> </w:t>
      </w:r>
      <w:r w:rsidR="00524035">
        <w:rPr>
          <w:b/>
          <w:bCs/>
          <w:i/>
          <w:iCs/>
          <w:sz w:val="20"/>
        </w:rPr>
        <w:t>16</w:t>
      </w:r>
      <w:r w:rsidR="00BD6E27" w:rsidRPr="00231164">
        <w:rPr>
          <w:b/>
          <w:bCs/>
          <w:i/>
          <w:iCs/>
          <w:sz w:val="20"/>
        </w:rPr>
        <w:t xml:space="preserve">. </w:t>
      </w:r>
      <w:r w:rsidR="00D53499" w:rsidRPr="00231164">
        <w:rPr>
          <w:b/>
          <w:bCs/>
          <w:i/>
          <w:iCs/>
          <w:sz w:val="20"/>
        </w:rPr>
        <w:t>1</w:t>
      </w:r>
      <w:r w:rsidR="00524035">
        <w:rPr>
          <w:b/>
          <w:bCs/>
          <w:i/>
          <w:iCs/>
          <w:sz w:val="20"/>
        </w:rPr>
        <w:t>2</w:t>
      </w:r>
      <w:r w:rsidR="00BD6E27">
        <w:rPr>
          <w:b/>
          <w:bCs/>
          <w:i/>
          <w:iCs/>
          <w:sz w:val="20"/>
        </w:rPr>
        <w:t>. 2021 do 15.00</w:t>
      </w:r>
      <w:r w:rsidRPr="00F80B69">
        <w:rPr>
          <w:b/>
          <w:bCs/>
          <w:i/>
          <w:iCs/>
          <w:sz w:val="20"/>
        </w:rPr>
        <w:t xml:space="preserve">. </w:t>
      </w:r>
    </w:p>
    <w:bookmarkEnd w:id="3"/>
    <w:p w14:paraId="10DCB737" w14:textId="77777777" w:rsidR="00F80B69" w:rsidRDefault="00F80B69" w:rsidP="00FF428C">
      <w:pPr>
        <w:outlineLvl w:val="1"/>
        <w:rPr>
          <w:rFonts w:cs="Arial"/>
          <w:bCs/>
          <w:sz w:val="20"/>
          <w:lang w:eastAsia="sl-SI"/>
        </w:rPr>
      </w:pPr>
    </w:p>
    <w:p w14:paraId="3ACCB2F8" w14:textId="61C6D685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  <w:r w:rsidRPr="00FF428C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59FAA205" w14:textId="77777777" w:rsidR="00FF428C" w:rsidRPr="00FF428C" w:rsidRDefault="00FF428C" w:rsidP="00FF428C">
      <w:pPr>
        <w:rPr>
          <w:rFonts w:cs="Arial"/>
          <w:sz w:val="20"/>
          <w:lang w:eastAsia="sl-SI"/>
        </w:rPr>
      </w:pPr>
    </w:p>
    <w:p w14:paraId="7F26700E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Ponudniki, ki ne bodo izpolnjevali pogojev iz te točke, bodo po sklepu komisije, ki bo vodila javno zbiranje ponudb, izločeni iz postopka.</w:t>
      </w:r>
    </w:p>
    <w:p w14:paraId="00A5CBEA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738C892D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0EA5D077" w14:textId="3B407CC6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 w:rsidR="009039FE">
        <w:rPr>
          <w:rFonts w:cs="Arial"/>
          <w:sz w:val="20"/>
        </w:rPr>
        <w:t>Lucijo Srebernjak</w:t>
      </w:r>
      <w:r w:rsidRPr="00FF428C">
        <w:rPr>
          <w:rFonts w:cs="Arial"/>
          <w:sz w:val="20"/>
        </w:rPr>
        <w:t xml:space="preserve">, telefon 01 478 </w:t>
      </w:r>
      <w:r w:rsidR="009039FE">
        <w:rPr>
          <w:rFonts w:cs="Arial"/>
          <w:sz w:val="20"/>
        </w:rPr>
        <w:t>1660</w:t>
      </w:r>
      <w:r w:rsidRPr="00FF428C">
        <w:rPr>
          <w:rFonts w:cs="Arial"/>
          <w:sz w:val="20"/>
        </w:rPr>
        <w:t xml:space="preserve">, e-pošta: </w:t>
      </w:r>
      <w:hyperlink r:id="rId11" w:history="1">
        <w:r w:rsidR="009039FE" w:rsidRPr="00774780">
          <w:rPr>
            <w:rStyle w:val="Hiperpovezava"/>
            <w:rFonts w:cs="Arial"/>
            <w:sz w:val="20"/>
          </w:rPr>
          <w:t>lucija.srebernjak@gov.si</w:t>
        </w:r>
      </w:hyperlink>
      <w:r w:rsidRPr="00FF428C">
        <w:rPr>
          <w:rFonts w:cs="Arial"/>
          <w:sz w:val="20"/>
        </w:rPr>
        <w:t xml:space="preserve">. </w:t>
      </w:r>
      <w:r w:rsidR="002D5B0C">
        <w:rPr>
          <w:rFonts w:cs="Arial"/>
          <w:sz w:val="20"/>
        </w:rPr>
        <w:t xml:space="preserve">Ogled predmeta prodaje je možen le na podlagi predhodnega dogovora. </w:t>
      </w:r>
    </w:p>
    <w:p w14:paraId="0A3B2898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A910E03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49D344C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6B4602" w:rsidP="00FF428C">
      <w:pPr>
        <w:jc w:val="both"/>
        <w:outlineLvl w:val="1"/>
        <w:rPr>
          <w:rFonts w:cs="Arial"/>
          <w:sz w:val="20"/>
        </w:rPr>
      </w:pPr>
      <w:hyperlink r:id="rId12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546B324" w14:textId="0B439D23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>Po pooblastilu št. 1004-</w:t>
      </w:r>
      <w:r w:rsidR="006606B0">
        <w:rPr>
          <w:rFonts w:cs="Arial"/>
          <w:b/>
          <w:sz w:val="20"/>
        </w:rPr>
        <w:t>113/2015/64</w:t>
      </w:r>
      <w:r w:rsidR="00BD6E27">
        <w:rPr>
          <w:rFonts w:cs="Arial"/>
          <w:b/>
          <w:sz w:val="20"/>
        </w:rPr>
        <w:t xml:space="preserve"> z dne 1</w:t>
      </w:r>
      <w:r w:rsidR="006606B0">
        <w:rPr>
          <w:rFonts w:cs="Arial"/>
          <w:b/>
          <w:sz w:val="20"/>
        </w:rPr>
        <w:t>5</w:t>
      </w:r>
      <w:r w:rsidR="00BD6E27">
        <w:rPr>
          <w:rFonts w:cs="Arial"/>
          <w:b/>
          <w:sz w:val="20"/>
        </w:rPr>
        <w:t>. 4. 2021</w:t>
      </w:r>
      <w:r w:rsidRPr="00FF428C">
        <w:rPr>
          <w:rFonts w:cs="Arial"/>
          <w:b/>
          <w:sz w:val="20"/>
        </w:rPr>
        <w:t>:</w:t>
      </w:r>
    </w:p>
    <w:p w14:paraId="645346E4" w14:textId="617F7C8B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Ma</w:t>
      </w:r>
      <w:r w:rsidR="006606B0">
        <w:rPr>
          <w:rFonts w:cs="Arial"/>
          <w:b/>
          <w:sz w:val="20"/>
        </w:rPr>
        <w:t>ja Pogačar</w:t>
      </w:r>
    </w:p>
    <w:p w14:paraId="142E3BCE" w14:textId="77777777" w:rsidR="006606B0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generaln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direktoric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</w:t>
      </w:r>
    </w:p>
    <w:p w14:paraId="69D3785C" w14:textId="4CB91513" w:rsidR="00FF428C" w:rsidRPr="00FF428C" w:rsidRDefault="006606B0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Direktorata za stvarno premoženje</w:t>
      </w:r>
      <w:r w:rsidR="00FF428C" w:rsidRPr="00FF428C">
        <w:rPr>
          <w:rFonts w:cs="Arial"/>
          <w:b/>
          <w:sz w:val="20"/>
        </w:rPr>
        <w:t xml:space="preserve"> 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1A585490" w14:textId="77777777" w:rsidTr="00B24DF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823E86A" w14:textId="2EE93C02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4981B33" w14:textId="44AFE6CD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</w:tr>
    </w:tbl>
    <w:p w14:paraId="01E090BA" w14:textId="1F1CD33D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2FE09053" w14:textId="550D7D5E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018F685A" w14:textId="77A73410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43BA8938" w14:textId="28C249F8" w:rsidR="00FF428C" w:rsidRDefault="00FF428C" w:rsidP="00080DB1">
      <w:pPr>
        <w:ind w:right="-54"/>
        <w:jc w:val="center"/>
        <w:rPr>
          <w:rFonts w:cs="Arial"/>
          <w:sz w:val="20"/>
        </w:rPr>
      </w:pPr>
    </w:p>
    <w:p w14:paraId="5D65F79C" w14:textId="2BD8FDE8" w:rsidR="00E404A7" w:rsidRDefault="00E404A7" w:rsidP="00185302">
      <w:pPr>
        <w:tabs>
          <w:tab w:val="center" w:pos="5670"/>
        </w:tabs>
        <w:rPr>
          <w:noProof/>
        </w:rPr>
      </w:pPr>
    </w:p>
    <w:p w14:paraId="3E9165C7" w14:textId="02C54372" w:rsidR="00E404A7" w:rsidRDefault="00E404A7" w:rsidP="00E404A7">
      <w:pPr>
        <w:jc w:val="both"/>
        <w:rPr>
          <w:noProof/>
        </w:rPr>
      </w:pPr>
    </w:p>
    <w:p w14:paraId="6CE283BA" w14:textId="48E4707A" w:rsidR="00E66396" w:rsidRDefault="00E66396" w:rsidP="00E404A7">
      <w:pPr>
        <w:jc w:val="both"/>
        <w:rPr>
          <w:noProof/>
        </w:rPr>
      </w:pPr>
    </w:p>
    <w:p w14:paraId="7EBBE689" w14:textId="5AAD1B42" w:rsidR="00E66396" w:rsidRDefault="008552E4" w:rsidP="00E404A7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20A5106F" wp14:editId="35FC82F4">
            <wp:extent cx="5396230" cy="3035935"/>
            <wp:effectExtent l="0" t="0" r="0" b="0"/>
            <wp:docPr id="2" name="Slika 2" descr="Hiša - pogled na vho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iša - pogled na vhod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B9A87" w14:textId="786407EE" w:rsidR="008552E4" w:rsidRDefault="008552E4" w:rsidP="00E404A7">
      <w:pPr>
        <w:jc w:val="both"/>
        <w:rPr>
          <w:noProof/>
        </w:rPr>
      </w:pPr>
    </w:p>
    <w:p w14:paraId="30911BF7" w14:textId="77777777" w:rsidR="008552E4" w:rsidRDefault="008552E4" w:rsidP="00E404A7">
      <w:pPr>
        <w:jc w:val="both"/>
        <w:rPr>
          <w:noProof/>
        </w:rPr>
      </w:pPr>
    </w:p>
    <w:p w14:paraId="41D47AE5" w14:textId="502A862F" w:rsidR="00E66396" w:rsidRDefault="008552E4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4C37F4EC" wp14:editId="3F763914">
            <wp:extent cx="5396230" cy="3035935"/>
            <wp:effectExtent l="0" t="0" r="0" b="0"/>
            <wp:docPr id="3" name="Slika 3" descr="Hiša - pogled od strani - vhod v kl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Hiša - pogled od strani - vhod v kle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A917E" w14:textId="355C4F23" w:rsidR="008552E4" w:rsidRDefault="008552E4" w:rsidP="00E404A7">
      <w:pPr>
        <w:jc w:val="both"/>
        <w:rPr>
          <w:noProof/>
        </w:rPr>
      </w:pPr>
    </w:p>
    <w:p w14:paraId="3154CCAE" w14:textId="1D3CF652" w:rsidR="008552E4" w:rsidRDefault="008552E4" w:rsidP="00E404A7">
      <w:pPr>
        <w:jc w:val="both"/>
        <w:rPr>
          <w:noProof/>
        </w:rPr>
      </w:pPr>
    </w:p>
    <w:p w14:paraId="46C269BA" w14:textId="2B5ED86B" w:rsidR="008552E4" w:rsidRDefault="008552E4" w:rsidP="00E404A7">
      <w:pPr>
        <w:jc w:val="both"/>
        <w:rPr>
          <w:noProof/>
        </w:rPr>
      </w:pPr>
    </w:p>
    <w:p w14:paraId="70A13E29" w14:textId="74DA9B0F" w:rsidR="008552E4" w:rsidRDefault="008552E4" w:rsidP="00E404A7">
      <w:pPr>
        <w:jc w:val="both"/>
        <w:rPr>
          <w:noProof/>
        </w:rPr>
      </w:pPr>
    </w:p>
    <w:p w14:paraId="017B8B82" w14:textId="7BA3B3D8" w:rsidR="008552E4" w:rsidRDefault="008552E4" w:rsidP="00E404A7">
      <w:pPr>
        <w:jc w:val="both"/>
        <w:rPr>
          <w:noProof/>
        </w:rPr>
      </w:pPr>
    </w:p>
    <w:p w14:paraId="52375975" w14:textId="306FC9C7" w:rsidR="008552E4" w:rsidRDefault="008552E4" w:rsidP="00E404A7">
      <w:pPr>
        <w:jc w:val="both"/>
        <w:rPr>
          <w:noProof/>
        </w:rPr>
      </w:pPr>
    </w:p>
    <w:p w14:paraId="4B9C9CD3" w14:textId="52393A12" w:rsidR="008552E4" w:rsidRDefault="008552E4" w:rsidP="00E404A7">
      <w:pPr>
        <w:jc w:val="both"/>
        <w:rPr>
          <w:noProof/>
        </w:rPr>
      </w:pPr>
    </w:p>
    <w:p w14:paraId="7875A232" w14:textId="53DC5A50" w:rsidR="008552E4" w:rsidRDefault="008552E4" w:rsidP="00E404A7">
      <w:pPr>
        <w:jc w:val="both"/>
        <w:rPr>
          <w:noProof/>
        </w:rPr>
      </w:pPr>
    </w:p>
    <w:p w14:paraId="47819C88" w14:textId="525EF5B5" w:rsidR="008552E4" w:rsidRDefault="008552E4" w:rsidP="00E404A7">
      <w:pPr>
        <w:jc w:val="both"/>
        <w:rPr>
          <w:noProof/>
        </w:rPr>
      </w:pPr>
    </w:p>
    <w:p w14:paraId="2004F49A" w14:textId="7928753C" w:rsidR="008552E4" w:rsidRDefault="008552E4" w:rsidP="00E404A7">
      <w:pPr>
        <w:jc w:val="both"/>
        <w:rPr>
          <w:noProof/>
        </w:rPr>
      </w:pPr>
    </w:p>
    <w:p w14:paraId="20266EF8" w14:textId="7D7BD06B" w:rsidR="008552E4" w:rsidRDefault="008552E4" w:rsidP="00E404A7">
      <w:pPr>
        <w:jc w:val="both"/>
        <w:rPr>
          <w:noProof/>
        </w:rPr>
      </w:pPr>
    </w:p>
    <w:p w14:paraId="11F79F25" w14:textId="63A11519" w:rsidR="008552E4" w:rsidRDefault="008552E4" w:rsidP="00E404A7">
      <w:pPr>
        <w:jc w:val="both"/>
        <w:rPr>
          <w:noProof/>
        </w:rPr>
      </w:pPr>
    </w:p>
    <w:p w14:paraId="35B344F0" w14:textId="39687165" w:rsidR="008552E4" w:rsidRDefault="008552E4" w:rsidP="00E404A7">
      <w:pPr>
        <w:jc w:val="both"/>
        <w:rPr>
          <w:noProof/>
        </w:rPr>
      </w:pPr>
    </w:p>
    <w:p w14:paraId="76D31118" w14:textId="1A43CB05" w:rsidR="008552E4" w:rsidRDefault="008552E4" w:rsidP="00E404A7">
      <w:pPr>
        <w:jc w:val="both"/>
        <w:rPr>
          <w:noProof/>
        </w:rPr>
      </w:pPr>
    </w:p>
    <w:p w14:paraId="35D037B0" w14:textId="0FF52F9C" w:rsidR="008552E4" w:rsidRDefault="008552E4" w:rsidP="00E404A7">
      <w:pPr>
        <w:jc w:val="both"/>
        <w:rPr>
          <w:noProof/>
        </w:rPr>
      </w:pPr>
    </w:p>
    <w:p w14:paraId="27A61D7F" w14:textId="7978DCDF" w:rsidR="008552E4" w:rsidRDefault="008552E4" w:rsidP="00E404A7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5EE99F3D" wp14:editId="3BAFD86D">
            <wp:extent cx="5396230" cy="3035935"/>
            <wp:effectExtent l="0" t="0" r="0" b="0"/>
            <wp:docPr id="4" name="Slika 4" descr="Kletna s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Kletna sob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E4B14" w14:textId="38B4AA07" w:rsidR="008552E4" w:rsidRDefault="008552E4" w:rsidP="00E404A7">
      <w:pPr>
        <w:jc w:val="both"/>
        <w:rPr>
          <w:noProof/>
        </w:rPr>
      </w:pPr>
    </w:p>
    <w:p w14:paraId="05EB9774" w14:textId="439D5BDD" w:rsidR="008552E4" w:rsidRDefault="008552E4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9BA1350" wp14:editId="30DCDA19">
            <wp:extent cx="5396230" cy="3035935"/>
            <wp:effectExtent l="0" t="0" r="0" b="0"/>
            <wp:docPr id="5" name="Slika 5" descr="Slika kuhin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kuhinje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F96B" w14:textId="283DCB0A" w:rsidR="008552E4" w:rsidRDefault="008552E4" w:rsidP="00E404A7">
      <w:pPr>
        <w:jc w:val="both"/>
        <w:rPr>
          <w:noProof/>
        </w:rPr>
      </w:pPr>
    </w:p>
    <w:p w14:paraId="65A30D88" w14:textId="77777777" w:rsidR="008552E4" w:rsidRDefault="008552E4" w:rsidP="00E404A7">
      <w:pPr>
        <w:jc w:val="both"/>
        <w:rPr>
          <w:noProof/>
        </w:rPr>
      </w:pPr>
    </w:p>
    <w:p w14:paraId="3620F833" w14:textId="2A6E5D82" w:rsidR="00E66396" w:rsidRDefault="00E66396" w:rsidP="00E404A7">
      <w:pPr>
        <w:jc w:val="both"/>
        <w:rPr>
          <w:noProof/>
        </w:rPr>
      </w:pPr>
    </w:p>
    <w:p w14:paraId="11679375" w14:textId="128DA1ED" w:rsidR="009039FE" w:rsidRDefault="008552E4" w:rsidP="00E404A7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1539249D" wp14:editId="30E414DD">
            <wp:extent cx="5396230" cy="3035935"/>
            <wp:effectExtent l="0" t="0" r="0" b="0"/>
            <wp:docPr id="6" name="Slika 6" descr="Slika dnevnega prostora v nadstropj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dnevnega prostora v nadstropju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AE981" w14:textId="5D9CC17E" w:rsidR="009039FE" w:rsidRDefault="009039FE" w:rsidP="00E404A7">
      <w:pPr>
        <w:jc w:val="both"/>
        <w:rPr>
          <w:noProof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3BEF086A" w14:textId="77777777" w:rsidTr="00B24DF3">
        <w:tc>
          <w:tcPr>
            <w:tcW w:w="4244" w:type="dxa"/>
          </w:tcPr>
          <w:p w14:paraId="6ADE15AB" w14:textId="2B362AA7" w:rsidR="009039FE" w:rsidRDefault="009039FE" w:rsidP="00E404A7">
            <w:pPr>
              <w:jc w:val="both"/>
              <w:rPr>
                <w:noProof/>
              </w:rPr>
            </w:pPr>
          </w:p>
        </w:tc>
        <w:tc>
          <w:tcPr>
            <w:tcW w:w="4244" w:type="dxa"/>
          </w:tcPr>
          <w:p w14:paraId="64F23BDA" w14:textId="580F1CE3" w:rsidR="009039FE" w:rsidRDefault="009039FE" w:rsidP="00E404A7">
            <w:pPr>
              <w:jc w:val="both"/>
              <w:rPr>
                <w:noProof/>
              </w:rPr>
            </w:pPr>
          </w:p>
        </w:tc>
      </w:tr>
    </w:tbl>
    <w:p w14:paraId="7B8DDCD7" w14:textId="24086D6B" w:rsidR="009039FE" w:rsidRDefault="008552E4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40A4544" wp14:editId="61BD2F0D">
            <wp:extent cx="5396230" cy="3035935"/>
            <wp:effectExtent l="0" t="0" r="0" b="0"/>
            <wp:docPr id="7" name="Slika 7" descr="Slika kopaln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kopalnice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1C9F8" w14:textId="12AE15F9" w:rsidR="009039FE" w:rsidRDefault="009039FE" w:rsidP="00E404A7">
      <w:pPr>
        <w:jc w:val="both"/>
        <w:rPr>
          <w:noProof/>
        </w:rPr>
      </w:pPr>
    </w:p>
    <w:p w14:paraId="3B8DB3FE" w14:textId="7AFA14C1" w:rsidR="009039FE" w:rsidRDefault="009039FE" w:rsidP="00E404A7">
      <w:pPr>
        <w:jc w:val="both"/>
        <w:rPr>
          <w:noProof/>
        </w:rPr>
      </w:pPr>
    </w:p>
    <w:p w14:paraId="037703E8" w14:textId="753D9F1E" w:rsidR="009039FE" w:rsidRDefault="009039FE" w:rsidP="00E404A7">
      <w:pPr>
        <w:jc w:val="both"/>
        <w:rPr>
          <w:noProof/>
        </w:rPr>
      </w:pPr>
    </w:p>
    <w:p w14:paraId="580E4ACB" w14:textId="1157F197" w:rsidR="009039FE" w:rsidRDefault="009039FE" w:rsidP="00E404A7">
      <w:pPr>
        <w:jc w:val="both"/>
        <w:rPr>
          <w:noProof/>
        </w:rPr>
      </w:pPr>
    </w:p>
    <w:sectPr w:rsidR="009039FE" w:rsidSect="00783310">
      <w:headerReference w:type="default" r:id="rId19"/>
      <w:footerReference w:type="even" r:id="rId20"/>
      <w:footerReference w:type="default" r:id="rId21"/>
      <w:headerReference w:type="first" r:id="rId2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BD257" w14:textId="77777777" w:rsidR="002F1DCF" w:rsidRDefault="002F1DCF">
      <w:r>
        <w:separator/>
      </w:r>
    </w:p>
  </w:endnote>
  <w:endnote w:type="continuationSeparator" w:id="0">
    <w:p w14:paraId="0A58BF76" w14:textId="77777777" w:rsidR="002F1DCF" w:rsidRDefault="002F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50F10" w14:textId="77777777" w:rsidR="002F1DCF" w:rsidRDefault="002F1DCF">
      <w:r>
        <w:separator/>
      </w:r>
    </w:p>
  </w:footnote>
  <w:footnote w:type="continuationSeparator" w:id="0">
    <w:p w14:paraId="4F496B85" w14:textId="77777777" w:rsidR="002F1DCF" w:rsidRDefault="002F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22"/>
  </w:num>
  <w:num w:numId="7">
    <w:abstractNumId w:val="16"/>
  </w:num>
  <w:num w:numId="8">
    <w:abstractNumId w:val="23"/>
  </w:num>
  <w:num w:numId="9">
    <w:abstractNumId w:val="8"/>
  </w:num>
  <w:num w:numId="10">
    <w:abstractNumId w:val="0"/>
  </w:num>
  <w:num w:numId="11">
    <w:abstractNumId w:val="13"/>
  </w:num>
  <w:num w:numId="12">
    <w:abstractNumId w:val="2"/>
  </w:num>
  <w:num w:numId="13">
    <w:abstractNumId w:val="20"/>
  </w:num>
  <w:num w:numId="14">
    <w:abstractNumId w:val="18"/>
  </w:num>
  <w:num w:numId="15">
    <w:abstractNumId w:val="7"/>
  </w:num>
  <w:num w:numId="16">
    <w:abstractNumId w:val="19"/>
  </w:num>
  <w:num w:numId="17">
    <w:abstractNumId w:val="25"/>
  </w:num>
  <w:num w:numId="18">
    <w:abstractNumId w:val="27"/>
  </w:num>
  <w:num w:numId="19">
    <w:abstractNumId w:val="17"/>
  </w:num>
  <w:num w:numId="20">
    <w:abstractNumId w:val="26"/>
  </w:num>
  <w:num w:numId="21">
    <w:abstractNumId w:val="3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  <w:num w:numId="26">
    <w:abstractNumId w:val="12"/>
  </w:num>
  <w:num w:numId="27">
    <w:abstractNumId w:val="6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66FE"/>
    <w:rsid w:val="00027AE0"/>
    <w:rsid w:val="0003079B"/>
    <w:rsid w:val="00031B86"/>
    <w:rsid w:val="00031FFD"/>
    <w:rsid w:val="000354DC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5289"/>
    <w:rsid w:val="000D6EBE"/>
    <w:rsid w:val="000E27C2"/>
    <w:rsid w:val="000E56AC"/>
    <w:rsid w:val="000F083F"/>
    <w:rsid w:val="000F1257"/>
    <w:rsid w:val="000F3C99"/>
    <w:rsid w:val="00110CFE"/>
    <w:rsid w:val="001114AA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148"/>
    <w:rsid w:val="0018355E"/>
    <w:rsid w:val="00185302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1164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A35A4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5B0C"/>
    <w:rsid w:val="002D61AC"/>
    <w:rsid w:val="002D710D"/>
    <w:rsid w:val="002E0C1B"/>
    <w:rsid w:val="002E1ECC"/>
    <w:rsid w:val="002E4635"/>
    <w:rsid w:val="002E4C59"/>
    <w:rsid w:val="002E5123"/>
    <w:rsid w:val="002F09A6"/>
    <w:rsid w:val="002F19B9"/>
    <w:rsid w:val="002F1DCF"/>
    <w:rsid w:val="002F29D2"/>
    <w:rsid w:val="002F3CDC"/>
    <w:rsid w:val="002F43C6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2D4D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4035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4D26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04FD"/>
    <w:rsid w:val="0063188F"/>
    <w:rsid w:val="00632253"/>
    <w:rsid w:val="00633D9D"/>
    <w:rsid w:val="00642714"/>
    <w:rsid w:val="00643054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80A70"/>
    <w:rsid w:val="00681366"/>
    <w:rsid w:val="006856C6"/>
    <w:rsid w:val="00686578"/>
    <w:rsid w:val="00692DF2"/>
    <w:rsid w:val="0069597E"/>
    <w:rsid w:val="006A16F4"/>
    <w:rsid w:val="006A763E"/>
    <w:rsid w:val="006B1B87"/>
    <w:rsid w:val="006B4602"/>
    <w:rsid w:val="006C4A64"/>
    <w:rsid w:val="006D36BF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4E15"/>
    <w:rsid w:val="0070485E"/>
    <w:rsid w:val="007050C2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946"/>
    <w:rsid w:val="00754A54"/>
    <w:rsid w:val="00757895"/>
    <w:rsid w:val="0076664F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252A"/>
    <w:rsid w:val="007D6B11"/>
    <w:rsid w:val="007D75CF"/>
    <w:rsid w:val="007E14BC"/>
    <w:rsid w:val="007E31EC"/>
    <w:rsid w:val="007E34E7"/>
    <w:rsid w:val="007E6DC5"/>
    <w:rsid w:val="007F0551"/>
    <w:rsid w:val="007F299C"/>
    <w:rsid w:val="007F78C0"/>
    <w:rsid w:val="008020E2"/>
    <w:rsid w:val="00805058"/>
    <w:rsid w:val="00806303"/>
    <w:rsid w:val="00812CA9"/>
    <w:rsid w:val="0081443E"/>
    <w:rsid w:val="0081451C"/>
    <w:rsid w:val="00814D77"/>
    <w:rsid w:val="0081509A"/>
    <w:rsid w:val="0081673D"/>
    <w:rsid w:val="00821E44"/>
    <w:rsid w:val="00822DE9"/>
    <w:rsid w:val="00822EAD"/>
    <w:rsid w:val="00824F15"/>
    <w:rsid w:val="00825833"/>
    <w:rsid w:val="008266DA"/>
    <w:rsid w:val="00830AC0"/>
    <w:rsid w:val="008428C5"/>
    <w:rsid w:val="00846C6A"/>
    <w:rsid w:val="00847C53"/>
    <w:rsid w:val="008552E4"/>
    <w:rsid w:val="008561B9"/>
    <w:rsid w:val="00871E0C"/>
    <w:rsid w:val="00874478"/>
    <w:rsid w:val="0087741E"/>
    <w:rsid w:val="0088043C"/>
    <w:rsid w:val="008852E0"/>
    <w:rsid w:val="008906C9"/>
    <w:rsid w:val="00890713"/>
    <w:rsid w:val="00890DB7"/>
    <w:rsid w:val="00891179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D708F"/>
    <w:rsid w:val="008E1353"/>
    <w:rsid w:val="008E4591"/>
    <w:rsid w:val="008E4D08"/>
    <w:rsid w:val="008E4D90"/>
    <w:rsid w:val="008F3500"/>
    <w:rsid w:val="008F3D5C"/>
    <w:rsid w:val="008F3D83"/>
    <w:rsid w:val="008F4EC5"/>
    <w:rsid w:val="008F69FB"/>
    <w:rsid w:val="00900F01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4E98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31408"/>
    <w:rsid w:val="00A33273"/>
    <w:rsid w:val="00A34AFE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A79D3"/>
    <w:rsid w:val="00AB38CE"/>
    <w:rsid w:val="00AD2025"/>
    <w:rsid w:val="00AD5E5F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58EF"/>
    <w:rsid w:val="00B17141"/>
    <w:rsid w:val="00B20BAC"/>
    <w:rsid w:val="00B24DF3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2B66"/>
    <w:rsid w:val="00BB38EB"/>
    <w:rsid w:val="00BB7214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02FE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69F5"/>
    <w:rsid w:val="00C61358"/>
    <w:rsid w:val="00C70F5C"/>
    <w:rsid w:val="00C72E19"/>
    <w:rsid w:val="00C77797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D7BE8"/>
    <w:rsid w:val="00CD7DB2"/>
    <w:rsid w:val="00CE3D3F"/>
    <w:rsid w:val="00CE60A9"/>
    <w:rsid w:val="00CE7514"/>
    <w:rsid w:val="00CF0CD8"/>
    <w:rsid w:val="00D016DE"/>
    <w:rsid w:val="00D0297B"/>
    <w:rsid w:val="00D0696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C76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B75F9"/>
    <w:rsid w:val="00DC278C"/>
    <w:rsid w:val="00DC2B5F"/>
    <w:rsid w:val="00DC3590"/>
    <w:rsid w:val="00DC4618"/>
    <w:rsid w:val="00DC4FD9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04A7"/>
    <w:rsid w:val="00E41874"/>
    <w:rsid w:val="00E44C83"/>
    <w:rsid w:val="00E4582E"/>
    <w:rsid w:val="00E4661B"/>
    <w:rsid w:val="00E550F0"/>
    <w:rsid w:val="00E628E9"/>
    <w:rsid w:val="00E657A7"/>
    <w:rsid w:val="00E65F70"/>
    <w:rsid w:val="00E66396"/>
    <w:rsid w:val="00E707A6"/>
    <w:rsid w:val="00E7158D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95E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14066"/>
    <w:rsid w:val="00F21E00"/>
    <w:rsid w:val="00F221BB"/>
    <w:rsid w:val="00F23FF3"/>
    <w:rsid w:val="00F240BB"/>
    <w:rsid w:val="00F25755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A3880"/>
    <w:rsid w:val="00FB41EF"/>
    <w:rsid w:val="00FB50B7"/>
    <w:rsid w:val="00FB5633"/>
    <w:rsid w:val="00FB5852"/>
    <w:rsid w:val="00FB5862"/>
    <w:rsid w:val="00FC399C"/>
    <w:rsid w:val="00FD25A2"/>
    <w:rsid w:val="00FE08C5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2762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gov.si/assets/ministrstva/MJU/DSP/Sistemsko-urejanje/OBVESTILO_ravnanje_s_stvarnim_premozenjem-1.pdf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ija.srebernjak@gov.s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mailto:gp.mju@gov.s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sta.si/o-nas/novice/posta-slovenije-s-1-julijem-uvaja-locevanje-posiljk-korespondence-na-prednostne-in-neprednostne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107</TotalTime>
  <Pages>7</Pages>
  <Words>1368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k.o.Topolc</vt:lpstr>
    </vt:vector>
  </TitlesOfParts>
  <Company>Indea d.o.o.</Company>
  <LinksUpToDate>false</LinksUpToDate>
  <CharactersWithSpaces>10085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k.o.Topolc</dc:title>
  <dc:subject/>
  <dc:creator>Marija Petek</dc:creator>
  <cp:keywords/>
  <dc:description/>
  <cp:lastModifiedBy>Lucija Srebernjak</cp:lastModifiedBy>
  <cp:revision>27</cp:revision>
  <cp:lastPrinted>2021-07-01T08:51:00Z</cp:lastPrinted>
  <dcterms:created xsi:type="dcterms:W3CDTF">2021-10-04T11:14:00Z</dcterms:created>
  <dcterms:modified xsi:type="dcterms:W3CDTF">2021-11-10T13:42:00Z</dcterms:modified>
</cp:coreProperties>
</file>