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A10FF" w14:textId="77777777" w:rsidR="00B81076" w:rsidRDefault="00B81076" w:rsidP="00B81076">
      <w:pPr>
        <w:jc w:val="center"/>
        <w:rPr>
          <w:b/>
          <w:sz w:val="48"/>
          <w:szCs w:val="48"/>
          <w:lang w:val="sl-SI"/>
        </w:rPr>
      </w:pPr>
    </w:p>
    <w:p w14:paraId="7BBAEA96" w14:textId="77777777" w:rsidR="00B81076" w:rsidRDefault="00B81076" w:rsidP="00B81076">
      <w:pPr>
        <w:jc w:val="center"/>
        <w:rPr>
          <w:b/>
          <w:sz w:val="48"/>
          <w:szCs w:val="48"/>
          <w:lang w:val="sl-SI"/>
        </w:rPr>
      </w:pPr>
    </w:p>
    <w:p w14:paraId="4CC688AF" w14:textId="77777777" w:rsidR="00B81076" w:rsidRDefault="00B81076" w:rsidP="00B81076">
      <w:pPr>
        <w:jc w:val="center"/>
        <w:rPr>
          <w:b/>
          <w:sz w:val="48"/>
          <w:szCs w:val="48"/>
          <w:lang w:val="sl-SI"/>
        </w:rPr>
      </w:pPr>
    </w:p>
    <w:p w14:paraId="777675B7" w14:textId="28FD8CC5" w:rsidR="00205748" w:rsidRPr="00B81076" w:rsidRDefault="00451AEC" w:rsidP="00B81076">
      <w:pPr>
        <w:jc w:val="center"/>
        <w:rPr>
          <w:b/>
          <w:sz w:val="48"/>
          <w:szCs w:val="48"/>
          <w:lang w:val="sl-SI"/>
        </w:rPr>
      </w:pPr>
      <w:r>
        <w:rPr>
          <w:b/>
          <w:sz w:val="48"/>
          <w:szCs w:val="48"/>
          <w:lang w:val="sl-SI"/>
        </w:rPr>
        <w:t>Protihrupne cestne ograje</w:t>
      </w:r>
    </w:p>
    <w:p w14:paraId="168EED03" w14:textId="10D0E394" w:rsidR="001C193D" w:rsidRDefault="001C193D" w:rsidP="00B81076">
      <w:pPr>
        <w:jc w:val="center"/>
        <w:rPr>
          <w:b/>
          <w:sz w:val="48"/>
          <w:szCs w:val="48"/>
          <w:lang w:val="sl-SI"/>
        </w:rPr>
      </w:pPr>
    </w:p>
    <w:p w14:paraId="4617E545" w14:textId="3C6A22DD" w:rsidR="00ED24D4" w:rsidRPr="00BB482E" w:rsidRDefault="00ED24D4" w:rsidP="00B81076">
      <w:pPr>
        <w:jc w:val="center"/>
        <w:rPr>
          <w:b/>
          <w:sz w:val="48"/>
          <w:szCs w:val="48"/>
          <w:highlight w:val="yellow"/>
          <w:lang w:val="sl-SI"/>
        </w:rPr>
      </w:pPr>
    </w:p>
    <w:p w14:paraId="04274590" w14:textId="4622079B" w:rsidR="001C193D" w:rsidRDefault="00ED24D4" w:rsidP="00B81076">
      <w:pPr>
        <w:jc w:val="center"/>
        <w:rPr>
          <w:b/>
          <w:sz w:val="48"/>
          <w:szCs w:val="48"/>
          <w:highlight w:val="yellow"/>
          <w:lang w:val="sl-SI"/>
        </w:rPr>
      </w:pPr>
      <w:r w:rsidRPr="00ED24D4">
        <w:rPr>
          <w:b/>
          <w:noProof/>
          <w:sz w:val="48"/>
          <w:szCs w:val="48"/>
          <w:highlight w:val="yellow"/>
          <w:lang w:val="sl-SI" w:eastAsia="sl-SI"/>
        </w:rPr>
        <w:drawing>
          <wp:inline distT="0" distB="0" distL="0" distR="0" wp14:anchorId="7614AAAF" wp14:editId="5575C811">
            <wp:extent cx="4709160" cy="3099435"/>
            <wp:effectExtent l="0" t="0" r="0" b="5715"/>
            <wp:docPr id="2" name="Slika 2" descr="Reference na cestah - protihrupne ograje na cestah - Multivario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ference na cestah - protihrupne ograje na cestah - Multivario d.o.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309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46500" w14:textId="5B128649" w:rsidR="001C193D" w:rsidRPr="001C193D" w:rsidRDefault="001C193D" w:rsidP="00B81076">
      <w:pPr>
        <w:jc w:val="center"/>
        <w:rPr>
          <w:sz w:val="20"/>
          <w:szCs w:val="20"/>
          <w:lang w:val="sl-SI"/>
        </w:rPr>
      </w:pPr>
    </w:p>
    <w:p w14:paraId="4AC399F9" w14:textId="07576D30" w:rsidR="001C193D" w:rsidRPr="001C193D" w:rsidRDefault="00ED24D4" w:rsidP="00B81076">
      <w:pPr>
        <w:jc w:val="center"/>
        <w:rPr>
          <w:sz w:val="20"/>
          <w:szCs w:val="20"/>
          <w:lang w:val="sl-SI"/>
        </w:rPr>
      </w:pPr>
      <w:r w:rsidRPr="00ED24D4">
        <w:rPr>
          <w:sz w:val="20"/>
          <w:szCs w:val="20"/>
          <w:lang w:val="sl-SI"/>
        </w:rPr>
        <w:t xml:space="preserve">Vir: </w:t>
      </w:r>
      <w:r>
        <w:rPr>
          <w:sz w:val="20"/>
          <w:szCs w:val="20"/>
          <w:lang w:val="sl-SI"/>
        </w:rPr>
        <w:t>multivario</w:t>
      </w:r>
      <w:r w:rsidRPr="00ED24D4">
        <w:rPr>
          <w:sz w:val="20"/>
          <w:szCs w:val="20"/>
          <w:lang w:val="sl-SI"/>
        </w:rPr>
        <w:t>.si</w:t>
      </w:r>
    </w:p>
    <w:p w14:paraId="5869F34F" w14:textId="77777777" w:rsidR="00BB482E" w:rsidRDefault="00BB482E" w:rsidP="00B81076">
      <w:pPr>
        <w:jc w:val="center"/>
        <w:rPr>
          <w:b/>
          <w:sz w:val="48"/>
          <w:szCs w:val="48"/>
          <w:lang w:val="sl-SI"/>
        </w:rPr>
      </w:pPr>
    </w:p>
    <w:p w14:paraId="4EBAE12A" w14:textId="77777777" w:rsidR="00BB482E" w:rsidRDefault="00BB482E" w:rsidP="00B81076">
      <w:pPr>
        <w:jc w:val="center"/>
        <w:rPr>
          <w:b/>
          <w:sz w:val="48"/>
          <w:szCs w:val="48"/>
          <w:lang w:val="sl-SI"/>
        </w:rPr>
      </w:pPr>
    </w:p>
    <w:p w14:paraId="7262F358" w14:textId="77777777" w:rsidR="00BB482E" w:rsidRDefault="00BB482E" w:rsidP="00B81076">
      <w:pPr>
        <w:jc w:val="center"/>
        <w:rPr>
          <w:b/>
          <w:sz w:val="48"/>
          <w:szCs w:val="48"/>
          <w:lang w:val="sl-SI"/>
        </w:rPr>
      </w:pPr>
    </w:p>
    <w:p w14:paraId="4CF6D1BA" w14:textId="725CEFA8" w:rsidR="00B81076" w:rsidRPr="00CF55F5" w:rsidRDefault="00B81076" w:rsidP="00B81076">
      <w:pPr>
        <w:jc w:val="center"/>
        <w:rPr>
          <w:b/>
          <w:sz w:val="48"/>
          <w:szCs w:val="48"/>
          <w:lang w:val="sl-SI"/>
        </w:rPr>
      </w:pPr>
      <w:r w:rsidRPr="00CF55F5">
        <w:rPr>
          <w:b/>
          <w:sz w:val="48"/>
          <w:szCs w:val="48"/>
          <w:lang w:val="sl-SI"/>
        </w:rPr>
        <w:t xml:space="preserve">Primeri </w:t>
      </w:r>
      <w:proofErr w:type="spellStart"/>
      <w:r w:rsidRPr="00CF55F5">
        <w:rPr>
          <w:b/>
          <w:sz w:val="48"/>
          <w:szCs w:val="48"/>
          <w:lang w:val="sl-SI"/>
        </w:rPr>
        <w:t>okoljskih</w:t>
      </w:r>
      <w:proofErr w:type="spellEnd"/>
      <w:r w:rsidRPr="00CF55F5">
        <w:rPr>
          <w:b/>
          <w:sz w:val="48"/>
          <w:szCs w:val="48"/>
          <w:lang w:val="sl-SI"/>
        </w:rPr>
        <w:t xml:space="preserve"> zahtev in meril </w:t>
      </w:r>
    </w:p>
    <w:p w14:paraId="33D8B878" w14:textId="77777777" w:rsidR="00B81076" w:rsidRPr="00CF55F5" w:rsidRDefault="00B81076" w:rsidP="00B81076">
      <w:pPr>
        <w:jc w:val="center"/>
        <w:rPr>
          <w:b/>
          <w:sz w:val="24"/>
          <w:szCs w:val="24"/>
          <w:lang w:val="sl-SI"/>
        </w:rPr>
      </w:pPr>
    </w:p>
    <w:p w14:paraId="1C299CA7" w14:textId="77777777" w:rsidR="00B81076" w:rsidRPr="00CF55F5" w:rsidRDefault="00B81076" w:rsidP="00B81076">
      <w:pPr>
        <w:jc w:val="center"/>
        <w:rPr>
          <w:b/>
          <w:sz w:val="24"/>
          <w:szCs w:val="24"/>
          <w:lang w:val="sl-SI"/>
        </w:rPr>
      </w:pPr>
    </w:p>
    <w:p w14:paraId="036B69F8" w14:textId="77777777" w:rsidR="00B81076" w:rsidRPr="00CF55F5" w:rsidRDefault="00B81076" w:rsidP="00B81076">
      <w:pPr>
        <w:jc w:val="center"/>
        <w:rPr>
          <w:b/>
          <w:sz w:val="24"/>
          <w:szCs w:val="24"/>
          <w:lang w:val="sl-SI"/>
        </w:rPr>
      </w:pPr>
    </w:p>
    <w:p w14:paraId="4ACD0484" w14:textId="77777777" w:rsidR="00B81076" w:rsidRPr="00CF55F5" w:rsidRDefault="00B81076" w:rsidP="00B81076">
      <w:pPr>
        <w:jc w:val="center"/>
        <w:rPr>
          <w:b/>
          <w:sz w:val="24"/>
          <w:szCs w:val="24"/>
          <w:lang w:val="sl-SI"/>
        </w:rPr>
      </w:pPr>
    </w:p>
    <w:p w14:paraId="36332959" w14:textId="77777777" w:rsidR="00B81076" w:rsidRPr="00CF55F5" w:rsidRDefault="00B81076" w:rsidP="00B81076">
      <w:pPr>
        <w:jc w:val="center"/>
        <w:rPr>
          <w:b/>
          <w:sz w:val="24"/>
          <w:szCs w:val="24"/>
          <w:lang w:val="sl-SI"/>
        </w:rPr>
      </w:pPr>
      <w:r w:rsidRPr="00CF55F5">
        <w:rPr>
          <w:b/>
          <w:sz w:val="24"/>
          <w:szCs w:val="24"/>
          <w:lang w:val="sl-SI"/>
        </w:rPr>
        <w:t>Verzija 1.0</w:t>
      </w:r>
    </w:p>
    <w:p w14:paraId="42467DB9" w14:textId="5D991C18" w:rsidR="00B81076" w:rsidRDefault="00BB482E" w:rsidP="00F31D22">
      <w:pPr>
        <w:jc w:val="center"/>
        <w:rPr>
          <w:b/>
          <w:sz w:val="24"/>
          <w:szCs w:val="24"/>
          <w:lang w:val="sl-SI"/>
        </w:rPr>
      </w:pPr>
      <w:r>
        <w:rPr>
          <w:b/>
          <w:sz w:val="24"/>
          <w:szCs w:val="24"/>
          <w:lang w:val="sl-SI"/>
        </w:rPr>
        <w:t>avgust</w:t>
      </w:r>
      <w:r w:rsidR="002C1B07">
        <w:rPr>
          <w:b/>
          <w:sz w:val="24"/>
          <w:szCs w:val="24"/>
          <w:lang w:val="sl-SI"/>
        </w:rPr>
        <w:t xml:space="preserve"> 20</w:t>
      </w:r>
      <w:r>
        <w:rPr>
          <w:b/>
          <w:sz w:val="24"/>
          <w:szCs w:val="24"/>
          <w:lang w:val="sl-SI"/>
        </w:rPr>
        <w:t>21</w:t>
      </w:r>
      <w:r w:rsidR="00B81076">
        <w:rPr>
          <w:b/>
          <w:sz w:val="24"/>
          <w:szCs w:val="24"/>
          <w:lang w:val="sl-SI"/>
        </w:rPr>
        <w:br w:type="page"/>
      </w:r>
    </w:p>
    <w:p w14:paraId="2552057D" w14:textId="77777777" w:rsidR="00D82B36" w:rsidRPr="005F1066" w:rsidRDefault="00D82B36" w:rsidP="005F1066">
      <w:pPr>
        <w:pStyle w:val="Odstavekseznama"/>
        <w:numPr>
          <w:ilvl w:val="0"/>
          <w:numId w:val="18"/>
        </w:numPr>
        <w:spacing w:line="276" w:lineRule="auto"/>
        <w:jc w:val="both"/>
        <w:rPr>
          <w:sz w:val="20"/>
          <w:szCs w:val="20"/>
          <w:lang w:val="sl-SI"/>
        </w:rPr>
      </w:pPr>
      <w:r w:rsidRPr="005F1066">
        <w:rPr>
          <w:b/>
          <w:color w:val="385623"/>
          <w:sz w:val="20"/>
          <w:szCs w:val="20"/>
          <w:lang w:val="sl-SI"/>
        </w:rPr>
        <w:lastRenderedPageBreak/>
        <w:t>Predmet zelenega javnega naročanja</w:t>
      </w:r>
      <w:r w:rsidRPr="005F1066">
        <w:rPr>
          <w:sz w:val="20"/>
          <w:szCs w:val="20"/>
          <w:lang w:val="sl-SI"/>
        </w:rPr>
        <w:t xml:space="preserve"> </w:t>
      </w:r>
    </w:p>
    <w:p w14:paraId="56A959BC" w14:textId="77777777" w:rsidR="00D82B36" w:rsidRPr="005F1066" w:rsidRDefault="00D82B36" w:rsidP="005F1066">
      <w:pPr>
        <w:tabs>
          <w:tab w:val="left" w:pos="9356"/>
        </w:tabs>
        <w:spacing w:line="276" w:lineRule="auto"/>
        <w:jc w:val="both"/>
        <w:rPr>
          <w:sz w:val="20"/>
          <w:szCs w:val="20"/>
          <w:lang w:val="sl-SI"/>
        </w:rPr>
      </w:pPr>
    </w:p>
    <w:p w14:paraId="39E46C85" w14:textId="68D9CC63" w:rsidR="00D82B36" w:rsidRPr="005F1066" w:rsidRDefault="00D82B36" w:rsidP="005F1066">
      <w:pPr>
        <w:tabs>
          <w:tab w:val="left" w:pos="9356"/>
        </w:tabs>
        <w:spacing w:line="276" w:lineRule="auto"/>
        <w:jc w:val="both"/>
        <w:rPr>
          <w:sz w:val="20"/>
          <w:szCs w:val="20"/>
          <w:lang w:val="sl-SI"/>
        </w:rPr>
      </w:pPr>
      <w:r w:rsidRPr="005F1066">
        <w:rPr>
          <w:sz w:val="20"/>
          <w:szCs w:val="20"/>
          <w:lang w:val="sl-SI"/>
        </w:rPr>
        <w:t xml:space="preserve">V skladu </w:t>
      </w:r>
      <w:r w:rsidR="000A2D31">
        <w:rPr>
          <w:sz w:val="20"/>
          <w:szCs w:val="20"/>
          <w:lang w:val="sl-SI"/>
        </w:rPr>
        <w:t>z</w:t>
      </w:r>
      <w:r w:rsidRPr="005F1066">
        <w:rPr>
          <w:sz w:val="20"/>
          <w:szCs w:val="20"/>
          <w:lang w:val="sl-SI"/>
        </w:rPr>
        <w:t xml:space="preserve"> </w:t>
      </w:r>
      <w:r w:rsidR="000A2D31">
        <w:rPr>
          <w:sz w:val="20"/>
          <w:szCs w:val="20"/>
          <w:lang w:val="sl-SI"/>
        </w:rPr>
        <w:t>22</w:t>
      </w:r>
      <w:r w:rsidRPr="005F1066">
        <w:rPr>
          <w:sz w:val="20"/>
          <w:szCs w:val="20"/>
          <w:lang w:val="sl-SI"/>
        </w:rPr>
        <w:t xml:space="preserve">. točko prvega odstavka 4. člena Uredbe o zelenem javnem naročanju (Uradni list RS, št. </w:t>
      </w:r>
      <w:r w:rsidR="001C6131">
        <w:rPr>
          <w:sz w:val="20"/>
          <w:szCs w:val="20"/>
          <w:lang w:val="sl-SI"/>
        </w:rPr>
        <w:t>51/17</w:t>
      </w:r>
      <w:r w:rsidR="00BB482E">
        <w:rPr>
          <w:sz w:val="20"/>
          <w:szCs w:val="20"/>
          <w:lang w:val="sl-SI"/>
        </w:rPr>
        <w:t>, 64/19 in 121/21</w:t>
      </w:r>
      <w:r w:rsidR="001C6131">
        <w:rPr>
          <w:sz w:val="20"/>
          <w:szCs w:val="20"/>
          <w:lang w:val="sl-SI"/>
        </w:rPr>
        <w:t>;</w:t>
      </w:r>
      <w:r w:rsidRPr="005F1066">
        <w:rPr>
          <w:sz w:val="20"/>
          <w:szCs w:val="20"/>
          <w:lang w:val="sl-SI"/>
        </w:rPr>
        <w:t xml:space="preserve"> v nadaljnjem besedilu: Uredba o </w:t>
      </w:r>
      <w:proofErr w:type="spellStart"/>
      <w:r w:rsidRPr="005F1066">
        <w:rPr>
          <w:sz w:val="20"/>
          <w:szCs w:val="20"/>
          <w:lang w:val="sl-SI"/>
        </w:rPr>
        <w:t>ZeJN</w:t>
      </w:r>
      <w:proofErr w:type="spellEnd"/>
      <w:r w:rsidRPr="005F1066">
        <w:rPr>
          <w:sz w:val="20"/>
          <w:szCs w:val="20"/>
          <w:lang w:val="sl-SI"/>
        </w:rPr>
        <w:t xml:space="preserve">) mora naročnik </w:t>
      </w:r>
      <w:proofErr w:type="spellStart"/>
      <w:r w:rsidRPr="005F1066">
        <w:rPr>
          <w:sz w:val="20"/>
          <w:szCs w:val="20"/>
          <w:lang w:val="sl-SI"/>
        </w:rPr>
        <w:t>okol</w:t>
      </w:r>
      <w:r w:rsidR="00E16D84" w:rsidRPr="005F1066">
        <w:rPr>
          <w:sz w:val="20"/>
          <w:szCs w:val="20"/>
          <w:lang w:val="sl-SI"/>
        </w:rPr>
        <w:t>jske</w:t>
      </w:r>
      <w:proofErr w:type="spellEnd"/>
      <w:r w:rsidR="00E16D84" w:rsidRPr="005F1066">
        <w:rPr>
          <w:sz w:val="20"/>
          <w:szCs w:val="20"/>
          <w:lang w:val="sl-SI"/>
        </w:rPr>
        <w:t xml:space="preserve"> vidike upoštevati, kadar </w:t>
      </w:r>
      <w:r w:rsidR="001A36C2">
        <w:rPr>
          <w:sz w:val="20"/>
          <w:szCs w:val="20"/>
          <w:lang w:val="sl-SI"/>
        </w:rPr>
        <w:t>so</w:t>
      </w:r>
      <w:r w:rsidRPr="005F1066">
        <w:rPr>
          <w:sz w:val="20"/>
          <w:szCs w:val="20"/>
          <w:lang w:val="sl-SI"/>
        </w:rPr>
        <w:t xml:space="preserve"> predmet naročanja </w:t>
      </w:r>
      <w:r w:rsidR="001A36C2">
        <w:rPr>
          <w:sz w:val="20"/>
          <w:szCs w:val="20"/>
          <w:lang w:val="sl-SI"/>
        </w:rPr>
        <w:t>protihrupne cestne ograje</w:t>
      </w:r>
      <w:r w:rsidRPr="005F1066">
        <w:rPr>
          <w:sz w:val="20"/>
          <w:szCs w:val="20"/>
          <w:lang w:val="sl-SI"/>
        </w:rPr>
        <w:t xml:space="preserve">. Natančnejšo opredelitev tega predmeta določa </w:t>
      </w:r>
      <w:r w:rsidR="00BB482E">
        <w:rPr>
          <w:sz w:val="20"/>
          <w:szCs w:val="20"/>
          <w:lang w:val="sl-SI"/>
        </w:rPr>
        <w:t>7</w:t>
      </w:r>
      <w:r w:rsidR="001A36C2">
        <w:rPr>
          <w:sz w:val="20"/>
          <w:szCs w:val="20"/>
          <w:lang w:val="sl-SI"/>
        </w:rPr>
        <w:t>8</w:t>
      </w:r>
      <w:r w:rsidRPr="005F1066">
        <w:rPr>
          <w:sz w:val="20"/>
          <w:szCs w:val="20"/>
          <w:lang w:val="sl-SI"/>
        </w:rPr>
        <w:t xml:space="preserve">. točka Priloge 1 Uredbe o </w:t>
      </w:r>
      <w:proofErr w:type="spellStart"/>
      <w:r w:rsidRPr="005F1066">
        <w:rPr>
          <w:sz w:val="20"/>
          <w:szCs w:val="20"/>
          <w:lang w:val="sl-SI"/>
        </w:rPr>
        <w:t>ZeJN</w:t>
      </w:r>
      <w:proofErr w:type="spellEnd"/>
      <w:r w:rsidRPr="005F1066">
        <w:rPr>
          <w:sz w:val="20"/>
          <w:szCs w:val="20"/>
          <w:lang w:val="sl-SI"/>
        </w:rPr>
        <w:t>.</w:t>
      </w:r>
    </w:p>
    <w:p w14:paraId="0B240163" w14:textId="77777777" w:rsidR="00D82B36" w:rsidRPr="005F1066" w:rsidRDefault="00D82B36" w:rsidP="005F1066">
      <w:pPr>
        <w:spacing w:line="276" w:lineRule="auto"/>
        <w:jc w:val="both"/>
        <w:rPr>
          <w:sz w:val="20"/>
          <w:szCs w:val="20"/>
          <w:lang w:val="sl-SI"/>
        </w:rPr>
      </w:pPr>
    </w:p>
    <w:p w14:paraId="7F55E8FC" w14:textId="6EAD07B9" w:rsidR="00D82B36" w:rsidRPr="005F1066" w:rsidRDefault="00D82B36" w:rsidP="005F1066">
      <w:pPr>
        <w:spacing w:line="276" w:lineRule="auto"/>
        <w:jc w:val="both"/>
        <w:rPr>
          <w:sz w:val="20"/>
          <w:szCs w:val="20"/>
          <w:lang w:val="sl-SI"/>
        </w:rPr>
      </w:pPr>
      <w:r w:rsidRPr="005F1066">
        <w:rPr>
          <w:sz w:val="20"/>
          <w:szCs w:val="20"/>
          <w:lang w:val="sl-SI"/>
        </w:rPr>
        <w:t xml:space="preserve">Ti primeri </w:t>
      </w:r>
      <w:proofErr w:type="spellStart"/>
      <w:r w:rsidRPr="005F1066">
        <w:rPr>
          <w:sz w:val="20"/>
          <w:szCs w:val="20"/>
          <w:lang w:val="sl-SI"/>
        </w:rPr>
        <w:t>okoljskih</w:t>
      </w:r>
      <w:proofErr w:type="spellEnd"/>
      <w:r w:rsidRPr="005F1066">
        <w:rPr>
          <w:sz w:val="20"/>
          <w:szCs w:val="20"/>
          <w:lang w:val="sl-SI"/>
        </w:rPr>
        <w:t xml:space="preserve"> zahtev</w:t>
      </w:r>
      <w:r w:rsidR="00E16D84" w:rsidRPr="005F1066">
        <w:rPr>
          <w:sz w:val="20"/>
          <w:szCs w:val="20"/>
          <w:lang w:val="sl-SI"/>
        </w:rPr>
        <w:t xml:space="preserve"> in meril</w:t>
      </w:r>
      <w:r w:rsidRPr="005F1066">
        <w:rPr>
          <w:sz w:val="20"/>
          <w:szCs w:val="20"/>
          <w:lang w:val="sl-SI"/>
        </w:rPr>
        <w:t xml:space="preserve"> se uporabljajo, kadar </w:t>
      </w:r>
      <w:r w:rsidR="00D26DB9">
        <w:rPr>
          <w:sz w:val="20"/>
          <w:szCs w:val="20"/>
          <w:lang w:val="sl-SI"/>
        </w:rPr>
        <w:t>so</w:t>
      </w:r>
      <w:r w:rsidRPr="005F1066">
        <w:rPr>
          <w:sz w:val="20"/>
          <w:szCs w:val="20"/>
          <w:lang w:val="sl-SI"/>
        </w:rPr>
        <w:t xml:space="preserve"> predmet javnega naročila </w:t>
      </w:r>
      <w:r w:rsidR="00D26DB9">
        <w:rPr>
          <w:sz w:val="20"/>
          <w:szCs w:val="20"/>
          <w:lang w:val="sl-SI"/>
        </w:rPr>
        <w:t>protihrupne cestne ograje</w:t>
      </w:r>
      <w:r w:rsidRPr="005F1066">
        <w:rPr>
          <w:sz w:val="20"/>
          <w:szCs w:val="20"/>
          <w:lang w:val="sl-SI"/>
        </w:rPr>
        <w:t>.</w:t>
      </w:r>
    </w:p>
    <w:p w14:paraId="1DD80A54" w14:textId="77777777" w:rsidR="00D82B36" w:rsidRPr="005F1066" w:rsidRDefault="00D82B36" w:rsidP="005F1066">
      <w:pPr>
        <w:spacing w:line="276" w:lineRule="auto"/>
        <w:jc w:val="both"/>
        <w:rPr>
          <w:sz w:val="20"/>
          <w:szCs w:val="20"/>
          <w:lang w:val="sl-SI"/>
        </w:rPr>
      </w:pPr>
    </w:p>
    <w:p w14:paraId="2CFB2298" w14:textId="77777777" w:rsidR="00D26DB9" w:rsidRPr="00D26DB9" w:rsidRDefault="00D82B36" w:rsidP="00D26DB9">
      <w:pPr>
        <w:widowControl/>
        <w:numPr>
          <w:ilvl w:val="0"/>
          <w:numId w:val="18"/>
        </w:numPr>
        <w:tabs>
          <w:tab w:val="left" w:pos="709"/>
        </w:tabs>
        <w:spacing w:line="276" w:lineRule="auto"/>
        <w:jc w:val="both"/>
        <w:rPr>
          <w:color w:val="385623"/>
          <w:sz w:val="20"/>
          <w:szCs w:val="20"/>
          <w:lang w:val="sl-SI"/>
        </w:rPr>
      </w:pPr>
      <w:r w:rsidRPr="005F1066">
        <w:rPr>
          <w:b/>
          <w:color w:val="385623"/>
          <w:sz w:val="20"/>
          <w:szCs w:val="20"/>
          <w:lang w:val="sl-SI"/>
        </w:rPr>
        <w:t xml:space="preserve">Ključni </w:t>
      </w:r>
      <w:proofErr w:type="spellStart"/>
      <w:r w:rsidRPr="005F1066">
        <w:rPr>
          <w:b/>
          <w:color w:val="385623"/>
          <w:sz w:val="20"/>
          <w:szCs w:val="20"/>
          <w:lang w:val="sl-SI"/>
        </w:rPr>
        <w:t>okoljski</w:t>
      </w:r>
      <w:proofErr w:type="spellEnd"/>
      <w:r w:rsidRPr="005F1066">
        <w:rPr>
          <w:b/>
          <w:color w:val="385623"/>
          <w:sz w:val="20"/>
          <w:szCs w:val="20"/>
          <w:lang w:val="sl-SI"/>
        </w:rPr>
        <w:t xml:space="preserve"> vplivi</w:t>
      </w:r>
      <w:r w:rsidR="00D26DB9" w:rsidRPr="00D26DB9">
        <w:rPr>
          <w:rFonts w:eastAsia="Times New Roman"/>
          <w:sz w:val="20"/>
          <w:szCs w:val="20"/>
          <w:lang w:val="sl-SI" w:eastAsia="sl-SI"/>
        </w:rPr>
        <w:t xml:space="preserve">     </w:t>
      </w:r>
    </w:p>
    <w:p w14:paraId="56C6F049" w14:textId="77777777" w:rsidR="00D26DB9" w:rsidRDefault="00D26DB9" w:rsidP="00D26DB9">
      <w:pPr>
        <w:widowControl/>
        <w:tabs>
          <w:tab w:val="left" w:pos="709"/>
        </w:tabs>
        <w:spacing w:line="276" w:lineRule="auto"/>
        <w:ind w:left="360"/>
        <w:jc w:val="both"/>
        <w:rPr>
          <w:rFonts w:eastAsia="Times New Roman"/>
          <w:sz w:val="20"/>
          <w:szCs w:val="20"/>
          <w:lang w:val="sl-SI" w:eastAsia="sl-SI"/>
        </w:rPr>
      </w:pPr>
    </w:p>
    <w:p w14:paraId="008708A9" w14:textId="557E0530" w:rsidR="00D26DB9" w:rsidRPr="00D26DB9" w:rsidRDefault="009341ED" w:rsidP="00D26DB9">
      <w:pPr>
        <w:pStyle w:val="Odstavekseznama"/>
        <w:widowControl/>
        <w:numPr>
          <w:ilvl w:val="0"/>
          <w:numId w:val="32"/>
        </w:numPr>
        <w:tabs>
          <w:tab w:val="left" w:pos="709"/>
        </w:tabs>
        <w:spacing w:line="276" w:lineRule="auto"/>
        <w:jc w:val="both"/>
        <w:rPr>
          <w:color w:val="385623"/>
          <w:sz w:val="20"/>
          <w:szCs w:val="20"/>
          <w:lang w:val="sl-SI"/>
        </w:rPr>
      </w:pPr>
      <w:r>
        <w:rPr>
          <w:rFonts w:eastAsia="Times New Roman"/>
          <w:sz w:val="20"/>
          <w:szCs w:val="20"/>
          <w:lang w:val="sl-SI" w:eastAsia="sl-SI"/>
        </w:rPr>
        <w:t xml:space="preserve">Uničevanje gozdov, </w:t>
      </w:r>
      <w:r w:rsidR="001252F5">
        <w:rPr>
          <w:rFonts w:eastAsia="Times New Roman"/>
          <w:sz w:val="20"/>
          <w:szCs w:val="20"/>
          <w:lang w:val="sl-SI" w:eastAsia="sl-SI"/>
        </w:rPr>
        <w:t>i</w:t>
      </w:r>
      <w:r w:rsidR="00D26DB9" w:rsidRPr="00D26DB9">
        <w:rPr>
          <w:rFonts w:eastAsia="Times New Roman"/>
          <w:sz w:val="20"/>
          <w:szCs w:val="20"/>
          <w:lang w:val="sl-SI" w:eastAsia="sl-SI"/>
        </w:rPr>
        <w:t xml:space="preserve">zguba biotske raznovrstnosti in erozija tal zaradi </w:t>
      </w:r>
      <w:proofErr w:type="spellStart"/>
      <w:r w:rsidR="00D26DB9" w:rsidRPr="00D26DB9">
        <w:rPr>
          <w:rFonts w:eastAsia="Times New Roman"/>
          <w:sz w:val="20"/>
          <w:szCs w:val="20"/>
          <w:lang w:val="sl-SI" w:eastAsia="sl-SI"/>
        </w:rPr>
        <w:t>netrajnostnega</w:t>
      </w:r>
      <w:proofErr w:type="spellEnd"/>
      <w:r w:rsidR="00D26DB9" w:rsidRPr="00D26DB9">
        <w:rPr>
          <w:rFonts w:eastAsia="Times New Roman"/>
          <w:sz w:val="20"/>
          <w:szCs w:val="20"/>
          <w:lang w:val="sl-SI" w:eastAsia="sl-SI"/>
        </w:rPr>
        <w:t xml:space="preserve"> upravljanja z gozdovi in nezakonite sečnje.</w:t>
      </w:r>
    </w:p>
    <w:p w14:paraId="5763EFD8" w14:textId="53F14FEF" w:rsidR="00D26DB9" w:rsidRPr="00D26DB9" w:rsidRDefault="00D26DB9" w:rsidP="00D26DB9">
      <w:pPr>
        <w:pStyle w:val="Odstavekseznama"/>
        <w:widowControl/>
        <w:numPr>
          <w:ilvl w:val="0"/>
          <w:numId w:val="32"/>
        </w:numPr>
        <w:tabs>
          <w:tab w:val="left" w:pos="709"/>
        </w:tabs>
        <w:spacing w:line="276" w:lineRule="auto"/>
        <w:jc w:val="both"/>
        <w:rPr>
          <w:rFonts w:eastAsia="Times New Roman"/>
          <w:sz w:val="20"/>
          <w:szCs w:val="20"/>
          <w:lang w:val="sl-SI" w:eastAsia="sl-SI"/>
        </w:rPr>
      </w:pPr>
      <w:r w:rsidRPr="00D26DB9">
        <w:rPr>
          <w:rFonts w:eastAsia="Times New Roman"/>
          <w:sz w:val="20"/>
          <w:szCs w:val="20"/>
          <w:lang w:val="sl-SI" w:eastAsia="sl-SI"/>
        </w:rPr>
        <w:t>Izčrpavanje neobnovljivih virov energije</w:t>
      </w:r>
      <w:r w:rsidR="001252F5">
        <w:rPr>
          <w:rFonts w:eastAsia="Times New Roman"/>
          <w:sz w:val="20"/>
          <w:szCs w:val="20"/>
          <w:lang w:val="sl-SI" w:eastAsia="sl-SI"/>
        </w:rPr>
        <w:t xml:space="preserve"> </w:t>
      </w:r>
      <w:r w:rsidRPr="00D26DB9">
        <w:rPr>
          <w:rFonts w:eastAsia="Times New Roman"/>
          <w:sz w:val="20"/>
          <w:szCs w:val="20"/>
          <w:lang w:val="sl-SI" w:eastAsia="sl-SI"/>
        </w:rPr>
        <w:t xml:space="preserve">za proizvodnjo okolju </w:t>
      </w:r>
      <w:r w:rsidR="001252F5">
        <w:rPr>
          <w:rFonts w:eastAsia="Times New Roman"/>
          <w:sz w:val="20"/>
          <w:szCs w:val="20"/>
          <w:lang w:val="sl-SI" w:eastAsia="sl-SI"/>
        </w:rPr>
        <w:t xml:space="preserve">manj </w:t>
      </w:r>
      <w:r w:rsidRPr="00D26DB9">
        <w:rPr>
          <w:rFonts w:eastAsia="Times New Roman"/>
          <w:sz w:val="20"/>
          <w:szCs w:val="20"/>
          <w:lang w:val="sl-SI" w:eastAsia="sl-SI"/>
        </w:rPr>
        <w:t xml:space="preserve">prijaznih materialov za izdelavo </w:t>
      </w:r>
      <w:r w:rsidR="001252F5">
        <w:rPr>
          <w:rFonts w:eastAsia="Times New Roman"/>
          <w:sz w:val="20"/>
          <w:szCs w:val="20"/>
          <w:lang w:val="sl-SI" w:eastAsia="sl-SI"/>
        </w:rPr>
        <w:t>protihrupnih ograj</w:t>
      </w:r>
      <w:r w:rsidRPr="00D26DB9">
        <w:rPr>
          <w:rFonts w:eastAsia="Times New Roman"/>
          <w:sz w:val="20"/>
          <w:szCs w:val="20"/>
          <w:lang w:val="sl-SI" w:eastAsia="sl-SI"/>
        </w:rPr>
        <w:t xml:space="preserve">. </w:t>
      </w:r>
    </w:p>
    <w:p w14:paraId="2FF51101" w14:textId="301FA842" w:rsidR="00D26DB9" w:rsidRPr="00D26DB9" w:rsidRDefault="00D26DB9" w:rsidP="00D26DB9">
      <w:pPr>
        <w:pStyle w:val="Odstavekseznama"/>
        <w:widowControl/>
        <w:numPr>
          <w:ilvl w:val="0"/>
          <w:numId w:val="32"/>
        </w:numPr>
        <w:tabs>
          <w:tab w:val="left" w:pos="709"/>
        </w:tabs>
        <w:spacing w:line="276" w:lineRule="auto"/>
        <w:jc w:val="both"/>
        <w:rPr>
          <w:rFonts w:eastAsia="Times New Roman"/>
          <w:sz w:val="20"/>
          <w:szCs w:val="20"/>
          <w:lang w:val="sl-SI" w:eastAsia="sl-SI"/>
        </w:rPr>
      </w:pPr>
      <w:r w:rsidRPr="00D26DB9">
        <w:rPr>
          <w:rFonts w:eastAsia="Times New Roman"/>
          <w:sz w:val="20"/>
          <w:szCs w:val="20"/>
          <w:lang w:val="sl-SI" w:eastAsia="sl-SI"/>
        </w:rPr>
        <w:t>Emisije CO</w:t>
      </w:r>
      <w:r w:rsidRPr="0023341F">
        <w:rPr>
          <w:rFonts w:eastAsia="Times New Roman"/>
          <w:sz w:val="20"/>
          <w:szCs w:val="20"/>
          <w:vertAlign w:val="subscript"/>
          <w:lang w:val="sl-SI" w:eastAsia="sl-SI"/>
        </w:rPr>
        <w:t>2</w:t>
      </w:r>
      <w:r w:rsidRPr="00D26DB9">
        <w:rPr>
          <w:rFonts w:eastAsia="Times New Roman"/>
          <w:sz w:val="20"/>
          <w:szCs w:val="20"/>
          <w:lang w:val="sl-SI" w:eastAsia="sl-SI"/>
        </w:rPr>
        <w:t xml:space="preserve"> in druge emisije, ki nastajajo pri proizvodnji materialov</w:t>
      </w:r>
      <w:r w:rsidR="001252F5">
        <w:rPr>
          <w:rFonts w:eastAsia="Times New Roman"/>
          <w:sz w:val="20"/>
          <w:szCs w:val="20"/>
          <w:lang w:val="sl-SI" w:eastAsia="sl-SI"/>
        </w:rPr>
        <w:t xml:space="preserve"> za proizvodnjo protihrupnih ograj</w:t>
      </w:r>
      <w:r w:rsidRPr="00D26DB9">
        <w:rPr>
          <w:rFonts w:eastAsia="Times New Roman"/>
          <w:sz w:val="20"/>
          <w:szCs w:val="20"/>
          <w:lang w:val="sl-SI" w:eastAsia="sl-SI"/>
        </w:rPr>
        <w:t xml:space="preserve">. </w:t>
      </w:r>
    </w:p>
    <w:p w14:paraId="679A2901" w14:textId="34F6FEA6" w:rsidR="00D26DB9" w:rsidRPr="00D26DB9" w:rsidRDefault="00D26DB9" w:rsidP="00D26DB9">
      <w:pPr>
        <w:pStyle w:val="Odstavekseznama"/>
        <w:widowControl/>
        <w:numPr>
          <w:ilvl w:val="0"/>
          <w:numId w:val="32"/>
        </w:numPr>
        <w:tabs>
          <w:tab w:val="left" w:pos="709"/>
        </w:tabs>
        <w:spacing w:line="276" w:lineRule="auto"/>
        <w:jc w:val="both"/>
        <w:rPr>
          <w:rFonts w:eastAsia="Times New Roman"/>
          <w:sz w:val="20"/>
          <w:szCs w:val="20"/>
          <w:lang w:val="sl-SI" w:eastAsia="sl-SI"/>
        </w:rPr>
      </w:pPr>
      <w:r w:rsidRPr="00D26DB9">
        <w:rPr>
          <w:rFonts w:eastAsia="Times New Roman"/>
          <w:sz w:val="20"/>
          <w:szCs w:val="20"/>
          <w:lang w:val="sl-SI" w:eastAsia="sl-SI"/>
        </w:rPr>
        <w:t xml:space="preserve">Nevarnost sproščanja strupenih snovi </w:t>
      </w:r>
      <w:r w:rsidR="001252F5">
        <w:rPr>
          <w:rFonts w:eastAsia="Times New Roman"/>
          <w:sz w:val="20"/>
          <w:szCs w:val="20"/>
          <w:lang w:val="sl-SI" w:eastAsia="sl-SI"/>
        </w:rPr>
        <w:t>v</w:t>
      </w:r>
      <w:r w:rsidRPr="00D26DB9">
        <w:rPr>
          <w:rFonts w:eastAsia="Times New Roman"/>
          <w:sz w:val="20"/>
          <w:szCs w:val="20"/>
          <w:lang w:val="sl-SI" w:eastAsia="sl-SI"/>
        </w:rPr>
        <w:t xml:space="preserve"> okolje.</w:t>
      </w:r>
    </w:p>
    <w:p w14:paraId="14496F4A" w14:textId="77777777" w:rsidR="00D26DB9" w:rsidRPr="00D26DB9" w:rsidRDefault="00D26DB9" w:rsidP="00D26DB9">
      <w:pPr>
        <w:pStyle w:val="Odstavekseznama"/>
        <w:widowControl/>
        <w:tabs>
          <w:tab w:val="left" w:pos="709"/>
        </w:tabs>
        <w:spacing w:line="276" w:lineRule="auto"/>
        <w:ind w:left="720" w:firstLine="0"/>
        <w:jc w:val="both"/>
        <w:rPr>
          <w:b/>
          <w:color w:val="385623"/>
          <w:sz w:val="20"/>
          <w:szCs w:val="20"/>
          <w:lang w:val="sl-SI"/>
        </w:rPr>
      </w:pPr>
    </w:p>
    <w:p w14:paraId="7E97C177" w14:textId="77777777" w:rsidR="00D82B36" w:rsidRPr="005F1066" w:rsidRDefault="00D82B36" w:rsidP="00D26DB9">
      <w:pPr>
        <w:widowControl/>
        <w:numPr>
          <w:ilvl w:val="0"/>
          <w:numId w:val="18"/>
        </w:numPr>
        <w:tabs>
          <w:tab w:val="left" w:pos="709"/>
        </w:tabs>
        <w:spacing w:line="276" w:lineRule="auto"/>
        <w:jc w:val="both"/>
        <w:rPr>
          <w:b/>
          <w:color w:val="385623"/>
          <w:sz w:val="20"/>
          <w:szCs w:val="20"/>
          <w:lang w:val="sl-SI"/>
        </w:rPr>
      </w:pPr>
      <w:r w:rsidRPr="005F1066">
        <w:rPr>
          <w:b/>
          <w:color w:val="385623"/>
          <w:sz w:val="20"/>
          <w:szCs w:val="20"/>
          <w:lang w:val="sl-SI"/>
        </w:rPr>
        <w:t xml:space="preserve">Pristop k </w:t>
      </w:r>
      <w:proofErr w:type="spellStart"/>
      <w:r w:rsidRPr="005F1066">
        <w:rPr>
          <w:b/>
          <w:color w:val="385623"/>
          <w:sz w:val="20"/>
          <w:szCs w:val="20"/>
          <w:lang w:val="sl-SI"/>
        </w:rPr>
        <w:t>ZeJN</w:t>
      </w:r>
      <w:proofErr w:type="spellEnd"/>
    </w:p>
    <w:p w14:paraId="1EE5FD3A" w14:textId="77777777" w:rsidR="00D82B36" w:rsidRPr="005F1066" w:rsidRDefault="00D82B36" w:rsidP="00D26DB9">
      <w:pPr>
        <w:widowControl/>
        <w:tabs>
          <w:tab w:val="left" w:pos="709"/>
        </w:tabs>
        <w:spacing w:line="276" w:lineRule="auto"/>
        <w:ind w:left="360"/>
        <w:jc w:val="both"/>
        <w:rPr>
          <w:b/>
          <w:color w:val="385623"/>
          <w:sz w:val="20"/>
          <w:szCs w:val="20"/>
          <w:lang w:val="sl-SI"/>
        </w:rPr>
      </w:pPr>
    </w:p>
    <w:p w14:paraId="78FF921C" w14:textId="5B4F2A2E" w:rsidR="00D26DB9" w:rsidRPr="0023341F" w:rsidRDefault="00D26DB9" w:rsidP="0023341F">
      <w:pPr>
        <w:pStyle w:val="Odstavekseznama"/>
        <w:widowControl/>
        <w:numPr>
          <w:ilvl w:val="0"/>
          <w:numId w:val="32"/>
        </w:numPr>
        <w:spacing w:line="276" w:lineRule="auto"/>
        <w:jc w:val="both"/>
        <w:rPr>
          <w:rFonts w:eastAsia="Times New Roman"/>
          <w:sz w:val="20"/>
          <w:szCs w:val="20"/>
          <w:lang w:val="sl-SI" w:eastAsia="sl-SI"/>
        </w:rPr>
      </w:pPr>
      <w:r w:rsidRPr="0023341F">
        <w:rPr>
          <w:rFonts w:eastAsia="Times New Roman"/>
          <w:sz w:val="20"/>
          <w:szCs w:val="20"/>
          <w:lang w:val="sl-SI" w:eastAsia="sl-SI"/>
        </w:rPr>
        <w:t xml:space="preserve">Naročanje lesa iz zakonitih in trajnostno pridelanih virov. </w:t>
      </w:r>
    </w:p>
    <w:p w14:paraId="7F952D3C" w14:textId="76C40383" w:rsidR="00D26DB9" w:rsidRDefault="00D26DB9" w:rsidP="0023341F">
      <w:pPr>
        <w:pStyle w:val="Odstavekseznama"/>
        <w:widowControl/>
        <w:numPr>
          <w:ilvl w:val="0"/>
          <w:numId w:val="32"/>
        </w:numPr>
        <w:spacing w:line="276" w:lineRule="auto"/>
        <w:jc w:val="both"/>
        <w:rPr>
          <w:rFonts w:eastAsia="Times New Roman"/>
          <w:sz w:val="20"/>
          <w:szCs w:val="20"/>
          <w:lang w:val="sl-SI" w:eastAsia="sl-SI"/>
        </w:rPr>
      </w:pPr>
      <w:r w:rsidRPr="0023341F">
        <w:rPr>
          <w:rFonts w:eastAsia="Times New Roman"/>
          <w:sz w:val="20"/>
          <w:szCs w:val="20"/>
          <w:lang w:val="sl-SI" w:eastAsia="sl-SI"/>
        </w:rPr>
        <w:t>Uporaba materialov, ki so deloma ali v celoti izdelani iz obnovljivih virov, kakršen je les.</w:t>
      </w:r>
    </w:p>
    <w:p w14:paraId="0293EC11" w14:textId="3B00EC67" w:rsidR="001252F5" w:rsidRPr="0023341F" w:rsidRDefault="001252F5" w:rsidP="0023341F">
      <w:pPr>
        <w:pStyle w:val="Odstavekseznama"/>
        <w:widowControl/>
        <w:numPr>
          <w:ilvl w:val="0"/>
          <w:numId w:val="32"/>
        </w:numPr>
        <w:spacing w:line="276" w:lineRule="auto"/>
        <w:jc w:val="both"/>
        <w:rPr>
          <w:rFonts w:eastAsia="Times New Roman"/>
          <w:sz w:val="20"/>
          <w:szCs w:val="20"/>
          <w:lang w:val="sl-SI" w:eastAsia="sl-SI"/>
        </w:rPr>
      </w:pPr>
      <w:r>
        <w:rPr>
          <w:rFonts w:eastAsia="Times New Roman"/>
          <w:sz w:val="20"/>
          <w:szCs w:val="20"/>
          <w:lang w:val="sl-SI" w:eastAsia="sl-SI"/>
        </w:rPr>
        <w:t>Uporaba materialov, ki pri proizvodnji in v času uporabe povzročajo manj emisij CO</w:t>
      </w:r>
      <w:r w:rsidRPr="001252F5">
        <w:rPr>
          <w:rFonts w:eastAsia="Times New Roman"/>
          <w:sz w:val="20"/>
          <w:szCs w:val="20"/>
          <w:vertAlign w:val="subscript"/>
          <w:lang w:val="sl-SI" w:eastAsia="sl-SI"/>
        </w:rPr>
        <w:t>2</w:t>
      </w:r>
      <w:r>
        <w:rPr>
          <w:rFonts w:eastAsia="Times New Roman"/>
          <w:sz w:val="20"/>
          <w:szCs w:val="20"/>
          <w:lang w:val="sl-SI" w:eastAsia="sl-SI"/>
        </w:rPr>
        <w:t>.</w:t>
      </w:r>
    </w:p>
    <w:p w14:paraId="318B313A" w14:textId="77777777" w:rsidR="00210E04" w:rsidRPr="005F1066" w:rsidRDefault="00210E04" w:rsidP="005F1066">
      <w:pPr>
        <w:widowControl/>
        <w:tabs>
          <w:tab w:val="left" w:pos="709"/>
        </w:tabs>
        <w:spacing w:line="276" w:lineRule="auto"/>
        <w:ind w:left="360"/>
        <w:jc w:val="both"/>
        <w:rPr>
          <w:b/>
          <w:color w:val="385623"/>
          <w:sz w:val="20"/>
          <w:szCs w:val="20"/>
          <w:lang w:val="sl-SI"/>
        </w:rPr>
      </w:pPr>
    </w:p>
    <w:p w14:paraId="69130765" w14:textId="038DAE58" w:rsidR="00D82B36" w:rsidRPr="005F1066" w:rsidRDefault="003C6EE7" w:rsidP="005F1066">
      <w:pPr>
        <w:widowControl/>
        <w:numPr>
          <w:ilvl w:val="0"/>
          <w:numId w:val="18"/>
        </w:numPr>
        <w:tabs>
          <w:tab w:val="left" w:pos="709"/>
        </w:tabs>
        <w:spacing w:line="276" w:lineRule="auto"/>
        <w:jc w:val="both"/>
        <w:rPr>
          <w:b/>
          <w:color w:val="385623"/>
          <w:sz w:val="20"/>
          <w:szCs w:val="20"/>
          <w:lang w:val="sl-SI"/>
        </w:rPr>
      </w:pPr>
      <w:r>
        <w:rPr>
          <w:b/>
          <w:color w:val="385623"/>
          <w:sz w:val="20"/>
          <w:szCs w:val="20"/>
          <w:lang w:val="sl-SI"/>
        </w:rPr>
        <w:t>Cilj</w:t>
      </w:r>
      <w:r w:rsidR="00D82B36" w:rsidRPr="005F1066">
        <w:rPr>
          <w:b/>
          <w:color w:val="385623"/>
          <w:sz w:val="20"/>
          <w:szCs w:val="20"/>
          <w:lang w:val="sl-SI"/>
        </w:rPr>
        <w:t xml:space="preserve"> iz Uredbe o zelenem javnem naročanju</w:t>
      </w:r>
    </w:p>
    <w:p w14:paraId="1A0F964B" w14:textId="77777777" w:rsidR="005807D0" w:rsidRDefault="005807D0" w:rsidP="005F1066">
      <w:pPr>
        <w:pStyle w:val="Odstavek"/>
        <w:spacing w:before="0" w:line="276" w:lineRule="auto"/>
        <w:ind w:firstLine="0"/>
        <w:rPr>
          <w:rFonts w:cs="Arial"/>
          <w:sz w:val="20"/>
          <w:szCs w:val="20"/>
          <w:lang w:val="sl-SI"/>
        </w:rPr>
      </w:pPr>
    </w:p>
    <w:p w14:paraId="63058499" w14:textId="68940D29" w:rsidR="00D82B36" w:rsidRPr="00D05446" w:rsidRDefault="00D82B36" w:rsidP="005F1066">
      <w:pPr>
        <w:pStyle w:val="Odstavek"/>
        <w:spacing w:before="0" w:line="276" w:lineRule="auto"/>
        <w:ind w:firstLine="0"/>
        <w:rPr>
          <w:rFonts w:cs="Arial"/>
          <w:sz w:val="20"/>
          <w:szCs w:val="20"/>
          <w:lang w:val="sl-SI"/>
        </w:rPr>
      </w:pPr>
      <w:r w:rsidRPr="005F1066">
        <w:rPr>
          <w:rFonts w:cs="Arial"/>
          <w:sz w:val="20"/>
          <w:szCs w:val="20"/>
          <w:lang w:val="sl-SI"/>
        </w:rPr>
        <w:t xml:space="preserve">Naročnik mora </w:t>
      </w:r>
      <w:r w:rsidRPr="00D05446">
        <w:rPr>
          <w:rFonts w:cs="Arial"/>
          <w:sz w:val="20"/>
          <w:szCs w:val="20"/>
          <w:lang w:val="sl-SI"/>
        </w:rPr>
        <w:t xml:space="preserve">javno naročilo, ki vključuje predmet iz </w:t>
      </w:r>
      <w:r w:rsidR="00BB482E">
        <w:rPr>
          <w:rFonts w:cs="Arial"/>
          <w:sz w:val="20"/>
          <w:szCs w:val="20"/>
          <w:lang w:val="sl-SI"/>
        </w:rPr>
        <w:t>2</w:t>
      </w:r>
      <w:r w:rsidR="001A36C2">
        <w:rPr>
          <w:rFonts w:cs="Arial"/>
          <w:sz w:val="20"/>
          <w:szCs w:val="20"/>
          <w:lang w:val="sl-SI"/>
        </w:rPr>
        <w:t>2</w:t>
      </w:r>
      <w:r w:rsidR="00E16D84" w:rsidRPr="00D05446">
        <w:rPr>
          <w:rFonts w:cs="Arial"/>
          <w:sz w:val="20"/>
          <w:szCs w:val="20"/>
          <w:lang w:val="sl-SI"/>
        </w:rPr>
        <w:t xml:space="preserve">. točke prvega odstavka </w:t>
      </w:r>
      <w:r w:rsidRPr="00D05446">
        <w:rPr>
          <w:rFonts w:cs="Arial"/>
          <w:sz w:val="20"/>
          <w:szCs w:val="20"/>
          <w:lang w:val="sl-SI"/>
        </w:rPr>
        <w:t>4. člena te uredbe, oddati tako, da se v posameznem naročilu izpolni</w:t>
      </w:r>
      <w:r w:rsidR="00054329" w:rsidRPr="00D05446">
        <w:rPr>
          <w:rFonts w:cs="Arial"/>
          <w:sz w:val="20"/>
          <w:szCs w:val="20"/>
          <w:lang w:val="sl-SI"/>
        </w:rPr>
        <w:t xml:space="preserve"> tist</w:t>
      </w:r>
      <w:r w:rsidR="00BB482E">
        <w:rPr>
          <w:rFonts w:cs="Arial"/>
          <w:sz w:val="20"/>
          <w:szCs w:val="20"/>
          <w:lang w:val="sl-SI"/>
        </w:rPr>
        <w:t>i</w:t>
      </w:r>
      <w:r w:rsidRPr="00D05446">
        <w:rPr>
          <w:rFonts w:cs="Arial"/>
          <w:sz w:val="20"/>
          <w:szCs w:val="20"/>
          <w:lang w:val="sl-SI"/>
        </w:rPr>
        <w:t xml:space="preserve"> cilj</w:t>
      </w:r>
      <w:r w:rsidR="00054329" w:rsidRPr="00D05446">
        <w:rPr>
          <w:rFonts w:cs="Arial"/>
          <w:sz w:val="20"/>
          <w:szCs w:val="20"/>
          <w:lang w:val="sl-SI"/>
        </w:rPr>
        <w:t xml:space="preserve">, ki </w:t>
      </w:r>
      <w:r w:rsidR="00BB482E">
        <w:rPr>
          <w:rFonts w:cs="Arial"/>
          <w:sz w:val="20"/>
          <w:szCs w:val="20"/>
          <w:lang w:val="sl-SI"/>
        </w:rPr>
        <w:t>je</w:t>
      </w:r>
      <w:r w:rsidRPr="00D05446">
        <w:rPr>
          <w:rFonts w:cs="Arial"/>
          <w:sz w:val="20"/>
          <w:szCs w:val="20"/>
          <w:lang w:val="sl-SI"/>
        </w:rPr>
        <w:t xml:space="preserve"> v nadaljevanju določen</w:t>
      </w:r>
      <w:r w:rsidR="00054329" w:rsidRPr="00D05446">
        <w:rPr>
          <w:rFonts w:cs="Arial"/>
          <w:sz w:val="20"/>
          <w:szCs w:val="20"/>
          <w:lang w:val="sl-SI"/>
        </w:rPr>
        <w:t xml:space="preserve"> za ta </w:t>
      </w:r>
      <w:r w:rsidRPr="00D05446">
        <w:rPr>
          <w:rFonts w:cs="Arial"/>
          <w:sz w:val="20"/>
          <w:szCs w:val="20"/>
          <w:lang w:val="sl-SI"/>
        </w:rPr>
        <w:t>predmet:</w:t>
      </w:r>
    </w:p>
    <w:p w14:paraId="192ED934" w14:textId="7E689C10" w:rsidR="005F1066" w:rsidRPr="006C088B" w:rsidRDefault="00BB482E" w:rsidP="00D26DB9">
      <w:pPr>
        <w:pStyle w:val="Alineazaodstavkom"/>
        <w:numPr>
          <w:ilvl w:val="0"/>
          <w:numId w:val="21"/>
        </w:numPr>
        <w:tabs>
          <w:tab w:val="left" w:pos="709"/>
        </w:tabs>
        <w:overflowPunct/>
        <w:autoSpaceDE/>
        <w:autoSpaceDN/>
        <w:adjustRightInd/>
        <w:spacing w:line="276" w:lineRule="auto"/>
        <w:textAlignment w:val="auto"/>
        <w:rPr>
          <w:b/>
          <w:color w:val="385623"/>
          <w:sz w:val="20"/>
          <w:szCs w:val="20"/>
          <w:lang w:val="sl-SI"/>
        </w:rPr>
      </w:pPr>
      <w:r>
        <w:rPr>
          <w:rFonts w:cs="Arial"/>
          <w:sz w:val="20"/>
          <w:szCs w:val="20"/>
          <w:lang w:val="sl-SI"/>
        </w:rPr>
        <w:t>delež lesa in</w:t>
      </w:r>
      <w:r w:rsidR="0051549A">
        <w:rPr>
          <w:rFonts w:cs="Arial"/>
          <w:sz w:val="20"/>
          <w:szCs w:val="20"/>
          <w:lang w:val="sl-SI"/>
        </w:rPr>
        <w:t>/ali</w:t>
      </w:r>
      <w:r>
        <w:rPr>
          <w:rFonts w:cs="Arial"/>
          <w:sz w:val="20"/>
          <w:szCs w:val="20"/>
          <w:lang w:val="sl-SI"/>
        </w:rPr>
        <w:t xml:space="preserve"> lesnih tvoriv v </w:t>
      </w:r>
      <w:r w:rsidR="001A36C2">
        <w:rPr>
          <w:rFonts w:cs="Arial"/>
          <w:sz w:val="20"/>
          <w:szCs w:val="20"/>
          <w:lang w:val="sl-SI"/>
        </w:rPr>
        <w:t>protihrupnih cestnih ograjah znaša najmanj 55% prostornine uporabljenih materialov za izdelavo protihrupnih cestnih ograj, razen če predpis, namen uporabe, krajevna arhitekturna tipologija ali prostorski akt to prepoveduje ali onemogoča</w:t>
      </w:r>
      <w:r w:rsidR="00D05446" w:rsidRPr="006C088B">
        <w:rPr>
          <w:rFonts w:cs="Arial"/>
          <w:sz w:val="20"/>
          <w:szCs w:val="20"/>
          <w:lang w:val="sl-SI"/>
        </w:rPr>
        <w:t>.</w:t>
      </w:r>
      <w:r w:rsidR="005F1066" w:rsidRPr="006C088B">
        <w:rPr>
          <w:b/>
          <w:color w:val="385623"/>
          <w:sz w:val="20"/>
          <w:szCs w:val="20"/>
          <w:lang w:val="sl-SI"/>
        </w:rPr>
        <w:br w:type="page"/>
      </w:r>
    </w:p>
    <w:p w14:paraId="354F686C" w14:textId="77777777" w:rsidR="00D82B36" w:rsidRPr="005F1066" w:rsidRDefault="00D82B36" w:rsidP="005F1066">
      <w:pPr>
        <w:widowControl/>
        <w:numPr>
          <w:ilvl w:val="0"/>
          <w:numId w:val="18"/>
        </w:numPr>
        <w:tabs>
          <w:tab w:val="left" w:pos="709"/>
        </w:tabs>
        <w:spacing w:line="276" w:lineRule="auto"/>
        <w:jc w:val="both"/>
        <w:rPr>
          <w:b/>
          <w:color w:val="385623"/>
          <w:sz w:val="20"/>
          <w:szCs w:val="20"/>
          <w:lang w:val="sl-SI"/>
        </w:rPr>
      </w:pPr>
      <w:proofErr w:type="spellStart"/>
      <w:r w:rsidRPr="005F1066">
        <w:rPr>
          <w:b/>
          <w:color w:val="385623"/>
          <w:sz w:val="20"/>
          <w:szCs w:val="20"/>
          <w:lang w:val="sl-SI"/>
        </w:rPr>
        <w:lastRenderedPageBreak/>
        <w:t>Okoljske</w:t>
      </w:r>
      <w:proofErr w:type="spellEnd"/>
      <w:r w:rsidRPr="005F1066">
        <w:rPr>
          <w:b/>
          <w:color w:val="385623"/>
          <w:sz w:val="20"/>
          <w:szCs w:val="20"/>
          <w:lang w:val="sl-SI"/>
        </w:rPr>
        <w:t xml:space="preserve"> zahteve in merila </w:t>
      </w:r>
    </w:p>
    <w:p w14:paraId="4265CA7B" w14:textId="77777777" w:rsidR="00D82B36" w:rsidRPr="005F1066" w:rsidRDefault="00D82B36" w:rsidP="00D60396">
      <w:pPr>
        <w:tabs>
          <w:tab w:val="left" w:pos="709"/>
        </w:tabs>
        <w:spacing w:line="276" w:lineRule="auto"/>
        <w:ind w:left="360"/>
        <w:rPr>
          <w:b/>
          <w:color w:val="385623"/>
          <w:sz w:val="20"/>
          <w:szCs w:val="20"/>
          <w:lang w:val="sl-SI"/>
        </w:rPr>
      </w:pPr>
    </w:p>
    <w:p w14:paraId="5615A2F4" w14:textId="2131ED1A" w:rsidR="00D82B36" w:rsidRPr="005F1066" w:rsidRDefault="001A36C2" w:rsidP="005F1066">
      <w:pPr>
        <w:widowControl/>
        <w:numPr>
          <w:ilvl w:val="1"/>
          <w:numId w:val="18"/>
        </w:numPr>
        <w:tabs>
          <w:tab w:val="left" w:pos="709"/>
        </w:tabs>
        <w:spacing w:line="276" w:lineRule="auto"/>
        <w:jc w:val="both"/>
        <w:rPr>
          <w:b/>
          <w:color w:val="385623"/>
          <w:sz w:val="20"/>
          <w:szCs w:val="20"/>
          <w:lang w:val="sl-SI"/>
        </w:rPr>
      </w:pPr>
      <w:r>
        <w:rPr>
          <w:b/>
          <w:color w:val="385623"/>
          <w:sz w:val="20"/>
          <w:szCs w:val="20"/>
          <w:lang w:val="sl-SI"/>
        </w:rPr>
        <w:t>Protihrupne cestne ograje</w:t>
      </w:r>
    </w:p>
    <w:p w14:paraId="1719556B" w14:textId="77777777" w:rsidR="00054329" w:rsidRDefault="00054329" w:rsidP="00054329">
      <w:pPr>
        <w:widowControl/>
        <w:tabs>
          <w:tab w:val="left" w:pos="709"/>
        </w:tabs>
        <w:ind w:left="792"/>
        <w:jc w:val="both"/>
        <w:rPr>
          <w:b/>
          <w:color w:val="385623"/>
          <w:sz w:val="20"/>
          <w:szCs w:val="20"/>
          <w:lang w:val="sl-SI"/>
        </w:rPr>
      </w:pPr>
    </w:p>
    <w:tbl>
      <w:tblPr>
        <w:tblStyle w:val="TableNormal1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640"/>
      </w:tblGrid>
      <w:tr w:rsidR="00054329" w:rsidRPr="00A73C9B" w14:paraId="79289BBC" w14:textId="77777777" w:rsidTr="00D246D9">
        <w:tc>
          <w:tcPr>
            <w:tcW w:w="9288" w:type="dxa"/>
            <w:gridSpan w:val="2"/>
            <w:shd w:val="clear" w:color="auto" w:fill="9BBB59" w:themeFill="accent3"/>
          </w:tcPr>
          <w:p w14:paraId="41EE9721" w14:textId="7E33C2BB" w:rsidR="00054329" w:rsidRPr="00A73C9B" w:rsidRDefault="00BB482E" w:rsidP="00D246D9">
            <w:pPr>
              <w:pStyle w:val="TableParagraph"/>
              <w:spacing w:line="225" w:lineRule="exact"/>
              <w:ind w:right="148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5</w:t>
            </w:r>
            <w:r w:rsidR="00054329" w:rsidRPr="00A73C9B">
              <w:rPr>
                <w:b/>
                <w:sz w:val="20"/>
                <w:lang w:val="sl-SI"/>
              </w:rPr>
              <w:t>.</w:t>
            </w:r>
            <w:r w:rsidR="00054329">
              <w:rPr>
                <w:b/>
                <w:sz w:val="20"/>
                <w:lang w:val="sl-SI"/>
              </w:rPr>
              <w:t>1</w:t>
            </w:r>
            <w:r w:rsidR="00054329" w:rsidRPr="00A73C9B">
              <w:rPr>
                <w:b/>
                <w:sz w:val="20"/>
                <w:lang w:val="sl-SI"/>
              </w:rPr>
              <w:t>.</w:t>
            </w:r>
            <w:r w:rsidR="00054329">
              <w:rPr>
                <w:b/>
                <w:sz w:val="20"/>
                <w:lang w:val="sl-SI"/>
              </w:rPr>
              <w:t>1</w:t>
            </w:r>
            <w:r w:rsidR="00054329" w:rsidRPr="00A73C9B">
              <w:rPr>
                <w:b/>
                <w:sz w:val="20"/>
                <w:lang w:val="sl-SI"/>
              </w:rPr>
              <w:t xml:space="preserve"> Tehnične specifikacije</w:t>
            </w:r>
          </w:p>
        </w:tc>
      </w:tr>
      <w:tr w:rsidR="00054329" w:rsidRPr="00A73C9B" w14:paraId="5560D5A8" w14:textId="77777777" w:rsidTr="00D246D9">
        <w:tc>
          <w:tcPr>
            <w:tcW w:w="9288" w:type="dxa"/>
            <w:gridSpan w:val="2"/>
          </w:tcPr>
          <w:p w14:paraId="25EB77D4" w14:textId="77777777" w:rsidR="00054329" w:rsidRPr="00A73C9B" w:rsidRDefault="00054329" w:rsidP="00D246D9">
            <w:pPr>
              <w:pStyle w:val="TableParagraph"/>
              <w:ind w:right="148"/>
              <w:jc w:val="both"/>
              <w:rPr>
                <w:sz w:val="20"/>
                <w:lang w:val="sl-SI"/>
              </w:rPr>
            </w:pPr>
            <w:r w:rsidRPr="00A73C9B">
              <w:rPr>
                <w:sz w:val="20"/>
                <w:lang w:val="sl-SI"/>
              </w:rPr>
              <w:t>Naročnik v tehničnih specifikacijah poleg ostalih zahtev, ki se nanašajo na predmet javnega naročanja</w:t>
            </w:r>
            <w:r>
              <w:rPr>
                <w:sz w:val="20"/>
                <w:lang w:val="sl-SI"/>
              </w:rPr>
              <w:t xml:space="preserve"> ali posameznega sklopa</w:t>
            </w:r>
            <w:r w:rsidRPr="00A73C9B">
              <w:rPr>
                <w:sz w:val="20"/>
                <w:lang w:val="sl-SI"/>
              </w:rPr>
              <w:t>, določi:</w:t>
            </w:r>
          </w:p>
        </w:tc>
      </w:tr>
      <w:tr w:rsidR="00D17C05" w:rsidRPr="007249A0" w14:paraId="7CD3862F" w14:textId="77777777" w:rsidTr="00DB6919">
        <w:trPr>
          <w:trHeight w:val="3074"/>
        </w:trPr>
        <w:tc>
          <w:tcPr>
            <w:tcW w:w="648" w:type="dxa"/>
          </w:tcPr>
          <w:p w14:paraId="7EF17F78" w14:textId="5EB38E62" w:rsidR="00D17C05" w:rsidRPr="00A73C9B" w:rsidRDefault="00D17C05" w:rsidP="00D17C05">
            <w:pPr>
              <w:pStyle w:val="TableParagraph"/>
              <w:spacing w:line="227" w:lineRule="exact"/>
              <w:ind w:left="215" w:right="215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1.</w:t>
            </w:r>
          </w:p>
        </w:tc>
        <w:tc>
          <w:tcPr>
            <w:tcW w:w="8640" w:type="dxa"/>
          </w:tcPr>
          <w:p w14:paraId="03AEB27F" w14:textId="77777777" w:rsidR="00D17C05" w:rsidRPr="000F60EC" w:rsidRDefault="00D17C05" w:rsidP="00CD51EE">
            <w:pPr>
              <w:pStyle w:val="TableParagraph"/>
              <w:spacing w:line="227" w:lineRule="exact"/>
              <w:jc w:val="both"/>
              <w:rPr>
                <w:b/>
                <w:sz w:val="20"/>
                <w:lang w:val="sl-SI"/>
              </w:rPr>
            </w:pPr>
            <w:r w:rsidRPr="000F60EC">
              <w:rPr>
                <w:b/>
                <w:sz w:val="20"/>
                <w:lang w:val="sl-SI"/>
              </w:rPr>
              <w:t xml:space="preserve">Les in materiali na njegovi osnovi morajo izvirati iz zakonitih virov. </w:t>
            </w:r>
          </w:p>
          <w:p w14:paraId="6002744C" w14:textId="77777777" w:rsidR="00D17C05" w:rsidRPr="00CD51EE" w:rsidRDefault="00D17C05" w:rsidP="00CD51EE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</w:p>
          <w:p w14:paraId="5934705C" w14:textId="3907D49F" w:rsidR="00D17C05" w:rsidRPr="00CD51EE" w:rsidRDefault="00D17C05" w:rsidP="00CD51EE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>Način dokazovanja</w:t>
            </w:r>
            <w:r>
              <w:rPr>
                <w:sz w:val="20"/>
                <w:lang w:val="sl-SI"/>
              </w:rPr>
              <w:t>:</w:t>
            </w:r>
          </w:p>
          <w:p w14:paraId="4BC750B7" w14:textId="77777777" w:rsidR="00D17C05" w:rsidRPr="00CD51EE" w:rsidRDefault="00D17C05" w:rsidP="00CD51EE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</w:p>
          <w:p w14:paraId="38704769" w14:textId="77777777" w:rsidR="00D17C05" w:rsidRPr="00CD51EE" w:rsidRDefault="00D17C05" w:rsidP="00CD51EE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Ponudnik mora k ponudbi priložiti: </w:t>
            </w:r>
          </w:p>
          <w:p w14:paraId="46705332" w14:textId="77777777" w:rsidR="00D17C05" w:rsidRPr="00CD51EE" w:rsidRDefault="00D17C05" w:rsidP="00CD51EE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– izjavo, da bo pri dobavi blaga izpolnil zahtevo, ali </w:t>
            </w:r>
          </w:p>
          <w:p w14:paraId="5E348D03" w14:textId="77777777" w:rsidR="00D17C05" w:rsidRPr="00CD51EE" w:rsidRDefault="00D17C05" w:rsidP="00CD51EE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– potrdilo, da ima blago oziroma material, iz katerega bo proizvod izdelan, znak za okolje tipa I, iz katerega izhaja, da blago izpolnjuje zahteve, ali </w:t>
            </w:r>
          </w:p>
          <w:p w14:paraId="2112A2DA" w14:textId="77777777" w:rsidR="00D17C05" w:rsidRPr="00CD51EE" w:rsidRDefault="00D17C05" w:rsidP="00CD51EE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– potrdilo FSC3 ali PEFC4 za proizvod zadnjega v skrbniški verigi lesa ali – dovoljenje FLEGT5 če les izhaja iz države, ki je podpisala prostovoljni sporazum o partnerstvu z EU, ali </w:t>
            </w:r>
          </w:p>
          <w:p w14:paraId="62FE5B36" w14:textId="77777777" w:rsidR="00D17C05" w:rsidRPr="00CD51EE" w:rsidRDefault="00D17C05" w:rsidP="00CD51EE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– ustrezno dokazilo, iz katerega izhaja, da so zahteve izpolnjene. </w:t>
            </w:r>
          </w:p>
          <w:p w14:paraId="52FE1489" w14:textId="77777777" w:rsidR="00D17C05" w:rsidRPr="00CD51EE" w:rsidRDefault="00D17C05" w:rsidP="00CD51EE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</w:p>
          <w:p w14:paraId="4DC43FE1" w14:textId="5DA7D8BA" w:rsidR="00D17C05" w:rsidRPr="00A73C9B" w:rsidRDefault="00D17C05" w:rsidP="00CD51EE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>Naročnik med izvajanjem naročila preverja, ali ponudnik izpolnjuje zahteve.</w:t>
            </w:r>
          </w:p>
        </w:tc>
      </w:tr>
      <w:tr w:rsidR="00D17C05" w:rsidRPr="007249A0" w14:paraId="0C88A247" w14:textId="77777777" w:rsidTr="00DB6919">
        <w:trPr>
          <w:trHeight w:val="3388"/>
        </w:trPr>
        <w:tc>
          <w:tcPr>
            <w:tcW w:w="648" w:type="dxa"/>
          </w:tcPr>
          <w:p w14:paraId="2B504C79" w14:textId="5F95D3A4" w:rsidR="00D17C05" w:rsidRDefault="00D17C05" w:rsidP="00D246D9">
            <w:pPr>
              <w:pStyle w:val="TableParagraph"/>
              <w:spacing w:line="227" w:lineRule="exact"/>
              <w:ind w:left="215" w:right="215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2.</w:t>
            </w:r>
          </w:p>
        </w:tc>
        <w:tc>
          <w:tcPr>
            <w:tcW w:w="8640" w:type="dxa"/>
          </w:tcPr>
          <w:p w14:paraId="28744E1C" w14:textId="77777777" w:rsidR="00D17C05" w:rsidRPr="000F60EC" w:rsidRDefault="00D17C05" w:rsidP="00D17C05">
            <w:pPr>
              <w:pStyle w:val="TableParagraph"/>
              <w:spacing w:line="227" w:lineRule="exact"/>
              <w:jc w:val="both"/>
              <w:rPr>
                <w:b/>
                <w:sz w:val="20"/>
                <w:lang w:val="sl-SI"/>
              </w:rPr>
            </w:pPr>
            <w:r w:rsidRPr="000F60EC">
              <w:rPr>
                <w:b/>
                <w:sz w:val="20"/>
                <w:lang w:val="sl-SI"/>
              </w:rPr>
              <w:t xml:space="preserve">Les in materiali na njegovi osnovi morajo izvirati iz trajnostno pridelanih virov. </w:t>
            </w:r>
          </w:p>
          <w:p w14:paraId="10E54C23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</w:p>
          <w:p w14:paraId="47A68486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Način dokazovanja </w:t>
            </w:r>
            <w:r>
              <w:rPr>
                <w:sz w:val="20"/>
                <w:lang w:val="sl-SI"/>
              </w:rPr>
              <w:t>:</w:t>
            </w:r>
          </w:p>
          <w:p w14:paraId="5A36F028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</w:p>
          <w:p w14:paraId="08A80274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Ponudnik mora k ponudbi priložiti: </w:t>
            </w:r>
          </w:p>
          <w:p w14:paraId="3072E067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– izjavo, da bo pri dobavi blaga izpolnil zahtevo, ali </w:t>
            </w:r>
          </w:p>
          <w:p w14:paraId="4217951A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– potrdilo, da ima blago znak za okolje tipa I, iz katerega izhaja, da blago izpolnjuje zahteve, ali </w:t>
            </w:r>
          </w:p>
          <w:p w14:paraId="1DBFDD71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– potrdilo FSC ali PEFC zadnjega v skrbniški verigi lesa, ali </w:t>
            </w:r>
          </w:p>
          <w:p w14:paraId="649EE71B" w14:textId="77777777" w:rsidR="00D17C05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>– ustrezno dokazilo, iz katerega izhaja, da so zahteve izpolnjene;</w:t>
            </w:r>
          </w:p>
          <w:p w14:paraId="3F14D358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 </w:t>
            </w:r>
          </w:p>
          <w:p w14:paraId="1CFCBD53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>Ponudniki lesa, ki niso certificirani, navedejo količine in poreklo lesa, ki se uporablja v proizvodnji, skupaj z izjavo o njihovi zakonitost</w:t>
            </w:r>
            <w:r>
              <w:rPr>
                <w:sz w:val="20"/>
                <w:lang w:val="sl-SI"/>
              </w:rPr>
              <w:t>i</w:t>
            </w:r>
            <w:r w:rsidRPr="00CD51EE">
              <w:rPr>
                <w:sz w:val="20"/>
                <w:lang w:val="sl-SI"/>
              </w:rPr>
              <w:t xml:space="preserve">. </w:t>
            </w:r>
          </w:p>
          <w:p w14:paraId="26F7D147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</w:p>
          <w:p w14:paraId="429295C6" w14:textId="30F18F22" w:rsidR="00D17C05" w:rsidRPr="000F60EC" w:rsidRDefault="00D17C05" w:rsidP="00D17C05">
            <w:pPr>
              <w:pStyle w:val="TableParagraph"/>
              <w:spacing w:line="227" w:lineRule="exact"/>
              <w:jc w:val="both"/>
              <w:rPr>
                <w:b/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>Naročnik med izvajanjem naročila preverja, ali ponudnik izpolnjuje zahteve.</w:t>
            </w:r>
          </w:p>
        </w:tc>
      </w:tr>
      <w:tr w:rsidR="00D17C05" w:rsidRPr="007249A0" w14:paraId="419E995B" w14:textId="77777777" w:rsidTr="00D246D9">
        <w:trPr>
          <w:trHeight w:val="6205"/>
        </w:trPr>
        <w:tc>
          <w:tcPr>
            <w:tcW w:w="648" w:type="dxa"/>
          </w:tcPr>
          <w:p w14:paraId="70C62CFF" w14:textId="1C13A122" w:rsidR="00D17C05" w:rsidRDefault="00D17C05" w:rsidP="00D246D9">
            <w:pPr>
              <w:pStyle w:val="TableParagraph"/>
              <w:spacing w:line="227" w:lineRule="exact"/>
              <w:ind w:left="215" w:right="215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lastRenderedPageBreak/>
              <w:t>3.</w:t>
            </w:r>
          </w:p>
        </w:tc>
        <w:tc>
          <w:tcPr>
            <w:tcW w:w="8640" w:type="dxa"/>
          </w:tcPr>
          <w:p w14:paraId="3E0CE69D" w14:textId="77777777" w:rsidR="00D17C05" w:rsidRPr="000F60EC" w:rsidRDefault="00D17C05" w:rsidP="00D17C05">
            <w:pPr>
              <w:pStyle w:val="TableParagraph"/>
              <w:spacing w:line="227" w:lineRule="exact"/>
              <w:jc w:val="both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Zaščita</w:t>
            </w:r>
            <w:r w:rsidRPr="000F60EC">
              <w:rPr>
                <w:b/>
                <w:sz w:val="20"/>
                <w:lang w:val="sl-SI"/>
              </w:rPr>
              <w:t xml:space="preserve"> lesa </w:t>
            </w:r>
          </w:p>
          <w:p w14:paraId="0FF7F805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</w:p>
          <w:p w14:paraId="36F28945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Premazi za les </w:t>
            </w:r>
            <w:r>
              <w:rPr>
                <w:sz w:val="20"/>
                <w:lang w:val="sl-SI"/>
              </w:rPr>
              <w:t xml:space="preserve">in sredstva za globinsko zaščito lesa </w:t>
            </w:r>
            <w:r w:rsidRPr="00CD51EE">
              <w:rPr>
                <w:sz w:val="20"/>
                <w:lang w:val="sl-SI"/>
              </w:rPr>
              <w:t xml:space="preserve">ne smejo vsebovati </w:t>
            </w:r>
            <w:proofErr w:type="spellStart"/>
            <w:r w:rsidRPr="00CD51EE">
              <w:rPr>
                <w:sz w:val="20"/>
                <w:lang w:val="sl-SI"/>
              </w:rPr>
              <w:t>aziridina</w:t>
            </w:r>
            <w:proofErr w:type="spellEnd"/>
            <w:r w:rsidRPr="00CD51EE">
              <w:rPr>
                <w:sz w:val="20"/>
                <w:lang w:val="sl-SI"/>
              </w:rPr>
              <w:t xml:space="preserve"> in kromovih (VI) spojin ter več kot 130 g/l hlapnih organskih spojin (HOS). </w:t>
            </w:r>
          </w:p>
          <w:p w14:paraId="1188F16A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</w:p>
          <w:p w14:paraId="4DA21EB6" w14:textId="4C929CB9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Premaz lesa ne sme biti razvrščen in označen z enim ali več stavki za nevarnost po Uredbi (ES) št. 1272/2008: </w:t>
            </w:r>
          </w:p>
          <w:p w14:paraId="5F811697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– H331 (Strupeno pri vdihavanju), </w:t>
            </w:r>
          </w:p>
          <w:p w14:paraId="764C7CF6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– H311 (Strupeno v stiku s kožo), </w:t>
            </w:r>
          </w:p>
          <w:p w14:paraId="6F62EEF6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– H301 (Strupeno pri zaužitju), </w:t>
            </w:r>
          </w:p>
          <w:p w14:paraId="41764E7A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– H330 (Smrtno pri vdihavanju), </w:t>
            </w:r>
          </w:p>
          <w:p w14:paraId="72AD6294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– H310 (Smrtno v stiku s kožo), </w:t>
            </w:r>
          </w:p>
          <w:p w14:paraId="00ABB3D1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– H300 (Smrtno pri zaužitju), </w:t>
            </w:r>
          </w:p>
          <w:p w14:paraId="561E09B4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– H351 (Sum povzročitve raka), </w:t>
            </w:r>
          </w:p>
          <w:p w14:paraId="596721BF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– H334 (Lahko povzroči simptome alergije ali astme ali težave z dihanjem pri vdihavanju), – H350 (Lahko povzroči raka), </w:t>
            </w:r>
          </w:p>
          <w:p w14:paraId="64867C25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– H340 (Lahko povzroči genske okvare), </w:t>
            </w:r>
          </w:p>
          <w:p w14:paraId="16557687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– H373 (Lahko škodi organom pri dolgotrajni ali ponavljajoči se izpostavljenosti) in H732 (Škodi organom pri dolgotrajni ali ponavljajoči se izpostavljenosti), </w:t>
            </w:r>
          </w:p>
          <w:p w14:paraId="67B0DFC6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– H350i (Lahko povzroči raka pri vdihavanju), </w:t>
            </w:r>
          </w:p>
          <w:p w14:paraId="07859AC1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– H400 (Zelo strupeno za vodne organizme), </w:t>
            </w:r>
          </w:p>
          <w:p w14:paraId="2B8EA034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– H411 (Strupeno za vodne organizme z dolgotrajnim učinkom), </w:t>
            </w:r>
          </w:p>
          <w:p w14:paraId="19A4A650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– H412 (Škodljivo za vodne organizme, z dolgotrajnim učinkom), </w:t>
            </w:r>
          </w:p>
          <w:p w14:paraId="5C8D001C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– H410 (Zelo strupeno za vodne organizme, z dolgotrajnim učinkom), </w:t>
            </w:r>
          </w:p>
          <w:p w14:paraId="284A2317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– H413 (Lahko ima dolgotrajne škodljive učinke na vodne organizme), </w:t>
            </w:r>
          </w:p>
          <w:p w14:paraId="3F30F8EE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– H360F (Lahko škodi plodnosti), </w:t>
            </w:r>
          </w:p>
          <w:p w14:paraId="54CA988D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– H360D (Lahko škodi nerojenemu otroku), </w:t>
            </w:r>
          </w:p>
          <w:p w14:paraId="7B4B4E1C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– H361f (Sum škodljivosti za plodnost), </w:t>
            </w:r>
          </w:p>
          <w:p w14:paraId="13006FCD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– H361d (Sum škodljivosti za nerojenega otroka), </w:t>
            </w:r>
          </w:p>
          <w:p w14:paraId="12CDC70B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– H341 (Sum povzročitve genskih okvar), </w:t>
            </w:r>
          </w:p>
          <w:p w14:paraId="7B59B3FB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– H400 (Zelo strupeno za vodne organizme) in H410 (Zelo strupeno za vodne organizme, z dolgotrajnim učinkom), </w:t>
            </w:r>
          </w:p>
          <w:p w14:paraId="3B5A8CDC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– H411 (Strupeno za vodne organizme z dolgotrajnim učinkom), </w:t>
            </w:r>
          </w:p>
          <w:p w14:paraId="1BDAA453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– H412 (Škodljivo za vodne organizme, z dolgotrajnim učinkom). </w:t>
            </w:r>
          </w:p>
          <w:p w14:paraId="2DDEB3CF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</w:p>
          <w:p w14:paraId="53A4D3C1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Premazom ne smejo biti dodani </w:t>
            </w:r>
            <w:proofErr w:type="spellStart"/>
            <w:r w:rsidRPr="00CD51EE">
              <w:rPr>
                <w:sz w:val="20"/>
                <w:lang w:val="sl-SI"/>
              </w:rPr>
              <w:t>ftalati</w:t>
            </w:r>
            <w:proofErr w:type="spellEnd"/>
            <w:r w:rsidRPr="00CD51EE">
              <w:rPr>
                <w:sz w:val="20"/>
                <w:lang w:val="sl-SI"/>
              </w:rPr>
              <w:t xml:space="preserve">, ki so razvrščeni in označeni z enim ali več stavki za nevarnost po Uredbi (ES) št. 1272/2008: </w:t>
            </w:r>
          </w:p>
          <w:p w14:paraId="755C7EDB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– H360F (Lahko škodi plodnosti), </w:t>
            </w:r>
          </w:p>
          <w:p w14:paraId="787B9F67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– H360D (Lahko škodi nerojenemu otroku), </w:t>
            </w:r>
          </w:p>
          <w:p w14:paraId="399F1865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>– H361f (Sum škodljivosti za plodnost).</w:t>
            </w:r>
          </w:p>
          <w:p w14:paraId="2777BCC6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</w:p>
          <w:p w14:paraId="3791C8DA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>Način dokazovanja</w:t>
            </w:r>
            <w:r>
              <w:rPr>
                <w:sz w:val="20"/>
                <w:lang w:val="sl-SI"/>
              </w:rPr>
              <w:t>:</w:t>
            </w:r>
          </w:p>
          <w:p w14:paraId="6ED333A0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</w:p>
          <w:p w14:paraId="37707890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Ponudnik mora k ponudbi priložiti: </w:t>
            </w:r>
          </w:p>
          <w:p w14:paraId="70CDF477" w14:textId="77777777" w:rsidR="00D17C05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– izjavo, da bo pri dobavi blaga izpolnil zahtevo, ali </w:t>
            </w:r>
          </w:p>
          <w:p w14:paraId="2828765D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>– potrdilo, da ima blago znak za okolje tipa I, iz katerega izhaja, da blago izpolnjuje</w:t>
            </w:r>
            <w:r>
              <w:rPr>
                <w:sz w:val="20"/>
                <w:lang w:val="sl-SI"/>
              </w:rPr>
              <w:t xml:space="preserve"> </w:t>
            </w:r>
            <w:r w:rsidRPr="00CD51EE">
              <w:rPr>
                <w:sz w:val="20"/>
                <w:lang w:val="sl-SI"/>
              </w:rPr>
              <w:t xml:space="preserve">zahteve, ali </w:t>
            </w:r>
          </w:p>
          <w:p w14:paraId="33518E73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>– seznam vseh snovi za površinsko obdelavo, ki so jih uporabili pri izdelavi pohištva,</w:t>
            </w:r>
            <w:r>
              <w:rPr>
                <w:sz w:val="20"/>
                <w:lang w:val="sl-SI"/>
              </w:rPr>
              <w:t xml:space="preserve"> </w:t>
            </w:r>
            <w:r w:rsidRPr="00CD51EE">
              <w:rPr>
                <w:sz w:val="20"/>
                <w:lang w:val="sl-SI"/>
              </w:rPr>
              <w:t xml:space="preserve">varnostni list in tehnično dokumentacijo proizvajalca, ali </w:t>
            </w:r>
          </w:p>
          <w:p w14:paraId="5AD2A240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 xml:space="preserve">– ustrezno dokazilo, iz katerega izhaja, da so zahteve izpolnjene. </w:t>
            </w:r>
          </w:p>
          <w:p w14:paraId="5DA74E3C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</w:p>
          <w:p w14:paraId="76713D98" w14:textId="77777777" w:rsidR="00D17C05" w:rsidRPr="00CD51EE" w:rsidRDefault="00D17C05" w:rsidP="00D17C05">
            <w:pPr>
              <w:pStyle w:val="TableParagraph"/>
              <w:spacing w:line="227" w:lineRule="exact"/>
              <w:jc w:val="both"/>
              <w:rPr>
                <w:sz w:val="20"/>
                <w:lang w:val="sl-SI"/>
              </w:rPr>
            </w:pPr>
            <w:r w:rsidRPr="00CD51EE">
              <w:rPr>
                <w:sz w:val="20"/>
                <w:lang w:val="sl-SI"/>
              </w:rPr>
              <w:t>Naročnik med izvajanjem naročila preverja, ali ponudnik izpolnjuje zahteve.</w:t>
            </w:r>
          </w:p>
          <w:p w14:paraId="7DB91D1B" w14:textId="77777777" w:rsidR="00D17C05" w:rsidRPr="000F60EC" w:rsidRDefault="00D17C05" w:rsidP="00CD51EE">
            <w:pPr>
              <w:pStyle w:val="TableParagraph"/>
              <w:spacing w:line="227" w:lineRule="exact"/>
              <w:jc w:val="both"/>
              <w:rPr>
                <w:b/>
                <w:sz w:val="20"/>
                <w:lang w:val="sl-SI"/>
              </w:rPr>
            </w:pPr>
          </w:p>
        </w:tc>
      </w:tr>
      <w:tr w:rsidR="00054329" w:rsidRPr="007249A0" w14:paraId="0DFB8D76" w14:textId="77777777" w:rsidTr="00D246D9">
        <w:tc>
          <w:tcPr>
            <w:tcW w:w="9288" w:type="dxa"/>
            <w:gridSpan w:val="2"/>
            <w:shd w:val="clear" w:color="auto" w:fill="9BBB59" w:themeFill="accent3"/>
          </w:tcPr>
          <w:p w14:paraId="59CFA50B" w14:textId="2778ABBE" w:rsidR="00054329" w:rsidRPr="00A73C9B" w:rsidRDefault="00BB482E" w:rsidP="00D246D9">
            <w:pPr>
              <w:pStyle w:val="TableParagraph"/>
              <w:spacing w:line="225" w:lineRule="exact"/>
              <w:ind w:right="148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5</w:t>
            </w:r>
            <w:r w:rsidR="00054329" w:rsidRPr="00A73C9B">
              <w:rPr>
                <w:b/>
                <w:sz w:val="20"/>
                <w:lang w:val="sl-SI"/>
              </w:rPr>
              <w:t xml:space="preserve">.1.2 </w:t>
            </w:r>
            <w:r w:rsidR="00054329" w:rsidRPr="00BF156D">
              <w:rPr>
                <w:b/>
                <w:sz w:val="20"/>
                <w:szCs w:val="20"/>
                <w:lang w:val="sl-SI"/>
              </w:rPr>
              <w:t>Merila za oddajo javnega naročila</w:t>
            </w:r>
          </w:p>
        </w:tc>
      </w:tr>
      <w:tr w:rsidR="00054329" w:rsidRPr="007249A0" w14:paraId="5D4A2521" w14:textId="77777777" w:rsidTr="00D246D9">
        <w:tc>
          <w:tcPr>
            <w:tcW w:w="9288" w:type="dxa"/>
            <w:gridSpan w:val="2"/>
          </w:tcPr>
          <w:p w14:paraId="066EA204" w14:textId="77777777" w:rsidR="00054329" w:rsidRPr="00A73C9B" w:rsidRDefault="00054329" w:rsidP="00D246D9">
            <w:pPr>
              <w:pStyle w:val="TableParagraph"/>
              <w:spacing w:line="227" w:lineRule="exact"/>
              <w:ind w:right="148"/>
              <w:rPr>
                <w:sz w:val="20"/>
                <w:lang w:val="sl-SI"/>
              </w:rPr>
            </w:pPr>
            <w:r w:rsidRPr="00992BCE">
              <w:rPr>
                <w:sz w:val="20"/>
                <w:lang w:val="sl-SI"/>
              </w:rPr>
              <w:t>Za razvrstitev ponudb naročnik poleg cene</w:t>
            </w:r>
            <w:r>
              <w:rPr>
                <w:sz w:val="20"/>
                <w:lang w:val="sl-SI"/>
              </w:rPr>
              <w:t xml:space="preserve"> ali stroškov</w:t>
            </w:r>
            <w:r w:rsidRPr="00992BCE">
              <w:rPr>
                <w:sz w:val="20"/>
                <w:lang w:val="sl-SI"/>
              </w:rPr>
              <w:t xml:space="preserve"> in morebitnih drugih meril določi:</w:t>
            </w:r>
          </w:p>
        </w:tc>
      </w:tr>
      <w:tr w:rsidR="00D17C05" w:rsidRPr="007249A0" w14:paraId="7B4D5528" w14:textId="77777777" w:rsidTr="00DB6919">
        <w:trPr>
          <w:trHeight w:val="3121"/>
        </w:trPr>
        <w:tc>
          <w:tcPr>
            <w:tcW w:w="648" w:type="dxa"/>
          </w:tcPr>
          <w:p w14:paraId="3F2E5B86" w14:textId="5D2BBD62" w:rsidR="00D17C05" w:rsidRDefault="00D17C05" w:rsidP="00D246D9">
            <w:pPr>
              <w:pStyle w:val="TableParagraph"/>
              <w:spacing w:line="227" w:lineRule="exact"/>
              <w:ind w:left="215" w:right="215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lastRenderedPageBreak/>
              <w:t>1.</w:t>
            </w:r>
          </w:p>
          <w:p w14:paraId="007F4D3E" w14:textId="77777777" w:rsidR="00D17C05" w:rsidRPr="00A73C9B" w:rsidRDefault="00D17C05" w:rsidP="00D246D9">
            <w:pPr>
              <w:pStyle w:val="TableParagraph"/>
              <w:spacing w:line="227" w:lineRule="exact"/>
              <w:ind w:left="215" w:right="215"/>
              <w:jc w:val="center"/>
              <w:rPr>
                <w:sz w:val="20"/>
                <w:lang w:val="sl-SI"/>
              </w:rPr>
            </w:pPr>
          </w:p>
        </w:tc>
        <w:tc>
          <w:tcPr>
            <w:tcW w:w="8640" w:type="dxa"/>
          </w:tcPr>
          <w:p w14:paraId="464BCEBA" w14:textId="469CCA3A" w:rsidR="00D17C05" w:rsidRPr="00D60396" w:rsidRDefault="00D17C05" w:rsidP="00D60396">
            <w:pPr>
              <w:pStyle w:val="TableParagraph"/>
              <w:spacing w:before="1"/>
              <w:jc w:val="both"/>
              <w:rPr>
                <w:b/>
                <w:sz w:val="20"/>
                <w:lang w:val="sl-SI"/>
              </w:rPr>
            </w:pPr>
            <w:r w:rsidRPr="00D60396">
              <w:rPr>
                <w:b/>
                <w:sz w:val="20"/>
                <w:lang w:val="sl-SI"/>
              </w:rPr>
              <w:t xml:space="preserve">Merilo »višji </w:t>
            </w:r>
            <w:r>
              <w:rPr>
                <w:b/>
                <w:sz w:val="20"/>
                <w:lang w:val="sl-SI"/>
              </w:rPr>
              <w:t>prostorninski</w:t>
            </w:r>
            <w:r w:rsidRPr="00D60396">
              <w:rPr>
                <w:b/>
                <w:sz w:val="20"/>
                <w:lang w:val="sl-SI"/>
              </w:rPr>
              <w:t xml:space="preserve"> delež lesa in/ali lesnih tvoriv«.</w:t>
            </w:r>
          </w:p>
          <w:p w14:paraId="0D140EDC" w14:textId="77777777" w:rsidR="00D17C05" w:rsidRDefault="00D17C05" w:rsidP="00D60396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</w:p>
          <w:p w14:paraId="3D7F3949" w14:textId="1406B340" w:rsidR="00D17C05" w:rsidRPr="00D60396" w:rsidRDefault="00D17C05" w:rsidP="00C766B7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 w:rsidRPr="00D60396">
              <w:rPr>
                <w:sz w:val="20"/>
                <w:lang w:val="sl-SI"/>
              </w:rPr>
              <w:t xml:space="preserve">Ponudba za dobavo </w:t>
            </w:r>
            <w:r>
              <w:rPr>
                <w:sz w:val="20"/>
                <w:lang w:val="sl-SI"/>
              </w:rPr>
              <w:t>protihrupne cestne ograje</w:t>
            </w:r>
            <w:r w:rsidRPr="00D60396">
              <w:rPr>
                <w:sz w:val="20"/>
                <w:lang w:val="sl-SI"/>
              </w:rPr>
              <w:t xml:space="preserve">, ki vsebuje višji </w:t>
            </w:r>
            <w:r>
              <w:rPr>
                <w:sz w:val="20"/>
                <w:lang w:val="sl-SI"/>
              </w:rPr>
              <w:t>prostorninski</w:t>
            </w:r>
            <w:r w:rsidRPr="00D60396">
              <w:rPr>
                <w:sz w:val="20"/>
                <w:lang w:val="sl-SI"/>
              </w:rPr>
              <w:t xml:space="preserve"> delež lesa in/ali lesnih tvoriv, se v okviru tega merila točkuje z dodatnimi točkami na način,</w:t>
            </w:r>
            <w:r>
              <w:rPr>
                <w:sz w:val="20"/>
                <w:lang w:val="sl-SI"/>
              </w:rPr>
              <w:t xml:space="preserve"> </w:t>
            </w:r>
            <w:r w:rsidRPr="00D60396">
              <w:rPr>
                <w:sz w:val="20"/>
                <w:lang w:val="sl-SI"/>
              </w:rPr>
              <w:t xml:space="preserve">ki ga predvidi naročnik. </w:t>
            </w:r>
            <w:r w:rsidR="00DB6919" w:rsidRPr="00D60396">
              <w:rPr>
                <w:sz w:val="20"/>
                <w:lang w:val="sl-SI"/>
              </w:rPr>
              <w:t>Delež tega merila v razmerju do ostalih meril v razpisni</w:t>
            </w:r>
            <w:r w:rsidR="00DB6919">
              <w:rPr>
                <w:sz w:val="20"/>
                <w:lang w:val="sl-SI"/>
              </w:rPr>
              <w:t xml:space="preserve"> </w:t>
            </w:r>
            <w:r w:rsidR="00DB6919" w:rsidRPr="00D60396">
              <w:rPr>
                <w:sz w:val="20"/>
                <w:lang w:val="sl-SI"/>
              </w:rPr>
              <w:t>dokumentaciji določi naročnik.</w:t>
            </w:r>
          </w:p>
          <w:p w14:paraId="558AC225" w14:textId="77777777" w:rsidR="00D17C05" w:rsidRDefault="00D17C05" w:rsidP="00D60396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</w:p>
          <w:p w14:paraId="34F37DC8" w14:textId="54504CC0" w:rsidR="00D17C05" w:rsidRPr="00D60396" w:rsidRDefault="00D17C05" w:rsidP="00D60396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 w:rsidRPr="00D60396">
              <w:rPr>
                <w:sz w:val="20"/>
                <w:lang w:val="sl-SI"/>
              </w:rPr>
              <w:t>Način dokazovanja</w:t>
            </w:r>
            <w:r>
              <w:rPr>
                <w:sz w:val="20"/>
                <w:lang w:val="sl-SI"/>
              </w:rPr>
              <w:t>:</w:t>
            </w:r>
          </w:p>
          <w:p w14:paraId="4746F66F" w14:textId="77777777" w:rsidR="00D17C05" w:rsidRDefault="00D17C05" w:rsidP="00D60396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</w:p>
          <w:p w14:paraId="7C2D20E4" w14:textId="77777777" w:rsidR="00D17C05" w:rsidRPr="00D60396" w:rsidRDefault="00D17C05" w:rsidP="00D60396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 w:rsidRPr="00D60396">
              <w:rPr>
                <w:sz w:val="20"/>
                <w:lang w:val="sl-SI"/>
              </w:rPr>
              <w:t>Ponudnik mora k ponudbi priložiti:</w:t>
            </w:r>
          </w:p>
          <w:p w14:paraId="08CDBC48" w14:textId="7B23228B" w:rsidR="00D17C05" w:rsidRPr="00D60396" w:rsidRDefault="00D17C05" w:rsidP="00D60396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 w:rsidRPr="00D60396">
              <w:rPr>
                <w:sz w:val="20"/>
                <w:lang w:val="sl-SI"/>
              </w:rPr>
              <w:t>- tehnično dokumentacijo proizvajalca, iz katere izhaja</w:t>
            </w:r>
            <w:r>
              <w:rPr>
                <w:sz w:val="20"/>
                <w:lang w:val="sl-SI"/>
              </w:rPr>
              <w:t xml:space="preserve"> </w:t>
            </w:r>
            <w:r w:rsidRPr="00ED3BD0">
              <w:rPr>
                <w:sz w:val="20"/>
                <w:lang w:val="sl-SI"/>
              </w:rPr>
              <w:t>prostorninski delež lesa in/ali lesnih tvoriv</w:t>
            </w:r>
            <w:r w:rsidRPr="00D60396">
              <w:rPr>
                <w:sz w:val="20"/>
                <w:lang w:val="sl-SI"/>
              </w:rPr>
              <w:t>, ali</w:t>
            </w:r>
          </w:p>
          <w:p w14:paraId="57BCD5FE" w14:textId="137FE92E" w:rsidR="00D17C05" w:rsidRPr="00D60396" w:rsidRDefault="00D17C05" w:rsidP="00D60396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 w:rsidRPr="00D60396">
              <w:rPr>
                <w:sz w:val="20"/>
                <w:lang w:val="sl-SI"/>
              </w:rPr>
              <w:t xml:space="preserve">- </w:t>
            </w:r>
            <w:r>
              <w:rPr>
                <w:sz w:val="20"/>
                <w:lang w:val="sl-SI"/>
              </w:rPr>
              <w:t xml:space="preserve">drugo </w:t>
            </w:r>
            <w:r w:rsidRPr="00D60396">
              <w:rPr>
                <w:sz w:val="20"/>
                <w:lang w:val="sl-SI"/>
              </w:rPr>
              <w:t>ustrezno dokazilo</w:t>
            </w:r>
            <w:r>
              <w:rPr>
                <w:sz w:val="20"/>
                <w:lang w:val="sl-SI"/>
              </w:rPr>
              <w:t xml:space="preserve"> </w:t>
            </w:r>
            <w:r w:rsidRPr="00D60396">
              <w:rPr>
                <w:sz w:val="20"/>
                <w:lang w:val="sl-SI"/>
              </w:rPr>
              <w:t>iz katerega izhaja</w:t>
            </w:r>
            <w:r>
              <w:rPr>
                <w:sz w:val="20"/>
                <w:lang w:val="sl-SI"/>
              </w:rPr>
              <w:t xml:space="preserve"> izpolnjevanje merila.</w:t>
            </w:r>
          </w:p>
          <w:p w14:paraId="0868D6DF" w14:textId="77777777" w:rsidR="00D17C05" w:rsidRDefault="00D17C05" w:rsidP="00D60396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</w:p>
          <w:p w14:paraId="061F56B0" w14:textId="0EEB71F8" w:rsidR="00D17C05" w:rsidRPr="00A73C9B" w:rsidRDefault="00D17C05" w:rsidP="00D17C05">
            <w:pPr>
              <w:pStyle w:val="TableParagraph"/>
              <w:spacing w:before="1"/>
              <w:rPr>
                <w:sz w:val="20"/>
                <w:lang w:val="sl-SI"/>
              </w:rPr>
            </w:pPr>
            <w:r w:rsidRPr="00D60396">
              <w:rPr>
                <w:sz w:val="20"/>
                <w:lang w:val="sl-SI"/>
              </w:rPr>
              <w:t>Naročnik med izvajanjem naročila preverja</w:t>
            </w:r>
            <w:r>
              <w:rPr>
                <w:sz w:val="20"/>
                <w:lang w:val="sl-SI"/>
              </w:rPr>
              <w:t xml:space="preserve"> kako </w:t>
            </w:r>
            <w:r w:rsidRPr="00D60396">
              <w:rPr>
                <w:sz w:val="20"/>
                <w:lang w:val="sl-SI"/>
              </w:rPr>
              <w:t>ponudnik izpolnjuje merilo.</w:t>
            </w:r>
          </w:p>
        </w:tc>
      </w:tr>
      <w:tr w:rsidR="00D17C05" w:rsidRPr="007249A0" w14:paraId="0A43E756" w14:textId="77777777" w:rsidTr="00DB6919">
        <w:trPr>
          <w:trHeight w:val="3121"/>
        </w:trPr>
        <w:tc>
          <w:tcPr>
            <w:tcW w:w="648" w:type="dxa"/>
          </w:tcPr>
          <w:p w14:paraId="4B919A9B" w14:textId="7F9FA75B" w:rsidR="00D17C05" w:rsidRDefault="00D17C05" w:rsidP="00D246D9">
            <w:pPr>
              <w:pStyle w:val="TableParagraph"/>
              <w:spacing w:line="227" w:lineRule="exact"/>
              <w:ind w:left="215" w:right="215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2.</w:t>
            </w:r>
          </w:p>
        </w:tc>
        <w:tc>
          <w:tcPr>
            <w:tcW w:w="8640" w:type="dxa"/>
          </w:tcPr>
          <w:p w14:paraId="374AE94D" w14:textId="77777777" w:rsidR="00D17C05" w:rsidRPr="007338EA" w:rsidRDefault="00D17C05" w:rsidP="00D17C05">
            <w:pPr>
              <w:pStyle w:val="TableParagraph"/>
              <w:spacing w:before="1"/>
              <w:jc w:val="both"/>
              <w:rPr>
                <w:b/>
                <w:sz w:val="20"/>
                <w:lang w:val="sl-SI"/>
              </w:rPr>
            </w:pPr>
            <w:r w:rsidRPr="007338EA">
              <w:rPr>
                <w:b/>
                <w:sz w:val="20"/>
                <w:lang w:val="sl-SI"/>
              </w:rPr>
              <w:t>Merilo »nižj</w:t>
            </w:r>
            <w:r>
              <w:rPr>
                <w:b/>
                <w:sz w:val="20"/>
                <w:lang w:val="sl-SI"/>
              </w:rPr>
              <w:t>e</w:t>
            </w:r>
            <w:r w:rsidRPr="007338EA">
              <w:rPr>
                <w:b/>
                <w:sz w:val="20"/>
                <w:lang w:val="sl-SI"/>
              </w:rPr>
              <w:t xml:space="preserve"> </w:t>
            </w:r>
            <w:r>
              <w:rPr>
                <w:b/>
                <w:sz w:val="20"/>
                <w:lang w:val="sl-SI"/>
              </w:rPr>
              <w:t>emisije CO</w:t>
            </w:r>
            <w:r w:rsidRPr="003226C3">
              <w:rPr>
                <w:b/>
                <w:sz w:val="20"/>
                <w:vertAlign w:val="subscript"/>
                <w:lang w:val="sl-SI"/>
              </w:rPr>
              <w:t>2</w:t>
            </w:r>
            <w:r w:rsidRPr="007338EA">
              <w:rPr>
                <w:b/>
                <w:sz w:val="20"/>
                <w:lang w:val="sl-SI"/>
              </w:rPr>
              <w:t>«</w:t>
            </w:r>
          </w:p>
          <w:p w14:paraId="4FE51254" w14:textId="77777777" w:rsidR="00D17C05" w:rsidRDefault="00D17C05" w:rsidP="00D17C05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</w:p>
          <w:p w14:paraId="21FCF4D0" w14:textId="5D25F3CC" w:rsidR="00D17C05" w:rsidRDefault="00D17C05" w:rsidP="00D17C05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 w:rsidRPr="007338EA">
              <w:rPr>
                <w:sz w:val="20"/>
                <w:lang w:val="sl-SI"/>
              </w:rPr>
              <w:t>Ponudba za dobavo protihrupne</w:t>
            </w:r>
            <w:r>
              <w:rPr>
                <w:sz w:val="20"/>
                <w:lang w:val="sl-SI"/>
              </w:rPr>
              <w:t>ga</w:t>
            </w:r>
            <w:r w:rsidRPr="007338EA">
              <w:rPr>
                <w:sz w:val="20"/>
                <w:lang w:val="sl-SI"/>
              </w:rPr>
              <w:t xml:space="preserve"> </w:t>
            </w:r>
            <w:r>
              <w:rPr>
                <w:sz w:val="20"/>
                <w:lang w:val="sl-SI"/>
              </w:rPr>
              <w:t>panela</w:t>
            </w:r>
            <w:r w:rsidRPr="007338EA">
              <w:rPr>
                <w:sz w:val="20"/>
                <w:lang w:val="sl-SI"/>
              </w:rPr>
              <w:t xml:space="preserve">, ki </w:t>
            </w:r>
            <w:r>
              <w:rPr>
                <w:sz w:val="20"/>
                <w:lang w:val="sl-SI"/>
              </w:rPr>
              <w:t>izkazuje nižje emisije CO</w:t>
            </w:r>
            <w:r w:rsidRPr="003226C3">
              <w:rPr>
                <w:sz w:val="20"/>
                <w:vertAlign w:val="subscript"/>
                <w:lang w:val="sl-SI"/>
              </w:rPr>
              <w:t>2</w:t>
            </w:r>
            <w:r>
              <w:rPr>
                <w:sz w:val="20"/>
                <w:lang w:val="sl-SI"/>
              </w:rPr>
              <w:t xml:space="preserve"> zaradi transporta</w:t>
            </w:r>
            <w:r w:rsidRPr="007338EA">
              <w:rPr>
                <w:sz w:val="20"/>
                <w:lang w:val="sl-SI"/>
              </w:rPr>
              <w:t>, se v okviru tega merila točkuje z dodatnimi točkami na način, ki ga predvidi naročnik.</w:t>
            </w:r>
            <w:r w:rsidR="00DB6919">
              <w:rPr>
                <w:sz w:val="20"/>
                <w:lang w:val="sl-SI"/>
              </w:rPr>
              <w:t xml:space="preserve"> </w:t>
            </w:r>
            <w:r w:rsidR="00DB6919" w:rsidRPr="00D60396">
              <w:rPr>
                <w:sz w:val="20"/>
                <w:lang w:val="sl-SI"/>
              </w:rPr>
              <w:t>Delež tega merila v razmerju do ostalih meril v razpisni</w:t>
            </w:r>
            <w:r w:rsidR="00DB6919">
              <w:rPr>
                <w:sz w:val="20"/>
                <w:lang w:val="sl-SI"/>
              </w:rPr>
              <w:t xml:space="preserve"> </w:t>
            </w:r>
            <w:r w:rsidR="00DB6919" w:rsidRPr="00D60396">
              <w:rPr>
                <w:sz w:val="20"/>
                <w:lang w:val="sl-SI"/>
              </w:rPr>
              <w:t>dokumentaciji določi naročnik.</w:t>
            </w:r>
          </w:p>
          <w:p w14:paraId="0048904E" w14:textId="77777777" w:rsidR="00D17C05" w:rsidRDefault="00D17C05" w:rsidP="00D17C05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</w:p>
          <w:p w14:paraId="7AD4B169" w14:textId="77777777" w:rsidR="00D17C05" w:rsidRPr="007338EA" w:rsidRDefault="00D17C05" w:rsidP="00D17C05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 w:rsidRPr="007338EA">
              <w:rPr>
                <w:sz w:val="20"/>
                <w:lang w:val="sl-SI"/>
              </w:rPr>
              <w:t>Način dokazovanja:</w:t>
            </w:r>
          </w:p>
          <w:p w14:paraId="3F442D1D" w14:textId="77777777" w:rsidR="00D17C05" w:rsidRDefault="00D17C05" w:rsidP="00D17C05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</w:p>
          <w:p w14:paraId="3EF91D12" w14:textId="5AEC88AD" w:rsidR="00D17C05" w:rsidRPr="007338EA" w:rsidRDefault="00D17C05" w:rsidP="00D17C05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 w:rsidRPr="007338EA">
              <w:rPr>
                <w:sz w:val="20"/>
                <w:lang w:val="sl-SI"/>
              </w:rPr>
              <w:t>Ponudnik mora k ponudbi priložiti:</w:t>
            </w:r>
          </w:p>
          <w:p w14:paraId="3F084AB6" w14:textId="77777777" w:rsidR="00D17C05" w:rsidRPr="007338EA" w:rsidRDefault="00D17C05" w:rsidP="00D17C05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 w:rsidRPr="007338EA">
              <w:rPr>
                <w:sz w:val="20"/>
                <w:lang w:val="sl-SI"/>
              </w:rPr>
              <w:t>- tehnično dokumentacijo proizvajalca, iz katere izhaja</w:t>
            </w:r>
            <w:r>
              <w:rPr>
                <w:sz w:val="20"/>
                <w:lang w:val="sl-SI"/>
              </w:rPr>
              <w:t>jo emisije CO</w:t>
            </w:r>
            <w:r w:rsidRPr="003226C3">
              <w:rPr>
                <w:sz w:val="20"/>
                <w:vertAlign w:val="subscript"/>
                <w:lang w:val="sl-SI"/>
              </w:rPr>
              <w:t>2</w:t>
            </w:r>
            <w:r w:rsidRPr="007F0A5C">
              <w:rPr>
                <w:lang w:val="sl-SI"/>
              </w:rPr>
              <w:t xml:space="preserve"> </w:t>
            </w:r>
            <w:r>
              <w:rPr>
                <w:sz w:val="20"/>
                <w:lang w:val="sl-SI"/>
              </w:rPr>
              <w:t>vezane na transport</w:t>
            </w:r>
            <w:r w:rsidRPr="007338EA">
              <w:rPr>
                <w:sz w:val="20"/>
                <w:lang w:val="sl-SI"/>
              </w:rPr>
              <w:t>, ali</w:t>
            </w:r>
          </w:p>
          <w:p w14:paraId="3C26F691" w14:textId="77777777" w:rsidR="00D17C05" w:rsidRPr="007338EA" w:rsidRDefault="00D17C05" w:rsidP="00D17C05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 w:rsidRPr="007338EA">
              <w:rPr>
                <w:sz w:val="20"/>
                <w:lang w:val="sl-SI"/>
              </w:rPr>
              <w:t>- drugo ustrezno dokazilo iz katerega izhaja izpolnjevanje merila.</w:t>
            </w:r>
          </w:p>
          <w:p w14:paraId="3DCDF955" w14:textId="77777777" w:rsidR="00D17C05" w:rsidRPr="007338EA" w:rsidRDefault="00D17C05" w:rsidP="00D17C05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</w:p>
          <w:p w14:paraId="2BE4F97C" w14:textId="67E7B995" w:rsidR="00D17C05" w:rsidRPr="00D60396" w:rsidRDefault="00D17C05" w:rsidP="00D17C05">
            <w:pPr>
              <w:pStyle w:val="TableParagraph"/>
              <w:spacing w:before="1"/>
              <w:jc w:val="both"/>
              <w:rPr>
                <w:b/>
                <w:sz w:val="20"/>
                <w:lang w:val="sl-SI"/>
              </w:rPr>
            </w:pPr>
            <w:r w:rsidRPr="007338EA">
              <w:rPr>
                <w:sz w:val="20"/>
                <w:lang w:val="sl-SI"/>
              </w:rPr>
              <w:t>Naročnik med izvajanjem naročila preverja kako ponudnik izpolnjuje merilo.</w:t>
            </w:r>
          </w:p>
        </w:tc>
      </w:tr>
      <w:tr w:rsidR="00D17C05" w:rsidRPr="007249A0" w14:paraId="2359705D" w14:textId="77777777" w:rsidTr="00DB6919">
        <w:trPr>
          <w:trHeight w:val="570"/>
        </w:trPr>
        <w:tc>
          <w:tcPr>
            <w:tcW w:w="648" w:type="dxa"/>
          </w:tcPr>
          <w:p w14:paraId="6A0E872F" w14:textId="426A18BB" w:rsidR="00D17C05" w:rsidRDefault="00D17C05" w:rsidP="00D246D9">
            <w:pPr>
              <w:pStyle w:val="TableParagraph"/>
              <w:spacing w:line="227" w:lineRule="exact"/>
              <w:ind w:left="215" w:right="215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3.</w:t>
            </w:r>
          </w:p>
        </w:tc>
        <w:tc>
          <w:tcPr>
            <w:tcW w:w="8640" w:type="dxa"/>
          </w:tcPr>
          <w:p w14:paraId="6C3D464C" w14:textId="77777777" w:rsidR="00D17C05" w:rsidRPr="003C7EE2" w:rsidRDefault="00D17C05" w:rsidP="00D17C05">
            <w:pPr>
              <w:pStyle w:val="TableParagraph"/>
              <w:spacing w:before="1"/>
              <w:jc w:val="both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Merilo »s</w:t>
            </w:r>
            <w:r w:rsidRPr="003C7EE2">
              <w:rPr>
                <w:b/>
                <w:sz w:val="20"/>
                <w:lang w:val="sl-SI"/>
              </w:rPr>
              <w:t xml:space="preserve">topnja </w:t>
            </w:r>
            <w:proofErr w:type="spellStart"/>
            <w:r w:rsidRPr="003C7EE2">
              <w:rPr>
                <w:b/>
                <w:sz w:val="20"/>
                <w:lang w:val="sl-SI"/>
              </w:rPr>
              <w:t>absorbcije</w:t>
            </w:r>
            <w:proofErr w:type="spellEnd"/>
            <w:r w:rsidRPr="003C7EE2">
              <w:rPr>
                <w:b/>
                <w:sz w:val="20"/>
                <w:lang w:val="sl-SI"/>
              </w:rPr>
              <w:t xml:space="preserve"> zvoka protihrupnega panela po standardu </w:t>
            </w:r>
            <w:r w:rsidRPr="00822C53">
              <w:rPr>
                <w:b/>
                <w:sz w:val="20"/>
                <w:lang w:val="sl-SI"/>
              </w:rPr>
              <w:t>SIST EN 1793-1:2017</w:t>
            </w:r>
            <w:r>
              <w:rPr>
                <w:b/>
                <w:sz w:val="20"/>
                <w:lang w:val="sl-SI"/>
              </w:rPr>
              <w:t>«.</w:t>
            </w:r>
          </w:p>
          <w:p w14:paraId="05BEAFA6" w14:textId="77777777" w:rsidR="00D17C05" w:rsidRDefault="00D17C05" w:rsidP="00D17C05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</w:p>
          <w:p w14:paraId="7F652547" w14:textId="77777777" w:rsidR="00D17C05" w:rsidRDefault="00D17C05" w:rsidP="00D17C05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 xml:space="preserve">Ponudba za dobavo protihrupne ograje, ki izkazuje višjo kategorijo protihrupnega panela glede na zmožnost absorpcije zvoka, se v okviru tega merila točkuje z dodatnimi točkami na način, ki ga predvidi naročnik. </w:t>
            </w:r>
            <w:r w:rsidRPr="00D60396">
              <w:rPr>
                <w:sz w:val="20"/>
                <w:lang w:val="sl-SI"/>
              </w:rPr>
              <w:t>Delež tega merila v razmerju do ostalih meril v razpisni</w:t>
            </w:r>
            <w:r>
              <w:rPr>
                <w:sz w:val="20"/>
                <w:lang w:val="sl-SI"/>
              </w:rPr>
              <w:t xml:space="preserve"> </w:t>
            </w:r>
            <w:r w:rsidRPr="00D60396">
              <w:rPr>
                <w:sz w:val="20"/>
                <w:lang w:val="sl-SI"/>
              </w:rPr>
              <w:t>dokumentaciji določi naročnik.</w:t>
            </w:r>
          </w:p>
          <w:p w14:paraId="66541AEA" w14:textId="77777777" w:rsidR="00D17C05" w:rsidRDefault="00D17C05" w:rsidP="00D17C05">
            <w:pPr>
              <w:pStyle w:val="TableParagraph"/>
              <w:spacing w:before="1"/>
              <w:rPr>
                <w:sz w:val="20"/>
                <w:lang w:val="sl-SI"/>
              </w:rPr>
            </w:pPr>
          </w:p>
          <w:p w14:paraId="4399623E" w14:textId="77777777" w:rsidR="00D17C05" w:rsidRDefault="00D17C05" w:rsidP="00D17C05">
            <w:pPr>
              <w:pStyle w:val="TableParagraph"/>
              <w:spacing w:before="1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Način dokazovanja:</w:t>
            </w:r>
          </w:p>
          <w:p w14:paraId="6E5AB931" w14:textId="77777777" w:rsidR="00D17C05" w:rsidRDefault="00D17C05" w:rsidP="00D17C05">
            <w:pPr>
              <w:pStyle w:val="TableParagraph"/>
              <w:spacing w:before="1"/>
              <w:rPr>
                <w:sz w:val="20"/>
                <w:lang w:val="sl-SI"/>
              </w:rPr>
            </w:pPr>
          </w:p>
          <w:p w14:paraId="297F7062" w14:textId="77777777" w:rsidR="00D17C05" w:rsidRDefault="00D17C05" w:rsidP="00D17C05">
            <w:pPr>
              <w:pStyle w:val="TableParagraph"/>
              <w:spacing w:before="1"/>
              <w:rPr>
                <w:sz w:val="20"/>
                <w:lang w:val="sl-SI"/>
              </w:rPr>
            </w:pPr>
            <w:r w:rsidRPr="00D231EA">
              <w:rPr>
                <w:sz w:val="20"/>
                <w:lang w:val="sl-SI"/>
              </w:rPr>
              <w:t>Ponudnik mora k ponudbi priložiti:</w:t>
            </w:r>
          </w:p>
          <w:p w14:paraId="41C3DD4C" w14:textId="35838A53" w:rsidR="00D17C05" w:rsidRDefault="00D17C05" w:rsidP="00D17C05">
            <w:pPr>
              <w:pStyle w:val="TableParagraph"/>
              <w:spacing w:before="1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- tehnično dokumentacijo proizvajalca, iz katere izhaja, v katero kategorijo se uvršča protihrupni ograjni panel glede absorpcije zvoka, ali</w:t>
            </w:r>
          </w:p>
          <w:p w14:paraId="120D810F" w14:textId="77777777" w:rsidR="00D17C05" w:rsidRDefault="00D17C05" w:rsidP="00D17C05">
            <w:pPr>
              <w:pStyle w:val="TableParagraph"/>
              <w:spacing w:before="1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- drugo ustrezno dokazilo, iz katerega izhaja izpolnjevanje merila.</w:t>
            </w:r>
          </w:p>
          <w:p w14:paraId="2B1CC4C3" w14:textId="77777777" w:rsidR="00D17C05" w:rsidRDefault="00D17C05" w:rsidP="00D17C05">
            <w:pPr>
              <w:pStyle w:val="TableParagraph"/>
              <w:spacing w:before="1"/>
              <w:ind w:left="720"/>
              <w:rPr>
                <w:sz w:val="20"/>
                <w:lang w:val="sl-SI"/>
              </w:rPr>
            </w:pPr>
          </w:p>
          <w:p w14:paraId="57A4DC24" w14:textId="77777777" w:rsidR="00D17C05" w:rsidRDefault="00D17C05" w:rsidP="00D17C05">
            <w:pPr>
              <w:pStyle w:val="TableParagraph"/>
              <w:spacing w:before="1"/>
              <w:rPr>
                <w:sz w:val="20"/>
                <w:lang w:val="sl-SI"/>
              </w:rPr>
            </w:pPr>
            <w:r w:rsidRPr="003C7EE2">
              <w:rPr>
                <w:sz w:val="20"/>
                <w:lang w:val="sl-SI"/>
              </w:rPr>
              <w:t>Naročnik med izvajanjem naročila preverja</w:t>
            </w:r>
            <w:r>
              <w:rPr>
                <w:sz w:val="20"/>
                <w:lang w:val="sl-SI"/>
              </w:rPr>
              <w:t xml:space="preserve"> kako </w:t>
            </w:r>
            <w:r w:rsidRPr="003C7EE2">
              <w:rPr>
                <w:sz w:val="20"/>
                <w:lang w:val="sl-SI"/>
              </w:rPr>
              <w:t>ponudnik izpolnjuje merilo.</w:t>
            </w:r>
          </w:p>
          <w:p w14:paraId="4A651813" w14:textId="4FCBC72D" w:rsidR="00D17C05" w:rsidRPr="00D60396" w:rsidRDefault="00D17C05" w:rsidP="00DB6919">
            <w:pPr>
              <w:pStyle w:val="TableParagraph"/>
              <w:spacing w:before="1"/>
              <w:rPr>
                <w:b/>
                <w:sz w:val="20"/>
                <w:lang w:val="sl-SI"/>
              </w:rPr>
            </w:pPr>
          </w:p>
        </w:tc>
      </w:tr>
      <w:tr w:rsidR="00D17C05" w:rsidRPr="007249A0" w14:paraId="3C464085" w14:textId="77777777" w:rsidTr="00DB6919">
        <w:trPr>
          <w:trHeight w:val="3830"/>
        </w:trPr>
        <w:tc>
          <w:tcPr>
            <w:tcW w:w="648" w:type="dxa"/>
          </w:tcPr>
          <w:p w14:paraId="393862FF" w14:textId="755F6FD4" w:rsidR="00D17C05" w:rsidRDefault="00D17C05" w:rsidP="00D246D9">
            <w:pPr>
              <w:pStyle w:val="TableParagraph"/>
              <w:spacing w:line="227" w:lineRule="exact"/>
              <w:ind w:left="215" w:right="215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6A9E4644" w14:textId="77777777" w:rsidR="00D17C05" w:rsidRPr="000D493A" w:rsidRDefault="00D17C05" w:rsidP="00D17C05">
            <w:pPr>
              <w:pStyle w:val="TableParagraph"/>
              <w:spacing w:before="1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Merilo »z</w:t>
            </w:r>
            <w:r w:rsidRPr="000D493A">
              <w:rPr>
                <w:b/>
                <w:sz w:val="20"/>
                <w:lang w:val="sl-SI"/>
              </w:rPr>
              <w:t xml:space="preserve">vočna izolacija protihrupnega panela po standardu </w:t>
            </w:r>
            <w:r w:rsidRPr="00822C53">
              <w:rPr>
                <w:b/>
                <w:sz w:val="20"/>
                <w:lang w:val="sl-SI"/>
              </w:rPr>
              <w:t>SIST EN 1793-2:2018</w:t>
            </w:r>
            <w:r>
              <w:rPr>
                <w:b/>
                <w:sz w:val="20"/>
                <w:lang w:val="sl-SI"/>
              </w:rPr>
              <w:t>«.</w:t>
            </w:r>
          </w:p>
          <w:p w14:paraId="54FA7BD7" w14:textId="77777777" w:rsidR="00D17C05" w:rsidRDefault="00D17C05" w:rsidP="00D17C05">
            <w:pPr>
              <w:pStyle w:val="TableParagraph"/>
              <w:spacing w:before="1"/>
              <w:rPr>
                <w:sz w:val="20"/>
                <w:lang w:val="sl-SI"/>
              </w:rPr>
            </w:pPr>
          </w:p>
          <w:p w14:paraId="286DB87B" w14:textId="77777777" w:rsidR="00D17C05" w:rsidRPr="000D493A" w:rsidRDefault="00D17C05" w:rsidP="00D17C05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 w:rsidRPr="000D493A">
              <w:rPr>
                <w:sz w:val="20"/>
                <w:lang w:val="sl-SI"/>
              </w:rPr>
              <w:t xml:space="preserve">Ponudba za dobavo protihrupne ograje, ki izkazuje višjo kategorijo </w:t>
            </w:r>
            <w:r>
              <w:rPr>
                <w:sz w:val="20"/>
                <w:lang w:val="sl-SI"/>
              </w:rPr>
              <w:t xml:space="preserve">protihrupnega panela </w:t>
            </w:r>
            <w:r w:rsidRPr="000D493A">
              <w:rPr>
                <w:sz w:val="20"/>
                <w:lang w:val="sl-SI"/>
              </w:rPr>
              <w:t xml:space="preserve">glede na zmožnost </w:t>
            </w:r>
            <w:r>
              <w:rPr>
                <w:sz w:val="20"/>
                <w:lang w:val="sl-SI"/>
              </w:rPr>
              <w:t>zvočne izolacije</w:t>
            </w:r>
            <w:r w:rsidRPr="000D493A">
              <w:rPr>
                <w:sz w:val="20"/>
                <w:lang w:val="sl-SI"/>
              </w:rPr>
              <w:t>, se v okviru tega merila točkuje z dodatnimi točkami na način, ki ga predvidi naročnik. Delež tega merila v razmerju do ostalih meril v razpisni dokumentaciji določi naročnik.</w:t>
            </w:r>
          </w:p>
          <w:p w14:paraId="144B0434" w14:textId="77777777" w:rsidR="00D17C05" w:rsidRPr="000D493A" w:rsidRDefault="00D17C05" w:rsidP="00D17C05">
            <w:pPr>
              <w:pStyle w:val="TableParagraph"/>
              <w:spacing w:before="1"/>
              <w:rPr>
                <w:sz w:val="20"/>
                <w:lang w:val="sl-SI"/>
              </w:rPr>
            </w:pPr>
          </w:p>
          <w:p w14:paraId="1CECF73D" w14:textId="77777777" w:rsidR="00D17C05" w:rsidRPr="000D493A" w:rsidRDefault="00D17C05" w:rsidP="00D17C05">
            <w:pPr>
              <w:pStyle w:val="TableParagraph"/>
              <w:spacing w:before="1"/>
              <w:rPr>
                <w:sz w:val="20"/>
                <w:lang w:val="sl-SI"/>
              </w:rPr>
            </w:pPr>
            <w:r w:rsidRPr="000D493A">
              <w:rPr>
                <w:sz w:val="20"/>
                <w:lang w:val="sl-SI"/>
              </w:rPr>
              <w:t>Način dokazovanja:</w:t>
            </w:r>
          </w:p>
          <w:p w14:paraId="49D5A96A" w14:textId="77777777" w:rsidR="00D17C05" w:rsidRPr="000D493A" w:rsidRDefault="00D17C05" w:rsidP="00D17C05">
            <w:pPr>
              <w:pStyle w:val="TableParagraph"/>
              <w:spacing w:before="1"/>
              <w:rPr>
                <w:sz w:val="20"/>
                <w:lang w:val="sl-SI"/>
              </w:rPr>
            </w:pPr>
          </w:p>
          <w:p w14:paraId="24D12193" w14:textId="77777777" w:rsidR="00D17C05" w:rsidRPr="000D493A" w:rsidRDefault="00D17C05" w:rsidP="00D17C05">
            <w:pPr>
              <w:pStyle w:val="TableParagraph"/>
              <w:spacing w:before="1"/>
              <w:rPr>
                <w:sz w:val="20"/>
                <w:lang w:val="sl-SI"/>
              </w:rPr>
            </w:pPr>
            <w:r w:rsidRPr="000D493A">
              <w:rPr>
                <w:sz w:val="20"/>
                <w:lang w:val="sl-SI"/>
              </w:rPr>
              <w:t>Ponudnik mora k ponudbi priložiti:</w:t>
            </w:r>
          </w:p>
          <w:p w14:paraId="0601C49F" w14:textId="77777777" w:rsidR="00D17C05" w:rsidRPr="000D493A" w:rsidRDefault="00D17C05" w:rsidP="00D17C05">
            <w:pPr>
              <w:pStyle w:val="TableParagraph"/>
              <w:spacing w:before="1"/>
              <w:rPr>
                <w:sz w:val="20"/>
                <w:lang w:val="sl-SI"/>
              </w:rPr>
            </w:pPr>
          </w:p>
          <w:p w14:paraId="0CE0AE6E" w14:textId="77777777" w:rsidR="00D17C05" w:rsidRPr="000D493A" w:rsidRDefault="00D17C05" w:rsidP="00D17C05">
            <w:pPr>
              <w:pStyle w:val="TableParagraph"/>
              <w:spacing w:before="1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- t</w:t>
            </w:r>
            <w:r w:rsidRPr="000D493A">
              <w:rPr>
                <w:sz w:val="20"/>
                <w:lang w:val="sl-SI"/>
              </w:rPr>
              <w:t xml:space="preserve">ehnično dokumentacijo proizvajalca, iz katere izhaja v katero kategorijo se uvršča </w:t>
            </w:r>
            <w:r>
              <w:rPr>
                <w:sz w:val="20"/>
                <w:lang w:val="sl-SI"/>
              </w:rPr>
              <w:t>protihrupni ograjni panel</w:t>
            </w:r>
            <w:r w:rsidRPr="000D493A">
              <w:rPr>
                <w:sz w:val="20"/>
                <w:lang w:val="sl-SI"/>
              </w:rPr>
              <w:t xml:space="preserve"> glede absorpcije zvoka, ali</w:t>
            </w:r>
          </w:p>
          <w:p w14:paraId="22905AF3" w14:textId="77777777" w:rsidR="00D17C05" w:rsidRPr="000D493A" w:rsidRDefault="00D17C05" w:rsidP="00D17C05">
            <w:pPr>
              <w:pStyle w:val="TableParagraph"/>
              <w:spacing w:before="1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- d</w:t>
            </w:r>
            <w:r w:rsidRPr="000D493A">
              <w:rPr>
                <w:sz w:val="20"/>
                <w:lang w:val="sl-SI"/>
              </w:rPr>
              <w:t>rugo ustrezno dokazilo, iz katerega izhaja</w:t>
            </w:r>
            <w:r>
              <w:rPr>
                <w:sz w:val="20"/>
                <w:lang w:val="sl-SI"/>
              </w:rPr>
              <w:t xml:space="preserve"> izpolnjevanje </w:t>
            </w:r>
            <w:r w:rsidRPr="000D493A">
              <w:rPr>
                <w:sz w:val="20"/>
                <w:lang w:val="sl-SI"/>
              </w:rPr>
              <w:t>meril</w:t>
            </w:r>
            <w:r>
              <w:rPr>
                <w:sz w:val="20"/>
                <w:lang w:val="sl-SI"/>
              </w:rPr>
              <w:t>a.</w:t>
            </w:r>
          </w:p>
          <w:p w14:paraId="16FDDD78" w14:textId="77777777" w:rsidR="00D17C05" w:rsidRPr="000D493A" w:rsidRDefault="00D17C05" w:rsidP="00D17C05">
            <w:pPr>
              <w:pStyle w:val="TableParagraph"/>
              <w:spacing w:before="1"/>
              <w:rPr>
                <w:sz w:val="20"/>
                <w:lang w:val="sl-SI"/>
              </w:rPr>
            </w:pPr>
          </w:p>
          <w:p w14:paraId="433AA7DA" w14:textId="2425F91F" w:rsidR="00D17C05" w:rsidRPr="00D60396" w:rsidRDefault="00D17C05" w:rsidP="00DB6919">
            <w:pPr>
              <w:pStyle w:val="TableParagraph"/>
              <w:spacing w:before="1"/>
              <w:rPr>
                <w:b/>
                <w:sz w:val="20"/>
                <w:lang w:val="sl-SI"/>
              </w:rPr>
            </w:pPr>
            <w:r w:rsidRPr="000D493A">
              <w:rPr>
                <w:sz w:val="20"/>
                <w:lang w:val="sl-SI"/>
              </w:rPr>
              <w:t>Naročnik med izvajanjem naročila preverja</w:t>
            </w:r>
            <w:r>
              <w:rPr>
                <w:sz w:val="20"/>
                <w:lang w:val="sl-SI"/>
              </w:rPr>
              <w:t xml:space="preserve"> kako</w:t>
            </w:r>
            <w:r w:rsidRPr="000D493A">
              <w:rPr>
                <w:sz w:val="20"/>
                <w:lang w:val="sl-SI"/>
              </w:rPr>
              <w:t xml:space="preserve"> ponudnik izpolnjuje merilo.</w:t>
            </w:r>
          </w:p>
        </w:tc>
      </w:tr>
      <w:tr w:rsidR="00D17C05" w:rsidRPr="007249A0" w14:paraId="2826D431" w14:textId="77777777" w:rsidTr="00DB6919">
        <w:trPr>
          <w:trHeight w:val="3546"/>
        </w:trPr>
        <w:tc>
          <w:tcPr>
            <w:tcW w:w="648" w:type="dxa"/>
          </w:tcPr>
          <w:p w14:paraId="589591A3" w14:textId="49434BDF" w:rsidR="00D17C05" w:rsidRDefault="00D17C05" w:rsidP="00D246D9">
            <w:pPr>
              <w:pStyle w:val="TableParagraph"/>
              <w:spacing w:line="227" w:lineRule="exact"/>
              <w:ind w:left="215" w:right="215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lastRenderedPageBreak/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007386A" w14:textId="77777777" w:rsidR="00D17C05" w:rsidRPr="00F0412B" w:rsidRDefault="00D17C05" w:rsidP="00D17C05">
            <w:pPr>
              <w:pStyle w:val="TableParagraph"/>
              <w:spacing w:before="1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Merilo »</w:t>
            </w:r>
            <w:r w:rsidRPr="00F0412B">
              <w:rPr>
                <w:b/>
                <w:sz w:val="20"/>
                <w:lang w:val="sl-SI"/>
              </w:rPr>
              <w:t>Zaščita lesa pred insekti in gnitjem</w:t>
            </w:r>
            <w:r>
              <w:rPr>
                <w:b/>
                <w:sz w:val="20"/>
                <w:lang w:val="sl-SI"/>
              </w:rPr>
              <w:t>«</w:t>
            </w:r>
          </w:p>
          <w:p w14:paraId="500BEDAF" w14:textId="77777777" w:rsidR="00D17C05" w:rsidRDefault="00D17C05" w:rsidP="00D17C05">
            <w:pPr>
              <w:pStyle w:val="TableParagraph"/>
              <w:spacing w:before="1"/>
              <w:rPr>
                <w:sz w:val="20"/>
                <w:lang w:val="sl-SI"/>
              </w:rPr>
            </w:pPr>
          </w:p>
          <w:p w14:paraId="74AA2EBC" w14:textId="77777777" w:rsidR="00D17C05" w:rsidRPr="0071791B" w:rsidRDefault="00D17C05" w:rsidP="00D17C05">
            <w:pPr>
              <w:pStyle w:val="TableParagraph"/>
              <w:spacing w:before="1"/>
              <w:jc w:val="both"/>
              <w:rPr>
                <w:sz w:val="20"/>
                <w:lang w:val="sl-SI"/>
              </w:rPr>
            </w:pPr>
            <w:r w:rsidRPr="0071791B">
              <w:rPr>
                <w:sz w:val="20"/>
                <w:lang w:val="sl-SI"/>
              </w:rPr>
              <w:t xml:space="preserve">Ponudba za dobavo protihrupne ograje, ki izkazuje </w:t>
            </w:r>
            <w:r>
              <w:rPr>
                <w:sz w:val="20"/>
                <w:lang w:val="sl-SI"/>
              </w:rPr>
              <w:t>bolj kvalitetno zaščito</w:t>
            </w:r>
            <w:r w:rsidRPr="0071791B">
              <w:rPr>
                <w:sz w:val="20"/>
                <w:lang w:val="sl-SI"/>
              </w:rPr>
              <w:t xml:space="preserve"> </w:t>
            </w:r>
            <w:r>
              <w:rPr>
                <w:sz w:val="20"/>
                <w:lang w:val="sl-SI"/>
              </w:rPr>
              <w:t xml:space="preserve">lesenega dela </w:t>
            </w:r>
            <w:r w:rsidRPr="0071791B">
              <w:rPr>
                <w:sz w:val="20"/>
                <w:lang w:val="sl-SI"/>
              </w:rPr>
              <w:t xml:space="preserve">protihrupnega panela </w:t>
            </w:r>
            <w:r>
              <w:rPr>
                <w:sz w:val="20"/>
                <w:lang w:val="sl-SI"/>
              </w:rPr>
              <w:t>pred insekti in gnitjem</w:t>
            </w:r>
            <w:r w:rsidRPr="0071791B">
              <w:rPr>
                <w:sz w:val="20"/>
                <w:lang w:val="sl-SI"/>
              </w:rPr>
              <w:t>, se v okviru tega merila točkuje z dodatnimi točkami na način, ki ga predvidi naročnik. Delež tega merila v razmerju do ostalih meril v razpisni dokumentaciji določi naročnik.</w:t>
            </w:r>
          </w:p>
          <w:p w14:paraId="3FCFCC2C" w14:textId="77777777" w:rsidR="00D17C05" w:rsidRPr="0071791B" w:rsidRDefault="00D17C05" w:rsidP="00D17C05">
            <w:pPr>
              <w:pStyle w:val="TableParagraph"/>
              <w:spacing w:before="1"/>
              <w:rPr>
                <w:sz w:val="20"/>
                <w:lang w:val="sl-SI"/>
              </w:rPr>
            </w:pPr>
          </w:p>
          <w:p w14:paraId="21D880CA" w14:textId="77777777" w:rsidR="00D17C05" w:rsidRPr="0071791B" w:rsidRDefault="00D17C05" w:rsidP="00D17C05">
            <w:pPr>
              <w:pStyle w:val="TableParagraph"/>
              <w:spacing w:before="1"/>
              <w:rPr>
                <w:sz w:val="20"/>
                <w:lang w:val="sl-SI"/>
              </w:rPr>
            </w:pPr>
            <w:r w:rsidRPr="0071791B">
              <w:rPr>
                <w:sz w:val="20"/>
                <w:lang w:val="sl-SI"/>
              </w:rPr>
              <w:t>Način dokazovanja:</w:t>
            </w:r>
          </w:p>
          <w:p w14:paraId="09D17FD5" w14:textId="77777777" w:rsidR="00D17C05" w:rsidRPr="0071791B" w:rsidRDefault="00D17C05" w:rsidP="00D17C05">
            <w:pPr>
              <w:pStyle w:val="TableParagraph"/>
              <w:spacing w:before="1"/>
              <w:rPr>
                <w:sz w:val="20"/>
                <w:lang w:val="sl-SI"/>
              </w:rPr>
            </w:pPr>
          </w:p>
          <w:p w14:paraId="4521B591" w14:textId="77777777" w:rsidR="00D17C05" w:rsidRPr="0071791B" w:rsidRDefault="00D17C05" w:rsidP="00D17C05">
            <w:pPr>
              <w:pStyle w:val="TableParagraph"/>
              <w:spacing w:before="1"/>
              <w:rPr>
                <w:sz w:val="20"/>
                <w:lang w:val="sl-SI"/>
              </w:rPr>
            </w:pPr>
            <w:r w:rsidRPr="0071791B">
              <w:rPr>
                <w:sz w:val="20"/>
                <w:lang w:val="sl-SI"/>
              </w:rPr>
              <w:t>Ponudnik mora k ponudbi priložiti:</w:t>
            </w:r>
          </w:p>
          <w:p w14:paraId="4DBD9AC1" w14:textId="77777777" w:rsidR="00D17C05" w:rsidRPr="0071791B" w:rsidRDefault="00D17C05" w:rsidP="00D17C05">
            <w:pPr>
              <w:pStyle w:val="TableParagraph"/>
              <w:spacing w:before="1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- t</w:t>
            </w:r>
            <w:r w:rsidRPr="0071791B">
              <w:rPr>
                <w:sz w:val="20"/>
                <w:lang w:val="sl-SI"/>
              </w:rPr>
              <w:t xml:space="preserve">ehnično dokumentacijo proizvajalca, iz katere izhaja </w:t>
            </w:r>
            <w:r>
              <w:rPr>
                <w:sz w:val="20"/>
                <w:lang w:val="sl-SI"/>
              </w:rPr>
              <w:t>način zaščite lesenega dela protihrupnega panela</w:t>
            </w:r>
            <w:r w:rsidRPr="0071791B">
              <w:rPr>
                <w:sz w:val="20"/>
                <w:lang w:val="sl-SI"/>
              </w:rPr>
              <w:t>, ali</w:t>
            </w:r>
          </w:p>
          <w:p w14:paraId="7DE6BB9F" w14:textId="77777777" w:rsidR="00D17C05" w:rsidRPr="0071791B" w:rsidRDefault="00D17C05" w:rsidP="00D17C05">
            <w:pPr>
              <w:pStyle w:val="TableParagraph"/>
              <w:spacing w:before="1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- d</w:t>
            </w:r>
            <w:r w:rsidRPr="0071791B">
              <w:rPr>
                <w:sz w:val="20"/>
                <w:lang w:val="sl-SI"/>
              </w:rPr>
              <w:t>rugo ustrezno dokazilo, iz katerega izhaja</w:t>
            </w:r>
            <w:r>
              <w:rPr>
                <w:sz w:val="20"/>
                <w:lang w:val="sl-SI"/>
              </w:rPr>
              <w:t xml:space="preserve"> izpolnjevanje merila</w:t>
            </w:r>
            <w:r w:rsidRPr="0071791B">
              <w:rPr>
                <w:sz w:val="20"/>
                <w:lang w:val="sl-SI"/>
              </w:rPr>
              <w:t>.</w:t>
            </w:r>
          </w:p>
          <w:p w14:paraId="17B8B6FA" w14:textId="77777777" w:rsidR="00D17C05" w:rsidRPr="0071791B" w:rsidRDefault="00D17C05" w:rsidP="00D17C05">
            <w:pPr>
              <w:pStyle w:val="TableParagraph"/>
              <w:spacing w:before="1"/>
              <w:rPr>
                <w:sz w:val="20"/>
                <w:lang w:val="sl-SI"/>
              </w:rPr>
            </w:pPr>
          </w:p>
          <w:p w14:paraId="7D00F0E7" w14:textId="2450642C" w:rsidR="00D17C05" w:rsidRDefault="00D17C05" w:rsidP="00D17C05">
            <w:pPr>
              <w:pStyle w:val="TableParagraph"/>
              <w:spacing w:before="1"/>
              <w:rPr>
                <w:b/>
                <w:sz w:val="20"/>
                <w:lang w:val="sl-SI"/>
              </w:rPr>
            </w:pPr>
            <w:r w:rsidRPr="0071791B">
              <w:rPr>
                <w:sz w:val="20"/>
                <w:lang w:val="sl-SI"/>
              </w:rPr>
              <w:t>Naročnik med izvajanjem naročila preverja</w:t>
            </w:r>
            <w:r>
              <w:rPr>
                <w:sz w:val="20"/>
                <w:lang w:val="sl-SI"/>
              </w:rPr>
              <w:t xml:space="preserve"> kako </w:t>
            </w:r>
            <w:r w:rsidRPr="0071791B">
              <w:rPr>
                <w:sz w:val="20"/>
                <w:lang w:val="sl-SI"/>
              </w:rPr>
              <w:t>ponudnik izpolnjuje merilo.</w:t>
            </w:r>
          </w:p>
        </w:tc>
      </w:tr>
      <w:tr w:rsidR="00054329" w:rsidRPr="007249A0" w14:paraId="78B49B12" w14:textId="77777777" w:rsidTr="00D246D9">
        <w:trPr>
          <w:trHeight w:hRule="exact" w:val="240"/>
        </w:trPr>
        <w:tc>
          <w:tcPr>
            <w:tcW w:w="9288" w:type="dxa"/>
            <w:gridSpan w:val="2"/>
            <w:shd w:val="clear" w:color="auto" w:fill="9BBB59" w:themeFill="accent3"/>
          </w:tcPr>
          <w:p w14:paraId="45AF7F54" w14:textId="58F0D0A8" w:rsidR="00054329" w:rsidRPr="00A73C9B" w:rsidRDefault="00BB482E" w:rsidP="00D05446">
            <w:pPr>
              <w:pStyle w:val="TableParagraph"/>
              <w:spacing w:line="220" w:lineRule="exact"/>
              <w:ind w:left="179" w:right="148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5</w:t>
            </w:r>
            <w:r w:rsidR="00054329" w:rsidRPr="00D05446">
              <w:rPr>
                <w:b/>
                <w:sz w:val="20"/>
                <w:lang w:val="sl-SI"/>
              </w:rPr>
              <w:t xml:space="preserve">.1.3 </w:t>
            </w:r>
            <w:r w:rsidR="00054329" w:rsidRPr="00D05446">
              <w:rPr>
                <w:b/>
                <w:sz w:val="20"/>
                <w:szCs w:val="20"/>
                <w:lang w:val="sl-SI"/>
              </w:rPr>
              <w:t>Posebn</w:t>
            </w:r>
            <w:r w:rsidR="00C20784">
              <w:rPr>
                <w:b/>
                <w:sz w:val="20"/>
                <w:szCs w:val="20"/>
                <w:lang w:val="sl-SI"/>
              </w:rPr>
              <w:t>o</w:t>
            </w:r>
            <w:r w:rsidR="00054329" w:rsidRPr="00BF156D">
              <w:rPr>
                <w:b/>
                <w:sz w:val="20"/>
                <w:szCs w:val="20"/>
                <w:lang w:val="sl-SI"/>
              </w:rPr>
              <w:t xml:space="preserve"> določil</w:t>
            </w:r>
            <w:r w:rsidR="00C20784">
              <w:rPr>
                <w:b/>
                <w:sz w:val="20"/>
                <w:szCs w:val="20"/>
                <w:lang w:val="sl-SI"/>
              </w:rPr>
              <w:t>o</w:t>
            </w:r>
            <w:r w:rsidR="00054329" w:rsidRPr="00BF156D">
              <w:rPr>
                <w:b/>
                <w:sz w:val="20"/>
                <w:szCs w:val="20"/>
                <w:lang w:val="sl-SI"/>
              </w:rPr>
              <w:t xml:space="preserve"> pogodbe o izvedbi naročila</w:t>
            </w:r>
          </w:p>
        </w:tc>
      </w:tr>
      <w:tr w:rsidR="00054329" w:rsidRPr="007249A0" w14:paraId="02A00924" w14:textId="77777777" w:rsidTr="00D246D9">
        <w:trPr>
          <w:trHeight w:hRule="exact" w:val="470"/>
        </w:trPr>
        <w:tc>
          <w:tcPr>
            <w:tcW w:w="9288" w:type="dxa"/>
            <w:gridSpan w:val="2"/>
          </w:tcPr>
          <w:p w14:paraId="43ADEE69" w14:textId="77777777" w:rsidR="00054329" w:rsidRPr="00A73C9B" w:rsidRDefault="00054329" w:rsidP="00D246D9">
            <w:pPr>
              <w:pStyle w:val="TableParagraph"/>
              <w:ind w:right="148"/>
              <w:rPr>
                <w:sz w:val="20"/>
                <w:lang w:val="sl-SI"/>
              </w:rPr>
            </w:pPr>
            <w:r w:rsidRPr="00503C7E">
              <w:rPr>
                <w:sz w:val="20"/>
                <w:szCs w:val="20"/>
                <w:lang w:val="sl-SI"/>
              </w:rPr>
              <w:t>Naročnik v pogodbenih določilih poleg ostalih zahtev, ki se nanašajo na predmet javnega naročila ali posameznega sklopa, določi</w:t>
            </w:r>
            <w:r>
              <w:rPr>
                <w:sz w:val="20"/>
                <w:szCs w:val="20"/>
                <w:lang w:val="sl-SI"/>
              </w:rPr>
              <w:t>:</w:t>
            </w:r>
          </w:p>
        </w:tc>
      </w:tr>
      <w:tr w:rsidR="00054329" w:rsidRPr="007249A0" w14:paraId="200A86D2" w14:textId="77777777" w:rsidTr="00D246D9">
        <w:trPr>
          <w:trHeight w:hRule="exact" w:val="478"/>
        </w:trPr>
        <w:tc>
          <w:tcPr>
            <w:tcW w:w="648" w:type="dxa"/>
          </w:tcPr>
          <w:p w14:paraId="508B5922" w14:textId="77777777" w:rsidR="00054329" w:rsidRPr="00A73C9B" w:rsidRDefault="00054329" w:rsidP="00D246D9">
            <w:pPr>
              <w:pStyle w:val="TableParagraph"/>
              <w:spacing w:line="222" w:lineRule="exact"/>
              <w:ind w:left="215" w:right="215"/>
              <w:jc w:val="center"/>
              <w:rPr>
                <w:sz w:val="20"/>
                <w:lang w:val="sl-SI"/>
              </w:rPr>
            </w:pPr>
            <w:r w:rsidRPr="00A73C9B">
              <w:rPr>
                <w:sz w:val="20"/>
                <w:lang w:val="sl-SI"/>
              </w:rPr>
              <w:t>1.</w:t>
            </w:r>
          </w:p>
        </w:tc>
        <w:tc>
          <w:tcPr>
            <w:tcW w:w="8640" w:type="dxa"/>
          </w:tcPr>
          <w:p w14:paraId="0CE749E5" w14:textId="77777777" w:rsidR="00054329" w:rsidRPr="00A73C9B" w:rsidRDefault="00054329" w:rsidP="00C766B7">
            <w:pPr>
              <w:pStyle w:val="TableParagraph"/>
              <w:jc w:val="both"/>
              <w:rPr>
                <w:sz w:val="20"/>
                <w:lang w:val="sl-SI"/>
              </w:rPr>
            </w:pPr>
            <w:r w:rsidRPr="001A2621">
              <w:rPr>
                <w:sz w:val="20"/>
                <w:lang w:val="sl-SI"/>
              </w:rPr>
              <w:t>V primeru, da ponudnik ne izpolnjuje pogodbenih obveznosti na način, predviden v pogodbi o izvedbi javnega naročila, naročnik od te pogodbe</w:t>
            </w:r>
            <w:r w:rsidR="00D11BA9" w:rsidRPr="001A2621">
              <w:rPr>
                <w:sz w:val="20"/>
                <w:lang w:val="sl-SI"/>
              </w:rPr>
              <w:t xml:space="preserve"> odstopi</w:t>
            </w:r>
            <w:r w:rsidRPr="001A2621">
              <w:rPr>
                <w:sz w:val="20"/>
                <w:lang w:val="sl-SI"/>
              </w:rPr>
              <w:t>.</w:t>
            </w:r>
          </w:p>
        </w:tc>
      </w:tr>
    </w:tbl>
    <w:p w14:paraId="4EE2FBB5" w14:textId="77777777" w:rsidR="0010297A" w:rsidRDefault="0010297A" w:rsidP="0010297A">
      <w:pPr>
        <w:widowControl/>
        <w:tabs>
          <w:tab w:val="left" w:pos="709"/>
        </w:tabs>
        <w:ind w:left="792"/>
        <w:jc w:val="both"/>
        <w:rPr>
          <w:b/>
          <w:color w:val="385623"/>
          <w:sz w:val="20"/>
          <w:szCs w:val="20"/>
          <w:lang w:val="sl-SI"/>
        </w:rPr>
      </w:pPr>
    </w:p>
    <w:p w14:paraId="61840026" w14:textId="56B2C093" w:rsidR="00E16D84" w:rsidRPr="005F1066" w:rsidRDefault="00E16D84" w:rsidP="005F1066">
      <w:pPr>
        <w:pStyle w:val="Telobesedila"/>
        <w:spacing w:line="276" w:lineRule="auto"/>
        <w:jc w:val="both"/>
        <w:rPr>
          <w:lang w:val="sl-SI"/>
        </w:rPr>
      </w:pPr>
    </w:p>
    <w:sectPr w:rsidR="00E16D84" w:rsidRPr="005F1066">
      <w:headerReference w:type="default" r:id="rId9"/>
      <w:footerReference w:type="default" r:id="rId10"/>
      <w:pgSz w:w="11910" w:h="16840"/>
      <w:pgMar w:top="1400" w:right="11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CBA88" w14:textId="77777777" w:rsidR="00865264" w:rsidRDefault="00865264" w:rsidP="00A73C9B">
      <w:r>
        <w:separator/>
      </w:r>
    </w:p>
  </w:endnote>
  <w:endnote w:type="continuationSeparator" w:id="0">
    <w:p w14:paraId="0BC3F282" w14:textId="77777777" w:rsidR="00865264" w:rsidRDefault="00865264" w:rsidP="00A7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sl-SI"/>
      </w:rPr>
      <w:id w:val="-102493507"/>
      <w:docPartObj>
        <w:docPartGallery w:val="Page Numbers (Bottom of Page)"/>
        <w:docPartUnique/>
      </w:docPartObj>
    </w:sdtPr>
    <w:sdtEndPr/>
    <w:sdtContent>
      <w:p w14:paraId="7BE76387" w14:textId="77777777" w:rsidR="00865264" w:rsidRPr="00A73C9B" w:rsidRDefault="00865264">
        <w:pPr>
          <w:pStyle w:val="Noga"/>
          <w:jc w:val="right"/>
          <w:rPr>
            <w:lang w:val="sl-SI"/>
          </w:rPr>
        </w:pPr>
        <w:r w:rsidRPr="00A73C9B">
          <w:rPr>
            <w:lang w:val="sl-SI"/>
          </w:rPr>
          <w:fldChar w:fldCharType="begin"/>
        </w:r>
        <w:r w:rsidRPr="00A73C9B">
          <w:rPr>
            <w:lang w:val="sl-SI"/>
          </w:rPr>
          <w:instrText>PAGE   \* MERGEFORMAT</w:instrText>
        </w:r>
        <w:r w:rsidRPr="00A73C9B">
          <w:rPr>
            <w:lang w:val="sl-SI"/>
          </w:rPr>
          <w:fldChar w:fldCharType="separate"/>
        </w:r>
        <w:r w:rsidR="00C766B7">
          <w:rPr>
            <w:noProof/>
            <w:lang w:val="sl-SI"/>
          </w:rPr>
          <w:t>5</w:t>
        </w:r>
        <w:r w:rsidRPr="00A73C9B">
          <w:rPr>
            <w:lang w:val="sl-SI"/>
          </w:rPr>
          <w:fldChar w:fldCharType="end"/>
        </w:r>
      </w:p>
    </w:sdtContent>
  </w:sdt>
  <w:p w14:paraId="76E21D6A" w14:textId="77777777" w:rsidR="00865264" w:rsidRPr="00A73C9B" w:rsidRDefault="00865264">
    <w:pPr>
      <w:pStyle w:val="Noga"/>
      <w:rPr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B2FB4" w14:textId="77777777" w:rsidR="00865264" w:rsidRDefault="00865264" w:rsidP="00A73C9B">
      <w:r>
        <w:separator/>
      </w:r>
    </w:p>
  </w:footnote>
  <w:footnote w:type="continuationSeparator" w:id="0">
    <w:p w14:paraId="3DF3C953" w14:textId="77777777" w:rsidR="00865264" w:rsidRDefault="00865264" w:rsidP="00A73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E4786" w14:textId="77777777" w:rsidR="00865264" w:rsidRDefault="00865264" w:rsidP="00246C9B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46446"/>
    <w:multiLevelType w:val="hybridMultilevel"/>
    <w:tmpl w:val="59F8E7C2"/>
    <w:lvl w:ilvl="0" w:tplc="B90821E2">
      <w:start w:val="1"/>
      <w:numFmt w:val="bullet"/>
      <w:lvlText w:val="–"/>
      <w:lvlJc w:val="left"/>
      <w:pPr>
        <w:ind w:left="823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3CE0ACC0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2" w:tplc="B97AF026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9F006570">
      <w:start w:val="1"/>
      <w:numFmt w:val="bullet"/>
      <w:lvlText w:val="•"/>
      <w:lvlJc w:val="left"/>
      <w:pPr>
        <w:ind w:left="3162" w:hanging="360"/>
      </w:pPr>
      <w:rPr>
        <w:rFonts w:hint="default"/>
      </w:rPr>
    </w:lvl>
    <w:lvl w:ilvl="4" w:tplc="F416821A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A39052D4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FE0C9D9C">
      <w:start w:val="1"/>
      <w:numFmt w:val="bullet"/>
      <w:lvlText w:val="•"/>
      <w:lvlJc w:val="left"/>
      <w:pPr>
        <w:ind w:left="5505" w:hanging="360"/>
      </w:pPr>
      <w:rPr>
        <w:rFonts w:hint="default"/>
      </w:rPr>
    </w:lvl>
    <w:lvl w:ilvl="7" w:tplc="E278C798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 w:tplc="95509CCA">
      <w:start w:val="1"/>
      <w:numFmt w:val="bullet"/>
      <w:lvlText w:val="•"/>
      <w:lvlJc w:val="left"/>
      <w:pPr>
        <w:ind w:left="7067" w:hanging="360"/>
      </w:pPr>
      <w:rPr>
        <w:rFonts w:hint="default"/>
      </w:rPr>
    </w:lvl>
  </w:abstractNum>
  <w:abstractNum w:abstractNumId="1" w15:restartNumberingAfterBreak="0">
    <w:nsid w:val="09232357"/>
    <w:multiLevelType w:val="hybridMultilevel"/>
    <w:tmpl w:val="DFB81D84"/>
    <w:lvl w:ilvl="0" w:tplc="D7FEA85A">
      <w:start w:val="1"/>
      <w:numFmt w:val="bullet"/>
      <w:lvlText w:val="–"/>
      <w:lvlJc w:val="left"/>
      <w:pPr>
        <w:ind w:left="823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2A64B290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2" w:tplc="EF006082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F55C8AC2">
      <w:start w:val="1"/>
      <w:numFmt w:val="bullet"/>
      <w:lvlText w:val="•"/>
      <w:lvlJc w:val="left"/>
      <w:pPr>
        <w:ind w:left="3162" w:hanging="360"/>
      </w:pPr>
      <w:rPr>
        <w:rFonts w:hint="default"/>
      </w:rPr>
    </w:lvl>
    <w:lvl w:ilvl="4" w:tplc="AC7C9374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44468558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1A9C4A04">
      <w:start w:val="1"/>
      <w:numFmt w:val="bullet"/>
      <w:lvlText w:val="•"/>
      <w:lvlJc w:val="left"/>
      <w:pPr>
        <w:ind w:left="5505" w:hanging="360"/>
      </w:pPr>
      <w:rPr>
        <w:rFonts w:hint="default"/>
      </w:rPr>
    </w:lvl>
    <w:lvl w:ilvl="7" w:tplc="1098E554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 w:tplc="513610EC">
      <w:start w:val="1"/>
      <w:numFmt w:val="bullet"/>
      <w:lvlText w:val="•"/>
      <w:lvlJc w:val="left"/>
      <w:pPr>
        <w:ind w:left="7067" w:hanging="360"/>
      </w:pPr>
      <w:rPr>
        <w:rFonts w:hint="default"/>
      </w:rPr>
    </w:lvl>
  </w:abstractNum>
  <w:abstractNum w:abstractNumId="2" w15:restartNumberingAfterBreak="0">
    <w:nsid w:val="099D6C23"/>
    <w:multiLevelType w:val="hybridMultilevel"/>
    <w:tmpl w:val="A070994A"/>
    <w:lvl w:ilvl="0" w:tplc="59428BC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color w:val="auto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774A"/>
    <w:multiLevelType w:val="hybridMultilevel"/>
    <w:tmpl w:val="97CAB328"/>
    <w:lvl w:ilvl="0" w:tplc="9F587762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8F7D47"/>
    <w:multiLevelType w:val="hybridMultilevel"/>
    <w:tmpl w:val="A05ECD46"/>
    <w:lvl w:ilvl="0" w:tplc="9252D1C8">
      <w:start w:val="1"/>
      <w:numFmt w:val="bullet"/>
      <w:lvlText w:val="–"/>
      <w:lvlJc w:val="left"/>
      <w:pPr>
        <w:ind w:left="823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8570A636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2" w:tplc="FBFEFA9E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061012D8">
      <w:start w:val="1"/>
      <w:numFmt w:val="bullet"/>
      <w:lvlText w:val="•"/>
      <w:lvlJc w:val="left"/>
      <w:pPr>
        <w:ind w:left="3162" w:hanging="360"/>
      </w:pPr>
      <w:rPr>
        <w:rFonts w:hint="default"/>
      </w:rPr>
    </w:lvl>
    <w:lvl w:ilvl="4" w:tplc="6BF6289A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F0C0A028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94AE52C4">
      <w:start w:val="1"/>
      <w:numFmt w:val="bullet"/>
      <w:lvlText w:val="•"/>
      <w:lvlJc w:val="left"/>
      <w:pPr>
        <w:ind w:left="5505" w:hanging="360"/>
      </w:pPr>
      <w:rPr>
        <w:rFonts w:hint="default"/>
      </w:rPr>
    </w:lvl>
    <w:lvl w:ilvl="7" w:tplc="9FCE331C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 w:tplc="3B92A54C">
      <w:start w:val="1"/>
      <w:numFmt w:val="bullet"/>
      <w:lvlText w:val="•"/>
      <w:lvlJc w:val="left"/>
      <w:pPr>
        <w:ind w:left="7067" w:hanging="360"/>
      </w:pPr>
      <w:rPr>
        <w:rFonts w:hint="default"/>
      </w:rPr>
    </w:lvl>
  </w:abstractNum>
  <w:abstractNum w:abstractNumId="5" w15:restartNumberingAfterBreak="0">
    <w:nsid w:val="19D1236B"/>
    <w:multiLevelType w:val="hybridMultilevel"/>
    <w:tmpl w:val="CE3A058C"/>
    <w:lvl w:ilvl="0" w:tplc="2FAA0E3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657A9"/>
    <w:multiLevelType w:val="hybridMultilevel"/>
    <w:tmpl w:val="90E2D0A2"/>
    <w:lvl w:ilvl="0" w:tplc="2FAA0E3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B3291"/>
    <w:multiLevelType w:val="hybridMultilevel"/>
    <w:tmpl w:val="251AC5E2"/>
    <w:lvl w:ilvl="0" w:tplc="2FAA0E3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211DD"/>
    <w:multiLevelType w:val="hybridMultilevel"/>
    <w:tmpl w:val="14AA0880"/>
    <w:lvl w:ilvl="0" w:tplc="978666D2">
      <w:start w:val="1"/>
      <w:numFmt w:val="bullet"/>
      <w:lvlText w:val="–"/>
      <w:lvlJc w:val="left"/>
      <w:pPr>
        <w:ind w:left="823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E12E546A">
      <w:start w:val="1"/>
      <w:numFmt w:val="bullet"/>
      <w:lvlText w:val="•"/>
      <w:lvlJc w:val="left"/>
      <w:pPr>
        <w:ind w:left="1601" w:hanging="360"/>
      </w:pPr>
      <w:rPr>
        <w:rFonts w:hint="default"/>
      </w:rPr>
    </w:lvl>
    <w:lvl w:ilvl="2" w:tplc="C0E23F70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00CE3D7A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4" w:tplc="BA8E789C">
      <w:start w:val="1"/>
      <w:numFmt w:val="bullet"/>
      <w:lvlText w:val="•"/>
      <w:lvlJc w:val="left"/>
      <w:pPr>
        <w:ind w:left="3944" w:hanging="360"/>
      </w:pPr>
      <w:rPr>
        <w:rFonts w:hint="default"/>
      </w:rPr>
    </w:lvl>
    <w:lvl w:ilvl="5" w:tplc="6FB04210">
      <w:start w:val="1"/>
      <w:numFmt w:val="bullet"/>
      <w:lvlText w:val="•"/>
      <w:lvlJc w:val="left"/>
      <w:pPr>
        <w:ind w:left="4725" w:hanging="360"/>
      </w:pPr>
      <w:rPr>
        <w:rFonts w:hint="default"/>
      </w:rPr>
    </w:lvl>
    <w:lvl w:ilvl="6" w:tplc="C144C0DC">
      <w:start w:val="1"/>
      <w:numFmt w:val="bullet"/>
      <w:lvlText w:val="•"/>
      <w:lvlJc w:val="left"/>
      <w:pPr>
        <w:ind w:left="5507" w:hanging="360"/>
      </w:pPr>
      <w:rPr>
        <w:rFonts w:hint="default"/>
      </w:rPr>
    </w:lvl>
    <w:lvl w:ilvl="7" w:tplc="6FC66818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8" w:tplc="DAA0CA56">
      <w:start w:val="1"/>
      <w:numFmt w:val="bullet"/>
      <w:lvlText w:val="•"/>
      <w:lvlJc w:val="left"/>
      <w:pPr>
        <w:ind w:left="7069" w:hanging="360"/>
      </w:pPr>
      <w:rPr>
        <w:rFonts w:hint="default"/>
      </w:rPr>
    </w:lvl>
  </w:abstractNum>
  <w:abstractNum w:abstractNumId="9" w15:restartNumberingAfterBreak="0">
    <w:nsid w:val="1EAC5E32"/>
    <w:multiLevelType w:val="hybridMultilevel"/>
    <w:tmpl w:val="0114D952"/>
    <w:lvl w:ilvl="0" w:tplc="CD7C8A00">
      <w:start w:val="1"/>
      <w:numFmt w:val="bullet"/>
      <w:lvlText w:val="–"/>
      <w:lvlJc w:val="left"/>
      <w:pPr>
        <w:ind w:left="823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91783A9C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2" w:tplc="03CC2A6A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92322C14">
      <w:start w:val="1"/>
      <w:numFmt w:val="bullet"/>
      <w:lvlText w:val="•"/>
      <w:lvlJc w:val="left"/>
      <w:pPr>
        <w:ind w:left="3162" w:hanging="360"/>
      </w:pPr>
      <w:rPr>
        <w:rFonts w:hint="default"/>
      </w:rPr>
    </w:lvl>
    <w:lvl w:ilvl="4" w:tplc="76762A06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8BB290B6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204C6704">
      <w:start w:val="1"/>
      <w:numFmt w:val="bullet"/>
      <w:lvlText w:val="•"/>
      <w:lvlJc w:val="left"/>
      <w:pPr>
        <w:ind w:left="5505" w:hanging="360"/>
      </w:pPr>
      <w:rPr>
        <w:rFonts w:hint="default"/>
      </w:rPr>
    </w:lvl>
    <w:lvl w:ilvl="7" w:tplc="820EDC3A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 w:tplc="547C99EA">
      <w:start w:val="1"/>
      <w:numFmt w:val="bullet"/>
      <w:lvlText w:val="•"/>
      <w:lvlJc w:val="left"/>
      <w:pPr>
        <w:ind w:left="7067" w:hanging="360"/>
      </w:pPr>
      <w:rPr>
        <w:rFonts w:hint="default"/>
      </w:rPr>
    </w:lvl>
  </w:abstractNum>
  <w:abstractNum w:abstractNumId="10" w15:restartNumberingAfterBreak="0">
    <w:nsid w:val="2ADD1374"/>
    <w:multiLevelType w:val="hybridMultilevel"/>
    <w:tmpl w:val="E176F88A"/>
    <w:lvl w:ilvl="0" w:tplc="80361B9E">
      <w:start w:val="1"/>
      <w:numFmt w:val="bullet"/>
      <w:lvlText w:val="–"/>
      <w:lvlJc w:val="left"/>
      <w:pPr>
        <w:ind w:left="218" w:hanging="480"/>
      </w:pPr>
      <w:rPr>
        <w:rFonts w:ascii="Arial" w:eastAsia="Arial" w:hAnsi="Arial" w:cs="Arial" w:hint="default"/>
        <w:w w:val="99"/>
        <w:sz w:val="20"/>
        <w:szCs w:val="20"/>
      </w:rPr>
    </w:lvl>
    <w:lvl w:ilvl="1" w:tplc="E234727A">
      <w:start w:val="1"/>
      <w:numFmt w:val="bullet"/>
      <w:lvlText w:val="•"/>
      <w:lvlJc w:val="left"/>
      <w:pPr>
        <w:ind w:left="1150" w:hanging="480"/>
      </w:pPr>
      <w:rPr>
        <w:rFonts w:hint="default"/>
      </w:rPr>
    </w:lvl>
    <w:lvl w:ilvl="2" w:tplc="290C1E38">
      <w:start w:val="1"/>
      <w:numFmt w:val="bullet"/>
      <w:lvlText w:val="•"/>
      <w:lvlJc w:val="left"/>
      <w:pPr>
        <w:ind w:left="2081" w:hanging="480"/>
      </w:pPr>
      <w:rPr>
        <w:rFonts w:hint="default"/>
      </w:rPr>
    </w:lvl>
    <w:lvl w:ilvl="3" w:tplc="B5F88396">
      <w:start w:val="1"/>
      <w:numFmt w:val="bullet"/>
      <w:lvlText w:val="•"/>
      <w:lvlJc w:val="left"/>
      <w:pPr>
        <w:ind w:left="3011" w:hanging="480"/>
      </w:pPr>
      <w:rPr>
        <w:rFonts w:hint="default"/>
      </w:rPr>
    </w:lvl>
    <w:lvl w:ilvl="4" w:tplc="9C68A95A">
      <w:start w:val="1"/>
      <w:numFmt w:val="bullet"/>
      <w:lvlText w:val="•"/>
      <w:lvlJc w:val="left"/>
      <w:pPr>
        <w:ind w:left="3942" w:hanging="480"/>
      </w:pPr>
      <w:rPr>
        <w:rFonts w:hint="default"/>
      </w:rPr>
    </w:lvl>
    <w:lvl w:ilvl="5" w:tplc="7EF632D2">
      <w:start w:val="1"/>
      <w:numFmt w:val="bullet"/>
      <w:lvlText w:val="•"/>
      <w:lvlJc w:val="left"/>
      <w:pPr>
        <w:ind w:left="4873" w:hanging="480"/>
      </w:pPr>
      <w:rPr>
        <w:rFonts w:hint="default"/>
      </w:rPr>
    </w:lvl>
    <w:lvl w:ilvl="6" w:tplc="186C4A84">
      <w:start w:val="1"/>
      <w:numFmt w:val="bullet"/>
      <w:lvlText w:val="•"/>
      <w:lvlJc w:val="left"/>
      <w:pPr>
        <w:ind w:left="5803" w:hanging="480"/>
      </w:pPr>
      <w:rPr>
        <w:rFonts w:hint="default"/>
      </w:rPr>
    </w:lvl>
    <w:lvl w:ilvl="7" w:tplc="33966B98">
      <w:start w:val="1"/>
      <w:numFmt w:val="bullet"/>
      <w:lvlText w:val="•"/>
      <w:lvlJc w:val="left"/>
      <w:pPr>
        <w:ind w:left="6734" w:hanging="480"/>
      </w:pPr>
      <w:rPr>
        <w:rFonts w:hint="default"/>
      </w:rPr>
    </w:lvl>
    <w:lvl w:ilvl="8" w:tplc="0A70C544">
      <w:start w:val="1"/>
      <w:numFmt w:val="bullet"/>
      <w:lvlText w:val="•"/>
      <w:lvlJc w:val="left"/>
      <w:pPr>
        <w:ind w:left="7665" w:hanging="480"/>
      </w:pPr>
      <w:rPr>
        <w:rFonts w:hint="default"/>
      </w:rPr>
    </w:lvl>
  </w:abstractNum>
  <w:abstractNum w:abstractNumId="11" w15:restartNumberingAfterBreak="0">
    <w:nsid w:val="2C091EA8"/>
    <w:multiLevelType w:val="hybridMultilevel"/>
    <w:tmpl w:val="B0BCB858"/>
    <w:lvl w:ilvl="0" w:tplc="2FAA0E3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F499D"/>
    <w:multiLevelType w:val="hybridMultilevel"/>
    <w:tmpl w:val="82581148"/>
    <w:lvl w:ilvl="0" w:tplc="6FF233C6">
      <w:start w:val="1"/>
      <w:numFmt w:val="bullet"/>
      <w:lvlText w:val="–"/>
      <w:lvlJc w:val="left"/>
      <w:pPr>
        <w:ind w:left="823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B24EF5EE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2" w:tplc="657A9826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727A11B4">
      <w:start w:val="1"/>
      <w:numFmt w:val="bullet"/>
      <w:lvlText w:val="•"/>
      <w:lvlJc w:val="left"/>
      <w:pPr>
        <w:ind w:left="3162" w:hanging="360"/>
      </w:pPr>
      <w:rPr>
        <w:rFonts w:hint="default"/>
      </w:rPr>
    </w:lvl>
    <w:lvl w:ilvl="4" w:tplc="AA54EADE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F5487BE6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AEFC8302">
      <w:start w:val="1"/>
      <w:numFmt w:val="bullet"/>
      <w:lvlText w:val="•"/>
      <w:lvlJc w:val="left"/>
      <w:pPr>
        <w:ind w:left="5505" w:hanging="360"/>
      </w:pPr>
      <w:rPr>
        <w:rFonts w:hint="default"/>
      </w:rPr>
    </w:lvl>
    <w:lvl w:ilvl="7" w:tplc="4F7257A2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 w:tplc="32FAF98A">
      <w:start w:val="1"/>
      <w:numFmt w:val="bullet"/>
      <w:lvlText w:val="•"/>
      <w:lvlJc w:val="left"/>
      <w:pPr>
        <w:ind w:left="7067" w:hanging="360"/>
      </w:pPr>
      <w:rPr>
        <w:rFonts w:hint="default"/>
      </w:rPr>
    </w:lvl>
  </w:abstractNum>
  <w:abstractNum w:abstractNumId="13" w15:restartNumberingAfterBreak="0">
    <w:nsid w:val="38B77F7E"/>
    <w:multiLevelType w:val="hybridMultilevel"/>
    <w:tmpl w:val="B7F4B00A"/>
    <w:lvl w:ilvl="0" w:tplc="0424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4" w15:restartNumberingAfterBreak="0">
    <w:nsid w:val="3CF36AE3"/>
    <w:multiLevelType w:val="hybridMultilevel"/>
    <w:tmpl w:val="A0CC1D3C"/>
    <w:lvl w:ilvl="0" w:tplc="E522E920">
      <w:start w:val="1"/>
      <w:numFmt w:val="bullet"/>
      <w:lvlText w:val="–"/>
      <w:lvlJc w:val="left"/>
      <w:pPr>
        <w:ind w:left="823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F244DED0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2" w:tplc="55E6E9A8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8A765690">
      <w:start w:val="1"/>
      <w:numFmt w:val="bullet"/>
      <w:lvlText w:val="•"/>
      <w:lvlJc w:val="left"/>
      <w:pPr>
        <w:ind w:left="3162" w:hanging="360"/>
      </w:pPr>
      <w:rPr>
        <w:rFonts w:hint="default"/>
      </w:rPr>
    </w:lvl>
    <w:lvl w:ilvl="4" w:tplc="60226418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73CE440E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27E014D8">
      <w:start w:val="1"/>
      <w:numFmt w:val="bullet"/>
      <w:lvlText w:val="•"/>
      <w:lvlJc w:val="left"/>
      <w:pPr>
        <w:ind w:left="5505" w:hanging="360"/>
      </w:pPr>
      <w:rPr>
        <w:rFonts w:hint="default"/>
      </w:rPr>
    </w:lvl>
    <w:lvl w:ilvl="7" w:tplc="E732092A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 w:tplc="EFF64B06">
      <w:start w:val="1"/>
      <w:numFmt w:val="bullet"/>
      <w:lvlText w:val="•"/>
      <w:lvlJc w:val="left"/>
      <w:pPr>
        <w:ind w:left="7067" w:hanging="360"/>
      </w:pPr>
      <w:rPr>
        <w:rFonts w:hint="default"/>
      </w:rPr>
    </w:lvl>
  </w:abstractNum>
  <w:abstractNum w:abstractNumId="15" w15:restartNumberingAfterBreak="0">
    <w:nsid w:val="3DF81CDE"/>
    <w:multiLevelType w:val="multilevel"/>
    <w:tmpl w:val="2FAAF398"/>
    <w:lvl w:ilvl="0">
      <w:start w:val="10"/>
      <w:numFmt w:val="decimal"/>
      <w:lvlText w:val="%1"/>
      <w:lvlJc w:val="left"/>
      <w:pPr>
        <w:ind w:left="93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8" w:hanging="72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–"/>
      <w:lvlJc w:val="left"/>
      <w:pPr>
        <w:ind w:left="1586" w:hanging="360"/>
      </w:pPr>
      <w:rPr>
        <w:rFonts w:ascii="Arial" w:eastAsia="Arial" w:hAnsi="Arial" w:cs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34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16" w15:restartNumberingAfterBreak="0">
    <w:nsid w:val="40B10AB4"/>
    <w:multiLevelType w:val="hybridMultilevel"/>
    <w:tmpl w:val="B8C4BB80"/>
    <w:lvl w:ilvl="0" w:tplc="0424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7276256"/>
    <w:multiLevelType w:val="hybridMultilevel"/>
    <w:tmpl w:val="B5ECB960"/>
    <w:lvl w:ilvl="0" w:tplc="2FAA0E3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AE214C0"/>
    <w:multiLevelType w:val="hybridMultilevel"/>
    <w:tmpl w:val="12DE3944"/>
    <w:lvl w:ilvl="0" w:tplc="9F70FD42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12FFA"/>
    <w:multiLevelType w:val="hybridMultilevel"/>
    <w:tmpl w:val="99EC77DC"/>
    <w:lvl w:ilvl="0" w:tplc="C80C2636">
      <w:start w:val="1"/>
      <w:numFmt w:val="bullet"/>
      <w:lvlText w:val="–"/>
      <w:lvlJc w:val="left"/>
      <w:pPr>
        <w:ind w:left="823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1" w15:restartNumberingAfterBreak="0">
    <w:nsid w:val="59321CC2"/>
    <w:multiLevelType w:val="hybridMultilevel"/>
    <w:tmpl w:val="C71067AE"/>
    <w:lvl w:ilvl="0" w:tplc="F2FEBE24">
      <w:start w:val="1"/>
      <w:numFmt w:val="bullet"/>
      <w:lvlText w:val="–"/>
      <w:lvlJc w:val="left"/>
      <w:pPr>
        <w:ind w:left="823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E5521DC4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2" w:tplc="5A54D820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DBB448FE">
      <w:start w:val="1"/>
      <w:numFmt w:val="bullet"/>
      <w:lvlText w:val="•"/>
      <w:lvlJc w:val="left"/>
      <w:pPr>
        <w:ind w:left="3162" w:hanging="360"/>
      </w:pPr>
      <w:rPr>
        <w:rFonts w:hint="default"/>
      </w:rPr>
    </w:lvl>
    <w:lvl w:ilvl="4" w:tplc="BE2C2A3E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F14ECC86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EFD8E4A6">
      <w:start w:val="1"/>
      <w:numFmt w:val="bullet"/>
      <w:lvlText w:val="•"/>
      <w:lvlJc w:val="left"/>
      <w:pPr>
        <w:ind w:left="5505" w:hanging="360"/>
      </w:pPr>
      <w:rPr>
        <w:rFonts w:hint="default"/>
      </w:rPr>
    </w:lvl>
    <w:lvl w:ilvl="7" w:tplc="58AAFA2C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 w:tplc="295E7934">
      <w:start w:val="1"/>
      <w:numFmt w:val="bullet"/>
      <w:lvlText w:val="•"/>
      <w:lvlJc w:val="left"/>
      <w:pPr>
        <w:ind w:left="7067" w:hanging="360"/>
      </w:pPr>
      <w:rPr>
        <w:rFonts w:hint="default"/>
      </w:rPr>
    </w:lvl>
  </w:abstractNum>
  <w:abstractNum w:abstractNumId="22" w15:restartNumberingAfterBreak="0">
    <w:nsid w:val="59CC3E9B"/>
    <w:multiLevelType w:val="hybridMultilevel"/>
    <w:tmpl w:val="FC920244"/>
    <w:lvl w:ilvl="0" w:tplc="2FAA0E3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F6E1A"/>
    <w:multiLevelType w:val="hybridMultilevel"/>
    <w:tmpl w:val="6936A994"/>
    <w:lvl w:ilvl="0" w:tplc="06820888">
      <w:start w:val="1"/>
      <w:numFmt w:val="bullet"/>
      <w:lvlText w:val="–"/>
      <w:lvlJc w:val="left"/>
      <w:pPr>
        <w:ind w:left="823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A2A29DCA">
      <w:start w:val="1"/>
      <w:numFmt w:val="bullet"/>
      <w:lvlText w:val="•"/>
      <w:lvlJc w:val="left"/>
      <w:pPr>
        <w:ind w:left="1601" w:hanging="360"/>
      </w:pPr>
      <w:rPr>
        <w:rFonts w:hint="default"/>
      </w:rPr>
    </w:lvl>
    <w:lvl w:ilvl="2" w:tplc="B70E0E8E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C9F07226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4" w:tplc="8112F6D2">
      <w:start w:val="1"/>
      <w:numFmt w:val="bullet"/>
      <w:lvlText w:val="•"/>
      <w:lvlJc w:val="left"/>
      <w:pPr>
        <w:ind w:left="3944" w:hanging="360"/>
      </w:pPr>
      <w:rPr>
        <w:rFonts w:hint="default"/>
      </w:rPr>
    </w:lvl>
    <w:lvl w:ilvl="5" w:tplc="665C3984">
      <w:start w:val="1"/>
      <w:numFmt w:val="bullet"/>
      <w:lvlText w:val="•"/>
      <w:lvlJc w:val="left"/>
      <w:pPr>
        <w:ind w:left="4725" w:hanging="360"/>
      </w:pPr>
      <w:rPr>
        <w:rFonts w:hint="default"/>
      </w:rPr>
    </w:lvl>
    <w:lvl w:ilvl="6" w:tplc="CAF0153A">
      <w:start w:val="1"/>
      <w:numFmt w:val="bullet"/>
      <w:lvlText w:val="•"/>
      <w:lvlJc w:val="left"/>
      <w:pPr>
        <w:ind w:left="5507" w:hanging="360"/>
      </w:pPr>
      <w:rPr>
        <w:rFonts w:hint="default"/>
      </w:rPr>
    </w:lvl>
    <w:lvl w:ilvl="7" w:tplc="B6BE47FC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8" w:tplc="DCE2651A">
      <w:start w:val="1"/>
      <w:numFmt w:val="bullet"/>
      <w:lvlText w:val="•"/>
      <w:lvlJc w:val="left"/>
      <w:pPr>
        <w:ind w:left="7069" w:hanging="360"/>
      </w:pPr>
      <w:rPr>
        <w:rFonts w:hint="default"/>
      </w:rPr>
    </w:lvl>
  </w:abstractNum>
  <w:abstractNum w:abstractNumId="24" w15:restartNumberingAfterBreak="0">
    <w:nsid w:val="61DE55DF"/>
    <w:multiLevelType w:val="hybridMultilevel"/>
    <w:tmpl w:val="3DE4A16A"/>
    <w:lvl w:ilvl="0" w:tplc="E1FAC448">
      <w:start w:val="1"/>
      <w:numFmt w:val="bullet"/>
      <w:lvlText w:val="–"/>
      <w:lvlJc w:val="left"/>
      <w:pPr>
        <w:ind w:left="823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B8A8932C">
      <w:start w:val="1"/>
      <w:numFmt w:val="bullet"/>
      <w:lvlText w:val="•"/>
      <w:lvlJc w:val="left"/>
      <w:pPr>
        <w:ind w:left="1601" w:hanging="360"/>
      </w:pPr>
      <w:rPr>
        <w:rFonts w:hint="default"/>
      </w:rPr>
    </w:lvl>
    <w:lvl w:ilvl="2" w:tplc="69FECF98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89ECC48E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4" w:tplc="37E26AEC">
      <w:start w:val="1"/>
      <w:numFmt w:val="bullet"/>
      <w:lvlText w:val="•"/>
      <w:lvlJc w:val="left"/>
      <w:pPr>
        <w:ind w:left="3944" w:hanging="360"/>
      </w:pPr>
      <w:rPr>
        <w:rFonts w:hint="default"/>
      </w:rPr>
    </w:lvl>
    <w:lvl w:ilvl="5" w:tplc="59301F52">
      <w:start w:val="1"/>
      <w:numFmt w:val="bullet"/>
      <w:lvlText w:val="•"/>
      <w:lvlJc w:val="left"/>
      <w:pPr>
        <w:ind w:left="4725" w:hanging="360"/>
      </w:pPr>
      <w:rPr>
        <w:rFonts w:hint="default"/>
      </w:rPr>
    </w:lvl>
    <w:lvl w:ilvl="6" w:tplc="162269A4">
      <w:start w:val="1"/>
      <w:numFmt w:val="bullet"/>
      <w:lvlText w:val="•"/>
      <w:lvlJc w:val="left"/>
      <w:pPr>
        <w:ind w:left="5507" w:hanging="360"/>
      </w:pPr>
      <w:rPr>
        <w:rFonts w:hint="default"/>
      </w:rPr>
    </w:lvl>
    <w:lvl w:ilvl="7" w:tplc="2662F9FC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8" w:tplc="EFECC8B6">
      <w:start w:val="1"/>
      <w:numFmt w:val="bullet"/>
      <w:lvlText w:val="•"/>
      <w:lvlJc w:val="left"/>
      <w:pPr>
        <w:ind w:left="7069" w:hanging="360"/>
      </w:pPr>
      <w:rPr>
        <w:rFonts w:hint="default"/>
      </w:rPr>
    </w:lvl>
  </w:abstractNum>
  <w:abstractNum w:abstractNumId="25" w15:restartNumberingAfterBreak="0">
    <w:nsid w:val="65A3736B"/>
    <w:multiLevelType w:val="hybridMultilevel"/>
    <w:tmpl w:val="2BDAD956"/>
    <w:lvl w:ilvl="0" w:tplc="6B365D74">
      <w:start w:val="1"/>
      <w:numFmt w:val="bullet"/>
      <w:lvlText w:val="–"/>
      <w:lvlJc w:val="left"/>
      <w:pPr>
        <w:ind w:left="823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8C1EFB98">
      <w:start w:val="1"/>
      <w:numFmt w:val="bullet"/>
      <w:lvlText w:val="•"/>
      <w:lvlJc w:val="left"/>
      <w:pPr>
        <w:ind w:left="1601" w:hanging="360"/>
      </w:pPr>
      <w:rPr>
        <w:rFonts w:hint="default"/>
      </w:rPr>
    </w:lvl>
    <w:lvl w:ilvl="2" w:tplc="7EFE347E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507C12A8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4" w:tplc="106A052E">
      <w:start w:val="1"/>
      <w:numFmt w:val="bullet"/>
      <w:lvlText w:val="•"/>
      <w:lvlJc w:val="left"/>
      <w:pPr>
        <w:ind w:left="3944" w:hanging="360"/>
      </w:pPr>
      <w:rPr>
        <w:rFonts w:hint="default"/>
      </w:rPr>
    </w:lvl>
    <w:lvl w:ilvl="5" w:tplc="255EFEB2">
      <w:start w:val="1"/>
      <w:numFmt w:val="bullet"/>
      <w:lvlText w:val="•"/>
      <w:lvlJc w:val="left"/>
      <w:pPr>
        <w:ind w:left="4725" w:hanging="360"/>
      </w:pPr>
      <w:rPr>
        <w:rFonts w:hint="default"/>
      </w:rPr>
    </w:lvl>
    <w:lvl w:ilvl="6" w:tplc="B74EB48C">
      <w:start w:val="1"/>
      <w:numFmt w:val="bullet"/>
      <w:lvlText w:val="•"/>
      <w:lvlJc w:val="left"/>
      <w:pPr>
        <w:ind w:left="5507" w:hanging="360"/>
      </w:pPr>
      <w:rPr>
        <w:rFonts w:hint="default"/>
      </w:rPr>
    </w:lvl>
    <w:lvl w:ilvl="7" w:tplc="04E2D19C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8" w:tplc="CEC4C930">
      <w:start w:val="1"/>
      <w:numFmt w:val="bullet"/>
      <w:lvlText w:val="•"/>
      <w:lvlJc w:val="left"/>
      <w:pPr>
        <w:ind w:left="7069" w:hanging="360"/>
      </w:pPr>
      <w:rPr>
        <w:rFonts w:hint="default"/>
      </w:rPr>
    </w:lvl>
  </w:abstractNum>
  <w:abstractNum w:abstractNumId="26" w15:restartNumberingAfterBreak="0">
    <w:nsid w:val="69FF1946"/>
    <w:multiLevelType w:val="hybridMultilevel"/>
    <w:tmpl w:val="D034F014"/>
    <w:lvl w:ilvl="0" w:tplc="2FAA0E3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C562B8F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C39B1"/>
    <w:multiLevelType w:val="hybridMultilevel"/>
    <w:tmpl w:val="8146F556"/>
    <w:lvl w:ilvl="0" w:tplc="50A08712">
      <w:start w:val="1"/>
      <w:numFmt w:val="bullet"/>
      <w:lvlText w:val="–"/>
      <w:lvlJc w:val="left"/>
      <w:pPr>
        <w:ind w:left="823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331AE94A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2" w:tplc="4DF4E880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0EC02F92">
      <w:start w:val="1"/>
      <w:numFmt w:val="bullet"/>
      <w:lvlText w:val="•"/>
      <w:lvlJc w:val="left"/>
      <w:pPr>
        <w:ind w:left="3162" w:hanging="360"/>
      </w:pPr>
      <w:rPr>
        <w:rFonts w:hint="default"/>
      </w:rPr>
    </w:lvl>
    <w:lvl w:ilvl="4" w:tplc="481CF05A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3BAA7132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094CF02E">
      <w:start w:val="1"/>
      <w:numFmt w:val="bullet"/>
      <w:lvlText w:val="•"/>
      <w:lvlJc w:val="left"/>
      <w:pPr>
        <w:ind w:left="5505" w:hanging="360"/>
      </w:pPr>
      <w:rPr>
        <w:rFonts w:hint="default"/>
      </w:rPr>
    </w:lvl>
    <w:lvl w:ilvl="7" w:tplc="CAC47690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 w:tplc="0A222462">
      <w:start w:val="1"/>
      <w:numFmt w:val="bullet"/>
      <w:lvlText w:val="•"/>
      <w:lvlJc w:val="left"/>
      <w:pPr>
        <w:ind w:left="7067" w:hanging="360"/>
      </w:pPr>
      <w:rPr>
        <w:rFonts w:hint="default"/>
      </w:rPr>
    </w:lvl>
  </w:abstractNum>
  <w:abstractNum w:abstractNumId="28" w15:restartNumberingAfterBreak="0">
    <w:nsid w:val="6AB31743"/>
    <w:multiLevelType w:val="hybridMultilevel"/>
    <w:tmpl w:val="46DE1682"/>
    <w:lvl w:ilvl="0" w:tplc="B5CCC6C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E63D2"/>
    <w:multiLevelType w:val="hybridMultilevel"/>
    <w:tmpl w:val="820453DA"/>
    <w:lvl w:ilvl="0" w:tplc="9F58776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25328"/>
    <w:multiLevelType w:val="multilevel"/>
    <w:tmpl w:val="7A5C8C7C"/>
    <w:lvl w:ilvl="0">
      <w:start w:val="1"/>
      <w:numFmt w:val="decimal"/>
      <w:lvlText w:val="%1."/>
      <w:lvlJc w:val="left"/>
      <w:pPr>
        <w:ind w:left="360" w:hanging="360"/>
      </w:pPr>
      <w:rPr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436D44"/>
    <w:multiLevelType w:val="hybridMultilevel"/>
    <w:tmpl w:val="2A960D10"/>
    <w:lvl w:ilvl="0" w:tplc="C80C2636">
      <w:start w:val="1"/>
      <w:numFmt w:val="bullet"/>
      <w:lvlText w:val="–"/>
      <w:lvlJc w:val="left"/>
      <w:pPr>
        <w:ind w:left="823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7"/>
  </w:num>
  <w:num w:numId="4">
    <w:abstractNumId w:val="1"/>
  </w:num>
  <w:num w:numId="5">
    <w:abstractNumId w:val="21"/>
  </w:num>
  <w:num w:numId="6">
    <w:abstractNumId w:val="9"/>
  </w:num>
  <w:num w:numId="7">
    <w:abstractNumId w:val="8"/>
  </w:num>
  <w:num w:numId="8">
    <w:abstractNumId w:val="23"/>
  </w:num>
  <w:num w:numId="9">
    <w:abstractNumId w:val="4"/>
  </w:num>
  <w:num w:numId="10">
    <w:abstractNumId w:val="25"/>
  </w:num>
  <w:num w:numId="11">
    <w:abstractNumId w:val="24"/>
  </w:num>
  <w:num w:numId="12">
    <w:abstractNumId w:val="14"/>
  </w:num>
  <w:num w:numId="13">
    <w:abstractNumId w:val="15"/>
  </w:num>
  <w:num w:numId="14">
    <w:abstractNumId w:val="10"/>
  </w:num>
  <w:num w:numId="15">
    <w:abstractNumId w:val="13"/>
  </w:num>
  <w:num w:numId="16">
    <w:abstractNumId w:val="20"/>
  </w:num>
  <w:num w:numId="17">
    <w:abstractNumId w:val="31"/>
  </w:num>
  <w:num w:numId="18">
    <w:abstractNumId w:val="30"/>
  </w:num>
  <w:num w:numId="19">
    <w:abstractNumId w:val="3"/>
  </w:num>
  <w:num w:numId="20">
    <w:abstractNumId w:val="18"/>
  </w:num>
  <w:num w:numId="21">
    <w:abstractNumId w:val="19"/>
  </w:num>
  <w:num w:numId="22">
    <w:abstractNumId w:val="16"/>
  </w:num>
  <w:num w:numId="23">
    <w:abstractNumId w:val="26"/>
  </w:num>
  <w:num w:numId="24">
    <w:abstractNumId w:val="17"/>
  </w:num>
  <w:num w:numId="25">
    <w:abstractNumId w:val="7"/>
  </w:num>
  <w:num w:numId="26">
    <w:abstractNumId w:val="6"/>
  </w:num>
  <w:num w:numId="27">
    <w:abstractNumId w:val="22"/>
  </w:num>
  <w:num w:numId="28">
    <w:abstractNumId w:val="29"/>
  </w:num>
  <w:num w:numId="29">
    <w:abstractNumId w:val="5"/>
  </w:num>
  <w:num w:numId="30">
    <w:abstractNumId w:val="11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8"/>
    <w:rsid w:val="000122A2"/>
    <w:rsid w:val="00033D6A"/>
    <w:rsid w:val="00046910"/>
    <w:rsid w:val="00054329"/>
    <w:rsid w:val="000A2D31"/>
    <w:rsid w:val="000C510A"/>
    <w:rsid w:val="000C57A0"/>
    <w:rsid w:val="000D1B42"/>
    <w:rsid w:val="000D493A"/>
    <w:rsid w:val="000F60EC"/>
    <w:rsid w:val="0010297A"/>
    <w:rsid w:val="00104464"/>
    <w:rsid w:val="00121596"/>
    <w:rsid w:val="001252F5"/>
    <w:rsid w:val="001842C3"/>
    <w:rsid w:val="001A2621"/>
    <w:rsid w:val="001A36C2"/>
    <w:rsid w:val="001B0BFD"/>
    <w:rsid w:val="001C193D"/>
    <w:rsid w:val="001C58A8"/>
    <w:rsid w:val="001C6131"/>
    <w:rsid w:val="001E626F"/>
    <w:rsid w:val="001F026A"/>
    <w:rsid w:val="00201229"/>
    <w:rsid w:val="00205748"/>
    <w:rsid w:val="00210E04"/>
    <w:rsid w:val="002112BE"/>
    <w:rsid w:val="0023341F"/>
    <w:rsid w:val="00246C9B"/>
    <w:rsid w:val="002534E7"/>
    <w:rsid w:val="00266145"/>
    <w:rsid w:val="002B184D"/>
    <w:rsid w:val="002C1B07"/>
    <w:rsid w:val="002C225A"/>
    <w:rsid w:val="002C50E3"/>
    <w:rsid w:val="002D4734"/>
    <w:rsid w:val="002E4476"/>
    <w:rsid w:val="002F5DFD"/>
    <w:rsid w:val="003226C3"/>
    <w:rsid w:val="00346F07"/>
    <w:rsid w:val="0036397D"/>
    <w:rsid w:val="00372A64"/>
    <w:rsid w:val="00384175"/>
    <w:rsid w:val="003C36EA"/>
    <w:rsid w:val="003C6EE7"/>
    <w:rsid w:val="003C7EE2"/>
    <w:rsid w:val="003E20BE"/>
    <w:rsid w:val="004478A8"/>
    <w:rsid w:val="00451AEC"/>
    <w:rsid w:val="004549D5"/>
    <w:rsid w:val="00461183"/>
    <w:rsid w:val="00461257"/>
    <w:rsid w:val="00487C9B"/>
    <w:rsid w:val="004B00C9"/>
    <w:rsid w:val="004D10C5"/>
    <w:rsid w:val="0051549A"/>
    <w:rsid w:val="0053095F"/>
    <w:rsid w:val="00531F22"/>
    <w:rsid w:val="0053558B"/>
    <w:rsid w:val="005430F2"/>
    <w:rsid w:val="00552C3A"/>
    <w:rsid w:val="00553F44"/>
    <w:rsid w:val="0055402C"/>
    <w:rsid w:val="005552B2"/>
    <w:rsid w:val="005659F9"/>
    <w:rsid w:val="005807D0"/>
    <w:rsid w:val="005A1617"/>
    <w:rsid w:val="005B150C"/>
    <w:rsid w:val="005B2260"/>
    <w:rsid w:val="005B2F30"/>
    <w:rsid w:val="005C3E17"/>
    <w:rsid w:val="005C77A3"/>
    <w:rsid w:val="005D5D5F"/>
    <w:rsid w:val="005F1066"/>
    <w:rsid w:val="005F41A3"/>
    <w:rsid w:val="0061642E"/>
    <w:rsid w:val="006214C7"/>
    <w:rsid w:val="00622775"/>
    <w:rsid w:val="00641180"/>
    <w:rsid w:val="00685252"/>
    <w:rsid w:val="006945ED"/>
    <w:rsid w:val="006C088B"/>
    <w:rsid w:val="0071791B"/>
    <w:rsid w:val="00720F2B"/>
    <w:rsid w:val="007249A0"/>
    <w:rsid w:val="007338EA"/>
    <w:rsid w:val="007468BB"/>
    <w:rsid w:val="00764FC6"/>
    <w:rsid w:val="00767731"/>
    <w:rsid w:val="007759B6"/>
    <w:rsid w:val="007A3095"/>
    <w:rsid w:val="007B0D78"/>
    <w:rsid w:val="007C5679"/>
    <w:rsid w:val="007C67F0"/>
    <w:rsid w:val="007F0A8A"/>
    <w:rsid w:val="00806693"/>
    <w:rsid w:val="00806903"/>
    <w:rsid w:val="00822C53"/>
    <w:rsid w:val="00833064"/>
    <w:rsid w:val="00847758"/>
    <w:rsid w:val="00865264"/>
    <w:rsid w:val="008806A0"/>
    <w:rsid w:val="00890A71"/>
    <w:rsid w:val="008E1086"/>
    <w:rsid w:val="009002CE"/>
    <w:rsid w:val="00903257"/>
    <w:rsid w:val="0091312C"/>
    <w:rsid w:val="009341ED"/>
    <w:rsid w:val="00944178"/>
    <w:rsid w:val="00970AED"/>
    <w:rsid w:val="00984E68"/>
    <w:rsid w:val="009A3DA3"/>
    <w:rsid w:val="009E374A"/>
    <w:rsid w:val="00A73C9B"/>
    <w:rsid w:val="00A77149"/>
    <w:rsid w:val="00A949DC"/>
    <w:rsid w:val="00AA026C"/>
    <w:rsid w:val="00AB62D1"/>
    <w:rsid w:val="00AD650F"/>
    <w:rsid w:val="00B24DA0"/>
    <w:rsid w:val="00B304F6"/>
    <w:rsid w:val="00B42CFA"/>
    <w:rsid w:val="00B81076"/>
    <w:rsid w:val="00B910EF"/>
    <w:rsid w:val="00BA1718"/>
    <w:rsid w:val="00BB1488"/>
    <w:rsid w:val="00BB482E"/>
    <w:rsid w:val="00BF0FE9"/>
    <w:rsid w:val="00C04A37"/>
    <w:rsid w:val="00C12A01"/>
    <w:rsid w:val="00C16C5D"/>
    <w:rsid w:val="00C20784"/>
    <w:rsid w:val="00C3433B"/>
    <w:rsid w:val="00C47550"/>
    <w:rsid w:val="00C562F9"/>
    <w:rsid w:val="00C57398"/>
    <w:rsid w:val="00C71C19"/>
    <w:rsid w:val="00C73DB5"/>
    <w:rsid w:val="00C766B7"/>
    <w:rsid w:val="00C90F4D"/>
    <w:rsid w:val="00C915D1"/>
    <w:rsid w:val="00CA5627"/>
    <w:rsid w:val="00CA567B"/>
    <w:rsid w:val="00CC304A"/>
    <w:rsid w:val="00CC3C27"/>
    <w:rsid w:val="00CD0E2F"/>
    <w:rsid w:val="00CD404E"/>
    <w:rsid w:val="00CD43FC"/>
    <w:rsid w:val="00CD51EE"/>
    <w:rsid w:val="00CE5790"/>
    <w:rsid w:val="00D05446"/>
    <w:rsid w:val="00D11BA9"/>
    <w:rsid w:val="00D17C05"/>
    <w:rsid w:val="00D231EA"/>
    <w:rsid w:val="00D246D9"/>
    <w:rsid w:val="00D26DB9"/>
    <w:rsid w:val="00D60396"/>
    <w:rsid w:val="00D82B36"/>
    <w:rsid w:val="00D83C2F"/>
    <w:rsid w:val="00D84068"/>
    <w:rsid w:val="00DA6A72"/>
    <w:rsid w:val="00DB6919"/>
    <w:rsid w:val="00DC22DE"/>
    <w:rsid w:val="00DD45A6"/>
    <w:rsid w:val="00DF1E15"/>
    <w:rsid w:val="00DF6C2B"/>
    <w:rsid w:val="00E12EDC"/>
    <w:rsid w:val="00E16D84"/>
    <w:rsid w:val="00E262A5"/>
    <w:rsid w:val="00E81A2B"/>
    <w:rsid w:val="00E85BA4"/>
    <w:rsid w:val="00EA05FA"/>
    <w:rsid w:val="00EB6899"/>
    <w:rsid w:val="00ED24D4"/>
    <w:rsid w:val="00ED3BD0"/>
    <w:rsid w:val="00EE3A18"/>
    <w:rsid w:val="00EE78A5"/>
    <w:rsid w:val="00EF0C2D"/>
    <w:rsid w:val="00EF712B"/>
    <w:rsid w:val="00F0412B"/>
    <w:rsid w:val="00F211A1"/>
    <w:rsid w:val="00F31D22"/>
    <w:rsid w:val="00F35C21"/>
    <w:rsid w:val="00F53611"/>
    <w:rsid w:val="00F84388"/>
    <w:rsid w:val="00FE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9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Arial" w:eastAsia="Arial" w:hAnsi="Arial" w:cs="Arial"/>
    </w:rPr>
  </w:style>
  <w:style w:type="paragraph" w:styleId="Naslov1">
    <w:name w:val="heading 1"/>
    <w:basedOn w:val="Navaden"/>
    <w:uiPriority w:val="1"/>
    <w:qFormat/>
    <w:pPr>
      <w:ind w:left="938" w:hanging="720"/>
      <w:outlineLvl w:val="0"/>
    </w:pPr>
    <w:rPr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34"/>
    <w:qFormat/>
    <w:pPr>
      <w:ind w:left="919" w:hanging="720"/>
    </w:pPr>
  </w:style>
  <w:style w:type="paragraph" w:customStyle="1" w:styleId="TableParagraph">
    <w:name w:val="Table Paragraph"/>
    <w:basedOn w:val="Navaden"/>
    <w:uiPriority w:val="1"/>
    <w:qFormat/>
    <w:pPr>
      <w:ind w:left="103"/>
    </w:pPr>
  </w:style>
  <w:style w:type="paragraph" w:styleId="Glava">
    <w:name w:val="header"/>
    <w:basedOn w:val="Navaden"/>
    <w:link w:val="GlavaZnak"/>
    <w:uiPriority w:val="99"/>
    <w:unhideWhenUsed/>
    <w:rsid w:val="00A73C9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73C9B"/>
    <w:rPr>
      <w:rFonts w:ascii="Arial" w:eastAsia="Arial" w:hAnsi="Arial" w:cs="Arial"/>
    </w:rPr>
  </w:style>
  <w:style w:type="paragraph" w:styleId="Noga">
    <w:name w:val="footer"/>
    <w:basedOn w:val="Navaden"/>
    <w:link w:val="NogaZnak"/>
    <w:uiPriority w:val="99"/>
    <w:unhideWhenUsed/>
    <w:rsid w:val="00A73C9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73C9B"/>
    <w:rPr>
      <w:rFonts w:ascii="Arial" w:eastAsia="Arial" w:hAnsi="Arial" w:cs="Aria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2C3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2C3A"/>
    <w:rPr>
      <w:rFonts w:ascii="Tahoma" w:eastAsia="Arial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90A71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90A71"/>
    <w:rPr>
      <w:rFonts w:ascii="Arial" w:eastAsia="Arial" w:hAnsi="Arial" w:cs="Arial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90A71"/>
    <w:rPr>
      <w:vertAlign w:val="superscript"/>
    </w:rPr>
  </w:style>
  <w:style w:type="table" w:styleId="Tabelamrea">
    <w:name w:val="Table Grid"/>
    <w:basedOn w:val="Navadnatabela"/>
    <w:uiPriority w:val="59"/>
    <w:rsid w:val="00890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2B36"/>
    <w:pPr>
      <w:widowControl/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l-SI"/>
    </w:rPr>
  </w:style>
  <w:style w:type="paragraph" w:customStyle="1" w:styleId="Alineazaodstavkom">
    <w:name w:val="Alinea za odstavkom"/>
    <w:basedOn w:val="Navaden"/>
    <w:link w:val="AlineazaodstavkomZnak"/>
    <w:qFormat/>
    <w:rsid w:val="00D82B36"/>
    <w:pPr>
      <w:widowControl/>
      <w:numPr>
        <w:numId w:val="20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eastAsia="Times New Roman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D82B36"/>
    <w:rPr>
      <w:rFonts w:ascii="Arial" w:eastAsia="Times New Roman" w:hAnsi="Arial" w:cs="Times New Roman"/>
      <w:lang w:val="x-none" w:eastAsia="x-none"/>
    </w:rPr>
  </w:style>
  <w:style w:type="paragraph" w:customStyle="1" w:styleId="Odstavek">
    <w:name w:val="Odstavek"/>
    <w:basedOn w:val="Navaden"/>
    <w:link w:val="OdstavekZnak"/>
    <w:qFormat/>
    <w:rsid w:val="00D82B36"/>
    <w:pPr>
      <w:widowControl/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eastAsia="Times New Roman" w:cs="Times New Roman"/>
      <w:lang w:val="x-none" w:eastAsia="x-none"/>
    </w:rPr>
  </w:style>
  <w:style w:type="character" w:customStyle="1" w:styleId="OdstavekZnak">
    <w:name w:val="Odstavek Znak"/>
    <w:link w:val="Odstavek"/>
    <w:rsid w:val="00D82B36"/>
    <w:rPr>
      <w:rFonts w:ascii="Arial" w:eastAsia="Times New Roman" w:hAnsi="Arial" w:cs="Times New Roman"/>
      <w:lang w:val="x-none" w:eastAsia="x-none"/>
    </w:rPr>
  </w:style>
  <w:style w:type="character" w:styleId="Hiperpovezava">
    <w:name w:val="Hyperlink"/>
    <w:basedOn w:val="Privzetapisavaodstavka"/>
    <w:uiPriority w:val="99"/>
    <w:unhideWhenUsed/>
    <w:rsid w:val="001C193D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E16D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A5627"/>
    <w:rPr>
      <w:color w:val="808080"/>
      <w:shd w:val="clear" w:color="auto" w:fill="E6E6E6"/>
    </w:rPr>
  </w:style>
  <w:style w:type="character" w:styleId="Krepko">
    <w:name w:val="Strong"/>
    <w:basedOn w:val="Privzetapisavaodstavka"/>
    <w:uiPriority w:val="22"/>
    <w:qFormat/>
    <w:rsid w:val="00D246D9"/>
    <w:rPr>
      <w:b/>
      <w:bCs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DA6A72"/>
    <w:rPr>
      <w:color w:val="808080"/>
      <w:shd w:val="clear" w:color="auto" w:fill="E6E6E6"/>
    </w:rPr>
  </w:style>
  <w:style w:type="paragraph" w:styleId="Revizija">
    <w:name w:val="Revision"/>
    <w:hidden/>
    <w:uiPriority w:val="99"/>
    <w:semiHidden/>
    <w:rsid w:val="00E85BA4"/>
    <w:pPr>
      <w:widowControl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2E9B0-5EC2-4717-B94D-D4BB1597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P22: Protihrupne cestne ograje</dc:title>
  <dc:creator/>
  <cp:lastModifiedBy/>
  <cp:revision>1</cp:revision>
  <dcterms:created xsi:type="dcterms:W3CDTF">2021-09-03T07:28:00Z</dcterms:created>
  <dcterms:modified xsi:type="dcterms:W3CDTF">2021-09-03T08:02:00Z</dcterms:modified>
</cp:coreProperties>
</file>