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ptos" w:hAnsi="Aptos"/>
          <w:sz w:val="20"/>
          <w:szCs w:val="20"/>
          <w:lang w:val="sl-SI"/>
        </w:rPr>
        <w:id w:val="-230999373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241DBB80" w14:textId="5411DBA0" w:rsidR="001F572A" w:rsidRPr="00255678" w:rsidRDefault="00096306">
          <w:pPr>
            <w:rPr>
              <w:rFonts w:ascii="Aptos" w:hAnsi="Aptos"/>
              <w:sz w:val="20"/>
              <w:szCs w:val="20"/>
              <w:lang w:val="sl-SI"/>
            </w:rPr>
          </w:pPr>
          <w:r w:rsidRPr="00255678">
            <w:rPr>
              <w:rFonts w:ascii="Aptos" w:hAnsi="Aptos"/>
              <w:noProof/>
              <w:sz w:val="20"/>
              <w:szCs w:val="20"/>
              <w:lang w:val="sl-SI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051DD24A" wp14:editId="250ED6C4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3670" cy="10058400"/>
                    <wp:effectExtent l="0" t="0" r="0" b="0"/>
                    <wp:wrapNone/>
                    <wp:docPr id="453" name="Skupina 78" descr="Slika vsebuje prikaz stavbnega pohištva; panoramsko okno. 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13670" cy="10058400"/>
                              <a:chOff x="0" y="0"/>
                              <a:chExt cx="3113670" cy="10058400"/>
                            </a:xfrm>
                          </wpg:grpSpPr>
                          <wps:wsp>
                            <wps:cNvPr id="459" name="Pravokotnik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Pravokotnik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Pravokotnik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65DD5B8" w14:textId="29EF257F" w:rsidR="001F572A" w:rsidRDefault="001F572A">
                                  <w:pPr>
                                    <w:pStyle w:val="Brezrazmikov"/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Pravokotnik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DDC156D" w14:textId="220A4A05" w:rsidR="001F572A" w:rsidRDefault="00661C4C">
                                  <w:pPr>
                                    <w:pStyle w:val="Brezrazmikov"/>
                                    <w:spacing w:line="36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Verzija 2.0</w:t>
                                  </w:r>
                                </w:p>
                                <w:p w14:paraId="7980505C" w14:textId="432DB611" w:rsidR="00661C4C" w:rsidRPr="001F572A" w:rsidRDefault="006B31B3">
                                  <w:pPr>
                                    <w:pStyle w:val="Brezrazmikov"/>
                                    <w:spacing w:line="36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September</w:t>
                                  </w:r>
                                  <w:r w:rsidR="00661C4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2025</w:t>
                                  </w:r>
                                </w:p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Datum"/>
                                    <w:id w:val="1724480474"/>
                                    <w:showingPlcHdr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d.M.yyyy"/>
                                      <w:lid w:val="sl-SI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4854617F" w14:textId="655126C6" w:rsidR="001F572A" w:rsidRDefault="001F572A">
                                      <w:pPr>
                                        <w:pStyle w:val="Brezrazmikov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051DD24A" id="Skupina 78" o:spid="_x0000_s1026" alt="Slika vsebuje prikaz stavbnega pohištva; panoramsko okno. " style="position:absolute;margin-left:193.95pt;margin-top:0;width:245.15pt;height:11in;z-index:251659264;mso-width-percent:400;mso-height-percent:1000;mso-position-horizontal:right;mso-position-horizontal-relative:page;mso-position-vertical:top;mso-position-vertical-relative:page;mso-width-percent:400;mso-height-percent:10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">
                    <v:rect id="Pravokotnik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" fillcolor="#fabf8f [1945]" stroked="f" strokecolor="white" strokeweight="1pt">
                      <v:fill r:id="rId8" o:title="" opacity="52428f" color2="white [3212]" o:opacity2="52428f" type="pattern"/>
                      <v:shadow color="#d8d8d8" offset="3pt,3pt"/>
                    </v:rect>
                    <v:rect id="Pravokotnik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" fillcolor="#fabf8f [1945]" stroked="f" strokecolor="#d8d8d8"/>
                    <v:rect id="Pravokotnik 461" o:spid="_x0000_s1029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14:paraId="565DD5B8" w14:textId="29EF257F" w:rsidR="001F572A" w:rsidRDefault="001F572A">
                            <w:pPr>
                              <w:pStyle w:val="Brezrazmikov"/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v:textbox>
                    </v:rect>
                    <v:rect id="Pravokotnik 9" o:spid="_x0000_s1030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14:paraId="7DDC156D" w14:textId="220A4A05" w:rsidR="001F572A" w:rsidRDefault="00661C4C">
                            <w:pPr>
                              <w:pStyle w:val="Brezrazmikov"/>
                              <w:spacing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Verzija 2.0</w:t>
                            </w:r>
                          </w:p>
                          <w:p w14:paraId="7980505C" w14:textId="432DB611" w:rsidR="00661C4C" w:rsidRPr="001F572A" w:rsidRDefault="006B31B3">
                            <w:pPr>
                              <w:pStyle w:val="Brezrazmikov"/>
                              <w:spacing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September</w:t>
                            </w:r>
                            <w:r w:rsidR="00661C4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2025</w:t>
                            </w:r>
                          </w:p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Datum"/>
                              <w:id w:val="1724480474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d.M.yyyy"/>
                                <w:lid w:val="sl-SI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4854617F" w14:textId="655126C6" w:rsidR="001F572A" w:rsidRDefault="001F572A">
                                <w:pPr>
                                  <w:pStyle w:val="Brezrazmikov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 w:rsidR="001F572A" w:rsidRPr="00255678">
            <w:rPr>
              <w:rFonts w:ascii="Aptos" w:hAnsi="Aptos"/>
              <w:noProof/>
              <w:sz w:val="20"/>
              <w:szCs w:val="20"/>
              <w:lang w:val="sl-SI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3037AA38" wp14:editId="190C29BF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2673350</wp:posOffset>
                        </wp:positionV>
                      </mc:Fallback>
                    </mc:AlternateContent>
                    <wp:extent cx="6970395" cy="640080"/>
                    <wp:effectExtent l="0" t="0" r="13335" b="17145"/>
                    <wp:wrapNone/>
                    <wp:docPr id="463" name="Pravokotnik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0395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sz w:val="72"/>
                                    <w:szCs w:val="72"/>
                                  </w:rPr>
                                  <w:alias w:val="Naslov"/>
                                  <w:id w:val="-1704864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3A8C9E9" w14:textId="5320F983" w:rsidR="001F572A" w:rsidRPr="001F572A" w:rsidRDefault="001F572A">
                                    <w:pPr>
                                      <w:pStyle w:val="Brezrazmikov"/>
                                      <w:jc w:val="right"/>
                                      <w:rPr>
                                        <w:b/>
                                        <w:bCs/>
                                        <w:sz w:val="72"/>
                                        <w:szCs w:val="72"/>
                                      </w:rPr>
                                    </w:pPr>
                                    <w:r w:rsidRPr="001F572A">
                                      <w:rPr>
                                        <w:b/>
                                        <w:bCs/>
                                        <w:sz w:val="72"/>
                                        <w:szCs w:val="72"/>
                                      </w:rPr>
                                      <w:t>P</w:t>
                                    </w:r>
                                    <w:r w:rsidR="002C6858">
                                      <w:rPr>
                                        <w:b/>
                                        <w:bCs/>
                                        <w:sz w:val="72"/>
                                        <w:szCs w:val="72"/>
                                      </w:rPr>
                                      <w:t>20</w:t>
                                    </w:r>
                                    <w:r w:rsidRPr="001F572A">
                                      <w:rPr>
                                        <w:b/>
                                        <w:bCs/>
                                        <w:sz w:val="72"/>
                                        <w:szCs w:val="72"/>
                                      </w:rPr>
                                      <w:t>: Stavbno pohištvo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w14:anchorId="3037AA38" id="Pravokotnik 16" o:spid="_x0000_s1031" style="position:absolute;margin-left:0;margin-top:0;width:548.85pt;height:50.4pt;z-index:251661312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" o:allowincell="f" fillcolor="white [3212]" strokecolor="black [3213]" strokeweight="1.5pt">
                    <v:textbox style="mso-fit-shape-to-text:t" inset="14.4pt,,14.4pt">
                      <w:txbxContent>
                        <w:sdt>
                          <w:sdtPr>
                            <w:rPr>
                              <w:b/>
                              <w:bCs/>
                              <w:sz w:val="72"/>
                              <w:szCs w:val="72"/>
                            </w:rPr>
                            <w:alias w:val="Naslov"/>
                            <w:id w:val="-1704864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23A8C9E9" w14:textId="5320F983" w:rsidR="001F572A" w:rsidRPr="001F572A" w:rsidRDefault="001F572A">
                              <w:pPr>
                                <w:pStyle w:val="Brezrazmikov"/>
                                <w:jc w:val="right"/>
                                <w:rPr>
                                  <w:b/>
                                  <w:bCs/>
                                  <w:sz w:val="72"/>
                                  <w:szCs w:val="72"/>
                                </w:rPr>
                              </w:pPr>
                              <w:r w:rsidRPr="001F572A">
                                <w:rPr>
                                  <w:b/>
                                  <w:bCs/>
                                  <w:sz w:val="72"/>
                                  <w:szCs w:val="72"/>
                                </w:rPr>
                                <w:t>P</w:t>
                              </w:r>
                              <w:r w:rsidR="002C6858">
                                <w:rPr>
                                  <w:b/>
                                  <w:bCs/>
                                  <w:sz w:val="72"/>
                                  <w:szCs w:val="72"/>
                                </w:rPr>
                                <w:t>20</w:t>
                              </w:r>
                              <w:r w:rsidRPr="001F572A">
                                <w:rPr>
                                  <w:b/>
                                  <w:bCs/>
                                  <w:sz w:val="72"/>
                                  <w:szCs w:val="72"/>
                                </w:rPr>
                                <w:t>: Stavbno pohištvo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708A10FF" w14:textId="65B10B78" w:rsidR="001F572A" w:rsidRPr="00255678" w:rsidRDefault="001F572A">
          <w:pPr>
            <w:rPr>
              <w:rFonts w:ascii="Aptos" w:hAnsi="Aptos"/>
              <w:b/>
              <w:sz w:val="20"/>
              <w:szCs w:val="20"/>
              <w:lang w:val="sl-SI"/>
            </w:rPr>
          </w:pPr>
          <w:r w:rsidRPr="00255678">
            <w:rPr>
              <w:rFonts w:ascii="Aptos" w:hAnsi="Aptos"/>
              <w:noProof/>
              <w:sz w:val="20"/>
              <w:szCs w:val="20"/>
              <w:lang w:val="sl-SI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AF48E80" wp14:editId="40AE0219">
                    <wp:simplePos x="0" y="0"/>
                    <wp:positionH relativeFrom="column">
                      <wp:posOffset>1219200</wp:posOffset>
                    </wp:positionH>
                    <wp:positionV relativeFrom="paragraph">
                      <wp:posOffset>6116320</wp:posOffset>
                    </wp:positionV>
                    <wp:extent cx="2148840" cy="205740"/>
                    <wp:effectExtent l="0" t="0" r="3810" b="3810"/>
                    <wp:wrapNone/>
                    <wp:docPr id="693041773" name="Polje z besedilom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148840" cy="205740"/>
                            </a:xfrm>
                            <a:prstGeom prst="rect">
                              <a:avLst/>
                            </a:prstGeom>
                            <a:solidFill>
                              <a:prstClr val="whit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1F065BF" w14:textId="7C810165" w:rsidR="001F572A" w:rsidRPr="00046670" w:rsidRDefault="001F572A" w:rsidP="001F572A">
                                <w:pPr>
                                  <w:pStyle w:val="Napis"/>
                                  <w:rPr>
                                    <w:noProof/>
                                  </w:rPr>
                                </w:pPr>
                                <w:proofErr w:type="spellStart"/>
                                <w:r>
                                  <w:t>Slika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SEQ Slika \* ARABIC </w:instrText>
                                </w:r>
                                <w:r>
                                  <w:fldChar w:fldCharType="separate"/>
                                </w:r>
                                <w:r w:rsidR="005D162D">
                                  <w:rPr>
                                    <w:noProof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t>:</w:t>
                                </w:r>
                                <w:r w:rsidRPr="00734EE1">
                                  <w:t>Vir: _tvambienti.si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AF48E80" id="_x0000_t202" coordsize="21600,21600" o:spt="202" path="m,l,21600r21600,l21600,xe">
                    <v:stroke joinstyle="miter"/>
                    <v:path gradientshapeok="t" o:connecttype="rect"/>
                  </v:shapetype>
                  <v:shape id="Polje z besedilom 1" o:spid="_x0000_s1032" type="#_x0000_t202" style="position:absolute;margin-left:96pt;margin-top:481.6pt;width:169.2pt;height:1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" stroked="f">
                    <v:textbox inset="0,0,0,0">
                      <w:txbxContent>
                        <w:p w14:paraId="71F065BF" w14:textId="7C810165" w:rsidR="001F572A" w:rsidRPr="00046670" w:rsidRDefault="001F572A" w:rsidP="001F572A">
                          <w:pPr>
                            <w:pStyle w:val="Napis"/>
                            <w:rPr>
                              <w:noProof/>
                            </w:rPr>
                          </w:pPr>
                          <w:proofErr w:type="spellStart"/>
                          <w:r>
                            <w:t>Slika</w:t>
                          </w:r>
                          <w:proofErr w:type="spellEnd"/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SEQ Slika \* ARABIC </w:instrText>
                          </w:r>
                          <w:r>
                            <w:fldChar w:fldCharType="separate"/>
                          </w:r>
                          <w:r w:rsidR="005D162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 w:rsidRPr="00734EE1">
                            <w:t>Vir: _tvambienti.si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255678">
            <w:rPr>
              <w:rFonts w:ascii="Aptos" w:hAnsi="Aptos"/>
              <w:noProof/>
              <w:sz w:val="20"/>
              <w:szCs w:val="20"/>
              <w:lang w:val="sl-SI"/>
            </w:rPr>
            <w:drawing>
              <wp:anchor distT="0" distB="0" distL="114300" distR="114300" simplePos="0" relativeHeight="251660288" behindDoc="0" locked="0" layoutInCell="0" allowOverlap="1" wp14:anchorId="5EC38FF5" wp14:editId="7C970FCB">
                <wp:simplePos x="0" y="0"/>
                <wp:positionH relativeFrom="page">
                  <wp:posOffset>1981200</wp:posOffset>
                </wp:positionH>
                <wp:positionV relativeFrom="page">
                  <wp:posOffset>3529665</wp:posOffset>
                </wp:positionV>
                <wp:extent cx="5577840" cy="3638524"/>
                <wp:effectExtent l="0" t="0" r="3810" b="635"/>
                <wp:wrapNone/>
                <wp:docPr id="464" name="Slika 1" descr="Slika vsebuje stavbno pohištvo - panoramsko okno.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4" name="Slika 1" descr="Slika vsebuje stavbno pohištvo - panoramsko okno. 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7840" cy="3638524"/>
                        </a:xfrm>
                        <a:prstGeom prst="rect">
                          <a:avLst/>
                        </a:prstGeom>
                        <a:ln w="12700"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55678">
            <w:rPr>
              <w:rFonts w:ascii="Aptos" w:hAnsi="Aptos"/>
              <w:b/>
              <w:sz w:val="20"/>
              <w:szCs w:val="20"/>
              <w:lang w:val="sl-SI"/>
            </w:rPr>
            <w:br w:type="page"/>
          </w:r>
        </w:p>
      </w:sdtContent>
    </w:sdt>
    <w:p w14:paraId="2552057D" w14:textId="77777777" w:rsidR="00D82B36" w:rsidRPr="00255678" w:rsidRDefault="00D82B36" w:rsidP="005F1066">
      <w:pPr>
        <w:pStyle w:val="Odstavekseznama"/>
        <w:numPr>
          <w:ilvl w:val="0"/>
          <w:numId w:val="18"/>
        </w:numPr>
        <w:spacing w:line="276" w:lineRule="auto"/>
        <w:jc w:val="both"/>
        <w:rPr>
          <w:rFonts w:ascii="Aptos" w:hAnsi="Aptos"/>
          <w:sz w:val="20"/>
          <w:szCs w:val="20"/>
          <w:lang w:val="sl-SI"/>
        </w:rPr>
      </w:pPr>
      <w:r w:rsidRPr="00255678">
        <w:rPr>
          <w:rFonts w:ascii="Aptos" w:hAnsi="Aptos"/>
          <w:b/>
          <w:color w:val="385623"/>
          <w:sz w:val="20"/>
          <w:szCs w:val="20"/>
          <w:lang w:val="sl-SI"/>
        </w:rPr>
        <w:lastRenderedPageBreak/>
        <w:t>Predmet zelenega javnega naročanja</w:t>
      </w:r>
      <w:r w:rsidRPr="00255678">
        <w:rPr>
          <w:rFonts w:ascii="Aptos" w:hAnsi="Aptos"/>
          <w:sz w:val="20"/>
          <w:szCs w:val="20"/>
          <w:lang w:val="sl-SI"/>
        </w:rPr>
        <w:t xml:space="preserve"> </w:t>
      </w:r>
    </w:p>
    <w:p w14:paraId="56A959BC" w14:textId="77777777" w:rsidR="00D82B36" w:rsidRPr="00255678" w:rsidRDefault="00D82B36" w:rsidP="005F1066">
      <w:pPr>
        <w:tabs>
          <w:tab w:val="left" w:pos="9356"/>
        </w:tabs>
        <w:spacing w:line="276" w:lineRule="auto"/>
        <w:jc w:val="both"/>
        <w:rPr>
          <w:rFonts w:ascii="Aptos" w:hAnsi="Aptos"/>
          <w:sz w:val="20"/>
          <w:szCs w:val="20"/>
          <w:lang w:val="sl-SI"/>
        </w:rPr>
      </w:pPr>
    </w:p>
    <w:p w14:paraId="39E46C85" w14:textId="1FC5B6FC" w:rsidR="00D82B36" w:rsidRPr="00255678" w:rsidRDefault="00D82B36" w:rsidP="005F1066">
      <w:pPr>
        <w:tabs>
          <w:tab w:val="left" w:pos="9356"/>
        </w:tabs>
        <w:spacing w:line="276" w:lineRule="auto"/>
        <w:jc w:val="both"/>
        <w:rPr>
          <w:rFonts w:ascii="Aptos" w:hAnsi="Aptos"/>
          <w:sz w:val="20"/>
          <w:szCs w:val="20"/>
          <w:lang w:val="sl-SI"/>
        </w:rPr>
      </w:pPr>
      <w:r w:rsidRPr="00255678">
        <w:rPr>
          <w:rFonts w:ascii="Aptos" w:hAnsi="Aptos"/>
          <w:sz w:val="20"/>
          <w:szCs w:val="20"/>
          <w:lang w:val="sl-SI"/>
        </w:rPr>
        <w:t xml:space="preserve">V skladu </w:t>
      </w:r>
      <w:r w:rsidR="00CB59FF" w:rsidRPr="00255678">
        <w:rPr>
          <w:rFonts w:ascii="Aptos" w:hAnsi="Aptos"/>
          <w:sz w:val="20"/>
          <w:szCs w:val="20"/>
          <w:lang w:val="sl-SI"/>
        </w:rPr>
        <w:t>z</w:t>
      </w:r>
      <w:r w:rsidRPr="00255678">
        <w:rPr>
          <w:rFonts w:ascii="Aptos" w:hAnsi="Aptos"/>
          <w:sz w:val="20"/>
          <w:szCs w:val="20"/>
          <w:lang w:val="sl-SI"/>
        </w:rPr>
        <w:t xml:space="preserve"> </w:t>
      </w:r>
      <w:r w:rsidR="00CB59FF" w:rsidRPr="00255678">
        <w:rPr>
          <w:rFonts w:ascii="Aptos" w:hAnsi="Aptos"/>
          <w:sz w:val="20"/>
          <w:szCs w:val="20"/>
          <w:lang w:val="sl-SI"/>
        </w:rPr>
        <w:t>2</w:t>
      </w:r>
      <w:r w:rsidR="002C6858" w:rsidRPr="00255678">
        <w:rPr>
          <w:rFonts w:ascii="Aptos" w:hAnsi="Aptos"/>
          <w:sz w:val="20"/>
          <w:szCs w:val="20"/>
          <w:lang w:val="sl-SI"/>
        </w:rPr>
        <w:t>0</w:t>
      </w:r>
      <w:r w:rsidRPr="00255678">
        <w:rPr>
          <w:rFonts w:ascii="Aptos" w:hAnsi="Aptos"/>
          <w:sz w:val="20"/>
          <w:szCs w:val="20"/>
          <w:lang w:val="sl-SI"/>
        </w:rPr>
        <w:t>. točko prvega odstavka 4. člena Uredbe o zelenem javnem naročanju (Uradni list RS</w:t>
      </w:r>
      <w:r w:rsidR="00242986" w:rsidRPr="00242986">
        <w:rPr>
          <w:rFonts w:ascii="Aptos" w:hAnsi="Aptos"/>
          <w:sz w:val="20"/>
          <w:szCs w:val="20"/>
          <w:lang w:val="sl-SI"/>
        </w:rPr>
        <w:t>, 51/17, 64/19, 121/21, 132/23 in 43/25)</w:t>
      </w:r>
      <w:r w:rsidR="001C6131" w:rsidRPr="00255678">
        <w:rPr>
          <w:rFonts w:ascii="Aptos" w:hAnsi="Aptos"/>
          <w:sz w:val="20"/>
          <w:szCs w:val="20"/>
          <w:lang w:val="sl-SI"/>
        </w:rPr>
        <w:t>;</w:t>
      </w:r>
      <w:r w:rsidRPr="00255678">
        <w:rPr>
          <w:rFonts w:ascii="Aptos" w:hAnsi="Aptos"/>
          <w:sz w:val="20"/>
          <w:szCs w:val="20"/>
          <w:lang w:val="sl-SI"/>
        </w:rPr>
        <w:t xml:space="preserve"> v nadaljnjem besedilu: Uredba o ZeJN) mora naročnik</w:t>
      </w:r>
      <w:r w:rsidR="002C6858" w:rsidRPr="00255678">
        <w:rPr>
          <w:rFonts w:ascii="Aptos" w:hAnsi="Aptos"/>
          <w:sz w:val="20"/>
          <w:szCs w:val="20"/>
          <w:lang w:val="sl-SI"/>
        </w:rPr>
        <w:t xml:space="preserve"> obvezno upoštevati </w:t>
      </w:r>
      <w:r w:rsidR="00242986">
        <w:rPr>
          <w:rFonts w:ascii="Aptos" w:hAnsi="Aptos"/>
          <w:sz w:val="20"/>
          <w:szCs w:val="20"/>
          <w:lang w:val="sl-SI"/>
        </w:rPr>
        <w:t>vidike zelenega javnega naročanja</w:t>
      </w:r>
      <w:r w:rsidR="00E16D84" w:rsidRPr="00255678">
        <w:rPr>
          <w:rFonts w:ascii="Aptos" w:hAnsi="Aptos"/>
          <w:sz w:val="20"/>
          <w:szCs w:val="20"/>
          <w:lang w:val="sl-SI"/>
        </w:rPr>
        <w:t>, kadar je</w:t>
      </w:r>
      <w:r w:rsidRPr="00255678">
        <w:rPr>
          <w:rFonts w:ascii="Aptos" w:hAnsi="Aptos"/>
          <w:sz w:val="20"/>
          <w:szCs w:val="20"/>
          <w:lang w:val="sl-SI"/>
        </w:rPr>
        <w:t xml:space="preserve"> predmet naročanja </w:t>
      </w:r>
      <w:r w:rsidR="00BB482E" w:rsidRPr="00255678">
        <w:rPr>
          <w:rFonts w:ascii="Aptos" w:hAnsi="Aptos"/>
          <w:b/>
          <w:bCs/>
          <w:sz w:val="20"/>
          <w:szCs w:val="20"/>
          <w:lang w:val="sl-SI"/>
        </w:rPr>
        <w:t>stavbno pohištvo</w:t>
      </w:r>
      <w:r w:rsidRPr="00255678">
        <w:rPr>
          <w:rFonts w:ascii="Aptos" w:hAnsi="Aptos"/>
          <w:sz w:val="20"/>
          <w:szCs w:val="20"/>
          <w:lang w:val="sl-SI"/>
        </w:rPr>
        <w:t xml:space="preserve">. </w:t>
      </w:r>
    </w:p>
    <w:p w14:paraId="0FBC6223" w14:textId="77777777" w:rsidR="00ED6669" w:rsidRPr="00255678" w:rsidRDefault="00ED6669" w:rsidP="005F1066">
      <w:pPr>
        <w:tabs>
          <w:tab w:val="left" w:pos="9356"/>
        </w:tabs>
        <w:spacing w:line="276" w:lineRule="auto"/>
        <w:jc w:val="both"/>
        <w:rPr>
          <w:rFonts w:ascii="Aptos" w:hAnsi="Aptos"/>
          <w:sz w:val="20"/>
          <w:szCs w:val="20"/>
          <w:lang w:val="sl-SI"/>
        </w:rPr>
      </w:pPr>
    </w:p>
    <w:p w14:paraId="39B968FE" w14:textId="748FB2A0" w:rsidR="00ED6669" w:rsidRPr="00255678" w:rsidRDefault="00ED6669" w:rsidP="005F1066">
      <w:pPr>
        <w:tabs>
          <w:tab w:val="left" w:pos="9356"/>
        </w:tabs>
        <w:spacing w:line="276" w:lineRule="auto"/>
        <w:jc w:val="both"/>
        <w:rPr>
          <w:rFonts w:ascii="Aptos" w:hAnsi="Aptos"/>
          <w:sz w:val="20"/>
          <w:szCs w:val="20"/>
          <w:lang w:val="sl-SI"/>
        </w:rPr>
      </w:pPr>
      <w:r w:rsidRPr="00255678">
        <w:rPr>
          <w:rFonts w:ascii="Aptos" w:hAnsi="Aptos"/>
          <w:sz w:val="20"/>
          <w:szCs w:val="20"/>
          <w:lang w:val="sl-SI"/>
        </w:rPr>
        <w:t xml:space="preserve">V skladu s 77. točko Priloge 1 Uredbe o ZeJN </w:t>
      </w:r>
      <w:r w:rsidRPr="00255678">
        <w:rPr>
          <w:rFonts w:ascii="Aptos" w:hAnsi="Aptos"/>
          <w:b/>
          <w:bCs/>
          <w:sz w:val="20"/>
          <w:szCs w:val="20"/>
          <w:lang w:val="sl-SI"/>
        </w:rPr>
        <w:t>stavbno pohištvo pomeni okna in notranja vrata</w:t>
      </w:r>
      <w:r w:rsidRPr="00255678">
        <w:rPr>
          <w:rFonts w:ascii="Aptos" w:hAnsi="Aptos"/>
          <w:sz w:val="20"/>
          <w:szCs w:val="20"/>
          <w:lang w:val="sl-SI"/>
        </w:rPr>
        <w:t>.</w:t>
      </w:r>
    </w:p>
    <w:p w14:paraId="1DD80A54" w14:textId="77777777" w:rsidR="00D82B36" w:rsidRPr="00255678" w:rsidRDefault="00D82B36" w:rsidP="005F1066">
      <w:pPr>
        <w:spacing w:line="276" w:lineRule="auto"/>
        <w:jc w:val="both"/>
        <w:rPr>
          <w:rFonts w:ascii="Aptos" w:hAnsi="Aptos"/>
          <w:sz w:val="20"/>
          <w:szCs w:val="20"/>
          <w:lang w:val="sl-SI"/>
        </w:rPr>
      </w:pPr>
    </w:p>
    <w:p w14:paraId="02B6D567" w14:textId="3379165B" w:rsidR="00680F4C" w:rsidRPr="00255678" w:rsidRDefault="00D82B36" w:rsidP="00680F4C">
      <w:pPr>
        <w:widowControl/>
        <w:numPr>
          <w:ilvl w:val="0"/>
          <w:numId w:val="18"/>
        </w:numPr>
        <w:tabs>
          <w:tab w:val="left" w:pos="709"/>
        </w:tabs>
        <w:spacing w:line="276" w:lineRule="auto"/>
        <w:jc w:val="both"/>
        <w:rPr>
          <w:rFonts w:ascii="Aptos" w:hAnsi="Aptos"/>
          <w:color w:val="385623"/>
          <w:sz w:val="20"/>
          <w:szCs w:val="20"/>
          <w:lang w:val="sl-SI"/>
        </w:rPr>
      </w:pPr>
      <w:r w:rsidRPr="00255678">
        <w:rPr>
          <w:rFonts w:ascii="Aptos" w:hAnsi="Aptos"/>
          <w:b/>
          <w:color w:val="385623"/>
          <w:sz w:val="20"/>
          <w:szCs w:val="20"/>
          <w:lang w:val="sl-SI"/>
        </w:rPr>
        <w:t xml:space="preserve">Ključni </w:t>
      </w:r>
      <w:proofErr w:type="spellStart"/>
      <w:r w:rsidRPr="00255678">
        <w:rPr>
          <w:rFonts w:ascii="Aptos" w:hAnsi="Aptos"/>
          <w:b/>
          <w:color w:val="385623"/>
          <w:sz w:val="20"/>
          <w:szCs w:val="20"/>
          <w:lang w:val="sl-SI"/>
        </w:rPr>
        <w:t>okoljski</w:t>
      </w:r>
      <w:proofErr w:type="spellEnd"/>
      <w:r w:rsidRPr="00255678">
        <w:rPr>
          <w:rFonts w:ascii="Aptos" w:hAnsi="Aptos"/>
          <w:b/>
          <w:color w:val="385623"/>
          <w:sz w:val="20"/>
          <w:szCs w:val="20"/>
          <w:lang w:val="sl-SI"/>
        </w:rPr>
        <w:t xml:space="preserve"> vplivi</w:t>
      </w:r>
    </w:p>
    <w:p w14:paraId="251B69F4" w14:textId="77777777" w:rsidR="008407ED" w:rsidRPr="00255678" w:rsidRDefault="008407ED" w:rsidP="003F5642">
      <w:pPr>
        <w:widowControl/>
        <w:tabs>
          <w:tab w:val="left" w:pos="709"/>
        </w:tabs>
        <w:spacing w:line="276" w:lineRule="auto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</w:p>
    <w:p w14:paraId="44D44149" w14:textId="7EFB60CC" w:rsidR="008407ED" w:rsidRPr="00255678" w:rsidRDefault="008407ED" w:rsidP="003F70A9">
      <w:pPr>
        <w:widowControl/>
        <w:tabs>
          <w:tab w:val="left" w:pos="709"/>
        </w:tabs>
        <w:spacing w:line="276" w:lineRule="auto"/>
        <w:jc w:val="both"/>
        <w:rPr>
          <w:rFonts w:ascii="Aptos" w:hAnsi="Aptos"/>
          <w:bCs/>
          <w:color w:val="385623"/>
          <w:sz w:val="20"/>
          <w:szCs w:val="20"/>
          <w:lang w:val="sl-SI"/>
        </w:rPr>
      </w:pPr>
      <w:r w:rsidRPr="00255678">
        <w:rPr>
          <w:rFonts w:ascii="Aptos" w:hAnsi="Aptos"/>
          <w:bCs/>
          <w:color w:val="385623"/>
          <w:sz w:val="20"/>
          <w:szCs w:val="20"/>
          <w:lang w:val="sl-SI"/>
        </w:rPr>
        <w:t xml:space="preserve">Z vgradnjo lesenega stavbnega pohištva se: </w:t>
      </w:r>
    </w:p>
    <w:p w14:paraId="1A28AAB4" w14:textId="77777777" w:rsidR="00F84388" w:rsidRPr="00255678" w:rsidRDefault="00F84388" w:rsidP="005F1066">
      <w:pPr>
        <w:pStyle w:val="Odstavekseznama"/>
        <w:widowControl/>
        <w:spacing w:line="276" w:lineRule="auto"/>
        <w:ind w:left="720" w:firstLine="0"/>
        <w:jc w:val="both"/>
        <w:rPr>
          <w:rFonts w:ascii="Aptos" w:eastAsia="Times New Roman" w:hAnsi="Aptos"/>
          <w:sz w:val="20"/>
          <w:szCs w:val="20"/>
          <w:lang w:val="sl-SI" w:eastAsia="sl-SI"/>
        </w:rPr>
      </w:pPr>
    </w:p>
    <w:p w14:paraId="170BF252" w14:textId="00FCA967" w:rsidR="004D3D35" w:rsidRPr="00255678" w:rsidRDefault="008407ED" w:rsidP="004D3D35">
      <w:pPr>
        <w:pStyle w:val="Odstavekseznama"/>
        <w:widowControl/>
        <w:numPr>
          <w:ilvl w:val="0"/>
          <w:numId w:val="23"/>
        </w:numPr>
        <w:spacing w:line="276" w:lineRule="auto"/>
        <w:jc w:val="both"/>
        <w:rPr>
          <w:rFonts w:ascii="Aptos" w:eastAsia="Times New Roman" w:hAnsi="Aptos"/>
          <w:sz w:val="20"/>
          <w:szCs w:val="20"/>
          <w:lang w:val="sl-SI" w:eastAsia="sl-SI"/>
        </w:rPr>
      </w:pPr>
      <w:r w:rsidRPr="00255678">
        <w:rPr>
          <w:rFonts w:ascii="Aptos" w:eastAsia="Times New Roman" w:hAnsi="Aptos"/>
          <w:sz w:val="20"/>
          <w:szCs w:val="20"/>
          <w:lang w:val="sl-SI" w:eastAsia="sl-SI"/>
        </w:rPr>
        <w:t>Spodbuja okolju prijazna proizvodnja, saj je les okolju prijazen trajnostni material;</w:t>
      </w:r>
      <w:r w:rsidR="004D3D35" w:rsidRPr="00255678">
        <w:rPr>
          <w:rFonts w:ascii="Aptos" w:eastAsia="Times New Roman" w:hAnsi="Aptos"/>
          <w:sz w:val="20"/>
          <w:szCs w:val="20"/>
          <w:lang w:val="sl-SI" w:eastAsia="sl-SI"/>
        </w:rPr>
        <w:t xml:space="preserve"> </w:t>
      </w:r>
    </w:p>
    <w:p w14:paraId="13E2A72E" w14:textId="6186D1D5" w:rsidR="004D3D35" w:rsidRPr="00255678" w:rsidRDefault="008407ED" w:rsidP="004D3D35">
      <w:pPr>
        <w:pStyle w:val="Odstavekseznama"/>
        <w:widowControl/>
        <w:numPr>
          <w:ilvl w:val="0"/>
          <w:numId w:val="23"/>
        </w:numPr>
        <w:spacing w:line="276" w:lineRule="auto"/>
        <w:jc w:val="both"/>
        <w:rPr>
          <w:rFonts w:ascii="Aptos" w:eastAsia="Times New Roman" w:hAnsi="Aptos"/>
          <w:sz w:val="20"/>
          <w:szCs w:val="20"/>
          <w:lang w:val="sl-SI" w:eastAsia="sl-SI"/>
        </w:rPr>
      </w:pPr>
      <w:r w:rsidRPr="00255678">
        <w:rPr>
          <w:rFonts w:ascii="Aptos" w:eastAsia="Times New Roman" w:hAnsi="Aptos"/>
          <w:sz w:val="20"/>
          <w:szCs w:val="20"/>
          <w:lang w:val="sl-SI" w:eastAsia="sl-SI"/>
        </w:rPr>
        <w:t>Znižujejo e</w:t>
      </w:r>
      <w:r w:rsidR="004D3D35" w:rsidRPr="00255678">
        <w:rPr>
          <w:rFonts w:ascii="Aptos" w:eastAsia="Times New Roman" w:hAnsi="Aptos"/>
          <w:sz w:val="20"/>
          <w:szCs w:val="20"/>
          <w:lang w:val="sl-SI" w:eastAsia="sl-SI"/>
        </w:rPr>
        <w:t>misije CO</w:t>
      </w:r>
      <w:r w:rsidR="004D3D35" w:rsidRPr="00255678">
        <w:rPr>
          <w:rFonts w:ascii="Aptos" w:eastAsia="Times New Roman" w:hAnsi="Aptos"/>
          <w:sz w:val="20"/>
          <w:szCs w:val="20"/>
          <w:vertAlign w:val="subscript"/>
          <w:lang w:val="sl-SI" w:eastAsia="sl-SI"/>
        </w:rPr>
        <w:t>2</w:t>
      </w:r>
      <w:r w:rsidR="004D3D35" w:rsidRPr="00255678">
        <w:rPr>
          <w:rFonts w:ascii="Aptos" w:eastAsia="Times New Roman" w:hAnsi="Aptos"/>
          <w:sz w:val="20"/>
          <w:szCs w:val="20"/>
          <w:lang w:val="sl-SI" w:eastAsia="sl-SI"/>
        </w:rPr>
        <w:t xml:space="preserve"> in druge emisije, </w:t>
      </w:r>
    </w:p>
    <w:p w14:paraId="391DA9D6" w14:textId="0C2CB90A" w:rsidR="009C08A3" w:rsidRPr="00255678" w:rsidRDefault="008407ED" w:rsidP="004D3D35">
      <w:pPr>
        <w:pStyle w:val="Odstavekseznama"/>
        <w:widowControl/>
        <w:numPr>
          <w:ilvl w:val="0"/>
          <w:numId w:val="23"/>
        </w:numPr>
        <w:spacing w:line="276" w:lineRule="auto"/>
        <w:jc w:val="both"/>
        <w:rPr>
          <w:rFonts w:ascii="Aptos" w:eastAsia="Times New Roman" w:hAnsi="Aptos"/>
          <w:sz w:val="20"/>
          <w:szCs w:val="20"/>
          <w:lang w:val="sl-SI" w:eastAsia="sl-SI"/>
        </w:rPr>
      </w:pPr>
      <w:r w:rsidRPr="00255678">
        <w:rPr>
          <w:rFonts w:ascii="Aptos" w:eastAsia="Times New Roman" w:hAnsi="Aptos"/>
          <w:sz w:val="20"/>
          <w:szCs w:val="20"/>
          <w:lang w:val="sl-SI" w:eastAsia="sl-SI"/>
        </w:rPr>
        <w:t xml:space="preserve">pripomore k zdravju in dobremu počutju ljudi / uporabnikov; </w:t>
      </w:r>
    </w:p>
    <w:p w14:paraId="3111A806" w14:textId="2AC37440" w:rsidR="004D3D35" w:rsidRPr="00255678" w:rsidRDefault="008407ED" w:rsidP="004D3D35">
      <w:pPr>
        <w:pStyle w:val="Odstavekseznama"/>
        <w:widowControl/>
        <w:numPr>
          <w:ilvl w:val="0"/>
          <w:numId w:val="23"/>
        </w:numPr>
        <w:spacing w:line="276" w:lineRule="auto"/>
        <w:jc w:val="both"/>
        <w:rPr>
          <w:rFonts w:ascii="Aptos" w:eastAsia="Times New Roman" w:hAnsi="Aptos"/>
          <w:sz w:val="20"/>
          <w:szCs w:val="20"/>
          <w:lang w:val="sl-SI" w:eastAsia="sl-SI"/>
        </w:rPr>
      </w:pPr>
      <w:r w:rsidRPr="00255678">
        <w:rPr>
          <w:rFonts w:ascii="Aptos" w:hAnsi="Aptos"/>
          <w:sz w:val="20"/>
          <w:szCs w:val="20"/>
          <w:lang w:val="sl-SI"/>
        </w:rPr>
        <w:t>Zmanjšuje n</w:t>
      </w:r>
      <w:r w:rsidR="009C08A3" w:rsidRPr="00255678">
        <w:rPr>
          <w:rFonts w:ascii="Aptos" w:hAnsi="Aptos"/>
          <w:sz w:val="20"/>
          <w:szCs w:val="20"/>
          <w:lang w:val="sl-SI"/>
        </w:rPr>
        <w:t xml:space="preserve">egativen vpliv na kakovost zraka v stavbah zaradi emisij hlapnih organskih spojih (angl. </w:t>
      </w:r>
      <w:proofErr w:type="spellStart"/>
      <w:r w:rsidR="009C08A3" w:rsidRPr="00255678">
        <w:rPr>
          <w:rFonts w:ascii="Aptos" w:hAnsi="Aptos"/>
          <w:sz w:val="20"/>
          <w:szCs w:val="20"/>
          <w:lang w:val="sl-SI"/>
        </w:rPr>
        <w:t>Volatile</w:t>
      </w:r>
      <w:proofErr w:type="spellEnd"/>
      <w:r w:rsidR="009C08A3" w:rsidRPr="00255678">
        <w:rPr>
          <w:rFonts w:ascii="Aptos" w:hAnsi="Aptos"/>
          <w:sz w:val="20"/>
          <w:szCs w:val="20"/>
          <w:lang w:val="sl-SI"/>
        </w:rPr>
        <w:t xml:space="preserve"> </w:t>
      </w:r>
      <w:proofErr w:type="spellStart"/>
      <w:r w:rsidR="009C08A3" w:rsidRPr="00255678">
        <w:rPr>
          <w:rFonts w:ascii="Aptos" w:hAnsi="Aptos"/>
          <w:sz w:val="20"/>
          <w:szCs w:val="20"/>
          <w:lang w:val="sl-SI"/>
        </w:rPr>
        <w:t>Organic</w:t>
      </w:r>
      <w:proofErr w:type="spellEnd"/>
      <w:r w:rsidR="009C08A3" w:rsidRPr="00255678">
        <w:rPr>
          <w:rFonts w:ascii="Aptos" w:hAnsi="Aptos"/>
          <w:sz w:val="20"/>
          <w:szCs w:val="20"/>
          <w:lang w:val="sl-SI"/>
        </w:rPr>
        <w:t xml:space="preserve"> </w:t>
      </w:r>
      <w:proofErr w:type="spellStart"/>
      <w:r w:rsidR="009C08A3" w:rsidRPr="00255678">
        <w:rPr>
          <w:rFonts w:ascii="Aptos" w:hAnsi="Aptos"/>
          <w:sz w:val="20"/>
          <w:szCs w:val="20"/>
          <w:lang w:val="sl-SI"/>
        </w:rPr>
        <w:t>Compounds</w:t>
      </w:r>
      <w:proofErr w:type="spellEnd"/>
      <w:r w:rsidR="009C08A3" w:rsidRPr="00255678">
        <w:rPr>
          <w:rFonts w:ascii="Aptos" w:hAnsi="Aptos"/>
          <w:sz w:val="20"/>
          <w:szCs w:val="20"/>
          <w:lang w:val="sl-SI"/>
        </w:rPr>
        <w:t xml:space="preserve"> – VOC).</w:t>
      </w:r>
      <w:r w:rsidR="004D3D35" w:rsidRPr="00255678">
        <w:rPr>
          <w:rFonts w:ascii="Aptos" w:eastAsia="Times New Roman" w:hAnsi="Aptos"/>
          <w:sz w:val="20"/>
          <w:szCs w:val="20"/>
          <w:lang w:val="sl-SI" w:eastAsia="sl-SI"/>
        </w:rPr>
        <w:t xml:space="preserve"> </w:t>
      </w:r>
    </w:p>
    <w:p w14:paraId="12B5C337" w14:textId="288A3145" w:rsidR="00A040B1" w:rsidRPr="00255678" w:rsidRDefault="00A040B1" w:rsidP="003F70A9">
      <w:pPr>
        <w:pStyle w:val="Odstavekseznama"/>
        <w:widowControl/>
        <w:numPr>
          <w:ilvl w:val="0"/>
          <w:numId w:val="23"/>
        </w:numPr>
        <w:spacing w:line="276" w:lineRule="auto"/>
        <w:jc w:val="both"/>
        <w:rPr>
          <w:rFonts w:ascii="Aptos" w:eastAsia="Times New Roman" w:hAnsi="Aptos"/>
          <w:sz w:val="20"/>
          <w:szCs w:val="20"/>
          <w:lang w:val="sl-SI" w:eastAsia="sl-SI"/>
        </w:rPr>
      </w:pPr>
      <w:r w:rsidRPr="00255678">
        <w:rPr>
          <w:rFonts w:ascii="Aptos" w:eastAsia="Times New Roman" w:hAnsi="Aptos"/>
          <w:sz w:val="20"/>
          <w:szCs w:val="20"/>
          <w:lang w:val="sl-SI" w:eastAsia="sl-SI"/>
        </w:rPr>
        <w:t>Spodbuja trajnostno upravljanja z gozdovi in zakonita sečnja, preprečevanje izgube biotske raznovrstnosti in erozije tal</w:t>
      </w:r>
      <w:r w:rsidR="003F70A9" w:rsidRPr="00255678">
        <w:rPr>
          <w:rFonts w:ascii="Aptos" w:eastAsia="Times New Roman" w:hAnsi="Aptos"/>
          <w:sz w:val="20"/>
          <w:szCs w:val="20"/>
          <w:lang w:val="sl-SI" w:eastAsia="sl-SI"/>
        </w:rPr>
        <w:t xml:space="preserve">. </w:t>
      </w:r>
    </w:p>
    <w:p w14:paraId="6F85E464" w14:textId="77777777" w:rsidR="00D82B36" w:rsidRPr="00255678" w:rsidRDefault="00D82B36" w:rsidP="005F1066">
      <w:pPr>
        <w:widowControl/>
        <w:tabs>
          <w:tab w:val="left" w:pos="709"/>
        </w:tabs>
        <w:spacing w:line="276" w:lineRule="auto"/>
        <w:ind w:left="360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</w:p>
    <w:p w14:paraId="7E97C177" w14:textId="77777777" w:rsidR="00D82B36" w:rsidRPr="00255678" w:rsidRDefault="00D82B36" w:rsidP="005F1066">
      <w:pPr>
        <w:widowControl/>
        <w:numPr>
          <w:ilvl w:val="0"/>
          <w:numId w:val="18"/>
        </w:numPr>
        <w:tabs>
          <w:tab w:val="left" w:pos="709"/>
        </w:tabs>
        <w:spacing w:line="276" w:lineRule="auto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  <w:r w:rsidRPr="00255678">
        <w:rPr>
          <w:rFonts w:ascii="Aptos" w:hAnsi="Aptos"/>
          <w:b/>
          <w:color w:val="385623"/>
          <w:sz w:val="20"/>
          <w:szCs w:val="20"/>
          <w:lang w:val="sl-SI"/>
        </w:rPr>
        <w:t>Pristop k ZeJN</w:t>
      </w:r>
    </w:p>
    <w:p w14:paraId="1EE5FD3A" w14:textId="77777777" w:rsidR="00D82B36" w:rsidRPr="00255678" w:rsidRDefault="00D82B36" w:rsidP="005F1066">
      <w:pPr>
        <w:widowControl/>
        <w:tabs>
          <w:tab w:val="left" w:pos="709"/>
        </w:tabs>
        <w:spacing w:line="276" w:lineRule="auto"/>
        <w:ind w:left="360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</w:p>
    <w:p w14:paraId="7DE9B15F" w14:textId="0B7BAEFA" w:rsidR="004B570A" w:rsidRPr="00255678" w:rsidRDefault="004B570A" w:rsidP="004B570A">
      <w:pPr>
        <w:pStyle w:val="Odstavekseznama"/>
        <w:widowControl/>
        <w:numPr>
          <w:ilvl w:val="0"/>
          <w:numId w:val="32"/>
        </w:numPr>
        <w:tabs>
          <w:tab w:val="left" w:pos="709"/>
        </w:tabs>
        <w:spacing w:line="276" w:lineRule="auto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  <w:r w:rsidRPr="00255678">
        <w:rPr>
          <w:rFonts w:ascii="Aptos" w:hAnsi="Aptos"/>
          <w:sz w:val="20"/>
          <w:szCs w:val="20"/>
          <w:lang w:val="sl-SI"/>
        </w:rPr>
        <w:t>Naroča</w:t>
      </w:r>
      <w:r w:rsidR="008407ED" w:rsidRPr="00255678">
        <w:rPr>
          <w:rFonts w:ascii="Aptos" w:hAnsi="Aptos"/>
          <w:sz w:val="20"/>
          <w:szCs w:val="20"/>
          <w:lang w:val="sl-SI"/>
        </w:rPr>
        <w:t>jte</w:t>
      </w:r>
      <w:r w:rsidRPr="00255678">
        <w:rPr>
          <w:rFonts w:ascii="Aptos" w:hAnsi="Aptos"/>
          <w:sz w:val="20"/>
          <w:szCs w:val="20"/>
          <w:lang w:val="sl-SI"/>
        </w:rPr>
        <w:t xml:space="preserve"> </w:t>
      </w:r>
      <w:r w:rsidR="008407ED" w:rsidRPr="00255678">
        <w:rPr>
          <w:rFonts w:ascii="Aptos" w:hAnsi="Aptos"/>
          <w:sz w:val="20"/>
          <w:szCs w:val="20"/>
          <w:lang w:val="sl-SI"/>
        </w:rPr>
        <w:t xml:space="preserve">stavbno pohištvo, ki je </w:t>
      </w:r>
      <w:r w:rsidRPr="00255678">
        <w:rPr>
          <w:rFonts w:ascii="Aptos" w:hAnsi="Aptos"/>
          <w:sz w:val="20"/>
          <w:szCs w:val="20"/>
          <w:lang w:val="sl-SI"/>
        </w:rPr>
        <w:t xml:space="preserve">lesa iz zakonitih </w:t>
      </w:r>
      <w:r w:rsidR="0011278A" w:rsidRPr="00255678">
        <w:rPr>
          <w:rFonts w:ascii="Aptos" w:hAnsi="Aptos"/>
          <w:sz w:val="20"/>
          <w:szCs w:val="20"/>
          <w:lang w:val="sl-SI"/>
        </w:rPr>
        <w:t xml:space="preserve">in trajnostno pridelanih </w:t>
      </w:r>
      <w:r w:rsidRPr="00255678">
        <w:rPr>
          <w:rFonts w:ascii="Aptos" w:hAnsi="Aptos"/>
          <w:sz w:val="20"/>
          <w:szCs w:val="20"/>
          <w:lang w:val="sl-SI"/>
        </w:rPr>
        <w:t>virov</w:t>
      </w:r>
      <w:r w:rsidR="008407ED" w:rsidRPr="00255678">
        <w:rPr>
          <w:rFonts w:ascii="Aptos" w:hAnsi="Aptos"/>
          <w:sz w:val="20"/>
          <w:szCs w:val="20"/>
          <w:lang w:val="sl-SI"/>
        </w:rPr>
        <w:t>;</w:t>
      </w:r>
    </w:p>
    <w:p w14:paraId="318B313A" w14:textId="7143DE8C" w:rsidR="00210E04" w:rsidRPr="00255678" w:rsidRDefault="00777FCA" w:rsidP="004B570A">
      <w:pPr>
        <w:pStyle w:val="Odstavekseznama"/>
        <w:widowControl/>
        <w:numPr>
          <w:ilvl w:val="0"/>
          <w:numId w:val="32"/>
        </w:numPr>
        <w:tabs>
          <w:tab w:val="left" w:pos="709"/>
        </w:tabs>
        <w:spacing w:line="276" w:lineRule="auto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  <w:r w:rsidRPr="00255678">
        <w:rPr>
          <w:rFonts w:ascii="Aptos" w:hAnsi="Aptos"/>
          <w:sz w:val="20"/>
          <w:szCs w:val="20"/>
          <w:lang w:val="sl-SI"/>
        </w:rPr>
        <w:t xml:space="preserve">Osredotočite se na naročanje </w:t>
      </w:r>
      <w:r w:rsidR="004B570A" w:rsidRPr="00255678">
        <w:rPr>
          <w:rFonts w:ascii="Aptos" w:hAnsi="Aptos"/>
          <w:sz w:val="20"/>
          <w:szCs w:val="20"/>
          <w:lang w:val="sl-SI"/>
        </w:rPr>
        <w:t>materialov, ki so deloma ali v celoti izdelani iz obnovljivih virov, kakršen je les</w:t>
      </w:r>
      <w:r w:rsidR="008407ED" w:rsidRPr="00255678">
        <w:rPr>
          <w:rFonts w:ascii="Aptos" w:hAnsi="Aptos"/>
          <w:sz w:val="20"/>
          <w:szCs w:val="20"/>
          <w:lang w:val="sl-SI"/>
        </w:rPr>
        <w:t>;</w:t>
      </w:r>
    </w:p>
    <w:p w14:paraId="4AE01B88" w14:textId="07EBB05C" w:rsidR="009C08A3" w:rsidRPr="00255678" w:rsidRDefault="008407ED" w:rsidP="004B570A">
      <w:pPr>
        <w:pStyle w:val="Odstavekseznama"/>
        <w:widowControl/>
        <w:numPr>
          <w:ilvl w:val="0"/>
          <w:numId w:val="32"/>
        </w:numPr>
        <w:tabs>
          <w:tab w:val="left" w:pos="709"/>
        </w:tabs>
        <w:spacing w:line="276" w:lineRule="auto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  <w:r w:rsidRPr="00255678">
        <w:rPr>
          <w:rFonts w:ascii="Aptos" w:hAnsi="Aptos"/>
          <w:sz w:val="20"/>
          <w:szCs w:val="20"/>
          <w:lang w:val="sl-SI"/>
        </w:rPr>
        <w:t>V naročilih o</w:t>
      </w:r>
      <w:r w:rsidR="009C08A3" w:rsidRPr="00255678">
        <w:rPr>
          <w:rFonts w:ascii="Aptos" w:hAnsi="Aptos"/>
          <w:sz w:val="20"/>
          <w:szCs w:val="20"/>
          <w:lang w:val="sl-SI"/>
        </w:rPr>
        <w:t>predelite najvišj</w:t>
      </w:r>
      <w:r w:rsidRPr="00255678">
        <w:rPr>
          <w:rFonts w:ascii="Aptos" w:hAnsi="Aptos"/>
          <w:sz w:val="20"/>
          <w:szCs w:val="20"/>
          <w:lang w:val="sl-SI"/>
        </w:rPr>
        <w:t>e</w:t>
      </w:r>
      <w:r w:rsidR="009C08A3" w:rsidRPr="00255678">
        <w:rPr>
          <w:rFonts w:ascii="Aptos" w:hAnsi="Aptos"/>
          <w:sz w:val="20"/>
          <w:szCs w:val="20"/>
          <w:lang w:val="sl-SI"/>
        </w:rPr>
        <w:t xml:space="preserve"> vrednosti za emisije hlapnih organskih spojin iz </w:t>
      </w:r>
      <w:r w:rsidR="000E6A51" w:rsidRPr="00255678">
        <w:rPr>
          <w:rFonts w:ascii="Aptos" w:hAnsi="Aptos"/>
          <w:sz w:val="20"/>
          <w:szCs w:val="20"/>
          <w:lang w:val="sl-SI"/>
        </w:rPr>
        <w:t xml:space="preserve">stavbnega </w:t>
      </w:r>
      <w:r w:rsidR="009C08A3" w:rsidRPr="00255678">
        <w:rPr>
          <w:rFonts w:ascii="Aptos" w:hAnsi="Aptos"/>
          <w:sz w:val="20"/>
          <w:szCs w:val="20"/>
          <w:lang w:val="sl-SI"/>
        </w:rPr>
        <w:t>pohištva in specifičn</w:t>
      </w:r>
      <w:r w:rsidRPr="00255678">
        <w:rPr>
          <w:rFonts w:ascii="Aptos" w:hAnsi="Aptos"/>
          <w:sz w:val="20"/>
          <w:szCs w:val="20"/>
          <w:lang w:val="sl-SI"/>
        </w:rPr>
        <w:t>e</w:t>
      </w:r>
      <w:r w:rsidR="009C08A3" w:rsidRPr="00255678">
        <w:rPr>
          <w:rFonts w:ascii="Aptos" w:hAnsi="Aptos"/>
          <w:sz w:val="20"/>
          <w:szCs w:val="20"/>
          <w:lang w:val="sl-SI"/>
        </w:rPr>
        <w:t xml:space="preserve"> omejitev za emisije formaldehida iz plošč na lesni osnov</w:t>
      </w:r>
      <w:r w:rsidR="000E6A51" w:rsidRPr="00255678">
        <w:rPr>
          <w:rFonts w:ascii="Aptos" w:hAnsi="Aptos"/>
          <w:sz w:val="20"/>
          <w:szCs w:val="20"/>
          <w:lang w:val="sl-SI"/>
        </w:rPr>
        <w:t>i</w:t>
      </w:r>
      <w:r w:rsidR="00A105D4" w:rsidRPr="00255678">
        <w:rPr>
          <w:rFonts w:ascii="Aptos" w:hAnsi="Aptos"/>
          <w:sz w:val="20"/>
          <w:szCs w:val="20"/>
          <w:lang w:val="sl-SI"/>
        </w:rPr>
        <w:t>. Te zahteve so pomembne, kadar je stavbno pohištvo vgrajeno</w:t>
      </w:r>
      <w:r w:rsidR="00777FCA" w:rsidRPr="00255678">
        <w:rPr>
          <w:rFonts w:ascii="Aptos" w:hAnsi="Aptos"/>
          <w:sz w:val="20"/>
          <w:szCs w:val="20"/>
          <w:lang w:val="sl-SI"/>
        </w:rPr>
        <w:t xml:space="preserve"> predvsem</w:t>
      </w:r>
      <w:r w:rsidR="00A105D4" w:rsidRPr="00255678">
        <w:rPr>
          <w:rFonts w:ascii="Aptos" w:hAnsi="Aptos"/>
          <w:sz w:val="20"/>
          <w:szCs w:val="20"/>
          <w:lang w:val="sl-SI"/>
        </w:rPr>
        <w:t xml:space="preserve"> v objekte, ki so v uporabi ranljivejših družbenih skupin</w:t>
      </w:r>
      <w:r w:rsidRPr="00255678">
        <w:rPr>
          <w:rFonts w:ascii="Aptos" w:hAnsi="Aptos"/>
          <w:sz w:val="20"/>
          <w:szCs w:val="20"/>
          <w:lang w:val="sl-SI"/>
        </w:rPr>
        <w:t>;</w:t>
      </w:r>
    </w:p>
    <w:p w14:paraId="74CC2BAA" w14:textId="673B840C" w:rsidR="008407ED" w:rsidRPr="00255678" w:rsidRDefault="003F5642" w:rsidP="004B570A">
      <w:pPr>
        <w:pStyle w:val="Odstavekseznama"/>
        <w:widowControl/>
        <w:numPr>
          <w:ilvl w:val="0"/>
          <w:numId w:val="32"/>
        </w:numPr>
        <w:tabs>
          <w:tab w:val="left" w:pos="709"/>
        </w:tabs>
        <w:spacing w:line="276" w:lineRule="auto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  <w:r w:rsidRPr="00255678">
        <w:rPr>
          <w:rFonts w:ascii="Aptos" w:hAnsi="Aptos"/>
          <w:sz w:val="20"/>
          <w:szCs w:val="20"/>
          <w:lang w:val="sl-SI"/>
        </w:rPr>
        <w:t xml:space="preserve">V naročilih </w:t>
      </w:r>
      <w:r w:rsidR="00A040B1" w:rsidRPr="00255678">
        <w:rPr>
          <w:rFonts w:ascii="Aptos" w:hAnsi="Aptos"/>
          <w:sz w:val="20"/>
          <w:szCs w:val="20"/>
          <w:lang w:val="sl-SI"/>
        </w:rPr>
        <w:t>se osredotočite na kratke dobavne verige;</w:t>
      </w:r>
    </w:p>
    <w:p w14:paraId="15E0FA20" w14:textId="72078BB7" w:rsidR="003F5642" w:rsidRPr="00255678" w:rsidRDefault="003F5642" w:rsidP="004B570A">
      <w:pPr>
        <w:pStyle w:val="Odstavekseznama"/>
        <w:widowControl/>
        <w:numPr>
          <w:ilvl w:val="0"/>
          <w:numId w:val="32"/>
        </w:numPr>
        <w:tabs>
          <w:tab w:val="left" w:pos="709"/>
        </w:tabs>
        <w:spacing w:line="276" w:lineRule="auto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  <w:r w:rsidRPr="00255678">
        <w:rPr>
          <w:rFonts w:ascii="Aptos" w:hAnsi="Aptos"/>
          <w:sz w:val="20"/>
          <w:szCs w:val="20"/>
          <w:lang w:val="sl-SI"/>
        </w:rPr>
        <w:t xml:space="preserve">V naročilih se osredotočite na ravnanje z odpadki. </w:t>
      </w:r>
    </w:p>
    <w:p w14:paraId="08BB0ABA" w14:textId="77777777" w:rsidR="004B570A" w:rsidRPr="00255678" w:rsidRDefault="004B570A" w:rsidP="004B570A">
      <w:pPr>
        <w:pStyle w:val="Odstavekseznama"/>
        <w:widowControl/>
        <w:tabs>
          <w:tab w:val="left" w:pos="709"/>
        </w:tabs>
        <w:spacing w:line="276" w:lineRule="auto"/>
        <w:ind w:left="720" w:firstLine="0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</w:p>
    <w:p w14:paraId="69130765" w14:textId="038DAE58" w:rsidR="00D82B36" w:rsidRPr="00255678" w:rsidRDefault="003C6EE7" w:rsidP="005F1066">
      <w:pPr>
        <w:widowControl/>
        <w:numPr>
          <w:ilvl w:val="0"/>
          <w:numId w:val="18"/>
        </w:numPr>
        <w:tabs>
          <w:tab w:val="left" w:pos="709"/>
        </w:tabs>
        <w:spacing w:line="276" w:lineRule="auto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  <w:r w:rsidRPr="00255678">
        <w:rPr>
          <w:rFonts w:ascii="Aptos" w:hAnsi="Aptos"/>
          <w:b/>
          <w:color w:val="385623"/>
          <w:sz w:val="20"/>
          <w:szCs w:val="20"/>
          <w:lang w:val="sl-SI"/>
        </w:rPr>
        <w:t>Cilj</w:t>
      </w:r>
      <w:r w:rsidR="00D82B36" w:rsidRPr="00255678">
        <w:rPr>
          <w:rFonts w:ascii="Aptos" w:hAnsi="Aptos"/>
          <w:b/>
          <w:color w:val="385623"/>
          <w:sz w:val="20"/>
          <w:szCs w:val="20"/>
          <w:lang w:val="sl-SI"/>
        </w:rPr>
        <w:t xml:space="preserve"> iz Uredbe o zelenem javnem naročanju</w:t>
      </w:r>
    </w:p>
    <w:p w14:paraId="1A0F964B" w14:textId="77777777" w:rsidR="005807D0" w:rsidRPr="00255678" w:rsidRDefault="005807D0" w:rsidP="005F1066">
      <w:pPr>
        <w:pStyle w:val="Odstavek"/>
        <w:spacing w:before="0" w:line="276" w:lineRule="auto"/>
        <w:ind w:firstLine="0"/>
        <w:rPr>
          <w:rFonts w:ascii="Aptos" w:hAnsi="Aptos" w:cs="Arial"/>
          <w:sz w:val="20"/>
          <w:szCs w:val="20"/>
          <w:lang w:val="sl-SI"/>
        </w:rPr>
      </w:pPr>
    </w:p>
    <w:p w14:paraId="63058499" w14:textId="20B6D2F3" w:rsidR="00D82B36" w:rsidRPr="00255678" w:rsidRDefault="00D82B36" w:rsidP="005F1066">
      <w:pPr>
        <w:pStyle w:val="Odstavek"/>
        <w:spacing w:before="0" w:line="276" w:lineRule="auto"/>
        <w:ind w:firstLine="0"/>
        <w:rPr>
          <w:rFonts w:ascii="Aptos" w:hAnsi="Aptos" w:cs="Arial"/>
          <w:sz w:val="20"/>
          <w:szCs w:val="20"/>
          <w:lang w:val="sl-SI"/>
        </w:rPr>
      </w:pPr>
      <w:r w:rsidRPr="00255678">
        <w:rPr>
          <w:rFonts w:ascii="Aptos" w:hAnsi="Aptos" w:cs="Arial"/>
          <w:sz w:val="20"/>
          <w:szCs w:val="20"/>
          <w:lang w:val="sl-SI"/>
        </w:rPr>
        <w:t xml:space="preserve">Naročnik mora javno naročilo, ki vključuje predmet iz </w:t>
      </w:r>
      <w:r w:rsidR="00BB482E" w:rsidRPr="00255678">
        <w:rPr>
          <w:rFonts w:ascii="Aptos" w:hAnsi="Aptos" w:cs="Arial"/>
          <w:sz w:val="20"/>
          <w:szCs w:val="20"/>
          <w:lang w:val="sl-SI"/>
        </w:rPr>
        <w:t>2</w:t>
      </w:r>
      <w:r w:rsidR="00417DC2" w:rsidRPr="00255678">
        <w:rPr>
          <w:rFonts w:ascii="Aptos" w:hAnsi="Aptos" w:cs="Arial"/>
          <w:sz w:val="20"/>
          <w:szCs w:val="20"/>
          <w:lang w:val="sl-SI"/>
        </w:rPr>
        <w:t>0</w:t>
      </w:r>
      <w:r w:rsidR="00E16D84" w:rsidRPr="00255678">
        <w:rPr>
          <w:rFonts w:ascii="Aptos" w:hAnsi="Aptos" w:cs="Arial"/>
          <w:sz w:val="20"/>
          <w:szCs w:val="20"/>
          <w:lang w:val="sl-SI"/>
        </w:rPr>
        <w:t xml:space="preserve">. točke prvega odstavka </w:t>
      </w:r>
      <w:r w:rsidRPr="00255678">
        <w:rPr>
          <w:rFonts w:ascii="Aptos" w:hAnsi="Aptos" w:cs="Arial"/>
          <w:sz w:val="20"/>
          <w:szCs w:val="20"/>
          <w:lang w:val="sl-SI"/>
        </w:rPr>
        <w:t>4. člena te uredbe, oddati tako, da se v posameznem naročilu izpolni</w:t>
      </w:r>
      <w:r w:rsidR="00054329" w:rsidRPr="00255678">
        <w:rPr>
          <w:rFonts w:ascii="Aptos" w:hAnsi="Aptos" w:cs="Arial"/>
          <w:sz w:val="20"/>
          <w:szCs w:val="20"/>
          <w:lang w:val="sl-SI"/>
        </w:rPr>
        <w:t xml:space="preserve"> tist</w:t>
      </w:r>
      <w:r w:rsidR="00BB482E" w:rsidRPr="00255678">
        <w:rPr>
          <w:rFonts w:ascii="Aptos" w:hAnsi="Aptos" w:cs="Arial"/>
          <w:sz w:val="20"/>
          <w:szCs w:val="20"/>
          <w:lang w:val="sl-SI"/>
        </w:rPr>
        <w:t>i</w:t>
      </w:r>
      <w:r w:rsidRPr="00255678">
        <w:rPr>
          <w:rFonts w:ascii="Aptos" w:hAnsi="Aptos" w:cs="Arial"/>
          <w:sz w:val="20"/>
          <w:szCs w:val="20"/>
          <w:lang w:val="sl-SI"/>
        </w:rPr>
        <w:t xml:space="preserve"> cilj</w:t>
      </w:r>
      <w:r w:rsidR="00054329" w:rsidRPr="00255678">
        <w:rPr>
          <w:rFonts w:ascii="Aptos" w:hAnsi="Aptos" w:cs="Arial"/>
          <w:sz w:val="20"/>
          <w:szCs w:val="20"/>
          <w:lang w:val="sl-SI"/>
        </w:rPr>
        <w:t xml:space="preserve">, ki </w:t>
      </w:r>
      <w:r w:rsidR="00BB482E" w:rsidRPr="00255678">
        <w:rPr>
          <w:rFonts w:ascii="Aptos" w:hAnsi="Aptos" w:cs="Arial"/>
          <w:sz w:val="20"/>
          <w:szCs w:val="20"/>
          <w:lang w:val="sl-SI"/>
        </w:rPr>
        <w:t>je</w:t>
      </w:r>
      <w:r w:rsidRPr="00255678">
        <w:rPr>
          <w:rFonts w:ascii="Aptos" w:hAnsi="Aptos" w:cs="Arial"/>
          <w:sz w:val="20"/>
          <w:szCs w:val="20"/>
          <w:lang w:val="sl-SI"/>
        </w:rPr>
        <w:t xml:space="preserve"> v nadaljevanju določen</w:t>
      </w:r>
      <w:r w:rsidR="00054329" w:rsidRPr="00255678">
        <w:rPr>
          <w:rFonts w:ascii="Aptos" w:hAnsi="Aptos" w:cs="Arial"/>
          <w:sz w:val="20"/>
          <w:szCs w:val="20"/>
          <w:lang w:val="sl-SI"/>
        </w:rPr>
        <w:t xml:space="preserve"> za ta </w:t>
      </w:r>
      <w:r w:rsidRPr="00255678">
        <w:rPr>
          <w:rFonts w:ascii="Aptos" w:hAnsi="Aptos" w:cs="Arial"/>
          <w:sz w:val="20"/>
          <w:szCs w:val="20"/>
          <w:lang w:val="sl-SI"/>
        </w:rPr>
        <w:t>predmet:</w:t>
      </w:r>
    </w:p>
    <w:tbl>
      <w:tblPr>
        <w:tblStyle w:val="Tabelamrea"/>
        <w:tblpPr w:leftFromText="141" w:rightFromText="141" w:vertAnchor="text" w:horzAnchor="margin" w:tblpY="155"/>
        <w:tblW w:w="9718" w:type="dxa"/>
        <w:shd w:val="clear" w:color="auto" w:fill="92D050"/>
        <w:tblLook w:val="04A0" w:firstRow="1" w:lastRow="0" w:firstColumn="1" w:lastColumn="0" w:noHBand="0" w:noVBand="1"/>
      </w:tblPr>
      <w:tblGrid>
        <w:gridCol w:w="9718"/>
      </w:tblGrid>
      <w:tr w:rsidR="00417DC2" w:rsidRPr="00A1096A" w14:paraId="011B002C" w14:textId="77777777" w:rsidTr="00980541">
        <w:trPr>
          <w:trHeight w:val="693"/>
        </w:trPr>
        <w:tc>
          <w:tcPr>
            <w:tcW w:w="9718" w:type="dxa"/>
            <w:shd w:val="clear" w:color="auto" w:fill="92D050"/>
          </w:tcPr>
          <w:p w14:paraId="7B337BA2" w14:textId="602149AC" w:rsidR="00417DC2" w:rsidRPr="00255678" w:rsidRDefault="00980541" w:rsidP="00417DC2">
            <w:pPr>
              <w:pStyle w:val="Odstavek"/>
              <w:spacing w:before="0" w:line="276" w:lineRule="auto"/>
              <w:ind w:firstLine="0"/>
              <w:rPr>
                <w:rFonts w:ascii="Aptos" w:hAnsi="Aptos" w:cs="Arial"/>
                <w:b/>
                <w:bCs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/>
                <w:bCs/>
                <w:sz w:val="24"/>
                <w:szCs w:val="24"/>
                <w:lang w:val="sl-SI" w:eastAsia="sl-SI"/>
              </w:rPr>
              <w:t>D</w:t>
            </w:r>
            <w:r w:rsidR="00417DC2" w:rsidRPr="00255678">
              <w:rPr>
                <w:rFonts w:ascii="Aptos" w:hAnsi="Aptos"/>
                <w:b/>
                <w:bCs/>
                <w:sz w:val="24"/>
                <w:szCs w:val="24"/>
                <w:lang w:val="sl-SI" w:eastAsia="sl-SI"/>
              </w:rPr>
              <w:t>elež lesa in/ali lesnih tvoriv v stavbnem pohištvu znaša najmanj 80% prostornine vgrajenih materialov (brez stekla in stavbnega okovja), razen če predpis ali namen uporabe to prepoveduje ali onemogoča</w:t>
            </w:r>
            <w:r w:rsidR="00EE792B" w:rsidRPr="00255678">
              <w:rPr>
                <w:rStyle w:val="Sprotnaopomba-sklic"/>
                <w:rFonts w:ascii="Aptos" w:hAnsi="Aptos"/>
                <w:b/>
                <w:bCs/>
                <w:sz w:val="24"/>
                <w:szCs w:val="24"/>
                <w:lang w:val="sl-SI" w:eastAsia="sl-SI"/>
              </w:rPr>
              <w:footnoteReference w:id="1"/>
            </w:r>
            <w:r w:rsidR="00417DC2" w:rsidRPr="00255678">
              <w:rPr>
                <w:rFonts w:ascii="Aptos" w:hAnsi="Aptos"/>
                <w:b/>
                <w:bCs/>
                <w:sz w:val="24"/>
                <w:szCs w:val="24"/>
                <w:lang w:val="sl-SI" w:eastAsia="sl-SI"/>
              </w:rPr>
              <w:t>.</w:t>
            </w:r>
          </w:p>
        </w:tc>
      </w:tr>
    </w:tbl>
    <w:p w14:paraId="4FEB4C9E" w14:textId="77777777" w:rsidR="00645926" w:rsidRPr="00255678" w:rsidRDefault="00645926" w:rsidP="00645926">
      <w:pPr>
        <w:widowControl/>
        <w:tabs>
          <w:tab w:val="left" w:pos="709"/>
        </w:tabs>
        <w:spacing w:line="276" w:lineRule="auto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</w:p>
    <w:p w14:paraId="00BA0CB4" w14:textId="0ACE735F" w:rsidR="00645926" w:rsidRPr="005D162D" w:rsidRDefault="00242986" w:rsidP="00645926">
      <w:pPr>
        <w:widowControl/>
        <w:tabs>
          <w:tab w:val="left" w:pos="709"/>
        </w:tabs>
        <w:spacing w:line="276" w:lineRule="auto"/>
        <w:jc w:val="both"/>
        <w:rPr>
          <w:rFonts w:ascii="Aptos" w:hAnsi="Aptos"/>
          <w:b/>
          <w:color w:val="A20000"/>
          <w:sz w:val="20"/>
          <w:szCs w:val="20"/>
          <w:lang w:val="sl-SI"/>
        </w:rPr>
      </w:pPr>
      <w:r w:rsidRPr="005D162D">
        <w:rPr>
          <w:rFonts w:ascii="Aptos" w:hAnsi="Aptos"/>
          <w:b/>
          <w:color w:val="A20000"/>
          <w:sz w:val="20"/>
          <w:szCs w:val="20"/>
          <w:lang w:val="sl-SI"/>
        </w:rPr>
        <w:t>Obvezne zahteve so označene z oznako OBVEZNO, ostale pa naročniki vključijo po lastni presoji glede na specifike posameznega naročila. Z vključitvijo obveznih zahtev javni naročnik izpolni cilje Uredbe o zelenem javnem naročanju za predmet Stavbno pohištvo.</w:t>
      </w:r>
    </w:p>
    <w:p w14:paraId="6EEE1ADF" w14:textId="200437DD" w:rsidR="00865B63" w:rsidRDefault="00865B63">
      <w:pPr>
        <w:rPr>
          <w:rFonts w:ascii="Aptos" w:hAnsi="Aptos"/>
          <w:b/>
          <w:color w:val="385623"/>
          <w:sz w:val="20"/>
          <w:szCs w:val="20"/>
          <w:lang w:val="sl-SI"/>
        </w:rPr>
      </w:pPr>
      <w:r>
        <w:rPr>
          <w:rFonts w:ascii="Aptos" w:hAnsi="Aptos"/>
          <w:b/>
          <w:color w:val="385623"/>
          <w:sz w:val="20"/>
          <w:szCs w:val="20"/>
          <w:lang w:val="sl-SI"/>
        </w:rPr>
        <w:br w:type="page"/>
      </w:r>
    </w:p>
    <w:p w14:paraId="354F686C" w14:textId="690AE5A8" w:rsidR="00D82B36" w:rsidRPr="00255678" w:rsidRDefault="00D82B36" w:rsidP="00645926">
      <w:pPr>
        <w:pStyle w:val="Odstavekseznama"/>
        <w:widowControl/>
        <w:numPr>
          <w:ilvl w:val="0"/>
          <w:numId w:val="18"/>
        </w:numPr>
        <w:tabs>
          <w:tab w:val="left" w:pos="709"/>
        </w:tabs>
        <w:spacing w:line="276" w:lineRule="auto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  <w:proofErr w:type="spellStart"/>
      <w:r w:rsidRPr="00255678">
        <w:rPr>
          <w:rFonts w:ascii="Aptos" w:hAnsi="Aptos"/>
          <w:b/>
          <w:color w:val="385623"/>
          <w:sz w:val="20"/>
          <w:szCs w:val="20"/>
          <w:lang w:val="sl-SI"/>
        </w:rPr>
        <w:lastRenderedPageBreak/>
        <w:t>Okoljske</w:t>
      </w:r>
      <w:proofErr w:type="spellEnd"/>
      <w:r w:rsidRPr="00255678">
        <w:rPr>
          <w:rFonts w:ascii="Aptos" w:hAnsi="Aptos"/>
          <w:b/>
          <w:color w:val="385623"/>
          <w:sz w:val="20"/>
          <w:szCs w:val="20"/>
          <w:lang w:val="sl-SI"/>
        </w:rPr>
        <w:t xml:space="preserve"> zahteve in merila </w:t>
      </w:r>
    </w:p>
    <w:p w14:paraId="4265CA7B" w14:textId="77777777" w:rsidR="00D82B36" w:rsidRPr="00255678" w:rsidRDefault="00D82B36" w:rsidP="005F1066">
      <w:pPr>
        <w:tabs>
          <w:tab w:val="left" w:pos="709"/>
        </w:tabs>
        <w:spacing w:line="276" w:lineRule="auto"/>
        <w:ind w:left="360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</w:p>
    <w:p w14:paraId="5615A2F4" w14:textId="50CD552F" w:rsidR="00D82B36" w:rsidRPr="00255678" w:rsidRDefault="00BB482E" w:rsidP="005F1066">
      <w:pPr>
        <w:widowControl/>
        <w:numPr>
          <w:ilvl w:val="1"/>
          <w:numId w:val="18"/>
        </w:numPr>
        <w:tabs>
          <w:tab w:val="left" w:pos="709"/>
        </w:tabs>
        <w:spacing w:line="276" w:lineRule="auto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  <w:r w:rsidRPr="00255678">
        <w:rPr>
          <w:rFonts w:ascii="Aptos" w:hAnsi="Aptos"/>
          <w:b/>
          <w:color w:val="385623"/>
          <w:sz w:val="20"/>
          <w:szCs w:val="20"/>
          <w:lang w:val="sl-SI"/>
        </w:rPr>
        <w:t>Okna</w:t>
      </w:r>
    </w:p>
    <w:p w14:paraId="1719556B" w14:textId="77777777" w:rsidR="00054329" w:rsidRPr="00255678" w:rsidRDefault="00054329" w:rsidP="00054329">
      <w:pPr>
        <w:widowControl/>
        <w:tabs>
          <w:tab w:val="left" w:pos="709"/>
        </w:tabs>
        <w:ind w:left="792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</w:p>
    <w:tbl>
      <w:tblPr>
        <w:tblStyle w:val="TableNormal1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054329" w:rsidRPr="00255678" w14:paraId="79289BBC" w14:textId="77777777" w:rsidTr="00717FF2">
        <w:tc>
          <w:tcPr>
            <w:tcW w:w="9639" w:type="dxa"/>
            <w:shd w:val="clear" w:color="auto" w:fill="9BBB59" w:themeFill="accent3"/>
          </w:tcPr>
          <w:p w14:paraId="41EE9721" w14:textId="7E33C2BB" w:rsidR="00054329" w:rsidRPr="00255678" w:rsidRDefault="00BB482E" w:rsidP="00D246D9">
            <w:pPr>
              <w:pStyle w:val="TableParagraph"/>
              <w:spacing w:line="225" w:lineRule="exact"/>
              <w:ind w:right="148"/>
              <w:rPr>
                <w:rFonts w:ascii="Aptos" w:hAnsi="Aptos"/>
                <w:b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/>
                <w:sz w:val="20"/>
                <w:szCs w:val="20"/>
                <w:lang w:val="sl-SI"/>
              </w:rPr>
              <w:t>5</w:t>
            </w:r>
            <w:r w:rsidR="00054329" w:rsidRPr="00255678">
              <w:rPr>
                <w:rFonts w:ascii="Aptos" w:hAnsi="Aptos"/>
                <w:b/>
                <w:sz w:val="20"/>
                <w:szCs w:val="20"/>
                <w:lang w:val="sl-SI"/>
              </w:rPr>
              <w:t>.1.1 Tehnične specifikacije</w:t>
            </w:r>
          </w:p>
        </w:tc>
      </w:tr>
      <w:tr w:rsidR="00054329" w:rsidRPr="00255678" w14:paraId="5560D5A8" w14:textId="77777777" w:rsidTr="00717FF2">
        <w:tc>
          <w:tcPr>
            <w:tcW w:w="9639" w:type="dxa"/>
          </w:tcPr>
          <w:p w14:paraId="25EB77D4" w14:textId="77777777" w:rsidR="00054329" w:rsidRPr="00255678" w:rsidRDefault="00054329" w:rsidP="00D246D9">
            <w:pPr>
              <w:pStyle w:val="TableParagraph"/>
              <w:ind w:right="148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Naročnik v tehničnih specifikacijah poleg ostalih zahtev, ki se nanašajo na predmet javnega naročanja ali posameznega sklopa, določi:</w:t>
            </w:r>
          </w:p>
        </w:tc>
      </w:tr>
      <w:tr w:rsidR="005D162D" w:rsidRPr="00A1096A" w14:paraId="13D0F0CC" w14:textId="77777777" w:rsidTr="00BB508A">
        <w:trPr>
          <w:trHeight w:val="2507"/>
        </w:trPr>
        <w:tc>
          <w:tcPr>
            <w:tcW w:w="9639" w:type="dxa"/>
            <w:shd w:val="clear" w:color="auto" w:fill="FDE9D9" w:themeFill="accent6" w:themeFillTint="33"/>
          </w:tcPr>
          <w:p w14:paraId="58145ABD" w14:textId="2F8846EC" w:rsidR="005D162D" w:rsidRPr="005D162D" w:rsidRDefault="005D162D" w:rsidP="005D162D">
            <w:pPr>
              <w:pStyle w:val="TableParagraph"/>
              <w:numPr>
                <w:ilvl w:val="0"/>
                <w:numId w:val="46"/>
              </w:numPr>
              <w:spacing w:line="227" w:lineRule="exact"/>
              <w:rPr>
                <w:rFonts w:ascii="Aptos" w:hAnsi="Aptos"/>
                <w:b/>
                <w:color w:val="8F0000"/>
                <w:sz w:val="20"/>
                <w:szCs w:val="20"/>
                <w:lang w:val="sl-SI"/>
              </w:rPr>
            </w:pPr>
            <w:r w:rsidRPr="005D162D">
              <w:rPr>
                <w:rFonts w:ascii="Aptos" w:hAnsi="Aptos"/>
                <w:b/>
                <w:color w:val="8F0000"/>
                <w:sz w:val="20"/>
                <w:szCs w:val="20"/>
                <w:lang w:val="sl-SI"/>
              </w:rPr>
              <w:t>OBVEZNO: Delež lesa in/ali lesnih tvoriv v stavbnem pohištvu znaša najmanj 80% prostornine vgrajenih materialov (brez stekla in stavbnega okovja).</w:t>
            </w:r>
          </w:p>
          <w:p w14:paraId="62CE4D0A" w14:textId="7250AB5C" w:rsidR="005D162D" w:rsidRPr="00255678" w:rsidRDefault="005D162D" w:rsidP="00EE792B">
            <w:pPr>
              <w:pStyle w:val="TableParagraph"/>
              <w:spacing w:line="227" w:lineRule="exact"/>
              <w:ind w:left="0"/>
              <w:rPr>
                <w:rFonts w:ascii="Aptos" w:hAnsi="Aptos"/>
                <w:bCs/>
                <w:sz w:val="20"/>
                <w:szCs w:val="20"/>
                <w:lang w:val="sl-SI"/>
              </w:rPr>
            </w:pPr>
          </w:p>
          <w:p w14:paraId="3999BEF9" w14:textId="51CAABE4" w:rsidR="005D162D" w:rsidRPr="00255678" w:rsidRDefault="005D162D" w:rsidP="0014345C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Način dokazovanja</w:t>
            </w:r>
          </w:p>
          <w:p w14:paraId="5A40353D" w14:textId="77777777" w:rsidR="005D162D" w:rsidRPr="00255678" w:rsidRDefault="005D162D" w:rsidP="0014345C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6C475CBE" w14:textId="77777777" w:rsidR="005D162D" w:rsidRPr="00255678" w:rsidRDefault="005D162D" w:rsidP="0014345C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Ponudnik mora k ponudbi priložiti:</w:t>
            </w:r>
          </w:p>
          <w:p w14:paraId="08BDE155" w14:textId="2AB6491F" w:rsidR="005D162D" w:rsidRPr="00255678" w:rsidRDefault="005D162D" w:rsidP="0014345C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- tehnično dokumentacijo proizvajalca, iz katere izhaja izračun prostorninskega deleža lesa, ali</w:t>
            </w:r>
          </w:p>
          <w:p w14:paraId="777A3A8A" w14:textId="77777777" w:rsidR="005D162D" w:rsidRPr="00255678" w:rsidRDefault="005D162D" w:rsidP="0014345C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- drugo ustrezno dokazilo, iz katerega izhaja izpolnjevanje merila.</w:t>
            </w:r>
          </w:p>
          <w:p w14:paraId="2724B6F9" w14:textId="77777777" w:rsidR="005D162D" w:rsidRPr="00255678" w:rsidRDefault="005D162D" w:rsidP="0014345C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468C253B" w14:textId="15387F73" w:rsidR="005D162D" w:rsidRPr="00255678" w:rsidRDefault="005D162D" w:rsidP="0014345C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Naročnik med izvajanjem naročila preverja kako ponudnik izpolnjuje merilo in v primeru suma dvoma lahko zahteva dodatna dokazila.</w:t>
            </w:r>
          </w:p>
          <w:p w14:paraId="29433EE7" w14:textId="01851F5D" w:rsidR="005D162D" w:rsidRPr="00255678" w:rsidRDefault="005D162D" w:rsidP="00D246D9">
            <w:pPr>
              <w:pStyle w:val="TableParagraph"/>
              <w:spacing w:line="227" w:lineRule="exact"/>
              <w:rPr>
                <w:rFonts w:ascii="Aptos" w:hAnsi="Aptos"/>
                <w:bCs/>
                <w:sz w:val="20"/>
                <w:szCs w:val="20"/>
                <w:lang w:val="sl-SI"/>
              </w:rPr>
            </w:pPr>
          </w:p>
        </w:tc>
      </w:tr>
      <w:tr w:rsidR="005D162D" w:rsidRPr="00A1096A" w14:paraId="7CD3862F" w14:textId="77777777" w:rsidTr="008E3681">
        <w:trPr>
          <w:trHeight w:val="3074"/>
        </w:trPr>
        <w:tc>
          <w:tcPr>
            <w:tcW w:w="9639" w:type="dxa"/>
          </w:tcPr>
          <w:p w14:paraId="239DE604" w14:textId="6D377D33" w:rsidR="005D162D" w:rsidRPr="00255678" w:rsidRDefault="005D162D" w:rsidP="00D246D9">
            <w:pPr>
              <w:pStyle w:val="TableParagraph"/>
              <w:spacing w:line="227" w:lineRule="exact"/>
              <w:ind w:left="215" w:right="215"/>
              <w:jc w:val="center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11B41EF3" w14:textId="1166D010" w:rsidR="005D162D" w:rsidRPr="00255678" w:rsidRDefault="005D162D" w:rsidP="00D246D9">
            <w:pPr>
              <w:pStyle w:val="TableParagraph"/>
              <w:spacing w:line="227" w:lineRule="exact"/>
              <w:rPr>
                <w:rFonts w:ascii="Aptos" w:hAnsi="Aptos"/>
                <w:b/>
                <w:sz w:val="20"/>
                <w:szCs w:val="20"/>
                <w:highlight w:val="yellow"/>
                <w:lang w:val="sl-SI"/>
              </w:rPr>
            </w:pPr>
            <w:r>
              <w:rPr>
                <w:rFonts w:ascii="Aptos" w:hAnsi="Aptos"/>
                <w:b/>
                <w:sz w:val="20"/>
                <w:szCs w:val="20"/>
                <w:lang w:val="sl-SI"/>
              </w:rPr>
              <w:t xml:space="preserve">2. </w:t>
            </w:r>
            <w:r w:rsidRPr="00255678">
              <w:rPr>
                <w:rFonts w:ascii="Aptos" w:hAnsi="Aptos"/>
                <w:b/>
                <w:sz w:val="20"/>
                <w:szCs w:val="20"/>
                <w:lang w:val="sl-SI"/>
              </w:rPr>
              <w:t xml:space="preserve">Les in materiali na njegovi osnovi morajo izvirati iz zakonitih virov. </w:t>
            </w:r>
          </w:p>
          <w:p w14:paraId="46140999" w14:textId="77777777" w:rsidR="005D162D" w:rsidRPr="00255678" w:rsidRDefault="005D162D" w:rsidP="00D246D9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09C10AB4" w14:textId="77534D55" w:rsidR="005D162D" w:rsidRPr="00255678" w:rsidRDefault="005D162D" w:rsidP="00D246D9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Način dokazovanja</w:t>
            </w:r>
          </w:p>
          <w:p w14:paraId="6BB6FE69" w14:textId="77777777" w:rsidR="005D162D" w:rsidRPr="00255678" w:rsidRDefault="005D162D" w:rsidP="00D246D9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69F60C59" w14:textId="77777777" w:rsidR="005D162D" w:rsidRPr="00255678" w:rsidRDefault="005D162D" w:rsidP="009C08A3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Ponudnik mora k ponudbi priložiti: </w:t>
            </w:r>
          </w:p>
          <w:p w14:paraId="2693C533" w14:textId="1D6AAA75" w:rsidR="005D162D" w:rsidRPr="00255678" w:rsidRDefault="005D162D" w:rsidP="006D03EE">
            <w:pPr>
              <w:pStyle w:val="TableParagraph"/>
              <w:numPr>
                <w:ilvl w:val="0"/>
                <w:numId w:val="43"/>
              </w:numPr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izjavo, da bo pri dobavi blaga izpolnil zahtevo, ali </w:t>
            </w:r>
          </w:p>
          <w:p w14:paraId="3BD858F7" w14:textId="218E7384" w:rsidR="005D162D" w:rsidRPr="00255678" w:rsidRDefault="005D162D" w:rsidP="006D03EE">
            <w:pPr>
              <w:pStyle w:val="TableParagraph"/>
              <w:numPr>
                <w:ilvl w:val="0"/>
                <w:numId w:val="43"/>
              </w:numPr>
              <w:autoSpaceDE w:val="0"/>
              <w:autoSpaceDN w:val="0"/>
              <w:spacing w:before="34" w:line="276" w:lineRule="auto"/>
              <w:ind w:right="117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Potrdilo oziroma ustrezno dokazilo  </w:t>
            </w:r>
            <w:r>
              <w:rPr>
                <w:rFonts w:ascii="Aptos" w:hAnsi="Aptos"/>
                <w:sz w:val="20"/>
                <w:szCs w:val="20"/>
                <w:lang w:val="sl-SI"/>
              </w:rPr>
              <w:t xml:space="preserve">o </w:t>
            </w: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izpolnjevanju določil Uredbe EU o krčenju gozdov, ali </w:t>
            </w:r>
          </w:p>
          <w:p w14:paraId="541CFB5A" w14:textId="268416AF" w:rsidR="005D162D" w:rsidRPr="00255678" w:rsidRDefault="005D162D" w:rsidP="006D03EE">
            <w:pPr>
              <w:pStyle w:val="TableParagraph"/>
              <w:numPr>
                <w:ilvl w:val="0"/>
                <w:numId w:val="43"/>
              </w:numPr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potrdilo, da ima blago oziroma material, iz katerega bo proizvod izdelan, znak za okolje tipa I, iz katerega izhaja, da blago izpolnjuje zahteve, ali </w:t>
            </w:r>
          </w:p>
          <w:p w14:paraId="14EDA342" w14:textId="7FF63905" w:rsidR="005D162D" w:rsidRPr="00255678" w:rsidRDefault="005D162D" w:rsidP="006D03EE">
            <w:pPr>
              <w:pStyle w:val="TableParagraph"/>
              <w:numPr>
                <w:ilvl w:val="0"/>
                <w:numId w:val="43"/>
              </w:numPr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potrdilo FSC ali PEFC za proizvod zadnjega v skrbniški verigi lesa ali – dovoljenje FLEGT če les izhaja iz države, ki je podpisala prostovoljni sporazum o partnerstvu z EU, ali </w:t>
            </w:r>
          </w:p>
          <w:p w14:paraId="64E7A8CB" w14:textId="428F2025" w:rsidR="005D162D" w:rsidRPr="00255678" w:rsidRDefault="005D162D" w:rsidP="006D03EE">
            <w:pPr>
              <w:pStyle w:val="TableParagraph"/>
              <w:numPr>
                <w:ilvl w:val="0"/>
                <w:numId w:val="43"/>
              </w:numPr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ustrezno dokazilo, iz katerega izhaja, da so zahteve izpolnjene. </w:t>
            </w:r>
          </w:p>
          <w:p w14:paraId="0066A3C1" w14:textId="77777777" w:rsidR="005D162D" w:rsidRPr="00255678" w:rsidRDefault="005D162D" w:rsidP="009C08A3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4DC43FE1" w14:textId="09C7A6A2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Naročnik med izvajanjem naročila preverja, ali ponudnik izpolnjuje zahteve in v primeru suma dvoma lahko zahteva dodatna dokazila.</w:t>
            </w:r>
          </w:p>
        </w:tc>
      </w:tr>
      <w:tr w:rsidR="005D162D" w:rsidRPr="00A1096A" w14:paraId="2B5980F2" w14:textId="77777777" w:rsidTr="00EC6F16">
        <w:trPr>
          <w:trHeight w:val="3388"/>
        </w:trPr>
        <w:tc>
          <w:tcPr>
            <w:tcW w:w="9639" w:type="dxa"/>
          </w:tcPr>
          <w:p w14:paraId="347A5935" w14:textId="4659B3A5" w:rsidR="005D162D" w:rsidRPr="00255678" w:rsidRDefault="005D162D" w:rsidP="005D162D">
            <w:pPr>
              <w:pStyle w:val="TableParagraph"/>
              <w:spacing w:line="227" w:lineRule="exact"/>
              <w:ind w:left="0" w:right="215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3442B1DC" w14:textId="3A0B2890" w:rsidR="005D162D" w:rsidRPr="00255678" w:rsidRDefault="005D162D" w:rsidP="005D162D">
            <w:pPr>
              <w:pStyle w:val="TableParagraph"/>
              <w:spacing w:line="227" w:lineRule="exact"/>
              <w:ind w:left="0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  <w:r>
              <w:rPr>
                <w:rFonts w:ascii="Aptos" w:hAnsi="Aptos"/>
                <w:b/>
                <w:sz w:val="20"/>
                <w:szCs w:val="20"/>
                <w:lang w:val="sl-SI"/>
              </w:rPr>
              <w:t xml:space="preserve"> </w:t>
            </w:r>
            <w:r w:rsidRPr="005D162D">
              <w:rPr>
                <w:rFonts w:ascii="Aptos" w:hAnsi="Aptos"/>
                <w:b/>
                <w:sz w:val="20"/>
                <w:szCs w:val="20"/>
                <w:lang w:val="sl-SI"/>
              </w:rPr>
              <w:t>3.</w:t>
            </w:r>
            <w:r>
              <w:rPr>
                <w:rFonts w:ascii="Aptos" w:hAnsi="Aptos"/>
                <w:b/>
                <w:sz w:val="20"/>
                <w:szCs w:val="20"/>
                <w:lang w:val="sl-SI"/>
              </w:rPr>
              <w:t xml:space="preserve"> </w:t>
            </w:r>
            <w:r w:rsidRPr="00255678">
              <w:rPr>
                <w:rFonts w:ascii="Aptos" w:hAnsi="Aptos"/>
                <w:b/>
                <w:sz w:val="20"/>
                <w:szCs w:val="20"/>
                <w:lang w:val="sl-SI"/>
              </w:rPr>
              <w:t xml:space="preserve">Les in materiali na njegovi osnovi morajo izvirati iz trajnostno pridelanih virov. </w:t>
            </w:r>
          </w:p>
          <w:p w14:paraId="7DAE0522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1807DCBE" w14:textId="7829D16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Način dokazovanja</w:t>
            </w:r>
          </w:p>
          <w:p w14:paraId="00AC3460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6962080F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Ponudnik mora k ponudbi priložiti: </w:t>
            </w:r>
          </w:p>
          <w:p w14:paraId="70DC28B3" w14:textId="2CF32C2C" w:rsidR="005D162D" w:rsidRPr="00255678" w:rsidRDefault="005D162D" w:rsidP="006D03EE">
            <w:pPr>
              <w:pStyle w:val="TableParagraph"/>
              <w:numPr>
                <w:ilvl w:val="0"/>
                <w:numId w:val="44"/>
              </w:numPr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izjavo, da bo pri dobavi blaga izpolnil zahtevo, ali </w:t>
            </w:r>
          </w:p>
          <w:p w14:paraId="7ED2AC96" w14:textId="5FAF51F5" w:rsidR="005D162D" w:rsidRPr="00255678" w:rsidRDefault="005D162D" w:rsidP="006D03EE">
            <w:pPr>
              <w:pStyle w:val="TableParagraph"/>
              <w:numPr>
                <w:ilvl w:val="0"/>
                <w:numId w:val="44"/>
              </w:numPr>
              <w:autoSpaceDE w:val="0"/>
              <w:autoSpaceDN w:val="0"/>
              <w:spacing w:before="34" w:line="276" w:lineRule="auto"/>
              <w:ind w:right="117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Potrdilo oziroma ustrezno dokazilo  </w:t>
            </w:r>
            <w:r>
              <w:rPr>
                <w:rFonts w:ascii="Aptos" w:hAnsi="Aptos"/>
                <w:sz w:val="20"/>
                <w:szCs w:val="20"/>
                <w:lang w:val="sl-SI"/>
              </w:rPr>
              <w:t xml:space="preserve">o </w:t>
            </w: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izpolnjevanju določil Uredbe EU o krčenju gozdov, ali </w:t>
            </w:r>
          </w:p>
          <w:p w14:paraId="49124CFE" w14:textId="77E8264A" w:rsidR="005D162D" w:rsidRPr="00255678" w:rsidRDefault="005D162D" w:rsidP="006D03EE">
            <w:pPr>
              <w:pStyle w:val="TableParagraph"/>
              <w:numPr>
                <w:ilvl w:val="0"/>
                <w:numId w:val="44"/>
              </w:numPr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potrdilo, da ima blago znak za okolje tipa I, iz katerega izhaja, da blago izpolnjuje zahteve, ali </w:t>
            </w:r>
          </w:p>
          <w:p w14:paraId="5E2090C0" w14:textId="69D90B60" w:rsidR="005D162D" w:rsidRPr="00255678" w:rsidRDefault="005D162D" w:rsidP="006D03EE">
            <w:pPr>
              <w:pStyle w:val="TableParagraph"/>
              <w:numPr>
                <w:ilvl w:val="0"/>
                <w:numId w:val="44"/>
              </w:numPr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potrdilo FSC ali PEFC zadnjega v skrbniški verigi lesa, ali </w:t>
            </w:r>
          </w:p>
          <w:p w14:paraId="225E05D8" w14:textId="2CA40E65" w:rsidR="005D162D" w:rsidRPr="00255678" w:rsidRDefault="005D162D" w:rsidP="006D03EE">
            <w:pPr>
              <w:pStyle w:val="TableParagraph"/>
              <w:numPr>
                <w:ilvl w:val="0"/>
                <w:numId w:val="44"/>
              </w:numPr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ustrezno dokazilo, iz katerega izhaja, da so zahteve izpolnjene.</w:t>
            </w:r>
          </w:p>
          <w:p w14:paraId="0C12FF1F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4FD1FEF5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Ponudniki lesa, ki niso certificirani, navedejo količine in poreklo lesa, ki se uporablja v proizvodnji, skupaj z izjavo o njihovi zakonitost. </w:t>
            </w:r>
          </w:p>
          <w:p w14:paraId="462EEDC5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11648692" w14:textId="7211F8C6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Naročnik med izvajanjem naročila preverja, ali ponudnik izpolnjuje zahteve in v primeru suma dvoma lahko zahteva dodatna dokazila.</w:t>
            </w:r>
          </w:p>
          <w:p w14:paraId="2D081D51" w14:textId="77777777" w:rsidR="005D162D" w:rsidRPr="00255678" w:rsidRDefault="005D162D" w:rsidP="00D246D9">
            <w:pPr>
              <w:pStyle w:val="TableParagraph"/>
              <w:spacing w:line="227" w:lineRule="exact"/>
              <w:rPr>
                <w:rFonts w:ascii="Aptos" w:hAnsi="Aptos"/>
                <w:b/>
                <w:sz w:val="20"/>
                <w:szCs w:val="20"/>
                <w:lang w:val="sl-SI"/>
              </w:rPr>
            </w:pPr>
          </w:p>
        </w:tc>
      </w:tr>
      <w:tr w:rsidR="005D162D" w:rsidRPr="00A1096A" w14:paraId="0FB3BC89" w14:textId="77777777" w:rsidTr="00092DAB">
        <w:trPr>
          <w:trHeight w:val="5846"/>
        </w:trPr>
        <w:tc>
          <w:tcPr>
            <w:tcW w:w="9639" w:type="dxa"/>
          </w:tcPr>
          <w:p w14:paraId="1EEDB205" w14:textId="69DD9900" w:rsidR="005D162D" w:rsidRPr="005D162D" w:rsidRDefault="005D162D" w:rsidP="005D162D">
            <w:pPr>
              <w:pStyle w:val="TableParagraph"/>
              <w:spacing w:line="227" w:lineRule="exact"/>
              <w:ind w:left="215" w:right="215"/>
              <w:rPr>
                <w:rFonts w:ascii="Aptos" w:hAnsi="Aptos"/>
                <w:b/>
                <w:bCs/>
                <w:sz w:val="20"/>
                <w:szCs w:val="20"/>
                <w:lang w:val="sl-SI"/>
              </w:rPr>
            </w:pPr>
            <w:bookmarkStart w:id="0" w:name="_Hlk203033549"/>
            <w:r w:rsidRPr="005D162D">
              <w:rPr>
                <w:rFonts w:ascii="Aptos" w:hAnsi="Aptos"/>
                <w:b/>
                <w:bCs/>
                <w:sz w:val="20"/>
                <w:szCs w:val="20"/>
                <w:lang w:val="sl-SI"/>
              </w:rPr>
              <w:lastRenderedPageBreak/>
              <w:t xml:space="preserve">4. Površinsko premazovanje lesa </w:t>
            </w:r>
          </w:p>
          <w:p w14:paraId="1FD3362C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047D3F77" w14:textId="3142A6B2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Premazi za les ne smejo vsebovati </w:t>
            </w:r>
            <w:proofErr w:type="spellStart"/>
            <w:r w:rsidRPr="00255678">
              <w:rPr>
                <w:rFonts w:ascii="Aptos" w:hAnsi="Aptos"/>
                <w:sz w:val="20"/>
                <w:szCs w:val="20"/>
                <w:lang w:val="sl-SI"/>
              </w:rPr>
              <w:t>aziridina</w:t>
            </w:r>
            <w:proofErr w:type="spellEnd"/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 in kromovih (VI) spojin ter več kot 130 g/l hlapnih organskih spojin (HOS). </w:t>
            </w:r>
          </w:p>
          <w:p w14:paraId="28F5F8EC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53F86962" w14:textId="00BC4418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Premaz lesa ne sme biti razvrščen in označen z enim ali več stavki za nevarnost po Uredbi (ES) št. 1272/</w:t>
            </w:r>
            <w:r w:rsidRPr="008C67AB">
              <w:rPr>
                <w:rFonts w:ascii="Aptos" w:hAnsi="Aptos"/>
                <w:sz w:val="20"/>
                <w:szCs w:val="20"/>
                <w:lang w:val="sl-SI"/>
              </w:rPr>
              <w:t>2008 in Delegirani uredbi (EU) 2025/1222 :</w:t>
            </w: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 </w:t>
            </w:r>
          </w:p>
          <w:p w14:paraId="7BEFB46E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H331 (Strupeno pri vdihavanju), </w:t>
            </w:r>
          </w:p>
          <w:p w14:paraId="6A1E07FF" w14:textId="73DBCD35" w:rsidR="005D162D" w:rsidRPr="00255678" w:rsidRDefault="005D162D" w:rsidP="008C67AB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H311 (Strupeno v stiku s kožo), </w:t>
            </w:r>
          </w:p>
          <w:p w14:paraId="1D25BBC6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H330 (Smrtno pri vdihavanju), </w:t>
            </w:r>
          </w:p>
          <w:p w14:paraId="06B6F88B" w14:textId="7A1C720F" w:rsidR="005D162D" w:rsidRPr="00255678" w:rsidRDefault="005D162D" w:rsidP="008C67AB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H310 (Smrtno v stiku s kožo), </w:t>
            </w:r>
          </w:p>
          <w:p w14:paraId="34699C60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H351 (Sum povzročitve raka), </w:t>
            </w:r>
          </w:p>
          <w:p w14:paraId="7BBC7571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H334 (Lahko povzroči simptome alergije ali astme ali težave z dihanjem pri vdihavanju), </w:t>
            </w:r>
          </w:p>
          <w:p w14:paraId="52A0EB56" w14:textId="247370D6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H350 (Lahko povzroči raka), </w:t>
            </w:r>
          </w:p>
          <w:p w14:paraId="027121A1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H340 (Lahko povzroči genske okvare), </w:t>
            </w:r>
          </w:p>
          <w:p w14:paraId="4923D9BB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H373 (Lahko škodi organom pri dolgotrajni ali ponavljajoči se izpostavljenosti) in H732 (Škodi organom pri dolgotrajni ali ponavljajoči se izpostavljenosti), </w:t>
            </w:r>
          </w:p>
          <w:p w14:paraId="7F64B645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H350i (Lahko povzroči raka pri vdihavanju), </w:t>
            </w:r>
          </w:p>
          <w:p w14:paraId="55B17604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H400 (Zelo strupeno za vodne organizme), </w:t>
            </w:r>
          </w:p>
          <w:p w14:paraId="14096886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H411 (Strupeno za vodne organizme z dolgotrajnim učinkom), </w:t>
            </w:r>
          </w:p>
          <w:p w14:paraId="47FB93D4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H412 (Škodljivo za vodne organizme, z dolgotrajnim učinkom), </w:t>
            </w:r>
          </w:p>
          <w:p w14:paraId="1962F9DE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H410 (Zelo strupeno za vodne organizme, z dolgotrajnim učinkom), </w:t>
            </w:r>
          </w:p>
          <w:p w14:paraId="051888ED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H413 (Lahko ima dolgotrajne škodljive učinke na vodne organizme), </w:t>
            </w:r>
          </w:p>
          <w:p w14:paraId="1949A652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H360F (Lahko škodi plodnosti), </w:t>
            </w:r>
          </w:p>
          <w:p w14:paraId="397E5070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H360D (Lahko škodi nerojenemu otroku), </w:t>
            </w:r>
          </w:p>
          <w:p w14:paraId="3DE09874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H361f (Sum škodljivosti za plodnost), </w:t>
            </w:r>
          </w:p>
          <w:p w14:paraId="6C4563B8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H361d (Sum škodljivosti za nerojenega otroka), </w:t>
            </w:r>
          </w:p>
          <w:p w14:paraId="3D0F71EB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H341 (Sum povzročitve genskih okvar), </w:t>
            </w:r>
          </w:p>
          <w:p w14:paraId="149229C1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H400 (Zelo strupeno za vodne organizme) in H410 (Zelo strupeno za vodne organizme, z dolgotrajnim učinkom), </w:t>
            </w:r>
          </w:p>
          <w:p w14:paraId="46587B5F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H411 (Strupeno za vodne organizme z dolgotrajnim učinkom), </w:t>
            </w:r>
          </w:p>
          <w:p w14:paraId="4B81D66F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H412 (Škodljivo za vodne organizme, z dolgotrajnim učinkom). </w:t>
            </w:r>
          </w:p>
          <w:p w14:paraId="4F0C41E1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2448419C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Premazom ne smejo biti dodani </w:t>
            </w:r>
            <w:proofErr w:type="spellStart"/>
            <w:r w:rsidRPr="00255678">
              <w:rPr>
                <w:rFonts w:ascii="Aptos" w:hAnsi="Aptos"/>
                <w:sz w:val="20"/>
                <w:szCs w:val="20"/>
                <w:lang w:val="sl-SI"/>
              </w:rPr>
              <w:t>ftalati</w:t>
            </w:r>
            <w:proofErr w:type="spellEnd"/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, ki so razvrščeni in označeni z enim ali več stavki za nevarnost po Uredbi (ES) št. 1272/2008: </w:t>
            </w:r>
          </w:p>
          <w:p w14:paraId="0309D498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H360F (Lahko škodi plodnosti), </w:t>
            </w:r>
          </w:p>
          <w:p w14:paraId="2B2D734F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H360D (Lahko škodi nerojenemu otroku), </w:t>
            </w:r>
          </w:p>
          <w:p w14:paraId="09AD5800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– H361f (Sum škodljivosti za plodnost).</w:t>
            </w:r>
          </w:p>
          <w:p w14:paraId="5A15A841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0BE49E8F" w14:textId="583CB0A6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Način dokazovanja</w:t>
            </w:r>
          </w:p>
          <w:p w14:paraId="5CA3785D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064D6C45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Ponudnik mora k ponudbi priložiti: </w:t>
            </w:r>
          </w:p>
          <w:p w14:paraId="633F366E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izjavo, da bo pri dobavi blaga izpolnil zahtevo, ali </w:t>
            </w:r>
          </w:p>
          <w:p w14:paraId="0B180FFA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– potrdilo, da ima blago znak za okolje tipa I, iz katerega izhaja, da blago izpolnjuje</w:t>
            </w:r>
          </w:p>
          <w:p w14:paraId="3529A085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zahteve, ali </w:t>
            </w:r>
          </w:p>
          <w:p w14:paraId="18FFD8B9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– seznam vseh snovi za površinsko obdelavo, ki so jih uporabili pri izdelavi stavbnega pohištva,</w:t>
            </w:r>
          </w:p>
          <w:p w14:paraId="2A29F2D9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varnostni list in tehnično dokumentacijo proizvajalca, ali </w:t>
            </w:r>
          </w:p>
          <w:p w14:paraId="265626CE" w14:textId="20B96858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ustrezno dokazilo, iz katerega izhaja, da so zahteve izpolnjene. </w:t>
            </w:r>
          </w:p>
          <w:p w14:paraId="521B7A9C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033BA158" w14:textId="5A046A9C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Naročnik med izvajanjem naročila preverja, ali ponudnik izpolnjuje zahteve in v primeru suma dvoma lahko zahteva dodatna dokazila.</w:t>
            </w:r>
          </w:p>
          <w:p w14:paraId="6273CE07" w14:textId="75D9BFEA" w:rsidR="005D162D" w:rsidRPr="00255678" w:rsidRDefault="005D162D" w:rsidP="00D30BED">
            <w:pPr>
              <w:pStyle w:val="TableParagraph"/>
              <w:spacing w:line="227" w:lineRule="exact"/>
              <w:rPr>
                <w:rFonts w:ascii="Aptos" w:hAnsi="Aptos"/>
                <w:b/>
                <w:sz w:val="20"/>
                <w:szCs w:val="20"/>
                <w:lang w:val="sl-SI"/>
              </w:rPr>
            </w:pPr>
          </w:p>
        </w:tc>
      </w:tr>
      <w:bookmarkEnd w:id="0"/>
      <w:tr w:rsidR="005D162D" w:rsidRPr="00A1096A" w14:paraId="733B19FE" w14:textId="77777777" w:rsidTr="00946CCA">
        <w:trPr>
          <w:trHeight w:val="3515"/>
        </w:trPr>
        <w:tc>
          <w:tcPr>
            <w:tcW w:w="9639" w:type="dxa"/>
          </w:tcPr>
          <w:p w14:paraId="3DA4751C" w14:textId="591FF254" w:rsidR="005D162D" w:rsidRPr="00255678" w:rsidRDefault="005D162D" w:rsidP="005D162D">
            <w:pPr>
              <w:pStyle w:val="TableParagraph"/>
              <w:spacing w:line="227" w:lineRule="exact"/>
              <w:ind w:left="0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>
              <w:rPr>
                <w:rFonts w:ascii="Aptos" w:hAnsi="Aptos"/>
                <w:sz w:val="20"/>
                <w:szCs w:val="20"/>
                <w:lang w:val="sl-SI"/>
              </w:rPr>
              <w:lastRenderedPageBreak/>
              <w:t xml:space="preserve">  </w:t>
            </w:r>
            <w:r>
              <w:rPr>
                <w:rFonts w:ascii="Aptos" w:hAnsi="Aptos"/>
                <w:b/>
                <w:sz w:val="20"/>
                <w:szCs w:val="20"/>
                <w:lang w:val="sl-SI"/>
              </w:rPr>
              <w:t xml:space="preserve">5. </w:t>
            </w:r>
            <w:proofErr w:type="spellStart"/>
            <w:r w:rsidRPr="00255678">
              <w:rPr>
                <w:rFonts w:ascii="Aptos" w:hAnsi="Aptos"/>
                <w:b/>
                <w:sz w:val="20"/>
                <w:szCs w:val="20"/>
                <w:lang w:val="sl-SI"/>
              </w:rPr>
              <w:t>Adhezivi</w:t>
            </w:r>
            <w:proofErr w:type="spellEnd"/>
            <w:r w:rsidRPr="00255678">
              <w:rPr>
                <w:rFonts w:ascii="Aptos" w:hAnsi="Aptos"/>
                <w:b/>
                <w:sz w:val="20"/>
                <w:szCs w:val="20"/>
                <w:lang w:val="sl-SI"/>
              </w:rPr>
              <w:t xml:space="preserve"> ali lepila, ki se uporabljajo pri proizvodnji stavbnega pohištva</w:t>
            </w:r>
            <w:r w:rsidRPr="00255678">
              <w:rPr>
                <w:rFonts w:ascii="Aptos" w:hAnsi="Aptos"/>
                <w:sz w:val="20"/>
                <w:szCs w:val="20"/>
                <w:lang w:val="sl-SI"/>
              </w:rPr>
              <w:t>, ne smejo vsebovati več kot 10 % hlapnih organskih spojin.</w:t>
            </w:r>
          </w:p>
          <w:p w14:paraId="692D8BCF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13597FD5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Način dokazovanja:</w:t>
            </w:r>
          </w:p>
          <w:p w14:paraId="6B89DCFA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22EF516B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Ponudnik mora k ponudbi priložiti: </w:t>
            </w:r>
          </w:p>
          <w:p w14:paraId="52132D3E" w14:textId="256A497D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– izjavo, da bo pri dobavi blaga izpolnil zahtevo, ali</w:t>
            </w:r>
          </w:p>
          <w:p w14:paraId="44BB8647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- potrdilo, da ima blago znak za okolje tipa I, iz katerega izhaja, da blago izpolnjuje zahteve, ali </w:t>
            </w:r>
          </w:p>
          <w:p w14:paraId="53BA2F89" w14:textId="3BF44F06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seznam vseh </w:t>
            </w:r>
            <w:proofErr w:type="spellStart"/>
            <w:r w:rsidRPr="00255678">
              <w:rPr>
                <w:rFonts w:ascii="Aptos" w:hAnsi="Aptos"/>
                <w:sz w:val="20"/>
                <w:szCs w:val="20"/>
                <w:lang w:val="sl-SI"/>
              </w:rPr>
              <w:t>adhezivov</w:t>
            </w:r>
            <w:proofErr w:type="spellEnd"/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 ali lepil, ki so bili uporabljeni pri proizvodnji pohištva, varnostni list proizvoda ali enakovreden dokument in tehnično dokumentacijo proizvajalca, v kateri je navedena količina hlapnih organskih spojin, ki dokazujejo skladnost z navedenimi merili, ali </w:t>
            </w:r>
          </w:p>
          <w:p w14:paraId="28BE69F8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– ustrezno dokazilo, iz katerega izhaja, da so zahteve izpolnjene.</w:t>
            </w:r>
          </w:p>
          <w:p w14:paraId="2BF428B6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2FB2A39A" w14:textId="1F03D80C" w:rsidR="005D162D" w:rsidRPr="00255678" w:rsidRDefault="005D162D" w:rsidP="00D30BED">
            <w:pPr>
              <w:pStyle w:val="TableParagraph"/>
              <w:spacing w:line="227" w:lineRule="exact"/>
              <w:rPr>
                <w:rFonts w:ascii="Aptos" w:hAnsi="Aptos"/>
                <w:b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Naročnik med izvajanjem naročila preverja, ali ponudnik izpolnjuje zahteve in v primeru suma dvoma lahko zahteva dodatna dokazila .</w:t>
            </w:r>
          </w:p>
        </w:tc>
      </w:tr>
      <w:tr w:rsidR="005D162D" w:rsidRPr="00A1096A" w14:paraId="760C7D16" w14:textId="77777777" w:rsidTr="007F72EE">
        <w:trPr>
          <w:trHeight w:val="2820"/>
        </w:trPr>
        <w:tc>
          <w:tcPr>
            <w:tcW w:w="9639" w:type="dxa"/>
            <w:tcBorders>
              <w:bottom w:val="single" w:sz="4" w:space="0" w:color="auto"/>
            </w:tcBorders>
          </w:tcPr>
          <w:p w14:paraId="3A01C967" w14:textId="1EF36B7B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  <w:r>
              <w:rPr>
                <w:rFonts w:ascii="Aptos" w:hAnsi="Aptos"/>
                <w:b/>
                <w:sz w:val="20"/>
                <w:szCs w:val="20"/>
                <w:lang w:val="sl-SI"/>
              </w:rPr>
              <w:t xml:space="preserve">6. </w:t>
            </w:r>
            <w:r w:rsidRPr="00255678">
              <w:rPr>
                <w:rFonts w:ascii="Aptos" w:hAnsi="Aptos"/>
                <w:b/>
                <w:sz w:val="20"/>
                <w:szCs w:val="20"/>
                <w:lang w:val="sl-SI"/>
              </w:rPr>
              <w:t xml:space="preserve">Garancijski roki za nakup in vgradnjo stavbnega pohištva. </w:t>
            </w:r>
          </w:p>
          <w:p w14:paraId="083BC7EE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</w:p>
          <w:p w14:paraId="075CD15D" w14:textId="22ABA5A3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>Naročnik določi minimalni garancijski rok stavbno pohištvo</w:t>
            </w:r>
            <w:r>
              <w:rPr>
                <w:rFonts w:ascii="Aptos" w:hAnsi="Aptos"/>
                <w:bCs/>
                <w:sz w:val="20"/>
                <w:szCs w:val="20"/>
                <w:lang w:val="sl-SI"/>
              </w:rPr>
              <w:t>,</w:t>
            </w: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 xml:space="preserve"> vključno z </w:t>
            </w:r>
            <w:r>
              <w:rPr>
                <w:rFonts w:ascii="Aptos" w:hAnsi="Aptos"/>
                <w:bCs/>
                <w:sz w:val="20"/>
                <w:szCs w:val="20"/>
                <w:lang w:val="sl-SI"/>
              </w:rPr>
              <w:t>vsemi</w:t>
            </w: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 xml:space="preserve"> pripadajočimi elementi, ki so predmet dobave in vgradnje.</w:t>
            </w:r>
          </w:p>
          <w:p w14:paraId="728321E9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</w:p>
          <w:p w14:paraId="5C3E071F" w14:textId="4C619FCF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>Način dokazovanja</w:t>
            </w:r>
          </w:p>
          <w:p w14:paraId="0AA99E76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</w:p>
          <w:p w14:paraId="215497EB" w14:textId="77777777" w:rsidR="005D162D" w:rsidRPr="00255678" w:rsidRDefault="005D162D" w:rsidP="00D30BED">
            <w:pPr>
              <w:pStyle w:val="TableParagraph"/>
              <w:spacing w:line="227" w:lineRule="exact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>Ponudnik mora k ponudbi priložiti:</w:t>
            </w:r>
          </w:p>
          <w:p w14:paraId="26A1BF8B" w14:textId="3DF8E220" w:rsidR="005D162D" w:rsidRPr="00255678" w:rsidRDefault="005D162D" w:rsidP="005706E3">
            <w:pPr>
              <w:pStyle w:val="TableParagraph"/>
              <w:numPr>
                <w:ilvl w:val="0"/>
                <w:numId w:val="32"/>
              </w:numPr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>izjavo, iz katere je razviden garancijski rok (v mesecih) za dobavljeno in vgrajeno stavbno pohištvo.</w:t>
            </w:r>
          </w:p>
          <w:p w14:paraId="3427F347" w14:textId="77777777" w:rsidR="005D162D" w:rsidRPr="00255678" w:rsidRDefault="005D162D" w:rsidP="005706E3">
            <w:pPr>
              <w:pStyle w:val="TableParagraph"/>
              <w:numPr>
                <w:ilvl w:val="0"/>
                <w:numId w:val="32"/>
              </w:numPr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 xml:space="preserve">Drugo dokazilo iz katerega izhaja izpolnjevanje merila. </w:t>
            </w:r>
          </w:p>
          <w:p w14:paraId="7231A825" w14:textId="4956FF12" w:rsidR="005D162D" w:rsidRPr="00255678" w:rsidRDefault="005D162D" w:rsidP="00BD043C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</w:p>
        </w:tc>
      </w:tr>
      <w:tr w:rsidR="005D162D" w:rsidRPr="00A1096A" w14:paraId="159214E0" w14:textId="77777777" w:rsidTr="0027069D">
        <w:trPr>
          <w:trHeight w:val="680"/>
        </w:trPr>
        <w:tc>
          <w:tcPr>
            <w:tcW w:w="9639" w:type="dxa"/>
            <w:tcBorders>
              <w:top w:val="single" w:sz="4" w:space="0" w:color="auto"/>
            </w:tcBorders>
          </w:tcPr>
          <w:p w14:paraId="40214240" w14:textId="5670A231" w:rsidR="005D162D" w:rsidRPr="00255678" w:rsidRDefault="005D162D" w:rsidP="00F5181E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  <w:r>
              <w:rPr>
                <w:rFonts w:ascii="Aptos" w:hAnsi="Aptos"/>
                <w:b/>
                <w:sz w:val="20"/>
                <w:szCs w:val="20"/>
                <w:lang w:val="sl-SI"/>
              </w:rPr>
              <w:t xml:space="preserve">7. </w:t>
            </w:r>
            <w:r w:rsidRPr="00255678">
              <w:rPr>
                <w:rFonts w:ascii="Aptos" w:hAnsi="Aptos"/>
                <w:b/>
                <w:sz w:val="20"/>
                <w:szCs w:val="20"/>
                <w:lang w:val="sl-SI"/>
              </w:rPr>
              <w:t>Kakovost izvedbe vgradnje stavbnega pohištva.</w:t>
            </w:r>
          </w:p>
          <w:p w14:paraId="39AE4F45" w14:textId="77777777" w:rsidR="005D162D" w:rsidRPr="00255678" w:rsidRDefault="005D162D" w:rsidP="00F5181E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</w:p>
          <w:p w14:paraId="2E226356" w14:textId="77B70A55" w:rsidR="005D162D" w:rsidRDefault="005D162D" w:rsidP="00F5181E">
            <w:pPr>
              <w:pStyle w:val="TableParagraph"/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>Ponudba za vgradnjo stavbnega pohištva izpolnjuje minimalne pogoje o usposobljenosti osebja, ki bo izvedlo vgradnjo stav</w:t>
            </w:r>
            <w:r>
              <w:rPr>
                <w:rFonts w:ascii="Aptos" w:hAnsi="Aptos"/>
                <w:bCs/>
                <w:sz w:val="20"/>
                <w:szCs w:val="20"/>
                <w:lang w:val="sl-SI"/>
              </w:rPr>
              <w:t>b</w:t>
            </w: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>nega pohištva</w:t>
            </w:r>
            <w:r>
              <w:rPr>
                <w:rFonts w:ascii="Aptos" w:hAnsi="Aptos"/>
                <w:bCs/>
                <w:sz w:val="20"/>
                <w:szCs w:val="20"/>
                <w:lang w:val="sl-SI"/>
              </w:rPr>
              <w:t>.</w:t>
            </w: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 xml:space="preserve"> Minimalne pogoje določi javni naročnik.</w:t>
            </w:r>
          </w:p>
          <w:p w14:paraId="15BA1DEB" w14:textId="77777777" w:rsidR="005D162D" w:rsidRPr="00255678" w:rsidRDefault="005D162D" w:rsidP="00F5181E">
            <w:pPr>
              <w:pStyle w:val="TableParagraph"/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</w:p>
          <w:p w14:paraId="7BC8484E" w14:textId="201A76D9" w:rsidR="005D162D" w:rsidRDefault="005D162D" w:rsidP="00F9037B">
            <w:pPr>
              <w:pStyle w:val="TableParagraph"/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>Način dokazovanja</w:t>
            </w:r>
          </w:p>
          <w:p w14:paraId="2383AE9E" w14:textId="77777777" w:rsidR="005D162D" w:rsidRDefault="005D162D" w:rsidP="00F9037B">
            <w:pPr>
              <w:pStyle w:val="TableParagraph"/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</w:p>
          <w:p w14:paraId="790842E0" w14:textId="434AD89E" w:rsidR="005D162D" w:rsidRPr="00255678" w:rsidRDefault="005D162D" w:rsidP="008F1D4B">
            <w:pPr>
              <w:pStyle w:val="TableParagraph"/>
              <w:spacing w:line="227" w:lineRule="exact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Ponudnik mora k ponudbi priložiti: </w:t>
            </w:r>
          </w:p>
          <w:p w14:paraId="4D8AE26E" w14:textId="706A976C" w:rsidR="005D162D" w:rsidRPr="00255678" w:rsidRDefault="005D162D" w:rsidP="00F9037B">
            <w:pPr>
              <w:pStyle w:val="TableParagraph"/>
              <w:numPr>
                <w:ilvl w:val="0"/>
                <w:numId w:val="32"/>
              </w:numPr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>
              <w:rPr>
                <w:rFonts w:ascii="Aptos" w:hAnsi="Aptos"/>
                <w:bCs/>
                <w:sz w:val="20"/>
                <w:szCs w:val="20"/>
                <w:lang w:val="sl-SI"/>
              </w:rPr>
              <w:t xml:space="preserve">Dokazila izvajalca </w:t>
            </w: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>o ustrezni usposobljenosti</w:t>
            </w:r>
            <w:r>
              <w:rPr>
                <w:rStyle w:val="Sprotnaopomba-sklic"/>
                <w:rFonts w:ascii="Aptos" w:hAnsi="Aptos"/>
                <w:bCs/>
                <w:sz w:val="20"/>
                <w:szCs w:val="20"/>
                <w:lang w:val="sl-SI"/>
              </w:rPr>
              <w:footnoteReference w:id="2"/>
            </w: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>;</w:t>
            </w:r>
          </w:p>
          <w:p w14:paraId="641D66CF" w14:textId="77777777" w:rsidR="005D162D" w:rsidRPr="00255678" w:rsidRDefault="005D162D" w:rsidP="00F9037B">
            <w:pPr>
              <w:pStyle w:val="TableParagraph"/>
              <w:numPr>
                <w:ilvl w:val="0"/>
                <w:numId w:val="32"/>
              </w:numPr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 xml:space="preserve">Drugo dokazilo iz katerega izhaja izpolnjevanje merila. </w:t>
            </w:r>
          </w:p>
          <w:p w14:paraId="56FDECAA" w14:textId="77777777" w:rsidR="005D162D" w:rsidRPr="00255678" w:rsidRDefault="005D162D" w:rsidP="00F9037B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</w:p>
          <w:p w14:paraId="4EAE7382" w14:textId="0DCEAA22" w:rsidR="005D162D" w:rsidRPr="00255678" w:rsidRDefault="005D162D" w:rsidP="008F1D4B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Naročnik med izvajanjem naročila preverja kako ponudnik izpolnjuje merilo in v primeru suma dvoma lahko zahteva dodatna dokazila.</w:t>
            </w:r>
          </w:p>
        </w:tc>
      </w:tr>
    </w:tbl>
    <w:p w14:paraId="4EE2FBB5" w14:textId="77777777" w:rsidR="0010297A" w:rsidRDefault="0010297A" w:rsidP="0010297A">
      <w:pPr>
        <w:widowControl/>
        <w:tabs>
          <w:tab w:val="left" w:pos="709"/>
        </w:tabs>
        <w:ind w:left="792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</w:p>
    <w:p w14:paraId="17EFF658" w14:textId="77777777" w:rsidR="00865B63" w:rsidRDefault="00865B63" w:rsidP="0010297A">
      <w:pPr>
        <w:widowControl/>
        <w:tabs>
          <w:tab w:val="left" w:pos="709"/>
        </w:tabs>
        <w:ind w:left="792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</w:p>
    <w:p w14:paraId="4BEF650C" w14:textId="77777777" w:rsidR="00865B63" w:rsidRDefault="00865B63" w:rsidP="0010297A">
      <w:pPr>
        <w:widowControl/>
        <w:tabs>
          <w:tab w:val="left" w:pos="709"/>
        </w:tabs>
        <w:ind w:left="792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</w:p>
    <w:p w14:paraId="54C8833B" w14:textId="77777777" w:rsidR="00865B63" w:rsidRDefault="00865B63" w:rsidP="0010297A">
      <w:pPr>
        <w:widowControl/>
        <w:tabs>
          <w:tab w:val="left" w:pos="709"/>
        </w:tabs>
        <w:ind w:left="792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</w:p>
    <w:p w14:paraId="039D9D80" w14:textId="77777777" w:rsidR="00865B63" w:rsidRDefault="00865B63" w:rsidP="0010297A">
      <w:pPr>
        <w:widowControl/>
        <w:tabs>
          <w:tab w:val="left" w:pos="709"/>
        </w:tabs>
        <w:ind w:left="792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</w:p>
    <w:p w14:paraId="06385D1E" w14:textId="77777777" w:rsidR="00865B63" w:rsidRDefault="00865B63" w:rsidP="0010297A">
      <w:pPr>
        <w:widowControl/>
        <w:tabs>
          <w:tab w:val="left" w:pos="709"/>
        </w:tabs>
        <w:ind w:left="792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</w:p>
    <w:p w14:paraId="62510548" w14:textId="77777777" w:rsidR="00865B63" w:rsidRDefault="00865B63" w:rsidP="0010297A">
      <w:pPr>
        <w:widowControl/>
        <w:tabs>
          <w:tab w:val="left" w:pos="709"/>
        </w:tabs>
        <w:ind w:left="792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</w:p>
    <w:p w14:paraId="372E73EC" w14:textId="77777777" w:rsidR="00865B63" w:rsidRDefault="00865B63" w:rsidP="0010297A">
      <w:pPr>
        <w:widowControl/>
        <w:tabs>
          <w:tab w:val="left" w:pos="709"/>
        </w:tabs>
        <w:ind w:left="792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</w:p>
    <w:p w14:paraId="101054FD" w14:textId="77777777" w:rsidR="00865B63" w:rsidRDefault="00865B63" w:rsidP="0010297A">
      <w:pPr>
        <w:widowControl/>
        <w:tabs>
          <w:tab w:val="left" w:pos="709"/>
        </w:tabs>
        <w:ind w:left="792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</w:p>
    <w:p w14:paraId="5A237C49" w14:textId="77777777" w:rsidR="00865B63" w:rsidRDefault="00865B63" w:rsidP="0010297A">
      <w:pPr>
        <w:widowControl/>
        <w:tabs>
          <w:tab w:val="left" w:pos="709"/>
        </w:tabs>
        <w:ind w:left="792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</w:p>
    <w:p w14:paraId="79DAF9CB" w14:textId="77777777" w:rsidR="00865B63" w:rsidRDefault="00865B63" w:rsidP="0010297A">
      <w:pPr>
        <w:widowControl/>
        <w:tabs>
          <w:tab w:val="left" w:pos="709"/>
        </w:tabs>
        <w:ind w:left="792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</w:p>
    <w:p w14:paraId="09901C8C" w14:textId="77777777" w:rsidR="00865B63" w:rsidRDefault="00865B63" w:rsidP="0010297A">
      <w:pPr>
        <w:widowControl/>
        <w:tabs>
          <w:tab w:val="left" w:pos="709"/>
        </w:tabs>
        <w:ind w:left="792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</w:p>
    <w:p w14:paraId="3EAEA16D" w14:textId="77777777" w:rsidR="00865B63" w:rsidRDefault="00865B63" w:rsidP="0010297A">
      <w:pPr>
        <w:widowControl/>
        <w:tabs>
          <w:tab w:val="left" w:pos="709"/>
        </w:tabs>
        <w:ind w:left="792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</w:p>
    <w:p w14:paraId="0CBC5596" w14:textId="77777777" w:rsidR="00865B63" w:rsidRDefault="00865B63" w:rsidP="0010297A">
      <w:pPr>
        <w:widowControl/>
        <w:tabs>
          <w:tab w:val="left" w:pos="709"/>
        </w:tabs>
        <w:ind w:left="792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</w:p>
    <w:p w14:paraId="2740FB02" w14:textId="77777777" w:rsidR="00865B63" w:rsidRDefault="00865B63" w:rsidP="0010297A">
      <w:pPr>
        <w:widowControl/>
        <w:tabs>
          <w:tab w:val="left" w:pos="709"/>
        </w:tabs>
        <w:ind w:left="792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</w:p>
    <w:p w14:paraId="6D9A6A21" w14:textId="77777777" w:rsidR="00865B63" w:rsidRPr="00255678" w:rsidRDefault="00865B63" w:rsidP="0010297A">
      <w:pPr>
        <w:widowControl/>
        <w:tabs>
          <w:tab w:val="left" w:pos="709"/>
        </w:tabs>
        <w:ind w:left="792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7"/>
        <w:gridCol w:w="8993"/>
      </w:tblGrid>
      <w:tr w:rsidR="005B5BF6" w:rsidRPr="00A1096A" w14:paraId="799BF06C" w14:textId="77777777" w:rsidTr="003333AE">
        <w:tc>
          <w:tcPr>
            <w:tcW w:w="277" w:type="pct"/>
            <w:shd w:val="clear" w:color="auto" w:fill="9BBB59" w:themeFill="accent3"/>
          </w:tcPr>
          <w:p w14:paraId="5CA55571" w14:textId="77777777" w:rsidR="005B5BF6" w:rsidRPr="00255678" w:rsidRDefault="005B5BF6" w:rsidP="00153860">
            <w:pPr>
              <w:pStyle w:val="TableParagraph"/>
              <w:spacing w:line="225" w:lineRule="exact"/>
              <w:ind w:right="148"/>
              <w:rPr>
                <w:rFonts w:ascii="Aptos" w:hAnsi="Aptos"/>
                <w:b/>
                <w:sz w:val="20"/>
                <w:szCs w:val="20"/>
                <w:lang w:val="sl-SI"/>
              </w:rPr>
            </w:pPr>
          </w:p>
        </w:tc>
        <w:tc>
          <w:tcPr>
            <w:tcW w:w="4723" w:type="pct"/>
            <w:shd w:val="clear" w:color="auto" w:fill="9BBB59" w:themeFill="accent3"/>
          </w:tcPr>
          <w:p w14:paraId="4075932D" w14:textId="79701A13" w:rsidR="005B5BF6" w:rsidRPr="00255678" w:rsidRDefault="005B5BF6" w:rsidP="003333AE">
            <w:pPr>
              <w:pStyle w:val="TableParagraph"/>
              <w:tabs>
                <w:tab w:val="left" w:pos="7512"/>
              </w:tabs>
              <w:spacing w:line="225" w:lineRule="exact"/>
              <w:ind w:right="148"/>
              <w:rPr>
                <w:rFonts w:ascii="Aptos" w:hAnsi="Aptos"/>
                <w:b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/>
                <w:sz w:val="20"/>
                <w:szCs w:val="20"/>
                <w:lang w:val="sl-SI"/>
              </w:rPr>
              <w:t>5.1.2 Merila za oddajo javnega naročila</w:t>
            </w:r>
          </w:p>
        </w:tc>
      </w:tr>
      <w:tr w:rsidR="005B5BF6" w:rsidRPr="00A1096A" w14:paraId="7556DD2C" w14:textId="77777777" w:rsidTr="003333AE">
        <w:tc>
          <w:tcPr>
            <w:tcW w:w="277" w:type="pct"/>
          </w:tcPr>
          <w:p w14:paraId="1E2C68DC" w14:textId="77777777" w:rsidR="005B5BF6" w:rsidRPr="00255678" w:rsidRDefault="005B5BF6" w:rsidP="00153860">
            <w:pPr>
              <w:pStyle w:val="TableParagraph"/>
              <w:spacing w:line="227" w:lineRule="exact"/>
              <w:ind w:right="148"/>
              <w:rPr>
                <w:rFonts w:ascii="Aptos" w:hAnsi="Aptos"/>
                <w:sz w:val="20"/>
                <w:szCs w:val="20"/>
                <w:lang w:val="sl-SI"/>
              </w:rPr>
            </w:pPr>
          </w:p>
        </w:tc>
        <w:tc>
          <w:tcPr>
            <w:tcW w:w="4723" w:type="pct"/>
          </w:tcPr>
          <w:p w14:paraId="6E635F96" w14:textId="4DCBCAB5" w:rsidR="005B5BF6" w:rsidRPr="00255678" w:rsidRDefault="005B5BF6" w:rsidP="003333AE">
            <w:pPr>
              <w:pStyle w:val="TableParagraph"/>
              <w:tabs>
                <w:tab w:val="left" w:pos="7512"/>
              </w:tabs>
              <w:spacing w:line="227" w:lineRule="exact"/>
              <w:ind w:right="148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Za razvrstitev ponudb naročnik poleg cene ali stroškov in morebitnih drugih meril določi:</w:t>
            </w:r>
          </w:p>
        </w:tc>
      </w:tr>
      <w:tr w:rsidR="005B5BF6" w:rsidRPr="00255678" w14:paraId="57CEA8B5" w14:textId="77777777" w:rsidTr="003333AE">
        <w:trPr>
          <w:trHeight w:val="70"/>
        </w:trPr>
        <w:tc>
          <w:tcPr>
            <w:tcW w:w="277" w:type="pct"/>
          </w:tcPr>
          <w:p w14:paraId="535EE5DD" w14:textId="56A06CFA" w:rsidR="005B5BF6" w:rsidRPr="00255678" w:rsidRDefault="005B5BF6" w:rsidP="003333AE">
            <w:pPr>
              <w:pStyle w:val="TableParagraph"/>
              <w:numPr>
                <w:ilvl w:val="0"/>
                <w:numId w:val="38"/>
              </w:numPr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</w:p>
        </w:tc>
        <w:tc>
          <w:tcPr>
            <w:tcW w:w="4723" w:type="pct"/>
          </w:tcPr>
          <w:p w14:paraId="206FDF8A" w14:textId="28BF7100" w:rsidR="005B5BF6" w:rsidRPr="00255678" w:rsidRDefault="005B5BF6" w:rsidP="003333AE">
            <w:pPr>
              <w:pStyle w:val="TableParagraph"/>
              <w:tabs>
                <w:tab w:val="left" w:pos="7512"/>
              </w:tabs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/>
                <w:sz w:val="20"/>
                <w:szCs w:val="20"/>
                <w:lang w:val="sl-SI"/>
              </w:rPr>
              <w:t>Merilo »višji prostorninski delež lesa in/ali lesnih tvoriv«.</w:t>
            </w:r>
          </w:p>
          <w:p w14:paraId="7EDF8307" w14:textId="77777777" w:rsidR="005B5BF6" w:rsidRPr="00255678" w:rsidRDefault="005B5BF6" w:rsidP="003333AE">
            <w:pPr>
              <w:pStyle w:val="TableParagraph"/>
              <w:tabs>
                <w:tab w:val="left" w:pos="7512"/>
              </w:tabs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4B5BD290" w14:textId="77777777" w:rsidR="003333AE" w:rsidRPr="00255678" w:rsidRDefault="005B5BF6" w:rsidP="003333AE">
            <w:pPr>
              <w:pStyle w:val="TableParagraph"/>
              <w:tabs>
                <w:tab w:val="left" w:pos="7512"/>
              </w:tabs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Ponudba za dobavo stavbnega pohištva, ki vsebuje višji prostorninski delež lesa in/ali lesnih tvoriv, </w:t>
            </w:r>
          </w:p>
          <w:p w14:paraId="6D6ED5A6" w14:textId="77777777" w:rsidR="003333AE" w:rsidRPr="00255678" w:rsidRDefault="005B5BF6" w:rsidP="003333AE">
            <w:pPr>
              <w:pStyle w:val="TableParagraph"/>
              <w:tabs>
                <w:tab w:val="left" w:pos="7512"/>
              </w:tabs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se v okviru tega merila točkuje z dodatnimi točkami na način, ki ga predvidi naročnik. Delež tega merila</w:t>
            </w:r>
          </w:p>
          <w:p w14:paraId="5FB291D6" w14:textId="23D614C4" w:rsidR="005B5BF6" w:rsidRPr="00255678" w:rsidRDefault="005B5BF6" w:rsidP="003333AE">
            <w:pPr>
              <w:pStyle w:val="TableParagraph"/>
              <w:tabs>
                <w:tab w:val="left" w:pos="7512"/>
              </w:tabs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 v razmerju do ostalih meril v razpisni dokumentaciji določi naročnik</w:t>
            </w:r>
            <w:r w:rsidR="009E3981">
              <w:rPr>
                <w:rStyle w:val="Sprotnaopomba-sklic"/>
                <w:rFonts w:ascii="Aptos" w:hAnsi="Aptos"/>
                <w:sz w:val="20"/>
                <w:szCs w:val="20"/>
                <w:lang w:val="sl-SI"/>
              </w:rPr>
              <w:footnoteReference w:id="3"/>
            </w:r>
            <w:r w:rsidRPr="00255678">
              <w:rPr>
                <w:rFonts w:ascii="Aptos" w:hAnsi="Aptos"/>
                <w:sz w:val="20"/>
                <w:szCs w:val="20"/>
                <w:lang w:val="sl-SI"/>
              </w:rPr>
              <w:t>.</w:t>
            </w:r>
          </w:p>
          <w:p w14:paraId="6091A6F7" w14:textId="77777777" w:rsidR="005B5BF6" w:rsidRPr="00255678" w:rsidRDefault="005B5BF6" w:rsidP="003333AE">
            <w:pPr>
              <w:pStyle w:val="TableParagraph"/>
              <w:tabs>
                <w:tab w:val="left" w:pos="7512"/>
              </w:tabs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4EBF44F8" w14:textId="6A0F86C9" w:rsidR="005B5BF6" w:rsidRPr="00255678" w:rsidRDefault="005B5BF6" w:rsidP="003333AE">
            <w:pPr>
              <w:pStyle w:val="TableParagraph"/>
              <w:tabs>
                <w:tab w:val="left" w:pos="7512"/>
              </w:tabs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Način dokazovanja</w:t>
            </w:r>
          </w:p>
          <w:p w14:paraId="1AC5C5DF" w14:textId="77777777" w:rsidR="005B5BF6" w:rsidRPr="00255678" w:rsidRDefault="005B5BF6" w:rsidP="003333AE">
            <w:pPr>
              <w:pStyle w:val="TableParagraph"/>
              <w:tabs>
                <w:tab w:val="left" w:pos="7512"/>
              </w:tabs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3044C571" w14:textId="77777777" w:rsidR="005B5BF6" w:rsidRPr="00255678" w:rsidRDefault="005B5BF6" w:rsidP="003333AE">
            <w:pPr>
              <w:pStyle w:val="TableParagraph"/>
              <w:tabs>
                <w:tab w:val="left" w:pos="7512"/>
              </w:tabs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Ponudnik mora k ponudbi priložiti:</w:t>
            </w:r>
          </w:p>
          <w:p w14:paraId="59575A30" w14:textId="77777777" w:rsidR="005B5BF6" w:rsidRPr="00255678" w:rsidRDefault="005B5BF6" w:rsidP="003333AE">
            <w:pPr>
              <w:pStyle w:val="TableParagraph"/>
              <w:tabs>
                <w:tab w:val="left" w:pos="7512"/>
              </w:tabs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- tehnično dokumentacijo proizvajalca, iz katere izhaja prostorninski delež lesa, ali</w:t>
            </w:r>
          </w:p>
          <w:p w14:paraId="072BD0FD" w14:textId="77777777" w:rsidR="005B5BF6" w:rsidRPr="00255678" w:rsidRDefault="005B5BF6" w:rsidP="003333AE">
            <w:pPr>
              <w:pStyle w:val="TableParagraph"/>
              <w:tabs>
                <w:tab w:val="left" w:pos="7512"/>
              </w:tabs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- drugo ustrezno dokazilo, iz katerega izhaja izpolnjevanje merila.</w:t>
            </w:r>
          </w:p>
          <w:p w14:paraId="36FD1C74" w14:textId="77777777" w:rsidR="005B5BF6" w:rsidRPr="00255678" w:rsidRDefault="005B5BF6" w:rsidP="003333AE">
            <w:pPr>
              <w:pStyle w:val="TableParagraph"/>
              <w:tabs>
                <w:tab w:val="left" w:pos="7512"/>
              </w:tabs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6D7975BC" w14:textId="77777777" w:rsidR="003333AE" w:rsidRPr="00255678" w:rsidRDefault="005B5BF6" w:rsidP="003333AE">
            <w:pPr>
              <w:pStyle w:val="TableParagraph"/>
              <w:tabs>
                <w:tab w:val="left" w:pos="7512"/>
              </w:tabs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Naročnik med izvajanjem naročila preverja kako ponudnik izpolnjuje merilo in v primeru suma dvoma lahko</w:t>
            </w:r>
          </w:p>
          <w:p w14:paraId="27395DDE" w14:textId="7F61FED0" w:rsidR="005B5BF6" w:rsidRPr="00255678" w:rsidRDefault="005B5BF6" w:rsidP="003333AE">
            <w:pPr>
              <w:pStyle w:val="TableParagraph"/>
              <w:tabs>
                <w:tab w:val="left" w:pos="7512"/>
              </w:tabs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 zahteva dodatna dokazila.</w:t>
            </w:r>
          </w:p>
          <w:p w14:paraId="5ED2CB50" w14:textId="77777777" w:rsidR="005B5BF6" w:rsidRPr="00255678" w:rsidRDefault="005B5BF6" w:rsidP="003333AE">
            <w:pPr>
              <w:pStyle w:val="TableParagraph"/>
              <w:tabs>
                <w:tab w:val="left" w:pos="7512"/>
              </w:tabs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</w:p>
        </w:tc>
      </w:tr>
      <w:tr w:rsidR="005B5BF6" w:rsidRPr="00A1096A" w14:paraId="4B878665" w14:textId="77777777" w:rsidTr="003333AE">
        <w:trPr>
          <w:trHeight w:val="3090"/>
        </w:trPr>
        <w:tc>
          <w:tcPr>
            <w:tcW w:w="277" w:type="pct"/>
            <w:tcBorders>
              <w:bottom w:val="single" w:sz="4" w:space="0" w:color="auto"/>
            </w:tcBorders>
          </w:tcPr>
          <w:p w14:paraId="2F9A261B" w14:textId="041A2175" w:rsidR="005B5BF6" w:rsidRPr="00255678" w:rsidRDefault="003333AE" w:rsidP="00153860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/>
                <w:sz w:val="20"/>
                <w:szCs w:val="20"/>
                <w:lang w:val="sl-SI"/>
              </w:rPr>
              <w:t>2.</w:t>
            </w:r>
          </w:p>
        </w:tc>
        <w:tc>
          <w:tcPr>
            <w:tcW w:w="4723" w:type="pct"/>
            <w:tcBorders>
              <w:bottom w:val="single" w:sz="4" w:space="0" w:color="auto"/>
            </w:tcBorders>
          </w:tcPr>
          <w:p w14:paraId="2E2B1021" w14:textId="288A6024" w:rsidR="005B5BF6" w:rsidRPr="006913B3" w:rsidRDefault="005B5BF6" w:rsidP="00153860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/>
                <w:sz w:val="20"/>
                <w:szCs w:val="20"/>
                <w:lang w:val="sl-SI"/>
              </w:rPr>
              <w:t>Merilo »nižje emisije CO</w:t>
            </w:r>
            <w:r w:rsidRPr="00255678">
              <w:rPr>
                <w:rFonts w:ascii="Aptos" w:hAnsi="Aptos"/>
                <w:b/>
                <w:sz w:val="20"/>
                <w:szCs w:val="20"/>
                <w:vertAlign w:val="subscript"/>
                <w:lang w:val="sl-SI"/>
              </w:rPr>
              <w:t>2</w:t>
            </w:r>
            <w:r w:rsidR="006913B3">
              <w:rPr>
                <w:rFonts w:ascii="Aptos" w:hAnsi="Aptos"/>
                <w:b/>
                <w:sz w:val="20"/>
                <w:szCs w:val="20"/>
                <w:lang w:val="sl-SI"/>
              </w:rPr>
              <w:t>«</w:t>
            </w:r>
          </w:p>
          <w:p w14:paraId="45169CCD" w14:textId="77777777" w:rsidR="005B5BF6" w:rsidRPr="00255678" w:rsidRDefault="005B5BF6" w:rsidP="00153860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0F8A4402" w14:textId="42993E0F" w:rsidR="005B5BF6" w:rsidRPr="00255678" w:rsidRDefault="005B5BF6" w:rsidP="00153860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Ponudba za dobavo stavbnega pohištva, ki izkazuje nižje emisije CO</w:t>
            </w:r>
            <w:r w:rsidRPr="00255678">
              <w:rPr>
                <w:rFonts w:ascii="Aptos" w:hAnsi="Aptos"/>
                <w:sz w:val="20"/>
                <w:szCs w:val="20"/>
                <w:vertAlign w:val="subscript"/>
                <w:lang w:val="sl-SI"/>
              </w:rPr>
              <w:t>2</w:t>
            </w: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 zaradi transporta</w:t>
            </w:r>
            <w:r w:rsidR="009B71C0">
              <w:rPr>
                <w:rFonts w:ascii="Aptos" w:hAnsi="Aptos"/>
                <w:sz w:val="20"/>
                <w:szCs w:val="20"/>
                <w:lang w:val="sl-SI"/>
              </w:rPr>
              <w:t xml:space="preserve"> lesa in lesnih tvoriv</w:t>
            </w:r>
            <w:r w:rsidRPr="00255678">
              <w:rPr>
                <w:rFonts w:ascii="Aptos" w:hAnsi="Aptos"/>
                <w:sz w:val="20"/>
                <w:szCs w:val="20"/>
                <w:lang w:val="sl-SI"/>
              </w:rPr>
              <w:t>,</w:t>
            </w:r>
            <w:r w:rsidR="009B71C0">
              <w:rPr>
                <w:rFonts w:ascii="Aptos" w:hAnsi="Aptos"/>
                <w:sz w:val="20"/>
                <w:szCs w:val="20"/>
                <w:lang w:val="sl-SI"/>
              </w:rPr>
              <w:t xml:space="preserve"> ki so vgrajeni v posamezne proizvode,</w:t>
            </w: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 se v okviru tega merila točkuje z dodatnimi točkami na način, ki ga predvidi naročnik.</w:t>
            </w:r>
          </w:p>
          <w:p w14:paraId="465FCAE8" w14:textId="77777777" w:rsidR="005B5BF6" w:rsidRPr="00255678" w:rsidRDefault="005B5BF6" w:rsidP="00153860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63F7F960" w14:textId="1F7BC3B4" w:rsidR="005B5BF6" w:rsidRPr="00255678" w:rsidRDefault="005B5BF6" w:rsidP="00153860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Način dokazovanja</w:t>
            </w:r>
          </w:p>
          <w:p w14:paraId="3B26C293" w14:textId="77777777" w:rsidR="005B5BF6" w:rsidRPr="00255678" w:rsidRDefault="005B5BF6" w:rsidP="00153860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59034E0E" w14:textId="77777777" w:rsidR="005B5BF6" w:rsidRPr="00255678" w:rsidRDefault="005B5BF6" w:rsidP="00153860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Ponudnik mora k ponudbi priložiti:</w:t>
            </w:r>
          </w:p>
          <w:p w14:paraId="6ED641F4" w14:textId="4122CAB8" w:rsidR="005B5BF6" w:rsidRPr="00255678" w:rsidRDefault="005B5BF6" w:rsidP="006913B3">
            <w:pPr>
              <w:pStyle w:val="TableParagraph"/>
              <w:numPr>
                <w:ilvl w:val="0"/>
                <w:numId w:val="45"/>
              </w:numPr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tehnično dokumentacijo proizvajalca</w:t>
            </w:r>
            <w:r w:rsidR="009B71C0">
              <w:rPr>
                <w:rFonts w:ascii="Aptos" w:hAnsi="Aptos"/>
                <w:sz w:val="20"/>
                <w:szCs w:val="20"/>
                <w:lang w:val="sl-SI"/>
              </w:rPr>
              <w:t xml:space="preserve"> za posamezne proizvode</w:t>
            </w:r>
            <w:r w:rsidRPr="00255678">
              <w:rPr>
                <w:rFonts w:ascii="Aptos" w:hAnsi="Aptos"/>
                <w:sz w:val="20"/>
                <w:szCs w:val="20"/>
                <w:lang w:val="sl-SI"/>
              </w:rPr>
              <w:t>, iz katere izhajajo emisije CO</w:t>
            </w:r>
            <w:r w:rsidRPr="00255678">
              <w:rPr>
                <w:rFonts w:ascii="Aptos" w:hAnsi="Aptos"/>
                <w:sz w:val="20"/>
                <w:szCs w:val="20"/>
                <w:vertAlign w:val="subscript"/>
                <w:lang w:val="sl-SI"/>
              </w:rPr>
              <w:t>2</w:t>
            </w: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 vezane na transport</w:t>
            </w:r>
            <w:r w:rsidR="009B71C0">
              <w:rPr>
                <w:rFonts w:ascii="Aptos" w:hAnsi="Aptos"/>
                <w:sz w:val="20"/>
                <w:szCs w:val="20"/>
                <w:lang w:val="sl-SI"/>
              </w:rPr>
              <w:t xml:space="preserve"> lesa in lesnih tvoriv</w:t>
            </w:r>
            <w:r w:rsidRPr="00255678">
              <w:rPr>
                <w:rFonts w:ascii="Aptos" w:hAnsi="Aptos"/>
                <w:sz w:val="20"/>
                <w:szCs w:val="20"/>
                <w:lang w:val="sl-SI"/>
              </w:rPr>
              <w:t>, ali</w:t>
            </w:r>
          </w:p>
          <w:p w14:paraId="3A3AAEFC" w14:textId="022E62CD" w:rsidR="00CA6347" w:rsidRPr="00255678" w:rsidRDefault="00CA6347" w:rsidP="006913B3">
            <w:pPr>
              <w:pStyle w:val="TableParagraph"/>
              <w:numPr>
                <w:ilvl w:val="0"/>
                <w:numId w:val="45"/>
              </w:numPr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proofErr w:type="spellStart"/>
            <w:r w:rsidRPr="00255678">
              <w:rPr>
                <w:rFonts w:ascii="Aptos" w:hAnsi="Aptos"/>
                <w:sz w:val="20"/>
                <w:szCs w:val="20"/>
                <w:lang w:val="sl-SI"/>
              </w:rPr>
              <w:t>okoljski</w:t>
            </w:r>
            <w:proofErr w:type="spellEnd"/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 certifikat iz katerega izhaja izpolnjevanje zahteve (npr. </w:t>
            </w:r>
            <w:proofErr w:type="spellStart"/>
            <w:r w:rsidRPr="00255678">
              <w:rPr>
                <w:rFonts w:ascii="Aptos" w:hAnsi="Aptos"/>
                <w:sz w:val="20"/>
                <w:szCs w:val="20"/>
                <w:lang w:val="sl-SI"/>
              </w:rPr>
              <w:t>Low</w:t>
            </w:r>
            <w:proofErr w:type="spellEnd"/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255678">
              <w:rPr>
                <w:rFonts w:ascii="Aptos" w:hAnsi="Aptos"/>
                <w:sz w:val="20"/>
                <w:szCs w:val="20"/>
                <w:lang w:val="sl-SI"/>
              </w:rPr>
              <w:t>Timber</w:t>
            </w:r>
            <w:proofErr w:type="spellEnd"/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255678">
              <w:rPr>
                <w:rFonts w:ascii="Aptos" w:hAnsi="Aptos"/>
                <w:sz w:val="20"/>
                <w:szCs w:val="20"/>
                <w:lang w:val="sl-SI"/>
              </w:rPr>
              <w:t>Certificate</w:t>
            </w:r>
            <w:proofErr w:type="spellEnd"/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 idr.),</w:t>
            </w:r>
          </w:p>
          <w:p w14:paraId="2CAD29CC" w14:textId="003BFA55" w:rsidR="005B5BF6" w:rsidRPr="00255678" w:rsidRDefault="005B5BF6" w:rsidP="006913B3">
            <w:pPr>
              <w:pStyle w:val="TableParagraph"/>
              <w:numPr>
                <w:ilvl w:val="0"/>
                <w:numId w:val="45"/>
              </w:numPr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drugo ustrezno dokazilo iz katerega izhaja izpolnjevanje merila.</w:t>
            </w:r>
          </w:p>
          <w:p w14:paraId="0A295034" w14:textId="77777777" w:rsidR="005B5BF6" w:rsidRPr="00255678" w:rsidRDefault="005B5BF6" w:rsidP="00153860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6DF68D3D" w14:textId="3DF27796" w:rsidR="005B5BF6" w:rsidRPr="00255678" w:rsidRDefault="005B5BF6" w:rsidP="00153860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Naročnik med izvajanjem naročila preverja kako ponudnik izpolnjuje merilo in v primeru suma dvoma lahko zahteva dodatna dokazila.</w:t>
            </w:r>
          </w:p>
          <w:p w14:paraId="26955FC3" w14:textId="77777777" w:rsidR="005B5BF6" w:rsidRPr="00255678" w:rsidRDefault="005B5BF6" w:rsidP="00153860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</w:p>
        </w:tc>
      </w:tr>
      <w:tr w:rsidR="009C7723" w:rsidRPr="00A1096A" w14:paraId="14E19936" w14:textId="77777777" w:rsidTr="003333AE">
        <w:trPr>
          <w:trHeight w:val="3090"/>
        </w:trPr>
        <w:tc>
          <w:tcPr>
            <w:tcW w:w="277" w:type="pct"/>
            <w:tcBorders>
              <w:bottom w:val="single" w:sz="4" w:space="0" w:color="auto"/>
            </w:tcBorders>
          </w:tcPr>
          <w:p w14:paraId="1F383214" w14:textId="7FDFED75" w:rsidR="009C7723" w:rsidRPr="00255678" w:rsidRDefault="009C7723" w:rsidP="009C7723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  <w:r>
              <w:rPr>
                <w:rFonts w:ascii="Aptos" w:hAnsi="Aptos"/>
                <w:b/>
                <w:sz w:val="20"/>
                <w:szCs w:val="20"/>
                <w:lang w:val="sl-SI"/>
              </w:rPr>
              <w:t>3.</w:t>
            </w:r>
          </w:p>
        </w:tc>
        <w:tc>
          <w:tcPr>
            <w:tcW w:w="4723" w:type="pct"/>
            <w:tcBorders>
              <w:bottom w:val="single" w:sz="4" w:space="0" w:color="auto"/>
            </w:tcBorders>
          </w:tcPr>
          <w:p w14:paraId="6702A3EF" w14:textId="77777777" w:rsidR="009C7723" w:rsidRDefault="009C7723" w:rsidP="00153860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  <w:r>
              <w:rPr>
                <w:rFonts w:ascii="Aptos" w:hAnsi="Aptos"/>
                <w:b/>
                <w:sz w:val="20"/>
                <w:szCs w:val="20"/>
                <w:lang w:val="sl-SI"/>
              </w:rPr>
              <w:t>Merilo »spodbujanje kratkih dobavnih verig«</w:t>
            </w:r>
          </w:p>
          <w:p w14:paraId="2816CA4C" w14:textId="77777777" w:rsidR="009C7723" w:rsidRDefault="009C7723" w:rsidP="00153860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</w:p>
          <w:p w14:paraId="3C9981E3" w14:textId="5FBFA8A9" w:rsidR="009C7723" w:rsidRPr="009C7723" w:rsidRDefault="009C7723" w:rsidP="00153860">
            <w:pPr>
              <w:pStyle w:val="TableParagraph"/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9C7723">
              <w:rPr>
                <w:rFonts w:ascii="Aptos" w:hAnsi="Aptos"/>
                <w:bCs/>
                <w:sz w:val="20"/>
                <w:szCs w:val="20"/>
                <w:lang w:val="sl-SI"/>
              </w:rPr>
              <w:t>Ponudba za dobavo stavbnega pohištva, ki je izdelano iz lesa, ki je posekan bližje objektu, v katerega bo vgrajen, se v tem merilu točkuje z dodatnimi točkama na način, ki ga predvidi naročnik.</w:t>
            </w:r>
          </w:p>
          <w:p w14:paraId="171019EF" w14:textId="77777777" w:rsidR="009C7723" w:rsidRPr="009C7723" w:rsidRDefault="009C7723" w:rsidP="00153860">
            <w:pPr>
              <w:pStyle w:val="TableParagraph"/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</w:p>
          <w:p w14:paraId="2DF31F3C" w14:textId="30A405B5" w:rsidR="009C7723" w:rsidRPr="009C7723" w:rsidRDefault="009C7723" w:rsidP="00153860">
            <w:pPr>
              <w:pStyle w:val="TableParagraph"/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9C7723">
              <w:rPr>
                <w:rFonts w:ascii="Aptos" w:hAnsi="Aptos"/>
                <w:bCs/>
                <w:sz w:val="20"/>
                <w:szCs w:val="20"/>
                <w:lang w:val="sl-SI"/>
              </w:rPr>
              <w:t>Način dokazovanja</w:t>
            </w:r>
          </w:p>
          <w:p w14:paraId="608E6A5D" w14:textId="77777777" w:rsidR="009C7723" w:rsidRPr="009C7723" w:rsidRDefault="009C7723" w:rsidP="00153860">
            <w:pPr>
              <w:pStyle w:val="TableParagraph"/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</w:p>
          <w:p w14:paraId="048229C9" w14:textId="77777777" w:rsidR="009C7723" w:rsidRDefault="009C7723" w:rsidP="00153860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  <w:r w:rsidRPr="009C7723">
              <w:rPr>
                <w:rFonts w:ascii="Aptos" w:hAnsi="Aptos"/>
                <w:bCs/>
                <w:sz w:val="20"/>
                <w:szCs w:val="20"/>
                <w:lang w:val="sl-SI"/>
              </w:rPr>
              <w:t>Ponudnik mora k ponudbi priložiti</w:t>
            </w:r>
            <w:r>
              <w:rPr>
                <w:rFonts w:ascii="Aptos" w:hAnsi="Aptos"/>
                <w:b/>
                <w:sz w:val="20"/>
                <w:szCs w:val="20"/>
                <w:lang w:val="sl-SI"/>
              </w:rPr>
              <w:t>:</w:t>
            </w:r>
          </w:p>
          <w:p w14:paraId="10E2EE84" w14:textId="34B28676" w:rsidR="00195466" w:rsidRPr="00195466" w:rsidRDefault="00195466" w:rsidP="00195466">
            <w:pPr>
              <w:pStyle w:val="TableParagraph"/>
              <w:numPr>
                <w:ilvl w:val="0"/>
                <w:numId w:val="32"/>
              </w:numPr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195466">
              <w:rPr>
                <w:rFonts w:ascii="Aptos" w:hAnsi="Aptos"/>
                <w:bCs/>
                <w:sz w:val="20"/>
                <w:szCs w:val="20"/>
                <w:lang w:val="sl-SI"/>
              </w:rPr>
              <w:t>Dokumentacijo (kot npr. dobavnice, tovorne liste,</w:t>
            </w:r>
            <w:r>
              <w:rPr>
                <w:rFonts w:ascii="Aptos" w:hAnsi="Aptos"/>
                <w:bCs/>
                <w:sz w:val="20"/>
                <w:szCs w:val="20"/>
                <w:lang w:val="sl-SI"/>
              </w:rPr>
              <w:t xml:space="preserve"> </w:t>
            </w:r>
            <w:r w:rsidRPr="00195466">
              <w:rPr>
                <w:rFonts w:ascii="Aptos" w:hAnsi="Aptos"/>
                <w:bCs/>
                <w:sz w:val="20"/>
                <w:szCs w:val="20"/>
                <w:lang w:val="sl-SI"/>
              </w:rPr>
              <w:t>idr</w:t>
            </w:r>
            <w:r>
              <w:rPr>
                <w:rFonts w:ascii="Aptos" w:hAnsi="Aptos"/>
                <w:bCs/>
                <w:sz w:val="20"/>
                <w:szCs w:val="20"/>
                <w:lang w:val="sl-SI"/>
              </w:rPr>
              <w:t>.</w:t>
            </w:r>
            <w:r w:rsidRPr="00195466">
              <w:rPr>
                <w:rFonts w:ascii="Aptos" w:hAnsi="Aptos"/>
                <w:bCs/>
                <w:sz w:val="20"/>
                <w:szCs w:val="20"/>
                <w:lang w:val="sl-SI"/>
              </w:rPr>
              <w:t>) iz katere je razv</w:t>
            </w:r>
            <w:r w:rsidR="006913B3">
              <w:rPr>
                <w:rFonts w:ascii="Aptos" w:hAnsi="Aptos"/>
                <w:bCs/>
                <w:sz w:val="20"/>
                <w:szCs w:val="20"/>
                <w:lang w:val="sl-SI"/>
              </w:rPr>
              <w:t>i</w:t>
            </w:r>
            <w:r w:rsidRPr="00195466">
              <w:rPr>
                <w:rFonts w:ascii="Aptos" w:hAnsi="Aptos"/>
                <w:bCs/>
                <w:sz w:val="20"/>
                <w:szCs w:val="20"/>
                <w:lang w:val="sl-SI"/>
              </w:rPr>
              <w:t>dno mesto proizvodnje, ali</w:t>
            </w:r>
          </w:p>
          <w:p w14:paraId="1A272199" w14:textId="23AB3963" w:rsidR="00195466" w:rsidRPr="00195466" w:rsidRDefault="006913B3" w:rsidP="00195466">
            <w:pPr>
              <w:pStyle w:val="TableParagraph"/>
              <w:numPr>
                <w:ilvl w:val="0"/>
                <w:numId w:val="32"/>
              </w:numPr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>
              <w:rPr>
                <w:rFonts w:ascii="Aptos" w:hAnsi="Aptos"/>
                <w:bCs/>
                <w:sz w:val="20"/>
                <w:szCs w:val="20"/>
                <w:lang w:val="sl-SI"/>
              </w:rPr>
              <w:t>p</w:t>
            </w:r>
            <w:r w:rsidR="00195466" w:rsidRPr="00195466">
              <w:rPr>
                <w:rFonts w:ascii="Aptos" w:hAnsi="Aptos"/>
                <w:bCs/>
                <w:sz w:val="20"/>
                <w:szCs w:val="20"/>
                <w:lang w:val="sl-SI"/>
              </w:rPr>
              <w:t xml:space="preserve">odpisano izjavo, iz katere je razvidna lokacija proizvodnje posameznih elementov pohištva in priložen izračun razdalje do naročnika po najkrajši poti (npr. z uporabo Google </w:t>
            </w:r>
            <w:proofErr w:type="spellStart"/>
            <w:r w:rsidR="00195466" w:rsidRPr="00195466">
              <w:rPr>
                <w:rFonts w:ascii="Aptos" w:hAnsi="Aptos"/>
                <w:bCs/>
                <w:sz w:val="20"/>
                <w:szCs w:val="20"/>
                <w:lang w:val="sl-SI"/>
              </w:rPr>
              <w:t>Maps</w:t>
            </w:r>
            <w:proofErr w:type="spellEnd"/>
            <w:r w:rsidR="00195466" w:rsidRPr="00195466">
              <w:rPr>
                <w:rFonts w:ascii="Aptos" w:hAnsi="Aptos"/>
                <w:bCs/>
                <w:sz w:val="20"/>
                <w:szCs w:val="20"/>
                <w:lang w:val="sl-SI"/>
              </w:rPr>
              <w:t xml:space="preserve"> ali drugih orodij). Naročnik lahko preveri razdaljo na enak način, ali</w:t>
            </w:r>
          </w:p>
          <w:p w14:paraId="01705D36" w14:textId="77777777" w:rsidR="009C7723" w:rsidRPr="00195466" w:rsidRDefault="00195466" w:rsidP="00195466">
            <w:pPr>
              <w:pStyle w:val="TableParagraph"/>
              <w:numPr>
                <w:ilvl w:val="0"/>
                <w:numId w:val="32"/>
              </w:numPr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195466">
              <w:rPr>
                <w:rFonts w:ascii="Aptos" w:hAnsi="Aptos"/>
                <w:bCs/>
                <w:sz w:val="20"/>
                <w:szCs w:val="20"/>
                <w:lang w:val="sl-SI"/>
              </w:rPr>
              <w:t xml:space="preserve">Drugo ustrezno dokazilo, iz katerega izhaja izpolnjevanje merila. </w:t>
            </w:r>
          </w:p>
          <w:p w14:paraId="5066F6D4" w14:textId="77777777" w:rsidR="00195466" w:rsidRDefault="00195466" w:rsidP="00195466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</w:p>
          <w:p w14:paraId="1917F238" w14:textId="77777777" w:rsidR="00195466" w:rsidRPr="00255678" w:rsidRDefault="00195466" w:rsidP="00195466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Naročnik med izvajanjem naročila preverja kako ponudnik izpolnjuje merilo in v primeru suma dvoma lahko zahteva dodatna dokazila.</w:t>
            </w:r>
          </w:p>
          <w:p w14:paraId="49E5EDD3" w14:textId="34D536C8" w:rsidR="00195466" w:rsidRPr="00255678" w:rsidRDefault="00195466" w:rsidP="00195466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</w:p>
        </w:tc>
      </w:tr>
      <w:tr w:rsidR="005B5BF6" w:rsidRPr="00A1096A" w14:paraId="37DB8546" w14:textId="77777777" w:rsidTr="003333AE">
        <w:trPr>
          <w:trHeight w:val="2145"/>
        </w:trPr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</w:tcPr>
          <w:p w14:paraId="6D4B814E" w14:textId="06741422" w:rsidR="005B5BF6" w:rsidRPr="00255678" w:rsidRDefault="003333AE" w:rsidP="00BB6077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/>
                <w:sz w:val="20"/>
                <w:szCs w:val="20"/>
                <w:lang w:val="sl-SI"/>
              </w:rPr>
              <w:lastRenderedPageBreak/>
              <w:t xml:space="preserve">4. </w:t>
            </w:r>
          </w:p>
        </w:tc>
        <w:tc>
          <w:tcPr>
            <w:tcW w:w="4723" w:type="pct"/>
            <w:tcBorders>
              <w:top w:val="single" w:sz="4" w:space="0" w:color="auto"/>
              <w:bottom w:val="single" w:sz="4" w:space="0" w:color="auto"/>
            </w:tcBorders>
          </w:tcPr>
          <w:p w14:paraId="6CDA5B11" w14:textId="3C0D8346" w:rsidR="005B5BF6" w:rsidRPr="00255678" w:rsidRDefault="005B5BF6" w:rsidP="00BB6077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/>
                <w:sz w:val="20"/>
                <w:szCs w:val="20"/>
                <w:lang w:val="sl-SI"/>
              </w:rPr>
              <w:t>Merilo »kakovost izvedbe vgradnje stavbnega pohištva«</w:t>
            </w:r>
          </w:p>
          <w:p w14:paraId="207D1E17" w14:textId="77777777" w:rsidR="005B5BF6" w:rsidRPr="00255678" w:rsidRDefault="005B5BF6" w:rsidP="00BB6077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</w:p>
          <w:p w14:paraId="35667235" w14:textId="05244AD9" w:rsidR="005B5BF6" w:rsidRPr="00255678" w:rsidRDefault="005B5BF6" w:rsidP="00BB6077">
            <w:pPr>
              <w:pStyle w:val="TableParagraph"/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 xml:space="preserve">Ponudnik, katerega vgradnjo izvede za to ustrezno usposobljeno osebje, se v okviru tega merila točkuje z dodatnimi točkami na način, ki ga predvidi naročnik. </w:t>
            </w:r>
          </w:p>
          <w:p w14:paraId="2294BC25" w14:textId="77777777" w:rsidR="005B5BF6" w:rsidRPr="00255678" w:rsidRDefault="005B5BF6" w:rsidP="00BB6077">
            <w:pPr>
              <w:pStyle w:val="TableParagraph"/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</w:p>
          <w:p w14:paraId="7E93D411" w14:textId="7702FE7D" w:rsidR="005B5BF6" w:rsidRDefault="005B5BF6" w:rsidP="00BB6077">
            <w:pPr>
              <w:pStyle w:val="TableParagraph"/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>Način dokazovanja</w:t>
            </w:r>
          </w:p>
          <w:p w14:paraId="517B362B" w14:textId="77777777" w:rsidR="008F1D4B" w:rsidRDefault="008F1D4B" w:rsidP="00BB6077">
            <w:pPr>
              <w:pStyle w:val="TableParagraph"/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</w:p>
          <w:p w14:paraId="0872A156" w14:textId="77777777" w:rsidR="008F1D4B" w:rsidRPr="00255678" w:rsidRDefault="008F1D4B" w:rsidP="008F1D4B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Ponudnik mora k ponudbi priložiti: </w:t>
            </w:r>
          </w:p>
          <w:p w14:paraId="10DA6980" w14:textId="46C789B3" w:rsidR="005B5BF6" w:rsidRPr="00255678" w:rsidRDefault="005B5BF6" w:rsidP="00B954D6">
            <w:pPr>
              <w:pStyle w:val="TableParagraph"/>
              <w:numPr>
                <w:ilvl w:val="0"/>
                <w:numId w:val="32"/>
              </w:numPr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>Seznam izvajalcev z dokazili o ustrezni usposobljenosti;</w:t>
            </w:r>
          </w:p>
          <w:p w14:paraId="6DE5ED89" w14:textId="6DF9D269" w:rsidR="005B5BF6" w:rsidRPr="00255678" w:rsidRDefault="005B5BF6" w:rsidP="003333AE">
            <w:pPr>
              <w:pStyle w:val="TableParagraph"/>
              <w:numPr>
                <w:ilvl w:val="0"/>
                <w:numId w:val="32"/>
              </w:numPr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 xml:space="preserve">Drugo dokazilo iz katerega izhaja izpolnjevanje merila. </w:t>
            </w:r>
          </w:p>
          <w:p w14:paraId="789EDA86" w14:textId="77777777" w:rsidR="005B5BF6" w:rsidRPr="00255678" w:rsidRDefault="005B5BF6" w:rsidP="00BB6077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</w:p>
          <w:p w14:paraId="3BE1D8B7" w14:textId="3710AE60" w:rsidR="005B5BF6" w:rsidRPr="00255678" w:rsidRDefault="005B5BF6" w:rsidP="00FD3078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Naročnik med izvajanjem naročila preverja kako ponudnik izpolnjuje merilo in v primeru suma dvoma lahko zahteva dodatna dokazila.</w:t>
            </w:r>
          </w:p>
          <w:p w14:paraId="6FEB7B06" w14:textId="77777777" w:rsidR="005B5BF6" w:rsidRPr="00255678" w:rsidRDefault="005B5BF6" w:rsidP="00153860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</w:p>
        </w:tc>
      </w:tr>
      <w:tr w:rsidR="005B5BF6" w:rsidRPr="00A1096A" w14:paraId="66E9C09D" w14:textId="77777777" w:rsidTr="003333AE">
        <w:trPr>
          <w:trHeight w:val="2220"/>
        </w:trPr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</w:tcPr>
          <w:p w14:paraId="6ACD1828" w14:textId="0BC2C25C" w:rsidR="005B5BF6" w:rsidRPr="00255678" w:rsidRDefault="003333AE" w:rsidP="00B954D6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/>
                <w:sz w:val="20"/>
                <w:szCs w:val="20"/>
                <w:lang w:val="sl-SI"/>
              </w:rPr>
              <w:t xml:space="preserve">5. </w:t>
            </w:r>
          </w:p>
        </w:tc>
        <w:tc>
          <w:tcPr>
            <w:tcW w:w="4723" w:type="pct"/>
            <w:tcBorders>
              <w:top w:val="single" w:sz="4" w:space="0" w:color="auto"/>
              <w:bottom w:val="single" w:sz="4" w:space="0" w:color="auto"/>
            </w:tcBorders>
          </w:tcPr>
          <w:p w14:paraId="48E1FFA5" w14:textId="6D71F516" w:rsidR="005B5BF6" w:rsidRPr="00255678" w:rsidRDefault="005B5BF6" w:rsidP="00153860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/>
                <w:sz w:val="20"/>
                <w:szCs w:val="20"/>
                <w:lang w:val="sl-SI"/>
              </w:rPr>
              <w:t>Merilo »ozaveščanje uporabnikov o pravilni uporabi stavbnega pohištva</w:t>
            </w:r>
            <w:r w:rsidR="00CF5610">
              <w:rPr>
                <w:rStyle w:val="Sprotnaopomba-sklic"/>
                <w:rFonts w:ascii="Aptos" w:hAnsi="Aptos"/>
                <w:b/>
                <w:sz w:val="20"/>
                <w:szCs w:val="20"/>
                <w:lang w:val="sl-SI"/>
              </w:rPr>
              <w:footnoteReference w:id="4"/>
            </w:r>
            <w:r w:rsidRPr="00255678">
              <w:rPr>
                <w:rFonts w:ascii="Aptos" w:hAnsi="Aptos"/>
                <w:b/>
                <w:sz w:val="20"/>
                <w:szCs w:val="20"/>
                <w:lang w:val="sl-SI"/>
              </w:rPr>
              <w:t>«</w:t>
            </w:r>
          </w:p>
          <w:p w14:paraId="4D8E846F" w14:textId="77777777" w:rsidR="003333AE" w:rsidRPr="00255678" w:rsidRDefault="003333AE" w:rsidP="00153860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</w:p>
          <w:p w14:paraId="11AF0193" w14:textId="352BD27B" w:rsidR="005B5BF6" w:rsidRPr="00255678" w:rsidRDefault="005B5BF6" w:rsidP="00153860">
            <w:pPr>
              <w:pStyle w:val="TableParagraph"/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>Ponudba za dobavo stavbnega pohištva, ki vključuje tudi informiranje/ozaveščanje uporabnikov o pravilni uporabi stavbnega pohištva</w:t>
            </w:r>
            <w:r w:rsidR="00737475">
              <w:rPr>
                <w:rFonts w:ascii="Aptos" w:hAnsi="Aptos"/>
                <w:bCs/>
                <w:sz w:val="20"/>
                <w:szCs w:val="20"/>
                <w:lang w:val="sl-SI"/>
              </w:rPr>
              <w:t xml:space="preserve"> (npr. predstavitev uporabe in ravnanje s strani ponudnika idr.)</w:t>
            </w: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>, se v okviru tega merila točkuje z dodatnimi točkami na način, ki ga predvidi naročnik.</w:t>
            </w:r>
          </w:p>
          <w:p w14:paraId="584166F7" w14:textId="77777777" w:rsidR="005B5BF6" w:rsidRPr="00255678" w:rsidRDefault="005B5BF6" w:rsidP="00153860">
            <w:pPr>
              <w:pStyle w:val="TableParagraph"/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</w:p>
          <w:p w14:paraId="046DFFBC" w14:textId="6664A809" w:rsidR="005B5BF6" w:rsidRDefault="005B5BF6" w:rsidP="00153860">
            <w:pPr>
              <w:pStyle w:val="TableParagraph"/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>Način dokazovanja</w:t>
            </w:r>
          </w:p>
          <w:p w14:paraId="5AB89A44" w14:textId="77777777" w:rsidR="008F1D4B" w:rsidRDefault="008F1D4B" w:rsidP="00153860">
            <w:pPr>
              <w:pStyle w:val="TableParagraph"/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</w:p>
          <w:p w14:paraId="19F21ACB" w14:textId="62AD88DC" w:rsidR="008F1D4B" w:rsidRPr="008F1D4B" w:rsidRDefault="008F1D4B" w:rsidP="008F1D4B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Ponudnik mora k ponudbi priložiti: </w:t>
            </w:r>
          </w:p>
          <w:p w14:paraId="646BB227" w14:textId="77777777" w:rsidR="005B5BF6" w:rsidRPr="00255678" w:rsidRDefault="005B5BF6" w:rsidP="00953099">
            <w:pPr>
              <w:pStyle w:val="TableParagraph"/>
              <w:numPr>
                <w:ilvl w:val="0"/>
                <w:numId w:val="32"/>
              </w:numPr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>Ponudnik ponudbi priloži program informiranja/ozaveščanja;</w:t>
            </w:r>
          </w:p>
          <w:p w14:paraId="4B2DC06B" w14:textId="77777777" w:rsidR="005B5BF6" w:rsidRPr="00255678" w:rsidRDefault="005B5BF6" w:rsidP="00953099">
            <w:pPr>
              <w:pStyle w:val="TableParagraph"/>
              <w:numPr>
                <w:ilvl w:val="0"/>
                <w:numId w:val="32"/>
              </w:numPr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 xml:space="preserve">Drugo dokazilo iz katerega izhaja izpolnjevanje merila. </w:t>
            </w:r>
          </w:p>
          <w:p w14:paraId="286BEB13" w14:textId="77777777" w:rsidR="005B5BF6" w:rsidRPr="00255678" w:rsidRDefault="005B5BF6" w:rsidP="002933CB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</w:p>
          <w:p w14:paraId="5F790952" w14:textId="77777777" w:rsidR="005B5BF6" w:rsidRPr="00255678" w:rsidRDefault="005B5BF6" w:rsidP="00FD3078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Naročnik med izvajanjem naročila preverja kako ponudnik izpolnjuje merilo in v primeru suma dvoma lahko zahteva dodatna dokazila.</w:t>
            </w:r>
          </w:p>
          <w:p w14:paraId="0600C748" w14:textId="363E1F54" w:rsidR="005B5BF6" w:rsidRPr="00255678" w:rsidRDefault="005B5BF6" w:rsidP="005079E1">
            <w:pPr>
              <w:pStyle w:val="TableParagraph"/>
              <w:spacing w:before="1"/>
              <w:ind w:left="0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</w:p>
        </w:tc>
      </w:tr>
      <w:tr w:rsidR="005B5BF6" w:rsidRPr="00A1096A" w14:paraId="5E933EF4" w14:textId="77777777" w:rsidTr="003333AE">
        <w:trPr>
          <w:trHeight w:val="3131"/>
        </w:trPr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</w:tcPr>
          <w:p w14:paraId="6D5B6075" w14:textId="00A89083" w:rsidR="005B5BF6" w:rsidRPr="00255678" w:rsidRDefault="003333AE" w:rsidP="002933CB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/>
                <w:sz w:val="20"/>
                <w:szCs w:val="20"/>
                <w:lang w:val="sl-SI"/>
              </w:rPr>
              <w:t xml:space="preserve">6. </w:t>
            </w:r>
          </w:p>
        </w:tc>
        <w:tc>
          <w:tcPr>
            <w:tcW w:w="4723" w:type="pct"/>
            <w:tcBorders>
              <w:top w:val="single" w:sz="4" w:space="0" w:color="auto"/>
              <w:bottom w:val="single" w:sz="4" w:space="0" w:color="auto"/>
            </w:tcBorders>
          </w:tcPr>
          <w:p w14:paraId="1E5CFF02" w14:textId="12EC0321" w:rsidR="005B5BF6" w:rsidRPr="00255678" w:rsidRDefault="005B5BF6" w:rsidP="002933CB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/>
                <w:sz w:val="20"/>
                <w:szCs w:val="20"/>
                <w:lang w:val="sl-SI"/>
              </w:rPr>
              <w:t>Merilo »daljši garancijski roki za stavbno pohištvo</w:t>
            </w:r>
            <w:r w:rsidR="009813D2">
              <w:rPr>
                <w:rStyle w:val="Sprotnaopomba-sklic"/>
                <w:rFonts w:ascii="Aptos" w:hAnsi="Aptos"/>
                <w:b/>
                <w:sz w:val="20"/>
                <w:szCs w:val="20"/>
                <w:lang w:val="sl-SI"/>
              </w:rPr>
              <w:footnoteReference w:id="5"/>
            </w:r>
            <w:r w:rsidRPr="00255678">
              <w:rPr>
                <w:rFonts w:ascii="Aptos" w:hAnsi="Aptos"/>
                <w:b/>
                <w:sz w:val="20"/>
                <w:szCs w:val="20"/>
                <w:lang w:val="sl-SI"/>
              </w:rPr>
              <w:t>«</w:t>
            </w:r>
          </w:p>
          <w:p w14:paraId="67712433" w14:textId="77777777" w:rsidR="005B5BF6" w:rsidRPr="00255678" w:rsidRDefault="005B5BF6" w:rsidP="002933CB">
            <w:pPr>
              <w:pStyle w:val="TableParagraph"/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</w:p>
          <w:p w14:paraId="6D1421C0" w14:textId="2389F985" w:rsidR="005B5BF6" w:rsidRPr="00255678" w:rsidRDefault="005B5BF6" w:rsidP="002933CB">
            <w:pPr>
              <w:pStyle w:val="TableParagraph"/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>Ponudba, ki ima daljši garancijski rok za dobavljeno in vgrajeno stavbno pohištvo, se v okviru tega merila točkuje z dodatnimi točkami na način, ki ga predvidi naročnik.</w:t>
            </w:r>
          </w:p>
          <w:p w14:paraId="2987A3A3" w14:textId="77777777" w:rsidR="005B5BF6" w:rsidRPr="00255678" w:rsidRDefault="005B5BF6" w:rsidP="002933CB">
            <w:pPr>
              <w:pStyle w:val="TableParagraph"/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</w:p>
          <w:p w14:paraId="64F9688B" w14:textId="5B15C5AE" w:rsidR="005B5BF6" w:rsidRDefault="005B5BF6" w:rsidP="002933CB">
            <w:pPr>
              <w:pStyle w:val="TableParagraph"/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>Način dokazovanja</w:t>
            </w:r>
          </w:p>
          <w:p w14:paraId="5541F858" w14:textId="77777777" w:rsidR="008F1D4B" w:rsidRDefault="008F1D4B" w:rsidP="002933CB">
            <w:pPr>
              <w:pStyle w:val="TableParagraph"/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</w:p>
          <w:p w14:paraId="7DDB7000" w14:textId="77777777" w:rsidR="008F1D4B" w:rsidRPr="00255678" w:rsidRDefault="008F1D4B" w:rsidP="008F1D4B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Ponudnik mora k ponudbi priložiti: </w:t>
            </w:r>
          </w:p>
          <w:p w14:paraId="049FA531" w14:textId="6C10887F" w:rsidR="005B5BF6" w:rsidRPr="00255678" w:rsidRDefault="005B5BF6" w:rsidP="002933CB">
            <w:pPr>
              <w:pStyle w:val="TableParagraph"/>
              <w:numPr>
                <w:ilvl w:val="0"/>
                <w:numId w:val="32"/>
              </w:numPr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>Ponudnik ponudbi priloži izjavo, iz katere je razviden garancijski rok (v mesecih) za dobavljeno in vgrajeno stavbno pohištvo.</w:t>
            </w:r>
          </w:p>
          <w:p w14:paraId="167304AB" w14:textId="6439C5C6" w:rsidR="005B5BF6" w:rsidRPr="00255678" w:rsidRDefault="005B5BF6" w:rsidP="002933CB">
            <w:pPr>
              <w:pStyle w:val="TableParagraph"/>
              <w:numPr>
                <w:ilvl w:val="0"/>
                <w:numId w:val="32"/>
              </w:numPr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 xml:space="preserve">Drugo dokazilo iz katerega izhaja izpolnjevanje merila. </w:t>
            </w:r>
          </w:p>
          <w:p w14:paraId="1FD2E5A9" w14:textId="77777777" w:rsidR="005B5BF6" w:rsidRPr="00255678" w:rsidRDefault="005B5BF6" w:rsidP="00FD3078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</w:p>
          <w:p w14:paraId="33DBE095" w14:textId="77777777" w:rsidR="005B5BF6" w:rsidRPr="00255678" w:rsidRDefault="005B5BF6" w:rsidP="00FD3078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Naročnik med izvajanjem naročila preverja kako ponudnik izpolnjuje merilo in v primeru suma dvoma lahko zahteva dodatna dokazila.</w:t>
            </w:r>
          </w:p>
          <w:p w14:paraId="5D609DD1" w14:textId="77777777" w:rsidR="005B5BF6" w:rsidRPr="00255678" w:rsidRDefault="005B5BF6" w:rsidP="003333AE">
            <w:pPr>
              <w:pStyle w:val="TableParagraph"/>
              <w:spacing w:before="1"/>
              <w:ind w:left="0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</w:p>
        </w:tc>
      </w:tr>
      <w:tr w:rsidR="005B5BF6" w:rsidRPr="00A1096A" w14:paraId="5DF06AE4" w14:textId="77777777" w:rsidTr="003333AE">
        <w:trPr>
          <w:trHeight w:val="582"/>
        </w:trPr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</w:tcPr>
          <w:p w14:paraId="6D647839" w14:textId="3F09D8D1" w:rsidR="005B5BF6" w:rsidRPr="00255678" w:rsidRDefault="003333AE" w:rsidP="003333AE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/>
                <w:sz w:val="20"/>
                <w:szCs w:val="20"/>
                <w:lang w:val="sl-SI"/>
              </w:rPr>
              <w:t xml:space="preserve">7. </w:t>
            </w:r>
          </w:p>
        </w:tc>
        <w:tc>
          <w:tcPr>
            <w:tcW w:w="4723" w:type="pct"/>
            <w:tcBorders>
              <w:top w:val="single" w:sz="4" w:space="0" w:color="auto"/>
              <w:bottom w:val="single" w:sz="4" w:space="0" w:color="auto"/>
            </w:tcBorders>
          </w:tcPr>
          <w:p w14:paraId="055B1600" w14:textId="659056F2" w:rsidR="005B5BF6" w:rsidRPr="00255678" w:rsidRDefault="005B5BF6" w:rsidP="00712289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/>
                <w:sz w:val="20"/>
                <w:szCs w:val="20"/>
                <w:lang w:val="sl-SI"/>
              </w:rPr>
              <w:t>Merilo »odzivni čas serviserjev«</w:t>
            </w:r>
          </w:p>
          <w:p w14:paraId="09FDFBF4" w14:textId="77777777" w:rsidR="005B5BF6" w:rsidRPr="00255678" w:rsidRDefault="005B5BF6" w:rsidP="00712289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</w:p>
          <w:p w14:paraId="6B15DF96" w14:textId="05B08AEC" w:rsidR="005B5BF6" w:rsidRPr="00255678" w:rsidRDefault="005B5BF6" w:rsidP="00712289">
            <w:pPr>
              <w:pStyle w:val="TableParagraph"/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>Ponudba, ki ima najkrajši odzivni čas serviserjev, se v okviru tega merila točkuje z dodatnimi točkami na način, ki ga predvidi naročnik.</w:t>
            </w:r>
          </w:p>
          <w:p w14:paraId="5C0697FB" w14:textId="77777777" w:rsidR="005B5BF6" w:rsidRPr="00255678" w:rsidRDefault="005B5BF6" w:rsidP="00712289">
            <w:pPr>
              <w:pStyle w:val="TableParagraph"/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</w:p>
          <w:p w14:paraId="22A02F4F" w14:textId="1F10898F" w:rsidR="008F1D4B" w:rsidRDefault="005B5BF6" w:rsidP="008F1D4B">
            <w:pPr>
              <w:pStyle w:val="TableParagraph"/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>Način dokazovanja</w:t>
            </w:r>
          </w:p>
          <w:p w14:paraId="1A5C1EC9" w14:textId="77777777" w:rsidR="008F1D4B" w:rsidRDefault="008F1D4B" w:rsidP="008F1D4B">
            <w:pPr>
              <w:pStyle w:val="TableParagraph"/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</w:p>
          <w:p w14:paraId="5ACB4FC4" w14:textId="10DDBE89" w:rsidR="008F1D4B" w:rsidRPr="008F1D4B" w:rsidRDefault="008F1D4B" w:rsidP="008F1D4B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Ponudnik mora k ponudbi priložiti: </w:t>
            </w:r>
          </w:p>
          <w:p w14:paraId="5FD4D0D2" w14:textId="61CCDEE7" w:rsidR="005B5BF6" w:rsidRPr="00255678" w:rsidRDefault="005B5BF6" w:rsidP="00712289">
            <w:pPr>
              <w:pStyle w:val="TableParagraph"/>
              <w:numPr>
                <w:ilvl w:val="0"/>
                <w:numId w:val="32"/>
              </w:numPr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 xml:space="preserve">Ponudnik ponudbi priloži izjavo, iz katere je razvidno zagotovilo o odzivnem času serviserjev ter </w:t>
            </w: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lastRenderedPageBreak/>
              <w:t>potrdila o dobro opravljenem delu;</w:t>
            </w:r>
          </w:p>
          <w:p w14:paraId="53B6BBBF" w14:textId="77777777" w:rsidR="005B5BF6" w:rsidRPr="00255678" w:rsidRDefault="005B5BF6" w:rsidP="00712289">
            <w:pPr>
              <w:pStyle w:val="TableParagraph"/>
              <w:numPr>
                <w:ilvl w:val="0"/>
                <w:numId w:val="32"/>
              </w:numPr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 xml:space="preserve">Drugo dokazilo iz katerega izhaja izpolnjevanje merila. </w:t>
            </w:r>
          </w:p>
          <w:p w14:paraId="4ACA077E" w14:textId="77777777" w:rsidR="005B5BF6" w:rsidRPr="00255678" w:rsidRDefault="005B5BF6" w:rsidP="00712289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</w:p>
          <w:p w14:paraId="2E9A66F4" w14:textId="77777777" w:rsidR="005B5BF6" w:rsidRPr="00255678" w:rsidRDefault="005B5BF6" w:rsidP="00712289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Naročnik med izvajanjem naročila preverja kako ponudnik izpolnjuje merilo in v primeru suma dvoma lahko zahteva dodatna dokazila.</w:t>
            </w:r>
          </w:p>
          <w:p w14:paraId="7843D933" w14:textId="77777777" w:rsidR="005B5BF6" w:rsidRPr="00255678" w:rsidRDefault="005B5BF6" w:rsidP="003333AE">
            <w:pPr>
              <w:pStyle w:val="TableParagraph"/>
              <w:spacing w:before="1"/>
              <w:ind w:left="0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</w:p>
        </w:tc>
      </w:tr>
    </w:tbl>
    <w:p w14:paraId="273C1C91" w14:textId="4CBBFA22" w:rsidR="00AF2BB7" w:rsidRDefault="00AF2BB7" w:rsidP="0010297A">
      <w:pPr>
        <w:widowControl/>
        <w:tabs>
          <w:tab w:val="left" w:pos="709"/>
        </w:tabs>
        <w:ind w:left="792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</w:p>
    <w:p w14:paraId="55EB39B5" w14:textId="77777777" w:rsidR="005D162D" w:rsidRDefault="005D162D" w:rsidP="0010297A">
      <w:pPr>
        <w:widowControl/>
        <w:tabs>
          <w:tab w:val="left" w:pos="709"/>
        </w:tabs>
        <w:ind w:left="792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</w:p>
    <w:p w14:paraId="0D60EF06" w14:textId="77777777" w:rsidR="005D162D" w:rsidRPr="00255678" w:rsidRDefault="005D162D" w:rsidP="0010297A">
      <w:pPr>
        <w:widowControl/>
        <w:tabs>
          <w:tab w:val="left" w:pos="709"/>
        </w:tabs>
        <w:ind w:left="792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</w:p>
    <w:p w14:paraId="09E87C15" w14:textId="77777777" w:rsidR="003F70A9" w:rsidRPr="00255678" w:rsidRDefault="003F70A9" w:rsidP="003F70A9">
      <w:pPr>
        <w:widowControl/>
        <w:tabs>
          <w:tab w:val="left" w:pos="709"/>
        </w:tabs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</w:p>
    <w:p w14:paraId="1AA47327" w14:textId="38E84850" w:rsidR="005D162D" w:rsidRDefault="005D162D">
      <w:pPr>
        <w:rPr>
          <w:rFonts w:ascii="Aptos" w:hAnsi="Aptos"/>
          <w:b/>
          <w:color w:val="385623"/>
          <w:sz w:val="20"/>
          <w:szCs w:val="20"/>
          <w:lang w:val="sl-SI"/>
        </w:rPr>
      </w:pPr>
    </w:p>
    <w:tbl>
      <w:tblPr>
        <w:tblStyle w:val="TableNormal1"/>
        <w:tblW w:w="9672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72"/>
      </w:tblGrid>
      <w:tr w:rsidR="005D162D" w:rsidRPr="00A1096A" w14:paraId="527256A6" w14:textId="77777777" w:rsidTr="007662E8">
        <w:trPr>
          <w:trHeight w:hRule="exact" w:val="397"/>
        </w:trPr>
        <w:tc>
          <w:tcPr>
            <w:tcW w:w="9672" w:type="dxa"/>
            <w:shd w:val="clear" w:color="auto" w:fill="9BBB59" w:themeFill="accent3"/>
          </w:tcPr>
          <w:p w14:paraId="31E2520C" w14:textId="3C2EEDE4" w:rsidR="005D162D" w:rsidRPr="00255678" w:rsidRDefault="005D162D" w:rsidP="007662E8">
            <w:pPr>
              <w:pStyle w:val="TableParagraph"/>
              <w:spacing w:line="220" w:lineRule="exact"/>
              <w:ind w:right="148"/>
              <w:rPr>
                <w:rFonts w:ascii="Aptos" w:hAnsi="Aptos"/>
                <w:b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/>
                <w:sz w:val="20"/>
                <w:szCs w:val="20"/>
                <w:lang w:val="sl-SI"/>
              </w:rPr>
              <w:t>5.</w:t>
            </w:r>
            <w:r>
              <w:rPr>
                <w:rFonts w:ascii="Aptos" w:hAnsi="Aptos"/>
                <w:b/>
                <w:sz w:val="20"/>
                <w:szCs w:val="20"/>
                <w:lang w:val="sl-SI"/>
              </w:rPr>
              <w:t>1</w:t>
            </w:r>
            <w:r w:rsidRPr="00255678">
              <w:rPr>
                <w:rFonts w:ascii="Aptos" w:hAnsi="Aptos"/>
                <w:b/>
                <w:sz w:val="20"/>
                <w:szCs w:val="20"/>
                <w:lang w:val="sl-SI"/>
              </w:rPr>
              <w:t>.3 Posebna določila pogodbe o izvedbi naročila</w:t>
            </w:r>
          </w:p>
        </w:tc>
      </w:tr>
      <w:tr w:rsidR="005D162D" w:rsidRPr="00A1096A" w14:paraId="5FC63F33" w14:textId="77777777" w:rsidTr="007662E8">
        <w:trPr>
          <w:trHeight w:hRule="exact" w:val="574"/>
        </w:trPr>
        <w:tc>
          <w:tcPr>
            <w:tcW w:w="9672" w:type="dxa"/>
          </w:tcPr>
          <w:p w14:paraId="0772F24E" w14:textId="77777777" w:rsidR="005D162D" w:rsidRPr="00255678" w:rsidRDefault="005D162D" w:rsidP="007662E8">
            <w:pPr>
              <w:pStyle w:val="TableParagraph"/>
              <w:ind w:right="148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Naročnik v pogodbenih določilih poleg ostalih zahtev, ki se nanašajo na predmet javnega naročila ali posameznega sklopa, določi:</w:t>
            </w:r>
          </w:p>
        </w:tc>
      </w:tr>
      <w:tr w:rsidR="005D162D" w:rsidRPr="00A1096A" w14:paraId="0E878C83" w14:textId="77777777" w:rsidTr="007662E8">
        <w:trPr>
          <w:trHeight w:hRule="exact" w:val="641"/>
        </w:trPr>
        <w:tc>
          <w:tcPr>
            <w:tcW w:w="9672" w:type="dxa"/>
          </w:tcPr>
          <w:p w14:paraId="53736F74" w14:textId="77777777" w:rsidR="005D162D" w:rsidRPr="00255678" w:rsidRDefault="005D162D" w:rsidP="007662E8">
            <w:pPr>
              <w:pStyle w:val="TableParagraph"/>
              <w:numPr>
                <w:ilvl w:val="0"/>
                <w:numId w:val="40"/>
              </w:numPr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V primeru, da ponudnik ne izpolnjuje pogodbenih obveznosti na način, predviden v pogodbi o izvedbi javnega naročila, naročnik od te pogodbe odstopi.</w:t>
            </w:r>
          </w:p>
        </w:tc>
      </w:tr>
      <w:tr w:rsidR="005D162D" w:rsidRPr="00A1096A" w14:paraId="3004788F" w14:textId="77777777" w:rsidTr="007662E8">
        <w:trPr>
          <w:trHeight w:hRule="exact" w:val="774"/>
        </w:trPr>
        <w:tc>
          <w:tcPr>
            <w:tcW w:w="9672" w:type="dxa"/>
          </w:tcPr>
          <w:p w14:paraId="01262921" w14:textId="77777777" w:rsidR="005D162D" w:rsidRPr="00255678" w:rsidRDefault="005D162D" w:rsidP="007662E8">
            <w:pPr>
              <w:pStyle w:val="TableParagraph"/>
              <w:numPr>
                <w:ilvl w:val="0"/>
                <w:numId w:val="40"/>
              </w:numPr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>Če izvajalec po svoji krivdi ne bo izvršil pogodbenih del na dogovorjen način oz. ustrezne kakovosti, je dolžan plačati naročniku pogodbeno kazen v višini X % ocenjene vrednosti pogodbe za vsako nepravilnost.</w:t>
            </w:r>
          </w:p>
        </w:tc>
      </w:tr>
    </w:tbl>
    <w:p w14:paraId="3691C7D0" w14:textId="77777777" w:rsidR="005D162D" w:rsidRPr="00255678" w:rsidRDefault="005D162D" w:rsidP="005D162D">
      <w:pPr>
        <w:pStyle w:val="Telobesedila"/>
        <w:widowControl/>
        <w:tabs>
          <w:tab w:val="left" w:pos="709"/>
        </w:tabs>
        <w:jc w:val="both"/>
        <w:rPr>
          <w:rFonts w:ascii="Aptos" w:hAnsi="Aptos"/>
          <w:lang w:val="sl-SI"/>
        </w:rPr>
      </w:pPr>
    </w:p>
    <w:tbl>
      <w:tblPr>
        <w:tblStyle w:val="Tabelamrea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5D162D" w:rsidRPr="00A1096A" w14:paraId="74004392" w14:textId="77777777" w:rsidTr="007662E8">
        <w:tc>
          <w:tcPr>
            <w:tcW w:w="9639" w:type="dxa"/>
          </w:tcPr>
          <w:p w14:paraId="11AB4EF2" w14:textId="4BFE63B0" w:rsidR="005D162D" w:rsidRPr="00255678" w:rsidRDefault="005D162D" w:rsidP="007662E8">
            <w:pPr>
              <w:widowControl/>
              <w:tabs>
                <w:tab w:val="left" w:pos="709"/>
              </w:tabs>
              <w:jc w:val="both"/>
              <w:rPr>
                <w:rFonts w:ascii="Aptos" w:hAnsi="Aptos"/>
                <w:b/>
                <w:color w:val="385623"/>
                <w:sz w:val="20"/>
                <w:szCs w:val="20"/>
                <w:lang w:val="sl-SI"/>
              </w:rPr>
            </w:pPr>
            <w:r>
              <w:rPr>
                <w:rFonts w:ascii="Aptos" w:hAnsi="Aptos"/>
                <w:b/>
                <w:sz w:val="20"/>
                <w:szCs w:val="20"/>
                <w:lang w:val="sl-SI"/>
              </w:rPr>
              <w:t>Pogodbeno določilo vezano na ravnanje z odpadki ob vgradnji stavbnega pohištva</w:t>
            </w:r>
          </w:p>
        </w:tc>
      </w:tr>
      <w:tr w:rsidR="005D162D" w:rsidRPr="00255678" w14:paraId="66C7F4C9" w14:textId="77777777" w:rsidTr="007662E8">
        <w:tc>
          <w:tcPr>
            <w:tcW w:w="9639" w:type="dxa"/>
          </w:tcPr>
          <w:p w14:paraId="492D37F1" w14:textId="26366E3C" w:rsidR="005D162D" w:rsidRPr="00255678" w:rsidRDefault="005D162D" w:rsidP="007662E8">
            <w:pPr>
              <w:widowControl/>
              <w:tabs>
                <w:tab w:val="left" w:pos="709"/>
              </w:tabs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>
              <w:rPr>
                <w:rFonts w:ascii="Aptos" w:hAnsi="Aptos"/>
                <w:bCs/>
                <w:sz w:val="20"/>
                <w:szCs w:val="20"/>
                <w:lang w:val="sl-SI"/>
              </w:rPr>
              <w:t>3</w:t>
            </w:r>
            <w:r>
              <w:rPr>
                <w:rFonts w:ascii="Aptos" w:hAnsi="Aptos"/>
                <w:bCs/>
                <w:sz w:val="20"/>
                <w:szCs w:val="20"/>
                <w:lang w:val="sl-SI"/>
              </w:rPr>
              <w:t xml:space="preserve">. </w:t>
            </w: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 xml:space="preserve">Izbrani ponudnik mora ob vgradnji stavbnega pohištva ustrezno ravnati z odpadno embalaža in drugimi odpadki, ki so vezani na storitev dobave in vgradnje stavbnega pohištva. V primeru neizpolnjevanja obveznosti naročnik predvidi ustrezno pogodbeno kazen. </w:t>
            </w:r>
          </w:p>
        </w:tc>
      </w:tr>
    </w:tbl>
    <w:p w14:paraId="74DF2B4A" w14:textId="70161805" w:rsidR="00556093" w:rsidRPr="00255678" w:rsidRDefault="00556093">
      <w:pPr>
        <w:rPr>
          <w:rFonts w:ascii="Aptos" w:hAnsi="Aptos"/>
          <w:b/>
          <w:color w:val="385623"/>
          <w:sz w:val="20"/>
          <w:szCs w:val="20"/>
          <w:lang w:val="sl-SI"/>
        </w:rPr>
      </w:pPr>
      <w:r w:rsidRPr="00255678">
        <w:rPr>
          <w:rFonts w:ascii="Aptos" w:hAnsi="Aptos"/>
          <w:b/>
          <w:color w:val="385623"/>
          <w:sz w:val="20"/>
          <w:szCs w:val="20"/>
          <w:lang w:val="sl-SI"/>
        </w:rPr>
        <w:br w:type="page"/>
      </w:r>
    </w:p>
    <w:p w14:paraId="308C9C3C" w14:textId="2B2B9CA6" w:rsidR="00E16D84" w:rsidRPr="00255678" w:rsidRDefault="00C20784" w:rsidP="00D82B36">
      <w:pPr>
        <w:widowControl/>
        <w:numPr>
          <w:ilvl w:val="1"/>
          <w:numId w:val="18"/>
        </w:numPr>
        <w:tabs>
          <w:tab w:val="left" w:pos="709"/>
        </w:tabs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  <w:r w:rsidRPr="00255678">
        <w:rPr>
          <w:rFonts w:ascii="Aptos" w:hAnsi="Aptos"/>
          <w:b/>
          <w:color w:val="385623"/>
          <w:sz w:val="20"/>
          <w:szCs w:val="20"/>
          <w:lang w:val="sl-SI"/>
        </w:rPr>
        <w:lastRenderedPageBreak/>
        <w:t xml:space="preserve"> </w:t>
      </w:r>
      <w:r w:rsidR="00BB482E" w:rsidRPr="00255678">
        <w:rPr>
          <w:rFonts w:ascii="Aptos" w:hAnsi="Aptos"/>
          <w:b/>
          <w:color w:val="385623"/>
          <w:sz w:val="20"/>
          <w:szCs w:val="20"/>
          <w:lang w:val="sl-SI"/>
        </w:rPr>
        <w:t>Notranja vrata</w:t>
      </w:r>
    </w:p>
    <w:p w14:paraId="1D52886F" w14:textId="77777777" w:rsidR="00054329" w:rsidRPr="00255678" w:rsidRDefault="00054329" w:rsidP="00054329">
      <w:pPr>
        <w:widowControl/>
        <w:tabs>
          <w:tab w:val="left" w:pos="709"/>
        </w:tabs>
        <w:ind w:left="792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</w:p>
    <w:tbl>
      <w:tblPr>
        <w:tblStyle w:val="TableNormal1"/>
        <w:tblW w:w="9671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71"/>
      </w:tblGrid>
      <w:tr w:rsidR="00054329" w:rsidRPr="00255678" w14:paraId="3E04B7DB" w14:textId="77777777" w:rsidTr="00EF3614">
        <w:tc>
          <w:tcPr>
            <w:tcW w:w="9671" w:type="dxa"/>
            <w:shd w:val="clear" w:color="auto" w:fill="9BBB59" w:themeFill="accent3"/>
          </w:tcPr>
          <w:p w14:paraId="0248CD9D" w14:textId="345840C0" w:rsidR="00054329" w:rsidRPr="00255678" w:rsidRDefault="00BB482E" w:rsidP="00D246D9">
            <w:pPr>
              <w:pStyle w:val="TableParagraph"/>
              <w:spacing w:line="225" w:lineRule="exact"/>
              <w:ind w:right="148"/>
              <w:rPr>
                <w:rFonts w:ascii="Aptos" w:hAnsi="Aptos"/>
                <w:b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/>
                <w:sz w:val="20"/>
                <w:szCs w:val="20"/>
                <w:lang w:val="sl-SI"/>
              </w:rPr>
              <w:t>5</w:t>
            </w:r>
            <w:r w:rsidR="00054329" w:rsidRPr="00255678">
              <w:rPr>
                <w:rFonts w:ascii="Aptos" w:hAnsi="Aptos"/>
                <w:b/>
                <w:sz w:val="20"/>
                <w:szCs w:val="20"/>
                <w:lang w:val="sl-SI"/>
              </w:rPr>
              <w:t>.2.1 Tehnične specifikacije</w:t>
            </w:r>
          </w:p>
        </w:tc>
      </w:tr>
      <w:tr w:rsidR="00054329" w:rsidRPr="00255678" w14:paraId="79BE4A63" w14:textId="77777777" w:rsidTr="00EF3614">
        <w:tc>
          <w:tcPr>
            <w:tcW w:w="9671" w:type="dxa"/>
            <w:shd w:val="clear" w:color="auto" w:fill="auto"/>
          </w:tcPr>
          <w:p w14:paraId="560E32C3" w14:textId="77777777" w:rsidR="00054329" w:rsidRPr="00255678" w:rsidRDefault="00054329" w:rsidP="00D246D9">
            <w:pPr>
              <w:pStyle w:val="TableParagraph"/>
              <w:spacing w:line="225" w:lineRule="exact"/>
              <w:ind w:right="148"/>
              <w:rPr>
                <w:rFonts w:ascii="Aptos" w:hAnsi="Aptos"/>
                <w:b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Naročnik v tehničnih specifikacijah poleg ostalih zahtev, ki se nanašajo na predmet javnega naročanja ali posameznega sklopa, določi:</w:t>
            </w:r>
          </w:p>
        </w:tc>
      </w:tr>
      <w:tr w:rsidR="005D162D" w:rsidRPr="00A1096A" w14:paraId="2C2568B9" w14:textId="77777777" w:rsidTr="004F00F4">
        <w:trPr>
          <w:trHeight w:val="2656"/>
        </w:trPr>
        <w:tc>
          <w:tcPr>
            <w:tcW w:w="9671" w:type="dxa"/>
            <w:shd w:val="clear" w:color="auto" w:fill="FDE9D9" w:themeFill="accent6" w:themeFillTint="33"/>
          </w:tcPr>
          <w:p w14:paraId="1A3D1CA8" w14:textId="4F971992" w:rsidR="005D162D" w:rsidRPr="005D162D" w:rsidRDefault="005D162D" w:rsidP="00EF3614">
            <w:pPr>
              <w:pStyle w:val="TableParagraph"/>
              <w:spacing w:line="227" w:lineRule="exact"/>
              <w:jc w:val="both"/>
              <w:rPr>
                <w:rFonts w:ascii="Aptos" w:hAnsi="Aptos"/>
                <w:b/>
                <w:color w:val="8F0000"/>
                <w:sz w:val="20"/>
                <w:szCs w:val="20"/>
                <w:lang w:val="sl-SI"/>
              </w:rPr>
            </w:pPr>
            <w:r>
              <w:rPr>
                <w:rFonts w:ascii="Aptos" w:hAnsi="Aptos"/>
                <w:b/>
                <w:color w:val="8F0000"/>
                <w:sz w:val="20"/>
                <w:szCs w:val="20"/>
                <w:lang w:val="sl-SI"/>
              </w:rPr>
              <w:t xml:space="preserve">1. </w:t>
            </w:r>
            <w:r w:rsidRPr="005D162D">
              <w:rPr>
                <w:rFonts w:ascii="Aptos" w:hAnsi="Aptos"/>
                <w:b/>
                <w:color w:val="8F0000"/>
                <w:sz w:val="20"/>
                <w:szCs w:val="20"/>
                <w:lang w:val="sl-SI"/>
              </w:rPr>
              <w:t>OBVEZNO: Delež lesa in/ali lesnih tvoriv v stavbnem pohištvu znaša najmanj 80% prostornine vgrajenih materialov (brez stekla in stavbnega okovja).</w:t>
            </w:r>
          </w:p>
          <w:p w14:paraId="35811A85" w14:textId="77777777" w:rsidR="005D162D" w:rsidRPr="00255678" w:rsidRDefault="005D162D" w:rsidP="00C5560C">
            <w:pPr>
              <w:pStyle w:val="TableParagraph"/>
              <w:spacing w:line="227" w:lineRule="exact"/>
              <w:ind w:left="0"/>
              <w:rPr>
                <w:rFonts w:ascii="Aptos" w:hAnsi="Aptos"/>
                <w:bCs/>
                <w:sz w:val="20"/>
                <w:szCs w:val="20"/>
                <w:lang w:val="sl-SI"/>
              </w:rPr>
            </w:pPr>
          </w:p>
          <w:p w14:paraId="34E330B7" w14:textId="77777777" w:rsidR="005D162D" w:rsidRPr="00255678" w:rsidRDefault="005D162D" w:rsidP="00C5560C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Način dokazovanja:</w:t>
            </w:r>
          </w:p>
          <w:p w14:paraId="0AD0B280" w14:textId="77777777" w:rsidR="005D162D" w:rsidRPr="00255678" w:rsidRDefault="005D162D" w:rsidP="00C5560C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035CA010" w14:textId="77777777" w:rsidR="005D162D" w:rsidRPr="00255678" w:rsidRDefault="005D162D" w:rsidP="00C5560C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Ponudnik mora k ponudbi priložiti:</w:t>
            </w:r>
          </w:p>
          <w:p w14:paraId="137524D6" w14:textId="77777777" w:rsidR="005D162D" w:rsidRPr="00255678" w:rsidRDefault="005D162D" w:rsidP="00C5560C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- tehnično dokumentacijo proizvajalca, iz katere izhaja izračun prostorninskega deleža lesa, ali</w:t>
            </w:r>
          </w:p>
          <w:p w14:paraId="1012E0DD" w14:textId="77777777" w:rsidR="005D162D" w:rsidRPr="00255678" w:rsidRDefault="005D162D" w:rsidP="00C5560C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- drugo ustrezno dokazilo, iz katerega izhaja izpolnjevanje merila.</w:t>
            </w:r>
          </w:p>
          <w:p w14:paraId="3F493DD3" w14:textId="77777777" w:rsidR="005D162D" w:rsidRPr="00255678" w:rsidRDefault="005D162D" w:rsidP="00C5560C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28ADBC81" w14:textId="5FA214DA" w:rsidR="005D162D" w:rsidRPr="00255678" w:rsidRDefault="005D162D" w:rsidP="00717FF2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Naročnik med izvajanjem naročila preverja kako ponudnik izpolnjuje merilo in v primeru suma dvoma lahko zahteva dodatna dokazila.</w:t>
            </w:r>
          </w:p>
        </w:tc>
      </w:tr>
      <w:tr w:rsidR="005D162D" w:rsidRPr="00A1096A" w14:paraId="51908906" w14:textId="77777777" w:rsidTr="00B35D8C">
        <w:trPr>
          <w:trHeight w:val="3008"/>
        </w:trPr>
        <w:tc>
          <w:tcPr>
            <w:tcW w:w="9671" w:type="dxa"/>
            <w:shd w:val="clear" w:color="auto" w:fill="auto"/>
          </w:tcPr>
          <w:p w14:paraId="15B12187" w14:textId="77777777" w:rsidR="005D162D" w:rsidRPr="00255678" w:rsidRDefault="005D162D" w:rsidP="000E5956">
            <w:pPr>
              <w:pStyle w:val="TableParagraph"/>
              <w:numPr>
                <w:ilvl w:val="0"/>
                <w:numId w:val="35"/>
              </w:numPr>
              <w:spacing w:line="225" w:lineRule="exact"/>
              <w:ind w:right="148"/>
              <w:jc w:val="center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3C91DEA4" w14:textId="415A46A4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b/>
                <w:sz w:val="20"/>
                <w:szCs w:val="20"/>
                <w:lang w:val="sl-SI"/>
              </w:rPr>
            </w:pPr>
            <w:r>
              <w:rPr>
                <w:rFonts w:ascii="Aptos" w:hAnsi="Aptos"/>
                <w:b/>
                <w:sz w:val="20"/>
                <w:szCs w:val="20"/>
                <w:lang w:val="sl-SI"/>
              </w:rPr>
              <w:t xml:space="preserve">2. </w:t>
            </w:r>
            <w:r w:rsidRPr="00255678">
              <w:rPr>
                <w:rFonts w:ascii="Aptos" w:hAnsi="Aptos"/>
                <w:b/>
                <w:sz w:val="20"/>
                <w:szCs w:val="20"/>
                <w:lang w:val="sl-SI"/>
              </w:rPr>
              <w:t xml:space="preserve">Les in materiali na njegovi osnovi morajo izvirati iz zakonitih virov. </w:t>
            </w:r>
          </w:p>
          <w:p w14:paraId="4316FB24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63AD6B71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Način dokazovanja</w:t>
            </w:r>
          </w:p>
          <w:p w14:paraId="0EFFC650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0567B2FF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Ponudnik mora k ponudbi priložiti: </w:t>
            </w:r>
          </w:p>
          <w:p w14:paraId="764AA27F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izjavo, da bo pri dobavi blaga izpolnil zahtevo, ali </w:t>
            </w:r>
          </w:p>
          <w:p w14:paraId="2848D561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potrdilo, da ima blago oziroma material, iz katerega bo proizvod izdelan, znak za okolje tipa I, iz katerega izhaja, da blago izpolnjuje zahteve, ali </w:t>
            </w:r>
          </w:p>
          <w:p w14:paraId="0D2EABCE" w14:textId="234AB20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potrdilo FSC ali PEFC za proizvod zadnjega v skrbniški verigi lesa ali – dovoljenje FLEGT če les izhaja iz države, ki je podpisala prostovoljni sporazum o partnerstvu z EU, ali </w:t>
            </w:r>
          </w:p>
          <w:p w14:paraId="5281AED7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ustrezno dokazilo, iz katerega izhaja, da so zahteve izpolnjene. </w:t>
            </w:r>
          </w:p>
          <w:p w14:paraId="541D4000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77B40E2B" w14:textId="15390CD0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b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Naročnik med izvajanjem naročila preverja, ali ponudnik izpolnjuje zahteve in v primeru suma dvoma lahko zahteva dodatna dokazila.</w:t>
            </w:r>
          </w:p>
        </w:tc>
      </w:tr>
      <w:tr w:rsidR="005D162D" w:rsidRPr="00A1096A" w14:paraId="0E57975D" w14:textId="77777777" w:rsidTr="00501657">
        <w:trPr>
          <w:trHeight w:val="3377"/>
        </w:trPr>
        <w:tc>
          <w:tcPr>
            <w:tcW w:w="9671" w:type="dxa"/>
            <w:shd w:val="clear" w:color="auto" w:fill="auto"/>
          </w:tcPr>
          <w:p w14:paraId="1300264F" w14:textId="46A49E94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b/>
                <w:sz w:val="20"/>
                <w:szCs w:val="20"/>
                <w:lang w:val="sl-SI"/>
              </w:rPr>
            </w:pPr>
            <w:r>
              <w:rPr>
                <w:rFonts w:ascii="Aptos" w:hAnsi="Aptos"/>
                <w:b/>
                <w:sz w:val="20"/>
                <w:szCs w:val="20"/>
                <w:lang w:val="sl-SI"/>
              </w:rPr>
              <w:t xml:space="preserve">3. </w:t>
            </w:r>
            <w:r w:rsidRPr="00255678">
              <w:rPr>
                <w:rFonts w:ascii="Aptos" w:hAnsi="Aptos"/>
                <w:b/>
                <w:sz w:val="20"/>
                <w:szCs w:val="20"/>
                <w:lang w:val="sl-SI"/>
              </w:rPr>
              <w:t xml:space="preserve">Les in materiali na njegovi osnovi morajo izvirati iz trajnostno pridelanih virov. </w:t>
            </w:r>
          </w:p>
          <w:p w14:paraId="07CA6FB5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7C2C1F68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Način dokazovanja </w:t>
            </w:r>
          </w:p>
          <w:p w14:paraId="43BDE2E0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66B57C38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Ponudnik mora k ponudbi priložiti: </w:t>
            </w:r>
          </w:p>
          <w:p w14:paraId="5B6B702C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izjavo, da bo pri dobavi blaga izpolnil zahtevo, ali </w:t>
            </w:r>
          </w:p>
          <w:p w14:paraId="43BB1D2E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potrdilo, da ima blago znak za okolje tipa I, iz katerega izhaja, da blago izpolnjuje zahteve, ali </w:t>
            </w:r>
          </w:p>
          <w:p w14:paraId="7C5B3557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potrdilo FSC ali PEFC zadnjega v skrbniški verigi lesa, ali </w:t>
            </w:r>
          </w:p>
          <w:p w14:paraId="521A3D52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ustrezno dokazilo, iz katerega izhaja, da so zahteve izpolnjene; </w:t>
            </w:r>
          </w:p>
          <w:p w14:paraId="53AF5039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07A587F5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Ponudniki lesa, ki niso certificirani, navedejo količine in poreklo lesa, ki se uporablja v proizvodnji, skupaj z izjavo o njihovi zakonitost. </w:t>
            </w:r>
          </w:p>
          <w:p w14:paraId="745D6F08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3F798C7A" w14:textId="281390E3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Naročnik med izvajanjem naročila preverja, ali ponudnik izpolnjuje zahteve in v primeru suma dvoma lahko zahteva dodatna dokazila.</w:t>
            </w:r>
          </w:p>
          <w:p w14:paraId="6825D48A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b/>
                <w:sz w:val="20"/>
                <w:szCs w:val="20"/>
                <w:lang w:val="sl-SI"/>
              </w:rPr>
            </w:pPr>
          </w:p>
        </w:tc>
      </w:tr>
      <w:tr w:rsidR="005D162D" w:rsidRPr="00A1096A" w14:paraId="02C81E4A" w14:textId="77777777" w:rsidTr="00E24269">
        <w:trPr>
          <w:trHeight w:val="3404"/>
        </w:trPr>
        <w:tc>
          <w:tcPr>
            <w:tcW w:w="9671" w:type="dxa"/>
            <w:shd w:val="clear" w:color="auto" w:fill="auto"/>
          </w:tcPr>
          <w:p w14:paraId="7AE10F26" w14:textId="4731746E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b/>
                <w:sz w:val="20"/>
                <w:szCs w:val="20"/>
                <w:lang w:val="sl-SI"/>
              </w:rPr>
            </w:pPr>
            <w:r>
              <w:rPr>
                <w:rFonts w:ascii="Aptos" w:hAnsi="Aptos"/>
                <w:b/>
                <w:sz w:val="20"/>
                <w:szCs w:val="20"/>
                <w:lang w:val="sl-SI"/>
              </w:rPr>
              <w:lastRenderedPageBreak/>
              <w:t xml:space="preserve">4. </w:t>
            </w:r>
            <w:r w:rsidRPr="00255678">
              <w:rPr>
                <w:rFonts w:ascii="Aptos" w:hAnsi="Aptos"/>
                <w:b/>
                <w:sz w:val="20"/>
                <w:szCs w:val="20"/>
                <w:lang w:val="sl-SI"/>
              </w:rPr>
              <w:t>Površinsko premazovanje lesa</w:t>
            </w:r>
            <w:r>
              <w:rPr>
                <w:rFonts w:ascii="Aptos" w:hAnsi="Aptos"/>
                <w:b/>
                <w:sz w:val="20"/>
                <w:szCs w:val="20"/>
                <w:lang w:val="sl-SI"/>
              </w:rPr>
              <w:t>.</w:t>
            </w:r>
          </w:p>
          <w:p w14:paraId="270F2CCD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0C368207" w14:textId="7523DE12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Premazi za les ne smejo vsebovati </w:t>
            </w:r>
            <w:proofErr w:type="spellStart"/>
            <w:r w:rsidRPr="00255678">
              <w:rPr>
                <w:rFonts w:ascii="Aptos" w:hAnsi="Aptos"/>
                <w:sz w:val="20"/>
                <w:szCs w:val="20"/>
                <w:lang w:val="sl-SI"/>
              </w:rPr>
              <w:t>aziridina</w:t>
            </w:r>
            <w:proofErr w:type="spellEnd"/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 in kromovih (VI) spojin ter več kot 130 g/l hlapnih organskih spojin (HOS). </w:t>
            </w:r>
          </w:p>
          <w:p w14:paraId="2226F9F2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4C4F839E" w14:textId="59A812B4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Premaz lesa ne sme biti razvrščen in označen z enim ali več stavki za nevarnost po Uredbi (ES) št. 1272/</w:t>
            </w:r>
            <w:r w:rsidRPr="008C67AB">
              <w:rPr>
                <w:rFonts w:ascii="Aptos" w:hAnsi="Aptos"/>
                <w:sz w:val="20"/>
                <w:szCs w:val="20"/>
                <w:lang w:val="sl-SI"/>
              </w:rPr>
              <w:t>2008 in Delegirani uredbi (EU) 2025/1222: :</w:t>
            </w: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 </w:t>
            </w:r>
          </w:p>
          <w:p w14:paraId="217921E9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H331 (Strupeno pri vdihavanju), </w:t>
            </w:r>
          </w:p>
          <w:p w14:paraId="653D9869" w14:textId="1614D0FA" w:rsidR="005D162D" w:rsidRPr="00255678" w:rsidRDefault="005D162D" w:rsidP="008C67AB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H311 (Strupeno v stiku s kožo), </w:t>
            </w:r>
          </w:p>
          <w:p w14:paraId="070CD4BB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H330 (Smrtno pri vdihavanju), </w:t>
            </w:r>
          </w:p>
          <w:p w14:paraId="32BA8DE5" w14:textId="0C5C0A59" w:rsidR="005D162D" w:rsidRPr="00255678" w:rsidRDefault="005D162D" w:rsidP="008C67AB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H310 (Smrtno v stiku s kožo), </w:t>
            </w:r>
          </w:p>
          <w:p w14:paraId="39E253C6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H351 (Sum povzročitve raka), </w:t>
            </w:r>
          </w:p>
          <w:p w14:paraId="3AB494A4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H334 (Lahko povzroči simptome alergije ali astme ali težave z dihanjem pri vdihavanju), – H350 (Lahko povzroči raka), </w:t>
            </w:r>
          </w:p>
          <w:p w14:paraId="3CB73CE2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H340 (Lahko povzroči genske okvare), </w:t>
            </w:r>
          </w:p>
          <w:p w14:paraId="5CA773C1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H373 (Lahko škodi organom pri dolgotrajni ali ponavljajoči se izpostavljenosti) in H732 (Škodi organom pri dolgotrajni ali ponavljajoči se izpostavljenosti), </w:t>
            </w:r>
          </w:p>
          <w:p w14:paraId="1F10A229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H350i (Lahko povzroči raka pri vdihavanju), </w:t>
            </w:r>
          </w:p>
          <w:p w14:paraId="5C29B9B6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H400 (Zelo strupeno za vodne organizme), </w:t>
            </w:r>
          </w:p>
          <w:p w14:paraId="47C66B82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H411 (Strupeno za vodne organizme z dolgotrajnim učinkom), </w:t>
            </w:r>
          </w:p>
          <w:p w14:paraId="221745C0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H412 (Škodljivo za vodne organizme, z dolgotrajnim učinkom), </w:t>
            </w:r>
          </w:p>
          <w:p w14:paraId="71DBA353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H410 (Zelo strupeno za vodne organizme, z dolgotrajnim učinkom), </w:t>
            </w:r>
          </w:p>
          <w:p w14:paraId="1215996C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H413 (Lahko ima dolgotrajne škodljive učinke na vodne organizme), </w:t>
            </w:r>
          </w:p>
          <w:p w14:paraId="61AB77DC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H360F (Lahko škodi plodnosti), </w:t>
            </w:r>
          </w:p>
          <w:p w14:paraId="0A221289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H360D (Lahko škodi nerojenemu otroku), </w:t>
            </w:r>
          </w:p>
          <w:p w14:paraId="582DBC8D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H361f (Sum škodljivosti za plodnost), </w:t>
            </w:r>
          </w:p>
          <w:p w14:paraId="6DA7628F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H361d (Sum škodljivosti za nerojenega otroka), </w:t>
            </w:r>
          </w:p>
          <w:p w14:paraId="497CF306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H341 (Sum povzročitve genskih okvar), </w:t>
            </w:r>
          </w:p>
          <w:p w14:paraId="5983F662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H400 (Zelo strupeno za vodne organizme) in H410 (Zelo strupeno za vodne organizme, z dolgotrajnim učinkom), </w:t>
            </w:r>
          </w:p>
          <w:p w14:paraId="368FF933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H411 (Strupeno za vodne organizme z dolgotrajnim učinkom), </w:t>
            </w:r>
          </w:p>
          <w:p w14:paraId="4C57ED12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H412 (Škodljivo za vodne organizme, z dolgotrajnim učinkom). </w:t>
            </w:r>
          </w:p>
          <w:p w14:paraId="642EB9AF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6F9648DC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Premazom ne smejo biti dodani </w:t>
            </w:r>
            <w:proofErr w:type="spellStart"/>
            <w:r w:rsidRPr="00255678">
              <w:rPr>
                <w:rFonts w:ascii="Aptos" w:hAnsi="Aptos"/>
                <w:sz w:val="20"/>
                <w:szCs w:val="20"/>
                <w:lang w:val="sl-SI"/>
              </w:rPr>
              <w:t>ftalati</w:t>
            </w:r>
            <w:proofErr w:type="spellEnd"/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, ki so razvrščeni in označeni z enim ali več stavki za nevarnost po Uredbi (ES) št. 1272/2008: </w:t>
            </w:r>
          </w:p>
          <w:p w14:paraId="73761B67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H360F (Lahko škodi plodnosti), </w:t>
            </w:r>
          </w:p>
          <w:p w14:paraId="15062573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H360D (Lahko škodi nerojenemu otroku), </w:t>
            </w:r>
          </w:p>
          <w:p w14:paraId="27D756F7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– H361f (Sum škodljivosti za plodnost).</w:t>
            </w:r>
          </w:p>
          <w:p w14:paraId="0B2FFF53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4B62D277" w14:textId="05D8EF15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Način dokazovanja:</w:t>
            </w:r>
          </w:p>
          <w:p w14:paraId="29310BBA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599BB902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Ponudnik mora k ponudbi priložiti: </w:t>
            </w:r>
          </w:p>
          <w:p w14:paraId="461564C8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izjavo, da bo pri dobavi blaga izpolnil zahtevo, ali </w:t>
            </w:r>
          </w:p>
          <w:p w14:paraId="3DC82B71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potrdilo, da ima blago znak za okolje tipa I, iz katerega izhaja, da blago izpolnjuje zahteve, ali </w:t>
            </w:r>
          </w:p>
          <w:p w14:paraId="3E4ED65F" w14:textId="5AABDB42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seznam vseh snovi za površinsko obdelavo, ki so jih uporabili pri izdelavi pohištva, varnostni list in tehnično dokumentacijo proizvajalca, ali </w:t>
            </w:r>
          </w:p>
          <w:p w14:paraId="7182E176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ustrezno dokazilo, iz katerega izhaja, da so zahteve izpolnjene. </w:t>
            </w:r>
          </w:p>
          <w:p w14:paraId="45105BBC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1F9C1C7B" w14:textId="13691E15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Naročnik med izvajanjem naročila preverja, ali ponudnik izpolnjuje zahteve in v primeru suma dvoma lahko zahteva dodatna dokazila.</w:t>
            </w:r>
          </w:p>
          <w:p w14:paraId="007E27C3" w14:textId="7D669269" w:rsidR="005D162D" w:rsidRPr="00255678" w:rsidRDefault="005D162D" w:rsidP="00C5560C">
            <w:pPr>
              <w:pStyle w:val="TableParagraph"/>
              <w:spacing w:line="227" w:lineRule="exact"/>
              <w:ind w:left="0"/>
              <w:rPr>
                <w:rFonts w:ascii="Aptos" w:hAnsi="Aptos"/>
                <w:b/>
                <w:sz w:val="20"/>
                <w:szCs w:val="20"/>
                <w:lang w:val="sl-SI"/>
              </w:rPr>
            </w:pPr>
          </w:p>
        </w:tc>
      </w:tr>
      <w:tr w:rsidR="005D162D" w:rsidRPr="00A1096A" w14:paraId="307455BB" w14:textId="77777777" w:rsidTr="00E56701">
        <w:trPr>
          <w:trHeight w:val="3546"/>
        </w:trPr>
        <w:tc>
          <w:tcPr>
            <w:tcW w:w="9671" w:type="dxa"/>
            <w:shd w:val="clear" w:color="auto" w:fill="auto"/>
          </w:tcPr>
          <w:p w14:paraId="0CF6B4D4" w14:textId="28B76D78" w:rsidR="005D162D" w:rsidRPr="00255678" w:rsidRDefault="005D162D" w:rsidP="00EF3614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>
              <w:rPr>
                <w:rFonts w:ascii="Aptos" w:hAnsi="Aptos"/>
                <w:b/>
                <w:sz w:val="20"/>
                <w:szCs w:val="20"/>
                <w:lang w:val="sl-SI"/>
              </w:rPr>
              <w:lastRenderedPageBreak/>
              <w:t xml:space="preserve">5. </w:t>
            </w:r>
            <w:proofErr w:type="spellStart"/>
            <w:r w:rsidRPr="00255678">
              <w:rPr>
                <w:rFonts w:ascii="Aptos" w:hAnsi="Aptos"/>
                <w:b/>
                <w:sz w:val="20"/>
                <w:szCs w:val="20"/>
                <w:lang w:val="sl-SI"/>
              </w:rPr>
              <w:t>Adhezivi</w:t>
            </w:r>
            <w:proofErr w:type="spellEnd"/>
            <w:r w:rsidRPr="00255678">
              <w:rPr>
                <w:rFonts w:ascii="Aptos" w:hAnsi="Aptos"/>
                <w:b/>
                <w:sz w:val="20"/>
                <w:szCs w:val="20"/>
                <w:lang w:val="sl-SI"/>
              </w:rPr>
              <w:t xml:space="preserve"> ali lepila, ki se uporabljajo pri proizvodnji stavbnega pohištva</w:t>
            </w:r>
            <w:r w:rsidRPr="00255678">
              <w:rPr>
                <w:rFonts w:ascii="Aptos" w:hAnsi="Aptos"/>
                <w:sz w:val="20"/>
                <w:szCs w:val="20"/>
                <w:lang w:val="sl-SI"/>
              </w:rPr>
              <w:t>, ne smejo vsebovati več kot 10 % hlapnih organskih spojin.</w:t>
            </w:r>
          </w:p>
          <w:p w14:paraId="6F83E2C8" w14:textId="77777777" w:rsidR="005D162D" w:rsidRPr="00255678" w:rsidRDefault="005D162D" w:rsidP="00EF3614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31A01495" w14:textId="77777777" w:rsidR="005D162D" w:rsidRPr="00255678" w:rsidRDefault="005D162D" w:rsidP="00EF3614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Način dokazovanja</w:t>
            </w:r>
          </w:p>
          <w:p w14:paraId="654270C4" w14:textId="77777777" w:rsidR="005D162D" w:rsidRPr="00255678" w:rsidRDefault="005D162D" w:rsidP="00EF3614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40ED0AD6" w14:textId="77777777" w:rsidR="005D162D" w:rsidRPr="00255678" w:rsidRDefault="005D162D" w:rsidP="00EF3614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Ponudnik mora k ponudbi priložiti: </w:t>
            </w:r>
          </w:p>
          <w:p w14:paraId="60C58257" w14:textId="77777777" w:rsidR="005D162D" w:rsidRPr="00255678" w:rsidRDefault="005D162D" w:rsidP="00EF3614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– izjavo, da bo pri dobavi blaga izpolnil zahtevo, ali</w:t>
            </w:r>
          </w:p>
          <w:p w14:paraId="14263234" w14:textId="77777777" w:rsidR="005D162D" w:rsidRPr="00255678" w:rsidRDefault="005D162D" w:rsidP="00EF3614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potrdilo, da ima blago znak za okolje tipa I, iz katerega izhaja, da blago izpolnjuje zahteve, ali </w:t>
            </w:r>
          </w:p>
          <w:p w14:paraId="1860AC44" w14:textId="77777777" w:rsidR="005D162D" w:rsidRPr="00255678" w:rsidRDefault="005D162D" w:rsidP="00EF3614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seznam vseh </w:t>
            </w:r>
            <w:proofErr w:type="spellStart"/>
            <w:r w:rsidRPr="00255678">
              <w:rPr>
                <w:rFonts w:ascii="Aptos" w:hAnsi="Aptos"/>
                <w:sz w:val="20"/>
                <w:szCs w:val="20"/>
                <w:lang w:val="sl-SI"/>
              </w:rPr>
              <w:t>adhezivov</w:t>
            </w:r>
            <w:proofErr w:type="spellEnd"/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 ali lepil, ki so bili uporabljeni pri proizvodnji pohištva, varnostni list proizvoda ali enakovreden dokument in tehnično dokumentacijo proizvajalca, v kateri je navedena količina hlapnih organskih spojin, ki dokazujejo skladnost z navedenimi merili, ali </w:t>
            </w:r>
          </w:p>
          <w:p w14:paraId="4FBD6918" w14:textId="77777777" w:rsidR="005D162D" w:rsidRPr="00255678" w:rsidRDefault="005D162D" w:rsidP="00EF3614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– ustrezno dokazilo, iz katerega izhaja, da so zahteve izpolnjene.</w:t>
            </w:r>
          </w:p>
          <w:p w14:paraId="3075A6FF" w14:textId="77777777" w:rsidR="005D162D" w:rsidRPr="00255678" w:rsidRDefault="005D162D" w:rsidP="00EF3614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67B54711" w14:textId="5BA508D2" w:rsidR="005D162D" w:rsidRPr="00856172" w:rsidRDefault="005D162D" w:rsidP="00856172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Naročnik med izvajanjem naročila preverja, ali ponudnik izpolnjuje zahteve in v primeru suma dvoma lahko zahteva dodatna dokazila.</w:t>
            </w:r>
          </w:p>
        </w:tc>
      </w:tr>
      <w:tr w:rsidR="005D162D" w:rsidRPr="00A1096A" w14:paraId="6E824038" w14:textId="77777777" w:rsidTr="005B5C93">
        <w:trPr>
          <w:trHeight w:val="3546"/>
        </w:trPr>
        <w:tc>
          <w:tcPr>
            <w:tcW w:w="9671" w:type="dxa"/>
            <w:shd w:val="clear" w:color="auto" w:fill="auto"/>
          </w:tcPr>
          <w:p w14:paraId="5CB81551" w14:textId="34695479" w:rsidR="005D162D" w:rsidRPr="00255678" w:rsidRDefault="005D162D" w:rsidP="00EF3614">
            <w:pPr>
              <w:pStyle w:val="TableParagraph"/>
              <w:spacing w:line="227" w:lineRule="exact"/>
              <w:ind w:left="0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>
              <w:rPr>
                <w:rFonts w:ascii="Aptos" w:hAnsi="Aptos"/>
                <w:b/>
                <w:sz w:val="20"/>
                <w:szCs w:val="20"/>
                <w:lang w:val="sl-SI"/>
              </w:rPr>
              <w:t xml:space="preserve"> 6. </w:t>
            </w:r>
            <w:r w:rsidRPr="00255678">
              <w:rPr>
                <w:rFonts w:ascii="Aptos" w:hAnsi="Aptos"/>
                <w:b/>
                <w:sz w:val="20"/>
                <w:szCs w:val="20"/>
                <w:lang w:val="sl-SI"/>
              </w:rPr>
              <w:t xml:space="preserve">Emisija oz. koncentracija formaldehida iz lesnih kompozitov ali plošč </w:t>
            </w: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ne sme biti višja od 8 mg/100 g suhe snovi (določena po ekstrakcijski metodi, znani tudi kot perforator metoda – SIST EN 120) ali 3,5 mg/h*m2 (določena po plinski metodi – SIST EN 717-2) ali 0,1 </w:t>
            </w:r>
            <w:proofErr w:type="spellStart"/>
            <w:r w:rsidRPr="00255678">
              <w:rPr>
                <w:rFonts w:ascii="Aptos" w:hAnsi="Aptos"/>
                <w:sz w:val="20"/>
                <w:szCs w:val="20"/>
                <w:lang w:val="sl-SI"/>
              </w:rPr>
              <w:t>ppm</w:t>
            </w:r>
            <w:proofErr w:type="spellEnd"/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 (določena po metodi komore – SIST EN 717-1).</w:t>
            </w:r>
          </w:p>
          <w:p w14:paraId="1D16A250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085DA165" w14:textId="601FCA8B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Način dokazovanja</w:t>
            </w:r>
          </w:p>
          <w:p w14:paraId="0B055A5D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67685DE0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Ponudnik mora k ponudbi priložiti: </w:t>
            </w:r>
          </w:p>
          <w:p w14:paraId="29E64E24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izjavo, da bo pri dobavi blaga izpolnil zahtevo, ali </w:t>
            </w:r>
          </w:p>
          <w:p w14:paraId="4354453A" w14:textId="0E07610D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potrdilo, da ima blago znak za okolje tipa I, iz katerega izhaja, da blago izpolnjuje zahteve, ali </w:t>
            </w:r>
          </w:p>
          <w:p w14:paraId="12F09ED6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potrdilo neodvisne akreditirane ustanove, ali </w:t>
            </w:r>
          </w:p>
          <w:p w14:paraId="340A3D47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– ustrezno dokazilo, iz katerega izhaja, da so zahteve izpolnjene. </w:t>
            </w:r>
          </w:p>
          <w:p w14:paraId="07DD95DA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Dokazila o ustreznosti lesnih kompozitov ne smejo biti starejša od treh mesecev.</w:t>
            </w:r>
          </w:p>
          <w:p w14:paraId="5ACA837E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26235490" w14:textId="26A72842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Naročnik med izvajanjem naročila preverja, ali ponudnik izpolnjuje zahteve in v primeru suma dvoma lahko zahteva dodatna dokazila. </w:t>
            </w:r>
          </w:p>
          <w:p w14:paraId="48292BCD" w14:textId="77777777" w:rsidR="005D162D" w:rsidRPr="00255678" w:rsidRDefault="005D162D" w:rsidP="00C5560C">
            <w:pPr>
              <w:pStyle w:val="TableParagraph"/>
              <w:spacing w:line="227" w:lineRule="exact"/>
              <w:rPr>
                <w:rFonts w:ascii="Aptos" w:hAnsi="Aptos"/>
                <w:b/>
                <w:sz w:val="20"/>
                <w:szCs w:val="20"/>
                <w:lang w:val="sl-SI"/>
              </w:rPr>
            </w:pPr>
          </w:p>
        </w:tc>
      </w:tr>
      <w:tr w:rsidR="005D162D" w:rsidRPr="00A1096A" w14:paraId="2A83EA63" w14:textId="77777777" w:rsidTr="00D1542C">
        <w:trPr>
          <w:trHeight w:val="2637"/>
        </w:trPr>
        <w:tc>
          <w:tcPr>
            <w:tcW w:w="9671" w:type="dxa"/>
            <w:shd w:val="clear" w:color="auto" w:fill="auto"/>
          </w:tcPr>
          <w:p w14:paraId="0CD918AA" w14:textId="40303D5D" w:rsidR="005D162D" w:rsidRPr="00255678" w:rsidRDefault="005D162D" w:rsidP="00856172">
            <w:pPr>
              <w:pStyle w:val="TableParagraph"/>
              <w:spacing w:line="227" w:lineRule="exact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  <w:r>
              <w:rPr>
                <w:rFonts w:ascii="Aptos" w:hAnsi="Aptos"/>
                <w:b/>
                <w:sz w:val="20"/>
                <w:szCs w:val="20"/>
                <w:lang w:val="sl-SI"/>
              </w:rPr>
              <w:t xml:space="preserve">7. </w:t>
            </w:r>
            <w:r w:rsidRPr="00255678">
              <w:rPr>
                <w:rFonts w:ascii="Aptos" w:hAnsi="Aptos"/>
                <w:b/>
                <w:sz w:val="20"/>
                <w:szCs w:val="20"/>
                <w:lang w:val="sl-SI"/>
              </w:rPr>
              <w:t xml:space="preserve">Garancijski roki za nakup in vgradnjo </w:t>
            </w:r>
            <w:r>
              <w:rPr>
                <w:rFonts w:ascii="Aptos" w:hAnsi="Aptos"/>
                <w:b/>
                <w:sz w:val="20"/>
                <w:szCs w:val="20"/>
                <w:lang w:val="sl-SI"/>
              </w:rPr>
              <w:t>notranjih vrat</w:t>
            </w:r>
            <w:r w:rsidRPr="00255678">
              <w:rPr>
                <w:rFonts w:ascii="Aptos" w:hAnsi="Aptos"/>
                <w:b/>
                <w:sz w:val="20"/>
                <w:szCs w:val="20"/>
                <w:lang w:val="sl-SI"/>
              </w:rPr>
              <w:t xml:space="preserve">. </w:t>
            </w:r>
          </w:p>
          <w:p w14:paraId="7F93FC75" w14:textId="77777777" w:rsidR="005D162D" w:rsidRPr="00255678" w:rsidRDefault="005D162D" w:rsidP="00856172">
            <w:pPr>
              <w:pStyle w:val="TableParagraph"/>
              <w:spacing w:line="227" w:lineRule="exact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</w:p>
          <w:p w14:paraId="6B491860" w14:textId="77777777" w:rsidR="005D162D" w:rsidRPr="00255678" w:rsidRDefault="005D162D" w:rsidP="00856172">
            <w:pPr>
              <w:pStyle w:val="TableParagraph"/>
              <w:spacing w:line="227" w:lineRule="exact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>Naročnik določi minimalni garancijski rok stavbno pohištvo</w:t>
            </w:r>
            <w:r>
              <w:rPr>
                <w:rFonts w:ascii="Aptos" w:hAnsi="Aptos"/>
                <w:bCs/>
                <w:sz w:val="20"/>
                <w:szCs w:val="20"/>
                <w:lang w:val="sl-SI"/>
              </w:rPr>
              <w:t>,</w:t>
            </w: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 xml:space="preserve"> vključno z </w:t>
            </w:r>
            <w:r>
              <w:rPr>
                <w:rFonts w:ascii="Aptos" w:hAnsi="Aptos"/>
                <w:bCs/>
                <w:sz w:val="20"/>
                <w:szCs w:val="20"/>
                <w:lang w:val="sl-SI"/>
              </w:rPr>
              <w:t>vsemi</w:t>
            </w: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 xml:space="preserve"> pripadajočimi elementi, ki so predmet dobave in vgradnje.</w:t>
            </w:r>
          </w:p>
          <w:p w14:paraId="6E390F16" w14:textId="77777777" w:rsidR="005D162D" w:rsidRPr="00255678" w:rsidRDefault="005D162D" w:rsidP="00856172">
            <w:pPr>
              <w:pStyle w:val="TableParagraph"/>
              <w:spacing w:line="227" w:lineRule="exact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</w:p>
          <w:p w14:paraId="1E04B4B5" w14:textId="3EAA2EFB" w:rsidR="005D162D" w:rsidRPr="00255678" w:rsidRDefault="005D162D" w:rsidP="00856172">
            <w:pPr>
              <w:pStyle w:val="TableParagraph"/>
              <w:spacing w:line="227" w:lineRule="exact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>Način dokazovanja</w:t>
            </w:r>
          </w:p>
          <w:p w14:paraId="35954504" w14:textId="77777777" w:rsidR="005D162D" w:rsidRPr="00255678" w:rsidRDefault="005D162D" w:rsidP="00856172">
            <w:pPr>
              <w:pStyle w:val="TableParagraph"/>
              <w:spacing w:line="227" w:lineRule="exact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</w:p>
          <w:p w14:paraId="3A858C4F" w14:textId="77777777" w:rsidR="005D162D" w:rsidRPr="00255678" w:rsidRDefault="005D162D" w:rsidP="00856172">
            <w:pPr>
              <w:pStyle w:val="TableParagraph"/>
              <w:spacing w:line="227" w:lineRule="exact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>Ponudnik mora k ponudbi priložiti:</w:t>
            </w:r>
          </w:p>
          <w:p w14:paraId="30649515" w14:textId="77777777" w:rsidR="005D162D" w:rsidRPr="00255678" w:rsidRDefault="005D162D" w:rsidP="00856172">
            <w:pPr>
              <w:pStyle w:val="TableParagraph"/>
              <w:numPr>
                <w:ilvl w:val="0"/>
                <w:numId w:val="32"/>
              </w:numPr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>izjavo, iz katere je razviden garancijski rok (v mesecih) za dobavljeno in vgrajeno stavbno pohištvo.</w:t>
            </w:r>
          </w:p>
          <w:p w14:paraId="1DB80D10" w14:textId="77777777" w:rsidR="005D162D" w:rsidRPr="00255678" w:rsidRDefault="005D162D" w:rsidP="00856172">
            <w:pPr>
              <w:pStyle w:val="TableParagraph"/>
              <w:numPr>
                <w:ilvl w:val="0"/>
                <w:numId w:val="32"/>
              </w:numPr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 xml:space="preserve">Drugo dokazilo iz katerega izhaja izpolnjevanje merila. </w:t>
            </w:r>
          </w:p>
          <w:p w14:paraId="4BE1A501" w14:textId="71C0CF2E" w:rsidR="005D162D" w:rsidRPr="00856172" w:rsidRDefault="005D162D" w:rsidP="008F1D4B">
            <w:pPr>
              <w:pStyle w:val="TableParagraph"/>
              <w:spacing w:before="1"/>
              <w:ind w:left="360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</w:p>
        </w:tc>
      </w:tr>
      <w:tr w:rsidR="005D162D" w:rsidRPr="00A1096A" w14:paraId="16771B91" w14:textId="77777777" w:rsidTr="000048B5">
        <w:trPr>
          <w:trHeight w:val="2557"/>
        </w:trPr>
        <w:tc>
          <w:tcPr>
            <w:tcW w:w="9671" w:type="dxa"/>
            <w:shd w:val="clear" w:color="auto" w:fill="auto"/>
          </w:tcPr>
          <w:p w14:paraId="6D59ECA9" w14:textId="3C0D6B4A" w:rsidR="005D162D" w:rsidRPr="00255678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  <w:r>
              <w:rPr>
                <w:rFonts w:ascii="Aptos" w:hAnsi="Aptos"/>
                <w:b/>
                <w:sz w:val="20"/>
                <w:szCs w:val="20"/>
                <w:lang w:val="sl-SI"/>
              </w:rPr>
              <w:t xml:space="preserve">8. </w:t>
            </w:r>
            <w:r w:rsidRPr="00255678">
              <w:rPr>
                <w:rFonts w:ascii="Aptos" w:hAnsi="Aptos"/>
                <w:b/>
                <w:sz w:val="20"/>
                <w:szCs w:val="20"/>
                <w:lang w:val="sl-SI"/>
              </w:rPr>
              <w:t xml:space="preserve">Kakovost izvedbe vgradnje </w:t>
            </w:r>
            <w:r>
              <w:rPr>
                <w:rFonts w:ascii="Aptos" w:hAnsi="Aptos"/>
                <w:b/>
                <w:sz w:val="20"/>
                <w:szCs w:val="20"/>
                <w:lang w:val="sl-SI"/>
              </w:rPr>
              <w:t>notranjih vrat</w:t>
            </w:r>
            <w:r w:rsidRPr="00255678">
              <w:rPr>
                <w:rFonts w:ascii="Aptos" w:hAnsi="Aptos"/>
                <w:b/>
                <w:sz w:val="20"/>
                <w:szCs w:val="20"/>
                <w:lang w:val="sl-SI"/>
              </w:rPr>
              <w:t>.</w:t>
            </w:r>
          </w:p>
          <w:p w14:paraId="2DD8F2FA" w14:textId="77777777" w:rsidR="005D162D" w:rsidRPr="00255678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</w:p>
          <w:p w14:paraId="76EE23BA" w14:textId="77777777" w:rsidR="005D162D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>Ponudba za vgradnjo stavbnega pohištva izpolnjuje minimalne pogoje o usposobljenosti osebja, ki bo izvedlo vgradnjo stav</w:t>
            </w:r>
            <w:r>
              <w:rPr>
                <w:rFonts w:ascii="Aptos" w:hAnsi="Aptos"/>
                <w:bCs/>
                <w:sz w:val="20"/>
                <w:szCs w:val="20"/>
                <w:lang w:val="sl-SI"/>
              </w:rPr>
              <w:t>b</w:t>
            </w: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>nega pohištva</w:t>
            </w:r>
            <w:r>
              <w:rPr>
                <w:rFonts w:ascii="Aptos" w:hAnsi="Aptos"/>
                <w:bCs/>
                <w:sz w:val="20"/>
                <w:szCs w:val="20"/>
                <w:lang w:val="sl-SI"/>
              </w:rPr>
              <w:t>.</w:t>
            </w: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 xml:space="preserve"> Minimalne pogoje določi javni naročnik.</w:t>
            </w:r>
          </w:p>
          <w:p w14:paraId="093EFEC1" w14:textId="77777777" w:rsidR="005D162D" w:rsidRPr="00255678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</w:p>
          <w:p w14:paraId="28DD9EA4" w14:textId="55F95402" w:rsidR="005D162D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>Način dokazovanja</w:t>
            </w:r>
          </w:p>
          <w:p w14:paraId="21D5838A" w14:textId="77777777" w:rsidR="005D162D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</w:p>
          <w:p w14:paraId="24301BE9" w14:textId="64AB8432" w:rsidR="005D162D" w:rsidRPr="008F1D4B" w:rsidRDefault="005D162D" w:rsidP="008F1D4B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Ponudnik mora k ponudbi priložiti: </w:t>
            </w:r>
          </w:p>
          <w:p w14:paraId="591BCE05" w14:textId="77777777" w:rsidR="005D162D" w:rsidRPr="00255678" w:rsidRDefault="005D162D" w:rsidP="00856172">
            <w:pPr>
              <w:pStyle w:val="TableParagraph"/>
              <w:numPr>
                <w:ilvl w:val="0"/>
                <w:numId w:val="32"/>
              </w:numPr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>
              <w:rPr>
                <w:rFonts w:ascii="Aptos" w:hAnsi="Aptos"/>
                <w:bCs/>
                <w:sz w:val="20"/>
                <w:szCs w:val="20"/>
                <w:lang w:val="sl-SI"/>
              </w:rPr>
              <w:t xml:space="preserve">Dokazila izvajalca </w:t>
            </w: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>o ustrezni usposobljenosti</w:t>
            </w:r>
            <w:r>
              <w:rPr>
                <w:rStyle w:val="Sprotnaopomba-sklic"/>
                <w:rFonts w:ascii="Aptos" w:hAnsi="Aptos"/>
                <w:bCs/>
                <w:sz w:val="20"/>
                <w:szCs w:val="20"/>
                <w:lang w:val="sl-SI"/>
              </w:rPr>
              <w:footnoteReference w:id="6"/>
            </w: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>;</w:t>
            </w:r>
          </w:p>
          <w:p w14:paraId="1ABB8ADB" w14:textId="77777777" w:rsidR="005D162D" w:rsidRPr="00255678" w:rsidRDefault="005D162D" w:rsidP="00856172">
            <w:pPr>
              <w:pStyle w:val="TableParagraph"/>
              <w:numPr>
                <w:ilvl w:val="0"/>
                <w:numId w:val="32"/>
              </w:numPr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 xml:space="preserve">Drugo dokazilo iz katerega izhaja izpolnjevanje merila. </w:t>
            </w:r>
          </w:p>
          <w:p w14:paraId="27CAC2C2" w14:textId="77777777" w:rsidR="005D162D" w:rsidRPr="00255678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</w:p>
          <w:p w14:paraId="289E6618" w14:textId="77777777" w:rsidR="005D162D" w:rsidRPr="00255678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Naročnik med izvajanjem naročila preverja kako ponudnik izpolnjuje merilo in v primeru suma dvoma lahko zahteva dodatna dokazila.</w:t>
            </w:r>
          </w:p>
          <w:p w14:paraId="471BF447" w14:textId="439211B8" w:rsidR="005D162D" w:rsidRPr="00845A00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</w:p>
        </w:tc>
      </w:tr>
    </w:tbl>
    <w:p w14:paraId="405A517F" w14:textId="77777777" w:rsidR="00737475" w:rsidRDefault="00737475">
      <w:pPr>
        <w:rPr>
          <w:rFonts w:ascii="Aptos" w:hAnsi="Aptos"/>
          <w:b/>
          <w:color w:val="385623"/>
          <w:sz w:val="20"/>
          <w:szCs w:val="20"/>
          <w:lang w:val="sl-SI"/>
        </w:rPr>
      </w:pPr>
      <w:r>
        <w:rPr>
          <w:rFonts w:ascii="Aptos" w:hAnsi="Aptos"/>
          <w:b/>
          <w:color w:val="385623"/>
          <w:sz w:val="20"/>
          <w:szCs w:val="20"/>
          <w:lang w:val="sl-SI"/>
        </w:rPr>
        <w:br w:type="page"/>
      </w:r>
    </w:p>
    <w:tbl>
      <w:tblPr>
        <w:tblStyle w:val="TableNormal1"/>
        <w:tblW w:w="9671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71"/>
      </w:tblGrid>
      <w:tr w:rsidR="002A0ADB" w:rsidRPr="00A1096A" w14:paraId="6680A50F" w14:textId="77777777" w:rsidTr="00F517A8">
        <w:tc>
          <w:tcPr>
            <w:tcW w:w="9671" w:type="dxa"/>
            <w:tcBorders>
              <w:left w:val="single" w:sz="4" w:space="0" w:color="auto"/>
            </w:tcBorders>
            <w:shd w:val="clear" w:color="auto" w:fill="9BBB59" w:themeFill="accent3"/>
          </w:tcPr>
          <w:p w14:paraId="1077FF0F" w14:textId="77777777" w:rsidR="002A0ADB" w:rsidRPr="00255678" w:rsidRDefault="002A0ADB" w:rsidP="00D72831">
            <w:pPr>
              <w:pStyle w:val="TableParagraph"/>
              <w:spacing w:line="225" w:lineRule="exact"/>
              <w:ind w:right="148"/>
              <w:rPr>
                <w:rFonts w:ascii="Aptos" w:hAnsi="Aptos"/>
                <w:b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/>
                <w:sz w:val="20"/>
                <w:szCs w:val="20"/>
                <w:lang w:val="sl-SI"/>
              </w:rPr>
              <w:lastRenderedPageBreak/>
              <w:t>5.2.2 Merila za oddajo javnega naročila</w:t>
            </w:r>
          </w:p>
        </w:tc>
      </w:tr>
      <w:tr w:rsidR="002A0ADB" w:rsidRPr="00A1096A" w14:paraId="3FDCCADF" w14:textId="77777777" w:rsidTr="00F517A8">
        <w:tc>
          <w:tcPr>
            <w:tcW w:w="9671" w:type="dxa"/>
            <w:tcBorders>
              <w:left w:val="single" w:sz="4" w:space="0" w:color="auto"/>
            </w:tcBorders>
          </w:tcPr>
          <w:p w14:paraId="70491CA5" w14:textId="77777777" w:rsidR="002A0ADB" w:rsidRPr="00255678" w:rsidRDefault="002A0ADB" w:rsidP="00D72831">
            <w:pPr>
              <w:pStyle w:val="TableParagraph"/>
              <w:spacing w:line="227" w:lineRule="exact"/>
              <w:ind w:right="148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Za razvrstitev ponudb naročnik poleg cene ali stroškov in morebitnih drugih meril določi:</w:t>
            </w:r>
          </w:p>
        </w:tc>
      </w:tr>
      <w:tr w:rsidR="005D162D" w:rsidRPr="00255678" w14:paraId="6DE8A582" w14:textId="77777777" w:rsidTr="001B7A4E">
        <w:trPr>
          <w:trHeight w:val="3465"/>
        </w:trPr>
        <w:tc>
          <w:tcPr>
            <w:tcW w:w="9671" w:type="dxa"/>
            <w:tcBorders>
              <w:left w:val="single" w:sz="4" w:space="0" w:color="auto"/>
            </w:tcBorders>
          </w:tcPr>
          <w:p w14:paraId="193FF1FF" w14:textId="06D59936" w:rsidR="005D162D" w:rsidRPr="00255678" w:rsidRDefault="005D162D" w:rsidP="003A5A4A">
            <w:pPr>
              <w:pStyle w:val="TableParagraph"/>
              <w:tabs>
                <w:tab w:val="left" w:pos="7512"/>
              </w:tabs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  <w:r>
              <w:rPr>
                <w:rFonts w:ascii="Aptos" w:hAnsi="Aptos"/>
                <w:b/>
                <w:sz w:val="20"/>
                <w:szCs w:val="20"/>
                <w:lang w:val="sl-SI"/>
              </w:rPr>
              <w:t xml:space="preserve">1. </w:t>
            </w:r>
            <w:r w:rsidRPr="00255678">
              <w:rPr>
                <w:rFonts w:ascii="Aptos" w:hAnsi="Aptos"/>
                <w:b/>
                <w:sz w:val="20"/>
                <w:szCs w:val="20"/>
                <w:lang w:val="sl-SI"/>
              </w:rPr>
              <w:t>Merilo »višji prostorninski delež lesa in/ali lesnih tvoriv«.</w:t>
            </w:r>
          </w:p>
          <w:p w14:paraId="45337444" w14:textId="77777777" w:rsidR="005D162D" w:rsidRPr="00255678" w:rsidRDefault="005D162D" w:rsidP="003A5A4A">
            <w:pPr>
              <w:pStyle w:val="TableParagraph"/>
              <w:tabs>
                <w:tab w:val="left" w:pos="7512"/>
              </w:tabs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6200411F" w14:textId="77777777" w:rsidR="005D162D" w:rsidRPr="00255678" w:rsidRDefault="005D162D" w:rsidP="003A5A4A">
            <w:pPr>
              <w:pStyle w:val="TableParagraph"/>
              <w:tabs>
                <w:tab w:val="left" w:pos="7512"/>
              </w:tabs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Ponudba za dobavo stavbnega pohištva, ki vsebuje višji prostorninski delež lesa in/ali lesnih tvoriv, </w:t>
            </w:r>
          </w:p>
          <w:p w14:paraId="3ECF3C18" w14:textId="77777777" w:rsidR="005D162D" w:rsidRPr="00255678" w:rsidRDefault="005D162D" w:rsidP="003A5A4A">
            <w:pPr>
              <w:pStyle w:val="TableParagraph"/>
              <w:tabs>
                <w:tab w:val="left" w:pos="7512"/>
              </w:tabs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se v okviru tega merila točkuje z dodatnimi točkami na način, ki ga predvidi naročnik. Delež tega merila</w:t>
            </w:r>
          </w:p>
          <w:p w14:paraId="2F414BE5" w14:textId="77777777" w:rsidR="005D162D" w:rsidRPr="00255678" w:rsidRDefault="005D162D" w:rsidP="003A5A4A">
            <w:pPr>
              <w:pStyle w:val="TableParagraph"/>
              <w:tabs>
                <w:tab w:val="left" w:pos="7512"/>
              </w:tabs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 v razmerju do ostalih meril v razpisni dokumentaciji določi naročnik.</w:t>
            </w:r>
          </w:p>
          <w:p w14:paraId="77096E99" w14:textId="77777777" w:rsidR="005D162D" w:rsidRPr="00255678" w:rsidRDefault="005D162D" w:rsidP="003A5A4A">
            <w:pPr>
              <w:pStyle w:val="TableParagraph"/>
              <w:tabs>
                <w:tab w:val="left" w:pos="7512"/>
              </w:tabs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3FE4DEB1" w14:textId="3010E036" w:rsidR="005D162D" w:rsidRPr="00255678" w:rsidRDefault="005D162D" w:rsidP="003A5A4A">
            <w:pPr>
              <w:pStyle w:val="TableParagraph"/>
              <w:tabs>
                <w:tab w:val="left" w:pos="7512"/>
              </w:tabs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Način dokazovanja</w:t>
            </w:r>
          </w:p>
          <w:p w14:paraId="4A3FF08F" w14:textId="77777777" w:rsidR="005D162D" w:rsidRPr="00255678" w:rsidRDefault="005D162D" w:rsidP="003A5A4A">
            <w:pPr>
              <w:pStyle w:val="TableParagraph"/>
              <w:tabs>
                <w:tab w:val="left" w:pos="7512"/>
              </w:tabs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11FC8A00" w14:textId="77777777" w:rsidR="005D162D" w:rsidRPr="00255678" w:rsidRDefault="005D162D" w:rsidP="003A5A4A">
            <w:pPr>
              <w:pStyle w:val="TableParagraph"/>
              <w:tabs>
                <w:tab w:val="left" w:pos="7512"/>
              </w:tabs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Ponudnik mora k ponudbi priložiti:</w:t>
            </w:r>
          </w:p>
          <w:p w14:paraId="2046D2A1" w14:textId="77777777" w:rsidR="005D162D" w:rsidRPr="00255678" w:rsidRDefault="005D162D" w:rsidP="003A5A4A">
            <w:pPr>
              <w:pStyle w:val="TableParagraph"/>
              <w:tabs>
                <w:tab w:val="left" w:pos="7512"/>
              </w:tabs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- tehnično dokumentacijo proizvajalca, iz katere izhaja prostorninski delež lesa, ali</w:t>
            </w:r>
          </w:p>
          <w:p w14:paraId="580B3FE8" w14:textId="77777777" w:rsidR="005D162D" w:rsidRPr="00255678" w:rsidRDefault="005D162D" w:rsidP="003A5A4A">
            <w:pPr>
              <w:pStyle w:val="TableParagraph"/>
              <w:tabs>
                <w:tab w:val="left" w:pos="7512"/>
              </w:tabs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- drugo ustrezno dokazilo, iz katerega izhaja izpolnjevanje merila.</w:t>
            </w:r>
          </w:p>
          <w:p w14:paraId="429F83D1" w14:textId="77777777" w:rsidR="005D162D" w:rsidRPr="00255678" w:rsidRDefault="005D162D" w:rsidP="003A5A4A">
            <w:pPr>
              <w:pStyle w:val="TableParagraph"/>
              <w:tabs>
                <w:tab w:val="left" w:pos="7512"/>
              </w:tabs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7C90CF46" w14:textId="77777777" w:rsidR="005D162D" w:rsidRPr="00255678" w:rsidRDefault="005D162D" w:rsidP="003A5A4A">
            <w:pPr>
              <w:pStyle w:val="TableParagraph"/>
              <w:tabs>
                <w:tab w:val="left" w:pos="7512"/>
              </w:tabs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Naročnik med izvajanjem naročila preverja kako ponudnik izpolnjuje merilo in v primeru suma dvoma lahko</w:t>
            </w:r>
          </w:p>
          <w:p w14:paraId="5A6CB547" w14:textId="77777777" w:rsidR="005D162D" w:rsidRPr="00255678" w:rsidRDefault="005D162D" w:rsidP="003A5A4A">
            <w:pPr>
              <w:pStyle w:val="TableParagraph"/>
              <w:tabs>
                <w:tab w:val="left" w:pos="7512"/>
              </w:tabs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 zahteva dodatna dokazila.</w:t>
            </w:r>
          </w:p>
          <w:p w14:paraId="7CEB6758" w14:textId="77777777" w:rsidR="005D162D" w:rsidRPr="00255678" w:rsidRDefault="005D162D" w:rsidP="003A5A4A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</w:p>
        </w:tc>
      </w:tr>
      <w:tr w:rsidR="005D162D" w:rsidRPr="00A1096A" w14:paraId="4F8FCB1C" w14:textId="77777777" w:rsidTr="0058772A">
        <w:trPr>
          <w:trHeight w:val="70"/>
        </w:trPr>
        <w:tc>
          <w:tcPr>
            <w:tcW w:w="9671" w:type="dxa"/>
            <w:tcBorders>
              <w:left w:val="single" w:sz="4" w:space="0" w:color="auto"/>
            </w:tcBorders>
          </w:tcPr>
          <w:p w14:paraId="47429008" w14:textId="39E2914D" w:rsidR="005D162D" w:rsidRPr="006913B3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  <w:r>
              <w:rPr>
                <w:rFonts w:ascii="Aptos" w:hAnsi="Aptos"/>
                <w:b/>
                <w:sz w:val="20"/>
                <w:szCs w:val="20"/>
                <w:lang w:val="sl-SI"/>
              </w:rPr>
              <w:t xml:space="preserve">2. </w:t>
            </w:r>
            <w:r w:rsidRPr="00255678">
              <w:rPr>
                <w:rFonts w:ascii="Aptos" w:hAnsi="Aptos"/>
                <w:b/>
                <w:sz w:val="20"/>
                <w:szCs w:val="20"/>
                <w:lang w:val="sl-SI"/>
              </w:rPr>
              <w:t>Merilo »nižje emisije CO</w:t>
            </w:r>
            <w:r w:rsidRPr="00255678">
              <w:rPr>
                <w:rFonts w:ascii="Aptos" w:hAnsi="Aptos"/>
                <w:b/>
                <w:sz w:val="20"/>
                <w:szCs w:val="20"/>
                <w:vertAlign w:val="subscript"/>
                <w:lang w:val="sl-SI"/>
              </w:rPr>
              <w:t>2</w:t>
            </w:r>
            <w:r>
              <w:rPr>
                <w:rFonts w:ascii="Aptos" w:hAnsi="Aptos"/>
                <w:b/>
                <w:sz w:val="20"/>
                <w:szCs w:val="20"/>
                <w:lang w:val="sl-SI"/>
              </w:rPr>
              <w:t>«</w:t>
            </w:r>
          </w:p>
          <w:p w14:paraId="5F9C624A" w14:textId="77777777" w:rsidR="005D162D" w:rsidRPr="00255678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0D73937E" w14:textId="77777777" w:rsidR="005D162D" w:rsidRPr="00255678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Ponudba za dobavo stavbnega pohištva, ki izkazuje nižje emisije CO</w:t>
            </w:r>
            <w:r w:rsidRPr="00255678">
              <w:rPr>
                <w:rFonts w:ascii="Aptos" w:hAnsi="Aptos"/>
                <w:sz w:val="20"/>
                <w:szCs w:val="20"/>
                <w:vertAlign w:val="subscript"/>
                <w:lang w:val="sl-SI"/>
              </w:rPr>
              <w:t>2</w:t>
            </w: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 zaradi transporta</w:t>
            </w:r>
            <w:r>
              <w:rPr>
                <w:rFonts w:ascii="Aptos" w:hAnsi="Aptos"/>
                <w:sz w:val="20"/>
                <w:szCs w:val="20"/>
                <w:lang w:val="sl-SI"/>
              </w:rPr>
              <w:t xml:space="preserve"> lesa in lesnih tvoriv</w:t>
            </w:r>
            <w:r w:rsidRPr="00255678">
              <w:rPr>
                <w:rFonts w:ascii="Aptos" w:hAnsi="Aptos"/>
                <w:sz w:val="20"/>
                <w:szCs w:val="20"/>
                <w:lang w:val="sl-SI"/>
              </w:rPr>
              <w:t>,</w:t>
            </w:r>
            <w:r>
              <w:rPr>
                <w:rFonts w:ascii="Aptos" w:hAnsi="Aptos"/>
                <w:sz w:val="20"/>
                <w:szCs w:val="20"/>
                <w:lang w:val="sl-SI"/>
              </w:rPr>
              <w:t xml:space="preserve"> ki so vgrajeni v posamezne proizvode,</w:t>
            </w: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 se v okviru tega merila točkuje z dodatnimi točkami na način, ki ga predvidi naročnik.</w:t>
            </w:r>
          </w:p>
          <w:p w14:paraId="25EDFDC0" w14:textId="77777777" w:rsidR="005D162D" w:rsidRPr="00255678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362C7256" w14:textId="21D93006" w:rsidR="005D162D" w:rsidRPr="00255678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Način dokazovanja</w:t>
            </w:r>
          </w:p>
          <w:p w14:paraId="622B20EF" w14:textId="77777777" w:rsidR="005D162D" w:rsidRPr="00255678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2B9B6CE8" w14:textId="77777777" w:rsidR="005D162D" w:rsidRPr="00255678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Ponudnik mora k ponudbi priložiti:</w:t>
            </w:r>
          </w:p>
          <w:p w14:paraId="04ADD255" w14:textId="77777777" w:rsidR="005D162D" w:rsidRPr="00255678" w:rsidRDefault="005D162D" w:rsidP="00856172">
            <w:pPr>
              <w:pStyle w:val="TableParagraph"/>
              <w:numPr>
                <w:ilvl w:val="0"/>
                <w:numId w:val="45"/>
              </w:numPr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tehnično dokumentacijo proizvajalca</w:t>
            </w:r>
            <w:r>
              <w:rPr>
                <w:rFonts w:ascii="Aptos" w:hAnsi="Aptos"/>
                <w:sz w:val="20"/>
                <w:szCs w:val="20"/>
                <w:lang w:val="sl-SI"/>
              </w:rPr>
              <w:t xml:space="preserve"> za posamezne proizvode</w:t>
            </w:r>
            <w:r w:rsidRPr="00255678">
              <w:rPr>
                <w:rFonts w:ascii="Aptos" w:hAnsi="Aptos"/>
                <w:sz w:val="20"/>
                <w:szCs w:val="20"/>
                <w:lang w:val="sl-SI"/>
              </w:rPr>
              <w:t>, iz katere izhajajo emisije CO</w:t>
            </w:r>
            <w:r w:rsidRPr="00255678">
              <w:rPr>
                <w:rFonts w:ascii="Aptos" w:hAnsi="Aptos"/>
                <w:sz w:val="20"/>
                <w:szCs w:val="20"/>
                <w:vertAlign w:val="subscript"/>
                <w:lang w:val="sl-SI"/>
              </w:rPr>
              <w:t>2</w:t>
            </w: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 vezane na transport</w:t>
            </w:r>
            <w:r>
              <w:rPr>
                <w:rFonts w:ascii="Aptos" w:hAnsi="Aptos"/>
                <w:sz w:val="20"/>
                <w:szCs w:val="20"/>
                <w:lang w:val="sl-SI"/>
              </w:rPr>
              <w:t xml:space="preserve"> lesa in lesnih tvoriv</w:t>
            </w:r>
            <w:r w:rsidRPr="00255678">
              <w:rPr>
                <w:rFonts w:ascii="Aptos" w:hAnsi="Aptos"/>
                <w:sz w:val="20"/>
                <w:szCs w:val="20"/>
                <w:lang w:val="sl-SI"/>
              </w:rPr>
              <w:t>, ali</w:t>
            </w:r>
          </w:p>
          <w:p w14:paraId="1B6AB663" w14:textId="77777777" w:rsidR="005D162D" w:rsidRPr="00255678" w:rsidRDefault="005D162D" w:rsidP="00856172">
            <w:pPr>
              <w:pStyle w:val="TableParagraph"/>
              <w:numPr>
                <w:ilvl w:val="0"/>
                <w:numId w:val="45"/>
              </w:numPr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proofErr w:type="spellStart"/>
            <w:r w:rsidRPr="00255678">
              <w:rPr>
                <w:rFonts w:ascii="Aptos" w:hAnsi="Aptos"/>
                <w:sz w:val="20"/>
                <w:szCs w:val="20"/>
                <w:lang w:val="sl-SI"/>
              </w:rPr>
              <w:t>okoljski</w:t>
            </w:r>
            <w:proofErr w:type="spellEnd"/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 certifikat iz katerega izhaja izpolnjevanje zahteve (npr. </w:t>
            </w:r>
            <w:proofErr w:type="spellStart"/>
            <w:r w:rsidRPr="00255678">
              <w:rPr>
                <w:rFonts w:ascii="Aptos" w:hAnsi="Aptos"/>
                <w:sz w:val="20"/>
                <w:szCs w:val="20"/>
                <w:lang w:val="sl-SI"/>
              </w:rPr>
              <w:t>Low</w:t>
            </w:r>
            <w:proofErr w:type="spellEnd"/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255678">
              <w:rPr>
                <w:rFonts w:ascii="Aptos" w:hAnsi="Aptos"/>
                <w:sz w:val="20"/>
                <w:szCs w:val="20"/>
                <w:lang w:val="sl-SI"/>
              </w:rPr>
              <w:t>Timber</w:t>
            </w:r>
            <w:proofErr w:type="spellEnd"/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255678">
              <w:rPr>
                <w:rFonts w:ascii="Aptos" w:hAnsi="Aptos"/>
                <w:sz w:val="20"/>
                <w:szCs w:val="20"/>
                <w:lang w:val="sl-SI"/>
              </w:rPr>
              <w:t>Certificate</w:t>
            </w:r>
            <w:proofErr w:type="spellEnd"/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 idr.),</w:t>
            </w:r>
          </w:p>
          <w:p w14:paraId="67E3AD95" w14:textId="77777777" w:rsidR="005D162D" w:rsidRPr="00255678" w:rsidRDefault="005D162D" w:rsidP="00856172">
            <w:pPr>
              <w:pStyle w:val="TableParagraph"/>
              <w:numPr>
                <w:ilvl w:val="0"/>
                <w:numId w:val="45"/>
              </w:numPr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drugo ustrezno dokazilo iz katerega izhaja izpolnjevanje merila.</w:t>
            </w:r>
          </w:p>
          <w:p w14:paraId="2487211F" w14:textId="77777777" w:rsidR="005D162D" w:rsidRPr="00255678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</w:p>
          <w:p w14:paraId="6F0E5CA1" w14:textId="77777777" w:rsidR="005D162D" w:rsidRPr="00255678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Naročnik med izvajanjem naročila preverja kako ponudnik izpolnjuje merilo in v primeru suma dvoma lahko zahteva dodatna dokazila.</w:t>
            </w:r>
          </w:p>
          <w:p w14:paraId="1514871B" w14:textId="2B593C15" w:rsidR="005D162D" w:rsidRPr="00255678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</w:p>
        </w:tc>
      </w:tr>
      <w:tr w:rsidR="005D162D" w:rsidRPr="00A1096A" w14:paraId="18E7912B" w14:textId="77777777" w:rsidTr="000E7E3C">
        <w:trPr>
          <w:trHeight w:val="70"/>
        </w:trPr>
        <w:tc>
          <w:tcPr>
            <w:tcW w:w="9671" w:type="dxa"/>
            <w:tcBorders>
              <w:left w:val="single" w:sz="4" w:space="0" w:color="auto"/>
            </w:tcBorders>
          </w:tcPr>
          <w:p w14:paraId="15047970" w14:textId="51FFAB05" w:rsidR="005D162D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  <w:r>
              <w:rPr>
                <w:rFonts w:ascii="Aptos" w:hAnsi="Aptos"/>
                <w:b/>
                <w:sz w:val="20"/>
                <w:szCs w:val="20"/>
                <w:lang w:val="sl-SI"/>
              </w:rPr>
              <w:t>3. Merilo »spodbujanje kratkih dobavnih verig«</w:t>
            </w:r>
          </w:p>
          <w:p w14:paraId="67B3755B" w14:textId="77777777" w:rsidR="005D162D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</w:p>
          <w:p w14:paraId="6AAA22AF" w14:textId="77777777" w:rsidR="005D162D" w:rsidRPr="009C7723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9C7723">
              <w:rPr>
                <w:rFonts w:ascii="Aptos" w:hAnsi="Aptos"/>
                <w:bCs/>
                <w:sz w:val="20"/>
                <w:szCs w:val="20"/>
                <w:lang w:val="sl-SI"/>
              </w:rPr>
              <w:t>Ponudba za dobavo stavbnega pohištva, ki je izdelano iz lesa, ki je posekan bližje objektu, v katerega bo vgrajen, se v tem merilu točkuje z dodatnimi točkama na način, ki ga predvidi naročnik.</w:t>
            </w:r>
          </w:p>
          <w:p w14:paraId="1C0192BB" w14:textId="77777777" w:rsidR="005D162D" w:rsidRPr="009C7723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</w:p>
          <w:p w14:paraId="0366CCC8" w14:textId="24140BAE" w:rsidR="005D162D" w:rsidRPr="009C7723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9C7723">
              <w:rPr>
                <w:rFonts w:ascii="Aptos" w:hAnsi="Aptos"/>
                <w:bCs/>
                <w:sz w:val="20"/>
                <w:szCs w:val="20"/>
                <w:lang w:val="sl-SI"/>
              </w:rPr>
              <w:t>Način dokazovanja</w:t>
            </w:r>
          </w:p>
          <w:p w14:paraId="19CAB4A7" w14:textId="77777777" w:rsidR="005D162D" w:rsidRPr="009C7723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</w:p>
          <w:p w14:paraId="108133A7" w14:textId="77777777" w:rsidR="005D162D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  <w:r w:rsidRPr="009C7723">
              <w:rPr>
                <w:rFonts w:ascii="Aptos" w:hAnsi="Aptos"/>
                <w:bCs/>
                <w:sz w:val="20"/>
                <w:szCs w:val="20"/>
                <w:lang w:val="sl-SI"/>
              </w:rPr>
              <w:t>Ponudnik mora k ponudbi priložiti</w:t>
            </w:r>
            <w:r>
              <w:rPr>
                <w:rFonts w:ascii="Aptos" w:hAnsi="Aptos"/>
                <w:b/>
                <w:sz w:val="20"/>
                <w:szCs w:val="20"/>
                <w:lang w:val="sl-SI"/>
              </w:rPr>
              <w:t>:</w:t>
            </w:r>
          </w:p>
          <w:p w14:paraId="47A73DFF" w14:textId="77777777" w:rsidR="005D162D" w:rsidRPr="00195466" w:rsidRDefault="005D162D" w:rsidP="00856172">
            <w:pPr>
              <w:pStyle w:val="TableParagraph"/>
              <w:numPr>
                <w:ilvl w:val="0"/>
                <w:numId w:val="32"/>
              </w:numPr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195466">
              <w:rPr>
                <w:rFonts w:ascii="Aptos" w:hAnsi="Aptos"/>
                <w:bCs/>
                <w:sz w:val="20"/>
                <w:szCs w:val="20"/>
                <w:lang w:val="sl-SI"/>
              </w:rPr>
              <w:t>Dokumentacijo (kot npr. dobavnice, tovorne liste,</w:t>
            </w:r>
            <w:r>
              <w:rPr>
                <w:rFonts w:ascii="Aptos" w:hAnsi="Aptos"/>
                <w:bCs/>
                <w:sz w:val="20"/>
                <w:szCs w:val="20"/>
                <w:lang w:val="sl-SI"/>
              </w:rPr>
              <w:t xml:space="preserve"> </w:t>
            </w:r>
            <w:r w:rsidRPr="00195466">
              <w:rPr>
                <w:rFonts w:ascii="Aptos" w:hAnsi="Aptos"/>
                <w:bCs/>
                <w:sz w:val="20"/>
                <w:szCs w:val="20"/>
                <w:lang w:val="sl-SI"/>
              </w:rPr>
              <w:t>idr</w:t>
            </w:r>
            <w:r>
              <w:rPr>
                <w:rFonts w:ascii="Aptos" w:hAnsi="Aptos"/>
                <w:bCs/>
                <w:sz w:val="20"/>
                <w:szCs w:val="20"/>
                <w:lang w:val="sl-SI"/>
              </w:rPr>
              <w:t>.</w:t>
            </w:r>
            <w:r w:rsidRPr="00195466">
              <w:rPr>
                <w:rFonts w:ascii="Aptos" w:hAnsi="Aptos"/>
                <w:bCs/>
                <w:sz w:val="20"/>
                <w:szCs w:val="20"/>
                <w:lang w:val="sl-SI"/>
              </w:rPr>
              <w:t>) iz katere je razv</w:t>
            </w:r>
            <w:r>
              <w:rPr>
                <w:rFonts w:ascii="Aptos" w:hAnsi="Aptos"/>
                <w:bCs/>
                <w:sz w:val="20"/>
                <w:szCs w:val="20"/>
                <w:lang w:val="sl-SI"/>
              </w:rPr>
              <w:t>i</w:t>
            </w:r>
            <w:r w:rsidRPr="00195466">
              <w:rPr>
                <w:rFonts w:ascii="Aptos" w:hAnsi="Aptos"/>
                <w:bCs/>
                <w:sz w:val="20"/>
                <w:szCs w:val="20"/>
                <w:lang w:val="sl-SI"/>
              </w:rPr>
              <w:t>dno mesto proizvodnje, ali</w:t>
            </w:r>
          </w:p>
          <w:p w14:paraId="76023F8B" w14:textId="77777777" w:rsidR="005D162D" w:rsidRPr="00195466" w:rsidRDefault="005D162D" w:rsidP="00856172">
            <w:pPr>
              <w:pStyle w:val="TableParagraph"/>
              <w:numPr>
                <w:ilvl w:val="0"/>
                <w:numId w:val="32"/>
              </w:numPr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>
              <w:rPr>
                <w:rFonts w:ascii="Aptos" w:hAnsi="Aptos"/>
                <w:bCs/>
                <w:sz w:val="20"/>
                <w:szCs w:val="20"/>
                <w:lang w:val="sl-SI"/>
              </w:rPr>
              <w:t>p</w:t>
            </w:r>
            <w:r w:rsidRPr="00195466">
              <w:rPr>
                <w:rFonts w:ascii="Aptos" w:hAnsi="Aptos"/>
                <w:bCs/>
                <w:sz w:val="20"/>
                <w:szCs w:val="20"/>
                <w:lang w:val="sl-SI"/>
              </w:rPr>
              <w:t xml:space="preserve">odpisano izjavo, iz katere je razvidna lokacija proizvodnje posameznih elementov pohištva in priložen izračun razdalje do naročnika po najkrajši poti (npr. z uporabo Google </w:t>
            </w:r>
            <w:proofErr w:type="spellStart"/>
            <w:r w:rsidRPr="00195466">
              <w:rPr>
                <w:rFonts w:ascii="Aptos" w:hAnsi="Aptos"/>
                <w:bCs/>
                <w:sz w:val="20"/>
                <w:szCs w:val="20"/>
                <w:lang w:val="sl-SI"/>
              </w:rPr>
              <w:t>Maps</w:t>
            </w:r>
            <w:proofErr w:type="spellEnd"/>
            <w:r w:rsidRPr="00195466">
              <w:rPr>
                <w:rFonts w:ascii="Aptos" w:hAnsi="Aptos"/>
                <w:bCs/>
                <w:sz w:val="20"/>
                <w:szCs w:val="20"/>
                <w:lang w:val="sl-SI"/>
              </w:rPr>
              <w:t xml:space="preserve"> ali drugih orodij). Naročnik lahko preveri razdaljo na enak način, ali</w:t>
            </w:r>
          </w:p>
          <w:p w14:paraId="4F4CA484" w14:textId="77777777" w:rsidR="005D162D" w:rsidRPr="00195466" w:rsidRDefault="005D162D" w:rsidP="00856172">
            <w:pPr>
              <w:pStyle w:val="TableParagraph"/>
              <w:numPr>
                <w:ilvl w:val="0"/>
                <w:numId w:val="32"/>
              </w:numPr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195466">
              <w:rPr>
                <w:rFonts w:ascii="Aptos" w:hAnsi="Aptos"/>
                <w:bCs/>
                <w:sz w:val="20"/>
                <w:szCs w:val="20"/>
                <w:lang w:val="sl-SI"/>
              </w:rPr>
              <w:t xml:space="preserve">Drugo ustrezno dokazilo, iz katerega izhaja izpolnjevanje merila. </w:t>
            </w:r>
          </w:p>
          <w:p w14:paraId="4A5040E2" w14:textId="77777777" w:rsidR="005D162D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</w:p>
          <w:p w14:paraId="03D5EB48" w14:textId="77777777" w:rsidR="005D162D" w:rsidRPr="00255678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Naročnik med izvajanjem naročila preverja kako ponudnik izpolnjuje merilo in v primeru suma dvoma lahko zahteva dodatna dokazila.</w:t>
            </w:r>
          </w:p>
          <w:p w14:paraId="310DF6E6" w14:textId="77777777" w:rsidR="005D162D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</w:p>
          <w:p w14:paraId="5BEC9E20" w14:textId="77777777" w:rsidR="005D162D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</w:p>
          <w:p w14:paraId="38FE9003" w14:textId="77777777" w:rsidR="005D162D" w:rsidRPr="00255678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</w:p>
        </w:tc>
      </w:tr>
      <w:tr w:rsidR="005D162D" w:rsidRPr="00A1096A" w14:paraId="719BDCCA" w14:textId="77777777" w:rsidTr="002521B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B72A" w14:textId="432DFBD7" w:rsidR="005D162D" w:rsidRPr="00255678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  <w:r>
              <w:rPr>
                <w:rFonts w:ascii="Aptos" w:hAnsi="Aptos"/>
                <w:b/>
                <w:sz w:val="20"/>
                <w:szCs w:val="20"/>
                <w:lang w:val="sl-SI"/>
              </w:rPr>
              <w:t xml:space="preserve">4. </w:t>
            </w:r>
            <w:r w:rsidRPr="00255678">
              <w:rPr>
                <w:rFonts w:ascii="Aptos" w:hAnsi="Aptos"/>
                <w:b/>
                <w:sz w:val="20"/>
                <w:szCs w:val="20"/>
                <w:lang w:val="sl-SI"/>
              </w:rPr>
              <w:t>Merilo »kakovost izvedbe vgradnje stavbnega pohištva</w:t>
            </w:r>
            <w:r w:rsidRPr="00255678">
              <w:rPr>
                <w:rStyle w:val="Sprotnaopomba-sklic"/>
                <w:rFonts w:ascii="Aptos" w:hAnsi="Aptos"/>
                <w:b/>
                <w:sz w:val="20"/>
                <w:szCs w:val="20"/>
                <w:lang w:val="sl-SI"/>
              </w:rPr>
              <w:footnoteReference w:id="7"/>
            </w:r>
            <w:r w:rsidRPr="00255678">
              <w:rPr>
                <w:rFonts w:ascii="Aptos" w:hAnsi="Aptos"/>
                <w:b/>
                <w:sz w:val="20"/>
                <w:szCs w:val="20"/>
                <w:lang w:val="sl-SI"/>
              </w:rPr>
              <w:t>«</w:t>
            </w:r>
          </w:p>
          <w:p w14:paraId="52FBCACE" w14:textId="77777777" w:rsidR="005D162D" w:rsidRPr="00255678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lastRenderedPageBreak/>
              <w:t xml:space="preserve">Ponudnik, katerega vgradnjo izvede za to ustrezno usposobljeno osebje, se v okviru tega merila točkuje z dodatnimi točkami na način, ki ga predvidi naročnik. </w:t>
            </w:r>
          </w:p>
          <w:p w14:paraId="20A0314E" w14:textId="77777777" w:rsidR="005D162D" w:rsidRPr="00255678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</w:p>
          <w:p w14:paraId="3C904977" w14:textId="761306B5" w:rsidR="005D162D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>Način dokazovanja</w:t>
            </w:r>
          </w:p>
          <w:p w14:paraId="02C4FC4C" w14:textId="77777777" w:rsidR="005D162D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</w:p>
          <w:p w14:paraId="24FF214F" w14:textId="06641F06" w:rsidR="005D162D" w:rsidRPr="008F1D4B" w:rsidRDefault="005D162D" w:rsidP="008F1D4B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Ponudnik mora k ponudbi priložiti</w:t>
            </w:r>
          </w:p>
          <w:p w14:paraId="065F22B1" w14:textId="77777777" w:rsidR="005D162D" w:rsidRPr="00255678" w:rsidRDefault="005D162D" w:rsidP="00856172">
            <w:pPr>
              <w:pStyle w:val="TableParagraph"/>
              <w:numPr>
                <w:ilvl w:val="0"/>
                <w:numId w:val="32"/>
              </w:numPr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>Seznam izvajalcev z dokazili o ustrezni usposobljenosti;</w:t>
            </w:r>
          </w:p>
          <w:p w14:paraId="0AC28638" w14:textId="77777777" w:rsidR="005D162D" w:rsidRPr="00255678" w:rsidRDefault="005D162D" w:rsidP="00856172">
            <w:pPr>
              <w:pStyle w:val="TableParagraph"/>
              <w:numPr>
                <w:ilvl w:val="0"/>
                <w:numId w:val="32"/>
              </w:numPr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 xml:space="preserve">Drugo dokazilo iz katerega izhaja izpolnjevanje merila. </w:t>
            </w:r>
          </w:p>
          <w:p w14:paraId="63A3C25F" w14:textId="77777777" w:rsidR="005D162D" w:rsidRPr="00255678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</w:p>
          <w:p w14:paraId="1C64A0EA" w14:textId="77777777" w:rsidR="005D162D" w:rsidRPr="00255678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Naročnik med izvajanjem naročila preverja kako ponudnik izpolnjuje merilo in v primeru suma dvoma lahko zahteva dodatna dokazila.</w:t>
            </w:r>
          </w:p>
          <w:p w14:paraId="0A8A2AE2" w14:textId="77777777" w:rsidR="005D162D" w:rsidRPr="00255678" w:rsidRDefault="005D162D" w:rsidP="00856172">
            <w:pPr>
              <w:pStyle w:val="Telobesedila"/>
              <w:widowControl/>
              <w:tabs>
                <w:tab w:val="left" w:pos="709"/>
              </w:tabs>
              <w:jc w:val="both"/>
              <w:rPr>
                <w:rFonts w:ascii="Aptos" w:hAnsi="Aptos"/>
                <w:lang w:val="sl-SI"/>
              </w:rPr>
            </w:pPr>
          </w:p>
        </w:tc>
      </w:tr>
      <w:tr w:rsidR="005D162D" w:rsidRPr="00A1096A" w14:paraId="0053D782" w14:textId="77777777" w:rsidTr="00D474DA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2"/>
        </w:trPr>
        <w:tc>
          <w:tcPr>
            <w:tcW w:w="9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47C1" w14:textId="436974AC" w:rsidR="005D162D" w:rsidRPr="00255678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  <w:r>
              <w:rPr>
                <w:rFonts w:ascii="Aptos" w:hAnsi="Aptos"/>
                <w:b/>
                <w:sz w:val="20"/>
                <w:szCs w:val="20"/>
                <w:lang w:val="sl-SI"/>
              </w:rPr>
              <w:lastRenderedPageBreak/>
              <w:t xml:space="preserve">5. </w:t>
            </w:r>
            <w:r w:rsidRPr="00255678">
              <w:rPr>
                <w:rFonts w:ascii="Aptos" w:hAnsi="Aptos"/>
                <w:b/>
                <w:sz w:val="20"/>
                <w:szCs w:val="20"/>
                <w:lang w:val="sl-SI"/>
              </w:rPr>
              <w:t>Merilo »daljši garancijski roki za stavbno pohištvo</w:t>
            </w:r>
            <w:r>
              <w:rPr>
                <w:rStyle w:val="Sprotnaopomba-sklic"/>
                <w:rFonts w:ascii="Aptos" w:hAnsi="Aptos"/>
                <w:b/>
                <w:sz w:val="20"/>
                <w:szCs w:val="20"/>
                <w:lang w:val="sl-SI"/>
              </w:rPr>
              <w:footnoteReference w:id="8"/>
            </w:r>
            <w:r w:rsidRPr="00255678">
              <w:rPr>
                <w:rFonts w:ascii="Aptos" w:hAnsi="Aptos"/>
                <w:b/>
                <w:sz w:val="20"/>
                <w:szCs w:val="20"/>
                <w:lang w:val="sl-SI"/>
              </w:rPr>
              <w:t>«</w:t>
            </w:r>
          </w:p>
          <w:p w14:paraId="20BF663F" w14:textId="77777777" w:rsidR="005D162D" w:rsidRPr="00255678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</w:p>
          <w:p w14:paraId="69C23C07" w14:textId="77777777" w:rsidR="005D162D" w:rsidRPr="00255678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>Ponudba, ki ima daljši garancijski rok za dobavljeno in vgrajeno stavbno pohištvo, se v okviru tega merila točkuje z dodatnimi točkami na način, ki ga predvidi naročnik.</w:t>
            </w:r>
          </w:p>
          <w:p w14:paraId="5B85BAC6" w14:textId="77777777" w:rsidR="005D162D" w:rsidRPr="00255678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</w:p>
          <w:p w14:paraId="345B1CCA" w14:textId="6768DA0A" w:rsidR="005D162D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>Način dokazovanja</w:t>
            </w:r>
          </w:p>
          <w:p w14:paraId="52C1BC41" w14:textId="77777777" w:rsidR="005D162D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</w:p>
          <w:p w14:paraId="23866665" w14:textId="77777777" w:rsidR="005D162D" w:rsidRPr="00255678" w:rsidRDefault="005D162D" w:rsidP="008F1D4B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 xml:space="preserve">Ponudnik mora k ponudbi priložiti: </w:t>
            </w:r>
          </w:p>
          <w:p w14:paraId="266C4993" w14:textId="77777777" w:rsidR="005D162D" w:rsidRPr="00255678" w:rsidRDefault="005D162D" w:rsidP="00856172">
            <w:pPr>
              <w:pStyle w:val="TableParagraph"/>
              <w:numPr>
                <w:ilvl w:val="0"/>
                <w:numId w:val="32"/>
              </w:numPr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>Ponudnik ponudbi priloži izjavo, iz katere je razviden garancijski rok (v mesecih) za dobavljeno in vgrajeno stavbno pohištvo.</w:t>
            </w:r>
          </w:p>
          <w:p w14:paraId="234F5E3A" w14:textId="77777777" w:rsidR="005D162D" w:rsidRPr="00255678" w:rsidRDefault="005D162D" w:rsidP="00856172">
            <w:pPr>
              <w:pStyle w:val="TableParagraph"/>
              <w:numPr>
                <w:ilvl w:val="0"/>
                <w:numId w:val="32"/>
              </w:numPr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 xml:space="preserve">Drugo dokazilo iz katerega izhaja izpolnjevanje merila. </w:t>
            </w:r>
          </w:p>
          <w:p w14:paraId="36DE9809" w14:textId="77777777" w:rsidR="005D162D" w:rsidRPr="00255678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</w:p>
          <w:p w14:paraId="147B5741" w14:textId="77777777" w:rsidR="005D162D" w:rsidRPr="00255678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Naročnik med izvajanjem naročila preverja kako ponudnik izpolnjuje merilo in v primeru suma dvoma lahko zahteva dodatna dokazila.</w:t>
            </w:r>
          </w:p>
          <w:p w14:paraId="190C1A26" w14:textId="77777777" w:rsidR="005D162D" w:rsidRPr="00255678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</w:p>
        </w:tc>
      </w:tr>
      <w:tr w:rsidR="005D162D" w:rsidRPr="00A1096A" w14:paraId="6D736BB8" w14:textId="77777777" w:rsidTr="006F79E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2"/>
        </w:trPr>
        <w:tc>
          <w:tcPr>
            <w:tcW w:w="9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550C" w14:textId="6CD9A007" w:rsidR="005D162D" w:rsidRPr="00255678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  <w:r>
              <w:rPr>
                <w:rFonts w:ascii="Aptos" w:hAnsi="Aptos"/>
                <w:b/>
                <w:sz w:val="20"/>
                <w:szCs w:val="20"/>
                <w:lang w:val="sl-SI"/>
              </w:rPr>
              <w:t xml:space="preserve">6. </w:t>
            </w:r>
            <w:r w:rsidRPr="00255678">
              <w:rPr>
                <w:rFonts w:ascii="Aptos" w:hAnsi="Aptos"/>
                <w:b/>
                <w:sz w:val="20"/>
                <w:szCs w:val="20"/>
                <w:lang w:val="sl-SI"/>
              </w:rPr>
              <w:t>Merilo »odzivni čas serviserjev«</w:t>
            </w:r>
          </w:p>
          <w:p w14:paraId="74E39A14" w14:textId="77777777" w:rsidR="005D162D" w:rsidRPr="00255678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</w:p>
          <w:p w14:paraId="5A9AE0AF" w14:textId="77777777" w:rsidR="005D162D" w:rsidRPr="00255678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>Ponudba, ki ima najkrajši odzivni čas serviserjev, se v okviru tega merila točkuje z dodatnimi točkami na način, ki ga predvidi naročnik.</w:t>
            </w:r>
          </w:p>
          <w:p w14:paraId="02AA7750" w14:textId="77777777" w:rsidR="005D162D" w:rsidRPr="00255678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</w:p>
          <w:p w14:paraId="60AFF474" w14:textId="172413A9" w:rsidR="005D162D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>Način dokazovanja</w:t>
            </w:r>
          </w:p>
          <w:p w14:paraId="627806A6" w14:textId="77777777" w:rsidR="005D162D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</w:p>
          <w:p w14:paraId="194D3DE4" w14:textId="46F2B079" w:rsidR="005D162D" w:rsidRPr="00255678" w:rsidRDefault="005D162D" w:rsidP="008F1D4B">
            <w:pPr>
              <w:pStyle w:val="TableParagraph"/>
              <w:spacing w:line="227" w:lineRule="exact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Ponudnik mora k ponudbi priložiti</w:t>
            </w:r>
            <w:r>
              <w:rPr>
                <w:rFonts w:ascii="Aptos" w:hAnsi="Aptos"/>
                <w:sz w:val="20"/>
                <w:szCs w:val="20"/>
                <w:lang w:val="sl-SI"/>
              </w:rPr>
              <w:t>:</w:t>
            </w:r>
          </w:p>
          <w:p w14:paraId="5941EF6A" w14:textId="77777777" w:rsidR="005D162D" w:rsidRPr="00255678" w:rsidRDefault="005D162D" w:rsidP="00856172">
            <w:pPr>
              <w:pStyle w:val="TableParagraph"/>
              <w:numPr>
                <w:ilvl w:val="0"/>
                <w:numId w:val="32"/>
              </w:numPr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>Ponudnik ponudbi priloži izjavo, iz katere je razvidno zagotovilo o odzivnem času serviserjev ter potrdila o dobro opravljenem delu;</w:t>
            </w:r>
          </w:p>
          <w:p w14:paraId="518AAE37" w14:textId="77777777" w:rsidR="005D162D" w:rsidRPr="00255678" w:rsidRDefault="005D162D" w:rsidP="00856172">
            <w:pPr>
              <w:pStyle w:val="TableParagraph"/>
              <w:numPr>
                <w:ilvl w:val="0"/>
                <w:numId w:val="32"/>
              </w:numPr>
              <w:spacing w:before="1"/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 xml:space="preserve">Drugo dokazilo iz katerega izhaja izpolnjevanje merila. </w:t>
            </w:r>
          </w:p>
          <w:p w14:paraId="504A65B9" w14:textId="77777777" w:rsidR="005D162D" w:rsidRPr="00255678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</w:p>
          <w:p w14:paraId="512D39B5" w14:textId="77777777" w:rsidR="005D162D" w:rsidRPr="00255678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Naročnik med izvajanjem naročila preverja kako ponudnik izpolnjuje merilo in v primeru suma dvoma lahko zahteva dodatna dokazila.</w:t>
            </w:r>
          </w:p>
          <w:p w14:paraId="363013C6" w14:textId="77777777" w:rsidR="005D162D" w:rsidRPr="00255678" w:rsidRDefault="005D162D" w:rsidP="00856172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szCs w:val="20"/>
                <w:lang w:val="sl-SI"/>
              </w:rPr>
            </w:pPr>
          </w:p>
        </w:tc>
      </w:tr>
    </w:tbl>
    <w:p w14:paraId="61840026" w14:textId="191F52BF" w:rsidR="00E16D84" w:rsidRPr="00255678" w:rsidRDefault="00E16D84" w:rsidP="006B47A5">
      <w:pPr>
        <w:pStyle w:val="Telobesedila"/>
        <w:widowControl/>
        <w:tabs>
          <w:tab w:val="left" w:pos="709"/>
        </w:tabs>
        <w:ind w:left="792"/>
        <w:jc w:val="both"/>
        <w:rPr>
          <w:rFonts w:ascii="Aptos" w:hAnsi="Aptos"/>
          <w:lang w:val="sl-SI"/>
        </w:rPr>
      </w:pPr>
    </w:p>
    <w:p w14:paraId="630794AB" w14:textId="77777777" w:rsidR="00C5560C" w:rsidRPr="00255678" w:rsidRDefault="00C5560C" w:rsidP="006B47A5">
      <w:pPr>
        <w:pStyle w:val="Telobesedila"/>
        <w:widowControl/>
        <w:tabs>
          <w:tab w:val="left" w:pos="709"/>
        </w:tabs>
        <w:ind w:left="792"/>
        <w:jc w:val="both"/>
        <w:rPr>
          <w:rFonts w:ascii="Aptos" w:hAnsi="Aptos"/>
          <w:lang w:val="sl-SI"/>
        </w:rPr>
      </w:pPr>
    </w:p>
    <w:p w14:paraId="050F5485" w14:textId="77777777" w:rsidR="007B0B23" w:rsidRPr="00255678" w:rsidRDefault="007B0B23" w:rsidP="006B47A5">
      <w:pPr>
        <w:pStyle w:val="Telobesedila"/>
        <w:widowControl/>
        <w:tabs>
          <w:tab w:val="left" w:pos="709"/>
        </w:tabs>
        <w:ind w:left="792"/>
        <w:jc w:val="both"/>
        <w:rPr>
          <w:rFonts w:ascii="Aptos" w:hAnsi="Aptos"/>
          <w:lang w:val="sl-SI"/>
        </w:rPr>
      </w:pPr>
    </w:p>
    <w:p w14:paraId="42971E53" w14:textId="77777777" w:rsidR="007B0B23" w:rsidRPr="00255678" w:rsidRDefault="007B0B23" w:rsidP="006B47A5">
      <w:pPr>
        <w:pStyle w:val="Telobesedila"/>
        <w:widowControl/>
        <w:tabs>
          <w:tab w:val="left" w:pos="709"/>
        </w:tabs>
        <w:ind w:left="792"/>
        <w:jc w:val="both"/>
        <w:rPr>
          <w:rFonts w:ascii="Aptos" w:hAnsi="Aptos"/>
          <w:lang w:val="sl-SI"/>
        </w:rPr>
      </w:pPr>
    </w:p>
    <w:p w14:paraId="712D079F" w14:textId="678A5C0A" w:rsidR="007B0B23" w:rsidRPr="00255678" w:rsidRDefault="007B0B23">
      <w:pPr>
        <w:rPr>
          <w:rFonts w:ascii="Aptos" w:hAnsi="Aptos"/>
          <w:sz w:val="20"/>
          <w:szCs w:val="20"/>
          <w:lang w:val="sl-SI"/>
        </w:rPr>
      </w:pPr>
      <w:r w:rsidRPr="00255678">
        <w:rPr>
          <w:rFonts w:ascii="Aptos" w:hAnsi="Aptos"/>
          <w:lang w:val="sl-SI"/>
        </w:rPr>
        <w:br w:type="page"/>
      </w:r>
    </w:p>
    <w:p w14:paraId="34D24DF5" w14:textId="77777777" w:rsidR="002A0ADB" w:rsidRPr="00255678" w:rsidRDefault="002A0ADB" w:rsidP="006B47A5">
      <w:pPr>
        <w:pStyle w:val="Telobesedila"/>
        <w:widowControl/>
        <w:tabs>
          <w:tab w:val="left" w:pos="709"/>
        </w:tabs>
        <w:ind w:left="792"/>
        <w:jc w:val="both"/>
        <w:rPr>
          <w:rFonts w:ascii="Aptos" w:hAnsi="Aptos"/>
          <w:lang w:val="sl-SI"/>
        </w:rPr>
      </w:pPr>
    </w:p>
    <w:tbl>
      <w:tblPr>
        <w:tblStyle w:val="TableNormal1"/>
        <w:tblW w:w="9672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72"/>
      </w:tblGrid>
      <w:tr w:rsidR="002A0ADB" w:rsidRPr="00A1096A" w14:paraId="60315BE6" w14:textId="77777777" w:rsidTr="000E5956">
        <w:trPr>
          <w:trHeight w:hRule="exact" w:val="397"/>
        </w:trPr>
        <w:tc>
          <w:tcPr>
            <w:tcW w:w="9672" w:type="dxa"/>
            <w:shd w:val="clear" w:color="auto" w:fill="9BBB59" w:themeFill="accent3"/>
          </w:tcPr>
          <w:p w14:paraId="2C4EA58A" w14:textId="77777777" w:rsidR="002A0ADB" w:rsidRPr="00255678" w:rsidRDefault="002A0ADB" w:rsidP="00153860">
            <w:pPr>
              <w:pStyle w:val="TableParagraph"/>
              <w:spacing w:line="220" w:lineRule="exact"/>
              <w:ind w:right="148"/>
              <w:rPr>
                <w:rFonts w:ascii="Aptos" w:hAnsi="Aptos"/>
                <w:b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/>
                <w:sz w:val="20"/>
                <w:szCs w:val="20"/>
                <w:lang w:val="sl-SI"/>
              </w:rPr>
              <w:t>5.2.3 Posebna določila pogodbe o izvedbi naročila</w:t>
            </w:r>
          </w:p>
        </w:tc>
      </w:tr>
      <w:tr w:rsidR="002A0ADB" w:rsidRPr="00A1096A" w14:paraId="5F0ADFCD" w14:textId="77777777" w:rsidTr="000E5956">
        <w:trPr>
          <w:trHeight w:hRule="exact" w:val="574"/>
        </w:trPr>
        <w:tc>
          <w:tcPr>
            <w:tcW w:w="9672" w:type="dxa"/>
          </w:tcPr>
          <w:p w14:paraId="609F6C4E" w14:textId="77777777" w:rsidR="002A0ADB" w:rsidRPr="00255678" w:rsidRDefault="002A0ADB" w:rsidP="00153860">
            <w:pPr>
              <w:pStyle w:val="TableParagraph"/>
              <w:ind w:right="148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Naročnik v pogodbenih določilih poleg ostalih zahtev, ki se nanašajo na predmet javnega naročila ali posameznega sklopa, določi:</w:t>
            </w:r>
          </w:p>
        </w:tc>
      </w:tr>
      <w:tr w:rsidR="00811D16" w:rsidRPr="00A1096A" w14:paraId="774067D2" w14:textId="77777777" w:rsidTr="000E5956">
        <w:trPr>
          <w:trHeight w:hRule="exact" w:val="641"/>
        </w:trPr>
        <w:tc>
          <w:tcPr>
            <w:tcW w:w="9672" w:type="dxa"/>
          </w:tcPr>
          <w:p w14:paraId="783DD5CF" w14:textId="198A4731" w:rsidR="00811D16" w:rsidRPr="00255678" w:rsidRDefault="00811D16" w:rsidP="000E5956">
            <w:pPr>
              <w:pStyle w:val="TableParagraph"/>
              <w:numPr>
                <w:ilvl w:val="0"/>
                <w:numId w:val="40"/>
              </w:numPr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sz w:val="20"/>
                <w:szCs w:val="20"/>
                <w:lang w:val="sl-SI"/>
              </w:rPr>
              <w:t>V primeru, da ponudnik ne izpolnjuje pogodbenih obveznosti na način, predviden v pogodbi o izvedbi javnega naročila, naročnik od te pogodbe odstopi.</w:t>
            </w:r>
          </w:p>
        </w:tc>
      </w:tr>
      <w:tr w:rsidR="000E5956" w:rsidRPr="00A1096A" w14:paraId="1CF6203E" w14:textId="77777777" w:rsidTr="000E5956">
        <w:trPr>
          <w:trHeight w:hRule="exact" w:val="774"/>
        </w:trPr>
        <w:tc>
          <w:tcPr>
            <w:tcW w:w="9672" w:type="dxa"/>
          </w:tcPr>
          <w:p w14:paraId="316F7C09" w14:textId="1FEBB004" w:rsidR="000E5956" w:rsidRPr="00255678" w:rsidRDefault="000E5956" w:rsidP="000E5956">
            <w:pPr>
              <w:pStyle w:val="TableParagraph"/>
              <w:numPr>
                <w:ilvl w:val="0"/>
                <w:numId w:val="40"/>
              </w:numPr>
              <w:jc w:val="both"/>
              <w:rPr>
                <w:rFonts w:ascii="Aptos" w:hAnsi="Aptos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>Če izvajalec po svoji krivdi ne bo izvršil pogodbenih del na dogovorjen način oz. ustrezne kakovosti, je dolžan plačati naročniku pogodbeno kazen v višini X % ocenjene vrednosti pogodbe za vsako nepravilnost.</w:t>
            </w:r>
          </w:p>
        </w:tc>
      </w:tr>
    </w:tbl>
    <w:p w14:paraId="50637154" w14:textId="77777777" w:rsidR="002A0ADB" w:rsidRPr="00255678" w:rsidRDefault="002A0ADB" w:rsidP="00811D16">
      <w:pPr>
        <w:pStyle w:val="Telobesedila"/>
        <w:widowControl/>
        <w:tabs>
          <w:tab w:val="left" w:pos="709"/>
        </w:tabs>
        <w:jc w:val="both"/>
        <w:rPr>
          <w:rFonts w:ascii="Aptos" w:hAnsi="Aptos"/>
          <w:lang w:val="sl-SI"/>
        </w:rPr>
      </w:pPr>
    </w:p>
    <w:tbl>
      <w:tblPr>
        <w:tblStyle w:val="Tabelamrea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811D16" w:rsidRPr="00A1096A" w14:paraId="71C16496" w14:textId="77777777" w:rsidTr="00BC6522">
        <w:tc>
          <w:tcPr>
            <w:tcW w:w="9639" w:type="dxa"/>
          </w:tcPr>
          <w:p w14:paraId="3D61F359" w14:textId="721AE5EE" w:rsidR="00811D16" w:rsidRPr="00255678" w:rsidRDefault="00501C5B" w:rsidP="00811D16">
            <w:pPr>
              <w:widowControl/>
              <w:tabs>
                <w:tab w:val="left" w:pos="709"/>
              </w:tabs>
              <w:jc w:val="both"/>
              <w:rPr>
                <w:rFonts w:ascii="Aptos" w:hAnsi="Aptos"/>
                <w:b/>
                <w:color w:val="385623"/>
                <w:sz w:val="20"/>
                <w:szCs w:val="20"/>
                <w:lang w:val="sl-SI"/>
              </w:rPr>
            </w:pPr>
            <w:r w:rsidRPr="00255678">
              <w:rPr>
                <w:rFonts w:ascii="Aptos" w:hAnsi="Aptos"/>
                <w:b/>
                <w:sz w:val="20"/>
                <w:szCs w:val="20"/>
                <w:lang w:val="sl-SI"/>
              </w:rPr>
              <w:t>Naročnik lahko vključi tudi p</w:t>
            </w:r>
            <w:r w:rsidR="00811D16" w:rsidRPr="00255678">
              <w:rPr>
                <w:rFonts w:ascii="Aptos" w:hAnsi="Aptos"/>
                <w:b/>
                <w:sz w:val="20"/>
                <w:szCs w:val="20"/>
                <w:lang w:val="sl-SI"/>
              </w:rPr>
              <w:t>ogodbeno določilo vezano na ravnanje z odpadki ob vgradnji stavbnega pohištva</w:t>
            </w:r>
          </w:p>
        </w:tc>
      </w:tr>
      <w:tr w:rsidR="00811D16" w:rsidRPr="00255678" w14:paraId="6D5405AF" w14:textId="77777777" w:rsidTr="00BC6522">
        <w:tc>
          <w:tcPr>
            <w:tcW w:w="9639" w:type="dxa"/>
          </w:tcPr>
          <w:p w14:paraId="233CC4BB" w14:textId="107E3CA7" w:rsidR="00811D16" w:rsidRPr="00255678" w:rsidRDefault="002F5AC9" w:rsidP="00811D16">
            <w:pPr>
              <w:widowControl/>
              <w:tabs>
                <w:tab w:val="left" w:pos="709"/>
              </w:tabs>
              <w:jc w:val="both"/>
              <w:rPr>
                <w:rFonts w:ascii="Aptos" w:hAnsi="Aptos"/>
                <w:bCs/>
                <w:sz w:val="20"/>
                <w:szCs w:val="20"/>
                <w:lang w:val="sl-SI"/>
              </w:rPr>
            </w:pPr>
            <w:r>
              <w:rPr>
                <w:rFonts w:ascii="Aptos" w:hAnsi="Aptos"/>
                <w:bCs/>
                <w:sz w:val="20"/>
                <w:szCs w:val="20"/>
                <w:lang w:val="sl-SI"/>
              </w:rPr>
              <w:t xml:space="preserve">1. </w:t>
            </w:r>
            <w:r w:rsidR="00811D16" w:rsidRPr="00255678">
              <w:rPr>
                <w:rFonts w:ascii="Aptos" w:hAnsi="Aptos"/>
                <w:bCs/>
                <w:sz w:val="20"/>
                <w:szCs w:val="20"/>
                <w:lang w:val="sl-SI"/>
              </w:rPr>
              <w:t xml:space="preserve">Izbrani ponudnik mora ob vgradnji stavbnega pohištva ustrezno ravnati z odpadno embalaža in drugimi odpadki, ki so vezani na storitev dobave in vgradnje stavbnega pohištva. V primeru neizpolnjevanja obveznosti naročnik predvidi ustrezno pogodbeno kazen. </w:t>
            </w:r>
          </w:p>
        </w:tc>
      </w:tr>
    </w:tbl>
    <w:p w14:paraId="2CFFFE5E" w14:textId="77777777" w:rsidR="00811D16" w:rsidRDefault="00811D16" w:rsidP="00717FF2">
      <w:pPr>
        <w:pStyle w:val="Telobesedila"/>
        <w:widowControl/>
        <w:tabs>
          <w:tab w:val="left" w:pos="709"/>
        </w:tabs>
        <w:jc w:val="both"/>
        <w:rPr>
          <w:rFonts w:ascii="Aptos" w:hAnsi="Aptos"/>
          <w:lang w:val="sl-SI"/>
        </w:rPr>
      </w:pPr>
    </w:p>
    <w:p w14:paraId="22A82929" w14:textId="77777777" w:rsidR="005D162D" w:rsidRDefault="005D162D" w:rsidP="00717FF2">
      <w:pPr>
        <w:pStyle w:val="Telobesedila"/>
        <w:widowControl/>
        <w:tabs>
          <w:tab w:val="left" w:pos="709"/>
        </w:tabs>
        <w:jc w:val="both"/>
        <w:rPr>
          <w:rFonts w:ascii="Aptos" w:hAnsi="Aptos"/>
          <w:lang w:val="sl-SI"/>
        </w:rPr>
      </w:pPr>
    </w:p>
    <w:p w14:paraId="30FD2F6D" w14:textId="77777777" w:rsidR="005D162D" w:rsidRPr="00255678" w:rsidRDefault="005D162D" w:rsidP="00717FF2">
      <w:pPr>
        <w:pStyle w:val="Telobesedila"/>
        <w:widowControl/>
        <w:tabs>
          <w:tab w:val="left" w:pos="709"/>
        </w:tabs>
        <w:jc w:val="both"/>
        <w:rPr>
          <w:rFonts w:ascii="Aptos" w:hAnsi="Aptos"/>
          <w:lang w:val="sl-SI"/>
        </w:rPr>
      </w:pPr>
    </w:p>
    <w:sectPr w:rsidR="005D162D" w:rsidRPr="00255678" w:rsidSect="003333AE">
      <w:headerReference w:type="default" r:id="rId10"/>
      <w:footerReference w:type="default" r:id="rId11"/>
      <w:pgSz w:w="11910" w:h="16840"/>
      <w:pgMar w:top="1400" w:right="1180" w:bottom="280" w:left="1200" w:header="708" w:footer="708" w:gutter="0"/>
      <w:pgNumType w:start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9E90F" w14:textId="77777777" w:rsidR="003F49BD" w:rsidRDefault="003F49BD" w:rsidP="00A73C9B">
      <w:r>
        <w:separator/>
      </w:r>
    </w:p>
  </w:endnote>
  <w:endnote w:type="continuationSeparator" w:id="0">
    <w:p w14:paraId="40F86FFE" w14:textId="77777777" w:rsidR="003F49BD" w:rsidRDefault="003F49BD" w:rsidP="00A7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sl-SI"/>
      </w:rPr>
      <w:id w:val="-102493507"/>
      <w:docPartObj>
        <w:docPartGallery w:val="Page Numbers (Bottom of Page)"/>
        <w:docPartUnique/>
      </w:docPartObj>
    </w:sdtPr>
    <w:sdtEndPr/>
    <w:sdtContent>
      <w:p w14:paraId="7BE76387" w14:textId="77777777" w:rsidR="00564FF3" w:rsidRPr="00A73C9B" w:rsidRDefault="00564FF3">
        <w:pPr>
          <w:pStyle w:val="Noga"/>
          <w:jc w:val="right"/>
          <w:rPr>
            <w:lang w:val="sl-SI"/>
          </w:rPr>
        </w:pPr>
        <w:r w:rsidRPr="00A73C9B">
          <w:rPr>
            <w:lang w:val="sl-SI"/>
          </w:rPr>
          <w:fldChar w:fldCharType="begin"/>
        </w:r>
        <w:r w:rsidRPr="00A73C9B">
          <w:rPr>
            <w:lang w:val="sl-SI"/>
          </w:rPr>
          <w:instrText>PAGE   \* MERGEFORMAT</w:instrText>
        </w:r>
        <w:r w:rsidRPr="00A73C9B">
          <w:rPr>
            <w:lang w:val="sl-SI"/>
          </w:rPr>
          <w:fldChar w:fldCharType="separate"/>
        </w:r>
        <w:r w:rsidR="004536C9">
          <w:rPr>
            <w:noProof/>
            <w:lang w:val="sl-SI"/>
          </w:rPr>
          <w:t>1</w:t>
        </w:r>
        <w:r w:rsidRPr="00A73C9B">
          <w:rPr>
            <w:lang w:val="sl-SI"/>
          </w:rPr>
          <w:fldChar w:fldCharType="end"/>
        </w:r>
      </w:p>
    </w:sdtContent>
  </w:sdt>
  <w:p w14:paraId="76E21D6A" w14:textId="77777777" w:rsidR="00564FF3" w:rsidRPr="00A73C9B" w:rsidRDefault="00564FF3">
    <w:pPr>
      <w:pStyle w:val="Noga"/>
      <w:rPr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B1335" w14:textId="77777777" w:rsidR="003F49BD" w:rsidRDefault="003F49BD" w:rsidP="00A73C9B">
      <w:r>
        <w:separator/>
      </w:r>
    </w:p>
  </w:footnote>
  <w:footnote w:type="continuationSeparator" w:id="0">
    <w:p w14:paraId="5E0AF119" w14:textId="77777777" w:rsidR="003F49BD" w:rsidRDefault="003F49BD" w:rsidP="00A73C9B">
      <w:r>
        <w:continuationSeparator/>
      </w:r>
    </w:p>
  </w:footnote>
  <w:footnote w:id="1">
    <w:p w14:paraId="78144324" w14:textId="34BCC1E3" w:rsidR="00EE792B" w:rsidRPr="00EE792B" w:rsidRDefault="00EE792B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>
        <w:rPr>
          <w:lang w:val="sl-SI"/>
        </w:rPr>
        <w:t xml:space="preserve">Svetujemo vam, da cilj vključite v tehnične specifikacije svojega javnega naročila. </w:t>
      </w:r>
    </w:p>
  </w:footnote>
  <w:footnote w:id="2">
    <w:p w14:paraId="588888BA" w14:textId="06A64964" w:rsidR="005D162D" w:rsidRPr="00DD3933" w:rsidRDefault="005D162D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 w:rsidRPr="00A1096A">
        <w:rPr>
          <w:lang w:val="it-IT"/>
        </w:rPr>
        <w:t xml:space="preserve"> </w:t>
      </w:r>
      <w:r w:rsidRPr="00CF5610">
        <w:rPr>
          <w:rFonts w:ascii="Aptos" w:hAnsi="Aptos"/>
          <w:lang w:val="sl-SI"/>
        </w:rPr>
        <w:t>Npr. znak kakovosti v</w:t>
      </w:r>
      <w:r>
        <w:rPr>
          <w:rFonts w:ascii="Aptos" w:hAnsi="Aptos"/>
          <w:lang w:val="sl-SI"/>
        </w:rPr>
        <w:t xml:space="preserve"> </w:t>
      </w:r>
      <w:r w:rsidRPr="00CF5610">
        <w:rPr>
          <w:rFonts w:ascii="Aptos" w:hAnsi="Aptos"/>
          <w:lang w:val="sl-SI"/>
        </w:rPr>
        <w:t>graditeljstvu, mednarodni certifikati o graditeljstvu</w:t>
      </w:r>
      <w:r>
        <w:rPr>
          <w:rFonts w:ascii="Aptos" w:hAnsi="Aptos"/>
          <w:lang w:val="sl-SI"/>
        </w:rPr>
        <w:t xml:space="preserve"> idr</w:t>
      </w:r>
      <w:r w:rsidRPr="00CF5610">
        <w:rPr>
          <w:rFonts w:ascii="Aptos" w:hAnsi="Aptos"/>
          <w:lang w:val="sl-SI"/>
        </w:rPr>
        <w:t>.</w:t>
      </w:r>
      <w:r>
        <w:rPr>
          <w:lang w:val="sl-SI"/>
        </w:rPr>
        <w:t xml:space="preserve"> </w:t>
      </w:r>
    </w:p>
  </w:footnote>
  <w:footnote w:id="3">
    <w:p w14:paraId="66E7710D" w14:textId="2FE87150" w:rsidR="009E3981" w:rsidRPr="009E3981" w:rsidRDefault="009E3981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 w:rsidRPr="00A1096A">
        <w:rPr>
          <w:lang w:val="it-IT"/>
        </w:rPr>
        <w:t xml:space="preserve"> </w:t>
      </w:r>
      <w:r w:rsidRPr="009E3981">
        <w:rPr>
          <w:rFonts w:ascii="Aptos" w:hAnsi="Aptos"/>
          <w:lang w:val="sl-SI"/>
        </w:rPr>
        <w:t xml:space="preserve">Javni naročnik naj v analizi trga preveri pripravljenost trga za to merilo. </w:t>
      </w:r>
    </w:p>
  </w:footnote>
  <w:footnote w:id="4">
    <w:p w14:paraId="47D432F8" w14:textId="7DC8907F" w:rsidR="00CF5610" w:rsidRPr="009813D2" w:rsidRDefault="00CF5610">
      <w:pPr>
        <w:pStyle w:val="Sprotnaopomba-besedilo"/>
        <w:rPr>
          <w:rFonts w:ascii="Aptos" w:hAnsi="Aptos"/>
          <w:sz w:val="18"/>
          <w:szCs w:val="18"/>
          <w:lang w:val="sl-SI"/>
        </w:rPr>
      </w:pPr>
      <w:r w:rsidRPr="009813D2">
        <w:rPr>
          <w:rStyle w:val="Sprotnaopomba-sklic"/>
          <w:rFonts w:ascii="Aptos" w:hAnsi="Aptos"/>
          <w:sz w:val="18"/>
          <w:szCs w:val="18"/>
        </w:rPr>
        <w:footnoteRef/>
      </w:r>
      <w:r w:rsidRPr="00A1096A">
        <w:rPr>
          <w:rFonts w:ascii="Aptos" w:hAnsi="Aptos"/>
          <w:sz w:val="18"/>
          <w:szCs w:val="18"/>
          <w:lang w:val="sl-SI"/>
        </w:rPr>
        <w:t xml:space="preserve"> </w:t>
      </w:r>
      <w:r w:rsidRPr="009813D2">
        <w:rPr>
          <w:rFonts w:ascii="Aptos" w:hAnsi="Aptos"/>
          <w:sz w:val="18"/>
          <w:szCs w:val="18"/>
          <w:lang w:val="sl-SI"/>
        </w:rPr>
        <w:t>Namen je informiranje o pravilni uporabi, vzdrževanju in varni rabi stavbnega pohištva (npr. oken, vrat, senčil ipd.). Cilj je zmanjšanje poškodb, izboljšanje življenjske dobe pohištva in večja varnost uporabnikov.</w:t>
      </w:r>
    </w:p>
  </w:footnote>
  <w:footnote w:id="5">
    <w:p w14:paraId="0340BA25" w14:textId="7D8542A3" w:rsidR="009813D2" w:rsidRPr="009813D2" w:rsidRDefault="009813D2">
      <w:pPr>
        <w:pStyle w:val="Sprotnaopomba-besedilo"/>
        <w:rPr>
          <w:lang w:val="sl-SI"/>
        </w:rPr>
      </w:pPr>
      <w:r w:rsidRPr="009813D2">
        <w:rPr>
          <w:rStyle w:val="Sprotnaopomba-sklic"/>
          <w:rFonts w:ascii="Aptos" w:hAnsi="Aptos"/>
          <w:sz w:val="18"/>
          <w:szCs w:val="18"/>
        </w:rPr>
        <w:footnoteRef/>
      </w:r>
      <w:r w:rsidRPr="00A1096A">
        <w:rPr>
          <w:rFonts w:ascii="Aptos" w:hAnsi="Aptos"/>
          <w:sz w:val="18"/>
          <w:szCs w:val="18"/>
          <w:lang w:val="sl-SI"/>
        </w:rPr>
        <w:t xml:space="preserve"> </w:t>
      </w:r>
      <w:r w:rsidRPr="009813D2">
        <w:rPr>
          <w:rFonts w:ascii="Aptos" w:hAnsi="Aptos"/>
          <w:sz w:val="18"/>
          <w:szCs w:val="18"/>
          <w:lang w:val="sl-SI"/>
        </w:rPr>
        <w:t xml:space="preserve">Osnovni garancijski rok opredeli javni naročnik v tehničnih specifikacijah. V merilih pa nagradi ponudnike, ki nudijo </w:t>
      </w:r>
      <w:proofErr w:type="spellStart"/>
      <w:r w:rsidRPr="009813D2">
        <w:rPr>
          <w:rFonts w:ascii="Aptos" w:hAnsi="Aptos"/>
          <w:sz w:val="18"/>
          <w:szCs w:val="18"/>
          <w:lang w:val="sl-SI"/>
        </w:rPr>
        <w:t>t.i</w:t>
      </w:r>
      <w:proofErr w:type="spellEnd"/>
      <w:r w:rsidRPr="009813D2">
        <w:rPr>
          <w:rFonts w:ascii="Aptos" w:hAnsi="Aptos"/>
          <w:sz w:val="18"/>
          <w:szCs w:val="18"/>
          <w:lang w:val="sl-SI"/>
        </w:rPr>
        <w:t>. podaljšano garancijo.</w:t>
      </w:r>
    </w:p>
  </w:footnote>
  <w:footnote w:id="6">
    <w:p w14:paraId="5FBF637C" w14:textId="77777777" w:rsidR="005D162D" w:rsidRPr="00DD3933" w:rsidRDefault="005D162D">
      <w:pPr>
        <w:pStyle w:val="Sprotnaopomba-besedilo"/>
        <w:rPr>
          <w:lang w:val="sl-SI"/>
        </w:rPr>
      </w:pPr>
      <w:r w:rsidRPr="00856172">
        <w:rPr>
          <w:rStyle w:val="Sprotnaopomba-sklic"/>
          <w:sz w:val="18"/>
          <w:szCs w:val="18"/>
        </w:rPr>
        <w:footnoteRef/>
      </w:r>
      <w:r w:rsidRPr="00A1096A">
        <w:rPr>
          <w:sz w:val="18"/>
          <w:szCs w:val="18"/>
          <w:lang w:val="it-IT"/>
        </w:rPr>
        <w:t xml:space="preserve"> </w:t>
      </w:r>
      <w:r w:rsidRPr="00856172">
        <w:rPr>
          <w:rFonts w:ascii="Aptos" w:hAnsi="Aptos"/>
          <w:sz w:val="18"/>
          <w:szCs w:val="18"/>
          <w:lang w:val="sl-SI"/>
        </w:rPr>
        <w:t>Npr. znak kakovosti v graditeljstvu, mednarodni certifikati o graditeljstvu idr.</w:t>
      </w:r>
      <w:r w:rsidRPr="00856172">
        <w:rPr>
          <w:sz w:val="18"/>
          <w:szCs w:val="18"/>
          <w:lang w:val="sl-SI"/>
        </w:rPr>
        <w:t xml:space="preserve"> </w:t>
      </w:r>
    </w:p>
  </w:footnote>
  <w:footnote w:id="7">
    <w:p w14:paraId="7FF99A2A" w14:textId="77777777" w:rsidR="005D162D" w:rsidRPr="000E5956" w:rsidRDefault="005D162D">
      <w:pPr>
        <w:pStyle w:val="Sprotnaopomba-besedilo"/>
        <w:rPr>
          <w:lang w:val="sl-SI"/>
        </w:rPr>
      </w:pPr>
      <w:r w:rsidRPr="00845A00">
        <w:rPr>
          <w:rStyle w:val="Sprotnaopomba-sklic"/>
          <w:sz w:val="18"/>
          <w:szCs w:val="18"/>
        </w:rPr>
        <w:footnoteRef/>
      </w:r>
      <w:r w:rsidRPr="00A1096A">
        <w:rPr>
          <w:sz w:val="18"/>
          <w:szCs w:val="18"/>
          <w:lang w:val="sl-SI"/>
        </w:rPr>
        <w:t xml:space="preserve"> </w:t>
      </w:r>
      <w:r w:rsidRPr="00845A00">
        <w:rPr>
          <w:rFonts w:ascii="Aptos" w:hAnsi="Aptos"/>
          <w:sz w:val="18"/>
          <w:szCs w:val="18"/>
          <w:lang w:val="sl-SI"/>
        </w:rPr>
        <w:t>Namen je informiranje o pravilni uporabi, vzdrževanju in varni rabi stavbnega pohištva (npr. oken, vrat, senčil ipd.). Cilj je zmanjšanje poškodb, izboljšanje življenjske dobe pohištva in večja varnost uporabnikov.</w:t>
      </w:r>
    </w:p>
  </w:footnote>
  <w:footnote w:id="8">
    <w:p w14:paraId="6154EA4C" w14:textId="0D01169C" w:rsidR="005D162D" w:rsidRPr="00856172" w:rsidRDefault="005D162D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 w:rsidRPr="00A1096A">
        <w:rPr>
          <w:lang w:val="sl-SI"/>
        </w:rPr>
        <w:t xml:space="preserve"> </w:t>
      </w:r>
      <w:r w:rsidRPr="00845A00">
        <w:rPr>
          <w:rFonts w:ascii="Aptos" w:hAnsi="Aptos"/>
          <w:sz w:val="18"/>
          <w:szCs w:val="18"/>
          <w:lang w:val="sl-SI"/>
        </w:rPr>
        <w:t xml:space="preserve">Osnovni garancijski rok opredeli javni naročnik v tehničnih specifikacijah. V merilih pa nagradi ponudnike, ki nudijo </w:t>
      </w:r>
      <w:proofErr w:type="spellStart"/>
      <w:r w:rsidRPr="00845A00">
        <w:rPr>
          <w:rFonts w:ascii="Aptos" w:hAnsi="Aptos"/>
          <w:sz w:val="18"/>
          <w:szCs w:val="18"/>
          <w:lang w:val="sl-SI"/>
        </w:rPr>
        <w:t>t.i</w:t>
      </w:r>
      <w:proofErr w:type="spellEnd"/>
      <w:r w:rsidRPr="00845A00">
        <w:rPr>
          <w:rFonts w:ascii="Aptos" w:hAnsi="Aptos"/>
          <w:sz w:val="18"/>
          <w:szCs w:val="18"/>
          <w:lang w:val="sl-SI"/>
        </w:rPr>
        <w:t>. podaljšano garancijo.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4786" w14:textId="77777777" w:rsidR="00564FF3" w:rsidRDefault="00564FF3" w:rsidP="00246C9B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6446"/>
    <w:multiLevelType w:val="hybridMultilevel"/>
    <w:tmpl w:val="59F8E7C2"/>
    <w:lvl w:ilvl="0" w:tplc="B90821E2">
      <w:start w:val="1"/>
      <w:numFmt w:val="bullet"/>
      <w:lvlText w:val="–"/>
      <w:lvlJc w:val="left"/>
      <w:pPr>
        <w:ind w:left="823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3CE0ACC0">
      <w:start w:val="1"/>
      <w:numFmt w:val="bullet"/>
      <w:lvlText w:val="•"/>
      <w:lvlJc w:val="left"/>
      <w:pPr>
        <w:ind w:left="1600" w:hanging="360"/>
      </w:pPr>
      <w:rPr>
        <w:rFonts w:hint="default"/>
      </w:rPr>
    </w:lvl>
    <w:lvl w:ilvl="2" w:tplc="B97AF026">
      <w:start w:val="1"/>
      <w:numFmt w:val="bullet"/>
      <w:lvlText w:val="•"/>
      <w:lvlJc w:val="left"/>
      <w:pPr>
        <w:ind w:left="2381" w:hanging="360"/>
      </w:pPr>
      <w:rPr>
        <w:rFonts w:hint="default"/>
      </w:rPr>
    </w:lvl>
    <w:lvl w:ilvl="3" w:tplc="9F006570">
      <w:start w:val="1"/>
      <w:numFmt w:val="bullet"/>
      <w:lvlText w:val="•"/>
      <w:lvlJc w:val="left"/>
      <w:pPr>
        <w:ind w:left="3162" w:hanging="360"/>
      </w:pPr>
      <w:rPr>
        <w:rFonts w:hint="default"/>
      </w:rPr>
    </w:lvl>
    <w:lvl w:ilvl="4" w:tplc="F416821A">
      <w:start w:val="1"/>
      <w:numFmt w:val="bullet"/>
      <w:lvlText w:val="•"/>
      <w:lvlJc w:val="left"/>
      <w:pPr>
        <w:ind w:left="3943" w:hanging="360"/>
      </w:pPr>
      <w:rPr>
        <w:rFonts w:hint="default"/>
      </w:rPr>
    </w:lvl>
    <w:lvl w:ilvl="5" w:tplc="A39052D4">
      <w:start w:val="1"/>
      <w:numFmt w:val="bullet"/>
      <w:lvlText w:val="•"/>
      <w:lvlJc w:val="left"/>
      <w:pPr>
        <w:ind w:left="4724" w:hanging="360"/>
      </w:pPr>
      <w:rPr>
        <w:rFonts w:hint="default"/>
      </w:rPr>
    </w:lvl>
    <w:lvl w:ilvl="6" w:tplc="FE0C9D9C">
      <w:start w:val="1"/>
      <w:numFmt w:val="bullet"/>
      <w:lvlText w:val="•"/>
      <w:lvlJc w:val="left"/>
      <w:pPr>
        <w:ind w:left="5505" w:hanging="360"/>
      </w:pPr>
      <w:rPr>
        <w:rFonts w:hint="default"/>
      </w:rPr>
    </w:lvl>
    <w:lvl w:ilvl="7" w:tplc="E278C798">
      <w:start w:val="1"/>
      <w:numFmt w:val="bullet"/>
      <w:lvlText w:val="•"/>
      <w:lvlJc w:val="left"/>
      <w:pPr>
        <w:ind w:left="6286" w:hanging="360"/>
      </w:pPr>
      <w:rPr>
        <w:rFonts w:hint="default"/>
      </w:rPr>
    </w:lvl>
    <w:lvl w:ilvl="8" w:tplc="95509CCA">
      <w:start w:val="1"/>
      <w:numFmt w:val="bullet"/>
      <w:lvlText w:val="•"/>
      <w:lvlJc w:val="left"/>
      <w:pPr>
        <w:ind w:left="7067" w:hanging="360"/>
      </w:pPr>
      <w:rPr>
        <w:rFonts w:hint="default"/>
      </w:rPr>
    </w:lvl>
  </w:abstractNum>
  <w:abstractNum w:abstractNumId="1" w15:restartNumberingAfterBreak="0">
    <w:nsid w:val="06CD292C"/>
    <w:multiLevelType w:val="hybridMultilevel"/>
    <w:tmpl w:val="E3163DBC"/>
    <w:lvl w:ilvl="0" w:tplc="A00C70D4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95" w:hanging="360"/>
      </w:pPr>
    </w:lvl>
    <w:lvl w:ilvl="2" w:tplc="0424001B" w:tentative="1">
      <w:start w:val="1"/>
      <w:numFmt w:val="lowerRoman"/>
      <w:lvlText w:val="%3."/>
      <w:lvlJc w:val="right"/>
      <w:pPr>
        <w:ind w:left="2015" w:hanging="180"/>
      </w:pPr>
    </w:lvl>
    <w:lvl w:ilvl="3" w:tplc="0424000F" w:tentative="1">
      <w:start w:val="1"/>
      <w:numFmt w:val="decimal"/>
      <w:lvlText w:val="%4."/>
      <w:lvlJc w:val="left"/>
      <w:pPr>
        <w:ind w:left="2735" w:hanging="360"/>
      </w:pPr>
    </w:lvl>
    <w:lvl w:ilvl="4" w:tplc="04240019" w:tentative="1">
      <w:start w:val="1"/>
      <w:numFmt w:val="lowerLetter"/>
      <w:lvlText w:val="%5."/>
      <w:lvlJc w:val="left"/>
      <w:pPr>
        <w:ind w:left="3455" w:hanging="360"/>
      </w:pPr>
    </w:lvl>
    <w:lvl w:ilvl="5" w:tplc="0424001B" w:tentative="1">
      <w:start w:val="1"/>
      <w:numFmt w:val="lowerRoman"/>
      <w:lvlText w:val="%6."/>
      <w:lvlJc w:val="right"/>
      <w:pPr>
        <w:ind w:left="4175" w:hanging="180"/>
      </w:pPr>
    </w:lvl>
    <w:lvl w:ilvl="6" w:tplc="0424000F" w:tentative="1">
      <w:start w:val="1"/>
      <w:numFmt w:val="decimal"/>
      <w:lvlText w:val="%7."/>
      <w:lvlJc w:val="left"/>
      <w:pPr>
        <w:ind w:left="4895" w:hanging="360"/>
      </w:pPr>
    </w:lvl>
    <w:lvl w:ilvl="7" w:tplc="04240019" w:tentative="1">
      <w:start w:val="1"/>
      <w:numFmt w:val="lowerLetter"/>
      <w:lvlText w:val="%8."/>
      <w:lvlJc w:val="left"/>
      <w:pPr>
        <w:ind w:left="5615" w:hanging="360"/>
      </w:pPr>
    </w:lvl>
    <w:lvl w:ilvl="8" w:tplc="0424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2" w15:restartNumberingAfterBreak="0">
    <w:nsid w:val="09232357"/>
    <w:multiLevelType w:val="hybridMultilevel"/>
    <w:tmpl w:val="DFB81D84"/>
    <w:lvl w:ilvl="0" w:tplc="D7FEA85A">
      <w:start w:val="1"/>
      <w:numFmt w:val="bullet"/>
      <w:lvlText w:val="–"/>
      <w:lvlJc w:val="left"/>
      <w:pPr>
        <w:ind w:left="823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2A64B290">
      <w:start w:val="1"/>
      <w:numFmt w:val="bullet"/>
      <w:lvlText w:val="•"/>
      <w:lvlJc w:val="left"/>
      <w:pPr>
        <w:ind w:left="1600" w:hanging="360"/>
      </w:pPr>
      <w:rPr>
        <w:rFonts w:hint="default"/>
      </w:rPr>
    </w:lvl>
    <w:lvl w:ilvl="2" w:tplc="EF006082">
      <w:start w:val="1"/>
      <w:numFmt w:val="bullet"/>
      <w:lvlText w:val="•"/>
      <w:lvlJc w:val="left"/>
      <w:pPr>
        <w:ind w:left="2381" w:hanging="360"/>
      </w:pPr>
      <w:rPr>
        <w:rFonts w:hint="default"/>
      </w:rPr>
    </w:lvl>
    <w:lvl w:ilvl="3" w:tplc="F55C8AC2">
      <w:start w:val="1"/>
      <w:numFmt w:val="bullet"/>
      <w:lvlText w:val="•"/>
      <w:lvlJc w:val="left"/>
      <w:pPr>
        <w:ind w:left="3162" w:hanging="360"/>
      </w:pPr>
      <w:rPr>
        <w:rFonts w:hint="default"/>
      </w:rPr>
    </w:lvl>
    <w:lvl w:ilvl="4" w:tplc="AC7C9374">
      <w:start w:val="1"/>
      <w:numFmt w:val="bullet"/>
      <w:lvlText w:val="•"/>
      <w:lvlJc w:val="left"/>
      <w:pPr>
        <w:ind w:left="3943" w:hanging="360"/>
      </w:pPr>
      <w:rPr>
        <w:rFonts w:hint="default"/>
      </w:rPr>
    </w:lvl>
    <w:lvl w:ilvl="5" w:tplc="44468558">
      <w:start w:val="1"/>
      <w:numFmt w:val="bullet"/>
      <w:lvlText w:val="•"/>
      <w:lvlJc w:val="left"/>
      <w:pPr>
        <w:ind w:left="4724" w:hanging="360"/>
      </w:pPr>
      <w:rPr>
        <w:rFonts w:hint="default"/>
      </w:rPr>
    </w:lvl>
    <w:lvl w:ilvl="6" w:tplc="1A9C4A04">
      <w:start w:val="1"/>
      <w:numFmt w:val="bullet"/>
      <w:lvlText w:val="•"/>
      <w:lvlJc w:val="left"/>
      <w:pPr>
        <w:ind w:left="5505" w:hanging="360"/>
      </w:pPr>
      <w:rPr>
        <w:rFonts w:hint="default"/>
      </w:rPr>
    </w:lvl>
    <w:lvl w:ilvl="7" w:tplc="1098E554">
      <w:start w:val="1"/>
      <w:numFmt w:val="bullet"/>
      <w:lvlText w:val="•"/>
      <w:lvlJc w:val="left"/>
      <w:pPr>
        <w:ind w:left="6286" w:hanging="360"/>
      </w:pPr>
      <w:rPr>
        <w:rFonts w:hint="default"/>
      </w:rPr>
    </w:lvl>
    <w:lvl w:ilvl="8" w:tplc="513610EC">
      <w:start w:val="1"/>
      <w:numFmt w:val="bullet"/>
      <w:lvlText w:val="•"/>
      <w:lvlJc w:val="left"/>
      <w:pPr>
        <w:ind w:left="7067" w:hanging="360"/>
      </w:pPr>
      <w:rPr>
        <w:rFonts w:hint="default"/>
      </w:rPr>
    </w:lvl>
  </w:abstractNum>
  <w:abstractNum w:abstractNumId="3" w15:restartNumberingAfterBreak="0">
    <w:nsid w:val="099D6C23"/>
    <w:multiLevelType w:val="hybridMultilevel"/>
    <w:tmpl w:val="A070994A"/>
    <w:lvl w:ilvl="0" w:tplc="59428BC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color w:val="auto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E774A"/>
    <w:multiLevelType w:val="hybridMultilevel"/>
    <w:tmpl w:val="97CAB328"/>
    <w:lvl w:ilvl="0" w:tplc="9F587762">
      <w:start w:val="1"/>
      <w:numFmt w:val="bullet"/>
      <w:lvlText w:val="‒"/>
      <w:lvlJc w:val="left"/>
      <w:pPr>
        <w:ind w:left="108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387E1C"/>
    <w:multiLevelType w:val="hybridMultilevel"/>
    <w:tmpl w:val="A3B28536"/>
    <w:lvl w:ilvl="0" w:tplc="57105D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40221"/>
    <w:multiLevelType w:val="hybridMultilevel"/>
    <w:tmpl w:val="D9EE0046"/>
    <w:lvl w:ilvl="0" w:tplc="842E55C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color w:val="auto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F7D47"/>
    <w:multiLevelType w:val="hybridMultilevel"/>
    <w:tmpl w:val="A05ECD46"/>
    <w:lvl w:ilvl="0" w:tplc="9252D1C8">
      <w:start w:val="1"/>
      <w:numFmt w:val="bullet"/>
      <w:lvlText w:val="–"/>
      <w:lvlJc w:val="left"/>
      <w:pPr>
        <w:ind w:left="823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8570A636">
      <w:start w:val="1"/>
      <w:numFmt w:val="bullet"/>
      <w:lvlText w:val="•"/>
      <w:lvlJc w:val="left"/>
      <w:pPr>
        <w:ind w:left="1600" w:hanging="360"/>
      </w:pPr>
      <w:rPr>
        <w:rFonts w:hint="default"/>
      </w:rPr>
    </w:lvl>
    <w:lvl w:ilvl="2" w:tplc="FBFEFA9E">
      <w:start w:val="1"/>
      <w:numFmt w:val="bullet"/>
      <w:lvlText w:val="•"/>
      <w:lvlJc w:val="left"/>
      <w:pPr>
        <w:ind w:left="2381" w:hanging="360"/>
      </w:pPr>
      <w:rPr>
        <w:rFonts w:hint="default"/>
      </w:rPr>
    </w:lvl>
    <w:lvl w:ilvl="3" w:tplc="061012D8">
      <w:start w:val="1"/>
      <w:numFmt w:val="bullet"/>
      <w:lvlText w:val="•"/>
      <w:lvlJc w:val="left"/>
      <w:pPr>
        <w:ind w:left="3162" w:hanging="360"/>
      </w:pPr>
      <w:rPr>
        <w:rFonts w:hint="default"/>
      </w:rPr>
    </w:lvl>
    <w:lvl w:ilvl="4" w:tplc="6BF6289A">
      <w:start w:val="1"/>
      <w:numFmt w:val="bullet"/>
      <w:lvlText w:val="•"/>
      <w:lvlJc w:val="left"/>
      <w:pPr>
        <w:ind w:left="3943" w:hanging="360"/>
      </w:pPr>
      <w:rPr>
        <w:rFonts w:hint="default"/>
      </w:rPr>
    </w:lvl>
    <w:lvl w:ilvl="5" w:tplc="F0C0A028">
      <w:start w:val="1"/>
      <w:numFmt w:val="bullet"/>
      <w:lvlText w:val="•"/>
      <w:lvlJc w:val="left"/>
      <w:pPr>
        <w:ind w:left="4724" w:hanging="360"/>
      </w:pPr>
      <w:rPr>
        <w:rFonts w:hint="default"/>
      </w:rPr>
    </w:lvl>
    <w:lvl w:ilvl="6" w:tplc="94AE52C4">
      <w:start w:val="1"/>
      <w:numFmt w:val="bullet"/>
      <w:lvlText w:val="•"/>
      <w:lvlJc w:val="left"/>
      <w:pPr>
        <w:ind w:left="5505" w:hanging="360"/>
      </w:pPr>
      <w:rPr>
        <w:rFonts w:hint="default"/>
      </w:rPr>
    </w:lvl>
    <w:lvl w:ilvl="7" w:tplc="9FCE331C">
      <w:start w:val="1"/>
      <w:numFmt w:val="bullet"/>
      <w:lvlText w:val="•"/>
      <w:lvlJc w:val="left"/>
      <w:pPr>
        <w:ind w:left="6286" w:hanging="360"/>
      </w:pPr>
      <w:rPr>
        <w:rFonts w:hint="default"/>
      </w:rPr>
    </w:lvl>
    <w:lvl w:ilvl="8" w:tplc="3B92A54C">
      <w:start w:val="1"/>
      <w:numFmt w:val="bullet"/>
      <w:lvlText w:val="•"/>
      <w:lvlJc w:val="left"/>
      <w:pPr>
        <w:ind w:left="7067" w:hanging="360"/>
      </w:pPr>
      <w:rPr>
        <w:rFonts w:hint="default"/>
      </w:rPr>
    </w:lvl>
  </w:abstractNum>
  <w:abstractNum w:abstractNumId="8" w15:restartNumberingAfterBreak="0">
    <w:nsid w:val="183857AB"/>
    <w:multiLevelType w:val="hybridMultilevel"/>
    <w:tmpl w:val="D2B4F47C"/>
    <w:lvl w:ilvl="0" w:tplc="9AA8B5C4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83" w:hanging="360"/>
      </w:pPr>
    </w:lvl>
    <w:lvl w:ilvl="2" w:tplc="0424001B" w:tentative="1">
      <w:start w:val="1"/>
      <w:numFmt w:val="lowerRoman"/>
      <w:lvlText w:val="%3."/>
      <w:lvlJc w:val="right"/>
      <w:pPr>
        <w:ind w:left="1903" w:hanging="180"/>
      </w:pPr>
    </w:lvl>
    <w:lvl w:ilvl="3" w:tplc="0424000F" w:tentative="1">
      <w:start w:val="1"/>
      <w:numFmt w:val="decimal"/>
      <w:lvlText w:val="%4."/>
      <w:lvlJc w:val="left"/>
      <w:pPr>
        <w:ind w:left="2623" w:hanging="360"/>
      </w:pPr>
    </w:lvl>
    <w:lvl w:ilvl="4" w:tplc="04240019" w:tentative="1">
      <w:start w:val="1"/>
      <w:numFmt w:val="lowerLetter"/>
      <w:lvlText w:val="%5."/>
      <w:lvlJc w:val="left"/>
      <w:pPr>
        <w:ind w:left="3343" w:hanging="360"/>
      </w:pPr>
    </w:lvl>
    <w:lvl w:ilvl="5" w:tplc="0424001B" w:tentative="1">
      <w:start w:val="1"/>
      <w:numFmt w:val="lowerRoman"/>
      <w:lvlText w:val="%6."/>
      <w:lvlJc w:val="right"/>
      <w:pPr>
        <w:ind w:left="4063" w:hanging="180"/>
      </w:pPr>
    </w:lvl>
    <w:lvl w:ilvl="6" w:tplc="0424000F" w:tentative="1">
      <w:start w:val="1"/>
      <w:numFmt w:val="decimal"/>
      <w:lvlText w:val="%7."/>
      <w:lvlJc w:val="left"/>
      <w:pPr>
        <w:ind w:left="4783" w:hanging="360"/>
      </w:pPr>
    </w:lvl>
    <w:lvl w:ilvl="7" w:tplc="04240019" w:tentative="1">
      <w:start w:val="1"/>
      <w:numFmt w:val="lowerLetter"/>
      <w:lvlText w:val="%8."/>
      <w:lvlJc w:val="left"/>
      <w:pPr>
        <w:ind w:left="5503" w:hanging="360"/>
      </w:pPr>
    </w:lvl>
    <w:lvl w:ilvl="8" w:tplc="0424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9" w15:restartNumberingAfterBreak="0">
    <w:nsid w:val="19D1236B"/>
    <w:multiLevelType w:val="hybridMultilevel"/>
    <w:tmpl w:val="CE3A058C"/>
    <w:lvl w:ilvl="0" w:tplc="2FAA0E3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657A9"/>
    <w:multiLevelType w:val="hybridMultilevel"/>
    <w:tmpl w:val="90E2D0A2"/>
    <w:lvl w:ilvl="0" w:tplc="2FAA0E3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B3291"/>
    <w:multiLevelType w:val="hybridMultilevel"/>
    <w:tmpl w:val="251AC5E2"/>
    <w:lvl w:ilvl="0" w:tplc="2FAA0E3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7902F2"/>
    <w:multiLevelType w:val="hybridMultilevel"/>
    <w:tmpl w:val="6CA8DD1A"/>
    <w:lvl w:ilvl="0" w:tplc="B90821E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211DD"/>
    <w:multiLevelType w:val="hybridMultilevel"/>
    <w:tmpl w:val="14AA0880"/>
    <w:lvl w:ilvl="0" w:tplc="978666D2">
      <w:start w:val="1"/>
      <w:numFmt w:val="bullet"/>
      <w:lvlText w:val="–"/>
      <w:lvlJc w:val="left"/>
      <w:pPr>
        <w:ind w:left="823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E12E546A">
      <w:start w:val="1"/>
      <w:numFmt w:val="bullet"/>
      <w:lvlText w:val="•"/>
      <w:lvlJc w:val="left"/>
      <w:pPr>
        <w:ind w:left="1601" w:hanging="360"/>
      </w:pPr>
      <w:rPr>
        <w:rFonts w:hint="default"/>
      </w:rPr>
    </w:lvl>
    <w:lvl w:ilvl="2" w:tplc="C0E23F70">
      <w:start w:val="1"/>
      <w:numFmt w:val="bullet"/>
      <w:lvlText w:val="•"/>
      <w:lvlJc w:val="left"/>
      <w:pPr>
        <w:ind w:left="2382" w:hanging="360"/>
      </w:pPr>
      <w:rPr>
        <w:rFonts w:hint="default"/>
      </w:rPr>
    </w:lvl>
    <w:lvl w:ilvl="3" w:tplc="00CE3D7A">
      <w:start w:val="1"/>
      <w:numFmt w:val="bullet"/>
      <w:lvlText w:val="•"/>
      <w:lvlJc w:val="left"/>
      <w:pPr>
        <w:ind w:left="3163" w:hanging="360"/>
      </w:pPr>
      <w:rPr>
        <w:rFonts w:hint="default"/>
      </w:rPr>
    </w:lvl>
    <w:lvl w:ilvl="4" w:tplc="BA8E789C">
      <w:start w:val="1"/>
      <w:numFmt w:val="bullet"/>
      <w:lvlText w:val="•"/>
      <w:lvlJc w:val="left"/>
      <w:pPr>
        <w:ind w:left="3944" w:hanging="360"/>
      </w:pPr>
      <w:rPr>
        <w:rFonts w:hint="default"/>
      </w:rPr>
    </w:lvl>
    <w:lvl w:ilvl="5" w:tplc="6FB04210">
      <w:start w:val="1"/>
      <w:numFmt w:val="bullet"/>
      <w:lvlText w:val="•"/>
      <w:lvlJc w:val="left"/>
      <w:pPr>
        <w:ind w:left="4725" w:hanging="360"/>
      </w:pPr>
      <w:rPr>
        <w:rFonts w:hint="default"/>
      </w:rPr>
    </w:lvl>
    <w:lvl w:ilvl="6" w:tplc="C144C0DC">
      <w:start w:val="1"/>
      <w:numFmt w:val="bullet"/>
      <w:lvlText w:val="•"/>
      <w:lvlJc w:val="left"/>
      <w:pPr>
        <w:ind w:left="5507" w:hanging="360"/>
      </w:pPr>
      <w:rPr>
        <w:rFonts w:hint="default"/>
      </w:rPr>
    </w:lvl>
    <w:lvl w:ilvl="7" w:tplc="6FC66818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8" w:tplc="DAA0CA56">
      <w:start w:val="1"/>
      <w:numFmt w:val="bullet"/>
      <w:lvlText w:val="•"/>
      <w:lvlJc w:val="left"/>
      <w:pPr>
        <w:ind w:left="7069" w:hanging="360"/>
      </w:pPr>
      <w:rPr>
        <w:rFonts w:hint="default"/>
      </w:rPr>
    </w:lvl>
  </w:abstractNum>
  <w:abstractNum w:abstractNumId="14" w15:restartNumberingAfterBreak="0">
    <w:nsid w:val="1EAC5E32"/>
    <w:multiLevelType w:val="hybridMultilevel"/>
    <w:tmpl w:val="0114D952"/>
    <w:lvl w:ilvl="0" w:tplc="CD7C8A00">
      <w:start w:val="1"/>
      <w:numFmt w:val="bullet"/>
      <w:lvlText w:val="–"/>
      <w:lvlJc w:val="left"/>
      <w:pPr>
        <w:ind w:left="823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91783A9C">
      <w:start w:val="1"/>
      <w:numFmt w:val="bullet"/>
      <w:lvlText w:val="•"/>
      <w:lvlJc w:val="left"/>
      <w:pPr>
        <w:ind w:left="1600" w:hanging="360"/>
      </w:pPr>
      <w:rPr>
        <w:rFonts w:hint="default"/>
      </w:rPr>
    </w:lvl>
    <w:lvl w:ilvl="2" w:tplc="03CC2A6A">
      <w:start w:val="1"/>
      <w:numFmt w:val="bullet"/>
      <w:lvlText w:val="•"/>
      <w:lvlJc w:val="left"/>
      <w:pPr>
        <w:ind w:left="2381" w:hanging="360"/>
      </w:pPr>
      <w:rPr>
        <w:rFonts w:hint="default"/>
      </w:rPr>
    </w:lvl>
    <w:lvl w:ilvl="3" w:tplc="92322C14">
      <w:start w:val="1"/>
      <w:numFmt w:val="bullet"/>
      <w:lvlText w:val="•"/>
      <w:lvlJc w:val="left"/>
      <w:pPr>
        <w:ind w:left="3162" w:hanging="360"/>
      </w:pPr>
      <w:rPr>
        <w:rFonts w:hint="default"/>
      </w:rPr>
    </w:lvl>
    <w:lvl w:ilvl="4" w:tplc="76762A06">
      <w:start w:val="1"/>
      <w:numFmt w:val="bullet"/>
      <w:lvlText w:val="•"/>
      <w:lvlJc w:val="left"/>
      <w:pPr>
        <w:ind w:left="3943" w:hanging="360"/>
      </w:pPr>
      <w:rPr>
        <w:rFonts w:hint="default"/>
      </w:rPr>
    </w:lvl>
    <w:lvl w:ilvl="5" w:tplc="8BB290B6">
      <w:start w:val="1"/>
      <w:numFmt w:val="bullet"/>
      <w:lvlText w:val="•"/>
      <w:lvlJc w:val="left"/>
      <w:pPr>
        <w:ind w:left="4724" w:hanging="360"/>
      </w:pPr>
      <w:rPr>
        <w:rFonts w:hint="default"/>
      </w:rPr>
    </w:lvl>
    <w:lvl w:ilvl="6" w:tplc="204C6704">
      <w:start w:val="1"/>
      <w:numFmt w:val="bullet"/>
      <w:lvlText w:val="•"/>
      <w:lvlJc w:val="left"/>
      <w:pPr>
        <w:ind w:left="5505" w:hanging="360"/>
      </w:pPr>
      <w:rPr>
        <w:rFonts w:hint="default"/>
      </w:rPr>
    </w:lvl>
    <w:lvl w:ilvl="7" w:tplc="820EDC3A">
      <w:start w:val="1"/>
      <w:numFmt w:val="bullet"/>
      <w:lvlText w:val="•"/>
      <w:lvlJc w:val="left"/>
      <w:pPr>
        <w:ind w:left="6286" w:hanging="360"/>
      </w:pPr>
      <w:rPr>
        <w:rFonts w:hint="default"/>
      </w:rPr>
    </w:lvl>
    <w:lvl w:ilvl="8" w:tplc="547C99EA">
      <w:start w:val="1"/>
      <w:numFmt w:val="bullet"/>
      <w:lvlText w:val="•"/>
      <w:lvlJc w:val="left"/>
      <w:pPr>
        <w:ind w:left="7067" w:hanging="360"/>
      </w:pPr>
      <w:rPr>
        <w:rFonts w:hint="default"/>
      </w:rPr>
    </w:lvl>
  </w:abstractNum>
  <w:abstractNum w:abstractNumId="15" w15:restartNumberingAfterBreak="0">
    <w:nsid w:val="294200A1"/>
    <w:multiLevelType w:val="hybridMultilevel"/>
    <w:tmpl w:val="175C7D1A"/>
    <w:lvl w:ilvl="0" w:tplc="C9E85296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83" w:hanging="360"/>
      </w:pPr>
    </w:lvl>
    <w:lvl w:ilvl="2" w:tplc="0424001B" w:tentative="1">
      <w:start w:val="1"/>
      <w:numFmt w:val="lowerRoman"/>
      <w:lvlText w:val="%3."/>
      <w:lvlJc w:val="right"/>
      <w:pPr>
        <w:ind w:left="1903" w:hanging="180"/>
      </w:pPr>
    </w:lvl>
    <w:lvl w:ilvl="3" w:tplc="0424000F" w:tentative="1">
      <w:start w:val="1"/>
      <w:numFmt w:val="decimal"/>
      <w:lvlText w:val="%4."/>
      <w:lvlJc w:val="left"/>
      <w:pPr>
        <w:ind w:left="2623" w:hanging="360"/>
      </w:pPr>
    </w:lvl>
    <w:lvl w:ilvl="4" w:tplc="04240019" w:tentative="1">
      <w:start w:val="1"/>
      <w:numFmt w:val="lowerLetter"/>
      <w:lvlText w:val="%5."/>
      <w:lvlJc w:val="left"/>
      <w:pPr>
        <w:ind w:left="3343" w:hanging="360"/>
      </w:pPr>
    </w:lvl>
    <w:lvl w:ilvl="5" w:tplc="0424001B" w:tentative="1">
      <w:start w:val="1"/>
      <w:numFmt w:val="lowerRoman"/>
      <w:lvlText w:val="%6."/>
      <w:lvlJc w:val="right"/>
      <w:pPr>
        <w:ind w:left="4063" w:hanging="180"/>
      </w:pPr>
    </w:lvl>
    <w:lvl w:ilvl="6" w:tplc="0424000F" w:tentative="1">
      <w:start w:val="1"/>
      <w:numFmt w:val="decimal"/>
      <w:lvlText w:val="%7."/>
      <w:lvlJc w:val="left"/>
      <w:pPr>
        <w:ind w:left="4783" w:hanging="360"/>
      </w:pPr>
    </w:lvl>
    <w:lvl w:ilvl="7" w:tplc="04240019" w:tentative="1">
      <w:start w:val="1"/>
      <w:numFmt w:val="lowerLetter"/>
      <w:lvlText w:val="%8."/>
      <w:lvlJc w:val="left"/>
      <w:pPr>
        <w:ind w:left="5503" w:hanging="360"/>
      </w:pPr>
    </w:lvl>
    <w:lvl w:ilvl="8" w:tplc="0424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6" w15:restartNumberingAfterBreak="0">
    <w:nsid w:val="2ADD1374"/>
    <w:multiLevelType w:val="hybridMultilevel"/>
    <w:tmpl w:val="E176F88A"/>
    <w:lvl w:ilvl="0" w:tplc="80361B9E">
      <w:start w:val="1"/>
      <w:numFmt w:val="bullet"/>
      <w:lvlText w:val="–"/>
      <w:lvlJc w:val="left"/>
      <w:pPr>
        <w:ind w:left="218" w:hanging="480"/>
      </w:pPr>
      <w:rPr>
        <w:rFonts w:ascii="Arial" w:eastAsia="Arial" w:hAnsi="Arial" w:cs="Arial" w:hint="default"/>
        <w:w w:val="99"/>
        <w:sz w:val="20"/>
        <w:szCs w:val="20"/>
      </w:rPr>
    </w:lvl>
    <w:lvl w:ilvl="1" w:tplc="E234727A">
      <w:start w:val="1"/>
      <w:numFmt w:val="bullet"/>
      <w:lvlText w:val="•"/>
      <w:lvlJc w:val="left"/>
      <w:pPr>
        <w:ind w:left="1150" w:hanging="480"/>
      </w:pPr>
      <w:rPr>
        <w:rFonts w:hint="default"/>
      </w:rPr>
    </w:lvl>
    <w:lvl w:ilvl="2" w:tplc="290C1E38">
      <w:start w:val="1"/>
      <w:numFmt w:val="bullet"/>
      <w:lvlText w:val="•"/>
      <w:lvlJc w:val="left"/>
      <w:pPr>
        <w:ind w:left="2081" w:hanging="480"/>
      </w:pPr>
      <w:rPr>
        <w:rFonts w:hint="default"/>
      </w:rPr>
    </w:lvl>
    <w:lvl w:ilvl="3" w:tplc="B5F88396">
      <w:start w:val="1"/>
      <w:numFmt w:val="bullet"/>
      <w:lvlText w:val="•"/>
      <w:lvlJc w:val="left"/>
      <w:pPr>
        <w:ind w:left="3011" w:hanging="480"/>
      </w:pPr>
      <w:rPr>
        <w:rFonts w:hint="default"/>
      </w:rPr>
    </w:lvl>
    <w:lvl w:ilvl="4" w:tplc="9C68A95A">
      <w:start w:val="1"/>
      <w:numFmt w:val="bullet"/>
      <w:lvlText w:val="•"/>
      <w:lvlJc w:val="left"/>
      <w:pPr>
        <w:ind w:left="3942" w:hanging="480"/>
      </w:pPr>
      <w:rPr>
        <w:rFonts w:hint="default"/>
      </w:rPr>
    </w:lvl>
    <w:lvl w:ilvl="5" w:tplc="7EF632D2">
      <w:start w:val="1"/>
      <w:numFmt w:val="bullet"/>
      <w:lvlText w:val="•"/>
      <w:lvlJc w:val="left"/>
      <w:pPr>
        <w:ind w:left="4873" w:hanging="480"/>
      </w:pPr>
      <w:rPr>
        <w:rFonts w:hint="default"/>
      </w:rPr>
    </w:lvl>
    <w:lvl w:ilvl="6" w:tplc="186C4A84">
      <w:start w:val="1"/>
      <w:numFmt w:val="bullet"/>
      <w:lvlText w:val="•"/>
      <w:lvlJc w:val="left"/>
      <w:pPr>
        <w:ind w:left="5803" w:hanging="480"/>
      </w:pPr>
      <w:rPr>
        <w:rFonts w:hint="default"/>
      </w:rPr>
    </w:lvl>
    <w:lvl w:ilvl="7" w:tplc="33966B98">
      <w:start w:val="1"/>
      <w:numFmt w:val="bullet"/>
      <w:lvlText w:val="•"/>
      <w:lvlJc w:val="left"/>
      <w:pPr>
        <w:ind w:left="6734" w:hanging="480"/>
      </w:pPr>
      <w:rPr>
        <w:rFonts w:hint="default"/>
      </w:rPr>
    </w:lvl>
    <w:lvl w:ilvl="8" w:tplc="0A70C544">
      <w:start w:val="1"/>
      <w:numFmt w:val="bullet"/>
      <w:lvlText w:val="•"/>
      <w:lvlJc w:val="left"/>
      <w:pPr>
        <w:ind w:left="7665" w:hanging="480"/>
      </w:pPr>
      <w:rPr>
        <w:rFonts w:hint="default"/>
      </w:rPr>
    </w:lvl>
  </w:abstractNum>
  <w:abstractNum w:abstractNumId="17" w15:restartNumberingAfterBreak="0">
    <w:nsid w:val="2C091EA8"/>
    <w:multiLevelType w:val="hybridMultilevel"/>
    <w:tmpl w:val="B0BCB858"/>
    <w:lvl w:ilvl="0" w:tplc="2FAA0E3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13150"/>
    <w:multiLevelType w:val="hybridMultilevel"/>
    <w:tmpl w:val="58E60746"/>
    <w:lvl w:ilvl="0" w:tplc="38906E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3F499D"/>
    <w:multiLevelType w:val="hybridMultilevel"/>
    <w:tmpl w:val="82581148"/>
    <w:lvl w:ilvl="0" w:tplc="6FF233C6">
      <w:start w:val="1"/>
      <w:numFmt w:val="bullet"/>
      <w:lvlText w:val="–"/>
      <w:lvlJc w:val="left"/>
      <w:pPr>
        <w:ind w:left="823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B24EF5EE">
      <w:start w:val="1"/>
      <w:numFmt w:val="bullet"/>
      <w:lvlText w:val="•"/>
      <w:lvlJc w:val="left"/>
      <w:pPr>
        <w:ind w:left="1600" w:hanging="360"/>
      </w:pPr>
      <w:rPr>
        <w:rFonts w:hint="default"/>
      </w:rPr>
    </w:lvl>
    <w:lvl w:ilvl="2" w:tplc="657A9826">
      <w:start w:val="1"/>
      <w:numFmt w:val="bullet"/>
      <w:lvlText w:val="•"/>
      <w:lvlJc w:val="left"/>
      <w:pPr>
        <w:ind w:left="2381" w:hanging="360"/>
      </w:pPr>
      <w:rPr>
        <w:rFonts w:hint="default"/>
      </w:rPr>
    </w:lvl>
    <w:lvl w:ilvl="3" w:tplc="727A11B4">
      <w:start w:val="1"/>
      <w:numFmt w:val="bullet"/>
      <w:lvlText w:val="•"/>
      <w:lvlJc w:val="left"/>
      <w:pPr>
        <w:ind w:left="3162" w:hanging="360"/>
      </w:pPr>
      <w:rPr>
        <w:rFonts w:hint="default"/>
      </w:rPr>
    </w:lvl>
    <w:lvl w:ilvl="4" w:tplc="AA54EADE">
      <w:start w:val="1"/>
      <w:numFmt w:val="bullet"/>
      <w:lvlText w:val="•"/>
      <w:lvlJc w:val="left"/>
      <w:pPr>
        <w:ind w:left="3943" w:hanging="360"/>
      </w:pPr>
      <w:rPr>
        <w:rFonts w:hint="default"/>
      </w:rPr>
    </w:lvl>
    <w:lvl w:ilvl="5" w:tplc="F5487BE6">
      <w:start w:val="1"/>
      <w:numFmt w:val="bullet"/>
      <w:lvlText w:val="•"/>
      <w:lvlJc w:val="left"/>
      <w:pPr>
        <w:ind w:left="4724" w:hanging="360"/>
      </w:pPr>
      <w:rPr>
        <w:rFonts w:hint="default"/>
      </w:rPr>
    </w:lvl>
    <w:lvl w:ilvl="6" w:tplc="AEFC8302">
      <w:start w:val="1"/>
      <w:numFmt w:val="bullet"/>
      <w:lvlText w:val="•"/>
      <w:lvlJc w:val="left"/>
      <w:pPr>
        <w:ind w:left="5505" w:hanging="360"/>
      </w:pPr>
      <w:rPr>
        <w:rFonts w:hint="default"/>
      </w:rPr>
    </w:lvl>
    <w:lvl w:ilvl="7" w:tplc="4F7257A2">
      <w:start w:val="1"/>
      <w:numFmt w:val="bullet"/>
      <w:lvlText w:val="•"/>
      <w:lvlJc w:val="left"/>
      <w:pPr>
        <w:ind w:left="6286" w:hanging="360"/>
      </w:pPr>
      <w:rPr>
        <w:rFonts w:hint="default"/>
      </w:rPr>
    </w:lvl>
    <w:lvl w:ilvl="8" w:tplc="32FAF98A">
      <w:start w:val="1"/>
      <w:numFmt w:val="bullet"/>
      <w:lvlText w:val="•"/>
      <w:lvlJc w:val="left"/>
      <w:pPr>
        <w:ind w:left="7067" w:hanging="360"/>
      </w:pPr>
      <w:rPr>
        <w:rFonts w:hint="default"/>
      </w:rPr>
    </w:lvl>
  </w:abstractNum>
  <w:abstractNum w:abstractNumId="20" w15:restartNumberingAfterBreak="0">
    <w:nsid w:val="38B77F7E"/>
    <w:multiLevelType w:val="hybridMultilevel"/>
    <w:tmpl w:val="B7F4B00A"/>
    <w:lvl w:ilvl="0" w:tplc="0424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1" w15:restartNumberingAfterBreak="0">
    <w:nsid w:val="3A686005"/>
    <w:multiLevelType w:val="hybridMultilevel"/>
    <w:tmpl w:val="ED5EF7BC"/>
    <w:lvl w:ilvl="0" w:tplc="2FAA0E34">
      <w:start w:val="1"/>
      <w:numFmt w:val="bullet"/>
      <w:lvlText w:val="–"/>
      <w:lvlJc w:val="left"/>
      <w:pPr>
        <w:ind w:left="823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2" w15:restartNumberingAfterBreak="0">
    <w:nsid w:val="3CF36AE3"/>
    <w:multiLevelType w:val="hybridMultilevel"/>
    <w:tmpl w:val="A0CC1D3C"/>
    <w:lvl w:ilvl="0" w:tplc="E522E920">
      <w:start w:val="1"/>
      <w:numFmt w:val="bullet"/>
      <w:lvlText w:val="–"/>
      <w:lvlJc w:val="left"/>
      <w:pPr>
        <w:ind w:left="823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F244DED0">
      <w:start w:val="1"/>
      <w:numFmt w:val="bullet"/>
      <w:lvlText w:val="•"/>
      <w:lvlJc w:val="left"/>
      <w:pPr>
        <w:ind w:left="1600" w:hanging="360"/>
      </w:pPr>
      <w:rPr>
        <w:rFonts w:hint="default"/>
      </w:rPr>
    </w:lvl>
    <w:lvl w:ilvl="2" w:tplc="55E6E9A8">
      <w:start w:val="1"/>
      <w:numFmt w:val="bullet"/>
      <w:lvlText w:val="•"/>
      <w:lvlJc w:val="left"/>
      <w:pPr>
        <w:ind w:left="2381" w:hanging="360"/>
      </w:pPr>
      <w:rPr>
        <w:rFonts w:hint="default"/>
      </w:rPr>
    </w:lvl>
    <w:lvl w:ilvl="3" w:tplc="8A765690">
      <w:start w:val="1"/>
      <w:numFmt w:val="bullet"/>
      <w:lvlText w:val="•"/>
      <w:lvlJc w:val="left"/>
      <w:pPr>
        <w:ind w:left="3162" w:hanging="360"/>
      </w:pPr>
      <w:rPr>
        <w:rFonts w:hint="default"/>
      </w:rPr>
    </w:lvl>
    <w:lvl w:ilvl="4" w:tplc="60226418">
      <w:start w:val="1"/>
      <w:numFmt w:val="bullet"/>
      <w:lvlText w:val="•"/>
      <w:lvlJc w:val="left"/>
      <w:pPr>
        <w:ind w:left="3943" w:hanging="360"/>
      </w:pPr>
      <w:rPr>
        <w:rFonts w:hint="default"/>
      </w:rPr>
    </w:lvl>
    <w:lvl w:ilvl="5" w:tplc="73CE440E">
      <w:start w:val="1"/>
      <w:numFmt w:val="bullet"/>
      <w:lvlText w:val="•"/>
      <w:lvlJc w:val="left"/>
      <w:pPr>
        <w:ind w:left="4724" w:hanging="360"/>
      </w:pPr>
      <w:rPr>
        <w:rFonts w:hint="default"/>
      </w:rPr>
    </w:lvl>
    <w:lvl w:ilvl="6" w:tplc="27E014D8">
      <w:start w:val="1"/>
      <w:numFmt w:val="bullet"/>
      <w:lvlText w:val="•"/>
      <w:lvlJc w:val="left"/>
      <w:pPr>
        <w:ind w:left="5505" w:hanging="360"/>
      </w:pPr>
      <w:rPr>
        <w:rFonts w:hint="default"/>
      </w:rPr>
    </w:lvl>
    <w:lvl w:ilvl="7" w:tplc="E732092A">
      <w:start w:val="1"/>
      <w:numFmt w:val="bullet"/>
      <w:lvlText w:val="•"/>
      <w:lvlJc w:val="left"/>
      <w:pPr>
        <w:ind w:left="6286" w:hanging="360"/>
      </w:pPr>
      <w:rPr>
        <w:rFonts w:hint="default"/>
      </w:rPr>
    </w:lvl>
    <w:lvl w:ilvl="8" w:tplc="EFF64B06">
      <w:start w:val="1"/>
      <w:numFmt w:val="bullet"/>
      <w:lvlText w:val="•"/>
      <w:lvlJc w:val="left"/>
      <w:pPr>
        <w:ind w:left="7067" w:hanging="360"/>
      </w:pPr>
      <w:rPr>
        <w:rFonts w:hint="default"/>
      </w:rPr>
    </w:lvl>
  </w:abstractNum>
  <w:abstractNum w:abstractNumId="23" w15:restartNumberingAfterBreak="0">
    <w:nsid w:val="3DF81CDE"/>
    <w:multiLevelType w:val="multilevel"/>
    <w:tmpl w:val="2FAAF398"/>
    <w:lvl w:ilvl="0">
      <w:start w:val="10"/>
      <w:numFmt w:val="decimal"/>
      <w:lvlText w:val="%1"/>
      <w:lvlJc w:val="left"/>
      <w:pPr>
        <w:ind w:left="938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8" w:hanging="72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–"/>
      <w:lvlJc w:val="left"/>
      <w:pPr>
        <w:ind w:left="1586" w:hanging="360"/>
      </w:pPr>
      <w:rPr>
        <w:rFonts w:ascii="Arial" w:eastAsia="Arial" w:hAnsi="Arial" w:cs="Aria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34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4" w:hanging="360"/>
      </w:pPr>
      <w:rPr>
        <w:rFonts w:hint="default"/>
      </w:rPr>
    </w:lvl>
  </w:abstractNum>
  <w:abstractNum w:abstractNumId="24" w15:restartNumberingAfterBreak="0">
    <w:nsid w:val="40B10AB4"/>
    <w:multiLevelType w:val="hybridMultilevel"/>
    <w:tmpl w:val="B8C4BB80"/>
    <w:lvl w:ilvl="0" w:tplc="0424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43751495"/>
    <w:multiLevelType w:val="hybridMultilevel"/>
    <w:tmpl w:val="FB00C158"/>
    <w:lvl w:ilvl="0" w:tplc="474A5276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83" w:hanging="360"/>
      </w:pPr>
    </w:lvl>
    <w:lvl w:ilvl="2" w:tplc="0424001B" w:tentative="1">
      <w:start w:val="1"/>
      <w:numFmt w:val="lowerRoman"/>
      <w:lvlText w:val="%3."/>
      <w:lvlJc w:val="right"/>
      <w:pPr>
        <w:ind w:left="1903" w:hanging="180"/>
      </w:pPr>
    </w:lvl>
    <w:lvl w:ilvl="3" w:tplc="0424000F" w:tentative="1">
      <w:start w:val="1"/>
      <w:numFmt w:val="decimal"/>
      <w:lvlText w:val="%4."/>
      <w:lvlJc w:val="left"/>
      <w:pPr>
        <w:ind w:left="2623" w:hanging="360"/>
      </w:pPr>
    </w:lvl>
    <w:lvl w:ilvl="4" w:tplc="04240019" w:tentative="1">
      <w:start w:val="1"/>
      <w:numFmt w:val="lowerLetter"/>
      <w:lvlText w:val="%5."/>
      <w:lvlJc w:val="left"/>
      <w:pPr>
        <w:ind w:left="3343" w:hanging="360"/>
      </w:pPr>
    </w:lvl>
    <w:lvl w:ilvl="5" w:tplc="0424001B" w:tentative="1">
      <w:start w:val="1"/>
      <w:numFmt w:val="lowerRoman"/>
      <w:lvlText w:val="%6."/>
      <w:lvlJc w:val="right"/>
      <w:pPr>
        <w:ind w:left="4063" w:hanging="180"/>
      </w:pPr>
    </w:lvl>
    <w:lvl w:ilvl="6" w:tplc="0424000F" w:tentative="1">
      <w:start w:val="1"/>
      <w:numFmt w:val="decimal"/>
      <w:lvlText w:val="%7."/>
      <w:lvlJc w:val="left"/>
      <w:pPr>
        <w:ind w:left="4783" w:hanging="360"/>
      </w:pPr>
    </w:lvl>
    <w:lvl w:ilvl="7" w:tplc="04240019" w:tentative="1">
      <w:start w:val="1"/>
      <w:numFmt w:val="lowerLetter"/>
      <w:lvlText w:val="%8."/>
      <w:lvlJc w:val="left"/>
      <w:pPr>
        <w:ind w:left="5503" w:hanging="360"/>
      </w:pPr>
    </w:lvl>
    <w:lvl w:ilvl="8" w:tplc="0424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6" w15:restartNumberingAfterBreak="0">
    <w:nsid w:val="44EE2EA0"/>
    <w:multiLevelType w:val="hybridMultilevel"/>
    <w:tmpl w:val="C3E8494C"/>
    <w:lvl w:ilvl="0" w:tplc="6E38B91A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83" w:hanging="360"/>
      </w:pPr>
    </w:lvl>
    <w:lvl w:ilvl="2" w:tplc="0424001B" w:tentative="1">
      <w:start w:val="1"/>
      <w:numFmt w:val="lowerRoman"/>
      <w:lvlText w:val="%3."/>
      <w:lvlJc w:val="right"/>
      <w:pPr>
        <w:ind w:left="1903" w:hanging="180"/>
      </w:pPr>
    </w:lvl>
    <w:lvl w:ilvl="3" w:tplc="0424000F" w:tentative="1">
      <w:start w:val="1"/>
      <w:numFmt w:val="decimal"/>
      <w:lvlText w:val="%4."/>
      <w:lvlJc w:val="left"/>
      <w:pPr>
        <w:ind w:left="2623" w:hanging="360"/>
      </w:pPr>
    </w:lvl>
    <w:lvl w:ilvl="4" w:tplc="04240019" w:tentative="1">
      <w:start w:val="1"/>
      <w:numFmt w:val="lowerLetter"/>
      <w:lvlText w:val="%5."/>
      <w:lvlJc w:val="left"/>
      <w:pPr>
        <w:ind w:left="3343" w:hanging="360"/>
      </w:pPr>
    </w:lvl>
    <w:lvl w:ilvl="5" w:tplc="0424001B" w:tentative="1">
      <w:start w:val="1"/>
      <w:numFmt w:val="lowerRoman"/>
      <w:lvlText w:val="%6."/>
      <w:lvlJc w:val="right"/>
      <w:pPr>
        <w:ind w:left="4063" w:hanging="180"/>
      </w:pPr>
    </w:lvl>
    <w:lvl w:ilvl="6" w:tplc="0424000F" w:tentative="1">
      <w:start w:val="1"/>
      <w:numFmt w:val="decimal"/>
      <w:lvlText w:val="%7."/>
      <w:lvlJc w:val="left"/>
      <w:pPr>
        <w:ind w:left="4783" w:hanging="360"/>
      </w:pPr>
    </w:lvl>
    <w:lvl w:ilvl="7" w:tplc="04240019" w:tentative="1">
      <w:start w:val="1"/>
      <w:numFmt w:val="lowerLetter"/>
      <w:lvlText w:val="%8."/>
      <w:lvlJc w:val="left"/>
      <w:pPr>
        <w:ind w:left="5503" w:hanging="360"/>
      </w:pPr>
    </w:lvl>
    <w:lvl w:ilvl="8" w:tplc="0424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7" w15:restartNumberingAfterBreak="0">
    <w:nsid w:val="47276256"/>
    <w:multiLevelType w:val="hybridMultilevel"/>
    <w:tmpl w:val="B5ECB960"/>
    <w:lvl w:ilvl="0" w:tplc="2FAA0E3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133CAA"/>
    <w:multiLevelType w:val="hybridMultilevel"/>
    <w:tmpl w:val="0926418A"/>
    <w:lvl w:ilvl="0" w:tplc="24924B70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  <w:lang w:val="sl" w:eastAsia="sl" w:bidi="sl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AE214C0"/>
    <w:multiLevelType w:val="hybridMultilevel"/>
    <w:tmpl w:val="12DE3944"/>
    <w:lvl w:ilvl="0" w:tplc="9F70FD42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4E7F1D"/>
    <w:multiLevelType w:val="hybridMultilevel"/>
    <w:tmpl w:val="7C206544"/>
    <w:lvl w:ilvl="0" w:tplc="93DE2B9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B71B29"/>
    <w:multiLevelType w:val="multilevel"/>
    <w:tmpl w:val="2F5A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FD4829"/>
    <w:multiLevelType w:val="hybridMultilevel"/>
    <w:tmpl w:val="BF664A08"/>
    <w:lvl w:ilvl="0" w:tplc="842E55C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color w:val="auto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812FFA"/>
    <w:multiLevelType w:val="hybridMultilevel"/>
    <w:tmpl w:val="99EC77DC"/>
    <w:lvl w:ilvl="0" w:tplc="C80C2636">
      <w:start w:val="1"/>
      <w:numFmt w:val="bullet"/>
      <w:lvlText w:val="–"/>
      <w:lvlJc w:val="left"/>
      <w:pPr>
        <w:ind w:left="823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5" w15:restartNumberingAfterBreak="0">
    <w:nsid w:val="578B43EA"/>
    <w:multiLevelType w:val="hybridMultilevel"/>
    <w:tmpl w:val="1E203148"/>
    <w:lvl w:ilvl="0" w:tplc="C9E85296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83" w:hanging="360"/>
      </w:pPr>
    </w:lvl>
    <w:lvl w:ilvl="2" w:tplc="0424001B" w:tentative="1">
      <w:start w:val="1"/>
      <w:numFmt w:val="lowerRoman"/>
      <w:lvlText w:val="%3."/>
      <w:lvlJc w:val="right"/>
      <w:pPr>
        <w:ind w:left="1903" w:hanging="180"/>
      </w:pPr>
    </w:lvl>
    <w:lvl w:ilvl="3" w:tplc="0424000F" w:tentative="1">
      <w:start w:val="1"/>
      <w:numFmt w:val="decimal"/>
      <w:lvlText w:val="%4."/>
      <w:lvlJc w:val="left"/>
      <w:pPr>
        <w:ind w:left="2623" w:hanging="360"/>
      </w:pPr>
    </w:lvl>
    <w:lvl w:ilvl="4" w:tplc="04240019" w:tentative="1">
      <w:start w:val="1"/>
      <w:numFmt w:val="lowerLetter"/>
      <w:lvlText w:val="%5."/>
      <w:lvlJc w:val="left"/>
      <w:pPr>
        <w:ind w:left="3343" w:hanging="360"/>
      </w:pPr>
    </w:lvl>
    <w:lvl w:ilvl="5" w:tplc="0424001B" w:tentative="1">
      <w:start w:val="1"/>
      <w:numFmt w:val="lowerRoman"/>
      <w:lvlText w:val="%6."/>
      <w:lvlJc w:val="right"/>
      <w:pPr>
        <w:ind w:left="4063" w:hanging="180"/>
      </w:pPr>
    </w:lvl>
    <w:lvl w:ilvl="6" w:tplc="0424000F" w:tentative="1">
      <w:start w:val="1"/>
      <w:numFmt w:val="decimal"/>
      <w:lvlText w:val="%7."/>
      <w:lvlJc w:val="left"/>
      <w:pPr>
        <w:ind w:left="4783" w:hanging="360"/>
      </w:pPr>
    </w:lvl>
    <w:lvl w:ilvl="7" w:tplc="04240019" w:tentative="1">
      <w:start w:val="1"/>
      <w:numFmt w:val="lowerLetter"/>
      <w:lvlText w:val="%8."/>
      <w:lvlJc w:val="left"/>
      <w:pPr>
        <w:ind w:left="5503" w:hanging="360"/>
      </w:pPr>
    </w:lvl>
    <w:lvl w:ilvl="8" w:tplc="0424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6" w15:restartNumberingAfterBreak="0">
    <w:nsid w:val="59321CC2"/>
    <w:multiLevelType w:val="hybridMultilevel"/>
    <w:tmpl w:val="C71067AE"/>
    <w:lvl w:ilvl="0" w:tplc="F2FEBE24">
      <w:start w:val="1"/>
      <w:numFmt w:val="bullet"/>
      <w:lvlText w:val="–"/>
      <w:lvlJc w:val="left"/>
      <w:pPr>
        <w:ind w:left="823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E5521DC4">
      <w:start w:val="1"/>
      <w:numFmt w:val="bullet"/>
      <w:lvlText w:val="•"/>
      <w:lvlJc w:val="left"/>
      <w:pPr>
        <w:ind w:left="1600" w:hanging="360"/>
      </w:pPr>
      <w:rPr>
        <w:rFonts w:hint="default"/>
      </w:rPr>
    </w:lvl>
    <w:lvl w:ilvl="2" w:tplc="5A54D820">
      <w:start w:val="1"/>
      <w:numFmt w:val="bullet"/>
      <w:lvlText w:val="•"/>
      <w:lvlJc w:val="left"/>
      <w:pPr>
        <w:ind w:left="2381" w:hanging="360"/>
      </w:pPr>
      <w:rPr>
        <w:rFonts w:hint="default"/>
      </w:rPr>
    </w:lvl>
    <w:lvl w:ilvl="3" w:tplc="DBB448FE">
      <w:start w:val="1"/>
      <w:numFmt w:val="bullet"/>
      <w:lvlText w:val="•"/>
      <w:lvlJc w:val="left"/>
      <w:pPr>
        <w:ind w:left="3162" w:hanging="360"/>
      </w:pPr>
      <w:rPr>
        <w:rFonts w:hint="default"/>
      </w:rPr>
    </w:lvl>
    <w:lvl w:ilvl="4" w:tplc="BE2C2A3E">
      <w:start w:val="1"/>
      <w:numFmt w:val="bullet"/>
      <w:lvlText w:val="•"/>
      <w:lvlJc w:val="left"/>
      <w:pPr>
        <w:ind w:left="3943" w:hanging="360"/>
      </w:pPr>
      <w:rPr>
        <w:rFonts w:hint="default"/>
      </w:rPr>
    </w:lvl>
    <w:lvl w:ilvl="5" w:tplc="F14ECC86">
      <w:start w:val="1"/>
      <w:numFmt w:val="bullet"/>
      <w:lvlText w:val="•"/>
      <w:lvlJc w:val="left"/>
      <w:pPr>
        <w:ind w:left="4724" w:hanging="360"/>
      </w:pPr>
      <w:rPr>
        <w:rFonts w:hint="default"/>
      </w:rPr>
    </w:lvl>
    <w:lvl w:ilvl="6" w:tplc="EFD8E4A6">
      <w:start w:val="1"/>
      <w:numFmt w:val="bullet"/>
      <w:lvlText w:val="•"/>
      <w:lvlJc w:val="left"/>
      <w:pPr>
        <w:ind w:left="5505" w:hanging="360"/>
      </w:pPr>
      <w:rPr>
        <w:rFonts w:hint="default"/>
      </w:rPr>
    </w:lvl>
    <w:lvl w:ilvl="7" w:tplc="58AAFA2C">
      <w:start w:val="1"/>
      <w:numFmt w:val="bullet"/>
      <w:lvlText w:val="•"/>
      <w:lvlJc w:val="left"/>
      <w:pPr>
        <w:ind w:left="6286" w:hanging="360"/>
      </w:pPr>
      <w:rPr>
        <w:rFonts w:hint="default"/>
      </w:rPr>
    </w:lvl>
    <w:lvl w:ilvl="8" w:tplc="295E7934">
      <w:start w:val="1"/>
      <w:numFmt w:val="bullet"/>
      <w:lvlText w:val="•"/>
      <w:lvlJc w:val="left"/>
      <w:pPr>
        <w:ind w:left="7067" w:hanging="360"/>
      </w:pPr>
      <w:rPr>
        <w:rFonts w:hint="default"/>
      </w:rPr>
    </w:lvl>
  </w:abstractNum>
  <w:abstractNum w:abstractNumId="37" w15:restartNumberingAfterBreak="0">
    <w:nsid w:val="59CC3E9B"/>
    <w:multiLevelType w:val="hybridMultilevel"/>
    <w:tmpl w:val="FC920244"/>
    <w:lvl w:ilvl="0" w:tplc="2FAA0E3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8F6E1A"/>
    <w:multiLevelType w:val="hybridMultilevel"/>
    <w:tmpl w:val="6936A994"/>
    <w:lvl w:ilvl="0" w:tplc="06820888">
      <w:start w:val="1"/>
      <w:numFmt w:val="bullet"/>
      <w:lvlText w:val="–"/>
      <w:lvlJc w:val="left"/>
      <w:pPr>
        <w:ind w:left="823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A2A29DCA">
      <w:start w:val="1"/>
      <w:numFmt w:val="bullet"/>
      <w:lvlText w:val="•"/>
      <w:lvlJc w:val="left"/>
      <w:pPr>
        <w:ind w:left="1601" w:hanging="360"/>
      </w:pPr>
      <w:rPr>
        <w:rFonts w:hint="default"/>
      </w:rPr>
    </w:lvl>
    <w:lvl w:ilvl="2" w:tplc="B70E0E8E">
      <w:start w:val="1"/>
      <w:numFmt w:val="bullet"/>
      <w:lvlText w:val="•"/>
      <w:lvlJc w:val="left"/>
      <w:pPr>
        <w:ind w:left="2382" w:hanging="360"/>
      </w:pPr>
      <w:rPr>
        <w:rFonts w:hint="default"/>
      </w:rPr>
    </w:lvl>
    <w:lvl w:ilvl="3" w:tplc="C9F07226">
      <w:start w:val="1"/>
      <w:numFmt w:val="bullet"/>
      <w:lvlText w:val="•"/>
      <w:lvlJc w:val="left"/>
      <w:pPr>
        <w:ind w:left="3163" w:hanging="360"/>
      </w:pPr>
      <w:rPr>
        <w:rFonts w:hint="default"/>
      </w:rPr>
    </w:lvl>
    <w:lvl w:ilvl="4" w:tplc="8112F6D2">
      <w:start w:val="1"/>
      <w:numFmt w:val="bullet"/>
      <w:lvlText w:val="•"/>
      <w:lvlJc w:val="left"/>
      <w:pPr>
        <w:ind w:left="3944" w:hanging="360"/>
      </w:pPr>
      <w:rPr>
        <w:rFonts w:hint="default"/>
      </w:rPr>
    </w:lvl>
    <w:lvl w:ilvl="5" w:tplc="665C3984">
      <w:start w:val="1"/>
      <w:numFmt w:val="bullet"/>
      <w:lvlText w:val="•"/>
      <w:lvlJc w:val="left"/>
      <w:pPr>
        <w:ind w:left="4725" w:hanging="360"/>
      </w:pPr>
      <w:rPr>
        <w:rFonts w:hint="default"/>
      </w:rPr>
    </w:lvl>
    <w:lvl w:ilvl="6" w:tplc="CAF0153A">
      <w:start w:val="1"/>
      <w:numFmt w:val="bullet"/>
      <w:lvlText w:val="•"/>
      <w:lvlJc w:val="left"/>
      <w:pPr>
        <w:ind w:left="5507" w:hanging="360"/>
      </w:pPr>
      <w:rPr>
        <w:rFonts w:hint="default"/>
      </w:rPr>
    </w:lvl>
    <w:lvl w:ilvl="7" w:tplc="B6BE47FC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8" w:tplc="DCE2651A">
      <w:start w:val="1"/>
      <w:numFmt w:val="bullet"/>
      <w:lvlText w:val="•"/>
      <w:lvlJc w:val="left"/>
      <w:pPr>
        <w:ind w:left="7069" w:hanging="360"/>
      </w:pPr>
      <w:rPr>
        <w:rFonts w:hint="default"/>
      </w:rPr>
    </w:lvl>
  </w:abstractNum>
  <w:abstractNum w:abstractNumId="39" w15:restartNumberingAfterBreak="0">
    <w:nsid w:val="61DE55DF"/>
    <w:multiLevelType w:val="hybridMultilevel"/>
    <w:tmpl w:val="3DE4A16A"/>
    <w:lvl w:ilvl="0" w:tplc="E1FAC448">
      <w:start w:val="1"/>
      <w:numFmt w:val="bullet"/>
      <w:lvlText w:val="–"/>
      <w:lvlJc w:val="left"/>
      <w:pPr>
        <w:ind w:left="823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B8A8932C">
      <w:start w:val="1"/>
      <w:numFmt w:val="bullet"/>
      <w:lvlText w:val="•"/>
      <w:lvlJc w:val="left"/>
      <w:pPr>
        <w:ind w:left="1601" w:hanging="360"/>
      </w:pPr>
      <w:rPr>
        <w:rFonts w:hint="default"/>
      </w:rPr>
    </w:lvl>
    <w:lvl w:ilvl="2" w:tplc="69FECF98">
      <w:start w:val="1"/>
      <w:numFmt w:val="bullet"/>
      <w:lvlText w:val="•"/>
      <w:lvlJc w:val="left"/>
      <w:pPr>
        <w:ind w:left="2382" w:hanging="360"/>
      </w:pPr>
      <w:rPr>
        <w:rFonts w:hint="default"/>
      </w:rPr>
    </w:lvl>
    <w:lvl w:ilvl="3" w:tplc="89ECC48E">
      <w:start w:val="1"/>
      <w:numFmt w:val="bullet"/>
      <w:lvlText w:val="•"/>
      <w:lvlJc w:val="left"/>
      <w:pPr>
        <w:ind w:left="3163" w:hanging="360"/>
      </w:pPr>
      <w:rPr>
        <w:rFonts w:hint="default"/>
      </w:rPr>
    </w:lvl>
    <w:lvl w:ilvl="4" w:tplc="37E26AEC">
      <w:start w:val="1"/>
      <w:numFmt w:val="bullet"/>
      <w:lvlText w:val="•"/>
      <w:lvlJc w:val="left"/>
      <w:pPr>
        <w:ind w:left="3944" w:hanging="360"/>
      </w:pPr>
      <w:rPr>
        <w:rFonts w:hint="default"/>
      </w:rPr>
    </w:lvl>
    <w:lvl w:ilvl="5" w:tplc="59301F52">
      <w:start w:val="1"/>
      <w:numFmt w:val="bullet"/>
      <w:lvlText w:val="•"/>
      <w:lvlJc w:val="left"/>
      <w:pPr>
        <w:ind w:left="4725" w:hanging="360"/>
      </w:pPr>
      <w:rPr>
        <w:rFonts w:hint="default"/>
      </w:rPr>
    </w:lvl>
    <w:lvl w:ilvl="6" w:tplc="162269A4">
      <w:start w:val="1"/>
      <w:numFmt w:val="bullet"/>
      <w:lvlText w:val="•"/>
      <w:lvlJc w:val="left"/>
      <w:pPr>
        <w:ind w:left="5507" w:hanging="360"/>
      </w:pPr>
      <w:rPr>
        <w:rFonts w:hint="default"/>
      </w:rPr>
    </w:lvl>
    <w:lvl w:ilvl="7" w:tplc="2662F9FC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8" w:tplc="EFECC8B6">
      <w:start w:val="1"/>
      <w:numFmt w:val="bullet"/>
      <w:lvlText w:val="•"/>
      <w:lvlJc w:val="left"/>
      <w:pPr>
        <w:ind w:left="7069" w:hanging="360"/>
      </w:pPr>
      <w:rPr>
        <w:rFonts w:hint="default"/>
      </w:rPr>
    </w:lvl>
  </w:abstractNum>
  <w:abstractNum w:abstractNumId="40" w15:restartNumberingAfterBreak="0">
    <w:nsid w:val="65A3736B"/>
    <w:multiLevelType w:val="hybridMultilevel"/>
    <w:tmpl w:val="2BDAD956"/>
    <w:lvl w:ilvl="0" w:tplc="6B365D74">
      <w:start w:val="1"/>
      <w:numFmt w:val="bullet"/>
      <w:lvlText w:val="–"/>
      <w:lvlJc w:val="left"/>
      <w:pPr>
        <w:ind w:left="823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8C1EFB98">
      <w:start w:val="1"/>
      <w:numFmt w:val="bullet"/>
      <w:lvlText w:val="•"/>
      <w:lvlJc w:val="left"/>
      <w:pPr>
        <w:ind w:left="1601" w:hanging="360"/>
      </w:pPr>
      <w:rPr>
        <w:rFonts w:hint="default"/>
      </w:rPr>
    </w:lvl>
    <w:lvl w:ilvl="2" w:tplc="7EFE347E">
      <w:start w:val="1"/>
      <w:numFmt w:val="bullet"/>
      <w:lvlText w:val="•"/>
      <w:lvlJc w:val="left"/>
      <w:pPr>
        <w:ind w:left="2382" w:hanging="360"/>
      </w:pPr>
      <w:rPr>
        <w:rFonts w:hint="default"/>
      </w:rPr>
    </w:lvl>
    <w:lvl w:ilvl="3" w:tplc="507C12A8">
      <w:start w:val="1"/>
      <w:numFmt w:val="bullet"/>
      <w:lvlText w:val="•"/>
      <w:lvlJc w:val="left"/>
      <w:pPr>
        <w:ind w:left="3163" w:hanging="360"/>
      </w:pPr>
      <w:rPr>
        <w:rFonts w:hint="default"/>
      </w:rPr>
    </w:lvl>
    <w:lvl w:ilvl="4" w:tplc="106A052E">
      <w:start w:val="1"/>
      <w:numFmt w:val="bullet"/>
      <w:lvlText w:val="•"/>
      <w:lvlJc w:val="left"/>
      <w:pPr>
        <w:ind w:left="3944" w:hanging="360"/>
      </w:pPr>
      <w:rPr>
        <w:rFonts w:hint="default"/>
      </w:rPr>
    </w:lvl>
    <w:lvl w:ilvl="5" w:tplc="255EFEB2">
      <w:start w:val="1"/>
      <w:numFmt w:val="bullet"/>
      <w:lvlText w:val="•"/>
      <w:lvlJc w:val="left"/>
      <w:pPr>
        <w:ind w:left="4725" w:hanging="360"/>
      </w:pPr>
      <w:rPr>
        <w:rFonts w:hint="default"/>
      </w:rPr>
    </w:lvl>
    <w:lvl w:ilvl="6" w:tplc="B74EB48C">
      <w:start w:val="1"/>
      <w:numFmt w:val="bullet"/>
      <w:lvlText w:val="•"/>
      <w:lvlJc w:val="left"/>
      <w:pPr>
        <w:ind w:left="5507" w:hanging="360"/>
      </w:pPr>
      <w:rPr>
        <w:rFonts w:hint="default"/>
      </w:rPr>
    </w:lvl>
    <w:lvl w:ilvl="7" w:tplc="04E2D19C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8" w:tplc="CEC4C930">
      <w:start w:val="1"/>
      <w:numFmt w:val="bullet"/>
      <w:lvlText w:val="•"/>
      <w:lvlJc w:val="left"/>
      <w:pPr>
        <w:ind w:left="7069" w:hanging="360"/>
      </w:pPr>
      <w:rPr>
        <w:rFonts w:hint="default"/>
      </w:rPr>
    </w:lvl>
  </w:abstractNum>
  <w:abstractNum w:abstractNumId="41" w15:restartNumberingAfterBreak="0">
    <w:nsid w:val="69FF1946"/>
    <w:multiLevelType w:val="hybridMultilevel"/>
    <w:tmpl w:val="D034F014"/>
    <w:lvl w:ilvl="0" w:tplc="2FAA0E3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C562B8FA">
      <w:start w:val="3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9C39B1"/>
    <w:multiLevelType w:val="hybridMultilevel"/>
    <w:tmpl w:val="8146F556"/>
    <w:lvl w:ilvl="0" w:tplc="50A08712">
      <w:start w:val="1"/>
      <w:numFmt w:val="bullet"/>
      <w:lvlText w:val="–"/>
      <w:lvlJc w:val="left"/>
      <w:pPr>
        <w:ind w:left="823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331AE94A">
      <w:start w:val="1"/>
      <w:numFmt w:val="bullet"/>
      <w:lvlText w:val="•"/>
      <w:lvlJc w:val="left"/>
      <w:pPr>
        <w:ind w:left="1600" w:hanging="360"/>
      </w:pPr>
      <w:rPr>
        <w:rFonts w:hint="default"/>
      </w:rPr>
    </w:lvl>
    <w:lvl w:ilvl="2" w:tplc="4DF4E880">
      <w:start w:val="1"/>
      <w:numFmt w:val="bullet"/>
      <w:lvlText w:val="•"/>
      <w:lvlJc w:val="left"/>
      <w:pPr>
        <w:ind w:left="2381" w:hanging="360"/>
      </w:pPr>
      <w:rPr>
        <w:rFonts w:hint="default"/>
      </w:rPr>
    </w:lvl>
    <w:lvl w:ilvl="3" w:tplc="0EC02F92">
      <w:start w:val="1"/>
      <w:numFmt w:val="bullet"/>
      <w:lvlText w:val="•"/>
      <w:lvlJc w:val="left"/>
      <w:pPr>
        <w:ind w:left="3162" w:hanging="360"/>
      </w:pPr>
      <w:rPr>
        <w:rFonts w:hint="default"/>
      </w:rPr>
    </w:lvl>
    <w:lvl w:ilvl="4" w:tplc="481CF05A">
      <w:start w:val="1"/>
      <w:numFmt w:val="bullet"/>
      <w:lvlText w:val="•"/>
      <w:lvlJc w:val="left"/>
      <w:pPr>
        <w:ind w:left="3943" w:hanging="360"/>
      </w:pPr>
      <w:rPr>
        <w:rFonts w:hint="default"/>
      </w:rPr>
    </w:lvl>
    <w:lvl w:ilvl="5" w:tplc="3BAA7132">
      <w:start w:val="1"/>
      <w:numFmt w:val="bullet"/>
      <w:lvlText w:val="•"/>
      <w:lvlJc w:val="left"/>
      <w:pPr>
        <w:ind w:left="4724" w:hanging="360"/>
      </w:pPr>
      <w:rPr>
        <w:rFonts w:hint="default"/>
      </w:rPr>
    </w:lvl>
    <w:lvl w:ilvl="6" w:tplc="094CF02E">
      <w:start w:val="1"/>
      <w:numFmt w:val="bullet"/>
      <w:lvlText w:val="•"/>
      <w:lvlJc w:val="left"/>
      <w:pPr>
        <w:ind w:left="5505" w:hanging="360"/>
      </w:pPr>
      <w:rPr>
        <w:rFonts w:hint="default"/>
      </w:rPr>
    </w:lvl>
    <w:lvl w:ilvl="7" w:tplc="CAC47690">
      <w:start w:val="1"/>
      <w:numFmt w:val="bullet"/>
      <w:lvlText w:val="•"/>
      <w:lvlJc w:val="left"/>
      <w:pPr>
        <w:ind w:left="6286" w:hanging="360"/>
      </w:pPr>
      <w:rPr>
        <w:rFonts w:hint="default"/>
      </w:rPr>
    </w:lvl>
    <w:lvl w:ilvl="8" w:tplc="0A222462">
      <w:start w:val="1"/>
      <w:numFmt w:val="bullet"/>
      <w:lvlText w:val="•"/>
      <w:lvlJc w:val="left"/>
      <w:pPr>
        <w:ind w:left="7067" w:hanging="360"/>
      </w:pPr>
      <w:rPr>
        <w:rFonts w:hint="default"/>
      </w:rPr>
    </w:lvl>
  </w:abstractNum>
  <w:abstractNum w:abstractNumId="43" w15:restartNumberingAfterBreak="0">
    <w:nsid w:val="6B8E63D2"/>
    <w:multiLevelType w:val="hybridMultilevel"/>
    <w:tmpl w:val="820453DA"/>
    <w:lvl w:ilvl="0" w:tplc="9F58776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C25328"/>
    <w:multiLevelType w:val="multilevel"/>
    <w:tmpl w:val="300CC03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4F6228" w:themeColor="accent3" w:themeShade="8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5436D44"/>
    <w:multiLevelType w:val="hybridMultilevel"/>
    <w:tmpl w:val="2A960D10"/>
    <w:lvl w:ilvl="0" w:tplc="C80C2636">
      <w:start w:val="1"/>
      <w:numFmt w:val="bullet"/>
      <w:lvlText w:val="–"/>
      <w:lvlJc w:val="left"/>
      <w:pPr>
        <w:ind w:left="823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 w16cid:durableId="1886406076">
    <w:abstractNumId w:val="0"/>
  </w:num>
  <w:num w:numId="2" w16cid:durableId="638993710">
    <w:abstractNumId w:val="19"/>
  </w:num>
  <w:num w:numId="3" w16cid:durableId="969163703">
    <w:abstractNumId w:val="42"/>
  </w:num>
  <w:num w:numId="4" w16cid:durableId="1758936234">
    <w:abstractNumId w:val="2"/>
  </w:num>
  <w:num w:numId="5" w16cid:durableId="1477528267">
    <w:abstractNumId w:val="36"/>
  </w:num>
  <w:num w:numId="6" w16cid:durableId="2119062997">
    <w:abstractNumId w:val="14"/>
  </w:num>
  <w:num w:numId="7" w16cid:durableId="80688686">
    <w:abstractNumId w:val="13"/>
  </w:num>
  <w:num w:numId="8" w16cid:durableId="1722707333">
    <w:abstractNumId w:val="38"/>
  </w:num>
  <w:num w:numId="9" w16cid:durableId="2126148239">
    <w:abstractNumId w:val="7"/>
  </w:num>
  <w:num w:numId="10" w16cid:durableId="540093783">
    <w:abstractNumId w:val="40"/>
  </w:num>
  <w:num w:numId="11" w16cid:durableId="2091461028">
    <w:abstractNumId w:val="39"/>
  </w:num>
  <w:num w:numId="12" w16cid:durableId="1488746171">
    <w:abstractNumId w:val="22"/>
  </w:num>
  <w:num w:numId="13" w16cid:durableId="2077360156">
    <w:abstractNumId w:val="23"/>
  </w:num>
  <w:num w:numId="14" w16cid:durableId="1477912747">
    <w:abstractNumId w:val="16"/>
  </w:num>
  <w:num w:numId="15" w16cid:durableId="887649811">
    <w:abstractNumId w:val="20"/>
  </w:num>
  <w:num w:numId="16" w16cid:durableId="48306249">
    <w:abstractNumId w:val="34"/>
  </w:num>
  <w:num w:numId="17" w16cid:durableId="1830828592">
    <w:abstractNumId w:val="45"/>
  </w:num>
  <w:num w:numId="18" w16cid:durableId="866988343">
    <w:abstractNumId w:val="44"/>
  </w:num>
  <w:num w:numId="19" w16cid:durableId="714743485">
    <w:abstractNumId w:val="4"/>
  </w:num>
  <w:num w:numId="20" w16cid:durableId="1168253835">
    <w:abstractNumId w:val="29"/>
  </w:num>
  <w:num w:numId="21" w16cid:durableId="1821775596">
    <w:abstractNumId w:val="30"/>
  </w:num>
  <w:num w:numId="22" w16cid:durableId="323164199">
    <w:abstractNumId w:val="24"/>
  </w:num>
  <w:num w:numId="23" w16cid:durableId="1430006311">
    <w:abstractNumId w:val="41"/>
  </w:num>
  <w:num w:numId="24" w16cid:durableId="789937069">
    <w:abstractNumId w:val="27"/>
  </w:num>
  <w:num w:numId="25" w16cid:durableId="1068771199">
    <w:abstractNumId w:val="11"/>
  </w:num>
  <w:num w:numId="26" w16cid:durableId="1605579056">
    <w:abstractNumId w:val="10"/>
  </w:num>
  <w:num w:numId="27" w16cid:durableId="1964261430">
    <w:abstractNumId w:val="37"/>
  </w:num>
  <w:num w:numId="28" w16cid:durableId="2059816422">
    <w:abstractNumId w:val="43"/>
  </w:num>
  <w:num w:numId="29" w16cid:durableId="578905095">
    <w:abstractNumId w:val="9"/>
  </w:num>
  <w:num w:numId="30" w16cid:durableId="1815369224">
    <w:abstractNumId w:val="17"/>
  </w:num>
  <w:num w:numId="31" w16cid:durableId="1340505696">
    <w:abstractNumId w:val="3"/>
  </w:num>
  <w:num w:numId="32" w16cid:durableId="1765564336">
    <w:abstractNumId w:val="33"/>
  </w:num>
  <w:num w:numId="33" w16cid:durableId="1335953619">
    <w:abstractNumId w:val="5"/>
  </w:num>
  <w:num w:numId="34" w16cid:durableId="215047141">
    <w:abstractNumId w:val="18"/>
  </w:num>
  <w:num w:numId="35" w16cid:durableId="505707860">
    <w:abstractNumId w:val="1"/>
  </w:num>
  <w:num w:numId="36" w16cid:durableId="2142187752">
    <w:abstractNumId w:val="32"/>
  </w:num>
  <w:num w:numId="37" w16cid:durableId="1218593736">
    <w:abstractNumId w:val="12"/>
  </w:num>
  <w:num w:numId="38" w16cid:durableId="58481243">
    <w:abstractNumId w:val="25"/>
  </w:num>
  <w:num w:numId="39" w16cid:durableId="1157960613">
    <w:abstractNumId w:val="35"/>
  </w:num>
  <w:num w:numId="40" w16cid:durableId="2106806328">
    <w:abstractNumId w:val="26"/>
  </w:num>
  <w:num w:numId="41" w16cid:durableId="429396032">
    <w:abstractNumId w:val="15"/>
  </w:num>
  <w:num w:numId="42" w16cid:durableId="886648312">
    <w:abstractNumId w:val="28"/>
  </w:num>
  <w:num w:numId="43" w16cid:durableId="760835945">
    <w:abstractNumId w:val="31"/>
  </w:num>
  <w:num w:numId="44" w16cid:durableId="1571384687">
    <w:abstractNumId w:val="6"/>
  </w:num>
  <w:num w:numId="45" w16cid:durableId="1901088090">
    <w:abstractNumId w:val="21"/>
  </w:num>
  <w:num w:numId="46" w16cid:durableId="2370545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48"/>
    <w:rsid w:val="000100DC"/>
    <w:rsid w:val="000122A2"/>
    <w:rsid w:val="00046910"/>
    <w:rsid w:val="000514F0"/>
    <w:rsid w:val="00054329"/>
    <w:rsid w:val="00055F11"/>
    <w:rsid w:val="00072514"/>
    <w:rsid w:val="00096306"/>
    <w:rsid w:val="000A22B9"/>
    <w:rsid w:val="000A6B28"/>
    <w:rsid w:val="000C510A"/>
    <w:rsid w:val="000C57A0"/>
    <w:rsid w:val="000D1B42"/>
    <w:rsid w:val="000D2C7C"/>
    <w:rsid w:val="000E3E29"/>
    <w:rsid w:val="000E5956"/>
    <w:rsid w:val="000E6A51"/>
    <w:rsid w:val="0010297A"/>
    <w:rsid w:val="00104464"/>
    <w:rsid w:val="0011278A"/>
    <w:rsid w:val="001136B8"/>
    <w:rsid w:val="00121596"/>
    <w:rsid w:val="00134482"/>
    <w:rsid w:val="00141E55"/>
    <w:rsid w:val="0014345C"/>
    <w:rsid w:val="00180DED"/>
    <w:rsid w:val="001827F5"/>
    <w:rsid w:val="001842C3"/>
    <w:rsid w:val="00195466"/>
    <w:rsid w:val="001B0BFD"/>
    <w:rsid w:val="001C193D"/>
    <w:rsid w:val="001C58A8"/>
    <w:rsid w:val="001C6131"/>
    <w:rsid w:val="001E626F"/>
    <w:rsid w:val="001F026A"/>
    <w:rsid w:val="001F572A"/>
    <w:rsid w:val="002010F8"/>
    <w:rsid w:val="00201229"/>
    <w:rsid w:val="00205748"/>
    <w:rsid w:val="00210E04"/>
    <w:rsid w:val="002116E4"/>
    <w:rsid w:val="00230E99"/>
    <w:rsid w:val="00242986"/>
    <w:rsid w:val="00246C9B"/>
    <w:rsid w:val="002534E7"/>
    <w:rsid w:val="00255678"/>
    <w:rsid w:val="00266145"/>
    <w:rsid w:val="002661ED"/>
    <w:rsid w:val="00291318"/>
    <w:rsid w:val="00291F5D"/>
    <w:rsid w:val="002933CB"/>
    <w:rsid w:val="002A0ADB"/>
    <w:rsid w:val="002B184D"/>
    <w:rsid w:val="002C1B07"/>
    <w:rsid w:val="002C225A"/>
    <w:rsid w:val="002C50E3"/>
    <w:rsid w:val="002C6858"/>
    <w:rsid w:val="002D4734"/>
    <w:rsid w:val="002D5247"/>
    <w:rsid w:val="002E4476"/>
    <w:rsid w:val="002F5AC9"/>
    <w:rsid w:val="002F5DFD"/>
    <w:rsid w:val="002F6D7E"/>
    <w:rsid w:val="003032D9"/>
    <w:rsid w:val="00310948"/>
    <w:rsid w:val="0032559F"/>
    <w:rsid w:val="003333AE"/>
    <w:rsid w:val="00342022"/>
    <w:rsid w:val="00346F07"/>
    <w:rsid w:val="0034797E"/>
    <w:rsid w:val="0036397D"/>
    <w:rsid w:val="00372A64"/>
    <w:rsid w:val="00384175"/>
    <w:rsid w:val="00391635"/>
    <w:rsid w:val="003A5A4A"/>
    <w:rsid w:val="003B62C0"/>
    <w:rsid w:val="003C36EA"/>
    <w:rsid w:val="003C6EE7"/>
    <w:rsid w:val="003D535E"/>
    <w:rsid w:val="003F3198"/>
    <w:rsid w:val="003F49BD"/>
    <w:rsid w:val="003F5642"/>
    <w:rsid w:val="003F631A"/>
    <w:rsid w:val="003F70A9"/>
    <w:rsid w:val="00400957"/>
    <w:rsid w:val="004116FC"/>
    <w:rsid w:val="00414F83"/>
    <w:rsid w:val="00417DC2"/>
    <w:rsid w:val="004478A8"/>
    <w:rsid w:val="00450849"/>
    <w:rsid w:val="004536C9"/>
    <w:rsid w:val="004549D5"/>
    <w:rsid w:val="00461183"/>
    <w:rsid w:val="0047436B"/>
    <w:rsid w:val="00487C9B"/>
    <w:rsid w:val="00492510"/>
    <w:rsid w:val="004B00C9"/>
    <w:rsid w:val="004B570A"/>
    <w:rsid w:val="004D10C5"/>
    <w:rsid w:val="004D2CA3"/>
    <w:rsid w:val="004D3D35"/>
    <w:rsid w:val="004D47F3"/>
    <w:rsid w:val="004F2A1F"/>
    <w:rsid w:val="004F321A"/>
    <w:rsid w:val="00501C5B"/>
    <w:rsid w:val="005079E1"/>
    <w:rsid w:val="00515BFF"/>
    <w:rsid w:val="00531F22"/>
    <w:rsid w:val="0053558B"/>
    <w:rsid w:val="005430F2"/>
    <w:rsid w:val="00552C3A"/>
    <w:rsid w:val="00553F44"/>
    <w:rsid w:val="0055402C"/>
    <w:rsid w:val="005552B2"/>
    <w:rsid w:val="00556093"/>
    <w:rsid w:val="00556BDF"/>
    <w:rsid w:val="00564FF3"/>
    <w:rsid w:val="005706E3"/>
    <w:rsid w:val="005807D0"/>
    <w:rsid w:val="00583F60"/>
    <w:rsid w:val="005A003E"/>
    <w:rsid w:val="005B150C"/>
    <w:rsid w:val="005B2260"/>
    <w:rsid w:val="005B5BF6"/>
    <w:rsid w:val="005C77A3"/>
    <w:rsid w:val="005D162D"/>
    <w:rsid w:val="005D33E5"/>
    <w:rsid w:val="005D5D5F"/>
    <w:rsid w:val="005F1066"/>
    <w:rsid w:val="005F41A3"/>
    <w:rsid w:val="005F6228"/>
    <w:rsid w:val="00607A47"/>
    <w:rsid w:val="0061642E"/>
    <w:rsid w:val="006214C7"/>
    <w:rsid w:val="00622775"/>
    <w:rsid w:val="00641180"/>
    <w:rsid w:val="00645926"/>
    <w:rsid w:val="00661C4C"/>
    <w:rsid w:val="00680F4C"/>
    <w:rsid w:val="00685252"/>
    <w:rsid w:val="006913B3"/>
    <w:rsid w:val="006945ED"/>
    <w:rsid w:val="006B31B3"/>
    <w:rsid w:val="006B47A5"/>
    <w:rsid w:val="006C088B"/>
    <w:rsid w:val="006C4991"/>
    <w:rsid w:val="006D03EE"/>
    <w:rsid w:val="006D7FB4"/>
    <w:rsid w:val="006E4A66"/>
    <w:rsid w:val="00712289"/>
    <w:rsid w:val="00717FF2"/>
    <w:rsid w:val="00720F2B"/>
    <w:rsid w:val="00722873"/>
    <w:rsid w:val="00733AB2"/>
    <w:rsid w:val="00737475"/>
    <w:rsid w:val="00742F7A"/>
    <w:rsid w:val="007468BB"/>
    <w:rsid w:val="007517FF"/>
    <w:rsid w:val="0075577E"/>
    <w:rsid w:val="00764FC6"/>
    <w:rsid w:val="00767731"/>
    <w:rsid w:val="007759B6"/>
    <w:rsid w:val="00777FCA"/>
    <w:rsid w:val="007A3095"/>
    <w:rsid w:val="007A7897"/>
    <w:rsid w:val="007B0B23"/>
    <w:rsid w:val="007B0D78"/>
    <w:rsid w:val="007C5679"/>
    <w:rsid w:val="007C67F0"/>
    <w:rsid w:val="007E2ED4"/>
    <w:rsid w:val="007F0A8A"/>
    <w:rsid w:val="00806903"/>
    <w:rsid w:val="00811D16"/>
    <w:rsid w:val="008173F5"/>
    <w:rsid w:val="00833064"/>
    <w:rsid w:val="008407ED"/>
    <w:rsid w:val="00845A00"/>
    <w:rsid w:val="00846F98"/>
    <w:rsid w:val="00847758"/>
    <w:rsid w:val="00856172"/>
    <w:rsid w:val="00865B63"/>
    <w:rsid w:val="00867E05"/>
    <w:rsid w:val="008806A0"/>
    <w:rsid w:val="008865F8"/>
    <w:rsid w:val="00890A71"/>
    <w:rsid w:val="008B23F9"/>
    <w:rsid w:val="008C67AB"/>
    <w:rsid w:val="008E0481"/>
    <w:rsid w:val="008E1086"/>
    <w:rsid w:val="008F1D4B"/>
    <w:rsid w:val="008F21C7"/>
    <w:rsid w:val="009002CE"/>
    <w:rsid w:val="00903257"/>
    <w:rsid w:val="0090638C"/>
    <w:rsid w:val="0091312C"/>
    <w:rsid w:val="0091520C"/>
    <w:rsid w:val="00933376"/>
    <w:rsid w:val="00944178"/>
    <w:rsid w:val="00953099"/>
    <w:rsid w:val="00960571"/>
    <w:rsid w:val="00965CEC"/>
    <w:rsid w:val="00974C2F"/>
    <w:rsid w:val="00980541"/>
    <w:rsid w:val="009813D2"/>
    <w:rsid w:val="00984E68"/>
    <w:rsid w:val="009915E2"/>
    <w:rsid w:val="0099397B"/>
    <w:rsid w:val="009A3335"/>
    <w:rsid w:val="009A3DA3"/>
    <w:rsid w:val="009B71C0"/>
    <w:rsid w:val="009C08A3"/>
    <w:rsid w:val="009C7723"/>
    <w:rsid w:val="009E374A"/>
    <w:rsid w:val="009E3981"/>
    <w:rsid w:val="00A040B1"/>
    <w:rsid w:val="00A07CC2"/>
    <w:rsid w:val="00A105D4"/>
    <w:rsid w:val="00A1096A"/>
    <w:rsid w:val="00A254CB"/>
    <w:rsid w:val="00A5798E"/>
    <w:rsid w:val="00A73C9B"/>
    <w:rsid w:val="00A77149"/>
    <w:rsid w:val="00A83C59"/>
    <w:rsid w:val="00A949DC"/>
    <w:rsid w:val="00AA026C"/>
    <w:rsid w:val="00AB62D1"/>
    <w:rsid w:val="00AD37A1"/>
    <w:rsid w:val="00AD650F"/>
    <w:rsid w:val="00AF2BB7"/>
    <w:rsid w:val="00B06F70"/>
    <w:rsid w:val="00B24878"/>
    <w:rsid w:val="00B24DA0"/>
    <w:rsid w:val="00B304F6"/>
    <w:rsid w:val="00B34CB9"/>
    <w:rsid w:val="00B425C6"/>
    <w:rsid w:val="00B42CFA"/>
    <w:rsid w:val="00B76683"/>
    <w:rsid w:val="00B81076"/>
    <w:rsid w:val="00B910EF"/>
    <w:rsid w:val="00B92FAD"/>
    <w:rsid w:val="00B93922"/>
    <w:rsid w:val="00B95351"/>
    <w:rsid w:val="00B954D6"/>
    <w:rsid w:val="00B9557F"/>
    <w:rsid w:val="00BA6C7E"/>
    <w:rsid w:val="00BA7639"/>
    <w:rsid w:val="00BB1488"/>
    <w:rsid w:val="00BB482E"/>
    <w:rsid w:val="00BB6077"/>
    <w:rsid w:val="00BC6522"/>
    <w:rsid w:val="00BC6917"/>
    <w:rsid w:val="00BD043C"/>
    <w:rsid w:val="00BD46E5"/>
    <w:rsid w:val="00C04A37"/>
    <w:rsid w:val="00C12A01"/>
    <w:rsid w:val="00C20784"/>
    <w:rsid w:val="00C3433B"/>
    <w:rsid w:val="00C4511E"/>
    <w:rsid w:val="00C47550"/>
    <w:rsid w:val="00C5560C"/>
    <w:rsid w:val="00C562F9"/>
    <w:rsid w:val="00C57398"/>
    <w:rsid w:val="00C71C19"/>
    <w:rsid w:val="00C915D1"/>
    <w:rsid w:val="00C94B50"/>
    <w:rsid w:val="00CA5627"/>
    <w:rsid w:val="00CA567B"/>
    <w:rsid w:val="00CA6347"/>
    <w:rsid w:val="00CB59FF"/>
    <w:rsid w:val="00CD0E2F"/>
    <w:rsid w:val="00CD404E"/>
    <w:rsid w:val="00CD43FC"/>
    <w:rsid w:val="00CE5790"/>
    <w:rsid w:val="00CF07B9"/>
    <w:rsid w:val="00CF1AD5"/>
    <w:rsid w:val="00CF5610"/>
    <w:rsid w:val="00D05446"/>
    <w:rsid w:val="00D11BA9"/>
    <w:rsid w:val="00D150BD"/>
    <w:rsid w:val="00D246D9"/>
    <w:rsid w:val="00D30BED"/>
    <w:rsid w:val="00D43023"/>
    <w:rsid w:val="00D51B35"/>
    <w:rsid w:val="00D72831"/>
    <w:rsid w:val="00D82B36"/>
    <w:rsid w:val="00D84068"/>
    <w:rsid w:val="00DA6A72"/>
    <w:rsid w:val="00DB5B70"/>
    <w:rsid w:val="00DC22DE"/>
    <w:rsid w:val="00DD3933"/>
    <w:rsid w:val="00DD40E7"/>
    <w:rsid w:val="00DD45A6"/>
    <w:rsid w:val="00DE335E"/>
    <w:rsid w:val="00DF088C"/>
    <w:rsid w:val="00DF1E15"/>
    <w:rsid w:val="00E05206"/>
    <w:rsid w:val="00E12EDC"/>
    <w:rsid w:val="00E16D84"/>
    <w:rsid w:val="00E2561B"/>
    <w:rsid w:val="00E262A5"/>
    <w:rsid w:val="00E3009D"/>
    <w:rsid w:val="00E67F96"/>
    <w:rsid w:val="00E701A4"/>
    <w:rsid w:val="00E7407E"/>
    <w:rsid w:val="00E81A2B"/>
    <w:rsid w:val="00E85BA4"/>
    <w:rsid w:val="00EA05FA"/>
    <w:rsid w:val="00EA5050"/>
    <w:rsid w:val="00ED6669"/>
    <w:rsid w:val="00EE3A18"/>
    <w:rsid w:val="00EE78A5"/>
    <w:rsid w:val="00EE792B"/>
    <w:rsid w:val="00EF0C2D"/>
    <w:rsid w:val="00EF3614"/>
    <w:rsid w:val="00F26741"/>
    <w:rsid w:val="00F35C21"/>
    <w:rsid w:val="00F4034E"/>
    <w:rsid w:val="00F43442"/>
    <w:rsid w:val="00F517A8"/>
    <w:rsid w:val="00F5181E"/>
    <w:rsid w:val="00F53611"/>
    <w:rsid w:val="00F832D2"/>
    <w:rsid w:val="00F84388"/>
    <w:rsid w:val="00F84C09"/>
    <w:rsid w:val="00F9037B"/>
    <w:rsid w:val="00F92A3B"/>
    <w:rsid w:val="00F965A4"/>
    <w:rsid w:val="00FA05C0"/>
    <w:rsid w:val="00FD3078"/>
    <w:rsid w:val="00FE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192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Pr>
      <w:rFonts w:ascii="Arial" w:eastAsia="Arial" w:hAnsi="Arial" w:cs="Arial"/>
    </w:rPr>
  </w:style>
  <w:style w:type="paragraph" w:styleId="Naslov1">
    <w:name w:val="heading 1"/>
    <w:basedOn w:val="Navaden"/>
    <w:uiPriority w:val="1"/>
    <w:qFormat/>
    <w:pPr>
      <w:ind w:left="938" w:hanging="720"/>
      <w:outlineLvl w:val="0"/>
    </w:pPr>
    <w:rPr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0"/>
      <w:szCs w:val="20"/>
    </w:rPr>
  </w:style>
  <w:style w:type="paragraph" w:styleId="Odstavekseznama">
    <w:name w:val="List Paragraph"/>
    <w:basedOn w:val="Navaden"/>
    <w:uiPriority w:val="34"/>
    <w:qFormat/>
    <w:pPr>
      <w:ind w:left="919" w:hanging="720"/>
    </w:pPr>
  </w:style>
  <w:style w:type="paragraph" w:customStyle="1" w:styleId="TableParagraph">
    <w:name w:val="Table Paragraph"/>
    <w:basedOn w:val="Navaden"/>
    <w:uiPriority w:val="1"/>
    <w:qFormat/>
    <w:pPr>
      <w:ind w:left="103"/>
    </w:pPr>
  </w:style>
  <w:style w:type="paragraph" w:styleId="Glava">
    <w:name w:val="header"/>
    <w:basedOn w:val="Navaden"/>
    <w:link w:val="GlavaZnak"/>
    <w:uiPriority w:val="99"/>
    <w:unhideWhenUsed/>
    <w:rsid w:val="00A73C9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73C9B"/>
    <w:rPr>
      <w:rFonts w:ascii="Arial" w:eastAsia="Arial" w:hAnsi="Arial" w:cs="Arial"/>
    </w:rPr>
  </w:style>
  <w:style w:type="paragraph" w:styleId="Noga">
    <w:name w:val="footer"/>
    <w:basedOn w:val="Navaden"/>
    <w:link w:val="NogaZnak"/>
    <w:uiPriority w:val="99"/>
    <w:unhideWhenUsed/>
    <w:rsid w:val="00A73C9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73C9B"/>
    <w:rPr>
      <w:rFonts w:ascii="Arial" w:eastAsia="Arial" w:hAnsi="Arial" w:cs="Aria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2C3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2C3A"/>
    <w:rPr>
      <w:rFonts w:ascii="Tahoma" w:eastAsia="Arial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90A71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90A71"/>
    <w:rPr>
      <w:rFonts w:ascii="Arial" w:eastAsia="Arial" w:hAnsi="Arial" w:cs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890A71"/>
    <w:rPr>
      <w:vertAlign w:val="superscript"/>
    </w:rPr>
  </w:style>
  <w:style w:type="table" w:styleId="Tabelamrea">
    <w:name w:val="Table Grid"/>
    <w:basedOn w:val="Navadnatabela"/>
    <w:uiPriority w:val="59"/>
    <w:rsid w:val="00890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2B36"/>
    <w:pPr>
      <w:widowControl/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sl-SI"/>
    </w:rPr>
  </w:style>
  <w:style w:type="paragraph" w:customStyle="1" w:styleId="Alineazaodstavkom">
    <w:name w:val="Alinea za odstavkom"/>
    <w:basedOn w:val="Navaden"/>
    <w:link w:val="AlineazaodstavkomZnak"/>
    <w:qFormat/>
    <w:rsid w:val="00D82B36"/>
    <w:pPr>
      <w:widowControl/>
      <w:numPr>
        <w:numId w:val="20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eastAsia="Times New Roman" w:cs="Times New Roman"/>
      <w:lang w:val="x-none" w:eastAsia="x-none"/>
    </w:rPr>
  </w:style>
  <w:style w:type="character" w:customStyle="1" w:styleId="AlineazaodstavkomZnak">
    <w:name w:val="Alinea za odstavkom Znak"/>
    <w:link w:val="Alineazaodstavkom"/>
    <w:rsid w:val="00D82B36"/>
    <w:rPr>
      <w:rFonts w:ascii="Arial" w:eastAsia="Times New Roman" w:hAnsi="Arial" w:cs="Times New Roman"/>
      <w:lang w:val="x-none" w:eastAsia="x-none"/>
    </w:rPr>
  </w:style>
  <w:style w:type="paragraph" w:customStyle="1" w:styleId="Odstavek">
    <w:name w:val="Odstavek"/>
    <w:basedOn w:val="Navaden"/>
    <w:link w:val="OdstavekZnak"/>
    <w:qFormat/>
    <w:rsid w:val="00D82B36"/>
    <w:pPr>
      <w:widowControl/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eastAsia="Times New Roman" w:cs="Times New Roman"/>
      <w:lang w:val="x-none" w:eastAsia="x-none"/>
    </w:rPr>
  </w:style>
  <w:style w:type="character" w:customStyle="1" w:styleId="OdstavekZnak">
    <w:name w:val="Odstavek Znak"/>
    <w:link w:val="Odstavek"/>
    <w:rsid w:val="00D82B36"/>
    <w:rPr>
      <w:rFonts w:ascii="Arial" w:eastAsia="Times New Roman" w:hAnsi="Arial" w:cs="Times New Roman"/>
      <w:lang w:val="x-none" w:eastAsia="x-none"/>
    </w:rPr>
  </w:style>
  <w:style w:type="character" w:styleId="Hiperpovezava">
    <w:name w:val="Hyperlink"/>
    <w:basedOn w:val="Privzetapisavaodstavka"/>
    <w:uiPriority w:val="99"/>
    <w:unhideWhenUsed/>
    <w:rsid w:val="001C193D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E16D8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A5627"/>
    <w:rPr>
      <w:color w:val="808080"/>
      <w:shd w:val="clear" w:color="auto" w:fill="E6E6E6"/>
    </w:rPr>
  </w:style>
  <w:style w:type="character" w:styleId="Krepko">
    <w:name w:val="Strong"/>
    <w:basedOn w:val="Privzetapisavaodstavka"/>
    <w:uiPriority w:val="22"/>
    <w:qFormat/>
    <w:rsid w:val="00D246D9"/>
    <w:rPr>
      <w:b/>
      <w:bCs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DA6A72"/>
    <w:rPr>
      <w:color w:val="808080"/>
      <w:shd w:val="clear" w:color="auto" w:fill="E6E6E6"/>
    </w:rPr>
  </w:style>
  <w:style w:type="paragraph" w:styleId="Revizija">
    <w:name w:val="Revision"/>
    <w:hidden/>
    <w:uiPriority w:val="99"/>
    <w:semiHidden/>
    <w:rsid w:val="00E85BA4"/>
    <w:pPr>
      <w:widowControl/>
    </w:pPr>
    <w:rPr>
      <w:rFonts w:ascii="Arial" w:eastAsia="Arial" w:hAnsi="Arial" w:cs="Arial"/>
    </w:rPr>
  </w:style>
  <w:style w:type="paragraph" w:styleId="Brezrazmikov">
    <w:name w:val="No Spacing"/>
    <w:link w:val="BrezrazmikovZnak"/>
    <w:uiPriority w:val="1"/>
    <w:qFormat/>
    <w:rsid w:val="001F572A"/>
    <w:pPr>
      <w:widowControl/>
    </w:pPr>
    <w:rPr>
      <w:rFonts w:eastAsiaTheme="minorEastAsia"/>
      <w:lang w:val="sl-SI" w:eastAsia="sl-SI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1F572A"/>
    <w:rPr>
      <w:rFonts w:eastAsiaTheme="minorEastAsia"/>
      <w:lang w:val="sl-SI" w:eastAsia="sl-SI"/>
    </w:rPr>
  </w:style>
  <w:style w:type="paragraph" w:styleId="Napis">
    <w:name w:val="caption"/>
    <w:basedOn w:val="Navaden"/>
    <w:next w:val="Navaden"/>
    <w:uiPriority w:val="35"/>
    <w:unhideWhenUsed/>
    <w:qFormat/>
    <w:rsid w:val="001F572A"/>
    <w:pPr>
      <w:spacing w:after="200"/>
    </w:pPr>
    <w:rPr>
      <w:i/>
      <w:iCs/>
      <w:color w:val="1F497D" w:themeColor="text2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7A789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A789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A7897"/>
    <w:rPr>
      <w:rFonts w:ascii="Arial" w:eastAsia="Arial" w:hAnsi="Arial" w:cs="Arial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A789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A7897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9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9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5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5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1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7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2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9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6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7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2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5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7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5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4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4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5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5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1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9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912B4-D606-4B77-AE68-839811FB7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3970</Words>
  <Characters>22632</Characters>
  <Application>Microsoft Office Word</Application>
  <DocSecurity>0</DocSecurity>
  <Lines>188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P20: Stavbno pohištvo</vt:lpstr>
    </vt:vector>
  </TitlesOfParts>
  <Manager/>
  <Company/>
  <LinksUpToDate>false</LinksUpToDate>
  <CharactersWithSpaces>26549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P20: Stavbno pohištvo</dc:title>
  <dc:creator/>
  <cp:lastModifiedBy/>
  <cp:revision>1</cp:revision>
  <dcterms:created xsi:type="dcterms:W3CDTF">2025-10-23T22:25:00Z</dcterms:created>
  <dcterms:modified xsi:type="dcterms:W3CDTF">2025-10-23T22:25:00Z</dcterms:modified>
</cp:coreProperties>
</file>