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343D9D" w14:textId="139DC845" w:rsidR="00382726" w:rsidRPr="0038573A" w:rsidRDefault="00382726" w:rsidP="00F325D1">
      <w:pPr>
        <w:pStyle w:val="Glavabloka"/>
      </w:pPr>
    </w:p>
    <w:p w14:paraId="2B2C9BDC" w14:textId="56D9C57D" w:rsidR="00382726" w:rsidRPr="0038573A" w:rsidRDefault="00C56594" w:rsidP="00CF5980">
      <w:pPr>
        <w:pStyle w:val="Citat"/>
        <w:spacing w:line="276" w:lineRule="auto"/>
      </w:pPr>
      <w:proofErr w:type="spellStart"/>
      <w:r w:rsidRPr="0038573A">
        <w:t>DJNovice</w:t>
      </w:r>
      <w:proofErr w:type="spellEnd"/>
      <w:r w:rsidRPr="0038573A">
        <w:t xml:space="preserve"> </w:t>
      </w:r>
      <w:r w:rsidR="00A6762F" w:rsidRPr="0038573A">
        <w:t xml:space="preserve"> - </w:t>
      </w:r>
      <w:r w:rsidR="00A87A91">
        <w:t>januar</w:t>
      </w:r>
      <w:r w:rsidR="007A751C" w:rsidRPr="0038573A">
        <w:t xml:space="preserve"> </w:t>
      </w:r>
      <w:r w:rsidR="002A00A0" w:rsidRPr="0038573A">
        <w:t>20</w:t>
      </w:r>
      <w:r w:rsidR="00BF6470" w:rsidRPr="0038573A">
        <w:t>2</w:t>
      </w:r>
      <w:r w:rsidR="001F1D76">
        <w:t>6</w:t>
      </w:r>
    </w:p>
    <w:p w14:paraId="177F9B08" w14:textId="1A9E8F64" w:rsidR="00757E95" w:rsidRPr="008165FE" w:rsidRDefault="00757E95" w:rsidP="00757E95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bookmarkStart w:id="0" w:name="_Hlk219375944"/>
      <w:r>
        <w:rPr>
          <w:b/>
          <w:bCs/>
          <w:caps/>
          <w:color w:val="4A66AC" w:themeColor="accent1"/>
          <w:sz w:val="20"/>
          <w:szCs w:val="20"/>
          <w:lang w:eastAsia="sl-SI"/>
        </w:rPr>
        <w:t>novo</w:t>
      </w:r>
      <w:r w:rsidRPr="008165FE">
        <w:rPr>
          <w:b/>
          <w:bCs/>
          <w:caps/>
          <w:color w:val="4A66AC" w:themeColor="accent1"/>
          <w:sz w:val="20"/>
          <w:szCs w:val="20"/>
          <w:lang w:eastAsia="sl-SI"/>
        </w:rPr>
        <w:t xml:space="preserve"> –</w:t>
      </w:r>
      <w:r>
        <w:rPr>
          <w:b/>
          <w:bCs/>
          <w:caps/>
          <w:color w:val="4A66AC" w:themeColor="accent1"/>
          <w:sz w:val="20"/>
          <w:szCs w:val="20"/>
          <w:lang w:eastAsia="sl-SI"/>
        </w:rPr>
        <w:t xml:space="preserve"> petek ZA JAVNO NAROČANJE</w:t>
      </w:r>
    </w:p>
    <w:p w14:paraId="6FC650E4" w14:textId="52A0ED95" w:rsidR="00D51516" w:rsidRPr="00D51516" w:rsidRDefault="00757E95" w:rsidP="00D51516">
      <w:pPr>
        <w:spacing w:line="276" w:lineRule="auto"/>
        <w:jc w:val="both"/>
      </w:pPr>
      <w:r>
        <w:rPr>
          <w:rFonts w:cs="Arial"/>
        </w:rPr>
        <w:t xml:space="preserve">Direktorat za javno naročanje z letošnjim </w:t>
      </w:r>
      <w:r w:rsidR="00D51516">
        <w:rPr>
          <w:rFonts w:cs="Arial"/>
        </w:rPr>
        <w:t xml:space="preserve">letom pričenja </w:t>
      </w:r>
      <w:r w:rsidR="00D51516" w:rsidRPr="00D51516">
        <w:t>z novimi kratkimi spletnimi dogodki</w:t>
      </w:r>
      <w:r w:rsidR="00D51516" w:rsidRPr="00D51516">
        <w:rPr>
          <w:b/>
          <w:bCs/>
        </w:rPr>
        <w:t xml:space="preserve"> »Petek za javno naročanje«</w:t>
      </w:r>
      <w:r w:rsidR="00D51516">
        <w:rPr>
          <w:b/>
          <w:bCs/>
        </w:rPr>
        <w:t>.</w:t>
      </w:r>
    </w:p>
    <w:p w14:paraId="532743F7" w14:textId="1E504F58" w:rsidR="00D51516" w:rsidRPr="00D51516" w:rsidRDefault="00D51516" w:rsidP="00D51516">
      <w:pPr>
        <w:spacing w:line="276" w:lineRule="auto"/>
        <w:jc w:val="both"/>
      </w:pPr>
      <w:r>
        <w:t>Dogodek bo</w:t>
      </w:r>
      <w:r w:rsidRPr="00D51516">
        <w:t xml:space="preserve"> potekal </w:t>
      </w:r>
      <w:r>
        <w:t xml:space="preserve">v spletni obliki, </w:t>
      </w:r>
      <w:r w:rsidRPr="00D51516">
        <w:t>dvakrat mesečno, vsak drugi petek, ob 9. uri zjutraj in bo trajal približno 30 - 45 minut.</w:t>
      </w:r>
    </w:p>
    <w:p w14:paraId="7B11D839" w14:textId="7DCBA00E" w:rsidR="00D51516" w:rsidRPr="00D51516" w:rsidRDefault="00D51516" w:rsidP="00D51516">
      <w:pPr>
        <w:spacing w:line="276" w:lineRule="auto"/>
        <w:jc w:val="both"/>
      </w:pPr>
      <w:r w:rsidRPr="00D51516">
        <w:t>Na dogodkih bomo predstavniki Direktorata za javno naročanje, občasno tudi skupaj z gosti, predstavljali aktualne novice, novosti s področja javnega naročanja, posamezne institute in pomembne teme, praktične vidike izvajanja postopkov ter druge vsebine, povezane z delovanjem sistema javnega naročanja, glede na aktualne potrebe in dogajanje.</w:t>
      </w:r>
    </w:p>
    <w:p w14:paraId="76A1090D" w14:textId="77777777" w:rsidR="00D51516" w:rsidRPr="00D51516" w:rsidRDefault="00D51516" w:rsidP="00D51516">
      <w:pPr>
        <w:spacing w:line="276" w:lineRule="auto"/>
        <w:jc w:val="both"/>
      </w:pPr>
      <w:r w:rsidRPr="00D51516">
        <w:t>Namen dogodkov je na razumljiv in praktičen način približati sistem javnega naročanja tako naročnikom kot ponudnikom ter prispevati k boljšemu razumevanju pravil, postopkov in prakse.</w:t>
      </w:r>
    </w:p>
    <w:p w14:paraId="1AE52BCA" w14:textId="02A02EC8" w:rsidR="00D51516" w:rsidRPr="00D51516" w:rsidRDefault="00D51516" w:rsidP="00D51516">
      <w:pPr>
        <w:spacing w:line="276" w:lineRule="auto"/>
        <w:jc w:val="both"/>
      </w:pPr>
      <w:r w:rsidRPr="00D51516">
        <w:rPr>
          <w:b/>
          <w:bCs/>
        </w:rPr>
        <w:t>Prva izvedba dogodka bo potekala v petek, 6. 2. 2026, ob 9. uri.</w:t>
      </w:r>
      <w:r w:rsidR="000E644E">
        <w:rPr>
          <w:b/>
          <w:bCs/>
        </w:rPr>
        <w:t xml:space="preserve"> Tokratna glavna tema bo objava podatkov o evidenčnih naročilih.</w:t>
      </w:r>
    </w:p>
    <w:p w14:paraId="64CDA5CB" w14:textId="1226979E" w:rsidR="00D51516" w:rsidRPr="00D51516" w:rsidRDefault="00D51516" w:rsidP="00D51516">
      <w:pPr>
        <w:spacing w:line="276" w:lineRule="auto"/>
        <w:jc w:val="both"/>
      </w:pPr>
      <w:r w:rsidRPr="00D51516">
        <w:t xml:space="preserve">O povezavi do dogodka </w:t>
      </w:r>
      <w:r>
        <w:t>boste obveščeni v naslednjih dneh</w:t>
      </w:r>
      <w:r w:rsidRPr="00D51516">
        <w:t>.</w:t>
      </w:r>
      <w:r w:rsidR="000E644E">
        <w:t xml:space="preserve"> Prav tako bo </w:t>
      </w:r>
      <w:r w:rsidR="004C61EE">
        <w:t xml:space="preserve">na spletni strani </w:t>
      </w:r>
      <w:hyperlink r:id="rId10" w:history="1">
        <w:r w:rsidR="00930FE6" w:rsidRPr="00310C2E">
          <w:rPr>
            <w:rStyle w:val="Hiperpovezava"/>
          </w:rPr>
          <w:t>https://ejn.g</w:t>
        </w:r>
        <w:r w:rsidR="00930FE6" w:rsidRPr="00310C2E">
          <w:rPr>
            <w:rStyle w:val="Hiperpovezava"/>
          </w:rPr>
          <w:t>o</w:t>
        </w:r>
        <w:r w:rsidR="00930FE6" w:rsidRPr="00310C2E">
          <w:rPr>
            <w:rStyle w:val="Hiperpovezava"/>
          </w:rPr>
          <w:t>v.si/</w:t>
        </w:r>
      </w:hyperlink>
      <w:r w:rsidR="00930FE6">
        <w:t xml:space="preserve"> </w:t>
      </w:r>
      <w:r w:rsidR="000E644E">
        <w:t>vzpostavljen</w:t>
      </w:r>
      <w:r w:rsidR="00590E55">
        <w:t>a</w:t>
      </w:r>
      <w:r w:rsidR="000E644E">
        <w:t xml:space="preserve"> posebn</w:t>
      </w:r>
      <w:r w:rsidR="00590E55">
        <w:t>a</w:t>
      </w:r>
      <w:r w:rsidR="000E644E">
        <w:t xml:space="preserve"> </w:t>
      </w:r>
      <w:r w:rsidR="00590E55">
        <w:t>podstran</w:t>
      </w:r>
      <w:r w:rsidR="000E644E">
        <w:t xml:space="preserve"> za dostop do podatkov o teh dogodkih, kjer bomo v naprej obveščali tudi o vsebinah prihodnjih izvedb. </w:t>
      </w:r>
    </w:p>
    <w:p w14:paraId="405E4C8A" w14:textId="713A8797" w:rsidR="00D51516" w:rsidRPr="00D51516" w:rsidRDefault="00D51516" w:rsidP="00D51516">
      <w:pPr>
        <w:spacing w:line="276" w:lineRule="auto"/>
        <w:jc w:val="both"/>
      </w:pPr>
      <w:r w:rsidRPr="00D51516">
        <w:t>Vabljeni k spremljanju!</w:t>
      </w:r>
    </w:p>
    <w:bookmarkEnd w:id="0"/>
    <w:p w14:paraId="660C8FD6" w14:textId="1CA1E460" w:rsidR="008165FE" w:rsidRDefault="008165FE" w:rsidP="008165FE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r>
        <w:rPr>
          <w:b/>
          <w:bCs/>
          <w:caps/>
          <w:color w:val="4A66AC" w:themeColor="accent1"/>
          <w:sz w:val="20"/>
          <w:szCs w:val="20"/>
          <w:lang w:eastAsia="sl-SI"/>
        </w:rPr>
        <w:t>NE SPREGLEJTE – akademija javnega naročanja</w:t>
      </w:r>
      <w:r w:rsidR="00EB5420">
        <w:rPr>
          <w:b/>
          <w:bCs/>
          <w:caps/>
          <w:color w:val="4A66AC" w:themeColor="accent1"/>
          <w:sz w:val="20"/>
          <w:szCs w:val="20"/>
          <w:lang w:eastAsia="sl-SI"/>
        </w:rPr>
        <w:t xml:space="preserve"> v letu 202</w:t>
      </w:r>
      <w:r w:rsidR="001F1D76">
        <w:rPr>
          <w:b/>
          <w:bCs/>
          <w:caps/>
          <w:color w:val="4A66AC" w:themeColor="accent1"/>
          <w:sz w:val="20"/>
          <w:szCs w:val="20"/>
          <w:lang w:eastAsia="sl-SI"/>
        </w:rPr>
        <w:t>6</w:t>
      </w:r>
    </w:p>
    <w:p w14:paraId="0A3770FC" w14:textId="77777777" w:rsidR="00590E55" w:rsidRDefault="008165FE" w:rsidP="00590E55">
      <w:pPr>
        <w:jc w:val="both"/>
        <w:rPr>
          <w:lang w:eastAsia="sl-SI"/>
        </w:rPr>
      </w:pPr>
      <w:r>
        <w:rPr>
          <w:lang w:eastAsia="sl-SI"/>
        </w:rPr>
        <w:t xml:space="preserve">Uporabnike obveščamo, da bo </w:t>
      </w:r>
      <w:r w:rsidR="001F1D76">
        <w:rPr>
          <w:lang w:eastAsia="sl-SI"/>
        </w:rPr>
        <w:t xml:space="preserve">tudi </w:t>
      </w:r>
      <w:r>
        <w:rPr>
          <w:lang w:eastAsia="sl-SI"/>
        </w:rPr>
        <w:t xml:space="preserve">v letošnjem letu razpisanih več izvedb </w:t>
      </w:r>
      <w:r w:rsidRPr="008165FE">
        <w:rPr>
          <w:u w:val="single"/>
          <w:lang w:eastAsia="sl-SI"/>
        </w:rPr>
        <w:t>celotnega programa Akademije javnega</w:t>
      </w:r>
      <w:r w:rsidR="00590E55">
        <w:rPr>
          <w:u w:val="single"/>
          <w:lang w:eastAsia="sl-SI"/>
        </w:rPr>
        <w:t xml:space="preserve"> </w:t>
      </w:r>
      <w:r w:rsidRPr="008165FE">
        <w:rPr>
          <w:u w:val="single"/>
          <w:lang w:eastAsia="sl-SI"/>
        </w:rPr>
        <w:t>naročanja</w:t>
      </w:r>
      <w:r>
        <w:rPr>
          <w:lang w:eastAsia="sl-SI"/>
        </w:rPr>
        <w:t>, ki zajema naslednjih 9 modulov: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232"/>
      </w:tblGrid>
      <w:tr w:rsidR="00590E55" w14:paraId="4E82C83C" w14:textId="77777777" w:rsidTr="00590E55">
        <w:tc>
          <w:tcPr>
            <w:tcW w:w="7225" w:type="dxa"/>
          </w:tcPr>
          <w:p w14:paraId="2143BFA6" w14:textId="77777777" w:rsidR="00590E55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 xml:space="preserve">Modul: Organiziranost naročnika in načrtovanje izvedbe </w:t>
            </w:r>
          </w:p>
          <w:p w14:paraId="3F1C1427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 xml:space="preserve">Modul: Izvedba postopka oddaje javnega naročila </w:t>
            </w:r>
          </w:p>
          <w:p w14:paraId="333DF5A2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 xml:space="preserve">Modul: Upravljanje pogodbe in izvedba naročila </w:t>
            </w:r>
          </w:p>
          <w:p w14:paraId="6B051D0B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 xml:space="preserve">Modul: Reševanje sporov/mediacija </w:t>
            </w:r>
          </w:p>
          <w:p w14:paraId="3E381CFE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 xml:space="preserve">Modul: Elektronsko javno naročanje in druga informacijska orodja </w:t>
            </w:r>
          </w:p>
          <w:p w14:paraId="09BD08A1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>Modul: Evidenčna naročila in naročila male vrednosti</w:t>
            </w:r>
          </w:p>
          <w:p w14:paraId="3400BF7D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>Modul: Izvedba javnega naročila od A do Ž</w:t>
            </w:r>
          </w:p>
          <w:p w14:paraId="1BBEDE54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 xml:space="preserve">Modul: Nabavne tehnike </w:t>
            </w:r>
          </w:p>
          <w:p w14:paraId="0463EDAC" w14:textId="77777777" w:rsidR="00590E55" w:rsidRPr="008165FE" w:rsidRDefault="00590E55" w:rsidP="00590E55">
            <w:pPr>
              <w:pStyle w:val="Odstavekseznama"/>
              <w:numPr>
                <w:ilvl w:val="0"/>
                <w:numId w:val="7"/>
              </w:numPr>
              <w:spacing w:line="260" w:lineRule="atLeast"/>
              <w:ind w:left="426"/>
              <w:jc w:val="both"/>
              <w:rPr>
                <w:lang w:eastAsia="sl-SI"/>
              </w:rPr>
            </w:pPr>
            <w:r w:rsidRPr="008165FE">
              <w:rPr>
                <w:lang w:eastAsia="sl-SI"/>
              </w:rPr>
              <w:t>Modul: Tehnike pogajanj</w:t>
            </w:r>
          </w:p>
          <w:p w14:paraId="08A198F5" w14:textId="77777777" w:rsidR="00590E55" w:rsidRDefault="00590E55" w:rsidP="00590E55">
            <w:pPr>
              <w:rPr>
                <w:lang w:eastAsia="sl-SI"/>
              </w:rPr>
            </w:pPr>
          </w:p>
          <w:p w14:paraId="17B0166D" w14:textId="77777777" w:rsidR="00590E55" w:rsidRDefault="00590E55" w:rsidP="00590E55">
            <w:pPr>
              <w:jc w:val="both"/>
              <w:rPr>
                <w:lang w:eastAsia="sl-SI"/>
              </w:rPr>
            </w:pPr>
          </w:p>
          <w:p w14:paraId="7CB1462A" w14:textId="77777777" w:rsidR="00590E55" w:rsidRDefault="00590E55" w:rsidP="00590E55">
            <w:pPr>
              <w:jc w:val="both"/>
              <w:rPr>
                <w:lang w:eastAsia="sl-SI"/>
              </w:rPr>
            </w:pPr>
          </w:p>
        </w:tc>
        <w:tc>
          <w:tcPr>
            <w:tcW w:w="3232" w:type="dxa"/>
          </w:tcPr>
          <w:p w14:paraId="1BA5273A" w14:textId="77777777" w:rsidR="00590E55" w:rsidRDefault="00590E55" w:rsidP="00590E55">
            <w:pPr>
              <w:jc w:val="both"/>
              <w:rPr>
                <w:lang w:eastAsia="sl-SI"/>
              </w:rPr>
            </w:pPr>
          </w:p>
          <w:p w14:paraId="5C7A6568" w14:textId="77777777" w:rsidR="00590E55" w:rsidRDefault="00590E55" w:rsidP="00590E55">
            <w:pPr>
              <w:jc w:val="both"/>
              <w:rPr>
                <w:lang w:eastAsia="sl-SI"/>
              </w:rPr>
            </w:pPr>
          </w:p>
          <w:p w14:paraId="0246B24C" w14:textId="77777777" w:rsidR="00590E55" w:rsidRDefault="00590E55" w:rsidP="00590E55">
            <w:pPr>
              <w:jc w:val="both"/>
              <w:rPr>
                <w:lang w:eastAsia="sl-SI"/>
              </w:rPr>
            </w:pPr>
          </w:p>
          <w:p w14:paraId="4FAA74B7" w14:textId="77777777" w:rsidR="00590E55" w:rsidRDefault="00590E55" w:rsidP="00590E55">
            <w:pPr>
              <w:jc w:val="both"/>
              <w:rPr>
                <w:lang w:eastAsia="sl-SI"/>
              </w:rPr>
            </w:pPr>
          </w:p>
          <w:p w14:paraId="37DDAEAC" w14:textId="6D32C488" w:rsidR="00590E55" w:rsidRDefault="00590E55" w:rsidP="00590E55">
            <w:pPr>
              <w:jc w:val="center"/>
              <w:rPr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2FDAD361" wp14:editId="78EC09D9">
                  <wp:extent cx="833332" cy="747519"/>
                  <wp:effectExtent l="0" t="0" r="5080" b="0"/>
                  <wp:docPr id="363896421" name="Slika 1" descr="Logo ProfJN (Akademija javnega naročanja)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52723" name="Slika 1" descr="Logo ProfJN (Akademija javnega naročanja)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643" cy="75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96FEF" w14:textId="255E73F6" w:rsidR="008165FE" w:rsidRDefault="008165FE" w:rsidP="008165FE">
      <w:pPr>
        <w:rPr>
          <w:lang w:eastAsia="sl-SI"/>
        </w:rPr>
      </w:pPr>
      <w:r>
        <w:rPr>
          <w:lang w:eastAsia="sl-SI"/>
        </w:rPr>
        <w:t xml:space="preserve">Prva izvedba celotnega programa bo potekala </w:t>
      </w:r>
      <w:r w:rsidR="001F1D76">
        <w:rPr>
          <w:lang w:eastAsia="sl-SI"/>
        </w:rPr>
        <w:t>januarja in februarja, za katero se termini že razpisani.</w:t>
      </w:r>
      <w:r>
        <w:rPr>
          <w:lang w:eastAsia="sl-SI"/>
        </w:rPr>
        <w:t xml:space="preserve"> </w:t>
      </w:r>
    </w:p>
    <w:p w14:paraId="3E3675E5" w14:textId="5A25708C" w:rsidR="008165FE" w:rsidRDefault="008165FE" w:rsidP="008165FE">
      <w:pPr>
        <w:jc w:val="both"/>
      </w:pPr>
      <w:r w:rsidRPr="00143B5B">
        <w:rPr>
          <w:b/>
          <w:bCs/>
          <w:lang w:eastAsia="sl-SI"/>
        </w:rPr>
        <w:t xml:space="preserve">Prosimo vas, da za </w:t>
      </w:r>
      <w:r w:rsidR="00143B5B" w:rsidRPr="00143B5B">
        <w:rPr>
          <w:b/>
          <w:bCs/>
          <w:lang w:eastAsia="sl-SI"/>
        </w:rPr>
        <w:t>razpisane</w:t>
      </w:r>
      <w:r w:rsidRPr="00143B5B">
        <w:rPr>
          <w:b/>
          <w:bCs/>
          <w:lang w:eastAsia="sl-SI"/>
        </w:rPr>
        <w:t xml:space="preserve"> termine izvedb spremljate spletno stran Upravne akademije</w:t>
      </w:r>
      <w:r>
        <w:rPr>
          <w:lang w:eastAsia="sl-SI"/>
        </w:rPr>
        <w:t xml:space="preserve"> </w:t>
      </w:r>
      <w:hyperlink r:id="rId12" w:history="1">
        <w:r>
          <w:rPr>
            <w:rStyle w:val="Hiperpovezava"/>
          </w:rPr>
          <w:t>Upravna akademija - Usposabljanja</w:t>
        </w:r>
      </w:hyperlink>
      <w:r w:rsidR="00143B5B">
        <w:t xml:space="preserve">, </w:t>
      </w:r>
      <w:r>
        <w:t xml:space="preserve">preko katere </w:t>
      </w:r>
      <w:r w:rsidR="00143B5B">
        <w:t>p</w:t>
      </w:r>
      <w:r>
        <w:t xml:space="preserve">otekajo tudi prijave na usposabljanja. </w:t>
      </w:r>
    </w:p>
    <w:p w14:paraId="7A00C5E1" w14:textId="77777777" w:rsidR="00590E55" w:rsidRDefault="00590E55" w:rsidP="00590E55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</w:p>
    <w:p w14:paraId="29FBE077" w14:textId="4EF3FD9B" w:rsidR="00590E55" w:rsidRDefault="00590E55" w:rsidP="00590E55">
      <w:pPr>
        <w:pStyle w:val="Naslov3"/>
        <w:shd w:val="clear" w:color="auto" w:fill="FFFFFF"/>
        <w:spacing w:before="300" w:after="150"/>
        <w:jc w:val="both"/>
      </w:pPr>
      <w:r>
        <w:rPr>
          <w:b/>
          <w:bCs/>
          <w:caps/>
          <w:color w:val="4A66AC" w:themeColor="accent1"/>
          <w:sz w:val="20"/>
          <w:szCs w:val="20"/>
          <w:lang w:eastAsia="sl-SI"/>
        </w:rPr>
        <w:t xml:space="preserve">aktualno – usposabljanje </w:t>
      </w:r>
      <w:r w:rsidRPr="00590E55">
        <w:rPr>
          <w:b/>
          <w:bCs/>
          <w:caps/>
          <w:color w:val="4A66AC" w:themeColor="accent1"/>
          <w:sz w:val="20"/>
          <w:szCs w:val="20"/>
          <w:lang w:eastAsia="sl-SI"/>
        </w:rPr>
        <w:t>Uporaba meril in pogojev v postopkih javnega naročanja</w:t>
      </w:r>
    </w:p>
    <w:p w14:paraId="2DA1770E" w14:textId="04F28A3A" w:rsidR="00590E55" w:rsidRDefault="00590E55" w:rsidP="00590E55">
      <w:pPr>
        <w:jc w:val="both"/>
        <w:rPr>
          <w:b/>
          <w:bCs/>
        </w:rPr>
      </w:pPr>
      <w:r>
        <w:t xml:space="preserve">Poleg posameznih modulov Akademije javnega naročanja bomo tudi v letošnjem letu izvajali priložnostna tematska usposabljanja, prvo takšno bo potekalo v živo,  </w:t>
      </w:r>
      <w:r w:rsidRPr="00590E55">
        <w:rPr>
          <w:b/>
          <w:bCs/>
        </w:rPr>
        <w:t>25. marca 2026</w:t>
      </w:r>
      <w:r>
        <w:t xml:space="preserve">, z naslovom </w:t>
      </w:r>
      <w:r w:rsidRPr="00590E55">
        <w:rPr>
          <w:b/>
          <w:bCs/>
        </w:rPr>
        <w:t>Uporaba meril in pogojev v postopkih javnega naročanja</w:t>
      </w:r>
      <w:r>
        <w:rPr>
          <w:b/>
          <w:bCs/>
        </w:rPr>
        <w:t xml:space="preserve">. </w:t>
      </w:r>
    </w:p>
    <w:p w14:paraId="144C55D8" w14:textId="7626E470" w:rsidR="00590E55" w:rsidRPr="00590E55" w:rsidRDefault="00590E55" w:rsidP="008165FE">
      <w:pPr>
        <w:jc w:val="both"/>
        <w:rPr>
          <w:lang w:eastAsia="sl-SI"/>
        </w:rPr>
      </w:pPr>
      <w:r w:rsidRPr="00590E55">
        <w:t>Več o vsebini in možnost</w:t>
      </w:r>
      <w:r>
        <w:t xml:space="preserve"> </w:t>
      </w:r>
      <w:r w:rsidRPr="00590E55">
        <w:t>prijave je na voljo</w:t>
      </w:r>
      <w:r>
        <w:t xml:space="preserve"> na povezavi</w:t>
      </w:r>
      <w:r>
        <w:rPr>
          <w:b/>
          <w:bCs/>
        </w:rPr>
        <w:t xml:space="preserve">: </w:t>
      </w:r>
      <w:hyperlink r:id="rId13" w:history="1">
        <w:r w:rsidRPr="00590E55">
          <w:rPr>
            <w:rStyle w:val="Hiperpovezava"/>
          </w:rPr>
          <w:t>Upravna akademija - Uporaba meril in pogojev v postopkih javnega naročanja z delavnico</w:t>
        </w:r>
      </w:hyperlink>
    </w:p>
    <w:p w14:paraId="5CE9D64A" w14:textId="77777777" w:rsidR="00592B62" w:rsidRPr="00592B62" w:rsidRDefault="00592B62" w:rsidP="00592B62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r w:rsidRPr="00592B62">
        <w:rPr>
          <w:b/>
          <w:bCs/>
          <w:caps/>
          <w:color w:val="4A66AC" w:themeColor="accent1"/>
          <w:sz w:val="20"/>
          <w:szCs w:val="20"/>
          <w:lang w:eastAsia="sl-SI"/>
        </w:rPr>
        <w:t>NE SPREGLEJTE – objava podatkov o oddanih evidenčnih naročilih v letu 2025</w:t>
      </w:r>
    </w:p>
    <w:p w14:paraId="11CEC14F" w14:textId="77777777" w:rsidR="00592B62" w:rsidRPr="00592B62" w:rsidRDefault="00592B62" w:rsidP="00592B62">
      <w:p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V skladu z ZJN-3 in ZJNPOV mora naročnik do zadnjega dne februarja tekočega leta na portalu javnih naročil:</w:t>
      </w:r>
    </w:p>
    <w:p w14:paraId="43DAB7CF" w14:textId="77777777" w:rsidR="00592B62" w:rsidRPr="00592B62" w:rsidRDefault="00592B62" w:rsidP="00592B62">
      <w:pPr>
        <w:pStyle w:val="Odstavekseznama"/>
        <w:numPr>
          <w:ilvl w:val="0"/>
          <w:numId w:val="8"/>
        </w:num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sporočiti statistične podatke o evidenčnih naročilih, oddanih v preteklem letu, in sicer podatke o skupnem številu in skupni vrednosti evidenčnih naročil, ločeno na področje javnega naročanja (splošno/infrastrukturno/obrambno) in</w:t>
      </w:r>
    </w:p>
    <w:p w14:paraId="38CA5E4F" w14:textId="77777777" w:rsidR="00592B62" w:rsidRPr="00592B62" w:rsidRDefault="00592B62" w:rsidP="00592B62">
      <w:pPr>
        <w:pStyle w:val="Odstavekseznama"/>
        <w:numPr>
          <w:ilvl w:val="0"/>
          <w:numId w:val="8"/>
        </w:num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objaviti seznam evidenčnih naročil na splošnem in infrastrukturnem področju, katerih vrednost je enaka ali višja od 10.000 EUR brez DDV in nižja od mejnih vrednosti, ki so določene v prvem odstavku 21. člena ZJN-3 in od katerih dalje mora izvesti postopek javnega naročanja, na način kot ga določa zakon.</w:t>
      </w:r>
    </w:p>
    <w:p w14:paraId="4690DBEF" w14:textId="77777777" w:rsidR="00592B62" w:rsidRPr="00592B62" w:rsidRDefault="00592B62" w:rsidP="00592B62">
      <w:pPr>
        <w:spacing w:line="276" w:lineRule="auto"/>
        <w:jc w:val="both"/>
        <w:rPr>
          <w:lang w:eastAsia="sl-SI"/>
        </w:rPr>
      </w:pPr>
      <w:r w:rsidRPr="00592B62">
        <w:rPr>
          <w:lang w:eastAsia="sl-SI"/>
        </w:rPr>
        <w:t>Pri tem poudarjamo, da je evidenčno naročilo:</w:t>
      </w:r>
    </w:p>
    <w:p w14:paraId="3E52347E" w14:textId="77777777" w:rsidR="00592B62" w:rsidRPr="00EF0ED0" w:rsidRDefault="00592B62" w:rsidP="00592B62">
      <w:pPr>
        <w:pStyle w:val="Odstavekseznama"/>
        <w:numPr>
          <w:ilvl w:val="0"/>
          <w:numId w:val="8"/>
        </w:numPr>
        <w:spacing w:line="276" w:lineRule="auto"/>
        <w:jc w:val="both"/>
        <w:rPr>
          <w:bCs/>
        </w:rPr>
      </w:pPr>
      <w:r w:rsidRPr="00EF0ED0">
        <w:rPr>
          <w:bCs/>
        </w:rPr>
        <w:t>naročilo, katerega vrednost je nižja od vrednosti iz prvega odstavka 21. člena ZJN-3 oziroma drugega odstavka 7. člena ZJNPOV,</w:t>
      </w:r>
    </w:p>
    <w:p w14:paraId="72B4A95A" w14:textId="77777777" w:rsidR="00592B62" w:rsidRPr="00EF0ED0" w:rsidRDefault="00592B62" w:rsidP="00592B62">
      <w:pPr>
        <w:pStyle w:val="Odstavekseznama"/>
        <w:numPr>
          <w:ilvl w:val="0"/>
          <w:numId w:val="8"/>
        </w:numPr>
        <w:spacing w:line="276" w:lineRule="auto"/>
        <w:jc w:val="both"/>
        <w:rPr>
          <w:bCs/>
        </w:rPr>
      </w:pPr>
      <w:r w:rsidRPr="00EF0ED0">
        <w:rPr>
          <w:bCs/>
        </w:rPr>
        <w:t xml:space="preserve">naročilo, oddano kot posamezen izločen sklop v skladu s petim odstavkom 73. člena ZJN-3 (obširno tolmačenje v zvezi z uresničevanjem načela kratkih verig je dostopno na spletni povezavi: </w:t>
      </w:r>
      <w:hyperlink r:id="rId14" w:history="1">
        <w:r w:rsidRPr="00EF0ED0">
          <w:rPr>
            <w:rStyle w:val="Hiperpovezava"/>
            <w:bCs/>
          </w:rPr>
          <w:t>Stališča ministrstva</w:t>
        </w:r>
      </w:hyperlink>
      <w:r w:rsidRPr="00EF0ED0">
        <w:rPr>
          <w:bCs/>
        </w:rPr>
        <w:t>) ter</w:t>
      </w:r>
    </w:p>
    <w:p w14:paraId="17D1CAE6" w14:textId="77777777" w:rsidR="00592B62" w:rsidRPr="00EF0ED0" w:rsidRDefault="00592B62" w:rsidP="00592B62">
      <w:pPr>
        <w:pStyle w:val="Odstavekseznama"/>
        <w:numPr>
          <w:ilvl w:val="0"/>
          <w:numId w:val="8"/>
        </w:numPr>
        <w:spacing w:line="276" w:lineRule="auto"/>
        <w:jc w:val="both"/>
        <w:rPr>
          <w:bCs/>
        </w:rPr>
      </w:pPr>
      <w:r w:rsidRPr="00EF0ED0">
        <w:rPr>
          <w:bCs/>
        </w:rPr>
        <w:t>naročilo iz 15., 16., 17. in 18. točke prvega odstavka 27. člena ZJN-3.</w:t>
      </w:r>
    </w:p>
    <w:p w14:paraId="66618DED" w14:textId="77777777" w:rsidR="00592B62" w:rsidRPr="00EF0ED0" w:rsidRDefault="00592B62" w:rsidP="00592B62">
      <w:pPr>
        <w:spacing w:line="276" w:lineRule="auto"/>
        <w:jc w:val="both"/>
        <w:rPr>
          <w:bCs/>
        </w:rPr>
      </w:pPr>
      <w:r w:rsidRPr="00EF0ED0">
        <w:rPr>
          <w:bCs/>
        </w:rPr>
        <w:t xml:space="preserve">Naročnike obveščamo, da </w:t>
      </w:r>
      <w:r>
        <w:rPr>
          <w:bCs/>
        </w:rPr>
        <w:t>je</w:t>
      </w:r>
      <w:r w:rsidRPr="00EF0ED0">
        <w:rPr>
          <w:bCs/>
        </w:rPr>
        <w:t xml:space="preserve"> podatke o oddanih evidenčnih naročilih mogoče sporočati in objavljati na portalu javnih naročil do konca meseca februarja 202</w:t>
      </w:r>
      <w:r>
        <w:rPr>
          <w:bCs/>
        </w:rPr>
        <w:t>6</w:t>
      </w:r>
      <w:r w:rsidRPr="00EF0ED0">
        <w:rPr>
          <w:bCs/>
        </w:rPr>
        <w:t>. Podatke lahko registrirani uporabniki portala javnih naročil s pravico oddaje sporoča</w:t>
      </w:r>
      <w:r>
        <w:rPr>
          <w:bCs/>
        </w:rPr>
        <w:t>jo</w:t>
      </w:r>
      <w:r w:rsidRPr="00EF0ED0">
        <w:rPr>
          <w:bCs/>
        </w:rPr>
        <w:t xml:space="preserve"> na podstrani »Evidenčna naročila«, na kateri </w:t>
      </w:r>
      <w:proofErr w:type="spellStart"/>
      <w:r>
        <w:rPr>
          <w:bCs/>
        </w:rPr>
        <w:t>şo</w:t>
      </w:r>
      <w:proofErr w:type="spellEnd"/>
      <w:r w:rsidRPr="00EF0ED0">
        <w:rPr>
          <w:bCs/>
        </w:rPr>
        <w:t xml:space="preserve"> objavljena tudi Navodila za sporočanje statističnih podatkov o evidenčnih naročilih in objavo seznama določenih evidenčnih naročil na portalu javnih naročil.</w:t>
      </w:r>
    </w:p>
    <w:p w14:paraId="49D026D8" w14:textId="77777777" w:rsidR="00592B62" w:rsidRPr="00592B62" w:rsidRDefault="00592B62" w:rsidP="00592B62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r w:rsidRPr="00592B62">
        <w:rPr>
          <w:b/>
          <w:bCs/>
          <w:caps/>
          <w:color w:val="4A66AC" w:themeColor="accent1"/>
          <w:sz w:val="20"/>
          <w:szCs w:val="20"/>
          <w:lang w:eastAsia="sl-SI"/>
        </w:rPr>
        <w:t>PORTAL JAVNIH NAROČIL IN PORTAL EREVIZIJA - OBVESTILO</w:t>
      </w:r>
    </w:p>
    <w:p w14:paraId="516EFF30" w14:textId="77777777" w:rsidR="00592B62" w:rsidRPr="002944EE" w:rsidRDefault="00592B62" w:rsidP="00592B62">
      <w:pPr>
        <w:spacing w:line="276" w:lineRule="auto"/>
        <w:jc w:val="both"/>
        <w:rPr>
          <w:bCs/>
        </w:rPr>
      </w:pPr>
      <w:r w:rsidRPr="00111A55">
        <w:rPr>
          <w:bCs/>
        </w:rPr>
        <w:t xml:space="preserve">Ministrstvo za javno upravo je v skladu z določili Zakona o objavljanju v Uradnem listu Republike Slovenije v upravljanje prevzelo portal javnih naročil in portal </w:t>
      </w:r>
      <w:proofErr w:type="spellStart"/>
      <w:r w:rsidRPr="00111A55">
        <w:rPr>
          <w:bCs/>
        </w:rPr>
        <w:t>eRevizija</w:t>
      </w:r>
      <w:proofErr w:type="spellEnd"/>
      <w:r w:rsidRPr="00111A55">
        <w:rPr>
          <w:bCs/>
        </w:rPr>
        <w:t xml:space="preserve">.  Oba portala sta bila dne 10. januarja 2026 v sodelovanju z Javnim podjetjem Uradni list Republike Slovenije, d. o. o. in Ministrstvom za digitalno preobrazbo preseljena v Državni računalniški oblak (DRO). </w:t>
      </w:r>
    </w:p>
    <w:p w14:paraId="2A40C2A9" w14:textId="77777777" w:rsidR="00592B62" w:rsidRPr="002944EE" w:rsidRDefault="00592B62" w:rsidP="00592B62">
      <w:pPr>
        <w:spacing w:line="276" w:lineRule="auto"/>
        <w:jc w:val="both"/>
        <w:rPr>
          <w:bCs/>
        </w:rPr>
      </w:pPr>
      <w:r w:rsidRPr="002944EE">
        <w:rPr>
          <w:bCs/>
        </w:rPr>
        <w:t>Pri načrtovanju in izvedbi selitve smo zasledovali predvsem dva cilja: prvič, da mora biti čas nedelovanja portalov čim krajši, ter drugič, da se za uporabnike ne smejo okrniti funkcionalnosti portalov in način dostopanja do vsebin na portalih.</w:t>
      </w:r>
    </w:p>
    <w:p w14:paraId="75383EA3" w14:textId="6C5DEA78" w:rsidR="00A27109" w:rsidRPr="0038573A" w:rsidRDefault="00BB6D6C" w:rsidP="00CF5980">
      <w:pPr>
        <w:spacing w:line="276" w:lineRule="auto"/>
        <w:jc w:val="both"/>
        <w:rPr>
          <w:b/>
        </w:rPr>
      </w:pPr>
      <w:r w:rsidRPr="0038573A">
        <w:rPr>
          <w:b/>
        </w:rPr>
        <w:t>S</w:t>
      </w:r>
      <w:r w:rsidR="00A27109" w:rsidRPr="0038573A">
        <w:rPr>
          <w:b/>
        </w:rPr>
        <w:t>TIK Z NAMI</w:t>
      </w:r>
    </w:p>
    <w:p w14:paraId="09C7DCF1" w14:textId="77777777" w:rsidR="001B0385" w:rsidRPr="0038573A" w:rsidRDefault="001B0385" w:rsidP="00CF5980">
      <w:pPr>
        <w:pStyle w:val="Podatkiostiku"/>
        <w:spacing w:line="276" w:lineRule="auto"/>
        <w:rPr>
          <w:color w:val="auto"/>
          <w:kern w:val="0"/>
          <w14:ligatures w14:val="none"/>
        </w:rPr>
      </w:pPr>
      <w:r w:rsidRPr="0038573A">
        <w:rPr>
          <w:rStyle w:val="Krepko"/>
          <w:color w:val="auto"/>
        </w:rPr>
        <w:t>Ministrstvo za javno upravo, Direktorat za javno naročanje, Tržaška cesta 21, 1000 Ljubljana</w:t>
      </w:r>
      <w:r w:rsidR="002D0F0E" w:rsidRPr="0038573A">
        <w:rPr>
          <w:color w:val="auto"/>
          <w:kern w:val="0"/>
          <w14:ligatures w14:val="none"/>
        </w:rPr>
        <w:br/>
      </w:r>
    </w:p>
    <w:p w14:paraId="64087CBB" w14:textId="0E128FC9" w:rsidR="00024C16" w:rsidRDefault="002D0F0E" w:rsidP="007A11C7">
      <w:pPr>
        <w:pStyle w:val="Podatkiostiku"/>
        <w:spacing w:line="276" w:lineRule="auto"/>
        <w:jc w:val="both"/>
        <w:rPr>
          <w:rStyle w:val="Hiperpovezava"/>
          <w:kern w:val="0"/>
          <w14:ligatures w14:val="none"/>
        </w:rPr>
      </w:pPr>
      <w:r w:rsidRPr="0038573A">
        <w:rPr>
          <w:color w:val="auto"/>
          <w:kern w:val="0"/>
          <w14:ligatures w14:val="none"/>
        </w:rPr>
        <w:t>Telefonsko svetovanje (sistem javnega naročanja): 01 478 1688, vsak torek</w:t>
      </w:r>
      <w:r w:rsidR="008F35A8" w:rsidRPr="00D147DE">
        <w:rPr>
          <w:color w:val="auto"/>
          <w:kern w:val="0"/>
          <w14:ligatures w14:val="none"/>
        </w:rPr>
        <w:t>, sredo</w:t>
      </w:r>
      <w:r w:rsidRPr="0038573A">
        <w:rPr>
          <w:color w:val="auto"/>
          <w:kern w:val="0"/>
          <w14:ligatures w14:val="none"/>
        </w:rPr>
        <w:t xml:space="preserve"> in četrtek med 9.00 in 12.00 uro: </w:t>
      </w:r>
      <w:hyperlink r:id="rId15" w:history="1">
        <w:r w:rsidR="00C37A2A" w:rsidRPr="00F527F8">
          <w:rPr>
            <w:rStyle w:val="Hiperpovezava"/>
            <w:kern w:val="0"/>
            <w14:ligatures w14:val="none"/>
          </w:rPr>
          <w:t>https://ejn.gov.si/direktorat/pomoc-uporabnikom.html</w:t>
        </w:r>
      </w:hyperlink>
      <w:r w:rsidRPr="0038573A">
        <w:rPr>
          <w:color w:val="auto"/>
          <w:kern w:val="0"/>
          <w14:ligatures w14:val="none"/>
        </w:rPr>
        <w:br/>
      </w:r>
      <w:r w:rsidRPr="0038573A">
        <w:rPr>
          <w:color w:val="auto"/>
          <w:kern w:val="0"/>
          <w14:ligatures w14:val="none"/>
        </w:rPr>
        <w:br/>
        <w:t>Telefonsko svetovanje (tehnična pomoč, e</w:t>
      </w:r>
      <w:r w:rsidR="00394511" w:rsidRPr="0038573A">
        <w:rPr>
          <w:color w:val="auto"/>
          <w:kern w:val="0"/>
          <w14:ligatures w14:val="none"/>
        </w:rPr>
        <w:t>-</w:t>
      </w:r>
      <w:r w:rsidRPr="0038573A">
        <w:rPr>
          <w:color w:val="auto"/>
          <w:kern w:val="0"/>
          <w14:ligatures w14:val="none"/>
        </w:rPr>
        <w:t xml:space="preserve">JN): </w:t>
      </w:r>
      <w:r w:rsidR="00BB77E2">
        <w:rPr>
          <w:color w:val="auto"/>
          <w:kern w:val="0"/>
          <w14:ligatures w14:val="none"/>
        </w:rPr>
        <w:t>080 2002</w:t>
      </w:r>
      <w:r w:rsidRPr="0038573A">
        <w:rPr>
          <w:color w:val="auto"/>
          <w:kern w:val="0"/>
          <w14:ligatures w14:val="none"/>
        </w:rPr>
        <w:t xml:space="preserve">, vsak dan od ponedeljka do petka med 8.00 in </w:t>
      </w:r>
      <w:r w:rsidR="00BB77E2">
        <w:rPr>
          <w:color w:val="auto"/>
          <w:kern w:val="0"/>
          <w14:ligatures w14:val="none"/>
        </w:rPr>
        <w:t>16</w:t>
      </w:r>
      <w:r w:rsidRPr="0038573A">
        <w:rPr>
          <w:color w:val="auto"/>
          <w:kern w:val="0"/>
          <w14:ligatures w14:val="none"/>
        </w:rPr>
        <w:t xml:space="preserve">.00 uro: </w:t>
      </w:r>
      <w:hyperlink r:id="rId16" w:history="1">
        <w:r w:rsidRPr="0038573A">
          <w:rPr>
            <w:rStyle w:val="Hiperpovezava"/>
            <w:kern w:val="0"/>
            <w14:ligatures w14:val="none"/>
          </w:rPr>
          <w:t>https://ejn.gov.si/tehnicna-pomoc</w:t>
        </w:r>
      </w:hyperlink>
      <w:r w:rsidRPr="0038573A">
        <w:rPr>
          <w:color w:val="auto"/>
          <w:kern w:val="0"/>
          <w14:ligatures w14:val="none"/>
        </w:rPr>
        <w:t xml:space="preserve"> (Enotni kontaktni center državne uprave)</w:t>
      </w:r>
      <w:r w:rsidRPr="0038573A">
        <w:rPr>
          <w:color w:val="auto"/>
          <w:kern w:val="0"/>
          <w14:ligatures w14:val="none"/>
        </w:rPr>
        <w:br/>
      </w:r>
      <w:r w:rsidRPr="0038573A">
        <w:rPr>
          <w:color w:val="auto"/>
          <w:kern w:val="0"/>
          <w14:ligatures w14:val="none"/>
        </w:rPr>
        <w:br/>
        <w:t>Enota za pomoč uporabnikom, ki izvajajo oziroma sodelujejo pri javnih naročilih, sofinanciranih s sredstvi EU (</w:t>
      </w:r>
      <w:proofErr w:type="spellStart"/>
      <w:r w:rsidRPr="0038573A">
        <w:rPr>
          <w:color w:val="auto"/>
          <w:kern w:val="0"/>
          <w14:ligatures w14:val="none"/>
        </w:rPr>
        <w:t>help</w:t>
      </w:r>
      <w:proofErr w:type="spellEnd"/>
      <w:r w:rsidRPr="0038573A">
        <w:rPr>
          <w:color w:val="auto"/>
          <w:kern w:val="0"/>
          <w14:ligatures w14:val="none"/>
        </w:rPr>
        <w:t xml:space="preserve">- desk): </w:t>
      </w:r>
      <w:hyperlink r:id="rId17" w:history="1">
        <w:r w:rsidR="00744F17" w:rsidRPr="0038573A">
          <w:rPr>
            <w:rStyle w:val="Hiperpovezava"/>
            <w:kern w:val="0"/>
            <w14:ligatures w14:val="none"/>
          </w:rPr>
          <w:t>https://ejn.gov.si/direktorat/pomoc-uporabnikom.html</w:t>
        </w:r>
      </w:hyperlink>
    </w:p>
    <w:sectPr w:rsidR="00024C16" w:rsidSect="00556182">
      <w:footerReference w:type="default" r:id="rId18"/>
      <w:headerReference w:type="first" r:id="rId19"/>
      <w:footerReference w:type="first" r:id="rId20"/>
      <w:pgSz w:w="11907" w:h="16839" w:code="9"/>
      <w:pgMar w:top="79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504B" w14:textId="77777777" w:rsidR="00D95BAA" w:rsidRDefault="00D95BAA" w:rsidP="00382726">
      <w:pPr>
        <w:spacing w:after="0" w:line="240" w:lineRule="auto"/>
      </w:pPr>
      <w:r>
        <w:separator/>
      </w:r>
    </w:p>
  </w:endnote>
  <w:endnote w:type="continuationSeparator" w:id="0">
    <w:p w14:paraId="5B0DEB52" w14:textId="77777777" w:rsidR="00D95BAA" w:rsidRDefault="00D95BAA" w:rsidP="0038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8680" w14:textId="77777777" w:rsidR="00556182" w:rsidRDefault="00556182" w:rsidP="00556182">
    <w:pPr>
      <w:pStyle w:val="Noga"/>
    </w:pPr>
    <w:r>
      <w:tab/>
    </w:r>
    <w:sdt>
      <w:sdtPr>
        <w:id w:val="2028977367"/>
        <w:docPartObj>
          <w:docPartGallery w:val="Page Numbers (Top of Page)"/>
          <w:docPartUnique/>
        </w:docPartObj>
      </w:sdtPr>
      <w:sdtEndPr/>
      <w:sdtContent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66E9C56A" w14:textId="3355C7CC" w:rsidR="00710E33" w:rsidRDefault="00710E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989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FD8226" w14:textId="56EC6A81" w:rsidR="001D2B34" w:rsidRDefault="001D2B34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E52B2" w14:textId="77777777" w:rsidR="001D2B34" w:rsidRDefault="001D2B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5C6E" w14:textId="77777777" w:rsidR="00D95BAA" w:rsidRDefault="00D95BAA" w:rsidP="00382726">
      <w:pPr>
        <w:spacing w:after="0" w:line="240" w:lineRule="auto"/>
      </w:pPr>
      <w:r>
        <w:separator/>
      </w:r>
    </w:p>
  </w:footnote>
  <w:footnote w:type="continuationSeparator" w:id="0">
    <w:p w14:paraId="05999063" w14:textId="77777777" w:rsidR="00D95BAA" w:rsidRDefault="00D95BAA" w:rsidP="0038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DFBC" w14:textId="262853DA" w:rsidR="005439AB" w:rsidRDefault="00021054" w:rsidP="005439AB">
    <w:pPr>
      <w:pStyle w:val="Navadenspl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66AB43" wp14:editId="458F67A8">
          <wp:simplePos x="0" y="0"/>
          <wp:positionH relativeFrom="column">
            <wp:posOffset>3295650</wp:posOffset>
          </wp:positionH>
          <wp:positionV relativeFrom="paragraph">
            <wp:posOffset>-66675</wp:posOffset>
          </wp:positionV>
          <wp:extent cx="1860550" cy="390525"/>
          <wp:effectExtent l="0" t="0" r="6350" b="9525"/>
          <wp:wrapTight wrapText="bothSides">
            <wp:wrapPolygon edited="0">
              <wp:start x="0" y="0"/>
              <wp:lineTo x="0" y="13698"/>
              <wp:lineTo x="9731" y="20020"/>
              <wp:lineTo x="9731" y="21073"/>
              <wp:lineTo x="11500" y="21073"/>
              <wp:lineTo x="11722" y="21073"/>
              <wp:lineTo x="14597" y="16859"/>
              <wp:lineTo x="21453" y="14751"/>
              <wp:lineTo x="21453" y="4215"/>
              <wp:lineTo x="17029" y="0"/>
              <wp:lineTo x="0" y="0"/>
            </wp:wrapPolygon>
          </wp:wrapTight>
          <wp:docPr id="636901528" name="Slika 1" descr="Logo ProfJN (Dvig profesionalizacije javnega naročanja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01528" name="Slika 1" descr="Logo ProfJN (Dvig profesionalizacije javnega naročanja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676D7" wp14:editId="2B9D201D">
          <wp:simplePos x="0" y="0"/>
          <wp:positionH relativeFrom="column">
            <wp:posOffset>5228590</wp:posOffset>
          </wp:positionH>
          <wp:positionV relativeFrom="paragraph">
            <wp:posOffset>-161925</wp:posOffset>
          </wp:positionV>
          <wp:extent cx="1312545" cy="561975"/>
          <wp:effectExtent l="0" t="0" r="1905" b="9525"/>
          <wp:wrapTight wrapText="bothSides">
            <wp:wrapPolygon edited="0">
              <wp:start x="0" y="0"/>
              <wp:lineTo x="0" y="21234"/>
              <wp:lineTo x="21318" y="21234"/>
              <wp:lineTo x="21318" y="0"/>
              <wp:lineTo x="0" y="0"/>
            </wp:wrapPolygon>
          </wp:wrapTight>
          <wp:docPr id="106614314" name="Slika 1" descr="Logo e-JN (Elektronsko javno naročanje Republike Slovenij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4314" name="Slika 1" descr="Logo e-JN (Elektronsko javno naročanje Republike Slovenije)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5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5DF">
      <w:rPr>
        <w:noProof/>
        <w:lang w:eastAsia="en-US"/>
      </w:rPr>
      <w:drawing>
        <wp:inline distT="0" distB="0" distL="0" distR="0" wp14:anchorId="71708D50" wp14:editId="57619D23">
          <wp:extent cx="2463800" cy="529590"/>
          <wp:effectExtent l="0" t="0" r="0" b="3810"/>
          <wp:docPr id="2" name="Slika 32" descr="Logo Ministrstva za javno upravo, Direktorata za javno naročanj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2" descr="MJU DJ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C68E8D" w14:textId="592FD762" w:rsidR="006F05DF" w:rsidRDefault="006F05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0DF"/>
    <w:multiLevelType w:val="hybridMultilevel"/>
    <w:tmpl w:val="F802275E"/>
    <w:lvl w:ilvl="0" w:tplc="1A6273E6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490"/>
    <w:multiLevelType w:val="hybridMultilevel"/>
    <w:tmpl w:val="6220D5FA"/>
    <w:lvl w:ilvl="0" w:tplc="77E63BB8">
      <w:start w:val="1"/>
      <w:numFmt w:val="decimal"/>
      <w:lvlText w:val="%1."/>
      <w:lvlJc w:val="left"/>
      <w:pPr>
        <w:ind w:left="5605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6325" w:hanging="360"/>
      </w:pPr>
    </w:lvl>
    <w:lvl w:ilvl="2" w:tplc="0424001B" w:tentative="1">
      <w:start w:val="1"/>
      <w:numFmt w:val="lowerRoman"/>
      <w:lvlText w:val="%3."/>
      <w:lvlJc w:val="right"/>
      <w:pPr>
        <w:ind w:left="7045" w:hanging="180"/>
      </w:pPr>
    </w:lvl>
    <w:lvl w:ilvl="3" w:tplc="0424000F" w:tentative="1">
      <w:start w:val="1"/>
      <w:numFmt w:val="decimal"/>
      <w:lvlText w:val="%4."/>
      <w:lvlJc w:val="left"/>
      <w:pPr>
        <w:ind w:left="7765" w:hanging="360"/>
      </w:pPr>
    </w:lvl>
    <w:lvl w:ilvl="4" w:tplc="04240019" w:tentative="1">
      <w:start w:val="1"/>
      <w:numFmt w:val="lowerLetter"/>
      <w:lvlText w:val="%5."/>
      <w:lvlJc w:val="left"/>
      <w:pPr>
        <w:ind w:left="8485" w:hanging="360"/>
      </w:pPr>
    </w:lvl>
    <w:lvl w:ilvl="5" w:tplc="0424001B" w:tentative="1">
      <w:start w:val="1"/>
      <w:numFmt w:val="lowerRoman"/>
      <w:lvlText w:val="%6."/>
      <w:lvlJc w:val="right"/>
      <w:pPr>
        <w:ind w:left="9205" w:hanging="180"/>
      </w:pPr>
    </w:lvl>
    <w:lvl w:ilvl="6" w:tplc="0424000F" w:tentative="1">
      <w:start w:val="1"/>
      <w:numFmt w:val="decimal"/>
      <w:lvlText w:val="%7."/>
      <w:lvlJc w:val="left"/>
      <w:pPr>
        <w:ind w:left="9925" w:hanging="360"/>
      </w:pPr>
    </w:lvl>
    <w:lvl w:ilvl="7" w:tplc="04240019" w:tentative="1">
      <w:start w:val="1"/>
      <w:numFmt w:val="lowerLetter"/>
      <w:lvlText w:val="%8."/>
      <w:lvlJc w:val="left"/>
      <w:pPr>
        <w:ind w:left="10645" w:hanging="360"/>
      </w:pPr>
    </w:lvl>
    <w:lvl w:ilvl="8" w:tplc="0424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" w15:restartNumberingAfterBreak="0">
    <w:nsid w:val="26553562"/>
    <w:multiLevelType w:val="hybridMultilevel"/>
    <w:tmpl w:val="5574AD32"/>
    <w:lvl w:ilvl="0" w:tplc="683A17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843AD"/>
    <w:multiLevelType w:val="hybridMultilevel"/>
    <w:tmpl w:val="4FBE9F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5EC"/>
    <w:multiLevelType w:val="hybridMultilevel"/>
    <w:tmpl w:val="6F50B38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5D172F"/>
    <w:multiLevelType w:val="multilevel"/>
    <w:tmpl w:val="6AEE9BA4"/>
    <w:name w:val="0,2172511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8E6AE9"/>
    <w:multiLevelType w:val="multilevel"/>
    <w:tmpl w:val="915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12E0A"/>
    <w:multiLevelType w:val="hybridMultilevel"/>
    <w:tmpl w:val="D9A882F0"/>
    <w:lvl w:ilvl="0" w:tplc="ECD6536A">
      <w:numFmt w:val="bullet"/>
      <w:lvlText w:val="−"/>
      <w:lvlJc w:val="left"/>
      <w:pPr>
        <w:ind w:left="360" w:hanging="360"/>
      </w:pPr>
      <w:rPr>
        <w:rFonts w:ascii="Georgia" w:eastAsiaTheme="minorHAnsi" w:hAnsi="Georg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632500">
    <w:abstractNumId w:val="6"/>
  </w:num>
  <w:num w:numId="2" w16cid:durableId="1139493100">
    <w:abstractNumId w:val="5"/>
  </w:num>
  <w:num w:numId="3" w16cid:durableId="1661536597">
    <w:abstractNumId w:val="0"/>
  </w:num>
  <w:num w:numId="4" w16cid:durableId="1587960090">
    <w:abstractNumId w:val="3"/>
  </w:num>
  <w:num w:numId="5" w16cid:durableId="1016348129">
    <w:abstractNumId w:val="4"/>
  </w:num>
  <w:num w:numId="6" w16cid:durableId="318076553">
    <w:abstractNumId w:val="2"/>
  </w:num>
  <w:num w:numId="7" w16cid:durableId="105007217">
    <w:abstractNumId w:val="1"/>
  </w:num>
  <w:num w:numId="8" w16cid:durableId="1179193066">
    <w:abstractNumId w:val="8"/>
  </w:num>
  <w:num w:numId="9" w16cid:durableId="33129936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B"/>
    <w:rsid w:val="00003A9F"/>
    <w:rsid w:val="00011346"/>
    <w:rsid w:val="0001509E"/>
    <w:rsid w:val="00015265"/>
    <w:rsid w:val="00015FEC"/>
    <w:rsid w:val="0001691F"/>
    <w:rsid w:val="00017130"/>
    <w:rsid w:val="00017AA7"/>
    <w:rsid w:val="00021054"/>
    <w:rsid w:val="000227CF"/>
    <w:rsid w:val="00024C16"/>
    <w:rsid w:val="00024E20"/>
    <w:rsid w:val="000252CD"/>
    <w:rsid w:val="0003048B"/>
    <w:rsid w:val="00036C55"/>
    <w:rsid w:val="00040286"/>
    <w:rsid w:val="00040B36"/>
    <w:rsid w:val="0004329C"/>
    <w:rsid w:val="00043BC7"/>
    <w:rsid w:val="00043F2B"/>
    <w:rsid w:val="00045DD3"/>
    <w:rsid w:val="000468E5"/>
    <w:rsid w:val="000517D7"/>
    <w:rsid w:val="00053D22"/>
    <w:rsid w:val="00054EB9"/>
    <w:rsid w:val="00056732"/>
    <w:rsid w:val="000611B2"/>
    <w:rsid w:val="0006130A"/>
    <w:rsid w:val="00063C8A"/>
    <w:rsid w:val="000660F2"/>
    <w:rsid w:val="000702CC"/>
    <w:rsid w:val="00070308"/>
    <w:rsid w:val="000750E3"/>
    <w:rsid w:val="0007532C"/>
    <w:rsid w:val="000762C3"/>
    <w:rsid w:val="00077CE5"/>
    <w:rsid w:val="00081A57"/>
    <w:rsid w:val="0008687C"/>
    <w:rsid w:val="00090C88"/>
    <w:rsid w:val="00092E15"/>
    <w:rsid w:val="0009393B"/>
    <w:rsid w:val="0009477B"/>
    <w:rsid w:val="00095817"/>
    <w:rsid w:val="000A0DEF"/>
    <w:rsid w:val="000A1F7E"/>
    <w:rsid w:val="000A3664"/>
    <w:rsid w:val="000A4285"/>
    <w:rsid w:val="000A4290"/>
    <w:rsid w:val="000A478E"/>
    <w:rsid w:val="000A5723"/>
    <w:rsid w:val="000A611D"/>
    <w:rsid w:val="000B07C0"/>
    <w:rsid w:val="000B086D"/>
    <w:rsid w:val="000B1175"/>
    <w:rsid w:val="000B1658"/>
    <w:rsid w:val="000B2754"/>
    <w:rsid w:val="000B2909"/>
    <w:rsid w:val="000C12CE"/>
    <w:rsid w:val="000C4A6B"/>
    <w:rsid w:val="000C657E"/>
    <w:rsid w:val="000C79D6"/>
    <w:rsid w:val="000D0C89"/>
    <w:rsid w:val="000D368D"/>
    <w:rsid w:val="000D4974"/>
    <w:rsid w:val="000D4A12"/>
    <w:rsid w:val="000D51C2"/>
    <w:rsid w:val="000E06DF"/>
    <w:rsid w:val="000E0CE9"/>
    <w:rsid w:val="000E5B0D"/>
    <w:rsid w:val="000E644E"/>
    <w:rsid w:val="000F2D67"/>
    <w:rsid w:val="000F407D"/>
    <w:rsid w:val="000F4597"/>
    <w:rsid w:val="000F59B3"/>
    <w:rsid w:val="00100FCC"/>
    <w:rsid w:val="001019ED"/>
    <w:rsid w:val="00102B1B"/>
    <w:rsid w:val="001033A9"/>
    <w:rsid w:val="00103DEC"/>
    <w:rsid w:val="00104151"/>
    <w:rsid w:val="00113D37"/>
    <w:rsid w:val="0011618F"/>
    <w:rsid w:val="0011666B"/>
    <w:rsid w:val="001227F7"/>
    <w:rsid w:val="001246A3"/>
    <w:rsid w:val="00132607"/>
    <w:rsid w:val="0013393C"/>
    <w:rsid w:val="001373F4"/>
    <w:rsid w:val="00137C8B"/>
    <w:rsid w:val="0014087A"/>
    <w:rsid w:val="0014340C"/>
    <w:rsid w:val="00143B5B"/>
    <w:rsid w:val="00153E89"/>
    <w:rsid w:val="0015702F"/>
    <w:rsid w:val="00161960"/>
    <w:rsid w:val="00162565"/>
    <w:rsid w:val="00166F0F"/>
    <w:rsid w:val="001675F1"/>
    <w:rsid w:val="00170953"/>
    <w:rsid w:val="00171950"/>
    <w:rsid w:val="00172149"/>
    <w:rsid w:val="0017480A"/>
    <w:rsid w:val="001778F8"/>
    <w:rsid w:val="00177D98"/>
    <w:rsid w:val="00177E32"/>
    <w:rsid w:val="0018118C"/>
    <w:rsid w:val="001811A4"/>
    <w:rsid w:val="00181B0A"/>
    <w:rsid w:val="00182927"/>
    <w:rsid w:val="00182FF7"/>
    <w:rsid w:val="00183DA2"/>
    <w:rsid w:val="001841B4"/>
    <w:rsid w:val="0018766E"/>
    <w:rsid w:val="00190F0A"/>
    <w:rsid w:val="0019242A"/>
    <w:rsid w:val="00197524"/>
    <w:rsid w:val="001A20A0"/>
    <w:rsid w:val="001A3F7A"/>
    <w:rsid w:val="001A43EC"/>
    <w:rsid w:val="001A603F"/>
    <w:rsid w:val="001A627F"/>
    <w:rsid w:val="001A7B47"/>
    <w:rsid w:val="001B0385"/>
    <w:rsid w:val="001B0ECE"/>
    <w:rsid w:val="001B43DC"/>
    <w:rsid w:val="001B55B5"/>
    <w:rsid w:val="001C243A"/>
    <w:rsid w:val="001C3907"/>
    <w:rsid w:val="001C4E56"/>
    <w:rsid w:val="001C4F6D"/>
    <w:rsid w:val="001C544C"/>
    <w:rsid w:val="001C56EB"/>
    <w:rsid w:val="001C5B2A"/>
    <w:rsid w:val="001C7114"/>
    <w:rsid w:val="001D2B34"/>
    <w:rsid w:val="001D323D"/>
    <w:rsid w:val="001D56CD"/>
    <w:rsid w:val="001D74B5"/>
    <w:rsid w:val="001E0C8E"/>
    <w:rsid w:val="001E43CA"/>
    <w:rsid w:val="001F1B98"/>
    <w:rsid w:val="001F1D76"/>
    <w:rsid w:val="001F2445"/>
    <w:rsid w:val="001F58FC"/>
    <w:rsid w:val="001F7AE9"/>
    <w:rsid w:val="001F7E31"/>
    <w:rsid w:val="00200335"/>
    <w:rsid w:val="00201748"/>
    <w:rsid w:val="002024BD"/>
    <w:rsid w:val="002044DE"/>
    <w:rsid w:val="00204CDF"/>
    <w:rsid w:val="0020556F"/>
    <w:rsid w:val="0020631D"/>
    <w:rsid w:val="00207B9F"/>
    <w:rsid w:val="0021431F"/>
    <w:rsid w:val="0021467F"/>
    <w:rsid w:val="002153AB"/>
    <w:rsid w:val="00215E9E"/>
    <w:rsid w:val="0022136C"/>
    <w:rsid w:val="00230368"/>
    <w:rsid w:val="00235C67"/>
    <w:rsid w:val="002418AC"/>
    <w:rsid w:val="002438AD"/>
    <w:rsid w:val="00243DE7"/>
    <w:rsid w:val="002476DA"/>
    <w:rsid w:val="002511FD"/>
    <w:rsid w:val="00253A1A"/>
    <w:rsid w:val="00254EC2"/>
    <w:rsid w:val="00255327"/>
    <w:rsid w:val="00256D62"/>
    <w:rsid w:val="0026037E"/>
    <w:rsid w:val="002611F8"/>
    <w:rsid w:val="00265F5D"/>
    <w:rsid w:val="002678C8"/>
    <w:rsid w:val="00270869"/>
    <w:rsid w:val="00273CE3"/>
    <w:rsid w:val="002763BF"/>
    <w:rsid w:val="00276C00"/>
    <w:rsid w:val="002812E8"/>
    <w:rsid w:val="00281BA9"/>
    <w:rsid w:val="002828EB"/>
    <w:rsid w:val="002851B0"/>
    <w:rsid w:val="002861BA"/>
    <w:rsid w:val="00287B3A"/>
    <w:rsid w:val="002902F1"/>
    <w:rsid w:val="002914FC"/>
    <w:rsid w:val="00292926"/>
    <w:rsid w:val="002930BC"/>
    <w:rsid w:val="00294264"/>
    <w:rsid w:val="00295D50"/>
    <w:rsid w:val="00296F8B"/>
    <w:rsid w:val="002A00A0"/>
    <w:rsid w:val="002A102F"/>
    <w:rsid w:val="002A1446"/>
    <w:rsid w:val="002A1485"/>
    <w:rsid w:val="002B03CA"/>
    <w:rsid w:val="002B54DC"/>
    <w:rsid w:val="002B551E"/>
    <w:rsid w:val="002B5D30"/>
    <w:rsid w:val="002B7707"/>
    <w:rsid w:val="002B792B"/>
    <w:rsid w:val="002C0885"/>
    <w:rsid w:val="002C3623"/>
    <w:rsid w:val="002C4A3E"/>
    <w:rsid w:val="002C6B65"/>
    <w:rsid w:val="002C76D3"/>
    <w:rsid w:val="002D0DA8"/>
    <w:rsid w:val="002D0F0E"/>
    <w:rsid w:val="002D3C72"/>
    <w:rsid w:val="002E1C99"/>
    <w:rsid w:val="002E2B83"/>
    <w:rsid w:val="002E3587"/>
    <w:rsid w:val="002E3694"/>
    <w:rsid w:val="002E4F61"/>
    <w:rsid w:val="002E6ECF"/>
    <w:rsid w:val="002F06DB"/>
    <w:rsid w:val="002F114A"/>
    <w:rsid w:val="002F15BF"/>
    <w:rsid w:val="002F39E0"/>
    <w:rsid w:val="002F4ABA"/>
    <w:rsid w:val="00300F57"/>
    <w:rsid w:val="00302B93"/>
    <w:rsid w:val="00305D1C"/>
    <w:rsid w:val="00306BE6"/>
    <w:rsid w:val="00306D61"/>
    <w:rsid w:val="00306E19"/>
    <w:rsid w:val="00307152"/>
    <w:rsid w:val="0031080D"/>
    <w:rsid w:val="003143AE"/>
    <w:rsid w:val="00316E16"/>
    <w:rsid w:val="003261C7"/>
    <w:rsid w:val="0032663B"/>
    <w:rsid w:val="00330633"/>
    <w:rsid w:val="00331025"/>
    <w:rsid w:val="0033310B"/>
    <w:rsid w:val="0033485C"/>
    <w:rsid w:val="003436BC"/>
    <w:rsid w:val="00345614"/>
    <w:rsid w:val="00347B53"/>
    <w:rsid w:val="00353153"/>
    <w:rsid w:val="00354825"/>
    <w:rsid w:val="0035576B"/>
    <w:rsid w:val="00357B2B"/>
    <w:rsid w:val="0036109B"/>
    <w:rsid w:val="003650DA"/>
    <w:rsid w:val="0036668C"/>
    <w:rsid w:val="00366E70"/>
    <w:rsid w:val="00367996"/>
    <w:rsid w:val="003700CA"/>
    <w:rsid w:val="003727C1"/>
    <w:rsid w:val="00372A65"/>
    <w:rsid w:val="00372CCC"/>
    <w:rsid w:val="0037785C"/>
    <w:rsid w:val="00380045"/>
    <w:rsid w:val="003807C9"/>
    <w:rsid w:val="00382726"/>
    <w:rsid w:val="00382F9D"/>
    <w:rsid w:val="0038573A"/>
    <w:rsid w:val="00385B7E"/>
    <w:rsid w:val="00385EFB"/>
    <w:rsid w:val="0038660E"/>
    <w:rsid w:val="003875A3"/>
    <w:rsid w:val="0039039D"/>
    <w:rsid w:val="003908DF"/>
    <w:rsid w:val="003942BC"/>
    <w:rsid w:val="00394511"/>
    <w:rsid w:val="003952FC"/>
    <w:rsid w:val="003A00ED"/>
    <w:rsid w:val="003A40BF"/>
    <w:rsid w:val="003A4986"/>
    <w:rsid w:val="003B065D"/>
    <w:rsid w:val="003B2082"/>
    <w:rsid w:val="003B2C38"/>
    <w:rsid w:val="003B5A3D"/>
    <w:rsid w:val="003B5D3D"/>
    <w:rsid w:val="003B6392"/>
    <w:rsid w:val="003B6C2B"/>
    <w:rsid w:val="003B6F8A"/>
    <w:rsid w:val="003B7CFA"/>
    <w:rsid w:val="003C6307"/>
    <w:rsid w:val="003C6987"/>
    <w:rsid w:val="003D21FF"/>
    <w:rsid w:val="003D28EB"/>
    <w:rsid w:val="003D4873"/>
    <w:rsid w:val="003D4FBD"/>
    <w:rsid w:val="003D709F"/>
    <w:rsid w:val="003E151A"/>
    <w:rsid w:val="003E2CF4"/>
    <w:rsid w:val="003E59DB"/>
    <w:rsid w:val="003E631B"/>
    <w:rsid w:val="003E654C"/>
    <w:rsid w:val="003F0C5A"/>
    <w:rsid w:val="003F1A28"/>
    <w:rsid w:val="003F25D2"/>
    <w:rsid w:val="003F2A40"/>
    <w:rsid w:val="003F6C25"/>
    <w:rsid w:val="003F6CA6"/>
    <w:rsid w:val="00400855"/>
    <w:rsid w:val="004030FB"/>
    <w:rsid w:val="00403B05"/>
    <w:rsid w:val="0040576B"/>
    <w:rsid w:val="004075AF"/>
    <w:rsid w:val="00411516"/>
    <w:rsid w:val="00415EB4"/>
    <w:rsid w:val="0041680F"/>
    <w:rsid w:val="00422461"/>
    <w:rsid w:val="0042264D"/>
    <w:rsid w:val="00423EAA"/>
    <w:rsid w:val="004241E5"/>
    <w:rsid w:val="00426580"/>
    <w:rsid w:val="00430E74"/>
    <w:rsid w:val="00432920"/>
    <w:rsid w:val="00435800"/>
    <w:rsid w:val="004368AB"/>
    <w:rsid w:val="004440CF"/>
    <w:rsid w:val="00446852"/>
    <w:rsid w:val="004468F2"/>
    <w:rsid w:val="00450122"/>
    <w:rsid w:val="00453397"/>
    <w:rsid w:val="00453C3F"/>
    <w:rsid w:val="00465A03"/>
    <w:rsid w:val="0047149A"/>
    <w:rsid w:val="0047198C"/>
    <w:rsid w:val="00472EB5"/>
    <w:rsid w:val="00476097"/>
    <w:rsid w:val="004808AB"/>
    <w:rsid w:val="004817FF"/>
    <w:rsid w:val="00484991"/>
    <w:rsid w:val="004902B0"/>
    <w:rsid w:val="00490588"/>
    <w:rsid w:val="004921B2"/>
    <w:rsid w:val="0049310E"/>
    <w:rsid w:val="00493E0C"/>
    <w:rsid w:val="00493F88"/>
    <w:rsid w:val="00494AE3"/>
    <w:rsid w:val="00494CBE"/>
    <w:rsid w:val="00495964"/>
    <w:rsid w:val="00495BE8"/>
    <w:rsid w:val="004A02A0"/>
    <w:rsid w:val="004A0AD5"/>
    <w:rsid w:val="004A1F09"/>
    <w:rsid w:val="004A6585"/>
    <w:rsid w:val="004B1E2F"/>
    <w:rsid w:val="004B3D90"/>
    <w:rsid w:val="004B6863"/>
    <w:rsid w:val="004C045E"/>
    <w:rsid w:val="004C04A7"/>
    <w:rsid w:val="004C0F6C"/>
    <w:rsid w:val="004C2397"/>
    <w:rsid w:val="004C2B3D"/>
    <w:rsid w:val="004C4CEA"/>
    <w:rsid w:val="004C61EE"/>
    <w:rsid w:val="004D0863"/>
    <w:rsid w:val="004D3672"/>
    <w:rsid w:val="004D378B"/>
    <w:rsid w:val="004D4CB8"/>
    <w:rsid w:val="004D5C8C"/>
    <w:rsid w:val="004E0060"/>
    <w:rsid w:val="004E0AB6"/>
    <w:rsid w:val="004E1786"/>
    <w:rsid w:val="004E2124"/>
    <w:rsid w:val="004E3376"/>
    <w:rsid w:val="004E4D53"/>
    <w:rsid w:val="004E6526"/>
    <w:rsid w:val="004E695B"/>
    <w:rsid w:val="004F1F16"/>
    <w:rsid w:val="00500D44"/>
    <w:rsid w:val="00502CCA"/>
    <w:rsid w:val="00502EDB"/>
    <w:rsid w:val="00503C98"/>
    <w:rsid w:val="00505BF6"/>
    <w:rsid w:val="005123DA"/>
    <w:rsid w:val="0051291C"/>
    <w:rsid w:val="005140A3"/>
    <w:rsid w:val="00514379"/>
    <w:rsid w:val="005148A3"/>
    <w:rsid w:val="0051625B"/>
    <w:rsid w:val="00516D37"/>
    <w:rsid w:val="00520EEB"/>
    <w:rsid w:val="00521039"/>
    <w:rsid w:val="00521842"/>
    <w:rsid w:val="00521A84"/>
    <w:rsid w:val="0052487A"/>
    <w:rsid w:val="005253B8"/>
    <w:rsid w:val="00525481"/>
    <w:rsid w:val="00534332"/>
    <w:rsid w:val="00534C34"/>
    <w:rsid w:val="00535C26"/>
    <w:rsid w:val="0054004A"/>
    <w:rsid w:val="005400A7"/>
    <w:rsid w:val="00542BED"/>
    <w:rsid w:val="00543928"/>
    <w:rsid w:val="005439AB"/>
    <w:rsid w:val="005518D3"/>
    <w:rsid w:val="0055239D"/>
    <w:rsid w:val="00556182"/>
    <w:rsid w:val="00557159"/>
    <w:rsid w:val="005602F0"/>
    <w:rsid w:val="00560319"/>
    <w:rsid w:val="005653CC"/>
    <w:rsid w:val="00567129"/>
    <w:rsid w:val="005673BF"/>
    <w:rsid w:val="005702C6"/>
    <w:rsid w:val="005720EB"/>
    <w:rsid w:val="00573CB8"/>
    <w:rsid w:val="00575D16"/>
    <w:rsid w:val="00576207"/>
    <w:rsid w:val="00576BF7"/>
    <w:rsid w:val="00580DF9"/>
    <w:rsid w:val="00585D2F"/>
    <w:rsid w:val="00586DF4"/>
    <w:rsid w:val="00590E55"/>
    <w:rsid w:val="00592041"/>
    <w:rsid w:val="005921CD"/>
    <w:rsid w:val="005923BD"/>
    <w:rsid w:val="005929EC"/>
    <w:rsid w:val="00592B62"/>
    <w:rsid w:val="005931C2"/>
    <w:rsid w:val="00593AFC"/>
    <w:rsid w:val="00594952"/>
    <w:rsid w:val="00596264"/>
    <w:rsid w:val="005A085D"/>
    <w:rsid w:val="005A10C2"/>
    <w:rsid w:val="005A3BF1"/>
    <w:rsid w:val="005A7B8C"/>
    <w:rsid w:val="005B24A9"/>
    <w:rsid w:val="005B28EA"/>
    <w:rsid w:val="005B467F"/>
    <w:rsid w:val="005B589D"/>
    <w:rsid w:val="005B5F1F"/>
    <w:rsid w:val="005B645F"/>
    <w:rsid w:val="005C5437"/>
    <w:rsid w:val="005C6D42"/>
    <w:rsid w:val="005D2A22"/>
    <w:rsid w:val="005E1EC8"/>
    <w:rsid w:val="005E4BA5"/>
    <w:rsid w:val="005F1CCD"/>
    <w:rsid w:val="005F326E"/>
    <w:rsid w:val="005F3739"/>
    <w:rsid w:val="005F433A"/>
    <w:rsid w:val="005F44E1"/>
    <w:rsid w:val="005F6610"/>
    <w:rsid w:val="005F755D"/>
    <w:rsid w:val="00600192"/>
    <w:rsid w:val="0060066C"/>
    <w:rsid w:val="0060216D"/>
    <w:rsid w:val="00602DA8"/>
    <w:rsid w:val="00605D59"/>
    <w:rsid w:val="00605F30"/>
    <w:rsid w:val="006073EA"/>
    <w:rsid w:val="0060774B"/>
    <w:rsid w:val="006115B7"/>
    <w:rsid w:val="00611AD2"/>
    <w:rsid w:val="006121CA"/>
    <w:rsid w:val="00612C9E"/>
    <w:rsid w:val="0061330F"/>
    <w:rsid w:val="006173FE"/>
    <w:rsid w:val="00621DD8"/>
    <w:rsid w:val="00622CF6"/>
    <w:rsid w:val="00622E58"/>
    <w:rsid w:val="00622E92"/>
    <w:rsid w:val="00625219"/>
    <w:rsid w:val="00627DC6"/>
    <w:rsid w:val="00630E58"/>
    <w:rsid w:val="0063117B"/>
    <w:rsid w:val="006311B2"/>
    <w:rsid w:val="00634FF1"/>
    <w:rsid w:val="00635899"/>
    <w:rsid w:val="00637AC0"/>
    <w:rsid w:val="00643763"/>
    <w:rsid w:val="00643A20"/>
    <w:rsid w:val="00647E35"/>
    <w:rsid w:val="00651587"/>
    <w:rsid w:val="006522FA"/>
    <w:rsid w:val="00653311"/>
    <w:rsid w:val="00655504"/>
    <w:rsid w:val="00656868"/>
    <w:rsid w:val="00656AD3"/>
    <w:rsid w:val="00656DE6"/>
    <w:rsid w:val="0066079F"/>
    <w:rsid w:val="0066136B"/>
    <w:rsid w:val="00662318"/>
    <w:rsid w:val="00663738"/>
    <w:rsid w:val="00663FA8"/>
    <w:rsid w:val="00665131"/>
    <w:rsid w:val="00667BFE"/>
    <w:rsid w:val="0067289C"/>
    <w:rsid w:val="00677322"/>
    <w:rsid w:val="006803C9"/>
    <w:rsid w:val="006813C5"/>
    <w:rsid w:val="00684170"/>
    <w:rsid w:val="00684BD3"/>
    <w:rsid w:val="00684F36"/>
    <w:rsid w:val="00685597"/>
    <w:rsid w:val="00690232"/>
    <w:rsid w:val="00691BE7"/>
    <w:rsid w:val="006A08AF"/>
    <w:rsid w:val="006A0D3B"/>
    <w:rsid w:val="006A2366"/>
    <w:rsid w:val="006A3823"/>
    <w:rsid w:val="006A5232"/>
    <w:rsid w:val="006A65FD"/>
    <w:rsid w:val="006B4B5C"/>
    <w:rsid w:val="006B524D"/>
    <w:rsid w:val="006B5898"/>
    <w:rsid w:val="006B5BF5"/>
    <w:rsid w:val="006B72AF"/>
    <w:rsid w:val="006C0BB0"/>
    <w:rsid w:val="006C126C"/>
    <w:rsid w:val="006C2DAB"/>
    <w:rsid w:val="006C7615"/>
    <w:rsid w:val="006D46BA"/>
    <w:rsid w:val="006D4B60"/>
    <w:rsid w:val="006D63A9"/>
    <w:rsid w:val="006E5497"/>
    <w:rsid w:val="006E6ED5"/>
    <w:rsid w:val="006E7986"/>
    <w:rsid w:val="006F05DF"/>
    <w:rsid w:val="006F1444"/>
    <w:rsid w:val="006F1F7B"/>
    <w:rsid w:val="006F34BC"/>
    <w:rsid w:val="006F6276"/>
    <w:rsid w:val="00701CFE"/>
    <w:rsid w:val="00706635"/>
    <w:rsid w:val="00710E33"/>
    <w:rsid w:val="007112B3"/>
    <w:rsid w:val="00711C62"/>
    <w:rsid w:val="00716630"/>
    <w:rsid w:val="007219CB"/>
    <w:rsid w:val="00723808"/>
    <w:rsid w:val="0072580F"/>
    <w:rsid w:val="00730675"/>
    <w:rsid w:val="00731376"/>
    <w:rsid w:val="00731B28"/>
    <w:rsid w:val="007331F6"/>
    <w:rsid w:val="00734F6E"/>
    <w:rsid w:val="00735AFC"/>
    <w:rsid w:val="00740614"/>
    <w:rsid w:val="00740A4A"/>
    <w:rsid w:val="00742D82"/>
    <w:rsid w:val="00744F17"/>
    <w:rsid w:val="007479B5"/>
    <w:rsid w:val="00747D2D"/>
    <w:rsid w:val="00757E95"/>
    <w:rsid w:val="007612AB"/>
    <w:rsid w:val="00770E20"/>
    <w:rsid w:val="00771B11"/>
    <w:rsid w:val="0077283A"/>
    <w:rsid w:val="00775767"/>
    <w:rsid w:val="0078024B"/>
    <w:rsid w:val="007809A3"/>
    <w:rsid w:val="00784A53"/>
    <w:rsid w:val="00785E2A"/>
    <w:rsid w:val="00791167"/>
    <w:rsid w:val="00791CC8"/>
    <w:rsid w:val="007950CD"/>
    <w:rsid w:val="00795AB2"/>
    <w:rsid w:val="00795F4D"/>
    <w:rsid w:val="00797B33"/>
    <w:rsid w:val="007A0DDB"/>
    <w:rsid w:val="007A11C7"/>
    <w:rsid w:val="007A426A"/>
    <w:rsid w:val="007A52B4"/>
    <w:rsid w:val="007A74CC"/>
    <w:rsid w:val="007A751C"/>
    <w:rsid w:val="007A7BAF"/>
    <w:rsid w:val="007B1FC0"/>
    <w:rsid w:val="007C0C88"/>
    <w:rsid w:val="007C3C71"/>
    <w:rsid w:val="007C484E"/>
    <w:rsid w:val="007D0BA9"/>
    <w:rsid w:val="007D21EE"/>
    <w:rsid w:val="007D35CB"/>
    <w:rsid w:val="007D66E4"/>
    <w:rsid w:val="007D6FC9"/>
    <w:rsid w:val="007D704C"/>
    <w:rsid w:val="007E002E"/>
    <w:rsid w:val="007E0A82"/>
    <w:rsid w:val="007E1C47"/>
    <w:rsid w:val="007E4176"/>
    <w:rsid w:val="007E6D78"/>
    <w:rsid w:val="007E7451"/>
    <w:rsid w:val="007F0768"/>
    <w:rsid w:val="007F126F"/>
    <w:rsid w:val="007F2713"/>
    <w:rsid w:val="007F319B"/>
    <w:rsid w:val="007F4463"/>
    <w:rsid w:val="007F7EC6"/>
    <w:rsid w:val="00801123"/>
    <w:rsid w:val="008036BC"/>
    <w:rsid w:val="00804B49"/>
    <w:rsid w:val="00804C6A"/>
    <w:rsid w:val="00804F4D"/>
    <w:rsid w:val="00806598"/>
    <w:rsid w:val="00806D3C"/>
    <w:rsid w:val="008111C3"/>
    <w:rsid w:val="008127C4"/>
    <w:rsid w:val="00812971"/>
    <w:rsid w:val="00812B63"/>
    <w:rsid w:val="00812F0C"/>
    <w:rsid w:val="00813C52"/>
    <w:rsid w:val="008149D3"/>
    <w:rsid w:val="00814D56"/>
    <w:rsid w:val="008165FE"/>
    <w:rsid w:val="0081786F"/>
    <w:rsid w:val="008224A7"/>
    <w:rsid w:val="0082267D"/>
    <w:rsid w:val="0082706E"/>
    <w:rsid w:val="00831F60"/>
    <w:rsid w:val="00833171"/>
    <w:rsid w:val="00837D30"/>
    <w:rsid w:val="0084351E"/>
    <w:rsid w:val="00843760"/>
    <w:rsid w:val="00843933"/>
    <w:rsid w:val="00846326"/>
    <w:rsid w:val="00847C90"/>
    <w:rsid w:val="008519E6"/>
    <w:rsid w:val="0085469C"/>
    <w:rsid w:val="0085758C"/>
    <w:rsid w:val="008614CE"/>
    <w:rsid w:val="00861720"/>
    <w:rsid w:val="00871171"/>
    <w:rsid w:val="00871AB4"/>
    <w:rsid w:val="008725CD"/>
    <w:rsid w:val="00874215"/>
    <w:rsid w:val="008745E6"/>
    <w:rsid w:val="00877C0B"/>
    <w:rsid w:val="0088088F"/>
    <w:rsid w:val="008839F7"/>
    <w:rsid w:val="008847DA"/>
    <w:rsid w:val="0088653B"/>
    <w:rsid w:val="00891C95"/>
    <w:rsid w:val="008A311A"/>
    <w:rsid w:val="008A37FC"/>
    <w:rsid w:val="008A4CAD"/>
    <w:rsid w:val="008A51B3"/>
    <w:rsid w:val="008A620C"/>
    <w:rsid w:val="008A6866"/>
    <w:rsid w:val="008A694C"/>
    <w:rsid w:val="008A6AFD"/>
    <w:rsid w:val="008B020D"/>
    <w:rsid w:val="008B32A4"/>
    <w:rsid w:val="008B5CD8"/>
    <w:rsid w:val="008B6144"/>
    <w:rsid w:val="008B7F8F"/>
    <w:rsid w:val="008C0E58"/>
    <w:rsid w:val="008C2850"/>
    <w:rsid w:val="008C6619"/>
    <w:rsid w:val="008D0EA6"/>
    <w:rsid w:val="008D1DB8"/>
    <w:rsid w:val="008D54BE"/>
    <w:rsid w:val="008E32B6"/>
    <w:rsid w:val="008E3812"/>
    <w:rsid w:val="008E4E1B"/>
    <w:rsid w:val="008F1CF7"/>
    <w:rsid w:val="008F1EE7"/>
    <w:rsid w:val="008F2081"/>
    <w:rsid w:val="008F35A8"/>
    <w:rsid w:val="008F3BB4"/>
    <w:rsid w:val="008F3CB1"/>
    <w:rsid w:val="009005BB"/>
    <w:rsid w:val="00900A7F"/>
    <w:rsid w:val="00900B46"/>
    <w:rsid w:val="00900BB7"/>
    <w:rsid w:val="00902C74"/>
    <w:rsid w:val="00903A89"/>
    <w:rsid w:val="00903D96"/>
    <w:rsid w:val="00907E87"/>
    <w:rsid w:val="00910603"/>
    <w:rsid w:val="0091172C"/>
    <w:rsid w:val="009119E3"/>
    <w:rsid w:val="00912518"/>
    <w:rsid w:val="0091259A"/>
    <w:rsid w:val="00916013"/>
    <w:rsid w:val="00916199"/>
    <w:rsid w:val="009203B0"/>
    <w:rsid w:val="00921921"/>
    <w:rsid w:val="00923DC7"/>
    <w:rsid w:val="009248A3"/>
    <w:rsid w:val="00925CB7"/>
    <w:rsid w:val="009261ED"/>
    <w:rsid w:val="00930FE6"/>
    <w:rsid w:val="00937FA1"/>
    <w:rsid w:val="00941B80"/>
    <w:rsid w:val="00941D43"/>
    <w:rsid w:val="0094234F"/>
    <w:rsid w:val="00942B8C"/>
    <w:rsid w:val="00943540"/>
    <w:rsid w:val="009443AD"/>
    <w:rsid w:val="0095127E"/>
    <w:rsid w:val="00951404"/>
    <w:rsid w:val="00963491"/>
    <w:rsid w:val="0096388F"/>
    <w:rsid w:val="00965B86"/>
    <w:rsid w:val="009660F7"/>
    <w:rsid w:val="009674D8"/>
    <w:rsid w:val="00971B7A"/>
    <w:rsid w:val="00974E94"/>
    <w:rsid w:val="009752CE"/>
    <w:rsid w:val="0097640E"/>
    <w:rsid w:val="0097765B"/>
    <w:rsid w:val="009779D8"/>
    <w:rsid w:val="00981354"/>
    <w:rsid w:val="009814C4"/>
    <w:rsid w:val="009839FD"/>
    <w:rsid w:val="00985A70"/>
    <w:rsid w:val="00990743"/>
    <w:rsid w:val="00990E22"/>
    <w:rsid w:val="009923B3"/>
    <w:rsid w:val="0099259F"/>
    <w:rsid w:val="009934E5"/>
    <w:rsid w:val="00993ECA"/>
    <w:rsid w:val="00995D55"/>
    <w:rsid w:val="00995E95"/>
    <w:rsid w:val="00996D68"/>
    <w:rsid w:val="00997E84"/>
    <w:rsid w:val="009A00EF"/>
    <w:rsid w:val="009A10ED"/>
    <w:rsid w:val="009A150C"/>
    <w:rsid w:val="009A3751"/>
    <w:rsid w:val="009A4824"/>
    <w:rsid w:val="009B3D4C"/>
    <w:rsid w:val="009B4775"/>
    <w:rsid w:val="009B57C4"/>
    <w:rsid w:val="009C253B"/>
    <w:rsid w:val="009C5B9E"/>
    <w:rsid w:val="009C6F43"/>
    <w:rsid w:val="009C7BF7"/>
    <w:rsid w:val="009D00A9"/>
    <w:rsid w:val="009D3107"/>
    <w:rsid w:val="009D34B4"/>
    <w:rsid w:val="009D74CD"/>
    <w:rsid w:val="009D7575"/>
    <w:rsid w:val="009D7A8F"/>
    <w:rsid w:val="009E1FEE"/>
    <w:rsid w:val="009E7633"/>
    <w:rsid w:val="009F528B"/>
    <w:rsid w:val="009F53FD"/>
    <w:rsid w:val="009F721A"/>
    <w:rsid w:val="009F7613"/>
    <w:rsid w:val="00A0145D"/>
    <w:rsid w:val="00A02DAC"/>
    <w:rsid w:val="00A05AE8"/>
    <w:rsid w:val="00A06864"/>
    <w:rsid w:val="00A1095F"/>
    <w:rsid w:val="00A13E8E"/>
    <w:rsid w:val="00A14730"/>
    <w:rsid w:val="00A1548D"/>
    <w:rsid w:val="00A22805"/>
    <w:rsid w:val="00A22BFD"/>
    <w:rsid w:val="00A23225"/>
    <w:rsid w:val="00A24F84"/>
    <w:rsid w:val="00A25C73"/>
    <w:rsid w:val="00A27109"/>
    <w:rsid w:val="00A2740E"/>
    <w:rsid w:val="00A27847"/>
    <w:rsid w:val="00A3122F"/>
    <w:rsid w:val="00A33365"/>
    <w:rsid w:val="00A34552"/>
    <w:rsid w:val="00A34B56"/>
    <w:rsid w:val="00A43AE5"/>
    <w:rsid w:val="00A46BCD"/>
    <w:rsid w:val="00A5258C"/>
    <w:rsid w:val="00A53985"/>
    <w:rsid w:val="00A56599"/>
    <w:rsid w:val="00A56887"/>
    <w:rsid w:val="00A616C8"/>
    <w:rsid w:val="00A636E7"/>
    <w:rsid w:val="00A6585D"/>
    <w:rsid w:val="00A660A5"/>
    <w:rsid w:val="00A6762F"/>
    <w:rsid w:val="00A6785C"/>
    <w:rsid w:val="00A70225"/>
    <w:rsid w:val="00A7164D"/>
    <w:rsid w:val="00A72D7E"/>
    <w:rsid w:val="00A737DC"/>
    <w:rsid w:val="00A73BE6"/>
    <w:rsid w:val="00A73D6B"/>
    <w:rsid w:val="00A74985"/>
    <w:rsid w:val="00A7617D"/>
    <w:rsid w:val="00A81582"/>
    <w:rsid w:val="00A81634"/>
    <w:rsid w:val="00A82665"/>
    <w:rsid w:val="00A82D43"/>
    <w:rsid w:val="00A87A91"/>
    <w:rsid w:val="00A900F3"/>
    <w:rsid w:val="00A9058D"/>
    <w:rsid w:val="00A91648"/>
    <w:rsid w:val="00A91ADD"/>
    <w:rsid w:val="00A927F2"/>
    <w:rsid w:val="00A928AA"/>
    <w:rsid w:val="00A95108"/>
    <w:rsid w:val="00A953CA"/>
    <w:rsid w:val="00AA0140"/>
    <w:rsid w:val="00AA0B46"/>
    <w:rsid w:val="00AA287C"/>
    <w:rsid w:val="00AA357E"/>
    <w:rsid w:val="00AA5B56"/>
    <w:rsid w:val="00AB30D3"/>
    <w:rsid w:val="00AB31EE"/>
    <w:rsid w:val="00AB4677"/>
    <w:rsid w:val="00AB6CA6"/>
    <w:rsid w:val="00AC1CEC"/>
    <w:rsid w:val="00AC238D"/>
    <w:rsid w:val="00AC3E52"/>
    <w:rsid w:val="00AC454A"/>
    <w:rsid w:val="00AC68DA"/>
    <w:rsid w:val="00AC7ED3"/>
    <w:rsid w:val="00AD022B"/>
    <w:rsid w:val="00AD1365"/>
    <w:rsid w:val="00AD1D43"/>
    <w:rsid w:val="00AD2A93"/>
    <w:rsid w:val="00AD3250"/>
    <w:rsid w:val="00AD5E4F"/>
    <w:rsid w:val="00AD681A"/>
    <w:rsid w:val="00AD692B"/>
    <w:rsid w:val="00AE0C18"/>
    <w:rsid w:val="00AE29EC"/>
    <w:rsid w:val="00AE6B18"/>
    <w:rsid w:val="00AE6C03"/>
    <w:rsid w:val="00AF1FCF"/>
    <w:rsid w:val="00AF2E9D"/>
    <w:rsid w:val="00AF4D0C"/>
    <w:rsid w:val="00AF6EF4"/>
    <w:rsid w:val="00AF7325"/>
    <w:rsid w:val="00B02CE8"/>
    <w:rsid w:val="00B07B71"/>
    <w:rsid w:val="00B11287"/>
    <w:rsid w:val="00B233BC"/>
    <w:rsid w:val="00B23589"/>
    <w:rsid w:val="00B24863"/>
    <w:rsid w:val="00B2611D"/>
    <w:rsid w:val="00B27658"/>
    <w:rsid w:val="00B30AE5"/>
    <w:rsid w:val="00B32F8C"/>
    <w:rsid w:val="00B33717"/>
    <w:rsid w:val="00B42617"/>
    <w:rsid w:val="00B43869"/>
    <w:rsid w:val="00B43CE7"/>
    <w:rsid w:val="00B45AB7"/>
    <w:rsid w:val="00B4748A"/>
    <w:rsid w:val="00B531F7"/>
    <w:rsid w:val="00B53577"/>
    <w:rsid w:val="00B537A5"/>
    <w:rsid w:val="00B55592"/>
    <w:rsid w:val="00B559B9"/>
    <w:rsid w:val="00B5792F"/>
    <w:rsid w:val="00B639DA"/>
    <w:rsid w:val="00B63B5F"/>
    <w:rsid w:val="00B66BD4"/>
    <w:rsid w:val="00B716F6"/>
    <w:rsid w:val="00B7551B"/>
    <w:rsid w:val="00B75B2E"/>
    <w:rsid w:val="00B75FCA"/>
    <w:rsid w:val="00B7747B"/>
    <w:rsid w:val="00B806F8"/>
    <w:rsid w:val="00B818B2"/>
    <w:rsid w:val="00B81CEA"/>
    <w:rsid w:val="00B83078"/>
    <w:rsid w:val="00B854FB"/>
    <w:rsid w:val="00B8566A"/>
    <w:rsid w:val="00B872FD"/>
    <w:rsid w:val="00B947BA"/>
    <w:rsid w:val="00B95BF7"/>
    <w:rsid w:val="00B95F28"/>
    <w:rsid w:val="00B96A9B"/>
    <w:rsid w:val="00B97737"/>
    <w:rsid w:val="00BA2D7F"/>
    <w:rsid w:val="00BA2E27"/>
    <w:rsid w:val="00BA3E7C"/>
    <w:rsid w:val="00BA554A"/>
    <w:rsid w:val="00BA6589"/>
    <w:rsid w:val="00BA69F8"/>
    <w:rsid w:val="00BB05C6"/>
    <w:rsid w:val="00BB0C26"/>
    <w:rsid w:val="00BB12D2"/>
    <w:rsid w:val="00BB341A"/>
    <w:rsid w:val="00BB3523"/>
    <w:rsid w:val="00BB6532"/>
    <w:rsid w:val="00BB6D6C"/>
    <w:rsid w:val="00BB6DEE"/>
    <w:rsid w:val="00BB77E2"/>
    <w:rsid w:val="00BC11EB"/>
    <w:rsid w:val="00BC1BEA"/>
    <w:rsid w:val="00BC3EF4"/>
    <w:rsid w:val="00BC6B72"/>
    <w:rsid w:val="00BD0936"/>
    <w:rsid w:val="00BD3630"/>
    <w:rsid w:val="00BD457F"/>
    <w:rsid w:val="00BD47D2"/>
    <w:rsid w:val="00BD526A"/>
    <w:rsid w:val="00BD60CE"/>
    <w:rsid w:val="00BD7576"/>
    <w:rsid w:val="00BE477E"/>
    <w:rsid w:val="00BE51B1"/>
    <w:rsid w:val="00BE5797"/>
    <w:rsid w:val="00BE5A28"/>
    <w:rsid w:val="00BE7343"/>
    <w:rsid w:val="00BF6470"/>
    <w:rsid w:val="00C03062"/>
    <w:rsid w:val="00C030E0"/>
    <w:rsid w:val="00C058DD"/>
    <w:rsid w:val="00C078D4"/>
    <w:rsid w:val="00C07D98"/>
    <w:rsid w:val="00C119B3"/>
    <w:rsid w:val="00C14070"/>
    <w:rsid w:val="00C163E4"/>
    <w:rsid w:val="00C20363"/>
    <w:rsid w:val="00C21642"/>
    <w:rsid w:val="00C24AB4"/>
    <w:rsid w:val="00C263C4"/>
    <w:rsid w:val="00C26C89"/>
    <w:rsid w:val="00C31AD5"/>
    <w:rsid w:val="00C3300F"/>
    <w:rsid w:val="00C34DF8"/>
    <w:rsid w:val="00C35B8B"/>
    <w:rsid w:val="00C37A2A"/>
    <w:rsid w:val="00C37BC6"/>
    <w:rsid w:val="00C40FA5"/>
    <w:rsid w:val="00C4238B"/>
    <w:rsid w:val="00C43B63"/>
    <w:rsid w:val="00C44928"/>
    <w:rsid w:val="00C45DB5"/>
    <w:rsid w:val="00C45FEA"/>
    <w:rsid w:val="00C46331"/>
    <w:rsid w:val="00C46497"/>
    <w:rsid w:val="00C47F80"/>
    <w:rsid w:val="00C52458"/>
    <w:rsid w:val="00C5248A"/>
    <w:rsid w:val="00C53997"/>
    <w:rsid w:val="00C55DA9"/>
    <w:rsid w:val="00C56030"/>
    <w:rsid w:val="00C56594"/>
    <w:rsid w:val="00C60C74"/>
    <w:rsid w:val="00C60F36"/>
    <w:rsid w:val="00C6269F"/>
    <w:rsid w:val="00C639AD"/>
    <w:rsid w:val="00C642B8"/>
    <w:rsid w:val="00C71435"/>
    <w:rsid w:val="00C73462"/>
    <w:rsid w:val="00C737FE"/>
    <w:rsid w:val="00C746FF"/>
    <w:rsid w:val="00C74922"/>
    <w:rsid w:val="00C74D7F"/>
    <w:rsid w:val="00C75066"/>
    <w:rsid w:val="00C81966"/>
    <w:rsid w:val="00C84099"/>
    <w:rsid w:val="00C86BC9"/>
    <w:rsid w:val="00C8781A"/>
    <w:rsid w:val="00C92F45"/>
    <w:rsid w:val="00C9580F"/>
    <w:rsid w:val="00C96585"/>
    <w:rsid w:val="00C9783D"/>
    <w:rsid w:val="00CA0A12"/>
    <w:rsid w:val="00CA1D1F"/>
    <w:rsid w:val="00CA37BA"/>
    <w:rsid w:val="00CA5A7D"/>
    <w:rsid w:val="00CA638B"/>
    <w:rsid w:val="00CA6557"/>
    <w:rsid w:val="00CA6A81"/>
    <w:rsid w:val="00CB3E2A"/>
    <w:rsid w:val="00CB5443"/>
    <w:rsid w:val="00CB6656"/>
    <w:rsid w:val="00CB7361"/>
    <w:rsid w:val="00CB7F74"/>
    <w:rsid w:val="00CC02BD"/>
    <w:rsid w:val="00CC23BF"/>
    <w:rsid w:val="00CC2DBF"/>
    <w:rsid w:val="00CC5487"/>
    <w:rsid w:val="00CD186C"/>
    <w:rsid w:val="00CD1C82"/>
    <w:rsid w:val="00CD5DFB"/>
    <w:rsid w:val="00CD6633"/>
    <w:rsid w:val="00CE09A8"/>
    <w:rsid w:val="00CE103A"/>
    <w:rsid w:val="00CE1552"/>
    <w:rsid w:val="00CE492E"/>
    <w:rsid w:val="00CE619D"/>
    <w:rsid w:val="00CE660F"/>
    <w:rsid w:val="00CF0947"/>
    <w:rsid w:val="00CF29B7"/>
    <w:rsid w:val="00CF3685"/>
    <w:rsid w:val="00CF4452"/>
    <w:rsid w:val="00CF5980"/>
    <w:rsid w:val="00CF5B58"/>
    <w:rsid w:val="00CF5ED0"/>
    <w:rsid w:val="00CF5FA0"/>
    <w:rsid w:val="00CF6CA3"/>
    <w:rsid w:val="00CF6DB0"/>
    <w:rsid w:val="00D03AA8"/>
    <w:rsid w:val="00D03E6F"/>
    <w:rsid w:val="00D03E8C"/>
    <w:rsid w:val="00D04502"/>
    <w:rsid w:val="00D10080"/>
    <w:rsid w:val="00D119F9"/>
    <w:rsid w:val="00D139E0"/>
    <w:rsid w:val="00D147DE"/>
    <w:rsid w:val="00D149BD"/>
    <w:rsid w:val="00D17390"/>
    <w:rsid w:val="00D21723"/>
    <w:rsid w:val="00D22A5D"/>
    <w:rsid w:val="00D2399C"/>
    <w:rsid w:val="00D25E18"/>
    <w:rsid w:val="00D31E78"/>
    <w:rsid w:val="00D35AB6"/>
    <w:rsid w:val="00D37CE4"/>
    <w:rsid w:val="00D41D1C"/>
    <w:rsid w:val="00D428D5"/>
    <w:rsid w:val="00D42EF8"/>
    <w:rsid w:val="00D43770"/>
    <w:rsid w:val="00D47012"/>
    <w:rsid w:val="00D4706E"/>
    <w:rsid w:val="00D470EF"/>
    <w:rsid w:val="00D51516"/>
    <w:rsid w:val="00D534C4"/>
    <w:rsid w:val="00D5660B"/>
    <w:rsid w:val="00D56F46"/>
    <w:rsid w:val="00D600AB"/>
    <w:rsid w:val="00D62C3B"/>
    <w:rsid w:val="00D634EF"/>
    <w:rsid w:val="00D63B17"/>
    <w:rsid w:val="00D65137"/>
    <w:rsid w:val="00D654B8"/>
    <w:rsid w:val="00D65644"/>
    <w:rsid w:val="00D6654B"/>
    <w:rsid w:val="00D67711"/>
    <w:rsid w:val="00D729FD"/>
    <w:rsid w:val="00D7336F"/>
    <w:rsid w:val="00D74D4F"/>
    <w:rsid w:val="00D76997"/>
    <w:rsid w:val="00D77750"/>
    <w:rsid w:val="00D77927"/>
    <w:rsid w:val="00D843C3"/>
    <w:rsid w:val="00D850FA"/>
    <w:rsid w:val="00D86F36"/>
    <w:rsid w:val="00D8759A"/>
    <w:rsid w:val="00D87904"/>
    <w:rsid w:val="00D904D4"/>
    <w:rsid w:val="00D90E75"/>
    <w:rsid w:val="00D9108F"/>
    <w:rsid w:val="00D94362"/>
    <w:rsid w:val="00D95BAA"/>
    <w:rsid w:val="00D9627D"/>
    <w:rsid w:val="00D96704"/>
    <w:rsid w:val="00D973E8"/>
    <w:rsid w:val="00DA08A8"/>
    <w:rsid w:val="00DA2EE3"/>
    <w:rsid w:val="00DA51E3"/>
    <w:rsid w:val="00DB0212"/>
    <w:rsid w:val="00DB0508"/>
    <w:rsid w:val="00DB0879"/>
    <w:rsid w:val="00DB303F"/>
    <w:rsid w:val="00DB344F"/>
    <w:rsid w:val="00DB5491"/>
    <w:rsid w:val="00DC098F"/>
    <w:rsid w:val="00DC325E"/>
    <w:rsid w:val="00DC7A57"/>
    <w:rsid w:val="00DD3988"/>
    <w:rsid w:val="00DD42C5"/>
    <w:rsid w:val="00DE46F7"/>
    <w:rsid w:val="00DE5C47"/>
    <w:rsid w:val="00DE6C02"/>
    <w:rsid w:val="00DE7D8C"/>
    <w:rsid w:val="00DF0321"/>
    <w:rsid w:val="00DF0BCB"/>
    <w:rsid w:val="00DF1481"/>
    <w:rsid w:val="00DF210F"/>
    <w:rsid w:val="00DF6675"/>
    <w:rsid w:val="00E012BA"/>
    <w:rsid w:val="00E01807"/>
    <w:rsid w:val="00E0539C"/>
    <w:rsid w:val="00E05D65"/>
    <w:rsid w:val="00E065D2"/>
    <w:rsid w:val="00E07452"/>
    <w:rsid w:val="00E10E46"/>
    <w:rsid w:val="00E1100F"/>
    <w:rsid w:val="00E125D3"/>
    <w:rsid w:val="00E13619"/>
    <w:rsid w:val="00E156E9"/>
    <w:rsid w:val="00E2076F"/>
    <w:rsid w:val="00E22695"/>
    <w:rsid w:val="00E230EC"/>
    <w:rsid w:val="00E2462A"/>
    <w:rsid w:val="00E254AD"/>
    <w:rsid w:val="00E313B7"/>
    <w:rsid w:val="00E318F6"/>
    <w:rsid w:val="00E328F2"/>
    <w:rsid w:val="00E337FF"/>
    <w:rsid w:val="00E3400F"/>
    <w:rsid w:val="00E400AA"/>
    <w:rsid w:val="00E4068D"/>
    <w:rsid w:val="00E42B74"/>
    <w:rsid w:val="00E440DC"/>
    <w:rsid w:val="00E50AB5"/>
    <w:rsid w:val="00E50D3C"/>
    <w:rsid w:val="00E527CB"/>
    <w:rsid w:val="00E537F6"/>
    <w:rsid w:val="00E54F50"/>
    <w:rsid w:val="00E5671E"/>
    <w:rsid w:val="00E568DA"/>
    <w:rsid w:val="00E579F9"/>
    <w:rsid w:val="00E605DC"/>
    <w:rsid w:val="00E60EC4"/>
    <w:rsid w:val="00E60F7F"/>
    <w:rsid w:val="00E643E2"/>
    <w:rsid w:val="00E66180"/>
    <w:rsid w:val="00E70E92"/>
    <w:rsid w:val="00E724AD"/>
    <w:rsid w:val="00E769F5"/>
    <w:rsid w:val="00E8095B"/>
    <w:rsid w:val="00E853A3"/>
    <w:rsid w:val="00E85D6D"/>
    <w:rsid w:val="00E94FDD"/>
    <w:rsid w:val="00E954AA"/>
    <w:rsid w:val="00E96F22"/>
    <w:rsid w:val="00EA13BA"/>
    <w:rsid w:val="00EA1457"/>
    <w:rsid w:val="00EA3229"/>
    <w:rsid w:val="00EA4968"/>
    <w:rsid w:val="00EB105B"/>
    <w:rsid w:val="00EB4A4D"/>
    <w:rsid w:val="00EB4EA3"/>
    <w:rsid w:val="00EB5420"/>
    <w:rsid w:val="00EB670E"/>
    <w:rsid w:val="00EB6C37"/>
    <w:rsid w:val="00EB6DF8"/>
    <w:rsid w:val="00EB74E3"/>
    <w:rsid w:val="00EB7991"/>
    <w:rsid w:val="00EC2063"/>
    <w:rsid w:val="00EC52F3"/>
    <w:rsid w:val="00EC67B6"/>
    <w:rsid w:val="00ED1377"/>
    <w:rsid w:val="00ED4614"/>
    <w:rsid w:val="00ED586D"/>
    <w:rsid w:val="00EE20AB"/>
    <w:rsid w:val="00EE6896"/>
    <w:rsid w:val="00EF1575"/>
    <w:rsid w:val="00EF2383"/>
    <w:rsid w:val="00EF4441"/>
    <w:rsid w:val="00EF448C"/>
    <w:rsid w:val="00EF4909"/>
    <w:rsid w:val="00EF59DB"/>
    <w:rsid w:val="00F03DC7"/>
    <w:rsid w:val="00F07883"/>
    <w:rsid w:val="00F10CCE"/>
    <w:rsid w:val="00F10D3F"/>
    <w:rsid w:val="00F1226C"/>
    <w:rsid w:val="00F130DA"/>
    <w:rsid w:val="00F17F8C"/>
    <w:rsid w:val="00F22085"/>
    <w:rsid w:val="00F22438"/>
    <w:rsid w:val="00F22860"/>
    <w:rsid w:val="00F22E9E"/>
    <w:rsid w:val="00F24795"/>
    <w:rsid w:val="00F253AE"/>
    <w:rsid w:val="00F256A3"/>
    <w:rsid w:val="00F258F4"/>
    <w:rsid w:val="00F25999"/>
    <w:rsid w:val="00F27380"/>
    <w:rsid w:val="00F30DC3"/>
    <w:rsid w:val="00F31B37"/>
    <w:rsid w:val="00F325D1"/>
    <w:rsid w:val="00F34627"/>
    <w:rsid w:val="00F356A3"/>
    <w:rsid w:val="00F35981"/>
    <w:rsid w:val="00F35A96"/>
    <w:rsid w:val="00F35BA6"/>
    <w:rsid w:val="00F420FF"/>
    <w:rsid w:val="00F42D34"/>
    <w:rsid w:val="00F42F0C"/>
    <w:rsid w:val="00F47FF9"/>
    <w:rsid w:val="00F548F6"/>
    <w:rsid w:val="00F5590A"/>
    <w:rsid w:val="00F55CFD"/>
    <w:rsid w:val="00F60188"/>
    <w:rsid w:val="00F61465"/>
    <w:rsid w:val="00F626A9"/>
    <w:rsid w:val="00F6320A"/>
    <w:rsid w:val="00F63297"/>
    <w:rsid w:val="00F70DC4"/>
    <w:rsid w:val="00F71ADF"/>
    <w:rsid w:val="00F71C51"/>
    <w:rsid w:val="00F71DEC"/>
    <w:rsid w:val="00F71FCC"/>
    <w:rsid w:val="00F73DB3"/>
    <w:rsid w:val="00F7526D"/>
    <w:rsid w:val="00F76DE9"/>
    <w:rsid w:val="00F80022"/>
    <w:rsid w:val="00F81847"/>
    <w:rsid w:val="00F83060"/>
    <w:rsid w:val="00F8391D"/>
    <w:rsid w:val="00F8677F"/>
    <w:rsid w:val="00F91A0D"/>
    <w:rsid w:val="00F94299"/>
    <w:rsid w:val="00F96859"/>
    <w:rsid w:val="00FA1A7E"/>
    <w:rsid w:val="00FA211B"/>
    <w:rsid w:val="00FA2A77"/>
    <w:rsid w:val="00FA2BB4"/>
    <w:rsid w:val="00FA3988"/>
    <w:rsid w:val="00FA3E2D"/>
    <w:rsid w:val="00FB0AC5"/>
    <w:rsid w:val="00FB1A46"/>
    <w:rsid w:val="00FB3D85"/>
    <w:rsid w:val="00FB62CD"/>
    <w:rsid w:val="00FC036A"/>
    <w:rsid w:val="00FC6058"/>
    <w:rsid w:val="00FC66AD"/>
    <w:rsid w:val="00FC67C1"/>
    <w:rsid w:val="00FD0D2E"/>
    <w:rsid w:val="00FD270C"/>
    <w:rsid w:val="00FD350E"/>
    <w:rsid w:val="00FD5AF7"/>
    <w:rsid w:val="00FD5FC0"/>
    <w:rsid w:val="00FD72FC"/>
    <w:rsid w:val="00FE0CFA"/>
    <w:rsid w:val="00FE3A9B"/>
    <w:rsid w:val="00FF07B0"/>
    <w:rsid w:val="00FF08FA"/>
    <w:rsid w:val="00FF2E4C"/>
    <w:rsid w:val="00FF55F4"/>
    <w:rsid w:val="00FF5D76"/>
    <w:rsid w:val="00FF68C7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7A500F"/>
  <w15:docId w15:val="{F9329442-C01A-4CCD-8132-5B1121D3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65FE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82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55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0">
    <w:name w:val="naslov 1"/>
    <w:basedOn w:val="Navaden"/>
    <w:next w:val="Navaden"/>
    <w:link w:val="Znakivnaslovu1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naslov20">
    <w:name w:val="naslov 2"/>
    <w:basedOn w:val="Navaden"/>
    <w:next w:val="Navaden"/>
    <w:link w:val="Znakivnaslovu2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naslov30">
    <w:name w:val="naslov 3"/>
    <w:basedOn w:val="Navaden"/>
    <w:next w:val="Navaden"/>
    <w:link w:val="Znakivnaslovu3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naslov4">
    <w:name w:val="naslov 4"/>
    <w:basedOn w:val="Navaden"/>
    <w:next w:val="Navaden"/>
    <w:link w:val="Znakivnaslovu4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customStyle="1" w:styleId="Besedilooznabemesta1">
    <w:name w:val="Besedilo označbe mesta1"/>
    <w:basedOn w:val="Privzetapisavaodstavka"/>
    <w:uiPriority w:val="99"/>
    <w:semiHidden/>
    <w:rPr>
      <w:color w:val="808080"/>
    </w:rPr>
  </w:style>
  <w:style w:type="paragraph" w:styleId="Naslov">
    <w:name w:val="Title"/>
    <w:basedOn w:val="Navaden"/>
    <w:link w:val="NaslovZnak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NaslovZnak">
    <w:name w:val="Naslov Znak"/>
    <w:basedOn w:val="Privzetapisavaodstavka"/>
    <w:link w:val="Naslov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Podnaslov">
    <w:name w:val="Subtitle"/>
    <w:basedOn w:val="Navaden"/>
    <w:next w:val="Navaden"/>
    <w:link w:val="PodnaslovZnak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PodnaslovZnak">
    <w:name w:val="Podnaslov Znak"/>
    <w:basedOn w:val="Privzetapisavaodstavka"/>
    <w:link w:val="Podnaslov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vnaslovu1">
    <w:name w:val="Znaki v naslovu 1"/>
    <w:basedOn w:val="Privzetapisavaodstavka"/>
    <w:link w:val="naslov10"/>
    <w:uiPriority w:val="3"/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Glavabloka">
    <w:name w:val="Glava bloka"/>
    <w:basedOn w:val="Navaden"/>
    <w:next w:val="Blokbesedila"/>
    <w:autoRedefine/>
    <w:uiPriority w:val="3"/>
    <w:qFormat/>
    <w:rsid w:val="00F325D1"/>
    <w:pPr>
      <w:spacing w:after="180" w:line="27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napis">
    <w:name w:val="napis"/>
    <w:basedOn w:val="Navaden"/>
    <w:next w:val="Navaden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kbesedila">
    <w:name w:val="Block Text"/>
    <w:basedOn w:val="Navaden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Znakivnaslovu2">
    <w:name w:val="Znaki v naslovu 2"/>
    <w:basedOn w:val="Privzetapisavaodstavka"/>
    <w:link w:val="naslov20"/>
    <w:uiPriority w:val="3"/>
    <w:rPr>
      <w:rFonts w:asciiTheme="majorHAnsi" w:eastAsiaTheme="majorEastAsia" w:hAnsiTheme="majorHAnsi" w:cstheme="majorBidi"/>
      <w:color w:val="4A66AC" w:themeColor="accent1"/>
      <w:sz w:val="24"/>
    </w:rPr>
  </w:style>
  <w:style w:type="character" w:customStyle="1" w:styleId="Znakivnaslovu3">
    <w:name w:val="Znaki v naslovu 3"/>
    <w:basedOn w:val="Privzetapisavaodstavka"/>
    <w:link w:val="naslov30"/>
    <w:uiPriority w:val="3"/>
    <w:rPr>
      <w:b/>
      <w:bCs/>
    </w:rPr>
  </w:style>
  <w:style w:type="paragraph" w:styleId="Citat">
    <w:name w:val="Quote"/>
    <w:basedOn w:val="Navaden"/>
    <w:next w:val="Navaden"/>
    <w:link w:val="CitatZnak"/>
    <w:uiPriority w:val="3"/>
    <w:qFormat/>
    <w:pPr>
      <w:pBdr>
        <w:top w:val="single" w:sz="6" w:space="4" w:color="4A66AC" w:themeColor="accent1"/>
        <w:bottom w:val="single" w:sz="6" w:space="4" w:color="4A66AC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Znak">
    <w:name w:val="Citat Znak"/>
    <w:basedOn w:val="Privzetapisavaodstavka"/>
    <w:link w:val="Citat"/>
    <w:uiPriority w:val="3"/>
    <w:rPr>
      <w:i/>
      <w:iCs/>
      <w:color w:val="404040" w:themeColor="text1" w:themeTint="BF"/>
      <w:sz w:val="28"/>
    </w:rPr>
  </w:style>
  <w:style w:type="character" w:customStyle="1" w:styleId="Znakivnaslovu4">
    <w:name w:val="Znaki v naslovu 4"/>
    <w:basedOn w:val="Privzetapisavaodstavka"/>
    <w:link w:val="naslov4"/>
    <w:uiPriority w:val="3"/>
    <w:semiHidden/>
    <w:rPr>
      <w:rFonts w:asciiTheme="majorHAnsi" w:eastAsiaTheme="majorEastAsia" w:hAnsiTheme="majorHAnsi" w:cstheme="majorBidi"/>
    </w:rPr>
  </w:style>
  <w:style w:type="paragraph" w:customStyle="1" w:styleId="Brezrazmika">
    <w:name w:val="Brez razmika"/>
    <w:uiPriority w:val="99"/>
    <w:qFormat/>
    <w:pPr>
      <w:spacing w:after="0" w:line="240" w:lineRule="auto"/>
    </w:pPr>
  </w:style>
  <w:style w:type="paragraph" w:customStyle="1" w:styleId="Podatkiostiku">
    <w:name w:val="Podatki o stiku"/>
    <w:basedOn w:val="Navaden"/>
    <w:uiPriority w:val="4"/>
    <w:qFormat/>
    <w:pPr>
      <w:spacing w:after="0"/>
    </w:pPr>
  </w:style>
  <w:style w:type="character" w:styleId="Krepko">
    <w:name w:val="Strong"/>
    <w:basedOn w:val="Privzetapisavaodstavka"/>
    <w:uiPriority w:val="22"/>
    <w:unhideWhenUsed/>
    <w:qFormat/>
    <w:rPr>
      <w:b/>
      <w:bCs/>
      <w:color w:val="5A5A5A" w:themeColor="text1" w:themeTint="A5"/>
    </w:rPr>
  </w:style>
  <w:style w:type="paragraph" w:customStyle="1" w:styleId="Naslovstika">
    <w:name w:val="Naslov stika"/>
    <w:basedOn w:val="Navaden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Organizacija">
    <w:name w:val="Organizacija"/>
    <w:basedOn w:val="Navaden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4A66AC" w:themeColor="accent1"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18"/>
    </w:rPr>
  </w:style>
  <w:style w:type="character" w:styleId="Besedilooznabemesta">
    <w:name w:val="Placeholder Text"/>
    <w:basedOn w:val="Privzetapisavaodstavka"/>
    <w:uiPriority w:val="99"/>
    <w:semiHidden/>
    <w:rsid w:val="007C484E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2726"/>
  </w:style>
  <w:style w:type="paragraph" w:styleId="Noga">
    <w:name w:val="footer"/>
    <w:basedOn w:val="Navaden"/>
    <w:link w:val="Nog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2726"/>
  </w:style>
  <w:style w:type="character" w:styleId="Hiperpovezava">
    <w:name w:val="Hyperlink"/>
    <w:basedOn w:val="Privzetapisavaodstavka"/>
    <w:uiPriority w:val="99"/>
    <w:unhideWhenUsed/>
    <w:rsid w:val="00CD6633"/>
    <w:rPr>
      <w:color w:val="9454C3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1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styleId="Sprotnaopomba-besedilo">
    <w:name w:val="footnote text"/>
    <w:basedOn w:val="Navaden"/>
    <w:link w:val="Sprotnaopomba-besediloZnak"/>
    <w:rsid w:val="00137C8B"/>
    <w:pPr>
      <w:spacing w:after="0" w:line="240" w:lineRule="auto"/>
    </w:pPr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37C8B"/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styleId="Sprotnaopomba-sklic">
    <w:name w:val="footnote reference"/>
    <w:basedOn w:val="Privzetapisavaodstavka"/>
    <w:rsid w:val="00137C8B"/>
    <w:rPr>
      <w:rFonts w:cs="Times New Roman"/>
      <w:vertAlign w:val="superscript"/>
    </w:rPr>
  </w:style>
  <w:style w:type="paragraph" w:styleId="Odstavekseznama">
    <w:name w:val="List Paragraph"/>
    <w:aliases w:val="Dot pt,F5 List Paragraph,List Paragraph1,Recommendation,List Paragraph11,Kolorowa lista — akcent 11,List Paragraph Char Char Char,Indicator Text,Colorful List - Accent 11,Numbered Para 1,Bullet 1,Bullet Points,MAIN CONTENT,2,3,Bullet"/>
    <w:basedOn w:val="Navaden"/>
    <w:link w:val="OdstavekseznamaZnak"/>
    <w:uiPriority w:val="34"/>
    <w:unhideWhenUsed/>
    <w:qFormat/>
    <w:rsid w:val="0098135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328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28F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28F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28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28F2"/>
    <w:rPr>
      <w:b/>
      <w:bCs/>
    </w:rPr>
  </w:style>
  <w:style w:type="character" w:customStyle="1" w:styleId="Omemba1">
    <w:name w:val="Omemba1"/>
    <w:basedOn w:val="Privzetapisavaodstavka"/>
    <w:uiPriority w:val="99"/>
    <w:semiHidden/>
    <w:unhideWhenUsed/>
    <w:rsid w:val="00036C55"/>
    <w:rPr>
      <w:color w:val="2B579A"/>
      <w:shd w:val="clear" w:color="auto" w:fill="E6E6E6"/>
    </w:rPr>
  </w:style>
  <w:style w:type="paragraph" w:customStyle="1" w:styleId="Default">
    <w:name w:val="Default"/>
    <w:basedOn w:val="Navaden"/>
    <w:rsid w:val="003942B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43AE"/>
    <w:rPr>
      <w:color w:val="3EBBF0" w:themeColor="followedHyperlink"/>
      <w:u w:val="single"/>
    </w:rPr>
  </w:style>
  <w:style w:type="character" w:customStyle="1" w:styleId="Datum1">
    <w:name w:val="Datum1"/>
    <w:basedOn w:val="Privzetapisavaodstavka"/>
    <w:rsid w:val="00B81CEA"/>
  </w:style>
  <w:style w:type="character" w:customStyle="1" w:styleId="Podnaslov1">
    <w:name w:val="Podnaslov1"/>
    <w:basedOn w:val="Privzetapisavaodstavka"/>
    <w:rsid w:val="00B81CEA"/>
  </w:style>
  <w:style w:type="character" w:customStyle="1" w:styleId="Naslov11">
    <w:name w:val="Naslov1"/>
    <w:basedOn w:val="Privzetapisavaodstavka"/>
    <w:rsid w:val="00B81CEA"/>
  </w:style>
  <w:style w:type="paragraph" w:customStyle="1" w:styleId="c36centre">
    <w:name w:val="c36centre"/>
    <w:basedOn w:val="Navaden"/>
    <w:rsid w:val="0027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ZADEVA">
    <w:name w:val="ZADEVA"/>
    <w:basedOn w:val="Navaden"/>
    <w:qFormat/>
    <w:rsid w:val="00993EC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color w:val="auto"/>
      <w:kern w:val="0"/>
      <w:szCs w:val="24"/>
      <w:lang w:val="it-IT" w:eastAsia="en-US"/>
      <w14:ligatures w14:val="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3E2A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FB0AC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color w:val="auto"/>
      <w:kern w:val="0"/>
      <w:lang w:eastAsia="sl-SI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AD022B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AlineazaodstavkomZnak">
    <w:name w:val="Alinea za odstavkom Znak"/>
    <w:link w:val="Alineazaodstavkom"/>
    <w:rsid w:val="00AD022B"/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InternetLink">
    <w:name w:val="Internet Link"/>
    <w:basedOn w:val="Privzetapisavaodstavka"/>
    <w:uiPriority w:val="99"/>
    <w:rsid w:val="00AD022B"/>
    <w:rPr>
      <w:color w:val="0563C1"/>
      <w:u w:val="single"/>
    </w:rPr>
  </w:style>
  <w:style w:type="paragraph" w:customStyle="1" w:styleId="ListNumber1">
    <w:name w:val="List Number 1"/>
    <w:basedOn w:val="Navaden"/>
    <w:rsid w:val="00CC5487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2">
    <w:name w:val="List Number 1 (Level 2)"/>
    <w:basedOn w:val="Navaden"/>
    <w:rsid w:val="00CC5487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3">
    <w:name w:val="List Number 1 (Level 3)"/>
    <w:basedOn w:val="Navaden"/>
    <w:rsid w:val="00CC5487"/>
    <w:pPr>
      <w:numPr>
        <w:ilvl w:val="2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4">
    <w:name w:val="List Number 1 (Level 4)"/>
    <w:basedOn w:val="Navaden"/>
    <w:rsid w:val="00CC5487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B589D"/>
    <w:rPr>
      <w:color w:val="808080"/>
      <w:shd w:val="clear" w:color="auto" w:fill="E6E6E6"/>
    </w:rPr>
  </w:style>
  <w:style w:type="character" w:customStyle="1" w:styleId="Naslov2Znak">
    <w:name w:val="Naslov 2 Znak"/>
    <w:basedOn w:val="Privzetapisavaodstavka"/>
    <w:link w:val="Naslov2"/>
    <w:uiPriority w:val="9"/>
    <w:rsid w:val="00182927"/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val="sl-SI" w:eastAsia="sl-SI"/>
      <w14:ligatures w14:val="non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AA357E"/>
    <w:rPr>
      <w:color w:val="808080"/>
      <w:shd w:val="clear" w:color="auto" w:fill="E6E6E6"/>
    </w:rPr>
  </w:style>
  <w:style w:type="paragraph" w:customStyle="1" w:styleId="Datum2">
    <w:name w:val="Datum2"/>
    <w:basedOn w:val="Navaden"/>
    <w:rsid w:val="003B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character" w:styleId="Poudarek">
    <w:name w:val="Emphasis"/>
    <w:basedOn w:val="Privzetapisavaodstavka"/>
    <w:uiPriority w:val="20"/>
    <w:qFormat/>
    <w:rsid w:val="00655504"/>
    <w:rPr>
      <w:i/>
      <w:iCs/>
    </w:rPr>
  </w:style>
  <w:style w:type="paragraph" w:styleId="Golobesedilo">
    <w:name w:val="Plain Text"/>
    <w:basedOn w:val="Navaden"/>
    <w:link w:val="GolobesediloZnak"/>
    <w:uiPriority w:val="99"/>
    <w:unhideWhenUsed/>
    <w:rsid w:val="00AC7ED3"/>
    <w:pPr>
      <w:spacing w:after="0" w:line="240" w:lineRule="auto"/>
    </w:pPr>
    <w:rPr>
      <w:rFonts w:ascii="Calibri" w:hAnsi="Calibri"/>
      <w:color w:val="auto"/>
      <w:kern w:val="0"/>
      <w:sz w:val="22"/>
      <w:szCs w:val="21"/>
      <w:lang w:eastAsia="en-US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C7ED3"/>
    <w:rPr>
      <w:rFonts w:ascii="Calibri" w:hAnsi="Calibri"/>
      <w:color w:val="auto"/>
      <w:kern w:val="0"/>
      <w:sz w:val="22"/>
      <w:szCs w:val="21"/>
      <w:lang w:val="sl-SI" w:eastAsia="en-US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255327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D56CD"/>
    <w:rPr>
      <w:color w:val="605E5C"/>
      <w:shd w:val="clear" w:color="auto" w:fill="E1DFDD"/>
    </w:rPr>
  </w:style>
  <w:style w:type="paragraph" w:customStyle="1" w:styleId="len">
    <w:name w:val="len"/>
    <w:basedOn w:val="Navaden"/>
    <w:rsid w:val="00FF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odstavek1">
    <w:name w:val="odstavek1"/>
    <w:basedOn w:val="Navaden"/>
    <w:rsid w:val="002763BF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color w:val="auto"/>
      <w:kern w:val="0"/>
      <w:sz w:val="22"/>
      <w:szCs w:val="22"/>
      <w:lang w:eastAsia="sl-SI"/>
      <w14:ligatures w14:val="none"/>
    </w:rPr>
  </w:style>
  <w:style w:type="paragraph" w:customStyle="1" w:styleId="Brezrazmikov2">
    <w:name w:val="Brez razmikov2"/>
    <w:uiPriority w:val="99"/>
    <w:rsid w:val="002763BF"/>
    <w:pPr>
      <w:spacing w:after="0" w:line="240" w:lineRule="auto"/>
    </w:pPr>
    <w:rPr>
      <w:rFonts w:ascii="Arial" w:eastAsia="Times New Roman" w:hAnsi="Arial" w:cs="Times New Roman"/>
      <w:color w:val="auto"/>
      <w:kern w:val="0"/>
      <w:sz w:val="22"/>
      <w:szCs w:val="22"/>
      <w:lang w:val="sl-SI" w:eastAsia="en-US"/>
      <w14:ligatures w14:val="none"/>
    </w:rPr>
  </w:style>
  <w:style w:type="character" w:customStyle="1" w:styleId="OdstavekseznamaZnak">
    <w:name w:val="Odstavek seznama Znak"/>
    <w:aliases w:val="Dot pt Znak,F5 List Paragraph Znak,List Paragraph1 Znak,Recommendation Znak,List Paragraph11 Znak,Kolorowa lista — akcent 11 Znak,List Paragraph Char Char Char Znak,Indicator Text Znak,Colorful List - Accent 11 Znak,Bullet 1 Znak"/>
    <w:link w:val="Odstavekseznama"/>
    <w:uiPriority w:val="34"/>
    <w:qFormat/>
    <w:locked/>
    <w:rsid w:val="00453397"/>
  </w:style>
  <w:style w:type="character" w:customStyle="1" w:styleId="Naslov1Znak">
    <w:name w:val="Naslov 1 Znak"/>
    <w:basedOn w:val="Privzetapisavaodstavka"/>
    <w:link w:val="Naslov1"/>
    <w:uiPriority w:val="9"/>
    <w:rsid w:val="006D4B6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customStyle="1" w:styleId="oj-ti-art">
    <w:name w:val="oj-ti-art"/>
    <w:basedOn w:val="Navaden"/>
    <w:rsid w:val="00843760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paragraph" w:customStyle="1" w:styleId="oj-normal">
    <w:name w:val="oj-normal"/>
    <w:basedOn w:val="Navaden"/>
    <w:rsid w:val="00843760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oj-super">
    <w:name w:val="oj-super"/>
    <w:basedOn w:val="Privzetapisavaodstavka"/>
    <w:rsid w:val="00843760"/>
  </w:style>
  <w:style w:type="paragraph" w:customStyle="1" w:styleId="lennaslov">
    <w:name w:val="lennaslov"/>
    <w:basedOn w:val="Navaden"/>
    <w:rsid w:val="006115B7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paragraph" w:customStyle="1" w:styleId="odstavek">
    <w:name w:val="odstavek"/>
    <w:basedOn w:val="Navaden"/>
    <w:rsid w:val="006115B7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odstavekznak">
    <w:name w:val="odstavekznak"/>
    <w:basedOn w:val="Privzetapisavaodstavka"/>
    <w:rsid w:val="006115B7"/>
  </w:style>
  <w:style w:type="paragraph" w:styleId="Revizija">
    <w:name w:val="Revision"/>
    <w:hidden/>
    <w:uiPriority w:val="99"/>
    <w:semiHidden/>
    <w:rsid w:val="00056732"/>
    <w:pPr>
      <w:spacing w:after="0" w:line="240" w:lineRule="auto"/>
    </w:pPr>
  </w:style>
  <w:style w:type="paragraph" w:customStyle="1" w:styleId="podpisi">
    <w:name w:val="podpisi"/>
    <w:basedOn w:val="Navaden"/>
    <w:qFormat/>
    <w:rsid w:val="00731376"/>
    <w:pPr>
      <w:tabs>
        <w:tab w:val="left" w:pos="3402"/>
      </w:tabs>
      <w:suppressAutoHyphens/>
      <w:autoSpaceDN w:val="0"/>
      <w:spacing w:after="0" w:line="260" w:lineRule="exact"/>
      <w:textAlignment w:val="baseline"/>
    </w:pPr>
    <w:rPr>
      <w:rFonts w:ascii="Arial" w:eastAsia="Times New Roman" w:hAnsi="Arial" w:cs="Times New Roman"/>
      <w:color w:val="auto"/>
      <w:kern w:val="0"/>
      <w:szCs w:val="24"/>
      <w:lang w:val="it-IT" w:eastAsia="en-US"/>
      <w14:ligatures w14:val="none"/>
    </w:rPr>
  </w:style>
  <w:style w:type="character" w:customStyle="1" w:styleId="outputtext">
    <w:name w:val="outputtext"/>
    <w:basedOn w:val="Privzetapisavaodstavka"/>
    <w:rsid w:val="00E440DC"/>
  </w:style>
  <w:style w:type="character" w:customStyle="1" w:styleId="download">
    <w:name w:val="download"/>
    <w:basedOn w:val="Privzetapisavaodstavka"/>
    <w:rsid w:val="007A751C"/>
  </w:style>
  <w:style w:type="paragraph" w:customStyle="1" w:styleId="oddelek">
    <w:name w:val="oddelek"/>
    <w:basedOn w:val="Navaden"/>
    <w:rsid w:val="00C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alineazaodstavkom0">
    <w:name w:val="alineazaodstavkom"/>
    <w:basedOn w:val="Navaden"/>
    <w:rsid w:val="00C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xmsonormal">
    <w:name w:val="x_msonormal"/>
    <w:basedOn w:val="Navaden"/>
    <w:rsid w:val="00602DA8"/>
    <w:pPr>
      <w:spacing w:after="0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97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0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03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9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2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71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85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a.gov.si/aktivnosti/detajli/?ID=f744ca79-09f2-f011-abb9-005056817c25&amp;Tag=582,459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a.gov.si/aktivnosti/?Tag=459&amp;category=4ba2e20b-2e80-ed11-9c90-005056818ee6" TargetMode="External"/><Relationship Id="rId17" Type="http://schemas.openxmlformats.org/officeDocument/2006/relationships/hyperlink" Target="https://ejn.gov.si/direktorat/pomoc-uporabniko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jn.gov.si/tehnicna-pomoc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ejn.gov.si/direktorat/pomoc-uporabnikom.html" TargetMode="External"/><Relationship Id="rId10" Type="http://schemas.openxmlformats.org/officeDocument/2006/relationships/hyperlink" Target="https://ejn.gov.si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jn.gov.si/sistem/usmeritve-in-navodila/stalisca-ministrstva.htm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kU65\AppData\Roaming\Microsoft\Templates\Glasilo.dotx" TargetMode="External"/></Relationships>
</file>

<file path=word/theme/theme1.xml><?xml version="1.0" encoding="utf-8"?>
<a:theme xmlns:a="http://schemas.openxmlformats.org/drawingml/2006/main" name="Office Theme">
  <a:themeElements>
    <a:clrScheme name="Modro topl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Tržaška cesta 21, 1000 Ljubljana
Telefonsko svetovanje (sistem javnega naročanja): 01 478 1688, vsak torek in četrtek med 9.00 in 12.00 uro: http://www.djn.mju.gov.si/narocniki/svetovanje
Telefonsko svetovanje (tehnična pomoč, eJN): 01 478 7876, vsak dan od ponedeljka do petka med 8.00 in 22.00 uro: https://ejn.gov.si/tehnicna-pomoc (Enotni kontaktni center državne uprave)
Enota za pomoč uporabnikom, ki izvajajo oziroma sodelujejo pri javnih naročilih, sofinanciranih s sredstvi EU (help- desk): http://www.djn.mju.gov.si/narocniki/svetovanje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E87F-7844-4CBD-9CE5-38FD43B0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Glasilo</Template>
  <TotalTime>88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DJNovice januar 2025</vt:lpstr>
      <vt:lpstr/>
    </vt:vector>
  </TitlesOfParts>
  <Company>Ministrstvo za javno upravo, Direktorat za javno naročanje,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DJNovice januar 2026</dc:title>
  <dc:subject/>
  <dc:creator>Urška Skok Klima</dc:creator>
  <cp:keywords/>
  <dc:description/>
  <cp:lastModifiedBy>Ajda Kostanjšek</cp:lastModifiedBy>
  <cp:revision>9</cp:revision>
  <cp:lastPrinted>2020-12-09T12:38:00Z</cp:lastPrinted>
  <dcterms:created xsi:type="dcterms:W3CDTF">2026-01-15T06:33:00Z</dcterms:created>
  <dcterms:modified xsi:type="dcterms:W3CDTF">2026-01-19T13:29:00Z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