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C343D9D" w14:textId="768A7632" w:rsidR="00382726" w:rsidRPr="00453397" w:rsidRDefault="00382726" w:rsidP="00D74D4F">
      <w:pPr>
        <w:pStyle w:val="Glavabloka"/>
        <w:spacing w:line="276" w:lineRule="auto"/>
        <w:rPr>
          <w:lang w:val="sl-SI"/>
        </w:rPr>
      </w:pPr>
    </w:p>
    <w:p w14:paraId="2B2C9BDC" w14:textId="2B8671CF" w:rsidR="00382726" w:rsidRPr="00453397" w:rsidRDefault="00C56594" w:rsidP="00D74D4F">
      <w:pPr>
        <w:pStyle w:val="Citat"/>
        <w:spacing w:line="276" w:lineRule="auto"/>
        <w:rPr>
          <w:lang w:val="sl-SI"/>
        </w:rPr>
      </w:pPr>
      <w:proofErr w:type="spellStart"/>
      <w:r w:rsidRPr="00453397">
        <w:rPr>
          <w:lang w:val="sl-SI"/>
        </w:rPr>
        <w:t>DJNovice</w:t>
      </w:r>
      <w:proofErr w:type="spellEnd"/>
      <w:r w:rsidRPr="00453397">
        <w:rPr>
          <w:lang w:val="sl-SI"/>
        </w:rPr>
        <w:t xml:space="preserve"> </w:t>
      </w:r>
      <w:r w:rsidR="00A6762F" w:rsidRPr="00453397">
        <w:rPr>
          <w:lang w:val="sl-SI"/>
        </w:rPr>
        <w:t xml:space="preserve"> - </w:t>
      </w:r>
      <w:r w:rsidR="00B806F8">
        <w:rPr>
          <w:lang w:val="sl-SI"/>
        </w:rPr>
        <w:t>februar</w:t>
      </w:r>
      <w:r w:rsidR="005E1EC8" w:rsidRPr="00453397">
        <w:rPr>
          <w:lang w:val="sl-SI"/>
        </w:rPr>
        <w:t xml:space="preserve"> </w:t>
      </w:r>
      <w:r w:rsidR="002A00A0" w:rsidRPr="00453397">
        <w:rPr>
          <w:lang w:val="sl-SI"/>
        </w:rPr>
        <w:t>20</w:t>
      </w:r>
      <w:r w:rsidR="00BF6470" w:rsidRPr="00453397">
        <w:rPr>
          <w:lang w:val="sl-SI"/>
        </w:rPr>
        <w:t>2</w:t>
      </w:r>
      <w:r w:rsidR="00B23589">
        <w:rPr>
          <w:lang w:val="sl-SI"/>
        </w:rPr>
        <w:t>2</w:t>
      </w:r>
      <w:r w:rsidRPr="00453397">
        <w:rPr>
          <w:lang w:val="sl-SI"/>
        </w:rPr>
        <w:t xml:space="preserve">    </w:t>
      </w:r>
    </w:p>
    <w:p w14:paraId="6F98FADF" w14:textId="77777777" w:rsidR="00DB303F" w:rsidRDefault="00DB303F" w:rsidP="00BB6DEE">
      <w:pPr>
        <w:pStyle w:val="Naslovstika"/>
        <w:spacing w:after="120" w:line="276" w:lineRule="auto"/>
        <w:rPr>
          <w:b/>
          <w:lang w:val="sl-SI"/>
        </w:rPr>
      </w:pPr>
      <w:bookmarkStart w:id="0" w:name="c8"/>
      <w:bookmarkEnd w:id="0"/>
    </w:p>
    <w:p w14:paraId="24F56BB2" w14:textId="6E4F345E" w:rsidR="00BB6DEE" w:rsidRDefault="00BB6DEE" w:rsidP="00BB6DEE">
      <w:pPr>
        <w:pStyle w:val="Naslovstika"/>
        <w:spacing w:after="120" w:line="276" w:lineRule="auto"/>
        <w:rPr>
          <w:b/>
          <w:lang w:val="sl-SI"/>
        </w:rPr>
      </w:pPr>
      <w:r>
        <w:rPr>
          <w:b/>
          <w:lang w:val="sl-SI"/>
        </w:rPr>
        <w:t xml:space="preserve">VABILO – BREZPLAČEN SPLETNI SEMINAR  </w:t>
      </w:r>
    </w:p>
    <w:p w14:paraId="750B85DE" w14:textId="39CC308A" w:rsidR="00BB6DEE" w:rsidRDefault="00BB6DEE" w:rsidP="00BB6DEE">
      <w:pPr>
        <w:pStyle w:val="Naslovstika"/>
        <w:spacing w:after="120" w:line="276" w:lineRule="auto"/>
        <w:jc w:val="both"/>
        <w:rPr>
          <w:rFonts w:asciiTheme="minorHAnsi" w:eastAsiaTheme="minorHAnsi" w:hAnsiTheme="minorHAnsi" w:cstheme="minorBidi"/>
          <w:color w:val="auto"/>
          <w:kern w:val="0"/>
          <w:sz w:val="20"/>
          <w:lang w:val="sl-SI"/>
          <w14:ligatures w14:val="none"/>
        </w:rPr>
      </w:pPr>
      <w:r w:rsidRPr="00BB6DEE">
        <w:rPr>
          <w:rFonts w:asciiTheme="minorHAnsi" w:eastAsiaTheme="minorHAnsi" w:hAnsiTheme="minorHAnsi" w:cstheme="minorBidi"/>
          <w:color w:val="auto"/>
          <w:kern w:val="0"/>
          <w:sz w:val="20"/>
          <w:lang w:val="sl-SI"/>
          <w14:ligatures w14:val="none"/>
        </w:rPr>
        <w:t>Uporabnike obveščamo</w:t>
      </w:r>
      <w:r>
        <w:rPr>
          <w:rFonts w:asciiTheme="minorHAnsi" w:eastAsiaTheme="minorHAnsi" w:hAnsiTheme="minorHAnsi" w:cstheme="minorBidi"/>
          <w:color w:val="auto"/>
          <w:kern w:val="0"/>
          <w:sz w:val="20"/>
          <w:lang w:val="sl-SI"/>
          <w14:ligatures w14:val="none"/>
        </w:rPr>
        <w:t xml:space="preserve">, da bo </w:t>
      </w:r>
      <w:r w:rsidRPr="00BB6DEE">
        <w:rPr>
          <w:rFonts w:asciiTheme="minorHAnsi" w:eastAsiaTheme="minorHAnsi" w:hAnsiTheme="minorHAnsi" w:cstheme="minorBidi"/>
          <w:color w:val="auto"/>
          <w:kern w:val="0"/>
          <w:sz w:val="20"/>
          <w:lang w:val="sl-SI"/>
          <w14:ligatures w14:val="none"/>
        </w:rPr>
        <w:t xml:space="preserve">Direktorat za javno naročanje </w:t>
      </w:r>
      <w:r w:rsidR="00D04502" w:rsidRPr="00D04502">
        <w:rPr>
          <w:rFonts w:asciiTheme="minorHAnsi" w:eastAsiaTheme="minorHAnsi" w:hAnsiTheme="minorHAnsi" w:cstheme="minorBidi"/>
          <w:b/>
          <w:bCs/>
          <w:color w:val="auto"/>
          <w:kern w:val="0"/>
          <w:sz w:val="20"/>
          <w:lang w:val="sl-SI"/>
          <w14:ligatures w14:val="none"/>
        </w:rPr>
        <w:t>dne 15. 2. 2022 ob 10.00 uri</w:t>
      </w:r>
      <w:r w:rsidRPr="00BB6DEE">
        <w:rPr>
          <w:rFonts w:asciiTheme="minorHAnsi" w:eastAsiaTheme="minorHAnsi" w:hAnsiTheme="minorHAnsi" w:cstheme="minorBidi"/>
          <w:color w:val="auto"/>
          <w:kern w:val="0"/>
          <w:sz w:val="20"/>
          <w:lang w:val="sl-SI"/>
          <w14:ligatures w14:val="none"/>
        </w:rPr>
        <w:t xml:space="preserve"> </w:t>
      </w:r>
      <w:r w:rsidR="006F1F7B">
        <w:rPr>
          <w:rFonts w:asciiTheme="minorHAnsi" w:eastAsiaTheme="minorHAnsi" w:hAnsiTheme="minorHAnsi" w:cstheme="minorBidi"/>
          <w:color w:val="auto"/>
          <w:kern w:val="0"/>
          <w:sz w:val="20"/>
          <w:lang w:val="sl-SI"/>
          <w14:ligatures w14:val="none"/>
        </w:rPr>
        <w:t>izvedel</w:t>
      </w:r>
      <w:r w:rsidRPr="00BB6DEE">
        <w:rPr>
          <w:rFonts w:asciiTheme="minorHAnsi" w:eastAsiaTheme="minorHAnsi" w:hAnsiTheme="minorHAnsi" w:cstheme="minorBidi"/>
          <w:color w:val="auto"/>
          <w:kern w:val="0"/>
          <w:sz w:val="20"/>
          <w:lang w:val="sl-SI"/>
          <w14:ligatures w14:val="none"/>
        </w:rPr>
        <w:t xml:space="preserve"> brezplač</w:t>
      </w:r>
      <w:r>
        <w:rPr>
          <w:rFonts w:asciiTheme="minorHAnsi" w:eastAsiaTheme="minorHAnsi" w:hAnsiTheme="minorHAnsi" w:cstheme="minorBidi"/>
          <w:color w:val="auto"/>
          <w:kern w:val="0"/>
          <w:sz w:val="20"/>
          <w:lang w:val="sl-SI"/>
          <w14:ligatures w14:val="none"/>
        </w:rPr>
        <w:t xml:space="preserve">en spletni seminar o vplivu sprememb cen na sklenjene pogodbe o izvedbi javnega naročanja. </w:t>
      </w:r>
      <w:r w:rsidRPr="00BB6DEE">
        <w:rPr>
          <w:rFonts w:asciiTheme="minorHAnsi" w:eastAsiaTheme="minorHAnsi" w:hAnsiTheme="minorHAnsi" w:cstheme="minorBidi"/>
          <w:color w:val="auto"/>
          <w:kern w:val="0"/>
          <w:sz w:val="20"/>
          <w:lang w:val="sl-SI"/>
          <w14:ligatures w14:val="none"/>
        </w:rPr>
        <w:t xml:space="preserve"> </w:t>
      </w:r>
    </w:p>
    <w:p w14:paraId="7AE000A2" w14:textId="0F313872" w:rsidR="00B806F8" w:rsidRDefault="00B806F8" w:rsidP="00BB6DEE">
      <w:pPr>
        <w:pStyle w:val="Naslovstika"/>
        <w:spacing w:after="120" w:line="276" w:lineRule="auto"/>
        <w:jc w:val="both"/>
        <w:rPr>
          <w:rFonts w:asciiTheme="minorHAnsi" w:eastAsiaTheme="minorHAnsi" w:hAnsiTheme="minorHAnsi" w:cstheme="minorBidi"/>
          <w:color w:val="auto"/>
          <w:kern w:val="0"/>
          <w:sz w:val="20"/>
          <w:lang w:val="sl-SI"/>
          <w14:ligatures w14:val="none"/>
        </w:rPr>
      </w:pPr>
      <w:r>
        <w:rPr>
          <w:rFonts w:asciiTheme="minorHAnsi" w:eastAsiaTheme="minorHAnsi" w:hAnsiTheme="minorHAnsi" w:cstheme="minorBidi"/>
          <w:color w:val="auto"/>
          <w:kern w:val="0"/>
          <w:sz w:val="20"/>
          <w:lang w:val="sl-SI"/>
          <w14:ligatures w14:val="none"/>
        </w:rPr>
        <w:t>Prijavite se lahko na</w:t>
      </w:r>
      <w:r w:rsidR="00DB303F">
        <w:rPr>
          <w:rFonts w:asciiTheme="minorHAnsi" w:eastAsiaTheme="minorHAnsi" w:hAnsiTheme="minorHAnsi" w:cstheme="minorBidi"/>
          <w:color w:val="auto"/>
          <w:kern w:val="0"/>
          <w:sz w:val="20"/>
          <w:lang w:val="sl-SI"/>
          <w14:ligatures w14:val="none"/>
        </w:rPr>
        <w:t xml:space="preserve"> naslednji povezavi</w:t>
      </w:r>
      <w:r>
        <w:rPr>
          <w:rFonts w:asciiTheme="minorHAnsi" w:eastAsiaTheme="minorHAnsi" w:hAnsiTheme="minorHAnsi" w:cstheme="minorBidi"/>
          <w:color w:val="auto"/>
          <w:kern w:val="0"/>
          <w:sz w:val="20"/>
          <w:lang w:val="sl-SI"/>
          <w14:ligatures w14:val="none"/>
        </w:rPr>
        <w:t xml:space="preserve">: </w:t>
      </w:r>
      <w:r w:rsidR="00846326">
        <w:fldChar w:fldCharType="begin"/>
      </w:r>
      <w:r w:rsidR="00846326" w:rsidRPr="00846326">
        <w:rPr>
          <w:lang w:val="it-IT"/>
        </w:rPr>
        <w:instrText xml:space="preserve"> HYPERLINK "https://ejn.gov.si/direktorat/izobrazevanja.html" </w:instrText>
      </w:r>
      <w:r w:rsidR="00846326">
        <w:fldChar w:fldCharType="separate"/>
      </w:r>
      <w:r w:rsidR="00DB303F" w:rsidRPr="00E33A14">
        <w:rPr>
          <w:rStyle w:val="Hiperpovezava"/>
          <w:rFonts w:asciiTheme="minorHAnsi" w:eastAsiaTheme="minorHAnsi" w:hAnsiTheme="minorHAnsi" w:cstheme="minorBidi"/>
          <w:kern w:val="0"/>
          <w:sz w:val="20"/>
          <w:lang w:val="sl-SI"/>
          <w14:ligatures w14:val="none"/>
        </w:rPr>
        <w:t>https://ejn.gov.si/direktorat/izobrazevanja.html</w:t>
      </w:r>
      <w:r w:rsidR="00846326">
        <w:rPr>
          <w:rStyle w:val="Hiperpovezava"/>
          <w:rFonts w:asciiTheme="minorHAnsi" w:eastAsiaTheme="minorHAnsi" w:hAnsiTheme="minorHAnsi" w:cstheme="minorBidi"/>
          <w:kern w:val="0"/>
          <w:sz w:val="20"/>
          <w:lang w:val="sl-SI"/>
          <w14:ligatures w14:val="none"/>
        </w:rPr>
        <w:fldChar w:fldCharType="end"/>
      </w:r>
      <w:r w:rsidR="00DB303F">
        <w:rPr>
          <w:rFonts w:asciiTheme="minorHAnsi" w:eastAsiaTheme="minorHAnsi" w:hAnsiTheme="minorHAnsi" w:cstheme="minorBidi"/>
          <w:color w:val="auto"/>
          <w:kern w:val="0"/>
          <w:sz w:val="20"/>
          <w:lang w:val="sl-SI"/>
          <w14:ligatures w14:val="none"/>
        </w:rPr>
        <w:t xml:space="preserve"> ali na </w:t>
      </w:r>
      <w:r w:rsidR="00846326">
        <w:fldChar w:fldCharType="begin"/>
      </w:r>
      <w:r w:rsidR="00846326" w:rsidRPr="00846326">
        <w:rPr>
          <w:lang w:val="it-IT"/>
        </w:rPr>
        <w:instrText xml:space="preserve"> HYPERLINK "https://ua.gov.si/aktivnosti/detajli/?ID=16d50034-3f83-ec11-9c7c-005056818ee6&amp;Tag=459" </w:instrText>
      </w:r>
      <w:r w:rsidR="00846326">
        <w:fldChar w:fldCharType="separate"/>
      </w:r>
      <w:r w:rsidR="00DB303F" w:rsidRPr="00E33A14">
        <w:rPr>
          <w:rStyle w:val="Hiperpovezava"/>
          <w:rFonts w:asciiTheme="minorHAnsi" w:eastAsiaTheme="minorHAnsi" w:hAnsiTheme="minorHAnsi" w:cstheme="minorBidi"/>
          <w:kern w:val="0"/>
          <w:sz w:val="20"/>
          <w:lang w:val="sl-SI"/>
          <w14:ligatures w14:val="none"/>
        </w:rPr>
        <w:t>https://ua.gov.si/aktivnosti/detajli/?ID=16d50034-3f83-ec11-9c7c-005056818ee6&amp;Tag=459</w:t>
      </w:r>
      <w:r w:rsidR="00846326">
        <w:rPr>
          <w:rStyle w:val="Hiperpovezava"/>
          <w:rFonts w:asciiTheme="minorHAnsi" w:eastAsiaTheme="minorHAnsi" w:hAnsiTheme="minorHAnsi" w:cstheme="minorBidi"/>
          <w:kern w:val="0"/>
          <w:sz w:val="20"/>
          <w:lang w:val="sl-SI"/>
          <w14:ligatures w14:val="none"/>
        </w:rPr>
        <w:fldChar w:fldCharType="end"/>
      </w:r>
    </w:p>
    <w:p w14:paraId="1B437A5F" w14:textId="77777777" w:rsidR="00DB303F" w:rsidRDefault="00DB303F" w:rsidP="00BB6DEE">
      <w:pPr>
        <w:pStyle w:val="Naslovstika"/>
        <w:spacing w:after="120" w:line="276" w:lineRule="auto"/>
        <w:jc w:val="both"/>
        <w:rPr>
          <w:rFonts w:asciiTheme="minorHAnsi" w:eastAsiaTheme="minorHAnsi" w:hAnsiTheme="minorHAnsi" w:cstheme="minorBidi"/>
          <w:color w:val="auto"/>
          <w:kern w:val="0"/>
          <w:sz w:val="20"/>
          <w:lang w:val="sl-SI"/>
          <w14:ligatures w14:val="none"/>
        </w:rPr>
      </w:pPr>
    </w:p>
    <w:p w14:paraId="784B5787" w14:textId="77777777" w:rsidR="00BB341A" w:rsidRPr="00DB303F" w:rsidRDefault="00BB341A" w:rsidP="00DB303F">
      <w:pPr>
        <w:pStyle w:val="Navadensplet"/>
        <w:jc w:val="both"/>
        <w:rPr>
          <w:rFonts w:asciiTheme="majorHAnsi" w:eastAsiaTheme="majorEastAsia" w:hAnsiTheme="majorHAnsi" w:cstheme="majorBidi"/>
          <w:b/>
          <w:color w:val="4A66AC" w:themeColor="accent1"/>
          <w:kern w:val="2"/>
          <w:szCs w:val="20"/>
          <w:lang w:eastAsia="ja-JP"/>
          <w14:ligatures w14:val="standard"/>
        </w:rPr>
      </w:pPr>
      <w:r w:rsidRPr="00DB303F">
        <w:rPr>
          <w:rFonts w:asciiTheme="majorHAnsi" w:eastAsiaTheme="majorEastAsia" w:hAnsiTheme="majorHAnsi" w:cstheme="majorBidi"/>
          <w:b/>
          <w:color w:val="4A66AC" w:themeColor="accent1"/>
          <w:kern w:val="2"/>
          <w:szCs w:val="20"/>
          <w:lang w:eastAsia="ja-JP"/>
          <w14:ligatures w14:val="standard"/>
        </w:rPr>
        <w:t>OBVESTILO  -  SPOROČANJE STATISTIČNIH PODATKOV IN OBJAVA SEZNAMA EVIDENČNIH NAROČIL 2021</w:t>
      </w:r>
    </w:p>
    <w:p w14:paraId="7D69BE44" w14:textId="77777777" w:rsidR="00BB341A" w:rsidRPr="00DB303F" w:rsidRDefault="00BB341A" w:rsidP="00DB303F">
      <w:pPr>
        <w:pStyle w:val="Navadensplet"/>
        <w:spacing w:line="276" w:lineRule="auto"/>
        <w:jc w:val="both"/>
        <w:rPr>
          <w:rFonts w:asciiTheme="minorHAnsi" w:eastAsiaTheme="minorHAnsi" w:hAnsiTheme="minorHAnsi" w:cstheme="minorBidi"/>
          <w:sz w:val="20"/>
          <w:szCs w:val="20"/>
          <w:lang w:eastAsia="ja-JP"/>
        </w:rPr>
      </w:pPr>
      <w:r w:rsidRPr="00DB303F">
        <w:rPr>
          <w:rFonts w:asciiTheme="minorHAnsi" w:eastAsiaTheme="minorHAnsi" w:hAnsiTheme="minorHAnsi" w:cstheme="minorBidi"/>
          <w:sz w:val="20"/>
          <w:szCs w:val="20"/>
          <w:lang w:eastAsia="ja-JP"/>
        </w:rPr>
        <w:t xml:space="preserve">V skladu z </w:t>
      </w:r>
      <w:proofErr w:type="spellStart"/>
      <w:r w:rsidRPr="00DB303F">
        <w:rPr>
          <w:rFonts w:asciiTheme="minorHAnsi" w:eastAsiaTheme="minorHAnsi" w:hAnsiTheme="minorHAnsi" w:cstheme="minorBidi"/>
          <w:sz w:val="20"/>
          <w:szCs w:val="20"/>
          <w:lang w:eastAsia="ja-JP"/>
        </w:rPr>
        <w:t>javnonaročniško</w:t>
      </w:r>
      <w:proofErr w:type="spellEnd"/>
      <w:r w:rsidRPr="00DB303F">
        <w:rPr>
          <w:rFonts w:asciiTheme="minorHAnsi" w:eastAsiaTheme="minorHAnsi" w:hAnsiTheme="minorHAnsi" w:cstheme="minorBidi"/>
          <w:sz w:val="20"/>
          <w:szCs w:val="20"/>
          <w:lang w:eastAsia="ja-JP"/>
        </w:rPr>
        <w:t xml:space="preserve"> zakonodajo mora naročnik </w:t>
      </w:r>
      <w:r w:rsidRPr="00DB303F">
        <w:rPr>
          <w:rFonts w:asciiTheme="minorHAnsi" w:eastAsiaTheme="minorHAnsi" w:hAnsiTheme="minorHAnsi" w:cstheme="minorBidi"/>
          <w:b/>
          <w:bCs/>
          <w:sz w:val="20"/>
          <w:szCs w:val="20"/>
          <w:lang w:eastAsia="ja-JP"/>
        </w:rPr>
        <w:t>do zadnjega dne februarja</w:t>
      </w:r>
      <w:r w:rsidRPr="00DB303F">
        <w:rPr>
          <w:rFonts w:asciiTheme="minorHAnsi" w:eastAsiaTheme="minorHAnsi" w:hAnsiTheme="minorHAnsi" w:cstheme="minorBidi"/>
          <w:sz w:val="20"/>
          <w:szCs w:val="20"/>
          <w:lang w:eastAsia="ja-JP"/>
        </w:rPr>
        <w:t xml:space="preserve"> tekočega leta sporočiti statistične podatke o evidenčnih naročilih, oddanih v preteklem letu. Poleg tega mora do zadnjega dne februarja tekočega leta (za preteklo leto) na portalu javnih naročil objaviti tudi seznam oddanih evidenčnih naročil, ki mora zajemati podatke o evidenčnih naročilih, ki so bila oddana na splošnem in infrastrukturnem področju in katerih vrednost (brez DDV) je enaka ali višja od 10.000 EUR in nižja od mejne vrednosti iz prvega odstavka 21. člena ZJN-3 (v letu 2021 spremenjena v skladu z 90. členom ZIUZEOP oziroma 5. členom ZZUOOP). V ta namen so bile na portalu javnih naročil zagotovljene potrebne funkcionalnosti za sporočanje statističnih podatkov in objavljanje seznamov evidenčnih naročil (zavihek »Evidenčna naročila«), oddanih v letu 2021.</w:t>
      </w:r>
    </w:p>
    <w:p w14:paraId="5CB52A04" w14:textId="77777777" w:rsidR="00BB341A" w:rsidRPr="00DB303F" w:rsidRDefault="00BB341A" w:rsidP="00DB303F">
      <w:pPr>
        <w:pStyle w:val="Navadensplet"/>
        <w:spacing w:line="276" w:lineRule="auto"/>
        <w:jc w:val="both"/>
        <w:rPr>
          <w:rFonts w:asciiTheme="minorHAnsi" w:eastAsiaTheme="minorHAnsi" w:hAnsiTheme="minorHAnsi" w:cstheme="minorBidi"/>
          <w:sz w:val="20"/>
          <w:szCs w:val="20"/>
          <w:lang w:eastAsia="ja-JP"/>
        </w:rPr>
      </w:pPr>
      <w:r w:rsidRPr="00DB303F">
        <w:rPr>
          <w:rFonts w:asciiTheme="minorHAnsi" w:eastAsiaTheme="minorHAnsi" w:hAnsiTheme="minorHAnsi" w:cstheme="minorBidi"/>
          <w:sz w:val="20"/>
          <w:szCs w:val="20"/>
          <w:lang w:eastAsia="ja-JP"/>
        </w:rPr>
        <w:t>Opozarjamo, da morajo naročniki v skladu z Zakonom o spremembah in dopolnitvah Zakona o javnem naročanju (ZJN-3B), ki je začel veljati 1. januarja 2022, seznam oddanih evidenčnih naročil</w:t>
      </w:r>
      <w:r w:rsidRPr="00DB303F">
        <w:rPr>
          <w:rFonts w:asciiTheme="minorHAnsi" w:eastAsiaTheme="minorHAnsi" w:hAnsiTheme="minorHAnsi" w:cstheme="minorBidi"/>
          <w:i/>
          <w:iCs/>
          <w:sz w:val="20"/>
          <w:szCs w:val="20"/>
          <w:lang w:eastAsia="ja-JP"/>
        </w:rPr>
        <w:t xml:space="preserve"> </w:t>
      </w:r>
      <w:r w:rsidRPr="00DB303F">
        <w:rPr>
          <w:rFonts w:asciiTheme="minorHAnsi" w:eastAsiaTheme="minorHAnsi" w:hAnsiTheme="minorHAnsi" w:cstheme="minorBidi"/>
          <w:b/>
          <w:bCs/>
          <w:sz w:val="20"/>
          <w:szCs w:val="20"/>
          <w:lang w:eastAsia="ja-JP"/>
        </w:rPr>
        <w:t>obvezno objaviti na portalu javnih naročil</w:t>
      </w:r>
      <w:r w:rsidRPr="00DB303F">
        <w:rPr>
          <w:rFonts w:asciiTheme="minorHAnsi" w:eastAsiaTheme="minorHAnsi" w:hAnsiTheme="minorHAnsi" w:cstheme="minorBidi"/>
          <w:sz w:val="20"/>
          <w:szCs w:val="20"/>
          <w:lang w:eastAsia="ja-JP"/>
        </w:rPr>
        <w:t>.</w:t>
      </w:r>
    </w:p>
    <w:p w14:paraId="2D19CA46" w14:textId="77777777" w:rsidR="00BB341A" w:rsidRPr="00DB303F" w:rsidRDefault="00BB341A" w:rsidP="00DB303F">
      <w:pPr>
        <w:pStyle w:val="Navadensplet"/>
        <w:spacing w:line="276" w:lineRule="auto"/>
        <w:jc w:val="both"/>
        <w:rPr>
          <w:rFonts w:asciiTheme="minorHAnsi" w:eastAsiaTheme="minorHAnsi" w:hAnsiTheme="minorHAnsi" w:cstheme="minorBidi"/>
          <w:sz w:val="20"/>
          <w:szCs w:val="20"/>
          <w:lang w:eastAsia="ja-JP"/>
        </w:rPr>
      </w:pPr>
      <w:r w:rsidRPr="00DB303F">
        <w:rPr>
          <w:rFonts w:asciiTheme="minorHAnsi" w:eastAsiaTheme="minorHAnsi" w:hAnsiTheme="minorHAnsi" w:cstheme="minorBidi"/>
          <w:sz w:val="20"/>
          <w:szCs w:val="20"/>
          <w:lang w:eastAsia="ja-JP"/>
        </w:rPr>
        <w:t>Poleg tega opozarjamo tudi, da naročniki ne spregledajo, da v skladu z ZJN-3B za evidenčna naročila poleg naročil, katerih vrednost je nižja od mejnih vrednosti iz prvega odstavka 21. člena ZJN-3 štejejo tudi naročila, ki se oddajo kot posamezni izločeni sklopi v skladu s petim odstavkom 73. člena ZJN-3.</w:t>
      </w:r>
    </w:p>
    <w:p w14:paraId="5171ABB5" w14:textId="77777777" w:rsidR="00BB341A" w:rsidRDefault="00BB341A" w:rsidP="00BB341A">
      <w:pPr>
        <w:pStyle w:val="Navadensplet"/>
        <w:jc w:val="both"/>
        <w:rPr>
          <w:rFonts w:ascii="Georgia" w:hAnsi="Georgia"/>
          <w:sz w:val="20"/>
          <w:szCs w:val="20"/>
        </w:rPr>
      </w:pPr>
      <w:r w:rsidRPr="00DB303F">
        <w:rPr>
          <w:rFonts w:asciiTheme="minorHAnsi" w:eastAsiaTheme="minorHAnsi" w:hAnsiTheme="minorHAnsi" w:cstheme="minorBidi"/>
          <w:sz w:val="20"/>
          <w:szCs w:val="20"/>
          <w:lang w:eastAsia="ja-JP"/>
        </w:rPr>
        <w:t>Povezava do navodil za sporočanje statističnih podatkov o evidenčnih naročilih in objavo seznama določenih evidenčnih naročil na portalu javnih naročil je na voljo</w:t>
      </w:r>
      <w:r>
        <w:rPr>
          <w:rFonts w:ascii="Georgia" w:hAnsi="Georgia"/>
          <w:sz w:val="20"/>
          <w:szCs w:val="20"/>
        </w:rPr>
        <w:t xml:space="preserve"> </w:t>
      </w:r>
      <w:hyperlink r:id="rId10" w:tgtFrame="_blank" w:history="1">
        <w:r>
          <w:rPr>
            <w:rStyle w:val="Hiperpovezava"/>
            <w:rFonts w:ascii="Georgia" w:hAnsi="Georgia"/>
            <w:sz w:val="20"/>
            <w:szCs w:val="20"/>
          </w:rPr>
          <w:t>tukaj</w:t>
        </w:r>
      </w:hyperlink>
      <w:r>
        <w:rPr>
          <w:rFonts w:ascii="Georgia" w:hAnsi="Georgia"/>
          <w:sz w:val="20"/>
          <w:szCs w:val="20"/>
        </w:rPr>
        <w:t>.</w:t>
      </w:r>
    </w:p>
    <w:p w14:paraId="75383EA3" w14:textId="04817FEF" w:rsidR="00A27109" w:rsidRPr="00453397" w:rsidRDefault="00BB6D6C" w:rsidP="009D74CD">
      <w:pPr>
        <w:pStyle w:val="Naslovstika"/>
        <w:spacing w:after="120" w:line="276" w:lineRule="auto"/>
        <w:rPr>
          <w:b/>
          <w:lang w:val="sl-SI"/>
        </w:rPr>
      </w:pPr>
      <w:r w:rsidRPr="00453397">
        <w:rPr>
          <w:b/>
          <w:lang w:val="sl-SI"/>
        </w:rPr>
        <w:t>S</w:t>
      </w:r>
      <w:r w:rsidR="00A27109" w:rsidRPr="00453397">
        <w:rPr>
          <w:b/>
          <w:lang w:val="sl-SI"/>
        </w:rPr>
        <w:t>TIK Z NAMI</w:t>
      </w:r>
    </w:p>
    <w:p w14:paraId="09C7DCF1" w14:textId="77777777" w:rsidR="001B0385" w:rsidRPr="00453397" w:rsidRDefault="001B0385" w:rsidP="00D74D4F">
      <w:pPr>
        <w:pStyle w:val="Podatkiostiku"/>
        <w:spacing w:line="276" w:lineRule="auto"/>
        <w:rPr>
          <w:color w:val="auto"/>
          <w:kern w:val="0"/>
          <w:lang w:val="sl-SI"/>
          <w14:ligatures w14:val="none"/>
        </w:rPr>
      </w:pPr>
      <w:r w:rsidRPr="00453397">
        <w:rPr>
          <w:rStyle w:val="Krepko"/>
          <w:lang w:val="sl-SI"/>
        </w:rPr>
        <w:t>Ministrstvo za javno upravo, Direktorat za javno naročanje, Tržaška cesta 21, 1000 Ljubljana</w:t>
      </w:r>
      <w:r w:rsidR="002D0F0E" w:rsidRPr="00453397">
        <w:rPr>
          <w:color w:val="auto"/>
          <w:kern w:val="0"/>
          <w:lang w:val="sl-SI"/>
          <w14:ligatures w14:val="none"/>
        </w:rPr>
        <w:br/>
      </w:r>
    </w:p>
    <w:p w14:paraId="2E919975" w14:textId="47FEFA7C" w:rsidR="009D74CD" w:rsidRPr="00453397" w:rsidRDefault="002D0F0E" w:rsidP="006F1F7B">
      <w:pPr>
        <w:pStyle w:val="Podatkiostiku"/>
        <w:spacing w:line="276" w:lineRule="auto"/>
        <w:rPr>
          <w:color w:val="auto"/>
          <w:kern w:val="0"/>
          <w:lang w:val="sl-SI"/>
          <w14:ligatures w14:val="none"/>
        </w:rPr>
      </w:pPr>
      <w:r w:rsidRPr="00453397">
        <w:rPr>
          <w:color w:val="auto"/>
          <w:kern w:val="0"/>
          <w:lang w:val="sl-SI"/>
          <w14:ligatures w14:val="none"/>
        </w:rPr>
        <w:t xml:space="preserve">Telefonsko svetovanje (sistem javnega naročanja): 01 478 1688, vsak torek in četrtek med 9.00 in 12.00 uro: </w:t>
      </w:r>
      <w:r w:rsidR="00846326">
        <w:fldChar w:fldCharType="begin"/>
      </w:r>
      <w:r w:rsidR="00846326" w:rsidRPr="00846326">
        <w:rPr>
          <w:lang w:val="sl-SI"/>
        </w:rPr>
        <w:instrText xml:space="preserve"> HYPERLINK "https://ejn.gov.si/direktorat/pomoc-uporabnikom.html" </w:instrText>
      </w:r>
      <w:r w:rsidR="00846326">
        <w:fldChar w:fldCharType="separate"/>
      </w:r>
      <w:r w:rsidR="00B5792F" w:rsidRPr="00453397">
        <w:rPr>
          <w:rStyle w:val="Hiperpovezava"/>
          <w:kern w:val="0"/>
          <w:lang w:val="sl-SI"/>
          <w14:ligatures w14:val="none"/>
        </w:rPr>
        <w:t>https://ejn.gov.si/direktorat/pomoc-uporabnikom.html</w:t>
      </w:r>
      <w:r w:rsidR="00846326">
        <w:rPr>
          <w:rStyle w:val="Hiperpovezava"/>
          <w:kern w:val="0"/>
          <w:lang w:val="sl-SI"/>
          <w14:ligatures w14:val="none"/>
        </w:rPr>
        <w:fldChar w:fldCharType="end"/>
      </w:r>
      <w:r w:rsidRPr="00453397">
        <w:rPr>
          <w:color w:val="auto"/>
          <w:kern w:val="0"/>
          <w:lang w:val="sl-SI"/>
          <w14:ligatures w14:val="none"/>
        </w:rPr>
        <w:br/>
      </w:r>
      <w:r w:rsidRPr="00453397">
        <w:rPr>
          <w:color w:val="auto"/>
          <w:kern w:val="0"/>
          <w:lang w:val="sl-SI"/>
          <w14:ligatures w14:val="none"/>
        </w:rPr>
        <w:br/>
        <w:t>Telefonsko svetovanje (tehnična pomoč, e</w:t>
      </w:r>
      <w:r w:rsidR="00394511" w:rsidRPr="00453397">
        <w:rPr>
          <w:color w:val="auto"/>
          <w:kern w:val="0"/>
          <w:lang w:val="sl-SI"/>
          <w14:ligatures w14:val="none"/>
        </w:rPr>
        <w:t>-</w:t>
      </w:r>
      <w:r w:rsidRPr="00453397">
        <w:rPr>
          <w:color w:val="auto"/>
          <w:kern w:val="0"/>
          <w:lang w:val="sl-SI"/>
          <w14:ligatures w14:val="none"/>
        </w:rPr>
        <w:t xml:space="preserve">JN): 01 478 7876, vsak dan od ponedeljka do petka med 8.00 in 22.00 uro: </w:t>
      </w:r>
      <w:r w:rsidR="00846326">
        <w:fldChar w:fldCharType="begin"/>
      </w:r>
      <w:r w:rsidR="00846326" w:rsidRPr="00846326">
        <w:rPr>
          <w:lang w:val="sl-SI"/>
        </w:rPr>
        <w:instrText xml:space="preserve"> HYPERLINK "https://ejn.gov.si/tehnicna-pomoc" </w:instrText>
      </w:r>
      <w:r w:rsidR="00846326">
        <w:fldChar w:fldCharType="separate"/>
      </w:r>
      <w:r w:rsidRPr="00453397">
        <w:rPr>
          <w:rStyle w:val="Hiperpovezava"/>
          <w:kern w:val="0"/>
          <w:lang w:val="sl-SI"/>
          <w14:ligatures w14:val="none"/>
        </w:rPr>
        <w:t>https://ejn.gov.si/tehnicna-pomoc</w:t>
      </w:r>
      <w:r w:rsidR="00846326">
        <w:rPr>
          <w:rStyle w:val="Hiperpovezava"/>
          <w:kern w:val="0"/>
          <w:lang w:val="sl-SI"/>
          <w14:ligatures w14:val="none"/>
        </w:rPr>
        <w:fldChar w:fldCharType="end"/>
      </w:r>
      <w:r w:rsidRPr="00453397">
        <w:rPr>
          <w:color w:val="auto"/>
          <w:kern w:val="0"/>
          <w:lang w:val="sl-SI"/>
          <w14:ligatures w14:val="none"/>
        </w:rPr>
        <w:t xml:space="preserve"> (Enotni kontaktni center državne uprave)</w:t>
      </w:r>
      <w:r w:rsidRPr="00453397">
        <w:rPr>
          <w:color w:val="auto"/>
          <w:kern w:val="0"/>
          <w:lang w:val="sl-SI"/>
          <w14:ligatures w14:val="none"/>
        </w:rPr>
        <w:br/>
      </w:r>
      <w:r w:rsidRPr="00453397">
        <w:rPr>
          <w:color w:val="auto"/>
          <w:kern w:val="0"/>
          <w:lang w:val="sl-SI"/>
          <w14:ligatures w14:val="none"/>
        </w:rPr>
        <w:br/>
        <w:t>Enota za pomoč uporabnikom, ki izvajajo oziroma sodelujejo pri javnih naročilih, sofinanciranih s sredstvi EU (</w:t>
      </w:r>
      <w:proofErr w:type="spellStart"/>
      <w:r w:rsidRPr="00453397">
        <w:rPr>
          <w:color w:val="auto"/>
          <w:kern w:val="0"/>
          <w:lang w:val="sl-SI"/>
          <w14:ligatures w14:val="none"/>
        </w:rPr>
        <w:t>help</w:t>
      </w:r>
      <w:proofErr w:type="spellEnd"/>
      <w:r w:rsidRPr="00453397">
        <w:rPr>
          <w:color w:val="auto"/>
          <w:kern w:val="0"/>
          <w:lang w:val="sl-SI"/>
          <w14:ligatures w14:val="none"/>
        </w:rPr>
        <w:t xml:space="preserve">- desk): </w:t>
      </w:r>
      <w:hyperlink r:id="rId11" w:history="1">
        <w:r w:rsidR="00744F17" w:rsidRPr="00453397">
          <w:rPr>
            <w:rStyle w:val="Hiperpovezava"/>
            <w:kern w:val="0"/>
            <w:lang w:val="sl-SI"/>
            <w14:ligatures w14:val="none"/>
          </w:rPr>
          <w:t>https://ejn.gov.si/direktorat/pomoc-uporabnikom.html</w:t>
        </w:r>
      </w:hyperlink>
    </w:p>
    <w:sectPr w:rsidR="009D74CD" w:rsidRPr="00453397" w:rsidSect="00AA5B56">
      <w:headerReference w:type="first" r:id="rId12"/>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329DD" w14:textId="77777777" w:rsidR="00622CF6" w:rsidRDefault="00622CF6" w:rsidP="00382726">
      <w:pPr>
        <w:spacing w:after="0" w:line="240" w:lineRule="auto"/>
      </w:pPr>
      <w:r>
        <w:separator/>
      </w:r>
    </w:p>
  </w:endnote>
  <w:endnote w:type="continuationSeparator" w:id="0">
    <w:p w14:paraId="3D39E332" w14:textId="77777777" w:rsidR="00622CF6" w:rsidRDefault="00622CF6"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817AF" w14:textId="77777777" w:rsidR="00622CF6" w:rsidRDefault="00622CF6" w:rsidP="00382726">
      <w:pPr>
        <w:spacing w:after="0" w:line="240" w:lineRule="auto"/>
      </w:pPr>
      <w:r>
        <w:separator/>
      </w:r>
    </w:p>
  </w:footnote>
  <w:footnote w:type="continuationSeparator" w:id="0">
    <w:p w14:paraId="51AF5941" w14:textId="77777777" w:rsidR="00622CF6" w:rsidRDefault="00622CF6"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52CD"/>
    <w:rsid w:val="0003048B"/>
    <w:rsid w:val="00036C55"/>
    <w:rsid w:val="00040B36"/>
    <w:rsid w:val="0004329C"/>
    <w:rsid w:val="00043BC7"/>
    <w:rsid w:val="00043F2B"/>
    <w:rsid w:val="000468E5"/>
    <w:rsid w:val="000517D7"/>
    <w:rsid w:val="00054EB9"/>
    <w:rsid w:val="000611B2"/>
    <w:rsid w:val="0006130A"/>
    <w:rsid w:val="00063C8A"/>
    <w:rsid w:val="000660F2"/>
    <w:rsid w:val="00070308"/>
    <w:rsid w:val="000750E3"/>
    <w:rsid w:val="0007532C"/>
    <w:rsid w:val="00077CE5"/>
    <w:rsid w:val="0008687C"/>
    <w:rsid w:val="00092E15"/>
    <w:rsid w:val="0009393B"/>
    <w:rsid w:val="0009477B"/>
    <w:rsid w:val="000A3664"/>
    <w:rsid w:val="000A4285"/>
    <w:rsid w:val="000A4290"/>
    <w:rsid w:val="000A5723"/>
    <w:rsid w:val="000A611D"/>
    <w:rsid w:val="000B07C0"/>
    <w:rsid w:val="000B1175"/>
    <w:rsid w:val="000B1658"/>
    <w:rsid w:val="000B2754"/>
    <w:rsid w:val="000C12CE"/>
    <w:rsid w:val="000D368D"/>
    <w:rsid w:val="000D4974"/>
    <w:rsid w:val="000D51C2"/>
    <w:rsid w:val="000E0CE9"/>
    <w:rsid w:val="000F407D"/>
    <w:rsid w:val="000F4597"/>
    <w:rsid w:val="000F59B3"/>
    <w:rsid w:val="00100FCC"/>
    <w:rsid w:val="001019ED"/>
    <w:rsid w:val="001033A9"/>
    <w:rsid w:val="00104151"/>
    <w:rsid w:val="00113D37"/>
    <w:rsid w:val="0011618F"/>
    <w:rsid w:val="0011666B"/>
    <w:rsid w:val="001246A3"/>
    <w:rsid w:val="001373F4"/>
    <w:rsid w:val="00137C8B"/>
    <w:rsid w:val="0014087A"/>
    <w:rsid w:val="00153E89"/>
    <w:rsid w:val="00161960"/>
    <w:rsid w:val="00162565"/>
    <w:rsid w:val="00166F0F"/>
    <w:rsid w:val="001675F1"/>
    <w:rsid w:val="00170953"/>
    <w:rsid w:val="00171950"/>
    <w:rsid w:val="0017480A"/>
    <w:rsid w:val="001778F8"/>
    <w:rsid w:val="00177D98"/>
    <w:rsid w:val="0018118C"/>
    <w:rsid w:val="00182927"/>
    <w:rsid w:val="00182FF7"/>
    <w:rsid w:val="00183DA2"/>
    <w:rsid w:val="001841B4"/>
    <w:rsid w:val="0018766E"/>
    <w:rsid w:val="00190F0A"/>
    <w:rsid w:val="00197524"/>
    <w:rsid w:val="001A20A0"/>
    <w:rsid w:val="001A3F7A"/>
    <w:rsid w:val="001A603F"/>
    <w:rsid w:val="001A7B47"/>
    <w:rsid w:val="001B0385"/>
    <w:rsid w:val="001B0ECE"/>
    <w:rsid w:val="001B55B5"/>
    <w:rsid w:val="001C3907"/>
    <w:rsid w:val="001C4E56"/>
    <w:rsid w:val="001C544C"/>
    <w:rsid w:val="001C5B2A"/>
    <w:rsid w:val="001C7114"/>
    <w:rsid w:val="001D56CD"/>
    <w:rsid w:val="001E43CA"/>
    <w:rsid w:val="001F1B98"/>
    <w:rsid w:val="001F58FC"/>
    <w:rsid w:val="00200335"/>
    <w:rsid w:val="0020556F"/>
    <w:rsid w:val="00207B9F"/>
    <w:rsid w:val="0021467F"/>
    <w:rsid w:val="002153AB"/>
    <w:rsid w:val="00215E9E"/>
    <w:rsid w:val="0022136C"/>
    <w:rsid w:val="00230368"/>
    <w:rsid w:val="00235C67"/>
    <w:rsid w:val="002418AC"/>
    <w:rsid w:val="002476DA"/>
    <w:rsid w:val="00253A1A"/>
    <w:rsid w:val="00255327"/>
    <w:rsid w:val="00256D62"/>
    <w:rsid w:val="0026037E"/>
    <w:rsid w:val="00265F5D"/>
    <w:rsid w:val="002678C8"/>
    <w:rsid w:val="00270869"/>
    <w:rsid w:val="002763BF"/>
    <w:rsid w:val="002812E8"/>
    <w:rsid w:val="00281BA9"/>
    <w:rsid w:val="002828EB"/>
    <w:rsid w:val="002861BA"/>
    <w:rsid w:val="00287B3A"/>
    <w:rsid w:val="002914FC"/>
    <w:rsid w:val="00292926"/>
    <w:rsid w:val="002930BC"/>
    <w:rsid w:val="00294264"/>
    <w:rsid w:val="00296F8B"/>
    <w:rsid w:val="002A00A0"/>
    <w:rsid w:val="002A102F"/>
    <w:rsid w:val="002B03CA"/>
    <w:rsid w:val="002B54DC"/>
    <w:rsid w:val="002B551E"/>
    <w:rsid w:val="002B7707"/>
    <w:rsid w:val="002B792B"/>
    <w:rsid w:val="002C3623"/>
    <w:rsid w:val="002C6B65"/>
    <w:rsid w:val="002C76D3"/>
    <w:rsid w:val="002D0F0E"/>
    <w:rsid w:val="002D3C72"/>
    <w:rsid w:val="002E1C99"/>
    <w:rsid w:val="002E2B83"/>
    <w:rsid w:val="002E3587"/>
    <w:rsid w:val="002E3694"/>
    <w:rsid w:val="002E6ECF"/>
    <w:rsid w:val="002F06DB"/>
    <w:rsid w:val="002F114A"/>
    <w:rsid w:val="002F15BF"/>
    <w:rsid w:val="00300F57"/>
    <w:rsid w:val="00302B93"/>
    <w:rsid w:val="00306BE6"/>
    <w:rsid w:val="00306D61"/>
    <w:rsid w:val="00306E19"/>
    <w:rsid w:val="00307152"/>
    <w:rsid w:val="0031080D"/>
    <w:rsid w:val="003143AE"/>
    <w:rsid w:val="003261C7"/>
    <w:rsid w:val="0032663B"/>
    <w:rsid w:val="00330633"/>
    <w:rsid w:val="0033310B"/>
    <w:rsid w:val="0033485C"/>
    <w:rsid w:val="003436BC"/>
    <w:rsid w:val="00345614"/>
    <w:rsid w:val="00353153"/>
    <w:rsid w:val="00354825"/>
    <w:rsid w:val="00357B2B"/>
    <w:rsid w:val="0036109B"/>
    <w:rsid w:val="00367996"/>
    <w:rsid w:val="003700CA"/>
    <w:rsid w:val="00372CCC"/>
    <w:rsid w:val="0037785C"/>
    <w:rsid w:val="00380045"/>
    <w:rsid w:val="003807C9"/>
    <w:rsid w:val="00382726"/>
    <w:rsid w:val="00385B7E"/>
    <w:rsid w:val="0038660E"/>
    <w:rsid w:val="0039039D"/>
    <w:rsid w:val="003942BC"/>
    <w:rsid w:val="00394511"/>
    <w:rsid w:val="003952FC"/>
    <w:rsid w:val="003A00ED"/>
    <w:rsid w:val="003B065D"/>
    <w:rsid w:val="003B5A3D"/>
    <w:rsid w:val="003B5D3D"/>
    <w:rsid w:val="003B6C2B"/>
    <w:rsid w:val="003B7CFA"/>
    <w:rsid w:val="003C6987"/>
    <w:rsid w:val="003D28EB"/>
    <w:rsid w:val="003D4873"/>
    <w:rsid w:val="003D4FBD"/>
    <w:rsid w:val="003E151A"/>
    <w:rsid w:val="003E2CF4"/>
    <w:rsid w:val="003E59DB"/>
    <w:rsid w:val="003E631B"/>
    <w:rsid w:val="003F0C5A"/>
    <w:rsid w:val="003F2A40"/>
    <w:rsid w:val="003F6C25"/>
    <w:rsid w:val="00400855"/>
    <w:rsid w:val="004030FB"/>
    <w:rsid w:val="0040576B"/>
    <w:rsid w:val="004075AF"/>
    <w:rsid w:val="00415EB4"/>
    <w:rsid w:val="0041680F"/>
    <w:rsid w:val="0042264D"/>
    <w:rsid w:val="00423EAA"/>
    <w:rsid w:val="00426580"/>
    <w:rsid w:val="00432920"/>
    <w:rsid w:val="00435800"/>
    <w:rsid w:val="004440CF"/>
    <w:rsid w:val="00446852"/>
    <w:rsid w:val="00453397"/>
    <w:rsid w:val="00453C3F"/>
    <w:rsid w:val="0047198C"/>
    <w:rsid w:val="00472EB5"/>
    <w:rsid w:val="00476097"/>
    <w:rsid w:val="004817FF"/>
    <w:rsid w:val="00484991"/>
    <w:rsid w:val="00490588"/>
    <w:rsid w:val="004921B2"/>
    <w:rsid w:val="0049310E"/>
    <w:rsid w:val="00493F88"/>
    <w:rsid w:val="004A02A0"/>
    <w:rsid w:val="004A1F09"/>
    <w:rsid w:val="004A6585"/>
    <w:rsid w:val="004B3D90"/>
    <w:rsid w:val="004B6863"/>
    <w:rsid w:val="004C04A7"/>
    <w:rsid w:val="004C0F6C"/>
    <w:rsid w:val="004C2397"/>
    <w:rsid w:val="004C2B3D"/>
    <w:rsid w:val="004D0863"/>
    <w:rsid w:val="004D378B"/>
    <w:rsid w:val="004E0060"/>
    <w:rsid w:val="004E0AB6"/>
    <w:rsid w:val="004E1786"/>
    <w:rsid w:val="004E2124"/>
    <w:rsid w:val="004E3376"/>
    <w:rsid w:val="004E4D53"/>
    <w:rsid w:val="004E695B"/>
    <w:rsid w:val="00502EDB"/>
    <w:rsid w:val="00503C98"/>
    <w:rsid w:val="005123DA"/>
    <w:rsid w:val="005140A3"/>
    <w:rsid w:val="00514379"/>
    <w:rsid w:val="00520EEB"/>
    <w:rsid w:val="0052487A"/>
    <w:rsid w:val="005253B8"/>
    <w:rsid w:val="00525481"/>
    <w:rsid w:val="00534332"/>
    <w:rsid w:val="0054004A"/>
    <w:rsid w:val="005400A7"/>
    <w:rsid w:val="00543928"/>
    <w:rsid w:val="0055239D"/>
    <w:rsid w:val="005602F0"/>
    <w:rsid w:val="005653CC"/>
    <w:rsid w:val="005720EB"/>
    <w:rsid w:val="00573CB8"/>
    <w:rsid w:val="00575D16"/>
    <w:rsid w:val="00576207"/>
    <w:rsid w:val="00576BF7"/>
    <w:rsid w:val="00580DF9"/>
    <w:rsid w:val="00592041"/>
    <w:rsid w:val="005921CD"/>
    <w:rsid w:val="005923BD"/>
    <w:rsid w:val="005929EC"/>
    <w:rsid w:val="005931C2"/>
    <w:rsid w:val="00593AFC"/>
    <w:rsid w:val="00596264"/>
    <w:rsid w:val="005A3BF1"/>
    <w:rsid w:val="005A7B8C"/>
    <w:rsid w:val="005B467F"/>
    <w:rsid w:val="005B589D"/>
    <w:rsid w:val="005B5F1F"/>
    <w:rsid w:val="005B645F"/>
    <w:rsid w:val="005C6D42"/>
    <w:rsid w:val="005D2A22"/>
    <w:rsid w:val="005E1EC8"/>
    <w:rsid w:val="005F3739"/>
    <w:rsid w:val="005F433A"/>
    <w:rsid w:val="00600192"/>
    <w:rsid w:val="00605F30"/>
    <w:rsid w:val="006073EA"/>
    <w:rsid w:val="00611AD2"/>
    <w:rsid w:val="006121CA"/>
    <w:rsid w:val="0061330F"/>
    <w:rsid w:val="006173FE"/>
    <w:rsid w:val="00622CF6"/>
    <w:rsid w:val="00622E58"/>
    <w:rsid w:val="00622E92"/>
    <w:rsid w:val="00625219"/>
    <w:rsid w:val="00627DC6"/>
    <w:rsid w:val="0063117B"/>
    <w:rsid w:val="006311B2"/>
    <w:rsid w:val="00634FF1"/>
    <w:rsid w:val="00635899"/>
    <w:rsid w:val="00637AC0"/>
    <w:rsid w:val="00643763"/>
    <w:rsid w:val="00651587"/>
    <w:rsid w:val="006522FA"/>
    <w:rsid w:val="00653311"/>
    <w:rsid w:val="00655504"/>
    <w:rsid w:val="00656AD3"/>
    <w:rsid w:val="00656DE6"/>
    <w:rsid w:val="0066079F"/>
    <w:rsid w:val="0066136B"/>
    <w:rsid w:val="00662318"/>
    <w:rsid w:val="00667BFE"/>
    <w:rsid w:val="0067289C"/>
    <w:rsid w:val="006803C9"/>
    <w:rsid w:val="006813C5"/>
    <w:rsid w:val="00684170"/>
    <w:rsid w:val="00685597"/>
    <w:rsid w:val="00691BE7"/>
    <w:rsid w:val="006A08AF"/>
    <w:rsid w:val="006A0D3B"/>
    <w:rsid w:val="006A2366"/>
    <w:rsid w:val="006A5232"/>
    <w:rsid w:val="006A65FD"/>
    <w:rsid w:val="006B4B5C"/>
    <w:rsid w:val="006B5898"/>
    <w:rsid w:val="006B5BF5"/>
    <w:rsid w:val="006C0BB0"/>
    <w:rsid w:val="006C126C"/>
    <w:rsid w:val="006C2DAB"/>
    <w:rsid w:val="006C7615"/>
    <w:rsid w:val="006D46BA"/>
    <w:rsid w:val="006D4B60"/>
    <w:rsid w:val="006E5497"/>
    <w:rsid w:val="006E6ED5"/>
    <w:rsid w:val="006E7986"/>
    <w:rsid w:val="006F05DF"/>
    <w:rsid w:val="006F1F7B"/>
    <w:rsid w:val="006F34BC"/>
    <w:rsid w:val="006F6276"/>
    <w:rsid w:val="00706635"/>
    <w:rsid w:val="007112B3"/>
    <w:rsid w:val="007219CB"/>
    <w:rsid w:val="00730675"/>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C484E"/>
    <w:rsid w:val="007D6FC9"/>
    <w:rsid w:val="007D704C"/>
    <w:rsid w:val="007E002E"/>
    <w:rsid w:val="007E0A82"/>
    <w:rsid w:val="007E1C47"/>
    <w:rsid w:val="007E4176"/>
    <w:rsid w:val="007E6D78"/>
    <w:rsid w:val="007E7451"/>
    <w:rsid w:val="007F0768"/>
    <w:rsid w:val="007F2713"/>
    <w:rsid w:val="007F4463"/>
    <w:rsid w:val="007F7EC6"/>
    <w:rsid w:val="008036BC"/>
    <w:rsid w:val="00804B49"/>
    <w:rsid w:val="00804C6A"/>
    <w:rsid w:val="00806D3C"/>
    <w:rsid w:val="008127C4"/>
    <w:rsid w:val="00812971"/>
    <w:rsid w:val="00812B63"/>
    <w:rsid w:val="00813C52"/>
    <w:rsid w:val="008149D3"/>
    <w:rsid w:val="0081786F"/>
    <w:rsid w:val="008224A7"/>
    <w:rsid w:val="0082706E"/>
    <w:rsid w:val="00831F60"/>
    <w:rsid w:val="00837D30"/>
    <w:rsid w:val="0084351E"/>
    <w:rsid w:val="00846326"/>
    <w:rsid w:val="00847C90"/>
    <w:rsid w:val="0085758C"/>
    <w:rsid w:val="008614CE"/>
    <w:rsid w:val="00871AB4"/>
    <w:rsid w:val="008745E6"/>
    <w:rsid w:val="00877C0B"/>
    <w:rsid w:val="0088088F"/>
    <w:rsid w:val="008847DA"/>
    <w:rsid w:val="0088653B"/>
    <w:rsid w:val="00891C95"/>
    <w:rsid w:val="008A311A"/>
    <w:rsid w:val="008A37FC"/>
    <w:rsid w:val="008A51B3"/>
    <w:rsid w:val="008A620C"/>
    <w:rsid w:val="008A694C"/>
    <w:rsid w:val="008A6AFD"/>
    <w:rsid w:val="008B020D"/>
    <w:rsid w:val="008B5CD8"/>
    <w:rsid w:val="008C0E58"/>
    <w:rsid w:val="008C2850"/>
    <w:rsid w:val="008C6619"/>
    <w:rsid w:val="008D54BE"/>
    <w:rsid w:val="008E32B6"/>
    <w:rsid w:val="008E4E1B"/>
    <w:rsid w:val="008F1EE7"/>
    <w:rsid w:val="008F2081"/>
    <w:rsid w:val="008F3CB1"/>
    <w:rsid w:val="00900A7F"/>
    <w:rsid w:val="00900B46"/>
    <w:rsid w:val="00900BB7"/>
    <w:rsid w:val="00902C74"/>
    <w:rsid w:val="00903D96"/>
    <w:rsid w:val="00910603"/>
    <w:rsid w:val="0091259A"/>
    <w:rsid w:val="00916199"/>
    <w:rsid w:val="009203B0"/>
    <w:rsid w:val="00921921"/>
    <w:rsid w:val="00923DC7"/>
    <w:rsid w:val="00925CB7"/>
    <w:rsid w:val="009261ED"/>
    <w:rsid w:val="00937FA1"/>
    <w:rsid w:val="00941B80"/>
    <w:rsid w:val="00941D43"/>
    <w:rsid w:val="009443AD"/>
    <w:rsid w:val="0095127E"/>
    <w:rsid w:val="00963491"/>
    <w:rsid w:val="0096388F"/>
    <w:rsid w:val="009660F7"/>
    <w:rsid w:val="009674D8"/>
    <w:rsid w:val="00971B7A"/>
    <w:rsid w:val="00974E94"/>
    <w:rsid w:val="009752CE"/>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B3D4C"/>
    <w:rsid w:val="009B57C4"/>
    <w:rsid w:val="009C253B"/>
    <w:rsid w:val="009C5B9E"/>
    <w:rsid w:val="009C7BF7"/>
    <w:rsid w:val="009D3107"/>
    <w:rsid w:val="009D74CD"/>
    <w:rsid w:val="009D7575"/>
    <w:rsid w:val="009D7A8F"/>
    <w:rsid w:val="009E1FEE"/>
    <w:rsid w:val="009E7633"/>
    <w:rsid w:val="009F53FD"/>
    <w:rsid w:val="009F721A"/>
    <w:rsid w:val="00A0145D"/>
    <w:rsid w:val="00A02DAC"/>
    <w:rsid w:val="00A06864"/>
    <w:rsid w:val="00A1095F"/>
    <w:rsid w:val="00A13E8E"/>
    <w:rsid w:val="00A1548D"/>
    <w:rsid w:val="00A23225"/>
    <w:rsid w:val="00A25C73"/>
    <w:rsid w:val="00A27109"/>
    <w:rsid w:val="00A3122F"/>
    <w:rsid w:val="00A33365"/>
    <w:rsid w:val="00A34B56"/>
    <w:rsid w:val="00A5258C"/>
    <w:rsid w:val="00A53985"/>
    <w:rsid w:val="00A56599"/>
    <w:rsid w:val="00A616C8"/>
    <w:rsid w:val="00A636E7"/>
    <w:rsid w:val="00A660A5"/>
    <w:rsid w:val="00A6762F"/>
    <w:rsid w:val="00A70225"/>
    <w:rsid w:val="00A7164D"/>
    <w:rsid w:val="00A72D7E"/>
    <w:rsid w:val="00A737DC"/>
    <w:rsid w:val="00A73BE6"/>
    <w:rsid w:val="00A73D6B"/>
    <w:rsid w:val="00A7617D"/>
    <w:rsid w:val="00A82665"/>
    <w:rsid w:val="00A82D43"/>
    <w:rsid w:val="00A91ADD"/>
    <w:rsid w:val="00A927F2"/>
    <w:rsid w:val="00A928AA"/>
    <w:rsid w:val="00A953CA"/>
    <w:rsid w:val="00AA0B46"/>
    <w:rsid w:val="00AA287C"/>
    <w:rsid w:val="00AA357E"/>
    <w:rsid w:val="00AA5B56"/>
    <w:rsid w:val="00AB30D3"/>
    <w:rsid w:val="00AB31EE"/>
    <w:rsid w:val="00AC1CEC"/>
    <w:rsid w:val="00AC238D"/>
    <w:rsid w:val="00AC7ED3"/>
    <w:rsid w:val="00AD022B"/>
    <w:rsid w:val="00AD1D43"/>
    <w:rsid w:val="00AD3250"/>
    <w:rsid w:val="00AD5E4F"/>
    <w:rsid w:val="00AD692B"/>
    <w:rsid w:val="00AE0C18"/>
    <w:rsid w:val="00AE29EC"/>
    <w:rsid w:val="00AE6B18"/>
    <w:rsid w:val="00AE6C03"/>
    <w:rsid w:val="00AF4D0C"/>
    <w:rsid w:val="00AF7325"/>
    <w:rsid w:val="00B07B71"/>
    <w:rsid w:val="00B23589"/>
    <w:rsid w:val="00B30AE5"/>
    <w:rsid w:val="00B32F8C"/>
    <w:rsid w:val="00B33717"/>
    <w:rsid w:val="00B43CE7"/>
    <w:rsid w:val="00B55592"/>
    <w:rsid w:val="00B559B9"/>
    <w:rsid w:val="00B5792F"/>
    <w:rsid w:val="00B639DA"/>
    <w:rsid w:val="00B75B2E"/>
    <w:rsid w:val="00B75FCA"/>
    <w:rsid w:val="00B7747B"/>
    <w:rsid w:val="00B806F8"/>
    <w:rsid w:val="00B818B2"/>
    <w:rsid w:val="00B81CEA"/>
    <w:rsid w:val="00B83078"/>
    <w:rsid w:val="00B854FB"/>
    <w:rsid w:val="00B8566A"/>
    <w:rsid w:val="00B872FD"/>
    <w:rsid w:val="00B95F28"/>
    <w:rsid w:val="00B96A9B"/>
    <w:rsid w:val="00B97737"/>
    <w:rsid w:val="00BA2D7F"/>
    <w:rsid w:val="00BA2E27"/>
    <w:rsid w:val="00BA6589"/>
    <w:rsid w:val="00BB05C6"/>
    <w:rsid w:val="00BB12D2"/>
    <w:rsid w:val="00BB341A"/>
    <w:rsid w:val="00BB3523"/>
    <w:rsid w:val="00BB6532"/>
    <w:rsid w:val="00BB6D6C"/>
    <w:rsid w:val="00BB6DEE"/>
    <w:rsid w:val="00BC11EB"/>
    <w:rsid w:val="00BC3EF4"/>
    <w:rsid w:val="00BD0936"/>
    <w:rsid w:val="00BD3630"/>
    <w:rsid w:val="00BD457F"/>
    <w:rsid w:val="00BD526A"/>
    <w:rsid w:val="00BD7576"/>
    <w:rsid w:val="00BE477E"/>
    <w:rsid w:val="00BE51B1"/>
    <w:rsid w:val="00BE5797"/>
    <w:rsid w:val="00BF6470"/>
    <w:rsid w:val="00C03062"/>
    <w:rsid w:val="00C078D4"/>
    <w:rsid w:val="00C119B3"/>
    <w:rsid w:val="00C163E4"/>
    <w:rsid w:val="00C20363"/>
    <w:rsid w:val="00C26C89"/>
    <w:rsid w:val="00C3300F"/>
    <w:rsid w:val="00C34DF8"/>
    <w:rsid w:val="00C35B8B"/>
    <w:rsid w:val="00C40FA5"/>
    <w:rsid w:val="00C4238B"/>
    <w:rsid w:val="00C43B63"/>
    <w:rsid w:val="00C44928"/>
    <w:rsid w:val="00C45DB5"/>
    <w:rsid w:val="00C46497"/>
    <w:rsid w:val="00C47F80"/>
    <w:rsid w:val="00C52458"/>
    <w:rsid w:val="00C53997"/>
    <w:rsid w:val="00C55DA9"/>
    <w:rsid w:val="00C56030"/>
    <w:rsid w:val="00C56594"/>
    <w:rsid w:val="00C60C74"/>
    <w:rsid w:val="00C60F36"/>
    <w:rsid w:val="00C6269F"/>
    <w:rsid w:val="00C642B8"/>
    <w:rsid w:val="00C71435"/>
    <w:rsid w:val="00C737FE"/>
    <w:rsid w:val="00C74D7F"/>
    <w:rsid w:val="00C75066"/>
    <w:rsid w:val="00C84099"/>
    <w:rsid w:val="00C86BC9"/>
    <w:rsid w:val="00C8781A"/>
    <w:rsid w:val="00C96585"/>
    <w:rsid w:val="00CA1D1F"/>
    <w:rsid w:val="00CA37BA"/>
    <w:rsid w:val="00CA5A7D"/>
    <w:rsid w:val="00CA638B"/>
    <w:rsid w:val="00CA6557"/>
    <w:rsid w:val="00CA6A81"/>
    <w:rsid w:val="00CB3E2A"/>
    <w:rsid w:val="00CB5443"/>
    <w:rsid w:val="00CB7F74"/>
    <w:rsid w:val="00CC23BF"/>
    <w:rsid w:val="00CC2DBF"/>
    <w:rsid w:val="00CC5487"/>
    <w:rsid w:val="00CD186C"/>
    <w:rsid w:val="00CD5DFB"/>
    <w:rsid w:val="00CD6633"/>
    <w:rsid w:val="00CE1552"/>
    <w:rsid w:val="00CE492E"/>
    <w:rsid w:val="00CF29B7"/>
    <w:rsid w:val="00CF5B58"/>
    <w:rsid w:val="00CF5ED0"/>
    <w:rsid w:val="00CF5FA0"/>
    <w:rsid w:val="00CF6DB0"/>
    <w:rsid w:val="00D03AA8"/>
    <w:rsid w:val="00D03E8C"/>
    <w:rsid w:val="00D04502"/>
    <w:rsid w:val="00D10080"/>
    <w:rsid w:val="00D149BD"/>
    <w:rsid w:val="00D17390"/>
    <w:rsid w:val="00D22A5D"/>
    <w:rsid w:val="00D2399C"/>
    <w:rsid w:val="00D25E18"/>
    <w:rsid w:val="00D31E78"/>
    <w:rsid w:val="00D37CE4"/>
    <w:rsid w:val="00D428D5"/>
    <w:rsid w:val="00D43770"/>
    <w:rsid w:val="00D47012"/>
    <w:rsid w:val="00D4706E"/>
    <w:rsid w:val="00D5660B"/>
    <w:rsid w:val="00D634EF"/>
    <w:rsid w:val="00D67711"/>
    <w:rsid w:val="00D7336F"/>
    <w:rsid w:val="00D74D4F"/>
    <w:rsid w:val="00D77750"/>
    <w:rsid w:val="00D77927"/>
    <w:rsid w:val="00D843C3"/>
    <w:rsid w:val="00D850FA"/>
    <w:rsid w:val="00D8759A"/>
    <w:rsid w:val="00D904D4"/>
    <w:rsid w:val="00D90E75"/>
    <w:rsid w:val="00D9627D"/>
    <w:rsid w:val="00D96704"/>
    <w:rsid w:val="00DA2EE3"/>
    <w:rsid w:val="00DB0212"/>
    <w:rsid w:val="00DB0508"/>
    <w:rsid w:val="00DB0879"/>
    <w:rsid w:val="00DB303F"/>
    <w:rsid w:val="00DC098F"/>
    <w:rsid w:val="00DC325E"/>
    <w:rsid w:val="00DD3988"/>
    <w:rsid w:val="00DD42C5"/>
    <w:rsid w:val="00DE5C47"/>
    <w:rsid w:val="00DE6C02"/>
    <w:rsid w:val="00DF0321"/>
    <w:rsid w:val="00DF0BCB"/>
    <w:rsid w:val="00DF210F"/>
    <w:rsid w:val="00E0539C"/>
    <w:rsid w:val="00E065D2"/>
    <w:rsid w:val="00E07452"/>
    <w:rsid w:val="00E10E46"/>
    <w:rsid w:val="00E1100F"/>
    <w:rsid w:val="00E125D3"/>
    <w:rsid w:val="00E13619"/>
    <w:rsid w:val="00E2076F"/>
    <w:rsid w:val="00E22695"/>
    <w:rsid w:val="00E230EC"/>
    <w:rsid w:val="00E2462A"/>
    <w:rsid w:val="00E254AD"/>
    <w:rsid w:val="00E318F6"/>
    <w:rsid w:val="00E328F2"/>
    <w:rsid w:val="00E400AA"/>
    <w:rsid w:val="00E42B74"/>
    <w:rsid w:val="00E527CB"/>
    <w:rsid w:val="00E537F6"/>
    <w:rsid w:val="00E54F50"/>
    <w:rsid w:val="00E5671E"/>
    <w:rsid w:val="00E605DC"/>
    <w:rsid w:val="00E60EC4"/>
    <w:rsid w:val="00E60F7F"/>
    <w:rsid w:val="00E66180"/>
    <w:rsid w:val="00E724AD"/>
    <w:rsid w:val="00E769F5"/>
    <w:rsid w:val="00E85D6D"/>
    <w:rsid w:val="00E954AA"/>
    <w:rsid w:val="00E96F22"/>
    <w:rsid w:val="00EA13BA"/>
    <w:rsid w:val="00EA1457"/>
    <w:rsid w:val="00EA3229"/>
    <w:rsid w:val="00EB105B"/>
    <w:rsid w:val="00EB4A4D"/>
    <w:rsid w:val="00EB4EA3"/>
    <w:rsid w:val="00EB6C37"/>
    <w:rsid w:val="00EB6DF8"/>
    <w:rsid w:val="00EB74E3"/>
    <w:rsid w:val="00EC52F3"/>
    <w:rsid w:val="00EC67B6"/>
    <w:rsid w:val="00ED1377"/>
    <w:rsid w:val="00ED4614"/>
    <w:rsid w:val="00EE20AB"/>
    <w:rsid w:val="00EF1575"/>
    <w:rsid w:val="00EF2383"/>
    <w:rsid w:val="00EF448C"/>
    <w:rsid w:val="00EF4909"/>
    <w:rsid w:val="00EF59DB"/>
    <w:rsid w:val="00F03DC7"/>
    <w:rsid w:val="00F10CCE"/>
    <w:rsid w:val="00F10D3F"/>
    <w:rsid w:val="00F17F8C"/>
    <w:rsid w:val="00F22085"/>
    <w:rsid w:val="00F22E9E"/>
    <w:rsid w:val="00F24795"/>
    <w:rsid w:val="00F253AE"/>
    <w:rsid w:val="00F256A3"/>
    <w:rsid w:val="00F25999"/>
    <w:rsid w:val="00F27380"/>
    <w:rsid w:val="00F356A3"/>
    <w:rsid w:val="00F35A96"/>
    <w:rsid w:val="00F35BA6"/>
    <w:rsid w:val="00F420FF"/>
    <w:rsid w:val="00F42D34"/>
    <w:rsid w:val="00F42F0C"/>
    <w:rsid w:val="00F548F6"/>
    <w:rsid w:val="00F5590A"/>
    <w:rsid w:val="00F61465"/>
    <w:rsid w:val="00F626A9"/>
    <w:rsid w:val="00F63297"/>
    <w:rsid w:val="00F71C51"/>
    <w:rsid w:val="00F71DEC"/>
    <w:rsid w:val="00F71FCC"/>
    <w:rsid w:val="00F73DB3"/>
    <w:rsid w:val="00F76DE9"/>
    <w:rsid w:val="00F83060"/>
    <w:rsid w:val="00F8391D"/>
    <w:rsid w:val="00F91A0D"/>
    <w:rsid w:val="00FA1A7E"/>
    <w:rsid w:val="00FA211B"/>
    <w:rsid w:val="00FA2BB4"/>
    <w:rsid w:val="00FA3E2D"/>
    <w:rsid w:val="00FB0AC5"/>
    <w:rsid w:val="00FB3D85"/>
    <w:rsid w:val="00FC6058"/>
    <w:rsid w:val="00FC66AD"/>
    <w:rsid w:val="00FC67C1"/>
    <w:rsid w:val="00FD0D2E"/>
    <w:rsid w:val="00FD270C"/>
    <w:rsid w:val="00FD350E"/>
    <w:rsid w:val="00FD5AF7"/>
    <w:rsid w:val="00FD5FC0"/>
    <w:rsid w:val="00FE0CFA"/>
    <w:rsid w:val="00FE3A9B"/>
    <w:rsid w:val="00FF07B0"/>
    <w:rsid w:val="00FF08FA"/>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direktorat/pomoc-uporabnikom.html" TargetMode="External"/><Relationship Id="rId5" Type="http://schemas.openxmlformats.org/officeDocument/2006/relationships/styles" Target="styles.xml"/><Relationship Id="rId10" Type="http://schemas.openxmlformats.org/officeDocument/2006/relationships/hyperlink" Target="https://www.enarocanje.si/EvidencnaNarocila/Navodila_statistika_evidencna_v2-5_december_2021_objava.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212</TotalTime>
  <Pages>1</Pages>
  <Words>481</Words>
  <Characters>2743</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januar 2022</vt:lpstr>
      <vt:lpstr/>
    </vt:vector>
  </TitlesOfParts>
  <Company>Ministrstvo za javno upravo, Direktorat za javno naročanje,</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februar 2022</dc:title>
  <dc:subject/>
  <dc:creator>Urška Skok Klima</dc:creator>
  <cp:keywords/>
  <dc:description/>
  <cp:lastModifiedBy>Ajda Kostanjšek</cp:lastModifiedBy>
  <cp:revision>6</cp:revision>
  <cp:lastPrinted>2020-12-09T12:38:00Z</cp:lastPrinted>
  <dcterms:created xsi:type="dcterms:W3CDTF">2022-02-03T09:20:00Z</dcterms:created>
  <dcterms:modified xsi:type="dcterms:W3CDTF">2022-02-03T13:38:00Z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