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BBBB" w14:textId="77777777" w:rsidR="008F0FDD" w:rsidRDefault="008F0FDD" w:rsidP="00D43BC6">
      <w:pPr>
        <w:spacing w:after="0" w:line="260" w:lineRule="exact"/>
        <w:jc w:val="both"/>
        <w:rPr>
          <w:rStyle w:val="Naslovknjige"/>
          <w:sz w:val="36"/>
          <w:szCs w:val="36"/>
        </w:rPr>
      </w:pPr>
    </w:p>
    <w:p w14:paraId="11C7315A" w14:textId="77777777" w:rsidR="008F0FDD" w:rsidRDefault="008F0FDD" w:rsidP="00D43BC6">
      <w:pPr>
        <w:spacing w:after="0" w:line="260" w:lineRule="exact"/>
        <w:jc w:val="both"/>
        <w:rPr>
          <w:rStyle w:val="Naslovknjige"/>
          <w:sz w:val="36"/>
          <w:szCs w:val="36"/>
        </w:rPr>
      </w:pPr>
    </w:p>
    <w:p w14:paraId="6888E6D4" w14:textId="77777777" w:rsidR="008F0FDD" w:rsidRDefault="008F0FDD" w:rsidP="00D43BC6">
      <w:pPr>
        <w:spacing w:after="0" w:line="260" w:lineRule="exact"/>
        <w:jc w:val="both"/>
        <w:rPr>
          <w:rStyle w:val="Naslovknjige"/>
          <w:sz w:val="36"/>
          <w:szCs w:val="36"/>
        </w:rPr>
      </w:pPr>
    </w:p>
    <w:p w14:paraId="6F6250AB" w14:textId="77777777" w:rsidR="00AF574F" w:rsidRPr="00AF574F" w:rsidRDefault="00AF574F" w:rsidP="00D43BC6">
      <w:pPr>
        <w:pStyle w:val="Besedilo"/>
        <w:spacing w:after="0" w:line="260" w:lineRule="exact"/>
        <w:rPr>
          <w:rStyle w:val="Naslovknjige"/>
          <w:sz w:val="40"/>
          <w:szCs w:val="28"/>
        </w:rPr>
      </w:pPr>
    </w:p>
    <w:p w14:paraId="118FA242" w14:textId="77777777" w:rsidR="00D43BC6" w:rsidRDefault="00D43BC6" w:rsidP="00D43BC6">
      <w:pPr>
        <w:pStyle w:val="Besedilo"/>
        <w:spacing w:after="0" w:line="260" w:lineRule="exact"/>
        <w:rPr>
          <w:rStyle w:val="Naslovknjige"/>
          <w:sz w:val="40"/>
          <w:szCs w:val="28"/>
        </w:rPr>
      </w:pPr>
    </w:p>
    <w:p w14:paraId="4B1DE017" w14:textId="77777777" w:rsidR="00B62247" w:rsidRDefault="00B62247" w:rsidP="00D43BC6">
      <w:pPr>
        <w:pStyle w:val="Besedilo"/>
        <w:spacing w:after="0" w:line="260" w:lineRule="exact"/>
        <w:rPr>
          <w:rStyle w:val="Naslovknjige"/>
          <w:sz w:val="40"/>
          <w:szCs w:val="28"/>
        </w:rPr>
      </w:pPr>
    </w:p>
    <w:p w14:paraId="232C0708" w14:textId="77777777" w:rsidR="00B62247" w:rsidRDefault="00B62247" w:rsidP="00D43BC6">
      <w:pPr>
        <w:pStyle w:val="Besedilo"/>
        <w:spacing w:after="0" w:line="260" w:lineRule="exact"/>
        <w:rPr>
          <w:rStyle w:val="Naslovknjige"/>
          <w:sz w:val="40"/>
          <w:szCs w:val="28"/>
        </w:rPr>
      </w:pPr>
    </w:p>
    <w:p w14:paraId="5A3609AC" w14:textId="77777777" w:rsidR="00B62247" w:rsidRDefault="00B62247" w:rsidP="00D43BC6">
      <w:pPr>
        <w:pStyle w:val="Besedilo"/>
        <w:spacing w:after="0" w:line="260" w:lineRule="exact"/>
        <w:rPr>
          <w:rStyle w:val="Naslovknjige"/>
          <w:sz w:val="40"/>
          <w:szCs w:val="28"/>
        </w:rPr>
      </w:pPr>
    </w:p>
    <w:p w14:paraId="0142481E" w14:textId="77777777" w:rsidR="00D43BC6" w:rsidRDefault="00D43BC6" w:rsidP="00D43BC6">
      <w:pPr>
        <w:pStyle w:val="Besedilo"/>
        <w:spacing w:after="0"/>
        <w:rPr>
          <w:rStyle w:val="Naslovknjige"/>
          <w:sz w:val="40"/>
          <w:szCs w:val="28"/>
        </w:rPr>
      </w:pPr>
    </w:p>
    <w:p w14:paraId="0B5780D1" w14:textId="77777777" w:rsidR="00A449D6" w:rsidRPr="00B62247" w:rsidRDefault="00A449D6" w:rsidP="00A449D6">
      <w:pPr>
        <w:pStyle w:val="Besedilo"/>
        <w:spacing w:after="0"/>
        <w:jc w:val="center"/>
        <w:rPr>
          <w:rStyle w:val="Naslovknjige"/>
          <w:i w:val="0"/>
          <w:iCs w:val="0"/>
          <w:sz w:val="40"/>
          <w:szCs w:val="28"/>
        </w:rPr>
      </w:pPr>
      <w:r w:rsidRPr="00B62247">
        <w:rPr>
          <w:rStyle w:val="Naslovknjige"/>
          <w:i w:val="0"/>
          <w:iCs w:val="0"/>
          <w:sz w:val="40"/>
          <w:szCs w:val="28"/>
        </w:rPr>
        <w:t>PRIROČNIK</w:t>
      </w:r>
    </w:p>
    <w:p w14:paraId="004CDFA3" w14:textId="36F59523" w:rsidR="00941BCF" w:rsidRPr="00B62247" w:rsidRDefault="008F0FDD" w:rsidP="00A449D6">
      <w:pPr>
        <w:pStyle w:val="Besedilo"/>
        <w:spacing w:after="0"/>
        <w:jc w:val="center"/>
        <w:rPr>
          <w:rStyle w:val="Naslovknjige"/>
          <w:i w:val="0"/>
          <w:iCs w:val="0"/>
          <w:sz w:val="40"/>
          <w:szCs w:val="28"/>
        </w:rPr>
      </w:pPr>
      <w:r w:rsidRPr="00B62247">
        <w:rPr>
          <w:rStyle w:val="Naslovknjige"/>
          <w:i w:val="0"/>
          <w:iCs w:val="0"/>
          <w:sz w:val="40"/>
          <w:szCs w:val="28"/>
        </w:rPr>
        <w:t>za pripravo na pisni preizkus osnovnega poznavanja državne ureditve in ureditve lokalne samouprave Republike Slovenije</w:t>
      </w:r>
    </w:p>
    <w:p w14:paraId="293497E0" w14:textId="77777777" w:rsidR="008F0FDD" w:rsidRDefault="008F0FDD" w:rsidP="00D43BC6">
      <w:pPr>
        <w:spacing w:after="0" w:line="260" w:lineRule="exact"/>
        <w:jc w:val="both"/>
        <w:rPr>
          <w:b/>
          <w:bCs/>
        </w:rPr>
      </w:pPr>
    </w:p>
    <w:p w14:paraId="10566138" w14:textId="77777777" w:rsidR="008F0FDD" w:rsidRDefault="008F0FDD" w:rsidP="00D43BC6">
      <w:pPr>
        <w:spacing w:after="0" w:line="260" w:lineRule="exact"/>
        <w:jc w:val="both"/>
        <w:rPr>
          <w:b/>
          <w:bCs/>
        </w:rPr>
      </w:pPr>
    </w:p>
    <w:p w14:paraId="0DA8B734" w14:textId="77777777" w:rsidR="008F0FDD" w:rsidRDefault="008F0FDD" w:rsidP="00D43BC6">
      <w:pPr>
        <w:spacing w:after="0" w:line="260" w:lineRule="exact"/>
        <w:jc w:val="both"/>
        <w:rPr>
          <w:b/>
          <w:bCs/>
        </w:rPr>
      </w:pPr>
    </w:p>
    <w:p w14:paraId="4E4C1763" w14:textId="77777777" w:rsidR="008F0FDD" w:rsidRDefault="008F0FDD" w:rsidP="00D43BC6">
      <w:pPr>
        <w:spacing w:after="0" w:line="260" w:lineRule="exact"/>
        <w:jc w:val="both"/>
        <w:rPr>
          <w:b/>
          <w:bCs/>
        </w:rPr>
      </w:pPr>
    </w:p>
    <w:p w14:paraId="62AAB2F3" w14:textId="77777777" w:rsidR="008F0FDD" w:rsidRDefault="008F0FDD" w:rsidP="00D43BC6">
      <w:pPr>
        <w:spacing w:after="0" w:line="260" w:lineRule="exact"/>
        <w:jc w:val="both"/>
        <w:rPr>
          <w:b/>
          <w:bCs/>
        </w:rPr>
      </w:pPr>
    </w:p>
    <w:p w14:paraId="1BF6D31A" w14:textId="77777777" w:rsidR="008F0FDD" w:rsidRDefault="008F0FDD" w:rsidP="00D43BC6">
      <w:pPr>
        <w:spacing w:after="0" w:line="260" w:lineRule="exact"/>
        <w:jc w:val="both"/>
        <w:rPr>
          <w:b/>
          <w:bCs/>
        </w:rPr>
      </w:pPr>
    </w:p>
    <w:p w14:paraId="03B302E4" w14:textId="77777777" w:rsidR="008F0FDD" w:rsidRDefault="008F0FDD" w:rsidP="00D43BC6">
      <w:pPr>
        <w:spacing w:after="0" w:line="260" w:lineRule="exact"/>
        <w:jc w:val="both"/>
        <w:rPr>
          <w:b/>
          <w:bCs/>
        </w:rPr>
      </w:pPr>
    </w:p>
    <w:p w14:paraId="7EA9738A" w14:textId="77777777" w:rsidR="008F0FDD" w:rsidRDefault="008F0FDD" w:rsidP="00D43BC6">
      <w:pPr>
        <w:spacing w:after="0" w:line="260" w:lineRule="exact"/>
        <w:jc w:val="both"/>
        <w:rPr>
          <w:b/>
          <w:bCs/>
        </w:rPr>
      </w:pPr>
    </w:p>
    <w:p w14:paraId="4DE8CF56" w14:textId="77777777" w:rsidR="008F0FDD" w:rsidRDefault="008F0FDD" w:rsidP="00D43BC6">
      <w:pPr>
        <w:spacing w:after="0" w:line="260" w:lineRule="exact"/>
        <w:jc w:val="both"/>
        <w:rPr>
          <w:b/>
          <w:bCs/>
        </w:rPr>
      </w:pPr>
    </w:p>
    <w:p w14:paraId="445FB86E" w14:textId="77777777" w:rsidR="008F0FDD" w:rsidRDefault="008F0FDD" w:rsidP="00D43BC6">
      <w:pPr>
        <w:spacing w:after="0" w:line="260" w:lineRule="exact"/>
        <w:jc w:val="both"/>
        <w:rPr>
          <w:b/>
          <w:bCs/>
        </w:rPr>
      </w:pPr>
    </w:p>
    <w:p w14:paraId="6F5A3B32" w14:textId="77777777" w:rsidR="008F0FDD" w:rsidRDefault="008F0FDD" w:rsidP="00D43BC6">
      <w:pPr>
        <w:spacing w:after="0" w:line="260" w:lineRule="exact"/>
        <w:jc w:val="both"/>
        <w:rPr>
          <w:b/>
          <w:bCs/>
        </w:rPr>
      </w:pPr>
    </w:p>
    <w:p w14:paraId="0C7A02F8" w14:textId="77777777" w:rsidR="008F0FDD" w:rsidRDefault="008F0FDD" w:rsidP="00D43BC6">
      <w:pPr>
        <w:spacing w:after="0" w:line="260" w:lineRule="exact"/>
        <w:jc w:val="both"/>
        <w:rPr>
          <w:b/>
          <w:bCs/>
        </w:rPr>
      </w:pPr>
    </w:p>
    <w:p w14:paraId="3FB294F4" w14:textId="77777777" w:rsidR="008F0FDD" w:rsidRDefault="008F0FDD" w:rsidP="00D43BC6">
      <w:pPr>
        <w:spacing w:after="0" w:line="260" w:lineRule="exact"/>
        <w:jc w:val="both"/>
        <w:rPr>
          <w:b/>
          <w:bCs/>
        </w:rPr>
      </w:pPr>
    </w:p>
    <w:p w14:paraId="184EB619" w14:textId="77777777" w:rsidR="008F0FDD" w:rsidRDefault="008F0FDD" w:rsidP="00D43BC6">
      <w:pPr>
        <w:spacing w:after="0" w:line="260" w:lineRule="exact"/>
        <w:jc w:val="both"/>
        <w:rPr>
          <w:b/>
          <w:bCs/>
        </w:rPr>
      </w:pPr>
    </w:p>
    <w:p w14:paraId="61A4DC68" w14:textId="77777777" w:rsidR="008F0FDD" w:rsidRDefault="008F0FDD" w:rsidP="00D43BC6">
      <w:pPr>
        <w:spacing w:after="0" w:line="260" w:lineRule="exact"/>
        <w:jc w:val="both"/>
        <w:rPr>
          <w:b/>
          <w:bCs/>
        </w:rPr>
      </w:pPr>
    </w:p>
    <w:p w14:paraId="27578BC5" w14:textId="77777777" w:rsidR="00B62247" w:rsidRDefault="00B62247" w:rsidP="00D43BC6">
      <w:pPr>
        <w:spacing w:after="0" w:line="260" w:lineRule="exact"/>
        <w:jc w:val="both"/>
        <w:rPr>
          <w:b/>
          <w:bCs/>
        </w:rPr>
      </w:pPr>
    </w:p>
    <w:p w14:paraId="7B5B2B74" w14:textId="77777777" w:rsidR="00B62247" w:rsidRDefault="00B62247" w:rsidP="00D43BC6">
      <w:pPr>
        <w:spacing w:after="0" w:line="260" w:lineRule="exact"/>
        <w:jc w:val="both"/>
        <w:rPr>
          <w:b/>
          <w:bCs/>
        </w:rPr>
      </w:pPr>
    </w:p>
    <w:p w14:paraId="357F24AA" w14:textId="77777777" w:rsidR="00B62247" w:rsidRDefault="00B62247" w:rsidP="00D43BC6">
      <w:pPr>
        <w:spacing w:after="0" w:line="260" w:lineRule="exact"/>
        <w:jc w:val="both"/>
        <w:rPr>
          <w:b/>
          <w:bCs/>
        </w:rPr>
      </w:pPr>
    </w:p>
    <w:p w14:paraId="636FE2C0" w14:textId="77777777" w:rsidR="00B62247" w:rsidRDefault="00B62247" w:rsidP="00D43BC6">
      <w:pPr>
        <w:spacing w:after="0" w:line="260" w:lineRule="exact"/>
        <w:jc w:val="both"/>
        <w:rPr>
          <w:b/>
          <w:bCs/>
        </w:rPr>
      </w:pPr>
    </w:p>
    <w:p w14:paraId="75E9F559" w14:textId="77777777" w:rsidR="00B62247" w:rsidRDefault="00B62247" w:rsidP="00D43BC6">
      <w:pPr>
        <w:spacing w:after="0" w:line="260" w:lineRule="exact"/>
        <w:jc w:val="both"/>
        <w:rPr>
          <w:b/>
          <w:bCs/>
        </w:rPr>
      </w:pPr>
    </w:p>
    <w:p w14:paraId="720F624C" w14:textId="77777777" w:rsidR="00B62247" w:rsidRDefault="00B62247" w:rsidP="00D43BC6">
      <w:pPr>
        <w:spacing w:after="0" w:line="260" w:lineRule="exact"/>
        <w:jc w:val="both"/>
        <w:rPr>
          <w:b/>
          <w:bCs/>
        </w:rPr>
      </w:pPr>
    </w:p>
    <w:p w14:paraId="148A7B64" w14:textId="77777777" w:rsidR="00B62247" w:rsidRDefault="00B62247" w:rsidP="00D43BC6">
      <w:pPr>
        <w:spacing w:after="0" w:line="260" w:lineRule="exact"/>
        <w:jc w:val="both"/>
        <w:rPr>
          <w:b/>
          <w:bCs/>
        </w:rPr>
      </w:pPr>
    </w:p>
    <w:p w14:paraId="3389ED54" w14:textId="77777777" w:rsidR="00B62247" w:rsidRDefault="00B62247" w:rsidP="00D43BC6">
      <w:pPr>
        <w:spacing w:after="0" w:line="260" w:lineRule="exact"/>
        <w:jc w:val="both"/>
        <w:rPr>
          <w:b/>
          <w:bCs/>
        </w:rPr>
      </w:pPr>
    </w:p>
    <w:p w14:paraId="54904405" w14:textId="77777777" w:rsidR="00B62247" w:rsidRDefault="00B62247" w:rsidP="00D43BC6">
      <w:pPr>
        <w:spacing w:after="0" w:line="260" w:lineRule="exact"/>
        <w:jc w:val="both"/>
        <w:rPr>
          <w:b/>
          <w:bCs/>
        </w:rPr>
      </w:pPr>
    </w:p>
    <w:p w14:paraId="17EF9013" w14:textId="77777777" w:rsidR="00B62247" w:rsidRDefault="00B62247" w:rsidP="00D43BC6">
      <w:pPr>
        <w:spacing w:after="0" w:line="260" w:lineRule="exact"/>
        <w:jc w:val="both"/>
        <w:rPr>
          <w:b/>
          <w:bCs/>
        </w:rPr>
      </w:pPr>
    </w:p>
    <w:p w14:paraId="5AAE7BD8" w14:textId="77777777" w:rsidR="00B62247" w:rsidRDefault="00B62247" w:rsidP="00D43BC6">
      <w:pPr>
        <w:spacing w:after="0" w:line="260" w:lineRule="exact"/>
        <w:jc w:val="both"/>
        <w:rPr>
          <w:b/>
          <w:bCs/>
        </w:rPr>
      </w:pPr>
    </w:p>
    <w:p w14:paraId="7AE2A503" w14:textId="77777777" w:rsidR="00B62247" w:rsidRDefault="00B62247" w:rsidP="00D43BC6">
      <w:pPr>
        <w:spacing w:after="0" w:line="260" w:lineRule="exact"/>
        <w:jc w:val="both"/>
        <w:rPr>
          <w:b/>
          <w:bCs/>
        </w:rPr>
      </w:pPr>
    </w:p>
    <w:p w14:paraId="59331E98" w14:textId="77777777" w:rsidR="00B62247" w:rsidRDefault="00B62247" w:rsidP="00D43BC6">
      <w:pPr>
        <w:spacing w:after="0" w:line="260" w:lineRule="exact"/>
        <w:jc w:val="both"/>
        <w:rPr>
          <w:b/>
          <w:bCs/>
        </w:rPr>
      </w:pPr>
    </w:p>
    <w:p w14:paraId="6C28D9D9" w14:textId="77777777" w:rsidR="00B62247" w:rsidRDefault="00B62247" w:rsidP="00D43BC6">
      <w:pPr>
        <w:spacing w:after="0" w:line="260" w:lineRule="exact"/>
        <w:jc w:val="both"/>
        <w:rPr>
          <w:b/>
          <w:bCs/>
        </w:rPr>
      </w:pPr>
    </w:p>
    <w:p w14:paraId="0CE9D528" w14:textId="77777777" w:rsidR="00B62247" w:rsidRDefault="00B62247" w:rsidP="00D43BC6">
      <w:pPr>
        <w:spacing w:after="0" w:line="260" w:lineRule="exact"/>
        <w:jc w:val="both"/>
        <w:rPr>
          <w:b/>
          <w:bCs/>
        </w:rPr>
      </w:pPr>
    </w:p>
    <w:p w14:paraId="3464D6B1" w14:textId="77777777" w:rsidR="008F0FDD" w:rsidRDefault="008F0FDD" w:rsidP="00D43BC6">
      <w:pPr>
        <w:spacing w:after="0" w:line="260" w:lineRule="exact"/>
        <w:jc w:val="both"/>
        <w:rPr>
          <w:b/>
          <w:bCs/>
        </w:rPr>
      </w:pPr>
    </w:p>
    <w:p w14:paraId="0BA84C58" w14:textId="77777777" w:rsidR="008F0FDD" w:rsidRDefault="008F0FDD" w:rsidP="00D43BC6">
      <w:pPr>
        <w:spacing w:after="0" w:line="260" w:lineRule="exact"/>
        <w:jc w:val="both"/>
        <w:rPr>
          <w:b/>
          <w:bCs/>
        </w:rPr>
      </w:pPr>
    </w:p>
    <w:p w14:paraId="6973A7AF" w14:textId="77777777" w:rsidR="008F0FDD" w:rsidRPr="00A449D6" w:rsidRDefault="008F0FDD" w:rsidP="00A449D6">
      <w:pPr>
        <w:spacing w:after="0" w:line="260" w:lineRule="exact"/>
        <w:jc w:val="both"/>
        <w:rPr>
          <w:rFonts w:ascii="Republika" w:hAnsi="Republika"/>
          <w:b/>
          <w:bCs/>
        </w:rPr>
      </w:pPr>
    </w:p>
    <w:p w14:paraId="2F985E51" w14:textId="252E934B" w:rsidR="00680B56" w:rsidRPr="00A449D6" w:rsidRDefault="008F0FDD" w:rsidP="00A449D6">
      <w:pPr>
        <w:pStyle w:val="Besedilo"/>
        <w:spacing w:after="0" w:line="260" w:lineRule="exact"/>
        <w:jc w:val="center"/>
        <w:rPr>
          <w:rStyle w:val="Intenzivensklic"/>
          <w:b w:val="0"/>
          <w:bCs w:val="0"/>
          <w:smallCaps w:val="0"/>
          <w:color w:val="074F6A" w:themeColor="accent4" w:themeShade="80"/>
          <w:spacing w:val="0"/>
          <w:bdr w:val="none" w:sz="0" w:space="0" w:color="auto"/>
          <w:shd w:val="clear" w:color="auto" w:fill="auto"/>
        </w:rPr>
      </w:pPr>
      <w:r w:rsidRPr="00A449D6">
        <w:rPr>
          <w:rStyle w:val="Intenzivensklic"/>
          <w:b w:val="0"/>
          <w:bCs w:val="0"/>
          <w:smallCaps w:val="0"/>
          <w:color w:val="074F6A" w:themeColor="accent4" w:themeShade="80"/>
          <w:spacing w:val="0"/>
          <w:bdr w:val="none" w:sz="0" w:space="0" w:color="auto"/>
          <w:shd w:val="clear" w:color="auto" w:fill="auto"/>
        </w:rPr>
        <w:t>Ljubljana, februar 2026</w:t>
      </w:r>
    </w:p>
    <w:p w14:paraId="06D55D32" w14:textId="77777777" w:rsidR="00680B56" w:rsidRPr="00A449D6" w:rsidRDefault="00680B56" w:rsidP="00A449D6">
      <w:pPr>
        <w:spacing w:after="0" w:line="260" w:lineRule="exact"/>
        <w:jc w:val="both"/>
        <w:rPr>
          <w:rStyle w:val="Intenzivensklic"/>
          <w:rFonts w:eastAsia="Times New Roman" w:cs="Times New Roman"/>
          <w:b w:val="0"/>
          <w:bCs w:val="0"/>
          <w:smallCaps w:val="0"/>
          <w:color w:val="074F6A" w:themeColor="accent4" w:themeShade="80"/>
          <w:spacing w:val="0"/>
          <w:kern w:val="0"/>
          <w:bdr w:val="none" w:sz="0" w:space="0" w:color="auto"/>
          <w:shd w:val="clear" w:color="auto" w:fill="auto"/>
          <w:lang w:eastAsia="sl-SI"/>
          <w14:ligatures w14:val="none"/>
        </w:rPr>
      </w:pPr>
      <w:r w:rsidRPr="00A449D6">
        <w:rPr>
          <w:rStyle w:val="Intenzivensklic"/>
          <w:b w:val="0"/>
          <w:bCs w:val="0"/>
          <w:smallCaps w:val="0"/>
          <w:color w:val="074F6A" w:themeColor="accent4" w:themeShade="80"/>
          <w:spacing w:val="0"/>
          <w:bdr w:val="none" w:sz="0" w:space="0" w:color="auto"/>
          <w:shd w:val="clear" w:color="auto" w:fill="auto"/>
        </w:rPr>
        <w:br w:type="page"/>
      </w:r>
    </w:p>
    <w:bookmarkStart w:id="0" w:name="_Toc221090036" w:displacedByCustomXml="next"/>
    <w:sdt>
      <w:sdtPr>
        <w:rPr>
          <w:rFonts w:asciiTheme="minorHAnsi" w:eastAsiaTheme="minorHAnsi" w:hAnsiTheme="minorHAnsi" w:cstheme="minorBidi"/>
          <w:b/>
          <w:bCs/>
          <w:color w:val="0A2F41" w:themeColor="accent1" w:themeShade="80"/>
          <w:kern w:val="2"/>
          <w:lang w:eastAsia="en-US"/>
          <w14:ligatures w14:val="standardContextual"/>
        </w:rPr>
        <w:id w:val="-865827628"/>
        <w:docPartObj>
          <w:docPartGallery w:val="Table of Contents"/>
          <w:docPartUnique/>
        </w:docPartObj>
      </w:sdtPr>
      <w:sdtEndPr/>
      <w:sdtContent>
        <w:p w14:paraId="4BA93D2B" w14:textId="4B53BAD1" w:rsidR="002E6C25" w:rsidRDefault="002E6C25" w:rsidP="00A449D6">
          <w:pPr>
            <w:pStyle w:val="Besedilo"/>
            <w:spacing w:after="0" w:line="260" w:lineRule="exact"/>
            <w:rPr>
              <w:b/>
              <w:bCs/>
              <w:color w:val="0A2F41" w:themeColor="accent1" w:themeShade="80"/>
            </w:rPr>
          </w:pPr>
          <w:r w:rsidRPr="00A449D6">
            <w:rPr>
              <w:b/>
              <w:bCs/>
              <w:color w:val="0A2F41" w:themeColor="accent1" w:themeShade="80"/>
            </w:rPr>
            <w:t>Kazalo vsebine</w:t>
          </w:r>
        </w:p>
        <w:p w14:paraId="76D77F8C" w14:textId="77777777" w:rsidR="00E779DE" w:rsidRPr="00A449D6" w:rsidRDefault="00E779DE" w:rsidP="00A449D6">
          <w:pPr>
            <w:pStyle w:val="Besedilo"/>
            <w:spacing w:after="0" w:line="260" w:lineRule="exact"/>
            <w:rPr>
              <w:b/>
              <w:bCs/>
              <w:color w:val="0A2F41" w:themeColor="accent1" w:themeShade="80"/>
            </w:rPr>
          </w:pPr>
        </w:p>
        <w:p w14:paraId="79711156" w14:textId="167968FE" w:rsidR="00B24931" w:rsidRDefault="002E6C25">
          <w:pPr>
            <w:pStyle w:val="Kazalovsebine1"/>
            <w:tabs>
              <w:tab w:val="left" w:pos="440"/>
              <w:tab w:val="right" w:leader="dot" w:pos="9062"/>
            </w:tabs>
            <w:rPr>
              <w:rFonts w:eastAsiaTheme="minorEastAsia"/>
              <w:noProof/>
              <w:sz w:val="24"/>
              <w:szCs w:val="24"/>
              <w:lang w:eastAsia="sl-SI"/>
            </w:rPr>
          </w:pPr>
          <w:r w:rsidRPr="00A449D6">
            <w:rPr>
              <w:rFonts w:ascii="Republika" w:hAnsi="Republika"/>
              <w:color w:val="0A2F41" w:themeColor="accent1" w:themeShade="80"/>
            </w:rPr>
            <w:fldChar w:fldCharType="begin"/>
          </w:r>
          <w:r w:rsidRPr="00A449D6">
            <w:rPr>
              <w:rFonts w:ascii="Republika" w:hAnsi="Republika"/>
              <w:color w:val="0A2F41" w:themeColor="accent1" w:themeShade="80"/>
            </w:rPr>
            <w:instrText xml:space="preserve"> TOC \o "1-4" \h \z \t "Intenziven citat;4" </w:instrText>
          </w:r>
          <w:r w:rsidRPr="00A449D6">
            <w:rPr>
              <w:rFonts w:ascii="Republika" w:hAnsi="Republika"/>
              <w:color w:val="0A2F41" w:themeColor="accent1" w:themeShade="80"/>
            </w:rPr>
            <w:fldChar w:fldCharType="separate"/>
          </w:r>
          <w:hyperlink w:anchor="_Toc222894501" w:history="1">
            <w:r w:rsidR="00B24931" w:rsidRPr="003E607E">
              <w:rPr>
                <w:rStyle w:val="Hiperpovezava"/>
                <w:noProof/>
              </w:rPr>
              <w:t>1</w:t>
            </w:r>
            <w:r w:rsidR="00B24931">
              <w:rPr>
                <w:rFonts w:eastAsiaTheme="minorEastAsia"/>
                <w:noProof/>
                <w:sz w:val="24"/>
                <w:szCs w:val="24"/>
                <w:lang w:eastAsia="sl-SI"/>
              </w:rPr>
              <w:tab/>
            </w:r>
            <w:r w:rsidR="00B24931" w:rsidRPr="003E607E">
              <w:rPr>
                <w:rStyle w:val="Hiperpovezava"/>
                <w:noProof/>
              </w:rPr>
              <w:t>Uvod</w:t>
            </w:r>
            <w:r w:rsidR="00B24931">
              <w:rPr>
                <w:noProof/>
                <w:webHidden/>
              </w:rPr>
              <w:tab/>
            </w:r>
            <w:r w:rsidR="00B24931">
              <w:rPr>
                <w:noProof/>
                <w:webHidden/>
              </w:rPr>
              <w:fldChar w:fldCharType="begin"/>
            </w:r>
            <w:r w:rsidR="00B24931">
              <w:rPr>
                <w:noProof/>
                <w:webHidden/>
              </w:rPr>
              <w:instrText xml:space="preserve"> PAGEREF _Toc222894501 \h </w:instrText>
            </w:r>
            <w:r w:rsidR="00B24931">
              <w:rPr>
                <w:noProof/>
                <w:webHidden/>
              </w:rPr>
            </w:r>
            <w:r w:rsidR="00B24931">
              <w:rPr>
                <w:noProof/>
                <w:webHidden/>
              </w:rPr>
              <w:fldChar w:fldCharType="separate"/>
            </w:r>
            <w:r w:rsidR="00B24931">
              <w:rPr>
                <w:noProof/>
                <w:webHidden/>
              </w:rPr>
              <w:t>3</w:t>
            </w:r>
            <w:r w:rsidR="00B24931">
              <w:rPr>
                <w:noProof/>
                <w:webHidden/>
              </w:rPr>
              <w:fldChar w:fldCharType="end"/>
            </w:r>
          </w:hyperlink>
        </w:p>
        <w:p w14:paraId="01B30150" w14:textId="662E04D5" w:rsidR="00B24931" w:rsidRDefault="00B24931">
          <w:pPr>
            <w:pStyle w:val="Kazalovsebine1"/>
            <w:tabs>
              <w:tab w:val="left" w:pos="440"/>
              <w:tab w:val="right" w:leader="dot" w:pos="9062"/>
            </w:tabs>
            <w:rPr>
              <w:rFonts w:eastAsiaTheme="minorEastAsia"/>
              <w:noProof/>
              <w:sz w:val="24"/>
              <w:szCs w:val="24"/>
              <w:lang w:eastAsia="sl-SI"/>
            </w:rPr>
          </w:pPr>
          <w:hyperlink w:anchor="_Toc222894502" w:history="1">
            <w:r w:rsidRPr="003E607E">
              <w:rPr>
                <w:rStyle w:val="Hiperpovezava"/>
                <w:noProof/>
              </w:rPr>
              <w:t>2</w:t>
            </w:r>
            <w:r>
              <w:rPr>
                <w:rFonts w:eastAsiaTheme="minorEastAsia"/>
                <w:noProof/>
                <w:sz w:val="24"/>
                <w:szCs w:val="24"/>
                <w:lang w:eastAsia="sl-SI"/>
              </w:rPr>
              <w:tab/>
            </w:r>
            <w:r w:rsidRPr="003E607E">
              <w:rPr>
                <w:rStyle w:val="Hiperpovezava"/>
                <w:noProof/>
              </w:rPr>
              <w:t>Državna ureditev Republike Slovenije</w:t>
            </w:r>
            <w:r>
              <w:rPr>
                <w:noProof/>
                <w:webHidden/>
              </w:rPr>
              <w:tab/>
            </w:r>
            <w:r>
              <w:rPr>
                <w:noProof/>
                <w:webHidden/>
              </w:rPr>
              <w:fldChar w:fldCharType="begin"/>
            </w:r>
            <w:r>
              <w:rPr>
                <w:noProof/>
                <w:webHidden/>
              </w:rPr>
              <w:instrText xml:space="preserve"> PAGEREF _Toc222894502 \h </w:instrText>
            </w:r>
            <w:r>
              <w:rPr>
                <w:noProof/>
                <w:webHidden/>
              </w:rPr>
            </w:r>
            <w:r>
              <w:rPr>
                <w:noProof/>
                <w:webHidden/>
              </w:rPr>
              <w:fldChar w:fldCharType="separate"/>
            </w:r>
            <w:r>
              <w:rPr>
                <w:noProof/>
                <w:webHidden/>
              </w:rPr>
              <w:t>4</w:t>
            </w:r>
            <w:r>
              <w:rPr>
                <w:noProof/>
                <w:webHidden/>
              </w:rPr>
              <w:fldChar w:fldCharType="end"/>
            </w:r>
          </w:hyperlink>
        </w:p>
        <w:p w14:paraId="4B461149" w14:textId="50D991ED" w:rsidR="00B24931" w:rsidRDefault="00B24931">
          <w:pPr>
            <w:pStyle w:val="Kazalovsebine2"/>
            <w:tabs>
              <w:tab w:val="left" w:pos="960"/>
            </w:tabs>
            <w:rPr>
              <w:rFonts w:asciiTheme="minorHAnsi" w:eastAsiaTheme="minorEastAsia" w:hAnsiTheme="minorHAnsi" w:cstheme="minorBidi"/>
              <w:kern w:val="2"/>
              <w:sz w:val="24"/>
              <w:szCs w:val="24"/>
              <w14:ligatures w14:val="standardContextual"/>
            </w:rPr>
          </w:pPr>
          <w:hyperlink w:anchor="_Toc222894503" w:history="1">
            <w:r w:rsidRPr="003E607E">
              <w:rPr>
                <w:rStyle w:val="Hiperpovezava"/>
              </w:rPr>
              <w:t>2.1</w:t>
            </w:r>
            <w:r>
              <w:rPr>
                <w:rFonts w:asciiTheme="minorHAnsi" w:eastAsiaTheme="minorEastAsia" w:hAnsiTheme="minorHAnsi" w:cstheme="minorBidi"/>
                <w:kern w:val="2"/>
                <w:sz w:val="24"/>
                <w:szCs w:val="24"/>
                <w14:ligatures w14:val="standardContextual"/>
              </w:rPr>
              <w:tab/>
            </w:r>
            <w:r w:rsidRPr="003E607E">
              <w:rPr>
                <w:rStyle w:val="Hiperpovezava"/>
              </w:rPr>
              <w:t>Sistem zakonodajne oblasti</w:t>
            </w:r>
            <w:r>
              <w:rPr>
                <w:webHidden/>
              </w:rPr>
              <w:tab/>
            </w:r>
            <w:r>
              <w:rPr>
                <w:webHidden/>
              </w:rPr>
              <w:fldChar w:fldCharType="begin"/>
            </w:r>
            <w:r>
              <w:rPr>
                <w:webHidden/>
              </w:rPr>
              <w:instrText xml:space="preserve"> PAGEREF _Toc222894503 \h </w:instrText>
            </w:r>
            <w:r>
              <w:rPr>
                <w:webHidden/>
              </w:rPr>
            </w:r>
            <w:r>
              <w:rPr>
                <w:webHidden/>
              </w:rPr>
              <w:fldChar w:fldCharType="separate"/>
            </w:r>
            <w:r>
              <w:rPr>
                <w:webHidden/>
              </w:rPr>
              <w:t>4</w:t>
            </w:r>
            <w:r>
              <w:rPr>
                <w:webHidden/>
              </w:rPr>
              <w:fldChar w:fldCharType="end"/>
            </w:r>
          </w:hyperlink>
        </w:p>
        <w:p w14:paraId="5A11F257" w14:textId="744AE107" w:rsidR="00B24931" w:rsidRDefault="00B24931">
          <w:pPr>
            <w:pStyle w:val="Kazalovsebine3"/>
            <w:tabs>
              <w:tab w:val="left" w:pos="1200"/>
              <w:tab w:val="right" w:leader="dot" w:pos="9062"/>
            </w:tabs>
            <w:rPr>
              <w:rFonts w:eastAsiaTheme="minorEastAsia"/>
              <w:noProof/>
              <w:sz w:val="24"/>
              <w:szCs w:val="24"/>
              <w:lang w:eastAsia="sl-SI"/>
            </w:rPr>
          </w:pPr>
          <w:hyperlink w:anchor="_Toc222894504" w:history="1">
            <w:r w:rsidRPr="003E607E">
              <w:rPr>
                <w:rStyle w:val="Hiperpovezava"/>
                <w:noProof/>
              </w:rPr>
              <w:t>2.1.1</w:t>
            </w:r>
            <w:r>
              <w:rPr>
                <w:rFonts w:eastAsiaTheme="minorEastAsia"/>
                <w:noProof/>
                <w:sz w:val="24"/>
                <w:szCs w:val="24"/>
                <w:lang w:eastAsia="sl-SI"/>
              </w:rPr>
              <w:tab/>
            </w:r>
            <w:r w:rsidRPr="003E607E">
              <w:rPr>
                <w:rStyle w:val="Hiperpovezava"/>
                <w:noProof/>
              </w:rPr>
              <w:t>Državni zbor</w:t>
            </w:r>
            <w:r>
              <w:rPr>
                <w:noProof/>
                <w:webHidden/>
              </w:rPr>
              <w:tab/>
            </w:r>
            <w:r>
              <w:rPr>
                <w:noProof/>
                <w:webHidden/>
              </w:rPr>
              <w:fldChar w:fldCharType="begin"/>
            </w:r>
            <w:r>
              <w:rPr>
                <w:noProof/>
                <w:webHidden/>
              </w:rPr>
              <w:instrText xml:space="preserve"> PAGEREF _Toc222894504 \h </w:instrText>
            </w:r>
            <w:r>
              <w:rPr>
                <w:noProof/>
                <w:webHidden/>
              </w:rPr>
            </w:r>
            <w:r>
              <w:rPr>
                <w:noProof/>
                <w:webHidden/>
              </w:rPr>
              <w:fldChar w:fldCharType="separate"/>
            </w:r>
            <w:r>
              <w:rPr>
                <w:noProof/>
                <w:webHidden/>
              </w:rPr>
              <w:t>4</w:t>
            </w:r>
            <w:r>
              <w:rPr>
                <w:noProof/>
                <w:webHidden/>
              </w:rPr>
              <w:fldChar w:fldCharType="end"/>
            </w:r>
          </w:hyperlink>
        </w:p>
        <w:p w14:paraId="7D8AD5C2" w14:textId="79F0C1C5" w:rsidR="00B24931" w:rsidRDefault="00B24931">
          <w:pPr>
            <w:pStyle w:val="Kazalovsebine3"/>
            <w:tabs>
              <w:tab w:val="left" w:pos="1200"/>
              <w:tab w:val="right" w:leader="dot" w:pos="9062"/>
            </w:tabs>
            <w:rPr>
              <w:rFonts w:eastAsiaTheme="minorEastAsia"/>
              <w:noProof/>
              <w:sz w:val="24"/>
              <w:szCs w:val="24"/>
              <w:lang w:eastAsia="sl-SI"/>
            </w:rPr>
          </w:pPr>
          <w:hyperlink w:anchor="_Toc222894505" w:history="1">
            <w:r w:rsidRPr="003E607E">
              <w:rPr>
                <w:rStyle w:val="Hiperpovezava"/>
                <w:noProof/>
              </w:rPr>
              <w:t>2.1.2</w:t>
            </w:r>
            <w:r>
              <w:rPr>
                <w:rFonts w:eastAsiaTheme="minorEastAsia"/>
                <w:noProof/>
                <w:sz w:val="24"/>
                <w:szCs w:val="24"/>
                <w:lang w:eastAsia="sl-SI"/>
              </w:rPr>
              <w:tab/>
            </w:r>
            <w:r w:rsidRPr="003E607E">
              <w:rPr>
                <w:rStyle w:val="Hiperpovezava"/>
                <w:noProof/>
              </w:rPr>
              <w:t>Neposredna demokracija</w:t>
            </w:r>
            <w:r>
              <w:rPr>
                <w:noProof/>
                <w:webHidden/>
              </w:rPr>
              <w:tab/>
            </w:r>
            <w:r>
              <w:rPr>
                <w:noProof/>
                <w:webHidden/>
              </w:rPr>
              <w:fldChar w:fldCharType="begin"/>
            </w:r>
            <w:r>
              <w:rPr>
                <w:noProof/>
                <w:webHidden/>
              </w:rPr>
              <w:instrText xml:space="preserve"> PAGEREF _Toc222894505 \h </w:instrText>
            </w:r>
            <w:r>
              <w:rPr>
                <w:noProof/>
                <w:webHidden/>
              </w:rPr>
            </w:r>
            <w:r>
              <w:rPr>
                <w:noProof/>
                <w:webHidden/>
              </w:rPr>
              <w:fldChar w:fldCharType="separate"/>
            </w:r>
            <w:r>
              <w:rPr>
                <w:noProof/>
                <w:webHidden/>
              </w:rPr>
              <w:t>6</w:t>
            </w:r>
            <w:r>
              <w:rPr>
                <w:noProof/>
                <w:webHidden/>
              </w:rPr>
              <w:fldChar w:fldCharType="end"/>
            </w:r>
          </w:hyperlink>
        </w:p>
        <w:p w14:paraId="523771BB" w14:textId="43F37BEB" w:rsidR="00B24931" w:rsidRDefault="00B24931">
          <w:pPr>
            <w:pStyle w:val="Kazalovsebine3"/>
            <w:tabs>
              <w:tab w:val="left" w:pos="1200"/>
              <w:tab w:val="right" w:leader="dot" w:pos="9062"/>
            </w:tabs>
            <w:rPr>
              <w:rFonts w:eastAsiaTheme="minorEastAsia"/>
              <w:noProof/>
              <w:sz w:val="24"/>
              <w:szCs w:val="24"/>
              <w:lang w:eastAsia="sl-SI"/>
            </w:rPr>
          </w:pPr>
          <w:hyperlink w:anchor="_Toc222894506" w:history="1">
            <w:r w:rsidRPr="003E607E">
              <w:rPr>
                <w:rStyle w:val="Hiperpovezava"/>
                <w:noProof/>
              </w:rPr>
              <w:t>2.1.3</w:t>
            </w:r>
            <w:r>
              <w:rPr>
                <w:rFonts w:eastAsiaTheme="minorEastAsia"/>
                <w:noProof/>
                <w:sz w:val="24"/>
                <w:szCs w:val="24"/>
                <w:lang w:eastAsia="sl-SI"/>
              </w:rPr>
              <w:tab/>
            </w:r>
            <w:r w:rsidRPr="003E607E">
              <w:rPr>
                <w:rStyle w:val="Hiperpovezava"/>
                <w:noProof/>
              </w:rPr>
              <w:t>Državni svet</w:t>
            </w:r>
            <w:r>
              <w:rPr>
                <w:noProof/>
                <w:webHidden/>
              </w:rPr>
              <w:tab/>
            </w:r>
            <w:r>
              <w:rPr>
                <w:noProof/>
                <w:webHidden/>
              </w:rPr>
              <w:fldChar w:fldCharType="begin"/>
            </w:r>
            <w:r>
              <w:rPr>
                <w:noProof/>
                <w:webHidden/>
              </w:rPr>
              <w:instrText xml:space="preserve"> PAGEREF _Toc222894506 \h </w:instrText>
            </w:r>
            <w:r>
              <w:rPr>
                <w:noProof/>
                <w:webHidden/>
              </w:rPr>
            </w:r>
            <w:r>
              <w:rPr>
                <w:noProof/>
                <w:webHidden/>
              </w:rPr>
              <w:fldChar w:fldCharType="separate"/>
            </w:r>
            <w:r>
              <w:rPr>
                <w:noProof/>
                <w:webHidden/>
              </w:rPr>
              <w:t>6</w:t>
            </w:r>
            <w:r>
              <w:rPr>
                <w:noProof/>
                <w:webHidden/>
              </w:rPr>
              <w:fldChar w:fldCharType="end"/>
            </w:r>
          </w:hyperlink>
        </w:p>
        <w:p w14:paraId="3412EF52" w14:textId="7EEC0AB5" w:rsidR="00B24931" w:rsidRDefault="00B24931">
          <w:pPr>
            <w:pStyle w:val="Kazalovsebine2"/>
            <w:tabs>
              <w:tab w:val="left" w:pos="960"/>
            </w:tabs>
            <w:rPr>
              <w:rFonts w:asciiTheme="minorHAnsi" w:eastAsiaTheme="minorEastAsia" w:hAnsiTheme="minorHAnsi" w:cstheme="minorBidi"/>
              <w:kern w:val="2"/>
              <w:sz w:val="24"/>
              <w:szCs w:val="24"/>
              <w14:ligatures w14:val="standardContextual"/>
            </w:rPr>
          </w:pPr>
          <w:hyperlink w:anchor="_Toc222894507" w:history="1">
            <w:r w:rsidRPr="003E607E">
              <w:rPr>
                <w:rStyle w:val="Hiperpovezava"/>
              </w:rPr>
              <w:t>2.2</w:t>
            </w:r>
            <w:r>
              <w:rPr>
                <w:rFonts w:asciiTheme="minorHAnsi" w:eastAsiaTheme="minorEastAsia" w:hAnsiTheme="minorHAnsi" w:cstheme="minorBidi"/>
                <w:kern w:val="2"/>
                <w:sz w:val="24"/>
                <w:szCs w:val="24"/>
                <w14:ligatures w14:val="standardContextual"/>
              </w:rPr>
              <w:tab/>
            </w:r>
            <w:r w:rsidRPr="003E607E">
              <w:rPr>
                <w:rStyle w:val="Hiperpovezava"/>
              </w:rPr>
              <w:t>Sistem izvršilne oblasti</w:t>
            </w:r>
            <w:r>
              <w:rPr>
                <w:webHidden/>
              </w:rPr>
              <w:tab/>
            </w:r>
            <w:r>
              <w:rPr>
                <w:webHidden/>
              </w:rPr>
              <w:fldChar w:fldCharType="begin"/>
            </w:r>
            <w:r>
              <w:rPr>
                <w:webHidden/>
              </w:rPr>
              <w:instrText xml:space="preserve"> PAGEREF _Toc222894507 \h </w:instrText>
            </w:r>
            <w:r>
              <w:rPr>
                <w:webHidden/>
              </w:rPr>
            </w:r>
            <w:r>
              <w:rPr>
                <w:webHidden/>
              </w:rPr>
              <w:fldChar w:fldCharType="separate"/>
            </w:r>
            <w:r>
              <w:rPr>
                <w:webHidden/>
              </w:rPr>
              <w:t>7</w:t>
            </w:r>
            <w:r>
              <w:rPr>
                <w:webHidden/>
              </w:rPr>
              <w:fldChar w:fldCharType="end"/>
            </w:r>
          </w:hyperlink>
        </w:p>
        <w:p w14:paraId="5573F534" w14:textId="4F119A5F" w:rsidR="00B24931" w:rsidRDefault="00B24931">
          <w:pPr>
            <w:pStyle w:val="Kazalovsebine3"/>
            <w:tabs>
              <w:tab w:val="left" w:pos="1200"/>
              <w:tab w:val="right" w:leader="dot" w:pos="9062"/>
            </w:tabs>
            <w:rPr>
              <w:rFonts w:eastAsiaTheme="minorEastAsia"/>
              <w:noProof/>
              <w:sz w:val="24"/>
              <w:szCs w:val="24"/>
              <w:lang w:eastAsia="sl-SI"/>
            </w:rPr>
          </w:pPr>
          <w:hyperlink w:anchor="_Toc222894508" w:history="1">
            <w:r w:rsidRPr="003E607E">
              <w:rPr>
                <w:rStyle w:val="Hiperpovezava"/>
                <w:noProof/>
              </w:rPr>
              <w:t>2.2.1</w:t>
            </w:r>
            <w:r>
              <w:rPr>
                <w:rFonts w:eastAsiaTheme="minorEastAsia"/>
                <w:noProof/>
                <w:sz w:val="24"/>
                <w:szCs w:val="24"/>
                <w:lang w:eastAsia="sl-SI"/>
              </w:rPr>
              <w:tab/>
            </w:r>
            <w:r w:rsidRPr="003E607E">
              <w:rPr>
                <w:rStyle w:val="Hiperpovezava"/>
                <w:noProof/>
              </w:rPr>
              <w:t>Predsednik republike</w:t>
            </w:r>
            <w:r>
              <w:rPr>
                <w:noProof/>
                <w:webHidden/>
              </w:rPr>
              <w:tab/>
            </w:r>
            <w:r>
              <w:rPr>
                <w:noProof/>
                <w:webHidden/>
              </w:rPr>
              <w:fldChar w:fldCharType="begin"/>
            </w:r>
            <w:r>
              <w:rPr>
                <w:noProof/>
                <w:webHidden/>
              </w:rPr>
              <w:instrText xml:space="preserve"> PAGEREF _Toc222894508 \h </w:instrText>
            </w:r>
            <w:r>
              <w:rPr>
                <w:noProof/>
                <w:webHidden/>
              </w:rPr>
            </w:r>
            <w:r>
              <w:rPr>
                <w:noProof/>
                <w:webHidden/>
              </w:rPr>
              <w:fldChar w:fldCharType="separate"/>
            </w:r>
            <w:r>
              <w:rPr>
                <w:noProof/>
                <w:webHidden/>
              </w:rPr>
              <w:t>7</w:t>
            </w:r>
            <w:r>
              <w:rPr>
                <w:noProof/>
                <w:webHidden/>
              </w:rPr>
              <w:fldChar w:fldCharType="end"/>
            </w:r>
          </w:hyperlink>
        </w:p>
        <w:p w14:paraId="5C92B29E" w14:textId="7118691E" w:rsidR="00B24931" w:rsidRDefault="00B24931">
          <w:pPr>
            <w:pStyle w:val="Kazalovsebine3"/>
            <w:tabs>
              <w:tab w:val="left" w:pos="1200"/>
              <w:tab w:val="right" w:leader="dot" w:pos="9062"/>
            </w:tabs>
            <w:rPr>
              <w:rFonts w:eastAsiaTheme="minorEastAsia"/>
              <w:noProof/>
              <w:sz w:val="24"/>
              <w:szCs w:val="24"/>
              <w:lang w:eastAsia="sl-SI"/>
            </w:rPr>
          </w:pPr>
          <w:hyperlink w:anchor="_Toc222894509" w:history="1">
            <w:r w:rsidRPr="003E607E">
              <w:rPr>
                <w:rStyle w:val="Hiperpovezava"/>
                <w:noProof/>
              </w:rPr>
              <w:t>2.2.2</w:t>
            </w:r>
            <w:r>
              <w:rPr>
                <w:rFonts w:eastAsiaTheme="minorEastAsia"/>
                <w:noProof/>
                <w:sz w:val="24"/>
                <w:szCs w:val="24"/>
                <w:lang w:eastAsia="sl-SI"/>
              </w:rPr>
              <w:tab/>
            </w:r>
            <w:r w:rsidRPr="003E607E">
              <w:rPr>
                <w:rStyle w:val="Hiperpovezava"/>
                <w:noProof/>
              </w:rPr>
              <w:t>Vlada Republike Slovenije</w:t>
            </w:r>
            <w:r>
              <w:rPr>
                <w:noProof/>
                <w:webHidden/>
              </w:rPr>
              <w:tab/>
            </w:r>
            <w:r>
              <w:rPr>
                <w:noProof/>
                <w:webHidden/>
              </w:rPr>
              <w:fldChar w:fldCharType="begin"/>
            </w:r>
            <w:r>
              <w:rPr>
                <w:noProof/>
                <w:webHidden/>
              </w:rPr>
              <w:instrText xml:space="preserve"> PAGEREF _Toc222894509 \h </w:instrText>
            </w:r>
            <w:r>
              <w:rPr>
                <w:noProof/>
                <w:webHidden/>
              </w:rPr>
            </w:r>
            <w:r>
              <w:rPr>
                <w:noProof/>
                <w:webHidden/>
              </w:rPr>
              <w:fldChar w:fldCharType="separate"/>
            </w:r>
            <w:r>
              <w:rPr>
                <w:noProof/>
                <w:webHidden/>
              </w:rPr>
              <w:t>8</w:t>
            </w:r>
            <w:r>
              <w:rPr>
                <w:noProof/>
                <w:webHidden/>
              </w:rPr>
              <w:fldChar w:fldCharType="end"/>
            </w:r>
          </w:hyperlink>
        </w:p>
        <w:p w14:paraId="02DB325E" w14:textId="2F7727E7" w:rsidR="00B24931" w:rsidRDefault="00B24931">
          <w:pPr>
            <w:pStyle w:val="Kazalovsebine3"/>
            <w:tabs>
              <w:tab w:val="left" w:pos="1200"/>
              <w:tab w:val="right" w:leader="dot" w:pos="9062"/>
            </w:tabs>
            <w:rPr>
              <w:rFonts w:eastAsiaTheme="minorEastAsia"/>
              <w:noProof/>
              <w:sz w:val="24"/>
              <w:szCs w:val="24"/>
              <w:lang w:eastAsia="sl-SI"/>
            </w:rPr>
          </w:pPr>
          <w:hyperlink w:anchor="_Toc222894510" w:history="1">
            <w:r w:rsidRPr="003E607E">
              <w:rPr>
                <w:rStyle w:val="Hiperpovezava"/>
                <w:noProof/>
              </w:rPr>
              <w:t>2.2.3</w:t>
            </w:r>
            <w:r>
              <w:rPr>
                <w:rFonts w:eastAsiaTheme="minorEastAsia"/>
                <w:noProof/>
                <w:sz w:val="24"/>
                <w:szCs w:val="24"/>
                <w:lang w:eastAsia="sl-SI"/>
              </w:rPr>
              <w:tab/>
            </w:r>
            <w:r w:rsidRPr="003E607E">
              <w:rPr>
                <w:rStyle w:val="Hiperpovezava"/>
                <w:noProof/>
              </w:rPr>
              <w:t>Državna uprava</w:t>
            </w:r>
            <w:r>
              <w:rPr>
                <w:noProof/>
                <w:webHidden/>
              </w:rPr>
              <w:tab/>
            </w:r>
            <w:r>
              <w:rPr>
                <w:noProof/>
                <w:webHidden/>
              </w:rPr>
              <w:fldChar w:fldCharType="begin"/>
            </w:r>
            <w:r>
              <w:rPr>
                <w:noProof/>
                <w:webHidden/>
              </w:rPr>
              <w:instrText xml:space="preserve"> PAGEREF _Toc222894510 \h </w:instrText>
            </w:r>
            <w:r>
              <w:rPr>
                <w:noProof/>
                <w:webHidden/>
              </w:rPr>
            </w:r>
            <w:r>
              <w:rPr>
                <w:noProof/>
                <w:webHidden/>
              </w:rPr>
              <w:fldChar w:fldCharType="separate"/>
            </w:r>
            <w:r>
              <w:rPr>
                <w:noProof/>
                <w:webHidden/>
              </w:rPr>
              <w:t>9</w:t>
            </w:r>
            <w:r>
              <w:rPr>
                <w:noProof/>
                <w:webHidden/>
              </w:rPr>
              <w:fldChar w:fldCharType="end"/>
            </w:r>
          </w:hyperlink>
        </w:p>
        <w:p w14:paraId="2E27E0E5" w14:textId="5C849CFC" w:rsidR="00B24931" w:rsidRDefault="00B24931">
          <w:pPr>
            <w:pStyle w:val="Kazalovsebine4"/>
            <w:tabs>
              <w:tab w:val="left" w:pos="1680"/>
              <w:tab w:val="right" w:leader="dot" w:pos="9062"/>
            </w:tabs>
            <w:rPr>
              <w:rFonts w:eastAsiaTheme="minorEastAsia"/>
              <w:noProof/>
              <w:sz w:val="24"/>
              <w:szCs w:val="24"/>
              <w:lang w:eastAsia="sl-SI"/>
            </w:rPr>
          </w:pPr>
          <w:hyperlink w:anchor="_Toc222894511" w:history="1">
            <w:r w:rsidRPr="003E607E">
              <w:rPr>
                <w:rStyle w:val="Hiperpovezava"/>
                <w:noProof/>
              </w:rPr>
              <w:t>2.2.3.1.</w:t>
            </w:r>
            <w:r>
              <w:rPr>
                <w:rFonts w:eastAsiaTheme="minorEastAsia"/>
                <w:noProof/>
                <w:sz w:val="24"/>
                <w:szCs w:val="24"/>
                <w:lang w:eastAsia="sl-SI"/>
              </w:rPr>
              <w:tab/>
            </w:r>
            <w:r w:rsidRPr="003E607E">
              <w:rPr>
                <w:rStyle w:val="Hiperpovezava"/>
                <w:noProof/>
              </w:rPr>
              <w:t>Ministrstva</w:t>
            </w:r>
            <w:r>
              <w:rPr>
                <w:noProof/>
                <w:webHidden/>
              </w:rPr>
              <w:tab/>
            </w:r>
            <w:r>
              <w:rPr>
                <w:noProof/>
                <w:webHidden/>
              </w:rPr>
              <w:fldChar w:fldCharType="begin"/>
            </w:r>
            <w:r>
              <w:rPr>
                <w:noProof/>
                <w:webHidden/>
              </w:rPr>
              <w:instrText xml:space="preserve"> PAGEREF _Toc222894511 \h </w:instrText>
            </w:r>
            <w:r>
              <w:rPr>
                <w:noProof/>
                <w:webHidden/>
              </w:rPr>
            </w:r>
            <w:r>
              <w:rPr>
                <w:noProof/>
                <w:webHidden/>
              </w:rPr>
              <w:fldChar w:fldCharType="separate"/>
            </w:r>
            <w:r>
              <w:rPr>
                <w:noProof/>
                <w:webHidden/>
              </w:rPr>
              <w:t>9</w:t>
            </w:r>
            <w:r>
              <w:rPr>
                <w:noProof/>
                <w:webHidden/>
              </w:rPr>
              <w:fldChar w:fldCharType="end"/>
            </w:r>
          </w:hyperlink>
        </w:p>
        <w:p w14:paraId="4AEB7321" w14:textId="6F36CB36" w:rsidR="00B24931" w:rsidRDefault="00B24931">
          <w:pPr>
            <w:pStyle w:val="Kazalovsebine4"/>
            <w:tabs>
              <w:tab w:val="left" w:pos="1680"/>
              <w:tab w:val="right" w:leader="dot" w:pos="9062"/>
            </w:tabs>
            <w:rPr>
              <w:rFonts w:eastAsiaTheme="minorEastAsia"/>
              <w:noProof/>
              <w:sz w:val="24"/>
              <w:szCs w:val="24"/>
              <w:lang w:eastAsia="sl-SI"/>
            </w:rPr>
          </w:pPr>
          <w:hyperlink w:anchor="_Toc222894512" w:history="1">
            <w:r w:rsidRPr="003E607E">
              <w:rPr>
                <w:rStyle w:val="Hiperpovezava"/>
                <w:noProof/>
              </w:rPr>
              <w:t>2.2.3.2.</w:t>
            </w:r>
            <w:r>
              <w:rPr>
                <w:rFonts w:eastAsiaTheme="minorEastAsia"/>
                <w:noProof/>
                <w:sz w:val="24"/>
                <w:szCs w:val="24"/>
                <w:lang w:eastAsia="sl-SI"/>
              </w:rPr>
              <w:tab/>
            </w:r>
            <w:r w:rsidRPr="003E607E">
              <w:rPr>
                <w:rStyle w:val="Hiperpovezava"/>
                <w:noProof/>
              </w:rPr>
              <w:t>Organi v sestavi ministrstva</w:t>
            </w:r>
            <w:r>
              <w:rPr>
                <w:noProof/>
                <w:webHidden/>
              </w:rPr>
              <w:tab/>
            </w:r>
            <w:r>
              <w:rPr>
                <w:noProof/>
                <w:webHidden/>
              </w:rPr>
              <w:fldChar w:fldCharType="begin"/>
            </w:r>
            <w:r>
              <w:rPr>
                <w:noProof/>
                <w:webHidden/>
              </w:rPr>
              <w:instrText xml:space="preserve"> PAGEREF _Toc222894512 \h </w:instrText>
            </w:r>
            <w:r>
              <w:rPr>
                <w:noProof/>
                <w:webHidden/>
              </w:rPr>
            </w:r>
            <w:r>
              <w:rPr>
                <w:noProof/>
                <w:webHidden/>
              </w:rPr>
              <w:fldChar w:fldCharType="separate"/>
            </w:r>
            <w:r>
              <w:rPr>
                <w:noProof/>
                <w:webHidden/>
              </w:rPr>
              <w:t>10</w:t>
            </w:r>
            <w:r>
              <w:rPr>
                <w:noProof/>
                <w:webHidden/>
              </w:rPr>
              <w:fldChar w:fldCharType="end"/>
            </w:r>
          </w:hyperlink>
        </w:p>
        <w:p w14:paraId="45ACA3D6" w14:textId="4D0774C4" w:rsidR="00B24931" w:rsidRDefault="00B24931">
          <w:pPr>
            <w:pStyle w:val="Kazalovsebine4"/>
            <w:tabs>
              <w:tab w:val="left" w:pos="1680"/>
              <w:tab w:val="right" w:leader="dot" w:pos="9062"/>
            </w:tabs>
            <w:rPr>
              <w:rFonts w:eastAsiaTheme="minorEastAsia"/>
              <w:noProof/>
              <w:sz w:val="24"/>
              <w:szCs w:val="24"/>
              <w:lang w:eastAsia="sl-SI"/>
            </w:rPr>
          </w:pPr>
          <w:hyperlink w:anchor="_Toc222894513" w:history="1">
            <w:r w:rsidRPr="003E607E">
              <w:rPr>
                <w:rStyle w:val="Hiperpovezava"/>
                <w:noProof/>
              </w:rPr>
              <w:t>2.2.3.3.</w:t>
            </w:r>
            <w:r>
              <w:rPr>
                <w:rFonts w:eastAsiaTheme="minorEastAsia"/>
                <w:noProof/>
                <w:sz w:val="24"/>
                <w:szCs w:val="24"/>
                <w:lang w:eastAsia="sl-SI"/>
              </w:rPr>
              <w:tab/>
            </w:r>
            <w:r w:rsidRPr="003E607E">
              <w:rPr>
                <w:rStyle w:val="Hiperpovezava"/>
                <w:noProof/>
              </w:rPr>
              <w:t>Teritorialna organizacija uprave</w:t>
            </w:r>
            <w:r>
              <w:rPr>
                <w:noProof/>
                <w:webHidden/>
              </w:rPr>
              <w:tab/>
            </w:r>
            <w:r>
              <w:rPr>
                <w:noProof/>
                <w:webHidden/>
              </w:rPr>
              <w:fldChar w:fldCharType="begin"/>
            </w:r>
            <w:r>
              <w:rPr>
                <w:noProof/>
                <w:webHidden/>
              </w:rPr>
              <w:instrText xml:space="preserve"> PAGEREF _Toc222894513 \h </w:instrText>
            </w:r>
            <w:r>
              <w:rPr>
                <w:noProof/>
                <w:webHidden/>
              </w:rPr>
            </w:r>
            <w:r>
              <w:rPr>
                <w:noProof/>
                <w:webHidden/>
              </w:rPr>
              <w:fldChar w:fldCharType="separate"/>
            </w:r>
            <w:r>
              <w:rPr>
                <w:noProof/>
                <w:webHidden/>
              </w:rPr>
              <w:t>11</w:t>
            </w:r>
            <w:r>
              <w:rPr>
                <w:noProof/>
                <w:webHidden/>
              </w:rPr>
              <w:fldChar w:fldCharType="end"/>
            </w:r>
          </w:hyperlink>
        </w:p>
        <w:p w14:paraId="0B162356" w14:textId="432E79A1" w:rsidR="00B24931" w:rsidRDefault="00B24931">
          <w:pPr>
            <w:pStyle w:val="Kazalovsebine3"/>
            <w:tabs>
              <w:tab w:val="left" w:pos="1200"/>
              <w:tab w:val="right" w:leader="dot" w:pos="9062"/>
            </w:tabs>
            <w:rPr>
              <w:rFonts w:eastAsiaTheme="minorEastAsia"/>
              <w:noProof/>
              <w:sz w:val="24"/>
              <w:szCs w:val="24"/>
              <w:lang w:eastAsia="sl-SI"/>
            </w:rPr>
          </w:pPr>
          <w:hyperlink w:anchor="_Toc222894514" w:history="1">
            <w:r w:rsidRPr="003E607E">
              <w:rPr>
                <w:rStyle w:val="Hiperpovezava"/>
                <w:noProof/>
              </w:rPr>
              <w:t>2.2.4</w:t>
            </w:r>
            <w:r>
              <w:rPr>
                <w:rFonts w:eastAsiaTheme="minorEastAsia"/>
                <w:noProof/>
                <w:sz w:val="24"/>
                <w:szCs w:val="24"/>
                <w:lang w:eastAsia="sl-SI"/>
              </w:rPr>
              <w:tab/>
            </w:r>
            <w:r w:rsidRPr="003E607E">
              <w:rPr>
                <w:rStyle w:val="Hiperpovezava"/>
                <w:noProof/>
              </w:rPr>
              <w:t>Pravni akti vlade</w:t>
            </w:r>
            <w:r>
              <w:rPr>
                <w:noProof/>
                <w:webHidden/>
              </w:rPr>
              <w:tab/>
            </w:r>
            <w:r>
              <w:rPr>
                <w:noProof/>
                <w:webHidden/>
              </w:rPr>
              <w:fldChar w:fldCharType="begin"/>
            </w:r>
            <w:r>
              <w:rPr>
                <w:noProof/>
                <w:webHidden/>
              </w:rPr>
              <w:instrText xml:space="preserve"> PAGEREF _Toc222894514 \h </w:instrText>
            </w:r>
            <w:r>
              <w:rPr>
                <w:noProof/>
                <w:webHidden/>
              </w:rPr>
            </w:r>
            <w:r>
              <w:rPr>
                <w:noProof/>
                <w:webHidden/>
              </w:rPr>
              <w:fldChar w:fldCharType="separate"/>
            </w:r>
            <w:r>
              <w:rPr>
                <w:noProof/>
                <w:webHidden/>
              </w:rPr>
              <w:t>13</w:t>
            </w:r>
            <w:r>
              <w:rPr>
                <w:noProof/>
                <w:webHidden/>
              </w:rPr>
              <w:fldChar w:fldCharType="end"/>
            </w:r>
          </w:hyperlink>
        </w:p>
        <w:p w14:paraId="6B563E81" w14:textId="48DB2DAE" w:rsidR="00B24931" w:rsidRDefault="00B24931">
          <w:pPr>
            <w:pStyle w:val="Kazalovsebine3"/>
            <w:tabs>
              <w:tab w:val="left" w:pos="1200"/>
              <w:tab w:val="right" w:leader="dot" w:pos="9062"/>
            </w:tabs>
            <w:rPr>
              <w:rFonts w:eastAsiaTheme="minorEastAsia"/>
              <w:noProof/>
              <w:sz w:val="24"/>
              <w:szCs w:val="24"/>
              <w:lang w:eastAsia="sl-SI"/>
            </w:rPr>
          </w:pPr>
          <w:hyperlink w:anchor="_Toc222894515" w:history="1">
            <w:r w:rsidRPr="003E607E">
              <w:rPr>
                <w:rStyle w:val="Hiperpovezava"/>
                <w:noProof/>
              </w:rPr>
              <w:t>2.2.5</w:t>
            </w:r>
            <w:r>
              <w:rPr>
                <w:rFonts w:eastAsiaTheme="minorEastAsia"/>
                <w:noProof/>
                <w:sz w:val="24"/>
                <w:szCs w:val="24"/>
                <w:lang w:eastAsia="sl-SI"/>
              </w:rPr>
              <w:tab/>
            </w:r>
            <w:r w:rsidRPr="003E607E">
              <w:rPr>
                <w:rStyle w:val="Hiperpovezava"/>
                <w:noProof/>
              </w:rPr>
              <w:t>Pravni akti uprave</w:t>
            </w:r>
            <w:r>
              <w:rPr>
                <w:noProof/>
                <w:webHidden/>
              </w:rPr>
              <w:tab/>
            </w:r>
            <w:r>
              <w:rPr>
                <w:noProof/>
                <w:webHidden/>
              </w:rPr>
              <w:fldChar w:fldCharType="begin"/>
            </w:r>
            <w:r>
              <w:rPr>
                <w:noProof/>
                <w:webHidden/>
              </w:rPr>
              <w:instrText xml:space="preserve"> PAGEREF _Toc222894515 \h </w:instrText>
            </w:r>
            <w:r>
              <w:rPr>
                <w:noProof/>
                <w:webHidden/>
              </w:rPr>
            </w:r>
            <w:r>
              <w:rPr>
                <w:noProof/>
                <w:webHidden/>
              </w:rPr>
              <w:fldChar w:fldCharType="separate"/>
            </w:r>
            <w:r>
              <w:rPr>
                <w:noProof/>
                <w:webHidden/>
              </w:rPr>
              <w:t>13</w:t>
            </w:r>
            <w:r>
              <w:rPr>
                <w:noProof/>
                <w:webHidden/>
              </w:rPr>
              <w:fldChar w:fldCharType="end"/>
            </w:r>
          </w:hyperlink>
        </w:p>
        <w:p w14:paraId="66A8D7C4" w14:textId="58B2BB3E" w:rsidR="00B24931" w:rsidRDefault="00B24931">
          <w:pPr>
            <w:pStyle w:val="Kazalovsebine3"/>
            <w:tabs>
              <w:tab w:val="left" w:pos="1200"/>
              <w:tab w:val="right" w:leader="dot" w:pos="9062"/>
            </w:tabs>
            <w:rPr>
              <w:rFonts w:eastAsiaTheme="minorEastAsia"/>
              <w:noProof/>
              <w:sz w:val="24"/>
              <w:szCs w:val="24"/>
              <w:lang w:eastAsia="sl-SI"/>
            </w:rPr>
          </w:pPr>
          <w:hyperlink w:anchor="_Toc222894516" w:history="1">
            <w:r w:rsidRPr="003E607E">
              <w:rPr>
                <w:rStyle w:val="Hiperpovezava"/>
                <w:noProof/>
              </w:rPr>
              <w:t>2.2.6</w:t>
            </w:r>
            <w:r>
              <w:rPr>
                <w:rFonts w:eastAsiaTheme="minorEastAsia"/>
                <w:noProof/>
                <w:sz w:val="24"/>
                <w:szCs w:val="24"/>
                <w:lang w:eastAsia="sl-SI"/>
              </w:rPr>
              <w:tab/>
            </w:r>
            <w:r w:rsidRPr="003E607E">
              <w:rPr>
                <w:rStyle w:val="Hiperpovezava"/>
                <w:noProof/>
              </w:rPr>
              <w:t>Inšpekcijski nadzor</w:t>
            </w:r>
            <w:r>
              <w:rPr>
                <w:noProof/>
                <w:webHidden/>
              </w:rPr>
              <w:tab/>
            </w:r>
            <w:r>
              <w:rPr>
                <w:noProof/>
                <w:webHidden/>
              </w:rPr>
              <w:fldChar w:fldCharType="begin"/>
            </w:r>
            <w:r>
              <w:rPr>
                <w:noProof/>
                <w:webHidden/>
              </w:rPr>
              <w:instrText xml:space="preserve"> PAGEREF _Toc222894516 \h </w:instrText>
            </w:r>
            <w:r>
              <w:rPr>
                <w:noProof/>
                <w:webHidden/>
              </w:rPr>
            </w:r>
            <w:r>
              <w:rPr>
                <w:noProof/>
                <w:webHidden/>
              </w:rPr>
              <w:fldChar w:fldCharType="separate"/>
            </w:r>
            <w:r>
              <w:rPr>
                <w:noProof/>
                <w:webHidden/>
              </w:rPr>
              <w:t>14</w:t>
            </w:r>
            <w:r>
              <w:rPr>
                <w:noProof/>
                <w:webHidden/>
              </w:rPr>
              <w:fldChar w:fldCharType="end"/>
            </w:r>
          </w:hyperlink>
        </w:p>
        <w:p w14:paraId="766A729C" w14:textId="5D3FD626" w:rsidR="00B24931" w:rsidRDefault="00B24931">
          <w:pPr>
            <w:pStyle w:val="Kazalovsebine3"/>
            <w:tabs>
              <w:tab w:val="left" w:pos="1200"/>
              <w:tab w:val="right" w:leader="dot" w:pos="9062"/>
            </w:tabs>
            <w:rPr>
              <w:rFonts w:eastAsiaTheme="minorEastAsia"/>
              <w:noProof/>
              <w:sz w:val="24"/>
              <w:szCs w:val="24"/>
              <w:lang w:eastAsia="sl-SI"/>
            </w:rPr>
          </w:pPr>
          <w:hyperlink w:anchor="_Toc222894517" w:history="1">
            <w:r w:rsidRPr="003E607E">
              <w:rPr>
                <w:rStyle w:val="Hiperpovezava"/>
                <w:noProof/>
              </w:rPr>
              <w:t>2.2.7</w:t>
            </w:r>
            <w:r>
              <w:rPr>
                <w:rFonts w:eastAsiaTheme="minorEastAsia"/>
                <w:noProof/>
                <w:sz w:val="24"/>
                <w:szCs w:val="24"/>
                <w:lang w:eastAsia="sl-SI"/>
              </w:rPr>
              <w:tab/>
            </w:r>
            <w:r w:rsidRPr="003E607E">
              <w:rPr>
                <w:rStyle w:val="Hiperpovezava"/>
                <w:noProof/>
              </w:rPr>
              <w:t>Sistem javnih uslužbencev</w:t>
            </w:r>
            <w:r>
              <w:rPr>
                <w:noProof/>
                <w:webHidden/>
              </w:rPr>
              <w:tab/>
            </w:r>
            <w:r>
              <w:rPr>
                <w:noProof/>
                <w:webHidden/>
              </w:rPr>
              <w:fldChar w:fldCharType="begin"/>
            </w:r>
            <w:r>
              <w:rPr>
                <w:noProof/>
                <w:webHidden/>
              </w:rPr>
              <w:instrText xml:space="preserve"> PAGEREF _Toc222894517 \h </w:instrText>
            </w:r>
            <w:r>
              <w:rPr>
                <w:noProof/>
                <w:webHidden/>
              </w:rPr>
            </w:r>
            <w:r>
              <w:rPr>
                <w:noProof/>
                <w:webHidden/>
              </w:rPr>
              <w:fldChar w:fldCharType="separate"/>
            </w:r>
            <w:r>
              <w:rPr>
                <w:noProof/>
                <w:webHidden/>
              </w:rPr>
              <w:t>14</w:t>
            </w:r>
            <w:r>
              <w:rPr>
                <w:noProof/>
                <w:webHidden/>
              </w:rPr>
              <w:fldChar w:fldCharType="end"/>
            </w:r>
          </w:hyperlink>
        </w:p>
        <w:p w14:paraId="6CBBC6E7" w14:textId="34C9234B" w:rsidR="00B24931" w:rsidRDefault="00B24931">
          <w:pPr>
            <w:pStyle w:val="Kazalovsebine2"/>
            <w:tabs>
              <w:tab w:val="left" w:pos="960"/>
            </w:tabs>
            <w:rPr>
              <w:rFonts w:asciiTheme="minorHAnsi" w:eastAsiaTheme="minorEastAsia" w:hAnsiTheme="minorHAnsi" w:cstheme="minorBidi"/>
              <w:kern w:val="2"/>
              <w:sz w:val="24"/>
              <w:szCs w:val="24"/>
              <w14:ligatures w14:val="standardContextual"/>
            </w:rPr>
          </w:pPr>
          <w:hyperlink w:anchor="_Toc222894518" w:history="1">
            <w:r w:rsidRPr="003E607E">
              <w:rPr>
                <w:rStyle w:val="Hiperpovezava"/>
              </w:rPr>
              <w:t>2.3</w:t>
            </w:r>
            <w:r>
              <w:rPr>
                <w:rFonts w:asciiTheme="minorHAnsi" w:eastAsiaTheme="minorEastAsia" w:hAnsiTheme="minorHAnsi" w:cstheme="minorBidi"/>
                <w:kern w:val="2"/>
                <w:sz w:val="24"/>
                <w:szCs w:val="24"/>
                <w14:ligatures w14:val="standardContextual"/>
              </w:rPr>
              <w:tab/>
            </w:r>
            <w:r w:rsidRPr="003E607E">
              <w:rPr>
                <w:rStyle w:val="Hiperpovezava"/>
              </w:rPr>
              <w:t>Pravosodni sistem</w:t>
            </w:r>
            <w:r>
              <w:rPr>
                <w:webHidden/>
              </w:rPr>
              <w:tab/>
            </w:r>
            <w:r>
              <w:rPr>
                <w:webHidden/>
              </w:rPr>
              <w:fldChar w:fldCharType="begin"/>
            </w:r>
            <w:r>
              <w:rPr>
                <w:webHidden/>
              </w:rPr>
              <w:instrText xml:space="preserve"> PAGEREF _Toc222894518 \h </w:instrText>
            </w:r>
            <w:r>
              <w:rPr>
                <w:webHidden/>
              </w:rPr>
            </w:r>
            <w:r>
              <w:rPr>
                <w:webHidden/>
              </w:rPr>
              <w:fldChar w:fldCharType="separate"/>
            </w:r>
            <w:r>
              <w:rPr>
                <w:webHidden/>
              </w:rPr>
              <w:t>17</w:t>
            </w:r>
            <w:r>
              <w:rPr>
                <w:webHidden/>
              </w:rPr>
              <w:fldChar w:fldCharType="end"/>
            </w:r>
          </w:hyperlink>
        </w:p>
        <w:p w14:paraId="7ACA6C0C" w14:textId="1390B895" w:rsidR="00B24931" w:rsidRDefault="00B24931">
          <w:pPr>
            <w:pStyle w:val="Kazalovsebine3"/>
            <w:tabs>
              <w:tab w:val="left" w:pos="1200"/>
              <w:tab w:val="right" w:leader="dot" w:pos="9062"/>
            </w:tabs>
            <w:rPr>
              <w:rFonts w:eastAsiaTheme="minorEastAsia"/>
              <w:noProof/>
              <w:sz w:val="24"/>
              <w:szCs w:val="24"/>
              <w:lang w:eastAsia="sl-SI"/>
            </w:rPr>
          </w:pPr>
          <w:hyperlink w:anchor="_Toc222894519" w:history="1">
            <w:r w:rsidRPr="003E607E">
              <w:rPr>
                <w:rStyle w:val="Hiperpovezava"/>
                <w:noProof/>
              </w:rPr>
              <w:t>2.3.1</w:t>
            </w:r>
            <w:r>
              <w:rPr>
                <w:rFonts w:eastAsiaTheme="minorEastAsia"/>
                <w:noProof/>
                <w:sz w:val="24"/>
                <w:szCs w:val="24"/>
                <w:lang w:eastAsia="sl-SI"/>
              </w:rPr>
              <w:tab/>
            </w:r>
            <w:r w:rsidRPr="003E607E">
              <w:rPr>
                <w:rStyle w:val="Hiperpovezava"/>
                <w:noProof/>
              </w:rPr>
              <w:t>Sodstvo</w:t>
            </w:r>
            <w:r>
              <w:rPr>
                <w:noProof/>
                <w:webHidden/>
              </w:rPr>
              <w:tab/>
            </w:r>
            <w:r>
              <w:rPr>
                <w:noProof/>
                <w:webHidden/>
              </w:rPr>
              <w:fldChar w:fldCharType="begin"/>
            </w:r>
            <w:r>
              <w:rPr>
                <w:noProof/>
                <w:webHidden/>
              </w:rPr>
              <w:instrText xml:space="preserve"> PAGEREF _Toc222894519 \h </w:instrText>
            </w:r>
            <w:r>
              <w:rPr>
                <w:noProof/>
                <w:webHidden/>
              </w:rPr>
            </w:r>
            <w:r>
              <w:rPr>
                <w:noProof/>
                <w:webHidden/>
              </w:rPr>
              <w:fldChar w:fldCharType="separate"/>
            </w:r>
            <w:r>
              <w:rPr>
                <w:noProof/>
                <w:webHidden/>
              </w:rPr>
              <w:t>17</w:t>
            </w:r>
            <w:r>
              <w:rPr>
                <w:noProof/>
                <w:webHidden/>
              </w:rPr>
              <w:fldChar w:fldCharType="end"/>
            </w:r>
          </w:hyperlink>
        </w:p>
        <w:p w14:paraId="42A00A5C" w14:textId="26C78A54" w:rsidR="00B24931" w:rsidRDefault="00B24931">
          <w:pPr>
            <w:pStyle w:val="Kazalovsebine3"/>
            <w:tabs>
              <w:tab w:val="left" w:pos="1200"/>
              <w:tab w:val="right" w:leader="dot" w:pos="9062"/>
            </w:tabs>
            <w:rPr>
              <w:rFonts w:eastAsiaTheme="minorEastAsia"/>
              <w:noProof/>
              <w:sz w:val="24"/>
              <w:szCs w:val="24"/>
              <w:lang w:eastAsia="sl-SI"/>
            </w:rPr>
          </w:pPr>
          <w:hyperlink w:anchor="_Toc222894520" w:history="1">
            <w:r w:rsidRPr="003E607E">
              <w:rPr>
                <w:rStyle w:val="Hiperpovezava"/>
                <w:noProof/>
              </w:rPr>
              <w:t>2.3.2</w:t>
            </w:r>
            <w:r>
              <w:rPr>
                <w:rFonts w:eastAsiaTheme="minorEastAsia"/>
                <w:noProof/>
                <w:sz w:val="24"/>
                <w:szCs w:val="24"/>
                <w:lang w:eastAsia="sl-SI"/>
              </w:rPr>
              <w:tab/>
            </w:r>
            <w:r w:rsidRPr="003E607E">
              <w:rPr>
                <w:rStyle w:val="Hiperpovezava"/>
                <w:noProof/>
              </w:rPr>
              <w:t>Ustavno sodišče</w:t>
            </w:r>
            <w:r>
              <w:rPr>
                <w:noProof/>
                <w:webHidden/>
              </w:rPr>
              <w:tab/>
            </w:r>
            <w:r>
              <w:rPr>
                <w:noProof/>
                <w:webHidden/>
              </w:rPr>
              <w:fldChar w:fldCharType="begin"/>
            </w:r>
            <w:r>
              <w:rPr>
                <w:noProof/>
                <w:webHidden/>
              </w:rPr>
              <w:instrText xml:space="preserve"> PAGEREF _Toc222894520 \h </w:instrText>
            </w:r>
            <w:r>
              <w:rPr>
                <w:noProof/>
                <w:webHidden/>
              </w:rPr>
            </w:r>
            <w:r>
              <w:rPr>
                <w:noProof/>
                <w:webHidden/>
              </w:rPr>
              <w:fldChar w:fldCharType="separate"/>
            </w:r>
            <w:r>
              <w:rPr>
                <w:noProof/>
                <w:webHidden/>
              </w:rPr>
              <w:t>17</w:t>
            </w:r>
            <w:r>
              <w:rPr>
                <w:noProof/>
                <w:webHidden/>
              </w:rPr>
              <w:fldChar w:fldCharType="end"/>
            </w:r>
          </w:hyperlink>
        </w:p>
        <w:p w14:paraId="10BA4AF5" w14:textId="6E77F8ED" w:rsidR="00B24931" w:rsidRDefault="00B24931">
          <w:pPr>
            <w:pStyle w:val="Kazalovsebine3"/>
            <w:tabs>
              <w:tab w:val="left" w:pos="1200"/>
              <w:tab w:val="right" w:leader="dot" w:pos="9062"/>
            </w:tabs>
            <w:rPr>
              <w:rFonts w:eastAsiaTheme="minorEastAsia"/>
              <w:noProof/>
              <w:sz w:val="24"/>
              <w:szCs w:val="24"/>
              <w:lang w:eastAsia="sl-SI"/>
            </w:rPr>
          </w:pPr>
          <w:hyperlink w:anchor="_Toc222894521" w:history="1">
            <w:r w:rsidRPr="003E607E">
              <w:rPr>
                <w:rStyle w:val="Hiperpovezava"/>
                <w:noProof/>
              </w:rPr>
              <w:t>2.3.3</w:t>
            </w:r>
            <w:r>
              <w:rPr>
                <w:rFonts w:eastAsiaTheme="minorEastAsia"/>
                <w:noProof/>
                <w:sz w:val="24"/>
                <w:szCs w:val="24"/>
                <w:lang w:eastAsia="sl-SI"/>
              </w:rPr>
              <w:tab/>
            </w:r>
            <w:r w:rsidRPr="003E607E">
              <w:rPr>
                <w:rStyle w:val="Hiperpovezava"/>
                <w:noProof/>
              </w:rPr>
              <w:t>Državno tožilstvo, notariat, odvetništvo, državno odvetništvo</w:t>
            </w:r>
            <w:r>
              <w:rPr>
                <w:noProof/>
                <w:webHidden/>
              </w:rPr>
              <w:tab/>
            </w:r>
            <w:r>
              <w:rPr>
                <w:noProof/>
                <w:webHidden/>
              </w:rPr>
              <w:fldChar w:fldCharType="begin"/>
            </w:r>
            <w:r>
              <w:rPr>
                <w:noProof/>
                <w:webHidden/>
              </w:rPr>
              <w:instrText xml:space="preserve"> PAGEREF _Toc222894521 \h </w:instrText>
            </w:r>
            <w:r>
              <w:rPr>
                <w:noProof/>
                <w:webHidden/>
              </w:rPr>
            </w:r>
            <w:r>
              <w:rPr>
                <w:noProof/>
                <w:webHidden/>
              </w:rPr>
              <w:fldChar w:fldCharType="separate"/>
            </w:r>
            <w:r>
              <w:rPr>
                <w:noProof/>
                <w:webHidden/>
              </w:rPr>
              <w:t>18</w:t>
            </w:r>
            <w:r>
              <w:rPr>
                <w:noProof/>
                <w:webHidden/>
              </w:rPr>
              <w:fldChar w:fldCharType="end"/>
            </w:r>
          </w:hyperlink>
        </w:p>
        <w:p w14:paraId="55DA632F" w14:textId="01BD3436" w:rsidR="00B24931" w:rsidRDefault="00B24931">
          <w:pPr>
            <w:pStyle w:val="Kazalovsebine1"/>
            <w:tabs>
              <w:tab w:val="left" w:pos="440"/>
              <w:tab w:val="right" w:leader="dot" w:pos="9062"/>
            </w:tabs>
            <w:rPr>
              <w:rFonts w:eastAsiaTheme="minorEastAsia"/>
              <w:noProof/>
              <w:sz w:val="24"/>
              <w:szCs w:val="24"/>
              <w:lang w:eastAsia="sl-SI"/>
            </w:rPr>
          </w:pPr>
          <w:hyperlink w:anchor="_Toc222894522" w:history="1">
            <w:r w:rsidRPr="003E607E">
              <w:rPr>
                <w:rStyle w:val="Hiperpovezava"/>
                <w:noProof/>
              </w:rPr>
              <w:t>3</w:t>
            </w:r>
            <w:r>
              <w:rPr>
                <w:rFonts w:eastAsiaTheme="minorEastAsia"/>
                <w:noProof/>
                <w:sz w:val="24"/>
                <w:szCs w:val="24"/>
                <w:lang w:eastAsia="sl-SI"/>
              </w:rPr>
              <w:tab/>
            </w:r>
            <w:r w:rsidRPr="003E607E">
              <w:rPr>
                <w:rStyle w:val="Hiperpovezava"/>
                <w:noProof/>
              </w:rPr>
              <w:t>Ureditev lokalne samouprave Republike Slovenije</w:t>
            </w:r>
            <w:r>
              <w:rPr>
                <w:noProof/>
                <w:webHidden/>
              </w:rPr>
              <w:tab/>
            </w:r>
            <w:r>
              <w:rPr>
                <w:noProof/>
                <w:webHidden/>
              </w:rPr>
              <w:fldChar w:fldCharType="begin"/>
            </w:r>
            <w:r>
              <w:rPr>
                <w:noProof/>
                <w:webHidden/>
              </w:rPr>
              <w:instrText xml:space="preserve"> PAGEREF _Toc222894522 \h </w:instrText>
            </w:r>
            <w:r>
              <w:rPr>
                <w:noProof/>
                <w:webHidden/>
              </w:rPr>
            </w:r>
            <w:r>
              <w:rPr>
                <w:noProof/>
                <w:webHidden/>
              </w:rPr>
              <w:fldChar w:fldCharType="separate"/>
            </w:r>
            <w:r>
              <w:rPr>
                <w:noProof/>
                <w:webHidden/>
              </w:rPr>
              <w:t>19</w:t>
            </w:r>
            <w:r>
              <w:rPr>
                <w:noProof/>
                <w:webHidden/>
              </w:rPr>
              <w:fldChar w:fldCharType="end"/>
            </w:r>
          </w:hyperlink>
        </w:p>
        <w:p w14:paraId="361BD52C" w14:textId="6167153E" w:rsidR="00B24931" w:rsidRDefault="00B24931">
          <w:pPr>
            <w:pStyle w:val="Kazalovsebine2"/>
            <w:tabs>
              <w:tab w:val="left" w:pos="960"/>
            </w:tabs>
            <w:rPr>
              <w:rFonts w:asciiTheme="minorHAnsi" w:eastAsiaTheme="minorEastAsia" w:hAnsiTheme="minorHAnsi" w:cstheme="minorBidi"/>
              <w:kern w:val="2"/>
              <w:sz w:val="24"/>
              <w:szCs w:val="24"/>
              <w14:ligatures w14:val="standardContextual"/>
            </w:rPr>
          </w:pPr>
          <w:hyperlink w:anchor="_Toc222894523" w:history="1">
            <w:r w:rsidRPr="003E607E">
              <w:rPr>
                <w:rStyle w:val="Hiperpovezava"/>
              </w:rPr>
              <w:t>3.1</w:t>
            </w:r>
            <w:r>
              <w:rPr>
                <w:rFonts w:asciiTheme="minorHAnsi" w:eastAsiaTheme="minorEastAsia" w:hAnsiTheme="minorHAnsi" w:cstheme="minorBidi"/>
                <w:kern w:val="2"/>
                <w:sz w:val="24"/>
                <w:szCs w:val="24"/>
                <w14:ligatures w14:val="standardContextual"/>
              </w:rPr>
              <w:tab/>
            </w:r>
            <w:r w:rsidRPr="003E607E">
              <w:rPr>
                <w:rStyle w:val="Hiperpovezava"/>
              </w:rPr>
              <w:t>Organiziranost in vloga lokalne samouprave v Republiki Sloveniji</w:t>
            </w:r>
            <w:r>
              <w:rPr>
                <w:webHidden/>
              </w:rPr>
              <w:tab/>
            </w:r>
            <w:r>
              <w:rPr>
                <w:webHidden/>
              </w:rPr>
              <w:fldChar w:fldCharType="begin"/>
            </w:r>
            <w:r>
              <w:rPr>
                <w:webHidden/>
              </w:rPr>
              <w:instrText xml:space="preserve"> PAGEREF _Toc222894523 \h </w:instrText>
            </w:r>
            <w:r>
              <w:rPr>
                <w:webHidden/>
              </w:rPr>
            </w:r>
            <w:r>
              <w:rPr>
                <w:webHidden/>
              </w:rPr>
              <w:fldChar w:fldCharType="separate"/>
            </w:r>
            <w:r>
              <w:rPr>
                <w:webHidden/>
              </w:rPr>
              <w:t>19</w:t>
            </w:r>
            <w:r>
              <w:rPr>
                <w:webHidden/>
              </w:rPr>
              <w:fldChar w:fldCharType="end"/>
            </w:r>
          </w:hyperlink>
        </w:p>
        <w:p w14:paraId="64CDBD51" w14:textId="7FA59C23" w:rsidR="00B24931" w:rsidRDefault="00B24931">
          <w:pPr>
            <w:pStyle w:val="Kazalovsebine2"/>
            <w:tabs>
              <w:tab w:val="left" w:pos="960"/>
            </w:tabs>
            <w:rPr>
              <w:rFonts w:asciiTheme="minorHAnsi" w:eastAsiaTheme="minorEastAsia" w:hAnsiTheme="minorHAnsi" w:cstheme="minorBidi"/>
              <w:kern w:val="2"/>
              <w:sz w:val="24"/>
              <w:szCs w:val="24"/>
              <w14:ligatures w14:val="standardContextual"/>
            </w:rPr>
          </w:pPr>
          <w:hyperlink w:anchor="_Toc222894524" w:history="1">
            <w:r w:rsidRPr="003E607E">
              <w:rPr>
                <w:rStyle w:val="Hiperpovezava"/>
              </w:rPr>
              <w:t>3.2</w:t>
            </w:r>
            <w:r>
              <w:rPr>
                <w:rFonts w:asciiTheme="minorHAnsi" w:eastAsiaTheme="minorEastAsia" w:hAnsiTheme="minorHAnsi" w:cstheme="minorBidi"/>
                <w:kern w:val="2"/>
                <w:sz w:val="24"/>
                <w:szCs w:val="24"/>
                <w14:ligatures w14:val="standardContextual"/>
              </w:rPr>
              <w:tab/>
            </w:r>
            <w:r w:rsidRPr="003E607E">
              <w:rPr>
                <w:rStyle w:val="Hiperpovezava"/>
              </w:rPr>
              <w:t>Razmerja med državo in lokalno samoupravo</w:t>
            </w:r>
            <w:r>
              <w:rPr>
                <w:webHidden/>
              </w:rPr>
              <w:tab/>
            </w:r>
            <w:r>
              <w:rPr>
                <w:webHidden/>
              </w:rPr>
              <w:fldChar w:fldCharType="begin"/>
            </w:r>
            <w:r>
              <w:rPr>
                <w:webHidden/>
              </w:rPr>
              <w:instrText xml:space="preserve"> PAGEREF _Toc222894524 \h </w:instrText>
            </w:r>
            <w:r>
              <w:rPr>
                <w:webHidden/>
              </w:rPr>
            </w:r>
            <w:r>
              <w:rPr>
                <w:webHidden/>
              </w:rPr>
              <w:fldChar w:fldCharType="separate"/>
            </w:r>
            <w:r>
              <w:rPr>
                <w:webHidden/>
              </w:rPr>
              <w:t>19</w:t>
            </w:r>
            <w:r>
              <w:rPr>
                <w:webHidden/>
              </w:rPr>
              <w:fldChar w:fldCharType="end"/>
            </w:r>
          </w:hyperlink>
        </w:p>
        <w:p w14:paraId="43E4BF71" w14:textId="067A53A8" w:rsidR="00B24931" w:rsidRDefault="00B24931">
          <w:pPr>
            <w:pStyle w:val="Kazalovsebine3"/>
            <w:tabs>
              <w:tab w:val="left" w:pos="1200"/>
              <w:tab w:val="right" w:leader="dot" w:pos="9062"/>
            </w:tabs>
            <w:rPr>
              <w:rFonts w:eastAsiaTheme="minorEastAsia"/>
              <w:noProof/>
              <w:sz w:val="24"/>
              <w:szCs w:val="24"/>
              <w:lang w:eastAsia="sl-SI"/>
            </w:rPr>
          </w:pPr>
          <w:hyperlink w:anchor="_Toc222894525" w:history="1">
            <w:r w:rsidRPr="003E607E">
              <w:rPr>
                <w:rStyle w:val="Hiperpovezava"/>
                <w:noProof/>
              </w:rPr>
              <w:t>3.2.1</w:t>
            </w:r>
            <w:r>
              <w:rPr>
                <w:rFonts w:eastAsiaTheme="minorEastAsia"/>
                <w:noProof/>
                <w:sz w:val="24"/>
                <w:szCs w:val="24"/>
                <w:lang w:eastAsia="sl-SI"/>
              </w:rPr>
              <w:tab/>
            </w:r>
            <w:r w:rsidRPr="003E607E">
              <w:rPr>
                <w:rStyle w:val="Hiperpovezava"/>
                <w:noProof/>
              </w:rPr>
              <w:t>Lokalne volitve</w:t>
            </w:r>
            <w:r>
              <w:rPr>
                <w:noProof/>
                <w:webHidden/>
              </w:rPr>
              <w:tab/>
            </w:r>
            <w:r>
              <w:rPr>
                <w:noProof/>
                <w:webHidden/>
              </w:rPr>
              <w:fldChar w:fldCharType="begin"/>
            </w:r>
            <w:r>
              <w:rPr>
                <w:noProof/>
                <w:webHidden/>
              </w:rPr>
              <w:instrText xml:space="preserve"> PAGEREF _Toc222894525 \h </w:instrText>
            </w:r>
            <w:r>
              <w:rPr>
                <w:noProof/>
                <w:webHidden/>
              </w:rPr>
            </w:r>
            <w:r>
              <w:rPr>
                <w:noProof/>
                <w:webHidden/>
              </w:rPr>
              <w:fldChar w:fldCharType="separate"/>
            </w:r>
            <w:r>
              <w:rPr>
                <w:noProof/>
                <w:webHidden/>
              </w:rPr>
              <w:t>19</w:t>
            </w:r>
            <w:r>
              <w:rPr>
                <w:noProof/>
                <w:webHidden/>
              </w:rPr>
              <w:fldChar w:fldCharType="end"/>
            </w:r>
          </w:hyperlink>
        </w:p>
        <w:p w14:paraId="399124EC" w14:textId="6AF326B2" w:rsidR="00B24931" w:rsidRDefault="00B24931">
          <w:pPr>
            <w:pStyle w:val="Kazalovsebine3"/>
            <w:tabs>
              <w:tab w:val="left" w:pos="1200"/>
              <w:tab w:val="right" w:leader="dot" w:pos="9062"/>
            </w:tabs>
            <w:rPr>
              <w:rFonts w:eastAsiaTheme="minorEastAsia"/>
              <w:noProof/>
              <w:sz w:val="24"/>
              <w:szCs w:val="24"/>
              <w:lang w:eastAsia="sl-SI"/>
            </w:rPr>
          </w:pPr>
          <w:hyperlink w:anchor="_Toc222894526" w:history="1">
            <w:r w:rsidRPr="003E607E">
              <w:rPr>
                <w:rStyle w:val="Hiperpovezava"/>
                <w:noProof/>
              </w:rPr>
              <w:t>3.2.2</w:t>
            </w:r>
            <w:r>
              <w:rPr>
                <w:rFonts w:eastAsiaTheme="minorEastAsia"/>
                <w:noProof/>
                <w:sz w:val="24"/>
                <w:szCs w:val="24"/>
                <w:lang w:eastAsia="sl-SI"/>
              </w:rPr>
              <w:tab/>
            </w:r>
            <w:r w:rsidRPr="003E607E">
              <w:rPr>
                <w:rStyle w:val="Hiperpovezava"/>
                <w:noProof/>
              </w:rPr>
              <w:t>Nadzor državnih organov</w:t>
            </w:r>
            <w:r>
              <w:rPr>
                <w:noProof/>
                <w:webHidden/>
              </w:rPr>
              <w:tab/>
            </w:r>
            <w:r>
              <w:rPr>
                <w:noProof/>
                <w:webHidden/>
              </w:rPr>
              <w:fldChar w:fldCharType="begin"/>
            </w:r>
            <w:r>
              <w:rPr>
                <w:noProof/>
                <w:webHidden/>
              </w:rPr>
              <w:instrText xml:space="preserve"> PAGEREF _Toc222894526 \h </w:instrText>
            </w:r>
            <w:r>
              <w:rPr>
                <w:noProof/>
                <w:webHidden/>
              </w:rPr>
            </w:r>
            <w:r>
              <w:rPr>
                <w:noProof/>
                <w:webHidden/>
              </w:rPr>
              <w:fldChar w:fldCharType="separate"/>
            </w:r>
            <w:r>
              <w:rPr>
                <w:noProof/>
                <w:webHidden/>
              </w:rPr>
              <w:t>20</w:t>
            </w:r>
            <w:r>
              <w:rPr>
                <w:noProof/>
                <w:webHidden/>
              </w:rPr>
              <w:fldChar w:fldCharType="end"/>
            </w:r>
          </w:hyperlink>
        </w:p>
        <w:p w14:paraId="10424788" w14:textId="305E9C42" w:rsidR="00B24931" w:rsidRDefault="00B24931">
          <w:pPr>
            <w:pStyle w:val="Kazalovsebine3"/>
            <w:tabs>
              <w:tab w:val="left" w:pos="1200"/>
              <w:tab w:val="right" w:leader="dot" w:pos="9062"/>
            </w:tabs>
            <w:rPr>
              <w:rFonts w:eastAsiaTheme="minorEastAsia"/>
              <w:noProof/>
              <w:sz w:val="24"/>
              <w:szCs w:val="24"/>
              <w:lang w:eastAsia="sl-SI"/>
            </w:rPr>
          </w:pPr>
          <w:hyperlink w:anchor="_Toc222894527" w:history="1">
            <w:r w:rsidRPr="003E607E">
              <w:rPr>
                <w:rStyle w:val="Hiperpovezava"/>
                <w:noProof/>
              </w:rPr>
              <w:t>3.2.3</w:t>
            </w:r>
            <w:r>
              <w:rPr>
                <w:rFonts w:eastAsiaTheme="minorEastAsia"/>
                <w:noProof/>
                <w:sz w:val="24"/>
                <w:szCs w:val="24"/>
                <w:lang w:eastAsia="sl-SI"/>
              </w:rPr>
              <w:tab/>
            </w:r>
            <w:r w:rsidRPr="003E607E">
              <w:rPr>
                <w:rStyle w:val="Hiperpovezava"/>
                <w:noProof/>
              </w:rPr>
              <w:t>Oblike neposredne demokracije na lokalni ravni</w:t>
            </w:r>
            <w:r>
              <w:rPr>
                <w:noProof/>
                <w:webHidden/>
              </w:rPr>
              <w:tab/>
            </w:r>
            <w:r>
              <w:rPr>
                <w:noProof/>
                <w:webHidden/>
              </w:rPr>
              <w:fldChar w:fldCharType="begin"/>
            </w:r>
            <w:r>
              <w:rPr>
                <w:noProof/>
                <w:webHidden/>
              </w:rPr>
              <w:instrText xml:space="preserve"> PAGEREF _Toc222894527 \h </w:instrText>
            </w:r>
            <w:r>
              <w:rPr>
                <w:noProof/>
                <w:webHidden/>
              </w:rPr>
            </w:r>
            <w:r>
              <w:rPr>
                <w:noProof/>
                <w:webHidden/>
              </w:rPr>
              <w:fldChar w:fldCharType="separate"/>
            </w:r>
            <w:r>
              <w:rPr>
                <w:noProof/>
                <w:webHidden/>
              </w:rPr>
              <w:t>20</w:t>
            </w:r>
            <w:r>
              <w:rPr>
                <w:noProof/>
                <w:webHidden/>
              </w:rPr>
              <w:fldChar w:fldCharType="end"/>
            </w:r>
          </w:hyperlink>
        </w:p>
        <w:p w14:paraId="59BEDF0E" w14:textId="08B7F6B3" w:rsidR="00B24931" w:rsidRDefault="00B24931">
          <w:pPr>
            <w:pStyle w:val="Kazalovsebine2"/>
            <w:tabs>
              <w:tab w:val="left" w:pos="960"/>
            </w:tabs>
            <w:rPr>
              <w:rFonts w:asciiTheme="minorHAnsi" w:eastAsiaTheme="minorEastAsia" w:hAnsiTheme="minorHAnsi" w:cstheme="minorBidi"/>
              <w:kern w:val="2"/>
              <w:sz w:val="24"/>
              <w:szCs w:val="24"/>
              <w14:ligatures w14:val="standardContextual"/>
            </w:rPr>
          </w:pPr>
          <w:hyperlink w:anchor="_Toc222894528" w:history="1">
            <w:r w:rsidRPr="003E607E">
              <w:rPr>
                <w:rStyle w:val="Hiperpovezava"/>
              </w:rPr>
              <w:t>3.3</w:t>
            </w:r>
            <w:r>
              <w:rPr>
                <w:rFonts w:asciiTheme="minorHAnsi" w:eastAsiaTheme="minorEastAsia" w:hAnsiTheme="minorHAnsi" w:cstheme="minorBidi"/>
                <w:kern w:val="2"/>
                <w:sz w:val="24"/>
                <w:szCs w:val="24"/>
                <w14:ligatures w14:val="standardContextual"/>
              </w:rPr>
              <w:tab/>
            </w:r>
            <w:r w:rsidRPr="003E607E">
              <w:rPr>
                <w:rStyle w:val="Hiperpovezava"/>
              </w:rPr>
              <w:t>Organizacijske strukture občine in financiranje občin</w:t>
            </w:r>
            <w:r>
              <w:rPr>
                <w:webHidden/>
              </w:rPr>
              <w:tab/>
            </w:r>
            <w:r>
              <w:rPr>
                <w:webHidden/>
              </w:rPr>
              <w:fldChar w:fldCharType="begin"/>
            </w:r>
            <w:r>
              <w:rPr>
                <w:webHidden/>
              </w:rPr>
              <w:instrText xml:space="preserve"> PAGEREF _Toc222894528 \h </w:instrText>
            </w:r>
            <w:r>
              <w:rPr>
                <w:webHidden/>
              </w:rPr>
            </w:r>
            <w:r>
              <w:rPr>
                <w:webHidden/>
              </w:rPr>
              <w:fldChar w:fldCharType="separate"/>
            </w:r>
            <w:r>
              <w:rPr>
                <w:webHidden/>
              </w:rPr>
              <w:t>21</w:t>
            </w:r>
            <w:r>
              <w:rPr>
                <w:webHidden/>
              </w:rPr>
              <w:fldChar w:fldCharType="end"/>
            </w:r>
          </w:hyperlink>
        </w:p>
        <w:p w14:paraId="0A801433" w14:textId="07B06E96" w:rsidR="00B24931" w:rsidRDefault="00B24931">
          <w:pPr>
            <w:pStyle w:val="Kazalovsebine3"/>
            <w:tabs>
              <w:tab w:val="left" w:pos="1200"/>
              <w:tab w:val="right" w:leader="dot" w:pos="9062"/>
            </w:tabs>
            <w:rPr>
              <w:rFonts w:eastAsiaTheme="minorEastAsia"/>
              <w:noProof/>
              <w:sz w:val="24"/>
              <w:szCs w:val="24"/>
              <w:lang w:eastAsia="sl-SI"/>
            </w:rPr>
          </w:pPr>
          <w:hyperlink w:anchor="_Toc222894529" w:history="1">
            <w:r w:rsidRPr="003E607E">
              <w:rPr>
                <w:rStyle w:val="Hiperpovezava"/>
                <w:noProof/>
                <w:lang w:eastAsia="sl-SI"/>
              </w:rPr>
              <w:t>3.3.1</w:t>
            </w:r>
            <w:r>
              <w:rPr>
                <w:rFonts w:eastAsiaTheme="minorEastAsia"/>
                <w:noProof/>
                <w:sz w:val="24"/>
                <w:szCs w:val="24"/>
                <w:lang w:eastAsia="sl-SI"/>
              </w:rPr>
              <w:tab/>
            </w:r>
            <w:r w:rsidRPr="003E607E">
              <w:rPr>
                <w:rStyle w:val="Hiperpovezava"/>
                <w:noProof/>
                <w:lang w:eastAsia="sl-SI"/>
              </w:rPr>
              <w:t>Organi občine in občinska uprava</w:t>
            </w:r>
            <w:r>
              <w:rPr>
                <w:noProof/>
                <w:webHidden/>
              </w:rPr>
              <w:tab/>
            </w:r>
            <w:r>
              <w:rPr>
                <w:noProof/>
                <w:webHidden/>
              </w:rPr>
              <w:fldChar w:fldCharType="begin"/>
            </w:r>
            <w:r>
              <w:rPr>
                <w:noProof/>
                <w:webHidden/>
              </w:rPr>
              <w:instrText xml:space="preserve"> PAGEREF _Toc222894529 \h </w:instrText>
            </w:r>
            <w:r>
              <w:rPr>
                <w:noProof/>
                <w:webHidden/>
              </w:rPr>
            </w:r>
            <w:r>
              <w:rPr>
                <w:noProof/>
                <w:webHidden/>
              </w:rPr>
              <w:fldChar w:fldCharType="separate"/>
            </w:r>
            <w:r>
              <w:rPr>
                <w:noProof/>
                <w:webHidden/>
              </w:rPr>
              <w:t>21</w:t>
            </w:r>
            <w:r>
              <w:rPr>
                <w:noProof/>
                <w:webHidden/>
              </w:rPr>
              <w:fldChar w:fldCharType="end"/>
            </w:r>
          </w:hyperlink>
        </w:p>
        <w:p w14:paraId="6E93A285" w14:textId="0A4FEAB2" w:rsidR="00B24931" w:rsidRDefault="00B24931">
          <w:pPr>
            <w:pStyle w:val="Kazalovsebine3"/>
            <w:tabs>
              <w:tab w:val="left" w:pos="1200"/>
              <w:tab w:val="right" w:leader="dot" w:pos="9062"/>
            </w:tabs>
            <w:rPr>
              <w:rFonts w:eastAsiaTheme="minorEastAsia"/>
              <w:noProof/>
              <w:sz w:val="24"/>
              <w:szCs w:val="24"/>
              <w:lang w:eastAsia="sl-SI"/>
            </w:rPr>
          </w:pPr>
          <w:hyperlink w:anchor="_Toc222894530" w:history="1">
            <w:r w:rsidRPr="003E607E">
              <w:rPr>
                <w:rStyle w:val="Hiperpovezava"/>
                <w:noProof/>
                <w:lang w:eastAsia="sl-SI"/>
              </w:rPr>
              <w:t>3.3.2</w:t>
            </w:r>
            <w:r>
              <w:rPr>
                <w:rFonts w:eastAsiaTheme="minorEastAsia"/>
                <w:noProof/>
                <w:sz w:val="24"/>
                <w:szCs w:val="24"/>
                <w:lang w:eastAsia="sl-SI"/>
              </w:rPr>
              <w:tab/>
            </w:r>
            <w:r w:rsidRPr="003E607E">
              <w:rPr>
                <w:rStyle w:val="Hiperpovezava"/>
                <w:noProof/>
                <w:lang w:eastAsia="sl-SI"/>
              </w:rPr>
              <w:t>Pristojnosti občin</w:t>
            </w:r>
            <w:r>
              <w:rPr>
                <w:noProof/>
                <w:webHidden/>
              </w:rPr>
              <w:tab/>
            </w:r>
            <w:r>
              <w:rPr>
                <w:noProof/>
                <w:webHidden/>
              </w:rPr>
              <w:fldChar w:fldCharType="begin"/>
            </w:r>
            <w:r>
              <w:rPr>
                <w:noProof/>
                <w:webHidden/>
              </w:rPr>
              <w:instrText xml:space="preserve"> PAGEREF _Toc222894530 \h </w:instrText>
            </w:r>
            <w:r>
              <w:rPr>
                <w:noProof/>
                <w:webHidden/>
              </w:rPr>
            </w:r>
            <w:r>
              <w:rPr>
                <w:noProof/>
                <w:webHidden/>
              </w:rPr>
              <w:fldChar w:fldCharType="separate"/>
            </w:r>
            <w:r>
              <w:rPr>
                <w:noProof/>
                <w:webHidden/>
              </w:rPr>
              <w:t>22</w:t>
            </w:r>
            <w:r>
              <w:rPr>
                <w:noProof/>
                <w:webHidden/>
              </w:rPr>
              <w:fldChar w:fldCharType="end"/>
            </w:r>
          </w:hyperlink>
        </w:p>
        <w:p w14:paraId="30CEB8C9" w14:textId="7E54B9EE" w:rsidR="00B24931" w:rsidRDefault="00B24931">
          <w:pPr>
            <w:pStyle w:val="Kazalovsebine3"/>
            <w:tabs>
              <w:tab w:val="left" w:pos="1200"/>
              <w:tab w:val="right" w:leader="dot" w:pos="9062"/>
            </w:tabs>
            <w:rPr>
              <w:rFonts w:eastAsiaTheme="minorEastAsia"/>
              <w:noProof/>
              <w:sz w:val="24"/>
              <w:szCs w:val="24"/>
              <w:lang w:eastAsia="sl-SI"/>
            </w:rPr>
          </w:pPr>
          <w:hyperlink w:anchor="_Toc222894531" w:history="1">
            <w:r w:rsidRPr="003E607E">
              <w:rPr>
                <w:rStyle w:val="Hiperpovezava"/>
                <w:noProof/>
                <w:lang w:eastAsia="sl-SI"/>
              </w:rPr>
              <w:t>3.3.3</w:t>
            </w:r>
            <w:r>
              <w:rPr>
                <w:rFonts w:eastAsiaTheme="minorEastAsia"/>
                <w:noProof/>
                <w:sz w:val="24"/>
                <w:szCs w:val="24"/>
                <w:lang w:eastAsia="sl-SI"/>
              </w:rPr>
              <w:tab/>
            </w:r>
            <w:r w:rsidRPr="003E607E">
              <w:rPr>
                <w:rStyle w:val="Hiperpovezava"/>
                <w:noProof/>
                <w:lang w:eastAsia="sl-SI"/>
              </w:rPr>
              <w:t>Financiranje občin</w:t>
            </w:r>
            <w:r>
              <w:rPr>
                <w:noProof/>
                <w:webHidden/>
              </w:rPr>
              <w:tab/>
            </w:r>
            <w:r>
              <w:rPr>
                <w:noProof/>
                <w:webHidden/>
              </w:rPr>
              <w:fldChar w:fldCharType="begin"/>
            </w:r>
            <w:r>
              <w:rPr>
                <w:noProof/>
                <w:webHidden/>
              </w:rPr>
              <w:instrText xml:space="preserve"> PAGEREF _Toc222894531 \h </w:instrText>
            </w:r>
            <w:r>
              <w:rPr>
                <w:noProof/>
                <w:webHidden/>
              </w:rPr>
            </w:r>
            <w:r>
              <w:rPr>
                <w:noProof/>
                <w:webHidden/>
              </w:rPr>
              <w:fldChar w:fldCharType="separate"/>
            </w:r>
            <w:r>
              <w:rPr>
                <w:noProof/>
                <w:webHidden/>
              </w:rPr>
              <w:t>23</w:t>
            </w:r>
            <w:r>
              <w:rPr>
                <w:noProof/>
                <w:webHidden/>
              </w:rPr>
              <w:fldChar w:fldCharType="end"/>
            </w:r>
          </w:hyperlink>
        </w:p>
        <w:p w14:paraId="0593C33A" w14:textId="76F4080E" w:rsidR="00B24931" w:rsidRDefault="00B24931">
          <w:pPr>
            <w:pStyle w:val="Kazalovsebine1"/>
            <w:tabs>
              <w:tab w:val="left" w:pos="440"/>
              <w:tab w:val="right" w:leader="dot" w:pos="9062"/>
            </w:tabs>
            <w:rPr>
              <w:rFonts w:eastAsiaTheme="minorEastAsia"/>
              <w:noProof/>
              <w:sz w:val="24"/>
              <w:szCs w:val="24"/>
              <w:lang w:eastAsia="sl-SI"/>
            </w:rPr>
          </w:pPr>
          <w:hyperlink w:anchor="_Toc222894532" w:history="1">
            <w:r w:rsidRPr="003E607E">
              <w:rPr>
                <w:rStyle w:val="Hiperpovezava"/>
                <w:noProof/>
              </w:rPr>
              <w:t>4</w:t>
            </w:r>
            <w:r>
              <w:rPr>
                <w:rFonts w:eastAsiaTheme="minorEastAsia"/>
                <w:noProof/>
                <w:sz w:val="24"/>
                <w:szCs w:val="24"/>
                <w:lang w:eastAsia="sl-SI"/>
              </w:rPr>
              <w:tab/>
            </w:r>
            <w:r w:rsidRPr="003E607E">
              <w:rPr>
                <w:rStyle w:val="Hiperpovezava"/>
                <w:noProof/>
              </w:rPr>
              <w:t>Viri</w:t>
            </w:r>
            <w:r>
              <w:rPr>
                <w:noProof/>
                <w:webHidden/>
              </w:rPr>
              <w:tab/>
            </w:r>
            <w:r>
              <w:rPr>
                <w:noProof/>
                <w:webHidden/>
              </w:rPr>
              <w:fldChar w:fldCharType="begin"/>
            </w:r>
            <w:r>
              <w:rPr>
                <w:noProof/>
                <w:webHidden/>
              </w:rPr>
              <w:instrText xml:space="preserve"> PAGEREF _Toc222894532 \h </w:instrText>
            </w:r>
            <w:r>
              <w:rPr>
                <w:noProof/>
                <w:webHidden/>
              </w:rPr>
            </w:r>
            <w:r>
              <w:rPr>
                <w:noProof/>
                <w:webHidden/>
              </w:rPr>
              <w:fldChar w:fldCharType="separate"/>
            </w:r>
            <w:r>
              <w:rPr>
                <w:noProof/>
                <w:webHidden/>
              </w:rPr>
              <w:t>24</w:t>
            </w:r>
            <w:r>
              <w:rPr>
                <w:noProof/>
                <w:webHidden/>
              </w:rPr>
              <w:fldChar w:fldCharType="end"/>
            </w:r>
          </w:hyperlink>
        </w:p>
        <w:p w14:paraId="369C69E5" w14:textId="10B53122" w:rsidR="002E6C25" w:rsidRPr="00A449D6" w:rsidRDefault="002E6C25" w:rsidP="00A449D6">
          <w:pPr>
            <w:spacing w:after="0" w:line="260" w:lineRule="exact"/>
            <w:jc w:val="both"/>
            <w:rPr>
              <w:rFonts w:ascii="Republika" w:hAnsi="Republika"/>
            </w:rPr>
          </w:pPr>
          <w:r w:rsidRPr="00A449D6">
            <w:rPr>
              <w:rFonts w:ascii="Republika" w:hAnsi="Republika"/>
              <w:color w:val="0A2F41" w:themeColor="accent1" w:themeShade="80"/>
            </w:rPr>
            <w:fldChar w:fldCharType="end"/>
          </w:r>
        </w:p>
      </w:sdtContent>
    </w:sdt>
    <w:p w14:paraId="1B56D40F" w14:textId="77777777" w:rsidR="00A6506D" w:rsidRPr="00A449D6" w:rsidRDefault="00A6506D" w:rsidP="00A449D6">
      <w:pPr>
        <w:spacing w:after="0" w:line="260" w:lineRule="exact"/>
        <w:jc w:val="both"/>
        <w:rPr>
          <w:rFonts w:ascii="Republika" w:eastAsiaTheme="majorEastAsia" w:hAnsi="Republika" w:cstheme="majorBidi"/>
          <w:b/>
          <w:color w:val="074F6A" w:themeColor="accent4" w:themeShade="80"/>
        </w:rPr>
      </w:pPr>
      <w:r w:rsidRPr="00A449D6">
        <w:rPr>
          <w:rFonts w:ascii="Republika" w:hAnsi="Republika"/>
        </w:rPr>
        <w:br w:type="page"/>
      </w:r>
    </w:p>
    <w:p w14:paraId="73359B62" w14:textId="57921C5C" w:rsidR="00991734" w:rsidRPr="00A449D6" w:rsidRDefault="00991734" w:rsidP="007F2621">
      <w:pPr>
        <w:pStyle w:val="Naslov1"/>
        <w:numPr>
          <w:ilvl w:val="0"/>
          <w:numId w:val="19"/>
        </w:numPr>
      </w:pPr>
      <w:bookmarkStart w:id="1" w:name="_Toc222894501"/>
      <w:r w:rsidRPr="00A449D6">
        <w:lastRenderedPageBreak/>
        <w:t>Uvod</w:t>
      </w:r>
      <w:bookmarkEnd w:id="1"/>
      <w:bookmarkEnd w:id="0"/>
    </w:p>
    <w:p w14:paraId="102BEE59" w14:textId="77777777" w:rsidR="00D43BC6" w:rsidRPr="00A449D6" w:rsidRDefault="00D43BC6" w:rsidP="007F2621">
      <w:pPr>
        <w:pStyle w:val="Besedilo"/>
        <w:spacing w:after="0" w:line="260" w:lineRule="exact"/>
      </w:pPr>
    </w:p>
    <w:p w14:paraId="53E262AF" w14:textId="2FC0BD53" w:rsidR="00B73B80" w:rsidRPr="00A449D6" w:rsidRDefault="00B73B80" w:rsidP="007F2621">
      <w:pPr>
        <w:pStyle w:val="Besedilo"/>
        <w:spacing w:after="0" w:line="260" w:lineRule="exact"/>
      </w:pPr>
      <w:r w:rsidRPr="00A449D6">
        <w:t>Ta priročnik je pripravljen kot pripomoček kandidatom pri pripravi na pisni preizkus osnovnega poznavanja državne ureditve in ureditve lokalne samouprave Republike Slovenije (v nadaljnjem besedilu: pisni preizkus).</w:t>
      </w:r>
    </w:p>
    <w:p w14:paraId="3186360B" w14:textId="77777777" w:rsidR="00D43BC6" w:rsidRPr="00A449D6" w:rsidRDefault="00D43BC6" w:rsidP="007F2621">
      <w:pPr>
        <w:pStyle w:val="Besedilo"/>
        <w:spacing w:after="0" w:line="260" w:lineRule="exact"/>
      </w:pPr>
    </w:p>
    <w:p w14:paraId="788147C7" w14:textId="1A1401DD" w:rsidR="00B73B80" w:rsidRPr="00A449D6" w:rsidRDefault="00B73B80" w:rsidP="007F2621">
      <w:pPr>
        <w:pStyle w:val="Besedilo"/>
        <w:spacing w:after="0" w:line="260" w:lineRule="exact"/>
      </w:pPr>
      <w:r w:rsidRPr="00A449D6">
        <w:t xml:space="preserve">Slednji se izvaja v okviru izbirnega postopka za zasedbo </w:t>
      </w:r>
      <w:r w:rsidR="00822250">
        <w:t xml:space="preserve">uradniških </w:t>
      </w:r>
      <w:r w:rsidRPr="00A449D6">
        <w:t xml:space="preserve">delovnih mest v organih državne uprave, in organih internega trga dela, </w:t>
      </w:r>
      <w:r w:rsidR="00692405" w:rsidRPr="00A449D6">
        <w:t xml:space="preserve">ki ga izvaja Center za kadre. Podrobnejša vsebina pisnega preizkusa je določena v </w:t>
      </w:r>
      <w:r w:rsidRPr="00A449D6">
        <w:t>16. člen</w:t>
      </w:r>
      <w:r w:rsidR="00692405" w:rsidRPr="00A449D6">
        <w:t>u</w:t>
      </w:r>
      <w:r w:rsidRPr="00A449D6">
        <w:t xml:space="preserve"> Uredbe o postopku za zasedbo delovnega mesta v organih državne uprave, pravosodnih organih in organih internega trga dela (</w:t>
      </w:r>
      <w:r w:rsidR="00822250">
        <w:t xml:space="preserve">Uradni list RS, št. 104/25; </w:t>
      </w:r>
      <w:r w:rsidRPr="00A449D6">
        <w:t>v nadaljnj</w:t>
      </w:r>
      <w:r w:rsidR="00692405" w:rsidRPr="00A449D6">
        <w:t>em besedilu</w:t>
      </w:r>
      <w:r w:rsidRPr="00A449D6">
        <w:t>: Uredba).</w:t>
      </w:r>
    </w:p>
    <w:p w14:paraId="57335BCD" w14:textId="444506FC" w:rsidR="00D43BC6" w:rsidRPr="00A449D6" w:rsidRDefault="00E779DE" w:rsidP="00E779DE">
      <w:pPr>
        <w:pStyle w:val="Besedilo"/>
        <w:tabs>
          <w:tab w:val="left" w:pos="2356"/>
        </w:tabs>
        <w:spacing w:after="0" w:line="260" w:lineRule="exact"/>
      </w:pPr>
      <w:r>
        <w:tab/>
      </w:r>
    </w:p>
    <w:p w14:paraId="12AB99FA" w14:textId="0FFB48C6" w:rsidR="00B73B80" w:rsidRPr="00A449D6" w:rsidRDefault="00B73B80" w:rsidP="007F2621">
      <w:pPr>
        <w:pStyle w:val="Besedilo"/>
        <w:spacing w:after="0" w:line="260" w:lineRule="exact"/>
      </w:pPr>
      <w:r w:rsidRPr="00A449D6">
        <w:t>Namen priročnika je kandidatom zagotoviti strukturiran in pregleden nabor vsebin, ki so predmet preverjanja na pisnem preizkusu. Priročnik temelji na vsebinskih sklopih, določenih v 16. členu Uredbe, in zajema področja osnovnega poznavanja državne ureditve Republike Slovenije ter osnovnega poznavanja ureditve lokalne samouprave Republike Slovenije.</w:t>
      </w:r>
    </w:p>
    <w:p w14:paraId="3C89B8A7" w14:textId="77777777" w:rsidR="00D43BC6" w:rsidRPr="00A449D6" w:rsidRDefault="00D43BC6" w:rsidP="007F2621">
      <w:pPr>
        <w:pStyle w:val="Besedilo"/>
        <w:spacing w:after="0" w:line="260" w:lineRule="exact"/>
      </w:pPr>
    </w:p>
    <w:p w14:paraId="6FAD87BA" w14:textId="77777777" w:rsidR="00B73B80" w:rsidRPr="00A449D6" w:rsidRDefault="00B73B80" w:rsidP="007F2621">
      <w:pPr>
        <w:pStyle w:val="Besedilo"/>
        <w:spacing w:after="0" w:line="260" w:lineRule="exact"/>
      </w:pPr>
      <w:r w:rsidRPr="00A449D6">
        <w:t>Vsebina priročnika je razdeljena v dva vsebinska dela. Prvi del obravnava osnovno poznavanje državne ureditve Republike Slovenije, ki obsega sisteme zakonodajne, izvršilne in sodne veje oblasti ter razmerja med njimi. Drugi del obravnava osnovno poznavanje ureditve lokalne samouprave Republike Slovenije, vključno z organiziranostjo in vlogo lokalne samouprave, razmerji med državo in lokalno samoupravo ter organizacijsko strukturo občin in financiranjem občin.</w:t>
      </w:r>
    </w:p>
    <w:p w14:paraId="40B332C9" w14:textId="77777777" w:rsidR="00A449D6" w:rsidRPr="00A449D6" w:rsidRDefault="00A449D6" w:rsidP="007F2621">
      <w:pPr>
        <w:pStyle w:val="Besedilo"/>
        <w:spacing w:after="0" w:line="260" w:lineRule="exact"/>
      </w:pPr>
    </w:p>
    <w:p w14:paraId="7D2F9817" w14:textId="4F7A09FC" w:rsidR="00B73B80" w:rsidRPr="00A449D6" w:rsidRDefault="00B73B80" w:rsidP="007F2621">
      <w:pPr>
        <w:pStyle w:val="Besedilo"/>
        <w:spacing w:after="0" w:line="260" w:lineRule="exact"/>
      </w:pPr>
      <w:r w:rsidRPr="00A449D6">
        <w:t xml:space="preserve">Priročnik je pripravljen kot podporno gradivo za pripravo na pisni preizkus in ne nadomešča predpisov ali drugih </w:t>
      </w:r>
      <w:r w:rsidR="00692405" w:rsidRPr="00A449D6">
        <w:t>pravnih virov</w:t>
      </w:r>
      <w:r w:rsidRPr="00A449D6">
        <w:t>, ki urejajo posamezna obravnavana področja.</w:t>
      </w:r>
    </w:p>
    <w:p w14:paraId="3C33F49E" w14:textId="77777777" w:rsidR="00B73B80" w:rsidRPr="00A449D6" w:rsidRDefault="00B73B80" w:rsidP="007F2621">
      <w:pPr>
        <w:spacing w:after="0" w:line="260" w:lineRule="exact"/>
        <w:jc w:val="both"/>
        <w:rPr>
          <w:rFonts w:ascii="Republika" w:hAnsi="Republika"/>
        </w:rPr>
      </w:pPr>
      <w:r w:rsidRPr="00A449D6">
        <w:rPr>
          <w:rFonts w:ascii="Republika" w:hAnsi="Republika"/>
        </w:rPr>
        <w:br w:type="page"/>
      </w:r>
    </w:p>
    <w:p w14:paraId="76656D81" w14:textId="266A87FC" w:rsidR="00177BFD" w:rsidRPr="007F2621" w:rsidRDefault="00B73B80" w:rsidP="007F2621">
      <w:pPr>
        <w:pStyle w:val="Naslov1"/>
      </w:pPr>
      <w:bookmarkStart w:id="2" w:name="_Toc221090037"/>
      <w:bookmarkStart w:id="3" w:name="_Toc222894502"/>
      <w:r w:rsidRPr="007F2621">
        <w:lastRenderedPageBreak/>
        <w:t>Državna ureditev Republike Slovenije</w:t>
      </w:r>
      <w:bookmarkEnd w:id="2"/>
      <w:bookmarkEnd w:id="3"/>
    </w:p>
    <w:p w14:paraId="28DBD7CA" w14:textId="77777777" w:rsidR="00A449D6" w:rsidRPr="00A449D6" w:rsidRDefault="00A449D6" w:rsidP="007F2621">
      <w:pPr>
        <w:spacing w:after="0" w:line="260" w:lineRule="exact"/>
        <w:jc w:val="both"/>
        <w:rPr>
          <w:rFonts w:ascii="Republika" w:eastAsia="Times New Roman" w:hAnsi="Republika" w:cs="Times New Roman"/>
          <w:b/>
          <w:bCs/>
          <w:strike/>
          <w:kern w:val="0"/>
          <w:lang w:eastAsia="sl-SI"/>
          <w14:ligatures w14:val="none"/>
        </w:rPr>
      </w:pPr>
      <w:bookmarkStart w:id="4" w:name="_Toc221090038"/>
    </w:p>
    <w:p w14:paraId="7A46FD95" w14:textId="6C44199B" w:rsidR="007275C9" w:rsidRPr="00A449D6" w:rsidRDefault="007275C9" w:rsidP="007F2621">
      <w:pPr>
        <w:spacing w:after="0" w:line="260" w:lineRule="exact"/>
        <w:jc w:val="both"/>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Slovenija je parlamentarna demokratična republika s proporcionalnim </w:t>
      </w:r>
      <w:r w:rsidR="004739DB">
        <w:rPr>
          <w:rFonts w:ascii="Republika" w:eastAsia="Times New Roman" w:hAnsi="Republika" w:cs="Times New Roman"/>
          <w:kern w:val="0"/>
          <w:lang w:eastAsia="sl-SI"/>
          <w14:ligatures w14:val="none"/>
        </w:rPr>
        <w:t>volil</w:t>
      </w:r>
      <w:r w:rsidRPr="00A449D6">
        <w:rPr>
          <w:rFonts w:ascii="Republika" w:eastAsia="Times New Roman" w:hAnsi="Republika" w:cs="Times New Roman"/>
          <w:kern w:val="0"/>
          <w:lang w:eastAsia="sl-SI"/>
          <w14:ligatures w14:val="none"/>
        </w:rPr>
        <w:t>nim sistemom.</w:t>
      </w:r>
    </w:p>
    <w:p w14:paraId="07303716" w14:textId="77777777" w:rsidR="00D43BC6" w:rsidRPr="00A449D6" w:rsidRDefault="00D43BC6" w:rsidP="007F2621">
      <w:pPr>
        <w:spacing w:after="0" w:line="260" w:lineRule="exact"/>
        <w:jc w:val="both"/>
        <w:rPr>
          <w:rFonts w:ascii="Republika" w:eastAsia="Times New Roman" w:hAnsi="Republika" w:cs="Times New Roman"/>
          <w:kern w:val="0"/>
          <w:lang w:eastAsia="sl-SI"/>
          <w14:ligatures w14:val="none"/>
        </w:rPr>
      </w:pPr>
    </w:p>
    <w:p w14:paraId="107B3910" w14:textId="79D0ED3E" w:rsidR="007275C9" w:rsidRPr="00A449D6" w:rsidRDefault="007275C9" w:rsidP="007F2621">
      <w:pPr>
        <w:spacing w:after="0" w:line="260" w:lineRule="exact"/>
        <w:jc w:val="both"/>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V Sloveniji ima oblast ljudstvo, državljanke in državljani pa jo izvršujejo neposredno in z volitvami, po načelu delitve oblasti na zakonodajno, izvršilno in sodno</w:t>
      </w:r>
      <w:r w:rsidR="0075520D">
        <w:rPr>
          <w:rFonts w:ascii="Republika" w:eastAsia="Times New Roman" w:hAnsi="Republika" w:cs="Times New Roman"/>
          <w:kern w:val="0"/>
          <w:lang w:eastAsia="sl-SI"/>
          <w14:ligatures w14:val="none"/>
        </w:rPr>
        <w:t xml:space="preserve"> </w:t>
      </w:r>
      <w:r w:rsidR="0075520D" w:rsidRPr="0075520D">
        <w:rPr>
          <w:rFonts w:ascii="Republika" w:eastAsia="Times New Roman" w:hAnsi="Republika" w:cs="Times New Roman"/>
          <w:kern w:val="0"/>
          <w:lang w:eastAsia="sl-SI"/>
          <w14:ligatures w14:val="none"/>
        </w:rPr>
        <w:t>(Ustava Republike Slovenije, 3. člen).</w:t>
      </w:r>
    </w:p>
    <w:p w14:paraId="16C5C791" w14:textId="77777777" w:rsidR="00D43BC6" w:rsidRPr="00A449D6" w:rsidRDefault="00D43BC6" w:rsidP="007F2621">
      <w:pPr>
        <w:spacing w:after="0" w:line="260" w:lineRule="exact"/>
        <w:jc w:val="both"/>
        <w:rPr>
          <w:rFonts w:ascii="Republika" w:eastAsia="Times New Roman" w:hAnsi="Republika" w:cs="Times New Roman"/>
          <w:kern w:val="0"/>
          <w:lang w:eastAsia="sl-SI"/>
          <w14:ligatures w14:val="none"/>
        </w:rPr>
      </w:pPr>
    </w:p>
    <w:p w14:paraId="6248DF12" w14:textId="77777777" w:rsidR="007275C9" w:rsidRPr="00A449D6" w:rsidRDefault="007275C9" w:rsidP="007F2621">
      <w:pPr>
        <w:spacing w:after="0" w:line="260" w:lineRule="exact"/>
        <w:jc w:val="both"/>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Nosilec zakonodajne veje oblasti je parlament, ki ga sestavljata Državni zbor in Državni svet. Izvršilno oblast nosi vlada, sodna oblast je ločena od zakonodajne in od izvršilne oblasti. Med posameznimi vejami oblasti obstoji sistem zavor in ravnovesij. Gre za sistem, s katerim vsaka izmed vej oblasti vpliva na drugo in jo omejuje, po drugi strani pa morajo, da lahko sistem državne oblasti kot celote sploh deluje, do določene mere med seboj sodelovati. </w:t>
      </w:r>
    </w:p>
    <w:p w14:paraId="7381234A" w14:textId="77777777" w:rsidR="00D43BC6" w:rsidRPr="00A449D6" w:rsidRDefault="00D43BC6" w:rsidP="007F2621">
      <w:pPr>
        <w:spacing w:after="0" w:line="260" w:lineRule="exact"/>
        <w:jc w:val="both"/>
        <w:rPr>
          <w:rFonts w:ascii="Republika" w:eastAsia="Times New Roman" w:hAnsi="Republika" w:cs="Times New Roman"/>
          <w:kern w:val="0"/>
          <w:lang w:eastAsia="sl-SI"/>
          <w14:ligatures w14:val="none"/>
        </w:rPr>
      </w:pPr>
    </w:p>
    <w:p w14:paraId="208F7874" w14:textId="2D71BFCF" w:rsidR="0075520D" w:rsidRPr="0075520D" w:rsidRDefault="0075520D" w:rsidP="007F2621">
      <w:pPr>
        <w:spacing w:after="0" w:line="260" w:lineRule="exact"/>
        <w:jc w:val="both"/>
        <w:rPr>
          <w:rStyle w:val="Intenzivensklic"/>
        </w:rPr>
      </w:pPr>
      <w:r>
        <w:rPr>
          <w:rStyle w:val="Intenzivensklic"/>
        </w:rPr>
        <w:t>državni simboli</w:t>
      </w:r>
    </w:p>
    <w:p w14:paraId="73D730C1" w14:textId="77777777" w:rsidR="0075520D" w:rsidRDefault="0075520D" w:rsidP="007F2621">
      <w:pPr>
        <w:spacing w:after="0" w:line="260" w:lineRule="exact"/>
        <w:jc w:val="both"/>
        <w:rPr>
          <w:rFonts w:ascii="Republika" w:eastAsia="Times New Roman" w:hAnsi="Republika" w:cs="Times New Roman"/>
          <w:kern w:val="0"/>
          <w:lang w:eastAsia="sl-SI"/>
          <w14:ligatures w14:val="none"/>
        </w:rPr>
      </w:pPr>
    </w:p>
    <w:p w14:paraId="1A1DCE7D" w14:textId="42E8ECE1" w:rsidR="007275C9" w:rsidRPr="00A449D6" w:rsidRDefault="007275C9" w:rsidP="007F2621">
      <w:pPr>
        <w:spacing w:after="0" w:line="260" w:lineRule="exact"/>
        <w:jc w:val="both"/>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Državni simboli so grb, zastava in himna</w:t>
      </w:r>
      <w:r w:rsidR="00CA0A8C">
        <w:rPr>
          <w:rFonts w:ascii="Republika" w:eastAsia="Times New Roman" w:hAnsi="Republika" w:cs="Times New Roman"/>
          <w:kern w:val="0"/>
          <w:lang w:eastAsia="sl-SI"/>
          <w14:ligatures w14:val="none"/>
        </w:rPr>
        <w:t xml:space="preserve"> </w:t>
      </w:r>
      <w:r w:rsidR="00CA0A8C" w:rsidRPr="00CA0A8C">
        <w:rPr>
          <w:rFonts w:ascii="Republika" w:eastAsia="Times New Roman" w:hAnsi="Republika" w:cs="Times New Roman"/>
          <w:kern w:val="0"/>
          <w:lang w:eastAsia="sl-SI"/>
          <w14:ligatures w14:val="none"/>
        </w:rPr>
        <w:t>(Ustava Republike Slovenije, 6. člen)</w:t>
      </w:r>
      <w:r w:rsidRPr="00A449D6">
        <w:rPr>
          <w:rFonts w:ascii="Republika" w:eastAsia="Times New Roman" w:hAnsi="Republika" w:cs="Times New Roman"/>
          <w:kern w:val="0"/>
          <w:lang w:eastAsia="sl-SI"/>
          <w14:ligatures w14:val="none"/>
        </w:rPr>
        <w:t>. Grb Slovenije ima obliko ščita; na njem so simbolno upodobljeni: Triglav, morje in reke ter zlate zvezde.</w:t>
      </w:r>
    </w:p>
    <w:p w14:paraId="2B140CB4" w14:textId="77777777" w:rsidR="00D43BC6" w:rsidRPr="00A449D6" w:rsidRDefault="00D43BC6" w:rsidP="007F2621">
      <w:pPr>
        <w:spacing w:after="0" w:line="260" w:lineRule="exact"/>
        <w:jc w:val="both"/>
        <w:rPr>
          <w:rFonts w:ascii="Republika" w:eastAsia="Times New Roman" w:hAnsi="Republika" w:cs="Times New Roman"/>
          <w:kern w:val="0"/>
          <w:lang w:eastAsia="sl-SI"/>
          <w14:ligatures w14:val="none"/>
        </w:rPr>
      </w:pPr>
    </w:p>
    <w:p w14:paraId="04874078" w14:textId="77777777" w:rsidR="007275C9" w:rsidRPr="00A449D6" w:rsidRDefault="007275C9" w:rsidP="007F2621">
      <w:pPr>
        <w:spacing w:after="0" w:line="260" w:lineRule="exact"/>
        <w:jc w:val="both"/>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Zastava Slovenije je belo-modro-rdeča; na njej je v ustreznem razmerju tudi grb Republike Slovenije. Himna Slovenije je sedma kitica pesmi Zdravljica. Državne simbole določa Ustava Republike Slovenije, njihovo uporabo pa ureja Zakon o grbu, zastavi in himni Republike Slovenije ter o slovenski narodni zastavi.</w:t>
      </w:r>
    </w:p>
    <w:p w14:paraId="0BF52364" w14:textId="77777777" w:rsidR="00D43BC6" w:rsidRPr="00A449D6" w:rsidRDefault="00D43BC6" w:rsidP="007F2621">
      <w:pPr>
        <w:spacing w:after="0" w:line="260" w:lineRule="exact"/>
        <w:jc w:val="both"/>
        <w:rPr>
          <w:rFonts w:ascii="Republika" w:eastAsia="Times New Roman" w:hAnsi="Republika" w:cs="Times New Roman"/>
          <w:kern w:val="0"/>
          <w:lang w:eastAsia="sl-SI"/>
          <w14:ligatures w14:val="none"/>
        </w:rPr>
      </w:pPr>
    </w:p>
    <w:p w14:paraId="29E001F3" w14:textId="758AE4B4" w:rsidR="007F2621" w:rsidRDefault="00B73B80" w:rsidP="007F2621">
      <w:pPr>
        <w:pStyle w:val="Naslov2"/>
      </w:pPr>
      <w:bookmarkStart w:id="5" w:name="_Toc222894503"/>
      <w:r w:rsidRPr="007F2621">
        <w:t>Sistem zakonodajne oblasti</w:t>
      </w:r>
      <w:bookmarkEnd w:id="4"/>
      <w:bookmarkEnd w:id="5"/>
    </w:p>
    <w:p w14:paraId="5808B1A7" w14:textId="77777777" w:rsidR="007F2621" w:rsidRPr="007F2621" w:rsidRDefault="007F2621" w:rsidP="007F2621">
      <w:pPr>
        <w:spacing w:after="0" w:line="260" w:lineRule="exact"/>
      </w:pPr>
    </w:p>
    <w:p w14:paraId="3F7F924F" w14:textId="3A6D1389" w:rsidR="00A449D6" w:rsidRPr="00196AC8" w:rsidRDefault="00A449D6" w:rsidP="00196AC8">
      <w:pPr>
        <w:pStyle w:val="Naslov3"/>
      </w:pPr>
      <w:bookmarkStart w:id="6" w:name="_Toc222894504"/>
      <w:r w:rsidRPr="00196AC8">
        <w:t>Državni zbor</w:t>
      </w:r>
      <w:bookmarkEnd w:id="6"/>
    </w:p>
    <w:p w14:paraId="3090BCAC" w14:textId="77777777" w:rsidR="00D43BC6" w:rsidRPr="00A449D6" w:rsidRDefault="00D43BC6" w:rsidP="007F2621">
      <w:pPr>
        <w:spacing w:after="0" w:line="260" w:lineRule="exact"/>
        <w:jc w:val="both"/>
        <w:rPr>
          <w:rStyle w:val="Intenzivensklic"/>
        </w:rPr>
      </w:pPr>
    </w:p>
    <w:p w14:paraId="79BF00C5" w14:textId="73F3C1B4" w:rsidR="00CA0A8C" w:rsidRDefault="00CA0A8C" w:rsidP="007F2621">
      <w:pPr>
        <w:pStyle w:val="Besedilo"/>
        <w:spacing w:after="0" w:line="260" w:lineRule="exact"/>
      </w:pPr>
      <w:r w:rsidRPr="00CA0A8C">
        <w:t>Temeljne pristojnosti državnega zbora ureja Ustava Republike Slovenije (80. - 95. člen), organizacijo in pogoje delovanja pa Zakon o državnem zboru in Poslovnik državnega zbora.</w:t>
      </w:r>
    </w:p>
    <w:p w14:paraId="5F7A948B" w14:textId="77777777" w:rsidR="00CA0A8C" w:rsidRDefault="00CA0A8C" w:rsidP="007F2621">
      <w:pPr>
        <w:pStyle w:val="Besedilo"/>
        <w:spacing w:after="0" w:line="260" w:lineRule="exact"/>
      </w:pPr>
    </w:p>
    <w:p w14:paraId="0D4460DA" w14:textId="2F8D6C25" w:rsidR="007275C9" w:rsidRPr="00A449D6" w:rsidRDefault="007275C9" w:rsidP="007F2621">
      <w:pPr>
        <w:pStyle w:val="Besedilo"/>
        <w:spacing w:after="0" w:line="260" w:lineRule="exact"/>
      </w:pPr>
      <w:r w:rsidRPr="00A449D6">
        <w:t>Državni zbor je predstavniško in zakonodajno telo, ki opravlja tri glavne vloge sodobnega parlamenta. V okviru zakonodajne vloge sprejema spremembe ustave, zakone in druge splošne akte, poslovnik, državni proračun in zaključni račun proračuna, ratificira mednarodne pogodbe in razpisuje referendume. V okviru nadzorne vloge odreja zlasti parlamentarne preiskave, odloča o zaupnici in nezaupnici vladi, pa tudi obtožbi predsednika republike, predsednika vlade in ministrov pred ustavnim sodiščem. V okviru volilne vloge imenuje in razrešuje visoke državne funkcionarje (predsednika vlade in ministre, predsednika in podpredsednike državnega zbora, na predlog predsednika republike pa tudi sodnike Ustavnega sodišča, guvernerja Banke Slovenije, varuha človekovih pravic).</w:t>
      </w:r>
    </w:p>
    <w:p w14:paraId="17839142" w14:textId="77777777" w:rsidR="00D43BC6" w:rsidRPr="00A449D6" w:rsidRDefault="00D43BC6" w:rsidP="007F2621">
      <w:pPr>
        <w:pStyle w:val="Besedilo"/>
        <w:spacing w:after="0" w:line="260" w:lineRule="exact"/>
      </w:pPr>
    </w:p>
    <w:p w14:paraId="13443FF3" w14:textId="77777777" w:rsidR="007275C9" w:rsidRPr="00A449D6" w:rsidRDefault="007275C9" w:rsidP="007F2621">
      <w:pPr>
        <w:pStyle w:val="Besedilo"/>
        <w:spacing w:after="0" w:line="260" w:lineRule="exact"/>
      </w:pPr>
      <w:r w:rsidRPr="00A449D6">
        <w:t>Državni zbor šteje 90 poslancev, od tega je 88 predstavnikov političnih strank in dva predstavnika italijanske in madžarske narodne skupnosti. Predsednika državnega zbora določijo poslanci izmed sebe.</w:t>
      </w:r>
    </w:p>
    <w:p w14:paraId="72AD50B4" w14:textId="77777777" w:rsidR="00D43BC6" w:rsidRPr="00A449D6" w:rsidRDefault="00D43BC6" w:rsidP="007F2621">
      <w:pPr>
        <w:pStyle w:val="Besedilo"/>
        <w:spacing w:after="0" w:line="260" w:lineRule="exact"/>
      </w:pPr>
    </w:p>
    <w:p w14:paraId="3C55FBF5" w14:textId="77777777" w:rsidR="007275C9" w:rsidRPr="00A449D6" w:rsidRDefault="007275C9" w:rsidP="007F2621">
      <w:pPr>
        <w:pStyle w:val="Besedilo"/>
        <w:spacing w:after="0" w:line="260" w:lineRule="exact"/>
      </w:pPr>
      <w:r w:rsidRPr="00A449D6">
        <w:t xml:space="preserve">Zakone lahko predlaga vlada ali vsak poslanec (zakonska iniciativa). </w:t>
      </w:r>
    </w:p>
    <w:p w14:paraId="13DFF3B2" w14:textId="77777777" w:rsidR="00D43BC6" w:rsidRPr="00A449D6" w:rsidRDefault="00D43BC6" w:rsidP="007F2621">
      <w:pPr>
        <w:pStyle w:val="Besedilo"/>
        <w:spacing w:after="0" w:line="260" w:lineRule="exact"/>
      </w:pPr>
    </w:p>
    <w:p w14:paraId="49AFC610" w14:textId="15AED4AA" w:rsidR="007275C9" w:rsidRPr="00A449D6" w:rsidRDefault="007275C9" w:rsidP="007F2621">
      <w:pPr>
        <w:pStyle w:val="Besedilo"/>
        <w:spacing w:after="0" w:line="260" w:lineRule="exact"/>
      </w:pPr>
      <w:r w:rsidRPr="00A449D6">
        <w:t>Zakon lahko predloži tudi najmanj pet tisoč voli</w:t>
      </w:r>
      <w:r w:rsidR="00754DE7">
        <w:t>v</w:t>
      </w:r>
      <w:r w:rsidRPr="00A449D6">
        <w:t>cev (ljudska iniciativa).</w:t>
      </w:r>
    </w:p>
    <w:p w14:paraId="101ED345" w14:textId="77777777" w:rsidR="00D43BC6" w:rsidRPr="00A449D6" w:rsidRDefault="00D43BC6" w:rsidP="007F2621">
      <w:pPr>
        <w:pStyle w:val="Besedilo"/>
        <w:spacing w:after="0" w:line="260" w:lineRule="exact"/>
      </w:pPr>
    </w:p>
    <w:p w14:paraId="0C70FA65" w14:textId="77777777" w:rsidR="007275C9" w:rsidRPr="00A449D6" w:rsidRDefault="007275C9" w:rsidP="007F2621">
      <w:pPr>
        <w:spacing w:after="0" w:line="260" w:lineRule="exact"/>
        <w:jc w:val="both"/>
        <w:rPr>
          <w:rStyle w:val="Intenzivensklic"/>
        </w:rPr>
      </w:pPr>
      <w:r w:rsidRPr="00A449D6">
        <w:rPr>
          <w:rStyle w:val="Intenzivensklic"/>
        </w:rPr>
        <w:t>Volitve v državni zbor</w:t>
      </w:r>
    </w:p>
    <w:p w14:paraId="34B7B604" w14:textId="77777777" w:rsidR="00D43BC6" w:rsidRPr="00A449D6" w:rsidRDefault="00D43BC6" w:rsidP="007F2621">
      <w:pPr>
        <w:spacing w:after="0" w:line="260" w:lineRule="exact"/>
        <w:jc w:val="both"/>
        <w:rPr>
          <w:rStyle w:val="Intenzivensklic"/>
        </w:rPr>
      </w:pPr>
    </w:p>
    <w:p w14:paraId="6542BBA6" w14:textId="77777777" w:rsidR="007275C9" w:rsidRPr="00A449D6" w:rsidRDefault="007275C9" w:rsidP="007F2621">
      <w:pPr>
        <w:pStyle w:val="Besedilo"/>
        <w:spacing w:after="0" w:line="260" w:lineRule="exact"/>
      </w:pPr>
      <w:r w:rsidRPr="00A449D6">
        <w:t xml:space="preserve">Volitve v državni zbor razpiše predsednik republike. Poslanci so izvoljeni neposredno na podlagi splošne in enake volilne pravice s tajnim glasovanjem. Volilno pravico imajo vsi polnoletni državljani Republike Slovenije. Za poslanca je lahko izvoljen vsak državljan, ki je dopolnil 18 let. </w:t>
      </w:r>
    </w:p>
    <w:p w14:paraId="39EE66DB" w14:textId="77777777" w:rsidR="00D43BC6" w:rsidRPr="00A449D6" w:rsidRDefault="00D43BC6" w:rsidP="007F2621">
      <w:pPr>
        <w:pStyle w:val="Besedilo"/>
        <w:spacing w:after="0" w:line="260" w:lineRule="exact"/>
      </w:pPr>
    </w:p>
    <w:p w14:paraId="5791A6BF" w14:textId="5F2EA41A" w:rsidR="00D43BC6" w:rsidRPr="00A449D6" w:rsidRDefault="007275C9" w:rsidP="007F2621">
      <w:pPr>
        <w:pStyle w:val="Besedilo"/>
        <w:spacing w:after="0" w:line="260" w:lineRule="exact"/>
      </w:pPr>
      <w:r w:rsidRPr="00A449D6">
        <w:t xml:space="preserve">Poslanci, razen poslancev narodnih skupnosti, se volijo po načelu sorazmernega predstavništva. Za vstop v Državni zbor je z Ustavo Republike Slovenije predpisan 4-odstotni volilni prag. Liste, ki na ravni celotne države niso zbrale vsaj 4 odstotkov glasov, ne sodelujejo v delitvi poslanskih mandatov. </w:t>
      </w:r>
    </w:p>
    <w:p w14:paraId="5BEAE135" w14:textId="77777777" w:rsidR="007275C9" w:rsidRDefault="007275C9" w:rsidP="007F2621">
      <w:pPr>
        <w:pStyle w:val="Besedilo"/>
        <w:spacing w:after="0" w:line="260" w:lineRule="exact"/>
      </w:pPr>
      <w:r w:rsidRPr="00A449D6">
        <w:t>Državni zbor se voli za štiri leta. Poslanski mandat se lahko konča tudi prej zaradi razpusta državnega zbora in predčasnih volitev. Mandatna doba državnega zbora je lahko tudi daljša kakor štiri leta, vendar le v primeru vojne ali izrednega stanja.</w:t>
      </w:r>
    </w:p>
    <w:p w14:paraId="4F3E8841" w14:textId="4E95F146" w:rsidR="00CA0A8C" w:rsidRPr="00A449D6" w:rsidRDefault="00CA0A8C" w:rsidP="007F2621">
      <w:pPr>
        <w:pStyle w:val="Besedilo"/>
        <w:spacing w:after="0" w:line="260" w:lineRule="exact"/>
      </w:pPr>
      <w:r w:rsidRPr="00CA0A8C">
        <w:t>Organizacijo volitev v državni zbor podrobneje ureja Zakon o volitvah v državni zbor.</w:t>
      </w:r>
    </w:p>
    <w:p w14:paraId="44A6C680" w14:textId="77777777" w:rsidR="00D43BC6" w:rsidRPr="00A449D6" w:rsidRDefault="00D43BC6" w:rsidP="007F2621">
      <w:pPr>
        <w:pStyle w:val="Besedilo"/>
        <w:spacing w:after="0" w:line="260" w:lineRule="exact"/>
      </w:pPr>
    </w:p>
    <w:p w14:paraId="5CCE9128" w14:textId="77777777" w:rsidR="007275C9" w:rsidRPr="00A449D6" w:rsidRDefault="007275C9" w:rsidP="007F2621">
      <w:pPr>
        <w:spacing w:after="0" w:line="260" w:lineRule="exact"/>
        <w:jc w:val="both"/>
        <w:rPr>
          <w:rStyle w:val="Intenzivensklic"/>
        </w:rPr>
      </w:pPr>
      <w:r w:rsidRPr="00A449D6">
        <w:rPr>
          <w:rStyle w:val="Intenzivensklic"/>
        </w:rPr>
        <w:t>Funkcija poslanca</w:t>
      </w:r>
    </w:p>
    <w:p w14:paraId="77E3FB16" w14:textId="77777777" w:rsidR="00D43BC6" w:rsidRPr="00A449D6" w:rsidRDefault="00D43BC6" w:rsidP="007F2621">
      <w:pPr>
        <w:spacing w:after="0" w:line="260" w:lineRule="exact"/>
        <w:jc w:val="both"/>
        <w:rPr>
          <w:rStyle w:val="Intenzivensklic"/>
        </w:rPr>
      </w:pPr>
    </w:p>
    <w:p w14:paraId="0FABA08A" w14:textId="48E2874E" w:rsidR="00D43BC6" w:rsidRDefault="00CA0A8C" w:rsidP="007F2621">
      <w:pPr>
        <w:pStyle w:val="Besedilo"/>
        <w:spacing w:after="0" w:line="260" w:lineRule="exact"/>
      </w:pPr>
      <w:r w:rsidRPr="00CA0A8C">
        <w:t>Poslanci so predstavniki vsega ljudstva in niso vezani na kakršnakoli navodila (Ustava Republike Slovenije, 82. člen)</w:t>
      </w:r>
      <w:r>
        <w:t>.</w:t>
      </w:r>
    </w:p>
    <w:p w14:paraId="492303F5" w14:textId="77777777" w:rsidR="00CA0A8C" w:rsidRPr="00A449D6" w:rsidRDefault="00CA0A8C" w:rsidP="007F2621">
      <w:pPr>
        <w:pStyle w:val="Besedilo"/>
        <w:spacing w:after="0" w:line="260" w:lineRule="exact"/>
      </w:pPr>
    </w:p>
    <w:p w14:paraId="4FA72C7D" w14:textId="73F301A4" w:rsidR="007275C9" w:rsidRPr="00A449D6" w:rsidRDefault="007275C9" w:rsidP="007F2621">
      <w:pPr>
        <w:pStyle w:val="Besedilo"/>
        <w:spacing w:after="0" w:line="260" w:lineRule="exact"/>
      </w:pPr>
      <w:r w:rsidRPr="00A449D6">
        <w:t>Poslanci opravljajo poslansko funkcijo poklicno, zaradi česar zanje velja nezdružljivost funkcije poslanca z nekaterimi drugimi funkcijami ali dejavnostmi</w:t>
      </w:r>
      <w:r w:rsidR="00CA0A8C">
        <w:t xml:space="preserve"> (Zakon o poslancih)</w:t>
      </w:r>
      <w:r w:rsidRPr="00A449D6">
        <w:t>. Poslanec ne sme biti hkrati član državnega sveta niti ne sme opravljati druge funkcije ali dela v državnih organih. Poslanec tudi ne sme opravljati funkcije župana in podžupana v občini. Poslanec ne sme opravljati pridobitne dejavnosti, ki po zakonu ni združljiva z opravljanjem javne funkcije. Poslanec ne sme biti član nadzornega odbora gospodarske družbe.</w:t>
      </w:r>
    </w:p>
    <w:p w14:paraId="4E1DB71D" w14:textId="77777777" w:rsidR="00D43BC6" w:rsidRPr="00A449D6" w:rsidRDefault="00D43BC6" w:rsidP="007F2621">
      <w:pPr>
        <w:pStyle w:val="Besedilo"/>
        <w:spacing w:after="0" w:line="260" w:lineRule="exact"/>
      </w:pPr>
    </w:p>
    <w:p w14:paraId="5B628CC1" w14:textId="77777777" w:rsidR="007275C9" w:rsidRPr="00A449D6" w:rsidRDefault="007275C9" w:rsidP="007F2621">
      <w:pPr>
        <w:pStyle w:val="Besedilo"/>
        <w:spacing w:after="0" w:line="260" w:lineRule="exact"/>
      </w:pPr>
      <w:r w:rsidRPr="00A449D6">
        <w:t>Vsak poslanec lahko zastavi poslansko vprašanje vladi, posameznemu ministru ali generalnemu sekretarju s področja delovanja vlade, posameznega ministrstva ali vladne službe.</w:t>
      </w:r>
    </w:p>
    <w:p w14:paraId="4F9A267D" w14:textId="77777777" w:rsidR="00D43BC6" w:rsidRPr="00A449D6" w:rsidRDefault="00D43BC6" w:rsidP="007F2621">
      <w:pPr>
        <w:pStyle w:val="Besedilo"/>
        <w:spacing w:after="0" w:line="260" w:lineRule="exact"/>
      </w:pPr>
    </w:p>
    <w:p w14:paraId="6EBE9DAE" w14:textId="7C1FEFA2" w:rsidR="007275C9" w:rsidRPr="00A449D6" w:rsidRDefault="007275C9" w:rsidP="007F2621">
      <w:pPr>
        <w:pStyle w:val="Besedilo"/>
        <w:spacing w:after="0" w:line="260" w:lineRule="exact"/>
      </w:pPr>
      <w:r w:rsidRPr="00A449D6">
        <w:t>Poslanci uživajo poslansko imuniteto, kar pomeni, da poslanec ni kazensko odgovoren za mnenje ali glas, ki ga je izrekel na sejah državnega zbora ali njegovih delovnih teles. Poslanec ne sme biti priprt niti se zoper njega, če se sklicuje na imuniteto, ne sme začeti kazenski postopek brez dovoljenja državnega zbora, razen če je bil zaloten pri kaznivem dejanju, za katero je predpisana kazen zapora nad pet let. Državni zbor lahko prizna imuniteto tudi poslancu, ki se nanjo ni skliceval ali ki je bil zaloten pri</w:t>
      </w:r>
      <w:r w:rsidR="00CA0A8C">
        <w:t xml:space="preserve"> prej navedenem</w:t>
      </w:r>
      <w:r w:rsidRPr="00A449D6">
        <w:t xml:space="preserve"> kaznivem dejanju</w:t>
      </w:r>
      <w:r w:rsidR="00CA0A8C">
        <w:t>.</w:t>
      </w:r>
    </w:p>
    <w:p w14:paraId="50E83BB6" w14:textId="77777777" w:rsidR="00D43BC6" w:rsidRPr="00A449D6" w:rsidRDefault="00D43BC6" w:rsidP="007F2621">
      <w:pPr>
        <w:pStyle w:val="Besedilo"/>
        <w:spacing w:after="0" w:line="260" w:lineRule="exact"/>
      </w:pPr>
    </w:p>
    <w:p w14:paraId="21B406B0" w14:textId="77777777" w:rsidR="007275C9" w:rsidRPr="00A449D6" w:rsidRDefault="007275C9" w:rsidP="007F2621">
      <w:pPr>
        <w:spacing w:after="0" w:line="260" w:lineRule="exact"/>
        <w:jc w:val="both"/>
        <w:rPr>
          <w:rStyle w:val="Intenzivensklic"/>
        </w:rPr>
      </w:pPr>
      <w:r w:rsidRPr="00A449D6">
        <w:rPr>
          <w:rStyle w:val="Intenzivensklic"/>
        </w:rPr>
        <w:t>Odločanje državnega zbora</w:t>
      </w:r>
    </w:p>
    <w:p w14:paraId="6BBFE49F" w14:textId="77777777" w:rsidR="00D43BC6" w:rsidRPr="00A449D6" w:rsidRDefault="00D43BC6" w:rsidP="007F2621">
      <w:pPr>
        <w:spacing w:after="0" w:line="260" w:lineRule="exact"/>
        <w:jc w:val="both"/>
        <w:rPr>
          <w:rStyle w:val="Intenzivensklic"/>
        </w:rPr>
      </w:pPr>
    </w:p>
    <w:p w14:paraId="127145C3" w14:textId="77777777" w:rsidR="007275C9" w:rsidRPr="00A449D6" w:rsidRDefault="007275C9" w:rsidP="007F2621">
      <w:pPr>
        <w:pStyle w:val="Besedilo"/>
        <w:spacing w:after="0" w:line="260" w:lineRule="exact"/>
      </w:pPr>
      <w:r w:rsidRPr="00A449D6">
        <w:t>Državni zbor sklepa (odloča), če je na seji navzoča večina poslancev (kvorum ali sklepčnost). Državni zbor sprejema zakone in druge odločitve ter ratificira mednarodne pogodbe z večino opredeljenih glasov navzočih poslancev, kadar ni z ustavo ali z zakonom določena drugačna večina. Odločanje z absolutno navadno večino pomeni, da je za sprejem odločitve potrebna večina glasov vseh poslancev.</w:t>
      </w:r>
    </w:p>
    <w:p w14:paraId="4F7B0522" w14:textId="77777777" w:rsidR="00D43BC6" w:rsidRPr="00A449D6" w:rsidRDefault="00D43BC6" w:rsidP="007F2621">
      <w:pPr>
        <w:pStyle w:val="Besedilo"/>
        <w:spacing w:after="0" w:line="260" w:lineRule="exact"/>
      </w:pPr>
    </w:p>
    <w:p w14:paraId="1E8E09AE" w14:textId="77777777" w:rsidR="007275C9" w:rsidRPr="00A449D6" w:rsidRDefault="007275C9" w:rsidP="007F2621">
      <w:pPr>
        <w:pStyle w:val="Besedilo"/>
        <w:spacing w:after="0" w:line="260" w:lineRule="exact"/>
      </w:pPr>
      <w:r w:rsidRPr="00A449D6">
        <w:t>Zakon razglasi predsednik republike najkasneje 8 dni po njegovem sprejemu. Državni svet lahko v sedmih dneh od sprejetja zakona in še pred njegovo razglasitvijo zahteva, da državni zbor o njem še enkrat odloča (veto državnega sveta). Pri ponovnem odločanju mora za sprejem zakona glasovati večina vseh poslancev, razen če ustava za sprejem obravnavanega zakona predvideva večje število glasov. Ponovna odločitev državnega zbora je dokončna.</w:t>
      </w:r>
    </w:p>
    <w:p w14:paraId="10039E05" w14:textId="77777777" w:rsidR="00D43BC6" w:rsidRPr="00A449D6" w:rsidRDefault="00D43BC6" w:rsidP="007F2621">
      <w:pPr>
        <w:pStyle w:val="Besedilo"/>
        <w:spacing w:after="0" w:line="260" w:lineRule="exact"/>
      </w:pPr>
    </w:p>
    <w:p w14:paraId="4A1628C2" w14:textId="77777777" w:rsidR="007275C9" w:rsidRPr="00A449D6" w:rsidRDefault="007275C9" w:rsidP="007F2621">
      <w:pPr>
        <w:pStyle w:val="Besedilo"/>
        <w:spacing w:after="0" w:line="260" w:lineRule="exact"/>
      </w:pPr>
      <w:r w:rsidRPr="00A449D6">
        <w:t>Na predlog vlade, državni zbor odloča o razglasitvi vojnega ali izrednega stanja, nujnih ukrepih in njihovi odpravi. Državni zbor odloča tudi o uporabi obrambnih sil. Kadar se državni zbor ne more sestati, odloča o navedenih zadevah predsednik republike, vendar mora dati odločitve v potrditev državnemu zboru takoj, ko se ta sestane.</w:t>
      </w:r>
    </w:p>
    <w:p w14:paraId="0E3C476A" w14:textId="77777777" w:rsidR="00D43BC6" w:rsidRPr="00A449D6" w:rsidRDefault="00D43BC6" w:rsidP="007F2621">
      <w:pPr>
        <w:pStyle w:val="Besedilo"/>
        <w:spacing w:after="0" w:line="260" w:lineRule="exact"/>
      </w:pPr>
    </w:p>
    <w:p w14:paraId="4F267E6E" w14:textId="77777777" w:rsidR="007275C9" w:rsidRPr="00A449D6" w:rsidRDefault="007275C9" w:rsidP="007F2621">
      <w:pPr>
        <w:pStyle w:val="Besedilo"/>
        <w:spacing w:after="0" w:line="260" w:lineRule="exact"/>
      </w:pPr>
      <w:r w:rsidRPr="00A449D6">
        <w:t xml:space="preserve">Državni zbor lahko odredi preiskavo o zadevah javnega pomena (parlamentarna preiskava), mora pa to storiti na zahtevo tretjine poslancev državnega zbora ali na zahtevo državnega sveta. V ta </w:t>
      </w:r>
      <w:r w:rsidRPr="00A449D6">
        <w:lastRenderedPageBreak/>
        <w:t>namen imenuje komisijo, ki ima v zadevah poizvedovanja in preučevanja smiselno enaka pooblastila kakor pravosodni organi.</w:t>
      </w:r>
    </w:p>
    <w:p w14:paraId="58D07C76" w14:textId="67C194BA" w:rsidR="00D43BC6" w:rsidRDefault="00D43BC6" w:rsidP="007F2621">
      <w:pPr>
        <w:pStyle w:val="Besedilo"/>
        <w:spacing w:after="0" w:line="260" w:lineRule="exact"/>
      </w:pPr>
    </w:p>
    <w:p w14:paraId="5741F5E5" w14:textId="5E7987D0" w:rsidR="00A449D6" w:rsidRPr="00A449D6" w:rsidRDefault="00A449D6" w:rsidP="00196AC8">
      <w:pPr>
        <w:pStyle w:val="Naslov3"/>
        <w:rPr>
          <w:sz w:val="22"/>
          <w:szCs w:val="22"/>
        </w:rPr>
      </w:pPr>
      <w:bookmarkStart w:id="7" w:name="_Toc222894505"/>
      <w:r>
        <w:t>Neposredna demokracija</w:t>
      </w:r>
      <w:bookmarkEnd w:id="7"/>
    </w:p>
    <w:p w14:paraId="28B2752B" w14:textId="77777777" w:rsidR="00D43BC6" w:rsidRPr="00A449D6" w:rsidRDefault="00D43BC6" w:rsidP="007F2621">
      <w:pPr>
        <w:spacing w:after="0" w:line="260" w:lineRule="exact"/>
        <w:jc w:val="both"/>
        <w:rPr>
          <w:rStyle w:val="Intenzivensklic"/>
        </w:rPr>
      </w:pPr>
    </w:p>
    <w:p w14:paraId="637684B6" w14:textId="77777777" w:rsidR="007275C9" w:rsidRPr="00A449D6" w:rsidRDefault="007275C9" w:rsidP="007F2621">
      <w:pPr>
        <w:pStyle w:val="Besedilo"/>
        <w:spacing w:after="0" w:line="260" w:lineRule="exact"/>
      </w:pPr>
      <w:r w:rsidRPr="00A449D6">
        <w:t>Obliki neposredne demokracije sta referendum in ljudska iniciativa.</w:t>
      </w:r>
    </w:p>
    <w:p w14:paraId="4C742B8A" w14:textId="77777777" w:rsidR="00D43BC6" w:rsidRPr="00A449D6" w:rsidRDefault="00D43BC6" w:rsidP="007F2621">
      <w:pPr>
        <w:pStyle w:val="Besedilo"/>
        <w:spacing w:after="0" w:line="260" w:lineRule="exact"/>
      </w:pPr>
    </w:p>
    <w:p w14:paraId="54CE148E" w14:textId="77777777" w:rsidR="007275C9" w:rsidRPr="00A449D6" w:rsidRDefault="007275C9" w:rsidP="007F2621">
      <w:pPr>
        <w:pStyle w:val="Besedilo"/>
        <w:spacing w:after="0" w:line="260" w:lineRule="exact"/>
      </w:pPr>
      <w:r w:rsidRPr="00A449D6">
        <w:t>Ljudska iniciativa pomeni, da lahko volivci Državnemu zboru v obravnavo vložijo predlog za začetek postopka za spremembo ustave ali predlog zakona in sicer lahko 30.000 volivcev predlaga spremembo ustave in 5000 volivcev predlaga spremembo zakona.</w:t>
      </w:r>
    </w:p>
    <w:p w14:paraId="52F41262" w14:textId="77777777" w:rsidR="00D43BC6" w:rsidRPr="00A449D6" w:rsidRDefault="00D43BC6" w:rsidP="007F2621">
      <w:pPr>
        <w:pStyle w:val="Besedilo"/>
        <w:spacing w:after="0" w:line="260" w:lineRule="exact"/>
      </w:pPr>
    </w:p>
    <w:p w14:paraId="155B20AE" w14:textId="7F4C7BB0" w:rsidR="00D43BC6" w:rsidRPr="00A449D6" w:rsidRDefault="00CA0A8C" w:rsidP="007F2621">
      <w:pPr>
        <w:pStyle w:val="Besedilo"/>
        <w:spacing w:after="0" w:line="260" w:lineRule="exact"/>
      </w:pPr>
      <w:r w:rsidRPr="00CA0A8C">
        <w:t>Zakonodajni referendum pomeni, da lahko volivci neposredno odločajo o uveljavitvi zakona, ki ga je sprejel Državni zbor, še pred njegovo razglasitvijo (Ustava Republike Slovenije, 90. člen). Državni zbor razpiše referendum o uveljavitvi zakona, ki ga je sprejel, če to zahteva najmanj 40.000 volivcev.</w:t>
      </w:r>
    </w:p>
    <w:p w14:paraId="2F5C685D" w14:textId="77777777" w:rsidR="007275C9" w:rsidRPr="00A449D6" w:rsidRDefault="007275C9" w:rsidP="007F2621">
      <w:pPr>
        <w:pStyle w:val="Besedilo"/>
        <w:spacing w:after="0" w:line="260" w:lineRule="exact"/>
      </w:pPr>
      <w:r w:rsidRPr="00A449D6">
        <w:t>Referenduma ni dopustno razpisati:</w:t>
      </w:r>
    </w:p>
    <w:p w14:paraId="071C8903" w14:textId="477F8E18" w:rsidR="007275C9" w:rsidRPr="00A449D6" w:rsidRDefault="007275C9" w:rsidP="007F2621">
      <w:pPr>
        <w:pStyle w:val="Odstavekseznama"/>
        <w:numPr>
          <w:ilvl w:val="0"/>
          <w:numId w:val="16"/>
        </w:numPr>
        <w:spacing w:after="0" w:line="260" w:lineRule="exact"/>
        <w:ind w:left="426"/>
        <w:jc w:val="both"/>
        <w:rPr>
          <w:rFonts w:ascii="Republika" w:hAnsi="Republika"/>
        </w:rPr>
      </w:pPr>
      <w:r w:rsidRPr="00A449D6">
        <w:rPr>
          <w:rFonts w:ascii="Republika" w:hAnsi="Republika"/>
        </w:rPr>
        <w:t>o zakonih o nujnih ukrepih za zagotovitev obrambe države, varnosti ali odprave posledic naravnih nesreč,</w:t>
      </w:r>
    </w:p>
    <w:p w14:paraId="6CC0F32B" w14:textId="53410593" w:rsidR="007275C9" w:rsidRPr="00A449D6" w:rsidRDefault="007275C9" w:rsidP="007F2621">
      <w:pPr>
        <w:pStyle w:val="Odstavekseznama"/>
        <w:numPr>
          <w:ilvl w:val="0"/>
          <w:numId w:val="16"/>
        </w:numPr>
        <w:spacing w:after="0" w:line="260" w:lineRule="exact"/>
        <w:ind w:left="426"/>
        <w:jc w:val="both"/>
        <w:rPr>
          <w:rFonts w:ascii="Republika" w:hAnsi="Republika"/>
        </w:rPr>
      </w:pPr>
      <w:r w:rsidRPr="00A449D6">
        <w:rPr>
          <w:rFonts w:ascii="Republika" w:hAnsi="Republika"/>
        </w:rPr>
        <w:t>o zakonih o davkih, carinah in drugih obveznih dajatvah ter o zakonu, ki se sprejema za izvrševanje državnega proračuna,</w:t>
      </w:r>
    </w:p>
    <w:p w14:paraId="413DAE39" w14:textId="28195494" w:rsidR="007275C9" w:rsidRPr="00A449D6" w:rsidRDefault="007275C9" w:rsidP="007F2621">
      <w:pPr>
        <w:pStyle w:val="Odstavekseznama"/>
        <w:numPr>
          <w:ilvl w:val="0"/>
          <w:numId w:val="16"/>
        </w:numPr>
        <w:spacing w:after="0" w:line="260" w:lineRule="exact"/>
        <w:ind w:left="426"/>
        <w:jc w:val="both"/>
        <w:rPr>
          <w:rFonts w:ascii="Republika" w:hAnsi="Republika"/>
        </w:rPr>
      </w:pPr>
      <w:r w:rsidRPr="00A449D6">
        <w:rPr>
          <w:rFonts w:ascii="Republika" w:hAnsi="Republika"/>
        </w:rPr>
        <w:t>o zakonih o ratifikaciji mednarodnih pogodb,</w:t>
      </w:r>
    </w:p>
    <w:p w14:paraId="76518AA9" w14:textId="2EDE8161" w:rsidR="007275C9" w:rsidRPr="00A449D6" w:rsidRDefault="007275C9" w:rsidP="007F2621">
      <w:pPr>
        <w:pStyle w:val="Odstavekseznama"/>
        <w:numPr>
          <w:ilvl w:val="0"/>
          <w:numId w:val="16"/>
        </w:numPr>
        <w:spacing w:after="0" w:line="260" w:lineRule="exact"/>
        <w:ind w:left="426"/>
        <w:jc w:val="both"/>
        <w:rPr>
          <w:rFonts w:ascii="Republika" w:hAnsi="Republika"/>
        </w:rPr>
      </w:pPr>
      <w:r w:rsidRPr="00A449D6">
        <w:rPr>
          <w:rFonts w:ascii="Republika" w:hAnsi="Republika"/>
        </w:rPr>
        <w:t>o zakonih, ki odpravljajo protiustavnost na področju človekovih pravic in temeljnih svoboščin ali drugo protiustavnost.</w:t>
      </w:r>
    </w:p>
    <w:p w14:paraId="5C7D3ACE" w14:textId="77777777" w:rsidR="00CA6D4B" w:rsidRPr="00A449D6" w:rsidRDefault="00CA6D4B" w:rsidP="007F2621">
      <w:pPr>
        <w:pStyle w:val="Besedilo"/>
        <w:spacing w:after="0" w:line="260" w:lineRule="exact"/>
      </w:pPr>
    </w:p>
    <w:p w14:paraId="314159F3" w14:textId="1B0651CF" w:rsidR="007275C9" w:rsidRPr="00A449D6" w:rsidRDefault="007275C9" w:rsidP="007F2621">
      <w:pPr>
        <w:pStyle w:val="Besedilo"/>
        <w:spacing w:after="0" w:line="260" w:lineRule="exact"/>
      </w:pPr>
      <w:r w:rsidRPr="00A449D6">
        <w:t>Pravico glasovanja na referendumu imajo vsi državljani, ki imajo volilno pravico.</w:t>
      </w:r>
    </w:p>
    <w:p w14:paraId="24BEE042" w14:textId="77777777" w:rsidR="00D43BC6" w:rsidRPr="00A449D6" w:rsidRDefault="00D43BC6" w:rsidP="007F2621">
      <w:pPr>
        <w:pStyle w:val="Besedilo"/>
        <w:spacing w:after="0" w:line="260" w:lineRule="exact"/>
      </w:pPr>
    </w:p>
    <w:p w14:paraId="33249020" w14:textId="77777777" w:rsidR="007275C9" w:rsidRPr="00A449D6" w:rsidRDefault="007275C9" w:rsidP="007F2621">
      <w:pPr>
        <w:pStyle w:val="Besedilo"/>
        <w:spacing w:after="0" w:line="260" w:lineRule="exact"/>
      </w:pPr>
      <w:r w:rsidRPr="00A449D6">
        <w:t>Zakon je na referendumu zavrnjen, če proti njemu glasuje večina volivcev, ki so veljavno glasovali, pod pogojem, da proti zakonu glasuje najmanj petina vseh volivcev. Za zavrnitev zakona na referendumu morata biti torej izpolnjena oba pogoja, relativna večina in kvorum zavrnitve.</w:t>
      </w:r>
    </w:p>
    <w:p w14:paraId="35002C06" w14:textId="77777777" w:rsidR="00D43BC6" w:rsidRPr="00A449D6" w:rsidRDefault="00D43BC6" w:rsidP="007F2621">
      <w:pPr>
        <w:pStyle w:val="Besedilo"/>
        <w:spacing w:after="0" w:line="260" w:lineRule="exact"/>
      </w:pPr>
    </w:p>
    <w:p w14:paraId="1CB9F518" w14:textId="77777777" w:rsidR="007275C9" w:rsidRPr="00A449D6" w:rsidRDefault="007275C9" w:rsidP="007F2621">
      <w:pPr>
        <w:spacing w:after="0" w:line="260" w:lineRule="exact"/>
        <w:jc w:val="both"/>
        <w:rPr>
          <w:rStyle w:val="Intenzivensklic"/>
        </w:rPr>
      </w:pPr>
      <w:r w:rsidRPr="00A449D6">
        <w:rPr>
          <w:rStyle w:val="Intenzivensklic"/>
        </w:rPr>
        <w:t>Peticija</w:t>
      </w:r>
    </w:p>
    <w:p w14:paraId="0BB1F76A" w14:textId="77777777" w:rsidR="00D43BC6" w:rsidRPr="00A449D6" w:rsidRDefault="00D43BC6" w:rsidP="007F2621">
      <w:pPr>
        <w:spacing w:after="0" w:line="260" w:lineRule="exact"/>
        <w:jc w:val="both"/>
        <w:rPr>
          <w:rStyle w:val="Intenzivensklic"/>
        </w:rPr>
      </w:pPr>
    </w:p>
    <w:p w14:paraId="24FC488D" w14:textId="77777777" w:rsidR="007275C9" w:rsidRPr="00A449D6" w:rsidRDefault="007275C9" w:rsidP="007F2621">
      <w:pPr>
        <w:pStyle w:val="Besedilo"/>
        <w:spacing w:after="0" w:line="260" w:lineRule="exact"/>
      </w:pPr>
      <w:r w:rsidRPr="00A449D6">
        <w:t>Peticija je pravica posameznika ali skupine državljanov do pošiljanja pisnih vlog o vprašanjih, ki imajo širši politični ali javni značaj. Peticija se lahko vloži v obliki predloga, prošnje, pobude, pritožbe, ugovora ali druge vloge.</w:t>
      </w:r>
    </w:p>
    <w:p w14:paraId="0D6F893B" w14:textId="77777777" w:rsidR="00D43BC6" w:rsidRPr="00A449D6" w:rsidRDefault="00D43BC6" w:rsidP="007F2621">
      <w:pPr>
        <w:pStyle w:val="Besedilo"/>
        <w:spacing w:after="0" w:line="260" w:lineRule="exact"/>
      </w:pPr>
    </w:p>
    <w:p w14:paraId="1E9A777F" w14:textId="52680C27" w:rsidR="00A449D6" w:rsidRDefault="007275C9" w:rsidP="007F2621">
      <w:pPr>
        <w:pStyle w:val="Besedilo"/>
        <w:spacing w:after="0" w:line="260" w:lineRule="exact"/>
      </w:pPr>
      <w:r w:rsidRPr="00A449D6">
        <w:t>Peticija oziroma vloga se lahko vloži v zvezi z zadevami splošnega pomena, ali glede posamičnih zadev, ki se nanašajo na: človekove pravice, pravosodje, upravno, civilno ali kazensko pravo ali postopek, delovna razmerja, plače in nadomestila, zdravstveno varstvo in zavarovanje, zaposlovanje in brezposelnost, socialno varstvo in zavarovanje, invalidsko zavarovanje, urejanje prostora, varstvo okolja ipd.</w:t>
      </w:r>
    </w:p>
    <w:p w14:paraId="11F1699F" w14:textId="77777777" w:rsidR="007F2621" w:rsidRDefault="007F2621" w:rsidP="007F2621">
      <w:pPr>
        <w:pStyle w:val="Besedilo"/>
        <w:spacing w:after="0" w:line="260" w:lineRule="exact"/>
      </w:pPr>
    </w:p>
    <w:p w14:paraId="420AFA3D" w14:textId="063D287C" w:rsidR="00D43BC6" w:rsidRPr="007F2621" w:rsidRDefault="00A449D6" w:rsidP="00196AC8">
      <w:pPr>
        <w:pStyle w:val="Naslov3"/>
        <w:rPr>
          <w:sz w:val="22"/>
          <w:szCs w:val="22"/>
        </w:rPr>
      </w:pPr>
      <w:bookmarkStart w:id="8" w:name="_Toc222894506"/>
      <w:r>
        <w:t>Državni svet</w:t>
      </w:r>
      <w:bookmarkEnd w:id="8"/>
    </w:p>
    <w:p w14:paraId="2DEEE434" w14:textId="77777777" w:rsidR="00D43BC6" w:rsidRPr="00A449D6" w:rsidRDefault="00D43BC6" w:rsidP="007F2621">
      <w:pPr>
        <w:spacing w:after="0" w:line="260" w:lineRule="exact"/>
        <w:jc w:val="both"/>
        <w:rPr>
          <w:rStyle w:val="Intenzivensklic"/>
        </w:rPr>
      </w:pPr>
    </w:p>
    <w:p w14:paraId="0AFFA577" w14:textId="2BA3522F" w:rsidR="00D43BC6" w:rsidRDefault="00CA0A8C" w:rsidP="007F2621">
      <w:pPr>
        <w:spacing w:after="0" w:line="260" w:lineRule="exact"/>
        <w:jc w:val="both"/>
        <w:rPr>
          <w:rFonts w:ascii="Republika" w:eastAsia="Times New Roman" w:hAnsi="Republika" w:cs="Times New Roman"/>
          <w:kern w:val="0"/>
          <w:lang w:eastAsia="sl-SI"/>
          <w14:ligatures w14:val="none"/>
        </w:rPr>
      </w:pPr>
      <w:r w:rsidRPr="00CA0A8C">
        <w:rPr>
          <w:rFonts w:ascii="Republika" w:eastAsia="Times New Roman" w:hAnsi="Republika" w:cs="Times New Roman"/>
          <w:kern w:val="0"/>
          <w:lang w:eastAsia="sl-SI"/>
          <w14:ligatures w14:val="none"/>
        </w:rPr>
        <w:t>Temeljne pristojnosti državnega sveta ureja Ustava Republike Slovenije (96. - 101. člen), organizacijo in pogoje delovanja pa Zakon o državnem svetu. Državni svet je zastopstvo nosilcev socialnih, gospodarskih, poklicnih in lokalnih interesov. Sestavlja ga 40 državnih svetnikov, in sicer štirje predstavniki delodajalcev, štirje predstavniki delojemalcev, štirje predstavniki kmetov, obrtnikov in samostojnih poklicev, šest predstavnikov negospodarskih dejavnosti ter 22 predstavnikov lokalnih interesov. Sestavljen je torej iz dveh temeljnih delov: iz predstavnikov delovnih in socialnih interesov na eni strani ter iz predstavnikov lokalnih interesov na drugi strani.</w:t>
      </w:r>
    </w:p>
    <w:p w14:paraId="2164D7CB" w14:textId="77777777" w:rsidR="00CA0A8C" w:rsidRPr="00A449D6" w:rsidRDefault="00CA0A8C" w:rsidP="007F2621">
      <w:pPr>
        <w:spacing w:after="0" w:line="260" w:lineRule="exact"/>
        <w:jc w:val="both"/>
        <w:rPr>
          <w:rFonts w:ascii="Republika" w:eastAsia="Times New Roman" w:hAnsi="Republika" w:cs="Times New Roman"/>
          <w:kern w:val="0"/>
          <w:lang w:eastAsia="sl-SI"/>
          <w14:ligatures w14:val="none"/>
        </w:rPr>
      </w:pPr>
    </w:p>
    <w:p w14:paraId="29AD2984" w14:textId="77777777" w:rsidR="007275C9" w:rsidRPr="00A449D6" w:rsidRDefault="007275C9" w:rsidP="007F2621">
      <w:pPr>
        <w:spacing w:after="0" w:line="260" w:lineRule="exact"/>
        <w:jc w:val="both"/>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lastRenderedPageBreak/>
        <w:t>Državni svet lahko predlaga državnemu zboru sprejetje zakonov in zahteva, da državni zbor pred razglasitvijo zakona o njem znova odloča (veto državnega sveta).</w:t>
      </w:r>
    </w:p>
    <w:p w14:paraId="78CABCFB" w14:textId="77777777" w:rsidR="00D43BC6" w:rsidRPr="00A449D6" w:rsidRDefault="00D43BC6" w:rsidP="007F2621">
      <w:pPr>
        <w:spacing w:after="0" w:line="260" w:lineRule="exact"/>
        <w:jc w:val="both"/>
        <w:rPr>
          <w:rFonts w:ascii="Republika" w:eastAsia="Times New Roman" w:hAnsi="Republika" w:cs="Times New Roman"/>
          <w:kern w:val="0"/>
          <w:lang w:eastAsia="sl-SI"/>
          <w14:ligatures w14:val="none"/>
        </w:rPr>
      </w:pPr>
    </w:p>
    <w:p w14:paraId="731E70FC" w14:textId="77777777" w:rsidR="007275C9" w:rsidRDefault="007275C9" w:rsidP="007F2621">
      <w:pPr>
        <w:spacing w:after="0" w:line="260" w:lineRule="exact"/>
        <w:jc w:val="both"/>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Člani državnega sveta se volijo za dobo petih let.</w:t>
      </w:r>
    </w:p>
    <w:p w14:paraId="314D7BA3" w14:textId="77777777" w:rsidR="00E779DE" w:rsidRPr="00A449D6" w:rsidRDefault="00E779DE" w:rsidP="007F2621">
      <w:pPr>
        <w:spacing w:after="0" w:line="260" w:lineRule="exact"/>
        <w:jc w:val="both"/>
        <w:rPr>
          <w:rFonts w:ascii="Republika" w:eastAsia="Times New Roman" w:hAnsi="Republika" w:cs="Times New Roman"/>
          <w:kern w:val="0"/>
          <w:lang w:eastAsia="sl-SI"/>
          <w14:ligatures w14:val="none"/>
        </w:rPr>
      </w:pPr>
    </w:p>
    <w:p w14:paraId="489DE316" w14:textId="01A323B8" w:rsidR="00D43BC6" w:rsidRDefault="007275C9" w:rsidP="007F2621">
      <w:pPr>
        <w:spacing w:after="0" w:line="260" w:lineRule="exact"/>
        <w:jc w:val="both"/>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Član državnega sveta ne sme biti hkrati poslanec v državnem zboru. Člani državnega sveta uživajo enako imuniteto kakor poslanci. O imuniteti odloča državni svet.</w:t>
      </w:r>
    </w:p>
    <w:p w14:paraId="28F921EF" w14:textId="77777777" w:rsidR="00E779DE" w:rsidRDefault="00E779DE" w:rsidP="007F2621">
      <w:pPr>
        <w:spacing w:after="0" w:line="260" w:lineRule="exact"/>
        <w:jc w:val="both"/>
        <w:rPr>
          <w:rFonts w:ascii="Republika" w:eastAsia="Times New Roman" w:hAnsi="Republika" w:cs="Times New Roman"/>
          <w:kern w:val="0"/>
          <w:lang w:eastAsia="sl-SI"/>
          <w14:ligatures w14:val="none"/>
        </w:rPr>
      </w:pPr>
    </w:p>
    <w:p w14:paraId="703A35B7" w14:textId="77777777" w:rsidR="00E779DE" w:rsidRPr="00B62247" w:rsidRDefault="00E779DE" w:rsidP="007F2621">
      <w:pPr>
        <w:spacing w:after="0" w:line="260" w:lineRule="exact"/>
        <w:jc w:val="both"/>
        <w:rPr>
          <w:rFonts w:ascii="Republika" w:eastAsia="Times New Roman" w:hAnsi="Republika" w:cs="Times New Roman"/>
          <w:kern w:val="0"/>
          <w:lang w:eastAsia="sl-SI"/>
          <w14:ligatures w14:val="none"/>
        </w:rPr>
      </w:pPr>
    </w:p>
    <w:p w14:paraId="5EE2FCBA" w14:textId="0FC3AE7B" w:rsidR="00B73B80" w:rsidRPr="00A449D6" w:rsidRDefault="00B73B80" w:rsidP="007F2621">
      <w:pPr>
        <w:pStyle w:val="Naslov2"/>
      </w:pPr>
      <w:bookmarkStart w:id="9" w:name="_Toc221090039"/>
      <w:bookmarkStart w:id="10" w:name="_Toc222894507"/>
      <w:r w:rsidRPr="00A449D6">
        <w:t>Sistem izvršilne oblasti</w:t>
      </w:r>
      <w:bookmarkEnd w:id="9"/>
      <w:bookmarkEnd w:id="10"/>
    </w:p>
    <w:p w14:paraId="48C87586" w14:textId="77777777" w:rsidR="00D43BC6" w:rsidRPr="00A449D6" w:rsidRDefault="00D43BC6" w:rsidP="007F2621">
      <w:pPr>
        <w:spacing w:after="0" w:line="260" w:lineRule="exact"/>
        <w:rPr>
          <w:rFonts w:ascii="Republika" w:hAnsi="Republika"/>
        </w:rPr>
      </w:pPr>
    </w:p>
    <w:p w14:paraId="49B9A7CB" w14:textId="4863BBCB" w:rsidR="00AB4483" w:rsidRPr="00A449D6" w:rsidRDefault="00AB4483" w:rsidP="007F2621">
      <w:pPr>
        <w:pStyle w:val="Besedilo"/>
        <w:spacing w:after="0" w:line="260" w:lineRule="exact"/>
      </w:pPr>
      <w:r w:rsidRPr="00A449D6">
        <w:t xml:space="preserve">Načelo o delitvi oblasti med zakonodajno, izvršilno in sodno vejo oblasti (drugi odstavek 3. člena Ustave Republike Slovenije) se uvršča med temeljna načela demokratične pravne države. To načelo zagotavlja ločitev </w:t>
      </w:r>
      <w:hyperlink r:id="rId8" w:tooltip="Oblast" w:history="1">
        <w:r w:rsidRPr="00A449D6">
          <w:t>oblasti</w:t>
        </w:r>
      </w:hyperlink>
      <w:r w:rsidRPr="00A449D6">
        <w:t xml:space="preserve"> in uravnoteženost med temi tremi vejami oblasti. </w:t>
      </w:r>
    </w:p>
    <w:p w14:paraId="46DCE240" w14:textId="77777777" w:rsidR="00D43BC6" w:rsidRPr="00A449D6" w:rsidRDefault="00D43BC6" w:rsidP="007F2621">
      <w:pPr>
        <w:pStyle w:val="Besedilo"/>
        <w:spacing w:after="0" w:line="260" w:lineRule="exact"/>
      </w:pPr>
    </w:p>
    <w:p w14:paraId="7266EF15" w14:textId="77777777" w:rsidR="00AB4483" w:rsidRPr="00A449D6" w:rsidRDefault="00AB4483" w:rsidP="007F2621">
      <w:pPr>
        <w:pStyle w:val="Besedilo"/>
        <w:spacing w:after="0" w:line="260" w:lineRule="exact"/>
      </w:pPr>
      <w:r w:rsidRPr="00A449D6">
        <w:t>Izvršilna veja oblasti je sestavljena iz političnega dela (vlade) in strokovnega dela (državne uprave).</w:t>
      </w:r>
    </w:p>
    <w:p w14:paraId="365970AE" w14:textId="77777777" w:rsidR="007F2621" w:rsidRDefault="007F2621" w:rsidP="007F2621">
      <w:pPr>
        <w:pStyle w:val="Besedilo"/>
        <w:spacing w:after="0" w:line="260" w:lineRule="exact"/>
        <w:rPr>
          <w:rStyle w:val="Intenzivensklic"/>
        </w:rPr>
      </w:pPr>
    </w:p>
    <w:p w14:paraId="2BDCB8A7" w14:textId="2119DDAD" w:rsidR="00AB4483" w:rsidRPr="00A449D6" w:rsidRDefault="00AB4483" w:rsidP="00196AC8">
      <w:pPr>
        <w:pStyle w:val="Naslov3"/>
      </w:pPr>
      <w:bookmarkStart w:id="11" w:name="_Toc222894508"/>
      <w:r w:rsidRPr="00A449D6">
        <w:t>Predsednik republike</w:t>
      </w:r>
      <w:bookmarkEnd w:id="11"/>
    </w:p>
    <w:p w14:paraId="03D88C02" w14:textId="77777777" w:rsidR="00874751" w:rsidRPr="00A449D6" w:rsidRDefault="00874751" w:rsidP="007F2621">
      <w:pPr>
        <w:spacing w:after="0" w:line="260" w:lineRule="exact"/>
        <w:jc w:val="both"/>
        <w:rPr>
          <w:rFonts w:ascii="Republika" w:hAnsi="Republika" w:cs="Arial"/>
        </w:rPr>
      </w:pPr>
    </w:p>
    <w:p w14:paraId="35CAC194" w14:textId="2828AD06" w:rsidR="00874751" w:rsidRDefault="00CA0A8C" w:rsidP="007F2621">
      <w:pPr>
        <w:spacing w:after="0" w:line="260" w:lineRule="exact"/>
        <w:jc w:val="both"/>
        <w:rPr>
          <w:rFonts w:ascii="Republika" w:hAnsi="Republika" w:cs="Arial"/>
        </w:rPr>
      </w:pPr>
      <w:r w:rsidRPr="00CA0A8C">
        <w:rPr>
          <w:rFonts w:ascii="Republika" w:hAnsi="Republika" w:cs="Arial"/>
        </w:rPr>
        <w:t>Predsednik republike predstavlja Republiko Slovenijo in je vrhovni poveljnik njenih obrambnih sil. Izvoljen je na neposrednih, splošnih in tajnih volitvah za pet let, največ dvakrat zaporedoma. Funkcijo in pristojnosti predsednika republike določa Ustava Republike Slovenije (102. – 109. člen).</w:t>
      </w:r>
    </w:p>
    <w:p w14:paraId="3C69B8F3" w14:textId="77777777" w:rsidR="00CA0A8C" w:rsidRPr="00A449D6" w:rsidRDefault="00CA0A8C" w:rsidP="007F2621">
      <w:pPr>
        <w:spacing w:after="0" w:line="260" w:lineRule="exact"/>
        <w:jc w:val="both"/>
        <w:rPr>
          <w:rFonts w:ascii="Republika" w:hAnsi="Republika" w:cs="Arial"/>
        </w:rPr>
      </w:pPr>
    </w:p>
    <w:p w14:paraId="48EA8AB9" w14:textId="77777777" w:rsidR="00CA6D4B" w:rsidRPr="00A449D6" w:rsidRDefault="00CA6D4B" w:rsidP="007F2621">
      <w:pPr>
        <w:spacing w:after="0" w:line="260" w:lineRule="exact"/>
        <w:jc w:val="both"/>
        <w:rPr>
          <w:rFonts w:ascii="Republika" w:hAnsi="Republika" w:cs="Arial"/>
        </w:rPr>
      </w:pPr>
      <w:r w:rsidRPr="00A449D6">
        <w:rPr>
          <w:rFonts w:ascii="Republika" w:hAnsi="Republika" w:cs="Arial"/>
        </w:rPr>
        <w:t xml:space="preserve">Čeprav sodi funkcija predsednika republike v okvir izvršilne oblasti, je pretežno reprezentativna in pobudna. V tej vlogi predsednik razpisuje volitve v državni zbor, kjer to določa zakon, razglaša zakone (ukaz o razglasitvi zakona), imenuje nekatere državne funkcionarje, postavlja in </w:t>
      </w:r>
      <w:proofErr w:type="spellStart"/>
      <w:r w:rsidRPr="00A449D6">
        <w:rPr>
          <w:rFonts w:ascii="Republika" w:hAnsi="Republika" w:cs="Arial"/>
        </w:rPr>
        <w:t>odpoklicuje</w:t>
      </w:r>
      <w:proofErr w:type="spellEnd"/>
      <w:r w:rsidRPr="00A449D6">
        <w:rPr>
          <w:rFonts w:ascii="Republika" w:hAnsi="Republika" w:cs="Arial"/>
        </w:rPr>
        <w:t xml:space="preserve"> veleposlanike in poslanike Republike Slovenije ter sprejema poverilna pisma tujih diplomatskih predstavnikov, izdaja listine o ratifikaciji, odloča o pomilostitvah, podeljuje odlikovanja in častne naslove, odloča o odprtju ali zaprtju misij v tujini, predlaga imenovanje varuha človekovih pravic, imenuje sodnike Računskega sodišča in sodnike na Evropskem sodišču za človekove pravice. </w:t>
      </w:r>
    </w:p>
    <w:p w14:paraId="16AA1391" w14:textId="77777777" w:rsidR="00874751" w:rsidRPr="00A449D6" w:rsidRDefault="00874751" w:rsidP="007F2621">
      <w:pPr>
        <w:spacing w:after="0" w:line="260" w:lineRule="exact"/>
        <w:jc w:val="both"/>
        <w:rPr>
          <w:rFonts w:ascii="Republika" w:hAnsi="Republika" w:cs="Arial"/>
        </w:rPr>
      </w:pPr>
    </w:p>
    <w:p w14:paraId="68D8C202" w14:textId="77777777" w:rsidR="00CA6D4B" w:rsidRPr="00A449D6" w:rsidRDefault="00CA6D4B" w:rsidP="007F2621">
      <w:pPr>
        <w:spacing w:after="0" w:line="260" w:lineRule="exact"/>
        <w:jc w:val="both"/>
        <w:rPr>
          <w:rFonts w:ascii="Republika" w:hAnsi="Republika" w:cs="Arial"/>
        </w:rPr>
      </w:pPr>
      <w:r w:rsidRPr="00A449D6">
        <w:rPr>
          <w:rFonts w:ascii="Republika" w:hAnsi="Republika" w:cs="Arial"/>
        </w:rPr>
        <w:t>V razmerah, kadar je normalno delovanje ustavnega in političnega sistema moteno ali celo onemogočeno ter posamezni državni organi ne morejo delovati, ima predsednik republike izredne pristojnosti, saj odloča o razglasitvi vojnega ali izrednega stanja ter nujnih ukrepov in o njihovi odpravi ter uporabi obrambnih sil, izdaja pa tudi uredbe z zakonsko močjo, ki se nanašajo na obrambo države ter začasno odpravo človekovih pravic in temeljnih svoboščin.</w:t>
      </w:r>
    </w:p>
    <w:p w14:paraId="1F5B1E18" w14:textId="77777777" w:rsidR="00874751" w:rsidRPr="00A449D6" w:rsidRDefault="00874751" w:rsidP="007F2621">
      <w:pPr>
        <w:spacing w:after="0" w:line="260" w:lineRule="exact"/>
        <w:jc w:val="both"/>
        <w:rPr>
          <w:rFonts w:ascii="Republika" w:hAnsi="Republika" w:cs="Arial"/>
        </w:rPr>
      </w:pPr>
    </w:p>
    <w:p w14:paraId="5E97A8A8" w14:textId="77777777" w:rsidR="00CA6D4B" w:rsidRPr="00A449D6" w:rsidRDefault="00CA6D4B" w:rsidP="007F2621">
      <w:pPr>
        <w:spacing w:after="0" w:line="260" w:lineRule="exact"/>
        <w:jc w:val="both"/>
        <w:rPr>
          <w:rFonts w:ascii="Republika" w:hAnsi="Republika" w:cs="Arial"/>
        </w:rPr>
      </w:pPr>
      <w:r w:rsidRPr="00A449D6">
        <w:rPr>
          <w:rFonts w:ascii="Republika" w:hAnsi="Republika" w:cs="Arial"/>
        </w:rPr>
        <w:t>Funkcija predsednika republike je nezdružljiva z opravljanjem druge javne funkcije ali poklica.</w:t>
      </w:r>
    </w:p>
    <w:p w14:paraId="25AFC385" w14:textId="77777777" w:rsidR="00874751" w:rsidRPr="00A449D6" w:rsidRDefault="00874751" w:rsidP="007F2621">
      <w:pPr>
        <w:spacing w:after="0" w:line="260" w:lineRule="exact"/>
        <w:jc w:val="both"/>
        <w:rPr>
          <w:rFonts w:ascii="Republika" w:hAnsi="Republika" w:cs="Arial"/>
        </w:rPr>
      </w:pPr>
    </w:p>
    <w:p w14:paraId="7B2E1E61" w14:textId="77777777" w:rsidR="00CA6D4B" w:rsidRPr="00A449D6" w:rsidRDefault="00CA6D4B" w:rsidP="007F2621">
      <w:pPr>
        <w:spacing w:after="0" w:line="260" w:lineRule="exact"/>
        <w:jc w:val="both"/>
        <w:rPr>
          <w:rFonts w:ascii="Republika" w:hAnsi="Republika" w:cs="Arial"/>
        </w:rPr>
      </w:pPr>
      <w:r w:rsidRPr="00A449D6">
        <w:rPr>
          <w:rFonts w:ascii="Republika" w:hAnsi="Republika" w:cs="Arial"/>
        </w:rPr>
        <w:t>Volitve za predsednika republike razpiše predsednik državnega zbora.</w:t>
      </w:r>
    </w:p>
    <w:p w14:paraId="29E4DBBE" w14:textId="77777777" w:rsidR="00874751" w:rsidRPr="00A449D6" w:rsidRDefault="00874751" w:rsidP="007F2621">
      <w:pPr>
        <w:spacing w:after="0" w:line="260" w:lineRule="exact"/>
        <w:jc w:val="both"/>
        <w:rPr>
          <w:rFonts w:ascii="Republika" w:hAnsi="Republika" w:cs="Arial"/>
        </w:rPr>
      </w:pPr>
    </w:p>
    <w:p w14:paraId="335057EA" w14:textId="0FF63C81" w:rsidR="00CA6D4B" w:rsidRPr="00A449D6" w:rsidRDefault="00754DE7" w:rsidP="007F2621">
      <w:pPr>
        <w:spacing w:after="0" w:line="260" w:lineRule="exact"/>
        <w:jc w:val="both"/>
        <w:rPr>
          <w:rFonts w:ascii="Republika" w:hAnsi="Republika" w:cs="Arial"/>
        </w:rPr>
      </w:pPr>
      <w:r w:rsidRPr="00A449D6">
        <w:rPr>
          <w:rFonts w:ascii="Republika" w:hAnsi="Republika" w:cs="Arial"/>
        </w:rPr>
        <w:t>Volivci</w:t>
      </w:r>
      <w:r w:rsidR="00CA6D4B" w:rsidRPr="00A449D6">
        <w:rPr>
          <w:rFonts w:ascii="Republika" w:hAnsi="Republika" w:cs="Arial"/>
        </w:rPr>
        <w:t xml:space="preserve"> določijo kandidata za predsednika republike s podpisovanjem. Posamezno kandidaturo lahko določi skupina najmanj pet</w:t>
      </w:r>
      <w:r w:rsidR="00874751" w:rsidRPr="00A449D6">
        <w:rPr>
          <w:rFonts w:ascii="Republika" w:hAnsi="Republika" w:cs="Arial"/>
        </w:rPr>
        <w:t xml:space="preserve"> </w:t>
      </w:r>
      <w:r w:rsidR="00CA6D4B" w:rsidRPr="00A449D6">
        <w:rPr>
          <w:rFonts w:ascii="Republika" w:hAnsi="Republika" w:cs="Arial"/>
        </w:rPr>
        <w:t xml:space="preserve">tisoč </w:t>
      </w:r>
      <w:r w:rsidRPr="00A449D6">
        <w:rPr>
          <w:rFonts w:ascii="Republika" w:hAnsi="Republika" w:cs="Arial"/>
        </w:rPr>
        <w:t>volivcev</w:t>
      </w:r>
      <w:r w:rsidR="00CA6D4B" w:rsidRPr="00A449D6">
        <w:rPr>
          <w:rFonts w:ascii="Republika" w:hAnsi="Republika" w:cs="Arial"/>
        </w:rPr>
        <w:t>.</w:t>
      </w:r>
    </w:p>
    <w:p w14:paraId="556EE9FF" w14:textId="77777777" w:rsidR="00874751" w:rsidRPr="00A449D6" w:rsidRDefault="00874751" w:rsidP="007F2621">
      <w:pPr>
        <w:spacing w:after="0" w:line="260" w:lineRule="exact"/>
        <w:jc w:val="both"/>
        <w:rPr>
          <w:rFonts w:ascii="Republika" w:hAnsi="Republika" w:cs="Arial"/>
        </w:rPr>
      </w:pPr>
    </w:p>
    <w:p w14:paraId="2C497C68" w14:textId="621F6D36" w:rsidR="00CA6D4B" w:rsidRPr="00A449D6" w:rsidRDefault="00CA6D4B" w:rsidP="007F2621">
      <w:pPr>
        <w:spacing w:after="0" w:line="260" w:lineRule="exact"/>
        <w:jc w:val="both"/>
        <w:rPr>
          <w:rFonts w:ascii="Republika" w:hAnsi="Republika" w:cs="Arial"/>
        </w:rPr>
      </w:pPr>
      <w:r w:rsidRPr="00A449D6">
        <w:rPr>
          <w:rFonts w:ascii="Republika" w:hAnsi="Republika" w:cs="Arial"/>
        </w:rPr>
        <w:t>Če se mandatna doba predsednika republike izteče med vojno ali med trajanjem izrednega stanja, mu mandat preneha šest mesecev po prenehanju takšnega stanja.</w:t>
      </w:r>
      <w:r w:rsidR="00874751" w:rsidRPr="00A449D6">
        <w:rPr>
          <w:rFonts w:ascii="Republika" w:hAnsi="Republika" w:cs="Arial"/>
        </w:rPr>
        <w:t xml:space="preserve"> </w:t>
      </w:r>
    </w:p>
    <w:p w14:paraId="1E6BFEC4" w14:textId="77777777" w:rsidR="00874751" w:rsidRPr="00A449D6" w:rsidRDefault="00874751" w:rsidP="007F2621">
      <w:pPr>
        <w:spacing w:after="0" w:line="260" w:lineRule="exact"/>
        <w:jc w:val="both"/>
        <w:rPr>
          <w:rFonts w:ascii="Republika" w:hAnsi="Republika" w:cs="Arial"/>
        </w:rPr>
      </w:pPr>
    </w:p>
    <w:p w14:paraId="1A3677CD" w14:textId="77777777" w:rsidR="00CA6D4B" w:rsidRPr="00A449D6" w:rsidRDefault="00CA6D4B" w:rsidP="007F2621">
      <w:pPr>
        <w:spacing w:after="0" w:line="260" w:lineRule="exact"/>
        <w:jc w:val="both"/>
        <w:rPr>
          <w:rFonts w:ascii="Republika" w:hAnsi="Republika" w:cs="Arial"/>
        </w:rPr>
      </w:pPr>
      <w:r w:rsidRPr="00A449D6">
        <w:rPr>
          <w:rFonts w:ascii="Republika" w:hAnsi="Republika" w:cs="Arial"/>
        </w:rPr>
        <w:t>V primeru trajnega zadržka, smrti, odstopa ali drugega prenehanja predsednikove funkcije do izvolitve novega predsednika funkcijo predsednika republike začasno opravlja predsednik državnega zbora. Predsednik državnega zbora začasno opravlja funkcijo predsednika republike tudi med zadržanostjo predsednika republike.</w:t>
      </w:r>
    </w:p>
    <w:p w14:paraId="583513D4" w14:textId="77777777" w:rsidR="00874751" w:rsidRPr="00A449D6" w:rsidRDefault="00874751" w:rsidP="007F2621">
      <w:pPr>
        <w:spacing w:after="0" w:line="260" w:lineRule="exact"/>
        <w:jc w:val="both"/>
        <w:rPr>
          <w:rFonts w:ascii="Republika" w:hAnsi="Republika" w:cs="Arial"/>
        </w:rPr>
      </w:pPr>
    </w:p>
    <w:p w14:paraId="369EBB08" w14:textId="77777777" w:rsidR="00CA6D4B" w:rsidRPr="00A449D6" w:rsidRDefault="00CA6D4B" w:rsidP="007F2621">
      <w:pPr>
        <w:spacing w:after="0" w:line="260" w:lineRule="exact"/>
        <w:jc w:val="both"/>
        <w:rPr>
          <w:rFonts w:ascii="Republika" w:hAnsi="Republika" w:cs="Arial"/>
        </w:rPr>
      </w:pPr>
      <w:r w:rsidRPr="00A449D6">
        <w:rPr>
          <w:rFonts w:ascii="Republika" w:hAnsi="Republika" w:cs="Arial"/>
        </w:rPr>
        <w:t>Kadar se državni zbor zaradi izrednega stanja ali vojne ne more sestati, lahko predsednik republike na predlog vlade izdaja uredbe z zakonsko močjo. Predsednik republike mora uredbe z zakonsko močjo predložiti v potrditev državnemu zboru takoj, ko se ta sestane.</w:t>
      </w:r>
    </w:p>
    <w:p w14:paraId="3A3BD531" w14:textId="77777777" w:rsidR="00874751" w:rsidRPr="00A449D6" w:rsidRDefault="00874751" w:rsidP="007F2621">
      <w:pPr>
        <w:spacing w:after="0" w:line="260" w:lineRule="exact"/>
        <w:jc w:val="both"/>
        <w:rPr>
          <w:rFonts w:ascii="Republika" w:hAnsi="Republika" w:cs="Arial"/>
        </w:rPr>
      </w:pPr>
    </w:p>
    <w:p w14:paraId="5AAEA3FA" w14:textId="7FA37C4F" w:rsidR="00240C46" w:rsidRPr="00E779DE" w:rsidRDefault="00CA6D4B" w:rsidP="007F2621">
      <w:pPr>
        <w:spacing w:after="0" w:line="260" w:lineRule="exact"/>
        <w:jc w:val="both"/>
        <w:rPr>
          <w:rFonts w:ascii="Republika" w:hAnsi="Republika" w:cs="Arial"/>
        </w:rPr>
      </w:pPr>
      <w:r w:rsidRPr="00A449D6">
        <w:rPr>
          <w:rFonts w:ascii="Republika" w:hAnsi="Republika" w:cs="Arial"/>
        </w:rPr>
        <w:t xml:space="preserve">Če predsednik republike pri opravljanju svoje funkcije krši ustavo ali huje krši zakon, ga državni zbor lahko obtoži pred ustavnim sodiščem (ustavna obtožba). </w:t>
      </w:r>
    </w:p>
    <w:p w14:paraId="6ABAB0F0" w14:textId="77777777" w:rsidR="00E779DE" w:rsidRPr="00A449D6" w:rsidRDefault="00E779DE" w:rsidP="007F2621">
      <w:pPr>
        <w:spacing w:after="0" w:line="260" w:lineRule="exact"/>
        <w:jc w:val="both"/>
        <w:rPr>
          <w:rFonts w:ascii="Republika" w:hAnsi="Republika"/>
        </w:rPr>
      </w:pPr>
    </w:p>
    <w:p w14:paraId="4FD12389" w14:textId="77777777" w:rsidR="00AB4483" w:rsidRPr="00A449D6" w:rsidRDefault="00AB4483" w:rsidP="00196AC8">
      <w:pPr>
        <w:pStyle w:val="Naslov3"/>
      </w:pPr>
      <w:bookmarkStart w:id="12" w:name="_Toc222894509"/>
      <w:r w:rsidRPr="00A449D6">
        <w:t>Vlada Republike Slovenije</w:t>
      </w:r>
      <w:bookmarkEnd w:id="12"/>
    </w:p>
    <w:p w14:paraId="422D218B" w14:textId="77777777" w:rsidR="00874751" w:rsidRPr="00A449D6" w:rsidRDefault="00874751" w:rsidP="007F2621">
      <w:pPr>
        <w:spacing w:after="0" w:line="260" w:lineRule="exact"/>
        <w:rPr>
          <w:rFonts w:ascii="Republika" w:hAnsi="Republika"/>
        </w:rPr>
      </w:pPr>
    </w:p>
    <w:p w14:paraId="59AB6E4C" w14:textId="2729C565" w:rsidR="00874751" w:rsidRDefault="00AB4483" w:rsidP="007F2621">
      <w:pPr>
        <w:spacing w:after="0" w:line="260" w:lineRule="exact"/>
        <w:jc w:val="both"/>
        <w:rPr>
          <w:rFonts w:ascii="Republika" w:hAnsi="Republika"/>
        </w:rPr>
      </w:pPr>
      <w:r w:rsidRPr="00A449D6">
        <w:rPr>
          <w:rFonts w:ascii="Republika" w:hAnsi="Republika"/>
        </w:rPr>
        <w:t xml:space="preserve">Vlada je najvišji organ izvršilne veje oblasti. </w:t>
      </w:r>
    </w:p>
    <w:p w14:paraId="28A93D5A" w14:textId="77777777" w:rsidR="00E779DE" w:rsidRPr="00A449D6" w:rsidRDefault="00E779DE" w:rsidP="007F2621">
      <w:pPr>
        <w:spacing w:after="0" w:line="260" w:lineRule="exact"/>
        <w:jc w:val="both"/>
        <w:rPr>
          <w:rFonts w:ascii="Republika" w:hAnsi="Republika"/>
        </w:rPr>
      </w:pPr>
    </w:p>
    <w:p w14:paraId="08544C7E"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Temelje organizacije in oblikovanja vlade ureja Ustava Republike Slovenije (110. – 119. člen). Sestavo, delo in organizacijo vlade ter pravne akte, ki jih izdaja vlada, ureja zakon (Zakon o vladi). </w:t>
      </w:r>
    </w:p>
    <w:p w14:paraId="2507323A"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Vlada ima vrsto funkcij. Še zlasti je pomembna njena predlagalna funkcija na področju zakonodaje, v okviru katere državnemu zboru predlaga v sprejem zakone, državni proračun, nacionalne programe, ratifikacije mednarodnih pogodb in druge splošne akte, s katerimi se določajo načelne in dolgoročne politične usmeritve za posamezna področja. V praksi je vlada najdejavnejši predlagatelj zakonodaje. </w:t>
      </w:r>
    </w:p>
    <w:p w14:paraId="1539DAEB" w14:textId="77777777" w:rsidR="00874751" w:rsidRPr="00A449D6" w:rsidRDefault="00874751" w:rsidP="007F2621">
      <w:pPr>
        <w:spacing w:after="0" w:line="260" w:lineRule="exact"/>
        <w:jc w:val="both"/>
        <w:rPr>
          <w:rFonts w:ascii="Republika" w:hAnsi="Republika"/>
        </w:rPr>
      </w:pPr>
    </w:p>
    <w:p w14:paraId="201E943E"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Vlada oblikuje in usklajuje izvajanje politike države ter pri tem sledi določilom ustave, zakonom in drugim splošnim aktom državnega zbora. </w:t>
      </w:r>
    </w:p>
    <w:p w14:paraId="20C06AB6" w14:textId="77777777" w:rsidR="00874751" w:rsidRPr="00A449D6" w:rsidRDefault="00874751" w:rsidP="007F2621">
      <w:pPr>
        <w:spacing w:after="0" w:line="260" w:lineRule="exact"/>
        <w:jc w:val="both"/>
        <w:rPr>
          <w:rFonts w:ascii="Republika" w:hAnsi="Republika"/>
        </w:rPr>
      </w:pPr>
    </w:p>
    <w:p w14:paraId="5029D8B4"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Vlada izvaja zakone in druge predpise, ki jih sprejema državni zbor. Kot najvišji organ državne uprave vlada izdaja podzakonske predpise,  s katerimi podrobneje razčlenjuje zakone, in sprejema ukrepe, ki so potrebni za razvoj države in za urejenost razmer na vseh področjih v pristojnosti države. </w:t>
      </w:r>
    </w:p>
    <w:p w14:paraId="443BF926" w14:textId="77777777" w:rsidR="00874751" w:rsidRPr="00A449D6" w:rsidRDefault="00874751" w:rsidP="007F2621">
      <w:pPr>
        <w:spacing w:after="0" w:line="260" w:lineRule="exact"/>
        <w:jc w:val="both"/>
        <w:rPr>
          <w:rFonts w:ascii="Republika" w:hAnsi="Republika"/>
        </w:rPr>
      </w:pPr>
    </w:p>
    <w:p w14:paraId="706B447C" w14:textId="77777777" w:rsidR="00AB4483" w:rsidRPr="00A449D6" w:rsidRDefault="00AB4483" w:rsidP="007F2621">
      <w:pPr>
        <w:spacing w:after="0" w:line="260" w:lineRule="exact"/>
        <w:jc w:val="both"/>
        <w:rPr>
          <w:rFonts w:ascii="Republika" w:hAnsi="Republika"/>
        </w:rPr>
      </w:pPr>
      <w:r w:rsidRPr="00A449D6">
        <w:rPr>
          <w:rFonts w:ascii="Republika" w:hAnsi="Republika"/>
        </w:rPr>
        <w:t>V okviru upravne funkcije usmerja in nadzira delo državne uprave.</w:t>
      </w:r>
    </w:p>
    <w:p w14:paraId="50F41CAF" w14:textId="77777777" w:rsidR="00874751" w:rsidRPr="00A449D6" w:rsidRDefault="00874751" w:rsidP="007F2621">
      <w:pPr>
        <w:spacing w:after="0" w:line="260" w:lineRule="exact"/>
        <w:jc w:val="both"/>
        <w:rPr>
          <w:rFonts w:ascii="Republika" w:hAnsi="Republika"/>
        </w:rPr>
      </w:pPr>
    </w:p>
    <w:p w14:paraId="5E2F33BE"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Vlada dela in odloča na rednih in dopisnih sejah. Za redne seje je stalno določen en dan v tednu, praviloma je to četrtek. </w:t>
      </w:r>
    </w:p>
    <w:p w14:paraId="726DCC0E" w14:textId="77777777" w:rsidR="00874751" w:rsidRPr="00A449D6" w:rsidRDefault="00874751" w:rsidP="007F2621">
      <w:pPr>
        <w:spacing w:after="0" w:line="260" w:lineRule="exact"/>
        <w:jc w:val="both"/>
        <w:rPr>
          <w:rFonts w:ascii="Republika" w:hAnsi="Republika"/>
        </w:rPr>
      </w:pPr>
    </w:p>
    <w:p w14:paraId="53E0F30A" w14:textId="77777777" w:rsidR="00AB4483" w:rsidRPr="00A449D6" w:rsidRDefault="00AB4483" w:rsidP="007F2621">
      <w:pPr>
        <w:spacing w:after="0" w:line="260" w:lineRule="exact"/>
        <w:jc w:val="both"/>
        <w:rPr>
          <w:rStyle w:val="Intenzivensklic"/>
        </w:rPr>
      </w:pPr>
      <w:r w:rsidRPr="00A449D6">
        <w:rPr>
          <w:rStyle w:val="Intenzivensklic"/>
        </w:rPr>
        <w:t xml:space="preserve">Oblikovanje vlade </w:t>
      </w:r>
    </w:p>
    <w:p w14:paraId="47AB3A2F" w14:textId="77777777" w:rsidR="00874751" w:rsidRPr="00A449D6" w:rsidRDefault="00874751" w:rsidP="007F2621">
      <w:pPr>
        <w:spacing w:after="0" w:line="260" w:lineRule="exact"/>
        <w:jc w:val="both"/>
        <w:rPr>
          <w:rStyle w:val="Intenzivensklic"/>
        </w:rPr>
      </w:pPr>
    </w:p>
    <w:p w14:paraId="77D89980"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Kandidata za predsednika vlade predloži državnemu zboru predsednik republike po posvetovanjih z vodji poslanskih skupin. </w:t>
      </w:r>
    </w:p>
    <w:p w14:paraId="5A1145DA" w14:textId="77777777" w:rsidR="00874751" w:rsidRPr="00A449D6" w:rsidRDefault="00874751" w:rsidP="007F2621">
      <w:pPr>
        <w:spacing w:after="0" w:line="260" w:lineRule="exact"/>
        <w:jc w:val="both"/>
        <w:rPr>
          <w:rFonts w:ascii="Republika" w:hAnsi="Republika"/>
        </w:rPr>
      </w:pPr>
    </w:p>
    <w:p w14:paraId="4B85BFA8" w14:textId="77777777" w:rsidR="00AB4483" w:rsidRPr="00A449D6" w:rsidRDefault="00AB4483" w:rsidP="007F2621">
      <w:pPr>
        <w:spacing w:after="0" w:line="260" w:lineRule="exact"/>
        <w:jc w:val="both"/>
        <w:rPr>
          <w:rFonts w:ascii="Republika" w:hAnsi="Republika"/>
        </w:rPr>
      </w:pPr>
      <w:hyperlink r:id="rId9" w:history="1">
        <w:r w:rsidRPr="00A449D6">
          <w:rPr>
            <w:rFonts w:ascii="Republika" w:hAnsi="Republika"/>
          </w:rPr>
          <w:t>Predsednika vlade</w:t>
        </w:r>
      </w:hyperlink>
      <w:r w:rsidRPr="00A449D6">
        <w:rPr>
          <w:rFonts w:ascii="Republika" w:hAnsi="Republika"/>
        </w:rPr>
        <w:t xml:space="preserve"> s tajnim glasovanjem izvolijo poslanci v državnem zboru s potrebno večino njihovih glasov. </w:t>
      </w:r>
    </w:p>
    <w:p w14:paraId="30795610" w14:textId="77777777" w:rsidR="00874751" w:rsidRPr="00A449D6" w:rsidRDefault="00874751" w:rsidP="007F2621">
      <w:pPr>
        <w:spacing w:after="0" w:line="260" w:lineRule="exact"/>
        <w:jc w:val="both"/>
        <w:rPr>
          <w:rFonts w:ascii="Republika" w:hAnsi="Republika"/>
        </w:rPr>
      </w:pPr>
    </w:p>
    <w:p w14:paraId="6516691E"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Predsednik vlade po izvolitvi na to funkcijo predlaga državnemu zboru kandidate za ministre, ki jih morajo poslanci potrditi. </w:t>
      </w:r>
    </w:p>
    <w:p w14:paraId="7CCCEF60" w14:textId="77777777" w:rsidR="00874751" w:rsidRPr="00A449D6" w:rsidRDefault="00874751" w:rsidP="007F2621">
      <w:pPr>
        <w:spacing w:after="0" w:line="260" w:lineRule="exact"/>
        <w:jc w:val="both"/>
        <w:rPr>
          <w:rFonts w:ascii="Republika" w:hAnsi="Republika"/>
        </w:rPr>
      </w:pPr>
    </w:p>
    <w:p w14:paraId="27CBA2FB" w14:textId="77777777" w:rsidR="00AB4483" w:rsidRPr="00A449D6" w:rsidRDefault="00AB4483" w:rsidP="007F2621">
      <w:pPr>
        <w:spacing w:after="0" w:line="260" w:lineRule="exact"/>
        <w:jc w:val="both"/>
        <w:rPr>
          <w:rFonts w:ascii="Republika" w:hAnsi="Republika"/>
        </w:rPr>
      </w:pPr>
      <w:r w:rsidRPr="00A449D6">
        <w:rPr>
          <w:rFonts w:ascii="Republika" w:hAnsi="Republika"/>
        </w:rPr>
        <w:t>Pri oblikovanju vlade je odločilno to, da vlada brez podpore državnega zbora ne more delovati. Zato je oblikovanje vlade v največji meri odvisno od strukture državnega zbora, ki se oblikuje na parlamentarnih volitvah. Vlada mora biti oblikovana tako, da bo uživala vsaj tisto minimalno potrebno večino, ki ji omogoča delovanje.</w:t>
      </w:r>
    </w:p>
    <w:p w14:paraId="20629FC1" w14:textId="77777777" w:rsidR="00874751" w:rsidRPr="00A449D6" w:rsidRDefault="00874751" w:rsidP="007F2621">
      <w:pPr>
        <w:spacing w:after="0" w:line="260" w:lineRule="exact"/>
        <w:jc w:val="both"/>
        <w:rPr>
          <w:rFonts w:ascii="Republika" w:hAnsi="Republika"/>
        </w:rPr>
      </w:pPr>
    </w:p>
    <w:p w14:paraId="682562ED" w14:textId="77777777" w:rsidR="00AB4483" w:rsidRPr="00A449D6" w:rsidRDefault="00AB4483" w:rsidP="007F2621">
      <w:pPr>
        <w:spacing w:after="0" w:line="260" w:lineRule="exact"/>
        <w:jc w:val="both"/>
        <w:rPr>
          <w:rStyle w:val="Intenzivensklic"/>
        </w:rPr>
      </w:pPr>
      <w:r w:rsidRPr="00A449D6">
        <w:rPr>
          <w:rStyle w:val="Intenzivensklic"/>
        </w:rPr>
        <w:t xml:space="preserve">Sestava vlade </w:t>
      </w:r>
    </w:p>
    <w:p w14:paraId="07854BD0" w14:textId="77777777" w:rsidR="00874751" w:rsidRPr="00A449D6" w:rsidRDefault="00874751" w:rsidP="007F2621">
      <w:pPr>
        <w:spacing w:after="0" w:line="260" w:lineRule="exact"/>
        <w:jc w:val="both"/>
        <w:rPr>
          <w:rStyle w:val="Intenzivensklic"/>
        </w:rPr>
      </w:pPr>
    </w:p>
    <w:p w14:paraId="7D510D10"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Vlado sestavljajo predsednik vlade in ministri.  </w:t>
      </w:r>
    </w:p>
    <w:p w14:paraId="41087AD8" w14:textId="77777777" w:rsidR="00874751" w:rsidRPr="00A449D6" w:rsidRDefault="00874751" w:rsidP="007F2621">
      <w:pPr>
        <w:spacing w:after="0" w:line="260" w:lineRule="exact"/>
        <w:jc w:val="both"/>
        <w:rPr>
          <w:rFonts w:ascii="Republika" w:hAnsi="Republika"/>
        </w:rPr>
      </w:pPr>
    </w:p>
    <w:p w14:paraId="296F1F64" w14:textId="77777777" w:rsidR="00AB4483" w:rsidRPr="00A449D6" w:rsidRDefault="00AB4483" w:rsidP="007F2621">
      <w:pPr>
        <w:spacing w:after="0" w:line="260" w:lineRule="exact"/>
        <w:jc w:val="both"/>
        <w:rPr>
          <w:rFonts w:ascii="Republika" w:hAnsi="Republika"/>
        </w:rPr>
      </w:pPr>
      <w:r w:rsidRPr="00A449D6">
        <w:rPr>
          <w:rFonts w:ascii="Republika" w:hAnsi="Republika"/>
        </w:rPr>
        <w:lastRenderedPageBreak/>
        <w:t xml:space="preserve">Predsednik vlade je funkcionar, ki vodi in usmerja delo vlade, skrbi za enotnost njene politične in upravne usmeritve, usklajuje delo ministrov, predstavlja vlado ter sklicuje in vodi njene seje. </w:t>
      </w:r>
    </w:p>
    <w:p w14:paraId="0743C946" w14:textId="77777777" w:rsidR="00874751" w:rsidRPr="00A449D6" w:rsidRDefault="00874751" w:rsidP="007F2621">
      <w:pPr>
        <w:spacing w:after="0" w:line="260" w:lineRule="exact"/>
        <w:jc w:val="both"/>
        <w:rPr>
          <w:rFonts w:ascii="Republika" w:hAnsi="Republika"/>
        </w:rPr>
      </w:pPr>
    </w:p>
    <w:p w14:paraId="1C1A42C8" w14:textId="042BB28F" w:rsidR="00874751" w:rsidRDefault="00AB4483" w:rsidP="007F2621">
      <w:pPr>
        <w:spacing w:after="0" w:line="260" w:lineRule="exact"/>
        <w:jc w:val="both"/>
        <w:rPr>
          <w:rFonts w:ascii="Republika" w:hAnsi="Republika"/>
        </w:rPr>
      </w:pPr>
      <w:r w:rsidRPr="00A449D6">
        <w:rPr>
          <w:rFonts w:ascii="Republika" w:hAnsi="Republika"/>
        </w:rPr>
        <w:t>Funkcija vlade je vezana na funkcijo predsednika vlade. Če preneha funkcija predsedniku vlade, preneha tudi vsem ministrom oziroma vladi kot celoti.</w:t>
      </w:r>
    </w:p>
    <w:p w14:paraId="5BCC012B" w14:textId="77777777" w:rsidR="00E779DE" w:rsidRPr="00A449D6" w:rsidRDefault="00E779DE" w:rsidP="007F2621">
      <w:pPr>
        <w:spacing w:after="0" w:line="260" w:lineRule="exact"/>
        <w:jc w:val="both"/>
        <w:rPr>
          <w:rFonts w:ascii="Republika" w:hAnsi="Republika"/>
        </w:rPr>
      </w:pPr>
    </w:p>
    <w:p w14:paraId="4755EC78" w14:textId="77777777" w:rsidR="00AB4483" w:rsidRDefault="00AB4483" w:rsidP="007F2621">
      <w:pPr>
        <w:spacing w:after="0" w:line="260" w:lineRule="exact"/>
        <w:jc w:val="both"/>
        <w:rPr>
          <w:rFonts w:ascii="Republika" w:hAnsi="Republika"/>
        </w:rPr>
      </w:pPr>
      <w:r w:rsidRPr="00A449D6">
        <w:rPr>
          <w:rFonts w:ascii="Republika" w:hAnsi="Republika"/>
        </w:rPr>
        <w:t>Vez med vlado in državno upravo predstavljajo posamezni ministri, ki so člani vlade in hkrati predstojniki ministrstev. Ministri so funkcionarji in so skupno odgovorni za delo vlade, vsak minister pa za delo svojega ministrstva.</w:t>
      </w:r>
    </w:p>
    <w:p w14:paraId="7C01C991" w14:textId="77777777" w:rsidR="00E779DE" w:rsidRPr="00A449D6" w:rsidRDefault="00E779DE" w:rsidP="007F2621">
      <w:pPr>
        <w:spacing w:after="0" w:line="260" w:lineRule="exact"/>
        <w:jc w:val="both"/>
        <w:rPr>
          <w:rFonts w:ascii="Republika" w:hAnsi="Republika"/>
        </w:rPr>
      </w:pPr>
    </w:p>
    <w:p w14:paraId="465D87B1" w14:textId="3DE4E201" w:rsidR="00AB4483" w:rsidRPr="00A449D6" w:rsidRDefault="00AB4483" w:rsidP="007F2621">
      <w:pPr>
        <w:spacing w:after="0" w:line="260" w:lineRule="exact"/>
        <w:jc w:val="both"/>
        <w:rPr>
          <w:rFonts w:ascii="Republika" w:hAnsi="Republika"/>
        </w:rPr>
      </w:pPr>
      <w:r w:rsidRPr="00A449D6">
        <w:rPr>
          <w:rFonts w:ascii="Republika" w:hAnsi="Republika"/>
        </w:rPr>
        <w:t>Vlada in ministri so za svoje delo politično odgovorni državnemu zboru kot predstavništvu ljudstva. Navedeno pomeni, da jih slednji lahko v skrajni posledici lahko tudi razreši, če vlada kot celota ali posamezni minister izgubi zaupanje državnega zbora.</w:t>
      </w:r>
    </w:p>
    <w:p w14:paraId="73AE0231" w14:textId="77777777" w:rsidR="00874751" w:rsidRPr="00A449D6" w:rsidRDefault="00874751" w:rsidP="007F2621">
      <w:pPr>
        <w:spacing w:after="0" w:line="260" w:lineRule="exact"/>
        <w:jc w:val="both"/>
        <w:rPr>
          <w:rFonts w:ascii="Republika" w:hAnsi="Republika"/>
        </w:rPr>
      </w:pPr>
    </w:p>
    <w:p w14:paraId="0D2B71D0" w14:textId="77777777" w:rsidR="00AB4483" w:rsidRPr="00A449D6" w:rsidRDefault="00AB4483" w:rsidP="007F2621">
      <w:pPr>
        <w:spacing w:after="0" w:line="260" w:lineRule="exact"/>
        <w:jc w:val="both"/>
        <w:rPr>
          <w:rStyle w:val="Intenzivensklic"/>
        </w:rPr>
      </w:pPr>
      <w:r w:rsidRPr="00A449D6">
        <w:rPr>
          <w:rStyle w:val="Intenzivensklic"/>
        </w:rPr>
        <w:t>Vladne službe</w:t>
      </w:r>
    </w:p>
    <w:p w14:paraId="3C27ADE0" w14:textId="77777777" w:rsidR="00874751" w:rsidRPr="00A449D6" w:rsidRDefault="00874751" w:rsidP="007F2621">
      <w:pPr>
        <w:spacing w:after="0" w:line="260" w:lineRule="exact"/>
        <w:jc w:val="both"/>
        <w:rPr>
          <w:rStyle w:val="Intenzivensklic"/>
        </w:rPr>
      </w:pPr>
    </w:p>
    <w:p w14:paraId="08E5E667" w14:textId="77777777" w:rsidR="00874751" w:rsidRPr="00A449D6" w:rsidRDefault="00AB4483" w:rsidP="007F2621">
      <w:pPr>
        <w:spacing w:after="0" w:line="260" w:lineRule="exact"/>
        <w:jc w:val="both"/>
        <w:rPr>
          <w:rFonts w:ascii="Republika" w:hAnsi="Republika"/>
        </w:rPr>
      </w:pPr>
      <w:r w:rsidRPr="00A449D6">
        <w:rPr>
          <w:rFonts w:ascii="Republika" w:hAnsi="Republika"/>
        </w:rPr>
        <w:t>Pri vladi se lahko ustanovijo vladne službe. Ustanovi jih vlada s svojim aktom, kadar pri svojem delovanju in pri usklajevanju dela ministrstev potrebuje organizacijsko, strokovno in drugo pomoč.</w:t>
      </w:r>
    </w:p>
    <w:p w14:paraId="56B9EA3D" w14:textId="3FBE76F2" w:rsidR="00AB4483" w:rsidRPr="00A449D6" w:rsidRDefault="00AB4483" w:rsidP="007F2621">
      <w:pPr>
        <w:spacing w:after="0" w:line="260" w:lineRule="exact"/>
        <w:jc w:val="both"/>
        <w:rPr>
          <w:rFonts w:ascii="Republika" w:hAnsi="Republika"/>
        </w:rPr>
      </w:pPr>
      <w:r w:rsidRPr="00A449D6">
        <w:rPr>
          <w:rFonts w:ascii="Republika" w:hAnsi="Republika"/>
        </w:rPr>
        <w:t xml:space="preserve"> </w:t>
      </w:r>
    </w:p>
    <w:p w14:paraId="355C1069" w14:textId="77777777" w:rsidR="00AB4483" w:rsidRPr="00A449D6" w:rsidRDefault="00AB4483" w:rsidP="007F2621">
      <w:pPr>
        <w:spacing w:after="0" w:line="260" w:lineRule="exact"/>
        <w:jc w:val="both"/>
        <w:rPr>
          <w:rFonts w:ascii="Republika" w:hAnsi="Republika"/>
        </w:rPr>
      </w:pPr>
      <w:r w:rsidRPr="00A449D6">
        <w:rPr>
          <w:rFonts w:ascii="Republika" w:hAnsi="Republika"/>
        </w:rPr>
        <w:t>Vladne službe izvajajo naloge, ki morajo biti enotno in usklajeno izvajane za vlado in ministrstva (npr. Služba Vlade RS za zakonodajo) ali so neke posebne naloge, za katere vlada presodi, da je potrebna posebna vladna služba (npr.: Urad Vlade Republike Slovenije za narodnosti).</w:t>
      </w:r>
    </w:p>
    <w:p w14:paraId="794BF149" w14:textId="77777777" w:rsidR="00874751" w:rsidRPr="00A449D6" w:rsidRDefault="00874751" w:rsidP="007F2621">
      <w:pPr>
        <w:spacing w:after="0" w:line="260" w:lineRule="exact"/>
        <w:jc w:val="both"/>
        <w:rPr>
          <w:rFonts w:ascii="Republika" w:hAnsi="Republika"/>
        </w:rPr>
      </w:pPr>
    </w:p>
    <w:p w14:paraId="0F77A496" w14:textId="3FC35447" w:rsidR="00874751" w:rsidRPr="00A449D6" w:rsidRDefault="00AB4483" w:rsidP="007F2621">
      <w:pPr>
        <w:spacing w:after="0" w:line="260" w:lineRule="exact"/>
        <w:jc w:val="both"/>
        <w:rPr>
          <w:rFonts w:ascii="Republika" w:hAnsi="Republika"/>
        </w:rPr>
      </w:pPr>
      <w:r w:rsidRPr="00A449D6">
        <w:rPr>
          <w:rFonts w:ascii="Republika" w:hAnsi="Republika"/>
        </w:rPr>
        <w:t>Vladno službo vodi minister brez resorja, državni sekretar ali direktor.</w:t>
      </w:r>
    </w:p>
    <w:p w14:paraId="780310A6" w14:textId="77777777" w:rsidR="007F2621" w:rsidRPr="00A449D6" w:rsidRDefault="007F2621" w:rsidP="007F2621">
      <w:pPr>
        <w:spacing w:after="0" w:line="260" w:lineRule="exact"/>
        <w:jc w:val="both"/>
        <w:rPr>
          <w:rFonts w:ascii="Republika" w:hAnsi="Republika"/>
        </w:rPr>
      </w:pPr>
    </w:p>
    <w:p w14:paraId="7D4D22ED" w14:textId="77777777" w:rsidR="00AB4483" w:rsidRPr="00A449D6" w:rsidRDefault="00AB4483" w:rsidP="00196AC8">
      <w:pPr>
        <w:pStyle w:val="Naslov3"/>
      </w:pPr>
      <w:bookmarkStart w:id="13" w:name="_Toc222894510"/>
      <w:r w:rsidRPr="00A449D6">
        <w:t>Državna uprava</w:t>
      </w:r>
      <w:bookmarkEnd w:id="13"/>
    </w:p>
    <w:p w14:paraId="646326BA" w14:textId="77777777" w:rsidR="00874751" w:rsidRDefault="00874751" w:rsidP="007F2621">
      <w:pPr>
        <w:spacing w:after="0" w:line="260" w:lineRule="exact"/>
        <w:jc w:val="both"/>
        <w:rPr>
          <w:rFonts w:ascii="Republika" w:hAnsi="Republika"/>
        </w:rPr>
      </w:pPr>
    </w:p>
    <w:p w14:paraId="1341D802" w14:textId="660EE48F" w:rsidR="00AB4483" w:rsidRPr="00A449D6" w:rsidRDefault="00AB4483" w:rsidP="007F2621">
      <w:pPr>
        <w:spacing w:after="0" w:line="260" w:lineRule="exact"/>
        <w:jc w:val="both"/>
        <w:rPr>
          <w:rFonts w:ascii="Republika" w:hAnsi="Republika"/>
        </w:rPr>
      </w:pPr>
      <w:r w:rsidRPr="00A449D6">
        <w:rPr>
          <w:rFonts w:ascii="Republika" w:hAnsi="Republika"/>
        </w:rPr>
        <w:t xml:space="preserve">Državna uprava predstavlja strokovni del izvršilne oblasti v Republiki Sloveniji. </w:t>
      </w:r>
    </w:p>
    <w:p w14:paraId="6507E483" w14:textId="77777777" w:rsidR="00874751" w:rsidRPr="00A449D6" w:rsidRDefault="00874751" w:rsidP="007F2621">
      <w:pPr>
        <w:spacing w:after="0" w:line="260" w:lineRule="exact"/>
        <w:jc w:val="both"/>
        <w:rPr>
          <w:rFonts w:ascii="Republika" w:hAnsi="Republika"/>
        </w:rPr>
      </w:pPr>
    </w:p>
    <w:p w14:paraId="60088C95"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Temelje organizacije državne uprave ureja Ustava Republike Slovenije (120. – 122. člen). Organizacijo državne uprave, njene pristojnosti in način imenovanja njenih funkcionarjev ureja zakon (Zakon o državni upravi). </w:t>
      </w:r>
    </w:p>
    <w:p w14:paraId="0B67187D" w14:textId="77777777" w:rsidR="00874751" w:rsidRPr="00A449D6" w:rsidRDefault="00874751" w:rsidP="007F2621">
      <w:pPr>
        <w:spacing w:after="0" w:line="260" w:lineRule="exact"/>
        <w:jc w:val="both"/>
        <w:rPr>
          <w:rFonts w:ascii="Republika" w:hAnsi="Republika"/>
        </w:rPr>
      </w:pPr>
    </w:p>
    <w:p w14:paraId="43061163" w14:textId="77777777" w:rsidR="00AB4483" w:rsidRPr="00A449D6" w:rsidRDefault="00AB4483" w:rsidP="007F2621">
      <w:pPr>
        <w:spacing w:after="0" w:line="260" w:lineRule="exact"/>
        <w:jc w:val="both"/>
        <w:rPr>
          <w:rFonts w:ascii="Republika" w:hAnsi="Republika"/>
        </w:rPr>
      </w:pPr>
      <w:r w:rsidRPr="00A449D6">
        <w:rPr>
          <w:rFonts w:ascii="Republika" w:hAnsi="Republika"/>
        </w:rPr>
        <w:t>Naloga državne uprave je, da izvršuje upravne naloge. Tu gre v prvi vrsti za pripravo zakonodaje in ostalih predpisov oziroma za sodelovanje pri oblikovanju politik, za izvajanje nadzora nad izvajanjem zakonodaje (strokovni in inšpekcijski nadzor) ter za odločanje o pravicah in obveznostih posameznikov (praviloma v okviru upravnega postopka). Državna uprava tudi spremlja stanje družbe na posameznih  področjih, za katera je pristojna, in skrbi za njen razvoj v skladu s sprejeto politiko države. V okviru razvojnih nalog in na podlagi zakonov, drugih predpisov in državnega proračuna državna uprava spodbuja oziroma usmerja družbeni razvoj. Državna uprava zagotavlja tudi opravljanje javnih služb v skladu z zakonom.</w:t>
      </w:r>
    </w:p>
    <w:p w14:paraId="19DF5565" w14:textId="77777777" w:rsidR="00874751" w:rsidRPr="00A449D6" w:rsidRDefault="00874751" w:rsidP="007F2621">
      <w:pPr>
        <w:spacing w:after="0" w:line="260" w:lineRule="exact"/>
        <w:jc w:val="both"/>
        <w:rPr>
          <w:rFonts w:ascii="Republika" w:hAnsi="Republika"/>
        </w:rPr>
      </w:pPr>
    </w:p>
    <w:p w14:paraId="5AD5D3F6" w14:textId="77777777" w:rsidR="00AB4483" w:rsidRPr="00A449D6" w:rsidRDefault="00AB4483" w:rsidP="007F2621">
      <w:pPr>
        <w:spacing w:after="0" w:line="260" w:lineRule="exact"/>
        <w:jc w:val="both"/>
        <w:rPr>
          <w:rFonts w:ascii="Republika" w:hAnsi="Republika"/>
        </w:rPr>
      </w:pPr>
      <w:r w:rsidRPr="00A449D6">
        <w:rPr>
          <w:rFonts w:ascii="Republika" w:hAnsi="Republika"/>
        </w:rPr>
        <w:t>Državna uprava opravlja svoje delo samostojno v okviru in na podlagi ustave, zakonov in drugih predpisov.</w:t>
      </w:r>
    </w:p>
    <w:p w14:paraId="37530D26" w14:textId="77777777" w:rsidR="00874751" w:rsidRPr="00A449D6" w:rsidRDefault="00874751" w:rsidP="007F2621">
      <w:pPr>
        <w:spacing w:after="0" w:line="260" w:lineRule="exact"/>
        <w:jc w:val="both"/>
        <w:rPr>
          <w:rFonts w:ascii="Republika" w:hAnsi="Republika"/>
        </w:rPr>
      </w:pPr>
    </w:p>
    <w:p w14:paraId="2649747E" w14:textId="41EC6637" w:rsidR="00874751" w:rsidRDefault="00AB4483" w:rsidP="007F2621">
      <w:pPr>
        <w:spacing w:after="0" w:line="260" w:lineRule="exact"/>
        <w:jc w:val="both"/>
        <w:rPr>
          <w:rFonts w:ascii="Republika" w:hAnsi="Republika"/>
        </w:rPr>
      </w:pPr>
      <w:r w:rsidRPr="00A449D6">
        <w:rPr>
          <w:rFonts w:ascii="Republika" w:hAnsi="Republika"/>
        </w:rPr>
        <w:t xml:space="preserve">Upravne naloge opravljajo upravni organi: ministrstva, organi v njihovi sestavi in upravne enote. </w:t>
      </w:r>
    </w:p>
    <w:p w14:paraId="7F1754D4" w14:textId="77777777" w:rsidR="007F2621" w:rsidRPr="00A449D6" w:rsidRDefault="007F2621" w:rsidP="007F2621">
      <w:pPr>
        <w:spacing w:after="0" w:line="260" w:lineRule="exact"/>
        <w:jc w:val="both"/>
        <w:rPr>
          <w:rFonts w:ascii="Republika" w:hAnsi="Republika"/>
        </w:rPr>
      </w:pPr>
    </w:p>
    <w:p w14:paraId="517883B2" w14:textId="7FD275BA" w:rsidR="00AB4483" w:rsidRPr="00197524" w:rsidRDefault="00AB4483" w:rsidP="00197524">
      <w:pPr>
        <w:pStyle w:val="Naslov4"/>
      </w:pPr>
      <w:bookmarkStart w:id="14" w:name="_Toc222894511"/>
      <w:r w:rsidRPr="00197524">
        <w:t>Ministrstva</w:t>
      </w:r>
      <w:bookmarkEnd w:id="14"/>
    </w:p>
    <w:p w14:paraId="4FE83DA7" w14:textId="77777777" w:rsidR="00874751" w:rsidRPr="00A449D6" w:rsidRDefault="00874751" w:rsidP="007F2621">
      <w:pPr>
        <w:spacing w:after="0" w:line="260" w:lineRule="exact"/>
        <w:jc w:val="both"/>
        <w:rPr>
          <w:rFonts w:ascii="Republika" w:hAnsi="Republika"/>
        </w:rPr>
      </w:pPr>
    </w:p>
    <w:p w14:paraId="17612F7D" w14:textId="7ECB14C1" w:rsidR="00AB4483" w:rsidRPr="00A449D6" w:rsidRDefault="00AB4483" w:rsidP="007F2621">
      <w:pPr>
        <w:spacing w:after="0" w:line="260" w:lineRule="exact"/>
        <w:jc w:val="both"/>
        <w:rPr>
          <w:rFonts w:ascii="Republika" w:hAnsi="Republika"/>
        </w:rPr>
      </w:pPr>
      <w:r w:rsidRPr="00A449D6">
        <w:rPr>
          <w:rFonts w:ascii="Republika" w:hAnsi="Republika"/>
        </w:rPr>
        <w:t>Ministrstvo se ustanovi za opravljanje upravnih nalog na enem ali več upravnih področjih.</w:t>
      </w:r>
    </w:p>
    <w:p w14:paraId="4D35C9E1" w14:textId="77777777" w:rsidR="00874751" w:rsidRPr="00A449D6" w:rsidRDefault="00874751" w:rsidP="007F2621">
      <w:pPr>
        <w:spacing w:after="0" w:line="260" w:lineRule="exact"/>
        <w:jc w:val="both"/>
        <w:rPr>
          <w:rFonts w:ascii="Republika" w:hAnsi="Republika"/>
        </w:rPr>
      </w:pPr>
    </w:p>
    <w:p w14:paraId="06679080" w14:textId="77777777" w:rsidR="00AB4483" w:rsidRPr="00A449D6" w:rsidRDefault="00AB4483" w:rsidP="007F2621">
      <w:pPr>
        <w:spacing w:after="0" w:line="260" w:lineRule="exact"/>
        <w:jc w:val="both"/>
        <w:rPr>
          <w:rFonts w:ascii="Republika" w:hAnsi="Republika"/>
        </w:rPr>
      </w:pPr>
      <w:r w:rsidRPr="00A449D6">
        <w:rPr>
          <w:rFonts w:ascii="Republika" w:hAnsi="Republika"/>
        </w:rPr>
        <w:t>Ministrstvo vodi in predstavlja minister, ki poleg tega tudi izdaja predpise in druge akte v skladu z zakonom ter sprejema odločitve z delovnega področja ministrstva.</w:t>
      </w:r>
    </w:p>
    <w:p w14:paraId="321667B6" w14:textId="77777777" w:rsidR="00874751" w:rsidRPr="00A449D6" w:rsidRDefault="00874751" w:rsidP="007F2621">
      <w:pPr>
        <w:spacing w:after="0" w:line="260" w:lineRule="exact"/>
        <w:jc w:val="both"/>
        <w:rPr>
          <w:rFonts w:ascii="Republika" w:hAnsi="Republika"/>
        </w:rPr>
      </w:pPr>
    </w:p>
    <w:p w14:paraId="4E1F39EB" w14:textId="77777777" w:rsidR="00AB4483" w:rsidRDefault="00AB4483" w:rsidP="007F2621">
      <w:pPr>
        <w:spacing w:after="0" w:line="260" w:lineRule="exact"/>
        <w:jc w:val="both"/>
        <w:rPr>
          <w:rFonts w:ascii="Republika" w:hAnsi="Republika"/>
        </w:rPr>
      </w:pPr>
      <w:r w:rsidRPr="00A449D6">
        <w:rPr>
          <w:rFonts w:ascii="Republika" w:hAnsi="Republika"/>
        </w:rPr>
        <w:t>Ministrstva so med seboj enakopravna. Med seboj morajo sodelovati v vseh skupnih vprašanjih. Ministrstva ustanavljajo skupna delovna telesa (npr. komisije, delovne skupine) v zadevah, ki po svoji naravi zahtevajo sodelovanje več ministrstev. Ta delovna telesa imajo posvetovalno vlogo.</w:t>
      </w:r>
    </w:p>
    <w:p w14:paraId="3F15328E" w14:textId="77777777" w:rsidR="00E779DE" w:rsidRPr="00A449D6" w:rsidRDefault="00E779DE" w:rsidP="007F2621">
      <w:pPr>
        <w:spacing w:after="0" w:line="260" w:lineRule="exact"/>
        <w:jc w:val="both"/>
        <w:rPr>
          <w:rFonts w:ascii="Republika" w:hAnsi="Republika"/>
        </w:rPr>
      </w:pPr>
    </w:p>
    <w:p w14:paraId="23AA6E8F" w14:textId="2B4140F0" w:rsidR="00874751" w:rsidRDefault="00AB4483" w:rsidP="007F2621">
      <w:pPr>
        <w:spacing w:after="0" w:line="260" w:lineRule="exact"/>
        <w:jc w:val="both"/>
        <w:rPr>
          <w:rFonts w:ascii="Republika" w:hAnsi="Republika"/>
        </w:rPr>
      </w:pPr>
      <w:r w:rsidRPr="00A449D6">
        <w:rPr>
          <w:rFonts w:ascii="Republika" w:hAnsi="Republika"/>
        </w:rPr>
        <w:t>Ministrstva in njihova delovna področja določa zakon (Zakon o državni upravi).</w:t>
      </w:r>
    </w:p>
    <w:p w14:paraId="10589788" w14:textId="77777777" w:rsidR="00CA0A8C" w:rsidRPr="00A449D6" w:rsidRDefault="00CA0A8C" w:rsidP="007F2621">
      <w:pPr>
        <w:spacing w:after="0" w:line="260" w:lineRule="exact"/>
        <w:jc w:val="both"/>
        <w:rPr>
          <w:rFonts w:ascii="Republika" w:hAnsi="Republika"/>
        </w:rPr>
      </w:pPr>
    </w:p>
    <w:p w14:paraId="08E63494" w14:textId="77777777" w:rsidR="00AB4483" w:rsidRPr="00A449D6" w:rsidRDefault="00AB4483" w:rsidP="007F2621">
      <w:pPr>
        <w:spacing w:after="0" w:line="260" w:lineRule="exact"/>
        <w:jc w:val="both"/>
        <w:rPr>
          <w:rStyle w:val="Intenzivensklic"/>
        </w:rPr>
      </w:pPr>
      <w:r w:rsidRPr="00A449D6">
        <w:rPr>
          <w:rStyle w:val="Intenzivensklic"/>
        </w:rPr>
        <w:t xml:space="preserve">Razmerje med vlado in ministrstvi </w:t>
      </w:r>
    </w:p>
    <w:p w14:paraId="6EA5F44D" w14:textId="77777777" w:rsidR="00874751" w:rsidRPr="00A449D6" w:rsidRDefault="00874751" w:rsidP="007F2621">
      <w:pPr>
        <w:spacing w:after="0" w:line="260" w:lineRule="exact"/>
        <w:jc w:val="both"/>
        <w:rPr>
          <w:rStyle w:val="Intenzivensklic"/>
        </w:rPr>
      </w:pPr>
    </w:p>
    <w:p w14:paraId="027BBAFB" w14:textId="77777777" w:rsidR="00AB4483" w:rsidRPr="00A449D6" w:rsidRDefault="00AB4483" w:rsidP="007F2621">
      <w:pPr>
        <w:spacing w:after="0" w:line="260" w:lineRule="exact"/>
        <w:jc w:val="both"/>
        <w:rPr>
          <w:rFonts w:ascii="Republika" w:hAnsi="Republika"/>
        </w:rPr>
      </w:pPr>
      <w:r w:rsidRPr="00A449D6">
        <w:rPr>
          <w:rFonts w:ascii="Republika" w:hAnsi="Republika"/>
        </w:rPr>
        <w:t>Ministrstva se morajo ravnati po političnih usmeritvah vlade.</w:t>
      </w:r>
    </w:p>
    <w:p w14:paraId="0563AEB5" w14:textId="77777777" w:rsidR="00874751" w:rsidRPr="00A449D6" w:rsidRDefault="00874751" w:rsidP="007F2621">
      <w:pPr>
        <w:spacing w:after="0" w:line="260" w:lineRule="exact"/>
        <w:jc w:val="both"/>
        <w:rPr>
          <w:rFonts w:ascii="Republika" w:hAnsi="Republika"/>
        </w:rPr>
      </w:pPr>
    </w:p>
    <w:p w14:paraId="5FC0DEE9"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Vlada lahko naloži ministrstvu, da prouči določeno vprašanje ali opravi določeno nalogo in ji o tem poroča. </w:t>
      </w:r>
    </w:p>
    <w:p w14:paraId="06093493" w14:textId="77777777" w:rsidR="00874751" w:rsidRPr="00A449D6" w:rsidRDefault="00874751" w:rsidP="007F2621">
      <w:pPr>
        <w:spacing w:after="0" w:line="260" w:lineRule="exact"/>
        <w:jc w:val="both"/>
        <w:rPr>
          <w:rFonts w:ascii="Republika" w:hAnsi="Republika"/>
        </w:rPr>
      </w:pPr>
    </w:p>
    <w:p w14:paraId="0534858A" w14:textId="77777777" w:rsidR="00AB4483" w:rsidRPr="00A449D6" w:rsidRDefault="00AB4483" w:rsidP="007F2621">
      <w:pPr>
        <w:spacing w:after="0" w:line="260" w:lineRule="exact"/>
        <w:jc w:val="both"/>
        <w:rPr>
          <w:rStyle w:val="Intenzivensklic"/>
        </w:rPr>
      </w:pPr>
      <w:r w:rsidRPr="00A449D6">
        <w:rPr>
          <w:rStyle w:val="Intenzivensklic"/>
        </w:rPr>
        <w:t xml:space="preserve">Razmerja med ministrstvi </w:t>
      </w:r>
    </w:p>
    <w:p w14:paraId="7516D79C" w14:textId="77777777" w:rsidR="00874751" w:rsidRPr="00A449D6" w:rsidRDefault="00874751" w:rsidP="007F2621">
      <w:pPr>
        <w:spacing w:after="0" w:line="260" w:lineRule="exact"/>
        <w:jc w:val="both"/>
        <w:rPr>
          <w:rStyle w:val="Intenzivensklic"/>
        </w:rPr>
      </w:pPr>
    </w:p>
    <w:p w14:paraId="4AF3B109" w14:textId="77777777" w:rsidR="00AB4483" w:rsidRPr="00A449D6" w:rsidRDefault="00AB4483" w:rsidP="007F2621">
      <w:pPr>
        <w:spacing w:after="0" w:line="260" w:lineRule="exact"/>
        <w:jc w:val="both"/>
        <w:rPr>
          <w:rFonts w:ascii="Republika" w:hAnsi="Republika"/>
        </w:rPr>
      </w:pPr>
      <w:r w:rsidRPr="00A449D6">
        <w:rPr>
          <w:rFonts w:ascii="Republika" w:hAnsi="Republika"/>
        </w:rPr>
        <w:t>Ministrstva so med seboj enakopravna. Vlada kot najvišji, koordinacijski organ državne uprave skrbi za enotno delovanje uprave. Sodelovanje med ministrstvi urejata Zakon o državni upravi in Poslovnik vlade.</w:t>
      </w:r>
    </w:p>
    <w:p w14:paraId="615592C7" w14:textId="77777777" w:rsidR="00A55CC4" w:rsidRPr="00A449D6" w:rsidRDefault="00A55CC4" w:rsidP="007F2621">
      <w:pPr>
        <w:spacing w:after="0" w:line="260" w:lineRule="exact"/>
        <w:jc w:val="both"/>
        <w:rPr>
          <w:rFonts w:ascii="Republika" w:hAnsi="Republika"/>
        </w:rPr>
      </w:pPr>
    </w:p>
    <w:p w14:paraId="01DB7F10" w14:textId="77777777" w:rsidR="00AB4483" w:rsidRPr="00A449D6" w:rsidRDefault="00AB4483" w:rsidP="007F2621">
      <w:pPr>
        <w:spacing w:after="0" w:line="260" w:lineRule="exact"/>
        <w:jc w:val="both"/>
        <w:rPr>
          <w:rFonts w:ascii="Republika" w:hAnsi="Republika"/>
        </w:rPr>
      </w:pPr>
      <w:r w:rsidRPr="00A449D6">
        <w:rPr>
          <w:rFonts w:ascii="Republika" w:hAnsi="Republika"/>
        </w:rPr>
        <w:t>Ministrstva morajo pri pripravljanju predpisov in drugih aktov medsebojno sodelovati oziroma si pred izdajo predpisa oziroma pred predložitvijo predpisa ali drugega akta vladi pridobiti mnenje drugih pristojnih ministrstev. Če ministrstvo ne sprejme pomembnejših pripomb drugega ministrstva, mora ob predložitvi predpisa ali drugega splošnega akta o tem obvestiti vlado.</w:t>
      </w:r>
    </w:p>
    <w:p w14:paraId="56AC612B" w14:textId="77777777" w:rsidR="00A55CC4" w:rsidRPr="00A449D6" w:rsidRDefault="00A55CC4" w:rsidP="007F2621">
      <w:pPr>
        <w:spacing w:after="0" w:line="260" w:lineRule="exact"/>
        <w:jc w:val="both"/>
        <w:rPr>
          <w:rFonts w:ascii="Republika" w:hAnsi="Republika"/>
        </w:rPr>
      </w:pPr>
    </w:p>
    <w:p w14:paraId="5CA645A7" w14:textId="77777777" w:rsidR="00AB4483" w:rsidRPr="00A449D6" w:rsidRDefault="00AB4483" w:rsidP="007F2621">
      <w:pPr>
        <w:spacing w:after="0" w:line="260" w:lineRule="exact"/>
        <w:jc w:val="both"/>
        <w:rPr>
          <w:rFonts w:ascii="Republika" w:hAnsi="Republika"/>
        </w:rPr>
      </w:pPr>
      <w:r w:rsidRPr="00A449D6">
        <w:rPr>
          <w:rFonts w:ascii="Republika" w:hAnsi="Republika"/>
        </w:rPr>
        <w:t>Kadar je z zakonom določeno, da določeno odločitev sprejme posamezno ministrstvo v soglasju z drugim ministrstvom, pa med njima ni doseženo soglasje, mora ministrstvo, ki je pooblaščeno za sprejem odločitve, o spornem vprašanju obvestiti vlado in zahtevati, da o njem odloči.</w:t>
      </w:r>
    </w:p>
    <w:p w14:paraId="7FE9F502" w14:textId="77777777" w:rsidR="00A55CC4" w:rsidRPr="00A449D6" w:rsidRDefault="00A55CC4" w:rsidP="007F2621">
      <w:pPr>
        <w:spacing w:after="0" w:line="260" w:lineRule="exact"/>
        <w:jc w:val="both"/>
        <w:rPr>
          <w:rFonts w:ascii="Republika" w:hAnsi="Republika"/>
        </w:rPr>
      </w:pPr>
    </w:p>
    <w:p w14:paraId="71CB0463" w14:textId="77777777" w:rsidR="00AB4483" w:rsidRPr="00A449D6" w:rsidRDefault="00AB4483" w:rsidP="007F2621">
      <w:pPr>
        <w:spacing w:after="0" w:line="260" w:lineRule="exact"/>
        <w:jc w:val="both"/>
        <w:rPr>
          <w:rFonts w:ascii="Republika" w:hAnsi="Republika"/>
        </w:rPr>
      </w:pPr>
      <w:r w:rsidRPr="00A449D6">
        <w:rPr>
          <w:rFonts w:ascii="Republika" w:hAnsi="Republika"/>
        </w:rPr>
        <w:t>Če se pri delu ministrstev pojavijo druga sporna vprašanja, odloči o tem sporu vlada, ki da usmeritve za njihovo rešitev.</w:t>
      </w:r>
    </w:p>
    <w:p w14:paraId="5A896485" w14:textId="77777777" w:rsidR="00A55CC4" w:rsidRPr="00A449D6" w:rsidRDefault="00A55CC4" w:rsidP="007F2621">
      <w:pPr>
        <w:spacing w:after="0" w:line="260" w:lineRule="exact"/>
        <w:jc w:val="both"/>
        <w:rPr>
          <w:rFonts w:ascii="Republika" w:hAnsi="Republika"/>
        </w:rPr>
      </w:pPr>
    </w:p>
    <w:p w14:paraId="14745050" w14:textId="77777777" w:rsidR="00AB4483" w:rsidRPr="00A449D6" w:rsidRDefault="00AB4483" w:rsidP="007F2621">
      <w:pPr>
        <w:spacing w:after="0" w:line="260" w:lineRule="exact"/>
        <w:jc w:val="both"/>
        <w:rPr>
          <w:rFonts w:ascii="Republika" w:hAnsi="Republika"/>
        </w:rPr>
      </w:pPr>
      <w:r w:rsidRPr="00A449D6">
        <w:rPr>
          <w:rFonts w:ascii="Republika" w:hAnsi="Republika"/>
        </w:rPr>
        <w:t>Če posamezna naloga zadeva upravna področja dveh ali več ministrstev, prevzame vodenje take naloge ministrstvo, na katerega upravno področje sodi naloga po pretežnosti, druga ministrstva pa morajo pri tem sodelovati. Če med ministrstvi ni doseženo soglasje, odloči o spornem vprašanju vlada.</w:t>
      </w:r>
    </w:p>
    <w:p w14:paraId="78CE691E" w14:textId="77777777" w:rsidR="00A55CC4" w:rsidRPr="00A449D6" w:rsidRDefault="00A55CC4" w:rsidP="007F2621">
      <w:pPr>
        <w:spacing w:after="0" w:line="260" w:lineRule="exact"/>
        <w:jc w:val="both"/>
        <w:rPr>
          <w:rFonts w:ascii="Republika" w:hAnsi="Republika"/>
        </w:rPr>
      </w:pPr>
    </w:p>
    <w:p w14:paraId="4D39DAC3" w14:textId="77777777" w:rsidR="00AB4483" w:rsidRPr="00A449D6" w:rsidRDefault="00AB4483" w:rsidP="007F2621">
      <w:pPr>
        <w:spacing w:after="0" w:line="260" w:lineRule="exact"/>
        <w:jc w:val="both"/>
        <w:rPr>
          <w:rFonts w:ascii="Republika" w:hAnsi="Republika"/>
        </w:rPr>
      </w:pPr>
      <w:r w:rsidRPr="00A449D6">
        <w:rPr>
          <w:rFonts w:ascii="Republika" w:hAnsi="Republika"/>
        </w:rPr>
        <w:t>Predsednik vlade lahko pooblasti ministra, da vodi ali usklajuje delo dveh ali več ministrstev pri oblikovanju politik in opravljanju izvršilnih nalog oziroma da vodi izvajanje določenega projekta vlade, ki sodi na upravna področja več ministrstev.</w:t>
      </w:r>
    </w:p>
    <w:p w14:paraId="08B42140" w14:textId="77777777" w:rsidR="007F2621" w:rsidRPr="00A449D6" w:rsidRDefault="007F2621" w:rsidP="007F2621">
      <w:pPr>
        <w:spacing w:after="0" w:line="260" w:lineRule="exact"/>
        <w:jc w:val="both"/>
        <w:rPr>
          <w:rFonts w:ascii="Republika" w:hAnsi="Republika"/>
        </w:rPr>
      </w:pPr>
    </w:p>
    <w:p w14:paraId="3F8A528A" w14:textId="05C31170" w:rsidR="00AB4483" w:rsidRPr="00A449D6" w:rsidRDefault="00A55CC4" w:rsidP="002170BD">
      <w:pPr>
        <w:pStyle w:val="Naslov4"/>
      </w:pPr>
      <w:r w:rsidRPr="00A449D6">
        <w:t xml:space="preserve"> </w:t>
      </w:r>
      <w:bookmarkStart w:id="15" w:name="_Toc222894512"/>
      <w:r w:rsidR="00AB4483" w:rsidRPr="00A449D6">
        <w:t>Organi v sestavi ministrstva</w:t>
      </w:r>
      <w:bookmarkEnd w:id="15"/>
    </w:p>
    <w:p w14:paraId="7220017F" w14:textId="77777777" w:rsidR="00A55CC4" w:rsidRPr="00A449D6" w:rsidRDefault="00A55CC4" w:rsidP="007F2621">
      <w:pPr>
        <w:spacing w:after="0" w:line="260" w:lineRule="exact"/>
        <w:jc w:val="both"/>
        <w:rPr>
          <w:rFonts w:ascii="Republika" w:hAnsi="Republika"/>
        </w:rPr>
      </w:pPr>
    </w:p>
    <w:p w14:paraId="388D60F5" w14:textId="05037EB1" w:rsidR="00AB4483" w:rsidRPr="00A449D6" w:rsidRDefault="00AB4483" w:rsidP="007F2621">
      <w:pPr>
        <w:spacing w:after="0" w:line="260" w:lineRule="exact"/>
        <w:jc w:val="both"/>
        <w:rPr>
          <w:rFonts w:ascii="Republika" w:hAnsi="Republika"/>
        </w:rPr>
      </w:pPr>
      <w:r w:rsidRPr="00A449D6">
        <w:rPr>
          <w:rFonts w:ascii="Republika" w:hAnsi="Republika"/>
        </w:rPr>
        <w:t xml:space="preserve">Znotraj ministrstev delujejo organi v sestavi. </w:t>
      </w:r>
    </w:p>
    <w:p w14:paraId="3196CEAE" w14:textId="77777777" w:rsidR="00A55CC4" w:rsidRPr="00A449D6" w:rsidRDefault="00A55CC4" w:rsidP="007F2621">
      <w:pPr>
        <w:spacing w:after="0" w:line="260" w:lineRule="exact"/>
        <w:jc w:val="both"/>
        <w:rPr>
          <w:rFonts w:ascii="Republika" w:hAnsi="Republika"/>
        </w:rPr>
      </w:pPr>
    </w:p>
    <w:p w14:paraId="22CD7544"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Organ v sestavi ministrstva se ustanovi z uredbo za opravljanje specializiranih strokovnih nalog, izvršilnih in razvojnih upravnih nalog, nalog inšpekcijskega in drugega nadzora ter nalog na področju javnih služb, če se s tem zagotovi večja učinkovitost in kakovost pri opravljanju nalog oziroma če je zaradi narave nalog ali delovnega področja potrebno zagotoviti večjo stopnjo strokovne samostojnosti pri opravljanju nalog. </w:t>
      </w:r>
    </w:p>
    <w:p w14:paraId="3776F48B" w14:textId="77777777" w:rsidR="00A55CC4" w:rsidRPr="00A449D6" w:rsidRDefault="00A55CC4" w:rsidP="007F2621">
      <w:pPr>
        <w:spacing w:after="0" w:line="260" w:lineRule="exact"/>
        <w:jc w:val="both"/>
        <w:rPr>
          <w:rFonts w:ascii="Republika" w:hAnsi="Republika"/>
        </w:rPr>
      </w:pPr>
    </w:p>
    <w:p w14:paraId="3F187883" w14:textId="77777777" w:rsidR="00AB4483" w:rsidRPr="00A449D6" w:rsidRDefault="00AB4483" w:rsidP="007F2621">
      <w:pPr>
        <w:spacing w:after="0" w:line="260" w:lineRule="exact"/>
        <w:jc w:val="both"/>
        <w:rPr>
          <w:rFonts w:ascii="Republika" w:hAnsi="Republika"/>
        </w:rPr>
      </w:pPr>
      <w:r w:rsidRPr="00A449D6">
        <w:rPr>
          <w:rFonts w:ascii="Republika" w:hAnsi="Republika"/>
        </w:rPr>
        <w:t>Usmeritve za delo organa v sestavi zagotavlja minister, ki ta organ tudi predstavlja pred državnim zborom in vlado.</w:t>
      </w:r>
    </w:p>
    <w:p w14:paraId="3ECFB4DA" w14:textId="77777777" w:rsidR="00A55CC4" w:rsidRPr="00A449D6" w:rsidRDefault="00A55CC4" w:rsidP="007F2621">
      <w:pPr>
        <w:spacing w:after="0" w:line="260" w:lineRule="exact"/>
        <w:jc w:val="both"/>
        <w:rPr>
          <w:rFonts w:ascii="Republika" w:hAnsi="Republika"/>
        </w:rPr>
      </w:pPr>
    </w:p>
    <w:p w14:paraId="76AB40A6" w14:textId="6B9EB60F" w:rsidR="00B62247" w:rsidRDefault="00AB4483" w:rsidP="007F2621">
      <w:pPr>
        <w:spacing w:after="0" w:line="260" w:lineRule="exact"/>
        <w:jc w:val="both"/>
        <w:rPr>
          <w:rFonts w:ascii="Republika" w:hAnsi="Republika"/>
        </w:rPr>
      </w:pPr>
      <w:r w:rsidRPr="00A449D6">
        <w:rPr>
          <w:rFonts w:ascii="Republika" w:hAnsi="Republika"/>
        </w:rPr>
        <w:t>Če zakon določa, da je za odločanje o upravnih zadevah na določenem področju na prvi stopnji pristojno ministrstvo, in je v ministrstvu organiziran organ v sestavi za to področje, na prvi stopnji vodi postopek in odloča o upravni zadevi organ v sestavi ministrstva.</w:t>
      </w:r>
    </w:p>
    <w:p w14:paraId="72260187" w14:textId="77777777" w:rsidR="00E779DE" w:rsidRPr="00A449D6" w:rsidRDefault="00E779DE" w:rsidP="007F2621">
      <w:pPr>
        <w:spacing w:after="0" w:line="260" w:lineRule="exact"/>
        <w:jc w:val="both"/>
        <w:rPr>
          <w:rFonts w:ascii="Republika" w:hAnsi="Republika"/>
        </w:rPr>
      </w:pPr>
    </w:p>
    <w:p w14:paraId="68F7ABC8" w14:textId="77777777" w:rsidR="00AB4483" w:rsidRPr="00A449D6" w:rsidRDefault="00AB4483" w:rsidP="007F2621">
      <w:pPr>
        <w:spacing w:after="0" w:line="260" w:lineRule="exact"/>
        <w:jc w:val="both"/>
        <w:rPr>
          <w:rStyle w:val="Intenzivensklic"/>
        </w:rPr>
      </w:pPr>
      <w:r w:rsidRPr="00A449D6">
        <w:rPr>
          <w:rStyle w:val="Intenzivensklic"/>
        </w:rPr>
        <w:t>Vodenje organov v sestavi</w:t>
      </w:r>
    </w:p>
    <w:p w14:paraId="4C2170C2" w14:textId="77777777" w:rsidR="00A55CC4" w:rsidRPr="00A449D6" w:rsidRDefault="00A55CC4" w:rsidP="007F2621">
      <w:pPr>
        <w:spacing w:after="0" w:line="260" w:lineRule="exact"/>
        <w:jc w:val="both"/>
        <w:rPr>
          <w:rStyle w:val="Intenzivensklic"/>
        </w:rPr>
      </w:pPr>
    </w:p>
    <w:p w14:paraId="0085F9D1" w14:textId="77777777" w:rsidR="00AB4483" w:rsidRPr="00A449D6" w:rsidRDefault="00AB4483" w:rsidP="007F2621">
      <w:pPr>
        <w:spacing w:after="0" w:line="260" w:lineRule="exact"/>
        <w:jc w:val="both"/>
        <w:rPr>
          <w:rFonts w:ascii="Republika" w:hAnsi="Republika"/>
        </w:rPr>
      </w:pPr>
      <w:r w:rsidRPr="00A449D6">
        <w:rPr>
          <w:rFonts w:ascii="Republika" w:hAnsi="Republika"/>
        </w:rPr>
        <w:t>Organ v sestavi vodi direktor, ki se imenuje v skladu z zakonom, ki ureja položaj javnih uslužbencev.</w:t>
      </w:r>
    </w:p>
    <w:p w14:paraId="3A57C990" w14:textId="77777777" w:rsidR="00A55CC4" w:rsidRPr="00A449D6" w:rsidRDefault="00A55CC4" w:rsidP="007F2621">
      <w:pPr>
        <w:spacing w:after="0" w:line="260" w:lineRule="exact"/>
        <w:jc w:val="both"/>
        <w:rPr>
          <w:rFonts w:ascii="Republika" w:hAnsi="Republika"/>
        </w:rPr>
      </w:pPr>
    </w:p>
    <w:p w14:paraId="2ECD7874" w14:textId="77777777" w:rsidR="00AB4483" w:rsidRPr="00A449D6" w:rsidRDefault="00AB4483" w:rsidP="007F2621">
      <w:pPr>
        <w:spacing w:after="0" w:line="260" w:lineRule="exact"/>
        <w:jc w:val="both"/>
        <w:rPr>
          <w:rFonts w:ascii="Republika" w:hAnsi="Republika"/>
        </w:rPr>
      </w:pPr>
      <w:r w:rsidRPr="00A449D6">
        <w:rPr>
          <w:rFonts w:ascii="Republika" w:hAnsi="Republika"/>
        </w:rPr>
        <w:t>Z zakonom ali uredbo se lahko določi za položaj predstojnika organa v sestavi tudi drugačno poimenovanje.</w:t>
      </w:r>
    </w:p>
    <w:p w14:paraId="24FE9616" w14:textId="77777777" w:rsidR="00A55CC4" w:rsidRPr="00A449D6" w:rsidRDefault="00A55CC4" w:rsidP="007F2621">
      <w:pPr>
        <w:spacing w:after="0" w:line="260" w:lineRule="exact"/>
        <w:jc w:val="both"/>
        <w:rPr>
          <w:rFonts w:ascii="Republika" w:hAnsi="Republika"/>
        </w:rPr>
      </w:pPr>
    </w:p>
    <w:p w14:paraId="1B92D675" w14:textId="77777777" w:rsidR="00AB4483" w:rsidRPr="00A449D6" w:rsidRDefault="00AB4483" w:rsidP="007F2621">
      <w:pPr>
        <w:spacing w:after="0" w:line="260" w:lineRule="exact"/>
        <w:jc w:val="both"/>
        <w:rPr>
          <w:rStyle w:val="Intenzivensklic"/>
        </w:rPr>
      </w:pPr>
      <w:r w:rsidRPr="00A449D6">
        <w:rPr>
          <w:rStyle w:val="Intenzivensklic"/>
        </w:rPr>
        <w:t>Razmerje med ministrstvom in organom v sestavi</w:t>
      </w:r>
    </w:p>
    <w:p w14:paraId="3FBCB8F7" w14:textId="77777777" w:rsidR="00A55CC4" w:rsidRPr="00A449D6" w:rsidRDefault="00A55CC4" w:rsidP="007F2621">
      <w:pPr>
        <w:spacing w:after="0" w:line="260" w:lineRule="exact"/>
        <w:jc w:val="both"/>
        <w:rPr>
          <w:rStyle w:val="Intenzivensklic"/>
        </w:rPr>
      </w:pPr>
    </w:p>
    <w:p w14:paraId="6B39FD16" w14:textId="77777777" w:rsidR="00AB4483" w:rsidRPr="00A449D6" w:rsidRDefault="00AB4483" w:rsidP="007F2621">
      <w:pPr>
        <w:spacing w:after="0" w:line="260" w:lineRule="exact"/>
        <w:jc w:val="both"/>
        <w:rPr>
          <w:rFonts w:ascii="Republika" w:hAnsi="Republika"/>
        </w:rPr>
      </w:pPr>
      <w:r w:rsidRPr="00A449D6">
        <w:rPr>
          <w:rFonts w:ascii="Republika" w:hAnsi="Republika"/>
        </w:rPr>
        <w:t>Organ v sestavi izvaja naloge v skladu z zakonom, drugimi predpisi, programom dela, ki ga sprejme minister na predlog predstojnika organa v sestavi, in finančnim načrtom, ki se sprejme v skladu z zakonom o javnih financah.</w:t>
      </w:r>
    </w:p>
    <w:p w14:paraId="0A79EF0F" w14:textId="77777777" w:rsidR="00A55CC4" w:rsidRPr="00A449D6" w:rsidRDefault="00A55CC4" w:rsidP="007F2621">
      <w:pPr>
        <w:spacing w:after="0" w:line="260" w:lineRule="exact"/>
        <w:jc w:val="both"/>
        <w:rPr>
          <w:rFonts w:ascii="Republika" w:hAnsi="Republika"/>
        </w:rPr>
      </w:pPr>
    </w:p>
    <w:p w14:paraId="2AAF2E7D" w14:textId="77777777" w:rsidR="00AB4483" w:rsidRPr="00A449D6" w:rsidRDefault="00AB4483" w:rsidP="007F2621">
      <w:pPr>
        <w:spacing w:after="0" w:line="260" w:lineRule="exact"/>
        <w:jc w:val="both"/>
        <w:rPr>
          <w:rFonts w:ascii="Republika" w:hAnsi="Republika"/>
        </w:rPr>
      </w:pPr>
      <w:r w:rsidRPr="00A449D6">
        <w:rPr>
          <w:rFonts w:ascii="Republika" w:hAnsi="Republika"/>
        </w:rPr>
        <w:t>Minister daje organu v sestavi ministrstva usmeritve za delo organa v sestavi.</w:t>
      </w:r>
    </w:p>
    <w:p w14:paraId="386C1EC1" w14:textId="77777777" w:rsidR="00A55CC4" w:rsidRPr="00A449D6" w:rsidRDefault="00A55CC4" w:rsidP="007F2621">
      <w:pPr>
        <w:spacing w:after="0" w:line="260" w:lineRule="exact"/>
        <w:jc w:val="both"/>
        <w:rPr>
          <w:rFonts w:ascii="Republika" w:hAnsi="Republika"/>
        </w:rPr>
      </w:pPr>
    </w:p>
    <w:p w14:paraId="1D974C73" w14:textId="77777777" w:rsidR="00AB4483" w:rsidRPr="00A449D6" w:rsidRDefault="00AB4483" w:rsidP="007F2621">
      <w:pPr>
        <w:spacing w:after="0" w:line="260" w:lineRule="exact"/>
        <w:jc w:val="both"/>
        <w:rPr>
          <w:rFonts w:ascii="Republika" w:hAnsi="Republika"/>
        </w:rPr>
      </w:pPr>
      <w:r w:rsidRPr="00A449D6">
        <w:rPr>
          <w:rFonts w:ascii="Republika" w:hAnsi="Republika"/>
        </w:rPr>
        <w:t>Minister daje organu v sestavi obvezna navodila za delo ter mu naloži, da v mejah svoje pristojnosti opravi določene naloge ali sprejme določene ukrepe ter mu o tem poroča.</w:t>
      </w:r>
    </w:p>
    <w:p w14:paraId="29C8C4CE" w14:textId="77777777" w:rsidR="00A55CC4" w:rsidRPr="00A449D6" w:rsidRDefault="00A55CC4" w:rsidP="007F2621">
      <w:pPr>
        <w:spacing w:after="0" w:line="260" w:lineRule="exact"/>
        <w:jc w:val="both"/>
        <w:rPr>
          <w:rFonts w:ascii="Republika" w:hAnsi="Republika"/>
        </w:rPr>
      </w:pPr>
    </w:p>
    <w:p w14:paraId="505CA5DA"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Ministrstvo odloča v upravnem postopku na drugi stopnji o pravnih sredstvih zoper upravne akte, ki jih izdaja organ v sestavi. </w:t>
      </w:r>
    </w:p>
    <w:p w14:paraId="38FC6E0C" w14:textId="77777777" w:rsidR="00A55CC4" w:rsidRPr="00A449D6" w:rsidRDefault="00A55CC4" w:rsidP="007F2621">
      <w:pPr>
        <w:spacing w:after="0" w:line="260" w:lineRule="exact"/>
        <w:jc w:val="both"/>
        <w:rPr>
          <w:rFonts w:ascii="Republika" w:hAnsi="Republika"/>
        </w:rPr>
      </w:pPr>
    </w:p>
    <w:p w14:paraId="0D538061" w14:textId="77777777" w:rsidR="00AB4483" w:rsidRPr="00A449D6" w:rsidRDefault="00AB4483" w:rsidP="007F2621">
      <w:pPr>
        <w:spacing w:after="0" w:line="260" w:lineRule="exact"/>
        <w:jc w:val="both"/>
        <w:rPr>
          <w:rFonts w:ascii="Republika" w:hAnsi="Republika"/>
        </w:rPr>
      </w:pPr>
      <w:r w:rsidRPr="00A449D6">
        <w:rPr>
          <w:rFonts w:ascii="Republika" w:hAnsi="Republika"/>
        </w:rPr>
        <w:t>Pred državnim zborom in vlado predstavlja organ v sestavi minister.</w:t>
      </w:r>
    </w:p>
    <w:p w14:paraId="4AA6B45C" w14:textId="77777777" w:rsidR="00A55CC4" w:rsidRPr="00A449D6" w:rsidRDefault="00A55CC4" w:rsidP="007F2621">
      <w:pPr>
        <w:spacing w:after="0" w:line="260" w:lineRule="exact"/>
        <w:jc w:val="both"/>
        <w:rPr>
          <w:rFonts w:ascii="Republika" w:hAnsi="Republika"/>
        </w:rPr>
      </w:pPr>
    </w:p>
    <w:p w14:paraId="5770B718" w14:textId="77777777" w:rsidR="00AB4483" w:rsidRPr="00A449D6" w:rsidRDefault="00AB4483" w:rsidP="007F2621">
      <w:pPr>
        <w:spacing w:after="0" w:line="260" w:lineRule="exact"/>
        <w:jc w:val="both"/>
        <w:rPr>
          <w:rStyle w:val="Intenzivensklic"/>
        </w:rPr>
      </w:pPr>
      <w:r w:rsidRPr="00A449D6">
        <w:rPr>
          <w:rStyle w:val="Intenzivensklic"/>
        </w:rPr>
        <w:t>Poročanje in nadzor</w:t>
      </w:r>
    </w:p>
    <w:p w14:paraId="6694A64A" w14:textId="77777777" w:rsidR="00A55CC4" w:rsidRPr="00A449D6" w:rsidRDefault="00A55CC4" w:rsidP="007F2621">
      <w:pPr>
        <w:spacing w:after="0" w:line="260" w:lineRule="exact"/>
        <w:jc w:val="both"/>
        <w:rPr>
          <w:rStyle w:val="Intenzivensklic"/>
        </w:rPr>
      </w:pPr>
    </w:p>
    <w:p w14:paraId="1A2CF3DB" w14:textId="77777777" w:rsidR="00AB4483" w:rsidRPr="00A449D6" w:rsidRDefault="00AB4483" w:rsidP="007F2621">
      <w:pPr>
        <w:spacing w:after="0" w:line="260" w:lineRule="exact"/>
        <w:jc w:val="both"/>
        <w:rPr>
          <w:rFonts w:ascii="Republika" w:hAnsi="Republika"/>
        </w:rPr>
      </w:pPr>
      <w:r w:rsidRPr="00A449D6">
        <w:rPr>
          <w:rFonts w:ascii="Republika" w:hAnsi="Republika"/>
        </w:rPr>
        <w:t>Ministrstvo nadzoruje delo organa v sestavi. Minister lahko zahteva poročila, podatke in druge dokumente v zvezi z opravljanjem dela organa v sestavi.</w:t>
      </w:r>
    </w:p>
    <w:p w14:paraId="286ADB15" w14:textId="77777777" w:rsidR="00A55CC4" w:rsidRPr="00A449D6" w:rsidRDefault="00A55CC4" w:rsidP="007F2621">
      <w:pPr>
        <w:spacing w:after="0" w:line="260" w:lineRule="exact"/>
        <w:jc w:val="both"/>
        <w:rPr>
          <w:rFonts w:ascii="Republika" w:hAnsi="Republika"/>
        </w:rPr>
      </w:pPr>
    </w:p>
    <w:p w14:paraId="505E114E" w14:textId="1F8288C8" w:rsidR="00A55CC4" w:rsidRDefault="00AB4483" w:rsidP="007F2621">
      <w:pPr>
        <w:spacing w:after="0" w:line="260" w:lineRule="exact"/>
        <w:jc w:val="both"/>
        <w:rPr>
          <w:rFonts w:ascii="Republika" w:hAnsi="Republika"/>
        </w:rPr>
      </w:pPr>
      <w:r w:rsidRPr="00A449D6">
        <w:rPr>
          <w:rFonts w:ascii="Republika" w:hAnsi="Republika"/>
        </w:rPr>
        <w:t>Predstojnik organa v sestavi mora ministru redno in na njegovo posebno zahtevo poročati o delu organa v sestavi in o vseh pomembnejših vprašanjih s področij dela organa v sestavi.</w:t>
      </w:r>
    </w:p>
    <w:p w14:paraId="45B3A0D3" w14:textId="77777777" w:rsidR="007F2621" w:rsidRPr="00A449D6" w:rsidRDefault="007F2621" w:rsidP="007F2621">
      <w:pPr>
        <w:spacing w:after="0" w:line="260" w:lineRule="exact"/>
        <w:jc w:val="both"/>
        <w:rPr>
          <w:rFonts w:ascii="Republika" w:hAnsi="Republika"/>
        </w:rPr>
      </w:pPr>
    </w:p>
    <w:p w14:paraId="464963F8" w14:textId="661CEFF0" w:rsidR="00AB4483" w:rsidRPr="00197524" w:rsidRDefault="00AB4483" w:rsidP="00197524">
      <w:pPr>
        <w:pStyle w:val="Naslov4"/>
      </w:pPr>
      <w:hyperlink r:id="rId10" w:history="1">
        <w:bookmarkStart w:id="16" w:name="_Toc222894513"/>
        <w:r w:rsidRPr="00197524">
          <w:t>Teritorialna organizacija uprave</w:t>
        </w:r>
        <w:bookmarkEnd w:id="16"/>
      </w:hyperlink>
      <w:r w:rsidRPr="00197524">
        <w:t xml:space="preserve"> </w:t>
      </w:r>
    </w:p>
    <w:p w14:paraId="4557CF5E" w14:textId="77777777" w:rsidR="00A55CC4" w:rsidRPr="00A449D6" w:rsidRDefault="00A55CC4" w:rsidP="007F2621">
      <w:pPr>
        <w:spacing w:after="0" w:line="260" w:lineRule="exact"/>
        <w:jc w:val="both"/>
        <w:rPr>
          <w:rFonts w:ascii="Republika" w:hAnsi="Republika"/>
        </w:rPr>
      </w:pPr>
    </w:p>
    <w:p w14:paraId="088CE86E" w14:textId="160B2A05" w:rsidR="00AB4483" w:rsidRPr="00A449D6" w:rsidRDefault="00AB4483" w:rsidP="007F2621">
      <w:pPr>
        <w:spacing w:after="0" w:line="260" w:lineRule="exact"/>
        <w:jc w:val="both"/>
        <w:rPr>
          <w:rFonts w:ascii="Republika" w:hAnsi="Republika"/>
        </w:rPr>
      </w:pPr>
      <w:r w:rsidRPr="00A449D6">
        <w:rPr>
          <w:rFonts w:ascii="Republika" w:hAnsi="Republika"/>
        </w:rPr>
        <w:t>Teritorialno organizacijo uprave določa zakon (Zakon o državni upravi).</w:t>
      </w:r>
    </w:p>
    <w:p w14:paraId="2A3735B7" w14:textId="77777777" w:rsidR="00A55CC4" w:rsidRPr="00A449D6" w:rsidRDefault="00A55CC4" w:rsidP="007F2621">
      <w:pPr>
        <w:spacing w:after="0" w:line="260" w:lineRule="exact"/>
        <w:jc w:val="both"/>
        <w:rPr>
          <w:rFonts w:ascii="Republika" w:hAnsi="Republika"/>
        </w:rPr>
      </w:pPr>
    </w:p>
    <w:p w14:paraId="20BD7471"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Osnovna oblika teritorialne organizacije državne uprave v Republiki Sloveniji je upravna enota.  </w:t>
      </w:r>
    </w:p>
    <w:p w14:paraId="1F28DA89" w14:textId="77777777" w:rsidR="00AB4483" w:rsidRPr="00A449D6" w:rsidRDefault="00AB4483" w:rsidP="007F2621">
      <w:pPr>
        <w:spacing w:after="0" w:line="260" w:lineRule="exact"/>
        <w:jc w:val="both"/>
        <w:rPr>
          <w:rFonts w:ascii="Republika" w:hAnsi="Republika"/>
        </w:rPr>
      </w:pPr>
      <w:r w:rsidRPr="00A449D6">
        <w:rPr>
          <w:rFonts w:ascii="Republika" w:hAnsi="Republika"/>
        </w:rPr>
        <w:t>Upravne enote delujejo za opravljanje nalog državne uprave, ki jih je zaradi njihove narave potrebno organizirati in izvajati teritorialno.</w:t>
      </w:r>
    </w:p>
    <w:p w14:paraId="60654256" w14:textId="77777777" w:rsidR="00A55CC4" w:rsidRPr="00A449D6" w:rsidRDefault="00A55CC4" w:rsidP="007F2621">
      <w:pPr>
        <w:spacing w:after="0" w:line="260" w:lineRule="exact"/>
        <w:jc w:val="both"/>
        <w:rPr>
          <w:rFonts w:ascii="Republika" w:hAnsi="Republika"/>
        </w:rPr>
      </w:pPr>
    </w:p>
    <w:p w14:paraId="7D54782E" w14:textId="77777777" w:rsidR="00AB4483" w:rsidRPr="00A449D6" w:rsidRDefault="00AB4483" w:rsidP="007F2621">
      <w:pPr>
        <w:spacing w:after="0" w:line="260" w:lineRule="exact"/>
        <w:jc w:val="both"/>
        <w:rPr>
          <w:rFonts w:ascii="Republika" w:hAnsi="Republika"/>
        </w:rPr>
      </w:pPr>
      <w:r w:rsidRPr="00A449D6">
        <w:rPr>
          <w:rFonts w:ascii="Republika" w:hAnsi="Republika"/>
        </w:rPr>
        <w:t>Območja upravnih enot določi vlada z uredbo. Območja upravnih enot se določijo tako, da je zagotovljeno racionalno in učinkovito opravljanje upravnih nalog. Območje upravne enote praviloma obsega območje ene ali več lokalnih skupnosti.</w:t>
      </w:r>
    </w:p>
    <w:p w14:paraId="78DCE251" w14:textId="77777777" w:rsidR="00A55CC4" w:rsidRPr="00A449D6" w:rsidRDefault="00A55CC4" w:rsidP="007F2621">
      <w:pPr>
        <w:spacing w:after="0" w:line="260" w:lineRule="exact"/>
        <w:jc w:val="both"/>
        <w:rPr>
          <w:rFonts w:ascii="Republika" w:hAnsi="Republika"/>
        </w:rPr>
      </w:pPr>
    </w:p>
    <w:p w14:paraId="32EF3A60" w14:textId="77777777" w:rsidR="00AB4483" w:rsidRPr="00A449D6" w:rsidRDefault="00AB4483" w:rsidP="007F2621">
      <w:pPr>
        <w:spacing w:after="0" w:line="260" w:lineRule="exact"/>
        <w:jc w:val="both"/>
        <w:rPr>
          <w:rStyle w:val="Intenzivensklic"/>
        </w:rPr>
      </w:pPr>
      <w:r w:rsidRPr="00A449D6">
        <w:rPr>
          <w:rStyle w:val="Intenzivensklic"/>
        </w:rPr>
        <w:t>Pristojnosti upravnih enot</w:t>
      </w:r>
    </w:p>
    <w:p w14:paraId="4586723D" w14:textId="77777777" w:rsidR="00A55CC4" w:rsidRPr="00A449D6" w:rsidRDefault="00A55CC4" w:rsidP="007F2621">
      <w:pPr>
        <w:spacing w:after="0" w:line="260" w:lineRule="exact"/>
        <w:jc w:val="both"/>
        <w:rPr>
          <w:rStyle w:val="Intenzivensklic"/>
        </w:rPr>
      </w:pPr>
    </w:p>
    <w:p w14:paraId="1E9F5370" w14:textId="77777777" w:rsidR="00AB4483" w:rsidRPr="00A449D6" w:rsidRDefault="00AB4483" w:rsidP="007F2621">
      <w:pPr>
        <w:spacing w:after="0" w:line="260" w:lineRule="exact"/>
        <w:jc w:val="both"/>
        <w:rPr>
          <w:rFonts w:ascii="Republika" w:hAnsi="Republika"/>
        </w:rPr>
      </w:pPr>
      <w:r w:rsidRPr="00A449D6">
        <w:rPr>
          <w:rFonts w:ascii="Republika" w:hAnsi="Republika"/>
        </w:rPr>
        <w:t>Upravne enote odločajo na prvi stopnji v upravnih stvareh iz državne pristojnosti, če z zakonom za posamezne upravne stvari ni določeno drugače.</w:t>
      </w:r>
    </w:p>
    <w:p w14:paraId="1A07D5BD" w14:textId="77777777" w:rsidR="00A55CC4" w:rsidRPr="00A449D6" w:rsidRDefault="00A55CC4" w:rsidP="007F2621">
      <w:pPr>
        <w:spacing w:after="0" w:line="260" w:lineRule="exact"/>
        <w:jc w:val="both"/>
        <w:rPr>
          <w:rFonts w:ascii="Republika" w:hAnsi="Republika"/>
        </w:rPr>
      </w:pPr>
    </w:p>
    <w:p w14:paraId="6150AC01" w14:textId="77777777" w:rsidR="00AB4483" w:rsidRPr="00A449D6" w:rsidRDefault="00AB4483" w:rsidP="007F2621">
      <w:pPr>
        <w:spacing w:after="0" w:line="260" w:lineRule="exact"/>
        <w:jc w:val="both"/>
        <w:rPr>
          <w:rFonts w:ascii="Republika" w:hAnsi="Republika"/>
        </w:rPr>
      </w:pPr>
      <w:r w:rsidRPr="00A449D6">
        <w:rPr>
          <w:rFonts w:ascii="Republika" w:hAnsi="Republika"/>
        </w:rPr>
        <w:t>Upravne enote opravljajo tudi druge upravne naloge iz državne pristojnosti, določene z zakoni, ki urejajo posamezna področja.</w:t>
      </w:r>
    </w:p>
    <w:p w14:paraId="34FC479A" w14:textId="77777777" w:rsidR="00A55CC4" w:rsidRPr="00A449D6" w:rsidRDefault="00A55CC4" w:rsidP="007F2621">
      <w:pPr>
        <w:spacing w:after="0" w:line="260" w:lineRule="exact"/>
        <w:jc w:val="both"/>
        <w:rPr>
          <w:rFonts w:ascii="Republika" w:hAnsi="Republika"/>
        </w:rPr>
      </w:pPr>
    </w:p>
    <w:p w14:paraId="6EE384AB" w14:textId="77777777" w:rsidR="00AB4483" w:rsidRPr="00A449D6" w:rsidRDefault="00AB4483" w:rsidP="007F2621">
      <w:pPr>
        <w:spacing w:after="0" w:line="260" w:lineRule="exact"/>
        <w:jc w:val="both"/>
        <w:rPr>
          <w:rFonts w:ascii="Republika" w:hAnsi="Republika"/>
        </w:rPr>
      </w:pPr>
      <w:r w:rsidRPr="00A449D6">
        <w:rPr>
          <w:rFonts w:ascii="Republika" w:hAnsi="Republika"/>
        </w:rPr>
        <w:t>Upravna enota opravlja zadeve s svojega delovnega področja pod strokovnim vodstvom ministrstev, na katerih delovno področje sodijo posamezne zadeve.</w:t>
      </w:r>
    </w:p>
    <w:p w14:paraId="1D52864F" w14:textId="77777777" w:rsidR="00A55CC4" w:rsidRPr="00A449D6" w:rsidRDefault="00A55CC4" w:rsidP="007F2621">
      <w:pPr>
        <w:spacing w:after="0" w:line="260" w:lineRule="exact"/>
        <w:jc w:val="both"/>
        <w:rPr>
          <w:rFonts w:ascii="Republika" w:hAnsi="Republika"/>
        </w:rPr>
      </w:pPr>
    </w:p>
    <w:p w14:paraId="296579F3" w14:textId="77777777" w:rsidR="00AB4483" w:rsidRPr="00A449D6" w:rsidRDefault="00AB4483" w:rsidP="007F2621">
      <w:pPr>
        <w:spacing w:after="0" w:line="260" w:lineRule="exact"/>
        <w:jc w:val="both"/>
        <w:rPr>
          <w:rStyle w:val="Intenzivensklic"/>
        </w:rPr>
      </w:pPr>
      <w:r w:rsidRPr="00A449D6">
        <w:rPr>
          <w:rStyle w:val="Intenzivensklic"/>
        </w:rPr>
        <w:t>Notranja organizacija upravne enote</w:t>
      </w:r>
    </w:p>
    <w:p w14:paraId="07942119" w14:textId="77777777" w:rsidR="00A55CC4" w:rsidRPr="00A449D6" w:rsidRDefault="00A55CC4" w:rsidP="007F2621">
      <w:pPr>
        <w:spacing w:after="0" w:line="260" w:lineRule="exact"/>
        <w:jc w:val="both"/>
        <w:rPr>
          <w:rStyle w:val="Intenzivensklic"/>
        </w:rPr>
      </w:pPr>
    </w:p>
    <w:p w14:paraId="3504336C" w14:textId="77777777" w:rsidR="00AB4483" w:rsidRPr="00A449D6" w:rsidRDefault="00AB4483" w:rsidP="007F2621">
      <w:pPr>
        <w:spacing w:after="0" w:line="260" w:lineRule="exact"/>
        <w:jc w:val="both"/>
        <w:rPr>
          <w:rFonts w:ascii="Republika" w:hAnsi="Republika"/>
        </w:rPr>
      </w:pPr>
      <w:r w:rsidRPr="00A449D6">
        <w:rPr>
          <w:rFonts w:ascii="Republika" w:hAnsi="Republika"/>
        </w:rPr>
        <w:t>Notranjo organizacijo upravne enote določi načelnica oziroma načelnik (v nadaljnjem besedilu: načelnik) upravne enote s soglasjem vlade.</w:t>
      </w:r>
    </w:p>
    <w:p w14:paraId="4DB5E081" w14:textId="77777777" w:rsidR="00A55CC4" w:rsidRPr="00A449D6" w:rsidRDefault="00A55CC4" w:rsidP="007F2621">
      <w:pPr>
        <w:spacing w:after="0" w:line="260" w:lineRule="exact"/>
        <w:jc w:val="both"/>
        <w:rPr>
          <w:rFonts w:ascii="Republika" w:hAnsi="Republika"/>
        </w:rPr>
      </w:pPr>
    </w:p>
    <w:p w14:paraId="7D358F65" w14:textId="77777777" w:rsidR="00AB4483" w:rsidRPr="00A449D6" w:rsidRDefault="00AB4483" w:rsidP="007F2621">
      <w:pPr>
        <w:spacing w:after="0" w:line="260" w:lineRule="exact"/>
        <w:jc w:val="both"/>
        <w:rPr>
          <w:rStyle w:val="Intenzivensklic"/>
        </w:rPr>
      </w:pPr>
      <w:r w:rsidRPr="00A449D6">
        <w:rPr>
          <w:rStyle w:val="Intenzivensklic"/>
        </w:rPr>
        <w:t>Vodenje upravne enote</w:t>
      </w:r>
    </w:p>
    <w:p w14:paraId="28F5C8C0" w14:textId="77777777" w:rsidR="00A55CC4" w:rsidRPr="00A449D6" w:rsidRDefault="00A55CC4" w:rsidP="007F2621">
      <w:pPr>
        <w:spacing w:after="0" w:line="260" w:lineRule="exact"/>
        <w:jc w:val="both"/>
        <w:rPr>
          <w:rStyle w:val="Intenzivensklic"/>
        </w:rPr>
      </w:pPr>
    </w:p>
    <w:p w14:paraId="0ACB1BBE" w14:textId="77777777" w:rsidR="00AB4483" w:rsidRPr="00A449D6" w:rsidRDefault="00AB4483" w:rsidP="007F2621">
      <w:pPr>
        <w:spacing w:after="0" w:line="260" w:lineRule="exact"/>
        <w:jc w:val="both"/>
        <w:rPr>
          <w:rFonts w:ascii="Republika" w:hAnsi="Republika"/>
        </w:rPr>
      </w:pPr>
      <w:r w:rsidRPr="00A449D6">
        <w:rPr>
          <w:rFonts w:ascii="Republika" w:hAnsi="Republika"/>
        </w:rPr>
        <w:t>Upravno enoto vodi načelnik, ki se imenuje v skladu z zakonom, ki ureja položaj javnih uslužbencev.</w:t>
      </w:r>
    </w:p>
    <w:p w14:paraId="7B4D8B3C" w14:textId="77777777" w:rsidR="00A55CC4" w:rsidRPr="00A449D6" w:rsidRDefault="00A55CC4" w:rsidP="007F2621">
      <w:pPr>
        <w:spacing w:after="0" w:line="260" w:lineRule="exact"/>
        <w:jc w:val="both"/>
        <w:rPr>
          <w:rFonts w:ascii="Republika" w:hAnsi="Republika"/>
        </w:rPr>
      </w:pPr>
    </w:p>
    <w:p w14:paraId="2CF3F9DA" w14:textId="77777777" w:rsidR="00AB4483" w:rsidRPr="00A449D6" w:rsidRDefault="00AB4483" w:rsidP="007F2621">
      <w:pPr>
        <w:spacing w:after="0" w:line="260" w:lineRule="exact"/>
        <w:jc w:val="both"/>
        <w:rPr>
          <w:rFonts w:ascii="Republika" w:hAnsi="Republika"/>
        </w:rPr>
      </w:pPr>
      <w:r w:rsidRPr="00A449D6">
        <w:rPr>
          <w:rFonts w:ascii="Republika" w:hAnsi="Republika"/>
        </w:rPr>
        <w:t>Načelnik upravne enote predstavlja upravno enoto, izdaja odločbe v upravnem postopku na prvi stopnji, koordinira delo notranjih organizacijskih enot, zagotavlja opravljanje strokovnih in drugih nalog, ki so skupne notranjim organizacijskim enotam, opravlja druge organizacijske naloge v zvezi z delovanjem upravne enote, odloča o pravicah ter dolžnostih in delovnih razmerjih delavcev v upravni enoti in o drugih kadrovskih vprašanjih ter skrbi za sodelovanje z lokalnimi skupnostmi z območja upravne enote.</w:t>
      </w:r>
    </w:p>
    <w:p w14:paraId="76A76421" w14:textId="77777777" w:rsidR="00A55CC4" w:rsidRPr="00A449D6" w:rsidRDefault="00A55CC4" w:rsidP="007F2621">
      <w:pPr>
        <w:spacing w:after="0" w:line="260" w:lineRule="exact"/>
        <w:jc w:val="both"/>
        <w:rPr>
          <w:rFonts w:ascii="Republika" w:hAnsi="Republika"/>
        </w:rPr>
      </w:pPr>
    </w:p>
    <w:p w14:paraId="26C4F205" w14:textId="77777777" w:rsidR="00AB4483" w:rsidRPr="00A449D6" w:rsidRDefault="00AB4483" w:rsidP="007F2621">
      <w:pPr>
        <w:spacing w:after="0" w:line="260" w:lineRule="exact"/>
        <w:jc w:val="both"/>
        <w:rPr>
          <w:rStyle w:val="Intenzivensklic"/>
        </w:rPr>
      </w:pPr>
      <w:r w:rsidRPr="00A449D6">
        <w:rPr>
          <w:rStyle w:val="Intenzivensklic"/>
        </w:rPr>
        <w:t xml:space="preserve">Razmerja med resornimi ministrstvi in upravnimi enotami  </w:t>
      </w:r>
    </w:p>
    <w:p w14:paraId="7228D5C1" w14:textId="77777777" w:rsidR="00A55CC4" w:rsidRPr="00A449D6" w:rsidRDefault="00A55CC4" w:rsidP="007F2621">
      <w:pPr>
        <w:spacing w:after="0" w:line="260" w:lineRule="exact"/>
        <w:jc w:val="both"/>
        <w:rPr>
          <w:rStyle w:val="Intenzivensklic"/>
        </w:rPr>
      </w:pPr>
    </w:p>
    <w:p w14:paraId="6C856AC7"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Ministrstva, vsako na svojem delovnem področju:  </w:t>
      </w:r>
    </w:p>
    <w:p w14:paraId="555E40A3" w14:textId="1D7DB95B" w:rsidR="00AB4483" w:rsidRPr="00A449D6" w:rsidRDefault="00AB4483" w:rsidP="007F2621">
      <w:pPr>
        <w:pStyle w:val="Odstavekseznama"/>
        <w:numPr>
          <w:ilvl w:val="0"/>
          <w:numId w:val="16"/>
        </w:numPr>
        <w:spacing w:after="0" w:line="260" w:lineRule="exact"/>
        <w:ind w:left="426"/>
        <w:jc w:val="both"/>
        <w:rPr>
          <w:rFonts w:ascii="Republika" w:hAnsi="Republika"/>
        </w:rPr>
      </w:pPr>
      <w:r w:rsidRPr="00A449D6">
        <w:rPr>
          <w:rFonts w:ascii="Republika" w:hAnsi="Republika"/>
        </w:rPr>
        <w:t>dajejo upravnim enotam usmeritve, strokovne napotke in drugo strokovno pomoč za izvrševanje nalog iz svoje pristojnosti,</w:t>
      </w:r>
    </w:p>
    <w:p w14:paraId="1BE2A03B" w14:textId="07841697" w:rsidR="00AB4483" w:rsidRPr="00A449D6" w:rsidRDefault="00AB4483" w:rsidP="007F2621">
      <w:pPr>
        <w:pStyle w:val="Odstavekseznama"/>
        <w:numPr>
          <w:ilvl w:val="0"/>
          <w:numId w:val="16"/>
        </w:numPr>
        <w:spacing w:after="0" w:line="260" w:lineRule="exact"/>
        <w:ind w:left="426"/>
        <w:jc w:val="both"/>
        <w:rPr>
          <w:rFonts w:ascii="Republika" w:hAnsi="Republika"/>
        </w:rPr>
      </w:pPr>
      <w:r w:rsidRPr="00A449D6">
        <w:rPr>
          <w:rFonts w:ascii="Republika" w:hAnsi="Republika"/>
        </w:rPr>
        <w:t>dajejo upravnim enotam obvezna navodila za izvrševanje nalog s svojih upravnih področij,</w:t>
      </w:r>
    </w:p>
    <w:p w14:paraId="6029CA4D" w14:textId="38DFB073" w:rsidR="00AB4483" w:rsidRPr="00A449D6" w:rsidRDefault="00AB4483" w:rsidP="007F2621">
      <w:pPr>
        <w:pStyle w:val="Odstavekseznama"/>
        <w:numPr>
          <w:ilvl w:val="0"/>
          <w:numId w:val="16"/>
        </w:numPr>
        <w:spacing w:after="0" w:line="260" w:lineRule="exact"/>
        <w:ind w:left="426"/>
        <w:jc w:val="both"/>
        <w:rPr>
          <w:rFonts w:ascii="Republika" w:hAnsi="Republika"/>
        </w:rPr>
      </w:pPr>
      <w:r w:rsidRPr="00A449D6">
        <w:rPr>
          <w:rFonts w:ascii="Republika" w:hAnsi="Republika"/>
        </w:rPr>
        <w:t>spremljajo organizacijo dela v upravni enoti oziroma v ustrezni notranji organizacijski enoti, usposobljenost uslužbencev za opravljanje nalog in učinkovitost dela pri reševanju upravnih stvari,</w:t>
      </w:r>
    </w:p>
    <w:p w14:paraId="3E42E821" w14:textId="0523E8AD" w:rsidR="00AB4483" w:rsidRPr="00A449D6" w:rsidRDefault="00AB4483" w:rsidP="007F2621">
      <w:pPr>
        <w:pStyle w:val="Odstavekseznama"/>
        <w:numPr>
          <w:ilvl w:val="0"/>
          <w:numId w:val="16"/>
        </w:numPr>
        <w:spacing w:after="0" w:line="260" w:lineRule="exact"/>
        <w:ind w:left="426"/>
        <w:jc w:val="both"/>
        <w:rPr>
          <w:rFonts w:ascii="Republika" w:hAnsi="Republika"/>
        </w:rPr>
      </w:pPr>
      <w:r w:rsidRPr="00A449D6">
        <w:rPr>
          <w:rFonts w:ascii="Republika" w:hAnsi="Republika"/>
        </w:rPr>
        <w:t>nadzorujejo izvrševanje upravnih nalog v upravni enoti,</w:t>
      </w:r>
    </w:p>
    <w:p w14:paraId="27D01301" w14:textId="53B57460" w:rsidR="00AB4483" w:rsidRPr="00A449D6" w:rsidRDefault="00AB4483" w:rsidP="007F2621">
      <w:pPr>
        <w:pStyle w:val="Odstavekseznama"/>
        <w:numPr>
          <w:ilvl w:val="0"/>
          <w:numId w:val="16"/>
        </w:numPr>
        <w:spacing w:after="0" w:line="260" w:lineRule="exact"/>
        <w:ind w:left="426"/>
        <w:jc w:val="both"/>
        <w:rPr>
          <w:rFonts w:ascii="Republika" w:hAnsi="Republika"/>
        </w:rPr>
      </w:pPr>
      <w:r w:rsidRPr="00A449D6">
        <w:rPr>
          <w:rFonts w:ascii="Republika" w:hAnsi="Republika"/>
        </w:rPr>
        <w:t>lahko naložijo upravni enoti, da v mejah svojih pristojnosti opravi določene naloge ali sprejme določene ukrepe ter o tem poroča.</w:t>
      </w:r>
    </w:p>
    <w:p w14:paraId="0FBF979C" w14:textId="77777777" w:rsidR="00755329" w:rsidRPr="00A449D6" w:rsidRDefault="00755329" w:rsidP="007F2621">
      <w:pPr>
        <w:spacing w:after="0" w:line="260" w:lineRule="exact"/>
        <w:jc w:val="both"/>
        <w:rPr>
          <w:rFonts w:ascii="Republika" w:hAnsi="Republika"/>
        </w:rPr>
      </w:pPr>
    </w:p>
    <w:p w14:paraId="7475DF1B" w14:textId="480555F6" w:rsidR="00AB4483" w:rsidRPr="00A449D6" w:rsidRDefault="00AB4483" w:rsidP="007F2621">
      <w:pPr>
        <w:spacing w:after="0" w:line="260" w:lineRule="exact"/>
        <w:jc w:val="both"/>
        <w:rPr>
          <w:rFonts w:ascii="Republika" w:hAnsi="Republika"/>
        </w:rPr>
      </w:pPr>
      <w:r w:rsidRPr="00A449D6">
        <w:rPr>
          <w:rFonts w:ascii="Republika" w:hAnsi="Republika"/>
        </w:rPr>
        <w:t>Načelnik upravne enote mora ravnati v skladu z usmeritvami, strokovnimi napotki in obveznimi navodili ministrstva, pristojnega za ustrezno delovno področje.</w:t>
      </w:r>
    </w:p>
    <w:p w14:paraId="611CB73E" w14:textId="77777777" w:rsidR="00A55CC4" w:rsidRPr="00A449D6" w:rsidRDefault="00A55CC4" w:rsidP="007F2621">
      <w:pPr>
        <w:spacing w:after="0" w:line="260" w:lineRule="exact"/>
        <w:jc w:val="both"/>
        <w:rPr>
          <w:rFonts w:ascii="Republika" w:hAnsi="Republika"/>
        </w:rPr>
      </w:pPr>
    </w:p>
    <w:p w14:paraId="68FD1587" w14:textId="77777777" w:rsidR="00AB4483" w:rsidRPr="00A449D6" w:rsidRDefault="00AB4483" w:rsidP="007F2621">
      <w:pPr>
        <w:spacing w:after="0" w:line="260" w:lineRule="exact"/>
        <w:jc w:val="both"/>
        <w:rPr>
          <w:rStyle w:val="Intenzivensklic"/>
        </w:rPr>
      </w:pPr>
      <w:r w:rsidRPr="00A449D6">
        <w:rPr>
          <w:rStyle w:val="Intenzivensklic"/>
        </w:rPr>
        <w:t>Razmerja med ministrstvom, pristojnim za javno upravo, in upravnimi enotami</w:t>
      </w:r>
    </w:p>
    <w:p w14:paraId="397789B0" w14:textId="77777777" w:rsidR="00A55CC4" w:rsidRPr="00A449D6" w:rsidRDefault="00A55CC4" w:rsidP="007F2621">
      <w:pPr>
        <w:spacing w:after="0" w:line="260" w:lineRule="exact"/>
        <w:jc w:val="both"/>
        <w:rPr>
          <w:rStyle w:val="Intenzivensklic"/>
        </w:rPr>
      </w:pPr>
    </w:p>
    <w:p w14:paraId="502FCCA9" w14:textId="77777777" w:rsidR="00AB4483" w:rsidRPr="00A449D6" w:rsidRDefault="00AB4483" w:rsidP="007F2621">
      <w:pPr>
        <w:spacing w:after="0" w:line="260" w:lineRule="exact"/>
        <w:jc w:val="both"/>
        <w:rPr>
          <w:rFonts w:ascii="Republika" w:hAnsi="Republika"/>
        </w:rPr>
      </w:pPr>
      <w:r w:rsidRPr="00A449D6">
        <w:rPr>
          <w:rFonts w:ascii="Republika" w:hAnsi="Republika"/>
        </w:rPr>
        <w:t>Ministrstvo, pristojno za javno upravo:</w:t>
      </w:r>
    </w:p>
    <w:p w14:paraId="54CB4975" w14:textId="4D6A1756" w:rsidR="00AB4483" w:rsidRPr="00A449D6" w:rsidRDefault="00AB4483" w:rsidP="007F2621">
      <w:pPr>
        <w:pStyle w:val="Odstavekseznama"/>
        <w:numPr>
          <w:ilvl w:val="0"/>
          <w:numId w:val="18"/>
        </w:numPr>
        <w:spacing w:after="0" w:line="260" w:lineRule="exact"/>
        <w:ind w:left="426"/>
        <w:jc w:val="both"/>
        <w:rPr>
          <w:rFonts w:ascii="Republika" w:hAnsi="Republika"/>
        </w:rPr>
      </w:pPr>
      <w:r w:rsidRPr="00A449D6">
        <w:rPr>
          <w:rFonts w:ascii="Republika" w:hAnsi="Republika"/>
        </w:rPr>
        <w:t>nadzoruje organizacijo dela in učinkovitost upravne enote v celoti,</w:t>
      </w:r>
    </w:p>
    <w:p w14:paraId="15CDF415" w14:textId="25A31E91" w:rsidR="00AB4483" w:rsidRPr="00A449D6" w:rsidRDefault="00AB4483" w:rsidP="007F2621">
      <w:pPr>
        <w:pStyle w:val="Odstavekseznama"/>
        <w:numPr>
          <w:ilvl w:val="0"/>
          <w:numId w:val="18"/>
        </w:numPr>
        <w:spacing w:after="0" w:line="260" w:lineRule="exact"/>
        <w:ind w:left="426"/>
        <w:jc w:val="both"/>
        <w:rPr>
          <w:rFonts w:ascii="Republika" w:hAnsi="Republika"/>
        </w:rPr>
      </w:pPr>
      <w:r w:rsidRPr="00A449D6">
        <w:rPr>
          <w:rFonts w:ascii="Republika" w:hAnsi="Republika"/>
        </w:rPr>
        <w:t>spremlja usposobljenost delavcev na delovnih mestih, na katerih se ne opravljajo upravne naloge iz delovnih področij drugih ministrstev,</w:t>
      </w:r>
    </w:p>
    <w:p w14:paraId="191996A8" w14:textId="46F161F9" w:rsidR="00AB4483" w:rsidRPr="00A449D6" w:rsidRDefault="00AB4483" w:rsidP="007F2621">
      <w:pPr>
        <w:pStyle w:val="Odstavekseznama"/>
        <w:numPr>
          <w:ilvl w:val="0"/>
          <w:numId w:val="18"/>
        </w:numPr>
        <w:spacing w:after="0" w:line="260" w:lineRule="exact"/>
        <w:ind w:left="426"/>
        <w:jc w:val="both"/>
        <w:rPr>
          <w:rFonts w:ascii="Republika" w:hAnsi="Republika"/>
        </w:rPr>
      </w:pPr>
      <w:r w:rsidRPr="00A449D6">
        <w:rPr>
          <w:rFonts w:ascii="Republika" w:hAnsi="Republika"/>
        </w:rPr>
        <w:t>daje upravni enoti usmeritve in navodila za izboljšanje organizacije, učinkovitosti in kakovosti dela,</w:t>
      </w:r>
    </w:p>
    <w:p w14:paraId="05B57A62" w14:textId="343F84AA" w:rsidR="00AB4483" w:rsidRPr="00A449D6" w:rsidRDefault="00AB4483" w:rsidP="007F2621">
      <w:pPr>
        <w:pStyle w:val="Odstavekseznama"/>
        <w:numPr>
          <w:ilvl w:val="0"/>
          <w:numId w:val="18"/>
        </w:numPr>
        <w:spacing w:after="0" w:line="260" w:lineRule="exact"/>
        <w:ind w:left="426"/>
        <w:jc w:val="both"/>
        <w:rPr>
          <w:rFonts w:ascii="Republika" w:hAnsi="Republika"/>
        </w:rPr>
      </w:pPr>
      <w:r w:rsidRPr="00A449D6">
        <w:rPr>
          <w:rFonts w:ascii="Republika" w:hAnsi="Republika"/>
        </w:rPr>
        <w:t>predlaga vladi izdajo soglasja k notranji organizaciji in sistemizaciji delovnih mest v upravni enoti,</w:t>
      </w:r>
    </w:p>
    <w:p w14:paraId="1E24C2CB" w14:textId="29FA527B" w:rsidR="00AB4483" w:rsidRPr="00A449D6" w:rsidRDefault="00AB4483" w:rsidP="007F2621">
      <w:pPr>
        <w:pStyle w:val="Odstavekseznama"/>
        <w:numPr>
          <w:ilvl w:val="0"/>
          <w:numId w:val="18"/>
        </w:numPr>
        <w:spacing w:after="0" w:line="260" w:lineRule="exact"/>
        <w:ind w:left="426"/>
        <w:jc w:val="both"/>
        <w:rPr>
          <w:rFonts w:ascii="Republika" w:hAnsi="Republika"/>
        </w:rPr>
      </w:pPr>
      <w:r w:rsidRPr="00A449D6">
        <w:rPr>
          <w:rFonts w:ascii="Republika" w:hAnsi="Republika"/>
        </w:rPr>
        <w:t>usklajuje reševanje kadrovskih, finančnih, prostorskih, materialnih in drugih podobnih vprašanj v zvezi z delom upravnih enot.</w:t>
      </w:r>
    </w:p>
    <w:p w14:paraId="6759C37B" w14:textId="77777777" w:rsidR="00755329" w:rsidRPr="00A449D6" w:rsidRDefault="00755329" w:rsidP="007F2621">
      <w:pPr>
        <w:spacing w:after="0" w:line="260" w:lineRule="exact"/>
        <w:jc w:val="both"/>
        <w:rPr>
          <w:rFonts w:ascii="Republika" w:hAnsi="Republika"/>
        </w:rPr>
      </w:pPr>
    </w:p>
    <w:p w14:paraId="5F72DA63" w14:textId="1D948CF4" w:rsidR="00A55CC4" w:rsidRPr="00A449D6" w:rsidRDefault="00AB4483" w:rsidP="007F2621">
      <w:pPr>
        <w:spacing w:after="0" w:line="260" w:lineRule="exact"/>
        <w:jc w:val="both"/>
        <w:rPr>
          <w:rFonts w:ascii="Republika" w:hAnsi="Republika"/>
        </w:rPr>
      </w:pPr>
      <w:r w:rsidRPr="00A449D6">
        <w:rPr>
          <w:rFonts w:ascii="Republika" w:hAnsi="Republika"/>
        </w:rPr>
        <w:lastRenderedPageBreak/>
        <w:t>Načelnik upravne enote za svoje delo in delo upravne enote odgovarja ministru, pristojnemu za javno upravo. Minister, pristojen za javno upravo, kot predstojnik načelnika upravne enote s splošnim aktom uredi način uresničevanja pravic in obveznosti iz delovnega razmerja načelnikov upravnih enot.</w:t>
      </w:r>
    </w:p>
    <w:p w14:paraId="6C982F91" w14:textId="77777777" w:rsidR="00AB4483" w:rsidRPr="00A449D6" w:rsidRDefault="00AB4483" w:rsidP="007F2621">
      <w:pPr>
        <w:spacing w:after="0" w:line="260" w:lineRule="exact"/>
        <w:jc w:val="both"/>
        <w:rPr>
          <w:rFonts w:ascii="Republika" w:hAnsi="Republika"/>
        </w:rPr>
      </w:pPr>
      <w:r w:rsidRPr="00A449D6">
        <w:rPr>
          <w:rFonts w:ascii="Republika" w:hAnsi="Republika"/>
        </w:rPr>
        <w:t>Usmeritve in obvezna navodila resornih ministrstev so za upravne enote zavezujoča, če z njimi z vidika organizacijskih, kadrovskih, finančnih in drugih posledic za poslovanje upravne enote pisno soglaša minister, pristojen za javno upravo. V primeru spora odloči vlada.</w:t>
      </w:r>
    </w:p>
    <w:p w14:paraId="75F3E3BC" w14:textId="77777777" w:rsidR="00A55CC4" w:rsidRPr="00A449D6" w:rsidRDefault="00A55CC4" w:rsidP="007F2621">
      <w:pPr>
        <w:spacing w:after="0" w:line="260" w:lineRule="exact"/>
        <w:jc w:val="both"/>
        <w:rPr>
          <w:rFonts w:ascii="Republika" w:hAnsi="Republika"/>
        </w:rPr>
      </w:pPr>
    </w:p>
    <w:p w14:paraId="2565BA1A" w14:textId="77777777" w:rsidR="00AB4483" w:rsidRPr="00A449D6" w:rsidRDefault="00AB4483" w:rsidP="007F2621">
      <w:pPr>
        <w:spacing w:after="0" w:line="260" w:lineRule="exact"/>
        <w:jc w:val="both"/>
        <w:rPr>
          <w:rFonts w:ascii="Republika" w:hAnsi="Republika"/>
        </w:rPr>
      </w:pPr>
      <w:r w:rsidRPr="00A449D6">
        <w:rPr>
          <w:rFonts w:ascii="Republika" w:hAnsi="Republika"/>
        </w:rPr>
        <w:t>Če ima podzakonski predpis, ki ga izda pristojni minister, kadrovske, finančne ali druge posledice za poslovanje upravne enote, mora pred njegovo izdajo pristojni minister pridobiti pisno mnenje ministrstva, pristojnega za javno upravo. V primeru spora odloči vlada.</w:t>
      </w:r>
    </w:p>
    <w:p w14:paraId="199DC61F" w14:textId="77777777" w:rsidR="00A55CC4" w:rsidRPr="00A449D6" w:rsidRDefault="00A55CC4" w:rsidP="007F2621">
      <w:pPr>
        <w:spacing w:after="0" w:line="260" w:lineRule="exact"/>
        <w:jc w:val="both"/>
        <w:rPr>
          <w:rFonts w:ascii="Republika" w:hAnsi="Republika"/>
        </w:rPr>
      </w:pPr>
    </w:p>
    <w:p w14:paraId="4AA13B8E" w14:textId="77777777" w:rsidR="00AB4483" w:rsidRPr="00A449D6" w:rsidRDefault="00AB4483" w:rsidP="007F2621">
      <w:pPr>
        <w:spacing w:after="0" w:line="260" w:lineRule="exact"/>
        <w:jc w:val="both"/>
        <w:rPr>
          <w:rStyle w:val="Intenzivensklic"/>
        </w:rPr>
      </w:pPr>
      <w:r w:rsidRPr="00A449D6">
        <w:rPr>
          <w:rStyle w:val="Intenzivensklic"/>
        </w:rPr>
        <w:t xml:space="preserve">Poročanje ministrstvom </w:t>
      </w:r>
    </w:p>
    <w:p w14:paraId="557AB37F" w14:textId="77777777" w:rsidR="00A55CC4" w:rsidRPr="00A449D6" w:rsidRDefault="00A55CC4" w:rsidP="007F2621">
      <w:pPr>
        <w:spacing w:after="0" w:line="260" w:lineRule="exact"/>
        <w:jc w:val="both"/>
        <w:rPr>
          <w:rStyle w:val="Intenzivensklic"/>
        </w:rPr>
      </w:pPr>
    </w:p>
    <w:p w14:paraId="267694B3" w14:textId="77777777" w:rsidR="00AB4483" w:rsidRPr="00A449D6" w:rsidRDefault="00AB4483" w:rsidP="007F2621">
      <w:pPr>
        <w:spacing w:after="0" w:line="260" w:lineRule="exact"/>
        <w:jc w:val="both"/>
        <w:rPr>
          <w:rFonts w:ascii="Republika" w:hAnsi="Republika"/>
        </w:rPr>
      </w:pPr>
      <w:r w:rsidRPr="00A449D6">
        <w:rPr>
          <w:rFonts w:ascii="Republika" w:hAnsi="Republika"/>
        </w:rPr>
        <w:t>Načelnik upravne enote mora redno poročati ministrstvu, pristojnemu za javno upravo, in resornim ministrstvom o izvrševanju nalog upravne enote.</w:t>
      </w:r>
    </w:p>
    <w:p w14:paraId="71687377" w14:textId="77777777" w:rsidR="00A55CC4" w:rsidRPr="00A449D6" w:rsidRDefault="00A55CC4" w:rsidP="007F2621">
      <w:pPr>
        <w:spacing w:after="0" w:line="260" w:lineRule="exact"/>
        <w:jc w:val="both"/>
        <w:rPr>
          <w:rFonts w:ascii="Republika" w:hAnsi="Republika"/>
        </w:rPr>
      </w:pPr>
    </w:p>
    <w:p w14:paraId="5A880D88" w14:textId="6DC61A6C" w:rsidR="00A55CC4" w:rsidRDefault="00AB4483" w:rsidP="007F2621">
      <w:pPr>
        <w:spacing w:after="0" w:line="260" w:lineRule="exact"/>
        <w:jc w:val="both"/>
        <w:rPr>
          <w:rFonts w:ascii="Republika" w:hAnsi="Republika"/>
        </w:rPr>
      </w:pPr>
      <w:r w:rsidRPr="00A449D6">
        <w:rPr>
          <w:rFonts w:ascii="Republika" w:hAnsi="Republika"/>
        </w:rPr>
        <w:t>Poročanje ministrstvu, pristojnemu za javno upravo, zajema celotno delovanje upravne enote, poročanje resornim ministrstvom pa zajema izvrševanje nalog na njihovih delovnih področjih.</w:t>
      </w:r>
    </w:p>
    <w:p w14:paraId="35356272" w14:textId="77777777" w:rsidR="007F2621" w:rsidRPr="00A449D6" w:rsidRDefault="007F2621" w:rsidP="007F2621">
      <w:pPr>
        <w:spacing w:after="0" w:line="260" w:lineRule="exact"/>
        <w:jc w:val="both"/>
        <w:rPr>
          <w:rFonts w:ascii="Republika" w:hAnsi="Republika"/>
        </w:rPr>
      </w:pPr>
    </w:p>
    <w:p w14:paraId="018CFF3A" w14:textId="77777777" w:rsidR="00AB4483" w:rsidRPr="00A449D6" w:rsidRDefault="00AB4483" w:rsidP="00196AC8">
      <w:pPr>
        <w:pStyle w:val="Naslov3"/>
      </w:pPr>
      <w:bookmarkStart w:id="17" w:name="_Toc222894514"/>
      <w:r w:rsidRPr="00A449D6">
        <w:t>Pravni akti vlade</w:t>
      </w:r>
      <w:bookmarkEnd w:id="17"/>
    </w:p>
    <w:p w14:paraId="275B4C28" w14:textId="77777777" w:rsidR="00A55CC4" w:rsidRPr="00A449D6" w:rsidRDefault="00A55CC4" w:rsidP="007F2621">
      <w:pPr>
        <w:spacing w:after="0" w:line="260" w:lineRule="exact"/>
        <w:jc w:val="both"/>
        <w:rPr>
          <w:rFonts w:ascii="Republika" w:hAnsi="Republika"/>
        </w:rPr>
      </w:pPr>
    </w:p>
    <w:p w14:paraId="1928114A" w14:textId="59E0FD1E" w:rsidR="00AB4483" w:rsidRPr="00A449D6" w:rsidRDefault="00AB4483" w:rsidP="007F2621">
      <w:pPr>
        <w:spacing w:after="0" w:line="260" w:lineRule="exact"/>
        <w:jc w:val="both"/>
        <w:rPr>
          <w:rFonts w:ascii="Republika" w:hAnsi="Republika"/>
        </w:rPr>
      </w:pPr>
      <w:r w:rsidRPr="00A449D6">
        <w:rPr>
          <w:rFonts w:ascii="Republika" w:hAnsi="Republika"/>
        </w:rPr>
        <w:t xml:space="preserve">Pravni akti, ki jih sprejema vlada, so tako splošni kot posamični. </w:t>
      </w:r>
    </w:p>
    <w:p w14:paraId="39423212" w14:textId="77777777" w:rsidR="00A55CC4" w:rsidRPr="00A449D6" w:rsidRDefault="00A55CC4" w:rsidP="007F2621">
      <w:pPr>
        <w:spacing w:after="0" w:line="260" w:lineRule="exact"/>
        <w:jc w:val="both"/>
        <w:rPr>
          <w:rFonts w:ascii="Republika" w:hAnsi="Republika"/>
        </w:rPr>
      </w:pPr>
    </w:p>
    <w:p w14:paraId="312C06B9" w14:textId="77777777" w:rsidR="00AB4483" w:rsidRPr="00A449D6" w:rsidRDefault="00AB4483" w:rsidP="007F2621">
      <w:pPr>
        <w:spacing w:after="0" w:line="260" w:lineRule="exact"/>
        <w:jc w:val="both"/>
        <w:rPr>
          <w:rFonts w:ascii="Republika" w:hAnsi="Republika"/>
        </w:rPr>
      </w:pPr>
      <w:r w:rsidRPr="00A449D6">
        <w:rPr>
          <w:rFonts w:ascii="Republika" w:hAnsi="Republika"/>
        </w:rPr>
        <w:t>Splošni pravni akti, ki jih izdaja vlada pogosteje, so uredbe in odloki.</w:t>
      </w:r>
    </w:p>
    <w:p w14:paraId="60BCF54A" w14:textId="77777777" w:rsidR="00A55CC4" w:rsidRPr="00A449D6" w:rsidRDefault="00A55CC4" w:rsidP="007F2621">
      <w:pPr>
        <w:spacing w:after="0" w:line="260" w:lineRule="exact"/>
        <w:jc w:val="both"/>
        <w:rPr>
          <w:rFonts w:ascii="Republika" w:hAnsi="Republika"/>
        </w:rPr>
      </w:pPr>
    </w:p>
    <w:p w14:paraId="010AA716" w14:textId="77777777" w:rsidR="00AB4483" w:rsidRPr="00A449D6" w:rsidRDefault="00AB4483" w:rsidP="007F2621">
      <w:pPr>
        <w:spacing w:after="0" w:line="260" w:lineRule="exact"/>
        <w:jc w:val="both"/>
        <w:rPr>
          <w:rFonts w:ascii="Republika" w:hAnsi="Republika"/>
        </w:rPr>
      </w:pPr>
      <w:r w:rsidRPr="00A449D6">
        <w:rPr>
          <w:rFonts w:ascii="Republika" w:hAnsi="Republika"/>
        </w:rPr>
        <w:t>Uredba je izvršilni predpis, to je predpis za izvrševanje zakona. Z uredbo vlada lahko podrobneje ureja in razčlenjuje v zakonu ali v drugem aktu državnega zbora določena razmerja v skladu z namenom in s kriteriji zakona oziroma drugega predpisa. Uredba mora biti vsebinsko v skladu z zakonom.</w:t>
      </w:r>
    </w:p>
    <w:p w14:paraId="409B592C" w14:textId="77777777" w:rsidR="00A55CC4" w:rsidRPr="00A449D6" w:rsidRDefault="00A55CC4" w:rsidP="007F2621">
      <w:pPr>
        <w:spacing w:after="0" w:line="260" w:lineRule="exact"/>
        <w:jc w:val="both"/>
        <w:rPr>
          <w:rFonts w:ascii="Republika" w:hAnsi="Republika"/>
        </w:rPr>
      </w:pPr>
    </w:p>
    <w:p w14:paraId="10B8B7D9" w14:textId="77777777" w:rsidR="00AB4483" w:rsidRPr="00A449D6" w:rsidRDefault="00AB4483" w:rsidP="007F2621">
      <w:pPr>
        <w:spacing w:after="0" w:line="260" w:lineRule="exact"/>
        <w:jc w:val="both"/>
        <w:rPr>
          <w:rFonts w:ascii="Republika" w:hAnsi="Republika"/>
        </w:rPr>
      </w:pPr>
      <w:r w:rsidRPr="00A449D6">
        <w:rPr>
          <w:rFonts w:ascii="Republika" w:hAnsi="Republika"/>
        </w:rPr>
        <w:t>Uredbo za uresničevanje pravic in obveznosti državljanov in drugih oseb lahko izda le na podlagi izrecnega pooblastila v zakonu.</w:t>
      </w:r>
    </w:p>
    <w:p w14:paraId="260C5A30" w14:textId="77777777" w:rsidR="00A55CC4" w:rsidRPr="00A449D6" w:rsidRDefault="00A55CC4" w:rsidP="007F2621">
      <w:pPr>
        <w:spacing w:after="0" w:line="260" w:lineRule="exact"/>
        <w:jc w:val="both"/>
        <w:rPr>
          <w:rFonts w:ascii="Republika" w:hAnsi="Republika"/>
        </w:rPr>
      </w:pPr>
    </w:p>
    <w:p w14:paraId="1971A82F" w14:textId="77777777" w:rsidR="00AB4483" w:rsidRPr="00A449D6" w:rsidRDefault="00AB4483" w:rsidP="007F2621">
      <w:pPr>
        <w:spacing w:after="0" w:line="260" w:lineRule="exact"/>
        <w:jc w:val="both"/>
        <w:rPr>
          <w:rFonts w:ascii="Republika" w:hAnsi="Republika"/>
        </w:rPr>
      </w:pPr>
      <w:r w:rsidRPr="00A449D6">
        <w:rPr>
          <w:rFonts w:ascii="Republika" w:hAnsi="Republika"/>
        </w:rPr>
        <w:t>Z odlokom ureja vlada posamezna vprašanja ali sprejema posamezne ukrepe, ki imajo splošen pomen, ter sprejema druge odločitve, za katere je z zakonom ali z uredbo določeno, da jih ureja vlada z odlokom.</w:t>
      </w:r>
    </w:p>
    <w:p w14:paraId="0C90FC37" w14:textId="77777777" w:rsidR="00A55CC4" w:rsidRPr="00A449D6" w:rsidRDefault="00A55CC4" w:rsidP="007F2621">
      <w:pPr>
        <w:spacing w:after="0" w:line="260" w:lineRule="exact"/>
        <w:jc w:val="both"/>
        <w:rPr>
          <w:rFonts w:ascii="Republika" w:hAnsi="Republika"/>
        </w:rPr>
      </w:pPr>
    </w:p>
    <w:p w14:paraId="384DDE14" w14:textId="77777777" w:rsidR="00AB4483" w:rsidRPr="00A449D6" w:rsidRDefault="00AB4483" w:rsidP="007F2621">
      <w:pPr>
        <w:spacing w:after="0" w:line="260" w:lineRule="exact"/>
        <w:jc w:val="both"/>
        <w:rPr>
          <w:rFonts w:ascii="Republika" w:hAnsi="Republika"/>
        </w:rPr>
      </w:pPr>
      <w:r w:rsidRPr="00A449D6">
        <w:rPr>
          <w:rFonts w:ascii="Republika" w:hAnsi="Republika"/>
        </w:rPr>
        <w:t>Svojo notranjo organizacijo in delo ureja vlada s poslovnikom in sklepi.</w:t>
      </w:r>
    </w:p>
    <w:p w14:paraId="77A15759" w14:textId="77777777" w:rsidR="00A55CC4" w:rsidRPr="00A449D6" w:rsidRDefault="00A55CC4" w:rsidP="007F2621">
      <w:pPr>
        <w:spacing w:after="0" w:line="260" w:lineRule="exact"/>
        <w:jc w:val="both"/>
        <w:rPr>
          <w:rFonts w:ascii="Republika" w:hAnsi="Republika"/>
        </w:rPr>
      </w:pPr>
    </w:p>
    <w:p w14:paraId="1E4D784A" w14:textId="77777777" w:rsidR="00AB4483" w:rsidRPr="00A449D6" w:rsidRDefault="00AB4483" w:rsidP="007F2621">
      <w:pPr>
        <w:spacing w:after="0" w:line="260" w:lineRule="exact"/>
        <w:jc w:val="both"/>
        <w:rPr>
          <w:rFonts w:ascii="Republika" w:hAnsi="Republika"/>
        </w:rPr>
      </w:pPr>
      <w:r w:rsidRPr="00A449D6">
        <w:rPr>
          <w:rFonts w:ascii="Republika" w:hAnsi="Republika"/>
        </w:rPr>
        <w:t>O imenovanjih in razrešitvah ter v upravnih zadevah iz svoje pristojnosti, kakor tudi o drugih posamičnih zadevah iz svoje pristojnosti izdaja vlada odločbe (posamični pravni akti).</w:t>
      </w:r>
    </w:p>
    <w:p w14:paraId="4EE93754" w14:textId="77777777" w:rsidR="00A55CC4" w:rsidRPr="00A449D6" w:rsidRDefault="00A55CC4" w:rsidP="007F2621">
      <w:pPr>
        <w:spacing w:after="0" w:line="260" w:lineRule="exact"/>
        <w:jc w:val="both"/>
        <w:rPr>
          <w:rFonts w:ascii="Republika" w:hAnsi="Republika"/>
        </w:rPr>
      </w:pPr>
    </w:p>
    <w:p w14:paraId="1D0C6C40" w14:textId="77777777" w:rsidR="00AB4483" w:rsidRPr="00A449D6" w:rsidRDefault="00AB4483" w:rsidP="007F2621">
      <w:pPr>
        <w:spacing w:after="0" w:line="260" w:lineRule="exact"/>
        <w:jc w:val="both"/>
        <w:rPr>
          <w:rFonts w:ascii="Republika" w:hAnsi="Republika"/>
        </w:rPr>
      </w:pPr>
      <w:r w:rsidRPr="00A449D6">
        <w:rPr>
          <w:rFonts w:ascii="Republika" w:hAnsi="Republika"/>
        </w:rPr>
        <w:t>Kadar ne odloči z drugim aktom, sprejme vlada sklep.</w:t>
      </w:r>
    </w:p>
    <w:p w14:paraId="6675AACE" w14:textId="77777777" w:rsidR="00A55CC4" w:rsidRPr="00A449D6" w:rsidRDefault="00A55CC4" w:rsidP="007F2621">
      <w:pPr>
        <w:spacing w:after="0" w:line="260" w:lineRule="exact"/>
        <w:jc w:val="both"/>
        <w:rPr>
          <w:rFonts w:ascii="Republika" w:hAnsi="Republika"/>
        </w:rPr>
      </w:pPr>
    </w:p>
    <w:p w14:paraId="1160C9EF" w14:textId="63F0A328" w:rsidR="00A449D6" w:rsidRDefault="00AB4483" w:rsidP="007F2621">
      <w:pPr>
        <w:spacing w:after="0" w:line="260" w:lineRule="exact"/>
        <w:jc w:val="both"/>
        <w:rPr>
          <w:rFonts w:ascii="Republika" w:hAnsi="Republika"/>
        </w:rPr>
      </w:pPr>
      <w:r w:rsidRPr="00A449D6">
        <w:rPr>
          <w:rFonts w:ascii="Republika" w:hAnsi="Republika"/>
        </w:rPr>
        <w:t>Za izvrševanje predpisov Evropske unije vlada izdaja uredbe in druge akte iz svoje pristojnosti.</w:t>
      </w:r>
    </w:p>
    <w:p w14:paraId="34BFD3C5" w14:textId="77777777" w:rsidR="007F2621" w:rsidRPr="00A449D6" w:rsidRDefault="007F2621" w:rsidP="007F2621">
      <w:pPr>
        <w:spacing w:after="0" w:line="260" w:lineRule="exact"/>
        <w:jc w:val="both"/>
        <w:rPr>
          <w:rFonts w:ascii="Republika" w:hAnsi="Republika"/>
        </w:rPr>
      </w:pPr>
    </w:p>
    <w:p w14:paraId="3ED27F6E" w14:textId="745DD125" w:rsidR="00A449D6" w:rsidRPr="00A449D6" w:rsidRDefault="00AB4483" w:rsidP="00196AC8">
      <w:pPr>
        <w:pStyle w:val="Naslov3"/>
      </w:pPr>
      <w:bookmarkStart w:id="18" w:name="_Toc222894515"/>
      <w:r w:rsidRPr="00A449D6">
        <w:t>Pravni akti uprave</w:t>
      </w:r>
      <w:bookmarkEnd w:id="18"/>
    </w:p>
    <w:p w14:paraId="418B62EA" w14:textId="77777777" w:rsidR="00A449D6" w:rsidRPr="00A449D6" w:rsidRDefault="00A449D6" w:rsidP="007F2621">
      <w:pPr>
        <w:spacing w:after="0" w:line="260" w:lineRule="exact"/>
        <w:rPr>
          <w:rFonts w:ascii="Republika" w:hAnsi="Republika"/>
        </w:rPr>
      </w:pPr>
    </w:p>
    <w:p w14:paraId="2970622A" w14:textId="4DB64EB0" w:rsidR="00AB4483" w:rsidRPr="00A449D6" w:rsidRDefault="00AB4483" w:rsidP="007F2621">
      <w:pPr>
        <w:spacing w:after="0" w:line="260" w:lineRule="exact"/>
        <w:jc w:val="both"/>
        <w:rPr>
          <w:rFonts w:ascii="Republika" w:hAnsi="Republika"/>
        </w:rPr>
      </w:pPr>
      <w:r w:rsidRPr="00A449D6">
        <w:rPr>
          <w:rFonts w:ascii="Republika" w:hAnsi="Republika"/>
        </w:rPr>
        <w:t>Za izvrševanje zakonov, drugih predpisov državnega zbora, predpisov vlade ter predpisov Evropske unije ministri izdajajo pravilnike, odredbe in navodila.</w:t>
      </w:r>
    </w:p>
    <w:p w14:paraId="62E8EDB7" w14:textId="77777777" w:rsidR="00A55CC4" w:rsidRPr="00A449D6" w:rsidRDefault="00A55CC4" w:rsidP="007F2621">
      <w:pPr>
        <w:spacing w:after="0" w:line="260" w:lineRule="exact"/>
        <w:jc w:val="both"/>
        <w:rPr>
          <w:rFonts w:ascii="Republika" w:hAnsi="Republika"/>
        </w:rPr>
      </w:pPr>
    </w:p>
    <w:p w14:paraId="5772B7FA" w14:textId="77777777" w:rsidR="00AB4483" w:rsidRPr="00A449D6" w:rsidRDefault="00AB4483" w:rsidP="007F2621">
      <w:pPr>
        <w:spacing w:after="0" w:line="260" w:lineRule="exact"/>
        <w:jc w:val="both"/>
        <w:rPr>
          <w:rFonts w:ascii="Republika" w:hAnsi="Republika"/>
        </w:rPr>
      </w:pPr>
      <w:r w:rsidRPr="00A449D6">
        <w:rPr>
          <w:rFonts w:ascii="Republika" w:hAnsi="Republika"/>
        </w:rPr>
        <w:lastRenderedPageBreak/>
        <w:t>Pravilnik, odredba ali navodilo se izda, če tako določa zakon ali uredba izdana za izvrševanje zakona ali če minister oceni, da je to potrebno za izvrševanje zakona ali predpisa Evropske unije.</w:t>
      </w:r>
    </w:p>
    <w:p w14:paraId="4B43AA09" w14:textId="77777777" w:rsidR="003F7FBA" w:rsidRPr="00A449D6" w:rsidRDefault="003F7FBA" w:rsidP="007F2621">
      <w:pPr>
        <w:spacing w:after="0" w:line="260" w:lineRule="exact"/>
        <w:jc w:val="both"/>
        <w:rPr>
          <w:rFonts w:ascii="Republika" w:hAnsi="Republika"/>
        </w:rPr>
      </w:pPr>
    </w:p>
    <w:p w14:paraId="6708E00A" w14:textId="77777777" w:rsidR="00AB4483" w:rsidRPr="00A449D6" w:rsidRDefault="00AB4483" w:rsidP="007F2621">
      <w:pPr>
        <w:spacing w:after="0" w:line="260" w:lineRule="exact"/>
        <w:jc w:val="both"/>
        <w:rPr>
          <w:rFonts w:ascii="Republika" w:hAnsi="Republika"/>
        </w:rPr>
      </w:pPr>
      <w:r w:rsidRPr="00A449D6">
        <w:rPr>
          <w:rFonts w:ascii="Republika" w:hAnsi="Republika"/>
        </w:rPr>
        <w:t>S pravilnikom se podrobneje razčlenijo posamezne določbe zakona ali drugega predpisa.</w:t>
      </w:r>
    </w:p>
    <w:p w14:paraId="6E6259D9" w14:textId="77777777" w:rsidR="003F7FBA" w:rsidRPr="00A449D6" w:rsidRDefault="003F7FBA" w:rsidP="007F2621">
      <w:pPr>
        <w:spacing w:after="0" w:line="260" w:lineRule="exact"/>
        <w:jc w:val="both"/>
        <w:rPr>
          <w:rFonts w:ascii="Republika" w:hAnsi="Republika"/>
        </w:rPr>
      </w:pPr>
    </w:p>
    <w:p w14:paraId="5A87C0E3" w14:textId="77777777" w:rsidR="00AB4483" w:rsidRPr="00A449D6" w:rsidRDefault="00AB4483" w:rsidP="007F2621">
      <w:pPr>
        <w:spacing w:after="0" w:line="260" w:lineRule="exact"/>
        <w:jc w:val="both"/>
        <w:rPr>
          <w:rFonts w:ascii="Republika" w:hAnsi="Republika"/>
        </w:rPr>
      </w:pPr>
      <w:r w:rsidRPr="00A449D6">
        <w:rPr>
          <w:rFonts w:ascii="Republika" w:hAnsi="Republika"/>
        </w:rPr>
        <w:t>Z odredbo se določijo ukrepi, ki imajo splošen pomen.</w:t>
      </w:r>
    </w:p>
    <w:p w14:paraId="69736653" w14:textId="77777777" w:rsidR="003F7FBA" w:rsidRPr="00A449D6" w:rsidRDefault="003F7FBA" w:rsidP="007F2621">
      <w:pPr>
        <w:spacing w:after="0" w:line="260" w:lineRule="exact"/>
        <w:jc w:val="both"/>
        <w:rPr>
          <w:rFonts w:ascii="Republika" w:hAnsi="Republika"/>
        </w:rPr>
      </w:pPr>
    </w:p>
    <w:p w14:paraId="24FFBBD4" w14:textId="77777777" w:rsidR="00AB4483" w:rsidRPr="00A449D6" w:rsidRDefault="00AB4483" w:rsidP="007F2621">
      <w:pPr>
        <w:spacing w:after="0" w:line="260" w:lineRule="exact"/>
        <w:jc w:val="both"/>
        <w:rPr>
          <w:rFonts w:ascii="Republika" w:hAnsi="Republika"/>
        </w:rPr>
      </w:pPr>
      <w:r w:rsidRPr="00A449D6">
        <w:rPr>
          <w:rFonts w:ascii="Republika" w:hAnsi="Republika"/>
        </w:rPr>
        <w:t>Z navodilom se predpiše način ravnanja.</w:t>
      </w:r>
    </w:p>
    <w:p w14:paraId="51546111" w14:textId="77777777" w:rsidR="003F7FBA" w:rsidRPr="00A449D6" w:rsidRDefault="003F7FBA" w:rsidP="007F2621">
      <w:pPr>
        <w:spacing w:after="0" w:line="260" w:lineRule="exact"/>
        <w:jc w:val="both"/>
        <w:rPr>
          <w:rFonts w:ascii="Republika" w:hAnsi="Republika"/>
        </w:rPr>
      </w:pPr>
    </w:p>
    <w:p w14:paraId="01D5750F" w14:textId="77777777" w:rsidR="00AB4483" w:rsidRPr="00A449D6" w:rsidRDefault="00AB4483" w:rsidP="007F2621">
      <w:pPr>
        <w:spacing w:after="0" w:line="260" w:lineRule="exact"/>
        <w:jc w:val="both"/>
        <w:rPr>
          <w:rFonts w:ascii="Republika" w:hAnsi="Republika"/>
        </w:rPr>
      </w:pPr>
      <w:r w:rsidRPr="00A449D6">
        <w:rPr>
          <w:rFonts w:ascii="Republika" w:hAnsi="Republika"/>
        </w:rPr>
        <w:t>Če vsebina pravilnika spada v delovno področje več ministrov, pristojni ministri skupaj izdajo pravilnik.</w:t>
      </w:r>
    </w:p>
    <w:p w14:paraId="40197171" w14:textId="77777777" w:rsidR="003F7FBA" w:rsidRPr="00A449D6" w:rsidRDefault="003F7FBA" w:rsidP="007F2621">
      <w:pPr>
        <w:spacing w:after="0" w:line="260" w:lineRule="exact"/>
        <w:jc w:val="both"/>
        <w:rPr>
          <w:rFonts w:ascii="Republika" w:hAnsi="Republika"/>
        </w:rPr>
      </w:pPr>
    </w:p>
    <w:p w14:paraId="74F86709" w14:textId="77777777" w:rsidR="00AB4483" w:rsidRPr="00A449D6" w:rsidRDefault="00AB4483" w:rsidP="007F2621">
      <w:pPr>
        <w:spacing w:after="0" w:line="260" w:lineRule="exact"/>
        <w:jc w:val="both"/>
        <w:rPr>
          <w:rFonts w:ascii="Republika" w:hAnsi="Republika"/>
        </w:rPr>
      </w:pPr>
      <w:r w:rsidRPr="00A449D6">
        <w:rPr>
          <w:rFonts w:ascii="Republika" w:hAnsi="Republika"/>
        </w:rPr>
        <w:t>Če minister seznanja javnost z odločitvijo organa Evropske unije, ki učinkuje neposredno, to stori z naznanilom, ki se objavi v Uradnem listu Republike Slovenije.</w:t>
      </w:r>
    </w:p>
    <w:p w14:paraId="4CD7F4D6" w14:textId="77777777" w:rsidR="003F7FBA" w:rsidRPr="00A449D6" w:rsidRDefault="003F7FBA" w:rsidP="007F2621">
      <w:pPr>
        <w:spacing w:after="0" w:line="260" w:lineRule="exact"/>
        <w:jc w:val="both"/>
        <w:rPr>
          <w:rFonts w:ascii="Republika" w:hAnsi="Republika"/>
        </w:rPr>
      </w:pPr>
    </w:p>
    <w:p w14:paraId="0F0A857F" w14:textId="21B03489" w:rsidR="007F2621" w:rsidRDefault="00AB4483" w:rsidP="007F2621">
      <w:pPr>
        <w:spacing w:after="0" w:line="260" w:lineRule="exact"/>
        <w:jc w:val="both"/>
        <w:rPr>
          <w:rFonts w:ascii="Republika" w:hAnsi="Republika"/>
        </w:rPr>
      </w:pPr>
      <w:r w:rsidRPr="00A449D6">
        <w:rPr>
          <w:rFonts w:ascii="Republika" w:hAnsi="Republika"/>
        </w:rPr>
        <w:t xml:space="preserve">Nosilci javnih pooblastil izdajajo splošne akte za izvrševanje javnih pooblastil, če tako določa zakon. </w:t>
      </w:r>
    </w:p>
    <w:p w14:paraId="57644261" w14:textId="77777777" w:rsidR="007F2621" w:rsidRPr="00A449D6" w:rsidRDefault="007F2621" w:rsidP="007F2621">
      <w:pPr>
        <w:spacing w:after="0" w:line="260" w:lineRule="exact"/>
        <w:jc w:val="both"/>
        <w:rPr>
          <w:rFonts w:ascii="Republika" w:hAnsi="Republika"/>
        </w:rPr>
      </w:pPr>
    </w:p>
    <w:p w14:paraId="22017CD8" w14:textId="13E2A6FA" w:rsidR="00AB4483" w:rsidRDefault="00AB4483" w:rsidP="00196AC8">
      <w:pPr>
        <w:pStyle w:val="Naslov3"/>
      </w:pPr>
      <w:bookmarkStart w:id="19" w:name="_Toc222894516"/>
      <w:r w:rsidRPr="00A449D6">
        <w:t>Inšpekcijski nadzor</w:t>
      </w:r>
      <w:bookmarkEnd w:id="19"/>
      <w:r w:rsidRPr="00A449D6">
        <w:t xml:space="preserve"> </w:t>
      </w:r>
    </w:p>
    <w:p w14:paraId="2A3A4E85" w14:textId="77777777" w:rsidR="007F2621" w:rsidRPr="007F2621" w:rsidRDefault="007F2621" w:rsidP="007F2621">
      <w:pPr>
        <w:spacing w:after="0" w:line="260" w:lineRule="exact"/>
      </w:pPr>
    </w:p>
    <w:p w14:paraId="2E1F1C99" w14:textId="77777777" w:rsidR="00AB4483" w:rsidRPr="00A449D6" w:rsidRDefault="00AB4483" w:rsidP="007F2621">
      <w:pPr>
        <w:spacing w:after="0" w:line="260" w:lineRule="exact"/>
        <w:jc w:val="both"/>
        <w:rPr>
          <w:rFonts w:ascii="Republika" w:hAnsi="Republika"/>
        </w:rPr>
      </w:pPr>
      <w:r w:rsidRPr="00A449D6">
        <w:rPr>
          <w:rFonts w:ascii="Republika" w:hAnsi="Republika"/>
        </w:rPr>
        <w:t>Inšpekcijski nadzor je nadzor, ki ga izvaja državna uprava nad izvrševanjem zakonov in podzakonskih predpisov.</w:t>
      </w:r>
    </w:p>
    <w:p w14:paraId="54F32169" w14:textId="77777777" w:rsidR="003F7FBA" w:rsidRPr="00A449D6" w:rsidRDefault="003F7FBA" w:rsidP="007F2621">
      <w:pPr>
        <w:spacing w:after="0" w:line="260" w:lineRule="exact"/>
        <w:jc w:val="both"/>
        <w:rPr>
          <w:rFonts w:ascii="Republika" w:hAnsi="Republika"/>
        </w:rPr>
      </w:pPr>
    </w:p>
    <w:p w14:paraId="7A98E0E9" w14:textId="77777777" w:rsidR="00AB4483" w:rsidRPr="00A449D6" w:rsidRDefault="00AB4483" w:rsidP="007F2621">
      <w:pPr>
        <w:spacing w:after="0" w:line="260" w:lineRule="exact"/>
        <w:jc w:val="both"/>
        <w:rPr>
          <w:rFonts w:ascii="Republika" w:hAnsi="Republika"/>
        </w:rPr>
      </w:pPr>
      <w:r w:rsidRPr="00A449D6">
        <w:rPr>
          <w:rFonts w:ascii="Republika" w:hAnsi="Republika"/>
        </w:rPr>
        <w:t>Inšpekcijski nadzor izvršujejo inšpektorji kot uradne osebe s posebnimi pooblastili in odgovornostmi.</w:t>
      </w:r>
    </w:p>
    <w:p w14:paraId="0589ECFD" w14:textId="77777777" w:rsidR="003F7FBA" w:rsidRPr="00A449D6" w:rsidRDefault="003F7FBA" w:rsidP="007F2621">
      <w:pPr>
        <w:spacing w:after="0" w:line="260" w:lineRule="exact"/>
        <w:jc w:val="both"/>
        <w:rPr>
          <w:rFonts w:ascii="Republika" w:hAnsi="Republika"/>
        </w:rPr>
      </w:pPr>
    </w:p>
    <w:p w14:paraId="55F947D9" w14:textId="77777777" w:rsidR="00AB4483" w:rsidRPr="00A449D6" w:rsidRDefault="00AB4483" w:rsidP="007F2621">
      <w:pPr>
        <w:spacing w:after="0" w:line="260" w:lineRule="exact"/>
        <w:jc w:val="both"/>
        <w:rPr>
          <w:rFonts w:ascii="Republika" w:hAnsi="Republika"/>
        </w:rPr>
      </w:pPr>
      <w:r w:rsidRPr="00A449D6">
        <w:rPr>
          <w:rFonts w:ascii="Republika" w:hAnsi="Republika"/>
        </w:rPr>
        <w:t>Splošna načela inšpekcijskega nadzora, organizacijo inšpekcij, položaj, pravice in dolžnosti inšpektorjev, pooblastila inšpektorjev, postopek inšpekcijskega nadzora, inšpekcijske ukrepe in druga vprašanja, povezana z inšpekcijskim nadzorom, ureja Zakon o inšpekcijskem nadzoru.</w:t>
      </w:r>
    </w:p>
    <w:p w14:paraId="3F6A271D" w14:textId="77777777" w:rsidR="003F7FBA" w:rsidRPr="00A449D6" w:rsidRDefault="003F7FBA" w:rsidP="007F2621">
      <w:pPr>
        <w:spacing w:after="0" w:line="260" w:lineRule="exact"/>
        <w:jc w:val="both"/>
        <w:rPr>
          <w:rFonts w:ascii="Republika" w:hAnsi="Republika"/>
        </w:rPr>
      </w:pPr>
    </w:p>
    <w:p w14:paraId="57463DC0"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Poleg tega pa urejajo inšpekcijski nadzor na posameznih upravnih področjih tudi področni zakoni, ki vsebujejo posebne določbe o inšpekcijskem nadzoru (na primer Zakon o varstvu okolja). </w:t>
      </w:r>
    </w:p>
    <w:p w14:paraId="3E20F21C" w14:textId="77777777" w:rsidR="003F7FBA" w:rsidRPr="00A449D6" w:rsidRDefault="003F7FBA" w:rsidP="007F2621">
      <w:pPr>
        <w:spacing w:after="0" w:line="260" w:lineRule="exact"/>
        <w:jc w:val="both"/>
        <w:rPr>
          <w:rFonts w:ascii="Republika" w:hAnsi="Republika"/>
        </w:rPr>
      </w:pPr>
    </w:p>
    <w:p w14:paraId="3CBBDA7F" w14:textId="77777777" w:rsidR="00AB4483" w:rsidRPr="00A449D6" w:rsidRDefault="00AB4483" w:rsidP="007F2621">
      <w:pPr>
        <w:spacing w:after="0" w:line="260" w:lineRule="exact"/>
        <w:jc w:val="both"/>
        <w:rPr>
          <w:rStyle w:val="Intenzivensklic"/>
        </w:rPr>
      </w:pPr>
      <w:r w:rsidRPr="00A449D6">
        <w:rPr>
          <w:rStyle w:val="Intenzivensklic"/>
        </w:rPr>
        <w:t>Nadzor ministrstva, pristojnega za javno upravo</w:t>
      </w:r>
    </w:p>
    <w:p w14:paraId="2AFCACFA" w14:textId="77777777" w:rsidR="003F7FBA" w:rsidRPr="00A449D6" w:rsidRDefault="003F7FBA" w:rsidP="007F2621">
      <w:pPr>
        <w:spacing w:after="0" w:line="260" w:lineRule="exact"/>
        <w:jc w:val="both"/>
        <w:rPr>
          <w:rStyle w:val="Intenzivensklic"/>
        </w:rPr>
      </w:pPr>
    </w:p>
    <w:p w14:paraId="0DBA1B9F" w14:textId="77777777" w:rsidR="00AB4483" w:rsidRPr="00A449D6" w:rsidRDefault="00AB4483" w:rsidP="007F2621">
      <w:pPr>
        <w:spacing w:after="0" w:line="260" w:lineRule="exact"/>
        <w:jc w:val="both"/>
        <w:rPr>
          <w:rFonts w:ascii="Republika" w:hAnsi="Republika"/>
        </w:rPr>
      </w:pPr>
      <w:r w:rsidRPr="00A449D6">
        <w:rPr>
          <w:rFonts w:ascii="Republika" w:hAnsi="Republika"/>
        </w:rPr>
        <w:t>Ministrstvo, pristojno za javno upravo, opravlja v upravnih organih in pri nosilcih javnih pooblastil nadzorstvo nad izvajanjem predpisov o upravnem poslovanju ter v upravah samoupravnih lokalnih skupnosti nadzorstvo nad izvajanjem predpisov o upravnem poslovanju v obsegu, v katerem ti predpisi zavezujejo samoupravne lokalne skupnosti.</w:t>
      </w:r>
    </w:p>
    <w:p w14:paraId="20F33E3D" w14:textId="77777777" w:rsidR="003F7FBA" w:rsidRPr="00A449D6" w:rsidRDefault="003F7FBA" w:rsidP="007F2621">
      <w:pPr>
        <w:spacing w:after="0" w:line="260" w:lineRule="exact"/>
        <w:jc w:val="both"/>
        <w:rPr>
          <w:rFonts w:ascii="Republika" w:hAnsi="Republika"/>
        </w:rPr>
      </w:pPr>
    </w:p>
    <w:p w14:paraId="37C2624D"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Nadzorstvo opravljajo upravni inšpektorji, zaposleni v Upravni inšpekciji, ki deluje v okviru Inšpektorata za javni sektor (Ministrstvo za javno upravo). </w:t>
      </w:r>
    </w:p>
    <w:p w14:paraId="671058C1" w14:textId="77777777" w:rsidR="003F7FBA" w:rsidRPr="00A449D6" w:rsidRDefault="003F7FBA" w:rsidP="007F2621">
      <w:pPr>
        <w:spacing w:after="0" w:line="260" w:lineRule="exact"/>
        <w:jc w:val="both"/>
        <w:rPr>
          <w:rFonts w:ascii="Republika" w:hAnsi="Republika"/>
        </w:rPr>
      </w:pPr>
    </w:p>
    <w:p w14:paraId="3741FF03" w14:textId="77777777" w:rsidR="00AB4483" w:rsidRPr="00A449D6" w:rsidRDefault="00AB4483" w:rsidP="007F2621">
      <w:pPr>
        <w:spacing w:after="0" w:line="260" w:lineRule="exact"/>
        <w:jc w:val="both"/>
        <w:rPr>
          <w:rFonts w:ascii="Republika" w:hAnsi="Republika"/>
        </w:rPr>
      </w:pPr>
      <w:r w:rsidRPr="00A449D6">
        <w:rPr>
          <w:rFonts w:ascii="Republika" w:hAnsi="Republika"/>
        </w:rPr>
        <w:t>Pooblastilo za opravljanje inšpekcijskega nadzorstva izkazujejo upravni inšpektorji s službeno izkaznico. Obrazec službene izkaznice predpiše minister, pristojen za javno upravo.</w:t>
      </w:r>
    </w:p>
    <w:p w14:paraId="159ACCD6" w14:textId="77777777" w:rsidR="003F7FBA" w:rsidRPr="00A449D6" w:rsidRDefault="003F7FBA" w:rsidP="007F2621">
      <w:pPr>
        <w:spacing w:after="0" w:line="260" w:lineRule="exact"/>
        <w:jc w:val="both"/>
        <w:rPr>
          <w:rFonts w:ascii="Republika" w:hAnsi="Republika"/>
        </w:rPr>
      </w:pPr>
    </w:p>
    <w:p w14:paraId="1FF6B3FC" w14:textId="77777777" w:rsidR="00AB4483" w:rsidRPr="00A449D6" w:rsidRDefault="00AB4483" w:rsidP="00196AC8">
      <w:pPr>
        <w:pStyle w:val="Naslov3"/>
      </w:pPr>
      <w:bookmarkStart w:id="20" w:name="_Toc222894517"/>
      <w:r w:rsidRPr="00A449D6">
        <w:t>Sistem javnih uslužbencev</w:t>
      </w:r>
      <w:bookmarkEnd w:id="20"/>
      <w:r w:rsidRPr="00A449D6">
        <w:t xml:space="preserve"> </w:t>
      </w:r>
    </w:p>
    <w:p w14:paraId="2E608078" w14:textId="77777777" w:rsidR="003F7FBA" w:rsidRPr="00A449D6" w:rsidRDefault="003F7FBA" w:rsidP="007F2621">
      <w:pPr>
        <w:spacing w:after="0" w:line="260" w:lineRule="exact"/>
        <w:jc w:val="both"/>
        <w:rPr>
          <w:rFonts w:ascii="Republika" w:hAnsi="Republika"/>
        </w:rPr>
      </w:pPr>
    </w:p>
    <w:p w14:paraId="56638B49" w14:textId="26FC0BE1" w:rsidR="00AB4483" w:rsidRPr="00A449D6" w:rsidRDefault="00AB4483" w:rsidP="007F2621">
      <w:pPr>
        <w:spacing w:after="0" w:line="260" w:lineRule="exact"/>
        <w:jc w:val="both"/>
        <w:rPr>
          <w:rFonts w:ascii="Republika" w:hAnsi="Republika"/>
        </w:rPr>
      </w:pPr>
      <w:r w:rsidRPr="00A449D6">
        <w:rPr>
          <w:rFonts w:ascii="Republika" w:hAnsi="Republika"/>
        </w:rPr>
        <w:t>Uslužbenski sistem v Sloveniji je del delovnega prava, ki ureja posebnosti delovnih razmerij, pri katerih je delodajalec država, lokalna skupnost ali druga oseba javnega prava. Posebnosti delovnih razmerij v uslužbenskem sistemu izhajajo iz narave dela, ki ga opravljajo javni uslužbenci, in jih ureja Zakon o javnih uslužbencih (ZJU-1).</w:t>
      </w:r>
    </w:p>
    <w:p w14:paraId="2FAC6696" w14:textId="77777777" w:rsidR="003F7FBA" w:rsidRPr="00A449D6" w:rsidRDefault="003F7FBA" w:rsidP="007F2621">
      <w:pPr>
        <w:spacing w:after="0" w:line="260" w:lineRule="exact"/>
        <w:jc w:val="both"/>
        <w:rPr>
          <w:rFonts w:ascii="Republika" w:hAnsi="Republika"/>
        </w:rPr>
      </w:pPr>
    </w:p>
    <w:p w14:paraId="02C10332" w14:textId="7FDC4109" w:rsidR="003F7FBA" w:rsidRDefault="00AB4483" w:rsidP="007F2621">
      <w:pPr>
        <w:spacing w:after="0" w:line="260" w:lineRule="exact"/>
        <w:jc w:val="both"/>
        <w:rPr>
          <w:rFonts w:ascii="Republika" w:hAnsi="Republika"/>
        </w:rPr>
      </w:pPr>
      <w:r w:rsidRPr="00A449D6">
        <w:rPr>
          <w:rFonts w:ascii="Republika" w:hAnsi="Republika"/>
        </w:rPr>
        <w:lastRenderedPageBreak/>
        <w:t xml:space="preserve">Poleg Zakona o javnih uslužbencih uslužbenski sistem urejata še Zakon o skupnih temeljih sistema plač v javnem sektorju (ZSTSPJS) in skupina področnih zakonov, podzakonskih predpisov ter kolektivnih pogodb dejavnosti, ki urejajo posebnosti delovnih razmerij, pri katerih je delodajalec oseba javnega prava. </w:t>
      </w:r>
    </w:p>
    <w:p w14:paraId="25D90764" w14:textId="77777777" w:rsidR="00196AC8" w:rsidRPr="00A449D6" w:rsidRDefault="00196AC8" w:rsidP="007F2621">
      <w:pPr>
        <w:spacing w:after="0" w:line="260" w:lineRule="exact"/>
        <w:jc w:val="both"/>
        <w:rPr>
          <w:rFonts w:ascii="Republika" w:hAnsi="Republika"/>
        </w:rPr>
      </w:pPr>
    </w:p>
    <w:p w14:paraId="0126243C" w14:textId="77777777" w:rsidR="00AB4483" w:rsidRPr="00A449D6" w:rsidRDefault="00AB4483" w:rsidP="007F2621">
      <w:pPr>
        <w:spacing w:after="0" w:line="260" w:lineRule="exact"/>
        <w:jc w:val="both"/>
        <w:rPr>
          <w:rStyle w:val="Intenzivensklic"/>
        </w:rPr>
      </w:pPr>
      <w:r w:rsidRPr="00A449D6">
        <w:rPr>
          <w:rStyle w:val="Intenzivensklic"/>
        </w:rPr>
        <w:t>Javni uslužbenec</w:t>
      </w:r>
    </w:p>
    <w:p w14:paraId="5730057E" w14:textId="77777777" w:rsidR="003F7FBA" w:rsidRPr="00A449D6" w:rsidRDefault="003F7FBA" w:rsidP="007F2621">
      <w:pPr>
        <w:spacing w:after="0" w:line="260" w:lineRule="exact"/>
        <w:jc w:val="both"/>
        <w:rPr>
          <w:rStyle w:val="Intenzivensklic"/>
        </w:rPr>
      </w:pPr>
    </w:p>
    <w:p w14:paraId="2F48D59C" w14:textId="77777777" w:rsidR="00AB4483" w:rsidRPr="00A449D6" w:rsidRDefault="00AB4483" w:rsidP="007F2621">
      <w:pPr>
        <w:spacing w:after="0" w:line="260" w:lineRule="exact"/>
        <w:jc w:val="both"/>
        <w:rPr>
          <w:rFonts w:ascii="Republika" w:hAnsi="Republika"/>
        </w:rPr>
      </w:pPr>
      <w:r w:rsidRPr="00A449D6">
        <w:rPr>
          <w:rFonts w:ascii="Republika" w:hAnsi="Republika"/>
        </w:rPr>
        <w:t>Javni uslužbenec je posameznik, ki sklene delovno razmerje v javnem sektorju.</w:t>
      </w:r>
    </w:p>
    <w:p w14:paraId="4FA40B44" w14:textId="77777777" w:rsidR="003F7FBA" w:rsidRPr="00A449D6" w:rsidRDefault="003F7FBA" w:rsidP="007F2621">
      <w:pPr>
        <w:spacing w:after="0" w:line="260" w:lineRule="exact"/>
        <w:jc w:val="both"/>
        <w:rPr>
          <w:rFonts w:ascii="Republika" w:hAnsi="Republika"/>
        </w:rPr>
      </w:pPr>
    </w:p>
    <w:p w14:paraId="183783EA"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Javni sektor po Zakonu o javnih uslužbencih sestavljajo: </w:t>
      </w:r>
    </w:p>
    <w:p w14:paraId="24CC5681" w14:textId="77777777" w:rsidR="00AB4483" w:rsidRPr="00A449D6" w:rsidRDefault="00AB4483" w:rsidP="007F2621">
      <w:pPr>
        <w:spacing w:after="0" w:line="260" w:lineRule="exact"/>
        <w:jc w:val="both"/>
        <w:rPr>
          <w:rFonts w:ascii="Republika" w:hAnsi="Republika"/>
        </w:rPr>
      </w:pPr>
      <w:r w:rsidRPr="00A449D6">
        <w:rPr>
          <w:rFonts w:ascii="Republika" w:hAnsi="Republika"/>
        </w:rPr>
        <w:t>– državni organi in uprave lokalnih skupnosti;</w:t>
      </w:r>
    </w:p>
    <w:p w14:paraId="4E1F4E51" w14:textId="77777777" w:rsidR="00AB4483" w:rsidRPr="00A449D6" w:rsidRDefault="00AB4483" w:rsidP="007F2621">
      <w:pPr>
        <w:spacing w:after="0" w:line="260" w:lineRule="exact"/>
        <w:jc w:val="both"/>
        <w:rPr>
          <w:rFonts w:ascii="Republika" w:hAnsi="Republika"/>
        </w:rPr>
      </w:pPr>
      <w:r w:rsidRPr="00A449D6">
        <w:rPr>
          <w:rFonts w:ascii="Republika" w:hAnsi="Republika"/>
        </w:rPr>
        <w:t>– javne agencije, javni skladi, javni zavodi in javni gospodarski zavodi;</w:t>
      </w:r>
    </w:p>
    <w:p w14:paraId="220C6B82"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 druge osebe javnega prava, če so uporabniki državnega proračuna ali proračuna lokalne skupnosti. </w:t>
      </w:r>
    </w:p>
    <w:p w14:paraId="37BF8178" w14:textId="77777777" w:rsidR="003F7FBA" w:rsidRPr="00A449D6" w:rsidRDefault="003F7FBA" w:rsidP="007F2621">
      <w:pPr>
        <w:spacing w:after="0" w:line="260" w:lineRule="exact"/>
        <w:jc w:val="both"/>
        <w:rPr>
          <w:rFonts w:ascii="Republika" w:hAnsi="Republika"/>
        </w:rPr>
      </w:pPr>
    </w:p>
    <w:p w14:paraId="51850F93" w14:textId="77777777" w:rsidR="00AB4483" w:rsidRPr="00A449D6" w:rsidRDefault="00AB4483" w:rsidP="007F2621">
      <w:pPr>
        <w:spacing w:after="0" w:line="260" w:lineRule="exact"/>
        <w:jc w:val="both"/>
        <w:rPr>
          <w:rFonts w:ascii="Republika" w:hAnsi="Republika"/>
        </w:rPr>
      </w:pPr>
      <w:r w:rsidRPr="00A449D6">
        <w:rPr>
          <w:rFonts w:ascii="Republika" w:hAnsi="Republika"/>
        </w:rPr>
        <w:t>Javna podjetja in gospodarske družbe, v katerih ima večinski delež oziroma prevladujoč vpliv država ali lokalna skupnost, niso del javnega sektorja po Zakonu o javnih uslužbencih.</w:t>
      </w:r>
    </w:p>
    <w:p w14:paraId="6F238285" w14:textId="77777777" w:rsidR="003F7FBA" w:rsidRPr="00A449D6" w:rsidRDefault="003F7FBA" w:rsidP="007F2621">
      <w:pPr>
        <w:spacing w:after="0" w:line="260" w:lineRule="exact"/>
        <w:jc w:val="both"/>
        <w:rPr>
          <w:rFonts w:ascii="Republika" w:hAnsi="Republika"/>
        </w:rPr>
      </w:pPr>
    </w:p>
    <w:p w14:paraId="78B360D4" w14:textId="77777777" w:rsidR="00AB4483" w:rsidRPr="00A449D6" w:rsidRDefault="00AB4483" w:rsidP="007F2621">
      <w:pPr>
        <w:spacing w:after="0" w:line="260" w:lineRule="exact"/>
        <w:jc w:val="both"/>
        <w:rPr>
          <w:rFonts w:ascii="Republika" w:hAnsi="Republika"/>
        </w:rPr>
      </w:pPr>
      <w:r w:rsidRPr="00A449D6">
        <w:rPr>
          <w:rFonts w:ascii="Republika" w:hAnsi="Republika"/>
        </w:rPr>
        <w:t>Funkcionarji v državnih organih in organih lokalnih skupnosti niso javni uslužbenci.</w:t>
      </w:r>
    </w:p>
    <w:p w14:paraId="4FD378D2" w14:textId="77777777" w:rsidR="003F7FBA" w:rsidRPr="00A449D6" w:rsidRDefault="003F7FBA" w:rsidP="007F2621">
      <w:pPr>
        <w:spacing w:after="0" w:line="260" w:lineRule="exact"/>
        <w:jc w:val="both"/>
        <w:rPr>
          <w:rFonts w:ascii="Republika" w:hAnsi="Republika"/>
        </w:rPr>
      </w:pPr>
    </w:p>
    <w:p w14:paraId="14968A79" w14:textId="77777777" w:rsidR="00AB4483" w:rsidRPr="00A449D6" w:rsidRDefault="00AB4483" w:rsidP="007F2621">
      <w:pPr>
        <w:spacing w:after="0" w:line="260" w:lineRule="exact"/>
        <w:jc w:val="both"/>
        <w:rPr>
          <w:rStyle w:val="Intenzivensklic"/>
        </w:rPr>
      </w:pPr>
      <w:r w:rsidRPr="00A449D6">
        <w:rPr>
          <w:rStyle w:val="Intenzivensklic"/>
        </w:rPr>
        <w:t>Uradniki in drugi javni uslužbenci</w:t>
      </w:r>
    </w:p>
    <w:p w14:paraId="642C57D2" w14:textId="77777777" w:rsidR="003F7FBA" w:rsidRPr="00A449D6" w:rsidRDefault="003F7FBA" w:rsidP="007F2621">
      <w:pPr>
        <w:spacing w:after="0" w:line="260" w:lineRule="exact"/>
        <w:jc w:val="both"/>
        <w:rPr>
          <w:rStyle w:val="Intenzivensklic"/>
        </w:rPr>
      </w:pPr>
    </w:p>
    <w:p w14:paraId="6E4AF555" w14:textId="77777777" w:rsidR="00AB4483" w:rsidRPr="00A449D6" w:rsidRDefault="00AB4483" w:rsidP="007F2621">
      <w:pPr>
        <w:spacing w:after="0" w:line="260" w:lineRule="exact"/>
        <w:jc w:val="both"/>
        <w:rPr>
          <w:rFonts w:ascii="Republika" w:hAnsi="Republika"/>
        </w:rPr>
      </w:pPr>
      <w:r w:rsidRPr="00A449D6">
        <w:rPr>
          <w:rFonts w:ascii="Republika" w:hAnsi="Republika"/>
        </w:rPr>
        <w:t xml:space="preserve">Uradnik je javni uslužbenec, ki v organu opravlja javne naloge. Javne naloge v organih so naloge, ki so neposredno povezane z izvrševanjem oblasti ali z varstvom javnega interesa. Merila za določitev delovnih mest, na katerih se v organih državne uprave, pravosodnih organih in upravah lokalnih skupnosti opravljajo javne naloge, podrobneje določi vlada z uredbo, drugi organi pa merila za določanje delovnih mest, na katerih se opravljajo javne naloge, določijo s svojim splošnim aktom. </w:t>
      </w:r>
    </w:p>
    <w:p w14:paraId="5D3CFBCF" w14:textId="77777777" w:rsidR="003F7FBA" w:rsidRPr="00A449D6" w:rsidRDefault="003F7FBA" w:rsidP="007F2621">
      <w:pPr>
        <w:spacing w:after="0" w:line="260" w:lineRule="exact"/>
        <w:jc w:val="both"/>
        <w:rPr>
          <w:rFonts w:ascii="Republika" w:hAnsi="Republika"/>
        </w:rPr>
      </w:pPr>
    </w:p>
    <w:p w14:paraId="4CB2B29E" w14:textId="77777777" w:rsidR="00AB4483" w:rsidRPr="00A449D6" w:rsidRDefault="00AB4483" w:rsidP="007F2621">
      <w:pPr>
        <w:spacing w:after="0" w:line="260" w:lineRule="exact"/>
        <w:jc w:val="both"/>
        <w:rPr>
          <w:rFonts w:ascii="Republika" w:hAnsi="Republika"/>
        </w:rPr>
      </w:pPr>
      <w:r w:rsidRPr="00A449D6">
        <w:rPr>
          <w:rFonts w:ascii="Republika" w:hAnsi="Republika"/>
        </w:rPr>
        <w:t>Delovna mesta, na katerih se opravljajo javne naloge, so uradniška delovna mesta.</w:t>
      </w:r>
    </w:p>
    <w:p w14:paraId="005338C0" w14:textId="77777777" w:rsidR="003F7FBA" w:rsidRPr="00A449D6" w:rsidRDefault="003F7FBA" w:rsidP="007F2621">
      <w:pPr>
        <w:spacing w:after="0" w:line="260" w:lineRule="exact"/>
        <w:jc w:val="both"/>
        <w:rPr>
          <w:rFonts w:ascii="Republika" w:hAnsi="Republika"/>
        </w:rPr>
      </w:pPr>
    </w:p>
    <w:p w14:paraId="7E7B313C" w14:textId="77777777" w:rsidR="00AB4483" w:rsidRPr="00A449D6" w:rsidRDefault="00AB4483" w:rsidP="007F2621">
      <w:pPr>
        <w:spacing w:after="0" w:line="260" w:lineRule="exact"/>
        <w:jc w:val="both"/>
        <w:rPr>
          <w:rFonts w:ascii="Republika" w:hAnsi="Republika"/>
        </w:rPr>
      </w:pPr>
      <w:r w:rsidRPr="00A449D6">
        <w:rPr>
          <w:rFonts w:ascii="Republika" w:hAnsi="Republika"/>
        </w:rPr>
        <w:t>Strokovno-tehnični javni uslužbenec je javni uslužbenec, ki v organu opravlja spremljajoča dela. Spremljajoča dela so dela na področju kadrovskega in materialno-finančnega poslovanja, tehnična in podobna dela ter druga dela, ki jih je treba opravljati zaradi nemotenega izvajanja javnih nalog organa.</w:t>
      </w:r>
    </w:p>
    <w:p w14:paraId="1C9D1ACC" w14:textId="77777777" w:rsidR="003F7FBA" w:rsidRPr="00A449D6" w:rsidRDefault="003F7FBA" w:rsidP="007F2621">
      <w:pPr>
        <w:spacing w:after="0" w:line="260" w:lineRule="exact"/>
        <w:jc w:val="both"/>
        <w:rPr>
          <w:rFonts w:ascii="Republika" w:hAnsi="Republika"/>
        </w:rPr>
      </w:pPr>
    </w:p>
    <w:p w14:paraId="571CC2D5" w14:textId="77777777" w:rsidR="00AB4483" w:rsidRPr="00A449D6" w:rsidRDefault="00AB4483" w:rsidP="007F2621">
      <w:pPr>
        <w:spacing w:after="0" w:line="260" w:lineRule="exact"/>
        <w:jc w:val="both"/>
        <w:rPr>
          <w:rFonts w:ascii="Republika" w:hAnsi="Republika"/>
        </w:rPr>
      </w:pPr>
      <w:r w:rsidRPr="00A449D6">
        <w:rPr>
          <w:rFonts w:ascii="Republika" w:hAnsi="Republika"/>
        </w:rPr>
        <w:t>Delovna mesta, na katerih se izvajajo spremljajoča dela, so strokovno-tehnična delovna mesta.</w:t>
      </w:r>
    </w:p>
    <w:p w14:paraId="056B3EEC" w14:textId="77777777" w:rsidR="00AB4483" w:rsidRPr="00A449D6" w:rsidRDefault="00AB4483" w:rsidP="007F2621">
      <w:pPr>
        <w:spacing w:after="0" w:line="260" w:lineRule="exact"/>
        <w:jc w:val="both"/>
        <w:rPr>
          <w:rFonts w:ascii="Republika" w:hAnsi="Republika"/>
        </w:rPr>
      </w:pPr>
      <w:r w:rsidRPr="00A449D6">
        <w:rPr>
          <w:rFonts w:ascii="Republika" w:hAnsi="Republika"/>
        </w:rPr>
        <w:t>Javni uslužbenec na strokovno-tehničnem delovnem mestu lahko opravlja tudi enostavna upravna opravila, ki jih določi minister, pristojen za javno upravo.</w:t>
      </w:r>
    </w:p>
    <w:p w14:paraId="3F6A91CD" w14:textId="77777777" w:rsidR="003F7FBA" w:rsidRPr="00A449D6" w:rsidRDefault="003F7FBA" w:rsidP="007F2621">
      <w:pPr>
        <w:spacing w:after="0" w:line="260" w:lineRule="exact"/>
        <w:jc w:val="both"/>
        <w:rPr>
          <w:rFonts w:ascii="Republika" w:hAnsi="Republika"/>
        </w:rPr>
      </w:pPr>
    </w:p>
    <w:p w14:paraId="7E599988" w14:textId="673FD5AD" w:rsidR="00AB4483" w:rsidRPr="00A449D6" w:rsidRDefault="003F7FBA" w:rsidP="007F2621">
      <w:pPr>
        <w:spacing w:after="0" w:line="260" w:lineRule="exact"/>
        <w:jc w:val="both"/>
        <w:rPr>
          <w:rFonts w:ascii="Republika" w:hAnsi="Republika"/>
        </w:rPr>
      </w:pPr>
      <w:r w:rsidRPr="00A449D6">
        <w:rPr>
          <w:rFonts w:ascii="Republika" w:hAnsi="Republika"/>
        </w:rPr>
        <w:t xml:space="preserve">Izjemoma so </w:t>
      </w:r>
      <w:r w:rsidR="00AB4483" w:rsidRPr="00A449D6">
        <w:rPr>
          <w:rFonts w:ascii="Republika" w:hAnsi="Republika"/>
        </w:rPr>
        <w:t>uradniška delovna mesta tudi delovna mesta, na katerih se opravljajo zahtevnejša spremljajoča dela, ki so bistvenega pomena za izvrševanje nalog organa in za opravljanje katerih je zahtevano poznavanje javnih nalog organa, ter spremljajoča dela, ki so neposredno operativno povezana s policijskimi, vojaškimi oziroma z obveščevalno-varnostnimi nalogami. Merila za določitev takih delovnih mest podrobneje določi vlada z uredbo.</w:t>
      </w:r>
    </w:p>
    <w:p w14:paraId="198543E6" w14:textId="77777777" w:rsidR="003F7FBA" w:rsidRPr="00A449D6" w:rsidRDefault="003F7FBA" w:rsidP="007F2621">
      <w:pPr>
        <w:spacing w:after="0" w:line="260" w:lineRule="exact"/>
        <w:jc w:val="both"/>
        <w:rPr>
          <w:rFonts w:ascii="Republika" w:hAnsi="Republika"/>
        </w:rPr>
      </w:pPr>
    </w:p>
    <w:p w14:paraId="4E63E048" w14:textId="77777777" w:rsidR="00AB4483" w:rsidRPr="00A449D6" w:rsidRDefault="00AB4483" w:rsidP="007F2621">
      <w:pPr>
        <w:spacing w:after="0" w:line="260" w:lineRule="exact"/>
        <w:jc w:val="both"/>
        <w:rPr>
          <w:rStyle w:val="Intenzivensklic"/>
        </w:rPr>
      </w:pPr>
      <w:r w:rsidRPr="00A449D6">
        <w:rPr>
          <w:rStyle w:val="Intenzivensklic"/>
        </w:rPr>
        <w:t>Načela sistema javnih uslužbencev</w:t>
      </w:r>
    </w:p>
    <w:p w14:paraId="1B0D6642" w14:textId="77777777" w:rsidR="00B62247" w:rsidRDefault="00B62247" w:rsidP="007F2621">
      <w:pPr>
        <w:spacing w:after="0" w:line="260" w:lineRule="exact"/>
        <w:jc w:val="both"/>
        <w:rPr>
          <w:rFonts w:ascii="Republika" w:hAnsi="Republika"/>
          <w:b/>
          <w:bCs/>
          <w:color w:val="215E99" w:themeColor="text2" w:themeTint="BF"/>
        </w:rPr>
      </w:pPr>
    </w:p>
    <w:p w14:paraId="6C18A3BA" w14:textId="76DCC049" w:rsidR="00B62247" w:rsidRPr="00B62247" w:rsidRDefault="00B62247" w:rsidP="00B62247">
      <w:pPr>
        <w:spacing w:after="0" w:line="260" w:lineRule="exact"/>
        <w:jc w:val="both"/>
        <w:textAlignment w:val="baseline"/>
        <w:outlineLvl w:val="1"/>
        <w:rPr>
          <w:rStyle w:val="Intenzivensklic"/>
        </w:rPr>
      </w:pPr>
      <w:r>
        <w:rPr>
          <w:rStyle w:val="Intenzivensklic"/>
        </w:rPr>
        <w:t>Skupna načela</w:t>
      </w:r>
    </w:p>
    <w:p w14:paraId="0C73C7A2" w14:textId="77777777" w:rsidR="00B62247" w:rsidRDefault="00B62247" w:rsidP="007F2621">
      <w:pPr>
        <w:spacing w:after="0" w:line="260" w:lineRule="exact"/>
        <w:jc w:val="both"/>
        <w:rPr>
          <w:rFonts w:ascii="Republika" w:hAnsi="Republika"/>
          <w:b/>
          <w:bCs/>
          <w:color w:val="215E99" w:themeColor="text2" w:themeTint="BF"/>
        </w:rPr>
      </w:pPr>
    </w:p>
    <w:p w14:paraId="096C360D" w14:textId="0DC9A962" w:rsidR="003F7FBA" w:rsidRPr="00B62247" w:rsidRDefault="00AB4483" w:rsidP="007F2621">
      <w:pPr>
        <w:spacing w:after="0" w:line="260" w:lineRule="exact"/>
        <w:jc w:val="both"/>
        <w:rPr>
          <w:rFonts w:ascii="Republika" w:hAnsi="Republika"/>
        </w:rPr>
      </w:pPr>
      <w:r w:rsidRPr="00A449D6">
        <w:rPr>
          <w:rFonts w:ascii="Republika" w:hAnsi="Republika"/>
        </w:rPr>
        <w:t xml:space="preserve">Zaposlovanje javnih uslužbencev se izvaja tako, da je zagotovljena enakopravna dostopnost delovnih mest za vse zainteresirane kandidate pod enakimi pogoji in tako, da je zagotovljena </w:t>
      </w:r>
      <w:r w:rsidRPr="00B62247">
        <w:rPr>
          <w:rFonts w:ascii="Republika" w:hAnsi="Republika"/>
        </w:rPr>
        <w:lastRenderedPageBreak/>
        <w:t>izbira kandidata, ki je najbolje strokovno usposobljen za opravljanje nalog na delovnem mestu</w:t>
      </w:r>
      <w:r w:rsidR="003F7FBA" w:rsidRPr="00B62247">
        <w:rPr>
          <w:rFonts w:ascii="Republika" w:hAnsi="Republika"/>
        </w:rPr>
        <w:t xml:space="preserve"> (načelo enakopravne dostopnosti). </w:t>
      </w:r>
    </w:p>
    <w:p w14:paraId="20CFFA1E" w14:textId="2F666FA2" w:rsidR="00AB4483" w:rsidRPr="00B62247" w:rsidRDefault="00AB4483" w:rsidP="007F2621">
      <w:pPr>
        <w:spacing w:after="0" w:line="260" w:lineRule="exact"/>
        <w:jc w:val="both"/>
        <w:rPr>
          <w:rFonts w:ascii="Republika" w:hAnsi="Republika"/>
        </w:rPr>
      </w:pPr>
    </w:p>
    <w:p w14:paraId="52A0C8AD" w14:textId="78EC6A45" w:rsidR="00AB4483" w:rsidRPr="00B62247" w:rsidRDefault="00AB4483" w:rsidP="007F2621">
      <w:pPr>
        <w:spacing w:after="0" w:line="260" w:lineRule="exact"/>
        <w:jc w:val="both"/>
        <w:rPr>
          <w:rFonts w:ascii="Republika" w:hAnsi="Republika"/>
        </w:rPr>
      </w:pPr>
      <w:r w:rsidRPr="00B62247">
        <w:rPr>
          <w:rFonts w:ascii="Republika" w:hAnsi="Republika"/>
        </w:rPr>
        <w:t>Javni uslužbenec izvršuje naloge na podlagi in v mejah ustave, ratificiranih in objavljenih mednarodnih pogodb, zakonov in podzakonskih predpisov</w:t>
      </w:r>
      <w:r w:rsidR="003F7FBA" w:rsidRPr="00B62247">
        <w:rPr>
          <w:rFonts w:ascii="Republika" w:hAnsi="Republika"/>
        </w:rPr>
        <w:t xml:space="preserve"> (načelo zakonitosti)</w:t>
      </w:r>
      <w:r w:rsidRPr="00B62247">
        <w:rPr>
          <w:rFonts w:ascii="Republika" w:hAnsi="Republika"/>
        </w:rPr>
        <w:t>.</w:t>
      </w:r>
    </w:p>
    <w:p w14:paraId="07CE0EF2" w14:textId="77777777" w:rsidR="003F7FBA" w:rsidRPr="00B62247" w:rsidRDefault="003F7FBA" w:rsidP="007F2621">
      <w:pPr>
        <w:spacing w:after="0" w:line="260" w:lineRule="exact"/>
        <w:jc w:val="both"/>
        <w:rPr>
          <w:rFonts w:ascii="Republika" w:hAnsi="Republika"/>
        </w:rPr>
      </w:pPr>
    </w:p>
    <w:p w14:paraId="265764FA" w14:textId="3A7C3108" w:rsidR="003F7FBA" w:rsidRPr="00B62247" w:rsidRDefault="00AB4483" w:rsidP="007F2621">
      <w:pPr>
        <w:spacing w:after="0" w:line="260" w:lineRule="exact"/>
        <w:jc w:val="both"/>
        <w:rPr>
          <w:rFonts w:ascii="Republika" w:hAnsi="Republika"/>
        </w:rPr>
      </w:pPr>
      <w:r w:rsidRPr="00B62247">
        <w:rPr>
          <w:rFonts w:ascii="Republika" w:hAnsi="Republika"/>
        </w:rPr>
        <w:t>Javni uslužbenec izvršuje naloge strokovno, vestno in pravočasno. Pri svojem delu ravna po pravilih stroke in se v ta namen stalno usposablja in izpopolnjuje, pri čemer pogoje za strokovno izpopolnjevanje in usposabljanje zagotavlja delodajalec</w:t>
      </w:r>
      <w:r w:rsidR="00B62247">
        <w:rPr>
          <w:rFonts w:ascii="Republika" w:hAnsi="Republika"/>
        </w:rPr>
        <w:t xml:space="preserve"> </w:t>
      </w:r>
      <w:r w:rsidR="003F7FBA" w:rsidRPr="00B62247">
        <w:rPr>
          <w:rFonts w:ascii="Republika" w:hAnsi="Republika"/>
        </w:rPr>
        <w:t>(načelo strokovnosti).</w:t>
      </w:r>
    </w:p>
    <w:p w14:paraId="06130147" w14:textId="66B2BD6D" w:rsidR="00AB4483" w:rsidRPr="00B62247" w:rsidRDefault="00AB4483" w:rsidP="007F2621">
      <w:pPr>
        <w:spacing w:after="0" w:line="260" w:lineRule="exact"/>
        <w:jc w:val="both"/>
        <w:rPr>
          <w:rFonts w:ascii="Republika" w:hAnsi="Republika"/>
        </w:rPr>
      </w:pPr>
    </w:p>
    <w:p w14:paraId="1BAD33EB" w14:textId="77777777" w:rsidR="007C7F12" w:rsidRPr="00B62247" w:rsidRDefault="00AB4483" w:rsidP="007F2621">
      <w:pPr>
        <w:spacing w:after="0" w:line="260" w:lineRule="exact"/>
        <w:jc w:val="both"/>
        <w:rPr>
          <w:rFonts w:ascii="Republika" w:hAnsi="Republika"/>
        </w:rPr>
      </w:pPr>
      <w:r w:rsidRPr="00B62247">
        <w:rPr>
          <w:rFonts w:ascii="Republika" w:hAnsi="Republika"/>
        </w:rPr>
        <w:t>Javni uslužbenec ravna pri izvrševanju nalog častno v skladu s pravili poklicne etike in odprto do javnost</w:t>
      </w:r>
      <w:r w:rsidR="003F7FBA" w:rsidRPr="00B62247">
        <w:rPr>
          <w:rFonts w:ascii="Republika" w:hAnsi="Republika"/>
        </w:rPr>
        <w:t>i (načelo etičnega, častnega in do javnosti odprtega ravnanja).</w:t>
      </w:r>
    </w:p>
    <w:p w14:paraId="73921ED7" w14:textId="3FD8794A" w:rsidR="00AB4483" w:rsidRPr="00B62247" w:rsidRDefault="00AB4483" w:rsidP="007F2621">
      <w:pPr>
        <w:spacing w:after="0" w:line="260" w:lineRule="exact"/>
        <w:jc w:val="both"/>
        <w:rPr>
          <w:rFonts w:ascii="Republika" w:hAnsi="Republika"/>
        </w:rPr>
      </w:pPr>
    </w:p>
    <w:p w14:paraId="30DDCCA3" w14:textId="7A28B3EF" w:rsidR="00AB4483" w:rsidRPr="00B62247" w:rsidRDefault="00AB4483" w:rsidP="007F2621">
      <w:pPr>
        <w:spacing w:after="0" w:line="260" w:lineRule="exact"/>
        <w:jc w:val="both"/>
        <w:rPr>
          <w:rFonts w:ascii="Republika" w:hAnsi="Republika"/>
        </w:rPr>
      </w:pPr>
      <w:r w:rsidRPr="00B62247">
        <w:rPr>
          <w:rFonts w:ascii="Republika" w:hAnsi="Republika"/>
        </w:rPr>
        <w:t>Javni uslužbenec mora varovati tajne in druge varovane podatke, ki so kot taki določeni s predpisom, ne glede na to, kako se je z njimi seznanil. Dolžnost varovanja velja tudi po prenehanju delovnega razmerja. Dolžnost varovanja tajnih in drugih varovanih podatkov velja, dokler delodajalec javnega uslužbenca dolžnosti varovanja tajnih in drugih varovanih podatkov ne odveže</w:t>
      </w:r>
      <w:r w:rsidR="007C7F12" w:rsidRPr="00B62247">
        <w:rPr>
          <w:rFonts w:ascii="Republika" w:hAnsi="Republika"/>
        </w:rPr>
        <w:t xml:space="preserve"> (načelo zaupnosti)</w:t>
      </w:r>
      <w:r w:rsidRPr="00B62247">
        <w:rPr>
          <w:rFonts w:ascii="Republika" w:hAnsi="Republika"/>
        </w:rPr>
        <w:t>.</w:t>
      </w:r>
    </w:p>
    <w:p w14:paraId="3EE28B2B" w14:textId="77777777" w:rsidR="007C7F12" w:rsidRPr="00B62247" w:rsidRDefault="007C7F12" w:rsidP="007F2621">
      <w:pPr>
        <w:spacing w:after="0" w:line="260" w:lineRule="exact"/>
        <w:jc w:val="both"/>
        <w:rPr>
          <w:rFonts w:ascii="Republika" w:hAnsi="Republika"/>
        </w:rPr>
      </w:pPr>
    </w:p>
    <w:p w14:paraId="2E1E3E84" w14:textId="6E510604" w:rsidR="007C7F12" w:rsidRPr="00B62247" w:rsidRDefault="00AB4483" w:rsidP="007F2621">
      <w:pPr>
        <w:spacing w:after="0" w:line="260" w:lineRule="exact"/>
        <w:jc w:val="both"/>
        <w:rPr>
          <w:rFonts w:ascii="Republika" w:hAnsi="Republika"/>
        </w:rPr>
      </w:pPr>
      <w:r w:rsidRPr="00B62247">
        <w:rPr>
          <w:rFonts w:ascii="Republika" w:hAnsi="Republika"/>
        </w:rPr>
        <w:t>Javni uslužbenec odgovarja za kakovostno, hitro in učinkovito izvrševanje nalog, ki jih opravlja državni organ, uprava lokalne skupnosti ali oseba javnega prava</w:t>
      </w:r>
      <w:r w:rsidR="007C7F12" w:rsidRPr="00B62247">
        <w:rPr>
          <w:rFonts w:ascii="Republika" w:hAnsi="Republika"/>
        </w:rPr>
        <w:t xml:space="preserve"> (načelo odgovornosti za rezultate).</w:t>
      </w:r>
    </w:p>
    <w:p w14:paraId="4FF957DF" w14:textId="2C145747" w:rsidR="00AB4483" w:rsidRPr="00B62247" w:rsidRDefault="00AB4483" w:rsidP="007F2621">
      <w:pPr>
        <w:spacing w:after="0" w:line="260" w:lineRule="exact"/>
        <w:jc w:val="both"/>
        <w:rPr>
          <w:rFonts w:ascii="Republika" w:hAnsi="Republika"/>
        </w:rPr>
      </w:pPr>
    </w:p>
    <w:p w14:paraId="6D1EB9F4" w14:textId="740DC2F5" w:rsidR="007C7F12" w:rsidRPr="00B62247" w:rsidRDefault="00AB4483" w:rsidP="007F2621">
      <w:pPr>
        <w:spacing w:after="0" w:line="260" w:lineRule="exact"/>
        <w:jc w:val="both"/>
        <w:rPr>
          <w:rFonts w:ascii="Republika" w:hAnsi="Republika"/>
        </w:rPr>
      </w:pPr>
      <w:r w:rsidRPr="00B62247">
        <w:rPr>
          <w:rFonts w:ascii="Republika" w:hAnsi="Republika"/>
        </w:rPr>
        <w:t>Javni uslužbenec uporablja javna sredstva gospodarno in učinkovito, s ciljem doseganja najboljših rezultatov ob najnižjih stroških</w:t>
      </w:r>
      <w:r w:rsidR="007C7F12" w:rsidRPr="00B62247">
        <w:rPr>
          <w:rFonts w:ascii="Republika" w:hAnsi="Republika"/>
        </w:rPr>
        <w:t xml:space="preserve"> (načelo dobrega gospodarjenja). </w:t>
      </w:r>
    </w:p>
    <w:p w14:paraId="24228834" w14:textId="2190E752" w:rsidR="00AB4483" w:rsidRPr="00B62247" w:rsidRDefault="00AB4483" w:rsidP="007F2621">
      <w:pPr>
        <w:spacing w:after="0" w:line="260" w:lineRule="exact"/>
        <w:jc w:val="both"/>
        <w:rPr>
          <w:rFonts w:ascii="Republika" w:hAnsi="Republika"/>
        </w:rPr>
      </w:pPr>
    </w:p>
    <w:p w14:paraId="1F5AB6E3" w14:textId="4D431531" w:rsidR="007C7F12" w:rsidRPr="00B62247" w:rsidRDefault="00AB4483" w:rsidP="007F2621">
      <w:pPr>
        <w:spacing w:after="0" w:line="260" w:lineRule="exact"/>
        <w:jc w:val="both"/>
        <w:rPr>
          <w:rFonts w:ascii="Republika" w:hAnsi="Republika"/>
        </w:rPr>
      </w:pPr>
      <w:r w:rsidRPr="00B62247">
        <w:rPr>
          <w:rFonts w:ascii="Republika" w:hAnsi="Republika"/>
        </w:rPr>
        <w:t>Javni uslužbenec se je dolžan vzdržati vsakršnega fizičnega, verbalnega ali neverbalnega ravnanja ali vedenja, ki drugega žali in je povezano s katerikoli njegovo osebno okoliščino ali ustvarja zastrašujoče, sovražno, ponižujoče, sramotilno ali žaljivo delovno okolje</w:t>
      </w:r>
      <w:r w:rsidR="007C7F12" w:rsidRPr="00B62247">
        <w:rPr>
          <w:rFonts w:ascii="Republika" w:hAnsi="Republika"/>
        </w:rPr>
        <w:t xml:space="preserve"> (prepoved nadlegovanja)</w:t>
      </w:r>
    </w:p>
    <w:p w14:paraId="53AB3FF7" w14:textId="4F070B8E" w:rsidR="00AB4483" w:rsidRPr="00A449D6" w:rsidRDefault="00AB4483" w:rsidP="007F2621">
      <w:pPr>
        <w:spacing w:after="0" w:line="260" w:lineRule="exact"/>
        <w:jc w:val="both"/>
        <w:rPr>
          <w:rFonts w:ascii="Republika" w:hAnsi="Republika"/>
        </w:rPr>
      </w:pPr>
    </w:p>
    <w:p w14:paraId="476A4D17" w14:textId="682E7166" w:rsidR="00AB4483" w:rsidRPr="00A449D6" w:rsidRDefault="00AB4483" w:rsidP="007F2621">
      <w:pPr>
        <w:spacing w:after="0" w:line="260" w:lineRule="exact"/>
        <w:jc w:val="both"/>
        <w:rPr>
          <w:rFonts w:ascii="Republika" w:hAnsi="Republika"/>
        </w:rPr>
      </w:pPr>
      <w:r w:rsidRPr="00A449D6">
        <w:rPr>
          <w:rFonts w:ascii="Republika" w:hAnsi="Republika"/>
        </w:rPr>
        <w:t>Javnega uslužbenca delodajalec varuje pred trpinčenjem, spolnim in drugim nadlegovanjem ter diskriminacijo na delovnem mestu.</w:t>
      </w:r>
      <w:r w:rsidR="007C7F12" w:rsidRPr="00A449D6">
        <w:rPr>
          <w:rFonts w:ascii="Republika" w:hAnsi="Republika"/>
        </w:rPr>
        <w:t xml:space="preserve"> </w:t>
      </w:r>
      <w:r w:rsidRPr="00A449D6">
        <w:rPr>
          <w:rFonts w:ascii="Republika" w:hAnsi="Republika"/>
        </w:rPr>
        <w:t xml:space="preserve">Delodajalec omogoči plačano pravno pomoč in založi sredstva, potrebna za plačilo sodnih taks in predujmov za stroške sodnega postopka javnemu uslužbencu ali nekdanjemu javnemu </w:t>
      </w:r>
      <w:r w:rsidRPr="00B62247">
        <w:rPr>
          <w:rFonts w:ascii="Republika" w:hAnsi="Republika"/>
        </w:rPr>
        <w:t>uslužbencu, zoper katerega se vodi predkazenski, kazenski, odškodninski ali prekrškovni postopek zaradi opravljanja nalog, če oceni, da so bile naloge izvršene v skladu s pravicami in obveznostmi iz delovnega razmerja. Način zagotavljanja plačane pravne pomoči, sodnih taks in predujmov za stroške sodnega postopka določi vlada z uredbo</w:t>
      </w:r>
      <w:r w:rsidR="007C7F12" w:rsidRPr="00B62247">
        <w:rPr>
          <w:rFonts w:ascii="Republika" w:hAnsi="Republika"/>
        </w:rPr>
        <w:t xml:space="preserve"> (načelo varovanja javnega uslužbenca in plačana pravna pomoč)</w:t>
      </w:r>
      <w:r w:rsidRPr="00B62247">
        <w:rPr>
          <w:rFonts w:ascii="Republika" w:hAnsi="Republika"/>
        </w:rPr>
        <w:t>.</w:t>
      </w:r>
    </w:p>
    <w:p w14:paraId="23A81F0F" w14:textId="77777777" w:rsidR="003F7FBA" w:rsidRPr="00A449D6" w:rsidRDefault="003F7FBA" w:rsidP="007F2621">
      <w:pPr>
        <w:spacing w:after="0" w:line="260" w:lineRule="exact"/>
        <w:jc w:val="both"/>
        <w:rPr>
          <w:rFonts w:ascii="Republika" w:hAnsi="Republika"/>
          <w:b/>
          <w:bCs/>
          <w:color w:val="215E99" w:themeColor="text2" w:themeTint="BF"/>
        </w:rPr>
      </w:pPr>
    </w:p>
    <w:p w14:paraId="50BE39B6" w14:textId="4D1866A9" w:rsidR="00B62247" w:rsidRDefault="00B62247" w:rsidP="00B62247">
      <w:pPr>
        <w:spacing w:after="0" w:line="260" w:lineRule="exact"/>
        <w:jc w:val="both"/>
        <w:textAlignment w:val="baseline"/>
        <w:outlineLvl w:val="1"/>
        <w:rPr>
          <w:rStyle w:val="Intenzivensklic"/>
        </w:rPr>
      </w:pPr>
      <w:r>
        <w:rPr>
          <w:rStyle w:val="Intenzivensklic"/>
        </w:rPr>
        <w:t>Posebna načela za javne uslužbence v državnih organih in upravah lokalnih skupnosti</w:t>
      </w:r>
    </w:p>
    <w:p w14:paraId="495A6EBC" w14:textId="77777777" w:rsidR="007C7F12" w:rsidRPr="00A449D6" w:rsidRDefault="007C7F12" w:rsidP="007F2621">
      <w:pPr>
        <w:spacing w:after="0" w:line="260" w:lineRule="exact"/>
        <w:jc w:val="both"/>
        <w:rPr>
          <w:rFonts w:ascii="Republika" w:hAnsi="Republika"/>
        </w:rPr>
      </w:pPr>
    </w:p>
    <w:p w14:paraId="76F80E12" w14:textId="2D570DAC" w:rsidR="00AB4483" w:rsidRPr="00B62247" w:rsidRDefault="00AB4483" w:rsidP="007F2621">
      <w:pPr>
        <w:spacing w:after="0" w:line="260" w:lineRule="exact"/>
        <w:jc w:val="both"/>
        <w:rPr>
          <w:rFonts w:ascii="Republika" w:hAnsi="Republika"/>
        </w:rPr>
      </w:pPr>
      <w:r w:rsidRPr="00A449D6">
        <w:rPr>
          <w:rFonts w:ascii="Republika" w:hAnsi="Republika"/>
        </w:rPr>
        <w:t>Uradniki se izbirajo na javnem natečaju, če zakon ne določa drugače.</w:t>
      </w:r>
      <w:r w:rsidR="007C7F12" w:rsidRPr="00A449D6">
        <w:rPr>
          <w:rFonts w:ascii="Republika" w:hAnsi="Republika"/>
        </w:rPr>
        <w:t xml:space="preserve"> </w:t>
      </w:r>
      <w:r w:rsidRPr="00A449D6">
        <w:rPr>
          <w:rFonts w:ascii="Republika" w:hAnsi="Republika"/>
        </w:rPr>
        <w:t xml:space="preserve">V postopku javnega natečaja se kandidati </w:t>
      </w:r>
      <w:r w:rsidRPr="00B62247">
        <w:rPr>
          <w:rFonts w:ascii="Republika" w:hAnsi="Republika"/>
        </w:rPr>
        <w:t>obravnavajo enakopravno; izbira se opravi na podlagi izkazane boljše strokovne usposobljenosti</w:t>
      </w:r>
      <w:r w:rsidR="007C7F12" w:rsidRPr="00B62247">
        <w:rPr>
          <w:rFonts w:ascii="Republika" w:hAnsi="Republika"/>
        </w:rPr>
        <w:t xml:space="preserve"> (načelo javnega natečaja)</w:t>
      </w:r>
      <w:r w:rsidRPr="00B62247">
        <w:rPr>
          <w:rFonts w:ascii="Republika" w:hAnsi="Republika"/>
        </w:rPr>
        <w:t>.</w:t>
      </w:r>
    </w:p>
    <w:p w14:paraId="44329E11" w14:textId="77777777" w:rsidR="007C7F12" w:rsidRPr="00B62247" w:rsidRDefault="007C7F12" w:rsidP="007F2621">
      <w:pPr>
        <w:spacing w:after="0" w:line="260" w:lineRule="exact"/>
        <w:jc w:val="both"/>
        <w:rPr>
          <w:rFonts w:ascii="Republika" w:hAnsi="Republika"/>
        </w:rPr>
      </w:pPr>
    </w:p>
    <w:p w14:paraId="418D10E8" w14:textId="613150A2" w:rsidR="00AB4483" w:rsidRPr="00B62247" w:rsidRDefault="00AB4483" w:rsidP="007F2621">
      <w:pPr>
        <w:spacing w:after="0" w:line="260" w:lineRule="exact"/>
        <w:jc w:val="both"/>
        <w:rPr>
          <w:rFonts w:ascii="Republika" w:hAnsi="Republika"/>
        </w:rPr>
      </w:pPr>
      <w:r w:rsidRPr="00B62247">
        <w:rPr>
          <w:rFonts w:ascii="Republika" w:hAnsi="Republika"/>
        </w:rPr>
        <w:t>Javni uslužbenec izvršuje javne naloge v javno korist, politično nevtralno in nepristransko</w:t>
      </w:r>
      <w:r w:rsidR="007C7F12" w:rsidRPr="00B62247">
        <w:rPr>
          <w:rFonts w:ascii="Republika" w:hAnsi="Republika"/>
        </w:rPr>
        <w:t xml:space="preserve"> (načelo politične nevtralnosti in nepristranskosti). </w:t>
      </w:r>
    </w:p>
    <w:p w14:paraId="5BCE6427" w14:textId="7F056D95" w:rsidR="00AB4483" w:rsidRPr="00B62247" w:rsidRDefault="00AB4483" w:rsidP="007F2621">
      <w:pPr>
        <w:spacing w:after="0" w:line="260" w:lineRule="exact"/>
        <w:jc w:val="both"/>
        <w:rPr>
          <w:rFonts w:ascii="Republika" w:hAnsi="Republika"/>
        </w:rPr>
      </w:pPr>
    </w:p>
    <w:p w14:paraId="17E51E23" w14:textId="3BEF320A" w:rsidR="00AB4483" w:rsidRPr="00B62247" w:rsidRDefault="00AB4483" w:rsidP="007F2621">
      <w:pPr>
        <w:spacing w:after="0" w:line="260" w:lineRule="exact"/>
        <w:jc w:val="both"/>
        <w:rPr>
          <w:rFonts w:ascii="Republika" w:hAnsi="Republika"/>
        </w:rPr>
      </w:pPr>
      <w:r w:rsidRPr="00B62247">
        <w:rPr>
          <w:rFonts w:ascii="Republika" w:hAnsi="Republika"/>
        </w:rPr>
        <w:t>Javnemu uslužbencu je omogočena kariera. Kariera je odvisna od strokovne usposobljenosti in drugih delovnih in strokovnih kvalitet ter od rezultatov dela</w:t>
      </w:r>
      <w:r w:rsidR="007C7F12" w:rsidRPr="00B62247">
        <w:rPr>
          <w:rFonts w:ascii="Republika" w:hAnsi="Republika"/>
        </w:rPr>
        <w:t xml:space="preserve"> (načelo kariere)</w:t>
      </w:r>
      <w:r w:rsidRPr="00B62247">
        <w:rPr>
          <w:rFonts w:ascii="Republika" w:hAnsi="Republika"/>
        </w:rPr>
        <w:t>.</w:t>
      </w:r>
    </w:p>
    <w:p w14:paraId="37E17297" w14:textId="77777777" w:rsidR="007C7F12" w:rsidRPr="00B62247" w:rsidRDefault="007C7F12" w:rsidP="007F2621">
      <w:pPr>
        <w:spacing w:after="0" w:line="260" w:lineRule="exact"/>
        <w:jc w:val="both"/>
        <w:rPr>
          <w:rFonts w:ascii="Republika" w:hAnsi="Republika"/>
        </w:rPr>
      </w:pPr>
    </w:p>
    <w:p w14:paraId="65E7F2B4" w14:textId="52B51A74" w:rsidR="007C7F12" w:rsidRPr="00B62247" w:rsidRDefault="00AB4483" w:rsidP="007F2621">
      <w:pPr>
        <w:spacing w:after="0" w:line="260" w:lineRule="exact"/>
        <w:jc w:val="both"/>
        <w:rPr>
          <w:rFonts w:ascii="Republika" w:hAnsi="Republika"/>
        </w:rPr>
      </w:pPr>
      <w:r w:rsidRPr="00B62247">
        <w:rPr>
          <w:rFonts w:ascii="Republika" w:hAnsi="Republika"/>
        </w:rPr>
        <w:t>Pod pogoji, ki jih določa ta zakon, je lahko javni uslužbenec premeščen na drugo delovno mesto</w:t>
      </w:r>
      <w:r w:rsidR="007C7F12" w:rsidRPr="00B62247">
        <w:rPr>
          <w:rFonts w:ascii="Republika" w:hAnsi="Republika"/>
        </w:rPr>
        <w:t xml:space="preserve"> (načelo prehodnosti). </w:t>
      </w:r>
    </w:p>
    <w:p w14:paraId="6824EF3C" w14:textId="3CFCFF70" w:rsidR="00AB4483" w:rsidRPr="00B62247" w:rsidRDefault="00AB4483" w:rsidP="007F2621">
      <w:pPr>
        <w:spacing w:after="0" w:line="260" w:lineRule="exact"/>
        <w:jc w:val="both"/>
        <w:rPr>
          <w:rFonts w:ascii="Republika" w:hAnsi="Republika"/>
        </w:rPr>
      </w:pPr>
    </w:p>
    <w:p w14:paraId="0F47E927" w14:textId="50E04D51" w:rsidR="00AB4483" w:rsidRPr="00B62247" w:rsidRDefault="00AB4483" w:rsidP="007F2621">
      <w:pPr>
        <w:spacing w:after="0" w:line="260" w:lineRule="exact"/>
        <w:jc w:val="both"/>
        <w:rPr>
          <w:rFonts w:ascii="Republika" w:hAnsi="Republika"/>
        </w:rPr>
      </w:pPr>
      <w:r w:rsidRPr="00B62247">
        <w:rPr>
          <w:rFonts w:ascii="Republika" w:hAnsi="Republika"/>
        </w:rPr>
        <w:t>Organ obvešča javnost o svojem delovanju in o rezultatih opravljenega dela javnih uslužbencev na način, določen z zakonom in s podzakonskimi predpisi</w:t>
      </w:r>
      <w:r w:rsidR="007C7F12" w:rsidRPr="00B62247">
        <w:rPr>
          <w:rFonts w:ascii="Republika" w:hAnsi="Republika"/>
        </w:rPr>
        <w:t xml:space="preserve"> (načelo odprtosti do javnosti)</w:t>
      </w:r>
      <w:r w:rsidRPr="00B62247">
        <w:rPr>
          <w:rFonts w:ascii="Republika" w:hAnsi="Republika"/>
        </w:rPr>
        <w:t>.</w:t>
      </w:r>
    </w:p>
    <w:p w14:paraId="16558B1E" w14:textId="77777777" w:rsidR="003F7FBA" w:rsidRPr="00A449D6" w:rsidRDefault="003F7FBA" w:rsidP="007F2621">
      <w:pPr>
        <w:spacing w:after="0" w:line="260" w:lineRule="exact"/>
        <w:jc w:val="both"/>
        <w:rPr>
          <w:rFonts w:ascii="Republika" w:hAnsi="Republika"/>
        </w:rPr>
      </w:pPr>
    </w:p>
    <w:p w14:paraId="1D25A5D8" w14:textId="34DE5652" w:rsidR="00B73B80" w:rsidRPr="00A449D6" w:rsidRDefault="00B73B80" w:rsidP="007F2621">
      <w:pPr>
        <w:pStyle w:val="Naslov2"/>
      </w:pPr>
      <w:bookmarkStart w:id="21" w:name="_Toc221090040"/>
      <w:bookmarkStart w:id="22" w:name="_Toc222894518"/>
      <w:r w:rsidRPr="00A449D6">
        <w:t>Pravosodni sistem</w:t>
      </w:r>
      <w:bookmarkEnd w:id="21"/>
      <w:bookmarkEnd w:id="22"/>
    </w:p>
    <w:p w14:paraId="20666012" w14:textId="77777777" w:rsidR="00B73B80" w:rsidRDefault="00B73B80" w:rsidP="007F2621">
      <w:pPr>
        <w:spacing w:after="0" w:line="260" w:lineRule="exact"/>
        <w:jc w:val="both"/>
        <w:rPr>
          <w:rFonts w:ascii="Republika" w:hAnsi="Republika"/>
          <w:b/>
          <w:bCs/>
          <w:u w:val="single"/>
        </w:rPr>
      </w:pPr>
    </w:p>
    <w:p w14:paraId="169E1F56" w14:textId="308EE350" w:rsidR="00A449D6" w:rsidRPr="00A449D6" w:rsidRDefault="00A449D6" w:rsidP="00196AC8">
      <w:pPr>
        <w:pStyle w:val="Naslov3"/>
        <w:rPr>
          <w:sz w:val="22"/>
          <w:szCs w:val="22"/>
        </w:rPr>
      </w:pPr>
      <w:bookmarkStart w:id="23" w:name="_Toc222894519"/>
      <w:r>
        <w:t>Sodstvo</w:t>
      </w:r>
      <w:bookmarkEnd w:id="23"/>
    </w:p>
    <w:p w14:paraId="20A31D00" w14:textId="77777777" w:rsidR="007C7F12" w:rsidRPr="00A449D6" w:rsidRDefault="007C7F12" w:rsidP="007F2621">
      <w:pPr>
        <w:spacing w:after="0" w:line="260" w:lineRule="exact"/>
        <w:jc w:val="both"/>
        <w:rPr>
          <w:rStyle w:val="Intenzivensklic"/>
          <w:color w:val="FF0000"/>
        </w:rPr>
      </w:pPr>
    </w:p>
    <w:p w14:paraId="40831B6B"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 xml:space="preserve">Med osnovne naloge sodnega sistema sodi odločanje o pravicah in dolžnostih državljanov v konkretnih primerih ter odločanje v obtožbah zoper njih. </w:t>
      </w:r>
    </w:p>
    <w:p w14:paraId="3893D380" w14:textId="77777777" w:rsidR="007C7F12" w:rsidRPr="00A449D6" w:rsidRDefault="007C7F12" w:rsidP="007F2621">
      <w:pPr>
        <w:spacing w:after="0" w:line="260" w:lineRule="exact"/>
        <w:jc w:val="both"/>
        <w:rPr>
          <w:rFonts w:ascii="Republika" w:hAnsi="Republika" w:cs="Arial"/>
        </w:rPr>
      </w:pPr>
    </w:p>
    <w:p w14:paraId="00BFA99F"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 xml:space="preserve">Enotni sodni sistem Republike Slovenije sestavljajo splošna in specializirana sodišča. Specializirana sodišča delujejo na področju delovnega in socialnega ter upravnega prava, splošna pa poznamo kot okrajna, okrožna, višja in vrhovno. Na prvi stopnji odločajo okrajna in okrožna sodišča. </w:t>
      </w:r>
    </w:p>
    <w:p w14:paraId="486A015C" w14:textId="77777777" w:rsidR="007C7F12" w:rsidRPr="00A449D6" w:rsidRDefault="007C7F12" w:rsidP="007F2621">
      <w:pPr>
        <w:spacing w:after="0" w:line="260" w:lineRule="exact"/>
        <w:jc w:val="both"/>
        <w:rPr>
          <w:rFonts w:ascii="Republika" w:hAnsi="Republika" w:cs="Arial"/>
        </w:rPr>
      </w:pPr>
    </w:p>
    <w:p w14:paraId="53DAF2C1"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Vrhovno sodišče je najvišje sodišče v državi. Odloča o rednih in izrednih pravnih sredstvih ter opravlja druge zadeve, ki jih določa zakon.</w:t>
      </w:r>
    </w:p>
    <w:p w14:paraId="449D5FA2" w14:textId="77777777" w:rsidR="007C7F12" w:rsidRDefault="007C7F12" w:rsidP="007F2621">
      <w:pPr>
        <w:spacing w:after="0" w:line="260" w:lineRule="exact"/>
        <w:jc w:val="both"/>
        <w:rPr>
          <w:rFonts w:ascii="Republika" w:hAnsi="Republika" w:cs="Arial"/>
        </w:rPr>
      </w:pPr>
    </w:p>
    <w:p w14:paraId="3BD31917" w14:textId="4EFE6894" w:rsidR="00B62247" w:rsidRPr="00B62247" w:rsidRDefault="00B62247" w:rsidP="00B62247">
      <w:pPr>
        <w:spacing w:after="0" w:line="260" w:lineRule="exact"/>
        <w:jc w:val="both"/>
        <w:textAlignment w:val="baseline"/>
        <w:outlineLvl w:val="1"/>
        <w:rPr>
          <w:rStyle w:val="Intenzivensklic"/>
        </w:rPr>
      </w:pPr>
      <w:r>
        <w:rPr>
          <w:rStyle w:val="Intenzivensklic"/>
        </w:rPr>
        <w:t>Sodniška funkcija</w:t>
      </w:r>
    </w:p>
    <w:p w14:paraId="6A10CF3B" w14:textId="77777777" w:rsidR="007C7F12" w:rsidRPr="00A449D6" w:rsidRDefault="007C7F12" w:rsidP="007F2621">
      <w:pPr>
        <w:spacing w:after="0" w:line="260" w:lineRule="exact"/>
        <w:jc w:val="both"/>
        <w:rPr>
          <w:rFonts w:ascii="Republika" w:hAnsi="Republika" w:cs="Arial"/>
          <w:b/>
          <w:bCs/>
        </w:rPr>
      </w:pPr>
    </w:p>
    <w:p w14:paraId="399219B9"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Sodnike voli državni zbor na predlog sodnega sveta. Sodniki so pri opravljanju sodniške funkcije neodvisni. Vezani so na ustavo in zakon.</w:t>
      </w:r>
    </w:p>
    <w:p w14:paraId="7B7994A3" w14:textId="77777777" w:rsidR="007C7F12" w:rsidRPr="00A449D6" w:rsidRDefault="007C7F12" w:rsidP="007F2621">
      <w:pPr>
        <w:spacing w:after="0" w:line="260" w:lineRule="exact"/>
        <w:jc w:val="both"/>
        <w:rPr>
          <w:rFonts w:ascii="Republika" w:hAnsi="Republika" w:cs="Arial"/>
        </w:rPr>
      </w:pPr>
    </w:p>
    <w:p w14:paraId="34F18EA5"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Funkcija sodnika je trajna. Funkcija sodnika ni združljiva s funkcijami v drugih državnih organih, v organih lokalne samouprave in v organih političnih strank, ter z drugimi funkcijami in dejavnostmi, za katere to določa zakon.</w:t>
      </w:r>
    </w:p>
    <w:p w14:paraId="2846147B" w14:textId="77777777" w:rsidR="007C7F12" w:rsidRPr="00A449D6" w:rsidRDefault="007C7F12" w:rsidP="007F2621">
      <w:pPr>
        <w:spacing w:after="0" w:line="260" w:lineRule="exact"/>
        <w:jc w:val="both"/>
        <w:rPr>
          <w:rFonts w:ascii="Republika" w:hAnsi="Republika" w:cs="Arial"/>
        </w:rPr>
      </w:pPr>
    </w:p>
    <w:p w14:paraId="31FA31E0"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Če sodnik pri opravljanju sodniške funkcije krši ustavo ali huje krši zakon, lahko državni zbor na predlog sodnega sveta sodnika razreši. V primeru naklepno storjenega kaznivega dejanja z zlorabo sodne funkcije, ugotovljenega s pravnomočno sodno odločbo, državni zbor sodnika razreši.</w:t>
      </w:r>
    </w:p>
    <w:p w14:paraId="5DC7A997" w14:textId="77777777" w:rsidR="007C7F12" w:rsidRPr="00A449D6" w:rsidRDefault="007C7F12" w:rsidP="007F2621">
      <w:pPr>
        <w:spacing w:after="0" w:line="260" w:lineRule="exact"/>
        <w:jc w:val="both"/>
        <w:rPr>
          <w:rFonts w:ascii="Republika" w:hAnsi="Republika" w:cs="Arial"/>
        </w:rPr>
      </w:pPr>
    </w:p>
    <w:p w14:paraId="6066CB04" w14:textId="3FB7EB3C" w:rsidR="007C7F12" w:rsidRDefault="00942CA8" w:rsidP="007F2621">
      <w:pPr>
        <w:spacing w:after="0" w:line="260" w:lineRule="exact"/>
        <w:jc w:val="both"/>
        <w:rPr>
          <w:rFonts w:ascii="Republika" w:hAnsi="Republika" w:cs="Arial"/>
        </w:rPr>
      </w:pPr>
      <w:r w:rsidRPr="00A449D6">
        <w:rPr>
          <w:rFonts w:ascii="Republika" w:hAnsi="Republika" w:cs="Arial"/>
        </w:rPr>
        <w:t>Nikogar, ki sodeluje pri sojenju, ni mogoče klicati na odgovornost za mnenje, ki ga je dal pri odločanju v sodišču. Sodnik ne sme biti priprt, niti ne sme biti brez dovoljenja državnega zbora zoper njega začet kazenski postopek, če je osumljen kaznivega dejanja pri opravljanju sodniške funkcije.</w:t>
      </w:r>
    </w:p>
    <w:p w14:paraId="53FAFD0E" w14:textId="77777777" w:rsidR="007F2621" w:rsidRPr="00A449D6" w:rsidRDefault="007F2621" w:rsidP="007F2621">
      <w:pPr>
        <w:spacing w:after="0" w:line="260" w:lineRule="exact"/>
        <w:jc w:val="both"/>
        <w:rPr>
          <w:rFonts w:ascii="Republika" w:hAnsi="Republika" w:cs="Arial"/>
        </w:rPr>
      </w:pPr>
    </w:p>
    <w:p w14:paraId="5E04AF18" w14:textId="07C4EC9F" w:rsidR="00942CA8" w:rsidRPr="00A449D6" w:rsidRDefault="00942CA8" w:rsidP="00196AC8">
      <w:pPr>
        <w:pStyle w:val="Naslov3"/>
      </w:pPr>
      <w:bookmarkStart w:id="24" w:name="_Toc222894520"/>
      <w:r w:rsidRPr="00A449D6">
        <w:t>Ustavno sodišče</w:t>
      </w:r>
      <w:bookmarkEnd w:id="24"/>
    </w:p>
    <w:p w14:paraId="10C8F0A7" w14:textId="77777777" w:rsidR="007C7F12" w:rsidRPr="00A449D6" w:rsidRDefault="007C7F12" w:rsidP="007F2621">
      <w:pPr>
        <w:spacing w:after="0" w:line="260" w:lineRule="exact"/>
        <w:jc w:val="both"/>
        <w:rPr>
          <w:rFonts w:ascii="Republika" w:hAnsi="Republika" w:cs="Arial"/>
          <w:b/>
          <w:bCs/>
          <w:color w:val="FF0000"/>
        </w:rPr>
      </w:pPr>
    </w:p>
    <w:p w14:paraId="74BE2267"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Ustavno sodišče je najvišji organ sodne oblasti za varstvo ustavnosti in zakonitosti ter človekovih pravic in temeljnih svoboščin. Kot samostojni in neodvisni ustavni organ je zunaj klasične delitve oblasti, saj ima v primerjavi z drugimi sodišči s sodno funkcijo posebne pristojnosti. </w:t>
      </w:r>
    </w:p>
    <w:p w14:paraId="40B9EF47" w14:textId="77777777" w:rsidR="007C7F12" w:rsidRPr="00A449D6" w:rsidRDefault="007C7F12" w:rsidP="007F2621">
      <w:pPr>
        <w:spacing w:after="0" w:line="260" w:lineRule="exact"/>
        <w:jc w:val="both"/>
        <w:rPr>
          <w:rFonts w:ascii="Republika" w:hAnsi="Republika" w:cs="Arial"/>
        </w:rPr>
      </w:pPr>
    </w:p>
    <w:p w14:paraId="3D3ABED5" w14:textId="77777777" w:rsidR="00942CA8" w:rsidRDefault="00942CA8" w:rsidP="007F2621">
      <w:pPr>
        <w:spacing w:after="0" w:line="260" w:lineRule="exact"/>
        <w:jc w:val="both"/>
        <w:rPr>
          <w:rFonts w:ascii="Republika" w:hAnsi="Republika" w:cs="Arial"/>
        </w:rPr>
      </w:pPr>
      <w:r w:rsidRPr="00A449D6">
        <w:rPr>
          <w:rFonts w:ascii="Republika" w:hAnsi="Republika" w:cs="Arial"/>
        </w:rPr>
        <w:t>Ključni pristojnosti ustavnega sodišča sta presoja ustavnosti predpisov zakonodajne veje oblasti ter presoja ustavnosti in zakonitosti predpisov izvršilne veje oblasti. Odloča o ustavnih pritožbah zaradi kršitev človekovih pravic in temeljnih svoboščin s posamičnimi akti, o sporih glede pristojnosti med državo in lokalnimi skupnostmi ter o sporih med lokalnimi skupnostmi, pa tudi o protiustavnosti aktov in delovanja političnih strank.</w:t>
      </w:r>
    </w:p>
    <w:p w14:paraId="303DCF6B" w14:textId="77777777" w:rsidR="00E779DE" w:rsidRPr="00A449D6" w:rsidRDefault="00E779DE" w:rsidP="007F2621">
      <w:pPr>
        <w:spacing w:after="0" w:line="260" w:lineRule="exact"/>
        <w:jc w:val="both"/>
        <w:rPr>
          <w:rFonts w:ascii="Republika" w:hAnsi="Republika" w:cs="Arial"/>
        </w:rPr>
      </w:pPr>
    </w:p>
    <w:p w14:paraId="5583415A" w14:textId="0DC8251B" w:rsidR="007C7F12" w:rsidRDefault="00942CA8" w:rsidP="007F2621">
      <w:pPr>
        <w:spacing w:after="0" w:line="260" w:lineRule="exact"/>
        <w:jc w:val="both"/>
        <w:rPr>
          <w:rFonts w:ascii="Republika" w:hAnsi="Republika" w:cs="Arial"/>
        </w:rPr>
      </w:pPr>
      <w:r w:rsidRPr="00A449D6">
        <w:rPr>
          <w:rFonts w:ascii="Republika" w:hAnsi="Republika" w:cs="Arial"/>
        </w:rPr>
        <w:t>Ustavno sodišče sestavlja devet sodnikov, ki jih na predlog predsednika republike izvoli državni zbor. Ustavni sodniki so izvoljeni za devet let in ne morejo biti znova izvoljeni.</w:t>
      </w:r>
    </w:p>
    <w:p w14:paraId="27F39E4E" w14:textId="77777777" w:rsidR="007F2621" w:rsidRDefault="007F2621" w:rsidP="007F2621">
      <w:pPr>
        <w:spacing w:after="0" w:line="260" w:lineRule="exact"/>
        <w:jc w:val="both"/>
        <w:rPr>
          <w:rFonts w:ascii="Republika" w:hAnsi="Republika" w:cs="Arial"/>
        </w:rPr>
      </w:pPr>
    </w:p>
    <w:p w14:paraId="5D6104AF" w14:textId="3D77B135" w:rsidR="00A449D6" w:rsidRPr="00A449D6" w:rsidRDefault="00A449D6" w:rsidP="00196AC8">
      <w:pPr>
        <w:pStyle w:val="Naslov3"/>
        <w:rPr>
          <w:sz w:val="22"/>
          <w:szCs w:val="22"/>
        </w:rPr>
      </w:pPr>
      <w:bookmarkStart w:id="25" w:name="_Toc222894521"/>
      <w:r>
        <w:lastRenderedPageBreak/>
        <w:t>Državno tožilstvo, notariat, odvetništvo, državno odvetništvo</w:t>
      </w:r>
      <w:bookmarkEnd w:id="25"/>
    </w:p>
    <w:p w14:paraId="4009A7F0" w14:textId="77777777" w:rsidR="007C7F12" w:rsidRDefault="007C7F12" w:rsidP="007F2621">
      <w:pPr>
        <w:spacing w:after="0" w:line="260" w:lineRule="exact"/>
        <w:jc w:val="both"/>
        <w:rPr>
          <w:rStyle w:val="Intenzivensklic"/>
          <w:color w:val="FF0000"/>
        </w:rPr>
      </w:pPr>
    </w:p>
    <w:p w14:paraId="453404F1" w14:textId="52443B26" w:rsidR="007C7F12" w:rsidRDefault="00B62247" w:rsidP="00B62247">
      <w:pPr>
        <w:spacing w:after="0" w:line="260" w:lineRule="exact"/>
        <w:jc w:val="both"/>
        <w:textAlignment w:val="baseline"/>
        <w:outlineLvl w:val="1"/>
        <w:rPr>
          <w:rStyle w:val="Intenzivensklic"/>
        </w:rPr>
      </w:pPr>
      <w:r>
        <w:rPr>
          <w:rStyle w:val="Intenzivensklic"/>
        </w:rPr>
        <w:t>Državno tožilstvo</w:t>
      </w:r>
    </w:p>
    <w:p w14:paraId="2E5D5556" w14:textId="77777777" w:rsidR="00B62247" w:rsidRPr="00B62247" w:rsidRDefault="00B62247" w:rsidP="00B62247">
      <w:pPr>
        <w:spacing w:after="0" w:line="260" w:lineRule="exact"/>
        <w:jc w:val="both"/>
        <w:textAlignment w:val="baseline"/>
        <w:outlineLvl w:val="1"/>
        <w:rPr>
          <w:rFonts w:ascii="Republika" w:hAnsi="Republika"/>
          <w:b/>
          <w:bCs/>
          <w:smallCaps/>
          <w:color w:val="0F4761" w:themeColor="accent1" w:themeShade="BF"/>
          <w:spacing w:val="5"/>
          <w:bdr w:val="single" w:sz="4" w:space="0" w:color="auto"/>
          <w:shd w:val="clear" w:color="auto" w:fill="CAEDFB" w:themeFill="accent4" w:themeFillTint="33"/>
        </w:rPr>
      </w:pPr>
    </w:p>
    <w:p w14:paraId="6AB71583"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Osnovna naloga državnega tožilstva je pregon storilcev kaznivih dejanj in vlaganje in zastopanje kazenskih obtožb.</w:t>
      </w:r>
    </w:p>
    <w:p w14:paraId="751DB9C0" w14:textId="77777777" w:rsidR="007C7F12" w:rsidRPr="00A449D6" w:rsidRDefault="007C7F12" w:rsidP="007F2621">
      <w:pPr>
        <w:spacing w:after="0" w:line="260" w:lineRule="exact"/>
        <w:jc w:val="both"/>
        <w:rPr>
          <w:rFonts w:ascii="Republika" w:hAnsi="Republika" w:cs="Arial"/>
        </w:rPr>
      </w:pPr>
    </w:p>
    <w:p w14:paraId="0CC123A0" w14:textId="6E291CDD" w:rsidR="00942CA8" w:rsidRDefault="00942CA8" w:rsidP="007F2621">
      <w:pPr>
        <w:spacing w:after="0" w:line="260" w:lineRule="exact"/>
        <w:jc w:val="both"/>
        <w:rPr>
          <w:rFonts w:ascii="Republika" w:hAnsi="Republika" w:cs="Arial"/>
        </w:rPr>
      </w:pPr>
      <w:r w:rsidRPr="00A449D6">
        <w:rPr>
          <w:rFonts w:ascii="Republika" w:hAnsi="Republika" w:cs="Arial"/>
        </w:rPr>
        <w:t>Funkcija državnega tožilca</w:t>
      </w:r>
      <w:r w:rsidR="007C7F12" w:rsidRPr="00A449D6">
        <w:rPr>
          <w:rFonts w:ascii="Republika" w:hAnsi="Republika" w:cs="Arial"/>
        </w:rPr>
        <w:t xml:space="preserve"> je trajna in</w:t>
      </w:r>
      <w:r w:rsidRPr="00A449D6">
        <w:rPr>
          <w:rFonts w:ascii="Republika" w:hAnsi="Republika" w:cs="Arial"/>
        </w:rPr>
        <w:t xml:space="preserve"> ni združljiva s funkcijami v drugih državnih organih, v organih lokalne samouprave in v organih političnih strank ter z drugimi funkcijami in dejavnostmi, za katere to določa zakon.</w:t>
      </w:r>
    </w:p>
    <w:p w14:paraId="34D7614E" w14:textId="77777777" w:rsidR="00B62247" w:rsidRPr="00A449D6" w:rsidRDefault="00B62247" w:rsidP="007F2621">
      <w:pPr>
        <w:spacing w:after="0" w:line="260" w:lineRule="exact"/>
        <w:jc w:val="both"/>
        <w:rPr>
          <w:rFonts w:ascii="Republika" w:hAnsi="Republika" w:cs="Arial"/>
        </w:rPr>
      </w:pPr>
    </w:p>
    <w:p w14:paraId="7EE7073F" w14:textId="190B8FBF" w:rsidR="00B62247" w:rsidRPr="00B62247" w:rsidRDefault="00B62247" w:rsidP="00B62247">
      <w:pPr>
        <w:spacing w:after="0" w:line="260" w:lineRule="exact"/>
        <w:jc w:val="both"/>
        <w:textAlignment w:val="baseline"/>
        <w:outlineLvl w:val="1"/>
        <w:rPr>
          <w:rStyle w:val="Intenzivensklic"/>
        </w:rPr>
      </w:pPr>
      <w:r>
        <w:rPr>
          <w:rStyle w:val="Intenzivensklic"/>
        </w:rPr>
        <w:t>Notariat</w:t>
      </w:r>
    </w:p>
    <w:p w14:paraId="0B92D9D7" w14:textId="77777777" w:rsidR="007C7F12" w:rsidRPr="00A449D6" w:rsidRDefault="007C7F12" w:rsidP="007F2621">
      <w:pPr>
        <w:spacing w:after="0" w:line="260" w:lineRule="exact"/>
        <w:jc w:val="both"/>
        <w:rPr>
          <w:rFonts w:ascii="Republika" w:hAnsi="Republika" w:cs="Arial"/>
          <w:b/>
          <w:bCs/>
        </w:rPr>
      </w:pPr>
    </w:p>
    <w:p w14:paraId="21EACABF"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Notariat je javna služba. Notarji kot osebe javnega zaupanja v prvi vrsti sestavljajo javne listine o pravnih poslih, izjavah volje oziroma dejstvih, iz katerih izvirajo pravice; prevzemajo listine v hrambo, denar in vrednostne papirje pa za izročitev tretjim osebam ali državnim organom; opravljajo vse oblike alternativnega reševanja sporov.</w:t>
      </w:r>
    </w:p>
    <w:p w14:paraId="0AA75F06" w14:textId="77777777" w:rsidR="007C7F12" w:rsidRDefault="007C7F12" w:rsidP="007F2621">
      <w:pPr>
        <w:spacing w:after="0" w:line="260" w:lineRule="exact"/>
        <w:jc w:val="both"/>
        <w:rPr>
          <w:rFonts w:ascii="Republika" w:hAnsi="Republika" w:cs="Arial"/>
        </w:rPr>
      </w:pPr>
    </w:p>
    <w:p w14:paraId="67C0A540" w14:textId="3B0827A9" w:rsidR="00B62247" w:rsidRPr="00B62247" w:rsidRDefault="00B62247" w:rsidP="00B62247">
      <w:pPr>
        <w:spacing w:after="0" w:line="260" w:lineRule="exact"/>
        <w:jc w:val="both"/>
        <w:textAlignment w:val="baseline"/>
        <w:outlineLvl w:val="1"/>
        <w:rPr>
          <w:rStyle w:val="Intenzivensklic"/>
        </w:rPr>
      </w:pPr>
      <w:r>
        <w:rPr>
          <w:rStyle w:val="Intenzivensklic"/>
        </w:rPr>
        <w:t>Odvetništvo</w:t>
      </w:r>
    </w:p>
    <w:p w14:paraId="42FA4EF9" w14:textId="77777777" w:rsidR="007C7F12" w:rsidRPr="00A449D6" w:rsidRDefault="007C7F12" w:rsidP="007F2621">
      <w:pPr>
        <w:spacing w:after="0" w:line="260" w:lineRule="exact"/>
        <w:jc w:val="both"/>
        <w:rPr>
          <w:rFonts w:ascii="Republika" w:hAnsi="Republika" w:cs="Arial"/>
          <w:b/>
          <w:bCs/>
        </w:rPr>
      </w:pPr>
    </w:p>
    <w:p w14:paraId="4D7D89ED"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Odvetnik v okviru opravljanja odvetniškega poklica pravno svetuje, zastopa in zagovarja stranke pred sodišči in drugimi državnimi organi, sestavlja listine in zastopa stranke v njihovih pravnih razmerjih.</w:t>
      </w:r>
    </w:p>
    <w:p w14:paraId="7FFBB430" w14:textId="77777777" w:rsidR="007C7F12" w:rsidRDefault="007C7F12" w:rsidP="007F2621">
      <w:pPr>
        <w:spacing w:after="0" w:line="260" w:lineRule="exact"/>
        <w:jc w:val="both"/>
        <w:rPr>
          <w:rFonts w:ascii="Republika" w:hAnsi="Republika" w:cs="Arial"/>
        </w:rPr>
      </w:pPr>
    </w:p>
    <w:p w14:paraId="339D9587" w14:textId="2B48CBF0" w:rsidR="00B62247" w:rsidRPr="00B62247" w:rsidRDefault="00B62247" w:rsidP="00B62247">
      <w:pPr>
        <w:spacing w:after="0" w:line="260" w:lineRule="exact"/>
        <w:jc w:val="both"/>
        <w:textAlignment w:val="baseline"/>
        <w:outlineLvl w:val="1"/>
        <w:rPr>
          <w:rStyle w:val="Intenzivensklic"/>
        </w:rPr>
      </w:pPr>
      <w:r>
        <w:rPr>
          <w:rStyle w:val="Intenzivensklic"/>
        </w:rPr>
        <w:t>Državno odvetništvo</w:t>
      </w:r>
    </w:p>
    <w:p w14:paraId="0B543CC7" w14:textId="77777777" w:rsidR="007C7F12" w:rsidRPr="00A449D6" w:rsidRDefault="007C7F12" w:rsidP="007F2621">
      <w:pPr>
        <w:spacing w:after="0" w:line="260" w:lineRule="exact"/>
        <w:jc w:val="both"/>
        <w:rPr>
          <w:rFonts w:ascii="Republika" w:hAnsi="Republika" w:cs="Arial"/>
          <w:b/>
          <w:bCs/>
        </w:rPr>
      </w:pPr>
    </w:p>
    <w:p w14:paraId="66B63DD0" w14:textId="77777777" w:rsidR="00942CA8" w:rsidRPr="00A449D6" w:rsidRDefault="00942CA8" w:rsidP="007F2621">
      <w:pPr>
        <w:spacing w:after="0" w:line="260" w:lineRule="exact"/>
        <w:jc w:val="both"/>
        <w:rPr>
          <w:rFonts w:ascii="Republika" w:hAnsi="Republika" w:cs="Arial"/>
        </w:rPr>
      </w:pPr>
      <w:r w:rsidRPr="00A449D6">
        <w:rPr>
          <w:rFonts w:ascii="Republika" w:hAnsi="Republika" w:cs="Arial"/>
        </w:rPr>
        <w:t xml:space="preserve">Državno odvetništvo je državni organ, ki zastopa Republiko Slovenijo in druge subjekte pred sodišči in upravnimi organi. Republiko Slovenijo zastopa tudi pred tujimi, mednarodnimi sodišči in </w:t>
      </w:r>
      <w:r w:rsidRPr="00A449D6">
        <w:rPr>
          <w:rFonts w:ascii="Republika" w:eastAsia="Times New Roman" w:hAnsi="Republika" w:cs="Times New Roman"/>
          <w:kern w:val="0"/>
          <w:lang w:eastAsia="sl-SI"/>
          <w14:ligatures w14:val="none"/>
        </w:rPr>
        <w:t>mednarodnimi</w:t>
      </w:r>
      <w:r w:rsidRPr="00A449D6">
        <w:rPr>
          <w:rFonts w:ascii="Republika" w:hAnsi="Republika" w:cs="Arial"/>
        </w:rPr>
        <w:t xml:space="preserve"> arbitražami, kot sta Evropsko sodišče za človekove pravice in sodišča Evropske unije. Opravlja tudi naloge pravnega svetovanja in mirnega reševanja sporov v predhodnih postopkih ter druge naloge, določene s posebnimi zakoni.</w:t>
      </w:r>
    </w:p>
    <w:p w14:paraId="29CD09FA" w14:textId="77777777" w:rsidR="003F7FBA" w:rsidRPr="00A449D6" w:rsidRDefault="003F7FBA" w:rsidP="007F2621">
      <w:pPr>
        <w:spacing w:after="0" w:line="260" w:lineRule="exact"/>
        <w:jc w:val="both"/>
        <w:rPr>
          <w:rFonts w:ascii="Republika" w:hAnsi="Republika" w:cs="Arial"/>
        </w:rPr>
      </w:pPr>
    </w:p>
    <w:p w14:paraId="65EBA747" w14:textId="77777777" w:rsidR="003F7FBA" w:rsidRPr="00A449D6" w:rsidRDefault="003F7FBA" w:rsidP="007F2621">
      <w:pPr>
        <w:spacing w:after="0" w:line="260" w:lineRule="exact"/>
        <w:jc w:val="both"/>
        <w:rPr>
          <w:rFonts w:ascii="Republika" w:hAnsi="Republika" w:cs="Arial"/>
        </w:rPr>
      </w:pPr>
    </w:p>
    <w:p w14:paraId="12C5AA31" w14:textId="77777777" w:rsidR="000D64D7" w:rsidRPr="00A449D6" w:rsidRDefault="000D64D7" w:rsidP="007F2621">
      <w:pPr>
        <w:spacing w:after="0" w:line="260" w:lineRule="exact"/>
        <w:jc w:val="both"/>
        <w:rPr>
          <w:rFonts w:ascii="Republika" w:hAnsi="Republika" w:cs="Arial"/>
        </w:rPr>
      </w:pPr>
    </w:p>
    <w:p w14:paraId="46D35876" w14:textId="34F58906" w:rsidR="000D64D7" w:rsidRPr="00A449D6" w:rsidRDefault="00196AC8" w:rsidP="00196AC8">
      <w:pPr>
        <w:rPr>
          <w:rFonts w:ascii="Republika" w:hAnsi="Republika" w:cs="Arial"/>
        </w:rPr>
      </w:pPr>
      <w:r>
        <w:rPr>
          <w:rFonts w:ascii="Republika" w:hAnsi="Republika" w:cs="Arial"/>
        </w:rPr>
        <w:br w:type="page"/>
      </w:r>
    </w:p>
    <w:p w14:paraId="61AB4F5A" w14:textId="4015B9D5" w:rsidR="00B73B80" w:rsidRPr="00A449D6" w:rsidRDefault="00375703" w:rsidP="007F2621">
      <w:pPr>
        <w:pStyle w:val="Naslov1"/>
      </w:pPr>
      <w:bookmarkStart w:id="26" w:name="_Toc221090041"/>
      <w:bookmarkStart w:id="27" w:name="_Toc222894522"/>
      <w:r w:rsidRPr="00A449D6">
        <w:lastRenderedPageBreak/>
        <w:t>Ureditev lokalne samouprave Republike Slovenije</w:t>
      </w:r>
      <w:bookmarkEnd w:id="26"/>
      <w:bookmarkEnd w:id="27"/>
    </w:p>
    <w:p w14:paraId="19939BFE" w14:textId="77777777" w:rsidR="000D64D7" w:rsidRPr="00A449D6" w:rsidRDefault="000D64D7" w:rsidP="007F2621">
      <w:pPr>
        <w:spacing w:after="0" w:line="260" w:lineRule="exact"/>
        <w:rPr>
          <w:rFonts w:ascii="Republika" w:hAnsi="Republika"/>
        </w:rPr>
      </w:pPr>
    </w:p>
    <w:p w14:paraId="7F9DFD94" w14:textId="601CC421" w:rsidR="00375703" w:rsidRPr="00A449D6" w:rsidRDefault="00375703" w:rsidP="007F2621">
      <w:pPr>
        <w:pStyle w:val="Naslov2"/>
      </w:pPr>
      <w:bookmarkStart w:id="28" w:name="_Toc221090042"/>
      <w:bookmarkStart w:id="29" w:name="_Toc222894523"/>
      <w:r w:rsidRPr="00A449D6">
        <w:t>Organiziranost in vloga lokalne samouprave v Republiki Sloveniji</w:t>
      </w:r>
      <w:bookmarkEnd w:id="28"/>
      <w:bookmarkEnd w:id="29"/>
    </w:p>
    <w:p w14:paraId="384D8805" w14:textId="77777777" w:rsidR="000D64D7" w:rsidRPr="00A449D6" w:rsidRDefault="000D64D7" w:rsidP="007F2621">
      <w:pPr>
        <w:spacing w:after="0" w:line="260" w:lineRule="exact"/>
        <w:rPr>
          <w:rFonts w:ascii="Republika" w:hAnsi="Republika"/>
        </w:rPr>
      </w:pPr>
    </w:p>
    <w:p w14:paraId="3C92B013" w14:textId="77777777" w:rsidR="00F224C4" w:rsidRPr="00A449D6" w:rsidRDefault="00F224C4" w:rsidP="007F2621">
      <w:pPr>
        <w:pStyle w:val="Besedilo"/>
        <w:spacing w:after="0" w:line="260" w:lineRule="exact"/>
      </w:pPr>
      <w:r w:rsidRPr="00A449D6">
        <w:t>Temeljni sistemski predpis, ki ureja lokalno samoupravo, je Zakon o lokalni samoupravi. Osnovne enote lokalne samouprave so občine in mestne občine. Občine se med seboj povezujejo, da bi čim smotrneje uporabile svoje finančne, kadrovske in organizacijske vire. Ustanavljajo zveze, skupne organe in organe skupne občinske uprave, sklade, javne zavode, javna podjetja in ustanove ter združujejo sredstva.</w:t>
      </w:r>
    </w:p>
    <w:p w14:paraId="5B039F02" w14:textId="77777777" w:rsidR="000D64D7" w:rsidRPr="00A449D6" w:rsidRDefault="000D64D7" w:rsidP="007F2621">
      <w:pPr>
        <w:pStyle w:val="Besedilo"/>
        <w:spacing w:after="0" w:line="260" w:lineRule="exact"/>
      </w:pPr>
    </w:p>
    <w:p w14:paraId="62799AA6" w14:textId="77777777" w:rsidR="00F224C4" w:rsidRPr="00A449D6" w:rsidRDefault="00F224C4" w:rsidP="007F2621">
      <w:pPr>
        <w:pStyle w:val="Besedilo"/>
        <w:spacing w:after="0" w:line="260" w:lineRule="exact"/>
      </w:pPr>
      <w:r w:rsidRPr="00A449D6">
        <w:t>Občine so enakopraven partner državi, upravljajo pa jih trije samostojni organi – župan, občinski svet in nadzorni odbor. Župana in člane občinskega sveta izvolijo prebivalci na lokalnih volitvah vsake štiri leta, nadzorni odbor pa imenujejo občinski svetniki.</w:t>
      </w:r>
    </w:p>
    <w:p w14:paraId="2796FC87" w14:textId="77777777" w:rsidR="000D64D7" w:rsidRPr="00A449D6" w:rsidRDefault="000D64D7" w:rsidP="007F2621">
      <w:pPr>
        <w:pStyle w:val="Besedilo"/>
        <w:spacing w:after="0" w:line="260" w:lineRule="exact"/>
      </w:pPr>
    </w:p>
    <w:p w14:paraId="6E2EBE20" w14:textId="77777777" w:rsidR="00F224C4" w:rsidRPr="00A449D6" w:rsidRDefault="00F224C4" w:rsidP="007F2621">
      <w:pPr>
        <w:pStyle w:val="Besedilo"/>
        <w:spacing w:after="0" w:line="260" w:lineRule="exact"/>
      </w:pPr>
      <w:r w:rsidRPr="00A449D6">
        <w:t>Občina se financira iz različnih virov - z dohodnino, nadomestilom za uporabo stavbnega zemljišča, taksami, koncesijskimi dajatvami, prihodki od glob in drugimi viri. </w:t>
      </w:r>
    </w:p>
    <w:p w14:paraId="6EFF8413" w14:textId="77777777" w:rsidR="000D64D7" w:rsidRPr="00A449D6" w:rsidRDefault="000D64D7" w:rsidP="007F2621">
      <w:pPr>
        <w:pStyle w:val="Besedilo"/>
        <w:spacing w:after="0" w:line="260" w:lineRule="exact"/>
      </w:pPr>
    </w:p>
    <w:p w14:paraId="1240BA14" w14:textId="77777777" w:rsidR="00F224C4" w:rsidRPr="00A449D6" w:rsidRDefault="00F224C4" w:rsidP="007F2621">
      <w:pPr>
        <w:pStyle w:val="Besedilo"/>
        <w:spacing w:after="0" w:line="260" w:lineRule="exact"/>
      </w:pPr>
      <w:r w:rsidRPr="00A449D6">
        <w:t>Na ravni med državo in občinami ustava opredeljuje še dodaten podsistem lokalne samouprave, in sicer pokrajine. Ustava določa možnost ustanovitve pokrajin z zakonom, ki ga sprejme državni zbor z dvotretjinsko večino glasov navzočih poslancev, v postopku pa mora biti zagotovljeno sodelovanje občin. Kljub več poskusom pokrajine še niso ustanovljene, saj za njihovo ustanovitev ni zadostnega političnega soglasja.</w:t>
      </w:r>
    </w:p>
    <w:p w14:paraId="1043C02F" w14:textId="77777777" w:rsidR="000D64D7" w:rsidRPr="00A449D6" w:rsidRDefault="000D64D7" w:rsidP="007F2621">
      <w:pPr>
        <w:pStyle w:val="Besedilo"/>
        <w:spacing w:after="0" w:line="260" w:lineRule="exact"/>
      </w:pPr>
    </w:p>
    <w:p w14:paraId="00EDC45C" w14:textId="023C7ACD" w:rsidR="00F224C4" w:rsidRPr="00A449D6" w:rsidRDefault="00F224C4" w:rsidP="007F2621">
      <w:pPr>
        <w:pStyle w:val="Besedilo"/>
        <w:spacing w:after="0" w:line="260" w:lineRule="exact"/>
      </w:pPr>
      <w:r w:rsidRPr="00A449D6">
        <w:t xml:space="preserve">Občino ustanovi Državni zbor Republike Slovenije z  zakonom po prej opravljenem svetovalnem referendumu. Volja prebivalcev, ugotovljena na referendumu zakonodajalca ne zavezuje. V Sloveniji je 212 občin, od tega 12 mestnih. Občine se med seboj zelo razlikujejo tako po površini kot po številu prebivalcev, vendar za svoje prebivalce opravljajo načeloma enake naloge. </w:t>
      </w:r>
    </w:p>
    <w:p w14:paraId="4A101104" w14:textId="77777777" w:rsidR="000D64D7" w:rsidRPr="00A449D6" w:rsidRDefault="000D64D7" w:rsidP="007F2621">
      <w:pPr>
        <w:pStyle w:val="Besedilo"/>
        <w:spacing w:after="0" w:line="260" w:lineRule="exact"/>
      </w:pPr>
    </w:p>
    <w:p w14:paraId="04A1D319" w14:textId="321CB25F" w:rsidR="00375703" w:rsidRPr="00A449D6" w:rsidRDefault="00375703" w:rsidP="007F2621">
      <w:pPr>
        <w:pStyle w:val="Naslov2"/>
      </w:pPr>
      <w:bookmarkStart w:id="30" w:name="_Toc221090043"/>
      <w:bookmarkStart w:id="31" w:name="_Toc222894524"/>
      <w:r w:rsidRPr="00A449D6">
        <w:t>Razmerja med državo in lokalno samoupravo</w:t>
      </w:r>
      <w:bookmarkEnd w:id="30"/>
      <w:bookmarkEnd w:id="31"/>
    </w:p>
    <w:p w14:paraId="4A13A8D6" w14:textId="77777777" w:rsidR="000D64D7" w:rsidRPr="00A449D6" w:rsidRDefault="000D64D7" w:rsidP="007F2621">
      <w:pPr>
        <w:spacing w:after="0" w:line="260" w:lineRule="exact"/>
        <w:rPr>
          <w:rFonts w:ascii="Republika" w:hAnsi="Republika"/>
        </w:rPr>
      </w:pPr>
    </w:p>
    <w:p w14:paraId="7AA118C7" w14:textId="77777777" w:rsidR="00F224C4" w:rsidRPr="00196AC8" w:rsidRDefault="00F224C4" w:rsidP="00196AC8">
      <w:pPr>
        <w:pStyle w:val="Naslov3"/>
      </w:pPr>
      <w:bookmarkStart w:id="32" w:name="_Toc221090044"/>
      <w:bookmarkStart w:id="33" w:name="_Toc222894525"/>
      <w:r w:rsidRPr="00196AC8">
        <w:t>Lokalne volitve</w:t>
      </w:r>
      <w:bookmarkEnd w:id="32"/>
      <w:bookmarkEnd w:id="33"/>
    </w:p>
    <w:p w14:paraId="60E26F26" w14:textId="77777777" w:rsidR="000D64D7" w:rsidRPr="00A449D6" w:rsidRDefault="000D64D7" w:rsidP="007F2621">
      <w:pPr>
        <w:pStyle w:val="Besedilo"/>
        <w:spacing w:after="0" w:line="260" w:lineRule="exact"/>
      </w:pPr>
    </w:p>
    <w:p w14:paraId="751C2FB9" w14:textId="71F3F230" w:rsidR="00F224C4" w:rsidRPr="00A449D6" w:rsidRDefault="00EE5EA7" w:rsidP="007F2621">
      <w:pPr>
        <w:pStyle w:val="Besedilo"/>
        <w:spacing w:after="0" w:line="260" w:lineRule="exact"/>
      </w:pPr>
      <w:r w:rsidRPr="00A449D6">
        <w:t xml:space="preserve">Na lokalnih volitvah, ki se izvedejo vsake štiri leta, se voli </w:t>
      </w:r>
      <w:r w:rsidR="00F224C4" w:rsidRPr="00A449D6">
        <w:t>župana in člane občinskega sveta. V občinah, kjer so ustanovljeni ožji deli</w:t>
      </w:r>
      <w:r w:rsidRPr="00A449D6">
        <w:t xml:space="preserve">, se ob tem </w:t>
      </w:r>
      <w:r w:rsidR="00F224C4" w:rsidRPr="00A449D6">
        <w:t>voli</w:t>
      </w:r>
      <w:r w:rsidRPr="00A449D6">
        <w:t>jo</w:t>
      </w:r>
      <w:r w:rsidR="00F224C4" w:rsidRPr="00A449D6">
        <w:t xml:space="preserve"> tudi člane krajevnih, vaških oziroma četrtnih skupnosti.</w:t>
      </w:r>
    </w:p>
    <w:p w14:paraId="2857BD9D" w14:textId="77777777" w:rsidR="000D64D7" w:rsidRPr="00A449D6" w:rsidRDefault="000D64D7" w:rsidP="007F2621">
      <w:pPr>
        <w:pStyle w:val="Besedilo"/>
        <w:spacing w:after="0" w:line="260" w:lineRule="exact"/>
      </w:pPr>
    </w:p>
    <w:p w14:paraId="555FCF2E" w14:textId="77777777" w:rsidR="00F224C4" w:rsidRPr="00A449D6" w:rsidRDefault="00F224C4" w:rsidP="007F2621">
      <w:pPr>
        <w:spacing w:after="0" w:line="260" w:lineRule="exact"/>
        <w:jc w:val="both"/>
        <w:textAlignment w:val="baseline"/>
        <w:outlineLvl w:val="1"/>
        <w:rPr>
          <w:rStyle w:val="Intenzivensklic"/>
        </w:rPr>
      </w:pPr>
      <w:r w:rsidRPr="00A449D6">
        <w:rPr>
          <w:rStyle w:val="Intenzivensklic"/>
        </w:rPr>
        <w:t>Volilna pravica</w:t>
      </w:r>
    </w:p>
    <w:p w14:paraId="44989F90" w14:textId="77777777" w:rsidR="000D64D7" w:rsidRPr="00A449D6" w:rsidRDefault="000D64D7" w:rsidP="007F2621">
      <w:pPr>
        <w:spacing w:after="0" w:line="260" w:lineRule="exact"/>
        <w:jc w:val="both"/>
        <w:textAlignment w:val="baseline"/>
        <w:outlineLvl w:val="1"/>
        <w:rPr>
          <w:rStyle w:val="Intenzivensklic"/>
        </w:rPr>
      </w:pPr>
    </w:p>
    <w:p w14:paraId="579C0508" w14:textId="77777777" w:rsidR="00F224C4" w:rsidRPr="00A449D6" w:rsidRDefault="00F224C4" w:rsidP="007F2621">
      <w:pPr>
        <w:pStyle w:val="Besedilo"/>
        <w:spacing w:after="0" w:line="260" w:lineRule="exact"/>
      </w:pPr>
      <w:r w:rsidRPr="00A449D6">
        <w:t>Pravico voliti in biti voljen na lokalnih volitvah ima občan, ki je na dan glasovanja dopolnili najmanj 18 let, je državljan Republike Slovenije ali državljan drugih držav članic Evropske unije, ki ima dovoljenje za stalno prebivanje s prijavljenim stalnim prebivališčem v Republiki Sloveniji. oziroma potrdilo o prijavi prebivanja in prijavljeno začasno prebivališče v Republiki Sloveniji. Na lokalnih volitvah lahko volijo tudi tujci, ki imajo dovoljenje za stalno prebivanje in prijavljeno stalno prebivališče v Republiki Sloveniji. Na lokalnih volitvah imajo volivci volilno pravico samo v občini, kjer imajo prijavljeno stalno prebivališče.</w:t>
      </w:r>
    </w:p>
    <w:p w14:paraId="3F84BB4B" w14:textId="77777777" w:rsidR="000D64D7" w:rsidRPr="00A449D6" w:rsidRDefault="000D64D7" w:rsidP="007F2621">
      <w:pPr>
        <w:pStyle w:val="Besedilo"/>
        <w:spacing w:after="0" w:line="260" w:lineRule="exact"/>
      </w:pPr>
    </w:p>
    <w:p w14:paraId="1779DE46" w14:textId="77777777" w:rsidR="00F224C4" w:rsidRPr="00A449D6" w:rsidRDefault="00F224C4" w:rsidP="007F2621">
      <w:pPr>
        <w:spacing w:after="0" w:line="260" w:lineRule="exact"/>
        <w:jc w:val="both"/>
        <w:textAlignment w:val="baseline"/>
        <w:outlineLvl w:val="1"/>
        <w:rPr>
          <w:rStyle w:val="Intenzivensklic"/>
        </w:rPr>
      </w:pPr>
      <w:r w:rsidRPr="00A449D6">
        <w:rPr>
          <w:rStyle w:val="Intenzivensklic"/>
        </w:rPr>
        <w:t>Načini glasovanja</w:t>
      </w:r>
    </w:p>
    <w:p w14:paraId="691E648D" w14:textId="77777777" w:rsidR="000D64D7" w:rsidRPr="00A449D6" w:rsidRDefault="000D64D7" w:rsidP="007F2621">
      <w:pPr>
        <w:spacing w:after="0" w:line="260" w:lineRule="exact"/>
        <w:jc w:val="both"/>
        <w:textAlignment w:val="baseline"/>
        <w:outlineLvl w:val="1"/>
        <w:rPr>
          <w:rStyle w:val="Intenzivensklic"/>
        </w:rPr>
      </w:pPr>
    </w:p>
    <w:p w14:paraId="4EBF8BAD" w14:textId="4A968312" w:rsidR="000D64D7" w:rsidRPr="00A449D6" w:rsidRDefault="00F224C4" w:rsidP="007F2621">
      <w:pPr>
        <w:pStyle w:val="Besedilo"/>
        <w:spacing w:after="0" w:line="260" w:lineRule="exact"/>
      </w:pPr>
      <w:r w:rsidRPr="00A449D6">
        <w:t xml:space="preserve">Redne lokalne volitve, na katerih </w:t>
      </w:r>
      <w:r w:rsidR="000D64D7" w:rsidRPr="00A449D6">
        <w:t xml:space="preserve">se </w:t>
      </w:r>
      <w:r w:rsidRPr="00A449D6">
        <w:t>voli župana in člane občinskega sveta,</w:t>
      </w:r>
      <w:r w:rsidR="000D64D7" w:rsidRPr="00A449D6">
        <w:t xml:space="preserve"> se</w:t>
      </w:r>
      <w:r w:rsidRPr="00A449D6">
        <w:t xml:space="preserve"> izvede</w:t>
      </w:r>
      <w:r w:rsidR="000D64D7" w:rsidRPr="00A449D6">
        <w:t xml:space="preserve">jo </w:t>
      </w:r>
      <w:r w:rsidRPr="00A449D6">
        <w:t>vsake štiri leta, in sicer </w:t>
      </w:r>
      <w:r w:rsidRPr="00A449D6">
        <w:rPr>
          <w:bdr w:val="none" w:sz="0" w:space="0" w:color="auto" w:frame="1"/>
        </w:rPr>
        <w:t xml:space="preserve">tretjo nedeljo v novembru. </w:t>
      </w:r>
      <w:r w:rsidRPr="00A449D6">
        <w:t>Volitve potekajo na voliščih. V nekaterih primerih, ki jih določa zakon, lahko volivci glasujejo tudi na domu ali po pošti. Pred začetkom glasovanja na volišču mora član volilnega odbora z osebnim dokumentom ali na drug način ugotoviti istovetnost volivca.</w:t>
      </w:r>
    </w:p>
    <w:p w14:paraId="504EF9C0" w14:textId="77777777" w:rsidR="00F224C4" w:rsidRPr="00A449D6" w:rsidRDefault="00F224C4" w:rsidP="007F2621">
      <w:pPr>
        <w:spacing w:after="0" w:line="260" w:lineRule="exact"/>
        <w:jc w:val="both"/>
        <w:textAlignment w:val="baseline"/>
        <w:outlineLvl w:val="1"/>
        <w:rPr>
          <w:rStyle w:val="Intenzivensklic"/>
        </w:rPr>
      </w:pPr>
      <w:r w:rsidRPr="00A449D6">
        <w:rPr>
          <w:rStyle w:val="Intenzivensklic"/>
        </w:rPr>
        <w:lastRenderedPageBreak/>
        <w:t>Kandidiranje</w:t>
      </w:r>
    </w:p>
    <w:p w14:paraId="2E8FCC7F" w14:textId="77777777" w:rsidR="000D64D7" w:rsidRPr="00A449D6" w:rsidRDefault="000D64D7" w:rsidP="007F2621">
      <w:pPr>
        <w:spacing w:after="0" w:line="260" w:lineRule="exact"/>
        <w:jc w:val="both"/>
        <w:textAlignment w:val="baseline"/>
        <w:outlineLvl w:val="1"/>
        <w:rPr>
          <w:rStyle w:val="Intenzivensklic"/>
        </w:rPr>
      </w:pPr>
    </w:p>
    <w:p w14:paraId="00D0144B" w14:textId="77777777" w:rsidR="00F224C4" w:rsidRPr="00A449D6" w:rsidRDefault="00F224C4" w:rsidP="007F2621">
      <w:pPr>
        <w:pStyle w:val="Besedilo"/>
        <w:spacing w:after="0" w:line="260" w:lineRule="exact"/>
      </w:pPr>
      <w:r w:rsidRPr="00A449D6">
        <w:t>Kandidate in liste kandidatov za občinski svet določijo politične stranke v občini in volivci v volilni enoti. Kandidate za člane občinskih svetov, ki so predstavniki italijanske in madžarske narodne skupnosti v posameznih občinah, določijo volivci, ki so pripadniki teh narodnih skupnosti, s podpisi najmanj 15 volivcev. Kandidate za člane občinskih svetov, ki so predstavniki romske skupnosti v posameznih občinah, določijo volivci, ki so pripadniki romske skupnosti, s podpisi najmanj 15 volivcev ali jih določi organ društvene organizacije Romov v občini. Za vsako kandidaturo je potrebno pisno soglasje kandidata.</w:t>
      </w:r>
    </w:p>
    <w:p w14:paraId="1B7FAAB7" w14:textId="77777777" w:rsidR="000D64D7" w:rsidRPr="00A449D6" w:rsidRDefault="000D64D7" w:rsidP="007F2621">
      <w:pPr>
        <w:pStyle w:val="Besedilo"/>
        <w:spacing w:after="0" w:line="260" w:lineRule="exact"/>
      </w:pPr>
    </w:p>
    <w:p w14:paraId="49A7370B" w14:textId="77777777" w:rsidR="00F224C4" w:rsidRPr="00A449D6" w:rsidRDefault="00F224C4" w:rsidP="007F2621">
      <w:pPr>
        <w:spacing w:after="0" w:line="260" w:lineRule="exact"/>
        <w:jc w:val="both"/>
        <w:textAlignment w:val="baseline"/>
        <w:outlineLvl w:val="1"/>
        <w:rPr>
          <w:rStyle w:val="Intenzivensklic"/>
        </w:rPr>
      </w:pPr>
      <w:r w:rsidRPr="00A449D6">
        <w:rPr>
          <w:rStyle w:val="Intenzivensklic"/>
        </w:rPr>
        <w:t>Volitve članov občinskega sveta</w:t>
      </w:r>
    </w:p>
    <w:p w14:paraId="1ABE69F2" w14:textId="77777777" w:rsidR="000D64D7" w:rsidRPr="00A449D6" w:rsidRDefault="000D64D7" w:rsidP="007F2621">
      <w:pPr>
        <w:spacing w:after="0" w:line="260" w:lineRule="exact"/>
        <w:jc w:val="both"/>
        <w:textAlignment w:val="baseline"/>
        <w:outlineLvl w:val="1"/>
        <w:rPr>
          <w:rStyle w:val="Intenzivensklic"/>
        </w:rPr>
      </w:pPr>
    </w:p>
    <w:p w14:paraId="2EF78ADF" w14:textId="77777777" w:rsidR="00F224C4" w:rsidRPr="00A449D6" w:rsidRDefault="00F224C4" w:rsidP="007F2621">
      <w:pPr>
        <w:pStyle w:val="Besedilo"/>
        <w:spacing w:after="0" w:line="260" w:lineRule="exact"/>
      </w:pPr>
      <w:r w:rsidRPr="00A449D6">
        <w:t>Vsaka štiri leta v 212 slovenskih občinah volivci izvolijo od 7 pa tja do 45 članic in članov občinskega sveta. Število članov, ki se voli, določi občinski svet v statutu občine.  Občinski svet lahko šteje od 7 do 45 članov, odvisno od velikosti občine. Člani občinskega sveta so izvoljeni za štiriletni mandat. Kadar je članov občinskega sveta od 7 do 11, se ti volijo po večinskem volilnem sistemu. Kadar je članov občinskega sveta od 12 do 45, se ti volijo po proporcionalnem volilnem sistemu. Člani občinskega sveta, ki so predstavniki italijanske ali madžarske narodne skupnosti oziroma romske skupnosti, so voljeni po večinskem volilnem sistemu.</w:t>
      </w:r>
    </w:p>
    <w:p w14:paraId="2DA5B6B2" w14:textId="77777777" w:rsidR="000D64D7" w:rsidRPr="00A449D6" w:rsidRDefault="000D64D7" w:rsidP="007F2621">
      <w:pPr>
        <w:pStyle w:val="Besedilo"/>
        <w:spacing w:after="0" w:line="260" w:lineRule="exact"/>
      </w:pPr>
    </w:p>
    <w:p w14:paraId="69976533" w14:textId="77777777" w:rsidR="00F224C4" w:rsidRPr="00A449D6" w:rsidRDefault="00F224C4" w:rsidP="007F2621">
      <w:pPr>
        <w:spacing w:after="0" w:line="260" w:lineRule="exact"/>
        <w:jc w:val="both"/>
        <w:textAlignment w:val="baseline"/>
        <w:outlineLvl w:val="1"/>
        <w:rPr>
          <w:rStyle w:val="Intenzivensklic"/>
        </w:rPr>
      </w:pPr>
      <w:r w:rsidRPr="00A449D6">
        <w:rPr>
          <w:rStyle w:val="Intenzivensklic"/>
        </w:rPr>
        <w:t>Volitve župana</w:t>
      </w:r>
    </w:p>
    <w:p w14:paraId="5F6BDF9F" w14:textId="77777777" w:rsidR="000D64D7" w:rsidRPr="00A449D6" w:rsidRDefault="000D64D7" w:rsidP="007F2621">
      <w:pPr>
        <w:spacing w:after="0" w:line="260" w:lineRule="exact"/>
        <w:jc w:val="both"/>
        <w:textAlignment w:val="baseline"/>
        <w:outlineLvl w:val="1"/>
        <w:rPr>
          <w:rStyle w:val="Intenzivensklic"/>
        </w:rPr>
      </w:pPr>
    </w:p>
    <w:p w14:paraId="7C13A600" w14:textId="0B2F25DB" w:rsidR="00A449D6" w:rsidRDefault="00F224C4" w:rsidP="007F2621">
      <w:pPr>
        <w:pStyle w:val="Besedilo"/>
        <w:spacing w:after="0" w:line="260" w:lineRule="exact"/>
      </w:pPr>
      <w:r w:rsidRPr="00A449D6">
        <w:t>Župan vodi in predstavlja občino, volivci pa ga volijo neposredno.  Za vložitev kandidature je potrebno pisno soglasje kandidata. Za župana je izvoljen kandidat, ki na volitvah dobi večino veljavnih glasov. Če noben od kandidatov ne dobi večine glasov, se izvede drugi krog volitev, kjer volivci izbirajo med kandidatoma, ki sta v prvem krogu dobila največ glasov. Na glasovnici drugega kroga sta kandidata navedena po vrstnem redu glede na število glasov, ki sta jih dobila v prvem krogu volitev. Če je število dobljenih glasov enako, se vrstni red določi z žrebom. Drugi krog rednih volitev razpiše Državna volilna komisija in se opravi 14 dni po prvem krogu volitev.</w:t>
      </w:r>
    </w:p>
    <w:p w14:paraId="3E357BF9" w14:textId="77777777" w:rsidR="002170BD" w:rsidRDefault="002170BD" w:rsidP="007F2621">
      <w:pPr>
        <w:pStyle w:val="Besedilo"/>
        <w:spacing w:after="0" w:line="260" w:lineRule="exact"/>
      </w:pPr>
    </w:p>
    <w:p w14:paraId="093C2672" w14:textId="17D92B72" w:rsidR="00F224C4" w:rsidRPr="00711CC0" w:rsidRDefault="00A449D6" w:rsidP="00711CC0">
      <w:pPr>
        <w:pStyle w:val="Naslov3"/>
        <w:rPr>
          <w:rStyle w:val="Intenzivensklic"/>
          <w:b/>
          <w:bCs w:val="0"/>
          <w:smallCaps w:val="0"/>
          <w:color w:val="215E99" w:themeColor="text2" w:themeTint="BF"/>
          <w:spacing w:val="0"/>
          <w:sz w:val="24"/>
          <w:bdr w:val="none" w:sz="0" w:space="0" w:color="auto"/>
          <w:shd w:val="clear" w:color="auto" w:fill="auto"/>
        </w:rPr>
      </w:pPr>
      <w:bookmarkStart w:id="34" w:name="_Toc222894526"/>
      <w:r w:rsidRPr="00711CC0">
        <w:t>Nadzor državnih organov</w:t>
      </w:r>
      <w:bookmarkEnd w:id="34"/>
    </w:p>
    <w:p w14:paraId="16474FA5" w14:textId="77777777" w:rsidR="000D64D7" w:rsidRPr="00A449D6" w:rsidRDefault="000D64D7" w:rsidP="007F2621">
      <w:pPr>
        <w:spacing w:after="0" w:line="260" w:lineRule="exact"/>
        <w:jc w:val="both"/>
        <w:textAlignment w:val="baseline"/>
        <w:outlineLvl w:val="1"/>
        <w:rPr>
          <w:rStyle w:val="Intenzivensklic"/>
          <w:color w:val="FF0000"/>
        </w:rPr>
      </w:pPr>
    </w:p>
    <w:p w14:paraId="639BA978" w14:textId="77777777" w:rsidR="00F224C4" w:rsidRPr="00A449D6" w:rsidRDefault="00F224C4" w:rsidP="007F2621">
      <w:pPr>
        <w:pStyle w:val="Besedilo"/>
        <w:spacing w:after="0" w:line="260" w:lineRule="exact"/>
      </w:pPr>
      <w:r w:rsidRPr="00A449D6">
        <w:t>Načelo zakonitosti velja za vse organe, tako državne kot tudi občinske. Noben občinski predpis ne sme biti v neskladju z  zakonom. Nadzorstvo nad zakonitostjo splošnih in posamičnih aktov občin v zadevah iz njihove pristojnosti izvršujejo ministrstva, vsako na svojem področju. Ministrstva zagotavljajo ustrezno sodelovanje, medsebojno obveščanje in strokovno pomoč organom občin. Ministrstvo mora opozoriti organ občine, za katerega meni, da je izdal akt, ki ni v skladu z ustavo in zakonom, in mu predlagati ustrezne rešitve. Ministrstvo mora opozoriti pristojni občinski organ tudi, če ugotovi, da občinska uprava ne ravna v skladu z zakonom ali drugim predpisom, in predlagati ustrezne ukrepe. Če organ občine ne uskladi svojega splošnega akta z ustavo ali zakonom, mora ministrstvo predlagati vladi, da zahteva začetek postopka pred ustavnim sodiščem za oceno skladnosti splošnega akta občine z ustavo in zakonom. Na predlog ministrstva vlada predlaga ustavnemu sodišču, da zadrži izvrševanje splošnega akta občine, za katerega ministrstvo oziroma vlada meni, da bi z njegovo izvršitvijo lahko nastale večje motnje v izvrševanju nalog občine in bi zato nastale škodljive posledice za zdravje ali življenje ljudi, ali večja gospodarska škoda, ali pa bi izvrševanje takega akta pomenilo kršitev z ustavo in zakonom zagotovljenih pravic in svoboščin občanov.</w:t>
      </w:r>
    </w:p>
    <w:p w14:paraId="0D3F1428" w14:textId="77777777" w:rsidR="000D64D7" w:rsidRPr="00A449D6" w:rsidRDefault="000D64D7" w:rsidP="007F2621">
      <w:pPr>
        <w:pStyle w:val="Besedilo"/>
        <w:spacing w:after="0" w:line="260" w:lineRule="exact"/>
      </w:pPr>
    </w:p>
    <w:p w14:paraId="45B6EEC6" w14:textId="51D8D5B0" w:rsidR="00F224C4" w:rsidRPr="00196AC8" w:rsidRDefault="00F224C4" w:rsidP="00196AC8">
      <w:pPr>
        <w:pStyle w:val="Naslov3"/>
        <w:numPr>
          <w:ilvl w:val="2"/>
          <w:numId w:val="21"/>
        </w:numPr>
      </w:pPr>
      <w:bookmarkStart w:id="35" w:name="_Toc221090045"/>
      <w:bookmarkStart w:id="36" w:name="_Toc222894527"/>
      <w:r w:rsidRPr="00196AC8">
        <w:t>Oblike neposredne demokracije na lokalni ravni</w:t>
      </w:r>
      <w:bookmarkEnd w:id="35"/>
      <w:bookmarkEnd w:id="36"/>
    </w:p>
    <w:p w14:paraId="72D3A15E" w14:textId="77777777" w:rsidR="000D64D7" w:rsidRPr="00A449D6" w:rsidRDefault="000D64D7" w:rsidP="007F2621">
      <w:pPr>
        <w:pStyle w:val="Besedilo"/>
        <w:spacing w:after="0" w:line="260" w:lineRule="exact"/>
      </w:pPr>
    </w:p>
    <w:p w14:paraId="2660DE5A" w14:textId="121CB836" w:rsidR="00F224C4" w:rsidRPr="00A449D6" w:rsidRDefault="00F224C4" w:rsidP="007F2621">
      <w:pPr>
        <w:pStyle w:val="Besedilo"/>
        <w:spacing w:after="0" w:line="260" w:lineRule="exact"/>
      </w:pPr>
      <w:r w:rsidRPr="00A449D6">
        <w:t xml:space="preserve">Posebne formalizirane oblike neposrednega odločanja občanov so referendum (svetovalni ali naknadni razveljavitveni), zbor občanov in ljudska iniciativa. Medtem ko svetovalni referendum pomeni zgolj preverjanje ljudske volje, ki nima vpliva na odločitev organov občine, naknadni </w:t>
      </w:r>
      <w:r w:rsidRPr="00A449D6">
        <w:lastRenderedPageBreak/>
        <w:t xml:space="preserve">razveljavitveni referendum o občinskem predpisu pomeni, da predpis bo ali ne bo začel veljati. Referendum se sme izvesti zgolj o vsebini, ki se nanaša na pristojnosti občin. </w:t>
      </w:r>
    </w:p>
    <w:p w14:paraId="1E040014" w14:textId="77777777" w:rsidR="000D64D7" w:rsidRPr="00A449D6" w:rsidRDefault="000D64D7" w:rsidP="007F2621">
      <w:pPr>
        <w:pStyle w:val="Besedilo"/>
        <w:spacing w:after="0" w:line="260" w:lineRule="exact"/>
      </w:pPr>
    </w:p>
    <w:p w14:paraId="7AD5C17A" w14:textId="2ACBEDA5" w:rsidR="000D64D7" w:rsidRDefault="00F224C4" w:rsidP="007F2621">
      <w:pPr>
        <w:pStyle w:val="Besedilo"/>
        <w:spacing w:after="0" w:line="260" w:lineRule="exact"/>
      </w:pPr>
      <w:r w:rsidRPr="00A449D6">
        <w:t xml:space="preserve">V lokalnih skupnostih so prebivalci najbliže oblastem, zato najlaže uresničujejo pravico do sodelovanja pri sprejemanju odločitev. Prebivalci občin lahko pri odločanju sodelujejo tako, da se udeležujejo posvetovanj, predlagajo referendume, obravnavajo predloge, in imajo dostop do vseh informacij javnega značaja. Uvajajo pa se tudi manj formalizirane oblike sodelovanja, kot so dnevi odprtih vrat, županovi dnevi, zbori občanov, spletni forumi in zbiranje predlogov s spletnimi obrazci. Posebna oblika sodelovanja, ki se zadnja leta vse bolj uveljavlja in jo upravlja več kot tretjina občin, je </w:t>
      </w:r>
      <w:proofErr w:type="spellStart"/>
      <w:r w:rsidRPr="00A449D6">
        <w:t>t.i</w:t>
      </w:r>
      <w:proofErr w:type="spellEnd"/>
      <w:r w:rsidRPr="00A449D6">
        <w:t xml:space="preserve">. participativni proračun, institut s katerim prebivali predlagajo manjše projekte in o njihovi uvrstitvi v občinski proračun izbiri tudi odločajo. </w:t>
      </w:r>
    </w:p>
    <w:p w14:paraId="5CD02B95" w14:textId="77777777" w:rsidR="002170BD" w:rsidRPr="00A449D6" w:rsidRDefault="002170BD" w:rsidP="007F2621">
      <w:pPr>
        <w:pStyle w:val="Besedilo"/>
        <w:spacing w:after="0" w:line="260" w:lineRule="exact"/>
      </w:pPr>
    </w:p>
    <w:p w14:paraId="4EB4138A" w14:textId="65079D56" w:rsidR="00375703" w:rsidRPr="00A449D6" w:rsidRDefault="00375703" w:rsidP="007F2621">
      <w:pPr>
        <w:pStyle w:val="Naslov2"/>
      </w:pPr>
      <w:bookmarkStart w:id="37" w:name="_Toc221090046"/>
      <w:bookmarkStart w:id="38" w:name="_Toc222894528"/>
      <w:r w:rsidRPr="00A449D6">
        <w:t>Organizacijske strukture občine in financiranje občin</w:t>
      </w:r>
      <w:bookmarkEnd w:id="37"/>
      <w:bookmarkEnd w:id="38"/>
    </w:p>
    <w:p w14:paraId="5C03A60A" w14:textId="77777777" w:rsidR="000D64D7" w:rsidRPr="00A449D6" w:rsidRDefault="000D64D7" w:rsidP="007F2621">
      <w:pPr>
        <w:spacing w:after="0" w:line="260" w:lineRule="exact"/>
        <w:rPr>
          <w:rFonts w:ascii="Republika" w:hAnsi="Republika"/>
        </w:rPr>
      </w:pPr>
    </w:p>
    <w:p w14:paraId="6CF16125" w14:textId="77777777" w:rsidR="00F224C4" w:rsidRPr="00A449D6" w:rsidRDefault="00F224C4" w:rsidP="00196AC8">
      <w:pPr>
        <w:pStyle w:val="Naslov3"/>
        <w:rPr>
          <w:lang w:eastAsia="sl-SI"/>
        </w:rPr>
      </w:pPr>
      <w:bookmarkStart w:id="39" w:name="_Toc221090047"/>
      <w:bookmarkStart w:id="40" w:name="_Toc222894529"/>
      <w:r w:rsidRPr="00A449D6">
        <w:rPr>
          <w:lang w:eastAsia="sl-SI"/>
        </w:rPr>
        <w:t>Organi občine in občinska uprava</w:t>
      </w:r>
      <w:bookmarkEnd w:id="39"/>
      <w:bookmarkEnd w:id="40"/>
    </w:p>
    <w:p w14:paraId="7BFCCF4E" w14:textId="77777777" w:rsidR="000D64D7" w:rsidRPr="00A449D6" w:rsidRDefault="000D64D7" w:rsidP="007F2621">
      <w:pPr>
        <w:spacing w:after="0" w:line="260" w:lineRule="exact"/>
        <w:jc w:val="both"/>
        <w:textAlignment w:val="baseline"/>
        <w:outlineLvl w:val="1"/>
        <w:rPr>
          <w:rStyle w:val="Intenzivensklic"/>
        </w:rPr>
      </w:pPr>
      <w:bookmarkStart w:id="41" w:name="_Toc221090048"/>
    </w:p>
    <w:p w14:paraId="0328B59E" w14:textId="3BE2845E" w:rsidR="00F224C4" w:rsidRPr="00A449D6" w:rsidRDefault="00F224C4" w:rsidP="007F2621">
      <w:pPr>
        <w:spacing w:after="0" w:line="260" w:lineRule="exact"/>
        <w:jc w:val="both"/>
        <w:textAlignment w:val="baseline"/>
        <w:outlineLvl w:val="1"/>
        <w:rPr>
          <w:rStyle w:val="Intenzivensklic"/>
        </w:rPr>
      </w:pPr>
      <w:r w:rsidRPr="00A449D6">
        <w:rPr>
          <w:rStyle w:val="Intenzivensklic"/>
        </w:rPr>
        <w:t>Občinski svet</w:t>
      </w:r>
      <w:bookmarkEnd w:id="41"/>
    </w:p>
    <w:p w14:paraId="0A8E2DD9" w14:textId="77777777" w:rsidR="000D64D7" w:rsidRPr="00A449D6" w:rsidRDefault="000D64D7" w:rsidP="007F2621">
      <w:pPr>
        <w:spacing w:after="0" w:line="260" w:lineRule="exact"/>
        <w:jc w:val="both"/>
        <w:textAlignment w:val="baseline"/>
        <w:outlineLvl w:val="1"/>
        <w:rPr>
          <w:rStyle w:val="Intenzivensklic"/>
        </w:rPr>
      </w:pPr>
    </w:p>
    <w:p w14:paraId="4BCC1489"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Občinski svet je najvišji organ odločanja o vseh zadevah v okviru pravic in dolžnosti občine. Šteje lahko od 7 do 45 članov, odvisno od velikosti občine. Kadar je članov občinskega sveta 11 ali manj, se ti volijo po večinskem volilnem sistemu, če pa je članov občinskega sveta 12 ali več, se volijo po proporcionalnem volilnem sistemu. Člani občinskega sveta so izvoljeni na lokalnih volitvah za štiriletni mandat, svojo funkcijo opravljajo nepoklicno.</w:t>
      </w:r>
    </w:p>
    <w:p w14:paraId="6BBDC5D7" w14:textId="77777777" w:rsidR="000D64D7" w:rsidRPr="00A449D6" w:rsidRDefault="000D64D7" w:rsidP="007F2621">
      <w:pPr>
        <w:spacing w:after="0" w:line="260" w:lineRule="exact"/>
        <w:jc w:val="both"/>
        <w:textAlignment w:val="baseline"/>
        <w:rPr>
          <w:rFonts w:ascii="Republika" w:eastAsia="Times New Roman" w:hAnsi="Republika" w:cs="Times New Roman"/>
          <w:kern w:val="0"/>
          <w:lang w:eastAsia="sl-SI"/>
          <w14:ligatures w14:val="none"/>
        </w:rPr>
      </w:pPr>
    </w:p>
    <w:p w14:paraId="6F3CB711"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Na narodnostno mešanih območjih imata italijanska in madžarska narodna skupnost v občinskem svetu najmanj po enega predstavnika. V dvajsetih občinah imajo po najmanj enega predstavnika tudi Romi. V občinske svete so lahko izvoljeni tudi tujci.</w:t>
      </w:r>
    </w:p>
    <w:p w14:paraId="5E74AB60" w14:textId="77777777" w:rsidR="000D64D7" w:rsidRPr="00A449D6" w:rsidRDefault="000D64D7" w:rsidP="007F2621">
      <w:pPr>
        <w:spacing w:after="0" w:line="260" w:lineRule="exact"/>
        <w:jc w:val="both"/>
        <w:textAlignment w:val="baseline"/>
        <w:rPr>
          <w:rFonts w:ascii="Republika" w:eastAsia="Times New Roman" w:hAnsi="Republika" w:cs="Times New Roman"/>
          <w:kern w:val="0"/>
          <w:lang w:eastAsia="sl-SI"/>
          <w14:ligatures w14:val="none"/>
        </w:rPr>
      </w:pPr>
    </w:p>
    <w:p w14:paraId="335835D0" w14:textId="77777777" w:rsidR="000D64D7"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Pristojnosti občinskega sveta določa Zakon o lokalni samoupravi v povezavi z drugimi predpisi. Občinski svet sprejema statut občine, poslovnik občinskega sveta, odloke in druge občinske akte ter prostorske in druge načrte razvoja občine. Sprejema občinski proračun in zaključni račun, imenuje in razrešuje člane nadzornega odbora, delovnih teles občinskega sveta ter predstavnike ustanovitelja v organih javnih zavodov in javnih podjetij, ki jih je ustanovila občina. </w:t>
      </w:r>
    </w:p>
    <w:p w14:paraId="7D4BEE4F" w14:textId="77777777" w:rsidR="000D64D7" w:rsidRPr="00A449D6" w:rsidRDefault="000D64D7" w:rsidP="007F2621">
      <w:pPr>
        <w:spacing w:after="0" w:line="260" w:lineRule="exact"/>
        <w:jc w:val="both"/>
        <w:textAlignment w:val="baseline"/>
        <w:rPr>
          <w:rFonts w:ascii="Republika" w:eastAsia="Times New Roman" w:hAnsi="Republika" w:cs="Times New Roman"/>
          <w:kern w:val="0"/>
          <w:lang w:eastAsia="sl-SI"/>
          <w14:ligatures w14:val="none"/>
        </w:rPr>
      </w:pPr>
    </w:p>
    <w:p w14:paraId="723E1310" w14:textId="5A1546DA"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Občinski svet nadzoruje delo župana, podžupana in občinske uprave glede uresničevanja odločitev občinskega sveta, sprejema odločitve na podlagi predpisov, ki urejajo ravnanje s stvarnim premoženjem države in samoupravnih lokalnih skupnosti, ter opravlja druge naloge, ki jih določa zakon ali statut občine. </w:t>
      </w:r>
    </w:p>
    <w:p w14:paraId="2646F4E8" w14:textId="77777777" w:rsidR="000D64D7" w:rsidRPr="00A449D6" w:rsidRDefault="000D64D7" w:rsidP="007F2621">
      <w:pPr>
        <w:spacing w:after="0" w:line="260" w:lineRule="exact"/>
        <w:jc w:val="both"/>
        <w:textAlignment w:val="baseline"/>
        <w:rPr>
          <w:rFonts w:ascii="Republika" w:eastAsia="Times New Roman" w:hAnsi="Republika" w:cs="Times New Roman"/>
          <w:kern w:val="0"/>
          <w:lang w:eastAsia="sl-SI"/>
          <w14:ligatures w14:val="none"/>
        </w:rPr>
      </w:pPr>
    </w:p>
    <w:p w14:paraId="526E4E36" w14:textId="77777777" w:rsidR="00F224C4" w:rsidRPr="00A449D6" w:rsidRDefault="00F224C4" w:rsidP="007F2621">
      <w:pPr>
        <w:spacing w:after="0" w:line="260" w:lineRule="exact"/>
        <w:jc w:val="both"/>
        <w:textAlignment w:val="baseline"/>
        <w:outlineLvl w:val="1"/>
        <w:rPr>
          <w:rStyle w:val="Intenzivensklic"/>
        </w:rPr>
      </w:pPr>
      <w:bookmarkStart w:id="42" w:name="_Toc221090050"/>
      <w:r w:rsidRPr="00A449D6">
        <w:rPr>
          <w:rStyle w:val="Intenzivensklic"/>
        </w:rPr>
        <w:t>Župan</w:t>
      </w:r>
      <w:bookmarkEnd w:id="42"/>
    </w:p>
    <w:p w14:paraId="046FC1B2" w14:textId="77777777" w:rsidR="000D64D7" w:rsidRPr="00A449D6" w:rsidRDefault="000D64D7" w:rsidP="007F2621">
      <w:pPr>
        <w:spacing w:after="0" w:line="260" w:lineRule="exact"/>
        <w:jc w:val="both"/>
        <w:textAlignment w:val="baseline"/>
        <w:outlineLvl w:val="1"/>
        <w:rPr>
          <w:rStyle w:val="Intenzivensklic"/>
        </w:rPr>
      </w:pPr>
    </w:p>
    <w:p w14:paraId="6CBB6221"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Župan predstavlja in zastopa občino. Izvoljen je na lokalnih volitvah po večinskem volilnem sistemu in ima štiriletni mandat.</w:t>
      </w:r>
    </w:p>
    <w:p w14:paraId="5AE51823" w14:textId="77777777" w:rsidR="000D64D7" w:rsidRPr="00A449D6" w:rsidRDefault="000D64D7" w:rsidP="007F2621">
      <w:pPr>
        <w:spacing w:after="0" w:line="260" w:lineRule="exact"/>
        <w:jc w:val="both"/>
        <w:textAlignment w:val="baseline"/>
        <w:rPr>
          <w:rFonts w:ascii="Republika" w:eastAsia="Times New Roman" w:hAnsi="Republika" w:cs="Times New Roman"/>
          <w:kern w:val="0"/>
          <w:lang w:eastAsia="sl-SI"/>
          <w14:ligatures w14:val="none"/>
        </w:rPr>
      </w:pPr>
    </w:p>
    <w:p w14:paraId="0C29C33D" w14:textId="77777777" w:rsidR="000D64D7"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Župan predstavlja občinski svet, ga sklicuje in vodi seje občinskega sveta, nima pa pravice glasovanja na sejah občinskega sveta. Ima izključno pristojnost predlagati občinskemu svetu v sprejetje proračun občine in zaključni račun proračuna ter akta o organizaciji občinske uprave. </w:t>
      </w:r>
    </w:p>
    <w:p w14:paraId="6BB07722" w14:textId="21DBE696"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Poleg naštetih občinskemu svetu v sprejetje predlaga tudi odloke in druge akte iz pristojnosti občinskega sveta ter skrbi za izvajanje odločitev občinskega sveta. Župan skrbi za objavo statuta, odlokov in drugih splošnih aktov občine.</w:t>
      </w:r>
    </w:p>
    <w:p w14:paraId="111559FD" w14:textId="77777777" w:rsidR="000D64D7" w:rsidRPr="00A449D6" w:rsidRDefault="000D64D7" w:rsidP="007F2621">
      <w:pPr>
        <w:spacing w:after="0" w:line="260" w:lineRule="exact"/>
        <w:jc w:val="both"/>
        <w:textAlignment w:val="baseline"/>
        <w:rPr>
          <w:rFonts w:ascii="Republika" w:eastAsia="Times New Roman" w:hAnsi="Republika" w:cs="Times New Roman"/>
          <w:kern w:val="0"/>
          <w:lang w:eastAsia="sl-SI"/>
          <w14:ligatures w14:val="none"/>
        </w:rPr>
      </w:pPr>
    </w:p>
    <w:p w14:paraId="6BD749F6"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Župan je občinski funkcionar, ki svojo funkcijo lahko opravlja nepoklicno ali poklicno. Ima najmanj enega podžupana, ki ga imenuje izmed članov občinskega sveta. Podžupan, ki </w:t>
      </w:r>
      <w:r w:rsidRPr="00A449D6">
        <w:rPr>
          <w:rFonts w:ascii="Republika" w:eastAsia="Times New Roman" w:hAnsi="Republika" w:cs="Times New Roman"/>
          <w:kern w:val="0"/>
          <w:lang w:eastAsia="sl-SI"/>
          <w14:ligatures w14:val="none"/>
        </w:rPr>
        <w:lastRenderedPageBreak/>
        <w:t>nadomešča župana v primeru njegove odsotnosti ali zadržanosti, v okviru svoje funkcije brez pooblastila opravlja naloge iz pristojnosti župana, če gre za tekoče naloge župana, in tudi tiste, za katere je pooblaščen. </w:t>
      </w:r>
    </w:p>
    <w:p w14:paraId="600DEAED"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3D3D50E3"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Če županu preneha mandat, ga do izvolitve novega župana nadomešča podžupan, če pa župan ni imenoval podžupana, pa najstarejši član občinskega sveta. </w:t>
      </w:r>
    </w:p>
    <w:p w14:paraId="72CBCE80"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7454EB4E" w14:textId="77777777" w:rsidR="00F224C4" w:rsidRPr="00A449D6" w:rsidRDefault="00F224C4" w:rsidP="007F2621">
      <w:pPr>
        <w:spacing w:after="0" w:line="260" w:lineRule="exact"/>
        <w:jc w:val="both"/>
        <w:textAlignment w:val="baseline"/>
        <w:outlineLvl w:val="1"/>
        <w:rPr>
          <w:rStyle w:val="Intenzivensklic"/>
        </w:rPr>
      </w:pPr>
      <w:bookmarkStart w:id="43" w:name="_Toc221090051"/>
      <w:r w:rsidRPr="00A449D6">
        <w:rPr>
          <w:rStyle w:val="Intenzivensklic"/>
        </w:rPr>
        <w:t>Nadzorni odbor</w:t>
      </w:r>
      <w:bookmarkEnd w:id="43"/>
    </w:p>
    <w:p w14:paraId="057FB952" w14:textId="77777777" w:rsidR="007A7E5B" w:rsidRPr="00A449D6" w:rsidRDefault="007A7E5B" w:rsidP="007F2621">
      <w:pPr>
        <w:spacing w:after="0" w:line="260" w:lineRule="exact"/>
        <w:jc w:val="both"/>
        <w:textAlignment w:val="baseline"/>
        <w:outlineLvl w:val="1"/>
        <w:rPr>
          <w:rStyle w:val="Intenzivensklic"/>
        </w:rPr>
      </w:pPr>
    </w:p>
    <w:p w14:paraId="78D3FD2D"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Nadzorni odbor je najvišji organ nadzora javne porabe v občini. Nadzira ravnanje s premoženjem občine, nadzoruje namenskost in smotrnost porabe proračunskih sredstev ter finančno poslovanje uporabnikov proračunskih sredstev. Delo nadzornega odbora je javno. Nadzorni odbor v skladu s statutom občine sprejme svoj poslovnik, ki mora biti javno objavljen.</w:t>
      </w:r>
    </w:p>
    <w:p w14:paraId="33B6AA6E"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77A4B2A3"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Člane nadzornega odbora imenuje občinski svet, svojo nalogo pa opravljajo nepoklicno. Člani nadzornega odbora ne morejo biti člani občinskega sveta, župan, podžupan, člani svetov ožjih delov občine, tajnik občine, javni uslužbenci občinske uprave in člani poslovodstev organizacij, ki so uporabniki proračunskih sredstev.</w:t>
      </w:r>
    </w:p>
    <w:p w14:paraId="1B2567BC"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04660AD5"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Porabo občinskih proračunskih sredstev nadzora tudi Računsko sodišče Republike Slovenije. </w:t>
      </w:r>
    </w:p>
    <w:p w14:paraId="514FAD8D"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59BA4B58" w14:textId="77777777" w:rsidR="00F224C4" w:rsidRPr="00A449D6" w:rsidRDefault="00F224C4" w:rsidP="007F2621">
      <w:pPr>
        <w:spacing w:after="0" w:line="260" w:lineRule="exact"/>
        <w:jc w:val="both"/>
        <w:textAlignment w:val="baseline"/>
        <w:outlineLvl w:val="1"/>
        <w:rPr>
          <w:rStyle w:val="Intenzivensklic"/>
        </w:rPr>
      </w:pPr>
      <w:bookmarkStart w:id="44" w:name="_Toc221090052"/>
      <w:r w:rsidRPr="00A449D6">
        <w:rPr>
          <w:rStyle w:val="Intenzivensklic"/>
        </w:rPr>
        <w:t>Občinska uprava</w:t>
      </w:r>
      <w:bookmarkEnd w:id="44"/>
    </w:p>
    <w:p w14:paraId="40474C18" w14:textId="77777777" w:rsidR="007A7E5B" w:rsidRPr="00A449D6" w:rsidRDefault="007A7E5B" w:rsidP="007F2621">
      <w:pPr>
        <w:spacing w:after="0" w:line="260" w:lineRule="exact"/>
        <w:jc w:val="both"/>
        <w:textAlignment w:val="baseline"/>
        <w:outlineLvl w:val="1"/>
        <w:rPr>
          <w:rStyle w:val="Intenzivensklic"/>
        </w:rPr>
      </w:pPr>
    </w:p>
    <w:p w14:paraId="5AE95120" w14:textId="77777777" w:rsidR="00F224C4" w:rsidRPr="00A449D6" w:rsidRDefault="00F224C4" w:rsidP="007F2621">
      <w:pPr>
        <w:spacing w:after="0" w:line="260" w:lineRule="exact"/>
        <w:jc w:val="both"/>
        <w:textAlignment w:val="baseline"/>
        <w:outlineLvl w:val="1"/>
        <w:rPr>
          <w:rFonts w:ascii="Republika" w:eastAsia="Times New Roman" w:hAnsi="Republika" w:cs="Times New Roman"/>
          <w:kern w:val="0"/>
          <w:lang w:eastAsia="sl-SI"/>
          <w14:ligatures w14:val="none"/>
        </w:rPr>
      </w:pPr>
      <w:bookmarkStart w:id="45" w:name="_Toc221090053"/>
      <w:r w:rsidRPr="00A449D6">
        <w:rPr>
          <w:rFonts w:ascii="Republika" w:eastAsia="Times New Roman" w:hAnsi="Republika" w:cs="Times New Roman"/>
          <w:kern w:val="0"/>
          <w:lang w:eastAsia="sl-SI"/>
          <w14:ligatures w14:val="none"/>
        </w:rPr>
        <w:t>Občinska uprava opravlja  strokovne in administrativne naloge za organe občin. Ima tajnika oziroma direktorja, ki jo neposredno vodi. Predstojnik občinske uprave je skladno z Zakonom o javnih uslužbencih župan, ki tudi imenuje tajnika občine.</w:t>
      </w:r>
      <w:bookmarkEnd w:id="45"/>
      <w:r w:rsidRPr="00A449D6">
        <w:rPr>
          <w:rFonts w:ascii="Republika" w:eastAsia="Times New Roman" w:hAnsi="Republika" w:cs="Times New Roman"/>
          <w:kern w:val="0"/>
          <w:lang w:eastAsia="sl-SI"/>
          <w14:ligatures w14:val="none"/>
        </w:rPr>
        <w:t xml:space="preserve"> </w:t>
      </w:r>
    </w:p>
    <w:p w14:paraId="62B23495" w14:textId="77777777" w:rsidR="007A7E5B" w:rsidRPr="00A449D6" w:rsidRDefault="007A7E5B" w:rsidP="007F2621">
      <w:pPr>
        <w:spacing w:after="0" w:line="260" w:lineRule="exact"/>
        <w:jc w:val="both"/>
        <w:textAlignment w:val="baseline"/>
        <w:outlineLvl w:val="1"/>
        <w:rPr>
          <w:rFonts w:ascii="Republika" w:eastAsia="Times New Roman" w:hAnsi="Republika" w:cs="Times New Roman"/>
          <w:kern w:val="0"/>
          <w:lang w:eastAsia="sl-SI"/>
          <w14:ligatures w14:val="none"/>
        </w:rPr>
      </w:pPr>
    </w:p>
    <w:p w14:paraId="71CA99FD" w14:textId="6C68976C" w:rsidR="007A7E5B" w:rsidRDefault="00F224C4" w:rsidP="007F2621">
      <w:pPr>
        <w:spacing w:after="0" w:line="260" w:lineRule="exact"/>
        <w:jc w:val="both"/>
        <w:textAlignment w:val="baseline"/>
        <w:outlineLvl w:val="1"/>
        <w:rPr>
          <w:rFonts w:ascii="Republika" w:eastAsia="Times New Roman" w:hAnsi="Republika" w:cs="Times New Roman"/>
          <w:kern w:val="0"/>
          <w:lang w:eastAsia="sl-SI"/>
          <w14:ligatures w14:val="none"/>
        </w:rPr>
      </w:pPr>
      <w:bookmarkStart w:id="46" w:name="_Toc221090054"/>
      <w:r w:rsidRPr="00A449D6">
        <w:rPr>
          <w:rFonts w:ascii="Republika" w:eastAsia="Times New Roman" w:hAnsi="Republika" w:cs="Times New Roman"/>
          <w:kern w:val="0"/>
          <w:lang w:eastAsia="sl-SI"/>
          <w14:ligatures w14:val="none"/>
        </w:rPr>
        <w:t>Občinska uprava izdaja prvostopenjske odločbe skladno z Zakonom o splošnem upravnem postopku, pritožbeni organ pa je župan. Občinska uprava ima lahko organizirano tudi občinsko odvetništvo.</w:t>
      </w:r>
      <w:bookmarkEnd w:id="46"/>
    </w:p>
    <w:p w14:paraId="03A34685" w14:textId="77777777" w:rsidR="002170BD" w:rsidRPr="00A449D6" w:rsidRDefault="002170BD" w:rsidP="007F2621">
      <w:pPr>
        <w:spacing w:after="0" w:line="260" w:lineRule="exact"/>
        <w:jc w:val="both"/>
        <w:textAlignment w:val="baseline"/>
        <w:outlineLvl w:val="1"/>
        <w:rPr>
          <w:rFonts w:ascii="Republika" w:eastAsia="Times New Roman" w:hAnsi="Republika" w:cs="Times New Roman"/>
          <w:kern w:val="0"/>
          <w:lang w:eastAsia="sl-SI"/>
          <w14:ligatures w14:val="none"/>
        </w:rPr>
      </w:pPr>
    </w:p>
    <w:p w14:paraId="1FB87444" w14:textId="77777777" w:rsidR="00F224C4" w:rsidRPr="00A449D6" w:rsidRDefault="00F224C4" w:rsidP="00196AC8">
      <w:pPr>
        <w:pStyle w:val="Naslov3"/>
        <w:rPr>
          <w:lang w:eastAsia="sl-SI"/>
        </w:rPr>
      </w:pPr>
      <w:bookmarkStart w:id="47" w:name="_Toc221090055"/>
      <w:bookmarkStart w:id="48" w:name="_Toc222894530"/>
      <w:r w:rsidRPr="00A449D6">
        <w:rPr>
          <w:lang w:eastAsia="sl-SI"/>
        </w:rPr>
        <w:t>Pristojnosti občin</w:t>
      </w:r>
      <w:bookmarkEnd w:id="47"/>
      <w:bookmarkEnd w:id="48"/>
    </w:p>
    <w:p w14:paraId="36B2ABC7"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02512627" w14:textId="27E92810"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Delovna področja, na katerih imajo občine v skladu s svojo splošno pristojnostjo naloge, so primeroma opredeljena v Zakonu o lokalni samoupravi. Konkretno je večina občinskih nalog določena v zakonih, ki urejajo posamezna področja javne uprave (prostorsko načrtovanje, graditev objektov, lokalne javne službe varstva okolja, osnovno šolstvo, varstvo otrok in druge).</w:t>
      </w:r>
    </w:p>
    <w:p w14:paraId="3FE0BAAB"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054769A5" w14:textId="77777777" w:rsidR="007A7E5B"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bdr w:val="none" w:sz="0" w:space="0" w:color="auto" w:frame="1"/>
          <w:lang w:eastAsia="sl-SI"/>
          <w14:ligatures w14:val="none"/>
        </w:rPr>
        <w:t>Splošna pristojnost</w:t>
      </w:r>
      <w:r w:rsidRPr="00A449D6">
        <w:rPr>
          <w:rFonts w:ascii="Republika" w:eastAsia="Times New Roman" w:hAnsi="Republika" w:cs="Times New Roman"/>
          <w:kern w:val="0"/>
          <w:lang w:eastAsia="sl-SI"/>
          <w14:ligatures w14:val="none"/>
        </w:rPr>
        <w:t> omogoča občini, da si pristojnosti določa tudi s svojimi predpisi. V tem primeru jih samostojno opravlja, nanašajo se samo na njene prebivalce, ob tem pa ne posega v pristojnost države in drugih občin, zagotavlja lastne vire financiranja, infrastrukturo in kadre. Gre za izvirne občinske naloge. Država pa lahko občini prenese v opravljanje posamezne naloge iz državne pristojnosti, če za to zagotovi tudi sredstva. Gre za sistem </w:t>
      </w:r>
      <w:r w:rsidRPr="00A449D6">
        <w:rPr>
          <w:rFonts w:ascii="Republika" w:eastAsia="Times New Roman" w:hAnsi="Republika" w:cs="Times New Roman"/>
          <w:kern w:val="0"/>
          <w:bdr w:val="none" w:sz="0" w:space="0" w:color="auto" w:frame="1"/>
          <w:lang w:eastAsia="sl-SI"/>
          <w14:ligatures w14:val="none"/>
        </w:rPr>
        <w:t>delegiranih pristojnosti</w:t>
      </w:r>
      <w:r w:rsidRPr="00A449D6">
        <w:rPr>
          <w:rFonts w:ascii="Republika" w:eastAsia="Times New Roman" w:hAnsi="Republika" w:cs="Times New Roman"/>
          <w:kern w:val="0"/>
          <w:lang w:eastAsia="sl-SI"/>
          <w14:ligatures w14:val="none"/>
        </w:rPr>
        <w:t xml:space="preserve">. </w:t>
      </w:r>
    </w:p>
    <w:p w14:paraId="3C684E4D"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6593BE97" w14:textId="5BA0DB3C" w:rsidR="002170BD"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Med izvirne pristojnosti sodijo med drugimi skrb za vrtce in osnovne šole ter izobraževanje odraslih, gradi občinske knjižnice, kulturno dediščino in športne objekte, ustvarja pogoje za gradnjo stanovanj, sprejema občinski prostorski načrt, skrbi za zbiranje in odlaganje odpadkov, za varstvo zraka, tal, vodnih virov, za varstvo pred hrupom, gradi in vzdržuje občinske ceste, organizira opravljanje pokopališke službe, skrbi za požarno varnost in organizira reševalno pomoč in organizira občinsko redarstvo.</w:t>
      </w:r>
    </w:p>
    <w:p w14:paraId="4B21088C" w14:textId="77777777" w:rsidR="00E779DE" w:rsidRDefault="00E779DE" w:rsidP="007F2621">
      <w:pPr>
        <w:spacing w:after="0" w:line="260" w:lineRule="exact"/>
        <w:jc w:val="both"/>
        <w:textAlignment w:val="baseline"/>
        <w:rPr>
          <w:rFonts w:ascii="Republika" w:eastAsia="Times New Roman" w:hAnsi="Republika" w:cs="Times New Roman"/>
          <w:kern w:val="0"/>
          <w:lang w:eastAsia="sl-SI"/>
          <w14:ligatures w14:val="none"/>
        </w:rPr>
      </w:pPr>
    </w:p>
    <w:p w14:paraId="529E9DC3" w14:textId="77777777" w:rsidR="00E779DE" w:rsidRPr="00A449D6" w:rsidRDefault="00E779DE" w:rsidP="007F2621">
      <w:pPr>
        <w:spacing w:after="0" w:line="260" w:lineRule="exact"/>
        <w:jc w:val="both"/>
        <w:textAlignment w:val="baseline"/>
        <w:rPr>
          <w:rFonts w:ascii="Republika" w:eastAsia="Times New Roman" w:hAnsi="Republika" w:cs="Times New Roman"/>
          <w:kern w:val="0"/>
          <w:lang w:eastAsia="sl-SI"/>
          <w14:ligatures w14:val="none"/>
        </w:rPr>
      </w:pPr>
    </w:p>
    <w:p w14:paraId="3D4DBC9C" w14:textId="77777777" w:rsidR="00F224C4" w:rsidRPr="00A449D6" w:rsidRDefault="00F224C4" w:rsidP="00196AC8">
      <w:pPr>
        <w:pStyle w:val="Naslov3"/>
        <w:rPr>
          <w:lang w:eastAsia="sl-SI"/>
        </w:rPr>
      </w:pPr>
      <w:bookmarkStart w:id="49" w:name="_Toc221090056"/>
      <w:bookmarkStart w:id="50" w:name="_Toc222894531"/>
      <w:r w:rsidRPr="00A449D6">
        <w:rPr>
          <w:lang w:eastAsia="sl-SI"/>
        </w:rPr>
        <w:lastRenderedPageBreak/>
        <w:t>Financiranje občin</w:t>
      </w:r>
      <w:bookmarkEnd w:id="49"/>
      <w:bookmarkEnd w:id="50"/>
    </w:p>
    <w:p w14:paraId="401509F9"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1FDFD69A" w14:textId="6A119885" w:rsidR="00F224C4" w:rsidRPr="00E779DE"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Za vse občine v Republiki Sloveniji, ne glede na njihovo raznolikost, velja enak sistem financiranja. Cilj je državljanom zagotoviti enake </w:t>
      </w:r>
      <w:r w:rsidRPr="00E779DE">
        <w:rPr>
          <w:rFonts w:ascii="Republika" w:eastAsia="Times New Roman" w:hAnsi="Republika" w:cs="Times New Roman"/>
          <w:kern w:val="0"/>
          <w:lang w:eastAsia="sl-SI"/>
          <w14:ligatures w14:val="none"/>
        </w:rPr>
        <w:t>možnosti za zadovoljevanje skupnih potreb in interesov ne glede na to, v kateri občini prebivajo. Občine se financirajo z lastnimi viri, ti pomenijo več kot 90 odstotkov vseh virov, transfernimi prihodki iz državnega proračuna in s sredstvi EU, lahko pa se tudi zadolžujejo.</w:t>
      </w:r>
    </w:p>
    <w:p w14:paraId="7B4F63F4" w14:textId="77777777" w:rsidR="007A7E5B" w:rsidRPr="00E779DE"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6938A0C5"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E779DE">
        <w:rPr>
          <w:rFonts w:ascii="Republika" w:eastAsia="Times New Roman" w:hAnsi="Republika" w:cs="Times New Roman"/>
          <w:kern w:val="0"/>
          <w:lang w:eastAsia="sl-SI"/>
          <w14:ligatures w14:val="none"/>
        </w:rPr>
        <w:t>Največji del prihodkov občin zagotavljata dohodnina in nadomestilo za uporabo stavbnega zemljišča, poenostavljeno osebni in premoženjski davek, ki sta povsem primerljiva z večino drugih evropskih sistemov financiranja lokalne samouprave. Medtem ko so vsi drugi viri občin</w:t>
      </w:r>
      <w:r w:rsidRPr="00A449D6">
        <w:rPr>
          <w:rFonts w:ascii="Republika" w:eastAsia="Times New Roman" w:hAnsi="Republika" w:cs="Times New Roman"/>
          <w:kern w:val="0"/>
          <w:lang w:eastAsia="sl-SI"/>
          <w14:ligatures w14:val="none"/>
        </w:rPr>
        <w:t xml:space="preserve"> zbrani po ozemeljskem načelu, se dohodnina kot največji lastni vir občin deli po posebnem sistemu, ki temelji na solidarnosti med občinami. Delež dohodnine, ki pripada posamezni občini, se določi na podlagi izračuna primerne porabe občine.</w:t>
      </w:r>
    </w:p>
    <w:p w14:paraId="21D7D3B3"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3C7C82B4" w14:textId="77777777" w:rsidR="00F224C4" w:rsidRPr="00A449D6" w:rsidRDefault="00F224C4" w:rsidP="007F2621">
      <w:pPr>
        <w:spacing w:after="0" w:line="260" w:lineRule="exact"/>
        <w:jc w:val="both"/>
        <w:textAlignment w:val="baseline"/>
        <w:rPr>
          <w:rStyle w:val="Intenzivensklic"/>
        </w:rPr>
      </w:pPr>
      <w:r w:rsidRPr="00A449D6">
        <w:rPr>
          <w:rStyle w:val="Intenzivensklic"/>
        </w:rPr>
        <w:t>Občinski proračun</w:t>
      </w:r>
    </w:p>
    <w:p w14:paraId="2CD7DCD2" w14:textId="77777777" w:rsidR="007A7E5B" w:rsidRPr="00A449D6" w:rsidRDefault="007A7E5B" w:rsidP="007F2621">
      <w:pPr>
        <w:spacing w:after="0" w:line="260" w:lineRule="exact"/>
        <w:jc w:val="both"/>
        <w:textAlignment w:val="baseline"/>
        <w:rPr>
          <w:rStyle w:val="Intenzivensklic"/>
        </w:rPr>
      </w:pPr>
    </w:p>
    <w:p w14:paraId="0FAF04C4"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Je temeljni finančno programski dokument, ki ga skladno z Zakonom o javnih financah sprejme občinski svet.  Proračun vsebuje podatke o vseh prihodkih in odhodkih za eno ali dve proračunski leti. Da gre za pomembno sestavino lokalne samouprave, potrjuje zakonsko določilo za razpustitev občinskega sveta, če ta dve leti zapored ne bi sprejel občinskega proračuna. </w:t>
      </w:r>
    </w:p>
    <w:p w14:paraId="43B85B40"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485690B8"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Če proračun ni sprejet pred začetkom leta, na katero se nanaša, se financiranje nalog občin </w:t>
      </w:r>
      <w:r w:rsidRPr="00E779DE">
        <w:rPr>
          <w:rFonts w:ascii="Republika" w:eastAsia="Times New Roman" w:hAnsi="Republika" w:cs="Times New Roman"/>
          <w:kern w:val="0"/>
          <w:lang w:eastAsia="sl-SI"/>
          <w14:ligatures w14:val="none"/>
        </w:rPr>
        <w:t>začasno nadaljuje na podlagi proračuna za preteklo leto in za iste programe kot v preteklem letu (začasno financiranje). V obdobju</w:t>
      </w:r>
      <w:r w:rsidRPr="00A449D6">
        <w:rPr>
          <w:rFonts w:ascii="Republika" w:eastAsia="Times New Roman" w:hAnsi="Republika" w:cs="Times New Roman"/>
          <w:kern w:val="0"/>
          <w:lang w:eastAsia="sl-SI"/>
          <w14:ligatures w14:val="none"/>
        </w:rPr>
        <w:t xml:space="preserve"> začasnega financiranja neposredni uporabniki ne smejo povečevati števila zaposlenih, občina se ne sme zadolževati in nima dostopa do sredstev EU.</w:t>
      </w:r>
    </w:p>
    <w:p w14:paraId="70A15E68"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3BFAC18E" w14:textId="77777777" w:rsidR="00F224C4" w:rsidRPr="00A449D6" w:rsidRDefault="00F224C4" w:rsidP="007F2621">
      <w:pPr>
        <w:spacing w:after="0" w:line="260" w:lineRule="exact"/>
        <w:jc w:val="both"/>
        <w:textAlignment w:val="baseline"/>
        <w:rPr>
          <w:rStyle w:val="Intenzivensklic"/>
        </w:rPr>
      </w:pPr>
      <w:r w:rsidRPr="00A449D6">
        <w:rPr>
          <w:rStyle w:val="Intenzivensklic"/>
        </w:rPr>
        <w:t>Transferni prihodki</w:t>
      </w:r>
    </w:p>
    <w:p w14:paraId="653BCAC2" w14:textId="77777777" w:rsidR="007A7E5B" w:rsidRPr="00A449D6" w:rsidRDefault="007A7E5B" w:rsidP="007F2621">
      <w:pPr>
        <w:spacing w:after="0" w:line="260" w:lineRule="exact"/>
        <w:jc w:val="both"/>
        <w:textAlignment w:val="baseline"/>
        <w:rPr>
          <w:rStyle w:val="Intenzivensklic"/>
        </w:rPr>
      </w:pPr>
    </w:p>
    <w:p w14:paraId="1DE02ED8"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Ministrstva pri uresničevanju svojih sektorskih politik občinam namenjajo dodatna sredstva iz državnega proračuna, </w:t>
      </w:r>
      <w:proofErr w:type="spellStart"/>
      <w:r w:rsidRPr="00A449D6">
        <w:rPr>
          <w:rFonts w:ascii="Republika" w:eastAsia="Times New Roman" w:hAnsi="Republika" w:cs="Times New Roman"/>
          <w:kern w:val="0"/>
          <w:lang w:eastAsia="sl-SI"/>
          <w14:ligatures w14:val="none"/>
        </w:rPr>
        <w:t>t.i</w:t>
      </w:r>
      <w:proofErr w:type="spellEnd"/>
      <w:r w:rsidRPr="00A449D6">
        <w:rPr>
          <w:rFonts w:ascii="Republika" w:eastAsia="Times New Roman" w:hAnsi="Republika" w:cs="Times New Roman"/>
          <w:kern w:val="0"/>
          <w:lang w:eastAsia="sl-SI"/>
          <w14:ligatures w14:val="none"/>
        </w:rPr>
        <w:t xml:space="preserve">. transferne prihodke, ki so kot državne dotacije lahko namenske ali nenamenske. Tako posamezna ministrstva zagotavljajo sofinanciranje investicij v javno infrastrukturo občin.  Občinam iz državnega proračuna država zagotavlja tudi dodatna sredstva za sofinanciranje skupnih občinskih uprav. </w:t>
      </w:r>
    </w:p>
    <w:p w14:paraId="0B8E6726"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3C71C82B"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Občinam, v katerih živita italijanska oziroma madžarska narodna skupnost, vlada iz državnega proračuna zagotavlja tudi sredstva za sofinanciranje dvojezičnosti in uresničevanje ustavnih pravic avtohtone italijanske oziroma madžarske narodne skupnosti. Občinam z evidentiranimi romskimi naselji pa se zagotavlja posebna namenska sredstva za uresničevanje pravic Romov.  </w:t>
      </w:r>
    </w:p>
    <w:p w14:paraId="3A56238D" w14:textId="77777777" w:rsidR="007A7E5B" w:rsidRPr="00A449D6" w:rsidRDefault="007A7E5B" w:rsidP="007F2621">
      <w:pPr>
        <w:spacing w:after="0" w:line="260" w:lineRule="exact"/>
        <w:jc w:val="both"/>
        <w:textAlignment w:val="baseline"/>
        <w:rPr>
          <w:rFonts w:ascii="Republika" w:eastAsia="Times New Roman" w:hAnsi="Republika" w:cs="Times New Roman"/>
          <w:kern w:val="0"/>
          <w:lang w:eastAsia="sl-SI"/>
          <w14:ligatures w14:val="none"/>
        </w:rPr>
      </w:pPr>
    </w:p>
    <w:p w14:paraId="74190032" w14:textId="77777777" w:rsidR="00F224C4" w:rsidRPr="00A449D6" w:rsidRDefault="00F224C4" w:rsidP="007F2621">
      <w:pPr>
        <w:spacing w:after="0" w:line="260" w:lineRule="exact"/>
        <w:jc w:val="both"/>
        <w:textAlignment w:val="baseline"/>
        <w:rPr>
          <w:rFonts w:ascii="Republika" w:eastAsia="Times New Roman" w:hAnsi="Republika" w:cs="Times New Roman"/>
          <w:kern w:val="0"/>
          <w:lang w:eastAsia="sl-SI"/>
          <w14:ligatures w14:val="none"/>
        </w:rPr>
      </w:pPr>
      <w:r w:rsidRPr="00A449D6">
        <w:rPr>
          <w:rFonts w:ascii="Republika" w:eastAsia="Times New Roman" w:hAnsi="Republika" w:cs="Times New Roman"/>
          <w:kern w:val="0"/>
          <w:lang w:eastAsia="sl-SI"/>
          <w14:ligatures w14:val="none"/>
        </w:rPr>
        <w:t xml:space="preserve">Z zakonom ali predpisom se lahko določijo tudi posamezne naloge ali programi iz pristojnosti občin, za izvajanje katerih občinam zaradi zagotavljanja širšega javnega interesa zagotavljamo dodatna sredstva iz državnega proračuna. Tak primer so posebna dodatna sredstva občinam v Triglavskem narodnem parku. </w:t>
      </w:r>
    </w:p>
    <w:p w14:paraId="2542299B" w14:textId="77777777" w:rsidR="00F224C4" w:rsidRPr="00A449D6" w:rsidRDefault="00F224C4" w:rsidP="007F2621">
      <w:pPr>
        <w:spacing w:after="0" w:line="260" w:lineRule="exact"/>
        <w:jc w:val="both"/>
        <w:rPr>
          <w:rFonts w:ascii="Republika" w:hAnsi="Republika"/>
        </w:rPr>
      </w:pPr>
    </w:p>
    <w:p w14:paraId="4867FB24" w14:textId="581A7196" w:rsidR="00B73B80" w:rsidRPr="00A449D6" w:rsidRDefault="00196AC8" w:rsidP="00196AC8">
      <w:pPr>
        <w:rPr>
          <w:rFonts w:ascii="Republika" w:hAnsi="Republika"/>
          <w:b/>
          <w:bCs/>
          <w:u w:val="single"/>
        </w:rPr>
      </w:pPr>
      <w:r>
        <w:rPr>
          <w:rFonts w:ascii="Republika" w:hAnsi="Republika"/>
          <w:b/>
          <w:bCs/>
          <w:u w:val="single"/>
        </w:rPr>
        <w:br w:type="page"/>
      </w:r>
    </w:p>
    <w:p w14:paraId="4B019C26" w14:textId="6F63CA7C" w:rsidR="00991734" w:rsidRPr="00A449D6" w:rsidRDefault="00B73B80" w:rsidP="007F2621">
      <w:pPr>
        <w:pStyle w:val="Naslov1"/>
      </w:pPr>
      <w:bookmarkStart w:id="51" w:name="_Toc221090058"/>
      <w:bookmarkStart w:id="52" w:name="_Toc222894532"/>
      <w:r w:rsidRPr="00A449D6">
        <w:lastRenderedPageBreak/>
        <w:t>Viri</w:t>
      </w:r>
      <w:bookmarkEnd w:id="51"/>
      <w:bookmarkEnd w:id="52"/>
    </w:p>
    <w:p w14:paraId="06FD6475" w14:textId="77777777" w:rsidR="00A449D6" w:rsidRDefault="00A449D6" w:rsidP="007F2621">
      <w:pPr>
        <w:spacing w:after="0" w:line="260" w:lineRule="exact"/>
        <w:jc w:val="both"/>
        <w:rPr>
          <w:rFonts w:ascii="Republika" w:hAnsi="Republika"/>
        </w:rPr>
      </w:pPr>
    </w:p>
    <w:p w14:paraId="0BA0CD9E"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 xml:space="preserve">Ustava Republike Slovenije (Uradni list RS, št. 33/91-I, 42/97 – UZS68, 66/00 – UZ80, 24/03 – UZ3a, 47, 68, 69/04 – UZ14, 69/04 – UZ43, 69/04 – UZ50, 68/06 – UZ121,140,143, 47/13 – UZ148, 47/13 – UZ90,97,99, 75/16 – UZ70a, 92/21 – UZ62a in 98/25 – UZ74a); 110. – 122. člen  </w:t>
      </w:r>
    </w:p>
    <w:p w14:paraId="32FCDCDF"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Državnem zboru (Uradni list RS, št. 66/19)</w:t>
      </w:r>
    </w:p>
    <w:p w14:paraId="29B232E0"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Poslovnik državnega zbora (Uradni list RS, št. 92/07 – uradno prečiščeno besedilo, 105/10, 80/13, 38/17, 46/20, 105/21 – odl. US, 111/21, 58/23 in 35/24)</w:t>
      </w:r>
    </w:p>
    <w:p w14:paraId="34568960"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volitvah v državni zbor (Uradni list RS, št. 109/06 – uradno prečiščeno besedilo, 54/07 – odl. US, 23/17, 29/21 in 12/24)</w:t>
      </w:r>
    </w:p>
    <w:p w14:paraId="76E10515"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poslancih (Uradni list RS, št. 112/05 – uradno prečiščeno besedilo, 109/08, 39/11, 48/12, 17/22, 95/24 in 57/25 – ZF)</w:t>
      </w:r>
    </w:p>
    <w:p w14:paraId="318CF555"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državnem svetu (Uradni list RS, št. 100/05 – uradno prečiščeno besedilo, 95/09 – odl. US, 21/13 – ZFDO-F, 81/18 – odl. US, 16/23, 12/24 – ZVDZ-E in 57/25 – ZF)</w:t>
      </w:r>
    </w:p>
    <w:p w14:paraId="07AC9DB7"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Vladi Republike Slovenije (Uradni list RS, št. 24/05 – uradno prečiščeno besedilo, 109/08, 38/10 – ZUKN, 8/12, 21/13, 47/13 – ZDU-1G, 65/14, 55/17, 163/22 in 57/25 – ZF)</w:t>
      </w:r>
    </w:p>
    <w:p w14:paraId="042B352C"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državni upravi (Uradni list RS, št. 113/05 – uradno prečiščeno besedilo, 89/07 – odl. US, 126/07 – ZUP-E, 48/09, 8/10 – ZUP-G, 8/12 – ZVRS-F, 21/12, 47/13, 12/14, 90/14, 51/16, 36/21, 82/21, 189/21, 153/22, 18/23 in 83/25 – ZOUL)</w:t>
      </w:r>
    </w:p>
    <w:p w14:paraId="08A39B99"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javnih uslužbencih (Uradni list RS, št. 32/25)</w:t>
      </w:r>
    </w:p>
    <w:p w14:paraId="0795026B"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skupnih temeljih sistema plač v javnem sektorju (Uradni list RS, št. 95/24)</w:t>
      </w:r>
    </w:p>
    <w:p w14:paraId="7A8A816F"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inšpekcijskem nadzoru (Uradni list RS, št. 43/07 – uradno prečiščeno besedilo in 40/14)</w:t>
      </w:r>
    </w:p>
    <w:p w14:paraId="2E9472DD"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lokalni samoupravi (Uradni list RS, št. 94/07 – uradno prečiščeno besedilo, 76/08, 79/09, 51/10, 40/12 – ZUJF, 11/14 – popr., 14/15 – ZUUJFO, 11/18 – ZSPDSLS-1, 30/18, 61/20 – ZIUZEOP-A, 80/20 – ZIUOOPE, 62/24 – odl. US, 102/24 – ZLV-K in 83/25 – ZOUL)</w:t>
      </w:r>
    </w:p>
    <w:p w14:paraId="100765B9"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lokalnih volitvah (Uradni list RS, št. 94/07 – uradno prečiščeno besedilo, 45/08, 83/12, 68/17, 93/20 – odl. US in 102/24)</w:t>
      </w:r>
    </w:p>
    <w:p w14:paraId="06D63118" w14:textId="77777777" w:rsidR="00CA0A8C" w:rsidRPr="00CA0A8C" w:rsidRDefault="00CA0A8C" w:rsidP="00CA0A8C">
      <w:pPr>
        <w:pStyle w:val="Odstavekseznama"/>
        <w:numPr>
          <w:ilvl w:val="0"/>
          <w:numId w:val="31"/>
        </w:numPr>
        <w:spacing w:after="0" w:line="260" w:lineRule="exact"/>
        <w:jc w:val="both"/>
        <w:rPr>
          <w:rFonts w:ascii="Republika" w:hAnsi="Republika"/>
        </w:rPr>
      </w:pPr>
      <w:r w:rsidRPr="00CA0A8C">
        <w:rPr>
          <w:rFonts w:ascii="Republika" w:hAnsi="Republika"/>
        </w:rPr>
        <w:t>Zakon o financiranju občin (Uradni list RS, št. 123/06, 57/08, 36/11, 14/15 – ZUUJFO, 71/17, 21/18 – popr., 80/20 – ZIUOOPE, 189/20 – ZFRO, 207/21, 44/22 – ZVO-2, 17/25 in 93/25 – ZNUZJV)</w:t>
      </w:r>
    </w:p>
    <w:p w14:paraId="0C5D862A" w14:textId="77777777" w:rsidR="00B73B80" w:rsidRPr="00B73B80" w:rsidRDefault="00B73B80" w:rsidP="00D43BC6">
      <w:pPr>
        <w:spacing w:after="0" w:line="260" w:lineRule="exact"/>
        <w:jc w:val="both"/>
      </w:pPr>
    </w:p>
    <w:sectPr w:rsidR="00B73B80" w:rsidRPr="00B73B80" w:rsidSect="00AF574F">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103F" w14:textId="77777777" w:rsidR="00AF574F" w:rsidRDefault="00AF574F" w:rsidP="00AF574F">
      <w:pPr>
        <w:spacing w:after="0" w:line="240" w:lineRule="auto"/>
      </w:pPr>
      <w:r>
        <w:separator/>
      </w:r>
    </w:p>
  </w:endnote>
  <w:endnote w:type="continuationSeparator" w:id="0">
    <w:p w14:paraId="339D2F4F" w14:textId="77777777" w:rsidR="00AF574F" w:rsidRDefault="00AF574F" w:rsidP="00AF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Calibri"/>
    <w:panose1 w:val="02000506040000020004"/>
    <w:charset w:val="EE"/>
    <w:family w:val="auto"/>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346507"/>
      <w:docPartObj>
        <w:docPartGallery w:val="Page Numbers (Bottom of Page)"/>
        <w:docPartUnique/>
      </w:docPartObj>
    </w:sdtPr>
    <w:sdtEndPr>
      <w:rPr>
        <w:sz w:val="18"/>
        <w:szCs w:val="18"/>
      </w:rPr>
    </w:sdtEndPr>
    <w:sdtContent>
      <w:p w14:paraId="5BB9E890" w14:textId="5E1B54DE" w:rsidR="00AF574F" w:rsidRPr="00E779DE" w:rsidRDefault="00AF574F">
        <w:pPr>
          <w:pStyle w:val="Noga"/>
          <w:jc w:val="center"/>
          <w:rPr>
            <w:sz w:val="18"/>
            <w:szCs w:val="18"/>
          </w:rPr>
        </w:pPr>
        <w:r w:rsidRPr="00E779DE">
          <w:rPr>
            <w:sz w:val="18"/>
            <w:szCs w:val="18"/>
          </w:rPr>
          <w:fldChar w:fldCharType="begin"/>
        </w:r>
        <w:r w:rsidRPr="00E779DE">
          <w:rPr>
            <w:sz w:val="18"/>
            <w:szCs w:val="18"/>
          </w:rPr>
          <w:instrText>PAGE   \* MERGEFORMAT</w:instrText>
        </w:r>
        <w:r w:rsidRPr="00E779DE">
          <w:rPr>
            <w:sz w:val="18"/>
            <w:szCs w:val="18"/>
          </w:rPr>
          <w:fldChar w:fldCharType="separate"/>
        </w:r>
        <w:r w:rsidRPr="00E779DE">
          <w:rPr>
            <w:sz w:val="18"/>
            <w:szCs w:val="18"/>
          </w:rPr>
          <w:t>2</w:t>
        </w:r>
        <w:r w:rsidRPr="00E779DE">
          <w:rPr>
            <w:sz w:val="18"/>
            <w:szCs w:val="18"/>
          </w:rPr>
          <w:fldChar w:fldCharType="end"/>
        </w:r>
      </w:p>
    </w:sdtContent>
  </w:sdt>
  <w:p w14:paraId="344C7792" w14:textId="77777777" w:rsidR="00AF574F" w:rsidRDefault="00AF574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2FAE" w14:textId="77777777" w:rsidR="00AF574F" w:rsidRDefault="00AF574F" w:rsidP="00AF574F">
      <w:pPr>
        <w:spacing w:after="0" w:line="240" w:lineRule="auto"/>
      </w:pPr>
      <w:r>
        <w:separator/>
      </w:r>
    </w:p>
  </w:footnote>
  <w:footnote w:type="continuationSeparator" w:id="0">
    <w:p w14:paraId="4283B68C" w14:textId="77777777" w:rsidR="00AF574F" w:rsidRDefault="00AF574F" w:rsidP="00AF5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F2C"/>
    <w:multiLevelType w:val="hybridMultilevel"/>
    <w:tmpl w:val="B3ECF002"/>
    <w:lvl w:ilvl="0" w:tplc="D69E0F94">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C665A"/>
    <w:multiLevelType w:val="hybridMultilevel"/>
    <w:tmpl w:val="D96EEE9C"/>
    <w:lvl w:ilvl="0" w:tplc="27D69D38">
      <w:numFmt w:val="bullet"/>
      <w:lvlText w:val="-"/>
      <w:lvlJc w:val="left"/>
      <w:pPr>
        <w:ind w:left="975" w:hanging="615"/>
      </w:pPr>
      <w:rPr>
        <w:rFonts w:ascii="Republika" w:eastAsiaTheme="minorHAnsi" w:hAnsi="Republik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563F9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0A4100"/>
    <w:multiLevelType w:val="multilevel"/>
    <w:tmpl w:val="3034B8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Naslov4"/>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C6BD8"/>
    <w:multiLevelType w:val="hybridMultilevel"/>
    <w:tmpl w:val="BD2003D8"/>
    <w:lvl w:ilvl="0" w:tplc="B20883CA">
      <w:start w:val="4"/>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8F1C77"/>
    <w:multiLevelType w:val="hybridMultilevel"/>
    <w:tmpl w:val="53D2FEDE"/>
    <w:lvl w:ilvl="0" w:tplc="FFFFFFFF">
      <w:start w:val="1"/>
      <w:numFmt w:val="bullet"/>
      <w:lvlText w:val=""/>
      <w:lvlJc w:val="left"/>
      <w:pPr>
        <w:ind w:left="720" w:hanging="360"/>
      </w:pPr>
      <w:rPr>
        <w:rFonts w:ascii="Symbol" w:hAnsi="Symbol"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47638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2314BF"/>
    <w:multiLevelType w:val="multilevel"/>
    <w:tmpl w:val="CFB283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1766B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EA7E59"/>
    <w:multiLevelType w:val="hybridMultilevel"/>
    <w:tmpl w:val="8924B9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476F52"/>
    <w:multiLevelType w:val="multilevel"/>
    <w:tmpl w:val="3C58451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3A447CC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65213"/>
    <w:multiLevelType w:val="hybridMultilevel"/>
    <w:tmpl w:val="8760F006"/>
    <w:lvl w:ilvl="0" w:tplc="2FF07D32">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E62D1D"/>
    <w:multiLevelType w:val="hybridMultilevel"/>
    <w:tmpl w:val="DA7208A6"/>
    <w:lvl w:ilvl="0" w:tplc="D69E0F94">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58E1B75"/>
    <w:multiLevelType w:val="hybridMultilevel"/>
    <w:tmpl w:val="7786B4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7E18BE"/>
    <w:multiLevelType w:val="multilevel"/>
    <w:tmpl w:val="86D079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C76217D"/>
    <w:multiLevelType w:val="hybridMultilevel"/>
    <w:tmpl w:val="5EA8A83C"/>
    <w:lvl w:ilvl="0" w:tplc="FFFFFFFF">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5A40F9"/>
    <w:multiLevelType w:val="hybridMultilevel"/>
    <w:tmpl w:val="831406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A5F4AFD"/>
    <w:multiLevelType w:val="hybridMultilevel"/>
    <w:tmpl w:val="1918F52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6591F48"/>
    <w:multiLevelType w:val="hybridMultilevel"/>
    <w:tmpl w:val="DC0EAC0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6B0DA2"/>
    <w:multiLevelType w:val="multilevel"/>
    <w:tmpl w:val="53847940"/>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C930BE"/>
    <w:multiLevelType w:val="multilevel"/>
    <w:tmpl w:val="C7FA56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4D2F52"/>
    <w:multiLevelType w:val="hybridMultilevel"/>
    <w:tmpl w:val="8D045FAE"/>
    <w:lvl w:ilvl="0" w:tplc="F530FBA4">
      <w:start w:val="2"/>
      <w:numFmt w:val="bullet"/>
      <w:lvlText w:val="-"/>
      <w:lvlJc w:val="left"/>
      <w:pPr>
        <w:ind w:left="720" w:hanging="360"/>
      </w:pPr>
      <w:rPr>
        <w:rFonts w:ascii="Aptos" w:eastAsiaTheme="minorHAnsi" w:hAnsi="Apto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35C5BB5"/>
    <w:multiLevelType w:val="hybridMultilevel"/>
    <w:tmpl w:val="D758D754"/>
    <w:lvl w:ilvl="0" w:tplc="D69E0F94">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4871EA7"/>
    <w:multiLevelType w:val="multilevel"/>
    <w:tmpl w:val="C7FA56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F923B5"/>
    <w:multiLevelType w:val="hybridMultilevel"/>
    <w:tmpl w:val="3250B79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66548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8504A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5994900">
    <w:abstractNumId w:val="15"/>
  </w:num>
  <w:num w:numId="2" w16cid:durableId="2116705502">
    <w:abstractNumId w:val="19"/>
  </w:num>
  <w:num w:numId="3" w16cid:durableId="27411121">
    <w:abstractNumId w:val="9"/>
  </w:num>
  <w:num w:numId="4" w16cid:durableId="1993289792">
    <w:abstractNumId w:val="21"/>
  </w:num>
  <w:num w:numId="5" w16cid:durableId="282462139">
    <w:abstractNumId w:val="14"/>
  </w:num>
  <w:num w:numId="6" w16cid:durableId="485827435">
    <w:abstractNumId w:val="22"/>
  </w:num>
  <w:num w:numId="7" w16cid:durableId="1913195680">
    <w:abstractNumId w:val="12"/>
  </w:num>
  <w:num w:numId="8" w16cid:durableId="894197977">
    <w:abstractNumId w:val="5"/>
  </w:num>
  <w:num w:numId="9" w16cid:durableId="1676609293">
    <w:abstractNumId w:val="16"/>
  </w:num>
  <w:num w:numId="10" w16cid:durableId="901019471">
    <w:abstractNumId w:val="25"/>
  </w:num>
  <w:num w:numId="11" w16cid:durableId="302126851">
    <w:abstractNumId w:val="0"/>
  </w:num>
  <w:num w:numId="12" w16cid:durableId="147985224">
    <w:abstractNumId w:val="4"/>
  </w:num>
  <w:num w:numId="13" w16cid:durableId="703288214">
    <w:abstractNumId w:val="24"/>
  </w:num>
  <w:num w:numId="14" w16cid:durableId="77413367">
    <w:abstractNumId w:val="10"/>
  </w:num>
  <w:num w:numId="15" w16cid:durableId="382993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10953">
    <w:abstractNumId w:val="13"/>
  </w:num>
  <w:num w:numId="17" w16cid:durableId="1129669548">
    <w:abstractNumId w:val="1"/>
  </w:num>
  <w:num w:numId="18" w16cid:durableId="1913393098">
    <w:abstractNumId w:val="23"/>
  </w:num>
  <w:num w:numId="19" w16cid:durableId="2030135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948293">
    <w:abstractNumId w:val="20"/>
  </w:num>
  <w:num w:numId="21" w16cid:durableId="55128845">
    <w:abstractNumId w:val="10"/>
    <w:lvlOverride w:ilvl="0">
      <w:startOverride w:val="3"/>
    </w:lvlOverride>
    <w:lvlOverride w:ilvl="1">
      <w:startOverride w:val="2"/>
    </w:lvlOverride>
    <w:lvlOverride w:ilvl="2">
      <w:startOverride w:val="3"/>
    </w:lvlOverride>
  </w:num>
  <w:num w:numId="22" w16cid:durableId="515072037">
    <w:abstractNumId w:val="11"/>
  </w:num>
  <w:num w:numId="23" w16cid:durableId="565067449">
    <w:abstractNumId w:val="26"/>
  </w:num>
  <w:num w:numId="24" w16cid:durableId="659115172">
    <w:abstractNumId w:val="7"/>
  </w:num>
  <w:num w:numId="25" w16cid:durableId="1239554433">
    <w:abstractNumId w:val="6"/>
  </w:num>
  <w:num w:numId="26" w16cid:durableId="2124372681">
    <w:abstractNumId w:val="2"/>
  </w:num>
  <w:num w:numId="27" w16cid:durableId="460223765">
    <w:abstractNumId w:val="27"/>
  </w:num>
  <w:num w:numId="28" w16cid:durableId="956834321">
    <w:abstractNumId w:val="8"/>
  </w:num>
  <w:num w:numId="29" w16cid:durableId="1525091238">
    <w:abstractNumId w:val="3"/>
  </w:num>
  <w:num w:numId="30" w16cid:durableId="727144435">
    <w:abstractNumId w:val="18"/>
  </w:num>
  <w:num w:numId="31" w16cid:durableId="6149481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91"/>
    <w:rsid w:val="00010963"/>
    <w:rsid w:val="00013DE6"/>
    <w:rsid w:val="00021A2B"/>
    <w:rsid w:val="00023305"/>
    <w:rsid w:val="00050A04"/>
    <w:rsid w:val="00056238"/>
    <w:rsid w:val="00062DE5"/>
    <w:rsid w:val="00072612"/>
    <w:rsid w:val="00096F40"/>
    <w:rsid w:val="00097332"/>
    <w:rsid w:val="000B40AD"/>
    <w:rsid w:val="000C6C03"/>
    <w:rsid w:val="000D1E45"/>
    <w:rsid w:val="000D5D69"/>
    <w:rsid w:val="000D64D7"/>
    <w:rsid w:val="000F10E8"/>
    <w:rsid w:val="00131CDD"/>
    <w:rsid w:val="00133835"/>
    <w:rsid w:val="001406C7"/>
    <w:rsid w:val="00147996"/>
    <w:rsid w:val="00153A20"/>
    <w:rsid w:val="001549F8"/>
    <w:rsid w:val="00165C7A"/>
    <w:rsid w:val="00174FC5"/>
    <w:rsid w:val="00177BFD"/>
    <w:rsid w:val="0018032F"/>
    <w:rsid w:val="00185D6D"/>
    <w:rsid w:val="00196AC8"/>
    <w:rsid w:val="00197524"/>
    <w:rsid w:val="001B4471"/>
    <w:rsid w:val="001B7F2A"/>
    <w:rsid w:val="001C3F6B"/>
    <w:rsid w:val="001D23D8"/>
    <w:rsid w:val="001D7B99"/>
    <w:rsid w:val="001E429F"/>
    <w:rsid w:val="001F1A2E"/>
    <w:rsid w:val="001F543A"/>
    <w:rsid w:val="002108AB"/>
    <w:rsid w:val="00216DDB"/>
    <w:rsid w:val="002170BD"/>
    <w:rsid w:val="00225600"/>
    <w:rsid w:val="00240C46"/>
    <w:rsid w:val="00245355"/>
    <w:rsid w:val="0025467D"/>
    <w:rsid w:val="0025618A"/>
    <w:rsid w:val="002609BC"/>
    <w:rsid w:val="00274BCE"/>
    <w:rsid w:val="00290720"/>
    <w:rsid w:val="002A7ADB"/>
    <w:rsid w:val="002B0434"/>
    <w:rsid w:val="002B0DFB"/>
    <w:rsid w:val="002B214C"/>
    <w:rsid w:val="002B7698"/>
    <w:rsid w:val="002E2954"/>
    <w:rsid w:val="002E62D0"/>
    <w:rsid w:val="002E6C25"/>
    <w:rsid w:val="002F3389"/>
    <w:rsid w:val="00303987"/>
    <w:rsid w:val="00325DCD"/>
    <w:rsid w:val="003418FD"/>
    <w:rsid w:val="00344ACE"/>
    <w:rsid w:val="00347506"/>
    <w:rsid w:val="00351C7D"/>
    <w:rsid w:val="003524B9"/>
    <w:rsid w:val="0035486B"/>
    <w:rsid w:val="00355128"/>
    <w:rsid w:val="00357251"/>
    <w:rsid w:val="003601B6"/>
    <w:rsid w:val="00375703"/>
    <w:rsid w:val="0037619E"/>
    <w:rsid w:val="0037621A"/>
    <w:rsid w:val="003766C5"/>
    <w:rsid w:val="00390401"/>
    <w:rsid w:val="00397779"/>
    <w:rsid w:val="003A054A"/>
    <w:rsid w:val="003C3517"/>
    <w:rsid w:val="003C3D18"/>
    <w:rsid w:val="003E0459"/>
    <w:rsid w:val="003E0770"/>
    <w:rsid w:val="003E31AE"/>
    <w:rsid w:val="003F460B"/>
    <w:rsid w:val="003F7FBA"/>
    <w:rsid w:val="00406669"/>
    <w:rsid w:val="004205BB"/>
    <w:rsid w:val="00421C91"/>
    <w:rsid w:val="00422C3E"/>
    <w:rsid w:val="004234B4"/>
    <w:rsid w:val="004413A6"/>
    <w:rsid w:val="00441837"/>
    <w:rsid w:val="004470A5"/>
    <w:rsid w:val="0045635A"/>
    <w:rsid w:val="00470ED7"/>
    <w:rsid w:val="00472B03"/>
    <w:rsid w:val="004739DB"/>
    <w:rsid w:val="00493706"/>
    <w:rsid w:val="004950E7"/>
    <w:rsid w:val="004A57AB"/>
    <w:rsid w:val="004B1B04"/>
    <w:rsid w:val="004B6637"/>
    <w:rsid w:val="004C309D"/>
    <w:rsid w:val="004C724B"/>
    <w:rsid w:val="004D1721"/>
    <w:rsid w:val="004E1B09"/>
    <w:rsid w:val="004E47E8"/>
    <w:rsid w:val="004E68CD"/>
    <w:rsid w:val="004F24B1"/>
    <w:rsid w:val="00523C7C"/>
    <w:rsid w:val="005247B5"/>
    <w:rsid w:val="0053362D"/>
    <w:rsid w:val="00542810"/>
    <w:rsid w:val="00544A6A"/>
    <w:rsid w:val="005546CD"/>
    <w:rsid w:val="00556978"/>
    <w:rsid w:val="00557F96"/>
    <w:rsid w:val="00564752"/>
    <w:rsid w:val="005720C0"/>
    <w:rsid w:val="00574B84"/>
    <w:rsid w:val="00586E75"/>
    <w:rsid w:val="00587482"/>
    <w:rsid w:val="005879DF"/>
    <w:rsid w:val="005915E0"/>
    <w:rsid w:val="005A2EEB"/>
    <w:rsid w:val="005A3358"/>
    <w:rsid w:val="005A60C4"/>
    <w:rsid w:val="005B39A1"/>
    <w:rsid w:val="005C07CF"/>
    <w:rsid w:val="005C6116"/>
    <w:rsid w:val="005C78C4"/>
    <w:rsid w:val="005E176C"/>
    <w:rsid w:val="005E4A43"/>
    <w:rsid w:val="005E4BEA"/>
    <w:rsid w:val="005E52C6"/>
    <w:rsid w:val="005E70B5"/>
    <w:rsid w:val="00627273"/>
    <w:rsid w:val="006301A3"/>
    <w:rsid w:val="00630BA7"/>
    <w:rsid w:val="00641AD4"/>
    <w:rsid w:val="0064674C"/>
    <w:rsid w:val="00670302"/>
    <w:rsid w:val="00670AED"/>
    <w:rsid w:val="006724C4"/>
    <w:rsid w:val="00677F6F"/>
    <w:rsid w:val="00680B56"/>
    <w:rsid w:val="0068574D"/>
    <w:rsid w:val="00690F50"/>
    <w:rsid w:val="00692405"/>
    <w:rsid w:val="006930DF"/>
    <w:rsid w:val="006942AA"/>
    <w:rsid w:val="00695B53"/>
    <w:rsid w:val="006A1E23"/>
    <w:rsid w:val="006C214B"/>
    <w:rsid w:val="006C2689"/>
    <w:rsid w:val="006D337C"/>
    <w:rsid w:val="006E2B0C"/>
    <w:rsid w:val="006E3C91"/>
    <w:rsid w:val="006E457C"/>
    <w:rsid w:val="0070093B"/>
    <w:rsid w:val="00711C91"/>
    <w:rsid w:val="00711CC0"/>
    <w:rsid w:val="00722B43"/>
    <w:rsid w:val="0072571C"/>
    <w:rsid w:val="007275C9"/>
    <w:rsid w:val="00745271"/>
    <w:rsid w:val="0074562C"/>
    <w:rsid w:val="00754DE7"/>
    <w:rsid w:val="0075520D"/>
    <w:rsid w:val="00755329"/>
    <w:rsid w:val="00756CF7"/>
    <w:rsid w:val="0076287F"/>
    <w:rsid w:val="007734C3"/>
    <w:rsid w:val="007A7E5B"/>
    <w:rsid w:val="007B19BD"/>
    <w:rsid w:val="007B60D0"/>
    <w:rsid w:val="007C23CB"/>
    <w:rsid w:val="007C7F12"/>
    <w:rsid w:val="007D15C1"/>
    <w:rsid w:val="007F2621"/>
    <w:rsid w:val="007F51F3"/>
    <w:rsid w:val="007F6D59"/>
    <w:rsid w:val="007F6E2B"/>
    <w:rsid w:val="00807F86"/>
    <w:rsid w:val="00811497"/>
    <w:rsid w:val="00812B16"/>
    <w:rsid w:val="00817C31"/>
    <w:rsid w:val="00821D36"/>
    <w:rsid w:val="00822250"/>
    <w:rsid w:val="00822B75"/>
    <w:rsid w:val="00823E68"/>
    <w:rsid w:val="00826E15"/>
    <w:rsid w:val="008443BD"/>
    <w:rsid w:val="00845613"/>
    <w:rsid w:val="0084711C"/>
    <w:rsid w:val="00864E7F"/>
    <w:rsid w:val="00874751"/>
    <w:rsid w:val="00875AEF"/>
    <w:rsid w:val="008779C2"/>
    <w:rsid w:val="00884F21"/>
    <w:rsid w:val="00890B21"/>
    <w:rsid w:val="0089767F"/>
    <w:rsid w:val="008B63FE"/>
    <w:rsid w:val="008C19BD"/>
    <w:rsid w:val="008C2663"/>
    <w:rsid w:val="008D183E"/>
    <w:rsid w:val="008E0DFD"/>
    <w:rsid w:val="008F0FDD"/>
    <w:rsid w:val="009033E4"/>
    <w:rsid w:val="009330F6"/>
    <w:rsid w:val="00935CEA"/>
    <w:rsid w:val="00936FFB"/>
    <w:rsid w:val="00937F6D"/>
    <w:rsid w:val="00941BCF"/>
    <w:rsid w:val="00942CA8"/>
    <w:rsid w:val="0094380E"/>
    <w:rsid w:val="00946D00"/>
    <w:rsid w:val="00952ADC"/>
    <w:rsid w:val="00961235"/>
    <w:rsid w:val="00963F47"/>
    <w:rsid w:val="00970579"/>
    <w:rsid w:val="0098394E"/>
    <w:rsid w:val="00991734"/>
    <w:rsid w:val="009A60E2"/>
    <w:rsid w:val="009C6F7F"/>
    <w:rsid w:val="009F0DF2"/>
    <w:rsid w:val="009F6752"/>
    <w:rsid w:val="00A07457"/>
    <w:rsid w:val="00A16361"/>
    <w:rsid w:val="00A268E1"/>
    <w:rsid w:val="00A347FA"/>
    <w:rsid w:val="00A35CF6"/>
    <w:rsid w:val="00A449D6"/>
    <w:rsid w:val="00A457E7"/>
    <w:rsid w:val="00A55CC4"/>
    <w:rsid w:val="00A60660"/>
    <w:rsid w:val="00A62CE1"/>
    <w:rsid w:val="00A6506D"/>
    <w:rsid w:val="00A74022"/>
    <w:rsid w:val="00AA31E1"/>
    <w:rsid w:val="00AA3808"/>
    <w:rsid w:val="00AA47EF"/>
    <w:rsid w:val="00AB10E5"/>
    <w:rsid w:val="00AB4483"/>
    <w:rsid w:val="00AB48EA"/>
    <w:rsid w:val="00AC1FC6"/>
    <w:rsid w:val="00AC342E"/>
    <w:rsid w:val="00AD5A26"/>
    <w:rsid w:val="00AD7354"/>
    <w:rsid w:val="00AE6F4E"/>
    <w:rsid w:val="00AF005E"/>
    <w:rsid w:val="00AF574F"/>
    <w:rsid w:val="00B02952"/>
    <w:rsid w:val="00B04988"/>
    <w:rsid w:val="00B15078"/>
    <w:rsid w:val="00B217F7"/>
    <w:rsid w:val="00B2483E"/>
    <w:rsid w:val="00B24931"/>
    <w:rsid w:val="00B26FBB"/>
    <w:rsid w:val="00B62247"/>
    <w:rsid w:val="00B63E18"/>
    <w:rsid w:val="00B64C4A"/>
    <w:rsid w:val="00B671D6"/>
    <w:rsid w:val="00B73B80"/>
    <w:rsid w:val="00B73B98"/>
    <w:rsid w:val="00B843C0"/>
    <w:rsid w:val="00B965C0"/>
    <w:rsid w:val="00BC5031"/>
    <w:rsid w:val="00BC52F2"/>
    <w:rsid w:val="00BC702C"/>
    <w:rsid w:val="00BD46F5"/>
    <w:rsid w:val="00BE3871"/>
    <w:rsid w:val="00BE4A12"/>
    <w:rsid w:val="00BE5773"/>
    <w:rsid w:val="00BF2EE4"/>
    <w:rsid w:val="00BF4859"/>
    <w:rsid w:val="00C049EA"/>
    <w:rsid w:val="00C07246"/>
    <w:rsid w:val="00C266B6"/>
    <w:rsid w:val="00C316BF"/>
    <w:rsid w:val="00C35D3F"/>
    <w:rsid w:val="00C40563"/>
    <w:rsid w:val="00C46C3A"/>
    <w:rsid w:val="00C62773"/>
    <w:rsid w:val="00C704B8"/>
    <w:rsid w:val="00C92A2B"/>
    <w:rsid w:val="00C954AF"/>
    <w:rsid w:val="00CA0A8C"/>
    <w:rsid w:val="00CA1267"/>
    <w:rsid w:val="00CA2ADE"/>
    <w:rsid w:val="00CA6D4B"/>
    <w:rsid w:val="00CA7AF5"/>
    <w:rsid w:val="00CB67EE"/>
    <w:rsid w:val="00CC4C28"/>
    <w:rsid w:val="00CC4FA4"/>
    <w:rsid w:val="00CD2606"/>
    <w:rsid w:val="00CE04AD"/>
    <w:rsid w:val="00CF7CCE"/>
    <w:rsid w:val="00D103A6"/>
    <w:rsid w:val="00D16662"/>
    <w:rsid w:val="00D24099"/>
    <w:rsid w:val="00D371D9"/>
    <w:rsid w:val="00D43BC6"/>
    <w:rsid w:val="00D5041E"/>
    <w:rsid w:val="00D56197"/>
    <w:rsid w:val="00D566CB"/>
    <w:rsid w:val="00D611D9"/>
    <w:rsid w:val="00D628DE"/>
    <w:rsid w:val="00D70B92"/>
    <w:rsid w:val="00D71A1B"/>
    <w:rsid w:val="00D82559"/>
    <w:rsid w:val="00D8494C"/>
    <w:rsid w:val="00D962A5"/>
    <w:rsid w:val="00DB2D03"/>
    <w:rsid w:val="00DC2786"/>
    <w:rsid w:val="00DD5CF1"/>
    <w:rsid w:val="00DE3A4C"/>
    <w:rsid w:val="00DE474B"/>
    <w:rsid w:val="00DF6160"/>
    <w:rsid w:val="00E1424E"/>
    <w:rsid w:val="00E25F30"/>
    <w:rsid w:val="00E332F7"/>
    <w:rsid w:val="00E45B07"/>
    <w:rsid w:val="00E51D06"/>
    <w:rsid w:val="00E55DB5"/>
    <w:rsid w:val="00E71AD5"/>
    <w:rsid w:val="00E779DE"/>
    <w:rsid w:val="00E92825"/>
    <w:rsid w:val="00E92F62"/>
    <w:rsid w:val="00E94742"/>
    <w:rsid w:val="00E94C5F"/>
    <w:rsid w:val="00EA0A14"/>
    <w:rsid w:val="00EB375A"/>
    <w:rsid w:val="00EB6812"/>
    <w:rsid w:val="00EC27E3"/>
    <w:rsid w:val="00EC663C"/>
    <w:rsid w:val="00ED1D41"/>
    <w:rsid w:val="00ED7E8C"/>
    <w:rsid w:val="00EE5EA7"/>
    <w:rsid w:val="00F02AA0"/>
    <w:rsid w:val="00F051ED"/>
    <w:rsid w:val="00F133B4"/>
    <w:rsid w:val="00F16AFA"/>
    <w:rsid w:val="00F224C4"/>
    <w:rsid w:val="00F22B81"/>
    <w:rsid w:val="00F62E6D"/>
    <w:rsid w:val="00F658B7"/>
    <w:rsid w:val="00F80187"/>
    <w:rsid w:val="00FB1DFB"/>
    <w:rsid w:val="00FC394E"/>
    <w:rsid w:val="00FD7909"/>
    <w:rsid w:val="00FE0123"/>
    <w:rsid w:val="00FE7F8E"/>
    <w:rsid w:val="00FF1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21C40A"/>
  <w15:chartTrackingRefBased/>
  <w15:docId w15:val="{E2C364DB-5BC9-4920-9A43-50AEE6DF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F2621"/>
    <w:pPr>
      <w:keepNext/>
      <w:keepLines/>
      <w:numPr>
        <w:numId w:val="14"/>
      </w:numPr>
      <w:pBdr>
        <w:top w:val="single" w:sz="4" w:space="1" w:color="auto" w:shadow="1"/>
        <w:left w:val="single" w:sz="4" w:space="4" w:color="auto" w:shadow="1"/>
        <w:bottom w:val="single" w:sz="4" w:space="1" w:color="auto" w:shadow="1"/>
        <w:right w:val="single" w:sz="4" w:space="4" w:color="auto" w:shadow="1"/>
      </w:pBdr>
      <w:shd w:val="clear" w:color="auto" w:fill="95DCF7" w:themeFill="accent4" w:themeFillTint="66"/>
      <w:spacing w:after="0" w:line="260" w:lineRule="exact"/>
      <w:jc w:val="both"/>
      <w:outlineLvl w:val="0"/>
    </w:pPr>
    <w:rPr>
      <w:rFonts w:ascii="Republika" w:eastAsiaTheme="majorEastAsia" w:hAnsi="Republika" w:cstheme="majorBidi"/>
      <w:b/>
      <w:sz w:val="28"/>
      <w:szCs w:val="28"/>
    </w:rPr>
  </w:style>
  <w:style w:type="paragraph" w:styleId="Naslov2">
    <w:name w:val="heading 2"/>
    <w:basedOn w:val="Navaden"/>
    <w:next w:val="Navaden"/>
    <w:link w:val="Naslov2Znak"/>
    <w:uiPriority w:val="9"/>
    <w:unhideWhenUsed/>
    <w:qFormat/>
    <w:rsid w:val="007F2621"/>
    <w:pPr>
      <w:keepNext/>
      <w:keepLines/>
      <w:numPr>
        <w:ilvl w:val="1"/>
        <w:numId w:val="14"/>
      </w:numPr>
      <w:spacing w:after="0" w:line="260" w:lineRule="exact"/>
      <w:jc w:val="both"/>
      <w:outlineLvl w:val="1"/>
    </w:pPr>
    <w:rPr>
      <w:rFonts w:ascii="Republika" w:eastAsiaTheme="majorEastAsia" w:hAnsi="Republika" w:cstheme="majorBidi"/>
      <w:b/>
      <w:iCs/>
      <w:color w:val="215E99" w:themeColor="text2" w:themeTint="BF"/>
      <w:sz w:val="28"/>
      <w:szCs w:val="28"/>
    </w:rPr>
  </w:style>
  <w:style w:type="paragraph" w:styleId="Naslov3">
    <w:name w:val="heading 3"/>
    <w:basedOn w:val="Navaden"/>
    <w:next w:val="Navaden"/>
    <w:link w:val="Naslov3Znak"/>
    <w:uiPriority w:val="9"/>
    <w:unhideWhenUsed/>
    <w:qFormat/>
    <w:rsid w:val="00196AC8"/>
    <w:pPr>
      <w:keepNext/>
      <w:keepLines/>
      <w:numPr>
        <w:ilvl w:val="2"/>
        <w:numId w:val="14"/>
      </w:numPr>
      <w:spacing w:after="0" w:line="260" w:lineRule="exact"/>
      <w:ind w:left="567" w:hanging="567"/>
      <w:outlineLvl w:val="2"/>
    </w:pPr>
    <w:rPr>
      <w:rFonts w:ascii="Republika" w:eastAsia="Times New Roman" w:hAnsi="Republika" w:cstheme="majorBidi"/>
      <w:b/>
      <w:color w:val="215E99" w:themeColor="text2" w:themeTint="BF"/>
      <w:sz w:val="24"/>
      <w:szCs w:val="28"/>
    </w:rPr>
  </w:style>
  <w:style w:type="paragraph" w:styleId="Naslov4">
    <w:name w:val="heading 4"/>
    <w:basedOn w:val="Navaden"/>
    <w:next w:val="Navaden"/>
    <w:link w:val="Naslov4Znak"/>
    <w:uiPriority w:val="9"/>
    <w:unhideWhenUsed/>
    <w:qFormat/>
    <w:rsid w:val="002170BD"/>
    <w:pPr>
      <w:keepNext/>
      <w:keepLines/>
      <w:numPr>
        <w:ilvl w:val="3"/>
        <w:numId w:val="29"/>
      </w:numPr>
      <w:spacing w:after="0" w:line="260" w:lineRule="exact"/>
      <w:ind w:left="709" w:hanging="709"/>
      <w:outlineLvl w:val="3"/>
    </w:pPr>
    <w:rPr>
      <w:rFonts w:ascii="Republika" w:eastAsiaTheme="majorEastAsia" w:hAnsi="Republika" w:cstheme="majorBidi"/>
      <w:bCs/>
      <w:color w:val="0B769F"/>
    </w:rPr>
  </w:style>
  <w:style w:type="paragraph" w:styleId="Naslov5">
    <w:name w:val="heading 5"/>
    <w:basedOn w:val="Navaden"/>
    <w:next w:val="Navaden"/>
    <w:link w:val="Naslov5Znak"/>
    <w:uiPriority w:val="9"/>
    <w:semiHidden/>
    <w:unhideWhenUsed/>
    <w:qFormat/>
    <w:rsid w:val="00421C91"/>
    <w:pPr>
      <w:keepNext/>
      <w:keepLines/>
      <w:numPr>
        <w:ilvl w:val="4"/>
        <w:numId w:val="14"/>
      </w:numPr>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21C91"/>
    <w:pPr>
      <w:keepNext/>
      <w:keepLines/>
      <w:numPr>
        <w:ilvl w:val="5"/>
        <w:numId w:val="14"/>
      </w:numPr>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21C91"/>
    <w:pPr>
      <w:keepNext/>
      <w:keepLines/>
      <w:numPr>
        <w:ilvl w:val="6"/>
        <w:numId w:val="14"/>
      </w:numPr>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21C91"/>
    <w:pPr>
      <w:keepNext/>
      <w:keepLines/>
      <w:numPr>
        <w:ilvl w:val="7"/>
        <w:numId w:val="14"/>
      </w:numPr>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21C91"/>
    <w:pPr>
      <w:keepNext/>
      <w:keepLines/>
      <w:numPr>
        <w:ilvl w:val="8"/>
        <w:numId w:val="14"/>
      </w:numPr>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F2621"/>
    <w:rPr>
      <w:rFonts w:ascii="Republika" w:eastAsiaTheme="majorEastAsia" w:hAnsi="Republika" w:cstheme="majorBidi"/>
      <w:b/>
      <w:sz w:val="28"/>
      <w:szCs w:val="28"/>
      <w:shd w:val="clear" w:color="auto" w:fill="95DCF7" w:themeFill="accent4" w:themeFillTint="66"/>
    </w:rPr>
  </w:style>
  <w:style w:type="character" w:customStyle="1" w:styleId="Naslov2Znak">
    <w:name w:val="Naslov 2 Znak"/>
    <w:basedOn w:val="Privzetapisavaodstavka"/>
    <w:link w:val="Naslov2"/>
    <w:uiPriority w:val="9"/>
    <w:rsid w:val="007F2621"/>
    <w:rPr>
      <w:rFonts w:ascii="Republika" w:eastAsiaTheme="majorEastAsia" w:hAnsi="Republika" w:cstheme="majorBidi"/>
      <w:b/>
      <w:iCs/>
      <w:color w:val="215E99" w:themeColor="text2" w:themeTint="BF"/>
      <w:sz w:val="28"/>
      <w:szCs w:val="28"/>
    </w:rPr>
  </w:style>
  <w:style w:type="character" w:customStyle="1" w:styleId="Naslov3Znak">
    <w:name w:val="Naslov 3 Znak"/>
    <w:basedOn w:val="Privzetapisavaodstavka"/>
    <w:link w:val="Naslov3"/>
    <w:uiPriority w:val="9"/>
    <w:rsid w:val="00196AC8"/>
    <w:rPr>
      <w:rFonts w:ascii="Republika" w:eastAsia="Times New Roman" w:hAnsi="Republika" w:cstheme="majorBidi"/>
      <w:b/>
      <w:color w:val="215E99" w:themeColor="text2" w:themeTint="BF"/>
      <w:sz w:val="24"/>
      <w:szCs w:val="28"/>
    </w:rPr>
  </w:style>
  <w:style w:type="character" w:customStyle="1" w:styleId="Naslov4Znak">
    <w:name w:val="Naslov 4 Znak"/>
    <w:basedOn w:val="Privzetapisavaodstavka"/>
    <w:link w:val="Naslov4"/>
    <w:uiPriority w:val="9"/>
    <w:rsid w:val="002170BD"/>
    <w:rPr>
      <w:rFonts w:ascii="Republika" w:eastAsiaTheme="majorEastAsia" w:hAnsi="Republika" w:cstheme="majorBidi"/>
      <w:bCs/>
      <w:color w:val="0B769F"/>
    </w:rPr>
  </w:style>
  <w:style w:type="character" w:customStyle="1" w:styleId="Naslov5Znak">
    <w:name w:val="Naslov 5 Znak"/>
    <w:basedOn w:val="Privzetapisavaodstavka"/>
    <w:link w:val="Naslov5"/>
    <w:uiPriority w:val="9"/>
    <w:semiHidden/>
    <w:rsid w:val="00421C9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21C9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21C9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21C9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21C91"/>
    <w:rPr>
      <w:rFonts w:eastAsiaTheme="majorEastAsia" w:cstheme="majorBidi"/>
      <w:color w:val="272727" w:themeColor="text1" w:themeTint="D8"/>
    </w:rPr>
  </w:style>
  <w:style w:type="paragraph" w:styleId="Naslov">
    <w:name w:val="Title"/>
    <w:basedOn w:val="Navaden"/>
    <w:next w:val="Navaden"/>
    <w:link w:val="NaslovZnak"/>
    <w:uiPriority w:val="10"/>
    <w:qFormat/>
    <w:rsid w:val="00421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21C9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21C9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21C9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21C91"/>
    <w:pPr>
      <w:spacing w:before="160"/>
      <w:jc w:val="center"/>
    </w:pPr>
    <w:rPr>
      <w:i/>
      <w:iCs/>
      <w:color w:val="404040" w:themeColor="text1" w:themeTint="BF"/>
    </w:rPr>
  </w:style>
  <w:style w:type="character" w:customStyle="1" w:styleId="CitatZnak">
    <w:name w:val="Citat Znak"/>
    <w:basedOn w:val="Privzetapisavaodstavka"/>
    <w:link w:val="Citat"/>
    <w:uiPriority w:val="29"/>
    <w:rsid w:val="00421C91"/>
    <w:rPr>
      <w:i/>
      <w:iCs/>
      <w:color w:val="404040" w:themeColor="text1" w:themeTint="BF"/>
    </w:rPr>
  </w:style>
  <w:style w:type="paragraph" w:styleId="Odstavekseznama">
    <w:name w:val="List Paragraph"/>
    <w:basedOn w:val="Navaden"/>
    <w:uiPriority w:val="34"/>
    <w:qFormat/>
    <w:rsid w:val="00421C91"/>
    <w:pPr>
      <w:ind w:left="720"/>
      <w:contextualSpacing/>
    </w:pPr>
  </w:style>
  <w:style w:type="character" w:styleId="Intenzivenpoudarek">
    <w:name w:val="Intense Emphasis"/>
    <w:basedOn w:val="Privzetapisavaodstavka"/>
    <w:uiPriority w:val="21"/>
    <w:qFormat/>
    <w:rsid w:val="00F224C4"/>
    <w:rPr>
      <w:rFonts w:ascii="Republika" w:hAnsi="Republika"/>
      <w:b/>
      <w:i/>
      <w:iCs/>
      <w:color w:val="0F4761" w:themeColor="accent1" w:themeShade="BF"/>
      <w:sz w:val="22"/>
    </w:rPr>
  </w:style>
  <w:style w:type="paragraph" w:styleId="Intenzivencitat">
    <w:name w:val="Intense Quote"/>
    <w:basedOn w:val="Navaden"/>
    <w:next w:val="Navaden"/>
    <w:link w:val="IntenzivencitatZnak"/>
    <w:uiPriority w:val="30"/>
    <w:qFormat/>
    <w:rsid w:val="00F224C4"/>
    <w:pPr>
      <w:pBdr>
        <w:top w:val="single" w:sz="4" w:space="10" w:color="0F4761" w:themeColor="accent1" w:themeShade="BF"/>
        <w:bottom w:val="single" w:sz="4" w:space="10" w:color="0F4761" w:themeColor="accent1" w:themeShade="BF"/>
      </w:pBdr>
      <w:spacing w:after="0" w:line="240" w:lineRule="auto"/>
      <w:ind w:left="862" w:right="862"/>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224C4"/>
    <w:rPr>
      <w:i/>
      <w:iCs/>
      <w:color w:val="0F4761" w:themeColor="accent1" w:themeShade="BF"/>
    </w:rPr>
  </w:style>
  <w:style w:type="character" w:styleId="Intenzivensklic">
    <w:name w:val="Intense Reference"/>
    <w:basedOn w:val="Privzetapisavaodstavka"/>
    <w:uiPriority w:val="32"/>
    <w:qFormat/>
    <w:rsid w:val="00680B56"/>
    <w:rPr>
      <w:rFonts w:ascii="Republika" w:hAnsi="Republika"/>
      <w:b/>
      <w:bCs/>
      <w:caps w:val="0"/>
      <w:smallCaps/>
      <w:color w:val="0F4761" w:themeColor="accent1" w:themeShade="BF"/>
      <w:spacing w:val="5"/>
      <w:sz w:val="22"/>
      <w:bdr w:val="single" w:sz="4" w:space="0" w:color="auto"/>
      <w:shd w:val="clear" w:color="auto" w:fill="CAEDFB" w:themeFill="accent4" w:themeFillTint="33"/>
    </w:rPr>
  </w:style>
  <w:style w:type="paragraph" w:styleId="NaslovTOC">
    <w:name w:val="TOC Heading"/>
    <w:basedOn w:val="Naslov1"/>
    <w:next w:val="Navaden"/>
    <w:uiPriority w:val="39"/>
    <w:unhideWhenUsed/>
    <w:qFormat/>
    <w:rsid w:val="00941BCF"/>
    <w:pPr>
      <w:spacing w:before="240"/>
      <w:outlineLvl w:val="9"/>
    </w:pPr>
    <w:rPr>
      <w:rFonts w:asciiTheme="majorHAnsi" w:hAnsiTheme="majorHAnsi"/>
      <w:b w:val="0"/>
      <w:color w:val="0F4761" w:themeColor="accent1" w:themeShade="BF"/>
      <w:kern w:val="0"/>
      <w:sz w:val="32"/>
      <w:szCs w:val="32"/>
      <w:lang w:eastAsia="sl-SI"/>
      <w14:ligatures w14:val="none"/>
    </w:rPr>
  </w:style>
  <w:style w:type="paragraph" w:styleId="Kazalovsebine1">
    <w:name w:val="toc 1"/>
    <w:basedOn w:val="Navaden"/>
    <w:next w:val="Navaden"/>
    <w:autoRedefine/>
    <w:uiPriority w:val="39"/>
    <w:unhideWhenUsed/>
    <w:rsid w:val="00941BCF"/>
    <w:pPr>
      <w:spacing w:after="100"/>
    </w:pPr>
  </w:style>
  <w:style w:type="paragraph" w:styleId="Kazalovsebine2">
    <w:name w:val="toc 2"/>
    <w:basedOn w:val="Navaden"/>
    <w:next w:val="Navaden"/>
    <w:autoRedefine/>
    <w:uiPriority w:val="39"/>
    <w:unhideWhenUsed/>
    <w:rsid w:val="00937F6D"/>
    <w:pPr>
      <w:tabs>
        <w:tab w:val="right" w:leader="dot" w:pos="9062"/>
      </w:tabs>
      <w:spacing w:after="100"/>
      <w:ind w:left="220"/>
    </w:pPr>
    <w:rPr>
      <w:rFonts w:ascii="Republika" w:eastAsia="Times New Roman" w:hAnsi="Republika" w:cs="Times New Roman"/>
      <w:noProof/>
      <w:kern w:val="0"/>
      <w:lang w:eastAsia="sl-SI"/>
      <w14:ligatures w14:val="none"/>
    </w:rPr>
  </w:style>
  <w:style w:type="character" w:styleId="Hiperpovezava">
    <w:name w:val="Hyperlink"/>
    <w:basedOn w:val="Privzetapisavaodstavka"/>
    <w:uiPriority w:val="99"/>
    <w:unhideWhenUsed/>
    <w:rsid w:val="00941BCF"/>
    <w:rPr>
      <w:color w:val="467886" w:themeColor="hyperlink"/>
      <w:u w:val="single"/>
    </w:rPr>
  </w:style>
  <w:style w:type="table" w:styleId="Tabelamrea">
    <w:name w:val="Table Grid"/>
    <w:basedOn w:val="Navadnatabela"/>
    <w:uiPriority w:val="39"/>
    <w:rsid w:val="00F0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4">
    <w:name w:val="Grid Table 4 Accent 4"/>
    <w:basedOn w:val="Navadnatabela"/>
    <w:uiPriority w:val="49"/>
    <w:rsid w:val="00F02AA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barvniseznam7poudarek2">
    <w:name w:val="List Table 7 Colorful Accent 2"/>
    <w:basedOn w:val="Navadnatabela"/>
    <w:uiPriority w:val="52"/>
    <w:rsid w:val="002B769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mrea3poudarek2">
    <w:name w:val="Grid Table 3 Accent 2"/>
    <w:basedOn w:val="Navadnatabela"/>
    <w:uiPriority w:val="48"/>
    <w:rsid w:val="000F10E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elabarvnamrea7poudarek2">
    <w:name w:val="Grid Table 7 Colorful Accent 2"/>
    <w:basedOn w:val="Navadnatabela"/>
    <w:uiPriority w:val="52"/>
    <w:rsid w:val="00F051ED"/>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ela-svetlamrea1poudarek2">
    <w:name w:val="Grid Table 1 Light Accent 2"/>
    <w:basedOn w:val="Navadnatabela"/>
    <w:uiPriority w:val="46"/>
    <w:rsid w:val="00493706"/>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Pripombasklic">
    <w:name w:val="annotation reference"/>
    <w:basedOn w:val="Privzetapisavaodstavka"/>
    <w:uiPriority w:val="99"/>
    <w:semiHidden/>
    <w:unhideWhenUsed/>
    <w:rsid w:val="00C704B8"/>
    <w:rPr>
      <w:sz w:val="16"/>
      <w:szCs w:val="16"/>
    </w:rPr>
  </w:style>
  <w:style w:type="paragraph" w:styleId="Pripombabesedilo">
    <w:name w:val="annotation text"/>
    <w:basedOn w:val="Navaden"/>
    <w:link w:val="PripombabesediloZnak"/>
    <w:uiPriority w:val="99"/>
    <w:unhideWhenUsed/>
    <w:rsid w:val="00C704B8"/>
    <w:pPr>
      <w:spacing w:line="240" w:lineRule="auto"/>
    </w:pPr>
    <w:rPr>
      <w:sz w:val="20"/>
      <w:szCs w:val="20"/>
    </w:rPr>
  </w:style>
  <w:style w:type="character" w:customStyle="1" w:styleId="PripombabesediloZnak">
    <w:name w:val="Pripomba – besedilo Znak"/>
    <w:basedOn w:val="Privzetapisavaodstavka"/>
    <w:link w:val="Pripombabesedilo"/>
    <w:uiPriority w:val="99"/>
    <w:rsid w:val="00C704B8"/>
    <w:rPr>
      <w:sz w:val="20"/>
      <w:szCs w:val="20"/>
    </w:rPr>
  </w:style>
  <w:style w:type="paragraph" w:styleId="Zadevapripombe">
    <w:name w:val="annotation subject"/>
    <w:basedOn w:val="Pripombabesedilo"/>
    <w:next w:val="Pripombabesedilo"/>
    <w:link w:val="ZadevapripombeZnak"/>
    <w:uiPriority w:val="99"/>
    <w:semiHidden/>
    <w:unhideWhenUsed/>
    <w:rsid w:val="00C704B8"/>
    <w:rPr>
      <w:b/>
      <w:bCs/>
    </w:rPr>
  </w:style>
  <w:style w:type="character" w:customStyle="1" w:styleId="ZadevapripombeZnak">
    <w:name w:val="Zadeva pripombe Znak"/>
    <w:basedOn w:val="PripombabesediloZnak"/>
    <w:link w:val="Zadevapripombe"/>
    <w:uiPriority w:val="99"/>
    <w:semiHidden/>
    <w:rsid w:val="00C704B8"/>
    <w:rPr>
      <w:b/>
      <w:bCs/>
      <w:sz w:val="20"/>
      <w:szCs w:val="20"/>
    </w:rPr>
  </w:style>
  <w:style w:type="character" w:styleId="Naslovknjige">
    <w:name w:val="Book Title"/>
    <w:basedOn w:val="Privzetapisavaodstavka"/>
    <w:uiPriority w:val="33"/>
    <w:qFormat/>
    <w:rsid w:val="00AF574F"/>
    <w:rPr>
      <w:rFonts w:ascii="Republika" w:hAnsi="Republika"/>
      <w:b/>
      <w:bCs/>
      <w:i/>
      <w:iCs/>
      <w:color w:val="074F6A" w:themeColor="accent4" w:themeShade="80"/>
      <w:spacing w:val="5"/>
      <w:sz w:val="32"/>
    </w:rPr>
  </w:style>
  <w:style w:type="paragraph" w:styleId="Navadensplet">
    <w:name w:val="Normal (Web)"/>
    <w:basedOn w:val="Navaden"/>
    <w:link w:val="NavadenspletZnak"/>
    <w:uiPriority w:val="99"/>
    <w:semiHidden/>
    <w:unhideWhenUsed/>
    <w:rsid w:val="00F224C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Besedilo">
    <w:name w:val="Besedilo"/>
    <w:basedOn w:val="Navadensplet"/>
    <w:link w:val="BesediloZnak"/>
    <w:qFormat/>
    <w:rsid w:val="00F224C4"/>
    <w:pPr>
      <w:spacing w:before="0" w:beforeAutospacing="0" w:after="360" w:afterAutospacing="0"/>
      <w:jc w:val="both"/>
      <w:textAlignment w:val="baseline"/>
    </w:pPr>
    <w:rPr>
      <w:rFonts w:ascii="Republika" w:hAnsi="Republika"/>
      <w:sz w:val="22"/>
      <w:szCs w:val="22"/>
    </w:rPr>
  </w:style>
  <w:style w:type="character" w:customStyle="1" w:styleId="NavadenspletZnak">
    <w:name w:val="Navaden (splet) Znak"/>
    <w:basedOn w:val="Privzetapisavaodstavka"/>
    <w:link w:val="Navadensplet"/>
    <w:uiPriority w:val="99"/>
    <w:semiHidden/>
    <w:rsid w:val="00F224C4"/>
    <w:rPr>
      <w:rFonts w:ascii="Times New Roman" w:eastAsia="Times New Roman" w:hAnsi="Times New Roman" w:cs="Times New Roman"/>
      <w:kern w:val="0"/>
      <w:sz w:val="24"/>
      <w:szCs w:val="24"/>
      <w:lang w:eastAsia="sl-SI"/>
      <w14:ligatures w14:val="none"/>
    </w:rPr>
  </w:style>
  <w:style w:type="character" w:customStyle="1" w:styleId="BesediloZnak">
    <w:name w:val="Besedilo Znak"/>
    <w:basedOn w:val="NavadenspletZnak"/>
    <w:link w:val="Besedilo"/>
    <w:rsid w:val="00F224C4"/>
    <w:rPr>
      <w:rFonts w:ascii="Republika" w:eastAsia="Times New Roman" w:hAnsi="Republika" w:cs="Times New Roman"/>
      <w:kern w:val="0"/>
      <w:sz w:val="24"/>
      <w:szCs w:val="24"/>
      <w:lang w:eastAsia="sl-SI"/>
      <w14:ligatures w14:val="none"/>
    </w:rPr>
  </w:style>
  <w:style w:type="paragraph" w:styleId="Kazalovsebine3">
    <w:name w:val="toc 3"/>
    <w:basedOn w:val="Navaden"/>
    <w:next w:val="Navaden"/>
    <w:autoRedefine/>
    <w:uiPriority w:val="39"/>
    <w:unhideWhenUsed/>
    <w:rsid w:val="00542810"/>
    <w:pPr>
      <w:spacing w:after="100"/>
      <w:ind w:left="440"/>
    </w:pPr>
  </w:style>
  <w:style w:type="paragraph" w:customStyle="1" w:styleId="Uvod">
    <w:name w:val="Uvod"/>
    <w:basedOn w:val="Naslov1"/>
    <w:link w:val="UvodZnak"/>
    <w:qFormat/>
    <w:rsid w:val="00A6506D"/>
    <w:pPr>
      <w:numPr>
        <w:numId w:val="0"/>
      </w:numPr>
    </w:pPr>
  </w:style>
  <w:style w:type="character" w:customStyle="1" w:styleId="UvodZnak">
    <w:name w:val="Uvod Znak"/>
    <w:basedOn w:val="Naslov1Znak"/>
    <w:link w:val="Uvod"/>
    <w:rsid w:val="00A6506D"/>
    <w:rPr>
      <w:rFonts w:ascii="Republika" w:eastAsiaTheme="majorEastAsia" w:hAnsi="Republika" w:cstheme="majorBidi"/>
      <w:b/>
      <w:color w:val="074F6A" w:themeColor="accent4" w:themeShade="80"/>
      <w:sz w:val="28"/>
      <w:szCs w:val="40"/>
      <w:shd w:val="clear" w:color="auto" w:fill="95DCF7" w:themeFill="accent4" w:themeFillTint="66"/>
    </w:rPr>
  </w:style>
  <w:style w:type="paragraph" w:styleId="Glava">
    <w:name w:val="header"/>
    <w:basedOn w:val="Navaden"/>
    <w:link w:val="GlavaZnak"/>
    <w:uiPriority w:val="99"/>
    <w:unhideWhenUsed/>
    <w:rsid w:val="00AF574F"/>
    <w:pPr>
      <w:tabs>
        <w:tab w:val="center" w:pos="4536"/>
        <w:tab w:val="right" w:pos="9072"/>
      </w:tabs>
      <w:spacing w:after="0" w:line="240" w:lineRule="auto"/>
    </w:pPr>
  </w:style>
  <w:style w:type="character" w:customStyle="1" w:styleId="GlavaZnak">
    <w:name w:val="Glava Znak"/>
    <w:basedOn w:val="Privzetapisavaodstavka"/>
    <w:link w:val="Glava"/>
    <w:uiPriority w:val="99"/>
    <w:rsid w:val="00AF574F"/>
  </w:style>
  <w:style w:type="paragraph" w:styleId="Noga">
    <w:name w:val="footer"/>
    <w:basedOn w:val="Navaden"/>
    <w:link w:val="NogaZnak"/>
    <w:uiPriority w:val="99"/>
    <w:unhideWhenUsed/>
    <w:rsid w:val="00AF574F"/>
    <w:pPr>
      <w:tabs>
        <w:tab w:val="center" w:pos="4536"/>
        <w:tab w:val="right" w:pos="9072"/>
      </w:tabs>
      <w:spacing w:after="0" w:line="240" w:lineRule="auto"/>
    </w:pPr>
  </w:style>
  <w:style w:type="character" w:customStyle="1" w:styleId="NogaZnak">
    <w:name w:val="Noga Znak"/>
    <w:basedOn w:val="Privzetapisavaodstavka"/>
    <w:link w:val="Noga"/>
    <w:uiPriority w:val="99"/>
    <w:rsid w:val="00AF574F"/>
  </w:style>
  <w:style w:type="paragraph" w:styleId="Kazalovsebine4">
    <w:name w:val="toc 4"/>
    <w:basedOn w:val="Navaden"/>
    <w:next w:val="Navaden"/>
    <w:autoRedefine/>
    <w:uiPriority w:val="39"/>
    <w:unhideWhenUsed/>
    <w:rsid w:val="002E6C2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7645">
      <w:bodyDiv w:val="1"/>
      <w:marLeft w:val="0"/>
      <w:marRight w:val="0"/>
      <w:marTop w:val="0"/>
      <w:marBottom w:val="0"/>
      <w:divBdr>
        <w:top w:val="none" w:sz="0" w:space="0" w:color="auto"/>
        <w:left w:val="none" w:sz="0" w:space="0" w:color="auto"/>
        <w:bottom w:val="none" w:sz="0" w:space="0" w:color="auto"/>
        <w:right w:val="none" w:sz="0" w:space="0" w:color="auto"/>
      </w:divBdr>
    </w:div>
    <w:div w:id="730543427">
      <w:bodyDiv w:val="1"/>
      <w:marLeft w:val="0"/>
      <w:marRight w:val="0"/>
      <w:marTop w:val="0"/>
      <w:marBottom w:val="0"/>
      <w:divBdr>
        <w:top w:val="none" w:sz="0" w:space="0" w:color="auto"/>
        <w:left w:val="none" w:sz="0" w:space="0" w:color="auto"/>
        <w:bottom w:val="none" w:sz="0" w:space="0" w:color="auto"/>
        <w:right w:val="none" w:sz="0" w:space="0" w:color="auto"/>
      </w:divBdr>
    </w:div>
    <w:div w:id="878399889">
      <w:bodyDiv w:val="1"/>
      <w:marLeft w:val="0"/>
      <w:marRight w:val="0"/>
      <w:marTop w:val="0"/>
      <w:marBottom w:val="0"/>
      <w:divBdr>
        <w:top w:val="none" w:sz="0" w:space="0" w:color="auto"/>
        <w:left w:val="none" w:sz="0" w:space="0" w:color="auto"/>
        <w:bottom w:val="none" w:sz="0" w:space="0" w:color="auto"/>
        <w:right w:val="none" w:sz="0" w:space="0" w:color="auto"/>
      </w:divBdr>
    </w:div>
    <w:div w:id="1352759427">
      <w:bodyDiv w:val="1"/>
      <w:marLeft w:val="0"/>
      <w:marRight w:val="0"/>
      <w:marTop w:val="0"/>
      <w:marBottom w:val="0"/>
      <w:divBdr>
        <w:top w:val="none" w:sz="0" w:space="0" w:color="auto"/>
        <w:left w:val="none" w:sz="0" w:space="0" w:color="auto"/>
        <w:bottom w:val="none" w:sz="0" w:space="0" w:color="auto"/>
        <w:right w:val="none" w:sz="0" w:space="0" w:color="auto"/>
      </w:divBdr>
    </w:div>
    <w:div w:id="1370716660">
      <w:bodyDiv w:val="1"/>
      <w:marLeft w:val="0"/>
      <w:marRight w:val="0"/>
      <w:marTop w:val="0"/>
      <w:marBottom w:val="0"/>
      <w:divBdr>
        <w:top w:val="none" w:sz="0" w:space="0" w:color="auto"/>
        <w:left w:val="none" w:sz="0" w:space="0" w:color="auto"/>
        <w:bottom w:val="none" w:sz="0" w:space="0" w:color="auto"/>
        <w:right w:val="none" w:sz="0" w:space="0" w:color="auto"/>
      </w:divBdr>
    </w:div>
    <w:div w:id="1431581009">
      <w:bodyDiv w:val="1"/>
      <w:marLeft w:val="0"/>
      <w:marRight w:val="0"/>
      <w:marTop w:val="0"/>
      <w:marBottom w:val="0"/>
      <w:divBdr>
        <w:top w:val="none" w:sz="0" w:space="0" w:color="auto"/>
        <w:left w:val="none" w:sz="0" w:space="0" w:color="auto"/>
        <w:bottom w:val="none" w:sz="0" w:space="0" w:color="auto"/>
        <w:right w:val="none" w:sz="0" w:space="0" w:color="auto"/>
      </w:divBdr>
    </w:div>
    <w:div w:id="1868325357">
      <w:bodyDiv w:val="1"/>
      <w:marLeft w:val="0"/>
      <w:marRight w:val="0"/>
      <w:marTop w:val="0"/>
      <w:marBottom w:val="0"/>
      <w:divBdr>
        <w:top w:val="none" w:sz="0" w:space="0" w:color="auto"/>
        <w:left w:val="none" w:sz="0" w:space="0" w:color="auto"/>
        <w:bottom w:val="none" w:sz="0" w:space="0" w:color="auto"/>
        <w:right w:val="none" w:sz="0" w:space="0" w:color="auto"/>
      </w:divBdr>
    </w:div>
    <w:div w:id="205010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Obla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odaja.com/zakon/zdu-1/v-del-teritorialna-organizacija-uprave" TargetMode="External"/><Relationship Id="rId4" Type="http://schemas.openxmlformats.org/officeDocument/2006/relationships/settings" Target="settings.xml"/><Relationship Id="rId9" Type="http://schemas.openxmlformats.org/officeDocument/2006/relationships/hyperlink" Target="https://www.gov.si/drzavni-organi/predsednik-vlad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5CE33F-3947-4438-9D69-AE8EC4D2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9553</Words>
  <Characters>54455</Characters>
  <Application>Microsoft Office Word</Application>
  <DocSecurity>0</DocSecurity>
  <Lines>453</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Grm</dc:creator>
  <cp:keywords/>
  <dc:description/>
  <cp:lastModifiedBy>Petra Vovk</cp:lastModifiedBy>
  <cp:revision>8</cp:revision>
  <cp:lastPrinted>2026-02-04T09:31:00Z</cp:lastPrinted>
  <dcterms:created xsi:type="dcterms:W3CDTF">2026-02-25T05:36:00Z</dcterms:created>
  <dcterms:modified xsi:type="dcterms:W3CDTF">2026-02-26T11:20:00Z</dcterms:modified>
</cp:coreProperties>
</file>