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201C9" w:rsidRPr="007269B9" w:rsidRDefault="009201C9" w:rsidP="00806D1F">
      <w:pPr>
        <w:jc w:val="center"/>
        <w:rPr>
          <w:rFonts w:cs="Arial"/>
          <w:b/>
        </w:rPr>
      </w:pPr>
    </w:p>
    <w:p w14:paraId="1EAA3232" w14:textId="77777777" w:rsidR="00A15B27" w:rsidRPr="007269B9" w:rsidRDefault="000C63EB" w:rsidP="006F5105">
      <w:pPr>
        <w:ind w:left="2124"/>
        <w:rPr>
          <w:rFonts w:cs="Arial"/>
          <w:b/>
          <w:szCs w:val="24"/>
        </w:rPr>
      </w:pPr>
      <w:r w:rsidRPr="007269B9">
        <w:rPr>
          <w:rFonts w:cs="Arial"/>
          <w:b/>
          <w:szCs w:val="24"/>
        </w:rPr>
        <w:t xml:space="preserve">            </w:t>
      </w:r>
    </w:p>
    <w:p w14:paraId="5A994EE6" w14:textId="65D16490" w:rsidR="004C6813" w:rsidRPr="00C85FEB" w:rsidRDefault="00D4228E" w:rsidP="006F5105">
      <w:pPr>
        <w:rPr>
          <w:rFonts w:cs="Arial"/>
          <w:b/>
          <w:sz w:val="24"/>
          <w:szCs w:val="32"/>
        </w:rPr>
      </w:pPr>
      <w:r w:rsidRPr="00C85FEB">
        <w:rPr>
          <w:rFonts w:cs="Arial"/>
          <w:b/>
          <w:sz w:val="24"/>
          <w:szCs w:val="32"/>
        </w:rPr>
        <w:t>PRILOGA 2: Ocenjevalni list</w:t>
      </w:r>
    </w:p>
    <w:p w14:paraId="0A37501D" w14:textId="77777777" w:rsidR="004C6813" w:rsidRPr="007269B9" w:rsidRDefault="004C6813" w:rsidP="00563295">
      <w:pPr>
        <w:pStyle w:val="Kazalovsebine1"/>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1552"/>
        <w:gridCol w:w="1233"/>
        <w:gridCol w:w="1159"/>
        <w:gridCol w:w="1659"/>
      </w:tblGrid>
      <w:tr w:rsidR="004C2ABD" w:rsidRPr="007269B9" w14:paraId="673251AC" w14:textId="77777777" w:rsidTr="73264037">
        <w:trPr>
          <w:cantSplit/>
          <w:trHeight w:val="567"/>
        </w:trPr>
        <w:tc>
          <w:tcPr>
            <w:tcW w:w="3442" w:type="dxa"/>
            <w:shd w:val="clear" w:color="auto" w:fill="D9D9D9" w:themeFill="background1" w:themeFillShade="D9"/>
            <w:vAlign w:val="center"/>
          </w:tcPr>
          <w:p w14:paraId="70E172D5" w14:textId="77777777" w:rsidR="00E46738" w:rsidRPr="007269B9" w:rsidRDefault="00E46738" w:rsidP="00B715F5">
            <w:pPr>
              <w:rPr>
                <w:rFonts w:cs="Arial"/>
                <w:b/>
              </w:rPr>
            </w:pPr>
            <w:r w:rsidRPr="007269B9">
              <w:rPr>
                <w:rFonts w:cs="Arial"/>
                <w:b/>
              </w:rPr>
              <w:t>NAZIV RAZPISA</w:t>
            </w:r>
          </w:p>
        </w:tc>
        <w:tc>
          <w:tcPr>
            <w:tcW w:w="5603" w:type="dxa"/>
            <w:gridSpan w:val="4"/>
            <w:vAlign w:val="center"/>
          </w:tcPr>
          <w:p w14:paraId="5DAB6C7B" w14:textId="00F8E2AA" w:rsidR="00E46738" w:rsidRPr="007269B9" w:rsidRDefault="669E977D" w:rsidP="73264037">
            <w:pPr>
              <w:ind w:right="-1"/>
              <w:rPr>
                <w:rFonts w:cs="Arial"/>
                <w:b/>
                <w:bCs/>
              </w:rPr>
            </w:pPr>
            <w:r w:rsidRPr="73264037">
              <w:rPr>
                <w:rFonts w:cs="Arial"/>
                <w:b/>
                <w:bCs/>
              </w:rPr>
              <w:t>JAVNI RAZPIS</w:t>
            </w:r>
            <w:r w:rsidRPr="73264037">
              <w:rPr>
                <w:rFonts w:cs="Arial"/>
              </w:rPr>
              <w:t xml:space="preserve"> </w:t>
            </w:r>
            <w:r w:rsidR="639D25AB" w:rsidRPr="73264037">
              <w:rPr>
                <w:rFonts w:cs="Arial"/>
                <w:b/>
                <w:bCs/>
              </w:rPr>
              <w:t>»</w:t>
            </w:r>
            <w:r w:rsidR="680537E0" w:rsidRPr="73264037">
              <w:rPr>
                <w:rFonts w:eastAsia="Tahoma" w:cs="Arial"/>
                <w:b/>
                <w:bCs/>
              </w:rPr>
              <w:t>Usposabljanje strokovnih in vodstvenih delavcev v vzgoji in izobraževanju za krepitev digitalnih kompetenc, kompetenc za trajnostni razvoj ter finančne pismenosti«</w:t>
            </w:r>
          </w:p>
        </w:tc>
      </w:tr>
      <w:tr w:rsidR="00E46738" w:rsidRPr="007269B9" w14:paraId="1A9F78FA" w14:textId="77777777" w:rsidTr="73264037">
        <w:trPr>
          <w:trHeight w:val="567"/>
        </w:trPr>
        <w:tc>
          <w:tcPr>
            <w:tcW w:w="3442" w:type="dxa"/>
            <w:shd w:val="clear" w:color="auto" w:fill="D9D9D9" w:themeFill="background1" w:themeFillShade="D9"/>
            <w:vAlign w:val="center"/>
          </w:tcPr>
          <w:p w14:paraId="406E3420" w14:textId="623649E4" w:rsidR="00E46738" w:rsidRPr="007269B9" w:rsidRDefault="00E46738" w:rsidP="554E129F">
            <w:pPr>
              <w:rPr>
                <w:rFonts w:cs="Arial"/>
                <w:b/>
                <w:bCs/>
              </w:rPr>
            </w:pPr>
            <w:r w:rsidRPr="007269B9">
              <w:rPr>
                <w:rFonts w:cs="Arial"/>
                <w:b/>
                <w:bCs/>
              </w:rPr>
              <w:t>ZA OBDOBJE</w:t>
            </w:r>
          </w:p>
        </w:tc>
        <w:tc>
          <w:tcPr>
            <w:tcW w:w="1552" w:type="dxa"/>
            <w:vAlign w:val="center"/>
          </w:tcPr>
          <w:p w14:paraId="6AAB29C0" w14:textId="77777777" w:rsidR="00E46738" w:rsidRPr="007269B9" w:rsidRDefault="00E46738" w:rsidP="00571344">
            <w:pPr>
              <w:jc w:val="center"/>
              <w:rPr>
                <w:rFonts w:cs="Arial"/>
              </w:rPr>
            </w:pPr>
            <w:r w:rsidRPr="007269B9">
              <w:rPr>
                <w:rFonts w:cs="Arial"/>
              </w:rPr>
              <w:t>od</w:t>
            </w:r>
          </w:p>
        </w:tc>
        <w:tc>
          <w:tcPr>
            <w:tcW w:w="1233" w:type="dxa"/>
            <w:vAlign w:val="center"/>
          </w:tcPr>
          <w:p w14:paraId="71E6EF85" w14:textId="1AB36A4F" w:rsidR="00E46738" w:rsidRPr="007269B9" w:rsidRDefault="005B7531">
            <w:pPr>
              <w:jc w:val="center"/>
              <w:rPr>
                <w:rFonts w:cs="Arial"/>
                <w:highlight w:val="yellow"/>
              </w:rPr>
            </w:pPr>
            <w:r w:rsidRPr="00F07FEA">
              <w:rPr>
                <w:rFonts w:cs="Arial"/>
              </w:rPr>
              <w:t>Izdaje sklepa o izboru</w:t>
            </w:r>
          </w:p>
        </w:tc>
        <w:tc>
          <w:tcPr>
            <w:tcW w:w="1159" w:type="dxa"/>
            <w:vAlign w:val="center"/>
          </w:tcPr>
          <w:p w14:paraId="7409953D" w14:textId="77777777" w:rsidR="00E46738" w:rsidRPr="007269B9" w:rsidRDefault="00E46738" w:rsidP="00571344">
            <w:pPr>
              <w:jc w:val="center"/>
              <w:rPr>
                <w:rFonts w:cs="Arial"/>
              </w:rPr>
            </w:pPr>
            <w:r w:rsidRPr="007269B9">
              <w:rPr>
                <w:rFonts w:cs="Arial"/>
              </w:rPr>
              <w:t>do</w:t>
            </w:r>
          </w:p>
        </w:tc>
        <w:tc>
          <w:tcPr>
            <w:tcW w:w="1659" w:type="dxa"/>
            <w:vAlign w:val="center"/>
          </w:tcPr>
          <w:p w14:paraId="1325DAF9" w14:textId="39CFEF6D" w:rsidR="00E46738" w:rsidRPr="007269B9" w:rsidRDefault="00193A31" w:rsidP="2096DFE7">
            <w:pPr>
              <w:jc w:val="center"/>
              <w:rPr>
                <w:rFonts w:cs="Arial"/>
              </w:rPr>
            </w:pPr>
            <w:r w:rsidRPr="007269B9">
              <w:rPr>
                <w:rFonts w:cs="Arial"/>
              </w:rPr>
              <w:t>30.</w:t>
            </w:r>
            <w:r w:rsidR="005A3699" w:rsidRPr="007269B9">
              <w:rPr>
                <w:rFonts w:cs="Arial"/>
              </w:rPr>
              <w:t xml:space="preserve"> </w:t>
            </w:r>
            <w:r w:rsidR="00904907" w:rsidRPr="007269B9">
              <w:rPr>
                <w:rFonts w:cs="Arial"/>
              </w:rPr>
              <w:t>6</w:t>
            </w:r>
            <w:r w:rsidRPr="007269B9">
              <w:rPr>
                <w:rFonts w:cs="Arial"/>
              </w:rPr>
              <w:t>.</w:t>
            </w:r>
            <w:r w:rsidR="005A3699" w:rsidRPr="007269B9">
              <w:rPr>
                <w:rFonts w:cs="Arial"/>
              </w:rPr>
              <w:t xml:space="preserve"> </w:t>
            </w:r>
            <w:r w:rsidRPr="007269B9">
              <w:rPr>
                <w:rFonts w:cs="Arial"/>
              </w:rPr>
              <w:t>2026</w:t>
            </w:r>
          </w:p>
        </w:tc>
      </w:tr>
      <w:tr w:rsidR="004C2ABD" w:rsidRPr="007269B9" w14:paraId="491EE5F3" w14:textId="77777777" w:rsidTr="73264037">
        <w:trPr>
          <w:trHeight w:val="567"/>
        </w:trPr>
        <w:tc>
          <w:tcPr>
            <w:tcW w:w="3442" w:type="dxa"/>
            <w:shd w:val="clear" w:color="auto" w:fill="D9D9D9" w:themeFill="background1" w:themeFillShade="D9"/>
            <w:vAlign w:val="center"/>
          </w:tcPr>
          <w:p w14:paraId="489E9FF9" w14:textId="77777777" w:rsidR="004C2ABD" w:rsidRPr="007269B9" w:rsidRDefault="004C2ABD" w:rsidP="00B715F5">
            <w:pPr>
              <w:rPr>
                <w:rFonts w:cs="Arial"/>
                <w:b/>
              </w:rPr>
            </w:pPr>
            <w:r w:rsidRPr="007269B9">
              <w:rPr>
                <w:rFonts w:cs="Arial"/>
                <w:b/>
              </w:rPr>
              <w:t>SEKTOR, DIREKTORAT NA MINISTRSTVU</w:t>
            </w:r>
          </w:p>
        </w:tc>
        <w:tc>
          <w:tcPr>
            <w:tcW w:w="5603" w:type="dxa"/>
            <w:gridSpan w:val="4"/>
            <w:vAlign w:val="center"/>
          </w:tcPr>
          <w:p w14:paraId="1B3AF24F" w14:textId="3FF52BE3" w:rsidR="004C2ABD" w:rsidRPr="007269B9" w:rsidRDefault="2096DFE7" w:rsidP="2096DFE7">
            <w:pPr>
              <w:pStyle w:val="Naslov"/>
              <w:ind w:left="-108" w:firstLine="108"/>
              <w:rPr>
                <w:rFonts w:ascii="Arial" w:hAnsi="Arial" w:cs="Arial"/>
                <w:b w:val="0"/>
                <w:sz w:val="20"/>
                <w:lang w:val="sl-SI"/>
              </w:rPr>
            </w:pPr>
            <w:r w:rsidRPr="007269B9">
              <w:rPr>
                <w:rFonts w:ascii="Arial" w:hAnsi="Arial" w:cs="Arial"/>
                <w:b w:val="0"/>
                <w:sz w:val="20"/>
                <w:lang w:val="sl-SI"/>
              </w:rPr>
              <w:t>Služba za digitalizacijo izobraževanja</w:t>
            </w:r>
          </w:p>
        </w:tc>
      </w:tr>
      <w:tr w:rsidR="004C2ABD" w:rsidRPr="007269B9" w14:paraId="39EEBEEB" w14:textId="77777777" w:rsidTr="73264037">
        <w:trPr>
          <w:trHeight w:val="1644"/>
        </w:trPr>
        <w:tc>
          <w:tcPr>
            <w:tcW w:w="3442" w:type="dxa"/>
            <w:shd w:val="clear" w:color="auto" w:fill="D9D9D9" w:themeFill="background1" w:themeFillShade="D9"/>
            <w:vAlign w:val="center"/>
          </w:tcPr>
          <w:p w14:paraId="0DFE093A" w14:textId="77777777" w:rsidR="004C2ABD" w:rsidRPr="007269B9" w:rsidRDefault="004C2ABD" w:rsidP="00043523">
            <w:pPr>
              <w:rPr>
                <w:rFonts w:cs="Arial"/>
                <w:b/>
              </w:rPr>
            </w:pPr>
            <w:r w:rsidRPr="007269B9">
              <w:rPr>
                <w:rFonts w:cs="Arial"/>
                <w:b/>
              </w:rPr>
              <w:t>ČLANI KOMISIJE ZA IZVEDBO POSTOPKA JAVNEGA RAZPISA</w:t>
            </w:r>
            <w:r w:rsidR="00B715F5" w:rsidRPr="007269B9">
              <w:rPr>
                <w:rFonts w:cs="Arial"/>
                <w:b/>
              </w:rPr>
              <w:t xml:space="preserve"> </w:t>
            </w:r>
            <w:r w:rsidR="00B715F5" w:rsidRPr="007269B9">
              <w:rPr>
                <w:rFonts w:cs="Arial"/>
              </w:rPr>
              <w:t>(v nadaljevanju komisija)</w:t>
            </w:r>
          </w:p>
        </w:tc>
        <w:tc>
          <w:tcPr>
            <w:tcW w:w="5603" w:type="dxa"/>
            <w:gridSpan w:val="4"/>
            <w:vAlign w:val="center"/>
          </w:tcPr>
          <w:p w14:paraId="02EB378F" w14:textId="4CC6E2E6" w:rsidR="004C2ABD" w:rsidRPr="007269B9" w:rsidRDefault="004C2ABD" w:rsidP="01DA3254">
            <w:pPr>
              <w:pStyle w:val="Naslov"/>
              <w:ind w:left="-108" w:firstLine="108"/>
              <w:rPr>
                <w:rFonts w:ascii="Arial" w:hAnsi="Arial" w:cs="Arial"/>
                <w:b w:val="0"/>
                <w:sz w:val="20"/>
                <w:highlight w:val="yellow"/>
                <w:lang w:val="sl-SI"/>
              </w:rPr>
            </w:pPr>
          </w:p>
        </w:tc>
      </w:tr>
    </w:tbl>
    <w:p w14:paraId="6A05A809" w14:textId="77777777" w:rsidR="004468EF" w:rsidRPr="007269B9" w:rsidRDefault="004468EF" w:rsidP="004468EF">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5605"/>
      </w:tblGrid>
      <w:tr w:rsidR="00C93D55" w:rsidRPr="007269B9" w14:paraId="56CB4586" w14:textId="77777777" w:rsidTr="70CA96A0">
        <w:trPr>
          <w:trHeight w:val="567"/>
        </w:trPr>
        <w:tc>
          <w:tcPr>
            <w:tcW w:w="3460" w:type="dxa"/>
            <w:shd w:val="clear" w:color="auto" w:fill="D9D9D9" w:themeFill="background1" w:themeFillShade="D9"/>
            <w:vAlign w:val="center"/>
          </w:tcPr>
          <w:p w14:paraId="40344B5D" w14:textId="77777777" w:rsidR="00C93D55" w:rsidRPr="007269B9" w:rsidRDefault="00C93D55" w:rsidP="00C93D55">
            <w:pPr>
              <w:rPr>
                <w:rFonts w:cs="Arial"/>
                <w:b/>
              </w:rPr>
            </w:pPr>
            <w:r w:rsidRPr="007269B9">
              <w:rPr>
                <w:rFonts w:cs="Arial"/>
                <w:b/>
              </w:rPr>
              <w:t>NAZIV PRIJAVITELJA</w:t>
            </w:r>
          </w:p>
        </w:tc>
        <w:tc>
          <w:tcPr>
            <w:tcW w:w="5605" w:type="dxa"/>
            <w:vAlign w:val="center"/>
          </w:tcPr>
          <w:p w14:paraId="5A39BBE3" w14:textId="77777777" w:rsidR="00C93D55" w:rsidRPr="007269B9" w:rsidRDefault="00C93D55" w:rsidP="00C93D55">
            <w:pPr>
              <w:jc w:val="center"/>
              <w:rPr>
                <w:rFonts w:cs="Arial"/>
                <w:b/>
              </w:rPr>
            </w:pPr>
          </w:p>
        </w:tc>
      </w:tr>
      <w:tr w:rsidR="006D3494" w:rsidRPr="007269B9" w14:paraId="441319C6" w14:textId="77777777" w:rsidTr="70CA96A0">
        <w:trPr>
          <w:trHeight w:val="567"/>
        </w:trPr>
        <w:tc>
          <w:tcPr>
            <w:tcW w:w="3460" w:type="dxa"/>
            <w:shd w:val="clear" w:color="auto" w:fill="D9D9D9" w:themeFill="background1" w:themeFillShade="D9"/>
            <w:vAlign w:val="center"/>
          </w:tcPr>
          <w:p w14:paraId="089845AB" w14:textId="77777777" w:rsidR="006D3494" w:rsidRPr="007269B9" w:rsidRDefault="006D3494" w:rsidP="00C93D55">
            <w:pPr>
              <w:rPr>
                <w:rFonts w:cs="Arial"/>
                <w:b/>
              </w:rPr>
            </w:pPr>
            <w:r w:rsidRPr="007269B9">
              <w:rPr>
                <w:rFonts w:cs="Arial"/>
                <w:b/>
              </w:rPr>
              <w:t>NAZIV PROJEKTA</w:t>
            </w:r>
          </w:p>
        </w:tc>
        <w:tc>
          <w:tcPr>
            <w:tcW w:w="5605" w:type="dxa"/>
            <w:vAlign w:val="center"/>
          </w:tcPr>
          <w:p w14:paraId="41C8F396" w14:textId="77777777" w:rsidR="006D3494" w:rsidRPr="007269B9" w:rsidRDefault="006D3494" w:rsidP="00C93D55">
            <w:pPr>
              <w:jc w:val="center"/>
              <w:rPr>
                <w:rFonts w:cs="Arial"/>
              </w:rPr>
            </w:pPr>
          </w:p>
        </w:tc>
      </w:tr>
      <w:tr w:rsidR="00C14B84" w:rsidRPr="007269B9" w14:paraId="097EB26F" w14:textId="77777777" w:rsidTr="70CA96A0">
        <w:trPr>
          <w:trHeight w:val="567"/>
        </w:trPr>
        <w:tc>
          <w:tcPr>
            <w:tcW w:w="3460" w:type="dxa"/>
            <w:shd w:val="clear" w:color="auto" w:fill="D9D9D9" w:themeFill="background1" w:themeFillShade="D9"/>
            <w:vAlign w:val="center"/>
          </w:tcPr>
          <w:p w14:paraId="77D26C0A" w14:textId="513AB42E" w:rsidR="00C14B84" w:rsidRPr="007269B9" w:rsidRDefault="00C14B84" w:rsidP="70CA96A0">
            <w:pPr>
              <w:rPr>
                <w:rFonts w:cs="Arial"/>
                <w:b/>
                <w:bCs/>
              </w:rPr>
            </w:pPr>
            <w:r w:rsidRPr="70CA96A0">
              <w:rPr>
                <w:rFonts w:cs="Arial"/>
                <w:b/>
                <w:bCs/>
              </w:rPr>
              <w:t xml:space="preserve">ŠTEVILKA </w:t>
            </w:r>
            <w:r w:rsidR="6D595A3F" w:rsidRPr="70CA96A0">
              <w:rPr>
                <w:rFonts w:cs="Arial"/>
                <w:b/>
                <w:bCs/>
              </w:rPr>
              <w:t>VLOGE</w:t>
            </w:r>
          </w:p>
        </w:tc>
        <w:tc>
          <w:tcPr>
            <w:tcW w:w="5605" w:type="dxa"/>
            <w:vAlign w:val="center"/>
          </w:tcPr>
          <w:p w14:paraId="72A3D3EC" w14:textId="77777777" w:rsidR="00C14B84" w:rsidRPr="007269B9" w:rsidRDefault="00C14B84" w:rsidP="00C93D55">
            <w:pPr>
              <w:jc w:val="center"/>
              <w:rPr>
                <w:rFonts w:cs="Arial"/>
              </w:rPr>
            </w:pPr>
          </w:p>
        </w:tc>
      </w:tr>
    </w:tbl>
    <w:p w14:paraId="0D0B940D" w14:textId="77777777" w:rsidR="00BD13F4" w:rsidRPr="007269B9" w:rsidRDefault="00BD13F4" w:rsidP="0071372F">
      <w:pPr>
        <w:rPr>
          <w:rFonts w:cs="Arial"/>
        </w:rPr>
      </w:pPr>
    </w:p>
    <w:p w14:paraId="79153322" w14:textId="64C7A77D" w:rsidR="000633DD" w:rsidRPr="007269B9" w:rsidRDefault="004468EF" w:rsidP="00C85FEB">
      <w:pPr>
        <w:rPr>
          <w:highlight w:val="yellow"/>
        </w:rPr>
      </w:pPr>
      <w:r w:rsidRPr="026793D7">
        <w:t>Največje možno število točk, s k</w:t>
      </w:r>
      <w:r w:rsidR="00DE5683" w:rsidRPr="026793D7">
        <w:t xml:space="preserve">aterimi se lahko oceni </w:t>
      </w:r>
      <w:r w:rsidR="000633DD" w:rsidRPr="026793D7">
        <w:t>projekt</w:t>
      </w:r>
      <w:r w:rsidR="2D23A959" w:rsidRPr="026793D7">
        <w:t>,</w:t>
      </w:r>
      <w:r w:rsidR="000633DD" w:rsidRPr="026793D7">
        <w:t xml:space="preserve"> </w:t>
      </w:r>
      <w:r w:rsidR="00016958" w:rsidRPr="026793D7">
        <w:t xml:space="preserve">je </w:t>
      </w:r>
      <w:r w:rsidR="0E534693" w:rsidRPr="026793D7">
        <w:t>355</w:t>
      </w:r>
      <w:r w:rsidR="00016958" w:rsidRPr="026793D7">
        <w:t xml:space="preserve"> točk.</w:t>
      </w:r>
    </w:p>
    <w:p w14:paraId="60061E4C" w14:textId="508A3BCF" w:rsidR="00915985" w:rsidRPr="007269B9" w:rsidRDefault="00915985" w:rsidP="004468EF">
      <w:pPr>
        <w:rPr>
          <w:rFonts w:cs="Arial"/>
        </w:rPr>
      </w:pPr>
    </w:p>
    <w:p w14:paraId="3B4B2841" w14:textId="77777777" w:rsidR="00AE7F07" w:rsidRPr="007269B9" w:rsidRDefault="00AE7F07" w:rsidP="004468EF">
      <w:pPr>
        <w:rPr>
          <w:rFonts w:cs="Arial"/>
        </w:rPr>
      </w:pPr>
    </w:p>
    <w:p w14:paraId="2E08652B" w14:textId="77777777" w:rsidR="00AE7F07" w:rsidRPr="007269B9" w:rsidRDefault="00AE7F07" w:rsidP="004468EF">
      <w:pPr>
        <w:rPr>
          <w:rFonts w:cs="Arial"/>
        </w:rPr>
        <w:sectPr w:rsidR="00AE7F07" w:rsidRPr="007269B9" w:rsidSect="00D81730">
          <w:headerReference w:type="default" r:id="rId11"/>
          <w:footerReference w:type="even" r:id="rId12"/>
          <w:headerReference w:type="first" r:id="rId13"/>
          <w:footerReference w:type="first" r:id="rId14"/>
          <w:type w:val="continuous"/>
          <w:pgSz w:w="11906" w:h="16838"/>
          <w:pgMar w:top="1769" w:right="1418" w:bottom="1418" w:left="1418" w:header="340" w:footer="567" w:gutter="0"/>
          <w:cols w:space="720"/>
          <w:titlePg/>
        </w:sectPr>
      </w:pPr>
    </w:p>
    <w:p w14:paraId="45F03669" w14:textId="77777777" w:rsidR="00AE7F07" w:rsidRPr="007269B9" w:rsidRDefault="00AE7F07" w:rsidP="004468EF">
      <w:pPr>
        <w:rPr>
          <w:rFonts w:cs="Arial"/>
        </w:rPr>
      </w:pPr>
    </w:p>
    <w:p w14:paraId="2BD740C8" w14:textId="77777777" w:rsidR="00AE7F07" w:rsidRPr="007269B9" w:rsidRDefault="00AE7F07">
      <w:pPr>
        <w:rPr>
          <w:rFonts w:cs="Arial"/>
        </w:rPr>
      </w:pPr>
    </w:p>
    <w:p w14:paraId="7BDD096D" w14:textId="77777777" w:rsidR="00AE7F07" w:rsidRPr="007269B9" w:rsidRDefault="00AE7F07">
      <w:pPr>
        <w:rPr>
          <w:rFonts w:cs="Arial"/>
        </w:rPr>
      </w:pPr>
    </w:p>
    <w:p w14:paraId="69BF9374" w14:textId="77777777" w:rsidR="00AE7F07" w:rsidRPr="007269B9" w:rsidRDefault="00AE7F07">
      <w:pPr>
        <w:rPr>
          <w:rFonts w:cs="Arial"/>
        </w:rPr>
      </w:pPr>
    </w:p>
    <w:p w14:paraId="7588C8E4" w14:textId="77777777" w:rsidR="00AE7F07" w:rsidRPr="007269B9" w:rsidRDefault="00AE7F07">
      <w:pPr>
        <w:rPr>
          <w:rFonts w:cs="Arial"/>
        </w:rPr>
      </w:pPr>
    </w:p>
    <w:p w14:paraId="1B8FC76B" w14:textId="77777777" w:rsidR="00AE7F07" w:rsidRPr="007269B9" w:rsidRDefault="00AE7F07">
      <w:pPr>
        <w:rPr>
          <w:rFonts w:cs="Arial"/>
        </w:rPr>
      </w:pPr>
    </w:p>
    <w:p w14:paraId="75E21F9F" w14:textId="77777777" w:rsidR="00AE7F07" w:rsidRPr="007269B9" w:rsidRDefault="00AE7F07">
      <w:pPr>
        <w:rPr>
          <w:rFonts w:cs="Arial"/>
        </w:rPr>
      </w:pPr>
    </w:p>
    <w:p w14:paraId="7EE40919" w14:textId="77777777" w:rsidR="00AE7F07" w:rsidRPr="007269B9" w:rsidRDefault="00AE7F07">
      <w:pPr>
        <w:rPr>
          <w:rFonts w:cs="Arial"/>
        </w:rPr>
      </w:pPr>
    </w:p>
    <w:p w14:paraId="0D3E0B7B" w14:textId="77777777" w:rsidR="00AE7F07" w:rsidRPr="007269B9" w:rsidRDefault="00AE7F07">
      <w:pPr>
        <w:rPr>
          <w:rFonts w:cs="Arial"/>
        </w:rPr>
      </w:pPr>
    </w:p>
    <w:p w14:paraId="204B29DA" w14:textId="77777777" w:rsidR="00AE7F07" w:rsidRPr="007269B9" w:rsidRDefault="00AE7F07">
      <w:pPr>
        <w:rPr>
          <w:rFonts w:cs="Arial"/>
        </w:rPr>
      </w:pPr>
    </w:p>
    <w:p w14:paraId="7E916490" w14:textId="77777777" w:rsidR="00AE7F07" w:rsidRPr="007269B9" w:rsidRDefault="00AE7F07">
      <w:pPr>
        <w:rPr>
          <w:rFonts w:cs="Arial"/>
        </w:rPr>
      </w:pPr>
    </w:p>
    <w:p w14:paraId="2ACBD662" w14:textId="77777777" w:rsidR="00AE7F07" w:rsidRPr="007269B9" w:rsidRDefault="00AE7F07">
      <w:pPr>
        <w:rPr>
          <w:rFonts w:cs="Arial"/>
        </w:rPr>
      </w:pPr>
    </w:p>
    <w:p w14:paraId="68EC40FF" w14:textId="77777777" w:rsidR="00AE7F07" w:rsidRPr="007269B9" w:rsidRDefault="00AE7F07">
      <w:pPr>
        <w:rPr>
          <w:rFonts w:cs="Arial"/>
        </w:rPr>
      </w:pPr>
    </w:p>
    <w:p w14:paraId="527933E9" w14:textId="5841650E" w:rsidR="00C75DC1" w:rsidRPr="007269B9" w:rsidRDefault="00C75DC1">
      <w:pPr>
        <w:rPr>
          <w:rFonts w:cs="Arial"/>
        </w:rPr>
      </w:pPr>
    </w:p>
    <w:p w14:paraId="5FCEBF46" w14:textId="77777777" w:rsidR="00C75DC1" w:rsidRPr="007269B9" w:rsidRDefault="00C75DC1">
      <w:pPr>
        <w:rPr>
          <w:rFonts w:cs="Arial"/>
        </w:rPr>
      </w:pPr>
    </w:p>
    <w:p w14:paraId="4A8656D8" w14:textId="77777777" w:rsidR="00AE7F07" w:rsidRPr="007269B9" w:rsidRDefault="00AE7F07">
      <w:pPr>
        <w:rPr>
          <w:rFonts w:cs="Arial"/>
        </w:rPr>
      </w:pPr>
    </w:p>
    <w:p w14:paraId="1EBE7F00" w14:textId="77777777" w:rsidR="00AE7F07" w:rsidRPr="007269B9" w:rsidRDefault="00AE7F07">
      <w:pPr>
        <w:rPr>
          <w:rFonts w:cs="Arial"/>
        </w:rPr>
      </w:pPr>
    </w:p>
    <w:p w14:paraId="0D1AF75F" w14:textId="77777777" w:rsidR="00AE7F07" w:rsidRPr="007269B9" w:rsidRDefault="00AE7F07">
      <w:pPr>
        <w:rPr>
          <w:rFonts w:cs="Arial"/>
        </w:rPr>
      </w:pPr>
    </w:p>
    <w:p w14:paraId="10BC4556" w14:textId="77777777" w:rsidR="00C85FEB" w:rsidRDefault="00C85FEB">
      <w:pPr>
        <w:jc w:val="left"/>
        <w:rPr>
          <w:rFonts w:cs="Arial"/>
          <w:b/>
          <w:bCs/>
          <w:kern w:val="32"/>
          <w:sz w:val="24"/>
          <w:szCs w:val="24"/>
        </w:rPr>
      </w:pPr>
      <w:bookmarkStart w:id="0" w:name="_Toc443380865"/>
      <w:r>
        <w:rPr>
          <w:sz w:val="24"/>
          <w:szCs w:val="24"/>
        </w:rPr>
        <w:br w:type="page"/>
      </w:r>
    </w:p>
    <w:p w14:paraId="6E5BD422" w14:textId="03272B7E" w:rsidR="004C6813" w:rsidRPr="007269B9" w:rsidRDefault="004C6813" w:rsidP="00210A61">
      <w:pPr>
        <w:pStyle w:val="Naslov10"/>
        <w:numPr>
          <w:ilvl w:val="0"/>
          <w:numId w:val="39"/>
        </w:numPr>
        <w:rPr>
          <w:sz w:val="24"/>
          <w:szCs w:val="24"/>
        </w:rPr>
      </w:pPr>
      <w:r w:rsidRPr="007269B9">
        <w:rPr>
          <w:sz w:val="24"/>
          <w:szCs w:val="24"/>
        </w:rPr>
        <w:lastRenderedPageBreak/>
        <w:t xml:space="preserve">PREVERJANJE </w:t>
      </w:r>
      <w:r w:rsidR="00BD13F4" w:rsidRPr="007269B9">
        <w:rPr>
          <w:sz w:val="24"/>
          <w:szCs w:val="24"/>
        </w:rPr>
        <w:t xml:space="preserve">VLOGE </w:t>
      </w:r>
      <w:bookmarkEnd w:id="0"/>
    </w:p>
    <w:p w14:paraId="6D98A12B" w14:textId="77777777" w:rsidR="006A40CF" w:rsidRPr="007269B9" w:rsidRDefault="006A40CF" w:rsidP="006A40CF">
      <w:pPr>
        <w:rPr>
          <w:rFonts w:cs="Arial"/>
        </w:rPr>
      </w:pPr>
    </w:p>
    <w:tbl>
      <w:tblPr>
        <w:tblW w:w="93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1711"/>
        <w:gridCol w:w="5579"/>
        <w:gridCol w:w="2072"/>
      </w:tblGrid>
      <w:tr w:rsidR="00010B91" w:rsidRPr="007269B9" w14:paraId="466119C0" w14:textId="77777777" w:rsidTr="73264037">
        <w:tc>
          <w:tcPr>
            <w:tcW w:w="1711" w:type="dxa"/>
            <w:shd w:val="clear" w:color="auto" w:fill="BFBFBF" w:themeFill="background1" w:themeFillShade="BF"/>
          </w:tcPr>
          <w:p w14:paraId="2C212B45" w14:textId="5A2E4434" w:rsidR="00010B91" w:rsidRPr="008E126D" w:rsidRDefault="00010B91" w:rsidP="000A3D1E">
            <w:pPr>
              <w:pStyle w:val="Odstavekseznama"/>
              <w:numPr>
                <w:ilvl w:val="0"/>
                <w:numId w:val="43"/>
              </w:numPr>
              <w:rPr>
                <w:rFonts w:cs="Arial"/>
                <w:b/>
                <w:szCs w:val="20"/>
              </w:rPr>
            </w:pPr>
          </w:p>
        </w:tc>
        <w:tc>
          <w:tcPr>
            <w:tcW w:w="7651" w:type="dxa"/>
            <w:gridSpan w:val="2"/>
            <w:shd w:val="clear" w:color="auto" w:fill="BFBFBF" w:themeFill="background1" w:themeFillShade="BF"/>
          </w:tcPr>
          <w:p w14:paraId="0A942C6B" w14:textId="77777777" w:rsidR="00010B91" w:rsidRPr="008E126D" w:rsidRDefault="00010B91">
            <w:pPr>
              <w:rPr>
                <w:rFonts w:cs="Arial"/>
                <w:b/>
              </w:rPr>
            </w:pPr>
            <w:r w:rsidRPr="008E126D">
              <w:rPr>
                <w:rFonts w:cs="Arial"/>
                <w:b/>
              </w:rPr>
              <w:t>PRAVILNOST DOSPELOSTI IN OZNAČENOSTI</w:t>
            </w:r>
          </w:p>
        </w:tc>
      </w:tr>
      <w:tr w:rsidR="00010B91" w:rsidRPr="007269B9" w14:paraId="1373C1A4" w14:textId="77777777" w:rsidTr="73264037">
        <w:tc>
          <w:tcPr>
            <w:tcW w:w="1711" w:type="dxa"/>
          </w:tcPr>
          <w:p w14:paraId="5997CC1D" w14:textId="77777777" w:rsidR="00010B91" w:rsidRPr="007269B9" w:rsidRDefault="00010B91" w:rsidP="005F4759">
            <w:pPr>
              <w:jc w:val="right"/>
              <w:rPr>
                <w:rFonts w:cs="Arial"/>
              </w:rPr>
            </w:pPr>
          </w:p>
        </w:tc>
        <w:tc>
          <w:tcPr>
            <w:tcW w:w="5579" w:type="dxa"/>
          </w:tcPr>
          <w:p w14:paraId="234025A8" w14:textId="77777777" w:rsidR="00010B91" w:rsidRPr="007269B9" w:rsidRDefault="00BD13F4" w:rsidP="00BD13F4">
            <w:pPr>
              <w:rPr>
                <w:rFonts w:cs="Arial"/>
              </w:rPr>
            </w:pPr>
            <w:r w:rsidRPr="007269B9">
              <w:rPr>
                <w:rFonts w:cs="Arial"/>
              </w:rPr>
              <w:t>Vloga</w:t>
            </w:r>
            <w:r w:rsidR="00010B91" w:rsidRPr="007269B9">
              <w:rPr>
                <w:rFonts w:cs="Arial"/>
              </w:rPr>
              <w:t xml:space="preserve"> je prispela </w:t>
            </w:r>
            <w:r w:rsidR="00B04183" w:rsidRPr="007269B9">
              <w:rPr>
                <w:rFonts w:cs="Arial"/>
              </w:rPr>
              <w:t>pravočasno</w:t>
            </w:r>
            <w:r w:rsidR="00CF0B78" w:rsidRPr="007269B9">
              <w:rPr>
                <w:rFonts w:cs="Arial"/>
              </w:rPr>
              <w:t>.</w:t>
            </w:r>
          </w:p>
        </w:tc>
        <w:tc>
          <w:tcPr>
            <w:tcW w:w="2072" w:type="dxa"/>
            <w:shd w:val="clear" w:color="auto" w:fill="F2F2F2" w:themeFill="background1" w:themeFillShade="F2"/>
            <w:vAlign w:val="center"/>
          </w:tcPr>
          <w:p w14:paraId="62C78B72" w14:textId="77777777" w:rsidR="00010B91" w:rsidRPr="007269B9" w:rsidRDefault="0029213B">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F07FEA">
              <w:rPr>
                <w:rFonts w:cs="Arial"/>
                <w:color w:val="2B579A"/>
                <w:sz w:val="18"/>
                <w:szCs w:val="18"/>
                <w:shd w:val="clear" w:color="auto" w:fill="E6E6E6"/>
              </w:rPr>
            </w:r>
            <w:r w:rsidR="00F07FEA">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w:t>
            </w:r>
            <w:r w:rsidR="00010B91"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F07FEA">
              <w:rPr>
                <w:rFonts w:cs="Arial"/>
                <w:color w:val="2B579A"/>
                <w:sz w:val="18"/>
                <w:szCs w:val="18"/>
                <w:shd w:val="clear" w:color="auto" w:fill="E6E6E6"/>
              </w:rPr>
            </w:r>
            <w:r w:rsidR="00F07FEA">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w:t>
            </w:r>
            <w:r w:rsidR="00010B91" w:rsidRPr="007269B9">
              <w:rPr>
                <w:rFonts w:cs="Arial"/>
                <w:b/>
              </w:rPr>
              <w:t xml:space="preserve"> NE</w:t>
            </w:r>
          </w:p>
        </w:tc>
      </w:tr>
      <w:tr w:rsidR="00010B91" w:rsidRPr="007269B9" w14:paraId="47ABCFB7" w14:textId="77777777" w:rsidTr="73264037">
        <w:tc>
          <w:tcPr>
            <w:tcW w:w="1711" w:type="dxa"/>
          </w:tcPr>
          <w:p w14:paraId="110FFD37" w14:textId="77777777" w:rsidR="00010B91" w:rsidRPr="007269B9" w:rsidRDefault="00010B91" w:rsidP="0010658A">
            <w:pPr>
              <w:jc w:val="center"/>
              <w:rPr>
                <w:rFonts w:cs="Arial"/>
              </w:rPr>
            </w:pPr>
          </w:p>
        </w:tc>
        <w:tc>
          <w:tcPr>
            <w:tcW w:w="5579" w:type="dxa"/>
          </w:tcPr>
          <w:p w14:paraId="63AB1A78" w14:textId="77777777" w:rsidR="00010B91" w:rsidRPr="007269B9" w:rsidRDefault="00A1354B">
            <w:pPr>
              <w:rPr>
                <w:rFonts w:cs="Arial"/>
              </w:rPr>
            </w:pPr>
            <w:r w:rsidRPr="007269B9">
              <w:rPr>
                <w:rFonts w:cs="Arial"/>
              </w:rPr>
              <w:t>Ovojnica</w:t>
            </w:r>
            <w:r w:rsidR="00B10497" w:rsidRPr="007269B9">
              <w:rPr>
                <w:rFonts w:cs="Arial"/>
              </w:rPr>
              <w:t xml:space="preserve"> </w:t>
            </w:r>
            <w:r w:rsidR="00010B91" w:rsidRPr="007269B9">
              <w:rPr>
                <w:rFonts w:cs="Arial"/>
              </w:rPr>
              <w:t xml:space="preserve">je </w:t>
            </w:r>
            <w:r w:rsidRPr="007269B9">
              <w:rPr>
                <w:rFonts w:cs="Arial"/>
              </w:rPr>
              <w:t xml:space="preserve">zapečatena in </w:t>
            </w:r>
            <w:r w:rsidR="00010B91" w:rsidRPr="007269B9">
              <w:rPr>
                <w:rFonts w:cs="Arial"/>
              </w:rPr>
              <w:t>pravilno označena</w:t>
            </w:r>
            <w:r w:rsidR="00FD1F95" w:rsidRPr="007269B9">
              <w:rPr>
                <w:rFonts w:cs="Arial"/>
              </w:rPr>
              <w:t>.</w:t>
            </w:r>
            <w:r w:rsidR="00A877F7" w:rsidRPr="007269B9">
              <w:rPr>
                <w:rFonts w:cs="Arial"/>
              </w:rPr>
              <w:t xml:space="preserve"> </w:t>
            </w:r>
          </w:p>
        </w:tc>
        <w:tc>
          <w:tcPr>
            <w:tcW w:w="2072" w:type="dxa"/>
            <w:shd w:val="clear" w:color="auto" w:fill="F2F2F2" w:themeFill="background1" w:themeFillShade="F2"/>
            <w:vAlign w:val="center"/>
          </w:tcPr>
          <w:p w14:paraId="048F1F18" w14:textId="77777777" w:rsidR="00010B91" w:rsidRPr="007269B9" w:rsidRDefault="0029213B">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F07FEA">
              <w:rPr>
                <w:rFonts w:cs="Arial"/>
                <w:color w:val="2B579A"/>
                <w:sz w:val="18"/>
                <w:szCs w:val="18"/>
                <w:shd w:val="clear" w:color="auto" w:fill="E6E6E6"/>
              </w:rPr>
            </w:r>
            <w:r w:rsidR="00F07FEA">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w:t>
            </w:r>
            <w:r w:rsidR="00010B91"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F07FEA">
              <w:rPr>
                <w:rFonts w:cs="Arial"/>
                <w:color w:val="2B579A"/>
                <w:sz w:val="18"/>
                <w:szCs w:val="18"/>
                <w:shd w:val="clear" w:color="auto" w:fill="E6E6E6"/>
              </w:rPr>
            </w:r>
            <w:r w:rsidR="00F07FEA">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w:t>
            </w:r>
            <w:r w:rsidR="00010B91" w:rsidRPr="007269B9">
              <w:rPr>
                <w:rFonts w:cs="Arial"/>
                <w:b/>
              </w:rPr>
              <w:t xml:space="preserve"> NE</w:t>
            </w:r>
          </w:p>
        </w:tc>
      </w:tr>
      <w:tr w:rsidR="004B5767" w:rsidRPr="007269B9" w14:paraId="7FC2AD97" w14:textId="77777777" w:rsidTr="73264037">
        <w:tc>
          <w:tcPr>
            <w:tcW w:w="9362" w:type="dxa"/>
            <w:gridSpan w:val="3"/>
            <w:shd w:val="clear" w:color="auto" w:fill="F2F2F2" w:themeFill="background1" w:themeFillShade="F2"/>
          </w:tcPr>
          <w:p w14:paraId="27B946BF" w14:textId="771670BE" w:rsidR="004B5767" w:rsidRPr="007269B9" w:rsidRDefault="00A1354B" w:rsidP="70CA96A0">
            <w:pPr>
              <w:rPr>
                <w:rFonts w:cs="Arial"/>
                <w:b/>
                <w:bCs/>
              </w:rPr>
            </w:pPr>
            <w:r w:rsidRPr="70CA96A0">
              <w:rPr>
                <w:rFonts w:cs="Arial"/>
                <w:b/>
                <w:bCs/>
              </w:rPr>
              <w:t xml:space="preserve">Neustrezno označene, neustrezno zapečatene in nepravočasno prispele </w:t>
            </w:r>
            <w:r w:rsidR="7C4A5168" w:rsidRPr="70CA96A0">
              <w:rPr>
                <w:rFonts w:cs="Arial"/>
                <w:b/>
                <w:bCs/>
              </w:rPr>
              <w:t>vloge</w:t>
            </w:r>
            <w:r w:rsidRPr="70CA96A0">
              <w:rPr>
                <w:rFonts w:cs="Arial"/>
                <w:b/>
                <w:bCs/>
              </w:rPr>
              <w:t xml:space="preserve"> se ne obravnavajo, s sklepom se zavržejo in se vrnejo prijavitelju.</w:t>
            </w:r>
          </w:p>
        </w:tc>
      </w:tr>
      <w:tr w:rsidR="00E0165F" w:rsidRPr="007269B9" w14:paraId="00F953E3" w14:textId="77777777" w:rsidTr="73264037">
        <w:tc>
          <w:tcPr>
            <w:tcW w:w="1711" w:type="dxa"/>
            <w:shd w:val="clear" w:color="auto" w:fill="BFBFBF" w:themeFill="background1" w:themeFillShade="BF"/>
          </w:tcPr>
          <w:p w14:paraId="4B56B8ED" w14:textId="64349F20" w:rsidR="00E0165F" w:rsidRPr="008E126D" w:rsidRDefault="00E0165F" w:rsidP="000A3D1E">
            <w:pPr>
              <w:pStyle w:val="Odstavekseznama"/>
              <w:numPr>
                <w:ilvl w:val="0"/>
                <w:numId w:val="43"/>
              </w:numPr>
              <w:rPr>
                <w:rFonts w:cs="Arial"/>
                <w:b/>
                <w:szCs w:val="20"/>
              </w:rPr>
            </w:pPr>
          </w:p>
        </w:tc>
        <w:tc>
          <w:tcPr>
            <w:tcW w:w="7651" w:type="dxa"/>
            <w:gridSpan w:val="2"/>
            <w:shd w:val="clear" w:color="auto" w:fill="BFBFBF" w:themeFill="background1" w:themeFillShade="BF"/>
          </w:tcPr>
          <w:p w14:paraId="15F59805" w14:textId="77777777" w:rsidR="00E0165F" w:rsidRPr="008E126D" w:rsidRDefault="000F354F" w:rsidP="00E0165F">
            <w:pPr>
              <w:rPr>
                <w:rFonts w:cs="Arial"/>
                <w:b/>
              </w:rPr>
            </w:pPr>
            <w:r w:rsidRPr="008E126D">
              <w:rPr>
                <w:rFonts w:cs="Arial"/>
                <w:b/>
              </w:rPr>
              <w:t xml:space="preserve">FORMALNA </w:t>
            </w:r>
            <w:r w:rsidR="00E07CCD" w:rsidRPr="008E126D">
              <w:rPr>
                <w:rFonts w:cs="Arial"/>
                <w:b/>
              </w:rPr>
              <w:t>POPOLNOST</w:t>
            </w:r>
            <w:r w:rsidR="00B90E23" w:rsidRPr="008E126D">
              <w:rPr>
                <w:rFonts w:cs="Arial"/>
                <w:b/>
              </w:rPr>
              <w:t xml:space="preserve"> </w:t>
            </w:r>
            <w:r w:rsidR="00826DC6" w:rsidRPr="008E126D">
              <w:rPr>
                <w:rFonts w:cs="Arial"/>
                <w:b/>
              </w:rPr>
              <w:t>VLOGE</w:t>
            </w:r>
          </w:p>
        </w:tc>
      </w:tr>
      <w:tr w:rsidR="007269B9" w:rsidRPr="007269B9" w14:paraId="7E7B74E4" w14:textId="77777777" w:rsidTr="73264037">
        <w:trPr>
          <w:trHeight w:val="283"/>
        </w:trPr>
        <w:tc>
          <w:tcPr>
            <w:tcW w:w="1711" w:type="dxa"/>
          </w:tcPr>
          <w:p w14:paraId="3FE9F23F" w14:textId="77777777" w:rsidR="007269B9" w:rsidRPr="007269B9" w:rsidRDefault="007269B9" w:rsidP="007269B9">
            <w:pPr>
              <w:rPr>
                <w:rFonts w:cs="Arial"/>
              </w:rPr>
            </w:pPr>
          </w:p>
        </w:tc>
        <w:tc>
          <w:tcPr>
            <w:tcW w:w="5579" w:type="dxa"/>
            <w:vAlign w:val="center"/>
          </w:tcPr>
          <w:p w14:paraId="69AF8615" w14:textId="54B8EBF2" w:rsidR="007269B9" w:rsidRPr="007269B9" w:rsidRDefault="007269B9" w:rsidP="00BD7843">
            <w:pPr>
              <w:rPr>
                <w:rFonts w:eastAsia="Arial" w:cs="Arial"/>
              </w:rPr>
            </w:pPr>
            <w:r w:rsidRPr="007269B9">
              <w:rPr>
                <w:rFonts w:eastAsia="Arial" w:cs="Arial"/>
              </w:rPr>
              <w:t>Prijavnica je v celoti izpolnjena, podpisana in žigosana.</w:t>
            </w:r>
          </w:p>
        </w:tc>
        <w:tc>
          <w:tcPr>
            <w:tcW w:w="2072" w:type="dxa"/>
            <w:shd w:val="clear" w:color="auto" w:fill="F2F2F2" w:themeFill="background1" w:themeFillShade="F2"/>
            <w:vAlign w:val="center"/>
          </w:tcPr>
          <w:p w14:paraId="0FF367C5" w14:textId="08B10FC8" w:rsidR="007269B9" w:rsidRPr="007269B9" w:rsidRDefault="007269B9" w:rsidP="00BD7843">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F07FEA">
              <w:rPr>
                <w:rFonts w:cs="Arial"/>
                <w:color w:val="2B579A"/>
                <w:sz w:val="18"/>
                <w:szCs w:val="18"/>
                <w:shd w:val="clear" w:color="auto" w:fill="E6E6E6"/>
              </w:rPr>
            </w:r>
            <w:r w:rsidR="00F07FEA">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F07FEA">
              <w:rPr>
                <w:rFonts w:cs="Arial"/>
                <w:color w:val="2B579A"/>
                <w:sz w:val="18"/>
                <w:szCs w:val="18"/>
                <w:shd w:val="clear" w:color="auto" w:fill="E6E6E6"/>
              </w:rPr>
            </w:r>
            <w:r w:rsidR="00F07FEA">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E07CCD" w:rsidRPr="007269B9" w14:paraId="5714A681" w14:textId="77777777" w:rsidTr="73264037">
        <w:tc>
          <w:tcPr>
            <w:tcW w:w="1711" w:type="dxa"/>
          </w:tcPr>
          <w:p w14:paraId="1F72F646" w14:textId="77777777" w:rsidR="00E07CCD" w:rsidRPr="007269B9" w:rsidRDefault="00E07CCD" w:rsidP="00E0165F">
            <w:pPr>
              <w:rPr>
                <w:rFonts w:cs="Arial"/>
              </w:rPr>
            </w:pPr>
          </w:p>
        </w:tc>
        <w:tc>
          <w:tcPr>
            <w:tcW w:w="5579" w:type="dxa"/>
            <w:vAlign w:val="center"/>
          </w:tcPr>
          <w:p w14:paraId="79F4620D" w14:textId="77777777" w:rsidR="00E07CCD" w:rsidRPr="007269B9" w:rsidRDefault="00E07CCD" w:rsidP="00BD7843">
            <w:pPr>
              <w:rPr>
                <w:rFonts w:eastAsia="Arial" w:cs="Arial"/>
              </w:rPr>
            </w:pPr>
            <w:r w:rsidRPr="007269B9">
              <w:rPr>
                <w:rFonts w:eastAsia="Arial" w:cs="Arial"/>
              </w:rPr>
              <w:t>Priložene</w:t>
            </w:r>
            <w:r w:rsidR="00B90E23" w:rsidRPr="007269B9">
              <w:rPr>
                <w:rFonts w:eastAsia="Arial" w:cs="Arial"/>
              </w:rPr>
              <w:t>,</w:t>
            </w:r>
            <w:r w:rsidRPr="007269B9">
              <w:rPr>
                <w:rFonts w:eastAsia="Arial" w:cs="Arial"/>
              </w:rPr>
              <w:t xml:space="preserve"> </w:t>
            </w:r>
            <w:r w:rsidR="00B90E23" w:rsidRPr="007269B9">
              <w:rPr>
                <w:rFonts w:eastAsia="Arial" w:cs="Arial"/>
              </w:rPr>
              <w:t xml:space="preserve">izpolnjene, podpisane in žigosane </w:t>
            </w:r>
            <w:r w:rsidRPr="007269B9">
              <w:rPr>
                <w:rFonts w:eastAsia="Arial" w:cs="Arial"/>
              </w:rPr>
              <w:t>so zahtevane priloge</w:t>
            </w:r>
            <w:r w:rsidR="00B90E23" w:rsidRPr="007269B9">
              <w:rPr>
                <w:rFonts w:eastAsia="Arial" w:cs="Arial"/>
              </w:rPr>
              <w:t>:</w:t>
            </w:r>
          </w:p>
        </w:tc>
        <w:tc>
          <w:tcPr>
            <w:tcW w:w="2072" w:type="dxa"/>
            <w:shd w:val="clear" w:color="auto" w:fill="F2F2F2" w:themeFill="background1" w:themeFillShade="F2"/>
            <w:vAlign w:val="center"/>
          </w:tcPr>
          <w:p w14:paraId="08CE6F91" w14:textId="77777777" w:rsidR="00E07CCD" w:rsidRPr="007269B9" w:rsidRDefault="00E07CCD" w:rsidP="00BD7843">
            <w:pPr>
              <w:jc w:val="center"/>
              <w:rPr>
                <w:rFonts w:cs="Arial"/>
                <w:b/>
              </w:rPr>
            </w:pPr>
          </w:p>
        </w:tc>
      </w:tr>
      <w:tr w:rsidR="00F07FEA" w:rsidRPr="007269B9" w14:paraId="0EF9F329" w14:textId="77777777" w:rsidTr="73264037">
        <w:trPr>
          <w:trHeight w:val="283"/>
        </w:trPr>
        <w:tc>
          <w:tcPr>
            <w:tcW w:w="1711" w:type="dxa"/>
          </w:tcPr>
          <w:p w14:paraId="4FFB1337" w14:textId="77777777" w:rsidR="00F07FEA" w:rsidRPr="007269B9" w:rsidRDefault="00F07FEA" w:rsidP="00F07FEA">
            <w:pPr>
              <w:rPr>
                <w:rFonts w:cs="Arial"/>
              </w:rPr>
            </w:pPr>
          </w:p>
        </w:tc>
        <w:tc>
          <w:tcPr>
            <w:tcW w:w="5579" w:type="dxa"/>
            <w:vAlign w:val="center"/>
          </w:tcPr>
          <w:p w14:paraId="6E1CF9CC" w14:textId="530492E4" w:rsidR="00F07FEA" w:rsidRPr="026793D7" w:rsidRDefault="00F07FEA" w:rsidP="00F07FEA">
            <w:pPr>
              <w:pStyle w:val="Odstavekseznama"/>
              <w:numPr>
                <w:ilvl w:val="0"/>
                <w:numId w:val="20"/>
              </w:numPr>
              <w:rPr>
                <w:rFonts w:ascii="Arial" w:eastAsia="Arial" w:hAnsi="Arial" w:cs="Arial"/>
                <w:szCs w:val="20"/>
              </w:rPr>
            </w:pPr>
            <w:r>
              <w:rPr>
                <w:rFonts w:ascii="Arial" w:eastAsia="Arial" w:hAnsi="Arial" w:cs="Arial"/>
                <w:szCs w:val="20"/>
                <w:lang w:val="sl-SI"/>
              </w:rPr>
              <w:t xml:space="preserve">certifikat (ISO) ali druga dokazila, iz katerih je razviden nadzor nad kakovostjo poslovnih procesov </w:t>
            </w:r>
          </w:p>
        </w:tc>
        <w:tc>
          <w:tcPr>
            <w:tcW w:w="2072" w:type="dxa"/>
            <w:shd w:val="clear" w:color="auto" w:fill="F2F2F2" w:themeFill="background1" w:themeFillShade="F2"/>
            <w:vAlign w:val="center"/>
          </w:tcPr>
          <w:p w14:paraId="68A7F8A0" w14:textId="379AAF3D" w:rsidR="00F07FEA" w:rsidRPr="007269B9" w:rsidRDefault="00F07FEA" w:rsidP="00F07FEA">
            <w:pPr>
              <w:jc w:val="center"/>
              <w:rPr>
                <w:rFonts w:cs="Arial"/>
                <w:color w:val="2B579A"/>
                <w:sz w:val="18"/>
                <w:szCs w:val="18"/>
                <w:shd w:val="clear" w:color="auto" w:fill="E6E6E6"/>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1D8DCDC3" w14:textId="77777777" w:rsidTr="73264037">
        <w:trPr>
          <w:trHeight w:val="283"/>
        </w:trPr>
        <w:tc>
          <w:tcPr>
            <w:tcW w:w="1711" w:type="dxa"/>
          </w:tcPr>
          <w:p w14:paraId="61CDCEAD" w14:textId="77777777" w:rsidR="00F07FEA" w:rsidRPr="007269B9" w:rsidRDefault="00F07FEA" w:rsidP="00F07FEA">
            <w:pPr>
              <w:rPr>
                <w:rFonts w:cs="Arial"/>
              </w:rPr>
            </w:pPr>
          </w:p>
        </w:tc>
        <w:tc>
          <w:tcPr>
            <w:tcW w:w="5579" w:type="dxa"/>
            <w:vAlign w:val="center"/>
          </w:tcPr>
          <w:p w14:paraId="3F0AEE6A" w14:textId="30FA94DD" w:rsidR="00F07FEA" w:rsidRPr="007269B9" w:rsidRDefault="00F07FEA" w:rsidP="00F07FEA">
            <w:pPr>
              <w:pStyle w:val="Odstavekseznama"/>
              <w:numPr>
                <w:ilvl w:val="0"/>
                <w:numId w:val="20"/>
              </w:numPr>
              <w:rPr>
                <w:rFonts w:ascii="Arial" w:eastAsia="Arial" w:hAnsi="Arial" w:cs="Arial"/>
                <w:szCs w:val="20"/>
              </w:rPr>
            </w:pPr>
            <w:r w:rsidRPr="026793D7">
              <w:rPr>
                <w:rFonts w:ascii="Arial" w:eastAsia="Arial" w:hAnsi="Arial" w:cs="Arial"/>
                <w:szCs w:val="20"/>
              </w:rPr>
              <w:t>življenjepis vodje projekta</w:t>
            </w:r>
          </w:p>
        </w:tc>
        <w:tc>
          <w:tcPr>
            <w:tcW w:w="2072" w:type="dxa"/>
            <w:shd w:val="clear" w:color="auto" w:fill="F2F2F2" w:themeFill="background1" w:themeFillShade="F2"/>
            <w:vAlign w:val="center"/>
          </w:tcPr>
          <w:p w14:paraId="556A99C1"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36E7EE61" w14:textId="77777777" w:rsidTr="73264037">
        <w:trPr>
          <w:trHeight w:val="283"/>
        </w:trPr>
        <w:tc>
          <w:tcPr>
            <w:tcW w:w="1711" w:type="dxa"/>
          </w:tcPr>
          <w:p w14:paraId="61C3C44D" w14:textId="6145566D" w:rsidR="00F07FEA" w:rsidRPr="007269B9" w:rsidRDefault="00F07FEA" w:rsidP="00F07FEA">
            <w:pPr>
              <w:rPr>
                <w:rFonts w:cs="Arial"/>
                <w:szCs w:val="24"/>
              </w:rPr>
            </w:pPr>
          </w:p>
        </w:tc>
        <w:tc>
          <w:tcPr>
            <w:tcW w:w="5579" w:type="dxa"/>
            <w:vAlign w:val="center"/>
          </w:tcPr>
          <w:p w14:paraId="2CE6BFE0" w14:textId="4D750D16" w:rsidR="00F07FEA" w:rsidRPr="007269B9" w:rsidRDefault="00F07FEA" w:rsidP="00F07FEA">
            <w:pPr>
              <w:pStyle w:val="Odstavekseznama"/>
              <w:numPr>
                <w:ilvl w:val="0"/>
                <w:numId w:val="19"/>
              </w:numPr>
              <w:rPr>
                <w:rFonts w:ascii="Arial" w:eastAsia="Arial" w:hAnsi="Arial" w:cs="Arial"/>
                <w:szCs w:val="20"/>
              </w:rPr>
            </w:pPr>
            <w:r w:rsidRPr="026793D7">
              <w:rPr>
                <w:rFonts w:ascii="Arial" w:eastAsia="Arial" w:hAnsi="Arial" w:cs="Arial"/>
                <w:szCs w:val="20"/>
              </w:rPr>
              <w:t>življenjepis vodje krovne razvojne skupine</w:t>
            </w:r>
          </w:p>
        </w:tc>
        <w:tc>
          <w:tcPr>
            <w:tcW w:w="2072" w:type="dxa"/>
            <w:shd w:val="clear" w:color="auto" w:fill="F2F2F2" w:themeFill="background1" w:themeFillShade="F2"/>
            <w:vAlign w:val="center"/>
          </w:tcPr>
          <w:p w14:paraId="636992E7" w14:textId="2E43B7DF" w:rsidR="00F07FEA" w:rsidRPr="007269B9"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13E68F62" w14:textId="77777777" w:rsidTr="73264037">
        <w:trPr>
          <w:trHeight w:val="283"/>
        </w:trPr>
        <w:tc>
          <w:tcPr>
            <w:tcW w:w="1711" w:type="dxa"/>
          </w:tcPr>
          <w:p w14:paraId="6BB9E253" w14:textId="77777777" w:rsidR="00F07FEA" w:rsidRPr="007269B9" w:rsidRDefault="00F07FEA" w:rsidP="00F07FEA">
            <w:pPr>
              <w:rPr>
                <w:rFonts w:cs="Arial"/>
              </w:rPr>
            </w:pPr>
          </w:p>
        </w:tc>
        <w:tc>
          <w:tcPr>
            <w:tcW w:w="5579" w:type="dxa"/>
            <w:vAlign w:val="center"/>
          </w:tcPr>
          <w:p w14:paraId="693D8092" w14:textId="572B6B1C" w:rsidR="00F07FEA" w:rsidRPr="007269B9" w:rsidRDefault="00F07FEA" w:rsidP="00F07FEA">
            <w:pPr>
              <w:pStyle w:val="Odstavekseznama"/>
              <w:numPr>
                <w:ilvl w:val="0"/>
                <w:numId w:val="18"/>
              </w:numPr>
              <w:rPr>
                <w:rFonts w:ascii="Arial" w:eastAsia="Arial" w:hAnsi="Arial" w:cs="Arial"/>
                <w:szCs w:val="20"/>
              </w:rPr>
            </w:pPr>
            <w:r w:rsidRPr="007269B9">
              <w:rPr>
                <w:rFonts w:ascii="Arial" w:eastAsia="Arial" w:hAnsi="Arial" w:cs="Arial"/>
                <w:szCs w:val="20"/>
              </w:rPr>
              <w:t xml:space="preserve">podpisana </w:t>
            </w:r>
            <w:proofErr w:type="spellStart"/>
            <w:r w:rsidRPr="007269B9">
              <w:rPr>
                <w:rFonts w:ascii="Arial" w:eastAsia="Arial" w:hAnsi="Arial" w:cs="Arial"/>
                <w:szCs w:val="20"/>
              </w:rPr>
              <w:t>konzorcijska</w:t>
            </w:r>
            <w:proofErr w:type="spellEnd"/>
            <w:r w:rsidRPr="007269B9">
              <w:rPr>
                <w:rFonts w:ascii="Arial" w:eastAsia="Arial" w:hAnsi="Arial" w:cs="Arial"/>
                <w:szCs w:val="20"/>
              </w:rPr>
              <w:t xml:space="preserve"> pogodba</w:t>
            </w:r>
          </w:p>
        </w:tc>
        <w:tc>
          <w:tcPr>
            <w:tcW w:w="2072" w:type="dxa"/>
            <w:shd w:val="clear" w:color="auto" w:fill="F2F2F2" w:themeFill="background1" w:themeFillShade="F2"/>
            <w:vAlign w:val="center"/>
          </w:tcPr>
          <w:p w14:paraId="668F6C7F"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009CC59C" w14:textId="77777777" w:rsidTr="73264037">
        <w:trPr>
          <w:trHeight w:val="283"/>
        </w:trPr>
        <w:tc>
          <w:tcPr>
            <w:tcW w:w="1711" w:type="dxa"/>
          </w:tcPr>
          <w:p w14:paraId="23DE523C" w14:textId="77777777" w:rsidR="00F07FEA" w:rsidRPr="007269B9" w:rsidRDefault="00F07FEA" w:rsidP="00F07FEA">
            <w:pPr>
              <w:rPr>
                <w:rFonts w:cs="Arial"/>
              </w:rPr>
            </w:pPr>
          </w:p>
        </w:tc>
        <w:tc>
          <w:tcPr>
            <w:tcW w:w="5579" w:type="dxa"/>
            <w:vAlign w:val="center"/>
          </w:tcPr>
          <w:p w14:paraId="163C714A" w14:textId="2E8AAA24" w:rsidR="00F07FEA" w:rsidRPr="007269B9" w:rsidRDefault="00F07FEA" w:rsidP="00F07FEA">
            <w:pPr>
              <w:pStyle w:val="Odstavekseznama"/>
              <w:numPr>
                <w:ilvl w:val="0"/>
                <w:numId w:val="45"/>
              </w:numPr>
              <w:rPr>
                <w:rFonts w:ascii="Arial" w:eastAsia="Arial" w:hAnsi="Arial" w:cs="Arial"/>
                <w:szCs w:val="20"/>
              </w:rPr>
            </w:pPr>
            <w:r w:rsidRPr="007269B9">
              <w:rPr>
                <w:rFonts w:ascii="Arial" w:eastAsia="Arial" w:hAnsi="Arial" w:cs="Arial"/>
                <w:szCs w:val="20"/>
              </w:rPr>
              <w:t>parafirana pogodba o sofinanciranju</w:t>
            </w:r>
          </w:p>
        </w:tc>
        <w:tc>
          <w:tcPr>
            <w:tcW w:w="2072" w:type="dxa"/>
            <w:shd w:val="clear" w:color="auto" w:fill="F2F2F2" w:themeFill="background1" w:themeFillShade="F2"/>
            <w:vAlign w:val="center"/>
          </w:tcPr>
          <w:p w14:paraId="26CC911C"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66182C8F" w14:textId="77777777" w:rsidTr="73264037">
        <w:trPr>
          <w:trHeight w:val="283"/>
        </w:trPr>
        <w:tc>
          <w:tcPr>
            <w:tcW w:w="1711" w:type="dxa"/>
          </w:tcPr>
          <w:p w14:paraId="52E56223" w14:textId="77777777" w:rsidR="00F07FEA" w:rsidRPr="007269B9" w:rsidRDefault="00F07FEA" w:rsidP="00F07FEA">
            <w:pPr>
              <w:rPr>
                <w:rFonts w:cs="Arial"/>
              </w:rPr>
            </w:pPr>
          </w:p>
        </w:tc>
        <w:tc>
          <w:tcPr>
            <w:tcW w:w="5579" w:type="dxa"/>
            <w:vAlign w:val="center"/>
          </w:tcPr>
          <w:p w14:paraId="5231B8E0" w14:textId="15601E64" w:rsidR="00F07FEA" w:rsidRPr="007269B9" w:rsidRDefault="00F07FEA" w:rsidP="00F07FEA">
            <w:pPr>
              <w:pStyle w:val="Odstavekseznama"/>
              <w:numPr>
                <w:ilvl w:val="0"/>
                <w:numId w:val="45"/>
              </w:numPr>
              <w:rPr>
                <w:rFonts w:ascii="Arial" w:eastAsia="Arial" w:hAnsi="Arial" w:cs="Arial"/>
              </w:rPr>
            </w:pPr>
            <w:r w:rsidRPr="007269B9">
              <w:rPr>
                <w:rFonts w:ascii="Arial" w:eastAsia="Arial" w:hAnsi="Arial" w:cs="Arial"/>
              </w:rPr>
              <w:t>finančni načrt</w:t>
            </w:r>
          </w:p>
        </w:tc>
        <w:tc>
          <w:tcPr>
            <w:tcW w:w="2072" w:type="dxa"/>
            <w:shd w:val="clear" w:color="auto" w:fill="F2F2F2" w:themeFill="background1" w:themeFillShade="F2"/>
            <w:vAlign w:val="center"/>
          </w:tcPr>
          <w:p w14:paraId="51933BCC"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18DA287B" w14:textId="77777777" w:rsidTr="73264037">
        <w:trPr>
          <w:trHeight w:val="283"/>
        </w:trPr>
        <w:tc>
          <w:tcPr>
            <w:tcW w:w="1711" w:type="dxa"/>
          </w:tcPr>
          <w:p w14:paraId="21A88CB6" w14:textId="31BE0582" w:rsidR="00F07FEA" w:rsidRPr="007269B9" w:rsidRDefault="00F07FEA" w:rsidP="00F07FEA">
            <w:pPr>
              <w:rPr>
                <w:rFonts w:cs="Arial"/>
                <w:szCs w:val="24"/>
              </w:rPr>
            </w:pPr>
          </w:p>
        </w:tc>
        <w:tc>
          <w:tcPr>
            <w:tcW w:w="5579" w:type="dxa"/>
            <w:vAlign w:val="center"/>
          </w:tcPr>
          <w:p w14:paraId="639935C7" w14:textId="66558002" w:rsidR="00F07FEA" w:rsidRPr="007269B9" w:rsidRDefault="00F07FEA" w:rsidP="00F07FEA">
            <w:pPr>
              <w:pStyle w:val="Odstavekseznama"/>
              <w:numPr>
                <w:ilvl w:val="0"/>
                <w:numId w:val="45"/>
              </w:numPr>
              <w:rPr>
                <w:szCs w:val="20"/>
              </w:rPr>
            </w:pPr>
            <w:r w:rsidRPr="00F84A2B">
              <w:rPr>
                <w:rFonts w:ascii="Arial" w:eastAsia="Arial" w:hAnsi="Arial" w:cs="Arial"/>
              </w:rPr>
              <w:t>časovni načrt</w:t>
            </w:r>
          </w:p>
        </w:tc>
        <w:tc>
          <w:tcPr>
            <w:tcW w:w="2072" w:type="dxa"/>
            <w:shd w:val="clear" w:color="auto" w:fill="F2F2F2" w:themeFill="background1" w:themeFillShade="F2"/>
            <w:vAlign w:val="center"/>
          </w:tcPr>
          <w:p w14:paraId="4C72F46C" w14:textId="1528970B" w:rsidR="00F07FEA" w:rsidRPr="007269B9" w:rsidRDefault="00F07FEA" w:rsidP="00F07FEA">
            <w:pPr>
              <w:jc w:val="center"/>
              <w:rPr>
                <w:rFonts w:cs="Arial"/>
                <w:b/>
                <w:bCs/>
                <w:szCs w:val="24"/>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056300F3" w14:textId="77777777" w:rsidTr="73264037">
        <w:trPr>
          <w:trHeight w:val="283"/>
        </w:trPr>
        <w:tc>
          <w:tcPr>
            <w:tcW w:w="1711" w:type="dxa"/>
          </w:tcPr>
          <w:p w14:paraId="5043CB0F" w14:textId="77777777" w:rsidR="00F07FEA" w:rsidRPr="007269B9" w:rsidRDefault="00F07FEA" w:rsidP="00F07FEA">
            <w:pPr>
              <w:rPr>
                <w:rFonts w:cs="Arial"/>
              </w:rPr>
            </w:pPr>
          </w:p>
        </w:tc>
        <w:tc>
          <w:tcPr>
            <w:tcW w:w="5579" w:type="dxa"/>
            <w:vAlign w:val="center"/>
          </w:tcPr>
          <w:p w14:paraId="7C7D2C61" w14:textId="6FFC8A4F" w:rsidR="00F07FEA" w:rsidRPr="007269B9" w:rsidRDefault="00F07FEA" w:rsidP="00F07FEA">
            <w:pPr>
              <w:pStyle w:val="Odstavekseznama"/>
              <w:numPr>
                <w:ilvl w:val="0"/>
                <w:numId w:val="14"/>
              </w:numPr>
              <w:rPr>
                <w:rFonts w:ascii="Arial" w:eastAsia="Arial" w:hAnsi="Arial" w:cs="Arial"/>
                <w:szCs w:val="20"/>
              </w:rPr>
            </w:pPr>
            <w:r w:rsidRPr="007269B9">
              <w:rPr>
                <w:rFonts w:ascii="Arial" w:eastAsia="Arial" w:hAnsi="Arial" w:cs="Arial"/>
                <w:szCs w:val="20"/>
              </w:rPr>
              <w:t>načrt aktivnosti in rezultatov projekta</w:t>
            </w:r>
          </w:p>
        </w:tc>
        <w:tc>
          <w:tcPr>
            <w:tcW w:w="2072" w:type="dxa"/>
            <w:shd w:val="clear" w:color="auto" w:fill="F2F2F2" w:themeFill="background1" w:themeFillShade="F2"/>
            <w:vAlign w:val="center"/>
          </w:tcPr>
          <w:p w14:paraId="7C1657F6" w14:textId="77777777" w:rsidR="00F07FEA" w:rsidRPr="007269B9" w:rsidRDefault="00F07FEA" w:rsidP="00F07FEA">
            <w:pPr>
              <w:jc w:val="center"/>
              <w:rPr>
                <w:rFonts w:cs="Arial"/>
                <w:sz w:val="18"/>
                <w:szCs w:val="18"/>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0887E353" w14:textId="77777777" w:rsidTr="73264037">
        <w:tc>
          <w:tcPr>
            <w:tcW w:w="1711" w:type="dxa"/>
          </w:tcPr>
          <w:p w14:paraId="07459315" w14:textId="77777777" w:rsidR="00F07FEA" w:rsidRPr="007269B9" w:rsidRDefault="00F07FEA" w:rsidP="00F07FEA">
            <w:pPr>
              <w:rPr>
                <w:rFonts w:cs="Arial"/>
              </w:rPr>
            </w:pPr>
          </w:p>
        </w:tc>
        <w:tc>
          <w:tcPr>
            <w:tcW w:w="5579" w:type="dxa"/>
            <w:vAlign w:val="center"/>
          </w:tcPr>
          <w:p w14:paraId="4CE5B5BF" w14:textId="47772D03" w:rsidR="00F07FEA" w:rsidRPr="007269B9" w:rsidRDefault="00F07FEA" w:rsidP="00F07FEA">
            <w:pPr>
              <w:pStyle w:val="Odstavekseznama"/>
              <w:numPr>
                <w:ilvl w:val="0"/>
                <w:numId w:val="13"/>
              </w:numPr>
              <w:rPr>
                <w:rFonts w:ascii="Arial" w:eastAsia="Arial" w:hAnsi="Arial" w:cs="Arial"/>
                <w:szCs w:val="20"/>
              </w:rPr>
            </w:pPr>
            <w:r w:rsidRPr="007269B9">
              <w:rPr>
                <w:rFonts w:ascii="Arial" w:eastAsia="Arial" w:hAnsi="Arial" w:cs="Arial"/>
                <w:szCs w:val="20"/>
              </w:rPr>
              <w:t xml:space="preserve">izjava o sprejemanju in izpolnjevanju pogojev javnega razpisa (prijavitelja in </w:t>
            </w:r>
            <w:proofErr w:type="spellStart"/>
            <w:r w:rsidRPr="007269B9">
              <w:rPr>
                <w:rFonts w:ascii="Arial" w:eastAsia="Arial" w:hAnsi="Arial" w:cs="Arial"/>
                <w:szCs w:val="20"/>
              </w:rPr>
              <w:t>konzorcijskih</w:t>
            </w:r>
            <w:proofErr w:type="spellEnd"/>
            <w:r w:rsidRPr="007269B9">
              <w:rPr>
                <w:rFonts w:ascii="Arial" w:eastAsia="Arial" w:hAnsi="Arial" w:cs="Arial"/>
                <w:szCs w:val="20"/>
              </w:rPr>
              <w:t xml:space="preserve"> partnerjev)</w:t>
            </w:r>
          </w:p>
        </w:tc>
        <w:tc>
          <w:tcPr>
            <w:tcW w:w="2072" w:type="dxa"/>
            <w:shd w:val="clear" w:color="auto" w:fill="F2F2F2" w:themeFill="background1" w:themeFillShade="F2"/>
            <w:vAlign w:val="center"/>
          </w:tcPr>
          <w:p w14:paraId="5FA5C9C1" w14:textId="77777777" w:rsidR="00F07FEA" w:rsidRPr="007269B9"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bCs/>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bCs/>
              </w:rPr>
              <w:t xml:space="preserve">  NE</w:t>
            </w:r>
          </w:p>
        </w:tc>
      </w:tr>
      <w:tr w:rsidR="00F07FEA" w:rsidRPr="007269B9" w14:paraId="5F233565" w14:textId="77777777" w:rsidTr="73264037">
        <w:tc>
          <w:tcPr>
            <w:tcW w:w="9362" w:type="dxa"/>
            <w:gridSpan w:val="3"/>
            <w:shd w:val="clear" w:color="auto" w:fill="F2F2F2" w:themeFill="background1" w:themeFillShade="F2"/>
          </w:tcPr>
          <w:p w14:paraId="6EC95267" w14:textId="36BFB5B8" w:rsidR="00F07FEA" w:rsidRPr="007269B9" w:rsidRDefault="00F07FEA" w:rsidP="00F07FEA">
            <w:pPr>
              <w:rPr>
                <w:rFonts w:cs="Arial"/>
                <w:b/>
                <w:bCs/>
              </w:rPr>
            </w:pPr>
            <w:r w:rsidRPr="70CA96A0">
              <w:rPr>
                <w:rFonts w:cs="Arial"/>
                <w:b/>
                <w:bCs/>
              </w:rPr>
              <w:t xml:space="preserve">Komisija za izvedbo postopka javnega razpisa v roku 8 dni od odpiranja vlog pisno pozove prijavitelja, katerega vloga ni popolna, da jo dopolni. Nepopolne vloge, ki jih prijavitelji v skladu s pozivom ne bodo dopolnili oziroma bo dopolnitev nepravilna ali neustrezna, bodo zavržene. </w:t>
            </w:r>
          </w:p>
        </w:tc>
      </w:tr>
      <w:tr w:rsidR="00F07FEA" w:rsidRPr="007269B9" w14:paraId="26DCED3B" w14:textId="77777777" w:rsidTr="73264037">
        <w:tc>
          <w:tcPr>
            <w:tcW w:w="1711" w:type="dxa"/>
            <w:shd w:val="clear" w:color="auto" w:fill="BFBFBF" w:themeFill="background1" w:themeFillShade="BF"/>
          </w:tcPr>
          <w:p w14:paraId="4C486BB1" w14:textId="5591E046" w:rsidR="00F07FEA" w:rsidRPr="008E126D" w:rsidRDefault="00F07FEA" w:rsidP="00F07FEA">
            <w:pPr>
              <w:pStyle w:val="Odstavekseznama"/>
              <w:numPr>
                <w:ilvl w:val="0"/>
                <w:numId w:val="43"/>
              </w:numPr>
              <w:rPr>
                <w:rFonts w:cs="Arial"/>
                <w:b/>
                <w:szCs w:val="20"/>
              </w:rPr>
            </w:pPr>
          </w:p>
        </w:tc>
        <w:tc>
          <w:tcPr>
            <w:tcW w:w="7651" w:type="dxa"/>
            <w:gridSpan w:val="2"/>
            <w:shd w:val="clear" w:color="auto" w:fill="BFBFBF" w:themeFill="background1" w:themeFillShade="BF"/>
          </w:tcPr>
          <w:p w14:paraId="3CDE5DD4" w14:textId="77777777" w:rsidR="00F07FEA" w:rsidRPr="008E126D" w:rsidRDefault="00F07FEA" w:rsidP="00F07FEA">
            <w:pPr>
              <w:rPr>
                <w:rFonts w:cs="Arial"/>
                <w:b/>
              </w:rPr>
            </w:pPr>
            <w:r w:rsidRPr="008E126D">
              <w:rPr>
                <w:rFonts w:cs="Arial"/>
                <w:b/>
              </w:rPr>
              <w:t>IZPOLNJEVANJE POGOJEV</w:t>
            </w:r>
          </w:p>
        </w:tc>
      </w:tr>
      <w:tr w:rsidR="00F07FEA" w:rsidRPr="007269B9" w14:paraId="44C934A6" w14:textId="77777777" w:rsidTr="73264037">
        <w:tc>
          <w:tcPr>
            <w:tcW w:w="1711" w:type="dxa"/>
            <w:shd w:val="clear" w:color="auto" w:fill="BFBFBF" w:themeFill="background1" w:themeFillShade="BF"/>
          </w:tcPr>
          <w:p w14:paraId="70DF9E56" w14:textId="3DEB0F50" w:rsidR="00F07FEA" w:rsidRPr="008E126D" w:rsidRDefault="00F07FEA" w:rsidP="00F07FEA">
            <w:pPr>
              <w:pStyle w:val="naslov2"/>
              <w:ind w:left="469"/>
            </w:pPr>
          </w:p>
        </w:tc>
        <w:tc>
          <w:tcPr>
            <w:tcW w:w="7651" w:type="dxa"/>
            <w:gridSpan w:val="2"/>
            <w:shd w:val="clear" w:color="auto" w:fill="BFBFBF" w:themeFill="background1" w:themeFillShade="BF"/>
          </w:tcPr>
          <w:p w14:paraId="0D1F620B" w14:textId="72C7A9C0" w:rsidR="00F07FEA" w:rsidRPr="008E126D" w:rsidRDefault="00F07FEA" w:rsidP="00F07FEA">
            <w:pPr>
              <w:rPr>
                <w:rFonts w:cs="Arial"/>
                <w:b/>
                <w:bCs/>
              </w:rPr>
            </w:pPr>
            <w:r w:rsidRPr="008E126D">
              <w:rPr>
                <w:rFonts w:cs="Arial"/>
                <w:b/>
                <w:bCs/>
              </w:rPr>
              <w:t>Splošni pogoji za kandidiranje</w:t>
            </w:r>
          </w:p>
          <w:p w14:paraId="09803EE7" w14:textId="38B0A013" w:rsidR="00F07FEA" w:rsidRPr="008E126D" w:rsidRDefault="00F07FEA" w:rsidP="00F07FEA">
            <w:pPr>
              <w:rPr>
                <w:rFonts w:cs="Arial"/>
                <w:b/>
                <w:bCs/>
              </w:rPr>
            </w:pPr>
          </w:p>
          <w:p w14:paraId="2A5ECF82" w14:textId="5FDABE88" w:rsidR="00F07FEA" w:rsidRPr="008E126D" w:rsidRDefault="00F07FEA" w:rsidP="00F07FEA">
            <w:pPr>
              <w:spacing w:after="120"/>
              <w:rPr>
                <w:rFonts w:cs="Arial"/>
                <w:b/>
                <w:bCs/>
              </w:rPr>
            </w:pPr>
            <w:r w:rsidRPr="008E126D">
              <w:rPr>
                <w:rFonts w:cs="Arial"/>
                <w:b/>
                <w:bCs/>
              </w:rPr>
              <w:t xml:space="preserve">Prijavitelj in vsak </w:t>
            </w:r>
            <w:proofErr w:type="spellStart"/>
            <w:r w:rsidRPr="008E126D">
              <w:rPr>
                <w:rFonts w:cs="Arial"/>
                <w:b/>
                <w:bCs/>
              </w:rPr>
              <w:t>konzorcijski</w:t>
            </w:r>
            <w:proofErr w:type="spellEnd"/>
            <w:r w:rsidRPr="008E126D">
              <w:rPr>
                <w:rFonts w:cs="Arial"/>
                <w:b/>
                <w:bCs/>
              </w:rPr>
              <w:t xml:space="preserve"> partner ob oddaji vloge izpolnjuje naslednje pogoje:</w:t>
            </w:r>
          </w:p>
        </w:tc>
      </w:tr>
      <w:tr w:rsidR="00F07FEA" w:rsidRPr="007269B9" w14:paraId="79AF085F" w14:textId="77777777" w:rsidTr="73264037">
        <w:trPr>
          <w:trHeight w:val="1644"/>
        </w:trPr>
        <w:tc>
          <w:tcPr>
            <w:tcW w:w="1711" w:type="dxa"/>
            <w:vAlign w:val="center"/>
          </w:tcPr>
          <w:p w14:paraId="649841BE" w14:textId="77777777" w:rsidR="00F07FEA" w:rsidRPr="007269B9" w:rsidRDefault="00F07FEA" w:rsidP="00F07FEA">
            <w:pPr>
              <w:spacing w:line="288" w:lineRule="auto"/>
              <w:jc w:val="center"/>
              <w:rPr>
                <w:rFonts w:cs="Arial"/>
              </w:rPr>
            </w:pPr>
            <w:r w:rsidRPr="007269B9">
              <w:rPr>
                <w:rFonts w:cs="Arial"/>
              </w:rPr>
              <w:t>1</w:t>
            </w:r>
          </w:p>
        </w:tc>
        <w:tc>
          <w:tcPr>
            <w:tcW w:w="5579" w:type="dxa"/>
          </w:tcPr>
          <w:p w14:paraId="4F5FCF02" w14:textId="7A43263C" w:rsidR="00F07FEA" w:rsidRDefault="00F07FEA" w:rsidP="00F07FEA">
            <w:pPr>
              <w:pStyle w:val="Style2"/>
              <w:numPr>
                <w:ilvl w:val="0"/>
                <w:numId w:val="0"/>
              </w:numPr>
              <w:rPr>
                <w:rFonts w:ascii="Arial" w:hAnsi="Arial" w:cs="Arial"/>
                <w:szCs w:val="20"/>
                <w:lang w:eastAsia="en-US"/>
              </w:rPr>
            </w:pPr>
            <w:r w:rsidRPr="007269B9">
              <w:rPr>
                <w:rFonts w:ascii="Arial" w:hAnsi="Arial" w:cs="Arial"/>
                <w:szCs w:val="20"/>
                <w:lang w:eastAsia="en-US"/>
              </w:rPr>
              <w:t xml:space="preserve">Prijavitelj ima s </w:t>
            </w:r>
            <w:proofErr w:type="spellStart"/>
            <w:r w:rsidRPr="007269B9">
              <w:rPr>
                <w:rFonts w:ascii="Arial" w:hAnsi="Arial" w:cs="Arial"/>
                <w:szCs w:val="20"/>
                <w:lang w:eastAsia="en-US"/>
              </w:rPr>
              <w:t>konzorcijskimi</w:t>
            </w:r>
            <w:proofErr w:type="spellEnd"/>
            <w:r w:rsidRPr="007269B9">
              <w:rPr>
                <w:rFonts w:ascii="Arial" w:hAnsi="Arial" w:cs="Arial"/>
                <w:szCs w:val="20"/>
                <w:lang w:eastAsia="en-US"/>
              </w:rPr>
              <w:t xml:space="preserve"> partnerji urejene medsebojne obveznosti in razmerja s </w:t>
            </w:r>
            <w:proofErr w:type="spellStart"/>
            <w:r w:rsidRPr="007269B9">
              <w:rPr>
                <w:rFonts w:ascii="Arial" w:hAnsi="Arial" w:cs="Arial"/>
                <w:szCs w:val="20"/>
                <w:lang w:eastAsia="en-US"/>
              </w:rPr>
              <w:t>konzorcijsko</w:t>
            </w:r>
            <w:proofErr w:type="spellEnd"/>
            <w:r w:rsidRPr="007269B9">
              <w:rPr>
                <w:rFonts w:ascii="Arial" w:hAnsi="Arial" w:cs="Arial"/>
                <w:szCs w:val="20"/>
                <w:lang w:eastAsia="en-US"/>
              </w:rPr>
              <w:t xml:space="preserve"> pogodbo, ki jo predloži kot obvezno prilogo k skupni vlogi na javni razpis.</w:t>
            </w:r>
          </w:p>
          <w:p w14:paraId="5E589D21" w14:textId="68ABF899" w:rsidR="00F07FEA" w:rsidRDefault="00F07FEA" w:rsidP="00F07FEA">
            <w:pPr>
              <w:pStyle w:val="Style2"/>
              <w:numPr>
                <w:ilvl w:val="0"/>
                <w:numId w:val="0"/>
              </w:numPr>
              <w:rPr>
                <w:rFonts w:ascii="Arial" w:hAnsi="Arial" w:cs="Arial"/>
                <w:szCs w:val="20"/>
                <w:lang w:eastAsia="en-US"/>
              </w:rPr>
            </w:pPr>
          </w:p>
          <w:p w14:paraId="3A74D5D5" w14:textId="77777777" w:rsidR="00F07FEA" w:rsidRDefault="00F07FEA" w:rsidP="00F07FEA">
            <w:pPr>
              <w:pStyle w:val="Style2"/>
              <w:numPr>
                <w:ilvl w:val="0"/>
                <w:numId w:val="0"/>
              </w:numPr>
              <w:rPr>
                <w:rFonts w:ascii="Arial" w:hAnsi="Arial" w:cs="Arial"/>
                <w:szCs w:val="20"/>
                <w:lang w:eastAsia="en-US"/>
              </w:rPr>
            </w:pPr>
          </w:p>
          <w:p w14:paraId="0890EA30" w14:textId="77777777" w:rsidR="00F07FEA" w:rsidRDefault="00F07FEA" w:rsidP="00F07FEA">
            <w:pPr>
              <w:pStyle w:val="Style2"/>
              <w:numPr>
                <w:ilvl w:val="0"/>
                <w:numId w:val="0"/>
              </w:numPr>
              <w:rPr>
                <w:rFonts w:ascii="Arial" w:hAnsi="Arial" w:cs="Arial"/>
                <w:szCs w:val="20"/>
                <w:lang w:eastAsia="en-US"/>
              </w:rPr>
            </w:pPr>
          </w:p>
          <w:p w14:paraId="224C0B1A" w14:textId="02D12FAF" w:rsidR="00F07FEA" w:rsidRPr="007269B9" w:rsidRDefault="00F07FEA" w:rsidP="00F07FEA">
            <w:pPr>
              <w:pStyle w:val="Style2"/>
              <w:numPr>
                <w:ilvl w:val="0"/>
                <w:numId w:val="17"/>
              </w:numPr>
              <w:rPr>
                <w:rFonts w:ascii="Arial" w:eastAsia="Arial" w:hAnsi="Arial" w:cs="Arial"/>
                <w:i/>
                <w:iCs/>
                <w:color w:val="000000" w:themeColor="text1"/>
                <w:sz w:val="16"/>
                <w:szCs w:val="16"/>
                <w:lang w:eastAsia="en-US"/>
              </w:rPr>
            </w:pPr>
            <w:proofErr w:type="spellStart"/>
            <w:r>
              <w:rPr>
                <w:rFonts w:ascii="Arial" w:hAnsi="Arial" w:cs="Arial"/>
                <w:i/>
                <w:iCs/>
                <w:sz w:val="16"/>
                <w:szCs w:val="16"/>
              </w:rPr>
              <w:t>K</w:t>
            </w:r>
            <w:r w:rsidRPr="007269B9">
              <w:rPr>
                <w:rFonts w:ascii="Arial" w:hAnsi="Arial" w:cs="Arial"/>
                <w:i/>
                <w:iCs/>
                <w:sz w:val="16"/>
                <w:szCs w:val="16"/>
              </w:rPr>
              <w:t>onzorcijska</w:t>
            </w:r>
            <w:proofErr w:type="spellEnd"/>
            <w:r w:rsidRPr="007269B9">
              <w:rPr>
                <w:rFonts w:ascii="Arial" w:hAnsi="Arial" w:cs="Arial"/>
                <w:i/>
                <w:iCs/>
                <w:sz w:val="16"/>
                <w:szCs w:val="16"/>
              </w:rPr>
              <w:t xml:space="preserve"> pogodba</w:t>
            </w:r>
          </w:p>
        </w:tc>
        <w:tc>
          <w:tcPr>
            <w:tcW w:w="2072" w:type="dxa"/>
            <w:shd w:val="clear" w:color="auto" w:fill="F2F2F2" w:themeFill="background1" w:themeFillShade="F2"/>
            <w:vAlign w:val="center"/>
          </w:tcPr>
          <w:p w14:paraId="0076BD96"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738610EB" w14:textId="2FA1EC45" w:rsidR="00F07FEA" w:rsidRPr="007269B9" w:rsidRDefault="00F07FEA" w:rsidP="00F07FEA">
            <w:pPr>
              <w:jc w:val="center"/>
              <w:rPr>
                <w:rFonts w:cs="Arial"/>
                <w:i/>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3F6BBF3E" w14:textId="77777777" w:rsidTr="00C44B24">
              <w:tc>
                <w:tcPr>
                  <w:tcW w:w="1863" w:type="dxa"/>
                  <w:shd w:val="clear" w:color="auto" w:fill="auto"/>
                  <w:vAlign w:val="center"/>
                </w:tcPr>
                <w:p w14:paraId="0C9EF3A2" w14:textId="77777777" w:rsidR="00F07FEA" w:rsidRPr="007269B9" w:rsidRDefault="00F07FEA" w:rsidP="00F07FEA">
                  <w:pPr>
                    <w:rPr>
                      <w:rFonts w:cs="Arial"/>
                      <w:i/>
                    </w:rPr>
                  </w:pPr>
                  <w:r w:rsidRPr="007269B9">
                    <w:rPr>
                      <w:rFonts w:cs="Arial"/>
                      <w:i/>
                    </w:rPr>
                    <w:t>Dokazilo:</w:t>
                  </w:r>
                </w:p>
              </w:tc>
            </w:tr>
            <w:tr w:rsidR="00F07FEA" w:rsidRPr="007269B9" w14:paraId="637805D2" w14:textId="77777777" w:rsidTr="00230928">
              <w:trPr>
                <w:trHeight w:val="780"/>
              </w:trPr>
              <w:tc>
                <w:tcPr>
                  <w:tcW w:w="1863" w:type="dxa"/>
                  <w:shd w:val="clear" w:color="auto" w:fill="auto"/>
                </w:tcPr>
                <w:p w14:paraId="463F29E8" w14:textId="77777777" w:rsidR="00F07FEA" w:rsidRPr="007269B9" w:rsidRDefault="00F07FEA" w:rsidP="00F07FEA">
                  <w:pPr>
                    <w:jc w:val="center"/>
                    <w:rPr>
                      <w:rFonts w:cs="Arial"/>
                      <w:i/>
                      <w:lang w:val="en-US"/>
                    </w:rPr>
                  </w:pPr>
                </w:p>
              </w:tc>
            </w:tr>
          </w:tbl>
          <w:p w14:paraId="3B7B4B86" w14:textId="77777777" w:rsidR="00F07FEA" w:rsidRPr="007269B9" w:rsidRDefault="00F07FEA" w:rsidP="00F07FEA">
            <w:pPr>
              <w:jc w:val="center"/>
              <w:rPr>
                <w:rFonts w:cs="Arial"/>
                <w:i/>
                <w:lang w:val="en-US"/>
              </w:rPr>
            </w:pPr>
          </w:p>
        </w:tc>
      </w:tr>
      <w:tr w:rsidR="00F07FEA" w:rsidRPr="007269B9" w14:paraId="20595794" w14:textId="77777777" w:rsidTr="73264037">
        <w:trPr>
          <w:trHeight w:val="1644"/>
        </w:trPr>
        <w:tc>
          <w:tcPr>
            <w:tcW w:w="1711" w:type="dxa"/>
            <w:vAlign w:val="center"/>
          </w:tcPr>
          <w:p w14:paraId="18F999B5" w14:textId="77777777" w:rsidR="00F07FEA" w:rsidRPr="007269B9" w:rsidRDefault="00F07FEA" w:rsidP="00F07FEA">
            <w:pPr>
              <w:spacing w:line="288" w:lineRule="auto"/>
              <w:jc w:val="center"/>
              <w:rPr>
                <w:rFonts w:cs="Arial"/>
              </w:rPr>
            </w:pPr>
            <w:r w:rsidRPr="007269B9">
              <w:rPr>
                <w:rFonts w:cs="Arial"/>
              </w:rPr>
              <w:t>2</w:t>
            </w:r>
          </w:p>
        </w:tc>
        <w:tc>
          <w:tcPr>
            <w:tcW w:w="5579" w:type="dxa"/>
          </w:tcPr>
          <w:p w14:paraId="3A0FF5F2" w14:textId="43E523DB" w:rsidR="00F07FEA" w:rsidRPr="007269B9" w:rsidRDefault="00F07FEA" w:rsidP="00F07FEA">
            <w:pPr>
              <w:pStyle w:val="Style2"/>
              <w:numPr>
                <w:ilvl w:val="0"/>
                <w:numId w:val="0"/>
              </w:numPr>
              <w:rPr>
                <w:rFonts w:ascii="Arial" w:hAnsi="Arial" w:cs="Arial"/>
                <w:szCs w:val="20"/>
                <w:lang w:eastAsia="en-US"/>
              </w:rPr>
            </w:pPr>
            <w:r w:rsidRPr="026793D7">
              <w:rPr>
                <w:rFonts w:ascii="Arial" w:hAnsi="Arial" w:cs="Arial"/>
                <w:szCs w:val="20"/>
                <w:lang w:eastAsia="en-US"/>
              </w:rPr>
              <w:t>Je pravna oseba javnega ali zasebnega prava s sedežem v Republiki Sloveniji in ima v aktu o ustanovitvi vpisano dejavnost izobraževanja.</w:t>
            </w:r>
          </w:p>
          <w:p w14:paraId="589428CB" w14:textId="40DF2D13" w:rsidR="00F07FEA" w:rsidRDefault="00F07FEA" w:rsidP="00F07FEA">
            <w:pPr>
              <w:pStyle w:val="Style2"/>
              <w:numPr>
                <w:ilvl w:val="0"/>
                <w:numId w:val="0"/>
              </w:numPr>
              <w:tabs>
                <w:tab w:val="left" w:pos="1007"/>
              </w:tabs>
              <w:rPr>
                <w:rFonts w:ascii="Arial" w:hAnsi="Arial" w:cs="Arial"/>
                <w:lang w:eastAsia="en-US"/>
              </w:rPr>
            </w:pPr>
          </w:p>
          <w:p w14:paraId="4CD0FFAD" w14:textId="77777777" w:rsidR="00F07FEA" w:rsidRDefault="00F07FEA" w:rsidP="00F07FEA">
            <w:pPr>
              <w:pStyle w:val="Style2"/>
              <w:numPr>
                <w:ilvl w:val="0"/>
                <w:numId w:val="0"/>
              </w:numPr>
              <w:tabs>
                <w:tab w:val="left" w:pos="1007"/>
              </w:tabs>
              <w:rPr>
                <w:rFonts w:ascii="Arial" w:hAnsi="Arial" w:cs="Arial"/>
                <w:lang w:eastAsia="en-US"/>
              </w:rPr>
            </w:pPr>
          </w:p>
          <w:p w14:paraId="78DC05FC" w14:textId="46EDCB69" w:rsidR="00F07FEA" w:rsidRPr="007269B9" w:rsidRDefault="00F07FEA" w:rsidP="00F07FEA">
            <w:pPr>
              <w:pStyle w:val="Style2"/>
              <w:numPr>
                <w:ilvl w:val="0"/>
                <w:numId w:val="17"/>
              </w:numPr>
              <w:tabs>
                <w:tab w:val="left" w:pos="1007"/>
              </w:tabs>
              <w:rPr>
                <w:rFonts w:ascii="Arial" w:eastAsia="Arial" w:hAnsi="Arial" w:cs="Arial"/>
                <w:color w:val="000000" w:themeColor="text1"/>
                <w:sz w:val="16"/>
                <w:szCs w:val="16"/>
              </w:rPr>
            </w:pPr>
            <w:r w:rsidRPr="005F4D65">
              <w:rPr>
                <w:rFonts w:ascii="Arial" w:eastAsia="Arial" w:hAnsi="Arial" w:cs="Arial"/>
                <w:i/>
                <w:iCs/>
                <w:sz w:val="16"/>
                <w:szCs w:val="16"/>
              </w:rPr>
              <w:t xml:space="preserve">Izjava </w:t>
            </w:r>
            <w:r w:rsidRPr="007269B9">
              <w:rPr>
                <w:rFonts w:ascii="Arial" w:eastAsia="Arial" w:hAnsi="Arial" w:cs="Arial"/>
                <w:i/>
                <w:iCs/>
                <w:sz w:val="16"/>
                <w:szCs w:val="16"/>
              </w:rPr>
              <w:t>o sprejemanju in izpolnjevanju pogojev javnega razpisa (</w:t>
            </w:r>
            <w:r w:rsidRPr="005F4D65">
              <w:rPr>
                <w:rFonts w:ascii="Arial" w:eastAsia="Arial" w:hAnsi="Arial" w:cs="Arial"/>
                <w:i/>
                <w:iCs/>
                <w:sz w:val="16"/>
                <w:szCs w:val="16"/>
              </w:rPr>
              <w:t xml:space="preserve">prijavitelja in </w:t>
            </w:r>
            <w:proofErr w:type="spellStart"/>
            <w:r w:rsidRPr="005F4D65">
              <w:rPr>
                <w:rFonts w:ascii="Arial" w:eastAsia="Arial" w:hAnsi="Arial" w:cs="Arial"/>
                <w:i/>
                <w:iCs/>
                <w:sz w:val="16"/>
                <w:szCs w:val="16"/>
              </w:rPr>
              <w:t>konzorcijskih</w:t>
            </w:r>
            <w:proofErr w:type="spellEnd"/>
            <w:r w:rsidRPr="005F4D65">
              <w:rPr>
                <w:rFonts w:ascii="Arial" w:eastAsia="Arial" w:hAnsi="Arial" w:cs="Arial"/>
                <w:i/>
                <w:iCs/>
                <w:sz w:val="16"/>
                <w:szCs w:val="16"/>
              </w:rPr>
              <w:t xml:space="preserve"> partnerjev)</w:t>
            </w:r>
          </w:p>
        </w:tc>
        <w:tc>
          <w:tcPr>
            <w:tcW w:w="2072" w:type="dxa"/>
            <w:shd w:val="clear" w:color="auto" w:fill="F2F2F2" w:themeFill="background1" w:themeFillShade="F2"/>
            <w:vAlign w:val="center"/>
          </w:tcPr>
          <w:p w14:paraId="14CC15E7"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5630AD66"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846"/>
            </w:tblGrid>
            <w:tr w:rsidR="00F07FEA" w:rsidRPr="007269B9" w14:paraId="00876AF2" w14:textId="77777777" w:rsidTr="00F87F20">
              <w:tc>
                <w:tcPr>
                  <w:tcW w:w="1863" w:type="dxa"/>
                  <w:shd w:val="clear" w:color="auto" w:fill="F2F2F2" w:themeFill="background1" w:themeFillShade="F2"/>
                  <w:vAlign w:val="center"/>
                </w:tcPr>
                <w:p w14:paraId="1F07B385" w14:textId="77777777" w:rsidR="00F07FEA" w:rsidRPr="007269B9" w:rsidRDefault="00F07FEA" w:rsidP="00F07FEA">
                  <w:pPr>
                    <w:rPr>
                      <w:rFonts w:cs="Arial"/>
                      <w:i/>
                    </w:rPr>
                  </w:pPr>
                  <w:r w:rsidRPr="007269B9">
                    <w:rPr>
                      <w:rFonts w:cs="Arial"/>
                      <w:i/>
                    </w:rPr>
                    <w:t>Dokazilo:</w:t>
                  </w:r>
                </w:p>
              </w:tc>
            </w:tr>
            <w:tr w:rsidR="00F07FEA" w:rsidRPr="007269B9" w14:paraId="61829076" w14:textId="77777777" w:rsidTr="00F87F20">
              <w:trPr>
                <w:trHeight w:val="780"/>
              </w:trPr>
              <w:tc>
                <w:tcPr>
                  <w:tcW w:w="1863" w:type="dxa"/>
                  <w:shd w:val="clear" w:color="auto" w:fill="F2F2F2" w:themeFill="background1" w:themeFillShade="F2"/>
                </w:tcPr>
                <w:p w14:paraId="2BA226A1" w14:textId="77777777" w:rsidR="00F07FEA" w:rsidRPr="007269B9" w:rsidRDefault="00F07FEA" w:rsidP="00F07FEA">
                  <w:pPr>
                    <w:jc w:val="center"/>
                    <w:rPr>
                      <w:rFonts w:cs="Arial"/>
                      <w:i/>
                      <w:lang w:val="en-US"/>
                    </w:rPr>
                  </w:pPr>
                </w:p>
              </w:tc>
            </w:tr>
          </w:tbl>
          <w:p w14:paraId="17AD93B2" w14:textId="77777777" w:rsidR="00F07FEA" w:rsidRPr="007269B9" w:rsidRDefault="00F07FEA" w:rsidP="00F07FEA">
            <w:pPr>
              <w:jc w:val="center"/>
              <w:rPr>
                <w:rFonts w:cs="Arial"/>
                <w:i/>
                <w:lang w:val="en-US"/>
              </w:rPr>
            </w:pPr>
          </w:p>
        </w:tc>
      </w:tr>
      <w:tr w:rsidR="00F07FEA" w:rsidRPr="007269B9" w14:paraId="33D45E1E" w14:textId="77777777" w:rsidTr="73264037">
        <w:trPr>
          <w:trHeight w:val="1644"/>
        </w:trPr>
        <w:tc>
          <w:tcPr>
            <w:tcW w:w="1711" w:type="dxa"/>
            <w:vAlign w:val="center"/>
          </w:tcPr>
          <w:p w14:paraId="5FCD5EC4" w14:textId="77777777" w:rsidR="00F07FEA" w:rsidRPr="007269B9" w:rsidRDefault="00F07FEA" w:rsidP="00F07FEA">
            <w:pPr>
              <w:spacing w:line="288" w:lineRule="auto"/>
              <w:jc w:val="center"/>
              <w:rPr>
                <w:rFonts w:cs="Arial"/>
              </w:rPr>
            </w:pPr>
            <w:r w:rsidRPr="007269B9">
              <w:rPr>
                <w:rFonts w:cs="Arial"/>
              </w:rPr>
              <w:lastRenderedPageBreak/>
              <w:t>3</w:t>
            </w:r>
          </w:p>
        </w:tc>
        <w:tc>
          <w:tcPr>
            <w:tcW w:w="5579" w:type="dxa"/>
          </w:tcPr>
          <w:p w14:paraId="0DE4B5B7" w14:textId="2B59366F" w:rsidR="00F07FEA" w:rsidRPr="007269B9" w:rsidRDefault="00F07FEA" w:rsidP="00F07FEA">
            <w:pPr>
              <w:spacing w:line="257" w:lineRule="auto"/>
              <w:rPr>
                <w:rFonts w:cs="Arial"/>
              </w:rPr>
            </w:pPr>
            <w:r w:rsidRPr="026793D7">
              <w:rPr>
                <w:rFonts w:cs="Arial"/>
              </w:rPr>
              <w:t>V</w:t>
            </w:r>
            <w:r>
              <w:rPr>
                <w:rFonts w:cs="Arial"/>
              </w:rPr>
              <w:t xml:space="preserve"> Poslovnem registru Slovenije oziroma s</w:t>
            </w:r>
            <w:r w:rsidRPr="026793D7">
              <w:rPr>
                <w:rFonts w:cs="Arial"/>
              </w:rPr>
              <w:t xml:space="preserve">odnem registru ima vpisan sedež, poslovno enoto ali podružnico, kjer se bodo odvijale aktivnosti projekta. V primeru, da na dan oddaje vloge na razpis še nima ustanovljene podružnice v Republiki Sloveniji, mora najkasneje do sklenitve pogodbe o sofinanciranju ustanoviti podružnico v Republiki Sloveniji, </w:t>
            </w:r>
            <w:r w:rsidRPr="026793D7">
              <w:rPr>
                <w:rFonts w:eastAsia="Arial" w:cs="Arial"/>
                <w:color w:val="000000" w:themeColor="text1"/>
              </w:rPr>
              <w:t>kar bo dokazoval z izpiskom iz Sodnega registra, ob oddaji vloge pa s podpisom izjave.</w:t>
            </w:r>
          </w:p>
          <w:p w14:paraId="6F78D7D0" w14:textId="66380C63" w:rsidR="00F07FEA" w:rsidRDefault="00F07FEA" w:rsidP="00F07FEA">
            <w:pPr>
              <w:pStyle w:val="Style2"/>
              <w:numPr>
                <w:ilvl w:val="0"/>
                <w:numId w:val="0"/>
              </w:numPr>
              <w:rPr>
                <w:rFonts w:ascii="Arial" w:hAnsi="Arial" w:cs="Arial"/>
                <w:lang w:eastAsia="en-US"/>
              </w:rPr>
            </w:pPr>
          </w:p>
          <w:p w14:paraId="0F4016BF" w14:textId="77777777" w:rsidR="00F07FEA" w:rsidRPr="007269B9" w:rsidRDefault="00F07FEA" w:rsidP="00F07FEA">
            <w:pPr>
              <w:pStyle w:val="Style2"/>
              <w:numPr>
                <w:ilvl w:val="0"/>
                <w:numId w:val="0"/>
              </w:numPr>
              <w:rPr>
                <w:rFonts w:ascii="Arial" w:hAnsi="Arial" w:cs="Arial"/>
                <w:lang w:eastAsia="en-US"/>
              </w:rPr>
            </w:pPr>
          </w:p>
          <w:p w14:paraId="4F12478C" w14:textId="3A90E617" w:rsidR="00F07FEA" w:rsidRPr="000A3D1E" w:rsidRDefault="00F07FEA" w:rsidP="00F07FEA">
            <w:pPr>
              <w:pStyle w:val="Style2"/>
              <w:numPr>
                <w:ilvl w:val="0"/>
                <w:numId w:val="10"/>
              </w:numPr>
              <w:spacing w:line="259" w:lineRule="auto"/>
              <w:rPr>
                <w:rFonts w:ascii="Arial" w:eastAsia="Arial" w:hAnsi="Arial" w:cs="Arial"/>
                <w:i/>
                <w:iCs/>
                <w:color w:val="000000" w:themeColor="text1"/>
                <w:sz w:val="16"/>
                <w:szCs w:val="16"/>
              </w:rPr>
            </w:pPr>
            <w:r w:rsidRPr="007269B9">
              <w:rPr>
                <w:rFonts w:ascii="Arial" w:hAnsi="Arial" w:cs="Arial"/>
                <w:i/>
                <w:iCs/>
                <w:sz w:val="16"/>
                <w:szCs w:val="16"/>
              </w:rPr>
              <w:t>I</w:t>
            </w:r>
            <w:r w:rsidRPr="007269B9">
              <w:rPr>
                <w:rFonts w:ascii="Arial" w:eastAsia="Arial" w:hAnsi="Arial" w:cs="Arial"/>
                <w:i/>
                <w:iCs/>
                <w:sz w:val="16"/>
                <w:szCs w:val="16"/>
              </w:rPr>
              <w:t>zpisek iz poslovnega</w:t>
            </w:r>
            <w:r>
              <w:rPr>
                <w:rFonts w:ascii="Arial" w:eastAsia="Arial" w:hAnsi="Arial" w:cs="Arial"/>
                <w:i/>
                <w:iCs/>
                <w:sz w:val="16"/>
                <w:szCs w:val="16"/>
              </w:rPr>
              <w:t>/</w:t>
            </w:r>
            <w:r w:rsidRPr="007269B9">
              <w:rPr>
                <w:rFonts w:ascii="Arial" w:eastAsia="Arial" w:hAnsi="Arial" w:cs="Arial"/>
                <w:i/>
                <w:iCs/>
                <w:sz w:val="16"/>
                <w:szCs w:val="16"/>
              </w:rPr>
              <w:t>sodnega registra</w:t>
            </w:r>
          </w:p>
          <w:p w14:paraId="3E1D3B75" w14:textId="0AAE0EFD" w:rsidR="00F07FEA" w:rsidRPr="000A3D1E" w:rsidRDefault="00F07FEA" w:rsidP="00F07FEA">
            <w:pPr>
              <w:pStyle w:val="Style2"/>
              <w:numPr>
                <w:ilvl w:val="0"/>
                <w:numId w:val="10"/>
              </w:numPr>
              <w:spacing w:line="259" w:lineRule="auto"/>
              <w:rPr>
                <w:rFonts w:ascii="Arial" w:eastAsia="Arial" w:hAnsi="Arial" w:cs="Arial"/>
                <w:i/>
                <w:iCs/>
                <w:color w:val="000000" w:themeColor="text1"/>
                <w:sz w:val="16"/>
                <w:szCs w:val="16"/>
              </w:rPr>
            </w:pPr>
            <w:r w:rsidRPr="000A3D1E">
              <w:rPr>
                <w:rFonts w:ascii="Arial" w:eastAsia="Arial" w:hAnsi="Arial" w:cs="Arial"/>
                <w:i/>
                <w:iCs/>
                <w:sz w:val="16"/>
                <w:szCs w:val="16"/>
              </w:rPr>
              <w:t>Izjava o začetku postopka ustanovitve podružnice v RS</w:t>
            </w:r>
          </w:p>
        </w:tc>
        <w:tc>
          <w:tcPr>
            <w:tcW w:w="2072" w:type="dxa"/>
            <w:shd w:val="clear" w:color="auto" w:fill="F2F2F2" w:themeFill="background1" w:themeFillShade="F2"/>
            <w:vAlign w:val="center"/>
          </w:tcPr>
          <w:p w14:paraId="66204FF1" w14:textId="4AB8E99F" w:rsidR="00F07FEA" w:rsidRPr="007269B9" w:rsidDel="00CD42C9" w:rsidRDefault="00F07FEA" w:rsidP="00F07FEA">
            <w:pPr>
              <w:jc w:val="center"/>
              <w:rPr>
                <w:rFonts w:cs="Arial"/>
                <w:b/>
                <w:bCs/>
              </w:rPr>
            </w:pPr>
          </w:p>
          <w:p w14:paraId="0BD16F11"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2DBF0D7D"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846"/>
            </w:tblGrid>
            <w:tr w:rsidR="00F07FEA" w:rsidRPr="007269B9" w14:paraId="5A29B0B7" w14:textId="77777777" w:rsidTr="00F87F20">
              <w:tc>
                <w:tcPr>
                  <w:tcW w:w="1863" w:type="dxa"/>
                  <w:shd w:val="clear" w:color="auto" w:fill="F2F2F2" w:themeFill="background1" w:themeFillShade="F2"/>
                  <w:vAlign w:val="center"/>
                </w:tcPr>
                <w:p w14:paraId="26831653" w14:textId="77777777" w:rsidR="00F07FEA" w:rsidRPr="007269B9" w:rsidRDefault="00F07FEA" w:rsidP="00F07FEA">
                  <w:pPr>
                    <w:rPr>
                      <w:rFonts w:cs="Arial"/>
                      <w:i/>
                    </w:rPr>
                  </w:pPr>
                  <w:r w:rsidRPr="007269B9">
                    <w:rPr>
                      <w:rFonts w:cs="Arial"/>
                      <w:i/>
                    </w:rPr>
                    <w:t>Dokazilo:</w:t>
                  </w:r>
                </w:p>
              </w:tc>
            </w:tr>
            <w:tr w:rsidR="00F07FEA" w:rsidRPr="007269B9" w14:paraId="6B62F1B3" w14:textId="77777777" w:rsidTr="00F87F20">
              <w:trPr>
                <w:trHeight w:val="780"/>
              </w:trPr>
              <w:tc>
                <w:tcPr>
                  <w:tcW w:w="1863" w:type="dxa"/>
                  <w:shd w:val="clear" w:color="auto" w:fill="F2F2F2" w:themeFill="background1" w:themeFillShade="F2"/>
                </w:tcPr>
                <w:p w14:paraId="02F2C34E" w14:textId="77777777" w:rsidR="00F07FEA" w:rsidRPr="007269B9" w:rsidRDefault="00F07FEA" w:rsidP="00F07FEA">
                  <w:pPr>
                    <w:jc w:val="center"/>
                    <w:rPr>
                      <w:rFonts w:cs="Arial"/>
                      <w:i/>
                      <w:lang w:val="en-US"/>
                    </w:rPr>
                  </w:pPr>
                </w:p>
              </w:tc>
            </w:tr>
          </w:tbl>
          <w:p w14:paraId="680A4E5D" w14:textId="77777777" w:rsidR="00F07FEA" w:rsidRPr="007269B9" w:rsidRDefault="00F07FEA" w:rsidP="00F07FEA">
            <w:pPr>
              <w:jc w:val="center"/>
              <w:rPr>
                <w:rFonts w:cs="Arial"/>
                <w:i/>
                <w:lang w:val="en-US"/>
              </w:rPr>
            </w:pPr>
          </w:p>
        </w:tc>
      </w:tr>
      <w:tr w:rsidR="00F07FEA" w:rsidRPr="007269B9" w14:paraId="1EE44676" w14:textId="77777777" w:rsidTr="73264037">
        <w:trPr>
          <w:trHeight w:val="1644"/>
        </w:trPr>
        <w:tc>
          <w:tcPr>
            <w:tcW w:w="1711" w:type="dxa"/>
            <w:vAlign w:val="center"/>
          </w:tcPr>
          <w:p w14:paraId="2598DEE6" w14:textId="77777777" w:rsidR="00F07FEA" w:rsidRPr="007269B9" w:rsidRDefault="00F07FEA" w:rsidP="00F07FEA">
            <w:pPr>
              <w:spacing w:line="288" w:lineRule="auto"/>
              <w:jc w:val="center"/>
              <w:rPr>
                <w:rFonts w:cs="Arial"/>
              </w:rPr>
            </w:pPr>
            <w:r w:rsidRPr="007269B9">
              <w:rPr>
                <w:rFonts w:cs="Arial"/>
              </w:rPr>
              <w:t>4</w:t>
            </w:r>
          </w:p>
        </w:tc>
        <w:tc>
          <w:tcPr>
            <w:tcW w:w="5579" w:type="dxa"/>
            <w:tcBorders>
              <w:bottom w:val="single" w:sz="4" w:space="0" w:color="auto"/>
            </w:tcBorders>
          </w:tcPr>
          <w:p w14:paraId="1B04B29A" w14:textId="18FFE707" w:rsidR="00F07FEA" w:rsidRDefault="00F07FEA" w:rsidP="00F07FEA">
            <w:pPr>
              <w:rPr>
                <w:color w:val="000000" w:themeColor="text1"/>
                <w:szCs w:val="24"/>
              </w:rPr>
            </w:pPr>
            <w:r w:rsidRPr="350FC07F">
              <w:rPr>
                <w:rFonts w:eastAsia="Arial" w:cs="Arial"/>
                <w:color w:val="000000" w:themeColor="text1"/>
              </w:rPr>
              <w:t>Skladno z veljavno zakonodajo ima poravnane vse davke, prispevke in druge dajatve oziroma vrednost neplačanih zapadlih obveznosti ne znaša 50,00 EUR ali več</w:t>
            </w:r>
            <w:r>
              <w:rPr>
                <w:rFonts w:eastAsia="Arial" w:cs="Arial"/>
                <w:color w:val="000000" w:themeColor="text1"/>
              </w:rPr>
              <w:t>.</w:t>
            </w:r>
          </w:p>
          <w:p w14:paraId="3196C87B" w14:textId="1152789E" w:rsidR="00F07FEA" w:rsidRDefault="00F07FEA" w:rsidP="00F07FEA">
            <w:pPr>
              <w:rPr>
                <w:rFonts w:eastAsia="Arial" w:cs="Arial"/>
                <w:color w:val="000000" w:themeColor="text1"/>
              </w:rPr>
            </w:pPr>
          </w:p>
          <w:p w14:paraId="23E9FBE0" w14:textId="77777777" w:rsidR="00F07FEA" w:rsidRDefault="00F07FEA" w:rsidP="00F07FEA">
            <w:pPr>
              <w:rPr>
                <w:rFonts w:eastAsia="Arial" w:cs="Arial"/>
                <w:color w:val="000000" w:themeColor="text1"/>
              </w:rPr>
            </w:pPr>
          </w:p>
          <w:p w14:paraId="72D78021" w14:textId="77777777" w:rsidR="00F07FEA" w:rsidRDefault="00F07FEA" w:rsidP="00F07FEA">
            <w:pPr>
              <w:rPr>
                <w:rFonts w:eastAsia="Arial" w:cs="Arial"/>
                <w:color w:val="000000" w:themeColor="text1"/>
              </w:rPr>
            </w:pPr>
          </w:p>
          <w:p w14:paraId="258942AF" w14:textId="265A3152" w:rsidR="00F07FEA" w:rsidRPr="000526AA" w:rsidRDefault="00F07FEA" w:rsidP="00F07FEA">
            <w:pPr>
              <w:pStyle w:val="Odstavekseznama"/>
              <w:numPr>
                <w:ilvl w:val="0"/>
                <w:numId w:val="17"/>
              </w:numPr>
              <w:rPr>
                <w:rFonts w:ascii="Arial" w:hAnsi="Arial" w:cs="Arial"/>
                <w:color w:val="000000" w:themeColor="text1"/>
                <w:lang w:val="sl-SI"/>
              </w:rPr>
            </w:pPr>
            <w:r w:rsidRPr="005F4D65">
              <w:rPr>
                <w:rFonts w:ascii="Arial" w:eastAsia="Arial" w:hAnsi="Arial" w:cs="Arial"/>
                <w:i/>
                <w:iCs/>
                <w:color w:val="000000" w:themeColor="text1"/>
                <w:sz w:val="16"/>
                <w:szCs w:val="16"/>
                <w:lang w:val="sl-SI"/>
              </w:rPr>
              <w:t xml:space="preserve">Izjava </w:t>
            </w:r>
            <w:r w:rsidRPr="000526AA">
              <w:rPr>
                <w:rFonts w:ascii="Arial" w:eastAsia="Arial" w:hAnsi="Arial" w:cs="Arial"/>
                <w:i/>
                <w:iCs/>
                <w:color w:val="000000" w:themeColor="text1"/>
                <w:sz w:val="16"/>
                <w:szCs w:val="16"/>
              </w:rPr>
              <w:t>o sprejemanju in izpolnjevanju pogojev javnega razpisa (</w:t>
            </w:r>
            <w:r w:rsidRPr="005F4D65">
              <w:rPr>
                <w:rFonts w:ascii="Arial" w:eastAsia="Arial" w:hAnsi="Arial" w:cs="Arial"/>
                <w:i/>
                <w:iCs/>
                <w:color w:val="000000" w:themeColor="text1"/>
                <w:sz w:val="16"/>
                <w:szCs w:val="16"/>
                <w:lang w:val="sl-SI"/>
              </w:rPr>
              <w:t xml:space="preserve">prijavitelja in </w:t>
            </w:r>
            <w:proofErr w:type="spellStart"/>
            <w:r w:rsidRPr="005F4D65">
              <w:rPr>
                <w:rFonts w:ascii="Arial" w:eastAsia="Arial" w:hAnsi="Arial" w:cs="Arial"/>
                <w:i/>
                <w:iCs/>
                <w:color w:val="000000" w:themeColor="text1"/>
                <w:sz w:val="16"/>
                <w:szCs w:val="16"/>
                <w:lang w:val="sl-SI"/>
              </w:rPr>
              <w:t>konzorcijskih</w:t>
            </w:r>
            <w:proofErr w:type="spellEnd"/>
            <w:r w:rsidRPr="005F4D65">
              <w:rPr>
                <w:rFonts w:ascii="Arial" w:eastAsia="Arial" w:hAnsi="Arial" w:cs="Arial"/>
                <w:i/>
                <w:iCs/>
                <w:color w:val="000000" w:themeColor="text1"/>
                <w:sz w:val="16"/>
                <w:szCs w:val="16"/>
                <w:lang w:val="sl-SI"/>
              </w:rPr>
              <w:t xml:space="preserve"> partnerjev)</w:t>
            </w:r>
            <w:r w:rsidRPr="000526AA">
              <w:rPr>
                <w:rFonts w:ascii="Arial" w:hAnsi="Arial" w:cs="Arial"/>
                <w:color w:val="000000" w:themeColor="text1"/>
              </w:rPr>
              <w:t xml:space="preserve"> </w:t>
            </w:r>
          </w:p>
        </w:tc>
        <w:tc>
          <w:tcPr>
            <w:tcW w:w="2072" w:type="dxa"/>
            <w:shd w:val="clear" w:color="auto" w:fill="F2F2F2" w:themeFill="background1" w:themeFillShade="F2"/>
            <w:vAlign w:val="center"/>
          </w:tcPr>
          <w:p w14:paraId="2EB8508F" w14:textId="77777777" w:rsidR="00F07FEA" w:rsidRPr="007269B9" w:rsidRDefault="00F07FEA" w:rsidP="00F07FEA">
            <w:pPr>
              <w:jc w:val="center"/>
              <w:rPr>
                <w:rFonts w:cs="Arial"/>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7194DBDC" w14:textId="77777777" w:rsidR="00F07FEA" w:rsidRPr="007269B9" w:rsidRDefault="00F07FEA" w:rsidP="00F07FEA">
            <w:pPr>
              <w:jc w:val="center"/>
              <w:rPr>
                <w:rFonts w:cs="Arial"/>
                <w:i/>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647C4F77" w14:textId="77777777" w:rsidTr="00F87F20">
              <w:tc>
                <w:tcPr>
                  <w:tcW w:w="1863" w:type="dxa"/>
                  <w:shd w:val="clear" w:color="auto" w:fill="F2F2F2" w:themeFill="background1" w:themeFillShade="F2"/>
                  <w:vAlign w:val="center"/>
                </w:tcPr>
                <w:p w14:paraId="11F799FC" w14:textId="77777777" w:rsidR="00F07FEA" w:rsidRPr="007269B9" w:rsidRDefault="00F07FEA" w:rsidP="00F07FEA">
                  <w:pPr>
                    <w:rPr>
                      <w:rFonts w:cs="Arial"/>
                      <w:i/>
                    </w:rPr>
                  </w:pPr>
                  <w:r w:rsidRPr="007269B9">
                    <w:rPr>
                      <w:rFonts w:cs="Arial"/>
                      <w:i/>
                    </w:rPr>
                    <w:t>Dokazilo:</w:t>
                  </w:r>
                </w:p>
              </w:tc>
            </w:tr>
            <w:tr w:rsidR="00F07FEA" w:rsidRPr="007269B9" w14:paraId="769D0D3C" w14:textId="77777777" w:rsidTr="00F87F20">
              <w:trPr>
                <w:trHeight w:val="780"/>
              </w:trPr>
              <w:tc>
                <w:tcPr>
                  <w:tcW w:w="1863" w:type="dxa"/>
                  <w:shd w:val="clear" w:color="auto" w:fill="F2F2F2" w:themeFill="background1" w:themeFillShade="F2"/>
                </w:tcPr>
                <w:p w14:paraId="54CD245A" w14:textId="77777777" w:rsidR="00F07FEA" w:rsidRPr="007269B9" w:rsidRDefault="00F07FEA" w:rsidP="00F07FEA">
                  <w:pPr>
                    <w:jc w:val="center"/>
                    <w:rPr>
                      <w:rFonts w:cs="Arial"/>
                      <w:i/>
                      <w:lang w:val="en-US"/>
                    </w:rPr>
                  </w:pPr>
                </w:p>
              </w:tc>
            </w:tr>
          </w:tbl>
          <w:p w14:paraId="1231BE67" w14:textId="77777777" w:rsidR="00F07FEA" w:rsidRPr="007269B9" w:rsidRDefault="00F07FEA" w:rsidP="00F07FEA">
            <w:pPr>
              <w:jc w:val="center"/>
              <w:rPr>
                <w:rFonts w:cs="Arial"/>
                <w:i/>
                <w:lang w:val="en-US"/>
              </w:rPr>
            </w:pPr>
          </w:p>
        </w:tc>
      </w:tr>
      <w:tr w:rsidR="00F07FEA" w:rsidRPr="007269B9" w14:paraId="7810FFF5" w14:textId="77777777" w:rsidTr="73264037">
        <w:trPr>
          <w:trHeight w:val="1644"/>
        </w:trPr>
        <w:tc>
          <w:tcPr>
            <w:tcW w:w="1711" w:type="dxa"/>
            <w:vAlign w:val="center"/>
          </w:tcPr>
          <w:p w14:paraId="29B4EA11" w14:textId="1577C00B" w:rsidR="00F07FEA" w:rsidRPr="007269B9" w:rsidRDefault="00F07FEA" w:rsidP="00F07FEA">
            <w:pPr>
              <w:spacing w:line="288" w:lineRule="auto"/>
              <w:jc w:val="center"/>
              <w:rPr>
                <w:rFonts w:cs="Arial"/>
              </w:rPr>
            </w:pPr>
            <w:r w:rsidRPr="007269B9">
              <w:rPr>
                <w:rFonts w:cs="Arial"/>
              </w:rPr>
              <w:t>5</w:t>
            </w:r>
          </w:p>
        </w:tc>
        <w:tc>
          <w:tcPr>
            <w:tcW w:w="5579" w:type="dxa"/>
            <w:tcBorders>
              <w:top w:val="single" w:sz="4" w:space="0" w:color="auto"/>
            </w:tcBorders>
          </w:tcPr>
          <w:p w14:paraId="237DD571" w14:textId="729B4DA8" w:rsidR="00F07FEA" w:rsidRPr="007269B9" w:rsidRDefault="00F07FEA" w:rsidP="00F07FEA">
            <w:pPr>
              <w:pStyle w:val="Style2"/>
              <w:numPr>
                <w:ilvl w:val="0"/>
                <w:numId w:val="0"/>
              </w:numPr>
              <w:rPr>
                <w:rFonts w:ascii="Arial" w:hAnsi="Arial" w:cs="Arial"/>
                <w:szCs w:val="20"/>
                <w:lang w:eastAsia="en-US"/>
              </w:rPr>
            </w:pPr>
            <w:r w:rsidRPr="73264037">
              <w:rPr>
                <w:rFonts w:ascii="Arial" w:hAnsi="Arial" w:cs="Arial"/>
                <w:szCs w:val="20"/>
                <w:lang w:eastAsia="en-US"/>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 insolventnosti in prisilnem prenehanju </w:t>
            </w:r>
            <w:r w:rsidRPr="73264037">
              <w:rPr>
                <w:rFonts w:ascii="Arial" w:eastAsia="Arial" w:hAnsi="Arial" w:cs="Arial"/>
                <w:color w:val="000000" w:themeColor="text1"/>
                <w:szCs w:val="20"/>
              </w:rPr>
              <w:t xml:space="preserve">(Uradni list RS, št. 176/21 – uradno prečiščeno besedilo, 178/21 – </w:t>
            </w:r>
            <w:proofErr w:type="spellStart"/>
            <w:r w:rsidRPr="73264037">
              <w:rPr>
                <w:rFonts w:ascii="Arial" w:eastAsia="Arial" w:hAnsi="Arial" w:cs="Arial"/>
                <w:color w:val="000000" w:themeColor="text1"/>
                <w:szCs w:val="20"/>
              </w:rPr>
              <w:t>popr</w:t>
            </w:r>
            <w:proofErr w:type="spellEnd"/>
            <w:r w:rsidRPr="73264037">
              <w:rPr>
                <w:rFonts w:ascii="Arial" w:eastAsia="Arial" w:hAnsi="Arial" w:cs="Arial"/>
                <w:color w:val="000000" w:themeColor="text1"/>
                <w:szCs w:val="20"/>
              </w:rPr>
              <w:t xml:space="preserve">. in 196/21 – </w:t>
            </w:r>
            <w:proofErr w:type="spellStart"/>
            <w:r w:rsidRPr="73264037">
              <w:rPr>
                <w:rFonts w:ascii="Arial" w:eastAsia="Arial" w:hAnsi="Arial" w:cs="Arial"/>
                <w:color w:val="000000" w:themeColor="text1"/>
                <w:szCs w:val="20"/>
              </w:rPr>
              <w:t>odl</w:t>
            </w:r>
            <w:proofErr w:type="spellEnd"/>
            <w:r w:rsidRPr="73264037">
              <w:rPr>
                <w:rFonts w:ascii="Arial" w:eastAsia="Arial" w:hAnsi="Arial" w:cs="Arial"/>
                <w:color w:val="000000" w:themeColor="text1"/>
                <w:szCs w:val="20"/>
              </w:rPr>
              <w:t xml:space="preserve">. US) </w:t>
            </w:r>
            <w:r w:rsidRPr="73264037">
              <w:rPr>
                <w:rFonts w:ascii="Arial" w:hAnsi="Arial" w:cs="Arial"/>
                <w:szCs w:val="20"/>
                <w:lang w:eastAsia="en-US"/>
              </w:rPr>
              <w:t xml:space="preserve">in ni v postopku likvidacije po Zakonu o gospodarskih družbah </w:t>
            </w:r>
            <w:r w:rsidRPr="73264037">
              <w:rPr>
                <w:rFonts w:ascii="Arial" w:eastAsia="Arial" w:hAnsi="Arial" w:cs="Arial"/>
                <w:color w:val="000000" w:themeColor="text1"/>
                <w:szCs w:val="20"/>
              </w:rPr>
              <w:t xml:space="preserve">(Uradni list RS, št. 65/09 – uradno prečiščeno besedilo, 33/11, 91/11, 32/12, 57/12, 44/13 – </w:t>
            </w:r>
            <w:proofErr w:type="spellStart"/>
            <w:r w:rsidRPr="73264037">
              <w:rPr>
                <w:rFonts w:ascii="Arial" w:eastAsia="Arial" w:hAnsi="Arial" w:cs="Arial"/>
                <w:color w:val="000000" w:themeColor="text1"/>
                <w:szCs w:val="20"/>
              </w:rPr>
              <w:t>odl</w:t>
            </w:r>
            <w:proofErr w:type="spellEnd"/>
            <w:r w:rsidRPr="73264037">
              <w:rPr>
                <w:rFonts w:ascii="Arial" w:eastAsia="Arial" w:hAnsi="Arial" w:cs="Arial"/>
                <w:color w:val="000000" w:themeColor="text1"/>
                <w:szCs w:val="20"/>
              </w:rPr>
              <w:t xml:space="preserve">. US, 82/13, 55/15, 15/17, 22/19 – </w:t>
            </w:r>
            <w:proofErr w:type="spellStart"/>
            <w:r w:rsidRPr="73264037">
              <w:rPr>
                <w:rFonts w:ascii="Arial" w:eastAsia="Arial" w:hAnsi="Arial" w:cs="Arial"/>
                <w:color w:val="000000" w:themeColor="text1"/>
                <w:szCs w:val="20"/>
              </w:rPr>
              <w:t>ZPosS</w:t>
            </w:r>
            <w:proofErr w:type="spellEnd"/>
            <w:r w:rsidRPr="73264037">
              <w:rPr>
                <w:rFonts w:ascii="Arial" w:eastAsia="Arial" w:hAnsi="Arial" w:cs="Arial"/>
                <w:color w:val="000000" w:themeColor="text1"/>
                <w:szCs w:val="20"/>
              </w:rPr>
              <w:t xml:space="preserve">, 158/20 – </w:t>
            </w:r>
            <w:proofErr w:type="spellStart"/>
            <w:r w:rsidRPr="73264037">
              <w:rPr>
                <w:rFonts w:ascii="Arial" w:eastAsia="Arial" w:hAnsi="Arial" w:cs="Arial"/>
                <w:color w:val="000000" w:themeColor="text1"/>
                <w:szCs w:val="20"/>
              </w:rPr>
              <w:t>ZIntPK</w:t>
            </w:r>
            <w:proofErr w:type="spellEnd"/>
            <w:r w:rsidRPr="73264037">
              <w:rPr>
                <w:rFonts w:ascii="Arial" w:eastAsia="Arial" w:hAnsi="Arial" w:cs="Arial"/>
                <w:color w:val="000000" w:themeColor="text1"/>
                <w:szCs w:val="20"/>
              </w:rPr>
              <w:t>-C in 18/21).</w:t>
            </w:r>
          </w:p>
          <w:p w14:paraId="1E3141BB" w14:textId="5206E320" w:rsidR="00F07FEA" w:rsidRDefault="00F07FEA" w:rsidP="00F07FEA">
            <w:pPr>
              <w:pStyle w:val="Style2"/>
              <w:numPr>
                <w:ilvl w:val="0"/>
                <w:numId w:val="0"/>
              </w:numPr>
              <w:tabs>
                <w:tab w:val="left" w:pos="1007"/>
              </w:tabs>
              <w:rPr>
                <w:rFonts w:ascii="Arial" w:hAnsi="Arial" w:cs="Arial"/>
                <w:lang w:eastAsia="en-US"/>
              </w:rPr>
            </w:pPr>
          </w:p>
          <w:p w14:paraId="6D4428E6" w14:textId="3804A213" w:rsidR="00F07FEA" w:rsidRDefault="00F07FEA" w:rsidP="00F07FEA">
            <w:pPr>
              <w:pStyle w:val="Style2"/>
              <w:numPr>
                <w:ilvl w:val="0"/>
                <w:numId w:val="0"/>
              </w:numPr>
              <w:tabs>
                <w:tab w:val="left" w:pos="1007"/>
              </w:tabs>
              <w:rPr>
                <w:rFonts w:ascii="Arial" w:hAnsi="Arial" w:cs="Arial"/>
                <w:lang w:eastAsia="en-US"/>
              </w:rPr>
            </w:pPr>
          </w:p>
          <w:p w14:paraId="24CA9210" w14:textId="77777777" w:rsidR="00F07FEA" w:rsidRPr="007269B9" w:rsidRDefault="00F07FEA" w:rsidP="00F07FEA">
            <w:pPr>
              <w:pStyle w:val="Style2"/>
              <w:numPr>
                <w:ilvl w:val="0"/>
                <w:numId w:val="0"/>
              </w:numPr>
              <w:tabs>
                <w:tab w:val="left" w:pos="1007"/>
              </w:tabs>
              <w:rPr>
                <w:rFonts w:ascii="Arial" w:hAnsi="Arial" w:cs="Arial"/>
                <w:lang w:eastAsia="en-US"/>
              </w:rPr>
            </w:pPr>
          </w:p>
          <w:p w14:paraId="16A0987C" w14:textId="1CEE8385" w:rsidR="00F07FEA" w:rsidRPr="007269B9" w:rsidRDefault="00F07FEA" w:rsidP="00F07FEA">
            <w:pPr>
              <w:pStyle w:val="Style2"/>
              <w:numPr>
                <w:ilvl w:val="0"/>
                <w:numId w:val="17"/>
              </w:numPr>
              <w:spacing w:line="259" w:lineRule="auto"/>
              <w:rPr>
                <w:rFonts w:ascii="Arial" w:eastAsia="Arial" w:hAnsi="Arial" w:cs="Arial"/>
                <w:i/>
                <w:iCs/>
                <w:color w:val="000000" w:themeColor="text1"/>
                <w:lang w:eastAsia="en-US"/>
              </w:rPr>
            </w:pPr>
            <w:r w:rsidRPr="005F4D65">
              <w:rPr>
                <w:rFonts w:ascii="Arial" w:eastAsia="Arial" w:hAnsi="Arial" w:cs="Arial"/>
                <w:i/>
                <w:iCs/>
                <w:sz w:val="16"/>
                <w:szCs w:val="16"/>
              </w:rPr>
              <w:t xml:space="preserve">Izjava </w:t>
            </w:r>
            <w:r w:rsidRPr="007269B9">
              <w:rPr>
                <w:rFonts w:ascii="Arial" w:eastAsia="Arial" w:hAnsi="Arial" w:cs="Arial"/>
                <w:i/>
                <w:iCs/>
                <w:sz w:val="16"/>
                <w:szCs w:val="16"/>
              </w:rPr>
              <w:t>o sprejemanju in izpolnjevanju pogojev javnega razpisa (</w:t>
            </w:r>
            <w:r w:rsidRPr="005F4D65">
              <w:rPr>
                <w:rFonts w:ascii="Arial" w:eastAsia="Arial" w:hAnsi="Arial" w:cs="Arial"/>
                <w:i/>
                <w:iCs/>
                <w:sz w:val="16"/>
                <w:szCs w:val="16"/>
              </w:rPr>
              <w:t xml:space="preserve">prijavitelja in </w:t>
            </w:r>
            <w:proofErr w:type="spellStart"/>
            <w:r w:rsidRPr="005F4D65">
              <w:rPr>
                <w:rFonts w:ascii="Arial" w:eastAsia="Arial" w:hAnsi="Arial" w:cs="Arial"/>
                <w:i/>
                <w:iCs/>
                <w:sz w:val="16"/>
                <w:szCs w:val="16"/>
              </w:rPr>
              <w:t>konzorcijskih</w:t>
            </w:r>
            <w:proofErr w:type="spellEnd"/>
            <w:r w:rsidRPr="005F4D65">
              <w:rPr>
                <w:rFonts w:ascii="Arial" w:eastAsia="Arial" w:hAnsi="Arial" w:cs="Arial"/>
                <w:i/>
                <w:iCs/>
                <w:sz w:val="16"/>
                <w:szCs w:val="16"/>
              </w:rPr>
              <w:t xml:space="preserve"> partnerjev)</w:t>
            </w:r>
          </w:p>
        </w:tc>
        <w:tc>
          <w:tcPr>
            <w:tcW w:w="2072" w:type="dxa"/>
            <w:shd w:val="clear" w:color="auto" w:fill="F2F2F2" w:themeFill="background1" w:themeFillShade="F2"/>
            <w:vAlign w:val="center"/>
          </w:tcPr>
          <w:p w14:paraId="3030F575"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0F3CABC7"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1B110A29" w14:textId="77777777" w:rsidTr="00F87F20">
              <w:tc>
                <w:tcPr>
                  <w:tcW w:w="1863" w:type="dxa"/>
                  <w:shd w:val="clear" w:color="auto" w:fill="F2F2F2" w:themeFill="background1" w:themeFillShade="F2"/>
                  <w:vAlign w:val="center"/>
                </w:tcPr>
                <w:p w14:paraId="131546A5" w14:textId="77777777" w:rsidR="00F07FEA" w:rsidRPr="007269B9" w:rsidRDefault="00F07FEA" w:rsidP="00F07FEA">
                  <w:pPr>
                    <w:rPr>
                      <w:rFonts w:cs="Arial"/>
                      <w:i/>
                    </w:rPr>
                  </w:pPr>
                  <w:r w:rsidRPr="007269B9">
                    <w:rPr>
                      <w:rFonts w:cs="Arial"/>
                      <w:i/>
                    </w:rPr>
                    <w:t>Dokazilo:</w:t>
                  </w:r>
                </w:p>
              </w:tc>
            </w:tr>
            <w:tr w:rsidR="00F07FEA" w:rsidRPr="007269B9" w14:paraId="5B08B5D1" w14:textId="77777777" w:rsidTr="00F87F20">
              <w:trPr>
                <w:trHeight w:val="780"/>
              </w:trPr>
              <w:tc>
                <w:tcPr>
                  <w:tcW w:w="1863" w:type="dxa"/>
                  <w:shd w:val="clear" w:color="auto" w:fill="F2F2F2" w:themeFill="background1" w:themeFillShade="F2"/>
                </w:tcPr>
                <w:p w14:paraId="16DEB4AB" w14:textId="77777777" w:rsidR="00F07FEA" w:rsidRPr="007269B9" w:rsidRDefault="00F07FEA" w:rsidP="00F07FEA">
                  <w:pPr>
                    <w:jc w:val="center"/>
                    <w:rPr>
                      <w:rFonts w:cs="Arial"/>
                      <w:i/>
                      <w:lang w:val="en-US"/>
                    </w:rPr>
                  </w:pPr>
                </w:p>
              </w:tc>
            </w:tr>
          </w:tbl>
          <w:p w14:paraId="0AD9C6F4" w14:textId="77777777" w:rsidR="00F07FEA" w:rsidRPr="007269B9" w:rsidRDefault="00F07FEA" w:rsidP="00F07FEA">
            <w:pPr>
              <w:jc w:val="center"/>
              <w:rPr>
                <w:rFonts w:cs="Arial"/>
                <w:i/>
                <w:lang w:val="en-US"/>
              </w:rPr>
            </w:pPr>
          </w:p>
        </w:tc>
      </w:tr>
      <w:tr w:rsidR="00F07FEA" w:rsidRPr="007269B9" w14:paraId="6C872D11" w14:textId="77777777" w:rsidTr="00F84A2B">
        <w:trPr>
          <w:trHeight w:val="1682"/>
        </w:trPr>
        <w:tc>
          <w:tcPr>
            <w:tcW w:w="1711" w:type="dxa"/>
            <w:vAlign w:val="center"/>
          </w:tcPr>
          <w:p w14:paraId="7ECAFE58" w14:textId="2E0F2FE0" w:rsidR="00F07FEA" w:rsidRPr="007269B9" w:rsidRDefault="00F07FEA" w:rsidP="00F07FEA">
            <w:pPr>
              <w:spacing w:line="288" w:lineRule="auto"/>
              <w:jc w:val="center"/>
              <w:rPr>
                <w:rFonts w:cs="Arial"/>
              </w:rPr>
            </w:pPr>
            <w:r w:rsidRPr="007269B9">
              <w:rPr>
                <w:rFonts w:cs="Arial"/>
              </w:rPr>
              <w:t>6</w:t>
            </w:r>
          </w:p>
        </w:tc>
        <w:tc>
          <w:tcPr>
            <w:tcW w:w="5579" w:type="dxa"/>
          </w:tcPr>
          <w:p w14:paraId="68B79C2C" w14:textId="43B8E6C6" w:rsidR="00F07FEA" w:rsidRDefault="00F07FEA" w:rsidP="00F07FEA">
            <w:pPr>
              <w:pStyle w:val="Style2"/>
              <w:numPr>
                <w:ilvl w:val="0"/>
                <w:numId w:val="0"/>
              </w:numPr>
              <w:rPr>
                <w:rFonts w:ascii="Arial" w:eastAsia="Arial" w:hAnsi="Arial" w:cs="Arial"/>
                <w:color w:val="000000" w:themeColor="text1"/>
                <w:szCs w:val="20"/>
              </w:rPr>
            </w:pPr>
            <w:r w:rsidRPr="6B384837">
              <w:rPr>
                <w:rFonts w:ascii="Arial" w:hAnsi="Arial" w:cs="Arial"/>
                <w:szCs w:val="20"/>
                <w:lang w:eastAsia="en-US"/>
              </w:rPr>
              <w:t xml:space="preserve">Zanj ni podana prepoved poslovanja v razmerju do ministrstva v obsegu, kot izhaja iz 35. člena Zakona o integriteti in preprečevanju korupcije </w:t>
            </w:r>
            <w:r w:rsidRPr="6B384837">
              <w:rPr>
                <w:rFonts w:ascii="Arial" w:eastAsia="Arial" w:hAnsi="Arial" w:cs="Arial"/>
                <w:color w:val="000000" w:themeColor="text1"/>
                <w:szCs w:val="20"/>
              </w:rPr>
              <w:t xml:space="preserve">(Uradni list RS, št. 69/11 – uradno prečiščeno besedilo, 158/20 in 3/22 - </w:t>
            </w:r>
            <w:proofErr w:type="spellStart"/>
            <w:r w:rsidRPr="6B384837">
              <w:rPr>
                <w:rFonts w:ascii="Arial" w:eastAsia="Arial" w:hAnsi="Arial" w:cs="Arial"/>
                <w:color w:val="000000" w:themeColor="text1"/>
                <w:szCs w:val="20"/>
              </w:rPr>
              <w:t>ZDeb</w:t>
            </w:r>
            <w:proofErr w:type="spellEnd"/>
            <w:r w:rsidRPr="6B384837">
              <w:rPr>
                <w:rFonts w:ascii="Arial" w:eastAsia="Arial" w:hAnsi="Arial" w:cs="Arial"/>
                <w:color w:val="000000" w:themeColor="text1"/>
                <w:szCs w:val="20"/>
              </w:rPr>
              <w:t>)</w:t>
            </w:r>
            <w:r>
              <w:rPr>
                <w:rFonts w:ascii="Arial" w:eastAsia="Arial" w:hAnsi="Arial" w:cs="Arial"/>
                <w:color w:val="000000" w:themeColor="text1"/>
                <w:szCs w:val="20"/>
              </w:rPr>
              <w:t>.</w:t>
            </w:r>
          </w:p>
          <w:p w14:paraId="27A43540" w14:textId="66F339B2" w:rsidR="00F07FEA" w:rsidRDefault="00F07FEA" w:rsidP="00F07FEA">
            <w:pPr>
              <w:pStyle w:val="Style2"/>
              <w:numPr>
                <w:ilvl w:val="0"/>
                <w:numId w:val="0"/>
              </w:numPr>
              <w:rPr>
                <w:rFonts w:ascii="Arial" w:eastAsia="Arial" w:hAnsi="Arial" w:cs="Arial"/>
                <w:color w:val="000000" w:themeColor="text1"/>
                <w:szCs w:val="20"/>
              </w:rPr>
            </w:pPr>
          </w:p>
          <w:p w14:paraId="1BF948EB" w14:textId="4D550509" w:rsidR="00F07FEA" w:rsidRDefault="00F07FEA" w:rsidP="00F07FEA">
            <w:pPr>
              <w:pStyle w:val="Style2"/>
              <w:numPr>
                <w:ilvl w:val="0"/>
                <w:numId w:val="0"/>
              </w:numPr>
              <w:rPr>
                <w:rFonts w:ascii="Arial" w:eastAsia="Arial" w:hAnsi="Arial" w:cs="Arial"/>
                <w:color w:val="000000" w:themeColor="text1"/>
                <w:szCs w:val="20"/>
              </w:rPr>
            </w:pPr>
          </w:p>
          <w:p w14:paraId="51AF0E00" w14:textId="77777777" w:rsidR="00F07FEA" w:rsidRPr="00F84A2B" w:rsidRDefault="00F07FEA" w:rsidP="00F07FEA">
            <w:pPr>
              <w:pStyle w:val="Style2"/>
              <w:numPr>
                <w:ilvl w:val="0"/>
                <w:numId w:val="0"/>
              </w:numPr>
              <w:rPr>
                <w:rFonts w:ascii="Arial" w:eastAsia="Arial" w:hAnsi="Arial" w:cs="Arial"/>
                <w:color w:val="000000" w:themeColor="text1"/>
                <w:szCs w:val="20"/>
              </w:rPr>
            </w:pPr>
          </w:p>
          <w:p w14:paraId="45CC90D9" w14:textId="77777777" w:rsidR="00F07FEA" w:rsidRPr="007269B9" w:rsidRDefault="00F07FEA" w:rsidP="00F07FEA">
            <w:pPr>
              <w:pStyle w:val="Style2"/>
              <w:numPr>
                <w:ilvl w:val="0"/>
                <w:numId w:val="0"/>
              </w:numPr>
              <w:rPr>
                <w:rFonts w:ascii="Arial" w:hAnsi="Arial" w:cs="Arial"/>
                <w:szCs w:val="20"/>
                <w:lang w:eastAsia="en-US"/>
              </w:rPr>
            </w:pPr>
          </w:p>
          <w:p w14:paraId="280FD99A" w14:textId="48F2F7BD" w:rsidR="00F07FEA" w:rsidRPr="007269B9" w:rsidRDefault="00F07FEA" w:rsidP="00F07FEA">
            <w:pPr>
              <w:pStyle w:val="Style2"/>
              <w:numPr>
                <w:ilvl w:val="0"/>
                <w:numId w:val="5"/>
              </w:numPr>
              <w:rPr>
                <w:rFonts w:ascii="Arial" w:eastAsia="Arial" w:hAnsi="Arial" w:cs="Arial"/>
                <w:i/>
                <w:iCs/>
                <w:color w:val="000000" w:themeColor="text1"/>
                <w:sz w:val="16"/>
                <w:szCs w:val="16"/>
              </w:rPr>
            </w:pPr>
            <w:r w:rsidRPr="005F4D65">
              <w:rPr>
                <w:rFonts w:ascii="Arial" w:eastAsia="Arial" w:hAnsi="Arial" w:cs="Arial"/>
                <w:i/>
                <w:iCs/>
                <w:color w:val="000000" w:themeColor="text1"/>
                <w:sz w:val="16"/>
                <w:szCs w:val="16"/>
              </w:rPr>
              <w:t xml:space="preserve">Izjava </w:t>
            </w:r>
            <w:r w:rsidRPr="007269B9">
              <w:rPr>
                <w:rFonts w:ascii="Arial" w:eastAsia="Arial" w:hAnsi="Arial" w:cs="Arial"/>
                <w:i/>
                <w:iCs/>
                <w:color w:val="000000" w:themeColor="text1"/>
                <w:sz w:val="16"/>
                <w:szCs w:val="16"/>
              </w:rPr>
              <w:t>o sprejemanju in izpolnjevanju pogojev javnega razpisa (</w:t>
            </w:r>
            <w:r w:rsidRPr="005F4D65">
              <w:rPr>
                <w:rFonts w:ascii="Arial" w:eastAsia="Arial" w:hAnsi="Arial" w:cs="Arial"/>
                <w:i/>
                <w:iCs/>
                <w:color w:val="000000" w:themeColor="text1"/>
                <w:sz w:val="16"/>
                <w:szCs w:val="16"/>
              </w:rPr>
              <w:t xml:space="preserve">prijavitelja in </w:t>
            </w:r>
            <w:proofErr w:type="spellStart"/>
            <w:r w:rsidRPr="005F4D65">
              <w:rPr>
                <w:rFonts w:ascii="Arial" w:eastAsia="Arial" w:hAnsi="Arial" w:cs="Arial"/>
                <w:i/>
                <w:iCs/>
                <w:color w:val="000000" w:themeColor="text1"/>
                <w:sz w:val="16"/>
                <w:szCs w:val="16"/>
              </w:rPr>
              <w:t>konzorcijskih</w:t>
            </w:r>
            <w:proofErr w:type="spellEnd"/>
            <w:r w:rsidRPr="005F4D65">
              <w:rPr>
                <w:rFonts w:ascii="Arial" w:eastAsia="Arial" w:hAnsi="Arial" w:cs="Arial"/>
                <w:i/>
                <w:iCs/>
                <w:color w:val="000000" w:themeColor="text1"/>
                <w:sz w:val="16"/>
                <w:szCs w:val="16"/>
              </w:rPr>
              <w:t xml:space="preserve"> partnerjev)</w:t>
            </w:r>
          </w:p>
        </w:tc>
        <w:tc>
          <w:tcPr>
            <w:tcW w:w="2072" w:type="dxa"/>
            <w:shd w:val="clear" w:color="auto" w:fill="F2F2F2" w:themeFill="background1" w:themeFillShade="F2"/>
            <w:vAlign w:val="center"/>
          </w:tcPr>
          <w:p w14:paraId="0CD84222"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4AEB5499" w14:textId="77777777" w:rsidR="00F07FEA" w:rsidRPr="007269B9" w:rsidRDefault="00F07FEA" w:rsidP="00F07FEA">
            <w:pPr>
              <w:jc w:val="center"/>
              <w:rPr>
                <w:rFonts w:cs="Arial"/>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6"/>
            </w:tblGrid>
            <w:tr w:rsidR="00F07FEA" w:rsidRPr="007269B9" w14:paraId="35330DCB" w14:textId="77777777" w:rsidTr="00F87F20">
              <w:tc>
                <w:tcPr>
                  <w:tcW w:w="1847" w:type="dxa"/>
                  <w:shd w:val="clear" w:color="auto" w:fill="F2F2F2" w:themeFill="background1" w:themeFillShade="F2"/>
                  <w:vAlign w:val="center"/>
                </w:tcPr>
                <w:p w14:paraId="59B6CFAA" w14:textId="77777777" w:rsidR="00F07FEA" w:rsidRPr="007269B9" w:rsidRDefault="00F07FEA" w:rsidP="00F07FEA">
                  <w:pPr>
                    <w:rPr>
                      <w:rFonts w:cs="Arial"/>
                      <w:i/>
                      <w:iCs/>
                    </w:rPr>
                  </w:pPr>
                  <w:r w:rsidRPr="007269B9">
                    <w:rPr>
                      <w:rFonts w:cs="Arial"/>
                      <w:i/>
                      <w:iCs/>
                    </w:rPr>
                    <w:t>Dokazilo:</w:t>
                  </w:r>
                </w:p>
              </w:tc>
            </w:tr>
            <w:tr w:rsidR="00F07FEA" w:rsidRPr="007269B9" w14:paraId="1FFDEB41" w14:textId="77777777" w:rsidTr="00F87F20">
              <w:trPr>
                <w:trHeight w:val="780"/>
              </w:trPr>
              <w:tc>
                <w:tcPr>
                  <w:tcW w:w="1847" w:type="dxa"/>
                  <w:shd w:val="clear" w:color="auto" w:fill="F2F2F2" w:themeFill="background1" w:themeFillShade="F2"/>
                </w:tcPr>
                <w:p w14:paraId="4F015BDF" w14:textId="77777777" w:rsidR="00F07FEA" w:rsidRPr="007269B9" w:rsidRDefault="00F07FEA" w:rsidP="00F07FEA">
                  <w:pPr>
                    <w:jc w:val="center"/>
                    <w:rPr>
                      <w:rFonts w:cs="Arial"/>
                      <w:i/>
                      <w:iCs/>
                      <w:lang w:val="en-US"/>
                    </w:rPr>
                  </w:pPr>
                </w:p>
              </w:tc>
            </w:tr>
          </w:tbl>
          <w:p w14:paraId="693BDA9B" w14:textId="7DFB96BA" w:rsidR="00F07FEA" w:rsidRPr="007269B9" w:rsidRDefault="00F07FEA" w:rsidP="00F07FEA">
            <w:pPr>
              <w:jc w:val="center"/>
              <w:rPr>
                <w:rFonts w:cs="Arial"/>
                <w:b/>
                <w:bCs/>
                <w:szCs w:val="24"/>
              </w:rPr>
            </w:pPr>
          </w:p>
        </w:tc>
      </w:tr>
      <w:tr w:rsidR="00F07FEA" w:rsidRPr="007269B9" w14:paraId="794D982C" w14:textId="77777777" w:rsidTr="00F84A2B">
        <w:trPr>
          <w:trHeight w:val="2124"/>
        </w:trPr>
        <w:tc>
          <w:tcPr>
            <w:tcW w:w="1711" w:type="dxa"/>
            <w:vAlign w:val="center"/>
          </w:tcPr>
          <w:p w14:paraId="12298C96" w14:textId="17AC81F7" w:rsidR="00F07FEA" w:rsidRPr="007269B9" w:rsidRDefault="00F07FEA" w:rsidP="00F07FEA">
            <w:pPr>
              <w:spacing w:line="288" w:lineRule="auto"/>
              <w:jc w:val="center"/>
              <w:rPr>
                <w:rFonts w:cs="Arial"/>
              </w:rPr>
            </w:pPr>
            <w:r w:rsidRPr="007269B9">
              <w:rPr>
                <w:rFonts w:cs="Arial"/>
              </w:rPr>
              <w:t>7</w:t>
            </w:r>
          </w:p>
        </w:tc>
        <w:tc>
          <w:tcPr>
            <w:tcW w:w="5579" w:type="dxa"/>
          </w:tcPr>
          <w:p w14:paraId="1807CD55" w14:textId="1E2D3421" w:rsidR="00F07FEA" w:rsidRDefault="00F07FEA" w:rsidP="00F07FEA">
            <w:pPr>
              <w:pStyle w:val="Style2"/>
              <w:numPr>
                <w:ilvl w:val="0"/>
                <w:numId w:val="0"/>
              </w:numPr>
              <w:rPr>
                <w:rFonts w:ascii="Arial" w:eastAsia="Arial" w:hAnsi="Arial" w:cs="Arial"/>
                <w:color w:val="000000" w:themeColor="text1"/>
                <w:szCs w:val="20"/>
              </w:rPr>
            </w:pPr>
            <w:r w:rsidRPr="73264037">
              <w:rPr>
                <w:rFonts w:ascii="Arial" w:eastAsia="Arial" w:hAnsi="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73264037">
              <w:rPr>
                <w:rFonts w:ascii="Calibri" w:eastAsia="Calibri" w:hAnsi="Calibri" w:cs="Calibri"/>
                <w:color w:val="000000" w:themeColor="text1"/>
                <w:sz w:val="22"/>
                <w:szCs w:val="22"/>
              </w:rPr>
              <w:t xml:space="preserve"> </w:t>
            </w:r>
            <w:r>
              <w:t xml:space="preserve"> </w:t>
            </w:r>
          </w:p>
          <w:p w14:paraId="2ABB66FD" w14:textId="42F3F6D1" w:rsidR="00F07FEA" w:rsidRDefault="00F07FEA" w:rsidP="00F07FEA">
            <w:pPr>
              <w:pStyle w:val="Style2"/>
              <w:numPr>
                <w:ilvl w:val="0"/>
                <w:numId w:val="0"/>
              </w:numPr>
              <w:rPr>
                <w:rFonts w:ascii="Arial" w:eastAsia="Arial" w:hAnsi="Arial" w:cs="Arial"/>
                <w:color w:val="000000" w:themeColor="text1"/>
                <w:szCs w:val="20"/>
              </w:rPr>
            </w:pPr>
          </w:p>
          <w:p w14:paraId="045FC28F" w14:textId="180F389E" w:rsidR="00F07FEA" w:rsidRDefault="00F07FEA" w:rsidP="00F07FEA">
            <w:pPr>
              <w:pStyle w:val="Style2"/>
              <w:numPr>
                <w:ilvl w:val="0"/>
                <w:numId w:val="0"/>
              </w:numPr>
              <w:rPr>
                <w:rFonts w:ascii="Arial" w:eastAsia="Arial" w:hAnsi="Arial" w:cs="Arial"/>
                <w:color w:val="000000" w:themeColor="text1"/>
                <w:szCs w:val="20"/>
              </w:rPr>
            </w:pPr>
          </w:p>
          <w:p w14:paraId="1AFBB8E0" w14:textId="77777777" w:rsidR="00F07FEA" w:rsidRDefault="00F07FEA" w:rsidP="00F07FEA">
            <w:pPr>
              <w:pStyle w:val="Style2"/>
              <w:numPr>
                <w:ilvl w:val="0"/>
                <w:numId w:val="0"/>
              </w:numPr>
              <w:rPr>
                <w:rFonts w:ascii="Arial" w:eastAsia="Arial" w:hAnsi="Arial" w:cs="Arial"/>
                <w:color w:val="000000" w:themeColor="text1"/>
                <w:szCs w:val="20"/>
              </w:rPr>
            </w:pPr>
          </w:p>
          <w:p w14:paraId="12A6F80B" w14:textId="77777777" w:rsidR="00F07FEA" w:rsidRPr="007269B9" w:rsidRDefault="00F07FEA" w:rsidP="00F07FEA">
            <w:pPr>
              <w:pStyle w:val="Style2"/>
              <w:numPr>
                <w:ilvl w:val="0"/>
                <w:numId w:val="0"/>
              </w:numPr>
              <w:rPr>
                <w:rFonts w:ascii="Arial" w:hAnsi="Arial" w:cs="Arial"/>
                <w:sz w:val="16"/>
                <w:szCs w:val="16"/>
                <w:lang w:eastAsia="en-US"/>
              </w:rPr>
            </w:pPr>
          </w:p>
          <w:p w14:paraId="795BDD0D" w14:textId="7BE379B5" w:rsidR="00F07FEA" w:rsidRPr="007269B9" w:rsidRDefault="00F07FEA" w:rsidP="00F07FEA">
            <w:pPr>
              <w:pStyle w:val="Style2"/>
              <w:numPr>
                <w:ilvl w:val="0"/>
                <w:numId w:val="4"/>
              </w:numPr>
              <w:spacing w:line="259" w:lineRule="auto"/>
              <w:rPr>
                <w:rFonts w:ascii="Arial" w:eastAsia="Arial" w:hAnsi="Arial" w:cs="Arial"/>
                <w:i/>
                <w:iCs/>
                <w:color w:val="000000" w:themeColor="text1"/>
                <w:sz w:val="16"/>
                <w:szCs w:val="16"/>
              </w:rPr>
            </w:pPr>
            <w:r w:rsidRPr="005F4D65">
              <w:rPr>
                <w:rFonts w:ascii="Arial" w:eastAsia="Arial" w:hAnsi="Arial" w:cs="Arial"/>
                <w:i/>
                <w:iCs/>
                <w:color w:val="000000" w:themeColor="text1"/>
                <w:sz w:val="16"/>
                <w:szCs w:val="16"/>
              </w:rPr>
              <w:t xml:space="preserve">Izjava </w:t>
            </w:r>
            <w:r w:rsidRPr="007269B9">
              <w:rPr>
                <w:rFonts w:ascii="Arial" w:eastAsia="Arial" w:hAnsi="Arial" w:cs="Arial"/>
                <w:i/>
                <w:iCs/>
                <w:color w:val="000000" w:themeColor="text1"/>
                <w:sz w:val="16"/>
                <w:szCs w:val="16"/>
              </w:rPr>
              <w:t>o sprejemanju in izpolnjevanju pogojev javnega razpisa (</w:t>
            </w:r>
            <w:r w:rsidRPr="005F4D65">
              <w:rPr>
                <w:rFonts w:ascii="Arial" w:eastAsia="Arial" w:hAnsi="Arial" w:cs="Arial"/>
                <w:i/>
                <w:iCs/>
                <w:color w:val="000000" w:themeColor="text1"/>
                <w:sz w:val="16"/>
                <w:szCs w:val="16"/>
              </w:rPr>
              <w:t xml:space="preserve">prijavitelja in </w:t>
            </w:r>
            <w:proofErr w:type="spellStart"/>
            <w:r w:rsidRPr="005F4D65">
              <w:rPr>
                <w:rFonts w:ascii="Arial" w:eastAsia="Arial" w:hAnsi="Arial" w:cs="Arial"/>
                <w:i/>
                <w:iCs/>
                <w:color w:val="000000" w:themeColor="text1"/>
                <w:sz w:val="16"/>
                <w:szCs w:val="16"/>
              </w:rPr>
              <w:t>konzorcijskih</w:t>
            </w:r>
            <w:proofErr w:type="spellEnd"/>
            <w:r w:rsidRPr="005F4D65">
              <w:rPr>
                <w:rFonts w:ascii="Arial" w:eastAsia="Arial" w:hAnsi="Arial" w:cs="Arial"/>
                <w:i/>
                <w:iCs/>
                <w:color w:val="000000" w:themeColor="text1"/>
                <w:sz w:val="16"/>
                <w:szCs w:val="16"/>
              </w:rPr>
              <w:t xml:space="preserve"> partnerjev)</w:t>
            </w:r>
          </w:p>
        </w:tc>
        <w:tc>
          <w:tcPr>
            <w:tcW w:w="2072" w:type="dxa"/>
            <w:shd w:val="clear" w:color="auto" w:fill="F2F2F2" w:themeFill="background1" w:themeFillShade="F2"/>
            <w:vAlign w:val="center"/>
          </w:tcPr>
          <w:p w14:paraId="5F6DCEE4"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348F72ED" w14:textId="77777777" w:rsidR="00F07FEA" w:rsidRPr="007269B9" w:rsidRDefault="00F07FEA" w:rsidP="00F07FEA">
            <w:pPr>
              <w:jc w:val="center"/>
              <w:rPr>
                <w:rFonts w:cs="Arial"/>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6"/>
            </w:tblGrid>
            <w:tr w:rsidR="00F07FEA" w:rsidRPr="007269B9" w14:paraId="0D844A2A" w14:textId="77777777" w:rsidTr="000526AA">
              <w:tc>
                <w:tcPr>
                  <w:tcW w:w="1847" w:type="dxa"/>
                  <w:shd w:val="clear" w:color="auto" w:fill="F2F2F2" w:themeFill="background1" w:themeFillShade="F2"/>
                  <w:vAlign w:val="center"/>
                </w:tcPr>
                <w:p w14:paraId="0D9EEEFF" w14:textId="77777777" w:rsidR="00F07FEA" w:rsidRPr="007269B9" w:rsidRDefault="00F07FEA" w:rsidP="00F07FEA">
                  <w:pPr>
                    <w:rPr>
                      <w:rFonts w:cs="Arial"/>
                      <w:i/>
                      <w:iCs/>
                    </w:rPr>
                  </w:pPr>
                  <w:r w:rsidRPr="007269B9">
                    <w:rPr>
                      <w:rFonts w:cs="Arial"/>
                      <w:i/>
                      <w:iCs/>
                    </w:rPr>
                    <w:t>Dokazilo:</w:t>
                  </w:r>
                </w:p>
              </w:tc>
            </w:tr>
            <w:tr w:rsidR="00F07FEA" w:rsidRPr="007269B9" w14:paraId="4C50C80B" w14:textId="77777777" w:rsidTr="000526AA">
              <w:trPr>
                <w:trHeight w:val="780"/>
              </w:trPr>
              <w:tc>
                <w:tcPr>
                  <w:tcW w:w="1847" w:type="dxa"/>
                  <w:shd w:val="clear" w:color="auto" w:fill="F2F2F2" w:themeFill="background1" w:themeFillShade="F2"/>
                </w:tcPr>
                <w:p w14:paraId="6903F855" w14:textId="77777777" w:rsidR="00F07FEA" w:rsidRPr="007269B9" w:rsidRDefault="00F07FEA" w:rsidP="00F07FEA">
                  <w:pPr>
                    <w:jc w:val="center"/>
                    <w:rPr>
                      <w:rFonts w:cs="Arial"/>
                      <w:i/>
                      <w:iCs/>
                      <w:lang w:val="en-US"/>
                    </w:rPr>
                  </w:pPr>
                </w:p>
              </w:tc>
            </w:tr>
          </w:tbl>
          <w:p w14:paraId="155E4721" w14:textId="6FE66C6E" w:rsidR="00F07FEA" w:rsidRPr="007269B9" w:rsidRDefault="00F07FEA" w:rsidP="00F07FEA">
            <w:pPr>
              <w:rPr>
                <w:rFonts w:cs="Arial"/>
                <w:b/>
                <w:bCs/>
                <w:szCs w:val="24"/>
              </w:rPr>
            </w:pPr>
          </w:p>
        </w:tc>
      </w:tr>
      <w:tr w:rsidR="00F07FEA" w:rsidRPr="007269B9" w14:paraId="4833D827" w14:textId="77777777" w:rsidTr="73264037">
        <w:tc>
          <w:tcPr>
            <w:tcW w:w="1711" w:type="dxa"/>
            <w:shd w:val="clear" w:color="auto" w:fill="BFBFBF" w:themeFill="background1" w:themeFillShade="BF"/>
          </w:tcPr>
          <w:p w14:paraId="6A590CC7" w14:textId="718F48A0" w:rsidR="00F07FEA" w:rsidRPr="007269B9" w:rsidRDefault="00F07FEA" w:rsidP="00F07FEA">
            <w:pPr>
              <w:pStyle w:val="naslov2"/>
            </w:pPr>
          </w:p>
        </w:tc>
        <w:tc>
          <w:tcPr>
            <w:tcW w:w="7651" w:type="dxa"/>
            <w:gridSpan w:val="2"/>
            <w:shd w:val="clear" w:color="auto" w:fill="BFBFBF" w:themeFill="background1" w:themeFillShade="BF"/>
          </w:tcPr>
          <w:p w14:paraId="67D5BA7C" w14:textId="5D022998" w:rsidR="00F07FEA" w:rsidRPr="007269B9" w:rsidRDefault="00F07FEA" w:rsidP="00F07FEA">
            <w:pPr>
              <w:rPr>
                <w:rFonts w:cs="Arial"/>
                <w:b/>
                <w:sz w:val="22"/>
              </w:rPr>
            </w:pPr>
            <w:r w:rsidRPr="007269B9">
              <w:rPr>
                <w:rFonts w:cs="Arial"/>
                <w:b/>
                <w:sz w:val="22"/>
              </w:rPr>
              <w:t xml:space="preserve">Posebni pogoji </w:t>
            </w:r>
          </w:p>
        </w:tc>
      </w:tr>
      <w:tr w:rsidR="00F07FEA" w:rsidRPr="007A6F76" w14:paraId="700514FC" w14:textId="77777777" w:rsidTr="73264037">
        <w:tc>
          <w:tcPr>
            <w:tcW w:w="1711" w:type="dxa"/>
            <w:shd w:val="clear" w:color="auto" w:fill="D9D9D9" w:themeFill="background1" w:themeFillShade="D9"/>
            <w:vAlign w:val="center"/>
          </w:tcPr>
          <w:p w14:paraId="20454637" w14:textId="0855C2CE" w:rsidR="00F07FEA" w:rsidRPr="007A6F76" w:rsidRDefault="00F07FEA" w:rsidP="00F07FEA">
            <w:pPr>
              <w:pStyle w:val="naslov30"/>
              <w:ind w:left="186"/>
            </w:pPr>
            <w:r w:rsidRPr="007A6F76">
              <w:t xml:space="preserve">3.2.1 </w:t>
            </w:r>
          </w:p>
        </w:tc>
        <w:tc>
          <w:tcPr>
            <w:tcW w:w="7651" w:type="dxa"/>
            <w:gridSpan w:val="2"/>
            <w:shd w:val="clear" w:color="auto" w:fill="D9D9D9" w:themeFill="background1" w:themeFillShade="D9"/>
            <w:vAlign w:val="center"/>
          </w:tcPr>
          <w:p w14:paraId="1CA3818D" w14:textId="370800C1" w:rsidR="00F07FEA" w:rsidRPr="007A6F76" w:rsidRDefault="00F07FEA" w:rsidP="00F07FEA">
            <w:pPr>
              <w:rPr>
                <w:rFonts w:cs="Arial"/>
                <w:b/>
                <w:bCs/>
              </w:rPr>
            </w:pPr>
            <w:r w:rsidRPr="007A6F76">
              <w:rPr>
                <w:rFonts w:cs="Arial"/>
                <w:b/>
                <w:bCs/>
              </w:rPr>
              <w:t xml:space="preserve">Poslovanje prijavitelja in </w:t>
            </w:r>
            <w:proofErr w:type="spellStart"/>
            <w:r w:rsidRPr="007A6F76">
              <w:rPr>
                <w:rFonts w:cs="Arial"/>
                <w:b/>
                <w:bCs/>
              </w:rPr>
              <w:t>konzorcijskih</w:t>
            </w:r>
            <w:proofErr w:type="spellEnd"/>
            <w:r w:rsidRPr="007A6F76">
              <w:rPr>
                <w:rFonts w:cs="Arial"/>
                <w:b/>
                <w:bCs/>
              </w:rPr>
              <w:t xml:space="preserve"> partnerjev</w:t>
            </w:r>
          </w:p>
        </w:tc>
      </w:tr>
      <w:tr w:rsidR="00F07FEA" w:rsidRPr="007269B9" w14:paraId="038F600A" w14:textId="77777777" w:rsidTr="73264037">
        <w:trPr>
          <w:trHeight w:val="1644"/>
        </w:trPr>
        <w:tc>
          <w:tcPr>
            <w:tcW w:w="1711" w:type="dxa"/>
            <w:vAlign w:val="center"/>
          </w:tcPr>
          <w:p w14:paraId="6841BB6E" w14:textId="2C79751B" w:rsidR="00F07FEA" w:rsidRPr="007269B9" w:rsidRDefault="00F07FEA" w:rsidP="00F07FEA">
            <w:pPr>
              <w:jc w:val="center"/>
              <w:rPr>
                <w:rFonts w:cs="Arial"/>
              </w:rPr>
            </w:pPr>
            <w:r w:rsidRPr="007269B9">
              <w:rPr>
                <w:rFonts w:cs="Arial"/>
              </w:rPr>
              <w:t>1</w:t>
            </w:r>
          </w:p>
        </w:tc>
        <w:tc>
          <w:tcPr>
            <w:tcW w:w="5579" w:type="dxa"/>
            <w:vAlign w:val="center"/>
          </w:tcPr>
          <w:p w14:paraId="3CC04FBD" w14:textId="183C5665" w:rsidR="00F07FEA" w:rsidRDefault="00F07FEA" w:rsidP="00F07FEA">
            <w:pPr>
              <w:rPr>
                <w:rFonts w:eastAsia="Arial" w:cs="Arial"/>
                <w:color w:val="000000" w:themeColor="text1"/>
              </w:rPr>
            </w:pPr>
            <w:r w:rsidRPr="026793D7">
              <w:rPr>
                <w:rFonts w:eastAsia="Arial" w:cs="Arial"/>
                <w:color w:val="000000" w:themeColor="text1"/>
              </w:rPr>
              <w:t xml:space="preserve">Prijavitelj in vsi </w:t>
            </w:r>
            <w:proofErr w:type="spellStart"/>
            <w:r w:rsidRPr="026793D7">
              <w:rPr>
                <w:rFonts w:eastAsia="Arial" w:cs="Arial"/>
                <w:color w:val="000000" w:themeColor="text1"/>
              </w:rPr>
              <w:t>konzorcijski</w:t>
            </w:r>
            <w:proofErr w:type="spellEnd"/>
            <w:r w:rsidRPr="026793D7">
              <w:rPr>
                <w:rFonts w:eastAsia="Arial" w:cs="Arial"/>
                <w:color w:val="000000" w:themeColor="text1"/>
              </w:rPr>
              <w:t xml:space="preserve"> partnerji imajo ustrezne certifikate (ISO) ali druga dokazila, iz katerih je razviden nadzor nad kakovostjo poslovnih procesov.</w:t>
            </w:r>
          </w:p>
          <w:p w14:paraId="5DCB1F08" w14:textId="3B4B7BF3" w:rsidR="00F07FEA" w:rsidRDefault="00F07FEA" w:rsidP="00F07FEA">
            <w:pPr>
              <w:rPr>
                <w:rFonts w:eastAsia="Arial" w:cs="Arial"/>
              </w:rPr>
            </w:pPr>
          </w:p>
          <w:p w14:paraId="59DEE3FB" w14:textId="573E4096" w:rsidR="00F07FEA" w:rsidRDefault="00F07FEA" w:rsidP="00F07FEA">
            <w:pPr>
              <w:rPr>
                <w:rFonts w:eastAsia="Arial" w:cs="Arial"/>
              </w:rPr>
            </w:pPr>
          </w:p>
          <w:p w14:paraId="0A409E86" w14:textId="794DED22" w:rsidR="00F07FEA" w:rsidRPr="00C310A0" w:rsidRDefault="00F07FEA" w:rsidP="00F07FEA">
            <w:pPr>
              <w:pStyle w:val="Odstavekseznama"/>
              <w:numPr>
                <w:ilvl w:val="0"/>
                <w:numId w:val="49"/>
              </w:numPr>
              <w:rPr>
                <w:rFonts w:ascii="Arial" w:eastAsia="Arial" w:hAnsi="Arial" w:cs="Arial"/>
              </w:rPr>
            </w:pPr>
            <w:proofErr w:type="spellStart"/>
            <w:r w:rsidRPr="00C310A0">
              <w:rPr>
                <w:rFonts w:ascii="Arial" w:eastAsia="Arial" w:hAnsi="Arial" w:cs="Arial"/>
                <w:i/>
                <w:iCs/>
                <w:color w:val="000000" w:themeColor="text1"/>
                <w:sz w:val="16"/>
                <w:szCs w:val="16"/>
                <w:lang w:val="en-GB"/>
              </w:rPr>
              <w:t>Dokazilo</w:t>
            </w:r>
            <w:proofErr w:type="spellEnd"/>
            <w:r w:rsidRPr="00C310A0">
              <w:rPr>
                <w:rFonts w:ascii="Arial" w:eastAsia="Arial" w:hAnsi="Arial" w:cs="Arial"/>
                <w:i/>
                <w:iCs/>
                <w:color w:val="000000" w:themeColor="text1"/>
                <w:sz w:val="16"/>
                <w:szCs w:val="16"/>
                <w:lang w:val="en-GB"/>
              </w:rPr>
              <w:t xml:space="preserve"> 1 (</w:t>
            </w:r>
            <w:proofErr w:type="spellStart"/>
            <w:r w:rsidRPr="00C310A0">
              <w:rPr>
                <w:rFonts w:ascii="Arial" w:eastAsia="Arial" w:hAnsi="Arial" w:cs="Arial"/>
                <w:i/>
                <w:iCs/>
                <w:color w:val="000000" w:themeColor="text1"/>
                <w:sz w:val="16"/>
                <w:szCs w:val="16"/>
                <w:lang w:val="en-GB"/>
              </w:rPr>
              <w:t>vsi</w:t>
            </w:r>
            <w:proofErr w:type="spellEnd"/>
            <w:r w:rsidRPr="00C310A0">
              <w:rPr>
                <w:rFonts w:ascii="Arial" w:eastAsia="Arial" w:hAnsi="Arial" w:cs="Arial"/>
                <w:i/>
                <w:iCs/>
                <w:color w:val="000000" w:themeColor="text1"/>
                <w:sz w:val="16"/>
                <w:szCs w:val="16"/>
                <w:lang w:val="en-GB"/>
              </w:rPr>
              <w:t xml:space="preserve"> </w:t>
            </w:r>
            <w:proofErr w:type="spellStart"/>
            <w:r w:rsidRPr="00C310A0">
              <w:rPr>
                <w:rFonts w:ascii="Arial" w:eastAsia="Arial" w:hAnsi="Arial" w:cs="Arial"/>
                <w:i/>
                <w:iCs/>
                <w:color w:val="000000" w:themeColor="text1"/>
                <w:sz w:val="16"/>
                <w:szCs w:val="16"/>
                <w:lang w:val="en-GB"/>
              </w:rPr>
              <w:t>konzorcijski</w:t>
            </w:r>
            <w:proofErr w:type="spellEnd"/>
            <w:r w:rsidRPr="00C310A0">
              <w:rPr>
                <w:rFonts w:ascii="Arial" w:eastAsia="Arial" w:hAnsi="Arial" w:cs="Arial"/>
                <w:i/>
                <w:iCs/>
                <w:color w:val="000000" w:themeColor="text1"/>
                <w:sz w:val="16"/>
                <w:szCs w:val="16"/>
                <w:lang w:val="en-GB"/>
              </w:rPr>
              <w:t xml:space="preserve"> </w:t>
            </w:r>
            <w:proofErr w:type="spellStart"/>
            <w:r w:rsidRPr="00C310A0">
              <w:rPr>
                <w:rFonts w:ascii="Arial" w:eastAsia="Arial" w:hAnsi="Arial" w:cs="Arial"/>
                <w:i/>
                <w:iCs/>
                <w:color w:val="000000" w:themeColor="text1"/>
                <w:sz w:val="16"/>
                <w:szCs w:val="16"/>
                <w:lang w:val="en-GB"/>
              </w:rPr>
              <w:t>partnerji</w:t>
            </w:r>
            <w:proofErr w:type="spellEnd"/>
            <w:r w:rsidRPr="00C310A0">
              <w:rPr>
                <w:rFonts w:ascii="Arial" w:eastAsia="Arial" w:hAnsi="Arial" w:cs="Arial"/>
                <w:i/>
                <w:iCs/>
                <w:color w:val="000000" w:themeColor="text1"/>
                <w:sz w:val="16"/>
                <w:szCs w:val="16"/>
                <w:lang w:val="en-GB"/>
              </w:rPr>
              <w:t>)</w:t>
            </w:r>
          </w:p>
        </w:tc>
        <w:tc>
          <w:tcPr>
            <w:tcW w:w="2072" w:type="dxa"/>
            <w:shd w:val="clear" w:color="auto" w:fill="F2F2F2" w:themeFill="background1" w:themeFillShade="F2"/>
            <w:vAlign w:val="center"/>
          </w:tcPr>
          <w:p w14:paraId="2A867119"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35B14EDE"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14D5C8F0" w14:textId="77777777" w:rsidTr="007A6F76">
              <w:tc>
                <w:tcPr>
                  <w:tcW w:w="1863" w:type="dxa"/>
                  <w:shd w:val="clear" w:color="auto" w:fill="F2F2F2" w:themeFill="background1" w:themeFillShade="F2"/>
                  <w:vAlign w:val="center"/>
                </w:tcPr>
                <w:p w14:paraId="6E2B7935" w14:textId="77777777" w:rsidR="00F07FEA" w:rsidRPr="007269B9" w:rsidRDefault="00F07FEA" w:rsidP="00F07FEA">
                  <w:pPr>
                    <w:rPr>
                      <w:rFonts w:cs="Arial"/>
                      <w:i/>
                      <w:iCs/>
                    </w:rPr>
                  </w:pPr>
                  <w:r w:rsidRPr="007269B9">
                    <w:rPr>
                      <w:rFonts w:cs="Arial"/>
                      <w:i/>
                      <w:iCs/>
                    </w:rPr>
                    <w:t>Dokazilo:</w:t>
                  </w:r>
                </w:p>
              </w:tc>
            </w:tr>
            <w:tr w:rsidR="00F07FEA" w:rsidRPr="007269B9" w14:paraId="1ED9C6B0" w14:textId="77777777" w:rsidTr="007A6F76">
              <w:trPr>
                <w:trHeight w:val="780"/>
              </w:trPr>
              <w:tc>
                <w:tcPr>
                  <w:tcW w:w="1863" w:type="dxa"/>
                  <w:shd w:val="clear" w:color="auto" w:fill="F2F2F2" w:themeFill="background1" w:themeFillShade="F2"/>
                </w:tcPr>
                <w:p w14:paraId="688A5B34" w14:textId="77777777" w:rsidR="00F07FEA" w:rsidRPr="007269B9" w:rsidRDefault="00F07FEA" w:rsidP="00F07FEA">
                  <w:pPr>
                    <w:jc w:val="center"/>
                    <w:rPr>
                      <w:rFonts w:cs="Arial"/>
                      <w:i/>
                      <w:iCs/>
                      <w:lang w:val="en-US"/>
                    </w:rPr>
                  </w:pPr>
                </w:p>
              </w:tc>
            </w:tr>
          </w:tbl>
          <w:p w14:paraId="23A81DE3" w14:textId="77777777" w:rsidR="00F07FEA" w:rsidRPr="007269B9" w:rsidRDefault="00F07FEA" w:rsidP="00F07FEA">
            <w:pPr>
              <w:jc w:val="center"/>
              <w:rPr>
                <w:rFonts w:cs="Arial"/>
                <w:b/>
                <w:bCs/>
              </w:rPr>
            </w:pPr>
          </w:p>
        </w:tc>
      </w:tr>
      <w:tr w:rsidR="00F07FEA" w:rsidRPr="007269B9" w14:paraId="402B800C" w14:textId="77777777" w:rsidTr="73264037">
        <w:trPr>
          <w:trHeight w:val="1644"/>
        </w:trPr>
        <w:tc>
          <w:tcPr>
            <w:tcW w:w="1711" w:type="dxa"/>
            <w:vAlign w:val="center"/>
          </w:tcPr>
          <w:p w14:paraId="2E64198E" w14:textId="4A8E471A" w:rsidR="00F07FEA" w:rsidRPr="007269B9" w:rsidRDefault="00F07FEA" w:rsidP="00F07FEA">
            <w:pPr>
              <w:jc w:val="center"/>
              <w:rPr>
                <w:rFonts w:cs="Arial"/>
              </w:rPr>
            </w:pPr>
            <w:r w:rsidRPr="007269B9">
              <w:rPr>
                <w:rFonts w:cs="Arial"/>
              </w:rPr>
              <w:t>2</w:t>
            </w:r>
          </w:p>
        </w:tc>
        <w:tc>
          <w:tcPr>
            <w:tcW w:w="5579" w:type="dxa"/>
          </w:tcPr>
          <w:p w14:paraId="21BCE268" w14:textId="77777777" w:rsidR="00F07FEA" w:rsidRPr="00F24196" w:rsidRDefault="00F07FEA" w:rsidP="00F07FEA">
            <w:pPr>
              <w:spacing w:after="160" w:line="259" w:lineRule="auto"/>
              <w:contextualSpacing/>
              <w:rPr>
                <w:rFonts w:eastAsiaTheme="minorEastAsia" w:cs="Arial"/>
                <w:lang w:val=""/>
              </w:rPr>
            </w:pPr>
            <w:r w:rsidRPr="00F24196">
              <w:rPr>
                <w:rFonts w:eastAsiaTheme="minorEastAsia" w:cs="Arial"/>
                <w:color w:val="000000" w:themeColor="text1"/>
              </w:rPr>
              <w:t xml:space="preserve">Letni promet: prijavitelj mora za posamezni poslovni leti 2020 in 2021 izkazati najmanj 1,5 mio EUR letnega prometa, ostali </w:t>
            </w:r>
            <w:proofErr w:type="spellStart"/>
            <w:r w:rsidRPr="00F24196">
              <w:rPr>
                <w:rFonts w:eastAsiaTheme="minorEastAsia" w:cs="Arial"/>
                <w:color w:val="000000" w:themeColor="text1"/>
              </w:rPr>
              <w:t>konzorcijski</w:t>
            </w:r>
            <w:proofErr w:type="spellEnd"/>
            <w:r w:rsidRPr="00F24196">
              <w:rPr>
                <w:rFonts w:eastAsiaTheme="minorEastAsia" w:cs="Arial"/>
                <w:color w:val="000000" w:themeColor="text1"/>
              </w:rPr>
              <w:t xml:space="preserve"> partnerji pa skupaj za posamezni poslovni leti 2020 in 2021 najmanj 3 mio EUR letnega prometa. </w:t>
            </w:r>
          </w:p>
          <w:p w14:paraId="321B2182" w14:textId="655E60CD" w:rsidR="00F07FEA" w:rsidRDefault="00F07FEA" w:rsidP="00F07FEA">
            <w:pPr>
              <w:rPr>
                <w:rFonts w:cs="Arial"/>
                <w:color w:val="000000" w:themeColor="text1"/>
                <w:szCs w:val="24"/>
                <w:lang w:val=""/>
              </w:rPr>
            </w:pPr>
          </w:p>
          <w:p w14:paraId="51351FB9" w14:textId="32DDF61F" w:rsidR="00F07FEA" w:rsidRPr="007269B9" w:rsidRDefault="00F07FEA" w:rsidP="00F07FEA">
            <w:pPr>
              <w:pStyle w:val="Style2"/>
              <w:numPr>
                <w:ilvl w:val="0"/>
                <w:numId w:val="4"/>
              </w:numPr>
              <w:spacing w:line="259" w:lineRule="auto"/>
              <w:rPr>
                <w:rFonts w:ascii="Arial" w:eastAsia="Arial" w:hAnsi="Arial" w:cs="Arial"/>
                <w:i/>
                <w:iCs/>
                <w:color w:val="000000" w:themeColor="text1"/>
                <w:sz w:val="16"/>
                <w:szCs w:val="16"/>
                <w:lang w:val="en-GB"/>
              </w:rPr>
            </w:pPr>
            <w:proofErr w:type="spellStart"/>
            <w:r w:rsidRPr="007269B9">
              <w:rPr>
                <w:rFonts w:ascii="Arial" w:eastAsia="Arial" w:hAnsi="Arial" w:cs="Arial"/>
                <w:i/>
                <w:iCs/>
                <w:color w:val="000000" w:themeColor="text1"/>
                <w:sz w:val="16"/>
                <w:szCs w:val="16"/>
                <w:lang w:val="en-GB"/>
              </w:rPr>
              <w:t>Izpis</w:t>
            </w:r>
            <w:proofErr w:type="spellEnd"/>
            <w:r w:rsidRPr="007269B9">
              <w:rPr>
                <w:rFonts w:ascii="Arial" w:eastAsia="Arial" w:hAnsi="Arial" w:cs="Arial"/>
                <w:i/>
                <w:iCs/>
                <w:color w:val="000000" w:themeColor="text1"/>
                <w:sz w:val="16"/>
                <w:szCs w:val="16"/>
                <w:lang w:val="en-GB"/>
              </w:rPr>
              <w:t xml:space="preserve"> </w:t>
            </w:r>
            <w:proofErr w:type="spellStart"/>
            <w:r w:rsidRPr="007269B9">
              <w:rPr>
                <w:rFonts w:ascii="Arial" w:eastAsia="Arial" w:hAnsi="Arial" w:cs="Arial"/>
                <w:i/>
                <w:iCs/>
                <w:color w:val="000000" w:themeColor="text1"/>
                <w:sz w:val="16"/>
                <w:szCs w:val="16"/>
                <w:lang w:val="en-GB"/>
              </w:rPr>
              <w:t>iz</w:t>
            </w:r>
            <w:proofErr w:type="spellEnd"/>
            <w:r w:rsidRPr="007269B9">
              <w:rPr>
                <w:rFonts w:ascii="Arial" w:eastAsia="Arial" w:hAnsi="Arial" w:cs="Arial"/>
                <w:i/>
                <w:iCs/>
                <w:color w:val="000000" w:themeColor="text1"/>
                <w:sz w:val="16"/>
                <w:szCs w:val="16"/>
                <w:lang w:val="en-GB"/>
              </w:rPr>
              <w:t xml:space="preserve"> AJPES-a</w:t>
            </w:r>
          </w:p>
        </w:tc>
        <w:tc>
          <w:tcPr>
            <w:tcW w:w="2072" w:type="dxa"/>
            <w:shd w:val="clear" w:color="auto" w:fill="F2F2F2" w:themeFill="background1" w:themeFillShade="F2"/>
            <w:vAlign w:val="center"/>
          </w:tcPr>
          <w:p w14:paraId="02ADA148"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18C66C96"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39726F9F" w14:textId="77777777" w:rsidTr="007A6F76">
              <w:tc>
                <w:tcPr>
                  <w:tcW w:w="1863" w:type="dxa"/>
                  <w:shd w:val="clear" w:color="auto" w:fill="F2F2F2" w:themeFill="background1" w:themeFillShade="F2"/>
                  <w:vAlign w:val="center"/>
                </w:tcPr>
                <w:p w14:paraId="0F408672" w14:textId="77777777" w:rsidR="00F07FEA" w:rsidRPr="007269B9" w:rsidRDefault="00F07FEA" w:rsidP="00F07FEA">
                  <w:pPr>
                    <w:rPr>
                      <w:rFonts w:cs="Arial"/>
                      <w:i/>
                      <w:iCs/>
                    </w:rPr>
                  </w:pPr>
                  <w:r w:rsidRPr="007269B9">
                    <w:rPr>
                      <w:rFonts w:cs="Arial"/>
                      <w:i/>
                      <w:iCs/>
                    </w:rPr>
                    <w:t>Dokazilo:</w:t>
                  </w:r>
                </w:p>
              </w:tc>
            </w:tr>
            <w:tr w:rsidR="00F07FEA" w:rsidRPr="007269B9" w14:paraId="51E81A7F" w14:textId="77777777" w:rsidTr="007A6F76">
              <w:trPr>
                <w:trHeight w:val="780"/>
              </w:trPr>
              <w:tc>
                <w:tcPr>
                  <w:tcW w:w="1863" w:type="dxa"/>
                  <w:shd w:val="clear" w:color="auto" w:fill="F2F2F2" w:themeFill="background1" w:themeFillShade="F2"/>
                </w:tcPr>
                <w:p w14:paraId="7631070B" w14:textId="77777777" w:rsidR="00F07FEA" w:rsidRPr="007269B9" w:rsidRDefault="00F07FEA" w:rsidP="00F07FEA">
                  <w:pPr>
                    <w:jc w:val="center"/>
                    <w:rPr>
                      <w:rFonts w:cs="Arial"/>
                      <w:i/>
                      <w:iCs/>
                      <w:lang w:val="en-US"/>
                    </w:rPr>
                  </w:pPr>
                </w:p>
              </w:tc>
            </w:tr>
          </w:tbl>
          <w:p w14:paraId="504D4A62" w14:textId="77777777" w:rsidR="00F07FEA" w:rsidRPr="007269B9" w:rsidRDefault="00F07FEA" w:rsidP="00F07FEA">
            <w:pPr>
              <w:jc w:val="center"/>
              <w:rPr>
                <w:rFonts w:cs="Arial"/>
                <w:b/>
                <w:bCs/>
              </w:rPr>
            </w:pPr>
          </w:p>
        </w:tc>
      </w:tr>
      <w:tr w:rsidR="00F07FEA" w:rsidRPr="007A6F76" w14:paraId="323DA3FC" w14:textId="77777777" w:rsidTr="73264037">
        <w:tc>
          <w:tcPr>
            <w:tcW w:w="1711" w:type="dxa"/>
            <w:shd w:val="clear" w:color="auto" w:fill="D9D9D9" w:themeFill="background1" w:themeFillShade="D9"/>
            <w:vAlign w:val="center"/>
          </w:tcPr>
          <w:p w14:paraId="7BC0E128" w14:textId="7B51D4A2" w:rsidR="00F07FEA" w:rsidRPr="007A6F76" w:rsidRDefault="00F07FEA" w:rsidP="00F07FEA">
            <w:pPr>
              <w:ind w:left="186"/>
              <w:rPr>
                <w:rFonts w:cs="Arial"/>
                <w:b/>
                <w:bCs/>
                <w:szCs w:val="22"/>
              </w:rPr>
            </w:pPr>
            <w:r w:rsidRPr="007A6F76">
              <w:rPr>
                <w:rFonts w:cs="Arial"/>
                <w:b/>
                <w:bCs/>
                <w:szCs w:val="22"/>
              </w:rPr>
              <w:t>3. 2. 2</w:t>
            </w:r>
          </w:p>
        </w:tc>
        <w:tc>
          <w:tcPr>
            <w:tcW w:w="5579" w:type="dxa"/>
            <w:shd w:val="clear" w:color="auto" w:fill="D9D9D9" w:themeFill="background1" w:themeFillShade="D9"/>
            <w:vAlign w:val="center"/>
          </w:tcPr>
          <w:p w14:paraId="318AC387" w14:textId="33F631D0" w:rsidR="00F07FEA" w:rsidRPr="007A6F76" w:rsidRDefault="00F07FEA" w:rsidP="00F07FEA">
            <w:pPr>
              <w:rPr>
                <w:rFonts w:cs="Arial"/>
                <w:b/>
                <w:bCs/>
              </w:rPr>
            </w:pPr>
            <w:r w:rsidRPr="70CA96A0">
              <w:rPr>
                <w:rFonts w:cs="Arial"/>
                <w:b/>
                <w:bCs/>
              </w:rPr>
              <w:t>Celovitost vloge</w:t>
            </w:r>
          </w:p>
        </w:tc>
        <w:tc>
          <w:tcPr>
            <w:tcW w:w="2072" w:type="dxa"/>
            <w:shd w:val="clear" w:color="auto" w:fill="D9D9D9" w:themeFill="background1" w:themeFillShade="D9"/>
            <w:vAlign w:val="center"/>
          </w:tcPr>
          <w:p w14:paraId="337BDF98" w14:textId="77777777" w:rsidR="00F07FEA" w:rsidRPr="007A6F76" w:rsidRDefault="00F07FEA" w:rsidP="00F07FEA">
            <w:pPr>
              <w:rPr>
                <w:rFonts w:cs="Arial"/>
                <w:b/>
                <w:bCs/>
                <w:szCs w:val="22"/>
              </w:rPr>
            </w:pPr>
          </w:p>
        </w:tc>
      </w:tr>
      <w:tr w:rsidR="00F07FEA" w:rsidRPr="007269B9" w14:paraId="49D339DE" w14:textId="77777777" w:rsidTr="73264037">
        <w:trPr>
          <w:trHeight w:val="1644"/>
        </w:trPr>
        <w:tc>
          <w:tcPr>
            <w:tcW w:w="1711" w:type="dxa"/>
            <w:vAlign w:val="center"/>
          </w:tcPr>
          <w:p w14:paraId="15D8BE32" w14:textId="05750CDB" w:rsidR="00F07FEA" w:rsidRPr="007269B9" w:rsidRDefault="00F07FEA" w:rsidP="00F07FEA">
            <w:pPr>
              <w:jc w:val="center"/>
              <w:rPr>
                <w:rFonts w:cs="Arial"/>
              </w:rPr>
            </w:pPr>
            <w:r w:rsidRPr="007269B9">
              <w:rPr>
                <w:rFonts w:cs="Arial"/>
              </w:rPr>
              <w:t>1</w:t>
            </w:r>
          </w:p>
        </w:tc>
        <w:tc>
          <w:tcPr>
            <w:tcW w:w="5579" w:type="dxa"/>
            <w:vAlign w:val="center"/>
          </w:tcPr>
          <w:p w14:paraId="09CE4A20" w14:textId="77777777" w:rsidR="00F07FEA" w:rsidRDefault="00F07FEA" w:rsidP="00F07FEA">
            <w:pPr>
              <w:rPr>
                <w:rFonts w:eastAsia="Arial" w:cs="Arial"/>
                <w:color w:val="000000" w:themeColor="text1"/>
                <w:lang w:val=""/>
              </w:rPr>
            </w:pPr>
            <w:r w:rsidRPr="026793D7">
              <w:rPr>
                <w:rFonts w:eastAsia="Arial" w:cs="Arial"/>
                <w:color w:val="000000" w:themeColor="text1"/>
                <w:lang w:val=""/>
              </w:rPr>
              <w:t>Vloga projekta je skladna z namenom in cilji javnega razpisa ter zagotavlja doseganje vseh kazalnikov.</w:t>
            </w:r>
          </w:p>
          <w:p w14:paraId="46DEE2BC" w14:textId="77777777" w:rsidR="00F07FEA" w:rsidRPr="005F4D65" w:rsidRDefault="00F07FEA" w:rsidP="00F07FEA">
            <w:pPr>
              <w:rPr>
                <w:rFonts w:eastAsia="Arial" w:cs="Arial"/>
                <w:color w:val="000000" w:themeColor="text1"/>
                <w:sz w:val="16"/>
                <w:szCs w:val="16"/>
                <w:lang w:val=""/>
              </w:rPr>
            </w:pPr>
          </w:p>
          <w:p w14:paraId="370552EA" w14:textId="3106E990" w:rsidR="00F07FEA" w:rsidRPr="005F4D65" w:rsidRDefault="00F07FEA" w:rsidP="00F07FEA">
            <w:pPr>
              <w:pStyle w:val="Style2"/>
              <w:numPr>
                <w:ilvl w:val="0"/>
                <w:numId w:val="0"/>
              </w:numPr>
              <w:spacing w:line="259" w:lineRule="auto"/>
              <w:ind w:left="720"/>
              <w:rPr>
                <w:rFonts w:cs="Arial"/>
                <w:i/>
                <w:lang w:val=""/>
              </w:rPr>
            </w:pPr>
          </w:p>
        </w:tc>
        <w:tc>
          <w:tcPr>
            <w:tcW w:w="2072" w:type="dxa"/>
            <w:shd w:val="clear" w:color="auto" w:fill="F2F2F2" w:themeFill="background1" w:themeFillShade="F2"/>
            <w:vAlign w:val="center"/>
          </w:tcPr>
          <w:p w14:paraId="5A10E86C"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36DA8091"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396D7B9C" w14:textId="77777777" w:rsidTr="007A6F76">
              <w:tc>
                <w:tcPr>
                  <w:tcW w:w="1863" w:type="dxa"/>
                  <w:shd w:val="clear" w:color="auto" w:fill="F2F2F2" w:themeFill="background1" w:themeFillShade="F2"/>
                  <w:vAlign w:val="center"/>
                </w:tcPr>
                <w:p w14:paraId="667BE0D7" w14:textId="77777777" w:rsidR="00F07FEA" w:rsidRPr="007269B9" w:rsidRDefault="00F07FEA" w:rsidP="00F07FEA">
                  <w:pPr>
                    <w:rPr>
                      <w:rFonts w:cs="Arial"/>
                      <w:i/>
                      <w:iCs/>
                    </w:rPr>
                  </w:pPr>
                  <w:r w:rsidRPr="007269B9">
                    <w:rPr>
                      <w:rFonts w:cs="Arial"/>
                      <w:i/>
                      <w:iCs/>
                    </w:rPr>
                    <w:t>Dokazilo:</w:t>
                  </w:r>
                </w:p>
              </w:tc>
            </w:tr>
            <w:tr w:rsidR="00F07FEA" w:rsidRPr="007269B9" w14:paraId="08EC09C8" w14:textId="77777777" w:rsidTr="007A6F76">
              <w:trPr>
                <w:trHeight w:val="780"/>
              </w:trPr>
              <w:tc>
                <w:tcPr>
                  <w:tcW w:w="1863" w:type="dxa"/>
                  <w:shd w:val="clear" w:color="auto" w:fill="F2F2F2" w:themeFill="background1" w:themeFillShade="F2"/>
                </w:tcPr>
                <w:p w14:paraId="382BF1E7" w14:textId="77777777" w:rsidR="00F07FEA" w:rsidRPr="007269B9" w:rsidRDefault="00F07FEA" w:rsidP="00F07FEA">
                  <w:pPr>
                    <w:jc w:val="center"/>
                    <w:rPr>
                      <w:rFonts w:cs="Arial"/>
                      <w:i/>
                      <w:iCs/>
                      <w:lang w:val="en-US"/>
                    </w:rPr>
                  </w:pPr>
                </w:p>
              </w:tc>
            </w:tr>
          </w:tbl>
          <w:p w14:paraId="623FEF7B" w14:textId="77777777" w:rsidR="00F07FEA" w:rsidRPr="007269B9" w:rsidRDefault="00F07FEA" w:rsidP="00F07FEA">
            <w:pPr>
              <w:jc w:val="center"/>
              <w:rPr>
                <w:rFonts w:cs="Arial"/>
                <w:b/>
                <w:bCs/>
              </w:rPr>
            </w:pPr>
          </w:p>
        </w:tc>
      </w:tr>
      <w:tr w:rsidR="00F07FEA" w14:paraId="4A9C9D5E" w14:textId="77777777" w:rsidTr="73264037">
        <w:trPr>
          <w:trHeight w:val="1644"/>
        </w:trPr>
        <w:tc>
          <w:tcPr>
            <w:tcW w:w="1711" w:type="dxa"/>
            <w:vAlign w:val="center"/>
          </w:tcPr>
          <w:p w14:paraId="4322A389" w14:textId="4C5034C6" w:rsidR="00F07FEA" w:rsidRDefault="00F07FEA" w:rsidP="00F07FEA">
            <w:pPr>
              <w:jc w:val="center"/>
              <w:rPr>
                <w:rFonts w:cs="Arial"/>
              </w:rPr>
            </w:pPr>
            <w:r w:rsidRPr="026793D7">
              <w:rPr>
                <w:rFonts w:cs="Arial"/>
              </w:rPr>
              <w:t>2</w:t>
            </w:r>
          </w:p>
        </w:tc>
        <w:tc>
          <w:tcPr>
            <w:tcW w:w="5579" w:type="dxa"/>
            <w:vAlign w:val="center"/>
          </w:tcPr>
          <w:p w14:paraId="253DF45A" w14:textId="5FF8F3A2" w:rsidR="00F07FEA" w:rsidRDefault="00F07FEA" w:rsidP="00F07FEA">
            <w:pPr>
              <w:rPr>
                <w:rFonts w:eastAsia="Arial" w:cs="Arial"/>
                <w:color w:val="000000" w:themeColor="text1"/>
                <w:lang w:val=""/>
              </w:rPr>
            </w:pPr>
            <w:r w:rsidRPr="026793D7">
              <w:rPr>
                <w:rFonts w:eastAsia="Arial" w:cs="Arial"/>
                <w:color w:val="000000" w:themeColor="text1"/>
                <w:lang w:val=""/>
              </w:rPr>
              <w:t>Vloga projekta izkazuje ustreznost s cilji opredeljenimi v izvedbenem sklepu.</w:t>
            </w:r>
          </w:p>
          <w:p w14:paraId="6CA773D4" w14:textId="409B5238" w:rsidR="00F07FEA" w:rsidRPr="005F4D65" w:rsidRDefault="00F07FEA" w:rsidP="00F07FEA">
            <w:pPr>
              <w:rPr>
                <w:rFonts w:eastAsia="Arial" w:cs="Arial"/>
                <w:lang w:val=""/>
              </w:rPr>
            </w:pPr>
          </w:p>
          <w:p w14:paraId="7048DF69" w14:textId="713AF64D" w:rsidR="00F07FEA" w:rsidRPr="005F4D65" w:rsidRDefault="00F07FEA" w:rsidP="00F07FEA">
            <w:pPr>
              <w:pStyle w:val="Odstavekseznama"/>
              <w:rPr>
                <w:rFonts w:eastAsia="Arial" w:cs="Arial"/>
                <w:lang w:val=""/>
              </w:rPr>
            </w:pPr>
          </w:p>
        </w:tc>
        <w:tc>
          <w:tcPr>
            <w:tcW w:w="2072" w:type="dxa"/>
            <w:shd w:val="clear" w:color="auto" w:fill="F2F2F2" w:themeFill="background1" w:themeFillShade="F2"/>
            <w:vAlign w:val="center"/>
          </w:tcPr>
          <w:p w14:paraId="489F0110" w14:textId="77777777" w:rsidR="00F07FEA" w:rsidRDefault="00F07FEA" w:rsidP="00F07FEA">
            <w:pPr>
              <w:jc w:val="center"/>
              <w:rPr>
                <w:rFonts w:cs="Arial"/>
                <w:b/>
                <w:bCs/>
              </w:rPr>
            </w:pPr>
            <w:r w:rsidRPr="026793D7">
              <w:rPr>
                <w:rFonts w:cs="Arial"/>
                <w:color w:val="2B579A"/>
                <w:sz w:val="18"/>
                <w:szCs w:val="18"/>
              </w:rPr>
              <w:fldChar w:fldCharType="begin"/>
            </w:r>
            <w:r w:rsidRPr="026793D7">
              <w:rPr>
                <w:rFonts w:cs="Arial"/>
                <w:sz w:val="18"/>
                <w:szCs w:val="18"/>
              </w:rPr>
              <w:instrText xml:space="preserve"> FORMCHECKBOX </w:instrText>
            </w:r>
            <w:r>
              <w:rPr>
                <w:rFonts w:cs="Arial"/>
                <w:color w:val="2B579A"/>
                <w:sz w:val="18"/>
                <w:szCs w:val="18"/>
              </w:rPr>
              <w:fldChar w:fldCharType="separate"/>
            </w:r>
            <w:r w:rsidRPr="026793D7">
              <w:rPr>
                <w:rFonts w:cs="Arial"/>
                <w:color w:val="2B579A"/>
                <w:sz w:val="18"/>
                <w:szCs w:val="18"/>
              </w:rPr>
              <w:fldChar w:fldCharType="end"/>
            </w:r>
            <w:r w:rsidRPr="026793D7">
              <w:rPr>
                <w:rFonts w:cs="Arial"/>
                <w:b/>
                <w:bCs/>
              </w:rPr>
              <w:t xml:space="preserve">  DA       </w:t>
            </w:r>
            <w:r w:rsidRPr="026793D7">
              <w:rPr>
                <w:rFonts w:cs="Arial"/>
                <w:color w:val="2B579A"/>
                <w:sz w:val="18"/>
                <w:szCs w:val="18"/>
              </w:rPr>
              <w:fldChar w:fldCharType="begin"/>
            </w:r>
            <w:r w:rsidRPr="026793D7">
              <w:rPr>
                <w:rFonts w:cs="Arial"/>
                <w:sz w:val="18"/>
                <w:szCs w:val="18"/>
              </w:rPr>
              <w:instrText xml:space="preserve"> FORMCHECKBOX </w:instrText>
            </w:r>
            <w:r>
              <w:rPr>
                <w:rFonts w:cs="Arial"/>
                <w:color w:val="2B579A"/>
                <w:sz w:val="18"/>
                <w:szCs w:val="18"/>
              </w:rPr>
              <w:fldChar w:fldCharType="separate"/>
            </w:r>
            <w:r w:rsidRPr="026793D7">
              <w:rPr>
                <w:rFonts w:cs="Arial"/>
                <w:color w:val="2B579A"/>
                <w:sz w:val="18"/>
                <w:szCs w:val="18"/>
              </w:rPr>
              <w:fldChar w:fldCharType="end"/>
            </w:r>
            <w:r w:rsidRPr="026793D7">
              <w:rPr>
                <w:rFonts w:cs="Arial"/>
                <w:b/>
                <w:bCs/>
              </w:rPr>
              <w:t xml:space="preserve">  NE</w:t>
            </w:r>
          </w:p>
          <w:p w14:paraId="6E7BB87A" w14:textId="77777777" w:rsidR="00F07FEA" w:rsidRDefault="00F07FEA" w:rsidP="00F07FEA">
            <w:pPr>
              <w:jc w:val="center"/>
              <w:rPr>
                <w:rFonts w:cs="Arial"/>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6"/>
            </w:tblGrid>
            <w:tr w:rsidR="00F07FEA" w14:paraId="64A71275" w14:textId="77777777" w:rsidTr="026793D7">
              <w:tc>
                <w:tcPr>
                  <w:tcW w:w="1846" w:type="dxa"/>
                  <w:shd w:val="clear" w:color="auto" w:fill="F2F2F2" w:themeFill="background1" w:themeFillShade="F2"/>
                  <w:vAlign w:val="center"/>
                </w:tcPr>
                <w:p w14:paraId="2D784A4A" w14:textId="77777777" w:rsidR="00F07FEA" w:rsidRDefault="00F07FEA" w:rsidP="00F07FEA">
                  <w:pPr>
                    <w:rPr>
                      <w:rFonts w:cs="Arial"/>
                      <w:i/>
                      <w:iCs/>
                    </w:rPr>
                  </w:pPr>
                  <w:r w:rsidRPr="026793D7">
                    <w:rPr>
                      <w:rFonts w:cs="Arial"/>
                      <w:i/>
                      <w:iCs/>
                    </w:rPr>
                    <w:t>Dokazilo:</w:t>
                  </w:r>
                </w:p>
              </w:tc>
            </w:tr>
            <w:tr w:rsidR="00F07FEA" w14:paraId="56045EE7" w14:textId="77777777" w:rsidTr="026793D7">
              <w:trPr>
                <w:trHeight w:val="780"/>
              </w:trPr>
              <w:tc>
                <w:tcPr>
                  <w:tcW w:w="1846" w:type="dxa"/>
                  <w:shd w:val="clear" w:color="auto" w:fill="F2F2F2" w:themeFill="background1" w:themeFillShade="F2"/>
                </w:tcPr>
                <w:p w14:paraId="341E8E2E" w14:textId="77777777" w:rsidR="00F07FEA" w:rsidRDefault="00F07FEA" w:rsidP="00F07FEA">
                  <w:pPr>
                    <w:jc w:val="center"/>
                    <w:rPr>
                      <w:rFonts w:cs="Arial"/>
                      <w:i/>
                      <w:iCs/>
                      <w:lang w:val="en-US"/>
                    </w:rPr>
                  </w:pPr>
                </w:p>
              </w:tc>
            </w:tr>
          </w:tbl>
          <w:p w14:paraId="1799A988" w14:textId="6C2AF7EC" w:rsidR="00F07FEA" w:rsidRDefault="00F07FEA" w:rsidP="00F07FEA">
            <w:pPr>
              <w:jc w:val="center"/>
              <w:rPr>
                <w:rFonts w:cs="Arial"/>
                <w:b/>
                <w:bCs/>
              </w:rPr>
            </w:pPr>
          </w:p>
        </w:tc>
      </w:tr>
      <w:tr w:rsidR="00F07FEA" w:rsidRPr="007269B9" w14:paraId="2BD489BE" w14:textId="77777777" w:rsidTr="73264037">
        <w:trPr>
          <w:trHeight w:val="1644"/>
        </w:trPr>
        <w:tc>
          <w:tcPr>
            <w:tcW w:w="1711" w:type="dxa"/>
            <w:vAlign w:val="center"/>
          </w:tcPr>
          <w:p w14:paraId="5FDC1C28" w14:textId="66639CE8" w:rsidR="00F07FEA" w:rsidRPr="007269B9" w:rsidRDefault="00F07FEA" w:rsidP="00F07FEA">
            <w:pPr>
              <w:jc w:val="center"/>
              <w:rPr>
                <w:rFonts w:cs="Arial"/>
              </w:rPr>
            </w:pPr>
            <w:r w:rsidRPr="026793D7">
              <w:rPr>
                <w:rFonts w:cs="Arial"/>
              </w:rPr>
              <w:t>3</w:t>
            </w:r>
          </w:p>
        </w:tc>
        <w:tc>
          <w:tcPr>
            <w:tcW w:w="5579" w:type="dxa"/>
            <w:vAlign w:val="center"/>
          </w:tcPr>
          <w:p w14:paraId="45945E51" w14:textId="3EE9C7FE" w:rsidR="00F07FEA" w:rsidRPr="007269B9" w:rsidRDefault="00F07FEA" w:rsidP="00F07FEA">
            <w:pPr>
              <w:rPr>
                <w:rFonts w:cs="Arial"/>
                <w:lang w:val=""/>
              </w:rPr>
            </w:pPr>
            <w:r w:rsidRPr="007269B9">
              <w:rPr>
                <w:rFonts w:eastAsia="Arial" w:cs="Arial"/>
                <w:lang w:val=""/>
              </w:rPr>
              <w:t>Predlog projekta je izvedljiv, upošteva vse aktivnosti in časovni ter finančni okvir, določen s tem razpisom in razpisno dokumentacijo.</w:t>
            </w:r>
          </w:p>
          <w:p w14:paraId="1A311588" w14:textId="7E07E2A0" w:rsidR="00F07FEA" w:rsidRPr="005F4D65" w:rsidRDefault="00F07FEA" w:rsidP="00F07FEA">
            <w:pPr>
              <w:pStyle w:val="Odstavekseznama"/>
              <w:rPr>
                <w:rFonts w:ascii="Arial" w:hAnsi="Arial" w:cs="Arial"/>
              </w:rPr>
            </w:pPr>
          </w:p>
        </w:tc>
        <w:tc>
          <w:tcPr>
            <w:tcW w:w="2072" w:type="dxa"/>
            <w:shd w:val="clear" w:color="auto" w:fill="F2F2F2" w:themeFill="background1" w:themeFillShade="F2"/>
            <w:vAlign w:val="center"/>
          </w:tcPr>
          <w:p w14:paraId="55B169F3"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77831376"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261D47E4" w14:textId="77777777" w:rsidTr="007A6F76">
              <w:tc>
                <w:tcPr>
                  <w:tcW w:w="1863" w:type="dxa"/>
                  <w:shd w:val="clear" w:color="auto" w:fill="F2F2F2" w:themeFill="background1" w:themeFillShade="F2"/>
                  <w:vAlign w:val="center"/>
                </w:tcPr>
                <w:p w14:paraId="5968D76D" w14:textId="77777777" w:rsidR="00F07FEA" w:rsidRPr="007269B9" w:rsidRDefault="00F07FEA" w:rsidP="00F07FEA">
                  <w:pPr>
                    <w:rPr>
                      <w:rFonts w:cs="Arial"/>
                      <w:i/>
                      <w:iCs/>
                    </w:rPr>
                  </w:pPr>
                  <w:r w:rsidRPr="007269B9">
                    <w:rPr>
                      <w:rFonts w:cs="Arial"/>
                      <w:i/>
                      <w:iCs/>
                    </w:rPr>
                    <w:t>Dokazilo:</w:t>
                  </w:r>
                </w:p>
              </w:tc>
            </w:tr>
            <w:tr w:rsidR="00F07FEA" w:rsidRPr="007269B9" w14:paraId="76FE9E87" w14:textId="77777777" w:rsidTr="007A6F76">
              <w:trPr>
                <w:trHeight w:val="780"/>
              </w:trPr>
              <w:tc>
                <w:tcPr>
                  <w:tcW w:w="1863" w:type="dxa"/>
                  <w:shd w:val="clear" w:color="auto" w:fill="F2F2F2" w:themeFill="background1" w:themeFillShade="F2"/>
                </w:tcPr>
                <w:p w14:paraId="4C5BC0C2" w14:textId="77777777" w:rsidR="00F07FEA" w:rsidRPr="007269B9" w:rsidRDefault="00F07FEA" w:rsidP="00F07FEA">
                  <w:pPr>
                    <w:jc w:val="center"/>
                    <w:rPr>
                      <w:rFonts w:cs="Arial"/>
                      <w:i/>
                      <w:iCs/>
                      <w:lang w:val="en-US"/>
                    </w:rPr>
                  </w:pPr>
                </w:p>
              </w:tc>
            </w:tr>
          </w:tbl>
          <w:p w14:paraId="211488E5" w14:textId="77777777" w:rsidR="00F07FEA" w:rsidRPr="007269B9" w:rsidRDefault="00F07FEA" w:rsidP="00F07FEA">
            <w:pPr>
              <w:jc w:val="center"/>
              <w:rPr>
                <w:rFonts w:cs="Arial"/>
                <w:b/>
                <w:bCs/>
              </w:rPr>
            </w:pPr>
          </w:p>
        </w:tc>
      </w:tr>
      <w:tr w:rsidR="00F07FEA" w:rsidRPr="007A6F76" w14:paraId="680BE8D4" w14:textId="77777777" w:rsidTr="73264037">
        <w:tc>
          <w:tcPr>
            <w:tcW w:w="1711" w:type="dxa"/>
            <w:shd w:val="clear" w:color="auto" w:fill="D9D9D9" w:themeFill="background1" w:themeFillShade="D9"/>
            <w:vAlign w:val="center"/>
          </w:tcPr>
          <w:p w14:paraId="07966480" w14:textId="021483D6" w:rsidR="00F07FEA" w:rsidRPr="007A6F76" w:rsidRDefault="00F07FEA" w:rsidP="00F07FEA">
            <w:pPr>
              <w:ind w:left="186"/>
              <w:rPr>
                <w:rFonts w:cs="Arial"/>
                <w:b/>
                <w:bCs/>
              </w:rPr>
            </w:pPr>
            <w:r w:rsidRPr="007A6F76">
              <w:rPr>
                <w:rFonts w:cs="Arial"/>
                <w:b/>
                <w:bCs/>
              </w:rPr>
              <w:t>3. 2. 3</w:t>
            </w:r>
          </w:p>
        </w:tc>
        <w:tc>
          <w:tcPr>
            <w:tcW w:w="7651" w:type="dxa"/>
            <w:gridSpan w:val="2"/>
            <w:shd w:val="clear" w:color="auto" w:fill="D9D9D9" w:themeFill="background1" w:themeFillShade="D9"/>
            <w:vAlign w:val="center"/>
          </w:tcPr>
          <w:p w14:paraId="2F9A48B6" w14:textId="34D8AD4B" w:rsidR="00F07FEA" w:rsidRPr="007A6F76" w:rsidRDefault="00F07FEA" w:rsidP="00F07FEA">
            <w:pPr>
              <w:rPr>
                <w:rFonts w:cs="Arial"/>
                <w:b/>
                <w:bCs/>
              </w:rPr>
            </w:pPr>
            <w:r w:rsidRPr="007A6F76">
              <w:rPr>
                <w:rFonts w:cs="Arial"/>
                <w:b/>
                <w:bCs/>
              </w:rPr>
              <w:t>Kadrovski pogoji za prijavljene</w:t>
            </w:r>
          </w:p>
        </w:tc>
      </w:tr>
      <w:tr w:rsidR="00F07FEA" w:rsidRPr="007269B9" w14:paraId="6740299A" w14:textId="77777777" w:rsidTr="73264037">
        <w:trPr>
          <w:trHeight w:val="1644"/>
        </w:trPr>
        <w:tc>
          <w:tcPr>
            <w:tcW w:w="1711" w:type="dxa"/>
            <w:vAlign w:val="center"/>
          </w:tcPr>
          <w:p w14:paraId="39D92FE5" w14:textId="488662D2" w:rsidR="00F07FEA" w:rsidRPr="007269B9" w:rsidRDefault="00F07FEA" w:rsidP="00F07FEA">
            <w:pPr>
              <w:jc w:val="center"/>
              <w:rPr>
                <w:rFonts w:cs="Arial"/>
              </w:rPr>
            </w:pPr>
            <w:r w:rsidRPr="007269B9">
              <w:rPr>
                <w:rFonts w:cs="Arial"/>
              </w:rPr>
              <w:t>1</w:t>
            </w:r>
          </w:p>
        </w:tc>
        <w:tc>
          <w:tcPr>
            <w:tcW w:w="5579" w:type="dxa"/>
            <w:vAlign w:val="center"/>
          </w:tcPr>
          <w:p w14:paraId="2D5F68AC" w14:textId="503DA9B3" w:rsidR="00F07FEA" w:rsidRPr="00C310A0" w:rsidRDefault="00F07FEA" w:rsidP="00F07FEA">
            <w:pPr>
              <w:rPr>
                <w:rFonts w:cs="Arial"/>
                <w:color w:val="000000" w:themeColor="text1"/>
                <w:lang w:val=""/>
              </w:rPr>
            </w:pPr>
            <w:r w:rsidRPr="00C310A0">
              <w:rPr>
                <w:rFonts w:eastAsia="Arial" w:cs="Arial"/>
                <w:color w:val="000000" w:themeColor="text1"/>
                <w:lang w:val=""/>
              </w:rPr>
              <w:t>Vodja projekta ima najmanj VIII. raven izobrazbe po SOK</w:t>
            </w:r>
            <w:r w:rsidRPr="00C310A0">
              <w:rPr>
                <w:rFonts w:eastAsia="Arial" w:cs="Arial"/>
                <w:color w:val="000000" w:themeColor="text1"/>
                <w:vertAlign w:val="superscript"/>
                <w:lang w:val=""/>
              </w:rPr>
              <w:t xml:space="preserve"> </w:t>
            </w:r>
            <w:r w:rsidRPr="00C310A0">
              <w:rPr>
                <w:rStyle w:val="normaltextrun"/>
                <w:rFonts w:cs="Arial"/>
                <w:color w:val="000000"/>
                <w:sz w:val="22"/>
                <w:szCs w:val="22"/>
                <w:shd w:val="clear" w:color="auto" w:fill="FFFFFF"/>
                <w:lang w:val="x-none"/>
              </w:rPr>
              <w:t xml:space="preserve">(Zakon o slovenskem ogrodju kvalifikacij, Uradni list RS, št. </w:t>
            </w:r>
            <w:hyperlink r:id="rId15" w:tgtFrame="_blank" w:history="1">
              <w:r w:rsidRPr="00C310A0">
                <w:rPr>
                  <w:rStyle w:val="normaltextrun"/>
                  <w:rFonts w:cs="Arial"/>
                  <w:color w:val="0563C1"/>
                  <w:sz w:val="22"/>
                  <w:szCs w:val="22"/>
                  <w:u w:val="single"/>
                  <w:shd w:val="clear" w:color="auto" w:fill="FFFFFF"/>
                  <w:lang w:val="x-none"/>
                </w:rPr>
                <w:t>104/15</w:t>
              </w:r>
            </w:hyperlink>
            <w:r w:rsidRPr="00C310A0">
              <w:rPr>
                <w:rStyle w:val="normaltextrun"/>
                <w:rFonts w:cs="Arial"/>
                <w:color w:val="000000"/>
                <w:sz w:val="22"/>
                <w:szCs w:val="22"/>
                <w:shd w:val="clear" w:color="auto" w:fill="FFFFFF"/>
                <w:lang w:val="x-none"/>
              </w:rPr>
              <w:t xml:space="preserve"> in </w:t>
            </w:r>
            <w:hyperlink r:id="rId16" w:tgtFrame="_blank" w:history="1">
              <w:r w:rsidRPr="00C310A0">
                <w:rPr>
                  <w:rStyle w:val="normaltextrun"/>
                  <w:rFonts w:cs="Arial"/>
                  <w:color w:val="0563C1"/>
                  <w:sz w:val="22"/>
                  <w:szCs w:val="22"/>
                  <w:u w:val="single"/>
                  <w:shd w:val="clear" w:color="auto" w:fill="FFFFFF"/>
                  <w:lang w:val="x-none"/>
                </w:rPr>
                <w:t>100/22</w:t>
              </w:r>
            </w:hyperlink>
            <w:r w:rsidRPr="00C310A0">
              <w:rPr>
                <w:rStyle w:val="normaltextrun"/>
                <w:rFonts w:cs="Arial"/>
                <w:color w:val="000000"/>
                <w:sz w:val="22"/>
                <w:szCs w:val="22"/>
                <w:shd w:val="clear" w:color="auto" w:fill="FFFFFF"/>
                <w:lang w:val="x-none"/>
              </w:rPr>
              <w:t xml:space="preserve"> – ZSZUN)</w:t>
            </w:r>
            <w:r w:rsidRPr="00C310A0">
              <w:rPr>
                <w:rFonts w:eastAsia="Arial" w:cs="Arial"/>
                <w:color w:val="000000" w:themeColor="text1"/>
                <w:lang w:val=""/>
              </w:rPr>
              <w:t xml:space="preserve"> kvalifikaciji in najmanj 5 let delovnih izkušenj z vodenjem projektov, v katerih so sodelovale vsaj 3 institucije. Aktivno obvlada slovenski jezik (je državljan Republike Slovenije) ali je tujec in ima potrdilo o aktivnem znanju slovenskega jezika. Vodja projekta je 100 % zaposlen pri prijavitelju.</w:t>
            </w:r>
          </w:p>
          <w:p w14:paraId="1FD074B9" w14:textId="4B871517" w:rsidR="00F07FEA" w:rsidRPr="007269B9" w:rsidRDefault="00F07FEA" w:rsidP="00F07FEA">
            <w:pPr>
              <w:rPr>
                <w:rFonts w:cs="Arial"/>
                <w:color w:val="000000" w:themeColor="text1"/>
                <w:szCs w:val="24"/>
                <w:lang w:val=""/>
              </w:rPr>
            </w:pPr>
          </w:p>
          <w:p w14:paraId="5C0F4A2B" w14:textId="150ADB82" w:rsidR="00F07FEA" w:rsidRPr="007A6F76" w:rsidRDefault="00F07FEA" w:rsidP="00F07FEA">
            <w:pPr>
              <w:pStyle w:val="Style2"/>
              <w:numPr>
                <w:ilvl w:val="0"/>
                <w:numId w:val="4"/>
              </w:numPr>
              <w:spacing w:line="259" w:lineRule="auto"/>
              <w:rPr>
                <w:rFonts w:ascii="Arial" w:eastAsia="Arial" w:hAnsi="Arial" w:cs="Arial"/>
                <w:i/>
                <w:iCs/>
                <w:color w:val="000000" w:themeColor="text1"/>
                <w:sz w:val="16"/>
                <w:szCs w:val="16"/>
                <w:lang w:val="en-GB"/>
              </w:rPr>
            </w:pPr>
            <w:proofErr w:type="spellStart"/>
            <w:r>
              <w:rPr>
                <w:rFonts w:ascii="Arial" w:eastAsia="Arial" w:hAnsi="Arial" w:cs="Arial"/>
                <w:i/>
                <w:iCs/>
                <w:color w:val="000000" w:themeColor="text1"/>
                <w:sz w:val="16"/>
                <w:szCs w:val="16"/>
                <w:lang w:val="en-GB"/>
              </w:rPr>
              <w:t>Dokazilo</w:t>
            </w:r>
            <w:proofErr w:type="spellEnd"/>
            <w:r>
              <w:rPr>
                <w:rFonts w:ascii="Arial" w:eastAsia="Arial" w:hAnsi="Arial" w:cs="Arial"/>
                <w:i/>
                <w:iCs/>
                <w:color w:val="000000" w:themeColor="text1"/>
                <w:sz w:val="16"/>
                <w:szCs w:val="16"/>
                <w:lang w:val="en-GB"/>
              </w:rPr>
              <w:t xml:space="preserve"> 2: </w:t>
            </w:r>
            <w:proofErr w:type="spellStart"/>
            <w:r>
              <w:rPr>
                <w:rFonts w:ascii="Arial" w:eastAsia="Arial" w:hAnsi="Arial" w:cs="Arial"/>
                <w:i/>
                <w:iCs/>
                <w:color w:val="000000" w:themeColor="text1"/>
                <w:sz w:val="16"/>
                <w:szCs w:val="16"/>
                <w:lang w:val="en-GB"/>
              </w:rPr>
              <w:t>Življenjepis</w:t>
            </w:r>
            <w:proofErr w:type="spellEnd"/>
            <w:r>
              <w:rPr>
                <w:rFonts w:ascii="Arial" w:eastAsia="Arial" w:hAnsi="Arial" w:cs="Arial"/>
                <w:i/>
                <w:iCs/>
                <w:color w:val="000000" w:themeColor="text1"/>
                <w:sz w:val="16"/>
                <w:szCs w:val="16"/>
                <w:lang w:val="en-GB"/>
              </w:rPr>
              <w:t xml:space="preserve"> </w:t>
            </w:r>
            <w:proofErr w:type="spellStart"/>
            <w:r>
              <w:rPr>
                <w:rFonts w:ascii="Arial" w:eastAsia="Arial" w:hAnsi="Arial" w:cs="Arial"/>
                <w:i/>
                <w:iCs/>
                <w:color w:val="000000" w:themeColor="text1"/>
                <w:sz w:val="16"/>
                <w:szCs w:val="16"/>
                <w:lang w:val="en-GB"/>
              </w:rPr>
              <w:t>vodje</w:t>
            </w:r>
            <w:proofErr w:type="spellEnd"/>
            <w:r>
              <w:rPr>
                <w:rFonts w:ascii="Arial" w:eastAsia="Arial" w:hAnsi="Arial" w:cs="Arial"/>
                <w:i/>
                <w:iCs/>
                <w:color w:val="000000" w:themeColor="text1"/>
                <w:sz w:val="16"/>
                <w:szCs w:val="16"/>
                <w:lang w:val="en-GB"/>
              </w:rPr>
              <w:t xml:space="preserve"> </w:t>
            </w:r>
            <w:proofErr w:type="spellStart"/>
            <w:r>
              <w:rPr>
                <w:rFonts w:ascii="Arial" w:eastAsia="Arial" w:hAnsi="Arial" w:cs="Arial"/>
                <w:i/>
                <w:iCs/>
                <w:color w:val="000000" w:themeColor="text1"/>
                <w:sz w:val="16"/>
                <w:szCs w:val="16"/>
                <w:lang w:val="en-GB"/>
              </w:rPr>
              <w:t>projekta</w:t>
            </w:r>
            <w:proofErr w:type="spellEnd"/>
          </w:p>
        </w:tc>
        <w:tc>
          <w:tcPr>
            <w:tcW w:w="2072" w:type="dxa"/>
            <w:shd w:val="clear" w:color="auto" w:fill="F2F2F2" w:themeFill="background1" w:themeFillShade="F2"/>
            <w:vAlign w:val="center"/>
          </w:tcPr>
          <w:p w14:paraId="519D35A0" w14:textId="460CA8B9" w:rsidR="00F07FEA" w:rsidRPr="007A6F76" w:rsidRDefault="00F07FEA" w:rsidP="00F07FEA">
            <w:pPr>
              <w:jc w:val="center"/>
              <w:rPr>
                <w:rFonts w:cs="Arial"/>
                <w:b/>
              </w:rPr>
            </w:pPr>
            <w:r w:rsidRPr="007269B9">
              <w:rPr>
                <w:rFonts w:cs="Arial"/>
                <w:color w:val="2B579A"/>
                <w:sz w:val="18"/>
                <w:szCs w:val="18"/>
                <w:shd w:val="clear" w:color="auto" w:fill="E6E6E6"/>
              </w:rPr>
              <w:fldChar w:fldCharType="begin"/>
            </w:r>
            <w:r w:rsidRPr="007269B9">
              <w:rPr>
                <w:rFonts w:cs="Arial"/>
                <w:sz w:val="18"/>
                <w:szCs w:val="18"/>
              </w:rPr>
              <w:instrText xml:space="preserve"> FORMCHECKBOX </w:instrText>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bCs/>
              </w:rPr>
              <w:t xml:space="preserve">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4957CE76"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21D2729B" w14:textId="77777777" w:rsidTr="007A6F76">
              <w:tc>
                <w:tcPr>
                  <w:tcW w:w="1863" w:type="dxa"/>
                  <w:shd w:val="clear" w:color="auto" w:fill="F2F2F2" w:themeFill="background1" w:themeFillShade="F2"/>
                  <w:vAlign w:val="center"/>
                </w:tcPr>
                <w:p w14:paraId="171F2B72" w14:textId="77777777" w:rsidR="00F07FEA" w:rsidRPr="007269B9" w:rsidRDefault="00F07FEA" w:rsidP="00F07FEA">
                  <w:pPr>
                    <w:rPr>
                      <w:rFonts w:cs="Arial"/>
                      <w:i/>
                      <w:iCs/>
                    </w:rPr>
                  </w:pPr>
                  <w:r w:rsidRPr="007269B9">
                    <w:rPr>
                      <w:rFonts w:cs="Arial"/>
                      <w:i/>
                      <w:iCs/>
                    </w:rPr>
                    <w:t>Dokazilo:</w:t>
                  </w:r>
                </w:p>
              </w:tc>
            </w:tr>
            <w:tr w:rsidR="00F07FEA" w:rsidRPr="007269B9" w14:paraId="4B2C9941" w14:textId="77777777" w:rsidTr="007A6F76">
              <w:trPr>
                <w:trHeight w:val="780"/>
              </w:trPr>
              <w:tc>
                <w:tcPr>
                  <w:tcW w:w="1863" w:type="dxa"/>
                  <w:shd w:val="clear" w:color="auto" w:fill="F2F2F2" w:themeFill="background1" w:themeFillShade="F2"/>
                </w:tcPr>
                <w:p w14:paraId="21837502" w14:textId="77777777" w:rsidR="00F07FEA" w:rsidRPr="007269B9" w:rsidRDefault="00F07FEA" w:rsidP="00F07FEA">
                  <w:pPr>
                    <w:jc w:val="center"/>
                    <w:rPr>
                      <w:rFonts w:cs="Arial"/>
                      <w:i/>
                      <w:iCs/>
                      <w:lang w:val="en-US"/>
                    </w:rPr>
                  </w:pPr>
                </w:p>
              </w:tc>
            </w:tr>
          </w:tbl>
          <w:p w14:paraId="0900300D" w14:textId="77777777" w:rsidR="00F07FEA" w:rsidRPr="007269B9" w:rsidRDefault="00F07FEA" w:rsidP="00F07FEA">
            <w:pPr>
              <w:jc w:val="center"/>
              <w:rPr>
                <w:rFonts w:cs="Arial"/>
                <w:b/>
                <w:bCs/>
              </w:rPr>
            </w:pPr>
          </w:p>
        </w:tc>
      </w:tr>
      <w:tr w:rsidR="00F07FEA" w:rsidRPr="007269B9" w14:paraId="524C3891" w14:textId="77777777" w:rsidTr="73264037">
        <w:trPr>
          <w:trHeight w:val="1644"/>
        </w:trPr>
        <w:tc>
          <w:tcPr>
            <w:tcW w:w="1711" w:type="dxa"/>
            <w:vAlign w:val="center"/>
          </w:tcPr>
          <w:p w14:paraId="65F9C3DC" w14:textId="6689FEC8" w:rsidR="00F07FEA" w:rsidRPr="007269B9" w:rsidRDefault="00F07FEA" w:rsidP="00F07FEA">
            <w:pPr>
              <w:jc w:val="center"/>
              <w:rPr>
                <w:rFonts w:cs="Arial"/>
              </w:rPr>
            </w:pPr>
            <w:r w:rsidRPr="007269B9">
              <w:rPr>
                <w:rFonts w:cs="Arial"/>
              </w:rPr>
              <w:lastRenderedPageBreak/>
              <w:t>2</w:t>
            </w:r>
          </w:p>
        </w:tc>
        <w:tc>
          <w:tcPr>
            <w:tcW w:w="5579" w:type="dxa"/>
            <w:vAlign w:val="center"/>
          </w:tcPr>
          <w:p w14:paraId="31C70C3D" w14:textId="094C5322" w:rsidR="00F07FEA" w:rsidRPr="007269B9" w:rsidRDefault="00F07FEA" w:rsidP="00F07FEA">
            <w:pPr>
              <w:rPr>
                <w:rFonts w:eastAsia="Arial" w:cs="Arial"/>
                <w:color w:val="000000" w:themeColor="text1"/>
                <w:lang w:val=""/>
              </w:rPr>
            </w:pPr>
            <w:r w:rsidRPr="026793D7">
              <w:rPr>
                <w:rFonts w:eastAsia="Arial" w:cs="Arial"/>
                <w:color w:val="000000" w:themeColor="text1"/>
                <w:lang w:val=""/>
              </w:rPr>
              <w:t>Vodja krovne razvojne skupine ima najmanj VIII. raven izobrazbe po SOK kvalifikaciji in najmanj 5 let delovnih izkušenj z vodenjem razvojnih skupin v razvojnih projektih ali projektih izobraževanja strokovnih in vodstvenih delavcev VIZ.</w:t>
            </w:r>
          </w:p>
          <w:p w14:paraId="51083B92" w14:textId="5D5631C5" w:rsidR="00F07FEA" w:rsidRPr="007269B9" w:rsidRDefault="00F07FEA" w:rsidP="00F07FEA">
            <w:pPr>
              <w:rPr>
                <w:rFonts w:cs="Arial"/>
                <w:color w:val="000000" w:themeColor="text1"/>
                <w:szCs w:val="24"/>
                <w:lang w:val=""/>
              </w:rPr>
            </w:pPr>
          </w:p>
          <w:p w14:paraId="7B2034F8" w14:textId="6F4A9402" w:rsidR="00F07FEA" w:rsidRPr="00C310A0" w:rsidRDefault="00F07FEA" w:rsidP="00F07FEA">
            <w:pPr>
              <w:pStyle w:val="Style2"/>
              <w:numPr>
                <w:ilvl w:val="0"/>
                <w:numId w:val="3"/>
              </w:numPr>
              <w:spacing w:line="259" w:lineRule="auto"/>
              <w:rPr>
                <w:rFonts w:ascii="Arial" w:eastAsia="Arial" w:hAnsi="Arial" w:cs="Arial"/>
                <w:i/>
                <w:iCs/>
                <w:color w:val="000000" w:themeColor="text1"/>
                <w:sz w:val="16"/>
                <w:szCs w:val="16"/>
                <w:lang w:val=""/>
              </w:rPr>
            </w:pPr>
            <w:r w:rsidRPr="00C310A0">
              <w:rPr>
                <w:rFonts w:ascii="Arial" w:eastAsia="Arial" w:hAnsi="Arial" w:cs="Arial"/>
                <w:i/>
                <w:iCs/>
                <w:color w:val="000000" w:themeColor="text1"/>
                <w:sz w:val="16"/>
                <w:szCs w:val="16"/>
                <w:lang w:val=""/>
              </w:rPr>
              <w:t>Dokazilo 3: Življenjepis vodje krovne razvojne skupine</w:t>
            </w:r>
          </w:p>
        </w:tc>
        <w:tc>
          <w:tcPr>
            <w:tcW w:w="2072" w:type="dxa"/>
            <w:shd w:val="clear" w:color="auto" w:fill="F2F2F2" w:themeFill="background1" w:themeFillShade="F2"/>
            <w:vAlign w:val="center"/>
          </w:tcPr>
          <w:p w14:paraId="2168861B"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5023141B"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31C39E5B" w14:textId="77777777" w:rsidTr="007A6F76">
              <w:tc>
                <w:tcPr>
                  <w:tcW w:w="1863" w:type="dxa"/>
                  <w:shd w:val="clear" w:color="auto" w:fill="F2F2F2" w:themeFill="background1" w:themeFillShade="F2"/>
                  <w:vAlign w:val="center"/>
                </w:tcPr>
                <w:p w14:paraId="0BF6BDFE" w14:textId="77777777" w:rsidR="00F07FEA" w:rsidRPr="007269B9" w:rsidRDefault="00F07FEA" w:rsidP="00F07FEA">
                  <w:pPr>
                    <w:rPr>
                      <w:rFonts w:cs="Arial"/>
                      <w:i/>
                    </w:rPr>
                  </w:pPr>
                  <w:r w:rsidRPr="007269B9">
                    <w:rPr>
                      <w:rFonts w:cs="Arial"/>
                      <w:i/>
                    </w:rPr>
                    <w:t>Dokazilo:</w:t>
                  </w:r>
                </w:p>
              </w:tc>
            </w:tr>
            <w:tr w:rsidR="00F07FEA" w:rsidRPr="007269B9" w14:paraId="1F3B1409" w14:textId="77777777" w:rsidTr="007A6F76">
              <w:trPr>
                <w:trHeight w:val="780"/>
              </w:trPr>
              <w:tc>
                <w:tcPr>
                  <w:tcW w:w="1863" w:type="dxa"/>
                  <w:shd w:val="clear" w:color="auto" w:fill="F2F2F2" w:themeFill="background1" w:themeFillShade="F2"/>
                </w:tcPr>
                <w:p w14:paraId="562C75D1" w14:textId="77777777" w:rsidR="00F07FEA" w:rsidRPr="007269B9" w:rsidRDefault="00F07FEA" w:rsidP="00F07FEA">
                  <w:pPr>
                    <w:jc w:val="center"/>
                    <w:rPr>
                      <w:rFonts w:cs="Arial"/>
                      <w:i/>
                      <w:lang w:val="en-US"/>
                    </w:rPr>
                  </w:pPr>
                </w:p>
              </w:tc>
            </w:tr>
          </w:tbl>
          <w:p w14:paraId="664355AD" w14:textId="77777777" w:rsidR="00F07FEA" w:rsidRPr="007269B9" w:rsidRDefault="00F07FEA" w:rsidP="00F07FEA">
            <w:pPr>
              <w:jc w:val="center"/>
              <w:rPr>
                <w:rFonts w:cs="Arial"/>
                <w:b/>
              </w:rPr>
            </w:pPr>
          </w:p>
        </w:tc>
      </w:tr>
      <w:tr w:rsidR="00F07FEA" w:rsidRPr="007269B9" w14:paraId="671FF95D" w14:textId="77777777" w:rsidTr="73264037">
        <w:trPr>
          <w:trHeight w:val="1644"/>
        </w:trPr>
        <w:tc>
          <w:tcPr>
            <w:tcW w:w="1711" w:type="dxa"/>
            <w:vAlign w:val="center"/>
          </w:tcPr>
          <w:p w14:paraId="1A965116" w14:textId="57003F75" w:rsidR="00F07FEA" w:rsidRPr="007269B9" w:rsidRDefault="00F07FEA" w:rsidP="00F07FEA">
            <w:pPr>
              <w:jc w:val="center"/>
              <w:rPr>
                <w:rFonts w:cs="Arial"/>
              </w:rPr>
            </w:pPr>
            <w:r w:rsidRPr="007269B9">
              <w:rPr>
                <w:rFonts w:cs="Arial"/>
              </w:rPr>
              <w:t>3</w:t>
            </w:r>
          </w:p>
        </w:tc>
        <w:tc>
          <w:tcPr>
            <w:tcW w:w="5579" w:type="dxa"/>
            <w:vAlign w:val="center"/>
          </w:tcPr>
          <w:p w14:paraId="675276E4" w14:textId="6A84B437" w:rsidR="00F07FEA" w:rsidRDefault="00F07FEA" w:rsidP="00F07FEA">
            <w:pPr>
              <w:rPr>
                <w:rFonts w:eastAsia="Arial" w:cs="Arial"/>
                <w:color w:val="000000" w:themeColor="text1"/>
                <w:lang w:val=""/>
              </w:rPr>
            </w:pPr>
            <w:r w:rsidRPr="026793D7">
              <w:rPr>
                <w:rFonts w:eastAsia="Arial" w:cs="Arial"/>
                <w:color w:val="000000" w:themeColor="text1"/>
                <w:lang w:val=""/>
              </w:rPr>
              <w:t>1 organizator/koordinator projekta z najmanj 5 let delovnih izkušenj z organizacijo projektne pisarne</w:t>
            </w:r>
            <w:r>
              <w:rPr>
                <w:rFonts w:eastAsia="Arial" w:cs="Arial"/>
                <w:color w:val="000000" w:themeColor="text1"/>
                <w:lang w:val=""/>
              </w:rPr>
              <w:t>.</w:t>
            </w:r>
            <w:r w:rsidRPr="026793D7">
              <w:rPr>
                <w:rFonts w:eastAsia="Arial" w:cs="Arial"/>
                <w:color w:val="000000" w:themeColor="text1"/>
                <w:lang w:val=""/>
              </w:rPr>
              <w:t xml:space="preserve"> </w:t>
            </w:r>
          </w:p>
          <w:p w14:paraId="3DFD85A1" w14:textId="23D6C2CD" w:rsidR="00F07FEA" w:rsidRPr="00354388" w:rsidRDefault="00F07FEA" w:rsidP="00F07FEA">
            <w:pPr>
              <w:pStyle w:val="Odstavekseznama"/>
              <w:rPr>
                <w:rFonts w:cs="Arial"/>
                <w:color w:val="000000" w:themeColor="text1"/>
                <w:lang w:val=""/>
              </w:rPr>
            </w:pPr>
          </w:p>
        </w:tc>
        <w:tc>
          <w:tcPr>
            <w:tcW w:w="2072" w:type="dxa"/>
            <w:shd w:val="clear" w:color="auto" w:fill="F2F2F2" w:themeFill="background1" w:themeFillShade="F2"/>
            <w:vAlign w:val="center"/>
          </w:tcPr>
          <w:p w14:paraId="129CFEFE"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7DF4E37C"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027675E1" w14:textId="77777777" w:rsidTr="007A6F76">
              <w:tc>
                <w:tcPr>
                  <w:tcW w:w="1863" w:type="dxa"/>
                  <w:shd w:val="clear" w:color="auto" w:fill="F2F2F2" w:themeFill="background1" w:themeFillShade="F2"/>
                  <w:vAlign w:val="center"/>
                </w:tcPr>
                <w:p w14:paraId="710307FF" w14:textId="77777777" w:rsidR="00F07FEA" w:rsidRPr="007269B9" w:rsidRDefault="00F07FEA" w:rsidP="00F07FEA">
                  <w:pPr>
                    <w:rPr>
                      <w:rFonts w:cs="Arial"/>
                      <w:i/>
                    </w:rPr>
                  </w:pPr>
                  <w:r w:rsidRPr="007269B9">
                    <w:rPr>
                      <w:rFonts w:cs="Arial"/>
                      <w:i/>
                    </w:rPr>
                    <w:t>Dokazilo:</w:t>
                  </w:r>
                </w:p>
              </w:tc>
            </w:tr>
            <w:tr w:rsidR="00F07FEA" w:rsidRPr="007269B9" w14:paraId="44FB30F8" w14:textId="77777777" w:rsidTr="007A6F76">
              <w:trPr>
                <w:trHeight w:val="780"/>
              </w:trPr>
              <w:tc>
                <w:tcPr>
                  <w:tcW w:w="1863" w:type="dxa"/>
                  <w:shd w:val="clear" w:color="auto" w:fill="F2F2F2" w:themeFill="background1" w:themeFillShade="F2"/>
                </w:tcPr>
                <w:p w14:paraId="1DA6542E" w14:textId="77777777" w:rsidR="00F07FEA" w:rsidRPr="00354388" w:rsidRDefault="00F07FEA" w:rsidP="00F07FEA">
                  <w:pPr>
                    <w:jc w:val="center"/>
                    <w:rPr>
                      <w:rFonts w:cs="Arial"/>
                      <w:i/>
                    </w:rPr>
                  </w:pPr>
                </w:p>
              </w:tc>
            </w:tr>
          </w:tbl>
          <w:p w14:paraId="3041E394" w14:textId="77777777" w:rsidR="00F07FEA" w:rsidRPr="007269B9" w:rsidRDefault="00F07FEA" w:rsidP="00F07FEA">
            <w:pPr>
              <w:jc w:val="center"/>
              <w:rPr>
                <w:rFonts w:cs="Arial"/>
                <w:b/>
              </w:rPr>
            </w:pPr>
          </w:p>
        </w:tc>
      </w:tr>
      <w:tr w:rsidR="00F07FEA" w:rsidRPr="007269B9" w14:paraId="63017AAE" w14:textId="77777777" w:rsidTr="73264037">
        <w:trPr>
          <w:trHeight w:val="1644"/>
        </w:trPr>
        <w:tc>
          <w:tcPr>
            <w:tcW w:w="1711" w:type="dxa"/>
            <w:vAlign w:val="center"/>
          </w:tcPr>
          <w:p w14:paraId="722B00AE" w14:textId="3F8F4E8F" w:rsidR="00F07FEA" w:rsidRPr="007269B9" w:rsidRDefault="00F07FEA" w:rsidP="00F07FEA">
            <w:pPr>
              <w:jc w:val="center"/>
              <w:rPr>
                <w:rFonts w:cs="Arial"/>
              </w:rPr>
            </w:pPr>
            <w:r w:rsidRPr="007269B9">
              <w:rPr>
                <w:rFonts w:cs="Arial"/>
              </w:rPr>
              <w:t>4</w:t>
            </w:r>
          </w:p>
        </w:tc>
        <w:tc>
          <w:tcPr>
            <w:tcW w:w="5579" w:type="dxa"/>
            <w:vAlign w:val="center"/>
          </w:tcPr>
          <w:p w14:paraId="06D62AE8" w14:textId="6F283697" w:rsidR="00F07FEA" w:rsidRPr="007269B9" w:rsidRDefault="00F07FEA" w:rsidP="00F07FEA">
            <w:pPr>
              <w:rPr>
                <w:rFonts w:cs="Arial"/>
                <w:color w:val="000000" w:themeColor="text1"/>
                <w:lang w:val=""/>
              </w:rPr>
            </w:pPr>
            <w:r w:rsidRPr="007269B9">
              <w:rPr>
                <w:rFonts w:eastAsia="Arial" w:cs="Arial"/>
                <w:color w:val="000000" w:themeColor="text1"/>
                <w:lang w:val=""/>
              </w:rPr>
              <w:t>2 organizatorja usposabljanj z izkušnjami na področju organizacije usposabljanj.</w:t>
            </w:r>
          </w:p>
          <w:p w14:paraId="4217885B" w14:textId="77777777" w:rsidR="00F07FEA" w:rsidRPr="00F24196" w:rsidRDefault="00F07FEA" w:rsidP="00F07FEA">
            <w:pPr>
              <w:jc w:val="center"/>
              <w:rPr>
                <w:rFonts w:eastAsia="Arial" w:cs="Arial"/>
                <w:i/>
                <w:iCs/>
                <w:color w:val="000000" w:themeColor="text1"/>
                <w:sz w:val="16"/>
                <w:szCs w:val="16"/>
              </w:rPr>
            </w:pPr>
          </w:p>
          <w:p w14:paraId="16B1DBEA" w14:textId="2F884783" w:rsidR="00F07FEA" w:rsidRPr="007269B9" w:rsidRDefault="00F07FEA" w:rsidP="00F07FEA">
            <w:pPr>
              <w:rPr>
                <w:rFonts w:cs="Arial"/>
                <w:szCs w:val="24"/>
              </w:rPr>
            </w:pPr>
          </w:p>
        </w:tc>
        <w:tc>
          <w:tcPr>
            <w:tcW w:w="2072" w:type="dxa"/>
            <w:shd w:val="clear" w:color="auto" w:fill="F2F2F2" w:themeFill="background1" w:themeFillShade="F2"/>
            <w:vAlign w:val="center"/>
          </w:tcPr>
          <w:p w14:paraId="319506B6"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790ED6EA"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568E5151" w14:textId="77777777" w:rsidTr="007A6F76">
              <w:tc>
                <w:tcPr>
                  <w:tcW w:w="1863" w:type="dxa"/>
                  <w:shd w:val="clear" w:color="auto" w:fill="F2F2F2" w:themeFill="background1" w:themeFillShade="F2"/>
                  <w:vAlign w:val="center"/>
                </w:tcPr>
                <w:p w14:paraId="624FE96E" w14:textId="77777777" w:rsidR="00F07FEA" w:rsidRPr="007269B9" w:rsidRDefault="00F07FEA" w:rsidP="00F07FEA">
                  <w:pPr>
                    <w:rPr>
                      <w:rFonts w:cs="Arial"/>
                      <w:i/>
                    </w:rPr>
                  </w:pPr>
                  <w:r w:rsidRPr="007269B9">
                    <w:rPr>
                      <w:rFonts w:cs="Arial"/>
                      <w:i/>
                    </w:rPr>
                    <w:t>Dokazilo:</w:t>
                  </w:r>
                </w:p>
              </w:tc>
            </w:tr>
            <w:tr w:rsidR="00F07FEA" w:rsidRPr="007269B9" w14:paraId="42C6D796" w14:textId="77777777" w:rsidTr="007A6F76">
              <w:trPr>
                <w:trHeight w:val="780"/>
              </w:trPr>
              <w:tc>
                <w:tcPr>
                  <w:tcW w:w="1863" w:type="dxa"/>
                  <w:shd w:val="clear" w:color="auto" w:fill="F2F2F2" w:themeFill="background1" w:themeFillShade="F2"/>
                </w:tcPr>
                <w:p w14:paraId="6E1831B3" w14:textId="77777777" w:rsidR="00F07FEA" w:rsidRPr="007269B9" w:rsidRDefault="00F07FEA" w:rsidP="00F07FEA">
                  <w:pPr>
                    <w:jc w:val="center"/>
                    <w:rPr>
                      <w:rFonts w:cs="Arial"/>
                      <w:i/>
                      <w:lang w:val="en-US"/>
                    </w:rPr>
                  </w:pPr>
                </w:p>
              </w:tc>
            </w:tr>
          </w:tbl>
          <w:p w14:paraId="54E11D2A" w14:textId="77777777" w:rsidR="00F07FEA" w:rsidRPr="007269B9" w:rsidRDefault="00F07FEA" w:rsidP="00F07FEA">
            <w:pPr>
              <w:jc w:val="center"/>
              <w:rPr>
                <w:rFonts w:cs="Arial"/>
                <w:b/>
              </w:rPr>
            </w:pPr>
          </w:p>
        </w:tc>
      </w:tr>
      <w:tr w:rsidR="00F07FEA" w:rsidRPr="007269B9" w14:paraId="511119D4" w14:textId="77777777" w:rsidTr="73264037">
        <w:trPr>
          <w:trHeight w:val="1644"/>
        </w:trPr>
        <w:tc>
          <w:tcPr>
            <w:tcW w:w="1711" w:type="dxa"/>
            <w:vAlign w:val="center"/>
          </w:tcPr>
          <w:p w14:paraId="5E542E5E" w14:textId="333C9606" w:rsidR="00F07FEA" w:rsidRPr="007269B9" w:rsidRDefault="00F07FEA" w:rsidP="00F07FEA">
            <w:pPr>
              <w:jc w:val="center"/>
              <w:rPr>
                <w:rFonts w:cs="Arial"/>
              </w:rPr>
            </w:pPr>
            <w:r w:rsidRPr="007269B9">
              <w:rPr>
                <w:rFonts w:cs="Arial"/>
              </w:rPr>
              <w:t>5</w:t>
            </w:r>
          </w:p>
        </w:tc>
        <w:tc>
          <w:tcPr>
            <w:tcW w:w="5579" w:type="dxa"/>
            <w:vAlign w:val="center"/>
          </w:tcPr>
          <w:p w14:paraId="4B176762" w14:textId="06926253" w:rsidR="00F07FEA" w:rsidRPr="007269B9" w:rsidRDefault="00F07FEA" w:rsidP="00F07FEA">
            <w:pPr>
              <w:rPr>
                <w:rFonts w:eastAsia="Arial" w:cs="Arial"/>
                <w:color w:val="000000" w:themeColor="text1"/>
                <w:lang w:val=""/>
              </w:rPr>
            </w:pPr>
            <w:r w:rsidRPr="007269B9">
              <w:rPr>
                <w:rFonts w:eastAsia="Arial" w:cs="Arial"/>
                <w:color w:val="000000" w:themeColor="text1"/>
                <w:lang w:val=""/>
              </w:rPr>
              <w:t>1 evalvator projekta z izkušnjami na področju evalvacije v vzgoji in izobraževanju.</w:t>
            </w:r>
          </w:p>
          <w:p w14:paraId="5E83C156" w14:textId="32E5A12F" w:rsidR="00F07FEA" w:rsidRDefault="00F07FEA" w:rsidP="00F07FEA">
            <w:pPr>
              <w:rPr>
                <w:rFonts w:cs="Arial"/>
              </w:rPr>
            </w:pPr>
          </w:p>
          <w:p w14:paraId="2E654C1C" w14:textId="407E8B4E" w:rsidR="00F07FEA" w:rsidRDefault="00F07FEA" w:rsidP="00F07FEA">
            <w:pPr>
              <w:rPr>
                <w:rFonts w:cs="Arial"/>
              </w:rPr>
            </w:pPr>
          </w:p>
          <w:p w14:paraId="25C52F0A" w14:textId="2A7DADC7" w:rsidR="00F07FEA" w:rsidRPr="001F054A" w:rsidRDefault="00F07FEA" w:rsidP="00F07FEA">
            <w:pPr>
              <w:rPr>
                <w:rFonts w:cs="Arial"/>
              </w:rPr>
            </w:pPr>
          </w:p>
        </w:tc>
        <w:tc>
          <w:tcPr>
            <w:tcW w:w="2072" w:type="dxa"/>
            <w:shd w:val="clear" w:color="auto" w:fill="F2F2F2" w:themeFill="background1" w:themeFillShade="F2"/>
            <w:vAlign w:val="center"/>
          </w:tcPr>
          <w:p w14:paraId="332DA48F" w14:textId="1C2B7762" w:rsidR="00F07FEA"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r w:rsidRPr="007269B9">
              <w:rPr>
                <w:rFonts w:cs="Arial"/>
                <w:b/>
                <w:bCs/>
              </w:rPr>
              <w:t xml:space="preserve"> </w:t>
            </w:r>
          </w:p>
          <w:p w14:paraId="4A8F98FB"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67C27BB3" w14:textId="77777777" w:rsidTr="007A6F76">
              <w:tc>
                <w:tcPr>
                  <w:tcW w:w="1863" w:type="dxa"/>
                  <w:shd w:val="clear" w:color="auto" w:fill="F2F2F2" w:themeFill="background1" w:themeFillShade="F2"/>
                  <w:vAlign w:val="center"/>
                </w:tcPr>
                <w:p w14:paraId="3FE5A39C" w14:textId="77777777" w:rsidR="00F07FEA" w:rsidRPr="007269B9" w:rsidRDefault="00F07FEA" w:rsidP="00F07FEA">
                  <w:pPr>
                    <w:rPr>
                      <w:rFonts w:cs="Arial"/>
                      <w:i/>
                      <w:iCs/>
                    </w:rPr>
                  </w:pPr>
                  <w:r w:rsidRPr="007269B9">
                    <w:rPr>
                      <w:rFonts w:cs="Arial"/>
                      <w:i/>
                      <w:iCs/>
                    </w:rPr>
                    <w:t>Dokazilo:</w:t>
                  </w:r>
                </w:p>
              </w:tc>
            </w:tr>
            <w:tr w:rsidR="00F07FEA" w:rsidRPr="007269B9" w14:paraId="3072A4DC" w14:textId="77777777" w:rsidTr="007A6F76">
              <w:trPr>
                <w:trHeight w:val="780"/>
              </w:trPr>
              <w:tc>
                <w:tcPr>
                  <w:tcW w:w="1863" w:type="dxa"/>
                  <w:shd w:val="clear" w:color="auto" w:fill="F2F2F2" w:themeFill="background1" w:themeFillShade="F2"/>
                </w:tcPr>
                <w:p w14:paraId="2B106EAD" w14:textId="77777777" w:rsidR="00F07FEA" w:rsidRPr="007269B9" w:rsidRDefault="00F07FEA" w:rsidP="00F07FEA">
                  <w:pPr>
                    <w:jc w:val="center"/>
                    <w:rPr>
                      <w:rFonts w:cs="Arial"/>
                      <w:i/>
                      <w:iCs/>
                      <w:lang w:val="en-US"/>
                    </w:rPr>
                  </w:pPr>
                </w:p>
              </w:tc>
            </w:tr>
          </w:tbl>
          <w:p w14:paraId="392B66BC" w14:textId="77777777" w:rsidR="00F07FEA" w:rsidRPr="007269B9" w:rsidRDefault="00F07FEA" w:rsidP="00F07FEA">
            <w:pPr>
              <w:jc w:val="center"/>
              <w:rPr>
                <w:rFonts w:cs="Arial"/>
                <w:b/>
                <w:bCs/>
              </w:rPr>
            </w:pPr>
          </w:p>
        </w:tc>
      </w:tr>
      <w:tr w:rsidR="00F07FEA" w:rsidRPr="007269B9" w14:paraId="382E7591" w14:textId="77777777" w:rsidTr="73264037">
        <w:trPr>
          <w:trHeight w:val="1644"/>
        </w:trPr>
        <w:tc>
          <w:tcPr>
            <w:tcW w:w="1711" w:type="dxa"/>
            <w:vAlign w:val="center"/>
          </w:tcPr>
          <w:p w14:paraId="1818CA90" w14:textId="55AE9C16" w:rsidR="00F07FEA" w:rsidRPr="007269B9" w:rsidRDefault="00F07FEA" w:rsidP="00F07FEA">
            <w:pPr>
              <w:jc w:val="center"/>
              <w:rPr>
                <w:rFonts w:cs="Arial"/>
              </w:rPr>
            </w:pPr>
            <w:r w:rsidRPr="007269B9">
              <w:rPr>
                <w:rFonts w:cs="Arial"/>
              </w:rPr>
              <w:t>6</w:t>
            </w:r>
          </w:p>
        </w:tc>
        <w:tc>
          <w:tcPr>
            <w:tcW w:w="5579" w:type="dxa"/>
            <w:vAlign w:val="center"/>
          </w:tcPr>
          <w:p w14:paraId="0BD09A53" w14:textId="11CCE270" w:rsidR="00F07FEA" w:rsidRPr="007269B9" w:rsidRDefault="00F07FEA" w:rsidP="00F07FEA">
            <w:pPr>
              <w:rPr>
                <w:rFonts w:cs="Arial"/>
                <w:color w:val="000000" w:themeColor="text1"/>
                <w:lang w:val=""/>
              </w:rPr>
            </w:pPr>
            <w:r w:rsidRPr="007269B9">
              <w:rPr>
                <w:rFonts w:eastAsia="Arial" w:cs="Arial"/>
                <w:color w:val="000000" w:themeColor="text1"/>
                <w:lang w:val=""/>
              </w:rPr>
              <w:t>1 finančni delavec projekta z izkušnjami na področju finančnega poslovanja.</w:t>
            </w:r>
          </w:p>
          <w:p w14:paraId="0A1FA30C" w14:textId="183076C0" w:rsidR="00F07FEA" w:rsidRDefault="00F07FEA" w:rsidP="00F07FEA">
            <w:pPr>
              <w:rPr>
                <w:rFonts w:cs="Arial"/>
                <w:szCs w:val="24"/>
              </w:rPr>
            </w:pPr>
          </w:p>
          <w:p w14:paraId="164869E3" w14:textId="36863BA4" w:rsidR="00F07FEA" w:rsidRDefault="00F07FEA" w:rsidP="00F07FEA">
            <w:pPr>
              <w:rPr>
                <w:rFonts w:cs="Arial"/>
                <w:szCs w:val="24"/>
              </w:rPr>
            </w:pPr>
          </w:p>
          <w:p w14:paraId="56AADEF7" w14:textId="54C28C88" w:rsidR="00F07FEA" w:rsidRPr="001F054A" w:rsidRDefault="00F07FEA" w:rsidP="00F07FEA">
            <w:pPr>
              <w:rPr>
                <w:rFonts w:cs="Arial"/>
                <w:szCs w:val="24"/>
              </w:rPr>
            </w:pPr>
          </w:p>
        </w:tc>
        <w:tc>
          <w:tcPr>
            <w:tcW w:w="2072" w:type="dxa"/>
            <w:shd w:val="clear" w:color="auto" w:fill="F2F2F2" w:themeFill="background1" w:themeFillShade="F2"/>
            <w:vAlign w:val="center"/>
          </w:tcPr>
          <w:p w14:paraId="03FFC452" w14:textId="72844E02" w:rsidR="00F07FEA"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r w:rsidRPr="007269B9">
              <w:rPr>
                <w:rFonts w:cs="Arial"/>
                <w:b/>
                <w:bCs/>
              </w:rPr>
              <w:t xml:space="preserve"> </w:t>
            </w:r>
          </w:p>
          <w:p w14:paraId="58B1A434"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5B355B46" w14:textId="77777777" w:rsidTr="007A6F76">
              <w:tc>
                <w:tcPr>
                  <w:tcW w:w="1863" w:type="dxa"/>
                  <w:shd w:val="clear" w:color="auto" w:fill="F2F2F2" w:themeFill="background1" w:themeFillShade="F2"/>
                  <w:vAlign w:val="center"/>
                </w:tcPr>
                <w:p w14:paraId="061B2A60" w14:textId="77777777" w:rsidR="00F07FEA" w:rsidRPr="007269B9" w:rsidRDefault="00F07FEA" w:rsidP="00F07FEA">
                  <w:pPr>
                    <w:rPr>
                      <w:rFonts w:cs="Arial"/>
                      <w:i/>
                      <w:iCs/>
                    </w:rPr>
                  </w:pPr>
                  <w:r w:rsidRPr="007269B9">
                    <w:rPr>
                      <w:rFonts w:cs="Arial"/>
                      <w:i/>
                      <w:iCs/>
                    </w:rPr>
                    <w:t>Dokazilo:</w:t>
                  </w:r>
                </w:p>
              </w:tc>
            </w:tr>
            <w:tr w:rsidR="00F07FEA" w:rsidRPr="007269B9" w14:paraId="4ED17F46" w14:textId="77777777" w:rsidTr="007A6F76">
              <w:trPr>
                <w:trHeight w:val="780"/>
              </w:trPr>
              <w:tc>
                <w:tcPr>
                  <w:tcW w:w="1863" w:type="dxa"/>
                  <w:shd w:val="clear" w:color="auto" w:fill="F2F2F2" w:themeFill="background1" w:themeFillShade="F2"/>
                </w:tcPr>
                <w:p w14:paraId="28FB6153" w14:textId="77777777" w:rsidR="00F07FEA" w:rsidRPr="007269B9" w:rsidRDefault="00F07FEA" w:rsidP="00F07FEA">
                  <w:pPr>
                    <w:jc w:val="center"/>
                    <w:rPr>
                      <w:rFonts w:cs="Arial"/>
                      <w:i/>
                      <w:iCs/>
                      <w:lang w:val="en-US"/>
                    </w:rPr>
                  </w:pPr>
                </w:p>
              </w:tc>
            </w:tr>
          </w:tbl>
          <w:p w14:paraId="560C7D44" w14:textId="77777777" w:rsidR="00F07FEA" w:rsidRPr="007269B9" w:rsidRDefault="00F07FEA" w:rsidP="00F07FEA">
            <w:pPr>
              <w:jc w:val="center"/>
              <w:rPr>
                <w:rFonts w:cs="Arial"/>
                <w:b/>
                <w:bCs/>
              </w:rPr>
            </w:pPr>
          </w:p>
        </w:tc>
      </w:tr>
      <w:tr w:rsidR="00F07FEA" w:rsidRPr="007269B9" w14:paraId="19500304" w14:textId="77777777" w:rsidTr="73264037">
        <w:trPr>
          <w:trHeight w:val="1644"/>
        </w:trPr>
        <w:tc>
          <w:tcPr>
            <w:tcW w:w="1711" w:type="dxa"/>
            <w:vAlign w:val="center"/>
          </w:tcPr>
          <w:p w14:paraId="696109AD" w14:textId="6B08B050" w:rsidR="00F07FEA" w:rsidRPr="007269B9" w:rsidRDefault="00F07FEA" w:rsidP="00F07FEA">
            <w:pPr>
              <w:jc w:val="center"/>
              <w:rPr>
                <w:rFonts w:cs="Arial"/>
              </w:rPr>
            </w:pPr>
            <w:r w:rsidRPr="007269B9">
              <w:rPr>
                <w:rFonts w:cs="Arial"/>
              </w:rPr>
              <w:t>7</w:t>
            </w:r>
          </w:p>
        </w:tc>
        <w:tc>
          <w:tcPr>
            <w:tcW w:w="5579" w:type="dxa"/>
            <w:vAlign w:val="center"/>
          </w:tcPr>
          <w:p w14:paraId="7F3C7232" w14:textId="0148DA40" w:rsidR="00F07FEA" w:rsidRPr="007269B9" w:rsidRDefault="00F07FEA" w:rsidP="00F07FEA">
            <w:pPr>
              <w:rPr>
                <w:rFonts w:eastAsia="Arial" w:cs="Arial"/>
                <w:lang w:val=""/>
              </w:rPr>
            </w:pPr>
            <w:r w:rsidRPr="026793D7">
              <w:rPr>
                <w:rFonts w:eastAsia="Arial" w:cs="Arial"/>
                <w:color w:val="000000" w:themeColor="text1"/>
                <w:lang w:val=""/>
              </w:rPr>
              <w:t xml:space="preserve">40 članov razvojnih skupin, izmed katerih ima 30 oseb izkušnje z delom v </w:t>
            </w:r>
            <w:r w:rsidRPr="026793D7">
              <w:rPr>
                <w:rFonts w:eastAsia="Arial" w:cs="Arial"/>
                <w:lang w:val=""/>
              </w:rPr>
              <w:t>razvojnih, ekspertnih in drugih skupinah na</w:t>
            </w:r>
            <w:r w:rsidRPr="026793D7">
              <w:rPr>
                <w:rFonts w:cs="Arial"/>
                <w:lang w:val=""/>
              </w:rPr>
              <w:t xml:space="preserve"> razpisanem vsebinskem </w:t>
            </w:r>
            <w:r w:rsidRPr="026793D7">
              <w:rPr>
                <w:rFonts w:eastAsia="Arial" w:cs="Arial"/>
                <w:lang w:val=""/>
              </w:rPr>
              <w:t>področju ali v skupinah za usposabljanje strokovnih in vodstvenih delavcev v vzgoji in izobraževanju.</w:t>
            </w:r>
          </w:p>
          <w:p w14:paraId="11FFD0CB" w14:textId="21A83A69" w:rsidR="00F07FEA" w:rsidRPr="007269B9" w:rsidRDefault="00F07FEA" w:rsidP="00F07FEA">
            <w:pPr>
              <w:rPr>
                <w:rFonts w:cs="Arial"/>
                <w:color w:val="000000" w:themeColor="text1"/>
                <w:szCs w:val="24"/>
                <w:lang w:val=""/>
              </w:rPr>
            </w:pPr>
          </w:p>
          <w:p w14:paraId="4ABD0F0F" w14:textId="55F4B421" w:rsidR="00F07FEA" w:rsidRPr="007269B9" w:rsidRDefault="00F07FEA" w:rsidP="00F07FEA">
            <w:pPr>
              <w:jc w:val="center"/>
              <w:rPr>
                <w:rFonts w:cs="Arial"/>
              </w:rPr>
            </w:pPr>
          </w:p>
        </w:tc>
        <w:tc>
          <w:tcPr>
            <w:tcW w:w="2072" w:type="dxa"/>
            <w:shd w:val="clear" w:color="auto" w:fill="F2F2F2" w:themeFill="background1" w:themeFillShade="F2"/>
            <w:vAlign w:val="center"/>
          </w:tcPr>
          <w:p w14:paraId="20944725" w14:textId="2A4B900D" w:rsidR="00F07FEA"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r w:rsidRPr="007269B9">
              <w:rPr>
                <w:rFonts w:cs="Arial"/>
                <w:b/>
                <w:bCs/>
              </w:rPr>
              <w:t xml:space="preserve"> </w:t>
            </w:r>
          </w:p>
          <w:p w14:paraId="2FE21405"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2CA484FE" w14:textId="77777777" w:rsidTr="007A6F76">
              <w:tc>
                <w:tcPr>
                  <w:tcW w:w="1863" w:type="dxa"/>
                  <w:shd w:val="clear" w:color="auto" w:fill="F2F2F2" w:themeFill="background1" w:themeFillShade="F2"/>
                  <w:vAlign w:val="center"/>
                </w:tcPr>
                <w:p w14:paraId="737A0F29" w14:textId="77777777" w:rsidR="00F07FEA" w:rsidRPr="007269B9" w:rsidRDefault="00F07FEA" w:rsidP="00F07FEA">
                  <w:pPr>
                    <w:rPr>
                      <w:rFonts w:cs="Arial"/>
                      <w:i/>
                      <w:iCs/>
                    </w:rPr>
                  </w:pPr>
                  <w:r w:rsidRPr="007269B9">
                    <w:rPr>
                      <w:rFonts w:cs="Arial"/>
                      <w:i/>
                      <w:iCs/>
                    </w:rPr>
                    <w:t>Dokazilo:</w:t>
                  </w:r>
                </w:p>
              </w:tc>
            </w:tr>
            <w:tr w:rsidR="00F07FEA" w:rsidRPr="007269B9" w14:paraId="06DDF363" w14:textId="77777777" w:rsidTr="007A6F76">
              <w:trPr>
                <w:trHeight w:val="780"/>
              </w:trPr>
              <w:tc>
                <w:tcPr>
                  <w:tcW w:w="1863" w:type="dxa"/>
                  <w:shd w:val="clear" w:color="auto" w:fill="F2F2F2" w:themeFill="background1" w:themeFillShade="F2"/>
                </w:tcPr>
                <w:p w14:paraId="3E8EC9BB" w14:textId="77777777" w:rsidR="00F07FEA" w:rsidRPr="007269B9" w:rsidRDefault="00F07FEA" w:rsidP="00F07FEA">
                  <w:pPr>
                    <w:jc w:val="center"/>
                    <w:rPr>
                      <w:rFonts w:cs="Arial"/>
                      <w:i/>
                      <w:iCs/>
                      <w:lang w:val="en-US"/>
                    </w:rPr>
                  </w:pPr>
                </w:p>
              </w:tc>
            </w:tr>
          </w:tbl>
          <w:p w14:paraId="0BCED863" w14:textId="77777777" w:rsidR="00F07FEA" w:rsidRPr="007269B9" w:rsidRDefault="00F07FEA" w:rsidP="00F07FEA">
            <w:pPr>
              <w:jc w:val="center"/>
              <w:rPr>
                <w:rFonts w:cs="Arial"/>
                <w:b/>
                <w:bCs/>
              </w:rPr>
            </w:pPr>
          </w:p>
        </w:tc>
      </w:tr>
      <w:tr w:rsidR="00F07FEA" w:rsidRPr="007269B9" w14:paraId="49ACE6D6" w14:textId="77777777" w:rsidTr="73264037">
        <w:trPr>
          <w:trHeight w:val="1644"/>
        </w:trPr>
        <w:tc>
          <w:tcPr>
            <w:tcW w:w="1711" w:type="dxa"/>
            <w:vAlign w:val="center"/>
          </w:tcPr>
          <w:p w14:paraId="2D907B02" w14:textId="6A3F151C" w:rsidR="00F07FEA" w:rsidRPr="007269B9" w:rsidRDefault="00F07FEA" w:rsidP="00F07FEA">
            <w:pPr>
              <w:jc w:val="center"/>
              <w:rPr>
                <w:rFonts w:cs="Arial"/>
              </w:rPr>
            </w:pPr>
            <w:r w:rsidRPr="007269B9">
              <w:rPr>
                <w:rFonts w:cs="Arial"/>
              </w:rPr>
              <w:t>8</w:t>
            </w:r>
          </w:p>
        </w:tc>
        <w:tc>
          <w:tcPr>
            <w:tcW w:w="5579" w:type="dxa"/>
            <w:vAlign w:val="center"/>
          </w:tcPr>
          <w:p w14:paraId="16DE8C71" w14:textId="2496CEEA" w:rsidR="00F07FEA" w:rsidRPr="007269B9" w:rsidRDefault="00F07FEA" w:rsidP="00F07FEA">
            <w:pPr>
              <w:rPr>
                <w:rFonts w:cs="Arial"/>
                <w:color w:val="000000" w:themeColor="text1"/>
              </w:rPr>
            </w:pPr>
            <w:r w:rsidRPr="007269B9">
              <w:rPr>
                <w:rFonts w:eastAsia="Arial" w:cs="Arial"/>
                <w:color w:val="000000" w:themeColor="text1"/>
                <w:lang w:val=""/>
              </w:rPr>
              <w:t xml:space="preserve">50 multiplikatorjev, izmed katerih ima 35 oseb izkušnje </w:t>
            </w:r>
            <w:r w:rsidRPr="007269B9">
              <w:rPr>
                <w:rFonts w:eastAsia="Arial" w:cs="Arial"/>
                <w:b/>
                <w:bCs/>
                <w:color w:val="000000" w:themeColor="text1"/>
                <w:lang w:val=""/>
              </w:rPr>
              <w:t xml:space="preserve"> </w:t>
            </w:r>
            <w:r w:rsidRPr="007269B9">
              <w:rPr>
                <w:rFonts w:eastAsia="Arial" w:cs="Arial"/>
                <w:color w:val="000000" w:themeColor="text1"/>
              </w:rPr>
              <w:t>na razpisanem vsebinskem področju.</w:t>
            </w:r>
          </w:p>
          <w:p w14:paraId="7E8E6121" w14:textId="518F98E1" w:rsidR="00F07FEA" w:rsidRPr="007269B9" w:rsidRDefault="00F07FEA" w:rsidP="00F07FEA">
            <w:pPr>
              <w:rPr>
                <w:rFonts w:cs="Arial"/>
                <w:color w:val="000000" w:themeColor="text1"/>
                <w:szCs w:val="24"/>
                <w:lang w:val=""/>
              </w:rPr>
            </w:pPr>
          </w:p>
          <w:p w14:paraId="1ACBCB4E" w14:textId="2A296F63" w:rsidR="00F07FEA" w:rsidRPr="007269B9" w:rsidRDefault="00F07FEA" w:rsidP="00F07FEA">
            <w:pPr>
              <w:jc w:val="center"/>
              <w:rPr>
                <w:rFonts w:cs="Arial"/>
              </w:rPr>
            </w:pPr>
          </w:p>
        </w:tc>
        <w:tc>
          <w:tcPr>
            <w:tcW w:w="2072" w:type="dxa"/>
            <w:shd w:val="clear" w:color="auto" w:fill="F2F2F2" w:themeFill="background1" w:themeFillShade="F2"/>
            <w:vAlign w:val="center"/>
          </w:tcPr>
          <w:p w14:paraId="4550432B" w14:textId="61882266" w:rsidR="00F07FEA"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r w:rsidRPr="007269B9">
              <w:rPr>
                <w:rFonts w:cs="Arial"/>
                <w:b/>
                <w:bCs/>
              </w:rPr>
              <w:t xml:space="preserve"> </w:t>
            </w:r>
          </w:p>
          <w:p w14:paraId="3E9C934C"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29ADC3A8" w14:textId="77777777" w:rsidTr="007A6F76">
              <w:tc>
                <w:tcPr>
                  <w:tcW w:w="1863" w:type="dxa"/>
                  <w:shd w:val="clear" w:color="auto" w:fill="F2F2F2" w:themeFill="background1" w:themeFillShade="F2"/>
                  <w:vAlign w:val="center"/>
                </w:tcPr>
                <w:p w14:paraId="050B9DB4" w14:textId="77777777" w:rsidR="00F07FEA" w:rsidRPr="007269B9" w:rsidRDefault="00F07FEA" w:rsidP="00F07FEA">
                  <w:pPr>
                    <w:rPr>
                      <w:rFonts w:cs="Arial"/>
                      <w:i/>
                      <w:iCs/>
                    </w:rPr>
                  </w:pPr>
                  <w:r w:rsidRPr="007269B9">
                    <w:rPr>
                      <w:rFonts w:cs="Arial"/>
                      <w:i/>
                      <w:iCs/>
                    </w:rPr>
                    <w:t>Dokazilo:</w:t>
                  </w:r>
                </w:p>
              </w:tc>
            </w:tr>
            <w:tr w:rsidR="00F07FEA" w:rsidRPr="007269B9" w14:paraId="17BB5A10" w14:textId="77777777" w:rsidTr="007A6F76">
              <w:trPr>
                <w:trHeight w:val="780"/>
              </w:trPr>
              <w:tc>
                <w:tcPr>
                  <w:tcW w:w="1863" w:type="dxa"/>
                  <w:shd w:val="clear" w:color="auto" w:fill="F2F2F2" w:themeFill="background1" w:themeFillShade="F2"/>
                </w:tcPr>
                <w:p w14:paraId="0A37BF87" w14:textId="77777777" w:rsidR="00F07FEA" w:rsidRPr="007269B9" w:rsidRDefault="00F07FEA" w:rsidP="00F07FEA">
                  <w:pPr>
                    <w:jc w:val="center"/>
                    <w:rPr>
                      <w:rFonts w:cs="Arial"/>
                      <w:i/>
                      <w:iCs/>
                      <w:lang w:val="en-US"/>
                    </w:rPr>
                  </w:pPr>
                </w:p>
              </w:tc>
            </w:tr>
          </w:tbl>
          <w:p w14:paraId="097ADE40" w14:textId="77777777" w:rsidR="00F07FEA" w:rsidRPr="007269B9" w:rsidRDefault="00F07FEA" w:rsidP="00F07FEA">
            <w:pPr>
              <w:jc w:val="center"/>
              <w:rPr>
                <w:rFonts w:cs="Arial"/>
                <w:b/>
                <w:bCs/>
              </w:rPr>
            </w:pPr>
          </w:p>
        </w:tc>
      </w:tr>
      <w:tr w:rsidR="00F07FEA" w:rsidRPr="007269B9" w14:paraId="18822A32" w14:textId="77777777" w:rsidTr="73264037">
        <w:trPr>
          <w:trHeight w:val="1644"/>
        </w:trPr>
        <w:tc>
          <w:tcPr>
            <w:tcW w:w="1711" w:type="dxa"/>
            <w:vAlign w:val="center"/>
          </w:tcPr>
          <w:p w14:paraId="5450F431" w14:textId="656D2E3A" w:rsidR="00F07FEA" w:rsidRPr="007269B9" w:rsidRDefault="00F07FEA" w:rsidP="00F07FEA">
            <w:pPr>
              <w:jc w:val="center"/>
              <w:rPr>
                <w:rFonts w:cs="Arial"/>
              </w:rPr>
            </w:pPr>
            <w:r w:rsidRPr="007269B9">
              <w:rPr>
                <w:rFonts w:cs="Arial"/>
              </w:rPr>
              <w:lastRenderedPageBreak/>
              <w:t>9</w:t>
            </w:r>
          </w:p>
        </w:tc>
        <w:tc>
          <w:tcPr>
            <w:tcW w:w="5579" w:type="dxa"/>
            <w:vAlign w:val="center"/>
          </w:tcPr>
          <w:p w14:paraId="72633150" w14:textId="3F6C08B9" w:rsidR="00F07FEA" w:rsidRPr="007269B9" w:rsidRDefault="00F07FEA" w:rsidP="00F07FEA">
            <w:pPr>
              <w:rPr>
                <w:rFonts w:eastAsia="Arial" w:cs="Arial"/>
              </w:rPr>
            </w:pPr>
            <w:r w:rsidRPr="026793D7">
              <w:rPr>
                <w:rFonts w:eastAsia="Arial" w:cs="Arial"/>
                <w:color w:val="000000" w:themeColor="text1"/>
                <w:lang w:val=""/>
              </w:rPr>
              <w:t>25 svetovalcev VIZ, izmed katerih ima vsaj 20 oseb izkušnje</w:t>
            </w:r>
            <w:r w:rsidRPr="026793D7">
              <w:rPr>
                <w:rFonts w:eastAsia="Arial" w:cs="Arial"/>
              </w:rPr>
              <w:t xml:space="preserve"> na razpisanem vsebinskem področju.</w:t>
            </w:r>
          </w:p>
          <w:p w14:paraId="2524C60E" w14:textId="4B228936" w:rsidR="00F07FEA" w:rsidRPr="007269B9" w:rsidRDefault="00F07FEA" w:rsidP="00F07FEA">
            <w:pPr>
              <w:rPr>
                <w:rFonts w:cs="Arial"/>
                <w:color w:val="000000" w:themeColor="text1"/>
                <w:szCs w:val="24"/>
                <w:lang w:val=""/>
              </w:rPr>
            </w:pPr>
          </w:p>
          <w:p w14:paraId="40B4DDF5" w14:textId="0DDD4148" w:rsidR="00F07FEA" w:rsidRPr="007269B9" w:rsidRDefault="00F07FEA" w:rsidP="00F07FEA">
            <w:pPr>
              <w:jc w:val="center"/>
              <w:rPr>
                <w:rFonts w:cs="Arial"/>
              </w:rPr>
            </w:pPr>
          </w:p>
        </w:tc>
        <w:tc>
          <w:tcPr>
            <w:tcW w:w="2072" w:type="dxa"/>
            <w:shd w:val="clear" w:color="auto" w:fill="F2F2F2" w:themeFill="background1" w:themeFillShade="F2"/>
            <w:vAlign w:val="center"/>
          </w:tcPr>
          <w:p w14:paraId="7E635F69" w14:textId="5621994B" w:rsidR="00F07FEA"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Pr>
                <w:rFonts w:cs="Arial"/>
                <w:color w:val="2B579A"/>
                <w:sz w:val="18"/>
                <w:szCs w:val="18"/>
                <w:shd w:val="clear" w:color="auto" w:fill="E6E6E6"/>
              </w:rPr>
            </w:r>
            <w:r>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r w:rsidRPr="007269B9">
              <w:rPr>
                <w:rFonts w:cs="Arial"/>
                <w:b/>
                <w:bCs/>
              </w:rPr>
              <w:t xml:space="preserve"> </w:t>
            </w:r>
          </w:p>
          <w:p w14:paraId="6202BDB1"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14E04E50" w14:textId="77777777" w:rsidTr="007A6F76">
              <w:tc>
                <w:tcPr>
                  <w:tcW w:w="1863" w:type="dxa"/>
                  <w:shd w:val="clear" w:color="auto" w:fill="F2F2F2" w:themeFill="background1" w:themeFillShade="F2"/>
                  <w:vAlign w:val="center"/>
                </w:tcPr>
                <w:p w14:paraId="0F6E4882" w14:textId="77777777" w:rsidR="00F07FEA" w:rsidRPr="007269B9" w:rsidRDefault="00F07FEA" w:rsidP="00F07FEA">
                  <w:pPr>
                    <w:rPr>
                      <w:rFonts w:cs="Arial"/>
                      <w:i/>
                      <w:iCs/>
                    </w:rPr>
                  </w:pPr>
                  <w:r w:rsidRPr="007269B9">
                    <w:rPr>
                      <w:rFonts w:cs="Arial"/>
                      <w:i/>
                      <w:iCs/>
                    </w:rPr>
                    <w:t>Dokazilo:</w:t>
                  </w:r>
                </w:p>
              </w:tc>
            </w:tr>
            <w:tr w:rsidR="00F07FEA" w:rsidRPr="007269B9" w14:paraId="4F793072" w14:textId="77777777" w:rsidTr="007A6F76">
              <w:trPr>
                <w:trHeight w:val="780"/>
              </w:trPr>
              <w:tc>
                <w:tcPr>
                  <w:tcW w:w="1863" w:type="dxa"/>
                  <w:shd w:val="clear" w:color="auto" w:fill="F2F2F2" w:themeFill="background1" w:themeFillShade="F2"/>
                </w:tcPr>
                <w:p w14:paraId="7C29178B" w14:textId="77777777" w:rsidR="00F07FEA" w:rsidRPr="007269B9" w:rsidRDefault="00F07FEA" w:rsidP="00F07FEA">
                  <w:pPr>
                    <w:jc w:val="center"/>
                    <w:rPr>
                      <w:rFonts w:cs="Arial"/>
                      <w:i/>
                      <w:iCs/>
                      <w:lang w:val="en-US"/>
                    </w:rPr>
                  </w:pPr>
                </w:p>
              </w:tc>
            </w:tr>
          </w:tbl>
          <w:p w14:paraId="7744767A" w14:textId="77777777" w:rsidR="00F07FEA" w:rsidRPr="007269B9" w:rsidRDefault="00F07FEA" w:rsidP="00F07FEA">
            <w:pPr>
              <w:jc w:val="center"/>
              <w:rPr>
                <w:rFonts w:cs="Arial"/>
                <w:b/>
                <w:bCs/>
              </w:rPr>
            </w:pPr>
          </w:p>
        </w:tc>
      </w:tr>
      <w:tr w:rsidR="00F07FEA" w:rsidRPr="007269B9" w14:paraId="5587037B" w14:textId="77777777" w:rsidTr="73264037">
        <w:tc>
          <w:tcPr>
            <w:tcW w:w="9362" w:type="dxa"/>
            <w:gridSpan w:val="3"/>
            <w:shd w:val="clear" w:color="auto" w:fill="D9D9D9" w:themeFill="background1" w:themeFillShade="D9"/>
            <w:vAlign w:val="center"/>
          </w:tcPr>
          <w:p w14:paraId="688116B3" w14:textId="618B0145" w:rsidR="00F07FEA" w:rsidRPr="007269B9" w:rsidRDefault="00F07FEA" w:rsidP="00F07FEA">
            <w:pPr>
              <w:rPr>
                <w:rFonts w:cs="Arial"/>
                <w:b/>
                <w:bCs/>
              </w:rPr>
            </w:pPr>
            <w:r w:rsidRPr="73264037">
              <w:rPr>
                <w:rFonts w:cs="Arial"/>
                <w:b/>
                <w:bCs/>
              </w:rPr>
              <w:t xml:space="preserve">Ob morebitnih nejasnih oziroma nepopolnih podatkih v bistvenih elementih vloge se prijavitelja pozove k posredovanju pojasnila. Vloga, ki vsebuje netočne oziroma nepopolne podatke v bistvenih elementih prijavnice in jih prijavitelj tudi na poziv razpisne komisije ustrezno ne pojasni, se zavrne. Zavrne se tudi vloga, ki vsebuje lažne informacije. </w:t>
            </w:r>
          </w:p>
          <w:p w14:paraId="31126E5D" w14:textId="77777777" w:rsidR="00F07FEA" w:rsidRPr="007269B9" w:rsidRDefault="00F07FEA" w:rsidP="00F07FEA">
            <w:pPr>
              <w:rPr>
                <w:rFonts w:cs="Arial"/>
                <w:b/>
              </w:rPr>
            </w:pPr>
          </w:p>
          <w:p w14:paraId="793F2C3F" w14:textId="77777777" w:rsidR="00F07FEA" w:rsidRPr="007269B9" w:rsidRDefault="00F07FEA" w:rsidP="00F07FEA">
            <w:pPr>
              <w:rPr>
                <w:rFonts w:cs="Arial"/>
                <w:b/>
              </w:rPr>
            </w:pPr>
            <w:r w:rsidRPr="007269B9">
              <w:rPr>
                <w:rFonts w:cs="Arial"/>
                <w:b/>
              </w:rPr>
              <w:t xml:space="preserve">Preverjanje izpolnjevanja določenih razpisnih pogojev se lahko opravi tudi v fazi preverjanja formalne popolnosti vlog, če to pripomore k ekonomičnosti izvedbe postopka. </w:t>
            </w:r>
          </w:p>
          <w:p w14:paraId="2DE403A5" w14:textId="77777777" w:rsidR="00F07FEA" w:rsidRPr="007269B9" w:rsidRDefault="00F07FEA" w:rsidP="00F07FEA">
            <w:pPr>
              <w:rPr>
                <w:rFonts w:cs="Arial"/>
                <w:b/>
              </w:rPr>
            </w:pPr>
          </w:p>
          <w:p w14:paraId="3A9FBB79" w14:textId="37F93AA7" w:rsidR="00F07FEA" w:rsidRPr="007269B9" w:rsidRDefault="00F07FEA" w:rsidP="00F07FEA">
            <w:pPr>
              <w:rPr>
                <w:rFonts w:cs="Arial"/>
                <w:b/>
                <w:bCs/>
              </w:rPr>
            </w:pPr>
            <w:r w:rsidRPr="70CA96A0">
              <w:rPr>
                <w:rFonts w:cs="Arial"/>
                <w:b/>
                <w:bCs/>
              </w:rPr>
              <w:t>V nadaljnjem postopku izbire bodo upoštevane le vloge, za katere so vse zgornje rubrike označene z DA. Če je katera od rubrik označena z NE, se vloga zavrne.</w:t>
            </w:r>
          </w:p>
        </w:tc>
      </w:tr>
    </w:tbl>
    <w:p w14:paraId="62431CDC" w14:textId="77777777" w:rsidR="00050DCE" w:rsidRPr="007269B9" w:rsidRDefault="00050DCE">
      <w:pPr>
        <w:rPr>
          <w:rFonts w:cs="Arial"/>
        </w:rPr>
      </w:pPr>
    </w:p>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6"/>
      </w:tblGrid>
      <w:tr w:rsidR="00937CB9" w:rsidRPr="007269B9" w14:paraId="26B8071A" w14:textId="77777777" w:rsidTr="00BD7843">
        <w:tc>
          <w:tcPr>
            <w:tcW w:w="9366" w:type="dxa"/>
            <w:shd w:val="clear" w:color="auto" w:fill="D9D9D9" w:themeFill="background1" w:themeFillShade="D9"/>
          </w:tcPr>
          <w:p w14:paraId="32A207F4" w14:textId="77777777" w:rsidR="00937CB9" w:rsidRPr="007269B9" w:rsidRDefault="006811C7" w:rsidP="005C79ED">
            <w:pPr>
              <w:rPr>
                <w:rFonts w:cs="Arial"/>
                <w:b/>
              </w:rPr>
            </w:pPr>
            <w:r w:rsidRPr="007269B9">
              <w:rPr>
                <w:rFonts w:cs="Arial"/>
                <w:b/>
              </w:rPr>
              <w:t>Opombe</w:t>
            </w:r>
          </w:p>
        </w:tc>
      </w:tr>
      <w:tr w:rsidR="00937CB9" w:rsidRPr="007269B9" w14:paraId="49E398E2" w14:textId="77777777" w:rsidTr="00BD7843">
        <w:trPr>
          <w:trHeight w:val="1026"/>
        </w:trPr>
        <w:tc>
          <w:tcPr>
            <w:tcW w:w="9366" w:type="dxa"/>
            <w:shd w:val="clear" w:color="auto" w:fill="auto"/>
          </w:tcPr>
          <w:p w14:paraId="16287F21" w14:textId="77777777" w:rsidR="00937CB9" w:rsidRPr="007269B9" w:rsidRDefault="00937CB9" w:rsidP="00047332">
            <w:pPr>
              <w:rPr>
                <w:rFonts w:cs="Arial"/>
                <w:b/>
                <w:strike/>
              </w:rPr>
            </w:pPr>
          </w:p>
          <w:p w14:paraId="5BE93A62" w14:textId="77777777" w:rsidR="00937CB9" w:rsidRPr="007269B9" w:rsidRDefault="00937CB9" w:rsidP="00A40EC8">
            <w:pPr>
              <w:rPr>
                <w:rFonts w:cs="Arial"/>
                <w:b/>
                <w:strike/>
              </w:rPr>
            </w:pPr>
          </w:p>
        </w:tc>
      </w:tr>
    </w:tbl>
    <w:p w14:paraId="384BA73E" w14:textId="77777777" w:rsidR="00050DCE" w:rsidRPr="007269B9" w:rsidRDefault="00050DCE">
      <w:pPr>
        <w:rPr>
          <w:rFonts w:cs="Arial"/>
          <w:strike/>
        </w:rPr>
      </w:pPr>
    </w:p>
    <w:tbl>
      <w:tblPr>
        <w:tblW w:w="93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252"/>
      </w:tblGrid>
      <w:tr w:rsidR="00E3613C" w:rsidRPr="007269B9" w14:paraId="669831AB" w14:textId="77777777" w:rsidTr="70CA96A0">
        <w:tc>
          <w:tcPr>
            <w:tcW w:w="5085" w:type="dxa"/>
            <w:shd w:val="clear" w:color="auto" w:fill="D9D9D9" w:themeFill="background1" w:themeFillShade="D9"/>
          </w:tcPr>
          <w:p w14:paraId="3839928C" w14:textId="5AD1C67B" w:rsidR="00E3613C" w:rsidRPr="007269B9" w:rsidRDefault="68DFE9D1" w:rsidP="70CA96A0">
            <w:pPr>
              <w:rPr>
                <w:rFonts w:cs="Arial"/>
                <w:b/>
                <w:bCs/>
              </w:rPr>
            </w:pPr>
            <w:r w:rsidRPr="70CA96A0">
              <w:rPr>
                <w:rFonts w:cs="Arial"/>
                <w:b/>
                <w:bCs/>
              </w:rPr>
              <w:t xml:space="preserve">Vloga </w:t>
            </w:r>
            <w:r w:rsidR="3B04D033" w:rsidRPr="70CA96A0">
              <w:rPr>
                <w:rFonts w:cs="Arial"/>
                <w:b/>
                <w:bCs/>
              </w:rPr>
              <w:t xml:space="preserve">projekta je popolna, izpolnjuje vse pogoje v skladu z določbami javnega razpisa in razpisne dokumentacije ter dovoljuje ocenjevanje </w:t>
            </w:r>
            <w:r w:rsidR="3B529F69" w:rsidRPr="70CA96A0">
              <w:rPr>
                <w:rFonts w:cs="Arial"/>
                <w:b/>
                <w:bCs/>
              </w:rPr>
              <w:t>vloge</w:t>
            </w:r>
            <w:r w:rsidR="3B04D033" w:rsidRPr="70CA96A0">
              <w:rPr>
                <w:rFonts w:cs="Arial"/>
                <w:b/>
                <w:bCs/>
              </w:rPr>
              <w:t xml:space="preserve"> po merilih za ocenjevanje v</w:t>
            </w:r>
            <w:r w:rsidR="011F913A" w:rsidRPr="70CA96A0">
              <w:rPr>
                <w:rFonts w:cs="Arial"/>
                <w:b/>
                <w:bCs/>
              </w:rPr>
              <w:t>log</w:t>
            </w:r>
            <w:r w:rsidR="3B04D033" w:rsidRPr="70CA96A0">
              <w:rPr>
                <w:rFonts w:cs="Arial"/>
                <w:b/>
                <w:bCs/>
              </w:rPr>
              <w:t>.</w:t>
            </w:r>
          </w:p>
        </w:tc>
        <w:tc>
          <w:tcPr>
            <w:tcW w:w="4252" w:type="dxa"/>
            <w:shd w:val="clear" w:color="auto" w:fill="FFFFFF" w:themeFill="background1"/>
            <w:vAlign w:val="center"/>
          </w:tcPr>
          <w:p w14:paraId="1016514A" w14:textId="77777777" w:rsidR="00E3613C" w:rsidRPr="007269B9" w:rsidRDefault="00E3613C" w:rsidP="006B5113">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F07FEA">
              <w:rPr>
                <w:rFonts w:cs="Arial"/>
                <w:color w:val="2B579A"/>
                <w:sz w:val="18"/>
                <w:szCs w:val="18"/>
                <w:shd w:val="clear" w:color="auto" w:fill="E6E6E6"/>
              </w:rPr>
            </w:r>
            <w:r w:rsidR="00F07FEA">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F07FEA">
              <w:rPr>
                <w:rFonts w:cs="Arial"/>
                <w:color w:val="2B579A"/>
                <w:sz w:val="18"/>
                <w:szCs w:val="18"/>
                <w:shd w:val="clear" w:color="auto" w:fill="E6E6E6"/>
              </w:rPr>
            </w:r>
            <w:r w:rsidR="00F07FEA">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bl>
    <w:p w14:paraId="4B9ADABF" w14:textId="77777777" w:rsidR="00C44B24" w:rsidRPr="007269B9" w:rsidRDefault="00C44B24" w:rsidP="00C44B24">
      <w:pPr>
        <w:pStyle w:val="Naslov10"/>
        <w:numPr>
          <w:ilvl w:val="0"/>
          <w:numId w:val="0"/>
        </w:numPr>
        <w:ind w:left="792" w:hanging="432"/>
        <w:rPr>
          <w:strike/>
          <w:sz w:val="20"/>
          <w:szCs w:val="20"/>
        </w:rPr>
      </w:pPr>
    </w:p>
    <w:p w14:paraId="79D6DCE2" w14:textId="77777777" w:rsidR="00C44B24" w:rsidRPr="007269B9" w:rsidRDefault="00C44B24" w:rsidP="00C44B24">
      <w:pPr>
        <w:pStyle w:val="Naslov10"/>
        <w:numPr>
          <w:ilvl w:val="0"/>
          <w:numId w:val="0"/>
        </w:numPr>
        <w:rPr>
          <w:strike/>
          <w:sz w:val="20"/>
          <w:szCs w:val="20"/>
        </w:rPr>
      </w:pPr>
    </w:p>
    <w:p w14:paraId="5A972DAC" w14:textId="77777777" w:rsidR="00C44B24" w:rsidRPr="007269B9" w:rsidRDefault="00C44B24" w:rsidP="00C44B24">
      <w:pPr>
        <w:pStyle w:val="Naslov10"/>
        <w:numPr>
          <w:ilvl w:val="0"/>
          <w:numId w:val="0"/>
        </w:numPr>
        <w:ind w:left="792" w:hanging="432"/>
        <w:rPr>
          <w:strike/>
          <w:sz w:val="20"/>
          <w:szCs w:val="20"/>
        </w:rPr>
      </w:pPr>
    </w:p>
    <w:p w14:paraId="74BFF2F4" w14:textId="77777777" w:rsidR="00C44B24" w:rsidRPr="007269B9" w:rsidRDefault="00C44B24" w:rsidP="00C44B24">
      <w:pPr>
        <w:pStyle w:val="Naslov10"/>
        <w:numPr>
          <w:ilvl w:val="0"/>
          <w:numId w:val="0"/>
        </w:numPr>
        <w:ind w:left="792" w:hanging="432"/>
        <w:rPr>
          <w:strike/>
          <w:sz w:val="20"/>
          <w:szCs w:val="20"/>
        </w:rPr>
      </w:pPr>
    </w:p>
    <w:p w14:paraId="02D861D2" w14:textId="77777777" w:rsidR="00C44B24" w:rsidRPr="007269B9" w:rsidRDefault="00C44B24" w:rsidP="00C44B24">
      <w:pPr>
        <w:pStyle w:val="Naslov10"/>
        <w:numPr>
          <w:ilvl w:val="0"/>
          <w:numId w:val="0"/>
        </w:numPr>
        <w:ind w:left="792" w:hanging="432"/>
        <w:rPr>
          <w:strike/>
          <w:sz w:val="20"/>
          <w:szCs w:val="20"/>
        </w:rPr>
      </w:pPr>
    </w:p>
    <w:p w14:paraId="370E5D2D" w14:textId="77777777" w:rsidR="00C75DC1" w:rsidRPr="007269B9" w:rsidRDefault="00CF636A" w:rsidP="00C75DC1">
      <w:pPr>
        <w:pStyle w:val="Naslov10"/>
        <w:numPr>
          <w:ilvl w:val="0"/>
          <w:numId w:val="39"/>
        </w:numPr>
        <w:rPr>
          <w:sz w:val="24"/>
          <w:szCs w:val="24"/>
        </w:rPr>
      </w:pPr>
      <w:r w:rsidRPr="007269B9">
        <w:rPr>
          <w:strike/>
          <w:sz w:val="20"/>
          <w:szCs w:val="20"/>
        </w:rPr>
        <w:br w:type="page"/>
      </w:r>
      <w:bookmarkStart w:id="1" w:name="_Toc443380866"/>
      <w:r w:rsidR="00C75DC1" w:rsidRPr="007269B9">
        <w:rPr>
          <w:sz w:val="24"/>
          <w:szCs w:val="24"/>
        </w:rPr>
        <w:lastRenderedPageBreak/>
        <w:t>OCENJEVANJE PROJEKTA</w:t>
      </w:r>
    </w:p>
    <w:p w14:paraId="105DD8A6" w14:textId="77777777" w:rsidR="00C75DC1" w:rsidRPr="007269B9" w:rsidRDefault="00C75DC1" w:rsidP="00C75DC1">
      <w:pPr>
        <w:pStyle w:val="paragraph"/>
        <w:spacing w:before="0" w:beforeAutospacing="0" w:after="0" w:afterAutospacing="0"/>
        <w:textAlignment w:val="baseline"/>
        <w:rPr>
          <w:rStyle w:val="normaltextrun"/>
          <w:rFonts w:ascii="Arial" w:hAnsi="Arial" w:cs="Arial"/>
          <w:color w:val="000000"/>
          <w:szCs w:val="20"/>
        </w:rPr>
      </w:pPr>
    </w:p>
    <w:p w14:paraId="02D8EB28" w14:textId="4A22B8B7" w:rsidR="00C75DC1" w:rsidRPr="007269B9" w:rsidRDefault="00D93B0A" w:rsidP="70CA96A0">
      <w:pPr>
        <w:rPr>
          <w:rFonts w:cs="Arial"/>
          <w:color w:val="000000"/>
          <w:lang w:eastAsia="sl-SI"/>
        </w:rPr>
      </w:pPr>
      <w:r w:rsidRPr="70CA96A0">
        <w:rPr>
          <w:rFonts w:cs="Arial"/>
          <w:color w:val="000000" w:themeColor="text1"/>
          <w:lang w:eastAsia="sl-SI"/>
        </w:rPr>
        <w:t>Komisija</w:t>
      </w:r>
      <w:r w:rsidR="00C75DC1" w:rsidRPr="70CA96A0">
        <w:rPr>
          <w:rFonts w:cs="Arial"/>
          <w:color w:val="000000" w:themeColor="text1"/>
          <w:lang w:eastAsia="sl-SI"/>
        </w:rPr>
        <w:t xml:space="preserve"> za izvedbo postopka javnega razpisa</w:t>
      </w:r>
      <w:r w:rsidR="00FD2825">
        <w:rPr>
          <w:rFonts w:cs="Arial"/>
          <w:color w:val="000000" w:themeColor="text1"/>
          <w:lang w:eastAsia="sl-SI"/>
        </w:rPr>
        <w:t xml:space="preserve"> (v nadaljevanju: komisija)</w:t>
      </w:r>
      <w:r w:rsidR="00C75DC1" w:rsidRPr="70CA96A0">
        <w:rPr>
          <w:rFonts w:cs="Arial"/>
          <w:color w:val="000000" w:themeColor="text1"/>
          <w:lang w:eastAsia="sl-SI"/>
        </w:rPr>
        <w:t xml:space="preserve">, imenovana s Sklepom o začetku postopka javnega razpisa za dodelitev sredstev, bo </w:t>
      </w:r>
      <w:r w:rsidR="41D9FF20" w:rsidRPr="70CA96A0">
        <w:rPr>
          <w:rFonts w:cs="Arial"/>
          <w:color w:val="000000" w:themeColor="text1"/>
          <w:lang w:eastAsia="sl-SI"/>
        </w:rPr>
        <w:t>vlog</w:t>
      </w:r>
      <w:r w:rsidR="00FD2825">
        <w:rPr>
          <w:rFonts w:cs="Arial"/>
          <w:color w:val="000000" w:themeColor="text1"/>
          <w:lang w:eastAsia="sl-SI"/>
        </w:rPr>
        <w:t xml:space="preserve">e, ki izpolnjujejo vse pogoje </w:t>
      </w:r>
      <w:r w:rsidR="00C75DC1" w:rsidRPr="70CA96A0">
        <w:rPr>
          <w:rFonts w:cs="Arial"/>
          <w:color w:val="000000" w:themeColor="text1"/>
          <w:lang w:eastAsia="sl-SI"/>
        </w:rPr>
        <w:t xml:space="preserve">v skladu z določbami razpisa in razpisne dokumentacije, ocenila po merilih za ocenjevanje </w:t>
      </w:r>
      <w:r w:rsidR="143D33FA" w:rsidRPr="70CA96A0">
        <w:rPr>
          <w:rFonts w:cs="Arial"/>
          <w:color w:val="000000" w:themeColor="text1"/>
          <w:lang w:eastAsia="sl-SI"/>
        </w:rPr>
        <w:t>vlog</w:t>
      </w:r>
      <w:r w:rsidR="00C75DC1" w:rsidRPr="70CA96A0">
        <w:rPr>
          <w:rFonts w:cs="Arial"/>
          <w:color w:val="000000" w:themeColor="text1"/>
          <w:lang w:eastAsia="sl-SI"/>
        </w:rPr>
        <w:t xml:space="preserve"> iz </w:t>
      </w:r>
      <w:r w:rsidRPr="70CA96A0">
        <w:rPr>
          <w:rFonts w:cs="Arial"/>
          <w:color w:val="000000" w:themeColor="text1"/>
          <w:lang w:eastAsia="sl-SI"/>
        </w:rPr>
        <w:t>5</w:t>
      </w:r>
      <w:r w:rsidR="00C75DC1" w:rsidRPr="70CA96A0">
        <w:rPr>
          <w:rFonts w:cs="Arial"/>
          <w:color w:val="000000" w:themeColor="text1"/>
          <w:lang w:eastAsia="sl-SI"/>
        </w:rPr>
        <w:t xml:space="preserve">. točke javnega razpisa. </w:t>
      </w:r>
    </w:p>
    <w:p w14:paraId="4F245576" w14:textId="77777777" w:rsidR="00C75DC1" w:rsidRPr="007269B9" w:rsidRDefault="00C75DC1" w:rsidP="00C75DC1">
      <w:pPr>
        <w:rPr>
          <w:rFonts w:cs="Arial"/>
          <w:color w:val="000000"/>
          <w:lang w:eastAsia="sl-SI"/>
        </w:rPr>
      </w:pPr>
    </w:p>
    <w:p w14:paraId="2F9906BB" w14:textId="49C4130C" w:rsidR="00C75DC1" w:rsidRPr="007269B9" w:rsidRDefault="00D93B0A" w:rsidP="00C75DC1">
      <w:pPr>
        <w:pStyle w:val="paragraph"/>
        <w:spacing w:before="0" w:beforeAutospacing="0" w:after="0" w:afterAutospacing="0"/>
        <w:textAlignment w:val="baseline"/>
        <w:rPr>
          <w:rStyle w:val="eop"/>
          <w:rFonts w:ascii="Arial" w:hAnsi="Arial" w:cs="Arial"/>
          <w:color w:val="000000"/>
          <w:szCs w:val="20"/>
        </w:rPr>
      </w:pPr>
      <w:r w:rsidRPr="007269B9">
        <w:rPr>
          <w:rStyle w:val="normaltextrun"/>
          <w:rFonts w:ascii="Arial" w:hAnsi="Arial" w:cs="Arial"/>
          <w:color w:val="000000"/>
          <w:szCs w:val="20"/>
        </w:rPr>
        <w:t>Komisija bo izvedla o</w:t>
      </w:r>
      <w:r w:rsidR="00C75DC1" w:rsidRPr="007269B9">
        <w:rPr>
          <w:rStyle w:val="normaltextrun"/>
          <w:rFonts w:ascii="Arial" w:hAnsi="Arial" w:cs="Arial"/>
          <w:color w:val="000000"/>
          <w:szCs w:val="20"/>
        </w:rPr>
        <w:t xml:space="preserve">cenjevanje vlog </w:t>
      </w:r>
      <w:r w:rsidR="00C75DC1" w:rsidRPr="007269B9">
        <w:rPr>
          <w:rStyle w:val="normaltextrun"/>
          <w:rFonts w:ascii="Arial" w:hAnsi="Arial" w:cs="Arial"/>
          <w:szCs w:val="20"/>
        </w:rPr>
        <w:t>na podlagi vseh meril in za posamezno vlogo podala skupno oceno.</w:t>
      </w:r>
      <w:r w:rsidR="00C75DC1" w:rsidRPr="007269B9">
        <w:rPr>
          <w:rStyle w:val="eop"/>
          <w:rFonts w:ascii="Arial" w:hAnsi="Arial" w:cs="Arial"/>
          <w:szCs w:val="20"/>
        </w:rPr>
        <w:t> </w:t>
      </w:r>
    </w:p>
    <w:p w14:paraId="00FC7291" w14:textId="77777777" w:rsidR="00C75DC1" w:rsidRPr="007269B9" w:rsidRDefault="00C75DC1" w:rsidP="00C75DC1">
      <w:pPr>
        <w:pStyle w:val="paragraph"/>
        <w:spacing w:before="0" w:beforeAutospacing="0" w:after="0" w:afterAutospacing="0"/>
        <w:textAlignment w:val="baseline"/>
        <w:rPr>
          <w:rFonts w:ascii="Arial" w:hAnsi="Arial" w:cs="Arial"/>
          <w:szCs w:val="20"/>
        </w:rPr>
      </w:pPr>
    </w:p>
    <w:p w14:paraId="4B2CE586" w14:textId="7CC4BCE5" w:rsidR="00C75DC1" w:rsidRPr="007269B9" w:rsidRDefault="00C75DC1" w:rsidP="026793D7">
      <w:pPr>
        <w:rPr>
          <w:rFonts w:eastAsia="Arial" w:cs="Arial"/>
          <w:color w:val="000000" w:themeColor="text1"/>
        </w:rPr>
      </w:pPr>
      <w:r w:rsidRPr="026793D7">
        <w:rPr>
          <w:rFonts w:eastAsia="Arial" w:cs="Arial"/>
          <w:color w:val="000000" w:themeColor="text1"/>
        </w:rPr>
        <w:t>Največje možno skupno število točk, s katerimi se lahko oceni posamezen projekt, je 355 točk</w:t>
      </w:r>
      <w:r w:rsidR="1E7E6CDF" w:rsidRPr="026793D7">
        <w:rPr>
          <w:rFonts w:eastAsia="Arial" w:cs="Arial"/>
          <w:color w:val="000000" w:themeColor="text1"/>
        </w:rPr>
        <w:t>,</w:t>
      </w:r>
      <w:r w:rsidRPr="026793D7">
        <w:rPr>
          <w:rFonts w:eastAsia="Arial" w:cs="Arial"/>
          <w:color w:val="000000" w:themeColor="text1"/>
        </w:rPr>
        <w:t xml:space="preserve"> pri čemer mora </w:t>
      </w:r>
      <w:r w:rsidR="79941BCB" w:rsidRPr="026793D7">
        <w:rPr>
          <w:rFonts w:eastAsia="Arial" w:cs="Arial"/>
          <w:color w:val="000000" w:themeColor="text1"/>
        </w:rPr>
        <w:t>vloga</w:t>
      </w:r>
      <w:r w:rsidRPr="026793D7">
        <w:rPr>
          <w:rFonts w:eastAsia="Arial" w:cs="Arial"/>
          <w:color w:val="000000" w:themeColor="text1"/>
        </w:rPr>
        <w:t xml:space="preserve"> prijavitelja zbrati vsaj </w:t>
      </w:r>
      <w:r w:rsidR="002152AC" w:rsidRPr="026793D7">
        <w:rPr>
          <w:rFonts w:eastAsia="Arial" w:cs="Arial"/>
          <w:color w:val="000000" w:themeColor="text1"/>
        </w:rPr>
        <w:t>2</w:t>
      </w:r>
      <w:r w:rsidR="002152AC">
        <w:rPr>
          <w:rFonts w:eastAsia="Arial" w:cs="Arial"/>
          <w:color w:val="000000" w:themeColor="text1"/>
        </w:rPr>
        <w:t>8</w:t>
      </w:r>
      <w:r w:rsidR="002152AC" w:rsidRPr="026793D7">
        <w:rPr>
          <w:rFonts w:eastAsia="Arial" w:cs="Arial"/>
          <w:color w:val="000000" w:themeColor="text1"/>
        </w:rPr>
        <w:t xml:space="preserve">0 </w:t>
      </w:r>
      <w:r w:rsidRPr="026793D7">
        <w:rPr>
          <w:rFonts w:eastAsia="Arial" w:cs="Arial"/>
          <w:color w:val="000000" w:themeColor="text1"/>
        </w:rPr>
        <w:t xml:space="preserve">točk, od tega pri </w:t>
      </w:r>
      <w:r w:rsidR="00BC74B9" w:rsidRPr="026793D7">
        <w:rPr>
          <w:rFonts w:eastAsia="Arial" w:cs="Arial"/>
          <w:color w:val="000000" w:themeColor="text1"/>
        </w:rPr>
        <w:t>merilu št. 2</w:t>
      </w:r>
      <w:r w:rsidRPr="026793D7">
        <w:rPr>
          <w:rFonts w:eastAsia="Arial" w:cs="Arial"/>
          <w:color w:val="000000" w:themeColor="text1"/>
        </w:rPr>
        <w:t xml:space="preserve"> </w:t>
      </w:r>
      <w:r w:rsidR="00BC74B9" w:rsidRPr="026793D7">
        <w:rPr>
          <w:rFonts w:eastAsia="Arial" w:cs="Arial"/>
          <w:color w:val="000000" w:themeColor="text1"/>
        </w:rPr>
        <w:t>»</w:t>
      </w:r>
      <w:r w:rsidRPr="026793D7">
        <w:rPr>
          <w:rFonts w:eastAsia="Arial" w:cs="Arial"/>
          <w:color w:val="000000" w:themeColor="text1"/>
        </w:rPr>
        <w:t>Kakovost elaborata prijavljenega projekta</w:t>
      </w:r>
      <w:r w:rsidR="00BC74B9" w:rsidRPr="026793D7">
        <w:rPr>
          <w:rFonts w:eastAsia="Arial" w:cs="Arial"/>
          <w:color w:val="000000" w:themeColor="text1"/>
        </w:rPr>
        <w:t>«</w:t>
      </w:r>
      <w:r w:rsidRPr="026793D7">
        <w:rPr>
          <w:rFonts w:eastAsia="Arial" w:cs="Arial"/>
          <w:color w:val="000000" w:themeColor="text1"/>
        </w:rPr>
        <w:t xml:space="preserve"> vsaj </w:t>
      </w:r>
      <w:r w:rsidR="002152AC" w:rsidRPr="026793D7">
        <w:rPr>
          <w:rFonts w:eastAsia="Arial" w:cs="Arial"/>
          <w:color w:val="000000" w:themeColor="text1"/>
        </w:rPr>
        <w:t>1</w:t>
      </w:r>
      <w:r w:rsidR="002152AC">
        <w:rPr>
          <w:rFonts w:eastAsia="Arial" w:cs="Arial"/>
          <w:color w:val="000000" w:themeColor="text1"/>
        </w:rPr>
        <w:t>2</w:t>
      </w:r>
      <w:r w:rsidR="002152AC" w:rsidRPr="026793D7">
        <w:rPr>
          <w:rFonts w:eastAsia="Arial" w:cs="Arial"/>
          <w:color w:val="000000" w:themeColor="text1"/>
        </w:rPr>
        <w:t xml:space="preserve">0 </w:t>
      </w:r>
      <w:r w:rsidRPr="026793D7">
        <w:rPr>
          <w:rFonts w:eastAsia="Arial" w:cs="Arial"/>
          <w:color w:val="000000" w:themeColor="text1"/>
        </w:rPr>
        <w:t xml:space="preserve">točk. </w:t>
      </w:r>
    </w:p>
    <w:p w14:paraId="146E18C7" w14:textId="77777777" w:rsidR="00C75DC1" w:rsidRPr="007269B9" w:rsidRDefault="00C75DC1" w:rsidP="00C75DC1">
      <w:pPr>
        <w:rPr>
          <w:rFonts w:eastAsia="Arial" w:cs="Arial"/>
          <w:color w:val="000000" w:themeColor="text1"/>
        </w:rPr>
      </w:pPr>
      <w:r w:rsidRPr="007269B9">
        <w:rPr>
          <w:rFonts w:eastAsia="Arial" w:cs="Arial"/>
          <w:color w:val="000000" w:themeColor="text1"/>
        </w:rPr>
        <w:t>Izbrana bo vloga, ki bo prejela najvišje skupno število točk.   </w:t>
      </w:r>
    </w:p>
    <w:p w14:paraId="5EB94EA0" w14:textId="77777777" w:rsidR="00C75DC1" w:rsidRPr="007269B9" w:rsidRDefault="00C75DC1" w:rsidP="00C75DC1">
      <w:pPr>
        <w:rPr>
          <w:rFonts w:eastAsia="Arial" w:cs="Arial"/>
          <w:color w:val="000000" w:themeColor="text1"/>
        </w:rPr>
      </w:pPr>
    </w:p>
    <w:p w14:paraId="060A4325" w14:textId="77777777" w:rsidR="00C75DC1" w:rsidRPr="007269B9" w:rsidRDefault="00C75DC1" w:rsidP="00C75DC1">
      <w:pPr>
        <w:rPr>
          <w:rFonts w:eastAsia="Arial" w:cs="Arial"/>
          <w:color w:val="000000" w:themeColor="text1"/>
        </w:rPr>
      </w:pPr>
      <w:r w:rsidRPr="00BC74B9">
        <w:rPr>
          <w:rFonts w:eastAsia="Segoe UI" w:cs="Arial"/>
          <w:color w:val="000000" w:themeColor="text1"/>
        </w:rPr>
        <w:t>Če dv</w:t>
      </w:r>
      <w:r w:rsidRPr="00BC74B9">
        <w:rPr>
          <w:rFonts w:eastAsia="Arial" w:cs="Arial"/>
          <w:color w:val="000000" w:themeColor="text1"/>
        </w:rPr>
        <w:t>e ali več vlog na javnem razpisu dosežejo enako število točk, bo izbrana vloga, ki je dosegla večje število točk pod merilom št. 2 »Kakovost elaborata prijavljenega projekta«.</w:t>
      </w:r>
      <w:r w:rsidRPr="00BC74B9">
        <w:rPr>
          <w:rFonts w:eastAsia="Segoe UI" w:cs="Arial"/>
          <w:color w:val="000000" w:themeColor="text1"/>
        </w:rPr>
        <w:t xml:space="preserve"> Če dosegajo </w:t>
      </w:r>
      <w:r w:rsidRPr="00BC74B9">
        <w:rPr>
          <w:rFonts w:eastAsia="Arial" w:cs="Arial"/>
          <w:color w:val="000000" w:themeColor="text1"/>
        </w:rPr>
        <w:t>vloge enako število točk tudi pod merilom št. 2 »Kakovost elaborata prijavljenega projekta«, se izbere tisto, ki ima večje število točk pod merilom št. 3 »Načrtovanje in vodenje projekta«.</w:t>
      </w:r>
    </w:p>
    <w:p w14:paraId="48DAA2C9" w14:textId="77777777" w:rsidR="00C75DC1" w:rsidRPr="007269B9" w:rsidRDefault="00C75DC1" w:rsidP="00C75DC1">
      <w:pPr>
        <w:rPr>
          <w:rStyle w:val="normaltextrun"/>
          <w:rFonts w:eastAsia="Arial" w:cs="Arial"/>
          <w:color w:val="000000" w:themeColor="text1"/>
        </w:rPr>
      </w:pPr>
    </w:p>
    <w:p w14:paraId="1133C5CE" w14:textId="305995C6" w:rsidR="00C75DC1" w:rsidRPr="007269B9" w:rsidRDefault="00C75DC1" w:rsidP="70CA96A0">
      <w:pPr>
        <w:rPr>
          <w:rFonts w:eastAsia="Arial" w:cs="Arial"/>
          <w:color w:val="000000" w:themeColor="text1"/>
        </w:rPr>
      </w:pPr>
      <w:r w:rsidRPr="70CA96A0">
        <w:rPr>
          <w:rStyle w:val="normaltextrun"/>
          <w:rFonts w:eastAsia="Arial" w:cs="Arial"/>
          <w:color w:val="000000" w:themeColor="text1"/>
        </w:rPr>
        <w:t xml:space="preserve">Vsota točk po vseh merilih pomeni skupno število točk posamezne </w:t>
      </w:r>
      <w:r w:rsidR="6DE4F6AA" w:rsidRPr="70CA96A0">
        <w:rPr>
          <w:rStyle w:val="normaltextrun"/>
          <w:rFonts w:eastAsia="Arial" w:cs="Arial"/>
          <w:color w:val="000000" w:themeColor="text1"/>
        </w:rPr>
        <w:t>vlog</w:t>
      </w:r>
      <w:r w:rsidRPr="70CA96A0">
        <w:rPr>
          <w:rStyle w:val="normaltextrun"/>
          <w:rFonts w:eastAsia="Arial" w:cs="Arial"/>
          <w:color w:val="000000" w:themeColor="text1"/>
        </w:rPr>
        <w:t xml:space="preserve">e. </w:t>
      </w:r>
    </w:p>
    <w:p w14:paraId="0A381860" w14:textId="77777777" w:rsidR="00C75DC1" w:rsidRPr="007269B9" w:rsidRDefault="00C75DC1" w:rsidP="00C75DC1">
      <w:pPr>
        <w:rPr>
          <w:rStyle w:val="normaltextrun"/>
          <w:rFonts w:cs="Arial"/>
          <w:color w:val="000000" w:themeColor="text1"/>
          <w:szCs w:val="24"/>
        </w:rPr>
      </w:pPr>
    </w:p>
    <w:p w14:paraId="5AD03B98" w14:textId="28B4A789" w:rsidR="00C75DC1" w:rsidRPr="007269B9" w:rsidRDefault="00C75DC1" w:rsidP="00C75DC1">
      <w:pPr>
        <w:rPr>
          <w:rFonts w:eastAsia="Arial" w:cs="Arial"/>
          <w:color w:val="000000" w:themeColor="text1"/>
        </w:rPr>
      </w:pPr>
    </w:p>
    <w:p w14:paraId="1A9FC241" w14:textId="77777777" w:rsidR="00C75DC1" w:rsidRPr="007269B9" w:rsidRDefault="00C75DC1" w:rsidP="00C75DC1">
      <w:pPr>
        <w:rPr>
          <w:rFonts w:eastAsia="Arial" w:cs="Arial"/>
        </w:rPr>
      </w:pPr>
    </w:p>
    <w:p w14:paraId="46BDDB55" w14:textId="55D085F3" w:rsidR="00C75DC1" w:rsidRPr="007269B9" w:rsidRDefault="00C75DC1" w:rsidP="00C75DC1">
      <w:pPr>
        <w:tabs>
          <w:tab w:val="left" w:pos="3576"/>
        </w:tabs>
        <w:rPr>
          <w:rFonts w:cs="Arial"/>
          <w:strike/>
        </w:rPr>
      </w:pPr>
    </w:p>
    <w:p w14:paraId="3BB6D624" w14:textId="77777777" w:rsidR="00C75DC1" w:rsidRPr="007269B9" w:rsidRDefault="00C75DC1" w:rsidP="00C75DC1">
      <w:pPr>
        <w:rPr>
          <w:rFonts w:cs="Arial"/>
        </w:rPr>
      </w:pPr>
    </w:p>
    <w:p w14:paraId="2D546345" w14:textId="77777777" w:rsidR="00C75DC1" w:rsidRPr="007269B9" w:rsidRDefault="00C75DC1" w:rsidP="00C75DC1">
      <w:pPr>
        <w:rPr>
          <w:rFonts w:cs="Arial"/>
        </w:rPr>
      </w:pPr>
    </w:p>
    <w:p w14:paraId="23F54DE3" w14:textId="77777777" w:rsidR="00C75DC1" w:rsidRPr="007269B9" w:rsidRDefault="00C75DC1" w:rsidP="00C75DC1">
      <w:pPr>
        <w:rPr>
          <w:rFonts w:cs="Arial"/>
        </w:rPr>
      </w:pPr>
    </w:p>
    <w:p w14:paraId="36F8EEDB" w14:textId="77777777" w:rsidR="00C75DC1" w:rsidRPr="007269B9" w:rsidRDefault="00C75DC1" w:rsidP="00C75DC1">
      <w:pPr>
        <w:rPr>
          <w:rFonts w:cs="Arial"/>
        </w:rPr>
      </w:pPr>
    </w:p>
    <w:p w14:paraId="442A2424" w14:textId="77777777" w:rsidR="00C75DC1" w:rsidRPr="007269B9" w:rsidRDefault="00C75DC1" w:rsidP="00C75DC1">
      <w:pPr>
        <w:rPr>
          <w:rFonts w:cs="Arial"/>
        </w:rPr>
      </w:pPr>
    </w:p>
    <w:p w14:paraId="25697F21" w14:textId="77777777" w:rsidR="00C75DC1" w:rsidRPr="007269B9" w:rsidRDefault="00C75DC1" w:rsidP="00C75DC1">
      <w:pPr>
        <w:rPr>
          <w:rFonts w:cs="Arial"/>
        </w:rPr>
      </w:pPr>
    </w:p>
    <w:p w14:paraId="152CB16B" w14:textId="77777777" w:rsidR="00C75DC1" w:rsidRPr="007269B9" w:rsidRDefault="00C75DC1" w:rsidP="00C75DC1">
      <w:pPr>
        <w:rPr>
          <w:rFonts w:cs="Arial"/>
        </w:rPr>
      </w:pPr>
    </w:p>
    <w:p w14:paraId="69108C27" w14:textId="77777777" w:rsidR="00C75DC1" w:rsidRPr="007269B9" w:rsidRDefault="00C75DC1" w:rsidP="00C75DC1">
      <w:pPr>
        <w:rPr>
          <w:rFonts w:cs="Arial"/>
        </w:rPr>
      </w:pPr>
    </w:p>
    <w:p w14:paraId="64A885D7" w14:textId="77777777" w:rsidR="00C75DC1" w:rsidRPr="007269B9" w:rsidRDefault="00C75DC1" w:rsidP="00C75DC1">
      <w:pPr>
        <w:rPr>
          <w:rFonts w:cs="Arial"/>
        </w:rPr>
      </w:pPr>
    </w:p>
    <w:p w14:paraId="5A695AA2" w14:textId="77777777" w:rsidR="00C75DC1" w:rsidRPr="007269B9" w:rsidRDefault="00C75DC1" w:rsidP="00C75DC1">
      <w:pPr>
        <w:rPr>
          <w:rFonts w:cs="Arial"/>
        </w:rPr>
      </w:pPr>
    </w:p>
    <w:p w14:paraId="67EBFB2C" w14:textId="77777777" w:rsidR="00C75DC1" w:rsidRPr="007269B9" w:rsidRDefault="00C75DC1" w:rsidP="00C75DC1">
      <w:pPr>
        <w:rPr>
          <w:rFonts w:cs="Arial"/>
        </w:rPr>
      </w:pPr>
    </w:p>
    <w:p w14:paraId="6DFA9DE2" w14:textId="77777777" w:rsidR="00C75DC1" w:rsidRPr="007269B9" w:rsidRDefault="00C75DC1" w:rsidP="00C75DC1">
      <w:pPr>
        <w:rPr>
          <w:rFonts w:cs="Arial"/>
        </w:rPr>
      </w:pPr>
    </w:p>
    <w:p w14:paraId="734B66DF" w14:textId="77777777" w:rsidR="00C75DC1" w:rsidRPr="007269B9" w:rsidRDefault="00C75DC1" w:rsidP="00C75DC1">
      <w:pPr>
        <w:rPr>
          <w:rFonts w:cs="Arial"/>
        </w:rPr>
      </w:pPr>
    </w:p>
    <w:p w14:paraId="296923E6" w14:textId="77777777" w:rsidR="00C75DC1" w:rsidRPr="007269B9" w:rsidRDefault="00C75DC1" w:rsidP="00C75DC1">
      <w:pPr>
        <w:rPr>
          <w:rFonts w:cs="Arial"/>
        </w:rPr>
      </w:pPr>
    </w:p>
    <w:p w14:paraId="3E6896E0" w14:textId="77777777" w:rsidR="00C75DC1" w:rsidRPr="007269B9" w:rsidRDefault="00C75DC1" w:rsidP="00C75DC1">
      <w:pPr>
        <w:rPr>
          <w:rFonts w:cs="Arial"/>
        </w:rPr>
      </w:pPr>
    </w:p>
    <w:p w14:paraId="7FBE1401" w14:textId="77777777" w:rsidR="00C75DC1" w:rsidRPr="007269B9" w:rsidRDefault="00C75DC1" w:rsidP="00C75DC1">
      <w:pPr>
        <w:rPr>
          <w:rFonts w:cs="Arial"/>
        </w:rPr>
      </w:pPr>
    </w:p>
    <w:p w14:paraId="6C6752D6" w14:textId="77777777" w:rsidR="00C75DC1" w:rsidRPr="007269B9" w:rsidRDefault="00C75DC1" w:rsidP="00C75DC1">
      <w:pPr>
        <w:rPr>
          <w:rFonts w:cs="Arial"/>
        </w:rPr>
      </w:pPr>
    </w:p>
    <w:p w14:paraId="3B166363" w14:textId="77777777" w:rsidR="00C75DC1" w:rsidRPr="007269B9" w:rsidRDefault="00C75DC1" w:rsidP="00C75DC1">
      <w:pPr>
        <w:rPr>
          <w:rFonts w:cs="Arial"/>
        </w:rPr>
      </w:pPr>
    </w:p>
    <w:p w14:paraId="57C82B0D" w14:textId="77777777" w:rsidR="00C75DC1" w:rsidRPr="007269B9" w:rsidRDefault="00C75DC1" w:rsidP="00C75DC1">
      <w:pPr>
        <w:rPr>
          <w:rFonts w:cs="Arial"/>
        </w:rPr>
      </w:pPr>
    </w:p>
    <w:p w14:paraId="6D0C09F4" w14:textId="77777777" w:rsidR="00C75DC1" w:rsidRPr="007269B9" w:rsidRDefault="00C75DC1" w:rsidP="00C75DC1">
      <w:pPr>
        <w:rPr>
          <w:rFonts w:cs="Arial"/>
        </w:rPr>
      </w:pPr>
    </w:p>
    <w:p w14:paraId="0CFD4FF2" w14:textId="77777777" w:rsidR="00C75DC1" w:rsidRPr="007269B9" w:rsidRDefault="00C75DC1" w:rsidP="00C75DC1">
      <w:pPr>
        <w:rPr>
          <w:rFonts w:cs="Arial"/>
        </w:rPr>
      </w:pPr>
    </w:p>
    <w:p w14:paraId="66AED389" w14:textId="77777777" w:rsidR="00C75DC1" w:rsidRPr="007269B9" w:rsidRDefault="00C75DC1" w:rsidP="00C75DC1">
      <w:pPr>
        <w:rPr>
          <w:rFonts w:cs="Arial"/>
        </w:rPr>
      </w:pPr>
    </w:p>
    <w:p w14:paraId="0D2D26E0" w14:textId="77777777" w:rsidR="00C75DC1" w:rsidRPr="007269B9" w:rsidRDefault="00C75DC1" w:rsidP="00C75DC1">
      <w:pPr>
        <w:rPr>
          <w:rFonts w:cs="Arial"/>
        </w:rPr>
      </w:pPr>
    </w:p>
    <w:p w14:paraId="61EDF759" w14:textId="77777777" w:rsidR="00C75DC1" w:rsidRPr="007269B9" w:rsidRDefault="00C75DC1" w:rsidP="00C75DC1">
      <w:pPr>
        <w:rPr>
          <w:rFonts w:cs="Arial"/>
        </w:rPr>
      </w:pPr>
    </w:p>
    <w:p w14:paraId="2293C71B" w14:textId="307999D5" w:rsidR="00C75DC1" w:rsidRPr="007269B9" w:rsidRDefault="00D93B0A" w:rsidP="00D93B0A">
      <w:pPr>
        <w:tabs>
          <w:tab w:val="left" w:pos="2436"/>
        </w:tabs>
        <w:rPr>
          <w:rFonts w:cs="Arial"/>
        </w:rPr>
      </w:pPr>
      <w:r w:rsidRPr="007269B9">
        <w:rPr>
          <w:rFonts w:cs="Arial"/>
        </w:rPr>
        <w:tab/>
      </w:r>
    </w:p>
    <w:p w14:paraId="256B04D7" w14:textId="77777777" w:rsidR="00C75DC1" w:rsidRPr="007269B9" w:rsidRDefault="00C75DC1" w:rsidP="00C75DC1">
      <w:pPr>
        <w:rPr>
          <w:rFonts w:cs="Arial"/>
        </w:rPr>
      </w:pPr>
    </w:p>
    <w:p w14:paraId="0755E604" w14:textId="77777777" w:rsidR="00C75DC1" w:rsidRPr="007269B9" w:rsidRDefault="00C75DC1" w:rsidP="00C75DC1">
      <w:pPr>
        <w:rPr>
          <w:rFonts w:cs="Arial"/>
        </w:rPr>
      </w:pPr>
    </w:p>
    <w:p w14:paraId="3BAFAA06" w14:textId="2022A301" w:rsidR="00C75DC1" w:rsidRPr="007269B9" w:rsidRDefault="00C75DC1" w:rsidP="00C75DC1">
      <w:pPr>
        <w:rPr>
          <w:rFonts w:cs="Arial"/>
        </w:rPr>
      </w:pPr>
    </w:p>
    <w:p w14:paraId="3368FF90" w14:textId="77777777" w:rsidR="00C75DC1" w:rsidRPr="007269B9" w:rsidRDefault="00C75DC1" w:rsidP="00C75DC1">
      <w:pPr>
        <w:rPr>
          <w:rFonts w:cs="Arial"/>
        </w:rPr>
      </w:pPr>
    </w:p>
    <w:p w14:paraId="4AAA8ED5" w14:textId="16B87BDC" w:rsidR="00C44B24" w:rsidRPr="007269B9" w:rsidRDefault="00C75DC1" w:rsidP="00C75DC1">
      <w:pPr>
        <w:tabs>
          <w:tab w:val="left" w:pos="1464"/>
        </w:tabs>
        <w:rPr>
          <w:rFonts w:cs="Arial"/>
        </w:rPr>
      </w:pPr>
      <w:r w:rsidRPr="007269B9">
        <w:rPr>
          <w:rFonts w:cs="Arial"/>
        </w:rPr>
        <w:tab/>
      </w:r>
      <w:r w:rsidRPr="007269B9">
        <w:rPr>
          <w:rFonts w:cs="Arial"/>
        </w:rPr>
        <w:tab/>
      </w:r>
    </w:p>
    <w:tbl>
      <w:tblPr>
        <w:tblpPr w:leftFromText="141" w:rightFromText="141" w:vertAnchor="text" w:horzAnchor="margin" w:tblpXSpec="center" w:tblpY="-897"/>
        <w:tblW w:w="102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4463"/>
        <w:gridCol w:w="10"/>
        <w:gridCol w:w="82"/>
        <w:gridCol w:w="3018"/>
        <w:gridCol w:w="10"/>
        <w:gridCol w:w="857"/>
        <w:gridCol w:w="10"/>
        <w:gridCol w:w="1060"/>
        <w:gridCol w:w="10"/>
      </w:tblGrid>
      <w:tr w:rsidR="00C44B24" w:rsidRPr="00350AB1" w14:paraId="6AD8BC25" w14:textId="77777777" w:rsidTr="00FB69D2">
        <w:trPr>
          <w:trHeight w:val="857"/>
        </w:trPr>
        <w:tc>
          <w:tcPr>
            <w:tcW w:w="5179"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80A8ACC" w14:textId="77777777" w:rsidR="00C44B24" w:rsidRPr="00350AB1" w:rsidRDefault="00C44B24" w:rsidP="00350AB1">
            <w:pPr>
              <w:rPr>
                <w:rFonts w:eastAsia="Arial"/>
              </w:rPr>
            </w:pPr>
            <w:r w:rsidRPr="00350AB1">
              <w:rPr>
                <w:rFonts w:eastAsia="Arial"/>
              </w:rPr>
              <w:lastRenderedPageBreak/>
              <w:t>Merilo</w:t>
            </w:r>
          </w:p>
        </w:tc>
        <w:tc>
          <w:tcPr>
            <w:tcW w:w="311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77B8328" w14:textId="77777777" w:rsidR="00C44B24" w:rsidRPr="00350AB1" w:rsidRDefault="00C44B24" w:rsidP="00350AB1">
            <w:pPr>
              <w:rPr>
                <w:rFonts w:eastAsia="Arial"/>
              </w:rPr>
            </w:pPr>
            <w:r w:rsidRPr="00350AB1">
              <w:rPr>
                <w:rFonts w:eastAsia="Arial"/>
              </w:rPr>
              <w:t>Lestvica</w:t>
            </w:r>
          </w:p>
        </w:tc>
        <w:tc>
          <w:tcPr>
            <w:tcW w:w="867"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08638793" w14:textId="77777777" w:rsidR="00C44B24" w:rsidRPr="00350AB1" w:rsidRDefault="00C44B24" w:rsidP="00350AB1">
            <w:pPr>
              <w:rPr>
                <w:rFonts w:eastAsia="Arial"/>
              </w:rPr>
            </w:pPr>
            <w:r w:rsidRPr="00350AB1">
              <w:rPr>
                <w:rFonts w:eastAsia="Arial"/>
              </w:rPr>
              <w:t>Točke</w:t>
            </w:r>
          </w:p>
        </w:tc>
        <w:tc>
          <w:tcPr>
            <w:tcW w:w="107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D54D769" w14:textId="77777777" w:rsidR="00C44B24" w:rsidRPr="00350AB1" w:rsidRDefault="00C44B24" w:rsidP="00350AB1">
            <w:pPr>
              <w:rPr>
                <w:rFonts w:eastAsia="Arial"/>
              </w:rPr>
            </w:pPr>
            <w:r w:rsidRPr="00350AB1">
              <w:rPr>
                <w:rFonts w:eastAsia="Arial"/>
              </w:rPr>
              <w:t>Možno število točk</w:t>
            </w:r>
          </w:p>
        </w:tc>
      </w:tr>
      <w:tr w:rsidR="00C44B24" w:rsidRPr="007269B9" w14:paraId="51CF1E9B" w14:textId="77777777" w:rsidTr="00FB69D2">
        <w:trPr>
          <w:trHeight w:val="380"/>
        </w:trPr>
        <w:tc>
          <w:tcPr>
            <w:tcW w:w="9156" w:type="dxa"/>
            <w:gridSpan w:val="8"/>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7B6D1F4" w14:textId="6B290D9C" w:rsidR="00C44B24" w:rsidRPr="007269B9" w:rsidRDefault="682787DA" w:rsidP="70CA96A0">
            <w:pPr>
              <w:rPr>
                <w:rFonts w:eastAsia="Arial" w:cs="Arial"/>
                <w:b/>
                <w:bCs/>
              </w:rPr>
            </w:pPr>
            <w:r w:rsidRPr="70CA96A0">
              <w:rPr>
                <w:rFonts w:eastAsia="Arial" w:cs="Arial"/>
                <w:b/>
                <w:bCs/>
              </w:rPr>
              <w:t xml:space="preserve">I. KAKOVOST </w:t>
            </w:r>
            <w:r w:rsidR="35E8AD3C" w:rsidRPr="70CA96A0">
              <w:rPr>
                <w:rFonts w:eastAsia="Arial" w:cs="Arial"/>
                <w:b/>
                <w:bCs/>
              </w:rPr>
              <w:t>VLOGE</w:t>
            </w:r>
          </w:p>
        </w:tc>
        <w:tc>
          <w:tcPr>
            <w:tcW w:w="107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BA13084" w14:textId="231340DA" w:rsidR="00C44B24" w:rsidRPr="007269B9" w:rsidRDefault="00350AB1" w:rsidP="00C44B24">
            <w:pPr>
              <w:jc w:val="center"/>
              <w:rPr>
                <w:rFonts w:eastAsia="Arial" w:cs="Arial"/>
                <w:b/>
                <w:bCs/>
              </w:rPr>
            </w:pPr>
            <w:r>
              <w:rPr>
                <w:rFonts w:eastAsia="Arial" w:cs="Arial"/>
                <w:b/>
                <w:bCs/>
              </w:rPr>
              <w:t>24</w:t>
            </w:r>
            <w:r w:rsidR="00C44B24" w:rsidRPr="007269B9">
              <w:rPr>
                <w:rFonts w:eastAsia="Arial" w:cs="Arial"/>
                <w:b/>
                <w:bCs/>
              </w:rPr>
              <w:t>5</w:t>
            </w:r>
          </w:p>
        </w:tc>
      </w:tr>
      <w:tr w:rsidR="00C44B24" w:rsidRPr="007269B9" w14:paraId="1769BF3E" w14:textId="77777777" w:rsidTr="00FB69D2">
        <w:trPr>
          <w:trHeight w:val="380"/>
        </w:trPr>
        <w:tc>
          <w:tcPr>
            <w:tcW w:w="9156" w:type="dxa"/>
            <w:gridSpan w:val="8"/>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11D5F44E" w14:textId="77777777" w:rsidR="00C44B24" w:rsidRPr="006C4089" w:rsidRDefault="00C44B24" w:rsidP="00210A61">
            <w:pPr>
              <w:pStyle w:val="Odstavekseznama"/>
              <w:numPr>
                <w:ilvl w:val="0"/>
                <w:numId w:val="40"/>
              </w:numPr>
              <w:rPr>
                <w:rFonts w:ascii="Arial" w:eastAsia="Arial" w:hAnsi="Arial" w:cs="Arial"/>
                <w:b/>
                <w:bCs/>
                <w:szCs w:val="20"/>
              </w:rPr>
            </w:pPr>
            <w:r w:rsidRPr="006C4089">
              <w:rPr>
                <w:rFonts w:ascii="Arial" w:eastAsia="Arial" w:hAnsi="Arial" w:cs="Arial"/>
                <w:b/>
                <w:bCs/>
                <w:szCs w:val="20"/>
              </w:rPr>
              <w:t>Poznavanje obstoječega stanja in uporaba relevantnih dosedanjih rezultatov</w:t>
            </w:r>
          </w:p>
        </w:tc>
        <w:tc>
          <w:tcPr>
            <w:tcW w:w="107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580A1F90" w14:textId="77777777" w:rsidR="00C44B24" w:rsidRPr="006C4089" w:rsidRDefault="00C44B24" w:rsidP="00C44B24">
            <w:pPr>
              <w:jc w:val="center"/>
              <w:rPr>
                <w:rFonts w:eastAsia="Arial" w:cs="Arial"/>
                <w:b/>
                <w:bCs/>
              </w:rPr>
            </w:pPr>
            <w:r w:rsidRPr="006C4089">
              <w:rPr>
                <w:rFonts w:eastAsia="Arial" w:cs="Arial"/>
                <w:b/>
                <w:bCs/>
              </w:rPr>
              <w:t>40</w:t>
            </w:r>
          </w:p>
        </w:tc>
      </w:tr>
      <w:tr w:rsidR="00C44B24" w:rsidRPr="007269B9" w14:paraId="5549D327" w14:textId="77777777" w:rsidTr="00FB69D2">
        <w:trPr>
          <w:gridAfter w:val="1"/>
          <w:wAfter w:w="10" w:type="dxa"/>
          <w:trHeight w:val="760"/>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14:paraId="4EDA5E8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a)</w:t>
            </w:r>
          </w:p>
        </w:tc>
        <w:tc>
          <w:tcPr>
            <w:tcW w:w="4555" w:type="dxa"/>
            <w:gridSpan w:val="3"/>
            <w:vMerge w:val="restart"/>
            <w:tcBorders>
              <w:top w:val="single" w:sz="2" w:space="0" w:color="auto"/>
              <w:left w:val="single" w:sz="2" w:space="0" w:color="auto"/>
              <w:bottom w:val="single" w:sz="2" w:space="0" w:color="auto"/>
              <w:right w:val="single" w:sz="2" w:space="0" w:color="auto"/>
            </w:tcBorders>
            <w:vAlign w:val="center"/>
            <w:hideMark/>
          </w:tcPr>
          <w:p w14:paraId="2A6932F1" w14:textId="77777777" w:rsidR="00C44B24" w:rsidRPr="007269B9" w:rsidRDefault="00C44B24" w:rsidP="00C44B24">
            <w:pPr>
              <w:outlineLvl w:val="0"/>
              <w:rPr>
                <w:rFonts w:eastAsia="Arial" w:cs="Arial"/>
              </w:rPr>
            </w:pPr>
            <w:r w:rsidRPr="007269B9">
              <w:rPr>
                <w:rFonts w:eastAsia="Arial" w:cs="Arial"/>
                <w:b/>
                <w:bCs/>
                <w:i/>
                <w:iCs/>
              </w:rPr>
              <w:t xml:space="preserve">Kakovost predložene analize stanja na razpisanem vsebinskem področju </w:t>
            </w:r>
          </w:p>
          <w:p w14:paraId="20D40F7C" w14:textId="075A6E9C" w:rsidR="00C44B24" w:rsidRPr="007269B9" w:rsidRDefault="2A76506C" w:rsidP="73264037">
            <w:pPr>
              <w:outlineLvl w:val="0"/>
              <w:rPr>
                <w:rFonts w:eastAsia="Arial" w:cs="Arial"/>
                <w:highlight w:val="green"/>
              </w:rPr>
            </w:pPr>
            <w:r w:rsidRPr="73264037">
              <w:rPr>
                <w:rFonts w:eastAsia="Arial" w:cs="Arial"/>
              </w:rPr>
              <w:t>Predvideni elementi: analiza stanja celovito povezuje rezultate preteklih projektov in dejavnosti na razpisanem vsebinskem področju (1), ugotavlja primanjkljaje na ravni VIZ (2), nacionalni (3) in mednarodni ravni (4)</w:t>
            </w:r>
            <w:r w:rsidR="0BDBB201" w:rsidRPr="73264037">
              <w:rPr>
                <w:rFonts w:eastAsia="Arial" w:cs="Arial"/>
              </w:rPr>
              <w:t xml:space="preserve">, </w:t>
            </w:r>
            <w:r w:rsidRPr="73264037">
              <w:rPr>
                <w:rFonts w:eastAsia="Arial" w:cs="Arial"/>
              </w:rPr>
              <w:t>opredeljuje potrebne dejavnosti za nadgradnjo obstoječega stanja na ravni VIZ (5), nacionalni (6) in mednarodni ravni (7) ter je uporabna za načrtovanje in izvedbo projekta (8). Pri analizi je upoštevana strokovna literatura (9).</w:t>
            </w:r>
          </w:p>
        </w:tc>
        <w:tc>
          <w:tcPr>
            <w:tcW w:w="3018" w:type="dxa"/>
            <w:tcBorders>
              <w:top w:val="single" w:sz="2" w:space="0" w:color="auto"/>
              <w:left w:val="single" w:sz="2" w:space="0" w:color="auto"/>
              <w:bottom w:val="single" w:sz="2" w:space="0" w:color="auto"/>
              <w:right w:val="single" w:sz="2" w:space="0" w:color="auto"/>
            </w:tcBorders>
            <w:vAlign w:val="center"/>
            <w:hideMark/>
          </w:tcPr>
          <w:p w14:paraId="0262C9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Noben element ni podrobno opisan.</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22E8BC8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bottom w:val="single" w:sz="2" w:space="0" w:color="auto"/>
              <w:right w:val="single" w:sz="2" w:space="0" w:color="auto"/>
            </w:tcBorders>
            <w:vAlign w:val="center"/>
          </w:tcPr>
          <w:p w14:paraId="5595221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FA93FF3" w14:textId="77777777" w:rsidTr="00FB69D2">
        <w:trPr>
          <w:gridAfter w:val="1"/>
          <w:wAfter w:w="10" w:type="dxa"/>
          <w:trHeight w:val="760"/>
        </w:trPr>
        <w:tc>
          <w:tcPr>
            <w:tcW w:w="706" w:type="dxa"/>
            <w:vMerge/>
            <w:vAlign w:val="center"/>
            <w:hideMark/>
          </w:tcPr>
          <w:p w14:paraId="0C36503E" w14:textId="77777777" w:rsidR="00C44B24" w:rsidRPr="007269B9" w:rsidRDefault="00C44B24" w:rsidP="00C44B24">
            <w:pPr>
              <w:rPr>
                <w:rFonts w:cs="Arial"/>
                <w:bCs/>
              </w:rPr>
            </w:pPr>
          </w:p>
        </w:tc>
        <w:tc>
          <w:tcPr>
            <w:tcW w:w="4555" w:type="dxa"/>
            <w:gridSpan w:val="3"/>
            <w:vMerge/>
            <w:vAlign w:val="center"/>
            <w:hideMark/>
          </w:tcPr>
          <w:p w14:paraId="1AB12288" w14:textId="77777777" w:rsidR="00C44B24" w:rsidRPr="007269B9" w:rsidRDefault="00C44B24" w:rsidP="00C44B24">
            <w:pPr>
              <w:rPr>
                <w:rFonts w:cs="Arial"/>
                <w:bCs/>
              </w:rPr>
            </w:pPr>
          </w:p>
        </w:tc>
        <w:tc>
          <w:tcPr>
            <w:tcW w:w="3018" w:type="dxa"/>
            <w:tcBorders>
              <w:top w:val="single" w:sz="2" w:space="0" w:color="auto"/>
              <w:left w:val="single" w:sz="2" w:space="0" w:color="auto"/>
              <w:bottom w:val="single" w:sz="2" w:space="0" w:color="auto"/>
              <w:right w:val="single" w:sz="2" w:space="0" w:color="auto"/>
            </w:tcBorders>
            <w:vAlign w:val="center"/>
            <w:hideMark/>
          </w:tcPr>
          <w:p w14:paraId="1886843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so opisani vsaj štirje elementi.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7B8BE0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6</w:t>
            </w:r>
          </w:p>
        </w:tc>
        <w:tc>
          <w:tcPr>
            <w:tcW w:w="1070" w:type="dxa"/>
            <w:gridSpan w:val="2"/>
            <w:vMerge/>
            <w:vAlign w:val="center"/>
            <w:hideMark/>
          </w:tcPr>
          <w:p w14:paraId="40405929" w14:textId="77777777" w:rsidR="00C44B24" w:rsidRPr="007269B9" w:rsidRDefault="00C44B24" w:rsidP="00C44B24">
            <w:pPr>
              <w:jc w:val="center"/>
              <w:rPr>
                <w:rFonts w:cs="Arial"/>
                <w:bCs/>
              </w:rPr>
            </w:pPr>
          </w:p>
        </w:tc>
      </w:tr>
      <w:tr w:rsidR="00C44B24" w:rsidRPr="007269B9" w14:paraId="29A5B7C1" w14:textId="77777777" w:rsidTr="00FB69D2">
        <w:trPr>
          <w:gridAfter w:val="1"/>
          <w:wAfter w:w="10" w:type="dxa"/>
          <w:trHeight w:val="760"/>
        </w:trPr>
        <w:tc>
          <w:tcPr>
            <w:tcW w:w="706" w:type="dxa"/>
            <w:vMerge/>
            <w:vAlign w:val="center"/>
            <w:hideMark/>
          </w:tcPr>
          <w:p w14:paraId="1B07471D" w14:textId="77777777" w:rsidR="00C44B24" w:rsidRPr="007269B9" w:rsidRDefault="00C44B24" w:rsidP="00C44B24">
            <w:pPr>
              <w:rPr>
                <w:rFonts w:cs="Arial"/>
                <w:bCs/>
              </w:rPr>
            </w:pPr>
          </w:p>
        </w:tc>
        <w:tc>
          <w:tcPr>
            <w:tcW w:w="4555" w:type="dxa"/>
            <w:gridSpan w:val="3"/>
            <w:vMerge/>
            <w:vAlign w:val="center"/>
            <w:hideMark/>
          </w:tcPr>
          <w:p w14:paraId="013FE481" w14:textId="77777777" w:rsidR="00C44B24" w:rsidRPr="007269B9" w:rsidRDefault="00C44B24" w:rsidP="00C44B24">
            <w:pPr>
              <w:rPr>
                <w:rFonts w:cs="Arial"/>
                <w:bCs/>
              </w:rPr>
            </w:pPr>
          </w:p>
        </w:tc>
        <w:tc>
          <w:tcPr>
            <w:tcW w:w="3018" w:type="dxa"/>
            <w:tcBorders>
              <w:top w:val="single" w:sz="2" w:space="0" w:color="auto"/>
              <w:left w:val="single" w:sz="2" w:space="0" w:color="auto"/>
              <w:bottom w:val="single" w:sz="2" w:space="0" w:color="auto"/>
              <w:right w:val="single" w:sz="2" w:space="0" w:color="auto"/>
            </w:tcBorders>
            <w:vAlign w:val="center"/>
            <w:hideMark/>
          </w:tcPr>
          <w:p w14:paraId="0B2DC87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highlight w:val="green"/>
              </w:rPr>
            </w:pPr>
            <w:r w:rsidRPr="007269B9">
              <w:rPr>
                <w:rFonts w:eastAsia="Arial" w:cs="Arial"/>
              </w:rPr>
              <w:t>Podrobno je opisanih vsaj sedem elementov.</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7671098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14</w:t>
            </w:r>
          </w:p>
        </w:tc>
        <w:tc>
          <w:tcPr>
            <w:tcW w:w="1070" w:type="dxa"/>
            <w:gridSpan w:val="2"/>
            <w:vMerge/>
            <w:vAlign w:val="center"/>
            <w:hideMark/>
          </w:tcPr>
          <w:p w14:paraId="698836A8" w14:textId="77777777" w:rsidR="00C44B24" w:rsidRPr="007269B9" w:rsidRDefault="00C44B24" w:rsidP="00C44B24">
            <w:pPr>
              <w:jc w:val="center"/>
              <w:rPr>
                <w:rFonts w:cs="Arial"/>
                <w:bCs/>
              </w:rPr>
            </w:pPr>
          </w:p>
        </w:tc>
      </w:tr>
      <w:tr w:rsidR="00C44B24" w:rsidRPr="007269B9" w14:paraId="573D78F2" w14:textId="77777777" w:rsidTr="00FB69D2">
        <w:trPr>
          <w:gridAfter w:val="1"/>
          <w:wAfter w:w="10" w:type="dxa"/>
          <w:trHeight w:val="760"/>
        </w:trPr>
        <w:tc>
          <w:tcPr>
            <w:tcW w:w="706" w:type="dxa"/>
            <w:vMerge/>
            <w:vAlign w:val="center"/>
            <w:hideMark/>
          </w:tcPr>
          <w:p w14:paraId="55873018" w14:textId="77777777" w:rsidR="00C44B24" w:rsidRPr="007269B9" w:rsidRDefault="00C44B24" w:rsidP="00C44B24">
            <w:pPr>
              <w:rPr>
                <w:rFonts w:cs="Arial"/>
                <w:bCs/>
              </w:rPr>
            </w:pPr>
          </w:p>
        </w:tc>
        <w:tc>
          <w:tcPr>
            <w:tcW w:w="4555" w:type="dxa"/>
            <w:gridSpan w:val="3"/>
            <w:vMerge/>
            <w:vAlign w:val="center"/>
            <w:hideMark/>
          </w:tcPr>
          <w:p w14:paraId="3E4CDF69" w14:textId="77777777" w:rsidR="00C44B24" w:rsidRPr="007269B9" w:rsidRDefault="00C44B24" w:rsidP="00C44B24">
            <w:pPr>
              <w:rPr>
                <w:rFonts w:cs="Arial"/>
                <w:bCs/>
              </w:rPr>
            </w:pPr>
          </w:p>
        </w:tc>
        <w:tc>
          <w:tcPr>
            <w:tcW w:w="3018" w:type="dxa"/>
            <w:tcBorders>
              <w:top w:val="single" w:sz="2" w:space="0" w:color="auto"/>
              <w:left w:val="single" w:sz="2" w:space="0" w:color="auto"/>
              <w:bottom w:val="single" w:sz="2" w:space="0" w:color="auto"/>
              <w:right w:val="single" w:sz="2" w:space="0" w:color="auto"/>
            </w:tcBorders>
            <w:vAlign w:val="center"/>
            <w:hideMark/>
          </w:tcPr>
          <w:p w14:paraId="26239F0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so opisani vsi elementi.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3F99A2B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20</w:t>
            </w:r>
          </w:p>
        </w:tc>
        <w:tc>
          <w:tcPr>
            <w:tcW w:w="1070" w:type="dxa"/>
            <w:gridSpan w:val="2"/>
            <w:vMerge/>
            <w:vAlign w:val="center"/>
            <w:hideMark/>
          </w:tcPr>
          <w:p w14:paraId="040537E2" w14:textId="77777777" w:rsidR="00C44B24" w:rsidRPr="007269B9" w:rsidRDefault="00C44B24" w:rsidP="00C44B24">
            <w:pPr>
              <w:jc w:val="center"/>
              <w:rPr>
                <w:rFonts w:cs="Arial"/>
                <w:bCs/>
              </w:rPr>
            </w:pPr>
          </w:p>
        </w:tc>
      </w:tr>
      <w:tr w:rsidR="00C44B24" w:rsidRPr="007269B9" w14:paraId="32F43F10" w14:textId="77777777" w:rsidTr="00FB69D2">
        <w:trPr>
          <w:gridAfter w:val="1"/>
          <w:wAfter w:w="10" w:type="dxa"/>
          <w:trHeight w:val="709"/>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14:paraId="6C55BD5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b)</w:t>
            </w:r>
          </w:p>
        </w:tc>
        <w:tc>
          <w:tcPr>
            <w:tcW w:w="4555" w:type="dxa"/>
            <w:gridSpan w:val="3"/>
            <w:vMerge w:val="restart"/>
            <w:tcBorders>
              <w:top w:val="single" w:sz="2" w:space="0" w:color="auto"/>
              <w:left w:val="single" w:sz="2" w:space="0" w:color="auto"/>
              <w:bottom w:val="single" w:sz="2" w:space="0" w:color="auto"/>
              <w:right w:val="single" w:sz="2" w:space="0" w:color="auto"/>
            </w:tcBorders>
            <w:vAlign w:val="center"/>
            <w:hideMark/>
          </w:tcPr>
          <w:p w14:paraId="304CD1B9" w14:textId="290E111F" w:rsidR="00C44B24" w:rsidRPr="007269B9" w:rsidRDefault="682787DA" w:rsidP="70CA96A0">
            <w:pPr>
              <w:outlineLvl w:val="0"/>
              <w:rPr>
                <w:rFonts w:eastAsia="Arial" w:cs="Arial"/>
                <w:b/>
                <w:bCs/>
                <w:i/>
                <w:iCs/>
              </w:rPr>
            </w:pPr>
            <w:r w:rsidRPr="70CA96A0">
              <w:rPr>
                <w:rFonts w:eastAsia="Arial" w:cs="Arial"/>
                <w:b/>
                <w:bCs/>
                <w:i/>
                <w:iCs/>
              </w:rPr>
              <w:t xml:space="preserve">Celovitost povezave </w:t>
            </w:r>
            <w:r w:rsidR="5E241F2E" w:rsidRPr="70CA96A0">
              <w:rPr>
                <w:rFonts w:eastAsia="Arial" w:cs="Arial"/>
                <w:b/>
                <w:bCs/>
                <w:i/>
                <w:iCs/>
              </w:rPr>
              <w:t>vlog</w:t>
            </w:r>
            <w:r w:rsidRPr="70CA96A0">
              <w:rPr>
                <w:rFonts w:eastAsia="Arial" w:cs="Arial"/>
                <w:b/>
                <w:bCs/>
                <w:i/>
                <w:iCs/>
              </w:rPr>
              <w:t>e z dosedanjimi relevantnimi rezultati na področju projekta</w:t>
            </w:r>
          </w:p>
          <w:p w14:paraId="0E168572" w14:textId="77777777" w:rsidR="00C44B24" w:rsidRPr="007269B9" w:rsidRDefault="00C44B24" w:rsidP="00C44B24">
            <w:pPr>
              <w:outlineLvl w:val="0"/>
              <w:rPr>
                <w:rFonts w:eastAsia="Arial" w:cs="Arial"/>
                <w:b/>
                <w:bCs/>
              </w:rPr>
            </w:pPr>
            <w:r w:rsidRPr="007269B9">
              <w:rPr>
                <w:rFonts w:eastAsia="Arial" w:cs="Arial"/>
              </w:rPr>
              <w:t>V projektu bodo uporabljeni in nadgrajeni dosedanji relevantni rezultati, izkušnje, iniciative, priporočila, strategije, smernice in drugi programski dokumenti razpisanega vsebinskega področja (v nacionalnem in mednarodnem prostoru).</w:t>
            </w:r>
          </w:p>
        </w:tc>
        <w:tc>
          <w:tcPr>
            <w:tcW w:w="3018" w:type="dxa"/>
            <w:tcBorders>
              <w:top w:val="single" w:sz="2" w:space="0" w:color="auto"/>
              <w:left w:val="single" w:sz="2" w:space="0" w:color="auto"/>
              <w:bottom w:val="single" w:sz="2" w:space="0" w:color="auto"/>
              <w:right w:val="single" w:sz="2" w:space="0" w:color="auto"/>
            </w:tcBorders>
            <w:vAlign w:val="center"/>
            <w:hideMark/>
          </w:tcPr>
          <w:p w14:paraId="110A14B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4AC9BA6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bottom w:val="single" w:sz="2" w:space="0" w:color="auto"/>
              <w:right w:val="single" w:sz="2" w:space="0" w:color="auto"/>
            </w:tcBorders>
            <w:vAlign w:val="center"/>
          </w:tcPr>
          <w:p w14:paraId="3801AA6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0FA5335" w14:textId="77777777" w:rsidTr="00FB69D2">
        <w:trPr>
          <w:gridAfter w:val="1"/>
          <w:wAfter w:w="10" w:type="dxa"/>
          <w:trHeight w:val="709"/>
        </w:trPr>
        <w:tc>
          <w:tcPr>
            <w:tcW w:w="706" w:type="dxa"/>
            <w:vMerge/>
            <w:vAlign w:val="center"/>
            <w:hideMark/>
          </w:tcPr>
          <w:p w14:paraId="5F242160" w14:textId="77777777" w:rsidR="00C44B24" w:rsidRPr="007269B9" w:rsidRDefault="00C44B24" w:rsidP="00C44B24">
            <w:pPr>
              <w:rPr>
                <w:rFonts w:cs="Arial"/>
                <w:bCs/>
              </w:rPr>
            </w:pPr>
          </w:p>
        </w:tc>
        <w:tc>
          <w:tcPr>
            <w:tcW w:w="4555" w:type="dxa"/>
            <w:gridSpan w:val="3"/>
            <w:vMerge/>
            <w:vAlign w:val="center"/>
            <w:hideMark/>
          </w:tcPr>
          <w:p w14:paraId="0821548B" w14:textId="77777777" w:rsidR="00C44B24" w:rsidRPr="007269B9" w:rsidRDefault="00C44B24" w:rsidP="00C44B24">
            <w:pPr>
              <w:rPr>
                <w:rFonts w:cs="Arial"/>
                <w:b/>
                <w:bCs/>
              </w:rPr>
            </w:pPr>
          </w:p>
        </w:tc>
        <w:tc>
          <w:tcPr>
            <w:tcW w:w="3018" w:type="dxa"/>
            <w:tcBorders>
              <w:top w:val="single" w:sz="2" w:space="0" w:color="auto"/>
              <w:left w:val="single" w:sz="2" w:space="0" w:color="auto"/>
              <w:bottom w:val="single" w:sz="2" w:space="0" w:color="auto"/>
              <w:right w:val="single" w:sz="2" w:space="0" w:color="auto"/>
            </w:tcBorders>
            <w:vAlign w:val="center"/>
            <w:hideMark/>
          </w:tcPr>
          <w:p w14:paraId="01B504D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18880D6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hideMark/>
          </w:tcPr>
          <w:p w14:paraId="36777CC5" w14:textId="77777777" w:rsidR="00C44B24" w:rsidRPr="007269B9" w:rsidRDefault="00C44B24" w:rsidP="00C44B24">
            <w:pPr>
              <w:jc w:val="center"/>
              <w:rPr>
                <w:rFonts w:cs="Arial"/>
                <w:bCs/>
              </w:rPr>
            </w:pPr>
          </w:p>
        </w:tc>
      </w:tr>
      <w:tr w:rsidR="00C44B24" w:rsidRPr="007269B9" w14:paraId="3D659383" w14:textId="77777777" w:rsidTr="00FB69D2">
        <w:trPr>
          <w:gridAfter w:val="1"/>
          <w:wAfter w:w="10" w:type="dxa"/>
          <w:trHeight w:val="709"/>
        </w:trPr>
        <w:tc>
          <w:tcPr>
            <w:tcW w:w="706" w:type="dxa"/>
            <w:vMerge/>
            <w:vAlign w:val="center"/>
            <w:hideMark/>
          </w:tcPr>
          <w:p w14:paraId="3E56D03A" w14:textId="77777777" w:rsidR="00C44B24" w:rsidRPr="007269B9" w:rsidRDefault="00C44B24" w:rsidP="00C44B24">
            <w:pPr>
              <w:rPr>
                <w:rFonts w:cs="Arial"/>
                <w:bCs/>
              </w:rPr>
            </w:pPr>
          </w:p>
        </w:tc>
        <w:tc>
          <w:tcPr>
            <w:tcW w:w="4555" w:type="dxa"/>
            <w:gridSpan w:val="3"/>
            <w:vMerge/>
            <w:vAlign w:val="center"/>
            <w:hideMark/>
          </w:tcPr>
          <w:p w14:paraId="237F0ED9" w14:textId="77777777" w:rsidR="00C44B24" w:rsidRPr="007269B9" w:rsidRDefault="00C44B24" w:rsidP="00C44B24">
            <w:pPr>
              <w:rPr>
                <w:rFonts w:cs="Arial"/>
                <w:b/>
                <w:bCs/>
              </w:rPr>
            </w:pPr>
          </w:p>
        </w:tc>
        <w:tc>
          <w:tcPr>
            <w:tcW w:w="3018" w:type="dxa"/>
            <w:tcBorders>
              <w:top w:val="single" w:sz="2" w:space="0" w:color="auto"/>
              <w:left w:val="single" w:sz="2" w:space="0" w:color="auto"/>
              <w:bottom w:val="single" w:sz="2" w:space="0" w:color="auto"/>
              <w:right w:val="single" w:sz="2" w:space="0" w:color="auto"/>
            </w:tcBorders>
            <w:vAlign w:val="center"/>
            <w:hideMark/>
          </w:tcPr>
          <w:p w14:paraId="5C69632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520D1A6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20</w:t>
            </w:r>
          </w:p>
        </w:tc>
        <w:tc>
          <w:tcPr>
            <w:tcW w:w="1070" w:type="dxa"/>
            <w:gridSpan w:val="2"/>
            <w:vMerge/>
            <w:vAlign w:val="center"/>
            <w:hideMark/>
          </w:tcPr>
          <w:p w14:paraId="5BBB5981" w14:textId="77777777" w:rsidR="00C44B24" w:rsidRPr="007269B9" w:rsidRDefault="00C44B24" w:rsidP="00C44B24">
            <w:pPr>
              <w:jc w:val="center"/>
              <w:rPr>
                <w:rFonts w:cs="Arial"/>
                <w:bCs/>
              </w:rPr>
            </w:pPr>
          </w:p>
        </w:tc>
      </w:tr>
      <w:tr w:rsidR="00C44B24" w:rsidRPr="007269B9" w14:paraId="0D4F88E7" w14:textId="77777777" w:rsidTr="00FB69D2">
        <w:trPr>
          <w:trHeight w:val="380"/>
        </w:trPr>
        <w:tc>
          <w:tcPr>
            <w:tcW w:w="9156" w:type="dxa"/>
            <w:gridSpan w:val="8"/>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CD8E6C5" w14:textId="77777777" w:rsidR="00C44B24" w:rsidRPr="006C4089" w:rsidRDefault="00C44B24" w:rsidP="00210A61">
            <w:pPr>
              <w:pStyle w:val="Odstavekseznama"/>
              <w:numPr>
                <w:ilvl w:val="0"/>
                <w:numId w:val="40"/>
              </w:numPr>
              <w:rPr>
                <w:rFonts w:ascii="Arial" w:eastAsia="Arial" w:hAnsi="Arial" w:cs="Arial"/>
                <w:b/>
                <w:bCs/>
                <w:szCs w:val="20"/>
              </w:rPr>
            </w:pPr>
            <w:r w:rsidRPr="006C4089">
              <w:rPr>
                <w:rFonts w:ascii="Arial" w:eastAsia="Arial" w:hAnsi="Arial" w:cs="Arial"/>
                <w:b/>
                <w:bCs/>
                <w:szCs w:val="20"/>
              </w:rPr>
              <w:t>Kakovost elaborata prijavljenega projekta</w:t>
            </w:r>
          </w:p>
        </w:tc>
        <w:tc>
          <w:tcPr>
            <w:tcW w:w="107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81A2022" w14:textId="77777777" w:rsidR="00C44B24" w:rsidRPr="007269B9" w:rsidRDefault="00C44B24" w:rsidP="00C44B24">
            <w:pPr>
              <w:jc w:val="center"/>
              <w:rPr>
                <w:rFonts w:eastAsia="Arial" w:cs="Arial"/>
                <w:b/>
                <w:bCs/>
                <w:sz w:val="22"/>
                <w:szCs w:val="22"/>
              </w:rPr>
            </w:pPr>
            <w:r w:rsidRPr="006C4089">
              <w:rPr>
                <w:rFonts w:eastAsia="Arial" w:cs="Arial"/>
                <w:b/>
                <w:bCs/>
              </w:rPr>
              <w:t>150</w:t>
            </w:r>
          </w:p>
        </w:tc>
      </w:tr>
      <w:tr w:rsidR="00C44B24" w:rsidRPr="007269B9" w14:paraId="03C2F1DB" w14:textId="77777777" w:rsidTr="00FB69D2">
        <w:trPr>
          <w:gridAfter w:val="1"/>
          <w:wAfter w:w="10" w:type="dxa"/>
          <w:trHeight w:val="523"/>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14:paraId="3F43C382" w14:textId="77777777" w:rsidR="00C44B24" w:rsidRPr="007269B9" w:rsidRDefault="00C44B24" w:rsidP="00210A61">
            <w:pPr>
              <w:pStyle w:val="Odstavekseznama"/>
              <w:numPr>
                <w:ilvl w:val="0"/>
                <w:numId w:val="41"/>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3" w:type="dxa"/>
            <w:vMerge w:val="restart"/>
            <w:tcBorders>
              <w:top w:val="single" w:sz="2" w:space="0" w:color="auto"/>
              <w:left w:val="single" w:sz="2" w:space="0" w:color="auto"/>
              <w:bottom w:val="single" w:sz="2" w:space="0" w:color="auto"/>
              <w:right w:val="single" w:sz="2" w:space="0" w:color="auto"/>
            </w:tcBorders>
            <w:vAlign w:val="center"/>
            <w:hideMark/>
          </w:tcPr>
          <w:p w14:paraId="25B037E8" w14:textId="77777777" w:rsidR="00C44B24" w:rsidRPr="007269B9" w:rsidRDefault="00C44B24" w:rsidP="00C44B24">
            <w:pPr>
              <w:outlineLvl w:val="0"/>
              <w:rPr>
                <w:rFonts w:eastAsia="Arial" w:cs="Arial"/>
              </w:rPr>
            </w:pPr>
            <w:r w:rsidRPr="007269B9">
              <w:rPr>
                <w:rFonts w:eastAsia="Arial" w:cs="Arial"/>
                <w:b/>
                <w:bCs/>
                <w:i/>
                <w:iCs/>
              </w:rPr>
              <w:t>Sistematičnost in preglednost</w:t>
            </w:r>
          </w:p>
          <w:p w14:paraId="745D8569" w14:textId="4F9CB250" w:rsidR="00C44B24" w:rsidRPr="007269B9" w:rsidRDefault="22927818" w:rsidP="026793D7">
            <w:pPr>
              <w:outlineLvl w:val="0"/>
              <w:rPr>
                <w:rFonts w:eastAsia="Arial" w:cs="Arial"/>
              </w:rPr>
            </w:pPr>
            <w:r w:rsidRPr="73264037">
              <w:rPr>
                <w:rFonts w:eastAsia="Arial" w:cs="Arial"/>
              </w:rPr>
              <w:t xml:space="preserve">Vsi zapisi prijavnice konkretno odgovarjajo na zastavljena vprašanja, upoštevajo navodila, </w:t>
            </w:r>
            <w:r w:rsidR="5E32066A" w:rsidRPr="73264037">
              <w:rPr>
                <w:rFonts w:eastAsia="Arial" w:cs="Arial"/>
              </w:rPr>
              <w:t xml:space="preserve">povedi </w:t>
            </w:r>
            <w:r w:rsidR="3D2E11D7" w:rsidRPr="73264037">
              <w:rPr>
                <w:rFonts w:eastAsia="Arial" w:cs="Arial"/>
              </w:rPr>
              <w:t xml:space="preserve">pa </w:t>
            </w:r>
            <w:r w:rsidRPr="73264037">
              <w:rPr>
                <w:rFonts w:eastAsia="Arial" w:cs="Arial"/>
              </w:rPr>
              <w:t>so kratk</w:t>
            </w:r>
            <w:r w:rsidR="5FD71900" w:rsidRPr="73264037">
              <w:rPr>
                <w:rFonts w:eastAsia="Arial" w:cs="Arial"/>
              </w:rPr>
              <w:t>e</w:t>
            </w:r>
            <w:r w:rsidRPr="73264037">
              <w:rPr>
                <w:rFonts w:eastAsia="Arial" w:cs="Arial"/>
              </w:rPr>
              <w:t xml:space="preserve"> in jedrnat</w:t>
            </w:r>
            <w:r w:rsidR="2DDFA32D" w:rsidRPr="73264037">
              <w:rPr>
                <w:rFonts w:eastAsia="Arial" w:cs="Arial"/>
              </w:rPr>
              <w:t>e</w:t>
            </w:r>
            <w:r w:rsidRPr="73264037">
              <w:rPr>
                <w:rFonts w:eastAsia="Arial" w:cs="Arial"/>
              </w:rPr>
              <w:t>.</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42D40DF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5C27E00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bottom w:val="single" w:sz="2" w:space="0" w:color="auto"/>
              <w:right w:val="single" w:sz="2" w:space="0" w:color="auto"/>
            </w:tcBorders>
            <w:vAlign w:val="center"/>
          </w:tcPr>
          <w:p w14:paraId="00CAEBC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775C95A" w14:textId="77777777" w:rsidTr="00FB69D2">
        <w:trPr>
          <w:gridAfter w:val="1"/>
          <w:wAfter w:w="10" w:type="dxa"/>
          <w:trHeight w:val="523"/>
        </w:trPr>
        <w:tc>
          <w:tcPr>
            <w:tcW w:w="706" w:type="dxa"/>
            <w:vMerge/>
            <w:vAlign w:val="center"/>
            <w:hideMark/>
          </w:tcPr>
          <w:p w14:paraId="68C50E83" w14:textId="77777777" w:rsidR="00C44B24" w:rsidRPr="007269B9" w:rsidRDefault="00C44B24" w:rsidP="00C44B24">
            <w:pPr>
              <w:rPr>
                <w:rFonts w:cs="Arial"/>
                <w:bCs/>
              </w:rPr>
            </w:pPr>
          </w:p>
        </w:tc>
        <w:tc>
          <w:tcPr>
            <w:tcW w:w="4463" w:type="dxa"/>
            <w:vMerge/>
            <w:vAlign w:val="center"/>
            <w:hideMark/>
          </w:tcPr>
          <w:p w14:paraId="6ACAA684" w14:textId="77777777" w:rsidR="00C44B24" w:rsidRPr="007269B9" w:rsidRDefault="00C44B24" w:rsidP="00C44B24">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7B62F84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1EDAE1C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gridSpan w:val="2"/>
            <w:vMerge/>
            <w:vAlign w:val="center"/>
            <w:hideMark/>
          </w:tcPr>
          <w:p w14:paraId="4E156FFB" w14:textId="77777777" w:rsidR="00C44B24" w:rsidRPr="007269B9" w:rsidRDefault="00C44B24" w:rsidP="00C44B24">
            <w:pPr>
              <w:jc w:val="center"/>
              <w:rPr>
                <w:rFonts w:cs="Arial"/>
                <w:bCs/>
              </w:rPr>
            </w:pPr>
          </w:p>
        </w:tc>
      </w:tr>
      <w:tr w:rsidR="00C44B24" w:rsidRPr="007269B9" w14:paraId="23DBE172" w14:textId="77777777" w:rsidTr="00FB69D2">
        <w:trPr>
          <w:gridAfter w:val="1"/>
          <w:wAfter w:w="10" w:type="dxa"/>
          <w:trHeight w:val="523"/>
        </w:trPr>
        <w:tc>
          <w:tcPr>
            <w:tcW w:w="706" w:type="dxa"/>
            <w:vMerge/>
            <w:vAlign w:val="center"/>
            <w:hideMark/>
          </w:tcPr>
          <w:p w14:paraId="6CBA3B03" w14:textId="77777777" w:rsidR="00C44B24" w:rsidRPr="007269B9" w:rsidRDefault="00C44B24" w:rsidP="00C44B24">
            <w:pPr>
              <w:rPr>
                <w:rFonts w:cs="Arial"/>
                <w:bCs/>
              </w:rPr>
            </w:pPr>
          </w:p>
        </w:tc>
        <w:tc>
          <w:tcPr>
            <w:tcW w:w="4463" w:type="dxa"/>
            <w:vMerge/>
            <w:vAlign w:val="center"/>
            <w:hideMark/>
          </w:tcPr>
          <w:p w14:paraId="3F76E092" w14:textId="77777777" w:rsidR="00C44B24" w:rsidRPr="007269B9" w:rsidRDefault="00C44B24" w:rsidP="00C44B24">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4E920BE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53DF154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hideMark/>
          </w:tcPr>
          <w:p w14:paraId="30400A67" w14:textId="77777777" w:rsidR="00C44B24" w:rsidRPr="007269B9" w:rsidRDefault="00C44B24" w:rsidP="00C44B24">
            <w:pPr>
              <w:jc w:val="center"/>
              <w:rPr>
                <w:rFonts w:cs="Arial"/>
                <w:bCs/>
              </w:rPr>
            </w:pPr>
          </w:p>
        </w:tc>
      </w:tr>
      <w:tr w:rsidR="00C44B24" w:rsidRPr="007269B9" w14:paraId="2A0BC1A0" w14:textId="77777777" w:rsidTr="00FB69D2">
        <w:trPr>
          <w:gridAfter w:val="1"/>
          <w:wAfter w:w="10" w:type="dxa"/>
          <w:trHeight w:val="743"/>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14:paraId="45648597" w14:textId="77777777" w:rsidR="00C44B24" w:rsidRPr="007269B9" w:rsidRDefault="00C44B24" w:rsidP="00210A61">
            <w:pPr>
              <w:pStyle w:val="Odstavekseznama"/>
              <w:numPr>
                <w:ilvl w:val="0"/>
                <w:numId w:val="41"/>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3" w:type="dxa"/>
            <w:vMerge w:val="restart"/>
            <w:tcBorders>
              <w:top w:val="single" w:sz="2" w:space="0" w:color="auto"/>
              <w:left w:val="single" w:sz="2" w:space="0" w:color="auto"/>
              <w:bottom w:val="single" w:sz="2" w:space="0" w:color="auto"/>
              <w:right w:val="single" w:sz="2" w:space="0" w:color="auto"/>
            </w:tcBorders>
            <w:vAlign w:val="center"/>
            <w:hideMark/>
          </w:tcPr>
          <w:p w14:paraId="3C65CE05" w14:textId="77777777" w:rsidR="00C44B24" w:rsidRPr="007269B9" w:rsidRDefault="00C44B24" w:rsidP="00C44B24">
            <w:pPr>
              <w:outlineLvl w:val="0"/>
              <w:rPr>
                <w:rFonts w:eastAsia="Arial" w:cs="Arial"/>
              </w:rPr>
            </w:pPr>
            <w:r w:rsidRPr="007269B9">
              <w:rPr>
                <w:rFonts w:eastAsia="Arial" w:cs="Arial"/>
                <w:b/>
                <w:bCs/>
                <w:i/>
                <w:iCs/>
              </w:rPr>
              <w:t>Vsebinska celovitost</w:t>
            </w:r>
          </w:p>
          <w:p w14:paraId="289D5954" w14:textId="77777777" w:rsidR="00C44B24" w:rsidRPr="007269B9" w:rsidRDefault="00C44B24" w:rsidP="00C44B24">
            <w:pPr>
              <w:outlineLvl w:val="0"/>
              <w:rPr>
                <w:rFonts w:eastAsia="Arial" w:cs="Arial"/>
              </w:rPr>
            </w:pPr>
            <w:r w:rsidRPr="007269B9">
              <w:rPr>
                <w:rFonts w:eastAsia="Arial" w:cs="Arial"/>
              </w:rPr>
              <w:t>Vsi elementi elaborata projekta so podani na način, da tvorijo celoto, iz katere je razviden natančen potek projekta.</w:t>
            </w:r>
          </w:p>
          <w:p w14:paraId="3778B83E" w14:textId="77777777" w:rsidR="00C44B24" w:rsidRPr="007269B9" w:rsidRDefault="00C44B24" w:rsidP="00C44B24">
            <w:pPr>
              <w:outlineLvl w:val="0"/>
              <w:rPr>
                <w:rFonts w:eastAsia="Arial" w:cs="Arial"/>
              </w:rPr>
            </w:pPr>
            <w:r w:rsidRPr="007269B9">
              <w:rPr>
                <w:rFonts w:eastAsia="Arial" w:cs="Arial"/>
              </w:rPr>
              <w:t>Aktivnosti so ustrezno predstavljene in se ustrezno dopolnjujejo.</w:t>
            </w:r>
          </w:p>
          <w:p w14:paraId="2D40FC5D" w14:textId="77777777" w:rsidR="00C44B24" w:rsidRPr="007269B9" w:rsidRDefault="00C44B24" w:rsidP="00C44B24">
            <w:pPr>
              <w:outlineLvl w:val="0"/>
              <w:rPr>
                <w:rFonts w:eastAsia="Arial" w:cs="Arial"/>
              </w:rPr>
            </w:pPr>
            <w:r w:rsidRPr="007269B9">
              <w:rPr>
                <w:rFonts w:eastAsia="Arial" w:cs="Arial"/>
              </w:rPr>
              <w:t xml:space="preserve">Izvedba aktivnosti predvideva tudi sodelovanje zunanjih izvajalcev, ki so specializirani za posamezno področje. </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311E4D7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728E5AE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bottom w:val="single" w:sz="2" w:space="0" w:color="auto"/>
              <w:right w:val="single" w:sz="2" w:space="0" w:color="auto"/>
            </w:tcBorders>
            <w:vAlign w:val="center"/>
          </w:tcPr>
          <w:p w14:paraId="5A41D16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E0F13FB" w14:textId="77777777" w:rsidTr="00FB69D2">
        <w:trPr>
          <w:gridAfter w:val="1"/>
          <w:wAfter w:w="10" w:type="dxa"/>
          <w:trHeight w:val="743"/>
        </w:trPr>
        <w:tc>
          <w:tcPr>
            <w:tcW w:w="706" w:type="dxa"/>
            <w:vMerge/>
            <w:vAlign w:val="center"/>
            <w:hideMark/>
          </w:tcPr>
          <w:p w14:paraId="200FE31B" w14:textId="77777777" w:rsidR="00C44B24" w:rsidRPr="007269B9" w:rsidRDefault="00C44B24" w:rsidP="00C44B24">
            <w:pPr>
              <w:rPr>
                <w:rFonts w:cs="Arial"/>
                <w:bCs/>
              </w:rPr>
            </w:pPr>
          </w:p>
        </w:tc>
        <w:tc>
          <w:tcPr>
            <w:tcW w:w="4463" w:type="dxa"/>
            <w:vMerge/>
            <w:vAlign w:val="center"/>
            <w:hideMark/>
          </w:tcPr>
          <w:p w14:paraId="1C883D55" w14:textId="77777777" w:rsidR="00C44B24" w:rsidRPr="007269B9" w:rsidRDefault="00C44B24" w:rsidP="00C44B24">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31A5940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382CF2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hideMark/>
          </w:tcPr>
          <w:p w14:paraId="2F6FC616" w14:textId="77777777" w:rsidR="00C44B24" w:rsidRPr="007269B9" w:rsidRDefault="00C44B24" w:rsidP="00C44B24">
            <w:pPr>
              <w:jc w:val="center"/>
              <w:rPr>
                <w:rFonts w:cs="Arial"/>
                <w:bCs/>
              </w:rPr>
            </w:pPr>
          </w:p>
        </w:tc>
      </w:tr>
      <w:tr w:rsidR="00C44B24" w:rsidRPr="007269B9" w14:paraId="2B3B885B" w14:textId="77777777" w:rsidTr="00FB69D2">
        <w:trPr>
          <w:gridAfter w:val="1"/>
          <w:wAfter w:w="10" w:type="dxa"/>
          <w:trHeight w:val="743"/>
        </w:trPr>
        <w:tc>
          <w:tcPr>
            <w:tcW w:w="706" w:type="dxa"/>
            <w:vMerge/>
            <w:vAlign w:val="center"/>
            <w:hideMark/>
          </w:tcPr>
          <w:p w14:paraId="537E63CB" w14:textId="77777777" w:rsidR="00C44B24" w:rsidRPr="007269B9" w:rsidRDefault="00C44B24" w:rsidP="00C44B24">
            <w:pPr>
              <w:rPr>
                <w:rFonts w:cs="Arial"/>
                <w:bCs/>
              </w:rPr>
            </w:pPr>
          </w:p>
        </w:tc>
        <w:tc>
          <w:tcPr>
            <w:tcW w:w="4463" w:type="dxa"/>
            <w:vMerge/>
            <w:vAlign w:val="center"/>
            <w:hideMark/>
          </w:tcPr>
          <w:p w14:paraId="32C733E5" w14:textId="77777777" w:rsidR="00C44B24" w:rsidRPr="007269B9" w:rsidRDefault="00C44B24" w:rsidP="00C44B24">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1F1EA72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75FFE15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hideMark/>
          </w:tcPr>
          <w:p w14:paraId="74744302" w14:textId="77777777" w:rsidR="00C44B24" w:rsidRPr="007269B9" w:rsidRDefault="00C44B24" w:rsidP="00C44B24">
            <w:pPr>
              <w:jc w:val="center"/>
              <w:rPr>
                <w:rFonts w:cs="Arial"/>
                <w:bCs/>
              </w:rPr>
            </w:pPr>
          </w:p>
        </w:tc>
      </w:tr>
      <w:tr w:rsidR="00FB69D2" w:rsidRPr="007269B9" w14:paraId="3E4AB7DA" w14:textId="77777777" w:rsidTr="00FB69D2">
        <w:trPr>
          <w:gridAfter w:val="1"/>
          <w:wAfter w:w="10" w:type="dxa"/>
          <w:trHeight w:val="248"/>
        </w:trPr>
        <w:tc>
          <w:tcPr>
            <w:tcW w:w="706" w:type="dxa"/>
            <w:vMerge w:val="restart"/>
            <w:vAlign w:val="center"/>
          </w:tcPr>
          <w:p w14:paraId="292F2987" w14:textId="4C53C8F7" w:rsidR="00FB69D2" w:rsidRPr="007269B9" w:rsidRDefault="00FB69D2" w:rsidP="00FB69D2">
            <w:pPr>
              <w:rPr>
                <w:rFonts w:cs="Arial"/>
                <w:bCs/>
              </w:rPr>
            </w:pPr>
            <w:r>
              <w:rPr>
                <w:rFonts w:cs="Arial"/>
                <w:bCs/>
              </w:rPr>
              <w:t>c)</w:t>
            </w:r>
          </w:p>
        </w:tc>
        <w:tc>
          <w:tcPr>
            <w:tcW w:w="4463" w:type="dxa"/>
            <w:vMerge w:val="restart"/>
            <w:vAlign w:val="center"/>
          </w:tcPr>
          <w:p w14:paraId="45517C81" w14:textId="77777777" w:rsidR="00FB69D2" w:rsidRPr="007269B9" w:rsidRDefault="00FB69D2" w:rsidP="00FB69D2">
            <w:pPr>
              <w:rPr>
                <w:rFonts w:eastAsia="Arial" w:cs="Arial"/>
                <w:b/>
                <w:bCs/>
                <w:i/>
                <w:iCs/>
              </w:rPr>
            </w:pPr>
            <w:r w:rsidRPr="007269B9">
              <w:rPr>
                <w:rFonts w:eastAsia="Arial" w:cs="Arial"/>
                <w:b/>
                <w:bCs/>
                <w:i/>
                <w:iCs/>
              </w:rPr>
              <w:t>Kvantitativni in kvalitativni cilji za Pristop 1</w:t>
            </w:r>
          </w:p>
          <w:p w14:paraId="1158F4F1" w14:textId="6222335C" w:rsidR="00FB69D2" w:rsidRPr="007269B9" w:rsidRDefault="00FB69D2" w:rsidP="00FB69D2">
            <w:pPr>
              <w:rPr>
                <w:rFonts w:cs="Arial"/>
                <w:bCs/>
              </w:rPr>
            </w:pPr>
            <w:r w:rsidRPr="007269B9">
              <w:rPr>
                <w:rFonts w:eastAsia="Arial" w:cs="Arial"/>
              </w:rPr>
              <w:t>Cilji so razumljivi, natančno opredeljeni in dosegljivi.</w:t>
            </w: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1CB96D50" w14:textId="353D8F32"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right w:val="single" w:sz="2" w:space="0" w:color="auto"/>
            </w:tcBorders>
            <w:vAlign w:val="center"/>
          </w:tcPr>
          <w:p w14:paraId="10A34C8A" w14:textId="15AB47C9"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vAlign w:val="center"/>
          </w:tcPr>
          <w:p w14:paraId="63BBFFA1" w14:textId="77777777" w:rsidR="00FB69D2" w:rsidRPr="007269B9" w:rsidRDefault="00FB69D2" w:rsidP="00FB69D2">
            <w:pPr>
              <w:jc w:val="center"/>
              <w:rPr>
                <w:rFonts w:cs="Arial"/>
                <w:bCs/>
              </w:rPr>
            </w:pPr>
          </w:p>
        </w:tc>
      </w:tr>
      <w:tr w:rsidR="00FB69D2" w:rsidRPr="007269B9" w14:paraId="26E67EE2" w14:textId="77777777" w:rsidTr="00FB69D2">
        <w:trPr>
          <w:gridAfter w:val="1"/>
          <w:wAfter w:w="10" w:type="dxa"/>
          <w:trHeight w:val="248"/>
        </w:trPr>
        <w:tc>
          <w:tcPr>
            <w:tcW w:w="706" w:type="dxa"/>
            <w:vMerge/>
            <w:vAlign w:val="center"/>
          </w:tcPr>
          <w:p w14:paraId="40465C20" w14:textId="77777777" w:rsidR="00FB69D2" w:rsidRPr="007269B9" w:rsidRDefault="00FB69D2" w:rsidP="00FB69D2">
            <w:pPr>
              <w:rPr>
                <w:rFonts w:cs="Arial"/>
                <w:bCs/>
              </w:rPr>
            </w:pPr>
          </w:p>
        </w:tc>
        <w:tc>
          <w:tcPr>
            <w:tcW w:w="4463" w:type="dxa"/>
            <w:vMerge/>
            <w:vAlign w:val="center"/>
          </w:tcPr>
          <w:p w14:paraId="66492013" w14:textId="77777777" w:rsidR="00FB69D2" w:rsidRPr="007269B9" w:rsidRDefault="00FB69D2" w:rsidP="00FB69D2">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1E605AB0" w14:textId="66ED9C98"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7183C6FC" w14:textId="449D645C"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6775A276" w14:textId="77777777" w:rsidR="00FB69D2" w:rsidRPr="007269B9" w:rsidRDefault="00FB69D2" w:rsidP="00FB69D2">
            <w:pPr>
              <w:jc w:val="center"/>
              <w:rPr>
                <w:rFonts w:cs="Arial"/>
                <w:bCs/>
              </w:rPr>
            </w:pPr>
          </w:p>
        </w:tc>
      </w:tr>
      <w:tr w:rsidR="00FB69D2" w:rsidRPr="007269B9" w14:paraId="76554646" w14:textId="77777777" w:rsidTr="00FB69D2">
        <w:trPr>
          <w:gridAfter w:val="1"/>
          <w:wAfter w:w="10" w:type="dxa"/>
          <w:trHeight w:val="248"/>
        </w:trPr>
        <w:tc>
          <w:tcPr>
            <w:tcW w:w="706" w:type="dxa"/>
            <w:vMerge/>
            <w:vAlign w:val="center"/>
          </w:tcPr>
          <w:p w14:paraId="739E5ACC" w14:textId="77777777" w:rsidR="00FB69D2" w:rsidRPr="007269B9" w:rsidRDefault="00FB69D2" w:rsidP="00FB69D2">
            <w:pPr>
              <w:rPr>
                <w:rFonts w:cs="Arial"/>
                <w:bCs/>
              </w:rPr>
            </w:pPr>
          </w:p>
        </w:tc>
        <w:tc>
          <w:tcPr>
            <w:tcW w:w="4463" w:type="dxa"/>
            <w:vMerge/>
            <w:vAlign w:val="center"/>
          </w:tcPr>
          <w:p w14:paraId="1D0E34E1" w14:textId="77777777" w:rsidR="00FB69D2" w:rsidRPr="007269B9" w:rsidRDefault="00FB69D2" w:rsidP="00FB69D2">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450F5D73" w14:textId="652001E6"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7980EA14" w14:textId="17F5C4A6"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61A0F148" w14:textId="77777777" w:rsidR="00FB69D2" w:rsidRPr="007269B9" w:rsidRDefault="00FB69D2" w:rsidP="00FB69D2">
            <w:pPr>
              <w:jc w:val="center"/>
              <w:rPr>
                <w:rFonts w:cs="Arial"/>
                <w:bCs/>
              </w:rPr>
            </w:pPr>
          </w:p>
        </w:tc>
      </w:tr>
      <w:tr w:rsidR="00FB69D2" w:rsidRPr="007269B9" w14:paraId="17B447A5" w14:textId="77777777" w:rsidTr="00FB69D2">
        <w:trPr>
          <w:gridAfter w:val="1"/>
          <w:wAfter w:w="10" w:type="dxa"/>
          <w:trHeight w:val="120"/>
        </w:trPr>
        <w:tc>
          <w:tcPr>
            <w:tcW w:w="706" w:type="dxa"/>
            <w:vMerge w:val="restart"/>
            <w:vAlign w:val="center"/>
          </w:tcPr>
          <w:p w14:paraId="09AC0189" w14:textId="5CA3E358" w:rsidR="00FB69D2" w:rsidRPr="007269B9" w:rsidRDefault="00FB69D2" w:rsidP="00FB69D2">
            <w:pPr>
              <w:rPr>
                <w:rFonts w:cs="Arial"/>
                <w:bCs/>
              </w:rPr>
            </w:pPr>
            <w:r>
              <w:rPr>
                <w:rFonts w:cs="Arial"/>
                <w:bCs/>
              </w:rPr>
              <w:t>d)</w:t>
            </w:r>
          </w:p>
        </w:tc>
        <w:tc>
          <w:tcPr>
            <w:tcW w:w="4463" w:type="dxa"/>
            <w:vMerge w:val="restart"/>
            <w:vAlign w:val="center"/>
          </w:tcPr>
          <w:p w14:paraId="0B0097CC" w14:textId="77777777" w:rsidR="00FB69D2" w:rsidRPr="007269B9" w:rsidRDefault="00FB69D2" w:rsidP="00FB69D2">
            <w:pPr>
              <w:rPr>
                <w:rFonts w:eastAsia="Arial" w:cs="Arial"/>
                <w:b/>
                <w:bCs/>
                <w:i/>
                <w:iCs/>
              </w:rPr>
            </w:pPr>
            <w:r w:rsidRPr="007269B9">
              <w:rPr>
                <w:rFonts w:eastAsia="Arial" w:cs="Arial"/>
                <w:b/>
                <w:bCs/>
                <w:i/>
                <w:iCs/>
              </w:rPr>
              <w:t>Kvantitativni in kvalitativni cilji za Pristop 2</w:t>
            </w:r>
          </w:p>
          <w:p w14:paraId="26C38883" w14:textId="30CC2EBF" w:rsidR="00FB69D2" w:rsidRPr="007269B9" w:rsidRDefault="00FB69D2" w:rsidP="00FB69D2">
            <w:pPr>
              <w:rPr>
                <w:rFonts w:cs="Arial"/>
                <w:bCs/>
              </w:rPr>
            </w:pPr>
            <w:r w:rsidRPr="007269B9">
              <w:rPr>
                <w:rFonts w:eastAsia="Arial" w:cs="Arial"/>
              </w:rPr>
              <w:t>Cilji so razumljivi, natančno opredeljeni in dosegljivi.</w:t>
            </w: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3658D5B8" w14:textId="1B338951"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left w:val="single" w:sz="2" w:space="0" w:color="auto"/>
              <w:right w:val="single" w:sz="2" w:space="0" w:color="auto"/>
            </w:tcBorders>
            <w:vAlign w:val="center"/>
          </w:tcPr>
          <w:p w14:paraId="090BBC4E" w14:textId="23279922"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vAlign w:val="center"/>
          </w:tcPr>
          <w:p w14:paraId="2243A240" w14:textId="77777777" w:rsidR="00FB69D2" w:rsidRPr="007269B9" w:rsidRDefault="00FB69D2" w:rsidP="00FB69D2">
            <w:pPr>
              <w:jc w:val="center"/>
              <w:rPr>
                <w:rFonts w:cs="Arial"/>
                <w:bCs/>
              </w:rPr>
            </w:pPr>
          </w:p>
        </w:tc>
      </w:tr>
      <w:tr w:rsidR="00FB69D2" w:rsidRPr="007269B9" w14:paraId="29B33BDD" w14:textId="77777777" w:rsidTr="00FB69D2">
        <w:trPr>
          <w:gridAfter w:val="1"/>
          <w:wAfter w:w="10" w:type="dxa"/>
          <w:trHeight w:val="120"/>
        </w:trPr>
        <w:tc>
          <w:tcPr>
            <w:tcW w:w="706" w:type="dxa"/>
            <w:vMerge/>
            <w:vAlign w:val="center"/>
          </w:tcPr>
          <w:p w14:paraId="0FA817B1" w14:textId="77777777" w:rsidR="00FB69D2" w:rsidRPr="007269B9" w:rsidRDefault="00FB69D2" w:rsidP="00FB69D2">
            <w:pPr>
              <w:rPr>
                <w:rFonts w:cs="Arial"/>
                <w:bCs/>
              </w:rPr>
            </w:pPr>
          </w:p>
        </w:tc>
        <w:tc>
          <w:tcPr>
            <w:tcW w:w="4463" w:type="dxa"/>
            <w:vMerge/>
            <w:vAlign w:val="center"/>
          </w:tcPr>
          <w:p w14:paraId="3EA196F3" w14:textId="77777777" w:rsidR="00FB69D2" w:rsidRPr="007269B9" w:rsidRDefault="00FB69D2" w:rsidP="00FB69D2">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5828C437" w14:textId="412A6360"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2EFC46F3" w14:textId="1233324B"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1F3AB15F" w14:textId="77777777" w:rsidR="00FB69D2" w:rsidRPr="007269B9" w:rsidRDefault="00FB69D2" w:rsidP="00FB69D2">
            <w:pPr>
              <w:jc w:val="center"/>
              <w:rPr>
                <w:rFonts w:cs="Arial"/>
                <w:bCs/>
              </w:rPr>
            </w:pPr>
          </w:p>
        </w:tc>
      </w:tr>
      <w:tr w:rsidR="00FB69D2" w:rsidRPr="007269B9" w14:paraId="751B4AA2" w14:textId="77777777" w:rsidTr="00FB69D2">
        <w:trPr>
          <w:gridAfter w:val="1"/>
          <w:wAfter w:w="10" w:type="dxa"/>
          <w:trHeight w:val="120"/>
        </w:trPr>
        <w:tc>
          <w:tcPr>
            <w:tcW w:w="706" w:type="dxa"/>
            <w:vMerge/>
            <w:vAlign w:val="center"/>
          </w:tcPr>
          <w:p w14:paraId="5C0C6985" w14:textId="77777777" w:rsidR="00FB69D2" w:rsidRPr="007269B9" w:rsidRDefault="00FB69D2" w:rsidP="00FB69D2">
            <w:pPr>
              <w:rPr>
                <w:rFonts w:cs="Arial"/>
                <w:bCs/>
              </w:rPr>
            </w:pPr>
          </w:p>
        </w:tc>
        <w:tc>
          <w:tcPr>
            <w:tcW w:w="4463" w:type="dxa"/>
            <w:vMerge/>
            <w:vAlign w:val="center"/>
          </w:tcPr>
          <w:p w14:paraId="63390428" w14:textId="77777777" w:rsidR="00FB69D2" w:rsidRPr="007269B9" w:rsidRDefault="00FB69D2" w:rsidP="00FB69D2">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1D616181" w14:textId="511D279C"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3BE645B7" w14:textId="668566A2"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0C0D4BA2" w14:textId="77777777" w:rsidR="00FB69D2" w:rsidRPr="007269B9" w:rsidRDefault="00FB69D2" w:rsidP="00FB69D2">
            <w:pPr>
              <w:jc w:val="center"/>
              <w:rPr>
                <w:rFonts w:cs="Arial"/>
                <w:bCs/>
              </w:rPr>
            </w:pPr>
          </w:p>
        </w:tc>
      </w:tr>
      <w:tr w:rsidR="00FB69D2" w:rsidRPr="007269B9" w14:paraId="4679EA21" w14:textId="77777777" w:rsidTr="00FB69D2">
        <w:trPr>
          <w:gridAfter w:val="1"/>
          <w:wAfter w:w="10" w:type="dxa"/>
          <w:trHeight w:val="120"/>
        </w:trPr>
        <w:tc>
          <w:tcPr>
            <w:tcW w:w="706" w:type="dxa"/>
            <w:vMerge w:val="restart"/>
            <w:vAlign w:val="center"/>
          </w:tcPr>
          <w:p w14:paraId="35F5D697" w14:textId="7615901F" w:rsidR="00FB69D2" w:rsidRPr="007269B9" w:rsidRDefault="00FB69D2" w:rsidP="00FB69D2">
            <w:pPr>
              <w:rPr>
                <w:rFonts w:cs="Arial"/>
                <w:bCs/>
              </w:rPr>
            </w:pPr>
            <w:r>
              <w:rPr>
                <w:rFonts w:cs="Arial"/>
                <w:bCs/>
              </w:rPr>
              <w:t>e)</w:t>
            </w:r>
          </w:p>
        </w:tc>
        <w:tc>
          <w:tcPr>
            <w:tcW w:w="4463" w:type="dxa"/>
            <w:vMerge w:val="restart"/>
            <w:vAlign w:val="center"/>
          </w:tcPr>
          <w:p w14:paraId="3E78949C" w14:textId="77777777" w:rsidR="00FB69D2" w:rsidRPr="007269B9" w:rsidRDefault="00FB69D2" w:rsidP="00FB69D2">
            <w:pPr>
              <w:rPr>
                <w:rFonts w:eastAsia="Arial" w:cs="Arial"/>
                <w:b/>
                <w:bCs/>
                <w:i/>
                <w:iCs/>
              </w:rPr>
            </w:pPr>
            <w:r w:rsidRPr="007269B9">
              <w:rPr>
                <w:rFonts w:eastAsia="Arial" w:cs="Arial"/>
                <w:b/>
                <w:bCs/>
                <w:i/>
                <w:iCs/>
              </w:rPr>
              <w:t>Kvantitativni in kvalitativni cilji za Pristop 2</w:t>
            </w:r>
          </w:p>
          <w:p w14:paraId="33363434" w14:textId="32EA0AE0" w:rsidR="00FB69D2" w:rsidRPr="007269B9" w:rsidRDefault="00FB69D2" w:rsidP="00FB69D2">
            <w:pPr>
              <w:rPr>
                <w:rFonts w:cs="Arial"/>
                <w:bCs/>
              </w:rPr>
            </w:pPr>
            <w:r w:rsidRPr="007269B9">
              <w:rPr>
                <w:rFonts w:eastAsia="Arial" w:cs="Arial"/>
              </w:rPr>
              <w:t>Cilji so razumljivi, natančno opredeljeni in dosegljivi.</w:t>
            </w: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417D7519" w14:textId="57B003EC"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left w:val="single" w:sz="2" w:space="0" w:color="auto"/>
              <w:right w:val="single" w:sz="2" w:space="0" w:color="auto"/>
            </w:tcBorders>
            <w:vAlign w:val="center"/>
          </w:tcPr>
          <w:p w14:paraId="0502217E" w14:textId="169358B1"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vAlign w:val="center"/>
          </w:tcPr>
          <w:p w14:paraId="3DCB9758" w14:textId="77777777" w:rsidR="00FB69D2" w:rsidRPr="007269B9" w:rsidRDefault="00FB69D2" w:rsidP="00FB69D2">
            <w:pPr>
              <w:jc w:val="center"/>
              <w:rPr>
                <w:rFonts w:cs="Arial"/>
                <w:bCs/>
              </w:rPr>
            </w:pPr>
          </w:p>
        </w:tc>
      </w:tr>
      <w:tr w:rsidR="00FB69D2" w:rsidRPr="007269B9" w14:paraId="221922A7" w14:textId="77777777" w:rsidTr="00FB69D2">
        <w:trPr>
          <w:gridAfter w:val="1"/>
          <w:wAfter w:w="10" w:type="dxa"/>
          <w:trHeight w:val="120"/>
        </w:trPr>
        <w:tc>
          <w:tcPr>
            <w:tcW w:w="706" w:type="dxa"/>
            <w:vMerge/>
            <w:vAlign w:val="center"/>
          </w:tcPr>
          <w:p w14:paraId="0860C302" w14:textId="77777777" w:rsidR="00FB69D2" w:rsidRPr="007269B9" w:rsidRDefault="00FB69D2" w:rsidP="00FB69D2">
            <w:pPr>
              <w:rPr>
                <w:rFonts w:cs="Arial"/>
                <w:bCs/>
              </w:rPr>
            </w:pPr>
          </w:p>
        </w:tc>
        <w:tc>
          <w:tcPr>
            <w:tcW w:w="4463" w:type="dxa"/>
            <w:vMerge/>
            <w:vAlign w:val="center"/>
          </w:tcPr>
          <w:p w14:paraId="0325C838" w14:textId="77777777" w:rsidR="00FB69D2" w:rsidRPr="007269B9" w:rsidRDefault="00FB69D2" w:rsidP="00FB69D2">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5B7ED16D" w14:textId="2DBE3D9E"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2B352E93" w14:textId="764E9C87"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32487E11" w14:textId="77777777" w:rsidR="00FB69D2" w:rsidRPr="007269B9" w:rsidRDefault="00FB69D2" w:rsidP="00FB69D2">
            <w:pPr>
              <w:jc w:val="center"/>
              <w:rPr>
                <w:rFonts w:cs="Arial"/>
                <w:bCs/>
              </w:rPr>
            </w:pPr>
          </w:p>
        </w:tc>
      </w:tr>
      <w:tr w:rsidR="00FB69D2" w:rsidRPr="007269B9" w14:paraId="68FDC154" w14:textId="77777777" w:rsidTr="00FB69D2">
        <w:trPr>
          <w:gridAfter w:val="1"/>
          <w:wAfter w:w="10" w:type="dxa"/>
          <w:trHeight w:val="120"/>
        </w:trPr>
        <w:tc>
          <w:tcPr>
            <w:tcW w:w="706" w:type="dxa"/>
            <w:vMerge/>
            <w:vAlign w:val="center"/>
          </w:tcPr>
          <w:p w14:paraId="3953174B" w14:textId="77777777" w:rsidR="00FB69D2" w:rsidRPr="007269B9" w:rsidRDefault="00FB69D2" w:rsidP="00FB69D2">
            <w:pPr>
              <w:rPr>
                <w:rFonts w:cs="Arial"/>
                <w:bCs/>
              </w:rPr>
            </w:pPr>
          </w:p>
        </w:tc>
        <w:tc>
          <w:tcPr>
            <w:tcW w:w="4463" w:type="dxa"/>
            <w:vMerge/>
            <w:vAlign w:val="center"/>
          </w:tcPr>
          <w:p w14:paraId="43B15BAF" w14:textId="77777777" w:rsidR="00FB69D2" w:rsidRPr="007269B9" w:rsidRDefault="00FB69D2" w:rsidP="00FB69D2">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06170E56" w14:textId="40D7E7D8"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3D8DB0D7" w14:textId="35E62C9A"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7FC5F966" w14:textId="77777777" w:rsidR="00FB69D2" w:rsidRPr="007269B9" w:rsidRDefault="00FB69D2" w:rsidP="00FB69D2">
            <w:pPr>
              <w:jc w:val="center"/>
              <w:rPr>
                <w:rFonts w:cs="Arial"/>
                <w:bCs/>
              </w:rPr>
            </w:pPr>
          </w:p>
        </w:tc>
      </w:tr>
      <w:tr w:rsidR="00C44B24" w:rsidRPr="007269B9" w14:paraId="0E7B29A0" w14:textId="77777777" w:rsidTr="00FB69D2">
        <w:trPr>
          <w:gridAfter w:val="1"/>
          <w:wAfter w:w="10" w:type="dxa"/>
          <w:trHeight w:val="1035"/>
        </w:trPr>
        <w:tc>
          <w:tcPr>
            <w:tcW w:w="706" w:type="dxa"/>
            <w:vMerge w:val="restart"/>
            <w:tcBorders>
              <w:top w:val="single" w:sz="2" w:space="0" w:color="auto"/>
              <w:left w:val="single" w:sz="2" w:space="0" w:color="auto"/>
              <w:right w:val="single" w:sz="2" w:space="0" w:color="auto"/>
            </w:tcBorders>
            <w:vAlign w:val="center"/>
            <w:hideMark/>
          </w:tcPr>
          <w:p w14:paraId="68639BF0" w14:textId="5D22668C" w:rsidR="00C44B24" w:rsidRPr="007269B9" w:rsidRDefault="00FB69D2"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Pr>
                <w:rFonts w:eastAsia="Arial" w:cs="Arial"/>
              </w:rPr>
              <w:lastRenderedPageBreak/>
              <w:t>f)</w:t>
            </w:r>
          </w:p>
          <w:p w14:paraId="5062456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p>
        </w:tc>
        <w:tc>
          <w:tcPr>
            <w:tcW w:w="4463" w:type="dxa"/>
            <w:vMerge w:val="restart"/>
            <w:tcBorders>
              <w:top w:val="single" w:sz="2" w:space="0" w:color="auto"/>
              <w:left w:val="single" w:sz="2" w:space="0" w:color="auto"/>
              <w:right w:val="single" w:sz="2" w:space="0" w:color="auto"/>
            </w:tcBorders>
            <w:vAlign w:val="center"/>
            <w:hideMark/>
          </w:tcPr>
          <w:p w14:paraId="650DDDAE" w14:textId="0F636874" w:rsidR="00C44B24" w:rsidRPr="007269B9" w:rsidRDefault="1045ECF0" w:rsidP="73264037">
            <w:pPr>
              <w:outlineLvl w:val="0"/>
              <w:rPr>
                <w:rFonts w:eastAsia="Arial" w:cs="Arial"/>
                <w:b/>
                <w:bCs/>
                <w:i/>
                <w:iCs/>
              </w:rPr>
            </w:pPr>
            <w:r w:rsidRPr="73264037">
              <w:rPr>
                <w:rFonts w:eastAsia="Arial" w:cs="Arial"/>
                <w:b/>
                <w:bCs/>
                <w:i/>
                <w:iCs/>
              </w:rPr>
              <w:t xml:space="preserve">Predvideni elementi priprave </w:t>
            </w:r>
            <w:r w:rsidR="4ECDD4BF" w:rsidRPr="73264037">
              <w:rPr>
                <w:rFonts w:eastAsia="Arial" w:cs="Arial"/>
                <w:b/>
                <w:bCs/>
                <w:i/>
                <w:iCs/>
              </w:rPr>
              <w:t>K</w:t>
            </w:r>
            <w:r w:rsidRPr="73264037">
              <w:rPr>
                <w:rFonts w:eastAsia="Arial" w:cs="Arial"/>
                <w:b/>
                <w:bCs/>
                <w:i/>
                <w:iCs/>
              </w:rPr>
              <w:t>ataloga kompetenc</w:t>
            </w:r>
          </w:p>
          <w:p w14:paraId="5FFE44CF" w14:textId="150D7B6C" w:rsidR="00C44B24" w:rsidRPr="007269B9" w:rsidRDefault="1045ECF0" w:rsidP="73264037">
            <w:pPr>
              <w:outlineLvl w:val="0"/>
              <w:rPr>
                <w:rFonts w:eastAsia="Arial" w:cs="Arial"/>
                <w:b/>
                <w:bCs/>
                <w:i/>
                <w:iCs/>
              </w:rPr>
            </w:pPr>
            <w:r w:rsidRPr="73264037">
              <w:rPr>
                <w:rFonts w:eastAsia="Arial" w:cs="Arial"/>
              </w:rPr>
              <w:t xml:space="preserve">Vsebinska zasnova </w:t>
            </w:r>
            <w:r w:rsidR="3C43EF0F" w:rsidRPr="73264037">
              <w:rPr>
                <w:rFonts w:eastAsia="Arial" w:cs="Arial"/>
              </w:rPr>
              <w:t>K</w:t>
            </w:r>
            <w:r w:rsidRPr="73264037">
              <w:rPr>
                <w:rFonts w:eastAsia="Arial" w:cs="Arial"/>
              </w:rPr>
              <w:t>ataloga kompetenc</w:t>
            </w:r>
            <w:r w:rsidRPr="73264037">
              <w:rPr>
                <w:rFonts w:eastAsia="Arial" w:cs="Arial"/>
                <w:b/>
                <w:bCs/>
                <w:i/>
                <w:iCs/>
              </w:rPr>
              <w:t xml:space="preserve"> </w:t>
            </w:r>
            <w:r w:rsidRPr="73264037">
              <w:rPr>
                <w:rFonts w:eastAsia="Arial" w:cs="Arial"/>
              </w:rPr>
              <w:t>je</w:t>
            </w:r>
            <w:r w:rsidRPr="73264037">
              <w:rPr>
                <w:rFonts w:eastAsia="Arial" w:cs="Arial"/>
                <w:b/>
                <w:bCs/>
                <w:i/>
                <w:iCs/>
              </w:rPr>
              <w:t xml:space="preserve"> </w:t>
            </w:r>
            <w:r w:rsidRPr="73264037">
              <w:rPr>
                <w:rFonts w:eastAsia="Arial" w:cs="Arial"/>
              </w:rPr>
              <w:t>jasno in natančno opredeljena za vsa tri razpisana vsebinska področja (1).</w:t>
            </w:r>
          </w:p>
          <w:p w14:paraId="38A2A8EB" w14:textId="5859BEDA" w:rsidR="00C44B24" w:rsidRPr="007269B9" w:rsidRDefault="60216504" w:rsidP="026793D7">
            <w:pPr>
              <w:outlineLvl w:val="0"/>
              <w:rPr>
                <w:rFonts w:eastAsia="Arial" w:cs="Arial"/>
                <w:b/>
                <w:bCs/>
                <w:i/>
                <w:iCs/>
              </w:rPr>
            </w:pPr>
            <w:r w:rsidRPr="026793D7">
              <w:rPr>
                <w:rFonts w:eastAsia="Arial" w:cs="Arial"/>
              </w:rPr>
              <w:t xml:space="preserve">Glavne značilnosti </w:t>
            </w:r>
            <w:r w:rsidR="7B5B56D3" w:rsidRPr="026793D7">
              <w:rPr>
                <w:rFonts w:eastAsia="Arial" w:cs="Arial"/>
              </w:rPr>
              <w:t>Kataloga</w:t>
            </w:r>
            <w:r w:rsidRPr="026793D7">
              <w:rPr>
                <w:rFonts w:eastAsia="Arial" w:cs="Arial"/>
              </w:rPr>
              <w:t xml:space="preserve"> kompetenc</w:t>
            </w:r>
            <w:r w:rsidR="37583F82" w:rsidRPr="026793D7">
              <w:rPr>
                <w:rFonts w:eastAsia="Arial" w:cs="Arial"/>
              </w:rPr>
              <w:t xml:space="preserve"> </w:t>
            </w:r>
            <w:r w:rsidR="5857F29C" w:rsidRPr="026793D7">
              <w:rPr>
                <w:rFonts w:eastAsia="Arial" w:cs="Arial"/>
              </w:rPr>
              <w:t xml:space="preserve">za </w:t>
            </w:r>
            <w:r w:rsidRPr="026793D7">
              <w:rPr>
                <w:rFonts w:eastAsia="Arial" w:cs="Arial"/>
              </w:rPr>
              <w:t>strokovn</w:t>
            </w:r>
            <w:r w:rsidR="7DFA9472" w:rsidRPr="026793D7">
              <w:rPr>
                <w:rFonts w:eastAsia="Arial" w:cs="Arial"/>
              </w:rPr>
              <w:t>e</w:t>
            </w:r>
            <w:r w:rsidRPr="026793D7">
              <w:rPr>
                <w:rFonts w:eastAsia="Arial" w:cs="Arial"/>
              </w:rPr>
              <w:t xml:space="preserve"> delavc</w:t>
            </w:r>
            <w:r w:rsidR="37E2A697" w:rsidRPr="026793D7">
              <w:rPr>
                <w:rFonts w:eastAsia="Arial" w:cs="Arial"/>
              </w:rPr>
              <w:t>e</w:t>
            </w:r>
            <w:r w:rsidRPr="026793D7">
              <w:rPr>
                <w:rFonts w:eastAsia="Arial" w:cs="Arial"/>
              </w:rPr>
              <w:t>, vodstven</w:t>
            </w:r>
            <w:r w:rsidR="226CAD69" w:rsidRPr="026793D7">
              <w:rPr>
                <w:rFonts w:eastAsia="Arial" w:cs="Arial"/>
              </w:rPr>
              <w:t>e</w:t>
            </w:r>
            <w:r w:rsidRPr="026793D7">
              <w:rPr>
                <w:rFonts w:eastAsia="Arial" w:cs="Arial"/>
              </w:rPr>
              <w:t xml:space="preserve"> delavc</w:t>
            </w:r>
            <w:r w:rsidR="6386E9AD" w:rsidRPr="026793D7">
              <w:rPr>
                <w:rFonts w:eastAsia="Arial" w:cs="Arial"/>
              </w:rPr>
              <w:t>e in</w:t>
            </w:r>
            <w:r w:rsidRPr="026793D7">
              <w:rPr>
                <w:rFonts w:eastAsia="Arial" w:cs="Arial"/>
              </w:rPr>
              <w:t xml:space="preserve"> digitaln</w:t>
            </w:r>
            <w:r w:rsidR="7DA23249" w:rsidRPr="026793D7">
              <w:rPr>
                <w:rFonts w:eastAsia="Arial" w:cs="Arial"/>
              </w:rPr>
              <w:t>e</w:t>
            </w:r>
            <w:r w:rsidRPr="026793D7">
              <w:rPr>
                <w:rFonts w:eastAsia="Arial" w:cs="Arial"/>
              </w:rPr>
              <w:t xml:space="preserve"> koordinatorj</w:t>
            </w:r>
            <w:r w:rsidR="1B4F851B" w:rsidRPr="026793D7">
              <w:rPr>
                <w:rFonts w:eastAsia="Arial" w:cs="Arial"/>
              </w:rPr>
              <w:t>e</w:t>
            </w:r>
            <w:r w:rsidRPr="026793D7">
              <w:rPr>
                <w:rFonts w:eastAsia="Arial" w:cs="Arial"/>
              </w:rPr>
              <w:t xml:space="preserve"> so natančno opredeljene (2).</w:t>
            </w:r>
          </w:p>
          <w:p w14:paraId="5337128A" w14:textId="71B2E1FC" w:rsidR="00C44B24" w:rsidRPr="007269B9" w:rsidRDefault="22927818" w:rsidP="73264037">
            <w:pPr>
              <w:outlineLvl w:val="0"/>
              <w:rPr>
                <w:rFonts w:eastAsia="Arial" w:cs="Arial"/>
                <w:b/>
                <w:bCs/>
                <w:i/>
                <w:iCs/>
              </w:rPr>
            </w:pPr>
            <w:r w:rsidRPr="73264037">
              <w:rPr>
                <w:rFonts w:eastAsia="Arial" w:cs="Arial"/>
              </w:rPr>
              <w:t>Zahtevane ravni doseganja kompetenc za vs</w:t>
            </w:r>
            <w:r w:rsidR="53811876" w:rsidRPr="73264037">
              <w:rPr>
                <w:rFonts w:eastAsia="Arial" w:cs="Arial"/>
              </w:rPr>
              <w:t>a</w:t>
            </w:r>
            <w:r w:rsidRPr="73264037">
              <w:rPr>
                <w:rFonts w:eastAsia="Arial" w:cs="Arial"/>
              </w:rPr>
              <w:t xml:space="preserve"> tri </w:t>
            </w:r>
            <w:r w:rsidR="0F2128A4" w:rsidRPr="73264037">
              <w:rPr>
                <w:rFonts w:eastAsia="Arial" w:cs="Arial"/>
              </w:rPr>
              <w:t>vsebinska področja</w:t>
            </w:r>
            <w:r w:rsidRPr="73264037">
              <w:rPr>
                <w:rFonts w:eastAsia="Arial" w:cs="Arial"/>
              </w:rPr>
              <w:t xml:space="preserve"> so natančno opredeljene (3).</w:t>
            </w:r>
          </w:p>
          <w:p w14:paraId="02CF29CE" w14:textId="7836ED12" w:rsidR="00C44B24" w:rsidRPr="007269B9" w:rsidRDefault="60216504" w:rsidP="026793D7">
            <w:pPr>
              <w:outlineLvl w:val="0"/>
              <w:rPr>
                <w:rFonts w:eastAsia="Arial" w:cs="Arial"/>
                <w:b/>
                <w:bCs/>
                <w:i/>
                <w:iCs/>
              </w:rPr>
            </w:pPr>
            <w:r w:rsidRPr="026793D7">
              <w:rPr>
                <w:rFonts w:eastAsia="Arial" w:cs="Arial"/>
              </w:rPr>
              <w:t xml:space="preserve">Nadgradnja </w:t>
            </w:r>
            <w:r w:rsidR="0A61B775" w:rsidRPr="026793D7">
              <w:rPr>
                <w:rFonts w:eastAsia="Arial" w:cs="Arial"/>
              </w:rPr>
              <w:t>K</w:t>
            </w:r>
            <w:r w:rsidRPr="026793D7">
              <w:rPr>
                <w:rFonts w:eastAsia="Arial" w:cs="Arial"/>
              </w:rPr>
              <w:t>ataloga kompetenc je natančno opisana (4).</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6083660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Noben element ni podrobno opisan.</w:t>
            </w:r>
          </w:p>
        </w:tc>
        <w:tc>
          <w:tcPr>
            <w:tcW w:w="867" w:type="dxa"/>
            <w:gridSpan w:val="2"/>
            <w:tcBorders>
              <w:top w:val="single" w:sz="2" w:space="0" w:color="auto"/>
              <w:left w:val="single" w:sz="2" w:space="0" w:color="auto"/>
              <w:right w:val="single" w:sz="2" w:space="0" w:color="auto"/>
            </w:tcBorders>
            <w:vAlign w:val="center"/>
            <w:hideMark/>
          </w:tcPr>
          <w:p w14:paraId="2BED079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3F49D4F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20DF44F" w14:textId="77777777" w:rsidTr="00FB69D2">
        <w:trPr>
          <w:gridAfter w:val="1"/>
          <w:wAfter w:w="10" w:type="dxa"/>
          <w:trHeight w:val="1035"/>
        </w:trPr>
        <w:tc>
          <w:tcPr>
            <w:tcW w:w="706" w:type="dxa"/>
            <w:vMerge/>
            <w:vAlign w:val="center"/>
          </w:tcPr>
          <w:p w14:paraId="25F88D3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4B4DF8EE"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095391A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sta opisana dva elementa.</w:t>
            </w:r>
          </w:p>
        </w:tc>
        <w:tc>
          <w:tcPr>
            <w:tcW w:w="867" w:type="dxa"/>
            <w:gridSpan w:val="2"/>
            <w:tcBorders>
              <w:left w:val="single" w:sz="2" w:space="0" w:color="auto"/>
              <w:right w:val="single" w:sz="2" w:space="0" w:color="auto"/>
            </w:tcBorders>
            <w:vAlign w:val="center"/>
          </w:tcPr>
          <w:p w14:paraId="6607DA0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564361D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1983CA23" w14:textId="77777777" w:rsidTr="00FB69D2">
        <w:trPr>
          <w:gridAfter w:val="1"/>
          <w:wAfter w:w="10" w:type="dxa"/>
          <w:trHeight w:val="1035"/>
        </w:trPr>
        <w:tc>
          <w:tcPr>
            <w:tcW w:w="706" w:type="dxa"/>
            <w:vMerge/>
            <w:vAlign w:val="center"/>
          </w:tcPr>
          <w:p w14:paraId="1C626E2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072917A7"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4E7D25B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so opisani vsi elementi.</w:t>
            </w:r>
          </w:p>
        </w:tc>
        <w:tc>
          <w:tcPr>
            <w:tcW w:w="867" w:type="dxa"/>
            <w:gridSpan w:val="2"/>
            <w:tcBorders>
              <w:left w:val="single" w:sz="2" w:space="0" w:color="auto"/>
              <w:bottom w:val="single" w:sz="2" w:space="0" w:color="auto"/>
              <w:right w:val="single" w:sz="2" w:space="0" w:color="auto"/>
            </w:tcBorders>
            <w:vAlign w:val="center"/>
          </w:tcPr>
          <w:p w14:paraId="321C418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010AE1C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70C32141" w14:textId="77777777" w:rsidTr="00FB69D2">
        <w:trPr>
          <w:gridAfter w:val="1"/>
          <w:wAfter w:w="10" w:type="dxa"/>
          <w:trHeight w:val="628"/>
        </w:trPr>
        <w:tc>
          <w:tcPr>
            <w:tcW w:w="706" w:type="dxa"/>
            <w:vMerge w:val="restart"/>
            <w:tcBorders>
              <w:top w:val="single" w:sz="2" w:space="0" w:color="auto"/>
              <w:left w:val="single" w:sz="2" w:space="0" w:color="auto"/>
              <w:right w:val="single" w:sz="2" w:space="0" w:color="auto"/>
            </w:tcBorders>
            <w:vAlign w:val="center"/>
            <w:hideMark/>
          </w:tcPr>
          <w:p w14:paraId="6FEE6174" w14:textId="2CF397A3" w:rsidR="00C44B24" w:rsidRPr="00FB69D2"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ind w:left="318"/>
              <w:outlineLvl w:val="0"/>
              <w:rPr>
                <w:rFonts w:eastAsia="Arial" w:cs="Arial"/>
              </w:rPr>
            </w:pPr>
          </w:p>
        </w:tc>
        <w:tc>
          <w:tcPr>
            <w:tcW w:w="4463" w:type="dxa"/>
            <w:vMerge w:val="restart"/>
            <w:tcBorders>
              <w:top w:val="single" w:sz="2" w:space="0" w:color="auto"/>
              <w:left w:val="single" w:sz="2" w:space="0" w:color="auto"/>
              <w:right w:val="single" w:sz="2" w:space="0" w:color="auto"/>
            </w:tcBorders>
            <w:vAlign w:val="center"/>
            <w:hideMark/>
          </w:tcPr>
          <w:p w14:paraId="271D8216" w14:textId="77777777" w:rsidR="00C44B24" w:rsidRPr="007269B9" w:rsidRDefault="00C44B24" w:rsidP="00C44B24">
            <w:pPr>
              <w:outlineLvl w:val="0"/>
              <w:rPr>
                <w:rFonts w:eastAsia="Arial" w:cs="Arial"/>
                <w:b/>
                <w:bCs/>
                <w:i/>
                <w:iCs/>
              </w:rPr>
            </w:pPr>
            <w:r w:rsidRPr="007269B9">
              <w:rPr>
                <w:rFonts w:eastAsia="Arial" w:cs="Arial"/>
                <w:b/>
                <w:bCs/>
                <w:i/>
                <w:iCs/>
              </w:rPr>
              <w:t>Opredelitev različnih poti usposabljanja</w:t>
            </w:r>
          </w:p>
          <w:p w14:paraId="32144742" w14:textId="77777777" w:rsidR="00C44B24" w:rsidRPr="007269B9" w:rsidRDefault="2A76506C" w:rsidP="00C44B24">
            <w:pPr>
              <w:outlineLvl w:val="0"/>
              <w:rPr>
                <w:rFonts w:eastAsia="Arial" w:cs="Arial"/>
                <w:b/>
                <w:bCs/>
                <w:i/>
                <w:iCs/>
              </w:rPr>
            </w:pPr>
            <w:r w:rsidRPr="73264037">
              <w:rPr>
                <w:rFonts w:eastAsia="Arial" w:cs="Arial"/>
              </w:rPr>
              <w:t xml:space="preserve">Različne poti usposabljanj so natančno opredeljene in zajemajo uravnoteženo izvajane obeh pristopov iz specifikacij (1). </w:t>
            </w:r>
          </w:p>
          <w:p w14:paraId="11475FFA" w14:textId="082A62CD" w:rsidR="00C44B24" w:rsidRPr="007269B9" w:rsidRDefault="5FC6BADC" w:rsidP="73264037">
            <w:pPr>
              <w:rPr>
                <w:rFonts w:eastAsia="Arial" w:cs="Arial"/>
                <w:b/>
                <w:bCs/>
                <w:i/>
                <w:iCs/>
              </w:rPr>
            </w:pPr>
            <w:r w:rsidRPr="73264037">
              <w:rPr>
                <w:rStyle w:val="Krepko"/>
                <w:rFonts w:eastAsia="Arial" w:cs="Arial"/>
                <w:b w:val="0"/>
                <w:bCs w:val="0"/>
                <w:color w:val="000000" w:themeColor="text1"/>
                <w:sz w:val="19"/>
                <w:szCs w:val="19"/>
              </w:rPr>
              <w:t xml:space="preserve">Natančno je opredeljeno, kako bo pot usposabljanja odvisna od posameznega VIZ ali posameznega strokovnega oziroma vodstvenega delavca </w:t>
            </w:r>
            <w:r w:rsidR="22927818" w:rsidRPr="73264037">
              <w:rPr>
                <w:rFonts w:eastAsia="Arial" w:cs="Arial"/>
              </w:rPr>
              <w:t xml:space="preserve">(2).  </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7A39C04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Noben element ni podrobno opisan.</w:t>
            </w:r>
          </w:p>
        </w:tc>
        <w:tc>
          <w:tcPr>
            <w:tcW w:w="867" w:type="dxa"/>
            <w:gridSpan w:val="2"/>
            <w:tcBorders>
              <w:top w:val="single" w:sz="2" w:space="0" w:color="auto"/>
              <w:left w:val="single" w:sz="2" w:space="0" w:color="auto"/>
              <w:right w:val="single" w:sz="2" w:space="0" w:color="auto"/>
            </w:tcBorders>
            <w:vAlign w:val="center"/>
            <w:hideMark/>
          </w:tcPr>
          <w:p w14:paraId="14914D9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25595FF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345AAB5B" w14:textId="77777777" w:rsidTr="00FB69D2">
        <w:trPr>
          <w:gridAfter w:val="1"/>
          <w:wAfter w:w="10" w:type="dxa"/>
          <w:trHeight w:val="628"/>
        </w:trPr>
        <w:tc>
          <w:tcPr>
            <w:tcW w:w="706" w:type="dxa"/>
            <w:vMerge/>
            <w:vAlign w:val="center"/>
          </w:tcPr>
          <w:p w14:paraId="08DF9FF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0609A3FA"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3AE452F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je opisan en element.</w:t>
            </w:r>
          </w:p>
        </w:tc>
        <w:tc>
          <w:tcPr>
            <w:tcW w:w="867" w:type="dxa"/>
            <w:gridSpan w:val="2"/>
            <w:tcBorders>
              <w:left w:val="single" w:sz="2" w:space="0" w:color="auto"/>
              <w:right w:val="single" w:sz="2" w:space="0" w:color="auto"/>
            </w:tcBorders>
            <w:vAlign w:val="center"/>
          </w:tcPr>
          <w:p w14:paraId="64506AF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gridSpan w:val="2"/>
            <w:vMerge/>
            <w:vAlign w:val="center"/>
          </w:tcPr>
          <w:p w14:paraId="7C250C6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413AAF7" w14:textId="77777777" w:rsidTr="00FB69D2">
        <w:trPr>
          <w:gridAfter w:val="1"/>
          <w:wAfter w:w="10" w:type="dxa"/>
          <w:trHeight w:val="628"/>
        </w:trPr>
        <w:tc>
          <w:tcPr>
            <w:tcW w:w="706" w:type="dxa"/>
            <w:vMerge/>
            <w:vAlign w:val="center"/>
          </w:tcPr>
          <w:p w14:paraId="156CA25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039CCD1C"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3175550F" w14:textId="77777777" w:rsidR="00C44B24" w:rsidRPr="007269B9" w:rsidRDefault="00C44B24" w:rsidP="00C44B24">
            <w:pPr>
              <w:rPr>
                <w:rFonts w:eastAsia="Arial" w:cs="Arial"/>
              </w:rPr>
            </w:pPr>
            <w:r w:rsidRPr="007269B9">
              <w:rPr>
                <w:rFonts w:eastAsia="Arial" w:cs="Arial"/>
              </w:rPr>
              <w:t>Podrobno sta opisana dva elementa.</w:t>
            </w:r>
          </w:p>
        </w:tc>
        <w:tc>
          <w:tcPr>
            <w:tcW w:w="867" w:type="dxa"/>
            <w:gridSpan w:val="2"/>
            <w:tcBorders>
              <w:left w:val="single" w:sz="2" w:space="0" w:color="auto"/>
              <w:bottom w:val="single" w:sz="2" w:space="0" w:color="auto"/>
              <w:right w:val="single" w:sz="2" w:space="0" w:color="auto"/>
            </w:tcBorders>
            <w:vAlign w:val="center"/>
          </w:tcPr>
          <w:p w14:paraId="7D4CE88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0A81793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28DB088" w14:textId="77777777" w:rsidTr="00FB69D2">
        <w:trPr>
          <w:gridAfter w:val="1"/>
          <w:wAfter w:w="10" w:type="dxa"/>
          <w:trHeight w:val="679"/>
        </w:trPr>
        <w:tc>
          <w:tcPr>
            <w:tcW w:w="706" w:type="dxa"/>
            <w:vMerge w:val="restart"/>
            <w:tcBorders>
              <w:top w:val="single" w:sz="2" w:space="0" w:color="auto"/>
              <w:left w:val="single" w:sz="2" w:space="0" w:color="auto"/>
              <w:right w:val="single" w:sz="2" w:space="0" w:color="auto"/>
            </w:tcBorders>
            <w:vAlign w:val="center"/>
            <w:hideMark/>
          </w:tcPr>
          <w:p w14:paraId="21928EDD"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ind w:left="318"/>
              <w:outlineLvl w:val="0"/>
              <w:rPr>
                <w:rFonts w:ascii="Arial" w:eastAsia="Arial" w:hAnsi="Arial" w:cs="Arial"/>
                <w:szCs w:val="20"/>
              </w:rPr>
            </w:pPr>
          </w:p>
        </w:tc>
        <w:tc>
          <w:tcPr>
            <w:tcW w:w="4463" w:type="dxa"/>
            <w:vMerge w:val="restart"/>
            <w:tcBorders>
              <w:top w:val="single" w:sz="2" w:space="0" w:color="auto"/>
              <w:left w:val="single" w:sz="2" w:space="0" w:color="auto"/>
              <w:right w:val="single" w:sz="2" w:space="0" w:color="auto"/>
            </w:tcBorders>
            <w:vAlign w:val="center"/>
            <w:hideMark/>
          </w:tcPr>
          <w:p w14:paraId="0E7F728E" w14:textId="77777777" w:rsidR="00C44B24" w:rsidRPr="007269B9" w:rsidRDefault="00C44B24" w:rsidP="00C44B24">
            <w:pPr>
              <w:outlineLvl w:val="0"/>
              <w:rPr>
                <w:rFonts w:eastAsia="Arial" w:cs="Arial"/>
                <w:b/>
                <w:bCs/>
                <w:i/>
                <w:iCs/>
              </w:rPr>
            </w:pPr>
            <w:r w:rsidRPr="007269B9">
              <w:rPr>
                <w:rFonts w:eastAsia="Arial" w:cs="Arial"/>
                <w:b/>
                <w:bCs/>
                <w:i/>
                <w:iCs/>
              </w:rPr>
              <w:t>Razvoj programov usposabljanj</w:t>
            </w:r>
          </w:p>
          <w:p w14:paraId="4A5A62E3" w14:textId="77777777" w:rsidR="00C44B24" w:rsidRPr="007269B9" w:rsidRDefault="00C44B24" w:rsidP="00C44B24">
            <w:pPr>
              <w:outlineLvl w:val="0"/>
              <w:rPr>
                <w:rFonts w:eastAsia="Arial" w:cs="Arial"/>
                <w:b/>
                <w:bCs/>
                <w:i/>
                <w:iCs/>
              </w:rPr>
            </w:pPr>
            <w:r w:rsidRPr="007269B9">
              <w:rPr>
                <w:rFonts w:eastAsia="Arial" w:cs="Arial"/>
              </w:rPr>
              <w:t xml:space="preserve">Vsi elementi razvoja programov usposabljanj so podani tako, da tvorijo celoto (1). </w:t>
            </w:r>
          </w:p>
          <w:p w14:paraId="08908C3D" w14:textId="13D5A896" w:rsidR="00C44B24" w:rsidRPr="007269B9" w:rsidRDefault="2A76506C" w:rsidP="73264037">
            <w:pPr>
              <w:outlineLvl w:val="0"/>
              <w:rPr>
                <w:rFonts w:eastAsia="Arial" w:cs="Arial"/>
                <w:b/>
                <w:bCs/>
                <w:i/>
                <w:iCs/>
              </w:rPr>
            </w:pPr>
            <w:r w:rsidRPr="73264037">
              <w:rPr>
                <w:rFonts w:eastAsia="Arial" w:cs="Arial"/>
              </w:rPr>
              <w:t>Jasno in kakovostno so opredeljeni naslednji elementi:</w:t>
            </w:r>
            <w:r w:rsidRPr="73264037">
              <w:rPr>
                <w:rFonts w:eastAsia="Arial" w:cs="Arial"/>
                <w:b/>
                <w:bCs/>
                <w:i/>
                <w:iCs/>
              </w:rPr>
              <w:t xml:space="preserve"> </w:t>
            </w:r>
            <w:r w:rsidRPr="73264037">
              <w:rPr>
                <w:rFonts w:eastAsia="Arial" w:cs="Arial"/>
              </w:rPr>
              <w:t xml:space="preserve">razvoj programov usposabljanj (2), razvojno delo krovne skupine (3) in posameznih razvojnih skupin (4), vzajemnost sodelovanja (5) ter struktura </w:t>
            </w:r>
            <w:r w:rsidR="113C535B" w:rsidRPr="73264037">
              <w:rPr>
                <w:rFonts w:eastAsia="Arial" w:cs="Arial"/>
              </w:rPr>
              <w:t xml:space="preserve">vseh </w:t>
            </w:r>
            <w:r w:rsidRPr="73264037">
              <w:rPr>
                <w:rFonts w:eastAsia="Arial" w:cs="Arial"/>
              </w:rPr>
              <w:t>skupin (6).</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2C60B79C" w14:textId="77777777" w:rsidR="00C44B24" w:rsidRPr="007269B9" w:rsidRDefault="00C44B24" w:rsidP="00C44B24">
            <w:pPr>
              <w:rPr>
                <w:rFonts w:eastAsia="Arial" w:cs="Arial"/>
              </w:rPr>
            </w:pPr>
            <w:r w:rsidRPr="007269B9">
              <w:rPr>
                <w:rFonts w:eastAsia="Arial" w:cs="Arial"/>
              </w:rPr>
              <w:t>Noben element ni podrobno opisan.</w:t>
            </w:r>
          </w:p>
        </w:tc>
        <w:tc>
          <w:tcPr>
            <w:tcW w:w="867" w:type="dxa"/>
            <w:gridSpan w:val="2"/>
            <w:tcBorders>
              <w:top w:val="single" w:sz="2" w:space="0" w:color="auto"/>
              <w:left w:val="single" w:sz="2" w:space="0" w:color="auto"/>
              <w:right w:val="single" w:sz="2" w:space="0" w:color="auto"/>
            </w:tcBorders>
            <w:vAlign w:val="center"/>
            <w:hideMark/>
          </w:tcPr>
          <w:p w14:paraId="15709F0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1C91DB1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4A4DFC3E" w14:textId="77777777" w:rsidTr="00FB69D2">
        <w:trPr>
          <w:gridAfter w:val="1"/>
          <w:wAfter w:w="10" w:type="dxa"/>
          <w:trHeight w:val="679"/>
        </w:trPr>
        <w:tc>
          <w:tcPr>
            <w:tcW w:w="706" w:type="dxa"/>
            <w:vMerge/>
            <w:vAlign w:val="center"/>
          </w:tcPr>
          <w:p w14:paraId="30BA225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6FC3D0F2"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4633CB5A" w14:textId="77777777" w:rsidR="00C44B24" w:rsidRPr="007269B9" w:rsidRDefault="00C44B24" w:rsidP="00C44B24">
            <w:pPr>
              <w:rPr>
                <w:rFonts w:eastAsia="Arial" w:cs="Arial"/>
              </w:rPr>
            </w:pPr>
            <w:r w:rsidRPr="007269B9">
              <w:rPr>
                <w:rFonts w:eastAsia="Arial" w:cs="Arial"/>
              </w:rPr>
              <w:t>Podrobno so opisani trije elementi.</w:t>
            </w:r>
          </w:p>
        </w:tc>
        <w:tc>
          <w:tcPr>
            <w:tcW w:w="867" w:type="dxa"/>
            <w:gridSpan w:val="2"/>
            <w:tcBorders>
              <w:left w:val="single" w:sz="2" w:space="0" w:color="auto"/>
              <w:right w:val="single" w:sz="2" w:space="0" w:color="auto"/>
            </w:tcBorders>
            <w:vAlign w:val="center"/>
          </w:tcPr>
          <w:p w14:paraId="4C0D03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2A5998F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6A6E0F4B" w14:textId="77777777" w:rsidTr="00FB69D2">
        <w:trPr>
          <w:gridAfter w:val="1"/>
          <w:wAfter w:w="10" w:type="dxa"/>
          <w:trHeight w:val="679"/>
        </w:trPr>
        <w:tc>
          <w:tcPr>
            <w:tcW w:w="706" w:type="dxa"/>
            <w:vMerge/>
            <w:vAlign w:val="center"/>
          </w:tcPr>
          <w:p w14:paraId="2CD2BF6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2C067777"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0F21D2E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so opisani vsi elementi.</w:t>
            </w:r>
          </w:p>
        </w:tc>
        <w:tc>
          <w:tcPr>
            <w:tcW w:w="867" w:type="dxa"/>
            <w:gridSpan w:val="2"/>
            <w:tcBorders>
              <w:left w:val="single" w:sz="2" w:space="0" w:color="auto"/>
              <w:bottom w:val="single" w:sz="2" w:space="0" w:color="auto"/>
              <w:right w:val="single" w:sz="2" w:space="0" w:color="auto"/>
            </w:tcBorders>
            <w:vAlign w:val="center"/>
          </w:tcPr>
          <w:p w14:paraId="1FA54E2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23B4CEC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4A70F352" w14:textId="77777777" w:rsidTr="00FB69D2">
        <w:trPr>
          <w:gridAfter w:val="1"/>
          <w:wAfter w:w="10" w:type="dxa"/>
          <w:trHeight w:val="613"/>
        </w:trPr>
        <w:tc>
          <w:tcPr>
            <w:tcW w:w="706" w:type="dxa"/>
            <w:vMerge w:val="restart"/>
            <w:tcBorders>
              <w:top w:val="single" w:sz="2" w:space="0" w:color="auto"/>
              <w:left w:val="single" w:sz="2" w:space="0" w:color="auto"/>
              <w:right w:val="single" w:sz="2" w:space="0" w:color="auto"/>
            </w:tcBorders>
            <w:vAlign w:val="center"/>
            <w:hideMark/>
          </w:tcPr>
          <w:p w14:paraId="1B4DB060"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3" w:type="dxa"/>
            <w:vMerge w:val="restart"/>
            <w:tcBorders>
              <w:top w:val="single" w:sz="2" w:space="0" w:color="auto"/>
              <w:left w:val="single" w:sz="2" w:space="0" w:color="auto"/>
              <w:right w:val="single" w:sz="2" w:space="0" w:color="auto"/>
            </w:tcBorders>
            <w:vAlign w:val="center"/>
            <w:hideMark/>
          </w:tcPr>
          <w:p w14:paraId="0E741D95" w14:textId="77777777" w:rsidR="00C44B24" w:rsidRPr="007269B9" w:rsidRDefault="00C44B24" w:rsidP="00C44B24">
            <w:pPr>
              <w:outlineLvl w:val="0"/>
              <w:rPr>
                <w:rFonts w:eastAsia="Arial" w:cs="Arial"/>
                <w:i/>
                <w:iCs/>
              </w:rPr>
            </w:pPr>
            <w:r w:rsidRPr="007269B9">
              <w:rPr>
                <w:rFonts w:eastAsia="Arial" w:cs="Arial"/>
                <w:b/>
                <w:bCs/>
                <w:i/>
                <w:iCs/>
              </w:rPr>
              <w:t>Aktivna vloga udeležencev</w:t>
            </w:r>
          </w:p>
          <w:p w14:paraId="179F9447" w14:textId="77777777" w:rsidR="00C44B24" w:rsidRPr="007269B9" w:rsidRDefault="00C44B24" w:rsidP="00C44B24">
            <w:pPr>
              <w:outlineLvl w:val="0"/>
              <w:rPr>
                <w:rFonts w:eastAsia="Arial" w:cs="Arial"/>
                <w:i/>
                <w:iCs/>
              </w:rPr>
            </w:pPr>
            <w:r w:rsidRPr="007269B9">
              <w:rPr>
                <w:rFonts w:eastAsia="Arial" w:cs="Arial"/>
              </w:rPr>
              <w:t>Natančno je opredeljena aktivna vloga udeležencev na usposabljanjih, vključno s preizkušanjem in prenosom v prakso.</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600835A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right w:val="single" w:sz="2" w:space="0" w:color="auto"/>
            </w:tcBorders>
            <w:vAlign w:val="center"/>
            <w:hideMark/>
          </w:tcPr>
          <w:p w14:paraId="35FECA3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0AA0809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D34C4B7" w14:textId="77777777" w:rsidTr="00FB69D2">
        <w:trPr>
          <w:gridAfter w:val="1"/>
          <w:wAfter w:w="10" w:type="dxa"/>
          <w:trHeight w:val="613"/>
        </w:trPr>
        <w:tc>
          <w:tcPr>
            <w:tcW w:w="706" w:type="dxa"/>
            <w:vMerge/>
            <w:vAlign w:val="center"/>
          </w:tcPr>
          <w:p w14:paraId="6A3376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5365DEF3"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0626F85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20127A0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7FDF1BA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4BD8BD8A" w14:textId="77777777" w:rsidTr="00FB69D2">
        <w:trPr>
          <w:gridAfter w:val="1"/>
          <w:wAfter w:w="10" w:type="dxa"/>
          <w:trHeight w:val="613"/>
        </w:trPr>
        <w:tc>
          <w:tcPr>
            <w:tcW w:w="706" w:type="dxa"/>
            <w:vMerge/>
            <w:vAlign w:val="center"/>
          </w:tcPr>
          <w:p w14:paraId="5C6B5B7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1DA022BF"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2361B64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769B9BA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4AAF8D9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99CDE12" w14:textId="77777777" w:rsidTr="00FB69D2">
        <w:trPr>
          <w:gridAfter w:val="1"/>
          <w:wAfter w:w="10" w:type="dxa"/>
          <w:trHeight w:val="754"/>
        </w:trPr>
        <w:tc>
          <w:tcPr>
            <w:tcW w:w="706" w:type="dxa"/>
            <w:vMerge w:val="restart"/>
            <w:tcBorders>
              <w:top w:val="single" w:sz="2" w:space="0" w:color="auto"/>
              <w:left w:val="single" w:sz="2" w:space="0" w:color="auto"/>
              <w:right w:val="single" w:sz="2" w:space="0" w:color="auto"/>
            </w:tcBorders>
            <w:vAlign w:val="center"/>
            <w:hideMark/>
          </w:tcPr>
          <w:p w14:paraId="54EC3A7D"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3" w:type="dxa"/>
            <w:vMerge w:val="restart"/>
            <w:tcBorders>
              <w:top w:val="single" w:sz="2" w:space="0" w:color="auto"/>
              <w:left w:val="single" w:sz="2" w:space="0" w:color="auto"/>
              <w:right w:val="single" w:sz="2" w:space="0" w:color="auto"/>
            </w:tcBorders>
            <w:vAlign w:val="center"/>
            <w:hideMark/>
          </w:tcPr>
          <w:p w14:paraId="058CA1B5" w14:textId="77777777" w:rsidR="00C44B24" w:rsidRPr="007269B9" w:rsidRDefault="00C44B24" w:rsidP="00C44B24">
            <w:pPr>
              <w:outlineLvl w:val="0"/>
              <w:rPr>
                <w:rFonts w:eastAsia="Arial" w:cs="Arial"/>
                <w:color w:val="000000" w:themeColor="text1"/>
              </w:rPr>
            </w:pPr>
            <w:r w:rsidRPr="007269B9">
              <w:rPr>
                <w:rFonts w:eastAsia="Arial" w:cs="Arial"/>
                <w:b/>
                <w:bCs/>
                <w:i/>
                <w:iCs/>
              </w:rPr>
              <w:t>Pridobivanje in redno usposabljanje sodelavcev projekta</w:t>
            </w:r>
          </w:p>
          <w:p w14:paraId="7F245D7D" w14:textId="770D065B" w:rsidR="00C44B24" w:rsidRPr="007269B9" w:rsidRDefault="2A76506C" w:rsidP="00674FB3">
            <w:pPr>
              <w:outlineLvl w:val="0"/>
              <w:rPr>
                <w:rStyle w:val="normaltextrun"/>
                <w:rFonts w:eastAsia="Arial" w:cs="Arial"/>
                <w:color w:val="000000"/>
              </w:rPr>
            </w:pPr>
            <w:r w:rsidRPr="73264037">
              <w:rPr>
                <w:rStyle w:val="normaltextrun"/>
                <w:rFonts w:eastAsia="Arial" w:cs="Arial"/>
                <w:color w:val="000000" w:themeColor="text1"/>
              </w:rPr>
              <w:t>Način in potek pridobivanja ter rednega usposabljanja sodelavcev projekta  glede na njihove zadolžitve/funkcije v projektu so jasno in natančno opredeljene</w:t>
            </w:r>
            <w:r w:rsidR="00F763CF">
              <w:rPr>
                <w:rStyle w:val="normaltextrun"/>
                <w:rFonts w:eastAsia="Arial" w:cs="Arial"/>
                <w:color w:val="000000" w:themeColor="text1"/>
              </w:rPr>
              <w:t xml:space="preserve"> (</w:t>
            </w:r>
            <w:r w:rsidRPr="73264037">
              <w:rPr>
                <w:rStyle w:val="normaltextrun"/>
                <w:rFonts w:eastAsia="Arial" w:cs="Arial"/>
                <w:color w:val="000000" w:themeColor="text1"/>
              </w:rPr>
              <w:t>opis</w:t>
            </w:r>
            <w:r w:rsidR="00F763CF">
              <w:rPr>
                <w:rStyle w:val="normaltextrun"/>
                <w:rFonts w:eastAsia="Arial" w:cs="Arial"/>
                <w:color w:val="000000" w:themeColor="text1"/>
              </w:rPr>
              <w:t xml:space="preserve"> in vrednotenja</w:t>
            </w:r>
            <w:r w:rsidRPr="73264037">
              <w:rPr>
                <w:rStyle w:val="normaltextrun"/>
                <w:rFonts w:eastAsia="Arial" w:cs="Arial"/>
                <w:color w:val="000000" w:themeColor="text1"/>
              </w:rPr>
              <w:t xml:space="preserve"> dela</w:t>
            </w:r>
            <w:r w:rsidR="1427CCD2" w:rsidRPr="73264037">
              <w:rPr>
                <w:rStyle w:val="normaltextrun"/>
                <w:rFonts w:eastAsia="Arial" w:cs="Arial"/>
                <w:color w:val="000000" w:themeColor="text1"/>
              </w:rPr>
              <w:t xml:space="preserve"> </w:t>
            </w:r>
            <w:r w:rsidRPr="73264037">
              <w:rPr>
                <w:rStyle w:val="normaltextrun"/>
                <w:rFonts w:eastAsia="Arial" w:cs="Arial"/>
                <w:color w:val="000000" w:themeColor="text1"/>
              </w:rPr>
              <w:t>ter pogoji za sodelovanje</w:t>
            </w:r>
            <w:r w:rsidR="00F763CF">
              <w:rPr>
                <w:rStyle w:val="normaltextrun"/>
                <w:rFonts w:eastAsia="Arial" w:cs="Arial"/>
                <w:color w:val="000000" w:themeColor="text1"/>
              </w:rPr>
              <w:t>)</w:t>
            </w:r>
            <w:r w:rsidRPr="73264037">
              <w:rPr>
                <w:rStyle w:val="normaltextrun"/>
                <w:rFonts w:eastAsia="Arial" w:cs="Arial"/>
                <w:color w:val="000000" w:themeColor="text1"/>
              </w:rPr>
              <w:t>.</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3123823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right w:val="single" w:sz="2" w:space="0" w:color="auto"/>
            </w:tcBorders>
            <w:vAlign w:val="center"/>
            <w:hideMark/>
          </w:tcPr>
          <w:p w14:paraId="3A4750E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5CF8388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D95A3EB" w14:textId="77777777" w:rsidTr="00FB69D2">
        <w:trPr>
          <w:gridAfter w:val="1"/>
          <w:wAfter w:w="10" w:type="dxa"/>
          <w:trHeight w:val="754"/>
        </w:trPr>
        <w:tc>
          <w:tcPr>
            <w:tcW w:w="706" w:type="dxa"/>
            <w:vMerge/>
            <w:vAlign w:val="center"/>
          </w:tcPr>
          <w:p w14:paraId="5200224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6A2F80B7"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3B69C98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6465A3E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2A4D968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1A09F1D8" w14:textId="77777777" w:rsidTr="00FB69D2">
        <w:trPr>
          <w:gridAfter w:val="1"/>
          <w:wAfter w:w="10" w:type="dxa"/>
          <w:trHeight w:val="222"/>
        </w:trPr>
        <w:tc>
          <w:tcPr>
            <w:tcW w:w="706" w:type="dxa"/>
            <w:vMerge/>
            <w:vAlign w:val="center"/>
          </w:tcPr>
          <w:p w14:paraId="70BE628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52D6040B"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77660CB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21027F7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77E151B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5A73298D" w14:textId="77777777" w:rsidTr="00FB69D2">
        <w:trPr>
          <w:gridAfter w:val="1"/>
          <w:wAfter w:w="10" w:type="dxa"/>
          <w:trHeight w:val="555"/>
        </w:trPr>
        <w:tc>
          <w:tcPr>
            <w:tcW w:w="706" w:type="dxa"/>
            <w:vMerge w:val="restart"/>
            <w:tcBorders>
              <w:top w:val="single" w:sz="2" w:space="0" w:color="auto"/>
              <w:left w:val="single" w:sz="2" w:space="0" w:color="auto"/>
              <w:right w:val="single" w:sz="2" w:space="0" w:color="auto"/>
            </w:tcBorders>
            <w:vAlign w:val="center"/>
            <w:hideMark/>
          </w:tcPr>
          <w:p w14:paraId="0A8F9CDA"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3" w:type="dxa"/>
            <w:vMerge w:val="restart"/>
            <w:tcBorders>
              <w:top w:val="single" w:sz="2" w:space="0" w:color="auto"/>
              <w:left w:val="single" w:sz="2" w:space="0" w:color="auto"/>
              <w:right w:val="single" w:sz="2" w:space="0" w:color="auto"/>
            </w:tcBorders>
            <w:vAlign w:val="center"/>
            <w:hideMark/>
          </w:tcPr>
          <w:p w14:paraId="4280FF35" w14:textId="54D574F8" w:rsidR="00C44B24" w:rsidRPr="007269B9" w:rsidRDefault="2A76506C" w:rsidP="73264037">
            <w:pPr>
              <w:outlineLvl w:val="0"/>
              <w:rPr>
                <w:rStyle w:val="normaltextrun"/>
                <w:rFonts w:eastAsia="Arial" w:cs="Arial"/>
                <w:color w:val="000000" w:themeColor="text1"/>
              </w:rPr>
            </w:pPr>
            <w:r w:rsidRPr="73264037">
              <w:rPr>
                <w:rFonts w:eastAsia="Arial" w:cs="Arial"/>
                <w:b/>
                <w:bCs/>
                <w:i/>
                <w:iCs/>
              </w:rPr>
              <w:t>Izvajanje usposabljanj strokovnih in vodstvenih delavcev v okviru Pristopa 1</w:t>
            </w:r>
          </w:p>
          <w:p w14:paraId="69CB6DF1" w14:textId="12E15FE3" w:rsidR="00C44B24" w:rsidRPr="007269B9" w:rsidRDefault="2A76506C" w:rsidP="73264037">
            <w:pPr>
              <w:outlineLvl w:val="0"/>
              <w:rPr>
                <w:rStyle w:val="normaltextrun"/>
                <w:rFonts w:eastAsia="Arial" w:cs="Arial"/>
                <w:color w:val="000000" w:themeColor="text1"/>
              </w:rPr>
            </w:pPr>
            <w:r w:rsidRPr="73264037">
              <w:rPr>
                <w:rStyle w:val="normaltextrun"/>
                <w:rFonts w:eastAsia="Arial" w:cs="Arial"/>
                <w:color w:val="000000"/>
                <w:bdr w:val="none" w:sz="0" w:space="0" w:color="auto" w:frame="1"/>
              </w:rPr>
              <w:t xml:space="preserve">Obseg in modularnost usposabljanj </w:t>
            </w:r>
            <w:r w:rsidR="1A3535A5" w:rsidRPr="73264037">
              <w:rPr>
                <w:rStyle w:val="normaltextrun"/>
                <w:rFonts w:eastAsia="Arial" w:cs="Arial"/>
                <w:color w:val="000000"/>
                <w:bdr w:val="none" w:sz="0" w:space="0" w:color="auto" w:frame="1"/>
              </w:rPr>
              <w:t>s</w:t>
            </w:r>
            <w:r w:rsidR="4873511E" w:rsidRPr="73264037">
              <w:rPr>
                <w:rStyle w:val="normaltextrun"/>
                <w:rFonts w:eastAsia="Arial" w:cs="Arial"/>
                <w:color w:val="000000"/>
                <w:bdr w:val="none" w:sz="0" w:space="0" w:color="auto" w:frame="1"/>
              </w:rPr>
              <w:t>ta</w:t>
            </w:r>
            <w:r w:rsidRPr="73264037">
              <w:rPr>
                <w:rStyle w:val="normaltextrun"/>
                <w:rFonts w:eastAsia="Arial" w:cs="Arial"/>
                <w:color w:val="000000"/>
                <w:bdr w:val="none" w:sz="0" w:space="0" w:color="auto" w:frame="1"/>
              </w:rPr>
              <w:t xml:space="preserve"> jasno opredeljen</w:t>
            </w:r>
            <w:r w:rsidR="5A2F2233" w:rsidRPr="73264037">
              <w:rPr>
                <w:rStyle w:val="normaltextrun"/>
                <w:rFonts w:eastAsia="Arial" w:cs="Arial"/>
                <w:color w:val="000000"/>
                <w:bdr w:val="none" w:sz="0" w:space="0" w:color="auto" w:frame="1"/>
              </w:rPr>
              <w:t>a</w:t>
            </w:r>
            <w:r w:rsidRPr="73264037">
              <w:rPr>
                <w:rStyle w:val="normaltextrun"/>
                <w:rFonts w:eastAsia="Arial" w:cs="Arial"/>
                <w:color w:val="000000"/>
                <w:bdr w:val="none" w:sz="0" w:space="0" w:color="auto" w:frame="1"/>
              </w:rPr>
              <w:t xml:space="preserve"> z elementi in oblikami usposabljanj.</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3C45A0A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right w:val="single" w:sz="2" w:space="0" w:color="auto"/>
            </w:tcBorders>
            <w:vAlign w:val="center"/>
            <w:hideMark/>
          </w:tcPr>
          <w:p w14:paraId="5630E1E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2C5881A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126D88AC" w14:textId="77777777" w:rsidTr="00FB69D2">
        <w:trPr>
          <w:gridAfter w:val="1"/>
          <w:wAfter w:w="10" w:type="dxa"/>
          <w:trHeight w:val="555"/>
        </w:trPr>
        <w:tc>
          <w:tcPr>
            <w:tcW w:w="706" w:type="dxa"/>
            <w:vMerge/>
            <w:vAlign w:val="center"/>
          </w:tcPr>
          <w:p w14:paraId="0F0DFB6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2672C848"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1C7A438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197D75E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gridSpan w:val="2"/>
            <w:vMerge/>
            <w:vAlign w:val="center"/>
          </w:tcPr>
          <w:p w14:paraId="7D21BD7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1FD14344" w14:textId="77777777" w:rsidTr="00FB69D2">
        <w:trPr>
          <w:gridAfter w:val="1"/>
          <w:wAfter w:w="10" w:type="dxa"/>
          <w:trHeight w:val="555"/>
        </w:trPr>
        <w:tc>
          <w:tcPr>
            <w:tcW w:w="706" w:type="dxa"/>
            <w:vMerge/>
            <w:vAlign w:val="center"/>
          </w:tcPr>
          <w:p w14:paraId="0F20E24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7B94EB85"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1B1C3C9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254D164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195CFFE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bl>
    <w:p w14:paraId="2E77D7AB" w14:textId="77777777" w:rsidR="006C4089" w:rsidRDefault="006C4089">
      <w:r>
        <w:br w:type="page"/>
      </w:r>
    </w:p>
    <w:tbl>
      <w:tblPr>
        <w:tblpPr w:leftFromText="141" w:rightFromText="141" w:vertAnchor="text" w:horzAnchor="margin" w:tblpXSpec="center" w:tblpY="-897"/>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8"/>
        <w:gridCol w:w="4460"/>
        <w:gridCol w:w="3110"/>
        <w:gridCol w:w="867"/>
        <w:gridCol w:w="1070"/>
      </w:tblGrid>
      <w:tr w:rsidR="00C44B24" w:rsidRPr="007269B9" w14:paraId="4F8DA5E0" w14:textId="77777777" w:rsidTr="73264037">
        <w:trPr>
          <w:trHeight w:val="756"/>
        </w:trPr>
        <w:tc>
          <w:tcPr>
            <w:tcW w:w="558" w:type="dxa"/>
            <w:vMerge w:val="restart"/>
            <w:tcBorders>
              <w:top w:val="single" w:sz="2" w:space="0" w:color="auto"/>
              <w:left w:val="single" w:sz="2" w:space="0" w:color="auto"/>
              <w:right w:val="single" w:sz="2" w:space="0" w:color="auto"/>
            </w:tcBorders>
            <w:vAlign w:val="center"/>
            <w:hideMark/>
          </w:tcPr>
          <w:p w14:paraId="3A0E4A17" w14:textId="17623AD6"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513D2BA5" w14:textId="53032CBE" w:rsidR="00C44B24" w:rsidRPr="007269B9" w:rsidRDefault="2A76506C" w:rsidP="73264037">
            <w:pPr>
              <w:outlineLvl w:val="0"/>
              <w:rPr>
                <w:rFonts w:eastAsia="Arial" w:cs="Arial"/>
                <w:i/>
                <w:iCs/>
              </w:rPr>
            </w:pPr>
            <w:r w:rsidRPr="73264037">
              <w:rPr>
                <w:rFonts w:eastAsia="Arial" w:cs="Arial"/>
                <w:b/>
                <w:bCs/>
                <w:i/>
                <w:iCs/>
              </w:rPr>
              <w:t>Predvideni elementi izvajanja usposabljanj strokovnih in vodstvenih delavcev v okviru Pristopa  2</w:t>
            </w:r>
          </w:p>
          <w:p w14:paraId="32C04A3C" w14:textId="56680228" w:rsidR="00C44B24" w:rsidRPr="007269B9" w:rsidRDefault="2A76506C" w:rsidP="73264037">
            <w:pPr>
              <w:outlineLvl w:val="0"/>
              <w:rPr>
                <w:rStyle w:val="normaltextrun"/>
                <w:rFonts w:eastAsia="Arial" w:cs="Arial"/>
                <w:color w:val="000000" w:themeColor="text1"/>
              </w:rPr>
            </w:pPr>
            <w:r w:rsidRPr="73264037">
              <w:rPr>
                <w:rStyle w:val="normaltextrun"/>
                <w:rFonts w:eastAsia="Arial" w:cs="Arial"/>
                <w:color w:val="000000"/>
                <w:bdr w:val="none" w:sz="0" w:space="0" w:color="auto" w:frame="1"/>
              </w:rPr>
              <w:t xml:space="preserve">Obseg in modularnost usposabljanj </w:t>
            </w:r>
            <w:r w:rsidR="2432BD48" w:rsidRPr="73264037">
              <w:rPr>
                <w:rStyle w:val="normaltextrun"/>
                <w:rFonts w:eastAsia="Arial" w:cs="Arial"/>
                <w:color w:val="000000"/>
                <w:bdr w:val="none" w:sz="0" w:space="0" w:color="auto" w:frame="1"/>
              </w:rPr>
              <w:t>sta</w:t>
            </w:r>
            <w:r w:rsidRPr="73264037">
              <w:rPr>
                <w:rStyle w:val="normaltextrun"/>
                <w:rFonts w:eastAsia="Arial" w:cs="Arial"/>
                <w:color w:val="000000"/>
                <w:bdr w:val="none" w:sz="0" w:space="0" w:color="auto" w:frame="1"/>
              </w:rPr>
              <w:t xml:space="preserve"> jasno opredeljen</w:t>
            </w:r>
            <w:r w:rsidR="57A7B29D" w:rsidRPr="73264037">
              <w:rPr>
                <w:rStyle w:val="normaltextrun"/>
                <w:rFonts w:eastAsia="Arial" w:cs="Arial"/>
                <w:color w:val="000000"/>
                <w:bdr w:val="none" w:sz="0" w:space="0" w:color="auto" w:frame="1"/>
              </w:rPr>
              <w:t>a</w:t>
            </w:r>
            <w:r w:rsidRPr="73264037">
              <w:rPr>
                <w:rStyle w:val="normaltextrun"/>
                <w:rFonts w:eastAsia="Arial" w:cs="Arial"/>
                <w:color w:val="000000"/>
                <w:bdr w:val="none" w:sz="0" w:space="0" w:color="auto" w:frame="1"/>
              </w:rPr>
              <w:t xml:space="preserve"> z elementi in oblikami usposabljanj. </w:t>
            </w:r>
          </w:p>
          <w:p w14:paraId="15ECABDA" w14:textId="49B9DAA0" w:rsidR="00C44B24" w:rsidRPr="007269B9" w:rsidRDefault="2A76506C" w:rsidP="00674FB3">
            <w:pPr>
              <w:outlineLvl w:val="0"/>
              <w:rPr>
                <w:rStyle w:val="normaltextrun"/>
                <w:rFonts w:eastAsia="Arial" w:cs="Arial"/>
                <w:color w:val="000000" w:themeColor="text1"/>
              </w:rPr>
            </w:pPr>
            <w:r w:rsidRPr="73264037">
              <w:rPr>
                <w:rStyle w:val="normaltextrun"/>
                <w:rFonts w:eastAsia="Arial" w:cs="Arial"/>
                <w:color w:val="000000"/>
                <w:bdr w:val="none" w:sz="0" w:space="0" w:color="auto" w:frame="1"/>
              </w:rPr>
              <w:t>U</w:t>
            </w:r>
            <w:r w:rsidRPr="73264037">
              <w:rPr>
                <w:rFonts w:eastAsia="Arial" w:cs="Arial"/>
              </w:rPr>
              <w:t>sposabljanja</w:t>
            </w:r>
            <w:r w:rsidR="00F763CF">
              <w:rPr>
                <w:rFonts w:eastAsia="Arial" w:cs="Arial"/>
              </w:rPr>
              <w:t xml:space="preserve">, ki jih bodo izvajali prenašalci znanja, usposabljanja </w:t>
            </w:r>
            <w:r w:rsidRPr="73264037">
              <w:rPr>
                <w:rFonts w:eastAsia="Arial" w:cs="Arial"/>
              </w:rPr>
              <w:t>za razvoj samoevalvacije ter timskega in medpredmetnega načrtovanja pouka za dvig digitalnih kompetenc</w:t>
            </w:r>
            <w:r w:rsidR="5C55B17B" w:rsidRPr="73264037">
              <w:rPr>
                <w:rFonts w:eastAsia="Arial" w:cs="Arial"/>
              </w:rPr>
              <w:t xml:space="preserve"> in temeljnih vsebin RIN</w:t>
            </w:r>
            <w:r w:rsidRPr="73264037">
              <w:rPr>
                <w:rFonts w:eastAsia="Arial" w:cs="Arial"/>
              </w:rPr>
              <w:t xml:space="preserve"> </w:t>
            </w:r>
            <w:r w:rsidRPr="73264037">
              <w:rPr>
                <w:rStyle w:val="normaltextrun"/>
                <w:rFonts w:eastAsia="Arial" w:cs="Arial"/>
                <w:color w:val="000000"/>
                <w:bdr w:val="none" w:sz="0" w:space="0" w:color="auto" w:frame="1"/>
              </w:rPr>
              <w:t>so natančno opisana.</w:t>
            </w:r>
            <w:r w:rsidR="21FCEA35" w:rsidRPr="73264037">
              <w:rPr>
                <w:rStyle w:val="normaltextrun"/>
                <w:rFonts w:eastAsia="Arial" w:cs="Arial"/>
                <w:color w:val="000000"/>
                <w:bdr w:val="none" w:sz="0" w:space="0" w:color="auto" w:frame="1"/>
              </w:rPr>
              <w:t xml:space="preserve"> </w:t>
            </w:r>
          </w:p>
        </w:tc>
        <w:tc>
          <w:tcPr>
            <w:tcW w:w="3110" w:type="dxa"/>
            <w:tcBorders>
              <w:top w:val="single" w:sz="2" w:space="0" w:color="auto"/>
              <w:left w:val="single" w:sz="2" w:space="0" w:color="auto"/>
              <w:bottom w:val="single" w:sz="2" w:space="0" w:color="auto"/>
              <w:right w:val="single" w:sz="2" w:space="0" w:color="auto"/>
            </w:tcBorders>
            <w:vAlign w:val="center"/>
            <w:hideMark/>
          </w:tcPr>
          <w:p w14:paraId="33898BA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3EC088F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7B538E7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8377177" w14:textId="77777777" w:rsidTr="73264037">
        <w:trPr>
          <w:trHeight w:val="756"/>
        </w:trPr>
        <w:tc>
          <w:tcPr>
            <w:tcW w:w="558" w:type="dxa"/>
            <w:vMerge/>
            <w:vAlign w:val="center"/>
          </w:tcPr>
          <w:p w14:paraId="08216E3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058D5C9E"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1B26D4D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3BBF315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30D4A12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8580885" w14:textId="77777777" w:rsidTr="73264037">
        <w:trPr>
          <w:trHeight w:val="756"/>
        </w:trPr>
        <w:tc>
          <w:tcPr>
            <w:tcW w:w="558" w:type="dxa"/>
            <w:vMerge/>
            <w:vAlign w:val="center"/>
          </w:tcPr>
          <w:p w14:paraId="3208DEB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1953D477"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400A9A7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71D5B5A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2EA5C3D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118F1689" w14:textId="77777777" w:rsidTr="73264037">
        <w:trPr>
          <w:trHeight w:val="754"/>
        </w:trPr>
        <w:tc>
          <w:tcPr>
            <w:tcW w:w="558" w:type="dxa"/>
            <w:vMerge w:val="restart"/>
            <w:tcBorders>
              <w:top w:val="single" w:sz="2" w:space="0" w:color="auto"/>
              <w:left w:val="single" w:sz="2" w:space="0" w:color="auto"/>
              <w:right w:val="single" w:sz="2" w:space="0" w:color="auto"/>
            </w:tcBorders>
            <w:vAlign w:val="center"/>
            <w:hideMark/>
          </w:tcPr>
          <w:p w14:paraId="544BAD3B"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7641A53E" w14:textId="77777777" w:rsidR="00C44B24" w:rsidRPr="007269B9" w:rsidRDefault="00C44B24" w:rsidP="00C44B24">
            <w:pPr>
              <w:outlineLvl w:val="0"/>
              <w:rPr>
                <w:rFonts w:eastAsia="Arial" w:cs="Arial"/>
                <w:b/>
                <w:bCs/>
                <w:i/>
                <w:iCs/>
              </w:rPr>
            </w:pPr>
            <w:r w:rsidRPr="007269B9">
              <w:rPr>
                <w:rFonts w:eastAsia="Arial" w:cs="Arial"/>
                <w:b/>
                <w:bCs/>
                <w:i/>
                <w:iCs/>
              </w:rPr>
              <w:t>Celovita vzpostavitev podpornega okolja za VIZ za Pristop 2</w:t>
            </w:r>
          </w:p>
          <w:p w14:paraId="4F6D428B" w14:textId="6D7E3B88" w:rsidR="00C44B24" w:rsidRPr="007269B9" w:rsidRDefault="2A76506C" w:rsidP="73264037">
            <w:pPr>
              <w:outlineLvl w:val="0"/>
              <w:rPr>
                <w:rFonts w:eastAsia="Arial" w:cs="Arial"/>
                <w:b/>
                <w:bCs/>
                <w:i/>
                <w:iCs/>
              </w:rPr>
            </w:pPr>
            <w:r w:rsidRPr="73264037">
              <w:rPr>
                <w:rFonts w:eastAsia="Arial" w:cs="Arial"/>
              </w:rPr>
              <w:t>Aktivnosti podpore na VIZ so natančno opredeljene z elementi usposabljanj in z načini vzpostavitve podpornega okolja (</w:t>
            </w:r>
            <w:r w:rsidR="120BBCBB" w:rsidRPr="73264037">
              <w:rPr>
                <w:rFonts w:eastAsia="Arial" w:cs="Arial"/>
                <w:color w:val="000000" w:themeColor="text1"/>
              </w:rPr>
              <w:t>svetovalec VIZ, razvojni timi, medsebojno sodelovanje ter izmenjava izkušenj in dobrih praks, načrt usposabljanja, didaktična podpora za strokovne delavce VIZ, vzajemno usposabljanje itd.</w:t>
            </w:r>
            <w:r w:rsidRPr="73264037">
              <w:rPr>
                <w:rFonts w:eastAsia="Arial" w:cs="Arial"/>
              </w:rPr>
              <w:t>).</w:t>
            </w:r>
          </w:p>
        </w:tc>
        <w:tc>
          <w:tcPr>
            <w:tcW w:w="3110" w:type="dxa"/>
            <w:tcBorders>
              <w:top w:val="single" w:sz="2" w:space="0" w:color="auto"/>
              <w:left w:val="single" w:sz="2" w:space="0" w:color="auto"/>
              <w:bottom w:val="single" w:sz="2" w:space="0" w:color="auto"/>
              <w:right w:val="single" w:sz="2" w:space="0" w:color="auto"/>
            </w:tcBorders>
            <w:vAlign w:val="center"/>
            <w:hideMark/>
          </w:tcPr>
          <w:p w14:paraId="2D9EB4A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3C8427B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34F40C7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438A94A3" w14:textId="77777777" w:rsidTr="73264037">
        <w:trPr>
          <w:trHeight w:val="754"/>
        </w:trPr>
        <w:tc>
          <w:tcPr>
            <w:tcW w:w="558" w:type="dxa"/>
            <w:vMerge/>
            <w:vAlign w:val="center"/>
          </w:tcPr>
          <w:p w14:paraId="39604F6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3ED3D147"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F1071F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14F14D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0844695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30CDC5E" w14:textId="77777777" w:rsidTr="73264037">
        <w:trPr>
          <w:trHeight w:val="754"/>
        </w:trPr>
        <w:tc>
          <w:tcPr>
            <w:tcW w:w="558" w:type="dxa"/>
            <w:vMerge/>
            <w:vAlign w:val="center"/>
          </w:tcPr>
          <w:p w14:paraId="3674FD1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411F41D0"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672CA13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36311D2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15387C7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70C1BFC" w14:textId="77777777" w:rsidTr="00F84A2B">
        <w:trPr>
          <w:trHeight w:val="690"/>
        </w:trPr>
        <w:tc>
          <w:tcPr>
            <w:tcW w:w="558" w:type="dxa"/>
            <w:vMerge w:val="restart"/>
            <w:tcBorders>
              <w:top w:val="single" w:sz="2" w:space="0" w:color="auto"/>
              <w:left w:val="single" w:sz="2" w:space="0" w:color="auto"/>
              <w:right w:val="single" w:sz="2" w:space="0" w:color="auto"/>
            </w:tcBorders>
            <w:vAlign w:val="center"/>
            <w:hideMark/>
          </w:tcPr>
          <w:p w14:paraId="0F6EDFE3"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2B8FC3DC" w14:textId="77777777" w:rsidR="00C44B24" w:rsidRPr="007269B9" w:rsidRDefault="00C44B24" w:rsidP="00C44B24">
            <w:pPr>
              <w:outlineLvl w:val="0"/>
              <w:rPr>
                <w:rFonts w:eastAsia="Arial" w:cs="Arial"/>
              </w:rPr>
            </w:pPr>
            <w:r w:rsidRPr="007269B9">
              <w:rPr>
                <w:rFonts w:eastAsia="Arial" w:cs="Arial"/>
                <w:b/>
                <w:bCs/>
                <w:i/>
                <w:iCs/>
              </w:rPr>
              <w:t>Dodana vrednost na ravni VIZ v okviru Pristopa 2</w:t>
            </w:r>
          </w:p>
          <w:p w14:paraId="455991D5" w14:textId="529D2206" w:rsidR="00C44B24" w:rsidRPr="007269B9" w:rsidRDefault="2A76506C" w:rsidP="00674FB3">
            <w:pPr>
              <w:outlineLvl w:val="0"/>
              <w:rPr>
                <w:rFonts w:eastAsia="Arial" w:cs="Arial"/>
              </w:rPr>
            </w:pPr>
            <w:r w:rsidRPr="73264037">
              <w:rPr>
                <w:rFonts w:eastAsia="Arial" w:cs="Arial"/>
              </w:rPr>
              <w:t>Natančno so opredeljene aktivnosti in rezultati projekta, ki bodo prispevali k transformaciji vzgoje in  izobraževanja, še posebej razvoj učeče se skupnosti posameznega VIZ. Aktivnosti in rezultati so relevantni ter vključujejo vse deležnike (vodstv</w:t>
            </w:r>
            <w:r w:rsidR="00F763CF">
              <w:rPr>
                <w:rFonts w:eastAsia="Arial" w:cs="Arial"/>
              </w:rPr>
              <w:t xml:space="preserve">eni in </w:t>
            </w:r>
            <w:r w:rsidRPr="73264037">
              <w:rPr>
                <w:rFonts w:eastAsia="Arial" w:cs="Arial"/>
              </w:rPr>
              <w:t>strokovn</w:t>
            </w:r>
            <w:r w:rsidR="00F763CF">
              <w:rPr>
                <w:rFonts w:eastAsia="Arial" w:cs="Arial"/>
              </w:rPr>
              <w:t>i</w:t>
            </w:r>
            <w:r w:rsidRPr="73264037">
              <w:rPr>
                <w:rFonts w:eastAsia="Arial" w:cs="Arial"/>
              </w:rPr>
              <w:t xml:space="preserve"> delavc</w:t>
            </w:r>
            <w:r w:rsidR="00F763CF">
              <w:rPr>
                <w:rFonts w:eastAsia="Arial" w:cs="Arial"/>
              </w:rPr>
              <w:t>i</w:t>
            </w:r>
            <w:r w:rsidRPr="73264037">
              <w:rPr>
                <w:rFonts w:eastAsia="Arial" w:cs="Arial"/>
              </w:rPr>
              <w:t>,</w:t>
            </w:r>
            <w:r w:rsidR="00F763CF">
              <w:rPr>
                <w:rFonts w:eastAsia="Arial" w:cs="Arial"/>
              </w:rPr>
              <w:t xml:space="preserve"> digitalni koordinatorji,</w:t>
            </w:r>
            <w:r w:rsidRPr="73264037">
              <w:rPr>
                <w:rFonts w:eastAsia="Arial" w:cs="Arial"/>
              </w:rPr>
              <w:t xml:space="preserve"> uče</w:t>
            </w:r>
            <w:r w:rsidR="00F763CF">
              <w:rPr>
                <w:rFonts w:eastAsia="Arial" w:cs="Arial"/>
              </w:rPr>
              <w:t>či</w:t>
            </w:r>
            <w:r w:rsidRPr="73264037">
              <w:rPr>
                <w:rFonts w:eastAsia="Arial" w:cs="Arial"/>
              </w:rPr>
              <w:t>).</w:t>
            </w:r>
          </w:p>
        </w:tc>
        <w:tc>
          <w:tcPr>
            <w:tcW w:w="3110" w:type="dxa"/>
            <w:tcBorders>
              <w:top w:val="single" w:sz="2" w:space="0" w:color="auto"/>
              <w:left w:val="single" w:sz="2" w:space="0" w:color="auto"/>
              <w:bottom w:val="single" w:sz="2" w:space="0" w:color="auto"/>
              <w:right w:val="single" w:sz="2" w:space="0" w:color="auto"/>
            </w:tcBorders>
            <w:vAlign w:val="center"/>
            <w:hideMark/>
          </w:tcPr>
          <w:p w14:paraId="183C7A1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6324726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0847015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70237F1" w14:textId="77777777" w:rsidTr="00F84A2B">
        <w:trPr>
          <w:trHeight w:val="690"/>
        </w:trPr>
        <w:tc>
          <w:tcPr>
            <w:tcW w:w="558" w:type="dxa"/>
            <w:vMerge/>
            <w:vAlign w:val="center"/>
          </w:tcPr>
          <w:p w14:paraId="169A6C2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3D344406"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19227FE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5B92C0E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28001A6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4B4EF2DB" w14:textId="77777777" w:rsidTr="00F84A2B">
        <w:trPr>
          <w:trHeight w:val="690"/>
        </w:trPr>
        <w:tc>
          <w:tcPr>
            <w:tcW w:w="558" w:type="dxa"/>
            <w:vMerge/>
            <w:vAlign w:val="center"/>
          </w:tcPr>
          <w:p w14:paraId="1B28CD7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075E97C3"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2F0C54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79CDA39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6109AD6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163E4BE" w14:textId="77777777" w:rsidTr="73264037">
        <w:trPr>
          <w:trHeight w:val="495"/>
        </w:trPr>
        <w:tc>
          <w:tcPr>
            <w:tcW w:w="558" w:type="dxa"/>
            <w:vMerge w:val="restart"/>
            <w:tcBorders>
              <w:top w:val="single" w:sz="2" w:space="0" w:color="auto"/>
              <w:left w:val="single" w:sz="2" w:space="0" w:color="auto"/>
              <w:right w:val="single" w:sz="2" w:space="0" w:color="auto"/>
            </w:tcBorders>
            <w:vAlign w:val="center"/>
            <w:hideMark/>
          </w:tcPr>
          <w:p w14:paraId="2EC7A79B"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3C75BC4D" w14:textId="77777777" w:rsidR="00C44B24" w:rsidRPr="007269B9" w:rsidRDefault="00C44B24" w:rsidP="00C44B24">
            <w:pPr>
              <w:outlineLvl w:val="0"/>
              <w:rPr>
                <w:rFonts w:eastAsia="Arial" w:cs="Arial"/>
              </w:rPr>
            </w:pPr>
            <w:r w:rsidRPr="007269B9">
              <w:rPr>
                <w:rFonts w:eastAsia="Arial" w:cs="Arial"/>
                <w:b/>
                <w:bCs/>
                <w:i/>
                <w:iCs/>
              </w:rPr>
              <w:t>Spremljanje in evalvacija</w:t>
            </w:r>
          </w:p>
          <w:p w14:paraId="0BC5AB65" w14:textId="77777777" w:rsidR="00C44B24" w:rsidRPr="007269B9" w:rsidRDefault="00C44B24" w:rsidP="00C44B24">
            <w:pPr>
              <w:outlineLvl w:val="0"/>
              <w:rPr>
                <w:rFonts w:eastAsia="Arial" w:cs="Arial"/>
              </w:rPr>
            </w:pPr>
            <w:r w:rsidRPr="007269B9">
              <w:rPr>
                <w:rFonts w:eastAsia="Arial" w:cs="Arial"/>
                <w:i/>
                <w:iCs/>
              </w:rPr>
              <w:t xml:space="preserve">Jasno je opredeljeno </w:t>
            </w:r>
            <w:r w:rsidRPr="007269B9">
              <w:rPr>
                <w:rFonts w:eastAsia="Arial" w:cs="Arial"/>
              </w:rPr>
              <w:t>ugotavljanje uspešnosti izvedenih projektnih aktivnosti in rezultatov ter način evalvacije projekta za sodelavce in udeležence usposabljanj.</w:t>
            </w:r>
          </w:p>
        </w:tc>
        <w:tc>
          <w:tcPr>
            <w:tcW w:w="3110" w:type="dxa"/>
            <w:tcBorders>
              <w:top w:val="single" w:sz="2" w:space="0" w:color="auto"/>
              <w:left w:val="single" w:sz="2" w:space="0" w:color="auto"/>
              <w:bottom w:val="single" w:sz="2" w:space="0" w:color="auto"/>
              <w:right w:val="single" w:sz="2" w:space="0" w:color="auto"/>
            </w:tcBorders>
            <w:vAlign w:val="center"/>
            <w:hideMark/>
          </w:tcPr>
          <w:p w14:paraId="394CF7D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58CDBFA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683DAEB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14553C9" w14:textId="77777777" w:rsidTr="73264037">
        <w:trPr>
          <w:trHeight w:val="495"/>
        </w:trPr>
        <w:tc>
          <w:tcPr>
            <w:tcW w:w="558" w:type="dxa"/>
            <w:vMerge/>
            <w:vAlign w:val="center"/>
          </w:tcPr>
          <w:p w14:paraId="104B0D1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2A41EA72"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3DCBEF0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539CE02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44508D3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05BAC328" w14:textId="77777777" w:rsidTr="73264037">
        <w:trPr>
          <w:trHeight w:val="495"/>
        </w:trPr>
        <w:tc>
          <w:tcPr>
            <w:tcW w:w="558" w:type="dxa"/>
            <w:vMerge/>
            <w:vAlign w:val="center"/>
          </w:tcPr>
          <w:p w14:paraId="3BAC2EB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578832FC"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1F18E2F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18C7C30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4292685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4AADD93" w14:textId="77777777" w:rsidTr="73264037">
        <w:trPr>
          <w:trHeight w:val="826"/>
        </w:trPr>
        <w:tc>
          <w:tcPr>
            <w:tcW w:w="558" w:type="dxa"/>
            <w:vMerge w:val="restart"/>
            <w:tcBorders>
              <w:top w:val="single" w:sz="2" w:space="0" w:color="auto"/>
              <w:left w:val="single" w:sz="2" w:space="0" w:color="auto"/>
              <w:right w:val="single" w:sz="2" w:space="0" w:color="auto"/>
            </w:tcBorders>
            <w:vAlign w:val="center"/>
            <w:hideMark/>
          </w:tcPr>
          <w:p w14:paraId="68DD834F"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15036D3B" w14:textId="77777777" w:rsidR="00C44B24" w:rsidRPr="007269B9" w:rsidRDefault="00C44B24" w:rsidP="00C44B24">
            <w:pPr>
              <w:outlineLvl w:val="0"/>
              <w:rPr>
                <w:rFonts w:eastAsia="Arial" w:cs="Arial"/>
                <w:b/>
                <w:bCs/>
                <w:i/>
                <w:iCs/>
              </w:rPr>
            </w:pPr>
            <w:r w:rsidRPr="007269B9">
              <w:rPr>
                <w:rFonts w:eastAsia="Arial" w:cs="Arial"/>
                <w:b/>
                <w:bCs/>
                <w:i/>
                <w:iCs/>
              </w:rPr>
              <w:t>Predlogi za sistemsko umestitev rezultatov</w:t>
            </w:r>
          </w:p>
          <w:p w14:paraId="3F8229C1" w14:textId="1228ED15" w:rsidR="00C44B24" w:rsidRPr="007269B9" w:rsidRDefault="145FA286" w:rsidP="73264037">
            <w:pPr>
              <w:outlineLvl w:val="0"/>
              <w:rPr>
                <w:rFonts w:eastAsia="Arial" w:cs="Arial"/>
                <w:color w:val="000000" w:themeColor="text1"/>
              </w:rPr>
            </w:pPr>
            <w:r w:rsidRPr="73264037">
              <w:rPr>
                <w:rFonts w:eastAsia="Arial" w:cs="Arial"/>
              </w:rPr>
              <w:t>Elementi za sistemsko umestitev rezultatov so natančno opredeljeni in sicer: oblika predloga ustrezne umestitve in vrednotenja digitalnih kompetenc</w:t>
            </w:r>
            <w:r w:rsidR="1E596A9F" w:rsidRPr="73264037">
              <w:rPr>
                <w:rFonts w:eastAsia="Arial" w:cs="Arial"/>
              </w:rPr>
              <w:t xml:space="preserve"> in </w:t>
            </w:r>
            <w:r w:rsidR="4F8E3690" w:rsidRPr="73264037">
              <w:rPr>
                <w:rFonts w:eastAsia="Arial" w:cs="Arial"/>
              </w:rPr>
              <w:t xml:space="preserve">temeljnih vsebin </w:t>
            </w:r>
            <w:r w:rsidR="1E596A9F" w:rsidRPr="73264037">
              <w:rPr>
                <w:rFonts w:eastAsia="Arial" w:cs="Arial"/>
              </w:rPr>
              <w:t>RIN</w:t>
            </w:r>
            <w:r w:rsidRPr="73264037">
              <w:rPr>
                <w:rFonts w:eastAsia="Arial" w:cs="Arial"/>
              </w:rPr>
              <w:t>, kompetenc za trajnostni razvoj in finančne pismenosti strokovnih in vodstvenih delavcev v vseh fazah kariernega razvoja (1), predlogi novih pristopov nadaljnjega izobraževanja in usposabljanja (2)</w:t>
            </w:r>
            <w:r w:rsidR="00F763CF">
              <w:rPr>
                <w:rFonts w:eastAsia="Arial" w:cs="Arial"/>
              </w:rPr>
              <w:t xml:space="preserve">. </w:t>
            </w:r>
            <w:r w:rsidRPr="73264037">
              <w:rPr>
                <w:rFonts w:eastAsia="Arial" w:cs="Arial"/>
              </w:rPr>
              <w:t xml:space="preserve"> </w:t>
            </w:r>
            <w:r w:rsidR="00F763CF">
              <w:rPr>
                <w:rFonts w:eastAsia="Arial" w:cs="Arial"/>
              </w:rPr>
              <w:t>U</w:t>
            </w:r>
            <w:r w:rsidRPr="73264037">
              <w:rPr>
                <w:rFonts w:eastAsia="Arial" w:cs="Arial"/>
              </w:rPr>
              <w:t>poštevani so vsi deležniki</w:t>
            </w:r>
            <w:r w:rsidR="45E497BC" w:rsidRPr="73264037">
              <w:rPr>
                <w:rFonts w:eastAsia="Arial" w:cs="Arial"/>
                <w:color w:val="000000" w:themeColor="text1"/>
                <w:sz w:val="19"/>
                <w:szCs w:val="19"/>
              </w:rPr>
              <w:t xml:space="preserve"> </w:t>
            </w:r>
            <w:r w:rsidR="45E497BC" w:rsidRPr="73264037">
              <w:rPr>
                <w:rFonts w:eastAsia="Arial" w:cs="Arial"/>
                <w:color w:val="000000" w:themeColor="text1"/>
              </w:rPr>
              <w:t>(učeči, strokovni in vodstveni delavci, raziskovalci, izvajalci usposabljanj, odločevalci) in institucije (VIZ, javni zavodi, ministrstva, fakultete in druge i</w:t>
            </w:r>
            <w:r w:rsidR="17AA7193" w:rsidRPr="73264037">
              <w:rPr>
                <w:rFonts w:eastAsia="Arial" w:cs="Arial"/>
                <w:color w:val="000000" w:themeColor="text1"/>
              </w:rPr>
              <w:t>nst</w:t>
            </w:r>
            <w:r w:rsidR="45E497BC" w:rsidRPr="73264037">
              <w:rPr>
                <w:rFonts w:eastAsia="Arial" w:cs="Arial"/>
                <w:color w:val="000000" w:themeColor="text1"/>
              </w:rPr>
              <w:t>itucije, ki izobražujejo strokovne delavce v</w:t>
            </w:r>
            <w:r w:rsidR="10281D40" w:rsidRPr="73264037">
              <w:rPr>
                <w:rFonts w:eastAsia="Arial" w:cs="Arial"/>
                <w:color w:val="000000" w:themeColor="text1"/>
              </w:rPr>
              <w:t xml:space="preserve"> vzgoji in izobraževanju</w:t>
            </w:r>
            <w:r w:rsidR="45E497BC" w:rsidRPr="73264037">
              <w:rPr>
                <w:rFonts w:eastAsia="Arial" w:cs="Arial"/>
                <w:color w:val="000000" w:themeColor="text1"/>
              </w:rPr>
              <w:t>).</w:t>
            </w:r>
          </w:p>
        </w:tc>
        <w:tc>
          <w:tcPr>
            <w:tcW w:w="3110" w:type="dxa"/>
            <w:tcBorders>
              <w:top w:val="single" w:sz="2" w:space="0" w:color="auto"/>
              <w:left w:val="single" w:sz="2" w:space="0" w:color="auto"/>
              <w:bottom w:val="single" w:sz="2" w:space="0" w:color="auto"/>
              <w:right w:val="single" w:sz="2" w:space="0" w:color="auto"/>
            </w:tcBorders>
            <w:vAlign w:val="center"/>
            <w:hideMark/>
          </w:tcPr>
          <w:p w14:paraId="7F88A93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Noben element ni podrobno opisan.</w:t>
            </w:r>
          </w:p>
        </w:tc>
        <w:tc>
          <w:tcPr>
            <w:tcW w:w="867" w:type="dxa"/>
            <w:tcBorders>
              <w:top w:val="single" w:sz="2" w:space="0" w:color="auto"/>
              <w:left w:val="single" w:sz="2" w:space="0" w:color="auto"/>
              <w:right w:val="single" w:sz="2" w:space="0" w:color="auto"/>
            </w:tcBorders>
            <w:vAlign w:val="center"/>
            <w:hideMark/>
          </w:tcPr>
          <w:p w14:paraId="38D1074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4611670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D6D65B1" w14:textId="77777777" w:rsidTr="73264037">
        <w:trPr>
          <w:trHeight w:val="826"/>
        </w:trPr>
        <w:tc>
          <w:tcPr>
            <w:tcW w:w="558" w:type="dxa"/>
            <w:vMerge/>
            <w:vAlign w:val="center"/>
          </w:tcPr>
          <w:p w14:paraId="4A031C4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7461B63F"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63998DE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je opisan en element.</w:t>
            </w:r>
          </w:p>
        </w:tc>
        <w:tc>
          <w:tcPr>
            <w:tcW w:w="867" w:type="dxa"/>
            <w:tcBorders>
              <w:left w:val="single" w:sz="2" w:space="0" w:color="auto"/>
              <w:right w:val="single" w:sz="2" w:space="0" w:color="auto"/>
            </w:tcBorders>
            <w:vAlign w:val="center"/>
          </w:tcPr>
          <w:p w14:paraId="14E5392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38CF228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4A7BACD3" w14:textId="77777777" w:rsidTr="73264037">
        <w:trPr>
          <w:trHeight w:val="826"/>
        </w:trPr>
        <w:tc>
          <w:tcPr>
            <w:tcW w:w="558" w:type="dxa"/>
            <w:vMerge/>
            <w:vAlign w:val="center"/>
          </w:tcPr>
          <w:p w14:paraId="68E33BC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7078FA29"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6C21F1ED" w14:textId="77777777" w:rsidR="00C44B24" w:rsidRPr="007269B9" w:rsidRDefault="00C44B24" w:rsidP="00C44B24">
            <w:pPr>
              <w:rPr>
                <w:rFonts w:eastAsia="Arial" w:cs="Arial"/>
              </w:rPr>
            </w:pPr>
            <w:r w:rsidRPr="007269B9">
              <w:rPr>
                <w:rFonts w:eastAsia="Arial" w:cs="Arial"/>
              </w:rPr>
              <w:t>Podrobno sta opisana dva elementa.</w:t>
            </w:r>
          </w:p>
        </w:tc>
        <w:tc>
          <w:tcPr>
            <w:tcW w:w="867" w:type="dxa"/>
            <w:tcBorders>
              <w:left w:val="single" w:sz="2" w:space="0" w:color="auto"/>
              <w:right w:val="single" w:sz="2" w:space="0" w:color="auto"/>
            </w:tcBorders>
            <w:vAlign w:val="center"/>
          </w:tcPr>
          <w:p w14:paraId="6D4AF4D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tcPr>
          <w:p w14:paraId="6F9F39D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C4432A9" w14:textId="77777777" w:rsidTr="73264037">
        <w:trPr>
          <w:trHeight w:val="826"/>
        </w:trPr>
        <w:tc>
          <w:tcPr>
            <w:tcW w:w="558" w:type="dxa"/>
            <w:vMerge/>
            <w:vAlign w:val="center"/>
          </w:tcPr>
          <w:p w14:paraId="05A1F6E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3189534F"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7C4DC64D" w14:textId="77777777" w:rsidR="00C44B24" w:rsidRPr="007269B9" w:rsidRDefault="00C44B24" w:rsidP="00C44B24">
            <w:pPr>
              <w:rPr>
                <w:rFonts w:eastAsia="Arial" w:cs="Arial"/>
              </w:rPr>
            </w:pPr>
            <w:r w:rsidRPr="007269B9">
              <w:rPr>
                <w:rFonts w:eastAsia="Arial" w:cs="Arial"/>
              </w:rPr>
              <w:t>Podrobno so opisani vsi elementi.</w:t>
            </w:r>
          </w:p>
        </w:tc>
        <w:tc>
          <w:tcPr>
            <w:tcW w:w="867" w:type="dxa"/>
            <w:tcBorders>
              <w:left w:val="single" w:sz="2" w:space="0" w:color="auto"/>
              <w:bottom w:val="single" w:sz="2" w:space="0" w:color="auto"/>
              <w:right w:val="single" w:sz="2" w:space="0" w:color="auto"/>
            </w:tcBorders>
            <w:vAlign w:val="center"/>
          </w:tcPr>
          <w:p w14:paraId="4EBD788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tcPr>
          <w:p w14:paraId="55C6875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00839850" w14:textId="77777777" w:rsidTr="73264037">
        <w:trPr>
          <w:trHeight w:val="425"/>
        </w:trPr>
        <w:tc>
          <w:tcPr>
            <w:tcW w:w="558" w:type="dxa"/>
            <w:vMerge w:val="restart"/>
            <w:tcBorders>
              <w:top w:val="single" w:sz="2" w:space="0" w:color="auto"/>
              <w:left w:val="single" w:sz="2" w:space="0" w:color="auto"/>
              <w:right w:val="single" w:sz="2" w:space="0" w:color="auto"/>
            </w:tcBorders>
            <w:vAlign w:val="center"/>
            <w:hideMark/>
          </w:tcPr>
          <w:p w14:paraId="1F584D7F"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19A1BB49" w14:textId="77777777" w:rsidR="00C44B24" w:rsidRPr="007269B9" w:rsidRDefault="00C44B24" w:rsidP="00C44B24">
            <w:pPr>
              <w:outlineLvl w:val="0"/>
              <w:rPr>
                <w:rFonts w:eastAsia="Arial" w:cs="Arial"/>
              </w:rPr>
            </w:pPr>
            <w:r w:rsidRPr="007269B9">
              <w:rPr>
                <w:rFonts w:eastAsia="Arial" w:cs="Arial"/>
                <w:b/>
                <w:bCs/>
                <w:i/>
                <w:iCs/>
              </w:rPr>
              <w:t>Letna mednarodna konferenca</w:t>
            </w:r>
          </w:p>
          <w:p w14:paraId="6C9A9132" w14:textId="77777777" w:rsidR="00C44B24" w:rsidRPr="007269B9" w:rsidRDefault="00C44B24" w:rsidP="00C44B24">
            <w:pPr>
              <w:outlineLvl w:val="0"/>
              <w:rPr>
                <w:rFonts w:eastAsia="Arial" w:cs="Arial"/>
              </w:rPr>
            </w:pPr>
            <w:r w:rsidRPr="007269B9">
              <w:rPr>
                <w:rFonts w:eastAsia="Arial" w:cs="Arial"/>
              </w:rPr>
              <w:t>Načrtovanje organizacije letne mednarodne konference je jasno opredeljeno.</w:t>
            </w:r>
          </w:p>
        </w:tc>
        <w:tc>
          <w:tcPr>
            <w:tcW w:w="3110" w:type="dxa"/>
            <w:tcBorders>
              <w:top w:val="single" w:sz="2" w:space="0" w:color="auto"/>
              <w:left w:val="single" w:sz="2" w:space="0" w:color="auto"/>
              <w:bottom w:val="single" w:sz="2" w:space="0" w:color="auto"/>
              <w:right w:val="single" w:sz="2" w:space="0" w:color="auto"/>
            </w:tcBorders>
            <w:vAlign w:val="bottom"/>
            <w:hideMark/>
          </w:tcPr>
          <w:p w14:paraId="00C1156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0A5F4CD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05148D7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3D1664B5" w14:textId="77777777" w:rsidTr="73264037">
        <w:trPr>
          <w:trHeight w:val="425"/>
        </w:trPr>
        <w:tc>
          <w:tcPr>
            <w:tcW w:w="558" w:type="dxa"/>
            <w:vMerge/>
            <w:vAlign w:val="center"/>
          </w:tcPr>
          <w:p w14:paraId="5376E5E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135DBC66"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bottom"/>
          </w:tcPr>
          <w:p w14:paraId="0E115F9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4B8DB33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16224DF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FE98182" w14:textId="77777777" w:rsidTr="73264037">
        <w:trPr>
          <w:trHeight w:val="425"/>
        </w:trPr>
        <w:tc>
          <w:tcPr>
            <w:tcW w:w="558" w:type="dxa"/>
            <w:vMerge/>
            <w:vAlign w:val="center"/>
          </w:tcPr>
          <w:p w14:paraId="1F225B6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04187A19"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bottom"/>
          </w:tcPr>
          <w:p w14:paraId="3A10CD1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319924E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5B289BA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7ADD4930" w14:textId="77777777" w:rsidTr="73264037">
        <w:trPr>
          <w:trHeight w:val="405"/>
        </w:trPr>
        <w:tc>
          <w:tcPr>
            <w:tcW w:w="558" w:type="dxa"/>
            <w:vMerge w:val="restart"/>
            <w:tcBorders>
              <w:top w:val="single" w:sz="2" w:space="0" w:color="auto"/>
              <w:left w:val="single" w:sz="2" w:space="0" w:color="auto"/>
              <w:right w:val="single" w:sz="2" w:space="0" w:color="auto"/>
            </w:tcBorders>
            <w:vAlign w:val="center"/>
            <w:hideMark/>
          </w:tcPr>
          <w:p w14:paraId="7C1A3882"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14F6BCBB" w14:textId="77777777" w:rsidR="00C44B24" w:rsidRPr="007269B9" w:rsidRDefault="00C44B24" w:rsidP="00C44B24">
            <w:pPr>
              <w:outlineLvl w:val="0"/>
              <w:rPr>
                <w:rFonts w:eastAsia="Arial" w:cs="Arial"/>
              </w:rPr>
            </w:pPr>
            <w:r w:rsidRPr="007269B9">
              <w:rPr>
                <w:rFonts w:eastAsia="Arial" w:cs="Arial"/>
                <w:b/>
                <w:bCs/>
                <w:i/>
                <w:iCs/>
              </w:rPr>
              <w:t xml:space="preserve">Promocija in </w:t>
            </w:r>
            <w:proofErr w:type="spellStart"/>
            <w:r w:rsidRPr="007269B9">
              <w:rPr>
                <w:rFonts w:eastAsia="Arial" w:cs="Arial"/>
                <w:b/>
                <w:bCs/>
                <w:i/>
                <w:iCs/>
              </w:rPr>
              <w:t>diseminacija</w:t>
            </w:r>
            <w:proofErr w:type="spellEnd"/>
          </w:p>
          <w:p w14:paraId="58B2FBD1" w14:textId="77777777" w:rsidR="00C44B24" w:rsidRPr="007269B9" w:rsidRDefault="00C44B24" w:rsidP="00C44B24">
            <w:pPr>
              <w:outlineLvl w:val="0"/>
              <w:rPr>
                <w:rFonts w:eastAsia="Arial" w:cs="Arial"/>
              </w:rPr>
            </w:pPr>
            <w:r w:rsidRPr="007269B9">
              <w:rPr>
                <w:rFonts w:eastAsia="Arial" w:cs="Arial"/>
              </w:rPr>
              <w:t>V posameznih letih so aktivnosti za Pristop 1 in Pristop 2 jasno opredeljene.</w:t>
            </w:r>
          </w:p>
        </w:tc>
        <w:tc>
          <w:tcPr>
            <w:tcW w:w="3110" w:type="dxa"/>
            <w:tcBorders>
              <w:top w:val="single" w:sz="2" w:space="0" w:color="auto"/>
              <w:left w:val="single" w:sz="2" w:space="0" w:color="auto"/>
              <w:bottom w:val="single" w:sz="2" w:space="0" w:color="auto"/>
              <w:right w:val="single" w:sz="2" w:space="0" w:color="auto"/>
            </w:tcBorders>
            <w:vAlign w:val="center"/>
            <w:hideMark/>
          </w:tcPr>
          <w:p w14:paraId="65736F5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18845F5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294944B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5205BDA" w14:textId="77777777" w:rsidTr="73264037">
        <w:trPr>
          <w:trHeight w:val="405"/>
        </w:trPr>
        <w:tc>
          <w:tcPr>
            <w:tcW w:w="558" w:type="dxa"/>
            <w:vMerge/>
            <w:vAlign w:val="center"/>
          </w:tcPr>
          <w:p w14:paraId="164D9F3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3AE0CBE1"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CFA4F9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09CCB11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0CB3B48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B622AC3" w14:textId="77777777" w:rsidTr="73264037">
        <w:trPr>
          <w:trHeight w:val="405"/>
        </w:trPr>
        <w:tc>
          <w:tcPr>
            <w:tcW w:w="558" w:type="dxa"/>
            <w:vMerge/>
            <w:vAlign w:val="center"/>
          </w:tcPr>
          <w:p w14:paraId="2570B3B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6FABD83C"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2E9364B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678AAD8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4E30A62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0CB606C" w14:textId="77777777" w:rsidTr="73264037">
        <w:trPr>
          <w:trHeight w:val="431"/>
        </w:trPr>
        <w:tc>
          <w:tcPr>
            <w:tcW w:w="558" w:type="dxa"/>
            <w:vMerge w:val="restart"/>
            <w:tcBorders>
              <w:top w:val="single" w:sz="2" w:space="0" w:color="auto"/>
              <w:left w:val="single" w:sz="2" w:space="0" w:color="auto"/>
              <w:right w:val="single" w:sz="2" w:space="0" w:color="auto"/>
            </w:tcBorders>
            <w:vAlign w:val="center"/>
            <w:hideMark/>
          </w:tcPr>
          <w:p w14:paraId="400F4E76"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2641D39E" w14:textId="77777777" w:rsidR="00C44B24" w:rsidRPr="007269B9" w:rsidRDefault="00C44B24" w:rsidP="00C44B24">
            <w:pPr>
              <w:outlineLvl w:val="0"/>
              <w:rPr>
                <w:rFonts w:eastAsia="Arial" w:cs="Arial"/>
              </w:rPr>
            </w:pPr>
            <w:r w:rsidRPr="007269B9">
              <w:rPr>
                <w:rFonts w:eastAsia="Arial" w:cs="Arial"/>
                <w:b/>
                <w:bCs/>
                <w:i/>
                <w:iCs/>
              </w:rPr>
              <w:t>Zagotavljanje kakovosti</w:t>
            </w:r>
          </w:p>
          <w:p w14:paraId="46602A91" w14:textId="77777777" w:rsidR="00C44B24" w:rsidRPr="007269B9" w:rsidRDefault="00C44B24" w:rsidP="00C44B24">
            <w:pPr>
              <w:outlineLvl w:val="0"/>
              <w:rPr>
                <w:rFonts w:eastAsia="Arial" w:cs="Arial"/>
              </w:rPr>
            </w:pPr>
            <w:r w:rsidRPr="007269B9">
              <w:rPr>
                <w:rFonts w:eastAsia="Arial" w:cs="Arial"/>
              </w:rPr>
              <w:t>Aktivnosti celovitega razvoja protokolov za zagotavljanje minimalne ravni kakovosti dejavnosti in rezultatov projekta so natančno opisane.</w:t>
            </w:r>
          </w:p>
        </w:tc>
        <w:tc>
          <w:tcPr>
            <w:tcW w:w="3110" w:type="dxa"/>
            <w:tcBorders>
              <w:top w:val="single" w:sz="2" w:space="0" w:color="auto"/>
              <w:left w:val="single" w:sz="2" w:space="0" w:color="auto"/>
              <w:bottom w:val="single" w:sz="2" w:space="0" w:color="auto"/>
              <w:right w:val="single" w:sz="2" w:space="0" w:color="auto"/>
            </w:tcBorders>
            <w:vAlign w:val="center"/>
            <w:hideMark/>
          </w:tcPr>
          <w:p w14:paraId="724DD22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2E849F2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30D970D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145E1F8F" w14:textId="77777777" w:rsidTr="73264037">
        <w:trPr>
          <w:trHeight w:val="431"/>
        </w:trPr>
        <w:tc>
          <w:tcPr>
            <w:tcW w:w="558" w:type="dxa"/>
            <w:vMerge/>
            <w:vAlign w:val="center"/>
          </w:tcPr>
          <w:p w14:paraId="353EC11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438154A2"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398B22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23F854B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08D5FD2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5FEF5415" w14:textId="77777777" w:rsidTr="73264037">
        <w:trPr>
          <w:trHeight w:val="431"/>
        </w:trPr>
        <w:tc>
          <w:tcPr>
            <w:tcW w:w="558" w:type="dxa"/>
            <w:vMerge/>
            <w:vAlign w:val="center"/>
          </w:tcPr>
          <w:p w14:paraId="79ED689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23D37408"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0217097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48D3A4D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tcPr>
          <w:p w14:paraId="7A67172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434D31AD" w14:textId="77777777" w:rsidTr="73264037">
        <w:trPr>
          <w:trHeight w:val="727"/>
        </w:trPr>
        <w:tc>
          <w:tcPr>
            <w:tcW w:w="558" w:type="dxa"/>
            <w:vMerge w:val="restart"/>
            <w:tcBorders>
              <w:top w:val="single" w:sz="2" w:space="0" w:color="auto"/>
              <w:left w:val="single" w:sz="2" w:space="0" w:color="auto"/>
              <w:right w:val="single" w:sz="2" w:space="0" w:color="auto"/>
            </w:tcBorders>
            <w:vAlign w:val="center"/>
            <w:hideMark/>
          </w:tcPr>
          <w:p w14:paraId="7B7996A5"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0295432A" w14:textId="77777777" w:rsidR="00C44B24" w:rsidRPr="007269B9" w:rsidRDefault="00C44B24" w:rsidP="00C44B24">
            <w:pPr>
              <w:outlineLvl w:val="0"/>
              <w:rPr>
                <w:rFonts w:eastAsia="Arial" w:cs="Arial"/>
                <w:highlight w:val="green"/>
              </w:rPr>
            </w:pPr>
            <w:r w:rsidRPr="007269B9">
              <w:rPr>
                <w:rFonts w:eastAsia="Arial" w:cs="Arial"/>
                <w:b/>
                <w:bCs/>
                <w:i/>
                <w:iCs/>
              </w:rPr>
              <w:t>Zagotavljanje izmenjave izkušenj, rezultatov in dobrih praks</w:t>
            </w:r>
          </w:p>
          <w:p w14:paraId="333E4241" w14:textId="13E2A202" w:rsidR="00C44B24" w:rsidRPr="007269B9" w:rsidRDefault="075D58D3" w:rsidP="73264037">
            <w:pPr>
              <w:outlineLvl w:val="0"/>
              <w:rPr>
                <w:rFonts w:eastAsia="Arial" w:cs="Arial"/>
                <w:highlight w:val="green"/>
              </w:rPr>
            </w:pPr>
            <w:r w:rsidRPr="73264037">
              <w:rPr>
                <w:rFonts w:eastAsia="Arial" w:cs="Arial"/>
              </w:rPr>
              <w:t>Natančno je opredeljen načrt izmenjave izkušenj, rezultatov in dobrih praks na razpisanem vsebinskem področju in ume</w:t>
            </w:r>
            <w:r w:rsidR="1E86F6FE" w:rsidRPr="73264037">
              <w:rPr>
                <w:rFonts w:eastAsia="Arial" w:cs="Arial"/>
              </w:rPr>
              <w:t>stitev</w:t>
            </w:r>
            <w:r w:rsidRPr="73264037">
              <w:rPr>
                <w:rFonts w:eastAsia="Arial" w:cs="Arial"/>
              </w:rPr>
              <w:t xml:space="preserve"> vsebin v projekt</w:t>
            </w:r>
            <w:r w:rsidR="0EA986FC" w:rsidRPr="73264037">
              <w:rPr>
                <w:rFonts w:eastAsia="Arial" w:cs="Arial"/>
              </w:rPr>
              <w:t>.</w:t>
            </w:r>
            <w:r w:rsidRPr="73264037">
              <w:rPr>
                <w:rFonts w:eastAsia="Arial" w:cs="Arial"/>
              </w:rPr>
              <w:t xml:space="preserve"> </w:t>
            </w:r>
            <w:r w:rsidR="785215A9" w:rsidRPr="73264037">
              <w:rPr>
                <w:rFonts w:eastAsia="Arial" w:cs="Arial"/>
              </w:rPr>
              <w:t>Natančno je opredeljeno tudi</w:t>
            </w:r>
            <w:r w:rsidRPr="73264037">
              <w:rPr>
                <w:rFonts w:eastAsia="Arial" w:cs="Arial"/>
              </w:rPr>
              <w:t xml:space="preserve"> sodelovanje z drugimi nacionalnimi in mednarodnimi projekti. V načrtu je dodano, kako bi t</w:t>
            </w:r>
            <w:r w:rsidR="20AE0801" w:rsidRPr="73264037">
              <w:rPr>
                <w:rFonts w:eastAsia="Arial" w:cs="Arial"/>
              </w:rPr>
              <w:t xml:space="preserve">a </w:t>
            </w:r>
            <w:r w:rsidRPr="73264037">
              <w:rPr>
                <w:rFonts w:eastAsia="Arial" w:cs="Arial"/>
              </w:rPr>
              <w:t>usposabljanja</w:t>
            </w:r>
            <w:r w:rsidR="5F981169" w:rsidRPr="73264037">
              <w:rPr>
                <w:rFonts w:eastAsia="Arial" w:cs="Arial"/>
              </w:rPr>
              <w:t xml:space="preserve"> in projekti </w:t>
            </w:r>
            <w:r w:rsidRPr="73264037">
              <w:rPr>
                <w:rFonts w:eastAsia="Arial" w:cs="Arial"/>
              </w:rPr>
              <w:t>prispeval</w:t>
            </w:r>
            <w:r w:rsidR="5F625A4F" w:rsidRPr="73264037">
              <w:rPr>
                <w:rFonts w:eastAsia="Arial" w:cs="Arial"/>
              </w:rPr>
              <w:t>i</w:t>
            </w:r>
            <w:r w:rsidRPr="73264037">
              <w:rPr>
                <w:rFonts w:eastAsia="Arial" w:cs="Arial"/>
              </w:rPr>
              <w:t xml:space="preserve"> k doseganju kompetenc iz </w:t>
            </w:r>
            <w:r w:rsidR="3926D53F" w:rsidRPr="73264037">
              <w:rPr>
                <w:rFonts w:eastAsia="Arial" w:cs="Arial"/>
              </w:rPr>
              <w:t>K</w:t>
            </w:r>
            <w:r w:rsidRPr="73264037">
              <w:rPr>
                <w:rFonts w:eastAsia="Arial" w:cs="Arial"/>
              </w:rPr>
              <w:t>ataloga kompetenc.</w:t>
            </w:r>
          </w:p>
        </w:tc>
        <w:tc>
          <w:tcPr>
            <w:tcW w:w="3110" w:type="dxa"/>
            <w:tcBorders>
              <w:top w:val="single" w:sz="2" w:space="0" w:color="auto"/>
              <w:left w:val="single" w:sz="2" w:space="0" w:color="auto"/>
              <w:bottom w:val="single" w:sz="2" w:space="0" w:color="auto"/>
              <w:right w:val="single" w:sz="2" w:space="0" w:color="auto"/>
            </w:tcBorders>
            <w:vAlign w:val="center"/>
            <w:hideMark/>
          </w:tcPr>
          <w:p w14:paraId="7680809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3AD234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2D44CB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3F771748" w14:textId="77777777" w:rsidTr="73264037">
        <w:trPr>
          <w:trHeight w:val="727"/>
        </w:trPr>
        <w:tc>
          <w:tcPr>
            <w:tcW w:w="558" w:type="dxa"/>
            <w:vMerge/>
            <w:vAlign w:val="center"/>
          </w:tcPr>
          <w:p w14:paraId="03779EA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1F0D45BB"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B38D61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2E7A5BA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271A854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D3B1C1C" w14:textId="77777777" w:rsidTr="73264037">
        <w:trPr>
          <w:trHeight w:val="727"/>
        </w:trPr>
        <w:tc>
          <w:tcPr>
            <w:tcW w:w="558" w:type="dxa"/>
            <w:vMerge/>
            <w:vAlign w:val="center"/>
          </w:tcPr>
          <w:p w14:paraId="56C50AF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6043399D"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0E06349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1F1C8F0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25A7B0E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75D9D68D" w14:textId="77777777" w:rsidTr="73264037">
        <w:trPr>
          <w:trHeight w:val="750"/>
        </w:trPr>
        <w:tc>
          <w:tcPr>
            <w:tcW w:w="558" w:type="dxa"/>
            <w:vMerge w:val="restart"/>
            <w:tcBorders>
              <w:top w:val="single" w:sz="2" w:space="0" w:color="auto"/>
              <w:left w:val="single" w:sz="2" w:space="0" w:color="auto"/>
              <w:right w:val="single" w:sz="2" w:space="0" w:color="auto"/>
            </w:tcBorders>
            <w:vAlign w:val="center"/>
            <w:hideMark/>
          </w:tcPr>
          <w:p w14:paraId="4FB237DC"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0315DD06" w14:textId="77777777" w:rsidR="00C44B24" w:rsidRPr="007269B9" w:rsidRDefault="00C44B24" w:rsidP="00C44B24">
            <w:pPr>
              <w:outlineLvl w:val="0"/>
              <w:rPr>
                <w:rFonts w:eastAsia="Arial" w:cs="Arial"/>
              </w:rPr>
            </w:pPr>
            <w:r w:rsidRPr="007269B9">
              <w:rPr>
                <w:rFonts w:eastAsia="Arial" w:cs="Arial"/>
                <w:b/>
                <w:bCs/>
                <w:i/>
                <w:iCs/>
              </w:rPr>
              <w:t>Zagotavljanje trajnosti načrtovanih rezultatov</w:t>
            </w:r>
          </w:p>
          <w:p w14:paraId="78CCEA72" w14:textId="167EFD51" w:rsidR="00C44B24" w:rsidRPr="007269B9" w:rsidRDefault="2A76506C" w:rsidP="73264037">
            <w:pPr>
              <w:outlineLvl w:val="0"/>
              <w:rPr>
                <w:rFonts w:eastAsia="Arial" w:cs="Arial"/>
              </w:rPr>
            </w:pPr>
            <w:r w:rsidRPr="73264037">
              <w:rPr>
                <w:rFonts w:eastAsia="Arial" w:cs="Arial"/>
              </w:rPr>
              <w:t>Trajnost aktivnosti in rezultatov projekta je podrobno opredeljena z opisom, kako bodo posamezniki in ustanove že med izvajanjem projekta zagotovil</w:t>
            </w:r>
            <w:r w:rsidR="4BBAE3C1" w:rsidRPr="73264037">
              <w:rPr>
                <w:rFonts w:eastAsia="Arial" w:cs="Arial"/>
              </w:rPr>
              <w:t>e</w:t>
            </w:r>
            <w:r w:rsidRPr="73264037">
              <w:rPr>
                <w:rFonts w:eastAsia="Arial" w:cs="Arial"/>
              </w:rPr>
              <w:t>, da po koncu projekta ne bodo opustili novih pristopov in organizacije dela ter da bodo razvili modele, pristope, strategije, ki jih bo moč implementirati v različna okolja.</w:t>
            </w:r>
          </w:p>
        </w:tc>
        <w:tc>
          <w:tcPr>
            <w:tcW w:w="3110" w:type="dxa"/>
            <w:tcBorders>
              <w:top w:val="single" w:sz="2" w:space="0" w:color="auto"/>
              <w:left w:val="single" w:sz="2" w:space="0" w:color="auto"/>
              <w:bottom w:val="single" w:sz="2" w:space="0" w:color="auto"/>
              <w:right w:val="single" w:sz="2" w:space="0" w:color="auto"/>
            </w:tcBorders>
            <w:vAlign w:val="center"/>
            <w:hideMark/>
          </w:tcPr>
          <w:p w14:paraId="684B0B4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21FBA67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4E2ED62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59740AD9" w14:textId="77777777" w:rsidTr="73264037">
        <w:trPr>
          <w:trHeight w:val="750"/>
        </w:trPr>
        <w:tc>
          <w:tcPr>
            <w:tcW w:w="558" w:type="dxa"/>
            <w:vMerge/>
            <w:vAlign w:val="center"/>
          </w:tcPr>
          <w:p w14:paraId="4108D74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0B36D885"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21D1C1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41CC6E6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5AB47ED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0C3B378A" w14:textId="77777777" w:rsidTr="73264037">
        <w:trPr>
          <w:trHeight w:val="750"/>
        </w:trPr>
        <w:tc>
          <w:tcPr>
            <w:tcW w:w="558" w:type="dxa"/>
            <w:vMerge/>
            <w:vAlign w:val="center"/>
          </w:tcPr>
          <w:p w14:paraId="53D11ED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189A040A"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6799C1D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10AEE0A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1FEE18D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6717111E" w14:textId="77777777" w:rsidTr="73264037">
        <w:trPr>
          <w:trHeight w:val="380"/>
        </w:trPr>
        <w:tc>
          <w:tcPr>
            <w:tcW w:w="8995" w:type="dxa"/>
            <w:gridSpan w:val="4"/>
            <w:tcBorders>
              <w:right w:val="single" w:sz="2" w:space="0" w:color="auto"/>
            </w:tcBorders>
            <w:shd w:val="clear" w:color="auto" w:fill="F2F2F2" w:themeFill="background1" w:themeFillShade="F2"/>
            <w:vAlign w:val="center"/>
          </w:tcPr>
          <w:p w14:paraId="56CE574A" w14:textId="77777777" w:rsidR="00C44B24" w:rsidRPr="006C4089" w:rsidRDefault="00C44B24" w:rsidP="00210A61">
            <w:pPr>
              <w:pStyle w:val="Odstavekseznama"/>
              <w:numPr>
                <w:ilvl w:val="0"/>
                <w:numId w:val="40"/>
              </w:numPr>
              <w:rPr>
                <w:rFonts w:ascii="Arial" w:eastAsia="Arial" w:hAnsi="Arial" w:cs="Arial"/>
                <w:b/>
                <w:bCs/>
                <w:szCs w:val="20"/>
              </w:rPr>
            </w:pPr>
            <w:r w:rsidRPr="006C4089">
              <w:rPr>
                <w:rFonts w:ascii="Arial" w:eastAsia="Arial" w:hAnsi="Arial" w:cs="Arial"/>
                <w:b/>
                <w:bCs/>
                <w:szCs w:val="20"/>
              </w:rPr>
              <w:t>Načrtovanje in vodenje projekta</w:t>
            </w:r>
          </w:p>
        </w:tc>
        <w:tc>
          <w:tcPr>
            <w:tcW w:w="1070" w:type="dxa"/>
            <w:shd w:val="clear" w:color="auto" w:fill="F2F2F2" w:themeFill="background1" w:themeFillShade="F2"/>
            <w:vAlign w:val="center"/>
          </w:tcPr>
          <w:p w14:paraId="44F78787" w14:textId="77777777" w:rsidR="00C44B24" w:rsidRPr="007269B9" w:rsidRDefault="00C44B24" w:rsidP="00C44B24">
            <w:pPr>
              <w:jc w:val="center"/>
              <w:rPr>
                <w:rFonts w:eastAsia="Arial" w:cs="Arial"/>
                <w:b/>
                <w:bCs/>
                <w:sz w:val="22"/>
                <w:szCs w:val="22"/>
              </w:rPr>
            </w:pPr>
            <w:r w:rsidRPr="006C4089">
              <w:rPr>
                <w:rFonts w:eastAsia="Arial" w:cs="Arial"/>
                <w:b/>
                <w:bCs/>
              </w:rPr>
              <w:t>55</w:t>
            </w:r>
          </w:p>
        </w:tc>
      </w:tr>
      <w:tr w:rsidR="00C44B24" w:rsidRPr="007269B9" w14:paraId="519C7718" w14:textId="77777777" w:rsidTr="73264037">
        <w:trPr>
          <w:trHeight w:val="531"/>
        </w:trPr>
        <w:tc>
          <w:tcPr>
            <w:tcW w:w="558" w:type="dxa"/>
            <w:vMerge w:val="restart"/>
            <w:tcBorders>
              <w:top w:val="single" w:sz="2" w:space="0" w:color="auto"/>
              <w:left w:val="single" w:sz="2" w:space="0" w:color="auto"/>
              <w:right w:val="single" w:sz="2" w:space="0" w:color="auto"/>
            </w:tcBorders>
            <w:vAlign w:val="center"/>
            <w:hideMark/>
          </w:tcPr>
          <w:p w14:paraId="7AF8AC3F"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30F4F2DC" w14:textId="77777777" w:rsidR="00C44B24" w:rsidRPr="00F07FEA" w:rsidRDefault="00C44B24" w:rsidP="00C44B24">
            <w:pPr>
              <w:outlineLvl w:val="0"/>
              <w:rPr>
                <w:rFonts w:eastAsia="Arial" w:cs="Arial"/>
                <w:i/>
                <w:iCs/>
              </w:rPr>
            </w:pPr>
            <w:r w:rsidRPr="00F07FEA">
              <w:rPr>
                <w:rFonts w:eastAsia="Arial" w:cs="Arial"/>
                <w:b/>
                <w:bCs/>
                <w:i/>
              </w:rPr>
              <w:t>Organizacijska struktura vodenja projekta</w:t>
            </w:r>
          </w:p>
          <w:p w14:paraId="4015B312" w14:textId="77777777" w:rsidR="00C44B24" w:rsidRPr="007269B9" w:rsidRDefault="00C44B24" w:rsidP="00C44B24">
            <w:pPr>
              <w:outlineLvl w:val="0"/>
              <w:rPr>
                <w:rFonts w:eastAsia="Arial" w:cs="Arial"/>
                <w:i/>
                <w:iCs/>
              </w:rPr>
            </w:pPr>
            <w:r w:rsidRPr="007269B9">
              <w:rPr>
                <w:rFonts w:eastAsia="Arial" w:cs="Arial"/>
              </w:rPr>
              <w:t>Natančno so opredeljeni elementi:</w:t>
            </w:r>
            <w:r w:rsidRPr="007269B9">
              <w:rPr>
                <w:rFonts w:eastAsia="Arial" w:cs="Arial"/>
                <w:b/>
                <w:bCs/>
              </w:rPr>
              <w:t xml:space="preserve"> </w:t>
            </w:r>
            <w:r w:rsidRPr="007269B9">
              <w:rPr>
                <w:rFonts w:eastAsia="Arial" w:cs="Arial"/>
              </w:rPr>
              <w:t xml:space="preserve">organizacijska struktura vključno s koordinacijskim strateškim odborom (1), način vodenja in odločanja pri projektu glede na kompleksnost in obseg projekta (2), dodana vrednost sodelovanja </w:t>
            </w:r>
            <w:proofErr w:type="spellStart"/>
            <w:r w:rsidRPr="007269B9">
              <w:rPr>
                <w:rFonts w:eastAsia="Arial" w:cs="Arial"/>
              </w:rPr>
              <w:t>konzorcijskih</w:t>
            </w:r>
            <w:proofErr w:type="spellEnd"/>
            <w:r w:rsidRPr="007269B9">
              <w:rPr>
                <w:rFonts w:eastAsia="Arial" w:cs="Arial"/>
              </w:rPr>
              <w:t xml:space="preserve"> partnerjev za dosego ciljev in rezultatov (3).</w:t>
            </w:r>
          </w:p>
        </w:tc>
        <w:tc>
          <w:tcPr>
            <w:tcW w:w="3110" w:type="dxa"/>
            <w:tcBorders>
              <w:top w:val="single" w:sz="2" w:space="0" w:color="auto"/>
              <w:left w:val="single" w:sz="2" w:space="0" w:color="auto"/>
              <w:bottom w:val="single" w:sz="2" w:space="0" w:color="auto"/>
              <w:right w:val="single" w:sz="2" w:space="0" w:color="auto"/>
            </w:tcBorders>
            <w:vAlign w:val="center"/>
            <w:hideMark/>
          </w:tcPr>
          <w:p w14:paraId="1B83888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Noben element ni podrobno opisan.</w:t>
            </w:r>
          </w:p>
        </w:tc>
        <w:tc>
          <w:tcPr>
            <w:tcW w:w="867" w:type="dxa"/>
            <w:tcBorders>
              <w:top w:val="single" w:sz="2" w:space="0" w:color="auto"/>
              <w:left w:val="single" w:sz="2" w:space="0" w:color="auto"/>
              <w:bottom w:val="single" w:sz="2" w:space="0" w:color="auto"/>
              <w:right w:val="single" w:sz="2" w:space="0" w:color="auto"/>
            </w:tcBorders>
            <w:vAlign w:val="center"/>
            <w:hideMark/>
          </w:tcPr>
          <w:p w14:paraId="2018F4A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786EE6E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3349F57E" w14:textId="77777777" w:rsidTr="73264037">
        <w:trPr>
          <w:trHeight w:val="531"/>
        </w:trPr>
        <w:tc>
          <w:tcPr>
            <w:tcW w:w="558" w:type="dxa"/>
            <w:vMerge/>
            <w:vAlign w:val="center"/>
            <w:hideMark/>
          </w:tcPr>
          <w:p w14:paraId="7A91AB75" w14:textId="77777777" w:rsidR="00C44B24" w:rsidRPr="007269B9" w:rsidRDefault="00C44B24" w:rsidP="00C44B24">
            <w:pPr>
              <w:rPr>
                <w:rFonts w:cs="Arial"/>
                <w:bCs/>
              </w:rPr>
            </w:pPr>
          </w:p>
        </w:tc>
        <w:tc>
          <w:tcPr>
            <w:tcW w:w="4460" w:type="dxa"/>
            <w:vMerge/>
            <w:vAlign w:val="center"/>
            <w:hideMark/>
          </w:tcPr>
          <w:p w14:paraId="416B9C3E"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5855D05C" w14:textId="77777777" w:rsidR="00C44B24" w:rsidRPr="007269B9" w:rsidRDefault="00C44B24" w:rsidP="00C44B24">
            <w:pPr>
              <w:rPr>
                <w:rFonts w:eastAsia="Arial" w:cs="Arial"/>
              </w:rPr>
            </w:pPr>
            <w:r w:rsidRPr="007269B9">
              <w:rPr>
                <w:rFonts w:eastAsia="Arial" w:cs="Arial"/>
              </w:rPr>
              <w:t>Podrobno je opisan en element.</w:t>
            </w:r>
          </w:p>
        </w:tc>
        <w:tc>
          <w:tcPr>
            <w:tcW w:w="867" w:type="dxa"/>
            <w:tcBorders>
              <w:top w:val="single" w:sz="2" w:space="0" w:color="auto"/>
              <w:left w:val="single" w:sz="2" w:space="0" w:color="auto"/>
              <w:bottom w:val="single" w:sz="2" w:space="0" w:color="auto"/>
              <w:right w:val="single" w:sz="2" w:space="0" w:color="auto"/>
            </w:tcBorders>
            <w:vAlign w:val="center"/>
            <w:hideMark/>
          </w:tcPr>
          <w:p w14:paraId="6F27517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526CCEE4" w14:textId="77777777" w:rsidR="00C44B24" w:rsidRPr="007269B9" w:rsidRDefault="00C44B24" w:rsidP="00C44B24">
            <w:pPr>
              <w:jc w:val="center"/>
              <w:rPr>
                <w:rFonts w:cs="Arial"/>
                <w:bCs/>
              </w:rPr>
            </w:pPr>
          </w:p>
        </w:tc>
      </w:tr>
      <w:tr w:rsidR="00C44B24" w:rsidRPr="007269B9" w14:paraId="2D900A3E" w14:textId="77777777" w:rsidTr="73264037">
        <w:trPr>
          <w:trHeight w:val="531"/>
        </w:trPr>
        <w:tc>
          <w:tcPr>
            <w:tcW w:w="558" w:type="dxa"/>
            <w:vMerge/>
            <w:vAlign w:val="center"/>
            <w:hideMark/>
          </w:tcPr>
          <w:p w14:paraId="375BB57F" w14:textId="77777777" w:rsidR="00C44B24" w:rsidRPr="007269B9" w:rsidRDefault="00C44B24" w:rsidP="00C44B24">
            <w:pPr>
              <w:rPr>
                <w:rFonts w:cs="Arial"/>
                <w:bCs/>
              </w:rPr>
            </w:pPr>
          </w:p>
        </w:tc>
        <w:tc>
          <w:tcPr>
            <w:tcW w:w="4460" w:type="dxa"/>
            <w:vMerge/>
            <w:vAlign w:val="center"/>
            <w:hideMark/>
          </w:tcPr>
          <w:p w14:paraId="544E90FE"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651D4187" w14:textId="77777777" w:rsidR="00C44B24" w:rsidRPr="007269B9" w:rsidRDefault="00C44B24" w:rsidP="00C44B24">
            <w:pPr>
              <w:rPr>
                <w:rFonts w:eastAsia="Arial" w:cs="Arial"/>
              </w:rPr>
            </w:pPr>
            <w:r w:rsidRPr="007269B9">
              <w:rPr>
                <w:rFonts w:eastAsia="Arial" w:cs="Arial"/>
              </w:rPr>
              <w:t>Podrobno sta opisana dva elementa.</w:t>
            </w:r>
          </w:p>
        </w:tc>
        <w:tc>
          <w:tcPr>
            <w:tcW w:w="867" w:type="dxa"/>
            <w:tcBorders>
              <w:top w:val="single" w:sz="2" w:space="0" w:color="auto"/>
              <w:left w:val="single" w:sz="2" w:space="0" w:color="auto"/>
              <w:right w:val="single" w:sz="2" w:space="0" w:color="auto"/>
            </w:tcBorders>
            <w:vAlign w:val="center"/>
            <w:hideMark/>
          </w:tcPr>
          <w:p w14:paraId="2E67CF6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hideMark/>
          </w:tcPr>
          <w:p w14:paraId="5F8C89D1" w14:textId="77777777" w:rsidR="00C44B24" w:rsidRPr="007269B9" w:rsidRDefault="00C44B24" w:rsidP="00C44B24">
            <w:pPr>
              <w:jc w:val="center"/>
              <w:rPr>
                <w:rFonts w:cs="Arial"/>
                <w:bCs/>
              </w:rPr>
            </w:pPr>
          </w:p>
        </w:tc>
      </w:tr>
      <w:tr w:rsidR="00C44B24" w:rsidRPr="007269B9" w14:paraId="4FE3FFE7" w14:textId="77777777" w:rsidTr="73264037">
        <w:trPr>
          <w:trHeight w:val="531"/>
        </w:trPr>
        <w:tc>
          <w:tcPr>
            <w:tcW w:w="558" w:type="dxa"/>
            <w:vMerge/>
            <w:vAlign w:val="center"/>
          </w:tcPr>
          <w:p w14:paraId="09E5B4E8" w14:textId="77777777" w:rsidR="00C44B24" w:rsidRPr="007269B9" w:rsidRDefault="00C44B24" w:rsidP="00C44B24">
            <w:pPr>
              <w:rPr>
                <w:rFonts w:cs="Arial"/>
                <w:bCs/>
              </w:rPr>
            </w:pPr>
          </w:p>
        </w:tc>
        <w:tc>
          <w:tcPr>
            <w:tcW w:w="4460" w:type="dxa"/>
            <w:vMerge/>
            <w:vAlign w:val="center"/>
          </w:tcPr>
          <w:p w14:paraId="4C59ED97"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tcPr>
          <w:p w14:paraId="30FC945F" w14:textId="77777777" w:rsidR="00C44B24" w:rsidRPr="007269B9" w:rsidRDefault="00C44B24" w:rsidP="00C44B24">
            <w:pPr>
              <w:rPr>
                <w:rFonts w:eastAsia="Arial" w:cs="Arial"/>
              </w:rPr>
            </w:pPr>
            <w:r w:rsidRPr="007269B9">
              <w:rPr>
                <w:rFonts w:eastAsia="Arial" w:cs="Arial"/>
              </w:rPr>
              <w:t>Podrobno so opisani vsi elementi.</w:t>
            </w:r>
          </w:p>
        </w:tc>
        <w:tc>
          <w:tcPr>
            <w:tcW w:w="867" w:type="dxa"/>
            <w:tcBorders>
              <w:left w:val="single" w:sz="2" w:space="0" w:color="auto"/>
              <w:bottom w:val="single" w:sz="2" w:space="0" w:color="auto"/>
              <w:right w:val="single" w:sz="2" w:space="0" w:color="auto"/>
            </w:tcBorders>
            <w:vAlign w:val="center"/>
          </w:tcPr>
          <w:p w14:paraId="64D4C42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tcPr>
          <w:p w14:paraId="5176A6A6" w14:textId="77777777" w:rsidR="00C44B24" w:rsidRPr="007269B9" w:rsidRDefault="00C44B24" w:rsidP="00C44B24">
            <w:pPr>
              <w:jc w:val="center"/>
              <w:rPr>
                <w:rFonts w:cs="Arial"/>
                <w:bCs/>
              </w:rPr>
            </w:pPr>
          </w:p>
        </w:tc>
      </w:tr>
      <w:tr w:rsidR="00C44B24" w:rsidRPr="007269B9" w14:paraId="0B8CCD46" w14:textId="77777777" w:rsidTr="73264037">
        <w:trPr>
          <w:trHeight w:val="382"/>
        </w:trPr>
        <w:tc>
          <w:tcPr>
            <w:tcW w:w="558" w:type="dxa"/>
            <w:vMerge w:val="restart"/>
            <w:tcBorders>
              <w:top w:val="single" w:sz="2" w:space="0" w:color="auto"/>
              <w:left w:val="single" w:sz="2" w:space="0" w:color="auto"/>
              <w:right w:val="single" w:sz="2" w:space="0" w:color="auto"/>
            </w:tcBorders>
            <w:vAlign w:val="center"/>
          </w:tcPr>
          <w:p w14:paraId="78DD1356"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tcPr>
          <w:p w14:paraId="543BC2F3" w14:textId="77777777" w:rsidR="00C44B24" w:rsidRPr="00F07FEA" w:rsidRDefault="00C44B24" w:rsidP="00C44B24">
            <w:pPr>
              <w:outlineLvl w:val="0"/>
              <w:rPr>
                <w:rFonts w:eastAsia="Arial" w:cs="Arial"/>
                <w:i/>
              </w:rPr>
            </w:pPr>
            <w:r w:rsidRPr="00F07FEA">
              <w:rPr>
                <w:rFonts w:eastAsia="Arial" w:cs="Arial"/>
                <w:b/>
                <w:bCs/>
                <w:i/>
              </w:rPr>
              <w:t>Podpora vodenju in izvajanju projekta z uporabo učinkovite informacijske rešitve</w:t>
            </w:r>
          </w:p>
          <w:p w14:paraId="13B2D619" w14:textId="77777777" w:rsidR="00C44B24" w:rsidRPr="007269B9" w:rsidRDefault="00C44B24" w:rsidP="00C44B24">
            <w:pPr>
              <w:outlineLvl w:val="0"/>
              <w:rPr>
                <w:rFonts w:eastAsia="Arial" w:cs="Arial"/>
              </w:rPr>
            </w:pPr>
            <w:r w:rsidRPr="007269B9">
              <w:rPr>
                <w:rFonts w:eastAsia="Arial" w:cs="Arial"/>
              </w:rPr>
              <w:t xml:space="preserve">Model digitalizacije poslovanja za vse deležnike projekta je podrobno opredeljen. </w:t>
            </w:r>
          </w:p>
        </w:tc>
        <w:tc>
          <w:tcPr>
            <w:tcW w:w="3110" w:type="dxa"/>
            <w:tcBorders>
              <w:top w:val="single" w:sz="2" w:space="0" w:color="auto"/>
              <w:left w:val="single" w:sz="2" w:space="0" w:color="auto"/>
              <w:bottom w:val="single" w:sz="2" w:space="0" w:color="auto"/>
              <w:right w:val="single" w:sz="2" w:space="0" w:color="auto"/>
            </w:tcBorders>
            <w:vAlign w:val="center"/>
          </w:tcPr>
          <w:p w14:paraId="4ECC2D2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tcPr>
          <w:p w14:paraId="09EE557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1750A31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F69011B" w14:textId="77777777" w:rsidTr="73264037">
        <w:trPr>
          <w:trHeight w:val="382"/>
        </w:trPr>
        <w:tc>
          <w:tcPr>
            <w:tcW w:w="558" w:type="dxa"/>
            <w:vMerge/>
            <w:vAlign w:val="center"/>
          </w:tcPr>
          <w:p w14:paraId="33ABA0D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5A462A9A"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0DD2F4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506AE49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2FD0917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8DE6A7F" w14:textId="77777777" w:rsidTr="73264037">
        <w:trPr>
          <w:trHeight w:val="382"/>
        </w:trPr>
        <w:tc>
          <w:tcPr>
            <w:tcW w:w="558" w:type="dxa"/>
            <w:vMerge/>
            <w:vAlign w:val="center"/>
          </w:tcPr>
          <w:p w14:paraId="2A5C4D3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320AF9BE"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6A1BC1C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45E6656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tcPr>
          <w:p w14:paraId="32CE214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0658B95B" w14:textId="77777777" w:rsidTr="73264037">
        <w:trPr>
          <w:trHeight w:val="427"/>
        </w:trPr>
        <w:tc>
          <w:tcPr>
            <w:tcW w:w="558" w:type="dxa"/>
            <w:vMerge w:val="restart"/>
            <w:tcBorders>
              <w:top w:val="single" w:sz="2" w:space="0" w:color="auto"/>
              <w:left w:val="single" w:sz="2" w:space="0" w:color="auto"/>
              <w:right w:val="single" w:sz="2" w:space="0" w:color="auto"/>
            </w:tcBorders>
            <w:vAlign w:val="center"/>
          </w:tcPr>
          <w:p w14:paraId="77A8403B"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tcPr>
          <w:p w14:paraId="0CB51D2F" w14:textId="77777777" w:rsidR="00C44B24" w:rsidRPr="00F07FEA" w:rsidRDefault="00C44B24" w:rsidP="00C44B24">
            <w:pPr>
              <w:rPr>
                <w:rFonts w:eastAsia="Arial" w:cs="Arial"/>
                <w:b/>
                <w:bCs/>
                <w:i/>
              </w:rPr>
            </w:pPr>
            <w:r w:rsidRPr="00F07FEA">
              <w:rPr>
                <w:rFonts w:eastAsia="Arial" w:cs="Arial"/>
                <w:b/>
                <w:bCs/>
                <w:i/>
              </w:rPr>
              <w:t>Organizacija izvedbe projekta – Pristop 1</w:t>
            </w:r>
          </w:p>
          <w:p w14:paraId="1B2D5065" w14:textId="2F232EAC" w:rsidR="00C44B24" w:rsidRPr="007269B9" w:rsidRDefault="2A76506C" w:rsidP="73264037">
            <w:pPr>
              <w:rPr>
                <w:rFonts w:eastAsia="Arial" w:cs="Arial"/>
              </w:rPr>
            </w:pPr>
            <w:r w:rsidRPr="73264037">
              <w:rPr>
                <w:rFonts w:eastAsia="Arial" w:cs="Arial"/>
              </w:rPr>
              <w:t xml:space="preserve">Organizacija izvedbe aktivnosti je jasno opredeljena in upošteva vse zahtevane </w:t>
            </w:r>
            <w:r w:rsidR="5C2985DF" w:rsidRPr="73264037">
              <w:rPr>
                <w:rFonts w:eastAsia="Arial" w:cs="Arial"/>
              </w:rPr>
              <w:t xml:space="preserve">cilje in </w:t>
            </w:r>
            <w:r w:rsidRPr="73264037">
              <w:rPr>
                <w:rFonts w:eastAsia="Arial" w:cs="Arial"/>
              </w:rPr>
              <w:t>kazalnike.</w:t>
            </w:r>
          </w:p>
        </w:tc>
        <w:tc>
          <w:tcPr>
            <w:tcW w:w="3110" w:type="dxa"/>
            <w:tcBorders>
              <w:top w:val="single" w:sz="2" w:space="0" w:color="auto"/>
              <w:left w:val="single" w:sz="2" w:space="0" w:color="auto"/>
              <w:bottom w:val="single" w:sz="2" w:space="0" w:color="auto"/>
              <w:right w:val="single" w:sz="2" w:space="0" w:color="auto"/>
            </w:tcBorders>
            <w:vAlign w:val="center"/>
          </w:tcPr>
          <w:p w14:paraId="3471EEA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tcPr>
          <w:p w14:paraId="11DCA2A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5859C14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p>
        </w:tc>
      </w:tr>
      <w:tr w:rsidR="00C44B24" w:rsidRPr="007269B9" w14:paraId="55839865" w14:textId="77777777" w:rsidTr="73264037">
        <w:trPr>
          <w:trHeight w:val="427"/>
        </w:trPr>
        <w:tc>
          <w:tcPr>
            <w:tcW w:w="558" w:type="dxa"/>
            <w:vMerge/>
            <w:vAlign w:val="center"/>
          </w:tcPr>
          <w:p w14:paraId="14CB958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6133273D"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027543E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tcPr>
          <w:p w14:paraId="67BAA83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7ED53C9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68960DA7" w14:textId="77777777" w:rsidTr="73264037">
        <w:trPr>
          <w:trHeight w:val="427"/>
        </w:trPr>
        <w:tc>
          <w:tcPr>
            <w:tcW w:w="558" w:type="dxa"/>
            <w:vMerge/>
            <w:vAlign w:val="center"/>
          </w:tcPr>
          <w:p w14:paraId="347A459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51CD7997"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2BE82B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tcPr>
          <w:p w14:paraId="71A9F07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tcPr>
          <w:p w14:paraId="1F7BB9D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EBD775E" w14:textId="77777777" w:rsidTr="73264037">
        <w:trPr>
          <w:trHeight w:val="436"/>
        </w:trPr>
        <w:tc>
          <w:tcPr>
            <w:tcW w:w="558" w:type="dxa"/>
            <w:vMerge w:val="restart"/>
            <w:tcBorders>
              <w:top w:val="single" w:sz="2" w:space="0" w:color="auto"/>
              <w:left w:val="single" w:sz="2" w:space="0" w:color="auto"/>
              <w:right w:val="single" w:sz="2" w:space="0" w:color="auto"/>
            </w:tcBorders>
            <w:vAlign w:val="center"/>
          </w:tcPr>
          <w:p w14:paraId="5F96AC9D"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tcPr>
          <w:p w14:paraId="3268E0EC" w14:textId="77777777" w:rsidR="00C44B24" w:rsidRPr="00F07FEA" w:rsidRDefault="00C44B24" w:rsidP="00C44B24">
            <w:pPr>
              <w:rPr>
                <w:rFonts w:eastAsia="Arial" w:cs="Arial"/>
                <w:i/>
              </w:rPr>
            </w:pPr>
            <w:r w:rsidRPr="00F07FEA">
              <w:rPr>
                <w:rFonts w:eastAsia="Arial" w:cs="Arial"/>
                <w:b/>
                <w:bCs/>
                <w:i/>
              </w:rPr>
              <w:t xml:space="preserve">Organizacija izvedbe projekta – Pristop 2 </w:t>
            </w:r>
          </w:p>
          <w:p w14:paraId="7C89880F" w14:textId="6B3E6B2D" w:rsidR="00C44B24" w:rsidRPr="007269B9" w:rsidRDefault="2A76506C" w:rsidP="73264037">
            <w:pPr>
              <w:rPr>
                <w:rFonts w:eastAsia="Arial" w:cs="Arial"/>
              </w:rPr>
            </w:pPr>
            <w:r w:rsidRPr="73264037">
              <w:rPr>
                <w:rFonts w:eastAsia="Arial" w:cs="Arial"/>
              </w:rPr>
              <w:t xml:space="preserve">Organizacija izvedbe aktivnosti je jasno opredeljena in upošteva vse zahtevane </w:t>
            </w:r>
            <w:r w:rsidR="7D21B619" w:rsidRPr="73264037">
              <w:rPr>
                <w:rFonts w:eastAsia="Arial" w:cs="Arial"/>
              </w:rPr>
              <w:t xml:space="preserve">cilje in </w:t>
            </w:r>
            <w:r w:rsidRPr="73264037">
              <w:rPr>
                <w:rFonts w:eastAsia="Arial" w:cs="Arial"/>
              </w:rPr>
              <w:t>kazalnike.</w:t>
            </w:r>
          </w:p>
        </w:tc>
        <w:tc>
          <w:tcPr>
            <w:tcW w:w="3110" w:type="dxa"/>
            <w:tcBorders>
              <w:top w:val="single" w:sz="2" w:space="0" w:color="auto"/>
              <w:left w:val="single" w:sz="2" w:space="0" w:color="auto"/>
              <w:bottom w:val="single" w:sz="2" w:space="0" w:color="auto"/>
              <w:right w:val="single" w:sz="2" w:space="0" w:color="auto"/>
            </w:tcBorders>
            <w:vAlign w:val="center"/>
          </w:tcPr>
          <w:p w14:paraId="4335AED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tcPr>
          <w:p w14:paraId="7D8176F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6ABF0F5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C3F4CD5" w14:textId="77777777" w:rsidTr="73264037">
        <w:trPr>
          <w:trHeight w:val="436"/>
        </w:trPr>
        <w:tc>
          <w:tcPr>
            <w:tcW w:w="558" w:type="dxa"/>
            <w:vMerge/>
            <w:vAlign w:val="center"/>
          </w:tcPr>
          <w:p w14:paraId="0599326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612F90C7"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78D209B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tcPr>
          <w:p w14:paraId="2CCABE9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78FF7B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18353D6F" w14:textId="77777777" w:rsidTr="73264037">
        <w:trPr>
          <w:trHeight w:val="436"/>
        </w:trPr>
        <w:tc>
          <w:tcPr>
            <w:tcW w:w="558" w:type="dxa"/>
            <w:vMerge/>
            <w:vAlign w:val="center"/>
          </w:tcPr>
          <w:p w14:paraId="2373844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21A6B691"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13B6AE8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tcPr>
          <w:p w14:paraId="6252EA7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tcPr>
          <w:p w14:paraId="21FA3E5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090ACBB2" w14:textId="77777777" w:rsidTr="73264037">
        <w:trPr>
          <w:trHeight w:val="442"/>
        </w:trPr>
        <w:tc>
          <w:tcPr>
            <w:tcW w:w="558" w:type="dxa"/>
            <w:vMerge w:val="restart"/>
            <w:tcBorders>
              <w:top w:val="single" w:sz="2" w:space="0" w:color="auto"/>
              <w:left w:val="single" w:sz="2" w:space="0" w:color="auto"/>
              <w:right w:val="single" w:sz="2" w:space="0" w:color="auto"/>
            </w:tcBorders>
            <w:vAlign w:val="center"/>
          </w:tcPr>
          <w:p w14:paraId="4D8291E8"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tcPr>
          <w:p w14:paraId="25244F2B" w14:textId="05F9FEE9" w:rsidR="00C44B24" w:rsidRPr="00F07FEA" w:rsidRDefault="00C44B24" w:rsidP="01DA3254">
            <w:pPr>
              <w:rPr>
                <w:rFonts w:eastAsia="Arial" w:cs="Arial"/>
                <w:b/>
                <w:bCs/>
                <w:i/>
              </w:rPr>
            </w:pPr>
            <w:r w:rsidRPr="00F07FEA">
              <w:rPr>
                <w:rFonts w:eastAsia="Arial" w:cs="Arial"/>
                <w:b/>
                <w:bCs/>
                <w:i/>
              </w:rPr>
              <w:t xml:space="preserve">Enotna </w:t>
            </w:r>
            <w:r w:rsidR="51E63451" w:rsidRPr="00F07FEA">
              <w:rPr>
                <w:rFonts w:eastAsia="Arial" w:cs="Arial"/>
                <w:b/>
                <w:bCs/>
                <w:i/>
              </w:rPr>
              <w:t xml:space="preserve">vstopna in </w:t>
            </w:r>
            <w:r w:rsidRPr="00F07FEA">
              <w:rPr>
                <w:rFonts w:eastAsia="Arial" w:cs="Arial"/>
                <w:b/>
                <w:bCs/>
                <w:i/>
              </w:rPr>
              <w:t>kontaktna točka</w:t>
            </w:r>
          </w:p>
          <w:p w14:paraId="7CFDEEF2" w14:textId="5A1FFF51" w:rsidR="00C44B24" w:rsidRPr="007269B9" w:rsidRDefault="00C44B24" w:rsidP="01DA3254">
            <w:pPr>
              <w:rPr>
                <w:rFonts w:eastAsia="Arial" w:cs="Arial"/>
                <w:b/>
                <w:bCs/>
              </w:rPr>
            </w:pPr>
            <w:r w:rsidRPr="007269B9">
              <w:rPr>
                <w:rFonts w:eastAsia="Arial" w:cs="Arial"/>
              </w:rPr>
              <w:t>Delovanje enotne</w:t>
            </w:r>
            <w:r w:rsidR="09D807DB" w:rsidRPr="007269B9">
              <w:rPr>
                <w:rFonts w:eastAsia="Arial" w:cs="Arial"/>
              </w:rPr>
              <w:t xml:space="preserve"> vstopne in </w:t>
            </w:r>
            <w:r w:rsidRPr="007269B9">
              <w:rPr>
                <w:rFonts w:eastAsia="Arial" w:cs="Arial"/>
              </w:rPr>
              <w:t xml:space="preserve"> kontaktne točke, ki je namenjena  sodelavcem projekta, VIZ in udeležencem projekta, je natančno opredeljeno.</w:t>
            </w:r>
          </w:p>
        </w:tc>
        <w:tc>
          <w:tcPr>
            <w:tcW w:w="3110" w:type="dxa"/>
            <w:tcBorders>
              <w:top w:val="single" w:sz="2" w:space="0" w:color="auto"/>
              <w:left w:val="single" w:sz="2" w:space="0" w:color="auto"/>
              <w:bottom w:val="single" w:sz="2" w:space="0" w:color="auto"/>
              <w:right w:val="single" w:sz="2" w:space="0" w:color="auto"/>
            </w:tcBorders>
            <w:vAlign w:val="center"/>
          </w:tcPr>
          <w:p w14:paraId="34C4C14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tcPr>
          <w:p w14:paraId="7B38D63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4E7F69C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08B8695A" w14:textId="77777777" w:rsidTr="73264037">
        <w:trPr>
          <w:trHeight w:val="442"/>
        </w:trPr>
        <w:tc>
          <w:tcPr>
            <w:tcW w:w="558" w:type="dxa"/>
            <w:vMerge/>
            <w:vAlign w:val="center"/>
          </w:tcPr>
          <w:p w14:paraId="7E35268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58150CF2"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3A9E876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tcPr>
          <w:p w14:paraId="6EBCDB3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5E33EA8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642D7E97" w14:textId="77777777" w:rsidTr="73264037">
        <w:trPr>
          <w:trHeight w:val="442"/>
        </w:trPr>
        <w:tc>
          <w:tcPr>
            <w:tcW w:w="558" w:type="dxa"/>
            <w:vMerge/>
            <w:vAlign w:val="center"/>
          </w:tcPr>
          <w:p w14:paraId="25AE594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2CA4638B"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398BA86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tcPr>
          <w:p w14:paraId="3DC8809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4FFAD0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77BC9EC4" w14:textId="77777777" w:rsidTr="73264037">
        <w:trPr>
          <w:trHeight w:val="441"/>
        </w:trPr>
        <w:tc>
          <w:tcPr>
            <w:tcW w:w="558" w:type="dxa"/>
            <w:vMerge w:val="restart"/>
            <w:tcBorders>
              <w:top w:val="single" w:sz="2" w:space="0" w:color="auto"/>
              <w:left w:val="single" w:sz="2" w:space="0" w:color="auto"/>
              <w:right w:val="single" w:sz="2" w:space="0" w:color="auto"/>
            </w:tcBorders>
            <w:vAlign w:val="center"/>
          </w:tcPr>
          <w:p w14:paraId="405E620A"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tcPr>
          <w:p w14:paraId="7FE3E4C8" w14:textId="77777777" w:rsidR="00C44B24" w:rsidRPr="00F07FEA" w:rsidRDefault="00C44B24" w:rsidP="00C44B24">
            <w:pPr>
              <w:rPr>
                <w:rFonts w:eastAsia="Arial" w:cs="Arial"/>
                <w:i/>
              </w:rPr>
            </w:pPr>
            <w:r w:rsidRPr="00F07FEA">
              <w:rPr>
                <w:rFonts w:eastAsia="Arial" w:cs="Arial"/>
                <w:b/>
                <w:bCs/>
                <w:i/>
              </w:rPr>
              <w:t>Sporazum z vključenimi VIZ</w:t>
            </w:r>
          </w:p>
          <w:p w14:paraId="64CCD3FA" w14:textId="77777777" w:rsidR="00C44B24" w:rsidRPr="007269B9" w:rsidRDefault="00C44B24" w:rsidP="00C44B24">
            <w:pPr>
              <w:rPr>
                <w:rFonts w:eastAsia="Arial" w:cs="Arial"/>
              </w:rPr>
            </w:pPr>
            <w:r w:rsidRPr="007269B9">
              <w:rPr>
                <w:rFonts w:eastAsia="Arial" w:cs="Arial"/>
              </w:rPr>
              <w:t xml:space="preserve">V sporazumu so opredeljeni glavni elementi osnutka z dodanim natančnim opisom aktivnosti za pridobivanje VIZ. </w:t>
            </w:r>
          </w:p>
        </w:tc>
        <w:tc>
          <w:tcPr>
            <w:tcW w:w="3110" w:type="dxa"/>
            <w:tcBorders>
              <w:top w:val="single" w:sz="2" w:space="0" w:color="auto"/>
              <w:left w:val="single" w:sz="2" w:space="0" w:color="auto"/>
              <w:bottom w:val="single" w:sz="2" w:space="0" w:color="auto"/>
              <w:right w:val="single" w:sz="2" w:space="0" w:color="auto"/>
            </w:tcBorders>
            <w:vAlign w:val="center"/>
          </w:tcPr>
          <w:p w14:paraId="20ECF97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tcPr>
          <w:p w14:paraId="3E2ADCF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0D6BB2F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5C1E9CF9" w14:textId="77777777" w:rsidTr="73264037">
        <w:trPr>
          <w:trHeight w:val="441"/>
        </w:trPr>
        <w:tc>
          <w:tcPr>
            <w:tcW w:w="558" w:type="dxa"/>
            <w:vMerge/>
            <w:vAlign w:val="center"/>
          </w:tcPr>
          <w:p w14:paraId="1A23AF8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66119E4A"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4CF26B5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tcPr>
          <w:p w14:paraId="0B0C455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70CBF90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67266EA6" w14:textId="77777777" w:rsidTr="73264037">
        <w:trPr>
          <w:trHeight w:val="441"/>
        </w:trPr>
        <w:tc>
          <w:tcPr>
            <w:tcW w:w="558" w:type="dxa"/>
            <w:vMerge/>
            <w:vAlign w:val="center"/>
          </w:tcPr>
          <w:p w14:paraId="1D78E54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4200D96B"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35A1A4A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right w:val="single" w:sz="2" w:space="0" w:color="auto"/>
            </w:tcBorders>
          </w:tcPr>
          <w:p w14:paraId="153773A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0B5C188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8D931CA" w14:textId="77777777" w:rsidTr="73264037">
        <w:trPr>
          <w:trHeight w:val="421"/>
        </w:trPr>
        <w:tc>
          <w:tcPr>
            <w:tcW w:w="8995"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86FD48F" w14:textId="60EC07DA" w:rsidR="00C44B24" w:rsidRPr="006C4089" w:rsidRDefault="682787DA" w:rsidP="00C44B24">
            <w:pPr>
              <w:rPr>
                <w:rFonts w:eastAsia="Arial" w:cs="Arial"/>
                <w:b/>
                <w:bCs/>
              </w:rPr>
            </w:pPr>
            <w:r w:rsidRPr="006C4089">
              <w:rPr>
                <w:rFonts w:eastAsia="Arial" w:cs="Arial"/>
                <w:b/>
                <w:bCs/>
              </w:rPr>
              <w:t xml:space="preserve">SKUPNA OCENA - KAKOVOSTI </w:t>
            </w:r>
            <w:r w:rsidR="3C666388" w:rsidRPr="006C4089">
              <w:rPr>
                <w:rFonts w:eastAsia="Arial" w:cs="Arial"/>
                <w:b/>
                <w:bCs/>
              </w:rPr>
              <w:t>VLOG</w:t>
            </w:r>
            <w:r w:rsidRPr="006C4089">
              <w:rPr>
                <w:rFonts w:eastAsia="Arial" w:cs="Arial"/>
                <w:b/>
                <w:bCs/>
              </w:rPr>
              <w:t>E</w:t>
            </w:r>
          </w:p>
        </w:tc>
        <w:tc>
          <w:tcPr>
            <w:tcW w:w="10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3A4E44" w14:textId="77777777" w:rsidR="00C44B24" w:rsidRPr="007269B9" w:rsidRDefault="00C44B24" w:rsidP="00C44B24">
            <w:pPr>
              <w:rPr>
                <w:rFonts w:eastAsia="Arial" w:cs="Arial"/>
                <w:b/>
                <w:bCs/>
                <w:sz w:val="22"/>
                <w:szCs w:val="22"/>
              </w:rPr>
            </w:pPr>
          </w:p>
        </w:tc>
      </w:tr>
      <w:tr w:rsidR="00C44B24" w:rsidRPr="007269B9" w14:paraId="57DADD3C"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F57D6DE" w14:textId="77777777" w:rsidR="00C44B24" w:rsidRPr="006C4089" w:rsidRDefault="00C44B24" w:rsidP="00C44B24">
            <w:pPr>
              <w:jc w:val="center"/>
              <w:rPr>
                <w:rFonts w:eastAsia="Arial" w:cs="Arial"/>
                <w:b/>
                <w:bCs/>
              </w:rPr>
            </w:pPr>
            <w:r w:rsidRPr="006C4089">
              <w:rPr>
                <w:rFonts w:eastAsia="Arial" w:cs="Arial"/>
                <w:b/>
                <w:bCs/>
              </w:rPr>
              <w:t>Obrazložitev ocene</w:t>
            </w:r>
          </w:p>
        </w:tc>
      </w:tr>
      <w:tr w:rsidR="00C44B24" w:rsidRPr="007269B9" w14:paraId="0BCE4A97" w14:textId="77777777" w:rsidTr="00F07FEA">
        <w:trPr>
          <w:trHeight w:val="3051"/>
        </w:trPr>
        <w:tc>
          <w:tcPr>
            <w:tcW w:w="10065" w:type="dxa"/>
            <w:gridSpan w:val="5"/>
            <w:tcBorders>
              <w:top w:val="single" w:sz="2" w:space="0" w:color="auto"/>
              <w:left w:val="single" w:sz="2" w:space="0" w:color="auto"/>
              <w:bottom w:val="single" w:sz="2" w:space="0" w:color="auto"/>
              <w:right w:val="single" w:sz="2" w:space="0" w:color="auto"/>
            </w:tcBorders>
            <w:vAlign w:val="center"/>
          </w:tcPr>
          <w:p w14:paraId="026637C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267716E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41B7541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31211C7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5E4CF61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3F8FC62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b/>
                <w:bCs/>
              </w:rPr>
            </w:pPr>
          </w:p>
          <w:p w14:paraId="09B1274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6C3D6EB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tc>
      </w:tr>
      <w:tr w:rsidR="00C44B24" w:rsidRPr="007269B9" w14:paraId="4CB0585C"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04103523" w14:textId="77777777" w:rsidR="00C44B24" w:rsidRPr="006C4089" w:rsidRDefault="00C44B24" w:rsidP="00C44B24">
            <w:pPr>
              <w:rPr>
                <w:rFonts w:eastAsia="Arial" w:cs="Arial"/>
                <w:b/>
                <w:bCs/>
              </w:rPr>
            </w:pPr>
            <w:r w:rsidRPr="006C4089">
              <w:rPr>
                <w:rFonts w:eastAsia="Arial" w:cs="Arial"/>
                <w:b/>
                <w:bCs/>
              </w:rPr>
              <w:t xml:space="preserve">II. ČLOVEŠKI VIRI  </w:t>
            </w:r>
          </w:p>
        </w:tc>
        <w:tc>
          <w:tcPr>
            <w:tcW w:w="10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7CD32E9E" w14:textId="77777777" w:rsidR="00C44B24" w:rsidRPr="006C4089" w:rsidRDefault="00C44B24" w:rsidP="00C44B24">
            <w:pPr>
              <w:jc w:val="center"/>
              <w:rPr>
                <w:rFonts w:eastAsia="Arial" w:cs="Arial"/>
                <w:b/>
                <w:bCs/>
              </w:rPr>
            </w:pPr>
            <w:r w:rsidRPr="006C4089">
              <w:rPr>
                <w:rFonts w:eastAsia="Arial" w:cs="Arial"/>
                <w:b/>
                <w:bCs/>
              </w:rPr>
              <w:t>75</w:t>
            </w:r>
          </w:p>
        </w:tc>
      </w:tr>
      <w:tr w:rsidR="00C44B24" w:rsidRPr="007269B9" w14:paraId="72ECE915"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43AB018" w14:textId="77777777" w:rsidR="00C44B24" w:rsidRPr="006C4089" w:rsidRDefault="00C44B24" w:rsidP="00210A61">
            <w:pPr>
              <w:pStyle w:val="Odstavekseznama"/>
              <w:numPr>
                <w:ilvl w:val="0"/>
                <w:numId w:val="42"/>
              </w:numPr>
              <w:rPr>
                <w:rFonts w:ascii="Arial" w:eastAsia="Arial" w:hAnsi="Arial" w:cs="Arial"/>
                <w:b/>
                <w:bCs/>
                <w:szCs w:val="20"/>
              </w:rPr>
            </w:pPr>
            <w:r w:rsidRPr="006C4089">
              <w:rPr>
                <w:rFonts w:ascii="Arial" w:eastAsia="Arial" w:hAnsi="Arial" w:cs="Arial"/>
                <w:b/>
                <w:bCs/>
                <w:szCs w:val="20"/>
              </w:rPr>
              <w:t xml:space="preserve">Zaposleni na projektu </w:t>
            </w:r>
          </w:p>
        </w:tc>
        <w:tc>
          <w:tcPr>
            <w:tcW w:w="107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A82470E" w14:textId="77777777" w:rsidR="00C44B24" w:rsidRPr="006C4089" w:rsidRDefault="00C44B24" w:rsidP="00C44B24">
            <w:pPr>
              <w:jc w:val="center"/>
              <w:rPr>
                <w:rFonts w:eastAsia="Arial" w:cs="Arial"/>
                <w:b/>
                <w:bCs/>
              </w:rPr>
            </w:pPr>
            <w:r w:rsidRPr="006C4089">
              <w:rPr>
                <w:rFonts w:eastAsia="Arial" w:cs="Arial"/>
                <w:b/>
                <w:bCs/>
              </w:rPr>
              <w:t>30</w:t>
            </w:r>
          </w:p>
        </w:tc>
      </w:tr>
      <w:tr w:rsidR="00C44B24" w:rsidRPr="007269B9" w14:paraId="051A97A3" w14:textId="77777777" w:rsidTr="73264037">
        <w:trPr>
          <w:trHeight w:val="423"/>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05B6B45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a)</w:t>
            </w:r>
          </w:p>
        </w:tc>
        <w:tc>
          <w:tcPr>
            <w:tcW w:w="4460" w:type="dxa"/>
            <w:vMerge w:val="restart"/>
            <w:tcBorders>
              <w:top w:val="single" w:sz="2" w:space="0" w:color="auto"/>
              <w:left w:val="single" w:sz="2" w:space="0" w:color="auto"/>
              <w:bottom w:val="single" w:sz="2" w:space="0" w:color="auto"/>
              <w:right w:val="single" w:sz="2" w:space="0" w:color="auto"/>
            </w:tcBorders>
            <w:vAlign w:val="center"/>
            <w:hideMark/>
          </w:tcPr>
          <w:p w14:paraId="4D31C5EC" w14:textId="77777777" w:rsidR="00C44B24" w:rsidRPr="007269B9" w:rsidRDefault="00C44B24" w:rsidP="00C44B24">
            <w:pPr>
              <w:outlineLvl w:val="0"/>
              <w:rPr>
                <w:rFonts w:eastAsia="Arial" w:cs="Arial"/>
              </w:rPr>
            </w:pPr>
            <w:r w:rsidRPr="007269B9">
              <w:rPr>
                <w:rFonts w:eastAsia="Arial" w:cs="Arial"/>
              </w:rPr>
              <w:t>Vodja projekta ima izkušnje na področju vodenja projektov, v katerih je sodelovalo določeno število različnih institucij.</w:t>
            </w:r>
          </w:p>
        </w:tc>
        <w:tc>
          <w:tcPr>
            <w:tcW w:w="3110" w:type="dxa"/>
            <w:tcBorders>
              <w:top w:val="single" w:sz="2" w:space="0" w:color="auto"/>
              <w:left w:val="single" w:sz="2" w:space="0" w:color="auto"/>
              <w:bottom w:val="single" w:sz="2" w:space="0" w:color="auto"/>
              <w:right w:val="single" w:sz="2" w:space="0" w:color="auto"/>
            </w:tcBorders>
            <w:vAlign w:val="center"/>
            <w:hideMark/>
          </w:tcPr>
          <w:p w14:paraId="0982D7CA" w14:textId="7CFB57DA" w:rsidR="00C44B24" w:rsidRPr="007269B9" w:rsidRDefault="26ABE549" w:rsidP="73264037">
            <w:pPr>
              <w:tabs>
                <w:tab w:val="left" w:pos="791"/>
                <w:tab w:val="left" w:pos="7197"/>
              </w:tabs>
              <w:rPr>
                <w:rFonts w:eastAsia="Arial" w:cs="Arial"/>
              </w:rPr>
            </w:pPr>
            <w:r w:rsidRPr="73264037">
              <w:rPr>
                <w:rFonts w:eastAsia="Arial" w:cs="Arial"/>
              </w:rPr>
              <w:t>3</w:t>
            </w:r>
            <w:r w:rsidR="6709FCB2" w:rsidRPr="73264037">
              <w:rPr>
                <w:rFonts w:eastAsia="Arial" w:cs="Arial"/>
              </w:rPr>
              <w:t xml:space="preserve"> institucije</w:t>
            </w:r>
            <w:r w:rsidR="2A76506C" w:rsidRPr="73264037">
              <w:rPr>
                <w:rFonts w:eastAsia="Arial" w:cs="Arial"/>
              </w:rPr>
              <w:t>.</w:t>
            </w:r>
          </w:p>
        </w:tc>
        <w:tc>
          <w:tcPr>
            <w:tcW w:w="867" w:type="dxa"/>
            <w:tcBorders>
              <w:top w:val="single" w:sz="2" w:space="0" w:color="auto"/>
              <w:left w:val="single" w:sz="2" w:space="0" w:color="auto"/>
              <w:bottom w:val="single" w:sz="2" w:space="0" w:color="auto"/>
              <w:right w:val="single" w:sz="2" w:space="0" w:color="auto"/>
            </w:tcBorders>
            <w:vAlign w:val="center"/>
            <w:hideMark/>
          </w:tcPr>
          <w:p w14:paraId="7B9D06D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521B871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30EDB0F6" w14:textId="77777777" w:rsidTr="73264037">
        <w:trPr>
          <w:trHeight w:val="423"/>
        </w:trPr>
        <w:tc>
          <w:tcPr>
            <w:tcW w:w="558" w:type="dxa"/>
            <w:vMerge/>
            <w:vAlign w:val="center"/>
            <w:hideMark/>
          </w:tcPr>
          <w:p w14:paraId="6837FB9D" w14:textId="77777777" w:rsidR="00C44B24" w:rsidRPr="007269B9" w:rsidRDefault="00C44B24" w:rsidP="00C44B24">
            <w:pPr>
              <w:rPr>
                <w:rFonts w:cs="Arial"/>
                <w:bCs/>
              </w:rPr>
            </w:pPr>
          </w:p>
        </w:tc>
        <w:tc>
          <w:tcPr>
            <w:tcW w:w="4460" w:type="dxa"/>
            <w:vMerge/>
            <w:vAlign w:val="center"/>
            <w:hideMark/>
          </w:tcPr>
          <w:p w14:paraId="46BCA71A"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4E636DF5" w14:textId="624A1426" w:rsidR="00C44B24" w:rsidRPr="007269B9" w:rsidRDefault="74471125" w:rsidP="73264037">
            <w:pPr>
              <w:tabs>
                <w:tab w:val="left" w:pos="791"/>
                <w:tab w:val="left" w:pos="7197"/>
              </w:tabs>
              <w:rPr>
                <w:rFonts w:eastAsia="Arial" w:cs="Arial"/>
              </w:rPr>
            </w:pPr>
            <w:r w:rsidRPr="73264037">
              <w:rPr>
                <w:rFonts w:eastAsia="Arial" w:cs="Arial"/>
              </w:rPr>
              <w:t>4 ali 5</w:t>
            </w:r>
            <w:r w:rsidR="01B5C459" w:rsidRPr="73264037">
              <w:rPr>
                <w:rFonts w:eastAsia="Arial" w:cs="Arial"/>
              </w:rPr>
              <w:t xml:space="preserve"> institucij</w:t>
            </w:r>
            <w:r w:rsidR="782525CE" w:rsidRPr="73264037">
              <w:rPr>
                <w:rFonts w:eastAsia="Arial" w:cs="Arial"/>
              </w:rPr>
              <w:t>.</w:t>
            </w:r>
          </w:p>
        </w:tc>
        <w:tc>
          <w:tcPr>
            <w:tcW w:w="867" w:type="dxa"/>
            <w:tcBorders>
              <w:top w:val="single" w:sz="2" w:space="0" w:color="auto"/>
              <w:left w:val="single" w:sz="2" w:space="0" w:color="auto"/>
              <w:bottom w:val="single" w:sz="2" w:space="0" w:color="auto"/>
              <w:right w:val="single" w:sz="2" w:space="0" w:color="auto"/>
            </w:tcBorders>
            <w:vAlign w:val="center"/>
            <w:hideMark/>
          </w:tcPr>
          <w:p w14:paraId="577E1D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1C4C29D6" w14:textId="77777777" w:rsidR="00C44B24" w:rsidRPr="007269B9" w:rsidRDefault="00C44B24" w:rsidP="00C44B24">
            <w:pPr>
              <w:jc w:val="center"/>
              <w:rPr>
                <w:rFonts w:cs="Arial"/>
                <w:bCs/>
              </w:rPr>
            </w:pPr>
          </w:p>
        </w:tc>
      </w:tr>
      <w:tr w:rsidR="00C44B24" w:rsidRPr="007269B9" w14:paraId="61B9B59D" w14:textId="77777777" w:rsidTr="73264037">
        <w:trPr>
          <w:trHeight w:val="423"/>
        </w:trPr>
        <w:tc>
          <w:tcPr>
            <w:tcW w:w="558" w:type="dxa"/>
            <w:vMerge/>
            <w:vAlign w:val="center"/>
            <w:hideMark/>
          </w:tcPr>
          <w:p w14:paraId="29AAAC61" w14:textId="77777777" w:rsidR="00C44B24" w:rsidRPr="007269B9" w:rsidRDefault="00C44B24" w:rsidP="00C44B24">
            <w:pPr>
              <w:rPr>
                <w:rFonts w:cs="Arial"/>
                <w:bCs/>
              </w:rPr>
            </w:pPr>
          </w:p>
        </w:tc>
        <w:tc>
          <w:tcPr>
            <w:tcW w:w="4460" w:type="dxa"/>
            <w:vMerge/>
            <w:vAlign w:val="center"/>
            <w:hideMark/>
          </w:tcPr>
          <w:p w14:paraId="13A3C501"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0CC980F2" w14:textId="671FBF92" w:rsidR="00C44B24" w:rsidRPr="007269B9" w:rsidRDefault="02F61565" w:rsidP="73264037">
            <w:pPr>
              <w:tabs>
                <w:tab w:val="left" w:pos="791"/>
                <w:tab w:val="left" w:pos="7197"/>
              </w:tabs>
              <w:rPr>
                <w:rFonts w:eastAsia="Arial" w:cs="Arial"/>
              </w:rPr>
            </w:pPr>
            <w:r w:rsidRPr="73264037">
              <w:rPr>
                <w:rFonts w:eastAsia="Arial" w:cs="Arial"/>
              </w:rPr>
              <w:t>6</w:t>
            </w:r>
            <w:r w:rsidR="2A76506C" w:rsidRPr="73264037">
              <w:rPr>
                <w:rFonts w:eastAsia="Arial" w:cs="Arial"/>
              </w:rPr>
              <w:t xml:space="preserve"> ali več</w:t>
            </w:r>
            <w:r w:rsidR="3FBDE4FF" w:rsidRPr="73264037">
              <w:rPr>
                <w:rFonts w:eastAsia="Arial" w:cs="Arial"/>
              </w:rPr>
              <w:t xml:space="preserve"> institucij</w:t>
            </w:r>
            <w:r w:rsidR="2A76506C" w:rsidRPr="73264037">
              <w:rPr>
                <w:rFonts w:eastAsia="Arial" w:cs="Arial"/>
              </w:rPr>
              <w:t>.</w:t>
            </w:r>
          </w:p>
        </w:tc>
        <w:tc>
          <w:tcPr>
            <w:tcW w:w="867" w:type="dxa"/>
            <w:tcBorders>
              <w:top w:val="single" w:sz="2" w:space="0" w:color="auto"/>
              <w:left w:val="single" w:sz="2" w:space="0" w:color="auto"/>
              <w:bottom w:val="single" w:sz="2" w:space="0" w:color="auto"/>
              <w:right w:val="single" w:sz="2" w:space="0" w:color="auto"/>
            </w:tcBorders>
            <w:vAlign w:val="center"/>
            <w:hideMark/>
          </w:tcPr>
          <w:p w14:paraId="296485A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hideMark/>
          </w:tcPr>
          <w:p w14:paraId="1067306E" w14:textId="77777777" w:rsidR="00C44B24" w:rsidRPr="007269B9" w:rsidRDefault="00C44B24" w:rsidP="00C44B24">
            <w:pPr>
              <w:jc w:val="center"/>
              <w:rPr>
                <w:rFonts w:cs="Arial"/>
                <w:bCs/>
              </w:rPr>
            </w:pPr>
          </w:p>
        </w:tc>
      </w:tr>
      <w:tr w:rsidR="00C44B24" w:rsidRPr="007269B9" w14:paraId="6DACC7E6" w14:textId="77777777" w:rsidTr="73264037">
        <w:trPr>
          <w:trHeight w:val="446"/>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2C79371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b)</w:t>
            </w:r>
          </w:p>
        </w:tc>
        <w:tc>
          <w:tcPr>
            <w:tcW w:w="4460" w:type="dxa"/>
            <w:vMerge w:val="restart"/>
            <w:tcBorders>
              <w:top w:val="single" w:sz="2" w:space="0" w:color="auto"/>
              <w:left w:val="single" w:sz="2" w:space="0" w:color="auto"/>
              <w:bottom w:val="single" w:sz="2" w:space="0" w:color="auto"/>
              <w:right w:val="single" w:sz="2" w:space="0" w:color="auto"/>
            </w:tcBorders>
            <w:vAlign w:val="center"/>
            <w:hideMark/>
          </w:tcPr>
          <w:p w14:paraId="4142DB73" w14:textId="4ED7D67B" w:rsidR="00C44B24" w:rsidRPr="007269B9" w:rsidRDefault="2A76506C" w:rsidP="73264037">
            <w:pPr>
              <w:outlineLvl w:val="0"/>
              <w:rPr>
                <w:rFonts w:eastAsia="Arial" w:cs="Arial"/>
              </w:rPr>
            </w:pPr>
            <w:r w:rsidRPr="73264037">
              <w:rPr>
                <w:rFonts w:eastAsia="Arial" w:cs="Arial"/>
              </w:rPr>
              <w:t xml:space="preserve">Število prijavljenih organizatorjev usposabljanj, zaposlenih pri prijavitelju ali </w:t>
            </w:r>
            <w:proofErr w:type="spellStart"/>
            <w:r w:rsidRPr="73264037">
              <w:rPr>
                <w:rFonts w:eastAsia="Arial" w:cs="Arial"/>
              </w:rPr>
              <w:t>konzorcijskih</w:t>
            </w:r>
            <w:proofErr w:type="spellEnd"/>
            <w:r w:rsidRPr="73264037">
              <w:rPr>
                <w:rFonts w:eastAsia="Arial" w:cs="Arial"/>
              </w:rPr>
              <w:t xml:space="preserve"> partnerjih v obsegu 100</w:t>
            </w:r>
            <w:r w:rsidR="53BD2F6D" w:rsidRPr="73264037">
              <w:rPr>
                <w:rFonts w:eastAsia="Arial" w:cs="Arial"/>
              </w:rPr>
              <w:t xml:space="preserve"> </w:t>
            </w:r>
            <w:r w:rsidRPr="73264037">
              <w:rPr>
                <w:rFonts w:eastAsia="Arial" w:cs="Arial"/>
              </w:rPr>
              <w:t>% zaposlitve.</w:t>
            </w:r>
          </w:p>
        </w:tc>
        <w:tc>
          <w:tcPr>
            <w:tcW w:w="3110" w:type="dxa"/>
            <w:tcBorders>
              <w:top w:val="single" w:sz="2" w:space="0" w:color="auto"/>
              <w:left w:val="single" w:sz="2" w:space="0" w:color="auto"/>
              <w:bottom w:val="single" w:sz="2" w:space="0" w:color="auto"/>
              <w:right w:val="single" w:sz="2" w:space="0" w:color="auto"/>
            </w:tcBorders>
            <w:vAlign w:val="center"/>
            <w:hideMark/>
          </w:tcPr>
          <w:p w14:paraId="3CE994C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2 zaposlena.</w:t>
            </w:r>
          </w:p>
        </w:tc>
        <w:tc>
          <w:tcPr>
            <w:tcW w:w="867" w:type="dxa"/>
            <w:tcBorders>
              <w:top w:val="single" w:sz="2" w:space="0" w:color="auto"/>
              <w:left w:val="single" w:sz="2" w:space="0" w:color="auto"/>
              <w:bottom w:val="single" w:sz="2" w:space="0" w:color="auto"/>
              <w:right w:val="single" w:sz="2" w:space="0" w:color="auto"/>
            </w:tcBorders>
            <w:vAlign w:val="center"/>
            <w:hideMark/>
          </w:tcPr>
          <w:p w14:paraId="67FE8E5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2BA82C0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4F14DD62" w14:textId="77777777" w:rsidTr="73264037">
        <w:trPr>
          <w:trHeight w:val="446"/>
        </w:trPr>
        <w:tc>
          <w:tcPr>
            <w:tcW w:w="558" w:type="dxa"/>
            <w:vMerge/>
            <w:vAlign w:val="center"/>
            <w:hideMark/>
          </w:tcPr>
          <w:p w14:paraId="187DC2D6" w14:textId="77777777" w:rsidR="00C44B24" w:rsidRPr="007269B9" w:rsidRDefault="00C44B24" w:rsidP="00C44B24">
            <w:pPr>
              <w:rPr>
                <w:rFonts w:cs="Arial"/>
                <w:bCs/>
              </w:rPr>
            </w:pPr>
          </w:p>
        </w:tc>
        <w:tc>
          <w:tcPr>
            <w:tcW w:w="4460" w:type="dxa"/>
            <w:vMerge/>
            <w:vAlign w:val="center"/>
            <w:hideMark/>
          </w:tcPr>
          <w:p w14:paraId="2BA83E05"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70601B15" w14:textId="77777777" w:rsidR="00C44B24" w:rsidRPr="007269B9" w:rsidRDefault="00C44B24" w:rsidP="00C44B24">
            <w:pPr>
              <w:rPr>
                <w:rFonts w:eastAsia="Arial" w:cs="Arial"/>
              </w:rPr>
            </w:pPr>
            <w:r w:rsidRPr="007269B9">
              <w:rPr>
                <w:rFonts w:eastAsia="Arial" w:cs="Arial"/>
              </w:rPr>
              <w:t>3 zaposleni.</w:t>
            </w:r>
          </w:p>
        </w:tc>
        <w:tc>
          <w:tcPr>
            <w:tcW w:w="867" w:type="dxa"/>
            <w:tcBorders>
              <w:top w:val="single" w:sz="2" w:space="0" w:color="auto"/>
              <w:left w:val="single" w:sz="2" w:space="0" w:color="auto"/>
              <w:bottom w:val="single" w:sz="2" w:space="0" w:color="auto"/>
              <w:right w:val="single" w:sz="2" w:space="0" w:color="auto"/>
            </w:tcBorders>
            <w:vAlign w:val="center"/>
            <w:hideMark/>
          </w:tcPr>
          <w:p w14:paraId="31FBE99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283D3487" w14:textId="77777777" w:rsidR="00C44B24" w:rsidRPr="007269B9" w:rsidRDefault="00C44B24" w:rsidP="00C44B24">
            <w:pPr>
              <w:jc w:val="center"/>
              <w:rPr>
                <w:rFonts w:cs="Arial"/>
                <w:bCs/>
              </w:rPr>
            </w:pPr>
          </w:p>
        </w:tc>
      </w:tr>
      <w:tr w:rsidR="00C44B24" w:rsidRPr="007269B9" w14:paraId="56A087ED" w14:textId="77777777" w:rsidTr="73264037">
        <w:trPr>
          <w:trHeight w:val="446"/>
        </w:trPr>
        <w:tc>
          <w:tcPr>
            <w:tcW w:w="558" w:type="dxa"/>
            <w:vMerge/>
            <w:vAlign w:val="center"/>
            <w:hideMark/>
          </w:tcPr>
          <w:p w14:paraId="6E7DD73C" w14:textId="77777777" w:rsidR="00C44B24" w:rsidRPr="007269B9" w:rsidRDefault="00C44B24" w:rsidP="00C44B24">
            <w:pPr>
              <w:rPr>
                <w:rFonts w:cs="Arial"/>
                <w:bCs/>
              </w:rPr>
            </w:pPr>
          </w:p>
        </w:tc>
        <w:tc>
          <w:tcPr>
            <w:tcW w:w="4460" w:type="dxa"/>
            <w:vMerge/>
            <w:vAlign w:val="center"/>
            <w:hideMark/>
          </w:tcPr>
          <w:p w14:paraId="6CB70272"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43E5ADC0" w14:textId="77777777" w:rsidR="00C44B24" w:rsidRPr="007269B9" w:rsidRDefault="00C44B24" w:rsidP="00C44B24">
            <w:pPr>
              <w:rPr>
                <w:rFonts w:eastAsia="Arial" w:cs="Arial"/>
              </w:rPr>
            </w:pPr>
            <w:r w:rsidRPr="007269B9">
              <w:rPr>
                <w:rFonts w:eastAsia="Arial" w:cs="Arial"/>
              </w:rPr>
              <w:t>4 ali več zaposlenih.</w:t>
            </w:r>
          </w:p>
        </w:tc>
        <w:tc>
          <w:tcPr>
            <w:tcW w:w="867" w:type="dxa"/>
            <w:tcBorders>
              <w:top w:val="single" w:sz="2" w:space="0" w:color="auto"/>
              <w:left w:val="single" w:sz="2" w:space="0" w:color="auto"/>
              <w:bottom w:val="single" w:sz="2" w:space="0" w:color="auto"/>
              <w:right w:val="single" w:sz="2" w:space="0" w:color="auto"/>
            </w:tcBorders>
            <w:vAlign w:val="center"/>
            <w:hideMark/>
          </w:tcPr>
          <w:p w14:paraId="5D476C9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hideMark/>
          </w:tcPr>
          <w:p w14:paraId="181E1F39" w14:textId="77777777" w:rsidR="00C44B24" w:rsidRPr="007269B9" w:rsidRDefault="00C44B24" w:rsidP="00C44B24">
            <w:pPr>
              <w:jc w:val="center"/>
              <w:rPr>
                <w:rFonts w:cs="Arial"/>
                <w:bCs/>
              </w:rPr>
            </w:pPr>
          </w:p>
        </w:tc>
      </w:tr>
      <w:tr w:rsidR="00C44B24" w:rsidRPr="007269B9" w14:paraId="42CDABC4"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678B6E1B" w14:textId="77777777" w:rsidR="00C44B24" w:rsidRPr="006C4089" w:rsidRDefault="00C44B24" w:rsidP="00210A61">
            <w:pPr>
              <w:pStyle w:val="Odstavekseznama"/>
              <w:numPr>
                <w:ilvl w:val="0"/>
                <w:numId w:val="42"/>
              </w:numPr>
              <w:rPr>
                <w:rFonts w:ascii="Arial" w:eastAsia="Arial" w:hAnsi="Arial" w:cs="Arial"/>
                <w:b/>
                <w:bCs/>
                <w:szCs w:val="20"/>
              </w:rPr>
            </w:pPr>
            <w:r w:rsidRPr="006C4089">
              <w:rPr>
                <w:rFonts w:ascii="Arial" w:eastAsia="Arial" w:hAnsi="Arial" w:cs="Arial"/>
                <w:b/>
                <w:bCs/>
                <w:szCs w:val="20"/>
              </w:rPr>
              <w:t>Vodje razvojnih skupin, multiplikatorji in svetovalci VIZ</w:t>
            </w:r>
          </w:p>
        </w:tc>
        <w:tc>
          <w:tcPr>
            <w:tcW w:w="107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6B0BE7EF" w14:textId="77777777" w:rsidR="00C44B24" w:rsidRPr="007269B9" w:rsidRDefault="00C44B24" w:rsidP="00C44B24">
            <w:pPr>
              <w:jc w:val="center"/>
              <w:rPr>
                <w:rFonts w:eastAsia="Arial" w:cs="Arial"/>
                <w:b/>
                <w:bCs/>
                <w:sz w:val="22"/>
                <w:szCs w:val="22"/>
              </w:rPr>
            </w:pPr>
            <w:r w:rsidRPr="006C4089">
              <w:rPr>
                <w:rFonts w:eastAsia="Arial" w:cs="Arial"/>
                <w:b/>
                <w:bCs/>
              </w:rPr>
              <w:t>45</w:t>
            </w:r>
          </w:p>
        </w:tc>
      </w:tr>
      <w:tr w:rsidR="00C44B24" w:rsidRPr="007269B9" w14:paraId="5A88B939" w14:textId="77777777" w:rsidTr="73264037">
        <w:trPr>
          <w:trHeight w:val="635"/>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6743666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a)</w:t>
            </w:r>
          </w:p>
        </w:tc>
        <w:tc>
          <w:tcPr>
            <w:tcW w:w="4460" w:type="dxa"/>
            <w:vMerge w:val="restart"/>
            <w:tcBorders>
              <w:top w:val="single" w:sz="2" w:space="0" w:color="auto"/>
              <w:left w:val="single" w:sz="2" w:space="0" w:color="auto"/>
              <w:bottom w:val="single" w:sz="2" w:space="0" w:color="auto"/>
              <w:right w:val="single" w:sz="2" w:space="0" w:color="auto"/>
            </w:tcBorders>
            <w:vAlign w:val="center"/>
            <w:hideMark/>
          </w:tcPr>
          <w:p w14:paraId="1FBD56D7" w14:textId="67EBA21A" w:rsidR="00C44B24" w:rsidRPr="007269B9" w:rsidRDefault="2A76506C" w:rsidP="00674FB3">
            <w:pPr>
              <w:outlineLvl w:val="0"/>
              <w:rPr>
                <w:rFonts w:eastAsia="Arial" w:cs="Arial"/>
              </w:rPr>
            </w:pPr>
            <w:r w:rsidRPr="73264037">
              <w:rPr>
                <w:rFonts w:eastAsia="Arial" w:cs="Arial"/>
                <w:b/>
                <w:bCs/>
              </w:rPr>
              <w:t>Število članov razvojnih skupin</w:t>
            </w:r>
            <w:r w:rsidR="50936D11" w:rsidRPr="73264037">
              <w:rPr>
                <w:rFonts w:eastAsia="Arial" w:cs="Arial"/>
                <w:b/>
                <w:bCs/>
              </w:rPr>
              <w:t xml:space="preserve"> z izkušnjami</w:t>
            </w:r>
            <w:r w:rsidRPr="73264037">
              <w:rPr>
                <w:rFonts w:eastAsia="Arial" w:cs="Arial"/>
              </w:rPr>
              <w:t xml:space="preserve">, ki so </w:t>
            </w:r>
            <w:r w:rsidRPr="00674FB3">
              <w:rPr>
                <w:rFonts w:eastAsia="Arial" w:cs="Arial"/>
              </w:rPr>
              <w:t xml:space="preserve">od vključno leta </w:t>
            </w:r>
            <w:r w:rsidR="00F763CF" w:rsidRPr="00674FB3">
              <w:rPr>
                <w:rFonts w:eastAsia="Arial" w:cs="Arial"/>
              </w:rPr>
              <w:t xml:space="preserve">2012 </w:t>
            </w:r>
            <w:r w:rsidRPr="00674FB3">
              <w:rPr>
                <w:rFonts w:eastAsia="Arial" w:cs="Arial"/>
              </w:rPr>
              <w:t>naprej</w:t>
            </w:r>
            <w:r w:rsidRPr="73264037">
              <w:rPr>
                <w:rFonts w:eastAsia="Arial" w:cs="Arial"/>
              </w:rPr>
              <w:t xml:space="preserve"> sodelovali v razvojnih, ekspertnih in drugih skupinah na področju vzgoje in izobraževanja ali v skupinah za usposabljanje strokovnih in vodstvenih delavcev v VIZ.</w:t>
            </w:r>
          </w:p>
        </w:tc>
        <w:tc>
          <w:tcPr>
            <w:tcW w:w="3110" w:type="dxa"/>
            <w:tcBorders>
              <w:top w:val="single" w:sz="2" w:space="0" w:color="auto"/>
              <w:left w:val="single" w:sz="2" w:space="0" w:color="auto"/>
              <w:bottom w:val="single" w:sz="2" w:space="0" w:color="auto"/>
              <w:right w:val="single" w:sz="2" w:space="0" w:color="auto"/>
            </w:tcBorders>
            <w:vAlign w:val="center"/>
            <w:hideMark/>
          </w:tcPr>
          <w:p w14:paraId="3DB93785" w14:textId="53826A8F"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73264037">
              <w:rPr>
                <w:rFonts w:eastAsia="Arial" w:cs="Arial"/>
              </w:rPr>
              <w:t xml:space="preserve">Manj kot </w:t>
            </w:r>
            <w:r w:rsidR="62636BF9" w:rsidRPr="73264037">
              <w:rPr>
                <w:rFonts w:eastAsia="Arial" w:cs="Arial"/>
              </w:rPr>
              <w:t>3</w:t>
            </w:r>
            <w:r w:rsidR="1CC90CF6" w:rsidRPr="73264037">
              <w:rPr>
                <w:rFonts w:eastAsia="Arial" w:cs="Arial"/>
              </w:rPr>
              <w:t>1</w:t>
            </w:r>
            <w:r w:rsidRPr="73264037">
              <w:rPr>
                <w:rFonts w:eastAsia="Arial" w:cs="Arial"/>
              </w:rPr>
              <w:t xml:space="preserve">. </w:t>
            </w:r>
          </w:p>
        </w:tc>
        <w:tc>
          <w:tcPr>
            <w:tcW w:w="867" w:type="dxa"/>
            <w:tcBorders>
              <w:top w:val="single" w:sz="2" w:space="0" w:color="auto"/>
              <w:left w:val="single" w:sz="2" w:space="0" w:color="auto"/>
              <w:bottom w:val="single" w:sz="2" w:space="0" w:color="auto"/>
              <w:right w:val="single" w:sz="2" w:space="0" w:color="auto"/>
            </w:tcBorders>
            <w:vAlign w:val="center"/>
            <w:hideMark/>
          </w:tcPr>
          <w:p w14:paraId="0593B2C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0E3D238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611AADA" w14:textId="77777777" w:rsidTr="73264037">
        <w:trPr>
          <w:trHeight w:val="635"/>
        </w:trPr>
        <w:tc>
          <w:tcPr>
            <w:tcW w:w="558" w:type="dxa"/>
            <w:vMerge/>
            <w:vAlign w:val="center"/>
            <w:hideMark/>
          </w:tcPr>
          <w:p w14:paraId="4A36AEFA" w14:textId="77777777" w:rsidR="00C44B24" w:rsidRPr="007269B9" w:rsidRDefault="00C44B24" w:rsidP="00C44B24">
            <w:pPr>
              <w:rPr>
                <w:rFonts w:cs="Arial"/>
                <w:bCs/>
              </w:rPr>
            </w:pPr>
          </w:p>
        </w:tc>
        <w:tc>
          <w:tcPr>
            <w:tcW w:w="4460" w:type="dxa"/>
            <w:vMerge/>
            <w:vAlign w:val="center"/>
            <w:hideMark/>
          </w:tcPr>
          <w:p w14:paraId="2EE37C8C"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682DC486" w14:textId="10A6CD81"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73264037">
              <w:rPr>
                <w:rFonts w:eastAsia="Arial" w:cs="Arial"/>
              </w:rPr>
              <w:t xml:space="preserve">Od </w:t>
            </w:r>
            <w:r w:rsidR="3AD86DB8" w:rsidRPr="73264037">
              <w:rPr>
                <w:rFonts w:eastAsia="Arial" w:cs="Arial"/>
              </w:rPr>
              <w:t>3</w:t>
            </w:r>
            <w:r w:rsidRPr="73264037">
              <w:rPr>
                <w:rFonts w:eastAsia="Arial" w:cs="Arial"/>
              </w:rPr>
              <w:t xml:space="preserve">1 do 50. </w:t>
            </w:r>
          </w:p>
        </w:tc>
        <w:tc>
          <w:tcPr>
            <w:tcW w:w="867" w:type="dxa"/>
            <w:tcBorders>
              <w:top w:val="single" w:sz="2" w:space="0" w:color="auto"/>
              <w:left w:val="single" w:sz="2" w:space="0" w:color="auto"/>
              <w:bottom w:val="single" w:sz="2" w:space="0" w:color="auto"/>
              <w:right w:val="single" w:sz="2" w:space="0" w:color="auto"/>
            </w:tcBorders>
            <w:vAlign w:val="center"/>
            <w:hideMark/>
          </w:tcPr>
          <w:p w14:paraId="3ED9355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2DDF9987" w14:textId="77777777" w:rsidR="00C44B24" w:rsidRPr="007269B9" w:rsidRDefault="00C44B24" w:rsidP="00C44B24">
            <w:pPr>
              <w:jc w:val="center"/>
              <w:rPr>
                <w:rFonts w:cs="Arial"/>
                <w:bCs/>
              </w:rPr>
            </w:pPr>
          </w:p>
        </w:tc>
      </w:tr>
      <w:tr w:rsidR="00C44B24" w:rsidRPr="007269B9" w14:paraId="2EACD8B2" w14:textId="77777777" w:rsidTr="73264037">
        <w:trPr>
          <w:trHeight w:val="635"/>
        </w:trPr>
        <w:tc>
          <w:tcPr>
            <w:tcW w:w="558" w:type="dxa"/>
            <w:vMerge/>
            <w:vAlign w:val="center"/>
            <w:hideMark/>
          </w:tcPr>
          <w:p w14:paraId="1ED47318" w14:textId="77777777" w:rsidR="00C44B24" w:rsidRPr="007269B9" w:rsidRDefault="00C44B24" w:rsidP="00C44B24">
            <w:pPr>
              <w:rPr>
                <w:rFonts w:cs="Arial"/>
                <w:bCs/>
              </w:rPr>
            </w:pPr>
          </w:p>
        </w:tc>
        <w:tc>
          <w:tcPr>
            <w:tcW w:w="4460" w:type="dxa"/>
            <w:vMerge/>
            <w:vAlign w:val="center"/>
            <w:hideMark/>
          </w:tcPr>
          <w:p w14:paraId="575029F9"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39670F86" w14:textId="2B15617E" w:rsidR="00C44B24" w:rsidRPr="007269B9" w:rsidRDefault="431426B6" w:rsidP="73264037">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73264037">
              <w:rPr>
                <w:rFonts w:eastAsia="Arial" w:cs="Arial"/>
              </w:rPr>
              <w:t>Več kot</w:t>
            </w:r>
            <w:r w:rsidR="2A76506C" w:rsidRPr="73264037">
              <w:rPr>
                <w:rFonts w:eastAsia="Arial" w:cs="Arial"/>
              </w:rPr>
              <w:t xml:space="preserve"> 51. </w:t>
            </w:r>
          </w:p>
        </w:tc>
        <w:tc>
          <w:tcPr>
            <w:tcW w:w="867" w:type="dxa"/>
            <w:tcBorders>
              <w:top w:val="single" w:sz="2" w:space="0" w:color="auto"/>
              <w:left w:val="single" w:sz="2" w:space="0" w:color="auto"/>
              <w:bottom w:val="single" w:sz="2" w:space="0" w:color="auto"/>
              <w:right w:val="single" w:sz="2" w:space="0" w:color="auto"/>
            </w:tcBorders>
            <w:vAlign w:val="center"/>
            <w:hideMark/>
          </w:tcPr>
          <w:p w14:paraId="41CB47E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hideMark/>
          </w:tcPr>
          <w:p w14:paraId="2E91E938" w14:textId="77777777" w:rsidR="00C44B24" w:rsidRPr="007269B9" w:rsidRDefault="00C44B24" w:rsidP="00C44B24">
            <w:pPr>
              <w:jc w:val="center"/>
              <w:rPr>
                <w:rFonts w:cs="Arial"/>
                <w:bCs/>
              </w:rPr>
            </w:pPr>
          </w:p>
        </w:tc>
      </w:tr>
      <w:tr w:rsidR="00C44B24" w:rsidRPr="007269B9" w14:paraId="5F603215" w14:textId="77777777" w:rsidTr="73264037">
        <w:trPr>
          <w:trHeight w:val="380"/>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3801E5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b)</w:t>
            </w:r>
          </w:p>
        </w:tc>
        <w:tc>
          <w:tcPr>
            <w:tcW w:w="4460" w:type="dxa"/>
            <w:vMerge w:val="restart"/>
            <w:tcBorders>
              <w:top w:val="single" w:sz="2" w:space="0" w:color="auto"/>
              <w:left w:val="single" w:sz="2" w:space="0" w:color="auto"/>
              <w:bottom w:val="single" w:sz="2" w:space="0" w:color="auto"/>
              <w:right w:val="single" w:sz="2" w:space="0" w:color="auto"/>
            </w:tcBorders>
            <w:vAlign w:val="center"/>
            <w:hideMark/>
          </w:tcPr>
          <w:p w14:paraId="3BDBB715" w14:textId="10499B4B" w:rsidR="00C44B24" w:rsidRPr="007269B9" w:rsidRDefault="2A76506C" w:rsidP="00674FB3">
            <w:pPr>
              <w:rPr>
                <w:rFonts w:eastAsia="Arial" w:cs="Arial"/>
                <w:b/>
                <w:bCs/>
              </w:rPr>
            </w:pPr>
            <w:r w:rsidRPr="73264037">
              <w:rPr>
                <w:rFonts w:eastAsia="Arial" w:cs="Arial"/>
                <w:b/>
                <w:bCs/>
              </w:rPr>
              <w:t>Število multiplikatorjev</w:t>
            </w:r>
            <w:r w:rsidR="54C85776" w:rsidRPr="73264037">
              <w:rPr>
                <w:rFonts w:eastAsia="Arial" w:cs="Arial"/>
                <w:b/>
                <w:bCs/>
              </w:rPr>
              <w:t xml:space="preserve"> z izkušnjami</w:t>
            </w:r>
            <w:r w:rsidRPr="73264037">
              <w:rPr>
                <w:rFonts w:eastAsia="Arial" w:cs="Arial"/>
                <w:b/>
                <w:bCs/>
              </w:rPr>
              <w:t xml:space="preserve">, </w:t>
            </w:r>
            <w:r w:rsidRPr="73264037">
              <w:rPr>
                <w:rFonts w:eastAsia="Arial" w:cs="Arial"/>
              </w:rPr>
              <w:t xml:space="preserve">ki </w:t>
            </w:r>
            <w:r w:rsidR="00F763CF" w:rsidRPr="73264037">
              <w:rPr>
                <w:rFonts w:eastAsia="Arial" w:cs="Arial"/>
              </w:rPr>
              <w:t xml:space="preserve"> so </w:t>
            </w:r>
            <w:r w:rsidR="00F763CF" w:rsidRPr="009879BE">
              <w:rPr>
                <w:rFonts w:eastAsia="Arial" w:cs="Arial"/>
              </w:rPr>
              <w:t>od vključno leta 2012 naprej</w:t>
            </w:r>
            <w:r w:rsidR="00F763CF" w:rsidRPr="73264037">
              <w:rPr>
                <w:rFonts w:eastAsia="Arial" w:cs="Arial"/>
              </w:rPr>
              <w:t xml:space="preserve"> </w:t>
            </w:r>
            <w:r w:rsidRPr="73264037">
              <w:rPr>
                <w:rFonts w:eastAsia="Arial" w:cs="Arial"/>
              </w:rPr>
              <w:t xml:space="preserve">sodelovali pri usposabljanjih na razpisanem vsebinskem področju. </w:t>
            </w:r>
          </w:p>
        </w:tc>
        <w:tc>
          <w:tcPr>
            <w:tcW w:w="3110" w:type="dxa"/>
            <w:tcBorders>
              <w:top w:val="single" w:sz="2" w:space="0" w:color="auto"/>
              <w:left w:val="single" w:sz="2" w:space="0" w:color="auto"/>
              <w:bottom w:val="single" w:sz="2" w:space="0" w:color="auto"/>
              <w:right w:val="single" w:sz="2" w:space="0" w:color="auto"/>
            </w:tcBorders>
            <w:vAlign w:val="center"/>
            <w:hideMark/>
          </w:tcPr>
          <w:p w14:paraId="770B8721" w14:textId="2376CFE7"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73264037">
              <w:rPr>
                <w:rFonts w:eastAsia="Arial" w:cs="Arial"/>
              </w:rPr>
              <w:t xml:space="preserve">Manj kot </w:t>
            </w:r>
            <w:r w:rsidR="02FBE0A1" w:rsidRPr="73264037">
              <w:rPr>
                <w:rFonts w:eastAsia="Arial" w:cs="Arial"/>
              </w:rPr>
              <w:t>36</w:t>
            </w:r>
            <w:r w:rsidRPr="73264037">
              <w:rPr>
                <w:rFonts w:eastAsia="Arial" w:cs="Arial"/>
              </w:rPr>
              <w:t>.</w:t>
            </w:r>
          </w:p>
        </w:tc>
        <w:tc>
          <w:tcPr>
            <w:tcW w:w="867" w:type="dxa"/>
            <w:tcBorders>
              <w:top w:val="single" w:sz="2" w:space="0" w:color="auto"/>
              <w:left w:val="single" w:sz="2" w:space="0" w:color="auto"/>
              <w:bottom w:val="single" w:sz="2" w:space="0" w:color="auto"/>
              <w:right w:val="single" w:sz="2" w:space="0" w:color="auto"/>
            </w:tcBorders>
            <w:vAlign w:val="center"/>
            <w:hideMark/>
          </w:tcPr>
          <w:p w14:paraId="104BE96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4B4634B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BC20A9C" w14:textId="77777777" w:rsidTr="73264037">
        <w:trPr>
          <w:trHeight w:val="380"/>
        </w:trPr>
        <w:tc>
          <w:tcPr>
            <w:tcW w:w="558" w:type="dxa"/>
            <w:vMerge/>
            <w:vAlign w:val="center"/>
            <w:hideMark/>
          </w:tcPr>
          <w:p w14:paraId="086E29EC" w14:textId="77777777" w:rsidR="00C44B24" w:rsidRPr="007269B9" w:rsidRDefault="00C44B24" w:rsidP="00C44B24">
            <w:pPr>
              <w:rPr>
                <w:rFonts w:cs="Arial"/>
                <w:bCs/>
              </w:rPr>
            </w:pPr>
          </w:p>
        </w:tc>
        <w:tc>
          <w:tcPr>
            <w:tcW w:w="4460" w:type="dxa"/>
            <w:vMerge/>
            <w:vAlign w:val="center"/>
            <w:hideMark/>
          </w:tcPr>
          <w:p w14:paraId="054AF17E"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271F2F70" w14:textId="2E06725E"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73264037">
              <w:rPr>
                <w:rFonts w:eastAsia="Arial" w:cs="Arial"/>
              </w:rPr>
              <w:t xml:space="preserve">Od </w:t>
            </w:r>
            <w:r w:rsidR="7F67AC08" w:rsidRPr="73264037">
              <w:rPr>
                <w:rFonts w:eastAsia="Arial" w:cs="Arial"/>
              </w:rPr>
              <w:t>36</w:t>
            </w:r>
            <w:r w:rsidRPr="73264037">
              <w:rPr>
                <w:rFonts w:eastAsia="Arial" w:cs="Arial"/>
              </w:rPr>
              <w:t xml:space="preserve"> do 70.</w:t>
            </w:r>
          </w:p>
        </w:tc>
        <w:tc>
          <w:tcPr>
            <w:tcW w:w="867" w:type="dxa"/>
            <w:tcBorders>
              <w:top w:val="single" w:sz="2" w:space="0" w:color="auto"/>
              <w:left w:val="single" w:sz="2" w:space="0" w:color="auto"/>
              <w:bottom w:val="single" w:sz="2" w:space="0" w:color="auto"/>
              <w:right w:val="single" w:sz="2" w:space="0" w:color="auto"/>
            </w:tcBorders>
            <w:vAlign w:val="center"/>
            <w:hideMark/>
          </w:tcPr>
          <w:p w14:paraId="726BAC2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27B87DE2" w14:textId="77777777" w:rsidR="00C44B24" w:rsidRPr="007269B9" w:rsidRDefault="00C44B24" w:rsidP="00C44B24">
            <w:pPr>
              <w:jc w:val="center"/>
              <w:rPr>
                <w:rFonts w:cs="Arial"/>
                <w:bCs/>
              </w:rPr>
            </w:pPr>
          </w:p>
        </w:tc>
      </w:tr>
      <w:tr w:rsidR="00C44B24" w:rsidRPr="007269B9" w14:paraId="4F9961C0" w14:textId="77777777" w:rsidTr="00F07FEA">
        <w:trPr>
          <w:trHeight w:val="530"/>
        </w:trPr>
        <w:tc>
          <w:tcPr>
            <w:tcW w:w="558" w:type="dxa"/>
            <w:vMerge/>
            <w:vAlign w:val="center"/>
            <w:hideMark/>
          </w:tcPr>
          <w:p w14:paraId="0E1DF5C4" w14:textId="77777777" w:rsidR="00C44B24" w:rsidRPr="007269B9" w:rsidRDefault="00C44B24" w:rsidP="00C44B24">
            <w:pPr>
              <w:rPr>
                <w:rFonts w:cs="Arial"/>
                <w:bCs/>
              </w:rPr>
            </w:pPr>
          </w:p>
        </w:tc>
        <w:tc>
          <w:tcPr>
            <w:tcW w:w="4460" w:type="dxa"/>
            <w:vMerge/>
            <w:vAlign w:val="center"/>
            <w:hideMark/>
          </w:tcPr>
          <w:p w14:paraId="2E6A13AE"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3681CBE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007269B9">
              <w:rPr>
                <w:rFonts w:eastAsia="Arial" w:cs="Arial"/>
              </w:rPr>
              <w:t>Več kot 71.</w:t>
            </w:r>
          </w:p>
        </w:tc>
        <w:tc>
          <w:tcPr>
            <w:tcW w:w="867" w:type="dxa"/>
            <w:tcBorders>
              <w:top w:val="single" w:sz="2" w:space="0" w:color="auto"/>
              <w:left w:val="single" w:sz="2" w:space="0" w:color="auto"/>
              <w:bottom w:val="single" w:sz="2" w:space="0" w:color="auto"/>
              <w:right w:val="single" w:sz="2" w:space="0" w:color="auto"/>
            </w:tcBorders>
            <w:vAlign w:val="center"/>
            <w:hideMark/>
          </w:tcPr>
          <w:p w14:paraId="2C77767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hideMark/>
          </w:tcPr>
          <w:p w14:paraId="7E098DFF" w14:textId="77777777" w:rsidR="00C44B24" w:rsidRPr="007269B9" w:rsidRDefault="00C44B24" w:rsidP="00C44B24">
            <w:pPr>
              <w:jc w:val="center"/>
              <w:rPr>
                <w:rFonts w:cs="Arial"/>
                <w:bCs/>
              </w:rPr>
            </w:pPr>
          </w:p>
        </w:tc>
      </w:tr>
      <w:tr w:rsidR="00C44B24" w:rsidRPr="007269B9" w14:paraId="7089CA1C" w14:textId="77777777" w:rsidTr="73264037">
        <w:trPr>
          <w:trHeight w:val="375"/>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4A47F52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c)</w:t>
            </w:r>
          </w:p>
        </w:tc>
        <w:tc>
          <w:tcPr>
            <w:tcW w:w="4460" w:type="dxa"/>
            <w:vMerge w:val="restart"/>
            <w:tcBorders>
              <w:top w:val="single" w:sz="2" w:space="0" w:color="auto"/>
              <w:left w:val="single" w:sz="2" w:space="0" w:color="auto"/>
              <w:bottom w:val="single" w:sz="2" w:space="0" w:color="auto"/>
              <w:right w:val="single" w:sz="2" w:space="0" w:color="auto"/>
            </w:tcBorders>
            <w:vAlign w:val="center"/>
            <w:hideMark/>
          </w:tcPr>
          <w:p w14:paraId="347BB035" w14:textId="77777777" w:rsidR="00C44B24" w:rsidRDefault="03A9ACFD" w:rsidP="00674FB3">
            <w:pPr>
              <w:outlineLvl w:val="0"/>
              <w:rPr>
                <w:rFonts w:eastAsia="Arial" w:cs="Arial"/>
              </w:rPr>
            </w:pPr>
            <w:r w:rsidRPr="73264037">
              <w:rPr>
                <w:rFonts w:eastAsia="Arial" w:cs="Arial"/>
                <w:b/>
                <w:bCs/>
              </w:rPr>
              <w:t xml:space="preserve">Število </w:t>
            </w:r>
            <w:r w:rsidR="2A76506C" w:rsidRPr="73264037">
              <w:rPr>
                <w:rFonts w:eastAsia="Arial" w:cs="Arial"/>
                <w:b/>
                <w:bCs/>
              </w:rPr>
              <w:t>svetovalcev VIZ</w:t>
            </w:r>
            <w:r w:rsidR="2AE68BB2" w:rsidRPr="73264037">
              <w:rPr>
                <w:rFonts w:eastAsia="Arial" w:cs="Arial"/>
                <w:b/>
                <w:bCs/>
              </w:rPr>
              <w:t xml:space="preserve"> z izkušnjami</w:t>
            </w:r>
            <w:r w:rsidR="2A76506C" w:rsidRPr="73264037">
              <w:rPr>
                <w:rFonts w:eastAsia="Arial" w:cs="Arial"/>
              </w:rPr>
              <w:t xml:space="preserve">, ki </w:t>
            </w:r>
            <w:r w:rsidR="00F763CF" w:rsidRPr="73264037">
              <w:rPr>
                <w:rFonts w:eastAsia="Arial" w:cs="Arial"/>
              </w:rPr>
              <w:t xml:space="preserve"> so </w:t>
            </w:r>
            <w:r w:rsidR="00F763CF" w:rsidRPr="009879BE">
              <w:rPr>
                <w:rFonts w:eastAsia="Arial" w:cs="Arial"/>
              </w:rPr>
              <w:t>od vključno leta 2012 naprej</w:t>
            </w:r>
            <w:r w:rsidR="00F763CF" w:rsidRPr="73264037">
              <w:rPr>
                <w:rFonts w:eastAsia="Arial" w:cs="Arial"/>
              </w:rPr>
              <w:t xml:space="preserve"> </w:t>
            </w:r>
            <w:r w:rsidR="08796637" w:rsidRPr="73264037">
              <w:rPr>
                <w:rFonts w:eastAsia="Arial" w:cs="Arial"/>
              </w:rPr>
              <w:t xml:space="preserve">so </w:t>
            </w:r>
            <w:r w:rsidR="2A76506C" w:rsidRPr="73264037">
              <w:rPr>
                <w:rFonts w:eastAsia="Arial" w:cs="Arial"/>
              </w:rPr>
              <w:t xml:space="preserve">sodelovali pri usposabljanjih na razpisanem vsebinskem področju. </w:t>
            </w:r>
          </w:p>
          <w:p w14:paraId="4595341C" w14:textId="2D83DAE8" w:rsidR="00F07FEA" w:rsidRPr="007269B9" w:rsidRDefault="00F07FEA" w:rsidP="00674FB3">
            <w:pPr>
              <w:outlineLvl w:val="0"/>
              <w:rPr>
                <w:rFonts w:eastAsia="Arial" w:cs="Arial"/>
                <w:b/>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07FCE693" w14:textId="67051AE7"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73264037">
              <w:rPr>
                <w:rFonts w:eastAsia="Arial" w:cs="Arial"/>
              </w:rPr>
              <w:t xml:space="preserve">Manj kot </w:t>
            </w:r>
            <w:r w:rsidR="79CFF545" w:rsidRPr="73264037">
              <w:rPr>
                <w:rFonts w:eastAsia="Arial" w:cs="Arial"/>
              </w:rPr>
              <w:t>21</w:t>
            </w:r>
            <w:r w:rsidRPr="73264037">
              <w:rPr>
                <w:rFonts w:eastAsia="Arial" w:cs="Arial"/>
              </w:rPr>
              <w:t>.</w:t>
            </w:r>
          </w:p>
        </w:tc>
        <w:tc>
          <w:tcPr>
            <w:tcW w:w="867" w:type="dxa"/>
            <w:tcBorders>
              <w:top w:val="single" w:sz="2" w:space="0" w:color="auto"/>
              <w:left w:val="single" w:sz="2" w:space="0" w:color="auto"/>
              <w:bottom w:val="single" w:sz="2" w:space="0" w:color="auto"/>
              <w:right w:val="single" w:sz="2" w:space="0" w:color="auto"/>
            </w:tcBorders>
            <w:vAlign w:val="center"/>
            <w:hideMark/>
          </w:tcPr>
          <w:p w14:paraId="0C26450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3334180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440D1D0" w14:textId="77777777" w:rsidTr="73264037">
        <w:trPr>
          <w:trHeight w:val="375"/>
        </w:trPr>
        <w:tc>
          <w:tcPr>
            <w:tcW w:w="558" w:type="dxa"/>
            <w:vMerge/>
            <w:vAlign w:val="center"/>
            <w:hideMark/>
          </w:tcPr>
          <w:p w14:paraId="711B75A7" w14:textId="77777777" w:rsidR="00C44B24" w:rsidRPr="007269B9" w:rsidRDefault="00C44B24" w:rsidP="00C44B24">
            <w:pPr>
              <w:rPr>
                <w:rFonts w:cs="Arial"/>
                <w:bCs/>
              </w:rPr>
            </w:pPr>
          </w:p>
        </w:tc>
        <w:tc>
          <w:tcPr>
            <w:tcW w:w="4460" w:type="dxa"/>
            <w:vMerge/>
            <w:vAlign w:val="center"/>
            <w:hideMark/>
          </w:tcPr>
          <w:p w14:paraId="457D6DA5"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77E43505" w14:textId="2A5BEB30"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73264037">
              <w:rPr>
                <w:rFonts w:eastAsia="Arial" w:cs="Arial"/>
              </w:rPr>
              <w:t xml:space="preserve">Od </w:t>
            </w:r>
            <w:r w:rsidR="0E32D592" w:rsidRPr="73264037">
              <w:rPr>
                <w:rFonts w:eastAsia="Arial" w:cs="Arial"/>
              </w:rPr>
              <w:t>21</w:t>
            </w:r>
            <w:r w:rsidRPr="73264037">
              <w:rPr>
                <w:rFonts w:eastAsia="Arial" w:cs="Arial"/>
              </w:rPr>
              <w:t xml:space="preserve"> do 40.</w:t>
            </w:r>
          </w:p>
        </w:tc>
        <w:tc>
          <w:tcPr>
            <w:tcW w:w="867" w:type="dxa"/>
            <w:tcBorders>
              <w:top w:val="single" w:sz="2" w:space="0" w:color="auto"/>
              <w:left w:val="single" w:sz="2" w:space="0" w:color="auto"/>
              <w:bottom w:val="single" w:sz="2" w:space="0" w:color="auto"/>
              <w:right w:val="single" w:sz="2" w:space="0" w:color="auto"/>
            </w:tcBorders>
            <w:vAlign w:val="center"/>
            <w:hideMark/>
          </w:tcPr>
          <w:p w14:paraId="08D2F81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2084DDE1" w14:textId="77777777" w:rsidR="00C44B24" w:rsidRPr="007269B9" w:rsidRDefault="00C44B24" w:rsidP="00C44B24">
            <w:pPr>
              <w:jc w:val="center"/>
              <w:rPr>
                <w:rFonts w:cs="Arial"/>
                <w:bCs/>
              </w:rPr>
            </w:pPr>
          </w:p>
        </w:tc>
      </w:tr>
      <w:tr w:rsidR="00C44B24" w:rsidRPr="007269B9" w14:paraId="2628CEA1" w14:textId="77777777" w:rsidTr="73264037">
        <w:trPr>
          <w:trHeight w:val="375"/>
        </w:trPr>
        <w:tc>
          <w:tcPr>
            <w:tcW w:w="558" w:type="dxa"/>
            <w:vMerge/>
            <w:vAlign w:val="center"/>
            <w:hideMark/>
          </w:tcPr>
          <w:p w14:paraId="65BDE091" w14:textId="77777777" w:rsidR="00C44B24" w:rsidRPr="007269B9" w:rsidRDefault="00C44B24" w:rsidP="00C44B24">
            <w:pPr>
              <w:rPr>
                <w:rFonts w:cs="Arial"/>
                <w:bCs/>
              </w:rPr>
            </w:pPr>
          </w:p>
        </w:tc>
        <w:tc>
          <w:tcPr>
            <w:tcW w:w="4460" w:type="dxa"/>
            <w:vMerge/>
            <w:vAlign w:val="center"/>
            <w:hideMark/>
          </w:tcPr>
          <w:p w14:paraId="405D09DF"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4C5078C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007269B9">
              <w:rPr>
                <w:rFonts w:eastAsia="Arial" w:cs="Arial"/>
              </w:rPr>
              <w:t>Več kot 41.</w:t>
            </w:r>
          </w:p>
        </w:tc>
        <w:tc>
          <w:tcPr>
            <w:tcW w:w="867" w:type="dxa"/>
            <w:tcBorders>
              <w:top w:val="single" w:sz="2" w:space="0" w:color="auto"/>
              <w:left w:val="single" w:sz="2" w:space="0" w:color="auto"/>
              <w:bottom w:val="single" w:sz="2" w:space="0" w:color="auto"/>
              <w:right w:val="single" w:sz="2" w:space="0" w:color="auto"/>
            </w:tcBorders>
            <w:vAlign w:val="center"/>
            <w:hideMark/>
          </w:tcPr>
          <w:p w14:paraId="4635DF5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hideMark/>
          </w:tcPr>
          <w:p w14:paraId="1BC66BF8" w14:textId="77777777" w:rsidR="00C44B24" w:rsidRPr="007269B9" w:rsidRDefault="00C44B24" w:rsidP="00C44B24">
            <w:pPr>
              <w:jc w:val="center"/>
              <w:rPr>
                <w:rFonts w:cs="Arial"/>
                <w:bCs/>
              </w:rPr>
            </w:pPr>
          </w:p>
        </w:tc>
      </w:tr>
    </w:tbl>
    <w:p w14:paraId="67EEDCD2" w14:textId="238345A6" w:rsidR="008E126D" w:rsidRDefault="008E126D"/>
    <w:tbl>
      <w:tblPr>
        <w:tblpPr w:leftFromText="141" w:rightFromText="141" w:vertAnchor="text" w:horzAnchor="margin" w:tblpXSpec="center" w:tblpY="-897"/>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995"/>
        <w:gridCol w:w="1070"/>
      </w:tblGrid>
      <w:tr w:rsidR="00C44B24" w:rsidRPr="007269B9" w14:paraId="47787B51" w14:textId="77777777" w:rsidTr="00371941">
        <w:trPr>
          <w:trHeight w:val="907"/>
        </w:trPr>
        <w:tc>
          <w:tcPr>
            <w:tcW w:w="899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6F04B4D" w14:textId="6A58AAED" w:rsidR="00F07FEA" w:rsidRDefault="00C44B24" w:rsidP="00371941">
            <w:pPr>
              <w:jc w:val="left"/>
              <w:rPr>
                <w:rFonts w:eastAsia="Arial" w:cs="Arial"/>
                <w:b/>
                <w:bCs/>
              </w:rPr>
            </w:pPr>
            <w:r w:rsidRPr="006C4089">
              <w:rPr>
                <w:rFonts w:eastAsia="Arial" w:cs="Arial"/>
                <w:b/>
                <w:bCs/>
              </w:rPr>
              <w:t xml:space="preserve">SKUPNA OCENA – ČLOVEŠKI VIRI </w:t>
            </w:r>
          </w:p>
          <w:p w14:paraId="683B7A36" w14:textId="77777777" w:rsidR="00F07FEA" w:rsidRDefault="00F07FEA" w:rsidP="00371941">
            <w:pPr>
              <w:jc w:val="left"/>
              <w:rPr>
                <w:rFonts w:eastAsia="Arial" w:cs="Arial"/>
                <w:b/>
                <w:bCs/>
              </w:rPr>
            </w:pPr>
          </w:p>
          <w:p w14:paraId="068BBF8C" w14:textId="1D913F70" w:rsidR="00F07FEA" w:rsidRPr="006C4089" w:rsidRDefault="00F07FEA" w:rsidP="00371941">
            <w:pPr>
              <w:jc w:val="left"/>
              <w:rPr>
                <w:rFonts w:eastAsia="Arial" w:cs="Arial"/>
                <w:b/>
                <w:bCs/>
              </w:rPr>
            </w:pPr>
          </w:p>
        </w:tc>
        <w:tc>
          <w:tcPr>
            <w:tcW w:w="10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401528" w14:textId="77777777" w:rsidR="00C44B24" w:rsidRPr="007269B9" w:rsidRDefault="00C44B24" w:rsidP="00C44B24">
            <w:pPr>
              <w:rPr>
                <w:rFonts w:eastAsia="Arial" w:cs="Arial"/>
                <w:b/>
                <w:bCs/>
                <w:sz w:val="22"/>
                <w:szCs w:val="22"/>
              </w:rPr>
            </w:pPr>
          </w:p>
        </w:tc>
      </w:tr>
    </w:tbl>
    <w:p w14:paraId="7FEDF7BF" w14:textId="519A5C53" w:rsidR="006C4089" w:rsidRDefault="006C4089"/>
    <w:tbl>
      <w:tblPr>
        <w:tblpPr w:leftFromText="141" w:rightFromText="141" w:vertAnchor="text" w:horzAnchor="margin" w:tblpXSpec="center" w:tblpY="-897"/>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8"/>
        <w:gridCol w:w="4259"/>
        <w:gridCol w:w="3311"/>
        <w:gridCol w:w="867"/>
        <w:gridCol w:w="1070"/>
      </w:tblGrid>
      <w:tr w:rsidR="00C44B24" w:rsidRPr="007269B9" w14:paraId="010EBCA0"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41FBFD1" w14:textId="0312B672" w:rsidR="00C44B24" w:rsidRPr="006C4089" w:rsidRDefault="00C44B24" w:rsidP="00C44B24">
            <w:pPr>
              <w:jc w:val="center"/>
              <w:rPr>
                <w:rFonts w:eastAsia="Arial" w:cs="Arial"/>
                <w:b/>
                <w:bCs/>
              </w:rPr>
            </w:pPr>
            <w:r w:rsidRPr="006C4089">
              <w:rPr>
                <w:rFonts w:eastAsia="Arial" w:cs="Arial"/>
                <w:b/>
                <w:bCs/>
              </w:rPr>
              <w:t>Obrazložitev ocene</w:t>
            </w:r>
          </w:p>
        </w:tc>
      </w:tr>
      <w:tr w:rsidR="00C44B24" w:rsidRPr="007269B9" w14:paraId="6D7926E3" w14:textId="77777777" w:rsidTr="73264037">
        <w:trPr>
          <w:trHeight w:val="445"/>
        </w:trPr>
        <w:tc>
          <w:tcPr>
            <w:tcW w:w="10065" w:type="dxa"/>
            <w:gridSpan w:val="5"/>
            <w:tcBorders>
              <w:top w:val="single" w:sz="2" w:space="0" w:color="auto"/>
              <w:left w:val="single" w:sz="2" w:space="0" w:color="auto"/>
              <w:bottom w:val="single" w:sz="2" w:space="0" w:color="auto"/>
              <w:right w:val="single" w:sz="2" w:space="0" w:color="auto"/>
            </w:tcBorders>
            <w:vAlign w:val="center"/>
          </w:tcPr>
          <w:p w14:paraId="2D66F7C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p w14:paraId="623D5DB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p w14:paraId="674156E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p w14:paraId="50B022E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p>
          <w:p w14:paraId="1038C8B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3635C29"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BD5CFD2" w14:textId="77777777" w:rsidR="00C44B24" w:rsidRPr="006C4089" w:rsidRDefault="00C44B24" w:rsidP="00C44B24">
            <w:pPr>
              <w:rPr>
                <w:rFonts w:eastAsia="Arial" w:cs="Arial"/>
                <w:b/>
                <w:bCs/>
              </w:rPr>
            </w:pPr>
            <w:r w:rsidRPr="006C4089">
              <w:rPr>
                <w:rFonts w:eastAsia="Arial" w:cs="Arial"/>
                <w:b/>
                <w:bCs/>
              </w:rPr>
              <w:t>III. SODELUJOČE USTANOVE</w:t>
            </w:r>
          </w:p>
        </w:tc>
        <w:tc>
          <w:tcPr>
            <w:tcW w:w="10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349280C9" w14:textId="77777777" w:rsidR="00C44B24" w:rsidRPr="006C4089" w:rsidRDefault="00C44B24" w:rsidP="00C44B24">
            <w:pPr>
              <w:jc w:val="center"/>
              <w:rPr>
                <w:rFonts w:eastAsia="Arial" w:cs="Arial"/>
                <w:b/>
                <w:bCs/>
              </w:rPr>
            </w:pPr>
            <w:r w:rsidRPr="006C4089">
              <w:rPr>
                <w:rFonts w:eastAsia="Arial" w:cs="Arial"/>
                <w:b/>
                <w:bCs/>
              </w:rPr>
              <w:t>25</w:t>
            </w:r>
          </w:p>
        </w:tc>
      </w:tr>
      <w:tr w:rsidR="00C44B24" w:rsidRPr="007269B9" w14:paraId="4BB55A1C"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45D37320" w14:textId="77777777" w:rsidR="00C44B24" w:rsidRPr="006C4089" w:rsidRDefault="00C44B24" w:rsidP="00C44B24">
            <w:pPr>
              <w:rPr>
                <w:rFonts w:eastAsia="Arial" w:cs="Arial"/>
                <w:b/>
                <w:bCs/>
              </w:rPr>
            </w:pPr>
            <w:r w:rsidRPr="006C4089">
              <w:rPr>
                <w:rFonts w:eastAsia="Arial" w:cs="Arial"/>
                <w:b/>
                <w:bCs/>
              </w:rPr>
              <w:t>Sestava konzorcija</w:t>
            </w:r>
          </w:p>
        </w:tc>
        <w:tc>
          <w:tcPr>
            <w:tcW w:w="107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5BF4718F" w14:textId="77777777" w:rsidR="00C44B24" w:rsidRPr="006C4089" w:rsidRDefault="00C44B24" w:rsidP="00C44B24">
            <w:pPr>
              <w:jc w:val="center"/>
              <w:rPr>
                <w:rFonts w:eastAsia="Arial" w:cs="Arial"/>
                <w:b/>
                <w:bCs/>
              </w:rPr>
            </w:pPr>
            <w:r w:rsidRPr="006C4089">
              <w:rPr>
                <w:rFonts w:eastAsia="Arial" w:cs="Arial"/>
                <w:b/>
                <w:bCs/>
              </w:rPr>
              <w:t>25</w:t>
            </w:r>
          </w:p>
        </w:tc>
      </w:tr>
      <w:tr w:rsidR="00C44B24" w:rsidRPr="007269B9" w14:paraId="7B6624D3" w14:textId="77777777" w:rsidTr="73264037">
        <w:trPr>
          <w:trHeight w:val="403"/>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074EB1E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a)</w:t>
            </w:r>
          </w:p>
        </w:tc>
        <w:tc>
          <w:tcPr>
            <w:tcW w:w="4259" w:type="dxa"/>
            <w:vMerge w:val="restart"/>
            <w:tcBorders>
              <w:top w:val="single" w:sz="2" w:space="0" w:color="auto"/>
              <w:left w:val="single" w:sz="2" w:space="0" w:color="auto"/>
              <w:bottom w:val="single" w:sz="2" w:space="0" w:color="auto"/>
              <w:right w:val="single" w:sz="2" w:space="0" w:color="auto"/>
            </w:tcBorders>
            <w:vAlign w:val="center"/>
            <w:hideMark/>
          </w:tcPr>
          <w:p w14:paraId="710A9FB6" w14:textId="57FE34A8" w:rsidR="00C44B24" w:rsidRPr="007269B9" w:rsidRDefault="2A76506C" w:rsidP="73264037">
            <w:pPr>
              <w:outlineLvl w:val="0"/>
              <w:rPr>
                <w:rFonts w:eastAsia="Arial" w:cs="Arial"/>
              </w:rPr>
            </w:pPr>
            <w:r w:rsidRPr="73264037">
              <w:rPr>
                <w:rFonts w:eastAsia="Arial" w:cs="Arial"/>
                <w:b/>
                <w:bCs/>
              </w:rPr>
              <w:t xml:space="preserve">Reference prijavitelja </w:t>
            </w:r>
            <w:r w:rsidRPr="73264037">
              <w:rPr>
                <w:rFonts w:eastAsia="Arial" w:cs="Arial"/>
              </w:rPr>
              <w:t>na področju vodenja projektov, v katerih je sodelovalo več institucij od vključno leta 2017 naprej</w:t>
            </w:r>
            <w:r w:rsidR="096949C9" w:rsidRPr="73264037">
              <w:rPr>
                <w:rFonts w:eastAsia="Arial" w:cs="Arial"/>
              </w:rPr>
              <w:t>.</w:t>
            </w:r>
          </w:p>
        </w:tc>
        <w:tc>
          <w:tcPr>
            <w:tcW w:w="3311" w:type="dxa"/>
            <w:tcBorders>
              <w:top w:val="single" w:sz="2" w:space="0" w:color="auto"/>
              <w:left w:val="single" w:sz="2" w:space="0" w:color="auto"/>
              <w:bottom w:val="single" w:sz="2" w:space="0" w:color="auto"/>
              <w:right w:val="single" w:sz="2" w:space="0" w:color="auto"/>
            </w:tcBorders>
            <w:vAlign w:val="center"/>
            <w:hideMark/>
          </w:tcPr>
          <w:p w14:paraId="3F9DF1F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 xml:space="preserve">Manj kot 3. </w:t>
            </w:r>
          </w:p>
        </w:tc>
        <w:tc>
          <w:tcPr>
            <w:tcW w:w="867" w:type="dxa"/>
            <w:tcBorders>
              <w:top w:val="single" w:sz="2" w:space="0" w:color="auto"/>
              <w:left w:val="single" w:sz="2" w:space="0" w:color="auto"/>
              <w:bottom w:val="single" w:sz="2" w:space="0" w:color="auto"/>
              <w:right w:val="single" w:sz="2" w:space="0" w:color="auto"/>
            </w:tcBorders>
            <w:vAlign w:val="center"/>
            <w:hideMark/>
          </w:tcPr>
          <w:p w14:paraId="295788E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1E2B3A3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1E534330" w14:textId="77777777" w:rsidTr="73264037">
        <w:trPr>
          <w:trHeight w:val="403"/>
        </w:trPr>
        <w:tc>
          <w:tcPr>
            <w:tcW w:w="558" w:type="dxa"/>
            <w:vMerge/>
            <w:vAlign w:val="center"/>
            <w:hideMark/>
          </w:tcPr>
          <w:p w14:paraId="189FBDB9" w14:textId="77777777" w:rsidR="00C44B24" w:rsidRPr="007269B9" w:rsidRDefault="00C44B24" w:rsidP="00C44B24">
            <w:pPr>
              <w:rPr>
                <w:rFonts w:cs="Arial"/>
                <w:bCs/>
              </w:rPr>
            </w:pPr>
          </w:p>
        </w:tc>
        <w:tc>
          <w:tcPr>
            <w:tcW w:w="4259" w:type="dxa"/>
            <w:vMerge/>
            <w:vAlign w:val="center"/>
            <w:hideMark/>
          </w:tcPr>
          <w:p w14:paraId="433E1A7A" w14:textId="77777777" w:rsidR="00C44B24" w:rsidRPr="007269B9" w:rsidRDefault="00C44B24" w:rsidP="00C44B24">
            <w:pPr>
              <w:rPr>
                <w:rFonts w:cs="Arial"/>
                <w:b/>
                <w:bCs/>
                <w:highlight w:val="yellow"/>
              </w:rPr>
            </w:pPr>
          </w:p>
        </w:tc>
        <w:tc>
          <w:tcPr>
            <w:tcW w:w="3311" w:type="dxa"/>
            <w:tcBorders>
              <w:top w:val="single" w:sz="2" w:space="0" w:color="auto"/>
              <w:left w:val="single" w:sz="2" w:space="0" w:color="auto"/>
              <w:bottom w:val="single" w:sz="2" w:space="0" w:color="auto"/>
              <w:right w:val="single" w:sz="2" w:space="0" w:color="auto"/>
            </w:tcBorders>
            <w:vAlign w:val="center"/>
            <w:hideMark/>
          </w:tcPr>
          <w:p w14:paraId="408AA3F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Od 4 do 5.</w:t>
            </w:r>
          </w:p>
        </w:tc>
        <w:tc>
          <w:tcPr>
            <w:tcW w:w="867" w:type="dxa"/>
            <w:tcBorders>
              <w:top w:val="single" w:sz="2" w:space="0" w:color="auto"/>
              <w:left w:val="single" w:sz="2" w:space="0" w:color="auto"/>
              <w:bottom w:val="single" w:sz="2" w:space="0" w:color="auto"/>
              <w:right w:val="single" w:sz="2" w:space="0" w:color="auto"/>
            </w:tcBorders>
            <w:vAlign w:val="center"/>
            <w:hideMark/>
          </w:tcPr>
          <w:p w14:paraId="21C13F4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0DA56D00" w14:textId="77777777" w:rsidR="00C44B24" w:rsidRPr="007269B9" w:rsidRDefault="00C44B24" w:rsidP="00C44B24">
            <w:pPr>
              <w:jc w:val="center"/>
              <w:rPr>
                <w:rFonts w:cs="Arial"/>
                <w:bCs/>
              </w:rPr>
            </w:pPr>
          </w:p>
        </w:tc>
      </w:tr>
      <w:tr w:rsidR="00C44B24" w:rsidRPr="007269B9" w14:paraId="28B9DD49" w14:textId="77777777" w:rsidTr="73264037">
        <w:trPr>
          <w:trHeight w:val="403"/>
        </w:trPr>
        <w:tc>
          <w:tcPr>
            <w:tcW w:w="558" w:type="dxa"/>
            <w:vMerge/>
            <w:vAlign w:val="center"/>
            <w:hideMark/>
          </w:tcPr>
          <w:p w14:paraId="7B454606" w14:textId="77777777" w:rsidR="00C44B24" w:rsidRPr="007269B9" w:rsidRDefault="00C44B24" w:rsidP="00C44B24">
            <w:pPr>
              <w:rPr>
                <w:rFonts w:cs="Arial"/>
                <w:bCs/>
              </w:rPr>
            </w:pPr>
          </w:p>
        </w:tc>
        <w:tc>
          <w:tcPr>
            <w:tcW w:w="4259" w:type="dxa"/>
            <w:vMerge/>
            <w:vAlign w:val="center"/>
            <w:hideMark/>
          </w:tcPr>
          <w:p w14:paraId="2B9C6039" w14:textId="77777777" w:rsidR="00C44B24" w:rsidRPr="007269B9" w:rsidRDefault="00C44B24" w:rsidP="00C44B24">
            <w:pPr>
              <w:rPr>
                <w:rFonts w:cs="Arial"/>
                <w:b/>
                <w:bCs/>
                <w:highlight w:val="yellow"/>
              </w:rPr>
            </w:pPr>
          </w:p>
        </w:tc>
        <w:tc>
          <w:tcPr>
            <w:tcW w:w="3311" w:type="dxa"/>
            <w:tcBorders>
              <w:top w:val="single" w:sz="2" w:space="0" w:color="auto"/>
              <w:left w:val="single" w:sz="2" w:space="0" w:color="auto"/>
              <w:bottom w:val="single" w:sz="2" w:space="0" w:color="auto"/>
              <w:right w:val="single" w:sz="2" w:space="0" w:color="auto"/>
            </w:tcBorders>
            <w:vAlign w:val="center"/>
            <w:hideMark/>
          </w:tcPr>
          <w:p w14:paraId="292430E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Več kot 6.</w:t>
            </w:r>
          </w:p>
        </w:tc>
        <w:tc>
          <w:tcPr>
            <w:tcW w:w="867" w:type="dxa"/>
            <w:tcBorders>
              <w:top w:val="single" w:sz="2" w:space="0" w:color="auto"/>
              <w:left w:val="single" w:sz="2" w:space="0" w:color="auto"/>
              <w:bottom w:val="single" w:sz="2" w:space="0" w:color="auto"/>
              <w:right w:val="single" w:sz="2" w:space="0" w:color="auto"/>
            </w:tcBorders>
            <w:vAlign w:val="center"/>
            <w:hideMark/>
          </w:tcPr>
          <w:p w14:paraId="6C75626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hideMark/>
          </w:tcPr>
          <w:p w14:paraId="6E4D5B71" w14:textId="77777777" w:rsidR="00C44B24" w:rsidRPr="007269B9" w:rsidRDefault="00C44B24" w:rsidP="00C44B24">
            <w:pPr>
              <w:jc w:val="center"/>
              <w:rPr>
                <w:rFonts w:cs="Arial"/>
                <w:bCs/>
              </w:rPr>
            </w:pPr>
          </w:p>
        </w:tc>
      </w:tr>
      <w:tr w:rsidR="00C44B24" w:rsidRPr="007269B9" w14:paraId="258D5077" w14:textId="77777777" w:rsidTr="73264037">
        <w:trPr>
          <w:trHeight w:val="462"/>
        </w:trPr>
        <w:tc>
          <w:tcPr>
            <w:tcW w:w="558" w:type="dxa"/>
            <w:vMerge w:val="restart"/>
            <w:tcBorders>
              <w:top w:val="single" w:sz="2" w:space="0" w:color="auto"/>
              <w:left w:val="single" w:sz="2" w:space="0" w:color="auto"/>
              <w:right w:val="single" w:sz="2" w:space="0" w:color="auto"/>
            </w:tcBorders>
            <w:vAlign w:val="center"/>
            <w:hideMark/>
          </w:tcPr>
          <w:p w14:paraId="7D6B0E4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b)</w:t>
            </w:r>
          </w:p>
        </w:tc>
        <w:tc>
          <w:tcPr>
            <w:tcW w:w="4259" w:type="dxa"/>
            <w:vMerge w:val="restart"/>
            <w:tcBorders>
              <w:top w:val="single" w:sz="2" w:space="0" w:color="auto"/>
              <w:left w:val="single" w:sz="2" w:space="0" w:color="auto"/>
              <w:right w:val="single" w:sz="2" w:space="0" w:color="auto"/>
            </w:tcBorders>
            <w:vAlign w:val="center"/>
            <w:hideMark/>
          </w:tcPr>
          <w:p w14:paraId="0F0F0AE4" w14:textId="77777777" w:rsidR="00C44B24" w:rsidRPr="007269B9" w:rsidRDefault="00C44B24" w:rsidP="00C44B24">
            <w:pPr>
              <w:outlineLvl w:val="0"/>
              <w:rPr>
                <w:rFonts w:eastAsia="Arial" w:cs="Arial"/>
              </w:rPr>
            </w:pPr>
            <w:r w:rsidRPr="007269B9">
              <w:rPr>
                <w:rFonts w:eastAsia="Arial" w:cs="Arial"/>
                <w:b/>
                <w:bCs/>
              </w:rPr>
              <w:t xml:space="preserve">Reference prijavitelja in </w:t>
            </w:r>
            <w:proofErr w:type="spellStart"/>
            <w:r w:rsidRPr="007269B9">
              <w:rPr>
                <w:rFonts w:eastAsia="Arial" w:cs="Arial"/>
                <w:b/>
                <w:bCs/>
              </w:rPr>
              <w:t>konzorcijskih</w:t>
            </w:r>
            <w:proofErr w:type="spellEnd"/>
            <w:r w:rsidRPr="007269B9">
              <w:rPr>
                <w:rFonts w:eastAsia="Arial" w:cs="Arial"/>
                <w:b/>
                <w:bCs/>
              </w:rPr>
              <w:t xml:space="preserve"> partnerjev</w:t>
            </w:r>
          </w:p>
          <w:p w14:paraId="4F218BB1" w14:textId="5D39C1A8" w:rsidR="00C44B24" w:rsidRPr="007269B9" w:rsidRDefault="2A76506C" w:rsidP="73264037">
            <w:pPr>
              <w:outlineLvl w:val="0"/>
              <w:rPr>
                <w:rFonts w:eastAsia="Arial" w:cs="Arial"/>
              </w:rPr>
            </w:pPr>
            <w:r w:rsidRPr="73264037">
              <w:rPr>
                <w:rFonts w:eastAsia="Arial" w:cs="Arial"/>
              </w:rPr>
              <w:t>Število referenc na</w:t>
            </w:r>
            <w:r w:rsidRPr="73264037">
              <w:rPr>
                <w:rFonts w:eastAsia="Arial" w:cs="Arial"/>
                <w:b/>
                <w:bCs/>
              </w:rPr>
              <w:t xml:space="preserve"> </w:t>
            </w:r>
            <w:r w:rsidRPr="73264037">
              <w:rPr>
                <w:rFonts w:eastAsia="Arial" w:cs="Arial"/>
              </w:rPr>
              <w:t>razpisanem vsebinskem področju usposabljanja strokovnih in vodstvenih delavcev VIZ od vključno leta 2017 naprej.</w:t>
            </w:r>
          </w:p>
        </w:tc>
        <w:tc>
          <w:tcPr>
            <w:tcW w:w="3311" w:type="dxa"/>
            <w:tcBorders>
              <w:top w:val="single" w:sz="2" w:space="0" w:color="auto"/>
              <w:left w:val="single" w:sz="2" w:space="0" w:color="auto"/>
              <w:bottom w:val="single" w:sz="2" w:space="0" w:color="auto"/>
              <w:right w:val="single" w:sz="2" w:space="0" w:color="auto"/>
            </w:tcBorders>
            <w:vAlign w:val="center"/>
            <w:hideMark/>
          </w:tcPr>
          <w:p w14:paraId="54F8EE5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Manj kot 3.</w:t>
            </w:r>
          </w:p>
        </w:tc>
        <w:tc>
          <w:tcPr>
            <w:tcW w:w="867" w:type="dxa"/>
            <w:tcBorders>
              <w:top w:val="single" w:sz="2" w:space="0" w:color="auto"/>
              <w:left w:val="single" w:sz="2" w:space="0" w:color="auto"/>
              <w:bottom w:val="single" w:sz="2" w:space="0" w:color="auto"/>
              <w:right w:val="single" w:sz="2" w:space="0" w:color="auto"/>
            </w:tcBorders>
            <w:vAlign w:val="center"/>
            <w:hideMark/>
          </w:tcPr>
          <w:p w14:paraId="6CDCBF7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6BAB4BF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0D0891E" w14:textId="77777777" w:rsidTr="73264037">
        <w:trPr>
          <w:trHeight w:val="462"/>
        </w:trPr>
        <w:tc>
          <w:tcPr>
            <w:tcW w:w="558" w:type="dxa"/>
            <w:vMerge/>
            <w:vAlign w:val="center"/>
            <w:hideMark/>
          </w:tcPr>
          <w:p w14:paraId="3954BF12" w14:textId="77777777" w:rsidR="00C44B24" w:rsidRPr="007269B9" w:rsidRDefault="00C44B24" w:rsidP="00C44B24">
            <w:pPr>
              <w:rPr>
                <w:rFonts w:cs="Arial"/>
                <w:bCs/>
              </w:rPr>
            </w:pPr>
          </w:p>
        </w:tc>
        <w:tc>
          <w:tcPr>
            <w:tcW w:w="4259" w:type="dxa"/>
            <w:vMerge/>
            <w:vAlign w:val="center"/>
            <w:hideMark/>
          </w:tcPr>
          <w:p w14:paraId="0332E737" w14:textId="77777777" w:rsidR="00C44B24" w:rsidRPr="007269B9" w:rsidRDefault="00C44B24" w:rsidP="00C44B24">
            <w:pPr>
              <w:rPr>
                <w:rFonts w:cs="Arial"/>
                <w:bCs/>
              </w:rPr>
            </w:pPr>
          </w:p>
        </w:tc>
        <w:tc>
          <w:tcPr>
            <w:tcW w:w="3311" w:type="dxa"/>
            <w:tcBorders>
              <w:top w:val="single" w:sz="2" w:space="0" w:color="auto"/>
              <w:left w:val="single" w:sz="2" w:space="0" w:color="auto"/>
              <w:bottom w:val="single" w:sz="2" w:space="0" w:color="auto"/>
              <w:right w:val="single" w:sz="2" w:space="0" w:color="auto"/>
            </w:tcBorders>
            <w:vAlign w:val="center"/>
            <w:hideMark/>
          </w:tcPr>
          <w:p w14:paraId="52DCDC0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highlight w:val="yellow"/>
              </w:rPr>
            </w:pPr>
            <w:r w:rsidRPr="007269B9">
              <w:rPr>
                <w:rFonts w:eastAsia="Arial" w:cs="Arial"/>
              </w:rPr>
              <w:t>Od 4 do 5.</w:t>
            </w:r>
          </w:p>
        </w:tc>
        <w:tc>
          <w:tcPr>
            <w:tcW w:w="867" w:type="dxa"/>
            <w:tcBorders>
              <w:top w:val="single" w:sz="2" w:space="0" w:color="auto"/>
              <w:left w:val="single" w:sz="2" w:space="0" w:color="auto"/>
              <w:bottom w:val="single" w:sz="2" w:space="0" w:color="auto"/>
              <w:right w:val="single" w:sz="2" w:space="0" w:color="auto"/>
            </w:tcBorders>
            <w:vAlign w:val="center"/>
            <w:hideMark/>
          </w:tcPr>
          <w:p w14:paraId="7DF106F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22A4A166" w14:textId="77777777" w:rsidR="00C44B24" w:rsidRPr="007269B9" w:rsidRDefault="00C44B24" w:rsidP="00C44B24">
            <w:pPr>
              <w:jc w:val="center"/>
              <w:rPr>
                <w:rFonts w:cs="Arial"/>
                <w:bCs/>
              </w:rPr>
            </w:pPr>
          </w:p>
        </w:tc>
      </w:tr>
      <w:tr w:rsidR="00C44B24" w:rsidRPr="007269B9" w14:paraId="390440C0" w14:textId="77777777" w:rsidTr="73264037">
        <w:trPr>
          <w:trHeight w:val="462"/>
        </w:trPr>
        <w:tc>
          <w:tcPr>
            <w:tcW w:w="558" w:type="dxa"/>
            <w:vMerge/>
            <w:vAlign w:val="center"/>
            <w:hideMark/>
          </w:tcPr>
          <w:p w14:paraId="7B290D2D" w14:textId="77777777" w:rsidR="00C44B24" w:rsidRPr="007269B9" w:rsidRDefault="00C44B24" w:rsidP="00C44B24">
            <w:pPr>
              <w:rPr>
                <w:rFonts w:cs="Arial"/>
                <w:bCs/>
              </w:rPr>
            </w:pPr>
          </w:p>
        </w:tc>
        <w:tc>
          <w:tcPr>
            <w:tcW w:w="4259" w:type="dxa"/>
            <w:vMerge/>
            <w:vAlign w:val="center"/>
            <w:hideMark/>
          </w:tcPr>
          <w:p w14:paraId="70EB69E9" w14:textId="77777777" w:rsidR="00C44B24" w:rsidRPr="007269B9" w:rsidRDefault="00C44B24" w:rsidP="00C44B24">
            <w:pPr>
              <w:rPr>
                <w:rFonts w:cs="Arial"/>
                <w:bCs/>
              </w:rPr>
            </w:pPr>
          </w:p>
        </w:tc>
        <w:tc>
          <w:tcPr>
            <w:tcW w:w="3311" w:type="dxa"/>
            <w:tcBorders>
              <w:top w:val="single" w:sz="2" w:space="0" w:color="auto"/>
              <w:left w:val="single" w:sz="2" w:space="0" w:color="auto"/>
              <w:bottom w:val="single" w:sz="2" w:space="0" w:color="auto"/>
              <w:right w:val="single" w:sz="2" w:space="0" w:color="auto"/>
            </w:tcBorders>
            <w:vAlign w:val="center"/>
            <w:hideMark/>
          </w:tcPr>
          <w:p w14:paraId="124B058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Od 6 do 8.</w:t>
            </w:r>
          </w:p>
        </w:tc>
        <w:tc>
          <w:tcPr>
            <w:tcW w:w="867" w:type="dxa"/>
            <w:tcBorders>
              <w:top w:val="single" w:sz="2" w:space="0" w:color="auto"/>
              <w:left w:val="single" w:sz="2" w:space="0" w:color="auto"/>
              <w:bottom w:val="single" w:sz="2" w:space="0" w:color="auto"/>
              <w:right w:val="single" w:sz="2" w:space="0" w:color="auto"/>
            </w:tcBorders>
            <w:vAlign w:val="center"/>
            <w:hideMark/>
          </w:tcPr>
          <w:p w14:paraId="631F1B6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hideMark/>
          </w:tcPr>
          <w:p w14:paraId="3B6BFE36" w14:textId="77777777" w:rsidR="00C44B24" w:rsidRPr="007269B9" w:rsidRDefault="00C44B24" w:rsidP="00C44B24">
            <w:pPr>
              <w:jc w:val="center"/>
              <w:rPr>
                <w:rFonts w:cs="Arial"/>
                <w:bCs/>
              </w:rPr>
            </w:pPr>
          </w:p>
        </w:tc>
      </w:tr>
      <w:tr w:rsidR="00C44B24" w:rsidRPr="007269B9" w14:paraId="576DE607" w14:textId="77777777" w:rsidTr="73264037">
        <w:trPr>
          <w:trHeight w:val="462"/>
        </w:trPr>
        <w:tc>
          <w:tcPr>
            <w:tcW w:w="558" w:type="dxa"/>
            <w:vMerge/>
            <w:vAlign w:val="center"/>
            <w:hideMark/>
          </w:tcPr>
          <w:p w14:paraId="7334C523" w14:textId="77777777" w:rsidR="00C44B24" w:rsidRPr="007269B9" w:rsidRDefault="00C44B24" w:rsidP="00210A61">
            <w:pPr>
              <w:pStyle w:val="Odstavekseznama"/>
              <w:numPr>
                <w:ilvl w:val="0"/>
                <w:numId w:val="37"/>
              </w:numPr>
              <w:rPr>
                <w:rFonts w:ascii="Arial" w:eastAsiaTheme="minorEastAsia" w:hAnsi="Arial" w:cs="Arial"/>
                <w:szCs w:val="20"/>
              </w:rPr>
            </w:pPr>
          </w:p>
        </w:tc>
        <w:tc>
          <w:tcPr>
            <w:tcW w:w="4259" w:type="dxa"/>
            <w:vMerge/>
            <w:vAlign w:val="center"/>
            <w:hideMark/>
          </w:tcPr>
          <w:p w14:paraId="4A7BC32E" w14:textId="77777777" w:rsidR="00C44B24" w:rsidRPr="007269B9" w:rsidRDefault="00C44B24" w:rsidP="00C44B24">
            <w:pPr>
              <w:rPr>
                <w:rFonts w:cs="Arial"/>
                <w:b/>
                <w:bCs/>
              </w:rPr>
            </w:pPr>
          </w:p>
        </w:tc>
        <w:tc>
          <w:tcPr>
            <w:tcW w:w="3311" w:type="dxa"/>
            <w:tcBorders>
              <w:top w:val="single" w:sz="2" w:space="0" w:color="auto"/>
              <w:left w:val="single" w:sz="2" w:space="0" w:color="auto"/>
              <w:bottom w:val="single" w:sz="2" w:space="0" w:color="auto"/>
              <w:right w:val="single" w:sz="2" w:space="0" w:color="auto"/>
            </w:tcBorders>
            <w:vAlign w:val="center"/>
            <w:hideMark/>
          </w:tcPr>
          <w:p w14:paraId="08FB921B" w14:textId="77777777" w:rsidR="00C44B24" w:rsidRPr="007269B9" w:rsidRDefault="00C44B24" w:rsidP="00C44B24">
            <w:pPr>
              <w:rPr>
                <w:rFonts w:eastAsia="Arial" w:cs="Arial"/>
              </w:rPr>
            </w:pPr>
            <w:r w:rsidRPr="007269B9">
              <w:rPr>
                <w:rFonts w:eastAsia="Arial" w:cs="Arial"/>
              </w:rPr>
              <w:t>9 ali več referenc.</w:t>
            </w:r>
          </w:p>
        </w:tc>
        <w:tc>
          <w:tcPr>
            <w:tcW w:w="867" w:type="dxa"/>
            <w:tcBorders>
              <w:top w:val="single" w:sz="2" w:space="0" w:color="auto"/>
              <w:left w:val="single" w:sz="2" w:space="0" w:color="auto"/>
              <w:bottom w:val="single" w:sz="2" w:space="0" w:color="auto"/>
              <w:right w:val="single" w:sz="2" w:space="0" w:color="auto"/>
            </w:tcBorders>
            <w:vAlign w:val="center"/>
            <w:hideMark/>
          </w:tcPr>
          <w:p w14:paraId="3620D9D8" w14:textId="77777777" w:rsidR="00C44B24" w:rsidRPr="007269B9" w:rsidRDefault="00C44B24" w:rsidP="00C44B24">
            <w:pPr>
              <w:jc w:val="center"/>
              <w:rPr>
                <w:rFonts w:eastAsia="Arial" w:cs="Arial"/>
              </w:rPr>
            </w:pPr>
            <w:r w:rsidRPr="007269B9">
              <w:rPr>
                <w:rFonts w:eastAsia="Arial" w:cs="Arial"/>
              </w:rPr>
              <w:t>15</w:t>
            </w:r>
          </w:p>
        </w:tc>
        <w:tc>
          <w:tcPr>
            <w:tcW w:w="1070" w:type="dxa"/>
            <w:vMerge/>
            <w:vAlign w:val="center"/>
          </w:tcPr>
          <w:p w14:paraId="25520A9D" w14:textId="77777777" w:rsidR="00C44B24" w:rsidRPr="007269B9" w:rsidRDefault="00C44B24" w:rsidP="00C44B24">
            <w:pPr>
              <w:jc w:val="center"/>
              <w:rPr>
                <w:rFonts w:cs="Arial"/>
              </w:rPr>
            </w:pPr>
          </w:p>
        </w:tc>
      </w:tr>
      <w:tr w:rsidR="00C44B24" w:rsidRPr="007269B9" w14:paraId="666DABE8" w14:textId="77777777" w:rsidTr="73264037">
        <w:trPr>
          <w:trHeight w:val="421"/>
        </w:trPr>
        <w:tc>
          <w:tcPr>
            <w:tcW w:w="8995"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E1E6ED7" w14:textId="77777777" w:rsidR="00C44B24" w:rsidRPr="006C4089" w:rsidRDefault="00C44B24" w:rsidP="00C44B24">
            <w:pPr>
              <w:rPr>
                <w:rFonts w:eastAsia="Arial" w:cs="Arial"/>
                <w:b/>
                <w:bCs/>
              </w:rPr>
            </w:pPr>
            <w:r w:rsidRPr="006C4089">
              <w:rPr>
                <w:rFonts w:eastAsia="Arial" w:cs="Arial"/>
                <w:b/>
                <w:bCs/>
              </w:rPr>
              <w:t>SKUPNA OCENA – SODELUJOČE USTANOVE</w:t>
            </w:r>
          </w:p>
        </w:tc>
        <w:tc>
          <w:tcPr>
            <w:tcW w:w="10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8EEED8" w14:textId="77777777" w:rsidR="00C44B24" w:rsidRPr="006C4089" w:rsidRDefault="00C44B24" w:rsidP="00C44B24">
            <w:pPr>
              <w:rPr>
                <w:rFonts w:eastAsia="Arial" w:cs="Arial"/>
                <w:b/>
                <w:bCs/>
              </w:rPr>
            </w:pPr>
          </w:p>
        </w:tc>
      </w:tr>
      <w:tr w:rsidR="00C44B24" w:rsidRPr="007269B9" w14:paraId="0AC67F67"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868E283" w14:textId="77777777" w:rsidR="00C44B24" w:rsidRPr="006C4089" w:rsidRDefault="00C44B24" w:rsidP="00C44B24">
            <w:pPr>
              <w:jc w:val="center"/>
              <w:rPr>
                <w:rFonts w:eastAsia="Arial" w:cs="Arial"/>
                <w:b/>
                <w:bCs/>
              </w:rPr>
            </w:pPr>
            <w:r w:rsidRPr="006C4089">
              <w:rPr>
                <w:rFonts w:eastAsia="Arial" w:cs="Arial"/>
                <w:b/>
                <w:bCs/>
              </w:rPr>
              <w:t>Obrazložitev ocene</w:t>
            </w:r>
          </w:p>
        </w:tc>
      </w:tr>
      <w:tr w:rsidR="00C44B24" w:rsidRPr="007269B9" w14:paraId="063EA2C9"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vAlign w:val="center"/>
          </w:tcPr>
          <w:p w14:paraId="7C1254A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66467A6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38D1FB3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6A9F18E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748AA73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tc>
      </w:tr>
      <w:tr w:rsidR="00C44B24" w:rsidRPr="007269B9" w14:paraId="22B087C6"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2BF7A168" w14:textId="77777777" w:rsidR="00C44B24" w:rsidRPr="006C4089" w:rsidRDefault="00C44B24" w:rsidP="00C44B24">
            <w:pPr>
              <w:rPr>
                <w:rFonts w:eastAsia="Arial" w:cs="Arial"/>
                <w:b/>
                <w:bCs/>
              </w:rPr>
            </w:pPr>
            <w:r w:rsidRPr="006C4089">
              <w:rPr>
                <w:rFonts w:eastAsia="Arial" w:cs="Arial"/>
                <w:b/>
                <w:bCs/>
              </w:rPr>
              <w:t>IV. TVEGANJA</w:t>
            </w:r>
          </w:p>
        </w:tc>
        <w:tc>
          <w:tcPr>
            <w:tcW w:w="10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5F7E8F3" w14:textId="77777777" w:rsidR="00C44B24" w:rsidRPr="006C4089" w:rsidRDefault="00C44B24" w:rsidP="00C44B24">
            <w:pPr>
              <w:jc w:val="center"/>
              <w:rPr>
                <w:rFonts w:eastAsia="Arial" w:cs="Arial"/>
                <w:b/>
                <w:bCs/>
              </w:rPr>
            </w:pPr>
            <w:r w:rsidRPr="006C4089">
              <w:rPr>
                <w:rFonts w:eastAsia="Arial" w:cs="Arial"/>
                <w:b/>
                <w:bCs/>
              </w:rPr>
              <w:t>10</w:t>
            </w:r>
          </w:p>
        </w:tc>
      </w:tr>
      <w:tr w:rsidR="00350AB1" w:rsidRPr="007269B9" w14:paraId="51CB8E37" w14:textId="77777777" w:rsidTr="73264037">
        <w:trPr>
          <w:trHeight w:val="456"/>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69557412" w14:textId="77777777"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a)</w:t>
            </w:r>
          </w:p>
        </w:tc>
        <w:tc>
          <w:tcPr>
            <w:tcW w:w="4259" w:type="dxa"/>
            <w:vMerge w:val="restart"/>
            <w:tcBorders>
              <w:top w:val="single" w:sz="2" w:space="0" w:color="auto"/>
              <w:left w:val="single" w:sz="2" w:space="0" w:color="auto"/>
              <w:bottom w:val="single" w:sz="2" w:space="0" w:color="auto"/>
              <w:right w:val="single" w:sz="2" w:space="0" w:color="auto"/>
            </w:tcBorders>
            <w:vAlign w:val="center"/>
            <w:hideMark/>
          </w:tcPr>
          <w:p w14:paraId="0E52B8C6" w14:textId="1A3F6A87" w:rsidR="00350AB1" w:rsidRPr="007269B9" w:rsidRDefault="3FD89BCB" w:rsidP="73264037">
            <w:pPr>
              <w:outlineLvl w:val="0"/>
              <w:rPr>
                <w:rFonts w:eastAsia="Arial" w:cs="Arial"/>
              </w:rPr>
            </w:pPr>
            <w:r w:rsidRPr="73264037">
              <w:rPr>
                <w:rFonts w:eastAsia="Arial" w:cs="Arial"/>
                <w:color w:val="000000" w:themeColor="text1"/>
                <w:sz w:val="22"/>
                <w:szCs w:val="22"/>
              </w:rPr>
              <w:t>V preglednici so opisana ključna tveganja</w:t>
            </w:r>
            <w:r w:rsidR="6D9FDB46" w:rsidRPr="73264037">
              <w:rPr>
                <w:rFonts w:eastAsia="Arial" w:cs="Arial"/>
                <w:color w:val="000000" w:themeColor="text1"/>
                <w:sz w:val="22"/>
                <w:szCs w:val="22"/>
              </w:rPr>
              <w:t>,</w:t>
            </w:r>
            <w:r w:rsidRPr="73264037">
              <w:rPr>
                <w:rFonts w:eastAsia="Arial" w:cs="Arial"/>
                <w:color w:val="000000" w:themeColor="text1"/>
                <w:sz w:val="22"/>
                <w:szCs w:val="22"/>
              </w:rPr>
              <w:t xml:space="preserve"> povezana z uspešno izvedbo projekta in predvideni ukrepi za odpravljanje navedenih tveganj.</w:t>
            </w:r>
          </w:p>
        </w:tc>
        <w:tc>
          <w:tcPr>
            <w:tcW w:w="3311" w:type="dxa"/>
            <w:tcBorders>
              <w:top w:val="single" w:sz="2" w:space="0" w:color="auto"/>
              <w:left w:val="single" w:sz="2" w:space="0" w:color="auto"/>
              <w:bottom w:val="single" w:sz="2" w:space="0" w:color="auto"/>
              <w:right w:val="single" w:sz="2" w:space="0" w:color="auto"/>
            </w:tcBorders>
            <w:vAlign w:val="center"/>
          </w:tcPr>
          <w:p w14:paraId="16873C6E" w14:textId="3F6B3D01"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bottom w:val="single" w:sz="2" w:space="0" w:color="auto"/>
              <w:right w:val="single" w:sz="2" w:space="0" w:color="auto"/>
            </w:tcBorders>
            <w:vAlign w:val="center"/>
            <w:hideMark/>
          </w:tcPr>
          <w:p w14:paraId="5D25F9C9" w14:textId="77777777"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14EC8C35" w14:textId="77777777"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350AB1" w:rsidRPr="007269B9" w14:paraId="7108A675" w14:textId="77777777" w:rsidTr="73264037">
        <w:trPr>
          <w:trHeight w:val="457"/>
        </w:trPr>
        <w:tc>
          <w:tcPr>
            <w:tcW w:w="558" w:type="dxa"/>
            <w:vMerge/>
            <w:vAlign w:val="center"/>
            <w:hideMark/>
          </w:tcPr>
          <w:p w14:paraId="091BC055" w14:textId="77777777" w:rsidR="00350AB1" w:rsidRPr="007269B9" w:rsidRDefault="00350AB1" w:rsidP="00350AB1">
            <w:pPr>
              <w:rPr>
                <w:rFonts w:cs="Arial"/>
                <w:bCs/>
              </w:rPr>
            </w:pPr>
          </w:p>
        </w:tc>
        <w:tc>
          <w:tcPr>
            <w:tcW w:w="4259" w:type="dxa"/>
            <w:vMerge/>
            <w:vAlign w:val="center"/>
            <w:hideMark/>
          </w:tcPr>
          <w:p w14:paraId="08AE2305" w14:textId="77777777" w:rsidR="00350AB1" w:rsidRPr="007269B9" w:rsidRDefault="00350AB1" w:rsidP="00350AB1">
            <w:pPr>
              <w:rPr>
                <w:rFonts w:cs="Arial"/>
                <w:b/>
                <w:bCs/>
                <w:highlight w:val="yellow"/>
              </w:rPr>
            </w:pPr>
          </w:p>
        </w:tc>
        <w:tc>
          <w:tcPr>
            <w:tcW w:w="3311" w:type="dxa"/>
            <w:tcBorders>
              <w:top w:val="single" w:sz="2" w:space="0" w:color="auto"/>
              <w:left w:val="single" w:sz="2" w:space="0" w:color="auto"/>
              <w:bottom w:val="single" w:sz="2" w:space="0" w:color="auto"/>
              <w:right w:val="single" w:sz="2" w:space="0" w:color="auto"/>
            </w:tcBorders>
            <w:vAlign w:val="center"/>
          </w:tcPr>
          <w:p w14:paraId="1B823BC1" w14:textId="10102622"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top w:val="single" w:sz="2" w:space="0" w:color="auto"/>
              <w:left w:val="single" w:sz="2" w:space="0" w:color="auto"/>
              <w:bottom w:val="single" w:sz="2" w:space="0" w:color="auto"/>
              <w:right w:val="single" w:sz="2" w:space="0" w:color="auto"/>
            </w:tcBorders>
            <w:vAlign w:val="center"/>
            <w:hideMark/>
          </w:tcPr>
          <w:p w14:paraId="6E3B12C8" w14:textId="77777777"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6B4C8148" w14:textId="77777777" w:rsidR="00350AB1" w:rsidRPr="007269B9" w:rsidRDefault="00350AB1" w:rsidP="00350AB1">
            <w:pPr>
              <w:jc w:val="center"/>
              <w:rPr>
                <w:rFonts w:cs="Arial"/>
                <w:bCs/>
              </w:rPr>
            </w:pPr>
          </w:p>
        </w:tc>
      </w:tr>
      <w:tr w:rsidR="00350AB1" w:rsidRPr="007269B9" w14:paraId="7C12F2BE" w14:textId="77777777" w:rsidTr="73264037">
        <w:trPr>
          <w:trHeight w:val="457"/>
        </w:trPr>
        <w:tc>
          <w:tcPr>
            <w:tcW w:w="558" w:type="dxa"/>
            <w:vMerge/>
            <w:vAlign w:val="center"/>
            <w:hideMark/>
          </w:tcPr>
          <w:p w14:paraId="73E6C7B8" w14:textId="77777777" w:rsidR="00350AB1" w:rsidRPr="007269B9" w:rsidRDefault="00350AB1" w:rsidP="00350AB1">
            <w:pPr>
              <w:rPr>
                <w:rFonts w:cs="Arial"/>
                <w:bCs/>
              </w:rPr>
            </w:pPr>
          </w:p>
        </w:tc>
        <w:tc>
          <w:tcPr>
            <w:tcW w:w="4259" w:type="dxa"/>
            <w:vMerge/>
            <w:vAlign w:val="center"/>
            <w:hideMark/>
          </w:tcPr>
          <w:p w14:paraId="7788C95D" w14:textId="77777777" w:rsidR="00350AB1" w:rsidRPr="007269B9" w:rsidRDefault="00350AB1" w:rsidP="00350AB1">
            <w:pPr>
              <w:rPr>
                <w:rFonts w:cs="Arial"/>
                <w:b/>
                <w:bCs/>
                <w:highlight w:val="yellow"/>
              </w:rPr>
            </w:pPr>
          </w:p>
        </w:tc>
        <w:tc>
          <w:tcPr>
            <w:tcW w:w="3311" w:type="dxa"/>
            <w:tcBorders>
              <w:top w:val="single" w:sz="2" w:space="0" w:color="auto"/>
              <w:left w:val="single" w:sz="2" w:space="0" w:color="auto"/>
              <w:bottom w:val="single" w:sz="2" w:space="0" w:color="auto"/>
              <w:right w:val="single" w:sz="2" w:space="0" w:color="auto"/>
            </w:tcBorders>
            <w:vAlign w:val="center"/>
          </w:tcPr>
          <w:p w14:paraId="55A1E7CD" w14:textId="5693A6DD"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top w:val="single" w:sz="2" w:space="0" w:color="auto"/>
              <w:left w:val="single" w:sz="2" w:space="0" w:color="auto"/>
              <w:bottom w:val="single" w:sz="2" w:space="0" w:color="auto"/>
              <w:right w:val="single" w:sz="2" w:space="0" w:color="auto"/>
            </w:tcBorders>
            <w:vAlign w:val="center"/>
            <w:hideMark/>
          </w:tcPr>
          <w:p w14:paraId="3F46766B" w14:textId="77777777"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hideMark/>
          </w:tcPr>
          <w:p w14:paraId="0D39C3A3" w14:textId="77777777" w:rsidR="00350AB1" w:rsidRPr="007269B9" w:rsidRDefault="00350AB1" w:rsidP="00350AB1">
            <w:pPr>
              <w:jc w:val="center"/>
              <w:rPr>
                <w:rFonts w:cs="Arial"/>
                <w:bCs/>
              </w:rPr>
            </w:pPr>
          </w:p>
        </w:tc>
      </w:tr>
      <w:tr w:rsidR="00C44B24" w:rsidRPr="007269B9" w14:paraId="2D44ACC0" w14:textId="77777777" w:rsidTr="73264037">
        <w:trPr>
          <w:trHeight w:val="421"/>
        </w:trPr>
        <w:tc>
          <w:tcPr>
            <w:tcW w:w="8995"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DF75B81" w14:textId="77777777" w:rsidR="00C44B24" w:rsidRPr="006C4089" w:rsidRDefault="00C44B24" w:rsidP="00C44B24">
            <w:pPr>
              <w:rPr>
                <w:rFonts w:eastAsia="Arial" w:cs="Arial"/>
                <w:b/>
                <w:bCs/>
              </w:rPr>
            </w:pPr>
            <w:r w:rsidRPr="006C4089">
              <w:rPr>
                <w:rFonts w:eastAsia="Arial" w:cs="Arial"/>
                <w:b/>
                <w:bCs/>
              </w:rPr>
              <w:t>SKUPNA OCENA – TVEGANJA</w:t>
            </w:r>
          </w:p>
        </w:tc>
        <w:tc>
          <w:tcPr>
            <w:tcW w:w="10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7E6711" w14:textId="77777777" w:rsidR="00C44B24" w:rsidRPr="006C4089" w:rsidRDefault="00C44B24" w:rsidP="00C44B24">
            <w:pPr>
              <w:rPr>
                <w:rFonts w:eastAsia="Arial" w:cs="Arial"/>
                <w:b/>
                <w:bCs/>
              </w:rPr>
            </w:pPr>
          </w:p>
        </w:tc>
      </w:tr>
      <w:tr w:rsidR="00C44B24" w:rsidRPr="007269B9" w14:paraId="380869EF"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EA416B8" w14:textId="77777777" w:rsidR="00C44B24" w:rsidRPr="006C4089" w:rsidRDefault="00C44B24" w:rsidP="00C44B24">
            <w:pPr>
              <w:jc w:val="center"/>
              <w:rPr>
                <w:rFonts w:eastAsia="Arial" w:cs="Arial"/>
                <w:b/>
                <w:bCs/>
              </w:rPr>
            </w:pPr>
            <w:r w:rsidRPr="006C4089">
              <w:rPr>
                <w:rFonts w:eastAsia="Arial" w:cs="Arial"/>
                <w:b/>
                <w:bCs/>
              </w:rPr>
              <w:t>Obrazložitev ocene</w:t>
            </w:r>
          </w:p>
        </w:tc>
      </w:tr>
      <w:tr w:rsidR="00C44B24" w:rsidRPr="007269B9" w14:paraId="0D6F38CC"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vAlign w:val="center"/>
          </w:tcPr>
          <w:p w14:paraId="35D4CE8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4004605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02F1E6F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153766E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09729FF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tc>
      </w:tr>
      <w:bookmarkEnd w:id="1"/>
    </w:tbl>
    <w:p w14:paraId="17865471" w14:textId="4699903D" w:rsidR="006C4089" w:rsidRDefault="006C4089"/>
    <w:p w14:paraId="759A10E8" w14:textId="77777777" w:rsidR="006C4089" w:rsidRDefault="006C4089">
      <w:r>
        <w:br w:type="page"/>
      </w:r>
    </w:p>
    <w:tbl>
      <w:tblPr>
        <w:tblW w:w="9068" w:type="dxa"/>
        <w:tblInd w:w="1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9068"/>
      </w:tblGrid>
      <w:tr w:rsidR="76C4A3F9" w:rsidRPr="007269B9" w14:paraId="12DA15F4" w14:textId="77777777" w:rsidTr="70CA96A0">
        <w:trPr>
          <w:trHeight w:val="420"/>
        </w:trPr>
        <w:tc>
          <w:tcPr>
            <w:tcW w:w="9068" w:type="dxa"/>
            <w:shd w:val="clear" w:color="auto" w:fill="BFBFBF" w:themeFill="background1" w:themeFillShade="BF"/>
            <w:vAlign w:val="center"/>
          </w:tcPr>
          <w:p w14:paraId="78C07115" w14:textId="0C3F5B31" w:rsidR="4A95FA6E" w:rsidRPr="00350AB1" w:rsidRDefault="362E60B5" w:rsidP="70CA96A0">
            <w:pPr>
              <w:spacing w:line="259" w:lineRule="auto"/>
              <w:rPr>
                <w:rFonts w:cs="Arial"/>
                <w:b/>
                <w:bCs/>
              </w:rPr>
            </w:pPr>
            <w:r w:rsidRPr="70CA96A0">
              <w:rPr>
                <w:rFonts w:eastAsia="Arial" w:cs="Arial"/>
                <w:b/>
                <w:bCs/>
              </w:rPr>
              <w:lastRenderedPageBreak/>
              <w:t xml:space="preserve">SKUPNA OCENA </w:t>
            </w:r>
            <w:r w:rsidR="7AEC54F6" w:rsidRPr="70CA96A0">
              <w:rPr>
                <w:rFonts w:eastAsia="Arial" w:cs="Arial"/>
                <w:b/>
                <w:bCs/>
              </w:rPr>
              <w:t>VLOG</w:t>
            </w:r>
            <w:r w:rsidRPr="70CA96A0">
              <w:rPr>
                <w:rFonts w:eastAsia="Arial" w:cs="Arial"/>
                <w:b/>
                <w:bCs/>
              </w:rPr>
              <w:t xml:space="preserve">E </w:t>
            </w:r>
          </w:p>
        </w:tc>
      </w:tr>
      <w:tr w:rsidR="76C4A3F9" w:rsidRPr="007269B9" w14:paraId="2FE81BA4" w14:textId="77777777" w:rsidTr="006F3093">
        <w:trPr>
          <w:trHeight w:val="510"/>
        </w:trPr>
        <w:tc>
          <w:tcPr>
            <w:tcW w:w="9068" w:type="dxa"/>
            <w:shd w:val="clear" w:color="auto" w:fill="F2F2F2" w:themeFill="background1" w:themeFillShade="F2"/>
            <w:vAlign w:val="center"/>
          </w:tcPr>
          <w:p w14:paraId="3B7F16BE" w14:textId="37D8CEB2" w:rsidR="76C4A3F9" w:rsidRPr="006F3093" w:rsidRDefault="76C4A3F9" w:rsidP="006F3093">
            <w:pPr>
              <w:jc w:val="center"/>
              <w:rPr>
                <w:rFonts w:eastAsia="Arial" w:cs="Arial"/>
                <w:b/>
                <w:bCs/>
                <w:iCs/>
              </w:rPr>
            </w:pPr>
            <w:r w:rsidRPr="006F3093">
              <w:rPr>
                <w:rFonts w:eastAsia="Arial" w:cs="Arial"/>
                <w:b/>
                <w:bCs/>
                <w:iCs/>
              </w:rPr>
              <w:t>Obrazložitev ocene</w:t>
            </w:r>
          </w:p>
        </w:tc>
      </w:tr>
      <w:tr w:rsidR="76C4A3F9" w:rsidRPr="007269B9" w14:paraId="0306E47D" w14:textId="77777777" w:rsidTr="70CA96A0">
        <w:trPr>
          <w:trHeight w:val="840"/>
        </w:trPr>
        <w:tc>
          <w:tcPr>
            <w:tcW w:w="9068" w:type="dxa"/>
          </w:tcPr>
          <w:p w14:paraId="37C2E42D" w14:textId="169EFB9E" w:rsidR="76C4A3F9" w:rsidRPr="007269B9" w:rsidRDefault="76C4A3F9" w:rsidP="76C4A3F9">
            <w:pPr>
              <w:rPr>
                <w:rFonts w:eastAsia="Arial" w:cs="Arial"/>
                <w:b/>
                <w:bCs/>
              </w:rPr>
            </w:pPr>
          </w:p>
        </w:tc>
        <w:bookmarkStart w:id="2" w:name="_GoBack"/>
        <w:bookmarkEnd w:id="2"/>
      </w:tr>
    </w:tbl>
    <w:p w14:paraId="3973C502" w14:textId="297E3E2B" w:rsidR="76C4A3F9" w:rsidRPr="007269B9" w:rsidRDefault="76C4A3F9" w:rsidP="76C4A3F9">
      <w:pPr>
        <w:rPr>
          <w:rFonts w:cs="Arial"/>
          <w:color w:val="000000" w:themeColor="text1"/>
        </w:rPr>
      </w:pPr>
    </w:p>
    <w:p w14:paraId="0B1665C5" w14:textId="0412E80F" w:rsidR="5BB3C8B1" w:rsidRPr="007269B9" w:rsidRDefault="5BB3C8B1" w:rsidP="76C4A3F9">
      <w:pPr>
        <w:rPr>
          <w:rStyle w:val="normaltextrun"/>
          <w:rFonts w:cs="Arial"/>
          <w:color w:val="000000" w:themeColor="text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7"/>
        <w:gridCol w:w="5863"/>
      </w:tblGrid>
      <w:tr w:rsidR="76C4A3F9" w:rsidRPr="007269B9" w14:paraId="124DDF0E" w14:textId="77777777" w:rsidTr="00350AB1">
        <w:tc>
          <w:tcPr>
            <w:tcW w:w="3197" w:type="dxa"/>
            <w:shd w:val="clear" w:color="auto" w:fill="D9D9D9" w:themeFill="background1" w:themeFillShade="D9"/>
            <w:vAlign w:val="center"/>
          </w:tcPr>
          <w:p w14:paraId="56A40E52" w14:textId="5D319BB1"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6C0B63B4" w14:textId="0269748F" w:rsidR="76C4A3F9" w:rsidRPr="007269B9" w:rsidRDefault="76C4A3F9" w:rsidP="76C4A3F9">
            <w:pPr>
              <w:jc w:val="center"/>
              <w:rPr>
                <w:rFonts w:eastAsia="Arial" w:cs="Arial"/>
              </w:rPr>
            </w:pPr>
            <w:r w:rsidRPr="007269B9">
              <w:rPr>
                <w:rFonts w:eastAsia="Arial" w:cs="Arial"/>
              </w:rPr>
              <w:t xml:space="preserve"> </w:t>
            </w:r>
          </w:p>
          <w:p w14:paraId="720A683C" w14:textId="62383A22" w:rsidR="76C4A3F9" w:rsidRPr="007269B9" w:rsidRDefault="76C4A3F9" w:rsidP="76C4A3F9">
            <w:pPr>
              <w:jc w:val="center"/>
              <w:rPr>
                <w:rFonts w:eastAsia="Arial" w:cs="Arial"/>
                <w:b/>
                <w:bCs/>
              </w:rPr>
            </w:pPr>
            <w:r w:rsidRPr="007269B9">
              <w:rPr>
                <w:rFonts w:eastAsia="Arial" w:cs="Arial"/>
                <w:b/>
                <w:bCs/>
              </w:rPr>
              <w:t xml:space="preserve"> </w:t>
            </w:r>
          </w:p>
        </w:tc>
      </w:tr>
      <w:tr w:rsidR="76C4A3F9" w:rsidRPr="007269B9" w14:paraId="28C91A25" w14:textId="77777777" w:rsidTr="00350AB1">
        <w:tc>
          <w:tcPr>
            <w:tcW w:w="3197" w:type="dxa"/>
            <w:shd w:val="clear" w:color="auto" w:fill="D9D9D9" w:themeFill="background1" w:themeFillShade="D9"/>
            <w:vAlign w:val="center"/>
          </w:tcPr>
          <w:p w14:paraId="52A6169A" w14:textId="616FD906"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0485A89F" w14:textId="53AA24EA" w:rsidR="76C4A3F9" w:rsidRPr="007269B9" w:rsidRDefault="76C4A3F9" w:rsidP="76C4A3F9">
            <w:pPr>
              <w:jc w:val="center"/>
              <w:rPr>
                <w:rFonts w:eastAsia="Arial" w:cs="Arial"/>
              </w:rPr>
            </w:pPr>
            <w:r w:rsidRPr="007269B9">
              <w:rPr>
                <w:rFonts w:eastAsia="Arial" w:cs="Arial"/>
              </w:rPr>
              <w:t xml:space="preserve"> </w:t>
            </w:r>
          </w:p>
          <w:p w14:paraId="1B2BCB24" w14:textId="13341DE6" w:rsidR="76C4A3F9" w:rsidRPr="007269B9" w:rsidRDefault="76C4A3F9" w:rsidP="76C4A3F9">
            <w:pPr>
              <w:jc w:val="center"/>
              <w:rPr>
                <w:rFonts w:eastAsia="Arial" w:cs="Arial"/>
                <w:b/>
                <w:bCs/>
              </w:rPr>
            </w:pPr>
            <w:r w:rsidRPr="007269B9">
              <w:rPr>
                <w:rFonts w:eastAsia="Arial" w:cs="Arial"/>
                <w:b/>
                <w:bCs/>
              </w:rPr>
              <w:t xml:space="preserve"> </w:t>
            </w:r>
          </w:p>
        </w:tc>
      </w:tr>
      <w:tr w:rsidR="76C4A3F9" w:rsidRPr="007269B9" w14:paraId="2416C33D" w14:textId="77777777" w:rsidTr="00350AB1">
        <w:tc>
          <w:tcPr>
            <w:tcW w:w="3197" w:type="dxa"/>
            <w:shd w:val="clear" w:color="auto" w:fill="D9D9D9" w:themeFill="background1" w:themeFillShade="D9"/>
            <w:vAlign w:val="center"/>
          </w:tcPr>
          <w:p w14:paraId="5444B47E" w14:textId="72B4DC20"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2AD81E6A" w14:textId="0104604E" w:rsidR="76C4A3F9" w:rsidRPr="007269B9" w:rsidRDefault="76C4A3F9" w:rsidP="76C4A3F9">
            <w:pPr>
              <w:jc w:val="center"/>
              <w:rPr>
                <w:rFonts w:eastAsia="Arial" w:cs="Arial"/>
              </w:rPr>
            </w:pPr>
            <w:r w:rsidRPr="007269B9">
              <w:rPr>
                <w:rFonts w:eastAsia="Arial" w:cs="Arial"/>
              </w:rPr>
              <w:t xml:space="preserve"> </w:t>
            </w:r>
          </w:p>
          <w:p w14:paraId="4D061026" w14:textId="2B7DBA99" w:rsidR="76C4A3F9" w:rsidRPr="007269B9" w:rsidRDefault="76C4A3F9" w:rsidP="76C4A3F9">
            <w:pPr>
              <w:jc w:val="center"/>
              <w:rPr>
                <w:rFonts w:eastAsia="Arial" w:cs="Arial"/>
                <w:b/>
                <w:bCs/>
              </w:rPr>
            </w:pPr>
            <w:r w:rsidRPr="007269B9">
              <w:rPr>
                <w:rFonts w:eastAsia="Arial" w:cs="Arial"/>
                <w:b/>
                <w:bCs/>
              </w:rPr>
              <w:t xml:space="preserve"> </w:t>
            </w:r>
          </w:p>
        </w:tc>
      </w:tr>
      <w:tr w:rsidR="76C4A3F9" w:rsidRPr="007269B9" w14:paraId="57103DB7" w14:textId="77777777" w:rsidTr="00350AB1">
        <w:tc>
          <w:tcPr>
            <w:tcW w:w="3197" w:type="dxa"/>
            <w:shd w:val="clear" w:color="auto" w:fill="D9D9D9" w:themeFill="background1" w:themeFillShade="D9"/>
            <w:vAlign w:val="center"/>
          </w:tcPr>
          <w:p w14:paraId="1D10A6B0" w14:textId="40F46BA2"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6891F3A0" w14:textId="5980B501" w:rsidR="76C4A3F9" w:rsidRPr="007269B9" w:rsidRDefault="76C4A3F9" w:rsidP="76C4A3F9">
            <w:pPr>
              <w:jc w:val="center"/>
              <w:rPr>
                <w:rFonts w:eastAsia="Arial" w:cs="Arial"/>
              </w:rPr>
            </w:pPr>
            <w:r w:rsidRPr="007269B9">
              <w:rPr>
                <w:rFonts w:eastAsia="Arial" w:cs="Arial"/>
              </w:rPr>
              <w:t xml:space="preserve"> </w:t>
            </w:r>
          </w:p>
          <w:p w14:paraId="43256594" w14:textId="3E86FBA5" w:rsidR="76C4A3F9" w:rsidRPr="007269B9" w:rsidRDefault="76C4A3F9" w:rsidP="76C4A3F9">
            <w:pPr>
              <w:jc w:val="center"/>
              <w:rPr>
                <w:rFonts w:eastAsia="Arial" w:cs="Arial"/>
                <w:b/>
                <w:bCs/>
              </w:rPr>
            </w:pPr>
            <w:r w:rsidRPr="007269B9">
              <w:rPr>
                <w:rFonts w:eastAsia="Arial" w:cs="Arial"/>
                <w:b/>
                <w:bCs/>
              </w:rPr>
              <w:t xml:space="preserve"> </w:t>
            </w:r>
          </w:p>
        </w:tc>
      </w:tr>
      <w:tr w:rsidR="76C4A3F9" w:rsidRPr="007269B9" w14:paraId="6FD37E39" w14:textId="77777777" w:rsidTr="00350AB1">
        <w:tc>
          <w:tcPr>
            <w:tcW w:w="3197" w:type="dxa"/>
            <w:shd w:val="clear" w:color="auto" w:fill="D9D9D9" w:themeFill="background1" w:themeFillShade="D9"/>
            <w:vAlign w:val="center"/>
          </w:tcPr>
          <w:p w14:paraId="126001DA" w14:textId="5F90B4D1"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2C2E98C4" w14:textId="2A0BF414" w:rsidR="76C4A3F9" w:rsidRPr="007269B9" w:rsidRDefault="76C4A3F9" w:rsidP="76C4A3F9">
            <w:pPr>
              <w:jc w:val="center"/>
              <w:rPr>
                <w:rFonts w:eastAsia="Arial" w:cs="Arial"/>
              </w:rPr>
            </w:pPr>
            <w:r w:rsidRPr="007269B9">
              <w:rPr>
                <w:rFonts w:eastAsia="Arial" w:cs="Arial"/>
              </w:rPr>
              <w:t xml:space="preserve"> </w:t>
            </w:r>
          </w:p>
          <w:p w14:paraId="37A17559" w14:textId="69E125CB" w:rsidR="76C4A3F9" w:rsidRPr="007269B9" w:rsidRDefault="76C4A3F9" w:rsidP="76C4A3F9">
            <w:pPr>
              <w:jc w:val="center"/>
              <w:rPr>
                <w:rFonts w:eastAsia="Arial" w:cs="Arial"/>
                <w:b/>
                <w:bCs/>
              </w:rPr>
            </w:pPr>
            <w:r w:rsidRPr="007269B9">
              <w:rPr>
                <w:rFonts w:eastAsia="Arial" w:cs="Arial"/>
                <w:b/>
                <w:bCs/>
              </w:rPr>
              <w:t xml:space="preserve"> </w:t>
            </w:r>
          </w:p>
        </w:tc>
      </w:tr>
      <w:tr w:rsidR="76C4A3F9" w:rsidRPr="007269B9" w14:paraId="5AE776C4" w14:textId="77777777" w:rsidTr="00350AB1">
        <w:tc>
          <w:tcPr>
            <w:tcW w:w="3197" w:type="dxa"/>
            <w:shd w:val="clear" w:color="auto" w:fill="D9D9D9" w:themeFill="background1" w:themeFillShade="D9"/>
            <w:vAlign w:val="center"/>
          </w:tcPr>
          <w:p w14:paraId="02142CAF" w14:textId="2F8CD736"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525BF0D3" w14:textId="7C40AE05" w:rsidR="76C4A3F9" w:rsidRPr="007269B9" w:rsidRDefault="76C4A3F9" w:rsidP="76C4A3F9">
            <w:pPr>
              <w:jc w:val="center"/>
              <w:rPr>
                <w:rFonts w:eastAsia="Arial" w:cs="Arial"/>
              </w:rPr>
            </w:pPr>
            <w:r w:rsidRPr="007269B9">
              <w:rPr>
                <w:rFonts w:eastAsia="Arial" w:cs="Arial"/>
              </w:rPr>
              <w:t xml:space="preserve"> </w:t>
            </w:r>
          </w:p>
          <w:p w14:paraId="211CB4DC" w14:textId="062AF730" w:rsidR="76C4A3F9" w:rsidRPr="007269B9" w:rsidRDefault="76C4A3F9" w:rsidP="76C4A3F9">
            <w:pPr>
              <w:jc w:val="center"/>
              <w:rPr>
                <w:rFonts w:eastAsia="Arial" w:cs="Arial"/>
                <w:b/>
                <w:bCs/>
              </w:rPr>
            </w:pPr>
          </w:p>
        </w:tc>
      </w:tr>
    </w:tbl>
    <w:p w14:paraId="34B3F2EB" w14:textId="30F3CE85" w:rsidR="00223B9F" w:rsidRPr="007269B9" w:rsidRDefault="00223B9F" w:rsidP="76C4A3F9">
      <w:pPr>
        <w:rPr>
          <w:rFonts w:cs="Arial"/>
          <w:i/>
          <w:iCs/>
          <w:szCs w:val="24"/>
          <w:lang w:val="en-US"/>
        </w:rPr>
      </w:pPr>
    </w:p>
    <w:p w14:paraId="1D7B270A" w14:textId="77777777" w:rsidR="001E293D" w:rsidRPr="007269B9" w:rsidRDefault="001E293D" w:rsidP="5BB3C8B1">
      <w:pPr>
        <w:rPr>
          <w:rFonts w:cs="Arial"/>
          <w:color w:val="000000"/>
          <w:highlight w:val="yellow"/>
          <w:lang w:eastAsia="sl-SI"/>
        </w:rPr>
      </w:pPr>
    </w:p>
    <w:p w14:paraId="4F904CB7" w14:textId="77777777" w:rsidR="00AB6851" w:rsidRPr="007269B9" w:rsidRDefault="00AB6851" w:rsidP="7C551FE4">
      <w:pPr>
        <w:rPr>
          <w:rFonts w:cs="Arial"/>
        </w:rPr>
      </w:pPr>
    </w:p>
    <w:p w14:paraId="4D233118" w14:textId="16A31B19" w:rsidR="7C551FE4" w:rsidRPr="007269B9" w:rsidRDefault="7C551FE4" w:rsidP="1194C783">
      <w:pPr>
        <w:rPr>
          <w:rFonts w:cs="Arial"/>
        </w:rPr>
      </w:pPr>
    </w:p>
    <w:sectPr w:rsidR="7C551FE4" w:rsidRPr="007269B9" w:rsidSect="00D81730">
      <w:headerReference w:type="default" r:id="rId17"/>
      <w:footerReference w:type="default" r:id="rId18"/>
      <w:type w:val="continuous"/>
      <w:pgSz w:w="11906" w:h="16838"/>
      <w:pgMar w:top="1769" w:right="1418" w:bottom="1418" w:left="1418" w:header="34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267A4" w14:textId="77777777" w:rsidR="0099015A" w:rsidRDefault="0099015A">
      <w:r>
        <w:separator/>
      </w:r>
    </w:p>
    <w:p w14:paraId="41FEE3CE" w14:textId="77777777" w:rsidR="0099015A" w:rsidRDefault="0099015A"/>
  </w:endnote>
  <w:endnote w:type="continuationSeparator" w:id="0">
    <w:p w14:paraId="55575744" w14:textId="77777777" w:rsidR="0099015A" w:rsidRDefault="0099015A">
      <w:r>
        <w:continuationSeparator/>
      </w:r>
    </w:p>
    <w:p w14:paraId="12BBAC83" w14:textId="77777777" w:rsidR="0099015A" w:rsidRDefault="0099015A"/>
  </w:endnote>
  <w:endnote w:type="continuationNotice" w:id="1">
    <w:p w14:paraId="5DAA9DD7" w14:textId="77777777" w:rsidR="0099015A" w:rsidRDefault="00990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F07FEA" w:rsidRDefault="00F07FE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4A104AC" w14:textId="77777777" w:rsidR="00F07FEA" w:rsidRDefault="00F07FEA">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78312"/>
      <w:docPartObj>
        <w:docPartGallery w:val="Page Numbers (Bottom of Page)"/>
        <w:docPartUnique/>
      </w:docPartObj>
    </w:sdtPr>
    <w:sdtContent>
      <w:p w14:paraId="00CDAC2E" w14:textId="654013E0" w:rsidR="00F07FEA" w:rsidRDefault="00F07FEA">
        <w:pPr>
          <w:pStyle w:val="Noga"/>
          <w:jc w:val="center"/>
        </w:pPr>
        <w:r>
          <w:fldChar w:fldCharType="begin"/>
        </w:r>
        <w:r>
          <w:instrText>PAGE   \* MERGEFORMAT</w:instrText>
        </w:r>
        <w:r>
          <w:fldChar w:fldCharType="separate"/>
        </w:r>
        <w:r w:rsidR="006F3093" w:rsidRPr="006F3093">
          <w:rPr>
            <w:noProof/>
            <w:lang w:val="sl-SI"/>
          </w:rPr>
          <w:t>1</w:t>
        </w:r>
        <w:r>
          <w:fldChar w:fldCharType="end"/>
        </w:r>
      </w:p>
    </w:sdtContent>
  </w:sdt>
  <w:p w14:paraId="4B2C05A1" w14:textId="4DE4F1FA" w:rsidR="00F07FEA" w:rsidRPr="00F07FEA" w:rsidRDefault="00F07FEA" w:rsidP="00F07FEA">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208694"/>
      <w:docPartObj>
        <w:docPartGallery w:val="Page Numbers (Bottom of Page)"/>
        <w:docPartUnique/>
      </w:docPartObj>
    </w:sdtPr>
    <w:sdtContent>
      <w:p w14:paraId="369C9832" w14:textId="288667BE" w:rsidR="00F07FEA" w:rsidRDefault="00F07FEA">
        <w:pPr>
          <w:pStyle w:val="Noga"/>
          <w:jc w:val="center"/>
        </w:pPr>
        <w:r>
          <w:fldChar w:fldCharType="begin"/>
        </w:r>
        <w:r>
          <w:instrText>PAGE   \* MERGEFORMAT</w:instrText>
        </w:r>
        <w:r>
          <w:fldChar w:fldCharType="separate"/>
        </w:r>
        <w:r w:rsidR="006F3093" w:rsidRPr="006F3093">
          <w:rPr>
            <w:noProof/>
            <w:lang w:val="sl-SI"/>
          </w:rPr>
          <w:t>12</w:t>
        </w:r>
        <w:r>
          <w:fldChar w:fldCharType="end"/>
        </w:r>
      </w:p>
    </w:sdtContent>
  </w:sdt>
  <w:p w14:paraId="7842D391" w14:textId="77777777" w:rsidR="00F07FEA" w:rsidRPr="00F07FEA" w:rsidRDefault="00F07FEA" w:rsidP="00F07FE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75161" w14:textId="77777777" w:rsidR="0099015A" w:rsidRDefault="0099015A">
      <w:r>
        <w:separator/>
      </w:r>
    </w:p>
    <w:p w14:paraId="38E99F3A" w14:textId="77777777" w:rsidR="0099015A" w:rsidRDefault="0099015A"/>
  </w:footnote>
  <w:footnote w:type="continuationSeparator" w:id="0">
    <w:p w14:paraId="6D573BF9" w14:textId="77777777" w:rsidR="0099015A" w:rsidRDefault="0099015A">
      <w:r>
        <w:continuationSeparator/>
      </w:r>
    </w:p>
    <w:p w14:paraId="46A4B612" w14:textId="77777777" w:rsidR="0099015A" w:rsidRDefault="0099015A"/>
  </w:footnote>
  <w:footnote w:type="continuationNotice" w:id="1">
    <w:p w14:paraId="1793BB6F" w14:textId="77777777" w:rsidR="0099015A" w:rsidRDefault="009901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32D9" w14:textId="77777777" w:rsidR="00F07FEA" w:rsidRDefault="00F07FEA" w:rsidP="00A2551B">
    <w:pPr>
      <w:pStyle w:val="Glava"/>
    </w:pPr>
    <w:r>
      <w:rPr>
        <w:noProof/>
        <w:color w:val="2B579A"/>
        <w:shd w:val="clear" w:color="auto" w:fill="E6E6E6"/>
        <w:lang w:val="sl-SI" w:eastAsia="sl-SI"/>
      </w:rPr>
      <w:drawing>
        <wp:anchor distT="0" distB="0" distL="114300" distR="114300" simplePos="0" relativeHeight="251658242" behindDoc="0" locked="0" layoutInCell="1" allowOverlap="1" wp14:anchorId="3E11F3BC" wp14:editId="07777777">
          <wp:simplePos x="0" y="0"/>
          <wp:positionH relativeFrom="column">
            <wp:posOffset>4294505</wp:posOffset>
          </wp:positionH>
          <wp:positionV relativeFrom="paragraph">
            <wp:posOffset>40005</wp:posOffset>
          </wp:positionV>
          <wp:extent cx="1704975" cy="75247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sl-SI" w:eastAsia="sl-SI"/>
      </w:rPr>
      <w:drawing>
        <wp:anchor distT="0" distB="0" distL="114300" distR="114300" simplePos="0" relativeHeight="251658241" behindDoc="0" locked="0" layoutInCell="1" allowOverlap="0" wp14:anchorId="59C68AE7" wp14:editId="07777777">
          <wp:simplePos x="0" y="0"/>
          <wp:positionH relativeFrom="column">
            <wp:posOffset>3037205</wp:posOffset>
          </wp:positionH>
          <wp:positionV relativeFrom="paragraph">
            <wp:posOffset>32385</wp:posOffset>
          </wp:positionV>
          <wp:extent cx="1143000" cy="762000"/>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sl-SI" w:eastAsia="sl-SI"/>
      </w:rPr>
      <w:drawing>
        <wp:anchor distT="0" distB="0" distL="114300" distR="114300" simplePos="0" relativeHeight="251658240" behindDoc="0" locked="0" layoutInCell="1" allowOverlap="1" wp14:anchorId="4FA698EE" wp14:editId="07777777">
          <wp:simplePos x="0" y="0"/>
          <wp:positionH relativeFrom="column">
            <wp:posOffset>-163195</wp:posOffset>
          </wp:positionH>
          <wp:positionV relativeFrom="paragraph">
            <wp:posOffset>40005</wp:posOffset>
          </wp:positionV>
          <wp:extent cx="1885950" cy="752475"/>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59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BDC09" w14:textId="77777777" w:rsidR="00F07FEA" w:rsidRDefault="00F07FEA" w:rsidP="00A2551B">
    <w:pPr>
      <w:pStyle w:val="Glava"/>
    </w:pPr>
  </w:p>
  <w:p w14:paraId="3F82752B" w14:textId="77777777" w:rsidR="00F07FEA" w:rsidRDefault="00F07FEA" w:rsidP="00A2551B">
    <w:pPr>
      <w:pStyle w:val="Glava"/>
    </w:pPr>
  </w:p>
  <w:p w14:paraId="6CA203BD" w14:textId="77777777" w:rsidR="00F07FEA" w:rsidRDefault="00F07FEA" w:rsidP="00A2551B">
    <w:pPr>
      <w:pStyle w:val="Glava"/>
    </w:pPr>
  </w:p>
  <w:p w14:paraId="1EEB5C65" w14:textId="77777777" w:rsidR="00F07FEA" w:rsidRDefault="00F07FEA" w:rsidP="00A2551B">
    <w:pPr>
      <w:pStyle w:val="Glava"/>
      <w:rPr>
        <w:sz w:val="36"/>
      </w:rPr>
    </w:pPr>
    <w:r>
      <w:rPr>
        <w:sz w:val="3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33D4" w14:textId="3F94183A" w:rsidR="00F07FEA" w:rsidRPr="006F5105" w:rsidRDefault="00F07FEA" w:rsidP="006F5105">
    <w:pPr>
      <w:pStyle w:val="Glava"/>
    </w:pPr>
    <w:r>
      <w:rPr>
        <w:noProof/>
        <w:lang w:val="sl-SI" w:eastAsia="sl-SI"/>
      </w:rPr>
      <w:drawing>
        <wp:anchor distT="0" distB="0" distL="114300" distR="114300" simplePos="0" relativeHeight="251658243" behindDoc="0" locked="0" layoutInCell="1" allowOverlap="1" wp14:anchorId="73DBE281" wp14:editId="4C0D9BD4">
          <wp:simplePos x="0" y="0"/>
          <wp:positionH relativeFrom="column">
            <wp:posOffset>-319405</wp:posOffset>
          </wp:positionH>
          <wp:positionV relativeFrom="paragraph">
            <wp:posOffset>120650</wp:posOffset>
          </wp:positionV>
          <wp:extent cx="2377440" cy="386080"/>
          <wp:effectExtent l="0" t="0" r="3810" b="0"/>
          <wp:wrapNone/>
          <wp:docPr id="2972" name="Slika 1">
            <a:extLst xmlns:a="http://schemas.openxmlformats.org/drawingml/2006/main">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 name="Slika 1">
                    <a:extLst>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58245" behindDoc="0" locked="0" layoutInCell="1" allowOverlap="1" wp14:anchorId="3D153C2B" wp14:editId="3ACCD37B">
          <wp:simplePos x="0" y="0"/>
          <wp:positionH relativeFrom="column">
            <wp:posOffset>2200275</wp:posOffset>
          </wp:positionH>
          <wp:positionV relativeFrom="paragraph">
            <wp:posOffset>120015</wp:posOffset>
          </wp:positionV>
          <wp:extent cx="1912196" cy="380256"/>
          <wp:effectExtent l="0" t="0" r="0" b="1270"/>
          <wp:wrapNone/>
          <wp:docPr id="1" name="Slika 1">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2"/>
                  <a:stretch>
                    <a:fillRect/>
                  </a:stretch>
                </pic:blipFill>
                <pic:spPr>
                  <a:xfrm>
                    <a:off x="0" y="0"/>
                    <a:ext cx="1912196" cy="380256"/>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58244" behindDoc="0" locked="0" layoutInCell="1" allowOverlap="1" wp14:anchorId="2AE573CA" wp14:editId="1702F402">
          <wp:simplePos x="0" y="0"/>
          <wp:positionH relativeFrom="column">
            <wp:posOffset>4347845</wp:posOffset>
          </wp:positionH>
          <wp:positionV relativeFrom="paragraph">
            <wp:posOffset>40005</wp:posOffset>
          </wp:positionV>
          <wp:extent cx="1730375" cy="522605"/>
          <wp:effectExtent l="0" t="0" r="3175" b="0"/>
          <wp:wrapNone/>
          <wp:docPr id="2973"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037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B4F84" w14:textId="77777777" w:rsidR="00F07FEA" w:rsidRDefault="00F07FEA" w:rsidP="00AC371F">
    <w:pPr>
      <w:pStyle w:val="Glava"/>
      <w:rPr>
        <w:rFonts w:ascii="Arial" w:hAnsi="Arial" w:cs="Arial"/>
        <w:b/>
        <w:u w:val="single"/>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DC6FC"/>
    <w:multiLevelType w:val="hybridMultilevel"/>
    <w:tmpl w:val="FFFFFFFF"/>
    <w:lvl w:ilvl="0" w:tplc="062ACC4C">
      <w:start w:val="1"/>
      <w:numFmt w:val="bullet"/>
      <w:lvlText w:val="-"/>
      <w:lvlJc w:val="left"/>
      <w:pPr>
        <w:ind w:left="720" w:hanging="360"/>
      </w:pPr>
      <w:rPr>
        <w:rFonts w:ascii="Calibri" w:hAnsi="Calibri" w:hint="default"/>
      </w:rPr>
    </w:lvl>
    <w:lvl w:ilvl="1" w:tplc="2CCCDEDA">
      <w:start w:val="1"/>
      <w:numFmt w:val="bullet"/>
      <w:lvlText w:val="o"/>
      <w:lvlJc w:val="left"/>
      <w:pPr>
        <w:ind w:left="1440" w:hanging="360"/>
      </w:pPr>
      <w:rPr>
        <w:rFonts w:ascii="Courier New" w:hAnsi="Courier New" w:hint="default"/>
      </w:rPr>
    </w:lvl>
    <w:lvl w:ilvl="2" w:tplc="CAF0F4B6">
      <w:start w:val="1"/>
      <w:numFmt w:val="bullet"/>
      <w:lvlText w:val=""/>
      <w:lvlJc w:val="left"/>
      <w:pPr>
        <w:ind w:left="2160" w:hanging="360"/>
      </w:pPr>
      <w:rPr>
        <w:rFonts w:ascii="Wingdings" w:hAnsi="Wingdings" w:hint="default"/>
      </w:rPr>
    </w:lvl>
    <w:lvl w:ilvl="3" w:tplc="9FE0F390">
      <w:start w:val="1"/>
      <w:numFmt w:val="bullet"/>
      <w:lvlText w:val=""/>
      <w:lvlJc w:val="left"/>
      <w:pPr>
        <w:ind w:left="2880" w:hanging="360"/>
      </w:pPr>
      <w:rPr>
        <w:rFonts w:ascii="Symbol" w:hAnsi="Symbol" w:hint="default"/>
      </w:rPr>
    </w:lvl>
    <w:lvl w:ilvl="4" w:tplc="8CFE9322">
      <w:start w:val="1"/>
      <w:numFmt w:val="bullet"/>
      <w:lvlText w:val="o"/>
      <w:lvlJc w:val="left"/>
      <w:pPr>
        <w:ind w:left="3600" w:hanging="360"/>
      </w:pPr>
      <w:rPr>
        <w:rFonts w:ascii="Courier New" w:hAnsi="Courier New" w:hint="default"/>
      </w:rPr>
    </w:lvl>
    <w:lvl w:ilvl="5" w:tplc="FB1AAADE">
      <w:start w:val="1"/>
      <w:numFmt w:val="bullet"/>
      <w:lvlText w:val=""/>
      <w:lvlJc w:val="left"/>
      <w:pPr>
        <w:ind w:left="4320" w:hanging="360"/>
      </w:pPr>
      <w:rPr>
        <w:rFonts w:ascii="Wingdings" w:hAnsi="Wingdings" w:hint="default"/>
      </w:rPr>
    </w:lvl>
    <w:lvl w:ilvl="6" w:tplc="A23AFD52">
      <w:start w:val="1"/>
      <w:numFmt w:val="bullet"/>
      <w:lvlText w:val=""/>
      <w:lvlJc w:val="left"/>
      <w:pPr>
        <w:ind w:left="5040" w:hanging="360"/>
      </w:pPr>
      <w:rPr>
        <w:rFonts w:ascii="Symbol" w:hAnsi="Symbol" w:hint="default"/>
      </w:rPr>
    </w:lvl>
    <w:lvl w:ilvl="7" w:tplc="B9F2E6BE">
      <w:start w:val="1"/>
      <w:numFmt w:val="bullet"/>
      <w:lvlText w:val="o"/>
      <w:lvlJc w:val="left"/>
      <w:pPr>
        <w:ind w:left="5760" w:hanging="360"/>
      </w:pPr>
      <w:rPr>
        <w:rFonts w:ascii="Courier New" w:hAnsi="Courier New" w:hint="default"/>
      </w:rPr>
    </w:lvl>
    <w:lvl w:ilvl="8" w:tplc="BC522A04">
      <w:start w:val="1"/>
      <w:numFmt w:val="bullet"/>
      <w:lvlText w:val=""/>
      <w:lvlJc w:val="left"/>
      <w:pPr>
        <w:ind w:left="6480" w:hanging="360"/>
      </w:pPr>
      <w:rPr>
        <w:rFonts w:ascii="Wingdings" w:hAnsi="Wingdings" w:hint="default"/>
      </w:rPr>
    </w:lvl>
  </w:abstractNum>
  <w:abstractNum w:abstractNumId="2" w15:restartNumberingAfterBreak="0">
    <w:nsid w:val="04EFE0C2"/>
    <w:multiLevelType w:val="hybridMultilevel"/>
    <w:tmpl w:val="FFFFFFFF"/>
    <w:lvl w:ilvl="0" w:tplc="7074AF64">
      <w:start w:val="1"/>
      <w:numFmt w:val="bullet"/>
      <w:lvlText w:val=""/>
      <w:lvlJc w:val="left"/>
      <w:pPr>
        <w:ind w:left="720" w:hanging="360"/>
      </w:pPr>
      <w:rPr>
        <w:rFonts w:ascii="Symbol" w:hAnsi="Symbol" w:hint="default"/>
      </w:rPr>
    </w:lvl>
    <w:lvl w:ilvl="1" w:tplc="0D0CE676">
      <w:start w:val="1"/>
      <w:numFmt w:val="bullet"/>
      <w:lvlText w:val="o"/>
      <w:lvlJc w:val="left"/>
      <w:pPr>
        <w:ind w:left="1440" w:hanging="360"/>
      </w:pPr>
      <w:rPr>
        <w:rFonts w:ascii="Courier New" w:hAnsi="Courier New" w:hint="default"/>
      </w:rPr>
    </w:lvl>
    <w:lvl w:ilvl="2" w:tplc="E1ECDFCC">
      <w:start w:val="1"/>
      <w:numFmt w:val="bullet"/>
      <w:lvlText w:val=""/>
      <w:lvlJc w:val="left"/>
      <w:pPr>
        <w:ind w:left="2160" w:hanging="360"/>
      </w:pPr>
      <w:rPr>
        <w:rFonts w:ascii="Wingdings" w:hAnsi="Wingdings" w:hint="default"/>
      </w:rPr>
    </w:lvl>
    <w:lvl w:ilvl="3" w:tplc="43023458">
      <w:start w:val="1"/>
      <w:numFmt w:val="bullet"/>
      <w:lvlText w:val=""/>
      <w:lvlJc w:val="left"/>
      <w:pPr>
        <w:ind w:left="2880" w:hanging="360"/>
      </w:pPr>
      <w:rPr>
        <w:rFonts w:ascii="Symbol" w:hAnsi="Symbol" w:hint="default"/>
      </w:rPr>
    </w:lvl>
    <w:lvl w:ilvl="4" w:tplc="903E15DC">
      <w:start w:val="1"/>
      <w:numFmt w:val="bullet"/>
      <w:lvlText w:val="o"/>
      <w:lvlJc w:val="left"/>
      <w:pPr>
        <w:ind w:left="3600" w:hanging="360"/>
      </w:pPr>
      <w:rPr>
        <w:rFonts w:ascii="Courier New" w:hAnsi="Courier New" w:hint="default"/>
      </w:rPr>
    </w:lvl>
    <w:lvl w:ilvl="5" w:tplc="1ED67E28">
      <w:start w:val="1"/>
      <w:numFmt w:val="bullet"/>
      <w:lvlText w:val=""/>
      <w:lvlJc w:val="left"/>
      <w:pPr>
        <w:ind w:left="4320" w:hanging="360"/>
      </w:pPr>
      <w:rPr>
        <w:rFonts w:ascii="Wingdings" w:hAnsi="Wingdings" w:hint="default"/>
      </w:rPr>
    </w:lvl>
    <w:lvl w:ilvl="6" w:tplc="2D7EBC94">
      <w:start w:val="1"/>
      <w:numFmt w:val="bullet"/>
      <w:lvlText w:val=""/>
      <w:lvlJc w:val="left"/>
      <w:pPr>
        <w:ind w:left="5040" w:hanging="360"/>
      </w:pPr>
      <w:rPr>
        <w:rFonts w:ascii="Symbol" w:hAnsi="Symbol" w:hint="default"/>
      </w:rPr>
    </w:lvl>
    <w:lvl w:ilvl="7" w:tplc="00D41992">
      <w:start w:val="1"/>
      <w:numFmt w:val="bullet"/>
      <w:lvlText w:val="o"/>
      <w:lvlJc w:val="left"/>
      <w:pPr>
        <w:ind w:left="5760" w:hanging="360"/>
      </w:pPr>
      <w:rPr>
        <w:rFonts w:ascii="Courier New" w:hAnsi="Courier New" w:hint="default"/>
      </w:rPr>
    </w:lvl>
    <w:lvl w:ilvl="8" w:tplc="575A9784">
      <w:start w:val="1"/>
      <w:numFmt w:val="bullet"/>
      <w:lvlText w:val=""/>
      <w:lvlJc w:val="left"/>
      <w:pPr>
        <w:ind w:left="6480" w:hanging="360"/>
      </w:pPr>
      <w:rPr>
        <w:rFonts w:ascii="Wingdings" w:hAnsi="Wingdings" w:hint="default"/>
      </w:rPr>
    </w:lvl>
  </w:abstractNum>
  <w:abstractNum w:abstractNumId="3" w15:restartNumberingAfterBreak="0">
    <w:nsid w:val="05EE387D"/>
    <w:multiLevelType w:val="hybridMultilevel"/>
    <w:tmpl w:val="9AF63FC4"/>
    <w:lvl w:ilvl="0" w:tplc="0424000F">
      <w:start w:val="1"/>
      <w:numFmt w:val="decimal"/>
      <w:lvlText w:val="%1."/>
      <w:lvlJc w:val="left"/>
      <w:pPr>
        <w:ind w:left="720" w:hanging="360"/>
      </w:pPr>
      <w:rPr>
        <w:rFonts w:hint="default"/>
      </w:rPr>
    </w:lvl>
    <w:lvl w:ilvl="1" w:tplc="B922BB6C">
      <w:start w:val="1"/>
      <w:numFmt w:val="lowerLetter"/>
      <w:lvlText w:val="%2."/>
      <w:lvlJc w:val="left"/>
      <w:pPr>
        <w:ind w:left="1440" w:hanging="360"/>
      </w:pPr>
    </w:lvl>
    <w:lvl w:ilvl="2" w:tplc="CFDCA842">
      <w:start w:val="1"/>
      <w:numFmt w:val="lowerRoman"/>
      <w:lvlText w:val="%3."/>
      <w:lvlJc w:val="right"/>
      <w:pPr>
        <w:ind w:left="2160" w:hanging="180"/>
      </w:pPr>
    </w:lvl>
    <w:lvl w:ilvl="3" w:tplc="98DCC158">
      <w:start w:val="1"/>
      <w:numFmt w:val="decimal"/>
      <w:lvlText w:val="%4."/>
      <w:lvlJc w:val="left"/>
      <w:pPr>
        <w:ind w:left="2880" w:hanging="360"/>
      </w:pPr>
    </w:lvl>
    <w:lvl w:ilvl="4" w:tplc="F81CEF2C">
      <w:start w:val="1"/>
      <w:numFmt w:val="lowerLetter"/>
      <w:lvlText w:val="%5."/>
      <w:lvlJc w:val="left"/>
      <w:pPr>
        <w:ind w:left="3600" w:hanging="360"/>
      </w:pPr>
    </w:lvl>
    <w:lvl w:ilvl="5" w:tplc="25FA43E2">
      <w:start w:val="1"/>
      <w:numFmt w:val="lowerRoman"/>
      <w:lvlText w:val="%6."/>
      <w:lvlJc w:val="right"/>
      <w:pPr>
        <w:ind w:left="4320" w:hanging="180"/>
      </w:pPr>
    </w:lvl>
    <w:lvl w:ilvl="6" w:tplc="BDF613EA">
      <w:start w:val="1"/>
      <w:numFmt w:val="decimal"/>
      <w:lvlText w:val="%7."/>
      <w:lvlJc w:val="left"/>
      <w:pPr>
        <w:ind w:left="5040" w:hanging="360"/>
      </w:pPr>
    </w:lvl>
    <w:lvl w:ilvl="7" w:tplc="6BA88826">
      <w:start w:val="1"/>
      <w:numFmt w:val="lowerLetter"/>
      <w:lvlText w:val="%8."/>
      <w:lvlJc w:val="left"/>
      <w:pPr>
        <w:ind w:left="5760" w:hanging="360"/>
      </w:pPr>
    </w:lvl>
    <w:lvl w:ilvl="8" w:tplc="9E48B16A">
      <w:start w:val="1"/>
      <w:numFmt w:val="lowerRoman"/>
      <w:lvlText w:val="%9."/>
      <w:lvlJc w:val="right"/>
      <w:pPr>
        <w:ind w:left="6480" w:hanging="180"/>
      </w:pPr>
    </w:lvl>
  </w:abstractNum>
  <w:abstractNum w:abstractNumId="4" w15:restartNumberingAfterBreak="0">
    <w:nsid w:val="0BAACE95"/>
    <w:multiLevelType w:val="hybridMultilevel"/>
    <w:tmpl w:val="4FB68A4A"/>
    <w:lvl w:ilvl="0" w:tplc="9D62331C">
      <w:start w:val="1"/>
      <w:numFmt w:val="decimal"/>
      <w:lvlText w:val="%1."/>
      <w:lvlJc w:val="left"/>
      <w:pPr>
        <w:ind w:left="720" w:hanging="360"/>
      </w:pPr>
    </w:lvl>
    <w:lvl w:ilvl="1" w:tplc="03703032">
      <w:start w:val="1"/>
      <w:numFmt w:val="lowerLetter"/>
      <w:lvlText w:val="%2."/>
      <w:lvlJc w:val="left"/>
      <w:pPr>
        <w:ind w:left="1440" w:hanging="360"/>
      </w:pPr>
    </w:lvl>
    <w:lvl w:ilvl="2" w:tplc="6576E522">
      <w:start w:val="1"/>
      <w:numFmt w:val="lowerRoman"/>
      <w:lvlText w:val="%3."/>
      <w:lvlJc w:val="right"/>
      <w:pPr>
        <w:ind w:left="2160" w:hanging="180"/>
      </w:pPr>
    </w:lvl>
    <w:lvl w:ilvl="3" w:tplc="0E986098">
      <w:start w:val="1"/>
      <w:numFmt w:val="decimal"/>
      <w:lvlText w:val="%4."/>
      <w:lvlJc w:val="left"/>
      <w:pPr>
        <w:ind w:left="2880" w:hanging="360"/>
      </w:pPr>
    </w:lvl>
    <w:lvl w:ilvl="4" w:tplc="FEF6E280">
      <w:start w:val="1"/>
      <w:numFmt w:val="lowerLetter"/>
      <w:lvlText w:val="%5."/>
      <w:lvlJc w:val="left"/>
      <w:pPr>
        <w:ind w:left="3600" w:hanging="360"/>
      </w:pPr>
    </w:lvl>
    <w:lvl w:ilvl="5" w:tplc="06589BDE">
      <w:start w:val="1"/>
      <w:numFmt w:val="lowerRoman"/>
      <w:lvlText w:val="%6."/>
      <w:lvlJc w:val="right"/>
      <w:pPr>
        <w:ind w:left="4320" w:hanging="180"/>
      </w:pPr>
    </w:lvl>
    <w:lvl w:ilvl="6" w:tplc="2B1C2460">
      <w:start w:val="1"/>
      <w:numFmt w:val="decimal"/>
      <w:lvlText w:val="%7."/>
      <w:lvlJc w:val="left"/>
      <w:pPr>
        <w:ind w:left="5040" w:hanging="360"/>
      </w:pPr>
    </w:lvl>
    <w:lvl w:ilvl="7" w:tplc="EBD4DFB4">
      <w:start w:val="1"/>
      <w:numFmt w:val="lowerLetter"/>
      <w:lvlText w:val="%8."/>
      <w:lvlJc w:val="left"/>
      <w:pPr>
        <w:ind w:left="5760" w:hanging="360"/>
      </w:pPr>
    </w:lvl>
    <w:lvl w:ilvl="8" w:tplc="7D52234A">
      <w:start w:val="1"/>
      <w:numFmt w:val="lowerRoman"/>
      <w:lvlText w:val="%9."/>
      <w:lvlJc w:val="right"/>
      <w:pPr>
        <w:ind w:left="6480" w:hanging="180"/>
      </w:pPr>
    </w:lvl>
  </w:abstractNum>
  <w:abstractNum w:abstractNumId="5" w15:restartNumberingAfterBreak="0">
    <w:nsid w:val="0ED04696"/>
    <w:multiLevelType w:val="hybridMultilevel"/>
    <w:tmpl w:val="FFFFFFFF"/>
    <w:lvl w:ilvl="0" w:tplc="DA42BC00">
      <w:start w:val="1"/>
      <w:numFmt w:val="bullet"/>
      <w:lvlText w:val=""/>
      <w:lvlJc w:val="left"/>
      <w:pPr>
        <w:ind w:left="720" w:hanging="360"/>
      </w:pPr>
      <w:rPr>
        <w:rFonts w:ascii="Symbol" w:hAnsi="Symbol" w:hint="default"/>
      </w:rPr>
    </w:lvl>
    <w:lvl w:ilvl="1" w:tplc="C73E0ACE">
      <w:start w:val="1"/>
      <w:numFmt w:val="bullet"/>
      <w:lvlText w:val="o"/>
      <w:lvlJc w:val="left"/>
      <w:pPr>
        <w:ind w:left="1440" w:hanging="360"/>
      </w:pPr>
      <w:rPr>
        <w:rFonts w:ascii="Courier New" w:hAnsi="Courier New" w:hint="default"/>
      </w:rPr>
    </w:lvl>
    <w:lvl w:ilvl="2" w:tplc="E77E7796">
      <w:start w:val="1"/>
      <w:numFmt w:val="bullet"/>
      <w:lvlText w:val=""/>
      <w:lvlJc w:val="left"/>
      <w:pPr>
        <w:ind w:left="2160" w:hanging="360"/>
      </w:pPr>
      <w:rPr>
        <w:rFonts w:ascii="Wingdings" w:hAnsi="Wingdings" w:hint="default"/>
      </w:rPr>
    </w:lvl>
    <w:lvl w:ilvl="3" w:tplc="45D8E3FA">
      <w:start w:val="1"/>
      <w:numFmt w:val="bullet"/>
      <w:lvlText w:val=""/>
      <w:lvlJc w:val="left"/>
      <w:pPr>
        <w:ind w:left="2880" w:hanging="360"/>
      </w:pPr>
      <w:rPr>
        <w:rFonts w:ascii="Symbol" w:hAnsi="Symbol" w:hint="default"/>
      </w:rPr>
    </w:lvl>
    <w:lvl w:ilvl="4" w:tplc="97D68CAE">
      <w:start w:val="1"/>
      <w:numFmt w:val="bullet"/>
      <w:lvlText w:val="o"/>
      <w:lvlJc w:val="left"/>
      <w:pPr>
        <w:ind w:left="3600" w:hanging="360"/>
      </w:pPr>
      <w:rPr>
        <w:rFonts w:ascii="Courier New" w:hAnsi="Courier New" w:hint="default"/>
      </w:rPr>
    </w:lvl>
    <w:lvl w:ilvl="5" w:tplc="8FECF2B2">
      <w:start w:val="1"/>
      <w:numFmt w:val="bullet"/>
      <w:lvlText w:val=""/>
      <w:lvlJc w:val="left"/>
      <w:pPr>
        <w:ind w:left="4320" w:hanging="360"/>
      </w:pPr>
      <w:rPr>
        <w:rFonts w:ascii="Wingdings" w:hAnsi="Wingdings" w:hint="default"/>
      </w:rPr>
    </w:lvl>
    <w:lvl w:ilvl="6" w:tplc="2368AECC">
      <w:start w:val="1"/>
      <w:numFmt w:val="bullet"/>
      <w:lvlText w:val=""/>
      <w:lvlJc w:val="left"/>
      <w:pPr>
        <w:ind w:left="5040" w:hanging="360"/>
      </w:pPr>
      <w:rPr>
        <w:rFonts w:ascii="Symbol" w:hAnsi="Symbol" w:hint="default"/>
      </w:rPr>
    </w:lvl>
    <w:lvl w:ilvl="7" w:tplc="480C5AF4">
      <w:start w:val="1"/>
      <w:numFmt w:val="bullet"/>
      <w:lvlText w:val="o"/>
      <w:lvlJc w:val="left"/>
      <w:pPr>
        <w:ind w:left="5760" w:hanging="360"/>
      </w:pPr>
      <w:rPr>
        <w:rFonts w:ascii="Courier New" w:hAnsi="Courier New" w:hint="default"/>
      </w:rPr>
    </w:lvl>
    <w:lvl w:ilvl="8" w:tplc="D9CC0AA6">
      <w:start w:val="1"/>
      <w:numFmt w:val="bullet"/>
      <w:lvlText w:val=""/>
      <w:lvlJc w:val="left"/>
      <w:pPr>
        <w:ind w:left="6480" w:hanging="360"/>
      </w:pPr>
      <w:rPr>
        <w:rFonts w:ascii="Wingdings" w:hAnsi="Wingdings" w:hint="default"/>
      </w:rPr>
    </w:lvl>
  </w:abstractNum>
  <w:abstractNum w:abstractNumId="6" w15:restartNumberingAfterBreak="0">
    <w:nsid w:val="0F89334F"/>
    <w:multiLevelType w:val="hybridMultilevel"/>
    <w:tmpl w:val="AB904EE6"/>
    <w:lvl w:ilvl="0" w:tplc="FFFFFFFF">
      <w:start w:val="1"/>
      <w:numFmt w:val="bullet"/>
      <w:pStyle w:val="Style2"/>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00018"/>
    <w:multiLevelType w:val="hybridMultilevel"/>
    <w:tmpl w:val="F83005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45B33C"/>
    <w:multiLevelType w:val="hybridMultilevel"/>
    <w:tmpl w:val="FFFFFFFF"/>
    <w:lvl w:ilvl="0" w:tplc="52C6DBA6">
      <w:start w:val="1"/>
      <w:numFmt w:val="bullet"/>
      <w:lvlText w:val="-"/>
      <w:lvlJc w:val="left"/>
      <w:pPr>
        <w:ind w:left="720" w:hanging="360"/>
      </w:pPr>
      <w:rPr>
        <w:rFonts w:ascii="Calibri" w:hAnsi="Calibri" w:hint="default"/>
      </w:rPr>
    </w:lvl>
    <w:lvl w:ilvl="1" w:tplc="32A65320">
      <w:start w:val="1"/>
      <w:numFmt w:val="bullet"/>
      <w:lvlText w:val="o"/>
      <w:lvlJc w:val="left"/>
      <w:pPr>
        <w:ind w:left="1440" w:hanging="360"/>
      </w:pPr>
      <w:rPr>
        <w:rFonts w:ascii="Courier New" w:hAnsi="Courier New" w:hint="default"/>
      </w:rPr>
    </w:lvl>
    <w:lvl w:ilvl="2" w:tplc="8C4013EC">
      <w:start w:val="1"/>
      <w:numFmt w:val="bullet"/>
      <w:lvlText w:val=""/>
      <w:lvlJc w:val="left"/>
      <w:pPr>
        <w:ind w:left="2160" w:hanging="360"/>
      </w:pPr>
      <w:rPr>
        <w:rFonts w:ascii="Wingdings" w:hAnsi="Wingdings" w:hint="default"/>
      </w:rPr>
    </w:lvl>
    <w:lvl w:ilvl="3" w:tplc="BED0B6CC">
      <w:start w:val="1"/>
      <w:numFmt w:val="bullet"/>
      <w:lvlText w:val=""/>
      <w:lvlJc w:val="left"/>
      <w:pPr>
        <w:ind w:left="2880" w:hanging="360"/>
      </w:pPr>
      <w:rPr>
        <w:rFonts w:ascii="Symbol" w:hAnsi="Symbol" w:hint="default"/>
      </w:rPr>
    </w:lvl>
    <w:lvl w:ilvl="4" w:tplc="254E8476">
      <w:start w:val="1"/>
      <w:numFmt w:val="bullet"/>
      <w:lvlText w:val="o"/>
      <w:lvlJc w:val="left"/>
      <w:pPr>
        <w:ind w:left="3600" w:hanging="360"/>
      </w:pPr>
      <w:rPr>
        <w:rFonts w:ascii="Courier New" w:hAnsi="Courier New" w:hint="default"/>
      </w:rPr>
    </w:lvl>
    <w:lvl w:ilvl="5" w:tplc="2C588E46">
      <w:start w:val="1"/>
      <w:numFmt w:val="bullet"/>
      <w:lvlText w:val=""/>
      <w:lvlJc w:val="left"/>
      <w:pPr>
        <w:ind w:left="4320" w:hanging="360"/>
      </w:pPr>
      <w:rPr>
        <w:rFonts w:ascii="Wingdings" w:hAnsi="Wingdings" w:hint="default"/>
      </w:rPr>
    </w:lvl>
    <w:lvl w:ilvl="6" w:tplc="A364D596">
      <w:start w:val="1"/>
      <w:numFmt w:val="bullet"/>
      <w:lvlText w:val=""/>
      <w:lvlJc w:val="left"/>
      <w:pPr>
        <w:ind w:left="5040" w:hanging="360"/>
      </w:pPr>
      <w:rPr>
        <w:rFonts w:ascii="Symbol" w:hAnsi="Symbol" w:hint="default"/>
      </w:rPr>
    </w:lvl>
    <w:lvl w:ilvl="7" w:tplc="5726B264">
      <w:start w:val="1"/>
      <w:numFmt w:val="bullet"/>
      <w:lvlText w:val="o"/>
      <w:lvlJc w:val="left"/>
      <w:pPr>
        <w:ind w:left="5760" w:hanging="360"/>
      </w:pPr>
      <w:rPr>
        <w:rFonts w:ascii="Courier New" w:hAnsi="Courier New" w:hint="default"/>
      </w:rPr>
    </w:lvl>
    <w:lvl w:ilvl="8" w:tplc="203279C4">
      <w:start w:val="1"/>
      <w:numFmt w:val="bullet"/>
      <w:lvlText w:val=""/>
      <w:lvlJc w:val="left"/>
      <w:pPr>
        <w:ind w:left="6480" w:hanging="360"/>
      </w:pPr>
      <w:rPr>
        <w:rFonts w:ascii="Wingdings" w:hAnsi="Wingdings" w:hint="default"/>
      </w:rPr>
    </w:lvl>
  </w:abstractNum>
  <w:abstractNum w:abstractNumId="9" w15:restartNumberingAfterBreak="0">
    <w:nsid w:val="1DE925D9"/>
    <w:multiLevelType w:val="hybridMultilevel"/>
    <w:tmpl w:val="AA6099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91D1D3"/>
    <w:multiLevelType w:val="hybridMultilevel"/>
    <w:tmpl w:val="C46875D0"/>
    <w:lvl w:ilvl="0" w:tplc="39943FDE">
      <w:start w:val="1"/>
      <w:numFmt w:val="bullet"/>
      <w:lvlText w:val="-"/>
      <w:lvlJc w:val="left"/>
      <w:pPr>
        <w:ind w:left="720" w:hanging="360"/>
      </w:pPr>
      <w:rPr>
        <w:rFonts w:ascii="Calibri" w:hAnsi="Calibri" w:hint="default"/>
      </w:rPr>
    </w:lvl>
    <w:lvl w:ilvl="1" w:tplc="7D6646B0">
      <w:start w:val="1"/>
      <w:numFmt w:val="bullet"/>
      <w:lvlText w:val="o"/>
      <w:lvlJc w:val="left"/>
      <w:pPr>
        <w:ind w:left="1440" w:hanging="360"/>
      </w:pPr>
      <w:rPr>
        <w:rFonts w:ascii="Courier New" w:hAnsi="Courier New" w:hint="default"/>
      </w:rPr>
    </w:lvl>
    <w:lvl w:ilvl="2" w:tplc="3266BE60">
      <w:start w:val="1"/>
      <w:numFmt w:val="bullet"/>
      <w:lvlText w:val=""/>
      <w:lvlJc w:val="left"/>
      <w:pPr>
        <w:ind w:left="2160" w:hanging="360"/>
      </w:pPr>
      <w:rPr>
        <w:rFonts w:ascii="Wingdings" w:hAnsi="Wingdings" w:hint="default"/>
      </w:rPr>
    </w:lvl>
    <w:lvl w:ilvl="3" w:tplc="E82EBC02">
      <w:start w:val="1"/>
      <w:numFmt w:val="bullet"/>
      <w:lvlText w:val=""/>
      <w:lvlJc w:val="left"/>
      <w:pPr>
        <w:ind w:left="2880" w:hanging="360"/>
      </w:pPr>
      <w:rPr>
        <w:rFonts w:ascii="Symbol" w:hAnsi="Symbol" w:hint="default"/>
      </w:rPr>
    </w:lvl>
    <w:lvl w:ilvl="4" w:tplc="4DCE4CB4">
      <w:start w:val="1"/>
      <w:numFmt w:val="bullet"/>
      <w:lvlText w:val="o"/>
      <w:lvlJc w:val="left"/>
      <w:pPr>
        <w:ind w:left="3600" w:hanging="360"/>
      </w:pPr>
      <w:rPr>
        <w:rFonts w:ascii="Courier New" w:hAnsi="Courier New" w:hint="default"/>
      </w:rPr>
    </w:lvl>
    <w:lvl w:ilvl="5" w:tplc="0CA0A916">
      <w:start w:val="1"/>
      <w:numFmt w:val="bullet"/>
      <w:lvlText w:val=""/>
      <w:lvlJc w:val="left"/>
      <w:pPr>
        <w:ind w:left="4320" w:hanging="360"/>
      </w:pPr>
      <w:rPr>
        <w:rFonts w:ascii="Wingdings" w:hAnsi="Wingdings" w:hint="default"/>
      </w:rPr>
    </w:lvl>
    <w:lvl w:ilvl="6" w:tplc="4DF07A7C">
      <w:start w:val="1"/>
      <w:numFmt w:val="bullet"/>
      <w:lvlText w:val=""/>
      <w:lvlJc w:val="left"/>
      <w:pPr>
        <w:ind w:left="5040" w:hanging="360"/>
      </w:pPr>
      <w:rPr>
        <w:rFonts w:ascii="Symbol" w:hAnsi="Symbol" w:hint="default"/>
      </w:rPr>
    </w:lvl>
    <w:lvl w:ilvl="7" w:tplc="8DA46E84">
      <w:start w:val="1"/>
      <w:numFmt w:val="bullet"/>
      <w:lvlText w:val="o"/>
      <w:lvlJc w:val="left"/>
      <w:pPr>
        <w:ind w:left="5760" w:hanging="360"/>
      </w:pPr>
      <w:rPr>
        <w:rFonts w:ascii="Courier New" w:hAnsi="Courier New" w:hint="default"/>
      </w:rPr>
    </w:lvl>
    <w:lvl w:ilvl="8" w:tplc="46F0E4EE">
      <w:start w:val="1"/>
      <w:numFmt w:val="bullet"/>
      <w:lvlText w:val=""/>
      <w:lvlJc w:val="left"/>
      <w:pPr>
        <w:ind w:left="6480" w:hanging="360"/>
      </w:pPr>
      <w:rPr>
        <w:rFonts w:ascii="Wingdings" w:hAnsi="Wingdings" w:hint="default"/>
      </w:rPr>
    </w:lvl>
  </w:abstractNum>
  <w:abstractNum w:abstractNumId="11" w15:restartNumberingAfterBreak="0">
    <w:nsid w:val="22D5076A"/>
    <w:multiLevelType w:val="hybridMultilevel"/>
    <w:tmpl w:val="BC381F5E"/>
    <w:lvl w:ilvl="0" w:tplc="E6FE31FA">
      <w:start w:val="1"/>
      <w:numFmt w:val="bullet"/>
      <w:lvlText w:val=""/>
      <w:lvlJc w:val="left"/>
      <w:pPr>
        <w:ind w:left="720" w:hanging="360"/>
      </w:pPr>
      <w:rPr>
        <w:rFonts w:ascii="Symbol" w:hAnsi="Symbol" w:hint="default"/>
        <w:sz w:val="16"/>
      </w:rPr>
    </w:lvl>
    <w:lvl w:ilvl="1" w:tplc="BC5E0E28">
      <w:start w:val="1"/>
      <w:numFmt w:val="bullet"/>
      <w:lvlText w:val="o"/>
      <w:lvlJc w:val="left"/>
      <w:pPr>
        <w:ind w:left="1440" w:hanging="360"/>
      </w:pPr>
      <w:rPr>
        <w:rFonts w:ascii="Courier New" w:hAnsi="Courier New" w:hint="default"/>
      </w:rPr>
    </w:lvl>
    <w:lvl w:ilvl="2" w:tplc="7ED2BE9C">
      <w:start w:val="1"/>
      <w:numFmt w:val="bullet"/>
      <w:lvlText w:val=""/>
      <w:lvlJc w:val="left"/>
      <w:pPr>
        <w:ind w:left="2160" w:hanging="360"/>
      </w:pPr>
      <w:rPr>
        <w:rFonts w:ascii="Wingdings" w:hAnsi="Wingdings" w:hint="default"/>
      </w:rPr>
    </w:lvl>
    <w:lvl w:ilvl="3" w:tplc="F67CA6E6">
      <w:start w:val="1"/>
      <w:numFmt w:val="bullet"/>
      <w:lvlText w:val=""/>
      <w:lvlJc w:val="left"/>
      <w:pPr>
        <w:ind w:left="2880" w:hanging="360"/>
      </w:pPr>
      <w:rPr>
        <w:rFonts w:ascii="Symbol" w:hAnsi="Symbol" w:hint="default"/>
      </w:rPr>
    </w:lvl>
    <w:lvl w:ilvl="4" w:tplc="39664F48">
      <w:start w:val="1"/>
      <w:numFmt w:val="bullet"/>
      <w:lvlText w:val="o"/>
      <w:lvlJc w:val="left"/>
      <w:pPr>
        <w:ind w:left="3600" w:hanging="360"/>
      </w:pPr>
      <w:rPr>
        <w:rFonts w:ascii="Courier New" w:hAnsi="Courier New" w:hint="default"/>
      </w:rPr>
    </w:lvl>
    <w:lvl w:ilvl="5" w:tplc="E9D8B4A0">
      <w:start w:val="1"/>
      <w:numFmt w:val="bullet"/>
      <w:lvlText w:val=""/>
      <w:lvlJc w:val="left"/>
      <w:pPr>
        <w:ind w:left="4320" w:hanging="360"/>
      </w:pPr>
      <w:rPr>
        <w:rFonts w:ascii="Wingdings" w:hAnsi="Wingdings" w:hint="default"/>
      </w:rPr>
    </w:lvl>
    <w:lvl w:ilvl="6" w:tplc="F9200212">
      <w:start w:val="1"/>
      <w:numFmt w:val="bullet"/>
      <w:lvlText w:val=""/>
      <w:lvlJc w:val="left"/>
      <w:pPr>
        <w:ind w:left="5040" w:hanging="360"/>
      </w:pPr>
      <w:rPr>
        <w:rFonts w:ascii="Symbol" w:hAnsi="Symbol" w:hint="default"/>
      </w:rPr>
    </w:lvl>
    <w:lvl w:ilvl="7" w:tplc="DC124EEC">
      <w:start w:val="1"/>
      <w:numFmt w:val="bullet"/>
      <w:lvlText w:val="o"/>
      <w:lvlJc w:val="left"/>
      <w:pPr>
        <w:ind w:left="5760" w:hanging="360"/>
      </w:pPr>
      <w:rPr>
        <w:rFonts w:ascii="Courier New" w:hAnsi="Courier New" w:hint="default"/>
      </w:rPr>
    </w:lvl>
    <w:lvl w:ilvl="8" w:tplc="3BF48E7E">
      <w:start w:val="1"/>
      <w:numFmt w:val="bullet"/>
      <w:lvlText w:val=""/>
      <w:lvlJc w:val="left"/>
      <w:pPr>
        <w:ind w:left="6480" w:hanging="360"/>
      </w:pPr>
      <w:rPr>
        <w:rFonts w:ascii="Wingdings" w:hAnsi="Wingdings" w:hint="default"/>
      </w:rPr>
    </w:lvl>
  </w:abstractNum>
  <w:abstractNum w:abstractNumId="12" w15:restartNumberingAfterBreak="0">
    <w:nsid w:val="248B2734"/>
    <w:multiLevelType w:val="hybridMultilevel"/>
    <w:tmpl w:val="248C93F4"/>
    <w:lvl w:ilvl="0" w:tplc="94D2E5DE">
      <w:start w:val="1"/>
      <w:numFmt w:val="decimal"/>
      <w:pStyle w:val="naslov1"/>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DB116C"/>
    <w:multiLevelType w:val="hybridMultilevel"/>
    <w:tmpl w:val="7B805AB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7957239"/>
    <w:multiLevelType w:val="hybridMultilevel"/>
    <w:tmpl w:val="FFFFFFFF"/>
    <w:lvl w:ilvl="0" w:tplc="37DAF3E0">
      <w:start w:val="1"/>
      <w:numFmt w:val="bullet"/>
      <w:lvlText w:val=""/>
      <w:lvlJc w:val="left"/>
      <w:pPr>
        <w:ind w:left="720" w:hanging="360"/>
      </w:pPr>
      <w:rPr>
        <w:rFonts w:ascii="Symbol" w:hAnsi="Symbol" w:hint="default"/>
      </w:rPr>
    </w:lvl>
    <w:lvl w:ilvl="1" w:tplc="7E8C4694">
      <w:start w:val="1"/>
      <w:numFmt w:val="bullet"/>
      <w:lvlText w:val="o"/>
      <w:lvlJc w:val="left"/>
      <w:pPr>
        <w:ind w:left="1440" w:hanging="360"/>
      </w:pPr>
      <w:rPr>
        <w:rFonts w:ascii="Courier New" w:hAnsi="Courier New" w:hint="default"/>
      </w:rPr>
    </w:lvl>
    <w:lvl w:ilvl="2" w:tplc="2200C52E">
      <w:start w:val="1"/>
      <w:numFmt w:val="bullet"/>
      <w:lvlText w:val=""/>
      <w:lvlJc w:val="left"/>
      <w:pPr>
        <w:ind w:left="2160" w:hanging="360"/>
      </w:pPr>
      <w:rPr>
        <w:rFonts w:ascii="Wingdings" w:hAnsi="Wingdings" w:hint="default"/>
      </w:rPr>
    </w:lvl>
    <w:lvl w:ilvl="3" w:tplc="F946AB90">
      <w:start w:val="1"/>
      <w:numFmt w:val="bullet"/>
      <w:lvlText w:val=""/>
      <w:lvlJc w:val="left"/>
      <w:pPr>
        <w:ind w:left="2880" w:hanging="360"/>
      </w:pPr>
      <w:rPr>
        <w:rFonts w:ascii="Symbol" w:hAnsi="Symbol" w:hint="default"/>
      </w:rPr>
    </w:lvl>
    <w:lvl w:ilvl="4" w:tplc="4CE2FB8A">
      <w:start w:val="1"/>
      <w:numFmt w:val="bullet"/>
      <w:lvlText w:val="o"/>
      <w:lvlJc w:val="left"/>
      <w:pPr>
        <w:ind w:left="3600" w:hanging="360"/>
      </w:pPr>
      <w:rPr>
        <w:rFonts w:ascii="Courier New" w:hAnsi="Courier New" w:hint="default"/>
      </w:rPr>
    </w:lvl>
    <w:lvl w:ilvl="5" w:tplc="6374E842">
      <w:start w:val="1"/>
      <w:numFmt w:val="bullet"/>
      <w:lvlText w:val=""/>
      <w:lvlJc w:val="left"/>
      <w:pPr>
        <w:ind w:left="4320" w:hanging="360"/>
      </w:pPr>
      <w:rPr>
        <w:rFonts w:ascii="Wingdings" w:hAnsi="Wingdings" w:hint="default"/>
      </w:rPr>
    </w:lvl>
    <w:lvl w:ilvl="6" w:tplc="C8EED9C2">
      <w:start w:val="1"/>
      <w:numFmt w:val="bullet"/>
      <w:lvlText w:val=""/>
      <w:lvlJc w:val="left"/>
      <w:pPr>
        <w:ind w:left="5040" w:hanging="360"/>
      </w:pPr>
      <w:rPr>
        <w:rFonts w:ascii="Symbol" w:hAnsi="Symbol" w:hint="default"/>
      </w:rPr>
    </w:lvl>
    <w:lvl w:ilvl="7" w:tplc="8B804CC2">
      <w:start w:val="1"/>
      <w:numFmt w:val="bullet"/>
      <w:lvlText w:val="o"/>
      <w:lvlJc w:val="left"/>
      <w:pPr>
        <w:ind w:left="5760" w:hanging="360"/>
      </w:pPr>
      <w:rPr>
        <w:rFonts w:ascii="Courier New" w:hAnsi="Courier New" w:hint="default"/>
      </w:rPr>
    </w:lvl>
    <w:lvl w:ilvl="8" w:tplc="140C782C">
      <w:start w:val="1"/>
      <w:numFmt w:val="bullet"/>
      <w:lvlText w:val=""/>
      <w:lvlJc w:val="left"/>
      <w:pPr>
        <w:ind w:left="6480" w:hanging="360"/>
      </w:pPr>
      <w:rPr>
        <w:rFonts w:ascii="Wingdings" w:hAnsi="Wingdings" w:hint="default"/>
      </w:rPr>
    </w:lvl>
  </w:abstractNum>
  <w:abstractNum w:abstractNumId="15"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30D60646"/>
    <w:multiLevelType w:val="hybridMultilevel"/>
    <w:tmpl w:val="5D5269AE"/>
    <w:lvl w:ilvl="0" w:tplc="A99C70E2">
      <w:start w:val="1"/>
      <w:numFmt w:val="bullet"/>
      <w:lvlText w:val="-"/>
      <w:lvlJc w:val="left"/>
      <w:pPr>
        <w:ind w:left="360" w:hanging="360"/>
      </w:pPr>
      <w:rPr>
        <w:rFonts w:ascii="Calibri" w:hAnsi="Calibri" w:hint="default"/>
      </w:rPr>
    </w:lvl>
    <w:lvl w:ilvl="1" w:tplc="EE50F58C">
      <w:start w:val="1"/>
      <w:numFmt w:val="bullet"/>
      <w:lvlText w:val="o"/>
      <w:lvlJc w:val="left"/>
      <w:pPr>
        <w:ind w:left="1080" w:hanging="360"/>
      </w:pPr>
      <w:rPr>
        <w:rFonts w:ascii="Courier New" w:hAnsi="Courier New" w:hint="default"/>
      </w:rPr>
    </w:lvl>
    <w:lvl w:ilvl="2" w:tplc="9DBA6262">
      <w:start w:val="1"/>
      <w:numFmt w:val="bullet"/>
      <w:lvlText w:val=""/>
      <w:lvlJc w:val="left"/>
      <w:pPr>
        <w:ind w:left="1800" w:hanging="360"/>
      </w:pPr>
      <w:rPr>
        <w:rFonts w:ascii="Wingdings" w:hAnsi="Wingdings" w:hint="default"/>
      </w:rPr>
    </w:lvl>
    <w:lvl w:ilvl="3" w:tplc="C9625E14">
      <w:start w:val="1"/>
      <w:numFmt w:val="bullet"/>
      <w:lvlText w:val=""/>
      <w:lvlJc w:val="left"/>
      <w:pPr>
        <w:ind w:left="2520" w:hanging="360"/>
      </w:pPr>
      <w:rPr>
        <w:rFonts w:ascii="Symbol" w:hAnsi="Symbol" w:hint="default"/>
      </w:rPr>
    </w:lvl>
    <w:lvl w:ilvl="4" w:tplc="84121238">
      <w:start w:val="1"/>
      <w:numFmt w:val="bullet"/>
      <w:lvlText w:val="o"/>
      <w:lvlJc w:val="left"/>
      <w:pPr>
        <w:ind w:left="3240" w:hanging="360"/>
      </w:pPr>
      <w:rPr>
        <w:rFonts w:ascii="Courier New" w:hAnsi="Courier New" w:hint="default"/>
      </w:rPr>
    </w:lvl>
    <w:lvl w:ilvl="5" w:tplc="2BE2F212">
      <w:start w:val="1"/>
      <w:numFmt w:val="bullet"/>
      <w:lvlText w:val=""/>
      <w:lvlJc w:val="left"/>
      <w:pPr>
        <w:ind w:left="3960" w:hanging="360"/>
      </w:pPr>
      <w:rPr>
        <w:rFonts w:ascii="Wingdings" w:hAnsi="Wingdings" w:hint="default"/>
      </w:rPr>
    </w:lvl>
    <w:lvl w:ilvl="6" w:tplc="66649CDA">
      <w:start w:val="1"/>
      <w:numFmt w:val="bullet"/>
      <w:lvlText w:val=""/>
      <w:lvlJc w:val="left"/>
      <w:pPr>
        <w:ind w:left="4680" w:hanging="360"/>
      </w:pPr>
      <w:rPr>
        <w:rFonts w:ascii="Symbol" w:hAnsi="Symbol" w:hint="default"/>
      </w:rPr>
    </w:lvl>
    <w:lvl w:ilvl="7" w:tplc="E46E02F6">
      <w:start w:val="1"/>
      <w:numFmt w:val="bullet"/>
      <w:lvlText w:val="o"/>
      <w:lvlJc w:val="left"/>
      <w:pPr>
        <w:ind w:left="5400" w:hanging="360"/>
      </w:pPr>
      <w:rPr>
        <w:rFonts w:ascii="Courier New" w:hAnsi="Courier New" w:hint="default"/>
      </w:rPr>
    </w:lvl>
    <w:lvl w:ilvl="8" w:tplc="12B2AB92">
      <w:start w:val="1"/>
      <w:numFmt w:val="bullet"/>
      <w:lvlText w:val=""/>
      <w:lvlJc w:val="left"/>
      <w:pPr>
        <w:ind w:left="6120" w:hanging="360"/>
      </w:pPr>
      <w:rPr>
        <w:rFonts w:ascii="Wingdings" w:hAnsi="Wingdings" w:hint="default"/>
      </w:rPr>
    </w:lvl>
  </w:abstractNum>
  <w:abstractNum w:abstractNumId="17" w15:restartNumberingAfterBreak="0">
    <w:nsid w:val="3392B91E"/>
    <w:multiLevelType w:val="hybridMultilevel"/>
    <w:tmpl w:val="02E68BB0"/>
    <w:lvl w:ilvl="0" w:tplc="63621142">
      <w:start w:val="1"/>
      <w:numFmt w:val="bullet"/>
      <w:lvlText w:val=""/>
      <w:lvlJc w:val="left"/>
      <w:pPr>
        <w:ind w:left="720" w:hanging="360"/>
      </w:pPr>
      <w:rPr>
        <w:rFonts w:ascii="Symbol" w:hAnsi="Symbol" w:hint="default"/>
        <w:sz w:val="16"/>
      </w:rPr>
    </w:lvl>
    <w:lvl w:ilvl="1" w:tplc="5FCEE970">
      <w:start w:val="1"/>
      <w:numFmt w:val="bullet"/>
      <w:lvlText w:val="o"/>
      <w:lvlJc w:val="left"/>
      <w:pPr>
        <w:ind w:left="1440" w:hanging="360"/>
      </w:pPr>
      <w:rPr>
        <w:rFonts w:ascii="Courier New" w:hAnsi="Courier New" w:hint="default"/>
      </w:rPr>
    </w:lvl>
    <w:lvl w:ilvl="2" w:tplc="2306F34E">
      <w:start w:val="1"/>
      <w:numFmt w:val="bullet"/>
      <w:lvlText w:val=""/>
      <w:lvlJc w:val="left"/>
      <w:pPr>
        <w:ind w:left="2160" w:hanging="360"/>
      </w:pPr>
      <w:rPr>
        <w:rFonts w:ascii="Wingdings" w:hAnsi="Wingdings" w:hint="default"/>
      </w:rPr>
    </w:lvl>
    <w:lvl w:ilvl="3" w:tplc="8A16D7C8">
      <w:start w:val="1"/>
      <w:numFmt w:val="bullet"/>
      <w:lvlText w:val=""/>
      <w:lvlJc w:val="left"/>
      <w:pPr>
        <w:ind w:left="2880" w:hanging="360"/>
      </w:pPr>
      <w:rPr>
        <w:rFonts w:ascii="Symbol" w:hAnsi="Symbol" w:hint="default"/>
      </w:rPr>
    </w:lvl>
    <w:lvl w:ilvl="4" w:tplc="BC9C49E4">
      <w:start w:val="1"/>
      <w:numFmt w:val="bullet"/>
      <w:lvlText w:val="o"/>
      <w:lvlJc w:val="left"/>
      <w:pPr>
        <w:ind w:left="3600" w:hanging="360"/>
      </w:pPr>
      <w:rPr>
        <w:rFonts w:ascii="Courier New" w:hAnsi="Courier New" w:hint="default"/>
      </w:rPr>
    </w:lvl>
    <w:lvl w:ilvl="5" w:tplc="11040E4E">
      <w:start w:val="1"/>
      <w:numFmt w:val="bullet"/>
      <w:lvlText w:val=""/>
      <w:lvlJc w:val="left"/>
      <w:pPr>
        <w:ind w:left="4320" w:hanging="360"/>
      </w:pPr>
      <w:rPr>
        <w:rFonts w:ascii="Wingdings" w:hAnsi="Wingdings" w:hint="default"/>
      </w:rPr>
    </w:lvl>
    <w:lvl w:ilvl="6" w:tplc="472E436A">
      <w:start w:val="1"/>
      <w:numFmt w:val="bullet"/>
      <w:lvlText w:val=""/>
      <w:lvlJc w:val="left"/>
      <w:pPr>
        <w:ind w:left="5040" w:hanging="360"/>
      </w:pPr>
      <w:rPr>
        <w:rFonts w:ascii="Symbol" w:hAnsi="Symbol" w:hint="default"/>
      </w:rPr>
    </w:lvl>
    <w:lvl w:ilvl="7" w:tplc="8578F38C">
      <w:start w:val="1"/>
      <w:numFmt w:val="bullet"/>
      <w:lvlText w:val="o"/>
      <w:lvlJc w:val="left"/>
      <w:pPr>
        <w:ind w:left="5760" w:hanging="360"/>
      </w:pPr>
      <w:rPr>
        <w:rFonts w:ascii="Courier New" w:hAnsi="Courier New" w:hint="default"/>
      </w:rPr>
    </w:lvl>
    <w:lvl w:ilvl="8" w:tplc="06FA0C46">
      <w:start w:val="1"/>
      <w:numFmt w:val="bullet"/>
      <w:lvlText w:val=""/>
      <w:lvlJc w:val="left"/>
      <w:pPr>
        <w:ind w:left="6480" w:hanging="360"/>
      </w:pPr>
      <w:rPr>
        <w:rFonts w:ascii="Wingdings" w:hAnsi="Wingdings" w:hint="default"/>
      </w:rPr>
    </w:lvl>
  </w:abstractNum>
  <w:abstractNum w:abstractNumId="18" w15:restartNumberingAfterBreak="0">
    <w:nsid w:val="35AD7998"/>
    <w:multiLevelType w:val="hybridMultilevel"/>
    <w:tmpl w:val="6F0CA3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5B87F0B"/>
    <w:multiLevelType w:val="hybridMultilevel"/>
    <w:tmpl w:val="4BEE4BC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A673726"/>
    <w:multiLevelType w:val="hybridMultilevel"/>
    <w:tmpl w:val="0404804A"/>
    <w:lvl w:ilvl="0" w:tplc="F87C55F6">
      <w:start w:val="1"/>
      <w:numFmt w:val="bullet"/>
      <w:lvlText w:val="-"/>
      <w:lvlJc w:val="left"/>
      <w:pPr>
        <w:ind w:left="360" w:hanging="360"/>
      </w:pPr>
      <w:rPr>
        <w:rFonts w:ascii="Times New Roman" w:hAnsi="Times New Roman" w:hint="default"/>
      </w:rPr>
    </w:lvl>
    <w:lvl w:ilvl="1" w:tplc="4CEC57D6">
      <w:start w:val="1"/>
      <w:numFmt w:val="bullet"/>
      <w:lvlText w:val="o"/>
      <w:lvlJc w:val="left"/>
      <w:pPr>
        <w:ind w:left="1080" w:hanging="360"/>
      </w:pPr>
      <w:rPr>
        <w:rFonts w:ascii="Courier New" w:hAnsi="Courier New" w:hint="default"/>
      </w:rPr>
    </w:lvl>
    <w:lvl w:ilvl="2" w:tplc="2F1A4F40">
      <w:start w:val="1"/>
      <w:numFmt w:val="bullet"/>
      <w:lvlText w:val=""/>
      <w:lvlJc w:val="left"/>
      <w:pPr>
        <w:ind w:left="1800" w:hanging="360"/>
      </w:pPr>
      <w:rPr>
        <w:rFonts w:ascii="Wingdings" w:hAnsi="Wingdings" w:hint="default"/>
      </w:rPr>
    </w:lvl>
    <w:lvl w:ilvl="3" w:tplc="DB6654FC">
      <w:start w:val="1"/>
      <w:numFmt w:val="bullet"/>
      <w:lvlText w:val=""/>
      <w:lvlJc w:val="left"/>
      <w:pPr>
        <w:ind w:left="2520" w:hanging="360"/>
      </w:pPr>
      <w:rPr>
        <w:rFonts w:ascii="Symbol" w:hAnsi="Symbol" w:hint="default"/>
      </w:rPr>
    </w:lvl>
    <w:lvl w:ilvl="4" w:tplc="B8B816C8">
      <w:start w:val="1"/>
      <w:numFmt w:val="bullet"/>
      <w:lvlText w:val="o"/>
      <w:lvlJc w:val="left"/>
      <w:pPr>
        <w:ind w:left="3240" w:hanging="360"/>
      </w:pPr>
      <w:rPr>
        <w:rFonts w:ascii="Courier New" w:hAnsi="Courier New" w:hint="default"/>
      </w:rPr>
    </w:lvl>
    <w:lvl w:ilvl="5" w:tplc="63564F74">
      <w:start w:val="1"/>
      <w:numFmt w:val="bullet"/>
      <w:lvlText w:val=""/>
      <w:lvlJc w:val="left"/>
      <w:pPr>
        <w:ind w:left="3960" w:hanging="360"/>
      </w:pPr>
      <w:rPr>
        <w:rFonts w:ascii="Wingdings" w:hAnsi="Wingdings" w:hint="default"/>
      </w:rPr>
    </w:lvl>
    <w:lvl w:ilvl="6" w:tplc="A2AE9110">
      <w:start w:val="1"/>
      <w:numFmt w:val="bullet"/>
      <w:lvlText w:val=""/>
      <w:lvlJc w:val="left"/>
      <w:pPr>
        <w:ind w:left="4680" w:hanging="360"/>
      </w:pPr>
      <w:rPr>
        <w:rFonts w:ascii="Symbol" w:hAnsi="Symbol" w:hint="default"/>
      </w:rPr>
    </w:lvl>
    <w:lvl w:ilvl="7" w:tplc="ACFA5EFA">
      <w:start w:val="1"/>
      <w:numFmt w:val="bullet"/>
      <w:lvlText w:val="o"/>
      <w:lvlJc w:val="left"/>
      <w:pPr>
        <w:ind w:left="5400" w:hanging="360"/>
      </w:pPr>
      <w:rPr>
        <w:rFonts w:ascii="Courier New" w:hAnsi="Courier New" w:hint="default"/>
      </w:rPr>
    </w:lvl>
    <w:lvl w:ilvl="8" w:tplc="2738E66C">
      <w:start w:val="1"/>
      <w:numFmt w:val="bullet"/>
      <w:lvlText w:val=""/>
      <w:lvlJc w:val="left"/>
      <w:pPr>
        <w:ind w:left="6120" w:hanging="360"/>
      </w:pPr>
      <w:rPr>
        <w:rFonts w:ascii="Wingdings" w:hAnsi="Wingdings" w:hint="default"/>
      </w:rPr>
    </w:lvl>
  </w:abstractNum>
  <w:abstractNum w:abstractNumId="21" w15:restartNumberingAfterBreak="0">
    <w:nsid w:val="3BFA37E8"/>
    <w:multiLevelType w:val="hybridMultilevel"/>
    <w:tmpl w:val="E9A61558"/>
    <w:lvl w:ilvl="0" w:tplc="4006ACB8">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FAF5401"/>
    <w:multiLevelType w:val="multilevel"/>
    <w:tmpl w:val="A2CE4CC0"/>
    <w:lvl w:ilvl="0">
      <w:start w:val="2"/>
      <w:numFmt w:val="decimal"/>
      <w:lvlText w:val="%1."/>
      <w:lvlJc w:val="left"/>
      <w:pPr>
        <w:tabs>
          <w:tab w:val="num" w:pos="720"/>
        </w:tabs>
        <w:ind w:left="360" w:hanging="360"/>
      </w:pPr>
      <w:rPr>
        <w:rFonts w:hint="default"/>
      </w:rPr>
    </w:lvl>
    <w:lvl w:ilvl="1">
      <w:start w:val="1"/>
      <w:numFmt w:val="decimal"/>
      <w:lvlRestart w:val="0"/>
      <w:pStyle w:val="SlogNaslov2TahomaNeLeee"/>
      <w:isLgl/>
      <w:lvlText w:val="%1.%2."/>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40DA94D0"/>
    <w:multiLevelType w:val="hybridMultilevel"/>
    <w:tmpl w:val="CE229546"/>
    <w:lvl w:ilvl="0" w:tplc="2286B8B8">
      <w:start w:val="1"/>
      <w:numFmt w:val="bullet"/>
      <w:lvlText w:val="-"/>
      <w:lvlJc w:val="left"/>
      <w:pPr>
        <w:ind w:left="720" w:hanging="360"/>
      </w:pPr>
      <w:rPr>
        <w:rFonts w:ascii="Calibri" w:hAnsi="Calibri" w:hint="default"/>
      </w:rPr>
    </w:lvl>
    <w:lvl w:ilvl="1" w:tplc="21AE57B6">
      <w:start w:val="1"/>
      <w:numFmt w:val="bullet"/>
      <w:lvlText w:val="o"/>
      <w:lvlJc w:val="left"/>
      <w:pPr>
        <w:ind w:left="1440" w:hanging="360"/>
      </w:pPr>
      <w:rPr>
        <w:rFonts w:ascii="Courier New" w:hAnsi="Courier New" w:hint="default"/>
      </w:rPr>
    </w:lvl>
    <w:lvl w:ilvl="2" w:tplc="6F1AAF50">
      <w:start w:val="1"/>
      <w:numFmt w:val="bullet"/>
      <w:lvlText w:val=""/>
      <w:lvlJc w:val="left"/>
      <w:pPr>
        <w:ind w:left="2160" w:hanging="360"/>
      </w:pPr>
      <w:rPr>
        <w:rFonts w:ascii="Wingdings" w:hAnsi="Wingdings" w:hint="default"/>
      </w:rPr>
    </w:lvl>
    <w:lvl w:ilvl="3" w:tplc="1772F5C4">
      <w:start w:val="1"/>
      <w:numFmt w:val="bullet"/>
      <w:lvlText w:val=""/>
      <w:lvlJc w:val="left"/>
      <w:pPr>
        <w:ind w:left="2880" w:hanging="360"/>
      </w:pPr>
      <w:rPr>
        <w:rFonts w:ascii="Symbol" w:hAnsi="Symbol" w:hint="default"/>
      </w:rPr>
    </w:lvl>
    <w:lvl w:ilvl="4" w:tplc="2BE2C67E">
      <w:start w:val="1"/>
      <w:numFmt w:val="bullet"/>
      <w:lvlText w:val="o"/>
      <w:lvlJc w:val="left"/>
      <w:pPr>
        <w:ind w:left="3600" w:hanging="360"/>
      </w:pPr>
      <w:rPr>
        <w:rFonts w:ascii="Courier New" w:hAnsi="Courier New" w:hint="default"/>
      </w:rPr>
    </w:lvl>
    <w:lvl w:ilvl="5" w:tplc="71229280">
      <w:start w:val="1"/>
      <w:numFmt w:val="bullet"/>
      <w:lvlText w:val=""/>
      <w:lvlJc w:val="left"/>
      <w:pPr>
        <w:ind w:left="4320" w:hanging="360"/>
      </w:pPr>
      <w:rPr>
        <w:rFonts w:ascii="Wingdings" w:hAnsi="Wingdings" w:hint="default"/>
      </w:rPr>
    </w:lvl>
    <w:lvl w:ilvl="6" w:tplc="ACB8BFE0">
      <w:start w:val="1"/>
      <w:numFmt w:val="bullet"/>
      <w:lvlText w:val=""/>
      <w:lvlJc w:val="left"/>
      <w:pPr>
        <w:ind w:left="5040" w:hanging="360"/>
      </w:pPr>
      <w:rPr>
        <w:rFonts w:ascii="Symbol" w:hAnsi="Symbol" w:hint="default"/>
      </w:rPr>
    </w:lvl>
    <w:lvl w:ilvl="7" w:tplc="6A6E8B5A">
      <w:start w:val="1"/>
      <w:numFmt w:val="bullet"/>
      <w:lvlText w:val="o"/>
      <w:lvlJc w:val="left"/>
      <w:pPr>
        <w:ind w:left="5760" w:hanging="360"/>
      </w:pPr>
      <w:rPr>
        <w:rFonts w:ascii="Courier New" w:hAnsi="Courier New" w:hint="default"/>
      </w:rPr>
    </w:lvl>
    <w:lvl w:ilvl="8" w:tplc="6D5E3034">
      <w:start w:val="1"/>
      <w:numFmt w:val="bullet"/>
      <w:lvlText w:val=""/>
      <w:lvlJc w:val="left"/>
      <w:pPr>
        <w:ind w:left="6480" w:hanging="360"/>
      </w:pPr>
      <w:rPr>
        <w:rFonts w:ascii="Wingdings" w:hAnsi="Wingdings" w:hint="default"/>
      </w:rPr>
    </w:lvl>
  </w:abstractNum>
  <w:abstractNum w:abstractNumId="24" w15:restartNumberingAfterBreak="0">
    <w:nsid w:val="44890F58"/>
    <w:multiLevelType w:val="hybridMultilevel"/>
    <w:tmpl w:val="A0F2CA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9D01D9"/>
    <w:multiLevelType w:val="hybridMultilevel"/>
    <w:tmpl w:val="402C3088"/>
    <w:lvl w:ilvl="0" w:tplc="FFFFFFFF">
      <w:start w:val="1"/>
      <w:numFmt w:val="bullet"/>
      <w:lvlText w:val="-"/>
      <w:lvlJc w:val="left"/>
      <w:pPr>
        <w:ind w:left="405" w:hanging="360"/>
      </w:pPr>
      <w:rPr>
        <w:rFonts w:ascii="Times New Roman" w:hAnsi="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6" w15:restartNumberingAfterBreak="0">
    <w:nsid w:val="48053CA1"/>
    <w:multiLevelType w:val="multilevel"/>
    <w:tmpl w:val="C49047F0"/>
    <w:lvl w:ilvl="0">
      <w:start w:val="3"/>
      <w:numFmt w:val="decimal"/>
      <w:lvlText w:val="%1."/>
      <w:lvlJc w:val="left"/>
      <w:pPr>
        <w:tabs>
          <w:tab w:val="num" w:pos="720"/>
        </w:tabs>
        <w:ind w:left="360" w:hanging="360"/>
      </w:pPr>
      <w:rPr>
        <w:rFonts w:hint="default"/>
      </w:rPr>
    </w:lvl>
    <w:lvl w:ilvl="1">
      <w:start w:val="1"/>
      <w:numFmt w:val="decimal"/>
      <w:lvlRestart w:val="0"/>
      <w:pStyle w:val="Naslov10"/>
      <w:isLg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15:restartNumberingAfterBreak="0">
    <w:nsid w:val="483D1177"/>
    <w:multiLevelType w:val="hybridMultilevel"/>
    <w:tmpl w:val="7B9A54A2"/>
    <w:lvl w:ilvl="0" w:tplc="2A72B0E8">
      <w:start w:val="1"/>
      <w:numFmt w:val="bullet"/>
      <w:lvlText w:val="-"/>
      <w:lvlJc w:val="left"/>
      <w:pPr>
        <w:ind w:left="360" w:hanging="360"/>
      </w:pPr>
      <w:rPr>
        <w:rFonts w:ascii="Times New Roman" w:hAnsi="Times New Roman" w:hint="default"/>
      </w:rPr>
    </w:lvl>
    <w:lvl w:ilvl="1" w:tplc="282EE32A">
      <w:start w:val="1"/>
      <w:numFmt w:val="bullet"/>
      <w:lvlText w:val="o"/>
      <w:lvlJc w:val="left"/>
      <w:pPr>
        <w:ind w:left="1080" w:hanging="360"/>
      </w:pPr>
      <w:rPr>
        <w:rFonts w:ascii="Courier New" w:hAnsi="Courier New" w:hint="default"/>
      </w:rPr>
    </w:lvl>
    <w:lvl w:ilvl="2" w:tplc="4850A16A">
      <w:start w:val="1"/>
      <w:numFmt w:val="bullet"/>
      <w:lvlText w:val=""/>
      <w:lvlJc w:val="left"/>
      <w:pPr>
        <w:ind w:left="1800" w:hanging="360"/>
      </w:pPr>
      <w:rPr>
        <w:rFonts w:ascii="Wingdings" w:hAnsi="Wingdings" w:hint="default"/>
      </w:rPr>
    </w:lvl>
    <w:lvl w:ilvl="3" w:tplc="0498A844">
      <w:start w:val="1"/>
      <w:numFmt w:val="bullet"/>
      <w:lvlText w:val=""/>
      <w:lvlJc w:val="left"/>
      <w:pPr>
        <w:ind w:left="2520" w:hanging="360"/>
      </w:pPr>
      <w:rPr>
        <w:rFonts w:ascii="Symbol" w:hAnsi="Symbol" w:hint="default"/>
      </w:rPr>
    </w:lvl>
    <w:lvl w:ilvl="4" w:tplc="CFA44A1E">
      <w:start w:val="1"/>
      <w:numFmt w:val="bullet"/>
      <w:lvlText w:val="o"/>
      <w:lvlJc w:val="left"/>
      <w:pPr>
        <w:ind w:left="3240" w:hanging="360"/>
      </w:pPr>
      <w:rPr>
        <w:rFonts w:ascii="Courier New" w:hAnsi="Courier New" w:hint="default"/>
      </w:rPr>
    </w:lvl>
    <w:lvl w:ilvl="5" w:tplc="B3AC3F36">
      <w:start w:val="1"/>
      <w:numFmt w:val="bullet"/>
      <w:lvlText w:val=""/>
      <w:lvlJc w:val="left"/>
      <w:pPr>
        <w:ind w:left="3960" w:hanging="360"/>
      </w:pPr>
      <w:rPr>
        <w:rFonts w:ascii="Wingdings" w:hAnsi="Wingdings" w:hint="default"/>
      </w:rPr>
    </w:lvl>
    <w:lvl w:ilvl="6" w:tplc="735C0ED2">
      <w:start w:val="1"/>
      <w:numFmt w:val="bullet"/>
      <w:lvlText w:val=""/>
      <w:lvlJc w:val="left"/>
      <w:pPr>
        <w:ind w:left="4680" w:hanging="360"/>
      </w:pPr>
      <w:rPr>
        <w:rFonts w:ascii="Symbol" w:hAnsi="Symbol" w:hint="default"/>
      </w:rPr>
    </w:lvl>
    <w:lvl w:ilvl="7" w:tplc="10D410C0">
      <w:start w:val="1"/>
      <w:numFmt w:val="bullet"/>
      <w:lvlText w:val="o"/>
      <w:lvlJc w:val="left"/>
      <w:pPr>
        <w:ind w:left="5400" w:hanging="360"/>
      </w:pPr>
      <w:rPr>
        <w:rFonts w:ascii="Courier New" w:hAnsi="Courier New" w:hint="default"/>
      </w:rPr>
    </w:lvl>
    <w:lvl w:ilvl="8" w:tplc="EB2A3F44">
      <w:start w:val="1"/>
      <w:numFmt w:val="bullet"/>
      <w:lvlText w:val=""/>
      <w:lvlJc w:val="left"/>
      <w:pPr>
        <w:ind w:left="6120" w:hanging="360"/>
      </w:pPr>
      <w:rPr>
        <w:rFonts w:ascii="Wingdings" w:hAnsi="Wingdings" w:hint="default"/>
      </w:rPr>
    </w:lvl>
  </w:abstractNum>
  <w:abstractNum w:abstractNumId="28" w15:restartNumberingAfterBreak="0">
    <w:nsid w:val="4AC08B1A"/>
    <w:multiLevelType w:val="hybridMultilevel"/>
    <w:tmpl w:val="0AA2377C"/>
    <w:lvl w:ilvl="0" w:tplc="014AB608">
      <w:start w:val="1"/>
      <w:numFmt w:val="bullet"/>
      <w:lvlText w:val="-"/>
      <w:lvlJc w:val="left"/>
      <w:pPr>
        <w:ind w:left="720" w:hanging="360"/>
      </w:pPr>
      <w:rPr>
        <w:rFonts w:ascii="Calibri" w:hAnsi="Calibri" w:hint="default"/>
      </w:rPr>
    </w:lvl>
    <w:lvl w:ilvl="1" w:tplc="0810A858">
      <w:start w:val="1"/>
      <w:numFmt w:val="bullet"/>
      <w:lvlText w:val="o"/>
      <w:lvlJc w:val="left"/>
      <w:pPr>
        <w:ind w:left="1440" w:hanging="360"/>
      </w:pPr>
      <w:rPr>
        <w:rFonts w:ascii="Courier New" w:hAnsi="Courier New" w:hint="default"/>
      </w:rPr>
    </w:lvl>
    <w:lvl w:ilvl="2" w:tplc="BA82B2BA">
      <w:start w:val="1"/>
      <w:numFmt w:val="bullet"/>
      <w:lvlText w:val=""/>
      <w:lvlJc w:val="left"/>
      <w:pPr>
        <w:ind w:left="2160" w:hanging="360"/>
      </w:pPr>
      <w:rPr>
        <w:rFonts w:ascii="Wingdings" w:hAnsi="Wingdings" w:hint="default"/>
      </w:rPr>
    </w:lvl>
    <w:lvl w:ilvl="3" w:tplc="09FC6C98">
      <w:start w:val="1"/>
      <w:numFmt w:val="bullet"/>
      <w:lvlText w:val=""/>
      <w:lvlJc w:val="left"/>
      <w:pPr>
        <w:ind w:left="2880" w:hanging="360"/>
      </w:pPr>
      <w:rPr>
        <w:rFonts w:ascii="Symbol" w:hAnsi="Symbol" w:hint="default"/>
      </w:rPr>
    </w:lvl>
    <w:lvl w:ilvl="4" w:tplc="6C161F52">
      <w:start w:val="1"/>
      <w:numFmt w:val="bullet"/>
      <w:lvlText w:val="o"/>
      <w:lvlJc w:val="left"/>
      <w:pPr>
        <w:ind w:left="3600" w:hanging="360"/>
      </w:pPr>
      <w:rPr>
        <w:rFonts w:ascii="Courier New" w:hAnsi="Courier New" w:hint="default"/>
      </w:rPr>
    </w:lvl>
    <w:lvl w:ilvl="5" w:tplc="E2321CA8">
      <w:start w:val="1"/>
      <w:numFmt w:val="bullet"/>
      <w:lvlText w:val=""/>
      <w:lvlJc w:val="left"/>
      <w:pPr>
        <w:ind w:left="4320" w:hanging="360"/>
      </w:pPr>
      <w:rPr>
        <w:rFonts w:ascii="Wingdings" w:hAnsi="Wingdings" w:hint="default"/>
      </w:rPr>
    </w:lvl>
    <w:lvl w:ilvl="6" w:tplc="DE9EDB06">
      <w:start w:val="1"/>
      <w:numFmt w:val="bullet"/>
      <w:lvlText w:val=""/>
      <w:lvlJc w:val="left"/>
      <w:pPr>
        <w:ind w:left="5040" w:hanging="360"/>
      </w:pPr>
      <w:rPr>
        <w:rFonts w:ascii="Symbol" w:hAnsi="Symbol" w:hint="default"/>
      </w:rPr>
    </w:lvl>
    <w:lvl w:ilvl="7" w:tplc="1E8C5ACC">
      <w:start w:val="1"/>
      <w:numFmt w:val="bullet"/>
      <w:lvlText w:val="o"/>
      <w:lvlJc w:val="left"/>
      <w:pPr>
        <w:ind w:left="5760" w:hanging="360"/>
      </w:pPr>
      <w:rPr>
        <w:rFonts w:ascii="Courier New" w:hAnsi="Courier New" w:hint="default"/>
      </w:rPr>
    </w:lvl>
    <w:lvl w:ilvl="8" w:tplc="DA441636">
      <w:start w:val="1"/>
      <w:numFmt w:val="bullet"/>
      <w:lvlText w:val=""/>
      <w:lvlJc w:val="left"/>
      <w:pPr>
        <w:ind w:left="6480" w:hanging="360"/>
      </w:pPr>
      <w:rPr>
        <w:rFonts w:ascii="Wingdings" w:hAnsi="Wingdings" w:hint="default"/>
      </w:rPr>
    </w:lvl>
  </w:abstractNum>
  <w:abstractNum w:abstractNumId="29" w15:restartNumberingAfterBreak="0">
    <w:nsid w:val="4B75000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E66C3FB"/>
    <w:multiLevelType w:val="hybridMultilevel"/>
    <w:tmpl w:val="FFFFFFFF"/>
    <w:lvl w:ilvl="0" w:tplc="FA042A5A">
      <w:start w:val="1"/>
      <w:numFmt w:val="bullet"/>
      <w:lvlText w:val=""/>
      <w:lvlJc w:val="left"/>
      <w:pPr>
        <w:ind w:left="720" w:hanging="360"/>
      </w:pPr>
      <w:rPr>
        <w:rFonts w:ascii="Symbol" w:hAnsi="Symbol" w:hint="default"/>
      </w:rPr>
    </w:lvl>
    <w:lvl w:ilvl="1" w:tplc="420E91D8">
      <w:start w:val="1"/>
      <w:numFmt w:val="bullet"/>
      <w:lvlText w:val="o"/>
      <w:lvlJc w:val="left"/>
      <w:pPr>
        <w:ind w:left="1440" w:hanging="360"/>
      </w:pPr>
      <w:rPr>
        <w:rFonts w:ascii="Courier New" w:hAnsi="Courier New" w:hint="default"/>
      </w:rPr>
    </w:lvl>
    <w:lvl w:ilvl="2" w:tplc="A9F46F80">
      <w:start w:val="1"/>
      <w:numFmt w:val="bullet"/>
      <w:lvlText w:val=""/>
      <w:lvlJc w:val="left"/>
      <w:pPr>
        <w:ind w:left="2160" w:hanging="360"/>
      </w:pPr>
      <w:rPr>
        <w:rFonts w:ascii="Wingdings" w:hAnsi="Wingdings" w:hint="default"/>
      </w:rPr>
    </w:lvl>
    <w:lvl w:ilvl="3" w:tplc="E2F43D32">
      <w:start w:val="1"/>
      <w:numFmt w:val="bullet"/>
      <w:lvlText w:val=""/>
      <w:lvlJc w:val="left"/>
      <w:pPr>
        <w:ind w:left="2880" w:hanging="360"/>
      </w:pPr>
      <w:rPr>
        <w:rFonts w:ascii="Symbol" w:hAnsi="Symbol" w:hint="default"/>
      </w:rPr>
    </w:lvl>
    <w:lvl w:ilvl="4" w:tplc="3C029604">
      <w:start w:val="1"/>
      <w:numFmt w:val="bullet"/>
      <w:lvlText w:val="o"/>
      <w:lvlJc w:val="left"/>
      <w:pPr>
        <w:ind w:left="3600" w:hanging="360"/>
      </w:pPr>
      <w:rPr>
        <w:rFonts w:ascii="Courier New" w:hAnsi="Courier New" w:hint="default"/>
      </w:rPr>
    </w:lvl>
    <w:lvl w:ilvl="5" w:tplc="9000F728">
      <w:start w:val="1"/>
      <w:numFmt w:val="bullet"/>
      <w:lvlText w:val=""/>
      <w:lvlJc w:val="left"/>
      <w:pPr>
        <w:ind w:left="4320" w:hanging="360"/>
      </w:pPr>
      <w:rPr>
        <w:rFonts w:ascii="Wingdings" w:hAnsi="Wingdings" w:hint="default"/>
      </w:rPr>
    </w:lvl>
    <w:lvl w:ilvl="6" w:tplc="4DF2BECE">
      <w:start w:val="1"/>
      <w:numFmt w:val="bullet"/>
      <w:lvlText w:val=""/>
      <w:lvlJc w:val="left"/>
      <w:pPr>
        <w:ind w:left="5040" w:hanging="360"/>
      </w:pPr>
      <w:rPr>
        <w:rFonts w:ascii="Symbol" w:hAnsi="Symbol" w:hint="default"/>
      </w:rPr>
    </w:lvl>
    <w:lvl w:ilvl="7" w:tplc="7670107E">
      <w:start w:val="1"/>
      <w:numFmt w:val="bullet"/>
      <w:lvlText w:val="o"/>
      <w:lvlJc w:val="left"/>
      <w:pPr>
        <w:ind w:left="5760" w:hanging="360"/>
      </w:pPr>
      <w:rPr>
        <w:rFonts w:ascii="Courier New" w:hAnsi="Courier New" w:hint="default"/>
      </w:rPr>
    </w:lvl>
    <w:lvl w:ilvl="8" w:tplc="F8904A02">
      <w:start w:val="1"/>
      <w:numFmt w:val="bullet"/>
      <w:lvlText w:val=""/>
      <w:lvlJc w:val="left"/>
      <w:pPr>
        <w:ind w:left="6480" w:hanging="360"/>
      </w:pPr>
      <w:rPr>
        <w:rFonts w:ascii="Wingdings" w:hAnsi="Wingdings" w:hint="default"/>
      </w:rPr>
    </w:lvl>
  </w:abstractNum>
  <w:abstractNum w:abstractNumId="31" w15:restartNumberingAfterBreak="0">
    <w:nsid w:val="4FB03E40"/>
    <w:multiLevelType w:val="hybridMultilevel"/>
    <w:tmpl w:val="906C10A8"/>
    <w:lvl w:ilvl="0" w:tplc="5DD2C396">
      <w:start w:val="1"/>
      <w:numFmt w:val="bullet"/>
      <w:lvlText w:val="-"/>
      <w:lvlJc w:val="left"/>
      <w:pPr>
        <w:ind w:left="720" w:hanging="360"/>
      </w:pPr>
      <w:rPr>
        <w:rFonts w:ascii="Times New Roman" w:hAnsi="Times New Roman" w:hint="default"/>
      </w:rPr>
    </w:lvl>
    <w:lvl w:ilvl="1" w:tplc="E286BFAE">
      <w:start w:val="1"/>
      <w:numFmt w:val="bullet"/>
      <w:lvlText w:val="o"/>
      <w:lvlJc w:val="left"/>
      <w:pPr>
        <w:ind w:left="1440" w:hanging="360"/>
      </w:pPr>
      <w:rPr>
        <w:rFonts w:ascii="Courier New" w:hAnsi="Courier New" w:hint="default"/>
      </w:rPr>
    </w:lvl>
    <w:lvl w:ilvl="2" w:tplc="25CA3370">
      <w:start w:val="1"/>
      <w:numFmt w:val="bullet"/>
      <w:lvlText w:val=""/>
      <w:lvlJc w:val="left"/>
      <w:pPr>
        <w:ind w:left="2160" w:hanging="360"/>
      </w:pPr>
      <w:rPr>
        <w:rFonts w:ascii="Wingdings" w:hAnsi="Wingdings" w:hint="default"/>
      </w:rPr>
    </w:lvl>
    <w:lvl w:ilvl="3" w:tplc="D3B0AFCC">
      <w:start w:val="1"/>
      <w:numFmt w:val="bullet"/>
      <w:lvlText w:val=""/>
      <w:lvlJc w:val="left"/>
      <w:pPr>
        <w:ind w:left="2880" w:hanging="360"/>
      </w:pPr>
      <w:rPr>
        <w:rFonts w:ascii="Symbol" w:hAnsi="Symbol" w:hint="default"/>
      </w:rPr>
    </w:lvl>
    <w:lvl w:ilvl="4" w:tplc="C53AC1A4">
      <w:start w:val="1"/>
      <w:numFmt w:val="bullet"/>
      <w:lvlText w:val="o"/>
      <w:lvlJc w:val="left"/>
      <w:pPr>
        <w:ind w:left="3600" w:hanging="360"/>
      </w:pPr>
      <w:rPr>
        <w:rFonts w:ascii="Courier New" w:hAnsi="Courier New" w:hint="default"/>
      </w:rPr>
    </w:lvl>
    <w:lvl w:ilvl="5" w:tplc="43046BA6">
      <w:start w:val="1"/>
      <w:numFmt w:val="bullet"/>
      <w:lvlText w:val=""/>
      <w:lvlJc w:val="left"/>
      <w:pPr>
        <w:ind w:left="4320" w:hanging="360"/>
      </w:pPr>
      <w:rPr>
        <w:rFonts w:ascii="Wingdings" w:hAnsi="Wingdings" w:hint="default"/>
      </w:rPr>
    </w:lvl>
    <w:lvl w:ilvl="6" w:tplc="56D2404E">
      <w:start w:val="1"/>
      <w:numFmt w:val="bullet"/>
      <w:lvlText w:val=""/>
      <w:lvlJc w:val="left"/>
      <w:pPr>
        <w:ind w:left="5040" w:hanging="360"/>
      </w:pPr>
      <w:rPr>
        <w:rFonts w:ascii="Symbol" w:hAnsi="Symbol" w:hint="default"/>
      </w:rPr>
    </w:lvl>
    <w:lvl w:ilvl="7" w:tplc="63029D14">
      <w:start w:val="1"/>
      <w:numFmt w:val="bullet"/>
      <w:lvlText w:val="o"/>
      <w:lvlJc w:val="left"/>
      <w:pPr>
        <w:ind w:left="5760" w:hanging="360"/>
      </w:pPr>
      <w:rPr>
        <w:rFonts w:ascii="Courier New" w:hAnsi="Courier New" w:hint="default"/>
      </w:rPr>
    </w:lvl>
    <w:lvl w:ilvl="8" w:tplc="ABEC190E">
      <w:start w:val="1"/>
      <w:numFmt w:val="bullet"/>
      <w:lvlText w:val=""/>
      <w:lvlJc w:val="left"/>
      <w:pPr>
        <w:ind w:left="6480" w:hanging="360"/>
      </w:pPr>
      <w:rPr>
        <w:rFonts w:ascii="Wingdings" w:hAnsi="Wingdings" w:hint="default"/>
      </w:rPr>
    </w:lvl>
  </w:abstractNum>
  <w:abstractNum w:abstractNumId="32" w15:restartNumberingAfterBreak="0">
    <w:nsid w:val="51C540AB"/>
    <w:multiLevelType w:val="hybridMultilevel"/>
    <w:tmpl w:val="114AB784"/>
    <w:lvl w:ilvl="0" w:tplc="04240017">
      <w:start w:val="7"/>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B22141"/>
    <w:multiLevelType w:val="hybridMultilevel"/>
    <w:tmpl w:val="085E5294"/>
    <w:lvl w:ilvl="0" w:tplc="78CED264">
      <w:start w:val="1"/>
      <w:numFmt w:val="bullet"/>
      <w:lvlText w:val="-"/>
      <w:lvlJc w:val="left"/>
      <w:pPr>
        <w:ind w:left="720" w:hanging="360"/>
      </w:pPr>
      <w:rPr>
        <w:rFonts w:ascii="Calibri" w:hAnsi="Calibri" w:hint="default"/>
      </w:rPr>
    </w:lvl>
    <w:lvl w:ilvl="1" w:tplc="CAEC466E">
      <w:start w:val="1"/>
      <w:numFmt w:val="bullet"/>
      <w:lvlText w:val="o"/>
      <w:lvlJc w:val="left"/>
      <w:pPr>
        <w:ind w:left="1440" w:hanging="360"/>
      </w:pPr>
      <w:rPr>
        <w:rFonts w:ascii="Courier New" w:hAnsi="Courier New" w:hint="default"/>
      </w:rPr>
    </w:lvl>
    <w:lvl w:ilvl="2" w:tplc="447E094C">
      <w:start w:val="1"/>
      <w:numFmt w:val="bullet"/>
      <w:lvlText w:val=""/>
      <w:lvlJc w:val="left"/>
      <w:pPr>
        <w:ind w:left="2160" w:hanging="360"/>
      </w:pPr>
      <w:rPr>
        <w:rFonts w:ascii="Wingdings" w:hAnsi="Wingdings" w:hint="default"/>
      </w:rPr>
    </w:lvl>
    <w:lvl w:ilvl="3" w:tplc="FE8A89DE">
      <w:start w:val="1"/>
      <w:numFmt w:val="bullet"/>
      <w:lvlText w:val=""/>
      <w:lvlJc w:val="left"/>
      <w:pPr>
        <w:ind w:left="2880" w:hanging="360"/>
      </w:pPr>
      <w:rPr>
        <w:rFonts w:ascii="Symbol" w:hAnsi="Symbol" w:hint="default"/>
      </w:rPr>
    </w:lvl>
    <w:lvl w:ilvl="4" w:tplc="8CF87CCA">
      <w:start w:val="1"/>
      <w:numFmt w:val="bullet"/>
      <w:lvlText w:val="o"/>
      <w:lvlJc w:val="left"/>
      <w:pPr>
        <w:ind w:left="3600" w:hanging="360"/>
      </w:pPr>
      <w:rPr>
        <w:rFonts w:ascii="Courier New" w:hAnsi="Courier New" w:hint="default"/>
      </w:rPr>
    </w:lvl>
    <w:lvl w:ilvl="5" w:tplc="F4921B64">
      <w:start w:val="1"/>
      <w:numFmt w:val="bullet"/>
      <w:lvlText w:val=""/>
      <w:lvlJc w:val="left"/>
      <w:pPr>
        <w:ind w:left="4320" w:hanging="360"/>
      </w:pPr>
      <w:rPr>
        <w:rFonts w:ascii="Wingdings" w:hAnsi="Wingdings" w:hint="default"/>
      </w:rPr>
    </w:lvl>
    <w:lvl w:ilvl="6" w:tplc="0B064262">
      <w:start w:val="1"/>
      <w:numFmt w:val="bullet"/>
      <w:lvlText w:val=""/>
      <w:lvlJc w:val="left"/>
      <w:pPr>
        <w:ind w:left="5040" w:hanging="360"/>
      </w:pPr>
      <w:rPr>
        <w:rFonts w:ascii="Symbol" w:hAnsi="Symbol" w:hint="default"/>
      </w:rPr>
    </w:lvl>
    <w:lvl w:ilvl="7" w:tplc="163EC400">
      <w:start w:val="1"/>
      <w:numFmt w:val="bullet"/>
      <w:lvlText w:val="o"/>
      <w:lvlJc w:val="left"/>
      <w:pPr>
        <w:ind w:left="5760" w:hanging="360"/>
      </w:pPr>
      <w:rPr>
        <w:rFonts w:ascii="Courier New" w:hAnsi="Courier New" w:hint="default"/>
      </w:rPr>
    </w:lvl>
    <w:lvl w:ilvl="8" w:tplc="C0B2254A">
      <w:start w:val="1"/>
      <w:numFmt w:val="bullet"/>
      <w:lvlText w:val=""/>
      <w:lvlJc w:val="left"/>
      <w:pPr>
        <w:ind w:left="6480" w:hanging="360"/>
      </w:pPr>
      <w:rPr>
        <w:rFonts w:ascii="Wingdings" w:hAnsi="Wingdings" w:hint="default"/>
      </w:rPr>
    </w:lvl>
  </w:abstractNum>
  <w:abstractNum w:abstractNumId="34" w15:restartNumberingAfterBreak="0">
    <w:nsid w:val="54310C66"/>
    <w:multiLevelType w:val="hybridMultilevel"/>
    <w:tmpl w:val="5B2E6226"/>
    <w:lvl w:ilvl="0" w:tplc="D670179E">
      <w:start w:val="1"/>
      <w:numFmt w:val="bullet"/>
      <w:lvlText w:val=""/>
      <w:lvlJc w:val="left"/>
      <w:pPr>
        <w:ind w:left="720" w:hanging="360"/>
      </w:pPr>
      <w:rPr>
        <w:rFonts w:ascii="Symbol" w:hAnsi="Symbol" w:hint="default"/>
      </w:rPr>
    </w:lvl>
    <w:lvl w:ilvl="1" w:tplc="8F121578">
      <w:start w:val="1"/>
      <w:numFmt w:val="bullet"/>
      <w:lvlText w:val="o"/>
      <w:lvlJc w:val="left"/>
      <w:pPr>
        <w:ind w:left="1440" w:hanging="360"/>
      </w:pPr>
      <w:rPr>
        <w:rFonts w:ascii="Courier New" w:hAnsi="Courier New" w:hint="default"/>
      </w:rPr>
    </w:lvl>
    <w:lvl w:ilvl="2" w:tplc="026EAD02">
      <w:start w:val="1"/>
      <w:numFmt w:val="bullet"/>
      <w:lvlText w:val=""/>
      <w:lvlJc w:val="left"/>
      <w:pPr>
        <w:ind w:left="2160" w:hanging="360"/>
      </w:pPr>
      <w:rPr>
        <w:rFonts w:ascii="Wingdings" w:hAnsi="Wingdings" w:hint="default"/>
      </w:rPr>
    </w:lvl>
    <w:lvl w:ilvl="3" w:tplc="D44C16D2">
      <w:start w:val="1"/>
      <w:numFmt w:val="bullet"/>
      <w:lvlText w:val=""/>
      <w:lvlJc w:val="left"/>
      <w:pPr>
        <w:ind w:left="2880" w:hanging="360"/>
      </w:pPr>
      <w:rPr>
        <w:rFonts w:ascii="Symbol" w:hAnsi="Symbol" w:hint="default"/>
      </w:rPr>
    </w:lvl>
    <w:lvl w:ilvl="4" w:tplc="FFA64822">
      <w:start w:val="1"/>
      <w:numFmt w:val="bullet"/>
      <w:lvlText w:val="o"/>
      <w:lvlJc w:val="left"/>
      <w:pPr>
        <w:ind w:left="3600" w:hanging="360"/>
      </w:pPr>
      <w:rPr>
        <w:rFonts w:ascii="Courier New" w:hAnsi="Courier New" w:hint="default"/>
      </w:rPr>
    </w:lvl>
    <w:lvl w:ilvl="5" w:tplc="A418DFB4">
      <w:start w:val="1"/>
      <w:numFmt w:val="bullet"/>
      <w:lvlText w:val=""/>
      <w:lvlJc w:val="left"/>
      <w:pPr>
        <w:ind w:left="4320" w:hanging="360"/>
      </w:pPr>
      <w:rPr>
        <w:rFonts w:ascii="Wingdings" w:hAnsi="Wingdings" w:hint="default"/>
      </w:rPr>
    </w:lvl>
    <w:lvl w:ilvl="6" w:tplc="955EA522">
      <w:start w:val="1"/>
      <w:numFmt w:val="bullet"/>
      <w:lvlText w:val=""/>
      <w:lvlJc w:val="left"/>
      <w:pPr>
        <w:ind w:left="5040" w:hanging="360"/>
      </w:pPr>
      <w:rPr>
        <w:rFonts w:ascii="Symbol" w:hAnsi="Symbol" w:hint="default"/>
      </w:rPr>
    </w:lvl>
    <w:lvl w:ilvl="7" w:tplc="7206F408">
      <w:start w:val="1"/>
      <w:numFmt w:val="bullet"/>
      <w:lvlText w:val="o"/>
      <w:lvlJc w:val="left"/>
      <w:pPr>
        <w:ind w:left="5760" w:hanging="360"/>
      </w:pPr>
      <w:rPr>
        <w:rFonts w:ascii="Courier New" w:hAnsi="Courier New" w:hint="default"/>
      </w:rPr>
    </w:lvl>
    <w:lvl w:ilvl="8" w:tplc="788055C8">
      <w:start w:val="1"/>
      <w:numFmt w:val="bullet"/>
      <w:lvlText w:val=""/>
      <w:lvlJc w:val="left"/>
      <w:pPr>
        <w:ind w:left="6480" w:hanging="360"/>
      </w:pPr>
      <w:rPr>
        <w:rFonts w:ascii="Wingdings" w:hAnsi="Wingdings" w:hint="default"/>
      </w:rPr>
    </w:lvl>
  </w:abstractNum>
  <w:abstractNum w:abstractNumId="35" w15:restartNumberingAfterBreak="0">
    <w:nsid w:val="567FFAD0"/>
    <w:multiLevelType w:val="hybridMultilevel"/>
    <w:tmpl w:val="F7181006"/>
    <w:lvl w:ilvl="0" w:tplc="04B02062">
      <w:start w:val="1"/>
      <w:numFmt w:val="bullet"/>
      <w:lvlText w:val="-"/>
      <w:lvlJc w:val="left"/>
      <w:pPr>
        <w:ind w:left="720" w:hanging="360"/>
      </w:pPr>
      <w:rPr>
        <w:rFonts w:ascii="Calibri" w:hAnsi="Calibri" w:hint="default"/>
      </w:rPr>
    </w:lvl>
    <w:lvl w:ilvl="1" w:tplc="B3CAEA64">
      <w:start w:val="1"/>
      <w:numFmt w:val="bullet"/>
      <w:lvlText w:val="o"/>
      <w:lvlJc w:val="left"/>
      <w:pPr>
        <w:ind w:left="1440" w:hanging="360"/>
      </w:pPr>
      <w:rPr>
        <w:rFonts w:ascii="Courier New" w:hAnsi="Courier New" w:hint="default"/>
      </w:rPr>
    </w:lvl>
    <w:lvl w:ilvl="2" w:tplc="7EC24484">
      <w:start w:val="1"/>
      <w:numFmt w:val="bullet"/>
      <w:lvlText w:val=""/>
      <w:lvlJc w:val="left"/>
      <w:pPr>
        <w:ind w:left="2160" w:hanging="360"/>
      </w:pPr>
      <w:rPr>
        <w:rFonts w:ascii="Wingdings" w:hAnsi="Wingdings" w:hint="default"/>
      </w:rPr>
    </w:lvl>
    <w:lvl w:ilvl="3" w:tplc="D12AEC44">
      <w:start w:val="1"/>
      <w:numFmt w:val="bullet"/>
      <w:lvlText w:val=""/>
      <w:lvlJc w:val="left"/>
      <w:pPr>
        <w:ind w:left="2880" w:hanging="360"/>
      </w:pPr>
      <w:rPr>
        <w:rFonts w:ascii="Symbol" w:hAnsi="Symbol" w:hint="default"/>
      </w:rPr>
    </w:lvl>
    <w:lvl w:ilvl="4" w:tplc="95460630">
      <w:start w:val="1"/>
      <w:numFmt w:val="bullet"/>
      <w:lvlText w:val="o"/>
      <w:lvlJc w:val="left"/>
      <w:pPr>
        <w:ind w:left="3600" w:hanging="360"/>
      </w:pPr>
      <w:rPr>
        <w:rFonts w:ascii="Courier New" w:hAnsi="Courier New" w:hint="default"/>
      </w:rPr>
    </w:lvl>
    <w:lvl w:ilvl="5" w:tplc="C298F7AA">
      <w:start w:val="1"/>
      <w:numFmt w:val="bullet"/>
      <w:lvlText w:val=""/>
      <w:lvlJc w:val="left"/>
      <w:pPr>
        <w:ind w:left="4320" w:hanging="360"/>
      </w:pPr>
      <w:rPr>
        <w:rFonts w:ascii="Wingdings" w:hAnsi="Wingdings" w:hint="default"/>
      </w:rPr>
    </w:lvl>
    <w:lvl w:ilvl="6" w:tplc="BA4EEC9C">
      <w:start w:val="1"/>
      <w:numFmt w:val="bullet"/>
      <w:lvlText w:val=""/>
      <w:lvlJc w:val="left"/>
      <w:pPr>
        <w:ind w:left="5040" w:hanging="360"/>
      </w:pPr>
      <w:rPr>
        <w:rFonts w:ascii="Symbol" w:hAnsi="Symbol" w:hint="default"/>
      </w:rPr>
    </w:lvl>
    <w:lvl w:ilvl="7" w:tplc="E0F26906">
      <w:start w:val="1"/>
      <w:numFmt w:val="bullet"/>
      <w:lvlText w:val="o"/>
      <w:lvlJc w:val="left"/>
      <w:pPr>
        <w:ind w:left="5760" w:hanging="360"/>
      </w:pPr>
      <w:rPr>
        <w:rFonts w:ascii="Courier New" w:hAnsi="Courier New" w:hint="default"/>
      </w:rPr>
    </w:lvl>
    <w:lvl w:ilvl="8" w:tplc="A98036E0">
      <w:start w:val="1"/>
      <w:numFmt w:val="bullet"/>
      <w:lvlText w:val=""/>
      <w:lvlJc w:val="left"/>
      <w:pPr>
        <w:ind w:left="6480" w:hanging="360"/>
      </w:pPr>
      <w:rPr>
        <w:rFonts w:ascii="Wingdings" w:hAnsi="Wingdings" w:hint="default"/>
      </w:rPr>
    </w:lvl>
  </w:abstractNum>
  <w:abstractNum w:abstractNumId="36" w15:restartNumberingAfterBreak="0">
    <w:nsid w:val="56A393EC"/>
    <w:multiLevelType w:val="hybridMultilevel"/>
    <w:tmpl w:val="FFFFFFFF"/>
    <w:lvl w:ilvl="0" w:tplc="390CD4C0">
      <w:start w:val="1"/>
      <w:numFmt w:val="bullet"/>
      <w:lvlText w:val="-"/>
      <w:lvlJc w:val="left"/>
      <w:pPr>
        <w:ind w:left="720" w:hanging="360"/>
      </w:pPr>
      <w:rPr>
        <w:rFonts w:ascii="Calibri" w:hAnsi="Calibri" w:hint="default"/>
      </w:rPr>
    </w:lvl>
    <w:lvl w:ilvl="1" w:tplc="862E1C04">
      <w:start w:val="1"/>
      <w:numFmt w:val="bullet"/>
      <w:lvlText w:val="o"/>
      <w:lvlJc w:val="left"/>
      <w:pPr>
        <w:ind w:left="1440" w:hanging="360"/>
      </w:pPr>
      <w:rPr>
        <w:rFonts w:ascii="Courier New" w:hAnsi="Courier New" w:hint="default"/>
      </w:rPr>
    </w:lvl>
    <w:lvl w:ilvl="2" w:tplc="3CF84288">
      <w:start w:val="1"/>
      <w:numFmt w:val="bullet"/>
      <w:lvlText w:val=""/>
      <w:lvlJc w:val="left"/>
      <w:pPr>
        <w:ind w:left="2160" w:hanging="360"/>
      </w:pPr>
      <w:rPr>
        <w:rFonts w:ascii="Wingdings" w:hAnsi="Wingdings" w:hint="default"/>
      </w:rPr>
    </w:lvl>
    <w:lvl w:ilvl="3" w:tplc="DC6CA26A">
      <w:start w:val="1"/>
      <w:numFmt w:val="bullet"/>
      <w:lvlText w:val=""/>
      <w:lvlJc w:val="left"/>
      <w:pPr>
        <w:ind w:left="2880" w:hanging="360"/>
      </w:pPr>
      <w:rPr>
        <w:rFonts w:ascii="Symbol" w:hAnsi="Symbol" w:hint="default"/>
      </w:rPr>
    </w:lvl>
    <w:lvl w:ilvl="4" w:tplc="6CF44E0A">
      <w:start w:val="1"/>
      <w:numFmt w:val="bullet"/>
      <w:lvlText w:val="o"/>
      <w:lvlJc w:val="left"/>
      <w:pPr>
        <w:ind w:left="3600" w:hanging="360"/>
      </w:pPr>
      <w:rPr>
        <w:rFonts w:ascii="Courier New" w:hAnsi="Courier New" w:hint="default"/>
      </w:rPr>
    </w:lvl>
    <w:lvl w:ilvl="5" w:tplc="4B96221E">
      <w:start w:val="1"/>
      <w:numFmt w:val="bullet"/>
      <w:lvlText w:val=""/>
      <w:lvlJc w:val="left"/>
      <w:pPr>
        <w:ind w:left="4320" w:hanging="360"/>
      </w:pPr>
      <w:rPr>
        <w:rFonts w:ascii="Wingdings" w:hAnsi="Wingdings" w:hint="default"/>
      </w:rPr>
    </w:lvl>
    <w:lvl w:ilvl="6" w:tplc="422287CE">
      <w:start w:val="1"/>
      <w:numFmt w:val="bullet"/>
      <w:lvlText w:val=""/>
      <w:lvlJc w:val="left"/>
      <w:pPr>
        <w:ind w:left="5040" w:hanging="360"/>
      </w:pPr>
      <w:rPr>
        <w:rFonts w:ascii="Symbol" w:hAnsi="Symbol" w:hint="default"/>
      </w:rPr>
    </w:lvl>
    <w:lvl w:ilvl="7" w:tplc="705CEF66">
      <w:start w:val="1"/>
      <w:numFmt w:val="bullet"/>
      <w:lvlText w:val="o"/>
      <w:lvlJc w:val="left"/>
      <w:pPr>
        <w:ind w:left="5760" w:hanging="360"/>
      </w:pPr>
      <w:rPr>
        <w:rFonts w:ascii="Courier New" w:hAnsi="Courier New" w:hint="default"/>
      </w:rPr>
    </w:lvl>
    <w:lvl w:ilvl="8" w:tplc="A12EE268">
      <w:start w:val="1"/>
      <w:numFmt w:val="bullet"/>
      <w:lvlText w:val=""/>
      <w:lvlJc w:val="left"/>
      <w:pPr>
        <w:ind w:left="6480" w:hanging="360"/>
      </w:pPr>
      <w:rPr>
        <w:rFonts w:ascii="Wingdings" w:hAnsi="Wingdings" w:hint="default"/>
      </w:rPr>
    </w:lvl>
  </w:abstractNum>
  <w:abstractNum w:abstractNumId="37" w15:restartNumberingAfterBreak="0">
    <w:nsid w:val="58341EAE"/>
    <w:multiLevelType w:val="multilevel"/>
    <w:tmpl w:val="280A518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BF52A4E"/>
    <w:multiLevelType w:val="hybridMultilevel"/>
    <w:tmpl w:val="FFFFFFFF"/>
    <w:lvl w:ilvl="0" w:tplc="235E3908">
      <w:start w:val="1"/>
      <w:numFmt w:val="bullet"/>
      <w:lvlText w:val="-"/>
      <w:lvlJc w:val="left"/>
      <w:pPr>
        <w:ind w:left="720" w:hanging="360"/>
      </w:pPr>
      <w:rPr>
        <w:rFonts w:ascii="Calibri" w:hAnsi="Calibri" w:hint="default"/>
      </w:rPr>
    </w:lvl>
    <w:lvl w:ilvl="1" w:tplc="39A0F79E">
      <w:start w:val="1"/>
      <w:numFmt w:val="bullet"/>
      <w:lvlText w:val="o"/>
      <w:lvlJc w:val="left"/>
      <w:pPr>
        <w:ind w:left="1440" w:hanging="360"/>
      </w:pPr>
      <w:rPr>
        <w:rFonts w:ascii="Courier New" w:hAnsi="Courier New" w:hint="default"/>
      </w:rPr>
    </w:lvl>
    <w:lvl w:ilvl="2" w:tplc="0C406E78">
      <w:start w:val="1"/>
      <w:numFmt w:val="bullet"/>
      <w:lvlText w:val=""/>
      <w:lvlJc w:val="left"/>
      <w:pPr>
        <w:ind w:left="2160" w:hanging="360"/>
      </w:pPr>
      <w:rPr>
        <w:rFonts w:ascii="Wingdings" w:hAnsi="Wingdings" w:hint="default"/>
      </w:rPr>
    </w:lvl>
    <w:lvl w:ilvl="3" w:tplc="599E8D98">
      <w:start w:val="1"/>
      <w:numFmt w:val="bullet"/>
      <w:lvlText w:val=""/>
      <w:lvlJc w:val="left"/>
      <w:pPr>
        <w:ind w:left="2880" w:hanging="360"/>
      </w:pPr>
      <w:rPr>
        <w:rFonts w:ascii="Symbol" w:hAnsi="Symbol" w:hint="default"/>
      </w:rPr>
    </w:lvl>
    <w:lvl w:ilvl="4" w:tplc="6D0E3BDA">
      <w:start w:val="1"/>
      <w:numFmt w:val="bullet"/>
      <w:lvlText w:val="o"/>
      <w:lvlJc w:val="left"/>
      <w:pPr>
        <w:ind w:left="3600" w:hanging="360"/>
      </w:pPr>
      <w:rPr>
        <w:rFonts w:ascii="Courier New" w:hAnsi="Courier New" w:hint="default"/>
      </w:rPr>
    </w:lvl>
    <w:lvl w:ilvl="5" w:tplc="65FA7FC6">
      <w:start w:val="1"/>
      <w:numFmt w:val="bullet"/>
      <w:lvlText w:val=""/>
      <w:lvlJc w:val="left"/>
      <w:pPr>
        <w:ind w:left="4320" w:hanging="360"/>
      </w:pPr>
      <w:rPr>
        <w:rFonts w:ascii="Wingdings" w:hAnsi="Wingdings" w:hint="default"/>
      </w:rPr>
    </w:lvl>
    <w:lvl w:ilvl="6" w:tplc="456A83E2">
      <w:start w:val="1"/>
      <w:numFmt w:val="bullet"/>
      <w:lvlText w:val=""/>
      <w:lvlJc w:val="left"/>
      <w:pPr>
        <w:ind w:left="5040" w:hanging="360"/>
      </w:pPr>
      <w:rPr>
        <w:rFonts w:ascii="Symbol" w:hAnsi="Symbol" w:hint="default"/>
      </w:rPr>
    </w:lvl>
    <w:lvl w:ilvl="7" w:tplc="FA30A98C">
      <w:start w:val="1"/>
      <w:numFmt w:val="bullet"/>
      <w:lvlText w:val="o"/>
      <w:lvlJc w:val="left"/>
      <w:pPr>
        <w:ind w:left="5760" w:hanging="360"/>
      </w:pPr>
      <w:rPr>
        <w:rFonts w:ascii="Courier New" w:hAnsi="Courier New" w:hint="default"/>
      </w:rPr>
    </w:lvl>
    <w:lvl w:ilvl="8" w:tplc="01C8CC68">
      <w:start w:val="1"/>
      <w:numFmt w:val="bullet"/>
      <w:lvlText w:val=""/>
      <w:lvlJc w:val="left"/>
      <w:pPr>
        <w:ind w:left="6480" w:hanging="360"/>
      </w:pPr>
      <w:rPr>
        <w:rFonts w:ascii="Wingdings" w:hAnsi="Wingdings" w:hint="default"/>
      </w:rPr>
    </w:lvl>
  </w:abstractNum>
  <w:abstractNum w:abstractNumId="39" w15:restartNumberingAfterBreak="0">
    <w:nsid w:val="5E6107A6"/>
    <w:multiLevelType w:val="hybridMultilevel"/>
    <w:tmpl w:val="1878F374"/>
    <w:lvl w:ilvl="0" w:tplc="FFFFFFFF">
      <w:start w:val="1"/>
      <w:numFmt w:val="bullet"/>
      <w:lvlText w:val=""/>
      <w:lvlJc w:val="left"/>
      <w:pPr>
        <w:ind w:left="720" w:hanging="360"/>
      </w:pPr>
      <w:rPr>
        <w:rFonts w:ascii="Symbol" w:hAnsi="Symbol" w:hint="default"/>
        <w:sz w:val="15"/>
        <w:szCs w:val="1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0B1B33B"/>
    <w:multiLevelType w:val="hybridMultilevel"/>
    <w:tmpl w:val="4D58AC70"/>
    <w:lvl w:ilvl="0" w:tplc="CAF0F158">
      <w:start w:val="1"/>
      <w:numFmt w:val="bullet"/>
      <w:lvlText w:val="-"/>
      <w:lvlJc w:val="left"/>
      <w:pPr>
        <w:ind w:left="720" w:hanging="360"/>
      </w:pPr>
      <w:rPr>
        <w:rFonts w:ascii="Calibri" w:hAnsi="Calibri" w:hint="default"/>
      </w:rPr>
    </w:lvl>
    <w:lvl w:ilvl="1" w:tplc="4352042E">
      <w:start w:val="1"/>
      <w:numFmt w:val="bullet"/>
      <w:lvlText w:val="o"/>
      <w:lvlJc w:val="left"/>
      <w:pPr>
        <w:ind w:left="1440" w:hanging="360"/>
      </w:pPr>
      <w:rPr>
        <w:rFonts w:ascii="Courier New" w:hAnsi="Courier New" w:hint="default"/>
      </w:rPr>
    </w:lvl>
    <w:lvl w:ilvl="2" w:tplc="B8A0813A">
      <w:start w:val="1"/>
      <w:numFmt w:val="bullet"/>
      <w:lvlText w:val=""/>
      <w:lvlJc w:val="left"/>
      <w:pPr>
        <w:ind w:left="2160" w:hanging="360"/>
      </w:pPr>
      <w:rPr>
        <w:rFonts w:ascii="Wingdings" w:hAnsi="Wingdings" w:hint="default"/>
      </w:rPr>
    </w:lvl>
    <w:lvl w:ilvl="3" w:tplc="36642A04">
      <w:start w:val="1"/>
      <w:numFmt w:val="bullet"/>
      <w:lvlText w:val=""/>
      <w:lvlJc w:val="left"/>
      <w:pPr>
        <w:ind w:left="2880" w:hanging="360"/>
      </w:pPr>
      <w:rPr>
        <w:rFonts w:ascii="Symbol" w:hAnsi="Symbol" w:hint="default"/>
      </w:rPr>
    </w:lvl>
    <w:lvl w:ilvl="4" w:tplc="61CC4DAA">
      <w:start w:val="1"/>
      <w:numFmt w:val="bullet"/>
      <w:lvlText w:val="o"/>
      <w:lvlJc w:val="left"/>
      <w:pPr>
        <w:ind w:left="3600" w:hanging="360"/>
      </w:pPr>
      <w:rPr>
        <w:rFonts w:ascii="Courier New" w:hAnsi="Courier New" w:hint="default"/>
      </w:rPr>
    </w:lvl>
    <w:lvl w:ilvl="5" w:tplc="D1E61BD8">
      <w:start w:val="1"/>
      <w:numFmt w:val="bullet"/>
      <w:lvlText w:val=""/>
      <w:lvlJc w:val="left"/>
      <w:pPr>
        <w:ind w:left="4320" w:hanging="360"/>
      </w:pPr>
      <w:rPr>
        <w:rFonts w:ascii="Wingdings" w:hAnsi="Wingdings" w:hint="default"/>
      </w:rPr>
    </w:lvl>
    <w:lvl w:ilvl="6" w:tplc="B45E18B6">
      <w:start w:val="1"/>
      <w:numFmt w:val="bullet"/>
      <w:lvlText w:val=""/>
      <w:lvlJc w:val="left"/>
      <w:pPr>
        <w:ind w:left="5040" w:hanging="360"/>
      </w:pPr>
      <w:rPr>
        <w:rFonts w:ascii="Symbol" w:hAnsi="Symbol" w:hint="default"/>
      </w:rPr>
    </w:lvl>
    <w:lvl w:ilvl="7" w:tplc="6F3CF084">
      <w:start w:val="1"/>
      <w:numFmt w:val="bullet"/>
      <w:lvlText w:val="o"/>
      <w:lvlJc w:val="left"/>
      <w:pPr>
        <w:ind w:left="5760" w:hanging="360"/>
      </w:pPr>
      <w:rPr>
        <w:rFonts w:ascii="Courier New" w:hAnsi="Courier New" w:hint="default"/>
      </w:rPr>
    </w:lvl>
    <w:lvl w:ilvl="8" w:tplc="A65CB150">
      <w:start w:val="1"/>
      <w:numFmt w:val="bullet"/>
      <w:lvlText w:val=""/>
      <w:lvlJc w:val="left"/>
      <w:pPr>
        <w:ind w:left="6480" w:hanging="360"/>
      </w:pPr>
      <w:rPr>
        <w:rFonts w:ascii="Wingdings" w:hAnsi="Wingdings" w:hint="default"/>
      </w:rPr>
    </w:lvl>
  </w:abstractNum>
  <w:abstractNum w:abstractNumId="42" w15:restartNumberingAfterBreak="0">
    <w:nsid w:val="61768A6F"/>
    <w:multiLevelType w:val="hybridMultilevel"/>
    <w:tmpl w:val="B8CE2CAC"/>
    <w:lvl w:ilvl="0" w:tplc="26E44422">
      <w:start w:val="1"/>
      <w:numFmt w:val="bullet"/>
      <w:lvlText w:val="-"/>
      <w:lvlJc w:val="left"/>
      <w:pPr>
        <w:ind w:left="720" w:hanging="360"/>
      </w:pPr>
      <w:rPr>
        <w:rFonts w:ascii="Calibri" w:hAnsi="Calibri" w:hint="default"/>
      </w:rPr>
    </w:lvl>
    <w:lvl w:ilvl="1" w:tplc="3536A17E">
      <w:start w:val="1"/>
      <w:numFmt w:val="bullet"/>
      <w:lvlText w:val="o"/>
      <w:lvlJc w:val="left"/>
      <w:pPr>
        <w:ind w:left="1440" w:hanging="360"/>
      </w:pPr>
      <w:rPr>
        <w:rFonts w:ascii="Courier New" w:hAnsi="Courier New" w:hint="default"/>
      </w:rPr>
    </w:lvl>
    <w:lvl w:ilvl="2" w:tplc="C6A88E98">
      <w:start w:val="1"/>
      <w:numFmt w:val="bullet"/>
      <w:lvlText w:val=""/>
      <w:lvlJc w:val="left"/>
      <w:pPr>
        <w:ind w:left="2160" w:hanging="360"/>
      </w:pPr>
      <w:rPr>
        <w:rFonts w:ascii="Wingdings" w:hAnsi="Wingdings" w:hint="default"/>
      </w:rPr>
    </w:lvl>
    <w:lvl w:ilvl="3" w:tplc="EE7496FC">
      <w:start w:val="1"/>
      <w:numFmt w:val="bullet"/>
      <w:lvlText w:val=""/>
      <w:lvlJc w:val="left"/>
      <w:pPr>
        <w:ind w:left="2880" w:hanging="360"/>
      </w:pPr>
      <w:rPr>
        <w:rFonts w:ascii="Symbol" w:hAnsi="Symbol" w:hint="default"/>
      </w:rPr>
    </w:lvl>
    <w:lvl w:ilvl="4" w:tplc="EEA83650">
      <w:start w:val="1"/>
      <w:numFmt w:val="bullet"/>
      <w:lvlText w:val="o"/>
      <w:lvlJc w:val="left"/>
      <w:pPr>
        <w:ind w:left="3600" w:hanging="360"/>
      </w:pPr>
      <w:rPr>
        <w:rFonts w:ascii="Courier New" w:hAnsi="Courier New" w:hint="default"/>
      </w:rPr>
    </w:lvl>
    <w:lvl w:ilvl="5" w:tplc="1884C46A">
      <w:start w:val="1"/>
      <w:numFmt w:val="bullet"/>
      <w:lvlText w:val=""/>
      <w:lvlJc w:val="left"/>
      <w:pPr>
        <w:ind w:left="4320" w:hanging="360"/>
      </w:pPr>
      <w:rPr>
        <w:rFonts w:ascii="Wingdings" w:hAnsi="Wingdings" w:hint="default"/>
      </w:rPr>
    </w:lvl>
    <w:lvl w:ilvl="6" w:tplc="8806F906">
      <w:start w:val="1"/>
      <w:numFmt w:val="bullet"/>
      <w:lvlText w:val=""/>
      <w:lvlJc w:val="left"/>
      <w:pPr>
        <w:ind w:left="5040" w:hanging="360"/>
      </w:pPr>
      <w:rPr>
        <w:rFonts w:ascii="Symbol" w:hAnsi="Symbol" w:hint="default"/>
      </w:rPr>
    </w:lvl>
    <w:lvl w:ilvl="7" w:tplc="0798C406">
      <w:start w:val="1"/>
      <w:numFmt w:val="bullet"/>
      <w:lvlText w:val="o"/>
      <w:lvlJc w:val="left"/>
      <w:pPr>
        <w:ind w:left="5760" w:hanging="360"/>
      </w:pPr>
      <w:rPr>
        <w:rFonts w:ascii="Courier New" w:hAnsi="Courier New" w:hint="default"/>
      </w:rPr>
    </w:lvl>
    <w:lvl w:ilvl="8" w:tplc="B3C64E2E">
      <w:start w:val="1"/>
      <w:numFmt w:val="bullet"/>
      <w:lvlText w:val=""/>
      <w:lvlJc w:val="left"/>
      <w:pPr>
        <w:ind w:left="6480" w:hanging="360"/>
      </w:pPr>
      <w:rPr>
        <w:rFonts w:ascii="Wingdings" w:hAnsi="Wingdings" w:hint="default"/>
      </w:rPr>
    </w:lvl>
  </w:abstractNum>
  <w:abstractNum w:abstractNumId="43" w15:restartNumberingAfterBreak="0">
    <w:nsid w:val="62B695E7"/>
    <w:multiLevelType w:val="hybridMultilevel"/>
    <w:tmpl w:val="8268598A"/>
    <w:lvl w:ilvl="0" w:tplc="8F2C153A">
      <w:start w:val="1"/>
      <w:numFmt w:val="bullet"/>
      <w:lvlText w:val="-"/>
      <w:lvlJc w:val="left"/>
      <w:pPr>
        <w:ind w:left="720" w:hanging="360"/>
      </w:pPr>
      <w:rPr>
        <w:rFonts w:ascii="Calibri" w:hAnsi="Calibri" w:hint="default"/>
      </w:rPr>
    </w:lvl>
    <w:lvl w:ilvl="1" w:tplc="9D00A2CE">
      <w:start w:val="1"/>
      <w:numFmt w:val="bullet"/>
      <w:lvlText w:val="o"/>
      <w:lvlJc w:val="left"/>
      <w:pPr>
        <w:ind w:left="1440" w:hanging="360"/>
      </w:pPr>
      <w:rPr>
        <w:rFonts w:ascii="Courier New" w:hAnsi="Courier New" w:hint="default"/>
      </w:rPr>
    </w:lvl>
    <w:lvl w:ilvl="2" w:tplc="449683F6">
      <w:start w:val="1"/>
      <w:numFmt w:val="bullet"/>
      <w:lvlText w:val=""/>
      <w:lvlJc w:val="left"/>
      <w:pPr>
        <w:ind w:left="2160" w:hanging="360"/>
      </w:pPr>
      <w:rPr>
        <w:rFonts w:ascii="Wingdings" w:hAnsi="Wingdings" w:hint="default"/>
      </w:rPr>
    </w:lvl>
    <w:lvl w:ilvl="3" w:tplc="E96A068A">
      <w:start w:val="1"/>
      <w:numFmt w:val="bullet"/>
      <w:lvlText w:val=""/>
      <w:lvlJc w:val="left"/>
      <w:pPr>
        <w:ind w:left="2880" w:hanging="360"/>
      </w:pPr>
      <w:rPr>
        <w:rFonts w:ascii="Symbol" w:hAnsi="Symbol" w:hint="default"/>
      </w:rPr>
    </w:lvl>
    <w:lvl w:ilvl="4" w:tplc="2F3A53E0">
      <w:start w:val="1"/>
      <w:numFmt w:val="bullet"/>
      <w:lvlText w:val="o"/>
      <w:lvlJc w:val="left"/>
      <w:pPr>
        <w:ind w:left="3600" w:hanging="360"/>
      </w:pPr>
      <w:rPr>
        <w:rFonts w:ascii="Courier New" w:hAnsi="Courier New" w:hint="default"/>
      </w:rPr>
    </w:lvl>
    <w:lvl w:ilvl="5" w:tplc="358A4026">
      <w:start w:val="1"/>
      <w:numFmt w:val="bullet"/>
      <w:lvlText w:val=""/>
      <w:lvlJc w:val="left"/>
      <w:pPr>
        <w:ind w:left="4320" w:hanging="360"/>
      </w:pPr>
      <w:rPr>
        <w:rFonts w:ascii="Wingdings" w:hAnsi="Wingdings" w:hint="default"/>
      </w:rPr>
    </w:lvl>
    <w:lvl w:ilvl="6" w:tplc="862E3724">
      <w:start w:val="1"/>
      <w:numFmt w:val="bullet"/>
      <w:lvlText w:val=""/>
      <w:lvlJc w:val="left"/>
      <w:pPr>
        <w:ind w:left="5040" w:hanging="360"/>
      </w:pPr>
      <w:rPr>
        <w:rFonts w:ascii="Symbol" w:hAnsi="Symbol" w:hint="default"/>
      </w:rPr>
    </w:lvl>
    <w:lvl w:ilvl="7" w:tplc="EFF6736A">
      <w:start w:val="1"/>
      <w:numFmt w:val="bullet"/>
      <w:lvlText w:val="o"/>
      <w:lvlJc w:val="left"/>
      <w:pPr>
        <w:ind w:left="5760" w:hanging="360"/>
      </w:pPr>
      <w:rPr>
        <w:rFonts w:ascii="Courier New" w:hAnsi="Courier New" w:hint="default"/>
      </w:rPr>
    </w:lvl>
    <w:lvl w:ilvl="8" w:tplc="13B42A6C">
      <w:start w:val="1"/>
      <w:numFmt w:val="bullet"/>
      <w:lvlText w:val=""/>
      <w:lvlJc w:val="left"/>
      <w:pPr>
        <w:ind w:left="6480" w:hanging="360"/>
      </w:pPr>
      <w:rPr>
        <w:rFonts w:ascii="Wingdings" w:hAnsi="Wingdings" w:hint="default"/>
      </w:rPr>
    </w:lvl>
  </w:abstractNum>
  <w:abstractNum w:abstractNumId="44" w15:restartNumberingAfterBreak="0">
    <w:nsid w:val="6598A0AC"/>
    <w:multiLevelType w:val="hybridMultilevel"/>
    <w:tmpl w:val="FFFFFFFF"/>
    <w:lvl w:ilvl="0" w:tplc="DCE83C24">
      <w:start w:val="1"/>
      <w:numFmt w:val="bullet"/>
      <w:lvlText w:val=""/>
      <w:lvlJc w:val="left"/>
      <w:pPr>
        <w:ind w:left="720" w:hanging="360"/>
      </w:pPr>
      <w:rPr>
        <w:rFonts w:ascii="Symbol" w:hAnsi="Symbol" w:hint="default"/>
      </w:rPr>
    </w:lvl>
    <w:lvl w:ilvl="1" w:tplc="8878DBF2">
      <w:start w:val="1"/>
      <w:numFmt w:val="bullet"/>
      <w:lvlText w:val="o"/>
      <w:lvlJc w:val="left"/>
      <w:pPr>
        <w:ind w:left="1440" w:hanging="360"/>
      </w:pPr>
      <w:rPr>
        <w:rFonts w:ascii="Courier New" w:hAnsi="Courier New" w:hint="default"/>
      </w:rPr>
    </w:lvl>
    <w:lvl w:ilvl="2" w:tplc="74E87456">
      <w:start w:val="1"/>
      <w:numFmt w:val="bullet"/>
      <w:lvlText w:val=""/>
      <w:lvlJc w:val="left"/>
      <w:pPr>
        <w:ind w:left="2160" w:hanging="360"/>
      </w:pPr>
      <w:rPr>
        <w:rFonts w:ascii="Wingdings" w:hAnsi="Wingdings" w:hint="default"/>
      </w:rPr>
    </w:lvl>
    <w:lvl w:ilvl="3" w:tplc="9830F932">
      <w:start w:val="1"/>
      <w:numFmt w:val="bullet"/>
      <w:lvlText w:val=""/>
      <w:lvlJc w:val="left"/>
      <w:pPr>
        <w:ind w:left="2880" w:hanging="360"/>
      </w:pPr>
      <w:rPr>
        <w:rFonts w:ascii="Symbol" w:hAnsi="Symbol" w:hint="default"/>
      </w:rPr>
    </w:lvl>
    <w:lvl w:ilvl="4" w:tplc="90A0F47A">
      <w:start w:val="1"/>
      <w:numFmt w:val="bullet"/>
      <w:lvlText w:val="o"/>
      <w:lvlJc w:val="left"/>
      <w:pPr>
        <w:ind w:left="3600" w:hanging="360"/>
      </w:pPr>
      <w:rPr>
        <w:rFonts w:ascii="Courier New" w:hAnsi="Courier New" w:hint="default"/>
      </w:rPr>
    </w:lvl>
    <w:lvl w:ilvl="5" w:tplc="92041654">
      <w:start w:val="1"/>
      <w:numFmt w:val="bullet"/>
      <w:lvlText w:val=""/>
      <w:lvlJc w:val="left"/>
      <w:pPr>
        <w:ind w:left="4320" w:hanging="360"/>
      </w:pPr>
      <w:rPr>
        <w:rFonts w:ascii="Wingdings" w:hAnsi="Wingdings" w:hint="default"/>
      </w:rPr>
    </w:lvl>
    <w:lvl w:ilvl="6" w:tplc="DE1C8D5E">
      <w:start w:val="1"/>
      <w:numFmt w:val="bullet"/>
      <w:lvlText w:val=""/>
      <w:lvlJc w:val="left"/>
      <w:pPr>
        <w:ind w:left="5040" w:hanging="360"/>
      </w:pPr>
      <w:rPr>
        <w:rFonts w:ascii="Symbol" w:hAnsi="Symbol" w:hint="default"/>
      </w:rPr>
    </w:lvl>
    <w:lvl w:ilvl="7" w:tplc="D38893AE">
      <w:start w:val="1"/>
      <w:numFmt w:val="bullet"/>
      <w:lvlText w:val="o"/>
      <w:lvlJc w:val="left"/>
      <w:pPr>
        <w:ind w:left="5760" w:hanging="360"/>
      </w:pPr>
      <w:rPr>
        <w:rFonts w:ascii="Courier New" w:hAnsi="Courier New" w:hint="default"/>
      </w:rPr>
    </w:lvl>
    <w:lvl w:ilvl="8" w:tplc="2160A0FC">
      <w:start w:val="1"/>
      <w:numFmt w:val="bullet"/>
      <w:lvlText w:val=""/>
      <w:lvlJc w:val="left"/>
      <w:pPr>
        <w:ind w:left="6480" w:hanging="360"/>
      </w:pPr>
      <w:rPr>
        <w:rFonts w:ascii="Wingdings" w:hAnsi="Wingdings" w:hint="default"/>
      </w:rPr>
    </w:lvl>
  </w:abstractNum>
  <w:abstractNum w:abstractNumId="45" w15:restartNumberingAfterBreak="0">
    <w:nsid w:val="6A2851E1"/>
    <w:multiLevelType w:val="hybridMultilevel"/>
    <w:tmpl w:val="CD32AC5E"/>
    <w:lvl w:ilvl="0" w:tplc="D23E4B80">
      <w:start w:val="1"/>
      <w:numFmt w:val="bullet"/>
      <w:lvlText w:val="-"/>
      <w:lvlJc w:val="left"/>
      <w:pPr>
        <w:ind w:left="720" w:hanging="360"/>
      </w:pPr>
      <w:rPr>
        <w:rFonts w:ascii="Calibri" w:hAnsi="Calibri" w:hint="default"/>
        <w:sz w:val="16"/>
      </w:rPr>
    </w:lvl>
    <w:lvl w:ilvl="1" w:tplc="BC5E0E28">
      <w:start w:val="1"/>
      <w:numFmt w:val="bullet"/>
      <w:lvlText w:val="o"/>
      <w:lvlJc w:val="left"/>
      <w:pPr>
        <w:ind w:left="1440" w:hanging="360"/>
      </w:pPr>
      <w:rPr>
        <w:rFonts w:ascii="Courier New" w:hAnsi="Courier New" w:hint="default"/>
      </w:rPr>
    </w:lvl>
    <w:lvl w:ilvl="2" w:tplc="7ED2BE9C">
      <w:start w:val="1"/>
      <w:numFmt w:val="bullet"/>
      <w:lvlText w:val=""/>
      <w:lvlJc w:val="left"/>
      <w:pPr>
        <w:ind w:left="2160" w:hanging="360"/>
      </w:pPr>
      <w:rPr>
        <w:rFonts w:ascii="Wingdings" w:hAnsi="Wingdings" w:hint="default"/>
      </w:rPr>
    </w:lvl>
    <w:lvl w:ilvl="3" w:tplc="F67CA6E6">
      <w:start w:val="1"/>
      <w:numFmt w:val="bullet"/>
      <w:lvlText w:val=""/>
      <w:lvlJc w:val="left"/>
      <w:pPr>
        <w:ind w:left="2880" w:hanging="360"/>
      </w:pPr>
      <w:rPr>
        <w:rFonts w:ascii="Symbol" w:hAnsi="Symbol" w:hint="default"/>
      </w:rPr>
    </w:lvl>
    <w:lvl w:ilvl="4" w:tplc="39664F48">
      <w:start w:val="1"/>
      <w:numFmt w:val="bullet"/>
      <w:lvlText w:val="o"/>
      <w:lvlJc w:val="left"/>
      <w:pPr>
        <w:ind w:left="3600" w:hanging="360"/>
      </w:pPr>
      <w:rPr>
        <w:rFonts w:ascii="Courier New" w:hAnsi="Courier New" w:hint="default"/>
      </w:rPr>
    </w:lvl>
    <w:lvl w:ilvl="5" w:tplc="E9D8B4A0">
      <w:start w:val="1"/>
      <w:numFmt w:val="bullet"/>
      <w:lvlText w:val=""/>
      <w:lvlJc w:val="left"/>
      <w:pPr>
        <w:ind w:left="4320" w:hanging="360"/>
      </w:pPr>
      <w:rPr>
        <w:rFonts w:ascii="Wingdings" w:hAnsi="Wingdings" w:hint="default"/>
      </w:rPr>
    </w:lvl>
    <w:lvl w:ilvl="6" w:tplc="F9200212">
      <w:start w:val="1"/>
      <w:numFmt w:val="bullet"/>
      <w:lvlText w:val=""/>
      <w:lvlJc w:val="left"/>
      <w:pPr>
        <w:ind w:left="5040" w:hanging="360"/>
      </w:pPr>
      <w:rPr>
        <w:rFonts w:ascii="Symbol" w:hAnsi="Symbol" w:hint="default"/>
      </w:rPr>
    </w:lvl>
    <w:lvl w:ilvl="7" w:tplc="DC124EEC">
      <w:start w:val="1"/>
      <w:numFmt w:val="bullet"/>
      <w:lvlText w:val="o"/>
      <w:lvlJc w:val="left"/>
      <w:pPr>
        <w:ind w:left="5760" w:hanging="360"/>
      </w:pPr>
      <w:rPr>
        <w:rFonts w:ascii="Courier New" w:hAnsi="Courier New" w:hint="default"/>
      </w:rPr>
    </w:lvl>
    <w:lvl w:ilvl="8" w:tplc="3BF48E7E">
      <w:start w:val="1"/>
      <w:numFmt w:val="bullet"/>
      <w:lvlText w:val=""/>
      <w:lvlJc w:val="left"/>
      <w:pPr>
        <w:ind w:left="6480" w:hanging="360"/>
      </w:pPr>
      <w:rPr>
        <w:rFonts w:ascii="Wingdings" w:hAnsi="Wingdings" w:hint="default"/>
      </w:rPr>
    </w:lvl>
  </w:abstractNum>
  <w:abstractNum w:abstractNumId="46" w15:restartNumberingAfterBreak="0">
    <w:nsid w:val="743F1E11"/>
    <w:multiLevelType w:val="hybridMultilevel"/>
    <w:tmpl w:val="FFFFFFFF"/>
    <w:lvl w:ilvl="0" w:tplc="DD3CE0A4">
      <w:start w:val="1"/>
      <w:numFmt w:val="bullet"/>
      <w:lvlText w:val=""/>
      <w:lvlJc w:val="left"/>
      <w:pPr>
        <w:ind w:left="720" w:hanging="360"/>
      </w:pPr>
      <w:rPr>
        <w:rFonts w:ascii="Symbol" w:hAnsi="Symbol" w:hint="default"/>
      </w:rPr>
    </w:lvl>
    <w:lvl w:ilvl="1" w:tplc="87B467CA">
      <w:start w:val="1"/>
      <w:numFmt w:val="bullet"/>
      <w:lvlText w:val="o"/>
      <w:lvlJc w:val="left"/>
      <w:pPr>
        <w:ind w:left="1440" w:hanging="360"/>
      </w:pPr>
      <w:rPr>
        <w:rFonts w:ascii="Courier New" w:hAnsi="Courier New" w:hint="default"/>
      </w:rPr>
    </w:lvl>
    <w:lvl w:ilvl="2" w:tplc="45A6595C">
      <w:start w:val="1"/>
      <w:numFmt w:val="bullet"/>
      <w:lvlText w:val=""/>
      <w:lvlJc w:val="left"/>
      <w:pPr>
        <w:ind w:left="2160" w:hanging="360"/>
      </w:pPr>
      <w:rPr>
        <w:rFonts w:ascii="Wingdings" w:hAnsi="Wingdings" w:hint="default"/>
      </w:rPr>
    </w:lvl>
    <w:lvl w:ilvl="3" w:tplc="B59257EA">
      <w:start w:val="1"/>
      <w:numFmt w:val="bullet"/>
      <w:lvlText w:val=""/>
      <w:lvlJc w:val="left"/>
      <w:pPr>
        <w:ind w:left="2880" w:hanging="360"/>
      </w:pPr>
      <w:rPr>
        <w:rFonts w:ascii="Symbol" w:hAnsi="Symbol" w:hint="default"/>
      </w:rPr>
    </w:lvl>
    <w:lvl w:ilvl="4" w:tplc="45D0A9A2">
      <w:start w:val="1"/>
      <w:numFmt w:val="bullet"/>
      <w:lvlText w:val="o"/>
      <w:lvlJc w:val="left"/>
      <w:pPr>
        <w:ind w:left="3600" w:hanging="360"/>
      </w:pPr>
      <w:rPr>
        <w:rFonts w:ascii="Courier New" w:hAnsi="Courier New" w:hint="default"/>
      </w:rPr>
    </w:lvl>
    <w:lvl w:ilvl="5" w:tplc="2316760C">
      <w:start w:val="1"/>
      <w:numFmt w:val="bullet"/>
      <w:lvlText w:val=""/>
      <w:lvlJc w:val="left"/>
      <w:pPr>
        <w:ind w:left="4320" w:hanging="360"/>
      </w:pPr>
      <w:rPr>
        <w:rFonts w:ascii="Wingdings" w:hAnsi="Wingdings" w:hint="default"/>
      </w:rPr>
    </w:lvl>
    <w:lvl w:ilvl="6" w:tplc="2CB2ECC2">
      <w:start w:val="1"/>
      <w:numFmt w:val="bullet"/>
      <w:lvlText w:val=""/>
      <w:lvlJc w:val="left"/>
      <w:pPr>
        <w:ind w:left="5040" w:hanging="360"/>
      </w:pPr>
      <w:rPr>
        <w:rFonts w:ascii="Symbol" w:hAnsi="Symbol" w:hint="default"/>
      </w:rPr>
    </w:lvl>
    <w:lvl w:ilvl="7" w:tplc="5DA0276A">
      <w:start w:val="1"/>
      <w:numFmt w:val="bullet"/>
      <w:lvlText w:val="o"/>
      <w:lvlJc w:val="left"/>
      <w:pPr>
        <w:ind w:left="5760" w:hanging="360"/>
      </w:pPr>
      <w:rPr>
        <w:rFonts w:ascii="Courier New" w:hAnsi="Courier New" w:hint="default"/>
      </w:rPr>
    </w:lvl>
    <w:lvl w:ilvl="8" w:tplc="6E20239E">
      <w:start w:val="1"/>
      <w:numFmt w:val="bullet"/>
      <w:lvlText w:val=""/>
      <w:lvlJc w:val="left"/>
      <w:pPr>
        <w:ind w:left="6480" w:hanging="360"/>
      </w:pPr>
      <w:rPr>
        <w:rFonts w:ascii="Wingdings" w:hAnsi="Wingdings" w:hint="default"/>
      </w:rPr>
    </w:lvl>
  </w:abstractNum>
  <w:abstractNum w:abstractNumId="47" w15:restartNumberingAfterBreak="0">
    <w:nsid w:val="7ABF2D81"/>
    <w:multiLevelType w:val="hybridMultilevel"/>
    <w:tmpl w:val="91CE3340"/>
    <w:lvl w:ilvl="0" w:tplc="6AACC398">
      <w:start w:val="1"/>
      <w:numFmt w:val="bullet"/>
      <w:lvlText w:val=""/>
      <w:lvlJc w:val="left"/>
      <w:pPr>
        <w:ind w:left="720" w:hanging="360"/>
      </w:pPr>
      <w:rPr>
        <w:rFonts w:ascii="Symbol" w:hAnsi="Symbol" w:hint="default"/>
      </w:rPr>
    </w:lvl>
    <w:lvl w:ilvl="1" w:tplc="52469F1E">
      <w:start w:val="1"/>
      <w:numFmt w:val="bullet"/>
      <w:lvlText w:val="o"/>
      <w:lvlJc w:val="left"/>
      <w:pPr>
        <w:ind w:left="1440" w:hanging="360"/>
      </w:pPr>
      <w:rPr>
        <w:rFonts w:ascii="Courier New" w:hAnsi="Courier New" w:hint="default"/>
      </w:rPr>
    </w:lvl>
    <w:lvl w:ilvl="2" w:tplc="BA0856F4">
      <w:start w:val="1"/>
      <w:numFmt w:val="bullet"/>
      <w:lvlText w:val=""/>
      <w:lvlJc w:val="left"/>
      <w:pPr>
        <w:ind w:left="2160" w:hanging="360"/>
      </w:pPr>
      <w:rPr>
        <w:rFonts w:ascii="Wingdings" w:hAnsi="Wingdings" w:hint="default"/>
      </w:rPr>
    </w:lvl>
    <w:lvl w:ilvl="3" w:tplc="3910A326">
      <w:start w:val="1"/>
      <w:numFmt w:val="bullet"/>
      <w:lvlText w:val=""/>
      <w:lvlJc w:val="left"/>
      <w:pPr>
        <w:ind w:left="2880" w:hanging="360"/>
      </w:pPr>
      <w:rPr>
        <w:rFonts w:ascii="Symbol" w:hAnsi="Symbol" w:hint="default"/>
      </w:rPr>
    </w:lvl>
    <w:lvl w:ilvl="4" w:tplc="5A26ECA2">
      <w:start w:val="1"/>
      <w:numFmt w:val="bullet"/>
      <w:lvlText w:val="o"/>
      <w:lvlJc w:val="left"/>
      <w:pPr>
        <w:ind w:left="3600" w:hanging="360"/>
      </w:pPr>
      <w:rPr>
        <w:rFonts w:ascii="Courier New" w:hAnsi="Courier New" w:hint="default"/>
      </w:rPr>
    </w:lvl>
    <w:lvl w:ilvl="5" w:tplc="9B187B14">
      <w:start w:val="1"/>
      <w:numFmt w:val="bullet"/>
      <w:lvlText w:val=""/>
      <w:lvlJc w:val="left"/>
      <w:pPr>
        <w:ind w:left="4320" w:hanging="360"/>
      </w:pPr>
      <w:rPr>
        <w:rFonts w:ascii="Wingdings" w:hAnsi="Wingdings" w:hint="default"/>
      </w:rPr>
    </w:lvl>
    <w:lvl w:ilvl="6" w:tplc="35D80198">
      <w:start w:val="1"/>
      <w:numFmt w:val="bullet"/>
      <w:lvlText w:val=""/>
      <w:lvlJc w:val="left"/>
      <w:pPr>
        <w:ind w:left="5040" w:hanging="360"/>
      </w:pPr>
      <w:rPr>
        <w:rFonts w:ascii="Symbol" w:hAnsi="Symbol" w:hint="default"/>
      </w:rPr>
    </w:lvl>
    <w:lvl w:ilvl="7" w:tplc="9AF0664C">
      <w:start w:val="1"/>
      <w:numFmt w:val="bullet"/>
      <w:lvlText w:val="o"/>
      <w:lvlJc w:val="left"/>
      <w:pPr>
        <w:ind w:left="5760" w:hanging="360"/>
      </w:pPr>
      <w:rPr>
        <w:rFonts w:ascii="Courier New" w:hAnsi="Courier New" w:hint="default"/>
      </w:rPr>
    </w:lvl>
    <w:lvl w:ilvl="8" w:tplc="DC1E0CF6">
      <w:start w:val="1"/>
      <w:numFmt w:val="bullet"/>
      <w:lvlText w:val=""/>
      <w:lvlJc w:val="left"/>
      <w:pPr>
        <w:ind w:left="6480" w:hanging="360"/>
      </w:pPr>
      <w:rPr>
        <w:rFonts w:ascii="Wingdings" w:hAnsi="Wingdings" w:hint="default"/>
      </w:rPr>
    </w:lvl>
  </w:abstractNum>
  <w:abstractNum w:abstractNumId="48" w15:restartNumberingAfterBreak="0">
    <w:nsid w:val="7B13694D"/>
    <w:multiLevelType w:val="hybridMultilevel"/>
    <w:tmpl w:val="ADF4E4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6"/>
  </w:num>
  <w:num w:numId="2">
    <w:abstractNumId w:val="8"/>
  </w:num>
  <w:num w:numId="3">
    <w:abstractNumId w:val="34"/>
  </w:num>
  <w:num w:numId="4">
    <w:abstractNumId w:val="2"/>
  </w:num>
  <w:num w:numId="5">
    <w:abstractNumId w:val="46"/>
  </w:num>
  <w:num w:numId="6">
    <w:abstractNumId w:val="44"/>
  </w:num>
  <w:num w:numId="7">
    <w:abstractNumId w:val="14"/>
  </w:num>
  <w:num w:numId="8">
    <w:abstractNumId w:val="30"/>
  </w:num>
  <w:num w:numId="9">
    <w:abstractNumId w:val="5"/>
  </w:num>
  <w:num w:numId="10">
    <w:abstractNumId w:val="17"/>
  </w:num>
  <w:num w:numId="11">
    <w:abstractNumId w:val="1"/>
  </w:num>
  <w:num w:numId="12">
    <w:abstractNumId w:val="38"/>
  </w:num>
  <w:num w:numId="13">
    <w:abstractNumId w:val="41"/>
  </w:num>
  <w:num w:numId="14">
    <w:abstractNumId w:val="23"/>
  </w:num>
  <w:num w:numId="15">
    <w:abstractNumId w:val="10"/>
  </w:num>
  <w:num w:numId="16">
    <w:abstractNumId w:val="28"/>
  </w:num>
  <w:num w:numId="17">
    <w:abstractNumId w:val="11"/>
  </w:num>
  <w:num w:numId="18">
    <w:abstractNumId w:val="33"/>
  </w:num>
  <w:num w:numId="19">
    <w:abstractNumId w:val="35"/>
  </w:num>
  <w:num w:numId="20">
    <w:abstractNumId w:val="43"/>
  </w:num>
  <w:num w:numId="21">
    <w:abstractNumId w:val="42"/>
  </w:num>
  <w:num w:numId="22">
    <w:abstractNumId w:val="31"/>
  </w:num>
  <w:num w:numId="23">
    <w:abstractNumId w:val="20"/>
  </w:num>
  <w:num w:numId="24">
    <w:abstractNumId w:val="16"/>
  </w:num>
  <w:num w:numId="25">
    <w:abstractNumId w:val="27"/>
  </w:num>
  <w:num w:numId="26">
    <w:abstractNumId w:val="47"/>
  </w:num>
  <w:num w:numId="27">
    <w:abstractNumId w:val="15"/>
  </w:num>
  <w:num w:numId="28">
    <w:abstractNumId w:val="26"/>
  </w:num>
  <w:num w:numId="29">
    <w:abstractNumId w:val="22"/>
  </w:num>
  <w:num w:numId="30">
    <w:abstractNumId w:val="25"/>
  </w:num>
  <w:num w:numId="31">
    <w:abstractNumId w:val="6"/>
  </w:num>
  <w:num w:numId="32">
    <w:abstractNumId w:val="39"/>
  </w:num>
  <w:num w:numId="33">
    <w:abstractNumId w:val="12"/>
  </w:num>
  <w:num w:numId="34">
    <w:abstractNumId w:val="0"/>
  </w:num>
  <w:num w:numId="35">
    <w:abstractNumId w:val="40"/>
  </w:num>
  <w:num w:numId="36">
    <w:abstractNumId w:val="37"/>
  </w:num>
  <w:num w:numId="37">
    <w:abstractNumId w:val="4"/>
  </w:num>
  <w:num w:numId="38">
    <w:abstractNumId w:val="13"/>
  </w:num>
  <w:num w:numId="39">
    <w:abstractNumId w:val="18"/>
  </w:num>
  <w:num w:numId="40">
    <w:abstractNumId w:val="7"/>
  </w:num>
  <w:num w:numId="41">
    <w:abstractNumId w:val="19"/>
  </w:num>
  <w:num w:numId="42">
    <w:abstractNumId w:val="48"/>
  </w:num>
  <w:num w:numId="43">
    <w:abstractNumId w:val="21"/>
  </w:num>
  <w:num w:numId="44">
    <w:abstractNumId w:val="29"/>
  </w:num>
  <w:num w:numId="45">
    <w:abstractNumId w:val="45"/>
  </w:num>
  <w:num w:numId="46">
    <w:abstractNumId w:val="6"/>
  </w:num>
  <w:num w:numId="47">
    <w:abstractNumId w:val="9"/>
  </w:num>
  <w:num w:numId="48">
    <w:abstractNumId w:val="3"/>
  </w:num>
  <w:num w:numId="49">
    <w:abstractNumId w:val="24"/>
  </w:num>
  <w:num w:numId="50">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5B"/>
    <w:rsid w:val="0000118C"/>
    <w:rsid w:val="000025F5"/>
    <w:rsid w:val="00004688"/>
    <w:rsid w:val="00007485"/>
    <w:rsid w:val="0001018D"/>
    <w:rsid w:val="00010335"/>
    <w:rsid w:val="00010753"/>
    <w:rsid w:val="0001092C"/>
    <w:rsid w:val="00010B91"/>
    <w:rsid w:val="00011406"/>
    <w:rsid w:val="000124EC"/>
    <w:rsid w:val="000161FD"/>
    <w:rsid w:val="00016958"/>
    <w:rsid w:val="00025980"/>
    <w:rsid w:val="000310E6"/>
    <w:rsid w:val="00032F9D"/>
    <w:rsid w:val="000345ED"/>
    <w:rsid w:val="00035B84"/>
    <w:rsid w:val="00037DD9"/>
    <w:rsid w:val="00043523"/>
    <w:rsid w:val="00045657"/>
    <w:rsid w:val="00046214"/>
    <w:rsid w:val="00047332"/>
    <w:rsid w:val="00050278"/>
    <w:rsid w:val="000508BA"/>
    <w:rsid w:val="00050DCE"/>
    <w:rsid w:val="00050E68"/>
    <w:rsid w:val="00051EA7"/>
    <w:rsid w:val="00052408"/>
    <w:rsid w:val="00052600"/>
    <w:rsid w:val="000526AA"/>
    <w:rsid w:val="00055AC1"/>
    <w:rsid w:val="00055C3B"/>
    <w:rsid w:val="00056E84"/>
    <w:rsid w:val="00057BA9"/>
    <w:rsid w:val="00060037"/>
    <w:rsid w:val="00061452"/>
    <w:rsid w:val="0006240B"/>
    <w:rsid w:val="000633DD"/>
    <w:rsid w:val="000649E5"/>
    <w:rsid w:val="00067970"/>
    <w:rsid w:val="00076C69"/>
    <w:rsid w:val="00076E54"/>
    <w:rsid w:val="000771DD"/>
    <w:rsid w:val="00077D09"/>
    <w:rsid w:val="00081304"/>
    <w:rsid w:val="00090A72"/>
    <w:rsid w:val="00091494"/>
    <w:rsid w:val="000950C1"/>
    <w:rsid w:val="0009548E"/>
    <w:rsid w:val="00097574"/>
    <w:rsid w:val="000A09E2"/>
    <w:rsid w:val="000A3D1E"/>
    <w:rsid w:val="000A44F3"/>
    <w:rsid w:val="000A59C1"/>
    <w:rsid w:val="000A5CD1"/>
    <w:rsid w:val="000A79FF"/>
    <w:rsid w:val="000C3BE3"/>
    <w:rsid w:val="000C461E"/>
    <w:rsid w:val="000C5372"/>
    <w:rsid w:val="000C56A6"/>
    <w:rsid w:val="000C63EB"/>
    <w:rsid w:val="000C650A"/>
    <w:rsid w:val="000C6BC6"/>
    <w:rsid w:val="000D141D"/>
    <w:rsid w:val="000E01E7"/>
    <w:rsid w:val="000E09EA"/>
    <w:rsid w:val="000E0CF3"/>
    <w:rsid w:val="000E2610"/>
    <w:rsid w:val="000E2E70"/>
    <w:rsid w:val="000E4203"/>
    <w:rsid w:val="000E63F1"/>
    <w:rsid w:val="000F354F"/>
    <w:rsid w:val="000F428C"/>
    <w:rsid w:val="000F4635"/>
    <w:rsid w:val="001007C4"/>
    <w:rsid w:val="0010549A"/>
    <w:rsid w:val="0010658A"/>
    <w:rsid w:val="00114ED6"/>
    <w:rsid w:val="00116705"/>
    <w:rsid w:val="00121931"/>
    <w:rsid w:val="0012505E"/>
    <w:rsid w:val="00125294"/>
    <w:rsid w:val="00125368"/>
    <w:rsid w:val="00127DC6"/>
    <w:rsid w:val="00133EE5"/>
    <w:rsid w:val="0013565F"/>
    <w:rsid w:val="001529FC"/>
    <w:rsid w:val="00157099"/>
    <w:rsid w:val="00157754"/>
    <w:rsid w:val="00157F22"/>
    <w:rsid w:val="001639B9"/>
    <w:rsid w:val="001666E6"/>
    <w:rsid w:val="0017105F"/>
    <w:rsid w:val="00172E24"/>
    <w:rsid w:val="00173075"/>
    <w:rsid w:val="0017341C"/>
    <w:rsid w:val="0018069F"/>
    <w:rsid w:val="00182F97"/>
    <w:rsid w:val="001832D3"/>
    <w:rsid w:val="0018674D"/>
    <w:rsid w:val="001870FC"/>
    <w:rsid w:val="00190C7B"/>
    <w:rsid w:val="00191CDC"/>
    <w:rsid w:val="001922B3"/>
    <w:rsid w:val="00193A31"/>
    <w:rsid w:val="00194746"/>
    <w:rsid w:val="001A1EB2"/>
    <w:rsid w:val="001A239A"/>
    <w:rsid w:val="001A3296"/>
    <w:rsid w:val="001A3450"/>
    <w:rsid w:val="001A58A9"/>
    <w:rsid w:val="001A6B1A"/>
    <w:rsid w:val="001B0735"/>
    <w:rsid w:val="001B213E"/>
    <w:rsid w:val="001B28F9"/>
    <w:rsid w:val="001B5C6F"/>
    <w:rsid w:val="001B686B"/>
    <w:rsid w:val="001B6EF7"/>
    <w:rsid w:val="001C4B7F"/>
    <w:rsid w:val="001C5C7E"/>
    <w:rsid w:val="001D2624"/>
    <w:rsid w:val="001D499D"/>
    <w:rsid w:val="001E1A93"/>
    <w:rsid w:val="001E293D"/>
    <w:rsid w:val="001E546B"/>
    <w:rsid w:val="001E64E6"/>
    <w:rsid w:val="001F054A"/>
    <w:rsid w:val="001F2CFA"/>
    <w:rsid w:val="001F4B2C"/>
    <w:rsid w:val="001F6095"/>
    <w:rsid w:val="00201EDB"/>
    <w:rsid w:val="00202178"/>
    <w:rsid w:val="002057A5"/>
    <w:rsid w:val="00205849"/>
    <w:rsid w:val="002068F1"/>
    <w:rsid w:val="00210A61"/>
    <w:rsid w:val="0021348D"/>
    <w:rsid w:val="002152AC"/>
    <w:rsid w:val="00215628"/>
    <w:rsid w:val="00216B23"/>
    <w:rsid w:val="00223B9F"/>
    <w:rsid w:val="002240BF"/>
    <w:rsid w:val="00224C8D"/>
    <w:rsid w:val="00225292"/>
    <w:rsid w:val="0022781D"/>
    <w:rsid w:val="00227C23"/>
    <w:rsid w:val="00230928"/>
    <w:rsid w:val="00240458"/>
    <w:rsid w:val="00242D6A"/>
    <w:rsid w:val="00245B17"/>
    <w:rsid w:val="00247790"/>
    <w:rsid w:val="002525D9"/>
    <w:rsid w:val="00254E16"/>
    <w:rsid w:val="002563E1"/>
    <w:rsid w:val="00263FDD"/>
    <w:rsid w:val="00270187"/>
    <w:rsid w:val="002706D2"/>
    <w:rsid w:val="00270F05"/>
    <w:rsid w:val="00271026"/>
    <w:rsid w:val="00284974"/>
    <w:rsid w:val="002851E2"/>
    <w:rsid w:val="0029213B"/>
    <w:rsid w:val="002974B0"/>
    <w:rsid w:val="002A20AC"/>
    <w:rsid w:val="002A62E9"/>
    <w:rsid w:val="002C59DA"/>
    <w:rsid w:val="002C7708"/>
    <w:rsid w:val="002D20DB"/>
    <w:rsid w:val="002D3198"/>
    <w:rsid w:val="002D401D"/>
    <w:rsid w:val="002D50F6"/>
    <w:rsid w:val="002D60F6"/>
    <w:rsid w:val="002D72CC"/>
    <w:rsid w:val="002E0B03"/>
    <w:rsid w:val="002F0C24"/>
    <w:rsid w:val="002F1313"/>
    <w:rsid w:val="002F2E2A"/>
    <w:rsid w:val="002F333A"/>
    <w:rsid w:val="0030434F"/>
    <w:rsid w:val="00305325"/>
    <w:rsid w:val="00306097"/>
    <w:rsid w:val="00306A1B"/>
    <w:rsid w:val="00313ED9"/>
    <w:rsid w:val="00321C7F"/>
    <w:rsid w:val="003226B2"/>
    <w:rsid w:val="0032274A"/>
    <w:rsid w:val="00324C64"/>
    <w:rsid w:val="003252D5"/>
    <w:rsid w:val="00325C74"/>
    <w:rsid w:val="003279D8"/>
    <w:rsid w:val="003340A4"/>
    <w:rsid w:val="003340F5"/>
    <w:rsid w:val="003342EC"/>
    <w:rsid w:val="00334C3D"/>
    <w:rsid w:val="0033640F"/>
    <w:rsid w:val="00341FBE"/>
    <w:rsid w:val="0034274E"/>
    <w:rsid w:val="003431D6"/>
    <w:rsid w:val="003454DF"/>
    <w:rsid w:val="00345C26"/>
    <w:rsid w:val="00350AB1"/>
    <w:rsid w:val="00351DB5"/>
    <w:rsid w:val="00353C5C"/>
    <w:rsid w:val="00354388"/>
    <w:rsid w:val="0036103D"/>
    <w:rsid w:val="003648F6"/>
    <w:rsid w:val="003661D8"/>
    <w:rsid w:val="0036667D"/>
    <w:rsid w:val="00366EF8"/>
    <w:rsid w:val="00367FED"/>
    <w:rsid w:val="00371941"/>
    <w:rsid w:val="00381507"/>
    <w:rsid w:val="00383525"/>
    <w:rsid w:val="00384294"/>
    <w:rsid w:val="00392CD9"/>
    <w:rsid w:val="003970C3"/>
    <w:rsid w:val="003A0E4B"/>
    <w:rsid w:val="003A177D"/>
    <w:rsid w:val="003A2793"/>
    <w:rsid w:val="003A4B51"/>
    <w:rsid w:val="003A77C6"/>
    <w:rsid w:val="003A77CA"/>
    <w:rsid w:val="003B2131"/>
    <w:rsid w:val="003B453F"/>
    <w:rsid w:val="003B5BDC"/>
    <w:rsid w:val="003C0624"/>
    <w:rsid w:val="003C49CB"/>
    <w:rsid w:val="003C5CBF"/>
    <w:rsid w:val="003C6649"/>
    <w:rsid w:val="003C7191"/>
    <w:rsid w:val="003D342B"/>
    <w:rsid w:val="003D4D03"/>
    <w:rsid w:val="003D59C7"/>
    <w:rsid w:val="003D59D4"/>
    <w:rsid w:val="003E156D"/>
    <w:rsid w:val="003E3665"/>
    <w:rsid w:val="003E3F4C"/>
    <w:rsid w:val="003E61F3"/>
    <w:rsid w:val="003E67E8"/>
    <w:rsid w:val="003F21D0"/>
    <w:rsid w:val="00403D23"/>
    <w:rsid w:val="0040568A"/>
    <w:rsid w:val="00413559"/>
    <w:rsid w:val="00413CCC"/>
    <w:rsid w:val="00417607"/>
    <w:rsid w:val="004238BA"/>
    <w:rsid w:val="004239B3"/>
    <w:rsid w:val="00427A71"/>
    <w:rsid w:val="0043272A"/>
    <w:rsid w:val="00432D70"/>
    <w:rsid w:val="004343EB"/>
    <w:rsid w:val="00434D4D"/>
    <w:rsid w:val="0043613A"/>
    <w:rsid w:val="00436CEF"/>
    <w:rsid w:val="00436DC6"/>
    <w:rsid w:val="0043713A"/>
    <w:rsid w:val="00443496"/>
    <w:rsid w:val="00445377"/>
    <w:rsid w:val="004468EF"/>
    <w:rsid w:val="00460319"/>
    <w:rsid w:val="004610BA"/>
    <w:rsid w:val="00462DF8"/>
    <w:rsid w:val="00464521"/>
    <w:rsid w:val="004662E9"/>
    <w:rsid w:val="004665F7"/>
    <w:rsid w:val="00466722"/>
    <w:rsid w:val="004669EA"/>
    <w:rsid w:val="00470048"/>
    <w:rsid w:val="004722B5"/>
    <w:rsid w:val="00472709"/>
    <w:rsid w:val="004734DB"/>
    <w:rsid w:val="00474345"/>
    <w:rsid w:val="00477A82"/>
    <w:rsid w:val="0048059C"/>
    <w:rsid w:val="00482C31"/>
    <w:rsid w:val="0048350A"/>
    <w:rsid w:val="0048395A"/>
    <w:rsid w:val="004842C4"/>
    <w:rsid w:val="00491F97"/>
    <w:rsid w:val="00497443"/>
    <w:rsid w:val="00497718"/>
    <w:rsid w:val="004A183B"/>
    <w:rsid w:val="004A551C"/>
    <w:rsid w:val="004B1C56"/>
    <w:rsid w:val="004B24C9"/>
    <w:rsid w:val="004B5767"/>
    <w:rsid w:val="004B7B31"/>
    <w:rsid w:val="004C2ABD"/>
    <w:rsid w:val="004C6813"/>
    <w:rsid w:val="004D30EC"/>
    <w:rsid w:val="004D3297"/>
    <w:rsid w:val="004D7373"/>
    <w:rsid w:val="004D785E"/>
    <w:rsid w:val="004E11C7"/>
    <w:rsid w:val="004E1D9E"/>
    <w:rsid w:val="004E25FB"/>
    <w:rsid w:val="004E5E3B"/>
    <w:rsid w:val="004F2158"/>
    <w:rsid w:val="004F425F"/>
    <w:rsid w:val="004F4968"/>
    <w:rsid w:val="004F7BE0"/>
    <w:rsid w:val="004F7E81"/>
    <w:rsid w:val="005012A1"/>
    <w:rsid w:val="005016DE"/>
    <w:rsid w:val="00501B48"/>
    <w:rsid w:val="005047E5"/>
    <w:rsid w:val="00512312"/>
    <w:rsid w:val="005137E6"/>
    <w:rsid w:val="00520394"/>
    <w:rsid w:val="005311C4"/>
    <w:rsid w:val="0053169A"/>
    <w:rsid w:val="00531D5B"/>
    <w:rsid w:val="005331C8"/>
    <w:rsid w:val="00536353"/>
    <w:rsid w:val="00547A95"/>
    <w:rsid w:val="005503DC"/>
    <w:rsid w:val="00551C06"/>
    <w:rsid w:val="00551DE9"/>
    <w:rsid w:val="00553930"/>
    <w:rsid w:val="00553DED"/>
    <w:rsid w:val="00555F38"/>
    <w:rsid w:val="00563295"/>
    <w:rsid w:val="0056670A"/>
    <w:rsid w:val="00570381"/>
    <w:rsid w:val="005712A5"/>
    <w:rsid w:val="00571344"/>
    <w:rsid w:val="005776E5"/>
    <w:rsid w:val="00577C46"/>
    <w:rsid w:val="00580476"/>
    <w:rsid w:val="005830D2"/>
    <w:rsid w:val="005863DF"/>
    <w:rsid w:val="00586CBC"/>
    <w:rsid w:val="00595A80"/>
    <w:rsid w:val="005A3699"/>
    <w:rsid w:val="005B4E3C"/>
    <w:rsid w:val="005B644B"/>
    <w:rsid w:val="005B7531"/>
    <w:rsid w:val="005B7914"/>
    <w:rsid w:val="005B7EF8"/>
    <w:rsid w:val="005C3175"/>
    <w:rsid w:val="005C79ED"/>
    <w:rsid w:val="005C7D28"/>
    <w:rsid w:val="005D1CB8"/>
    <w:rsid w:val="005D507B"/>
    <w:rsid w:val="005D52EA"/>
    <w:rsid w:val="005E3E2B"/>
    <w:rsid w:val="005E5A3C"/>
    <w:rsid w:val="005F3955"/>
    <w:rsid w:val="005F4759"/>
    <w:rsid w:val="005F4D65"/>
    <w:rsid w:val="00600B5B"/>
    <w:rsid w:val="00604586"/>
    <w:rsid w:val="006052F7"/>
    <w:rsid w:val="00605B7D"/>
    <w:rsid w:val="00606DEF"/>
    <w:rsid w:val="00607700"/>
    <w:rsid w:val="00612968"/>
    <w:rsid w:val="00614DDA"/>
    <w:rsid w:val="006168C5"/>
    <w:rsid w:val="006174FD"/>
    <w:rsid w:val="00617B4E"/>
    <w:rsid w:val="00624B80"/>
    <w:rsid w:val="00625355"/>
    <w:rsid w:val="0062549A"/>
    <w:rsid w:val="006259EA"/>
    <w:rsid w:val="00630731"/>
    <w:rsid w:val="00630C81"/>
    <w:rsid w:val="006354D5"/>
    <w:rsid w:val="00637482"/>
    <w:rsid w:val="00641E5B"/>
    <w:rsid w:val="0064397E"/>
    <w:rsid w:val="0065020C"/>
    <w:rsid w:val="006521BC"/>
    <w:rsid w:val="00657F82"/>
    <w:rsid w:val="006605E8"/>
    <w:rsid w:val="0066396B"/>
    <w:rsid w:val="0066499E"/>
    <w:rsid w:val="006676AD"/>
    <w:rsid w:val="00673123"/>
    <w:rsid w:val="0067436A"/>
    <w:rsid w:val="00674FB3"/>
    <w:rsid w:val="00677FE6"/>
    <w:rsid w:val="006811C7"/>
    <w:rsid w:val="006821E8"/>
    <w:rsid w:val="0068281B"/>
    <w:rsid w:val="00684F8D"/>
    <w:rsid w:val="00690B53"/>
    <w:rsid w:val="00694423"/>
    <w:rsid w:val="0069447F"/>
    <w:rsid w:val="006A20B5"/>
    <w:rsid w:val="006A40CF"/>
    <w:rsid w:val="006A7912"/>
    <w:rsid w:val="006B0CEA"/>
    <w:rsid w:val="006B1191"/>
    <w:rsid w:val="006B5113"/>
    <w:rsid w:val="006B6175"/>
    <w:rsid w:val="006B7E8F"/>
    <w:rsid w:val="006B7FDE"/>
    <w:rsid w:val="006C1540"/>
    <w:rsid w:val="006C4089"/>
    <w:rsid w:val="006C771D"/>
    <w:rsid w:val="006D3494"/>
    <w:rsid w:val="006D3DF8"/>
    <w:rsid w:val="006D47C0"/>
    <w:rsid w:val="006D6EEE"/>
    <w:rsid w:val="006D7383"/>
    <w:rsid w:val="006D75B1"/>
    <w:rsid w:val="006E033F"/>
    <w:rsid w:val="006E06D8"/>
    <w:rsid w:val="006E101A"/>
    <w:rsid w:val="006E33C9"/>
    <w:rsid w:val="006E35B8"/>
    <w:rsid w:val="006E3F03"/>
    <w:rsid w:val="006F20A6"/>
    <w:rsid w:val="006F27FF"/>
    <w:rsid w:val="006F3093"/>
    <w:rsid w:val="006F496C"/>
    <w:rsid w:val="006F5105"/>
    <w:rsid w:val="00702E63"/>
    <w:rsid w:val="00705820"/>
    <w:rsid w:val="00706601"/>
    <w:rsid w:val="0070701F"/>
    <w:rsid w:val="00707151"/>
    <w:rsid w:val="007072FD"/>
    <w:rsid w:val="0071372F"/>
    <w:rsid w:val="00715989"/>
    <w:rsid w:val="007163A4"/>
    <w:rsid w:val="007214E6"/>
    <w:rsid w:val="00723CE5"/>
    <w:rsid w:val="007249EF"/>
    <w:rsid w:val="007269B9"/>
    <w:rsid w:val="0072786D"/>
    <w:rsid w:val="00727BE3"/>
    <w:rsid w:val="00731AC2"/>
    <w:rsid w:val="00732E45"/>
    <w:rsid w:val="00735CBB"/>
    <w:rsid w:val="007453F5"/>
    <w:rsid w:val="00745931"/>
    <w:rsid w:val="00747D49"/>
    <w:rsid w:val="007500C5"/>
    <w:rsid w:val="007523E3"/>
    <w:rsid w:val="00752BF1"/>
    <w:rsid w:val="007538B1"/>
    <w:rsid w:val="00760425"/>
    <w:rsid w:val="00761C58"/>
    <w:rsid w:val="007621D4"/>
    <w:rsid w:val="00763B38"/>
    <w:rsid w:val="0076974E"/>
    <w:rsid w:val="00777CD1"/>
    <w:rsid w:val="007803A5"/>
    <w:rsid w:val="00782C60"/>
    <w:rsid w:val="00783B68"/>
    <w:rsid w:val="0078457A"/>
    <w:rsid w:val="007871A2"/>
    <w:rsid w:val="00793563"/>
    <w:rsid w:val="00794C6B"/>
    <w:rsid w:val="00795A82"/>
    <w:rsid w:val="007A13E7"/>
    <w:rsid w:val="007A1A09"/>
    <w:rsid w:val="007A39E5"/>
    <w:rsid w:val="007A6F76"/>
    <w:rsid w:val="007A72FF"/>
    <w:rsid w:val="007A7700"/>
    <w:rsid w:val="007B1987"/>
    <w:rsid w:val="007B5290"/>
    <w:rsid w:val="007C5512"/>
    <w:rsid w:val="007C5643"/>
    <w:rsid w:val="007D3FE7"/>
    <w:rsid w:val="007D67CD"/>
    <w:rsid w:val="007E00B5"/>
    <w:rsid w:val="007E1526"/>
    <w:rsid w:val="007E33DA"/>
    <w:rsid w:val="007E3426"/>
    <w:rsid w:val="007E3F2D"/>
    <w:rsid w:val="007E43F0"/>
    <w:rsid w:val="007E641D"/>
    <w:rsid w:val="007F04B8"/>
    <w:rsid w:val="007F2E88"/>
    <w:rsid w:val="007F2F15"/>
    <w:rsid w:val="007F696B"/>
    <w:rsid w:val="007F7DED"/>
    <w:rsid w:val="00800342"/>
    <w:rsid w:val="008016B7"/>
    <w:rsid w:val="0080291B"/>
    <w:rsid w:val="00802AAF"/>
    <w:rsid w:val="00804C7C"/>
    <w:rsid w:val="00805BC9"/>
    <w:rsid w:val="00806D1F"/>
    <w:rsid w:val="00813FEE"/>
    <w:rsid w:val="0081706C"/>
    <w:rsid w:val="00817955"/>
    <w:rsid w:val="0082695F"/>
    <w:rsid w:val="00826DC6"/>
    <w:rsid w:val="00830365"/>
    <w:rsid w:val="00830F56"/>
    <w:rsid w:val="00834B3A"/>
    <w:rsid w:val="008355CB"/>
    <w:rsid w:val="00835775"/>
    <w:rsid w:val="00836E7D"/>
    <w:rsid w:val="0083778B"/>
    <w:rsid w:val="008421C0"/>
    <w:rsid w:val="00842677"/>
    <w:rsid w:val="00842C36"/>
    <w:rsid w:val="00842C56"/>
    <w:rsid w:val="00843A34"/>
    <w:rsid w:val="00843E57"/>
    <w:rsid w:val="00844310"/>
    <w:rsid w:val="008505A7"/>
    <w:rsid w:val="008522D7"/>
    <w:rsid w:val="0085301C"/>
    <w:rsid w:val="00856645"/>
    <w:rsid w:val="008569BF"/>
    <w:rsid w:val="0086120C"/>
    <w:rsid w:val="008615DC"/>
    <w:rsid w:val="00862D62"/>
    <w:rsid w:val="00862F93"/>
    <w:rsid w:val="00866523"/>
    <w:rsid w:val="008675A6"/>
    <w:rsid w:val="00870173"/>
    <w:rsid w:val="00873222"/>
    <w:rsid w:val="00874005"/>
    <w:rsid w:val="008813EB"/>
    <w:rsid w:val="00884DDE"/>
    <w:rsid w:val="0089140E"/>
    <w:rsid w:val="00892782"/>
    <w:rsid w:val="00894B52"/>
    <w:rsid w:val="00897655"/>
    <w:rsid w:val="008A323A"/>
    <w:rsid w:val="008A6F2D"/>
    <w:rsid w:val="008B17FD"/>
    <w:rsid w:val="008B33ED"/>
    <w:rsid w:val="008B69AA"/>
    <w:rsid w:val="008B723F"/>
    <w:rsid w:val="008B76B0"/>
    <w:rsid w:val="008B7FBA"/>
    <w:rsid w:val="008C135D"/>
    <w:rsid w:val="008C1C35"/>
    <w:rsid w:val="008C44C2"/>
    <w:rsid w:val="008C4A9B"/>
    <w:rsid w:val="008C6A29"/>
    <w:rsid w:val="008D031A"/>
    <w:rsid w:val="008D3965"/>
    <w:rsid w:val="008D3DAF"/>
    <w:rsid w:val="008D5B40"/>
    <w:rsid w:val="008D6301"/>
    <w:rsid w:val="008E126D"/>
    <w:rsid w:val="008E15E5"/>
    <w:rsid w:val="008E76C5"/>
    <w:rsid w:val="008E7D0B"/>
    <w:rsid w:val="008F1C50"/>
    <w:rsid w:val="008F5077"/>
    <w:rsid w:val="008F580A"/>
    <w:rsid w:val="00901F99"/>
    <w:rsid w:val="0090253E"/>
    <w:rsid w:val="00904907"/>
    <w:rsid w:val="00905A45"/>
    <w:rsid w:val="009074E5"/>
    <w:rsid w:val="00907A54"/>
    <w:rsid w:val="00907F6F"/>
    <w:rsid w:val="009110CC"/>
    <w:rsid w:val="00911F13"/>
    <w:rsid w:val="00914F21"/>
    <w:rsid w:val="00915985"/>
    <w:rsid w:val="00916612"/>
    <w:rsid w:val="00916BD6"/>
    <w:rsid w:val="009201C9"/>
    <w:rsid w:val="00924FD4"/>
    <w:rsid w:val="00927693"/>
    <w:rsid w:val="0092798F"/>
    <w:rsid w:val="00927F91"/>
    <w:rsid w:val="009308AE"/>
    <w:rsid w:val="00931EF8"/>
    <w:rsid w:val="00933CCB"/>
    <w:rsid w:val="00934473"/>
    <w:rsid w:val="0093587A"/>
    <w:rsid w:val="00935EC4"/>
    <w:rsid w:val="00937CB9"/>
    <w:rsid w:val="00945166"/>
    <w:rsid w:val="00945A3C"/>
    <w:rsid w:val="0095148D"/>
    <w:rsid w:val="00951713"/>
    <w:rsid w:val="00956EFC"/>
    <w:rsid w:val="00961815"/>
    <w:rsid w:val="0097218A"/>
    <w:rsid w:val="00972CD4"/>
    <w:rsid w:val="009738E7"/>
    <w:rsid w:val="00974A33"/>
    <w:rsid w:val="00975775"/>
    <w:rsid w:val="00975E1F"/>
    <w:rsid w:val="00981563"/>
    <w:rsid w:val="009820C6"/>
    <w:rsid w:val="0098276F"/>
    <w:rsid w:val="0098456A"/>
    <w:rsid w:val="00985E08"/>
    <w:rsid w:val="0099015A"/>
    <w:rsid w:val="00991239"/>
    <w:rsid w:val="009919EB"/>
    <w:rsid w:val="009957E7"/>
    <w:rsid w:val="009A0C80"/>
    <w:rsid w:val="009A15C2"/>
    <w:rsid w:val="009A20F1"/>
    <w:rsid w:val="009A26AA"/>
    <w:rsid w:val="009A622E"/>
    <w:rsid w:val="009A74E9"/>
    <w:rsid w:val="009B27DD"/>
    <w:rsid w:val="009B3CC4"/>
    <w:rsid w:val="009B550C"/>
    <w:rsid w:val="009C23B6"/>
    <w:rsid w:val="009C24C4"/>
    <w:rsid w:val="009C2930"/>
    <w:rsid w:val="009C3FA6"/>
    <w:rsid w:val="009C5393"/>
    <w:rsid w:val="009D153E"/>
    <w:rsid w:val="009D25BB"/>
    <w:rsid w:val="009D29EA"/>
    <w:rsid w:val="009D5E38"/>
    <w:rsid w:val="009D72EC"/>
    <w:rsid w:val="009D7414"/>
    <w:rsid w:val="009E7518"/>
    <w:rsid w:val="009E7FA1"/>
    <w:rsid w:val="009F1968"/>
    <w:rsid w:val="009F1E75"/>
    <w:rsid w:val="009F3D2E"/>
    <w:rsid w:val="00A0217A"/>
    <w:rsid w:val="00A0342D"/>
    <w:rsid w:val="00A1148D"/>
    <w:rsid w:val="00A1354B"/>
    <w:rsid w:val="00A14592"/>
    <w:rsid w:val="00A14920"/>
    <w:rsid w:val="00A15B27"/>
    <w:rsid w:val="00A16269"/>
    <w:rsid w:val="00A20125"/>
    <w:rsid w:val="00A20389"/>
    <w:rsid w:val="00A236D3"/>
    <w:rsid w:val="00A2452B"/>
    <w:rsid w:val="00A2551B"/>
    <w:rsid w:val="00A400B6"/>
    <w:rsid w:val="00A40EC8"/>
    <w:rsid w:val="00A42228"/>
    <w:rsid w:val="00A50FCB"/>
    <w:rsid w:val="00A53700"/>
    <w:rsid w:val="00A5450B"/>
    <w:rsid w:val="00A617E1"/>
    <w:rsid w:val="00A621CF"/>
    <w:rsid w:val="00A63461"/>
    <w:rsid w:val="00A67727"/>
    <w:rsid w:val="00A72ADC"/>
    <w:rsid w:val="00A81042"/>
    <w:rsid w:val="00A82121"/>
    <w:rsid w:val="00A877F7"/>
    <w:rsid w:val="00A95BFE"/>
    <w:rsid w:val="00A96CE0"/>
    <w:rsid w:val="00AA4A79"/>
    <w:rsid w:val="00AA71D7"/>
    <w:rsid w:val="00AA7841"/>
    <w:rsid w:val="00AA7DC2"/>
    <w:rsid w:val="00AB1AF4"/>
    <w:rsid w:val="00AB1B68"/>
    <w:rsid w:val="00AB4DA1"/>
    <w:rsid w:val="00AB6468"/>
    <w:rsid w:val="00AB6851"/>
    <w:rsid w:val="00AB6B00"/>
    <w:rsid w:val="00AB6FF3"/>
    <w:rsid w:val="00AB7DDE"/>
    <w:rsid w:val="00AC045C"/>
    <w:rsid w:val="00AC17FD"/>
    <w:rsid w:val="00AC3206"/>
    <w:rsid w:val="00AC371F"/>
    <w:rsid w:val="00AC4286"/>
    <w:rsid w:val="00AC436D"/>
    <w:rsid w:val="00AC4F13"/>
    <w:rsid w:val="00AC747B"/>
    <w:rsid w:val="00AD2F60"/>
    <w:rsid w:val="00AD49A3"/>
    <w:rsid w:val="00AE03EE"/>
    <w:rsid w:val="00AE0E8D"/>
    <w:rsid w:val="00AE1B9D"/>
    <w:rsid w:val="00AE47A5"/>
    <w:rsid w:val="00AE7F07"/>
    <w:rsid w:val="00AF042C"/>
    <w:rsid w:val="00B01447"/>
    <w:rsid w:val="00B015DA"/>
    <w:rsid w:val="00B04183"/>
    <w:rsid w:val="00B10497"/>
    <w:rsid w:val="00B11360"/>
    <w:rsid w:val="00B15635"/>
    <w:rsid w:val="00B221F3"/>
    <w:rsid w:val="00B23616"/>
    <w:rsid w:val="00B24FEC"/>
    <w:rsid w:val="00B2683A"/>
    <w:rsid w:val="00B30CFA"/>
    <w:rsid w:val="00B33B84"/>
    <w:rsid w:val="00B341B8"/>
    <w:rsid w:val="00B3747E"/>
    <w:rsid w:val="00B37A6A"/>
    <w:rsid w:val="00B41E32"/>
    <w:rsid w:val="00B42986"/>
    <w:rsid w:val="00B44BE5"/>
    <w:rsid w:val="00B50537"/>
    <w:rsid w:val="00B516F2"/>
    <w:rsid w:val="00B51D68"/>
    <w:rsid w:val="00B51FC3"/>
    <w:rsid w:val="00B54032"/>
    <w:rsid w:val="00B55598"/>
    <w:rsid w:val="00B569E3"/>
    <w:rsid w:val="00B56D5B"/>
    <w:rsid w:val="00B576F5"/>
    <w:rsid w:val="00B62B09"/>
    <w:rsid w:val="00B669A5"/>
    <w:rsid w:val="00B67079"/>
    <w:rsid w:val="00B678CB"/>
    <w:rsid w:val="00B67AE8"/>
    <w:rsid w:val="00B715F5"/>
    <w:rsid w:val="00B73A7E"/>
    <w:rsid w:val="00B77723"/>
    <w:rsid w:val="00B90985"/>
    <w:rsid w:val="00B90E23"/>
    <w:rsid w:val="00BA12A6"/>
    <w:rsid w:val="00BA7C0F"/>
    <w:rsid w:val="00BB1698"/>
    <w:rsid w:val="00BB2049"/>
    <w:rsid w:val="00BB3634"/>
    <w:rsid w:val="00BC09D5"/>
    <w:rsid w:val="00BC3A78"/>
    <w:rsid w:val="00BC74B9"/>
    <w:rsid w:val="00BC7EEE"/>
    <w:rsid w:val="00BD13F4"/>
    <w:rsid w:val="00BD7843"/>
    <w:rsid w:val="00BF1060"/>
    <w:rsid w:val="00BF15AE"/>
    <w:rsid w:val="00BF4164"/>
    <w:rsid w:val="00C1099A"/>
    <w:rsid w:val="00C118DD"/>
    <w:rsid w:val="00C14B84"/>
    <w:rsid w:val="00C15D01"/>
    <w:rsid w:val="00C165F9"/>
    <w:rsid w:val="00C21AEB"/>
    <w:rsid w:val="00C225E3"/>
    <w:rsid w:val="00C255F7"/>
    <w:rsid w:val="00C2720E"/>
    <w:rsid w:val="00C308CD"/>
    <w:rsid w:val="00C310A0"/>
    <w:rsid w:val="00C32287"/>
    <w:rsid w:val="00C32E65"/>
    <w:rsid w:val="00C34292"/>
    <w:rsid w:val="00C36014"/>
    <w:rsid w:val="00C37FEA"/>
    <w:rsid w:val="00C44B24"/>
    <w:rsid w:val="00C456EA"/>
    <w:rsid w:val="00C53DE3"/>
    <w:rsid w:val="00C53FD8"/>
    <w:rsid w:val="00C55BF1"/>
    <w:rsid w:val="00C57FC2"/>
    <w:rsid w:val="00C627AF"/>
    <w:rsid w:val="00C67CB1"/>
    <w:rsid w:val="00C72BFB"/>
    <w:rsid w:val="00C74002"/>
    <w:rsid w:val="00C75DC1"/>
    <w:rsid w:val="00C75E57"/>
    <w:rsid w:val="00C8041F"/>
    <w:rsid w:val="00C85FEB"/>
    <w:rsid w:val="00C92B1B"/>
    <w:rsid w:val="00C92E38"/>
    <w:rsid w:val="00C93543"/>
    <w:rsid w:val="00C93D55"/>
    <w:rsid w:val="00C95D10"/>
    <w:rsid w:val="00C9673F"/>
    <w:rsid w:val="00C9694A"/>
    <w:rsid w:val="00CA039E"/>
    <w:rsid w:val="00CA1459"/>
    <w:rsid w:val="00CA2496"/>
    <w:rsid w:val="00CA7687"/>
    <w:rsid w:val="00CB1329"/>
    <w:rsid w:val="00CB56F3"/>
    <w:rsid w:val="00CB7957"/>
    <w:rsid w:val="00CC5490"/>
    <w:rsid w:val="00CC5CCC"/>
    <w:rsid w:val="00CC6764"/>
    <w:rsid w:val="00CC6D17"/>
    <w:rsid w:val="00CD42C9"/>
    <w:rsid w:val="00CF0B78"/>
    <w:rsid w:val="00CF636A"/>
    <w:rsid w:val="00D02F01"/>
    <w:rsid w:val="00D050A5"/>
    <w:rsid w:val="00D10DA0"/>
    <w:rsid w:val="00D165B3"/>
    <w:rsid w:val="00D16E3C"/>
    <w:rsid w:val="00D20936"/>
    <w:rsid w:val="00D241DD"/>
    <w:rsid w:val="00D25FCD"/>
    <w:rsid w:val="00D27D9B"/>
    <w:rsid w:val="00D36313"/>
    <w:rsid w:val="00D4228E"/>
    <w:rsid w:val="00D42902"/>
    <w:rsid w:val="00D450DD"/>
    <w:rsid w:val="00D459F8"/>
    <w:rsid w:val="00D4608C"/>
    <w:rsid w:val="00D47DF5"/>
    <w:rsid w:val="00D5163D"/>
    <w:rsid w:val="00D74192"/>
    <w:rsid w:val="00D75251"/>
    <w:rsid w:val="00D7697C"/>
    <w:rsid w:val="00D813DE"/>
    <w:rsid w:val="00D81730"/>
    <w:rsid w:val="00D843A5"/>
    <w:rsid w:val="00D86077"/>
    <w:rsid w:val="00D868B6"/>
    <w:rsid w:val="00D87692"/>
    <w:rsid w:val="00D87FA9"/>
    <w:rsid w:val="00D8C86F"/>
    <w:rsid w:val="00D90296"/>
    <w:rsid w:val="00D9061B"/>
    <w:rsid w:val="00D912F4"/>
    <w:rsid w:val="00D93B0A"/>
    <w:rsid w:val="00DA131A"/>
    <w:rsid w:val="00DA4CA0"/>
    <w:rsid w:val="00DA58F7"/>
    <w:rsid w:val="00DB0E7F"/>
    <w:rsid w:val="00DB4058"/>
    <w:rsid w:val="00DB4211"/>
    <w:rsid w:val="00DB4253"/>
    <w:rsid w:val="00DB545E"/>
    <w:rsid w:val="00DB7B6F"/>
    <w:rsid w:val="00DC2338"/>
    <w:rsid w:val="00DC271B"/>
    <w:rsid w:val="00DC7E76"/>
    <w:rsid w:val="00DD0FE6"/>
    <w:rsid w:val="00DD1B81"/>
    <w:rsid w:val="00DD4CE1"/>
    <w:rsid w:val="00DD5066"/>
    <w:rsid w:val="00DE106E"/>
    <w:rsid w:val="00DE3239"/>
    <w:rsid w:val="00DE5683"/>
    <w:rsid w:val="00DF78C6"/>
    <w:rsid w:val="00E0165F"/>
    <w:rsid w:val="00E049EB"/>
    <w:rsid w:val="00E04E96"/>
    <w:rsid w:val="00E06F11"/>
    <w:rsid w:val="00E07CCD"/>
    <w:rsid w:val="00E07F02"/>
    <w:rsid w:val="00E1213D"/>
    <w:rsid w:val="00E1412D"/>
    <w:rsid w:val="00E157F6"/>
    <w:rsid w:val="00E16175"/>
    <w:rsid w:val="00E163F2"/>
    <w:rsid w:val="00E1684C"/>
    <w:rsid w:val="00E16EE8"/>
    <w:rsid w:val="00E24313"/>
    <w:rsid w:val="00E31D9A"/>
    <w:rsid w:val="00E328D9"/>
    <w:rsid w:val="00E3307B"/>
    <w:rsid w:val="00E338DE"/>
    <w:rsid w:val="00E34157"/>
    <w:rsid w:val="00E35094"/>
    <w:rsid w:val="00E3613C"/>
    <w:rsid w:val="00E371CB"/>
    <w:rsid w:val="00E3727C"/>
    <w:rsid w:val="00E4183A"/>
    <w:rsid w:val="00E43B00"/>
    <w:rsid w:val="00E4616C"/>
    <w:rsid w:val="00E465B2"/>
    <w:rsid w:val="00E46738"/>
    <w:rsid w:val="00E468FF"/>
    <w:rsid w:val="00E47229"/>
    <w:rsid w:val="00E47677"/>
    <w:rsid w:val="00E51EB3"/>
    <w:rsid w:val="00E52A00"/>
    <w:rsid w:val="00E555D0"/>
    <w:rsid w:val="00E563EB"/>
    <w:rsid w:val="00E61728"/>
    <w:rsid w:val="00E62E67"/>
    <w:rsid w:val="00E811EB"/>
    <w:rsid w:val="00E87BA9"/>
    <w:rsid w:val="00E90983"/>
    <w:rsid w:val="00E91B14"/>
    <w:rsid w:val="00E91F1A"/>
    <w:rsid w:val="00E9590D"/>
    <w:rsid w:val="00E96AB2"/>
    <w:rsid w:val="00EA2DDA"/>
    <w:rsid w:val="00EA688C"/>
    <w:rsid w:val="00EA7963"/>
    <w:rsid w:val="00EA7F64"/>
    <w:rsid w:val="00EB06AA"/>
    <w:rsid w:val="00EB445C"/>
    <w:rsid w:val="00EB4460"/>
    <w:rsid w:val="00EB628E"/>
    <w:rsid w:val="00EB6D1D"/>
    <w:rsid w:val="00EC0BF5"/>
    <w:rsid w:val="00EC31CD"/>
    <w:rsid w:val="00EC4F81"/>
    <w:rsid w:val="00EC623C"/>
    <w:rsid w:val="00EC6677"/>
    <w:rsid w:val="00ED17E8"/>
    <w:rsid w:val="00ED1A26"/>
    <w:rsid w:val="00ED65C9"/>
    <w:rsid w:val="00EE0C0C"/>
    <w:rsid w:val="00EE1E08"/>
    <w:rsid w:val="00EE5CE7"/>
    <w:rsid w:val="00EE7370"/>
    <w:rsid w:val="00EE7B41"/>
    <w:rsid w:val="00EF05AD"/>
    <w:rsid w:val="00F002DA"/>
    <w:rsid w:val="00F014BB"/>
    <w:rsid w:val="00F0161F"/>
    <w:rsid w:val="00F02E09"/>
    <w:rsid w:val="00F05F24"/>
    <w:rsid w:val="00F07FEA"/>
    <w:rsid w:val="00F144CF"/>
    <w:rsid w:val="00F15B18"/>
    <w:rsid w:val="00F24196"/>
    <w:rsid w:val="00F252F8"/>
    <w:rsid w:val="00F27234"/>
    <w:rsid w:val="00F31AC6"/>
    <w:rsid w:val="00F3591F"/>
    <w:rsid w:val="00F35FEF"/>
    <w:rsid w:val="00F35FFA"/>
    <w:rsid w:val="00F422EA"/>
    <w:rsid w:val="00F423F7"/>
    <w:rsid w:val="00F43B74"/>
    <w:rsid w:val="00F51288"/>
    <w:rsid w:val="00F62AA7"/>
    <w:rsid w:val="00F66028"/>
    <w:rsid w:val="00F66F73"/>
    <w:rsid w:val="00F72619"/>
    <w:rsid w:val="00F763CF"/>
    <w:rsid w:val="00F84A2B"/>
    <w:rsid w:val="00F84E45"/>
    <w:rsid w:val="00F858AD"/>
    <w:rsid w:val="00F86D20"/>
    <w:rsid w:val="00F87F20"/>
    <w:rsid w:val="00F9392B"/>
    <w:rsid w:val="00F940A2"/>
    <w:rsid w:val="00F95193"/>
    <w:rsid w:val="00F9722C"/>
    <w:rsid w:val="00F97249"/>
    <w:rsid w:val="00F979F2"/>
    <w:rsid w:val="00FA01E2"/>
    <w:rsid w:val="00FA1A2D"/>
    <w:rsid w:val="00FA3F14"/>
    <w:rsid w:val="00FA58DD"/>
    <w:rsid w:val="00FA71EF"/>
    <w:rsid w:val="00FB42BC"/>
    <w:rsid w:val="00FB4BA4"/>
    <w:rsid w:val="00FB69D2"/>
    <w:rsid w:val="00FD1F95"/>
    <w:rsid w:val="00FD2825"/>
    <w:rsid w:val="00FD4697"/>
    <w:rsid w:val="00FE57B7"/>
    <w:rsid w:val="00FE723E"/>
    <w:rsid w:val="00FF09DE"/>
    <w:rsid w:val="00FF314D"/>
    <w:rsid w:val="00FF3E51"/>
    <w:rsid w:val="011F913A"/>
    <w:rsid w:val="0155A511"/>
    <w:rsid w:val="01684A66"/>
    <w:rsid w:val="0169AD0A"/>
    <w:rsid w:val="01B0D6D2"/>
    <w:rsid w:val="01B5C459"/>
    <w:rsid w:val="01DA3254"/>
    <w:rsid w:val="020F0D57"/>
    <w:rsid w:val="021F95FA"/>
    <w:rsid w:val="026793D7"/>
    <w:rsid w:val="02B2DF01"/>
    <w:rsid w:val="02D11E26"/>
    <w:rsid w:val="02F61565"/>
    <w:rsid w:val="02FBE0A1"/>
    <w:rsid w:val="032E8A5E"/>
    <w:rsid w:val="039257EB"/>
    <w:rsid w:val="03A9ACFD"/>
    <w:rsid w:val="03B7AF7F"/>
    <w:rsid w:val="03DEF3BF"/>
    <w:rsid w:val="03E5DE4F"/>
    <w:rsid w:val="03F18D28"/>
    <w:rsid w:val="04106931"/>
    <w:rsid w:val="04981A67"/>
    <w:rsid w:val="0498D1BD"/>
    <w:rsid w:val="04DDEBB4"/>
    <w:rsid w:val="04E3ECE0"/>
    <w:rsid w:val="04FB41EF"/>
    <w:rsid w:val="050E0F87"/>
    <w:rsid w:val="054210D5"/>
    <w:rsid w:val="059F858A"/>
    <w:rsid w:val="05A916DA"/>
    <w:rsid w:val="05C23D93"/>
    <w:rsid w:val="05F3B7B7"/>
    <w:rsid w:val="060FC7A5"/>
    <w:rsid w:val="061F0AAE"/>
    <w:rsid w:val="0634A21E"/>
    <w:rsid w:val="065F991C"/>
    <w:rsid w:val="068473D6"/>
    <w:rsid w:val="06C7E8E0"/>
    <w:rsid w:val="0711578C"/>
    <w:rsid w:val="0735193D"/>
    <w:rsid w:val="073C3D2E"/>
    <w:rsid w:val="075D58D3"/>
    <w:rsid w:val="076FB94B"/>
    <w:rsid w:val="077A86B1"/>
    <w:rsid w:val="081E0F2F"/>
    <w:rsid w:val="0821C52A"/>
    <w:rsid w:val="08416456"/>
    <w:rsid w:val="08515875"/>
    <w:rsid w:val="086B12BF"/>
    <w:rsid w:val="08796637"/>
    <w:rsid w:val="0893ECDC"/>
    <w:rsid w:val="093B1B96"/>
    <w:rsid w:val="0953CE77"/>
    <w:rsid w:val="096949C9"/>
    <w:rsid w:val="0976DD32"/>
    <w:rsid w:val="09D807DB"/>
    <w:rsid w:val="09E13056"/>
    <w:rsid w:val="0A4C9FED"/>
    <w:rsid w:val="0A6005D3"/>
    <w:rsid w:val="0A61B775"/>
    <w:rsid w:val="0A7E8F22"/>
    <w:rsid w:val="0A847583"/>
    <w:rsid w:val="0A9BECAA"/>
    <w:rsid w:val="0ACB6342"/>
    <w:rsid w:val="0B1000C7"/>
    <w:rsid w:val="0B5ABF40"/>
    <w:rsid w:val="0BC8C350"/>
    <w:rsid w:val="0BCA7E35"/>
    <w:rsid w:val="0BDBB201"/>
    <w:rsid w:val="0C450B7E"/>
    <w:rsid w:val="0C933443"/>
    <w:rsid w:val="0CADB3B7"/>
    <w:rsid w:val="0CAEE815"/>
    <w:rsid w:val="0CD1737D"/>
    <w:rsid w:val="0CD6F5E8"/>
    <w:rsid w:val="0D2B7333"/>
    <w:rsid w:val="0D7267E5"/>
    <w:rsid w:val="0D9D690C"/>
    <w:rsid w:val="0DB74B77"/>
    <w:rsid w:val="0E096C81"/>
    <w:rsid w:val="0E0E8CB9"/>
    <w:rsid w:val="0E1DAD6A"/>
    <w:rsid w:val="0E32D592"/>
    <w:rsid w:val="0E331F31"/>
    <w:rsid w:val="0E534693"/>
    <w:rsid w:val="0E70EE88"/>
    <w:rsid w:val="0E76511E"/>
    <w:rsid w:val="0E9DAC5C"/>
    <w:rsid w:val="0E9EA772"/>
    <w:rsid w:val="0EA986FC"/>
    <w:rsid w:val="0EAE1871"/>
    <w:rsid w:val="0EBE4036"/>
    <w:rsid w:val="0EE9274F"/>
    <w:rsid w:val="0EEBB002"/>
    <w:rsid w:val="0EF4FD87"/>
    <w:rsid w:val="0F15F22F"/>
    <w:rsid w:val="0F2128A4"/>
    <w:rsid w:val="0F286291"/>
    <w:rsid w:val="0F39396D"/>
    <w:rsid w:val="0F3C2CA5"/>
    <w:rsid w:val="0F41BA1C"/>
    <w:rsid w:val="0F57E6A6"/>
    <w:rsid w:val="0F79C459"/>
    <w:rsid w:val="0F86E5C8"/>
    <w:rsid w:val="0F8D6C35"/>
    <w:rsid w:val="0F9D793E"/>
    <w:rsid w:val="0FBAA66A"/>
    <w:rsid w:val="0FD56192"/>
    <w:rsid w:val="0FFE9BB5"/>
    <w:rsid w:val="1021429F"/>
    <w:rsid w:val="10281D40"/>
    <w:rsid w:val="1039FA12"/>
    <w:rsid w:val="1045ECF0"/>
    <w:rsid w:val="106AA15E"/>
    <w:rsid w:val="107C3CBF"/>
    <w:rsid w:val="10910017"/>
    <w:rsid w:val="10CF4757"/>
    <w:rsid w:val="10E72C15"/>
    <w:rsid w:val="10F3B707"/>
    <w:rsid w:val="112D2C0F"/>
    <w:rsid w:val="112F3A12"/>
    <w:rsid w:val="1134913E"/>
    <w:rsid w:val="113C535B"/>
    <w:rsid w:val="11543E84"/>
    <w:rsid w:val="1194C783"/>
    <w:rsid w:val="11AAF7B0"/>
    <w:rsid w:val="11B6546A"/>
    <w:rsid w:val="11F61D38"/>
    <w:rsid w:val="120BBCBB"/>
    <w:rsid w:val="121306AD"/>
    <w:rsid w:val="1241B1E0"/>
    <w:rsid w:val="1243A1D2"/>
    <w:rsid w:val="1257B1D2"/>
    <w:rsid w:val="125EDF7D"/>
    <w:rsid w:val="1274303A"/>
    <w:rsid w:val="128E2794"/>
    <w:rsid w:val="12DCCE53"/>
    <w:rsid w:val="12FA9FAA"/>
    <w:rsid w:val="1387A991"/>
    <w:rsid w:val="13C8810C"/>
    <w:rsid w:val="13D5C0CF"/>
    <w:rsid w:val="13F38233"/>
    <w:rsid w:val="13FAAFDE"/>
    <w:rsid w:val="1427CCD2"/>
    <w:rsid w:val="143D33FA"/>
    <w:rsid w:val="1440F359"/>
    <w:rsid w:val="1454D321"/>
    <w:rsid w:val="145FA286"/>
    <w:rsid w:val="1478699E"/>
    <w:rsid w:val="14DED03C"/>
    <w:rsid w:val="14E10EDE"/>
    <w:rsid w:val="14F87FFD"/>
    <w:rsid w:val="1515282F"/>
    <w:rsid w:val="1520553A"/>
    <w:rsid w:val="15329DE3"/>
    <w:rsid w:val="153E1281"/>
    <w:rsid w:val="155868D3"/>
    <w:rsid w:val="15719130"/>
    <w:rsid w:val="158533B3"/>
    <w:rsid w:val="1589C84C"/>
    <w:rsid w:val="1592D9AA"/>
    <w:rsid w:val="15BBD67C"/>
    <w:rsid w:val="1605A08D"/>
    <w:rsid w:val="1607E17C"/>
    <w:rsid w:val="16331B85"/>
    <w:rsid w:val="1641B4DB"/>
    <w:rsid w:val="16CFF894"/>
    <w:rsid w:val="170FCD01"/>
    <w:rsid w:val="17207E0F"/>
    <w:rsid w:val="1726A0D7"/>
    <w:rsid w:val="172806C8"/>
    <w:rsid w:val="17A3551C"/>
    <w:rsid w:val="17AA7193"/>
    <w:rsid w:val="17AF7AB2"/>
    <w:rsid w:val="189027A3"/>
    <w:rsid w:val="18C398E4"/>
    <w:rsid w:val="18E05599"/>
    <w:rsid w:val="1918AED8"/>
    <w:rsid w:val="19210009"/>
    <w:rsid w:val="19383D21"/>
    <w:rsid w:val="195A1FA3"/>
    <w:rsid w:val="1968F6CA"/>
    <w:rsid w:val="1974BCC0"/>
    <w:rsid w:val="19C793BB"/>
    <w:rsid w:val="19CE68FF"/>
    <w:rsid w:val="19EA46EB"/>
    <w:rsid w:val="1A0E9767"/>
    <w:rsid w:val="1A3535A5"/>
    <w:rsid w:val="1A3CAC45"/>
    <w:rsid w:val="1A3F7F36"/>
    <w:rsid w:val="1A41A933"/>
    <w:rsid w:val="1A4E9B12"/>
    <w:rsid w:val="1A50C905"/>
    <w:rsid w:val="1A9DBC05"/>
    <w:rsid w:val="1B34FA8D"/>
    <w:rsid w:val="1B437DE6"/>
    <w:rsid w:val="1B4C67C9"/>
    <w:rsid w:val="1B4F851B"/>
    <w:rsid w:val="1B565693"/>
    <w:rsid w:val="1B74A375"/>
    <w:rsid w:val="1B960931"/>
    <w:rsid w:val="1BBFA96D"/>
    <w:rsid w:val="1BDF19CD"/>
    <w:rsid w:val="1BFE9418"/>
    <w:rsid w:val="1C81C84B"/>
    <w:rsid w:val="1CB062EA"/>
    <w:rsid w:val="1CC90CF6"/>
    <w:rsid w:val="1CE74E6D"/>
    <w:rsid w:val="1D20B401"/>
    <w:rsid w:val="1D3BA895"/>
    <w:rsid w:val="1D55DBEC"/>
    <w:rsid w:val="1D757F76"/>
    <w:rsid w:val="1D9C8F88"/>
    <w:rsid w:val="1DA62659"/>
    <w:rsid w:val="1DB38CD6"/>
    <w:rsid w:val="1DCBABDE"/>
    <w:rsid w:val="1E482DE3"/>
    <w:rsid w:val="1E596A9F"/>
    <w:rsid w:val="1E718125"/>
    <w:rsid w:val="1E7E6CDF"/>
    <w:rsid w:val="1E86F6FE"/>
    <w:rsid w:val="1E9C9E6A"/>
    <w:rsid w:val="1EE3827C"/>
    <w:rsid w:val="1EF58D8E"/>
    <w:rsid w:val="1F3634DA"/>
    <w:rsid w:val="1F712D28"/>
    <w:rsid w:val="1FB42E32"/>
    <w:rsid w:val="1FCDB098"/>
    <w:rsid w:val="1FEE3135"/>
    <w:rsid w:val="20194F56"/>
    <w:rsid w:val="20243556"/>
    <w:rsid w:val="203BB9D2"/>
    <w:rsid w:val="206B3923"/>
    <w:rsid w:val="209272CF"/>
    <w:rsid w:val="2096DFE7"/>
    <w:rsid w:val="20AE0801"/>
    <w:rsid w:val="20B443D7"/>
    <w:rsid w:val="20BBD653"/>
    <w:rsid w:val="20BFFC8A"/>
    <w:rsid w:val="20D27D2C"/>
    <w:rsid w:val="20D8D64F"/>
    <w:rsid w:val="20E0796E"/>
    <w:rsid w:val="20E6E9F7"/>
    <w:rsid w:val="20E73A9E"/>
    <w:rsid w:val="20FA270B"/>
    <w:rsid w:val="214B9DC9"/>
    <w:rsid w:val="2183A519"/>
    <w:rsid w:val="21FCEA35"/>
    <w:rsid w:val="22017822"/>
    <w:rsid w:val="22289DC3"/>
    <w:rsid w:val="226CAD69"/>
    <w:rsid w:val="227000AB"/>
    <w:rsid w:val="227C49CF"/>
    <w:rsid w:val="228C82D5"/>
    <w:rsid w:val="22927818"/>
    <w:rsid w:val="22D7F490"/>
    <w:rsid w:val="22F333A0"/>
    <w:rsid w:val="23383686"/>
    <w:rsid w:val="2346429B"/>
    <w:rsid w:val="2370205D"/>
    <w:rsid w:val="2371D780"/>
    <w:rsid w:val="238A9DAF"/>
    <w:rsid w:val="239A6951"/>
    <w:rsid w:val="23F33427"/>
    <w:rsid w:val="2432BD48"/>
    <w:rsid w:val="24380E8A"/>
    <w:rsid w:val="245DDB68"/>
    <w:rsid w:val="24AA9398"/>
    <w:rsid w:val="24D267C9"/>
    <w:rsid w:val="24D937F5"/>
    <w:rsid w:val="24FD68F0"/>
    <w:rsid w:val="2523C144"/>
    <w:rsid w:val="25511CAF"/>
    <w:rsid w:val="25C8071D"/>
    <w:rsid w:val="25D02D93"/>
    <w:rsid w:val="25ED5A5F"/>
    <w:rsid w:val="2637C46D"/>
    <w:rsid w:val="2641BFD3"/>
    <w:rsid w:val="267EF482"/>
    <w:rsid w:val="269A57E5"/>
    <w:rsid w:val="26A31DAD"/>
    <w:rsid w:val="26ABE549"/>
    <w:rsid w:val="26E460CF"/>
    <w:rsid w:val="26E46816"/>
    <w:rsid w:val="271E331E"/>
    <w:rsid w:val="272AD4E9"/>
    <w:rsid w:val="273E47E4"/>
    <w:rsid w:val="276F3BD3"/>
    <w:rsid w:val="2798137F"/>
    <w:rsid w:val="2799682D"/>
    <w:rsid w:val="27B3DFC2"/>
    <w:rsid w:val="27CA821F"/>
    <w:rsid w:val="27CEA1C4"/>
    <w:rsid w:val="27E3EB58"/>
    <w:rsid w:val="280C098E"/>
    <w:rsid w:val="2819AFCB"/>
    <w:rsid w:val="283B66C3"/>
    <w:rsid w:val="28A0DB22"/>
    <w:rsid w:val="28A6537D"/>
    <w:rsid w:val="28AE1AE5"/>
    <w:rsid w:val="28B54E10"/>
    <w:rsid w:val="291A9835"/>
    <w:rsid w:val="295B4E7B"/>
    <w:rsid w:val="295EB911"/>
    <w:rsid w:val="296BF375"/>
    <w:rsid w:val="298C5D52"/>
    <w:rsid w:val="29B5841F"/>
    <w:rsid w:val="29C50B98"/>
    <w:rsid w:val="29F9ED97"/>
    <w:rsid w:val="2A3DD3E8"/>
    <w:rsid w:val="2A581C9A"/>
    <w:rsid w:val="2A5B70B6"/>
    <w:rsid w:val="2A6ECA51"/>
    <w:rsid w:val="2A76506C"/>
    <w:rsid w:val="2A996842"/>
    <w:rsid w:val="2AE68BB2"/>
    <w:rsid w:val="2B11110C"/>
    <w:rsid w:val="2BC0D4BC"/>
    <w:rsid w:val="2C137015"/>
    <w:rsid w:val="2C43F28D"/>
    <w:rsid w:val="2C4FC4F0"/>
    <w:rsid w:val="2CDC2753"/>
    <w:rsid w:val="2CE357B1"/>
    <w:rsid w:val="2CE54816"/>
    <w:rsid w:val="2CE56734"/>
    <w:rsid w:val="2CF58A8A"/>
    <w:rsid w:val="2D23A959"/>
    <w:rsid w:val="2D279ED8"/>
    <w:rsid w:val="2D9A8099"/>
    <w:rsid w:val="2DA1B4BF"/>
    <w:rsid w:val="2DB08843"/>
    <w:rsid w:val="2DDFA32D"/>
    <w:rsid w:val="2DFD7E05"/>
    <w:rsid w:val="2E056051"/>
    <w:rsid w:val="2E1CB8C6"/>
    <w:rsid w:val="2E29E6A3"/>
    <w:rsid w:val="2E5C941E"/>
    <w:rsid w:val="2E804D0C"/>
    <w:rsid w:val="2E88F14F"/>
    <w:rsid w:val="2E8B22D9"/>
    <w:rsid w:val="2F00D3FA"/>
    <w:rsid w:val="2F4BDF3D"/>
    <w:rsid w:val="2F5D9483"/>
    <w:rsid w:val="2F6C1017"/>
    <w:rsid w:val="2F956786"/>
    <w:rsid w:val="2FC0499F"/>
    <w:rsid w:val="2FDE7F3C"/>
    <w:rsid w:val="2FEA39DF"/>
    <w:rsid w:val="3004518A"/>
    <w:rsid w:val="3045A073"/>
    <w:rsid w:val="3061EB88"/>
    <w:rsid w:val="30638EEE"/>
    <w:rsid w:val="30B3075B"/>
    <w:rsid w:val="30B92CCA"/>
    <w:rsid w:val="30BB89C8"/>
    <w:rsid w:val="31B940F1"/>
    <w:rsid w:val="31D39350"/>
    <w:rsid w:val="31D81FBD"/>
    <w:rsid w:val="320CD553"/>
    <w:rsid w:val="323BD4CE"/>
    <w:rsid w:val="32A8D63A"/>
    <w:rsid w:val="32AC67AD"/>
    <w:rsid w:val="32D99347"/>
    <w:rsid w:val="33392090"/>
    <w:rsid w:val="335107EE"/>
    <w:rsid w:val="3363864B"/>
    <w:rsid w:val="336816D8"/>
    <w:rsid w:val="33BFE71D"/>
    <w:rsid w:val="33E53B65"/>
    <w:rsid w:val="33E6C280"/>
    <w:rsid w:val="342CD70A"/>
    <w:rsid w:val="342D3C29"/>
    <w:rsid w:val="34362B80"/>
    <w:rsid w:val="3484DCE9"/>
    <w:rsid w:val="34F3BB00"/>
    <w:rsid w:val="350016EE"/>
    <w:rsid w:val="350FC07F"/>
    <w:rsid w:val="352DFA90"/>
    <w:rsid w:val="359C8873"/>
    <w:rsid w:val="35D0A44B"/>
    <w:rsid w:val="35E8AD3C"/>
    <w:rsid w:val="362E60B5"/>
    <w:rsid w:val="365B036C"/>
    <w:rsid w:val="36A4A8F1"/>
    <w:rsid w:val="36AE2CCF"/>
    <w:rsid w:val="36D12D0C"/>
    <w:rsid w:val="36D855D3"/>
    <w:rsid w:val="36DCF4CB"/>
    <w:rsid w:val="36EC15C2"/>
    <w:rsid w:val="3734E151"/>
    <w:rsid w:val="37583F82"/>
    <w:rsid w:val="37A9F09D"/>
    <w:rsid w:val="37BB0A3B"/>
    <w:rsid w:val="37C97A38"/>
    <w:rsid w:val="37E2A697"/>
    <w:rsid w:val="37F6D3CD"/>
    <w:rsid w:val="381FE9A5"/>
    <w:rsid w:val="382EEA07"/>
    <w:rsid w:val="3833AE31"/>
    <w:rsid w:val="3834302E"/>
    <w:rsid w:val="384B0519"/>
    <w:rsid w:val="3889B3E4"/>
    <w:rsid w:val="38BD331F"/>
    <w:rsid w:val="38C50859"/>
    <w:rsid w:val="38F150DD"/>
    <w:rsid w:val="38F15987"/>
    <w:rsid w:val="3926D53F"/>
    <w:rsid w:val="39C597D8"/>
    <w:rsid w:val="39E8EA23"/>
    <w:rsid w:val="3A40FCFE"/>
    <w:rsid w:val="3A46E6B3"/>
    <w:rsid w:val="3A748045"/>
    <w:rsid w:val="3A8CF2D5"/>
    <w:rsid w:val="3AA16E1C"/>
    <w:rsid w:val="3AA9199C"/>
    <w:rsid w:val="3AB3945D"/>
    <w:rsid w:val="3AD61F42"/>
    <w:rsid w:val="3AD86DB8"/>
    <w:rsid w:val="3ADE2CFD"/>
    <w:rsid w:val="3AE97104"/>
    <w:rsid w:val="3B002888"/>
    <w:rsid w:val="3B04D033"/>
    <w:rsid w:val="3B469240"/>
    <w:rsid w:val="3B529F69"/>
    <w:rsid w:val="3B8CA51B"/>
    <w:rsid w:val="3B996954"/>
    <w:rsid w:val="3BD4BA5D"/>
    <w:rsid w:val="3C43EF0F"/>
    <w:rsid w:val="3C666388"/>
    <w:rsid w:val="3CFB8AFE"/>
    <w:rsid w:val="3D2E11D7"/>
    <w:rsid w:val="3D4D6DE1"/>
    <w:rsid w:val="3D789DC0"/>
    <w:rsid w:val="3D97AFD2"/>
    <w:rsid w:val="3DEDFC1C"/>
    <w:rsid w:val="3DF0A433"/>
    <w:rsid w:val="3E0066E0"/>
    <w:rsid w:val="3E05C5FA"/>
    <w:rsid w:val="3E41314D"/>
    <w:rsid w:val="3E55575F"/>
    <w:rsid w:val="3E743FE7"/>
    <w:rsid w:val="3E93A53A"/>
    <w:rsid w:val="3EB98625"/>
    <w:rsid w:val="3EE30891"/>
    <w:rsid w:val="3EE6CC12"/>
    <w:rsid w:val="3F1ADF31"/>
    <w:rsid w:val="3F26CAD9"/>
    <w:rsid w:val="3F5B942C"/>
    <w:rsid w:val="3F7F974A"/>
    <w:rsid w:val="3F9F886C"/>
    <w:rsid w:val="3FBDE4FF"/>
    <w:rsid w:val="3FD89BCB"/>
    <w:rsid w:val="3FE20494"/>
    <w:rsid w:val="40397EEE"/>
    <w:rsid w:val="4040E120"/>
    <w:rsid w:val="40412A88"/>
    <w:rsid w:val="40EA80DA"/>
    <w:rsid w:val="40EDE92F"/>
    <w:rsid w:val="413ABE53"/>
    <w:rsid w:val="414B9B3E"/>
    <w:rsid w:val="41ABBA7C"/>
    <w:rsid w:val="41D9FF20"/>
    <w:rsid w:val="42051CD7"/>
    <w:rsid w:val="4209DA0B"/>
    <w:rsid w:val="422A26D6"/>
    <w:rsid w:val="42390AB3"/>
    <w:rsid w:val="426D5CE3"/>
    <w:rsid w:val="42CBBC7E"/>
    <w:rsid w:val="42D5E89D"/>
    <w:rsid w:val="43041DBF"/>
    <w:rsid w:val="4309BDCA"/>
    <w:rsid w:val="431426B6"/>
    <w:rsid w:val="43255FD4"/>
    <w:rsid w:val="4358B026"/>
    <w:rsid w:val="43595E0E"/>
    <w:rsid w:val="4362607D"/>
    <w:rsid w:val="43D43969"/>
    <w:rsid w:val="43EA5749"/>
    <w:rsid w:val="43F907B8"/>
    <w:rsid w:val="44280B34"/>
    <w:rsid w:val="44586187"/>
    <w:rsid w:val="4472F7E5"/>
    <w:rsid w:val="45045C16"/>
    <w:rsid w:val="451F9798"/>
    <w:rsid w:val="452100AF"/>
    <w:rsid w:val="452944F5"/>
    <w:rsid w:val="45545026"/>
    <w:rsid w:val="45758425"/>
    <w:rsid w:val="45989D03"/>
    <w:rsid w:val="45D949F3"/>
    <w:rsid w:val="45E497BC"/>
    <w:rsid w:val="4618C408"/>
    <w:rsid w:val="465039F5"/>
    <w:rsid w:val="46ABB10C"/>
    <w:rsid w:val="46D2F347"/>
    <w:rsid w:val="46D8C036"/>
    <w:rsid w:val="46DF8F36"/>
    <w:rsid w:val="47276D8C"/>
    <w:rsid w:val="4741CA59"/>
    <w:rsid w:val="47595978"/>
    <w:rsid w:val="475F742F"/>
    <w:rsid w:val="4779A856"/>
    <w:rsid w:val="478A5002"/>
    <w:rsid w:val="479C4F40"/>
    <w:rsid w:val="480A0BCE"/>
    <w:rsid w:val="48657291"/>
    <w:rsid w:val="4873511E"/>
    <w:rsid w:val="487AB611"/>
    <w:rsid w:val="4886F9D3"/>
    <w:rsid w:val="48B0755B"/>
    <w:rsid w:val="48FB4490"/>
    <w:rsid w:val="4918A49E"/>
    <w:rsid w:val="491A1C8C"/>
    <w:rsid w:val="492EA78F"/>
    <w:rsid w:val="4963E1A0"/>
    <w:rsid w:val="49762CF8"/>
    <w:rsid w:val="497E5666"/>
    <w:rsid w:val="499BD4B2"/>
    <w:rsid w:val="49B5F28B"/>
    <w:rsid w:val="49B71835"/>
    <w:rsid w:val="49BA01C3"/>
    <w:rsid w:val="49C89F92"/>
    <w:rsid w:val="49D08CE9"/>
    <w:rsid w:val="49E7BDFE"/>
    <w:rsid w:val="4A1B7BDF"/>
    <w:rsid w:val="4A8D99F8"/>
    <w:rsid w:val="4A95FA6E"/>
    <w:rsid w:val="4AC0BEEF"/>
    <w:rsid w:val="4AC787BD"/>
    <w:rsid w:val="4B07A2FF"/>
    <w:rsid w:val="4B4DD847"/>
    <w:rsid w:val="4B6C613D"/>
    <w:rsid w:val="4BBAE3C1"/>
    <w:rsid w:val="4C4AD3AD"/>
    <w:rsid w:val="4C5C8F50"/>
    <w:rsid w:val="4CC80B26"/>
    <w:rsid w:val="4CE22686"/>
    <w:rsid w:val="4CF62BB2"/>
    <w:rsid w:val="4D223F0B"/>
    <w:rsid w:val="4D30A42F"/>
    <w:rsid w:val="4D663CB3"/>
    <w:rsid w:val="4D7009CF"/>
    <w:rsid w:val="4D92D57D"/>
    <w:rsid w:val="4D955CF2"/>
    <w:rsid w:val="4DD717AF"/>
    <w:rsid w:val="4DF6CC49"/>
    <w:rsid w:val="4E31EDBE"/>
    <w:rsid w:val="4E3B03FD"/>
    <w:rsid w:val="4E61A426"/>
    <w:rsid w:val="4E94E135"/>
    <w:rsid w:val="4EC18302"/>
    <w:rsid w:val="4ECDD4BF"/>
    <w:rsid w:val="4EE7A8AE"/>
    <w:rsid w:val="4F003A8A"/>
    <w:rsid w:val="4F09A830"/>
    <w:rsid w:val="4F0BDA30"/>
    <w:rsid w:val="4F2A205C"/>
    <w:rsid w:val="4F2C2512"/>
    <w:rsid w:val="4F44B5F7"/>
    <w:rsid w:val="4F705CF7"/>
    <w:rsid w:val="4F8E3690"/>
    <w:rsid w:val="4FAE6161"/>
    <w:rsid w:val="4FB7CB5C"/>
    <w:rsid w:val="4FC155E8"/>
    <w:rsid w:val="4FD92274"/>
    <w:rsid w:val="500B1636"/>
    <w:rsid w:val="500FA988"/>
    <w:rsid w:val="502EBE93"/>
    <w:rsid w:val="503E903F"/>
    <w:rsid w:val="50510872"/>
    <w:rsid w:val="505584F5"/>
    <w:rsid w:val="50595605"/>
    <w:rsid w:val="505B623A"/>
    <w:rsid w:val="507CF8A9"/>
    <w:rsid w:val="508B56EF"/>
    <w:rsid w:val="50936D11"/>
    <w:rsid w:val="50A7AA91"/>
    <w:rsid w:val="50BA02F1"/>
    <w:rsid w:val="51289E80"/>
    <w:rsid w:val="513AA950"/>
    <w:rsid w:val="513C2D88"/>
    <w:rsid w:val="5158CFA3"/>
    <w:rsid w:val="5169172F"/>
    <w:rsid w:val="5169F9AB"/>
    <w:rsid w:val="5198A793"/>
    <w:rsid w:val="519ACC7B"/>
    <w:rsid w:val="51A6192C"/>
    <w:rsid w:val="51B33368"/>
    <w:rsid w:val="51BDCE5C"/>
    <w:rsid w:val="51C3EA24"/>
    <w:rsid w:val="51E63451"/>
    <w:rsid w:val="5215A5EE"/>
    <w:rsid w:val="526F097D"/>
    <w:rsid w:val="528D2D90"/>
    <w:rsid w:val="52C1AF58"/>
    <w:rsid w:val="52E3E26C"/>
    <w:rsid w:val="52F837FB"/>
    <w:rsid w:val="531CFC2D"/>
    <w:rsid w:val="5371B941"/>
    <w:rsid w:val="53811876"/>
    <w:rsid w:val="53BD2F6D"/>
    <w:rsid w:val="53BE04FE"/>
    <w:rsid w:val="53EB5C0D"/>
    <w:rsid w:val="53FE3E0C"/>
    <w:rsid w:val="5407B415"/>
    <w:rsid w:val="541E2A26"/>
    <w:rsid w:val="54482F24"/>
    <w:rsid w:val="5455BEE4"/>
    <w:rsid w:val="54625B0E"/>
    <w:rsid w:val="546D63AC"/>
    <w:rsid w:val="54C85776"/>
    <w:rsid w:val="54E73397"/>
    <w:rsid w:val="55179C29"/>
    <w:rsid w:val="553DD726"/>
    <w:rsid w:val="554E129F"/>
    <w:rsid w:val="55BA5FBF"/>
    <w:rsid w:val="55DE96DA"/>
    <w:rsid w:val="568444FD"/>
    <w:rsid w:val="5686A48B"/>
    <w:rsid w:val="56B8128F"/>
    <w:rsid w:val="56BEA1B8"/>
    <w:rsid w:val="5723AA21"/>
    <w:rsid w:val="572468F9"/>
    <w:rsid w:val="5724965B"/>
    <w:rsid w:val="5779F0E5"/>
    <w:rsid w:val="57A7B29D"/>
    <w:rsid w:val="57BC8FAE"/>
    <w:rsid w:val="57C02E70"/>
    <w:rsid w:val="5857F29C"/>
    <w:rsid w:val="58834DCD"/>
    <w:rsid w:val="58C0395A"/>
    <w:rsid w:val="58EF94BC"/>
    <w:rsid w:val="595212F7"/>
    <w:rsid w:val="596C1F73"/>
    <w:rsid w:val="5971E759"/>
    <w:rsid w:val="59885140"/>
    <w:rsid w:val="59B41702"/>
    <w:rsid w:val="59F3E80A"/>
    <w:rsid w:val="5A2F2233"/>
    <w:rsid w:val="5A3497C2"/>
    <w:rsid w:val="5A8C2366"/>
    <w:rsid w:val="5AA78C67"/>
    <w:rsid w:val="5AF20152"/>
    <w:rsid w:val="5B179D7E"/>
    <w:rsid w:val="5B225EF2"/>
    <w:rsid w:val="5B24153D"/>
    <w:rsid w:val="5B38155F"/>
    <w:rsid w:val="5B4A1AB1"/>
    <w:rsid w:val="5B515F9A"/>
    <w:rsid w:val="5B5785B5"/>
    <w:rsid w:val="5B63E71F"/>
    <w:rsid w:val="5B6A109E"/>
    <w:rsid w:val="5B704B14"/>
    <w:rsid w:val="5B84B29E"/>
    <w:rsid w:val="5BB3C8B1"/>
    <w:rsid w:val="5BF7DA1C"/>
    <w:rsid w:val="5C2985DF"/>
    <w:rsid w:val="5C2EFE66"/>
    <w:rsid w:val="5C3D3128"/>
    <w:rsid w:val="5C55B17B"/>
    <w:rsid w:val="5C6E67AA"/>
    <w:rsid w:val="5C7FA33C"/>
    <w:rsid w:val="5C8BDB77"/>
    <w:rsid w:val="5CC3166B"/>
    <w:rsid w:val="5CC8819F"/>
    <w:rsid w:val="5CD8D129"/>
    <w:rsid w:val="5CF5FC8C"/>
    <w:rsid w:val="5CFD8F2B"/>
    <w:rsid w:val="5D2B02D4"/>
    <w:rsid w:val="5D30E686"/>
    <w:rsid w:val="5D495C5B"/>
    <w:rsid w:val="5D771E38"/>
    <w:rsid w:val="5DA778D9"/>
    <w:rsid w:val="5DE4D8DB"/>
    <w:rsid w:val="5E07648A"/>
    <w:rsid w:val="5E0E837B"/>
    <w:rsid w:val="5E241F2E"/>
    <w:rsid w:val="5E2A54A1"/>
    <w:rsid w:val="5E32066A"/>
    <w:rsid w:val="5E38D2D9"/>
    <w:rsid w:val="5E739941"/>
    <w:rsid w:val="5E84BBD4"/>
    <w:rsid w:val="5E902B4A"/>
    <w:rsid w:val="5EA57006"/>
    <w:rsid w:val="5EBB92D2"/>
    <w:rsid w:val="5EBE7E6F"/>
    <w:rsid w:val="5EF6D990"/>
    <w:rsid w:val="5F1CDEDC"/>
    <w:rsid w:val="5F4D24C8"/>
    <w:rsid w:val="5F4EA974"/>
    <w:rsid w:val="5F625A4F"/>
    <w:rsid w:val="5F746A19"/>
    <w:rsid w:val="5F815531"/>
    <w:rsid w:val="5F981169"/>
    <w:rsid w:val="5F9EC7F2"/>
    <w:rsid w:val="5FA21836"/>
    <w:rsid w:val="5FAA53DC"/>
    <w:rsid w:val="5FB495B5"/>
    <w:rsid w:val="5FC6BADC"/>
    <w:rsid w:val="5FD71900"/>
    <w:rsid w:val="5FD7B2E3"/>
    <w:rsid w:val="5FE358D0"/>
    <w:rsid w:val="60216504"/>
    <w:rsid w:val="60323D08"/>
    <w:rsid w:val="6067DFF7"/>
    <w:rsid w:val="6078D81F"/>
    <w:rsid w:val="60BA98F9"/>
    <w:rsid w:val="60FE4FCC"/>
    <w:rsid w:val="610030C2"/>
    <w:rsid w:val="6111DA8B"/>
    <w:rsid w:val="61BA765F"/>
    <w:rsid w:val="61BF0E32"/>
    <w:rsid w:val="6221F3B9"/>
    <w:rsid w:val="625A1D7B"/>
    <w:rsid w:val="62636BF9"/>
    <w:rsid w:val="6279CC98"/>
    <w:rsid w:val="629A202D"/>
    <w:rsid w:val="62CE8EB8"/>
    <w:rsid w:val="62E16E65"/>
    <w:rsid w:val="6322AF63"/>
    <w:rsid w:val="633C4EC9"/>
    <w:rsid w:val="6358DAC2"/>
    <w:rsid w:val="63679342"/>
    <w:rsid w:val="636C30D5"/>
    <w:rsid w:val="636D1EB7"/>
    <w:rsid w:val="6386E9AD"/>
    <w:rsid w:val="63985B30"/>
    <w:rsid w:val="639D25AB"/>
    <w:rsid w:val="63B4DDB9"/>
    <w:rsid w:val="640C8C92"/>
    <w:rsid w:val="6442E02A"/>
    <w:rsid w:val="6458864F"/>
    <w:rsid w:val="6473306E"/>
    <w:rsid w:val="6498526E"/>
    <w:rsid w:val="64D5CDB1"/>
    <w:rsid w:val="6546E850"/>
    <w:rsid w:val="65531F99"/>
    <w:rsid w:val="656C41CB"/>
    <w:rsid w:val="6572A423"/>
    <w:rsid w:val="65815603"/>
    <w:rsid w:val="65D48C0D"/>
    <w:rsid w:val="65FC1099"/>
    <w:rsid w:val="662896FE"/>
    <w:rsid w:val="663E0510"/>
    <w:rsid w:val="665ADFF5"/>
    <w:rsid w:val="667685BC"/>
    <w:rsid w:val="669E977D"/>
    <w:rsid w:val="66B942B5"/>
    <w:rsid w:val="66BDF4EF"/>
    <w:rsid w:val="6709FCB2"/>
    <w:rsid w:val="6770666C"/>
    <w:rsid w:val="67B09F8C"/>
    <w:rsid w:val="67BB2838"/>
    <w:rsid w:val="67C3B32E"/>
    <w:rsid w:val="67D20DC9"/>
    <w:rsid w:val="680537E0"/>
    <w:rsid w:val="682787DA"/>
    <w:rsid w:val="68DFE9D1"/>
    <w:rsid w:val="68F8A777"/>
    <w:rsid w:val="68FF255C"/>
    <w:rsid w:val="6914078F"/>
    <w:rsid w:val="694E3DA8"/>
    <w:rsid w:val="6964FB93"/>
    <w:rsid w:val="6998808D"/>
    <w:rsid w:val="69A5A418"/>
    <w:rsid w:val="69B64BE8"/>
    <w:rsid w:val="69DE4FF4"/>
    <w:rsid w:val="6A216801"/>
    <w:rsid w:val="6A88F961"/>
    <w:rsid w:val="6A9B51AC"/>
    <w:rsid w:val="6AA844EE"/>
    <w:rsid w:val="6AAB2557"/>
    <w:rsid w:val="6ACA318A"/>
    <w:rsid w:val="6AF2C8FA"/>
    <w:rsid w:val="6B2B4BA2"/>
    <w:rsid w:val="6B384837"/>
    <w:rsid w:val="6B3A3907"/>
    <w:rsid w:val="6B6BDA2D"/>
    <w:rsid w:val="6BE94274"/>
    <w:rsid w:val="6BEE3ABD"/>
    <w:rsid w:val="6C0F910D"/>
    <w:rsid w:val="6C13C1FF"/>
    <w:rsid w:val="6C304839"/>
    <w:rsid w:val="6C616C72"/>
    <w:rsid w:val="6C6B85BA"/>
    <w:rsid w:val="6C742EF2"/>
    <w:rsid w:val="6C77283C"/>
    <w:rsid w:val="6C88D6E4"/>
    <w:rsid w:val="6C9AC3DA"/>
    <w:rsid w:val="6CDB1B98"/>
    <w:rsid w:val="6D3209CD"/>
    <w:rsid w:val="6D52CAAE"/>
    <w:rsid w:val="6D595A3F"/>
    <w:rsid w:val="6D6103C8"/>
    <w:rsid w:val="6D67065A"/>
    <w:rsid w:val="6D754A88"/>
    <w:rsid w:val="6D9FDB46"/>
    <w:rsid w:val="6DAB616E"/>
    <w:rsid w:val="6DE4F6AA"/>
    <w:rsid w:val="6E192EE5"/>
    <w:rsid w:val="6E3E727F"/>
    <w:rsid w:val="6E8468DD"/>
    <w:rsid w:val="6F080095"/>
    <w:rsid w:val="6F18A2FC"/>
    <w:rsid w:val="6F2D9CCD"/>
    <w:rsid w:val="6F9866DF"/>
    <w:rsid w:val="6FA58D96"/>
    <w:rsid w:val="6FC8652C"/>
    <w:rsid w:val="6FCBBEF9"/>
    <w:rsid w:val="7001A974"/>
    <w:rsid w:val="70043F4E"/>
    <w:rsid w:val="7018D0CE"/>
    <w:rsid w:val="701E5B8B"/>
    <w:rsid w:val="702272B8"/>
    <w:rsid w:val="708855DC"/>
    <w:rsid w:val="70B3ED6A"/>
    <w:rsid w:val="70CA96A0"/>
    <w:rsid w:val="70E30230"/>
    <w:rsid w:val="70E33FDB"/>
    <w:rsid w:val="70EF8FC5"/>
    <w:rsid w:val="70FB81EC"/>
    <w:rsid w:val="713EF6DD"/>
    <w:rsid w:val="71620A7E"/>
    <w:rsid w:val="718A6FD6"/>
    <w:rsid w:val="71E0ACBA"/>
    <w:rsid w:val="71E4D889"/>
    <w:rsid w:val="7264CC4E"/>
    <w:rsid w:val="72909F58"/>
    <w:rsid w:val="72ECA008"/>
    <w:rsid w:val="731FAAD0"/>
    <w:rsid w:val="73264037"/>
    <w:rsid w:val="73390046"/>
    <w:rsid w:val="734CDAD5"/>
    <w:rsid w:val="7376EC12"/>
    <w:rsid w:val="7386AFF0"/>
    <w:rsid w:val="73873562"/>
    <w:rsid w:val="74025FD9"/>
    <w:rsid w:val="74156846"/>
    <w:rsid w:val="74471125"/>
    <w:rsid w:val="7455DF41"/>
    <w:rsid w:val="7467216D"/>
    <w:rsid w:val="7482ACCE"/>
    <w:rsid w:val="74C14D12"/>
    <w:rsid w:val="74F9121E"/>
    <w:rsid w:val="750CCD4D"/>
    <w:rsid w:val="752E67D3"/>
    <w:rsid w:val="758029E6"/>
    <w:rsid w:val="7590FAF3"/>
    <w:rsid w:val="75B8B100"/>
    <w:rsid w:val="760780AE"/>
    <w:rsid w:val="760FECA4"/>
    <w:rsid w:val="76221333"/>
    <w:rsid w:val="762440CA"/>
    <w:rsid w:val="76545BA8"/>
    <w:rsid w:val="7695EBD2"/>
    <w:rsid w:val="76C4A3F9"/>
    <w:rsid w:val="772001F7"/>
    <w:rsid w:val="774E4BCD"/>
    <w:rsid w:val="77932EE7"/>
    <w:rsid w:val="77AE3861"/>
    <w:rsid w:val="782525CE"/>
    <w:rsid w:val="785215A9"/>
    <w:rsid w:val="7874FCD7"/>
    <w:rsid w:val="789E9BD0"/>
    <w:rsid w:val="78DB7379"/>
    <w:rsid w:val="78E69BF5"/>
    <w:rsid w:val="78E9A6DE"/>
    <w:rsid w:val="79119132"/>
    <w:rsid w:val="7951C2AB"/>
    <w:rsid w:val="79941BCB"/>
    <w:rsid w:val="79A31435"/>
    <w:rsid w:val="79BABB3F"/>
    <w:rsid w:val="79CFF545"/>
    <w:rsid w:val="7A13B273"/>
    <w:rsid w:val="7A1FF776"/>
    <w:rsid w:val="7A4FB860"/>
    <w:rsid w:val="7A6AC86B"/>
    <w:rsid w:val="7A6F1103"/>
    <w:rsid w:val="7AA45225"/>
    <w:rsid w:val="7ABB65D2"/>
    <w:rsid w:val="7AC92332"/>
    <w:rsid w:val="7AEC54F6"/>
    <w:rsid w:val="7AECE112"/>
    <w:rsid w:val="7B3940A3"/>
    <w:rsid w:val="7B5B56D3"/>
    <w:rsid w:val="7BC29909"/>
    <w:rsid w:val="7BD18CA8"/>
    <w:rsid w:val="7BD5C362"/>
    <w:rsid w:val="7C011662"/>
    <w:rsid w:val="7C01D40E"/>
    <w:rsid w:val="7C4A5168"/>
    <w:rsid w:val="7C551FE4"/>
    <w:rsid w:val="7C554A07"/>
    <w:rsid w:val="7CEF84D0"/>
    <w:rsid w:val="7D0D2DEA"/>
    <w:rsid w:val="7D136205"/>
    <w:rsid w:val="7D1AC43D"/>
    <w:rsid w:val="7D21B619"/>
    <w:rsid w:val="7D7F57BB"/>
    <w:rsid w:val="7DA23249"/>
    <w:rsid w:val="7DB4A7C8"/>
    <w:rsid w:val="7DFA9472"/>
    <w:rsid w:val="7E00C3F4"/>
    <w:rsid w:val="7E01E847"/>
    <w:rsid w:val="7E276529"/>
    <w:rsid w:val="7E9F8316"/>
    <w:rsid w:val="7F141D07"/>
    <w:rsid w:val="7F67AC08"/>
    <w:rsid w:val="7F6EDBDB"/>
    <w:rsid w:val="7F7D8C28"/>
    <w:rsid w:val="7FA4ED97"/>
    <w:rsid w:val="7FE19AD7"/>
    <w:rsid w:val="7FFA132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2E597"/>
  <w15:chartTrackingRefBased/>
  <w15:docId w15:val="{B692ED60-1C14-44F0-A65A-E34004B3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uiPriority="99"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5FEB"/>
    <w:pPr>
      <w:jc w:val="both"/>
    </w:pPr>
    <w:rPr>
      <w:rFonts w:ascii="Arial" w:hAnsi="Arial"/>
      <w:lang w:eastAsia="en-US"/>
    </w:rPr>
  </w:style>
  <w:style w:type="paragraph" w:styleId="Naslov10">
    <w:name w:val="heading 1"/>
    <w:aliases w:val="NASLOV"/>
    <w:basedOn w:val="Navaden"/>
    <w:next w:val="Navaden"/>
    <w:uiPriority w:val="9"/>
    <w:qFormat/>
    <w:pPr>
      <w:keepNext/>
      <w:numPr>
        <w:ilvl w:val="1"/>
        <w:numId w:val="28"/>
      </w:numPr>
      <w:spacing w:before="240" w:after="60"/>
      <w:outlineLvl w:val="0"/>
    </w:pPr>
    <w:rPr>
      <w:rFonts w:cs="Arial"/>
      <w:b/>
      <w:bCs/>
      <w:kern w:val="32"/>
      <w:sz w:val="32"/>
      <w:szCs w:val="32"/>
    </w:rPr>
  </w:style>
  <w:style w:type="paragraph" w:styleId="Naslov20">
    <w:name w:val="heading 2"/>
    <w:basedOn w:val="Navaden"/>
    <w:next w:val="Navaden"/>
    <w:link w:val="Naslov2Znak"/>
    <w:uiPriority w:val="9"/>
    <w:qFormat/>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semiHidden/>
    <w:unhideWhenUsed/>
    <w:qFormat/>
    <w:rsid w:val="00AE7F07"/>
    <w:pPr>
      <w:keepNext/>
      <w:keepLines/>
      <w:spacing w:before="40" w:line="259" w:lineRule="auto"/>
      <w:ind w:left="720" w:hanging="720"/>
      <w:outlineLvl w:val="2"/>
    </w:pPr>
    <w:rPr>
      <w:rFonts w:asciiTheme="majorHAnsi" w:eastAsiaTheme="majorEastAsia" w:hAnsiTheme="majorHAnsi" w:cstheme="majorBidi"/>
      <w:color w:val="1F3763" w:themeColor="accent1" w:themeShade="7F"/>
      <w:szCs w:val="24"/>
    </w:rPr>
  </w:style>
  <w:style w:type="paragraph" w:styleId="Naslov4">
    <w:name w:val="heading 4"/>
    <w:basedOn w:val="Navaden"/>
    <w:next w:val="Navaden"/>
    <w:link w:val="Naslov4Znak"/>
    <w:uiPriority w:val="9"/>
    <w:qFormat/>
    <w:pPr>
      <w:keepNext/>
      <w:spacing w:line="360" w:lineRule="auto"/>
      <w:outlineLvl w:val="3"/>
    </w:pPr>
    <w:rPr>
      <w:rFonts w:ascii="Times New Roman" w:hAnsi="Times New Roman"/>
      <w:sz w:val="22"/>
      <w:szCs w:val="24"/>
      <w:u w:val="single"/>
      <w:lang w:val="en-GB"/>
    </w:rPr>
  </w:style>
  <w:style w:type="paragraph" w:styleId="Naslov5">
    <w:name w:val="heading 5"/>
    <w:basedOn w:val="Navaden"/>
    <w:next w:val="Navaden"/>
    <w:link w:val="Naslov5Znak"/>
    <w:uiPriority w:val="9"/>
    <w:semiHidden/>
    <w:unhideWhenUsed/>
    <w:qFormat/>
    <w:rsid w:val="00AE7F07"/>
    <w:pPr>
      <w:keepNext/>
      <w:keepLines/>
      <w:spacing w:before="40" w:line="259" w:lineRule="auto"/>
      <w:ind w:left="1008" w:hanging="1008"/>
      <w:outlineLvl w:val="4"/>
    </w:pPr>
    <w:rPr>
      <w:rFonts w:asciiTheme="majorHAnsi" w:eastAsiaTheme="majorEastAsia" w:hAnsiTheme="majorHAnsi" w:cstheme="majorBidi"/>
      <w:color w:val="2F5496" w:themeColor="accent1" w:themeShade="BF"/>
      <w:sz w:val="22"/>
      <w:szCs w:val="22"/>
    </w:rPr>
  </w:style>
  <w:style w:type="paragraph" w:styleId="Naslov6">
    <w:name w:val="heading 6"/>
    <w:basedOn w:val="Navaden"/>
    <w:next w:val="Navaden"/>
    <w:link w:val="Naslov6Znak"/>
    <w:uiPriority w:val="9"/>
    <w:semiHidden/>
    <w:unhideWhenUsed/>
    <w:qFormat/>
    <w:rsid w:val="00AE7F07"/>
    <w:pPr>
      <w:keepNext/>
      <w:keepLines/>
      <w:spacing w:before="40" w:line="259" w:lineRule="auto"/>
      <w:ind w:left="1152" w:hanging="1152"/>
      <w:outlineLvl w:val="5"/>
    </w:pPr>
    <w:rPr>
      <w:rFonts w:asciiTheme="majorHAnsi" w:eastAsiaTheme="majorEastAsia" w:hAnsiTheme="majorHAnsi" w:cstheme="majorBidi"/>
      <w:color w:val="1F3763" w:themeColor="accent1" w:themeShade="7F"/>
      <w:sz w:val="22"/>
      <w:szCs w:val="22"/>
    </w:rPr>
  </w:style>
  <w:style w:type="paragraph" w:styleId="Naslov7">
    <w:name w:val="heading 7"/>
    <w:basedOn w:val="Navaden"/>
    <w:next w:val="Navaden"/>
    <w:link w:val="Naslov7Znak"/>
    <w:uiPriority w:val="9"/>
    <w:semiHidden/>
    <w:unhideWhenUsed/>
    <w:qFormat/>
    <w:rsid w:val="00AE7F07"/>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sz w:val="22"/>
      <w:szCs w:val="22"/>
    </w:rPr>
  </w:style>
  <w:style w:type="paragraph" w:styleId="Naslov8">
    <w:name w:val="heading 8"/>
    <w:basedOn w:val="Navaden"/>
    <w:next w:val="Navaden"/>
    <w:link w:val="Naslov8Znak"/>
    <w:uiPriority w:val="9"/>
    <w:semiHidden/>
    <w:unhideWhenUsed/>
    <w:qFormat/>
    <w:rsid w:val="00AE7F0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AE7F07"/>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pPr>
      <w:tabs>
        <w:tab w:val="center" w:pos="4536"/>
        <w:tab w:val="right" w:pos="9072"/>
      </w:tabs>
    </w:pPr>
    <w:rPr>
      <w:lang w:val="x-none"/>
    </w:rPr>
  </w:style>
  <w:style w:type="character" w:styleId="tevilkastrani">
    <w:name w:val="page number"/>
    <w:basedOn w:val="Privzetapisavaodstavka"/>
    <w:rPr>
      <w:i/>
      <w:sz w:val="24"/>
      <w:szCs w:val="24"/>
      <w:lang w:val="en-US" w:eastAsia="en-US" w:bidi="ar-SA"/>
    </w:rPr>
  </w:style>
  <w:style w:type="paragraph" w:customStyle="1" w:styleId="Telobesedila1">
    <w:name w:val="Telo besedila1"/>
    <w:pPr>
      <w:autoSpaceDE w:val="0"/>
      <w:autoSpaceDN w:val="0"/>
      <w:adjustRightInd w:val="0"/>
      <w:ind w:firstLine="312"/>
      <w:jc w:val="both"/>
    </w:pPr>
    <w:rPr>
      <w:rFonts w:ascii="TimesLT" w:hAnsi="TimesLT"/>
      <w:lang w:val="en-US" w:eastAsia="en-US"/>
    </w:rPr>
  </w:style>
  <w:style w:type="paragraph" w:customStyle="1" w:styleId="Style8">
    <w:name w:val="Style 8"/>
    <w:basedOn w:val="Navaden"/>
    <w:pPr>
      <w:widowControl w:val="0"/>
      <w:tabs>
        <w:tab w:val="left" w:pos="5940"/>
      </w:tabs>
      <w:spacing w:after="288" w:line="360" w:lineRule="auto"/>
    </w:pPr>
    <w:rPr>
      <w:rFonts w:ascii="Times New Roman" w:hAnsi="Times New Roman"/>
      <w:noProof/>
      <w:color w:val="000000"/>
      <w:lang w:val="en-US"/>
    </w:rPr>
  </w:style>
  <w:style w:type="paragraph" w:styleId="Besedilooblaka">
    <w:name w:val="Balloon Text"/>
    <w:basedOn w:val="Navaden"/>
    <w:link w:val="BesedilooblakaZnak"/>
    <w:uiPriority w:val="99"/>
    <w:semiHidden/>
    <w:rPr>
      <w:rFonts w:ascii="Tahoma" w:hAnsi="Tahoma"/>
      <w:sz w:val="16"/>
      <w:szCs w:val="16"/>
      <w:lang w:val="x-none"/>
    </w:rPr>
  </w:style>
  <w:style w:type="paragraph" w:styleId="Naslov">
    <w:name w:val="Title"/>
    <w:basedOn w:val="Navaden"/>
    <w:qFormat/>
    <w:pPr>
      <w:jc w:val="center"/>
    </w:pPr>
    <w:rPr>
      <w:rFonts w:ascii="Times New Roman" w:hAnsi="Times New Roman"/>
      <w:b/>
      <w:sz w:val="28"/>
      <w:lang w:val="en-GB" w:eastAsia="lt-LT"/>
    </w:rPr>
  </w:style>
  <w:style w:type="paragraph" w:styleId="Sprotnaopomba-besedilo">
    <w:name w:val="footnote text"/>
    <w:basedOn w:val="Navaden"/>
    <w:link w:val="Sprotnaopomba-besediloZnak"/>
    <w:rPr>
      <w:lang w:val="x-none"/>
    </w:rPr>
  </w:style>
  <w:style w:type="character" w:styleId="Sprotnaopomba-sklic">
    <w:name w:val="footnote reference"/>
    <w:rPr>
      <w:i/>
      <w:sz w:val="24"/>
      <w:szCs w:val="24"/>
      <w:vertAlign w:val="superscript"/>
      <w:lang w:val="en-US" w:eastAsia="en-US" w:bidi="ar-SA"/>
    </w:rPr>
  </w:style>
  <w:style w:type="character" w:customStyle="1" w:styleId="Naslov1Znak">
    <w:name w:val="Naslov 1 Znak"/>
    <w:aliases w:val="NASLOV Znak"/>
    <w:uiPriority w:val="9"/>
    <w:rPr>
      <w:rFonts w:ascii="Arial" w:hAnsi="Arial" w:cs="Arial"/>
      <w:b/>
      <w:bCs/>
      <w:i/>
      <w:kern w:val="32"/>
      <w:sz w:val="32"/>
      <w:szCs w:val="32"/>
      <w:lang w:val="sl-SI" w:eastAsia="en-US" w:bidi="ar-SA"/>
    </w:rPr>
  </w:style>
  <w:style w:type="paragraph" w:styleId="Kazalovsebine1">
    <w:name w:val="toc 1"/>
    <w:basedOn w:val="Navaden"/>
    <w:next w:val="Navaden"/>
    <w:autoRedefine/>
    <w:uiPriority w:val="39"/>
    <w:rsid w:val="00563295"/>
    <w:pPr>
      <w:spacing w:before="120" w:after="120"/>
    </w:pPr>
    <w:rPr>
      <w:rFonts w:ascii="Times New Roman" w:hAnsi="Times New Roman"/>
      <w:b/>
      <w:bCs/>
      <w:caps/>
    </w:rPr>
  </w:style>
  <w:style w:type="paragraph" w:styleId="Kazalovsebine2">
    <w:name w:val="toc 2"/>
    <w:basedOn w:val="Navaden"/>
    <w:next w:val="Navaden"/>
    <w:autoRedefine/>
    <w:semiHidden/>
    <w:pPr>
      <w:ind w:left="240"/>
    </w:pPr>
    <w:rPr>
      <w:rFonts w:ascii="Times New Roman" w:hAnsi="Times New Roman"/>
      <w:smallCaps/>
    </w:rPr>
  </w:style>
  <w:style w:type="character" w:styleId="Hiperpovezava">
    <w:name w:val="Hyperlink"/>
    <w:uiPriority w:val="99"/>
    <w:rPr>
      <w:i/>
      <w:color w:val="0000FF"/>
      <w:sz w:val="24"/>
      <w:szCs w:val="24"/>
      <w:u w:val="single"/>
      <w:lang w:val="en-US" w:eastAsia="en-US" w:bidi="ar-SA"/>
    </w:rPr>
  </w:style>
  <w:style w:type="paragraph" w:customStyle="1" w:styleId="Char">
    <w:name w:val="Char"/>
    <w:basedOn w:val="Navaden"/>
    <w:rsid w:val="00E9590D"/>
    <w:pPr>
      <w:numPr>
        <w:numId w:val="27"/>
      </w:numPr>
      <w:spacing w:after="160" w:line="240" w:lineRule="exact"/>
    </w:pPr>
    <w:rPr>
      <w:rFonts w:ascii="Times New Roman" w:hAnsi="Times New Roman"/>
      <w:i/>
      <w:szCs w:val="24"/>
      <w:lang w:val="en-US"/>
    </w:rPr>
  </w:style>
  <w:style w:type="character" w:styleId="Pripombasklic">
    <w:name w:val="annotation reference"/>
    <w:uiPriority w:val="99"/>
    <w:semiHidden/>
    <w:rPr>
      <w:i/>
      <w:sz w:val="16"/>
      <w:szCs w:val="16"/>
      <w:lang w:val="en-US" w:eastAsia="en-US" w:bidi="ar-SA"/>
    </w:rPr>
  </w:style>
  <w:style w:type="paragraph" w:styleId="Pripombabesedilo">
    <w:name w:val="annotation text"/>
    <w:basedOn w:val="Navaden"/>
    <w:link w:val="PripombabesediloZnak"/>
    <w:uiPriority w:val="99"/>
    <w:rPr>
      <w:lang w:val="x-none"/>
    </w:rPr>
  </w:style>
  <w:style w:type="paragraph" w:styleId="Zadevapripombe">
    <w:name w:val="annotation subject"/>
    <w:basedOn w:val="Pripombabesedilo"/>
    <w:next w:val="Pripombabesedilo"/>
    <w:link w:val="ZadevapripombeZnak"/>
    <w:uiPriority w:val="99"/>
    <w:semiHidden/>
    <w:rPr>
      <w:b/>
      <w:bCs/>
    </w:rPr>
  </w:style>
  <w:style w:type="paragraph" w:styleId="Kazalovsebine3">
    <w:name w:val="toc 3"/>
    <w:basedOn w:val="Navaden"/>
    <w:next w:val="Navaden"/>
    <w:autoRedefine/>
    <w:semiHidden/>
    <w:rsid w:val="00C93D55"/>
    <w:pPr>
      <w:ind w:left="480"/>
    </w:pPr>
    <w:rPr>
      <w:rFonts w:ascii="Times New Roman" w:hAnsi="Times New Roman"/>
      <w:i/>
      <w:iCs/>
    </w:rPr>
  </w:style>
  <w:style w:type="paragraph" w:styleId="Kazalovsebine4">
    <w:name w:val="toc 4"/>
    <w:basedOn w:val="Navaden"/>
    <w:next w:val="Navaden"/>
    <w:autoRedefine/>
    <w:semiHidden/>
    <w:rsid w:val="00C93D55"/>
    <w:pPr>
      <w:ind w:left="720"/>
    </w:pPr>
    <w:rPr>
      <w:rFonts w:ascii="Times New Roman" w:hAnsi="Times New Roman"/>
      <w:sz w:val="18"/>
      <w:szCs w:val="18"/>
    </w:rPr>
  </w:style>
  <w:style w:type="paragraph" w:styleId="Kazalovsebine5">
    <w:name w:val="toc 5"/>
    <w:basedOn w:val="Navaden"/>
    <w:next w:val="Navaden"/>
    <w:autoRedefine/>
    <w:semiHidden/>
    <w:rsid w:val="00C93D55"/>
    <w:pPr>
      <w:ind w:left="960"/>
    </w:pPr>
    <w:rPr>
      <w:rFonts w:ascii="Times New Roman" w:hAnsi="Times New Roman"/>
      <w:sz w:val="18"/>
      <w:szCs w:val="18"/>
    </w:rPr>
  </w:style>
  <w:style w:type="paragraph" w:styleId="Kazalovsebine6">
    <w:name w:val="toc 6"/>
    <w:basedOn w:val="Navaden"/>
    <w:next w:val="Navaden"/>
    <w:autoRedefine/>
    <w:semiHidden/>
    <w:rsid w:val="00C93D55"/>
    <w:pPr>
      <w:ind w:left="1200"/>
    </w:pPr>
    <w:rPr>
      <w:rFonts w:ascii="Times New Roman" w:hAnsi="Times New Roman"/>
      <w:sz w:val="18"/>
      <w:szCs w:val="18"/>
    </w:rPr>
  </w:style>
  <w:style w:type="paragraph" w:styleId="Kazalovsebine7">
    <w:name w:val="toc 7"/>
    <w:basedOn w:val="Navaden"/>
    <w:next w:val="Navaden"/>
    <w:autoRedefine/>
    <w:semiHidden/>
    <w:rsid w:val="00C93D55"/>
    <w:pPr>
      <w:ind w:left="1440"/>
    </w:pPr>
    <w:rPr>
      <w:rFonts w:ascii="Times New Roman" w:hAnsi="Times New Roman"/>
      <w:sz w:val="18"/>
      <w:szCs w:val="18"/>
    </w:rPr>
  </w:style>
  <w:style w:type="paragraph" w:styleId="Kazalovsebine8">
    <w:name w:val="toc 8"/>
    <w:basedOn w:val="Navaden"/>
    <w:next w:val="Navaden"/>
    <w:autoRedefine/>
    <w:semiHidden/>
    <w:rsid w:val="00C93D55"/>
    <w:pPr>
      <w:ind w:left="1680"/>
    </w:pPr>
    <w:rPr>
      <w:rFonts w:ascii="Times New Roman" w:hAnsi="Times New Roman"/>
      <w:sz w:val="18"/>
      <w:szCs w:val="18"/>
    </w:rPr>
  </w:style>
  <w:style w:type="paragraph" w:styleId="Kazalovsebine9">
    <w:name w:val="toc 9"/>
    <w:basedOn w:val="Navaden"/>
    <w:next w:val="Navaden"/>
    <w:autoRedefine/>
    <w:semiHidden/>
    <w:rsid w:val="00C93D55"/>
    <w:pPr>
      <w:ind w:left="1920"/>
    </w:pPr>
    <w:rPr>
      <w:rFonts w:ascii="Times New Roman" w:hAnsi="Times New Roman"/>
      <w:sz w:val="18"/>
      <w:szCs w:val="18"/>
    </w:rPr>
  </w:style>
  <w:style w:type="paragraph" w:customStyle="1" w:styleId="SlogNaslov2TahomaNeLeee">
    <w:name w:val="Slog Naslov 2 + Tahoma Ne Ležeče"/>
    <w:basedOn w:val="Naslov20"/>
    <w:link w:val="SlogNaslov2TahomaNeLeeeZnak"/>
    <w:autoRedefine/>
    <w:rsid w:val="00FE57B7"/>
    <w:pPr>
      <w:numPr>
        <w:ilvl w:val="1"/>
        <w:numId w:val="29"/>
      </w:numPr>
    </w:pPr>
    <w:rPr>
      <w:rFonts w:ascii="Tahoma" w:hAnsi="Tahoma" w:cs="Times New Roman"/>
      <w:i w:val="0"/>
      <w:iCs w:val="0"/>
      <w:lang w:val="x-none"/>
    </w:rPr>
  </w:style>
  <w:style w:type="character" w:customStyle="1" w:styleId="Naslov2Znak">
    <w:name w:val="Naslov 2 Znak"/>
    <w:link w:val="Naslov20"/>
    <w:uiPriority w:val="9"/>
    <w:rsid w:val="00EE7370"/>
    <w:rPr>
      <w:rFonts w:ascii="Arial" w:hAnsi="Arial" w:cs="Arial"/>
      <w:b/>
      <w:bCs/>
      <w:i/>
      <w:iCs/>
      <w:sz w:val="28"/>
      <w:szCs w:val="28"/>
      <w:lang w:val="sl-SI" w:eastAsia="en-US" w:bidi="ar-SA"/>
    </w:rPr>
  </w:style>
  <w:style w:type="character" w:customStyle="1" w:styleId="SlogNaslov2TahomaNeLeeeZnak">
    <w:name w:val="Slog Naslov 2 + Tahoma Ne Ležeče Znak"/>
    <w:link w:val="SlogNaslov2TahomaNeLeee"/>
    <w:rsid w:val="00FE57B7"/>
    <w:rPr>
      <w:rFonts w:ascii="Tahoma" w:hAnsi="Tahoma"/>
      <w:b/>
      <w:bCs/>
      <w:sz w:val="28"/>
      <w:szCs w:val="28"/>
      <w:lang w:val="x-none" w:eastAsia="en-US"/>
    </w:rPr>
  </w:style>
  <w:style w:type="paragraph" w:customStyle="1" w:styleId="CharChar1ZnakZnakCharCharZnakZnakZnak">
    <w:name w:val="Char Char1 Znak Znak Char Char Znak Znak Znak"/>
    <w:basedOn w:val="Navaden"/>
    <w:rsid w:val="00630731"/>
    <w:pPr>
      <w:tabs>
        <w:tab w:val="num" w:pos="360"/>
      </w:tabs>
      <w:spacing w:after="160" w:line="240" w:lineRule="exact"/>
      <w:ind w:left="360" w:hanging="360"/>
    </w:pPr>
    <w:rPr>
      <w:rFonts w:ascii="Times New Roman" w:hAnsi="Times New Roman"/>
      <w:i/>
      <w:szCs w:val="24"/>
      <w:lang w:val="en-US"/>
    </w:rPr>
  </w:style>
  <w:style w:type="table" w:styleId="Tabelamrea">
    <w:name w:val="Table Grid"/>
    <w:basedOn w:val="Navadnatabela"/>
    <w:uiPriority w:val="39"/>
    <w:rsid w:val="00551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AB6851"/>
    <w:pPr>
      <w:ind w:left="720"/>
    </w:pPr>
    <w:rPr>
      <w:rFonts w:ascii="Times New Roman" w:hAnsi="Times New Roman"/>
      <w:szCs w:val="24"/>
      <w:lang w:val="x-none" w:eastAsia="x-none"/>
    </w:rPr>
  </w:style>
  <w:style w:type="character" w:customStyle="1" w:styleId="PripombabesediloZnak">
    <w:name w:val="Pripomba – besedilo Znak"/>
    <w:link w:val="Pripombabesedilo"/>
    <w:uiPriority w:val="99"/>
    <w:locked/>
    <w:rsid w:val="006A40CF"/>
    <w:rPr>
      <w:rFonts w:ascii="Arial" w:hAnsi="Arial"/>
      <w:lang w:eastAsia="en-US"/>
    </w:rPr>
  </w:style>
  <w:style w:type="paragraph" w:customStyle="1" w:styleId="Style2">
    <w:name w:val="Style2"/>
    <w:basedOn w:val="Navaden"/>
    <w:rsid w:val="00577C46"/>
    <w:pPr>
      <w:numPr>
        <w:numId w:val="31"/>
      </w:numPr>
    </w:pPr>
    <w:rPr>
      <w:rFonts w:ascii="Times New Roman" w:hAnsi="Times New Roman"/>
      <w:szCs w:val="24"/>
      <w:lang w:eastAsia="sl-SI"/>
    </w:rPr>
  </w:style>
  <w:style w:type="paragraph" w:styleId="Revizija">
    <w:name w:val="Revision"/>
    <w:hidden/>
    <w:uiPriority w:val="99"/>
    <w:semiHidden/>
    <w:rsid w:val="00866523"/>
    <w:rPr>
      <w:rFonts w:ascii="Arial" w:hAnsi="Arial"/>
      <w:sz w:val="24"/>
      <w:lang w:eastAsia="en-US"/>
    </w:rPr>
  </w:style>
  <w:style w:type="paragraph" w:styleId="Zgradbadokumenta">
    <w:name w:val="Document Map"/>
    <w:basedOn w:val="Navaden"/>
    <w:link w:val="ZgradbadokumentaZnak"/>
    <w:rsid w:val="00D42902"/>
    <w:rPr>
      <w:rFonts w:ascii="Tahoma" w:hAnsi="Tahoma" w:cs="Tahoma"/>
      <w:sz w:val="16"/>
      <w:szCs w:val="16"/>
      <w:lang w:val="en-US"/>
    </w:rPr>
  </w:style>
  <w:style w:type="character" w:customStyle="1" w:styleId="ZgradbadokumentaZnak">
    <w:name w:val="Zgradba dokumenta Znak"/>
    <w:link w:val="Zgradbadokumenta"/>
    <w:rsid w:val="00D42902"/>
    <w:rPr>
      <w:rFonts w:ascii="Tahoma" w:hAnsi="Tahoma" w:cs="Tahoma"/>
      <w:i w:val="0"/>
      <w:sz w:val="16"/>
      <w:szCs w:val="16"/>
      <w:lang w:val="en-US" w:eastAsia="en-US" w:bidi="ar-SA"/>
    </w:rPr>
  </w:style>
  <w:style w:type="paragraph" w:customStyle="1" w:styleId="datumtevilka">
    <w:name w:val="datum številka"/>
    <w:basedOn w:val="Navaden"/>
    <w:qFormat/>
    <w:rsid w:val="00D42902"/>
    <w:pPr>
      <w:tabs>
        <w:tab w:val="left" w:pos="1701"/>
      </w:tabs>
    </w:pPr>
    <w:rPr>
      <w:rFonts w:ascii="Times New Roman" w:hAnsi="Times New Roman"/>
      <w:lang w:val="en-US"/>
    </w:rPr>
  </w:style>
  <w:style w:type="paragraph" w:customStyle="1" w:styleId="ZADEVA">
    <w:name w:val="ZADEVA"/>
    <w:basedOn w:val="Navaden"/>
    <w:qFormat/>
    <w:rsid w:val="00D42902"/>
    <w:pPr>
      <w:tabs>
        <w:tab w:val="left" w:pos="1701"/>
      </w:tabs>
      <w:ind w:left="1701" w:hanging="1701"/>
    </w:pPr>
    <w:rPr>
      <w:rFonts w:ascii="Times New Roman" w:hAnsi="Times New Roman"/>
      <w:b/>
      <w:szCs w:val="24"/>
      <w:lang w:val="it-IT" w:eastAsia="sl-SI"/>
    </w:rPr>
  </w:style>
  <w:style w:type="paragraph" w:customStyle="1" w:styleId="podpisi">
    <w:name w:val="podpisi"/>
    <w:basedOn w:val="Navaden"/>
    <w:qFormat/>
    <w:rsid w:val="00D42902"/>
    <w:pPr>
      <w:tabs>
        <w:tab w:val="left" w:pos="3402"/>
      </w:tabs>
    </w:pPr>
    <w:rPr>
      <w:rFonts w:ascii="Times New Roman" w:hAnsi="Times New Roman"/>
      <w:szCs w:val="24"/>
      <w:lang w:val="it-IT" w:eastAsia="sl-SI"/>
    </w:rPr>
  </w:style>
  <w:style w:type="paragraph" w:styleId="Telobesedila">
    <w:name w:val="Body Text"/>
    <w:basedOn w:val="Navaden"/>
    <w:link w:val="TelobesedilaZnak"/>
    <w:rsid w:val="00D42902"/>
    <w:rPr>
      <w:rFonts w:ascii="Tahoma" w:hAnsi="Tahoma" w:cs="Tahoma"/>
      <w:szCs w:val="24"/>
      <w:lang w:val="en-US"/>
    </w:rPr>
  </w:style>
  <w:style w:type="character" w:customStyle="1" w:styleId="TelobesedilaZnak">
    <w:name w:val="Telo besedila Znak"/>
    <w:link w:val="Telobesedila"/>
    <w:rsid w:val="00D42902"/>
    <w:rPr>
      <w:rFonts w:ascii="Tahoma" w:hAnsi="Tahoma" w:cs="Tahoma"/>
      <w:i w:val="0"/>
      <w:sz w:val="24"/>
      <w:szCs w:val="24"/>
      <w:lang w:val="en-US" w:eastAsia="en-US" w:bidi="ar-SA"/>
    </w:rPr>
  </w:style>
  <w:style w:type="paragraph" w:customStyle="1" w:styleId="Default">
    <w:name w:val="Default"/>
    <w:rsid w:val="00D42902"/>
    <w:pPr>
      <w:autoSpaceDE w:val="0"/>
      <w:autoSpaceDN w:val="0"/>
      <w:adjustRightInd w:val="0"/>
    </w:pPr>
    <w:rPr>
      <w:color w:val="000000"/>
      <w:sz w:val="24"/>
      <w:szCs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D42902"/>
    <w:rPr>
      <w:sz w:val="24"/>
      <w:szCs w:val="24"/>
    </w:rPr>
  </w:style>
  <w:style w:type="paragraph" w:customStyle="1" w:styleId="Naslov2splonekompetence">
    <w:name w:val="Naslov 2_splošne kompetence"/>
    <w:basedOn w:val="Navaden"/>
    <w:link w:val="Naslov2splonekompetenceZnak"/>
    <w:rsid w:val="00D42902"/>
    <w:pPr>
      <w:numPr>
        <w:ilvl w:val="1"/>
        <w:numId w:val="34"/>
      </w:numPr>
      <w:spacing w:before="120" w:after="120" w:line="264" w:lineRule="auto"/>
    </w:pPr>
    <w:rPr>
      <w:b/>
      <w:color w:val="4472C4"/>
      <w:szCs w:val="21"/>
      <w:lang w:val="x-none" w:eastAsia="x-none"/>
    </w:rPr>
  </w:style>
  <w:style w:type="character" w:customStyle="1" w:styleId="Naslov2splonekompetenceZnak">
    <w:name w:val="Naslov 2_splošne kompetence Znak"/>
    <w:link w:val="Naslov2splonekompetence"/>
    <w:rsid w:val="00D42902"/>
    <w:rPr>
      <w:rFonts w:ascii="Arial" w:hAnsi="Arial"/>
      <w:b/>
      <w:color w:val="4472C4"/>
      <w:szCs w:val="21"/>
      <w:lang w:val="x-none" w:eastAsia="x-none"/>
    </w:rPr>
  </w:style>
  <w:style w:type="paragraph" w:styleId="Podnaslov">
    <w:name w:val="Subtitle"/>
    <w:basedOn w:val="Navaden"/>
    <w:next w:val="Navaden"/>
    <w:link w:val="PodnaslovZnak"/>
    <w:uiPriority w:val="99"/>
    <w:qFormat/>
    <w:rsid w:val="00D42902"/>
    <w:pPr>
      <w:spacing w:after="60"/>
      <w:outlineLvl w:val="1"/>
    </w:pPr>
    <w:rPr>
      <w:b/>
      <w:szCs w:val="24"/>
      <w:lang w:val="en-US"/>
    </w:rPr>
  </w:style>
  <w:style w:type="character" w:customStyle="1" w:styleId="PodnaslovZnak">
    <w:name w:val="Podnaslov Znak"/>
    <w:link w:val="Podnaslov"/>
    <w:uiPriority w:val="99"/>
    <w:rsid w:val="00D42902"/>
    <w:rPr>
      <w:rFonts w:ascii="Arial" w:hAnsi="Arial"/>
      <w:b/>
      <w:i w:val="0"/>
      <w:sz w:val="24"/>
      <w:szCs w:val="24"/>
      <w:lang w:val="en-US" w:eastAsia="en-US" w:bidi="ar-SA"/>
    </w:rPr>
  </w:style>
  <w:style w:type="character" w:customStyle="1" w:styleId="BesedilooblakaZnak">
    <w:name w:val="Besedilo oblačka Znak"/>
    <w:link w:val="Besedilooblaka"/>
    <w:uiPriority w:val="99"/>
    <w:semiHidden/>
    <w:rsid w:val="00D42902"/>
    <w:rPr>
      <w:rFonts w:ascii="Tahoma" w:hAnsi="Tahoma" w:cs="Tahoma"/>
      <w:sz w:val="16"/>
      <w:szCs w:val="16"/>
      <w:lang w:eastAsia="en-US"/>
    </w:rPr>
  </w:style>
  <w:style w:type="paragraph" w:styleId="Navadensplet">
    <w:name w:val="Normal (Web)"/>
    <w:basedOn w:val="Navaden"/>
    <w:uiPriority w:val="99"/>
    <w:unhideWhenUsed/>
    <w:rsid w:val="00D42902"/>
    <w:pPr>
      <w:spacing w:before="100" w:beforeAutospacing="1" w:after="100" w:afterAutospacing="1"/>
    </w:pPr>
    <w:rPr>
      <w:rFonts w:ascii="Times New Roman" w:hAnsi="Times New Roman"/>
      <w:szCs w:val="24"/>
      <w:lang w:eastAsia="sl-SI"/>
    </w:rPr>
  </w:style>
  <w:style w:type="character" w:customStyle="1" w:styleId="ZadevapripombeZnak">
    <w:name w:val="Zadeva pripombe Znak"/>
    <w:link w:val="Zadevapripombe"/>
    <w:uiPriority w:val="99"/>
    <w:semiHidden/>
    <w:rsid w:val="00D42902"/>
    <w:rPr>
      <w:rFonts w:ascii="Arial" w:hAnsi="Arial"/>
      <w:b/>
      <w:bCs/>
      <w:lang w:eastAsia="en-US"/>
    </w:rPr>
  </w:style>
  <w:style w:type="character" w:customStyle="1" w:styleId="Sprotnaopomba-besediloZnak">
    <w:name w:val="Sprotna opomba - besedilo Znak"/>
    <w:link w:val="Sprotnaopomba-besedilo"/>
    <w:rsid w:val="00D42902"/>
    <w:rPr>
      <w:rFonts w:ascii="Arial" w:hAnsi="Arial"/>
      <w:lang w:eastAsia="en-US"/>
    </w:rPr>
  </w:style>
  <w:style w:type="character" w:customStyle="1" w:styleId="GlavaZnak">
    <w:name w:val="Glava Znak"/>
    <w:link w:val="Glava"/>
    <w:uiPriority w:val="99"/>
    <w:rsid w:val="00D42902"/>
    <w:rPr>
      <w:sz w:val="24"/>
      <w:szCs w:val="24"/>
      <w:lang w:val="en-US" w:eastAsia="en-US"/>
    </w:rPr>
  </w:style>
  <w:style w:type="character" w:customStyle="1" w:styleId="NogaZnak">
    <w:name w:val="Noga Znak"/>
    <w:link w:val="Noga"/>
    <w:uiPriority w:val="99"/>
    <w:rsid w:val="00D42902"/>
    <w:rPr>
      <w:rFonts w:ascii="Arial" w:hAnsi="Arial"/>
      <w:sz w:val="24"/>
      <w:lang w:eastAsia="en-US"/>
    </w:rPr>
  </w:style>
  <w:style w:type="paragraph" w:customStyle="1" w:styleId="CharZnakZnakChar">
    <w:name w:val="Char Znak Znak Char"/>
    <w:basedOn w:val="Navaden"/>
    <w:rsid w:val="00D42902"/>
    <w:pPr>
      <w:tabs>
        <w:tab w:val="num" w:pos="360"/>
      </w:tabs>
      <w:spacing w:after="160" w:line="240" w:lineRule="exact"/>
      <w:ind w:left="360" w:hanging="360"/>
    </w:pPr>
    <w:rPr>
      <w:rFonts w:ascii="Times New Roman" w:hAnsi="Times New Roman"/>
      <w:i/>
      <w:szCs w:val="24"/>
      <w:lang w:val="en-US"/>
    </w:rPr>
  </w:style>
  <w:style w:type="paragraph" w:customStyle="1" w:styleId="naslov1">
    <w:name w:val="naslov 1"/>
    <w:basedOn w:val="Navaden"/>
    <w:link w:val="naslov1Znak0"/>
    <w:qFormat/>
    <w:rsid w:val="00D42902"/>
    <w:pPr>
      <w:numPr>
        <w:numId w:val="33"/>
      </w:numPr>
    </w:pPr>
    <w:rPr>
      <w:b/>
      <w:color w:val="000000"/>
      <w:lang w:val="x-none" w:eastAsia="x-none"/>
    </w:rPr>
  </w:style>
  <w:style w:type="paragraph" w:customStyle="1" w:styleId="naslov2">
    <w:name w:val="naslov 2"/>
    <w:basedOn w:val="Navaden"/>
    <w:link w:val="naslov2Znak0"/>
    <w:qFormat/>
    <w:rsid w:val="00D42902"/>
    <w:pPr>
      <w:numPr>
        <w:ilvl w:val="1"/>
        <w:numId w:val="35"/>
      </w:numPr>
    </w:pPr>
    <w:rPr>
      <w:b/>
      <w:lang w:val="x-none" w:eastAsia="x-none"/>
    </w:rPr>
  </w:style>
  <w:style w:type="character" w:customStyle="1" w:styleId="naslov1Znak0">
    <w:name w:val="naslov 1 Znak"/>
    <w:link w:val="naslov1"/>
    <w:rsid w:val="00D42902"/>
    <w:rPr>
      <w:rFonts w:ascii="Arial" w:hAnsi="Arial"/>
      <w:b/>
      <w:color w:val="000000"/>
      <w:lang w:val="x-none" w:eastAsia="x-none"/>
    </w:rPr>
  </w:style>
  <w:style w:type="paragraph" w:customStyle="1" w:styleId="naslov30">
    <w:name w:val="naslov 3"/>
    <w:basedOn w:val="Odstavekseznama"/>
    <w:link w:val="naslov3Znak0"/>
    <w:qFormat/>
    <w:rsid w:val="000526AA"/>
    <w:pPr>
      <w:tabs>
        <w:tab w:val="left" w:pos="567"/>
      </w:tabs>
      <w:spacing w:line="276" w:lineRule="auto"/>
      <w:ind w:left="0"/>
      <w:contextualSpacing/>
      <w:outlineLvl w:val="0"/>
    </w:pPr>
    <w:rPr>
      <w:rFonts w:ascii="Arial" w:eastAsia="Calibri" w:hAnsi="Arial"/>
      <w:b/>
      <w:szCs w:val="20"/>
      <w:lang w:eastAsia="en-US"/>
    </w:rPr>
  </w:style>
  <w:style w:type="character" w:customStyle="1" w:styleId="naslov2Znak0">
    <w:name w:val="naslov 2 Znak"/>
    <w:link w:val="naslov2"/>
    <w:rsid w:val="00D42902"/>
    <w:rPr>
      <w:rFonts w:ascii="Arial" w:hAnsi="Arial"/>
      <w:b/>
      <w:lang w:val="x-none" w:eastAsia="x-none"/>
    </w:rPr>
  </w:style>
  <w:style w:type="character" w:styleId="SledenaHiperpovezava">
    <w:name w:val="FollowedHyperlink"/>
    <w:rsid w:val="00D42902"/>
    <w:rPr>
      <w:color w:val="954F72"/>
      <w:u w:val="single"/>
    </w:rPr>
  </w:style>
  <w:style w:type="character" w:customStyle="1" w:styleId="naslov3Znak0">
    <w:name w:val="naslov 3 Znak"/>
    <w:link w:val="naslov30"/>
    <w:rsid w:val="000526AA"/>
    <w:rPr>
      <w:rFonts w:ascii="Arial" w:eastAsia="Calibri" w:hAnsi="Arial"/>
      <w:b/>
      <w:lang w:val="x-none" w:eastAsia="en-US"/>
    </w:rPr>
  </w:style>
  <w:style w:type="character" w:customStyle="1" w:styleId="normaltextrun">
    <w:name w:val="normaltextrun"/>
    <w:basedOn w:val="Privzetapisavaodstavka"/>
    <w:rsid w:val="00A15B27"/>
  </w:style>
  <w:style w:type="character" w:customStyle="1" w:styleId="eop">
    <w:name w:val="eop"/>
    <w:basedOn w:val="Privzetapisavaodstavka"/>
    <w:rsid w:val="00A15B27"/>
  </w:style>
  <w:style w:type="character" w:customStyle="1" w:styleId="Naslov3Znak">
    <w:name w:val="Naslov 3 Znak"/>
    <w:basedOn w:val="Privzetapisavaodstavka"/>
    <w:link w:val="Naslov3"/>
    <w:uiPriority w:val="9"/>
    <w:semiHidden/>
    <w:rsid w:val="00AE7F07"/>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semiHidden/>
    <w:rsid w:val="00AE7F07"/>
    <w:rPr>
      <w:rFonts w:asciiTheme="majorHAnsi" w:eastAsiaTheme="majorEastAsia" w:hAnsiTheme="majorHAnsi" w:cstheme="majorBidi"/>
      <w:color w:val="2F5496" w:themeColor="accent1" w:themeShade="BF"/>
      <w:sz w:val="22"/>
      <w:szCs w:val="22"/>
      <w:lang w:eastAsia="en-US"/>
    </w:rPr>
  </w:style>
  <w:style w:type="character" w:customStyle="1" w:styleId="Naslov6Znak">
    <w:name w:val="Naslov 6 Znak"/>
    <w:basedOn w:val="Privzetapisavaodstavka"/>
    <w:link w:val="Naslov6"/>
    <w:uiPriority w:val="9"/>
    <w:semiHidden/>
    <w:rsid w:val="00AE7F07"/>
    <w:rPr>
      <w:rFonts w:asciiTheme="majorHAnsi" w:eastAsiaTheme="majorEastAsia" w:hAnsiTheme="majorHAnsi" w:cstheme="majorBidi"/>
      <w:color w:val="1F3763" w:themeColor="accent1" w:themeShade="7F"/>
      <w:sz w:val="22"/>
      <w:szCs w:val="22"/>
      <w:lang w:eastAsia="en-US"/>
    </w:rPr>
  </w:style>
  <w:style w:type="character" w:customStyle="1" w:styleId="Naslov7Znak">
    <w:name w:val="Naslov 7 Znak"/>
    <w:basedOn w:val="Privzetapisavaodstavka"/>
    <w:link w:val="Naslov7"/>
    <w:uiPriority w:val="9"/>
    <w:semiHidden/>
    <w:rsid w:val="00AE7F07"/>
    <w:rPr>
      <w:rFonts w:asciiTheme="majorHAnsi" w:eastAsiaTheme="majorEastAsia" w:hAnsiTheme="majorHAnsi" w:cstheme="majorBidi"/>
      <w:i/>
      <w:iCs/>
      <w:color w:val="1F3763" w:themeColor="accent1" w:themeShade="7F"/>
      <w:sz w:val="22"/>
      <w:szCs w:val="22"/>
      <w:lang w:eastAsia="en-US"/>
    </w:rPr>
  </w:style>
  <w:style w:type="character" w:customStyle="1" w:styleId="Naslov8Znak">
    <w:name w:val="Naslov 8 Znak"/>
    <w:basedOn w:val="Privzetapisavaodstavka"/>
    <w:link w:val="Naslov8"/>
    <w:uiPriority w:val="9"/>
    <w:semiHidden/>
    <w:rsid w:val="00AE7F07"/>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uiPriority w:val="9"/>
    <w:semiHidden/>
    <w:rsid w:val="00AE7F07"/>
    <w:rPr>
      <w:rFonts w:asciiTheme="majorHAnsi" w:eastAsiaTheme="majorEastAsia" w:hAnsiTheme="majorHAnsi" w:cstheme="majorBidi"/>
      <w:i/>
      <w:iCs/>
      <w:color w:val="272727" w:themeColor="text1" w:themeTint="D8"/>
      <w:sz w:val="21"/>
      <w:szCs w:val="21"/>
      <w:lang w:eastAsia="en-US"/>
    </w:rPr>
  </w:style>
  <w:style w:type="paragraph" w:customStyle="1" w:styleId="paragraph">
    <w:name w:val="paragraph"/>
    <w:basedOn w:val="Navaden"/>
    <w:rsid w:val="00AE7F07"/>
    <w:pPr>
      <w:spacing w:before="100" w:beforeAutospacing="1" w:after="100" w:afterAutospacing="1"/>
    </w:pPr>
    <w:rPr>
      <w:rFonts w:ascii="Times New Roman" w:hAnsi="Times New Roman"/>
      <w:szCs w:val="24"/>
      <w:lang w:eastAsia="sl-SI"/>
    </w:rPr>
  </w:style>
  <w:style w:type="character" w:customStyle="1" w:styleId="Naslov4Znak">
    <w:name w:val="Naslov 4 Znak"/>
    <w:basedOn w:val="Privzetapisavaodstavka"/>
    <w:link w:val="Naslov4"/>
    <w:uiPriority w:val="9"/>
    <w:rsid w:val="00AE7F07"/>
    <w:rPr>
      <w:sz w:val="22"/>
      <w:szCs w:val="24"/>
      <w:u w:val="single"/>
      <w:lang w:val="en-GB" w:eastAsia="en-US"/>
    </w:rPr>
  </w:style>
  <w:style w:type="character" w:customStyle="1" w:styleId="Mention1">
    <w:name w:val="Mention1"/>
    <w:basedOn w:val="Privzetapisavaodstavka"/>
    <w:uiPriority w:val="99"/>
    <w:unhideWhenUsed/>
    <w:rPr>
      <w:color w:val="2B579A"/>
      <w:shd w:val="clear" w:color="auto" w:fill="E6E6E6"/>
    </w:rPr>
  </w:style>
  <w:style w:type="character" w:styleId="Krepko">
    <w:name w:val="Strong"/>
    <w:basedOn w:val="Privzetapisavaodstavka"/>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29714">
      <w:bodyDiv w:val="1"/>
      <w:marLeft w:val="0"/>
      <w:marRight w:val="0"/>
      <w:marTop w:val="0"/>
      <w:marBottom w:val="0"/>
      <w:divBdr>
        <w:top w:val="none" w:sz="0" w:space="0" w:color="auto"/>
        <w:left w:val="none" w:sz="0" w:space="0" w:color="auto"/>
        <w:bottom w:val="none" w:sz="0" w:space="0" w:color="auto"/>
        <w:right w:val="none" w:sz="0" w:space="0" w:color="auto"/>
      </w:divBdr>
      <w:divsChild>
        <w:div w:id="1623922727">
          <w:marLeft w:val="0"/>
          <w:marRight w:val="0"/>
          <w:marTop w:val="0"/>
          <w:marBottom w:val="0"/>
          <w:divBdr>
            <w:top w:val="none" w:sz="0" w:space="0" w:color="auto"/>
            <w:left w:val="none" w:sz="0" w:space="0" w:color="auto"/>
            <w:bottom w:val="none" w:sz="0" w:space="0" w:color="auto"/>
            <w:right w:val="none" w:sz="0" w:space="0" w:color="auto"/>
          </w:divBdr>
        </w:div>
        <w:div w:id="837960535">
          <w:marLeft w:val="0"/>
          <w:marRight w:val="0"/>
          <w:marTop w:val="0"/>
          <w:marBottom w:val="0"/>
          <w:divBdr>
            <w:top w:val="none" w:sz="0" w:space="0" w:color="auto"/>
            <w:left w:val="none" w:sz="0" w:space="0" w:color="auto"/>
            <w:bottom w:val="none" w:sz="0" w:space="0" w:color="auto"/>
            <w:right w:val="none" w:sz="0" w:space="0" w:color="auto"/>
          </w:divBdr>
        </w:div>
        <w:div w:id="102311507">
          <w:marLeft w:val="0"/>
          <w:marRight w:val="0"/>
          <w:marTop w:val="0"/>
          <w:marBottom w:val="0"/>
          <w:divBdr>
            <w:top w:val="none" w:sz="0" w:space="0" w:color="auto"/>
            <w:left w:val="none" w:sz="0" w:space="0" w:color="auto"/>
            <w:bottom w:val="none" w:sz="0" w:space="0" w:color="auto"/>
            <w:right w:val="none" w:sz="0" w:space="0" w:color="auto"/>
          </w:divBdr>
        </w:div>
        <w:div w:id="1685747250">
          <w:marLeft w:val="0"/>
          <w:marRight w:val="0"/>
          <w:marTop w:val="0"/>
          <w:marBottom w:val="0"/>
          <w:divBdr>
            <w:top w:val="none" w:sz="0" w:space="0" w:color="auto"/>
            <w:left w:val="none" w:sz="0" w:space="0" w:color="auto"/>
            <w:bottom w:val="none" w:sz="0" w:space="0" w:color="auto"/>
            <w:right w:val="none" w:sz="0" w:space="0" w:color="auto"/>
          </w:divBdr>
        </w:div>
        <w:div w:id="196071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radni-list.si/1/objava.jsp?sop=2022-01-25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radni-list.si/1/objava.jsp?sop=2015-01-412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6B2770E9-D97F-452D-892F-D38F51928611}">
    <t:Anchor>
      <t:Comment id="99142310"/>
    </t:Anchor>
    <t:History>
      <t:Event id="{6B55F9EA-4A3B-42EA-8495-6B195BED223B}" time="2022-09-15T08:33:34.974Z">
        <t:Attribution userId="S::anamarija.cencelj@gov.si::ed52c231-ad9d-44f6-98bf-fdc50adb6b87" userProvider="AD" userName="Anamarija Cencelj"/>
        <t:Anchor>
          <t:Comment id="815527709"/>
        </t:Anchor>
        <t:Create/>
      </t:Event>
      <t:Event id="{B3143804-CC0D-4978-B756-309D1FE1B508}" time="2022-09-15T08:33:34.974Z">
        <t:Attribution userId="S::anamarija.cencelj@gov.si::ed52c231-ad9d-44f6-98bf-fdc50adb6b87" userProvider="AD" userName="Anamarija Cencelj"/>
        <t:Anchor>
          <t:Comment id="815527709"/>
        </t:Anchor>
        <t:Assign userId="S::Masa.Krizan@gov.si::b79974c7-b3e5-4e54-a2d9-0312a6eec7f8" userProvider="AD" userName="Maša Križan"/>
      </t:Event>
      <t:Event id="{ACDB38C3-E105-4E8A-9B04-D54BB3A6DD12}" time="2022-09-15T08:33:34.974Z">
        <t:Attribution userId="S::anamarija.cencelj@gov.si::ed52c231-ad9d-44f6-98bf-fdc50adb6b87" userProvider="AD" userName="Anamarija Cencelj"/>
        <t:Anchor>
          <t:Comment id="815527709"/>
        </t:Anchor>
        <t:SetTitle title="@Maša Križan prosim preveri JR in popravi to tabelo splošnih pogojev."/>
      </t:Event>
      <t:Event id="{7090946D-5823-4FB1-8DA1-D5A8669C065C}" time="2022-09-15T08:43:23.106Z">
        <t:Attribution userId="S::anamarija.cencelj@gov.si::ed52c231-ad9d-44f6-98bf-fdc50adb6b87" userProvider="AD" userName="Anamarija Cencelj"/>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42A4-F486-4C11-9FEB-A9C85521A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5F027-BCBD-4DD0-A65E-C15E8EDD1573}">
  <ds:schemaRefs>
    <ds:schemaRef ds:uri="http://schemas.microsoft.com/sharepoint/v3/contenttype/forms"/>
  </ds:schemaRefs>
</ds:datastoreItem>
</file>

<file path=customXml/itemProps3.xml><?xml version="1.0" encoding="utf-8"?>
<ds:datastoreItem xmlns:ds="http://schemas.openxmlformats.org/officeDocument/2006/customXml" ds:itemID="{DB9A23A7-A445-4980-8E32-6A6AE6952B14}">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4.xml><?xml version="1.0" encoding="utf-8"?>
<ds:datastoreItem xmlns:ds="http://schemas.openxmlformats.org/officeDocument/2006/customXml" ds:itemID="{9C71944B-D490-4DAD-95D9-8E95356E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14</Pages>
  <Words>3563</Words>
  <Characters>20315</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Proposal – improving the evaluation grids</vt:lpstr>
    </vt:vector>
  </TitlesOfParts>
  <Company>mszs</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improving the evaluation grids</dc:title>
  <dc:subject/>
  <dc:creator>Rathgen Heidelore</dc:creator>
  <cp:keywords/>
  <cp:lastModifiedBy>Bernarda Trstenjak</cp:lastModifiedBy>
  <cp:revision>36</cp:revision>
  <cp:lastPrinted>2016-09-08T19:39:00Z</cp:lastPrinted>
  <dcterms:created xsi:type="dcterms:W3CDTF">2022-09-30T12:34:00Z</dcterms:created>
  <dcterms:modified xsi:type="dcterms:W3CDTF">2022-10-27T12:47:00Z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