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91EE4" w14:textId="77777777" w:rsidR="00095200" w:rsidRPr="002103C8" w:rsidRDefault="00095200" w:rsidP="002F48FB">
      <w:pPr>
        <w:jc w:val="both"/>
      </w:pPr>
    </w:p>
    <w:p w14:paraId="2422EAF8" w14:textId="77777777" w:rsidR="00884895" w:rsidRPr="002103C8" w:rsidRDefault="00884895" w:rsidP="002F48FB">
      <w:pPr>
        <w:pStyle w:val="Naslov"/>
        <w:jc w:val="both"/>
      </w:pPr>
    </w:p>
    <w:p w14:paraId="6A9CF346" w14:textId="77777777" w:rsidR="00884895" w:rsidRPr="002103C8" w:rsidRDefault="00884895" w:rsidP="002F48FB">
      <w:pPr>
        <w:pStyle w:val="Naslov"/>
        <w:jc w:val="both"/>
      </w:pPr>
    </w:p>
    <w:p w14:paraId="222DB3B3" w14:textId="77777777" w:rsidR="00884895" w:rsidRPr="002103C8" w:rsidRDefault="00884895" w:rsidP="002F48FB">
      <w:pPr>
        <w:pStyle w:val="Naslov"/>
        <w:jc w:val="both"/>
      </w:pPr>
    </w:p>
    <w:p w14:paraId="4E53A9C0" w14:textId="77777777" w:rsidR="00884895" w:rsidRPr="002103C8" w:rsidRDefault="00884895" w:rsidP="002F48FB">
      <w:pPr>
        <w:pStyle w:val="Naslov"/>
        <w:jc w:val="both"/>
      </w:pPr>
    </w:p>
    <w:p w14:paraId="7AA40EC7" w14:textId="77777777" w:rsidR="00884895" w:rsidRPr="002103C8" w:rsidRDefault="00884895" w:rsidP="002F48FB">
      <w:pPr>
        <w:pStyle w:val="Naslov"/>
        <w:jc w:val="both"/>
      </w:pPr>
    </w:p>
    <w:p w14:paraId="02D7D4F1" w14:textId="77777777" w:rsidR="00884895" w:rsidRPr="002103C8" w:rsidRDefault="00884895" w:rsidP="002F48FB">
      <w:pPr>
        <w:pStyle w:val="Naslov"/>
        <w:jc w:val="both"/>
      </w:pPr>
    </w:p>
    <w:p w14:paraId="2D10E3B7" w14:textId="77777777" w:rsidR="005A363C" w:rsidRPr="002F48FB" w:rsidRDefault="005A363C" w:rsidP="002F48FB">
      <w:pPr>
        <w:pStyle w:val="Naslov"/>
        <w:jc w:val="both"/>
        <w:rPr>
          <w:b/>
        </w:rPr>
      </w:pPr>
      <w:r w:rsidRPr="002F48FB">
        <w:rPr>
          <w:b/>
        </w:rPr>
        <w:t>SPECIFIKACIJE</w:t>
      </w:r>
    </w:p>
    <w:p w14:paraId="7BFCA5DE" w14:textId="77777777" w:rsidR="005A363C" w:rsidRPr="002F48FB" w:rsidRDefault="005A363C" w:rsidP="002F48FB">
      <w:pPr>
        <w:pStyle w:val="Naslov"/>
        <w:jc w:val="both"/>
        <w:rPr>
          <w:b/>
        </w:rPr>
      </w:pPr>
    </w:p>
    <w:p w14:paraId="267423F2" w14:textId="77777777" w:rsidR="00884895" w:rsidRDefault="005A363C" w:rsidP="00025255">
      <w:pPr>
        <w:pStyle w:val="Naslov"/>
        <w:rPr>
          <w:b/>
          <w:color w:val="000000"/>
        </w:rPr>
      </w:pPr>
      <w:r w:rsidRPr="002F48FB">
        <w:rPr>
          <w:b/>
          <w:color w:val="000000"/>
        </w:rPr>
        <w:t>ZA IZGRADNJO APLIKACIJE ZA IZVEDBO VPISNEGA POSTOPKA V SREDNJ</w:t>
      </w:r>
      <w:r w:rsidR="00783B43">
        <w:rPr>
          <w:b/>
          <w:color w:val="000000"/>
        </w:rPr>
        <w:t>E</w:t>
      </w:r>
      <w:r w:rsidRPr="002F48FB">
        <w:rPr>
          <w:b/>
          <w:color w:val="000000"/>
        </w:rPr>
        <w:t xml:space="preserve"> ŠOL</w:t>
      </w:r>
      <w:r w:rsidR="00783B43">
        <w:rPr>
          <w:b/>
          <w:color w:val="000000"/>
        </w:rPr>
        <w:t>E</w:t>
      </w:r>
      <w:r w:rsidR="00B80C09">
        <w:rPr>
          <w:b/>
          <w:color w:val="000000"/>
        </w:rPr>
        <w:t xml:space="preserve"> IN  </w:t>
      </w:r>
      <w:r w:rsidR="00CD0325" w:rsidRPr="002F48FB">
        <w:rPr>
          <w:b/>
          <w:color w:val="000000"/>
        </w:rPr>
        <w:t xml:space="preserve">DIJAŠKE DOMOVE </w:t>
      </w:r>
    </w:p>
    <w:p w14:paraId="5093BCC6" w14:textId="748994F9" w:rsidR="00B80C09" w:rsidRDefault="002B69B7" w:rsidP="002F48FB">
      <w:pPr>
        <w:jc w:val="both"/>
      </w:pPr>
      <w:r>
        <w:t xml:space="preserve">JN: </w:t>
      </w:r>
      <w:r w:rsidRPr="002B69B7">
        <w:t>Izdelava, vzdrževanje in nadgradnja aplikacije Vpisni postopek za obdobje do konca leta 2023</w:t>
      </w:r>
    </w:p>
    <w:p w14:paraId="4EBDEB2B" w14:textId="77777777" w:rsidR="00B80C09" w:rsidRPr="00B80C09" w:rsidRDefault="00B80C09" w:rsidP="002F48FB">
      <w:pPr>
        <w:jc w:val="both"/>
      </w:pPr>
    </w:p>
    <w:p w14:paraId="66F3B865" w14:textId="77777777" w:rsidR="00884895" w:rsidRPr="002F48FB" w:rsidRDefault="00884895" w:rsidP="002F48FB">
      <w:pPr>
        <w:pStyle w:val="Naslov"/>
        <w:jc w:val="both"/>
        <w:rPr>
          <w:b/>
        </w:rPr>
      </w:pPr>
    </w:p>
    <w:p w14:paraId="2EF5EA7C" w14:textId="77777777" w:rsidR="00884895" w:rsidRDefault="00884895" w:rsidP="002F48FB">
      <w:pPr>
        <w:jc w:val="both"/>
      </w:pPr>
    </w:p>
    <w:p w14:paraId="2B317130" w14:textId="77777777" w:rsidR="00B441FF" w:rsidRDefault="00B441FF" w:rsidP="002F48FB">
      <w:pPr>
        <w:jc w:val="both"/>
      </w:pPr>
    </w:p>
    <w:p w14:paraId="22D0059F" w14:textId="486606CC" w:rsidR="00B441FF" w:rsidRPr="005F752F" w:rsidRDefault="00B441FF" w:rsidP="005F752F">
      <w:pPr>
        <w:rPr>
          <w:sz w:val="20"/>
        </w:rPr>
      </w:pPr>
      <w:r w:rsidRPr="005F752F">
        <w:rPr>
          <w:sz w:val="20"/>
        </w:rPr>
        <w:t xml:space="preserve">Verzija: </w:t>
      </w:r>
      <w:r w:rsidRPr="005F752F">
        <w:rPr>
          <w:sz w:val="20"/>
        </w:rPr>
        <w:tab/>
      </w:r>
      <w:r w:rsidR="00815292" w:rsidRPr="005F752F">
        <w:rPr>
          <w:sz w:val="20"/>
        </w:rPr>
        <w:t>1.</w:t>
      </w:r>
      <w:r w:rsidR="0A25C986" w:rsidRPr="005F752F">
        <w:rPr>
          <w:sz w:val="20"/>
        </w:rPr>
        <w:t>1</w:t>
      </w:r>
      <w:r w:rsidR="002B69B7">
        <w:rPr>
          <w:sz w:val="20"/>
        </w:rPr>
        <w:t>5</w:t>
      </w:r>
    </w:p>
    <w:p w14:paraId="21746DAB" w14:textId="0905D893" w:rsidR="00B441FF" w:rsidRPr="005F752F" w:rsidRDefault="00B441FF" w:rsidP="005F752F">
      <w:pPr>
        <w:rPr>
          <w:sz w:val="20"/>
        </w:rPr>
      </w:pPr>
      <w:r w:rsidRPr="005F752F">
        <w:rPr>
          <w:sz w:val="20"/>
        </w:rPr>
        <w:t xml:space="preserve">Datum: </w:t>
      </w:r>
      <w:r w:rsidRPr="005F752F">
        <w:rPr>
          <w:sz w:val="20"/>
        </w:rPr>
        <w:tab/>
      </w:r>
      <w:r w:rsidR="002B69B7">
        <w:rPr>
          <w:sz w:val="20"/>
        </w:rPr>
        <w:t>2</w:t>
      </w:r>
      <w:r w:rsidR="00DC5F90" w:rsidRPr="005F752F">
        <w:rPr>
          <w:sz w:val="20"/>
        </w:rPr>
        <w:t>2</w:t>
      </w:r>
      <w:r w:rsidR="00E41F1A" w:rsidRPr="005F752F">
        <w:rPr>
          <w:sz w:val="20"/>
        </w:rPr>
        <w:t>. 2</w:t>
      </w:r>
      <w:r w:rsidR="001534BC" w:rsidRPr="005F752F">
        <w:rPr>
          <w:sz w:val="20"/>
        </w:rPr>
        <w:t>.</w:t>
      </w:r>
      <w:r w:rsidR="00E41F1A" w:rsidRPr="005F752F">
        <w:rPr>
          <w:sz w:val="20"/>
        </w:rPr>
        <w:t xml:space="preserve"> </w:t>
      </w:r>
      <w:r w:rsidR="001534BC" w:rsidRPr="005F752F">
        <w:rPr>
          <w:sz w:val="20"/>
        </w:rPr>
        <w:t>202</w:t>
      </w:r>
      <w:r w:rsidR="6F01BBCD" w:rsidRPr="005F752F">
        <w:rPr>
          <w:sz w:val="20"/>
        </w:rPr>
        <w:t>1</w:t>
      </w:r>
    </w:p>
    <w:p w14:paraId="0AA008D9" w14:textId="77777777" w:rsidR="00884895" w:rsidRPr="002103C8" w:rsidRDefault="00884895" w:rsidP="002F48FB">
      <w:pPr>
        <w:jc w:val="both"/>
      </w:pPr>
      <w:r w:rsidRPr="002103C8">
        <w:br w:type="page"/>
      </w:r>
    </w:p>
    <w:p w14:paraId="38802A80" w14:textId="77777777" w:rsidR="00B7456F" w:rsidRDefault="00B7456F" w:rsidP="002F48FB">
      <w:pPr>
        <w:pStyle w:val="Naslov1"/>
      </w:pPr>
      <w:bookmarkStart w:id="0" w:name="_Toc57302584"/>
      <w:bookmarkStart w:id="1" w:name="_Toc58251930"/>
      <w:bookmarkStart w:id="2" w:name="_Toc58496439"/>
      <w:bookmarkStart w:id="3" w:name="_Toc63162416"/>
      <w:bookmarkStart w:id="4" w:name="_Toc64630890"/>
      <w:r>
        <w:lastRenderedPageBreak/>
        <w:t>VSEBINA</w:t>
      </w:r>
      <w:bookmarkEnd w:id="0"/>
      <w:bookmarkEnd w:id="1"/>
      <w:bookmarkEnd w:id="2"/>
      <w:bookmarkEnd w:id="3"/>
      <w:bookmarkEnd w:id="4"/>
    </w:p>
    <w:p w14:paraId="3C1AAB0F" w14:textId="2E2F29C4" w:rsidR="00F16562" w:rsidRDefault="001F7A84">
      <w:pPr>
        <w:pStyle w:val="Kazalovsebine1"/>
        <w:tabs>
          <w:tab w:val="right" w:leader="dot" w:pos="9396"/>
        </w:tabs>
        <w:rPr>
          <w:rFonts w:eastAsiaTheme="minorEastAsia"/>
          <w:noProof/>
          <w:lang w:eastAsia="sl-SI"/>
        </w:rPr>
      </w:pPr>
      <w:r>
        <w:rPr>
          <w:b/>
          <w:bCs/>
        </w:rPr>
        <w:fldChar w:fldCharType="begin"/>
      </w:r>
      <w:r>
        <w:rPr>
          <w:b/>
          <w:bCs/>
        </w:rPr>
        <w:instrText xml:space="preserve"> TOC \o "1-3" \h \z \u </w:instrText>
      </w:r>
      <w:r>
        <w:rPr>
          <w:b/>
          <w:bCs/>
        </w:rPr>
        <w:fldChar w:fldCharType="separate"/>
      </w:r>
      <w:hyperlink w:anchor="_Toc64630890" w:history="1">
        <w:r w:rsidR="00F16562" w:rsidRPr="00A712A4">
          <w:rPr>
            <w:rStyle w:val="Hiperpovezava"/>
            <w:noProof/>
          </w:rPr>
          <w:t>VSEBINA</w:t>
        </w:r>
        <w:r w:rsidR="00F16562">
          <w:rPr>
            <w:noProof/>
            <w:webHidden/>
          </w:rPr>
          <w:tab/>
        </w:r>
        <w:r w:rsidR="00F16562">
          <w:rPr>
            <w:noProof/>
            <w:webHidden/>
          </w:rPr>
          <w:fldChar w:fldCharType="begin"/>
        </w:r>
        <w:r w:rsidR="00F16562">
          <w:rPr>
            <w:noProof/>
            <w:webHidden/>
          </w:rPr>
          <w:instrText xml:space="preserve"> PAGEREF _Toc64630890 \h </w:instrText>
        </w:r>
        <w:r w:rsidR="00F16562">
          <w:rPr>
            <w:noProof/>
            <w:webHidden/>
          </w:rPr>
        </w:r>
        <w:r w:rsidR="00F16562">
          <w:rPr>
            <w:noProof/>
            <w:webHidden/>
          </w:rPr>
          <w:fldChar w:fldCharType="separate"/>
        </w:r>
        <w:r w:rsidR="0055005F">
          <w:rPr>
            <w:noProof/>
            <w:webHidden/>
          </w:rPr>
          <w:t>2</w:t>
        </w:r>
        <w:r w:rsidR="00F16562">
          <w:rPr>
            <w:noProof/>
            <w:webHidden/>
          </w:rPr>
          <w:fldChar w:fldCharType="end"/>
        </w:r>
      </w:hyperlink>
    </w:p>
    <w:p w14:paraId="66212435" w14:textId="66C8EFF5" w:rsidR="00F16562" w:rsidRDefault="001E0AA8">
      <w:pPr>
        <w:pStyle w:val="Kazalovsebine1"/>
        <w:tabs>
          <w:tab w:val="left" w:pos="480"/>
          <w:tab w:val="right" w:leader="dot" w:pos="9396"/>
        </w:tabs>
        <w:rPr>
          <w:rFonts w:eastAsiaTheme="minorEastAsia"/>
          <w:noProof/>
          <w:lang w:eastAsia="sl-SI"/>
        </w:rPr>
      </w:pPr>
      <w:hyperlink w:anchor="_Toc64630891" w:history="1">
        <w:r w:rsidR="00F16562" w:rsidRPr="00A712A4">
          <w:rPr>
            <w:rStyle w:val="Hiperpovezava"/>
            <w:b/>
            <w:noProof/>
          </w:rPr>
          <w:t>I.</w:t>
        </w:r>
        <w:r w:rsidR="00F16562">
          <w:rPr>
            <w:rFonts w:eastAsiaTheme="minorEastAsia"/>
            <w:noProof/>
            <w:lang w:eastAsia="sl-SI"/>
          </w:rPr>
          <w:tab/>
        </w:r>
        <w:r w:rsidR="00F16562" w:rsidRPr="00A712A4">
          <w:rPr>
            <w:rStyle w:val="Hiperpovezava"/>
            <w:b/>
            <w:noProof/>
          </w:rPr>
          <w:t>SPLOŠNI DEL S PRAVNO PODLAGO</w:t>
        </w:r>
        <w:r w:rsidR="00F16562">
          <w:rPr>
            <w:noProof/>
            <w:webHidden/>
          </w:rPr>
          <w:tab/>
        </w:r>
        <w:r w:rsidR="00F16562">
          <w:rPr>
            <w:noProof/>
            <w:webHidden/>
          </w:rPr>
          <w:fldChar w:fldCharType="begin"/>
        </w:r>
        <w:r w:rsidR="00F16562">
          <w:rPr>
            <w:noProof/>
            <w:webHidden/>
          </w:rPr>
          <w:instrText xml:space="preserve"> PAGEREF _Toc64630891 \h </w:instrText>
        </w:r>
        <w:r w:rsidR="00F16562">
          <w:rPr>
            <w:noProof/>
            <w:webHidden/>
          </w:rPr>
        </w:r>
        <w:r w:rsidR="00F16562">
          <w:rPr>
            <w:noProof/>
            <w:webHidden/>
          </w:rPr>
          <w:fldChar w:fldCharType="separate"/>
        </w:r>
        <w:r w:rsidR="0055005F">
          <w:rPr>
            <w:noProof/>
            <w:webHidden/>
          </w:rPr>
          <w:t>5</w:t>
        </w:r>
        <w:r w:rsidR="00F16562">
          <w:rPr>
            <w:noProof/>
            <w:webHidden/>
          </w:rPr>
          <w:fldChar w:fldCharType="end"/>
        </w:r>
      </w:hyperlink>
    </w:p>
    <w:p w14:paraId="2076E337" w14:textId="372C4B77" w:rsidR="00F16562" w:rsidRDefault="001E0AA8">
      <w:pPr>
        <w:pStyle w:val="Kazalovsebine1"/>
        <w:tabs>
          <w:tab w:val="left" w:pos="480"/>
          <w:tab w:val="right" w:leader="dot" w:pos="9396"/>
        </w:tabs>
        <w:rPr>
          <w:rFonts w:eastAsiaTheme="minorEastAsia"/>
          <w:noProof/>
          <w:lang w:eastAsia="sl-SI"/>
        </w:rPr>
      </w:pPr>
      <w:hyperlink w:anchor="_Toc64630892" w:history="1">
        <w:r w:rsidR="00F16562" w:rsidRPr="00A712A4">
          <w:rPr>
            <w:rStyle w:val="Hiperpovezava"/>
            <w:noProof/>
          </w:rPr>
          <w:t>1.</w:t>
        </w:r>
        <w:r w:rsidR="00F16562">
          <w:rPr>
            <w:rFonts w:eastAsiaTheme="minorEastAsia"/>
            <w:noProof/>
            <w:lang w:eastAsia="sl-SI"/>
          </w:rPr>
          <w:tab/>
        </w:r>
        <w:r w:rsidR="00F16562" w:rsidRPr="00A712A4">
          <w:rPr>
            <w:rStyle w:val="Hiperpovezava"/>
            <w:noProof/>
          </w:rPr>
          <w:t>SPLOŠNA INFORMACIJA</w:t>
        </w:r>
        <w:r w:rsidR="00F16562">
          <w:rPr>
            <w:noProof/>
            <w:webHidden/>
          </w:rPr>
          <w:tab/>
        </w:r>
        <w:r w:rsidR="00F16562">
          <w:rPr>
            <w:noProof/>
            <w:webHidden/>
          </w:rPr>
          <w:fldChar w:fldCharType="begin"/>
        </w:r>
        <w:r w:rsidR="00F16562">
          <w:rPr>
            <w:noProof/>
            <w:webHidden/>
          </w:rPr>
          <w:instrText xml:space="preserve"> PAGEREF _Toc64630892 \h </w:instrText>
        </w:r>
        <w:r w:rsidR="00F16562">
          <w:rPr>
            <w:noProof/>
            <w:webHidden/>
          </w:rPr>
        </w:r>
        <w:r w:rsidR="00F16562">
          <w:rPr>
            <w:noProof/>
            <w:webHidden/>
          </w:rPr>
          <w:fldChar w:fldCharType="separate"/>
        </w:r>
        <w:r w:rsidR="0055005F">
          <w:rPr>
            <w:noProof/>
            <w:webHidden/>
          </w:rPr>
          <w:t>5</w:t>
        </w:r>
        <w:r w:rsidR="00F16562">
          <w:rPr>
            <w:noProof/>
            <w:webHidden/>
          </w:rPr>
          <w:fldChar w:fldCharType="end"/>
        </w:r>
      </w:hyperlink>
    </w:p>
    <w:p w14:paraId="0BF78648" w14:textId="7D54FA35" w:rsidR="00F16562" w:rsidRDefault="001E0AA8">
      <w:pPr>
        <w:pStyle w:val="Kazalovsebine1"/>
        <w:tabs>
          <w:tab w:val="left" w:pos="480"/>
          <w:tab w:val="right" w:leader="dot" w:pos="9396"/>
        </w:tabs>
        <w:rPr>
          <w:rFonts w:eastAsiaTheme="minorEastAsia"/>
          <w:noProof/>
          <w:lang w:eastAsia="sl-SI"/>
        </w:rPr>
      </w:pPr>
      <w:hyperlink w:anchor="_Toc64630893" w:history="1">
        <w:r w:rsidR="00F16562" w:rsidRPr="00A712A4">
          <w:rPr>
            <w:rStyle w:val="Hiperpovezava"/>
            <w:noProof/>
          </w:rPr>
          <w:t>2.</w:t>
        </w:r>
        <w:r w:rsidR="00F16562">
          <w:rPr>
            <w:rFonts w:eastAsiaTheme="minorEastAsia"/>
            <w:noProof/>
            <w:lang w:eastAsia="sl-SI"/>
          </w:rPr>
          <w:tab/>
        </w:r>
        <w:r w:rsidR="00F16562" w:rsidRPr="00A712A4">
          <w:rPr>
            <w:rStyle w:val="Hiperpovezava"/>
            <w:noProof/>
          </w:rPr>
          <w:t>PRAVNA PODLAGA ZA IZVEDBO PROJEKTA</w:t>
        </w:r>
        <w:r w:rsidR="00F16562">
          <w:rPr>
            <w:noProof/>
            <w:webHidden/>
          </w:rPr>
          <w:tab/>
        </w:r>
        <w:r w:rsidR="00F16562">
          <w:rPr>
            <w:noProof/>
            <w:webHidden/>
          </w:rPr>
          <w:fldChar w:fldCharType="begin"/>
        </w:r>
        <w:r w:rsidR="00F16562">
          <w:rPr>
            <w:noProof/>
            <w:webHidden/>
          </w:rPr>
          <w:instrText xml:space="preserve"> PAGEREF _Toc64630893 \h </w:instrText>
        </w:r>
        <w:r w:rsidR="00F16562">
          <w:rPr>
            <w:noProof/>
            <w:webHidden/>
          </w:rPr>
        </w:r>
        <w:r w:rsidR="00F16562">
          <w:rPr>
            <w:noProof/>
            <w:webHidden/>
          </w:rPr>
          <w:fldChar w:fldCharType="separate"/>
        </w:r>
        <w:r w:rsidR="0055005F">
          <w:rPr>
            <w:noProof/>
            <w:webHidden/>
          </w:rPr>
          <w:t>6</w:t>
        </w:r>
        <w:r w:rsidR="00F16562">
          <w:rPr>
            <w:noProof/>
            <w:webHidden/>
          </w:rPr>
          <w:fldChar w:fldCharType="end"/>
        </w:r>
      </w:hyperlink>
    </w:p>
    <w:p w14:paraId="31E72EB5" w14:textId="37B8F207" w:rsidR="00F16562" w:rsidRDefault="001E0AA8">
      <w:pPr>
        <w:pStyle w:val="Kazalovsebine2"/>
        <w:tabs>
          <w:tab w:val="right" w:leader="dot" w:pos="9396"/>
        </w:tabs>
        <w:rPr>
          <w:rFonts w:eastAsiaTheme="minorEastAsia"/>
          <w:noProof/>
          <w:lang w:eastAsia="sl-SI"/>
        </w:rPr>
      </w:pPr>
      <w:hyperlink w:anchor="_Toc64630894" w:history="1">
        <w:r w:rsidR="00F16562" w:rsidRPr="00A712A4">
          <w:rPr>
            <w:rStyle w:val="Hiperpovezava"/>
            <w:noProof/>
          </w:rPr>
          <w:t>Evidenca o prijavljenih kandidatih za vpis</w:t>
        </w:r>
        <w:r w:rsidR="00F16562">
          <w:rPr>
            <w:noProof/>
            <w:webHidden/>
          </w:rPr>
          <w:tab/>
        </w:r>
        <w:r w:rsidR="00F16562">
          <w:rPr>
            <w:noProof/>
            <w:webHidden/>
          </w:rPr>
          <w:fldChar w:fldCharType="begin"/>
        </w:r>
        <w:r w:rsidR="00F16562">
          <w:rPr>
            <w:noProof/>
            <w:webHidden/>
          </w:rPr>
          <w:instrText xml:space="preserve"> PAGEREF _Toc64630894 \h </w:instrText>
        </w:r>
        <w:r w:rsidR="00F16562">
          <w:rPr>
            <w:noProof/>
            <w:webHidden/>
          </w:rPr>
        </w:r>
        <w:r w:rsidR="00F16562">
          <w:rPr>
            <w:noProof/>
            <w:webHidden/>
          </w:rPr>
          <w:fldChar w:fldCharType="separate"/>
        </w:r>
        <w:r w:rsidR="0055005F">
          <w:rPr>
            <w:noProof/>
            <w:webHidden/>
          </w:rPr>
          <w:t>6</w:t>
        </w:r>
        <w:r w:rsidR="00F16562">
          <w:rPr>
            <w:noProof/>
            <w:webHidden/>
          </w:rPr>
          <w:fldChar w:fldCharType="end"/>
        </w:r>
      </w:hyperlink>
    </w:p>
    <w:p w14:paraId="0CF79239" w14:textId="571AFD8F" w:rsidR="00F16562" w:rsidRDefault="001E0AA8">
      <w:pPr>
        <w:pStyle w:val="Kazalovsebine2"/>
        <w:tabs>
          <w:tab w:val="right" w:leader="dot" w:pos="9396"/>
        </w:tabs>
        <w:rPr>
          <w:rFonts w:eastAsiaTheme="minorEastAsia"/>
          <w:noProof/>
          <w:lang w:eastAsia="sl-SI"/>
        </w:rPr>
      </w:pPr>
      <w:hyperlink w:anchor="_Toc64630895" w:history="1">
        <w:r w:rsidR="00F16562" w:rsidRPr="00A712A4">
          <w:rPr>
            <w:rStyle w:val="Hiperpovezava"/>
            <w:noProof/>
          </w:rPr>
          <w:t>Evidenca prijavljenih in vpisanih v dijaške domove</w:t>
        </w:r>
        <w:r w:rsidR="00F16562">
          <w:rPr>
            <w:noProof/>
            <w:webHidden/>
          </w:rPr>
          <w:tab/>
        </w:r>
        <w:r w:rsidR="00F16562">
          <w:rPr>
            <w:noProof/>
            <w:webHidden/>
          </w:rPr>
          <w:fldChar w:fldCharType="begin"/>
        </w:r>
        <w:r w:rsidR="00F16562">
          <w:rPr>
            <w:noProof/>
            <w:webHidden/>
          </w:rPr>
          <w:instrText xml:space="preserve"> PAGEREF _Toc64630895 \h </w:instrText>
        </w:r>
        <w:r w:rsidR="00F16562">
          <w:rPr>
            <w:noProof/>
            <w:webHidden/>
          </w:rPr>
        </w:r>
        <w:r w:rsidR="00F16562">
          <w:rPr>
            <w:noProof/>
            <w:webHidden/>
          </w:rPr>
          <w:fldChar w:fldCharType="separate"/>
        </w:r>
        <w:r w:rsidR="0055005F">
          <w:rPr>
            <w:noProof/>
            <w:webHidden/>
          </w:rPr>
          <w:t>6</w:t>
        </w:r>
        <w:r w:rsidR="00F16562">
          <w:rPr>
            <w:noProof/>
            <w:webHidden/>
          </w:rPr>
          <w:fldChar w:fldCharType="end"/>
        </w:r>
      </w:hyperlink>
    </w:p>
    <w:p w14:paraId="10B15E97" w14:textId="223F1A41" w:rsidR="00F16562" w:rsidRDefault="001E0AA8">
      <w:pPr>
        <w:pStyle w:val="Kazalovsebine2"/>
        <w:tabs>
          <w:tab w:val="right" w:leader="dot" w:pos="9396"/>
        </w:tabs>
        <w:rPr>
          <w:rFonts w:eastAsiaTheme="minorEastAsia"/>
          <w:noProof/>
          <w:lang w:eastAsia="sl-SI"/>
        </w:rPr>
      </w:pPr>
      <w:hyperlink w:anchor="_Toc64630896" w:history="1">
        <w:r w:rsidR="00F16562" w:rsidRPr="00A712A4">
          <w:rPr>
            <w:rStyle w:val="Hiperpovezava"/>
            <w:noProof/>
          </w:rPr>
          <w:t>Pravna podlaga za povezovanje zbirk osebnih podatkov</w:t>
        </w:r>
        <w:r w:rsidR="00F16562">
          <w:rPr>
            <w:noProof/>
            <w:webHidden/>
          </w:rPr>
          <w:tab/>
        </w:r>
        <w:r w:rsidR="00F16562">
          <w:rPr>
            <w:noProof/>
            <w:webHidden/>
          </w:rPr>
          <w:fldChar w:fldCharType="begin"/>
        </w:r>
        <w:r w:rsidR="00F16562">
          <w:rPr>
            <w:noProof/>
            <w:webHidden/>
          </w:rPr>
          <w:instrText xml:space="preserve"> PAGEREF _Toc64630896 \h </w:instrText>
        </w:r>
        <w:r w:rsidR="00F16562">
          <w:rPr>
            <w:noProof/>
            <w:webHidden/>
          </w:rPr>
        </w:r>
        <w:r w:rsidR="00F16562">
          <w:rPr>
            <w:noProof/>
            <w:webHidden/>
          </w:rPr>
          <w:fldChar w:fldCharType="separate"/>
        </w:r>
        <w:r w:rsidR="0055005F">
          <w:rPr>
            <w:noProof/>
            <w:webHidden/>
          </w:rPr>
          <w:t>7</w:t>
        </w:r>
        <w:r w:rsidR="00F16562">
          <w:rPr>
            <w:noProof/>
            <w:webHidden/>
          </w:rPr>
          <w:fldChar w:fldCharType="end"/>
        </w:r>
      </w:hyperlink>
    </w:p>
    <w:p w14:paraId="7F867E13" w14:textId="28C3039F" w:rsidR="00F16562" w:rsidRDefault="001E0AA8">
      <w:pPr>
        <w:pStyle w:val="Kazalovsebine2"/>
        <w:tabs>
          <w:tab w:val="right" w:leader="dot" w:pos="9396"/>
        </w:tabs>
        <w:rPr>
          <w:rFonts w:eastAsiaTheme="minorEastAsia"/>
          <w:noProof/>
          <w:lang w:eastAsia="sl-SI"/>
        </w:rPr>
      </w:pPr>
      <w:hyperlink w:anchor="_Toc64630897" w:history="1">
        <w:r w:rsidR="00F16562" w:rsidRPr="00A712A4">
          <w:rPr>
            <w:rStyle w:val="Hiperpovezava"/>
            <w:noProof/>
          </w:rPr>
          <w:t>Druga pravna podlaga</w:t>
        </w:r>
        <w:r w:rsidR="00F16562">
          <w:rPr>
            <w:noProof/>
            <w:webHidden/>
          </w:rPr>
          <w:tab/>
        </w:r>
        <w:r w:rsidR="00F16562">
          <w:rPr>
            <w:noProof/>
            <w:webHidden/>
          </w:rPr>
          <w:fldChar w:fldCharType="begin"/>
        </w:r>
        <w:r w:rsidR="00F16562">
          <w:rPr>
            <w:noProof/>
            <w:webHidden/>
          </w:rPr>
          <w:instrText xml:space="preserve"> PAGEREF _Toc64630897 \h </w:instrText>
        </w:r>
        <w:r w:rsidR="00F16562">
          <w:rPr>
            <w:noProof/>
            <w:webHidden/>
          </w:rPr>
        </w:r>
        <w:r w:rsidR="00F16562">
          <w:rPr>
            <w:noProof/>
            <w:webHidden/>
          </w:rPr>
          <w:fldChar w:fldCharType="separate"/>
        </w:r>
        <w:r w:rsidR="0055005F">
          <w:rPr>
            <w:noProof/>
            <w:webHidden/>
          </w:rPr>
          <w:t>8</w:t>
        </w:r>
        <w:r w:rsidR="00F16562">
          <w:rPr>
            <w:noProof/>
            <w:webHidden/>
          </w:rPr>
          <w:fldChar w:fldCharType="end"/>
        </w:r>
      </w:hyperlink>
    </w:p>
    <w:p w14:paraId="659F9A15" w14:textId="1DDB57C1" w:rsidR="00F16562" w:rsidRDefault="001E0AA8">
      <w:pPr>
        <w:pStyle w:val="Kazalovsebine1"/>
        <w:tabs>
          <w:tab w:val="left" w:pos="480"/>
          <w:tab w:val="right" w:leader="dot" w:pos="9396"/>
        </w:tabs>
        <w:rPr>
          <w:rFonts w:eastAsiaTheme="minorEastAsia"/>
          <w:noProof/>
          <w:lang w:eastAsia="sl-SI"/>
        </w:rPr>
      </w:pPr>
      <w:hyperlink w:anchor="_Toc64630898" w:history="1">
        <w:r w:rsidR="00F16562" w:rsidRPr="00A712A4">
          <w:rPr>
            <w:rStyle w:val="Hiperpovezava"/>
            <w:b/>
            <w:noProof/>
          </w:rPr>
          <w:t>II.</w:t>
        </w:r>
        <w:r w:rsidR="00F16562">
          <w:rPr>
            <w:rFonts w:eastAsiaTheme="minorEastAsia"/>
            <w:noProof/>
            <w:lang w:eastAsia="sl-SI"/>
          </w:rPr>
          <w:tab/>
        </w:r>
        <w:r w:rsidR="00F16562" w:rsidRPr="00A712A4">
          <w:rPr>
            <w:rStyle w:val="Hiperpovezava"/>
            <w:b/>
            <w:noProof/>
          </w:rPr>
          <w:t>VSEBINSKI DEL SPECIFIKACIJ</w:t>
        </w:r>
        <w:r w:rsidR="00F16562">
          <w:rPr>
            <w:noProof/>
            <w:webHidden/>
          </w:rPr>
          <w:tab/>
        </w:r>
        <w:r w:rsidR="00F16562">
          <w:rPr>
            <w:noProof/>
            <w:webHidden/>
          </w:rPr>
          <w:fldChar w:fldCharType="begin"/>
        </w:r>
        <w:r w:rsidR="00F16562">
          <w:rPr>
            <w:noProof/>
            <w:webHidden/>
          </w:rPr>
          <w:instrText xml:space="preserve"> PAGEREF _Toc64630898 \h </w:instrText>
        </w:r>
        <w:r w:rsidR="00F16562">
          <w:rPr>
            <w:noProof/>
            <w:webHidden/>
          </w:rPr>
        </w:r>
        <w:r w:rsidR="00F16562">
          <w:rPr>
            <w:noProof/>
            <w:webHidden/>
          </w:rPr>
          <w:fldChar w:fldCharType="separate"/>
        </w:r>
        <w:r w:rsidR="0055005F">
          <w:rPr>
            <w:noProof/>
            <w:webHidden/>
          </w:rPr>
          <w:t>9</w:t>
        </w:r>
        <w:r w:rsidR="00F16562">
          <w:rPr>
            <w:noProof/>
            <w:webHidden/>
          </w:rPr>
          <w:fldChar w:fldCharType="end"/>
        </w:r>
      </w:hyperlink>
    </w:p>
    <w:p w14:paraId="36E70925" w14:textId="7068635C" w:rsidR="00F16562" w:rsidRDefault="001E0AA8">
      <w:pPr>
        <w:pStyle w:val="Kazalovsebine1"/>
        <w:tabs>
          <w:tab w:val="left" w:pos="480"/>
          <w:tab w:val="right" w:leader="dot" w:pos="9396"/>
        </w:tabs>
        <w:rPr>
          <w:rFonts w:eastAsiaTheme="minorEastAsia"/>
          <w:noProof/>
          <w:lang w:eastAsia="sl-SI"/>
        </w:rPr>
      </w:pPr>
      <w:hyperlink w:anchor="_Toc64630899" w:history="1">
        <w:r w:rsidR="00F16562" w:rsidRPr="00A712A4">
          <w:rPr>
            <w:rStyle w:val="Hiperpovezava"/>
            <w:noProof/>
          </w:rPr>
          <w:t>3.</w:t>
        </w:r>
        <w:r w:rsidR="00F16562">
          <w:rPr>
            <w:rFonts w:eastAsiaTheme="minorEastAsia"/>
            <w:noProof/>
            <w:lang w:eastAsia="sl-SI"/>
          </w:rPr>
          <w:tab/>
        </w:r>
        <w:r w:rsidR="00F16562" w:rsidRPr="00A712A4">
          <w:rPr>
            <w:rStyle w:val="Hiperpovezava"/>
            <w:noProof/>
          </w:rPr>
          <w:t>UVOD</w:t>
        </w:r>
        <w:r w:rsidR="00F16562">
          <w:rPr>
            <w:noProof/>
            <w:webHidden/>
          </w:rPr>
          <w:tab/>
        </w:r>
        <w:r w:rsidR="00F16562">
          <w:rPr>
            <w:noProof/>
            <w:webHidden/>
          </w:rPr>
          <w:fldChar w:fldCharType="begin"/>
        </w:r>
        <w:r w:rsidR="00F16562">
          <w:rPr>
            <w:noProof/>
            <w:webHidden/>
          </w:rPr>
          <w:instrText xml:space="preserve"> PAGEREF _Toc64630899 \h </w:instrText>
        </w:r>
        <w:r w:rsidR="00F16562">
          <w:rPr>
            <w:noProof/>
            <w:webHidden/>
          </w:rPr>
        </w:r>
        <w:r w:rsidR="00F16562">
          <w:rPr>
            <w:noProof/>
            <w:webHidden/>
          </w:rPr>
          <w:fldChar w:fldCharType="separate"/>
        </w:r>
        <w:r w:rsidR="0055005F">
          <w:rPr>
            <w:noProof/>
            <w:webHidden/>
          </w:rPr>
          <w:t>9</w:t>
        </w:r>
        <w:r w:rsidR="00F16562">
          <w:rPr>
            <w:noProof/>
            <w:webHidden/>
          </w:rPr>
          <w:fldChar w:fldCharType="end"/>
        </w:r>
      </w:hyperlink>
    </w:p>
    <w:p w14:paraId="5856B166" w14:textId="1DE24174" w:rsidR="00F16562" w:rsidRDefault="001E0AA8">
      <w:pPr>
        <w:pStyle w:val="Kazalovsebine1"/>
        <w:tabs>
          <w:tab w:val="left" w:pos="480"/>
          <w:tab w:val="right" w:leader="dot" w:pos="9396"/>
        </w:tabs>
        <w:rPr>
          <w:rFonts w:eastAsiaTheme="minorEastAsia"/>
          <w:noProof/>
          <w:lang w:eastAsia="sl-SI"/>
        </w:rPr>
      </w:pPr>
      <w:hyperlink w:anchor="_Toc64630900" w:history="1">
        <w:r w:rsidR="00F16562" w:rsidRPr="00A712A4">
          <w:rPr>
            <w:rStyle w:val="Hiperpovezava"/>
            <w:noProof/>
          </w:rPr>
          <w:t>4.</w:t>
        </w:r>
        <w:r w:rsidR="00F16562">
          <w:rPr>
            <w:rFonts w:eastAsiaTheme="minorEastAsia"/>
            <w:noProof/>
            <w:lang w:eastAsia="sl-SI"/>
          </w:rPr>
          <w:tab/>
        </w:r>
        <w:r w:rsidR="00F16562" w:rsidRPr="00A712A4">
          <w:rPr>
            <w:rStyle w:val="Hiperpovezava"/>
            <w:noProof/>
          </w:rPr>
          <w:t>APLIKACIJA VPIS V SREDNJE ŠOLE</w:t>
        </w:r>
        <w:r w:rsidR="00F16562">
          <w:rPr>
            <w:noProof/>
            <w:webHidden/>
          </w:rPr>
          <w:tab/>
        </w:r>
        <w:r w:rsidR="00F16562">
          <w:rPr>
            <w:noProof/>
            <w:webHidden/>
          </w:rPr>
          <w:fldChar w:fldCharType="begin"/>
        </w:r>
        <w:r w:rsidR="00F16562">
          <w:rPr>
            <w:noProof/>
            <w:webHidden/>
          </w:rPr>
          <w:instrText xml:space="preserve"> PAGEREF _Toc64630900 \h </w:instrText>
        </w:r>
        <w:r w:rsidR="00F16562">
          <w:rPr>
            <w:noProof/>
            <w:webHidden/>
          </w:rPr>
        </w:r>
        <w:r w:rsidR="00F16562">
          <w:rPr>
            <w:noProof/>
            <w:webHidden/>
          </w:rPr>
          <w:fldChar w:fldCharType="separate"/>
        </w:r>
        <w:r w:rsidR="0055005F">
          <w:rPr>
            <w:noProof/>
            <w:webHidden/>
          </w:rPr>
          <w:t>11</w:t>
        </w:r>
        <w:r w:rsidR="00F16562">
          <w:rPr>
            <w:noProof/>
            <w:webHidden/>
          </w:rPr>
          <w:fldChar w:fldCharType="end"/>
        </w:r>
      </w:hyperlink>
    </w:p>
    <w:p w14:paraId="10E0718C" w14:textId="7027B726" w:rsidR="00F16562" w:rsidRDefault="001E0AA8">
      <w:pPr>
        <w:pStyle w:val="Kazalovsebine2"/>
        <w:tabs>
          <w:tab w:val="left" w:pos="720"/>
          <w:tab w:val="right" w:leader="dot" w:pos="9396"/>
        </w:tabs>
        <w:rPr>
          <w:rFonts w:eastAsiaTheme="minorEastAsia"/>
          <w:noProof/>
          <w:lang w:eastAsia="sl-SI"/>
        </w:rPr>
      </w:pPr>
      <w:hyperlink w:anchor="_Toc64630901" w:history="1">
        <w:r w:rsidR="00F16562" w:rsidRPr="00A712A4">
          <w:rPr>
            <w:rStyle w:val="Hiperpovezava"/>
            <w:noProof/>
          </w:rPr>
          <w:t>4.1</w:t>
        </w:r>
        <w:r w:rsidR="00F16562">
          <w:rPr>
            <w:rFonts w:eastAsiaTheme="minorEastAsia"/>
            <w:noProof/>
            <w:lang w:eastAsia="sl-SI"/>
          </w:rPr>
          <w:tab/>
        </w:r>
        <w:r w:rsidR="00F16562" w:rsidRPr="00A712A4">
          <w:rPr>
            <w:rStyle w:val="Hiperpovezava"/>
            <w:noProof/>
          </w:rPr>
          <w:t>SPLOŠNO O APLIKACIJI</w:t>
        </w:r>
        <w:r w:rsidR="00F16562">
          <w:rPr>
            <w:noProof/>
            <w:webHidden/>
          </w:rPr>
          <w:tab/>
        </w:r>
        <w:r w:rsidR="00F16562">
          <w:rPr>
            <w:noProof/>
            <w:webHidden/>
          </w:rPr>
          <w:fldChar w:fldCharType="begin"/>
        </w:r>
        <w:r w:rsidR="00F16562">
          <w:rPr>
            <w:noProof/>
            <w:webHidden/>
          </w:rPr>
          <w:instrText xml:space="preserve"> PAGEREF _Toc64630901 \h </w:instrText>
        </w:r>
        <w:r w:rsidR="00F16562">
          <w:rPr>
            <w:noProof/>
            <w:webHidden/>
          </w:rPr>
        </w:r>
        <w:r w:rsidR="00F16562">
          <w:rPr>
            <w:noProof/>
            <w:webHidden/>
          </w:rPr>
          <w:fldChar w:fldCharType="separate"/>
        </w:r>
        <w:r w:rsidR="0055005F">
          <w:rPr>
            <w:noProof/>
            <w:webHidden/>
          </w:rPr>
          <w:t>11</w:t>
        </w:r>
        <w:r w:rsidR="00F16562">
          <w:rPr>
            <w:noProof/>
            <w:webHidden/>
          </w:rPr>
          <w:fldChar w:fldCharType="end"/>
        </w:r>
      </w:hyperlink>
    </w:p>
    <w:p w14:paraId="0D70B306" w14:textId="1ED01708" w:rsidR="00F16562" w:rsidRDefault="001E0AA8">
      <w:pPr>
        <w:pStyle w:val="Kazalovsebine2"/>
        <w:tabs>
          <w:tab w:val="left" w:pos="720"/>
          <w:tab w:val="right" w:leader="dot" w:pos="9396"/>
        </w:tabs>
        <w:rPr>
          <w:rFonts w:eastAsiaTheme="minorEastAsia"/>
          <w:noProof/>
          <w:lang w:eastAsia="sl-SI"/>
        </w:rPr>
      </w:pPr>
      <w:hyperlink w:anchor="_Toc64630902" w:history="1">
        <w:r w:rsidR="00F16562" w:rsidRPr="00A712A4">
          <w:rPr>
            <w:rStyle w:val="Hiperpovezava"/>
            <w:noProof/>
          </w:rPr>
          <w:t>4.2</w:t>
        </w:r>
        <w:r w:rsidR="00F16562">
          <w:rPr>
            <w:rFonts w:eastAsiaTheme="minorEastAsia"/>
            <w:noProof/>
            <w:lang w:eastAsia="sl-SI"/>
          </w:rPr>
          <w:tab/>
        </w:r>
        <w:r w:rsidR="00F16562" w:rsidRPr="00A712A4">
          <w:rPr>
            <w:rStyle w:val="Hiperpovezava"/>
            <w:noProof/>
          </w:rPr>
          <w:t>SKUPINE UPORABNIKOV (UPORABNIŠKE PRAVICE)</w:t>
        </w:r>
        <w:r w:rsidR="00F16562">
          <w:rPr>
            <w:noProof/>
            <w:webHidden/>
          </w:rPr>
          <w:tab/>
        </w:r>
        <w:r w:rsidR="00F16562">
          <w:rPr>
            <w:noProof/>
            <w:webHidden/>
          </w:rPr>
          <w:fldChar w:fldCharType="begin"/>
        </w:r>
        <w:r w:rsidR="00F16562">
          <w:rPr>
            <w:noProof/>
            <w:webHidden/>
          </w:rPr>
          <w:instrText xml:space="preserve"> PAGEREF _Toc64630902 \h </w:instrText>
        </w:r>
        <w:r w:rsidR="00F16562">
          <w:rPr>
            <w:noProof/>
            <w:webHidden/>
          </w:rPr>
        </w:r>
        <w:r w:rsidR="00F16562">
          <w:rPr>
            <w:noProof/>
            <w:webHidden/>
          </w:rPr>
          <w:fldChar w:fldCharType="separate"/>
        </w:r>
        <w:r w:rsidR="0055005F">
          <w:rPr>
            <w:noProof/>
            <w:webHidden/>
          </w:rPr>
          <w:t>12</w:t>
        </w:r>
        <w:r w:rsidR="00F16562">
          <w:rPr>
            <w:noProof/>
            <w:webHidden/>
          </w:rPr>
          <w:fldChar w:fldCharType="end"/>
        </w:r>
      </w:hyperlink>
    </w:p>
    <w:p w14:paraId="37909245" w14:textId="7CD9A50D" w:rsidR="00F16562" w:rsidRDefault="001E0AA8">
      <w:pPr>
        <w:pStyle w:val="Kazalovsebine2"/>
        <w:tabs>
          <w:tab w:val="left" w:pos="720"/>
          <w:tab w:val="right" w:leader="dot" w:pos="9396"/>
        </w:tabs>
        <w:rPr>
          <w:rFonts w:eastAsiaTheme="minorEastAsia"/>
          <w:noProof/>
          <w:lang w:eastAsia="sl-SI"/>
        </w:rPr>
      </w:pPr>
      <w:hyperlink w:anchor="_Toc64630903" w:history="1">
        <w:r w:rsidR="00F16562" w:rsidRPr="00A712A4">
          <w:rPr>
            <w:rStyle w:val="Hiperpovezava"/>
            <w:noProof/>
          </w:rPr>
          <w:t>4.3</w:t>
        </w:r>
        <w:r w:rsidR="00F16562">
          <w:rPr>
            <w:rFonts w:eastAsiaTheme="minorEastAsia"/>
            <w:noProof/>
            <w:lang w:eastAsia="sl-SI"/>
          </w:rPr>
          <w:tab/>
        </w:r>
        <w:r w:rsidR="00F16562" w:rsidRPr="00A712A4">
          <w:rPr>
            <w:rStyle w:val="Hiperpovezava"/>
            <w:noProof/>
          </w:rPr>
          <w:t>JAVNI DEL APLIKACIJE</w:t>
        </w:r>
        <w:r w:rsidR="00F16562">
          <w:rPr>
            <w:noProof/>
            <w:webHidden/>
          </w:rPr>
          <w:tab/>
        </w:r>
        <w:r w:rsidR="00F16562">
          <w:rPr>
            <w:noProof/>
            <w:webHidden/>
          </w:rPr>
          <w:fldChar w:fldCharType="begin"/>
        </w:r>
        <w:r w:rsidR="00F16562">
          <w:rPr>
            <w:noProof/>
            <w:webHidden/>
          </w:rPr>
          <w:instrText xml:space="preserve"> PAGEREF _Toc64630903 \h </w:instrText>
        </w:r>
        <w:r w:rsidR="00F16562">
          <w:rPr>
            <w:noProof/>
            <w:webHidden/>
          </w:rPr>
        </w:r>
        <w:r w:rsidR="00F16562">
          <w:rPr>
            <w:noProof/>
            <w:webHidden/>
          </w:rPr>
          <w:fldChar w:fldCharType="separate"/>
        </w:r>
        <w:r w:rsidR="0055005F">
          <w:rPr>
            <w:noProof/>
            <w:webHidden/>
          </w:rPr>
          <w:t>12</w:t>
        </w:r>
        <w:r w:rsidR="00F16562">
          <w:rPr>
            <w:noProof/>
            <w:webHidden/>
          </w:rPr>
          <w:fldChar w:fldCharType="end"/>
        </w:r>
      </w:hyperlink>
    </w:p>
    <w:p w14:paraId="40483789" w14:textId="787A2A0D" w:rsidR="00F16562" w:rsidRDefault="001E0AA8">
      <w:pPr>
        <w:pStyle w:val="Kazalovsebine3"/>
        <w:rPr>
          <w:rFonts w:eastAsiaTheme="minorEastAsia" w:cstheme="minorBidi"/>
          <w:noProof/>
          <w:sz w:val="22"/>
          <w:szCs w:val="22"/>
        </w:rPr>
      </w:pPr>
      <w:hyperlink w:anchor="_Toc64630904" w:history="1">
        <w:r w:rsidR="00F16562" w:rsidRPr="00A712A4">
          <w:rPr>
            <w:rStyle w:val="Hiperpovezava"/>
            <w:noProof/>
          </w:rPr>
          <w:t>Rokovnik</w:t>
        </w:r>
        <w:r w:rsidR="00F16562">
          <w:rPr>
            <w:noProof/>
            <w:webHidden/>
          </w:rPr>
          <w:tab/>
        </w:r>
        <w:r w:rsidR="00F16562">
          <w:rPr>
            <w:noProof/>
            <w:webHidden/>
          </w:rPr>
          <w:fldChar w:fldCharType="begin"/>
        </w:r>
        <w:r w:rsidR="00F16562">
          <w:rPr>
            <w:noProof/>
            <w:webHidden/>
          </w:rPr>
          <w:instrText xml:space="preserve"> PAGEREF _Toc64630904 \h </w:instrText>
        </w:r>
        <w:r w:rsidR="00F16562">
          <w:rPr>
            <w:noProof/>
            <w:webHidden/>
          </w:rPr>
        </w:r>
        <w:r w:rsidR="00F16562">
          <w:rPr>
            <w:noProof/>
            <w:webHidden/>
          </w:rPr>
          <w:fldChar w:fldCharType="separate"/>
        </w:r>
        <w:r w:rsidR="0055005F">
          <w:rPr>
            <w:noProof/>
            <w:webHidden/>
          </w:rPr>
          <w:t>12</w:t>
        </w:r>
        <w:r w:rsidR="00F16562">
          <w:rPr>
            <w:noProof/>
            <w:webHidden/>
          </w:rPr>
          <w:fldChar w:fldCharType="end"/>
        </w:r>
      </w:hyperlink>
    </w:p>
    <w:p w14:paraId="2D874DC6" w14:textId="44ED6BA3" w:rsidR="00F16562" w:rsidRDefault="001E0AA8">
      <w:pPr>
        <w:pStyle w:val="Kazalovsebine3"/>
        <w:rPr>
          <w:rFonts w:eastAsiaTheme="minorEastAsia" w:cstheme="minorBidi"/>
          <w:noProof/>
          <w:sz w:val="22"/>
          <w:szCs w:val="22"/>
        </w:rPr>
      </w:pPr>
      <w:hyperlink w:anchor="_Toc64630905" w:history="1">
        <w:r w:rsidR="00F16562" w:rsidRPr="00A712A4">
          <w:rPr>
            <w:rStyle w:val="Hiperpovezava"/>
            <w:noProof/>
          </w:rPr>
          <w:t>Pregled razpisanih mest in rezultatov preteklih let</w:t>
        </w:r>
        <w:r w:rsidR="00F16562">
          <w:rPr>
            <w:noProof/>
            <w:webHidden/>
          </w:rPr>
          <w:tab/>
        </w:r>
        <w:r w:rsidR="00F16562">
          <w:rPr>
            <w:noProof/>
            <w:webHidden/>
          </w:rPr>
          <w:fldChar w:fldCharType="begin"/>
        </w:r>
        <w:r w:rsidR="00F16562">
          <w:rPr>
            <w:noProof/>
            <w:webHidden/>
          </w:rPr>
          <w:instrText xml:space="preserve"> PAGEREF _Toc64630905 \h </w:instrText>
        </w:r>
        <w:r w:rsidR="00F16562">
          <w:rPr>
            <w:noProof/>
            <w:webHidden/>
          </w:rPr>
        </w:r>
        <w:r w:rsidR="00F16562">
          <w:rPr>
            <w:noProof/>
            <w:webHidden/>
          </w:rPr>
          <w:fldChar w:fldCharType="separate"/>
        </w:r>
        <w:r w:rsidR="0055005F">
          <w:rPr>
            <w:noProof/>
            <w:webHidden/>
          </w:rPr>
          <w:t>14</w:t>
        </w:r>
        <w:r w:rsidR="00F16562">
          <w:rPr>
            <w:noProof/>
            <w:webHidden/>
          </w:rPr>
          <w:fldChar w:fldCharType="end"/>
        </w:r>
      </w:hyperlink>
    </w:p>
    <w:p w14:paraId="3ABF77F3" w14:textId="3BF06B3C" w:rsidR="00F16562" w:rsidRDefault="001E0AA8">
      <w:pPr>
        <w:pStyle w:val="Kazalovsebine3"/>
        <w:rPr>
          <w:rFonts w:eastAsiaTheme="minorEastAsia" w:cstheme="minorBidi"/>
          <w:noProof/>
          <w:sz w:val="22"/>
          <w:szCs w:val="22"/>
        </w:rPr>
      </w:pPr>
      <w:hyperlink w:anchor="_Toc64630906" w:history="1">
        <w:r w:rsidR="00F16562" w:rsidRPr="00A712A4">
          <w:rPr>
            <w:rStyle w:val="Hiperpovezava"/>
            <w:noProof/>
          </w:rPr>
          <w:t>Orodje za izračun točk</w:t>
        </w:r>
        <w:r w:rsidR="00F16562">
          <w:rPr>
            <w:noProof/>
            <w:webHidden/>
          </w:rPr>
          <w:tab/>
        </w:r>
        <w:r w:rsidR="00F16562">
          <w:rPr>
            <w:noProof/>
            <w:webHidden/>
          </w:rPr>
          <w:fldChar w:fldCharType="begin"/>
        </w:r>
        <w:r w:rsidR="00F16562">
          <w:rPr>
            <w:noProof/>
            <w:webHidden/>
          </w:rPr>
          <w:instrText xml:space="preserve"> PAGEREF _Toc64630906 \h </w:instrText>
        </w:r>
        <w:r w:rsidR="00F16562">
          <w:rPr>
            <w:noProof/>
            <w:webHidden/>
          </w:rPr>
        </w:r>
        <w:r w:rsidR="00F16562">
          <w:rPr>
            <w:noProof/>
            <w:webHidden/>
          </w:rPr>
          <w:fldChar w:fldCharType="separate"/>
        </w:r>
        <w:r w:rsidR="0055005F">
          <w:rPr>
            <w:noProof/>
            <w:webHidden/>
          </w:rPr>
          <w:t>14</w:t>
        </w:r>
        <w:r w:rsidR="00F16562">
          <w:rPr>
            <w:noProof/>
            <w:webHidden/>
          </w:rPr>
          <w:fldChar w:fldCharType="end"/>
        </w:r>
      </w:hyperlink>
    </w:p>
    <w:p w14:paraId="5E698901" w14:textId="13B5DD68" w:rsidR="00F16562" w:rsidRDefault="001E0AA8">
      <w:pPr>
        <w:pStyle w:val="Kazalovsebine2"/>
        <w:tabs>
          <w:tab w:val="left" w:pos="720"/>
          <w:tab w:val="right" w:leader="dot" w:pos="9396"/>
        </w:tabs>
        <w:rPr>
          <w:rFonts w:eastAsiaTheme="minorEastAsia"/>
          <w:noProof/>
          <w:lang w:eastAsia="sl-SI"/>
        </w:rPr>
      </w:pPr>
      <w:hyperlink w:anchor="_Toc64630907" w:history="1">
        <w:r w:rsidR="00F16562" w:rsidRPr="00A712A4">
          <w:rPr>
            <w:rStyle w:val="Hiperpovezava"/>
            <w:noProof/>
          </w:rPr>
          <w:t>4.4</w:t>
        </w:r>
        <w:r w:rsidR="00F16562">
          <w:rPr>
            <w:rFonts w:eastAsiaTheme="minorEastAsia"/>
            <w:noProof/>
            <w:lang w:eastAsia="sl-SI"/>
          </w:rPr>
          <w:tab/>
        </w:r>
        <w:r w:rsidR="00F16562" w:rsidRPr="00A712A4">
          <w:rPr>
            <w:rStyle w:val="Hiperpovezava"/>
            <w:noProof/>
          </w:rPr>
          <w:t>VNOS PODATKOV O OCENAH, DOSEŽENIH V OSNOVNI ŠOLI</w:t>
        </w:r>
        <w:r w:rsidR="00F16562">
          <w:rPr>
            <w:noProof/>
            <w:webHidden/>
          </w:rPr>
          <w:tab/>
        </w:r>
        <w:r w:rsidR="00F16562">
          <w:rPr>
            <w:noProof/>
            <w:webHidden/>
          </w:rPr>
          <w:fldChar w:fldCharType="begin"/>
        </w:r>
        <w:r w:rsidR="00F16562">
          <w:rPr>
            <w:noProof/>
            <w:webHidden/>
          </w:rPr>
          <w:instrText xml:space="preserve"> PAGEREF _Toc64630907 \h </w:instrText>
        </w:r>
        <w:r w:rsidR="00F16562">
          <w:rPr>
            <w:noProof/>
            <w:webHidden/>
          </w:rPr>
        </w:r>
        <w:r w:rsidR="00F16562">
          <w:rPr>
            <w:noProof/>
            <w:webHidden/>
          </w:rPr>
          <w:fldChar w:fldCharType="separate"/>
        </w:r>
        <w:r w:rsidR="0055005F">
          <w:rPr>
            <w:noProof/>
            <w:webHidden/>
          </w:rPr>
          <w:t>16</w:t>
        </w:r>
        <w:r w:rsidR="00F16562">
          <w:rPr>
            <w:noProof/>
            <w:webHidden/>
          </w:rPr>
          <w:fldChar w:fldCharType="end"/>
        </w:r>
      </w:hyperlink>
    </w:p>
    <w:p w14:paraId="11B9E281" w14:textId="4A8DE3F9" w:rsidR="00F16562" w:rsidRDefault="001E0AA8">
      <w:pPr>
        <w:pStyle w:val="Kazalovsebine2"/>
        <w:tabs>
          <w:tab w:val="left" w:pos="720"/>
          <w:tab w:val="right" w:leader="dot" w:pos="9396"/>
        </w:tabs>
        <w:rPr>
          <w:rFonts w:eastAsiaTheme="minorEastAsia"/>
          <w:noProof/>
          <w:lang w:eastAsia="sl-SI"/>
        </w:rPr>
      </w:pPr>
      <w:hyperlink w:anchor="_Toc64630908" w:history="1">
        <w:r w:rsidR="00F16562" w:rsidRPr="00A712A4">
          <w:rPr>
            <w:rStyle w:val="Hiperpovezava"/>
            <w:noProof/>
          </w:rPr>
          <w:t>4.5</w:t>
        </w:r>
        <w:r w:rsidR="00F16562">
          <w:rPr>
            <w:rFonts w:eastAsiaTheme="minorEastAsia"/>
            <w:noProof/>
            <w:lang w:eastAsia="sl-SI"/>
          </w:rPr>
          <w:tab/>
        </w:r>
        <w:r w:rsidR="00F16562" w:rsidRPr="00A712A4">
          <w:rPr>
            <w:rStyle w:val="Hiperpovezava"/>
            <w:noProof/>
          </w:rPr>
          <w:t>ODDAJA PRIJAVE ZA VPIS V ZAČETNI LETNIK SREDNJE ŠOLE</w:t>
        </w:r>
        <w:r w:rsidR="00F16562">
          <w:rPr>
            <w:noProof/>
            <w:webHidden/>
          </w:rPr>
          <w:tab/>
        </w:r>
        <w:r w:rsidR="00F16562">
          <w:rPr>
            <w:noProof/>
            <w:webHidden/>
          </w:rPr>
          <w:fldChar w:fldCharType="begin"/>
        </w:r>
        <w:r w:rsidR="00F16562">
          <w:rPr>
            <w:noProof/>
            <w:webHidden/>
          </w:rPr>
          <w:instrText xml:space="preserve"> PAGEREF _Toc64630908 \h </w:instrText>
        </w:r>
        <w:r w:rsidR="00F16562">
          <w:rPr>
            <w:noProof/>
            <w:webHidden/>
          </w:rPr>
        </w:r>
        <w:r w:rsidR="00F16562">
          <w:rPr>
            <w:noProof/>
            <w:webHidden/>
          </w:rPr>
          <w:fldChar w:fldCharType="separate"/>
        </w:r>
        <w:r w:rsidR="0055005F">
          <w:rPr>
            <w:noProof/>
            <w:webHidden/>
          </w:rPr>
          <w:t>17</w:t>
        </w:r>
        <w:r w:rsidR="00F16562">
          <w:rPr>
            <w:noProof/>
            <w:webHidden/>
          </w:rPr>
          <w:fldChar w:fldCharType="end"/>
        </w:r>
      </w:hyperlink>
    </w:p>
    <w:p w14:paraId="23331B00" w14:textId="158BB249" w:rsidR="00F16562" w:rsidRDefault="001E0AA8">
      <w:pPr>
        <w:pStyle w:val="Kazalovsebine2"/>
        <w:tabs>
          <w:tab w:val="left" w:pos="720"/>
          <w:tab w:val="right" w:leader="dot" w:pos="9396"/>
        </w:tabs>
        <w:rPr>
          <w:rFonts w:eastAsiaTheme="minorEastAsia"/>
          <w:noProof/>
          <w:lang w:eastAsia="sl-SI"/>
        </w:rPr>
      </w:pPr>
      <w:hyperlink w:anchor="_Toc64630909" w:history="1">
        <w:r w:rsidR="00F16562" w:rsidRPr="00A712A4">
          <w:rPr>
            <w:rStyle w:val="Hiperpovezava"/>
            <w:noProof/>
          </w:rPr>
          <w:t>4.6</w:t>
        </w:r>
        <w:r w:rsidR="00F16562">
          <w:rPr>
            <w:rFonts w:eastAsiaTheme="minorEastAsia"/>
            <w:noProof/>
            <w:lang w:eastAsia="sl-SI"/>
          </w:rPr>
          <w:tab/>
        </w:r>
        <w:r w:rsidR="00F16562" w:rsidRPr="00A712A4">
          <w:rPr>
            <w:rStyle w:val="Hiperpovezava"/>
            <w:noProof/>
          </w:rPr>
          <w:t>MODUL ZA VNOS IN OBDELAVO PODATKOV NA SREDNJI ŠOLI</w:t>
        </w:r>
        <w:r w:rsidR="00F16562">
          <w:rPr>
            <w:noProof/>
            <w:webHidden/>
          </w:rPr>
          <w:tab/>
        </w:r>
        <w:r w:rsidR="00F16562">
          <w:rPr>
            <w:noProof/>
            <w:webHidden/>
          </w:rPr>
          <w:fldChar w:fldCharType="begin"/>
        </w:r>
        <w:r w:rsidR="00F16562">
          <w:rPr>
            <w:noProof/>
            <w:webHidden/>
          </w:rPr>
          <w:instrText xml:space="preserve"> PAGEREF _Toc64630909 \h </w:instrText>
        </w:r>
        <w:r w:rsidR="00F16562">
          <w:rPr>
            <w:noProof/>
            <w:webHidden/>
          </w:rPr>
        </w:r>
        <w:r w:rsidR="00F16562">
          <w:rPr>
            <w:noProof/>
            <w:webHidden/>
          </w:rPr>
          <w:fldChar w:fldCharType="separate"/>
        </w:r>
        <w:r w:rsidR="0055005F">
          <w:rPr>
            <w:noProof/>
            <w:webHidden/>
          </w:rPr>
          <w:t>17</w:t>
        </w:r>
        <w:r w:rsidR="00F16562">
          <w:rPr>
            <w:noProof/>
            <w:webHidden/>
          </w:rPr>
          <w:fldChar w:fldCharType="end"/>
        </w:r>
      </w:hyperlink>
    </w:p>
    <w:p w14:paraId="7A9F81F3" w14:textId="5002C215" w:rsidR="00F16562" w:rsidRDefault="001E0AA8">
      <w:pPr>
        <w:pStyle w:val="Kazalovsebine2"/>
        <w:tabs>
          <w:tab w:val="left" w:pos="960"/>
          <w:tab w:val="right" w:leader="dot" w:pos="9396"/>
        </w:tabs>
        <w:rPr>
          <w:rFonts w:eastAsiaTheme="minorEastAsia"/>
          <w:noProof/>
          <w:lang w:eastAsia="sl-SI"/>
        </w:rPr>
      </w:pPr>
      <w:hyperlink w:anchor="_Toc64630910" w:history="1">
        <w:r w:rsidR="00F16562" w:rsidRPr="00A712A4">
          <w:rPr>
            <w:rStyle w:val="Hiperpovezava"/>
            <w:noProof/>
          </w:rPr>
          <w:t>4.6.1</w:t>
        </w:r>
        <w:r w:rsidR="00F16562">
          <w:rPr>
            <w:rFonts w:eastAsiaTheme="minorEastAsia"/>
            <w:noProof/>
            <w:lang w:eastAsia="sl-SI"/>
          </w:rPr>
          <w:tab/>
        </w:r>
        <w:r w:rsidR="00F16562" w:rsidRPr="00A712A4">
          <w:rPr>
            <w:rStyle w:val="Hiperpovezava"/>
            <w:noProof/>
          </w:rPr>
          <w:t>PREJEM IN OBDELAVA PRIJAVE ZA VPIS</w:t>
        </w:r>
        <w:r w:rsidR="00F16562">
          <w:rPr>
            <w:noProof/>
            <w:webHidden/>
          </w:rPr>
          <w:tab/>
        </w:r>
        <w:r w:rsidR="00F16562">
          <w:rPr>
            <w:noProof/>
            <w:webHidden/>
          </w:rPr>
          <w:fldChar w:fldCharType="begin"/>
        </w:r>
        <w:r w:rsidR="00F16562">
          <w:rPr>
            <w:noProof/>
            <w:webHidden/>
          </w:rPr>
          <w:instrText xml:space="preserve"> PAGEREF _Toc64630910 \h </w:instrText>
        </w:r>
        <w:r w:rsidR="00F16562">
          <w:rPr>
            <w:noProof/>
            <w:webHidden/>
          </w:rPr>
        </w:r>
        <w:r w:rsidR="00F16562">
          <w:rPr>
            <w:noProof/>
            <w:webHidden/>
          </w:rPr>
          <w:fldChar w:fldCharType="separate"/>
        </w:r>
        <w:r w:rsidR="0055005F">
          <w:rPr>
            <w:noProof/>
            <w:webHidden/>
          </w:rPr>
          <w:t>17</w:t>
        </w:r>
        <w:r w:rsidR="00F16562">
          <w:rPr>
            <w:noProof/>
            <w:webHidden/>
          </w:rPr>
          <w:fldChar w:fldCharType="end"/>
        </w:r>
      </w:hyperlink>
    </w:p>
    <w:p w14:paraId="544934E6" w14:textId="6CD0185D" w:rsidR="00F16562" w:rsidRDefault="001E0AA8">
      <w:pPr>
        <w:pStyle w:val="Kazalovsebine2"/>
        <w:tabs>
          <w:tab w:val="left" w:pos="960"/>
          <w:tab w:val="right" w:leader="dot" w:pos="9396"/>
        </w:tabs>
        <w:rPr>
          <w:rFonts w:eastAsiaTheme="minorEastAsia"/>
          <w:noProof/>
          <w:lang w:eastAsia="sl-SI"/>
        </w:rPr>
      </w:pPr>
      <w:hyperlink w:anchor="_Toc64630911" w:history="1">
        <w:r w:rsidR="00F16562" w:rsidRPr="00A712A4">
          <w:rPr>
            <w:rStyle w:val="Hiperpovezava"/>
            <w:noProof/>
          </w:rPr>
          <w:t>4.6.2</w:t>
        </w:r>
        <w:r w:rsidR="00F16562">
          <w:rPr>
            <w:rFonts w:eastAsiaTheme="minorEastAsia"/>
            <w:noProof/>
            <w:lang w:eastAsia="sl-SI"/>
          </w:rPr>
          <w:tab/>
        </w:r>
        <w:r w:rsidR="00F16562" w:rsidRPr="00A712A4">
          <w:rPr>
            <w:rStyle w:val="Hiperpovezava"/>
            <w:noProof/>
          </w:rPr>
          <w:t>PODATKI V MODULU VPIS V SREDNJE ŠOLE</w:t>
        </w:r>
        <w:r w:rsidR="00F16562">
          <w:rPr>
            <w:noProof/>
            <w:webHidden/>
          </w:rPr>
          <w:tab/>
        </w:r>
        <w:r w:rsidR="00F16562">
          <w:rPr>
            <w:noProof/>
            <w:webHidden/>
          </w:rPr>
          <w:fldChar w:fldCharType="begin"/>
        </w:r>
        <w:r w:rsidR="00F16562">
          <w:rPr>
            <w:noProof/>
            <w:webHidden/>
          </w:rPr>
          <w:instrText xml:space="preserve"> PAGEREF _Toc64630911 \h </w:instrText>
        </w:r>
        <w:r w:rsidR="00F16562">
          <w:rPr>
            <w:noProof/>
            <w:webHidden/>
          </w:rPr>
        </w:r>
        <w:r w:rsidR="00F16562">
          <w:rPr>
            <w:noProof/>
            <w:webHidden/>
          </w:rPr>
          <w:fldChar w:fldCharType="separate"/>
        </w:r>
        <w:r w:rsidR="0055005F">
          <w:rPr>
            <w:noProof/>
            <w:webHidden/>
          </w:rPr>
          <w:t>20</w:t>
        </w:r>
        <w:r w:rsidR="00F16562">
          <w:rPr>
            <w:noProof/>
            <w:webHidden/>
          </w:rPr>
          <w:fldChar w:fldCharType="end"/>
        </w:r>
      </w:hyperlink>
    </w:p>
    <w:p w14:paraId="177F2B82" w14:textId="67DEDCB7" w:rsidR="00F16562" w:rsidRDefault="001E0AA8">
      <w:pPr>
        <w:pStyle w:val="Kazalovsebine2"/>
        <w:tabs>
          <w:tab w:val="left" w:pos="720"/>
          <w:tab w:val="right" w:leader="dot" w:pos="9396"/>
        </w:tabs>
        <w:rPr>
          <w:rFonts w:eastAsiaTheme="minorEastAsia"/>
          <w:noProof/>
          <w:lang w:eastAsia="sl-SI"/>
        </w:rPr>
      </w:pPr>
      <w:hyperlink w:anchor="_Toc64630912" w:history="1">
        <w:r w:rsidR="00F16562" w:rsidRPr="00A712A4">
          <w:rPr>
            <w:rStyle w:val="Hiperpovezava"/>
            <w:noProof/>
          </w:rPr>
          <w:t>4.7</w:t>
        </w:r>
        <w:r w:rsidR="00F16562">
          <w:rPr>
            <w:rFonts w:eastAsiaTheme="minorEastAsia"/>
            <w:noProof/>
            <w:lang w:eastAsia="sl-SI"/>
          </w:rPr>
          <w:tab/>
        </w:r>
        <w:r w:rsidR="00F16562" w:rsidRPr="00A712A4">
          <w:rPr>
            <w:rStyle w:val="Hiperpovezava"/>
            <w:noProof/>
          </w:rPr>
          <w:t>SISTEM ZA POSREDOVANJE DOKAZIL KANDIDATOV</w:t>
        </w:r>
        <w:r w:rsidR="00F16562">
          <w:rPr>
            <w:noProof/>
            <w:webHidden/>
          </w:rPr>
          <w:tab/>
        </w:r>
        <w:r w:rsidR="00F16562">
          <w:rPr>
            <w:noProof/>
            <w:webHidden/>
          </w:rPr>
          <w:fldChar w:fldCharType="begin"/>
        </w:r>
        <w:r w:rsidR="00F16562">
          <w:rPr>
            <w:noProof/>
            <w:webHidden/>
          </w:rPr>
          <w:instrText xml:space="preserve"> PAGEREF _Toc64630912 \h </w:instrText>
        </w:r>
        <w:r w:rsidR="00F16562">
          <w:rPr>
            <w:noProof/>
            <w:webHidden/>
          </w:rPr>
        </w:r>
        <w:r w:rsidR="00F16562">
          <w:rPr>
            <w:noProof/>
            <w:webHidden/>
          </w:rPr>
          <w:fldChar w:fldCharType="separate"/>
        </w:r>
        <w:r w:rsidR="0055005F">
          <w:rPr>
            <w:noProof/>
            <w:webHidden/>
          </w:rPr>
          <w:t>21</w:t>
        </w:r>
        <w:r w:rsidR="00F16562">
          <w:rPr>
            <w:noProof/>
            <w:webHidden/>
          </w:rPr>
          <w:fldChar w:fldCharType="end"/>
        </w:r>
      </w:hyperlink>
    </w:p>
    <w:p w14:paraId="04B4C670" w14:textId="2DEFA0AD" w:rsidR="00F16562" w:rsidRDefault="001E0AA8">
      <w:pPr>
        <w:pStyle w:val="Kazalovsebine2"/>
        <w:tabs>
          <w:tab w:val="left" w:pos="720"/>
          <w:tab w:val="right" w:leader="dot" w:pos="9396"/>
        </w:tabs>
        <w:rPr>
          <w:rFonts w:eastAsiaTheme="minorEastAsia"/>
          <w:noProof/>
          <w:lang w:eastAsia="sl-SI"/>
        </w:rPr>
      </w:pPr>
      <w:hyperlink w:anchor="_Toc64630913" w:history="1">
        <w:r w:rsidR="00F16562" w:rsidRPr="00A712A4">
          <w:rPr>
            <w:rStyle w:val="Hiperpovezava"/>
            <w:noProof/>
          </w:rPr>
          <w:t>4.8</w:t>
        </w:r>
        <w:r w:rsidR="00F16562">
          <w:rPr>
            <w:rFonts w:eastAsiaTheme="minorEastAsia"/>
            <w:noProof/>
            <w:lang w:eastAsia="sl-SI"/>
          </w:rPr>
          <w:tab/>
        </w:r>
        <w:r w:rsidR="00F16562" w:rsidRPr="00A712A4">
          <w:rPr>
            <w:rStyle w:val="Hiperpovezava"/>
            <w:noProof/>
          </w:rPr>
          <w:t>PREVERJANJE VPISNIH POGOJEV V CEUVIZ</w:t>
        </w:r>
        <w:r w:rsidR="00F16562">
          <w:rPr>
            <w:noProof/>
            <w:webHidden/>
          </w:rPr>
          <w:tab/>
        </w:r>
        <w:r w:rsidR="00F16562">
          <w:rPr>
            <w:noProof/>
            <w:webHidden/>
          </w:rPr>
          <w:fldChar w:fldCharType="begin"/>
        </w:r>
        <w:r w:rsidR="00F16562">
          <w:rPr>
            <w:noProof/>
            <w:webHidden/>
          </w:rPr>
          <w:instrText xml:space="preserve"> PAGEREF _Toc64630913 \h </w:instrText>
        </w:r>
        <w:r w:rsidR="00F16562">
          <w:rPr>
            <w:noProof/>
            <w:webHidden/>
          </w:rPr>
        </w:r>
        <w:r w:rsidR="00F16562">
          <w:rPr>
            <w:noProof/>
            <w:webHidden/>
          </w:rPr>
          <w:fldChar w:fldCharType="separate"/>
        </w:r>
        <w:r w:rsidR="0055005F">
          <w:rPr>
            <w:noProof/>
            <w:webHidden/>
          </w:rPr>
          <w:t>22</w:t>
        </w:r>
        <w:r w:rsidR="00F16562">
          <w:rPr>
            <w:noProof/>
            <w:webHidden/>
          </w:rPr>
          <w:fldChar w:fldCharType="end"/>
        </w:r>
      </w:hyperlink>
    </w:p>
    <w:p w14:paraId="262D709C" w14:textId="13FCBE94" w:rsidR="00F16562" w:rsidRDefault="001E0AA8">
      <w:pPr>
        <w:pStyle w:val="Kazalovsebine2"/>
        <w:tabs>
          <w:tab w:val="left" w:pos="720"/>
          <w:tab w:val="right" w:leader="dot" w:pos="9396"/>
        </w:tabs>
        <w:rPr>
          <w:rFonts w:eastAsiaTheme="minorEastAsia"/>
          <w:noProof/>
          <w:lang w:eastAsia="sl-SI"/>
        </w:rPr>
      </w:pPr>
      <w:hyperlink w:anchor="_Toc64630914" w:history="1">
        <w:r w:rsidR="00F16562" w:rsidRPr="00A712A4">
          <w:rPr>
            <w:rStyle w:val="Hiperpovezava"/>
            <w:noProof/>
          </w:rPr>
          <w:t>4.9</w:t>
        </w:r>
        <w:r w:rsidR="00F16562">
          <w:rPr>
            <w:rFonts w:eastAsiaTheme="minorEastAsia"/>
            <w:noProof/>
            <w:lang w:eastAsia="sl-SI"/>
          </w:rPr>
          <w:tab/>
        </w:r>
        <w:r w:rsidR="00F16562" w:rsidRPr="00A712A4">
          <w:rPr>
            <w:rStyle w:val="Hiperpovezava"/>
            <w:noProof/>
          </w:rPr>
          <w:t>PRENOS PRIJAVE</w:t>
        </w:r>
        <w:r w:rsidR="00F16562">
          <w:rPr>
            <w:noProof/>
            <w:webHidden/>
          </w:rPr>
          <w:tab/>
        </w:r>
        <w:r w:rsidR="00F16562">
          <w:rPr>
            <w:noProof/>
            <w:webHidden/>
          </w:rPr>
          <w:fldChar w:fldCharType="begin"/>
        </w:r>
        <w:r w:rsidR="00F16562">
          <w:rPr>
            <w:noProof/>
            <w:webHidden/>
          </w:rPr>
          <w:instrText xml:space="preserve"> PAGEREF _Toc64630914 \h </w:instrText>
        </w:r>
        <w:r w:rsidR="00F16562">
          <w:rPr>
            <w:noProof/>
            <w:webHidden/>
          </w:rPr>
        </w:r>
        <w:r w:rsidR="00F16562">
          <w:rPr>
            <w:noProof/>
            <w:webHidden/>
          </w:rPr>
          <w:fldChar w:fldCharType="separate"/>
        </w:r>
        <w:r w:rsidR="0055005F">
          <w:rPr>
            <w:noProof/>
            <w:webHidden/>
          </w:rPr>
          <w:t>23</w:t>
        </w:r>
        <w:r w:rsidR="00F16562">
          <w:rPr>
            <w:noProof/>
            <w:webHidden/>
          </w:rPr>
          <w:fldChar w:fldCharType="end"/>
        </w:r>
      </w:hyperlink>
    </w:p>
    <w:p w14:paraId="3845D3CF" w14:textId="309CBEA9" w:rsidR="00F16562" w:rsidRDefault="001E0AA8">
      <w:pPr>
        <w:pStyle w:val="Kazalovsebine2"/>
        <w:tabs>
          <w:tab w:val="left" w:pos="960"/>
          <w:tab w:val="right" w:leader="dot" w:pos="9396"/>
        </w:tabs>
        <w:rPr>
          <w:rFonts w:eastAsiaTheme="minorEastAsia"/>
          <w:noProof/>
          <w:lang w:eastAsia="sl-SI"/>
        </w:rPr>
      </w:pPr>
      <w:hyperlink w:anchor="_Toc64630915" w:history="1">
        <w:r w:rsidR="00F16562" w:rsidRPr="00A712A4">
          <w:rPr>
            <w:rStyle w:val="Hiperpovezava"/>
            <w:noProof/>
          </w:rPr>
          <w:t>4.10</w:t>
        </w:r>
        <w:r w:rsidR="00F16562">
          <w:rPr>
            <w:rFonts w:eastAsiaTheme="minorEastAsia"/>
            <w:noProof/>
            <w:lang w:eastAsia="sl-SI"/>
          </w:rPr>
          <w:tab/>
        </w:r>
        <w:r w:rsidR="00F16562" w:rsidRPr="00A712A4">
          <w:rPr>
            <w:rStyle w:val="Hiperpovezava"/>
            <w:noProof/>
          </w:rPr>
          <w:t>IZBIRNI IN VPISNI POSTOPEK</w:t>
        </w:r>
        <w:r w:rsidR="00F16562">
          <w:rPr>
            <w:noProof/>
            <w:webHidden/>
          </w:rPr>
          <w:tab/>
        </w:r>
        <w:r w:rsidR="00F16562">
          <w:rPr>
            <w:noProof/>
            <w:webHidden/>
          </w:rPr>
          <w:fldChar w:fldCharType="begin"/>
        </w:r>
        <w:r w:rsidR="00F16562">
          <w:rPr>
            <w:noProof/>
            <w:webHidden/>
          </w:rPr>
          <w:instrText xml:space="preserve"> PAGEREF _Toc64630915 \h </w:instrText>
        </w:r>
        <w:r w:rsidR="00F16562">
          <w:rPr>
            <w:noProof/>
            <w:webHidden/>
          </w:rPr>
        </w:r>
        <w:r w:rsidR="00F16562">
          <w:rPr>
            <w:noProof/>
            <w:webHidden/>
          </w:rPr>
          <w:fldChar w:fldCharType="separate"/>
        </w:r>
        <w:r w:rsidR="0055005F">
          <w:rPr>
            <w:noProof/>
            <w:webHidden/>
          </w:rPr>
          <w:t>23</w:t>
        </w:r>
        <w:r w:rsidR="00F16562">
          <w:rPr>
            <w:noProof/>
            <w:webHidden/>
          </w:rPr>
          <w:fldChar w:fldCharType="end"/>
        </w:r>
      </w:hyperlink>
    </w:p>
    <w:p w14:paraId="69DB7C72" w14:textId="4763DD32" w:rsidR="00F16562" w:rsidRDefault="001E0AA8">
      <w:pPr>
        <w:pStyle w:val="Kazalovsebine2"/>
        <w:tabs>
          <w:tab w:val="left" w:pos="1200"/>
          <w:tab w:val="right" w:leader="dot" w:pos="9396"/>
        </w:tabs>
        <w:rPr>
          <w:rFonts w:eastAsiaTheme="minorEastAsia"/>
          <w:noProof/>
          <w:lang w:eastAsia="sl-SI"/>
        </w:rPr>
      </w:pPr>
      <w:hyperlink w:anchor="_Toc64630916" w:history="1">
        <w:r w:rsidR="00F16562" w:rsidRPr="00A712A4">
          <w:rPr>
            <w:rStyle w:val="Hiperpovezava"/>
            <w:noProof/>
          </w:rPr>
          <w:t>4.10.1</w:t>
        </w:r>
        <w:r w:rsidR="00F16562">
          <w:rPr>
            <w:rFonts w:eastAsiaTheme="minorEastAsia"/>
            <w:noProof/>
            <w:lang w:eastAsia="sl-SI"/>
          </w:rPr>
          <w:tab/>
        </w:r>
        <w:r w:rsidR="00F16562" w:rsidRPr="00A712A4">
          <w:rPr>
            <w:rStyle w:val="Hiperpovezava"/>
            <w:noProof/>
          </w:rPr>
          <w:t>IZBIRNI POSTOPEK PRI OMEJITVI VPISA ZA VPIS KANDIDATOV V PROGRAME SREDNJEGA POKLICNEGA IZOBRAŽEVANJA, SREDNJEGA TEHNIŠKEGA IN STROKOVNEGA IZOBRAŽEVANJA IN GIMNAZIJ</w:t>
        </w:r>
        <w:r w:rsidR="00F16562">
          <w:rPr>
            <w:noProof/>
            <w:webHidden/>
          </w:rPr>
          <w:tab/>
        </w:r>
        <w:r w:rsidR="00F16562">
          <w:rPr>
            <w:noProof/>
            <w:webHidden/>
          </w:rPr>
          <w:fldChar w:fldCharType="begin"/>
        </w:r>
        <w:r w:rsidR="00F16562">
          <w:rPr>
            <w:noProof/>
            <w:webHidden/>
          </w:rPr>
          <w:instrText xml:space="preserve"> PAGEREF _Toc64630916 \h </w:instrText>
        </w:r>
        <w:r w:rsidR="00F16562">
          <w:rPr>
            <w:noProof/>
            <w:webHidden/>
          </w:rPr>
        </w:r>
        <w:r w:rsidR="00F16562">
          <w:rPr>
            <w:noProof/>
            <w:webHidden/>
          </w:rPr>
          <w:fldChar w:fldCharType="separate"/>
        </w:r>
        <w:r w:rsidR="0055005F">
          <w:rPr>
            <w:noProof/>
            <w:webHidden/>
          </w:rPr>
          <w:t>26</w:t>
        </w:r>
        <w:r w:rsidR="00F16562">
          <w:rPr>
            <w:noProof/>
            <w:webHidden/>
          </w:rPr>
          <w:fldChar w:fldCharType="end"/>
        </w:r>
      </w:hyperlink>
    </w:p>
    <w:p w14:paraId="24420FDC" w14:textId="1E9FD13B" w:rsidR="00F16562" w:rsidRDefault="001E0AA8">
      <w:pPr>
        <w:pStyle w:val="Kazalovsebine3"/>
        <w:rPr>
          <w:rFonts w:eastAsiaTheme="minorEastAsia" w:cstheme="minorBidi"/>
          <w:noProof/>
          <w:sz w:val="22"/>
          <w:szCs w:val="22"/>
        </w:rPr>
      </w:pPr>
      <w:hyperlink w:anchor="_Toc64630917" w:history="1">
        <w:r w:rsidR="00F16562" w:rsidRPr="00A712A4">
          <w:rPr>
            <w:rStyle w:val="Hiperpovezava"/>
            <w:noProof/>
          </w:rPr>
          <w:t>PRVI KROG IZBIRNEGA POSTOPKA</w:t>
        </w:r>
        <w:r w:rsidR="00F16562">
          <w:rPr>
            <w:noProof/>
            <w:webHidden/>
          </w:rPr>
          <w:tab/>
        </w:r>
        <w:r w:rsidR="00F16562">
          <w:rPr>
            <w:noProof/>
            <w:webHidden/>
          </w:rPr>
          <w:fldChar w:fldCharType="begin"/>
        </w:r>
        <w:r w:rsidR="00F16562">
          <w:rPr>
            <w:noProof/>
            <w:webHidden/>
          </w:rPr>
          <w:instrText xml:space="preserve"> PAGEREF _Toc64630917 \h </w:instrText>
        </w:r>
        <w:r w:rsidR="00F16562">
          <w:rPr>
            <w:noProof/>
            <w:webHidden/>
          </w:rPr>
        </w:r>
        <w:r w:rsidR="00F16562">
          <w:rPr>
            <w:noProof/>
            <w:webHidden/>
          </w:rPr>
          <w:fldChar w:fldCharType="separate"/>
        </w:r>
        <w:r w:rsidR="0055005F">
          <w:rPr>
            <w:noProof/>
            <w:webHidden/>
          </w:rPr>
          <w:t>26</w:t>
        </w:r>
        <w:r w:rsidR="00F16562">
          <w:rPr>
            <w:noProof/>
            <w:webHidden/>
          </w:rPr>
          <w:fldChar w:fldCharType="end"/>
        </w:r>
      </w:hyperlink>
    </w:p>
    <w:p w14:paraId="15673AB9" w14:textId="1E9CDC6B" w:rsidR="00F16562" w:rsidRDefault="001E0AA8">
      <w:pPr>
        <w:pStyle w:val="Kazalovsebine3"/>
        <w:rPr>
          <w:rFonts w:eastAsiaTheme="minorEastAsia" w:cstheme="minorBidi"/>
          <w:noProof/>
          <w:sz w:val="22"/>
          <w:szCs w:val="22"/>
        </w:rPr>
      </w:pPr>
      <w:hyperlink w:anchor="_Toc64630918" w:history="1">
        <w:r w:rsidR="00F16562" w:rsidRPr="00A712A4">
          <w:rPr>
            <w:rStyle w:val="Hiperpovezava"/>
            <w:noProof/>
          </w:rPr>
          <w:t>DRUGI KROG IZBIRNEGA POSTOPKA</w:t>
        </w:r>
        <w:r w:rsidR="00F16562">
          <w:rPr>
            <w:noProof/>
            <w:webHidden/>
          </w:rPr>
          <w:tab/>
        </w:r>
        <w:r w:rsidR="00F16562">
          <w:rPr>
            <w:noProof/>
            <w:webHidden/>
          </w:rPr>
          <w:fldChar w:fldCharType="begin"/>
        </w:r>
        <w:r w:rsidR="00F16562">
          <w:rPr>
            <w:noProof/>
            <w:webHidden/>
          </w:rPr>
          <w:instrText xml:space="preserve"> PAGEREF _Toc64630918 \h </w:instrText>
        </w:r>
        <w:r w:rsidR="00F16562">
          <w:rPr>
            <w:noProof/>
            <w:webHidden/>
          </w:rPr>
        </w:r>
        <w:r w:rsidR="00F16562">
          <w:rPr>
            <w:noProof/>
            <w:webHidden/>
          </w:rPr>
          <w:fldChar w:fldCharType="separate"/>
        </w:r>
        <w:r w:rsidR="0055005F">
          <w:rPr>
            <w:noProof/>
            <w:webHidden/>
          </w:rPr>
          <w:t>26</w:t>
        </w:r>
        <w:r w:rsidR="00F16562">
          <w:rPr>
            <w:noProof/>
            <w:webHidden/>
          </w:rPr>
          <w:fldChar w:fldCharType="end"/>
        </w:r>
      </w:hyperlink>
    </w:p>
    <w:p w14:paraId="34448FD8" w14:textId="37C18512" w:rsidR="00F16562" w:rsidRDefault="001E0AA8">
      <w:pPr>
        <w:pStyle w:val="Kazalovsebine2"/>
        <w:tabs>
          <w:tab w:val="left" w:pos="1200"/>
          <w:tab w:val="right" w:leader="dot" w:pos="9396"/>
        </w:tabs>
        <w:rPr>
          <w:rFonts w:eastAsiaTheme="minorEastAsia"/>
          <w:noProof/>
          <w:lang w:eastAsia="sl-SI"/>
        </w:rPr>
      </w:pPr>
      <w:hyperlink w:anchor="_Toc64630919" w:history="1">
        <w:r w:rsidR="00F16562" w:rsidRPr="00A712A4">
          <w:rPr>
            <w:rStyle w:val="Hiperpovezava"/>
            <w:noProof/>
          </w:rPr>
          <w:t>4.10.2</w:t>
        </w:r>
        <w:r w:rsidR="00F16562">
          <w:rPr>
            <w:rFonts w:eastAsiaTheme="minorEastAsia"/>
            <w:noProof/>
            <w:lang w:eastAsia="sl-SI"/>
          </w:rPr>
          <w:tab/>
        </w:r>
        <w:r w:rsidR="00F16562" w:rsidRPr="00A712A4">
          <w:rPr>
            <w:rStyle w:val="Hiperpovezava"/>
            <w:noProof/>
          </w:rPr>
          <w:t>IZBIRNI POSTOPEK KANDIDATOV V PROGRAMIH POKLICNO-TEHNIŠKEGA IZOBRAŽEVANJA, MATURITETNEGA TEČAJA IN POKLICNEGA TEČAJA</w:t>
        </w:r>
        <w:r w:rsidR="00F16562">
          <w:rPr>
            <w:noProof/>
            <w:webHidden/>
          </w:rPr>
          <w:tab/>
        </w:r>
        <w:r w:rsidR="00F16562">
          <w:rPr>
            <w:noProof/>
            <w:webHidden/>
          </w:rPr>
          <w:fldChar w:fldCharType="begin"/>
        </w:r>
        <w:r w:rsidR="00F16562">
          <w:rPr>
            <w:noProof/>
            <w:webHidden/>
          </w:rPr>
          <w:instrText xml:space="preserve"> PAGEREF _Toc64630919 \h </w:instrText>
        </w:r>
        <w:r w:rsidR="00F16562">
          <w:rPr>
            <w:noProof/>
            <w:webHidden/>
          </w:rPr>
        </w:r>
        <w:r w:rsidR="00F16562">
          <w:rPr>
            <w:noProof/>
            <w:webHidden/>
          </w:rPr>
          <w:fldChar w:fldCharType="separate"/>
        </w:r>
        <w:r w:rsidR="0055005F">
          <w:rPr>
            <w:noProof/>
            <w:webHidden/>
          </w:rPr>
          <w:t>26</w:t>
        </w:r>
        <w:r w:rsidR="00F16562">
          <w:rPr>
            <w:noProof/>
            <w:webHidden/>
          </w:rPr>
          <w:fldChar w:fldCharType="end"/>
        </w:r>
      </w:hyperlink>
    </w:p>
    <w:p w14:paraId="454F13A1" w14:textId="1BC927AA" w:rsidR="00F16562" w:rsidRDefault="001E0AA8">
      <w:pPr>
        <w:pStyle w:val="Kazalovsebine2"/>
        <w:tabs>
          <w:tab w:val="left" w:pos="1200"/>
          <w:tab w:val="right" w:leader="dot" w:pos="9396"/>
        </w:tabs>
        <w:rPr>
          <w:rFonts w:eastAsiaTheme="minorEastAsia"/>
          <w:noProof/>
          <w:lang w:eastAsia="sl-SI"/>
        </w:rPr>
      </w:pPr>
      <w:hyperlink w:anchor="_Toc64630920" w:history="1">
        <w:r w:rsidR="00F16562" w:rsidRPr="00A712A4">
          <w:rPr>
            <w:rStyle w:val="Hiperpovezava"/>
            <w:noProof/>
          </w:rPr>
          <w:t>4.10.3</w:t>
        </w:r>
        <w:r w:rsidR="00F16562">
          <w:rPr>
            <w:rFonts w:eastAsiaTheme="minorEastAsia"/>
            <w:noProof/>
            <w:lang w:eastAsia="sl-SI"/>
          </w:rPr>
          <w:tab/>
        </w:r>
        <w:r w:rsidR="00F16562" w:rsidRPr="00A712A4">
          <w:rPr>
            <w:rStyle w:val="Hiperpovezava"/>
            <w:noProof/>
          </w:rPr>
          <w:t>KANDIDAT S POSEBNIMI POTREBAMI</w:t>
        </w:r>
        <w:r w:rsidR="00F16562">
          <w:rPr>
            <w:noProof/>
            <w:webHidden/>
          </w:rPr>
          <w:tab/>
        </w:r>
        <w:r w:rsidR="00F16562">
          <w:rPr>
            <w:noProof/>
            <w:webHidden/>
          </w:rPr>
          <w:fldChar w:fldCharType="begin"/>
        </w:r>
        <w:r w:rsidR="00F16562">
          <w:rPr>
            <w:noProof/>
            <w:webHidden/>
          </w:rPr>
          <w:instrText xml:space="preserve"> PAGEREF _Toc64630920 \h </w:instrText>
        </w:r>
        <w:r w:rsidR="00F16562">
          <w:rPr>
            <w:noProof/>
            <w:webHidden/>
          </w:rPr>
        </w:r>
        <w:r w:rsidR="00F16562">
          <w:rPr>
            <w:noProof/>
            <w:webHidden/>
          </w:rPr>
          <w:fldChar w:fldCharType="separate"/>
        </w:r>
        <w:r w:rsidR="0055005F">
          <w:rPr>
            <w:noProof/>
            <w:webHidden/>
          </w:rPr>
          <w:t>27</w:t>
        </w:r>
        <w:r w:rsidR="00F16562">
          <w:rPr>
            <w:noProof/>
            <w:webHidden/>
          </w:rPr>
          <w:fldChar w:fldCharType="end"/>
        </w:r>
      </w:hyperlink>
    </w:p>
    <w:p w14:paraId="05B0F03E" w14:textId="0DE6ECC6" w:rsidR="00F16562" w:rsidRDefault="001E0AA8">
      <w:pPr>
        <w:pStyle w:val="Kazalovsebine2"/>
        <w:tabs>
          <w:tab w:val="left" w:pos="1200"/>
          <w:tab w:val="right" w:leader="dot" w:pos="9396"/>
        </w:tabs>
        <w:rPr>
          <w:rFonts w:eastAsiaTheme="minorEastAsia"/>
          <w:noProof/>
          <w:lang w:eastAsia="sl-SI"/>
        </w:rPr>
      </w:pPr>
      <w:hyperlink w:anchor="_Toc64630921" w:history="1">
        <w:r w:rsidR="00F16562" w:rsidRPr="00A712A4">
          <w:rPr>
            <w:rStyle w:val="Hiperpovezava"/>
            <w:noProof/>
          </w:rPr>
          <w:t>4.10.4</w:t>
        </w:r>
        <w:r w:rsidR="00F16562">
          <w:rPr>
            <w:rFonts w:eastAsiaTheme="minorEastAsia"/>
            <w:noProof/>
            <w:lang w:eastAsia="sl-SI"/>
          </w:rPr>
          <w:tab/>
        </w:r>
        <w:r w:rsidR="00F16562" w:rsidRPr="00A712A4">
          <w:rPr>
            <w:rStyle w:val="Hiperpovezava"/>
            <w:noProof/>
          </w:rPr>
          <w:t>KANDIDAT VAJENEC</w:t>
        </w:r>
        <w:r w:rsidR="00F16562">
          <w:rPr>
            <w:noProof/>
            <w:webHidden/>
          </w:rPr>
          <w:tab/>
        </w:r>
        <w:r w:rsidR="00F16562">
          <w:rPr>
            <w:noProof/>
            <w:webHidden/>
          </w:rPr>
          <w:fldChar w:fldCharType="begin"/>
        </w:r>
        <w:r w:rsidR="00F16562">
          <w:rPr>
            <w:noProof/>
            <w:webHidden/>
          </w:rPr>
          <w:instrText xml:space="preserve"> PAGEREF _Toc64630921 \h </w:instrText>
        </w:r>
        <w:r w:rsidR="00F16562">
          <w:rPr>
            <w:noProof/>
            <w:webHidden/>
          </w:rPr>
        </w:r>
        <w:r w:rsidR="00F16562">
          <w:rPr>
            <w:noProof/>
            <w:webHidden/>
          </w:rPr>
          <w:fldChar w:fldCharType="separate"/>
        </w:r>
        <w:r w:rsidR="0055005F">
          <w:rPr>
            <w:noProof/>
            <w:webHidden/>
          </w:rPr>
          <w:t>27</w:t>
        </w:r>
        <w:r w:rsidR="00F16562">
          <w:rPr>
            <w:noProof/>
            <w:webHidden/>
          </w:rPr>
          <w:fldChar w:fldCharType="end"/>
        </w:r>
      </w:hyperlink>
    </w:p>
    <w:p w14:paraId="6FFD2B73" w14:textId="4067FC75" w:rsidR="00F16562" w:rsidRDefault="001E0AA8">
      <w:pPr>
        <w:pStyle w:val="Kazalovsebine2"/>
        <w:tabs>
          <w:tab w:val="left" w:pos="1200"/>
          <w:tab w:val="right" w:leader="dot" w:pos="9396"/>
        </w:tabs>
        <w:rPr>
          <w:rFonts w:eastAsiaTheme="minorEastAsia"/>
          <w:noProof/>
          <w:lang w:eastAsia="sl-SI"/>
        </w:rPr>
      </w:pPr>
      <w:hyperlink w:anchor="_Toc64630922" w:history="1">
        <w:r w:rsidR="00F16562" w:rsidRPr="00A712A4">
          <w:rPr>
            <w:rStyle w:val="Hiperpovezava"/>
            <w:noProof/>
          </w:rPr>
          <w:t>4.10.5</w:t>
        </w:r>
        <w:r w:rsidR="00F16562">
          <w:rPr>
            <w:rFonts w:eastAsiaTheme="minorEastAsia"/>
            <w:noProof/>
            <w:lang w:eastAsia="sl-SI"/>
          </w:rPr>
          <w:tab/>
        </w:r>
        <w:r w:rsidR="00F16562" w:rsidRPr="00A712A4">
          <w:rPr>
            <w:rStyle w:val="Hiperpovezava"/>
            <w:noProof/>
          </w:rPr>
          <w:t>SPREJEM KANDIDATOV</w:t>
        </w:r>
        <w:r w:rsidR="00F16562">
          <w:rPr>
            <w:noProof/>
            <w:webHidden/>
          </w:rPr>
          <w:tab/>
        </w:r>
        <w:r w:rsidR="00F16562">
          <w:rPr>
            <w:noProof/>
            <w:webHidden/>
          </w:rPr>
          <w:fldChar w:fldCharType="begin"/>
        </w:r>
        <w:r w:rsidR="00F16562">
          <w:rPr>
            <w:noProof/>
            <w:webHidden/>
          </w:rPr>
          <w:instrText xml:space="preserve"> PAGEREF _Toc64630922 \h </w:instrText>
        </w:r>
        <w:r w:rsidR="00F16562">
          <w:rPr>
            <w:noProof/>
            <w:webHidden/>
          </w:rPr>
        </w:r>
        <w:r w:rsidR="00F16562">
          <w:rPr>
            <w:noProof/>
            <w:webHidden/>
          </w:rPr>
          <w:fldChar w:fldCharType="separate"/>
        </w:r>
        <w:r w:rsidR="0055005F">
          <w:rPr>
            <w:noProof/>
            <w:webHidden/>
          </w:rPr>
          <w:t>27</w:t>
        </w:r>
        <w:r w:rsidR="00F16562">
          <w:rPr>
            <w:noProof/>
            <w:webHidden/>
          </w:rPr>
          <w:fldChar w:fldCharType="end"/>
        </w:r>
      </w:hyperlink>
    </w:p>
    <w:p w14:paraId="5E78CC11" w14:textId="54AADD42" w:rsidR="00F16562" w:rsidRDefault="001E0AA8">
      <w:pPr>
        <w:pStyle w:val="Kazalovsebine3"/>
        <w:rPr>
          <w:rFonts w:eastAsiaTheme="minorEastAsia" w:cstheme="minorBidi"/>
          <w:noProof/>
          <w:sz w:val="22"/>
          <w:szCs w:val="22"/>
        </w:rPr>
      </w:pPr>
      <w:hyperlink w:anchor="_Toc64630923" w:history="1">
        <w:r w:rsidR="00F16562" w:rsidRPr="00A712A4">
          <w:rPr>
            <w:rStyle w:val="Hiperpovezava"/>
            <w:noProof/>
          </w:rPr>
          <w:t>Objava števila točk, potrebnih za sprejem v program</w:t>
        </w:r>
        <w:r w:rsidR="00F16562">
          <w:rPr>
            <w:noProof/>
            <w:webHidden/>
          </w:rPr>
          <w:tab/>
        </w:r>
        <w:r w:rsidR="00F16562">
          <w:rPr>
            <w:noProof/>
            <w:webHidden/>
          </w:rPr>
          <w:fldChar w:fldCharType="begin"/>
        </w:r>
        <w:r w:rsidR="00F16562">
          <w:rPr>
            <w:noProof/>
            <w:webHidden/>
          </w:rPr>
          <w:instrText xml:space="preserve"> PAGEREF _Toc64630923 \h </w:instrText>
        </w:r>
        <w:r w:rsidR="00F16562">
          <w:rPr>
            <w:noProof/>
            <w:webHidden/>
          </w:rPr>
        </w:r>
        <w:r w:rsidR="00F16562">
          <w:rPr>
            <w:noProof/>
            <w:webHidden/>
          </w:rPr>
          <w:fldChar w:fldCharType="separate"/>
        </w:r>
        <w:r w:rsidR="0055005F">
          <w:rPr>
            <w:noProof/>
            <w:webHidden/>
          </w:rPr>
          <w:t>27</w:t>
        </w:r>
        <w:r w:rsidR="00F16562">
          <w:rPr>
            <w:noProof/>
            <w:webHidden/>
          </w:rPr>
          <w:fldChar w:fldCharType="end"/>
        </w:r>
      </w:hyperlink>
    </w:p>
    <w:p w14:paraId="5B399A97" w14:textId="55404C6C" w:rsidR="00F16562" w:rsidRDefault="001E0AA8">
      <w:pPr>
        <w:pStyle w:val="Kazalovsebine2"/>
        <w:tabs>
          <w:tab w:val="left" w:pos="960"/>
          <w:tab w:val="right" w:leader="dot" w:pos="9396"/>
        </w:tabs>
        <w:rPr>
          <w:rFonts w:eastAsiaTheme="minorEastAsia"/>
          <w:noProof/>
          <w:lang w:eastAsia="sl-SI"/>
        </w:rPr>
      </w:pPr>
      <w:hyperlink w:anchor="_Toc64630924" w:history="1">
        <w:r w:rsidR="00F16562" w:rsidRPr="00A712A4">
          <w:rPr>
            <w:rStyle w:val="Hiperpovezava"/>
            <w:noProof/>
          </w:rPr>
          <w:t>4.11</w:t>
        </w:r>
        <w:r w:rsidR="00F16562">
          <w:rPr>
            <w:rFonts w:eastAsiaTheme="minorEastAsia"/>
            <w:noProof/>
            <w:lang w:eastAsia="sl-SI"/>
          </w:rPr>
          <w:tab/>
        </w:r>
        <w:r w:rsidR="00F16562" w:rsidRPr="00A712A4">
          <w:rPr>
            <w:rStyle w:val="Hiperpovezava"/>
            <w:noProof/>
          </w:rPr>
          <w:t>VPIS V ZAČETNI LETNIK</w:t>
        </w:r>
        <w:r w:rsidR="00F16562">
          <w:rPr>
            <w:noProof/>
            <w:webHidden/>
          </w:rPr>
          <w:tab/>
        </w:r>
        <w:r w:rsidR="00F16562">
          <w:rPr>
            <w:noProof/>
            <w:webHidden/>
          </w:rPr>
          <w:fldChar w:fldCharType="begin"/>
        </w:r>
        <w:r w:rsidR="00F16562">
          <w:rPr>
            <w:noProof/>
            <w:webHidden/>
          </w:rPr>
          <w:instrText xml:space="preserve"> PAGEREF _Toc64630924 \h </w:instrText>
        </w:r>
        <w:r w:rsidR="00F16562">
          <w:rPr>
            <w:noProof/>
            <w:webHidden/>
          </w:rPr>
        </w:r>
        <w:r w:rsidR="00F16562">
          <w:rPr>
            <w:noProof/>
            <w:webHidden/>
          </w:rPr>
          <w:fldChar w:fldCharType="separate"/>
        </w:r>
        <w:r w:rsidR="0055005F">
          <w:rPr>
            <w:noProof/>
            <w:webHidden/>
          </w:rPr>
          <w:t>28</w:t>
        </w:r>
        <w:r w:rsidR="00F16562">
          <w:rPr>
            <w:noProof/>
            <w:webHidden/>
          </w:rPr>
          <w:fldChar w:fldCharType="end"/>
        </w:r>
      </w:hyperlink>
    </w:p>
    <w:p w14:paraId="4BEC7AB5" w14:textId="63832DCA" w:rsidR="00F16562" w:rsidRDefault="001E0AA8">
      <w:pPr>
        <w:pStyle w:val="Kazalovsebine2"/>
        <w:tabs>
          <w:tab w:val="left" w:pos="960"/>
          <w:tab w:val="right" w:leader="dot" w:pos="9396"/>
        </w:tabs>
        <w:rPr>
          <w:rFonts w:eastAsiaTheme="minorEastAsia"/>
          <w:noProof/>
          <w:lang w:eastAsia="sl-SI"/>
        </w:rPr>
      </w:pPr>
      <w:hyperlink w:anchor="_Toc64630925" w:history="1">
        <w:r w:rsidR="00F16562" w:rsidRPr="00A712A4">
          <w:rPr>
            <w:rStyle w:val="Hiperpovezava"/>
            <w:noProof/>
          </w:rPr>
          <w:t>4.12</w:t>
        </w:r>
        <w:r w:rsidR="00F16562">
          <w:rPr>
            <w:rFonts w:eastAsiaTheme="minorEastAsia"/>
            <w:noProof/>
            <w:lang w:eastAsia="sl-SI"/>
          </w:rPr>
          <w:tab/>
        </w:r>
        <w:r w:rsidR="00F16562" w:rsidRPr="00A712A4">
          <w:rPr>
            <w:rStyle w:val="Hiperpovezava"/>
            <w:noProof/>
          </w:rPr>
          <w:t>IZPISI IN PREGLEDI PODATKOV</w:t>
        </w:r>
        <w:r w:rsidR="00F16562">
          <w:rPr>
            <w:noProof/>
            <w:webHidden/>
          </w:rPr>
          <w:tab/>
        </w:r>
        <w:r w:rsidR="00F16562">
          <w:rPr>
            <w:noProof/>
            <w:webHidden/>
          </w:rPr>
          <w:fldChar w:fldCharType="begin"/>
        </w:r>
        <w:r w:rsidR="00F16562">
          <w:rPr>
            <w:noProof/>
            <w:webHidden/>
          </w:rPr>
          <w:instrText xml:space="preserve"> PAGEREF _Toc64630925 \h </w:instrText>
        </w:r>
        <w:r w:rsidR="00F16562">
          <w:rPr>
            <w:noProof/>
            <w:webHidden/>
          </w:rPr>
        </w:r>
        <w:r w:rsidR="00F16562">
          <w:rPr>
            <w:noProof/>
            <w:webHidden/>
          </w:rPr>
          <w:fldChar w:fldCharType="separate"/>
        </w:r>
        <w:r w:rsidR="0055005F">
          <w:rPr>
            <w:noProof/>
            <w:webHidden/>
          </w:rPr>
          <w:t>28</w:t>
        </w:r>
        <w:r w:rsidR="00F16562">
          <w:rPr>
            <w:noProof/>
            <w:webHidden/>
          </w:rPr>
          <w:fldChar w:fldCharType="end"/>
        </w:r>
      </w:hyperlink>
    </w:p>
    <w:p w14:paraId="4A2C4227" w14:textId="731734BF" w:rsidR="00F16562" w:rsidRDefault="001E0AA8">
      <w:pPr>
        <w:pStyle w:val="Kazalovsebine2"/>
        <w:tabs>
          <w:tab w:val="left" w:pos="960"/>
          <w:tab w:val="right" w:leader="dot" w:pos="9396"/>
        </w:tabs>
        <w:rPr>
          <w:rFonts w:eastAsiaTheme="minorEastAsia"/>
          <w:noProof/>
          <w:lang w:eastAsia="sl-SI"/>
        </w:rPr>
      </w:pPr>
      <w:hyperlink w:anchor="_Toc64630926" w:history="1">
        <w:r w:rsidR="00F16562" w:rsidRPr="00A712A4">
          <w:rPr>
            <w:rStyle w:val="Hiperpovezava"/>
            <w:noProof/>
          </w:rPr>
          <w:t>4.13</w:t>
        </w:r>
        <w:r w:rsidR="00F16562">
          <w:rPr>
            <w:rFonts w:eastAsiaTheme="minorEastAsia"/>
            <w:noProof/>
            <w:lang w:eastAsia="sl-SI"/>
          </w:rPr>
          <w:tab/>
        </w:r>
        <w:r w:rsidR="00F16562" w:rsidRPr="00A712A4">
          <w:rPr>
            <w:rStyle w:val="Hiperpovezava"/>
            <w:noProof/>
          </w:rPr>
          <w:t>OBDELAVE IN DOKUMENTI</w:t>
        </w:r>
        <w:r w:rsidR="00F16562">
          <w:rPr>
            <w:noProof/>
            <w:webHidden/>
          </w:rPr>
          <w:tab/>
        </w:r>
        <w:r w:rsidR="00F16562">
          <w:rPr>
            <w:noProof/>
            <w:webHidden/>
          </w:rPr>
          <w:fldChar w:fldCharType="begin"/>
        </w:r>
        <w:r w:rsidR="00F16562">
          <w:rPr>
            <w:noProof/>
            <w:webHidden/>
          </w:rPr>
          <w:instrText xml:space="preserve"> PAGEREF _Toc64630926 \h </w:instrText>
        </w:r>
        <w:r w:rsidR="00F16562">
          <w:rPr>
            <w:noProof/>
            <w:webHidden/>
          </w:rPr>
        </w:r>
        <w:r w:rsidR="00F16562">
          <w:rPr>
            <w:noProof/>
            <w:webHidden/>
          </w:rPr>
          <w:fldChar w:fldCharType="separate"/>
        </w:r>
        <w:r w:rsidR="0055005F">
          <w:rPr>
            <w:noProof/>
            <w:webHidden/>
          </w:rPr>
          <w:t>29</w:t>
        </w:r>
        <w:r w:rsidR="00F16562">
          <w:rPr>
            <w:noProof/>
            <w:webHidden/>
          </w:rPr>
          <w:fldChar w:fldCharType="end"/>
        </w:r>
      </w:hyperlink>
    </w:p>
    <w:p w14:paraId="1EF2A830" w14:textId="7241408C" w:rsidR="00F16562" w:rsidRDefault="001E0AA8">
      <w:pPr>
        <w:pStyle w:val="Kazalovsebine1"/>
        <w:tabs>
          <w:tab w:val="left" w:pos="480"/>
          <w:tab w:val="right" w:leader="dot" w:pos="9396"/>
        </w:tabs>
        <w:rPr>
          <w:rFonts w:eastAsiaTheme="minorEastAsia"/>
          <w:noProof/>
          <w:lang w:eastAsia="sl-SI"/>
        </w:rPr>
      </w:pPr>
      <w:hyperlink w:anchor="_Toc64630927" w:history="1">
        <w:r w:rsidR="00F16562" w:rsidRPr="00A712A4">
          <w:rPr>
            <w:rStyle w:val="Hiperpovezava"/>
            <w:noProof/>
          </w:rPr>
          <w:t>5.</w:t>
        </w:r>
        <w:r w:rsidR="00F16562">
          <w:rPr>
            <w:rFonts w:eastAsiaTheme="minorEastAsia"/>
            <w:noProof/>
            <w:lang w:eastAsia="sl-SI"/>
          </w:rPr>
          <w:tab/>
        </w:r>
        <w:r w:rsidR="00F16562" w:rsidRPr="00A712A4">
          <w:rPr>
            <w:rStyle w:val="Hiperpovezava"/>
            <w:noProof/>
          </w:rPr>
          <w:t>APLIKACIJA VPIS V DIJAŠKI DOM</w:t>
        </w:r>
        <w:r w:rsidR="00F16562">
          <w:rPr>
            <w:noProof/>
            <w:webHidden/>
          </w:rPr>
          <w:tab/>
        </w:r>
        <w:r w:rsidR="00F16562">
          <w:rPr>
            <w:noProof/>
            <w:webHidden/>
          </w:rPr>
          <w:fldChar w:fldCharType="begin"/>
        </w:r>
        <w:r w:rsidR="00F16562">
          <w:rPr>
            <w:noProof/>
            <w:webHidden/>
          </w:rPr>
          <w:instrText xml:space="preserve"> PAGEREF _Toc64630927 \h </w:instrText>
        </w:r>
        <w:r w:rsidR="00F16562">
          <w:rPr>
            <w:noProof/>
            <w:webHidden/>
          </w:rPr>
        </w:r>
        <w:r w:rsidR="00F16562">
          <w:rPr>
            <w:noProof/>
            <w:webHidden/>
          </w:rPr>
          <w:fldChar w:fldCharType="separate"/>
        </w:r>
        <w:r w:rsidR="0055005F">
          <w:rPr>
            <w:noProof/>
            <w:webHidden/>
          </w:rPr>
          <w:t>30</w:t>
        </w:r>
        <w:r w:rsidR="00F16562">
          <w:rPr>
            <w:noProof/>
            <w:webHidden/>
          </w:rPr>
          <w:fldChar w:fldCharType="end"/>
        </w:r>
      </w:hyperlink>
    </w:p>
    <w:p w14:paraId="5E2B00FE" w14:textId="21221DA3" w:rsidR="00F16562" w:rsidRDefault="001E0AA8">
      <w:pPr>
        <w:pStyle w:val="Kazalovsebine2"/>
        <w:tabs>
          <w:tab w:val="left" w:pos="720"/>
          <w:tab w:val="right" w:leader="dot" w:pos="9396"/>
        </w:tabs>
        <w:rPr>
          <w:rFonts w:eastAsiaTheme="minorEastAsia"/>
          <w:noProof/>
          <w:lang w:eastAsia="sl-SI"/>
        </w:rPr>
      </w:pPr>
      <w:hyperlink w:anchor="_Toc64630928" w:history="1">
        <w:r w:rsidR="00F16562" w:rsidRPr="00A712A4">
          <w:rPr>
            <w:rStyle w:val="Hiperpovezava"/>
            <w:noProof/>
          </w:rPr>
          <w:t>5.1</w:t>
        </w:r>
        <w:r w:rsidR="00F16562">
          <w:rPr>
            <w:rFonts w:eastAsiaTheme="minorEastAsia"/>
            <w:noProof/>
            <w:lang w:eastAsia="sl-SI"/>
          </w:rPr>
          <w:tab/>
        </w:r>
        <w:r w:rsidR="00F16562" w:rsidRPr="00A712A4">
          <w:rPr>
            <w:rStyle w:val="Hiperpovezava"/>
            <w:noProof/>
          </w:rPr>
          <w:t>SKUPINE UPORABNIKOV (UPORABNIŠKE PRAVICE)</w:t>
        </w:r>
        <w:r w:rsidR="00F16562">
          <w:rPr>
            <w:noProof/>
            <w:webHidden/>
          </w:rPr>
          <w:tab/>
        </w:r>
        <w:r w:rsidR="00F16562">
          <w:rPr>
            <w:noProof/>
            <w:webHidden/>
          </w:rPr>
          <w:fldChar w:fldCharType="begin"/>
        </w:r>
        <w:r w:rsidR="00F16562">
          <w:rPr>
            <w:noProof/>
            <w:webHidden/>
          </w:rPr>
          <w:instrText xml:space="preserve"> PAGEREF _Toc64630928 \h </w:instrText>
        </w:r>
        <w:r w:rsidR="00F16562">
          <w:rPr>
            <w:noProof/>
            <w:webHidden/>
          </w:rPr>
        </w:r>
        <w:r w:rsidR="00F16562">
          <w:rPr>
            <w:noProof/>
            <w:webHidden/>
          </w:rPr>
          <w:fldChar w:fldCharType="separate"/>
        </w:r>
        <w:r w:rsidR="0055005F">
          <w:rPr>
            <w:noProof/>
            <w:webHidden/>
          </w:rPr>
          <w:t>30</w:t>
        </w:r>
        <w:r w:rsidR="00F16562">
          <w:rPr>
            <w:noProof/>
            <w:webHidden/>
          </w:rPr>
          <w:fldChar w:fldCharType="end"/>
        </w:r>
      </w:hyperlink>
    </w:p>
    <w:p w14:paraId="32D1FC05" w14:textId="51D4CE9E" w:rsidR="00F16562" w:rsidRDefault="001E0AA8">
      <w:pPr>
        <w:pStyle w:val="Kazalovsebine2"/>
        <w:tabs>
          <w:tab w:val="left" w:pos="720"/>
          <w:tab w:val="right" w:leader="dot" w:pos="9396"/>
        </w:tabs>
        <w:rPr>
          <w:rFonts w:eastAsiaTheme="minorEastAsia"/>
          <w:noProof/>
          <w:lang w:eastAsia="sl-SI"/>
        </w:rPr>
      </w:pPr>
      <w:hyperlink w:anchor="_Toc64630929" w:history="1">
        <w:r w:rsidR="00F16562" w:rsidRPr="00A712A4">
          <w:rPr>
            <w:rStyle w:val="Hiperpovezava"/>
            <w:noProof/>
          </w:rPr>
          <w:t>5.2</w:t>
        </w:r>
        <w:r w:rsidR="00F16562">
          <w:rPr>
            <w:rFonts w:eastAsiaTheme="minorEastAsia"/>
            <w:noProof/>
            <w:lang w:eastAsia="sl-SI"/>
          </w:rPr>
          <w:tab/>
        </w:r>
        <w:r w:rsidR="00F16562" w:rsidRPr="00A712A4">
          <w:rPr>
            <w:rStyle w:val="Hiperpovezava"/>
            <w:noProof/>
          </w:rPr>
          <w:t>JAVNI DEL APLIKACIJE</w:t>
        </w:r>
        <w:r w:rsidR="00F16562">
          <w:rPr>
            <w:noProof/>
            <w:webHidden/>
          </w:rPr>
          <w:tab/>
        </w:r>
        <w:r w:rsidR="00F16562">
          <w:rPr>
            <w:noProof/>
            <w:webHidden/>
          </w:rPr>
          <w:fldChar w:fldCharType="begin"/>
        </w:r>
        <w:r w:rsidR="00F16562">
          <w:rPr>
            <w:noProof/>
            <w:webHidden/>
          </w:rPr>
          <w:instrText xml:space="preserve"> PAGEREF _Toc64630929 \h </w:instrText>
        </w:r>
        <w:r w:rsidR="00F16562">
          <w:rPr>
            <w:noProof/>
            <w:webHidden/>
          </w:rPr>
        </w:r>
        <w:r w:rsidR="00F16562">
          <w:rPr>
            <w:noProof/>
            <w:webHidden/>
          </w:rPr>
          <w:fldChar w:fldCharType="separate"/>
        </w:r>
        <w:r w:rsidR="0055005F">
          <w:rPr>
            <w:noProof/>
            <w:webHidden/>
          </w:rPr>
          <w:t>31</w:t>
        </w:r>
        <w:r w:rsidR="00F16562">
          <w:rPr>
            <w:noProof/>
            <w:webHidden/>
          </w:rPr>
          <w:fldChar w:fldCharType="end"/>
        </w:r>
      </w:hyperlink>
    </w:p>
    <w:p w14:paraId="3CBE2D4C" w14:textId="71EF9A90" w:rsidR="00F16562" w:rsidRDefault="001E0AA8">
      <w:pPr>
        <w:pStyle w:val="Kazalovsebine3"/>
        <w:rPr>
          <w:rFonts w:eastAsiaTheme="minorEastAsia" w:cstheme="minorBidi"/>
          <w:noProof/>
          <w:sz w:val="22"/>
          <w:szCs w:val="22"/>
        </w:rPr>
      </w:pPr>
      <w:hyperlink w:anchor="_Toc64630930" w:history="1">
        <w:r w:rsidR="00F16562" w:rsidRPr="00A712A4">
          <w:rPr>
            <w:rStyle w:val="Hiperpovezava"/>
            <w:noProof/>
          </w:rPr>
          <w:t>Rokovnik</w:t>
        </w:r>
        <w:r w:rsidR="00F16562">
          <w:rPr>
            <w:noProof/>
            <w:webHidden/>
          </w:rPr>
          <w:tab/>
        </w:r>
        <w:r w:rsidR="00F16562">
          <w:rPr>
            <w:noProof/>
            <w:webHidden/>
          </w:rPr>
          <w:fldChar w:fldCharType="begin"/>
        </w:r>
        <w:r w:rsidR="00F16562">
          <w:rPr>
            <w:noProof/>
            <w:webHidden/>
          </w:rPr>
          <w:instrText xml:space="preserve"> PAGEREF _Toc64630930 \h </w:instrText>
        </w:r>
        <w:r w:rsidR="00F16562">
          <w:rPr>
            <w:noProof/>
            <w:webHidden/>
          </w:rPr>
        </w:r>
        <w:r w:rsidR="00F16562">
          <w:rPr>
            <w:noProof/>
            <w:webHidden/>
          </w:rPr>
          <w:fldChar w:fldCharType="separate"/>
        </w:r>
        <w:r w:rsidR="0055005F">
          <w:rPr>
            <w:noProof/>
            <w:webHidden/>
          </w:rPr>
          <w:t>31</w:t>
        </w:r>
        <w:r w:rsidR="00F16562">
          <w:rPr>
            <w:noProof/>
            <w:webHidden/>
          </w:rPr>
          <w:fldChar w:fldCharType="end"/>
        </w:r>
      </w:hyperlink>
    </w:p>
    <w:p w14:paraId="66DCA283" w14:textId="5549EC6D" w:rsidR="00F16562" w:rsidRDefault="001E0AA8">
      <w:pPr>
        <w:pStyle w:val="Kazalovsebine3"/>
        <w:rPr>
          <w:rFonts w:eastAsiaTheme="minorEastAsia" w:cstheme="minorBidi"/>
          <w:noProof/>
          <w:sz w:val="22"/>
          <w:szCs w:val="22"/>
        </w:rPr>
      </w:pPr>
      <w:hyperlink w:anchor="_Toc64630931" w:history="1">
        <w:r w:rsidR="00F16562" w:rsidRPr="00A712A4">
          <w:rPr>
            <w:rStyle w:val="Hiperpovezava"/>
            <w:noProof/>
          </w:rPr>
          <w:t>Pregled razpisanih mest</w:t>
        </w:r>
        <w:r w:rsidR="00F16562">
          <w:rPr>
            <w:noProof/>
            <w:webHidden/>
          </w:rPr>
          <w:tab/>
        </w:r>
        <w:r w:rsidR="00F16562">
          <w:rPr>
            <w:noProof/>
            <w:webHidden/>
          </w:rPr>
          <w:fldChar w:fldCharType="begin"/>
        </w:r>
        <w:r w:rsidR="00F16562">
          <w:rPr>
            <w:noProof/>
            <w:webHidden/>
          </w:rPr>
          <w:instrText xml:space="preserve"> PAGEREF _Toc64630931 \h </w:instrText>
        </w:r>
        <w:r w:rsidR="00F16562">
          <w:rPr>
            <w:noProof/>
            <w:webHidden/>
          </w:rPr>
        </w:r>
        <w:r w:rsidR="00F16562">
          <w:rPr>
            <w:noProof/>
            <w:webHidden/>
          </w:rPr>
          <w:fldChar w:fldCharType="separate"/>
        </w:r>
        <w:r w:rsidR="0055005F">
          <w:rPr>
            <w:noProof/>
            <w:webHidden/>
          </w:rPr>
          <w:t>31</w:t>
        </w:r>
        <w:r w:rsidR="00F16562">
          <w:rPr>
            <w:noProof/>
            <w:webHidden/>
          </w:rPr>
          <w:fldChar w:fldCharType="end"/>
        </w:r>
      </w:hyperlink>
    </w:p>
    <w:p w14:paraId="395356A1" w14:textId="6BDD6C7B" w:rsidR="00F16562" w:rsidRDefault="001E0AA8">
      <w:pPr>
        <w:pStyle w:val="Kazalovsebine3"/>
        <w:rPr>
          <w:rFonts w:eastAsiaTheme="minorEastAsia" w:cstheme="minorBidi"/>
          <w:noProof/>
          <w:sz w:val="22"/>
          <w:szCs w:val="22"/>
        </w:rPr>
      </w:pPr>
      <w:hyperlink w:anchor="_Toc64630932" w:history="1">
        <w:r w:rsidR="00F16562" w:rsidRPr="00A712A4">
          <w:rPr>
            <w:rStyle w:val="Hiperpovezava"/>
            <w:noProof/>
          </w:rPr>
          <w:t>Orodje za izračun točk</w:t>
        </w:r>
        <w:r w:rsidR="00F16562">
          <w:rPr>
            <w:noProof/>
            <w:webHidden/>
          </w:rPr>
          <w:tab/>
        </w:r>
        <w:r w:rsidR="00F16562">
          <w:rPr>
            <w:noProof/>
            <w:webHidden/>
          </w:rPr>
          <w:fldChar w:fldCharType="begin"/>
        </w:r>
        <w:r w:rsidR="00F16562">
          <w:rPr>
            <w:noProof/>
            <w:webHidden/>
          </w:rPr>
          <w:instrText xml:space="preserve"> PAGEREF _Toc64630932 \h </w:instrText>
        </w:r>
        <w:r w:rsidR="00F16562">
          <w:rPr>
            <w:noProof/>
            <w:webHidden/>
          </w:rPr>
        </w:r>
        <w:r w:rsidR="00F16562">
          <w:rPr>
            <w:noProof/>
            <w:webHidden/>
          </w:rPr>
          <w:fldChar w:fldCharType="separate"/>
        </w:r>
        <w:r w:rsidR="0055005F">
          <w:rPr>
            <w:noProof/>
            <w:webHidden/>
          </w:rPr>
          <w:t>31</w:t>
        </w:r>
        <w:r w:rsidR="00F16562">
          <w:rPr>
            <w:noProof/>
            <w:webHidden/>
          </w:rPr>
          <w:fldChar w:fldCharType="end"/>
        </w:r>
      </w:hyperlink>
    </w:p>
    <w:p w14:paraId="4D2F2C90" w14:textId="5BDD0B25" w:rsidR="00F16562" w:rsidRDefault="001E0AA8">
      <w:pPr>
        <w:pStyle w:val="Kazalovsebine2"/>
        <w:tabs>
          <w:tab w:val="left" w:pos="720"/>
          <w:tab w:val="right" w:leader="dot" w:pos="9396"/>
        </w:tabs>
        <w:rPr>
          <w:rFonts w:eastAsiaTheme="minorEastAsia"/>
          <w:noProof/>
          <w:lang w:eastAsia="sl-SI"/>
        </w:rPr>
      </w:pPr>
      <w:hyperlink w:anchor="_Toc64630933" w:history="1">
        <w:r w:rsidR="00F16562" w:rsidRPr="00A712A4">
          <w:rPr>
            <w:rStyle w:val="Hiperpovezava"/>
            <w:noProof/>
          </w:rPr>
          <w:t>5.3</w:t>
        </w:r>
        <w:r w:rsidR="00F16562">
          <w:rPr>
            <w:rFonts w:eastAsiaTheme="minorEastAsia"/>
            <w:noProof/>
            <w:lang w:eastAsia="sl-SI"/>
          </w:rPr>
          <w:tab/>
        </w:r>
        <w:r w:rsidR="00F16562" w:rsidRPr="00A712A4">
          <w:rPr>
            <w:rStyle w:val="Hiperpovezava"/>
            <w:noProof/>
          </w:rPr>
          <w:t>MODUL ZA VNOS PRIJAVE ZA VPIS V DIJAŠKI DOM</w:t>
        </w:r>
        <w:r w:rsidR="00F16562">
          <w:rPr>
            <w:noProof/>
            <w:webHidden/>
          </w:rPr>
          <w:tab/>
        </w:r>
        <w:r w:rsidR="00F16562">
          <w:rPr>
            <w:noProof/>
            <w:webHidden/>
          </w:rPr>
          <w:fldChar w:fldCharType="begin"/>
        </w:r>
        <w:r w:rsidR="00F16562">
          <w:rPr>
            <w:noProof/>
            <w:webHidden/>
          </w:rPr>
          <w:instrText xml:space="preserve"> PAGEREF _Toc64630933 \h </w:instrText>
        </w:r>
        <w:r w:rsidR="00F16562">
          <w:rPr>
            <w:noProof/>
            <w:webHidden/>
          </w:rPr>
        </w:r>
        <w:r w:rsidR="00F16562">
          <w:rPr>
            <w:noProof/>
            <w:webHidden/>
          </w:rPr>
          <w:fldChar w:fldCharType="separate"/>
        </w:r>
        <w:r w:rsidR="0055005F">
          <w:rPr>
            <w:noProof/>
            <w:webHidden/>
          </w:rPr>
          <w:t>31</w:t>
        </w:r>
        <w:r w:rsidR="00F16562">
          <w:rPr>
            <w:noProof/>
            <w:webHidden/>
          </w:rPr>
          <w:fldChar w:fldCharType="end"/>
        </w:r>
      </w:hyperlink>
    </w:p>
    <w:p w14:paraId="25CD747E" w14:textId="36EBDC3A" w:rsidR="00F16562" w:rsidRDefault="001E0AA8">
      <w:pPr>
        <w:pStyle w:val="Kazalovsebine3"/>
        <w:rPr>
          <w:rFonts w:eastAsiaTheme="minorEastAsia" w:cstheme="minorBidi"/>
          <w:noProof/>
          <w:sz w:val="22"/>
          <w:szCs w:val="22"/>
        </w:rPr>
      </w:pPr>
      <w:hyperlink w:anchor="_Toc64630934" w:history="1">
        <w:r w:rsidR="00F16562" w:rsidRPr="00A712A4">
          <w:rPr>
            <w:rStyle w:val="Hiperpovezava"/>
            <w:noProof/>
          </w:rPr>
          <w:t>Spletno izpolnjevanje prijavnice</w:t>
        </w:r>
        <w:r w:rsidR="00F16562">
          <w:rPr>
            <w:noProof/>
            <w:webHidden/>
          </w:rPr>
          <w:tab/>
        </w:r>
        <w:r w:rsidR="00F16562">
          <w:rPr>
            <w:noProof/>
            <w:webHidden/>
          </w:rPr>
          <w:fldChar w:fldCharType="begin"/>
        </w:r>
        <w:r w:rsidR="00F16562">
          <w:rPr>
            <w:noProof/>
            <w:webHidden/>
          </w:rPr>
          <w:instrText xml:space="preserve"> PAGEREF _Toc64630934 \h </w:instrText>
        </w:r>
        <w:r w:rsidR="00F16562">
          <w:rPr>
            <w:noProof/>
            <w:webHidden/>
          </w:rPr>
        </w:r>
        <w:r w:rsidR="00F16562">
          <w:rPr>
            <w:noProof/>
            <w:webHidden/>
          </w:rPr>
          <w:fldChar w:fldCharType="separate"/>
        </w:r>
        <w:r w:rsidR="0055005F">
          <w:rPr>
            <w:noProof/>
            <w:webHidden/>
          </w:rPr>
          <w:t>31</w:t>
        </w:r>
        <w:r w:rsidR="00F16562">
          <w:rPr>
            <w:noProof/>
            <w:webHidden/>
          </w:rPr>
          <w:fldChar w:fldCharType="end"/>
        </w:r>
      </w:hyperlink>
    </w:p>
    <w:p w14:paraId="55FAD9FE" w14:textId="09D571EA" w:rsidR="00F16562" w:rsidRDefault="001E0AA8">
      <w:pPr>
        <w:pStyle w:val="Kazalovsebine2"/>
        <w:tabs>
          <w:tab w:val="left" w:pos="720"/>
          <w:tab w:val="right" w:leader="dot" w:pos="9396"/>
        </w:tabs>
        <w:rPr>
          <w:rFonts w:eastAsiaTheme="minorEastAsia"/>
          <w:noProof/>
          <w:lang w:eastAsia="sl-SI"/>
        </w:rPr>
      </w:pPr>
      <w:hyperlink w:anchor="_Toc64630935" w:history="1">
        <w:r w:rsidR="00F16562" w:rsidRPr="00A712A4">
          <w:rPr>
            <w:rStyle w:val="Hiperpovezava"/>
            <w:noProof/>
          </w:rPr>
          <w:t>5.4</w:t>
        </w:r>
        <w:r w:rsidR="00F16562">
          <w:rPr>
            <w:rFonts w:eastAsiaTheme="minorEastAsia"/>
            <w:noProof/>
            <w:lang w:eastAsia="sl-SI"/>
          </w:rPr>
          <w:tab/>
        </w:r>
        <w:r w:rsidR="00F16562" w:rsidRPr="00A712A4">
          <w:rPr>
            <w:rStyle w:val="Hiperpovezava"/>
            <w:noProof/>
          </w:rPr>
          <w:t>MODUL ZA VNOS IN OBDELAVO PODATKOV V DIJAŠKEM DOMU</w:t>
        </w:r>
        <w:r w:rsidR="00F16562">
          <w:rPr>
            <w:noProof/>
            <w:webHidden/>
          </w:rPr>
          <w:tab/>
        </w:r>
        <w:r w:rsidR="00F16562">
          <w:rPr>
            <w:noProof/>
            <w:webHidden/>
          </w:rPr>
          <w:fldChar w:fldCharType="begin"/>
        </w:r>
        <w:r w:rsidR="00F16562">
          <w:rPr>
            <w:noProof/>
            <w:webHidden/>
          </w:rPr>
          <w:instrText xml:space="preserve"> PAGEREF _Toc64630935 \h </w:instrText>
        </w:r>
        <w:r w:rsidR="00F16562">
          <w:rPr>
            <w:noProof/>
            <w:webHidden/>
          </w:rPr>
        </w:r>
        <w:r w:rsidR="00F16562">
          <w:rPr>
            <w:noProof/>
            <w:webHidden/>
          </w:rPr>
          <w:fldChar w:fldCharType="separate"/>
        </w:r>
        <w:r w:rsidR="0055005F">
          <w:rPr>
            <w:noProof/>
            <w:webHidden/>
          </w:rPr>
          <w:t>32</w:t>
        </w:r>
        <w:r w:rsidR="00F16562">
          <w:rPr>
            <w:noProof/>
            <w:webHidden/>
          </w:rPr>
          <w:fldChar w:fldCharType="end"/>
        </w:r>
      </w:hyperlink>
    </w:p>
    <w:p w14:paraId="1389C569" w14:textId="2E9CF355" w:rsidR="00F16562" w:rsidRDefault="001E0AA8">
      <w:pPr>
        <w:pStyle w:val="Kazalovsebine2"/>
        <w:tabs>
          <w:tab w:val="left" w:pos="720"/>
          <w:tab w:val="right" w:leader="dot" w:pos="9396"/>
        </w:tabs>
        <w:rPr>
          <w:rFonts w:eastAsiaTheme="minorEastAsia"/>
          <w:noProof/>
          <w:lang w:eastAsia="sl-SI"/>
        </w:rPr>
      </w:pPr>
      <w:hyperlink w:anchor="_Toc64630936" w:history="1">
        <w:r w:rsidR="00F16562" w:rsidRPr="00A712A4">
          <w:rPr>
            <w:rStyle w:val="Hiperpovezava"/>
            <w:noProof/>
          </w:rPr>
          <w:t>5.5</w:t>
        </w:r>
        <w:r w:rsidR="00F16562">
          <w:rPr>
            <w:rFonts w:eastAsiaTheme="minorEastAsia"/>
            <w:noProof/>
            <w:lang w:eastAsia="sl-SI"/>
          </w:rPr>
          <w:tab/>
        </w:r>
        <w:r w:rsidR="00F16562" w:rsidRPr="00A712A4">
          <w:rPr>
            <w:rStyle w:val="Hiperpovezava"/>
            <w:noProof/>
          </w:rPr>
          <w:t>PRENOS PRIJAVE</w:t>
        </w:r>
        <w:r w:rsidR="00F16562">
          <w:rPr>
            <w:noProof/>
            <w:webHidden/>
          </w:rPr>
          <w:tab/>
        </w:r>
        <w:r w:rsidR="00F16562">
          <w:rPr>
            <w:noProof/>
            <w:webHidden/>
          </w:rPr>
          <w:fldChar w:fldCharType="begin"/>
        </w:r>
        <w:r w:rsidR="00F16562">
          <w:rPr>
            <w:noProof/>
            <w:webHidden/>
          </w:rPr>
          <w:instrText xml:space="preserve"> PAGEREF _Toc64630936 \h </w:instrText>
        </w:r>
        <w:r w:rsidR="00F16562">
          <w:rPr>
            <w:noProof/>
            <w:webHidden/>
          </w:rPr>
        </w:r>
        <w:r w:rsidR="00F16562">
          <w:rPr>
            <w:noProof/>
            <w:webHidden/>
          </w:rPr>
          <w:fldChar w:fldCharType="separate"/>
        </w:r>
        <w:r w:rsidR="0055005F">
          <w:rPr>
            <w:noProof/>
            <w:webHidden/>
          </w:rPr>
          <w:t>35</w:t>
        </w:r>
        <w:r w:rsidR="00F16562">
          <w:rPr>
            <w:noProof/>
            <w:webHidden/>
          </w:rPr>
          <w:fldChar w:fldCharType="end"/>
        </w:r>
      </w:hyperlink>
    </w:p>
    <w:p w14:paraId="27670258" w14:textId="036E23A2" w:rsidR="00F16562" w:rsidRDefault="001E0AA8">
      <w:pPr>
        <w:pStyle w:val="Kazalovsebine2"/>
        <w:tabs>
          <w:tab w:val="left" w:pos="720"/>
          <w:tab w:val="right" w:leader="dot" w:pos="9396"/>
        </w:tabs>
        <w:rPr>
          <w:rFonts w:eastAsiaTheme="minorEastAsia"/>
          <w:noProof/>
          <w:lang w:eastAsia="sl-SI"/>
        </w:rPr>
      </w:pPr>
      <w:hyperlink w:anchor="_Toc64630937" w:history="1">
        <w:r w:rsidR="00F16562" w:rsidRPr="00A712A4">
          <w:rPr>
            <w:rStyle w:val="Hiperpovezava"/>
            <w:noProof/>
          </w:rPr>
          <w:t>5.6</w:t>
        </w:r>
        <w:r w:rsidR="00F16562">
          <w:rPr>
            <w:rFonts w:eastAsiaTheme="minorEastAsia"/>
            <w:noProof/>
            <w:lang w:eastAsia="sl-SI"/>
          </w:rPr>
          <w:tab/>
        </w:r>
        <w:r w:rsidR="00F16562" w:rsidRPr="00A712A4">
          <w:rPr>
            <w:rStyle w:val="Hiperpovezava"/>
            <w:noProof/>
          </w:rPr>
          <w:t>IZBIRNI IN VPISNI POSTOPEK</w:t>
        </w:r>
        <w:r w:rsidR="00F16562">
          <w:rPr>
            <w:noProof/>
            <w:webHidden/>
          </w:rPr>
          <w:tab/>
        </w:r>
        <w:r w:rsidR="00F16562">
          <w:rPr>
            <w:noProof/>
            <w:webHidden/>
          </w:rPr>
          <w:fldChar w:fldCharType="begin"/>
        </w:r>
        <w:r w:rsidR="00F16562">
          <w:rPr>
            <w:noProof/>
            <w:webHidden/>
          </w:rPr>
          <w:instrText xml:space="preserve"> PAGEREF _Toc64630937 \h </w:instrText>
        </w:r>
        <w:r w:rsidR="00F16562">
          <w:rPr>
            <w:noProof/>
            <w:webHidden/>
          </w:rPr>
        </w:r>
        <w:r w:rsidR="00F16562">
          <w:rPr>
            <w:noProof/>
            <w:webHidden/>
          </w:rPr>
          <w:fldChar w:fldCharType="separate"/>
        </w:r>
        <w:r w:rsidR="0055005F">
          <w:rPr>
            <w:noProof/>
            <w:webHidden/>
          </w:rPr>
          <w:t>35</w:t>
        </w:r>
        <w:r w:rsidR="00F16562">
          <w:rPr>
            <w:noProof/>
            <w:webHidden/>
          </w:rPr>
          <w:fldChar w:fldCharType="end"/>
        </w:r>
      </w:hyperlink>
    </w:p>
    <w:p w14:paraId="35D1C276" w14:textId="1502BD86" w:rsidR="00F16562" w:rsidRDefault="001E0AA8">
      <w:pPr>
        <w:pStyle w:val="Kazalovsebine3"/>
        <w:rPr>
          <w:rFonts w:eastAsiaTheme="minorEastAsia" w:cstheme="minorBidi"/>
          <w:noProof/>
          <w:sz w:val="22"/>
          <w:szCs w:val="22"/>
        </w:rPr>
      </w:pPr>
      <w:hyperlink w:anchor="_Toc64630938" w:history="1">
        <w:r w:rsidR="00F16562" w:rsidRPr="00A712A4">
          <w:rPr>
            <w:rStyle w:val="Hiperpovezava"/>
            <w:noProof/>
          </w:rPr>
          <w:t>Objava števila točk, potrebnih za sprejem v dijaški dom</w:t>
        </w:r>
        <w:r w:rsidR="00F16562">
          <w:rPr>
            <w:noProof/>
            <w:webHidden/>
          </w:rPr>
          <w:tab/>
        </w:r>
        <w:r w:rsidR="00F16562">
          <w:rPr>
            <w:noProof/>
            <w:webHidden/>
          </w:rPr>
          <w:fldChar w:fldCharType="begin"/>
        </w:r>
        <w:r w:rsidR="00F16562">
          <w:rPr>
            <w:noProof/>
            <w:webHidden/>
          </w:rPr>
          <w:instrText xml:space="preserve"> PAGEREF _Toc64630938 \h </w:instrText>
        </w:r>
        <w:r w:rsidR="00F16562">
          <w:rPr>
            <w:noProof/>
            <w:webHidden/>
          </w:rPr>
        </w:r>
        <w:r w:rsidR="00F16562">
          <w:rPr>
            <w:noProof/>
            <w:webHidden/>
          </w:rPr>
          <w:fldChar w:fldCharType="separate"/>
        </w:r>
        <w:r w:rsidR="0055005F">
          <w:rPr>
            <w:noProof/>
            <w:webHidden/>
          </w:rPr>
          <w:t>36</w:t>
        </w:r>
        <w:r w:rsidR="00F16562">
          <w:rPr>
            <w:noProof/>
            <w:webHidden/>
          </w:rPr>
          <w:fldChar w:fldCharType="end"/>
        </w:r>
      </w:hyperlink>
    </w:p>
    <w:p w14:paraId="4B1DF033" w14:textId="5D40A758" w:rsidR="00F16562" w:rsidRDefault="001E0AA8">
      <w:pPr>
        <w:pStyle w:val="Kazalovsebine2"/>
        <w:tabs>
          <w:tab w:val="left" w:pos="720"/>
          <w:tab w:val="right" w:leader="dot" w:pos="9396"/>
        </w:tabs>
        <w:rPr>
          <w:rFonts w:eastAsiaTheme="minorEastAsia"/>
          <w:noProof/>
          <w:lang w:eastAsia="sl-SI"/>
        </w:rPr>
      </w:pPr>
      <w:hyperlink w:anchor="_Toc64630939" w:history="1">
        <w:r w:rsidR="00F16562" w:rsidRPr="00A712A4">
          <w:rPr>
            <w:rStyle w:val="Hiperpovezava"/>
            <w:noProof/>
          </w:rPr>
          <w:t>5.7</w:t>
        </w:r>
        <w:r w:rsidR="00F16562">
          <w:rPr>
            <w:rFonts w:eastAsiaTheme="minorEastAsia"/>
            <w:noProof/>
            <w:lang w:eastAsia="sl-SI"/>
          </w:rPr>
          <w:tab/>
        </w:r>
        <w:r w:rsidR="00F16562" w:rsidRPr="00A712A4">
          <w:rPr>
            <w:rStyle w:val="Hiperpovezava"/>
            <w:noProof/>
          </w:rPr>
          <w:t>SPREJEM KANDIDATOV</w:t>
        </w:r>
        <w:r w:rsidR="00F16562">
          <w:rPr>
            <w:noProof/>
            <w:webHidden/>
          </w:rPr>
          <w:tab/>
        </w:r>
        <w:r w:rsidR="00F16562">
          <w:rPr>
            <w:noProof/>
            <w:webHidden/>
          </w:rPr>
          <w:fldChar w:fldCharType="begin"/>
        </w:r>
        <w:r w:rsidR="00F16562">
          <w:rPr>
            <w:noProof/>
            <w:webHidden/>
          </w:rPr>
          <w:instrText xml:space="preserve"> PAGEREF _Toc64630939 \h </w:instrText>
        </w:r>
        <w:r w:rsidR="00F16562">
          <w:rPr>
            <w:noProof/>
            <w:webHidden/>
          </w:rPr>
        </w:r>
        <w:r w:rsidR="00F16562">
          <w:rPr>
            <w:noProof/>
            <w:webHidden/>
          </w:rPr>
          <w:fldChar w:fldCharType="separate"/>
        </w:r>
        <w:r w:rsidR="0055005F">
          <w:rPr>
            <w:noProof/>
            <w:webHidden/>
          </w:rPr>
          <w:t>36</w:t>
        </w:r>
        <w:r w:rsidR="00F16562">
          <w:rPr>
            <w:noProof/>
            <w:webHidden/>
          </w:rPr>
          <w:fldChar w:fldCharType="end"/>
        </w:r>
      </w:hyperlink>
    </w:p>
    <w:p w14:paraId="5694AB5E" w14:textId="61D0A3A6" w:rsidR="00F16562" w:rsidRDefault="001E0AA8">
      <w:pPr>
        <w:pStyle w:val="Kazalovsebine3"/>
        <w:rPr>
          <w:rFonts w:eastAsiaTheme="minorEastAsia" w:cstheme="minorBidi"/>
          <w:noProof/>
          <w:sz w:val="22"/>
          <w:szCs w:val="22"/>
        </w:rPr>
      </w:pPr>
      <w:hyperlink w:anchor="_Toc64630940" w:history="1">
        <w:r w:rsidR="00F16562" w:rsidRPr="00A712A4">
          <w:rPr>
            <w:rStyle w:val="Hiperpovezava"/>
            <w:noProof/>
          </w:rPr>
          <w:t>Sistem za posredovanje dokazil kandidatov</w:t>
        </w:r>
        <w:r w:rsidR="00F16562">
          <w:rPr>
            <w:noProof/>
            <w:webHidden/>
          </w:rPr>
          <w:tab/>
        </w:r>
        <w:r w:rsidR="00F16562">
          <w:rPr>
            <w:noProof/>
            <w:webHidden/>
          </w:rPr>
          <w:fldChar w:fldCharType="begin"/>
        </w:r>
        <w:r w:rsidR="00F16562">
          <w:rPr>
            <w:noProof/>
            <w:webHidden/>
          </w:rPr>
          <w:instrText xml:space="preserve"> PAGEREF _Toc64630940 \h </w:instrText>
        </w:r>
        <w:r w:rsidR="00F16562">
          <w:rPr>
            <w:noProof/>
            <w:webHidden/>
          </w:rPr>
        </w:r>
        <w:r w:rsidR="00F16562">
          <w:rPr>
            <w:noProof/>
            <w:webHidden/>
          </w:rPr>
          <w:fldChar w:fldCharType="separate"/>
        </w:r>
        <w:r w:rsidR="0055005F">
          <w:rPr>
            <w:noProof/>
            <w:webHidden/>
          </w:rPr>
          <w:t>36</w:t>
        </w:r>
        <w:r w:rsidR="00F16562">
          <w:rPr>
            <w:noProof/>
            <w:webHidden/>
          </w:rPr>
          <w:fldChar w:fldCharType="end"/>
        </w:r>
      </w:hyperlink>
    </w:p>
    <w:p w14:paraId="207F22FF" w14:textId="0439423A" w:rsidR="00F16562" w:rsidRDefault="001E0AA8">
      <w:pPr>
        <w:pStyle w:val="Kazalovsebine2"/>
        <w:tabs>
          <w:tab w:val="left" w:pos="720"/>
          <w:tab w:val="right" w:leader="dot" w:pos="9396"/>
        </w:tabs>
        <w:rPr>
          <w:rFonts w:eastAsiaTheme="minorEastAsia"/>
          <w:noProof/>
          <w:lang w:eastAsia="sl-SI"/>
        </w:rPr>
      </w:pPr>
      <w:hyperlink w:anchor="_Toc64630941" w:history="1">
        <w:r w:rsidR="00F16562" w:rsidRPr="00A712A4">
          <w:rPr>
            <w:rStyle w:val="Hiperpovezava"/>
            <w:noProof/>
          </w:rPr>
          <w:t>5.8</w:t>
        </w:r>
        <w:r w:rsidR="00F16562">
          <w:rPr>
            <w:rFonts w:eastAsiaTheme="minorEastAsia"/>
            <w:noProof/>
            <w:lang w:eastAsia="sl-SI"/>
          </w:rPr>
          <w:tab/>
        </w:r>
        <w:r w:rsidR="00F16562" w:rsidRPr="00A712A4">
          <w:rPr>
            <w:rStyle w:val="Hiperpovezava"/>
            <w:noProof/>
          </w:rPr>
          <w:t>SOFINANCIRANJE OSKRBNIN</w:t>
        </w:r>
        <w:r w:rsidR="00F16562">
          <w:rPr>
            <w:noProof/>
            <w:webHidden/>
          </w:rPr>
          <w:tab/>
        </w:r>
        <w:r w:rsidR="00F16562">
          <w:rPr>
            <w:noProof/>
            <w:webHidden/>
          </w:rPr>
          <w:fldChar w:fldCharType="begin"/>
        </w:r>
        <w:r w:rsidR="00F16562">
          <w:rPr>
            <w:noProof/>
            <w:webHidden/>
          </w:rPr>
          <w:instrText xml:space="preserve"> PAGEREF _Toc64630941 \h </w:instrText>
        </w:r>
        <w:r w:rsidR="00F16562">
          <w:rPr>
            <w:noProof/>
            <w:webHidden/>
          </w:rPr>
        </w:r>
        <w:r w:rsidR="00F16562">
          <w:rPr>
            <w:noProof/>
            <w:webHidden/>
          </w:rPr>
          <w:fldChar w:fldCharType="separate"/>
        </w:r>
        <w:r w:rsidR="0055005F">
          <w:rPr>
            <w:noProof/>
            <w:webHidden/>
          </w:rPr>
          <w:t>37</w:t>
        </w:r>
        <w:r w:rsidR="00F16562">
          <w:rPr>
            <w:noProof/>
            <w:webHidden/>
          </w:rPr>
          <w:fldChar w:fldCharType="end"/>
        </w:r>
      </w:hyperlink>
    </w:p>
    <w:p w14:paraId="486E4F0D" w14:textId="75EEF5B0" w:rsidR="00F16562" w:rsidRDefault="001E0AA8">
      <w:pPr>
        <w:pStyle w:val="Kazalovsebine2"/>
        <w:tabs>
          <w:tab w:val="left" w:pos="720"/>
          <w:tab w:val="right" w:leader="dot" w:pos="9396"/>
        </w:tabs>
        <w:rPr>
          <w:rFonts w:eastAsiaTheme="minorEastAsia"/>
          <w:noProof/>
          <w:lang w:eastAsia="sl-SI"/>
        </w:rPr>
      </w:pPr>
      <w:hyperlink w:anchor="_Toc64630942" w:history="1">
        <w:r w:rsidR="00F16562" w:rsidRPr="00A712A4">
          <w:rPr>
            <w:rStyle w:val="Hiperpovezava"/>
            <w:noProof/>
          </w:rPr>
          <w:t>5.9</w:t>
        </w:r>
        <w:r w:rsidR="00F16562">
          <w:rPr>
            <w:rFonts w:eastAsiaTheme="minorEastAsia"/>
            <w:noProof/>
            <w:lang w:eastAsia="sl-SI"/>
          </w:rPr>
          <w:tab/>
        </w:r>
        <w:r w:rsidR="00F16562" w:rsidRPr="00A712A4">
          <w:rPr>
            <w:rStyle w:val="Hiperpovezava"/>
            <w:noProof/>
          </w:rPr>
          <w:t>ODDAJA ZAHTEVKOV ZA OSKRBNINE</w:t>
        </w:r>
        <w:r w:rsidR="00F16562">
          <w:rPr>
            <w:noProof/>
            <w:webHidden/>
          </w:rPr>
          <w:tab/>
        </w:r>
        <w:r w:rsidR="00F16562">
          <w:rPr>
            <w:noProof/>
            <w:webHidden/>
          </w:rPr>
          <w:fldChar w:fldCharType="begin"/>
        </w:r>
        <w:r w:rsidR="00F16562">
          <w:rPr>
            <w:noProof/>
            <w:webHidden/>
          </w:rPr>
          <w:instrText xml:space="preserve"> PAGEREF _Toc64630942 \h </w:instrText>
        </w:r>
        <w:r w:rsidR="00F16562">
          <w:rPr>
            <w:noProof/>
            <w:webHidden/>
          </w:rPr>
        </w:r>
        <w:r w:rsidR="00F16562">
          <w:rPr>
            <w:noProof/>
            <w:webHidden/>
          </w:rPr>
          <w:fldChar w:fldCharType="separate"/>
        </w:r>
        <w:r w:rsidR="0055005F">
          <w:rPr>
            <w:noProof/>
            <w:webHidden/>
          </w:rPr>
          <w:t>37</w:t>
        </w:r>
        <w:r w:rsidR="00F16562">
          <w:rPr>
            <w:noProof/>
            <w:webHidden/>
          </w:rPr>
          <w:fldChar w:fldCharType="end"/>
        </w:r>
      </w:hyperlink>
    </w:p>
    <w:p w14:paraId="4ADB8B53" w14:textId="1F50518E" w:rsidR="00F16562" w:rsidRDefault="001E0AA8">
      <w:pPr>
        <w:pStyle w:val="Kazalovsebine2"/>
        <w:tabs>
          <w:tab w:val="left" w:pos="960"/>
          <w:tab w:val="right" w:leader="dot" w:pos="9396"/>
        </w:tabs>
        <w:rPr>
          <w:rFonts w:eastAsiaTheme="minorEastAsia"/>
          <w:noProof/>
          <w:lang w:eastAsia="sl-SI"/>
        </w:rPr>
      </w:pPr>
      <w:hyperlink w:anchor="_Toc64630943" w:history="1">
        <w:r w:rsidR="00F16562" w:rsidRPr="00A712A4">
          <w:rPr>
            <w:rStyle w:val="Hiperpovezava"/>
            <w:noProof/>
          </w:rPr>
          <w:t>5.10</w:t>
        </w:r>
        <w:r w:rsidR="00F16562">
          <w:rPr>
            <w:rFonts w:eastAsiaTheme="minorEastAsia"/>
            <w:noProof/>
            <w:lang w:eastAsia="sl-SI"/>
          </w:rPr>
          <w:tab/>
        </w:r>
        <w:r w:rsidR="00F16562" w:rsidRPr="00A712A4">
          <w:rPr>
            <w:rStyle w:val="Hiperpovezava"/>
            <w:noProof/>
          </w:rPr>
          <w:t>IZPISI IN PREGLEDI PODATKOV</w:t>
        </w:r>
        <w:r w:rsidR="00F16562">
          <w:rPr>
            <w:noProof/>
            <w:webHidden/>
          </w:rPr>
          <w:tab/>
        </w:r>
        <w:r w:rsidR="00F16562">
          <w:rPr>
            <w:noProof/>
            <w:webHidden/>
          </w:rPr>
          <w:fldChar w:fldCharType="begin"/>
        </w:r>
        <w:r w:rsidR="00F16562">
          <w:rPr>
            <w:noProof/>
            <w:webHidden/>
          </w:rPr>
          <w:instrText xml:space="preserve"> PAGEREF _Toc64630943 \h </w:instrText>
        </w:r>
        <w:r w:rsidR="00F16562">
          <w:rPr>
            <w:noProof/>
            <w:webHidden/>
          </w:rPr>
        </w:r>
        <w:r w:rsidR="00F16562">
          <w:rPr>
            <w:noProof/>
            <w:webHidden/>
          </w:rPr>
          <w:fldChar w:fldCharType="separate"/>
        </w:r>
        <w:r w:rsidR="0055005F">
          <w:rPr>
            <w:noProof/>
            <w:webHidden/>
          </w:rPr>
          <w:t>39</w:t>
        </w:r>
        <w:r w:rsidR="00F16562">
          <w:rPr>
            <w:noProof/>
            <w:webHidden/>
          </w:rPr>
          <w:fldChar w:fldCharType="end"/>
        </w:r>
      </w:hyperlink>
    </w:p>
    <w:p w14:paraId="637CD4AE" w14:textId="5377749F" w:rsidR="00F16562" w:rsidRDefault="001E0AA8">
      <w:pPr>
        <w:pStyle w:val="Kazalovsebine2"/>
        <w:tabs>
          <w:tab w:val="left" w:pos="960"/>
          <w:tab w:val="right" w:leader="dot" w:pos="9396"/>
        </w:tabs>
        <w:rPr>
          <w:rFonts w:eastAsiaTheme="minorEastAsia"/>
          <w:noProof/>
          <w:lang w:eastAsia="sl-SI"/>
        </w:rPr>
      </w:pPr>
      <w:hyperlink w:anchor="_Toc64630944" w:history="1">
        <w:r w:rsidR="00F16562" w:rsidRPr="00A712A4">
          <w:rPr>
            <w:rStyle w:val="Hiperpovezava"/>
            <w:noProof/>
          </w:rPr>
          <w:t>5.11</w:t>
        </w:r>
        <w:r w:rsidR="00F16562">
          <w:rPr>
            <w:rFonts w:eastAsiaTheme="minorEastAsia"/>
            <w:noProof/>
            <w:lang w:eastAsia="sl-SI"/>
          </w:rPr>
          <w:tab/>
        </w:r>
        <w:r w:rsidR="00F16562" w:rsidRPr="00A712A4">
          <w:rPr>
            <w:rStyle w:val="Hiperpovezava"/>
            <w:noProof/>
          </w:rPr>
          <w:t>OBDELAVE IN DOKUMENTI</w:t>
        </w:r>
        <w:r w:rsidR="00F16562">
          <w:rPr>
            <w:noProof/>
            <w:webHidden/>
          </w:rPr>
          <w:tab/>
        </w:r>
        <w:r w:rsidR="00F16562">
          <w:rPr>
            <w:noProof/>
            <w:webHidden/>
          </w:rPr>
          <w:fldChar w:fldCharType="begin"/>
        </w:r>
        <w:r w:rsidR="00F16562">
          <w:rPr>
            <w:noProof/>
            <w:webHidden/>
          </w:rPr>
          <w:instrText xml:space="preserve"> PAGEREF _Toc64630944 \h </w:instrText>
        </w:r>
        <w:r w:rsidR="00F16562">
          <w:rPr>
            <w:noProof/>
            <w:webHidden/>
          </w:rPr>
        </w:r>
        <w:r w:rsidR="00F16562">
          <w:rPr>
            <w:noProof/>
            <w:webHidden/>
          </w:rPr>
          <w:fldChar w:fldCharType="separate"/>
        </w:r>
        <w:r w:rsidR="0055005F">
          <w:rPr>
            <w:noProof/>
            <w:webHidden/>
          </w:rPr>
          <w:t>39</w:t>
        </w:r>
        <w:r w:rsidR="00F16562">
          <w:rPr>
            <w:noProof/>
            <w:webHidden/>
          </w:rPr>
          <w:fldChar w:fldCharType="end"/>
        </w:r>
      </w:hyperlink>
    </w:p>
    <w:p w14:paraId="46F7F5C5" w14:textId="2E5F14F2" w:rsidR="00F16562" w:rsidRDefault="001E0AA8">
      <w:pPr>
        <w:pStyle w:val="Kazalovsebine1"/>
        <w:tabs>
          <w:tab w:val="left" w:pos="480"/>
          <w:tab w:val="right" w:leader="dot" w:pos="9396"/>
        </w:tabs>
        <w:rPr>
          <w:rFonts w:eastAsiaTheme="minorEastAsia"/>
          <w:noProof/>
          <w:lang w:eastAsia="sl-SI"/>
        </w:rPr>
      </w:pPr>
      <w:hyperlink w:anchor="_Toc64630945" w:history="1">
        <w:r w:rsidR="00F16562" w:rsidRPr="00A712A4">
          <w:rPr>
            <w:rStyle w:val="Hiperpovezava"/>
            <w:noProof/>
          </w:rPr>
          <w:t>III.</w:t>
        </w:r>
        <w:r w:rsidR="00F16562">
          <w:rPr>
            <w:rFonts w:eastAsiaTheme="minorEastAsia"/>
            <w:noProof/>
            <w:lang w:eastAsia="sl-SI"/>
          </w:rPr>
          <w:tab/>
        </w:r>
        <w:r w:rsidR="00F16562" w:rsidRPr="00A712A4">
          <w:rPr>
            <w:rStyle w:val="Hiperpovezava"/>
            <w:noProof/>
          </w:rPr>
          <w:t>TEHNIČNE SPECIFIKACIJE</w:t>
        </w:r>
        <w:r w:rsidR="00F16562">
          <w:rPr>
            <w:noProof/>
            <w:webHidden/>
          </w:rPr>
          <w:tab/>
        </w:r>
        <w:r w:rsidR="00F16562">
          <w:rPr>
            <w:noProof/>
            <w:webHidden/>
          </w:rPr>
          <w:fldChar w:fldCharType="begin"/>
        </w:r>
        <w:r w:rsidR="00F16562">
          <w:rPr>
            <w:noProof/>
            <w:webHidden/>
          </w:rPr>
          <w:instrText xml:space="preserve"> PAGEREF _Toc64630945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319C6940" w14:textId="4C46FFF5" w:rsidR="00F16562" w:rsidRDefault="001E0AA8">
      <w:pPr>
        <w:pStyle w:val="Kazalovsebine1"/>
        <w:tabs>
          <w:tab w:val="left" w:pos="480"/>
          <w:tab w:val="right" w:leader="dot" w:pos="9396"/>
        </w:tabs>
        <w:rPr>
          <w:rFonts w:eastAsiaTheme="minorEastAsia"/>
          <w:noProof/>
          <w:lang w:eastAsia="sl-SI"/>
        </w:rPr>
      </w:pPr>
      <w:hyperlink w:anchor="_Toc64630946" w:history="1">
        <w:r w:rsidR="00F16562" w:rsidRPr="00A712A4">
          <w:rPr>
            <w:rStyle w:val="Hiperpovezava"/>
            <w:noProof/>
          </w:rPr>
          <w:t>6.</w:t>
        </w:r>
        <w:r w:rsidR="00F16562">
          <w:rPr>
            <w:rFonts w:eastAsiaTheme="minorEastAsia"/>
            <w:noProof/>
            <w:lang w:eastAsia="sl-SI"/>
          </w:rPr>
          <w:tab/>
        </w:r>
        <w:r w:rsidR="00F16562" w:rsidRPr="00A712A4">
          <w:rPr>
            <w:rStyle w:val="Hiperpovezava"/>
            <w:noProof/>
          </w:rPr>
          <w:t>TEHNIČNE ZAHTEVE ZA IZGRADNJO APLIKACIJE</w:t>
        </w:r>
        <w:r w:rsidR="00F16562">
          <w:rPr>
            <w:noProof/>
            <w:webHidden/>
          </w:rPr>
          <w:tab/>
        </w:r>
        <w:r w:rsidR="00F16562">
          <w:rPr>
            <w:noProof/>
            <w:webHidden/>
          </w:rPr>
          <w:fldChar w:fldCharType="begin"/>
        </w:r>
        <w:r w:rsidR="00F16562">
          <w:rPr>
            <w:noProof/>
            <w:webHidden/>
          </w:rPr>
          <w:instrText xml:space="preserve"> PAGEREF _Toc64630946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587E7831" w14:textId="68336442" w:rsidR="00F16562" w:rsidRDefault="001E0AA8">
      <w:pPr>
        <w:pStyle w:val="Kazalovsebine2"/>
        <w:tabs>
          <w:tab w:val="left" w:pos="720"/>
          <w:tab w:val="right" w:leader="dot" w:pos="9396"/>
        </w:tabs>
        <w:rPr>
          <w:rFonts w:eastAsiaTheme="minorEastAsia"/>
          <w:noProof/>
          <w:lang w:eastAsia="sl-SI"/>
        </w:rPr>
      </w:pPr>
      <w:hyperlink w:anchor="_Toc64630947" w:history="1">
        <w:r w:rsidR="00F16562" w:rsidRPr="00A712A4">
          <w:rPr>
            <w:rStyle w:val="Hiperpovezava"/>
            <w:noProof/>
          </w:rPr>
          <w:t>6.1</w:t>
        </w:r>
        <w:r w:rsidR="00F16562">
          <w:rPr>
            <w:rFonts w:eastAsiaTheme="minorEastAsia"/>
            <w:noProof/>
            <w:lang w:eastAsia="sl-SI"/>
          </w:rPr>
          <w:tab/>
        </w:r>
        <w:r w:rsidR="00F16562" w:rsidRPr="00A712A4">
          <w:rPr>
            <w:rStyle w:val="Hiperpovezava"/>
            <w:noProof/>
          </w:rPr>
          <w:t>VARNOSTNA SHEMA</w:t>
        </w:r>
        <w:r w:rsidR="00F16562">
          <w:rPr>
            <w:noProof/>
            <w:webHidden/>
          </w:rPr>
          <w:tab/>
        </w:r>
        <w:r w:rsidR="00F16562">
          <w:rPr>
            <w:noProof/>
            <w:webHidden/>
          </w:rPr>
          <w:fldChar w:fldCharType="begin"/>
        </w:r>
        <w:r w:rsidR="00F16562">
          <w:rPr>
            <w:noProof/>
            <w:webHidden/>
          </w:rPr>
          <w:instrText xml:space="preserve"> PAGEREF _Toc64630947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06D5D5A2" w14:textId="316ABC6D" w:rsidR="00F16562" w:rsidRDefault="001E0AA8">
      <w:pPr>
        <w:pStyle w:val="Kazalovsebine2"/>
        <w:tabs>
          <w:tab w:val="left" w:pos="720"/>
          <w:tab w:val="right" w:leader="dot" w:pos="9396"/>
        </w:tabs>
        <w:rPr>
          <w:rFonts w:eastAsiaTheme="minorEastAsia"/>
          <w:noProof/>
          <w:lang w:eastAsia="sl-SI"/>
        </w:rPr>
      </w:pPr>
      <w:hyperlink w:anchor="_Toc64630948" w:history="1">
        <w:r w:rsidR="00F16562" w:rsidRPr="00A712A4">
          <w:rPr>
            <w:rStyle w:val="Hiperpovezava"/>
            <w:noProof/>
          </w:rPr>
          <w:t>6.2</w:t>
        </w:r>
        <w:r w:rsidR="00F16562">
          <w:rPr>
            <w:rFonts w:eastAsiaTheme="minorEastAsia"/>
            <w:noProof/>
            <w:lang w:eastAsia="sl-SI"/>
          </w:rPr>
          <w:tab/>
        </w:r>
        <w:r w:rsidR="00F16562" w:rsidRPr="00A712A4">
          <w:rPr>
            <w:rStyle w:val="Hiperpovezava"/>
            <w:noProof/>
          </w:rPr>
          <w:t>REVERSE PROXY STREŽNIK</w:t>
        </w:r>
        <w:r w:rsidR="00F16562">
          <w:rPr>
            <w:noProof/>
            <w:webHidden/>
          </w:rPr>
          <w:tab/>
        </w:r>
        <w:r w:rsidR="00F16562">
          <w:rPr>
            <w:noProof/>
            <w:webHidden/>
          </w:rPr>
          <w:fldChar w:fldCharType="begin"/>
        </w:r>
        <w:r w:rsidR="00F16562">
          <w:rPr>
            <w:noProof/>
            <w:webHidden/>
          </w:rPr>
          <w:instrText xml:space="preserve"> PAGEREF _Toc64630948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5471558F" w14:textId="22DEBC51" w:rsidR="00F16562" w:rsidRDefault="001E0AA8">
      <w:pPr>
        <w:pStyle w:val="Kazalovsebine2"/>
        <w:tabs>
          <w:tab w:val="left" w:pos="720"/>
          <w:tab w:val="right" w:leader="dot" w:pos="9396"/>
        </w:tabs>
        <w:rPr>
          <w:rFonts w:eastAsiaTheme="minorEastAsia"/>
          <w:noProof/>
          <w:lang w:eastAsia="sl-SI"/>
        </w:rPr>
      </w:pPr>
      <w:hyperlink w:anchor="_Toc64630949" w:history="1">
        <w:r w:rsidR="00F16562" w:rsidRPr="00A712A4">
          <w:rPr>
            <w:rStyle w:val="Hiperpovezava"/>
            <w:noProof/>
          </w:rPr>
          <w:t>6.3</w:t>
        </w:r>
        <w:r w:rsidR="00F16562">
          <w:rPr>
            <w:rFonts w:eastAsiaTheme="minorEastAsia"/>
            <w:noProof/>
            <w:lang w:eastAsia="sl-SI"/>
          </w:rPr>
          <w:tab/>
        </w:r>
        <w:r w:rsidR="00F16562" w:rsidRPr="00A712A4">
          <w:rPr>
            <w:rStyle w:val="Hiperpovezava"/>
            <w:noProof/>
          </w:rPr>
          <w:t>UPORABNIKI</w:t>
        </w:r>
        <w:r w:rsidR="00F16562">
          <w:rPr>
            <w:noProof/>
            <w:webHidden/>
          </w:rPr>
          <w:tab/>
        </w:r>
        <w:r w:rsidR="00F16562">
          <w:rPr>
            <w:noProof/>
            <w:webHidden/>
          </w:rPr>
          <w:fldChar w:fldCharType="begin"/>
        </w:r>
        <w:r w:rsidR="00F16562">
          <w:rPr>
            <w:noProof/>
            <w:webHidden/>
          </w:rPr>
          <w:instrText xml:space="preserve"> PAGEREF _Toc64630949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1AEC2126" w14:textId="3A72B4E6" w:rsidR="00F16562" w:rsidRDefault="001E0AA8">
      <w:pPr>
        <w:pStyle w:val="Kazalovsebine2"/>
        <w:tabs>
          <w:tab w:val="left" w:pos="720"/>
          <w:tab w:val="right" w:leader="dot" w:pos="9396"/>
        </w:tabs>
        <w:rPr>
          <w:rFonts w:eastAsiaTheme="minorEastAsia"/>
          <w:noProof/>
          <w:lang w:eastAsia="sl-SI"/>
        </w:rPr>
      </w:pPr>
      <w:hyperlink w:anchor="_Toc64630950" w:history="1">
        <w:r w:rsidR="00F16562" w:rsidRPr="00A712A4">
          <w:rPr>
            <w:rStyle w:val="Hiperpovezava"/>
            <w:noProof/>
          </w:rPr>
          <w:t>6.4</w:t>
        </w:r>
        <w:r w:rsidR="00F16562">
          <w:rPr>
            <w:rFonts w:eastAsiaTheme="minorEastAsia"/>
            <w:noProof/>
            <w:lang w:eastAsia="sl-SI"/>
          </w:rPr>
          <w:tab/>
        </w:r>
        <w:r w:rsidR="00F16562" w:rsidRPr="00A712A4">
          <w:rPr>
            <w:rStyle w:val="Hiperpovezava"/>
            <w:noProof/>
          </w:rPr>
          <w:t>TEHNOLOGIJA APLIKACIJSKEGA STREŽNIKA</w:t>
        </w:r>
        <w:r w:rsidR="00F16562">
          <w:rPr>
            <w:noProof/>
            <w:webHidden/>
          </w:rPr>
          <w:tab/>
        </w:r>
        <w:r w:rsidR="00F16562">
          <w:rPr>
            <w:noProof/>
            <w:webHidden/>
          </w:rPr>
          <w:fldChar w:fldCharType="begin"/>
        </w:r>
        <w:r w:rsidR="00F16562">
          <w:rPr>
            <w:noProof/>
            <w:webHidden/>
          </w:rPr>
          <w:instrText xml:space="preserve"> PAGEREF _Toc64630950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6FC06C3E" w14:textId="5F20828E" w:rsidR="00F16562" w:rsidRDefault="001E0AA8">
      <w:pPr>
        <w:pStyle w:val="Kazalovsebine2"/>
        <w:tabs>
          <w:tab w:val="left" w:pos="720"/>
          <w:tab w:val="right" w:leader="dot" w:pos="9396"/>
        </w:tabs>
        <w:rPr>
          <w:rFonts w:eastAsiaTheme="minorEastAsia"/>
          <w:noProof/>
          <w:lang w:eastAsia="sl-SI"/>
        </w:rPr>
      </w:pPr>
      <w:hyperlink w:anchor="_Toc64630951" w:history="1">
        <w:r w:rsidR="00F16562" w:rsidRPr="00A712A4">
          <w:rPr>
            <w:rStyle w:val="Hiperpovezava"/>
            <w:noProof/>
          </w:rPr>
          <w:t>6.5</w:t>
        </w:r>
        <w:r w:rsidR="00F16562">
          <w:rPr>
            <w:rFonts w:eastAsiaTheme="minorEastAsia"/>
            <w:noProof/>
            <w:lang w:eastAsia="sl-SI"/>
          </w:rPr>
          <w:tab/>
        </w:r>
        <w:r w:rsidR="00F16562" w:rsidRPr="00A712A4">
          <w:rPr>
            <w:rStyle w:val="Hiperpovezava"/>
            <w:noProof/>
          </w:rPr>
          <w:t>PODATKOVNA BAZA</w:t>
        </w:r>
        <w:r w:rsidR="00F16562">
          <w:rPr>
            <w:noProof/>
            <w:webHidden/>
          </w:rPr>
          <w:tab/>
        </w:r>
        <w:r w:rsidR="00F16562">
          <w:rPr>
            <w:noProof/>
            <w:webHidden/>
          </w:rPr>
          <w:fldChar w:fldCharType="begin"/>
        </w:r>
        <w:r w:rsidR="00F16562">
          <w:rPr>
            <w:noProof/>
            <w:webHidden/>
          </w:rPr>
          <w:instrText xml:space="preserve"> PAGEREF _Toc64630951 \h </w:instrText>
        </w:r>
        <w:r w:rsidR="00F16562">
          <w:rPr>
            <w:noProof/>
            <w:webHidden/>
          </w:rPr>
        </w:r>
        <w:r w:rsidR="00F16562">
          <w:rPr>
            <w:noProof/>
            <w:webHidden/>
          </w:rPr>
          <w:fldChar w:fldCharType="separate"/>
        </w:r>
        <w:r w:rsidR="0055005F">
          <w:rPr>
            <w:noProof/>
            <w:webHidden/>
          </w:rPr>
          <w:t>40</w:t>
        </w:r>
        <w:r w:rsidR="00F16562">
          <w:rPr>
            <w:noProof/>
            <w:webHidden/>
          </w:rPr>
          <w:fldChar w:fldCharType="end"/>
        </w:r>
      </w:hyperlink>
    </w:p>
    <w:p w14:paraId="440584A1" w14:textId="3598B9E4" w:rsidR="00F16562" w:rsidRDefault="001E0AA8">
      <w:pPr>
        <w:pStyle w:val="Kazalovsebine1"/>
        <w:tabs>
          <w:tab w:val="left" w:pos="480"/>
          <w:tab w:val="right" w:leader="dot" w:pos="9396"/>
        </w:tabs>
        <w:rPr>
          <w:rFonts w:eastAsiaTheme="minorEastAsia"/>
          <w:noProof/>
          <w:lang w:eastAsia="sl-SI"/>
        </w:rPr>
      </w:pPr>
      <w:hyperlink w:anchor="_Toc64630952" w:history="1">
        <w:r w:rsidR="00F16562" w:rsidRPr="00A712A4">
          <w:rPr>
            <w:rStyle w:val="Hiperpovezava"/>
            <w:noProof/>
          </w:rPr>
          <w:t>7.</w:t>
        </w:r>
        <w:r w:rsidR="00F16562">
          <w:rPr>
            <w:rFonts w:eastAsiaTheme="minorEastAsia"/>
            <w:noProof/>
            <w:lang w:eastAsia="sl-SI"/>
          </w:rPr>
          <w:tab/>
        </w:r>
        <w:r w:rsidR="00F16562" w:rsidRPr="00A712A4">
          <w:rPr>
            <w:rStyle w:val="Hiperpovezava"/>
            <w:noProof/>
          </w:rPr>
          <w:t>UPORABA ODZIVNEGA OBLIKOVANJA SPLETNIH STRANI</w:t>
        </w:r>
        <w:r w:rsidR="00F16562">
          <w:rPr>
            <w:noProof/>
            <w:webHidden/>
          </w:rPr>
          <w:tab/>
        </w:r>
        <w:r w:rsidR="00F16562">
          <w:rPr>
            <w:noProof/>
            <w:webHidden/>
          </w:rPr>
          <w:fldChar w:fldCharType="begin"/>
        </w:r>
        <w:r w:rsidR="00F16562">
          <w:rPr>
            <w:noProof/>
            <w:webHidden/>
          </w:rPr>
          <w:instrText xml:space="preserve"> PAGEREF _Toc64630952 \h </w:instrText>
        </w:r>
        <w:r w:rsidR="00F16562">
          <w:rPr>
            <w:noProof/>
            <w:webHidden/>
          </w:rPr>
        </w:r>
        <w:r w:rsidR="00F16562">
          <w:rPr>
            <w:noProof/>
            <w:webHidden/>
          </w:rPr>
          <w:fldChar w:fldCharType="separate"/>
        </w:r>
        <w:r w:rsidR="0055005F">
          <w:rPr>
            <w:noProof/>
            <w:webHidden/>
          </w:rPr>
          <w:t>41</w:t>
        </w:r>
        <w:r w:rsidR="00F16562">
          <w:rPr>
            <w:noProof/>
            <w:webHidden/>
          </w:rPr>
          <w:fldChar w:fldCharType="end"/>
        </w:r>
      </w:hyperlink>
    </w:p>
    <w:p w14:paraId="22BDE2F1" w14:textId="525126CB" w:rsidR="00F16562" w:rsidRDefault="001E0AA8">
      <w:pPr>
        <w:pStyle w:val="Kazalovsebine1"/>
        <w:tabs>
          <w:tab w:val="left" w:pos="480"/>
          <w:tab w:val="right" w:leader="dot" w:pos="9396"/>
        </w:tabs>
        <w:rPr>
          <w:rFonts w:eastAsiaTheme="minorEastAsia"/>
          <w:noProof/>
          <w:lang w:eastAsia="sl-SI"/>
        </w:rPr>
      </w:pPr>
      <w:hyperlink w:anchor="_Toc64630953" w:history="1">
        <w:r w:rsidR="00F16562" w:rsidRPr="00A712A4">
          <w:rPr>
            <w:rStyle w:val="Hiperpovezava"/>
            <w:noProof/>
          </w:rPr>
          <w:t>8.</w:t>
        </w:r>
        <w:r w:rsidR="00F16562">
          <w:rPr>
            <w:rFonts w:eastAsiaTheme="minorEastAsia"/>
            <w:noProof/>
            <w:lang w:eastAsia="sl-SI"/>
          </w:rPr>
          <w:tab/>
        </w:r>
        <w:r w:rsidR="00F16562" w:rsidRPr="00A712A4">
          <w:rPr>
            <w:rStyle w:val="Hiperpovezava"/>
            <w:noProof/>
          </w:rPr>
          <w:t>VZPOSTAVITEV REVIZIJSKE SLEDI</w:t>
        </w:r>
        <w:r w:rsidR="00F16562">
          <w:rPr>
            <w:noProof/>
            <w:webHidden/>
          </w:rPr>
          <w:tab/>
        </w:r>
        <w:r w:rsidR="00F16562">
          <w:rPr>
            <w:noProof/>
            <w:webHidden/>
          </w:rPr>
          <w:fldChar w:fldCharType="begin"/>
        </w:r>
        <w:r w:rsidR="00F16562">
          <w:rPr>
            <w:noProof/>
            <w:webHidden/>
          </w:rPr>
          <w:instrText xml:space="preserve"> PAGEREF _Toc64630953 \h </w:instrText>
        </w:r>
        <w:r w:rsidR="00F16562">
          <w:rPr>
            <w:noProof/>
            <w:webHidden/>
          </w:rPr>
        </w:r>
        <w:r w:rsidR="00F16562">
          <w:rPr>
            <w:noProof/>
            <w:webHidden/>
          </w:rPr>
          <w:fldChar w:fldCharType="separate"/>
        </w:r>
        <w:r w:rsidR="0055005F">
          <w:rPr>
            <w:noProof/>
            <w:webHidden/>
          </w:rPr>
          <w:t>41</w:t>
        </w:r>
        <w:r w:rsidR="00F16562">
          <w:rPr>
            <w:noProof/>
            <w:webHidden/>
          </w:rPr>
          <w:fldChar w:fldCharType="end"/>
        </w:r>
      </w:hyperlink>
    </w:p>
    <w:p w14:paraId="69B7F1D8" w14:textId="4ACCF3F1" w:rsidR="00F16562" w:rsidRDefault="001E0AA8">
      <w:pPr>
        <w:pStyle w:val="Kazalovsebine2"/>
        <w:tabs>
          <w:tab w:val="left" w:pos="720"/>
          <w:tab w:val="right" w:leader="dot" w:pos="9396"/>
        </w:tabs>
        <w:rPr>
          <w:rFonts w:eastAsiaTheme="minorEastAsia"/>
          <w:noProof/>
          <w:lang w:eastAsia="sl-SI"/>
        </w:rPr>
      </w:pPr>
      <w:hyperlink w:anchor="_Toc64630954" w:history="1">
        <w:r w:rsidR="00F16562" w:rsidRPr="00A712A4">
          <w:rPr>
            <w:rStyle w:val="Hiperpovezava"/>
            <w:noProof/>
          </w:rPr>
          <w:t>8.1</w:t>
        </w:r>
        <w:r w:rsidR="00F16562">
          <w:rPr>
            <w:rFonts w:eastAsiaTheme="minorEastAsia"/>
            <w:noProof/>
            <w:lang w:eastAsia="sl-SI"/>
          </w:rPr>
          <w:tab/>
        </w:r>
        <w:r w:rsidR="00F16562" w:rsidRPr="00A712A4">
          <w:rPr>
            <w:rStyle w:val="Hiperpovezava"/>
            <w:noProof/>
          </w:rPr>
          <w:t>Zahteve</w:t>
        </w:r>
        <w:r w:rsidR="00F16562">
          <w:rPr>
            <w:noProof/>
            <w:webHidden/>
          </w:rPr>
          <w:tab/>
        </w:r>
        <w:r w:rsidR="00F16562">
          <w:rPr>
            <w:noProof/>
            <w:webHidden/>
          </w:rPr>
          <w:fldChar w:fldCharType="begin"/>
        </w:r>
        <w:r w:rsidR="00F16562">
          <w:rPr>
            <w:noProof/>
            <w:webHidden/>
          </w:rPr>
          <w:instrText xml:space="preserve"> PAGEREF _Toc64630954 \h </w:instrText>
        </w:r>
        <w:r w:rsidR="00F16562">
          <w:rPr>
            <w:noProof/>
            <w:webHidden/>
          </w:rPr>
        </w:r>
        <w:r w:rsidR="00F16562">
          <w:rPr>
            <w:noProof/>
            <w:webHidden/>
          </w:rPr>
          <w:fldChar w:fldCharType="separate"/>
        </w:r>
        <w:r w:rsidR="0055005F">
          <w:rPr>
            <w:noProof/>
            <w:webHidden/>
          </w:rPr>
          <w:t>41</w:t>
        </w:r>
        <w:r w:rsidR="00F16562">
          <w:rPr>
            <w:noProof/>
            <w:webHidden/>
          </w:rPr>
          <w:fldChar w:fldCharType="end"/>
        </w:r>
      </w:hyperlink>
    </w:p>
    <w:p w14:paraId="50C5D172" w14:textId="15C4EC51" w:rsidR="00F16562" w:rsidRDefault="001E0AA8">
      <w:pPr>
        <w:pStyle w:val="Kazalovsebine2"/>
        <w:tabs>
          <w:tab w:val="left" w:pos="720"/>
          <w:tab w:val="right" w:leader="dot" w:pos="9396"/>
        </w:tabs>
        <w:rPr>
          <w:rFonts w:eastAsiaTheme="minorEastAsia"/>
          <w:noProof/>
          <w:lang w:eastAsia="sl-SI"/>
        </w:rPr>
      </w:pPr>
      <w:hyperlink w:anchor="_Toc64630955" w:history="1">
        <w:r w:rsidR="00F16562" w:rsidRPr="00A712A4">
          <w:rPr>
            <w:rStyle w:val="Hiperpovezava"/>
            <w:noProof/>
          </w:rPr>
          <w:t>8.2</w:t>
        </w:r>
        <w:r w:rsidR="00F16562">
          <w:rPr>
            <w:rFonts w:eastAsiaTheme="minorEastAsia"/>
            <w:noProof/>
            <w:lang w:eastAsia="sl-SI"/>
          </w:rPr>
          <w:tab/>
        </w:r>
        <w:r w:rsidR="00F16562" w:rsidRPr="00A712A4">
          <w:rPr>
            <w:rStyle w:val="Hiperpovezava"/>
            <w:noProof/>
          </w:rPr>
          <w:t>Vzpostavitve infrastrukture za beleženje vpogledov</w:t>
        </w:r>
        <w:r w:rsidR="00F16562">
          <w:rPr>
            <w:noProof/>
            <w:webHidden/>
          </w:rPr>
          <w:tab/>
        </w:r>
        <w:r w:rsidR="00F16562">
          <w:rPr>
            <w:noProof/>
            <w:webHidden/>
          </w:rPr>
          <w:fldChar w:fldCharType="begin"/>
        </w:r>
        <w:r w:rsidR="00F16562">
          <w:rPr>
            <w:noProof/>
            <w:webHidden/>
          </w:rPr>
          <w:instrText xml:space="preserve"> PAGEREF _Toc64630955 \h </w:instrText>
        </w:r>
        <w:r w:rsidR="00F16562">
          <w:rPr>
            <w:noProof/>
            <w:webHidden/>
          </w:rPr>
        </w:r>
        <w:r w:rsidR="00F16562">
          <w:rPr>
            <w:noProof/>
            <w:webHidden/>
          </w:rPr>
          <w:fldChar w:fldCharType="separate"/>
        </w:r>
        <w:r w:rsidR="0055005F">
          <w:rPr>
            <w:noProof/>
            <w:webHidden/>
          </w:rPr>
          <w:t>42</w:t>
        </w:r>
        <w:r w:rsidR="00F16562">
          <w:rPr>
            <w:noProof/>
            <w:webHidden/>
          </w:rPr>
          <w:fldChar w:fldCharType="end"/>
        </w:r>
      </w:hyperlink>
    </w:p>
    <w:p w14:paraId="5000E46B" w14:textId="31E0AD6F" w:rsidR="00F16562" w:rsidRDefault="001E0AA8">
      <w:pPr>
        <w:pStyle w:val="Kazalovsebine2"/>
        <w:tabs>
          <w:tab w:val="left" w:pos="720"/>
          <w:tab w:val="right" w:leader="dot" w:pos="9396"/>
        </w:tabs>
        <w:rPr>
          <w:rFonts w:eastAsiaTheme="minorEastAsia"/>
          <w:noProof/>
          <w:lang w:eastAsia="sl-SI"/>
        </w:rPr>
      </w:pPr>
      <w:hyperlink w:anchor="_Toc64630956" w:history="1">
        <w:r w:rsidR="00F16562" w:rsidRPr="00A712A4">
          <w:rPr>
            <w:rStyle w:val="Hiperpovezava"/>
            <w:noProof/>
          </w:rPr>
          <w:t>8.3</w:t>
        </w:r>
        <w:r w:rsidR="00F16562">
          <w:rPr>
            <w:rFonts w:eastAsiaTheme="minorEastAsia"/>
            <w:noProof/>
            <w:lang w:eastAsia="sl-SI"/>
          </w:rPr>
          <w:tab/>
        </w:r>
        <w:r w:rsidR="00F16562" w:rsidRPr="00A712A4">
          <w:rPr>
            <w:rStyle w:val="Hiperpovezava"/>
            <w:noProof/>
          </w:rPr>
          <w:t>Dopolnitev evidenc z osebnimi podatki in potrebni pogoji</w:t>
        </w:r>
        <w:r w:rsidR="00F16562">
          <w:rPr>
            <w:noProof/>
            <w:webHidden/>
          </w:rPr>
          <w:tab/>
        </w:r>
        <w:r w:rsidR="00F16562">
          <w:rPr>
            <w:noProof/>
            <w:webHidden/>
          </w:rPr>
          <w:fldChar w:fldCharType="begin"/>
        </w:r>
        <w:r w:rsidR="00F16562">
          <w:rPr>
            <w:noProof/>
            <w:webHidden/>
          </w:rPr>
          <w:instrText xml:space="preserve"> PAGEREF _Toc64630956 \h </w:instrText>
        </w:r>
        <w:r w:rsidR="00F16562">
          <w:rPr>
            <w:noProof/>
            <w:webHidden/>
          </w:rPr>
        </w:r>
        <w:r w:rsidR="00F16562">
          <w:rPr>
            <w:noProof/>
            <w:webHidden/>
          </w:rPr>
          <w:fldChar w:fldCharType="separate"/>
        </w:r>
        <w:r w:rsidR="0055005F">
          <w:rPr>
            <w:noProof/>
            <w:webHidden/>
          </w:rPr>
          <w:t>42</w:t>
        </w:r>
        <w:r w:rsidR="00F16562">
          <w:rPr>
            <w:noProof/>
            <w:webHidden/>
          </w:rPr>
          <w:fldChar w:fldCharType="end"/>
        </w:r>
      </w:hyperlink>
    </w:p>
    <w:p w14:paraId="4D47CD30" w14:textId="70B1052B" w:rsidR="00F16562" w:rsidRDefault="001E0AA8">
      <w:pPr>
        <w:pStyle w:val="Kazalovsebine2"/>
        <w:tabs>
          <w:tab w:val="left" w:pos="720"/>
          <w:tab w:val="right" w:leader="dot" w:pos="9396"/>
        </w:tabs>
        <w:rPr>
          <w:rFonts w:eastAsiaTheme="minorEastAsia"/>
          <w:noProof/>
          <w:lang w:eastAsia="sl-SI"/>
        </w:rPr>
      </w:pPr>
      <w:hyperlink w:anchor="_Toc64630957" w:history="1">
        <w:r w:rsidR="00F16562" w:rsidRPr="00A712A4">
          <w:rPr>
            <w:rStyle w:val="Hiperpovezava"/>
            <w:noProof/>
          </w:rPr>
          <w:t>8.4</w:t>
        </w:r>
        <w:r w:rsidR="00F16562">
          <w:rPr>
            <w:rFonts w:eastAsiaTheme="minorEastAsia"/>
            <w:noProof/>
            <w:lang w:eastAsia="sl-SI"/>
          </w:rPr>
          <w:tab/>
        </w:r>
        <w:r w:rsidR="00F16562" w:rsidRPr="00A712A4">
          <w:rPr>
            <w:rStyle w:val="Hiperpovezava"/>
            <w:noProof/>
          </w:rPr>
          <w:t>Vzpostavitev baznega konteksta</w:t>
        </w:r>
        <w:r w:rsidR="00F16562">
          <w:rPr>
            <w:noProof/>
            <w:webHidden/>
          </w:rPr>
          <w:tab/>
        </w:r>
        <w:r w:rsidR="00F16562">
          <w:rPr>
            <w:noProof/>
            <w:webHidden/>
          </w:rPr>
          <w:fldChar w:fldCharType="begin"/>
        </w:r>
        <w:r w:rsidR="00F16562">
          <w:rPr>
            <w:noProof/>
            <w:webHidden/>
          </w:rPr>
          <w:instrText xml:space="preserve"> PAGEREF _Toc64630957 \h </w:instrText>
        </w:r>
        <w:r w:rsidR="00F16562">
          <w:rPr>
            <w:noProof/>
            <w:webHidden/>
          </w:rPr>
        </w:r>
        <w:r w:rsidR="00F16562">
          <w:rPr>
            <w:noProof/>
            <w:webHidden/>
          </w:rPr>
          <w:fldChar w:fldCharType="separate"/>
        </w:r>
        <w:r w:rsidR="0055005F">
          <w:rPr>
            <w:noProof/>
            <w:webHidden/>
          </w:rPr>
          <w:t>43</w:t>
        </w:r>
        <w:r w:rsidR="00F16562">
          <w:rPr>
            <w:noProof/>
            <w:webHidden/>
          </w:rPr>
          <w:fldChar w:fldCharType="end"/>
        </w:r>
      </w:hyperlink>
    </w:p>
    <w:p w14:paraId="56978EFD" w14:textId="3AB62A24" w:rsidR="00F16562" w:rsidRDefault="001E0AA8">
      <w:pPr>
        <w:pStyle w:val="Kazalovsebine2"/>
        <w:tabs>
          <w:tab w:val="left" w:pos="720"/>
          <w:tab w:val="right" w:leader="dot" w:pos="9396"/>
        </w:tabs>
        <w:rPr>
          <w:rFonts w:eastAsiaTheme="minorEastAsia"/>
          <w:noProof/>
          <w:lang w:eastAsia="sl-SI"/>
        </w:rPr>
      </w:pPr>
      <w:hyperlink w:anchor="_Toc64630958" w:history="1">
        <w:r w:rsidR="00F16562" w:rsidRPr="00A712A4">
          <w:rPr>
            <w:rStyle w:val="Hiperpovezava"/>
            <w:noProof/>
          </w:rPr>
          <w:t>8.5</w:t>
        </w:r>
        <w:r w:rsidR="00F16562">
          <w:rPr>
            <w:rFonts w:eastAsiaTheme="minorEastAsia"/>
            <w:noProof/>
            <w:lang w:eastAsia="sl-SI"/>
          </w:rPr>
          <w:tab/>
        </w:r>
        <w:r w:rsidR="00F16562" w:rsidRPr="00A712A4">
          <w:rPr>
            <w:rStyle w:val="Hiperpovezava"/>
            <w:noProof/>
          </w:rPr>
          <w:t>Definicija baznega paketa – skrbnika konteksta</w:t>
        </w:r>
        <w:r w:rsidR="00F16562">
          <w:rPr>
            <w:noProof/>
            <w:webHidden/>
          </w:rPr>
          <w:tab/>
        </w:r>
        <w:r w:rsidR="00F16562">
          <w:rPr>
            <w:noProof/>
            <w:webHidden/>
          </w:rPr>
          <w:fldChar w:fldCharType="begin"/>
        </w:r>
        <w:r w:rsidR="00F16562">
          <w:rPr>
            <w:noProof/>
            <w:webHidden/>
          </w:rPr>
          <w:instrText xml:space="preserve"> PAGEREF _Toc64630958 \h </w:instrText>
        </w:r>
        <w:r w:rsidR="00F16562">
          <w:rPr>
            <w:noProof/>
            <w:webHidden/>
          </w:rPr>
        </w:r>
        <w:r w:rsidR="00F16562">
          <w:rPr>
            <w:noProof/>
            <w:webHidden/>
          </w:rPr>
          <w:fldChar w:fldCharType="separate"/>
        </w:r>
        <w:r w:rsidR="0055005F">
          <w:rPr>
            <w:noProof/>
            <w:webHidden/>
          </w:rPr>
          <w:t>43</w:t>
        </w:r>
        <w:r w:rsidR="00F16562">
          <w:rPr>
            <w:noProof/>
            <w:webHidden/>
          </w:rPr>
          <w:fldChar w:fldCharType="end"/>
        </w:r>
      </w:hyperlink>
    </w:p>
    <w:p w14:paraId="0F5576F9" w14:textId="11CB6C05" w:rsidR="00F16562" w:rsidRDefault="001E0AA8">
      <w:pPr>
        <w:pStyle w:val="Kazalovsebine2"/>
        <w:tabs>
          <w:tab w:val="left" w:pos="720"/>
          <w:tab w:val="right" w:leader="dot" w:pos="9396"/>
        </w:tabs>
        <w:rPr>
          <w:rFonts w:eastAsiaTheme="minorEastAsia"/>
          <w:noProof/>
          <w:lang w:eastAsia="sl-SI"/>
        </w:rPr>
      </w:pPr>
      <w:hyperlink w:anchor="_Toc64630959" w:history="1">
        <w:r w:rsidR="00F16562" w:rsidRPr="00A712A4">
          <w:rPr>
            <w:rStyle w:val="Hiperpovezava"/>
            <w:noProof/>
          </w:rPr>
          <w:t>8.6</w:t>
        </w:r>
        <w:r w:rsidR="00F16562">
          <w:rPr>
            <w:rFonts w:eastAsiaTheme="minorEastAsia"/>
            <w:noProof/>
            <w:lang w:eastAsia="sl-SI"/>
          </w:rPr>
          <w:tab/>
        </w:r>
        <w:r w:rsidR="00F16562" w:rsidRPr="00A712A4">
          <w:rPr>
            <w:rStyle w:val="Hiperpovezava"/>
            <w:noProof/>
          </w:rPr>
          <w:t>Evidenca za vodenje vpogledov</w:t>
        </w:r>
        <w:r w:rsidR="00F16562">
          <w:rPr>
            <w:noProof/>
            <w:webHidden/>
          </w:rPr>
          <w:tab/>
        </w:r>
        <w:r w:rsidR="00F16562">
          <w:rPr>
            <w:noProof/>
            <w:webHidden/>
          </w:rPr>
          <w:fldChar w:fldCharType="begin"/>
        </w:r>
        <w:r w:rsidR="00F16562">
          <w:rPr>
            <w:noProof/>
            <w:webHidden/>
          </w:rPr>
          <w:instrText xml:space="preserve"> PAGEREF _Toc64630959 \h </w:instrText>
        </w:r>
        <w:r w:rsidR="00F16562">
          <w:rPr>
            <w:noProof/>
            <w:webHidden/>
          </w:rPr>
        </w:r>
        <w:r w:rsidR="00F16562">
          <w:rPr>
            <w:noProof/>
            <w:webHidden/>
          </w:rPr>
          <w:fldChar w:fldCharType="separate"/>
        </w:r>
        <w:r w:rsidR="0055005F">
          <w:rPr>
            <w:noProof/>
            <w:webHidden/>
          </w:rPr>
          <w:t>45</w:t>
        </w:r>
        <w:r w:rsidR="00F16562">
          <w:rPr>
            <w:noProof/>
            <w:webHidden/>
          </w:rPr>
          <w:fldChar w:fldCharType="end"/>
        </w:r>
      </w:hyperlink>
    </w:p>
    <w:p w14:paraId="5CC1F9FC" w14:textId="2C270366" w:rsidR="00F16562" w:rsidRDefault="001E0AA8">
      <w:pPr>
        <w:pStyle w:val="Kazalovsebine1"/>
        <w:tabs>
          <w:tab w:val="left" w:pos="480"/>
          <w:tab w:val="right" w:leader="dot" w:pos="9396"/>
        </w:tabs>
        <w:rPr>
          <w:rFonts w:eastAsiaTheme="minorEastAsia"/>
          <w:noProof/>
          <w:lang w:eastAsia="sl-SI"/>
        </w:rPr>
      </w:pPr>
      <w:hyperlink w:anchor="_Toc64630960" w:history="1">
        <w:r w:rsidR="00F16562" w:rsidRPr="00A712A4">
          <w:rPr>
            <w:rStyle w:val="Hiperpovezava"/>
            <w:noProof/>
          </w:rPr>
          <w:t>9.</w:t>
        </w:r>
        <w:r w:rsidR="00F16562">
          <w:rPr>
            <w:rFonts w:eastAsiaTheme="minorEastAsia"/>
            <w:noProof/>
            <w:lang w:eastAsia="sl-SI"/>
          </w:rPr>
          <w:tab/>
        </w:r>
        <w:r w:rsidR="00F16562" w:rsidRPr="00A712A4">
          <w:rPr>
            <w:rStyle w:val="Hiperpovezava"/>
            <w:noProof/>
          </w:rPr>
          <w:t>OSNOVNE ZAHTEVE SODELOVANJA MED NAROČNIKOM IN IZVAJALCEM</w:t>
        </w:r>
        <w:r w:rsidR="00F16562">
          <w:rPr>
            <w:noProof/>
            <w:webHidden/>
          </w:rPr>
          <w:tab/>
        </w:r>
        <w:r w:rsidR="00F16562">
          <w:rPr>
            <w:noProof/>
            <w:webHidden/>
          </w:rPr>
          <w:fldChar w:fldCharType="begin"/>
        </w:r>
        <w:r w:rsidR="00F16562">
          <w:rPr>
            <w:noProof/>
            <w:webHidden/>
          </w:rPr>
          <w:instrText xml:space="preserve"> PAGEREF _Toc64630960 \h </w:instrText>
        </w:r>
        <w:r w:rsidR="00F16562">
          <w:rPr>
            <w:noProof/>
            <w:webHidden/>
          </w:rPr>
        </w:r>
        <w:r w:rsidR="00F16562">
          <w:rPr>
            <w:noProof/>
            <w:webHidden/>
          </w:rPr>
          <w:fldChar w:fldCharType="separate"/>
        </w:r>
        <w:r w:rsidR="0055005F">
          <w:rPr>
            <w:noProof/>
            <w:webHidden/>
          </w:rPr>
          <w:t>46</w:t>
        </w:r>
        <w:r w:rsidR="00F16562">
          <w:rPr>
            <w:noProof/>
            <w:webHidden/>
          </w:rPr>
          <w:fldChar w:fldCharType="end"/>
        </w:r>
      </w:hyperlink>
    </w:p>
    <w:p w14:paraId="18A015FC" w14:textId="54352FEB" w:rsidR="00F16562" w:rsidRDefault="001E0AA8">
      <w:pPr>
        <w:pStyle w:val="Kazalovsebine2"/>
        <w:tabs>
          <w:tab w:val="left" w:pos="720"/>
          <w:tab w:val="right" w:leader="dot" w:pos="9396"/>
        </w:tabs>
        <w:rPr>
          <w:rFonts w:eastAsiaTheme="minorEastAsia"/>
          <w:noProof/>
          <w:lang w:eastAsia="sl-SI"/>
        </w:rPr>
      </w:pPr>
      <w:hyperlink w:anchor="_Toc64630961" w:history="1">
        <w:r w:rsidR="00F16562" w:rsidRPr="00A712A4">
          <w:rPr>
            <w:rStyle w:val="Hiperpovezava"/>
            <w:noProof/>
          </w:rPr>
          <w:t>9.1</w:t>
        </w:r>
        <w:r w:rsidR="00F16562">
          <w:rPr>
            <w:rFonts w:eastAsiaTheme="minorEastAsia"/>
            <w:noProof/>
            <w:lang w:eastAsia="sl-SI"/>
          </w:rPr>
          <w:tab/>
        </w:r>
        <w:r w:rsidR="00F16562" w:rsidRPr="00A712A4">
          <w:rPr>
            <w:rStyle w:val="Hiperpovezava"/>
            <w:noProof/>
          </w:rPr>
          <w:t>Organiziranost</w:t>
        </w:r>
        <w:r w:rsidR="00F16562">
          <w:rPr>
            <w:noProof/>
            <w:webHidden/>
          </w:rPr>
          <w:tab/>
        </w:r>
        <w:r w:rsidR="00F16562">
          <w:rPr>
            <w:noProof/>
            <w:webHidden/>
          </w:rPr>
          <w:fldChar w:fldCharType="begin"/>
        </w:r>
        <w:r w:rsidR="00F16562">
          <w:rPr>
            <w:noProof/>
            <w:webHidden/>
          </w:rPr>
          <w:instrText xml:space="preserve"> PAGEREF _Toc64630961 \h </w:instrText>
        </w:r>
        <w:r w:rsidR="00F16562">
          <w:rPr>
            <w:noProof/>
            <w:webHidden/>
          </w:rPr>
        </w:r>
        <w:r w:rsidR="00F16562">
          <w:rPr>
            <w:noProof/>
            <w:webHidden/>
          </w:rPr>
          <w:fldChar w:fldCharType="separate"/>
        </w:r>
        <w:r w:rsidR="0055005F">
          <w:rPr>
            <w:noProof/>
            <w:webHidden/>
          </w:rPr>
          <w:t>46</w:t>
        </w:r>
        <w:r w:rsidR="00F16562">
          <w:rPr>
            <w:noProof/>
            <w:webHidden/>
          </w:rPr>
          <w:fldChar w:fldCharType="end"/>
        </w:r>
      </w:hyperlink>
    </w:p>
    <w:p w14:paraId="50782B6E" w14:textId="1057FF5D" w:rsidR="00F16562" w:rsidRDefault="001E0AA8">
      <w:pPr>
        <w:pStyle w:val="Kazalovsebine2"/>
        <w:tabs>
          <w:tab w:val="left" w:pos="720"/>
          <w:tab w:val="right" w:leader="dot" w:pos="9396"/>
        </w:tabs>
        <w:rPr>
          <w:rFonts w:eastAsiaTheme="minorEastAsia"/>
          <w:noProof/>
          <w:lang w:eastAsia="sl-SI"/>
        </w:rPr>
      </w:pPr>
      <w:hyperlink w:anchor="_Toc64630962" w:history="1">
        <w:r w:rsidR="00F16562" w:rsidRPr="00A712A4">
          <w:rPr>
            <w:rStyle w:val="Hiperpovezava"/>
            <w:noProof/>
          </w:rPr>
          <w:t>9.2</w:t>
        </w:r>
        <w:r w:rsidR="00F16562">
          <w:rPr>
            <w:rFonts w:eastAsiaTheme="minorEastAsia"/>
            <w:noProof/>
            <w:lang w:eastAsia="sl-SI"/>
          </w:rPr>
          <w:tab/>
        </w:r>
        <w:r w:rsidR="00F16562" w:rsidRPr="00A712A4">
          <w:rPr>
            <w:rStyle w:val="Hiperpovezava"/>
            <w:noProof/>
          </w:rPr>
          <w:t>Predvidene faze razvoja aplikacij</w:t>
        </w:r>
        <w:r w:rsidR="00F16562">
          <w:rPr>
            <w:noProof/>
            <w:webHidden/>
          </w:rPr>
          <w:tab/>
        </w:r>
        <w:r w:rsidR="00F16562">
          <w:rPr>
            <w:noProof/>
            <w:webHidden/>
          </w:rPr>
          <w:fldChar w:fldCharType="begin"/>
        </w:r>
        <w:r w:rsidR="00F16562">
          <w:rPr>
            <w:noProof/>
            <w:webHidden/>
          </w:rPr>
          <w:instrText xml:space="preserve"> PAGEREF _Toc64630962 \h </w:instrText>
        </w:r>
        <w:r w:rsidR="00F16562">
          <w:rPr>
            <w:noProof/>
            <w:webHidden/>
          </w:rPr>
        </w:r>
        <w:r w:rsidR="00F16562">
          <w:rPr>
            <w:noProof/>
            <w:webHidden/>
          </w:rPr>
          <w:fldChar w:fldCharType="separate"/>
        </w:r>
        <w:r w:rsidR="0055005F">
          <w:rPr>
            <w:noProof/>
            <w:webHidden/>
          </w:rPr>
          <w:t>46</w:t>
        </w:r>
        <w:r w:rsidR="00F16562">
          <w:rPr>
            <w:noProof/>
            <w:webHidden/>
          </w:rPr>
          <w:fldChar w:fldCharType="end"/>
        </w:r>
      </w:hyperlink>
    </w:p>
    <w:p w14:paraId="2D26EE5C" w14:textId="73A11D68" w:rsidR="00F16562" w:rsidRDefault="001E0AA8">
      <w:pPr>
        <w:pStyle w:val="Kazalovsebine3"/>
        <w:rPr>
          <w:rFonts w:eastAsiaTheme="minorEastAsia" w:cstheme="minorBidi"/>
          <w:noProof/>
          <w:sz w:val="22"/>
          <w:szCs w:val="22"/>
        </w:rPr>
      </w:pPr>
      <w:hyperlink w:anchor="_Toc64630963" w:history="1">
        <w:r w:rsidR="00F16562" w:rsidRPr="00A712A4">
          <w:rPr>
            <w:rStyle w:val="Hiperpovezava"/>
            <w:noProof/>
          </w:rPr>
          <w:t>Analiza</w:t>
        </w:r>
        <w:r w:rsidR="00F16562">
          <w:rPr>
            <w:noProof/>
            <w:webHidden/>
          </w:rPr>
          <w:tab/>
        </w:r>
        <w:r w:rsidR="00F16562">
          <w:rPr>
            <w:noProof/>
            <w:webHidden/>
          </w:rPr>
          <w:fldChar w:fldCharType="begin"/>
        </w:r>
        <w:r w:rsidR="00F16562">
          <w:rPr>
            <w:noProof/>
            <w:webHidden/>
          </w:rPr>
          <w:instrText xml:space="preserve"> PAGEREF _Toc64630963 \h </w:instrText>
        </w:r>
        <w:r w:rsidR="00F16562">
          <w:rPr>
            <w:noProof/>
            <w:webHidden/>
          </w:rPr>
        </w:r>
        <w:r w:rsidR="00F16562">
          <w:rPr>
            <w:noProof/>
            <w:webHidden/>
          </w:rPr>
          <w:fldChar w:fldCharType="separate"/>
        </w:r>
        <w:r w:rsidR="0055005F">
          <w:rPr>
            <w:noProof/>
            <w:webHidden/>
          </w:rPr>
          <w:t>46</w:t>
        </w:r>
        <w:r w:rsidR="00F16562">
          <w:rPr>
            <w:noProof/>
            <w:webHidden/>
          </w:rPr>
          <w:fldChar w:fldCharType="end"/>
        </w:r>
      </w:hyperlink>
    </w:p>
    <w:p w14:paraId="4992F944" w14:textId="1230F492" w:rsidR="00F16562" w:rsidRDefault="001E0AA8">
      <w:pPr>
        <w:pStyle w:val="Kazalovsebine3"/>
        <w:rPr>
          <w:rFonts w:eastAsiaTheme="minorEastAsia" w:cstheme="minorBidi"/>
          <w:noProof/>
          <w:sz w:val="22"/>
          <w:szCs w:val="22"/>
        </w:rPr>
      </w:pPr>
      <w:hyperlink w:anchor="_Toc64630964" w:history="1">
        <w:r w:rsidR="00F16562" w:rsidRPr="00A712A4">
          <w:rPr>
            <w:rStyle w:val="Hiperpovezava"/>
            <w:noProof/>
          </w:rPr>
          <w:t>Izdelava aplikacije in testiranje v okolju izvajalca</w:t>
        </w:r>
        <w:r w:rsidR="00F16562">
          <w:rPr>
            <w:noProof/>
            <w:webHidden/>
          </w:rPr>
          <w:tab/>
        </w:r>
        <w:r w:rsidR="00F16562">
          <w:rPr>
            <w:noProof/>
            <w:webHidden/>
          </w:rPr>
          <w:fldChar w:fldCharType="begin"/>
        </w:r>
        <w:r w:rsidR="00F16562">
          <w:rPr>
            <w:noProof/>
            <w:webHidden/>
          </w:rPr>
          <w:instrText xml:space="preserve"> PAGEREF _Toc64630964 \h </w:instrText>
        </w:r>
        <w:r w:rsidR="00F16562">
          <w:rPr>
            <w:noProof/>
            <w:webHidden/>
          </w:rPr>
        </w:r>
        <w:r w:rsidR="00F16562">
          <w:rPr>
            <w:noProof/>
            <w:webHidden/>
          </w:rPr>
          <w:fldChar w:fldCharType="separate"/>
        </w:r>
        <w:r w:rsidR="0055005F">
          <w:rPr>
            <w:noProof/>
            <w:webHidden/>
          </w:rPr>
          <w:t>47</w:t>
        </w:r>
        <w:r w:rsidR="00F16562">
          <w:rPr>
            <w:noProof/>
            <w:webHidden/>
          </w:rPr>
          <w:fldChar w:fldCharType="end"/>
        </w:r>
      </w:hyperlink>
    </w:p>
    <w:p w14:paraId="2671883C" w14:textId="14976AF6" w:rsidR="00F16562" w:rsidRDefault="001E0AA8">
      <w:pPr>
        <w:pStyle w:val="Kazalovsebine3"/>
        <w:rPr>
          <w:rFonts w:eastAsiaTheme="minorEastAsia" w:cstheme="minorBidi"/>
          <w:noProof/>
          <w:sz w:val="22"/>
          <w:szCs w:val="22"/>
        </w:rPr>
      </w:pPr>
      <w:hyperlink w:anchor="_Toc64630965" w:history="1">
        <w:r w:rsidR="00F16562" w:rsidRPr="00A712A4">
          <w:rPr>
            <w:rStyle w:val="Hiperpovezava"/>
            <w:noProof/>
          </w:rPr>
          <w:t>Prenos aplikacije v testno okolje</w:t>
        </w:r>
        <w:r w:rsidR="00F16562">
          <w:rPr>
            <w:noProof/>
            <w:webHidden/>
          </w:rPr>
          <w:tab/>
        </w:r>
        <w:r w:rsidR="00F16562">
          <w:rPr>
            <w:noProof/>
            <w:webHidden/>
          </w:rPr>
          <w:fldChar w:fldCharType="begin"/>
        </w:r>
        <w:r w:rsidR="00F16562">
          <w:rPr>
            <w:noProof/>
            <w:webHidden/>
          </w:rPr>
          <w:instrText xml:space="preserve"> PAGEREF _Toc64630965 \h </w:instrText>
        </w:r>
        <w:r w:rsidR="00F16562">
          <w:rPr>
            <w:noProof/>
            <w:webHidden/>
          </w:rPr>
        </w:r>
        <w:r w:rsidR="00F16562">
          <w:rPr>
            <w:noProof/>
            <w:webHidden/>
          </w:rPr>
          <w:fldChar w:fldCharType="separate"/>
        </w:r>
        <w:r w:rsidR="0055005F">
          <w:rPr>
            <w:noProof/>
            <w:webHidden/>
          </w:rPr>
          <w:t>47</w:t>
        </w:r>
        <w:r w:rsidR="00F16562">
          <w:rPr>
            <w:noProof/>
            <w:webHidden/>
          </w:rPr>
          <w:fldChar w:fldCharType="end"/>
        </w:r>
      </w:hyperlink>
    </w:p>
    <w:p w14:paraId="6C843A2A" w14:textId="60F502AD" w:rsidR="00F16562" w:rsidRDefault="001E0AA8">
      <w:pPr>
        <w:pStyle w:val="Kazalovsebine3"/>
        <w:rPr>
          <w:rFonts w:eastAsiaTheme="minorEastAsia" w:cstheme="minorBidi"/>
          <w:noProof/>
          <w:sz w:val="22"/>
          <w:szCs w:val="22"/>
        </w:rPr>
      </w:pPr>
      <w:hyperlink w:anchor="_Toc64630966" w:history="1">
        <w:r w:rsidR="00F16562" w:rsidRPr="00A712A4">
          <w:rPr>
            <w:rStyle w:val="Hiperpovezava"/>
            <w:noProof/>
          </w:rPr>
          <w:t>Testiranje v testnem okolju ministrstva</w:t>
        </w:r>
        <w:r w:rsidR="00F16562">
          <w:rPr>
            <w:noProof/>
            <w:webHidden/>
          </w:rPr>
          <w:tab/>
        </w:r>
        <w:r w:rsidR="00F16562">
          <w:rPr>
            <w:noProof/>
            <w:webHidden/>
          </w:rPr>
          <w:fldChar w:fldCharType="begin"/>
        </w:r>
        <w:r w:rsidR="00F16562">
          <w:rPr>
            <w:noProof/>
            <w:webHidden/>
          </w:rPr>
          <w:instrText xml:space="preserve"> PAGEREF _Toc64630966 \h </w:instrText>
        </w:r>
        <w:r w:rsidR="00F16562">
          <w:rPr>
            <w:noProof/>
            <w:webHidden/>
          </w:rPr>
        </w:r>
        <w:r w:rsidR="00F16562">
          <w:rPr>
            <w:noProof/>
            <w:webHidden/>
          </w:rPr>
          <w:fldChar w:fldCharType="separate"/>
        </w:r>
        <w:r w:rsidR="0055005F">
          <w:rPr>
            <w:noProof/>
            <w:webHidden/>
          </w:rPr>
          <w:t>47</w:t>
        </w:r>
        <w:r w:rsidR="00F16562">
          <w:rPr>
            <w:noProof/>
            <w:webHidden/>
          </w:rPr>
          <w:fldChar w:fldCharType="end"/>
        </w:r>
      </w:hyperlink>
    </w:p>
    <w:p w14:paraId="27B84B54" w14:textId="3AECAC70" w:rsidR="00F16562" w:rsidRDefault="001E0AA8">
      <w:pPr>
        <w:pStyle w:val="Kazalovsebine3"/>
        <w:rPr>
          <w:rFonts w:eastAsiaTheme="minorEastAsia" w:cstheme="minorBidi"/>
          <w:noProof/>
          <w:sz w:val="22"/>
          <w:szCs w:val="22"/>
        </w:rPr>
      </w:pPr>
      <w:hyperlink w:anchor="_Toc64630967" w:history="1">
        <w:r w:rsidR="00F16562" w:rsidRPr="00A712A4">
          <w:rPr>
            <w:rStyle w:val="Hiperpovezava"/>
            <w:noProof/>
          </w:rPr>
          <w:t>Prenos aplikacije v produkcijsko okolje</w:t>
        </w:r>
        <w:r w:rsidR="00F16562">
          <w:rPr>
            <w:noProof/>
            <w:webHidden/>
          </w:rPr>
          <w:tab/>
        </w:r>
        <w:r w:rsidR="00F16562">
          <w:rPr>
            <w:noProof/>
            <w:webHidden/>
          </w:rPr>
          <w:fldChar w:fldCharType="begin"/>
        </w:r>
        <w:r w:rsidR="00F16562">
          <w:rPr>
            <w:noProof/>
            <w:webHidden/>
          </w:rPr>
          <w:instrText xml:space="preserve"> PAGEREF _Toc64630967 \h </w:instrText>
        </w:r>
        <w:r w:rsidR="00F16562">
          <w:rPr>
            <w:noProof/>
            <w:webHidden/>
          </w:rPr>
        </w:r>
        <w:r w:rsidR="00F16562">
          <w:rPr>
            <w:noProof/>
            <w:webHidden/>
          </w:rPr>
          <w:fldChar w:fldCharType="separate"/>
        </w:r>
        <w:r w:rsidR="0055005F">
          <w:rPr>
            <w:noProof/>
            <w:webHidden/>
          </w:rPr>
          <w:t>47</w:t>
        </w:r>
        <w:r w:rsidR="00F16562">
          <w:rPr>
            <w:noProof/>
            <w:webHidden/>
          </w:rPr>
          <w:fldChar w:fldCharType="end"/>
        </w:r>
      </w:hyperlink>
    </w:p>
    <w:p w14:paraId="642EA8E9" w14:textId="2BF9C726" w:rsidR="00F16562" w:rsidRDefault="001E0AA8">
      <w:pPr>
        <w:pStyle w:val="Kazalovsebine3"/>
        <w:rPr>
          <w:rFonts w:eastAsiaTheme="minorEastAsia" w:cstheme="minorBidi"/>
          <w:noProof/>
          <w:sz w:val="22"/>
          <w:szCs w:val="22"/>
        </w:rPr>
      </w:pPr>
      <w:hyperlink w:anchor="_Toc64630968" w:history="1">
        <w:r w:rsidR="00F16562" w:rsidRPr="00A712A4">
          <w:rPr>
            <w:rStyle w:val="Hiperpovezava"/>
            <w:noProof/>
          </w:rPr>
          <w:t>Usposabljanje uporabnikov</w:t>
        </w:r>
        <w:r w:rsidR="00F16562">
          <w:rPr>
            <w:noProof/>
            <w:webHidden/>
          </w:rPr>
          <w:tab/>
        </w:r>
        <w:r w:rsidR="00F16562">
          <w:rPr>
            <w:noProof/>
            <w:webHidden/>
          </w:rPr>
          <w:fldChar w:fldCharType="begin"/>
        </w:r>
        <w:r w:rsidR="00F16562">
          <w:rPr>
            <w:noProof/>
            <w:webHidden/>
          </w:rPr>
          <w:instrText xml:space="preserve"> PAGEREF _Toc64630968 \h </w:instrText>
        </w:r>
        <w:r w:rsidR="00F16562">
          <w:rPr>
            <w:noProof/>
            <w:webHidden/>
          </w:rPr>
        </w:r>
        <w:r w:rsidR="00F16562">
          <w:rPr>
            <w:noProof/>
            <w:webHidden/>
          </w:rPr>
          <w:fldChar w:fldCharType="separate"/>
        </w:r>
        <w:r w:rsidR="0055005F">
          <w:rPr>
            <w:noProof/>
            <w:webHidden/>
          </w:rPr>
          <w:t>47</w:t>
        </w:r>
        <w:r w:rsidR="00F16562">
          <w:rPr>
            <w:noProof/>
            <w:webHidden/>
          </w:rPr>
          <w:fldChar w:fldCharType="end"/>
        </w:r>
      </w:hyperlink>
    </w:p>
    <w:p w14:paraId="6D12D2DA" w14:textId="1952CC34" w:rsidR="00F16562" w:rsidRDefault="001E0AA8">
      <w:pPr>
        <w:pStyle w:val="Kazalovsebine1"/>
        <w:tabs>
          <w:tab w:val="left" w:pos="720"/>
          <w:tab w:val="right" w:leader="dot" w:pos="9396"/>
        </w:tabs>
        <w:rPr>
          <w:rFonts w:eastAsiaTheme="minorEastAsia"/>
          <w:noProof/>
          <w:lang w:eastAsia="sl-SI"/>
        </w:rPr>
      </w:pPr>
      <w:hyperlink w:anchor="_Toc64630969" w:history="1">
        <w:r w:rsidR="00F16562" w:rsidRPr="00A712A4">
          <w:rPr>
            <w:rStyle w:val="Hiperpovezava"/>
            <w:noProof/>
          </w:rPr>
          <w:t>10.</w:t>
        </w:r>
        <w:r w:rsidR="00F16562">
          <w:rPr>
            <w:rFonts w:eastAsiaTheme="minorEastAsia"/>
            <w:noProof/>
            <w:lang w:eastAsia="sl-SI"/>
          </w:rPr>
          <w:tab/>
        </w:r>
        <w:r w:rsidR="00F16562" w:rsidRPr="00A712A4">
          <w:rPr>
            <w:rStyle w:val="Hiperpovezava"/>
            <w:noProof/>
          </w:rPr>
          <w:t>ZAHTEVE ZA DELOVANJE IN VZDRŽEVANJE APLIKACIJE</w:t>
        </w:r>
        <w:r w:rsidR="00F16562">
          <w:rPr>
            <w:noProof/>
            <w:webHidden/>
          </w:rPr>
          <w:tab/>
        </w:r>
        <w:r w:rsidR="00F16562">
          <w:rPr>
            <w:noProof/>
            <w:webHidden/>
          </w:rPr>
          <w:fldChar w:fldCharType="begin"/>
        </w:r>
        <w:r w:rsidR="00F16562">
          <w:rPr>
            <w:noProof/>
            <w:webHidden/>
          </w:rPr>
          <w:instrText xml:space="preserve"> PAGEREF _Toc64630969 \h </w:instrText>
        </w:r>
        <w:r w:rsidR="00F16562">
          <w:rPr>
            <w:noProof/>
            <w:webHidden/>
          </w:rPr>
        </w:r>
        <w:r w:rsidR="00F16562">
          <w:rPr>
            <w:noProof/>
            <w:webHidden/>
          </w:rPr>
          <w:fldChar w:fldCharType="separate"/>
        </w:r>
        <w:r w:rsidR="0055005F">
          <w:rPr>
            <w:noProof/>
            <w:webHidden/>
          </w:rPr>
          <w:t>48</w:t>
        </w:r>
        <w:r w:rsidR="00F16562">
          <w:rPr>
            <w:noProof/>
            <w:webHidden/>
          </w:rPr>
          <w:fldChar w:fldCharType="end"/>
        </w:r>
      </w:hyperlink>
      <w:bookmarkStart w:id="5" w:name="_GoBack"/>
      <w:bookmarkEnd w:id="5"/>
    </w:p>
    <w:p w14:paraId="062FD7BB" w14:textId="33A810C5" w:rsidR="00F16562" w:rsidRDefault="001E0AA8">
      <w:pPr>
        <w:pStyle w:val="Kazalovsebine2"/>
        <w:tabs>
          <w:tab w:val="left" w:pos="960"/>
          <w:tab w:val="right" w:leader="dot" w:pos="9396"/>
        </w:tabs>
        <w:rPr>
          <w:rFonts w:eastAsiaTheme="minorEastAsia"/>
          <w:noProof/>
          <w:lang w:eastAsia="sl-SI"/>
        </w:rPr>
      </w:pPr>
      <w:hyperlink w:anchor="_Toc64630970" w:history="1">
        <w:r w:rsidR="00F16562" w:rsidRPr="00A712A4">
          <w:rPr>
            <w:rStyle w:val="Hiperpovezava"/>
            <w:noProof/>
          </w:rPr>
          <w:t>10.1</w:t>
        </w:r>
        <w:r w:rsidR="00F16562">
          <w:rPr>
            <w:rFonts w:eastAsiaTheme="minorEastAsia"/>
            <w:noProof/>
            <w:lang w:eastAsia="sl-SI"/>
          </w:rPr>
          <w:tab/>
        </w:r>
        <w:r w:rsidR="00F16562" w:rsidRPr="00A712A4">
          <w:rPr>
            <w:rStyle w:val="Hiperpovezava"/>
            <w:noProof/>
          </w:rPr>
          <w:t>Uvod</w:t>
        </w:r>
        <w:r w:rsidR="00F16562">
          <w:rPr>
            <w:noProof/>
            <w:webHidden/>
          </w:rPr>
          <w:tab/>
        </w:r>
        <w:r w:rsidR="00F16562">
          <w:rPr>
            <w:noProof/>
            <w:webHidden/>
          </w:rPr>
          <w:fldChar w:fldCharType="begin"/>
        </w:r>
        <w:r w:rsidR="00F16562">
          <w:rPr>
            <w:noProof/>
            <w:webHidden/>
          </w:rPr>
          <w:instrText xml:space="preserve"> PAGEREF _Toc64630970 \h </w:instrText>
        </w:r>
        <w:r w:rsidR="00F16562">
          <w:rPr>
            <w:noProof/>
            <w:webHidden/>
          </w:rPr>
        </w:r>
        <w:r w:rsidR="00F16562">
          <w:rPr>
            <w:noProof/>
            <w:webHidden/>
          </w:rPr>
          <w:fldChar w:fldCharType="separate"/>
        </w:r>
        <w:r w:rsidR="0055005F">
          <w:rPr>
            <w:noProof/>
            <w:webHidden/>
          </w:rPr>
          <w:t>48</w:t>
        </w:r>
        <w:r w:rsidR="00F16562">
          <w:rPr>
            <w:noProof/>
            <w:webHidden/>
          </w:rPr>
          <w:fldChar w:fldCharType="end"/>
        </w:r>
      </w:hyperlink>
    </w:p>
    <w:p w14:paraId="7473CF03" w14:textId="53519DA1" w:rsidR="00F16562" w:rsidRDefault="001E0AA8">
      <w:pPr>
        <w:pStyle w:val="Kazalovsebine2"/>
        <w:tabs>
          <w:tab w:val="left" w:pos="960"/>
          <w:tab w:val="right" w:leader="dot" w:pos="9396"/>
        </w:tabs>
        <w:rPr>
          <w:rFonts w:eastAsiaTheme="minorEastAsia"/>
          <w:noProof/>
          <w:lang w:eastAsia="sl-SI"/>
        </w:rPr>
      </w:pPr>
      <w:hyperlink w:anchor="_Toc64630971" w:history="1">
        <w:r w:rsidR="00F16562" w:rsidRPr="00A712A4">
          <w:rPr>
            <w:rStyle w:val="Hiperpovezava"/>
            <w:noProof/>
          </w:rPr>
          <w:t>10.2</w:t>
        </w:r>
        <w:r w:rsidR="00F16562">
          <w:rPr>
            <w:rFonts w:eastAsiaTheme="minorEastAsia"/>
            <w:noProof/>
            <w:lang w:eastAsia="sl-SI"/>
          </w:rPr>
          <w:tab/>
        </w:r>
        <w:r w:rsidR="00F16562" w:rsidRPr="00A712A4">
          <w:rPr>
            <w:rStyle w:val="Hiperpovezava"/>
            <w:noProof/>
          </w:rPr>
          <w:t>Definicija pojma osnovno vzdrževanje in pojma dopolnilno vzdrževanje in nadgradnje</w:t>
        </w:r>
        <w:r w:rsidR="00F16562">
          <w:rPr>
            <w:noProof/>
            <w:webHidden/>
          </w:rPr>
          <w:tab/>
        </w:r>
        <w:r w:rsidR="00F16562">
          <w:rPr>
            <w:noProof/>
            <w:webHidden/>
          </w:rPr>
          <w:fldChar w:fldCharType="begin"/>
        </w:r>
        <w:r w:rsidR="00F16562">
          <w:rPr>
            <w:noProof/>
            <w:webHidden/>
          </w:rPr>
          <w:instrText xml:space="preserve"> PAGEREF _Toc64630971 \h </w:instrText>
        </w:r>
        <w:r w:rsidR="00F16562">
          <w:rPr>
            <w:noProof/>
            <w:webHidden/>
          </w:rPr>
        </w:r>
        <w:r w:rsidR="00F16562">
          <w:rPr>
            <w:noProof/>
            <w:webHidden/>
          </w:rPr>
          <w:fldChar w:fldCharType="separate"/>
        </w:r>
        <w:r w:rsidR="0055005F">
          <w:rPr>
            <w:noProof/>
            <w:webHidden/>
          </w:rPr>
          <w:t>48</w:t>
        </w:r>
        <w:r w:rsidR="00F16562">
          <w:rPr>
            <w:noProof/>
            <w:webHidden/>
          </w:rPr>
          <w:fldChar w:fldCharType="end"/>
        </w:r>
      </w:hyperlink>
    </w:p>
    <w:p w14:paraId="19D99B21" w14:textId="44D2317B" w:rsidR="00F16562" w:rsidRDefault="001E0AA8">
      <w:pPr>
        <w:pStyle w:val="Kazalovsebine2"/>
        <w:tabs>
          <w:tab w:val="left" w:pos="960"/>
          <w:tab w:val="right" w:leader="dot" w:pos="9396"/>
        </w:tabs>
        <w:rPr>
          <w:rFonts w:eastAsiaTheme="minorEastAsia"/>
          <w:noProof/>
          <w:lang w:eastAsia="sl-SI"/>
        </w:rPr>
      </w:pPr>
      <w:hyperlink w:anchor="_Toc64630972" w:history="1">
        <w:r w:rsidR="00F16562" w:rsidRPr="00A712A4">
          <w:rPr>
            <w:rStyle w:val="Hiperpovezava"/>
            <w:noProof/>
          </w:rPr>
          <w:t>10.3</w:t>
        </w:r>
        <w:r w:rsidR="00F16562">
          <w:rPr>
            <w:rFonts w:eastAsiaTheme="minorEastAsia"/>
            <w:noProof/>
            <w:lang w:eastAsia="sl-SI"/>
          </w:rPr>
          <w:tab/>
        </w:r>
        <w:r w:rsidR="00F16562" w:rsidRPr="00A712A4">
          <w:rPr>
            <w:rStyle w:val="Hiperpovezava"/>
            <w:noProof/>
          </w:rPr>
          <w:t>Rezervne kopije podatkov in restavriranje</w:t>
        </w:r>
        <w:r w:rsidR="00F16562">
          <w:rPr>
            <w:noProof/>
            <w:webHidden/>
          </w:rPr>
          <w:tab/>
        </w:r>
        <w:r w:rsidR="00F16562">
          <w:rPr>
            <w:noProof/>
            <w:webHidden/>
          </w:rPr>
          <w:fldChar w:fldCharType="begin"/>
        </w:r>
        <w:r w:rsidR="00F16562">
          <w:rPr>
            <w:noProof/>
            <w:webHidden/>
          </w:rPr>
          <w:instrText xml:space="preserve"> PAGEREF _Toc64630972 \h </w:instrText>
        </w:r>
        <w:r w:rsidR="00F16562">
          <w:rPr>
            <w:noProof/>
            <w:webHidden/>
          </w:rPr>
        </w:r>
        <w:r w:rsidR="00F16562">
          <w:rPr>
            <w:noProof/>
            <w:webHidden/>
          </w:rPr>
          <w:fldChar w:fldCharType="separate"/>
        </w:r>
        <w:r w:rsidR="0055005F">
          <w:rPr>
            <w:noProof/>
            <w:webHidden/>
          </w:rPr>
          <w:t>49</w:t>
        </w:r>
        <w:r w:rsidR="00F16562">
          <w:rPr>
            <w:noProof/>
            <w:webHidden/>
          </w:rPr>
          <w:fldChar w:fldCharType="end"/>
        </w:r>
      </w:hyperlink>
    </w:p>
    <w:p w14:paraId="4C211056" w14:textId="5E1921BC" w:rsidR="00F16562" w:rsidRDefault="001E0AA8">
      <w:pPr>
        <w:pStyle w:val="Kazalovsebine2"/>
        <w:tabs>
          <w:tab w:val="left" w:pos="960"/>
          <w:tab w:val="right" w:leader="dot" w:pos="9396"/>
        </w:tabs>
        <w:rPr>
          <w:rFonts w:eastAsiaTheme="minorEastAsia"/>
          <w:noProof/>
          <w:lang w:eastAsia="sl-SI"/>
        </w:rPr>
      </w:pPr>
      <w:hyperlink w:anchor="_Toc64630973" w:history="1">
        <w:r w:rsidR="00F16562" w:rsidRPr="00A712A4">
          <w:rPr>
            <w:rStyle w:val="Hiperpovezava"/>
            <w:noProof/>
          </w:rPr>
          <w:t>10.4</w:t>
        </w:r>
        <w:r w:rsidR="00F16562">
          <w:rPr>
            <w:rFonts w:eastAsiaTheme="minorEastAsia"/>
            <w:noProof/>
            <w:lang w:eastAsia="sl-SI"/>
          </w:rPr>
          <w:tab/>
        </w:r>
        <w:r w:rsidR="00F16562" w:rsidRPr="00A712A4">
          <w:rPr>
            <w:rStyle w:val="Hiperpovezava"/>
            <w:noProof/>
          </w:rPr>
          <w:t>Neprekinjeno delovanje in razpoložljivost IS</w:t>
        </w:r>
        <w:r w:rsidR="00F16562">
          <w:rPr>
            <w:noProof/>
            <w:webHidden/>
          </w:rPr>
          <w:tab/>
        </w:r>
        <w:r w:rsidR="00F16562">
          <w:rPr>
            <w:noProof/>
            <w:webHidden/>
          </w:rPr>
          <w:fldChar w:fldCharType="begin"/>
        </w:r>
        <w:r w:rsidR="00F16562">
          <w:rPr>
            <w:noProof/>
            <w:webHidden/>
          </w:rPr>
          <w:instrText xml:space="preserve"> PAGEREF _Toc64630973 \h </w:instrText>
        </w:r>
        <w:r w:rsidR="00F16562">
          <w:rPr>
            <w:noProof/>
            <w:webHidden/>
          </w:rPr>
        </w:r>
        <w:r w:rsidR="00F16562">
          <w:rPr>
            <w:noProof/>
            <w:webHidden/>
          </w:rPr>
          <w:fldChar w:fldCharType="separate"/>
        </w:r>
        <w:r w:rsidR="0055005F">
          <w:rPr>
            <w:noProof/>
            <w:webHidden/>
          </w:rPr>
          <w:t>49</w:t>
        </w:r>
        <w:r w:rsidR="00F16562">
          <w:rPr>
            <w:noProof/>
            <w:webHidden/>
          </w:rPr>
          <w:fldChar w:fldCharType="end"/>
        </w:r>
      </w:hyperlink>
    </w:p>
    <w:p w14:paraId="2B7C9ACB" w14:textId="1D656DDB" w:rsidR="00F16562" w:rsidRDefault="001E0AA8">
      <w:pPr>
        <w:pStyle w:val="Kazalovsebine2"/>
        <w:tabs>
          <w:tab w:val="left" w:pos="960"/>
          <w:tab w:val="right" w:leader="dot" w:pos="9396"/>
        </w:tabs>
        <w:rPr>
          <w:rFonts w:eastAsiaTheme="minorEastAsia"/>
          <w:noProof/>
          <w:lang w:eastAsia="sl-SI"/>
        </w:rPr>
      </w:pPr>
      <w:hyperlink w:anchor="_Toc64630974" w:history="1">
        <w:r w:rsidR="00F16562" w:rsidRPr="00A712A4">
          <w:rPr>
            <w:rStyle w:val="Hiperpovezava"/>
            <w:noProof/>
          </w:rPr>
          <w:t>10.5</w:t>
        </w:r>
        <w:r w:rsidR="00F16562">
          <w:rPr>
            <w:rFonts w:eastAsiaTheme="minorEastAsia"/>
            <w:noProof/>
            <w:lang w:eastAsia="sl-SI"/>
          </w:rPr>
          <w:tab/>
        </w:r>
        <w:r w:rsidR="00F16562" w:rsidRPr="00A712A4">
          <w:rPr>
            <w:rStyle w:val="Hiperpovezava"/>
            <w:noProof/>
          </w:rPr>
          <w:t>Obvladovanje konfiguracij in verzij rešitev</w:t>
        </w:r>
        <w:r w:rsidR="00F16562">
          <w:rPr>
            <w:noProof/>
            <w:webHidden/>
          </w:rPr>
          <w:tab/>
        </w:r>
        <w:r w:rsidR="00F16562">
          <w:rPr>
            <w:noProof/>
            <w:webHidden/>
          </w:rPr>
          <w:fldChar w:fldCharType="begin"/>
        </w:r>
        <w:r w:rsidR="00F16562">
          <w:rPr>
            <w:noProof/>
            <w:webHidden/>
          </w:rPr>
          <w:instrText xml:space="preserve"> PAGEREF _Toc64630974 \h </w:instrText>
        </w:r>
        <w:r w:rsidR="00F16562">
          <w:rPr>
            <w:noProof/>
            <w:webHidden/>
          </w:rPr>
        </w:r>
        <w:r w:rsidR="00F16562">
          <w:rPr>
            <w:noProof/>
            <w:webHidden/>
          </w:rPr>
          <w:fldChar w:fldCharType="separate"/>
        </w:r>
        <w:r w:rsidR="0055005F">
          <w:rPr>
            <w:noProof/>
            <w:webHidden/>
          </w:rPr>
          <w:t>49</w:t>
        </w:r>
        <w:r w:rsidR="00F16562">
          <w:rPr>
            <w:noProof/>
            <w:webHidden/>
          </w:rPr>
          <w:fldChar w:fldCharType="end"/>
        </w:r>
      </w:hyperlink>
    </w:p>
    <w:p w14:paraId="664B38A2" w14:textId="0781F926" w:rsidR="00F16562" w:rsidRDefault="001E0AA8">
      <w:pPr>
        <w:pStyle w:val="Kazalovsebine2"/>
        <w:tabs>
          <w:tab w:val="left" w:pos="960"/>
          <w:tab w:val="right" w:leader="dot" w:pos="9396"/>
        </w:tabs>
        <w:rPr>
          <w:rFonts w:eastAsiaTheme="minorEastAsia"/>
          <w:noProof/>
          <w:lang w:eastAsia="sl-SI"/>
        </w:rPr>
      </w:pPr>
      <w:hyperlink w:anchor="_Toc64630975" w:history="1">
        <w:r w:rsidR="00F16562" w:rsidRPr="00A712A4">
          <w:rPr>
            <w:rStyle w:val="Hiperpovezava"/>
            <w:noProof/>
          </w:rPr>
          <w:t>10.6</w:t>
        </w:r>
        <w:r w:rsidR="00F16562">
          <w:rPr>
            <w:rFonts w:eastAsiaTheme="minorEastAsia"/>
            <w:noProof/>
            <w:lang w:eastAsia="sl-SI"/>
          </w:rPr>
          <w:tab/>
        </w:r>
        <w:r w:rsidR="00F16562" w:rsidRPr="00A712A4">
          <w:rPr>
            <w:rStyle w:val="Hiperpovezava"/>
            <w:noProof/>
          </w:rPr>
          <w:t>Minimalna zahtevana dokumentacija od izvajalca</w:t>
        </w:r>
        <w:r w:rsidR="00F16562">
          <w:rPr>
            <w:noProof/>
            <w:webHidden/>
          </w:rPr>
          <w:tab/>
        </w:r>
        <w:r w:rsidR="00F16562">
          <w:rPr>
            <w:noProof/>
            <w:webHidden/>
          </w:rPr>
          <w:fldChar w:fldCharType="begin"/>
        </w:r>
        <w:r w:rsidR="00F16562">
          <w:rPr>
            <w:noProof/>
            <w:webHidden/>
          </w:rPr>
          <w:instrText xml:space="preserve"> PAGEREF _Toc64630975 \h </w:instrText>
        </w:r>
        <w:r w:rsidR="00F16562">
          <w:rPr>
            <w:noProof/>
            <w:webHidden/>
          </w:rPr>
        </w:r>
        <w:r w:rsidR="00F16562">
          <w:rPr>
            <w:noProof/>
            <w:webHidden/>
          </w:rPr>
          <w:fldChar w:fldCharType="separate"/>
        </w:r>
        <w:r w:rsidR="0055005F">
          <w:rPr>
            <w:noProof/>
            <w:webHidden/>
          </w:rPr>
          <w:t>49</w:t>
        </w:r>
        <w:r w:rsidR="00F16562">
          <w:rPr>
            <w:noProof/>
            <w:webHidden/>
          </w:rPr>
          <w:fldChar w:fldCharType="end"/>
        </w:r>
      </w:hyperlink>
    </w:p>
    <w:p w14:paraId="6EC8855A" w14:textId="4DED7F16" w:rsidR="00F16562" w:rsidRDefault="001E0AA8">
      <w:pPr>
        <w:pStyle w:val="Kazalovsebine2"/>
        <w:tabs>
          <w:tab w:val="left" w:pos="960"/>
          <w:tab w:val="right" w:leader="dot" w:pos="9396"/>
        </w:tabs>
        <w:rPr>
          <w:rFonts w:eastAsiaTheme="minorEastAsia"/>
          <w:noProof/>
          <w:lang w:eastAsia="sl-SI"/>
        </w:rPr>
      </w:pPr>
      <w:hyperlink w:anchor="_Toc64630976" w:history="1">
        <w:r w:rsidR="00F16562" w:rsidRPr="00A712A4">
          <w:rPr>
            <w:rStyle w:val="Hiperpovezava"/>
            <w:noProof/>
          </w:rPr>
          <w:t>10.7</w:t>
        </w:r>
        <w:r w:rsidR="00F16562">
          <w:rPr>
            <w:rFonts w:eastAsiaTheme="minorEastAsia"/>
            <w:noProof/>
            <w:lang w:eastAsia="sl-SI"/>
          </w:rPr>
          <w:tab/>
        </w:r>
        <w:r w:rsidR="00F16562" w:rsidRPr="00A712A4">
          <w:rPr>
            <w:rStyle w:val="Hiperpovezava"/>
            <w:noProof/>
          </w:rPr>
          <w:t>Podpora uporabnikom</w:t>
        </w:r>
        <w:r w:rsidR="00F16562">
          <w:rPr>
            <w:noProof/>
            <w:webHidden/>
          </w:rPr>
          <w:tab/>
        </w:r>
        <w:r w:rsidR="00F16562">
          <w:rPr>
            <w:noProof/>
            <w:webHidden/>
          </w:rPr>
          <w:fldChar w:fldCharType="begin"/>
        </w:r>
        <w:r w:rsidR="00F16562">
          <w:rPr>
            <w:noProof/>
            <w:webHidden/>
          </w:rPr>
          <w:instrText xml:space="preserve"> PAGEREF _Toc64630976 \h </w:instrText>
        </w:r>
        <w:r w:rsidR="00F16562">
          <w:rPr>
            <w:noProof/>
            <w:webHidden/>
          </w:rPr>
        </w:r>
        <w:r w:rsidR="00F16562">
          <w:rPr>
            <w:noProof/>
            <w:webHidden/>
          </w:rPr>
          <w:fldChar w:fldCharType="separate"/>
        </w:r>
        <w:r w:rsidR="0055005F">
          <w:rPr>
            <w:noProof/>
            <w:webHidden/>
          </w:rPr>
          <w:t>49</w:t>
        </w:r>
        <w:r w:rsidR="00F16562">
          <w:rPr>
            <w:noProof/>
            <w:webHidden/>
          </w:rPr>
          <w:fldChar w:fldCharType="end"/>
        </w:r>
      </w:hyperlink>
    </w:p>
    <w:p w14:paraId="1DB0BA1E" w14:textId="1B487620" w:rsidR="00F16562" w:rsidRDefault="001E0AA8">
      <w:pPr>
        <w:pStyle w:val="Kazalovsebine2"/>
        <w:tabs>
          <w:tab w:val="left" w:pos="960"/>
          <w:tab w:val="right" w:leader="dot" w:pos="9396"/>
        </w:tabs>
        <w:rPr>
          <w:rFonts w:eastAsiaTheme="minorEastAsia"/>
          <w:noProof/>
          <w:lang w:eastAsia="sl-SI"/>
        </w:rPr>
      </w:pPr>
      <w:hyperlink w:anchor="_Toc64630977" w:history="1">
        <w:r w:rsidR="00F16562" w:rsidRPr="00A712A4">
          <w:rPr>
            <w:rStyle w:val="Hiperpovezava"/>
            <w:noProof/>
          </w:rPr>
          <w:t>10.8</w:t>
        </w:r>
        <w:r w:rsidR="00F16562">
          <w:rPr>
            <w:rFonts w:eastAsiaTheme="minorEastAsia"/>
            <w:noProof/>
            <w:lang w:eastAsia="sl-SI"/>
          </w:rPr>
          <w:tab/>
        </w:r>
        <w:r w:rsidR="00F16562" w:rsidRPr="00A712A4">
          <w:rPr>
            <w:rStyle w:val="Hiperpovezava"/>
            <w:noProof/>
          </w:rPr>
          <w:t>Postopek prijave in reševanja napak</w:t>
        </w:r>
        <w:r w:rsidR="00F16562">
          <w:rPr>
            <w:noProof/>
            <w:webHidden/>
          </w:rPr>
          <w:tab/>
        </w:r>
        <w:r w:rsidR="00F16562">
          <w:rPr>
            <w:noProof/>
            <w:webHidden/>
          </w:rPr>
          <w:fldChar w:fldCharType="begin"/>
        </w:r>
        <w:r w:rsidR="00F16562">
          <w:rPr>
            <w:noProof/>
            <w:webHidden/>
          </w:rPr>
          <w:instrText xml:space="preserve"> PAGEREF _Toc64630977 \h </w:instrText>
        </w:r>
        <w:r w:rsidR="00F16562">
          <w:rPr>
            <w:noProof/>
            <w:webHidden/>
          </w:rPr>
        </w:r>
        <w:r w:rsidR="00F16562">
          <w:rPr>
            <w:noProof/>
            <w:webHidden/>
          </w:rPr>
          <w:fldChar w:fldCharType="separate"/>
        </w:r>
        <w:r w:rsidR="0055005F">
          <w:rPr>
            <w:noProof/>
            <w:webHidden/>
          </w:rPr>
          <w:t>50</w:t>
        </w:r>
        <w:r w:rsidR="00F16562">
          <w:rPr>
            <w:noProof/>
            <w:webHidden/>
          </w:rPr>
          <w:fldChar w:fldCharType="end"/>
        </w:r>
      </w:hyperlink>
    </w:p>
    <w:p w14:paraId="1FE0E472" w14:textId="7F3FB4FE" w:rsidR="00F16562" w:rsidRDefault="001E0AA8">
      <w:pPr>
        <w:pStyle w:val="Kazalovsebine3"/>
        <w:rPr>
          <w:rFonts w:eastAsiaTheme="minorEastAsia" w:cstheme="minorBidi"/>
          <w:noProof/>
          <w:sz w:val="22"/>
          <w:szCs w:val="22"/>
        </w:rPr>
      </w:pPr>
      <w:hyperlink w:anchor="_Toc64630978" w:history="1">
        <w:r w:rsidR="00F16562" w:rsidRPr="00A712A4">
          <w:rPr>
            <w:rStyle w:val="Hiperpovezava"/>
            <w:noProof/>
          </w:rPr>
          <w:t>Zahtevek za spremembo ali nadgradnjo</w:t>
        </w:r>
        <w:r w:rsidR="00F16562">
          <w:rPr>
            <w:noProof/>
            <w:webHidden/>
          </w:rPr>
          <w:tab/>
        </w:r>
        <w:r w:rsidR="00F16562">
          <w:rPr>
            <w:noProof/>
            <w:webHidden/>
          </w:rPr>
          <w:fldChar w:fldCharType="begin"/>
        </w:r>
        <w:r w:rsidR="00F16562">
          <w:rPr>
            <w:noProof/>
            <w:webHidden/>
          </w:rPr>
          <w:instrText xml:space="preserve"> PAGEREF _Toc64630978 \h </w:instrText>
        </w:r>
        <w:r w:rsidR="00F16562">
          <w:rPr>
            <w:noProof/>
            <w:webHidden/>
          </w:rPr>
        </w:r>
        <w:r w:rsidR="00F16562">
          <w:rPr>
            <w:noProof/>
            <w:webHidden/>
          </w:rPr>
          <w:fldChar w:fldCharType="separate"/>
        </w:r>
        <w:r w:rsidR="0055005F">
          <w:rPr>
            <w:noProof/>
            <w:webHidden/>
          </w:rPr>
          <w:t>51</w:t>
        </w:r>
        <w:r w:rsidR="00F16562">
          <w:rPr>
            <w:noProof/>
            <w:webHidden/>
          </w:rPr>
          <w:fldChar w:fldCharType="end"/>
        </w:r>
      </w:hyperlink>
    </w:p>
    <w:p w14:paraId="11A8B133" w14:textId="4C844E9F" w:rsidR="00F16562" w:rsidRDefault="001E0AA8">
      <w:pPr>
        <w:pStyle w:val="Kazalovsebine3"/>
        <w:rPr>
          <w:rFonts w:eastAsiaTheme="minorEastAsia" w:cstheme="minorBidi"/>
          <w:noProof/>
          <w:sz w:val="22"/>
          <w:szCs w:val="22"/>
        </w:rPr>
      </w:pPr>
      <w:hyperlink w:anchor="_Toc64630979" w:history="1">
        <w:r w:rsidR="00F16562" w:rsidRPr="00A712A4">
          <w:rPr>
            <w:rStyle w:val="Hiperpovezava"/>
            <w:noProof/>
          </w:rPr>
          <w:t>Potrjevanje ponudbe za spremembo ali nadgradnjo</w:t>
        </w:r>
        <w:r w:rsidR="00F16562">
          <w:rPr>
            <w:noProof/>
            <w:webHidden/>
          </w:rPr>
          <w:tab/>
        </w:r>
        <w:r w:rsidR="00F16562">
          <w:rPr>
            <w:noProof/>
            <w:webHidden/>
          </w:rPr>
          <w:fldChar w:fldCharType="begin"/>
        </w:r>
        <w:r w:rsidR="00F16562">
          <w:rPr>
            <w:noProof/>
            <w:webHidden/>
          </w:rPr>
          <w:instrText xml:space="preserve"> PAGEREF _Toc64630979 \h </w:instrText>
        </w:r>
        <w:r w:rsidR="00F16562">
          <w:rPr>
            <w:noProof/>
            <w:webHidden/>
          </w:rPr>
        </w:r>
        <w:r w:rsidR="00F16562">
          <w:rPr>
            <w:noProof/>
            <w:webHidden/>
          </w:rPr>
          <w:fldChar w:fldCharType="separate"/>
        </w:r>
        <w:r w:rsidR="0055005F">
          <w:rPr>
            <w:noProof/>
            <w:webHidden/>
          </w:rPr>
          <w:t>51</w:t>
        </w:r>
        <w:r w:rsidR="00F16562">
          <w:rPr>
            <w:noProof/>
            <w:webHidden/>
          </w:rPr>
          <w:fldChar w:fldCharType="end"/>
        </w:r>
      </w:hyperlink>
    </w:p>
    <w:p w14:paraId="0FA2A575" w14:textId="5C2621EB" w:rsidR="00F16562" w:rsidRDefault="001E0AA8">
      <w:pPr>
        <w:pStyle w:val="Kazalovsebine2"/>
        <w:tabs>
          <w:tab w:val="left" w:pos="960"/>
          <w:tab w:val="right" w:leader="dot" w:pos="9396"/>
        </w:tabs>
        <w:rPr>
          <w:rFonts w:eastAsiaTheme="minorEastAsia"/>
          <w:noProof/>
          <w:lang w:eastAsia="sl-SI"/>
        </w:rPr>
      </w:pPr>
      <w:hyperlink w:anchor="_Toc64630980" w:history="1">
        <w:r w:rsidR="00F16562" w:rsidRPr="00A712A4">
          <w:rPr>
            <w:rStyle w:val="Hiperpovezava"/>
            <w:noProof/>
          </w:rPr>
          <w:t>10.9</w:t>
        </w:r>
        <w:r w:rsidR="00F16562">
          <w:rPr>
            <w:rFonts w:eastAsiaTheme="minorEastAsia"/>
            <w:noProof/>
            <w:lang w:eastAsia="sl-SI"/>
          </w:rPr>
          <w:tab/>
        </w:r>
        <w:r w:rsidR="00F16562" w:rsidRPr="00A712A4">
          <w:rPr>
            <w:rStyle w:val="Hiperpovezava"/>
            <w:noProof/>
          </w:rPr>
          <w:t>Naročanje storitev pri izvajalcu, način komunikacije</w:t>
        </w:r>
        <w:r w:rsidR="00F16562">
          <w:rPr>
            <w:noProof/>
            <w:webHidden/>
          </w:rPr>
          <w:tab/>
        </w:r>
        <w:r w:rsidR="00F16562">
          <w:rPr>
            <w:noProof/>
            <w:webHidden/>
          </w:rPr>
          <w:fldChar w:fldCharType="begin"/>
        </w:r>
        <w:r w:rsidR="00F16562">
          <w:rPr>
            <w:noProof/>
            <w:webHidden/>
          </w:rPr>
          <w:instrText xml:space="preserve"> PAGEREF _Toc64630980 \h </w:instrText>
        </w:r>
        <w:r w:rsidR="00F16562">
          <w:rPr>
            <w:noProof/>
            <w:webHidden/>
          </w:rPr>
        </w:r>
        <w:r w:rsidR="00F16562">
          <w:rPr>
            <w:noProof/>
            <w:webHidden/>
          </w:rPr>
          <w:fldChar w:fldCharType="separate"/>
        </w:r>
        <w:r w:rsidR="0055005F">
          <w:rPr>
            <w:noProof/>
            <w:webHidden/>
          </w:rPr>
          <w:t>51</w:t>
        </w:r>
        <w:r w:rsidR="00F16562">
          <w:rPr>
            <w:noProof/>
            <w:webHidden/>
          </w:rPr>
          <w:fldChar w:fldCharType="end"/>
        </w:r>
      </w:hyperlink>
    </w:p>
    <w:p w14:paraId="6DB22842" w14:textId="3F9FC54B" w:rsidR="00F16562" w:rsidRDefault="001E0AA8">
      <w:pPr>
        <w:pStyle w:val="Kazalovsebine2"/>
        <w:tabs>
          <w:tab w:val="left" w:pos="960"/>
          <w:tab w:val="right" w:leader="dot" w:pos="9396"/>
        </w:tabs>
        <w:rPr>
          <w:rFonts w:eastAsiaTheme="minorEastAsia"/>
          <w:noProof/>
          <w:lang w:eastAsia="sl-SI"/>
        </w:rPr>
      </w:pPr>
      <w:hyperlink w:anchor="_Toc64630981" w:history="1">
        <w:r w:rsidR="00F16562" w:rsidRPr="00A712A4">
          <w:rPr>
            <w:rStyle w:val="Hiperpovezava"/>
            <w:noProof/>
          </w:rPr>
          <w:t>10.10</w:t>
        </w:r>
        <w:r w:rsidR="00F16562">
          <w:rPr>
            <w:rFonts w:eastAsiaTheme="minorEastAsia"/>
            <w:noProof/>
            <w:lang w:eastAsia="sl-SI"/>
          </w:rPr>
          <w:tab/>
        </w:r>
        <w:r w:rsidR="00F16562" w:rsidRPr="00A712A4">
          <w:rPr>
            <w:rStyle w:val="Hiperpovezava"/>
            <w:noProof/>
          </w:rPr>
          <w:t>Redno poročanje naročniku</w:t>
        </w:r>
        <w:r w:rsidR="00F16562">
          <w:rPr>
            <w:noProof/>
            <w:webHidden/>
          </w:rPr>
          <w:tab/>
        </w:r>
        <w:r w:rsidR="00F16562">
          <w:rPr>
            <w:noProof/>
            <w:webHidden/>
          </w:rPr>
          <w:fldChar w:fldCharType="begin"/>
        </w:r>
        <w:r w:rsidR="00F16562">
          <w:rPr>
            <w:noProof/>
            <w:webHidden/>
          </w:rPr>
          <w:instrText xml:space="preserve"> PAGEREF _Toc64630981 \h </w:instrText>
        </w:r>
        <w:r w:rsidR="00F16562">
          <w:rPr>
            <w:noProof/>
            <w:webHidden/>
          </w:rPr>
        </w:r>
        <w:r w:rsidR="00F16562">
          <w:rPr>
            <w:noProof/>
            <w:webHidden/>
          </w:rPr>
          <w:fldChar w:fldCharType="separate"/>
        </w:r>
        <w:r w:rsidR="0055005F">
          <w:rPr>
            <w:noProof/>
            <w:webHidden/>
          </w:rPr>
          <w:t>52</w:t>
        </w:r>
        <w:r w:rsidR="00F16562">
          <w:rPr>
            <w:noProof/>
            <w:webHidden/>
          </w:rPr>
          <w:fldChar w:fldCharType="end"/>
        </w:r>
      </w:hyperlink>
    </w:p>
    <w:p w14:paraId="66BF5300" w14:textId="6C64AB69" w:rsidR="00F16562" w:rsidRDefault="001E0AA8">
      <w:pPr>
        <w:pStyle w:val="Kazalovsebine3"/>
        <w:rPr>
          <w:rFonts w:eastAsiaTheme="minorEastAsia" w:cstheme="minorBidi"/>
          <w:noProof/>
          <w:sz w:val="22"/>
          <w:szCs w:val="22"/>
        </w:rPr>
      </w:pPr>
      <w:hyperlink w:anchor="_Toc64630982" w:history="1">
        <w:r w:rsidR="00F16562" w:rsidRPr="00A712A4">
          <w:rPr>
            <w:rStyle w:val="Hiperpovezava"/>
            <w:noProof/>
          </w:rPr>
          <w:t>Redno poročanje, perioda</w:t>
        </w:r>
        <w:r w:rsidR="00F16562">
          <w:rPr>
            <w:noProof/>
            <w:webHidden/>
          </w:rPr>
          <w:tab/>
        </w:r>
        <w:r w:rsidR="00F16562">
          <w:rPr>
            <w:noProof/>
            <w:webHidden/>
          </w:rPr>
          <w:fldChar w:fldCharType="begin"/>
        </w:r>
        <w:r w:rsidR="00F16562">
          <w:rPr>
            <w:noProof/>
            <w:webHidden/>
          </w:rPr>
          <w:instrText xml:space="preserve"> PAGEREF _Toc64630982 \h </w:instrText>
        </w:r>
        <w:r w:rsidR="00F16562">
          <w:rPr>
            <w:noProof/>
            <w:webHidden/>
          </w:rPr>
        </w:r>
        <w:r w:rsidR="00F16562">
          <w:rPr>
            <w:noProof/>
            <w:webHidden/>
          </w:rPr>
          <w:fldChar w:fldCharType="separate"/>
        </w:r>
        <w:r w:rsidR="0055005F">
          <w:rPr>
            <w:noProof/>
            <w:webHidden/>
          </w:rPr>
          <w:t>52</w:t>
        </w:r>
        <w:r w:rsidR="00F16562">
          <w:rPr>
            <w:noProof/>
            <w:webHidden/>
          </w:rPr>
          <w:fldChar w:fldCharType="end"/>
        </w:r>
      </w:hyperlink>
    </w:p>
    <w:p w14:paraId="54E01DE9" w14:textId="360A2D23" w:rsidR="00F16562" w:rsidRDefault="001E0AA8">
      <w:pPr>
        <w:pStyle w:val="Kazalovsebine1"/>
        <w:tabs>
          <w:tab w:val="left" w:pos="720"/>
          <w:tab w:val="right" w:leader="dot" w:pos="9396"/>
        </w:tabs>
        <w:rPr>
          <w:rFonts w:eastAsiaTheme="minorEastAsia"/>
          <w:noProof/>
          <w:lang w:eastAsia="sl-SI"/>
        </w:rPr>
      </w:pPr>
      <w:hyperlink w:anchor="_Toc64630983" w:history="1">
        <w:r w:rsidR="00F16562" w:rsidRPr="00A712A4">
          <w:rPr>
            <w:rStyle w:val="Hiperpovezava"/>
            <w:noProof/>
          </w:rPr>
          <w:t>11.</w:t>
        </w:r>
        <w:r w:rsidR="00F16562">
          <w:rPr>
            <w:rFonts w:eastAsiaTheme="minorEastAsia"/>
            <w:noProof/>
            <w:lang w:eastAsia="sl-SI"/>
          </w:rPr>
          <w:tab/>
        </w:r>
        <w:r w:rsidR="00F16562" w:rsidRPr="00A712A4">
          <w:rPr>
            <w:rStyle w:val="Hiperpovezava"/>
            <w:noProof/>
          </w:rPr>
          <w:t>PRILOGE</w:t>
        </w:r>
        <w:r w:rsidR="00F16562">
          <w:rPr>
            <w:noProof/>
            <w:webHidden/>
          </w:rPr>
          <w:tab/>
        </w:r>
        <w:r w:rsidR="00F16562">
          <w:rPr>
            <w:noProof/>
            <w:webHidden/>
          </w:rPr>
          <w:fldChar w:fldCharType="begin"/>
        </w:r>
        <w:r w:rsidR="00F16562">
          <w:rPr>
            <w:noProof/>
            <w:webHidden/>
          </w:rPr>
          <w:instrText xml:space="preserve"> PAGEREF _Toc64630983 \h </w:instrText>
        </w:r>
        <w:r w:rsidR="00F16562">
          <w:rPr>
            <w:noProof/>
            <w:webHidden/>
          </w:rPr>
        </w:r>
        <w:r w:rsidR="00F16562">
          <w:rPr>
            <w:noProof/>
            <w:webHidden/>
          </w:rPr>
          <w:fldChar w:fldCharType="separate"/>
        </w:r>
        <w:r w:rsidR="0055005F">
          <w:rPr>
            <w:noProof/>
            <w:webHidden/>
          </w:rPr>
          <w:t>52</w:t>
        </w:r>
        <w:r w:rsidR="00F16562">
          <w:rPr>
            <w:noProof/>
            <w:webHidden/>
          </w:rPr>
          <w:fldChar w:fldCharType="end"/>
        </w:r>
      </w:hyperlink>
    </w:p>
    <w:p w14:paraId="6E631E6C" w14:textId="4301EE2A" w:rsidR="00B7456F" w:rsidRDefault="001F7A84" w:rsidP="00AE7727">
      <w:pPr>
        <w:jc w:val="both"/>
        <w:rPr>
          <w:b/>
          <w:bCs/>
        </w:rPr>
      </w:pPr>
      <w:r>
        <w:rPr>
          <w:b/>
          <w:bCs/>
        </w:rPr>
        <w:fldChar w:fldCharType="end"/>
      </w:r>
    </w:p>
    <w:p w14:paraId="6B93070C" w14:textId="77777777" w:rsidR="00B80C09" w:rsidRDefault="00B80C09" w:rsidP="002F48FB">
      <w:pPr>
        <w:jc w:val="both"/>
        <w:rPr>
          <w:b/>
          <w:bCs/>
        </w:rPr>
      </w:pPr>
    </w:p>
    <w:p w14:paraId="02825445" w14:textId="77777777" w:rsidR="00B7456F" w:rsidRDefault="00B7456F">
      <w:pPr>
        <w:rPr>
          <w:rFonts w:asciiTheme="majorHAnsi" w:eastAsiaTheme="majorEastAsia" w:hAnsiTheme="majorHAnsi" w:cstheme="majorBidi"/>
          <w:b/>
          <w:color w:val="2E74B5" w:themeColor="accent1" w:themeShade="BF"/>
          <w:sz w:val="32"/>
          <w:szCs w:val="32"/>
        </w:rPr>
      </w:pPr>
      <w:bookmarkStart w:id="6" w:name="_Toc57223642"/>
      <w:bookmarkStart w:id="7" w:name="_Toc57223781"/>
      <w:bookmarkStart w:id="8" w:name="_Toc57223866"/>
      <w:bookmarkStart w:id="9" w:name="_Toc57278856"/>
      <w:bookmarkStart w:id="10" w:name="_Toc57278958"/>
      <w:bookmarkStart w:id="11" w:name="_Toc57280657"/>
      <w:bookmarkStart w:id="12" w:name="_Toc57302336"/>
      <w:bookmarkEnd w:id="6"/>
      <w:bookmarkEnd w:id="7"/>
      <w:bookmarkEnd w:id="8"/>
      <w:bookmarkEnd w:id="9"/>
      <w:bookmarkEnd w:id="10"/>
      <w:bookmarkEnd w:id="11"/>
      <w:bookmarkEnd w:id="12"/>
      <w:r>
        <w:rPr>
          <w:b/>
        </w:rPr>
        <w:br w:type="page"/>
      </w:r>
    </w:p>
    <w:p w14:paraId="5CE786C0" w14:textId="77777777" w:rsidR="008B1CC8" w:rsidRPr="002F48FB" w:rsidRDefault="007C2460" w:rsidP="006E03F2">
      <w:pPr>
        <w:pStyle w:val="Naslov1"/>
        <w:numPr>
          <w:ilvl w:val="0"/>
          <w:numId w:val="44"/>
        </w:numPr>
        <w:jc w:val="both"/>
        <w:rPr>
          <w:b/>
        </w:rPr>
      </w:pPr>
      <w:bookmarkStart w:id="13" w:name="_Toc57302585"/>
      <w:bookmarkStart w:id="14" w:name="_Toc57280658"/>
      <w:bookmarkStart w:id="15" w:name="_Toc57302337"/>
      <w:bookmarkStart w:id="16" w:name="_Toc58251931"/>
      <w:bookmarkStart w:id="17" w:name="_Toc64630891"/>
      <w:bookmarkEnd w:id="13"/>
      <w:r w:rsidRPr="002F48FB">
        <w:rPr>
          <w:b/>
        </w:rPr>
        <w:lastRenderedPageBreak/>
        <w:t>SPLOŠNI DEL S PRAVNO PODLAGO</w:t>
      </w:r>
      <w:bookmarkEnd w:id="14"/>
      <w:bookmarkEnd w:id="15"/>
      <w:bookmarkEnd w:id="16"/>
      <w:bookmarkEnd w:id="17"/>
    </w:p>
    <w:p w14:paraId="3929499F" w14:textId="77777777" w:rsidR="00884895" w:rsidRPr="002103C8" w:rsidRDefault="007C2460" w:rsidP="006E03F2">
      <w:pPr>
        <w:pStyle w:val="Naslov1"/>
        <w:numPr>
          <w:ilvl w:val="0"/>
          <w:numId w:val="45"/>
        </w:numPr>
        <w:jc w:val="both"/>
      </w:pPr>
      <w:bookmarkStart w:id="18" w:name="_Toc57302338"/>
      <w:bookmarkStart w:id="19" w:name="_Toc57280659"/>
      <w:bookmarkStart w:id="20" w:name="_Toc58251932"/>
      <w:bookmarkStart w:id="21" w:name="_Toc64630892"/>
      <w:r>
        <w:t>SPLOŠNA INFORMACIJA</w:t>
      </w:r>
      <w:bookmarkEnd w:id="18"/>
      <w:bookmarkEnd w:id="19"/>
      <w:bookmarkEnd w:id="20"/>
      <w:bookmarkEnd w:id="21"/>
    </w:p>
    <w:p w14:paraId="7FFA2962" w14:textId="77777777" w:rsidR="00D8518C" w:rsidRDefault="005A363C">
      <w:pPr>
        <w:jc w:val="both"/>
      </w:pPr>
      <w:r w:rsidRPr="002103C8">
        <w:t xml:space="preserve">Ministrstvo za izobraževanje, znanost in šport vodi Evidenco o prijavljenih kandidatih za vpis v </w:t>
      </w:r>
      <w:r w:rsidR="00783B43">
        <w:t>začetni</w:t>
      </w:r>
      <w:r w:rsidRPr="002103C8">
        <w:t xml:space="preserve"> letnik srednje šole</w:t>
      </w:r>
      <w:r w:rsidR="002373D2">
        <w:t xml:space="preserve"> ter </w:t>
      </w:r>
      <w:r w:rsidR="00D8518C">
        <w:t>Evidenco prijavljenih in vpisanih v dijaške domove</w:t>
      </w:r>
      <w:r w:rsidRPr="002103C8">
        <w:t xml:space="preserve">. </w:t>
      </w:r>
    </w:p>
    <w:p w14:paraId="3B127F86" w14:textId="77777777" w:rsidR="00D8518C" w:rsidRDefault="005A363C">
      <w:pPr>
        <w:jc w:val="both"/>
      </w:pPr>
      <w:r w:rsidRPr="002103C8">
        <w:t xml:space="preserve">Evidenca </w:t>
      </w:r>
      <w:r w:rsidR="00D8518C" w:rsidRPr="002103C8">
        <w:t xml:space="preserve">o prijavljenih kandidatih za vpis v </w:t>
      </w:r>
      <w:r w:rsidR="00783B43">
        <w:t>začetni</w:t>
      </w:r>
      <w:r w:rsidR="00D8518C" w:rsidRPr="002103C8">
        <w:t xml:space="preserve"> letnik srednje šole </w:t>
      </w:r>
      <w:r w:rsidRPr="002103C8">
        <w:t xml:space="preserve">je implementirana z obstoječo </w:t>
      </w:r>
      <w:r w:rsidRPr="002373D2">
        <w:rPr>
          <w:b/>
        </w:rPr>
        <w:t>a</w:t>
      </w:r>
      <w:r w:rsidRPr="002103C8">
        <w:rPr>
          <w:b/>
        </w:rPr>
        <w:t>plikacijo</w:t>
      </w:r>
      <w:r w:rsidR="00884895" w:rsidRPr="002103C8">
        <w:rPr>
          <w:b/>
        </w:rPr>
        <w:t xml:space="preserve"> Vpis v </w:t>
      </w:r>
      <w:r w:rsidR="007027C8">
        <w:rPr>
          <w:b/>
        </w:rPr>
        <w:t>začetni</w:t>
      </w:r>
      <w:r w:rsidR="00884895" w:rsidRPr="002103C8">
        <w:rPr>
          <w:b/>
        </w:rPr>
        <w:t xml:space="preserve"> letnik SŠ</w:t>
      </w:r>
      <w:r w:rsidR="00D8518C">
        <w:rPr>
          <w:b/>
        </w:rPr>
        <w:t xml:space="preserve">, </w:t>
      </w:r>
      <w:r w:rsidR="00D8518C">
        <w:t xml:space="preserve">Evidenca prijavljenih in vpisanih v dijaške domove pa z aplikacijo </w:t>
      </w:r>
      <w:r w:rsidR="00D8518C" w:rsidRPr="00D8518C">
        <w:rPr>
          <w:b/>
        </w:rPr>
        <w:t>Vpis v dijaške domove</w:t>
      </w:r>
      <w:r w:rsidR="00D8518C" w:rsidRPr="002103C8">
        <w:t>.</w:t>
      </w:r>
      <w:r w:rsidR="00ED5A67">
        <w:t xml:space="preserve"> </w:t>
      </w:r>
      <w:r w:rsidRPr="004B44E5">
        <w:t>To</w:t>
      </w:r>
      <w:r w:rsidR="00884895" w:rsidRPr="002103C8">
        <w:t xml:space="preserve"> </w:t>
      </w:r>
      <w:r w:rsidR="00D8518C">
        <w:t>sta spletni</w:t>
      </w:r>
      <w:r w:rsidR="00884895" w:rsidRPr="002103C8">
        <w:t xml:space="preserve"> aplikacij</w:t>
      </w:r>
      <w:r w:rsidR="00D8518C">
        <w:t>i</w:t>
      </w:r>
      <w:r w:rsidR="00EC2B8D">
        <w:t xml:space="preserve"> </w:t>
      </w:r>
      <w:r w:rsidR="00884895" w:rsidRPr="002103C8">
        <w:t>za prenos in posredovanje podatkov med osnovnimi šolami, srednjimi šolami in ministrstvom.</w:t>
      </w:r>
      <w:r w:rsidR="00ED5A67">
        <w:t xml:space="preserve"> </w:t>
      </w:r>
    </w:p>
    <w:p w14:paraId="4FB31950" w14:textId="77777777" w:rsidR="00D8518C" w:rsidRDefault="005A363C">
      <w:pPr>
        <w:jc w:val="both"/>
      </w:pPr>
      <w:r w:rsidRPr="002103C8">
        <w:t xml:space="preserve">V aplikaciji </w:t>
      </w:r>
      <w:r w:rsidR="00223EDC" w:rsidRPr="002103C8">
        <w:rPr>
          <w:b/>
        </w:rPr>
        <w:t>Vpis</w:t>
      </w:r>
      <w:r w:rsidR="007027C8">
        <w:rPr>
          <w:b/>
        </w:rPr>
        <w:t xml:space="preserve"> v začetni</w:t>
      </w:r>
      <w:r w:rsidR="00223EDC" w:rsidRPr="002103C8">
        <w:rPr>
          <w:b/>
        </w:rPr>
        <w:t xml:space="preserve"> letnik SŠ</w:t>
      </w:r>
      <w:r w:rsidR="00223EDC" w:rsidRPr="00D8518C" w:rsidDel="00223EDC">
        <w:rPr>
          <w:b/>
        </w:rPr>
        <w:t xml:space="preserve"> </w:t>
      </w:r>
      <w:r w:rsidRPr="002103C8">
        <w:t>se vodi evidenca</w:t>
      </w:r>
      <w:r w:rsidR="00884895" w:rsidRPr="002103C8">
        <w:t xml:space="preserve"> prijav kandidatov za vpis v </w:t>
      </w:r>
      <w:r w:rsidR="00783B43">
        <w:t>začetni</w:t>
      </w:r>
      <w:r w:rsidR="00884895" w:rsidRPr="002103C8">
        <w:t xml:space="preserve"> letnik srednjih šol, izvaja</w:t>
      </w:r>
      <w:r w:rsidRPr="002103C8">
        <w:t>jo se</w:t>
      </w:r>
      <w:r w:rsidR="00884895" w:rsidRPr="002103C8">
        <w:t xml:space="preserve"> vse obdelave od </w:t>
      </w:r>
      <w:r w:rsidR="00783B43">
        <w:t xml:space="preserve">prijave </w:t>
      </w:r>
      <w:r w:rsidR="00AF5D12">
        <w:t>kandidatov</w:t>
      </w:r>
      <w:r w:rsidR="00783B43">
        <w:t xml:space="preserve">, </w:t>
      </w:r>
      <w:r w:rsidR="00884895" w:rsidRPr="002103C8">
        <w:t xml:space="preserve">izbirnega postopka </w:t>
      </w:r>
      <w:r w:rsidR="00783B43">
        <w:t>v primeru omejitve vpisa</w:t>
      </w:r>
      <w:r w:rsidR="00884895" w:rsidRPr="002103C8">
        <w:t xml:space="preserve"> </w:t>
      </w:r>
      <w:r w:rsidR="00783B43">
        <w:t xml:space="preserve">v </w:t>
      </w:r>
      <w:r w:rsidR="00884895" w:rsidRPr="002103C8">
        <w:t>prv</w:t>
      </w:r>
      <w:r w:rsidR="00783B43">
        <w:t>em</w:t>
      </w:r>
      <w:r w:rsidR="00884895" w:rsidRPr="002103C8">
        <w:t xml:space="preserve"> in drug</w:t>
      </w:r>
      <w:r w:rsidR="00783B43">
        <w:t>em</w:t>
      </w:r>
      <w:r w:rsidR="00884895" w:rsidRPr="002103C8">
        <w:t xml:space="preserve"> krog</w:t>
      </w:r>
      <w:r w:rsidR="00783B43">
        <w:t>u</w:t>
      </w:r>
      <w:r w:rsidR="00884895" w:rsidRPr="002103C8">
        <w:t xml:space="preserve"> glede na želje kandidatov in njihove dosežene rezultate</w:t>
      </w:r>
      <w:r w:rsidR="00783B43">
        <w:t xml:space="preserve">, do dejanskega vpisa kandidatov v posamezni izobraževalni program na </w:t>
      </w:r>
      <w:r w:rsidR="00AF5D12">
        <w:t>izbrani</w:t>
      </w:r>
      <w:r w:rsidR="00783B43">
        <w:t xml:space="preserve"> šoli</w:t>
      </w:r>
      <w:r w:rsidR="00884895" w:rsidRPr="002103C8">
        <w:t>.</w:t>
      </w:r>
      <w:r w:rsidRPr="002103C8">
        <w:t xml:space="preserve"> </w:t>
      </w:r>
    </w:p>
    <w:p w14:paraId="24DEDF8A" w14:textId="77777777" w:rsidR="00D8518C" w:rsidRDefault="00D8518C">
      <w:pPr>
        <w:jc w:val="both"/>
      </w:pPr>
      <w:r>
        <w:t xml:space="preserve">Aplikacija </w:t>
      </w:r>
      <w:r w:rsidRPr="00D8518C">
        <w:rPr>
          <w:b/>
        </w:rPr>
        <w:t>Vpis v dijaške domove</w:t>
      </w:r>
      <w:r w:rsidRPr="00D8518C">
        <w:t xml:space="preserve"> </w:t>
      </w:r>
      <w:r>
        <w:t>je namenjena izvedbi vpisnega postopka v dijaških domovih, evidentiranj</w:t>
      </w:r>
      <w:r w:rsidR="00EC2B8D">
        <w:t>u</w:t>
      </w:r>
      <w:r>
        <w:t xml:space="preserve"> dijakov, ki bivajo v dijaških domovih, ugotavljanj</w:t>
      </w:r>
      <w:r w:rsidR="00EC2B8D">
        <w:t>u</w:t>
      </w:r>
      <w:r>
        <w:t xml:space="preserve"> obsega financiranja dejavnosti dijaških domov in upravičenosti za sofinanciranje plačil staršev iz državnega proračuna, ki imajo v dijaških domovih sočasno vključenega več kot enega otroka.</w:t>
      </w:r>
    </w:p>
    <w:p w14:paraId="153283EE" w14:textId="77777777" w:rsidR="00884895" w:rsidRPr="002103C8" w:rsidRDefault="00EE6BD3">
      <w:pPr>
        <w:jc w:val="both"/>
      </w:pPr>
      <w:r>
        <w:t>Aplikacije</w:t>
      </w:r>
      <w:r w:rsidR="005A363C" w:rsidRPr="002103C8">
        <w:t xml:space="preserve"> </w:t>
      </w:r>
      <w:r>
        <w:t>od leta 2009 delujejo</w:t>
      </w:r>
      <w:r w:rsidR="005A363C" w:rsidRPr="002103C8">
        <w:t xml:space="preserve"> na Oracle podatkovni bazi. Večjih prenov v logični strukturi aplikacij od navedenega leta ni bilo.</w:t>
      </w:r>
    </w:p>
    <w:p w14:paraId="4DFC1049" w14:textId="77777777" w:rsidR="005A363C" w:rsidRDefault="00D8518C">
      <w:pPr>
        <w:jc w:val="both"/>
      </w:pPr>
      <w:r>
        <w:t>Aplikacij</w:t>
      </w:r>
      <w:r w:rsidR="00EE6BD3">
        <w:t>e</w:t>
      </w:r>
      <w:r w:rsidR="005A363C" w:rsidRPr="002103C8">
        <w:t xml:space="preserve"> je </w:t>
      </w:r>
      <w:r w:rsidR="00783B43">
        <w:t>treba</w:t>
      </w:r>
      <w:r w:rsidR="00783B43" w:rsidRPr="002103C8">
        <w:t xml:space="preserve"> </w:t>
      </w:r>
      <w:r w:rsidR="005A363C" w:rsidRPr="002103C8">
        <w:t>zaradi zastarelosti tehnologije in optimizacije delovanja prenoviti ter dodatno implementirati tudi povezovanja zbir</w:t>
      </w:r>
      <w:r>
        <w:t>k</w:t>
      </w:r>
      <w:r w:rsidR="005A363C" w:rsidRPr="002103C8">
        <w:t xml:space="preserve"> osebnih podatkov skladno s 135. b in 135. c členom </w:t>
      </w:r>
      <w:r w:rsidR="00DB3B01">
        <w:t>člena Zakona o organizaciji in financiranju vzgoje in izobraževanja</w:t>
      </w:r>
      <w:r w:rsidR="005A363C" w:rsidRPr="002103C8">
        <w:t xml:space="preserve">. Ob tem je </w:t>
      </w:r>
      <w:r w:rsidR="00783B43">
        <w:t>treba</w:t>
      </w:r>
      <w:r w:rsidR="005A363C" w:rsidRPr="002103C8">
        <w:t xml:space="preserve"> oblikovati uporabniški vmesnik z izboljšanjem uporabniške izkušnje, ki bo zaposlenim na zavodu omogočil boljše opravljanje dela.</w:t>
      </w:r>
      <w:r>
        <w:t xml:space="preserve"> </w:t>
      </w:r>
      <w:r w:rsidR="00EE6BD3">
        <w:t>Prenovljene aplikacije</w:t>
      </w:r>
      <w:r>
        <w:t xml:space="preserve"> se bo uporabljalo pri vpisu v srednje šole in di</w:t>
      </w:r>
      <w:r w:rsidR="00B94D97">
        <w:t>jaške domove v šolskem letu 2022/2023</w:t>
      </w:r>
      <w:r>
        <w:t>.</w:t>
      </w:r>
    </w:p>
    <w:p w14:paraId="3DF20767" w14:textId="77777777" w:rsidR="005D5FF2" w:rsidRDefault="005D5FF2">
      <w:pPr>
        <w:jc w:val="both"/>
      </w:pPr>
      <w:r>
        <w:t>S projektom želi naročnik doseči naslednje cilje:</w:t>
      </w:r>
    </w:p>
    <w:p w14:paraId="0912DE4D" w14:textId="77777777" w:rsidR="005D5FF2" w:rsidRDefault="00783B43" w:rsidP="006E03F2">
      <w:pPr>
        <w:pStyle w:val="Odstavekseznama"/>
        <w:numPr>
          <w:ilvl w:val="0"/>
          <w:numId w:val="40"/>
        </w:numPr>
        <w:jc w:val="both"/>
      </w:pPr>
      <w:r>
        <w:t>i</w:t>
      </w:r>
      <w:r w:rsidR="00902E15">
        <w:t>zdelati</w:t>
      </w:r>
      <w:r w:rsidR="005D5FF2">
        <w:t xml:space="preserve"> uporabniku prijazno aplikacijo za izvedbo prijavnega, izbirnega in vpisnega dela postopka vpisa v </w:t>
      </w:r>
      <w:r w:rsidR="00675D83">
        <w:t>začetni</w:t>
      </w:r>
      <w:r w:rsidR="005D5FF2">
        <w:t xml:space="preserve"> letnik srednjih šol in v dijaške domove,</w:t>
      </w:r>
    </w:p>
    <w:p w14:paraId="33E6E852" w14:textId="77777777" w:rsidR="005D5FF2" w:rsidRDefault="00675D83" w:rsidP="006E03F2">
      <w:pPr>
        <w:pStyle w:val="Odstavekseznama"/>
        <w:numPr>
          <w:ilvl w:val="0"/>
          <w:numId w:val="40"/>
        </w:numPr>
        <w:jc w:val="both"/>
      </w:pPr>
      <w:r>
        <w:t>o</w:t>
      </w:r>
      <w:r w:rsidR="00902E15">
        <w:t>mogočiti avtomatično objavo javno dostopnih informacij skladn</w:t>
      </w:r>
      <w:r w:rsidR="00223EDC">
        <w:t>o</w:t>
      </w:r>
      <w:r w:rsidR="00902E15">
        <w:t xml:space="preserve"> z Zakonom od dostopnosti spletišč in mobilnih aplikacij (Uradni list RS, št. 30/18),</w:t>
      </w:r>
    </w:p>
    <w:p w14:paraId="3C6B5C0B" w14:textId="77777777" w:rsidR="00902E15" w:rsidRDefault="00675D83" w:rsidP="006E03F2">
      <w:pPr>
        <w:pStyle w:val="Odstavekseznama"/>
        <w:numPr>
          <w:ilvl w:val="0"/>
          <w:numId w:val="40"/>
        </w:numPr>
        <w:jc w:val="both"/>
      </w:pPr>
      <w:r>
        <w:t>z</w:t>
      </w:r>
      <w:r w:rsidR="00902E15">
        <w:t>agotavljati dosledno beleženje revizijske sledi obdelave osebnih podatkov.</w:t>
      </w:r>
    </w:p>
    <w:p w14:paraId="7DB6EC0E" w14:textId="1665B8C2" w:rsidR="003E0C39" w:rsidRDefault="003E0C39" w:rsidP="002F48FB">
      <w:pPr>
        <w:jc w:val="both"/>
      </w:pPr>
      <w:r w:rsidRPr="002103C8">
        <w:t>Izbrani ponudn</w:t>
      </w:r>
      <w:r>
        <w:t>ik bo moral izdelati spletni aplikaciji</w:t>
      </w:r>
      <w:r w:rsidRPr="002103C8">
        <w:t xml:space="preserve"> </w:t>
      </w:r>
      <w:r>
        <w:t>Vpis v srednje šole in Vpis v dijaške domove, skladn</w:t>
      </w:r>
      <w:r w:rsidR="00675D83">
        <w:t>o</w:t>
      </w:r>
      <w:r>
        <w:t xml:space="preserve"> z zastavljenimi cilji.</w:t>
      </w:r>
      <w:r w:rsidR="00EC2B8D">
        <w:t xml:space="preserve"> </w:t>
      </w:r>
    </w:p>
    <w:p w14:paraId="576DAC90" w14:textId="77777777" w:rsidR="005F752F" w:rsidRDefault="005F752F" w:rsidP="002F48FB">
      <w:pPr>
        <w:jc w:val="both"/>
      </w:pPr>
    </w:p>
    <w:p w14:paraId="040DF3A6" w14:textId="0DA6AFCD" w:rsidR="003E0C39" w:rsidRDefault="003E0C39" w:rsidP="002F48FB">
      <w:pPr>
        <w:jc w:val="both"/>
      </w:pPr>
      <w:r>
        <w:t>Specifikacija je sestavljena iz treh delov</w:t>
      </w:r>
    </w:p>
    <w:p w14:paraId="2648D756" w14:textId="77777777" w:rsidR="003E0C39" w:rsidRDefault="003E0C39" w:rsidP="006E03F2">
      <w:pPr>
        <w:pStyle w:val="Odstavekseznama"/>
        <w:numPr>
          <w:ilvl w:val="0"/>
          <w:numId w:val="42"/>
        </w:numPr>
        <w:jc w:val="both"/>
      </w:pPr>
      <w:r>
        <w:t>Splošni del s pravno podlago</w:t>
      </w:r>
    </w:p>
    <w:p w14:paraId="5379C247" w14:textId="77777777" w:rsidR="003E0C39" w:rsidRDefault="003E0C39" w:rsidP="006E03F2">
      <w:pPr>
        <w:pStyle w:val="Odstavekseznama"/>
        <w:numPr>
          <w:ilvl w:val="0"/>
          <w:numId w:val="42"/>
        </w:numPr>
        <w:jc w:val="both"/>
      </w:pPr>
      <w:r>
        <w:t>Opis vsebine, podatkov in postopkov aplikacij</w:t>
      </w:r>
    </w:p>
    <w:p w14:paraId="011EF4F0" w14:textId="77777777" w:rsidR="003E0C39" w:rsidRDefault="003E0C39" w:rsidP="006E03F2">
      <w:pPr>
        <w:pStyle w:val="Odstavekseznama"/>
        <w:numPr>
          <w:ilvl w:val="0"/>
          <w:numId w:val="42"/>
        </w:numPr>
        <w:jc w:val="both"/>
      </w:pPr>
      <w:r>
        <w:t>Tehnične zahteve</w:t>
      </w:r>
      <w:r w:rsidR="00462D21">
        <w:t xml:space="preserve"> in organizacija projekta</w:t>
      </w:r>
    </w:p>
    <w:p w14:paraId="08999ADD" w14:textId="77777777" w:rsidR="00902E15" w:rsidRDefault="009C2972" w:rsidP="005F752F">
      <w:pPr>
        <w:pStyle w:val="Naslov1"/>
        <w:numPr>
          <w:ilvl w:val="0"/>
          <w:numId w:val="45"/>
        </w:numPr>
        <w:jc w:val="both"/>
      </w:pPr>
      <w:bookmarkStart w:id="22" w:name="_Toc57302340"/>
      <w:bookmarkStart w:id="23" w:name="_Toc57280661"/>
      <w:bookmarkStart w:id="24" w:name="_Toc58251933"/>
      <w:bookmarkStart w:id="25" w:name="_Toc64630893"/>
      <w:r w:rsidRPr="002103C8">
        <w:lastRenderedPageBreak/>
        <w:t>PRAVNA PODLAGA</w:t>
      </w:r>
      <w:r w:rsidR="00902E15">
        <w:t xml:space="preserve"> ZA IZVEDBO PROJEKTA</w:t>
      </w:r>
      <w:bookmarkEnd w:id="22"/>
      <w:bookmarkEnd w:id="23"/>
      <w:bookmarkEnd w:id="24"/>
      <w:bookmarkEnd w:id="25"/>
    </w:p>
    <w:p w14:paraId="07D6B381" w14:textId="77777777" w:rsidR="00902E15" w:rsidRPr="002103C8" w:rsidRDefault="00902E15" w:rsidP="002F48FB">
      <w:pPr>
        <w:jc w:val="both"/>
      </w:pPr>
      <w:r>
        <w:t xml:space="preserve">MIZŠ mora zagotavljati izvedbo vpisnega postopka skladno s pravno podlago, ki je </w:t>
      </w:r>
      <w:r w:rsidR="005A2E7C">
        <w:t>navedena</w:t>
      </w:r>
      <w:r>
        <w:t xml:space="preserve"> v nadaljevanju.</w:t>
      </w:r>
    </w:p>
    <w:p w14:paraId="52B11D93" w14:textId="77777777" w:rsidR="005E2634" w:rsidRPr="005E2634" w:rsidRDefault="005E2634" w:rsidP="002F48FB">
      <w:pPr>
        <w:pStyle w:val="Naslov2"/>
        <w:jc w:val="both"/>
        <w:rPr>
          <w:b/>
        </w:rPr>
      </w:pPr>
      <w:bookmarkStart w:id="26" w:name="_Toc57280662"/>
      <w:bookmarkStart w:id="27" w:name="_Toc57302341"/>
      <w:bookmarkStart w:id="28" w:name="_Toc58251934"/>
      <w:bookmarkStart w:id="29" w:name="_Toc64630894"/>
      <w:r>
        <w:t>Evidenca o prijavljenih kandidatih za vpis</w:t>
      </w:r>
      <w:bookmarkEnd w:id="26"/>
      <w:bookmarkEnd w:id="27"/>
      <w:bookmarkEnd w:id="28"/>
      <w:bookmarkEnd w:id="29"/>
      <w:r>
        <w:t xml:space="preserve"> </w:t>
      </w:r>
    </w:p>
    <w:p w14:paraId="6FC875B4" w14:textId="62D68F22" w:rsidR="005E2634" w:rsidRDefault="005E2634" w:rsidP="002F48FB">
      <w:pPr>
        <w:jc w:val="both"/>
      </w:pPr>
      <w:r w:rsidRPr="005E2634">
        <w:rPr>
          <w:b/>
        </w:rPr>
        <w:t xml:space="preserve">Pravna podlaga : </w:t>
      </w:r>
      <w:r>
        <w:t xml:space="preserve">42. , 43. </w:t>
      </w:r>
      <w:r w:rsidR="00675D83">
        <w:t>i</w:t>
      </w:r>
      <w:r>
        <w:t>n 44.</w:t>
      </w:r>
      <w:r w:rsidR="00675D83">
        <w:t xml:space="preserve"> </w:t>
      </w:r>
      <w:r>
        <w:t xml:space="preserve">a člen Zakona o gimnazijah (Uradni list RS, </w:t>
      </w:r>
      <w:r w:rsidR="00675D83">
        <w:t>š</w:t>
      </w:r>
      <w:r>
        <w:t>t. 1/07 - uradno prečiščeno besedilo, 68/17 in 6/18 - ZIO-1 in 46/19), 86., 87. in 88.</w:t>
      </w:r>
      <w:r w:rsidR="00675D83">
        <w:t xml:space="preserve"> </w:t>
      </w:r>
      <w:r>
        <w:t>a člen Zakona o poklicnem in strokovnem izobraževanju (Uradni list RS</w:t>
      </w:r>
      <w:r w:rsidR="00675D83">
        <w:t>,</w:t>
      </w:r>
      <w:r>
        <w:t xml:space="preserve"> </w:t>
      </w:r>
      <w:r w:rsidR="00675D83">
        <w:t>š</w:t>
      </w:r>
      <w:r>
        <w:t>t. 79/06</w:t>
      </w:r>
      <w:r w:rsidR="00675D83">
        <w:t>,</w:t>
      </w:r>
      <w:r w:rsidR="00AF382A">
        <w:t xml:space="preserve"> </w:t>
      </w:r>
      <w:r>
        <w:t xml:space="preserve">68/17 in 46/19), četrti odstavek 19. člena Zakona o varstvu osebnih podatkov (Uradni </w:t>
      </w:r>
      <w:proofErr w:type="spellStart"/>
      <w:r>
        <w:t>Iist</w:t>
      </w:r>
      <w:proofErr w:type="spellEnd"/>
      <w:r>
        <w:t xml:space="preserve"> RS</w:t>
      </w:r>
      <w:r w:rsidR="00675D83">
        <w:t>,</w:t>
      </w:r>
      <w:r>
        <w:t xml:space="preserve"> </w:t>
      </w:r>
      <w:r w:rsidR="00675D83">
        <w:t>š</w:t>
      </w:r>
      <w:r>
        <w:t xml:space="preserve">t. 94/07 - uradno prečiščeno besedilo) ter </w:t>
      </w:r>
      <w:r w:rsidR="002169FD">
        <w:t>16. do 20.</w:t>
      </w:r>
      <w:r>
        <w:t xml:space="preserve"> člen Pravilnika o vpisu v srednje šole (Uradni list RS, št. 12/06, 17/06 - </w:t>
      </w:r>
      <w:proofErr w:type="spellStart"/>
      <w:r>
        <w:t>popr</w:t>
      </w:r>
      <w:proofErr w:type="spellEnd"/>
      <w:r>
        <w:t>., 12/08, 107/12 in 30/18).</w:t>
      </w:r>
    </w:p>
    <w:p w14:paraId="78586A68" w14:textId="77777777" w:rsidR="005E2634" w:rsidRDefault="005E2634" w:rsidP="002F48FB">
      <w:pPr>
        <w:jc w:val="both"/>
      </w:pPr>
      <w:r w:rsidRPr="005E2634">
        <w:rPr>
          <w:b/>
        </w:rPr>
        <w:t>Kategorije posameznikov</w:t>
      </w:r>
      <w:r w:rsidR="00675D83">
        <w:rPr>
          <w:b/>
        </w:rPr>
        <w:t>,</w:t>
      </w:r>
      <w:r w:rsidRPr="005E2634">
        <w:rPr>
          <w:b/>
        </w:rPr>
        <w:t xml:space="preserve"> na katere se nanašajo osebni podatki v zbirki:</w:t>
      </w:r>
      <w:r>
        <w:t xml:space="preserve"> Kandidati za vpis v začetne letnike srednješolskega izobraževanja po različnih vrstah izobraževalnih programov.</w:t>
      </w:r>
    </w:p>
    <w:p w14:paraId="72F706E6" w14:textId="77777777" w:rsidR="005E2634" w:rsidRDefault="005E2634" w:rsidP="002F48FB">
      <w:pPr>
        <w:jc w:val="both"/>
      </w:pPr>
      <w:r w:rsidRPr="005E2634">
        <w:rPr>
          <w:b/>
        </w:rPr>
        <w:t>Namen obdelave osebnih podatkov:</w:t>
      </w:r>
      <w:r>
        <w:t xml:space="preserve"> Izvedba vpisnega in izbirnega postopka v srednjih šolah, statistični podatki. </w:t>
      </w:r>
    </w:p>
    <w:p w14:paraId="09D08DC9" w14:textId="77777777" w:rsidR="005E2634" w:rsidRDefault="005E2634" w:rsidP="002F48FB">
      <w:pPr>
        <w:jc w:val="both"/>
      </w:pPr>
      <w:r w:rsidRPr="005E2634">
        <w:rPr>
          <w:b/>
        </w:rPr>
        <w:t>Rok hrambe:</w:t>
      </w:r>
      <w:r>
        <w:t xml:space="preserve"> Podatki se hranijo trajno </w:t>
      </w:r>
    </w:p>
    <w:p w14:paraId="20DBFE9C" w14:textId="77777777" w:rsidR="005E2634" w:rsidRDefault="005E2634" w:rsidP="002F48FB">
      <w:pPr>
        <w:jc w:val="both"/>
      </w:pPr>
      <w:r w:rsidRPr="005E2634">
        <w:rPr>
          <w:b/>
        </w:rPr>
        <w:t>Vrste osebnih podatkov v zbirki:</w:t>
      </w:r>
      <w:r>
        <w:t xml:space="preserve"> Naziv podatka: Ime in priimek, enotna matična številka občana, e-naslov, telefonska številka, davčna številka, spol, datum, kraj, občina in država rojstva, stalno in začasno bivališče, državljanstvo in predhodno pridobljena izobrazba (ime in sedež šole, kjer je kandidat končal zadnji razred oz. letnik, ime izobraževalnega programa, zadnji uspešno končan razred oz. letnik, prvi tuji jezik), ocene i</w:t>
      </w:r>
      <w:r w:rsidR="00675D83">
        <w:t>n</w:t>
      </w:r>
      <w:r>
        <w:t xml:space="preserve"> drugi podatki v skladu z merili za vpis v srednje šole z omejitvijo vpisa, podatki o ponavljanju letnika, podatki o preusmeritvi v drug program, podatki o usmerjanju mladostnika s posebnimi potrebami, podatki o prenosu prijav, o programu</w:t>
      </w:r>
      <w:r w:rsidR="00675D83">
        <w:t>,</w:t>
      </w:r>
      <w:r>
        <w:t xml:space="preserve"> v katerega se prijavlja</w:t>
      </w:r>
      <w:r w:rsidR="00675D83">
        <w:t>,</w:t>
      </w:r>
      <w:r>
        <w:t xml:space="preserve"> in podatki o starših (osebno ime, prebivališče, e-naslov, davčna številka in telefonska številka).</w:t>
      </w:r>
    </w:p>
    <w:p w14:paraId="32C36F0E" w14:textId="77777777" w:rsidR="005E2634" w:rsidRDefault="005E2634" w:rsidP="002F48FB">
      <w:pPr>
        <w:jc w:val="both"/>
      </w:pPr>
      <w:r w:rsidRPr="005E2634">
        <w:rPr>
          <w:b/>
        </w:rPr>
        <w:t>Uporabniki zbirke:</w:t>
      </w:r>
      <w:r>
        <w:t xml:space="preserve"> VIZ, kjer se kandidat vpisuje.</w:t>
      </w:r>
    </w:p>
    <w:p w14:paraId="0E883166" w14:textId="77777777" w:rsidR="005E2634" w:rsidRDefault="005E2634" w:rsidP="002F48FB">
      <w:pPr>
        <w:jc w:val="both"/>
      </w:pPr>
      <w:r>
        <w:t>Izvajalec bo pri svojem delu izvajal tudi obdelave osebnih podatkov; pri tem bo moral ravnati v skladu z veljavno zakonodajo o varstvu osebnih podatkov.</w:t>
      </w:r>
    </w:p>
    <w:p w14:paraId="19DBCA35" w14:textId="77777777" w:rsidR="005E2634" w:rsidRPr="005E2634" w:rsidRDefault="005E2634" w:rsidP="002F48FB">
      <w:pPr>
        <w:pStyle w:val="Naslov2"/>
        <w:jc w:val="both"/>
      </w:pPr>
      <w:bookmarkStart w:id="30" w:name="_Toc57280663"/>
      <w:bookmarkStart w:id="31" w:name="_Toc57302342"/>
      <w:bookmarkStart w:id="32" w:name="_Toc58251935"/>
      <w:bookmarkStart w:id="33" w:name="_Toc64630895"/>
      <w:r w:rsidRPr="005E2634">
        <w:t>Evidenca prijavljenih in vpisanih v dijaške domove</w:t>
      </w:r>
      <w:bookmarkEnd w:id="30"/>
      <w:bookmarkEnd w:id="31"/>
      <w:bookmarkEnd w:id="32"/>
      <w:bookmarkEnd w:id="33"/>
      <w:r w:rsidRPr="005E2634">
        <w:t xml:space="preserve"> </w:t>
      </w:r>
    </w:p>
    <w:p w14:paraId="1FE916EB" w14:textId="77777777" w:rsidR="005E2634" w:rsidRDefault="005E2634" w:rsidP="002F48FB">
      <w:pPr>
        <w:jc w:val="both"/>
      </w:pPr>
      <w:r w:rsidRPr="005E2634">
        <w:rPr>
          <w:b/>
        </w:rPr>
        <w:t>Pravna podlaga :</w:t>
      </w:r>
      <w:r>
        <w:t xml:space="preserve"> 26. alinea sedmega odstavka 81. člena Zakona o organizaciji in financiranju vzgoje in izobraževanja (Uradni list RS, </w:t>
      </w:r>
      <w:r w:rsidR="00675D83">
        <w:t>š</w:t>
      </w:r>
      <w:r>
        <w:t xml:space="preserve">t. 16/07 - uradno prečiščeno besedilo, 36/08, 58/09, 64/09 - </w:t>
      </w:r>
      <w:proofErr w:type="spellStart"/>
      <w:r>
        <w:t>popr</w:t>
      </w:r>
      <w:proofErr w:type="spellEnd"/>
      <w:r>
        <w:t xml:space="preserve">., 65/09 - </w:t>
      </w:r>
      <w:proofErr w:type="spellStart"/>
      <w:r>
        <w:t>popr</w:t>
      </w:r>
      <w:proofErr w:type="spellEnd"/>
      <w:r>
        <w:t xml:space="preserve">., 20/11, 40/12 - ZUJF, 57/12 - ZPCP-2D, 47/15,46/16, 49/16 - </w:t>
      </w:r>
      <w:proofErr w:type="spellStart"/>
      <w:r>
        <w:t>popr</w:t>
      </w:r>
      <w:proofErr w:type="spellEnd"/>
      <w:r>
        <w:t xml:space="preserve">. in 25/17 - </w:t>
      </w:r>
      <w:proofErr w:type="spellStart"/>
      <w:r>
        <w:t>ZVaj</w:t>
      </w:r>
      <w:proofErr w:type="spellEnd"/>
      <w:r>
        <w:t xml:space="preserve">) , šesti odstavek 29. člena, 42., 43. in 44a. člen Zakona o </w:t>
      </w:r>
      <w:proofErr w:type="spellStart"/>
      <w:r>
        <w:t>giminazijah</w:t>
      </w:r>
      <w:proofErr w:type="spellEnd"/>
      <w:r>
        <w:t xml:space="preserve"> (Uradni list RS, št. 68/17, 6/18 – ZIO-1 in 46/19), šesti odstavek 59. člena, 86., 87. in 88a. člen Zakona o poklicnem in strokovnem izobraževanju (Uradni list RS, </w:t>
      </w:r>
      <w:r w:rsidR="00675D83">
        <w:t>š</w:t>
      </w:r>
      <w:r>
        <w:t xml:space="preserve">t. 68/17, 6/18 – ZIO-1 in 46/19), četrti odstavek 19. člena Zakona o varstvu osebnih podatkov (Uradni list RS, </w:t>
      </w:r>
      <w:r w:rsidR="00675D83">
        <w:t>š</w:t>
      </w:r>
      <w:r>
        <w:t xml:space="preserve">t. 94/07 - uradno prečiščeno besedilo), 13. in 36. člen Pravilnika o bivanju v dijaških domovih (Uradni list RS, </w:t>
      </w:r>
      <w:r w:rsidR="00675D83">
        <w:t>š</w:t>
      </w:r>
      <w:r>
        <w:t>t. 30/18</w:t>
      </w:r>
      <w:r w:rsidR="00DD2634">
        <w:t xml:space="preserve"> in 46/19</w:t>
      </w:r>
      <w:r>
        <w:t>).</w:t>
      </w:r>
    </w:p>
    <w:p w14:paraId="4C20E9AC" w14:textId="77777777" w:rsidR="005E2634" w:rsidRDefault="005E2634" w:rsidP="002F48FB">
      <w:pPr>
        <w:jc w:val="both"/>
      </w:pPr>
      <w:r w:rsidRPr="005E2634">
        <w:rPr>
          <w:b/>
        </w:rPr>
        <w:t>Kategorije posameznikov</w:t>
      </w:r>
      <w:r w:rsidR="00675D83">
        <w:rPr>
          <w:b/>
        </w:rPr>
        <w:t>,</w:t>
      </w:r>
      <w:r w:rsidRPr="005E2634">
        <w:rPr>
          <w:b/>
        </w:rPr>
        <w:t xml:space="preserve"> na katere se nanašajo osebni podatki v zbirki:</w:t>
      </w:r>
      <w:r>
        <w:t xml:space="preserve"> Dijaki, vpisani v dijaški dom</w:t>
      </w:r>
      <w:r w:rsidR="00675D83">
        <w:t>,</w:t>
      </w:r>
      <w:r>
        <w:t xml:space="preserve"> in njihovi starši (zastopniki).</w:t>
      </w:r>
    </w:p>
    <w:p w14:paraId="25B13D15" w14:textId="77777777" w:rsidR="005E2634" w:rsidRDefault="005E2634" w:rsidP="002F48FB">
      <w:pPr>
        <w:jc w:val="both"/>
      </w:pPr>
      <w:r w:rsidRPr="005E2634">
        <w:rPr>
          <w:b/>
        </w:rPr>
        <w:t>Namen obdelave osebnih podatkov:</w:t>
      </w:r>
      <w:r>
        <w:t xml:space="preserve"> Izvedba vpisnega postopka v dijaških domovih, evidentiranje dijakov, ki bivajo v dijaških domovih, podlaga za ugotavljanje obsega financiranja dejavnosti dijaških domov in </w:t>
      </w:r>
      <w:r>
        <w:lastRenderedPageBreak/>
        <w:t xml:space="preserve">ugotavljanje upravičenosti za sofinanciranje plačil staršev iz državnega proračuna, ki imajo v dijaških domovih sočasno vključenega več kot enega otroka. </w:t>
      </w:r>
    </w:p>
    <w:p w14:paraId="1B81210D" w14:textId="77777777" w:rsidR="005E2634" w:rsidRDefault="005E2634" w:rsidP="002F48FB">
      <w:pPr>
        <w:jc w:val="both"/>
      </w:pPr>
      <w:r w:rsidRPr="005E2634">
        <w:rPr>
          <w:b/>
        </w:rPr>
        <w:t>Rok hrambe:</w:t>
      </w:r>
      <w:r>
        <w:t xml:space="preserve"> Podatki se hranijo trajno </w:t>
      </w:r>
    </w:p>
    <w:p w14:paraId="43DDC212" w14:textId="77777777" w:rsidR="005E2634" w:rsidRDefault="005E2634" w:rsidP="002F48FB">
      <w:pPr>
        <w:jc w:val="both"/>
      </w:pPr>
      <w:r w:rsidRPr="005E2634">
        <w:rPr>
          <w:b/>
        </w:rPr>
        <w:t>Vrste osebnih podatkov v zbirki:</w:t>
      </w:r>
      <w:r>
        <w:t xml:space="preserve"> za dijake: ime, priimek, EMŠO, e-naslov, telefonska številka, davčna številka, spol, datum, kraj, občina in država rojstva, državljanstvo, prebivališče, šola, izobraževalni program, letnik, vzgojna skupina, upravičenost do subvencije; za starše oziroma zastopnike: ime, priimek, EMŠO, e-naslov, telefonska številka, davčna številka, bivališče.</w:t>
      </w:r>
    </w:p>
    <w:p w14:paraId="2D6AF7EB" w14:textId="77777777" w:rsidR="005E2634" w:rsidRDefault="005E2634" w:rsidP="002F48FB">
      <w:pPr>
        <w:jc w:val="both"/>
      </w:pPr>
      <w:r w:rsidRPr="005E2634">
        <w:rPr>
          <w:b/>
        </w:rPr>
        <w:t>Uporabniki zbirke:</w:t>
      </w:r>
      <w:r>
        <w:t xml:space="preserve"> Dijaški dom, kjer se kandidat vpisuje.</w:t>
      </w:r>
    </w:p>
    <w:p w14:paraId="7BB5C1DE" w14:textId="19AB79D4" w:rsidR="005E2634" w:rsidRDefault="005E2634" w:rsidP="002F48FB">
      <w:pPr>
        <w:jc w:val="both"/>
      </w:pPr>
      <w:r>
        <w:t>Izvajalec bo pri svojem delu izvajal tudi obdelave osebnih podatkov; pri tem bo moral ravnati v skladu z veljavno zakonodajo o varstvu osebnih podatkov.</w:t>
      </w:r>
    </w:p>
    <w:p w14:paraId="27AAAC5D" w14:textId="77777777" w:rsidR="00EF4041" w:rsidRDefault="00EF4041" w:rsidP="002F48FB">
      <w:pPr>
        <w:pStyle w:val="Naslov2"/>
        <w:jc w:val="both"/>
      </w:pPr>
      <w:bookmarkStart w:id="34" w:name="_Toc57280664"/>
      <w:bookmarkStart w:id="35" w:name="_Toc57302343"/>
      <w:bookmarkStart w:id="36" w:name="_Toc58251936"/>
      <w:bookmarkStart w:id="37" w:name="_Toc64630896"/>
      <w:r>
        <w:t>Pravna podlaga za povezovanje zbirk osebnih podatkov</w:t>
      </w:r>
      <w:bookmarkEnd w:id="34"/>
      <w:bookmarkEnd w:id="35"/>
      <w:bookmarkEnd w:id="36"/>
      <w:bookmarkEnd w:id="37"/>
    </w:p>
    <w:p w14:paraId="59A32CAC" w14:textId="77777777" w:rsidR="00EF4041" w:rsidRPr="002103C8" w:rsidRDefault="00EF4041" w:rsidP="002F48FB">
      <w:pPr>
        <w:jc w:val="both"/>
      </w:pPr>
      <w:r>
        <w:t>Pravne podlage za povezovanje zbirk osebnih podatkov so navedene v</w:t>
      </w:r>
      <w:r w:rsidR="00ED5A67">
        <w:t xml:space="preserve"> </w:t>
      </w:r>
      <w:r>
        <w:t xml:space="preserve">tabeli 2. Izbrani izvajalec bo moral omogočiti varno povezovanje zbirk osebnih podatkov, pri čemer bo </w:t>
      </w:r>
      <w:r w:rsidR="00675D83">
        <w:t xml:space="preserve">treba </w:t>
      </w:r>
      <w:r>
        <w:t xml:space="preserve">sodelovanje z ostalimi pogodbenimi izvajalci aplikacij CEUVIZ. Možno je tudi povezovanje z drugimi zbirkami, kar bo identificirano v fazi analize. </w:t>
      </w:r>
    </w:p>
    <w:tbl>
      <w:tblPr>
        <w:tblStyle w:val="Tabelamrea"/>
        <w:tblW w:w="10060" w:type="dxa"/>
        <w:tblLook w:val="04A0" w:firstRow="1" w:lastRow="0" w:firstColumn="1" w:lastColumn="0" w:noHBand="0" w:noVBand="1"/>
      </w:tblPr>
      <w:tblGrid>
        <w:gridCol w:w="1939"/>
        <w:gridCol w:w="8121"/>
      </w:tblGrid>
      <w:tr w:rsidR="00EF4041" w:rsidRPr="00785146" w14:paraId="3D5E4434" w14:textId="77777777" w:rsidTr="003322C2">
        <w:trPr>
          <w:trHeight w:val="228"/>
        </w:trPr>
        <w:tc>
          <w:tcPr>
            <w:tcW w:w="1939" w:type="dxa"/>
            <w:shd w:val="clear" w:color="auto" w:fill="E7E6E6" w:themeFill="background2"/>
            <w:hideMark/>
          </w:tcPr>
          <w:p w14:paraId="63F5A7DC" w14:textId="77777777" w:rsidR="00EF4041" w:rsidRPr="00785146" w:rsidRDefault="00EF4041" w:rsidP="002F48FB">
            <w:pPr>
              <w:jc w:val="both"/>
              <w:rPr>
                <w:rFonts w:asciiTheme="minorHAnsi" w:hAnsiTheme="minorHAnsi"/>
                <w:b/>
                <w:bCs/>
              </w:rPr>
            </w:pPr>
            <w:r w:rsidRPr="00785146">
              <w:rPr>
                <w:rFonts w:asciiTheme="minorHAnsi" w:hAnsiTheme="minorHAnsi"/>
                <w:b/>
                <w:bCs/>
              </w:rPr>
              <w:t>ČLEN IN ZAKON</w:t>
            </w:r>
          </w:p>
        </w:tc>
        <w:tc>
          <w:tcPr>
            <w:tcW w:w="8121" w:type="dxa"/>
            <w:shd w:val="clear" w:color="auto" w:fill="E7E6E6" w:themeFill="background2"/>
            <w:hideMark/>
          </w:tcPr>
          <w:p w14:paraId="623599E8" w14:textId="77777777" w:rsidR="00EF4041" w:rsidRPr="00785146" w:rsidRDefault="00EF4041" w:rsidP="002F48FB">
            <w:pPr>
              <w:jc w:val="both"/>
              <w:rPr>
                <w:rFonts w:asciiTheme="minorHAnsi" w:hAnsiTheme="minorHAnsi"/>
                <w:b/>
                <w:bCs/>
              </w:rPr>
            </w:pPr>
            <w:r w:rsidRPr="00785146">
              <w:rPr>
                <w:rFonts w:asciiTheme="minorHAnsi" w:hAnsiTheme="minorHAnsi"/>
                <w:b/>
                <w:bCs/>
              </w:rPr>
              <w:t>BESEDILO ČLENA</w:t>
            </w:r>
          </w:p>
        </w:tc>
      </w:tr>
      <w:tr w:rsidR="00EF4041" w:rsidRPr="00785146" w14:paraId="2778E170" w14:textId="77777777" w:rsidTr="003322C2">
        <w:trPr>
          <w:trHeight w:val="600"/>
        </w:trPr>
        <w:tc>
          <w:tcPr>
            <w:tcW w:w="1939" w:type="dxa"/>
            <w:hideMark/>
          </w:tcPr>
          <w:p w14:paraId="646B6072" w14:textId="77777777" w:rsidR="00EF4041" w:rsidRPr="00785146" w:rsidRDefault="00EF4041" w:rsidP="005F752F">
            <w:pPr>
              <w:rPr>
                <w:rFonts w:asciiTheme="minorHAnsi" w:hAnsiTheme="minorHAnsi"/>
                <w:b/>
                <w:bCs/>
              </w:rPr>
            </w:pPr>
            <w:r w:rsidRPr="00785146">
              <w:rPr>
                <w:rFonts w:asciiTheme="minorHAnsi" w:hAnsiTheme="minorHAnsi"/>
                <w:b/>
                <w:bCs/>
              </w:rPr>
              <w:t>5 odstavek 135. b člena ZOFVI</w:t>
            </w:r>
          </w:p>
        </w:tc>
        <w:tc>
          <w:tcPr>
            <w:tcW w:w="8121" w:type="dxa"/>
            <w:hideMark/>
          </w:tcPr>
          <w:p w14:paraId="065FE24A" w14:textId="77777777" w:rsidR="00EF4041" w:rsidRPr="00785146" w:rsidRDefault="00EF4041" w:rsidP="002F48FB">
            <w:pPr>
              <w:jc w:val="both"/>
              <w:rPr>
                <w:rFonts w:asciiTheme="minorHAnsi" w:hAnsiTheme="minorHAnsi"/>
              </w:rPr>
            </w:pPr>
            <w:r w:rsidRPr="00785146">
              <w:rPr>
                <w:rFonts w:asciiTheme="minorHAnsi" w:hAnsiTheme="minorHAnsi"/>
                <w:b/>
                <w:bCs/>
              </w:rPr>
              <w:t xml:space="preserve">V centralno evidenco </w:t>
            </w:r>
            <w:r w:rsidRPr="00785146">
              <w:rPr>
                <w:rFonts w:asciiTheme="minorHAnsi" w:hAnsiTheme="minorHAnsi"/>
              </w:rPr>
              <w:t xml:space="preserve">se na podlagi EMŠO vpisanega udeleženca podatki o vzgojno-izobraževalnem zavodu in programu ter letniku pridobijo </w:t>
            </w:r>
            <w:r w:rsidRPr="00785146">
              <w:rPr>
                <w:rFonts w:asciiTheme="minorHAnsi" w:hAnsiTheme="minorHAnsi"/>
                <w:b/>
                <w:bCs/>
              </w:rPr>
              <w:t>iz evidence prijavljenih in vpisanih v srednje šole in evidence prijavljenih in vpisanih v dijaške domove.</w:t>
            </w:r>
          </w:p>
        </w:tc>
      </w:tr>
      <w:tr w:rsidR="00EF4041" w:rsidRPr="00785146" w14:paraId="1525597E" w14:textId="77777777" w:rsidTr="003322C2">
        <w:trPr>
          <w:trHeight w:val="960"/>
        </w:trPr>
        <w:tc>
          <w:tcPr>
            <w:tcW w:w="1939" w:type="dxa"/>
            <w:hideMark/>
          </w:tcPr>
          <w:p w14:paraId="636D5423" w14:textId="77777777" w:rsidR="00EF4041" w:rsidRPr="00785146" w:rsidRDefault="00EF4041" w:rsidP="005F752F">
            <w:pPr>
              <w:rPr>
                <w:rFonts w:asciiTheme="minorHAnsi" w:hAnsiTheme="minorHAnsi"/>
                <w:b/>
                <w:bCs/>
              </w:rPr>
            </w:pPr>
            <w:r w:rsidRPr="00785146">
              <w:rPr>
                <w:rFonts w:asciiTheme="minorHAnsi" w:hAnsiTheme="minorHAnsi"/>
                <w:b/>
                <w:bCs/>
              </w:rPr>
              <w:t>6 odstavek 135. c člena ZOFVI</w:t>
            </w:r>
          </w:p>
        </w:tc>
        <w:tc>
          <w:tcPr>
            <w:tcW w:w="8121" w:type="dxa"/>
            <w:hideMark/>
          </w:tcPr>
          <w:p w14:paraId="7441A35F" w14:textId="77777777" w:rsidR="00EF4041" w:rsidRPr="00785146" w:rsidRDefault="00EF4041" w:rsidP="002F48FB">
            <w:pPr>
              <w:jc w:val="both"/>
              <w:rPr>
                <w:rFonts w:asciiTheme="minorHAnsi" w:hAnsiTheme="minorHAnsi"/>
              </w:rPr>
            </w:pPr>
            <w:r w:rsidRPr="00785146">
              <w:rPr>
                <w:rFonts w:asciiTheme="minorHAnsi" w:hAnsiTheme="minorHAnsi"/>
              </w:rPr>
              <w:t xml:space="preserve">Za zagotavljanje točnosti in ažurnosti se s povezovanjem zbirk </w:t>
            </w:r>
            <w:r w:rsidRPr="00785146">
              <w:rPr>
                <w:rFonts w:asciiTheme="minorHAnsi" w:hAnsiTheme="minorHAnsi"/>
                <w:b/>
                <w:bCs/>
              </w:rPr>
              <w:t>iz centralne evidence v evidenco prijavljenih in vpisanih v srednje šole</w:t>
            </w:r>
            <w:r w:rsidRPr="00785146">
              <w:rPr>
                <w:rFonts w:asciiTheme="minorHAnsi" w:hAnsiTheme="minorHAnsi"/>
              </w:rPr>
              <w:t xml:space="preserve"> in evidenco prijavljenih in vpisanih v dijaške domove na podlagi podatka o EMŠO prijavljenega kandidata posredujejo identifikacijski podatki o imenu, priimku, spolu, kraju in državi rojstva, stalnem oziroma začasnem prebivališču in o državljanstvu, ime in naslov vzgojno-izobraževalnega zavoda, kjer je kandidat končal zadnji razred oziroma letnik, ter vzgojno-izobraževalni program.</w:t>
            </w:r>
          </w:p>
        </w:tc>
      </w:tr>
      <w:tr w:rsidR="00EF4041" w:rsidRPr="00785146" w14:paraId="62153918" w14:textId="77777777" w:rsidTr="003322C2">
        <w:trPr>
          <w:trHeight w:val="960"/>
        </w:trPr>
        <w:tc>
          <w:tcPr>
            <w:tcW w:w="1939" w:type="dxa"/>
            <w:hideMark/>
          </w:tcPr>
          <w:p w14:paraId="54E6F27E" w14:textId="77777777" w:rsidR="00EF4041" w:rsidRPr="00785146" w:rsidRDefault="00EF4041" w:rsidP="005F752F">
            <w:pPr>
              <w:rPr>
                <w:rFonts w:asciiTheme="minorHAnsi" w:hAnsiTheme="minorHAnsi"/>
                <w:b/>
                <w:bCs/>
              </w:rPr>
            </w:pPr>
            <w:r w:rsidRPr="00785146">
              <w:rPr>
                <w:rFonts w:asciiTheme="minorHAnsi" w:hAnsiTheme="minorHAnsi"/>
                <w:b/>
                <w:bCs/>
              </w:rPr>
              <w:t>8 odstavek 135. c člena ZOFVI</w:t>
            </w:r>
          </w:p>
        </w:tc>
        <w:tc>
          <w:tcPr>
            <w:tcW w:w="8121" w:type="dxa"/>
            <w:hideMark/>
          </w:tcPr>
          <w:p w14:paraId="3AF19CB2" w14:textId="77777777" w:rsidR="00EF4041" w:rsidRPr="00785146" w:rsidRDefault="00EF4041" w:rsidP="002F48FB">
            <w:pPr>
              <w:jc w:val="both"/>
              <w:rPr>
                <w:rFonts w:asciiTheme="minorHAnsi" w:hAnsiTheme="minorHAnsi"/>
              </w:rPr>
            </w:pPr>
            <w:r w:rsidRPr="00785146">
              <w:rPr>
                <w:rFonts w:asciiTheme="minorHAnsi" w:hAnsiTheme="minorHAnsi"/>
                <w:b/>
                <w:bCs/>
              </w:rPr>
              <w:t>Za pripravo in izvedbo nacionalnega preverjanja znanja</w:t>
            </w:r>
            <w:r w:rsidRPr="00785146">
              <w:rPr>
                <w:rFonts w:asciiTheme="minorHAnsi" w:hAnsiTheme="minorHAnsi"/>
              </w:rPr>
              <w:t xml:space="preserve"> se s povezovanjem zbirk </w:t>
            </w:r>
            <w:r w:rsidRPr="00785146">
              <w:rPr>
                <w:rFonts w:asciiTheme="minorHAnsi" w:hAnsiTheme="minorHAnsi"/>
                <w:b/>
                <w:bCs/>
              </w:rPr>
              <w:t>iz centralne evidence</w:t>
            </w:r>
            <w:r w:rsidRPr="00785146">
              <w:rPr>
                <w:rFonts w:asciiTheme="minorHAnsi" w:hAnsiTheme="minorHAnsi"/>
              </w:rPr>
              <w:t xml:space="preserve"> Državnemu izpitnemu centru na podlagi EMŠO številke posredujejo podatki o imenu in priimku učenca, spolu, datum in državi rojstva, imenu osnovne šole oziroma podružnice, na kateri učenec opravlja nacionalno preverjanje znanja, izobraževalni program, razred, oddelek in šolsko leto, v katerem učenec opravlja nacionalno preverjanje znanja.</w:t>
            </w:r>
          </w:p>
        </w:tc>
      </w:tr>
      <w:tr w:rsidR="00EF4041" w:rsidRPr="00791B8B" w14:paraId="1E9A91F7" w14:textId="77777777" w:rsidTr="003322C2">
        <w:trPr>
          <w:trHeight w:val="720"/>
        </w:trPr>
        <w:tc>
          <w:tcPr>
            <w:tcW w:w="1939" w:type="dxa"/>
            <w:hideMark/>
          </w:tcPr>
          <w:p w14:paraId="633C4527" w14:textId="77777777" w:rsidR="00EF4041" w:rsidRPr="003D52AD" w:rsidRDefault="00EF4041" w:rsidP="005F752F">
            <w:pPr>
              <w:rPr>
                <w:rFonts w:asciiTheme="minorHAnsi" w:hAnsiTheme="minorHAnsi" w:cstheme="minorHAnsi"/>
                <w:b/>
                <w:bCs/>
              </w:rPr>
            </w:pPr>
            <w:r w:rsidRPr="003D52AD">
              <w:rPr>
                <w:rFonts w:asciiTheme="minorHAnsi" w:hAnsiTheme="minorHAnsi" w:cstheme="minorHAnsi"/>
                <w:b/>
                <w:bCs/>
              </w:rPr>
              <w:t>10 odstavek 135. c člena ZOFVI</w:t>
            </w:r>
          </w:p>
        </w:tc>
        <w:tc>
          <w:tcPr>
            <w:tcW w:w="8121" w:type="dxa"/>
            <w:hideMark/>
          </w:tcPr>
          <w:p w14:paraId="1A35D78A" w14:textId="77777777" w:rsidR="00EF4041" w:rsidRPr="003D52AD" w:rsidRDefault="00EF4041" w:rsidP="002F48FB">
            <w:pPr>
              <w:jc w:val="both"/>
              <w:rPr>
                <w:rFonts w:asciiTheme="minorHAnsi" w:hAnsiTheme="minorHAnsi" w:cstheme="minorHAnsi"/>
              </w:rPr>
            </w:pPr>
            <w:r w:rsidRPr="003D52AD">
              <w:rPr>
                <w:rFonts w:asciiTheme="minorHAnsi" w:hAnsiTheme="minorHAnsi" w:cstheme="minorHAnsi"/>
              </w:rPr>
              <w:t xml:space="preserve">Za ugotavljanje pravice do </w:t>
            </w:r>
            <w:r w:rsidRPr="003D52AD">
              <w:rPr>
                <w:rFonts w:asciiTheme="minorHAnsi" w:hAnsiTheme="minorHAnsi" w:cstheme="minorHAnsi"/>
                <w:b/>
                <w:bCs/>
              </w:rPr>
              <w:t>vpisa v srednje šole in dijaške domove</w:t>
            </w:r>
            <w:r w:rsidRPr="003D52AD">
              <w:rPr>
                <w:rFonts w:asciiTheme="minorHAnsi" w:hAnsiTheme="minorHAnsi" w:cstheme="minorHAnsi"/>
              </w:rPr>
              <w:t xml:space="preserve"> se s povezovanjem zbirk </w:t>
            </w:r>
            <w:r w:rsidRPr="003D52AD">
              <w:rPr>
                <w:rFonts w:asciiTheme="minorHAnsi" w:hAnsiTheme="minorHAnsi" w:cstheme="minorHAnsi"/>
                <w:b/>
                <w:bCs/>
              </w:rPr>
              <w:t>iz centralne evidence v evidenco prijavljenih in vpisanih v srednje šole in v dijaške domove</w:t>
            </w:r>
            <w:r w:rsidRPr="003D52AD">
              <w:rPr>
                <w:rFonts w:asciiTheme="minorHAnsi" w:hAnsiTheme="minorHAnsi" w:cstheme="minorHAnsi"/>
              </w:rPr>
              <w:t>, ki jo vodi ministrstvo, pristojno za šolstvo, na podlagi EMŠO prijavljenega kandidata, posredujejo podatki o izobraževanju v srednješolskih izobraževalnih programih.</w:t>
            </w:r>
          </w:p>
        </w:tc>
      </w:tr>
      <w:tr w:rsidR="00EF4041" w:rsidRPr="00791B8B" w14:paraId="5114D46F" w14:textId="77777777" w:rsidTr="003322C2">
        <w:trPr>
          <w:trHeight w:val="3120"/>
        </w:trPr>
        <w:tc>
          <w:tcPr>
            <w:tcW w:w="1939" w:type="dxa"/>
            <w:hideMark/>
          </w:tcPr>
          <w:p w14:paraId="2ADE797D" w14:textId="77777777" w:rsidR="00EF4041" w:rsidRPr="003D52AD" w:rsidRDefault="00EF4041" w:rsidP="005F752F">
            <w:pPr>
              <w:rPr>
                <w:rFonts w:asciiTheme="minorHAnsi" w:hAnsiTheme="minorHAnsi" w:cstheme="minorHAnsi"/>
                <w:b/>
                <w:bCs/>
              </w:rPr>
            </w:pPr>
            <w:r w:rsidRPr="003D52AD">
              <w:rPr>
                <w:rFonts w:asciiTheme="minorHAnsi" w:hAnsiTheme="minorHAnsi" w:cstheme="minorHAnsi"/>
                <w:b/>
                <w:bCs/>
              </w:rPr>
              <w:lastRenderedPageBreak/>
              <w:t>44. a člen Zakona o gimnazijah</w:t>
            </w:r>
          </w:p>
        </w:tc>
        <w:tc>
          <w:tcPr>
            <w:tcW w:w="8121" w:type="dxa"/>
            <w:hideMark/>
          </w:tcPr>
          <w:p w14:paraId="33E77233" w14:textId="77777777" w:rsidR="00EF4041" w:rsidRPr="003D52AD" w:rsidRDefault="00EF4041" w:rsidP="002F48FB">
            <w:pPr>
              <w:jc w:val="both"/>
              <w:rPr>
                <w:rFonts w:asciiTheme="minorHAnsi" w:hAnsiTheme="minorHAnsi" w:cstheme="minorHAnsi"/>
              </w:rPr>
            </w:pPr>
            <w:r w:rsidRPr="003D52AD">
              <w:rPr>
                <w:rFonts w:asciiTheme="minorHAnsi" w:hAnsiTheme="minorHAnsi" w:cstheme="minorHAnsi"/>
              </w:rPr>
              <w:t>Ministrstvo vzpostavi, vodi, vzdržuje in nadzoruje informatizirano zbirko prijavljenih kandidatov za vpis v srednje šole, ki vsebuje podatke iz evidence iz 1. točke prvega odstavka 42. člena tega zakona, ter informatizirano zbirko prijavljenih in vpisanih dijakov v dijaške domove, ki vsebuje podatke iz evidence iz 1. in 2. točke prvega odstavka 42. člena tega zakona.</w:t>
            </w:r>
            <w:r w:rsidRPr="003D52AD">
              <w:rPr>
                <w:rFonts w:asciiTheme="minorHAnsi" w:hAnsiTheme="minorHAnsi" w:cstheme="minorHAnsi"/>
              </w:rPr>
              <w:br/>
              <w:t>Za obe zbirki iz prejšnjega odstavka zagotavlja osebne podatke iz tretjega odstavka 42. člena tega zakona osnovna šola, ki jo obiskuje kandidat, ki se prijavlja za vpis.</w:t>
            </w:r>
            <w:r w:rsidRPr="003D52AD">
              <w:rPr>
                <w:rFonts w:asciiTheme="minorHAnsi" w:hAnsiTheme="minorHAnsi" w:cstheme="minorHAnsi"/>
              </w:rPr>
              <w:br/>
              <w:t xml:space="preserve">Osnovna šola za zbirko prijavljenih kandidatov za vpis v srednje šole zagotavlja tudi podatke iz druge do šeste alineje četrtega odstavka 42. člena tega zakona, razen dosežkov na nacionalnem preverjanju znanja skladno z merili za vpis iz šeste alineje četrtega odstavka 42. člena tega zakona, ki </w:t>
            </w:r>
            <w:r w:rsidRPr="003D52AD">
              <w:rPr>
                <w:rFonts w:asciiTheme="minorHAnsi" w:hAnsiTheme="minorHAnsi" w:cstheme="minorHAnsi"/>
                <w:b/>
                <w:bCs/>
              </w:rPr>
              <w:t xml:space="preserve">se prenesejo iz evidence učencev, ki opravljajo nacionalno preverjanje znanja, ki jo vodi Državni izpitni center. </w:t>
            </w:r>
            <w:r w:rsidRPr="003D52AD">
              <w:rPr>
                <w:rFonts w:asciiTheme="minorHAnsi" w:hAnsiTheme="minorHAnsi" w:cstheme="minorHAnsi"/>
              </w:rPr>
              <w:t>Podatke iz prve in sedme do enajste alineje četrtega odstavka 42. člena tega zakona za zbirko prijavljenih kandidatov za vpis v srednje šole zagotavlja srednja šola.</w:t>
            </w:r>
            <w:r w:rsidRPr="003D52AD">
              <w:rPr>
                <w:rFonts w:asciiTheme="minorHAnsi" w:hAnsiTheme="minorHAnsi" w:cstheme="minorHAnsi"/>
              </w:rPr>
              <w:br/>
              <w:t>Podatke iz drugega odstavka 42. člena tega zakona za zbirko prijavljenih in vpisanih dijakov v dijaške domove zagotavljajo dijaški domovi.</w:t>
            </w:r>
            <w:r w:rsidRPr="003D52AD">
              <w:rPr>
                <w:rFonts w:asciiTheme="minorHAnsi" w:hAnsiTheme="minorHAnsi" w:cstheme="minorHAnsi"/>
              </w:rPr>
              <w:br/>
              <w:t>Podatki v zbirkah iz prvega odstavka tega člena se obdelujejo za namen izvedbe vpisnega postopka. Podatki v obeh zbirkah se hranijo trajno.</w:t>
            </w:r>
          </w:p>
        </w:tc>
      </w:tr>
      <w:tr w:rsidR="00EF4041" w:rsidRPr="00791B8B" w14:paraId="414DDF80" w14:textId="77777777" w:rsidTr="003322C2">
        <w:trPr>
          <w:trHeight w:val="3375"/>
        </w:trPr>
        <w:tc>
          <w:tcPr>
            <w:tcW w:w="1939" w:type="dxa"/>
            <w:hideMark/>
          </w:tcPr>
          <w:p w14:paraId="27269239" w14:textId="77777777" w:rsidR="00EF4041" w:rsidRPr="003D52AD" w:rsidRDefault="00EF4041" w:rsidP="005F752F">
            <w:pPr>
              <w:rPr>
                <w:rFonts w:asciiTheme="minorHAnsi" w:hAnsiTheme="minorHAnsi" w:cstheme="minorHAnsi"/>
                <w:b/>
                <w:bCs/>
              </w:rPr>
            </w:pPr>
            <w:r w:rsidRPr="003D52AD">
              <w:rPr>
                <w:rFonts w:asciiTheme="minorHAnsi" w:hAnsiTheme="minorHAnsi" w:cstheme="minorHAnsi"/>
                <w:b/>
                <w:bCs/>
              </w:rPr>
              <w:t xml:space="preserve">88. a člen </w:t>
            </w:r>
            <w:r w:rsidRPr="003D52AD">
              <w:rPr>
                <w:rFonts w:asciiTheme="minorHAnsi" w:hAnsiTheme="minorHAnsi" w:cstheme="minorHAnsi"/>
                <w:b/>
                <w:bCs/>
              </w:rPr>
              <w:br/>
              <w:t xml:space="preserve">Zakona o poklicnem in strokovnem izobraževanju </w:t>
            </w:r>
          </w:p>
        </w:tc>
        <w:tc>
          <w:tcPr>
            <w:tcW w:w="8121" w:type="dxa"/>
            <w:hideMark/>
          </w:tcPr>
          <w:p w14:paraId="0DC45DC4" w14:textId="77777777" w:rsidR="00EF4041" w:rsidRPr="003D52AD" w:rsidRDefault="00EF4041" w:rsidP="002F48FB">
            <w:pPr>
              <w:jc w:val="both"/>
              <w:rPr>
                <w:rFonts w:asciiTheme="minorHAnsi" w:hAnsiTheme="minorHAnsi" w:cstheme="minorHAnsi"/>
              </w:rPr>
            </w:pPr>
            <w:r w:rsidRPr="003D52AD">
              <w:rPr>
                <w:rFonts w:asciiTheme="minorHAnsi" w:hAnsiTheme="minorHAnsi" w:cstheme="minorHAnsi"/>
              </w:rPr>
              <w:t>88.a člen</w:t>
            </w:r>
            <w:r w:rsidR="00ED5A67" w:rsidRPr="003D52AD">
              <w:rPr>
                <w:rFonts w:asciiTheme="minorHAnsi" w:hAnsiTheme="minorHAnsi" w:cstheme="minorHAnsi"/>
              </w:rPr>
              <w:t xml:space="preserve"> </w:t>
            </w:r>
            <w:r w:rsidRPr="003D52AD">
              <w:rPr>
                <w:rFonts w:asciiTheme="minorHAnsi" w:hAnsiTheme="minorHAnsi" w:cstheme="minorHAnsi"/>
              </w:rPr>
              <w:t>(zbirka podatkov za vpis v srednje šole) Ministrstvo, pristojno za šolstvo, vzpostavi, vodi, vzdržuje in nadzoruje informatizirano zbirko prijavljenih kandidatov za vpis v srednje šole, ki vsebuje podatke iz evidence iz 1. točke prvega odstavka 86. člena tega zakona, ter informatizirano zbirko prijavljenih in vpisanih dijakov v dijaške domove, ki vsebuje podatke iz evidence iz 1. in 2. točke prvega odstavka 86. člena tega zakona.</w:t>
            </w:r>
            <w:r w:rsidRPr="003D52AD">
              <w:rPr>
                <w:rFonts w:asciiTheme="minorHAnsi" w:hAnsiTheme="minorHAnsi" w:cstheme="minorHAnsi"/>
              </w:rPr>
              <w:br/>
              <w:t>Za obe zbirki iz prejšnjega odstavka zagotavlja osebne podatke iz tretjega odstavka 86. člena tega zakona osnovna šola, ki jo obiskuje kandidat, ki se prijavlja za vpis.</w:t>
            </w:r>
            <w:r w:rsidRPr="003D52AD">
              <w:rPr>
                <w:rFonts w:asciiTheme="minorHAnsi" w:hAnsiTheme="minorHAnsi" w:cstheme="minorHAnsi"/>
              </w:rPr>
              <w:br/>
              <w:t xml:space="preserve">Osnovna šola za zbirko prijavljenih kandidatov za vpis v srednje šole zagotavlja tudi podatke iz druge do šeste alineje četrtega odstavka 86. člena tega zakona, razen dosežkov na nacionalnem preverjanju znanja skladno z merili za vpis iz šeste alineje četrtega odstavka 86. člena tega zakona, ki se prenesejo </w:t>
            </w:r>
            <w:r w:rsidRPr="003D52AD">
              <w:rPr>
                <w:rFonts w:asciiTheme="minorHAnsi" w:hAnsiTheme="minorHAnsi" w:cstheme="minorHAnsi"/>
                <w:b/>
                <w:bCs/>
              </w:rPr>
              <w:t>iz evidence učencev, ki opravljajo nacionalno preverjanje znanja, ki jo vodi Državni izpitni center.</w:t>
            </w:r>
            <w:r w:rsidRPr="003D52AD">
              <w:rPr>
                <w:rFonts w:asciiTheme="minorHAnsi" w:hAnsiTheme="minorHAnsi" w:cstheme="minorHAnsi"/>
              </w:rPr>
              <w:t xml:space="preserve"> Podatke iz prve in sedme do enajste alineje četrtega odstavka 86. člena tega zakona za zbirko prijavljenih kandidatov za vpis v srednje šole zagotavlja srednja šola.</w:t>
            </w:r>
            <w:r w:rsidRPr="003D52AD">
              <w:rPr>
                <w:rFonts w:asciiTheme="minorHAnsi" w:hAnsiTheme="minorHAnsi" w:cstheme="minorHAnsi"/>
              </w:rPr>
              <w:br/>
              <w:t>Podatke iz drugega odstavka 86. člena tega zakona za zbirko prijavljenih in vpisanih dijakov v dijaške domove zagotavljajo dijaški domovi.</w:t>
            </w:r>
            <w:r w:rsidRPr="003D52AD">
              <w:rPr>
                <w:rFonts w:asciiTheme="minorHAnsi" w:hAnsiTheme="minorHAnsi" w:cstheme="minorHAnsi"/>
              </w:rPr>
              <w:br/>
              <w:t>Podatki v zbirkah iz prvega odstavka tega člena se obdelujejo za namen izvedbe vpisnega postopka. Podatki v obeh zbirkah se hranijo trajno.</w:t>
            </w:r>
          </w:p>
        </w:tc>
      </w:tr>
    </w:tbl>
    <w:p w14:paraId="63840D49" w14:textId="747B0C13" w:rsidR="00EF4041" w:rsidRPr="00791B8B" w:rsidRDefault="00EF4041" w:rsidP="002F48FB">
      <w:pPr>
        <w:pStyle w:val="Napis"/>
        <w:jc w:val="both"/>
      </w:pPr>
      <w:r w:rsidRPr="00791B8B">
        <w:t xml:space="preserve">Tabela </w:t>
      </w:r>
      <w:r w:rsidRPr="002F48FB">
        <w:fldChar w:fldCharType="begin"/>
      </w:r>
      <w:r w:rsidRPr="00791B8B">
        <w:instrText xml:space="preserve"> SEQ Tabela \* ARABIC </w:instrText>
      </w:r>
      <w:r w:rsidRPr="002F48FB">
        <w:fldChar w:fldCharType="separate"/>
      </w:r>
      <w:r w:rsidR="005F17C9">
        <w:rPr>
          <w:noProof/>
        </w:rPr>
        <w:t>1</w:t>
      </w:r>
      <w:r w:rsidRPr="002F48FB">
        <w:rPr>
          <w:noProof/>
        </w:rPr>
        <w:fldChar w:fldCharType="end"/>
      </w:r>
    </w:p>
    <w:p w14:paraId="5BFE96EA" w14:textId="77777777" w:rsidR="00902E15" w:rsidRPr="00791B8B" w:rsidRDefault="00902E15" w:rsidP="002F48FB">
      <w:pPr>
        <w:pStyle w:val="Naslov2"/>
        <w:jc w:val="both"/>
      </w:pPr>
      <w:bookmarkStart w:id="38" w:name="_Toc57280665"/>
      <w:bookmarkStart w:id="39" w:name="_Toc57302344"/>
      <w:bookmarkStart w:id="40" w:name="_Toc58251937"/>
      <w:bookmarkStart w:id="41" w:name="_Toc64630897"/>
      <w:r w:rsidRPr="00791B8B">
        <w:t>Druga pravna podlaga</w:t>
      </w:r>
      <w:bookmarkEnd w:id="38"/>
      <w:bookmarkEnd w:id="39"/>
      <w:bookmarkEnd w:id="40"/>
      <w:bookmarkEnd w:id="41"/>
    </w:p>
    <w:p w14:paraId="50F07057" w14:textId="77777777" w:rsidR="00902E15" w:rsidRPr="002F48FB" w:rsidRDefault="00902E15" w:rsidP="002F48FB">
      <w:pPr>
        <w:jc w:val="both"/>
      </w:pPr>
      <w:r w:rsidRPr="002F48FB">
        <w:t xml:space="preserve">Izvajalec bo moral pri izdelavi aplikacije </w:t>
      </w:r>
      <w:r w:rsidR="00A309B8" w:rsidRPr="002F48FB">
        <w:t>upoštevati</w:t>
      </w:r>
      <w:r w:rsidRPr="002F48FB">
        <w:t xml:space="preserve"> veljavno zakonodajo s področja varstva osebnih podatkov in dostopnosti spletišč ter mobilnih aplikacij:</w:t>
      </w:r>
    </w:p>
    <w:p w14:paraId="33129193" w14:textId="77777777" w:rsidR="00902E15" w:rsidRPr="002F48FB" w:rsidRDefault="00902E15" w:rsidP="006E03F2">
      <w:pPr>
        <w:pStyle w:val="Odstavekseznama"/>
        <w:numPr>
          <w:ilvl w:val="0"/>
          <w:numId w:val="41"/>
        </w:numPr>
        <w:jc w:val="both"/>
      </w:pPr>
      <w:r w:rsidRPr="002F48FB">
        <w:t>Zakon o dostopnosti spletišč in mobilnih aplikacij (Uradni list RS, št. 30/18)</w:t>
      </w:r>
      <w:r w:rsidR="00832C9B">
        <w:t>,</w:t>
      </w:r>
    </w:p>
    <w:p w14:paraId="6A677151" w14:textId="77777777" w:rsidR="00EF4041" w:rsidRPr="00791B8B" w:rsidRDefault="00902E15" w:rsidP="006E03F2">
      <w:pPr>
        <w:pStyle w:val="Odstavekseznama"/>
        <w:numPr>
          <w:ilvl w:val="0"/>
          <w:numId w:val="41"/>
        </w:numPr>
        <w:jc w:val="both"/>
      </w:pPr>
      <w:r w:rsidRPr="00791B8B">
        <w:t>UREDB</w:t>
      </w:r>
      <w:r w:rsidR="00832C9B">
        <w:t>O</w:t>
      </w:r>
      <w:r w:rsidRPr="00791B8B">
        <w:t xml:space="preserve"> (EU) 2016/679 EVROPSKEGA PARLAMENTA IN SVETA z dne 27. aprila 2016 o varstvu posameznikov pri obdelavi osebnih podatkov in o prostem pretoku takih podatkov ter o razveljavitvi Direktive 95/46/ES (Splošna uredba o varstvu podatkov)</w:t>
      </w:r>
      <w:r w:rsidR="00832C9B">
        <w:t>.</w:t>
      </w:r>
    </w:p>
    <w:p w14:paraId="1D73241E" w14:textId="77777777" w:rsidR="00FA4332" w:rsidRDefault="00FA4332" w:rsidP="002F48FB">
      <w:pPr>
        <w:jc w:val="both"/>
        <w:sectPr w:rsidR="00FA4332">
          <w:headerReference w:type="default" r:id="rId11"/>
          <w:footerReference w:type="default" r:id="rId12"/>
          <w:pgSz w:w="12240" w:h="15840"/>
          <w:pgMar w:top="1417" w:right="1417" w:bottom="1417" w:left="1417" w:header="708" w:footer="708" w:gutter="0"/>
          <w:cols w:space="708"/>
          <w:docGrid w:linePitch="360"/>
        </w:sectPr>
      </w:pPr>
    </w:p>
    <w:p w14:paraId="653D57C1" w14:textId="77777777" w:rsidR="003E0C39" w:rsidRPr="002F48FB" w:rsidRDefault="003E0C39" w:rsidP="006E03F2">
      <w:pPr>
        <w:pStyle w:val="Naslov1"/>
        <w:numPr>
          <w:ilvl w:val="0"/>
          <w:numId w:val="44"/>
        </w:numPr>
        <w:jc w:val="both"/>
        <w:rPr>
          <w:b/>
        </w:rPr>
      </w:pPr>
      <w:bookmarkStart w:id="42" w:name="_Toc57280666"/>
      <w:bookmarkStart w:id="43" w:name="_Toc57302345"/>
      <w:bookmarkStart w:id="44" w:name="_Toc58251938"/>
      <w:bookmarkStart w:id="45" w:name="_Toc64630898"/>
      <w:r w:rsidRPr="002F48FB">
        <w:rPr>
          <w:b/>
        </w:rPr>
        <w:lastRenderedPageBreak/>
        <w:t>VSEBINSKI DEL SPECIFIKACIJ</w:t>
      </w:r>
      <w:bookmarkEnd w:id="42"/>
      <w:bookmarkEnd w:id="43"/>
      <w:bookmarkEnd w:id="44"/>
      <w:bookmarkEnd w:id="45"/>
    </w:p>
    <w:p w14:paraId="7D5C848A" w14:textId="77777777" w:rsidR="00161E1D" w:rsidRPr="002F48FB" w:rsidRDefault="00161E1D" w:rsidP="006E03F2">
      <w:pPr>
        <w:pStyle w:val="Naslov1"/>
        <w:numPr>
          <w:ilvl w:val="0"/>
          <w:numId w:val="45"/>
        </w:numPr>
        <w:jc w:val="both"/>
      </w:pPr>
      <w:bookmarkStart w:id="46" w:name="_Toc57280667"/>
      <w:bookmarkStart w:id="47" w:name="_Toc57302346"/>
      <w:bookmarkStart w:id="48" w:name="_Toc58251939"/>
      <w:bookmarkStart w:id="49" w:name="_Toc64630899"/>
      <w:r w:rsidRPr="002F48FB">
        <w:t>UVOD</w:t>
      </w:r>
      <w:bookmarkEnd w:id="46"/>
      <w:bookmarkEnd w:id="47"/>
      <w:bookmarkEnd w:id="48"/>
      <w:bookmarkEnd w:id="49"/>
    </w:p>
    <w:p w14:paraId="6155A4E2" w14:textId="77777777" w:rsidR="009C2972" w:rsidRPr="00791B8B" w:rsidRDefault="00161E1D" w:rsidP="002F48FB">
      <w:pPr>
        <w:jc w:val="both"/>
      </w:pPr>
      <w:r w:rsidRPr="00791B8B">
        <w:t>Izbrani izvajalec bo izdelal aplikaciji Vpis v srednje šole in Vpis v dijaške domove.</w:t>
      </w:r>
    </w:p>
    <w:p w14:paraId="2DA34A98" w14:textId="77777777" w:rsidR="00E35D65" w:rsidRPr="00791B8B" w:rsidRDefault="00E35D65" w:rsidP="002F48FB">
      <w:pPr>
        <w:jc w:val="both"/>
      </w:pPr>
      <w:r w:rsidRPr="00791B8B">
        <w:t>Aplikacija Vpis v srednje šole mora omogočati:</w:t>
      </w:r>
    </w:p>
    <w:p w14:paraId="6C71708C" w14:textId="77777777" w:rsidR="0001699E" w:rsidRPr="00791B8B" w:rsidRDefault="00832C9B" w:rsidP="002F48FB">
      <w:pPr>
        <w:pStyle w:val="Odstavekseznama"/>
        <w:numPr>
          <w:ilvl w:val="0"/>
          <w:numId w:val="26"/>
        </w:numPr>
        <w:jc w:val="both"/>
      </w:pPr>
      <w:r>
        <w:t>r</w:t>
      </w:r>
      <w:r w:rsidR="0001699E" w:rsidRPr="00791B8B">
        <w:t>azlične pravice dostopa in obdelave podatkov za posamezne skupine uporabnikov (aplikacijske role)</w:t>
      </w:r>
      <w:r>
        <w:t>,</w:t>
      </w:r>
      <w:r w:rsidR="002169FD" w:rsidRPr="00791B8B">
        <w:t xml:space="preserve"> </w:t>
      </w:r>
    </w:p>
    <w:p w14:paraId="56F7A810" w14:textId="77777777" w:rsidR="00812E90" w:rsidRPr="00791B8B" w:rsidRDefault="00832C9B" w:rsidP="002F48FB">
      <w:pPr>
        <w:pStyle w:val="Odstavekseznama"/>
        <w:numPr>
          <w:ilvl w:val="0"/>
          <w:numId w:val="26"/>
        </w:numPr>
        <w:jc w:val="both"/>
      </w:pPr>
      <w:r>
        <w:t>p</w:t>
      </w:r>
      <w:r w:rsidR="00812E90" w:rsidRPr="00791B8B">
        <w:t xml:space="preserve">regled </w:t>
      </w:r>
      <w:r w:rsidR="002103C8" w:rsidRPr="00791B8B">
        <w:t>podatkov</w:t>
      </w:r>
      <w:r w:rsidR="00812E90" w:rsidRPr="00791B8B">
        <w:t xml:space="preserve"> o razpisu v srednješolske programe ter spodnje meje na zavodih za predhodna šolska leta</w:t>
      </w:r>
      <w:r>
        <w:t>,</w:t>
      </w:r>
    </w:p>
    <w:p w14:paraId="75F75BBB" w14:textId="77777777" w:rsidR="00B80C09" w:rsidRPr="002F48FB" w:rsidRDefault="00832C9B" w:rsidP="002F48FB">
      <w:pPr>
        <w:pStyle w:val="Odstavekseznama"/>
        <w:numPr>
          <w:ilvl w:val="0"/>
          <w:numId w:val="26"/>
        </w:numPr>
        <w:jc w:val="both"/>
      </w:pPr>
      <w:r>
        <w:t>m</w:t>
      </w:r>
      <w:r w:rsidR="00B80C09" w:rsidRPr="002F48FB">
        <w:t>odul za r</w:t>
      </w:r>
      <w:r w:rsidR="00161E1D" w:rsidRPr="00791B8B">
        <w:t>egistracijo uporabnika</w:t>
      </w:r>
      <w:r w:rsidR="00161E1D" w:rsidRPr="002F48FB">
        <w:t>/kandidata</w:t>
      </w:r>
      <w:r>
        <w:t>,</w:t>
      </w:r>
    </w:p>
    <w:p w14:paraId="2D8700AF" w14:textId="77777777" w:rsidR="00161E1D" w:rsidRPr="002F48FB" w:rsidRDefault="00832C9B" w:rsidP="002F48FB">
      <w:pPr>
        <w:pStyle w:val="Odstavekseznama"/>
        <w:numPr>
          <w:ilvl w:val="0"/>
          <w:numId w:val="26"/>
        </w:numPr>
        <w:jc w:val="both"/>
      </w:pPr>
      <w:r>
        <w:t>s</w:t>
      </w:r>
      <w:r w:rsidR="00B80C09" w:rsidRPr="002F48FB">
        <w:t>pletni obrazec</w:t>
      </w:r>
      <w:r w:rsidR="00161E1D" w:rsidRPr="00791B8B">
        <w:t xml:space="preserve"> za </w:t>
      </w:r>
      <w:r w:rsidR="00B80C09" w:rsidRPr="002F48FB">
        <w:t>vnos podatkov na prijavo ter</w:t>
      </w:r>
      <w:r w:rsidR="00161E1D" w:rsidRPr="00791B8B">
        <w:t xml:space="preserve"> tiskanje prijave za Vpis v srednje šole</w:t>
      </w:r>
      <w:r>
        <w:t>,</w:t>
      </w:r>
    </w:p>
    <w:p w14:paraId="2F31F4D8" w14:textId="77777777" w:rsidR="00A75E2B" w:rsidRPr="00791B8B" w:rsidRDefault="00832C9B" w:rsidP="002F48FB">
      <w:pPr>
        <w:pStyle w:val="Odstavekseznama"/>
        <w:numPr>
          <w:ilvl w:val="0"/>
          <w:numId w:val="26"/>
        </w:numPr>
        <w:jc w:val="both"/>
      </w:pPr>
      <w:r>
        <w:t>s</w:t>
      </w:r>
      <w:r w:rsidR="00A75E2B" w:rsidRPr="002F48FB">
        <w:t>pletni obrazec za vnos podatkov v primeru prenosa prijave ter tiskanje prenosa prijave za Vpis v srednje šole</w:t>
      </w:r>
      <w:r>
        <w:t>,</w:t>
      </w:r>
    </w:p>
    <w:p w14:paraId="2A8ACFF2" w14:textId="77777777" w:rsidR="009C2972" w:rsidRPr="00791B8B" w:rsidRDefault="00832C9B" w:rsidP="002F48FB">
      <w:pPr>
        <w:pStyle w:val="Odstavekseznama"/>
        <w:numPr>
          <w:ilvl w:val="0"/>
          <w:numId w:val="26"/>
        </w:numPr>
        <w:jc w:val="both"/>
      </w:pPr>
      <w:r>
        <w:t>v</w:t>
      </w:r>
      <w:r w:rsidR="009C2972" w:rsidRPr="00791B8B">
        <w:t xml:space="preserve">nos </w:t>
      </w:r>
      <w:r w:rsidR="00B63271" w:rsidRPr="00791B8B">
        <w:t xml:space="preserve">prijave kandidata za </w:t>
      </w:r>
      <w:r w:rsidR="007F222E" w:rsidRPr="00791B8B">
        <w:t xml:space="preserve">Vpis v </w:t>
      </w:r>
      <w:r w:rsidR="001709D5" w:rsidRPr="00791B8B">
        <w:t>srednje</w:t>
      </w:r>
      <w:r w:rsidR="007F222E" w:rsidRPr="00791B8B">
        <w:t xml:space="preserve"> šole</w:t>
      </w:r>
      <w:r>
        <w:t>,</w:t>
      </w:r>
    </w:p>
    <w:p w14:paraId="2A5849B6" w14:textId="77777777" w:rsidR="007370A9" w:rsidRPr="00791B8B" w:rsidRDefault="00832C9B" w:rsidP="002F48FB">
      <w:pPr>
        <w:pStyle w:val="Odstavekseznama"/>
        <w:numPr>
          <w:ilvl w:val="0"/>
          <w:numId w:val="26"/>
        </w:numPr>
        <w:jc w:val="both"/>
      </w:pPr>
      <w:r>
        <w:t>p</w:t>
      </w:r>
      <w:r w:rsidR="007370A9" w:rsidRPr="00791B8B">
        <w:t xml:space="preserve">renos matičnih </w:t>
      </w:r>
      <w:r w:rsidR="002103C8" w:rsidRPr="00791B8B">
        <w:t>podatkov</w:t>
      </w:r>
      <w:r w:rsidR="007370A9" w:rsidRPr="00791B8B">
        <w:t xml:space="preserve"> o kandidatu iz CEUVIZ</w:t>
      </w:r>
      <w:r w:rsidR="00126C2A" w:rsidRPr="00791B8B">
        <w:t xml:space="preserve"> preko spletnega servisa</w:t>
      </w:r>
      <w:r>
        <w:t>,</w:t>
      </w:r>
    </w:p>
    <w:p w14:paraId="181099F2" w14:textId="77777777" w:rsidR="007370A9" w:rsidRPr="00791B8B" w:rsidRDefault="00832C9B" w:rsidP="002F48FB">
      <w:pPr>
        <w:pStyle w:val="Odstavekseznama"/>
        <w:numPr>
          <w:ilvl w:val="0"/>
          <w:numId w:val="26"/>
        </w:numPr>
        <w:jc w:val="both"/>
      </w:pPr>
      <w:r>
        <w:t>p</w:t>
      </w:r>
      <w:r w:rsidR="007370A9" w:rsidRPr="00791B8B">
        <w:t xml:space="preserve">renos </w:t>
      </w:r>
      <w:r w:rsidR="002103C8" w:rsidRPr="00791B8B">
        <w:t>podatkov</w:t>
      </w:r>
      <w:r w:rsidR="007370A9" w:rsidRPr="00791B8B">
        <w:t xml:space="preserve"> o predhodnem izobraževanju iz aplikacije CEUVIZ</w:t>
      </w:r>
      <w:r w:rsidR="00126C2A" w:rsidRPr="00791B8B">
        <w:t xml:space="preserve"> preko spletnega servisa</w:t>
      </w:r>
      <w:r>
        <w:t>,</w:t>
      </w:r>
    </w:p>
    <w:p w14:paraId="4FEE8FB0" w14:textId="77777777" w:rsidR="009C2972" w:rsidRPr="00791B8B" w:rsidRDefault="009C2972" w:rsidP="002F48FB">
      <w:pPr>
        <w:pStyle w:val="Odstavekseznama"/>
        <w:numPr>
          <w:ilvl w:val="0"/>
          <w:numId w:val="26"/>
        </w:numPr>
        <w:jc w:val="both"/>
      </w:pPr>
      <w:r w:rsidRPr="00791B8B">
        <w:t xml:space="preserve">Urejanje </w:t>
      </w:r>
      <w:r w:rsidR="002103C8" w:rsidRPr="00791B8B">
        <w:t>podatkov</w:t>
      </w:r>
      <w:r w:rsidRPr="00791B8B">
        <w:t xml:space="preserve"> o prijavljenih in vpis</w:t>
      </w:r>
      <w:r w:rsidR="00583BDD" w:rsidRPr="00791B8B">
        <w:t>a</w:t>
      </w:r>
      <w:r w:rsidRPr="00791B8B">
        <w:t>nih kandidatih</w:t>
      </w:r>
    </w:p>
    <w:p w14:paraId="0E0B2450" w14:textId="77777777" w:rsidR="009C2972" w:rsidRPr="00791B8B" w:rsidRDefault="00832C9B" w:rsidP="002F48FB">
      <w:pPr>
        <w:pStyle w:val="Odstavekseznama"/>
        <w:numPr>
          <w:ilvl w:val="0"/>
          <w:numId w:val="26"/>
        </w:numPr>
        <w:jc w:val="both"/>
      </w:pPr>
      <w:r>
        <w:t>p</w:t>
      </w:r>
      <w:r w:rsidR="009C2972" w:rsidRPr="00791B8B">
        <w:t>renos prijav kandidatov</w:t>
      </w:r>
      <w:r>
        <w:t>,</w:t>
      </w:r>
    </w:p>
    <w:p w14:paraId="5C7CCE94" w14:textId="77777777" w:rsidR="009C2972" w:rsidRPr="00791B8B" w:rsidRDefault="00832C9B" w:rsidP="002F48FB">
      <w:pPr>
        <w:pStyle w:val="Odstavekseznama"/>
        <w:numPr>
          <w:ilvl w:val="0"/>
          <w:numId w:val="26"/>
        </w:numPr>
        <w:jc w:val="both"/>
      </w:pPr>
      <w:r>
        <w:t>d</w:t>
      </w:r>
      <w:r w:rsidR="002103C8" w:rsidRPr="00791B8B">
        <w:t>oločitev</w:t>
      </w:r>
      <w:r w:rsidR="009C2972" w:rsidRPr="00791B8B">
        <w:t xml:space="preserve"> omejitve vpisa</w:t>
      </w:r>
      <w:r w:rsidR="00E35D65" w:rsidRPr="00791B8B">
        <w:t xml:space="preserve"> </w:t>
      </w:r>
      <w:r w:rsidR="00A309B8" w:rsidRPr="00791B8B">
        <w:t>srednješolskega</w:t>
      </w:r>
      <w:r w:rsidR="009C2972" w:rsidRPr="00791B8B">
        <w:t xml:space="preserve"> programa</w:t>
      </w:r>
      <w:r>
        <w:t>,</w:t>
      </w:r>
    </w:p>
    <w:p w14:paraId="3B0DE27A" w14:textId="77777777" w:rsidR="009C2972" w:rsidRPr="00791B8B" w:rsidRDefault="00832C9B" w:rsidP="002F48FB">
      <w:pPr>
        <w:pStyle w:val="Odstavekseznama"/>
        <w:numPr>
          <w:ilvl w:val="0"/>
          <w:numId w:val="26"/>
        </w:numPr>
        <w:jc w:val="both"/>
      </w:pPr>
      <w:r>
        <w:t>i</w:t>
      </w:r>
      <w:r w:rsidR="009C2972" w:rsidRPr="00791B8B">
        <w:t xml:space="preserve">zračun vpisnih mest in normiranega </w:t>
      </w:r>
      <w:r>
        <w:t>števila</w:t>
      </w:r>
      <w:r w:rsidRPr="00791B8B">
        <w:t xml:space="preserve"> </w:t>
      </w:r>
      <w:r w:rsidR="009C2972" w:rsidRPr="00791B8B">
        <w:t>ponavljalcev</w:t>
      </w:r>
      <w:r>
        <w:t>,</w:t>
      </w:r>
    </w:p>
    <w:p w14:paraId="1EB62C94" w14:textId="77777777" w:rsidR="009C2972" w:rsidRPr="00791B8B" w:rsidRDefault="00832C9B" w:rsidP="002F48FB">
      <w:pPr>
        <w:pStyle w:val="Odstavekseznama"/>
        <w:numPr>
          <w:ilvl w:val="0"/>
          <w:numId w:val="26"/>
        </w:numPr>
        <w:jc w:val="both"/>
      </w:pPr>
      <w:r>
        <w:t>i</w:t>
      </w:r>
      <w:r w:rsidR="009C2972" w:rsidRPr="00791B8B">
        <w:t>zdaj</w:t>
      </w:r>
      <w:r>
        <w:t>o</w:t>
      </w:r>
      <w:r w:rsidR="009C2972" w:rsidRPr="00791B8B">
        <w:t xml:space="preserve"> sklepov in potrdil</w:t>
      </w:r>
      <w:r>
        <w:t>,</w:t>
      </w:r>
    </w:p>
    <w:p w14:paraId="4DD8DD77" w14:textId="77777777" w:rsidR="009C2972" w:rsidRPr="00791B8B" w:rsidRDefault="00832C9B" w:rsidP="002F48FB">
      <w:pPr>
        <w:pStyle w:val="Odstavekseznama"/>
        <w:numPr>
          <w:ilvl w:val="0"/>
          <w:numId w:val="26"/>
        </w:numPr>
        <w:jc w:val="both"/>
      </w:pPr>
      <w:r>
        <w:t>i</w:t>
      </w:r>
      <w:r w:rsidR="002103C8" w:rsidRPr="00791B8B">
        <w:t>zvedbo prvega krog</w:t>
      </w:r>
      <w:r w:rsidR="009C2972" w:rsidRPr="00791B8B">
        <w:t>a vpisnega postopka</w:t>
      </w:r>
      <w:r w:rsidR="00E35D65" w:rsidRPr="00791B8B">
        <w:t xml:space="preserve"> v srednjo šolo</w:t>
      </w:r>
      <w:r>
        <w:t>,</w:t>
      </w:r>
    </w:p>
    <w:p w14:paraId="13B504CF" w14:textId="77777777" w:rsidR="009C2972" w:rsidRPr="00791B8B" w:rsidRDefault="00832C9B" w:rsidP="002F48FB">
      <w:pPr>
        <w:pStyle w:val="Odstavekseznama"/>
        <w:numPr>
          <w:ilvl w:val="0"/>
          <w:numId w:val="26"/>
        </w:numPr>
        <w:jc w:val="both"/>
      </w:pPr>
      <w:r>
        <w:t>i</w:t>
      </w:r>
      <w:r w:rsidR="009C2972" w:rsidRPr="00791B8B">
        <w:t>zvedbo drugega kroga vpisnega postopka</w:t>
      </w:r>
      <w:r w:rsidR="00E35D65" w:rsidRPr="00791B8B">
        <w:t xml:space="preserve"> v srednjo šolo</w:t>
      </w:r>
      <w:r>
        <w:t>,</w:t>
      </w:r>
    </w:p>
    <w:p w14:paraId="2286463A" w14:textId="77777777" w:rsidR="00E35D65" w:rsidRPr="00791B8B" w:rsidRDefault="00832C9B" w:rsidP="002F48FB">
      <w:pPr>
        <w:pStyle w:val="Odstavekseznama"/>
        <w:numPr>
          <w:ilvl w:val="0"/>
          <w:numId w:val="26"/>
        </w:numPr>
        <w:jc w:val="both"/>
      </w:pPr>
      <w:r>
        <w:t>i</w:t>
      </w:r>
      <w:r w:rsidR="00E35D65" w:rsidRPr="00791B8B">
        <w:t xml:space="preserve">zvedbo vpisnega postopka v </w:t>
      </w:r>
      <w:r w:rsidR="008545B3" w:rsidRPr="00791B8B">
        <w:t>srednjo šolo</w:t>
      </w:r>
      <w:r>
        <w:t>,</w:t>
      </w:r>
    </w:p>
    <w:p w14:paraId="1440EE6C" w14:textId="77777777" w:rsidR="008545B3" w:rsidRPr="00791B8B" w:rsidRDefault="00832C9B" w:rsidP="002F48FB">
      <w:pPr>
        <w:pStyle w:val="Odstavekseznama"/>
        <w:numPr>
          <w:ilvl w:val="0"/>
          <w:numId w:val="26"/>
        </w:numPr>
        <w:jc w:val="both"/>
      </w:pPr>
      <w:r>
        <w:t>s</w:t>
      </w:r>
      <w:r w:rsidR="008545B3" w:rsidRPr="00791B8B">
        <w:t>istem za odlaganje datotek s podatki, ki jih mora kandidat posredovati srednji šoli ob vpisu</w:t>
      </w:r>
    </w:p>
    <w:p w14:paraId="1A07666D" w14:textId="77777777" w:rsidR="007370A9" w:rsidRPr="00791B8B" w:rsidRDefault="00832C9B" w:rsidP="002F48FB">
      <w:pPr>
        <w:pStyle w:val="Odstavekseznama"/>
        <w:numPr>
          <w:ilvl w:val="0"/>
          <w:numId w:val="26"/>
        </w:numPr>
        <w:jc w:val="both"/>
      </w:pPr>
      <w:r>
        <w:t>p</w:t>
      </w:r>
      <w:r w:rsidR="009C2972" w:rsidRPr="00791B8B">
        <w:t xml:space="preserve">osredovanje </w:t>
      </w:r>
      <w:r w:rsidR="002103C8" w:rsidRPr="00791B8B">
        <w:t>podatkov</w:t>
      </w:r>
      <w:r w:rsidR="009C2972" w:rsidRPr="00791B8B">
        <w:t xml:space="preserve"> o izbranih kandidatih v aplikacijo</w:t>
      </w:r>
      <w:r w:rsidR="007370A9" w:rsidRPr="00791B8B">
        <w:t xml:space="preserve"> CEUVIZ</w:t>
      </w:r>
      <w:r w:rsidR="00126C2A" w:rsidRPr="00791B8B">
        <w:t xml:space="preserve"> preko spletnega servisa</w:t>
      </w:r>
      <w:r>
        <w:t>,</w:t>
      </w:r>
    </w:p>
    <w:p w14:paraId="28F11820" w14:textId="77777777" w:rsidR="009C2972" w:rsidRPr="00791B8B" w:rsidRDefault="00832C9B" w:rsidP="002F48FB">
      <w:pPr>
        <w:pStyle w:val="Odstavekseznama"/>
        <w:numPr>
          <w:ilvl w:val="0"/>
          <w:numId w:val="26"/>
        </w:numPr>
        <w:jc w:val="both"/>
      </w:pPr>
      <w:r>
        <w:t>p</w:t>
      </w:r>
      <w:r w:rsidR="007370A9" w:rsidRPr="00791B8B">
        <w:t>regled prostih mest v programih nižjega in srednjega poklicnega izobraževanja, srednjega strokovnega izobraževanja in gimnazij</w:t>
      </w:r>
      <w:r>
        <w:t>,</w:t>
      </w:r>
    </w:p>
    <w:p w14:paraId="443743C4" w14:textId="77777777" w:rsidR="007370A9" w:rsidRPr="00791B8B" w:rsidRDefault="00832C9B" w:rsidP="002F48FB">
      <w:pPr>
        <w:pStyle w:val="Odstavekseznama"/>
        <w:numPr>
          <w:ilvl w:val="0"/>
          <w:numId w:val="26"/>
        </w:numPr>
        <w:jc w:val="both"/>
      </w:pPr>
      <w:r>
        <w:t>p</w:t>
      </w:r>
      <w:r w:rsidR="007370A9" w:rsidRPr="00791B8B">
        <w:t>regled stanja prijav v programe nižjega in srednjega poklicnega izobraževanja, srednjega strokovnega izobraževanja in gimnazij</w:t>
      </w:r>
      <w:r>
        <w:t>,</w:t>
      </w:r>
    </w:p>
    <w:p w14:paraId="172F7C44" w14:textId="77777777" w:rsidR="00832C9B" w:rsidRPr="00791B8B" w:rsidRDefault="00832C9B" w:rsidP="00832C9B">
      <w:pPr>
        <w:pStyle w:val="Odstavekseznama"/>
        <w:numPr>
          <w:ilvl w:val="0"/>
          <w:numId w:val="26"/>
        </w:numPr>
        <w:jc w:val="both"/>
      </w:pPr>
      <w:r>
        <w:t>p</w:t>
      </w:r>
      <w:r w:rsidRPr="00791B8B">
        <w:t xml:space="preserve">regled stanja </w:t>
      </w:r>
      <w:r>
        <w:t>vpisa</w:t>
      </w:r>
      <w:r w:rsidRPr="00791B8B">
        <w:t xml:space="preserve"> v programe nižjega in srednjega poklicnega izobraževanja, srednjega strokovnega izobraževanja in gimnazij</w:t>
      </w:r>
      <w:r>
        <w:t>,</w:t>
      </w:r>
    </w:p>
    <w:p w14:paraId="13BEE9D0" w14:textId="77777777" w:rsidR="007370A9" w:rsidRPr="00791B8B" w:rsidRDefault="00832C9B" w:rsidP="002F48FB">
      <w:pPr>
        <w:pStyle w:val="Odstavekseznama"/>
        <w:numPr>
          <w:ilvl w:val="0"/>
          <w:numId w:val="26"/>
        </w:numPr>
        <w:jc w:val="both"/>
      </w:pPr>
      <w:r>
        <w:t>p</w:t>
      </w:r>
      <w:r w:rsidR="002103C8" w:rsidRPr="00791B8B">
        <w:t>regled</w:t>
      </w:r>
      <w:r w:rsidR="007370A9" w:rsidRPr="00791B8B">
        <w:t xml:space="preserve"> seznama srednjih šol z omejitvijo vpisa</w:t>
      </w:r>
      <w:r>
        <w:t>,</w:t>
      </w:r>
      <w:r w:rsidR="007370A9" w:rsidRPr="00791B8B">
        <w:t xml:space="preserve"> </w:t>
      </w:r>
    </w:p>
    <w:p w14:paraId="1E1C9161" w14:textId="77777777" w:rsidR="004B44E5" w:rsidRPr="00791B8B" w:rsidRDefault="00832C9B" w:rsidP="002F48FB">
      <w:pPr>
        <w:pStyle w:val="Odstavekseznama"/>
        <w:numPr>
          <w:ilvl w:val="0"/>
          <w:numId w:val="26"/>
        </w:numPr>
        <w:jc w:val="both"/>
      </w:pPr>
      <w:r>
        <w:t>p</w:t>
      </w:r>
      <w:r w:rsidR="007370A9" w:rsidRPr="00791B8B">
        <w:t>regled spodnjih mej po prvem in po drugem krogu izbirnega postopka</w:t>
      </w:r>
      <w:r>
        <w:t>,</w:t>
      </w:r>
      <w:r w:rsidR="004B44E5" w:rsidRPr="00791B8B">
        <w:t xml:space="preserve"> </w:t>
      </w:r>
    </w:p>
    <w:p w14:paraId="4901EE49" w14:textId="77777777" w:rsidR="004B44E5" w:rsidRPr="00791B8B" w:rsidRDefault="00832C9B" w:rsidP="002F48FB">
      <w:pPr>
        <w:pStyle w:val="Odstavekseznama"/>
        <w:numPr>
          <w:ilvl w:val="0"/>
          <w:numId w:val="26"/>
        </w:numPr>
        <w:jc w:val="both"/>
      </w:pPr>
      <w:r>
        <w:t>o</w:t>
      </w:r>
      <w:r w:rsidR="004B44E5" w:rsidRPr="00791B8B">
        <w:t>dzivno delovanje spletnih strani</w:t>
      </w:r>
      <w:r>
        <w:t>,</w:t>
      </w:r>
    </w:p>
    <w:p w14:paraId="6A1F3B43" w14:textId="77777777" w:rsidR="00C94682" w:rsidRPr="00791B8B" w:rsidRDefault="00832C9B" w:rsidP="002F48FB">
      <w:pPr>
        <w:pStyle w:val="Odstavekseznama"/>
        <w:numPr>
          <w:ilvl w:val="0"/>
          <w:numId w:val="26"/>
        </w:numPr>
        <w:jc w:val="both"/>
      </w:pPr>
      <w:r>
        <w:t>r</w:t>
      </w:r>
      <w:r w:rsidR="00C94682" w:rsidRPr="00791B8B">
        <w:t>azlične vnaprej definirane izpise</w:t>
      </w:r>
      <w:r>
        <w:t>.</w:t>
      </w:r>
    </w:p>
    <w:p w14:paraId="078E563C" w14:textId="77777777" w:rsidR="005F752F" w:rsidRDefault="005F752F">
      <w:r>
        <w:br w:type="page"/>
      </w:r>
    </w:p>
    <w:p w14:paraId="4B3163E3" w14:textId="442CD904" w:rsidR="00E35D65" w:rsidRPr="00791B8B" w:rsidRDefault="00E35D65" w:rsidP="002F48FB">
      <w:pPr>
        <w:jc w:val="both"/>
      </w:pPr>
      <w:r w:rsidRPr="00791B8B">
        <w:lastRenderedPageBreak/>
        <w:t>Aplikacija Vpis v dijaške domove mora omogočati:</w:t>
      </w:r>
    </w:p>
    <w:p w14:paraId="40D1E08B" w14:textId="77777777" w:rsidR="00E35D65" w:rsidRPr="00791B8B" w:rsidRDefault="00DB3B01" w:rsidP="002F48FB">
      <w:pPr>
        <w:pStyle w:val="Odstavekseznama"/>
        <w:numPr>
          <w:ilvl w:val="0"/>
          <w:numId w:val="26"/>
        </w:numPr>
        <w:jc w:val="both"/>
      </w:pPr>
      <w:r>
        <w:t>r</w:t>
      </w:r>
      <w:r w:rsidRPr="00791B8B">
        <w:t>azlične pravice dostopa in obdelave podatkov za posamezne skupine uporabnikov (aplikacijske role)</w:t>
      </w:r>
      <w:r>
        <w:t>,</w:t>
      </w:r>
    </w:p>
    <w:p w14:paraId="4EA00F9C" w14:textId="77777777" w:rsidR="00A75E2B" w:rsidRPr="002F48FB" w:rsidRDefault="00DB3B01" w:rsidP="002F48FB">
      <w:pPr>
        <w:pStyle w:val="Odstavekseznama"/>
        <w:numPr>
          <w:ilvl w:val="0"/>
          <w:numId w:val="26"/>
        </w:numPr>
        <w:jc w:val="both"/>
      </w:pPr>
      <w:r w:rsidRPr="002F48FB">
        <w:t>modul za registracijo uporabnika/kandidata</w:t>
      </w:r>
      <w:r>
        <w:t>,</w:t>
      </w:r>
    </w:p>
    <w:p w14:paraId="6D83A8B7" w14:textId="77777777" w:rsidR="00A75E2B" w:rsidRPr="002F48FB" w:rsidRDefault="00DB3B01" w:rsidP="002F48FB">
      <w:pPr>
        <w:pStyle w:val="Odstavekseznama"/>
        <w:numPr>
          <w:ilvl w:val="0"/>
          <w:numId w:val="26"/>
        </w:numPr>
        <w:jc w:val="both"/>
      </w:pPr>
      <w:r w:rsidRPr="002F48FB">
        <w:t>spletni obrazec za vnos podatkov na prijavo ter tiskanje prijave za vpis v dijaški dom</w:t>
      </w:r>
      <w:r>
        <w:t>,</w:t>
      </w:r>
    </w:p>
    <w:p w14:paraId="6EEC5489" w14:textId="77777777" w:rsidR="00A75E2B" w:rsidRPr="002F48FB" w:rsidRDefault="00DB3B01" w:rsidP="002F48FB">
      <w:pPr>
        <w:pStyle w:val="Odstavekseznama"/>
        <w:numPr>
          <w:ilvl w:val="0"/>
          <w:numId w:val="26"/>
        </w:numPr>
        <w:jc w:val="both"/>
      </w:pPr>
      <w:r w:rsidRPr="002F48FB">
        <w:t>spletni obrazec za vnos podatkov v primeru prenosa prijave ter tiskanje prenosa prijave za vpis v dijaški dom</w:t>
      </w:r>
      <w:r>
        <w:t>,</w:t>
      </w:r>
    </w:p>
    <w:p w14:paraId="7B7406E0" w14:textId="77777777" w:rsidR="00E35D65" w:rsidRPr="00791B8B" w:rsidRDefault="00DB3B01" w:rsidP="002F48FB">
      <w:pPr>
        <w:pStyle w:val="Odstavekseznama"/>
        <w:numPr>
          <w:ilvl w:val="0"/>
          <w:numId w:val="26"/>
        </w:numPr>
        <w:jc w:val="both"/>
      </w:pPr>
      <w:r w:rsidRPr="00791B8B">
        <w:t>vnos prijave kandidata za vpis v dijaške domove</w:t>
      </w:r>
      <w:r>
        <w:t>,</w:t>
      </w:r>
    </w:p>
    <w:p w14:paraId="2D38AA00" w14:textId="77777777" w:rsidR="00E35D65" w:rsidRPr="00791B8B" w:rsidRDefault="00DB3B01" w:rsidP="002F48FB">
      <w:pPr>
        <w:pStyle w:val="Odstavekseznama"/>
        <w:numPr>
          <w:ilvl w:val="0"/>
          <w:numId w:val="26"/>
        </w:numPr>
        <w:jc w:val="both"/>
      </w:pPr>
      <w:r w:rsidRPr="00791B8B">
        <w:t xml:space="preserve">prenos matičnih podatkov o kandidatu iz </w:t>
      </w:r>
      <w:proofErr w:type="spellStart"/>
      <w:r w:rsidRPr="00791B8B">
        <w:t>ceuviz</w:t>
      </w:r>
      <w:proofErr w:type="spellEnd"/>
      <w:r w:rsidRPr="00791B8B">
        <w:t xml:space="preserve"> preko spletnega servisa</w:t>
      </w:r>
      <w:r>
        <w:t>,,</w:t>
      </w:r>
    </w:p>
    <w:p w14:paraId="71DE87C1" w14:textId="77777777" w:rsidR="00E35D65" w:rsidRPr="00791B8B" w:rsidRDefault="00DB3B01" w:rsidP="002F48FB">
      <w:pPr>
        <w:pStyle w:val="Odstavekseznama"/>
        <w:numPr>
          <w:ilvl w:val="0"/>
          <w:numId w:val="26"/>
        </w:numPr>
        <w:jc w:val="both"/>
      </w:pPr>
      <w:r w:rsidRPr="00791B8B">
        <w:t xml:space="preserve">prenos podatkov o izobraževanju iz aplikacije </w:t>
      </w:r>
      <w:r w:rsidR="00AF5D12">
        <w:t>CEUVIZ</w:t>
      </w:r>
      <w:r w:rsidR="00AF5D12" w:rsidRPr="00791B8B">
        <w:t xml:space="preserve"> </w:t>
      </w:r>
      <w:r w:rsidRPr="00791B8B">
        <w:t>preko spletnega servisa</w:t>
      </w:r>
      <w:r>
        <w:t>,</w:t>
      </w:r>
    </w:p>
    <w:p w14:paraId="010AFB71" w14:textId="77777777" w:rsidR="00E35D65" w:rsidRPr="00791B8B" w:rsidRDefault="00DB3B01" w:rsidP="002F48FB">
      <w:pPr>
        <w:pStyle w:val="Odstavekseznama"/>
        <w:numPr>
          <w:ilvl w:val="0"/>
          <w:numId w:val="26"/>
        </w:numPr>
        <w:jc w:val="both"/>
      </w:pPr>
      <w:r w:rsidRPr="00791B8B">
        <w:t>urejanje podatkov o prijavljenih in vpisanih kandidatih</w:t>
      </w:r>
      <w:r>
        <w:t>,</w:t>
      </w:r>
    </w:p>
    <w:p w14:paraId="1D5CC923" w14:textId="77777777" w:rsidR="00E35D65" w:rsidRPr="00791B8B" w:rsidRDefault="00DB3B01" w:rsidP="002F48FB">
      <w:pPr>
        <w:pStyle w:val="Odstavekseznama"/>
        <w:numPr>
          <w:ilvl w:val="0"/>
          <w:numId w:val="26"/>
        </w:numPr>
        <w:jc w:val="both"/>
      </w:pPr>
      <w:r w:rsidRPr="00791B8B">
        <w:t>prenos prijav kandidatov</w:t>
      </w:r>
      <w:r>
        <w:t>,</w:t>
      </w:r>
    </w:p>
    <w:p w14:paraId="0B9D0834" w14:textId="77777777" w:rsidR="00E35D65" w:rsidRPr="00791B8B" w:rsidRDefault="00DB3B01" w:rsidP="002F48FB">
      <w:pPr>
        <w:pStyle w:val="Odstavekseznama"/>
        <w:numPr>
          <w:ilvl w:val="0"/>
          <w:numId w:val="26"/>
        </w:numPr>
        <w:jc w:val="both"/>
      </w:pPr>
      <w:r w:rsidRPr="00791B8B">
        <w:t>določitev omejitve vpisa v dijaški dom</w:t>
      </w:r>
      <w:r>
        <w:t>,</w:t>
      </w:r>
    </w:p>
    <w:p w14:paraId="2250729F" w14:textId="77777777" w:rsidR="00E35D65" w:rsidRPr="00791B8B" w:rsidRDefault="00DB3B01" w:rsidP="002F48FB">
      <w:pPr>
        <w:pStyle w:val="Odstavekseznama"/>
        <w:numPr>
          <w:ilvl w:val="0"/>
          <w:numId w:val="26"/>
        </w:numPr>
        <w:jc w:val="both"/>
      </w:pPr>
      <w:r w:rsidRPr="00791B8B">
        <w:t>izdaja sklepov in potrdil</w:t>
      </w:r>
      <w:r>
        <w:t>,</w:t>
      </w:r>
    </w:p>
    <w:p w14:paraId="0349F0AE" w14:textId="77777777" w:rsidR="00E35D65" w:rsidRPr="00791B8B" w:rsidRDefault="00DB3B01" w:rsidP="002F48FB">
      <w:pPr>
        <w:pStyle w:val="Odstavekseznama"/>
        <w:numPr>
          <w:ilvl w:val="0"/>
          <w:numId w:val="26"/>
        </w:numPr>
        <w:jc w:val="both"/>
      </w:pPr>
      <w:r w:rsidRPr="00791B8B">
        <w:t>izvedbo vpisnega postopka v dijaški dom</w:t>
      </w:r>
      <w:r>
        <w:t>,</w:t>
      </w:r>
    </w:p>
    <w:p w14:paraId="46A2F3CD" w14:textId="77777777" w:rsidR="008545B3" w:rsidRPr="002F48FB" w:rsidRDefault="00DB3B01" w:rsidP="002F48FB">
      <w:pPr>
        <w:pStyle w:val="Odstavekseznama"/>
        <w:numPr>
          <w:ilvl w:val="0"/>
          <w:numId w:val="26"/>
        </w:numPr>
        <w:jc w:val="both"/>
      </w:pPr>
      <w:r w:rsidRPr="002F48FB">
        <w:t>sistem za odlaganje datotek s podatki, ki jih mora kandidat posredovati dijaškemu domu ob vpisu</w:t>
      </w:r>
      <w:r>
        <w:t>,</w:t>
      </w:r>
    </w:p>
    <w:p w14:paraId="746FE496" w14:textId="77777777" w:rsidR="00E35D65" w:rsidRPr="00791B8B" w:rsidRDefault="00DB3B01" w:rsidP="002F48FB">
      <w:pPr>
        <w:pStyle w:val="Odstavekseznama"/>
        <w:numPr>
          <w:ilvl w:val="0"/>
          <w:numId w:val="26"/>
        </w:numPr>
        <w:jc w:val="both"/>
      </w:pPr>
      <w:r w:rsidRPr="00791B8B">
        <w:t xml:space="preserve">posredovanje podatkov o izbranih kandidatih v aplikacijo </w:t>
      </w:r>
      <w:r w:rsidR="00AF5D12">
        <w:t>CEUVIZ</w:t>
      </w:r>
      <w:r w:rsidR="00AF5D12" w:rsidRPr="00791B8B">
        <w:t xml:space="preserve"> </w:t>
      </w:r>
      <w:r w:rsidRPr="00791B8B">
        <w:t>preko spletnega servisa</w:t>
      </w:r>
      <w:r>
        <w:t>,</w:t>
      </w:r>
    </w:p>
    <w:p w14:paraId="03A1573E" w14:textId="77777777" w:rsidR="00E35D65" w:rsidRPr="00791B8B" w:rsidRDefault="00DB3B01" w:rsidP="002F48FB">
      <w:pPr>
        <w:pStyle w:val="Odstavekseznama"/>
        <w:numPr>
          <w:ilvl w:val="0"/>
          <w:numId w:val="26"/>
        </w:numPr>
        <w:jc w:val="both"/>
      </w:pPr>
      <w:r w:rsidRPr="00791B8B">
        <w:t>pregled prostih mest v dijaških domovih</w:t>
      </w:r>
      <w:r>
        <w:t>,</w:t>
      </w:r>
    </w:p>
    <w:p w14:paraId="5F9C85AB" w14:textId="77777777" w:rsidR="00E35D65" w:rsidRPr="00791B8B" w:rsidRDefault="00DB3B01" w:rsidP="002F48FB">
      <w:pPr>
        <w:pStyle w:val="Odstavekseznama"/>
        <w:numPr>
          <w:ilvl w:val="0"/>
          <w:numId w:val="26"/>
        </w:numPr>
        <w:jc w:val="both"/>
      </w:pPr>
      <w:r w:rsidRPr="00791B8B">
        <w:t>pregled stanja prijav v dijaških domovih</w:t>
      </w:r>
      <w:r>
        <w:t>,</w:t>
      </w:r>
    </w:p>
    <w:p w14:paraId="12C0C80A" w14:textId="77777777" w:rsidR="00E35D65" w:rsidRPr="00791B8B" w:rsidRDefault="00DB3B01" w:rsidP="002F48FB">
      <w:pPr>
        <w:pStyle w:val="Odstavekseznama"/>
        <w:numPr>
          <w:ilvl w:val="0"/>
          <w:numId w:val="26"/>
        </w:numPr>
        <w:jc w:val="both"/>
      </w:pPr>
      <w:r w:rsidRPr="00791B8B">
        <w:t>pregled seznama dijaških domov z omejitvijo vpisa</w:t>
      </w:r>
      <w:r>
        <w:t>,</w:t>
      </w:r>
    </w:p>
    <w:p w14:paraId="08C6F616" w14:textId="77777777" w:rsidR="00E35D65" w:rsidRPr="00791B8B" w:rsidRDefault="00DB3B01" w:rsidP="002F48FB">
      <w:pPr>
        <w:pStyle w:val="Odstavekseznama"/>
        <w:numPr>
          <w:ilvl w:val="0"/>
          <w:numId w:val="26"/>
        </w:numPr>
        <w:jc w:val="both"/>
      </w:pPr>
      <w:r w:rsidRPr="00791B8B">
        <w:t>pregled spodnjih mej po izvedenem izbirnem postopku</w:t>
      </w:r>
      <w:r>
        <w:t>,</w:t>
      </w:r>
    </w:p>
    <w:p w14:paraId="53DB6449" w14:textId="77777777" w:rsidR="00E35D65" w:rsidRPr="00791B8B" w:rsidRDefault="00DB3B01" w:rsidP="002F48FB">
      <w:pPr>
        <w:pStyle w:val="Odstavekseznama"/>
        <w:numPr>
          <w:ilvl w:val="0"/>
          <w:numId w:val="26"/>
        </w:numPr>
        <w:jc w:val="both"/>
      </w:pPr>
      <w:r w:rsidRPr="00791B8B">
        <w:t>odzivno delovanje spletnih strani</w:t>
      </w:r>
      <w:r>
        <w:t>,</w:t>
      </w:r>
    </w:p>
    <w:p w14:paraId="22A32A80" w14:textId="77777777" w:rsidR="00F62A95" w:rsidRDefault="00DB3B01" w:rsidP="002F48FB">
      <w:pPr>
        <w:pStyle w:val="Odstavekseznama"/>
        <w:numPr>
          <w:ilvl w:val="0"/>
          <w:numId w:val="26"/>
        </w:numPr>
        <w:jc w:val="both"/>
      </w:pPr>
      <w:r>
        <w:t>različne vnaprej definirane izpise.</w:t>
      </w:r>
    </w:p>
    <w:p w14:paraId="68A22C24" w14:textId="77777777" w:rsidR="00E35D65" w:rsidRPr="002103C8" w:rsidRDefault="00E35D65" w:rsidP="002F48FB">
      <w:pPr>
        <w:jc w:val="both"/>
      </w:pPr>
    </w:p>
    <w:p w14:paraId="30845166" w14:textId="77777777" w:rsidR="009C2972" w:rsidRPr="005F78B9" w:rsidRDefault="00E9444A" w:rsidP="002F48FB">
      <w:pPr>
        <w:jc w:val="both"/>
        <w:rPr>
          <w:b/>
        </w:rPr>
      </w:pPr>
      <w:r>
        <w:t>Aplikaciji morata omogočati</w:t>
      </w:r>
      <w:r w:rsidR="009C2972" w:rsidRPr="002103C8">
        <w:t xml:space="preserve"> povezovanje na šifrante iz ostalih evidenc ministrstva, kreiranje in vzdrževanje internih šifrantov, ročni vnos podatkov, samodejno izračunavanje podatkov, kjer se lahko izračunajo. Za vse podatke mora</w:t>
      </w:r>
      <w:r w:rsidR="00E35D65">
        <w:t>jo aplikacije</w:t>
      </w:r>
      <w:r w:rsidR="009C2972" w:rsidRPr="002103C8">
        <w:t xml:space="preserve"> s poslovno logiko samodejno preverjati sintaktično pravilnost ter soodvisnost vnesenih podatkov.</w:t>
      </w:r>
      <w:r w:rsidR="00E47439">
        <w:t xml:space="preserve"> </w:t>
      </w:r>
    </w:p>
    <w:p w14:paraId="5F33743E" w14:textId="77777777" w:rsidR="009C2972" w:rsidRPr="002103C8" w:rsidRDefault="009C2972" w:rsidP="002F48FB">
      <w:pPr>
        <w:jc w:val="both"/>
      </w:pPr>
      <w:r w:rsidRPr="002103C8">
        <w:t xml:space="preserve">Poslovni </w:t>
      </w:r>
      <w:r w:rsidR="00E35D65">
        <w:t>proces, ki je predmet aplikacij</w:t>
      </w:r>
      <w:r w:rsidRPr="002103C8">
        <w:t xml:space="preserve">, je vezan na </w:t>
      </w:r>
      <w:r w:rsidR="007370A9" w:rsidRPr="002103C8">
        <w:t>šolsko</w:t>
      </w:r>
      <w:r w:rsidR="00E35D65">
        <w:t xml:space="preserve"> leto. Aplikacije</w:t>
      </w:r>
      <w:r w:rsidRPr="002103C8">
        <w:t xml:space="preserve"> mora</w:t>
      </w:r>
      <w:r w:rsidR="00E35D65">
        <w:t>jo</w:t>
      </w:r>
      <w:r w:rsidRPr="002103C8">
        <w:t xml:space="preserve"> zagotoviti shranjevanje podatkov za vsako </w:t>
      </w:r>
      <w:r w:rsidR="007370A9" w:rsidRPr="002103C8">
        <w:t>šolsko</w:t>
      </w:r>
      <w:r w:rsidRPr="002103C8">
        <w:t xml:space="preserve"> leto posebej in omogočati arhivski vpogled vseh dokumentov za pretekla leta </w:t>
      </w:r>
      <w:r w:rsidR="00F62A95">
        <w:t xml:space="preserve">in vpogled s stanjem na določen dan, </w:t>
      </w:r>
      <w:r w:rsidRPr="002103C8">
        <w:t xml:space="preserve">s tem, </w:t>
      </w:r>
      <w:r w:rsidR="007370A9" w:rsidRPr="002103C8">
        <w:t>da mora</w:t>
      </w:r>
      <w:r w:rsidR="00E35D65">
        <w:t>jo biti aplikacije</w:t>
      </w:r>
      <w:r w:rsidR="007370A9" w:rsidRPr="002103C8">
        <w:t xml:space="preserve"> za pretekla šolska </w:t>
      </w:r>
      <w:r w:rsidRPr="002103C8">
        <w:t>leta zaklenjen</w:t>
      </w:r>
      <w:r w:rsidR="00CF2CC3">
        <w:t>e</w:t>
      </w:r>
      <w:r w:rsidRPr="002103C8">
        <w:t xml:space="preserve"> za vnos ali popravljanje podatkov</w:t>
      </w:r>
      <w:r w:rsidR="00E35D65">
        <w:t xml:space="preserve"> </w:t>
      </w:r>
      <w:r w:rsidR="00583BDD">
        <w:t>in kreiranje dokumentov.</w:t>
      </w:r>
    </w:p>
    <w:p w14:paraId="53FF6595" w14:textId="77777777" w:rsidR="009C2972" w:rsidRPr="002103C8" w:rsidRDefault="00E35D65" w:rsidP="002F48FB">
      <w:pPr>
        <w:jc w:val="both"/>
      </w:pPr>
      <w:r>
        <w:t>Aplikacije</w:t>
      </w:r>
      <w:r w:rsidR="009C2972" w:rsidRPr="002103C8">
        <w:t xml:space="preserve"> mora</w:t>
      </w:r>
      <w:r>
        <w:t>jo</w:t>
      </w:r>
      <w:r w:rsidR="009C2972" w:rsidRPr="002103C8">
        <w:t xml:space="preserve"> omogočati razširljivost vnosnih mask, izp</w:t>
      </w:r>
      <w:r>
        <w:t>isov z minimalnim posegom</w:t>
      </w:r>
      <w:r w:rsidR="009C2972" w:rsidRPr="002103C8">
        <w:t>. Omogočati mora</w:t>
      </w:r>
      <w:r>
        <w:t>jo</w:t>
      </w:r>
      <w:r w:rsidR="009C2972" w:rsidRPr="002103C8">
        <w:t xml:space="preserve"> dinamično pomoč pri izpolnjevanju obrazcev ter podati sprotno obrazložitev pomena posameznih vnosnih polj.</w:t>
      </w:r>
    </w:p>
    <w:p w14:paraId="07E8F706" w14:textId="77777777" w:rsidR="00884895" w:rsidRDefault="00E35D65" w:rsidP="002F48FB">
      <w:pPr>
        <w:jc w:val="both"/>
      </w:pPr>
      <w:r>
        <w:t>V aplikacijah</w:t>
      </w:r>
      <w:r w:rsidR="009C2972" w:rsidRPr="002103C8">
        <w:t xml:space="preserve"> mora biti izvedeno vodenje revizijske sledi, ki </w:t>
      </w:r>
      <w:r w:rsidR="009C2972" w:rsidRPr="002103C8">
        <w:rPr>
          <w:lang w:bidi="sl-SI"/>
        </w:rPr>
        <w:t xml:space="preserve">omogoča kasnejše </w:t>
      </w:r>
      <w:r w:rsidR="009C2972" w:rsidRPr="002103C8">
        <w:t xml:space="preserve">ugotavljanje kdo, kdaj in katere podatke je obdeloval, kar </w:t>
      </w:r>
      <w:r w:rsidR="009C2972" w:rsidRPr="002103C8">
        <w:rPr>
          <w:lang w:bidi="sl-SI"/>
        </w:rPr>
        <w:t xml:space="preserve">vključuje </w:t>
      </w:r>
      <w:r w:rsidR="009C2972" w:rsidRPr="002103C8">
        <w:t>tudi ustvarjanje, dodajanje, brisanje in spreminjanje podatkov. Prav tako mora omogočati tudi beleženje aplikativnih napak, ki naj se vodi ločeno od revizijske sledi.</w:t>
      </w:r>
    </w:p>
    <w:p w14:paraId="0F595841" w14:textId="77777777" w:rsidR="00884895" w:rsidRPr="002103C8" w:rsidRDefault="00884895" w:rsidP="002F48FB">
      <w:pPr>
        <w:jc w:val="both"/>
        <w:sectPr w:rsidR="00884895" w:rsidRPr="002103C8" w:rsidSect="006B4D4A">
          <w:headerReference w:type="default" r:id="rId13"/>
          <w:pgSz w:w="12240" w:h="15840"/>
          <w:pgMar w:top="1417" w:right="1417" w:bottom="1417" w:left="1417" w:header="567" w:footer="708" w:gutter="0"/>
          <w:cols w:space="708"/>
          <w:docGrid w:linePitch="360"/>
        </w:sectPr>
      </w:pPr>
    </w:p>
    <w:p w14:paraId="719B7C7E" w14:textId="0B97AB4F" w:rsidR="00B831B4" w:rsidRDefault="005F78B9" w:rsidP="006E03F2">
      <w:pPr>
        <w:pStyle w:val="Naslov1"/>
        <w:numPr>
          <w:ilvl w:val="0"/>
          <w:numId w:val="45"/>
        </w:numPr>
        <w:jc w:val="both"/>
      </w:pPr>
      <w:bookmarkStart w:id="50" w:name="_Toc57280675"/>
      <w:bookmarkStart w:id="51" w:name="_Toc57302354"/>
      <w:bookmarkStart w:id="52" w:name="_Toc58251940"/>
      <w:bookmarkStart w:id="53" w:name="_Toc64630900"/>
      <w:r>
        <w:lastRenderedPageBreak/>
        <w:t>APLIKACIJ</w:t>
      </w:r>
      <w:r w:rsidR="008545B3">
        <w:t>A</w:t>
      </w:r>
      <w:r w:rsidR="00E35D65">
        <w:t xml:space="preserve"> </w:t>
      </w:r>
      <w:r w:rsidR="00E35D65" w:rsidRPr="002103C8">
        <w:t>VPIS V</w:t>
      </w:r>
      <w:r w:rsidR="00AF382A">
        <w:t xml:space="preserve"> </w:t>
      </w:r>
      <w:bookmarkEnd w:id="50"/>
      <w:bookmarkEnd w:id="51"/>
      <w:r w:rsidR="00CF2CC3" w:rsidRPr="002103C8">
        <w:t>S</w:t>
      </w:r>
      <w:r w:rsidR="00CF2CC3">
        <w:t>REDNJE ŠOLE</w:t>
      </w:r>
      <w:bookmarkEnd w:id="52"/>
      <w:bookmarkEnd w:id="53"/>
    </w:p>
    <w:p w14:paraId="7503E787" w14:textId="77777777" w:rsidR="00683D5B" w:rsidRDefault="00977EA7" w:rsidP="006E03F2">
      <w:pPr>
        <w:pStyle w:val="Naslov2"/>
        <w:numPr>
          <w:ilvl w:val="1"/>
          <w:numId w:val="45"/>
        </w:numPr>
        <w:jc w:val="both"/>
      </w:pPr>
      <w:bookmarkStart w:id="54" w:name="_Toc57280676"/>
      <w:bookmarkStart w:id="55" w:name="_Toc57302355"/>
      <w:bookmarkStart w:id="56" w:name="_Toc58251941"/>
      <w:bookmarkStart w:id="57" w:name="_Toc64630901"/>
      <w:r>
        <w:t>SPLOŠNO O APLIKACIJI</w:t>
      </w:r>
      <w:bookmarkEnd w:id="54"/>
      <w:bookmarkEnd w:id="55"/>
      <w:bookmarkEnd w:id="56"/>
      <w:bookmarkEnd w:id="57"/>
    </w:p>
    <w:p w14:paraId="31D62CB1" w14:textId="77777777" w:rsidR="00B831B4" w:rsidRDefault="00B831B4" w:rsidP="002F48FB">
      <w:pPr>
        <w:jc w:val="both"/>
      </w:pPr>
      <w:r>
        <w:t xml:space="preserve">Aplikacija Vpis v </w:t>
      </w:r>
      <w:r w:rsidR="00CF2CC3">
        <w:t>srednje šole</w:t>
      </w:r>
      <w:r>
        <w:t xml:space="preserve"> je namenjena izvedbi </w:t>
      </w:r>
      <w:r w:rsidR="00CF2CC3">
        <w:t>prijavno-</w:t>
      </w:r>
      <w:r>
        <w:t>vpisnega postopka v srednje šole, v katerem sodelujejo naslednji deležniki</w:t>
      </w:r>
      <w:r w:rsidR="00E9444A">
        <w:t>:</w:t>
      </w:r>
    </w:p>
    <w:p w14:paraId="007D4584" w14:textId="77777777" w:rsidR="00B831B4" w:rsidRDefault="00CF2CC3" w:rsidP="006E03F2">
      <w:pPr>
        <w:pStyle w:val="Odstavekseznama"/>
        <w:numPr>
          <w:ilvl w:val="0"/>
          <w:numId w:val="46"/>
        </w:numPr>
        <w:jc w:val="both"/>
      </w:pPr>
      <w:r>
        <w:t>k</w:t>
      </w:r>
      <w:r w:rsidR="00B831B4">
        <w:t>andidati za vpis v srednje šole</w:t>
      </w:r>
      <w:r>
        <w:t>,</w:t>
      </w:r>
    </w:p>
    <w:p w14:paraId="60E089CE" w14:textId="77777777" w:rsidR="00B831B4" w:rsidRDefault="00CF2CC3" w:rsidP="006E03F2">
      <w:pPr>
        <w:pStyle w:val="Odstavekseznama"/>
        <w:numPr>
          <w:ilvl w:val="0"/>
          <w:numId w:val="46"/>
        </w:numPr>
        <w:jc w:val="both"/>
      </w:pPr>
      <w:r>
        <w:t>z</w:t>
      </w:r>
      <w:r w:rsidR="00B831B4">
        <w:t>aposleni na osnovnih šolah, ki zagotavljajo podatke o učnem uspehu</w:t>
      </w:r>
      <w:r>
        <w:t>,</w:t>
      </w:r>
    </w:p>
    <w:p w14:paraId="21138E2A" w14:textId="77777777" w:rsidR="00B831B4" w:rsidRDefault="00CF2CC3" w:rsidP="006E03F2">
      <w:pPr>
        <w:pStyle w:val="Odstavekseznama"/>
        <w:numPr>
          <w:ilvl w:val="0"/>
          <w:numId w:val="46"/>
        </w:numPr>
        <w:jc w:val="both"/>
      </w:pPr>
      <w:r>
        <w:t>z</w:t>
      </w:r>
      <w:r w:rsidR="00B831B4">
        <w:t xml:space="preserve">aposleni na srednjih šolah, ki izvajajo </w:t>
      </w:r>
      <w:r>
        <w:t>prijavno-</w:t>
      </w:r>
      <w:r w:rsidR="00B831B4">
        <w:t>vpisni postop</w:t>
      </w:r>
      <w:r>
        <w:t>ek,</w:t>
      </w:r>
    </w:p>
    <w:p w14:paraId="06419689" w14:textId="77777777" w:rsidR="00B831B4" w:rsidRDefault="00CF2CC3" w:rsidP="006E03F2">
      <w:pPr>
        <w:pStyle w:val="Odstavekseznama"/>
        <w:numPr>
          <w:ilvl w:val="0"/>
          <w:numId w:val="46"/>
        </w:numPr>
        <w:jc w:val="both"/>
      </w:pPr>
      <w:r>
        <w:t>z</w:t>
      </w:r>
      <w:r w:rsidR="00B831B4">
        <w:t xml:space="preserve">aposleni na MIZŠ, ki koordinirajo </w:t>
      </w:r>
      <w:r>
        <w:t>prijavno-</w:t>
      </w:r>
      <w:r w:rsidR="00B831B4">
        <w:t>vpisni postopek na državni ravni</w:t>
      </w:r>
      <w:r>
        <w:t>,</w:t>
      </w:r>
    </w:p>
    <w:p w14:paraId="1D38BEDE" w14:textId="77777777" w:rsidR="00B831B4" w:rsidRDefault="00CF2CC3" w:rsidP="006E03F2">
      <w:pPr>
        <w:pStyle w:val="Odstavekseznama"/>
        <w:numPr>
          <w:ilvl w:val="0"/>
          <w:numId w:val="46"/>
        </w:numPr>
        <w:jc w:val="both"/>
      </w:pPr>
      <w:r>
        <w:t>Državni izpitni center (</w:t>
      </w:r>
      <w:r w:rsidR="00B831B4">
        <w:t>RIC</w:t>
      </w:r>
      <w:r>
        <w:t>)</w:t>
      </w:r>
      <w:r w:rsidR="00B831B4">
        <w:t>, ki zagot</w:t>
      </w:r>
      <w:r w:rsidR="00CA540D">
        <w:t>avlja podatke o uspehu na NPZ</w:t>
      </w:r>
      <w:r>
        <w:t>.</w:t>
      </w:r>
    </w:p>
    <w:p w14:paraId="24FF0DDC" w14:textId="77777777" w:rsidR="00B831B4" w:rsidRDefault="00E9444A" w:rsidP="002F48FB">
      <w:pPr>
        <w:jc w:val="both"/>
      </w:pPr>
      <w:r>
        <w:t xml:space="preserve">Podatki se bodo v aplikacijo </w:t>
      </w:r>
      <w:r w:rsidR="00B831B4">
        <w:t xml:space="preserve">Vpis v </w:t>
      </w:r>
      <w:r w:rsidR="00CF2CC3">
        <w:t>srednje šole</w:t>
      </w:r>
      <w:r w:rsidR="00B831B4">
        <w:t xml:space="preserve"> vnašali na več načinov:</w:t>
      </w:r>
    </w:p>
    <w:p w14:paraId="67C38823" w14:textId="77777777" w:rsidR="00B831B4" w:rsidRDefault="00E9444A" w:rsidP="006E03F2">
      <w:pPr>
        <w:pStyle w:val="Odstavekseznama"/>
        <w:numPr>
          <w:ilvl w:val="0"/>
          <w:numId w:val="35"/>
        </w:numPr>
        <w:jc w:val="both"/>
      </w:pPr>
      <w:r>
        <w:t>s</w:t>
      </w:r>
      <w:r w:rsidR="00B831B4">
        <w:t xml:space="preserve"> povezovanjem zbirk osebnih podatkov se bodo prenašali i</w:t>
      </w:r>
      <w:r>
        <w:t>z drugih zbirk osebnih podatkov,</w:t>
      </w:r>
    </w:p>
    <w:p w14:paraId="534A910A" w14:textId="77777777" w:rsidR="00B831B4" w:rsidRDefault="00E9444A" w:rsidP="006E03F2">
      <w:pPr>
        <w:pStyle w:val="Odstavekseznama"/>
        <w:numPr>
          <w:ilvl w:val="0"/>
          <w:numId w:val="35"/>
        </w:numPr>
        <w:jc w:val="both"/>
      </w:pPr>
      <w:r>
        <w:t>v</w:t>
      </w:r>
      <w:r w:rsidR="00B831B4">
        <w:t>našali jih bodo strokovni delavci vzgojno izobraževalnih zavodov (osnovnih in srednjih šol, dij</w:t>
      </w:r>
      <w:r>
        <w:t>aških domov ter drugih zavodov),</w:t>
      </w:r>
    </w:p>
    <w:p w14:paraId="6EAAFCCE" w14:textId="77777777" w:rsidR="00B831B4" w:rsidRDefault="00E9444A" w:rsidP="006E03F2">
      <w:pPr>
        <w:pStyle w:val="Odstavekseznama"/>
        <w:numPr>
          <w:ilvl w:val="0"/>
          <w:numId w:val="35"/>
        </w:numPr>
        <w:jc w:val="both"/>
      </w:pPr>
      <w:r>
        <w:t>i</w:t>
      </w:r>
      <w:r w:rsidR="00B831B4">
        <w:t>z elektronskih vlog, ki jih bodo izpolnili kandidati za vpis</w:t>
      </w:r>
      <w:r>
        <w:t>.</w:t>
      </w:r>
    </w:p>
    <w:p w14:paraId="30B15250" w14:textId="77777777" w:rsidR="00B831B4" w:rsidRDefault="00B831B4" w:rsidP="002F48FB">
      <w:pPr>
        <w:jc w:val="both"/>
      </w:pPr>
      <w:r w:rsidRPr="004D1B83">
        <w:t>Za zagotavljanje točnosti in ažurnosti se s povezovanjem zbirk iz centralne evidence v evidenco prijavljenih in vpisanih v srednje šole in evidenco prijavljenih in vpisanih v dijaške domove na podlagi podatka o EMŠO prijavljenega kandidata posredujejo identifikacijski podatki o imenu, priimku, spolu, kraju in državi rojstva, stalnem oziroma začasnem prebivališču in o državljanstvu, ime in naslov vzgojno-izobraževalnega zavoda, kjer je kandidat končal zadnji razred oziroma letnik, ter vzgojno-izobraževalni program.</w:t>
      </w:r>
    </w:p>
    <w:p w14:paraId="1DAF9B0F" w14:textId="77777777" w:rsidR="00683D5B" w:rsidRDefault="00683D5B" w:rsidP="002F48FB">
      <w:pPr>
        <w:jc w:val="both"/>
      </w:pPr>
      <w:r>
        <w:t xml:space="preserve">Aplikacija ima pet vsebinsko in funkcionalno različnih enot oziroma modulov, ki so dostopni različnim skupinam uporabnikov (slika 1). </w:t>
      </w:r>
    </w:p>
    <w:p w14:paraId="74DC59AD" w14:textId="77777777" w:rsidR="000347E4" w:rsidRDefault="000347E4" w:rsidP="002F48FB">
      <w:pPr>
        <w:jc w:val="both"/>
      </w:pPr>
      <w:r w:rsidRPr="000347E4">
        <w:rPr>
          <w:noProof/>
          <w:lang w:eastAsia="sl-SI"/>
        </w:rPr>
        <w:drawing>
          <wp:inline distT="0" distB="0" distL="0" distR="0" wp14:anchorId="391CA357" wp14:editId="6B42C87A">
            <wp:extent cx="5972810" cy="2790825"/>
            <wp:effectExtent l="19050" t="0" r="469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46929C6" w14:textId="03B83125" w:rsidR="001A7F9F" w:rsidRDefault="00683D5B" w:rsidP="002F48FB">
      <w:pPr>
        <w:pStyle w:val="Napis"/>
        <w:jc w:val="both"/>
      </w:pPr>
      <w:r>
        <w:t xml:space="preserve">Slika </w:t>
      </w:r>
      <w:r>
        <w:fldChar w:fldCharType="begin"/>
      </w:r>
      <w:r>
        <w:instrText xml:space="preserve"> SEQ Slika \* ARABIC </w:instrText>
      </w:r>
      <w:r>
        <w:fldChar w:fldCharType="separate"/>
      </w:r>
      <w:r w:rsidR="005F17C9">
        <w:rPr>
          <w:noProof/>
        </w:rPr>
        <w:t>1</w:t>
      </w:r>
      <w:r>
        <w:fldChar w:fldCharType="end"/>
      </w:r>
    </w:p>
    <w:p w14:paraId="11746860" w14:textId="77777777" w:rsidR="0001699E" w:rsidRDefault="0001699E" w:rsidP="006E03F2">
      <w:pPr>
        <w:pStyle w:val="Naslov2"/>
        <w:numPr>
          <w:ilvl w:val="1"/>
          <w:numId w:val="45"/>
        </w:numPr>
        <w:jc w:val="both"/>
      </w:pPr>
      <w:bookmarkStart w:id="58" w:name="_Toc57302356"/>
      <w:bookmarkStart w:id="59" w:name="_Toc57302605"/>
      <w:bookmarkStart w:id="60" w:name="_Toc57280677"/>
      <w:bookmarkStart w:id="61" w:name="_Toc57302357"/>
      <w:bookmarkStart w:id="62" w:name="_Toc58251942"/>
      <w:bookmarkStart w:id="63" w:name="_Toc64630902"/>
      <w:bookmarkEnd w:id="58"/>
      <w:bookmarkEnd w:id="59"/>
      <w:r w:rsidRPr="002103C8">
        <w:lastRenderedPageBreak/>
        <w:t>SKUPINE UPORABNIKOV (UPORABNIŠKE PRAVICE)</w:t>
      </w:r>
      <w:bookmarkEnd w:id="60"/>
      <w:bookmarkEnd w:id="61"/>
      <w:bookmarkEnd w:id="62"/>
      <w:bookmarkEnd w:id="63"/>
    </w:p>
    <w:p w14:paraId="39D4DD61" w14:textId="77777777" w:rsidR="0001699E" w:rsidRPr="002103C8" w:rsidRDefault="0001699E" w:rsidP="002F48FB">
      <w:pPr>
        <w:jc w:val="both"/>
      </w:pPr>
      <w:r w:rsidRPr="002103C8">
        <w:t>Do podatkov v aplikaciji</w:t>
      </w:r>
      <w:r w:rsidR="00E35D65">
        <w:t xml:space="preserve"> </w:t>
      </w:r>
      <w:r w:rsidR="00E35D65" w:rsidRPr="002103C8">
        <w:rPr>
          <w:b/>
        </w:rPr>
        <w:t xml:space="preserve">Vpis v </w:t>
      </w:r>
      <w:r w:rsidR="000E1910">
        <w:rPr>
          <w:b/>
        </w:rPr>
        <w:t>srednje šole</w:t>
      </w:r>
      <w:r w:rsidRPr="002103C8">
        <w:t xml:space="preserve"> bodo dostopali uporabniki z različnimi pravicami vpisa</w:t>
      </w:r>
      <w:r w:rsidR="000E1910">
        <w:t>:</w:t>
      </w:r>
    </w:p>
    <w:p w14:paraId="363D960D" w14:textId="77777777" w:rsidR="0001699E" w:rsidRPr="002103C8" w:rsidRDefault="00AF55E6" w:rsidP="006E03F2">
      <w:pPr>
        <w:pStyle w:val="Odstavekseznama"/>
        <w:numPr>
          <w:ilvl w:val="0"/>
          <w:numId w:val="27"/>
        </w:numPr>
        <w:jc w:val="both"/>
      </w:pPr>
      <w:r w:rsidRPr="002103C8">
        <w:t xml:space="preserve">VPIS_REFERENT SS </w:t>
      </w:r>
      <w:r w:rsidR="0001699E" w:rsidRPr="002103C8">
        <w:t>– uporabnik na zavodu</w:t>
      </w:r>
      <w:r w:rsidR="00B441FF">
        <w:t>, ki izvaja programe kategorije SS z izvedbo za mladino</w:t>
      </w:r>
      <w:r w:rsidR="0001699E" w:rsidRPr="002103C8">
        <w:t xml:space="preserve">, ki ima pravice vpisa, urejanja, spreminjanja, brisanja </w:t>
      </w:r>
      <w:r w:rsidR="002103C8" w:rsidRPr="002103C8">
        <w:t>podatkov</w:t>
      </w:r>
      <w:r w:rsidR="0001699E" w:rsidRPr="002103C8">
        <w:t xml:space="preserve"> na </w:t>
      </w:r>
      <w:r w:rsidR="002103C8" w:rsidRPr="002103C8">
        <w:t>svojem</w:t>
      </w:r>
      <w:r w:rsidR="0001699E" w:rsidRPr="002103C8">
        <w:t xml:space="preserve"> zavodu</w:t>
      </w:r>
      <w:r w:rsidR="000E1910">
        <w:t>,</w:t>
      </w:r>
    </w:p>
    <w:p w14:paraId="73B232F5" w14:textId="77777777" w:rsidR="0001699E" w:rsidRPr="002103C8" w:rsidRDefault="00AF55E6" w:rsidP="006E03F2">
      <w:pPr>
        <w:pStyle w:val="Odstavekseznama"/>
        <w:numPr>
          <w:ilvl w:val="0"/>
          <w:numId w:val="27"/>
        </w:numPr>
        <w:jc w:val="both"/>
      </w:pPr>
      <w:r w:rsidRPr="002103C8">
        <w:t xml:space="preserve">VPIS_MINISTRSTVO </w:t>
      </w:r>
      <w:r w:rsidR="0001699E" w:rsidRPr="002103C8">
        <w:t>– ima pravico vpogleda v podatke</w:t>
      </w:r>
      <w:r w:rsidRPr="002103C8">
        <w:t>, lahko vnaša podatke v šifrante</w:t>
      </w:r>
      <w:r w:rsidR="000E1910">
        <w:t>,</w:t>
      </w:r>
    </w:p>
    <w:p w14:paraId="1659D0BA" w14:textId="77777777" w:rsidR="0001699E" w:rsidRDefault="00AF55E6" w:rsidP="006E03F2">
      <w:pPr>
        <w:pStyle w:val="Odstavekseznama"/>
        <w:numPr>
          <w:ilvl w:val="0"/>
          <w:numId w:val="27"/>
        </w:numPr>
        <w:jc w:val="both"/>
      </w:pPr>
      <w:r w:rsidRPr="002103C8">
        <w:t xml:space="preserve">VPIS_REFERENT OŠ </w:t>
      </w:r>
      <w:r w:rsidR="0001699E" w:rsidRPr="002103C8">
        <w:t xml:space="preserve">– </w:t>
      </w:r>
      <w:r w:rsidR="00B441FF" w:rsidRPr="002103C8">
        <w:t>uporabnik na zavodu</w:t>
      </w:r>
      <w:r w:rsidR="00B441FF">
        <w:t>, ki izvaja programe kategorije OŠ z izvedbo</w:t>
      </w:r>
      <w:r w:rsidR="00B441FF" w:rsidRPr="002103C8">
        <w:t>, ki ima pravice vpisa, urejanja, spreminjanja, brisanja podatkov na svojem zavodu</w:t>
      </w:r>
      <w:r w:rsidR="00362F58">
        <w:t xml:space="preserve"> za udeležence 7-9 razreda</w:t>
      </w:r>
      <w:r w:rsidR="000E1910">
        <w:t>,</w:t>
      </w:r>
    </w:p>
    <w:p w14:paraId="0EA91C75" w14:textId="77777777" w:rsidR="0001699E" w:rsidRDefault="00AF5D12" w:rsidP="006E03F2">
      <w:pPr>
        <w:pStyle w:val="Odstavekseznama"/>
        <w:numPr>
          <w:ilvl w:val="0"/>
          <w:numId w:val="27"/>
        </w:numPr>
        <w:jc w:val="both"/>
      </w:pPr>
      <w:r w:rsidRPr="002103C8">
        <w:t>N</w:t>
      </w:r>
      <w:r>
        <w:t>e</w:t>
      </w:r>
      <w:r w:rsidRPr="002103C8">
        <w:t>prijavljen</w:t>
      </w:r>
      <w:r w:rsidR="0001699E" w:rsidRPr="002103C8">
        <w:t xml:space="preserve"> uporabnik – lahko dostopa samo do javnih strani, ne dostopa do prijav in osebnih podatkov</w:t>
      </w:r>
      <w:r w:rsidR="000E1910">
        <w:t>,</w:t>
      </w:r>
    </w:p>
    <w:p w14:paraId="08B5606A" w14:textId="77777777" w:rsidR="00B831B4" w:rsidRDefault="00977EA7" w:rsidP="006E03F2">
      <w:pPr>
        <w:pStyle w:val="Odstavekseznama"/>
        <w:numPr>
          <w:ilvl w:val="0"/>
          <w:numId w:val="27"/>
        </w:numPr>
        <w:jc w:val="both"/>
      </w:pPr>
      <w:r>
        <w:t>KANDIDAT - p</w:t>
      </w:r>
      <w:r w:rsidR="00B71E23">
        <w:t xml:space="preserve">rijavljen uporabnik oziroma njegovi skrbniki, to je </w:t>
      </w:r>
      <w:r w:rsidR="00B831B4">
        <w:t>kandidat za vpis</w:t>
      </w:r>
      <w:r w:rsidR="00B71E23">
        <w:t xml:space="preserve"> v srednjo šolo</w:t>
      </w:r>
      <w:r w:rsidR="000E1910">
        <w:t>,</w:t>
      </w:r>
    </w:p>
    <w:p w14:paraId="314086EB" w14:textId="77777777" w:rsidR="00872C92" w:rsidRPr="002103C8" w:rsidRDefault="00CA540D" w:rsidP="006E03F2">
      <w:pPr>
        <w:pStyle w:val="Odstavekseznama"/>
        <w:numPr>
          <w:ilvl w:val="0"/>
          <w:numId w:val="27"/>
        </w:numPr>
        <w:jc w:val="both"/>
      </w:pPr>
      <w:r>
        <w:t>VODJA_SS – ravnatelj srednje šole, ki ima pravico aktivacije modula za odlaganje dokumentov kandidatov za vpis</w:t>
      </w:r>
      <w:r w:rsidR="000E1910">
        <w:t>.</w:t>
      </w:r>
    </w:p>
    <w:p w14:paraId="1384B8FE" w14:textId="77777777" w:rsidR="0001699E" w:rsidRDefault="0001699E" w:rsidP="006E03F2">
      <w:pPr>
        <w:pStyle w:val="Naslov2"/>
        <w:numPr>
          <w:ilvl w:val="1"/>
          <w:numId w:val="45"/>
        </w:numPr>
        <w:jc w:val="both"/>
      </w:pPr>
      <w:bookmarkStart w:id="64" w:name="_Toc57280678"/>
      <w:bookmarkStart w:id="65" w:name="_Toc57302358"/>
      <w:bookmarkStart w:id="66" w:name="_Toc58251943"/>
      <w:bookmarkStart w:id="67" w:name="_Toc64630903"/>
      <w:r w:rsidRPr="002103C8">
        <w:t>JAVNI DEL APLIKACIJE</w:t>
      </w:r>
      <w:bookmarkEnd w:id="64"/>
      <w:bookmarkEnd w:id="65"/>
      <w:bookmarkEnd w:id="66"/>
      <w:bookmarkEnd w:id="67"/>
    </w:p>
    <w:p w14:paraId="65B9B705" w14:textId="77777777" w:rsidR="0001699E" w:rsidRPr="002103C8" w:rsidRDefault="0001699E" w:rsidP="002F48FB">
      <w:pPr>
        <w:jc w:val="both"/>
      </w:pPr>
      <w:r w:rsidRPr="002103C8">
        <w:t xml:space="preserve">Do javnega dela aplikacije lahko </w:t>
      </w:r>
      <w:r w:rsidR="002103C8" w:rsidRPr="002103C8">
        <w:t>dostopajo</w:t>
      </w:r>
      <w:r w:rsidRPr="002103C8">
        <w:t xml:space="preserve"> vsi uporabnik</w:t>
      </w:r>
      <w:r w:rsidR="00977EA7">
        <w:t>i</w:t>
      </w:r>
      <w:r w:rsidRPr="002103C8">
        <w:t xml:space="preserve">. Namenjen je predvsem neprijavljenim uporabnikom, kandidatom, ki želijo pridobiti osnovne informacije o razpisu za vpis v </w:t>
      </w:r>
      <w:r w:rsidR="000E1910">
        <w:t>začetni</w:t>
      </w:r>
      <w:r w:rsidR="000E1910" w:rsidRPr="002103C8">
        <w:t xml:space="preserve"> </w:t>
      </w:r>
      <w:r w:rsidRPr="002103C8">
        <w:t>letnik srednje šole</w:t>
      </w:r>
      <w:r w:rsidR="000E1910">
        <w:t>,</w:t>
      </w:r>
      <w:r w:rsidRPr="002103C8">
        <w:t xml:space="preserve"> in sicer:</w:t>
      </w:r>
    </w:p>
    <w:p w14:paraId="20AF3759" w14:textId="77777777" w:rsidR="0001699E" w:rsidRPr="002103C8" w:rsidRDefault="000E1910" w:rsidP="006E03F2">
      <w:pPr>
        <w:pStyle w:val="Odstavekseznama"/>
        <w:numPr>
          <w:ilvl w:val="0"/>
          <w:numId w:val="28"/>
        </w:numPr>
        <w:jc w:val="both"/>
      </w:pPr>
      <w:r>
        <w:t>r</w:t>
      </w:r>
      <w:r w:rsidR="0001699E" w:rsidRPr="002103C8">
        <w:t>okovnik</w:t>
      </w:r>
      <w:r>
        <w:t>,</w:t>
      </w:r>
    </w:p>
    <w:p w14:paraId="7CEB26D2" w14:textId="77777777" w:rsidR="0001699E" w:rsidRPr="002103C8" w:rsidRDefault="000E1910" w:rsidP="006E03F2">
      <w:pPr>
        <w:pStyle w:val="Odstavekseznama"/>
        <w:numPr>
          <w:ilvl w:val="0"/>
          <w:numId w:val="28"/>
        </w:numPr>
        <w:jc w:val="both"/>
      </w:pPr>
      <w:r>
        <w:t>p</w:t>
      </w:r>
      <w:r w:rsidR="0001699E" w:rsidRPr="002103C8">
        <w:t>odatk</w:t>
      </w:r>
      <w:r>
        <w:t>e</w:t>
      </w:r>
      <w:r w:rsidR="0001699E" w:rsidRPr="002103C8">
        <w:t xml:space="preserve"> o razpisanih mestih za vpis na šolah in programih</w:t>
      </w:r>
      <w:r w:rsidR="00AF55E6" w:rsidRPr="002103C8">
        <w:t xml:space="preserve"> ter podatk</w:t>
      </w:r>
      <w:r>
        <w:t>e</w:t>
      </w:r>
      <w:r w:rsidR="00AF55E6" w:rsidRPr="002103C8">
        <w:t xml:space="preserve"> o morebitnih omejitvah na programih </w:t>
      </w:r>
      <w:r>
        <w:t xml:space="preserve">v </w:t>
      </w:r>
      <w:r w:rsidR="00AF55E6" w:rsidRPr="002103C8">
        <w:t>preteklih letih</w:t>
      </w:r>
      <w:r>
        <w:t>,</w:t>
      </w:r>
      <w:r w:rsidR="00AF55E6" w:rsidRPr="002103C8">
        <w:t xml:space="preserve"> </w:t>
      </w:r>
    </w:p>
    <w:p w14:paraId="643D5028" w14:textId="77777777" w:rsidR="0001699E" w:rsidRDefault="000E1910" w:rsidP="006E03F2">
      <w:pPr>
        <w:pStyle w:val="Odstavekseznama"/>
        <w:numPr>
          <w:ilvl w:val="0"/>
          <w:numId w:val="28"/>
        </w:numPr>
        <w:jc w:val="both"/>
      </w:pPr>
      <w:r>
        <w:t>t</w:t>
      </w:r>
      <w:r w:rsidR="00C94682">
        <w:t>abel</w:t>
      </w:r>
      <w:r>
        <w:t>o</w:t>
      </w:r>
      <w:r w:rsidR="00C94682">
        <w:t xml:space="preserve"> za i</w:t>
      </w:r>
      <w:r w:rsidR="00AF55E6" w:rsidRPr="002103C8">
        <w:t>zračun točk</w:t>
      </w:r>
      <w:r w:rsidR="00C94682">
        <w:t xml:space="preserve"> </w:t>
      </w:r>
      <w:r>
        <w:t>,</w:t>
      </w:r>
    </w:p>
    <w:p w14:paraId="1F38F0C4" w14:textId="77777777" w:rsidR="00C94682" w:rsidRDefault="000E1910" w:rsidP="006E03F2">
      <w:pPr>
        <w:pStyle w:val="Odstavekseznama"/>
        <w:numPr>
          <w:ilvl w:val="0"/>
          <w:numId w:val="28"/>
        </w:numPr>
        <w:jc w:val="both"/>
      </w:pPr>
      <w:r>
        <w:t>m</w:t>
      </w:r>
      <w:r w:rsidR="00C94682">
        <w:t>erila v primeru omejitve vpisa</w:t>
      </w:r>
      <w:r>
        <w:t>,</w:t>
      </w:r>
    </w:p>
    <w:p w14:paraId="667947B2" w14:textId="77777777" w:rsidR="00C94682" w:rsidRDefault="00AF5D12" w:rsidP="006E03F2">
      <w:pPr>
        <w:pStyle w:val="Odstavekseznama"/>
        <w:numPr>
          <w:ilvl w:val="0"/>
          <w:numId w:val="28"/>
        </w:numPr>
        <w:jc w:val="both"/>
      </w:pPr>
      <w:r>
        <w:t>spodnje</w:t>
      </w:r>
      <w:r w:rsidR="00C94682">
        <w:t xml:space="preserve"> meje prvega in drugega kroga izbirnega postopka</w:t>
      </w:r>
      <w:r w:rsidR="000E1910">
        <w:t>,</w:t>
      </w:r>
    </w:p>
    <w:p w14:paraId="55C07638" w14:textId="77777777" w:rsidR="00C94682" w:rsidRDefault="000E1910" w:rsidP="006E03F2">
      <w:pPr>
        <w:pStyle w:val="Odstavekseznama"/>
        <w:numPr>
          <w:ilvl w:val="0"/>
          <w:numId w:val="28"/>
        </w:numPr>
        <w:jc w:val="both"/>
      </w:pPr>
      <w:r>
        <w:t>s</w:t>
      </w:r>
      <w:r w:rsidR="00C94682">
        <w:t>eznam šol, ki bodo za posamezno šolsko leto omejile vpis</w:t>
      </w:r>
      <w:r>
        <w:t>,</w:t>
      </w:r>
    </w:p>
    <w:p w14:paraId="5384142A" w14:textId="77777777" w:rsidR="00C94682" w:rsidRPr="002103C8" w:rsidRDefault="000E1910" w:rsidP="006E03F2">
      <w:pPr>
        <w:pStyle w:val="Odstavekseznama"/>
        <w:numPr>
          <w:ilvl w:val="0"/>
          <w:numId w:val="28"/>
        </w:numPr>
        <w:jc w:val="both"/>
      </w:pPr>
      <w:r>
        <w:t>p</w:t>
      </w:r>
      <w:r w:rsidR="00C94682">
        <w:t>rosta mesta za drugi krog izbirnega postopka</w:t>
      </w:r>
      <w:r>
        <w:t>,</w:t>
      </w:r>
    </w:p>
    <w:p w14:paraId="0D067696" w14:textId="77777777" w:rsidR="000E1910" w:rsidRPr="002103C8" w:rsidRDefault="000E1910" w:rsidP="006E03F2">
      <w:pPr>
        <w:pStyle w:val="Odstavekseznama"/>
        <w:numPr>
          <w:ilvl w:val="0"/>
          <w:numId w:val="28"/>
        </w:numPr>
        <w:jc w:val="both"/>
      </w:pPr>
      <w:r>
        <w:t>prosta mesta po izvedbi prijavno-vpisnega postopka.</w:t>
      </w:r>
    </w:p>
    <w:p w14:paraId="4C001E7A" w14:textId="77777777" w:rsidR="00B83091" w:rsidRPr="002103C8" w:rsidRDefault="004B44E5" w:rsidP="002F48FB">
      <w:pPr>
        <w:pStyle w:val="Naslov3"/>
        <w:jc w:val="both"/>
      </w:pPr>
      <w:bookmarkStart w:id="68" w:name="_Toc57280679"/>
      <w:bookmarkStart w:id="69" w:name="_Toc57302359"/>
      <w:bookmarkStart w:id="70" w:name="_Toc58251944"/>
      <w:bookmarkStart w:id="71" w:name="_Toc64630904"/>
      <w:r>
        <w:t>R</w:t>
      </w:r>
      <w:r w:rsidR="008D0368">
        <w:t>okovnik</w:t>
      </w:r>
      <w:bookmarkEnd w:id="68"/>
      <w:bookmarkEnd w:id="69"/>
      <w:bookmarkEnd w:id="70"/>
      <w:bookmarkEnd w:id="71"/>
      <w:r w:rsidR="008D0368">
        <w:t xml:space="preserve"> </w:t>
      </w:r>
    </w:p>
    <w:p w14:paraId="3B9DFAD3" w14:textId="77777777" w:rsidR="009C529A" w:rsidRPr="002103C8" w:rsidRDefault="009C529A" w:rsidP="002F48FB">
      <w:pPr>
        <w:jc w:val="both"/>
      </w:pPr>
      <w:r w:rsidRPr="002103C8">
        <w:t>MIZŠ vsako leto objavi</w:t>
      </w:r>
      <w:r w:rsidR="000E1910">
        <w:t>:</w:t>
      </w:r>
      <w:r w:rsidRPr="002103C8">
        <w:t xml:space="preserve"> </w:t>
      </w:r>
    </w:p>
    <w:p w14:paraId="36AC3596" w14:textId="77777777" w:rsidR="009C529A" w:rsidRPr="002103C8" w:rsidRDefault="009C529A" w:rsidP="002F48FB">
      <w:pPr>
        <w:pStyle w:val="Odstavekseznama"/>
        <w:numPr>
          <w:ilvl w:val="0"/>
          <w:numId w:val="13"/>
        </w:numPr>
        <w:jc w:val="both"/>
      </w:pPr>
      <w:r w:rsidRPr="002103C8">
        <w:t xml:space="preserve">Rokovnik za pripravo in objavo razpisa za vpis v srednje šole in dijaške domove </w:t>
      </w:r>
      <w:r w:rsidR="000E1910">
        <w:t>in</w:t>
      </w:r>
      <w:r w:rsidRPr="002103C8">
        <w:t xml:space="preserve"> </w:t>
      </w:r>
    </w:p>
    <w:p w14:paraId="07909988" w14:textId="77777777" w:rsidR="009C529A" w:rsidRPr="002103C8" w:rsidRDefault="009C529A" w:rsidP="002F48FB">
      <w:pPr>
        <w:pStyle w:val="Odstavekseznama"/>
        <w:numPr>
          <w:ilvl w:val="0"/>
          <w:numId w:val="13"/>
        </w:numPr>
        <w:jc w:val="both"/>
      </w:pPr>
      <w:r w:rsidRPr="002103C8">
        <w:t xml:space="preserve">Rokovnik za prijavo kandidatov in izvedbo vpisa v </w:t>
      </w:r>
      <w:r w:rsidR="000E1910">
        <w:t>začetni</w:t>
      </w:r>
      <w:r w:rsidRPr="002103C8">
        <w:t xml:space="preserve"> letnik srednješolskih programov</w:t>
      </w:r>
      <w:r w:rsidR="000E1910">
        <w:t>.</w:t>
      </w:r>
      <w:r w:rsidRPr="002103C8">
        <w:t xml:space="preserve"> </w:t>
      </w:r>
    </w:p>
    <w:p w14:paraId="515EA84F" w14:textId="77777777" w:rsidR="00AF55E6" w:rsidRPr="002103C8" w:rsidRDefault="00AF55E6" w:rsidP="002F48FB">
      <w:pPr>
        <w:jc w:val="both"/>
      </w:pPr>
      <w:r w:rsidRPr="002103C8">
        <w:t xml:space="preserve">V aplikaciji bo </w:t>
      </w:r>
      <w:r w:rsidR="000E1910">
        <w:t>treba</w:t>
      </w:r>
      <w:r w:rsidRPr="002103C8">
        <w:t xml:space="preserve"> pri</w:t>
      </w:r>
      <w:r w:rsidR="00D04A69" w:rsidRPr="002103C8">
        <w:t>p</w:t>
      </w:r>
      <w:r w:rsidRPr="002103C8">
        <w:t>raviti</w:t>
      </w:r>
      <w:r w:rsidR="00B83091" w:rsidRPr="002103C8">
        <w:t xml:space="preserve"> koledar za pregled rokovnika</w:t>
      </w:r>
      <w:r w:rsidR="00031EDC" w:rsidRPr="002103C8">
        <w:t xml:space="preserve">. </w:t>
      </w:r>
      <w:r w:rsidRPr="002103C8">
        <w:t xml:space="preserve">Uporabnik s pravico VPIS_MINISTRSTVO </w:t>
      </w:r>
      <w:r w:rsidR="00977EA7">
        <w:t xml:space="preserve">bo v koledar </w:t>
      </w:r>
      <w:r w:rsidRPr="002103C8">
        <w:t>vnese</w:t>
      </w:r>
      <w:r w:rsidR="00977EA7">
        <w:t>l</w:t>
      </w:r>
      <w:r w:rsidRPr="002103C8">
        <w:t xml:space="preserve"> podatke o rokih in aktivnostih. Omogočiti je </w:t>
      </w:r>
      <w:r w:rsidR="000E1910">
        <w:t>treba</w:t>
      </w:r>
      <w:r w:rsidR="000E1910" w:rsidRPr="002103C8">
        <w:t xml:space="preserve"> </w:t>
      </w:r>
      <w:r w:rsidRPr="002103C8">
        <w:t>vnos vseh podatkov, ki so na rokovnikih</w:t>
      </w:r>
      <w:r w:rsidR="000E1910">
        <w:t>,</w:t>
      </w:r>
      <w:r w:rsidRPr="002103C8">
        <w:t xml:space="preserve"> in sicer po posameznih vrstah rokovnikov, prav tako je </w:t>
      </w:r>
      <w:r w:rsidR="000E1910">
        <w:t>treba</w:t>
      </w:r>
      <w:r w:rsidRPr="002103C8">
        <w:t xml:space="preserve"> neprijavljenemu uporabniku omogočiti izbiro in </w:t>
      </w:r>
      <w:r w:rsidR="002103C8" w:rsidRPr="002103C8">
        <w:t>filtriranje</w:t>
      </w:r>
      <w:r w:rsidRPr="002103C8">
        <w:t xml:space="preserve"> po </w:t>
      </w:r>
      <w:r w:rsidR="002103C8" w:rsidRPr="002103C8">
        <w:t>rokovnikih</w:t>
      </w:r>
      <w:r w:rsidRPr="002103C8">
        <w:t>. Rokovniki so v prilogah od 2 do 5.</w:t>
      </w:r>
      <w:r w:rsidR="00ED5A67">
        <w:t xml:space="preserve"> </w:t>
      </w:r>
    </w:p>
    <w:p w14:paraId="376BB77D" w14:textId="77777777" w:rsidR="00B83091" w:rsidRPr="002103C8" w:rsidRDefault="000E1910" w:rsidP="002F48FB">
      <w:pPr>
        <w:jc w:val="both"/>
      </w:pPr>
      <w:r>
        <w:t>Treba</w:t>
      </w:r>
      <w:r w:rsidR="00977EA7">
        <w:t xml:space="preserve"> je </w:t>
      </w:r>
      <w:r w:rsidR="00A309B8">
        <w:t>omogočiti</w:t>
      </w:r>
      <w:r w:rsidR="00977EA7">
        <w:t xml:space="preserve"> ustrezen pregled podatkov na rokovnikih tudi </w:t>
      </w:r>
      <w:r w:rsidR="00031EDC" w:rsidRPr="002103C8">
        <w:t>preko mobilnih naprav</w:t>
      </w:r>
      <w:r w:rsidR="00B63271" w:rsidRPr="002103C8">
        <w:t>.</w:t>
      </w:r>
      <w:r w:rsidR="00812E90" w:rsidRPr="002103C8">
        <w:t xml:space="preserve"> </w:t>
      </w:r>
      <w:r w:rsidR="00977EA7">
        <w:t xml:space="preserve">Primer pregleda </w:t>
      </w:r>
      <w:r w:rsidR="00812E90" w:rsidRPr="002103C8">
        <w:t xml:space="preserve">spletne strani, do katere lahko dostopa neprijavljen </w:t>
      </w:r>
      <w:r w:rsidR="002103C8" w:rsidRPr="002103C8">
        <w:t>uporabnik</w:t>
      </w:r>
      <w:r w:rsidR="00812E90" w:rsidRPr="002103C8">
        <w:t xml:space="preserve">, je prikazan na sliki </w:t>
      </w:r>
      <w:r w:rsidR="00676C68">
        <w:t>2</w:t>
      </w:r>
      <w:r w:rsidR="00812E90" w:rsidRPr="002103C8">
        <w:t xml:space="preserve">. Na sliki </w:t>
      </w:r>
      <w:r w:rsidR="00676C68">
        <w:t>3</w:t>
      </w:r>
      <w:r w:rsidR="00812E90" w:rsidRPr="002103C8">
        <w:t xml:space="preserve"> je prikazan primer izpisa koledarja vpisnega postopka za tekoče leto za </w:t>
      </w:r>
      <w:r w:rsidR="002103C8" w:rsidRPr="002103C8">
        <w:t>mobilne</w:t>
      </w:r>
      <w:r w:rsidR="00812E90" w:rsidRPr="002103C8">
        <w:t xml:space="preserve"> naprave.</w:t>
      </w:r>
    </w:p>
    <w:p w14:paraId="3A6B199E" w14:textId="77777777" w:rsidR="00AF55E6" w:rsidRPr="002103C8" w:rsidRDefault="00AF55E6" w:rsidP="002F48FB">
      <w:pPr>
        <w:jc w:val="both"/>
      </w:pPr>
    </w:p>
    <w:p w14:paraId="39C288C2" w14:textId="77777777" w:rsidR="00812E90" w:rsidRPr="002103C8" w:rsidRDefault="00812E90" w:rsidP="002F48FB">
      <w:pPr>
        <w:jc w:val="both"/>
        <w:sectPr w:rsidR="00812E90" w:rsidRPr="002103C8">
          <w:pgSz w:w="12240" w:h="15840"/>
          <w:pgMar w:top="1417" w:right="1417" w:bottom="1417" w:left="1417" w:header="708" w:footer="708" w:gutter="0"/>
          <w:cols w:space="708"/>
          <w:docGrid w:linePitch="360"/>
        </w:sectPr>
      </w:pPr>
    </w:p>
    <w:tbl>
      <w:tblPr>
        <w:tblStyle w:val="Tabelamrea"/>
        <w:tblW w:w="13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1386"/>
        <w:gridCol w:w="5121"/>
        <w:gridCol w:w="1386"/>
      </w:tblGrid>
      <w:tr w:rsidR="00031EDC" w:rsidRPr="002103C8" w14:paraId="535308C5" w14:textId="77777777" w:rsidTr="685603FC">
        <w:trPr>
          <w:trHeight w:val="8901"/>
        </w:trPr>
        <w:tc>
          <w:tcPr>
            <w:tcW w:w="5121" w:type="dxa"/>
          </w:tcPr>
          <w:p w14:paraId="77054374" w14:textId="77777777" w:rsidR="00B63271" w:rsidRPr="002103C8" w:rsidRDefault="00031EDC" w:rsidP="002F48FB">
            <w:pPr>
              <w:keepNext/>
              <w:jc w:val="both"/>
            </w:pPr>
            <w:r>
              <w:rPr>
                <w:noProof/>
              </w:rPr>
              <w:lastRenderedPageBreak/>
              <w:drawing>
                <wp:inline distT="0" distB="0" distL="0" distR="0" wp14:anchorId="6421580D" wp14:editId="6E3BC981">
                  <wp:extent cx="2801286" cy="5379520"/>
                  <wp:effectExtent l="0" t="0" r="0" b="0"/>
                  <wp:docPr id="98" name="Slika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8"/>
                          <pic:cNvPicPr/>
                        </pic:nvPicPr>
                        <pic:blipFill>
                          <a:blip r:embed="rId19">
                            <a:extLst>
                              <a:ext uri="{28A0092B-C50C-407E-A947-70E740481C1C}">
                                <a14:useLocalDpi xmlns:a14="http://schemas.microsoft.com/office/drawing/2010/main" val="0"/>
                              </a:ext>
                            </a:extLst>
                          </a:blip>
                          <a:stretch>
                            <a:fillRect/>
                          </a:stretch>
                        </pic:blipFill>
                        <pic:spPr>
                          <a:xfrm>
                            <a:off x="0" y="0"/>
                            <a:ext cx="2801286" cy="5379520"/>
                          </a:xfrm>
                          <a:prstGeom prst="rect">
                            <a:avLst/>
                          </a:prstGeom>
                        </pic:spPr>
                      </pic:pic>
                    </a:graphicData>
                  </a:graphic>
                </wp:inline>
              </w:drawing>
            </w:r>
          </w:p>
          <w:p w14:paraId="1FF9B633" w14:textId="301D02C5" w:rsidR="00031EDC" w:rsidRPr="005F752F" w:rsidRDefault="00B63271" w:rsidP="005F752F">
            <w:pPr>
              <w:pStyle w:val="Napis"/>
              <w:rPr>
                <w:rFonts w:asciiTheme="minorHAnsi" w:hAnsiTheme="minorHAnsi" w:cstheme="minorHAnsi"/>
              </w:rPr>
            </w:pPr>
            <w:r w:rsidRPr="005F752F">
              <w:rPr>
                <w:rFonts w:asciiTheme="minorHAnsi" w:hAnsiTheme="minorHAnsi" w:cstheme="minorHAnsi"/>
              </w:rPr>
              <w:t xml:space="preserve">Slika </w:t>
            </w:r>
            <w:r w:rsidRPr="005F752F">
              <w:rPr>
                <w:rFonts w:cstheme="minorHAnsi"/>
              </w:rPr>
              <w:fldChar w:fldCharType="begin"/>
            </w:r>
            <w:r w:rsidRPr="005F752F">
              <w:rPr>
                <w:rFonts w:asciiTheme="minorHAnsi" w:hAnsiTheme="minorHAnsi" w:cstheme="minorHAnsi"/>
              </w:rPr>
              <w:instrText xml:space="preserve"> SEQ Slika \* ARABIC </w:instrText>
            </w:r>
            <w:r w:rsidRPr="005F752F">
              <w:rPr>
                <w:rFonts w:cstheme="minorHAnsi"/>
              </w:rPr>
              <w:fldChar w:fldCharType="separate"/>
            </w:r>
            <w:r w:rsidR="005F17C9">
              <w:rPr>
                <w:rFonts w:asciiTheme="minorHAnsi" w:hAnsiTheme="minorHAnsi" w:cstheme="minorHAnsi"/>
                <w:noProof/>
              </w:rPr>
              <w:t>2</w:t>
            </w:r>
            <w:r w:rsidRPr="005F752F">
              <w:rPr>
                <w:rFonts w:cstheme="minorHAnsi"/>
              </w:rPr>
              <w:fldChar w:fldCharType="end"/>
            </w:r>
            <w:r w:rsidRPr="005F752F">
              <w:rPr>
                <w:rFonts w:asciiTheme="minorHAnsi" w:hAnsiTheme="minorHAnsi" w:cstheme="minorHAnsi"/>
              </w:rPr>
              <w:t xml:space="preserve">: </w:t>
            </w:r>
            <w:r w:rsidR="005F752F">
              <w:rPr>
                <w:rFonts w:asciiTheme="minorHAnsi" w:hAnsiTheme="minorHAnsi" w:cstheme="minorHAnsi"/>
              </w:rPr>
              <w:t>D</w:t>
            </w:r>
            <w:r w:rsidRPr="005F752F">
              <w:rPr>
                <w:rFonts w:asciiTheme="minorHAnsi" w:hAnsiTheme="minorHAnsi" w:cstheme="minorHAnsi"/>
              </w:rPr>
              <w:t>ostop do strani z mobilno napravo - neprijavljen uporabnik</w:t>
            </w:r>
          </w:p>
        </w:tc>
        <w:tc>
          <w:tcPr>
            <w:tcW w:w="1386" w:type="dxa"/>
          </w:tcPr>
          <w:p w14:paraId="49CF7C26" w14:textId="77777777" w:rsidR="00031EDC" w:rsidRPr="002103C8" w:rsidRDefault="00031EDC" w:rsidP="002F48FB">
            <w:pPr>
              <w:jc w:val="both"/>
            </w:pPr>
          </w:p>
        </w:tc>
        <w:tc>
          <w:tcPr>
            <w:tcW w:w="5121" w:type="dxa"/>
          </w:tcPr>
          <w:p w14:paraId="37DA8B6E" w14:textId="77777777" w:rsidR="00B63271" w:rsidRPr="002103C8" w:rsidRDefault="00031EDC" w:rsidP="002F48FB">
            <w:pPr>
              <w:keepNext/>
              <w:jc w:val="both"/>
            </w:pPr>
            <w:r>
              <w:rPr>
                <w:noProof/>
              </w:rPr>
              <w:drawing>
                <wp:inline distT="0" distB="0" distL="0" distR="0" wp14:anchorId="06AE5174" wp14:editId="68777EB8">
                  <wp:extent cx="2689977" cy="5165766"/>
                  <wp:effectExtent l="0" t="0" r="0" b="0"/>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1"/>
                          <pic:cNvPicPr/>
                        </pic:nvPicPr>
                        <pic:blipFill>
                          <a:blip r:embed="rId20">
                            <a:extLst>
                              <a:ext uri="{28A0092B-C50C-407E-A947-70E740481C1C}">
                                <a14:useLocalDpi xmlns:a14="http://schemas.microsoft.com/office/drawing/2010/main" val="0"/>
                              </a:ext>
                            </a:extLst>
                          </a:blip>
                          <a:stretch>
                            <a:fillRect/>
                          </a:stretch>
                        </pic:blipFill>
                        <pic:spPr>
                          <a:xfrm>
                            <a:off x="0" y="0"/>
                            <a:ext cx="2689977" cy="5165766"/>
                          </a:xfrm>
                          <a:prstGeom prst="rect">
                            <a:avLst/>
                          </a:prstGeom>
                        </pic:spPr>
                      </pic:pic>
                    </a:graphicData>
                  </a:graphic>
                </wp:inline>
              </w:drawing>
            </w:r>
          </w:p>
          <w:p w14:paraId="5623DBB1" w14:textId="06B638F5" w:rsidR="00031EDC" w:rsidRPr="005F752F" w:rsidRDefault="00B63271" w:rsidP="005F752F">
            <w:pPr>
              <w:pStyle w:val="Napis"/>
              <w:rPr>
                <w:rFonts w:asciiTheme="minorHAnsi" w:hAnsiTheme="minorHAnsi" w:cstheme="minorHAnsi"/>
              </w:rPr>
            </w:pPr>
            <w:r w:rsidRPr="005F752F">
              <w:rPr>
                <w:rFonts w:asciiTheme="minorHAnsi" w:hAnsiTheme="minorHAnsi" w:cstheme="minorHAnsi"/>
              </w:rPr>
              <w:t xml:space="preserve">Slika </w:t>
            </w:r>
            <w:r w:rsidRPr="005F752F">
              <w:rPr>
                <w:rFonts w:cstheme="minorHAnsi"/>
              </w:rPr>
              <w:fldChar w:fldCharType="begin"/>
            </w:r>
            <w:r w:rsidRPr="005F752F">
              <w:rPr>
                <w:rFonts w:asciiTheme="minorHAnsi" w:hAnsiTheme="minorHAnsi" w:cstheme="minorHAnsi"/>
              </w:rPr>
              <w:instrText xml:space="preserve"> SEQ Slika \* ARABIC </w:instrText>
            </w:r>
            <w:r w:rsidRPr="005F752F">
              <w:rPr>
                <w:rFonts w:cstheme="minorHAnsi"/>
              </w:rPr>
              <w:fldChar w:fldCharType="separate"/>
            </w:r>
            <w:r w:rsidR="005F17C9">
              <w:rPr>
                <w:rFonts w:asciiTheme="minorHAnsi" w:hAnsiTheme="minorHAnsi" w:cstheme="minorHAnsi"/>
                <w:noProof/>
              </w:rPr>
              <w:t>3</w:t>
            </w:r>
            <w:r w:rsidRPr="005F752F">
              <w:rPr>
                <w:rFonts w:cstheme="minorHAnsi"/>
              </w:rPr>
              <w:fldChar w:fldCharType="end"/>
            </w:r>
            <w:r w:rsidRPr="005F752F">
              <w:rPr>
                <w:rFonts w:asciiTheme="minorHAnsi" w:hAnsiTheme="minorHAnsi" w:cstheme="minorHAnsi"/>
              </w:rPr>
              <w:t xml:space="preserve">: </w:t>
            </w:r>
            <w:r w:rsidR="005F752F">
              <w:rPr>
                <w:rFonts w:asciiTheme="minorHAnsi" w:hAnsiTheme="minorHAnsi" w:cstheme="minorHAnsi"/>
              </w:rPr>
              <w:t>P</w:t>
            </w:r>
            <w:r w:rsidRPr="005F752F">
              <w:rPr>
                <w:rFonts w:asciiTheme="minorHAnsi" w:hAnsiTheme="minorHAnsi" w:cstheme="minorHAnsi"/>
              </w:rPr>
              <w:t>regled koledarja vpisnega postopka - neprijavljen uporabnik</w:t>
            </w:r>
          </w:p>
        </w:tc>
        <w:tc>
          <w:tcPr>
            <w:tcW w:w="1386" w:type="dxa"/>
          </w:tcPr>
          <w:p w14:paraId="38B0023F" w14:textId="77777777" w:rsidR="00031EDC" w:rsidRPr="002103C8" w:rsidRDefault="00031EDC" w:rsidP="002F48FB">
            <w:pPr>
              <w:jc w:val="both"/>
            </w:pPr>
          </w:p>
        </w:tc>
      </w:tr>
    </w:tbl>
    <w:p w14:paraId="33845E42" w14:textId="77777777" w:rsidR="00031EDC" w:rsidRPr="002103C8" w:rsidRDefault="00031EDC" w:rsidP="002F48FB">
      <w:pPr>
        <w:jc w:val="both"/>
        <w:sectPr w:rsidR="00031EDC" w:rsidRPr="002103C8" w:rsidSect="00031EDC">
          <w:pgSz w:w="15840" w:h="12240" w:orient="landscape"/>
          <w:pgMar w:top="1417" w:right="1417" w:bottom="1417" w:left="1417" w:header="708" w:footer="708" w:gutter="0"/>
          <w:cols w:space="708"/>
          <w:docGrid w:linePitch="360"/>
        </w:sectPr>
      </w:pPr>
    </w:p>
    <w:p w14:paraId="7820EB01" w14:textId="77777777" w:rsidR="00D04A69" w:rsidRPr="002103C8" w:rsidRDefault="008D0368" w:rsidP="002F48FB">
      <w:pPr>
        <w:pStyle w:val="Naslov3"/>
        <w:jc w:val="both"/>
      </w:pPr>
      <w:bookmarkStart w:id="72" w:name="_Toc57280680"/>
      <w:bookmarkStart w:id="73" w:name="_Toc57302360"/>
      <w:bookmarkStart w:id="74" w:name="_Toc58251945"/>
      <w:bookmarkStart w:id="75" w:name="_Toc64630905"/>
      <w:r>
        <w:lastRenderedPageBreak/>
        <w:t>P</w:t>
      </w:r>
      <w:r w:rsidRPr="002103C8">
        <w:t>regled razpisanih mest in rezultatov preteklih let</w:t>
      </w:r>
      <w:bookmarkEnd w:id="72"/>
      <w:bookmarkEnd w:id="73"/>
      <w:bookmarkEnd w:id="74"/>
      <w:bookmarkEnd w:id="75"/>
    </w:p>
    <w:p w14:paraId="21E48E2F" w14:textId="77777777" w:rsidR="00D04A69" w:rsidRPr="002103C8" w:rsidRDefault="00D04A69" w:rsidP="002F48FB">
      <w:pPr>
        <w:jc w:val="both"/>
      </w:pPr>
      <w:r w:rsidRPr="002103C8">
        <w:t>MIZŠ vsako leto objavi Razpis za vpis v srednje šole in dijaške domove in ga objavi na spletnih straneh ministrstva. Aplikacija mora omogočiti pregled objavljenih mest po posameznih zavodih kot tudi prikaz zahtevanih točk za sprejem na šolo v preteklih letih ter stanje prijav za tekoče šolsko</w:t>
      </w:r>
      <w:r w:rsidR="000E1910">
        <w:t>,</w:t>
      </w:r>
      <w:r w:rsidRPr="002103C8">
        <w:t xml:space="preserve"> leto</w:t>
      </w:r>
      <w:r w:rsidR="00977EA7">
        <w:t xml:space="preserve"> in sicer:</w:t>
      </w:r>
    </w:p>
    <w:p w14:paraId="582F6EA0" w14:textId="77777777" w:rsidR="00D04A69" w:rsidRPr="002103C8" w:rsidRDefault="000E1910" w:rsidP="006E03F2">
      <w:pPr>
        <w:pStyle w:val="Odstavekseznama"/>
        <w:numPr>
          <w:ilvl w:val="0"/>
          <w:numId w:val="29"/>
        </w:numPr>
        <w:jc w:val="both"/>
      </w:pPr>
      <w:r>
        <w:t>s</w:t>
      </w:r>
      <w:r w:rsidR="00D04A69" w:rsidRPr="002103C8">
        <w:t>tanje prijav za vpis v programe nižjega in srednjega poklicnega, srednjega strokovnega oz. tehniškega izobraževanja ter gimnazij</w:t>
      </w:r>
      <w:r>
        <w:t>,</w:t>
      </w:r>
    </w:p>
    <w:p w14:paraId="2EB3C9E4" w14:textId="77777777" w:rsidR="00D04A69" w:rsidRPr="002103C8" w:rsidRDefault="000E1910" w:rsidP="006E03F2">
      <w:pPr>
        <w:pStyle w:val="Odstavekseznama"/>
        <w:numPr>
          <w:ilvl w:val="0"/>
          <w:numId w:val="29"/>
        </w:numPr>
        <w:jc w:val="both"/>
      </w:pPr>
      <w:r>
        <w:t>s</w:t>
      </w:r>
      <w:r w:rsidR="00D04A69" w:rsidRPr="002103C8">
        <w:t>tanje prijav za vpis v programe poklicno tehniškega izobraževanja</w:t>
      </w:r>
      <w:r>
        <w:t>,</w:t>
      </w:r>
    </w:p>
    <w:p w14:paraId="4254FA88" w14:textId="77777777" w:rsidR="00D04A69" w:rsidRPr="002103C8" w:rsidRDefault="000E1910" w:rsidP="006E03F2">
      <w:pPr>
        <w:pStyle w:val="Odstavekseznama"/>
        <w:numPr>
          <w:ilvl w:val="0"/>
          <w:numId w:val="29"/>
        </w:numPr>
        <w:jc w:val="both"/>
      </w:pPr>
      <w:r>
        <w:t>s</w:t>
      </w:r>
      <w:r w:rsidR="00D04A69" w:rsidRPr="002103C8">
        <w:t>tanje prijav za vpis v maturitetni tečaj</w:t>
      </w:r>
      <w:r>
        <w:t>,</w:t>
      </w:r>
    </w:p>
    <w:p w14:paraId="511C10EB" w14:textId="77777777" w:rsidR="00D04A69" w:rsidRPr="002103C8" w:rsidRDefault="000E1910" w:rsidP="006E03F2">
      <w:pPr>
        <w:pStyle w:val="Odstavekseznama"/>
        <w:numPr>
          <w:ilvl w:val="0"/>
          <w:numId w:val="29"/>
        </w:numPr>
        <w:jc w:val="both"/>
      </w:pPr>
      <w:r>
        <w:t>s</w:t>
      </w:r>
      <w:r w:rsidR="00D04A69" w:rsidRPr="002103C8">
        <w:t>tanje prijav za vpis v poklicni tečaj</w:t>
      </w:r>
      <w:r>
        <w:t>.</w:t>
      </w:r>
    </w:p>
    <w:p w14:paraId="3CC1D539" w14:textId="77777777" w:rsidR="00D04A69" w:rsidRDefault="00D04A69" w:rsidP="002F48FB">
      <w:pPr>
        <w:jc w:val="both"/>
      </w:pPr>
      <w:r w:rsidRPr="002103C8">
        <w:t>Primer izpi</w:t>
      </w:r>
      <w:r w:rsidR="006D0241">
        <w:t>sa stanja prijav je v prilogi 6.</w:t>
      </w:r>
    </w:p>
    <w:p w14:paraId="569B0FC4" w14:textId="77777777" w:rsidR="00D04A69" w:rsidRDefault="008D0368" w:rsidP="002F48FB">
      <w:pPr>
        <w:pStyle w:val="Naslov3"/>
        <w:jc w:val="both"/>
      </w:pPr>
      <w:bookmarkStart w:id="76" w:name="_Toc57280681"/>
      <w:bookmarkStart w:id="77" w:name="_Toc57302361"/>
      <w:bookmarkStart w:id="78" w:name="_Toc58251946"/>
      <w:bookmarkStart w:id="79" w:name="_Toc64630906"/>
      <w:r>
        <w:t>O</w:t>
      </w:r>
      <w:r w:rsidRPr="002103C8">
        <w:t>rodje za izračun točk</w:t>
      </w:r>
      <w:bookmarkEnd w:id="76"/>
      <w:bookmarkEnd w:id="77"/>
      <w:bookmarkEnd w:id="78"/>
      <w:bookmarkEnd w:id="79"/>
    </w:p>
    <w:p w14:paraId="15B8B14A" w14:textId="77777777" w:rsidR="00D04A69" w:rsidRPr="002103C8" w:rsidRDefault="00D04A69" w:rsidP="002F48FB">
      <w:pPr>
        <w:jc w:val="both"/>
      </w:pPr>
      <w:r w:rsidRPr="002103C8">
        <w:t xml:space="preserve">Omogoči </w:t>
      </w:r>
      <w:r w:rsidR="00977EA7">
        <w:t xml:space="preserve">je </w:t>
      </w:r>
      <w:r w:rsidR="00A54B6C">
        <w:t>treba</w:t>
      </w:r>
      <w:r w:rsidR="00977EA7">
        <w:t xml:space="preserve"> masko, preko katere bodo </w:t>
      </w:r>
      <w:r w:rsidR="00A309B8">
        <w:t>lahko</w:t>
      </w:r>
      <w:r w:rsidR="00977EA7">
        <w:t xml:space="preserve"> neregistrirani </w:t>
      </w:r>
      <w:r w:rsidR="00A309B8">
        <w:t>uporabniki</w:t>
      </w:r>
      <w:r w:rsidR="00977EA7">
        <w:t xml:space="preserve"> anonimno vnašali podatke in izvedli </w:t>
      </w:r>
      <w:r w:rsidRPr="002103C8">
        <w:t>izračun točk</w:t>
      </w:r>
      <w:r w:rsidR="00977EA7">
        <w:t xml:space="preserve">. Orodju za izračun točk je </w:t>
      </w:r>
      <w:r w:rsidR="00A54B6C">
        <w:t xml:space="preserve">treba </w:t>
      </w:r>
      <w:r w:rsidR="00977EA7">
        <w:t xml:space="preserve">dodati še </w:t>
      </w:r>
      <w:r w:rsidRPr="002103C8">
        <w:t>povezav</w:t>
      </w:r>
      <w:r w:rsidR="00977EA7">
        <w:t>o</w:t>
      </w:r>
      <w:r w:rsidRPr="002103C8">
        <w:t xml:space="preserve"> </w:t>
      </w:r>
      <w:r w:rsidR="00301639">
        <w:t xml:space="preserve">(link) </w:t>
      </w:r>
      <w:r w:rsidRPr="002103C8">
        <w:t xml:space="preserve">na portal MOJAIZBIRA z </w:t>
      </w:r>
      <w:r w:rsidR="002103C8" w:rsidRPr="002103C8">
        <w:t>informacijami</w:t>
      </w:r>
      <w:r w:rsidRPr="002103C8">
        <w:t xml:space="preserve"> o programih in zavodih.</w:t>
      </w:r>
    </w:p>
    <w:p w14:paraId="69762A9D" w14:textId="59A640B3" w:rsidR="00D04A69" w:rsidRPr="002103C8" w:rsidRDefault="00D04A69" w:rsidP="002F48FB">
      <w:pPr>
        <w:jc w:val="both"/>
      </w:pPr>
      <w:r w:rsidRPr="002103C8">
        <w:t xml:space="preserve">Do izračuna točk </w:t>
      </w:r>
      <w:r w:rsidR="00977EA7">
        <w:t xml:space="preserve">bo </w:t>
      </w:r>
      <w:r w:rsidRPr="002103C8">
        <w:t>lahko neprijavljen uporabnik dostopa</w:t>
      </w:r>
      <w:r w:rsidR="00977EA7">
        <w:t>l</w:t>
      </w:r>
      <w:r w:rsidRPr="002103C8">
        <w:t xml:space="preserve"> preko </w:t>
      </w:r>
      <w:r w:rsidR="000D7A1C">
        <w:t>spletne strani</w:t>
      </w:r>
      <w:r w:rsidRPr="002103C8">
        <w:t xml:space="preserve">, kot je prikazano na sliki </w:t>
      </w:r>
      <w:r w:rsidR="000D7A1C">
        <w:t>4</w:t>
      </w:r>
      <w:r w:rsidRPr="002103C8">
        <w:t xml:space="preserve"> in </w:t>
      </w:r>
      <w:r w:rsidR="000D7A1C">
        <w:t>5</w:t>
      </w:r>
      <w:r w:rsidRPr="002103C8">
        <w:t xml:space="preserve">. Točke je </w:t>
      </w:r>
      <w:r w:rsidR="00A54B6C">
        <w:t>treba</w:t>
      </w:r>
      <w:r w:rsidRPr="002103C8">
        <w:t xml:space="preserve"> računati glede na tip šolanja. Načini izračuna točk so v dokumentu Priloga1_</w:t>
      </w:r>
      <w:r w:rsidR="003D52AD">
        <w:t>Merila_za_izracun_tock</w:t>
      </w:r>
      <w:r w:rsidRPr="002103C8">
        <w:t>.</w:t>
      </w:r>
    </w:p>
    <w:p w14:paraId="754DB4DB" w14:textId="77777777" w:rsidR="00D04A69" w:rsidRPr="002103C8" w:rsidRDefault="00D04A69" w:rsidP="002F48FB">
      <w:pPr>
        <w:jc w:val="both"/>
      </w:pPr>
      <w:r w:rsidRPr="002103C8">
        <w:t>Podatki o izvedbi srednješolskih programov na zavodih ter o razpisanih mestih se</w:t>
      </w:r>
      <w:r w:rsidR="00977EA7">
        <w:t xml:space="preserve"> bodo</w:t>
      </w:r>
      <w:r w:rsidRPr="002103C8">
        <w:t xml:space="preserve"> </w:t>
      </w:r>
      <w:r w:rsidR="00A309B8" w:rsidRPr="002103C8">
        <w:t>prenesl</w:t>
      </w:r>
      <w:r w:rsidR="00A309B8">
        <w:t>i</w:t>
      </w:r>
      <w:r w:rsidRPr="002103C8">
        <w:t xml:space="preserve"> iz zbirke temeljni registri, ki se nahaja v IS MIZŠ.</w:t>
      </w:r>
    </w:p>
    <w:p w14:paraId="41201E02" w14:textId="77777777" w:rsidR="00D04A69" w:rsidRPr="002103C8" w:rsidRDefault="00D04A69" w:rsidP="002F48FB">
      <w:pPr>
        <w:jc w:val="both"/>
      </w:pPr>
    </w:p>
    <w:p w14:paraId="082C14A9" w14:textId="77777777" w:rsidR="00D04A69" w:rsidRPr="002103C8" w:rsidRDefault="00D04A69" w:rsidP="002F48FB">
      <w:pPr>
        <w:jc w:val="both"/>
      </w:pPr>
    </w:p>
    <w:p w14:paraId="1E215A62" w14:textId="77777777" w:rsidR="00D04A69" w:rsidRPr="002103C8" w:rsidRDefault="00D04A69" w:rsidP="002F48FB">
      <w:pPr>
        <w:jc w:val="both"/>
        <w:sectPr w:rsidR="00D04A69" w:rsidRPr="002103C8" w:rsidSect="00031EDC">
          <w:pgSz w:w="12240" w:h="15840"/>
          <w:pgMar w:top="1417" w:right="1417" w:bottom="1417" w:left="1417" w:header="708" w:footer="708" w:gutter="0"/>
          <w:cols w:space="708"/>
          <w:docGrid w:linePitch="360"/>
        </w:sectPr>
      </w:pPr>
    </w:p>
    <w:tbl>
      <w:tblPr>
        <w:tblStyle w:val="Tabelamrea"/>
        <w:tblpPr w:leftFromText="141" w:rightFromText="141" w:vertAnchor="text" w:horzAnchor="margin" w:tblpY="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1981"/>
        <w:gridCol w:w="4116"/>
        <w:gridCol w:w="1981"/>
      </w:tblGrid>
      <w:tr w:rsidR="00D04A69" w:rsidRPr="002103C8" w14:paraId="70278535" w14:textId="77777777" w:rsidTr="685603FC">
        <w:trPr>
          <w:trHeight w:val="8696"/>
        </w:trPr>
        <w:tc>
          <w:tcPr>
            <w:tcW w:w="4813" w:type="dxa"/>
          </w:tcPr>
          <w:p w14:paraId="009523EB" w14:textId="77777777" w:rsidR="00D04A69" w:rsidRPr="002103C8" w:rsidRDefault="00D04A69" w:rsidP="002F48FB">
            <w:pPr>
              <w:keepNext/>
              <w:jc w:val="both"/>
            </w:pPr>
            <w:r>
              <w:rPr>
                <w:noProof/>
              </w:rPr>
              <w:lastRenderedPageBreak/>
              <w:drawing>
                <wp:inline distT="0" distB="0" distL="0" distR="0" wp14:anchorId="4B453FCB" wp14:editId="3AAD3E9D">
                  <wp:extent cx="2516830" cy="4833258"/>
                  <wp:effectExtent l="0" t="0" r="0" b="5715"/>
                  <wp:docPr id="102" name="Slika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2"/>
                          <pic:cNvPicPr/>
                        </pic:nvPicPr>
                        <pic:blipFill>
                          <a:blip r:embed="rId21">
                            <a:extLst>
                              <a:ext uri="{28A0092B-C50C-407E-A947-70E740481C1C}">
                                <a14:useLocalDpi xmlns:a14="http://schemas.microsoft.com/office/drawing/2010/main" val="0"/>
                              </a:ext>
                            </a:extLst>
                          </a:blip>
                          <a:stretch>
                            <a:fillRect/>
                          </a:stretch>
                        </pic:blipFill>
                        <pic:spPr>
                          <a:xfrm>
                            <a:off x="0" y="0"/>
                            <a:ext cx="2516830" cy="4833258"/>
                          </a:xfrm>
                          <a:prstGeom prst="rect">
                            <a:avLst/>
                          </a:prstGeom>
                        </pic:spPr>
                      </pic:pic>
                    </a:graphicData>
                  </a:graphic>
                </wp:inline>
              </w:drawing>
            </w:r>
          </w:p>
          <w:p w14:paraId="748F9854" w14:textId="1BC8DCC8" w:rsidR="00D04A69" w:rsidRPr="005F752F" w:rsidRDefault="00D04A69" w:rsidP="002F48FB">
            <w:pPr>
              <w:pStyle w:val="Napis"/>
              <w:jc w:val="both"/>
              <w:rPr>
                <w:rFonts w:asciiTheme="minorHAnsi" w:hAnsiTheme="minorHAnsi" w:cstheme="minorHAnsi"/>
              </w:rPr>
            </w:pPr>
            <w:r w:rsidRPr="005F752F">
              <w:rPr>
                <w:rFonts w:asciiTheme="minorHAnsi" w:hAnsiTheme="minorHAnsi" w:cstheme="minorHAnsi"/>
              </w:rPr>
              <w:t xml:space="preserve">Slika </w:t>
            </w:r>
            <w:r w:rsidRPr="005F752F">
              <w:rPr>
                <w:rFonts w:cstheme="minorHAnsi"/>
              </w:rPr>
              <w:fldChar w:fldCharType="begin"/>
            </w:r>
            <w:r w:rsidRPr="005F752F">
              <w:rPr>
                <w:rFonts w:asciiTheme="minorHAnsi" w:hAnsiTheme="minorHAnsi" w:cstheme="minorHAnsi"/>
              </w:rPr>
              <w:instrText xml:space="preserve"> SEQ Slika \* ARABIC </w:instrText>
            </w:r>
            <w:r w:rsidRPr="005F752F">
              <w:rPr>
                <w:rFonts w:cstheme="minorHAnsi"/>
              </w:rPr>
              <w:fldChar w:fldCharType="separate"/>
            </w:r>
            <w:r w:rsidR="005F17C9">
              <w:rPr>
                <w:rFonts w:asciiTheme="minorHAnsi" w:hAnsiTheme="minorHAnsi" w:cstheme="minorHAnsi"/>
                <w:noProof/>
              </w:rPr>
              <w:t>4</w:t>
            </w:r>
            <w:r w:rsidRPr="005F752F">
              <w:rPr>
                <w:rFonts w:cstheme="minorHAnsi"/>
              </w:rPr>
              <w:fldChar w:fldCharType="end"/>
            </w:r>
            <w:r w:rsidRPr="005F752F">
              <w:rPr>
                <w:rFonts w:asciiTheme="minorHAnsi" w:hAnsiTheme="minorHAnsi" w:cstheme="minorHAnsi"/>
              </w:rPr>
              <w:t>: izračun točk 1 - neprijavljen uporabnik</w:t>
            </w:r>
          </w:p>
        </w:tc>
        <w:tc>
          <w:tcPr>
            <w:tcW w:w="1981" w:type="dxa"/>
          </w:tcPr>
          <w:p w14:paraId="43D3C3EE" w14:textId="77777777" w:rsidR="00D04A69" w:rsidRPr="002103C8" w:rsidRDefault="00D04A69" w:rsidP="002F48FB">
            <w:pPr>
              <w:jc w:val="both"/>
            </w:pPr>
          </w:p>
        </w:tc>
        <w:tc>
          <w:tcPr>
            <w:tcW w:w="4068" w:type="dxa"/>
          </w:tcPr>
          <w:p w14:paraId="2E1058C1" w14:textId="77777777" w:rsidR="00D04A69" w:rsidRPr="002103C8" w:rsidRDefault="00D04A69" w:rsidP="002F48FB">
            <w:pPr>
              <w:keepNext/>
              <w:jc w:val="both"/>
            </w:pPr>
            <w:r w:rsidRPr="002103C8">
              <w:rPr>
                <w:noProof/>
              </w:rPr>
              <w:drawing>
                <wp:inline distT="0" distB="0" distL="0" distR="0" wp14:anchorId="2347EE25" wp14:editId="1987C481">
                  <wp:extent cx="2468245" cy="5201392"/>
                  <wp:effectExtent l="0" t="0" r="8255" b="0"/>
                  <wp:docPr id="103" name="Slika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4_kandidat__mob.png"/>
                          <pic:cNvPicPr/>
                        </pic:nvPicPr>
                        <pic:blipFill rotWithShape="1">
                          <a:blip r:embed="rId22">
                            <a:extLst>
                              <a:ext uri="{28A0092B-C50C-407E-A947-70E740481C1C}">
                                <a14:useLocalDpi xmlns:a14="http://schemas.microsoft.com/office/drawing/2010/main" val="0"/>
                              </a:ext>
                            </a:extLst>
                          </a:blip>
                          <a:srcRect b="7584"/>
                          <a:stretch/>
                        </pic:blipFill>
                        <pic:spPr bwMode="auto">
                          <a:xfrm>
                            <a:off x="0" y="0"/>
                            <a:ext cx="2472127" cy="5209573"/>
                          </a:xfrm>
                          <a:prstGeom prst="rect">
                            <a:avLst/>
                          </a:prstGeom>
                          <a:ln>
                            <a:noFill/>
                          </a:ln>
                          <a:extLst>
                            <a:ext uri="{53640926-AAD7-44D8-BBD7-CCE9431645EC}">
                              <a14:shadowObscured xmlns:a14="http://schemas.microsoft.com/office/drawing/2010/main"/>
                            </a:ext>
                          </a:extLst>
                        </pic:spPr>
                      </pic:pic>
                    </a:graphicData>
                  </a:graphic>
                </wp:inline>
              </w:drawing>
            </w:r>
          </w:p>
          <w:p w14:paraId="4429AF0B" w14:textId="2E0EA4A7" w:rsidR="00D04A69" w:rsidRPr="005F752F" w:rsidRDefault="00D04A69" w:rsidP="002F48FB">
            <w:pPr>
              <w:pStyle w:val="Napis"/>
              <w:jc w:val="both"/>
              <w:rPr>
                <w:rFonts w:asciiTheme="minorHAnsi" w:hAnsiTheme="minorHAnsi" w:cstheme="minorHAnsi"/>
              </w:rPr>
            </w:pPr>
            <w:r w:rsidRPr="005F752F">
              <w:rPr>
                <w:rFonts w:asciiTheme="minorHAnsi" w:hAnsiTheme="minorHAnsi" w:cstheme="minorHAnsi"/>
              </w:rPr>
              <w:t xml:space="preserve">Slika </w:t>
            </w:r>
            <w:r w:rsidRPr="005F752F">
              <w:rPr>
                <w:rFonts w:cstheme="minorHAnsi"/>
              </w:rPr>
              <w:fldChar w:fldCharType="begin"/>
            </w:r>
            <w:r w:rsidRPr="005F752F">
              <w:rPr>
                <w:rFonts w:asciiTheme="minorHAnsi" w:hAnsiTheme="minorHAnsi" w:cstheme="minorHAnsi"/>
              </w:rPr>
              <w:instrText xml:space="preserve"> SEQ Slika \* ARABIC </w:instrText>
            </w:r>
            <w:r w:rsidRPr="005F752F">
              <w:rPr>
                <w:rFonts w:cstheme="minorHAnsi"/>
              </w:rPr>
              <w:fldChar w:fldCharType="separate"/>
            </w:r>
            <w:r w:rsidR="005F17C9">
              <w:rPr>
                <w:rFonts w:asciiTheme="minorHAnsi" w:hAnsiTheme="minorHAnsi" w:cstheme="minorHAnsi"/>
                <w:noProof/>
              </w:rPr>
              <w:t>5</w:t>
            </w:r>
            <w:r w:rsidRPr="005F752F">
              <w:rPr>
                <w:rFonts w:cstheme="minorHAnsi"/>
              </w:rPr>
              <w:fldChar w:fldCharType="end"/>
            </w:r>
            <w:r w:rsidRPr="005F752F">
              <w:rPr>
                <w:rFonts w:asciiTheme="minorHAnsi" w:hAnsiTheme="minorHAnsi" w:cstheme="minorHAnsi"/>
              </w:rPr>
              <w:t>: izračun točk 2 - neprijavljen uporabnik</w:t>
            </w:r>
          </w:p>
        </w:tc>
        <w:tc>
          <w:tcPr>
            <w:tcW w:w="1981" w:type="dxa"/>
          </w:tcPr>
          <w:p w14:paraId="0E2D050D" w14:textId="77777777" w:rsidR="00D04A69" w:rsidRPr="002103C8" w:rsidRDefault="00D04A69" w:rsidP="002F48FB">
            <w:pPr>
              <w:jc w:val="both"/>
            </w:pPr>
          </w:p>
        </w:tc>
      </w:tr>
    </w:tbl>
    <w:p w14:paraId="372E3904" w14:textId="77777777" w:rsidR="00971115" w:rsidRPr="002103C8" w:rsidRDefault="00971115" w:rsidP="002F48FB">
      <w:pPr>
        <w:jc w:val="both"/>
        <w:sectPr w:rsidR="00971115" w:rsidRPr="002103C8" w:rsidSect="00D04A69">
          <w:pgSz w:w="15840" w:h="12240" w:orient="landscape"/>
          <w:pgMar w:top="1417" w:right="1417" w:bottom="1417" w:left="1417" w:header="708" w:footer="708" w:gutter="0"/>
          <w:cols w:space="708"/>
          <w:docGrid w:linePitch="360"/>
        </w:sectPr>
      </w:pPr>
    </w:p>
    <w:p w14:paraId="034E248D" w14:textId="77777777" w:rsidR="00933126" w:rsidRPr="002103C8" w:rsidRDefault="00933126" w:rsidP="002F48FB">
      <w:pPr>
        <w:jc w:val="both"/>
      </w:pPr>
    </w:p>
    <w:p w14:paraId="67DCDD62" w14:textId="77777777" w:rsidR="007F222E" w:rsidRDefault="008A72CC" w:rsidP="006E03F2">
      <w:pPr>
        <w:pStyle w:val="Naslov2"/>
        <w:numPr>
          <w:ilvl w:val="1"/>
          <w:numId w:val="45"/>
        </w:numPr>
        <w:jc w:val="both"/>
      </w:pPr>
      <w:bookmarkStart w:id="80" w:name="_Toc57302362"/>
      <w:bookmarkStart w:id="81" w:name="_Toc58251947"/>
      <w:bookmarkStart w:id="82" w:name="_Toc64630907"/>
      <w:bookmarkStart w:id="83" w:name="_Toc57280683"/>
      <w:r w:rsidRPr="002103C8">
        <w:t>VNOS PODAT</w:t>
      </w:r>
      <w:r w:rsidR="0074027B">
        <w:t>K</w:t>
      </w:r>
      <w:r w:rsidRPr="002103C8">
        <w:t xml:space="preserve">OV </w:t>
      </w:r>
      <w:r w:rsidR="000D7A1C" w:rsidRPr="000D7A1C">
        <w:t>O OCENAH</w:t>
      </w:r>
      <w:r w:rsidR="000D7A1C">
        <w:t>,</w:t>
      </w:r>
      <w:r w:rsidR="000D7A1C" w:rsidRPr="000D7A1C">
        <w:t xml:space="preserve"> DOSEŽENIH V OSNOVNI ŠOLI</w:t>
      </w:r>
      <w:bookmarkEnd w:id="80"/>
      <w:bookmarkEnd w:id="81"/>
      <w:bookmarkEnd w:id="82"/>
      <w:r w:rsidR="000D7A1C" w:rsidRPr="000D7A1C" w:rsidDel="000D7A1C">
        <w:t xml:space="preserve"> </w:t>
      </w:r>
      <w:bookmarkEnd w:id="83"/>
    </w:p>
    <w:p w14:paraId="1F25E03B" w14:textId="77777777" w:rsidR="00BE0B9C" w:rsidRDefault="00BE0B9C" w:rsidP="002F48FB">
      <w:pPr>
        <w:jc w:val="both"/>
      </w:pPr>
      <w:r>
        <w:t xml:space="preserve">Vnosni modul za vnos podatkov o ocenah, doseženih </w:t>
      </w:r>
      <w:r w:rsidR="00A54B6C">
        <w:t>v</w:t>
      </w:r>
      <w:r>
        <w:t xml:space="preserve"> osnovni šoli, je dostopen zaposlenim na osnovnih šolah, ki preko mask vnašajo in pregledujejo podatke, za katere so pristojni. V nadaljevanju je opisan postopek dela ter posamezne maske modula.</w:t>
      </w:r>
    </w:p>
    <w:p w14:paraId="0B1809EF" w14:textId="77777777" w:rsidR="007F222E" w:rsidRDefault="007F222E" w:rsidP="002F48FB">
      <w:pPr>
        <w:jc w:val="both"/>
      </w:pPr>
      <w:r>
        <w:t>Uporabnik s pravico VPIS_REFE</w:t>
      </w:r>
      <w:r w:rsidR="00362F58">
        <w:t>RENT OŠ vnese podatke o ocenah z</w:t>
      </w:r>
      <w:r>
        <w:t>a učence na svoji osnovni šoli. V aplikaciji vidi naslednje zavihke</w:t>
      </w:r>
      <w:r w:rsidR="000D7A1C">
        <w:t xml:space="preserve"> (slika 6)</w:t>
      </w:r>
      <w:r>
        <w:t>:</w:t>
      </w:r>
    </w:p>
    <w:p w14:paraId="3441C8C7" w14:textId="77777777" w:rsidR="007F222E" w:rsidRDefault="007F222E" w:rsidP="006E03F2">
      <w:pPr>
        <w:pStyle w:val="Odstavekseznama"/>
        <w:numPr>
          <w:ilvl w:val="0"/>
          <w:numId w:val="30"/>
        </w:numPr>
        <w:jc w:val="both"/>
      </w:pPr>
      <w:r>
        <w:t>Učenec – vnos ocen</w:t>
      </w:r>
      <w:r w:rsidR="00A54B6C">
        <w:t>,</w:t>
      </w:r>
    </w:p>
    <w:p w14:paraId="5AC0418C" w14:textId="77777777" w:rsidR="007F222E" w:rsidRDefault="007F222E" w:rsidP="006E03F2">
      <w:pPr>
        <w:pStyle w:val="Odstavekseznama"/>
        <w:numPr>
          <w:ilvl w:val="0"/>
          <w:numId w:val="30"/>
        </w:numPr>
        <w:jc w:val="both"/>
      </w:pPr>
      <w:r>
        <w:t>Učenec – uvoz ocen</w:t>
      </w:r>
      <w:r w:rsidR="00A54B6C">
        <w:t>,</w:t>
      </w:r>
    </w:p>
    <w:p w14:paraId="1C9F8E19" w14:textId="77777777" w:rsidR="007F222E" w:rsidRDefault="007F222E" w:rsidP="006E03F2">
      <w:pPr>
        <w:pStyle w:val="Odstavekseznama"/>
        <w:numPr>
          <w:ilvl w:val="0"/>
          <w:numId w:val="30"/>
        </w:numPr>
        <w:jc w:val="both"/>
      </w:pPr>
      <w:r>
        <w:t>Rezultati NPZ</w:t>
      </w:r>
      <w:r w:rsidR="00A54B6C">
        <w:t>,</w:t>
      </w:r>
    </w:p>
    <w:p w14:paraId="301B20B0" w14:textId="77777777" w:rsidR="007F222E" w:rsidRDefault="007F222E" w:rsidP="006E03F2">
      <w:pPr>
        <w:pStyle w:val="Odstavekseznama"/>
        <w:numPr>
          <w:ilvl w:val="0"/>
          <w:numId w:val="30"/>
        </w:numPr>
        <w:jc w:val="both"/>
      </w:pPr>
      <w:r>
        <w:t>Prijava na srednjo šolo</w:t>
      </w:r>
      <w:r w:rsidR="00A54B6C">
        <w:t>.</w:t>
      </w:r>
    </w:p>
    <w:p w14:paraId="1BC1BDFB" w14:textId="77777777" w:rsidR="00E47439" w:rsidRDefault="007F222E" w:rsidP="002F48FB">
      <w:pPr>
        <w:jc w:val="both"/>
      </w:pPr>
      <w:r>
        <w:t>Uporabnik odpre masko Učenec – vnos ocen</w:t>
      </w:r>
      <w:r w:rsidR="00A54B6C">
        <w:t>,</w:t>
      </w:r>
      <w:r>
        <w:t xml:space="preserve"> v kateri izbere šolsko leto (privzeto je nastavljeno trenutno šolsko leto</w:t>
      </w:r>
      <w:r w:rsidR="00BE0B9C">
        <w:t>)</w:t>
      </w:r>
      <w:r>
        <w:t xml:space="preserve">, izbere program, razred in oddelek in izbere gumb PRIKAŽI. </w:t>
      </w:r>
      <w:r w:rsidR="00463FE6">
        <w:t xml:space="preserve">Matični podatki o učencu </w:t>
      </w:r>
      <w:r>
        <w:t>se v a</w:t>
      </w:r>
      <w:r w:rsidR="00E47439">
        <w:t>plikacijo prenesejo i</w:t>
      </w:r>
      <w:r w:rsidR="00EB1D05">
        <w:t xml:space="preserve">z </w:t>
      </w:r>
      <w:r w:rsidR="00E47439">
        <w:t xml:space="preserve">CEUVIZ. </w:t>
      </w:r>
    </w:p>
    <w:p w14:paraId="72A208F1" w14:textId="77777777" w:rsidR="007F222E" w:rsidRDefault="007F222E" w:rsidP="002F48FB">
      <w:pPr>
        <w:jc w:val="both"/>
      </w:pPr>
      <w:r>
        <w:t xml:space="preserve">V spodnjem delu maske se izpišejo podatki o učencih. Ko uporabnik s klikom miške na seznamu izbere učenca, se vrstica </w:t>
      </w:r>
      <w:r w:rsidR="000E3D27">
        <w:t>obarva</w:t>
      </w:r>
      <w:r>
        <w:t>, na desni strani maske pa se prikaže seznam za vnos ocen. Seznam se kreira iz predmetnika, vezanega na izbrani program. Uporabnik vnese podatke o ocenah, možen je izbor tujega jezika. Podatke hrani.</w:t>
      </w:r>
      <w:r w:rsidR="00E47439">
        <w:t xml:space="preserve"> </w:t>
      </w:r>
    </w:p>
    <w:p w14:paraId="4D3DFFAF" w14:textId="77777777" w:rsidR="007F222E" w:rsidRDefault="000D7A1C" w:rsidP="002F48FB">
      <w:pPr>
        <w:jc w:val="both"/>
      </w:pPr>
      <w:r>
        <w:t>Uporabnik lahko podatke vnese tudi</w:t>
      </w:r>
      <w:r w:rsidR="007F222E">
        <w:t xml:space="preserve"> preko </w:t>
      </w:r>
      <w:r w:rsidR="00A309B8">
        <w:t>XML</w:t>
      </w:r>
      <w:r w:rsidR="007F222E">
        <w:t xml:space="preserve"> datoteke, ki jo</w:t>
      </w:r>
      <w:r w:rsidR="00E47439">
        <w:t xml:space="preserve"> </w:t>
      </w:r>
      <w:r w:rsidR="007F222E">
        <w:t xml:space="preserve">pripravi v lokalni aplikaciji in </w:t>
      </w:r>
      <w:r w:rsidR="001709D5">
        <w:t>jo preko zavihka U</w:t>
      </w:r>
      <w:r w:rsidR="007F222E">
        <w:t xml:space="preserve">čenec – vnos ocen, uvozi v aplikacijo Vpis v srednje šole. </w:t>
      </w:r>
    </w:p>
    <w:p w14:paraId="5E86B969" w14:textId="77777777" w:rsidR="000D7A1C" w:rsidRDefault="000D7A1C" w:rsidP="002F48FB">
      <w:pPr>
        <w:jc w:val="both"/>
      </w:pPr>
      <w:r>
        <w:t xml:space="preserve">Podatke o doseženih rezultatih NPZ uvozi uporabnik z rolo RIC. Omogočiti je </w:t>
      </w:r>
      <w:r w:rsidR="00A54B6C">
        <w:t>treba</w:t>
      </w:r>
      <w:r>
        <w:t xml:space="preserve"> vnos preko maske ali vnos preko XML datoteke ali preko spletnega servisa.</w:t>
      </w:r>
    </w:p>
    <w:p w14:paraId="7183CD01" w14:textId="77777777" w:rsidR="00166C03" w:rsidRDefault="00166C03" w:rsidP="002F48FB">
      <w:pPr>
        <w:keepNext/>
        <w:jc w:val="both"/>
      </w:pPr>
      <w:r>
        <w:rPr>
          <w:noProof/>
          <w:lang w:eastAsia="sl-SI"/>
        </w:rPr>
        <w:drawing>
          <wp:inline distT="0" distB="0" distL="0" distR="0" wp14:anchorId="088A5226" wp14:editId="4CD6D37E">
            <wp:extent cx="5381158" cy="30956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23">
                      <a:extLst>
                        <a:ext uri="{28A0092B-C50C-407E-A947-70E740481C1C}">
                          <a14:useLocalDpi xmlns:a14="http://schemas.microsoft.com/office/drawing/2010/main" val="0"/>
                        </a:ext>
                      </a:extLst>
                    </a:blip>
                    <a:stretch>
                      <a:fillRect/>
                    </a:stretch>
                  </pic:blipFill>
                  <pic:spPr>
                    <a:xfrm>
                      <a:off x="0" y="0"/>
                      <a:ext cx="5396548" cy="3104479"/>
                    </a:xfrm>
                    <a:prstGeom prst="rect">
                      <a:avLst/>
                    </a:prstGeom>
                  </pic:spPr>
                </pic:pic>
              </a:graphicData>
            </a:graphic>
          </wp:inline>
        </w:drawing>
      </w:r>
    </w:p>
    <w:p w14:paraId="685C93BA" w14:textId="1DCA3A1F" w:rsidR="00166C03" w:rsidRDefault="00166C03" w:rsidP="002F48FB">
      <w:pPr>
        <w:pStyle w:val="Napis"/>
        <w:jc w:val="both"/>
      </w:pPr>
      <w:r>
        <w:t xml:space="preserve">Slika </w:t>
      </w:r>
      <w:r>
        <w:fldChar w:fldCharType="begin"/>
      </w:r>
      <w:r>
        <w:instrText xml:space="preserve"> SEQ Slika \* ARABIC </w:instrText>
      </w:r>
      <w:r>
        <w:fldChar w:fldCharType="separate"/>
      </w:r>
      <w:r w:rsidR="005F17C9">
        <w:rPr>
          <w:noProof/>
        </w:rPr>
        <w:t>6</w:t>
      </w:r>
      <w:r>
        <w:fldChar w:fldCharType="end"/>
      </w:r>
    </w:p>
    <w:p w14:paraId="797977A6" w14:textId="77777777" w:rsidR="00E72E5F" w:rsidRPr="00E72E5F" w:rsidRDefault="00E72E5F" w:rsidP="00E72E5F"/>
    <w:p w14:paraId="7B1867DD" w14:textId="77777777" w:rsidR="000D7A1C" w:rsidRDefault="000D7A1C" w:rsidP="006E03F2">
      <w:pPr>
        <w:pStyle w:val="Naslov2"/>
        <w:numPr>
          <w:ilvl w:val="1"/>
          <w:numId w:val="45"/>
        </w:numPr>
        <w:jc w:val="both"/>
      </w:pPr>
      <w:bookmarkStart w:id="84" w:name="_Toc57302363"/>
      <w:bookmarkStart w:id="85" w:name="_Toc57302612"/>
      <w:bookmarkStart w:id="86" w:name="_Toc57302364"/>
      <w:bookmarkStart w:id="87" w:name="_Toc57302613"/>
      <w:bookmarkStart w:id="88" w:name="_Toc57302365"/>
      <w:bookmarkStart w:id="89" w:name="_Toc57302614"/>
      <w:bookmarkStart w:id="90" w:name="_Toc57302366"/>
      <w:bookmarkStart w:id="91" w:name="_Toc58251948"/>
      <w:bookmarkStart w:id="92" w:name="_Toc64630908"/>
      <w:bookmarkEnd w:id="84"/>
      <w:bookmarkEnd w:id="85"/>
      <w:bookmarkEnd w:id="86"/>
      <w:bookmarkEnd w:id="87"/>
      <w:bookmarkEnd w:id="88"/>
      <w:bookmarkEnd w:id="89"/>
      <w:r w:rsidRPr="002103C8">
        <w:t xml:space="preserve">ODDAJA PRIJAVE ZA VPIS V </w:t>
      </w:r>
      <w:r w:rsidR="00A54B6C">
        <w:t xml:space="preserve">ZAČETNI </w:t>
      </w:r>
      <w:r w:rsidRPr="002103C8">
        <w:t>LETNIK SREDNJE ŠOLE</w:t>
      </w:r>
      <w:bookmarkEnd w:id="90"/>
      <w:bookmarkEnd w:id="91"/>
      <w:bookmarkEnd w:id="92"/>
    </w:p>
    <w:p w14:paraId="72558B48" w14:textId="77777777" w:rsidR="000D7A1C" w:rsidRPr="002103C8" w:rsidRDefault="000D7A1C" w:rsidP="002F48FB">
      <w:pPr>
        <w:jc w:val="both"/>
      </w:pPr>
      <w:r w:rsidRPr="002103C8">
        <w:t xml:space="preserve">Kandidat v marcu na željeno šolo pošlje prijavo za vpis v </w:t>
      </w:r>
      <w:r w:rsidR="00A54B6C">
        <w:t>začetni</w:t>
      </w:r>
      <w:r w:rsidR="00A54B6C" w:rsidRPr="002103C8">
        <w:t xml:space="preserve"> </w:t>
      </w:r>
      <w:r w:rsidRPr="002103C8">
        <w:t>letnik</w:t>
      </w:r>
      <w:r w:rsidR="00A54B6C">
        <w:t xml:space="preserve"> (za vpis v programe poklicno tehniškega izobraževanja v maju, za vpis v programe poklicnih tečajev in maturitetnega tečaja pa v septembru)</w:t>
      </w:r>
      <w:r w:rsidRPr="002103C8">
        <w:t xml:space="preserve">. </w:t>
      </w:r>
      <w:r>
        <w:t>Trenutna verzija obrazca</w:t>
      </w:r>
      <w:r w:rsidRPr="002103C8">
        <w:t xml:space="preserve"> za prijavo </w:t>
      </w:r>
      <w:r>
        <w:t>je v prilogi 7, dodatno s</w:t>
      </w:r>
      <w:r w:rsidR="00A54B6C">
        <w:t>ta</w:t>
      </w:r>
      <w:r>
        <w:t xml:space="preserve"> objavljen</w:t>
      </w:r>
      <w:r w:rsidR="00A54B6C">
        <w:t>a</w:t>
      </w:r>
      <w:r>
        <w:t xml:space="preserve"> </w:t>
      </w:r>
      <w:r w:rsidRPr="002103C8">
        <w:t>tudi v jezikih narodnih manjšin. Vsi obrazci so dostopni na spletni strani MIZŠ</w:t>
      </w:r>
      <w:r>
        <w:t>, možno je, da se bodo obrazci izvedbe nadgradnje aplikacije še spreminjali.</w:t>
      </w:r>
    </w:p>
    <w:p w14:paraId="56CD4F0D" w14:textId="77777777" w:rsidR="000D7A1C" w:rsidRDefault="000D7A1C" w:rsidP="002F48FB">
      <w:pPr>
        <w:jc w:val="both"/>
      </w:pPr>
      <w:r w:rsidRPr="002103C8">
        <w:t>Aplikacija mora omogočati vnos prijave ter pridobivanje podatkov o kandidatu iz drugih zbirk preko povezovanja zbirk osebnih podatkov ali s spletnimi servisi ali na drug tehnično varen način.</w:t>
      </w:r>
    </w:p>
    <w:p w14:paraId="1D5E9658" w14:textId="77777777" w:rsidR="000618D0" w:rsidRDefault="000618D0" w:rsidP="002F48FB">
      <w:pPr>
        <w:pStyle w:val="Naslov4"/>
        <w:jc w:val="both"/>
      </w:pPr>
      <w:r>
        <w:t>Spletno izpolnjevanje prijavnice</w:t>
      </w:r>
    </w:p>
    <w:p w14:paraId="50BA61AB" w14:textId="35A5C8FE" w:rsidR="000618D0" w:rsidRDefault="000618D0">
      <w:pPr>
        <w:jc w:val="both"/>
      </w:pPr>
      <w:r>
        <w:t xml:space="preserve">Omogočiti je </w:t>
      </w:r>
      <w:r w:rsidR="00A54B6C">
        <w:t xml:space="preserve">treba </w:t>
      </w:r>
      <w:r>
        <w:t xml:space="preserve">spletno izpolnjevanje prijavnice za vpis v </w:t>
      </w:r>
      <w:r w:rsidR="00A54B6C">
        <w:t xml:space="preserve">začetni </w:t>
      </w:r>
      <w:r>
        <w:t xml:space="preserve">letnik. Zato je </w:t>
      </w:r>
      <w:r w:rsidR="00A54B6C">
        <w:t>treba</w:t>
      </w:r>
      <w:r>
        <w:t xml:space="preserve"> omogočiti enostaven registracijski sistem uporabnika oziroma kandidata za vpis v srednjo šolo (uporabniško ime in geslo), preko katerega pride do elektronskega obrazca za Vpis v sredn</w:t>
      </w:r>
      <w:r w:rsidR="00594795">
        <w:t>j</w:t>
      </w:r>
      <w:r>
        <w:t xml:space="preserve">o šolo. </w:t>
      </w:r>
      <w:r w:rsidR="001C408A">
        <w:t>V fazi analize z izbra</w:t>
      </w:r>
      <w:r w:rsidR="00594795">
        <w:t xml:space="preserve">nim </w:t>
      </w:r>
      <w:r w:rsidR="00AF5D12">
        <w:t>izvajalcem</w:t>
      </w:r>
      <w:r w:rsidR="003B27AE">
        <w:t xml:space="preserve"> se bo </w:t>
      </w:r>
      <w:r w:rsidR="00AF5D12">
        <w:t>preučilo</w:t>
      </w:r>
      <w:r w:rsidR="003B27AE">
        <w:t xml:space="preserve"> možnost </w:t>
      </w:r>
      <w:r w:rsidR="00AF5D12">
        <w:t>uporab</w:t>
      </w:r>
      <w:r w:rsidR="003B27AE">
        <w:t>e AA</w:t>
      </w:r>
      <w:r w:rsidR="001C408A">
        <w:t xml:space="preserve">I </w:t>
      </w:r>
      <w:r w:rsidR="00AF5D12">
        <w:t>identitete</w:t>
      </w:r>
      <w:r w:rsidR="001C408A">
        <w:t xml:space="preserve"> pri prijavi v sistem (</w:t>
      </w:r>
      <w:r w:rsidR="005F752F">
        <w:t>aai.arnes.si</w:t>
      </w:r>
      <w:r w:rsidR="003B27AE">
        <w:t xml:space="preserve">). </w:t>
      </w:r>
      <w:r>
        <w:t>Prijavnico izpolni, ob tem se podatki o programih in zavodih črpajo iz šifrantov MIZŠ.</w:t>
      </w:r>
      <w:r w:rsidR="00ED5A67">
        <w:t xml:space="preserve"> </w:t>
      </w:r>
      <w:r>
        <w:t>Uporabnik obrazec natisne in ga ustrezno podpisanega posreduje na srednjo šolo, na kateri kandidira.</w:t>
      </w:r>
      <w:r w:rsidR="003B27AE" w:rsidRPr="003322C2">
        <w:t xml:space="preserve"> Pri prijavi z AAI </w:t>
      </w:r>
      <w:r w:rsidR="00AF5D12">
        <w:t>identiteto</w:t>
      </w:r>
      <w:r w:rsidR="003B27AE" w:rsidRPr="003322C2">
        <w:t xml:space="preserve"> je možno tudi, da se bo prijavnica oddala elektronsko.</w:t>
      </w:r>
    </w:p>
    <w:p w14:paraId="1941C3B3" w14:textId="77777777" w:rsidR="000618D0" w:rsidRDefault="000618D0">
      <w:pPr>
        <w:jc w:val="both"/>
      </w:pPr>
      <w:r>
        <w:t xml:space="preserve">Vsak izpolnjen in natisnjen obrazec </w:t>
      </w:r>
      <w:r w:rsidR="00DB3B01">
        <w:t xml:space="preserve">ima </w:t>
      </w:r>
      <w:r>
        <w:t xml:space="preserve">unikatno kodo (številko) ter QR ali črtno kodo, preko katere srednja šola prevzame podatke v aplikacijo Vpis v srednje šole. </w:t>
      </w:r>
    </w:p>
    <w:p w14:paraId="0AFD770F" w14:textId="77777777" w:rsidR="000618D0" w:rsidRPr="005E4F08" w:rsidRDefault="000618D0">
      <w:pPr>
        <w:jc w:val="both"/>
      </w:pPr>
      <w:r>
        <w:t xml:space="preserve">Pripraviti bo </w:t>
      </w:r>
      <w:r w:rsidR="00A54B6C">
        <w:t>treba</w:t>
      </w:r>
      <w:r>
        <w:t xml:space="preserve"> tri jezikovne verzije spletne prijavnice – v slovenščini in v jezikih narodnih manjšin. Besedilni del prijavnic zagotovi naročnik.</w:t>
      </w:r>
    </w:p>
    <w:p w14:paraId="0026AC44" w14:textId="03665965" w:rsidR="4539695D" w:rsidRDefault="000618D0" w:rsidP="4539695D">
      <w:pPr>
        <w:jc w:val="both"/>
      </w:pPr>
      <w:r>
        <w:t xml:space="preserve">Uporabnik s pravico VPIS_REFERENT SS v postopku prejema in </w:t>
      </w:r>
      <w:r w:rsidR="00FB5B74">
        <w:t xml:space="preserve">obdeluje </w:t>
      </w:r>
      <w:r>
        <w:t xml:space="preserve">prijave v aplikacijo Vpis v srednje šole vnese ali prenese podatke o kandidatu. </w:t>
      </w:r>
      <w:r w:rsidR="00CB3450">
        <w:t>Če</w:t>
      </w:r>
      <w:r>
        <w:t xml:space="preserve"> je uporabnik prijavo izpolnil preko spletnega obrazca, uporabnik s pravico VPIS_REFERENT SS v aplikacijo Vpis v srednje šole prenese podatke s skeniranjem črtne ali QR kode oziroma z vnosom šifre prijavnice.</w:t>
      </w:r>
    </w:p>
    <w:p w14:paraId="66AB6CD7" w14:textId="77777777" w:rsidR="000618D0" w:rsidRDefault="000618D0" w:rsidP="006E03F2">
      <w:pPr>
        <w:pStyle w:val="Naslov2"/>
        <w:numPr>
          <w:ilvl w:val="1"/>
          <w:numId w:val="45"/>
        </w:numPr>
        <w:jc w:val="both"/>
      </w:pPr>
      <w:bookmarkStart w:id="93" w:name="_Toc57302367"/>
      <w:bookmarkStart w:id="94" w:name="_Toc58251949"/>
      <w:bookmarkStart w:id="95" w:name="_Toc64630909"/>
      <w:bookmarkStart w:id="96" w:name="_Toc57280685"/>
      <w:r>
        <w:t>MODUL ZA VNOS IN OBDELAVO PODATKOV NA SREDNJI ŠOLI</w:t>
      </w:r>
      <w:bookmarkEnd w:id="93"/>
      <w:bookmarkEnd w:id="94"/>
      <w:bookmarkEnd w:id="95"/>
    </w:p>
    <w:p w14:paraId="597B6087" w14:textId="77777777" w:rsidR="00166C03" w:rsidRDefault="00166C03" w:rsidP="006E03F2">
      <w:pPr>
        <w:pStyle w:val="Naslov2"/>
        <w:numPr>
          <w:ilvl w:val="2"/>
          <w:numId w:val="45"/>
        </w:numPr>
        <w:jc w:val="both"/>
      </w:pPr>
      <w:bookmarkStart w:id="97" w:name="_Toc57302368"/>
      <w:bookmarkStart w:id="98" w:name="_Toc58251950"/>
      <w:bookmarkStart w:id="99" w:name="_Toc64630910"/>
      <w:r>
        <w:t xml:space="preserve">PREJEM IN OBDELAVA PRIJAVE </w:t>
      </w:r>
      <w:r w:rsidR="00BE0B9C">
        <w:t>ZA VPIS</w:t>
      </w:r>
      <w:bookmarkEnd w:id="96"/>
      <w:bookmarkEnd w:id="97"/>
      <w:bookmarkEnd w:id="98"/>
      <w:bookmarkEnd w:id="99"/>
    </w:p>
    <w:p w14:paraId="6D32FCE6" w14:textId="77777777" w:rsidR="00BE0B9C" w:rsidRPr="002103C8" w:rsidRDefault="00BE0B9C" w:rsidP="002F48FB">
      <w:pPr>
        <w:jc w:val="both"/>
      </w:pPr>
      <w:bookmarkStart w:id="100" w:name="_Toc57280686"/>
      <w:r>
        <w:t>O</w:t>
      </w:r>
      <w:r w:rsidRPr="002103C8">
        <w:t>ddaja pri</w:t>
      </w:r>
      <w:r>
        <w:t xml:space="preserve">jave za vpis v </w:t>
      </w:r>
      <w:r w:rsidR="00CB3450">
        <w:t xml:space="preserve">začetni </w:t>
      </w:r>
      <w:r>
        <w:t>letnik sredn</w:t>
      </w:r>
      <w:r w:rsidRPr="002103C8">
        <w:t>je šole</w:t>
      </w:r>
      <w:r w:rsidR="000766A1">
        <w:t xml:space="preserve"> in vnos podatkov iz prijavnice v aplikacijo</w:t>
      </w:r>
      <w:bookmarkEnd w:id="100"/>
      <w:r w:rsidR="000618D0">
        <w:t xml:space="preserve"> je pri</w:t>
      </w:r>
      <w:r w:rsidR="00CB3450">
        <w:t>ka</w:t>
      </w:r>
      <w:r w:rsidR="000618D0">
        <w:t xml:space="preserve">zana v postopkovniku 1. </w:t>
      </w:r>
      <w:r w:rsidR="000766A1">
        <w:t>Predviden postopek</w:t>
      </w:r>
      <w:r w:rsidRPr="002103C8">
        <w:t xml:space="preserve"> </w:t>
      </w:r>
      <w:r w:rsidR="000618D0">
        <w:t>obdelave</w:t>
      </w:r>
      <w:r w:rsidRPr="002103C8">
        <w:t xml:space="preserve"> prijave </w:t>
      </w:r>
      <w:r w:rsidR="000766A1">
        <w:t xml:space="preserve">v aplikaciji je </w:t>
      </w:r>
      <w:r w:rsidR="00A309B8">
        <w:t>naslednji</w:t>
      </w:r>
      <w:r w:rsidR="000766A1">
        <w:t xml:space="preserve">: </w:t>
      </w:r>
    </w:p>
    <w:p w14:paraId="581CE5EF" w14:textId="77777777" w:rsidR="00BE0B9C" w:rsidRPr="002103C8" w:rsidRDefault="00CB3450" w:rsidP="006E03F2">
      <w:pPr>
        <w:pStyle w:val="Odstavekseznama"/>
        <w:numPr>
          <w:ilvl w:val="0"/>
          <w:numId w:val="33"/>
        </w:numPr>
        <w:jc w:val="both"/>
      </w:pPr>
      <w:r>
        <w:t>k</w:t>
      </w:r>
      <w:r w:rsidR="00BE0B9C" w:rsidRPr="002103C8">
        <w:t>andidat izpolni prijavo</w:t>
      </w:r>
      <w:r w:rsidR="000766A1">
        <w:t xml:space="preserve"> (fizično ali spletno, ki jo natisne)</w:t>
      </w:r>
      <w:r w:rsidR="00BE0B9C" w:rsidRPr="002103C8">
        <w:t xml:space="preserve"> in jo pošlje na izbrano srednjo šolo.</w:t>
      </w:r>
      <w:r w:rsidR="000766A1">
        <w:t xml:space="preserve"> Pošlje jo lahko sam ali preko osnovne šole. </w:t>
      </w:r>
    </w:p>
    <w:p w14:paraId="67ADEEB1" w14:textId="77777777" w:rsidR="00BE0B9C" w:rsidRPr="008D27E8" w:rsidRDefault="00BE0B9C" w:rsidP="006E03F2">
      <w:pPr>
        <w:pStyle w:val="Odstavekseznama"/>
        <w:numPr>
          <w:ilvl w:val="0"/>
          <w:numId w:val="33"/>
        </w:numPr>
        <w:jc w:val="both"/>
      </w:pPr>
      <w:r>
        <w:t>Po prejemu prijave</w:t>
      </w:r>
      <w:r w:rsidR="00ED5A67">
        <w:t xml:space="preserve"> </w:t>
      </w:r>
      <w:r w:rsidR="000766A1">
        <w:t xml:space="preserve">kandidata na srednji šoli, </w:t>
      </w:r>
      <w:r>
        <w:t xml:space="preserve">uporabnik s pravico VPIS_REFERENT SS vnese podatke v aplikacijo Vpis v srednje šole. </w:t>
      </w:r>
      <w:r w:rsidR="378A8B4A">
        <w:t xml:space="preserve">Spletno prijavo vnese preko QR ali črtne kode, fizično </w:t>
      </w:r>
      <w:r w:rsidR="401E3B47">
        <w:t>p</w:t>
      </w:r>
      <w:r w:rsidR="378A8B4A">
        <w:t>a z vnosom EMŠO kandidata</w:t>
      </w:r>
      <w:r>
        <w:t xml:space="preserve"> . </w:t>
      </w:r>
    </w:p>
    <w:p w14:paraId="16AAF995" w14:textId="77777777" w:rsidR="00BE0B9C" w:rsidRPr="002103C8" w:rsidRDefault="00BE0B9C" w:rsidP="006E03F2">
      <w:pPr>
        <w:pStyle w:val="Odstavekseznama"/>
        <w:numPr>
          <w:ilvl w:val="0"/>
          <w:numId w:val="33"/>
        </w:numPr>
        <w:jc w:val="both"/>
      </w:pPr>
      <w:r>
        <w:t xml:space="preserve">Če OŠ še ni prenesla </w:t>
      </w:r>
      <w:r w:rsidR="632570D2">
        <w:t xml:space="preserve">matičnih </w:t>
      </w:r>
      <w:r>
        <w:t>podatkov iz CEUVIZ, se sedaj podatki prenesejo iz CEUVIZ v aplikacijo Vpis v srednje šole.</w:t>
      </w:r>
      <w:r w:rsidR="054D1DD2">
        <w:t xml:space="preserve"> Ob tem se morebitne </w:t>
      </w:r>
      <w:r w:rsidR="00AF5D12">
        <w:t>razlike med</w:t>
      </w:r>
      <w:r w:rsidR="0BB3B436">
        <w:t xml:space="preserve"> matičnimi podatki iz CEUVIZ in iz spletne prijavnice jasno označijo.</w:t>
      </w:r>
    </w:p>
    <w:p w14:paraId="38359794" w14:textId="37197A96" w:rsidR="00BE0B9C" w:rsidRPr="002103C8" w:rsidRDefault="00BE0B9C" w:rsidP="006E03F2">
      <w:pPr>
        <w:pStyle w:val="Odstavekseznama"/>
        <w:numPr>
          <w:ilvl w:val="0"/>
          <w:numId w:val="33"/>
        </w:numPr>
        <w:jc w:val="both"/>
      </w:pPr>
      <w:r>
        <w:t>Če podatkov ni v CEUVIZ,</w:t>
      </w:r>
      <w:r w:rsidR="00ED5A67">
        <w:t xml:space="preserve"> </w:t>
      </w:r>
      <w:r>
        <w:t>referent na šoli vnese</w:t>
      </w:r>
      <w:r w:rsidR="31C6A41B">
        <w:t>/prenese</w:t>
      </w:r>
      <w:r>
        <w:t xml:space="preserve"> podatke </w:t>
      </w:r>
      <w:r w:rsidR="099542D4">
        <w:t xml:space="preserve">iz prijave </w:t>
      </w:r>
      <w:r>
        <w:t>v aplikacijo</w:t>
      </w:r>
      <w:r w:rsidR="00AF382A">
        <w:t xml:space="preserve"> </w:t>
      </w:r>
      <w:r>
        <w:t>in jih shrani.</w:t>
      </w:r>
    </w:p>
    <w:p w14:paraId="7B04E96B" w14:textId="77777777" w:rsidR="00BE0B9C" w:rsidRPr="002103C8" w:rsidRDefault="00BE0B9C" w:rsidP="006E03F2">
      <w:pPr>
        <w:pStyle w:val="Odstavekseznama"/>
        <w:numPr>
          <w:ilvl w:val="0"/>
          <w:numId w:val="33"/>
        </w:numPr>
        <w:jc w:val="both"/>
      </w:pPr>
      <w:r>
        <w:lastRenderedPageBreak/>
        <w:t>V naslednjem koraku VPIS_REFERENT SS vnese</w:t>
      </w:r>
      <w:r w:rsidR="4AC76211">
        <w:t>/prenese</w:t>
      </w:r>
      <w:r>
        <w:t xml:space="preserve"> podatke o programu, na katerega se kandidat želi </w:t>
      </w:r>
      <w:r w:rsidR="00CB3450">
        <w:t>prijaviti</w:t>
      </w:r>
      <w:r>
        <w:t>.</w:t>
      </w:r>
    </w:p>
    <w:p w14:paraId="067BBA37" w14:textId="77777777" w:rsidR="00BE0B9C" w:rsidRPr="002103C8" w:rsidRDefault="00BE0B9C" w:rsidP="006E03F2">
      <w:pPr>
        <w:pStyle w:val="Odstavekseznama"/>
        <w:numPr>
          <w:ilvl w:val="0"/>
          <w:numId w:val="33"/>
        </w:numPr>
        <w:jc w:val="both"/>
      </w:pPr>
      <w:r w:rsidRPr="002103C8">
        <w:t xml:space="preserve">V CEUVIZ se izvede preverjanje pravice vpisa, proži se seznam poslovnih pravil. </w:t>
      </w:r>
    </w:p>
    <w:p w14:paraId="53A38BB3" w14:textId="77777777" w:rsidR="00BE0B9C" w:rsidRPr="002103C8" w:rsidRDefault="00BE0B9C" w:rsidP="006E03F2">
      <w:pPr>
        <w:pStyle w:val="Odstavekseznama"/>
        <w:numPr>
          <w:ilvl w:val="0"/>
          <w:numId w:val="33"/>
        </w:numPr>
        <w:jc w:val="both"/>
      </w:pPr>
      <w:r w:rsidRPr="002103C8">
        <w:t xml:space="preserve">Na </w:t>
      </w:r>
      <w:r>
        <w:t xml:space="preserve">podlagi </w:t>
      </w:r>
      <w:r w:rsidRPr="002103C8">
        <w:t xml:space="preserve">seznama poslovnih pravil, ki jih dobi aplikacija </w:t>
      </w:r>
      <w:r>
        <w:t>Vpis v srednje šole</w:t>
      </w:r>
      <w:r w:rsidRPr="002103C8">
        <w:t xml:space="preserve">, se referent odloči, ali ima kandidat pravico </w:t>
      </w:r>
      <w:r w:rsidR="00CB3450">
        <w:t xml:space="preserve">do </w:t>
      </w:r>
      <w:r w:rsidRPr="002103C8">
        <w:t>vpisa ali ne.</w:t>
      </w:r>
    </w:p>
    <w:p w14:paraId="443322F3" w14:textId="77777777" w:rsidR="00CB3450" w:rsidRDefault="00CB3450" w:rsidP="00CB3450">
      <w:pPr>
        <w:jc w:val="both"/>
      </w:pPr>
      <w:r>
        <w:t>Če</w:t>
      </w:r>
      <w:r w:rsidR="00BE0B9C">
        <w:t xml:space="preserve"> je prijava sprejeta, vnese</w:t>
      </w:r>
      <w:r w:rsidR="790B5389">
        <w:t>/prenese</w:t>
      </w:r>
      <w:r w:rsidR="00BE0B9C">
        <w:t xml:space="preserve"> </w:t>
      </w:r>
      <w:r w:rsidR="389C0329">
        <w:t xml:space="preserve">in shrani </w:t>
      </w:r>
      <w:r w:rsidR="00BE0B9C">
        <w:t xml:space="preserve">preostale podatke </w:t>
      </w:r>
      <w:r w:rsidR="214F16A0">
        <w:t xml:space="preserve">iz prijavnice. </w:t>
      </w:r>
    </w:p>
    <w:p w14:paraId="044F84E8" w14:textId="77777777" w:rsidR="00BE0B9C" w:rsidRPr="002103C8" w:rsidRDefault="74FDD317" w:rsidP="003322C2">
      <w:pPr>
        <w:pStyle w:val="Odstavekseznama"/>
        <w:keepNext/>
        <w:jc w:val="both"/>
      </w:pPr>
      <w:r>
        <w:rPr>
          <w:noProof/>
          <w:lang w:eastAsia="sl-SI"/>
        </w:rPr>
        <w:lastRenderedPageBreak/>
        <w:drawing>
          <wp:inline distT="0" distB="0" distL="0" distR="0" wp14:anchorId="2ADD865E" wp14:editId="0F788C4F">
            <wp:extent cx="5972175" cy="7458075"/>
            <wp:effectExtent l="0" t="0" r="0" b="0"/>
            <wp:docPr id="1216573765" name="Slika 121657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16573765"/>
                    <pic:cNvPicPr/>
                  </pic:nvPicPr>
                  <pic:blipFill>
                    <a:blip r:embed="rId24">
                      <a:extLst>
                        <a:ext uri="{28A0092B-C50C-407E-A947-70E740481C1C}">
                          <a14:useLocalDpi xmlns:a14="http://schemas.microsoft.com/office/drawing/2010/main" val="0"/>
                        </a:ext>
                      </a:extLst>
                    </a:blip>
                    <a:stretch>
                      <a:fillRect/>
                    </a:stretch>
                  </pic:blipFill>
                  <pic:spPr>
                    <a:xfrm>
                      <a:off x="0" y="0"/>
                      <a:ext cx="5972175" cy="7458075"/>
                    </a:xfrm>
                    <a:prstGeom prst="rect">
                      <a:avLst/>
                    </a:prstGeom>
                  </pic:spPr>
                </pic:pic>
              </a:graphicData>
            </a:graphic>
          </wp:inline>
        </w:drawing>
      </w:r>
    </w:p>
    <w:p w14:paraId="79AA6DC7" w14:textId="436CC731" w:rsidR="00BE0B9C" w:rsidRDefault="00BE0B9C" w:rsidP="002F48FB">
      <w:pPr>
        <w:pStyle w:val="Napis"/>
        <w:jc w:val="both"/>
      </w:pPr>
      <w:r w:rsidRPr="002103C8">
        <w:t xml:space="preserve">Postopkovnik </w:t>
      </w:r>
      <w:r w:rsidRPr="002103C8">
        <w:fldChar w:fldCharType="begin"/>
      </w:r>
      <w:r w:rsidRPr="002103C8">
        <w:instrText xml:space="preserve"> SEQ Postopkovnik \* ARABIC </w:instrText>
      </w:r>
      <w:r w:rsidRPr="002103C8">
        <w:fldChar w:fldCharType="separate"/>
      </w:r>
      <w:r w:rsidR="005F17C9">
        <w:rPr>
          <w:noProof/>
        </w:rPr>
        <w:t>1</w:t>
      </w:r>
      <w:r w:rsidRPr="002103C8">
        <w:fldChar w:fldCharType="end"/>
      </w:r>
    </w:p>
    <w:p w14:paraId="7C727125" w14:textId="0DD8B95A" w:rsidR="00E72E5F" w:rsidRDefault="00E72E5F" w:rsidP="00E72E5F"/>
    <w:p w14:paraId="4E4B7A60" w14:textId="77777777" w:rsidR="00E72E5F" w:rsidRPr="00E72E5F" w:rsidRDefault="00E72E5F" w:rsidP="00E72E5F"/>
    <w:p w14:paraId="1A4276A7" w14:textId="77777777" w:rsidR="000766A1" w:rsidRDefault="000766A1" w:rsidP="006E03F2">
      <w:pPr>
        <w:pStyle w:val="Naslov2"/>
        <w:numPr>
          <w:ilvl w:val="2"/>
          <w:numId w:val="45"/>
        </w:numPr>
        <w:jc w:val="both"/>
      </w:pPr>
      <w:bookmarkStart w:id="101" w:name="_Toc57280687"/>
      <w:bookmarkStart w:id="102" w:name="_Toc57302369"/>
      <w:bookmarkStart w:id="103" w:name="_Toc58251951"/>
      <w:bookmarkStart w:id="104" w:name="_Toc64630911"/>
      <w:r>
        <w:t>PODATKI V MODULU VPIS V SREDNJE ŠOLE</w:t>
      </w:r>
      <w:bookmarkEnd w:id="101"/>
      <w:bookmarkEnd w:id="102"/>
      <w:bookmarkEnd w:id="103"/>
      <w:bookmarkEnd w:id="104"/>
    </w:p>
    <w:p w14:paraId="02CEA9AE" w14:textId="77777777" w:rsidR="000766A1" w:rsidRPr="004E3A5F" w:rsidRDefault="000766A1" w:rsidP="002F48FB">
      <w:pPr>
        <w:jc w:val="both"/>
      </w:pPr>
      <w:r>
        <w:t>V modulu vpis v srednje šole so zbrani podatki o kandidatu, ki jih srednja šola potrebuje za izvedbo vpisnega postopka. Do njih dostopa referent na srednji šoli (</w:t>
      </w:r>
      <w:r w:rsidRPr="002103C8">
        <w:t>VPIS_REFERENT SS</w:t>
      </w:r>
      <w:r>
        <w:t>)</w:t>
      </w:r>
      <w:r w:rsidR="00CB3450">
        <w:t>.</w:t>
      </w:r>
    </w:p>
    <w:p w14:paraId="4D5036DA" w14:textId="77777777" w:rsidR="001779FB" w:rsidRDefault="005D04A0" w:rsidP="002F48FB">
      <w:pPr>
        <w:pStyle w:val="Naslov4"/>
        <w:jc w:val="both"/>
      </w:pPr>
      <w:r w:rsidRPr="002103C8">
        <w:t xml:space="preserve">Matični podatki </w:t>
      </w:r>
    </w:p>
    <w:p w14:paraId="19551D58" w14:textId="77777777" w:rsidR="005D04A0" w:rsidRPr="002103C8" w:rsidRDefault="00C10A8C" w:rsidP="002F48FB">
      <w:pPr>
        <w:jc w:val="both"/>
      </w:pPr>
      <w:r>
        <w:t>Matične podatke v aplikacijo</w:t>
      </w:r>
      <w:r w:rsidR="000766A1">
        <w:t xml:space="preserve"> uporabnik </w:t>
      </w:r>
      <w:r>
        <w:t xml:space="preserve">prepiše iz fizično oddane vloge v vnosna polja ali jih prenese iz natisnjenega obrazca spletne oddane vloge preko skeniranja črtne </w:t>
      </w:r>
      <w:r w:rsidR="00FB3D86">
        <w:t>oz.</w:t>
      </w:r>
      <w:r>
        <w:t xml:space="preserve"> QR kode. Č</w:t>
      </w:r>
      <w:r w:rsidR="005D04A0" w:rsidRPr="002103C8">
        <w:t>e podatki o udeležencu ž</w:t>
      </w:r>
      <w:r w:rsidR="002103C8">
        <w:t xml:space="preserve">e obstajajo v CEUVIZ, se </w:t>
      </w:r>
      <w:r>
        <w:t xml:space="preserve">po vnosu EMŠO </w:t>
      </w:r>
      <w:r w:rsidR="002103C8">
        <w:t>prenesejo</w:t>
      </w:r>
      <w:r w:rsidR="005D04A0" w:rsidRPr="002103C8">
        <w:t xml:space="preserve"> iz te zbirke</w:t>
      </w:r>
      <w:r>
        <w:t xml:space="preserve">, </w:t>
      </w:r>
      <w:r w:rsidR="001F1045">
        <w:t>aplikacija opozori na morebitne razlike, v primeru fizično oddane vloge, pa jih lahko referent na srednji šoli (</w:t>
      </w:r>
      <w:r w:rsidR="001F1045" w:rsidRPr="002103C8">
        <w:t>VPIS_REFERENT SS</w:t>
      </w:r>
      <w:r w:rsidR="001F1045">
        <w:t>)</w:t>
      </w:r>
      <w:r w:rsidR="00AF5D12">
        <w:t>označi sam</w:t>
      </w:r>
      <w:r w:rsidR="001F1045">
        <w:t>.</w:t>
      </w:r>
      <w:r>
        <w:t xml:space="preserve">. Matični podatki v aplikaciji Vpis v </w:t>
      </w:r>
      <w:r w:rsidR="00CB3450">
        <w:t>srednje šole</w:t>
      </w:r>
      <w:r>
        <w:t xml:space="preserve"> so naslednji:</w:t>
      </w:r>
    </w:p>
    <w:p w14:paraId="715382C5" w14:textId="77777777" w:rsidR="003A1182" w:rsidRPr="002103C8" w:rsidRDefault="003A1182" w:rsidP="002F48FB">
      <w:pPr>
        <w:pStyle w:val="Odstavekseznama"/>
        <w:numPr>
          <w:ilvl w:val="0"/>
          <w:numId w:val="14"/>
        </w:numPr>
        <w:jc w:val="both"/>
      </w:pPr>
      <w:r w:rsidRPr="002103C8">
        <w:t>EMŠO,</w:t>
      </w:r>
    </w:p>
    <w:p w14:paraId="2BCCBC8C" w14:textId="77777777" w:rsidR="003A1182" w:rsidRPr="002103C8" w:rsidRDefault="003A1182" w:rsidP="002F48FB">
      <w:pPr>
        <w:pStyle w:val="Odstavekseznama"/>
        <w:numPr>
          <w:ilvl w:val="0"/>
          <w:numId w:val="14"/>
        </w:numPr>
        <w:jc w:val="both"/>
      </w:pPr>
      <w:r w:rsidRPr="002103C8">
        <w:t>spol,</w:t>
      </w:r>
    </w:p>
    <w:p w14:paraId="686A1FCC" w14:textId="77777777" w:rsidR="003A1182" w:rsidRPr="002103C8" w:rsidRDefault="003A1182" w:rsidP="002F48FB">
      <w:pPr>
        <w:pStyle w:val="Odstavekseznama"/>
        <w:numPr>
          <w:ilvl w:val="0"/>
          <w:numId w:val="14"/>
        </w:numPr>
        <w:jc w:val="both"/>
      </w:pPr>
      <w:r w:rsidRPr="002103C8">
        <w:t>kraj in država rojstva,</w:t>
      </w:r>
    </w:p>
    <w:p w14:paraId="4A52C640" w14:textId="77777777" w:rsidR="003A1182" w:rsidRPr="002103C8" w:rsidRDefault="003A1182" w:rsidP="002F48FB">
      <w:pPr>
        <w:pStyle w:val="Odstavekseznama"/>
        <w:numPr>
          <w:ilvl w:val="0"/>
          <w:numId w:val="14"/>
        </w:numPr>
        <w:jc w:val="both"/>
      </w:pPr>
      <w:r w:rsidRPr="002103C8">
        <w:t>stalno oziroma začasno prebivališče (ulica, hišna številka, kraj, poštna številka, občina, država),</w:t>
      </w:r>
    </w:p>
    <w:p w14:paraId="648C69BA" w14:textId="77777777" w:rsidR="003A1182" w:rsidRPr="002103C8" w:rsidRDefault="003A1182" w:rsidP="002F48FB">
      <w:pPr>
        <w:pStyle w:val="Odstavekseznama"/>
        <w:numPr>
          <w:ilvl w:val="0"/>
          <w:numId w:val="14"/>
        </w:numPr>
        <w:jc w:val="both"/>
      </w:pPr>
      <w:r w:rsidRPr="002103C8">
        <w:t>državljanstvo</w:t>
      </w:r>
      <w:r w:rsidR="00A15037">
        <w:t>.</w:t>
      </w:r>
    </w:p>
    <w:p w14:paraId="79C0F4A9" w14:textId="77777777" w:rsidR="001779FB" w:rsidRDefault="003A1182" w:rsidP="002F48FB">
      <w:pPr>
        <w:pStyle w:val="Naslov4"/>
        <w:jc w:val="both"/>
      </w:pPr>
      <w:r w:rsidRPr="002103C8">
        <w:t>P</w:t>
      </w:r>
      <w:r w:rsidR="005D04A0" w:rsidRPr="002103C8">
        <w:t xml:space="preserve">odatki o predhodni izobrazbi </w:t>
      </w:r>
    </w:p>
    <w:p w14:paraId="7A76ED67" w14:textId="1F928788" w:rsidR="00C10A8C" w:rsidRPr="002103C8" w:rsidRDefault="00C10A8C" w:rsidP="002F48FB">
      <w:pPr>
        <w:jc w:val="both"/>
      </w:pPr>
      <w:r>
        <w:t>Podatke v aplikacijo uporabnik prepiše iz fizično oddane vloge v vnosna polja ali jih prenese iz natisnjenega obrazca spletne oddane vloge preko skeniranja črtne ali QR kode.</w:t>
      </w:r>
      <w:r w:rsidR="00AF382A">
        <w:t xml:space="preserve"> </w:t>
      </w:r>
      <w:r>
        <w:t>Podatke lahko tudi popravi. Podatki o predhodni izobrazbi</w:t>
      </w:r>
      <w:r w:rsidR="00ED5A67">
        <w:t xml:space="preserve"> </w:t>
      </w:r>
      <w:r>
        <w:t xml:space="preserve">v aplikaciji Vpis v </w:t>
      </w:r>
      <w:r w:rsidR="00CB3450">
        <w:t xml:space="preserve">srednje šole </w:t>
      </w:r>
      <w:r>
        <w:t>so naslednji:</w:t>
      </w:r>
    </w:p>
    <w:p w14:paraId="3F7E8BEB" w14:textId="77777777" w:rsidR="003A1182" w:rsidRPr="002103C8" w:rsidRDefault="003A1182" w:rsidP="002F48FB">
      <w:pPr>
        <w:pStyle w:val="Odstavekseznama"/>
        <w:numPr>
          <w:ilvl w:val="0"/>
          <w:numId w:val="15"/>
        </w:numPr>
        <w:jc w:val="both"/>
      </w:pPr>
      <w:r w:rsidRPr="002103C8">
        <w:t xml:space="preserve">ime in </w:t>
      </w:r>
      <w:r w:rsidR="00C763B6">
        <w:t>sedež osnovne šole ali srednje šole,</w:t>
      </w:r>
      <w:r w:rsidRPr="002103C8">
        <w:t xml:space="preserve"> </w:t>
      </w:r>
      <w:r w:rsidR="00C763B6">
        <w:t>občina osnovne šole,</w:t>
      </w:r>
    </w:p>
    <w:p w14:paraId="74CA87D1" w14:textId="77777777" w:rsidR="00C763B6" w:rsidRDefault="00C763B6" w:rsidP="00C763B6">
      <w:pPr>
        <w:pStyle w:val="Odstavekseznama"/>
        <w:numPr>
          <w:ilvl w:val="0"/>
          <w:numId w:val="15"/>
        </w:numPr>
        <w:jc w:val="both"/>
      </w:pPr>
      <w:r>
        <w:t>izobraževalni program v srednji šoli,</w:t>
      </w:r>
    </w:p>
    <w:p w14:paraId="18C947C7" w14:textId="77777777" w:rsidR="00C763B6" w:rsidRDefault="00C763B6" w:rsidP="00C763B6">
      <w:pPr>
        <w:pStyle w:val="Odstavekseznama"/>
        <w:numPr>
          <w:ilvl w:val="0"/>
          <w:numId w:val="15"/>
        </w:numPr>
        <w:jc w:val="both"/>
      </w:pPr>
      <w:r>
        <w:t>smer in poklic oz. naziv poklicne / strokovne izobrazbe,</w:t>
      </w:r>
    </w:p>
    <w:p w14:paraId="7CD351AA" w14:textId="77777777" w:rsidR="00C763B6" w:rsidRPr="002103C8" w:rsidRDefault="00C763B6" w:rsidP="00C763B6">
      <w:pPr>
        <w:pStyle w:val="Odstavekseznama"/>
        <w:numPr>
          <w:ilvl w:val="0"/>
          <w:numId w:val="15"/>
        </w:numPr>
        <w:jc w:val="both"/>
      </w:pPr>
      <w:r>
        <w:t>uspešno opravljeni letniki v srednji šoli,</w:t>
      </w:r>
    </w:p>
    <w:p w14:paraId="51F0E5B0" w14:textId="77777777" w:rsidR="003A1182" w:rsidRPr="002103C8" w:rsidRDefault="005D04A0" w:rsidP="002F48FB">
      <w:pPr>
        <w:pStyle w:val="Odstavekseznama"/>
        <w:numPr>
          <w:ilvl w:val="0"/>
          <w:numId w:val="15"/>
        </w:numPr>
        <w:jc w:val="both"/>
      </w:pPr>
      <w:r w:rsidRPr="002103C8">
        <w:t>razred</w:t>
      </w:r>
      <w:r w:rsidR="00C763B6">
        <w:t xml:space="preserve"> osnovne šole, ki ga obiskuje</w:t>
      </w:r>
      <w:r w:rsidR="003A1182" w:rsidRPr="002103C8">
        <w:t xml:space="preserve">, </w:t>
      </w:r>
    </w:p>
    <w:p w14:paraId="21A85F64" w14:textId="77777777" w:rsidR="003A1182" w:rsidRDefault="00C763B6" w:rsidP="002F48FB">
      <w:pPr>
        <w:pStyle w:val="Odstavekseznama"/>
        <w:numPr>
          <w:ilvl w:val="0"/>
          <w:numId w:val="15"/>
        </w:numPr>
        <w:jc w:val="both"/>
      </w:pPr>
      <w:r>
        <w:t>leto zaključka osnovne šole</w:t>
      </w:r>
      <w:r w:rsidR="003A1182" w:rsidRPr="002103C8">
        <w:t xml:space="preserve">, </w:t>
      </w:r>
    </w:p>
    <w:p w14:paraId="2D8F6EBE" w14:textId="04C339FF" w:rsidR="006D0241" w:rsidRPr="002103C8" w:rsidRDefault="00C763B6" w:rsidP="002F48FB">
      <w:pPr>
        <w:pStyle w:val="Odstavekseznama"/>
        <w:numPr>
          <w:ilvl w:val="0"/>
          <w:numId w:val="15"/>
        </w:numPr>
        <w:jc w:val="both"/>
      </w:pPr>
      <w:r>
        <w:t>tuj jezik v osnovni šoli.</w:t>
      </w:r>
    </w:p>
    <w:p w14:paraId="72982AAA" w14:textId="77777777" w:rsidR="001779FB" w:rsidRDefault="005D04A0" w:rsidP="002F48FB">
      <w:pPr>
        <w:pStyle w:val="Naslov4"/>
        <w:jc w:val="both"/>
      </w:pPr>
      <w:r w:rsidRPr="002103C8">
        <w:t>Podat</w:t>
      </w:r>
      <w:r w:rsidR="00C10A8C">
        <w:t>ek</w:t>
      </w:r>
      <w:r w:rsidRPr="002103C8">
        <w:t xml:space="preserve"> o načinu </w:t>
      </w:r>
      <w:r w:rsidR="00C10A8C">
        <w:t xml:space="preserve">in obliki </w:t>
      </w:r>
      <w:r w:rsidRPr="002103C8">
        <w:t>izobraževanja kandidata</w:t>
      </w:r>
      <w:r w:rsidR="002103C8">
        <w:t xml:space="preserve"> </w:t>
      </w:r>
      <w:r w:rsidR="00C10A8C">
        <w:t>ter ostali podatki</w:t>
      </w:r>
    </w:p>
    <w:p w14:paraId="52A9AC13" w14:textId="77777777" w:rsidR="00C10A8C" w:rsidRDefault="00C10A8C" w:rsidP="002F48FB">
      <w:pPr>
        <w:jc w:val="both"/>
      </w:pPr>
      <w:r>
        <w:t>Podatek o načinu in obliki izobraževanja</w:t>
      </w:r>
      <w:r w:rsidR="00AB7F78">
        <w:t>,</w:t>
      </w:r>
      <w:r>
        <w:t xml:space="preserve"> s katerim se bo kandidat izobraževal</w:t>
      </w:r>
      <w:r w:rsidR="00AB7F78">
        <w:t>,</w:t>
      </w:r>
      <w:r>
        <w:t xml:space="preserve"> ter ostale podatke uporabnik na srednji šoli izbere iz spustnega seznama oziroma prepiše iz fizično oddane vloge v vnosna polja ali jih prenese iz natisnjenega obrazca spletne oddane vloge preko skeniranja črtne ali QR kode. </w:t>
      </w:r>
    </w:p>
    <w:p w14:paraId="451AEE13" w14:textId="77777777" w:rsidR="00C10A8C" w:rsidRPr="002103C8" w:rsidRDefault="00C10A8C" w:rsidP="002F48FB">
      <w:pPr>
        <w:jc w:val="both"/>
      </w:pPr>
      <w:r>
        <w:t>Načini izobraževanja so:</w:t>
      </w:r>
    </w:p>
    <w:p w14:paraId="352C164F" w14:textId="77777777" w:rsidR="00091A47" w:rsidRPr="002103C8" w:rsidRDefault="00AB7F78" w:rsidP="002F48FB">
      <w:pPr>
        <w:pStyle w:val="Odstavekseznama"/>
        <w:numPr>
          <w:ilvl w:val="0"/>
          <w:numId w:val="16"/>
        </w:numPr>
        <w:jc w:val="both"/>
      </w:pPr>
      <w:r>
        <w:t>r</w:t>
      </w:r>
      <w:r w:rsidR="00091A47" w:rsidRPr="002103C8">
        <w:t>edni</w:t>
      </w:r>
      <w:r>
        <w:t>,</w:t>
      </w:r>
    </w:p>
    <w:p w14:paraId="7760B282" w14:textId="77777777" w:rsidR="00091A47" w:rsidRPr="002103C8" w:rsidRDefault="00091A47" w:rsidP="002F48FB">
      <w:pPr>
        <w:pStyle w:val="Odstavekseznama"/>
        <w:numPr>
          <w:ilvl w:val="0"/>
          <w:numId w:val="16"/>
        </w:numPr>
        <w:jc w:val="both"/>
      </w:pPr>
      <w:r w:rsidRPr="002103C8">
        <w:t>ponavljalec</w:t>
      </w:r>
      <w:r w:rsidR="00AB7F78">
        <w:t>,</w:t>
      </w:r>
    </w:p>
    <w:p w14:paraId="53AD0EF3" w14:textId="77777777" w:rsidR="00091A47" w:rsidRPr="002103C8" w:rsidRDefault="00091A47" w:rsidP="002F48FB">
      <w:pPr>
        <w:pStyle w:val="Odstavekseznama"/>
        <w:numPr>
          <w:ilvl w:val="0"/>
          <w:numId w:val="16"/>
        </w:numPr>
        <w:jc w:val="both"/>
      </w:pPr>
      <w:proofErr w:type="spellStart"/>
      <w:r w:rsidRPr="002103C8">
        <w:t>preusmerjenec</w:t>
      </w:r>
      <w:proofErr w:type="spellEnd"/>
      <w:r w:rsidR="00AB7F78">
        <w:t>,</w:t>
      </w:r>
      <w:r w:rsidRPr="002103C8">
        <w:t xml:space="preserve"> </w:t>
      </w:r>
    </w:p>
    <w:p w14:paraId="31236582" w14:textId="77777777" w:rsidR="00091A47" w:rsidRPr="002103C8" w:rsidRDefault="00091A47" w:rsidP="002F48FB">
      <w:pPr>
        <w:pStyle w:val="Odstavekseznama"/>
        <w:numPr>
          <w:ilvl w:val="0"/>
          <w:numId w:val="16"/>
        </w:numPr>
        <w:jc w:val="both"/>
      </w:pPr>
      <w:r w:rsidRPr="002103C8">
        <w:t>ponavlja z</w:t>
      </w:r>
      <w:r w:rsidR="003240CA">
        <w:t xml:space="preserve"> izpiti</w:t>
      </w:r>
      <w:r w:rsidR="00AB7F78">
        <w:t>,</w:t>
      </w:r>
    </w:p>
    <w:p w14:paraId="35F9EEEA" w14:textId="77777777" w:rsidR="00091A47" w:rsidRPr="002103C8" w:rsidRDefault="00091A47" w:rsidP="002F48FB">
      <w:pPr>
        <w:pStyle w:val="Odstavekseznama"/>
        <w:numPr>
          <w:ilvl w:val="0"/>
          <w:numId w:val="16"/>
        </w:numPr>
        <w:jc w:val="both"/>
      </w:pPr>
      <w:r w:rsidRPr="002103C8">
        <w:t>posebnimi pravicami</w:t>
      </w:r>
      <w:r w:rsidR="00AB7F78">
        <w:t>,</w:t>
      </w:r>
      <w:r w:rsidRPr="002103C8">
        <w:t xml:space="preserve"> </w:t>
      </w:r>
    </w:p>
    <w:p w14:paraId="504F53CF" w14:textId="77777777" w:rsidR="00091A47" w:rsidRPr="002103C8" w:rsidRDefault="00091A47" w:rsidP="002F48FB">
      <w:pPr>
        <w:pStyle w:val="Odstavekseznama"/>
        <w:numPr>
          <w:ilvl w:val="0"/>
          <w:numId w:val="16"/>
        </w:numPr>
        <w:jc w:val="both"/>
      </w:pPr>
      <w:r w:rsidRPr="002103C8">
        <w:t>kandidat z odločbo CSD…</w:t>
      </w:r>
      <w:r w:rsidR="00AB7F78">
        <w:t>,</w:t>
      </w:r>
    </w:p>
    <w:p w14:paraId="0E4F0D03" w14:textId="77777777" w:rsidR="00091A47" w:rsidRPr="002103C8" w:rsidRDefault="002103C8" w:rsidP="002F48FB">
      <w:pPr>
        <w:pStyle w:val="Odstavekseznama"/>
        <w:numPr>
          <w:ilvl w:val="0"/>
          <w:numId w:val="16"/>
        </w:numPr>
        <w:jc w:val="both"/>
      </w:pPr>
      <w:r w:rsidRPr="002103C8">
        <w:t>kandidat</w:t>
      </w:r>
      <w:r w:rsidR="00091A47" w:rsidRPr="002103C8">
        <w:t xml:space="preserve"> s posebnimi potrebami</w:t>
      </w:r>
      <w:r w:rsidR="00AB7F78">
        <w:t>,</w:t>
      </w:r>
    </w:p>
    <w:p w14:paraId="2FA49547" w14:textId="77777777" w:rsidR="0055005F" w:rsidRDefault="0055005F" w:rsidP="002F48FB">
      <w:pPr>
        <w:jc w:val="both"/>
      </w:pPr>
    </w:p>
    <w:p w14:paraId="09B2D348" w14:textId="6B36C807" w:rsidR="008A6CDF" w:rsidRPr="002103C8" w:rsidRDefault="00C10A8C" w:rsidP="002F48FB">
      <w:pPr>
        <w:jc w:val="both"/>
      </w:pPr>
      <w:r>
        <w:lastRenderedPageBreak/>
        <w:t>Oblike izobraževanja so:</w:t>
      </w:r>
    </w:p>
    <w:p w14:paraId="2C60248F" w14:textId="77777777" w:rsidR="00091A47" w:rsidRPr="002103C8" w:rsidRDefault="00AB7F78" w:rsidP="002F48FB">
      <w:pPr>
        <w:pStyle w:val="Odstavekseznama"/>
        <w:numPr>
          <w:ilvl w:val="0"/>
          <w:numId w:val="17"/>
        </w:numPr>
        <w:jc w:val="both"/>
      </w:pPr>
      <w:r>
        <w:t>v</w:t>
      </w:r>
      <w:r w:rsidR="00091A47" w:rsidRPr="002103C8">
        <w:t>zporedno</w:t>
      </w:r>
      <w:r>
        <w:t>,</w:t>
      </w:r>
    </w:p>
    <w:p w14:paraId="7F674CA6" w14:textId="77777777" w:rsidR="00091A47" w:rsidRPr="002103C8" w:rsidRDefault="00AB7F78" w:rsidP="002F48FB">
      <w:pPr>
        <w:pStyle w:val="Odstavekseznama"/>
        <w:numPr>
          <w:ilvl w:val="0"/>
          <w:numId w:val="17"/>
        </w:numPr>
        <w:jc w:val="both"/>
      </w:pPr>
      <w:r>
        <w:t>v</w:t>
      </w:r>
      <w:r w:rsidR="00091A47" w:rsidRPr="002103C8">
        <w:t>ajeni</w:t>
      </w:r>
      <w:r w:rsidR="00091A47" w:rsidRPr="002103C8">
        <w:rPr>
          <w:rFonts w:ascii="Calibri" w:hAnsi="Calibri" w:cs="Calibri"/>
        </w:rPr>
        <w:t>š</w:t>
      </w:r>
      <w:r w:rsidR="00091A47" w:rsidRPr="002103C8">
        <w:t>tvo</w:t>
      </w:r>
      <w:r>
        <w:t>.</w:t>
      </w:r>
    </w:p>
    <w:p w14:paraId="38F4802E" w14:textId="77777777" w:rsidR="008A6CDF" w:rsidRPr="002103C8" w:rsidRDefault="00C10A8C" w:rsidP="002F48FB">
      <w:pPr>
        <w:jc w:val="both"/>
      </w:pPr>
      <w:r>
        <w:t xml:space="preserve">Ostali podatki so: </w:t>
      </w:r>
    </w:p>
    <w:p w14:paraId="16E63290" w14:textId="77777777" w:rsidR="00091A47" w:rsidRPr="002103C8" w:rsidRDefault="008A6CDF" w:rsidP="002F48FB">
      <w:pPr>
        <w:pStyle w:val="Odstavekseznama"/>
        <w:numPr>
          <w:ilvl w:val="0"/>
          <w:numId w:val="18"/>
        </w:numPr>
        <w:jc w:val="both"/>
      </w:pPr>
      <w:r>
        <w:t>p</w:t>
      </w:r>
      <w:r w:rsidR="00091A47" w:rsidRPr="002103C8">
        <w:t>reizkus nadarjenosti oz. spretnosti</w:t>
      </w:r>
      <w:r w:rsidR="00AB7F78">
        <w:t>,</w:t>
      </w:r>
    </w:p>
    <w:p w14:paraId="182E8D97" w14:textId="77777777" w:rsidR="00091A47" w:rsidRPr="002103C8" w:rsidRDefault="00091A47" w:rsidP="002F48FB">
      <w:pPr>
        <w:pStyle w:val="Odstavekseznama"/>
        <w:numPr>
          <w:ilvl w:val="0"/>
          <w:numId w:val="18"/>
        </w:numPr>
        <w:jc w:val="both"/>
      </w:pPr>
      <w:r w:rsidRPr="002103C8">
        <w:t>status športnika</w:t>
      </w:r>
      <w:r w:rsidR="00AB7F78">
        <w:t>,</w:t>
      </w:r>
    </w:p>
    <w:p w14:paraId="4CFA9413" w14:textId="77777777" w:rsidR="00091A47" w:rsidRPr="002103C8" w:rsidRDefault="00091A47" w:rsidP="002F48FB">
      <w:pPr>
        <w:pStyle w:val="Odstavekseznama"/>
        <w:numPr>
          <w:ilvl w:val="0"/>
          <w:numId w:val="18"/>
        </w:numPr>
        <w:jc w:val="both"/>
      </w:pPr>
      <w:r w:rsidRPr="002103C8">
        <w:t>zdravniško potrdilo</w:t>
      </w:r>
      <w:r w:rsidR="00AB7F78">
        <w:t>,</w:t>
      </w:r>
    </w:p>
    <w:p w14:paraId="440F7BE9" w14:textId="77777777" w:rsidR="00091A47" w:rsidRPr="002103C8" w:rsidRDefault="00091A47" w:rsidP="002F48FB">
      <w:pPr>
        <w:pStyle w:val="Odstavekseznama"/>
        <w:numPr>
          <w:ilvl w:val="0"/>
          <w:numId w:val="18"/>
        </w:numPr>
        <w:jc w:val="both"/>
      </w:pPr>
      <w:r w:rsidRPr="002103C8">
        <w:t xml:space="preserve">odločba </w:t>
      </w:r>
      <w:r w:rsidR="00942CE0">
        <w:t>o</w:t>
      </w:r>
      <w:r w:rsidRPr="002103C8">
        <w:t xml:space="preserve"> usmeritvi (šifrant z navedbo vrste </w:t>
      </w:r>
      <w:r w:rsidR="002103C8" w:rsidRPr="002103C8">
        <w:t>motnje</w:t>
      </w:r>
      <w:r w:rsidRPr="002103C8">
        <w:t>)</w:t>
      </w:r>
      <w:r w:rsidR="00AB7F78">
        <w:t>,</w:t>
      </w:r>
    </w:p>
    <w:p w14:paraId="21117FC6" w14:textId="77777777" w:rsidR="002D7FF9" w:rsidRDefault="00091A47" w:rsidP="002F48FB">
      <w:pPr>
        <w:pStyle w:val="Odstavekseznama"/>
        <w:numPr>
          <w:ilvl w:val="0"/>
          <w:numId w:val="18"/>
        </w:numPr>
        <w:jc w:val="both"/>
      </w:pPr>
      <w:r w:rsidRPr="002103C8">
        <w:t>dovoljuje uporabo NPZ</w:t>
      </w:r>
      <w:r w:rsidR="00AB7F78">
        <w:t>,</w:t>
      </w:r>
    </w:p>
    <w:p w14:paraId="375F9883" w14:textId="77777777" w:rsidR="00C10A8C" w:rsidRDefault="002D7FF9" w:rsidP="002F48FB">
      <w:pPr>
        <w:pStyle w:val="Odstavekseznama"/>
        <w:numPr>
          <w:ilvl w:val="0"/>
          <w:numId w:val="18"/>
        </w:numPr>
        <w:jc w:val="both"/>
      </w:pPr>
      <w:r>
        <w:t>p</w:t>
      </w:r>
      <w:r w:rsidR="00C10A8C" w:rsidRPr="002103C8">
        <w:t>odatki o starših oziroma skrbnikih (</w:t>
      </w:r>
      <w:r w:rsidR="00C10A8C">
        <w:t xml:space="preserve">omogoči se </w:t>
      </w:r>
      <w:r w:rsidR="00C10A8C" w:rsidRPr="002103C8">
        <w:t xml:space="preserve">vnos </w:t>
      </w:r>
      <w:r w:rsidR="00C10A8C">
        <w:t xml:space="preserve">podatkov </w:t>
      </w:r>
      <w:r w:rsidR="00C10A8C" w:rsidRPr="002103C8">
        <w:t>za dve osebi)</w:t>
      </w:r>
      <w:r w:rsidR="00AB7F78">
        <w:t>:</w:t>
      </w:r>
    </w:p>
    <w:p w14:paraId="696A9B4D" w14:textId="77777777" w:rsidR="00C10A8C" w:rsidRPr="002103C8" w:rsidRDefault="00AB7F78" w:rsidP="002F48FB">
      <w:pPr>
        <w:pStyle w:val="Odstavekseznama"/>
        <w:numPr>
          <w:ilvl w:val="0"/>
          <w:numId w:val="23"/>
        </w:numPr>
        <w:jc w:val="both"/>
      </w:pPr>
      <w:r>
        <w:t>i</w:t>
      </w:r>
      <w:r w:rsidR="00C10A8C" w:rsidRPr="002103C8">
        <w:t>me in priimek</w:t>
      </w:r>
      <w:r>
        <w:t>,</w:t>
      </w:r>
      <w:r w:rsidR="00C10A8C" w:rsidRPr="002103C8">
        <w:t xml:space="preserve"> </w:t>
      </w:r>
    </w:p>
    <w:p w14:paraId="39D4BE47" w14:textId="77777777" w:rsidR="00C10A8C" w:rsidRPr="002103C8" w:rsidRDefault="00AB7F78" w:rsidP="002F48FB">
      <w:pPr>
        <w:pStyle w:val="Odstavekseznama"/>
        <w:numPr>
          <w:ilvl w:val="0"/>
          <w:numId w:val="23"/>
        </w:numPr>
        <w:jc w:val="both"/>
      </w:pPr>
      <w:r>
        <w:t>n</w:t>
      </w:r>
      <w:r w:rsidR="00C10A8C" w:rsidRPr="002103C8">
        <w:t>aslov bivališča</w:t>
      </w:r>
      <w:r>
        <w:t>,</w:t>
      </w:r>
      <w:r w:rsidR="00C10A8C" w:rsidRPr="002103C8">
        <w:t xml:space="preserve"> </w:t>
      </w:r>
    </w:p>
    <w:p w14:paraId="1AC55EF0" w14:textId="6D6A6336" w:rsidR="00E72E5F" w:rsidRPr="002103C8" w:rsidRDefault="00AB7F78" w:rsidP="00E72E5F">
      <w:pPr>
        <w:pStyle w:val="Odstavekseznama"/>
        <w:numPr>
          <w:ilvl w:val="0"/>
          <w:numId w:val="23"/>
        </w:numPr>
        <w:jc w:val="both"/>
      </w:pPr>
      <w:r>
        <w:t>t</w:t>
      </w:r>
      <w:r w:rsidR="00C10A8C" w:rsidRPr="002103C8">
        <w:t>elefonska številka</w:t>
      </w:r>
      <w:r>
        <w:t xml:space="preserve"> </w:t>
      </w:r>
      <w:r w:rsidR="00C10A8C">
        <w:t xml:space="preserve">(doma, v službi, </w:t>
      </w:r>
      <w:r w:rsidR="00C10A8C" w:rsidRPr="002103C8">
        <w:t>GSM</w:t>
      </w:r>
      <w:r w:rsidR="00C10A8C">
        <w:t>)</w:t>
      </w:r>
      <w:r>
        <w:t>.</w:t>
      </w:r>
    </w:p>
    <w:p w14:paraId="271DCB76" w14:textId="77777777" w:rsidR="00FB3D86" w:rsidRDefault="00FB3D86" w:rsidP="006E03F2">
      <w:pPr>
        <w:pStyle w:val="Naslov2"/>
        <w:numPr>
          <w:ilvl w:val="1"/>
          <w:numId w:val="45"/>
        </w:numPr>
        <w:jc w:val="both"/>
      </w:pPr>
      <w:bookmarkStart w:id="105" w:name="_Toc57280688"/>
      <w:bookmarkStart w:id="106" w:name="_Toc57302370"/>
      <w:bookmarkStart w:id="107" w:name="_Toc58251952"/>
      <w:bookmarkStart w:id="108" w:name="_Toc64630912"/>
      <w:r>
        <w:t>SISTEM ZA POSREDOVANJE DOKAZIL KANDIDATOV</w:t>
      </w:r>
      <w:bookmarkEnd w:id="105"/>
      <w:bookmarkEnd w:id="106"/>
      <w:bookmarkEnd w:id="107"/>
      <w:bookmarkEnd w:id="108"/>
    </w:p>
    <w:p w14:paraId="3D1328B0" w14:textId="77777777" w:rsidR="00FB3D86" w:rsidRDefault="00FB3D86" w:rsidP="002F48FB">
      <w:pPr>
        <w:jc w:val="both"/>
      </w:pPr>
      <w:r>
        <w:t xml:space="preserve">Aplikacija mora omogočati posredovanje dokazil za izvedbo vpisa v elektronski obliki (skeniranih spričeval, potrdil in drugih dokumentov). Gre za oblačno storitev, ki uporabnikom nudi možnost posredovanja podatkov šolam. </w:t>
      </w:r>
    </w:p>
    <w:p w14:paraId="230CB1F8" w14:textId="77777777" w:rsidR="00FB3D86" w:rsidRDefault="00FB3D86">
      <w:pPr>
        <w:jc w:val="both"/>
      </w:pPr>
      <w:r>
        <w:t xml:space="preserve">Dodatno lahko šola sama opredeli dokumente, ki jih mora kandidat posredovati ob vpisu (npr. prijava na prehrano). Sistem mora administratorju na šoli omogočati, da naloži splošne obrazce in navodila za izpolnjevanje. </w:t>
      </w:r>
    </w:p>
    <w:p w14:paraId="39143C41" w14:textId="77777777" w:rsidR="00FB3D86" w:rsidRDefault="00FB3D86" w:rsidP="002F48FB">
      <w:pPr>
        <w:pStyle w:val="Naslov4"/>
        <w:jc w:val="both"/>
      </w:pPr>
      <w:r>
        <w:t xml:space="preserve">Aktivacija modula in registracija uporabnikov </w:t>
      </w:r>
    </w:p>
    <w:p w14:paraId="58585630" w14:textId="77777777" w:rsidR="00FB3D86" w:rsidRDefault="00FB3D86">
      <w:pPr>
        <w:jc w:val="both"/>
      </w:pPr>
      <w:r>
        <w:t>Vodja zavoda (rola VODJA_SS) aktivira oblačno storitev s potrditvijo pogojev MIZŠ. Zavodom, ki imajo aktivirano storitev elektronske oddaje dokumentov</w:t>
      </w:r>
      <w:r w:rsidR="00AB7F78">
        <w:t>,</w:t>
      </w:r>
      <w:r>
        <w:t xml:space="preserve"> se avtomatsko kreirajo uporabniška imena in gesla za dostop do storitve, ki se posredujejo na elektronske naslove skrbnikov kandidata, oziroma na elektronski naslov sprejetega kandidata, če je ta polnoleten. </w:t>
      </w:r>
    </w:p>
    <w:p w14:paraId="4FEF61B4" w14:textId="77777777" w:rsidR="00FB3D86" w:rsidRPr="002103C8" w:rsidRDefault="00FB3D86">
      <w:pPr>
        <w:jc w:val="both"/>
      </w:pPr>
      <w:r>
        <w:t>Uporabnik se v sistem prijavi z uporabniškim imenom in geslom, ki ga je prejel preko elektronske pošte. Na spletno mesto odloži dokumente, ki so dostopni svetovalni delavki v šoli. Vsi dokumenti in uporabniški račun kandidata se trajno izbrišejo po preteku vpisnega postopka.</w:t>
      </w:r>
    </w:p>
    <w:p w14:paraId="2D84104E" w14:textId="77777777" w:rsidR="008A5F61" w:rsidRDefault="008A5F61" w:rsidP="002F48FB">
      <w:pPr>
        <w:pStyle w:val="Naslov4"/>
        <w:jc w:val="both"/>
      </w:pPr>
      <w:r w:rsidRPr="002103C8">
        <w:t xml:space="preserve">Dokazila o izpolnjevanju splošnih vpisnih pogojev </w:t>
      </w:r>
    </w:p>
    <w:p w14:paraId="3E7258FA" w14:textId="77777777" w:rsidR="008A6CDF" w:rsidRPr="002103C8" w:rsidRDefault="00C10A8C" w:rsidP="002F48FB">
      <w:pPr>
        <w:jc w:val="both"/>
      </w:pPr>
      <w:r>
        <w:t>D</w:t>
      </w:r>
      <w:r w:rsidR="008A6CDF">
        <w:t>okazila pregleda</w:t>
      </w:r>
      <w:r w:rsidR="008A6CDF" w:rsidRPr="002103C8">
        <w:t xml:space="preserve"> uporabnik s pravico VPIS_REFERENT SS</w:t>
      </w:r>
      <w:r w:rsidR="008A6CDF">
        <w:t xml:space="preserve"> in to evidentira v aplikaciji</w:t>
      </w:r>
      <w:r>
        <w:t>.</w:t>
      </w:r>
    </w:p>
    <w:p w14:paraId="43CC4417" w14:textId="77777777" w:rsidR="008A5F61" w:rsidRPr="002103C8" w:rsidRDefault="008A5F61" w:rsidP="002F48FB">
      <w:pPr>
        <w:pStyle w:val="Odstavekseznama"/>
        <w:numPr>
          <w:ilvl w:val="0"/>
          <w:numId w:val="19"/>
        </w:numPr>
        <w:jc w:val="both"/>
      </w:pPr>
      <w:r w:rsidRPr="002103C8">
        <w:t>Dokazilo o izpolnjevanju splošnih vpisnih pogojev za vpis v programe nižjega in srednjega poklicnega izobraževanja, srednjega tehniškega in strokovnega izobraževanja ter gimnazij je zaključno spričevalo zaključnega razreda osnovnošolskega izobraževanja.</w:t>
      </w:r>
    </w:p>
    <w:p w14:paraId="0E5CF4F5" w14:textId="77777777" w:rsidR="008A5F61" w:rsidRPr="002103C8" w:rsidRDefault="008A5F61" w:rsidP="002F48FB">
      <w:pPr>
        <w:pStyle w:val="Odstavekseznama"/>
        <w:numPr>
          <w:ilvl w:val="0"/>
          <w:numId w:val="19"/>
        </w:numPr>
        <w:jc w:val="both"/>
      </w:pPr>
      <w:r w:rsidRPr="002103C8">
        <w:t>Za vpis v program nižjega poklicnega izobraževanja sta lahko poleg dokazila iz prejšnjega odstavka tudi spričevalo 7. ali 8. razreda osnovne šole in potrdilo o izpolnjeni osnovnošolski obveznosti.</w:t>
      </w:r>
    </w:p>
    <w:p w14:paraId="1F2E233D" w14:textId="77777777" w:rsidR="008A5F61" w:rsidRPr="002103C8" w:rsidRDefault="008A5F61" w:rsidP="002F48FB">
      <w:pPr>
        <w:pStyle w:val="Odstavekseznama"/>
        <w:numPr>
          <w:ilvl w:val="0"/>
          <w:numId w:val="19"/>
        </w:numPr>
        <w:jc w:val="both"/>
      </w:pPr>
      <w:r w:rsidRPr="002103C8">
        <w:t>Dokazilo o izpolnjevanju splošnih pogojev za vpis v programe srednjega poklicnega izobraževanja in srednjega tehniškega in strokovnega izobraževanja za kandidate, ki so končali program nižjega poklicnega izobraževanja, je spričevalo o zaključnem izpitu nižjega poklicnega izobraževanja.</w:t>
      </w:r>
    </w:p>
    <w:p w14:paraId="480A9288" w14:textId="77777777" w:rsidR="008A5F61" w:rsidRPr="002103C8" w:rsidRDefault="008A5F61" w:rsidP="002F48FB">
      <w:pPr>
        <w:pStyle w:val="Odstavekseznama"/>
        <w:numPr>
          <w:ilvl w:val="0"/>
          <w:numId w:val="19"/>
        </w:numPr>
        <w:jc w:val="both"/>
      </w:pPr>
      <w:r w:rsidRPr="002103C8">
        <w:lastRenderedPageBreak/>
        <w:t>Dokazilo o izpolnjevanju splošnih vpisnih pogojev za vpis v programe poklicno-tehniškega izobraževanja je spričevalo o zaključnem izpitu srednjega poklicnega izobraževanja.</w:t>
      </w:r>
    </w:p>
    <w:p w14:paraId="58A44E29" w14:textId="77777777" w:rsidR="008A5F61" w:rsidRPr="002103C8" w:rsidRDefault="008A5F61" w:rsidP="002F48FB">
      <w:pPr>
        <w:pStyle w:val="Odstavekseznama"/>
        <w:numPr>
          <w:ilvl w:val="0"/>
          <w:numId w:val="19"/>
        </w:numPr>
        <w:jc w:val="both"/>
      </w:pPr>
      <w:r w:rsidRPr="002103C8">
        <w:t>Dokazila o izpolnjevanju splošnih vpisnih pogojev za vpis v programe maturitetnega tečaja so:</w:t>
      </w:r>
    </w:p>
    <w:p w14:paraId="3257642C" w14:textId="77777777" w:rsidR="008A5F61" w:rsidRPr="002103C8" w:rsidRDefault="008A5F61" w:rsidP="002F48FB">
      <w:pPr>
        <w:pStyle w:val="Odstavekseznama"/>
        <w:numPr>
          <w:ilvl w:val="0"/>
          <w:numId w:val="20"/>
        </w:numPr>
        <w:jc w:val="both"/>
      </w:pPr>
      <w:r w:rsidRPr="002103C8">
        <w:t>spričevalo o zaključnem izpitu oziroma spričevalo o poklicni maturi za kandidata, ki je končal program srednjega poklicnega ali srednjega strokovnega izobraževanja ali poklicno-tehniškega izobraževanja,</w:t>
      </w:r>
    </w:p>
    <w:p w14:paraId="5DAAA753" w14:textId="77777777" w:rsidR="008A5F61" w:rsidRPr="002103C8" w:rsidRDefault="008A5F61" w:rsidP="002F48FB">
      <w:pPr>
        <w:pStyle w:val="Odstavekseznama"/>
        <w:numPr>
          <w:ilvl w:val="0"/>
          <w:numId w:val="20"/>
        </w:numPr>
        <w:jc w:val="both"/>
      </w:pPr>
      <w:r w:rsidRPr="002103C8">
        <w:t>letno spričevalo tretjega letnika gimnazije za kandidata, ki ni končal zaključnega letnika gimnazije, in izjava, da je prekinil izobraževanje vsaj eno šolsko leto pred prijavo,</w:t>
      </w:r>
    </w:p>
    <w:p w14:paraId="76E215F5" w14:textId="77777777" w:rsidR="008A5F61" w:rsidRPr="002103C8" w:rsidRDefault="008A5F61" w:rsidP="002F48FB">
      <w:pPr>
        <w:pStyle w:val="Odstavekseznama"/>
        <w:numPr>
          <w:ilvl w:val="0"/>
          <w:numId w:val="20"/>
        </w:numPr>
        <w:jc w:val="both"/>
      </w:pPr>
      <w:r w:rsidRPr="002103C8">
        <w:t>letno spričevalo zaključnega letnika programa gimnazije za kandidata, ki se je izobraževal po zasebnemu izobraževalnemu programu gimnazije, ki je v skladu z zakonom pridobil javno veljavnost,</w:t>
      </w:r>
    </w:p>
    <w:p w14:paraId="5A714D0A" w14:textId="77777777" w:rsidR="008A5F61" w:rsidRPr="002103C8" w:rsidRDefault="008A5F61" w:rsidP="002F48FB">
      <w:pPr>
        <w:pStyle w:val="Odstavekseznama"/>
        <w:numPr>
          <w:ilvl w:val="0"/>
          <w:numId w:val="20"/>
        </w:numPr>
        <w:jc w:val="both"/>
      </w:pPr>
      <w:r w:rsidRPr="002103C8">
        <w:t>potrdilo o opravljenem preizkusu znanja na nivoju tretjega letnika gimnazije za kandidata, ki nima nobenega od dokazil iz prejšnjih alinej tega odstavka.</w:t>
      </w:r>
    </w:p>
    <w:p w14:paraId="47A56E58" w14:textId="77777777" w:rsidR="008A5F61" w:rsidRPr="002103C8" w:rsidRDefault="008A5F61" w:rsidP="002F48FB">
      <w:pPr>
        <w:pStyle w:val="Odstavekseznama"/>
        <w:numPr>
          <w:ilvl w:val="0"/>
          <w:numId w:val="19"/>
        </w:numPr>
        <w:jc w:val="both"/>
      </w:pPr>
      <w:r w:rsidRPr="002103C8">
        <w:t>Dokazilo o izpolnjevanju splošnih vpisnih pogojev za vpis v programe poklicnega tečaja je spričevalo četrtega letnika gimnazije ali spričevalo zaključnega letnika srednjega strokovnega izobraževanja.</w:t>
      </w:r>
    </w:p>
    <w:p w14:paraId="30870D85" w14:textId="77777777" w:rsidR="008A5F61" w:rsidRPr="002103C8" w:rsidRDefault="008A5F61" w:rsidP="002F48FB">
      <w:pPr>
        <w:pStyle w:val="Odstavekseznama"/>
        <w:numPr>
          <w:ilvl w:val="0"/>
          <w:numId w:val="19"/>
        </w:numPr>
        <w:jc w:val="both"/>
      </w:pPr>
      <w:r w:rsidRPr="002103C8">
        <w:t>Dokazilo o izpolnjevanju splošnih vpisnih pogojev, ki je izdano v tujini, kandidat predloži šoli, na katero se prijavi k vpisu, skupaj z drugimi dokazili, ki jih v skladu s predpisi o priznavanju v tujini pridobljene izobrazbe določi šola.</w:t>
      </w:r>
    </w:p>
    <w:p w14:paraId="481E8234" w14:textId="77777777" w:rsidR="008A5F61" w:rsidRDefault="008A5F61" w:rsidP="002F48FB">
      <w:pPr>
        <w:pStyle w:val="Odstavekseznama"/>
        <w:numPr>
          <w:ilvl w:val="0"/>
          <w:numId w:val="19"/>
        </w:numPr>
        <w:jc w:val="both"/>
      </w:pPr>
      <w:r w:rsidRPr="002103C8">
        <w:t>Postopek dokazovanja izpolnjevanja splošnih vpisnih pogojev za osebe z mednarodno zaščito, ki formalne izobrazbe ne morejo dokazati z dokumenti, je določen v uredbi, ki ureja načine in pogoje za zagotavljanje pravic osebam z mednarodno zaščito.</w:t>
      </w:r>
    </w:p>
    <w:p w14:paraId="5575EB64" w14:textId="77777777" w:rsidR="008A5F61" w:rsidRPr="002103C8" w:rsidRDefault="008A5F61" w:rsidP="002F48FB">
      <w:pPr>
        <w:pStyle w:val="Naslov4"/>
        <w:jc w:val="both"/>
      </w:pPr>
      <w:r w:rsidRPr="002103C8">
        <w:t xml:space="preserve">Dokazila o izpolnjevanju posebnih vpisnih pogojev </w:t>
      </w:r>
    </w:p>
    <w:p w14:paraId="27D447C0" w14:textId="77777777" w:rsidR="008A5F61" w:rsidRPr="002103C8" w:rsidRDefault="008A5F61" w:rsidP="002F48FB">
      <w:pPr>
        <w:pStyle w:val="Odstavekseznama"/>
        <w:numPr>
          <w:ilvl w:val="0"/>
          <w:numId w:val="21"/>
        </w:numPr>
        <w:jc w:val="both"/>
      </w:pPr>
      <w:r w:rsidRPr="002103C8">
        <w:t>Dokazila o izpolnjevanju posebnih vpisnih pogojev, določenih z izobraževalnim programom, so:</w:t>
      </w:r>
    </w:p>
    <w:p w14:paraId="15D16439" w14:textId="77777777" w:rsidR="008A5F61" w:rsidRPr="002103C8" w:rsidRDefault="008A5F61" w:rsidP="002F48FB">
      <w:pPr>
        <w:pStyle w:val="Odstavekseznama"/>
        <w:numPr>
          <w:ilvl w:val="0"/>
          <w:numId w:val="22"/>
        </w:numPr>
        <w:jc w:val="both"/>
      </w:pPr>
      <w:r w:rsidRPr="002103C8">
        <w:t>obvestilo o opravljenem preizkusu znanja in nadarjenosti, ki ga izda šola, na kateri ga je kandidat opravljal,</w:t>
      </w:r>
    </w:p>
    <w:p w14:paraId="1CFE9F86" w14:textId="77777777" w:rsidR="008A5F61" w:rsidRPr="002103C8" w:rsidRDefault="008A5F61" w:rsidP="002F48FB">
      <w:pPr>
        <w:pStyle w:val="Odstavekseznama"/>
        <w:numPr>
          <w:ilvl w:val="0"/>
          <w:numId w:val="22"/>
        </w:numPr>
        <w:jc w:val="both"/>
      </w:pPr>
      <w:r w:rsidRPr="002103C8">
        <w:t>potrdilo o psihofizični sposobnosti, ki ga izda pooblaščeni zdravnik,</w:t>
      </w:r>
    </w:p>
    <w:p w14:paraId="6F3A8FB9" w14:textId="77777777" w:rsidR="008A5F61" w:rsidRPr="002103C8" w:rsidRDefault="008A5F61" w:rsidP="002F48FB">
      <w:pPr>
        <w:pStyle w:val="Odstavekseznama"/>
        <w:numPr>
          <w:ilvl w:val="0"/>
          <w:numId w:val="22"/>
        </w:numPr>
        <w:jc w:val="both"/>
      </w:pPr>
      <w:r w:rsidRPr="002103C8">
        <w:t>potrdilo o izpolnjevanju športnih pogojev, ki ga izda šola, ki izvaja izobraževalni program v športnem oddelku.</w:t>
      </w:r>
    </w:p>
    <w:p w14:paraId="34A8A751" w14:textId="77777777" w:rsidR="008A5F61" w:rsidRPr="002103C8" w:rsidRDefault="008A5F61" w:rsidP="002F48FB">
      <w:pPr>
        <w:pStyle w:val="Odstavekseznama"/>
        <w:numPr>
          <w:ilvl w:val="0"/>
          <w:numId w:val="21"/>
        </w:numPr>
        <w:jc w:val="both"/>
      </w:pPr>
      <w:r w:rsidRPr="002103C8">
        <w:t>Za vpis v šolo oziroma izobraževalni program z omejitvijo vpisa kandidat predloži tudi dokazila o doseženem številu točk v skladu z veljavnimi merili za izbiro kandidatov ob omejitvi vpisa.</w:t>
      </w:r>
    </w:p>
    <w:p w14:paraId="1A332FA0" w14:textId="30177959" w:rsidR="002D7FF9" w:rsidRDefault="008A5F61" w:rsidP="002F48FB">
      <w:pPr>
        <w:pStyle w:val="Odstavekseznama"/>
        <w:numPr>
          <w:ilvl w:val="0"/>
          <w:numId w:val="21"/>
        </w:numPr>
        <w:jc w:val="both"/>
      </w:pPr>
      <w:r w:rsidRPr="002103C8">
        <w:t>Za vpis v izobraževalni program, ki se izvaja v vajeniški obliki, kandidat predloži sklenjeno vajeniško pogodbo, registrirano pri pristojni zbornici.</w:t>
      </w:r>
    </w:p>
    <w:p w14:paraId="38B6BDC1" w14:textId="77777777" w:rsidR="008A5F61" w:rsidRDefault="008A6CDF" w:rsidP="006E03F2">
      <w:pPr>
        <w:pStyle w:val="Naslov2"/>
        <w:numPr>
          <w:ilvl w:val="1"/>
          <w:numId w:val="45"/>
        </w:numPr>
        <w:jc w:val="both"/>
      </w:pPr>
      <w:bookmarkStart w:id="109" w:name="_Toc57302376"/>
      <w:bookmarkStart w:id="110" w:name="_Toc57302625"/>
      <w:bookmarkStart w:id="111" w:name="_Toc57280689"/>
      <w:bookmarkStart w:id="112" w:name="_Toc57302377"/>
      <w:bookmarkStart w:id="113" w:name="_Toc58251953"/>
      <w:bookmarkStart w:id="114" w:name="_Toc64630913"/>
      <w:bookmarkEnd w:id="109"/>
      <w:bookmarkEnd w:id="110"/>
      <w:r w:rsidRPr="002103C8">
        <w:t>PREVERJANJE VPISNIH POGOJEV V CEUVIZ</w:t>
      </w:r>
      <w:bookmarkEnd w:id="111"/>
      <w:bookmarkEnd w:id="112"/>
      <w:bookmarkEnd w:id="113"/>
      <w:bookmarkEnd w:id="114"/>
    </w:p>
    <w:p w14:paraId="559A6A88" w14:textId="77777777" w:rsidR="008A5F61" w:rsidRPr="002103C8" w:rsidRDefault="00EC1C27" w:rsidP="002F48FB">
      <w:pPr>
        <w:jc w:val="both"/>
      </w:pPr>
      <w:r w:rsidRPr="002103C8">
        <w:t>Po vnosu podatkov o kandidatu se izvede preverjanje vpisnih pogojev v CEUVIZ</w:t>
      </w:r>
    </w:p>
    <w:p w14:paraId="1FF5BFF2" w14:textId="7CC52DCB" w:rsidR="00EC1C27" w:rsidRPr="002103C8" w:rsidRDefault="00EC1C27" w:rsidP="006E03F2">
      <w:pPr>
        <w:pStyle w:val="Odstavekseznama"/>
        <w:numPr>
          <w:ilvl w:val="0"/>
          <w:numId w:val="32"/>
        </w:numPr>
        <w:jc w:val="both"/>
      </w:pPr>
      <w:r w:rsidRPr="002103C8">
        <w:t>SEZNAM PROŽENIH POSLOVNIH PRAVIL</w:t>
      </w:r>
      <w:r w:rsidR="6077A2A2" w:rsidRPr="002103C8">
        <w:t xml:space="preserve">: </w:t>
      </w:r>
      <w:r w:rsidRPr="002103C8">
        <w:t xml:space="preserve">Svetovalna delavka na šoli v obliki seznama </w:t>
      </w:r>
      <w:proofErr w:type="spellStart"/>
      <w:r w:rsidR="002103C8" w:rsidRPr="002103C8">
        <w:t>pr</w:t>
      </w:r>
      <w:r w:rsidR="00334BF8">
        <w:t>o</w:t>
      </w:r>
      <w:r w:rsidR="002103C8" w:rsidRPr="002103C8">
        <w:t>ženih</w:t>
      </w:r>
      <w:proofErr w:type="spellEnd"/>
      <w:r w:rsidRPr="002103C8">
        <w:t xml:space="preserve"> poslovnih pravil preko aplikacije Vpis v srednje šole iz CEUVIZ in EVŠ pridobi podatke o tem, ali se lahko kandidat glede na predhodno izobraževanje </w:t>
      </w:r>
      <w:r w:rsidR="00F75BDF">
        <w:t xml:space="preserve">prijavi in </w:t>
      </w:r>
      <w:r w:rsidRPr="002103C8">
        <w:t>vpiše v izbran srednješolski program. Če prožena poslovna pravila ne omejijo vpisa kandidata v izbran srednješolski program in je bil kandidat rojen po 1995</w:t>
      </w:r>
      <w:r w:rsidR="00F75BDF">
        <w:t>,</w:t>
      </w:r>
      <w:r w:rsidRPr="002103C8">
        <w:t xml:space="preserve"> je prijava kandidata sprejeta. Če pa je bil kandidat rojen pred letom 1995</w:t>
      </w:r>
      <w:r w:rsidR="00F75BDF">
        <w:t>,</w:t>
      </w:r>
      <w:r w:rsidRPr="002103C8">
        <w:t xml:space="preserve"> mora šola izvesti preverjanje o pridobljeni izobrazbi kandidata v drugih evidencah</w:t>
      </w:r>
      <w:r w:rsidR="00ED5A67">
        <w:t xml:space="preserve"> </w:t>
      </w:r>
      <w:r w:rsidRPr="002103C8">
        <w:t xml:space="preserve">(RIC, ZRSZ). </w:t>
      </w:r>
    </w:p>
    <w:p w14:paraId="31D166E7" w14:textId="77777777" w:rsidR="00EC1C27" w:rsidRPr="002103C8" w:rsidRDefault="00EC1C27" w:rsidP="006E03F2">
      <w:pPr>
        <w:pStyle w:val="Odstavekseznama"/>
        <w:numPr>
          <w:ilvl w:val="0"/>
          <w:numId w:val="32"/>
        </w:numPr>
        <w:jc w:val="both"/>
      </w:pPr>
      <w:r w:rsidRPr="002103C8">
        <w:t>Poslovna pravila so lahko restriktivna , pogojna ali opozorila.</w:t>
      </w:r>
    </w:p>
    <w:p w14:paraId="49658A67" w14:textId="77777777" w:rsidR="00EC1C27" w:rsidRPr="002103C8" w:rsidRDefault="00EC1C27" w:rsidP="006E03F2">
      <w:pPr>
        <w:pStyle w:val="Odstavekseznama"/>
        <w:numPr>
          <w:ilvl w:val="0"/>
          <w:numId w:val="32"/>
        </w:numPr>
        <w:jc w:val="both"/>
      </w:pPr>
      <w:r w:rsidRPr="002103C8">
        <w:lastRenderedPageBreak/>
        <w:t xml:space="preserve">V primeru pogojnih poslovnih pravil, šola ugotovitve (podatke iz listin kandidata) vnese v aplikacijo </w:t>
      </w:r>
      <w:r w:rsidR="00F75BDF">
        <w:t xml:space="preserve">Vpis v srednje šole </w:t>
      </w:r>
      <w:r w:rsidRPr="002103C8">
        <w:t>in se dopolnijo v CEUVIZ.</w:t>
      </w:r>
    </w:p>
    <w:p w14:paraId="3516716B" w14:textId="709E0A80" w:rsidR="00EC1C27" w:rsidRPr="002103C8" w:rsidRDefault="00EC1C27" w:rsidP="002F48FB">
      <w:pPr>
        <w:jc w:val="both"/>
      </w:pPr>
      <w:r w:rsidRPr="002103C8">
        <w:t>Po izvedenih preverjanjih v aplikaciji in na drugih virih, šola izvede sprejem a</w:t>
      </w:r>
      <w:r w:rsidR="0055005F">
        <w:t>li zavrnitev prijave kandidata.</w:t>
      </w:r>
    </w:p>
    <w:p w14:paraId="3909D4F6" w14:textId="77777777" w:rsidR="00453689" w:rsidRPr="002103C8" w:rsidRDefault="00453689" w:rsidP="006E03F2">
      <w:pPr>
        <w:pStyle w:val="Naslov2"/>
        <w:numPr>
          <w:ilvl w:val="1"/>
          <w:numId w:val="45"/>
        </w:numPr>
        <w:jc w:val="both"/>
      </w:pPr>
      <w:bookmarkStart w:id="115" w:name="_Toc57280690"/>
      <w:bookmarkStart w:id="116" w:name="_Toc57302378"/>
      <w:bookmarkStart w:id="117" w:name="_Toc58251954"/>
      <w:bookmarkStart w:id="118" w:name="_Toc64630914"/>
      <w:r w:rsidRPr="002103C8">
        <w:t>PRENOS PRIJAVE</w:t>
      </w:r>
      <w:bookmarkEnd w:id="115"/>
      <w:bookmarkEnd w:id="116"/>
      <w:bookmarkEnd w:id="117"/>
      <w:bookmarkEnd w:id="118"/>
    </w:p>
    <w:p w14:paraId="493BB8F5" w14:textId="77777777" w:rsidR="00453689" w:rsidRPr="002103C8" w:rsidRDefault="00453689" w:rsidP="002F48FB">
      <w:pPr>
        <w:jc w:val="both"/>
      </w:pPr>
      <w:r w:rsidRPr="002103C8">
        <w:t>Kandidat lahko svojo prijavo prenese na katerokoli drugo šolo še dvajset dni po preteku prijavnega roka</w:t>
      </w:r>
      <w:r w:rsidR="00CA540D">
        <w:t xml:space="preserve">, razen če gre </w:t>
      </w:r>
      <w:r w:rsidRPr="002103C8">
        <w:t>za kandidata, ki se prijavi k vpisu v maturitetni oziroma poklicni tečaj.</w:t>
      </w:r>
    </w:p>
    <w:p w14:paraId="383B41C5" w14:textId="4486473D" w:rsidR="00453689" w:rsidRPr="002103C8" w:rsidRDefault="00453689" w:rsidP="002F48FB">
      <w:pPr>
        <w:jc w:val="both"/>
      </w:pPr>
      <w:r w:rsidRPr="002103C8">
        <w:t>Kandidat, ki iz utemeljenih razlogov zamudi rok</w:t>
      </w:r>
      <w:r w:rsidR="00CA540D">
        <w:t xml:space="preserve"> za prenos prijave</w:t>
      </w:r>
      <w:r w:rsidRPr="002103C8">
        <w:t xml:space="preserve">, lahko sodeluje v izbirnem postopku, če najkasneje dan pred začetkom izbirnega postopka prenese </w:t>
      </w:r>
      <w:r w:rsidR="00E72E5F">
        <w:t>prijavo na želeno šolo.</w:t>
      </w:r>
    </w:p>
    <w:p w14:paraId="5456E58D" w14:textId="77777777" w:rsidR="00453689" w:rsidRPr="002103C8" w:rsidRDefault="00453689" w:rsidP="002F48FB">
      <w:pPr>
        <w:jc w:val="both"/>
      </w:pPr>
      <w:r w:rsidRPr="002103C8">
        <w:t>Aplikacija mora omogočiti prenos prijave na drugo šolo</w:t>
      </w:r>
      <w:r w:rsidR="003240CA">
        <w:t>,</w:t>
      </w:r>
      <w:r w:rsidRPr="002103C8">
        <w:t xml:space="preserve"> in sicer</w:t>
      </w:r>
      <w:r w:rsidR="003240CA">
        <w:t>:</w:t>
      </w:r>
    </w:p>
    <w:p w14:paraId="24B13AE6" w14:textId="77777777" w:rsidR="00453689" w:rsidRPr="002103C8" w:rsidRDefault="00AF5D12" w:rsidP="002F48FB">
      <w:pPr>
        <w:pStyle w:val="Odstavekseznama"/>
        <w:numPr>
          <w:ilvl w:val="0"/>
          <w:numId w:val="23"/>
        </w:numPr>
        <w:jc w:val="both"/>
      </w:pPr>
      <w:r w:rsidRPr="002103C8">
        <w:t>O</w:t>
      </w:r>
      <w:r>
        <w:t>d</w:t>
      </w:r>
      <w:r w:rsidRPr="002103C8">
        <w:t>java</w:t>
      </w:r>
      <w:r w:rsidR="00453689" w:rsidRPr="002103C8">
        <w:t xml:space="preserve"> na </w:t>
      </w:r>
      <w:r w:rsidR="002103C8" w:rsidRPr="002103C8">
        <w:t>šol</w:t>
      </w:r>
      <w:r w:rsidR="003240CA">
        <w:t>i</w:t>
      </w:r>
      <w:r w:rsidR="002103C8" w:rsidRPr="002103C8">
        <w:t>, kjer</w:t>
      </w:r>
      <w:r w:rsidR="00453689" w:rsidRPr="002103C8">
        <w:t xml:space="preserve"> je oddal prijav</w:t>
      </w:r>
      <w:r w:rsidR="003240CA">
        <w:t>o</w:t>
      </w:r>
      <w:r w:rsidR="00453689" w:rsidRPr="002103C8">
        <w:t>,</w:t>
      </w:r>
    </w:p>
    <w:p w14:paraId="3E2D59E1" w14:textId="77777777" w:rsidR="00453689" w:rsidRPr="002103C8" w:rsidRDefault="00F75BDF" w:rsidP="002F48FB">
      <w:pPr>
        <w:pStyle w:val="Odstavekseznama"/>
        <w:numPr>
          <w:ilvl w:val="0"/>
          <w:numId w:val="23"/>
        </w:numPr>
        <w:jc w:val="both"/>
      </w:pPr>
      <w:r>
        <w:t>p</w:t>
      </w:r>
      <w:r w:rsidR="00453689" w:rsidRPr="002103C8">
        <w:t>rijava na drugi šoli.</w:t>
      </w:r>
    </w:p>
    <w:p w14:paraId="6CDDDBC9" w14:textId="77777777" w:rsidR="00A15037" w:rsidRDefault="00A15037" w:rsidP="002F48FB">
      <w:pPr>
        <w:pStyle w:val="Naslov4"/>
        <w:jc w:val="both"/>
      </w:pPr>
      <w:r>
        <w:t>Spletno izpolnjevanje prenosa prijavnice</w:t>
      </w:r>
    </w:p>
    <w:p w14:paraId="1645A010" w14:textId="77777777" w:rsidR="00A15037" w:rsidRPr="00594795" w:rsidRDefault="00A15037" w:rsidP="00594795">
      <w:pPr>
        <w:jc w:val="both"/>
      </w:pPr>
      <w:r>
        <w:t xml:space="preserve">Omogočiti je </w:t>
      </w:r>
      <w:r w:rsidR="00F75BDF">
        <w:t xml:space="preserve">treba </w:t>
      </w:r>
      <w:r>
        <w:t xml:space="preserve">spletno izpolnjevanje prenosa prijavnice za vpis v </w:t>
      </w:r>
      <w:r w:rsidR="00F75BDF">
        <w:t xml:space="preserve">začetni </w:t>
      </w:r>
      <w:r>
        <w:t xml:space="preserve">letnik. </w:t>
      </w:r>
      <w:r w:rsidR="00F75BDF">
        <w:t>Treba</w:t>
      </w:r>
      <w:r>
        <w:t xml:space="preserve"> je omogočiti enostaven registracijski sistem uporabnika (uporabniško ime in geslo), preko katerega pride do elektronskega obrazca za prenos prijave</w:t>
      </w:r>
      <w:r w:rsidR="003B27AE">
        <w:t>. V fazi analize z izbranim izvaja</w:t>
      </w:r>
      <w:r w:rsidR="00AF5D12">
        <w:t>l</w:t>
      </w:r>
      <w:r w:rsidR="003B27AE">
        <w:t xml:space="preserve">cem, </w:t>
      </w:r>
      <w:r w:rsidR="00594795">
        <w:t xml:space="preserve">se bo </w:t>
      </w:r>
      <w:r w:rsidR="00AF5D12">
        <w:t>preučilo</w:t>
      </w:r>
      <w:r w:rsidR="00594795">
        <w:t xml:space="preserve"> možnost </w:t>
      </w:r>
      <w:r w:rsidR="00AF5D12">
        <w:t>uporab</w:t>
      </w:r>
      <w:r w:rsidR="00594795">
        <w:t>e AAI</w:t>
      </w:r>
      <w:r w:rsidR="003B27AE">
        <w:t xml:space="preserve"> </w:t>
      </w:r>
      <w:r w:rsidR="00AF5D12">
        <w:t>identitete</w:t>
      </w:r>
      <w:r w:rsidR="003B27AE">
        <w:t xml:space="preserve"> pri prijavi v sistem (</w:t>
      </w:r>
      <w:hyperlink r:id="rId25" w:history="1">
        <w:r w:rsidR="003B27AE" w:rsidRPr="00F419CC">
          <w:rPr>
            <w:rStyle w:val="Hiperpovezava"/>
          </w:rPr>
          <w:t>https://aai.arnes.si/</w:t>
        </w:r>
      </w:hyperlink>
      <w:r w:rsidR="003B27AE">
        <w:t>).</w:t>
      </w:r>
      <w:r w:rsidR="00ED5A67">
        <w:t xml:space="preserve"> </w:t>
      </w:r>
      <w:r w:rsidR="00FD1FD6">
        <w:t xml:space="preserve">Pripraviti je </w:t>
      </w:r>
      <w:r w:rsidR="00F75BDF">
        <w:t xml:space="preserve">treba </w:t>
      </w:r>
      <w:r w:rsidR="00FD1FD6">
        <w:t xml:space="preserve">oba dokumenta – odjavo na prvi šoli in prijavo na novi šoli. Obrazce uporabnik izpolni, ob tem se podatki o programih in zavodih črpajo iz šifrantov MIZŠ. Logika kreiranja obrazcev je enaka </w:t>
      </w:r>
      <w:r w:rsidR="00321B6F">
        <w:t xml:space="preserve">kot pri spletnem </w:t>
      </w:r>
      <w:r w:rsidR="00A309B8">
        <w:t>izpolnjevanju</w:t>
      </w:r>
      <w:r w:rsidR="00321B6F">
        <w:t xml:space="preserve"> prijavnice.</w:t>
      </w:r>
      <w:r w:rsidR="00ED5A67">
        <w:t xml:space="preserve"> </w:t>
      </w:r>
      <w:r w:rsidR="00FD1FD6">
        <w:t>Prenos prijave je veljaven, ko obe šoli prejmeta oba dokumenta.</w:t>
      </w:r>
      <w:r w:rsidR="00ED5A67">
        <w:t xml:space="preserve"> </w:t>
      </w:r>
      <w:r w:rsidR="00594795">
        <w:t xml:space="preserve">V fazi analize z izbranim </w:t>
      </w:r>
      <w:r w:rsidR="00AF5D12">
        <w:t>izvajalcem</w:t>
      </w:r>
      <w:r w:rsidR="00594795">
        <w:t xml:space="preserve"> se bo </w:t>
      </w:r>
      <w:r w:rsidR="00AF5D12">
        <w:t>preučilo</w:t>
      </w:r>
      <w:r w:rsidR="00594795">
        <w:t xml:space="preserve"> možnost </w:t>
      </w:r>
      <w:r w:rsidR="00AF5D12">
        <w:t>uporab</w:t>
      </w:r>
      <w:r w:rsidR="00594795">
        <w:t xml:space="preserve">e AAI </w:t>
      </w:r>
      <w:r w:rsidR="00AF5D12">
        <w:t>identitete</w:t>
      </w:r>
      <w:r w:rsidR="00594795">
        <w:t xml:space="preserve"> pri prijavi v sistem (</w:t>
      </w:r>
      <w:hyperlink r:id="rId26" w:history="1">
        <w:r w:rsidR="00594795" w:rsidRPr="00594795">
          <w:rPr>
            <w:rStyle w:val="Hiperpovezava"/>
          </w:rPr>
          <w:t>https://aai.arnes.si/</w:t>
        </w:r>
      </w:hyperlink>
      <w:r w:rsidR="00594795" w:rsidRPr="00594795">
        <w:t>). Prijavnico izpolni, ob tem se podatki o programih in zavodih črpajo iz šifrantov MIZŠ</w:t>
      </w:r>
      <w:r w:rsidR="00594795" w:rsidRPr="003322C2">
        <w:t>.</w:t>
      </w:r>
      <w:r w:rsidR="00ED5A67">
        <w:t xml:space="preserve"> </w:t>
      </w:r>
      <w:r w:rsidR="00594795" w:rsidRPr="003322C2">
        <w:t xml:space="preserve">Uporabnik obrazec natisne in ga ustrezno podpisanega posreduje na srednjo šolo, na kateri kandidira. </w:t>
      </w:r>
    </w:p>
    <w:p w14:paraId="081A4AFA" w14:textId="5B959E8A" w:rsidR="00A15037" w:rsidRDefault="00A15037">
      <w:pPr>
        <w:jc w:val="both"/>
      </w:pPr>
      <w:r w:rsidRPr="00594795">
        <w:t>Vsak izpolnjen in natisnjen obrazec i</w:t>
      </w:r>
      <w:r w:rsidR="00DB3B01" w:rsidRPr="00594795">
        <w:t>ma</w:t>
      </w:r>
      <w:r w:rsidRPr="00594795">
        <w:t xml:space="preserve"> unikatno kodo (številko) ter QR ali črtno kodo, preko katere srednja šola prevzame podatke v aplikacijo Vpis v srednje šole. </w:t>
      </w:r>
      <w:r w:rsidR="00594795" w:rsidRPr="003322C2">
        <w:t xml:space="preserve">Pri prijavi z AAI </w:t>
      </w:r>
      <w:r w:rsidR="00AF5D12" w:rsidRPr="00594795">
        <w:t>identiteto</w:t>
      </w:r>
      <w:r w:rsidR="00594795" w:rsidRPr="003322C2">
        <w:t xml:space="preserve"> je možno tudi, da se bo prijavnica oddala elektronsko.</w:t>
      </w:r>
    </w:p>
    <w:p w14:paraId="26373E7E" w14:textId="56C5EEEB" w:rsidR="00E72E5F" w:rsidRPr="002103C8" w:rsidRDefault="00A15037">
      <w:pPr>
        <w:jc w:val="both"/>
      </w:pPr>
      <w:r>
        <w:t xml:space="preserve">Pripraviti bo </w:t>
      </w:r>
      <w:r w:rsidR="00F75BDF">
        <w:t>treba</w:t>
      </w:r>
      <w:r>
        <w:t xml:space="preserve"> tri jezikovne verzije </w:t>
      </w:r>
      <w:r w:rsidR="00321B6F">
        <w:t>obrazcev</w:t>
      </w:r>
      <w:r>
        <w:t xml:space="preserve"> – v slovenščini in v jezikih narodnih manjšin. Besedilni d</w:t>
      </w:r>
      <w:r w:rsidR="0055005F">
        <w:t>el prijavnic zagotovi naročnik.</w:t>
      </w:r>
    </w:p>
    <w:p w14:paraId="67D6C82B" w14:textId="77777777" w:rsidR="00624422" w:rsidRDefault="00624422" w:rsidP="00E72E5F">
      <w:pPr>
        <w:pStyle w:val="Naslov2"/>
        <w:numPr>
          <w:ilvl w:val="1"/>
          <w:numId w:val="45"/>
        </w:numPr>
      </w:pPr>
      <w:bookmarkStart w:id="119" w:name="_Toc57223674"/>
      <w:bookmarkStart w:id="120" w:name="_Toc57223813"/>
      <w:bookmarkStart w:id="121" w:name="_Toc57223898"/>
      <w:bookmarkStart w:id="122" w:name="_Toc57278890"/>
      <w:bookmarkStart w:id="123" w:name="_Toc57278984"/>
      <w:bookmarkStart w:id="124" w:name="_Toc57302379"/>
      <w:bookmarkStart w:id="125" w:name="_Toc57302628"/>
      <w:bookmarkStart w:id="126" w:name="_Toc57302380"/>
      <w:bookmarkStart w:id="127" w:name="_Toc57302629"/>
      <w:bookmarkStart w:id="128" w:name="_Toc57302381"/>
      <w:bookmarkStart w:id="129" w:name="_Toc57302630"/>
      <w:bookmarkStart w:id="130" w:name="_Toc57302382"/>
      <w:bookmarkStart w:id="131" w:name="_Toc57302631"/>
      <w:bookmarkStart w:id="132" w:name="_Toc57280692"/>
      <w:bookmarkStart w:id="133" w:name="_Toc57302383"/>
      <w:bookmarkStart w:id="134" w:name="_Toc58251955"/>
      <w:bookmarkStart w:id="135" w:name="_Toc64630915"/>
      <w:bookmarkEnd w:id="119"/>
      <w:bookmarkEnd w:id="120"/>
      <w:bookmarkEnd w:id="121"/>
      <w:bookmarkEnd w:id="122"/>
      <w:bookmarkEnd w:id="123"/>
      <w:bookmarkEnd w:id="124"/>
      <w:bookmarkEnd w:id="125"/>
      <w:bookmarkEnd w:id="126"/>
      <w:bookmarkEnd w:id="127"/>
      <w:bookmarkEnd w:id="128"/>
      <w:bookmarkEnd w:id="129"/>
      <w:bookmarkEnd w:id="130"/>
      <w:bookmarkEnd w:id="131"/>
      <w:r w:rsidRPr="002103C8">
        <w:t>IZBIRNI IN VPISNI POSTOPEK</w:t>
      </w:r>
      <w:bookmarkEnd w:id="132"/>
      <w:bookmarkEnd w:id="133"/>
      <w:bookmarkEnd w:id="134"/>
      <w:bookmarkEnd w:id="135"/>
    </w:p>
    <w:p w14:paraId="35CA19F9" w14:textId="77777777" w:rsidR="00624422" w:rsidRPr="002103C8" w:rsidRDefault="00624422" w:rsidP="002F48FB">
      <w:pPr>
        <w:jc w:val="both"/>
      </w:pPr>
      <w:r w:rsidRPr="002103C8">
        <w:t>Aplikacija mora omogočiti izvedbo vpisnega postopka skladno s pravilnikom. V izbirnem postopku sodelujejo prijavljeni kandidati, ki izpolnjujejo vpisne pogoje, določene z zakonom in izobraževalnim programom.</w:t>
      </w:r>
      <w:r w:rsidR="002103C8">
        <w:t xml:space="preserve"> </w:t>
      </w:r>
      <w:r w:rsidRPr="002103C8">
        <w:t>V izbirnem postopku sodeluje tudi kandidat, ki se iz utemeljenih razlogov ni mogel prijaviti oziroma ni predložil dokazil v predpisanih rokih, če dokazila predloži en dan pred začetkom izbirnega postopka.</w:t>
      </w:r>
    </w:p>
    <w:p w14:paraId="25534511" w14:textId="77777777" w:rsidR="00624422" w:rsidRPr="002103C8" w:rsidRDefault="00624422" w:rsidP="002F48FB">
      <w:pPr>
        <w:jc w:val="both"/>
      </w:pPr>
      <w:r w:rsidRPr="002103C8">
        <w:t>Število prostih vpisnih mest za novince za prvi in drugi krog izbirnega postopka na šolah z omejitvijo vpisa se določi tako, da se od normativnega števila vpisnih mest odšteje predvideno število ponavljavcev.</w:t>
      </w:r>
    </w:p>
    <w:p w14:paraId="068D6E54" w14:textId="77777777" w:rsidR="00F9089B" w:rsidRPr="002103C8" w:rsidRDefault="00624422" w:rsidP="002F48FB">
      <w:pPr>
        <w:jc w:val="both"/>
      </w:pPr>
      <w:r w:rsidRPr="002103C8">
        <w:t>Število prostih vpisnih mest za novince za drugi krog izbirnega postopka na šolah brez omejitve vpisa se določi tako, da se od normativnega števila vpisnih mest odšteje število prijavljenih kandidatov in predvideno število ponavljavcev.</w:t>
      </w:r>
    </w:p>
    <w:p w14:paraId="53D8F7B2" w14:textId="77777777" w:rsidR="00F9089B" w:rsidRPr="002103C8" w:rsidRDefault="00F9089B" w:rsidP="002F48FB">
      <w:pPr>
        <w:jc w:val="both"/>
      </w:pPr>
      <w:r w:rsidRPr="002103C8">
        <w:lastRenderedPageBreak/>
        <w:t xml:space="preserve">Postopek je prikazan v postopkovniku </w:t>
      </w:r>
      <w:r w:rsidR="00FB3D86">
        <w:t>2</w:t>
      </w:r>
      <w:r w:rsidRPr="002103C8">
        <w:t>. Po izvedenem sprejemu kandidatov se podatki prenesejo v CEUVIZ. Podrobnosti posameznega izbirnega postopka so opisane v nadaljevanju.</w:t>
      </w:r>
    </w:p>
    <w:p w14:paraId="45A3573B" w14:textId="77777777" w:rsidR="000F14D9" w:rsidRDefault="000F14D9" w:rsidP="002F48FB">
      <w:pPr>
        <w:jc w:val="both"/>
      </w:pPr>
    </w:p>
    <w:p w14:paraId="26565E08" w14:textId="77777777" w:rsidR="00624422" w:rsidRPr="002103C8" w:rsidRDefault="4CEBD0D1" w:rsidP="22FBF0AC">
      <w:pPr>
        <w:keepNext/>
        <w:jc w:val="both"/>
      </w:pPr>
      <w:r>
        <w:rPr>
          <w:noProof/>
          <w:lang w:eastAsia="sl-SI"/>
        </w:rPr>
        <w:lastRenderedPageBreak/>
        <w:drawing>
          <wp:inline distT="0" distB="0" distL="0" distR="0" wp14:anchorId="1EAB631B" wp14:editId="3005C353">
            <wp:extent cx="5972175" cy="7696198"/>
            <wp:effectExtent l="0" t="0" r="0" b="0"/>
            <wp:docPr id="189424180" name="Slika 18942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424180"/>
                    <pic:cNvPicPr/>
                  </pic:nvPicPr>
                  <pic:blipFill>
                    <a:blip r:embed="rId27">
                      <a:extLst>
                        <a:ext uri="{28A0092B-C50C-407E-A947-70E740481C1C}">
                          <a14:useLocalDpi xmlns:a14="http://schemas.microsoft.com/office/drawing/2010/main" val="0"/>
                        </a:ext>
                      </a:extLst>
                    </a:blip>
                    <a:stretch>
                      <a:fillRect/>
                    </a:stretch>
                  </pic:blipFill>
                  <pic:spPr>
                    <a:xfrm>
                      <a:off x="0" y="0"/>
                      <a:ext cx="5972175" cy="7696198"/>
                    </a:xfrm>
                    <a:prstGeom prst="rect">
                      <a:avLst/>
                    </a:prstGeom>
                  </pic:spPr>
                </pic:pic>
              </a:graphicData>
            </a:graphic>
          </wp:inline>
        </w:drawing>
      </w:r>
    </w:p>
    <w:p w14:paraId="5A622C73" w14:textId="61D4C1E6" w:rsidR="00F9089B" w:rsidRPr="002103C8" w:rsidRDefault="00796AC2" w:rsidP="002F48FB">
      <w:pPr>
        <w:pStyle w:val="Napis"/>
        <w:jc w:val="both"/>
      </w:pPr>
      <w:r>
        <w:t xml:space="preserve">Postopkovnik </w:t>
      </w:r>
      <w:r>
        <w:fldChar w:fldCharType="begin"/>
      </w:r>
      <w:r>
        <w:instrText xml:space="preserve"> SEQ Postopkovnik \* ARABIC </w:instrText>
      </w:r>
      <w:r>
        <w:fldChar w:fldCharType="separate"/>
      </w:r>
      <w:r w:rsidR="005F17C9">
        <w:rPr>
          <w:noProof/>
        </w:rPr>
        <w:t>2</w:t>
      </w:r>
      <w:r>
        <w:fldChar w:fldCharType="end"/>
      </w:r>
    </w:p>
    <w:p w14:paraId="035025ED" w14:textId="77777777" w:rsidR="00624422" w:rsidRPr="002103C8" w:rsidRDefault="00624422" w:rsidP="00E72E5F">
      <w:pPr>
        <w:pStyle w:val="Naslov2"/>
        <w:numPr>
          <w:ilvl w:val="2"/>
          <w:numId w:val="45"/>
        </w:numPr>
      </w:pPr>
      <w:bookmarkStart w:id="136" w:name="_Toc57280693"/>
      <w:bookmarkStart w:id="137" w:name="_Toc57302384"/>
      <w:bookmarkStart w:id="138" w:name="_Toc58251956"/>
      <w:bookmarkStart w:id="139" w:name="_Toc64630916"/>
      <w:r w:rsidRPr="002103C8">
        <w:lastRenderedPageBreak/>
        <w:t>IZBIRNI POSTOPEK PRI OMEJITVI VPISA ZA VPIS KANDIDATOV V PROGRAME SREDNJEGA POKLICNEGA IZOBRAŽEVANJA, SREDNJEGA TEHNIŠKEGA IN STROKOVNEGA IZOBRAŽEVANJA IN GIMNAZIJ</w:t>
      </w:r>
      <w:bookmarkEnd w:id="136"/>
      <w:bookmarkEnd w:id="137"/>
      <w:bookmarkEnd w:id="138"/>
      <w:bookmarkEnd w:id="139"/>
    </w:p>
    <w:p w14:paraId="34CBA906" w14:textId="77777777" w:rsidR="00624422" w:rsidRPr="002103C8" w:rsidRDefault="00624422" w:rsidP="002F48FB">
      <w:pPr>
        <w:jc w:val="both"/>
      </w:pPr>
      <w:r w:rsidRPr="002103C8">
        <w:t>Izbirni postopek za vpis kandidatov v programe srednjega poklicnega izobraževanja, srednjega strokovnega izobraževanja in gimnazij z omejitvijo vpisa se opravi v dveh krogih:</w:t>
      </w:r>
    </w:p>
    <w:p w14:paraId="0420204E" w14:textId="77777777" w:rsidR="00624422" w:rsidRPr="002103C8" w:rsidRDefault="00624422" w:rsidP="002F48FB">
      <w:pPr>
        <w:pStyle w:val="Odstavekseznama"/>
        <w:numPr>
          <w:ilvl w:val="0"/>
          <w:numId w:val="24"/>
        </w:numPr>
        <w:jc w:val="both"/>
      </w:pPr>
      <w:r w:rsidRPr="002103C8">
        <w:t>v prvem krogu se izbere število kandidatov, ki obsega 90 % od števila prostih vpisnih mest za novince,</w:t>
      </w:r>
    </w:p>
    <w:p w14:paraId="5F8401A3" w14:textId="77777777" w:rsidR="00624422" w:rsidRPr="002103C8" w:rsidRDefault="00624422" w:rsidP="002F48FB">
      <w:pPr>
        <w:pStyle w:val="Odstavekseznama"/>
        <w:numPr>
          <w:ilvl w:val="0"/>
          <w:numId w:val="24"/>
        </w:numPr>
        <w:jc w:val="both"/>
      </w:pPr>
      <w:r w:rsidRPr="002103C8">
        <w:t>v drugem krogu se na preostalih 10 % vpisnih mest v izobraževalnih programih z omejitvijo vpisa izbere kandidate izmed vseh še prijavljenih kandidatov, ki niso bili uspešni v prvem krogu. Ti kandidati se lahko prijavijo tudi na vsa še prosta vpisna mesta v izobraževalne programe, ki nimajo omejitve vpisa.</w:t>
      </w:r>
    </w:p>
    <w:p w14:paraId="35821C5C" w14:textId="77777777" w:rsidR="00624422" w:rsidRPr="002103C8" w:rsidRDefault="00624422" w:rsidP="002F48FB">
      <w:pPr>
        <w:pStyle w:val="Naslov3"/>
        <w:jc w:val="both"/>
      </w:pPr>
      <w:bookmarkStart w:id="140" w:name="_Toc57280694"/>
      <w:bookmarkStart w:id="141" w:name="_Toc57302385"/>
      <w:bookmarkStart w:id="142" w:name="_Toc58251957"/>
      <w:bookmarkStart w:id="143" w:name="_Toc64630917"/>
      <w:r w:rsidRPr="002103C8">
        <w:t>PRVI KROG IZBIRNEGA POSTOPKA</w:t>
      </w:r>
      <w:bookmarkEnd w:id="140"/>
      <w:bookmarkEnd w:id="141"/>
      <w:bookmarkEnd w:id="142"/>
      <w:bookmarkEnd w:id="143"/>
    </w:p>
    <w:p w14:paraId="5B86B8C8" w14:textId="77777777" w:rsidR="00624422" w:rsidRPr="002103C8" w:rsidRDefault="00624422" w:rsidP="002F48FB">
      <w:pPr>
        <w:jc w:val="both"/>
      </w:pPr>
      <w:r w:rsidRPr="002103C8">
        <w:t>Prijavljeni kandidati se uvrstijo na izbirni seznam glede na doseženo število točk v skladu z veljavnimi merili za izbiro ob omejitvi vpisa.</w:t>
      </w:r>
    </w:p>
    <w:p w14:paraId="5A6BB5CF" w14:textId="77777777" w:rsidR="00624422" w:rsidRPr="002103C8" w:rsidRDefault="00624422" w:rsidP="002F48FB">
      <w:pPr>
        <w:jc w:val="both"/>
      </w:pPr>
      <w:r w:rsidRPr="002103C8">
        <w:t>Če je v prvem krogu na koncu izbirnega seznama več kandidatov z enakim številom točk,</w:t>
      </w:r>
      <w:r w:rsidR="003240CA">
        <w:t xml:space="preserve"> se</w:t>
      </w:r>
      <w:r w:rsidRPr="002103C8">
        <w:t xml:space="preserve"> število izbranih kandidatov zmanjša oziroma poveča do prvega kandidata z različnim številom točk</w:t>
      </w:r>
      <w:r w:rsidR="003240CA">
        <w:t xml:space="preserve"> ali pa se razmejitev med kandidati z istim številom točk opravi na podlagi </w:t>
      </w:r>
      <w:r w:rsidR="000E3D27">
        <w:t>rezultatov</w:t>
      </w:r>
      <w:r w:rsidR="003240CA">
        <w:t xml:space="preserve"> NPZ-ja</w:t>
      </w:r>
      <w:r w:rsidRPr="002103C8">
        <w:t>. V tem primeru se njihovo število sorazmerno spremeni v drugem krogu.</w:t>
      </w:r>
    </w:p>
    <w:p w14:paraId="712AA847" w14:textId="77777777" w:rsidR="00624422" w:rsidRPr="002103C8" w:rsidRDefault="00624422" w:rsidP="002F48FB">
      <w:pPr>
        <w:pStyle w:val="Naslov3"/>
        <w:jc w:val="both"/>
      </w:pPr>
      <w:bookmarkStart w:id="144" w:name="_Toc57280695"/>
      <w:bookmarkStart w:id="145" w:name="_Toc57302386"/>
      <w:bookmarkStart w:id="146" w:name="_Toc58251958"/>
      <w:bookmarkStart w:id="147" w:name="_Toc64630918"/>
      <w:r w:rsidRPr="002103C8">
        <w:t>DRUGI KROG IZBIRNEGA POSTOPKA</w:t>
      </w:r>
      <w:bookmarkEnd w:id="144"/>
      <w:bookmarkEnd w:id="145"/>
      <w:bookmarkEnd w:id="146"/>
      <w:bookmarkEnd w:id="147"/>
    </w:p>
    <w:p w14:paraId="0C86A315" w14:textId="77777777" w:rsidR="00624422" w:rsidRPr="002103C8" w:rsidRDefault="00624422" w:rsidP="002F48FB">
      <w:pPr>
        <w:jc w:val="both"/>
      </w:pPr>
      <w:r w:rsidRPr="002103C8">
        <w:t>Kandidat, ki sodeluje v drugem krogu, izbere največ deset izobraževalnih programov, v katere se želi vpisati. Te izobraževalne programe razvrsti po prednostnem vrstnem redu na posebnem obrazcu, ki ga predloži šoli, na katero se je prijavil k vpisu.</w:t>
      </w:r>
    </w:p>
    <w:p w14:paraId="242B16B3" w14:textId="77777777" w:rsidR="00624422" w:rsidRPr="002103C8" w:rsidRDefault="00624422" w:rsidP="002F48FB">
      <w:pPr>
        <w:jc w:val="both"/>
      </w:pPr>
      <w:r w:rsidRPr="002103C8">
        <w:t xml:space="preserve">V drugem krogu se kandidate razvršča v izobraževalne programe glede na število točk, </w:t>
      </w:r>
      <w:r w:rsidR="000F14D9">
        <w:t>potrebnih</w:t>
      </w:r>
      <w:r w:rsidRPr="002103C8">
        <w:t xml:space="preserve"> za sprejem v posamezen izobraževalni program, upoštevajoč prednostni vrstni red želja kandidata. Uvrščanje poteka tako, da se vsakega kandidata uvrsti na seznam prijavljenih v vse programe, ki jih je kandidat navedel v skladu s prejšnjim odstavkom.</w:t>
      </w:r>
    </w:p>
    <w:p w14:paraId="2412A21A" w14:textId="77777777" w:rsidR="00624422" w:rsidRPr="002103C8" w:rsidRDefault="00624422" w:rsidP="002F48FB">
      <w:pPr>
        <w:jc w:val="both"/>
      </w:pPr>
      <w:r>
        <w:t>Če je v drugem krogu na koncu izbirnega seznama več kandidatov z enakim številom točk, se število izbranih kandidatov zmanjša do prvega kandidata z različnim številom točk</w:t>
      </w:r>
      <w:r w:rsidR="003240CA">
        <w:t xml:space="preserve"> ali pa se razmejitev med kandidati z istim številom točk opravi na podlagi </w:t>
      </w:r>
      <w:r w:rsidR="000E3D27">
        <w:t>rezultatov</w:t>
      </w:r>
      <w:r w:rsidR="003240CA">
        <w:t xml:space="preserve"> NPZ-ja</w:t>
      </w:r>
      <w:r>
        <w:t>.</w:t>
      </w:r>
    </w:p>
    <w:p w14:paraId="5C1635F8" w14:textId="77777777" w:rsidR="1EDDBB60" w:rsidRDefault="00AF5D12" w:rsidP="4539695D">
      <w:pPr>
        <w:jc w:val="both"/>
      </w:pPr>
      <w:r>
        <w:t>V drugem krogu kandidat izpolni posebno prijavnico, na kateri označi šole in programe, za katere kandidira ter njihovo prioriteto (range). Potrebno je omogočiti spletno oddajo prijavnice na enak način, kot se odda prijavnico za prvi krog izbirnega postopka.</w:t>
      </w:r>
    </w:p>
    <w:p w14:paraId="298EB1C5" w14:textId="77777777" w:rsidR="00624422" w:rsidRPr="002103C8" w:rsidRDefault="00624422" w:rsidP="00E72E5F">
      <w:pPr>
        <w:pStyle w:val="Naslov2"/>
        <w:numPr>
          <w:ilvl w:val="2"/>
          <w:numId w:val="45"/>
        </w:numPr>
      </w:pPr>
      <w:bookmarkStart w:id="148" w:name="_Toc57280696"/>
      <w:bookmarkStart w:id="149" w:name="_Toc57302387"/>
      <w:bookmarkStart w:id="150" w:name="_Toc58251959"/>
      <w:bookmarkStart w:id="151" w:name="_Toc64630919"/>
      <w:r w:rsidRPr="002103C8">
        <w:t>IZBIRNI POSTOPEK KANDIDATOV V PROGRAMIH POKLICNO-TEHNIŠKEGA IZOBRAŽEVANJA, MATURITETNEGA TEČAJA IN POKLICNEGA TEČAJA</w:t>
      </w:r>
      <w:bookmarkEnd w:id="148"/>
      <w:bookmarkEnd w:id="149"/>
      <w:bookmarkEnd w:id="150"/>
      <w:bookmarkEnd w:id="151"/>
    </w:p>
    <w:p w14:paraId="62469879" w14:textId="77777777" w:rsidR="00624422" w:rsidRPr="002103C8" w:rsidRDefault="00624422" w:rsidP="002F48FB">
      <w:pPr>
        <w:jc w:val="both"/>
      </w:pPr>
      <w:r w:rsidRPr="002103C8">
        <w:t>Izbira kandidatov v programih poklicno-tehniškega izobraževanja, poklicnega tečaja in maturitetnega tečaja se opravi v enem krogu. Šola izbere kandidate, prijavljene v ta izobraževalni program, na 100 % razpisanih mest za novince v skladu z merili za izbiro.</w:t>
      </w:r>
    </w:p>
    <w:p w14:paraId="495445DB" w14:textId="77777777" w:rsidR="00624422" w:rsidRPr="002103C8" w:rsidRDefault="00624422" w:rsidP="002F48FB">
      <w:pPr>
        <w:jc w:val="both"/>
      </w:pPr>
      <w:r w:rsidRPr="002103C8">
        <w:lastRenderedPageBreak/>
        <w:t>Če je na koncu izbirnega seznama več kandidatov z enakim številom točk, se število izbranih kandidatov zmanjša do prvega kandidata z različnim številom točk.</w:t>
      </w:r>
    </w:p>
    <w:p w14:paraId="04AC83B3" w14:textId="77777777" w:rsidR="00624422" w:rsidRPr="002103C8" w:rsidRDefault="00624422" w:rsidP="006E03F2">
      <w:pPr>
        <w:pStyle w:val="Naslov2"/>
        <w:numPr>
          <w:ilvl w:val="2"/>
          <w:numId w:val="45"/>
        </w:numPr>
        <w:jc w:val="both"/>
      </w:pPr>
      <w:bookmarkStart w:id="152" w:name="_Toc57280697"/>
      <w:bookmarkStart w:id="153" w:name="_Toc57302388"/>
      <w:bookmarkStart w:id="154" w:name="_Toc58251960"/>
      <w:bookmarkStart w:id="155" w:name="_Toc64630920"/>
      <w:r w:rsidRPr="002103C8">
        <w:t>KANDIDAT S POSEBNIMI POTREBAMI</w:t>
      </w:r>
      <w:bookmarkEnd w:id="152"/>
      <w:bookmarkEnd w:id="153"/>
      <w:bookmarkEnd w:id="154"/>
      <w:bookmarkEnd w:id="155"/>
    </w:p>
    <w:p w14:paraId="69451F73" w14:textId="77777777" w:rsidR="00624422" w:rsidRPr="002103C8" w:rsidRDefault="00624422" w:rsidP="002F48FB">
      <w:pPr>
        <w:jc w:val="both"/>
      </w:pPr>
      <w:r w:rsidRPr="002103C8">
        <w:t>Kandidat s posebnimi potrebami, ki izpolnjuje vpisne pogoje za vpis v izobraževalni program, v katerega se je prijavil, ne sodeluje v izbirnem postopku, če najkasneje dan pred začetkom izbirnega postopka predloži na šolo veljavno odločbo o usmeritvi v ta izobraževalni program in dosega najmanj 90 odstotkov točk prvega ali drugega kroga izbirnega postopka po merilih, potrebnih za vpis v program, v katerem kandidira za vpis.</w:t>
      </w:r>
    </w:p>
    <w:p w14:paraId="3F46B551" w14:textId="77777777" w:rsidR="00624422" w:rsidRPr="002103C8" w:rsidRDefault="00624422" w:rsidP="006E03F2">
      <w:pPr>
        <w:pStyle w:val="Naslov2"/>
        <w:numPr>
          <w:ilvl w:val="2"/>
          <w:numId w:val="45"/>
        </w:numPr>
        <w:jc w:val="both"/>
      </w:pPr>
      <w:bookmarkStart w:id="156" w:name="_Toc57280698"/>
      <w:bookmarkStart w:id="157" w:name="_Toc57302389"/>
      <w:bookmarkStart w:id="158" w:name="_Toc58251961"/>
      <w:bookmarkStart w:id="159" w:name="_Toc64630921"/>
      <w:r w:rsidRPr="002103C8">
        <w:t>KANDIDAT VAJENEC</w:t>
      </w:r>
      <w:bookmarkEnd w:id="156"/>
      <w:bookmarkEnd w:id="157"/>
      <w:bookmarkEnd w:id="158"/>
      <w:bookmarkEnd w:id="159"/>
    </w:p>
    <w:p w14:paraId="16A6BC65" w14:textId="77777777" w:rsidR="00624422" w:rsidRPr="002103C8" w:rsidRDefault="00624422" w:rsidP="002F48FB">
      <w:pPr>
        <w:jc w:val="both"/>
      </w:pPr>
      <w:r w:rsidRPr="002103C8">
        <w:t>Kandidat vajenec, ki izpolnjuje vpisne pogoje za vpis v izobraževalni program, v katerega se je prijavil in se izvaja v vajeniški obliki, ne sodeluje v izbirnem postopku, če najkasneje dan pred začetkom izbirnega postopka predloži na šolo registrirano pogodbo o vajeništvu.</w:t>
      </w:r>
    </w:p>
    <w:p w14:paraId="15962B9C" w14:textId="77777777" w:rsidR="00624422" w:rsidRPr="002103C8" w:rsidRDefault="00624422" w:rsidP="002F48FB">
      <w:pPr>
        <w:jc w:val="both"/>
      </w:pPr>
      <w:r w:rsidRPr="002103C8">
        <w:t>Kandidat vajenec, ki registrirano pogodbo o vajeništvu predloži po izteku roka iz prejšnjega odstavka, lahko kandidira le na prosta mesta, pri čemer ima prednost pred kandidati za vpis brez vajeniške pogodbe.</w:t>
      </w:r>
    </w:p>
    <w:p w14:paraId="3BAC3DDC" w14:textId="77777777" w:rsidR="00F9089B" w:rsidRPr="002103C8" w:rsidRDefault="00624422" w:rsidP="006E03F2">
      <w:pPr>
        <w:pStyle w:val="Naslov2"/>
        <w:numPr>
          <w:ilvl w:val="2"/>
          <w:numId w:val="45"/>
        </w:numPr>
        <w:jc w:val="both"/>
      </w:pPr>
      <w:bookmarkStart w:id="160" w:name="_Toc57280699"/>
      <w:bookmarkStart w:id="161" w:name="_Toc57302390"/>
      <w:bookmarkStart w:id="162" w:name="_Toc58251962"/>
      <w:bookmarkStart w:id="163" w:name="_Toc64630922"/>
      <w:r w:rsidRPr="002103C8">
        <w:t>SPREJEM KANDIDATOV</w:t>
      </w:r>
      <w:bookmarkEnd w:id="160"/>
      <w:bookmarkEnd w:id="161"/>
      <w:bookmarkEnd w:id="162"/>
      <w:bookmarkEnd w:id="163"/>
    </w:p>
    <w:p w14:paraId="59CDF7FD" w14:textId="77777777" w:rsidR="00624422" w:rsidRPr="002103C8" w:rsidRDefault="00624422" w:rsidP="002F48FB">
      <w:pPr>
        <w:jc w:val="both"/>
      </w:pPr>
      <w:r w:rsidRPr="002103C8">
        <w:t xml:space="preserve">Po izvedenem vpisnem postopku šola pisno obvesti kandidate o sprejemu. Iz </w:t>
      </w:r>
      <w:r w:rsidR="002103C8" w:rsidRPr="002103C8">
        <w:t>aplikacije</w:t>
      </w:r>
      <w:r w:rsidR="009D5676" w:rsidRPr="002103C8">
        <w:t xml:space="preserve"> Vpis v srednjo šolo se natisne</w:t>
      </w:r>
      <w:r w:rsidR="00ED5A67">
        <w:t xml:space="preserve"> </w:t>
      </w:r>
      <w:r w:rsidR="009D5676" w:rsidRPr="002103C8">
        <w:t xml:space="preserve">sklep o sprejemu. </w:t>
      </w:r>
      <w:r w:rsidRPr="002103C8">
        <w:t>V sklepu o sprejemu se za kandidate, ki niso sprejeti, navedejo razlogi za nesprejem in možnost pritožbe zoper</w:t>
      </w:r>
      <w:r w:rsidR="009D5676" w:rsidRPr="002103C8">
        <w:t xml:space="preserve"> odločitev o izbiri. </w:t>
      </w:r>
    </w:p>
    <w:p w14:paraId="4DAF814C" w14:textId="77777777" w:rsidR="00624422" w:rsidRPr="002103C8" w:rsidRDefault="00624422" w:rsidP="002F48FB">
      <w:pPr>
        <w:jc w:val="both"/>
      </w:pPr>
      <w:r w:rsidRPr="002103C8">
        <w:t>Kandidat sklep o sprejemu prejme na šoli najkasneje naslednji dan po izdaji sklepa. Če ga kandidat ne prevzame na šoli v roku iz prejšnjega stavka, se mu ga najkasneje naslednji dan pošlje priporočeno po pošti.</w:t>
      </w:r>
    </w:p>
    <w:p w14:paraId="5BCCE1E8" w14:textId="77777777" w:rsidR="009D5676" w:rsidRPr="002103C8" w:rsidRDefault="009D5676" w:rsidP="002F48FB">
      <w:pPr>
        <w:pStyle w:val="Naslov3"/>
        <w:jc w:val="both"/>
      </w:pPr>
      <w:bookmarkStart w:id="164" w:name="_Toc57280700"/>
      <w:bookmarkStart w:id="165" w:name="_Toc57302391"/>
      <w:bookmarkStart w:id="166" w:name="_Toc58251963"/>
      <w:bookmarkStart w:id="167" w:name="_Toc64630923"/>
      <w:r w:rsidRPr="002103C8">
        <w:t>Objava števila točk, potrebnih za sprejem v program</w:t>
      </w:r>
      <w:bookmarkEnd w:id="164"/>
      <w:bookmarkEnd w:id="165"/>
      <w:bookmarkEnd w:id="166"/>
      <w:bookmarkEnd w:id="167"/>
    </w:p>
    <w:p w14:paraId="5E035C3E" w14:textId="77777777" w:rsidR="00624422" w:rsidRDefault="009D5676" w:rsidP="002F48FB">
      <w:pPr>
        <w:jc w:val="both"/>
      </w:pPr>
      <w:r w:rsidRPr="002103C8">
        <w:t xml:space="preserve">Omogoči se javno </w:t>
      </w:r>
      <w:r w:rsidR="00624422" w:rsidRPr="002103C8">
        <w:t>objav</w:t>
      </w:r>
      <w:r w:rsidRPr="002103C8">
        <w:t xml:space="preserve">o </w:t>
      </w:r>
      <w:r w:rsidR="002103C8" w:rsidRPr="002103C8">
        <w:t>zavodov</w:t>
      </w:r>
      <w:r w:rsidRPr="002103C8">
        <w:t>, programov in števila</w:t>
      </w:r>
      <w:r w:rsidR="00624422" w:rsidRPr="002103C8">
        <w:t xml:space="preserve"> točk, potrebnih za sprejem v izobraževalni program, po izteku prvega oziroma drugega kroga izbirnega postopka.</w:t>
      </w:r>
      <w:r w:rsidR="00724F99">
        <w:t xml:space="preserve"> </w:t>
      </w:r>
    </w:p>
    <w:p w14:paraId="41F6A3FE" w14:textId="77777777" w:rsidR="00D34228" w:rsidRDefault="006F3656" w:rsidP="002F48FB">
      <w:pPr>
        <w:jc w:val="both"/>
      </w:pPr>
      <w:r>
        <w:t>Uporabnik z rolo VPI</w:t>
      </w:r>
      <w:r w:rsidR="00D34228">
        <w:t>S_MINISTRSTVO po izteku prvega in drugega k</w:t>
      </w:r>
      <w:r>
        <w:t xml:space="preserve">roga izbirnega postopka </w:t>
      </w:r>
      <w:r w:rsidR="00D618CF">
        <w:t>preko aplikacij</w:t>
      </w:r>
      <w:r w:rsidR="000F14D9">
        <w:t>e</w:t>
      </w:r>
      <w:r w:rsidR="00D618CF">
        <w:t xml:space="preserve"> pregleda</w:t>
      </w:r>
      <w:r>
        <w:t xml:space="preserve"> izpis po</w:t>
      </w:r>
      <w:r w:rsidR="00D34228">
        <w:t xml:space="preserve">datkov z navedbo zavodov in programov, ki imajo omejitev vpisa. Na izpisu je navedeno tudi število točk, potrebnih za vpis. Uporabnik podatke pregleda in po potrebi popravi oziroma uskladi pravilnost podatkov s šolo. Po izvedenem pregledu podatke javno objavi. Podatki se prikažejo na javnem delu aplikacije, kreira pa se tudi dokument v </w:t>
      </w:r>
      <w:proofErr w:type="spellStart"/>
      <w:r w:rsidR="00D34228">
        <w:t>pdf</w:t>
      </w:r>
      <w:proofErr w:type="spellEnd"/>
      <w:r w:rsidR="00D34228">
        <w:t xml:space="preserve"> in </w:t>
      </w:r>
      <w:proofErr w:type="spellStart"/>
      <w:r w:rsidR="00D34228">
        <w:t>docx</w:t>
      </w:r>
      <w:proofErr w:type="spellEnd"/>
      <w:r w:rsidR="00D34228">
        <w:t xml:space="preserve"> obliki, ki ga lahko uporabnik z rolo VPIS_MINISTRSTVO shrani lokalno.</w:t>
      </w:r>
    </w:p>
    <w:p w14:paraId="2DFE2F93" w14:textId="77777777" w:rsidR="00D34228" w:rsidRDefault="00D34228" w:rsidP="002F48FB">
      <w:pPr>
        <w:jc w:val="both"/>
      </w:pPr>
      <w:r>
        <w:t xml:space="preserve">Uporabnik z rolo VPIS_MINISTRSTVO na enak način pregleda, popravi in objavi </w:t>
      </w:r>
      <w:r w:rsidR="00D618CF">
        <w:t xml:space="preserve">tudi </w:t>
      </w:r>
      <w:r>
        <w:t>podatke o prostih mestih in šifrah</w:t>
      </w:r>
      <w:r w:rsidRPr="00D34228">
        <w:t xml:space="preserve"> šol (rangi)</w:t>
      </w:r>
      <w:r>
        <w:t xml:space="preserve"> – informativni in končni izpis </w:t>
      </w:r>
      <w:r w:rsidR="000E3D27">
        <w:t>ter seznam</w:t>
      </w:r>
      <w:r>
        <w:t xml:space="preserve"> srednjih šol, </w:t>
      </w:r>
      <w:r w:rsidRPr="00D34228">
        <w:t>ki bodo omejile</w:t>
      </w:r>
      <w:r>
        <w:t xml:space="preserve"> </w:t>
      </w:r>
      <w:r w:rsidR="007F222E">
        <w:t xml:space="preserve">Vpis v </w:t>
      </w:r>
      <w:r w:rsidR="001709D5">
        <w:t>srednje</w:t>
      </w:r>
      <w:r w:rsidR="007F222E">
        <w:t xml:space="preserve"> šole</w:t>
      </w:r>
      <w:r>
        <w:t>.</w:t>
      </w:r>
    </w:p>
    <w:p w14:paraId="0B73EE40" w14:textId="77777777" w:rsidR="00D34228" w:rsidRDefault="00D34228" w:rsidP="002F48FB">
      <w:pPr>
        <w:jc w:val="both"/>
      </w:pPr>
      <w:r>
        <w:t>Primeri dokumentov ter podatkov, ki se objavijo</w:t>
      </w:r>
      <w:r w:rsidR="009725BB">
        <w:t>,</w:t>
      </w:r>
      <w:r>
        <w:t xml:space="preserve"> so na naslednjih povezavah:</w:t>
      </w:r>
    </w:p>
    <w:p w14:paraId="1E866E3E" w14:textId="50C00423" w:rsidR="00223FF4" w:rsidRPr="007F146C" w:rsidRDefault="001E0AA8" w:rsidP="006E03F2">
      <w:pPr>
        <w:pStyle w:val="Odstavekseznama"/>
        <w:numPr>
          <w:ilvl w:val="0"/>
          <w:numId w:val="56"/>
        </w:numPr>
      </w:pPr>
      <w:hyperlink r:id="rId28" w:history="1">
        <w:r w:rsidR="00223FF4" w:rsidRPr="007F146C">
          <w:rPr>
            <w:rStyle w:val="Hiperpovezava"/>
          </w:rPr>
          <w:t>Seznam srednjih šol, ki bodo omejile vpis v 1. letnik za šolsko leto 2020/2021</w:t>
        </w:r>
      </w:hyperlink>
      <w:r w:rsidR="00223FF4" w:rsidRPr="007F146C">
        <w:t> (</w:t>
      </w:r>
      <w:proofErr w:type="spellStart"/>
      <w:r w:rsidR="00223FF4" w:rsidRPr="007F146C">
        <w:t>doc</w:t>
      </w:r>
      <w:proofErr w:type="spellEnd"/>
      <w:r w:rsidR="00223FF4" w:rsidRPr="007F146C">
        <w:t>, 151 KB)</w:t>
      </w:r>
    </w:p>
    <w:p w14:paraId="716B92FF" w14:textId="50729AC2" w:rsidR="00223FF4" w:rsidRPr="007F146C" w:rsidRDefault="001E0AA8" w:rsidP="006E03F2">
      <w:pPr>
        <w:pStyle w:val="Odstavekseznama"/>
        <w:numPr>
          <w:ilvl w:val="0"/>
          <w:numId w:val="56"/>
        </w:numPr>
      </w:pPr>
      <w:hyperlink r:id="rId29" w:history="1">
        <w:r w:rsidR="00223FF4" w:rsidRPr="007F146C">
          <w:rPr>
            <w:rStyle w:val="Hiperpovezava"/>
          </w:rPr>
          <w:t>Prosta mesta za drugi krog izbirnega postopka - informativno, 29. 6. 2020</w:t>
        </w:r>
      </w:hyperlink>
      <w:r w:rsidR="00223FF4" w:rsidRPr="007F146C">
        <w:t> (</w:t>
      </w:r>
      <w:proofErr w:type="spellStart"/>
      <w:r w:rsidR="00223FF4" w:rsidRPr="007F146C">
        <w:t>xls</w:t>
      </w:r>
      <w:proofErr w:type="spellEnd"/>
      <w:r w:rsidR="00223FF4" w:rsidRPr="007F146C">
        <w:t>, 146 KB)</w:t>
      </w:r>
    </w:p>
    <w:p w14:paraId="57A7EE80" w14:textId="227AF416" w:rsidR="00223FF4" w:rsidRPr="007F146C" w:rsidRDefault="001E0AA8" w:rsidP="006E03F2">
      <w:pPr>
        <w:pStyle w:val="Odstavekseznama"/>
        <w:numPr>
          <w:ilvl w:val="0"/>
          <w:numId w:val="56"/>
        </w:numPr>
      </w:pPr>
      <w:hyperlink r:id="rId30" w:history="1">
        <w:r w:rsidR="00223FF4" w:rsidRPr="007F146C">
          <w:rPr>
            <w:rStyle w:val="Hiperpovezava"/>
          </w:rPr>
          <w:t>Spodnje meje prvega kroga izbirnega postopka, 6. 7. 2020</w:t>
        </w:r>
      </w:hyperlink>
      <w:r w:rsidR="00223FF4" w:rsidRPr="007F146C">
        <w:t> (</w:t>
      </w:r>
      <w:proofErr w:type="spellStart"/>
      <w:r w:rsidR="00223FF4" w:rsidRPr="007F146C">
        <w:t>doc</w:t>
      </w:r>
      <w:proofErr w:type="spellEnd"/>
      <w:r w:rsidR="00223FF4" w:rsidRPr="007F146C">
        <w:t>, 159 KB)</w:t>
      </w:r>
    </w:p>
    <w:p w14:paraId="61F2B693" w14:textId="7739F658" w:rsidR="00223FF4" w:rsidRPr="007F146C" w:rsidRDefault="001E0AA8" w:rsidP="006E03F2">
      <w:pPr>
        <w:pStyle w:val="Odstavekseznama"/>
        <w:numPr>
          <w:ilvl w:val="0"/>
          <w:numId w:val="56"/>
        </w:numPr>
      </w:pPr>
      <w:hyperlink r:id="rId31" w:history="1">
        <w:r w:rsidR="00223FF4" w:rsidRPr="007F146C">
          <w:rPr>
            <w:rStyle w:val="Hiperpovezava"/>
          </w:rPr>
          <w:t>Prosta mesta za drugi krog izbirnega postopka - dokončno, 6. 7. 2020</w:t>
        </w:r>
      </w:hyperlink>
      <w:r w:rsidR="00223FF4" w:rsidRPr="007F146C">
        <w:t> (</w:t>
      </w:r>
      <w:proofErr w:type="spellStart"/>
      <w:r w:rsidR="00223FF4" w:rsidRPr="007F146C">
        <w:t>xls</w:t>
      </w:r>
      <w:proofErr w:type="spellEnd"/>
      <w:r w:rsidR="00223FF4" w:rsidRPr="007F146C">
        <w:t>, 154 KB)</w:t>
      </w:r>
    </w:p>
    <w:p w14:paraId="05AC97B1" w14:textId="7E560BC6" w:rsidR="00223FF4" w:rsidRPr="007F146C" w:rsidRDefault="001E0AA8" w:rsidP="006E03F2">
      <w:pPr>
        <w:pStyle w:val="Odstavekseznama"/>
        <w:numPr>
          <w:ilvl w:val="0"/>
          <w:numId w:val="56"/>
        </w:numPr>
      </w:pPr>
      <w:hyperlink r:id="rId32" w:history="1">
        <w:r w:rsidR="00223FF4" w:rsidRPr="007F146C">
          <w:rPr>
            <w:rStyle w:val="Hiperpovezava"/>
          </w:rPr>
          <w:t>Spodnje meje drugega kroga izbirnega postopka, 13. 7. 2020</w:t>
        </w:r>
      </w:hyperlink>
      <w:r w:rsidR="00223FF4" w:rsidRPr="007F146C">
        <w:t> (</w:t>
      </w:r>
      <w:proofErr w:type="spellStart"/>
      <w:r w:rsidR="00223FF4" w:rsidRPr="007F146C">
        <w:t>doc</w:t>
      </w:r>
      <w:proofErr w:type="spellEnd"/>
      <w:r w:rsidR="00223FF4" w:rsidRPr="007F146C">
        <w:t>, 154 KB)</w:t>
      </w:r>
    </w:p>
    <w:p w14:paraId="318D2604" w14:textId="77777777" w:rsidR="009D5676" w:rsidRPr="002103C8" w:rsidRDefault="009D5676" w:rsidP="002F48FB">
      <w:pPr>
        <w:jc w:val="both"/>
      </w:pPr>
    </w:p>
    <w:p w14:paraId="0EF82280" w14:textId="77777777" w:rsidR="009D5676" w:rsidRPr="002103C8" w:rsidRDefault="009D5676" w:rsidP="006E03F2">
      <w:pPr>
        <w:pStyle w:val="Naslov2"/>
        <w:numPr>
          <w:ilvl w:val="1"/>
          <w:numId w:val="45"/>
        </w:numPr>
        <w:jc w:val="both"/>
      </w:pPr>
      <w:bookmarkStart w:id="168" w:name="_Toc57280701"/>
      <w:bookmarkStart w:id="169" w:name="_Toc57302392"/>
      <w:bookmarkStart w:id="170" w:name="_Toc58251964"/>
      <w:bookmarkStart w:id="171" w:name="_Toc64630924"/>
      <w:r w:rsidRPr="002103C8">
        <w:t>VPIS V ZAČETNI LETNIK</w:t>
      </w:r>
      <w:bookmarkEnd w:id="168"/>
      <w:bookmarkEnd w:id="169"/>
      <w:bookmarkEnd w:id="170"/>
      <w:bookmarkEnd w:id="171"/>
    </w:p>
    <w:p w14:paraId="60504112" w14:textId="77777777" w:rsidR="009D5676" w:rsidRPr="002103C8" w:rsidRDefault="009D5676" w:rsidP="002F48FB">
      <w:pPr>
        <w:jc w:val="both"/>
      </w:pPr>
      <w:r w:rsidRPr="002103C8">
        <w:t>Kandidat, ki je sprejet v izobraževalni program, je z izdajo sklepa o sprejemu tudi vpisan v ta program.</w:t>
      </w:r>
    </w:p>
    <w:p w14:paraId="01DD2EB4" w14:textId="77777777" w:rsidR="009D5676" w:rsidRPr="002103C8" w:rsidRDefault="009D5676" w:rsidP="002F48FB">
      <w:pPr>
        <w:jc w:val="both"/>
      </w:pPr>
      <w:r w:rsidRPr="002103C8">
        <w:t>Kandidat, ki po prejemu sklepa iz prejšnjega odstavka spremeni odločitev ali iz drugih razlogov ne more obiskovati pouka izbranega izobraževalnega programa, v treh dneh po prejemu sklepa pošlje šoli podpisano pisno izjavo o tem. Izjavo podpiše tudi zakoniti zastopnik mladoletnega kandidata.</w:t>
      </w:r>
    </w:p>
    <w:p w14:paraId="1D5556BB" w14:textId="77777777" w:rsidR="009D5676" w:rsidRPr="002103C8" w:rsidRDefault="009D5676" w:rsidP="002F48FB">
      <w:pPr>
        <w:jc w:val="both"/>
      </w:pPr>
      <w:r w:rsidRPr="002103C8">
        <w:t xml:space="preserve">Na podlagi izjave iz prejšnjega odstavka šola kandidata črta s seznama sprejetih kandidatov in uvrsti naslednjega kandidata z izbirnega seznama glede na doseženo število točk. </w:t>
      </w:r>
    </w:p>
    <w:p w14:paraId="6DED0545" w14:textId="77777777" w:rsidR="009D5676" w:rsidRPr="002103C8" w:rsidRDefault="009D5676" w:rsidP="002F48FB">
      <w:pPr>
        <w:jc w:val="both"/>
      </w:pPr>
      <w:r w:rsidRPr="002103C8">
        <w:t>Če se kandidat v rokih, določenih z rokovnikom, ne vpiše v program, v katerega se je prijavil, in za to nima utemeljenih razlogov oziroma se ne odzove na poziv šole, ga šola črta s seznama prijavljenih. Prosto mesto nameni naslednjemu kandidatu z izbirnega seznama glede na doseženo število točk.</w:t>
      </w:r>
    </w:p>
    <w:p w14:paraId="153FCA57" w14:textId="77777777" w:rsidR="00CF451E" w:rsidRDefault="00CF451E" w:rsidP="006E03F2">
      <w:pPr>
        <w:pStyle w:val="Naslov2"/>
        <w:numPr>
          <w:ilvl w:val="1"/>
          <w:numId w:val="45"/>
        </w:numPr>
        <w:jc w:val="both"/>
      </w:pPr>
      <w:bookmarkStart w:id="172" w:name="_Toc57280702"/>
      <w:bookmarkStart w:id="173" w:name="_Toc57302393"/>
      <w:bookmarkStart w:id="174" w:name="_Toc58251965"/>
      <w:bookmarkStart w:id="175" w:name="_Toc64630925"/>
      <w:r w:rsidRPr="002103C8">
        <w:t>IZPISI IN PREGL</w:t>
      </w:r>
      <w:r w:rsidR="00724F99">
        <w:t>ED</w:t>
      </w:r>
      <w:r w:rsidRPr="002103C8">
        <w:t>I PODATKOV</w:t>
      </w:r>
      <w:bookmarkEnd w:id="172"/>
      <w:bookmarkEnd w:id="173"/>
      <w:bookmarkEnd w:id="174"/>
      <w:bookmarkEnd w:id="175"/>
    </w:p>
    <w:p w14:paraId="4B422FDD" w14:textId="77777777" w:rsidR="006F3656" w:rsidRDefault="00CF451E" w:rsidP="002F48FB">
      <w:pPr>
        <w:jc w:val="both"/>
      </w:pPr>
      <w:r w:rsidRPr="002103C8">
        <w:t>Aplikacija mora omogočati preglede podatkov</w:t>
      </w:r>
      <w:r w:rsidR="006F3656">
        <w:t xml:space="preserve">. </w:t>
      </w:r>
    </w:p>
    <w:p w14:paraId="45331D55" w14:textId="77777777" w:rsidR="00CF451E" w:rsidRPr="002103C8" w:rsidRDefault="006F3656" w:rsidP="002F48FB">
      <w:pPr>
        <w:jc w:val="both"/>
      </w:pPr>
      <w:r>
        <w:t>Pregledi uporabnika na ministrstvu (rola VPIS_MINISTRSTVO):</w:t>
      </w:r>
      <w:r w:rsidR="00CF451E" w:rsidRPr="002103C8">
        <w:t xml:space="preserve"> </w:t>
      </w:r>
    </w:p>
    <w:p w14:paraId="54F91CDF" w14:textId="51E6CDEE" w:rsidR="00DB3B01" w:rsidRDefault="00DB3B01" w:rsidP="006E03F2">
      <w:pPr>
        <w:pStyle w:val="Odstavekseznama"/>
        <w:numPr>
          <w:ilvl w:val="0"/>
          <w:numId w:val="47"/>
        </w:numPr>
        <w:jc w:val="both"/>
      </w:pPr>
      <w:r>
        <w:t>razpis,</w:t>
      </w:r>
      <w:r w:rsidR="00AF382A">
        <w:t xml:space="preserve"> </w:t>
      </w:r>
    </w:p>
    <w:p w14:paraId="73D56C6D" w14:textId="77777777" w:rsidR="00DB3B01" w:rsidRDefault="00DB3B01" w:rsidP="006E03F2">
      <w:pPr>
        <w:pStyle w:val="Odstavekseznama"/>
        <w:numPr>
          <w:ilvl w:val="0"/>
          <w:numId w:val="47"/>
        </w:numPr>
        <w:jc w:val="both"/>
      </w:pPr>
      <w:r>
        <w:t>prijavljeni in vpisani,</w:t>
      </w:r>
    </w:p>
    <w:p w14:paraId="5DAD947F" w14:textId="77777777" w:rsidR="00DB3B01" w:rsidRDefault="00DB3B01" w:rsidP="006E03F2">
      <w:pPr>
        <w:pStyle w:val="Odstavekseznama"/>
        <w:numPr>
          <w:ilvl w:val="0"/>
          <w:numId w:val="47"/>
        </w:numPr>
        <w:jc w:val="both"/>
      </w:pPr>
      <w:r>
        <w:t>prijavljeni in vpisani po občini stalnega bivališča,</w:t>
      </w:r>
    </w:p>
    <w:p w14:paraId="6726B290" w14:textId="77777777" w:rsidR="00DB3B01" w:rsidRDefault="00DB3B01" w:rsidP="006E03F2">
      <w:pPr>
        <w:pStyle w:val="Odstavekseznama"/>
        <w:numPr>
          <w:ilvl w:val="0"/>
          <w:numId w:val="47"/>
        </w:numPr>
        <w:jc w:val="both"/>
      </w:pPr>
      <w:r>
        <w:t>število prenosov prijav,</w:t>
      </w:r>
    </w:p>
    <w:p w14:paraId="529D23C4" w14:textId="77777777" w:rsidR="00DB3B01" w:rsidRDefault="00DB3B01" w:rsidP="006E03F2">
      <w:pPr>
        <w:pStyle w:val="Odstavekseznama"/>
        <w:numPr>
          <w:ilvl w:val="0"/>
          <w:numId w:val="47"/>
        </w:numPr>
        <w:jc w:val="both"/>
      </w:pPr>
      <w:r>
        <w:t>vpisani iz NPI v SPI, STSI,</w:t>
      </w:r>
    </w:p>
    <w:p w14:paraId="7171EDCB" w14:textId="77777777" w:rsidR="00DB3B01" w:rsidRDefault="00DB3B01" w:rsidP="006E03F2">
      <w:pPr>
        <w:pStyle w:val="Odstavekseznama"/>
        <w:numPr>
          <w:ilvl w:val="0"/>
          <w:numId w:val="47"/>
        </w:numPr>
        <w:jc w:val="both"/>
      </w:pPr>
      <w:r>
        <w:t>vpisanih v 1. letnik na programih NPI, SPI, STSI in GIM,</w:t>
      </w:r>
    </w:p>
    <w:p w14:paraId="3ABC6B8C" w14:textId="77777777" w:rsidR="00DB3B01" w:rsidRDefault="00DB3B01" w:rsidP="006E03F2">
      <w:pPr>
        <w:pStyle w:val="Odstavekseznama"/>
        <w:numPr>
          <w:ilvl w:val="0"/>
          <w:numId w:val="47"/>
        </w:numPr>
        <w:jc w:val="both"/>
      </w:pPr>
      <w:r>
        <w:t xml:space="preserve">brez ponavljavcev, </w:t>
      </w:r>
      <w:proofErr w:type="spellStart"/>
      <w:r>
        <w:t>preusmerjencev</w:t>
      </w:r>
      <w:proofErr w:type="spellEnd"/>
      <w:r>
        <w:t>, kandidatov, ki so OŠ zaključili v tujini, kandidatov, ki izpolnjujejo samo OŠ obveznost in kandidatov, ki so zaključili OŠ/SŠ pred enim letom ali več,</w:t>
      </w:r>
    </w:p>
    <w:p w14:paraId="6976BBCA" w14:textId="77777777" w:rsidR="00DB3B01" w:rsidRDefault="00DB3B01" w:rsidP="006E03F2">
      <w:pPr>
        <w:pStyle w:val="Odstavekseznama"/>
        <w:numPr>
          <w:ilvl w:val="0"/>
          <w:numId w:val="47"/>
        </w:numPr>
        <w:jc w:val="both"/>
      </w:pPr>
      <w:r>
        <w:t>pregled rangov glede na prvo prijavo,</w:t>
      </w:r>
    </w:p>
    <w:p w14:paraId="0B0F1DBC" w14:textId="77777777" w:rsidR="00DB3B01" w:rsidRDefault="00DB3B01" w:rsidP="006E03F2">
      <w:pPr>
        <w:pStyle w:val="Odstavekseznama"/>
        <w:numPr>
          <w:ilvl w:val="0"/>
          <w:numId w:val="47"/>
        </w:numPr>
        <w:jc w:val="both"/>
      </w:pPr>
      <w:r>
        <w:t>neuspeli v drugem krogu,</w:t>
      </w:r>
    </w:p>
    <w:p w14:paraId="5DF4779B" w14:textId="77777777" w:rsidR="00DB3B01" w:rsidRDefault="00DB3B01" w:rsidP="006E03F2">
      <w:pPr>
        <w:pStyle w:val="Odstavekseznama"/>
        <w:numPr>
          <w:ilvl w:val="0"/>
          <w:numId w:val="47"/>
        </w:numPr>
        <w:jc w:val="both"/>
      </w:pPr>
      <w:r>
        <w:t>pregled po višjih rangih,</w:t>
      </w:r>
    </w:p>
    <w:p w14:paraId="069D6C00" w14:textId="77777777" w:rsidR="00DB3B01" w:rsidRDefault="00DB3B01" w:rsidP="006E03F2">
      <w:pPr>
        <w:pStyle w:val="Odstavekseznama"/>
        <w:numPr>
          <w:ilvl w:val="0"/>
          <w:numId w:val="47"/>
        </w:numPr>
        <w:jc w:val="both"/>
      </w:pPr>
      <w:r>
        <w:t>uspeh po zaporedni številki ranga,</w:t>
      </w:r>
    </w:p>
    <w:p w14:paraId="6044E4AF" w14:textId="77777777" w:rsidR="00DB3B01" w:rsidRDefault="00DB3B01" w:rsidP="006E03F2">
      <w:pPr>
        <w:pStyle w:val="Odstavekseznama"/>
        <w:numPr>
          <w:ilvl w:val="0"/>
          <w:numId w:val="47"/>
        </w:numPr>
        <w:jc w:val="both"/>
      </w:pPr>
      <w:r>
        <w:t>kdo ne sodeluje, pa ima range,</w:t>
      </w:r>
    </w:p>
    <w:p w14:paraId="4E05FF9D" w14:textId="77777777" w:rsidR="00DB3B01" w:rsidRDefault="00DB3B01" w:rsidP="006E03F2">
      <w:pPr>
        <w:pStyle w:val="Odstavekseznama"/>
        <w:numPr>
          <w:ilvl w:val="0"/>
          <w:numId w:val="47"/>
        </w:numPr>
        <w:jc w:val="both"/>
      </w:pPr>
      <w:r>
        <w:t>nepotrebni rangi,</w:t>
      </w:r>
    </w:p>
    <w:p w14:paraId="572C1568" w14:textId="77777777" w:rsidR="00DB3B01" w:rsidRDefault="00DB3B01" w:rsidP="006E03F2">
      <w:pPr>
        <w:pStyle w:val="Odstavekseznama"/>
        <w:numPr>
          <w:ilvl w:val="0"/>
          <w:numId w:val="47"/>
        </w:numPr>
        <w:jc w:val="both"/>
      </w:pPr>
      <w:r>
        <w:t>učenci, ki imajo vpisane range in ne izpolnjujejo dodatnih vpisnih pogojev,</w:t>
      </w:r>
    </w:p>
    <w:p w14:paraId="513E1BC9" w14:textId="77777777" w:rsidR="00DB3B01" w:rsidRDefault="00DB3B01" w:rsidP="006E03F2">
      <w:pPr>
        <w:pStyle w:val="Odstavekseznama"/>
        <w:numPr>
          <w:ilvl w:val="0"/>
          <w:numId w:val="47"/>
        </w:numPr>
        <w:jc w:val="both"/>
      </w:pPr>
      <w:r>
        <w:t>napačni rangi,</w:t>
      </w:r>
    </w:p>
    <w:p w14:paraId="56BCC22A" w14:textId="77777777" w:rsidR="00DB3B01" w:rsidRDefault="00DB3B01" w:rsidP="006E03F2">
      <w:pPr>
        <w:pStyle w:val="Odstavekseznama"/>
        <w:numPr>
          <w:ilvl w:val="0"/>
          <w:numId w:val="47"/>
        </w:numPr>
        <w:jc w:val="both"/>
      </w:pPr>
      <w:r>
        <w:t>celoten pregled 2. kroga,</w:t>
      </w:r>
    </w:p>
    <w:p w14:paraId="22719E6D" w14:textId="77777777" w:rsidR="00DB3B01" w:rsidRDefault="00DB3B01" w:rsidP="006E03F2">
      <w:pPr>
        <w:pStyle w:val="Odstavekseznama"/>
        <w:numPr>
          <w:ilvl w:val="0"/>
          <w:numId w:val="47"/>
        </w:numPr>
        <w:jc w:val="both"/>
      </w:pPr>
      <w:r>
        <w:t>sprejeti v drugem krogu,</w:t>
      </w:r>
    </w:p>
    <w:p w14:paraId="7BD774EA" w14:textId="77777777" w:rsidR="00DB3B01" w:rsidRDefault="00DB3B01" w:rsidP="006E03F2">
      <w:pPr>
        <w:pStyle w:val="Odstavekseznama"/>
        <w:numPr>
          <w:ilvl w:val="0"/>
          <w:numId w:val="47"/>
        </w:numPr>
        <w:jc w:val="both"/>
      </w:pPr>
      <w:r>
        <w:t>pregled prostih mest za 2. krog,</w:t>
      </w:r>
    </w:p>
    <w:p w14:paraId="13AD337D" w14:textId="77777777" w:rsidR="00DB3B01" w:rsidRDefault="00DB3B01" w:rsidP="006E03F2">
      <w:pPr>
        <w:pStyle w:val="Odstavekseznama"/>
        <w:numPr>
          <w:ilvl w:val="0"/>
          <w:numId w:val="47"/>
        </w:numPr>
        <w:jc w:val="both"/>
      </w:pPr>
      <w:r>
        <w:t>število prostih mest ter spodnje meje za 1. in 2. krog,</w:t>
      </w:r>
    </w:p>
    <w:p w14:paraId="769D0D43" w14:textId="77777777" w:rsidR="00DB3B01" w:rsidRDefault="00DB3B01" w:rsidP="006E03F2">
      <w:pPr>
        <w:pStyle w:val="Odstavekseznama"/>
        <w:numPr>
          <w:ilvl w:val="0"/>
          <w:numId w:val="47"/>
        </w:numPr>
        <w:jc w:val="both"/>
      </w:pPr>
      <w:r>
        <w:t>prosta mesta za 2. krog - rangi,</w:t>
      </w:r>
    </w:p>
    <w:p w14:paraId="0212AECB" w14:textId="77777777" w:rsidR="00DB3B01" w:rsidRDefault="00DB3B01" w:rsidP="006E03F2">
      <w:pPr>
        <w:pStyle w:val="Odstavekseznama"/>
        <w:numPr>
          <w:ilvl w:val="0"/>
          <w:numId w:val="47"/>
        </w:numPr>
        <w:jc w:val="both"/>
      </w:pPr>
      <w:r>
        <w:t>pregled prijav po rangih (2. krog),</w:t>
      </w:r>
    </w:p>
    <w:p w14:paraId="21C84125" w14:textId="77777777" w:rsidR="00DB3B01" w:rsidRDefault="00DB3B01" w:rsidP="006E03F2">
      <w:pPr>
        <w:pStyle w:val="Odstavekseznama"/>
        <w:numPr>
          <w:ilvl w:val="0"/>
          <w:numId w:val="47"/>
        </w:numPr>
        <w:jc w:val="both"/>
      </w:pPr>
      <w:r>
        <w:t>pregled vpisa rangov,</w:t>
      </w:r>
    </w:p>
    <w:p w14:paraId="1A77E00B" w14:textId="77777777" w:rsidR="00DB3B01" w:rsidRDefault="00DB3B01" w:rsidP="006E03F2">
      <w:pPr>
        <w:pStyle w:val="Odstavekseznama"/>
        <w:numPr>
          <w:ilvl w:val="0"/>
          <w:numId w:val="47"/>
        </w:numPr>
        <w:jc w:val="both"/>
      </w:pPr>
      <w:r>
        <w:t>pregledi, ki so na voljo uporabnikom na posameznih zavodih: Pregled prostih mest za 2. krog,</w:t>
      </w:r>
    </w:p>
    <w:p w14:paraId="03DAC7F0" w14:textId="77777777" w:rsidR="00DB3B01" w:rsidRDefault="00DB3B01" w:rsidP="006E03F2">
      <w:pPr>
        <w:pStyle w:val="Odstavekseznama"/>
        <w:numPr>
          <w:ilvl w:val="0"/>
          <w:numId w:val="47"/>
        </w:numPr>
        <w:jc w:val="both"/>
      </w:pPr>
      <w:r>
        <w:t>število prostih mest ter spodnje meje za 1. in 2. krog,</w:t>
      </w:r>
    </w:p>
    <w:p w14:paraId="7B34EFAA" w14:textId="77777777" w:rsidR="00DB3B01" w:rsidRDefault="00DB3B01" w:rsidP="006E03F2">
      <w:pPr>
        <w:pStyle w:val="Odstavekseznama"/>
        <w:numPr>
          <w:ilvl w:val="0"/>
          <w:numId w:val="47"/>
        </w:numPr>
        <w:jc w:val="both"/>
      </w:pPr>
      <w:r>
        <w:t>prosta mesta za 2. krog - rangi,</w:t>
      </w:r>
    </w:p>
    <w:p w14:paraId="38DB56C7" w14:textId="77777777" w:rsidR="00DB3B01" w:rsidRDefault="00DB3B01" w:rsidP="006E03F2">
      <w:pPr>
        <w:pStyle w:val="Odstavekseznama"/>
        <w:numPr>
          <w:ilvl w:val="0"/>
          <w:numId w:val="47"/>
        </w:numPr>
        <w:jc w:val="both"/>
      </w:pPr>
      <w:r>
        <w:lastRenderedPageBreak/>
        <w:t>pregled prijav po rangih (2. krog),</w:t>
      </w:r>
    </w:p>
    <w:p w14:paraId="519CDA3F" w14:textId="77777777" w:rsidR="00DB3B01" w:rsidRDefault="00DB3B01" w:rsidP="006E03F2">
      <w:pPr>
        <w:pStyle w:val="Odstavekseznama"/>
        <w:numPr>
          <w:ilvl w:val="0"/>
          <w:numId w:val="47"/>
        </w:numPr>
        <w:jc w:val="both"/>
      </w:pPr>
      <w:r>
        <w:t>pregled vpisa rangov,</w:t>
      </w:r>
    </w:p>
    <w:p w14:paraId="096D8772" w14:textId="77777777" w:rsidR="00DB3B01" w:rsidRDefault="00DB3B01" w:rsidP="006E03F2">
      <w:pPr>
        <w:pStyle w:val="Odstavekseznama"/>
        <w:numPr>
          <w:ilvl w:val="0"/>
          <w:numId w:val="47"/>
        </w:numPr>
        <w:jc w:val="both"/>
      </w:pPr>
      <w:r>
        <w:t>pregled rangov glede na prvo prijavo,</w:t>
      </w:r>
    </w:p>
    <w:p w14:paraId="49F1CAC0" w14:textId="77777777" w:rsidR="00DB3B01" w:rsidRDefault="00DB3B01" w:rsidP="006E03F2">
      <w:pPr>
        <w:pStyle w:val="Odstavekseznama"/>
        <w:numPr>
          <w:ilvl w:val="0"/>
          <w:numId w:val="47"/>
        </w:numPr>
        <w:jc w:val="both"/>
      </w:pPr>
      <w:r>
        <w:t>neuspeli v drugem krogu,</w:t>
      </w:r>
    </w:p>
    <w:p w14:paraId="5BFBF347" w14:textId="77777777" w:rsidR="00DB3B01" w:rsidRDefault="00DB3B01" w:rsidP="006E03F2">
      <w:pPr>
        <w:pStyle w:val="Odstavekseznama"/>
        <w:numPr>
          <w:ilvl w:val="0"/>
          <w:numId w:val="47"/>
        </w:numPr>
        <w:jc w:val="both"/>
      </w:pPr>
      <w:r>
        <w:t>pregled po višjih rangih,</w:t>
      </w:r>
    </w:p>
    <w:p w14:paraId="6BB0C83A" w14:textId="77777777" w:rsidR="00DB3B01" w:rsidRDefault="00DB3B01" w:rsidP="006E03F2">
      <w:pPr>
        <w:pStyle w:val="Odstavekseznama"/>
        <w:numPr>
          <w:ilvl w:val="0"/>
          <w:numId w:val="47"/>
        </w:numPr>
        <w:jc w:val="both"/>
      </w:pPr>
      <w:r>
        <w:t>uspeh po zaporedni številki ranga,</w:t>
      </w:r>
    </w:p>
    <w:p w14:paraId="77FE4650" w14:textId="77777777" w:rsidR="00DB3B01" w:rsidRDefault="00DB3B01" w:rsidP="006E03F2">
      <w:pPr>
        <w:pStyle w:val="Odstavekseznama"/>
        <w:numPr>
          <w:ilvl w:val="0"/>
          <w:numId w:val="47"/>
        </w:numPr>
        <w:jc w:val="both"/>
      </w:pPr>
      <w:r>
        <w:t>kdo ne sodeluje, pa ima range,</w:t>
      </w:r>
    </w:p>
    <w:p w14:paraId="70DC64F8" w14:textId="77777777" w:rsidR="00DB3B01" w:rsidRDefault="00DB3B01" w:rsidP="006E03F2">
      <w:pPr>
        <w:pStyle w:val="Odstavekseznama"/>
        <w:numPr>
          <w:ilvl w:val="0"/>
          <w:numId w:val="47"/>
        </w:numPr>
        <w:jc w:val="both"/>
      </w:pPr>
      <w:r>
        <w:t>celoten pregled 2. kroga,</w:t>
      </w:r>
    </w:p>
    <w:p w14:paraId="521A6C50" w14:textId="77777777" w:rsidR="00DB3B01" w:rsidRDefault="00DB3B01" w:rsidP="006E03F2">
      <w:pPr>
        <w:pStyle w:val="Odstavekseznama"/>
        <w:numPr>
          <w:ilvl w:val="0"/>
          <w:numId w:val="47"/>
        </w:numPr>
        <w:jc w:val="both"/>
      </w:pPr>
      <w:r>
        <w:t>nepotrebni rangi,</w:t>
      </w:r>
    </w:p>
    <w:p w14:paraId="5ABA1A65" w14:textId="77777777" w:rsidR="00DB3B01" w:rsidRDefault="00DB3B01" w:rsidP="006E03F2">
      <w:pPr>
        <w:pStyle w:val="Odstavekseznama"/>
        <w:numPr>
          <w:ilvl w:val="0"/>
          <w:numId w:val="47"/>
        </w:numPr>
        <w:jc w:val="both"/>
      </w:pPr>
      <w:r>
        <w:t>sprejeti v drugem krogu,</w:t>
      </w:r>
    </w:p>
    <w:p w14:paraId="30936CA9" w14:textId="77777777" w:rsidR="00DB3B01" w:rsidRDefault="00DB3B01" w:rsidP="006E03F2">
      <w:pPr>
        <w:pStyle w:val="Odstavekseznama"/>
        <w:numPr>
          <w:ilvl w:val="0"/>
          <w:numId w:val="47"/>
        </w:numPr>
        <w:jc w:val="both"/>
      </w:pPr>
      <w:r>
        <w:t>napačni rangi.</w:t>
      </w:r>
    </w:p>
    <w:p w14:paraId="2CC86664" w14:textId="77777777" w:rsidR="006F3656" w:rsidRPr="002103C8" w:rsidRDefault="006F3656" w:rsidP="002F48FB">
      <w:pPr>
        <w:jc w:val="both"/>
      </w:pPr>
      <w:r>
        <w:t xml:space="preserve">Tekom analize lahko naročnik </w:t>
      </w:r>
      <w:r w:rsidR="000E3D27">
        <w:t>opredeli</w:t>
      </w:r>
      <w:r>
        <w:t xml:space="preserve"> tudi drugačne ter nove preglede podatkov.</w:t>
      </w:r>
    </w:p>
    <w:p w14:paraId="49753B81" w14:textId="77777777" w:rsidR="00F9089B" w:rsidRDefault="00F9089B" w:rsidP="006E03F2">
      <w:pPr>
        <w:pStyle w:val="Naslov2"/>
        <w:numPr>
          <w:ilvl w:val="1"/>
          <w:numId w:val="45"/>
        </w:numPr>
        <w:jc w:val="both"/>
      </w:pPr>
      <w:bookmarkStart w:id="176" w:name="_Toc57280703"/>
      <w:bookmarkStart w:id="177" w:name="_Toc57302394"/>
      <w:bookmarkStart w:id="178" w:name="_Toc58251966"/>
      <w:bookmarkStart w:id="179" w:name="_Toc64630926"/>
      <w:r w:rsidRPr="002103C8">
        <w:t>OBDELAVE IN DOKUMENT</w:t>
      </w:r>
      <w:r w:rsidR="00724F99">
        <w:t>I</w:t>
      </w:r>
      <w:bookmarkEnd w:id="176"/>
      <w:bookmarkEnd w:id="177"/>
      <w:bookmarkEnd w:id="178"/>
      <w:bookmarkEnd w:id="179"/>
    </w:p>
    <w:p w14:paraId="3178A040" w14:textId="77777777" w:rsidR="00F9089B" w:rsidRPr="002103C8" w:rsidRDefault="00F9089B" w:rsidP="002F48FB">
      <w:pPr>
        <w:jc w:val="both"/>
      </w:pPr>
      <w:r w:rsidRPr="002103C8">
        <w:t xml:space="preserve">Aplikacija mora omogočati obdelave, opisane v </w:t>
      </w:r>
      <w:r w:rsidR="002103C8" w:rsidRPr="002103C8">
        <w:t>predhodnih</w:t>
      </w:r>
      <w:r w:rsidRPr="002103C8">
        <w:t xml:space="preserve"> poglavjih</w:t>
      </w:r>
      <w:r w:rsidR="009725BB">
        <w:t>,</w:t>
      </w:r>
      <w:r w:rsidRPr="002103C8">
        <w:t xml:space="preserve"> kot tudi obdela</w:t>
      </w:r>
      <w:r w:rsidR="00724F99">
        <w:t>v</w:t>
      </w:r>
      <w:r w:rsidRPr="002103C8">
        <w:t>e, ki bodo opredeljene v fazi analize, med drugim:</w:t>
      </w:r>
    </w:p>
    <w:p w14:paraId="7BA88FA9" w14:textId="77777777" w:rsidR="00CF451E" w:rsidRPr="002103C8" w:rsidRDefault="009725BB" w:rsidP="006E03F2">
      <w:pPr>
        <w:pStyle w:val="Odstavekseznama"/>
        <w:numPr>
          <w:ilvl w:val="0"/>
          <w:numId w:val="31"/>
        </w:numPr>
        <w:jc w:val="both"/>
      </w:pPr>
      <w:r>
        <w:t>s</w:t>
      </w:r>
      <w:r w:rsidR="00CF451E" w:rsidRPr="002103C8">
        <w:t>prejem prijav</w:t>
      </w:r>
      <w:r>
        <w:t>,</w:t>
      </w:r>
    </w:p>
    <w:p w14:paraId="0C9C537D" w14:textId="77777777" w:rsidR="00CF451E" w:rsidRPr="002103C8" w:rsidRDefault="009725BB" w:rsidP="006E03F2">
      <w:pPr>
        <w:pStyle w:val="Odstavekseznama"/>
        <w:numPr>
          <w:ilvl w:val="0"/>
          <w:numId w:val="31"/>
        </w:numPr>
        <w:jc w:val="both"/>
      </w:pPr>
      <w:r>
        <w:t>i</w:t>
      </w:r>
      <w:r w:rsidR="00CF451E" w:rsidRPr="002103C8">
        <w:t>zvedba izbirnega postopka (prvi in drugi krog)</w:t>
      </w:r>
      <w:r>
        <w:t>,</w:t>
      </w:r>
    </w:p>
    <w:p w14:paraId="643B9715" w14:textId="77777777" w:rsidR="00CF451E" w:rsidRPr="002103C8" w:rsidRDefault="009725BB" w:rsidP="006E03F2">
      <w:pPr>
        <w:pStyle w:val="Odstavekseznama"/>
        <w:numPr>
          <w:ilvl w:val="0"/>
          <w:numId w:val="31"/>
        </w:numPr>
        <w:jc w:val="both"/>
      </w:pPr>
      <w:r>
        <w:t>i</w:t>
      </w:r>
      <w:r w:rsidR="00CF451E" w:rsidRPr="002103C8">
        <w:t>zvedba vpisa</w:t>
      </w:r>
      <w:r>
        <w:t>,</w:t>
      </w:r>
      <w:r w:rsidR="00CF451E" w:rsidRPr="002103C8">
        <w:t xml:space="preserve"> </w:t>
      </w:r>
    </w:p>
    <w:p w14:paraId="5D1FF511" w14:textId="77777777" w:rsidR="00F9089B" w:rsidRPr="002103C8" w:rsidRDefault="009725BB" w:rsidP="006E03F2">
      <w:pPr>
        <w:pStyle w:val="Odstavekseznama"/>
        <w:numPr>
          <w:ilvl w:val="0"/>
          <w:numId w:val="31"/>
        </w:numPr>
        <w:jc w:val="both"/>
      </w:pPr>
      <w:r>
        <w:t>p</w:t>
      </w:r>
      <w:r w:rsidR="00F9089B" w:rsidRPr="002103C8">
        <w:t>ovezovanje z zunanjimi zbirkami</w:t>
      </w:r>
      <w:r>
        <w:t>,</w:t>
      </w:r>
    </w:p>
    <w:p w14:paraId="2E09715B" w14:textId="77777777" w:rsidR="00F9089B" w:rsidRPr="002103C8" w:rsidRDefault="009725BB" w:rsidP="006E03F2">
      <w:pPr>
        <w:pStyle w:val="Odstavekseznama"/>
        <w:numPr>
          <w:ilvl w:val="0"/>
          <w:numId w:val="31"/>
        </w:numPr>
        <w:jc w:val="both"/>
      </w:pPr>
      <w:r>
        <w:t>o</w:t>
      </w:r>
      <w:r w:rsidR="00F9089B" w:rsidRPr="002103C8">
        <w:t>bjava stanja</w:t>
      </w:r>
      <w:r>
        <w:t>.</w:t>
      </w:r>
    </w:p>
    <w:p w14:paraId="4E3577ED" w14:textId="77777777" w:rsidR="00CF451E" w:rsidRPr="002103C8" w:rsidRDefault="00F9089B" w:rsidP="002F48FB">
      <w:pPr>
        <w:jc w:val="both"/>
      </w:pPr>
      <w:r w:rsidRPr="002103C8">
        <w:t xml:space="preserve">Aplikacija mora omogočati izdajo dokumentov, opisanih v </w:t>
      </w:r>
      <w:r w:rsidR="002103C8" w:rsidRPr="002103C8">
        <w:t>predhodnih</w:t>
      </w:r>
      <w:r w:rsidRPr="002103C8">
        <w:t xml:space="preserve"> poglavjih</w:t>
      </w:r>
      <w:r w:rsidR="009725BB">
        <w:t>,</w:t>
      </w:r>
      <w:r w:rsidRPr="002103C8">
        <w:t xml:space="preserve"> kot tudi dokument</w:t>
      </w:r>
      <w:r w:rsidR="009725BB">
        <w:t>ov</w:t>
      </w:r>
      <w:r w:rsidRPr="002103C8">
        <w:t>, ki bodo opredeljeni v fazi analize, med drugim:</w:t>
      </w:r>
    </w:p>
    <w:p w14:paraId="74469AA8" w14:textId="77777777" w:rsidR="00B63271" w:rsidRPr="002103C8" w:rsidRDefault="009725BB" w:rsidP="002F48FB">
      <w:pPr>
        <w:pStyle w:val="Odstavekseznama"/>
        <w:numPr>
          <w:ilvl w:val="0"/>
          <w:numId w:val="25"/>
        </w:numPr>
        <w:jc w:val="both"/>
      </w:pPr>
      <w:r>
        <w:t>s</w:t>
      </w:r>
      <w:r w:rsidR="00B63271" w:rsidRPr="002103C8">
        <w:t>klep o izbiri</w:t>
      </w:r>
      <w:r>
        <w:t>,</w:t>
      </w:r>
    </w:p>
    <w:p w14:paraId="53A81DE2" w14:textId="77777777" w:rsidR="00B63271" w:rsidRPr="002103C8" w:rsidRDefault="009725BB" w:rsidP="002F48FB">
      <w:pPr>
        <w:pStyle w:val="Odstavekseznama"/>
        <w:numPr>
          <w:ilvl w:val="0"/>
          <w:numId w:val="25"/>
        </w:numPr>
        <w:jc w:val="both"/>
      </w:pPr>
      <w:r>
        <w:t>s</w:t>
      </w:r>
      <w:r w:rsidR="00B63271" w:rsidRPr="002103C8">
        <w:t>klep o zavrnitvi</w:t>
      </w:r>
      <w:r>
        <w:t>,</w:t>
      </w:r>
    </w:p>
    <w:p w14:paraId="738F54DE" w14:textId="77777777" w:rsidR="00B63271" w:rsidRDefault="009725BB" w:rsidP="002F48FB">
      <w:pPr>
        <w:pStyle w:val="Odstavekseznama"/>
        <w:numPr>
          <w:ilvl w:val="0"/>
          <w:numId w:val="25"/>
        </w:numPr>
        <w:jc w:val="both"/>
      </w:pPr>
      <w:r>
        <w:t>p</w:t>
      </w:r>
      <w:r w:rsidR="00B63271" w:rsidRPr="002103C8">
        <w:t>otrdilo o vpisu</w:t>
      </w:r>
      <w:r>
        <w:t>.</w:t>
      </w:r>
    </w:p>
    <w:p w14:paraId="5CB7CCD2" w14:textId="77777777" w:rsidR="006D4456" w:rsidRDefault="006D4456" w:rsidP="002F48FB">
      <w:pPr>
        <w:jc w:val="both"/>
      </w:pPr>
    </w:p>
    <w:p w14:paraId="12397E04" w14:textId="77777777" w:rsidR="00394329" w:rsidRDefault="00394329" w:rsidP="002F48FB">
      <w:pPr>
        <w:jc w:val="both"/>
        <w:rPr>
          <w:rFonts w:asciiTheme="majorHAnsi" w:eastAsiaTheme="majorEastAsia" w:hAnsiTheme="majorHAnsi" w:cstheme="majorBidi"/>
          <w:color w:val="2E74B5" w:themeColor="accent1" w:themeShade="BF"/>
          <w:sz w:val="32"/>
          <w:szCs w:val="32"/>
        </w:rPr>
      </w:pPr>
      <w:r>
        <w:br w:type="page"/>
      </w:r>
    </w:p>
    <w:p w14:paraId="42A41E3E" w14:textId="77777777" w:rsidR="00722228" w:rsidRDefault="00722228" w:rsidP="006E03F2">
      <w:pPr>
        <w:pStyle w:val="Naslov1"/>
        <w:numPr>
          <w:ilvl w:val="0"/>
          <w:numId w:val="45"/>
        </w:numPr>
        <w:jc w:val="both"/>
      </w:pPr>
      <w:bookmarkStart w:id="180" w:name="_Toc57280704"/>
      <w:bookmarkStart w:id="181" w:name="_Toc57302395"/>
      <w:bookmarkStart w:id="182" w:name="_Toc58251967"/>
      <w:bookmarkStart w:id="183" w:name="_Toc64630927"/>
      <w:r>
        <w:lastRenderedPageBreak/>
        <w:t xml:space="preserve">APLIKACIJA </w:t>
      </w:r>
      <w:r w:rsidRPr="002103C8">
        <w:t xml:space="preserve">VPIS V </w:t>
      </w:r>
      <w:r>
        <w:t>DIJAŠKI DOM</w:t>
      </w:r>
      <w:bookmarkEnd w:id="180"/>
      <w:bookmarkEnd w:id="181"/>
      <w:bookmarkEnd w:id="182"/>
      <w:bookmarkEnd w:id="183"/>
    </w:p>
    <w:p w14:paraId="2D29129B" w14:textId="77777777" w:rsidR="00D304EE" w:rsidRDefault="00D304EE" w:rsidP="002F48FB">
      <w:pPr>
        <w:jc w:val="both"/>
      </w:pPr>
      <w:r w:rsidRPr="004D1B83">
        <w:t>Za zagotavljanje točnosti in ažurnosti se s povezovanjem zbirk iz centralne evidence v evidenco prijavljenih in vpisanih v srednje šole in evidenco prijavljenih in vpisanih v dijaške domove na podlagi podatka o EMŠO prijavljenega kandidata posredujejo identifikacijski podatki o imenu, priimku, spolu, kraju in državi rojstva, stalnem oziroma začasnem prebivališču in o državljanstvu, ime in naslov vzgojno-izobraževalnega zavoda, kjer je kandidat končal zadnji razred oziroma letnik, ter vzgojno-izobraževalni program.</w:t>
      </w:r>
      <w:r w:rsidR="000534EF" w:rsidRPr="000534EF">
        <w:t xml:space="preserve"> </w:t>
      </w:r>
      <w:r w:rsidR="000534EF" w:rsidRPr="00BB370E">
        <w:t xml:space="preserve">Dijaški domovi vodijo podatke o nastanitvenih pogodbah, starših oziroma poroku nastanitvene pogodbe in podatke o izdanih odločbah o subvenciji oskrbnine za tiste dijake, ki pri plačilu </w:t>
      </w:r>
      <w:r w:rsidR="000534EF">
        <w:t>oskrbnine uveljavljajo olajšavo.</w:t>
      </w:r>
    </w:p>
    <w:p w14:paraId="1BBB953C" w14:textId="77777777" w:rsidR="000347E4" w:rsidRDefault="000347E4" w:rsidP="000347E4">
      <w:pPr>
        <w:jc w:val="both"/>
      </w:pPr>
      <w:r>
        <w:t xml:space="preserve">Aplikacija ima </w:t>
      </w:r>
      <w:r w:rsidR="000534EF">
        <w:t xml:space="preserve">štiri </w:t>
      </w:r>
      <w:r>
        <w:t>vsebinsko in funkcionalno različn</w:t>
      </w:r>
      <w:r w:rsidR="000534EF">
        <w:t>e</w:t>
      </w:r>
      <w:r>
        <w:t xml:space="preserve"> enot</w:t>
      </w:r>
      <w:r w:rsidR="000534EF">
        <w:t>e</w:t>
      </w:r>
      <w:r>
        <w:t xml:space="preserve"> oziroma modulov, ki so dostopni različnim skupinam uporabnikov (slika 7). </w:t>
      </w:r>
    </w:p>
    <w:p w14:paraId="0658D8DF" w14:textId="77777777" w:rsidR="000347E4" w:rsidRDefault="000347E4" w:rsidP="002F48FB">
      <w:pPr>
        <w:jc w:val="both"/>
      </w:pPr>
    </w:p>
    <w:p w14:paraId="19848DB9" w14:textId="77777777" w:rsidR="000347E4" w:rsidRDefault="000347E4" w:rsidP="002F48FB">
      <w:pPr>
        <w:keepNext/>
        <w:jc w:val="both"/>
      </w:pPr>
      <w:r w:rsidRPr="000347E4">
        <w:rPr>
          <w:noProof/>
          <w:lang w:eastAsia="sl-SI"/>
        </w:rPr>
        <w:drawing>
          <wp:inline distT="0" distB="0" distL="0" distR="0" wp14:anchorId="682309B0" wp14:editId="31FD9A56">
            <wp:extent cx="5972810" cy="2863215"/>
            <wp:effectExtent l="19050" t="0" r="889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D3DBA37" w14:textId="055FA72C" w:rsidR="000347E4" w:rsidRPr="004E3A5F" w:rsidRDefault="000347E4" w:rsidP="002F48FB">
      <w:pPr>
        <w:pStyle w:val="Napis"/>
        <w:jc w:val="both"/>
      </w:pPr>
      <w:r>
        <w:t xml:space="preserve">Slika </w:t>
      </w:r>
      <w:r>
        <w:fldChar w:fldCharType="begin"/>
      </w:r>
      <w:r>
        <w:instrText xml:space="preserve"> SEQ Slika \* ARABIC </w:instrText>
      </w:r>
      <w:r>
        <w:fldChar w:fldCharType="separate"/>
      </w:r>
      <w:r w:rsidR="005F17C9">
        <w:rPr>
          <w:noProof/>
        </w:rPr>
        <w:t>7</w:t>
      </w:r>
      <w:r>
        <w:fldChar w:fldCharType="end"/>
      </w:r>
    </w:p>
    <w:p w14:paraId="141D98D0" w14:textId="77777777" w:rsidR="00722228" w:rsidRDefault="00722228" w:rsidP="006E03F2">
      <w:pPr>
        <w:pStyle w:val="Naslov2"/>
        <w:numPr>
          <w:ilvl w:val="1"/>
          <w:numId w:val="45"/>
        </w:numPr>
        <w:jc w:val="both"/>
      </w:pPr>
      <w:bookmarkStart w:id="184" w:name="_Toc57280705"/>
      <w:bookmarkStart w:id="185" w:name="_Toc57302396"/>
      <w:bookmarkStart w:id="186" w:name="_Toc58251968"/>
      <w:bookmarkStart w:id="187" w:name="_Toc64630928"/>
      <w:r w:rsidRPr="002103C8">
        <w:t>SKUPINE UPORABNIKOV (UPORABNIŠKE PRAVICE)</w:t>
      </w:r>
      <w:bookmarkEnd w:id="184"/>
      <w:bookmarkEnd w:id="185"/>
      <w:bookmarkEnd w:id="186"/>
      <w:bookmarkEnd w:id="187"/>
    </w:p>
    <w:p w14:paraId="4E7C2C51" w14:textId="77777777" w:rsidR="00722228" w:rsidRPr="002103C8" w:rsidRDefault="00722228" w:rsidP="002F48FB">
      <w:pPr>
        <w:jc w:val="both"/>
      </w:pPr>
      <w:r w:rsidRPr="002103C8">
        <w:t>Do podatkov v aplikaciji</w:t>
      </w:r>
      <w:r>
        <w:t xml:space="preserve"> </w:t>
      </w:r>
      <w:r w:rsidRPr="002103C8">
        <w:rPr>
          <w:b/>
        </w:rPr>
        <w:t xml:space="preserve">Vpis v </w:t>
      </w:r>
      <w:r>
        <w:rPr>
          <w:b/>
        </w:rPr>
        <w:t>dijaški dom</w:t>
      </w:r>
      <w:r w:rsidRPr="002103C8">
        <w:t xml:space="preserve"> bodo dostopali uporabniki z različnimi pravicami vpisa</w:t>
      </w:r>
      <w:r w:rsidR="00602672">
        <w:t>:</w:t>
      </w:r>
    </w:p>
    <w:p w14:paraId="0CBD0794" w14:textId="77777777" w:rsidR="00722228" w:rsidRPr="002103C8" w:rsidRDefault="00722228" w:rsidP="006E03F2">
      <w:pPr>
        <w:pStyle w:val="Odstavekseznama"/>
        <w:numPr>
          <w:ilvl w:val="0"/>
          <w:numId w:val="27"/>
        </w:numPr>
        <w:jc w:val="both"/>
      </w:pPr>
      <w:r>
        <w:t>VPIS_REFERENT_DD</w:t>
      </w:r>
      <w:r w:rsidR="00602672">
        <w:t xml:space="preserve"> </w:t>
      </w:r>
      <w:r w:rsidRPr="002103C8">
        <w:t>– uporabnik na zavodu</w:t>
      </w:r>
      <w:r>
        <w:t xml:space="preserve"> – dijaškem domu</w:t>
      </w:r>
      <w:r w:rsidRPr="002103C8">
        <w:t>, ki ima pravice vpisa, urejanja, spreminjanja, brisanja podatkov na svojem zavodu</w:t>
      </w:r>
      <w:r w:rsidR="00602672">
        <w:t>,</w:t>
      </w:r>
    </w:p>
    <w:p w14:paraId="4AD87EAC" w14:textId="77777777" w:rsidR="00722228" w:rsidRDefault="00722228" w:rsidP="006E03F2">
      <w:pPr>
        <w:pStyle w:val="Odstavekseznama"/>
        <w:numPr>
          <w:ilvl w:val="0"/>
          <w:numId w:val="27"/>
        </w:numPr>
        <w:jc w:val="both"/>
      </w:pPr>
      <w:r w:rsidRPr="002103C8">
        <w:t>VPIS_MINISTRSTVO – ima pravico vpogleda v podatke, lahko vnaša podatke v šifrante</w:t>
      </w:r>
      <w:r w:rsidR="00602672">
        <w:t>,</w:t>
      </w:r>
    </w:p>
    <w:p w14:paraId="6E807861" w14:textId="77777777" w:rsidR="00765CAB" w:rsidRPr="002103C8" w:rsidRDefault="00765CAB" w:rsidP="006E03F2">
      <w:pPr>
        <w:pStyle w:val="Odstavekseznama"/>
        <w:numPr>
          <w:ilvl w:val="0"/>
          <w:numId w:val="27"/>
        </w:numPr>
        <w:jc w:val="both"/>
      </w:pPr>
      <w:r>
        <w:t xml:space="preserve">FINANCE_MINISTRSTVO </w:t>
      </w:r>
      <w:r w:rsidRPr="002103C8">
        <w:t>– ima pravico vpogleda v podatke</w:t>
      </w:r>
      <w:r>
        <w:t xml:space="preserve"> za obračun oskrbnin, izvaža podatke za izplačila</w:t>
      </w:r>
      <w:r w:rsidRPr="002103C8">
        <w:t>, lahko vnaša podatke v šifrante</w:t>
      </w:r>
      <w:r>
        <w:t>,</w:t>
      </w:r>
    </w:p>
    <w:p w14:paraId="519710A8" w14:textId="77777777" w:rsidR="00722228" w:rsidRDefault="00602672" w:rsidP="006E03F2">
      <w:pPr>
        <w:pStyle w:val="Odstavekseznama"/>
        <w:numPr>
          <w:ilvl w:val="0"/>
          <w:numId w:val="27"/>
        </w:numPr>
        <w:jc w:val="both"/>
      </w:pPr>
      <w:r>
        <w:t>n</w:t>
      </w:r>
      <w:r w:rsidR="00722228" w:rsidRPr="002103C8">
        <w:t>eprijavljen uporabnik – lahko dostopa samo do javnih strani, ne dostopa do prijav in osebnih podatkov</w:t>
      </w:r>
      <w:r>
        <w:t>,</w:t>
      </w:r>
    </w:p>
    <w:p w14:paraId="2B66DAC5" w14:textId="77777777" w:rsidR="00D304EE" w:rsidRDefault="00715DFD" w:rsidP="006E03F2">
      <w:pPr>
        <w:pStyle w:val="Odstavekseznama"/>
        <w:numPr>
          <w:ilvl w:val="0"/>
          <w:numId w:val="27"/>
        </w:numPr>
        <w:jc w:val="both"/>
      </w:pPr>
      <w:r>
        <w:t>KANDID</w:t>
      </w:r>
      <w:r w:rsidR="00D304EE">
        <w:t xml:space="preserve">AT – prijavljen </w:t>
      </w:r>
      <w:r w:rsidR="00A309B8">
        <w:t>uporabnik</w:t>
      </w:r>
      <w:r w:rsidR="00D304EE">
        <w:t>, kandidat za vpis v dijaški dom oziroma njegovi skrbniki</w:t>
      </w:r>
      <w:r w:rsidR="00602672">
        <w:t>,</w:t>
      </w:r>
    </w:p>
    <w:p w14:paraId="23E373F6" w14:textId="15EFF073" w:rsidR="00715DFD" w:rsidRPr="00715DFD" w:rsidRDefault="00715DFD" w:rsidP="006E03F2">
      <w:pPr>
        <w:pStyle w:val="Odstavekseznama"/>
        <w:numPr>
          <w:ilvl w:val="0"/>
          <w:numId w:val="27"/>
        </w:numPr>
        <w:jc w:val="both"/>
      </w:pPr>
      <w:r w:rsidRPr="00715DFD">
        <w:t>VODJA_SS – ravnatelj srednje šole, ki ima pravico aktivacije modula za odlaganje dokumentov kandidatov za vpis</w:t>
      </w:r>
      <w:r w:rsidR="00E051FF">
        <w:t>.</w:t>
      </w:r>
    </w:p>
    <w:p w14:paraId="67E46747" w14:textId="77777777" w:rsidR="00722228" w:rsidRPr="002103C8" w:rsidRDefault="00722228" w:rsidP="002F48FB">
      <w:pPr>
        <w:pStyle w:val="Odstavekseznama"/>
        <w:jc w:val="both"/>
      </w:pPr>
    </w:p>
    <w:p w14:paraId="405AF080" w14:textId="77777777" w:rsidR="00722228" w:rsidRDefault="00722228" w:rsidP="006E03F2">
      <w:pPr>
        <w:pStyle w:val="Naslov2"/>
        <w:numPr>
          <w:ilvl w:val="1"/>
          <w:numId w:val="45"/>
        </w:numPr>
        <w:jc w:val="both"/>
      </w:pPr>
      <w:bookmarkStart w:id="188" w:name="_Toc57280706"/>
      <w:bookmarkStart w:id="189" w:name="_Toc57302397"/>
      <w:bookmarkStart w:id="190" w:name="_Toc58251969"/>
      <w:bookmarkStart w:id="191" w:name="_Toc64630929"/>
      <w:r w:rsidRPr="002103C8">
        <w:lastRenderedPageBreak/>
        <w:t>JAVNI DEL APLIKACIJE</w:t>
      </w:r>
      <w:bookmarkEnd w:id="188"/>
      <w:bookmarkEnd w:id="189"/>
      <w:bookmarkEnd w:id="190"/>
      <w:bookmarkEnd w:id="191"/>
    </w:p>
    <w:p w14:paraId="7BC932F1" w14:textId="77777777" w:rsidR="00722228" w:rsidRPr="002103C8" w:rsidRDefault="00394329" w:rsidP="002F48FB">
      <w:pPr>
        <w:jc w:val="both"/>
      </w:pPr>
      <w:r>
        <w:t>D</w:t>
      </w:r>
      <w:r w:rsidR="00722228" w:rsidRPr="002103C8">
        <w:t>o javnega dela aplikacije lahko dostopajo vsi uporabnik</w:t>
      </w:r>
      <w:r w:rsidR="00722228">
        <w:t>i</w:t>
      </w:r>
      <w:r w:rsidR="00722228" w:rsidRPr="002103C8">
        <w:t xml:space="preserve">. Namenjen je predvsem neprijavljenim uporabnikom, kandidatom, ki želijo pridobiti osnovne informacije o razpisu za vpis v </w:t>
      </w:r>
      <w:r w:rsidR="00722228">
        <w:t>dijaške domove</w:t>
      </w:r>
      <w:r w:rsidR="00602672">
        <w:t>,</w:t>
      </w:r>
      <w:r w:rsidR="00722228" w:rsidRPr="002103C8">
        <w:t xml:space="preserve"> in sicer:</w:t>
      </w:r>
    </w:p>
    <w:p w14:paraId="70B43C96" w14:textId="77777777" w:rsidR="00722228" w:rsidRPr="002103C8" w:rsidRDefault="00602672" w:rsidP="006E03F2">
      <w:pPr>
        <w:pStyle w:val="Odstavekseznama"/>
        <w:numPr>
          <w:ilvl w:val="0"/>
          <w:numId w:val="28"/>
        </w:numPr>
        <w:jc w:val="both"/>
      </w:pPr>
      <w:r>
        <w:t>r</w:t>
      </w:r>
      <w:r w:rsidR="00722228" w:rsidRPr="002103C8">
        <w:t>okovnik</w:t>
      </w:r>
      <w:r>
        <w:t>,</w:t>
      </w:r>
    </w:p>
    <w:p w14:paraId="4D853C34" w14:textId="77777777" w:rsidR="00722228" w:rsidRPr="002103C8" w:rsidRDefault="00602672" w:rsidP="006E03F2">
      <w:pPr>
        <w:pStyle w:val="Odstavekseznama"/>
        <w:numPr>
          <w:ilvl w:val="0"/>
          <w:numId w:val="28"/>
        </w:numPr>
        <w:jc w:val="both"/>
      </w:pPr>
      <w:r>
        <w:t>p</w:t>
      </w:r>
      <w:r w:rsidR="00722228" w:rsidRPr="002103C8">
        <w:t xml:space="preserve">odatki o razpisanih mestih za vpis </w:t>
      </w:r>
      <w:r w:rsidR="00722228">
        <w:t>v dijaške domove ter</w:t>
      </w:r>
      <w:r w:rsidR="00722228" w:rsidRPr="002103C8">
        <w:t xml:space="preserve"> o morebitnih omejitvah </w:t>
      </w:r>
      <w:r w:rsidR="00722228">
        <w:t>v</w:t>
      </w:r>
      <w:r w:rsidR="00722228" w:rsidRPr="002103C8">
        <w:t xml:space="preserve"> preteklih letih</w:t>
      </w:r>
      <w:r>
        <w:t>,</w:t>
      </w:r>
      <w:r w:rsidR="00722228" w:rsidRPr="002103C8">
        <w:t xml:space="preserve"> </w:t>
      </w:r>
    </w:p>
    <w:p w14:paraId="0B637E85" w14:textId="77777777" w:rsidR="00722228" w:rsidRDefault="00602672" w:rsidP="006E03F2">
      <w:pPr>
        <w:pStyle w:val="Odstavekseznama"/>
        <w:numPr>
          <w:ilvl w:val="0"/>
          <w:numId w:val="28"/>
        </w:numPr>
        <w:jc w:val="both"/>
      </w:pPr>
      <w:r>
        <w:t>i</w:t>
      </w:r>
      <w:r w:rsidR="00722228" w:rsidRPr="002103C8">
        <w:t>zračun točk</w:t>
      </w:r>
      <w:r w:rsidR="000B01E0">
        <w:t xml:space="preserve"> (v primeru upora</w:t>
      </w:r>
      <w:r w:rsidR="006E52C5">
        <w:t>b</w:t>
      </w:r>
      <w:r w:rsidR="000B01E0">
        <w:t>e daljinomera v aplikaciji)</w:t>
      </w:r>
      <w:r>
        <w:t>.</w:t>
      </w:r>
    </w:p>
    <w:p w14:paraId="02F96FD0" w14:textId="77777777" w:rsidR="004D0360" w:rsidRPr="002103C8" w:rsidRDefault="004D0360" w:rsidP="006E03F2">
      <w:pPr>
        <w:pStyle w:val="Odstavekseznama"/>
        <w:numPr>
          <w:ilvl w:val="0"/>
          <w:numId w:val="28"/>
        </w:numPr>
        <w:jc w:val="both"/>
      </w:pPr>
      <w:r>
        <w:t>Dodati iz sheme</w:t>
      </w:r>
    </w:p>
    <w:p w14:paraId="36433A95" w14:textId="77777777" w:rsidR="00722228" w:rsidRPr="002103C8" w:rsidRDefault="00D304EE" w:rsidP="002F48FB">
      <w:pPr>
        <w:pStyle w:val="Naslov3"/>
        <w:jc w:val="both"/>
      </w:pPr>
      <w:bookmarkStart w:id="192" w:name="_Toc57280707"/>
      <w:bookmarkStart w:id="193" w:name="_Toc57302398"/>
      <w:bookmarkStart w:id="194" w:name="_Toc58251970"/>
      <w:bookmarkStart w:id="195" w:name="_Toc64630930"/>
      <w:r>
        <w:t>Rokovnik</w:t>
      </w:r>
      <w:bookmarkEnd w:id="192"/>
      <w:bookmarkEnd w:id="193"/>
      <w:bookmarkEnd w:id="194"/>
      <w:bookmarkEnd w:id="195"/>
      <w:r>
        <w:t xml:space="preserve"> </w:t>
      </w:r>
    </w:p>
    <w:p w14:paraId="4C2B2C90" w14:textId="77777777" w:rsidR="00722228" w:rsidRDefault="00722228" w:rsidP="002F48FB">
      <w:pPr>
        <w:jc w:val="both"/>
      </w:pPr>
      <w:r w:rsidRPr="002103C8">
        <w:t xml:space="preserve">MIZŠ vsako leto objavi </w:t>
      </w:r>
      <w:r w:rsidR="00C4542E">
        <w:t>r</w:t>
      </w:r>
      <w:r w:rsidRPr="002103C8">
        <w:t>okovnik za pripravo in objavo razpisa za vpis v srednje šole in dijaške domove</w:t>
      </w:r>
      <w:r w:rsidR="00C4542E">
        <w:t>.</w:t>
      </w:r>
      <w:r w:rsidR="00ED5A67">
        <w:t xml:space="preserve"> </w:t>
      </w:r>
      <w:r w:rsidRPr="002103C8">
        <w:t xml:space="preserve">V aplikaciji bo </w:t>
      </w:r>
      <w:r w:rsidR="00602672">
        <w:t>treba</w:t>
      </w:r>
      <w:r w:rsidR="00602672" w:rsidRPr="002103C8">
        <w:t xml:space="preserve"> </w:t>
      </w:r>
      <w:r w:rsidRPr="002103C8">
        <w:t xml:space="preserve">pripraviti koledar za pregled rokovnika. Uporabnik s pravico VPIS_MINISTRSTVO vnese podatke o rokih in aktivnostih. Omogočiti je </w:t>
      </w:r>
      <w:r w:rsidR="00602672">
        <w:t>treba</w:t>
      </w:r>
      <w:r w:rsidRPr="002103C8">
        <w:t xml:space="preserve"> vnos vseh podatkov, ki so na rokovnik</w:t>
      </w:r>
      <w:r w:rsidR="00602672">
        <w:t xml:space="preserve">u. </w:t>
      </w:r>
      <w:r w:rsidRPr="002103C8">
        <w:t>Omogoči se dostop preko mobilnih naprav.</w:t>
      </w:r>
    </w:p>
    <w:p w14:paraId="2F597744" w14:textId="77777777" w:rsidR="00722228" w:rsidRPr="002103C8" w:rsidRDefault="00722228" w:rsidP="002F48FB">
      <w:pPr>
        <w:pStyle w:val="Naslov3"/>
        <w:jc w:val="both"/>
      </w:pPr>
      <w:bookmarkStart w:id="196" w:name="_Toc57280708"/>
      <w:bookmarkStart w:id="197" w:name="_Toc57302399"/>
      <w:bookmarkStart w:id="198" w:name="_Toc58251971"/>
      <w:bookmarkStart w:id="199" w:name="_Toc64630931"/>
      <w:r w:rsidRPr="002103C8">
        <w:t>P</w:t>
      </w:r>
      <w:r w:rsidR="00D304EE" w:rsidRPr="002103C8">
        <w:t>regled razpisanih mest</w:t>
      </w:r>
      <w:bookmarkEnd w:id="196"/>
      <w:bookmarkEnd w:id="197"/>
      <w:bookmarkEnd w:id="198"/>
      <w:bookmarkEnd w:id="199"/>
    </w:p>
    <w:p w14:paraId="16413536" w14:textId="77777777" w:rsidR="00722228" w:rsidRDefault="00722228" w:rsidP="002F48FB">
      <w:pPr>
        <w:jc w:val="both"/>
      </w:pPr>
      <w:r w:rsidRPr="002103C8">
        <w:t xml:space="preserve">MIZŠ vsako leto objavi Razpis za vpis v srednje šole in dijaške domove in ga objavi na spletnih straneh ministrstva. Aplikacija mora omogočiti pregled objavljenih mest po posameznih </w:t>
      </w:r>
      <w:r w:rsidR="00C4542E">
        <w:t>dijaških domovih,</w:t>
      </w:r>
      <w:r w:rsidR="00C4542E" w:rsidRPr="002103C8">
        <w:t xml:space="preserve"> </w:t>
      </w:r>
      <w:r w:rsidRPr="002103C8">
        <w:t>kot tudi prikaz zahtevanih točk za sprejem v preteklih letih ter stanje prijav za tekoče šolsko leto</w:t>
      </w:r>
      <w:r w:rsidR="00602672">
        <w:t>.</w:t>
      </w:r>
    </w:p>
    <w:p w14:paraId="5EA3135C" w14:textId="77777777" w:rsidR="00722228" w:rsidRPr="00922B1A" w:rsidRDefault="00722228" w:rsidP="002F48FB">
      <w:pPr>
        <w:pStyle w:val="Naslov3"/>
        <w:jc w:val="both"/>
      </w:pPr>
      <w:bookmarkStart w:id="200" w:name="_Toc57280709"/>
      <w:bookmarkStart w:id="201" w:name="_Toc57302400"/>
      <w:bookmarkStart w:id="202" w:name="_Toc58251972"/>
      <w:bookmarkStart w:id="203" w:name="_Toc64630932"/>
      <w:r w:rsidRPr="00922B1A">
        <w:t>O</w:t>
      </w:r>
      <w:r w:rsidR="00D304EE">
        <w:t>r</w:t>
      </w:r>
      <w:r w:rsidR="00D304EE" w:rsidRPr="00922B1A">
        <w:t>odje za izračun točk</w:t>
      </w:r>
      <w:bookmarkEnd w:id="200"/>
      <w:bookmarkEnd w:id="201"/>
      <w:bookmarkEnd w:id="202"/>
      <w:bookmarkEnd w:id="203"/>
    </w:p>
    <w:p w14:paraId="7F95CEE2" w14:textId="77777777" w:rsidR="00E72E5F" w:rsidRDefault="004A7232" w:rsidP="00E72E5F">
      <w:pPr>
        <w:spacing w:after="0"/>
        <w:jc w:val="both"/>
      </w:pPr>
      <w:r w:rsidRPr="00922B1A">
        <w:t>Pripravi se spletno orodje za izračun točk v primeru omejitve vpisa v dijaški dom.</w:t>
      </w:r>
      <w:r>
        <w:t xml:space="preserve"> </w:t>
      </w:r>
      <w:r w:rsidR="008D27E8">
        <w:t xml:space="preserve">Pripravi se spletni obrazec, v katerega lahko kandidati vnesejo podatke in izračunajo število točk, ki bi jih dobili </w:t>
      </w:r>
      <w:r w:rsidR="00A309B8">
        <w:t>skladno</w:t>
      </w:r>
      <w:r w:rsidR="008D27E8">
        <w:t xml:space="preserve"> z </w:t>
      </w:r>
      <w:r w:rsidR="00A309B8" w:rsidRPr="008D27E8">
        <w:t>Sklep</w:t>
      </w:r>
      <w:r w:rsidR="00A309B8">
        <w:t>om</w:t>
      </w:r>
      <w:r w:rsidR="008D27E8" w:rsidRPr="008D27E8">
        <w:t xml:space="preserve"> o številu točk za posamezna merila v postopku izbire kandidatov ob omejitvi vpisa v vzgojni program za dijaške domove</w:t>
      </w:r>
      <w:r w:rsidR="00E72E5F">
        <w:t xml:space="preserve"> </w:t>
      </w:r>
      <w:r w:rsidR="008D27E8">
        <w:t>objavljen na</w:t>
      </w:r>
      <w:r w:rsidR="00E72E5F">
        <w:t xml:space="preserve"> </w:t>
      </w:r>
    </w:p>
    <w:p w14:paraId="312A99D9" w14:textId="3459C732" w:rsidR="00722228" w:rsidRDefault="001E0AA8" w:rsidP="00E72E5F">
      <w:pPr>
        <w:jc w:val="both"/>
      </w:pPr>
      <w:hyperlink r:id="rId38" w:history="1">
        <w:r w:rsidR="008D27E8" w:rsidRPr="00013ABA">
          <w:rPr>
            <w:rStyle w:val="Hiperpovezava"/>
          </w:rPr>
          <w:t>https://www.gov.si/assets/ministrstva/MIZS/Dokumenti/Srednja-sola/Dijaski_domovi/Sklep-o-stevilu-tock-za-posamezna-merila-v-postopku-izbire-kandidatov-ob-omejitvi-vpisa-v-vzgojni-program-za-dijaske-domove.pdf</w:t>
        </w:r>
      </w:hyperlink>
      <w:r w:rsidR="008D27E8">
        <w:t xml:space="preserve">. </w:t>
      </w:r>
    </w:p>
    <w:p w14:paraId="4A5CE31D" w14:textId="77777777" w:rsidR="00FB7FD1" w:rsidRDefault="00C4542E" w:rsidP="006E03F2">
      <w:pPr>
        <w:pStyle w:val="Naslov2"/>
        <w:numPr>
          <w:ilvl w:val="1"/>
          <w:numId w:val="45"/>
        </w:numPr>
        <w:jc w:val="both"/>
      </w:pPr>
      <w:bookmarkStart w:id="204" w:name="_Toc57302401"/>
      <w:bookmarkStart w:id="205" w:name="_Toc58251973"/>
      <w:bookmarkStart w:id="206" w:name="_Toc64630933"/>
      <w:r>
        <w:t xml:space="preserve">MODUL ZA VNOS PRIJAVE ZA VPIS V DIJAŠKI </w:t>
      </w:r>
      <w:r w:rsidR="007227B7">
        <w:t>D</w:t>
      </w:r>
      <w:r>
        <w:t>OM</w:t>
      </w:r>
      <w:bookmarkEnd w:id="204"/>
      <w:bookmarkEnd w:id="205"/>
      <w:bookmarkEnd w:id="206"/>
    </w:p>
    <w:p w14:paraId="68819BBC" w14:textId="77777777" w:rsidR="00722228" w:rsidRDefault="00722228" w:rsidP="002F48FB">
      <w:pPr>
        <w:jc w:val="both"/>
      </w:pPr>
      <w:r w:rsidRPr="002103C8">
        <w:t>Kandidat v marcu</w:t>
      </w:r>
      <w:r w:rsidR="00602672">
        <w:t>/aprilu</w:t>
      </w:r>
      <w:r w:rsidRPr="002103C8">
        <w:t xml:space="preserve"> na </w:t>
      </w:r>
      <w:r w:rsidR="004A7232">
        <w:t>dijaški dom pošlje prijavo za vpis</w:t>
      </w:r>
      <w:r w:rsidRPr="002103C8">
        <w:t xml:space="preserve">. </w:t>
      </w:r>
      <w:r>
        <w:t>Trenutna verzija obrazca</w:t>
      </w:r>
      <w:r w:rsidRPr="002103C8">
        <w:t xml:space="preserve"> za prijavo </w:t>
      </w:r>
      <w:r w:rsidR="004A7232">
        <w:t>je v prilogi</w:t>
      </w:r>
      <w:r w:rsidR="001B4ADE">
        <w:t>.</w:t>
      </w:r>
      <w:r>
        <w:t xml:space="preserve"> </w:t>
      </w:r>
      <w:r w:rsidR="001B4ADE">
        <w:t>Obrazec je dostopen</w:t>
      </w:r>
      <w:r w:rsidRPr="002103C8">
        <w:t xml:space="preserve"> na spletni strani MIZŠ</w:t>
      </w:r>
      <w:r>
        <w:t>, možno je, da bo obraz</w:t>
      </w:r>
      <w:r w:rsidR="001B4ADE">
        <w:t>ec</w:t>
      </w:r>
      <w:r>
        <w:t xml:space="preserve"> </w:t>
      </w:r>
      <w:r w:rsidR="001B4ADE">
        <w:t>zaradi</w:t>
      </w:r>
      <w:r>
        <w:t xml:space="preserve"> izvedbe nadgradnje aplikacije še spreminjal.</w:t>
      </w:r>
    </w:p>
    <w:p w14:paraId="4F407115" w14:textId="77777777" w:rsidR="00394329" w:rsidRDefault="00394329" w:rsidP="002F48FB">
      <w:pPr>
        <w:pStyle w:val="Naslov3"/>
        <w:jc w:val="both"/>
      </w:pPr>
      <w:bookmarkStart w:id="207" w:name="_Toc57280711"/>
      <w:bookmarkStart w:id="208" w:name="_Toc57302402"/>
      <w:bookmarkStart w:id="209" w:name="_Toc58251974"/>
      <w:bookmarkStart w:id="210" w:name="_Toc64630934"/>
      <w:r>
        <w:t>Spletno izpolnjevanje prijavnice</w:t>
      </w:r>
      <w:bookmarkEnd w:id="207"/>
      <w:bookmarkEnd w:id="208"/>
      <w:bookmarkEnd w:id="209"/>
      <w:bookmarkEnd w:id="210"/>
    </w:p>
    <w:p w14:paraId="763F2125" w14:textId="77777777" w:rsidR="00394329" w:rsidRDefault="00394329" w:rsidP="002F48FB">
      <w:pPr>
        <w:jc w:val="both"/>
      </w:pPr>
      <w:r>
        <w:t xml:space="preserve">Omogočiti je </w:t>
      </w:r>
      <w:r w:rsidR="00602672">
        <w:t xml:space="preserve">treba </w:t>
      </w:r>
      <w:r>
        <w:t xml:space="preserve">spletno izpolnjevanje prijavnice za vpis v dijaški dom. </w:t>
      </w:r>
      <w:r w:rsidR="00602672">
        <w:t>Treba</w:t>
      </w:r>
      <w:r>
        <w:t xml:space="preserve"> je omogočiti enostaven registracijski sistem uporabnika (uporabniško ime in geslo), preko katerega pride do elektronskega obrazca za vpis. </w:t>
      </w:r>
      <w:r w:rsidR="00594795" w:rsidRPr="00594795">
        <w:t xml:space="preserve">V fazi analize z izbranim </w:t>
      </w:r>
      <w:r w:rsidR="00AF5D12" w:rsidRPr="00594795">
        <w:t>izvajalcem</w:t>
      </w:r>
      <w:r w:rsidR="00594795" w:rsidRPr="00594795">
        <w:t xml:space="preserve"> se bo </w:t>
      </w:r>
      <w:r w:rsidR="00AF5D12" w:rsidRPr="00594795">
        <w:t>preučilo</w:t>
      </w:r>
      <w:r w:rsidR="00594795" w:rsidRPr="00594795">
        <w:t xml:space="preserve"> možnost </w:t>
      </w:r>
      <w:r w:rsidR="00AF5D12">
        <w:t>uporab</w:t>
      </w:r>
      <w:r w:rsidR="00594795" w:rsidRPr="00594795">
        <w:t xml:space="preserve">e AAI </w:t>
      </w:r>
      <w:r w:rsidR="00AF5D12" w:rsidRPr="00594795">
        <w:t>identitete</w:t>
      </w:r>
      <w:r w:rsidR="00594795" w:rsidRPr="00594795">
        <w:t xml:space="preserve"> pri prijavi v sistem (https://aai.arnes.si/). Prijavnico izpolni, ob tem se podatki o programih in zavodih črpajo iz šifrantov MIZŠ.</w:t>
      </w:r>
      <w:r w:rsidR="00ED5A67">
        <w:t xml:space="preserve"> </w:t>
      </w:r>
      <w:r w:rsidR="00594795" w:rsidRPr="00594795">
        <w:t xml:space="preserve">Uporabnik obrazec natisne in ga ustrezno podpisanega posreduje </w:t>
      </w:r>
      <w:r w:rsidR="00594795">
        <w:t xml:space="preserve">na dijaški dom, na katerem kandidira. </w:t>
      </w:r>
      <w:r w:rsidR="00594795" w:rsidRPr="00594795">
        <w:t xml:space="preserve">Pri prijavi z AAI </w:t>
      </w:r>
      <w:r w:rsidR="00AF5D12" w:rsidRPr="00594795">
        <w:t>identiteto</w:t>
      </w:r>
      <w:r w:rsidR="00594795" w:rsidRPr="00594795">
        <w:t xml:space="preserve"> je možno tudi, da se bo prijavnica oddala elektronsko</w:t>
      </w:r>
      <w:r w:rsidR="00594795">
        <w:t xml:space="preserve">. </w:t>
      </w:r>
    </w:p>
    <w:p w14:paraId="6EE78592" w14:textId="77777777" w:rsidR="00394329" w:rsidRDefault="00394329" w:rsidP="002F48FB">
      <w:pPr>
        <w:jc w:val="both"/>
      </w:pPr>
      <w:r>
        <w:t xml:space="preserve">Vsak izpolnjen in natisnjen obrazec </w:t>
      </w:r>
      <w:r w:rsidR="00602672">
        <w:t xml:space="preserve">ima </w:t>
      </w:r>
      <w:r>
        <w:t xml:space="preserve">unikatno kodo (številko) ter QR ali črtno kodo, preko katere </w:t>
      </w:r>
      <w:r w:rsidR="00B2647D">
        <w:t>dijaški dom</w:t>
      </w:r>
      <w:r>
        <w:t xml:space="preserve"> prevzame podatke v aplikacijo Vpis v </w:t>
      </w:r>
      <w:r w:rsidR="001B4ADE">
        <w:t>dijaški dom</w:t>
      </w:r>
      <w:r>
        <w:t xml:space="preserve">. </w:t>
      </w:r>
    </w:p>
    <w:p w14:paraId="42FC1911" w14:textId="77777777" w:rsidR="00394329" w:rsidRDefault="00394329" w:rsidP="002F48FB">
      <w:pPr>
        <w:jc w:val="both"/>
      </w:pPr>
    </w:p>
    <w:p w14:paraId="5C5A71B9" w14:textId="77777777" w:rsidR="00B2647D" w:rsidRPr="002103C8" w:rsidRDefault="000347E4" w:rsidP="006E03F2">
      <w:pPr>
        <w:pStyle w:val="Naslov2"/>
        <w:numPr>
          <w:ilvl w:val="1"/>
          <w:numId w:val="45"/>
        </w:numPr>
      </w:pPr>
      <w:bookmarkStart w:id="211" w:name="_Toc57302403"/>
      <w:bookmarkStart w:id="212" w:name="_Toc58251975"/>
      <w:bookmarkStart w:id="213" w:name="_Toc64630935"/>
      <w:r>
        <w:lastRenderedPageBreak/>
        <w:t xml:space="preserve">MODUL ZA VNOS IN OBDELAVO PODATKOV </w:t>
      </w:r>
      <w:bookmarkEnd w:id="211"/>
      <w:r w:rsidR="007227B7">
        <w:t>V DIJAŠKEM DOMU</w:t>
      </w:r>
      <w:bookmarkEnd w:id="212"/>
      <w:bookmarkEnd w:id="213"/>
    </w:p>
    <w:p w14:paraId="14C9AA2A" w14:textId="77777777" w:rsidR="00722228" w:rsidRPr="002103C8" w:rsidRDefault="00722228" w:rsidP="002F48FB">
      <w:pPr>
        <w:jc w:val="both"/>
      </w:pPr>
      <w:r w:rsidRPr="002103C8">
        <w:t>Aplikacija mora omogočati vnos prijave</w:t>
      </w:r>
      <w:r w:rsidR="00B2647D">
        <w:t xml:space="preserve"> preko črtne/QR kode ali preko izpolnjevanja obveznih polj</w:t>
      </w:r>
      <w:r w:rsidRPr="002103C8">
        <w:t xml:space="preserve"> ter pridobivanje podatkov o kandidatu iz drugih zbirk preko povezovanja zbirk osebnih podatkov ali s spletnimi servisi ali na drug tehnično varen način.</w:t>
      </w:r>
    </w:p>
    <w:p w14:paraId="4F61E989" w14:textId="77777777" w:rsidR="00722228" w:rsidRPr="002103C8" w:rsidRDefault="00722228" w:rsidP="002F48FB">
      <w:pPr>
        <w:jc w:val="both"/>
      </w:pPr>
      <w:r w:rsidRPr="002103C8">
        <w:t>Postopek oddaje pri</w:t>
      </w:r>
      <w:r w:rsidR="004A7232">
        <w:t>jave je opisan v postopkovniku 3</w:t>
      </w:r>
      <w:r w:rsidR="001B4ADE">
        <w:t>:</w:t>
      </w:r>
      <w:r w:rsidRPr="002103C8">
        <w:t xml:space="preserve"> </w:t>
      </w:r>
    </w:p>
    <w:p w14:paraId="7A490734" w14:textId="77777777" w:rsidR="004A7232" w:rsidRDefault="001B4ADE" w:rsidP="006E03F2">
      <w:pPr>
        <w:pStyle w:val="Odstavekseznama"/>
        <w:numPr>
          <w:ilvl w:val="0"/>
          <w:numId w:val="33"/>
        </w:numPr>
        <w:jc w:val="both"/>
      </w:pPr>
      <w:r>
        <w:t>K</w:t>
      </w:r>
      <w:r w:rsidR="00722228" w:rsidRPr="002103C8">
        <w:t>andidat izpolni</w:t>
      </w:r>
      <w:r w:rsidR="004A7232">
        <w:t xml:space="preserve"> prijavo in jo pošlje na </w:t>
      </w:r>
      <w:r w:rsidR="00AF5D12">
        <w:t>izbrani</w:t>
      </w:r>
      <w:r w:rsidR="004A7232">
        <w:t xml:space="preserve"> dijaški dom</w:t>
      </w:r>
      <w:r>
        <w:t>;</w:t>
      </w:r>
    </w:p>
    <w:p w14:paraId="5EA65F4F" w14:textId="77777777" w:rsidR="00A774CC" w:rsidRDefault="001B4ADE" w:rsidP="003322C2">
      <w:pPr>
        <w:pStyle w:val="Odstavekseznama"/>
      </w:pPr>
      <w:r>
        <w:t>P</w:t>
      </w:r>
      <w:r w:rsidR="00722228" w:rsidRPr="002103C8">
        <w:t xml:space="preserve">o </w:t>
      </w:r>
      <w:r w:rsidR="00AF5D12" w:rsidRPr="002103C8">
        <w:t>prejem</w:t>
      </w:r>
      <w:r w:rsidR="00AF5D12">
        <w:t>u</w:t>
      </w:r>
      <w:r w:rsidR="00722228" w:rsidRPr="002103C8">
        <w:t xml:space="preserve"> prijave uporabnik na z</w:t>
      </w:r>
      <w:r w:rsidR="004A7232">
        <w:t>avodu s pravico VPIS_REFERENT DD</w:t>
      </w:r>
      <w:r w:rsidR="00722228" w:rsidRPr="002103C8">
        <w:t xml:space="preserve"> vnese podatke v aplikacijo </w:t>
      </w:r>
      <w:r w:rsidR="00722228">
        <w:t xml:space="preserve">Vpis v </w:t>
      </w:r>
      <w:r w:rsidR="004A7232">
        <w:t>dijaški dom</w:t>
      </w:r>
      <w:r w:rsidR="00722228" w:rsidRPr="002103C8">
        <w:t xml:space="preserve">. </w:t>
      </w:r>
      <w:r w:rsidR="00722228">
        <w:t>Najprej vnese EMŠO kandidata</w:t>
      </w:r>
      <w:r>
        <w:t>;</w:t>
      </w:r>
    </w:p>
    <w:p w14:paraId="2FA338A2" w14:textId="77777777" w:rsidR="00772314" w:rsidRDefault="00722228" w:rsidP="006E03F2">
      <w:pPr>
        <w:pStyle w:val="Odstavekseznama"/>
        <w:numPr>
          <w:ilvl w:val="0"/>
          <w:numId w:val="33"/>
        </w:numPr>
        <w:jc w:val="both"/>
      </w:pPr>
      <w:r>
        <w:t>preko</w:t>
      </w:r>
      <w:r w:rsidRPr="002103C8">
        <w:t xml:space="preserve"> spletnega servisa se v aplikaciji Centralna evidenca udeležencev VIZ (CEUVIZ) preveri, ali </w:t>
      </w:r>
      <w:r w:rsidR="001B4ADE">
        <w:t>se</w:t>
      </w:r>
      <w:r w:rsidRPr="002103C8">
        <w:t xml:space="preserve"> je oseba s tem EMŠO predhodno že izobraževala in je vpisana v CEUVIZ</w:t>
      </w:r>
      <w:r w:rsidR="001B4ADE">
        <w:t>;</w:t>
      </w:r>
      <w:r w:rsidRPr="002103C8">
        <w:t xml:space="preserve"> </w:t>
      </w:r>
    </w:p>
    <w:p w14:paraId="23C07E03" w14:textId="77777777" w:rsidR="00722228" w:rsidRDefault="001B4ADE" w:rsidP="006E03F2">
      <w:pPr>
        <w:pStyle w:val="Odstavekseznama"/>
        <w:numPr>
          <w:ilvl w:val="0"/>
          <w:numId w:val="33"/>
        </w:numPr>
        <w:jc w:val="both"/>
      </w:pPr>
      <w:r>
        <w:t>č</w:t>
      </w:r>
      <w:r w:rsidR="00722228" w:rsidRPr="002103C8">
        <w:t xml:space="preserve">e </w:t>
      </w:r>
      <w:r w:rsidR="00722228">
        <w:t>so podatki o osebi dostopni v CEUVIZ</w:t>
      </w:r>
      <w:r w:rsidR="00722228" w:rsidRPr="002103C8">
        <w:t xml:space="preserve">, </w:t>
      </w:r>
      <w:r w:rsidR="00722228">
        <w:t>se prenesejo v aplikacijo</w:t>
      </w:r>
      <w:r w:rsidR="00722228" w:rsidRPr="002103C8">
        <w:t xml:space="preserve"> </w:t>
      </w:r>
      <w:r w:rsidR="00722228">
        <w:t xml:space="preserve">Vpis v </w:t>
      </w:r>
      <w:r w:rsidR="004A7232">
        <w:t>dijaški dom</w:t>
      </w:r>
      <w:r w:rsidR="00722228">
        <w:t>.</w:t>
      </w:r>
      <w:r w:rsidR="009D1853">
        <w:t xml:space="preserve"> Če so med podatki na prijavi kandidata in podatki iz CEUVIZ razlike, mora biti to ustrezno prikazano</w:t>
      </w:r>
      <w:r>
        <w:t>;</w:t>
      </w:r>
    </w:p>
    <w:p w14:paraId="2AAF06CB" w14:textId="77777777" w:rsidR="00722228" w:rsidRDefault="001B4ADE" w:rsidP="006E03F2">
      <w:pPr>
        <w:pStyle w:val="Odstavekseznama"/>
        <w:numPr>
          <w:ilvl w:val="0"/>
          <w:numId w:val="33"/>
        </w:numPr>
        <w:jc w:val="both"/>
      </w:pPr>
      <w:r>
        <w:t>v</w:t>
      </w:r>
      <w:r w:rsidR="00722228" w:rsidRPr="002103C8">
        <w:t xml:space="preserve"> nasprotnem primeru referent </w:t>
      </w:r>
      <w:r>
        <w:t>v dijaškem domu</w:t>
      </w:r>
      <w:r w:rsidR="00722228" w:rsidRPr="002103C8">
        <w:t xml:space="preserve"> vnese podatke</w:t>
      </w:r>
      <w:r w:rsidR="00722228">
        <w:t xml:space="preserve"> v aplikacijo Vpis v </w:t>
      </w:r>
      <w:r w:rsidR="004A7232">
        <w:t>dijaški dom</w:t>
      </w:r>
      <w:r w:rsidR="00722228" w:rsidRPr="002103C8">
        <w:t xml:space="preserve"> in jih shrani</w:t>
      </w:r>
      <w:r>
        <w:t>;</w:t>
      </w:r>
    </w:p>
    <w:p w14:paraId="17A45B16" w14:textId="77777777" w:rsidR="00C75BB0" w:rsidRDefault="001B4ADE" w:rsidP="006E03F2">
      <w:pPr>
        <w:pStyle w:val="Odstavekseznama"/>
        <w:numPr>
          <w:ilvl w:val="0"/>
          <w:numId w:val="33"/>
        </w:numPr>
        <w:jc w:val="both"/>
      </w:pPr>
      <w:r>
        <w:t>č</w:t>
      </w:r>
      <w:r w:rsidR="00C75BB0">
        <w:t>e uporabnik še nima EMŠO, se lahko podatki vnesejo brez EMŠO, ki se naknadno doda v aplikacijo. EMŠO lahko kreirajo na srednji šoli. Dijaški dom mora biti obveščen o tem, da je bil za osebo kreiran EMŠO.</w:t>
      </w:r>
    </w:p>
    <w:p w14:paraId="17471D75" w14:textId="77777777" w:rsidR="00722228" w:rsidRDefault="00722228" w:rsidP="002F48FB">
      <w:pPr>
        <w:ind w:left="360"/>
        <w:jc w:val="both"/>
      </w:pPr>
      <w:r w:rsidRPr="002103C8">
        <w:t xml:space="preserve">V naslednjem </w:t>
      </w:r>
      <w:r w:rsidR="004A7232">
        <w:t>koraku VPIS_REFERENT DD</w:t>
      </w:r>
      <w:r w:rsidRPr="002103C8">
        <w:t xml:space="preserve"> vnese podatke o</w:t>
      </w:r>
      <w:r w:rsidR="004A7232">
        <w:t xml:space="preserve"> srednješolskem programu,</w:t>
      </w:r>
      <w:r w:rsidRPr="002103C8">
        <w:t xml:space="preserve"> na katerega se kandidat </w:t>
      </w:r>
      <w:r w:rsidR="004A7232">
        <w:t>vpisuje</w:t>
      </w:r>
      <w:r w:rsidR="00FF3444">
        <w:t>,</w:t>
      </w:r>
      <w:r w:rsidR="004A7232">
        <w:t xml:space="preserve"> davčno številko</w:t>
      </w:r>
      <w:r w:rsidR="006E52C5">
        <w:t xml:space="preserve"> ter</w:t>
      </w:r>
      <w:r w:rsidR="004A7232">
        <w:t xml:space="preserve"> podatke o starših</w:t>
      </w:r>
      <w:r w:rsidR="001B4ADE">
        <w:t>:</w:t>
      </w:r>
      <w:r w:rsidR="004A7232">
        <w:t xml:space="preserve"> </w:t>
      </w:r>
    </w:p>
    <w:p w14:paraId="1E41C967" w14:textId="77777777" w:rsidR="004A7232" w:rsidRDefault="001B4ADE" w:rsidP="006E03F2">
      <w:pPr>
        <w:pStyle w:val="Odstavekseznama"/>
        <w:numPr>
          <w:ilvl w:val="0"/>
          <w:numId w:val="33"/>
        </w:numPr>
        <w:jc w:val="both"/>
      </w:pPr>
      <w:r>
        <w:t>v</w:t>
      </w:r>
      <w:r w:rsidR="004A7232">
        <w:t xml:space="preserve"> aplikaciji Vpis v</w:t>
      </w:r>
      <w:r w:rsidR="00ED5A67">
        <w:t xml:space="preserve"> </w:t>
      </w:r>
      <w:r>
        <w:t>srednje šole</w:t>
      </w:r>
      <w:r w:rsidR="00722228" w:rsidRPr="002103C8">
        <w:t xml:space="preserve"> se </w:t>
      </w:r>
      <w:r w:rsidR="004A7232">
        <w:t>preveri enakost podatkov o srednji šoli ter srednješolskem programu iz vloge za Vpis v dijaški dom in vloge za Vpis v srednje šole. Če sta podatka različna</w:t>
      </w:r>
      <w:r>
        <w:t>,</w:t>
      </w:r>
      <w:r w:rsidR="004A7232">
        <w:t xml:space="preserve"> se uporabnik</w:t>
      </w:r>
      <w:r w:rsidR="00FF3444">
        <w:t>u</w:t>
      </w:r>
      <w:r w:rsidR="004A7232">
        <w:t xml:space="preserve"> v aplikaciji Vpis v </w:t>
      </w:r>
      <w:r>
        <w:t xml:space="preserve">dijaški dom </w:t>
      </w:r>
      <w:r w:rsidR="004A7232">
        <w:t>prikaže opozorilo.</w:t>
      </w:r>
      <w:r w:rsidR="00FF3444">
        <w:t xml:space="preserve"> Za vse EMŠO-je, kjer se podatki ne ujemajo</w:t>
      </w:r>
      <w:r>
        <w:t>,</w:t>
      </w:r>
      <w:r w:rsidR="00FF3444">
        <w:t xml:space="preserve"> se kreira seznam</w:t>
      </w:r>
      <w:r>
        <w:t>;</w:t>
      </w:r>
    </w:p>
    <w:p w14:paraId="5CD83B39" w14:textId="77777777" w:rsidR="00722228" w:rsidRDefault="001B4ADE" w:rsidP="006E03F2">
      <w:pPr>
        <w:pStyle w:val="Odstavekseznama"/>
        <w:numPr>
          <w:ilvl w:val="0"/>
          <w:numId w:val="33"/>
        </w:numPr>
        <w:jc w:val="both"/>
      </w:pPr>
      <w:r>
        <w:t>če</w:t>
      </w:r>
      <w:r w:rsidR="00722228" w:rsidRPr="002103C8">
        <w:t xml:space="preserve"> je prijava sprejeta, vnese preostale podatke o</w:t>
      </w:r>
      <w:r w:rsidR="00722228">
        <w:t xml:space="preserve"> kandidatu iz prijave za vpis </w:t>
      </w:r>
      <w:r w:rsidR="00722228" w:rsidRPr="002103C8">
        <w:t>in prijavo shrani</w:t>
      </w:r>
      <w:r>
        <w:t>;</w:t>
      </w:r>
    </w:p>
    <w:p w14:paraId="6E64EC7F" w14:textId="77777777" w:rsidR="005B63A7" w:rsidRPr="002103C8" w:rsidRDefault="001B4ADE" w:rsidP="006E03F2">
      <w:pPr>
        <w:pStyle w:val="Odstavekseznama"/>
        <w:numPr>
          <w:ilvl w:val="0"/>
          <w:numId w:val="33"/>
        </w:numPr>
        <w:jc w:val="both"/>
      </w:pPr>
      <w:r>
        <w:t>če</w:t>
      </w:r>
      <w:r w:rsidR="006E52C5">
        <w:t xml:space="preserve"> pride do omejitve vpisa, je </w:t>
      </w:r>
      <w:r>
        <w:t>treba</w:t>
      </w:r>
      <w:r w:rsidR="005B63A7">
        <w:t xml:space="preserve"> omogočiti </w:t>
      </w:r>
      <w:r w:rsidR="006E52C5">
        <w:t xml:space="preserve">tudi vnos podatkov za preverjanje </w:t>
      </w:r>
      <w:r w:rsidR="005B63A7">
        <w:t>izpolnjevanj</w:t>
      </w:r>
      <w:r w:rsidR="006E52C5">
        <w:t>a</w:t>
      </w:r>
      <w:r w:rsidR="005B63A7">
        <w:t xml:space="preserve"> meril za omejitev vpisa</w:t>
      </w:r>
      <w:r>
        <w:t>;</w:t>
      </w:r>
      <w:r w:rsidR="005B63A7">
        <w:t xml:space="preserve"> </w:t>
      </w:r>
    </w:p>
    <w:p w14:paraId="30D1A878" w14:textId="77777777" w:rsidR="005B63A7" w:rsidRDefault="001B4ADE" w:rsidP="006E03F2">
      <w:pPr>
        <w:pStyle w:val="Odstavekseznama"/>
        <w:numPr>
          <w:ilvl w:val="0"/>
          <w:numId w:val="33"/>
        </w:numPr>
        <w:jc w:val="both"/>
      </w:pPr>
      <w:r>
        <w:t>k</w:t>
      </w:r>
      <w:r w:rsidR="005B63A7">
        <w:t xml:space="preserve">andidat </w:t>
      </w:r>
      <w:r w:rsidR="009C0FB0">
        <w:t xml:space="preserve">ima </w:t>
      </w:r>
      <w:r w:rsidR="005B63A7">
        <w:t xml:space="preserve">aktivno samo eno prijavo v dijaški dom. Ko želi vnesti prijavo </w:t>
      </w:r>
      <w:r>
        <w:t>za</w:t>
      </w:r>
      <w:r w:rsidR="005B63A7">
        <w:t xml:space="preserve"> drug dijaški dom, se pojavi opozorilo, ki uporabnika obvesti, da dvojna prijava ni mogoča. </w:t>
      </w:r>
    </w:p>
    <w:p w14:paraId="7638BF75" w14:textId="77777777" w:rsidR="004A7232" w:rsidRPr="002103C8" w:rsidRDefault="26E71A84" w:rsidP="22FBF0AC">
      <w:pPr>
        <w:keepNext/>
        <w:ind w:left="360"/>
        <w:jc w:val="both"/>
      </w:pPr>
      <w:r>
        <w:rPr>
          <w:noProof/>
          <w:lang w:eastAsia="sl-SI"/>
        </w:rPr>
        <w:lastRenderedPageBreak/>
        <w:drawing>
          <wp:inline distT="0" distB="0" distL="0" distR="0" wp14:anchorId="24BC564F" wp14:editId="6847E180">
            <wp:extent cx="5972175" cy="6762752"/>
            <wp:effectExtent l="0" t="0" r="0" b="0"/>
            <wp:docPr id="317167709" name="Slika 31716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17167709"/>
                    <pic:cNvPicPr/>
                  </pic:nvPicPr>
                  <pic:blipFill>
                    <a:blip r:embed="rId39">
                      <a:extLst>
                        <a:ext uri="{28A0092B-C50C-407E-A947-70E740481C1C}">
                          <a14:useLocalDpi xmlns:a14="http://schemas.microsoft.com/office/drawing/2010/main" val="0"/>
                        </a:ext>
                      </a:extLst>
                    </a:blip>
                    <a:stretch>
                      <a:fillRect/>
                    </a:stretch>
                  </pic:blipFill>
                  <pic:spPr>
                    <a:xfrm>
                      <a:off x="0" y="0"/>
                      <a:ext cx="5972175" cy="6762752"/>
                    </a:xfrm>
                    <a:prstGeom prst="rect">
                      <a:avLst/>
                    </a:prstGeom>
                  </pic:spPr>
                </pic:pic>
              </a:graphicData>
            </a:graphic>
          </wp:inline>
        </w:drawing>
      </w:r>
    </w:p>
    <w:p w14:paraId="7A15F0B9" w14:textId="3B3FA129" w:rsidR="004A7232" w:rsidRPr="002103C8" w:rsidRDefault="004A7232" w:rsidP="002F48FB">
      <w:pPr>
        <w:keepNext/>
        <w:ind w:left="360"/>
        <w:jc w:val="both"/>
      </w:pPr>
      <w:r>
        <w:t xml:space="preserve">Postopkovnik </w:t>
      </w:r>
      <w:r>
        <w:fldChar w:fldCharType="begin"/>
      </w:r>
      <w:r>
        <w:instrText xml:space="preserve"> SEQ Postopkovnik \* ARABIC </w:instrText>
      </w:r>
      <w:r>
        <w:fldChar w:fldCharType="separate"/>
      </w:r>
      <w:r w:rsidR="005F17C9">
        <w:rPr>
          <w:noProof/>
        </w:rPr>
        <w:t>3</w:t>
      </w:r>
      <w:r>
        <w:fldChar w:fldCharType="end"/>
      </w:r>
    </w:p>
    <w:p w14:paraId="36C0E7E9" w14:textId="77777777" w:rsidR="00722228" w:rsidRDefault="00722228" w:rsidP="002F48FB">
      <w:pPr>
        <w:pStyle w:val="Naslov4"/>
        <w:jc w:val="both"/>
      </w:pPr>
      <w:r w:rsidRPr="002103C8">
        <w:t xml:space="preserve">Matični podatki </w:t>
      </w:r>
      <w:r w:rsidR="004A7232">
        <w:t>kandidata</w:t>
      </w:r>
    </w:p>
    <w:p w14:paraId="218DB57B" w14:textId="77777777" w:rsidR="006B2675" w:rsidRDefault="006B2675" w:rsidP="006B2675">
      <w:pPr>
        <w:jc w:val="both"/>
      </w:pPr>
      <w:r>
        <w:t>Matične podatke v aplikacijo uporabnik prepiše iz fizično oddane vloge v vnosna polja</w:t>
      </w:r>
      <w:r w:rsidR="001B4ADE">
        <w:t>,</w:t>
      </w:r>
      <w:r>
        <w:t xml:space="preserve"> ali jih prenese iz natisnjenega obrazca spletne oddane vloge preko skeniranja črtne oz. QR kode. Č</w:t>
      </w:r>
      <w:r w:rsidRPr="002103C8">
        <w:t>e podatki o udeležencu ž</w:t>
      </w:r>
      <w:r>
        <w:t>e obstajajo v CEUVIZ, se po vnosu EMŠO prenesejo</w:t>
      </w:r>
      <w:r w:rsidRPr="002103C8">
        <w:t xml:space="preserve"> iz te zbirke</w:t>
      </w:r>
      <w:r>
        <w:t xml:space="preserve">, uporabnik pa lahko označi morebitne razlike med podatki na vlogi </w:t>
      </w:r>
      <w:r w:rsidR="001B4ADE">
        <w:t xml:space="preserve">in </w:t>
      </w:r>
      <w:r>
        <w:t xml:space="preserve">podatki iz CEUVIZ. Matični podatki v aplikaciji Vpis v </w:t>
      </w:r>
      <w:r w:rsidR="001B4ADE">
        <w:t>dijaški dom</w:t>
      </w:r>
      <w:r>
        <w:t xml:space="preserve"> so naslednji:</w:t>
      </w:r>
    </w:p>
    <w:p w14:paraId="5477EF5F" w14:textId="77777777" w:rsidR="007027C8" w:rsidRDefault="007027C8" w:rsidP="006E03F2">
      <w:pPr>
        <w:pStyle w:val="Odstavekseznama"/>
        <w:numPr>
          <w:ilvl w:val="0"/>
          <w:numId w:val="54"/>
        </w:numPr>
        <w:jc w:val="both"/>
      </w:pPr>
      <w:r>
        <w:lastRenderedPageBreak/>
        <w:t>EMŠO,</w:t>
      </w:r>
    </w:p>
    <w:p w14:paraId="1826F87D" w14:textId="77777777" w:rsidR="007027C8" w:rsidRDefault="007027C8" w:rsidP="006E03F2">
      <w:pPr>
        <w:pStyle w:val="Odstavekseznama"/>
        <w:numPr>
          <w:ilvl w:val="0"/>
          <w:numId w:val="54"/>
        </w:numPr>
        <w:jc w:val="both"/>
      </w:pPr>
      <w:r>
        <w:t>ime,</w:t>
      </w:r>
    </w:p>
    <w:p w14:paraId="2A17993F" w14:textId="77777777" w:rsidR="007027C8" w:rsidRDefault="007027C8" w:rsidP="006E03F2">
      <w:pPr>
        <w:pStyle w:val="Odstavekseznama"/>
        <w:numPr>
          <w:ilvl w:val="0"/>
          <w:numId w:val="54"/>
        </w:numPr>
        <w:jc w:val="both"/>
      </w:pPr>
      <w:r>
        <w:t>priimek,</w:t>
      </w:r>
    </w:p>
    <w:p w14:paraId="665EC473" w14:textId="77777777" w:rsidR="007027C8" w:rsidRDefault="007027C8" w:rsidP="006E03F2">
      <w:pPr>
        <w:pStyle w:val="Odstavekseznama"/>
        <w:numPr>
          <w:ilvl w:val="0"/>
          <w:numId w:val="54"/>
        </w:numPr>
        <w:jc w:val="both"/>
      </w:pPr>
      <w:r>
        <w:t>datum rojstva,</w:t>
      </w:r>
    </w:p>
    <w:p w14:paraId="5CA36351" w14:textId="77777777" w:rsidR="007027C8" w:rsidRDefault="007027C8" w:rsidP="006E03F2">
      <w:pPr>
        <w:pStyle w:val="Odstavekseznama"/>
        <w:numPr>
          <w:ilvl w:val="0"/>
          <w:numId w:val="54"/>
        </w:numPr>
        <w:jc w:val="both"/>
      </w:pPr>
      <w:r>
        <w:t>kraj rojstva,</w:t>
      </w:r>
    </w:p>
    <w:p w14:paraId="0325F7B7" w14:textId="77777777" w:rsidR="007027C8" w:rsidRDefault="007027C8" w:rsidP="006E03F2">
      <w:pPr>
        <w:pStyle w:val="Odstavekseznama"/>
        <w:numPr>
          <w:ilvl w:val="0"/>
          <w:numId w:val="54"/>
        </w:numPr>
        <w:jc w:val="both"/>
      </w:pPr>
      <w:r>
        <w:t>država rojstva,</w:t>
      </w:r>
    </w:p>
    <w:p w14:paraId="629CE06D" w14:textId="77777777" w:rsidR="007027C8" w:rsidRDefault="007027C8" w:rsidP="006E03F2">
      <w:pPr>
        <w:pStyle w:val="Odstavekseznama"/>
        <w:numPr>
          <w:ilvl w:val="0"/>
          <w:numId w:val="54"/>
        </w:numPr>
        <w:jc w:val="both"/>
      </w:pPr>
      <w:r>
        <w:t>spol,</w:t>
      </w:r>
    </w:p>
    <w:p w14:paraId="375A913D" w14:textId="77777777" w:rsidR="007027C8" w:rsidRDefault="007027C8" w:rsidP="006E03F2">
      <w:pPr>
        <w:pStyle w:val="Odstavekseznama"/>
        <w:numPr>
          <w:ilvl w:val="0"/>
          <w:numId w:val="54"/>
        </w:numPr>
        <w:jc w:val="both"/>
      </w:pPr>
      <w:r>
        <w:t>državljanstvo,</w:t>
      </w:r>
    </w:p>
    <w:p w14:paraId="2882A143" w14:textId="77777777" w:rsidR="007027C8" w:rsidRDefault="007027C8" w:rsidP="006E03F2">
      <w:pPr>
        <w:pStyle w:val="Odstavekseznama"/>
        <w:numPr>
          <w:ilvl w:val="0"/>
          <w:numId w:val="54"/>
        </w:numPr>
        <w:jc w:val="both"/>
      </w:pPr>
      <w:r>
        <w:t>davčna številka,</w:t>
      </w:r>
    </w:p>
    <w:p w14:paraId="3671417C" w14:textId="77777777" w:rsidR="007027C8" w:rsidRDefault="007027C8" w:rsidP="006E03F2">
      <w:pPr>
        <w:pStyle w:val="Odstavekseznama"/>
        <w:numPr>
          <w:ilvl w:val="0"/>
          <w:numId w:val="54"/>
        </w:numPr>
        <w:jc w:val="both"/>
      </w:pPr>
      <w:r>
        <w:t>naslov stalnega prebivališča,</w:t>
      </w:r>
    </w:p>
    <w:p w14:paraId="31EA0A17" w14:textId="77777777" w:rsidR="007027C8" w:rsidRDefault="007027C8" w:rsidP="006E03F2">
      <w:pPr>
        <w:pStyle w:val="Odstavekseznama"/>
        <w:numPr>
          <w:ilvl w:val="0"/>
          <w:numId w:val="54"/>
        </w:numPr>
        <w:jc w:val="both"/>
      </w:pPr>
      <w:r>
        <w:t>naslov začasnega prebivališča,</w:t>
      </w:r>
    </w:p>
    <w:p w14:paraId="7A91D83D" w14:textId="77777777" w:rsidR="007027C8" w:rsidRDefault="007027C8" w:rsidP="006E03F2">
      <w:pPr>
        <w:pStyle w:val="Odstavekseznama"/>
        <w:numPr>
          <w:ilvl w:val="0"/>
          <w:numId w:val="54"/>
        </w:numPr>
        <w:jc w:val="both"/>
      </w:pPr>
      <w:r>
        <w:t>telefonska števila,</w:t>
      </w:r>
    </w:p>
    <w:p w14:paraId="48218BBA" w14:textId="77777777" w:rsidR="007027C8" w:rsidRPr="002103C8" w:rsidRDefault="007027C8" w:rsidP="006E03F2">
      <w:pPr>
        <w:pStyle w:val="Odstavekseznama"/>
        <w:numPr>
          <w:ilvl w:val="0"/>
          <w:numId w:val="54"/>
        </w:numPr>
        <w:jc w:val="both"/>
      </w:pPr>
      <w:r>
        <w:t>e-naslov.</w:t>
      </w:r>
    </w:p>
    <w:p w14:paraId="21FF070A" w14:textId="77777777" w:rsidR="00722228" w:rsidRDefault="00722228" w:rsidP="002F48FB">
      <w:pPr>
        <w:pStyle w:val="Naslov4"/>
        <w:jc w:val="both"/>
      </w:pPr>
      <w:r w:rsidRPr="002103C8">
        <w:t xml:space="preserve">Podatki o </w:t>
      </w:r>
      <w:r w:rsidR="005C192E">
        <w:t>vpisu v srednješolski program</w:t>
      </w:r>
      <w:r w:rsidRPr="002103C8">
        <w:t xml:space="preserve"> </w:t>
      </w:r>
    </w:p>
    <w:p w14:paraId="4FBDCE4B" w14:textId="77777777" w:rsidR="00722228" w:rsidRPr="002103C8" w:rsidRDefault="006B2675" w:rsidP="002F48FB">
      <w:pPr>
        <w:jc w:val="both"/>
      </w:pPr>
      <w:r>
        <w:t>P</w:t>
      </w:r>
      <w:r w:rsidR="00772314">
        <w:t xml:space="preserve">odatki se preverijo v </w:t>
      </w:r>
      <w:r w:rsidR="00007C2F">
        <w:t>aplikaciji</w:t>
      </w:r>
      <w:r w:rsidR="00772314">
        <w:t xml:space="preserve"> Vpis v </w:t>
      </w:r>
      <w:r w:rsidR="00007C2F">
        <w:t>srednje šole</w:t>
      </w:r>
      <w:r w:rsidR="00772314">
        <w:t xml:space="preserve">, </w:t>
      </w:r>
      <w:r w:rsidR="00722228" w:rsidRPr="002103C8">
        <w:t>če</w:t>
      </w:r>
      <w:r w:rsidR="00772314">
        <w:t xml:space="preserve"> </w:t>
      </w:r>
      <w:r>
        <w:t xml:space="preserve">pa </w:t>
      </w:r>
      <w:r w:rsidR="00772314">
        <w:t xml:space="preserve">se vpis izvaja za tekoče šolsko leto in podatki </w:t>
      </w:r>
      <w:r w:rsidR="00722228" w:rsidRPr="002103C8">
        <w:t>ž</w:t>
      </w:r>
      <w:r w:rsidR="00722228">
        <w:t>e obstajajo v CEUVIZ, se prenesejo</w:t>
      </w:r>
      <w:r w:rsidR="00722228" w:rsidRPr="002103C8">
        <w:t xml:space="preserve"> iz te zbirke</w:t>
      </w:r>
      <w:r>
        <w:t>:</w:t>
      </w:r>
    </w:p>
    <w:p w14:paraId="3F9FEDE9" w14:textId="77777777" w:rsidR="00722228" w:rsidRPr="002103C8" w:rsidRDefault="00722228" w:rsidP="002F48FB">
      <w:pPr>
        <w:pStyle w:val="Odstavekseznama"/>
        <w:numPr>
          <w:ilvl w:val="0"/>
          <w:numId w:val="15"/>
        </w:numPr>
        <w:jc w:val="both"/>
      </w:pPr>
      <w:r w:rsidRPr="002103C8">
        <w:t>ime in naslov vzgojno-izobraževalnega zavoda vzgojno-izobraževalni program,</w:t>
      </w:r>
    </w:p>
    <w:p w14:paraId="7576D53D" w14:textId="77777777" w:rsidR="00722228" w:rsidRPr="002103C8" w:rsidRDefault="00722228" w:rsidP="002F48FB">
      <w:pPr>
        <w:pStyle w:val="Odstavekseznama"/>
        <w:numPr>
          <w:ilvl w:val="0"/>
          <w:numId w:val="15"/>
        </w:numPr>
        <w:jc w:val="both"/>
      </w:pPr>
      <w:r w:rsidRPr="002103C8">
        <w:t>razred/letnik</w:t>
      </w:r>
      <w:r w:rsidR="00007C2F">
        <w:t>.</w:t>
      </w:r>
      <w:r w:rsidRPr="002103C8">
        <w:t xml:space="preserve"> </w:t>
      </w:r>
    </w:p>
    <w:p w14:paraId="1AEF7F43" w14:textId="77777777" w:rsidR="00722228" w:rsidRDefault="00722228" w:rsidP="002F48FB">
      <w:pPr>
        <w:pStyle w:val="Naslov4"/>
        <w:jc w:val="both"/>
      </w:pPr>
      <w:r w:rsidRPr="002103C8">
        <w:t xml:space="preserve">Podatki o </w:t>
      </w:r>
      <w:r w:rsidR="00772314">
        <w:t>starših</w:t>
      </w:r>
      <w:r>
        <w:t xml:space="preserve"> </w:t>
      </w:r>
      <w:r w:rsidR="00772314">
        <w:t>oziroma skrbnikih (za dva starša)</w:t>
      </w:r>
    </w:p>
    <w:p w14:paraId="70F1F8CA" w14:textId="77777777" w:rsidR="00722228" w:rsidRPr="002103C8" w:rsidRDefault="006B2675" w:rsidP="002F48FB">
      <w:pPr>
        <w:jc w:val="both"/>
      </w:pPr>
      <w:r>
        <w:t xml:space="preserve">Podatke v aplikacijo prepiše uporabnik </w:t>
      </w:r>
      <w:r w:rsidRPr="002103C8">
        <w:t>s pravico VPIS</w:t>
      </w:r>
      <w:r>
        <w:t>_REFERENT DD iz fizično oddane vloge</w:t>
      </w:r>
      <w:r w:rsidR="00007C2F">
        <w:t>,</w:t>
      </w:r>
      <w:r>
        <w:t xml:space="preserve"> ali jih prenese iz natisnjenega obrazca spletne oddane vloge preko skeniranja črtne oz. QR kode. Podatki o skrbnikih so:</w:t>
      </w:r>
    </w:p>
    <w:p w14:paraId="0DE25A37" w14:textId="77777777" w:rsidR="00772314" w:rsidRDefault="00007C2F" w:rsidP="006E03F2">
      <w:pPr>
        <w:pStyle w:val="Odstavekseznama"/>
        <w:numPr>
          <w:ilvl w:val="0"/>
          <w:numId w:val="34"/>
        </w:numPr>
        <w:jc w:val="both"/>
      </w:pPr>
      <w:r>
        <w:t>i</w:t>
      </w:r>
      <w:r w:rsidR="00772314">
        <w:t>me</w:t>
      </w:r>
      <w:r>
        <w:t>,</w:t>
      </w:r>
    </w:p>
    <w:p w14:paraId="3FABBB22" w14:textId="77777777" w:rsidR="00772314" w:rsidRDefault="00007C2F" w:rsidP="006E03F2">
      <w:pPr>
        <w:pStyle w:val="Odstavekseznama"/>
        <w:numPr>
          <w:ilvl w:val="0"/>
          <w:numId w:val="34"/>
        </w:numPr>
        <w:jc w:val="both"/>
      </w:pPr>
      <w:r>
        <w:t>p</w:t>
      </w:r>
      <w:r w:rsidR="00772314">
        <w:t>riimek</w:t>
      </w:r>
      <w:r>
        <w:t>,</w:t>
      </w:r>
    </w:p>
    <w:p w14:paraId="3A36E84F" w14:textId="77777777" w:rsidR="00772314" w:rsidRDefault="00007C2F" w:rsidP="006E03F2">
      <w:pPr>
        <w:pStyle w:val="Odstavekseznama"/>
        <w:numPr>
          <w:ilvl w:val="0"/>
          <w:numId w:val="34"/>
        </w:numPr>
        <w:jc w:val="both"/>
      </w:pPr>
      <w:r>
        <w:t>n</w:t>
      </w:r>
      <w:r w:rsidR="00772314">
        <w:t>aslov stalnega prebivališča</w:t>
      </w:r>
      <w:r>
        <w:t>,</w:t>
      </w:r>
    </w:p>
    <w:p w14:paraId="677AFA2F" w14:textId="77777777" w:rsidR="00772314" w:rsidRDefault="00007C2F" w:rsidP="006E03F2">
      <w:pPr>
        <w:pStyle w:val="Odstavekseznama"/>
        <w:numPr>
          <w:ilvl w:val="0"/>
          <w:numId w:val="34"/>
        </w:numPr>
        <w:jc w:val="both"/>
      </w:pPr>
      <w:r>
        <w:t>d</w:t>
      </w:r>
      <w:r w:rsidR="00772314">
        <w:t>avčna št</w:t>
      </w:r>
      <w:r>
        <w:t>evilka,</w:t>
      </w:r>
    </w:p>
    <w:p w14:paraId="73DCD4F5" w14:textId="77777777" w:rsidR="00772314" w:rsidRDefault="00007C2F" w:rsidP="006E03F2">
      <w:pPr>
        <w:pStyle w:val="Odstavekseznama"/>
        <w:numPr>
          <w:ilvl w:val="0"/>
          <w:numId w:val="34"/>
        </w:numPr>
        <w:jc w:val="both"/>
      </w:pPr>
      <w:r>
        <w:t>t</w:t>
      </w:r>
      <w:r w:rsidR="00772314">
        <w:t>elefonska števil</w:t>
      </w:r>
      <w:r>
        <w:t>k</w:t>
      </w:r>
      <w:r w:rsidR="00772314">
        <w:t>a</w:t>
      </w:r>
      <w:r>
        <w:t>,</w:t>
      </w:r>
    </w:p>
    <w:p w14:paraId="79E2ACD1" w14:textId="77777777" w:rsidR="00722228" w:rsidRPr="002103C8" w:rsidRDefault="00772314" w:rsidP="006E03F2">
      <w:pPr>
        <w:pStyle w:val="Odstavekseznama"/>
        <w:numPr>
          <w:ilvl w:val="0"/>
          <w:numId w:val="34"/>
        </w:numPr>
        <w:jc w:val="both"/>
      </w:pPr>
      <w:r>
        <w:t>e-naslov</w:t>
      </w:r>
      <w:r w:rsidR="00007C2F">
        <w:t>.</w:t>
      </w:r>
    </w:p>
    <w:p w14:paraId="080CCAD6" w14:textId="77777777" w:rsidR="00722228" w:rsidRDefault="00722228" w:rsidP="002F48FB">
      <w:pPr>
        <w:pStyle w:val="Naslov4"/>
        <w:jc w:val="both"/>
      </w:pPr>
      <w:r w:rsidRPr="002103C8">
        <w:t xml:space="preserve">Podatki o </w:t>
      </w:r>
      <w:r w:rsidR="00772314">
        <w:t>izpolnjevanju meril</w:t>
      </w:r>
    </w:p>
    <w:p w14:paraId="6DCE1F6C" w14:textId="77777777" w:rsidR="004673FD" w:rsidRDefault="00FC3D68" w:rsidP="002F48FB">
      <w:pPr>
        <w:jc w:val="both"/>
      </w:pPr>
      <w:r w:rsidRPr="00FC3D68">
        <w:t>Podatki o izpolnjevanju meril</w:t>
      </w:r>
      <w:r>
        <w:t xml:space="preserve"> se prenesejo </w:t>
      </w:r>
      <w:r w:rsidR="00007C2F">
        <w:t xml:space="preserve">iz </w:t>
      </w:r>
      <w:r>
        <w:t>obstoječih zbirk</w:t>
      </w:r>
      <w:r w:rsidR="00007C2F">
        <w:t>,</w:t>
      </w:r>
      <w:r>
        <w:t xml:space="preserve"> ali jih uporabnik vnese v aplikacijo. </w:t>
      </w:r>
      <w:r w:rsidR="004673FD">
        <w:t xml:space="preserve">Točke, ki jih lahko kandidat pridobi iz posameznih meril, so navedene na </w:t>
      </w:r>
      <w:r w:rsidR="004673FD" w:rsidRPr="004673FD">
        <w:t>Sklep</w:t>
      </w:r>
      <w:r w:rsidR="004673FD">
        <w:t>u</w:t>
      </w:r>
      <w:r w:rsidR="004673FD" w:rsidRPr="004673FD">
        <w:t xml:space="preserve"> o številu točk za posamezna merila v postopku izbire kandidatov ob omejitvi vpisa v vzgojni program za dijaške domove</w:t>
      </w:r>
      <w:r w:rsidR="00007C2F">
        <w:t>.</w:t>
      </w:r>
      <w:r w:rsidR="004673FD" w:rsidRPr="004673FD">
        <w:t xml:space="preserve"> </w:t>
      </w:r>
    </w:p>
    <w:p w14:paraId="17986E78" w14:textId="77777777" w:rsidR="004673FD" w:rsidRDefault="00A309B8" w:rsidP="002F48FB">
      <w:pPr>
        <w:jc w:val="both"/>
      </w:pPr>
      <w:r>
        <w:t>Uporabnik</w:t>
      </w:r>
      <w:r w:rsidR="004673FD">
        <w:t xml:space="preserve"> vnese podatke o merilih, če je mogoče, se točke izračunajo na podlagi šifrantov ali dostopnih podatkov. Merila so urejena hierarhično:</w:t>
      </w:r>
    </w:p>
    <w:p w14:paraId="4DD2AB5D" w14:textId="77777777" w:rsidR="004673FD" w:rsidRDefault="004673FD" w:rsidP="002F48FB">
      <w:pPr>
        <w:jc w:val="both"/>
      </w:pPr>
      <w:r>
        <w:t>1 nivo</w:t>
      </w:r>
      <w:r w:rsidR="00007C2F">
        <w:t>:</w:t>
      </w:r>
    </w:p>
    <w:p w14:paraId="2604EA59" w14:textId="77777777" w:rsidR="004673FD" w:rsidRDefault="00007C2F" w:rsidP="006E03F2">
      <w:pPr>
        <w:pStyle w:val="Odstavekseznama"/>
        <w:numPr>
          <w:ilvl w:val="0"/>
          <w:numId w:val="39"/>
        </w:numPr>
        <w:jc w:val="both"/>
      </w:pPr>
      <w:r>
        <w:t>o</w:t>
      </w:r>
      <w:r w:rsidR="004673FD" w:rsidRPr="004673FD">
        <w:t>trok padlega policista, vojaka ali veterana</w:t>
      </w:r>
      <w:r w:rsidR="004673FD">
        <w:t xml:space="preserve"> (če je DA, ostalega načeloma sploh ni več treba računati)</w:t>
      </w:r>
      <w:r>
        <w:t>;</w:t>
      </w:r>
    </w:p>
    <w:p w14:paraId="03578388" w14:textId="77777777" w:rsidR="00E72E5F" w:rsidRDefault="00E72E5F">
      <w:r>
        <w:br w:type="page"/>
      </w:r>
    </w:p>
    <w:p w14:paraId="259F30D3" w14:textId="1C0EEAEF" w:rsidR="004673FD" w:rsidRDefault="004673FD" w:rsidP="002F48FB">
      <w:pPr>
        <w:jc w:val="both"/>
      </w:pPr>
      <w:r>
        <w:lastRenderedPageBreak/>
        <w:t>2 nivo</w:t>
      </w:r>
      <w:r w:rsidR="00007C2F">
        <w:t>:</w:t>
      </w:r>
    </w:p>
    <w:p w14:paraId="6720D5FB" w14:textId="77777777" w:rsidR="004673FD" w:rsidRDefault="00007C2F" w:rsidP="006E03F2">
      <w:pPr>
        <w:pStyle w:val="Odstavekseznama"/>
        <w:numPr>
          <w:ilvl w:val="0"/>
          <w:numId w:val="39"/>
        </w:numPr>
        <w:jc w:val="both"/>
      </w:pPr>
      <w:r>
        <w:t>r</w:t>
      </w:r>
      <w:r w:rsidR="004673FD">
        <w:t>azdalja dijaškega doma do prebivališča (točkuje se šele od 25 km dalje, tako da 77</w:t>
      </w:r>
      <w:r>
        <w:t xml:space="preserve"> </w:t>
      </w:r>
      <w:r w:rsidR="004673FD">
        <w:t>km ni 77 točk, ampak 52)</w:t>
      </w:r>
      <w:r>
        <w:t>,</w:t>
      </w:r>
    </w:p>
    <w:p w14:paraId="71BDFB63" w14:textId="77777777" w:rsidR="004673FD" w:rsidRDefault="00007C2F" w:rsidP="006E03F2">
      <w:pPr>
        <w:pStyle w:val="Odstavekseznama"/>
        <w:numPr>
          <w:ilvl w:val="0"/>
          <w:numId w:val="39"/>
        </w:numPr>
        <w:jc w:val="both"/>
      </w:pPr>
      <w:r>
        <w:t>r</w:t>
      </w:r>
      <w:r w:rsidR="004673FD">
        <w:t>azdalja od dijaškega doma do srednje šole</w:t>
      </w:r>
      <w:r>
        <w:t>,</w:t>
      </w:r>
    </w:p>
    <w:p w14:paraId="2061F2D0" w14:textId="77777777" w:rsidR="004673FD" w:rsidRPr="00D245FB" w:rsidRDefault="00007C2F" w:rsidP="006E03F2">
      <w:pPr>
        <w:pStyle w:val="Odstavekseznama"/>
        <w:numPr>
          <w:ilvl w:val="0"/>
          <w:numId w:val="39"/>
        </w:numPr>
        <w:jc w:val="both"/>
      </w:pPr>
      <w:r w:rsidRPr="00D245FB">
        <w:t>v</w:t>
      </w:r>
      <w:r w:rsidR="004673FD" w:rsidRPr="00D245FB">
        <w:t xml:space="preserve"> domu biva sorojenec (10 točk je največ ne glede na število sorojencev)</w:t>
      </w:r>
      <w:r w:rsidRPr="00D245FB">
        <w:t>,</w:t>
      </w:r>
    </w:p>
    <w:p w14:paraId="68ACD420" w14:textId="77777777" w:rsidR="004673FD" w:rsidRPr="00D245FB" w:rsidRDefault="00007C2F" w:rsidP="006E03F2">
      <w:pPr>
        <w:pStyle w:val="Odstavekseznama"/>
        <w:numPr>
          <w:ilvl w:val="0"/>
          <w:numId w:val="39"/>
        </w:numPr>
        <w:jc w:val="both"/>
      </w:pPr>
      <w:r w:rsidRPr="00D245FB">
        <w:t>s</w:t>
      </w:r>
      <w:r w:rsidR="004673FD" w:rsidRPr="00D245FB">
        <w:t>rednja šola, ki edina v RS izvaja izobraževalni program</w:t>
      </w:r>
      <w:r w:rsidRPr="00D245FB">
        <w:t>;</w:t>
      </w:r>
    </w:p>
    <w:p w14:paraId="4952C32A" w14:textId="77777777" w:rsidR="004673FD" w:rsidRPr="00D245FB" w:rsidRDefault="004673FD" w:rsidP="50C12B36">
      <w:pPr>
        <w:jc w:val="both"/>
      </w:pPr>
      <w:r w:rsidRPr="00D245FB">
        <w:t>3 nivo</w:t>
      </w:r>
      <w:r w:rsidR="00007C2F" w:rsidRPr="00D245FB">
        <w:t>:</w:t>
      </w:r>
    </w:p>
    <w:p w14:paraId="0715FF8C" w14:textId="77777777" w:rsidR="004673FD" w:rsidRPr="00D245FB" w:rsidRDefault="00007C2F" w:rsidP="006E03F2">
      <w:pPr>
        <w:pStyle w:val="Odstavekseznama"/>
        <w:numPr>
          <w:ilvl w:val="0"/>
          <w:numId w:val="39"/>
        </w:numPr>
        <w:jc w:val="both"/>
      </w:pPr>
      <w:r w:rsidRPr="00D245FB">
        <w:t>p</w:t>
      </w:r>
      <w:r w:rsidR="004673FD" w:rsidRPr="00D245FB">
        <w:t xml:space="preserve">rilagojenost </w:t>
      </w:r>
      <w:r w:rsidRPr="00D245FB">
        <w:t xml:space="preserve">dijaškega doma </w:t>
      </w:r>
      <w:r w:rsidR="004673FD" w:rsidRPr="00D245FB">
        <w:t>izobr</w:t>
      </w:r>
      <w:r w:rsidRPr="00D245FB">
        <w:t>aževalnemu</w:t>
      </w:r>
      <w:r w:rsidR="004673FD" w:rsidRPr="00D245FB">
        <w:t xml:space="preserve"> </w:t>
      </w:r>
      <w:r w:rsidRPr="00D245FB">
        <w:t>P</w:t>
      </w:r>
      <w:r w:rsidR="004673FD" w:rsidRPr="00D245FB">
        <w:t>rogramu</w:t>
      </w:r>
      <w:r w:rsidRPr="00D245FB">
        <w:t>.</w:t>
      </w:r>
      <w:r w:rsidR="004673FD" w:rsidRPr="00D245FB">
        <w:t xml:space="preserve"> </w:t>
      </w:r>
    </w:p>
    <w:p w14:paraId="71F956CD" w14:textId="77777777" w:rsidR="004673FD" w:rsidRDefault="004673FD" w:rsidP="002F48FB">
      <w:pPr>
        <w:jc w:val="both"/>
      </w:pPr>
    </w:p>
    <w:p w14:paraId="62C46E11" w14:textId="66C6920D" w:rsidR="00E72E5F" w:rsidRPr="002103C8" w:rsidRDefault="004673FD" w:rsidP="002F48FB">
      <w:pPr>
        <w:jc w:val="both"/>
      </w:pPr>
      <w:r>
        <w:t xml:space="preserve">Dijaki najprej zberejo točke po kriterijih 1. in 2. </w:t>
      </w:r>
      <w:r w:rsidR="00AF5D12">
        <w:t>nivoja. Tretji</w:t>
      </w:r>
      <w:r>
        <w:t xml:space="preserve"> nivo pride v poštev za izračun</w:t>
      </w:r>
      <w:r w:rsidR="00007C2F">
        <w:t>,</w:t>
      </w:r>
      <w:r>
        <w:t xml:space="preserve"> če so kandidati na spodnji meji izenačeni. Pripravi se seznam dijakov z navedenim doseženim številom točk. Na podlagi tega izpisa dijaški dom izvede izbirni postopek.</w:t>
      </w:r>
    </w:p>
    <w:p w14:paraId="347D23BD" w14:textId="39559908" w:rsidR="00722228" w:rsidRPr="002103C8" w:rsidRDefault="006B2675" w:rsidP="006E03F2">
      <w:pPr>
        <w:pStyle w:val="Naslov2"/>
        <w:numPr>
          <w:ilvl w:val="1"/>
          <w:numId w:val="45"/>
        </w:numPr>
      </w:pPr>
      <w:bookmarkStart w:id="214" w:name="_Toc57280713"/>
      <w:bookmarkStart w:id="215" w:name="_Toc57302404"/>
      <w:bookmarkStart w:id="216" w:name="_Toc58251976"/>
      <w:bookmarkStart w:id="217" w:name="_Toc64630936"/>
      <w:r w:rsidRPr="002103C8">
        <w:t>PRENOS PRIJAVE</w:t>
      </w:r>
      <w:bookmarkEnd w:id="214"/>
      <w:bookmarkEnd w:id="215"/>
      <w:bookmarkEnd w:id="216"/>
      <w:bookmarkEnd w:id="217"/>
    </w:p>
    <w:p w14:paraId="3FD0CDFF" w14:textId="77777777" w:rsidR="00722228" w:rsidRPr="002103C8" w:rsidRDefault="00722228" w:rsidP="002F48FB">
      <w:pPr>
        <w:jc w:val="both"/>
      </w:pPr>
      <w:r w:rsidRPr="002103C8">
        <w:t xml:space="preserve">Kandidat lahko svojo prijavo prenese na katerokoli </w:t>
      </w:r>
      <w:r w:rsidR="005C192E">
        <w:t>drug dijaški dom</w:t>
      </w:r>
      <w:r w:rsidRPr="002103C8">
        <w:t xml:space="preserve"> </w:t>
      </w:r>
      <w:r w:rsidR="005C192E">
        <w:t>do roka, določenega z rokovnikom.</w:t>
      </w:r>
    </w:p>
    <w:p w14:paraId="487B7C4A" w14:textId="77777777" w:rsidR="00722228" w:rsidRPr="002103C8" w:rsidRDefault="00722228" w:rsidP="002F48FB">
      <w:pPr>
        <w:jc w:val="both"/>
      </w:pPr>
      <w:r w:rsidRPr="002103C8">
        <w:t xml:space="preserve">Aplikacija mora omogočiti prenos prijave na </w:t>
      </w:r>
      <w:r w:rsidR="005C192E">
        <w:t>di</w:t>
      </w:r>
      <w:r w:rsidR="005B63A7">
        <w:t>ja</w:t>
      </w:r>
      <w:r w:rsidR="005C192E">
        <w:t>ški dom</w:t>
      </w:r>
      <w:r>
        <w:t>,</w:t>
      </w:r>
      <w:r w:rsidRPr="002103C8">
        <w:t xml:space="preserve"> in sicer</w:t>
      </w:r>
      <w:r>
        <w:t>:</w:t>
      </w:r>
    </w:p>
    <w:p w14:paraId="445BF5C1" w14:textId="77777777" w:rsidR="00722228" w:rsidRPr="002103C8" w:rsidRDefault="00007C2F" w:rsidP="002F48FB">
      <w:pPr>
        <w:pStyle w:val="Odstavekseznama"/>
        <w:numPr>
          <w:ilvl w:val="0"/>
          <w:numId w:val="23"/>
        </w:numPr>
        <w:jc w:val="both"/>
      </w:pPr>
      <w:r>
        <w:t>o</w:t>
      </w:r>
      <w:r w:rsidR="00722228" w:rsidRPr="002103C8">
        <w:t xml:space="preserve">djava na </w:t>
      </w:r>
      <w:r w:rsidR="005C192E">
        <w:t>dijaškem do</w:t>
      </w:r>
      <w:r w:rsidR="005B63A7">
        <w:t>m</w:t>
      </w:r>
      <w:r w:rsidR="005C192E">
        <w:t>u</w:t>
      </w:r>
      <w:r w:rsidR="00722228" w:rsidRPr="002103C8">
        <w:t>, kjer je oddal prijav</w:t>
      </w:r>
      <w:r w:rsidR="00722228">
        <w:t>o</w:t>
      </w:r>
      <w:r w:rsidR="00722228" w:rsidRPr="002103C8">
        <w:t>,</w:t>
      </w:r>
    </w:p>
    <w:p w14:paraId="16EFC2E9" w14:textId="77777777" w:rsidR="00722228" w:rsidRDefault="00007C2F" w:rsidP="002F48FB">
      <w:pPr>
        <w:pStyle w:val="Odstavekseznama"/>
        <w:numPr>
          <w:ilvl w:val="0"/>
          <w:numId w:val="23"/>
        </w:numPr>
        <w:jc w:val="both"/>
      </w:pPr>
      <w:r>
        <w:t>p</w:t>
      </w:r>
      <w:r w:rsidR="005C192E">
        <w:t>rijava na drugem dijaškem domu</w:t>
      </w:r>
      <w:r>
        <w:t>,</w:t>
      </w:r>
    </w:p>
    <w:p w14:paraId="0715174D" w14:textId="77777777" w:rsidR="005B63A7" w:rsidRPr="002103C8" w:rsidRDefault="00007C2F" w:rsidP="002F48FB">
      <w:pPr>
        <w:pStyle w:val="Odstavekseznama"/>
        <w:numPr>
          <w:ilvl w:val="0"/>
          <w:numId w:val="23"/>
        </w:numPr>
        <w:jc w:val="both"/>
      </w:pPr>
      <w:r>
        <w:t>k</w:t>
      </w:r>
      <w:r w:rsidR="005B63A7">
        <w:t>ontrola pri prenosu prijave v drugo srednjo šolo.</w:t>
      </w:r>
    </w:p>
    <w:p w14:paraId="554DD36A" w14:textId="77777777" w:rsidR="00D304EE" w:rsidRDefault="00D304EE" w:rsidP="002F48FB">
      <w:pPr>
        <w:pStyle w:val="Naslov4"/>
        <w:jc w:val="both"/>
      </w:pPr>
      <w:r>
        <w:t>Spletno izpolnjevanje prenosa prijavnice</w:t>
      </w:r>
    </w:p>
    <w:p w14:paraId="25B479FA" w14:textId="77777777" w:rsidR="00D304EE" w:rsidRDefault="00D304EE" w:rsidP="002F48FB">
      <w:pPr>
        <w:jc w:val="both"/>
      </w:pPr>
      <w:r>
        <w:t xml:space="preserve">Omogočiti je </w:t>
      </w:r>
      <w:r w:rsidR="00007C2F">
        <w:t xml:space="preserve">treba </w:t>
      </w:r>
      <w:r>
        <w:t xml:space="preserve">spletno izpolnjevanje prenosa prijavnice za vpis v dijaški dom. </w:t>
      </w:r>
      <w:r w:rsidR="00007C2F">
        <w:t>Treba</w:t>
      </w:r>
      <w:r>
        <w:t xml:space="preserve"> je omogočiti enostaven registracijski sistem uporabnika (uporabniško ime in geslo), preko katerega pride do elektronskega obrazca za prenos prijave</w:t>
      </w:r>
      <w:r w:rsidR="00ED5A67">
        <w:t xml:space="preserve"> </w:t>
      </w:r>
      <w:r>
        <w:t xml:space="preserve">Pripraviti je </w:t>
      </w:r>
      <w:r w:rsidR="00007C2F">
        <w:t xml:space="preserve">treba </w:t>
      </w:r>
      <w:r>
        <w:t>oba dokumenta – odjavo na prv</w:t>
      </w:r>
      <w:r w:rsidR="00007C2F">
        <w:t>em dijaškem domu</w:t>
      </w:r>
      <w:r>
        <w:t xml:space="preserve"> in prijavo na </w:t>
      </w:r>
      <w:r w:rsidR="00007C2F">
        <w:t>novem dijaškem domu</w:t>
      </w:r>
      <w:r>
        <w:t xml:space="preserve">. Obrazce uporabnik izpolni, ob tem se podatki </w:t>
      </w:r>
      <w:r w:rsidR="00007C2F">
        <w:t>o</w:t>
      </w:r>
      <w:r>
        <w:t xml:space="preserve"> zavodih črpajo iz šifrantov MIZŠ.</w:t>
      </w:r>
      <w:r w:rsidR="00ED5A67">
        <w:t xml:space="preserve"> </w:t>
      </w:r>
      <w:r>
        <w:t xml:space="preserve">Logika kreiranja obrazcev je enaka kot pri spletnem </w:t>
      </w:r>
      <w:r w:rsidR="00A309B8">
        <w:t>izpolnjevanju</w:t>
      </w:r>
      <w:r>
        <w:t xml:space="preserve"> prijavnice. Prenos prijave je veljaven, ko ob</w:t>
      </w:r>
      <w:r w:rsidR="00007C2F">
        <w:t>a dijaška doma</w:t>
      </w:r>
      <w:r>
        <w:t xml:space="preserve"> prejmeta oba dokumenta.</w:t>
      </w:r>
      <w:r w:rsidR="00ED5A67">
        <w:t xml:space="preserve"> </w:t>
      </w:r>
    </w:p>
    <w:p w14:paraId="17B837F3" w14:textId="352DD93F" w:rsidR="00D304EE" w:rsidRDefault="00D304EE" w:rsidP="002F48FB">
      <w:pPr>
        <w:jc w:val="both"/>
      </w:pPr>
      <w:r>
        <w:t xml:space="preserve">Vsak izpolnjen in natisnjen obrazec </w:t>
      </w:r>
      <w:r w:rsidR="00007C2F">
        <w:t xml:space="preserve">ima </w:t>
      </w:r>
      <w:r>
        <w:t>unikatno kodo (številko) ter</w:t>
      </w:r>
      <w:r w:rsidR="00A774CC">
        <w:t xml:space="preserve"> </w:t>
      </w:r>
      <w:r>
        <w:t xml:space="preserve">QR ali črtno kodo, preko katere </w:t>
      </w:r>
      <w:r w:rsidR="00007C2F">
        <w:t>dijaški dom</w:t>
      </w:r>
      <w:r>
        <w:t xml:space="preserve"> prevzame podatke v aplikacijo Vpis v </w:t>
      </w:r>
      <w:r w:rsidR="00007C2F">
        <w:t>dijaški dom</w:t>
      </w:r>
      <w:r>
        <w:t xml:space="preserve">. </w:t>
      </w:r>
    </w:p>
    <w:p w14:paraId="3AF4226C" w14:textId="77777777" w:rsidR="00E72E5F" w:rsidRDefault="00E72E5F" w:rsidP="002F48FB">
      <w:pPr>
        <w:jc w:val="both"/>
      </w:pPr>
    </w:p>
    <w:p w14:paraId="11472DBC" w14:textId="77777777" w:rsidR="00722228" w:rsidRDefault="00722228" w:rsidP="006E03F2">
      <w:pPr>
        <w:pStyle w:val="Naslov2"/>
        <w:numPr>
          <w:ilvl w:val="1"/>
          <w:numId w:val="45"/>
        </w:numPr>
        <w:jc w:val="both"/>
      </w:pPr>
      <w:bookmarkStart w:id="218" w:name="_Toc57302405"/>
      <w:bookmarkStart w:id="219" w:name="_Toc57302654"/>
      <w:bookmarkStart w:id="220" w:name="_Toc57302406"/>
      <w:bookmarkStart w:id="221" w:name="_Toc57302655"/>
      <w:bookmarkStart w:id="222" w:name="_Toc57302407"/>
      <w:bookmarkStart w:id="223" w:name="_Toc57302656"/>
      <w:bookmarkStart w:id="224" w:name="_Toc57302408"/>
      <w:bookmarkStart w:id="225" w:name="_Toc57302657"/>
      <w:bookmarkStart w:id="226" w:name="_Toc57280715"/>
      <w:bookmarkStart w:id="227" w:name="_Toc57302409"/>
      <w:bookmarkStart w:id="228" w:name="_Toc58251978"/>
      <w:bookmarkStart w:id="229" w:name="_Toc64630937"/>
      <w:bookmarkEnd w:id="218"/>
      <w:bookmarkEnd w:id="219"/>
      <w:bookmarkEnd w:id="220"/>
      <w:bookmarkEnd w:id="221"/>
      <w:bookmarkEnd w:id="222"/>
      <w:bookmarkEnd w:id="223"/>
      <w:bookmarkEnd w:id="224"/>
      <w:bookmarkEnd w:id="225"/>
      <w:r w:rsidRPr="002103C8">
        <w:t>IZBIRNI IN VPISNI POSTOPEK</w:t>
      </w:r>
      <w:bookmarkEnd w:id="226"/>
      <w:bookmarkEnd w:id="227"/>
      <w:bookmarkEnd w:id="228"/>
      <w:bookmarkEnd w:id="229"/>
    </w:p>
    <w:p w14:paraId="72B25192" w14:textId="77777777" w:rsidR="00722228" w:rsidRDefault="00722228" w:rsidP="002F48FB">
      <w:pPr>
        <w:jc w:val="both"/>
      </w:pPr>
      <w:r w:rsidRPr="002103C8">
        <w:t>Aplikacija mora omogočiti izvedbo vpisnega postopka skladno s pravilnikom. V izbirnem postopku</w:t>
      </w:r>
      <w:r w:rsidR="00FF3444">
        <w:t xml:space="preserve"> v primeru omejitve vpisa</w:t>
      </w:r>
      <w:r w:rsidRPr="002103C8">
        <w:t xml:space="preserve"> sodelujejo kandidati, ki </w:t>
      </w:r>
      <w:r w:rsidR="00FF3444" w:rsidRPr="00C33231">
        <w:rPr>
          <w:b/>
        </w:rPr>
        <w:t>so predhodno že vpisani v srednjo šolo</w:t>
      </w:r>
      <w:r w:rsidRPr="002103C8">
        <w:t>.</w:t>
      </w:r>
      <w:r>
        <w:t xml:space="preserve"> </w:t>
      </w:r>
      <w:r w:rsidR="000924C0">
        <w:t xml:space="preserve">Rokovnik za izvedbo izbirnega in vpisnega postopka je objavljen na </w:t>
      </w:r>
    </w:p>
    <w:p w14:paraId="3DF04ACC" w14:textId="6D5E67B4" w:rsidR="000924C0" w:rsidRDefault="001E0AA8" w:rsidP="00E72E5F">
      <w:hyperlink r:id="rId40" w:history="1">
        <w:r w:rsidR="00E72E5F" w:rsidRPr="000A3C3A">
          <w:rPr>
            <w:rStyle w:val="Hiperpovezava"/>
          </w:rPr>
          <w:t>https://www.gov.si/assets/ministrstva/MIZS/Dokumenti/Srednja-sola/Dijaski_domovi/2020/21/Rokovnik_za_vpis_DD_20_21.pdf</w:t>
        </w:r>
      </w:hyperlink>
    </w:p>
    <w:p w14:paraId="712D5845" w14:textId="77777777" w:rsidR="00E72E5F" w:rsidRDefault="009C7F62" w:rsidP="002F48FB">
      <w:pPr>
        <w:jc w:val="both"/>
      </w:pPr>
      <w:r>
        <w:lastRenderedPageBreak/>
        <w:t>Merila za izvedbo izbirnega postopka so objavljena v Pravilniku o bivanju v dijaških domovih (Uradni list RS,</w:t>
      </w:r>
      <w:r w:rsidR="000924C0">
        <w:t xml:space="preserve"> št.</w:t>
      </w:r>
      <w:r w:rsidR="00007C2F">
        <w:t xml:space="preserve"> </w:t>
      </w:r>
      <w:r w:rsidR="000924C0">
        <w:t>30/18</w:t>
      </w:r>
      <w:r w:rsidR="00DD2634">
        <w:t xml:space="preserve"> in 46/19</w:t>
      </w:r>
      <w:r w:rsidR="000924C0">
        <w:t>) in Sklepu o številu točk za posamezna merila v postopku izbire kandidatov ob omejitvi vpisa v vzgojni program za dijaške domove, objavljenem na</w:t>
      </w:r>
    </w:p>
    <w:p w14:paraId="46723838" w14:textId="7F71D015" w:rsidR="009C7F62" w:rsidRPr="002103C8" w:rsidRDefault="001E0AA8" w:rsidP="00E72E5F">
      <w:hyperlink r:id="rId41" w:history="1">
        <w:r w:rsidR="000924C0">
          <w:rPr>
            <w:rStyle w:val="Hiperpovezava"/>
          </w:rPr>
          <w:t>https://www.gov.si/assets/ministrstva/MIZS/Dokumenti/Srednja-sola/Dijaski_domovi/Sklep-o-stevilu-tock-za-posamezna-merila-v-postopku-izbire-kandidatov-ob-omejitvi-vpisa-v-vzgojni-program-za-dijaske-domove.pdf</w:t>
        </w:r>
      </w:hyperlink>
    </w:p>
    <w:p w14:paraId="26E39A75" w14:textId="77777777" w:rsidR="00D304EE" w:rsidRPr="002103C8" w:rsidRDefault="00D304EE" w:rsidP="002F48FB">
      <w:pPr>
        <w:pStyle w:val="Naslov3"/>
        <w:jc w:val="both"/>
      </w:pPr>
      <w:bookmarkStart w:id="230" w:name="_Toc57280716"/>
      <w:bookmarkStart w:id="231" w:name="_Toc57302410"/>
      <w:bookmarkStart w:id="232" w:name="_Toc58251979"/>
      <w:bookmarkStart w:id="233" w:name="_Toc64630938"/>
      <w:r w:rsidRPr="002103C8">
        <w:t xml:space="preserve">Objava števila točk, potrebnih za sprejem v </w:t>
      </w:r>
      <w:r>
        <w:t>dijaški dom</w:t>
      </w:r>
      <w:bookmarkEnd w:id="230"/>
      <w:bookmarkEnd w:id="231"/>
      <w:bookmarkEnd w:id="232"/>
      <w:bookmarkEnd w:id="233"/>
    </w:p>
    <w:p w14:paraId="04A93361" w14:textId="77777777" w:rsidR="00D304EE" w:rsidRDefault="006B2675" w:rsidP="002F48FB">
      <w:pPr>
        <w:jc w:val="both"/>
      </w:pPr>
      <w:r>
        <w:t xml:space="preserve">Na javnem delu aplikacije bodo objavljeni podatki o </w:t>
      </w:r>
      <w:r w:rsidR="00D304EE">
        <w:t>dijaških domov</w:t>
      </w:r>
      <w:r>
        <w:t>ih</w:t>
      </w:r>
      <w:r w:rsidR="00D304EE" w:rsidRPr="002103C8">
        <w:t xml:space="preserve"> in števil</w:t>
      </w:r>
      <w:r>
        <w:t>u</w:t>
      </w:r>
      <w:r w:rsidR="00D304EE" w:rsidRPr="002103C8">
        <w:t xml:space="preserve"> točk, potrebnih za sprejem v </w:t>
      </w:r>
      <w:r w:rsidR="00D304EE">
        <w:t>dijaški dom</w:t>
      </w:r>
      <w:r w:rsidR="00007C2F">
        <w:t>,</w:t>
      </w:r>
      <w:r>
        <w:t xml:space="preserve"> ter podatek o</w:t>
      </w:r>
      <w:r w:rsidR="00D304EE" w:rsidRPr="002103C8">
        <w:t xml:space="preserve"> </w:t>
      </w:r>
      <w:r w:rsidR="00D304EE">
        <w:t>števil</w:t>
      </w:r>
      <w:r>
        <w:t>u</w:t>
      </w:r>
      <w:r w:rsidR="00D304EE">
        <w:t xml:space="preserve"> prostih mest </w:t>
      </w:r>
      <w:r w:rsidR="00D304EE" w:rsidRPr="002103C8">
        <w:t>po izteku izbirnega postopka.</w:t>
      </w:r>
      <w:r w:rsidR="00D304EE">
        <w:t xml:space="preserve"> </w:t>
      </w:r>
    </w:p>
    <w:p w14:paraId="1992D2A1" w14:textId="3BF1A9B3" w:rsidR="00E72E5F" w:rsidRPr="002103C8" w:rsidRDefault="00D304EE" w:rsidP="002F48FB">
      <w:pPr>
        <w:jc w:val="both"/>
      </w:pPr>
      <w:r>
        <w:t xml:space="preserve">Uporabnik z rolo VPIS_MINISTRSTVO po izteku izbirnega postopka preko aplikacije pregleda izpis podatkov z navedbo dijaških domov, ki imajo omejitev vpisa. Na izpisu je navedeno tudi število točk, potrebnih za vpis. Uporabnik podatke pregleda in po potrebi popravi oziroma uskladi pravilnost podatkov z dijaškim domom. Po izvedenem pregledu podatke javno objavi. Podatki se prikažejo na javnem delu aplikacije, kreira pa se tudi dokument v </w:t>
      </w:r>
      <w:proofErr w:type="spellStart"/>
      <w:r>
        <w:t>pdf</w:t>
      </w:r>
      <w:proofErr w:type="spellEnd"/>
      <w:r>
        <w:t xml:space="preserve"> in </w:t>
      </w:r>
      <w:proofErr w:type="spellStart"/>
      <w:r>
        <w:t>docx</w:t>
      </w:r>
      <w:proofErr w:type="spellEnd"/>
      <w:r>
        <w:t xml:space="preserve"> obliki, ki ga lahko uporabnik z rolo VPIS_MINISTRS</w:t>
      </w:r>
      <w:r w:rsidR="00E72E5F">
        <w:t>TVO shrani lokalno.</w:t>
      </w:r>
    </w:p>
    <w:p w14:paraId="30BEC81A" w14:textId="77777777" w:rsidR="00722228" w:rsidRDefault="006B2675" w:rsidP="006E03F2">
      <w:pPr>
        <w:pStyle w:val="Naslov2"/>
        <w:numPr>
          <w:ilvl w:val="1"/>
          <w:numId w:val="45"/>
        </w:numPr>
      </w:pPr>
      <w:bookmarkStart w:id="234" w:name="_Toc57280717"/>
      <w:bookmarkStart w:id="235" w:name="_Toc57302411"/>
      <w:bookmarkStart w:id="236" w:name="_Toc58251980"/>
      <w:bookmarkStart w:id="237" w:name="_Toc64630939"/>
      <w:r w:rsidRPr="002103C8">
        <w:t>SPREJEM KANDIDATOV</w:t>
      </w:r>
      <w:bookmarkEnd w:id="234"/>
      <w:bookmarkEnd w:id="235"/>
      <w:bookmarkEnd w:id="236"/>
      <w:bookmarkEnd w:id="237"/>
    </w:p>
    <w:p w14:paraId="220F6830" w14:textId="77777777" w:rsidR="00722228" w:rsidRPr="002103C8" w:rsidRDefault="00722228" w:rsidP="002F48FB">
      <w:pPr>
        <w:jc w:val="both"/>
      </w:pPr>
      <w:r w:rsidRPr="002103C8">
        <w:t xml:space="preserve">Po izvedenem vpisnem postopku </w:t>
      </w:r>
      <w:r w:rsidR="00007C2F">
        <w:t>dijaški dom</w:t>
      </w:r>
      <w:r w:rsidR="00007C2F" w:rsidRPr="002103C8">
        <w:t xml:space="preserve"> </w:t>
      </w:r>
      <w:r w:rsidRPr="002103C8">
        <w:t xml:space="preserve">pisno obvesti kandidate o sprejemu. Iz aplikacije Vpis v </w:t>
      </w:r>
      <w:r w:rsidR="009C7F62">
        <w:t>dijaški dom</w:t>
      </w:r>
      <w:r w:rsidRPr="002103C8">
        <w:t xml:space="preserve"> se natisne sklep o sprejemu. V sklepu o sprejemu se za kandidate, ki niso sprejeti, navedejo razlogi za nesprejem in možnost pritožbe zoper odločitev o izbiri. </w:t>
      </w:r>
    </w:p>
    <w:p w14:paraId="1AF180E1" w14:textId="77777777" w:rsidR="00D304EE" w:rsidRDefault="00D304EE" w:rsidP="002F48FB">
      <w:pPr>
        <w:pStyle w:val="Naslov3"/>
        <w:jc w:val="both"/>
      </w:pPr>
      <w:bookmarkStart w:id="238" w:name="_Toc57280718"/>
      <w:bookmarkStart w:id="239" w:name="_Toc57302412"/>
      <w:bookmarkStart w:id="240" w:name="_Toc58251981"/>
      <w:bookmarkStart w:id="241" w:name="_Toc64630940"/>
      <w:r>
        <w:t>Sistem za posredovanje dokazil kandidatov</w:t>
      </w:r>
      <w:bookmarkEnd w:id="238"/>
      <w:bookmarkEnd w:id="239"/>
      <w:bookmarkEnd w:id="240"/>
      <w:bookmarkEnd w:id="241"/>
    </w:p>
    <w:p w14:paraId="3DEA0A76" w14:textId="77777777" w:rsidR="00A774CC" w:rsidRDefault="00D304EE" w:rsidP="002F48FB">
      <w:pPr>
        <w:jc w:val="both"/>
      </w:pPr>
      <w:r>
        <w:t xml:space="preserve">Aplikacija mora omogočati posredovanje dokazil za izvedbo vpisa v elektronski obliki (skeniranih </w:t>
      </w:r>
      <w:r w:rsidR="00287351">
        <w:t>potrdil o vpisu</w:t>
      </w:r>
      <w:r>
        <w:t xml:space="preserve"> in drugih dokumentov). Gre za oblačno storitev, ki uporabnikom nudi možnost posredovanja podatkov </w:t>
      </w:r>
      <w:r w:rsidR="00287351">
        <w:t>dijaškim domovom</w:t>
      </w:r>
      <w:r>
        <w:t>. Obvezn</w:t>
      </w:r>
      <w:r w:rsidR="00A774CC">
        <w:t xml:space="preserve">o dokazilo je potrdilo o šolanju. Podatek dijaški dom dobi s povezovanjem zbirk Vpis v dijaški dom in CEUVIZ. </w:t>
      </w:r>
    </w:p>
    <w:p w14:paraId="56A018B9" w14:textId="77777777" w:rsidR="00D304EE" w:rsidRDefault="00D304EE" w:rsidP="002F48FB">
      <w:pPr>
        <w:jc w:val="both"/>
      </w:pPr>
      <w:r>
        <w:t>Dodatno lahko šola sama opredeli dokumente, ki jih mora kandidat posredovati ob vpisu (</w:t>
      </w:r>
      <w:r w:rsidR="00A309B8">
        <w:t>npr</w:t>
      </w:r>
      <w:r w:rsidR="00AF5D12">
        <w:t xml:space="preserve">. </w:t>
      </w:r>
      <w:r w:rsidR="00DD2634">
        <w:t>pooblastila staršev, soglasja ipd..</w:t>
      </w:r>
      <w:r>
        <w:t xml:space="preserve">). Sistem mora administratorju na šoli omogočati, da naloži splošne obrazce in navodila za </w:t>
      </w:r>
      <w:r w:rsidR="00A309B8">
        <w:t>izpolnjevanje</w:t>
      </w:r>
      <w:r>
        <w:t xml:space="preserve">. </w:t>
      </w:r>
    </w:p>
    <w:p w14:paraId="56E15276" w14:textId="77777777" w:rsidR="00D304EE" w:rsidRDefault="00D304EE" w:rsidP="002F48FB">
      <w:pPr>
        <w:pStyle w:val="Naslov4"/>
        <w:jc w:val="both"/>
      </w:pPr>
      <w:r>
        <w:t xml:space="preserve">Aktivacija modula in registracija uporabnikov </w:t>
      </w:r>
    </w:p>
    <w:p w14:paraId="1D25703B" w14:textId="77777777" w:rsidR="00D304EE" w:rsidRDefault="00D304EE" w:rsidP="002F48FB">
      <w:pPr>
        <w:jc w:val="both"/>
      </w:pPr>
      <w:r>
        <w:t>Vodja zavoda aktivira oblačno storitev s potrditvijo pogojev MIZŠ. Zavodom, ki imajo aktivirano storitev elektronske oddaje dokumentov</w:t>
      </w:r>
      <w:r w:rsidR="00287351">
        <w:t>,</w:t>
      </w:r>
      <w:r>
        <w:t xml:space="preserve"> se avtomatsko kreirajo uporabniška imena in gesla za dostop do storitve, ki se posredujejo na elektronske naslove skrbnikov kandidata, oziroma na elektronski naslov sprejetega kandidata, če je ta polnoleten. </w:t>
      </w:r>
    </w:p>
    <w:p w14:paraId="404F4879" w14:textId="77777777" w:rsidR="00D304EE" w:rsidRDefault="00D304EE" w:rsidP="002F48FB">
      <w:pPr>
        <w:jc w:val="both"/>
      </w:pPr>
      <w:r>
        <w:t xml:space="preserve">Uporabnik se v sistem prijavi z uporabniškim imenom in geslom, ki ga je prejel preko elektronske pošte. Na spletno mesto odloži dokumente, ki so dostopni </w:t>
      </w:r>
      <w:r w:rsidR="00287351">
        <w:t>zaposlenemu, ki v dijaškem domu izvaja postopek vpisa.</w:t>
      </w:r>
      <w:r>
        <w:t xml:space="preserve"> Vsi dokumenti in uporabniški račun kandidata se trajno izbrišejo po preteku vpisnega postopka.</w:t>
      </w:r>
    </w:p>
    <w:p w14:paraId="3C9C16E9" w14:textId="5C67B44C" w:rsidR="00D304EE" w:rsidRDefault="00D304EE" w:rsidP="002F48FB">
      <w:pPr>
        <w:jc w:val="both"/>
      </w:pPr>
    </w:p>
    <w:p w14:paraId="117CABCB" w14:textId="465E4D19" w:rsidR="00E72E5F" w:rsidRDefault="00E72E5F" w:rsidP="002F48FB">
      <w:pPr>
        <w:jc w:val="both"/>
      </w:pPr>
    </w:p>
    <w:p w14:paraId="4B27B106" w14:textId="77777777" w:rsidR="00722228" w:rsidRDefault="000924C0" w:rsidP="006E03F2">
      <w:pPr>
        <w:pStyle w:val="Naslov2"/>
        <w:numPr>
          <w:ilvl w:val="1"/>
          <w:numId w:val="45"/>
        </w:numPr>
        <w:jc w:val="both"/>
      </w:pPr>
      <w:bookmarkStart w:id="242" w:name="_Toc57280720"/>
      <w:bookmarkStart w:id="243" w:name="_Toc57302416"/>
      <w:bookmarkStart w:id="244" w:name="_Toc58251982"/>
      <w:bookmarkStart w:id="245" w:name="_Toc64630941"/>
      <w:r>
        <w:lastRenderedPageBreak/>
        <w:t>SOFINANCIRANJE OSKRBNIN</w:t>
      </w:r>
      <w:bookmarkEnd w:id="242"/>
      <w:bookmarkEnd w:id="243"/>
      <w:bookmarkEnd w:id="244"/>
      <w:bookmarkEnd w:id="245"/>
    </w:p>
    <w:p w14:paraId="4CBF1EDA" w14:textId="77777777" w:rsidR="000924C0" w:rsidRDefault="000924C0" w:rsidP="002F48FB">
      <w:pPr>
        <w:jc w:val="both"/>
      </w:pPr>
      <w:r>
        <w:t>Do subvencije oskrbnine je upravičen tisti starš, ki je kot podpisnik nastanitvene pogodbe zavezan plačevati oskrbnino za dva ali več otrok</w:t>
      </w:r>
      <w:r w:rsidR="00287351">
        <w:t>,</w:t>
      </w:r>
      <w:r>
        <w:t xml:space="preserve"> in sicer za drugega in naslednje otroke, ki sočasno bivajo v istem ali drugem dijaškem domu. Pravica do subvencije oskrbnine pripada upravičencu ves čas sočasnega bivanja več kot enega otroka v dijaškem domu, če so izpolnjeni pogoji, na podlagi katerih je bila pridobljena ta pravica.</w:t>
      </w:r>
    </w:p>
    <w:p w14:paraId="5B0F6BB5" w14:textId="77777777" w:rsidR="000924C0" w:rsidRDefault="000924C0" w:rsidP="002F48FB">
      <w:pPr>
        <w:jc w:val="both"/>
      </w:pPr>
      <w:r>
        <w:t xml:space="preserve">Do subvencije oskrbnine so upravičeni starši otrok, </w:t>
      </w:r>
      <w:r w:rsidRPr="00FF3444">
        <w:t xml:space="preserve">ki </w:t>
      </w:r>
      <w:r w:rsidRPr="00C33231">
        <w:t>imajo status rednega ali izrednega dijaka</w:t>
      </w:r>
      <w:r w:rsidRPr="00FF3444">
        <w:t>,</w:t>
      </w:r>
      <w:r>
        <w:t xml:space="preserve"> ki biva v dijaškem domu, če oskrbnino za njih plačuje isti starš.</w:t>
      </w:r>
    </w:p>
    <w:p w14:paraId="79A3E8C6" w14:textId="77777777" w:rsidR="000924C0" w:rsidRDefault="000924C0" w:rsidP="002F48FB">
      <w:pPr>
        <w:jc w:val="both"/>
      </w:pPr>
      <w:r>
        <w:t xml:space="preserve">Sredstva za subvencionirane oskrbnine otrok zagotavlja ministrstvo javnim dijaškim domovom in zasebnim dijaškim domovom, ki so vpisani v razvid vzgojno-izobraževalnih zavodov v skladu z zakonom. </w:t>
      </w:r>
    </w:p>
    <w:p w14:paraId="2025F4F5" w14:textId="77777777" w:rsidR="000924C0" w:rsidRDefault="000924C0" w:rsidP="002F48FB">
      <w:pPr>
        <w:jc w:val="both"/>
      </w:pPr>
      <w:r>
        <w:t>Dijaški dom izvede ugotovitveni postopek, v katerem preveri podatke iz prijavnice in priloge k prijavnici ter izda odločbo o upravičenosti do subvencije oskrbnine. Dijaški dom si pridobi podatke neposredno iz uradnih evidenc oziroma od drugega dijaškega doma oziroma drugega pristojnega organa, ki razpolaga s podatki, ki jih mora preveriti. Dijaški domovi se med seboj neposredno obveščajo o podatkih, potrebnih za odločanje o pravici do subvencije.</w:t>
      </w:r>
    </w:p>
    <w:p w14:paraId="6B332CC0" w14:textId="77777777" w:rsidR="000924C0" w:rsidRDefault="000924C0" w:rsidP="002F48FB">
      <w:pPr>
        <w:jc w:val="both"/>
      </w:pPr>
      <w:r>
        <w:t xml:space="preserve">Odločba o subvenciji se glasi na ime dijaka, ki bo </w:t>
      </w:r>
      <w:r w:rsidR="00287351">
        <w:t xml:space="preserve">v </w:t>
      </w:r>
      <w:r>
        <w:t>dijaškem domu predvidoma bival krajši čas in jo izda tisti dijaški dom, v katerem biva ta dijak.</w:t>
      </w:r>
      <w:r w:rsidR="0027476A">
        <w:t xml:space="preserve"> Odločbe se generirajo znotraj aplikacije.</w:t>
      </w:r>
    </w:p>
    <w:p w14:paraId="6C35C003" w14:textId="79A3D749" w:rsidR="00E72E5F" w:rsidRDefault="000924C0" w:rsidP="22FBF0AC">
      <w:pPr>
        <w:jc w:val="both"/>
      </w:pPr>
      <w:r>
        <w:t>Dijaški dom vodi evidenco upravičencev do subvencionirane oskrbnine, ki poleg podatkov o dijakih, ki jih vodi v skladu s predpisi</w:t>
      </w:r>
      <w:r w:rsidR="00287351">
        <w:t>,</w:t>
      </w:r>
      <w:r>
        <w:t xml:space="preserve"> vsebuje še podatke o poteku postopka in izdani odločbi ter dokazilih v zvezi s subvencioniranjem oskrbnine.</w:t>
      </w:r>
      <w:r w:rsidR="0027476A">
        <w:t xml:space="preserve"> Zahtevki za izplačilo se generirajo znotraj aplikacije.</w:t>
      </w:r>
    </w:p>
    <w:p w14:paraId="3951EDAA" w14:textId="77777777" w:rsidR="00594795" w:rsidRDefault="00594795" w:rsidP="006E03F2">
      <w:pPr>
        <w:pStyle w:val="Naslov2"/>
        <w:numPr>
          <w:ilvl w:val="1"/>
          <w:numId w:val="45"/>
        </w:numPr>
      </w:pPr>
      <w:bookmarkStart w:id="246" w:name="_Toc64630942"/>
      <w:r>
        <w:t>ODDAJA ZAHTEVKOV ZA OSKRBNINE</w:t>
      </w:r>
      <w:bookmarkEnd w:id="246"/>
    </w:p>
    <w:p w14:paraId="17175320" w14:textId="77777777" w:rsidR="00594795" w:rsidRDefault="00594795" w:rsidP="00594795">
      <w:pPr>
        <w:jc w:val="both"/>
      </w:pPr>
      <w:r>
        <w:t xml:space="preserve">Dijaški domovi mesečno oddajajo MIZŠ zahtevke za izplačilo finančnih sredstev - subvencioniranih oskrbnin. Aplikacija mora omogočati elektronsko oddajo </w:t>
      </w:r>
      <w:r w:rsidR="00AF5D12">
        <w:t>zahtevkov</w:t>
      </w:r>
      <w:r>
        <w:t>, pregled zahtevkov na MIZŠ in izvoz podatkov v obliki, ki je primerna za uvoz v sistem MFERAC.</w:t>
      </w:r>
    </w:p>
    <w:p w14:paraId="74DCA739" w14:textId="77777777" w:rsidR="48FCA9EA" w:rsidRDefault="00AF5D12" w:rsidP="22FBF0AC">
      <w:pPr>
        <w:jc w:val="both"/>
      </w:pPr>
      <w:r>
        <w:t>Uporabnik</w:t>
      </w:r>
      <w:r w:rsidR="00765CAB">
        <w:t xml:space="preserve"> na dijaškem domu</w:t>
      </w:r>
      <w:r w:rsidR="00594795">
        <w:t xml:space="preserve"> v aplikacijo vnese naslednje podatke: </w:t>
      </w:r>
      <w:r w:rsidR="48FCA9EA">
        <w:t>Vrednosti za izdajo zahtevkov za izplačilo</w:t>
      </w:r>
      <w:r w:rsidR="00765CAB">
        <w:t xml:space="preserve"> so: </w:t>
      </w:r>
    </w:p>
    <w:p w14:paraId="5008232D" w14:textId="77777777" w:rsidR="48FCA9EA" w:rsidRDefault="48FCA9EA" w:rsidP="003322C2">
      <w:pPr>
        <w:pStyle w:val="Odstavekseznama"/>
        <w:numPr>
          <w:ilvl w:val="0"/>
          <w:numId w:val="7"/>
        </w:numPr>
        <w:jc w:val="both"/>
        <w:rPr>
          <w:rFonts w:eastAsiaTheme="minorEastAsia"/>
        </w:rPr>
      </w:pPr>
      <w:r>
        <w:t>subvencionirana najemnina na mesec</w:t>
      </w:r>
      <w:r w:rsidR="00765CAB">
        <w:t>,</w:t>
      </w:r>
    </w:p>
    <w:p w14:paraId="633A5DB9" w14:textId="77777777" w:rsidR="48FCA9EA" w:rsidRDefault="00765CAB" w:rsidP="003322C2">
      <w:pPr>
        <w:pStyle w:val="Odstavekseznama"/>
        <w:numPr>
          <w:ilvl w:val="0"/>
          <w:numId w:val="7"/>
        </w:numPr>
        <w:jc w:val="both"/>
        <w:rPr>
          <w:rFonts w:eastAsiaTheme="minorEastAsia"/>
        </w:rPr>
      </w:pPr>
      <w:r>
        <w:t>p</w:t>
      </w:r>
      <w:r w:rsidR="48FCA9EA">
        <w:t xml:space="preserve">rehrana na dan </w:t>
      </w:r>
      <w:r>
        <w:t>(</w:t>
      </w:r>
      <w:r w:rsidR="48FCA9EA">
        <w:t>zajtrk, kosilo, večerja)</w:t>
      </w:r>
      <w:r>
        <w:t>,</w:t>
      </w:r>
    </w:p>
    <w:p w14:paraId="512A5D05" w14:textId="77777777" w:rsidR="00594795" w:rsidRDefault="00765CAB" w:rsidP="003322C2">
      <w:pPr>
        <w:pStyle w:val="Odstavekseznama"/>
        <w:numPr>
          <w:ilvl w:val="0"/>
          <w:numId w:val="7"/>
        </w:numPr>
        <w:jc w:val="both"/>
      </w:pPr>
      <w:r>
        <w:t>s</w:t>
      </w:r>
      <w:r w:rsidR="48FCA9EA">
        <w:t>ubvencionirana najemnina na dan (€)</w:t>
      </w:r>
      <w:r>
        <w:t>.</w:t>
      </w:r>
    </w:p>
    <w:p w14:paraId="58930EE0" w14:textId="77777777" w:rsidR="00765CAB" w:rsidRDefault="00594795" w:rsidP="003322C2">
      <w:pPr>
        <w:jc w:val="both"/>
      </w:pPr>
      <w:r>
        <w:t xml:space="preserve">Podatki bodo lahko predhodno </w:t>
      </w:r>
      <w:proofErr w:type="spellStart"/>
      <w:r>
        <w:t>predizpolnjemini</w:t>
      </w:r>
      <w:proofErr w:type="spellEnd"/>
      <w:r>
        <w:t xml:space="preserve"> z </w:t>
      </w:r>
      <w:r w:rsidR="00765CAB">
        <w:t>v</w:t>
      </w:r>
      <w:r>
        <w:t>rednostmi, ki jih določi MIZŠ ali pa se bo za posamezna polja določilo poslovna pravila za vnos vrednosti</w:t>
      </w:r>
      <w:r w:rsidR="00765CAB">
        <w:t xml:space="preserve">. </w:t>
      </w:r>
    </w:p>
    <w:p w14:paraId="1CAE7A79" w14:textId="77777777" w:rsidR="00765CAB" w:rsidRDefault="00765CAB" w:rsidP="003322C2">
      <w:pPr>
        <w:jc w:val="both"/>
      </w:pPr>
      <w:r>
        <w:t xml:space="preserve">Uporabnik na dijaškem domu mesečno pripravi zahtevek za izplačilo. V zahtevku pri posameznem dijaku označi dneve </w:t>
      </w:r>
      <w:r w:rsidR="00AF5D12">
        <w:t>odsotnosti</w:t>
      </w:r>
      <w:r>
        <w:t xml:space="preserve"> ter mesečne obroke. Zahtevek za izplačilo potrdi.</w:t>
      </w:r>
    </w:p>
    <w:p w14:paraId="6C9D384A" w14:textId="5B76C65E" w:rsidR="6D65BD67" w:rsidRDefault="6D65BD67" w:rsidP="131B6CBB">
      <w:pPr>
        <w:jc w:val="both"/>
      </w:pPr>
      <w:r>
        <w:t>Uporabnik na MIZŠ, ki ima dodeljeno pravico FINANCE_MIZŠ, v aplikacijo vnese dodatne podatke, ki so potrebni za izvedbo izplačila</w:t>
      </w:r>
      <w:r w:rsidR="574E0C2C">
        <w:t xml:space="preserve">. </w:t>
      </w:r>
      <w:r w:rsidR="47E8A921">
        <w:t xml:space="preserve">Na podlagi mesečnih </w:t>
      </w:r>
      <w:r w:rsidR="1B078A8C">
        <w:t xml:space="preserve">zahtevkov dijaških domov in dodatnih finančnih podatkov uporabnik na MIZŠ </w:t>
      </w:r>
      <w:r w:rsidR="3AFEEFAB">
        <w:t xml:space="preserve">iz aplikacije izvozi podatke v </w:t>
      </w:r>
      <w:proofErr w:type="spellStart"/>
      <w:r w:rsidR="3AFEEFAB">
        <w:t>txt</w:t>
      </w:r>
      <w:proofErr w:type="spellEnd"/>
      <w:r w:rsidR="3AFEEFAB">
        <w:t xml:space="preserve"> obliki za pripravo odredbe za izplačilo.</w:t>
      </w:r>
      <w:r w:rsidR="6FD683CB">
        <w:t xml:space="preserve"> V nadaljevanju so navedeni podatki </w:t>
      </w:r>
      <w:proofErr w:type="spellStart"/>
      <w:r w:rsidR="6FD683CB">
        <w:t>p</w:t>
      </w:r>
      <w:r w:rsidR="47E8A921">
        <w:t>odatki</w:t>
      </w:r>
      <w:proofErr w:type="spellEnd"/>
      <w:r w:rsidR="47E8A921">
        <w:t xml:space="preserve"> za odredbo v </w:t>
      </w:r>
      <w:proofErr w:type="spellStart"/>
      <w:r w:rsidR="47E8A921">
        <w:t>txt</w:t>
      </w:r>
      <w:proofErr w:type="spellEnd"/>
      <w:r w:rsidR="3F0F4275">
        <w:t>:</w:t>
      </w:r>
    </w:p>
    <w:p w14:paraId="76A4F5A9" w14:textId="77777777" w:rsidR="0055005F" w:rsidRDefault="0055005F" w:rsidP="131B6CBB">
      <w:pPr>
        <w:jc w:val="both"/>
      </w:pPr>
    </w:p>
    <w:p w14:paraId="668561E5" w14:textId="77777777" w:rsidR="35AD83F9" w:rsidRDefault="35AD83F9" w:rsidP="003322C2">
      <w:pPr>
        <w:pStyle w:val="Odstavekseznama"/>
        <w:numPr>
          <w:ilvl w:val="0"/>
          <w:numId w:val="5"/>
        </w:numPr>
        <w:jc w:val="both"/>
        <w:rPr>
          <w:rFonts w:eastAsiaTheme="minorEastAsia"/>
        </w:rPr>
      </w:pPr>
      <w:r>
        <w:lastRenderedPageBreak/>
        <w:t>namen izplačila (do 60 znakov)</w:t>
      </w:r>
      <w:r w:rsidR="4B10FD51">
        <w:t>,</w:t>
      </w:r>
    </w:p>
    <w:p w14:paraId="26098781" w14:textId="77777777" w:rsidR="35AD83F9" w:rsidRDefault="35AD83F9" w:rsidP="003322C2">
      <w:pPr>
        <w:pStyle w:val="Odstavekseznama"/>
        <w:numPr>
          <w:ilvl w:val="0"/>
          <w:numId w:val="5"/>
        </w:numPr>
        <w:jc w:val="both"/>
        <w:rPr>
          <w:rFonts w:eastAsiaTheme="minorEastAsia"/>
        </w:rPr>
      </w:pPr>
      <w:r>
        <w:t>številka originalnega dokumenta</w:t>
      </w:r>
      <w:r w:rsidR="7225B617">
        <w:t>,</w:t>
      </w:r>
    </w:p>
    <w:p w14:paraId="56A01643" w14:textId="77777777" w:rsidR="35AD83F9" w:rsidRDefault="35AD83F9" w:rsidP="003322C2">
      <w:pPr>
        <w:pStyle w:val="Odstavekseznama"/>
        <w:numPr>
          <w:ilvl w:val="0"/>
          <w:numId w:val="5"/>
        </w:numPr>
        <w:jc w:val="both"/>
        <w:rPr>
          <w:rFonts w:eastAsiaTheme="minorEastAsia"/>
        </w:rPr>
      </w:pPr>
      <w:r>
        <w:t>vrsta dokumenta</w:t>
      </w:r>
      <w:r w:rsidR="7225B617">
        <w:t>,</w:t>
      </w:r>
    </w:p>
    <w:p w14:paraId="5682DD3C" w14:textId="77777777" w:rsidR="35AD83F9" w:rsidRDefault="35AD83F9" w:rsidP="003322C2">
      <w:pPr>
        <w:pStyle w:val="Odstavekseznama"/>
        <w:numPr>
          <w:ilvl w:val="0"/>
          <w:numId w:val="5"/>
        </w:numPr>
        <w:jc w:val="both"/>
        <w:rPr>
          <w:rFonts w:eastAsiaTheme="minorEastAsia"/>
        </w:rPr>
      </w:pPr>
      <w:r>
        <w:t>celoten znesek odredbe</w:t>
      </w:r>
      <w:r w:rsidR="372A6826">
        <w:t>,</w:t>
      </w:r>
    </w:p>
    <w:p w14:paraId="756E18EA" w14:textId="77777777" w:rsidR="35AD83F9" w:rsidRDefault="35AD83F9" w:rsidP="003322C2">
      <w:pPr>
        <w:pStyle w:val="Odstavekseznama"/>
        <w:numPr>
          <w:ilvl w:val="0"/>
          <w:numId w:val="5"/>
        </w:numPr>
        <w:jc w:val="both"/>
        <w:rPr>
          <w:rFonts w:eastAsiaTheme="minorEastAsia"/>
        </w:rPr>
      </w:pPr>
      <w:r>
        <w:t>datum izdaje originalnega dokumenta</w:t>
      </w:r>
      <w:r w:rsidR="1F16C88E">
        <w:t>,</w:t>
      </w:r>
    </w:p>
    <w:p w14:paraId="1BBECC36" w14:textId="77777777" w:rsidR="35AD83F9" w:rsidRDefault="35AD83F9" w:rsidP="003322C2">
      <w:pPr>
        <w:pStyle w:val="Odstavekseznama"/>
        <w:numPr>
          <w:ilvl w:val="0"/>
          <w:numId w:val="5"/>
        </w:numPr>
        <w:jc w:val="both"/>
        <w:rPr>
          <w:rFonts w:eastAsiaTheme="minorEastAsia"/>
        </w:rPr>
      </w:pPr>
      <w:r>
        <w:t>datum vpisa odredbe</w:t>
      </w:r>
      <w:r w:rsidR="1F16C88E">
        <w:t>,</w:t>
      </w:r>
    </w:p>
    <w:p w14:paraId="01ACE932" w14:textId="77777777" w:rsidR="35AD83F9" w:rsidRDefault="35AD83F9" w:rsidP="003322C2">
      <w:pPr>
        <w:pStyle w:val="Odstavekseznama"/>
        <w:numPr>
          <w:ilvl w:val="0"/>
          <w:numId w:val="5"/>
        </w:numPr>
        <w:jc w:val="both"/>
        <w:rPr>
          <w:rFonts w:eastAsiaTheme="minorEastAsia"/>
        </w:rPr>
      </w:pPr>
      <w:r>
        <w:t>datum prejema računa</w:t>
      </w:r>
      <w:r w:rsidR="7AB12EA2">
        <w:t>,</w:t>
      </w:r>
    </w:p>
    <w:p w14:paraId="617AD1C5" w14:textId="77777777" w:rsidR="35AD83F9" w:rsidRDefault="35AD83F9" w:rsidP="003322C2">
      <w:pPr>
        <w:pStyle w:val="Odstavekseznama"/>
        <w:numPr>
          <w:ilvl w:val="0"/>
          <w:numId w:val="5"/>
        </w:numPr>
        <w:jc w:val="both"/>
        <w:rPr>
          <w:rFonts w:eastAsiaTheme="minorEastAsia"/>
        </w:rPr>
      </w:pPr>
      <w:r>
        <w:t>rok plačila odredbe [v dnevih]</w:t>
      </w:r>
      <w:r w:rsidR="7AB12EA2">
        <w:t>,</w:t>
      </w:r>
    </w:p>
    <w:p w14:paraId="3FCE4BA9" w14:textId="77777777" w:rsidR="35AD83F9" w:rsidRDefault="35AD83F9" w:rsidP="003322C2">
      <w:pPr>
        <w:pStyle w:val="Odstavekseznama"/>
        <w:numPr>
          <w:ilvl w:val="0"/>
          <w:numId w:val="5"/>
        </w:numPr>
        <w:jc w:val="both"/>
        <w:rPr>
          <w:rFonts w:eastAsiaTheme="minorEastAsia"/>
        </w:rPr>
      </w:pPr>
      <w:r>
        <w:t>datum zapadlosti odredbe</w:t>
      </w:r>
      <w:r w:rsidR="4D886E57">
        <w:t>,</w:t>
      </w:r>
    </w:p>
    <w:p w14:paraId="68395BBF" w14:textId="77777777" w:rsidR="35AD83F9" w:rsidRDefault="35AD83F9" w:rsidP="003322C2">
      <w:pPr>
        <w:pStyle w:val="Odstavekseznama"/>
        <w:numPr>
          <w:ilvl w:val="0"/>
          <w:numId w:val="5"/>
        </w:numPr>
        <w:jc w:val="both"/>
        <w:rPr>
          <w:rFonts w:eastAsiaTheme="minorEastAsia"/>
        </w:rPr>
      </w:pPr>
      <w:r>
        <w:t>datum bilančnega obdobja</w:t>
      </w:r>
      <w:r w:rsidR="4D886E57">
        <w:t>,</w:t>
      </w:r>
    </w:p>
    <w:p w14:paraId="7B81A7EB" w14:textId="77777777" w:rsidR="35AD83F9" w:rsidRDefault="35AD83F9" w:rsidP="003322C2">
      <w:pPr>
        <w:pStyle w:val="Odstavekseznama"/>
        <w:numPr>
          <w:ilvl w:val="0"/>
          <w:numId w:val="5"/>
        </w:numPr>
        <w:jc w:val="both"/>
        <w:rPr>
          <w:rFonts w:eastAsiaTheme="minorEastAsia"/>
        </w:rPr>
      </w:pPr>
      <w:r>
        <w:t>datum priprave odredbe</w:t>
      </w:r>
      <w:r w:rsidR="4D886E57">
        <w:t>,</w:t>
      </w:r>
    </w:p>
    <w:p w14:paraId="3813D40A" w14:textId="77777777" w:rsidR="35AD83F9" w:rsidRDefault="35AD83F9" w:rsidP="003322C2">
      <w:pPr>
        <w:pStyle w:val="Odstavekseznama"/>
        <w:numPr>
          <w:ilvl w:val="0"/>
          <w:numId w:val="5"/>
        </w:numPr>
        <w:jc w:val="both"/>
        <w:rPr>
          <w:rFonts w:eastAsiaTheme="minorEastAsia"/>
        </w:rPr>
      </w:pPr>
      <w:r>
        <w:t>datum izdaje odobritve strokovne službe-</w:t>
      </w:r>
      <w:proofErr w:type="spellStart"/>
      <w:r>
        <w:t>odg.osebe</w:t>
      </w:r>
      <w:proofErr w:type="spellEnd"/>
      <w:r w:rsidR="7293E9C6">
        <w:t>,</w:t>
      </w:r>
    </w:p>
    <w:p w14:paraId="6BBA4C3C" w14:textId="77777777" w:rsidR="35AD83F9" w:rsidRDefault="35AD83F9" w:rsidP="003322C2">
      <w:pPr>
        <w:pStyle w:val="Odstavekseznama"/>
        <w:numPr>
          <w:ilvl w:val="0"/>
          <w:numId w:val="5"/>
        </w:numPr>
        <w:jc w:val="both"/>
        <w:rPr>
          <w:rFonts w:eastAsiaTheme="minorEastAsia"/>
        </w:rPr>
      </w:pPr>
      <w:r>
        <w:t>datum izdaje odobritve odredbodajalca</w:t>
      </w:r>
      <w:r w:rsidR="7293E9C6">
        <w:t>,</w:t>
      </w:r>
    </w:p>
    <w:p w14:paraId="650B9A5F" w14:textId="77777777" w:rsidR="35AD83F9" w:rsidRDefault="35AD83F9" w:rsidP="003322C2">
      <w:pPr>
        <w:pStyle w:val="Odstavekseznama"/>
        <w:numPr>
          <w:ilvl w:val="0"/>
          <w:numId w:val="5"/>
        </w:numPr>
        <w:jc w:val="both"/>
        <w:rPr>
          <w:rFonts w:eastAsiaTheme="minorEastAsia"/>
        </w:rPr>
      </w:pPr>
      <w:r>
        <w:t>ime in priimek odredbodajalca</w:t>
      </w:r>
      <w:r w:rsidR="27299998">
        <w:t>,</w:t>
      </w:r>
    </w:p>
    <w:p w14:paraId="092E2307" w14:textId="77777777" w:rsidR="35AD83F9" w:rsidRDefault="35AD83F9" w:rsidP="003322C2">
      <w:pPr>
        <w:pStyle w:val="Odstavekseznama"/>
        <w:numPr>
          <w:ilvl w:val="0"/>
          <w:numId w:val="5"/>
        </w:numPr>
        <w:jc w:val="both"/>
        <w:rPr>
          <w:rFonts w:eastAsiaTheme="minorEastAsia"/>
        </w:rPr>
      </w:pPr>
      <w:r>
        <w:t>ime in priimek osebe, ki je pripravila odredbo-predlagatelj</w:t>
      </w:r>
      <w:r w:rsidR="3D12447C">
        <w:t>,</w:t>
      </w:r>
    </w:p>
    <w:p w14:paraId="4A028854" w14:textId="77777777" w:rsidR="35AD83F9" w:rsidRDefault="35AD83F9" w:rsidP="003322C2">
      <w:pPr>
        <w:pStyle w:val="Odstavekseznama"/>
        <w:numPr>
          <w:ilvl w:val="0"/>
          <w:numId w:val="5"/>
        </w:numPr>
        <w:jc w:val="both"/>
        <w:rPr>
          <w:rFonts w:eastAsiaTheme="minorEastAsia"/>
        </w:rPr>
      </w:pPr>
      <w:r>
        <w:t>opomba k odredbi (do 60 znakov)</w:t>
      </w:r>
      <w:r w:rsidR="3D12447C">
        <w:t>,</w:t>
      </w:r>
    </w:p>
    <w:p w14:paraId="5E34CE9D" w14:textId="77777777" w:rsidR="35AD83F9" w:rsidRDefault="35AD83F9" w:rsidP="003322C2">
      <w:pPr>
        <w:pStyle w:val="Odstavekseznama"/>
        <w:numPr>
          <w:ilvl w:val="0"/>
          <w:numId w:val="4"/>
        </w:numPr>
        <w:jc w:val="both"/>
        <w:rPr>
          <w:rFonts w:eastAsiaTheme="minorEastAsia"/>
        </w:rPr>
      </w:pPr>
      <w:r>
        <w:t xml:space="preserve">številka </w:t>
      </w:r>
      <w:proofErr w:type="spellStart"/>
      <w:r>
        <w:t>predobremenitve</w:t>
      </w:r>
      <w:proofErr w:type="spellEnd"/>
      <w:r w:rsidR="297B6836">
        <w:t>,</w:t>
      </w:r>
    </w:p>
    <w:p w14:paraId="2AE73D8B" w14:textId="77777777" w:rsidR="35AD83F9" w:rsidRDefault="35AD83F9" w:rsidP="003322C2">
      <w:pPr>
        <w:pStyle w:val="Odstavekseznama"/>
        <w:numPr>
          <w:ilvl w:val="0"/>
          <w:numId w:val="4"/>
        </w:numPr>
        <w:jc w:val="both"/>
        <w:rPr>
          <w:rFonts w:eastAsiaTheme="minorEastAsia"/>
        </w:rPr>
      </w:pPr>
      <w:r>
        <w:t>proračunsko leto</w:t>
      </w:r>
      <w:r w:rsidR="297B6836">
        <w:t>,</w:t>
      </w:r>
    </w:p>
    <w:p w14:paraId="0430D58A" w14:textId="77777777" w:rsidR="35AD83F9" w:rsidRDefault="35AD83F9" w:rsidP="003322C2">
      <w:pPr>
        <w:pStyle w:val="Odstavekseznama"/>
        <w:numPr>
          <w:ilvl w:val="0"/>
          <w:numId w:val="4"/>
        </w:numPr>
        <w:jc w:val="both"/>
        <w:rPr>
          <w:rFonts w:eastAsiaTheme="minorEastAsia"/>
        </w:rPr>
      </w:pPr>
      <w:r>
        <w:t>proračunska postavka</w:t>
      </w:r>
      <w:r w:rsidR="22D2AC4B">
        <w:t>,</w:t>
      </w:r>
    </w:p>
    <w:p w14:paraId="607CD304" w14:textId="77777777" w:rsidR="077CAEAA" w:rsidRDefault="077CAEAA" w:rsidP="003322C2">
      <w:pPr>
        <w:pStyle w:val="Odstavekseznama"/>
        <w:numPr>
          <w:ilvl w:val="0"/>
          <w:numId w:val="4"/>
        </w:numPr>
        <w:jc w:val="both"/>
        <w:rPr>
          <w:rFonts w:eastAsiaTheme="minorEastAsia"/>
        </w:rPr>
      </w:pPr>
      <w:r>
        <w:t>k</w:t>
      </w:r>
      <w:r w:rsidR="35AD83F9">
        <w:t>onto</w:t>
      </w:r>
      <w:r w:rsidR="22D2AC4B">
        <w:t>,</w:t>
      </w:r>
    </w:p>
    <w:p w14:paraId="2FB83006" w14:textId="77777777" w:rsidR="0F734326" w:rsidRDefault="0F734326" w:rsidP="003322C2">
      <w:pPr>
        <w:pStyle w:val="Odstavekseznama"/>
        <w:numPr>
          <w:ilvl w:val="0"/>
          <w:numId w:val="4"/>
        </w:numPr>
        <w:jc w:val="both"/>
        <w:rPr>
          <w:rFonts w:eastAsiaTheme="minorEastAsia"/>
        </w:rPr>
      </w:pPr>
      <w:proofErr w:type="spellStart"/>
      <w:r>
        <w:t>p</w:t>
      </w:r>
      <w:r w:rsidR="35AD83F9">
        <w:t>odkonto</w:t>
      </w:r>
      <w:proofErr w:type="spellEnd"/>
      <w:r w:rsidR="6A213BA9">
        <w:t>,</w:t>
      </w:r>
    </w:p>
    <w:p w14:paraId="48171B6A" w14:textId="77777777" w:rsidR="35AD83F9" w:rsidRDefault="35AD83F9" w:rsidP="003322C2">
      <w:pPr>
        <w:pStyle w:val="Odstavekseznama"/>
        <w:numPr>
          <w:ilvl w:val="0"/>
          <w:numId w:val="4"/>
        </w:numPr>
        <w:jc w:val="both"/>
        <w:rPr>
          <w:rFonts w:eastAsiaTheme="minorEastAsia"/>
        </w:rPr>
      </w:pPr>
      <w:r>
        <w:t>šifra plana (oznaka projekta)</w:t>
      </w:r>
      <w:r w:rsidR="36832889">
        <w:t>,</w:t>
      </w:r>
    </w:p>
    <w:p w14:paraId="3983850E" w14:textId="77777777" w:rsidR="35AD83F9" w:rsidRDefault="35AD83F9" w:rsidP="003322C2">
      <w:pPr>
        <w:pStyle w:val="Odstavekseznama"/>
        <w:numPr>
          <w:ilvl w:val="0"/>
          <w:numId w:val="4"/>
        </w:numPr>
        <w:jc w:val="both"/>
        <w:rPr>
          <w:rFonts w:eastAsiaTheme="minorEastAsia"/>
        </w:rPr>
      </w:pPr>
      <w:r>
        <w:t xml:space="preserve">oznaka </w:t>
      </w:r>
      <w:proofErr w:type="spellStart"/>
      <w:r>
        <w:t>oe</w:t>
      </w:r>
      <w:proofErr w:type="spellEnd"/>
      <w:r>
        <w:t xml:space="preserve"> plačnika</w:t>
      </w:r>
      <w:r w:rsidR="36832889">
        <w:t>,</w:t>
      </w:r>
    </w:p>
    <w:p w14:paraId="059431DF" w14:textId="77777777" w:rsidR="35AD83F9" w:rsidRDefault="35AD83F9" w:rsidP="003322C2">
      <w:pPr>
        <w:pStyle w:val="Odstavekseznama"/>
        <w:numPr>
          <w:ilvl w:val="0"/>
          <w:numId w:val="4"/>
        </w:numPr>
        <w:jc w:val="both"/>
        <w:rPr>
          <w:rFonts w:eastAsiaTheme="minorEastAsia"/>
        </w:rPr>
      </w:pPr>
      <w:r>
        <w:t>ime in priimek odgovorne osebe v strokovni službi</w:t>
      </w:r>
      <w:r w:rsidR="1C3A810E">
        <w:t>,</w:t>
      </w:r>
    </w:p>
    <w:p w14:paraId="2149EBF0" w14:textId="77777777" w:rsidR="35AD83F9" w:rsidRDefault="35AD83F9" w:rsidP="003322C2">
      <w:pPr>
        <w:pStyle w:val="Odstavekseznama"/>
        <w:numPr>
          <w:ilvl w:val="0"/>
          <w:numId w:val="3"/>
        </w:numPr>
        <w:jc w:val="both"/>
        <w:rPr>
          <w:rFonts w:eastAsiaTheme="minorEastAsia"/>
        </w:rPr>
      </w:pPr>
      <w:r>
        <w:t>model sklica na številko</w:t>
      </w:r>
      <w:r w:rsidR="1C3A810E">
        <w:t>,</w:t>
      </w:r>
    </w:p>
    <w:p w14:paraId="2BED2B4F" w14:textId="77777777" w:rsidR="35AD83F9" w:rsidRDefault="35AD83F9" w:rsidP="003322C2">
      <w:pPr>
        <w:pStyle w:val="Odstavekseznama"/>
        <w:numPr>
          <w:ilvl w:val="0"/>
          <w:numId w:val="3"/>
        </w:numPr>
        <w:jc w:val="both"/>
        <w:rPr>
          <w:rFonts w:eastAsiaTheme="minorEastAsia"/>
        </w:rPr>
      </w:pPr>
      <w:r>
        <w:t>sklic na številko zadeve</w:t>
      </w:r>
      <w:r w:rsidR="1C3A810E">
        <w:t>,</w:t>
      </w:r>
    </w:p>
    <w:p w14:paraId="44A3365D" w14:textId="77777777" w:rsidR="609F2931" w:rsidRDefault="609F2931" w:rsidP="003322C2">
      <w:pPr>
        <w:pStyle w:val="Odstavekseznama"/>
        <w:numPr>
          <w:ilvl w:val="0"/>
          <w:numId w:val="2"/>
        </w:numPr>
        <w:jc w:val="both"/>
        <w:rPr>
          <w:rFonts w:eastAsiaTheme="minorEastAsia"/>
        </w:rPr>
      </w:pPr>
      <w:r>
        <w:t>p</w:t>
      </w:r>
      <w:r w:rsidR="35AD83F9">
        <w:t>roračunski uporabnik</w:t>
      </w:r>
      <w:r w:rsidR="382140DA">
        <w:t>,</w:t>
      </w:r>
    </w:p>
    <w:p w14:paraId="44695E42" w14:textId="77777777" w:rsidR="35AD83F9" w:rsidRDefault="35AD83F9" w:rsidP="003322C2">
      <w:pPr>
        <w:pStyle w:val="Odstavekseznama"/>
        <w:numPr>
          <w:ilvl w:val="0"/>
          <w:numId w:val="2"/>
        </w:numPr>
        <w:jc w:val="both"/>
        <w:rPr>
          <w:rFonts w:eastAsiaTheme="minorEastAsia"/>
        </w:rPr>
      </w:pPr>
      <w:r>
        <w:t>izdajatelj dokumenta - šifra poslovnega partnerja</w:t>
      </w:r>
      <w:r w:rsidR="382140DA">
        <w:t>,</w:t>
      </w:r>
    </w:p>
    <w:p w14:paraId="1951E6F7" w14:textId="77777777" w:rsidR="35AD83F9" w:rsidRDefault="35AD83F9" w:rsidP="003322C2">
      <w:pPr>
        <w:pStyle w:val="Odstavekseznama"/>
        <w:numPr>
          <w:ilvl w:val="0"/>
          <w:numId w:val="2"/>
        </w:numPr>
        <w:jc w:val="both"/>
        <w:rPr>
          <w:rFonts w:eastAsiaTheme="minorEastAsia"/>
        </w:rPr>
      </w:pPr>
      <w:r>
        <w:t>davčna številka</w:t>
      </w:r>
      <w:r w:rsidR="7FC2A93D">
        <w:t>,</w:t>
      </w:r>
    </w:p>
    <w:p w14:paraId="7616552A" w14:textId="77777777" w:rsidR="35AD83F9" w:rsidRDefault="35AD83F9" w:rsidP="003322C2">
      <w:pPr>
        <w:pStyle w:val="Odstavekseznama"/>
        <w:numPr>
          <w:ilvl w:val="0"/>
          <w:numId w:val="2"/>
        </w:numPr>
        <w:jc w:val="both"/>
        <w:rPr>
          <w:rFonts w:eastAsiaTheme="minorEastAsia"/>
        </w:rPr>
      </w:pPr>
      <w:r>
        <w:t>izdajatelj dokumenta - transakcijski račun</w:t>
      </w:r>
      <w:r w:rsidR="7FC2A93D">
        <w:t>,</w:t>
      </w:r>
    </w:p>
    <w:p w14:paraId="51CE1861" w14:textId="77777777" w:rsidR="35AD83F9" w:rsidRDefault="35AD83F9" w:rsidP="003322C2">
      <w:pPr>
        <w:pStyle w:val="Odstavekseznama"/>
        <w:numPr>
          <w:ilvl w:val="0"/>
          <w:numId w:val="1"/>
        </w:numPr>
        <w:jc w:val="both"/>
        <w:rPr>
          <w:rFonts w:eastAsiaTheme="minorEastAsia"/>
        </w:rPr>
      </w:pPr>
      <w:r>
        <w:t xml:space="preserve">način uvoza podatkov </w:t>
      </w:r>
      <w:r w:rsidR="6412F3FA">
        <w:t>,</w:t>
      </w:r>
    </w:p>
    <w:p w14:paraId="6A8A1F45" w14:textId="77777777" w:rsidR="35AD83F9" w:rsidRDefault="35AD83F9" w:rsidP="003322C2">
      <w:pPr>
        <w:pStyle w:val="Odstavekseznama"/>
        <w:numPr>
          <w:ilvl w:val="0"/>
          <w:numId w:val="1"/>
        </w:numPr>
        <w:jc w:val="both"/>
        <w:rPr>
          <w:rFonts w:eastAsiaTheme="minorEastAsia"/>
        </w:rPr>
      </w:pPr>
      <w:r>
        <w:t xml:space="preserve">oznaka </w:t>
      </w:r>
      <w:proofErr w:type="spellStart"/>
      <w:r>
        <w:t>oe</w:t>
      </w:r>
      <w:proofErr w:type="spellEnd"/>
      <w:r>
        <w:t>, ki je nosilec žiro računa [10 = proračun]</w:t>
      </w:r>
      <w:r w:rsidR="6412F3FA">
        <w:t>,</w:t>
      </w:r>
    </w:p>
    <w:p w14:paraId="4FDE98B2" w14:textId="77777777" w:rsidR="35AD83F9" w:rsidRDefault="35AD83F9" w:rsidP="003322C2">
      <w:pPr>
        <w:pStyle w:val="Odstavekseznama"/>
        <w:numPr>
          <w:ilvl w:val="0"/>
          <w:numId w:val="1"/>
        </w:numPr>
        <w:jc w:val="both"/>
        <w:rPr>
          <w:rFonts w:eastAsiaTheme="minorEastAsia"/>
        </w:rPr>
      </w:pPr>
      <w:r>
        <w:t>šifra valute [sit = 705]</w:t>
      </w:r>
      <w:r w:rsidR="07134BA6">
        <w:t>,</w:t>
      </w:r>
    </w:p>
    <w:p w14:paraId="2994BD75" w14:textId="77777777" w:rsidR="35AD83F9" w:rsidRDefault="35AD83F9" w:rsidP="003322C2">
      <w:pPr>
        <w:pStyle w:val="Odstavekseznama"/>
        <w:numPr>
          <w:ilvl w:val="0"/>
          <w:numId w:val="1"/>
        </w:numPr>
        <w:jc w:val="both"/>
        <w:rPr>
          <w:rFonts w:eastAsiaTheme="minorEastAsia"/>
        </w:rPr>
      </w:pPr>
      <w:r>
        <w:t>šifra vrste tečaja</w:t>
      </w:r>
      <w:r w:rsidR="07134BA6">
        <w:t>,</w:t>
      </w:r>
    </w:p>
    <w:p w14:paraId="4A34EE58" w14:textId="77777777" w:rsidR="35AD83F9" w:rsidRDefault="35AD83F9" w:rsidP="003322C2">
      <w:pPr>
        <w:pStyle w:val="Odstavekseznama"/>
        <w:numPr>
          <w:ilvl w:val="0"/>
          <w:numId w:val="1"/>
        </w:numPr>
        <w:jc w:val="both"/>
        <w:rPr>
          <w:rFonts w:eastAsiaTheme="minorEastAsia"/>
        </w:rPr>
      </w:pPr>
      <w:r>
        <w:t>vrsta tečajne liste</w:t>
      </w:r>
      <w:r w:rsidR="42D7EBEF">
        <w:t>,</w:t>
      </w:r>
    </w:p>
    <w:p w14:paraId="6BA892B0" w14:textId="77777777" w:rsidR="35AD83F9" w:rsidRDefault="35AD83F9" w:rsidP="003322C2">
      <w:pPr>
        <w:pStyle w:val="Odstavekseznama"/>
        <w:numPr>
          <w:ilvl w:val="0"/>
          <w:numId w:val="1"/>
        </w:numPr>
        <w:jc w:val="both"/>
        <w:rPr>
          <w:rFonts w:eastAsiaTheme="minorEastAsia"/>
        </w:rPr>
      </w:pPr>
      <w:r>
        <w:t xml:space="preserve">šifra tipa načina izplačila po šifrantu načinov </w:t>
      </w:r>
      <w:proofErr w:type="spellStart"/>
      <w:r>
        <w:t>izplači</w:t>
      </w:r>
      <w:r w:rsidR="5AB240F8">
        <w:t>,</w:t>
      </w:r>
      <w:r>
        <w:t>l</w:t>
      </w:r>
      <w:proofErr w:type="spellEnd"/>
    </w:p>
    <w:p w14:paraId="3D105948" w14:textId="77777777" w:rsidR="35AD83F9" w:rsidRDefault="35AD83F9" w:rsidP="003322C2">
      <w:pPr>
        <w:pStyle w:val="Odstavekseznama"/>
        <w:numPr>
          <w:ilvl w:val="0"/>
          <w:numId w:val="1"/>
        </w:numPr>
        <w:jc w:val="both"/>
        <w:rPr>
          <w:rFonts w:eastAsiaTheme="minorEastAsia"/>
        </w:rPr>
      </w:pPr>
      <w:r>
        <w:t>šifra namena nakazila po šifrantu namenov nakazil</w:t>
      </w:r>
      <w:r w:rsidR="079FE058">
        <w:t>,</w:t>
      </w:r>
    </w:p>
    <w:p w14:paraId="373DF600" w14:textId="77777777" w:rsidR="35AD83F9" w:rsidRDefault="35AD83F9" w:rsidP="003322C2">
      <w:pPr>
        <w:pStyle w:val="Odstavekseznama"/>
        <w:numPr>
          <w:ilvl w:val="0"/>
          <w:numId w:val="1"/>
        </w:numPr>
        <w:jc w:val="both"/>
        <w:rPr>
          <w:rFonts w:eastAsiaTheme="minorEastAsia"/>
        </w:rPr>
      </w:pPr>
      <w:r>
        <w:t xml:space="preserve">vrsta kontnega plana iz katerega je vzet </w:t>
      </w:r>
      <w:proofErr w:type="spellStart"/>
      <w:r>
        <w:t>podkonto</w:t>
      </w:r>
      <w:proofErr w:type="spellEnd"/>
      <w:r w:rsidR="079FE058">
        <w:t>,</w:t>
      </w:r>
    </w:p>
    <w:p w14:paraId="5F13257B" w14:textId="77777777" w:rsidR="35AD83F9" w:rsidRDefault="35AD83F9" w:rsidP="003322C2">
      <w:pPr>
        <w:pStyle w:val="Odstavekseznama"/>
        <w:numPr>
          <w:ilvl w:val="0"/>
          <w:numId w:val="1"/>
        </w:numPr>
        <w:jc w:val="both"/>
        <w:rPr>
          <w:rFonts w:eastAsiaTheme="minorEastAsia"/>
        </w:rPr>
      </w:pPr>
      <w:proofErr w:type="spellStart"/>
      <w:r>
        <w:t>protikonto</w:t>
      </w:r>
      <w:proofErr w:type="spellEnd"/>
      <w:r>
        <w:t xml:space="preserve"> [180000, 181000]</w:t>
      </w:r>
      <w:r w:rsidR="185AEC47">
        <w:t>,</w:t>
      </w:r>
    </w:p>
    <w:p w14:paraId="7C91C475" w14:textId="77777777" w:rsidR="35AD83F9" w:rsidRDefault="35AD83F9" w:rsidP="003322C2">
      <w:pPr>
        <w:pStyle w:val="Odstavekseznama"/>
        <w:numPr>
          <w:ilvl w:val="0"/>
          <w:numId w:val="1"/>
        </w:numPr>
        <w:jc w:val="both"/>
        <w:rPr>
          <w:rFonts w:eastAsiaTheme="minorEastAsia"/>
        </w:rPr>
      </w:pPr>
      <w:r>
        <w:t>konto obveznosti [220010, 290000]</w:t>
      </w:r>
      <w:r w:rsidR="185AEC47">
        <w:t>,</w:t>
      </w:r>
    </w:p>
    <w:p w14:paraId="7F2AC877" w14:textId="77777777" w:rsidR="35AD83F9" w:rsidRDefault="35AD83F9" w:rsidP="003322C2">
      <w:pPr>
        <w:pStyle w:val="Odstavekseznama"/>
        <w:numPr>
          <w:ilvl w:val="0"/>
          <w:numId w:val="1"/>
        </w:numPr>
        <w:jc w:val="both"/>
        <w:rPr>
          <w:rFonts w:eastAsiaTheme="minorEastAsia"/>
        </w:rPr>
      </w:pPr>
      <w:r>
        <w:t>naknadno popravljanje odredb [n=možno; d=ni možno]</w:t>
      </w:r>
      <w:r w:rsidR="4E00920F">
        <w:t>.</w:t>
      </w:r>
    </w:p>
    <w:p w14:paraId="30EE48E6" w14:textId="77777777" w:rsidR="00E27BBF" w:rsidRDefault="6AA676A8" w:rsidP="003322C2">
      <w:pPr>
        <w:jc w:val="both"/>
      </w:pPr>
      <w:r>
        <w:t xml:space="preserve">Točen pregled </w:t>
      </w:r>
      <w:r w:rsidR="2B17A7CD">
        <w:t>podatkov</w:t>
      </w:r>
      <w:r w:rsidR="6CFD9E60">
        <w:t>, izvozi</w:t>
      </w:r>
      <w:r w:rsidR="00E27BBF">
        <w:t xml:space="preserve"> in izpisi se bodo definirali v fazi analize projekta.</w:t>
      </w:r>
    </w:p>
    <w:p w14:paraId="18B6358B" w14:textId="77777777" w:rsidR="00722228" w:rsidRDefault="00722228" w:rsidP="006E03F2">
      <w:pPr>
        <w:pStyle w:val="Naslov2"/>
        <w:numPr>
          <w:ilvl w:val="1"/>
          <w:numId w:val="45"/>
        </w:numPr>
        <w:jc w:val="both"/>
      </w:pPr>
      <w:bookmarkStart w:id="247" w:name="_Toc57280721"/>
      <w:bookmarkStart w:id="248" w:name="_Toc57302417"/>
      <w:bookmarkStart w:id="249" w:name="_Toc58251983"/>
      <w:bookmarkStart w:id="250" w:name="_Toc64630943"/>
      <w:r>
        <w:lastRenderedPageBreak/>
        <w:t>IZPISI IN PREGLEDI PODATKOV</w:t>
      </w:r>
      <w:bookmarkEnd w:id="247"/>
      <w:bookmarkEnd w:id="248"/>
      <w:bookmarkEnd w:id="249"/>
      <w:bookmarkEnd w:id="250"/>
    </w:p>
    <w:p w14:paraId="2130D317" w14:textId="77777777" w:rsidR="00722228" w:rsidRDefault="00722228" w:rsidP="002F48FB">
      <w:pPr>
        <w:jc w:val="both"/>
      </w:pPr>
      <w:r w:rsidRPr="002103C8">
        <w:t>Aplikacija mora omogočati preglede podatkov</w:t>
      </w:r>
      <w:r>
        <w:t xml:space="preserve">. </w:t>
      </w:r>
    </w:p>
    <w:p w14:paraId="691ED8AB" w14:textId="77777777" w:rsidR="00722228" w:rsidRPr="002103C8" w:rsidRDefault="00722228" w:rsidP="002F48FB">
      <w:pPr>
        <w:jc w:val="both"/>
      </w:pPr>
      <w:r>
        <w:t>Pregledi uporabnika na ministrstvu (rola VPIS_MINISTRSTVO):</w:t>
      </w:r>
      <w:r w:rsidRPr="002103C8">
        <w:t xml:space="preserve"> </w:t>
      </w:r>
    </w:p>
    <w:p w14:paraId="5F6B049E" w14:textId="14675F06" w:rsidR="00722228" w:rsidRDefault="00287351" w:rsidP="002F48FB">
      <w:pPr>
        <w:pStyle w:val="Odstavekseznama"/>
        <w:numPr>
          <w:ilvl w:val="0"/>
          <w:numId w:val="24"/>
        </w:numPr>
        <w:jc w:val="both"/>
      </w:pPr>
      <w:r>
        <w:t>r</w:t>
      </w:r>
      <w:r w:rsidR="00722228">
        <w:t>azpis</w:t>
      </w:r>
      <w:r>
        <w:t>,</w:t>
      </w:r>
      <w:r w:rsidR="00ED5A67">
        <w:t xml:space="preserve"> </w:t>
      </w:r>
      <w:r w:rsidR="00722228">
        <w:t xml:space="preserve"> </w:t>
      </w:r>
    </w:p>
    <w:p w14:paraId="279CFBD7" w14:textId="39AA30B0" w:rsidR="00722228" w:rsidRDefault="00287351" w:rsidP="002F48FB">
      <w:pPr>
        <w:pStyle w:val="Odstavekseznama"/>
        <w:numPr>
          <w:ilvl w:val="0"/>
          <w:numId w:val="24"/>
        </w:numPr>
        <w:jc w:val="both"/>
      </w:pPr>
      <w:r>
        <w:t>p</w:t>
      </w:r>
      <w:r w:rsidR="00722228">
        <w:t>rijavljeni in vpisani</w:t>
      </w:r>
      <w:r>
        <w:t>,</w:t>
      </w:r>
      <w:r w:rsidR="00ED5A67">
        <w:t xml:space="preserve">  </w:t>
      </w:r>
      <w:r w:rsidR="00722228">
        <w:t xml:space="preserve"> </w:t>
      </w:r>
    </w:p>
    <w:p w14:paraId="4C7623CC" w14:textId="77777777" w:rsidR="000924C0" w:rsidRDefault="00287351" w:rsidP="002F48FB">
      <w:pPr>
        <w:pStyle w:val="Odstavekseznama"/>
        <w:numPr>
          <w:ilvl w:val="0"/>
          <w:numId w:val="24"/>
        </w:numPr>
        <w:jc w:val="both"/>
      </w:pPr>
      <w:r>
        <w:t>v</w:t>
      </w:r>
      <w:r w:rsidR="000924C0">
        <w:t>pisani v drugo srednjo šolo, kot navedeno na prijavi</w:t>
      </w:r>
      <w:r>
        <w:t>,</w:t>
      </w:r>
    </w:p>
    <w:p w14:paraId="6B4827E4" w14:textId="77777777" w:rsidR="000924C0" w:rsidRDefault="00287351" w:rsidP="002F48FB">
      <w:pPr>
        <w:pStyle w:val="Odstavekseznama"/>
        <w:numPr>
          <w:ilvl w:val="0"/>
          <w:numId w:val="24"/>
        </w:numPr>
        <w:jc w:val="both"/>
      </w:pPr>
      <w:r>
        <w:t>v</w:t>
      </w:r>
      <w:r w:rsidR="000924C0">
        <w:t>loge za subvencijo</w:t>
      </w:r>
      <w:r>
        <w:t>,</w:t>
      </w:r>
    </w:p>
    <w:p w14:paraId="4A2F4D6A" w14:textId="77777777" w:rsidR="000924C0" w:rsidRDefault="00287351" w:rsidP="002F48FB">
      <w:pPr>
        <w:pStyle w:val="Odstavekseznama"/>
        <w:numPr>
          <w:ilvl w:val="0"/>
          <w:numId w:val="24"/>
        </w:numPr>
        <w:jc w:val="both"/>
      </w:pPr>
      <w:r>
        <w:t>z</w:t>
      </w:r>
      <w:r w:rsidR="000924C0">
        <w:t>ahtevki za subvencijo</w:t>
      </w:r>
      <w:r>
        <w:t>.</w:t>
      </w:r>
    </w:p>
    <w:p w14:paraId="13B9B174" w14:textId="77777777" w:rsidR="00722228" w:rsidRPr="002103C8" w:rsidRDefault="00287351" w:rsidP="002F48FB">
      <w:pPr>
        <w:jc w:val="both"/>
      </w:pPr>
      <w:r>
        <w:t>N</w:t>
      </w:r>
      <w:r w:rsidR="00722228">
        <w:t xml:space="preserve">aročnik </w:t>
      </w:r>
      <w:r>
        <w:t>lahko</w:t>
      </w:r>
      <w:r w:rsidR="00722228">
        <w:t xml:space="preserve"> opredeli tudi drugačne ter nove preglede podatkov.</w:t>
      </w:r>
    </w:p>
    <w:p w14:paraId="55D96FBA" w14:textId="77777777" w:rsidR="00722228" w:rsidRPr="002103C8" w:rsidRDefault="00722228" w:rsidP="002F48FB">
      <w:pPr>
        <w:jc w:val="both"/>
      </w:pPr>
    </w:p>
    <w:p w14:paraId="11A02271" w14:textId="77777777" w:rsidR="00722228" w:rsidRDefault="00722228" w:rsidP="006E03F2">
      <w:pPr>
        <w:pStyle w:val="Naslov2"/>
        <w:numPr>
          <w:ilvl w:val="1"/>
          <w:numId w:val="45"/>
        </w:numPr>
        <w:jc w:val="both"/>
      </w:pPr>
      <w:bookmarkStart w:id="251" w:name="_Toc57280722"/>
      <w:bookmarkStart w:id="252" w:name="_Toc57302418"/>
      <w:bookmarkStart w:id="253" w:name="_Toc58251984"/>
      <w:bookmarkStart w:id="254" w:name="_Toc64630944"/>
      <w:r>
        <w:t>OBDELAVE IN DOKUMENTI</w:t>
      </w:r>
      <w:bookmarkEnd w:id="251"/>
      <w:bookmarkEnd w:id="252"/>
      <w:bookmarkEnd w:id="253"/>
      <w:bookmarkEnd w:id="254"/>
    </w:p>
    <w:p w14:paraId="475603CB" w14:textId="77777777" w:rsidR="00722228" w:rsidRPr="002103C8" w:rsidRDefault="00722228" w:rsidP="002F48FB">
      <w:pPr>
        <w:jc w:val="both"/>
      </w:pPr>
      <w:r w:rsidRPr="002103C8">
        <w:t>Aplikacija mora omogočati obdelave, opisane v predhodnih poglavjih</w:t>
      </w:r>
      <w:r w:rsidR="00287351">
        <w:t>,</w:t>
      </w:r>
      <w:r w:rsidRPr="002103C8">
        <w:t xml:space="preserve"> kot tudi obdela</w:t>
      </w:r>
      <w:r>
        <w:t>v</w:t>
      </w:r>
      <w:r w:rsidRPr="002103C8">
        <w:t>e, ki bodo opredeljene v fazi analize, med drugim:</w:t>
      </w:r>
    </w:p>
    <w:p w14:paraId="49DC6C2C" w14:textId="77777777" w:rsidR="00722228" w:rsidRPr="002103C8" w:rsidRDefault="00287351" w:rsidP="006E03F2">
      <w:pPr>
        <w:pStyle w:val="Odstavekseznama"/>
        <w:numPr>
          <w:ilvl w:val="0"/>
          <w:numId w:val="31"/>
        </w:numPr>
        <w:jc w:val="both"/>
      </w:pPr>
      <w:r>
        <w:t>s</w:t>
      </w:r>
      <w:r w:rsidR="00722228" w:rsidRPr="002103C8">
        <w:t>prejem prijav</w:t>
      </w:r>
      <w:r>
        <w:t>,</w:t>
      </w:r>
    </w:p>
    <w:p w14:paraId="282E9D44" w14:textId="77777777" w:rsidR="00722228" w:rsidRPr="002103C8" w:rsidRDefault="00287351" w:rsidP="006E03F2">
      <w:pPr>
        <w:pStyle w:val="Odstavekseznama"/>
        <w:numPr>
          <w:ilvl w:val="0"/>
          <w:numId w:val="31"/>
        </w:numPr>
        <w:jc w:val="both"/>
      </w:pPr>
      <w:r>
        <w:t>i</w:t>
      </w:r>
      <w:r w:rsidR="000924C0">
        <w:t>zvedba izbirnega postopka</w:t>
      </w:r>
      <w:r>
        <w:t>,</w:t>
      </w:r>
      <w:r w:rsidR="000924C0">
        <w:t xml:space="preserve"> </w:t>
      </w:r>
    </w:p>
    <w:p w14:paraId="1F5405E8" w14:textId="77777777" w:rsidR="00722228" w:rsidRPr="002103C8" w:rsidRDefault="00287351" w:rsidP="006E03F2">
      <w:pPr>
        <w:pStyle w:val="Odstavekseznama"/>
        <w:numPr>
          <w:ilvl w:val="0"/>
          <w:numId w:val="31"/>
        </w:numPr>
        <w:jc w:val="both"/>
      </w:pPr>
      <w:r>
        <w:t>i</w:t>
      </w:r>
      <w:r w:rsidR="00722228" w:rsidRPr="002103C8">
        <w:t>zvedba vpisa</w:t>
      </w:r>
      <w:r>
        <w:t>,</w:t>
      </w:r>
      <w:r w:rsidR="00722228" w:rsidRPr="002103C8">
        <w:t xml:space="preserve"> </w:t>
      </w:r>
    </w:p>
    <w:p w14:paraId="757364B4" w14:textId="77777777" w:rsidR="00722228" w:rsidRPr="002103C8" w:rsidRDefault="00287351" w:rsidP="006E03F2">
      <w:pPr>
        <w:pStyle w:val="Odstavekseznama"/>
        <w:numPr>
          <w:ilvl w:val="0"/>
          <w:numId w:val="31"/>
        </w:numPr>
        <w:jc w:val="both"/>
      </w:pPr>
      <w:r>
        <w:t>p</w:t>
      </w:r>
      <w:r w:rsidR="00722228" w:rsidRPr="002103C8">
        <w:t>ovezovanje z zunanjimi zbirkami</w:t>
      </w:r>
      <w:r>
        <w:t>,</w:t>
      </w:r>
    </w:p>
    <w:p w14:paraId="66EB3BE8" w14:textId="77777777" w:rsidR="00B04060" w:rsidRDefault="00287351" w:rsidP="006E03F2">
      <w:pPr>
        <w:pStyle w:val="Odstavekseznama"/>
        <w:numPr>
          <w:ilvl w:val="0"/>
          <w:numId w:val="31"/>
        </w:numPr>
        <w:jc w:val="both"/>
      </w:pPr>
      <w:r>
        <w:t>o</w:t>
      </w:r>
      <w:r w:rsidR="00722228" w:rsidRPr="002103C8">
        <w:t>bjava stanja</w:t>
      </w:r>
      <w:r w:rsidR="00B04060">
        <w:t>,</w:t>
      </w:r>
    </w:p>
    <w:p w14:paraId="6966307C" w14:textId="77777777" w:rsidR="00722228" w:rsidRPr="002103C8" w:rsidRDefault="00B04060" w:rsidP="006E03F2">
      <w:pPr>
        <w:pStyle w:val="Odstavekseznama"/>
        <w:numPr>
          <w:ilvl w:val="0"/>
          <w:numId w:val="31"/>
        </w:numPr>
        <w:jc w:val="both"/>
      </w:pPr>
      <w:r>
        <w:t>Vnos sumarnega števila študentov, ki bivajo v dijaškem domu.</w:t>
      </w:r>
    </w:p>
    <w:p w14:paraId="105EF2E5" w14:textId="77777777" w:rsidR="00722228" w:rsidRPr="002103C8" w:rsidRDefault="00722228" w:rsidP="002F48FB">
      <w:pPr>
        <w:jc w:val="both"/>
      </w:pPr>
      <w:r w:rsidRPr="002103C8">
        <w:t>Aplikacija mora omogočati izdajo dokumentov, opisanih v predhodnih poglavjih</w:t>
      </w:r>
      <w:r w:rsidR="00287351">
        <w:t>,</w:t>
      </w:r>
      <w:r w:rsidRPr="002103C8">
        <w:t xml:space="preserve"> kot tudi dokument</w:t>
      </w:r>
      <w:r w:rsidR="00287351">
        <w:t>ov</w:t>
      </w:r>
      <w:r w:rsidRPr="002103C8">
        <w:t>, ki bodo opredeljeni v fazi analize, med drugim:</w:t>
      </w:r>
    </w:p>
    <w:p w14:paraId="2598F99C" w14:textId="77777777" w:rsidR="00722228" w:rsidRPr="002103C8" w:rsidRDefault="00287351" w:rsidP="002F48FB">
      <w:pPr>
        <w:pStyle w:val="Odstavekseznama"/>
        <w:numPr>
          <w:ilvl w:val="0"/>
          <w:numId w:val="25"/>
        </w:numPr>
        <w:jc w:val="both"/>
      </w:pPr>
      <w:r>
        <w:t>s</w:t>
      </w:r>
      <w:r w:rsidR="00722228" w:rsidRPr="002103C8">
        <w:t>klep o izbiri</w:t>
      </w:r>
      <w:r>
        <w:t>,</w:t>
      </w:r>
    </w:p>
    <w:p w14:paraId="78AC94E9" w14:textId="77777777" w:rsidR="00722228" w:rsidRPr="002103C8" w:rsidRDefault="00287351" w:rsidP="002F48FB">
      <w:pPr>
        <w:pStyle w:val="Odstavekseznama"/>
        <w:numPr>
          <w:ilvl w:val="0"/>
          <w:numId w:val="25"/>
        </w:numPr>
        <w:jc w:val="both"/>
      </w:pPr>
      <w:r>
        <w:t>s</w:t>
      </w:r>
      <w:r w:rsidR="00722228" w:rsidRPr="002103C8">
        <w:t>klep o zavrnitvi</w:t>
      </w:r>
      <w:r>
        <w:t>,</w:t>
      </w:r>
    </w:p>
    <w:p w14:paraId="0FD9942D" w14:textId="77777777" w:rsidR="00722228" w:rsidRDefault="00287351" w:rsidP="002F48FB">
      <w:pPr>
        <w:pStyle w:val="Odstavekseznama"/>
        <w:numPr>
          <w:ilvl w:val="0"/>
          <w:numId w:val="25"/>
        </w:numPr>
        <w:jc w:val="both"/>
      </w:pPr>
      <w:r>
        <w:t>p</w:t>
      </w:r>
      <w:r w:rsidR="00722228" w:rsidRPr="002103C8">
        <w:t>otrdilo o vpisu</w:t>
      </w:r>
      <w:r>
        <w:t>,</w:t>
      </w:r>
    </w:p>
    <w:p w14:paraId="29163A9F" w14:textId="77777777" w:rsidR="000924C0" w:rsidRDefault="00287351" w:rsidP="002F48FB">
      <w:pPr>
        <w:pStyle w:val="Odstavekseznama"/>
        <w:numPr>
          <w:ilvl w:val="0"/>
          <w:numId w:val="25"/>
        </w:numPr>
        <w:jc w:val="both"/>
      </w:pPr>
      <w:r>
        <w:t>o</w:t>
      </w:r>
      <w:r w:rsidR="000924C0">
        <w:t>dločba o subvenciji</w:t>
      </w:r>
      <w:r>
        <w:t>.</w:t>
      </w:r>
    </w:p>
    <w:p w14:paraId="54D3A90C" w14:textId="77777777" w:rsidR="00DE63B0" w:rsidRDefault="00DE63B0" w:rsidP="002F48FB">
      <w:pPr>
        <w:jc w:val="both"/>
      </w:pPr>
      <w:r>
        <w:br w:type="page"/>
      </w:r>
    </w:p>
    <w:p w14:paraId="57090F8B" w14:textId="77777777" w:rsidR="00DE63B0" w:rsidRDefault="00B2647D" w:rsidP="006E03F2">
      <w:pPr>
        <w:pStyle w:val="Naslov1"/>
        <w:numPr>
          <w:ilvl w:val="0"/>
          <w:numId w:val="44"/>
        </w:numPr>
        <w:jc w:val="both"/>
      </w:pPr>
      <w:bookmarkStart w:id="255" w:name="_Toc57280723"/>
      <w:bookmarkStart w:id="256" w:name="_Toc57302419"/>
      <w:bookmarkStart w:id="257" w:name="_Toc58251985"/>
      <w:bookmarkStart w:id="258" w:name="_Toc64630945"/>
      <w:r>
        <w:lastRenderedPageBreak/>
        <w:t>TEHNIČNE SPECIFIKACIJE</w:t>
      </w:r>
      <w:bookmarkEnd w:id="255"/>
      <w:bookmarkEnd w:id="256"/>
      <w:bookmarkEnd w:id="257"/>
      <w:bookmarkEnd w:id="258"/>
    </w:p>
    <w:p w14:paraId="11A62DB4" w14:textId="77777777" w:rsidR="00AC551A" w:rsidRDefault="00AC551A" w:rsidP="006E03F2">
      <w:pPr>
        <w:pStyle w:val="Naslov1"/>
        <w:numPr>
          <w:ilvl w:val="0"/>
          <w:numId w:val="45"/>
        </w:numPr>
        <w:jc w:val="both"/>
      </w:pPr>
      <w:bookmarkStart w:id="259" w:name="_Toc57280724"/>
      <w:bookmarkStart w:id="260" w:name="_Toc57302420"/>
      <w:bookmarkStart w:id="261" w:name="_Toc58251986"/>
      <w:bookmarkStart w:id="262" w:name="_Toc64630946"/>
      <w:r>
        <w:t>TEHNIČNE ZAHTEVE ZA IZGRADNJO APLIKACIJE</w:t>
      </w:r>
      <w:bookmarkEnd w:id="259"/>
      <w:bookmarkEnd w:id="260"/>
      <w:bookmarkEnd w:id="261"/>
      <w:bookmarkEnd w:id="262"/>
    </w:p>
    <w:p w14:paraId="2F33FC94" w14:textId="77777777" w:rsidR="00380917" w:rsidRPr="00380917" w:rsidRDefault="00380917" w:rsidP="002F48FB">
      <w:pPr>
        <w:jc w:val="both"/>
      </w:pPr>
    </w:p>
    <w:p w14:paraId="786D775B" w14:textId="77777777" w:rsidR="00AC551A" w:rsidRDefault="00380917" w:rsidP="006E03F2">
      <w:pPr>
        <w:pStyle w:val="Naslov2"/>
        <w:numPr>
          <w:ilvl w:val="1"/>
          <w:numId w:val="45"/>
        </w:numPr>
        <w:jc w:val="both"/>
      </w:pPr>
      <w:bookmarkStart w:id="263" w:name="_Toc57280725"/>
      <w:bookmarkStart w:id="264" w:name="_Toc57302421"/>
      <w:bookmarkStart w:id="265" w:name="_Toc58251987"/>
      <w:bookmarkStart w:id="266" w:name="_Toc64630947"/>
      <w:r>
        <w:t>VARNOSTNA SHEMA</w:t>
      </w:r>
      <w:bookmarkEnd w:id="263"/>
      <w:bookmarkEnd w:id="264"/>
      <w:bookmarkEnd w:id="265"/>
      <w:bookmarkEnd w:id="266"/>
    </w:p>
    <w:p w14:paraId="1A88C3BD" w14:textId="77777777" w:rsidR="00380917" w:rsidRPr="00C33231" w:rsidRDefault="00380917">
      <w:pPr>
        <w:ind w:left="360"/>
        <w:jc w:val="both"/>
        <w:rPr>
          <w:rFonts w:cs="Arial"/>
          <w:sz w:val="20"/>
          <w:szCs w:val="20"/>
        </w:rPr>
      </w:pPr>
      <w:proofErr w:type="spellStart"/>
      <w:r w:rsidRPr="00C33231">
        <w:rPr>
          <w:rFonts w:cs="Arial"/>
          <w:sz w:val="20"/>
          <w:szCs w:val="20"/>
        </w:rPr>
        <w:t>Avtentikacija</w:t>
      </w:r>
      <w:proofErr w:type="spellEnd"/>
      <w:r w:rsidRPr="00C33231">
        <w:rPr>
          <w:rFonts w:cs="Arial"/>
          <w:sz w:val="20"/>
          <w:szCs w:val="20"/>
        </w:rPr>
        <w:t xml:space="preserve"> in avtorizacija do aplikacije bo v testnem in produkcijskem okolju urejena preko Varnostne sheme, ki uporablja digitalne certifikate SIGEN in SIGOV.</w:t>
      </w:r>
    </w:p>
    <w:p w14:paraId="0BC9EFDF" w14:textId="77777777" w:rsidR="00380917" w:rsidRPr="00C33231" w:rsidRDefault="00380917">
      <w:pPr>
        <w:ind w:left="360"/>
        <w:jc w:val="both"/>
        <w:rPr>
          <w:rFonts w:cs="Arial"/>
          <w:sz w:val="20"/>
          <w:szCs w:val="20"/>
        </w:rPr>
      </w:pPr>
      <w:r w:rsidRPr="00C33231">
        <w:rPr>
          <w:rFonts w:cs="Arial"/>
          <w:sz w:val="20"/>
          <w:szCs w:val="20"/>
        </w:rPr>
        <w:t xml:space="preserve">Varnostna shema bo v URL klicu aplikacije dodala </w:t>
      </w:r>
      <w:proofErr w:type="spellStart"/>
      <w:r w:rsidRPr="00C33231">
        <w:rPr>
          <w:rFonts w:cs="Arial"/>
          <w:sz w:val="20"/>
          <w:szCs w:val="20"/>
        </w:rPr>
        <w:t>token</w:t>
      </w:r>
      <w:proofErr w:type="spellEnd"/>
      <w:r w:rsidRPr="00C33231">
        <w:rPr>
          <w:rFonts w:cs="Arial"/>
          <w:sz w:val="20"/>
          <w:szCs w:val="20"/>
        </w:rPr>
        <w:t xml:space="preserve"> v obliki </w:t>
      </w:r>
      <w:proofErr w:type="spellStart"/>
      <w:r w:rsidRPr="00C33231">
        <w:rPr>
          <w:rFonts w:cs="Arial"/>
          <w:sz w:val="20"/>
          <w:szCs w:val="20"/>
        </w:rPr>
        <w:t>query</w:t>
      </w:r>
      <w:proofErr w:type="spellEnd"/>
      <w:r w:rsidRPr="00C33231">
        <w:rPr>
          <w:rFonts w:cs="Arial"/>
          <w:sz w:val="20"/>
          <w:szCs w:val="20"/>
        </w:rPr>
        <w:t xml:space="preserve"> </w:t>
      </w:r>
      <w:proofErr w:type="spellStart"/>
      <w:r w:rsidRPr="00C33231">
        <w:rPr>
          <w:rFonts w:cs="Arial"/>
          <w:sz w:val="20"/>
          <w:szCs w:val="20"/>
        </w:rPr>
        <w:t>string</w:t>
      </w:r>
      <w:proofErr w:type="spellEnd"/>
      <w:r w:rsidRPr="00C33231">
        <w:rPr>
          <w:rFonts w:cs="Arial"/>
          <w:sz w:val="20"/>
          <w:szCs w:val="20"/>
        </w:rPr>
        <w:t xml:space="preserve"> parametra z imenom »</w:t>
      </w:r>
      <w:proofErr w:type="spellStart"/>
      <w:r w:rsidRPr="00C33231">
        <w:rPr>
          <w:rFonts w:cs="Arial"/>
          <w:sz w:val="20"/>
          <w:szCs w:val="20"/>
        </w:rPr>
        <w:t>key</w:t>
      </w:r>
      <w:proofErr w:type="spellEnd"/>
      <w:r w:rsidRPr="00C33231">
        <w:rPr>
          <w:rFonts w:cs="Arial"/>
          <w:sz w:val="20"/>
          <w:szCs w:val="20"/>
        </w:rPr>
        <w:t xml:space="preserve">«. Aplikacija bo prebrala ta </w:t>
      </w:r>
      <w:proofErr w:type="spellStart"/>
      <w:r w:rsidRPr="00C33231">
        <w:rPr>
          <w:rFonts w:cs="Arial"/>
          <w:sz w:val="20"/>
          <w:szCs w:val="20"/>
        </w:rPr>
        <w:t>token</w:t>
      </w:r>
      <w:proofErr w:type="spellEnd"/>
      <w:r w:rsidRPr="00C33231">
        <w:rPr>
          <w:rFonts w:cs="Arial"/>
          <w:sz w:val="20"/>
          <w:szCs w:val="20"/>
        </w:rPr>
        <w:t xml:space="preserve"> in ga uporabila pri klicu funkcije na podatkovni bazi Oracle, kot vhodni paramet</w:t>
      </w:r>
      <w:r w:rsidR="009725BB">
        <w:rPr>
          <w:rFonts w:cs="Arial"/>
          <w:sz w:val="20"/>
          <w:szCs w:val="20"/>
        </w:rPr>
        <w:t>er</w:t>
      </w:r>
      <w:r w:rsidRPr="00C33231">
        <w:rPr>
          <w:rFonts w:cs="Arial"/>
          <w:sz w:val="20"/>
          <w:szCs w:val="20"/>
        </w:rPr>
        <w:t xml:space="preserve">. Funkcija bo vrnila EMŠO prijavljenega uporabnika. Aplikacija bo v nadaljevanju klicala drugo bazno proceduro, ki </w:t>
      </w:r>
      <w:r w:rsidR="009725BB">
        <w:rPr>
          <w:rFonts w:cs="Arial"/>
          <w:sz w:val="20"/>
          <w:szCs w:val="20"/>
        </w:rPr>
        <w:t xml:space="preserve">bo </w:t>
      </w:r>
      <w:r w:rsidRPr="00C33231">
        <w:rPr>
          <w:rFonts w:cs="Arial"/>
          <w:sz w:val="20"/>
          <w:szCs w:val="20"/>
        </w:rPr>
        <w:t>na podlagi EMŠO-ja uporabnika vrnila seznam njegovi</w:t>
      </w:r>
      <w:r w:rsidR="009725BB">
        <w:rPr>
          <w:rFonts w:cs="Arial"/>
          <w:sz w:val="20"/>
          <w:szCs w:val="20"/>
        </w:rPr>
        <w:t>h</w:t>
      </w:r>
      <w:r w:rsidRPr="00C33231">
        <w:rPr>
          <w:rFonts w:cs="Arial"/>
          <w:sz w:val="20"/>
          <w:szCs w:val="20"/>
        </w:rPr>
        <w:t xml:space="preserve"> aplikacijskih vlog.</w:t>
      </w:r>
    </w:p>
    <w:p w14:paraId="5D03F90E" w14:textId="77777777" w:rsidR="00380917" w:rsidRDefault="00380917" w:rsidP="006E03F2">
      <w:pPr>
        <w:pStyle w:val="Naslov2"/>
        <w:numPr>
          <w:ilvl w:val="1"/>
          <w:numId w:val="45"/>
        </w:numPr>
        <w:jc w:val="both"/>
      </w:pPr>
      <w:bookmarkStart w:id="267" w:name="_Toc57280726"/>
      <w:bookmarkStart w:id="268" w:name="_Toc57302422"/>
      <w:bookmarkStart w:id="269" w:name="_Toc58251988"/>
      <w:bookmarkStart w:id="270" w:name="_Toc64630948"/>
      <w:r>
        <w:t>REVERSE PROXY STREŽNIK</w:t>
      </w:r>
      <w:bookmarkEnd w:id="267"/>
      <w:bookmarkEnd w:id="268"/>
      <w:bookmarkEnd w:id="269"/>
      <w:bookmarkEnd w:id="270"/>
    </w:p>
    <w:p w14:paraId="7C766D04" w14:textId="77777777" w:rsidR="00380917" w:rsidRPr="00380917" w:rsidRDefault="00380917" w:rsidP="002F48FB">
      <w:pPr>
        <w:ind w:left="360"/>
        <w:jc w:val="both"/>
      </w:pPr>
      <w:r>
        <w:rPr>
          <w:lang w:eastAsia="sl-SI"/>
        </w:rPr>
        <w:t xml:space="preserve">Po uspešni </w:t>
      </w:r>
      <w:proofErr w:type="spellStart"/>
      <w:r>
        <w:rPr>
          <w:lang w:eastAsia="sl-SI"/>
        </w:rPr>
        <w:t>avtentikaciji</w:t>
      </w:r>
      <w:proofErr w:type="spellEnd"/>
      <w:r>
        <w:rPr>
          <w:lang w:eastAsia="sl-SI"/>
        </w:rPr>
        <w:t xml:space="preserve"> v Varnostni shemi bodo spletni odjemalci dostopali do aplikacije preko </w:t>
      </w:r>
      <w:proofErr w:type="spellStart"/>
      <w:r>
        <w:rPr>
          <w:lang w:eastAsia="sl-SI"/>
        </w:rPr>
        <w:t>ReverseProxy</w:t>
      </w:r>
      <w:proofErr w:type="spellEnd"/>
      <w:r>
        <w:rPr>
          <w:lang w:eastAsia="sl-SI"/>
        </w:rPr>
        <w:t xml:space="preserve"> strežnika. V ta namen je uporabljen </w:t>
      </w:r>
      <w:proofErr w:type="spellStart"/>
      <w:r>
        <w:rPr>
          <w:lang w:eastAsia="sl-SI"/>
        </w:rPr>
        <w:t>Apache</w:t>
      </w:r>
      <w:proofErr w:type="spellEnd"/>
      <w:r>
        <w:rPr>
          <w:lang w:eastAsia="sl-SI"/>
        </w:rPr>
        <w:t xml:space="preserve"> 2.4 </w:t>
      </w:r>
      <w:proofErr w:type="spellStart"/>
      <w:r>
        <w:rPr>
          <w:lang w:eastAsia="sl-SI"/>
        </w:rPr>
        <w:t>Web</w:t>
      </w:r>
      <w:proofErr w:type="spellEnd"/>
      <w:r>
        <w:rPr>
          <w:lang w:eastAsia="sl-SI"/>
        </w:rPr>
        <w:t xml:space="preserve"> Server.</w:t>
      </w:r>
    </w:p>
    <w:p w14:paraId="664137F9" w14:textId="77777777" w:rsidR="00380917" w:rsidRDefault="00380917" w:rsidP="006E03F2">
      <w:pPr>
        <w:pStyle w:val="Naslov2"/>
        <w:numPr>
          <w:ilvl w:val="1"/>
          <w:numId w:val="45"/>
        </w:numPr>
        <w:jc w:val="both"/>
      </w:pPr>
      <w:bookmarkStart w:id="271" w:name="_Toc57280727"/>
      <w:bookmarkStart w:id="272" w:name="_Toc57302423"/>
      <w:bookmarkStart w:id="273" w:name="_Toc58251989"/>
      <w:bookmarkStart w:id="274" w:name="_Toc64630949"/>
      <w:r>
        <w:t>UPORABNIKI</w:t>
      </w:r>
      <w:bookmarkEnd w:id="271"/>
      <w:bookmarkEnd w:id="272"/>
      <w:bookmarkEnd w:id="273"/>
      <w:bookmarkEnd w:id="274"/>
    </w:p>
    <w:p w14:paraId="6F0D3FAB" w14:textId="77777777" w:rsidR="00380917" w:rsidRPr="00380917" w:rsidRDefault="00380917">
      <w:pPr>
        <w:ind w:left="360"/>
        <w:jc w:val="both"/>
        <w:rPr>
          <w:rFonts w:cs="Arial"/>
        </w:rPr>
      </w:pPr>
      <w:r w:rsidRPr="00380917">
        <w:rPr>
          <w:rFonts w:cs="Arial"/>
        </w:rPr>
        <w:t>Do aplikacije bodo dostopali različni tipi upora</w:t>
      </w:r>
      <w:r w:rsidR="009725BB">
        <w:rPr>
          <w:rFonts w:cs="Arial"/>
        </w:rPr>
        <w:t>b</w:t>
      </w:r>
      <w:r w:rsidRPr="00380917">
        <w:rPr>
          <w:rFonts w:cs="Arial"/>
        </w:rPr>
        <w:t>nikov, ki so podrobno opisani v vsebinskem delu specifikacije. Glede na tip uporabnika se bo izdelalo več aplikacijskih vlog oziroma več vrst dostopov do aplikacije.</w:t>
      </w:r>
    </w:p>
    <w:p w14:paraId="6A5078C2" w14:textId="77777777" w:rsidR="00380917" w:rsidRDefault="00380917" w:rsidP="006E03F2">
      <w:pPr>
        <w:pStyle w:val="Naslov2"/>
        <w:numPr>
          <w:ilvl w:val="1"/>
          <w:numId w:val="45"/>
        </w:numPr>
        <w:jc w:val="both"/>
      </w:pPr>
      <w:bookmarkStart w:id="275" w:name="_Toc57280728"/>
      <w:bookmarkStart w:id="276" w:name="_Toc57302424"/>
      <w:bookmarkStart w:id="277" w:name="_Toc58251990"/>
      <w:bookmarkStart w:id="278" w:name="_Toc64630950"/>
      <w:r>
        <w:t>TEHNOLOGIJA APLIKACIJSKEGA STREŽNIKA</w:t>
      </w:r>
      <w:bookmarkEnd w:id="275"/>
      <w:bookmarkEnd w:id="276"/>
      <w:bookmarkEnd w:id="277"/>
      <w:bookmarkEnd w:id="278"/>
    </w:p>
    <w:p w14:paraId="1D2A5D34" w14:textId="52C1E0C5" w:rsidR="00380917" w:rsidRPr="00380917" w:rsidRDefault="00380917">
      <w:pPr>
        <w:ind w:left="360"/>
        <w:jc w:val="both"/>
        <w:rPr>
          <w:rFonts w:cs="Arial"/>
        </w:rPr>
      </w:pPr>
      <w:r w:rsidRPr="00380917">
        <w:rPr>
          <w:rFonts w:cs="Arial"/>
        </w:rPr>
        <w:t>Aplikacijski strežnik bo lociran na MIZŠ, Masarykova 16 v Ljubljani</w:t>
      </w:r>
      <w:r w:rsidR="00826859">
        <w:rPr>
          <w:rFonts w:cs="Arial"/>
        </w:rPr>
        <w:t xml:space="preserve"> in ga v celoti vzdržuje naročnik</w:t>
      </w:r>
      <w:r w:rsidRPr="00380917">
        <w:rPr>
          <w:rFonts w:cs="Arial"/>
        </w:rPr>
        <w:t>. Naročnik za vse aplikacije zagotavlja produkcijsko in testno okolje.</w:t>
      </w:r>
    </w:p>
    <w:p w14:paraId="7D464B69" w14:textId="72D8C027" w:rsidR="00380917" w:rsidRPr="007D3337" w:rsidRDefault="00380917" w:rsidP="002F48FB">
      <w:pPr>
        <w:spacing w:before="120" w:line="288" w:lineRule="auto"/>
        <w:ind w:left="360"/>
        <w:jc w:val="both"/>
        <w:rPr>
          <w:rFonts w:cs="Arial"/>
        </w:rPr>
      </w:pPr>
      <w:r w:rsidRPr="007D3337">
        <w:rPr>
          <w:rFonts w:cs="Arial"/>
        </w:rPr>
        <w:t xml:space="preserve">Za izgradnjo aplikacije se uporabi </w:t>
      </w:r>
      <w:r w:rsidR="00826859">
        <w:rPr>
          <w:rFonts w:cs="Arial"/>
        </w:rPr>
        <w:t>tehnologija Java EE</w:t>
      </w:r>
      <w:r w:rsidR="009725BB">
        <w:rPr>
          <w:rFonts w:cs="Arial"/>
        </w:rPr>
        <w:t>.</w:t>
      </w:r>
    </w:p>
    <w:p w14:paraId="0CC7EBD7" w14:textId="77777777" w:rsidR="00380917" w:rsidRPr="007D3337" w:rsidRDefault="00380917">
      <w:pPr>
        <w:spacing w:before="120" w:after="0" w:line="288" w:lineRule="auto"/>
        <w:ind w:left="360"/>
        <w:jc w:val="both"/>
        <w:rPr>
          <w:rFonts w:cs="Arial"/>
        </w:rPr>
      </w:pPr>
      <w:r w:rsidRPr="007D3337">
        <w:rPr>
          <w:rFonts w:cs="Arial"/>
        </w:rPr>
        <w:t>Uporabniški vmesnik mora biti zgrajen po standardu HTML5</w:t>
      </w:r>
      <w:r w:rsidR="009725BB">
        <w:rPr>
          <w:rFonts w:cs="Arial"/>
        </w:rPr>
        <w:t>.</w:t>
      </w:r>
    </w:p>
    <w:p w14:paraId="6CAF51C6" w14:textId="77777777" w:rsidR="00380917" w:rsidRPr="007D3337" w:rsidRDefault="00380917">
      <w:pPr>
        <w:spacing w:before="120" w:after="0" w:line="288" w:lineRule="auto"/>
        <w:ind w:left="360"/>
        <w:jc w:val="both"/>
        <w:rPr>
          <w:rFonts w:cs="Arial"/>
        </w:rPr>
      </w:pPr>
      <w:r w:rsidRPr="007D3337">
        <w:rPr>
          <w:rFonts w:cs="Arial"/>
        </w:rPr>
        <w:t>Aplikacija bo za dostop do podatkovne baze uporabljala »</w:t>
      </w:r>
      <w:proofErr w:type="spellStart"/>
      <w:r w:rsidRPr="007D3337">
        <w:rPr>
          <w:rFonts w:cs="Arial"/>
        </w:rPr>
        <w:t>Connection</w:t>
      </w:r>
      <w:proofErr w:type="spellEnd"/>
      <w:r w:rsidRPr="007D3337">
        <w:rPr>
          <w:rFonts w:cs="Arial"/>
        </w:rPr>
        <w:t xml:space="preserve"> </w:t>
      </w:r>
      <w:proofErr w:type="spellStart"/>
      <w:r w:rsidRPr="007D3337">
        <w:rPr>
          <w:rFonts w:cs="Arial"/>
        </w:rPr>
        <w:t>Pool</w:t>
      </w:r>
      <w:proofErr w:type="spellEnd"/>
      <w:r w:rsidRPr="007D3337">
        <w:rPr>
          <w:rFonts w:cs="Arial"/>
        </w:rPr>
        <w:t>«.</w:t>
      </w:r>
    </w:p>
    <w:p w14:paraId="1CE0FB63" w14:textId="77777777" w:rsidR="00380917" w:rsidRPr="00556372" w:rsidRDefault="00380917">
      <w:pPr>
        <w:spacing w:before="120" w:after="0" w:line="288" w:lineRule="auto"/>
        <w:ind w:left="360"/>
        <w:jc w:val="both"/>
        <w:rPr>
          <w:rFonts w:cs="Arial"/>
        </w:rPr>
      </w:pPr>
      <w:r w:rsidRPr="007D3337">
        <w:rPr>
          <w:rFonts w:cs="Arial"/>
        </w:rPr>
        <w:t xml:space="preserve">Aplikacijski strežnik bo Oracle </w:t>
      </w:r>
      <w:proofErr w:type="spellStart"/>
      <w:r w:rsidRPr="007D3337">
        <w:rPr>
          <w:rFonts w:cs="Arial"/>
        </w:rPr>
        <w:t>WebLogic</w:t>
      </w:r>
      <w:proofErr w:type="spellEnd"/>
      <w:r w:rsidRPr="007D3337">
        <w:rPr>
          <w:rFonts w:cs="Arial"/>
        </w:rPr>
        <w:t xml:space="preserve"> 12C.</w:t>
      </w:r>
    </w:p>
    <w:p w14:paraId="7E18D283" w14:textId="2DA55AA9" w:rsidR="00380917" w:rsidRPr="00380917" w:rsidRDefault="00826859" w:rsidP="002F48FB">
      <w:pPr>
        <w:ind w:left="360"/>
        <w:jc w:val="both"/>
      </w:pPr>
      <w:r>
        <w:rPr>
          <w:rFonts w:cs="Arial"/>
        </w:rPr>
        <w:t>Aplikacija</w:t>
      </w:r>
      <w:r w:rsidR="00380917" w:rsidRPr="00633404">
        <w:rPr>
          <w:rFonts w:cs="Arial"/>
        </w:rPr>
        <w:t xml:space="preserve"> mora podpirati delo </w:t>
      </w:r>
      <w:r w:rsidR="009725BB">
        <w:rPr>
          <w:rFonts w:cs="Arial"/>
        </w:rPr>
        <w:t>s</w:t>
      </w:r>
      <w:r w:rsidR="00380917" w:rsidRPr="00633404">
        <w:rPr>
          <w:rFonts w:cs="Arial"/>
        </w:rPr>
        <w:t xml:space="preserve"> spletnimi brskalniki Microsoft IE, </w:t>
      </w:r>
      <w:proofErr w:type="spellStart"/>
      <w:r w:rsidR="00380917" w:rsidRPr="00633404">
        <w:rPr>
          <w:rFonts w:cs="Arial"/>
        </w:rPr>
        <w:t>Mozila</w:t>
      </w:r>
      <w:proofErr w:type="spellEnd"/>
      <w:r w:rsidR="00380917" w:rsidRPr="00633404">
        <w:rPr>
          <w:rFonts w:cs="Arial"/>
        </w:rPr>
        <w:t xml:space="preserve"> Firefox in Google </w:t>
      </w:r>
      <w:proofErr w:type="spellStart"/>
      <w:r w:rsidR="00380917" w:rsidRPr="00301639">
        <w:rPr>
          <w:rFonts w:cs="Arial"/>
        </w:rPr>
        <w:t>Chrome</w:t>
      </w:r>
      <w:proofErr w:type="spellEnd"/>
      <w:r w:rsidR="00380917" w:rsidRPr="00301639">
        <w:rPr>
          <w:rFonts w:cs="Arial"/>
        </w:rPr>
        <w:t>.</w:t>
      </w:r>
    </w:p>
    <w:p w14:paraId="1950EBB8" w14:textId="77777777" w:rsidR="00380917" w:rsidRDefault="00380917" w:rsidP="006E03F2">
      <w:pPr>
        <w:pStyle w:val="Naslov2"/>
        <w:numPr>
          <w:ilvl w:val="1"/>
          <w:numId w:val="45"/>
        </w:numPr>
        <w:jc w:val="both"/>
      </w:pPr>
      <w:bookmarkStart w:id="279" w:name="_Toc57280729"/>
      <w:bookmarkStart w:id="280" w:name="_Toc57302425"/>
      <w:bookmarkStart w:id="281" w:name="_Toc58251991"/>
      <w:bookmarkStart w:id="282" w:name="_Toc64630951"/>
      <w:r>
        <w:t>PODATKOVNA BAZA</w:t>
      </w:r>
      <w:bookmarkEnd w:id="279"/>
      <w:bookmarkEnd w:id="280"/>
      <w:bookmarkEnd w:id="281"/>
      <w:bookmarkEnd w:id="282"/>
    </w:p>
    <w:p w14:paraId="506FBCB2" w14:textId="77777777" w:rsidR="00380917" w:rsidRPr="005864CD" w:rsidRDefault="00380917">
      <w:pPr>
        <w:ind w:left="360"/>
        <w:jc w:val="both"/>
        <w:rPr>
          <w:rFonts w:cs="Arial"/>
        </w:rPr>
      </w:pPr>
      <w:r w:rsidRPr="005864CD">
        <w:rPr>
          <w:rFonts w:cs="Arial"/>
        </w:rPr>
        <w:t>Na MIZŠ imamo</w:t>
      </w:r>
      <w:r>
        <w:rPr>
          <w:rFonts w:cs="Arial"/>
        </w:rPr>
        <w:t xml:space="preserve"> nameščene</w:t>
      </w:r>
      <w:r w:rsidRPr="005864CD">
        <w:rPr>
          <w:rFonts w:cs="Arial"/>
        </w:rPr>
        <w:t xml:space="preserve"> podatkovn</w:t>
      </w:r>
      <w:r>
        <w:rPr>
          <w:rFonts w:cs="Arial"/>
        </w:rPr>
        <w:t>e</w:t>
      </w:r>
      <w:r w:rsidRPr="005864CD">
        <w:rPr>
          <w:rFonts w:cs="Arial"/>
        </w:rPr>
        <w:t xml:space="preserve"> baz</w:t>
      </w:r>
      <w:r>
        <w:rPr>
          <w:rFonts w:cs="Arial"/>
        </w:rPr>
        <w:t>e</w:t>
      </w:r>
      <w:r w:rsidR="00ED5A67">
        <w:rPr>
          <w:rFonts w:cs="Arial"/>
        </w:rPr>
        <w:t xml:space="preserve"> </w:t>
      </w:r>
      <w:r>
        <w:rPr>
          <w:rFonts w:cs="Arial"/>
        </w:rPr>
        <w:t>Oracle RDBMS 18c</w:t>
      </w:r>
      <w:r w:rsidRPr="005864CD">
        <w:rPr>
          <w:rFonts w:cs="Arial"/>
        </w:rPr>
        <w:t xml:space="preserve">. Z Oracle RDBMS upravlja DBA. </w:t>
      </w:r>
    </w:p>
    <w:p w14:paraId="69A6E41C" w14:textId="77777777" w:rsidR="00380917" w:rsidRPr="005864CD" w:rsidRDefault="00380917">
      <w:pPr>
        <w:ind w:left="360"/>
        <w:jc w:val="both"/>
        <w:rPr>
          <w:rFonts w:cs="Arial"/>
        </w:rPr>
      </w:pPr>
      <w:r w:rsidRPr="005864CD">
        <w:rPr>
          <w:rFonts w:cs="Arial"/>
        </w:rPr>
        <w:t xml:space="preserve">Delovanje na okolju Oracle RDBMS mora biti skladno s politiko in </w:t>
      </w:r>
      <w:r w:rsidR="009725BB">
        <w:rPr>
          <w:rFonts w:cs="Arial"/>
        </w:rPr>
        <w:t xml:space="preserve">z </w:t>
      </w:r>
      <w:r w:rsidRPr="005864CD">
        <w:rPr>
          <w:rFonts w:cs="Arial"/>
        </w:rPr>
        <w:t>navodili, ki jih opredeli DBA.</w:t>
      </w:r>
    </w:p>
    <w:p w14:paraId="4289F225" w14:textId="77777777" w:rsidR="00380917" w:rsidRDefault="00380917">
      <w:pPr>
        <w:ind w:left="360"/>
        <w:jc w:val="both"/>
        <w:rPr>
          <w:rFonts w:cs="Arial"/>
        </w:rPr>
      </w:pPr>
      <w:r w:rsidRPr="005864CD">
        <w:rPr>
          <w:rFonts w:cs="Arial"/>
        </w:rPr>
        <w:t xml:space="preserve">Zunanji izvajalci vse zahteve v zvezi z DBA storitvami sporočajo preko elektronske pošte </w:t>
      </w:r>
      <w:hyperlink r:id="rId42" w:history="1">
        <w:r w:rsidR="00826859" w:rsidRPr="00101A63">
          <w:rPr>
            <w:rStyle w:val="Hiperpovezava"/>
            <w:rFonts w:cs="Arial"/>
          </w:rPr>
          <w:t>dba.mss@gov.si</w:t>
        </w:r>
      </w:hyperlink>
      <w:r w:rsidR="009725BB">
        <w:rPr>
          <w:rFonts w:cs="Arial"/>
        </w:rPr>
        <w:t>.</w:t>
      </w:r>
    </w:p>
    <w:p w14:paraId="411B4577" w14:textId="77777777" w:rsidR="00826859" w:rsidRPr="005864CD" w:rsidRDefault="00826859">
      <w:pPr>
        <w:ind w:left="360"/>
        <w:jc w:val="both"/>
        <w:rPr>
          <w:rFonts w:cs="Arial"/>
        </w:rPr>
      </w:pPr>
      <w:r>
        <w:rPr>
          <w:rFonts w:cs="Arial"/>
        </w:rPr>
        <w:t>Naročnik zagotavlja ločeno produkcijsko in testno podatkovno bazo z enakimi karakteristikami.</w:t>
      </w:r>
    </w:p>
    <w:p w14:paraId="2274D967" w14:textId="77777777" w:rsidR="00380917" w:rsidRPr="005864CD" w:rsidRDefault="00380917">
      <w:pPr>
        <w:jc w:val="both"/>
        <w:rPr>
          <w:rFonts w:cs="Arial"/>
        </w:rPr>
      </w:pPr>
    </w:p>
    <w:p w14:paraId="77C519C2" w14:textId="77777777" w:rsidR="00380917" w:rsidRPr="005864CD" w:rsidRDefault="00380917">
      <w:pPr>
        <w:jc w:val="both"/>
        <w:rPr>
          <w:rFonts w:cs="Arial"/>
        </w:rPr>
      </w:pPr>
      <w:r w:rsidRPr="005864CD">
        <w:rPr>
          <w:rFonts w:cs="Arial"/>
        </w:rPr>
        <w:lastRenderedPageBreak/>
        <w:t xml:space="preserve">Nove verzije programske kode namešča MIZŠ po pisnih navodilih izvajalca, </w:t>
      </w:r>
      <w:r w:rsidR="009725BB">
        <w:rPr>
          <w:rFonts w:cs="Arial"/>
        </w:rPr>
        <w:t>če</w:t>
      </w:r>
      <w:r w:rsidRPr="005864CD">
        <w:rPr>
          <w:rFonts w:cs="Arial"/>
        </w:rPr>
        <w:t xml:space="preserve"> ni drugače dogovorjeno. V ta namen mora izvajalec pripraviti </w:t>
      </w:r>
      <w:proofErr w:type="spellStart"/>
      <w:r w:rsidRPr="005864CD">
        <w:rPr>
          <w:rFonts w:cs="Arial"/>
        </w:rPr>
        <w:t>sql</w:t>
      </w:r>
      <w:proofErr w:type="spellEnd"/>
      <w:r w:rsidRPr="005864CD">
        <w:rPr>
          <w:rFonts w:cs="Arial"/>
        </w:rPr>
        <w:t xml:space="preserve"> </w:t>
      </w:r>
      <w:proofErr w:type="spellStart"/>
      <w:r w:rsidRPr="005864CD">
        <w:rPr>
          <w:rFonts w:cs="Arial"/>
        </w:rPr>
        <w:t>script</w:t>
      </w:r>
      <w:proofErr w:type="spellEnd"/>
      <w:r w:rsidRPr="005864CD">
        <w:rPr>
          <w:rFonts w:cs="Arial"/>
        </w:rPr>
        <w:t xml:space="preserve">, ki samodejno namesti programsko kodo na podatkovni strežnik. Geslo za prijavo v ustrezno shemo se </w:t>
      </w:r>
      <w:proofErr w:type="spellStart"/>
      <w:r w:rsidRPr="005864CD">
        <w:rPr>
          <w:rFonts w:cs="Arial"/>
        </w:rPr>
        <w:t>sql</w:t>
      </w:r>
      <w:proofErr w:type="spellEnd"/>
      <w:r w:rsidRPr="005864CD">
        <w:rPr>
          <w:rFonts w:cs="Arial"/>
        </w:rPr>
        <w:t xml:space="preserve"> </w:t>
      </w:r>
      <w:proofErr w:type="spellStart"/>
      <w:r w:rsidRPr="005864CD">
        <w:rPr>
          <w:rFonts w:cs="Arial"/>
        </w:rPr>
        <w:t>scriptu</w:t>
      </w:r>
      <w:proofErr w:type="spellEnd"/>
      <w:r w:rsidRPr="005864CD">
        <w:rPr>
          <w:rFonts w:cs="Arial"/>
        </w:rPr>
        <w:t xml:space="preserve"> poda, kot parameter. </w:t>
      </w:r>
    </w:p>
    <w:p w14:paraId="6BAD3767" w14:textId="2E7A6150" w:rsidR="00380917" w:rsidRDefault="00380917">
      <w:pPr>
        <w:jc w:val="both"/>
        <w:rPr>
          <w:rFonts w:cs="Arial"/>
        </w:rPr>
      </w:pPr>
      <w:r w:rsidRPr="005864CD">
        <w:rPr>
          <w:rFonts w:cs="Arial"/>
        </w:rPr>
        <w:t xml:space="preserve">V primeru ročnega posega v podatke na produkcijskih bazah, mora izvajalec te spremembe izvršiti po dogovoru in pod nadzorom delavcev Službe za informatiko MIZŠ na lokaciji MIZŠ, razen, če ni drugače dogovorjeno z vodjo </w:t>
      </w:r>
      <w:r w:rsidR="002C2089">
        <w:rPr>
          <w:rFonts w:cs="Arial"/>
        </w:rPr>
        <w:t>S</w:t>
      </w:r>
      <w:r w:rsidRPr="005864CD">
        <w:rPr>
          <w:rFonts w:cs="Arial"/>
        </w:rPr>
        <w:t>lužbe za informatiko.</w:t>
      </w:r>
    </w:p>
    <w:p w14:paraId="6F335676" w14:textId="77777777" w:rsidR="00380917" w:rsidRDefault="00380917">
      <w:pPr>
        <w:jc w:val="both"/>
        <w:rPr>
          <w:rFonts w:cs="Arial"/>
        </w:rPr>
      </w:pPr>
      <w:r>
        <w:rPr>
          <w:rFonts w:cs="Arial"/>
        </w:rPr>
        <w:t>Dodatne zahteve za priklop aplikacij na podatkovno bazo:</w:t>
      </w:r>
    </w:p>
    <w:p w14:paraId="1F88EA60" w14:textId="77777777" w:rsidR="00380917" w:rsidRDefault="002C2089" w:rsidP="006E03F2">
      <w:pPr>
        <w:pStyle w:val="Odstavekseznama"/>
        <w:numPr>
          <w:ilvl w:val="0"/>
          <w:numId w:val="36"/>
        </w:numPr>
        <w:spacing w:after="0" w:line="240" w:lineRule="auto"/>
        <w:contextualSpacing w:val="0"/>
        <w:jc w:val="both"/>
        <w:rPr>
          <w:rFonts w:cs="Arial"/>
        </w:rPr>
      </w:pPr>
      <w:r>
        <w:rPr>
          <w:rFonts w:cs="Arial"/>
        </w:rPr>
        <w:t>A</w:t>
      </w:r>
      <w:r w:rsidR="00380917" w:rsidRPr="00E80B44">
        <w:rPr>
          <w:rFonts w:cs="Arial"/>
        </w:rPr>
        <w:t>plikacije morajo pri povezavi na Oracle bazo uporabljati paket DBMS_APPLICATION_INFO</w:t>
      </w:r>
      <w:r>
        <w:rPr>
          <w:rFonts w:cs="Arial"/>
        </w:rPr>
        <w:t>,</w:t>
      </w:r>
      <w:r w:rsidR="00380917" w:rsidRPr="00E80B44">
        <w:rPr>
          <w:rFonts w:cs="Arial"/>
        </w:rPr>
        <w:t xml:space="preserve"> s katerim aplikacija poda bazi naslednje informacije 'module, </w:t>
      </w:r>
      <w:proofErr w:type="spellStart"/>
      <w:r w:rsidR="00380917" w:rsidRPr="00E80B44">
        <w:rPr>
          <w:rFonts w:cs="Arial"/>
        </w:rPr>
        <w:t>action</w:t>
      </w:r>
      <w:proofErr w:type="spellEnd"/>
      <w:r w:rsidR="00380917" w:rsidRPr="00E80B44">
        <w:rPr>
          <w:rFonts w:cs="Arial"/>
        </w:rPr>
        <w:t xml:space="preserve">, </w:t>
      </w:r>
      <w:proofErr w:type="spellStart"/>
      <w:r w:rsidR="00380917" w:rsidRPr="00E80B44">
        <w:rPr>
          <w:rFonts w:cs="Arial"/>
        </w:rPr>
        <w:t>client_identifier</w:t>
      </w:r>
      <w:proofErr w:type="spellEnd"/>
      <w:r w:rsidR="00380917" w:rsidRPr="00E80B44">
        <w:rPr>
          <w:rFonts w:cs="Arial"/>
        </w:rPr>
        <w:t>'. Dodatne informacije o tem bodo dosegljive pri DBA-ju</w:t>
      </w:r>
      <w:r>
        <w:rPr>
          <w:rFonts w:cs="Arial"/>
        </w:rPr>
        <w:t>;</w:t>
      </w:r>
    </w:p>
    <w:p w14:paraId="629421F1" w14:textId="77777777" w:rsidR="00380917" w:rsidRPr="00E80B44" w:rsidRDefault="00380917" w:rsidP="002F48FB">
      <w:pPr>
        <w:pStyle w:val="Odstavekseznama"/>
        <w:jc w:val="both"/>
        <w:rPr>
          <w:rFonts w:cs="Arial"/>
        </w:rPr>
      </w:pPr>
    </w:p>
    <w:p w14:paraId="67E6F5D0" w14:textId="77777777" w:rsidR="00380917" w:rsidRDefault="002C2089" w:rsidP="006E03F2">
      <w:pPr>
        <w:pStyle w:val="Odstavekseznama"/>
        <w:numPr>
          <w:ilvl w:val="0"/>
          <w:numId w:val="36"/>
        </w:numPr>
        <w:spacing w:after="0" w:line="240" w:lineRule="auto"/>
        <w:contextualSpacing w:val="0"/>
        <w:jc w:val="both"/>
        <w:rPr>
          <w:rFonts w:cs="Arial"/>
        </w:rPr>
      </w:pPr>
      <w:r>
        <w:rPr>
          <w:rFonts w:cs="Arial"/>
        </w:rPr>
        <w:t>a</w:t>
      </w:r>
      <w:r w:rsidR="00380917">
        <w:rPr>
          <w:rFonts w:cs="Arial"/>
        </w:rPr>
        <w:t xml:space="preserve">plikacija mora zagotavljati beleženje revizijske sledi dela končnih uporabnikov v aplikaciji. V ta namen mora na nivoju podatkovne baze zagotoviti podatke o prijavljenemu uporabniku. Priporočano uporabo baznega </w:t>
      </w:r>
      <w:proofErr w:type="spellStart"/>
      <w:r w:rsidR="00380917">
        <w:rPr>
          <w:rFonts w:cs="Arial"/>
        </w:rPr>
        <w:t>Contexta</w:t>
      </w:r>
      <w:proofErr w:type="spellEnd"/>
      <w:r w:rsidR="00380917">
        <w:rPr>
          <w:rFonts w:cs="Arial"/>
        </w:rPr>
        <w:t>. Revizijska sled je podrobno predstavljena v poglavju 5</w:t>
      </w:r>
      <w:r>
        <w:rPr>
          <w:rFonts w:cs="Arial"/>
        </w:rPr>
        <w:t>;</w:t>
      </w:r>
    </w:p>
    <w:p w14:paraId="22710F8B" w14:textId="77777777" w:rsidR="00380917" w:rsidRPr="00E80B44" w:rsidRDefault="00380917" w:rsidP="002F48FB">
      <w:pPr>
        <w:pStyle w:val="Odstavekseznama"/>
        <w:jc w:val="both"/>
        <w:rPr>
          <w:rFonts w:cs="Arial"/>
        </w:rPr>
      </w:pPr>
    </w:p>
    <w:p w14:paraId="666E1F4F" w14:textId="77777777" w:rsidR="00380917" w:rsidRPr="00E80B44" w:rsidRDefault="00380917" w:rsidP="006E03F2">
      <w:pPr>
        <w:pStyle w:val="Odstavekseznama"/>
        <w:numPr>
          <w:ilvl w:val="0"/>
          <w:numId w:val="36"/>
        </w:numPr>
        <w:spacing w:after="0" w:line="240" w:lineRule="auto"/>
        <w:contextualSpacing w:val="0"/>
        <w:jc w:val="both"/>
        <w:rPr>
          <w:rFonts w:cs="Arial"/>
        </w:rPr>
      </w:pPr>
      <w:proofErr w:type="spellStart"/>
      <w:r>
        <w:rPr>
          <w:rFonts w:cs="Arial"/>
        </w:rPr>
        <w:t>N</w:t>
      </w:r>
      <w:r w:rsidR="002C2089">
        <w:rPr>
          <w:rFonts w:cs="Arial"/>
        </w:rPr>
        <w:t>n</w:t>
      </w:r>
      <w:r>
        <w:rPr>
          <w:rFonts w:cs="Arial"/>
        </w:rPr>
        <w:t>bena</w:t>
      </w:r>
      <w:proofErr w:type="spellEnd"/>
      <w:r>
        <w:rPr>
          <w:rFonts w:cs="Arial"/>
        </w:rPr>
        <w:t xml:space="preserve"> poizvedba aplikacije do baznih objektov ne sme vsebovati, v SELECT delu poizvedbe, funkcijo, ki bi izvajala drugo poizvedbo na podatkovno bazo, razen če to odobri DBA.</w:t>
      </w:r>
    </w:p>
    <w:p w14:paraId="29B41568" w14:textId="77777777" w:rsidR="00380917" w:rsidRDefault="00380917" w:rsidP="002F48FB">
      <w:pPr>
        <w:ind w:left="360"/>
        <w:jc w:val="both"/>
      </w:pPr>
    </w:p>
    <w:p w14:paraId="7CA60C59" w14:textId="77777777" w:rsidR="00FF6FF0" w:rsidRPr="002103C8" w:rsidRDefault="00FF6FF0" w:rsidP="006E03F2">
      <w:pPr>
        <w:pStyle w:val="Naslov1"/>
        <w:numPr>
          <w:ilvl w:val="0"/>
          <w:numId w:val="45"/>
        </w:numPr>
        <w:jc w:val="both"/>
      </w:pPr>
      <w:bookmarkStart w:id="283" w:name="_Toc57280730"/>
      <w:bookmarkStart w:id="284" w:name="_Toc57302426"/>
      <w:bookmarkStart w:id="285" w:name="_Toc58251992"/>
      <w:bookmarkStart w:id="286" w:name="_Toc64630952"/>
      <w:r w:rsidRPr="002103C8">
        <w:t>UPORABA ODZIVNEGA OBLIKOVANJA SPLETNIH STRANI</w:t>
      </w:r>
      <w:bookmarkEnd w:id="283"/>
      <w:bookmarkEnd w:id="284"/>
      <w:bookmarkEnd w:id="285"/>
      <w:bookmarkEnd w:id="286"/>
    </w:p>
    <w:p w14:paraId="09349CCF" w14:textId="77777777" w:rsidR="00FF6FF0" w:rsidRPr="002103C8" w:rsidRDefault="00FF6FF0" w:rsidP="002F48FB">
      <w:pPr>
        <w:jc w:val="both"/>
      </w:pPr>
      <w:r>
        <w:t>Aplikacije</w:t>
      </w:r>
      <w:r w:rsidRPr="002103C8">
        <w:t xml:space="preserve"> se izdela tako, da se uporabi odzivno oblikovanje spletnih strani. To pomeni, da se spletne strani dinamično prilagajajo napravi, s katero uporabnik dostopa do aplikacije. Omogoči se uporabniku prijazen dostop za različne tipe naprav:</w:t>
      </w:r>
    </w:p>
    <w:p w14:paraId="42706905" w14:textId="77777777" w:rsidR="00FF6FF0" w:rsidRPr="002103C8" w:rsidRDefault="00FF6FF0" w:rsidP="002F48FB">
      <w:pPr>
        <w:pStyle w:val="Odstavekseznama"/>
        <w:numPr>
          <w:ilvl w:val="0"/>
          <w:numId w:val="8"/>
        </w:numPr>
        <w:jc w:val="both"/>
      </w:pPr>
      <w:proofErr w:type="spellStart"/>
      <w:r w:rsidRPr="002103C8">
        <w:t>eliki</w:t>
      </w:r>
      <w:proofErr w:type="spellEnd"/>
      <w:r w:rsidRPr="002103C8">
        <w:t xml:space="preserve"> ekrani (PC, prenosnik…) - 1008px ali več</w:t>
      </w:r>
      <w:r w:rsidRPr="002103C8">
        <w:rPr>
          <w:rStyle w:val="Sprotnaopomba-sklic"/>
        </w:rPr>
        <w:footnoteReference w:id="2"/>
      </w:r>
      <w:r w:rsidR="002C2089">
        <w:t>,</w:t>
      </w:r>
    </w:p>
    <w:p w14:paraId="6D79CB04" w14:textId="77777777" w:rsidR="00FF6FF0" w:rsidRPr="002103C8" w:rsidRDefault="002C2089" w:rsidP="002F48FB">
      <w:pPr>
        <w:pStyle w:val="Odstavekseznama"/>
        <w:numPr>
          <w:ilvl w:val="0"/>
          <w:numId w:val="8"/>
        </w:numPr>
        <w:jc w:val="both"/>
      </w:pPr>
      <w:r>
        <w:t>s</w:t>
      </w:r>
      <w:r w:rsidR="00FF6FF0" w:rsidRPr="002103C8">
        <w:t>rednji ekrani (tablice) - 641px do 1007px</w:t>
      </w:r>
      <w:r>
        <w:t>,</w:t>
      </w:r>
    </w:p>
    <w:p w14:paraId="746E4F5D" w14:textId="77777777" w:rsidR="00FF6FF0" w:rsidRPr="002103C8" w:rsidRDefault="002C2089" w:rsidP="002F48FB">
      <w:pPr>
        <w:pStyle w:val="Odstavekseznama"/>
        <w:numPr>
          <w:ilvl w:val="0"/>
          <w:numId w:val="8"/>
        </w:numPr>
        <w:jc w:val="both"/>
      </w:pPr>
      <w:r>
        <w:t>m</w:t>
      </w:r>
      <w:r w:rsidR="00FF6FF0" w:rsidRPr="002103C8">
        <w:t>ajhni ekrani (pametni telefoni) - 640px ali manj</w:t>
      </w:r>
      <w:r>
        <w:t>.</w:t>
      </w:r>
    </w:p>
    <w:p w14:paraId="46E786D0" w14:textId="77777777" w:rsidR="00FF6FF0" w:rsidRPr="002103C8" w:rsidRDefault="00FF6FF0" w:rsidP="002F48FB">
      <w:pPr>
        <w:jc w:val="both"/>
      </w:pPr>
      <w:r w:rsidRPr="002103C8">
        <w:t>Neprijavljen uporabnik lahko dostopa do</w:t>
      </w:r>
      <w:r>
        <w:t xml:space="preserve"> javnih </w:t>
      </w:r>
      <w:r w:rsidRPr="002103C8">
        <w:t xml:space="preserve">strani </w:t>
      </w:r>
      <w:r>
        <w:t>aplikacije</w:t>
      </w:r>
      <w:r w:rsidRPr="002103C8">
        <w:t>, ki se prilagaja</w:t>
      </w:r>
      <w:r w:rsidR="002C2089">
        <w:t>jo</w:t>
      </w:r>
      <w:r w:rsidRPr="002103C8">
        <w:t xml:space="preserve"> glede na napravo, s katero uporabnik odpre stran. Prijavljeni uporabniki dostopajo do strani vnos in pregled podatkov (prijavljeni, sprejeti kandidati, izvedba postopkov za obdelavo podatkov)</w:t>
      </w:r>
      <w:r w:rsidR="002C2089">
        <w:t>.</w:t>
      </w:r>
    </w:p>
    <w:p w14:paraId="3B2BC649" w14:textId="77777777" w:rsidR="00FF6FF0" w:rsidRDefault="00FF6FF0" w:rsidP="002F48FB">
      <w:pPr>
        <w:jc w:val="both"/>
      </w:pPr>
    </w:p>
    <w:p w14:paraId="78C0B030" w14:textId="0F964E35" w:rsidR="00380917" w:rsidRDefault="00380917" w:rsidP="002F48FB">
      <w:pPr>
        <w:pStyle w:val="Naslov1"/>
        <w:numPr>
          <w:ilvl w:val="0"/>
          <w:numId w:val="45"/>
        </w:numPr>
        <w:jc w:val="both"/>
      </w:pPr>
      <w:bookmarkStart w:id="287" w:name="_Toc57280731"/>
      <w:bookmarkStart w:id="288" w:name="_Toc57302427"/>
      <w:bookmarkStart w:id="289" w:name="_Toc58251993"/>
      <w:bookmarkStart w:id="290" w:name="_Toc64630953"/>
      <w:r>
        <w:t>VZPOSTAVITEV REVIZIJSKE SLEDI</w:t>
      </w:r>
      <w:bookmarkEnd w:id="287"/>
      <w:bookmarkEnd w:id="288"/>
      <w:bookmarkEnd w:id="289"/>
      <w:bookmarkEnd w:id="290"/>
    </w:p>
    <w:p w14:paraId="133427B6" w14:textId="77777777" w:rsidR="007D3337" w:rsidRPr="0009106C" w:rsidRDefault="007D3337" w:rsidP="006E03F2">
      <w:pPr>
        <w:pStyle w:val="Naslov2"/>
        <w:keepLines w:val="0"/>
        <w:numPr>
          <w:ilvl w:val="1"/>
          <w:numId w:val="45"/>
        </w:numPr>
        <w:spacing w:before="240" w:after="60" w:line="288" w:lineRule="auto"/>
        <w:jc w:val="both"/>
      </w:pPr>
      <w:bookmarkStart w:id="291" w:name="_Toc403461447"/>
      <w:bookmarkStart w:id="292" w:name="_Toc11652262"/>
      <w:bookmarkStart w:id="293" w:name="_Toc57280732"/>
      <w:bookmarkStart w:id="294" w:name="_Toc57302428"/>
      <w:bookmarkStart w:id="295" w:name="_Toc58251994"/>
      <w:bookmarkStart w:id="296" w:name="_Toc64630954"/>
      <w:r>
        <w:t>Zahteve</w:t>
      </w:r>
      <w:bookmarkEnd w:id="291"/>
      <w:bookmarkEnd w:id="292"/>
      <w:bookmarkEnd w:id="293"/>
      <w:bookmarkEnd w:id="294"/>
      <w:bookmarkEnd w:id="295"/>
      <w:bookmarkEnd w:id="296"/>
      <w:r>
        <w:t xml:space="preserve"> </w:t>
      </w:r>
    </w:p>
    <w:p w14:paraId="52E437C6" w14:textId="77777777" w:rsidR="007D3337" w:rsidRDefault="007D3337" w:rsidP="002F48FB">
      <w:pPr>
        <w:ind w:left="855"/>
        <w:jc w:val="both"/>
      </w:pPr>
      <w:r>
        <w:t xml:space="preserve">Vzpostavi se mehanizem za vodenje revizijske sledi, ki se bo prenašala v </w:t>
      </w:r>
      <w:proofErr w:type="spellStart"/>
      <w:r>
        <w:t>Audit</w:t>
      </w:r>
      <w:proofErr w:type="spellEnd"/>
      <w:r>
        <w:t xml:space="preserve"> </w:t>
      </w:r>
      <w:proofErr w:type="spellStart"/>
      <w:r>
        <w:t>Vault</w:t>
      </w:r>
      <w:proofErr w:type="spellEnd"/>
      <w:r>
        <w:t xml:space="preserve">. </w:t>
      </w:r>
    </w:p>
    <w:p w14:paraId="183C8BC9" w14:textId="77777777" w:rsidR="007D3337" w:rsidRDefault="007D3337" w:rsidP="002F48FB">
      <w:pPr>
        <w:ind w:left="855"/>
        <w:jc w:val="both"/>
      </w:pPr>
      <w:r>
        <w:t xml:space="preserve">Sledimo vsem vpogledom v osebne podatke in vodimo zgodovino sprememb. Iz zapisov v evidenco vpogledov mora biti jasno razvidno, uporabnik – tako bazni kot aplikativno, ki je </w:t>
      </w:r>
      <w:r>
        <w:lastRenderedPageBreak/>
        <w:t xml:space="preserve">dostopal do podatkov ter je mogoče izluščiti katere zapise in katere verzije zapisov je </w:t>
      </w:r>
      <w:proofErr w:type="spellStart"/>
      <w:r>
        <w:t>vpogledoval</w:t>
      </w:r>
      <w:proofErr w:type="spellEnd"/>
      <w:r>
        <w:t>.</w:t>
      </w:r>
    </w:p>
    <w:p w14:paraId="65CB643A" w14:textId="77777777" w:rsidR="007D3337" w:rsidRDefault="007D3337" w:rsidP="006E03F2">
      <w:pPr>
        <w:pStyle w:val="Naslov2"/>
        <w:keepLines w:val="0"/>
        <w:numPr>
          <w:ilvl w:val="1"/>
          <w:numId w:val="45"/>
        </w:numPr>
        <w:spacing w:before="240" w:after="60" w:line="288" w:lineRule="auto"/>
        <w:jc w:val="both"/>
      </w:pPr>
      <w:bookmarkStart w:id="297" w:name="_Toc403461448"/>
      <w:bookmarkStart w:id="298" w:name="_Toc11652263"/>
      <w:bookmarkStart w:id="299" w:name="_Toc57280733"/>
      <w:bookmarkStart w:id="300" w:name="_Toc57302429"/>
      <w:bookmarkStart w:id="301" w:name="_Toc58251995"/>
      <w:bookmarkStart w:id="302" w:name="_Toc64630955"/>
      <w:r>
        <w:t>Vzpostavitve infrastrukture za beleženje vpogledov</w:t>
      </w:r>
      <w:bookmarkEnd w:id="297"/>
      <w:bookmarkEnd w:id="298"/>
      <w:bookmarkEnd w:id="299"/>
      <w:bookmarkEnd w:id="300"/>
      <w:bookmarkEnd w:id="301"/>
      <w:bookmarkEnd w:id="302"/>
    </w:p>
    <w:p w14:paraId="46D0E67A" w14:textId="77777777" w:rsidR="007D3337" w:rsidRDefault="007D3337" w:rsidP="002F48FB">
      <w:pPr>
        <w:ind w:left="708"/>
        <w:jc w:val="both"/>
      </w:pPr>
      <w:r>
        <w:t>Večina novejših spletnih aplikacij do baze dostopa s pomočjo bazena povezav (</w:t>
      </w:r>
      <w:proofErr w:type="spellStart"/>
      <w:r>
        <w:t>connection</w:t>
      </w:r>
      <w:proofErr w:type="spellEnd"/>
      <w:r>
        <w:t xml:space="preserve"> </w:t>
      </w:r>
      <w:proofErr w:type="spellStart"/>
      <w:r>
        <w:t>pool</w:t>
      </w:r>
      <w:proofErr w:type="spellEnd"/>
      <w:r>
        <w:t>). Ko se pojavi potreba po dostopu</w:t>
      </w:r>
      <w:r w:rsidR="002C2089">
        <w:t>,</w:t>
      </w:r>
      <w:r>
        <w:t xml:space="preserve"> iz bazena zajame povezavo in jo drži do zaključka akcije oz. transakcije, ko jo vrne sistemu. Različne aplikacije oz. modul</w:t>
      </w:r>
      <w:r w:rsidR="002C2089">
        <w:t>i</w:t>
      </w:r>
      <w:r>
        <w:t xml:space="preserve"> lahko uporabljajo isto povezavo do baze. Posledično je </w:t>
      </w:r>
      <w:r w:rsidR="002C2089">
        <w:t>treba</w:t>
      </w:r>
      <w:r>
        <w:t xml:space="preserve"> pred izvedbo posamezne akcije določiti »kontekst« aplikativne seje v dodeljeni bazni povezavi. S pomočjo konteksta je mogoče razbrati aplikacijo, ki uporablja povezavo, aplikativnega uporabnika ter modul, ki komunicira z bazo.</w:t>
      </w:r>
    </w:p>
    <w:p w14:paraId="5726B541" w14:textId="77777777" w:rsidR="007D3337" w:rsidRDefault="007D3337" w:rsidP="002F48FB">
      <w:pPr>
        <w:ind w:left="708"/>
        <w:jc w:val="both"/>
      </w:pPr>
      <w:r w:rsidRPr="009B3375">
        <w:t>Spletn</w:t>
      </w:r>
      <w:r>
        <w:t>a</w:t>
      </w:r>
      <w:r w:rsidRPr="009B3375">
        <w:t xml:space="preserve"> aplikacij</w:t>
      </w:r>
      <w:r>
        <w:t>a</w:t>
      </w:r>
      <w:r w:rsidRPr="009B3375">
        <w:t xml:space="preserve"> iz UI nivoja aplikacije posreduje </w:t>
      </w:r>
      <w:proofErr w:type="spellStart"/>
      <w:r w:rsidRPr="009B3375">
        <w:t>HttpContex</w:t>
      </w:r>
      <w:r>
        <w:t>t</w:t>
      </w:r>
      <w:proofErr w:type="spellEnd"/>
      <w:r w:rsidRPr="009B3375">
        <w:t xml:space="preserve"> v podatkovni nivo. S tem bodo v podatkovni nivo aplikacije preneseni podatki o uporabniku ter kontrolorju in akciji, ki je bila izvedena na UI nivoju. Posredovane podatke se potem ob vsaki poizvedbi posreduje na bazo in ustrezno shrani.</w:t>
      </w:r>
    </w:p>
    <w:p w14:paraId="03045DC7" w14:textId="77777777" w:rsidR="007D3337" w:rsidRDefault="007D3337" w:rsidP="006E03F2">
      <w:pPr>
        <w:pStyle w:val="Naslov2"/>
        <w:numPr>
          <w:ilvl w:val="1"/>
          <w:numId w:val="45"/>
        </w:numPr>
        <w:spacing w:before="200" w:line="276" w:lineRule="auto"/>
        <w:jc w:val="both"/>
      </w:pPr>
      <w:bookmarkStart w:id="303" w:name="_Toc403461449"/>
      <w:bookmarkStart w:id="304" w:name="_Toc11652264"/>
      <w:bookmarkStart w:id="305" w:name="_Toc57280734"/>
      <w:bookmarkStart w:id="306" w:name="_Toc57302430"/>
      <w:bookmarkStart w:id="307" w:name="_Toc58251996"/>
      <w:bookmarkStart w:id="308" w:name="_Toc64630956"/>
      <w:r>
        <w:t>Dopolnitev evidenc z osebnimi podatki in potrebni pogoji</w:t>
      </w:r>
      <w:bookmarkEnd w:id="303"/>
      <w:bookmarkEnd w:id="304"/>
      <w:bookmarkEnd w:id="305"/>
      <w:bookmarkEnd w:id="306"/>
      <w:bookmarkEnd w:id="307"/>
      <w:bookmarkEnd w:id="308"/>
    </w:p>
    <w:p w14:paraId="598E42A1" w14:textId="77777777" w:rsidR="007D3337" w:rsidRDefault="007D3337" w:rsidP="002F48FB">
      <w:pPr>
        <w:ind w:left="708"/>
        <w:jc w:val="both"/>
      </w:pPr>
      <w:r>
        <w:t>Potrebni pogoji za beleženje vpogledov so:</w:t>
      </w:r>
    </w:p>
    <w:p w14:paraId="419F0231" w14:textId="77777777" w:rsidR="007D3337" w:rsidRDefault="00B57E09" w:rsidP="006E03F2">
      <w:pPr>
        <w:pStyle w:val="Odstavekseznama"/>
        <w:numPr>
          <w:ilvl w:val="0"/>
          <w:numId w:val="38"/>
        </w:numPr>
        <w:spacing w:after="200" w:line="276" w:lineRule="auto"/>
        <w:jc w:val="both"/>
      </w:pPr>
      <w:r>
        <w:t>v</w:t>
      </w:r>
      <w:r w:rsidR="007D3337">
        <w:t>se evidence, ki vsebujejo osebne podatke</w:t>
      </w:r>
      <w:r>
        <w:t>,</w:t>
      </w:r>
      <w:r w:rsidR="007D3337">
        <w:t xml:space="preserve"> mora</w:t>
      </w:r>
      <w:r>
        <w:t>j</w:t>
      </w:r>
      <w:r w:rsidR="007D3337">
        <w:t xml:space="preserve">o imeti </w:t>
      </w:r>
      <w:r w:rsidR="007D3337" w:rsidRPr="00BD5782">
        <w:rPr>
          <w:b/>
        </w:rPr>
        <w:t>surogatni ključ</w:t>
      </w:r>
      <w:r w:rsidR="007D3337">
        <w:t xml:space="preserve"> – običajno se polni s pomočjo sekvence</w:t>
      </w:r>
      <w:r>
        <w:t>;</w:t>
      </w:r>
    </w:p>
    <w:p w14:paraId="0C23EB45" w14:textId="77777777" w:rsidR="007D3337" w:rsidRDefault="00B57E09" w:rsidP="006E03F2">
      <w:pPr>
        <w:pStyle w:val="Odstavekseznama"/>
        <w:numPr>
          <w:ilvl w:val="0"/>
          <w:numId w:val="38"/>
        </w:numPr>
        <w:spacing w:after="200" w:line="276" w:lineRule="auto"/>
        <w:jc w:val="both"/>
      </w:pPr>
      <w:r>
        <w:t>v</w:t>
      </w:r>
      <w:r w:rsidR="007D3337">
        <w:t>se evidence, ki vsebujejo osebne podatke</w:t>
      </w:r>
      <w:r>
        <w:t>,</w:t>
      </w:r>
      <w:r w:rsidR="007D3337">
        <w:t xml:space="preserve"> morajo imeti urejeno </w:t>
      </w:r>
      <w:r w:rsidR="007D3337" w:rsidRPr="00BD5782">
        <w:rPr>
          <w:b/>
        </w:rPr>
        <w:t>vodenje zgodovine</w:t>
      </w:r>
      <w:r w:rsidR="007D3337">
        <w:t xml:space="preserve"> – </w:t>
      </w:r>
      <w:proofErr w:type="spellStart"/>
      <w:r w:rsidR="007D3337">
        <w:t>žurnalske</w:t>
      </w:r>
      <w:proofErr w:type="spellEnd"/>
      <w:r w:rsidR="007D3337">
        <w:t xml:space="preserve"> tabele. V žurnal zapisujemo vse spremembe nad podatki (vnos, urejanje, brisanje)</w:t>
      </w:r>
      <w:r>
        <w:t>,</w:t>
      </w:r>
      <w:r w:rsidR="007D3337">
        <w:t xml:space="preserve"> in sicer stanje pred izvedbo akcije</w:t>
      </w:r>
      <w:r>
        <w:t>;</w:t>
      </w:r>
    </w:p>
    <w:p w14:paraId="590564E5" w14:textId="77777777" w:rsidR="007D3337" w:rsidRDefault="00B57E09" w:rsidP="006E03F2">
      <w:pPr>
        <w:pStyle w:val="Odstavekseznama"/>
        <w:numPr>
          <w:ilvl w:val="0"/>
          <w:numId w:val="38"/>
        </w:numPr>
        <w:spacing w:after="200" w:line="276" w:lineRule="auto"/>
        <w:jc w:val="both"/>
      </w:pPr>
      <w:r>
        <w:t>v</w:t>
      </w:r>
      <w:r w:rsidR="007D3337">
        <w:t>sem evidencam, ki vsebujejo osebne podatke</w:t>
      </w:r>
      <w:r>
        <w:t>,</w:t>
      </w:r>
      <w:r w:rsidR="007D3337">
        <w:t xml:space="preserve"> in njihovim žurnalom je </w:t>
      </w:r>
      <w:r>
        <w:t>treba</w:t>
      </w:r>
      <w:r w:rsidR="007D3337">
        <w:t xml:space="preserve"> dodati nov atribut (</w:t>
      </w:r>
      <w:r w:rsidR="007D3337" w:rsidRPr="00215A05">
        <w:t>TS_ID_ZAPISA</w:t>
      </w:r>
      <w:r w:rsidR="007D3337">
        <w:t xml:space="preserve">) tipa TIMESTAMP, ki v povezavi s surogatnim ključem enolično kronološko določa vrednost zapisa – verzija zapisa oz. </w:t>
      </w:r>
      <w:r w:rsidR="007D3337" w:rsidRPr="00BD5782">
        <w:rPr>
          <w:b/>
        </w:rPr>
        <w:t>časovna značka</w:t>
      </w:r>
      <w:r w:rsidR="007D3337">
        <w:t xml:space="preserve">. Ob kreiranju stolpca se določi začetna vrednost. Nato je </w:t>
      </w:r>
      <w:r>
        <w:t>treba</w:t>
      </w:r>
      <w:r w:rsidR="007D3337">
        <w:t xml:space="preserve"> ob vsakem dodajanju novega zapisa oz. spremembi zapisa vrednost osvežiti.</w:t>
      </w:r>
    </w:p>
    <w:p w14:paraId="3EFC9330" w14:textId="77777777" w:rsidR="007D3337" w:rsidRDefault="007D3337" w:rsidP="002F48FB">
      <w:pPr>
        <w:pStyle w:val="Odstavekseznama"/>
        <w:ind w:left="1068"/>
        <w:jc w:val="both"/>
      </w:pPr>
    </w:p>
    <w:p w14:paraId="7AA764C9" w14:textId="77777777" w:rsidR="007D3337" w:rsidRDefault="007D3337" w:rsidP="002F48FB">
      <w:pPr>
        <w:pStyle w:val="Odstavekseznama"/>
        <w:ind w:left="1068"/>
        <w:jc w:val="both"/>
      </w:pPr>
      <w:r>
        <w:t xml:space="preserve">S tem je omogočeno na podlagi poznavanja evidence, surogatnega ključa in atributa </w:t>
      </w:r>
      <w:r w:rsidRPr="000C5557">
        <w:t>TS_ID_ZAPISA</w:t>
      </w:r>
      <w:r>
        <w:t xml:space="preserve"> ugotoviti kaj je uporabnik videl.</w:t>
      </w:r>
    </w:p>
    <w:p w14:paraId="02D276BF" w14:textId="77777777" w:rsidR="007D3337" w:rsidRDefault="007D3337" w:rsidP="002F48FB">
      <w:pPr>
        <w:ind w:left="1068"/>
        <w:jc w:val="both"/>
      </w:pPr>
      <w:r>
        <w:t>Skript (</w:t>
      </w:r>
      <w:proofErr w:type="spellStart"/>
      <w:r w:rsidRPr="00413E0E">
        <w:rPr>
          <w:i/>
        </w:rPr>
        <w:t>predloga_dodajanje_TS_ID_ZAPISA.sql</w:t>
      </w:r>
      <w:proofErr w:type="spellEnd"/>
      <w:r>
        <w:t>) za dodajanje novega stolpca.</w:t>
      </w:r>
    </w:p>
    <w:p w14:paraId="5F223D73"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 xml:space="preserve">PROMPT </w:t>
      </w:r>
      <w:proofErr w:type="spellStart"/>
      <w:r w:rsidRPr="00296E4E">
        <w:rPr>
          <w:rFonts w:ascii="Courier New" w:hAnsi="Courier New" w:cs="Courier New"/>
          <w:sz w:val="16"/>
          <w:szCs w:val="16"/>
        </w:rPr>
        <w:t>Altering</w:t>
      </w:r>
      <w:proofErr w:type="spellEnd"/>
      <w:r w:rsidRPr="00296E4E">
        <w:rPr>
          <w:rFonts w:ascii="Courier New" w:hAnsi="Courier New" w:cs="Courier New"/>
          <w:sz w:val="16"/>
          <w:szCs w:val="16"/>
        </w:rPr>
        <w:t xml:space="preserve"> Table '</w:t>
      </w:r>
      <w:r>
        <w:rPr>
          <w:rFonts w:ascii="Courier New" w:hAnsi="Courier New" w:cs="Courier New"/>
          <w:sz w:val="16"/>
          <w:szCs w:val="16"/>
        </w:rPr>
        <w:t>XXX</w:t>
      </w:r>
      <w:r w:rsidRPr="00296E4E">
        <w:rPr>
          <w:rFonts w:ascii="Courier New" w:hAnsi="Courier New" w:cs="Courier New"/>
          <w:sz w:val="16"/>
          <w:szCs w:val="16"/>
        </w:rPr>
        <w:t xml:space="preserve">' </w:t>
      </w:r>
    </w:p>
    <w:p w14:paraId="3F9C4A3C"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 xml:space="preserve">ALTER TABLE </w:t>
      </w:r>
      <w:r>
        <w:rPr>
          <w:rFonts w:ascii="Courier New" w:hAnsi="Courier New" w:cs="Courier New"/>
          <w:sz w:val="16"/>
          <w:szCs w:val="16"/>
        </w:rPr>
        <w:t>XXX</w:t>
      </w:r>
      <w:r w:rsidRPr="00296E4E">
        <w:rPr>
          <w:rFonts w:ascii="Courier New" w:hAnsi="Courier New" w:cs="Courier New"/>
          <w:sz w:val="16"/>
          <w:szCs w:val="16"/>
        </w:rPr>
        <w:t xml:space="preserve"> </w:t>
      </w:r>
    </w:p>
    <w:p w14:paraId="69D8A807"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 xml:space="preserve"> ADD (TS_ID_ZAPISA</w:t>
      </w:r>
      <w:r w:rsidR="00ED5A67">
        <w:rPr>
          <w:rFonts w:ascii="Courier New" w:hAnsi="Courier New" w:cs="Courier New"/>
          <w:sz w:val="16"/>
          <w:szCs w:val="16"/>
        </w:rPr>
        <w:t xml:space="preserve"> </w:t>
      </w:r>
      <w:r w:rsidRPr="00296E4E">
        <w:rPr>
          <w:rFonts w:ascii="Courier New" w:hAnsi="Courier New" w:cs="Courier New"/>
          <w:sz w:val="16"/>
          <w:szCs w:val="16"/>
        </w:rPr>
        <w:t xml:space="preserve">TIMESTAMP DEFAULT </w:t>
      </w:r>
      <w:proofErr w:type="spellStart"/>
      <w:r w:rsidRPr="00296E4E">
        <w:rPr>
          <w:rFonts w:ascii="Courier New" w:hAnsi="Courier New" w:cs="Courier New"/>
          <w:sz w:val="16"/>
          <w:szCs w:val="16"/>
        </w:rPr>
        <w:t>localtimestamp</w:t>
      </w:r>
      <w:proofErr w:type="spellEnd"/>
      <w:r w:rsidRPr="00296E4E">
        <w:rPr>
          <w:rFonts w:ascii="Courier New" w:hAnsi="Courier New" w:cs="Courier New"/>
          <w:sz w:val="16"/>
          <w:szCs w:val="16"/>
        </w:rPr>
        <w:t>(6)</w:t>
      </w:r>
    </w:p>
    <w:p w14:paraId="37B2F247"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 xml:space="preserve"> )</w:t>
      </w:r>
    </w:p>
    <w:p w14:paraId="6705708C"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w:t>
      </w:r>
    </w:p>
    <w:p w14:paraId="56BB9422"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 xml:space="preserve">COMMENT ON COLUMN </w:t>
      </w:r>
      <w:r>
        <w:rPr>
          <w:rFonts w:ascii="Courier New" w:hAnsi="Courier New" w:cs="Courier New"/>
          <w:sz w:val="16"/>
          <w:szCs w:val="16"/>
        </w:rPr>
        <w:t>XXX</w:t>
      </w:r>
      <w:r w:rsidRPr="00296E4E">
        <w:rPr>
          <w:rFonts w:ascii="Courier New" w:hAnsi="Courier New" w:cs="Courier New"/>
          <w:sz w:val="16"/>
          <w:szCs w:val="16"/>
        </w:rPr>
        <w:t>.TS_ID_ZAPISA IS 'Enolična kronološka oznaka zapisa v evidenci.'</w:t>
      </w:r>
    </w:p>
    <w:p w14:paraId="752EBE0E" w14:textId="77777777" w:rsidR="007D3337" w:rsidRPr="00296E4E" w:rsidRDefault="007D3337" w:rsidP="002F48FB">
      <w:pPr>
        <w:ind w:left="1068"/>
        <w:jc w:val="both"/>
        <w:rPr>
          <w:rFonts w:ascii="Courier New" w:hAnsi="Courier New" w:cs="Courier New"/>
          <w:sz w:val="16"/>
          <w:szCs w:val="16"/>
        </w:rPr>
      </w:pPr>
      <w:r w:rsidRPr="00296E4E">
        <w:rPr>
          <w:rFonts w:ascii="Courier New" w:hAnsi="Courier New" w:cs="Courier New"/>
          <w:sz w:val="16"/>
          <w:szCs w:val="16"/>
        </w:rPr>
        <w:t>/</w:t>
      </w:r>
    </w:p>
    <w:p w14:paraId="1D3E19E5" w14:textId="77777777" w:rsidR="007D3337" w:rsidRDefault="007D3337" w:rsidP="006E03F2">
      <w:pPr>
        <w:pStyle w:val="Naslov2"/>
        <w:numPr>
          <w:ilvl w:val="1"/>
          <w:numId w:val="45"/>
        </w:numPr>
        <w:spacing w:before="200" w:line="276" w:lineRule="auto"/>
        <w:jc w:val="both"/>
      </w:pPr>
      <w:bookmarkStart w:id="309" w:name="_Toc403461450"/>
      <w:bookmarkStart w:id="310" w:name="_Toc11652265"/>
      <w:bookmarkStart w:id="311" w:name="_Toc57280735"/>
      <w:bookmarkStart w:id="312" w:name="_Toc57302431"/>
      <w:bookmarkStart w:id="313" w:name="_Toc58251997"/>
      <w:bookmarkStart w:id="314" w:name="_Toc64630957"/>
      <w:r>
        <w:lastRenderedPageBreak/>
        <w:t>Vzpostavitev baznega konteksta</w:t>
      </w:r>
      <w:bookmarkEnd w:id="309"/>
      <w:bookmarkEnd w:id="310"/>
      <w:bookmarkEnd w:id="311"/>
      <w:bookmarkEnd w:id="312"/>
      <w:bookmarkEnd w:id="313"/>
      <w:bookmarkEnd w:id="314"/>
    </w:p>
    <w:p w14:paraId="727434F0" w14:textId="77777777" w:rsidR="007D3337" w:rsidRPr="00E33C76" w:rsidRDefault="007D3337" w:rsidP="002F48FB">
      <w:pPr>
        <w:ind w:left="708"/>
        <w:jc w:val="both"/>
      </w:pPr>
      <w:r>
        <w:t>Osnova za implementacijo konteksta seje je kreiranje baznega konteksta, ki ga izvede skrbnik podatkovne baze s pomočjo sledečega skripta (</w:t>
      </w:r>
      <w:proofErr w:type="spellStart"/>
      <w:r w:rsidRPr="00413E0E">
        <w:rPr>
          <w:i/>
        </w:rPr>
        <w:t>kot_sys_kreiranje_contexta.sql</w:t>
      </w:r>
      <w:proofErr w:type="spellEnd"/>
      <w:r>
        <w:t>):</w:t>
      </w:r>
    </w:p>
    <w:p w14:paraId="6F1FD7B7" w14:textId="77777777" w:rsidR="007D3337" w:rsidRPr="00E33C76" w:rsidRDefault="007D3337" w:rsidP="002F48FB">
      <w:pPr>
        <w:ind w:left="708"/>
        <w:jc w:val="both"/>
        <w:rPr>
          <w:rFonts w:ascii="Courier New" w:hAnsi="Courier New" w:cs="Courier New"/>
        </w:rPr>
      </w:pPr>
      <w:proofErr w:type="spellStart"/>
      <w:r w:rsidRPr="00E33C76">
        <w:rPr>
          <w:rFonts w:ascii="Courier New" w:hAnsi="Courier New" w:cs="Courier New"/>
        </w:rPr>
        <w:t>grant</w:t>
      </w:r>
      <w:proofErr w:type="spellEnd"/>
      <w:r w:rsidRPr="00E33C76">
        <w:rPr>
          <w:rFonts w:ascii="Courier New" w:hAnsi="Courier New" w:cs="Courier New"/>
        </w:rPr>
        <w:t xml:space="preserve"> EXECUTE ON SYS.DBMS_RLS to </w:t>
      </w:r>
      <w:r>
        <w:rPr>
          <w:rFonts w:ascii="Courier New" w:hAnsi="Courier New" w:cs="Courier New"/>
        </w:rPr>
        <w:t>APP_OWNER</w:t>
      </w:r>
      <w:r w:rsidRPr="00E33C76">
        <w:rPr>
          <w:rFonts w:ascii="Courier New" w:hAnsi="Courier New" w:cs="Courier New"/>
        </w:rPr>
        <w:t>;</w:t>
      </w:r>
    </w:p>
    <w:p w14:paraId="33A3837D" w14:textId="77777777" w:rsidR="007D3337" w:rsidRDefault="007D3337" w:rsidP="002F48FB">
      <w:pPr>
        <w:ind w:left="708"/>
        <w:jc w:val="both"/>
        <w:rPr>
          <w:rFonts w:ascii="Courier New" w:hAnsi="Courier New" w:cs="Courier New"/>
        </w:rPr>
      </w:pPr>
      <w:proofErr w:type="spellStart"/>
      <w:r w:rsidRPr="00E33C76">
        <w:rPr>
          <w:rFonts w:ascii="Courier New" w:hAnsi="Courier New" w:cs="Courier New"/>
        </w:rPr>
        <w:t>create</w:t>
      </w:r>
      <w:proofErr w:type="spellEnd"/>
      <w:r w:rsidRPr="00E33C76">
        <w:rPr>
          <w:rFonts w:ascii="Courier New" w:hAnsi="Courier New" w:cs="Courier New"/>
        </w:rPr>
        <w:t xml:space="preserve"> </w:t>
      </w:r>
      <w:proofErr w:type="spellStart"/>
      <w:r w:rsidRPr="00E33C76">
        <w:rPr>
          <w:rFonts w:ascii="Courier New" w:hAnsi="Courier New" w:cs="Courier New"/>
        </w:rPr>
        <w:t>context</w:t>
      </w:r>
      <w:proofErr w:type="spellEnd"/>
      <w:r w:rsidRPr="00E33C76">
        <w:rPr>
          <w:rFonts w:ascii="Courier New" w:hAnsi="Courier New" w:cs="Courier New"/>
        </w:rPr>
        <w:t xml:space="preserve"> </w:t>
      </w:r>
      <w:r>
        <w:rPr>
          <w:rFonts w:ascii="Courier New" w:hAnsi="Courier New" w:cs="Courier New"/>
        </w:rPr>
        <w:t>XXX</w:t>
      </w:r>
      <w:r w:rsidRPr="00E33C76">
        <w:rPr>
          <w:rFonts w:ascii="Courier New" w:hAnsi="Courier New" w:cs="Courier New"/>
        </w:rPr>
        <w:t xml:space="preserve">_CONTEXT </w:t>
      </w:r>
      <w:proofErr w:type="spellStart"/>
      <w:r w:rsidRPr="00E33C76">
        <w:rPr>
          <w:rFonts w:ascii="Courier New" w:hAnsi="Courier New" w:cs="Courier New"/>
        </w:rPr>
        <w:t>using</w:t>
      </w:r>
      <w:proofErr w:type="spellEnd"/>
      <w:r w:rsidRPr="00E33C76">
        <w:rPr>
          <w:rFonts w:ascii="Courier New" w:hAnsi="Courier New" w:cs="Courier New"/>
        </w:rPr>
        <w:t xml:space="preserve"> </w:t>
      </w:r>
      <w:r>
        <w:rPr>
          <w:rFonts w:ascii="Courier New" w:hAnsi="Courier New" w:cs="Courier New"/>
        </w:rPr>
        <w:t>APP_OWNER</w:t>
      </w:r>
      <w:r w:rsidRPr="00E33C76">
        <w:rPr>
          <w:rFonts w:ascii="Courier New" w:hAnsi="Courier New" w:cs="Courier New"/>
        </w:rPr>
        <w:t>.</w:t>
      </w:r>
      <w:r>
        <w:rPr>
          <w:rFonts w:ascii="Courier New" w:hAnsi="Courier New" w:cs="Courier New"/>
        </w:rPr>
        <w:t>XXX</w:t>
      </w:r>
      <w:r w:rsidRPr="00E33C76">
        <w:rPr>
          <w:rFonts w:ascii="Courier New" w:hAnsi="Courier New" w:cs="Courier New"/>
        </w:rPr>
        <w:t>_CONTEXT_MNG;</w:t>
      </w:r>
    </w:p>
    <w:p w14:paraId="22F81D91" w14:textId="77777777" w:rsidR="007D3337" w:rsidRDefault="007D3337" w:rsidP="002F48FB">
      <w:pPr>
        <w:ind w:left="708" w:firstLine="147"/>
        <w:jc w:val="both"/>
      </w:pPr>
      <w:r>
        <w:t>XXX predstavlja kratko oznako aplikacije</w:t>
      </w:r>
    </w:p>
    <w:p w14:paraId="2392FE46" w14:textId="77777777" w:rsidR="007D3337" w:rsidRDefault="007D3337" w:rsidP="002F48FB">
      <w:pPr>
        <w:ind w:left="709"/>
        <w:jc w:val="both"/>
      </w:pPr>
      <w:r>
        <w:t>XXX_CONTEXT je bazni objekt, ki za bazno sejo hrani kontekstne spremenljivke. XXX_CONTEXT_MNG pa je bazni paket, ki ima edini pravico kontekstne spremenljivke postavljati (</w:t>
      </w:r>
      <w:proofErr w:type="spellStart"/>
      <w:r w:rsidRPr="00413E0E">
        <w:rPr>
          <w:i/>
        </w:rPr>
        <w:t>predloga_context_mng_paketa.sql</w:t>
      </w:r>
      <w:proofErr w:type="spellEnd"/>
      <w:r>
        <w:t>). Paket se nahaja v shemi lastnika podatkov aplikacije (APP_OWNER).</w:t>
      </w:r>
    </w:p>
    <w:p w14:paraId="5931788D" w14:textId="77777777" w:rsidR="007D3337" w:rsidRDefault="007D3337" w:rsidP="002F48FB">
      <w:pPr>
        <w:ind w:left="709"/>
        <w:jc w:val="both"/>
      </w:pPr>
      <w:r>
        <w:t xml:space="preserve">V predlogi so označena mesta (»--TODO«), kjer je </w:t>
      </w:r>
      <w:r w:rsidR="00B57E09">
        <w:t>treba</w:t>
      </w:r>
      <w:r>
        <w:t xml:space="preserve"> za posamezno implementacijo ustrezno postaviti nazive baznih objektov (s predpono XXX_). </w:t>
      </w:r>
    </w:p>
    <w:p w14:paraId="59EAB11B" w14:textId="77777777" w:rsidR="007D3337" w:rsidRDefault="007D3337" w:rsidP="006E03F2">
      <w:pPr>
        <w:pStyle w:val="Naslov2"/>
        <w:numPr>
          <w:ilvl w:val="1"/>
          <w:numId w:val="45"/>
        </w:numPr>
        <w:spacing w:before="200" w:line="276" w:lineRule="auto"/>
        <w:jc w:val="both"/>
      </w:pPr>
      <w:bookmarkStart w:id="315" w:name="_Toc403461451"/>
      <w:bookmarkStart w:id="316" w:name="_Toc11652266"/>
      <w:bookmarkStart w:id="317" w:name="_Toc57280736"/>
      <w:bookmarkStart w:id="318" w:name="_Toc57302432"/>
      <w:bookmarkStart w:id="319" w:name="_Toc58251998"/>
      <w:bookmarkStart w:id="320" w:name="_Toc64630958"/>
      <w:r>
        <w:t>Definicija baznega paketa – skrbnika konteksta</w:t>
      </w:r>
      <w:bookmarkEnd w:id="315"/>
      <w:bookmarkEnd w:id="316"/>
      <w:bookmarkEnd w:id="317"/>
      <w:bookmarkEnd w:id="318"/>
      <w:bookmarkEnd w:id="319"/>
      <w:bookmarkEnd w:id="320"/>
    </w:p>
    <w:p w14:paraId="1B994AA1" w14:textId="77777777" w:rsidR="007D3337" w:rsidRDefault="007D3337" w:rsidP="002F48FB">
      <w:pPr>
        <w:ind w:left="709"/>
        <w:jc w:val="both"/>
      </w:pPr>
      <w:r>
        <w:t>Paket ima več procedur in funkcij, ki skrbijo za postavitev konteksta in zapisovanje vpogledov. Pomembni sta sledeči proceduri:</w:t>
      </w:r>
    </w:p>
    <w:p w14:paraId="62D0B297"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Hkrati nastavimo več kontekstnih spremenljivk. */</w:t>
      </w:r>
    </w:p>
    <w:p w14:paraId="7B603C38"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PROCEDURE SET_CONTEXT_MULTIPLE</w:t>
      </w:r>
    </w:p>
    <w:p w14:paraId="35F329BB"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(P_AUCA_KEY IN VARCHAR2</w:t>
      </w:r>
    </w:p>
    <w:p w14:paraId="4C94A84D"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,P_EMSO IN VARCHAR2</w:t>
      </w:r>
    </w:p>
    <w:p w14:paraId="7E0962BE"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,P_MODUL IN VARCHAR2</w:t>
      </w:r>
    </w:p>
    <w:p w14:paraId="491E0BE2"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,P_AKCIJA IN VARCHAR2</w:t>
      </w:r>
    </w:p>
    <w:p w14:paraId="20BAB67E"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w:t>
      </w:r>
    </w:p>
    <w:p w14:paraId="35F7CE00"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Beleženje dostopa do osebnih podatkov. */</w:t>
      </w:r>
    </w:p>
    <w:p w14:paraId="7EA6A1C0"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FUNCTION BELEZI_DOSTOP</w:t>
      </w:r>
    </w:p>
    <w:p w14:paraId="59983517"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(P_EVIDENCA IN VARCHAR2</w:t>
      </w:r>
    </w:p>
    <w:p w14:paraId="3F399463"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,P_TS_ID_ZAPISA IN TIMESTAMP</w:t>
      </w:r>
    </w:p>
    <w:p w14:paraId="1EFE7C6C"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,P_ATRIBUTI_AKCIJE IN VARCHAR2</w:t>
      </w:r>
    </w:p>
    <w:p w14:paraId="23F808A3"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,P_PAKET IN VARCHAR2</w:t>
      </w:r>
    </w:p>
    <w:p w14:paraId="7D70210A"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,P_IDENT IN NUMBER</w:t>
      </w:r>
    </w:p>
    <w:p w14:paraId="51B075F1" w14:textId="77777777" w:rsidR="007D3337" w:rsidRPr="00A7452A" w:rsidRDefault="007D3337" w:rsidP="002F48FB">
      <w:pPr>
        <w:ind w:left="709"/>
        <w:jc w:val="both"/>
        <w:rPr>
          <w:rFonts w:ascii="Courier New" w:hAnsi="Courier New" w:cs="Courier New"/>
          <w:sz w:val="16"/>
          <w:szCs w:val="16"/>
        </w:rPr>
      </w:pPr>
      <w:r w:rsidRPr="00A7452A">
        <w:rPr>
          <w:rFonts w:ascii="Courier New" w:hAnsi="Courier New" w:cs="Courier New"/>
          <w:sz w:val="16"/>
          <w:szCs w:val="16"/>
        </w:rPr>
        <w:t xml:space="preserve"> )</w:t>
      </w:r>
    </w:p>
    <w:p w14:paraId="79A97B62" w14:textId="77777777" w:rsidR="007D3337" w:rsidRDefault="007D3337" w:rsidP="002F48FB">
      <w:pPr>
        <w:ind w:left="709"/>
        <w:jc w:val="both"/>
        <w:rPr>
          <w:rFonts w:ascii="Courier New" w:hAnsi="Courier New" w:cs="Courier New"/>
        </w:rPr>
      </w:pPr>
      <w:r w:rsidRPr="00A7452A">
        <w:rPr>
          <w:rFonts w:ascii="Courier New" w:hAnsi="Courier New" w:cs="Courier New"/>
          <w:sz w:val="16"/>
          <w:szCs w:val="16"/>
        </w:rPr>
        <w:t xml:space="preserve"> </w:t>
      </w:r>
      <w:proofErr w:type="spellStart"/>
      <w:r w:rsidRPr="00A7452A">
        <w:rPr>
          <w:rFonts w:ascii="Courier New" w:hAnsi="Courier New" w:cs="Courier New"/>
          <w:sz w:val="16"/>
          <w:szCs w:val="16"/>
        </w:rPr>
        <w:t>return</w:t>
      </w:r>
      <w:proofErr w:type="spellEnd"/>
      <w:r w:rsidRPr="00A7452A">
        <w:rPr>
          <w:rFonts w:ascii="Courier New" w:hAnsi="Courier New" w:cs="Courier New"/>
          <w:sz w:val="16"/>
          <w:szCs w:val="16"/>
        </w:rPr>
        <w:t xml:space="preserve"> varchar2;</w:t>
      </w:r>
    </w:p>
    <w:p w14:paraId="75EF60D3" w14:textId="77777777" w:rsidR="007D3337" w:rsidRDefault="007D3337" w:rsidP="002F48FB">
      <w:pPr>
        <w:pStyle w:val="Naslov4"/>
        <w:jc w:val="both"/>
      </w:pPr>
      <w:bookmarkStart w:id="321" w:name="_Toc11652267"/>
      <w:r>
        <w:t>Klici procedur</w:t>
      </w:r>
      <w:bookmarkEnd w:id="321"/>
    </w:p>
    <w:p w14:paraId="7B62732A" w14:textId="77777777" w:rsidR="007D3337" w:rsidRDefault="007D3337" w:rsidP="002F48FB">
      <w:pPr>
        <w:ind w:left="708"/>
        <w:jc w:val="both"/>
      </w:pPr>
      <w:r>
        <w:t xml:space="preserve">V aplikaciji je </w:t>
      </w:r>
      <w:r w:rsidR="00B57E09">
        <w:t>treba</w:t>
      </w:r>
      <w:r>
        <w:t xml:space="preserve"> zagotoviti, da se ob vzpostavitvi povezave z bazo in pred izvedbo prve akcije (naj bo to branje ali zapisovanje) pokliče procedura </w:t>
      </w:r>
      <w:r w:rsidRPr="00472E3F">
        <w:rPr>
          <w:b/>
        </w:rPr>
        <w:t>XXX_CONTEXT_MNG. SET_CONTEXT_MULTIPLE</w:t>
      </w:r>
      <w:r>
        <w:t>. Vhodni parametri so:</w:t>
      </w:r>
    </w:p>
    <w:p w14:paraId="0AE8FD7C" w14:textId="77777777" w:rsidR="007D3337" w:rsidRDefault="007D3337" w:rsidP="006E03F2">
      <w:pPr>
        <w:pStyle w:val="Odstavekseznama"/>
        <w:numPr>
          <w:ilvl w:val="0"/>
          <w:numId w:val="37"/>
        </w:numPr>
        <w:spacing w:after="200" w:line="276" w:lineRule="auto"/>
        <w:jc w:val="both"/>
      </w:pPr>
      <w:r w:rsidRPr="008262A2">
        <w:lastRenderedPageBreak/>
        <w:t>P_AUCA_KEY</w:t>
      </w:r>
      <w:r>
        <w:t>: je enolični ključ, ki ga je uporabnik dobil ob prijavi v aplikacijo in enolično označuje aplikativno sejo</w:t>
      </w:r>
      <w:r w:rsidR="00B57E09">
        <w:t>;</w:t>
      </w:r>
    </w:p>
    <w:p w14:paraId="27512ED4" w14:textId="77777777" w:rsidR="007D3337" w:rsidRDefault="007D3337" w:rsidP="006E03F2">
      <w:pPr>
        <w:pStyle w:val="Odstavekseznama"/>
        <w:numPr>
          <w:ilvl w:val="0"/>
          <w:numId w:val="37"/>
        </w:numPr>
        <w:spacing w:after="200" w:line="276" w:lineRule="auto"/>
        <w:jc w:val="both"/>
      </w:pPr>
      <w:r w:rsidRPr="008262A2">
        <w:t>P_EMSO</w:t>
      </w:r>
      <w:r>
        <w:t>: enotna matična številka uporabnika</w:t>
      </w:r>
      <w:r w:rsidR="00B57E09">
        <w:t>;</w:t>
      </w:r>
    </w:p>
    <w:p w14:paraId="707E3801" w14:textId="77777777" w:rsidR="007D3337" w:rsidRDefault="007D3337" w:rsidP="006E03F2">
      <w:pPr>
        <w:pStyle w:val="Odstavekseznama"/>
        <w:numPr>
          <w:ilvl w:val="0"/>
          <w:numId w:val="37"/>
        </w:numPr>
        <w:spacing w:after="200" w:line="276" w:lineRule="auto"/>
        <w:jc w:val="both"/>
      </w:pPr>
      <w:r w:rsidRPr="008262A2">
        <w:t>P_MODUL</w:t>
      </w:r>
      <w:r>
        <w:t>: naziv modula, ki dostopa do podatkovne baze (npr. »Urejanje delavca«, »Pregled izdanih odločb«…)</w:t>
      </w:r>
      <w:r w:rsidR="00B57E09">
        <w:t>;</w:t>
      </w:r>
    </w:p>
    <w:p w14:paraId="35377906" w14:textId="77777777" w:rsidR="007D3337" w:rsidRDefault="007D3337" w:rsidP="006E03F2">
      <w:pPr>
        <w:pStyle w:val="Odstavekseznama"/>
        <w:numPr>
          <w:ilvl w:val="0"/>
          <w:numId w:val="37"/>
        </w:numPr>
        <w:spacing w:after="200" w:line="276" w:lineRule="auto"/>
        <w:jc w:val="both"/>
      </w:pPr>
      <w:r w:rsidRPr="008262A2">
        <w:t>P_AKCIJA</w:t>
      </w:r>
      <w:r>
        <w:t>: predvidena akcija (npr. »Poganjanje obdelave«, »Izpis seznama prejemnikov«…).</w:t>
      </w:r>
    </w:p>
    <w:p w14:paraId="2C2A9BFF" w14:textId="77777777" w:rsidR="007D3337" w:rsidRDefault="007D3337" w:rsidP="002F48FB">
      <w:pPr>
        <w:ind w:left="708"/>
        <w:jc w:val="both"/>
      </w:pPr>
      <w:r>
        <w:t>S tem klicem smo zagotovili, da bodo imeli dostop do konteksta vsi bazni objekti (bazne procedure, vpogledi, prožilci) in bodo lahko brez dodatnega posredovanja podatkov beležili dostope in spremembe.</w:t>
      </w:r>
    </w:p>
    <w:p w14:paraId="79AF3DAE" w14:textId="77777777" w:rsidR="007D3337" w:rsidRDefault="007D3337" w:rsidP="002F48FB">
      <w:pPr>
        <w:ind w:left="708"/>
        <w:jc w:val="both"/>
      </w:pPr>
      <w:r>
        <w:t xml:space="preserve">Ob izvedbi akcije, ki jo je </w:t>
      </w:r>
      <w:r w:rsidR="00B57E09">
        <w:t xml:space="preserve">treba </w:t>
      </w:r>
      <w:r>
        <w:t>beležiti</w:t>
      </w:r>
      <w:r w:rsidR="00B57E09">
        <w:t>,</w:t>
      </w:r>
      <w:r>
        <w:t xml:space="preserve"> se pokliče funkcija </w:t>
      </w:r>
      <w:r w:rsidRPr="00472E3F">
        <w:rPr>
          <w:b/>
        </w:rPr>
        <w:t>XXX_CONTEXT_MNG. BELEZI_DOSTOP</w:t>
      </w:r>
      <w:r>
        <w:rPr>
          <w:b/>
        </w:rPr>
        <w:t>.</w:t>
      </w:r>
      <w:r>
        <w:t xml:space="preserve"> Vhodni parametri so:</w:t>
      </w:r>
    </w:p>
    <w:p w14:paraId="52DE3751" w14:textId="77777777" w:rsidR="007D3337" w:rsidRDefault="007D3337" w:rsidP="006E03F2">
      <w:pPr>
        <w:pStyle w:val="Odstavekseznama"/>
        <w:numPr>
          <w:ilvl w:val="0"/>
          <w:numId w:val="37"/>
        </w:numPr>
        <w:spacing w:after="200" w:line="276" w:lineRule="auto"/>
        <w:jc w:val="both"/>
      </w:pPr>
      <w:r w:rsidRPr="00AC1A52">
        <w:t>P_EVIDENCA</w:t>
      </w:r>
      <w:r>
        <w:t>: opisni naziv evidenc, do katerih dostopamo (npr. »</w:t>
      </w:r>
      <w:r w:rsidRPr="00AC1A52">
        <w:t>MATIČNI PODATKI DELAVCA</w:t>
      </w:r>
      <w:r>
        <w:t>«, »REGRES«, »DELAVEC RAZPOREDITEV«…)</w:t>
      </w:r>
      <w:r w:rsidR="00B57E09">
        <w:t>;</w:t>
      </w:r>
    </w:p>
    <w:p w14:paraId="31FD090D" w14:textId="77777777" w:rsidR="007D3337" w:rsidRDefault="007D3337" w:rsidP="006E03F2">
      <w:pPr>
        <w:pStyle w:val="Odstavekseznama"/>
        <w:numPr>
          <w:ilvl w:val="0"/>
          <w:numId w:val="37"/>
        </w:numPr>
        <w:spacing w:after="200" w:line="276" w:lineRule="auto"/>
        <w:jc w:val="both"/>
      </w:pPr>
      <w:r w:rsidRPr="00AC1A52">
        <w:t>P_TS_ID_ZAPISA</w:t>
      </w:r>
      <w:r>
        <w:t>: enolična verzija zapisa v evidenci, ki v povezavi s surogatnim ključem določa vrednost zapisa v določenem časovnem trenutku</w:t>
      </w:r>
      <w:r w:rsidR="00B57E09">
        <w:t>;</w:t>
      </w:r>
    </w:p>
    <w:p w14:paraId="5350FD68" w14:textId="77777777" w:rsidR="007D3337" w:rsidRDefault="007D3337" w:rsidP="006E03F2">
      <w:pPr>
        <w:pStyle w:val="Odstavekseznama"/>
        <w:numPr>
          <w:ilvl w:val="0"/>
          <w:numId w:val="37"/>
        </w:numPr>
        <w:spacing w:after="200" w:line="276" w:lineRule="auto"/>
        <w:jc w:val="both"/>
      </w:pPr>
      <w:r w:rsidRPr="002E44FB">
        <w:t>P_ATRIBUTI_AKCIJE</w:t>
      </w:r>
      <w:r>
        <w:t>: v primeru, ko se za zajem podatkov kliče bazna procedura</w:t>
      </w:r>
      <w:r w:rsidR="00B57E09">
        <w:t>,</w:t>
      </w:r>
      <w:r>
        <w:t xml:space="preserve"> vnesemo vhodne parametre, ki omogočajo ponovitev klica (npr. »</w:t>
      </w:r>
      <w:r w:rsidRPr="002E44FB">
        <w:t>'</w:t>
      </w:r>
      <w:proofErr w:type="spellStart"/>
      <w:r w:rsidRPr="002E44FB">
        <w:t>pi_sola_id</w:t>
      </w:r>
      <w:proofErr w:type="spellEnd"/>
      <w:r w:rsidRPr="002E44FB">
        <w:t xml:space="preserve"> = ' || </w:t>
      </w:r>
      <w:proofErr w:type="spellStart"/>
      <w:r w:rsidRPr="002E44FB">
        <w:t>pi_sola_id</w:t>
      </w:r>
      <w:proofErr w:type="spellEnd"/>
      <w:r w:rsidRPr="002E44FB">
        <w:t xml:space="preserve"> || ', </w:t>
      </w:r>
      <w:proofErr w:type="spellStart"/>
      <w:r w:rsidRPr="002E44FB">
        <w:t>pi_m_id</w:t>
      </w:r>
      <w:proofErr w:type="spellEnd"/>
      <w:r w:rsidRPr="002E44FB">
        <w:t xml:space="preserve"> = ' || </w:t>
      </w:r>
      <w:proofErr w:type="spellStart"/>
      <w:r w:rsidRPr="002E44FB">
        <w:t>pi_m_id</w:t>
      </w:r>
      <w:proofErr w:type="spellEnd"/>
      <w:r>
        <w:t>«)</w:t>
      </w:r>
      <w:r w:rsidR="00B57E09">
        <w:t>;</w:t>
      </w:r>
    </w:p>
    <w:p w14:paraId="651655C5" w14:textId="77777777" w:rsidR="007D3337" w:rsidRDefault="007D3337" w:rsidP="006E03F2">
      <w:pPr>
        <w:pStyle w:val="Odstavekseznama"/>
        <w:numPr>
          <w:ilvl w:val="0"/>
          <w:numId w:val="37"/>
        </w:numPr>
        <w:spacing w:after="200" w:line="276" w:lineRule="auto"/>
        <w:jc w:val="both"/>
      </w:pPr>
      <w:r w:rsidRPr="009E45CB">
        <w:t>P_PAKET</w:t>
      </w:r>
      <w:r>
        <w:t>: bazni objekt, ki posreduje podatke; lahko je tudi vpogled (npr. »</w:t>
      </w:r>
      <w:proofErr w:type="spellStart"/>
      <w:r>
        <w:t>PP.GetSeznamDodajanjePreh</w:t>
      </w:r>
      <w:proofErr w:type="spellEnd"/>
      <w:r>
        <w:t>«, »IZOBRAZBA_DELAVCA_VW«…)</w:t>
      </w:r>
      <w:r w:rsidR="00B57E09">
        <w:t>;</w:t>
      </w:r>
    </w:p>
    <w:p w14:paraId="24E5625A" w14:textId="77777777" w:rsidR="007D3337" w:rsidRPr="00472E3F" w:rsidRDefault="007D3337" w:rsidP="006E03F2">
      <w:pPr>
        <w:pStyle w:val="Odstavekseznama"/>
        <w:numPr>
          <w:ilvl w:val="0"/>
          <w:numId w:val="37"/>
        </w:numPr>
        <w:spacing w:after="200" w:line="276" w:lineRule="auto"/>
        <w:jc w:val="both"/>
      </w:pPr>
      <w:r w:rsidRPr="00215A05">
        <w:t>P_IDENT</w:t>
      </w:r>
      <w:r>
        <w:t>: vrednost surogatnega ključa.</w:t>
      </w:r>
    </w:p>
    <w:p w14:paraId="0EFACCDF" w14:textId="77777777" w:rsidR="007D3337" w:rsidRDefault="007D3337" w:rsidP="002F48FB">
      <w:pPr>
        <w:ind w:left="708"/>
        <w:jc w:val="both"/>
      </w:pPr>
    </w:p>
    <w:p w14:paraId="46924700" w14:textId="77777777" w:rsidR="007D3337" w:rsidRDefault="007D3337" w:rsidP="002F48FB">
      <w:pPr>
        <w:ind w:left="708"/>
        <w:jc w:val="both"/>
      </w:pPr>
      <w:r>
        <w:t xml:space="preserve">Funkcija vedno vrne vrednost 1, tako da jo lahko uporabljamo tudi v SQL poizvedbah. </w:t>
      </w:r>
    </w:p>
    <w:p w14:paraId="74BAA97B" w14:textId="77777777" w:rsidR="007D3337" w:rsidRDefault="007D3337" w:rsidP="002F48FB">
      <w:pPr>
        <w:ind w:left="708"/>
        <w:jc w:val="both"/>
      </w:pPr>
      <w:r>
        <w:t>Rezultat vnos bi bil videti nekako tako:</w:t>
      </w:r>
    </w:p>
    <w:p w14:paraId="3804D5C3" w14:textId="77777777" w:rsidR="007D3337" w:rsidRDefault="007D3337" w:rsidP="002F48FB">
      <w:pPr>
        <w:ind w:left="708"/>
        <w:jc w:val="both"/>
      </w:pPr>
      <w:r>
        <w:rPr>
          <w:noProof/>
          <w:lang w:eastAsia="sl-SI"/>
        </w:rPr>
        <w:drawing>
          <wp:inline distT="0" distB="0" distL="0" distR="0" wp14:anchorId="28A2CC4F" wp14:editId="0884C041">
            <wp:extent cx="5972810" cy="249555"/>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972810" cy="249555"/>
                    </a:xfrm>
                    <a:prstGeom prst="rect">
                      <a:avLst/>
                    </a:prstGeom>
                  </pic:spPr>
                </pic:pic>
              </a:graphicData>
            </a:graphic>
          </wp:inline>
        </w:drawing>
      </w:r>
    </w:p>
    <w:p w14:paraId="2C8959E8" w14:textId="77777777" w:rsidR="007D3337" w:rsidRDefault="007D3337" w:rsidP="002F48FB">
      <w:pPr>
        <w:ind w:left="708"/>
        <w:jc w:val="both"/>
      </w:pPr>
    </w:p>
    <w:p w14:paraId="2C4AD85F" w14:textId="77777777" w:rsidR="007D3337" w:rsidRDefault="007D3337" w:rsidP="002F48FB">
      <w:pPr>
        <w:ind w:left="708"/>
        <w:jc w:val="both"/>
      </w:pPr>
      <w:r>
        <w:t xml:space="preserve">Glede na način dostopa do podatkov se klic </w:t>
      </w:r>
      <w:r w:rsidRPr="00FE31AB">
        <w:t>XXX_CONTEXT_MNG</w:t>
      </w:r>
      <w:r>
        <w:t>.</w:t>
      </w:r>
      <w:r w:rsidRPr="00FE31AB">
        <w:t xml:space="preserve"> BELEZI_DOSTOP</w:t>
      </w:r>
      <w:r>
        <w:t xml:space="preserve"> izvede na sledeč način:</w:t>
      </w:r>
    </w:p>
    <w:p w14:paraId="4E5B8C1A" w14:textId="77777777" w:rsidR="007D3337" w:rsidRDefault="00B57E09" w:rsidP="006E03F2">
      <w:pPr>
        <w:pStyle w:val="Odstavekseznama"/>
        <w:numPr>
          <w:ilvl w:val="0"/>
          <w:numId w:val="37"/>
        </w:numPr>
        <w:spacing w:after="200" w:line="276" w:lineRule="auto"/>
        <w:jc w:val="both"/>
      </w:pPr>
      <w:r>
        <w:t>p</w:t>
      </w:r>
      <w:r w:rsidR="007D3337">
        <w:t>oizvedbo sestavimo v aplikaciji: v seznam atributov, ki jih poizvedba vrača</w:t>
      </w:r>
      <w:r>
        <w:t>,</w:t>
      </w:r>
      <w:r w:rsidR="007D3337">
        <w:t xml:space="preserve"> dodamo še klic z ustreznimi parametri</w:t>
      </w:r>
      <w:r>
        <w:t>;</w:t>
      </w:r>
    </w:p>
    <w:p w14:paraId="291AA840" w14:textId="77777777" w:rsidR="007D3337" w:rsidRDefault="00B57E09" w:rsidP="006E03F2">
      <w:pPr>
        <w:pStyle w:val="Odstavekseznama"/>
        <w:numPr>
          <w:ilvl w:val="0"/>
          <w:numId w:val="37"/>
        </w:numPr>
        <w:spacing w:after="200" w:line="276" w:lineRule="auto"/>
        <w:jc w:val="both"/>
      </w:pPr>
      <w:r>
        <w:t>k</w:t>
      </w:r>
      <w:r w:rsidR="007D3337">
        <w:t xml:space="preserve">ličemo bazno proceduro, ki vrne </w:t>
      </w:r>
      <w:proofErr w:type="spellStart"/>
      <w:r w:rsidR="007D3337">
        <w:t>ref</w:t>
      </w:r>
      <w:proofErr w:type="spellEnd"/>
      <w:r w:rsidR="007D3337">
        <w:t xml:space="preserve"> </w:t>
      </w:r>
      <w:proofErr w:type="spellStart"/>
      <w:r w:rsidR="007D3337">
        <w:t>cursor</w:t>
      </w:r>
      <w:proofErr w:type="spellEnd"/>
      <w:r w:rsidR="007D3337">
        <w:t xml:space="preserve"> oz. podatke: dopolnimo proceduro, kjer v poizvedbo dodamo klic, tako da bo za vsak zapis izvedeno beleženje</w:t>
      </w:r>
      <w:r>
        <w:t>;</w:t>
      </w:r>
    </w:p>
    <w:p w14:paraId="7EB55AD1" w14:textId="77777777" w:rsidR="007D3337" w:rsidRDefault="00B57E09" w:rsidP="006E03F2">
      <w:pPr>
        <w:pStyle w:val="Odstavekseznama"/>
        <w:numPr>
          <w:ilvl w:val="0"/>
          <w:numId w:val="37"/>
        </w:numPr>
        <w:spacing w:after="200" w:line="276" w:lineRule="auto"/>
        <w:jc w:val="both"/>
      </w:pPr>
      <w:r>
        <w:t>d</w:t>
      </w:r>
      <w:r w:rsidR="007D3337">
        <w:t>ostopamo do baznega vpogleda (»</w:t>
      </w:r>
      <w:proofErr w:type="spellStart"/>
      <w:r w:rsidR="007D3337">
        <w:t>view</w:t>
      </w:r>
      <w:proofErr w:type="spellEnd"/>
      <w:r w:rsidR="007D3337">
        <w:t>«): dopolnimo vpogled s klicem in zagotovimo, da kjerkoli dostopamo do vpogleda</w:t>
      </w:r>
      <w:r w:rsidR="001011BE">
        <w:t>,</w:t>
      </w:r>
      <w:r w:rsidR="007D3337">
        <w:t xml:space="preserve"> vključimo nov stolpec.</w:t>
      </w:r>
    </w:p>
    <w:p w14:paraId="0E69ED47" w14:textId="77777777" w:rsidR="007D3337" w:rsidRDefault="007D3337" w:rsidP="002F48FB">
      <w:pPr>
        <w:pStyle w:val="Odstavekseznama"/>
        <w:ind w:left="855"/>
        <w:jc w:val="both"/>
      </w:pPr>
    </w:p>
    <w:p w14:paraId="10C07F42" w14:textId="77777777" w:rsidR="007D3337" w:rsidRDefault="007D3337" w:rsidP="002F48FB">
      <w:pPr>
        <w:pStyle w:val="Odstavekseznama"/>
        <w:ind w:left="855"/>
        <w:jc w:val="both"/>
      </w:pPr>
      <w:r>
        <w:t xml:space="preserve">Glede na arhitekturno zasnovo aplikacije se lahko primeri, da se bodo posamezni identični vpisi zapisali večkrat (npr. ko uporabnik popravi zapis o delavcu, ga shrani – to se bo ustrezno beležilo </w:t>
      </w:r>
      <w:r>
        <w:lastRenderedPageBreak/>
        <w:t xml:space="preserve">v revizijsko sled in ko aplikacija z enakimi pogoji poizvedbe isti zapis ponovno prikliče na masko). Tako podvojeni zapisi bi se pri vnosu lahko izločili glede na prisotnost enakega zapisa glede na atribute </w:t>
      </w:r>
      <w:r w:rsidRPr="00095B64">
        <w:t>AUCA_KEY</w:t>
      </w:r>
      <w:r>
        <w:t xml:space="preserve">, </w:t>
      </w:r>
      <w:r w:rsidRPr="00095B64">
        <w:t>DAT_VNOSA</w:t>
      </w:r>
      <w:r>
        <w:t xml:space="preserve">, IDENT, TS_ID_ZAPISA. V tem primeru je </w:t>
      </w:r>
      <w:r w:rsidR="001011BE">
        <w:t>treba</w:t>
      </w:r>
      <w:r>
        <w:t xml:space="preserve"> v spodaj opisano evidenco dodati indeks, ki pohitri identifikacijo podvojenih vpisov.</w:t>
      </w:r>
    </w:p>
    <w:p w14:paraId="43DEBEE0" w14:textId="77777777" w:rsidR="007D3337" w:rsidRDefault="007D3337" w:rsidP="002F48FB">
      <w:pPr>
        <w:pStyle w:val="Odstavekseznama"/>
        <w:ind w:left="855"/>
        <w:jc w:val="both"/>
      </w:pPr>
    </w:p>
    <w:p w14:paraId="534D5E2E" w14:textId="77777777" w:rsidR="007D3337" w:rsidRPr="00FA1CDB" w:rsidRDefault="007D3337" w:rsidP="002F48FB">
      <w:pPr>
        <w:pStyle w:val="Odstavekseznama"/>
        <w:ind w:left="855"/>
        <w:jc w:val="both"/>
        <w:rPr>
          <w:rFonts w:ascii="Courier New" w:hAnsi="Courier New" w:cs="Courier New"/>
          <w:sz w:val="16"/>
          <w:szCs w:val="16"/>
        </w:rPr>
      </w:pPr>
      <w:r w:rsidRPr="00FA1CDB">
        <w:rPr>
          <w:rFonts w:ascii="Courier New" w:hAnsi="Courier New" w:cs="Courier New"/>
          <w:sz w:val="16"/>
          <w:szCs w:val="16"/>
        </w:rPr>
        <w:t>CREATE INDEX INDEX3 ON SKIS_AV (AUCA_KEY, DAT_VNOSA, IDENT, TS_ID_ZAPISA);</w:t>
      </w:r>
    </w:p>
    <w:p w14:paraId="5A22FD80" w14:textId="77777777" w:rsidR="007D3337" w:rsidRPr="00FA1CDB" w:rsidRDefault="007D3337" w:rsidP="002F48FB">
      <w:pPr>
        <w:pStyle w:val="Odstavekseznama"/>
        <w:ind w:left="855"/>
        <w:jc w:val="both"/>
        <w:rPr>
          <w:rFonts w:ascii="Courier New" w:hAnsi="Courier New" w:cs="Courier New"/>
          <w:sz w:val="16"/>
          <w:szCs w:val="16"/>
        </w:rPr>
      </w:pPr>
      <w:r w:rsidRPr="00FA1CDB">
        <w:rPr>
          <w:rFonts w:ascii="Courier New" w:hAnsi="Courier New" w:cs="Courier New"/>
          <w:sz w:val="16"/>
          <w:szCs w:val="16"/>
        </w:rPr>
        <w:t>/</w:t>
      </w:r>
    </w:p>
    <w:p w14:paraId="0B63FBD5" w14:textId="77777777" w:rsidR="007D3337" w:rsidRDefault="007D3337" w:rsidP="006E03F2">
      <w:pPr>
        <w:pStyle w:val="Naslov2"/>
        <w:keepLines w:val="0"/>
        <w:numPr>
          <w:ilvl w:val="1"/>
          <w:numId w:val="45"/>
        </w:numPr>
        <w:spacing w:before="240" w:after="60" w:line="288" w:lineRule="auto"/>
        <w:jc w:val="both"/>
      </w:pPr>
      <w:bookmarkStart w:id="322" w:name="_Toc403461452"/>
      <w:bookmarkStart w:id="323" w:name="_Toc11652268"/>
      <w:bookmarkStart w:id="324" w:name="_Toc57280737"/>
      <w:bookmarkStart w:id="325" w:name="_Toc57302433"/>
      <w:bookmarkStart w:id="326" w:name="_Toc58251999"/>
      <w:bookmarkStart w:id="327" w:name="_Toc64630959"/>
      <w:r>
        <w:t>Evidenca za vodenje vpogledov</w:t>
      </w:r>
      <w:bookmarkEnd w:id="322"/>
      <w:bookmarkEnd w:id="323"/>
      <w:bookmarkEnd w:id="324"/>
      <w:bookmarkEnd w:id="325"/>
      <w:bookmarkEnd w:id="326"/>
      <w:bookmarkEnd w:id="327"/>
    </w:p>
    <w:p w14:paraId="15C0D62D" w14:textId="77777777" w:rsidR="007D3337" w:rsidRDefault="007D3337" w:rsidP="002F48FB">
      <w:pPr>
        <w:pStyle w:val="Odstavekseznama"/>
        <w:jc w:val="both"/>
      </w:pPr>
    </w:p>
    <w:p w14:paraId="701DC6AF" w14:textId="660D28B2" w:rsidR="007D3337" w:rsidRDefault="007D3337" w:rsidP="002F48FB">
      <w:pPr>
        <w:pStyle w:val="Odstavekseznama"/>
        <w:ind w:left="855"/>
        <w:jc w:val="both"/>
      </w:pPr>
      <w:r>
        <w:t>V shemi APP_OWNER, ki je lastnik podatkov aplikacije</w:t>
      </w:r>
      <w:r w:rsidR="001011BE">
        <w:t>,</w:t>
      </w:r>
      <w:r>
        <w:t xml:space="preserve"> se kreira tabela XXX_AV (</w:t>
      </w:r>
      <w:proofErr w:type="spellStart"/>
      <w:r w:rsidRPr="00735D5E">
        <w:t>predloga_XXX_AV.tab</w:t>
      </w:r>
      <w:proofErr w:type="spellEnd"/>
      <w:r>
        <w:t>) - e</w:t>
      </w:r>
      <w:r w:rsidRPr="009712B0">
        <w:t>videnca vpogled</w:t>
      </w:r>
      <w:r>
        <w:t>ov</w:t>
      </w:r>
      <w:r w:rsidRPr="009712B0">
        <w:t xml:space="preserve"> in spreminjanja osebnih podatkov</w:t>
      </w:r>
      <w:r>
        <w:t>, ki jih aplikacija hrani. XXX je kratka oznaka aplikacije</w:t>
      </w:r>
      <w:r w:rsidR="001011BE">
        <w:t>.</w:t>
      </w:r>
      <w:r>
        <w:t xml:space="preserve"> </w:t>
      </w:r>
      <w:r w:rsidRPr="009712B0">
        <w:t xml:space="preserve">Polnijo jo aplikacija in obdelave, ki do podatkov dostopajo. </w:t>
      </w:r>
      <w:r w:rsidR="00537D53">
        <w:t xml:space="preserve">Na tabeli je kreiran bazni prožilnik, ki pri insertu v tabelo pokliče proceduro, ki podatke prepiše v sistemsko tabelo SYS.AUD$, od koder jih črpa </w:t>
      </w:r>
      <w:proofErr w:type="spellStart"/>
      <w:r w:rsidR="00537D53">
        <w:t>Audit</w:t>
      </w:r>
      <w:proofErr w:type="spellEnd"/>
      <w:r w:rsidR="00537D53">
        <w:t xml:space="preserve"> </w:t>
      </w:r>
      <w:proofErr w:type="spellStart"/>
      <w:r w:rsidR="00537D53">
        <w:t>Vault</w:t>
      </w:r>
      <w:proofErr w:type="spellEnd"/>
      <w:r w:rsidR="00537D53">
        <w:t xml:space="preserve">. </w:t>
      </w:r>
    </w:p>
    <w:p w14:paraId="415C1F63" w14:textId="77777777" w:rsidR="007D3337" w:rsidRDefault="007D3337" w:rsidP="002F48FB">
      <w:pPr>
        <w:pStyle w:val="Odstavekseznama"/>
        <w:ind w:left="855"/>
        <w:jc w:val="both"/>
      </w:pPr>
      <w:r>
        <w:t>Vsebuje sledeče atribute:</w:t>
      </w:r>
    </w:p>
    <w:tbl>
      <w:tblPr>
        <w:tblW w:w="9278" w:type="dxa"/>
        <w:tblInd w:w="55" w:type="dxa"/>
        <w:tblCellMar>
          <w:left w:w="70" w:type="dxa"/>
          <w:right w:w="70" w:type="dxa"/>
        </w:tblCellMar>
        <w:tblLook w:val="04A0" w:firstRow="1" w:lastRow="0" w:firstColumn="1" w:lastColumn="0" w:noHBand="0" w:noVBand="1"/>
      </w:tblPr>
      <w:tblGrid>
        <w:gridCol w:w="1522"/>
        <w:gridCol w:w="1363"/>
        <w:gridCol w:w="793"/>
        <w:gridCol w:w="5600"/>
      </w:tblGrid>
      <w:tr w:rsidR="007D3337" w:rsidRPr="00206ECC" w14:paraId="77089515" w14:textId="77777777" w:rsidTr="003322C2">
        <w:trPr>
          <w:trHeight w:val="300"/>
        </w:trPr>
        <w:tc>
          <w:tcPr>
            <w:tcW w:w="15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2CDD87" w14:textId="77777777" w:rsidR="007D3337" w:rsidRPr="000B7764" w:rsidRDefault="007D3337" w:rsidP="002F48FB">
            <w:pPr>
              <w:spacing w:after="0" w:line="240" w:lineRule="auto"/>
              <w:jc w:val="both"/>
              <w:rPr>
                <w:rFonts w:eastAsia="Times New Roman"/>
                <w:b/>
                <w:bCs/>
                <w:color w:val="000000"/>
                <w:sz w:val="18"/>
                <w:szCs w:val="18"/>
                <w:lang w:eastAsia="sl-SI"/>
              </w:rPr>
            </w:pPr>
            <w:r>
              <w:rPr>
                <w:rFonts w:eastAsia="Times New Roman"/>
                <w:b/>
                <w:bCs/>
                <w:color w:val="000000"/>
                <w:sz w:val="18"/>
                <w:szCs w:val="18"/>
                <w:lang w:eastAsia="sl-SI"/>
              </w:rPr>
              <w:t>A</w:t>
            </w:r>
            <w:r w:rsidRPr="000B7764">
              <w:rPr>
                <w:rFonts w:eastAsia="Times New Roman"/>
                <w:b/>
                <w:bCs/>
                <w:color w:val="000000"/>
                <w:sz w:val="18"/>
                <w:szCs w:val="18"/>
                <w:lang w:eastAsia="sl-SI"/>
              </w:rPr>
              <w:t>tribut</w:t>
            </w:r>
          </w:p>
        </w:tc>
        <w:tc>
          <w:tcPr>
            <w:tcW w:w="1363" w:type="dxa"/>
            <w:tcBorders>
              <w:top w:val="single" w:sz="4" w:space="0" w:color="auto"/>
              <w:left w:val="nil"/>
              <w:bottom w:val="single" w:sz="4" w:space="0" w:color="auto"/>
              <w:right w:val="single" w:sz="4" w:space="0" w:color="auto"/>
            </w:tcBorders>
            <w:shd w:val="clear" w:color="000000" w:fill="F2F2F2"/>
            <w:noWrap/>
            <w:vAlign w:val="center"/>
            <w:hideMark/>
          </w:tcPr>
          <w:p w14:paraId="023B3F3E" w14:textId="77777777" w:rsidR="007D3337" w:rsidRPr="000B7764" w:rsidRDefault="007D3337" w:rsidP="002F48FB">
            <w:pPr>
              <w:spacing w:after="0" w:line="240" w:lineRule="auto"/>
              <w:jc w:val="both"/>
              <w:rPr>
                <w:rFonts w:eastAsia="Times New Roman"/>
                <w:b/>
                <w:bCs/>
                <w:color w:val="000000"/>
                <w:sz w:val="18"/>
                <w:szCs w:val="18"/>
                <w:lang w:eastAsia="sl-SI"/>
              </w:rPr>
            </w:pPr>
            <w:r w:rsidRPr="000B7764">
              <w:rPr>
                <w:rFonts w:eastAsia="Times New Roman"/>
                <w:b/>
                <w:bCs/>
                <w:color w:val="000000"/>
                <w:sz w:val="18"/>
                <w:szCs w:val="18"/>
                <w:lang w:eastAsia="sl-SI"/>
              </w:rPr>
              <w:t>Podatkovni tip</w:t>
            </w:r>
          </w:p>
        </w:tc>
        <w:tc>
          <w:tcPr>
            <w:tcW w:w="793" w:type="dxa"/>
            <w:tcBorders>
              <w:top w:val="single" w:sz="4" w:space="0" w:color="auto"/>
              <w:left w:val="nil"/>
              <w:bottom w:val="single" w:sz="4" w:space="0" w:color="auto"/>
              <w:right w:val="single" w:sz="4" w:space="0" w:color="auto"/>
            </w:tcBorders>
            <w:shd w:val="clear" w:color="000000" w:fill="F2F2F2"/>
            <w:noWrap/>
            <w:vAlign w:val="center"/>
            <w:hideMark/>
          </w:tcPr>
          <w:p w14:paraId="35F5CDAB" w14:textId="77777777" w:rsidR="007D3337" w:rsidRPr="00206ECC" w:rsidRDefault="007D3337" w:rsidP="002F48FB">
            <w:pPr>
              <w:spacing w:after="0" w:line="240" w:lineRule="auto"/>
              <w:jc w:val="both"/>
              <w:rPr>
                <w:rFonts w:eastAsia="Times New Roman"/>
                <w:b/>
                <w:bCs/>
                <w:color w:val="000000"/>
                <w:sz w:val="18"/>
                <w:szCs w:val="18"/>
                <w:lang w:eastAsia="sl-SI"/>
              </w:rPr>
            </w:pPr>
            <w:r w:rsidRPr="00206ECC">
              <w:rPr>
                <w:rFonts w:eastAsia="Times New Roman"/>
                <w:b/>
                <w:bCs/>
                <w:color w:val="000000"/>
                <w:sz w:val="18"/>
                <w:szCs w:val="18"/>
                <w:lang w:eastAsia="sl-SI"/>
              </w:rPr>
              <w:t>Obvezen</w:t>
            </w:r>
          </w:p>
        </w:tc>
        <w:tc>
          <w:tcPr>
            <w:tcW w:w="5600" w:type="dxa"/>
            <w:tcBorders>
              <w:top w:val="single" w:sz="4" w:space="0" w:color="auto"/>
              <w:left w:val="nil"/>
              <w:bottom w:val="single" w:sz="4" w:space="0" w:color="auto"/>
              <w:right w:val="single" w:sz="4" w:space="0" w:color="auto"/>
            </w:tcBorders>
            <w:shd w:val="clear" w:color="000000" w:fill="F2F2F2"/>
            <w:noWrap/>
            <w:vAlign w:val="center"/>
            <w:hideMark/>
          </w:tcPr>
          <w:p w14:paraId="31DFF00B" w14:textId="77777777" w:rsidR="007D3337" w:rsidRPr="00206ECC" w:rsidRDefault="007D3337" w:rsidP="002F48FB">
            <w:pPr>
              <w:spacing w:after="0" w:line="240" w:lineRule="auto"/>
              <w:jc w:val="both"/>
              <w:rPr>
                <w:rFonts w:eastAsia="Times New Roman"/>
                <w:b/>
                <w:bCs/>
                <w:color w:val="000000"/>
                <w:sz w:val="18"/>
                <w:szCs w:val="18"/>
                <w:lang w:eastAsia="sl-SI"/>
              </w:rPr>
            </w:pPr>
            <w:r w:rsidRPr="00206ECC">
              <w:rPr>
                <w:rFonts w:eastAsia="Times New Roman"/>
                <w:b/>
                <w:bCs/>
                <w:color w:val="000000"/>
                <w:sz w:val="18"/>
                <w:szCs w:val="18"/>
                <w:lang w:eastAsia="sl-SI"/>
              </w:rPr>
              <w:t>Opomba</w:t>
            </w:r>
          </w:p>
        </w:tc>
      </w:tr>
      <w:tr w:rsidR="007D3337" w:rsidRPr="00206ECC" w14:paraId="57ACE8B9"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1F4C4496" w14:textId="77777777" w:rsidR="007D3337" w:rsidRPr="00A959E5" w:rsidRDefault="007D3337" w:rsidP="002F48FB">
            <w:pPr>
              <w:jc w:val="both"/>
              <w:rPr>
                <w:sz w:val="16"/>
                <w:szCs w:val="16"/>
              </w:rPr>
            </w:pPr>
            <w:r w:rsidRPr="00A959E5">
              <w:rPr>
                <w:sz w:val="16"/>
                <w:szCs w:val="16"/>
              </w:rPr>
              <w:t>DAT_VPOGLEDA</w:t>
            </w:r>
          </w:p>
        </w:tc>
        <w:tc>
          <w:tcPr>
            <w:tcW w:w="1363" w:type="dxa"/>
            <w:tcBorders>
              <w:top w:val="nil"/>
              <w:left w:val="nil"/>
              <w:bottom w:val="single" w:sz="4" w:space="0" w:color="auto"/>
              <w:right w:val="single" w:sz="4" w:space="0" w:color="auto"/>
            </w:tcBorders>
            <w:shd w:val="clear" w:color="auto" w:fill="auto"/>
            <w:noWrap/>
            <w:vAlign w:val="center"/>
            <w:hideMark/>
          </w:tcPr>
          <w:p w14:paraId="4BEFEF01" w14:textId="77777777" w:rsidR="007D3337" w:rsidRPr="00A959E5" w:rsidRDefault="007D3337" w:rsidP="002F48FB">
            <w:pPr>
              <w:jc w:val="both"/>
              <w:rPr>
                <w:sz w:val="16"/>
                <w:szCs w:val="16"/>
              </w:rPr>
            </w:pPr>
            <w:r w:rsidRPr="00A959E5">
              <w:rPr>
                <w:sz w:val="16"/>
                <w:szCs w:val="16"/>
              </w:rPr>
              <w:t>TIMESTAMP(6)</w:t>
            </w:r>
          </w:p>
        </w:tc>
        <w:tc>
          <w:tcPr>
            <w:tcW w:w="793" w:type="dxa"/>
            <w:tcBorders>
              <w:top w:val="nil"/>
              <w:left w:val="nil"/>
              <w:bottom w:val="single" w:sz="4" w:space="0" w:color="auto"/>
              <w:right w:val="single" w:sz="4" w:space="0" w:color="auto"/>
            </w:tcBorders>
            <w:shd w:val="clear" w:color="auto" w:fill="auto"/>
            <w:noWrap/>
            <w:vAlign w:val="center"/>
            <w:hideMark/>
          </w:tcPr>
          <w:p w14:paraId="4EB0E243"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DA</w:t>
            </w:r>
          </w:p>
        </w:tc>
        <w:tc>
          <w:tcPr>
            <w:tcW w:w="5600" w:type="dxa"/>
            <w:tcBorders>
              <w:top w:val="nil"/>
              <w:left w:val="nil"/>
              <w:bottom w:val="single" w:sz="4" w:space="0" w:color="auto"/>
              <w:right w:val="single" w:sz="4" w:space="0" w:color="auto"/>
            </w:tcBorders>
            <w:shd w:val="clear" w:color="auto" w:fill="auto"/>
            <w:noWrap/>
            <w:hideMark/>
          </w:tcPr>
          <w:p w14:paraId="72E50991" w14:textId="77777777" w:rsidR="007D3337" w:rsidRPr="00A959E5" w:rsidRDefault="007D3337" w:rsidP="002F48FB">
            <w:pPr>
              <w:jc w:val="both"/>
              <w:rPr>
                <w:sz w:val="16"/>
                <w:szCs w:val="16"/>
              </w:rPr>
            </w:pPr>
            <w:r w:rsidRPr="00A959E5">
              <w:rPr>
                <w:sz w:val="16"/>
                <w:szCs w:val="16"/>
              </w:rPr>
              <w:t>Tekoči čas, ko se je izvedel dostop do evidence</w:t>
            </w:r>
          </w:p>
        </w:tc>
      </w:tr>
      <w:tr w:rsidR="007D3337" w:rsidRPr="00206ECC" w14:paraId="4A2F00F4"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1F68F486" w14:textId="77777777" w:rsidR="007D3337" w:rsidRPr="00A959E5" w:rsidRDefault="007D3337" w:rsidP="002F48FB">
            <w:pPr>
              <w:jc w:val="both"/>
              <w:rPr>
                <w:sz w:val="16"/>
                <w:szCs w:val="16"/>
              </w:rPr>
            </w:pPr>
            <w:r w:rsidRPr="00A959E5">
              <w:rPr>
                <w:sz w:val="16"/>
                <w:szCs w:val="16"/>
              </w:rPr>
              <w:t>DAT_VNOSA</w:t>
            </w:r>
          </w:p>
        </w:tc>
        <w:tc>
          <w:tcPr>
            <w:tcW w:w="1363" w:type="dxa"/>
            <w:tcBorders>
              <w:top w:val="nil"/>
              <w:left w:val="nil"/>
              <w:bottom w:val="single" w:sz="4" w:space="0" w:color="auto"/>
              <w:right w:val="single" w:sz="4" w:space="0" w:color="auto"/>
            </w:tcBorders>
            <w:shd w:val="clear" w:color="auto" w:fill="auto"/>
            <w:noWrap/>
            <w:vAlign w:val="center"/>
            <w:hideMark/>
          </w:tcPr>
          <w:p w14:paraId="18798110" w14:textId="77777777" w:rsidR="007D3337" w:rsidRPr="00A959E5" w:rsidRDefault="007D3337" w:rsidP="002F48FB">
            <w:pPr>
              <w:jc w:val="both"/>
              <w:rPr>
                <w:sz w:val="16"/>
                <w:szCs w:val="16"/>
              </w:rPr>
            </w:pPr>
            <w:r w:rsidRPr="00A959E5">
              <w:rPr>
                <w:sz w:val="16"/>
                <w:szCs w:val="16"/>
              </w:rPr>
              <w:t>DATE</w:t>
            </w:r>
          </w:p>
        </w:tc>
        <w:tc>
          <w:tcPr>
            <w:tcW w:w="793" w:type="dxa"/>
            <w:tcBorders>
              <w:top w:val="nil"/>
              <w:left w:val="nil"/>
              <w:bottom w:val="single" w:sz="4" w:space="0" w:color="auto"/>
              <w:right w:val="single" w:sz="4" w:space="0" w:color="auto"/>
            </w:tcBorders>
            <w:shd w:val="clear" w:color="auto" w:fill="auto"/>
            <w:noWrap/>
            <w:vAlign w:val="center"/>
            <w:hideMark/>
          </w:tcPr>
          <w:p w14:paraId="08590820"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DA</w:t>
            </w:r>
          </w:p>
        </w:tc>
        <w:tc>
          <w:tcPr>
            <w:tcW w:w="5600" w:type="dxa"/>
            <w:tcBorders>
              <w:top w:val="nil"/>
              <w:left w:val="nil"/>
              <w:bottom w:val="single" w:sz="4" w:space="0" w:color="auto"/>
              <w:right w:val="single" w:sz="4" w:space="0" w:color="auto"/>
            </w:tcBorders>
            <w:shd w:val="clear" w:color="auto" w:fill="auto"/>
            <w:noWrap/>
            <w:hideMark/>
          </w:tcPr>
          <w:p w14:paraId="5A9967C6" w14:textId="77777777" w:rsidR="007D3337" w:rsidRPr="00A959E5" w:rsidRDefault="007D3337" w:rsidP="002F48FB">
            <w:pPr>
              <w:jc w:val="both"/>
              <w:rPr>
                <w:sz w:val="16"/>
                <w:szCs w:val="16"/>
              </w:rPr>
            </w:pPr>
            <w:r w:rsidRPr="00A959E5">
              <w:rPr>
                <w:sz w:val="16"/>
                <w:szCs w:val="16"/>
              </w:rPr>
              <w:t>Tekoči čas, ko se je izvedel dostop do evidence - normaliziran na dan, brez ur, minut, sekund</w:t>
            </w:r>
          </w:p>
        </w:tc>
      </w:tr>
      <w:tr w:rsidR="007D3337" w:rsidRPr="00206ECC" w14:paraId="44CFFB40"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08446B4F" w14:textId="77777777" w:rsidR="007D3337" w:rsidRPr="00A959E5" w:rsidRDefault="007D3337" w:rsidP="002F48FB">
            <w:pPr>
              <w:jc w:val="both"/>
              <w:rPr>
                <w:sz w:val="16"/>
                <w:szCs w:val="16"/>
              </w:rPr>
            </w:pPr>
            <w:r w:rsidRPr="00A959E5">
              <w:rPr>
                <w:sz w:val="16"/>
                <w:szCs w:val="16"/>
              </w:rPr>
              <w:t>EMSO*</w:t>
            </w:r>
          </w:p>
        </w:tc>
        <w:tc>
          <w:tcPr>
            <w:tcW w:w="1363" w:type="dxa"/>
            <w:tcBorders>
              <w:top w:val="nil"/>
              <w:left w:val="nil"/>
              <w:bottom w:val="single" w:sz="4" w:space="0" w:color="auto"/>
              <w:right w:val="single" w:sz="4" w:space="0" w:color="auto"/>
            </w:tcBorders>
            <w:shd w:val="clear" w:color="auto" w:fill="auto"/>
            <w:noWrap/>
            <w:vAlign w:val="center"/>
          </w:tcPr>
          <w:p w14:paraId="43D560EF" w14:textId="77777777" w:rsidR="007D3337" w:rsidRPr="00A959E5" w:rsidRDefault="007D3337" w:rsidP="002F48FB">
            <w:pPr>
              <w:jc w:val="both"/>
              <w:rPr>
                <w:sz w:val="16"/>
                <w:szCs w:val="16"/>
              </w:rPr>
            </w:pPr>
            <w:r w:rsidRPr="00A959E5">
              <w:rPr>
                <w:sz w:val="16"/>
                <w:szCs w:val="16"/>
              </w:rPr>
              <w:t>VARCHAR2(13)</w:t>
            </w:r>
          </w:p>
        </w:tc>
        <w:tc>
          <w:tcPr>
            <w:tcW w:w="793" w:type="dxa"/>
            <w:tcBorders>
              <w:top w:val="nil"/>
              <w:left w:val="nil"/>
              <w:bottom w:val="single" w:sz="4" w:space="0" w:color="auto"/>
              <w:right w:val="single" w:sz="4" w:space="0" w:color="auto"/>
            </w:tcBorders>
            <w:shd w:val="clear" w:color="auto" w:fill="auto"/>
            <w:noWrap/>
            <w:vAlign w:val="center"/>
          </w:tcPr>
          <w:p w14:paraId="6BF4833E"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NE</w:t>
            </w:r>
          </w:p>
        </w:tc>
        <w:tc>
          <w:tcPr>
            <w:tcW w:w="5600" w:type="dxa"/>
            <w:tcBorders>
              <w:top w:val="nil"/>
              <w:left w:val="nil"/>
              <w:bottom w:val="single" w:sz="4" w:space="0" w:color="auto"/>
              <w:right w:val="single" w:sz="4" w:space="0" w:color="auto"/>
            </w:tcBorders>
            <w:shd w:val="clear" w:color="auto" w:fill="auto"/>
            <w:noWrap/>
          </w:tcPr>
          <w:p w14:paraId="1E5BDA3C" w14:textId="77777777" w:rsidR="007D3337" w:rsidRPr="00A959E5" w:rsidRDefault="007D3337" w:rsidP="002F48FB">
            <w:pPr>
              <w:jc w:val="both"/>
              <w:rPr>
                <w:sz w:val="16"/>
                <w:szCs w:val="16"/>
              </w:rPr>
            </w:pPr>
            <w:proofErr w:type="spellStart"/>
            <w:r w:rsidRPr="00A959E5">
              <w:rPr>
                <w:sz w:val="16"/>
                <w:szCs w:val="16"/>
              </w:rPr>
              <w:t>Emšo</w:t>
            </w:r>
            <w:proofErr w:type="spellEnd"/>
            <w:r w:rsidRPr="00A959E5">
              <w:rPr>
                <w:sz w:val="16"/>
                <w:szCs w:val="16"/>
              </w:rPr>
              <w:t xml:space="preserve"> uporabnika, ki je izvedel vpogled</w:t>
            </w:r>
          </w:p>
        </w:tc>
      </w:tr>
      <w:tr w:rsidR="007D3337" w:rsidRPr="00206ECC" w14:paraId="6A66D0C2"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79E69CB7" w14:textId="77777777" w:rsidR="007D3337" w:rsidRPr="00A959E5" w:rsidRDefault="007D3337" w:rsidP="002F48FB">
            <w:pPr>
              <w:jc w:val="both"/>
              <w:rPr>
                <w:sz w:val="16"/>
                <w:szCs w:val="16"/>
              </w:rPr>
            </w:pPr>
            <w:r w:rsidRPr="00A959E5">
              <w:rPr>
                <w:sz w:val="16"/>
                <w:szCs w:val="16"/>
              </w:rPr>
              <w:t>AUCA_KEY*</w:t>
            </w:r>
          </w:p>
        </w:tc>
        <w:tc>
          <w:tcPr>
            <w:tcW w:w="1363" w:type="dxa"/>
            <w:tcBorders>
              <w:top w:val="nil"/>
              <w:left w:val="nil"/>
              <w:bottom w:val="single" w:sz="4" w:space="0" w:color="auto"/>
              <w:right w:val="single" w:sz="4" w:space="0" w:color="auto"/>
            </w:tcBorders>
            <w:shd w:val="clear" w:color="auto" w:fill="auto"/>
            <w:noWrap/>
            <w:vAlign w:val="center"/>
            <w:hideMark/>
          </w:tcPr>
          <w:p w14:paraId="1F1709D9" w14:textId="77777777" w:rsidR="007D3337" w:rsidRPr="00A959E5" w:rsidRDefault="007D3337" w:rsidP="002F48FB">
            <w:pPr>
              <w:jc w:val="both"/>
              <w:rPr>
                <w:sz w:val="16"/>
                <w:szCs w:val="16"/>
              </w:rPr>
            </w:pPr>
            <w:r w:rsidRPr="00A959E5">
              <w:rPr>
                <w:sz w:val="16"/>
                <w:szCs w:val="16"/>
              </w:rPr>
              <w:t>VARCHAR2(60)</w:t>
            </w:r>
          </w:p>
        </w:tc>
        <w:tc>
          <w:tcPr>
            <w:tcW w:w="793" w:type="dxa"/>
            <w:tcBorders>
              <w:top w:val="nil"/>
              <w:left w:val="nil"/>
              <w:bottom w:val="single" w:sz="4" w:space="0" w:color="auto"/>
              <w:right w:val="single" w:sz="4" w:space="0" w:color="auto"/>
            </w:tcBorders>
            <w:shd w:val="clear" w:color="auto" w:fill="auto"/>
            <w:noWrap/>
            <w:vAlign w:val="center"/>
            <w:hideMark/>
          </w:tcPr>
          <w:p w14:paraId="51E19CED"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DA</w:t>
            </w:r>
          </w:p>
        </w:tc>
        <w:tc>
          <w:tcPr>
            <w:tcW w:w="5600" w:type="dxa"/>
            <w:tcBorders>
              <w:top w:val="nil"/>
              <w:left w:val="nil"/>
              <w:bottom w:val="single" w:sz="4" w:space="0" w:color="auto"/>
              <w:right w:val="single" w:sz="4" w:space="0" w:color="auto"/>
            </w:tcBorders>
            <w:shd w:val="clear" w:color="auto" w:fill="auto"/>
            <w:noWrap/>
            <w:hideMark/>
          </w:tcPr>
          <w:p w14:paraId="574E1ACB" w14:textId="77777777" w:rsidR="007D3337" w:rsidRPr="00A959E5" w:rsidRDefault="007D3337" w:rsidP="002F48FB">
            <w:pPr>
              <w:jc w:val="both"/>
              <w:rPr>
                <w:sz w:val="16"/>
                <w:szCs w:val="16"/>
              </w:rPr>
            </w:pPr>
            <w:r w:rsidRPr="00A959E5">
              <w:rPr>
                <w:sz w:val="16"/>
                <w:szCs w:val="16"/>
              </w:rPr>
              <w:t>Enolični ključ, ki ga aplikativna seja dobi ob prijavi v aplikacijo</w:t>
            </w:r>
          </w:p>
        </w:tc>
      </w:tr>
      <w:tr w:rsidR="007D3337" w:rsidRPr="00206ECC" w14:paraId="3171E370"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05639BB7" w14:textId="77777777" w:rsidR="007D3337" w:rsidRPr="00A959E5" w:rsidRDefault="007D3337" w:rsidP="002F48FB">
            <w:pPr>
              <w:jc w:val="both"/>
              <w:rPr>
                <w:sz w:val="16"/>
                <w:szCs w:val="16"/>
              </w:rPr>
            </w:pPr>
            <w:r w:rsidRPr="00A959E5">
              <w:rPr>
                <w:sz w:val="16"/>
                <w:szCs w:val="16"/>
              </w:rPr>
              <w:t>MODUL*</w:t>
            </w:r>
          </w:p>
        </w:tc>
        <w:tc>
          <w:tcPr>
            <w:tcW w:w="1363" w:type="dxa"/>
            <w:tcBorders>
              <w:top w:val="nil"/>
              <w:left w:val="nil"/>
              <w:bottom w:val="single" w:sz="4" w:space="0" w:color="auto"/>
              <w:right w:val="single" w:sz="4" w:space="0" w:color="auto"/>
            </w:tcBorders>
            <w:shd w:val="clear" w:color="auto" w:fill="auto"/>
            <w:noWrap/>
            <w:vAlign w:val="center"/>
          </w:tcPr>
          <w:p w14:paraId="59596AE9" w14:textId="77777777" w:rsidR="007D3337" w:rsidRPr="00A959E5" w:rsidRDefault="007D3337" w:rsidP="002F48FB">
            <w:pPr>
              <w:jc w:val="both"/>
              <w:rPr>
                <w:sz w:val="16"/>
                <w:szCs w:val="16"/>
              </w:rPr>
            </w:pPr>
            <w:r w:rsidRPr="00A959E5">
              <w:rPr>
                <w:sz w:val="16"/>
                <w:szCs w:val="16"/>
              </w:rPr>
              <w:t>VARCHAR2(60)</w:t>
            </w:r>
          </w:p>
        </w:tc>
        <w:tc>
          <w:tcPr>
            <w:tcW w:w="793" w:type="dxa"/>
            <w:tcBorders>
              <w:top w:val="nil"/>
              <w:left w:val="nil"/>
              <w:bottom w:val="single" w:sz="4" w:space="0" w:color="auto"/>
              <w:right w:val="single" w:sz="4" w:space="0" w:color="auto"/>
            </w:tcBorders>
            <w:shd w:val="clear" w:color="auto" w:fill="auto"/>
            <w:noWrap/>
            <w:vAlign w:val="center"/>
          </w:tcPr>
          <w:p w14:paraId="566745A9"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DA</w:t>
            </w:r>
          </w:p>
        </w:tc>
        <w:tc>
          <w:tcPr>
            <w:tcW w:w="5600" w:type="dxa"/>
            <w:tcBorders>
              <w:top w:val="nil"/>
              <w:left w:val="nil"/>
              <w:bottom w:val="single" w:sz="4" w:space="0" w:color="auto"/>
              <w:right w:val="single" w:sz="4" w:space="0" w:color="auto"/>
            </w:tcBorders>
            <w:shd w:val="clear" w:color="auto" w:fill="auto"/>
            <w:noWrap/>
          </w:tcPr>
          <w:p w14:paraId="52E83624" w14:textId="77777777" w:rsidR="007D3337" w:rsidRPr="00A959E5" w:rsidRDefault="007D3337" w:rsidP="002F48FB">
            <w:pPr>
              <w:jc w:val="both"/>
              <w:rPr>
                <w:sz w:val="16"/>
                <w:szCs w:val="16"/>
              </w:rPr>
            </w:pPr>
            <w:r w:rsidRPr="00A959E5">
              <w:rPr>
                <w:sz w:val="16"/>
                <w:szCs w:val="16"/>
              </w:rPr>
              <w:t>Aplikativni modul, ki je dostopal do evidence</w:t>
            </w:r>
          </w:p>
        </w:tc>
      </w:tr>
      <w:tr w:rsidR="007D3337" w:rsidRPr="00206ECC" w14:paraId="2F7CCB93"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792F09CA" w14:textId="77777777" w:rsidR="007D3337" w:rsidRPr="00A959E5" w:rsidRDefault="007D3337" w:rsidP="002F48FB">
            <w:pPr>
              <w:jc w:val="both"/>
              <w:rPr>
                <w:sz w:val="16"/>
                <w:szCs w:val="16"/>
              </w:rPr>
            </w:pPr>
            <w:r w:rsidRPr="00A959E5">
              <w:rPr>
                <w:sz w:val="16"/>
                <w:szCs w:val="16"/>
              </w:rPr>
              <w:t>AKCIJA*</w:t>
            </w:r>
          </w:p>
        </w:tc>
        <w:tc>
          <w:tcPr>
            <w:tcW w:w="1363" w:type="dxa"/>
            <w:tcBorders>
              <w:top w:val="nil"/>
              <w:left w:val="nil"/>
              <w:bottom w:val="single" w:sz="4" w:space="0" w:color="auto"/>
              <w:right w:val="single" w:sz="4" w:space="0" w:color="auto"/>
            </w:tcBorders>
            <w:shd w:val="clear" w:color="auto" w:fill="auto"/>
            <w:noWrap/>
            <w:vAlign w:val="center"/>
            <w:hideMark/>
          </w:tcPr>
          <w:p w14:paraId="1C977CE0" w14:textId="77777777" w:rsidR="007D3337" w:rsidRPr="00A959E5" w:rsidRDefault="007D3337" w:rsidP="002F48FB">
            <w:pPr>
              <w:jc w:val="both"/>
              <w:rPr>
                <w:sz w:val="16"/>
                <w:szCs w:val="16"/>
              </w:rPr>
            </w:pPr>
            <w:r w:rsidRPr="00A959E5">
              <w:rPr>
                <w:sz w:val="16"/>
                <w:szCs w:val="16"/>
              </w:rPr>
              <w:t>VARCHAR2(60)</w:t>
            </w:r>
          </w:p>
        </w:tc>
        <w:tc>
          <w:tcPr>
            <w:tcW w:w="793" w:type="dxa"/>
            <w:tcBorders>
              <w:top w:val="nil"/>
              <w:left w:val="nil"/>
              <w:bottom w:val="single" w:sz="4" w:space="0" w:color="auto"/>
              <w:right w:val="single" w:sz="4" w:space="0" w:color="auto"/>
            </w:tcBorders>
            <w:shd w:val="clear" w:color="auto" w:fill="auto"/>
            <w:noWrap/>
            <w:vAlign w:val="center"/>
            <w:hideMark/>
          </w:tcPr>
          <w:p w14:paraId="7A9E65D4"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DA</w:t>
            </w:r>
          </w:p>
        </w:tc>
        <w:tc>
          <w:tcPr>
            <w:tcW w:w="5600" w:type="dxa"/>
            <w:tcBorders>
              <w:top w:val="nil"/>
              <w:left w:val="nil"/>
              <w:bottom w:val="single" w:sz="4" w:space="0" w:color="auto"/>
              <w:right w:val="single" w:sz="4" w:space="0" w:color="auto"/>
            </w:tcBorders>
            <w:shd w:val="clear" w:color="auto" w:fill="auto"/>
            <w:noWrap/>
            <w:hideMark/>
          </w:tcPr>
          <w:p w14:paraId="29B568A8" w14:textId="77777777" w:rsidR="007D3337" w:rsidRPr="00A959E5" w:rsidRDefault="007D3337" w:rsidP="002F48FB">
            <w:pPr>
              <w:jc w:val="both"/>
              <w:rPr>
                <w:sz w:val="16"/>
                <w:szCs w:val="16"/>
              </w:rPr>
            </w:pPr>
            <w:r w:rsidRPr="00A959E5">
              <w:rPr>
                <w:sz w:val="16"/>
                <w:szCs w:val="16"/>
              </w:rPr>
              <w:t>Akcija, ki se je izvedla nad zapisom</w:t>
            </w:r>
          </w:p>
        </w:tc>
      </w:tr>
      <w:tr w:rsidR="007D3337" w:rsidRPr="00206ECC" w14:paraId="44D1D493"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619A985F" w14:textId="77777777" w:rsidR="007D3337" w:rsidRPr="00A959E5" w:rsidRDefault="007D3337" w:rsidP="002F48FB">
            <w:pPr>
              <w:jc w:val="both"/>
              <w:rPr>
                <w:sz w:val="16"/>
                <w:szCs w:val="16"/>
              </w:rPr>
            </w:pPr>
            <w:r w:rsidRPr="00A959E5">
              <w:rPr>
                <w:sz w:val="16"/>
                <w:szCs w:val="16"/>
              </w:rPr>
              <w:t>MODUL_DOSTOPA</w:t>
            </w:r>
          </w:p>
        </w:tc>
        <w:tc>
          <w:tcPr>
            <w:tcW w:w="1363" w:type="dxa"/>
            <w:tcBorders>
              <w:top w:val="nil"/>
              <w:left w:val="nil"/>
              <w:bottom w:val="single" w:sz="4" w:space="0" w:color="auto"/>
              <w:right w:val="single" w:sz="4" w:space="0" w:color="auto"/>
            </w:tcBorders>
            <w:shd w:val="clear" w:color="auto" w:fill="auto"/>
            <w:noWrap/>
            <w:vAlign w:val="center"/>
          </w:tcPr>
          <w:p w14:paraId="02D469C7" w14:textId="77777777" w:rsidR="007D3337" w:rsidRPr="00A959E5" w:rsidRDefault="007D3337" w:rsidP="002F48FB">
            <w:pPr>
              <w:jc w:val="both"/>
              <w:rPr>
                <w:sz w:val="16"/>
                <w:szCs w:val="16"/>
              </w:rPr>
            </w:pPr>
            <w:r w:rsidRPr="00A959E5">
              <w:rPr>
                <w:sz w:val="16"/>
                <w:szCs w:val="16"/>
              </w:rPr>
              <w:t>VARCHAR2(120)</w:t>
            </w:r>
          </w:p>
        </w:tc>
        <w:tc>
          <w:tcPr>
            <w:tcW w:w="793" w:type="dxa"/>
            <w:tcBorders>
              <w:top w:val="nil"/>
              <w:left w:val="nil"/>
              <w:bottom w:val="single" w:sz="4" w:space="0" w:color="auto"/>
              <w:right w:val="single" w:sz="4" w:space="0" w:color="auto"/>
            </w:tcBorders>
            <w:shd w:val="clear" w:color="auto" w:fill="auto"/>
            <w:noWrap/>
            <w:vAlign w:val="center"/>
          </w:tcPr>
          <w:p w14:paraId="29EAB509"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DA</w:t>
            </w:r>
          </w:p>
        </w:tc>
        <w:tc>
          <w:tcPr>
            <w:tcW w:w="5600" w:type="dxa"/>
            <w:tcBorders>
              <w:top w:val="nil"/>
              <w:left w:val="nil"/>
              <w:bottom w:val="single" w:sz="4" w:space="0" w:color="auto"/>
              <w:right w:val="single" w:sz="4" w:space="0" w:color="auto"/>
            </w:tcBorders>
            <w:shd w:val="clear" w:color="auto" w:fill="auto"/>
            <w:noWrap/>
          </w:tcPr>
          <w:p w14:paraId="2C2FE786" w14:textId="77777777" w:rsidR="007D3337" w:rsidRPr="00A959E5" w:rsidRDefault="007D3337" w:rsidP="002F48FB">
            <w:pPr>
              <w:jc w:val="both"/>
              <w:rPr>
                <w:sz w:val="16"/>
                <w:szCs w:val="16"/>
              </w:rPr>
            </w:pPr>
            <w:r w:rsidRPr="00A959E5">
              <w:rPr>
                <w:sz w:val="16"/>
                <w:szCs w:val="16"/>
              </w:rPr>
              <w:t>Modul (bazni objekt - paket, procedura), ki je dostopal do podatkov</w:t>
            </w:r>
          </w:p>
        </w:tc>
      </w:tr>
      <w:tr w:rsidR="007D3337" w:rsidRPr="00206ECC" w14:paraId="2268C150" w14:textId="77777777" w:rsidTr="003322C2">
        <w:trPr>
          <w:trHeight w:val="300"/>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40D4DD86" w14:textId="77777777" w:rsidR="007D3337" w:rsidRPr="00A959E5" w:rsidRDefault="007D3337" w:rsidP="002F48FB">
            <w:pPr>
              <w:jc w:val="both"/>
              <w:rPr>
                <w:sz w:val="16"/>
                <w:szCs w:val="16"/>
              </w:rPr>
            </w:pPr>
            <w:r w:rsidRPr="00A959E5">
              <w:rPr>
                <w:sz w:val="16"/>
                <w:szCs w:val="16"/>
              </w:rPr>
              <w:t>EVIDENCA</w:t>
            </w:r>
          </w:p>
        </w:tc>
        <w:tc>
          <w:tcPr>
            <w:tcW w:w="1363" w:type="dxa"/>
            <w:tcBorders>
              <w:top w:val="nil"/>
              <w:left w:val="nil"/>
              <w:bottom w:val="single" w:sz="4" w:space="0" w:color="auto"/>
              <w:right w:val="single" w:sz="4" w:space="0" w:color="auto"/>
            </w:tcBorders>
            <w:shd w:val="clear" w:color="auto" w:fill="auto"/>
            <w:noWrap/>
            <w:vAlign w:val="center"/>
          </w:tcPr>
          <w:p w14:paraId="41433A84" w14:textId="77777777" w:rsidR="007D3337" w:rsidRPr="00A959E5" w:rsidRDefault="007D3337" w:rsidP="002F48FB">
            <w:pPr>
              <w:jc w:val="both"/>
              <w:rPr>
                <w:sz w:val="16"/>
                <w:szCs w:val="16"/>
              </w:rPr>
            </w:pPr>
            <w:r w:rsidRPr="00A959E5">
              <w:rPr>
                <w:sz w:val="16"/>
                <w:szCs w:val="16"/>
              </w:rPr>
              <w:t xml:space="preserve"> VARCHAR2(60)</w:t>
            </w:r>
          </w:p>
        </w:tc>
        <w:tc>
          <w:tcPr>
            <w:tcW w:w="793" w:type="dxa"/>
            <w:tcBorders>
              <w:top w:val="nil"/>
              <w:left w:val="nil"/>
              <w:bottom w:val="single" w:sz="4" w:space="0" w:color="auto"/>
              <w:right w:val="single" w:sz="4" w:space="0" w:color="auto"/>
            </w:tcBorders>
            <w:shd w:val="clear" w:color="auto" w:fill="auto"/>
            <w:noWrap/>
            <w:vAlign w:val="center"/>
          </w:tcPr>
          <w:p w14:paraId="4B28B5D1"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NE</w:t>
            </w:r>
          </w:p>
        </w:tc>
        <w:tc>
          <w:tcPr>
            <w:tcW w:w="5600" w:type="dxa"/>
            <w:tcBorders>
              <w:top w:val="nil"/>
              <w:left w:val="nil"/>
              <w:bottom w:val="single" w:sz="4" w:space="0" w:color="auto"/>
              <w:right w:val="single" w:sz="4" w:space="0" w:color="auto"/>
            </w:tcBorders>
            <w:shd w:val="clear" w:color="auto" w:fill="auto"/>
            <w:noWrap/>
          </w:tcPr>
          <w:p w14:paraId="73D3E0EC" w14:textId="77777777" w:rsidR="007D3337" w:rsidRPr="00A959E5" w:rsidRDefault="007D3337" w:rsidP="002F48FB">
            <w:pPr>
              <w:jc w:val="both"/>
              <w:rPr>
                <w:sz w:val="16"/>
                <w:szCs w:val="16"/>
              </w:rPr>
            </w:pPr>
            <w:r w:rsidRPr="00A959E5">
              <w:rPr>
                <w:sz w:val="16"/>
                <w:szCs w:val="16"/>
              </w:rPr>
              <w:t>Bazna evidenca</w:t>
            </w:r>
            <w:r w:rsidR="001011BE">
              <w:rPr>
                <w:sz w:val="16"/>
                <w:szCs w:val="16"/>
              </w:rPr>
              <w:t>,</w:t>
            </w:r>
            <w:r w:rsidRPr="00A959E5">
              <w:rPr>
                <w:sz w:val="16"/>
                <w:szCs w:val="16"/>
              </w:rPr>
              <w:t xml:space="preserve"> do katere je bil izveden dostop, lahko jih je tudi več</w:t>
            </w:r>
          </w:p>
        </w:tc>
      </w:tr>
      <w:tr w:rsidR="007D3337" w:rsidRPr="00206ECC" w14:paraId="66ECAEDA" w14:textId="77777777" w:rsidTr="003322C2">
        <w:trPr>
          <w:trHeight w:val="30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CC0B" w14:textId="77777777" w:rsidR="007D3337" w:rsidRPr="00A959E5" w:rsidRDefault="007D3337" w:rsidP="002F48FB">
            <w:pPr>
              <w:jc w:val="both"/>
              <w:rPr>
                <w:sz w:val="16"/>
                <w:szCs w:val="16"/>
              </w:rPr>
            </w:pPr>
            <w:r w:rsidRPr="00A959E5">
              <w:rPr>
                <w:sz w:val="16"/>
                <w:szCs w:val="16"/>
              </w:rPr>
              <w:t>TS_ID_ZAPISA</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76BC7B63" w14:textId="77777777" w:rsidR="007D3337" w:rsidRPr="00A959E5" w:rsidRDefault="007D3337" w:rsidP="002F48FB">
            <w:pPr>
              <w:jc w:val="both"/>
              <w:rPr>
                <w:sz w:val="16"/>
                <w:szCs w:val="16"/>
              </w:rPr>
            </w:pPr>
            <w:r w:rsidRPr="00A959E5">
              <w:rPr>
                <w:sz w:val="16"/>
                <w:szCs w:val="16"/>
              </w:rPr>
              <w:t>TIMESTAMP(6)</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37D68A6A"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NE</w:t>
            </w:r>
          </w:p>
        </w:tc>
        <w:tc>
          <w:tcPr>
            <w:tcW w:w="5600" w:type="dxa"/>
            <w:tcBorders>
              <w:top w:val="single" w:sz="4" w:space="0" w:color="auto"/>
              <w:left w:val="nil"/>
              <w:bottom w:val="single" w:sz="4" w:space="0" w:color="auto"/>
              <w:right w:val="single" w:sz="4" w:space="0" w:color="auto"/>
            </w:tcBorders>
            <w:shd w:val="clear" w:color="auto" w:fill="auto"/>
            <w:noWrap/>
            <w:hideMark/>
          </w:tcPr>
          <w:p w14:paraId="3C88CB51" w14:textId="77777777" w:rsidR="007D3337" w:rsidRPr="00A959E5" w:rsidRDefault="007D3337" w:rsidP="002F48FB">
            <w:pPr>
              <w:jc w:val="both"/>
              <w:rPr>
                <w:sz w:val="16"/>
                <w:szCs w:val="16"/>
              </w:rPr>
            </w:pPr>
            <w:r w:rsidRPr="00A959E5">
              <w:rPr>
                <w:sz w:val="16"/>
                <w:szCs w:val="16"/>
              </w:rPr>
              <w:t>Časovna značka zapisa, ki v povezavi z IDENT enolično določa zapis v evidenci</w:t>
            </w:r>
          </w:p>
        </w:tc>
      </w:tr>
      <w:tr w:rsidR="007D3337" w:rsidRPr="00206ECC" w14:paraId="1B7F67B5" w14:textId="77777777" w:rsidTr="003322C2">
        <w:trPr>
          <w:trHeight w:val="30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C587" w14:textId="77777777" w:rsidR="007D3337" w:rsidRPr="00A959E5" w:rsidRDefault="007D3337" w:rsidP="002F48FB">
            <w:pPr>
              <w:jc w:val="both"/>
              <w:rPr>
                <w:sz w:val="16"/>
                <w:szCs w:val="16"/>
              </w:rPr>
            </w:pPr>
            <w:r w:rsidRPr="00A959E5">
              <w:rPr>
                <w:sz w:val="16"/>
                <w:szCs w:val="16"/>
              </w:rPr>
              <w:t>IDENT</w:t>
            </w:r>
          </w:p>
        </w:tc>
        <w:tc>
          <w:tcPr>
            <w:tcW w:w="1363" w:type="dxa"/>
            <w:tcBorders>
              <w:top w:val="single" w:sz="4" w:space="0" w:color="auto"/>
              <w:left w:val="nil"/>
              <w:bottom w:val="single" w:sz="4" w:space="0" w:color="auto"/>
              <w:right w:val="single" w:sz="4" w:space="0" w:color="auto"/>
            </w:tcBorders>
            <w:shd w:val="clear" w:color="auto" w:fill="auto"/>
            <w:noWrap/>
            <w:vAlign w:val="center"/>
          </w:tcPr>
          <w:p w14:paraId="1C3287D7" w14:textId="77777777" w:rsidR="007D3337" w:rsidRPr="00A959E5" w:rsidRDefault="007D3337" w:rsidP="002F48FB">
            <w:pPr>
              <w:jc w:val="both"/>
              <w:rPr>
                <w:sz w:val="16"/>
                <w:szCs w:val="16"/>
              </w:rPr>
            </w:pPr>
            <w:r w:rsidRPr="00A959E5">
              <w:rPr>
                <w:sz w:val="16"/>
                <w:szCs w:val="16"/>
              </w:rPr>
              <w:t>NUMBER</w:t>
            </w:r>
          </w:p>
        </w:tc>
        <w:tc>
          <w:tcPr>
            <w:tcW w:w="793" w:type="dxa"/>
            <w:tcBorders>
              <w:top w:val="single" w:sz="4" w:space="0" w:color="auto"/>
              <w:left w:val="nil"/>
              <w:bottom w:val="single" w:sz="4" w:space="0" w:color="auto"/>
              <w:right w:val="single" w:sz="4" w:space="0" w:color="auto"/>
            </w:tcBorders>
            <w:shd w:val="clear" w:color="auto" w:fill="auto"/>
            <w:noWrap/>
            <w:vAlign w:val="center"/>
          </w:tcPr>
          <w:p w14:paraId="5991F4A2"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NE</w:t>
            </w:r>
          </w:p>
        </w:tc>
        <w:tc>
          <w:tcPr>
            <w:tcW w:w="5600" w:type="dxa"/>
            <w:tcBorders>
              <w:top w:val="single" w:sz="4" w:space="0" w:color="auto"/>
              <w:left w:val="nil"/>
              <w:bottom w:val="single" w:sz="4" w:space="0" w:color="auto"/>
              <w:right w:val="single" w:sz="4" w:space="0" w:color="auto"/>
            </w:tcBorders>
            <w:shd w:val="clear" w:color="auto" w:fill="auto"/>
            <w:noWrap/>
          </w:tcPr>
          <w:p w14:paraId="4F62C72A" w14:textId="77777777" w:rsidR="007D3337" w:rsidRPr="00A959E5" w:rsidRDefault="007D3337" w:rsidP="002F48FB">
            <w:pPr>
              <w:jc w:val="both"/>
              <w:rPr>
                <w:sz w:val="16"/>
                <w:szCs w:val="16"/>
              </w:rPr>
            </w:pPr>
            <w:r w:rsidRPr="00A959E5">
              <w:rPr>
                <w:sz w:val="16"/>
                <w:szCs w:val="16"/>
              </w:rPr>
              <w:t>Surogatni ključ evidence</w:t>
            </w:r>
          </w:p>
        </w:tc>
      </w:tr>
      <w:tr w:rsidR="007D3337" w:rsidRPr="00206ECC" w14:paraId="495C4AED" w14:textId="77777777" w:rsidTr="003322C2">
        <w:trPr>
          <w:trHeight w:val="300"/>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A4F3E" w14:textId="77777777" w:rsidR="007D3337" w:rsidRPr="00A959E5" w:rsidRDefault="007D3337" w:rsidP="002F48FB">
            <w:pPr>
              <w:jc w:val="both"/>
              <w:rPr>
                <w:sz w:val="16"/>
                <w:szCs w:val="16"/>
              </w:rPr>
            </w:pPr>
            <w:r w:rsidRPr="00A959E5">
              <w:rPr>
                <w:sz w:val="16"/>
                <w:szCs w:val="16"/>
              </w:rPr>
              <w:t>ATRIBUTI_AKCIJE</w:t>
            </w:r>
          </w:p>
        </w:tc>
        <w:tc>
          <w:tcPr>
            <w:tcW w:w="1363" w:type="dxa"/>
            <w:tcBorders>
              <w:top w:val="single" w:sz="4" w:space="0" w:color="auto"/>
              <w:left w:val="nil"/>
              <w:bottom w:val="single" w:sz="4" w:space="0" w:color="auto"/>
              <w:right w:val="single" w:sz="4" w:space="0" w:color="auto"/>
            </w:tcBorders>
            <w:shd w:val="clear" w:color="auto" w:fill="auto"/>
            <w:noWrap/>
            <w:vAlign w:val="center"/>
          </w:tcPr>
          <w:p w14:paraId="637EB1BF" w14:textId="77777777" w:rsidR="007D3337" w:rsidRPr="00A959E5" w:rsidRDefault="007D3337" w:rsidP="002F48FB">
            <w:pPr>
              <w:jc w:val="both"/>
              <w:rPr>
                <w:sz w:val="16"/>
                <w:szCs w:val="16"/>
              </w:rPr>
            </w:pPr>
            <w:r w:rsidRPr="00A959E5">
              <w:rPr>
                <w:sz w:val="16"/>
                <w:szCs w:val="16"/>
              </w:rPr>
              <w:t>VARCHAR2(2000)</w:t>
            </w:r>
          </w:p>
        </w:tc>
        <w:tc>
          <w:tcPr>
            <w:tcW w:w="793" w:type="dxa"/>
            <w:tcBorders>
              <w:top w:val="single" w:sz="4" w:space="0" w:color="auto"/>
              <w:left w:val="nil"/>
              <w:bottom w:val="single" w:sz="4" w:space="0" w:color="auto"/>
              <w:right w:val="single" w:sz="4" w:space="0" w:color="auto"/>
            </w:tcBorders>
            <w:shd w:val="clear" w:color="auto" w:fill="auto"/>
            <w:noWrap/>
            <w:vAlign w:val="center"/>
          </w:tcPr>
          <w:p w14:paraId="0E75DD62" w14:textId="77777777" w:rsidR="007D3337" w:rsidRPr="00A959E5" w:rsidRDefault="007D3337" w:rsidP="002F48FB">
            <w:pPr>
              <w:spacing w:after="0" w:line="240" w:lineRule="auto"/>
              <w:jc w:val="both"/>
              <w:rPr>
                <w:rFonts w:eastAsia="Times New Roman"/>
                <w:color w:val="000000"/>
                <w:sz w:val="16"/>
                <w:szCs w:val="16"/>
                <w:lang w:eastAsia="sl-SI"/>
              </w:rPr>
            </w:pPr>
            <w:r w:rsidRPr="00A959E5">
              <w:rPr>
                <w:rFonts w:eastAsia="Times New Roman"/>
                <w:color w:val="000000"/>
                <w:sz w:val="16"/>
                <w:szCs w:val="16"/>
                <w:lang w:eastAsia="sl-SI"/>
              </w:rPr>
              <w:t>NE</w:t>
            </w:r>
          </w:p>
        </w:tc>
        <w:tc>
          <w:tcPr>
            <w:tcW w:w="5600" w:type="dxa"/>
            <w:tcBorders>
              <w:top w:val="single" w:sz="4" w:space="0" w:color="auto"/>
              <w:left w:val="nil"/>
              <w:bottom w:val="single" w:sz="4" w:space="0" w:color="auto"/>
              <w:right w:val="single" w:sz="4" w:space="0" w:color="auto"/>
            </w:tcBorders>
            <w:shd w:val="clear" w:color="auto" w:fill="auto"/>
            <w:noWrap/>
          </w:tcPr>
          <w:p w14:paraId="5ABABFC8" w14:textId="77777777" w:rsidR="007D3337" w:rsidRPr="00A959E5" w:rsidRDefault="007D3337" w:rsidP="002F48FB">
            <w:pPr>
              <w:jc w:val="both"/>
              <w:rPr>
                <w:sz w:val="16"/>
                <w:szCs w:val="16"/>
              </w:rPr>
            </w:pPr>
            <w:r w:rsidRPr="00A959E5">
              <w:rPr>
                <w:sz w:val="16"/>
                <w:szCs w:val="16"/>
              </w:rPr>
              <w:t>Dodatni atributi akcije, ki so bili uporabljeni ob dostopu do evidence</w:t>
            </w:r>
          </w:p>
        </w:tc>
      </w:tr>
    </w:tbl>
    <w:p w14:paraId="74B335D2" w14:textId="77777777" w:rsidR="007D3337" w:rsidRDefault="007D3337" w:rsidP="002F48FB">
      <w:pPr>
        <w:pStyle w:val="Odstavekseznama"/>
        <w:ind w:left="855"/>
        <w:jc w:val="both"/>
      </w:pPr>
    </w:p>
    <w:p w14:paraId="1A249D52" w14:textId="77777777" w:rsidR="007D3337" w:rsidRDefault="007D3337" w:rsidP="002F48FB">
      <w:pPr>
        <w:pStyle w:val="Odstavekseznama"/>
        <w:ind w:left="855"/>
        <w:jc w:val="both"/>
        <w:rPr>
          <w:color w:val="2F5496" w:themeColor="accent5" w:themeShade="BF"/>
        </w:rPr>
      </w:pPr>
      <w:r>
        <w:rPr>
          <w:color w:val="2F5496" w:themeColor="accent5" w:themeShade="BF"/>
        </w:rPr>
        <w:t>* - označuje atribute, ki so postavljeni v baznem kontekstu</w:t>
      </w:r>
    </w:p>
    <w:p w14:paraId="09B41926" w14:textId="77777777" w:rsidR="007D3337" w:rsidRDefault="007D3337" w:rsidP="002F48FB">
      <w:pPr>
        <w:pStyle w:val="Odstavekseznama"/>
        <w:ind w:left="855"/>
        <w:jc w:val="both"/>
        <w:rPr>
          <w:color w:val="2F5496" w:themeColor="accent5" w:themeShade="BF"/>
        </w:rPr>
      </w:pPr>
    </w:p>
    <w:p w14:paraId="5D358FC9" w14:textId="77777777" w:rsidR="007D3337" w:rsidRDefault="007D3337" w:rsidP="002F48FB">
      <w:pPr>
        <w:pStyle w:val="Odstavekseznama"/>
        <w:ind w:left="855"/>
        <w:jc w:val="both"/>
        <w:rPr>
          <w:color w:val="2F5496" w:themeColor="accent5" w:themeShade="BF"/>
        </w:rPr>
      </w:pPr>
      <w:r w:rsidRPr="001420F9">
        <w:rPr>
          <w:color w:val="2F5496" w:themeColor="accent5" w:themeShade="BF"/>
        </w:rPr>
        <w:t>Preglednica 1: Atributi evidence za vodenje revizijske sledi.</w:t>
      </w:r>
    </w:p>
    <w:p w14:paraId="6AD9E8B6" w14:textId="77777777" w:rsidR="007D3337" w:rsidRDefault="007D3337" w:rsidP="002F48FB">
      <w:pPr>
        <w:pStyle w:val="Odstavekseznama"/>
        <w:ind w:left="855"/>
        <w:jc w:val="both"/>
        <w:rPr>
          <w:color w:val="2F5496" w:themeColor="accent5" w:themeShade="BF"/>
        </w:rPr>
      </w:pPr>
    </w:p>
    <w:p w14:paraId="44C16E07" w14:textId="77777777" w:rsidR="007D3337" w:rsidRDefault="007D3337" w:rsidP="002F48FB">
      <w:pPr>
        <w:pStyle w:val="Odstavekseznama"/>
        <w:ind w:left="855"/>
        <w:jc w:val="both"/>
      </w:pPr>
      <w:r>
        <w:t>Evidenca se polni s pomočjo bazne procedure XXX_CONTEXT_MNG.</w:t>
      </w:r>
      <w:r w:rsidRPr="00A33D56">
        <w:t>BELEZI_DOSTOP</w:t>
      </w:r>
      <w:r>
        <w:t xml:space="preserve">. Procedura beleži akcije v okviru avtonomne transakcije. Klice je </w:t>
      </w:r>
      <w:r w:rsidR="001011BE">
        <w:t>treba</w:t>
      </w:r>
      <w:r>
        <w:t xml:space="preserve"> umestiti v vse dele kode, kjer dostopamo do evidenc. Atribute EMSO, AUCA_KEY, MODUL, AKCIJA se zajamejo iz baznega konteksta. Bazni kontekst (Oracle </w:t>
      </w:r>
      <w:proofErr w:type="spellStart"/>
      <w:r>
        <w:t>database</w:t>
      </w:r>
      <w:proofErr w:type="spellEnd"/>
      <w:r>
        <w:t xml:space="preserve"> </w:t>
      </w:r>
      <w:proofErr w:type="spellStart"/>
      <w:r>
        <w:t>context</w:t>
      </w:r>
      <w:proofErr w:type="spellEnd"/>
      <w:r>
        <w:t xml:space="preserve">) bo nastavila aplikacija pred klicem baznega </w:t>
      </w:r>
      <w:proofErr w:type="spellStart"/>
      <w:r>
        <w:t>api</w:t>
      </w:r>
      <w:proofErr w:type="spellEnd"/>
      <w:r>
        <w:t>-ja oz. vpogleda (XXX_CONTEXT_MNG.</w:t>
      </w:r>
      <w:r w:rsidRPr="00EC7230">
        <w:t>SET_CONTEXT_MULTIPLE</w:t>
      </w:r>
      <w:r>
        <w:t xml:space="preserve">). </w:t>
      </w:r>
    </w:p>
    <w:p w14:paraId="4BA6C933" w14:textId="77777777" w:rsidR="000B4BDD" w:rsidRDefault="000B4BDD">
      <w:r>
        <w:br w:type="page"/>
      </w:r>
    </w:p>
    <w:p w14:paraId="1D11E59C" w14:textId="77777777" w:rsidR="00685E38" w:rsidRDefault="00685E38" w:rsidP="006E03F2">
      <w:pPr>
        <w:pStyle w:val="Naslov1"/>
        <w:numPr>
          <w:ilvl w:val="0"/>
          <w:numId w:val="45"/>
        </w:numPr>
      </w:pPr>
      <w:bookmarkStart w:id="328" w:name="_Toc58252000"/>
      <w:bookmarkStart w:id="329" w:name="_Toc64630960"/>
      <w:r>
        <w:lastRenderedPageBreak/>
        <w:t>OSNOVNE ZAHTEVE SODELOVANJA MED NAROČNIKOM IN IZVAJALCEM</w:t>
      </w:r>
      <w:bookmarkEnd w:id="328"/>
      <w:bookmarkEnd w:id="329"/>
    </w:p>
    <w:p w14:paraId="52A24A3E" w14:textId="77777777" w:rsidR="00685E38" w:rsidRPr="00D34A28" w:rsidRDefault="00685E38" w:rsidP="00685E38"/>
    <w:p w14:paraId="37070BAF" w14:textId="77777777" w:rsidR="00685E38" w:rsidRDefault="00685E38" w:rsidP="006E03F2">
      <w:pPr>
        <w:pStyle w:val="Naslov2"/>
        <w:numPr>
          <w:ilvl w:val="1"/>
          <w:numId w:val="45"/>
        </w:numPr>
      </w:pPr>
      <w:bookmarkStart w:id="330" w:name="_Toc58252001"/>
      <w:bookmarkStart w:id="331" w:name="_Toc64630961"/>
      <w:r>
        <w:t>Organiziranost</w:t>
      </w:r>
      <w:bookmarkEnd w:id="330"/>
      <w:bookmarkEnd w:id="331"/>
    </w:p>
    <w:p w14:paraId="5FF59321" w14:textId="6E2316FC" w:rsidR="00685E38" w:rsidRDefault="00685E38" w:rsidP="00685E38">
      <w:pPr>
        <w:jc w:val="both"/>
      </w:pPr>
      <w:r>
        <w:t>Naročnik bo na svoji strani določil po enega koordinatorja za vsako aplikacijo, hkrati pa bodo za vsako aplikacijo določeni skrbniki vsebin pri naročniku, ki natančno poznajo trenutne in bodoče vsebinske zahteve. Od izvajalca se ravno tako zahteva, da bo na svoji strani za vsako aplikacijo ali sklop aplikacij določil odgovorno osebo (nosilec pogodbe) ali koordinatorja s katero se bo lahko naročnik usklajeval glede tekočih naročil vzdrževanja in nadgradenj, planov ter z njim reševa</w:t>
      </w:r>
      <w:r w:rsidR="00E72E5F">
        <w:t>l morebitne probleme in napake.</w:t>
      </w:r>
    </w:p>
    <w:p w14:paraId="6B1A41D0" w14:textId="77777777" w:rsidR="00685E38" w:rsidRDefault="00685E38" w:rsidP="006E03F2">
      <w:pPr>
        <w:pStyle w:val="Naslov2"/>
        <w:numPr>
          <w:ilvl w:val="1"/>
          <w:numId w:val="45"/>
        </w:numPr>
      </w:pPr>
      <w:bookmarkStart w:id="332" w:name="_Toc58252002"/>
      <w:bookmarkStart w:id="333" w:name="_Toc64630962"/>
      <w:r>
        <w:t>Predvidene faze razvoja aplikacij</w:t>
      </w:r>
      <w:bookmarkEnd w:id="332"/>
      <w:bookmarkEnd w:id="333"/>
    </w:p>
    <w:p w14:paraId="695BA6D2" w14:textId="77777777" w:rsidR="00685E38" w:rsidRDefault="00685E38" w:rsidP="00685E38">
      <w:pPr>
        <w:jc w:val="both"/>
      </w:pPr>
      <w:r>
        <w:t>Predvidene faze razvoja so opisane v tabeli 1:</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685"/>
        <w:gridCol w:w="2835"/>
      </w:tblGrid>
      <w:tr w:rsidR="00685E38" w:rsidRPr="005864CD" w14:paraId="388B58B5" w14:textId="77777777" w:rsidTr="4C72DBAA">
        <w:tc>
          <w:tcPr>
            <w:tcW w:w="2764" w:type="dxa"/>
            <w:tcBorders>
              <w:top w:val="single" w:sz="4" w:space="0" w:color="auto"/>
              <w:bottom w:val="single" w:sz="4" w:space="0" w:color="auto"/>
            </w:tcBorders>
            <w:shd w:val="clear" w:color="auto" w:fill="E6E6E6"/>
          </w:tcPr>
          <w:p w14:paraId="7C1BB39B" w14:textId="77777777" w:rsidR="00685E38" w:rsidRPr="005864CD" w:rsidRDefault="00685E38" w:rsidP="001C408A">
            <w:pPr>
              <w:jc w:val="both"/>
              <w:rPr>
                <w:rFonts w:cs="Arial"/>
              </w:rPr>
            </w:pPr>
            <w:r w:rsidRPr="005864CD">
              <w:rPr>
                <w:rFonts w:cs="Arial"/>
              </w:rPr>
              <w:t>Naziv</w:t>
            </w:r>
          </w:p>
        </w:tc>
        <w:tc>
          <w:tcPr>
            <w:tcW w:w="3685" w:type="dxa"/>
            <w:tcBorders>
              <w:top w:val="single" w:sz="4" w:space="0" w:color="auto"/>
              <w:bottom w:val="single" w:sz="4" w:space="0" w:color="auto"/>
            </w:tcBorders>
            <w:shd w:val="clear" w:color="auto" w:fill="E6E6E6"/>
          </w:tcPr>
          <w:p w14:paraId="4DC64209" w14:textId="77777777" w:rsidR="00685E38" w:rsidRPr="005864CD" w:rsidRDefault="00685E38" w:rsidP="001C408A">
            <w:pPr>
              <w:jc w:val="both"/>
              <w:rPr>
                <w:rFonts w:cs="Arial"/>
              </w:rPr>
            </w:pPr>
            <w:r w:rsidRPr="005864CD">
              <w:rPr>
                <w:rFonts w:cs="Arial"/>
              </w:rPr>
              <w:t>Opis</w:t>
            </w:r>
          </w:p>
        </w:tc>
        <w:tc>
          <w:tcPr>
            <w:tcW w:w="2835" w:type="dxa"/>
            <w:tcBorders>
              <w:top w:val="single" w:sz="4" w:space="0" w:color="auto"/>
              <w:bottom w:val="single" w:sz="4" w:space="0" w:color="auto"/>
            </w:tcBorders>
            <w:shd w:val="clear" w:color="auto" w:fill="E6E6E6"/>
          </w:tcPr>
          <w:p w14:paraId="49E02F82" w14:textId="77777777" w:rsidR="00685E38" w:rsidRPr="005864CD" w:rsidRDefault="00685E38" w:rsidP="001C408A">
            <w:pPr>
              <w:jc w:val="both"/>
              <w:rPr>
                <w:rFonts w:cs="Arial"/>
              </w:rPr>
            </w:pPr>
            <w:r w:rsidRPr="005864CD">
              <w:rPr>
                <w:rFonts w:cs="Arial"/>
              </w:rPr>
              <w:t>Predpisani dokument</w:t>
            </w:r>
          </w:p>
        </w:tc>
      </w:tr>
      <w:tr w:rsidR="00685E38" w:rsidRPr="005864CD" w14:paraId="34D6A4EF" w14:textId="77777777" w:rsidTr="4C72DBAA">
        <w:tc>
          <w:tcPr>
            <w:tcW w:w="2764" w:type="dxa"/>
            <w:shd w:val="clear" w:color="auto" w:fill="auto"/>
          </w:tcPr>
          <w:p w14:paraId="54D6E05C" w14:textId="77777777" w:rsidR="00685E38" w:rsidRPr="005864CD" w:rsidRDefault="00685E38" w:rsidP="001C408A">
            <w:pPr>
              <w:jc w:val="both"/>
              <w:rPr>
                <w:rFonts w:cs="Arial"/>
              </w:rPr>
            </w:pPr>
            <w:r w:rsidRPr="005864CD">
              <w:rPr>
                <w:rFonts w:cs="Arial"/>
              </w:rPr>
              <w:t>Analiza</w:t>
            </w:r>
          </w:p>
        </w:tc>
        <w:tc>
          <w:tcPr>
            <w:tcW w:w="3685" w:type="dxa"/>
            <w:shd w:val="clear" w:color="auto" w:fill="auto"/>
          </w:tcPr>
          <w:p w14:paraId="526A03A2" w14:textId="77777777" w:rsidR="00685E38" w:rsidRPr="005864CD" w:rsidRDefault="00685E38" w:rsidP="001C408A">
            <w:pPr>
              <w:jc w:val="both"/>
              <w:rPr>
                <w:rFonts w:cs="Arial"/>
              </w:rPr>
            </w:pPr>
            <w:r w:rsidRPr="005864CD">
              <w:rPr>
                <w:rFonts w:cs="Arial"/>
              </w:rPr>
              <w:t>Izvede se analiza, s katero so enolično dokumentirani postopki in algoritmi.</w:t>
            </w:r>
          </w:p>
        </w:tc>
        <w:tc>
          <w:tcPr>
            <w:tcW w:w="2835" w:type="dxa"/>
            <w:shd w:val="clear" w:color="auto" w:fill="auto"/>
          </w:tcPr>
          <w:p w14:paraId="481A525D" w14:textId="77777777" w:rsidR="00685E38" w:rsidRPr="005864CD" w:rsidRDefault="00685E38" w:rsidP="001C408A">
            <w:pPr>
              <w:jc w:val="both"/>
              <w:rPr>
                <w:rFonts w:cs="Arial"/>
              </w:rPr>
            </w:pPr>
            <w:r w:rsidRPr="005864CD">
              <w:rPr>
                <w:rFonts w:cs="Arial"/>
              </w:rPr>
              <w:t>Podpisana analiza s strani izvajalcev in</w:t>
            </w:r>
            <w:r w:rsidR="00ED5A67">
              <w:rPr>
                <w:rFonts w:cs="Arial"/>
              </w:rPr>
              <w:t xml:space="preserve"> </w:t>
            </w:r>
            <w:r w:rsidRPr="005864CD">
              <w:rPr>
                <w:rFonts w:cs="Arial"/>
              </w:rPr>
              <w:t>MIZŠ</w:t>
            </w:r>
          </w:p>
        </w:tc>
      </w:tr>
      <w:tr w:rsidR="00685E38" w:rsidRPr="005864CD" w14:paraId="580A8A90" w14:textId="77777777" w:rsidTr="4C72DBAA">
        <w:tc>
          <w:tcPr>
            <w:tcW w:w="2764" w:type="dxa"/>
            <w:shd w:val="clear" w:color="auto" w:fill="auto"/>
          </w:tcPr>
          <w:p w14:paraId="298234ED" w14:textId="77777777" w:rsidR="00685E38" w:rsidRPr="005864CD" w:rsidRDefault="00685E38" w:rsidP="001C408A">
            <w:pPr>
              <w:jc w:val="both"/>
              <w:rPr>
                <w:rFonts w:cs="Arial"/>
              </w:rPr>
            </w:pPr>
            <w:r w:rsidRPr="005864CD">
              <w:rPr>
                <w:rFonts w:cs="Arial"/>
              </w:rPr>
              <w:t>Izdelava aplikacije</w:t>
            </w:r>
          </w:p>
        </w:tc>
        <w:tc>
          <w:tcPr>
            <w:tcW w:w="3685" w:type="dxa"/>
            <w:shd w:val="clear" w:color="auto" w:fill="auto"/>
          </w:tcPr>
          <w:p w14:paraId="0335223F" w14:textId="77777777" w:rsidR="00685E38" w:rsidRPr="005864CD" w:rsidRDefault="00685E38" w:rsidP="001C408A">
            <w:pPr>
              <w:jc w:val="both"/>
              <w:rPr>
                <w:rFonts w:cs="Arial"/>
              </w:rPr>
            </w:pPr>
          </w:p>
        </w:tc>
        <w:tc>
          <w:tcPr>
            <w:tcW w:w="2835" w:type="dxa"/>
            <w:shd w:val="clear" w:color="auto" w:fill="auto"/>
          </w:tcPr>
          <w:p w14:paraId="286F7C91" w14:textId="77777777" w:rsidR="00685E38" w:rsidRPr="005864CD" w:rsidRDefault="00685E38" w:rsidP="001C408A">
            <w:pPr>
              <w:jc w:val="both"/>
              <w:rPr>
                <w:rFonts w:cs="Arial"/>
              </w:rPr>
            </w:pPr>
          </w:p>
        </w:tc>
      </w:tr>
      <w:tr w:rsidR="00685E38" w:rsidRPr="005864CD" w14:paraId="588425BF" w14:textId="77777777" w:rsidTr="4C72DBAA">
        <w:tc>
          <w:tcPr>
            <w:tcW w:w="2764" w:type="dxa"/>
            <w:shd w:val="clear" w:color="auto" w:fill="auto"/>
          </w:tcPr>
          <w:p w14:paraId="27729686" w14:textId="77777777" w:rsidR="00685E38" w:rsidRPr="005864CD" w:rsidRDefault="00685E38" w:rsidP="001C408A">
            <w:pPr>
              <w:jc w:val="both"/>
              <w:rPr>
                <w:rFonts w:cs="Arial"/>
              </w:rPr>
            </w:pPr>
            <w:r>
              <w:rPr>
                <w:rFonts w:cs="Arial"/>
              </w:rPr>
              <w:t>T</w:t>
            </w:r>
            <w:r w:rsidRPr="005864CD">
              <w:rPr>
                <w:rFonts w:cs="Arial"/>
              </w:rPr>
              <w:t>estiranje v razvojnem okolju izvajalca</w:t>
            </w:r>
          </w:p>
        </w:tc>
        <w:tc>
          <w:tcPr>
            <w:tcW w:w="3685" w:type="dxa"/>
            <w:shd w:val="clear" w:color="auto" w:fill="auto"/>
          </w:tcPr>
          <w:p w14:paraId="72054ED8" w14:textId="77777777" w:rsidR="00685E38" w:rsidRPr="005864CD" w:rsidRDefault="00685E38" w:rsidP="001C408A">
            <w:pPr>
              <w:jc w:val="both"/>
              <w:rPr>
                <w:rFonts w:cs="Arial"/>
              </w:rPr>
            </w:pPr>
            <w:r w:rsidRPr="005864CD">
              <w:rPr>
                <w:rFonts w:cs="Arial"/>
              </w:rPr>
              <w:t>Testiranje v razvojnem okolju in sprotna odprava neustreznosti</w:t>
            </w:r>
          </w:p>
        </w:tc>
        <w:tc>
          <w:tcPr>
            <w:tcW w:w="2835" w:type="dxa"/>
            <w:shd w:val="clear" w:color="auto" w:fill="auto"/>
          </w:tcPr>
          <w:p w14:paraId="50AEAF33" w14:textId="77777777" w:rsidR="00685E38" w:rsidRPr="005864CD" w:rsidRDefault="00685E38" w:rsidP="001C408A">
            <w:pPr>
              <w:jc w:val="both"/>
              <w:rPr>
                <w:rFonts w:cs="Arial"/>
              </w:rPr>
            </w:pPr>
            <w:r w:rsidRPr="005864CD">
              <w:rPr>
                <w:rFonts w:cs="Arial"/>
              </w:rPr>
              <w:t>Poročilo o testiranju</w:t>
            </w:r>
          </w:p>
        </w:tc>
      </w:tr>
      <w:tr w:rsidR="00685E38" w:rsidRPr="005864CD" w14:paraId="3CC822CF" w14:textId="77777777" w:rsidTr="4C72DBAA">
        <w:tc>
          <w:tcPr>
            <w:tcW w:w="2764" w:type="dxa"/>
            <w:shd w:val="clear" w:color="auto" w:fill="auto"/>
          </w:tcPr>
          <w:p w14:paraId="60A8F1A4" w14:textId="77777777" w:rsidR="00685E38" w:rsidRPr="005864CD" w:rsidRDefault="00685E38" w:rsidP="001C408A">
            <w:pPr>
              <w:jc w:val="both"/>
              <w:rPr>
                <w:rFonts w:cs="Arial"/>
              </w:rPr>
            </w:pPr>
            <w:r>
              <w:rPr>
                <w:rFonts w:cs="Arial"/>
              </w:rPr>
              <w:t>T</w:t>
            </w:r>
            <w:r w:rsidRPr="005864CD">
              <w:rPr>
                <w:rFonts w:cs="Arial"/>
              </w:rPr>
              <w:t>estiranje na testnem okolju MIZŠ</w:t>
            </w:r>
          </w:p>
        </w:tc>
        <w:tc>
          <w:tcPr>
            <w:tcW w:w="3685" w:type="dxa"/>
            <w:shd w:val="clear" w:color="auto" w:fill="auto"/>
          </w:tcPr>
          <w:p w14:paraId="4C4B17F0" w14:textId="77777777" w:rsidR="00685E38" w:rsidRPr="005864CD" w:rsidRDefault="00685E38" w:rsidP="001C408A">
            <w:pPr>
              <w:jc w:val="both"/>
              <w:rPr>
                <w:rFonts w:cs="Arial"/>
              </w:rPr>
            </w:pPr>
            <w:r w:rsidRPr="005864CD">
              <w:rPr>
                <w:rFonts w:cs="Arial"/>
              </w:rPr>
              <w:t>Testiranje v testnem okolju v realnih pogojih</w:t>
            </w:r>
          </w:p>
        </w:tc>
        <w:tc>
          <w:tcPr>
            <w:tcW w:w="2835" w:type="dxa"/>
            <w:shd w:val="clear" w:color="auto" w:fill="auto"/>
          </w:tcPr>
          <w:p w14:paraId="77E23996" w14:textId="77777777" w:rsidR="00685E38" w:rsidRPr="005864CD" w:rsidRDefault="00685E38" w:rsidP="001C408A">
            <w:pPr>
              <w:jc w:val="both"/>
              <w:rPr>
                <w:rFonts w:cs="Arial"/>
              </w:rPr>
            </w:pPr>
            <w:r w:rsidRPr="005864CD">
              <w:rPr>
                <w:rFonts w:cs="Arial"/>
              </w:rPr>
              <w:t>Zapisnik o testiranju na testnih primerih</w:t>
            </w:r>
          </w:p>
        </w:tc>
      </w:tr>
      <w:tr w:rsidR="00685E38" w:rsidRPr="005864CD" w14:paraId="596F79C1" w14:textId="77777777" w:rsidTr="4C72DBAA">
        <w:tc>
          <w:tcPr>
            <w:tcW w:w="2764" w:type="dxa"/>
            <w:tcBorders>
              <w:bottom w:val="single" w:sz="4" w:space="0" w:color="auto"/>
            </w:tcBorders>
            <w:shd w:val="clear" w:color="auto" w:fill="auto"/>
          </w:tcPr>
          <w:p w14:paraId="64EC27A7" w14:textId="77777777" w:rsidR="00685E38" w:rsidRPr="005864CD" w:rsidRDefault="00685E38" w:rsidP="001C408A">
            <w:pPr>
              <w:jc w:val="both"/>
              <w:rPr>
                <w:rFonts w:cs="Arial"/>
              </w:rPr>
            </w:pPr>
            <w:r w:rsidRPr="005864CD">
              <w:rPr>
                <w:rFonts w:cs="Arial"/>
              </w:rPr>
              <w:t>Prevzem izdelkov</w:t>
            </w:r>
          </w:p>
        </w:tc>
        <w:tc>
          <w:tcPr>
            <w:tcW w:w="3685" w:type="dxa"/>
            <w:tcBorders>
              <w:bottom w:val="single" w:sz="4" w:space="0" w:color="auto"/>
            </w:tcBorders>
            <w:shd w:val="clear" w:color="auto" w:fill="auto"/>
          </w:tcPr>
          <w:p w14:paraId="52BA244F" w14:textId="77777777" w:rsidR="00685E38" w:rsidRPr="005864CD" w:rsidRDefault="00685E38" w:rsidP="001C408A">
            <w:pPr>
              <w:jc w:val="both"/>
              <w:rPr>
                <w:rFonts w:cs="Arial"/>
              </w:rPr>
            </w:pPr>
          </w:p>
        </w:tc>
        <w:tc>
          <w:tcPr>
            <w:tcW w:w="2835" w:type="dxa"/>
            <w:tcBorders>
              <w:bottom w:val="single" w:sz="4" w:space="0" w:color="auto"/>
            </w:tcBorders>
            <w:shd w:val="clear" w:color="auto" w:fill="auto"/>
          </w:tcPr>
          <w:p w14:paraId="4A0FC117" w14:textId="77777777" w:rsidR="00685E38" w:rsidRPr="005864CD" w:rsidRDefault="00685E38" w:rsidP="001C408A">
            <w:pPr>
              <w:jc w:val="both"/>
              <w:rPr>
                <w:rFonts w:cs="Arial"/>
              </w:rPr>
            </w:pPr>
            <w:r w:rsidRPr="005864CD">
              <w:rPr>
                <w:rFonts w:cs="Arial"/>
              </w:rPr>
              <w:t>Zapisnik o prevzemu</w:t>
            </w:r>
          </w:p>
        </w:tc>
      </w:tr>
      <w:tr w:rsidR="00685E38" w:rsidRPr="005864CD" w14:paraId="1FB63B25" w14:textId="77777777" w:rsidTr="4C72DBAA">
        <w:tc>
          <w:tcPr>
            <w:tcW w:w="2764" w:type="dxa"/>
            <w:shd w:val="clear" w:color="auto" w:fill="auto"/>
          </w:tcPr>
          <w:p w14:paraId="249EB842" w14:textId="77777777" w:rsidR="00685E38" w:rsidRPr="005864CD" w:rsidRDefault="4563E0A2" w:rsidP="001C408A">
            <w:pPr>
              <w:jc w:val="both"/>
              <w:rPr>
                <w:rFonts w:cs="Arial"/>
              </w:rPr>
            </w:pPr>
            <w:r w:rsidRPr="4C72DBAA">
              <w:rPr>
                <w:rFonts w:cs="Arial"/>
              </w:rPr>
              <w:t>Usposabljanje uporabnikov</w:t>
            </w:r>
          </w:p>
        </w:tc>
        <w:tc>
          <w:tcPr>
            <w:tcW w:w="3685" w:type="dxa"/>
            <w:shd w:val="clear" w:color="auto" w:fill="auto"/>
          </w:tcPr>
          <w:p w14:paraId="780F78F7" w14:textId="77777777" w:rsidR="00685E38" w:rsidRPr="005864CD" w:rsidRDefault="00685E38" w:rsidP="001C408A">
            <w:pPr>
              <w:jc w:val="both"/>
              <w:rPr>
                <w:rFonts w:cs="Arial"/>
              </w:rPr>
            </w:pPr>
            <w:r w:rsidRPr="4C72DBAA">
              <w:rPr>
                <w:rFonts w:cs="Arial"/>
              </w:rPr>
              <w:t xml:space="preserve">Izvede se </w:t>
            </w:r>
            <w:r w:rsidR="521BA3F2" w:rsidRPr="4C72DBAA">
              <w:rPr>
                <w:rFonts w:cs="Arial"/>
              </w:rPr>
              <w:t xml:space="preserve">usposabljanje </w:t>
            </w:r>
            <w:r w:rsidRPr="4C72DBAA">
              <w:rPr>
                <w:rFonts w:cs="Arial"/>
              </w:rPr>
              <w:t>uporabnikov</w:t>
            </w:r>
          </w:p>
        </w:tc>
        <w:tc>
          <w:tcPr>
            <w:tcW w:w="2835" w:type="dxa"/>
            <w:shd w:val="clear" w:color="auto" w:fill="auto"/>
          </w:tcPr>
          <w:p w14:paraId="04A09664" w14:textId="77777777" w:rsidR="00685E38" w:rsidRPr="005864CD" w:rsidRDefault="00685E38" w:rsidP="001C408A">
            <w:pPr>
              <w:jc w:val="both"/>
              <w:rPr>
                <w:rFonts w:cs="Arial"/>
              </w:rPr>
            </w:pPr>
          </w:p>
        </w:tc>
      </w:tr>
      <w:tr w:rsidR="00685E38" w:rsidRPr="005864CD" w14:paraId="5D13558F" w14:textId="77777777" w:rsidTr="4C72DBAA">
        <w:tc>
          <w:tcPr>
            <w:tcW w:w="2764" w:type="dxa"/>
            <w:shd w:val="clear" w:color="auto" w:fill="auto"/>
          </w:tcPr>
          <w:p w14:paraId="2D07B27D" w14:textId="77777777" w:rsidR="00685E38" w:rsidRPr="005864CD" w:rsidRDefault="00685E38" w:rsidP="001C408A">
            <w:pPr>
              <w:jc w:val="both"/>
              <w:rPr>
                <w:rFonts w:cs="Arial"/>
              </w:rPr>
            </w:pPr>
            <w:r w:rsidRPr="005864CD">
              <w:rPr>
                <w:rFonts w:cs="Arial"/>
              </w:rPr>
              <w:t>Produkcijska uporaba</w:t>
            </w:r>
          </w:p>
        </w:tc>
        <w:tc>
          <w:tcPr>
            <w:tcW w:w="3685" w:type="dxa"/>
            <w:shd w:val="clear" w:color="auto" w:fill="auto"/>
          </w:tcPr>
          <w:p w14:paraId="1B573A28" w14:textId="77777777" w:rsidR="00685E38" w:rsidRPr="005864CD" w:rsidRDefault="00685E38" w:rsidP="001C408A">
            <w:pPr>
              <w:jc w:val="both"/>
              <w:rPr>
                <w:rFonts w:cs="Arial"/>
              </w:rPr>
            </w:pPr>
          </w:p>
        </w:tc>
        <w:tc>
          <w:tcPr>
            <w:tcW w:w="2835" w:type="dxa"/>
            <w:shd w:val="clear" w:color="auto" w:fill="auto"/>
          </w:tcPr>
          <w:p w14:paraId="7C5ED4B6" w14:textId="77777777" w:rsidR="00685E38" w:rsidRPr="005864CD" w:rsidRDefault="00685E38" w:rsidP="001C408A">
            <w:pPr>
              <w:jc w:val="both"/>
              <w:rPr>
                <w:rFonts w:cs="Arial"/>
              </w:rPr>
            </w:pPr>
          </w:p>
        </w:tc>
      </w:tr>
      <w:tr w:rsidR="00685E38" w:rsidRPr="005864CD" w14:paraId="68C57B31" w14:textId="77777777" w:rsidTr="4C72DBAA">
        <w:tc>
          <w:tcPr>
            <w:tcW w:w="2764" w:type="dxa"/>
            <w:tcBorders>
              <w:bottom w:val="single" w:sz="4" w:space="0" w:color="auto"/>
            </w:tcBorders>
            <w:shd w:val="clear" w:color="auto" w:fill="auto"/>
          </w:tcPr>
          <w:p w14:paraId="49C62A23" w14:textId="77777777" w:rsidR="00685E38" w:rsidRPr="005864CD" w:rsidRDefault="00685E38" w:rsidP="001C408A">
            <w:pPr>
              <w:jc w:val="both"/>
              <w:rPr>
                <w:rFonts w:cs="Arial"/>
              </w:rPr>
            </w:pPr>
            <w:r w:rsidRPr="005864CD">
              <w:rPr>
                <w:rFonts w:cs="Arial"/>
              </w:rPr>
              <w:t>Vzdrževanje, nadgradnja</w:t>
            </w:r>
          </w:p>
        </w:tc>
        <w:tc>
          <w:tcPr>
            <w:tcW w:w="3685" w:type="dxa"/>
            <w:tcBorders>
              <w:bottom w:val="single" w:sz="4" w:space="0" w:color="auto"/>
            </w:tcBorders>
            <w:shd w:val="clear" w:color="auto" w:fill="auto"/>
          </w:tcPr>
          <w:p w14:paraId="524B5CBA" w14:textId="77777777" w:rsidR="00685E38" w:rsidRPr="005864CD" w:rsidRDefault="00685E38" w:rsidP="001C408A">
            <w:pPr>
              <w:jc w:val="both"/>
              <w:rPr>
                <w:rFonts w:cs="Arial"/>
              </w:rPr>
            </w:pPr>
          </w:p>
        </w:tc>
        <w:tc>
          <w:tcPr>
            <w:tcW w:w="2835" w:type="dxa"/>
            <w:tcBorders>
              <w:bottom w:val="single" w:sz="4" w:space="0" w:color="auto"/>
            </w:tcBorders>
            <w:shd w:val="clear" w:color="auto" w:fill="auto"/>
          </w:tcPr>
          <w:p w14:paraId="30312782" w14:textId="77777777" w:rsidR="00685E38" w:rsidRPr="005864CD" w:rsidRDefault="00685E38" w:rsidP="001C408A">
            <w:pPr>
              <w:jc w:val="both"/>
              <w:rPr>
                <w:rFonts w:cs="Arial"/>
              </w:rPr>
            </w:pPr>
          </w:p>
        </w:tc>
      </w:tr>
      <w:tr w:rsidR="00685E38" w:rsidRPr="005864CD" w14:paraId="13E20498" w14:textId="77777777" w:rsidTr="4C72DBAA">
        <w:tc>
          <w:tcPr>
            <w:tcW w:w="2764" w:type="dxa"/>
            <w:shd w:val="clear" w:color="auto" w:fill="auto"/>
          </w:tcPr>
          <w:p w14:paraId="7B140640" w14:textId="77777777" w:rsidR="00685E38" w:rsidRPr="005864CD" w:rsidRDefault="00685E38" w:rsidP="001C408A">
            <w:pPr>
              <w:jc w:val="both"/>
              <w:rPr>
                <w:rFonts w:cs="Arial"/>
              </w:rPr>
            </w:pPr>
            <w:r w:rsidRPr="005864CD">
              <w:rPr>
                <w:rFonts w:cs="Arial"/>
              </w:rPr>
              <w:t>Redno vzdrževanje</w:t>
            </w:r>
          </w:p>
        </w:tc>
        <w:tc>
          <w:tcPr>
            <w:tcW w:w="3685" w:type="dxa"/>
            <w:shd w:val="clear" w:color="auto" w:fill="auto"/>
          </w:tcPr>
          <w:p w14:paraId="4A40C454" w14:textId="77777777" w:rsidR="00685E38" w:rsidRPr="005864CD" w:rsidRDefault="00685E38" w:rsidP="001C408A">
            <w:pPr>
              <w:jc w:val="both"/>
              <w:rPr>
                <w:rFonts w:cs="Arial"/>
              </w:rPr>
            </w:pPr>
          </w:p>
        </w:tc>
        <w:tc>
          <w:tcPr>
            <w:tcW w:w="2835" w:type="dxa"/>
            <w:shd w:val="clear" w:color="auto" w:fill="auto"/>
          </w:tcPr>
          <w:p w14:paraId="31B8A6C1" w14:textId="77777777" w:rsidR="00685E38" w:rsidRPr="005864CD" w:rsidRDefault="00685E38" w:rsidP="001C408A">
            <w:pPr>
              <w:keepNext/>
              <w:jc w:val="both"/>
              <w:rPr>
                <w:rFonts w:cs="Arial"/>
              </w:rPr>
            </w:pPr>
          </w:p>
        </w:tc>
      </w:tr>
    </w:tbl>
    <w:p w14:paraId="60D703D3" w14:textId="42A00229" w:rsidR="00685E38" w:rsidRDefault="00685E38" w:rsidP="00685E38">
      <w:pPr>
        <w:pStyle w:val="Napis"/>
        <w:ind w:left="360"/>
        <w:jc w:val="both"/>
      </w:pPr>
      <w:r>
        <w:t xml:space="preserve">Tabela </w:t>
      </w:r>
      <w:r>
        <w:fldChar w:fldCharType="begin"/>
      </w:r>
      <w:r>
        <w:instrText xml:space="preserve"> SEQ Tabela \* ARABIC </w:instrText>
      </w:r>
      <w:r>
        <w:fldChar w:fldCharType="separate"/>
      </w:r>
      <w:r w:rsidR="005F17C9">
        <w:rPr>
          <w:noProof/>
        </w:rPr>
        <w:t>2</w:t>
      </w:r>
      <w:r>
        <w:fldChar w:fldCharType="end"/>
      </w:r>
    </w:p>
    <w:p w14:paraId="172E05CD" w14:textId="77777777" w:rsidR="00685E38" w:rsidRDefault="00685E38" w:rsidP="00685E38">
      <w:pPr>
        <w:jc w:val="both"/>
      </w:pPr>
      <w:r w:rsidRPr="00D34A28">
        <w:t xml:space="preserve">Po zaključku nalog, vezanih na razvoj ter vpeljavo na produkciji, bo izbrani izvajalec izvajal storitve vzdrževanja in nadgradenj za časa trajanja pogodbe. </w:t>
      </w:r>
    </w:p>
    <w:p w14:paraId="5BA14E41" w14:textId="77777777" w:rsidR="00685E38" w:rsidRDefault="00685E38" w:rsidP="00685E38">
      <w:pPr>
        <w:jc w:val="both"/>
      </w:pPr>
      <w:r>
        <w:t xml:space="preserve">Vsa nadaljnja naročila nadgradenj aplikacij in roki za izvedbo se bodo usklajevali in dokumentirali sproti v sodelovanju med naročnikom in izvajalcem. </w:t>
      </w:r>
    </w:p>
    <w:p w14:paraId="297F2C53" w14:textId="77777777" w:rsidR="00685E38" w:rsidRPr="004D06C1" w:rsidRDefault="00685E38" w:rsidP="00685E38">
      <w:pPr>
        <w:pStyle w:val="Naslov3"/>
      </w:pPr>
      <w:bookmarkStart w:id="334" w:name="_Toc58252003"/>
      <w:bookmarkStart w:id="335" w:name="_Toc64630963"/>
      <w:bookmarkStart w:id="336" w:name="_Toc50039422"/>
      <w:bookmarkStart w:id="337" w:name="_Toc50040223"/>
      <w:r>
        <w:t>A</w:t>
      </w:r>
      <w:r w:rsidRPr="005363E8">
        <w:t>naliza</w:t>
      </w:r>
      <w:bookmarkEnd w:id="334"/>
      <w:bookmarkEnd w:id="335"/>
      <w:r w:rsidRPr="005363E8">
        <w:t xml:space="preserve"> </w:t>
      </w:r>
      <w:bookmarkEnd w:id="336"/>
      <w:bookmarkEnd w:id="337"/>
    </w:p>
    <w:p w14:paraId="7E0FCFA7" w14:textId="76933E37" w:rsidR="00685E38" w:rsidRDefault="226EE648" w:rsidP="00E72E5F">
      <w:pPr>
        <w:pStyle w:val="Odstavekseznama1"/>
        <w:spacing w:after="0" w:line="240" w:lineRule="auto"/>
        <w:ind w:left="0"/>
        <w:jc w:val="both"/>
      </w:pPr>
      <w:r>
        <w:t>V prvi fazi bo izbrani izvajalec z naročnikom izvedel podrobno analizo sistema, v kateri bodo dokončno definirane in potrjene funkcionalnosti sistema ter enolično d</w:t>
      </w:r>
      <w:r w:rsidR="20B9E491">
        <w:t>okumentirani postopki in algoritmi aplikacij</w:t>
      </w:r>
      <w:r>
        <w:t xml:space="preserve">. Skice mask v tej specifikaciji so pripravljene za namen razumevanja zahtev delovanja sistema, naročnik s skicami ne postavlja oblikovnih in grafičnih zahtev uporabniškega vmesnika. Vse maske, </w:t>
      </w:r>
      <w:proofErr w:type="spellStart"/>
      <w:r>
        <w:t>labele</w:t>
      </w:r>
      <w:proofErr w:type="spellEnd"/>
      <w:r>
        <w:t xml:space="preserve"> polj in </w:t>
      </w:r>
      <w:r>
        <w:lastRenderedPageBreak/>
        <w:t>gumbov, ki so navedene na skicah aplikacije, se lahko v fazi analize ali v fazi testiranja še spremenijo.</w:t>
      </w:r>
      <w:r w:rsidR="3E41B388">
        <w:t xml:space="preserve"> Končni produkt te faze je</w:t>
      </w:r>
      <w:r w:rsidR="00353A55">
        <w:t xml:space="preserve"> pripravljen dokument </w:t>
      </w:r>
      <w:r w:rsidR="00353A55" w:rsidRPr="00353A55">
        <w:t>Projekt za izvedbo (PZI</w:t>
      </w:r>
      <w:r w:rsidR="00353A55">
        <w:t>),</w:t>
      </w:r>
      <w:r w:rsidR="3E41B388">
        <w:t xml:space="preserve"> </w:t>
      </w:r>
      <w:r w:rsidR="00353A55">
        <w:t xml:space="preserve">usklajen in </w:t>
      </w:r>
      <w:r w:rsidR="3E41B388">
        <w:t>podpisan s strani zunanjih izvajalcev in predstavnikov ministrstva.</w:t>
      </w:r>
    </w:p>
    <w:p w14:paraId="5C8BD944" w14:textId="77777777" w:rsidR="00E72E5F" w:rsidRDefault="00E72E5F" w:rsidP="00E72E5F">
      <w:pPr>
        <w:pStyle w:val="Odstavekseznama1"/>
        <w:spacing w:after="0" w:line="240" w:lineRule="auto"/>
        <w:ind w:left="0"/>
        <w:jc w:val="both"/>
      </w:pPr>
    </w:p>
    <w:p w14:paraId="3F9E3394" w14:textId="77777777" w:rsidR="00685E38" w:rsidRDefault="6C2B3661" w:rsidP="00685E38">
      <w:pPr>
        <w:pStyle w:val="Naslov3"/>
      </w:pPr>
      <w:bookmarkStart w:id="338" w:name="_Toc58252004"/>
      <w:bookmarkStart w:id="339" w:name="_Toc64630964"/>
      <w:r>
        <w:t xml:space="preserve">Izdelava aplikacije in </w:t>
      </w:r>
      <w:r w:rsidR="00D05C13">
        <w:t>t</w:t>
      </w:r>
      <w:r w:rsidR="00685E38">
        <w:t>estiranje v okolju izvajalca</w:t>
      </w:r>
      <w:bookmarkEnd w:id="338"/>
      <w:bookmarkEnd w:id="339"/>
    </w:p>
    <w:p w14:paraId="332D7C9F" w14:textId="4D5DD5D0" w:rsidR="00685E38" w:rsidRDefault="00685E38" w:rsidP="4C72DBAA">
      <w:pPr>
        <w:pStyle w:val="Odstavekseznama1"/>
        <w:spacing w:after="0" w:line="240" w:lineRule="auto"/>
        <w:ind w:left="0"/>
        <w:jc w:val="both"/>
        <w:rPr>
          <w:rFonts w:asciiTheme="minorHAnsi" w:hAnsiTheme="minorHAnsi" w:cstheme="minorBidi"/>
        </w:rPr>
      </w:pPr>
      <w:r w:rsidRPr="4C72DBAA">
        <w:rPr>
          <w:rFonts w:asciiTheme="minorHAnsi" w:hAnsiTheme="minorHAnsi" w:cstheme="minorBidi"/>
        </w:rPr>
        <w:t>Na podlagi podpisane analize</w:t>
      </w:r>
      <w:r w:rsidR="00353A55">
        <w:rPr>
          <w:rFonts w:asciiTheme="minorHAnsi" w:hAnsiTheme="minorHAnsi" w:cstheme="minorBidi"/>
        </w:rPr>
        <w:t xml:space="preserve"> PZI</w:t>
      </w:r>
      <w:r w:rsidRPr="4C72DBAA">
        <w:rPr>
          <w:rFonts w:asciiTheme="minorHAnsi" w:hAnsiTheme="minorHAnsi" w:cstheme="minorBidi"/>
        </w:rPr>
        <w:t xml:space="preserve"> zunanji izvajalec izdela aplikac</w:t>
      </w:r>
      <w:r w:rsidR="69A0B5A8" w:rsidRPr="4C72DBAA">
        <w:rPr>
          <w:rFonts w:asciiTheme="minorHAnsi" w:hAnsiTheme="minorHAnsi" w:cstheme="minorBidi"/>
        </w:rPr>
        <w:t>i</w:t>
      </w:r>
      <w:r w:rsidRPr="4C72DBAA">
        <w:rPr>
          <w:rFonts w:asciiTheme="minorHAnsi" w:hAnsiTheme="minorHAnsi" w:cstheme="minorBidi"/>
        </w:rPr>
        <w:t>jo in jo testira v svojem razvojnem okolju. Po opravljenem testiranju izvajalec z zapisnikom o testiranju potrdi pravilnost delovanja in pripravi verzijo za namestitev na testno okolje ministrstva. Na zahtevo naročnika lahko pri izgradnji nove aplikacije ali pri večjih popravkih obstoječe aplikacije testiranje pri izvajalcu poteka v sodelovanju z naročnikom.</w:t>
      </w:r>
    </w:p>
    <w:p w14:paraId="7312C104" w14:textId="77777777" w:rsidR="00685E38" w:rsidRDefault="00685E38" w:rsidP="00685E38">
      <w:pPr>
        <w:pStyle w:val="Odstavekseznama1"/>
        <w:spacing w:after="0" w:line="240" w:lineRule="auto"/>
        <w:ind w:left="0"/>
        <w:jc w:val="both"/>
        <w:rPr>
          <w:rFonts w:asciiTheme="minorHAnsi" w:hAnsiTheme="minorHAnsi" w:cstheme="minorHAnsi"/>
        </w:rPr>
      </w:pPr>
    </w:p>
    <w:p w14:paraId="3183ADD1" w14:textId="1DC5CBF5" w:rsidR="00685E38" w:rsidRPr="004D06C1" w:rsidRDefault="00685E38" w:rsidP="00685E38">
      <w:pPr>
        <w:pStyle w:val="Naslov3"/>
      </w:pPr>
      <w:bookmarkStart w:id="340" w:name="_Toc50039423"/>
      <w:bookmarkStart w:id="341" w:name="_Toc50040224"/>
      <w:bookmarkStart w:id="342" w:name="_Toc58252005"/>
      <w:bookmarkStart w:id="343" w:name="_Toc64630965"/>
      <w:r>
        <w:t>P</w:t>
      </w:r>
      <w:r w:rsidRPr="005363E8">
        <w:t xml:space="preserve">renos </w:t>
      </w:r>
      <w:r w:rsidR="00B30E17">
        <w:t>aplikacije</w:t>
      </w:r>
      <w:r w:rsidRPr="005363E8">
        <w:t xml:space="preserve"> </w:t>
      </w:r>
      <w:r w:rsidRPr="004D06C1">
        <w:t>v testno okolje</w:t>
      </w:r>
      <w:bookmarkEnd w:id="340"/>
      <w:bookmarkEnd w:id="341"/>
      <w:bookmarkEnd w:id="342"/>
      <w:bookmarkEnd w:id="343"/>
    </w:p>
    <w:p w14:paraId="23AFEC0A" w14:textId="525735A0" w:rsidR="00685E38" w:rsidRPr="005363E8" w:rsidRDefault="00685E38" w:rsidP="00685E38">
      <w:pPr>
        <w:pStyle w:val="Odstavekseznama1"/>
        <w:spacing w:line="240" w:lineRule="auto"/>
        <w:ind w:left="0"/>
        <w:jc w:val="both"/>
        <w:rPr>
          <w:rFonts w:asciiTheme="minorHAnsi" w:hAnsiTheme="minorHAnsi" w:cstheme="minorHAnsi"/>
        </w:rPr>
      </w:pPr>
      <w:r w:rsidRPr="004D06C1">
        <w:rPr>
          <w:rFonts w:asciiTheme="minorHAnsi" w:hAnsiTheme="minorHAnsi" w:cstheme="minorHAnsi"/>
        </w:rPr>
        <w:t xml:space="preserve">Verzija za </w:t>
      </w:r>
      <w:r w:rsidRPr="004A1BF9">
        <w:rPr>
          <w:rFonts w:asciiTheme="minorHAnsi" w:hAnsiTheme="minorHAnsi" w:cstheme="minorHAnsi"/>
        </w:rPr>
        <w:t>namestitev na testno okolje ministrstva</w:t>
      </w:r>
      <w:r w:rsidR="00ED5A67">
        <w:rPr>
          <w:rFonts w:asciiTheme="minorHAnsi" w:hAnsiTheme="minorHAnsi" w:cstheme="minorHAnsi"/>
        </w:rPr>
        <w:t xml:space="preserve"> </w:t>
      </w:r>
      <w:r w:rsidRPr="004A1BF9">
        <w:rPr>
          <w:rFonts w:asciiTheme="minorHAnsi" w:hAnsiTheme="minorHAnsi" w:cstheme="minorHAnsi"/>
        </w:rPr>
        <w:t xml:space="preserve">vključuje skript za namestitev programske kode, navodila za namestitev, </w:t>
      </w:r>
      <w:r w:rsidRPr="00A71EC4">
        <w:rPr>
          <w:rFonts w:asciiTheme="minorHAnsi" w:hAnsiTheme="minorHAnsi" w:cstheme="minorHAnsi"/>
        </w:rPr>
        <w:t>izvorno kodo in</w:t>
      </w:r>
      <w:r>
        <w:rPr>
          <w:rFonts w:asciiTheme="minorHAnsi" w:hAnsiTheme="minorHAnsi" w:cstheme="minorHAnsi"/>
        </w:rPr>
        <w:t>,</w:t>
      </w:r>
      <w:r w:rsidRPr="00A71EC4">
        <w:rPr>
          <w:rFonts w:asciiTheme="minorHAnsi" w:hAnsiTheme="minorHAnsi" w:cstheme="minorHAnsi"/>
        </w:rPr>
        <w:t xml:space="preserve"> razen če gre za 1.</w:t>
      </w:r>
      <w:r w:rsidR="00353A55">
        <w:rPr>
          <w:rFonts w:asciiTheme="minorHAnsi" w:hAnsiTheme="minorHAnsi" w:cstheme="minorHAnsi"/>
        </w:rPr>
        <w:t xml:space="preserve"> </w:t>
      </w:r>
      <w:r w:rsidRPr="00A71EC4">
        <w:rPr>
          <w:rFonts w:asciiTheme="minorHAnsi" w:hAnsiTheme="minorHAnsi" w:cstheme="minorHAnsi"/>
        </w:rPr>
        <w:t>verzijo</w:t>
      </w:r>
      <w:r>
        <w:rPr>
          <w:rFonts w:asciiTheme="minorHAnsi" w:hAnsiTheme="minorHAnsi" w:cstheme="minorHAnsi"/>
        </w:rPr>
        <w:t>,</w:t>
      </w:r>
      <w:r w:rsidRPr="00A71EC4">
        <w:rPr>
          <w:rFonts w:asciiTheme="minorHAnsi" w:hAnsiTheme="minorHAnsi" w:cstheme="minorHAnsi"/>
        </w:rPr>
        <w:t xml:space="preserve"> opis sprememb, ki jih vsebuje.</w:t>
      </w:r>
    </w:p>
    <w:p w14:paraId="2EFF0F8E" w14:textId="799499F3" w:rsidR="00685E38" w:rsidRPr="004A1BF9" w:rsidRDefault="00685E38" w:rsidP="00685E38">
      <w:pPr>
        <w:jc w:val="both"/>
        <w:rPr>
          <w:rFonts w:cstheme="minorHAnsi"/>
        </w:rPr>
      </w:pPr>
      <w:r w:rsidRPr="004A1BF9">
        <w:rPr>
          <w:rFonts w:cstheme="minorHAnsi"/>
        </w:rPr>
        <w:t xml:space="preserve">Nameščanje </w:t>
      </w:r>
      <w:r w:rsidR="00B30E17">
        <w:rPr>
          <w:rFonts w:cstheme="minorHAnsi"/>
        </w:rPr>
        <w:t>aplikacije</w:t>
      </w:r>
      <w:r w:rsidRPr="004A1BF9">
        <w:rPr>
          <w:rFonts w:cstheme="minorHAnsi"/>
        </w:rPr>
        <w:t xml:space="preserve"> na testno okolje odobri tehnični </w:t>
      </w:r>
      <w:r>
        <w:rPr>
          <w:rFonts w:cstheme="minorHAnsi"/>
        </w:rPr>
        <w:t>skrbnik</w:t>
      </w:r>
      <w:r w:rsidRPr="004A1BF9">
        <w:rPr>
          <w:rFonts w:cstheme="minorHAnsi"/>
        </w:rPr>
        <w:t xml:space="preserve">. Namestitev izvede Služba za informatiko ali zunanji izvajalec pod nadzorom Službe za informatiko. </w:t>
      </w:r>
    </w:p>
    <w:p w14:paraId="0A047ED9" w14:textId="77777777" w:rsidR="00685E38" w:rsidRPr="005363E8" w:rsidRDefault="00685E38" w:rsidP="00685E38">
      <w:pPr>
        <w:pStyle w:val="Naslov3"/>
      </w:pPr>
      <w:bookmarkStart w:id="344" w:name="_Toc50039424"/>
      <w:bookmarkStart w:id="345" w:name="_Toc50040225"/>
      <w:bookmarkStart w:id="346" w:name="_Toc58252006"/>
      <w:bookmarkStart w:id="347" w:name="_Toc64630966"/>
      <w:r>
        <w:t>T</w:t>
      </w:r>
      <w:r w:rsidRPr="005363E8">
        <w:t>estiranje v testnem okolju ministrstva</w:t>
      </w:r>
      <w:bookmarkEnd w:id="344"/>
      <w:bookmarkEnd w:id="345"/>
      <w:bookmarkEnd w:id="346"/>
      <w:bookmarkEnd w:id="347"/>
    </w:p>
    <w:p w14:paraId="69831083" w14:textId="77777777" w:rsidR="00685E38" w:rsidRPr="004A1BF9" w:rsidRDefault="3FE4955A" w:rsidP="4C72DBAA">
      <w:pPr>
        <w:pStyle w:val="Odstavekseznama1"/>
        <w:spacing w:line="240" w:lineRule="auto"/>
        <w:ind w:left="0"/>
        <w:jc w:val="both"/>
        <w:rPr>
          <w:rFonts w:asciiTheme="minorHAnsi" w:hAnsiTheme="minorHAnsi" w:cstheme="minorBidi"/>
        </w:rPr>
      </w:pPr>
      <w:r w:rsidRPr="4C72DBAA">
        <w:rPr>
          <w:rFonts w:asciiTheme="minorHAnsi" w:hAnsiTheme="minorHAnsi" w:cstheme="minorBidi"/>
        </w:rPr>
        <w:t xml:space="preserve">Aplikacija </w:t>
      </w:r>
      <w:r w:rsidR="00685E38" w:rsidRPr="4C72DBAA">
        <w:rPr>
          <w:rFonts w:asciiTheme="minorHAnsi" w:hAnsiTheme="minorHAnsi" w:cstheme="minorBidi"/>
        </w:rPr>
        <w:t xml:space="preserve">se preizkusi v testnem okolju ministrstva, ki je funkcionalno enako produkcijskem okolju. Pri testu sodelujejo vsebinski skrbniki ali druge osebe, ki jih določijo vodje </w:t>
      </w:r>
      <w:r w:rsidR="609222C1" w:rsidRPr="4C72DBAA">
        <w:rPr>
          <w:rFonts w:asciiTheme="minorHAnsi" w:hAnsiTheme="minorHAnsi" w:cstheme="minorBidi"/>
        </w:rPr>
        <w:t xml:space="preserve">notranje organizacijske enote </w:t>
      </w:r>
      <w:r w:rsidR="00685E38" w:rsidRPr="4C72DBAA">
        <w:rPr>
          <w:rFonts w:asciiTheme="minorHAnsi" w:hAnsiTheme="minorHAnsi" w:cstheme="minorBidi"/>
        </w:rPr>
        <w:t xml:space="preserve">vsebinskega področja </w:t>
      </w:r>
      <w:r w:rsidR="7CC0FD3D" w:rsidRPr="4C72DBAA">
        <w:rPr>
          <w:rFonts w:asciiTheme="minorHAnsi" w:hAnsiTheme="minorHAnsi" w:cstheme="minorBidi"/>
        </w:rPr>
        <w:t>aplikacije</w:t>
      </w:r>
      <w:r w:rsidR="00685E38" w:rsidRPr="4C72DBAA">
        <w:rPr>
          <w:rFonts w:asciiTheme="minorHAnsi" w:hAnsiTheme="minorHAnsi" w:cstheme="minorBidi"/>
        </w:rPr>
        <w:t xml:space="preserve">. Pri testiranju lahko sodelujejo tudi predstavniki vzgojno izobraževalnih zavodov. </w:t>
      </w:r>
    </w:p>
    <w:p w14:paraId="641D6EF1" w14:textId="77777777" w:rsidR="00685E38" w:rsidRPr="004A1BF9" w:rsidRDefault="00685E38" w:rsidP="4C72DBAA">
      <w:pPr>
        <w:pStyle w:val="Odstavekseznama1"/>
        <w:spacing w:line="240" w:lineRule="auto"/>
        <w:ind w:left="0"/>
        <w:jc w:val="both"/>
        <w:rPr>
          <w:rFonts w:asciiTheme="minorHAnsi" w:hAnsiTheme="minorHAnsi" w:cstheme="minorBidi"/>
        </w:rPr>
      </w:pPr>
      <w:r w:rsidRPr="4C72DBAA">
        <w:rPr>
          <w:rFonts w:asciiTheme="minorHAnsi" w:hAnsiTheme="minorHAnsi" w:cstheme="minorBidi"/>
        </w:rPr>
        <w:t>V primeru, da aplikacija v testnem okolju ustreza zahtevam iz analize, vsebinski skrbniki potrdijo skladno</w:t>
      </w:r>
      <w:r w:rsidR="37623ED3" w:rsidRPr="4C72DBAA">
        <w:rPr>
          <w:rFonts w:asciiTheme="minorHAnsi" w:hAnsiTheme="minorHAnsi" w:cstheme="minorBidi"/>
        </w:rPr>
        <w:t>st</w:t>
      </w:r>
      <w:r w:rsidRPr="4C72DBAA">
        <w:rPr>
          <w:rFonts w:asciiTheme="minorHAnsi" w:hAnsiTheme="minorHAnsi" w:cstheme="minorBidi"/>
        </w:rPr>
        <w:t xml:space="preserve"> delovanja z zahtevami. Uspešno izveden test je podlaga za prevzem vseh izdelkov, določenih v okvirnem sporazumu ali pogodbi z zunanjim izvajalcem. </w:t>
      </w:r>
    </w:p>
    <w:p w14:paraId="58360F55" w14:textId="77777777" w:rsidR="00685E38" w:rsidRPr="004A1BF9" w:rsidRDefault="00685E38" w:rsidP="00685E38">
      <w:pPr>
        <w:pStyle w:val="Odstavekseznama1"/>
        <w:spacing w:line="240" w:lineRule="auto"/>
        <w:ind w:left="0"/>
        <w:jc w:val="both"/>
        <w:rPr>
          <w:rFonts w:asciiTheme="minorHAnsi" w:hAnsiTheme="minorHAnsi" w:cstheme="minorHAnsi"/>
        </w:rPr>
      </w:pPr>
      <w:r w:rsidRPr="004A1BF9">
        <w:rPr>
          <w:rFonts w:asciiTheme="minorHAnsi" w:hAnsiTheme="minorHAnsi" w:cstheme="minorHAnsi"/>
        </w:rPr>
        <w:t>Postopek preveritve, da aplikacija v testnem okolju ustreza zahtevam, mora biti dokumentiran.</w:t>
      </w:r>
      <w:r>
        <w:rPr>
          <w:rFonts w:asciiTheme="minorHAnsi" w:hAnsiTheme="minorHAnsi" w:cstheme="minorHAnsi"/>
        </w:rPr>
        <w:t xml:space="preserve"> Ob prevzemu izvorne kode in tehnične dokumentacije tehnični skrbnik pripravi</w:t>
      </w:r>
      <w:r w:rsidR="00ED5A67">
        <w:rPr>
          <w:rFonts w:asciiTheme="minorHAnsi" w:hAnsiTheme="minorHAnsi" w:cstheme="minorHAnsi"/>
        </w:rPr>
        <w:t xml:space="preserve"> </w:t>
      </w:r>
      <w:r w:rsidRPr="004A1BF9">
        <w:rPr>
          <w:rFonts w:asciiTheme="minorHAnsi" w:hAnsiTheme="minorHAnsi" w:cstheme="minorHAnsi"/>
        </w:rPr>
        <w:t>prevzemn</w:t>
      </w:r>
      <w:r>
        <w:rPr>
          <w:rFonts w:asciiTheme="minorHAnsi" w:hAnsiTheme="minorHAnsi" w:cstheme="minorHAnsi"/>
        </w:rPr>
        <w:t>i zapisnik.</w:t>
      </w:r>
    </w:p>
    <w:p w14:paraId="2CF70C6B" w14:textId="38C96F4A" w:rsidR="00685E38" w:rsidRPr="004D06C1" w:rsidRDefault="00685E38" w:rsidP="00685E38">
      <w:pPr>
        <w:pStyle w:val="Naslov3"/>
      </w:pPr>
      <w:bookmarkStart w:id="348" w:name="_Toc50039425"/>
      <w:bookmarkStart w:id="349" w:name="_Toc50040226"/>
      <w:bookmarkStart w:id="350" w:name="_Toc58252007"/>
      <w:bookmarkStart w:id="351" w:name="_Toc64630967"/>
      <w:r>
        <w:t>P</w:t>
      </w:r>
      <w:r w:rsidRPr="005363E8">
        <w:t xml:space="preserve">renos </w:t>
      </w:r>
      <w:r w:rsidR="00B30E17">
        <w:t>aplikacije</w:t>
      </w:r>
      <w:r w:rsidRPr="005363E8">
        <w:t xml:space="preserve"> </w:t>
      </w:r>
      <w:r w:rsidRPr="004D06C1">
        <w:t>v produkcijsko okolje</w:t>
      </w:r>
      <w:bookmarkEnd w:id="348"/>
      <w:bookmarkEnd w:id="349"/>
      <w:bookmarkEnd w:id="350"/>
      <w:bookmarkEnd w:id="351"/>
    </w:p>
    <w:p w14:paraId="1CA424DD" w14:textId="77777777" w:rsidR="00685E38" w:rsidRPr="004D06C1" w:rsidRDefault="00685E38" w:rsidP="00685E38">
      <w:pPr>
        <w:pStyle w:val="Odstavekseznama1"/>
        <w:spacing w:line="240" w:lineRule="auto"/>
        <w:ind w:left="0"/>
        <w:jc w:val="both"/>
        <w:rPr>
          <w:rFonts w:asciiTheme="minorHAnsi" w:hAnsiTheme="minorHAnsi" w:cstheme="minorHAnsi"/>
        </w:rPr>
      </w:pPr>
      <w:r w:rsidRPr="004D06C1">
        <w:rPr>
          <w:rFonts w:asciiTheme="minorHAnsi" w:hAnsiTheme="minorHAnsi" w:cstheme="minorHAnsi"/>
        </w:rPr>
        <w:t xml:space="preserve">Na produkcijsko okolje, se nameščajo samo verzije, ki so bile predhodno </w:t>
      </w:r>
      <w:proofErr w:type="spellStart"/>
      <w:r w:rsidRPr="004D06C1">
        <w:rPr>
          <w:rFonts w:asciiTheme="minorHAnsi" w:hAnsiTheme="minorHAnsi" w:cstheme="minorHAnsi"/>
        </w:rPr>
        <w:t>stestirane</w:t>
      </w:r>
      <w:proofErr w:type="spellEnd"/>
      <w:r w:rsidRPr="004D06C1">
        <w:rPr>
          <w:rFonts w:asciiTheme="minorHAnsi" w:hAnsiTheme="minorHAnsi" w:cstheme="minorHAnsi"/>
        </w:rPr>
        <w:t xml:space="preserve"> na testnem okolju. </w:t>
      </w:r>
    </w:p>
    <w:p w14:paraId="6026EA68" w14:textId="270086BC" w:rsidR="00685E38" w:rsidRPr="004A1BF9" w:rsidRDefault="00685E38" w:rsidP="004B4943">
      <w:pPr>
        <w:pStyle w:val="Odstavekseznama1"/>
        <w:spacing w:line="240" w:lineRule="auto"/>
        <w:ind w:left="0"/>
        <w:jc w:val="both"/>
        <w:rPr>
          <w:rFonts w:asciiTheme="minorHAnsi" w:hAnsiTheme="minorHAnsi" w:cstheme="minorHAnsi"/>
        </w:rPr>
      </w:pPr>
      <w:r w:rsidRPr="004A1BF9">
        <w:rPr>
          <w:rFonts w:asciiTheme="minorHAnsi" w:hAnsiTheme="minorHAnsi" w:cstheme="minorHAnsi"/>
        </w:rPr>
        <w:t xml:space="preserve">Nameščanje programske </w:t>
      </w:r>
      <w:r w:rsidR="00B30E17">
        <w:rPr>
          <w:rFonts w:asciiTheme="minorHAnsi" w:hAnsiTheme="minorHAnsi" w:cstheme="minorHAnsi"/>
        </w:rPr>
        <w:t>kode</w:t>
      </w:r>
      <w:r w:rsidRPr="004A1BF9">
        <w:rPr>
          <w:rFonts w:asciiTheme="minorHAnsi" w:hAnsiTheme="minorHAnsi" w:cstheme="minorHAnsi"/>
        </w:rPr>
        <w:t xml:space="preserve"> na produkcijsko okolje odobri tehnični </w:t>
      </w:r>
      <w:r>
        <w:rPr>
          <w:rFonts w:asciiTheme="minorHAnsi" w:hAnsiTheme="minorHAnsi" w:cstheme="minorHAnsi"/>
        </w:rPr>
        <w:t>skrbnik</w:t>
      </w:r>
      <w:r w:rsidRPr="004A1BF9">
        <w:rPr>
          <w:rFonts w:asciiTheme="minorHAnsi" w:hAnsiTheme="minorHAnsi" w:cstheme="minorHAnsi"/>
        </w:rPr>
        <w:t xml:space="preserve">. Namestitev izvede </w:t>
      </w:r>
      <w:bookmarkStart w:id="352" w:name="SI"/>
      <w:r w:rsidR="004B4943">
        <w:rPr>
          <w:rFonts w:asciiTheme="minorHAnsi" w:hAnsiTheme="minorHAnsi" w:cstheme="minorHAnsi"/>
        </w:rPr>
        <w:t>Služba za informatiko</w:t>
      </w:r>
      <w:r w:rsidRPr="004A1BF9">
        <w:rPr>
          <w:rFonts w:asciiTheme="minorHAnsi" w:hAnsiTheme="minorHAnsi" w:cstheme="minorHAnsi"/>
        </w:rPr>
        <w:t xml:space="preserve"> </w:t>
      </w:r>
      <w:bookmarkEnd w:id="352"/>
      <w:r w:rsidRPr="004A1BF9">
        <w:rPr>
          <w:rFonts w:asciiTheme="minorHAnsi" w:hAnsiTheme="minorHAnsi" w:cstheme="minorHAnsi"/>
        </w:rPr>
        <w:t xml:space="preserve">ali zunanji izvajalec pod nadzorom </w:t>
      </w:r>
      <w:r w:rsidR="004B4943">
        <w:rPr>
          <w:rFonts w:asciiTheme="minorHAnsi" w:hAnsiTheme="minorHAnsi" w:cstheme="minorHAnsi"/>
        </w:rPr>
        <w:t>Službe</w:t>
      </w:r>
      <w:r w:rsidR="004B4943" w:rsidRPr="00FB0D4D">
        <w:rPr>
          <w:rFonts w:asciiTheme="minorHAnsi" w:hAnsiTheme="minorHAnsi" w:cstheme="minorHAnsi"/>
        </w:rPr>
        <w:t xml:space="preserve"> za informatiko</w:t>
      </w:r>
      <w:r w:rsidR="004B4943">
        <w:rPr>
          <w:rFonts w:asciiTheme="minorHAnsi" w:hAnsiTheme="minorHAnsi" w:cstheme="minorHAnsi"/>
        </w:rPr>
        <w:t>.</w:t>
      </w:r>
    </w:p>
    <w:p w14:paraId="4FFB737E" w14:textId="77777777" w:rsidR="00685E38" w:rsidRPr="005363E8" w:rsidRDefault="00685E38" w:rsidP="00685E38">
      <w:pPr>
        <w:pStyle w:val="Odstavekseznama1"/>
        <w:spacing w:line="240" w:lineRule="auto"/>
        <w:ind w:left="0"/>
        <w:jc w:val="both"/>
        <w:rPr>
          <w:rFonts w:asciiTheme="minorHAnsi" w:hAnsiTheme="minorHAnsi" w:cstheme="minorHAnsi"/>
        </w:rPr>
      </w:pPr>
      <w:r w:rsidRPr="004A1BF9">
        <w:rPr>
          <w:rFonts w:asciiTheme="minorHAnsi" w:hAnsiTheme="minorHAnsi" w:cstheme="minorHAnsi"/>
        </w:rPr>
        <w:t>Kadar nova verzija vsebuje spremembe objektov na podatkovni bazi, je potrebno pred namestitvijo pridobiti odobritev skrbnika podatkovne baze</w:t>
      </w:r>
      <w:r w:rsidRPr="00A71EC4">
        <w:rPr>
          <w:rFonts w:asciiTheme="minorHAnsi" w:hAnsiTheme="minorHAnsi" w:cstheme="minorHAnsi"/>
        </w:rPr>
        <w:fldChar w:fldCharType="begin"/>
      </w:r>
      <w:r w:rsidRPr="00A71EC4">
        <w:rPr>
          <w:rFonts w:asciiTheme="minorHAnsi" w:hAnsiTheme="minorHAnsi" w:cstheme="minorHAnsi"/>
        </w:rPr>
        <w:instrText xml:space="preserve"> XE "skrbnika podatkovne baze" </w:instrText>
      </w:r>
      <w:r w:rsidRPr="00A71EC4">
        <w:rPr>
          <w:rFonts w:asciiTheme="minorHAnsi" w:hAnsiTheme="minorHAnsi" w:cstheme="minorHAnsi"/>
        </w:rPr>
        <w:fldChar w:fldCharType="end"/>
      </w:r>
    </w:p>
    <w:p w14:paraId="7C8A8F32" w14:textId="77777777" w:rsidR="00685E38" w:rsidRDefault="00685E38" w:rsidP="00685E38">
      <w:pPr>
        <w:pStyle w:val="Odstavekseznama1"/>
        <w:spacing w:line="240" w:lineRule="auto"/>
        <w:ind w:left="0"/>
        <w:jc w:val="both"/>
        <w:rPr>
          <w:rFonts w:asciiTheme="minorHAnsi" w:hAnsiTheme="minorHAnsi" w:cstheme="minorHAnsi"/>
        </w:rPr>
      </w:pPr>
      <w:r w:rsidRPr="004D06C1">
        <w:rPr>
          <w:rFonts w:asciiTheme="minorHAnsi" w:hAnsiTheme="minorHAnsi" w:cstheme="minorHAnsi"/>
        </w:rPr>
        <w:t xml:space="preserve">Namestitev nove verzije na podatkovno bazo se izvede z zagonom skripte, ki jo pripravi zunanji </w:t>
      </w:r>
      <w:r w:rsidRPr="004A1BF9">
        <w:rPr>
          <w:rFonts w:asciiTheme="minorHAnsi" w:hAnsiTheme="minorHAnsi" w:cstheme="minorHAnsi"/>
        </w:rPr>
        <w:t xml:space="preserve">izvajalec. V primeru, da so potrebni posegi, ki jih skripta ne vsebuje, mora oseba, ki namešča verzijo, to dokumentirati in v pisni obliki obvestiti tehničnega </w:t>
      </w:r>
      <w:r>
        <w:rPr>
          <w:rFonts w:asciiTheme="minorHAnsi" w:hAnsiTheme="minorHAnsi" w:cstheme="minorHAnsi"/>
        </w:rPr>
        <w:t>skrbnik</w:t>
      </w:r>
      <w:r w:rsidRPr="004A1BF9">
        <w:rPr>
          <w:rFonts w:asciiTheme="minorHAnsi" w:hAnsiTheme="minorHAnsi" w:cstheme="minorHAnsi"/>
        </w:rPr>
        <w:t xml:space="preserve">a in </w:t>
      </w:r>
      <w:r>
        <w:rPr>
          <w:rFonts w:asciiTheme="minorHAnsi" w:hAnsiTheme="minorHAnsi" w:cstheme="minorHAnsi"/>
        </w:rPr>
        <w:t>administratorja</w:t>
      </w:r>
      <w:r w:rsidRPr="004A1BF9">
        <w:rPr>
          <w:rFonts w:asciiTheme="minorHAnsi" w:hAnsiTheme="minorHAnsi" w:cstheme="minorHAnsi"/>
        </w:rPr>
        <w:t xml:space="preserve"> podatkovne baze.</w:t>
      </w:r>
    </w:p>
    <w:p w14:paraId="6AA47CFA" w14:textId="77777777" w:rsidR="00685E38" w:rsidRPr="00685E38" w:rsidRDefault="00685E38" w:rsidP="00685E38">
      <w:pPr>
        <w:pStyle w:val="Naslov3"/>
      </w:pPr>
      <w:bookmarkStart w:id="353" w:name="_Toc58252008"/>
      <w:bookmarkStart w:id="354" w:name="_Toc64630968"/>
      <w:r w:rsidRPr="00685E38">
        <w:t>Usposabljanje uporabnikov</w:t>
      </w:r>
      <w:bookmarkEnd w:id="353"/>
      <w:bookmarkEnd w:id="354"/>
    </w:p>
    <w:p w14:paraId="435B80ED" w14:textId="77777777" w:rsidR="00685E38" w:rsidRDefault="00685E38" w:rsidP="00685E38">
      <w:pPr>
        <w:pStyle w:val="Odstavekseznama1"/>
        <w:spacing w:line="240" w:lineRule="auto"/>
        <w:ind w:left="0"/>
        <w:jc w:val="both"/>
        <w:rPr>
          <w:rFonts w:asciiTheme="minorHAnsi" w:hAnsiTheme="minorHAnsi" w:cstheme="minorHAnsi"/>
        </w:rPr>
      </w:pPr>
      <w:r w:rsidRPr="00685E38">
        <w:rPr>
          <w:rFonts w:asciiTheme="minorHAnsi" w:hAnsiTheme="minorHAnsi" w:cstheme="minorHAnsi"/>
        </w:rPr>
        <w:t>Izvajalec mora na zahtevo naročnika izvesti izobraževalne delavnice ali prestavitev aplikacije uporabnikom. To vključuje organizacijo dogodka z vsemi spremljevalnimi mediji.</w:t>
      </w:r>
    </w:p>
    <w:p w14:paraId="183045A6" w14:textId="77777777" w:rsidR="000B4BDD" w:rsidRPr="00380917" w:rsidRDefault="000B4BDD" w:rsidP="002F48FB">
      <w:pPr>
        <w:ind w:left="360"/>
        <w:jc w:val="both"/>
      </w:pPr>
    </w:p>
    <w:p w14:paraId="0EECB50B" w14:textId="77777777" w:rsidR="000B4BDD" w:rsidRDefault="000B4BDD" w:rsidP="006E03F2">
      <w:pPr>
        <w:pStyle w:val="Naslov1"/>
        <w:numPr>
          <w:ilvl w:val="0"/>
          <w:numId w:val="45"/>
        </w:numPr>
      </w:pPr>
      <w:bookmarkStart w:id="355" w:name="_Toc58252009"/>
      <w:bookmarkStart w:id="356" w:name="_Toc64630969"/>
      <w:r>
        <w:lastRenderedPageBreak/>
        <w:t>ZAHTEVE ZA DELOVANJE IN VZDRŽEVANJE APLIKACIJE</w:t>
      </w:r>
      <w:bookmarkEnd w:id="355"/>
      <w:bookmarkEnd w:id="356"/>
    </w:p>
    <w:p w14:paraId="29EA2244" w14:textId="77777777" w:rsidR="000B4BDD" w:rsidRDefault="000B4BDD" w:rsidP="006E03F2">
      <w:pPr>
        <w:pStyle w:val="Naslov2"/>
        <w:numPr>
          <w:ilvl w:val="1"/>
          <w:numId w:val="45"/>
        </w:numPr>
      </w:pPr>
      <w:bookmarkStart w:id="357" w:name="_Toc58252010"/>
      <w:bookmarkStart w:id="358" w:name="_Toc64630970"/>
      <w:r>
        <w:t>Uvod</w:t>
      </w:r>
      <w:bookmarkEnd w:id="357"/>
      <w:bookmarkEnd w:id="358"/>
    </w:p>
    <w:p w14:paraId="7E10AF81" w14:textId="387169E7" w:rsidR="000B4BDD" w:rsidRDefault="000B4BDD" w:rsidP="000B4BDD">
      <w:pPr>
        <w:jc w:val="both"/>
      </w:pPr>
      <w:r>
        <w:t>V tem poglavju so opisane aktivnosti, naloge in postopki, ki jih bodo izvajalci morali zagotavljati tekom delov</w:t>
      </w:r>
      <w:r w:rsidR="00E72E5F">
        <w:t>anja in vzdrževanja aplikacije.</w:t>
      </w:r>
    </w:p>
    <w:p w14:paraId="6129DD0D" w14:textId="77777777" w:rsidR="000B4BDD" w:rsidRDefault="000B4BDD" w:rsidP="006E03F2">
      <w:pPr>
        <w:pStyle w:val="Naslov2"/>
        <w:numPr>
          <w:ilvl w:val="1"/>
          <w:numId w:val="45"/>
        </w:numPr>
      </w:pPr>
      <w:bookmarkStart w:id="359" w:name="_Toc58252011"/>
      <w:bookmarkStart w:id="360" w:name="_Toc64630971"/>
      <w:r>
        <w:t>Definicija pojma osnovno vzdrževanje in pojma dopolnilno vzdrževanje in nadgradnje</w:t>
      </w:r>
      <w:bookmarkEnd w:id="359"/>
      <w:bookmarkEnd w:id="360"/>
    </w:p>
    <w:p w14:paraId="3750814B" w14:textId="7DB4CB63" w:rsidR="000B4BDD" w:rsidRDefault="000B4BDD" w:rsidP="000B4BDD">
      <w:pPr>
        <w:jc w:val="both"/>
      </w:pPr>
      <w:r>
        <w:t xml:space="preserve">Pri komuniciranju z izvajalcem in naročanju del bo naročnik uporabljal izraz osnovno vzdrževanje (ali samo vzdrževanje) in izraz dopolnilno vzdrževanja in nadgradnje. V nadaljevanju je podana definicija </w:t>
      </w:r>
      <w:r w:rsidR="00E72E5F">
        <w:t>pojmov kot jih razume naročnik.</w:t>
      </w:r>
    </w:p>
    <w:p w14:paraId="267CFE21" w14:textId="77777777" w:rsidR="000B4BDD" w:rsidRDefault="000B4BDD" w:rsidP="000B4BDD">
      <w:pPr>
        <w:jc w:val="both"/>
      </w:pPr>
      <w:r>
        <w:t>Osnovno vzdrževanje obsega:</w:t>
      </w:r>
    </w:p>
    <w:p w14:paraId="242DF056" w14:textId="370A020D" w:rsidR="000B4BDD" w:rsidRPr="00353FCE" w:rsidRDefault="74CB009E" w:rsidP="003322C2">
      <w:pPr>
        <w:pStyle w:val="Odstavekseznama"/>
        <w:numPr>
          <w:ilvl w:val="0"/>
          <w:numId w:val="6"/>
        </w:numPr>
        <w:jc w:val="both"/>
        <w:rPr>
          <w:rFonts w:eastAsiaTheme="minorEastAsia"/>
        </w:rPr>
      </w:pPr>
      <w:r>
        <w:t>p</w:t>
      </w:r>
      <w:r w:rsidR="000B4BDD">
        <w:t xml:space="preserve">opravljanje bistvenih skritih napak in pomanjkljivosti v kodi </w:t>
      </w:r>
      <w:r w:rsidR="00B30E17">
        <w:t>aplikacije</w:t>
      </w:r>
      <w:r w:rsidR="000B4BDD">
        <w:t xml:space="preserve"> (</w:t>
      </w:r>
      <w:proofErr w:type="spellStart"/>
      <w:r w:rsidR="000B4BDD">
        <w:t>Bug</w:t>
      </w:r>
      <w:proofErr w:type="spellEnd"/>
      <w:r w:rsidR="000B4BDD">
        <w:t xml:space="preserve"> </w:t>
      </w:r>
      <w:proofErr w:type="spellStart"/>
      <w:r w:rsidR="000B4BDD">
        <w:t>Fix</w:t>
      </w:r>
      <w:proofErr w:type="spellEnd"/>
      <w:r w:rsidR="000B4BDD">
        <w:t xml:space="preserve"> </w:t>
      </w:r>
      <w:proofErr w:type="spellStart"/>
      <w:r w:rsidR="000B4BDD">
        <w:t>Releases</w:t>
      </w:r>
      <w:proofErr w:type="spellEnd"/>
      <w:r w:rsidR="000B4BDD">
        <w:t xml:space="preserve"> </w:t>
      </w:r>
      <w:proofErr w:type="spellStart"/>
      <w:r w:rsidR="000B4BDD">
        <w:t>and</w:t>
      </w:r>
      <w:proofErr w:type="spellEnd"/>
      <w:r w:rsidR="000B4BDD">
        <w:t xml:space="preserve"> </w:t>
      </w:r>
      <w:proofErr w:type="spellStart"/>
      <w:r w:rsidR="000B4BDD">
        <w:t>Remedial</w:t>
      </w:r>
      <w:proofErr w:type="spellEnd"/>
      <w:r w:rsidR="000B4BDD">
        <w:t xml:space="preserve"> Software </w:t>
      </w:r>
      <w:proofErr w:type="spellStart"/>
      <w:r w:rsidR="000B4BDD">
        <w:t>Patches</w:t>
      </w:r>
      <w:proofErr w:type="spellEnd"/>
      <w:r w:rsidR="000B4BDD">
        <w:t>) v skladu z navodili proizvajalca</w:t>
      </w:r>
      <w:r w:rsidR="3121487F">
        <w:t>,</w:t>
      </w:r>
    </w:p>
    <w:p w14:paraId="72353F1C" w14:textId="74472DE6" w:rsidR="00353FCE" w:rsidRPr="00353FCE" w:rsidRDefault="00353FCE" w:rsidP="00353FCE">
      <w:pPr>
        <w:pStyle w:val="Odstavekseznama"/>
        <w:numPr>
          <w:ilvl w:val="0"/>
          <w:numId w:val="6"/>
        </w:numPr>
        <w:rPr>
          <w:rFonts w:eastAsiaTheme="minorEastAsia"/>
        </w:rPr>
      </w:pPr>
      <w:r w:rsidRPr="00353FCE">
        <w:rPr>
          <w:rFonts w:eastAsiaTheme="minorEastAsia"/>
        </w:rPr>
        <w:t>analiza vzrokov</w:t>
      </w:r>
      <w:r>
        <w:rPr>
          <w:rFonts w:eastAsiaTheme="minorEastAsia"/>
        </w:rPr>
        <w:t xml:space="preserve"> oz. diagnostika zaznanih težav,</w:t>
      </w:r>
    </w:p>
    <w:p w14:paraId="1169DD80" w14:textId="005C19A1" w:rsidR="000B4BDD" w:rsidRDefault="000B4BDD" w:rsidP="006E03F2">
      <w:pPr>
        <w:pStyle w:val="Odstavekseznama"/>
        <w:numPr>
          <w:ilvl w:val="0"/>
          <w:numId w:val="48"/>
        </w:numPr>
        <w:jc w:val="both"/>
      </w:pPr>
      <w:r>
        <w:t xml:space="preserve">osnovno daljinsko uporabniško pomoč in svetovanje glede uporabe </w:t>
      </w:r>
      <w:r w:rsidR="00B30E17">
        <w:t>aplikacije</w:t>
      </w:r>
      <w:r w:rsidR="41F2144F">
        <w:t>,</w:t>
      </w:r>
    </w:p>
    <w:p w14:paraId="25632B34" w14:textId="6768AB75" w:rsidR="000B4BDD" w:rsidRDefault="000B4BDD" w:rsidP="00353FCE">
      <w:pPr>
        <w:pStyle w:val="Odstavekseznama"/>
        <w:numPr>
          <w:ilvl w:val="0"/>
          <w:numId w:val="48"/>
        </w:numPr>
        <w:jc w:val="both"/>
      </w:pPr>
      <w:r>
        <w:t xml:space="preserve">dokumentiranje dela, dogovorov in sprememb v zvezi z osnovnim vzdrževanjem </w:t>
      </w:r>
      <w:r w:rsidR="00B30E17">
        <w:t>aplikacije</w:t>
      </w:r>
      <w:r w:rsidR="00353FCE">
        <w:t xml:space="preserve"> </w:t>
      </w:r>
      <w:r w:rsidR="00353FCE" w:rsidRPr="00353FCE">
        <w:t>vključno s pripravo in vzdrževanjem uporabniških navodil za končne uporabnike v slovenščini</w:t>
      </w:r>
      <w:r w:rsidR="55D7FC76">
        <w:t>,</w:t>
      </w:r>
    </w:p>
    <w:p w14:paraId="2A27CCC3" w14:textId="60C1009B" w:rsidR="00353FCE" w:rsidRDefault="00353FCE" w:rsidP="00353FCE">
      <w:pPr>
        <w:pStyle w:val="Odstavekseznama"/>
        <w:numPr>
          <w:ilvl w:val="0"/>
          <w:numId w:val="48"/>
        </w:numPr>
        <w:jc w:val="both"/>
      </w:pPr>
      <w:r>
        <w:t>spremljanje tehnoloških in vsebinskih novosti, povezanih z informacijsko rešitvijo ter priprava predlogov ukrepov za nemoteno delovanje ter za izboljšanje delovanja, ki jih bo v primeru naročila realiziral izvajalec v okviru nadgradenj,</w:t>
      </w:r>
    </w:p>
    <w:p w14:paraId="358688D7" w14:textId="053CF898" w:rsidR="00353FCE" w:rsidRDefault="00353FCE" w:rsidP="00353FCE">
      <w:pPr>
        <w:pStyle w:val="Odstavekseznama"/>
        <w:numPr>
          <w:ilvl w:val="0"/>
          <w:numId w:val="48"/>
        </w:numPr>
        <w:jc w:val="both"/>
      </w:pPr>
      <w:r>
        <w:t>spremljanje delovanja informacijske rešitve.</w:t>
      </w:r>
    </w:p>
    <w:p w14:paraId="687D2A1A" w14:textId="77777777" w:rsidR="000B4BDD" w:rsidRDefault="000B4BDD" w:rsidP="006E03F2">
      <w:pPr>
        <w:pStyle w:val="Odstavekseznama"/>
        <w:numPr>
          <w:ilvl w:val="0"/>
          <w:numId w:val="48"/>
        </w:numPr>
        <w:jc w:val="both"/>
      </w:pPr>
      <w:r>
        <w:t>vse napake, ki se izkažejo kot posledica odstopanja od specifikacije izdelave/dograditve aplikacije, potrjene med naročnikom in izvajalcem, je izvajalec dolžan odpraviti brezplačno</w:t>
      </w:r>
      <w:r w:rsidR="0E75D1D1">
        <w:t>,</w:t>
      </w:r>
    </w:p>
    <w:p w14:paraId="24C51AD6" w14:textId="116EB4D5" w:rsidR="000B4BDD" w:rsidRDefault="000B4BDD" w:rsidP="006E03F2">
      <w:pPr>
        <w:pStyle w:val="Odstavekseznama"/>
        <w:numPr>
          <w:ilvl w:val="0"/>
          <w:numId w:val="48"/>
        </w:numPr>
        <w:jc w:val="both"/>
      </w:pPr>
      <w:r>
        <w:t xml:space="preserve">izvajalec je pri programiranju aplikacije dolžan skrbeti za </w:t>
      </w:r>
      <w:proofErr w:type="spellStart"/>
      <w:r>
        <w:t>performančno</w:t>
      </w:r>
      <w:proofErr w:type="spellEnd"/>
      <w:r>
        <w:t xml:space="preserve"> ustrezno odzivnost aplikacije. če naročnik izvajalcu dokaže, da je slaba odzivnost aplikacije ali varnostno tveganje, posledica neustrezno napisane programske kode (neoptimalna </w:t>
      </w:r>
      <w:r w:rsidR="00B30E17">
        <w:t>SQL</w:t>
      </w:r>
      <w:r>
        <w:t xml:space="preserve"> poizvedba, neustrezno postavljen podatkovni model, slaba odzivnost zaradi povečanja obsega podatkov ali prometa…), je izvajalec dolžan sporni del aplikacije brezplačno optimizirati</w:t>
      </w:r>
      <w:r w:rsidR="3E144BFE">
        <w:t>,</w:t>
      </w:r>
    </w:p>
    <w:p w14:paraId="6CB780E7" w14:textId="7C79DCAF" w:rsidR="000B4BDD" w:rsidRDefault="000B4BDD" w:rsidP="000B4BDD">
      <w:pPr>
        <w:pStyle w:val="Odstavekseznama"/>
        <w:numPr>
          <w:ilvl w:val="0"/>
          <w:numId w:val="48"/>
        </w:numPr>
        <w:jc w:val="both"/>
      </w:pPr>
      <w:r>
        <w:t xml:space="preserve">izvajanje preventivnega pregleda - administracijo aplikacijskega strežnika na testnem in produkcijskem okolju, npr. spremljanje dnevnikov, pregled in analiza dnevnikov (logov), priprava predlogov in izvedba dejavnosti glede na najdene nepravilnosti v </w:t>
      </w:r>
      <w:proofErr w:type="spellStart"/>
      <w:r>
        <w:t>logih</w:t>
      </w:r>
      <w:proofErr w:type="spellEnd"/>
      <w:r>
        <w:t>, preverja tudi razpoložljivost diskovnega prostora in po potrebi opozori naročnika.</w:t>
      </w:r>
    </w:p>
    <w:p w14:paraId="56D91F2B" w14:textId="77777777" w:rsidR="000B4BDD" w:rsidRDefault="000B4BDD" w:rsidP="000B4BDD">
      <w:pPr>
        <w:jc w:val="both"/>
      </w:pPr>
      <w:r>
        <w:t>Dopolnilno vzdrževanje in nadgradnje obsegajo:</w:t>
      </w:r>
    </w:p>
    <w:p w14:paraId="628D9B32" w14:textId="77777777" w:rsidR="000B4BDD" w:rsidRDefault="004E412D" w:rsidP="006E03F2">
      <w:pPr>
        <w:pStyle w:val="Odstavekseznama"/>
        <w:numPr>
          <w:ilvl w:val="0"/>
          <w:numId w:val="49"/>
        </w:numPr>
        <w:jc w:val="both"/>
      </w:pPr>
      <w:r>
        <w:t>v</w:t>
      </w:r>
      <w:r w:rsidR="000B4BDD">
        <w:t>zdrževalne aktivnosti, ki presegajo osnovno vzdrževanje</w:t>
      </w:r>
      <w:r w:rsidR="214486E8">
        <w:t>,</w:t>
      </w:r>
    </w:p>
    <w:p w14:paraId="6D87C08D" w14:textId="7B2F9B16" w:rsidR="000B4BDD" w:rsidRDefault="004E412D" w:rsidP="006E03F2">
      <w:pPr>
        <w:pStyle w:val="Odstavekseznama"/>
        <w:numPr>
          <w:ilvl w:val="0"/>
          <w:numId w:val="49"/>
        </w:numPr>
        <w:jc w:val="both"/>
      </w:pPr>
      <w:r>
        <w:t>n</w:t>
      </w:r>
      <w:r w:rsidR="000B4BDD">
        <w:t xml:space="preserve">adgradnje </w:t>
      </w:r>
      <w:r w:rsidR="00025255">
        <w:t>aplikacije</w:t>
      </w:r>
      <w:r w:rsidR="000B4BDD">
        <w:t xml:space="preserve"> po naročilu in v dogovoru z naročnikom</w:t>
      </w:r>
      <w:r w:rsidR="185ADD6E">
        <w:t>,</w:t>
      </w:r>
    </w:p>
    <w:p w14:paraId="0BF2D6F0" w14:textId="77777777" w:rsidR="000B4BDD" w:rsidRDefault="000B4BDD" w:rsidP="006E03F2">
      <w:pPr>
        <w:pStyle w:val="Odstavekseznama"/>
        <w:numPr>
          <w:ilvl w:val="0"/>
          <w:numId w:val="49"/>
        </w:numPr>
        <w:jc w:val="both"/>
      </w:pPr>
      <w:r>
        <w:t>izboljševanje in dodajanje funkcionalnosti ter popravljanje nebistvenih napak na zahtevo naročnika</w:t>
      </w:r>
      <w:r w:rsidR="6A43CBEA">
        <w:t>,</w:t>
      </w:r>
    </w:p>
    <w:p w14:paraId="7E2C7672" w14:textId="39025087" w:rsidR="000B4BDD" w:rsidRDefault="000B4BDD" w:rsidP="006E03F2">
      <w:pPr>
        <w:pStyle w:val="Odstavekseznama"/>
        <w:numPr>
          <w:ilvl w:val="0"/>
          <w:numId w:val="49"/>
        </w:numPr>
        <w:jc w:val="both"/>
      </w:pPr>
      <w:r>
        <w:t xml:space="preserve">prilagajanje </w:t>
      </w:r>
      <w:r w:rsidR="00025255">
        <w:t>aplikacije</w:t>
      </w:r>
      <w:r>
        <w:t xml:space="preserve"> glede na spremembe okolja licenčnega programja, v katerem deluje </w:t>
      </w:r>
      <w:r w:rsidR="00025255">
        <w:t>aplikacija</w:t>
      </w:r>
      <w:r>
        <w:t>, v okviru možnosti in zagotovil principalov - proizvajalcev okolja;</w:t>
      </w:r>
    </w:p>
    <w:p w14:paraId="0AC8FBA3" w14:textId="77777777" w:rsidR="000B4BDD" w:rsidRDefault="000B4BDD" w:rsidP="006E03F2">
      <w:pPr>
        <w:pStyle w:val="Odstavekseznama"/>
        <w:numPr>
          <w:ilvl w:val="0"/>
          <w:numId w:val="49"/>
        </w:numPr>
        <w:jc w:val="both"/>
      </w:pPr>
      <w:r>
        <w:t>uporabniško pomoč in svetovanje na lokaciji naročnika v dogovoru z naročnikom;</w:t>
      </w:r>
    </w:p>
    <w:p w14:paraId="5B6A5862" w14:textId="379CC3CC" w:rsidR="000B4BDD" w:rsidRDefault="000B4BDD" w:rsidP="006E03F2">
      <w:pPr>
        <w:pStyle w:val="Odstavekseznama"/>
        <w:numPr>
          <w:ilvl w:val="0"/>
          <w:numId w:val="49"/>
        </w:numPr>
        <w:jc w:val="both"/>
      </w:pPr>
      <w:r>
        <w:t xml:space="preserve">prilagajanje in dograjevanje </w:t>
      </w:r>
      <w:r w:rsidR="00B30E17">
        <w:t>aplikacije</w:t>
      </w:r>
      <w:r>
        <w:t xml:space="preserve"> glede na zakonske</w:t>
      </w:r>
      <w:r w:rsidR="004E412D">
        <w:t xml:space="preserve"> spremembe ter drugih predpisov;</w:t>
      </w:r>
    </w:p>
    <w:p w14:paraId="7B19C729" w14:textId="75A9C0B6" w:rsidR="000B4BDD" w:rsidRDefault="000B4BDD" w:rsidP="000B4BDD">
      <w:pPr>
        <w:pStyle w:val="Odstavekseznama"/>
        <w:numPr>
          <w:ilvl w:val="0"/>
          <w:numId w:val="49"/>
        </w:numPr>
        <w:jc w:val="both"/>
      </w:pPr>
      <w:r>
        <w:lastRenderedPageBreak/>
        <w:t xml:space="preserve">prilagajanje </w:t>
      </w:r>
      <w:r w:rsidR="00B30E17">
        <w:t>aplikacije</w:t>
      </w:r>
      <w:r>
        <w:t xml:space="preserve"> glede na spremembe sistemskega okolja, operacijskega sistema in podatkovne baze v okviru možn</w:t>
      </w:r>
      <w:r w:rsidR="004E412D">
        <w:t>osti in zagotovil proizvajalcev.</w:t>
      </w:r>
    </w:p>
    <w:p w14:paraId="26FA6994" w14:textId="77777777" w:rsidR="000B4BDD" w:rsidRDefault="000B4BDD" w:rsidP="006E03F2">
      <w:pPr>
        <w:pStyle w:val="Naslov2"/>
        <w:numPr>
          <w:ilvl w:val="1"/>
          <w:numId w:val="45"/>
        </w:numPr>
      </w:pPr>
      <w:bookmarkStart w:id="361" w:name="_Toc58252012"/>
      <w:bookmarkStart w:id="362" w:name="_Toc64630972"/>
      <w:r>
        <w:t>Rezervne kopije podatkov in restavriranje</w:t>
      </w:r>
      <w:bookmarkEnd w:id="361"/>
      <w:bookmarkEnd w:id="362"/>
    </w:p>
    <w:p w14:paraId="6FB12C01" w14:textId="77777777" w:rsidR="000B4BDD" w:rsidRDefault="000B4BDD" w:rsidP="000B4BDD">
      <w:pPr>
        <w:jc w:val="both"/>
      </w:pPr>
      <w:r>
        <w:t xml:space="preserve">Naročnik redno izvaja varnostne kopije podatkov, ki se nahajajo na produkcijskih strežnikih. Izvajalec je dolžan poskrbeti, da se vsi produkcijski podatki nahajajo na podatkovnih nosilcih, ki se nahajajo na MIZŠ, katerih vsebina se varnostno kopira (skupno </w:t>
      </w:r>
      <w:proofErr w:type="spellStart"/>
      <w:r>
        <w:t>diskovje</w:t>
      </w:r>
      <w:proofErr w:type="spellEnd"/>
      <w:r>
        <w:t>). Izvajalec je dolžan sporočiti naročniku potrebe po rezervnih kopijah podatkov, ki izhajajo iz tehničnih lastnosti aplikacije.</w:t>
      </w:r>
    </w:p>
    <w:p w14:paraId="3250B299" w14:textId="3BF1A44D" w:rsidR="000B4BDD" w:rsidRDefault="000B4BDD" w:rsidP="000B4BDD">
      <w:pPr>
        <w:jc w:val="both"/>
      </w:pPr>
      <w:r>
        <w:t>Restavriranje se izvaja periodično v sodelovanju med naročnikom in i</w:t>
      </w:r>
      <w:r w:rsidR="00E72E5F">
        <w:t>zvajalcem na zahtevo naročnika.</w:t>
      </w:r>
    </w:p>
    <w:p w14:paraId="5CE070D2" w14:textId="77777777" w:rsidR="000B4BDD" w:rsidRDefault="000B4BDD" w:rsidP="006E03F2">
      <w:pPr>
        <w:pStyle w:val="Naslov2"/>
        <w:numPr>
          <w:ilvl w:val="1"/>
          <w:numId w:val="45"/>
        </w:numPr>
      </w:pPr>
      <w:bookmarkStart w:id="363" w:name="_Ref58247118"/>
      <w:bookmarkStart w:id="364" w:name="_Toc58252013"/>
      <w:bookmarkStart w:id="365" w:name="_Toc64630973"/>
      <w:r>
        <w:t>Neprekinjeno delovanje in razpoložljivost IS</w:t>
      </w:r>
      <w:bookmarkEnd w:id="363"/>
      <w:bookmarkEnd w:id="364"/>
      <w:bookmarkEnd w:id="365"/>
    </w:p>
    <w:p w14:paraId="29550EF1" w14:textId="77777777" w:rsidR="00067A05" w:rsidRDefault="000B4BDD" w:rsidP="00067A05">
      <w:pPr>
        <w:jc w:val="both"/>
      </w:pPr>
      <w:r>
        <w:t>Neprekinjeno delovanje produkcijskih strežnikov zagotavlja naročnik. Izvajalec je dolžan zagotavljati neprekinjeno delovanje aplikacije in odpravo napak v dogovorjenih r</w:t>
      </w:r>
      <w:r w:rsidR="009C73FB">
        <w:t>okih za odpravo napak</w:t>
      </w:r>
      <w:r>
        <w:t>. O fizičnih posegih na infrastrukturi in morebitnih prekinitvah se izvajalec in naročnik obveščata in predhodno uskladita.</w:t>
      </w:r>
      <w:r w:rsidR="00067A05">
        <w:t xml:space="preserve"> Aplikaciji imata zahtevano delovanje po sistemu 24/7 v obdobju vpisnih postopkov in sicer:</w:t>
      </w:r>
    </w:p>
    <w:p w14:paraId="3F2B078C" w14:textId="77777777" w:rsidR="00067A05" w:rsidRDefault="00067A05" w:rsidP="006E03F2">
      <w:pPr>
        <w:pStyle w:val="Odstavekseznama"/>
        <w:numPr>
          <w:ilvl w:val="0"/>
          <w:numId w:val="50"/>
        </w:numPr>
        <w:jc w:val="both"/>
      </w:pPr>
      <w:r>
        <w:t>Vpis v začetni letnik od 1.5. do 15.7. v posameznem koledarskem letu</w:t>
      </w:r>
    </w:p>
    <w:p w14:paraId="0FACA0EC" w14:textId="1693AE7F" w:rsidR="000B4BDD" w:rsidRDefault="00067A05" w:rsidP="000B4BDD">
      <w:pPr>
        <w:pStyle w:val="Odstavekseznama"/>
        <w:numPr>
          <w:ilvl w:val="0"/>
          <w:numId w:val="50"/>
        </w:numPr>
        <w:jc w:val="both"/>
      </w:pPr>
      <w:r>
        <w:t>Vpis v dijaški dom od 1.5. do 30.7.</w:t>
      </w:r>
      <w:r w:rsidRPr="009C73FB">
        <w:t xml:space="preserve"> </w:t>
      </w:r>
      <w:r>
        <w:t>v posameznem koledarskem letu</w:t>
      </w:r>
    </w:p>
    <w:p w14:paraId="6CA62ECF" w14:textId="77777777" w:rsidR="000B4BDD" w:rsidRDefault="000B4BDD" w:rsidP="006E03F2">
      <w:pPr>
        <w:pStyle w:val="Naslov2"/>
        <w:numPr>
          <w:ilvl w:val="1"/>
          <w:numId w:val="45"/>
        </w:numPr>
      </w:pPr>
      <w:bookmarkStart w:id="366" w:name="_Toc58252014"/>
      <w:bookmarkStart w:id="367" w:name="_Toc64630974"/>
      <w:r>
        <w:t>Obvladovanje konfiguracij in verzij rešitev</w:t>
      </w:r>
      <w:bookmarkEnd w:id="366"/>
      <w:bookmarkEnd w:id="367"/>
    </w:p>
    <w:p w14:paraId="3E5EBA6E" w14:textId="77777777" w:rsidR="000B4BDD" w:rsidRDefault="000B4BDD" w:rsidP="000B4BDD">
      <w:pPr>
        <w:jc w:val="both"/>
      </w:pPr>
      <w:r>
        <w:t xml:space="preserve">Naročnik zahteva od izvajalca, da ima v sklopu svojega razvojnega okolja vzpostavljeno obvladovanje konfiguracij programske kode - SCM – Software </w:t>
      </w:r>
      <w:proofErr w:type="spellStart"/>
      <w:r>
        <w:t>Configuration</w:t>
      </w:r>
      <w:proofErr w:type="spellEnd"/>
      <w:r>
        <w:t xml:space="preserve"> Management – upravljanje s programskimi konfiguracijami. Za to mora imeti izvajalec vzpostavljeno ustrezno informacijsko podporo oz. orodje.</w:t>
      </w:r>
    </w:p>
    <w:p w14:paraId="5322D1EC" w14:textId="77777777" w:rsidR="000B4BDD" w:rsidRDefault="000B4BDD" w:rsidP="000B4BDD">
      <w:pPr>
        <w:jc w:val="both"/>
      </w:pPr>
      <w:r>
        <w:t>Naročnik predvideva dva tipa konfiguracij: 1. konfiguracije vezane na časovni potek projekta – verzije, ki morajo biti zagotovljene do določenega datuma, 2. dnevne konfiguracije tekom razvoja in nadgradnje programske opreme.</w:t>
      </w:r>
    </w:p>
    <w:p w14:paraId="79DC1AE8" w14:textId="77777777" w:rsidR="000B4BDD" w:rsidRDefault="000B4BDD" w:rsidP="000B4BDD">
      <w:pPr>
        <w:jc w:val="both"/>
      </w:pPr>
      <w:r>
        <w:t>Izvajalec mora konfiguracije označevati z oznakami ALFA, BETA, RC (</w:t>
      </w:r>
      <w:proofErr w:type="spellStart"/>
      <w:r>
        <w:t>Release</w:t>
      </w:r>
      <w:proofErr w:type="spellEnd"/>
      <w:r>
        <w:t xml:space="preserve"> </w:t>
      </w:r>
      <w:proofErr w:type="spellStart"/>
      <w:r>
        <w:t>candidate</w:t>
      </w:r>
      <w:proofErr w:type="spellEnd"/>
      <w:r>
        <w:t>) ali RELEASE (za objavo na produkcijskem strežniku) in datumi. Vse konfiguracije bo moral izvajalec ustrezno testirati.</w:t>
      </w:r>
    </w:p>
    <w:p w14:paraId="0C011DC3" w14:textId="77777777" w:rsidR="000B4BDD" w:rsidRDefault="000B4BDD" w:rsidP="000B4BDD">
      <w:pPr>
        <w:jc w:val="both"/>
      </w:pPr>
      <w:r>
        <w:t>Izvajalec bo na zahtevo naročnika podrobno predstavil sistem za upravljanje konfiguracij.</w:t>
      </w:r>
    </w:p>
    <w:p w14:paraId="13C44030" w14:textId="4C5AFD33" w:rsidR="000B4BDD" w:rsidRDefault="000B4BDD" w:rsidP="000B4BDD">
      <w:pPr>
        <w:jc w:val="both"/>
      </w:pPr>
      <w:r>
        <w:t>Izvajalec je na zahtevo naročnika dolžan brezplačno nuditi pomoč pri tolm</w:t>
      </w:r>
      <w:r w:rsidR="00E72E5F">
        <w:t>ačenju in uporabi izvorne kode.</w:t>
      </w:r>
    </w:p>
    <w:p w14:paraId="6ADF32FF" w14:textId="77777777" w:rsidR="000B4BDD" w:rsidRDefault="000B4BDD" w:rsidP="006E03F2">
      <w:pPr>
        <w:pStyle w:val="Naslov2"/>
        <w:numPr>
          <w:ilvl w:val="1"/>
          <w:numId w:val="45"/>
        </w:numPr>
      </w:pPr>
      <w:bookmarkStart w:id="368" w:name="_Toc58252015"/>
      <w:bookmarkStart w:id="369" w:name="_Toc64630975"/>
      <w:r>
        <w:t>Minimalna zahtevana dokumentacija od izvajalca</w:t>
      </w:r>
      <w:bookmarkEnd w:id="368"/>
      <w:bookmarkEnd w:id="369"/>
    </w:p>
    <w:p w14:paraId="0FB45E5F" w14:textId="77777777" w:rsidR="000B4BDD" w:rsidRDefault="000B4BDD" w:rsidP="000B4BDD">
      <w:pPr>
        <w:jc w:val="both"/>
      </w:pPr>
      <w:r>
        <w:t>MIZŠ izvaja standard dokumentiranja informacijskih rešitev/aplikacij z namenom poenotenja dokumentacije pri vseh zunanjih izvajalcih in z namenom večje preglednosti ter sledljivosti dokumentacije. Hkrati bo enotna dokumentacija izboljšala komunikacijo med izvajalcem in naročnikom.</w:t>
      </w:r>
    </w:p>
    <w:p w14:paraId="15950E33" w14:textId="77777777" w:rsidR="000B4BDD" w:rsidRDefault="000B4BDD" w:rsidP="000B4BDD">
      <w:pPr>
        <w:jc w:val="both"/>
      </w:pPr>
      <w:r>
        <w:t>Standard dokumentiranja je predstavljen v prilogi – Standard dokumentiranja</w:t>
      </w:r>
      <w:r w:rsidR="00067A05">
        <w:t xml:space="preserve">. </w:t>
      </w:r>
      <w:r>
        <w:t>Izvajalec je na zahtevo naročnika dolžan brezplačno pojasniti tehnično dokumentacijo in jo po potrebi dopolniti.</w:t>
      </w:r>
    </w:p>
    <w:p w14:paraId="654694E3" w14:textId="77777777" w:rsidR="000B4BDD" w:rsidRDefault="000B4BDD" w:rsidP="006E03F2">
      <w:pPr>
        <w:pStyle w:val="Naslov2"/>
        <w:numPr>
          <w:ilvl w:val="1"/>
          <w:numId w:val="45"/>
        </w:numPr>
      </w:pPr>
      <w:bookmarkStart w:id="370" w:name="_Toc58252016"/>
      <w:bookmarkStart w:id="371" w:name="_Toc64630976"/>
      <w:r>
        <w:t>Podpora uporabnikom</w:t>
      </w:r>
      <w:bookmarkEnd w:id="370"/>
      <w:bookmarkEnd w:id="371"/>
    </w:p>
    <w:p w14:paraId="5FCABC74" w14:textId="77777777" w:rsidR="000B4BDD" w:rsidRDefault="000B4BDD" w:rsidP="000B4BDD">
      <w:pPr>
        <w:jc w:val="both"/>
      </w:pPr>
      <w:r>
        <w:t>Poleg priprave uporabniških navodil izvajalec izvaja strokovno - tehnično pod</w:t>
      </w:r>
      <w:r w:rsidR="00067A05">
        <w:t>poro uporabnikom preko telefona in</w:t>
      </w:r>
      <w:r>
        <w:t xml:space="preserve"> e-pošte (odgovor mora biti posredovan v enem delovnem dnevu). Za vprašanja posredovana do 12h mora izvajalec odgovoriti še isti dan.</w:t>
      </w:r>
    </w:p>
    <w:p w14:paraId="7FAC8EDF" w14:textId="77777777" w:rsidR="000B4BDD" w:rsidRDefault="000B4BDD" w:rsidP="000B4BDD">
      <w:pPr>
        <w:jc w:val="both"/>
      </w:pPr>
      <w:r>
        <w:lastRenderedPageBreak/>
        <w:t>Dosegljivost izvajalca v rednem delovnem času je vsak delovni dan od 8. do 16. ure, izven rednega delovnega časa po dogovoru.</w:t>
      </w:r>
    </w:p>
    <w:p w14:paraId="19F1EDF6" w14:textId="77777777" w:rsidR="000B4BDD" w:rsidRDefault="000B4BDD" w:rsidP="000B4BDD">
      <w:pPr>
        <w:jc w:val="both"/>
      </w:pPr>
      <w:r>
        <w:t>Izvajalec sprejema vprašanja iz različnih komunikacijskih kanalov (tel., elektronska pošta...), razen, če ni drugače opredeljeno s strani MIZŠ, praviloma pa odgovarja preko elektronske pošte.</w:t>
      </w:r>
    </w:p>
    <w:p w14:paraId="261B8DE6" w14:textId="0B19D769" w:rsidR="000B4BDD" w:rsidRDefault="000B4BDD" w:rsidP="000B4BDD">
      <w:pPr>
        <w:jc w:val="both"/>
      </w:pPr>
      <w:r>
        <w:t>Prav tako izvajalec nudi ustrezno strokovno pomoč naročniku pri uporabi izvorne kode</w:t>
      </w:r>
      <w:r w:rsidR="00E72E5F">
        <w:t xml:space="preserve"> ter tehnične dokumentacije.</w:t>
      </w:r>
    </w:p>
    <w:p w14:paraId="0A1F8980" w14:textId="77777777" w:rsidR="000B4BDD" w:rsidRDefault="000B4BDD" w:rsidP="006E03F2">
      <w:pPr>
        <w:pStyle w:val="Naslov2"/>
        <w:numPr>
          <w:ilvl w:val="1"/>
          <w:numId w:val="45"/>
        </w:numPr>
      </w:pPr>
      <w:bookmarkStart w:id="372" w:name="_Toc58252017"/>
      <w:bookmarkStart w:id="373" w:name="_Toc64630977"/>
      <w:r>
        <w:t>Postopek prijave in reševanja napak</w:t>
      </w:r>
      <w:bookmarkEnd w:id="372"/>
      <w:bookmarkEnd w:id="373"/>
    </w:p>
    <w:p w14:paraId="76EA97EA" w14:textId="77777777" w:rsidR="009C73FB" w:rsidRDefault="000B4BDD" w:rsidP="00594795">
      <w:pPr>
        <w:jc w:val="both"/>
      </w:pPr>
      <w:r>
        <w:t>Odzivni čas za odpravo napake začne teči od trenutka</w:t>
      </w:r>
      <w:r w:rsidR="009C73FB">
        <w:t>, ko naročnik prijavi napako</w:t>
      </w:r>
      <w:r>
        <w:t xml:space="preserve"> odgovorni osebi izvajalca. </w:t>
      </w:r>
    </w:p>
    <w:p w14:paraId="20D2D07D" w14:textId="160B3EF0" w:rsidR="000B4BDD" w:rsidRDefault="000B4BDD" w:rsidP="000B4BDD">
      <w:pPr>
        <w:jc w:val="both"/>
      </w:pPr>
      <w:r>
        <w:t xml:space="preserve">V </w:t>
      </w:r>
      <w:r w:rsidR="009C73FB">
        <w:t>obdobju, ko za aplikaciji</w:t>
      </w:r>
      <w:r>
        <w:t xml:space="preserve"> ni zahteva</w:t>
      </w:r>
      <w:r w:rsidR="009C73FB">
        <w:t>no delovanje po sistemu 24/7</w:t>
      </w:r>
      <w:r w:rsidR="001E0AA8">
        <w:t xml:space="preserve"> (opredeljeno v točki 10.4)</w:t>
      </w:r>
      <w:r>
        <w:t xml:space="preserve"> je odzivni čas 4 ure, odprava napake do začetka naslednjega delovnega dne, razen če naročnik določi drugačen rok odprave napake.</w:t>
      </w:r>
    </w:p>
    <w:p w14:paraId="49A72488" w14:textId="02C216B8" w:rsidR="003026DB" w:rsidRDefault="000B4BDD" w:rsidP="000B4BDD">
      <w:pPr>
        <w:jc w:val="both"/>
      </w:pPr>
      <w:r>
        <w:t>V primeru zaht</w:t>
      </w:r>
      <w:r w:rsidR="009C73FB">
        <w:t xml:space="preserve">eve delovanja po sistemu 24/7 </w:t>
      </w:r>
      <w:r>
        <w:t xml:space="preserve">je odzivni čas 1 ura, čas odprave napake v primeru kritične okvare (nedelovanje oz. nedostopnost </w:t>
      </w:r>
      <w:r w:rsidR="009C73FB">
        <w:t>aplikacije</w:t>
      </w:r>
      <w:r>
        <w:t>, nezmožnost uporabe s strani več kot enega uporabnika) je isti dan do odprave napake, če je napaka javljena do 12. ure zjutraj, sicer do naslednjega dne do 7. ure zjutraj)</w:t>
      </w:r>
      <w:r w:rsidR="001E0AA8">
        <w:t>.</w:t>
      </w:r>
      <w:r>
        <w:t xml:space="preserve"> </w:t>
      </w:r>
    </w:p>
    <w:p w14:paraId="6AEE510E" w14:textId="0B8DA264" w:rsidR="003026DB" w:rsidRDefault="003026DB" w:rsidP="000B4BDD">
      <w:pPr>
        <w:jc w:val="both"/>
      </w:pPr>
      <w:r>
        <w:t xml:space="preserve">Na klic se je dolžan odzvati ustrezno usposobljeni delavec v odzivnem času. Delavec je dolžan ugotoviti vzrok za napako ali problem, in podati kar najbolj realno oceno časa, ki bo potreben za odpravo napake ali problema, v roku treh ur po pristopu k problemu. </w:t>
      </w:r>
    </w:p>
    <w:p w14:paraId="52951537" w14:textId="60020C85" w:rsidR="000B4BDD" w:rsidRDefault="001E0AA8" w:rsidP="000B4BDD">
      <w:pPr>
        <w:jc w:val="both"/>
      </w:pPr>
      <w:r>
        <w:t>Z</w:t>
      </w:r>
      <w:r w:rsidR="000B4BDD">
        <w:t>a nekritično okvaro je odprava napake en delovni</w:t>
      </w:r>
      <w:r w:rsidR="00ED5A67">
        <w:t xml:space="preserve"> </w:t>
      </w:r>
      <w:r w:rsidR="000B4BDD">
        <w:t>dan (napaka, zaradi katere sistem sicer deluje, vendar počasneje oziroma ne delujejo nebistvene funkcije – funkcije, kjer je sistem še vedno mogoče uporabljati v vseh bistvenih elementih, ali napaka, ki povzroči, da zgolj en uporabnik ne more uporabljati sistema).</w:t>
      </w:r>
    </w:p>
    <w:p w14:paraId="3C5BB599" w14:textId="01E6A086" w:rsidR="000B4BDD" w:rsidRDefault="000B4BDD" w:rsidP="000B4BDD">
      <w:pPr>
        <w:jc w:val="both"/>
      </w:pPr>
    </w:p>
    <w:tbl>
      <w:tblPr>
        <w:tblW w:w="8217" w:type="dxa"/>
        <w:jc w:val="center"/>
        <w:tblBorders>
          <w:top w:val="single" w:sz="4" w:space="0" w:color="auto"/>
          <w:left w:val="single" w:sz="4" w:space="0" w:color="auto"/>
          <w:bottom w:val="single" w:sz="4" w:space="0" w:color="auto"/>
          <w:right w:val="single" w:sz="4" w:space="0" w:color="auto"/>
        </w:tblBorders>
        <w:tblLayout w:type="fixed"/>
        <w:tblCellMar>
          <w:left w:w="88" w:type="dxa"/>
          <w:right w:w="88" w:type="dxa"/>
        </w:tblCellMar>
        <w:tblLook w:val="04A0" w:firstRow="1" w:lastRow="0" w:firstColumn="1" w:lastColumn="0" w:noHBand="0" w:noVBand="1"/>
      </w:tblPr>
      <w:tblGrid>
        <w:gridCol w:w="1613"/>
        <w:gridCol w:w="4903"/>
        <w:gridCol w:w="1701"/>
      </w:tblGrid>
      <w:tr w:rsidR="0055005F" w14:paraId="618F0A71" w14:textId="1E1A0727" w:rsidTr="0055005F">
        <w:trPr>
          <w:cantSplit/>
          <w:trHeight w:val="84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14:paraId="25528786" w14:textId="77777777" w:rsidR="0055005F" w:rsidRDefault="0055005F">
            <w:pPr>
              <w:spacing w:after="0"/>
              <w:jc w:val="center"/>
              <w:rPr>
                <w:rFonts w:cs="Arial"/>
              </w:rPr>
            </w:pPr>
            <w:r>
              <w:rPr>
                <w:rFonts w:cs="Arial"/>
              </w:rPr>
              <w:t>Vrsta problema</w:t>
            </w:r>
          </w:p>
        </w:tc>
        <w:tc>
          <w:tcPr>
            <w:tcW w:w="4903" w:type="dxa"/>
            <w:tcBorders>
              <w:top w:val="single" w:sz="4" w:space="0" w:color="auto"/>
              <w:left w:val="single" w:sz="4" w:space="0" w:color="auto"/>
              <w:bottom w:val="single" w:sz="4" w:space="0" w:color="auto"/>
              <w:right w:val="single" w:sz="4" w:space="0" w:color="auto"/>
            </w:tcBorders>
            <w:vAlign w:val="center"/>
          </w:tcPr>
          <w:p w14:paraId="6A25EA75" w14:textId="77777777" w:rsidR="0055005F" w:rsidRDefault="0055005F">
            <w:pPr>
              <w:spacing w:after="0"/>
              <w:jc w:val="center"/>
              <w:rPr>
                <w:rFonts w:cs="Arial"/>
              </w:rPr>
            </w:pPr>
          </w:p>
          <w:p w14:paraId="4BA06EFB" w14:textId="77777777" w:rsidR="0055005F" w:rsidRDefault="0055005F">
            <w:pPr>
              <w:spacing w:after="0"/>
              <w:jc w:val="center"/>
              <w:rPr>
                <w:rFonts w:cs="Arial"/>
              </w:rPr>
            </w:pPr>
            <w:r>
              <w:rPr>
                <w:rFonts w:cs="Arial"/>
              </w:rPr>
              <w:t>Opis problema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CE8346" w14:textId="7DC39357" w:rsidR="0055005F" w:rsidRDefault="0055005F" w:rsidP="0055005F">
            <w:pPr>
              <w:spacing w:after="0"/>
              <w:jc w:val="center"/>
              <w:rPr>
                <w:rFonts w:cs="Arial"/>
              </w:rPr>
            </w:pPr>
            <w:r>
              <w:rPr>
                <w:rFonts w:cs="Arial"/>
              </w:rPr>
              <w:t xml:space="preserve">Čas odprave napake </w:t>
            </w:r>
          </w:p>
        </w:tc>
      </w:tr>
      <w:tr w:rsidR="0055005F" w14:paraId="673EEAC5" w14:textId="43D3CCFA" w:rsidTr="0055005F">
        <w:trPr>
          <w:trHeight w:val="84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14:paraId="47906E1D" w14:textId="77777777" w:rsidR="0055005F" w:rsidRDefault="0055005F" w:rsidP="003026DB">
            <w:pPr>
              <w:rPr>
                <w:rFonts w:cs="Arial"/>
              </w:rPr>
            </w:pPr>
            <w:r>
              <w:rPr>
                <w:rFonts w:cs="Arial"/>
              </w:rPr>
              <w:t>Kritični problemi (K)</w:t>
            </w:r>
          </w:p>
        </w:tc>
        <w:tc>
          <w:tcPr>
            <w:tcW w:w="4903" w:type="dxa"/>
            <w:tcBorders>
              <w:top w:val="single" w:sz="4" w:space="0" w:color="auto"/>
              <w:left w:val="single" w:sz="4" w:space="0" w:color="auto"/>
              <w:bottom w:val="single" w:sz="4" w:space="0" w:color="auto"/>
              <w:right w:val="single" w:sz="4" w:space="0" w:color="auto"/>
            </w:tcBorders>
            <w:hideMark/>
          </w:tcPr>
          <w:p w14:paraId="0ADD18F1" w14:textId="77777777" w:rsidR="0055005F" w:rsidRDefault="0055005F" w:rsidP="003026DB">
            <w:pPr>
              <w:rPr>
                <w:rFonts w:cs="Arial"/>
              </w:rPr>
            </w:pPr>
            <w:r>
              <w:rPr>
                <w:rFonts w:cs="Arial"/>
              </w:rPr>
              <w:t>Kritični problemi so tisti, ki onemogočajo uporabo več kot enemu uporabniku sistema.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129730" w14:textId="6D0B55E8" w:rsidR="0055005F" w:rsidRDefault="0055005F" w:rsidP="0055005F">
            <w:pPr>
              <w:rPr>
                <w:rFonts w:cs="Arial"/>
              </w:rPr>
            </w:pPr>
            <w:r>
              <w:rPr>
                <w:rFonts w:cs="Arial"/>
              </w:rPr>
              <w:t xml:space="preserve">Isti dan, če je napaka javljena do 12:00, </w:t>
            </w:r>
            <w:r>
              <w:rPr>
                <w:rFonts w:cs="Arial"/>
              </w:rPr>
              <w:br/>
              <w:t>sicer naslednji dan do 7:00.</w:t>
            </w:r>
          </w:p>
        </w:tc>
      </w:tr>
      <w:tr w:rsidR="0055005F" w14:paraId="4E8C1624" w14:textId="45F26F8D" w:rsidTr="0055005F">
        <w:trPr>
          <w:trHeight w:val="1020"/>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14:paraId="73C17BB4" w14:textId="77777777" w:rsidR="0055005F" w:rsidRDefault="0055005F" w:rsidP="003026DB">
            <w:pPr>
              <w:rPr>
                <w:rFonts w:cs="Arial"/>
              </w:rPr>
            </w:pPr>
            <w:r>
              <w:rPr>
                <w:rFonts w:cs="Arial"/>
              </w:rPr>
              <w:t>Resen problem (R)</w:t>
            </w:r>
          </w:p>
        </w:tc>
        <w:tc>
          <w:tcPr>
            <w:tcW w:w="4903" w:type="dxa"/>
            <w:tcBorders>
              <w:top w:val="single" w:sz="4" w:space="0" w:color="auto"/>
              <w:left w:val="single" w:sz="4" w:space="0" w:color="auto"/>
              <w:bottom w:val="single" w:sz="4" w:space="0" w:color="auto"/>
              <w:right w:val="single" w:sz="4" w:space="0" w:color="auto"/>
            </w:tcBorders>
            <w:hideMark/>
          </w:tcPr>
          <w:p w14:paraId="60B3970F" w14:textId="77777777" w:rsidR="0055005F" w:rsidRDefault="0055005F" w:rsidP="003026DB">
            <w:pPr>
              <w:spacing w:after="0"/>
              <w:rPr>
                <w:rFonts w:cs="Arial"/>
              </w:rPr>
            </w:pPr>
            <w:r>
              <w:rPr>
                <w:rFonts w:cs="Arial"/>
              </w:rPr>
              <w:t xml:space="preserve">Vsi problemi, ki niso kritični in ki povzročijo, da: </w:t>
            </w:r>
          </w:p>
          <w:p w14:paraId="64B6FF3A" w14:textId="77777777" w:rsidR="0055005F" w:rsidRDefault="0055005F" w:rsidP="003026DB">
            <w:pPr>
              <w:numPr>
                <w:ilvl w:val="0"/>
                <w:numId w:val="51"/>
              </w:numPr>
              <w:spacing w:after="0" w:line="240" w:lineRule="auto"/>
              <w:rPr>
                <w:rFonts w:cs="Arial"/>
              </w:rPr>
            </w:pPr>
            <w:r>
              <w:rPr>
                <w:rFonts w:cs="Arial"/>
              </w:rPr>
              <w:t>Sistem deluje, ampak zmogljivosti so močno omejene.</w:t>
            </w:r>
          </w:p>
          <w:p w14:paraId="5B6A39AC" w14:textId="77777777" w:rsidR="0055005F" w:rsidRDefault="0055005F" w:rsidP="003026DB">
            <w:pPr>
              <w:numPr>
                <w:ilvl w:val="0"/>
                <w:numId w:val="51"/>
              </w:numPr>
              <w:spacing w:after="0" w:line="240" w:lineRule="auto"/>
              <w:rPr>
                <w:rFonts w:cs="Arial"/>
              </w:rPr>
            </w:pPr>
            <w:r>
              <w:rPr>
                <w:rFonts w:cs="Arial"/>
              </w:rPr>
              <w:t xml:space="preserve">Sistem ne deluje pravilno, ampak obstaja možnost obhoda napake. </w:t>
            </w:r>
          </w:p>
          <w:p w14:paraId="15336104" w14:textId="77777777" w:rsidR="0055005F" w:rsidRDefault="0055005F" w:rsidP="003026DB">
            <w:pPr>
              <w:numPr>
                <w:ilvl w:val="0"/>
                <w:numId w:val="51"/>
              </w:numPr>
              <w:spacing w:after="0" w:line="240" w:lineRule="auto"/>
              <w:rPr>
                <w:rFonts w:cs="Arial"/>
              </w:rPr>
            </w:pPr>
            <w:r>
              <w:rPr>
                <w:rFonts w:cs="Arial"/>
              </w:rPr>
              <w:t>Sistem se ustavlja ali zmrzuje.</w:t>
            </w:r>
          </w:p>
          <w:p w14:paraId="6F1D8EA6" w14:textId="77777777" w:rsidR="0055005F" w:rsidRDefault="0055005F" w:rsidP="003026DB">
            <w:pPr>
              <w:numPr>
                <w:ilvl w:val="0"/>
                <w:numId w:val="51"/>
              </w:numPr>
              <w:spacing w:after="0" w:line="240" w:lineRule="auto"/>
              <w:rPr>
                <w:rFonts w:cs="Arial"/>
              </w:rPr>
            </w:pPr>
            <w:r>
              <w:rPr>
                <w:rFonts w:cs="Arial"/>
              </w:rPr>
              <w:t xml:space="preserve">Izgube ali napake v podatkih, namenjenih interni uporabi in zunanji uporabi, kateri </w:t>
            </w:r>
            <w:r>
              <w:rPr>
                <w:rFonts w:cs="Arial"/>
              </w:rPr>
              <w:lastRenderedPageBreak/>
              <w:t>niso nujno potrebni za nemoten zakonsko predpisan zajem podatkov).</w:t>
            </w:r>
          </w:p>
          <w:p w14:paraId="5BF658FC" w14:textId="77777777" w:rsidR="0055005F" w:rsidRDefault="0055005F" w:rsidP="003026DB">
            <w:pPr>
              <w:numPr>
                <w:ilvl w:val="0"/>
                <w:numId w:val="51"/>
              </w:numPr>
              <w:spacing w:after="0" w:line="240" w:lineRule="auto"/>
              <w:rPr>
                <w:rFonts w:cs="Arial"/>
              </w:rPr>
            </w:pPr>
            <w:r>
              <w:rPr>
                <w:rFonts w:cs="Arial"/>
              </w:rPr>
              <w:t>Problem predstavlja resno grožnjo delovanju sistema</w:t>
            </w:r>
          </w:p>
        </w:tc>
        <w:tc>
          <w:tcPr>
            <w:tcW w:w="1701" w:type="dxa"/>
            <w:tcBorders>
              <w:top w:val="single" w:sz="4" w:space="0" w:color="auto"/>
              <w:left w:val="single" w:sz="4" w:space="0" w:color="auto"/>
              <w:bottom w:val="single" w:sz="4" w:space="0" w:color="auto"/>
              <w:right w:val="single" w:sz="4" w:space="0" w:color="auto"/>
            </w:tcBorders>
            <w:vAlign w:val="center"/>
          </w:tcPr>
          <w:p w14:paraId="4D59D6A6" w14:textId="77777777" w:rsidR="0055005F" w:rsidRDefault="0055005F" w:rsidP="003026DB">
            <w:pPr>
              <w:jc w:val="center"/>
              <w:rPr>
                <w:rFonts w:cs="Arial"/>
              </w:rPr>
            </w:pPr>
            <w:r>
              <w:rPr>
                <w:rFonts w:cs="Arial"/>
              </w:rPr>
              <w:lastRenderedPageBreak/>
              <w:t>2 dni</w:t>
            </w:r>
          </w:p>
        </w:tc>
      </w:tr>
      <w:tr w:rsidR="0055005F" w14:paraId="50BFD8F0" w14:textId="3A124C31" w:rsidTr="0055005F">
        <w:trPr>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14:paraId="6F3A35A6" w14:textId="77777777" w:rsidR="0055005F" w:rsidRDefault="0055005F" w:rsidP="003026DB">
            <w:pPr>
              <w:rPr>
                <w:rFonts w:cs="Arial"/>
              </w:rPr>
            </w:pPr>
            <w:r>
              <w:rPr>
                <w:rFonts w:cs="Arial"/>
              </w:rPr>
              <w:t>Manj pomemben problem (MP)</w:t>
            </w:r>
          </w:p>
        </w:tc>
        <w:tc>
          <w:tcPr>
            <w:tcW w:w="4903" w:type="dxa"/>
            <w:tcBorders>
              <w:top w:val="single" w:sz="4" w:space="0" w:color="auto"/>
              <w:left w:val="single" w:sz="4" w:space="0" w:color="auto"/>
              <w:bottom w:val="single" w:sz="4" w:space="0" w:color="auto"/>
              <w:right w:val="single" w:sz="4" w:space="0" w:color="auto"/>
            </w:tcBorders>
            <w:hideMark/>
          </w:tcPr>
          <w:p w14:paraId="27290197" w14:textId="77777777" w:rsidR="0055005F" w:rsidRDefault="0055005F" w:rsidP="003026DB">
            <w:pPr>
              <w:spacing w:after="0"/>
              <w:rPr>
                <w:rFonts w:cs="Arial"/>
              </w:rPr>
            </w:pPr>
            <w:r>
              <w:rPr>
                <w:rFonts w:cs="Arial"/>
              </w:rPr>
              <w:t xml:space="preserve">Vsi ostali problemi, ki niso kritični ali resni in povzročijo, da: </w:t>
            </w:r>
          </w:p>
          <w:p w14:paraId="6B2EC110" w14:textId="77777777" w:rsidR="0055005F" w:rsidRDefault="0055005F" w:rsidP="003026DB">
            <w:pPr>
              <w:numPr>
                <w:ilvl w:val="0"/>
                <w:numId w:val="52"/>
              </w:numPr>
              <w:spacing w:after="0" w:line="240" w:lineRule="auto"/>
              <w:rPr>
                <w:rFonts w:cs="Arial"/>
              </w:rPr>
            </w:pPr>
            <w:r>
              <w:rPr>
                <w:rFonts w:cs="Arial"/>
              </w:rPr>
              <w:t>Sistem deluje, problem predstavlja le manjšo neprijetnost uporabniku.</w:t>
            </w:r>
          </w:p>
          <w:p w14:paraId="7BB18064" w14:textId="77777777" w:rsidR="0055005F" w:rsidRDefault="0055005F" w:rsidP="003026DB">
            <w:pPr>
              <w:numPr>
                <w:ilvl w:val="0"/>
                <w:numId w:val="52"/>
              </w:numPr>
              <w:spacing w:after="0" w:line="240" w:lineRule="auto"/>
              <w:rPr>
                <w:rFonts w:cs="Arial"/>
              </w:rPr>
            </w:pPr>
            <w:r>
              <w:rPr>
                <w:rFonts w:cs="Arial"/>
              </w:rPr>
              <w:t xml:space="preserve">Kozmetične in vizualne napake. </w:t>
            </w:r>
          </w:p>
          <w:p w14:paraId="639766A6" w14:textId="77777777" w:rsidR="0055005F" w:rsidRDefault="0055005F" w:rsidP="003026DB">
            <w:pPr>
              <w:numPr>
                <w:ilvl w:val="0"/>
                <w:numId w:val="52"/>
              </w:numPr>
              <w:spacing w:after="0" w:line="240" w:lineRule="auto"/>
              <w:rPr>
                <w:rFonts w:cs="Arial"/>
              </w:rPr>
            </w:pPr>
            <w:r>
              <w:rPr>
                <w:rFonts w:cs="Arial"/>
              </w:rPr>
              <w:t>Sistem deluje, obstaja možnost obhoda napake.</w:t>
            </w:r>
          </w:p>
        </w:tc>
        <w:tc>
          <w:tcPr>
            <w:tcW w:w="1701" w:type="dxa"/>
            <w:tcBorders>
              <w:top w:val="single" w:sz="4" w:space="0" w:color="auto"/>
              <w:left w:val="single" w:sz="4" w:space="0" w:color="auto"/>
              <w:bottom w:val="single" w:sz="4" w:space="0" w:color="auto"/>
              <w:right w:val="single" w:sz="4" w:space="0" w:color="auto"/>
            </w:tcBorders>
            <w:vAlign w:val="center"/>
          </w:tcPr>
          <w:p w14:paraId="3CF6CD51" w14:textId="77777777" w:rsidR="0055005F" w:rsidRDefault="0055005F" w:rsidP="003026DB">
            <w:pPr>
              <w:jc w:val="center"/>
              <w:rPr>
                <w:rFonts w:cs="Arial"/>
              </w:rPr>
            </w:pPr>
            <w:r>
              <w:rPr>
                <w:rFonts w:cs="Arial"/>
              </w:rPr>
              <w:t xml:space="preserve">10 </w:t>
            </w:r>
            <w:r w:rsidRPr="003026DB">
              <w:rPr>
                <w:rFonts w:cs="Arial"/>
              </w:rPr>
              <w:t>dni</w:t>
            </w:r>
          </w:p>
        </w:tc>
      </w:tr>
    </w:tbl>
    <w:p w14:paraId="6AF25A2F" w14:textId="77777777" w:rsidR="00685E38" w:rsidRPr="004A1BF9" w:rsidRDefault="00685E38" w:rsidP="7E5AA00D">
      <w:pPr>
        <w:pStyle w:val="Odstavekseznama1"/>
        <w:spacing w:line="240" w:lineRule="auto"/>
        <w:ind w:left="0"/>
        <w:jc w:val="both"/>
        <w:rPr>
          <w:rFonts w:asciiTheme="minorHAnsi" w:hAnsiTheme="minorHAnsi" w:cstheme="minorBidi"/>
        </w:rPr>
      </w:pPr>
    </w:p>
    <w:p w14:paraId="6E7AA599" w14:textId="77777777" w:rsidR="00685E38" w:rsidRPr="004A1BF9" w:rsidRDefault="00685E38" w:rsidP="00685E38">
      <w:pPr>
        <w:pStyle w:val="Naslov3"/>
        <w:rPr>
          <w:rFonts w:asciiTheme="minorHAnsi" w:hAnsiTheme="minorHAnsi"/>
        </w:rPr>
      </w:pPr>
      <w:bookmarkStart w:id="374" w:name="_Toc58252018"/>
      <w:bookmarkStart w:id="375" w:name="_Toc64630978"/>
      <w:bookmarkStart w:id="376" w:name="_Toc50039426"/>
      <w:bookmarkStart w:id="377" w:name="_Toc50040227"/>
      <w:r>
        <w:t>Z</w:t>
      </w:r>
      <w:r w:rsidRPr="004A1BF9">
        <w:t>ahtevek za spremembo ali nadgradnjo</w:t>
      </w:r>
      <w:bookmarkEnd w:id="374"/>
      <w:bookmarkEnd w:id="375"/>
      <w:r w:rsidRPr="004A1BF9">
        <w:t xml:space="preserve"> </w:t>
      </w:r>
      <w:bookmarkEnd w:id="376"/>
      <w:bookmarkEnd w:id="377"/>
    </w:p>
    <w:p w14:paraId="722FC767" w14:textId="77777777" w:rsidR="00685E38" w:rsidRPr="004A1BF9" w:rsidRDefault="00685E38" w:rsidP="4C72DBAA">
      <w:pPr>
        <w:pStyle w:val="Odstavekseznama1"/>
        <w:spacing w:line="240" w:lineRule="auto"/>
        <w:ind w:left="0"/>
        <w:jc w:val="both"/>
        <w:rPr>
          <w:rFonts w:asciiTheme="minorHAnsi" w:hAnsiTheme="minorHAnsi" w:cstheme="minorBidi"/>
        </w:rPr>
      </w:pPr>
      <w:r w:rsidRPr="4C72DBAA">
        <w:rPr>
          <w:rFonts w:asciiTheme="minorHAnsi" w:hAnsiTheme="minorHAnsi" w:cstheme="minorBidi"/>
        </w:rPr>
        <w:t>Zahtevo za izdelavo/dopolnitev/spremembo predlaga uporabnik</w:t>
      </w:r>
      <w:r w:rsidR="7F067C4F" w:rsidRPr="4C72DBAA">
        <w:rPr>
          <w:rFonts w:asciiTheme="minorHAnsi" w:hAnsiTheme="minorHAnsi" w:cstheme="minorBidi"/>
        </w:rPr>
        <w:t xml:space="preserve"> na MIZŠ</w:t>
      </w:r>
      <w:r w:rsidRPr="4C72DBAA">
        <w:rPr>
          <w:rFonts w:asciiTheme="minorHAnsi" w:hAnsiTheme="minorHAnsi" w:cstheme="minorBidi"/>
        </w:rPr>
        <w:t xml:space="preserve">, vsebinski skrbnik ali skrbnik pogodbe. Zahtevek mora vsebovati ime </w:t>
      </w:r>
      <w:r w:rsidR="724EB8FF" w:rsidRPr="4C72DBAA">
        <w:rPr>
          <w:rFonts w:asciiTheme="minorHAnsi" w:hAnsiTheme="minorHAnsi" w:cstheme="minorBidi"/>
        </w:rPr>
        <w:t>aplikacije</w:t>
      </w:r>
      <w:r w:rsidRPr="4C72DBAA">
        <w:rPr>
          <w:rFonts w:asciiTheme="minorHAnsi" w:hAnsiTheme="minorHAnsi" w:cstheme="minorBidi"/>
        </w:rPr>
        <w:t xml:space="preserve">, kjer je potrebno izvesti spremembe, opis zahtevka, vzrok za spremembo, želeni datum končanja, avtorja zahtevka, podpis vsebinskega skrbnika ali podpis vodje </w:t>
      </w:r>
      <w:r w:rsidR="6DE28741" w:rsidRPr="4C72DBAA">
        <w:rPr>
          <w:rFonts w:asciiTheme="minorHAnsi" w:hAnsiTheme="minorHAnsi" w:cstheme="minorBidi"/>
        </w:rPr>
        <w:t xml:space="preserve">notranje organizacijske enote </w:t>
      </w:r>
      <w:r w:rsidRPr="4C72DBAA">
        <w:rPr>
          <w:rFonts w:asciiTheme="minorHAnsi" w:hAnsiTheme="minorHAnsi" w:cstheme="minorBidi"/>
        </w:rPr>
        <w:t>predlagatelja zahtevka.</w:t>
      </w:r>
    </w:p>
    <w:p w14:paraId="2E01BF1E" w14:textId="77777777" w:rsidR="00685E38" w:rsidRDefault="00685E38" w:rsidP="4C72DBAA">
      <w:pPr>
        <w:pStyle w:val="Odstavekseznama1"/>
        <w:spacing w:line="240" w:lineRule="auto"/>
        <w:ind w:left="0"/>
        <w:jc w:val="both"/>
        <w:rPr>
          <w:rFonts w:asciiTheme="minorHAnsi" w:hAnsiTheme="minorHAnsi" w:cstheme="minorBidi"/>
        </w:rPr>
      </w:pPr>
      <w:r w:rsidRPr="4C72DBAA">
        <w:rPr>
          <w:rFonts w:asciiTheme="minorHAnsi" w:hAnsiTheme="minorHAnsi" w:cstheme="minorBidi"/>
        </w:rPr>
        <w:t xml:space="preserve">Skrbnik pogodbe v </w:t>
      </w:r>
      <w:r w:rsidR="1003066E" w:rsidRPr="4C72DBAA">
        <w:rPr>
          <w:rFonts w:asciiTheme="minorHAnsi" w:hAnsiTheme="minorHAnsi" w:cstheme="minorBidi"/>
        </w:rPr>
        <w:t xml:space="preserve">Službi za informatiko </w:t>
      </w:r>
      <w:r w:rsidRPr="4C72DBAA">
        <w:rPr>
          <w:rFonts w:asciiTheme="minorHAnsi" w:hAnsiTheme="minorHAnsi" w:cstheme="minorBidi"/>
        </w:rPr>
        <w:t>preveri ali so za nadgradnjo na voljo finančna sredstva in posreduje zahtevek zunanjemu izvajalcu, ki pripravi ponudbo, v kateri sta navedena rok izvedbe in cena.</w:t>
      </w:r>
    </w:p>
    <w:p w14:paraId="140DAFC0" w14:textId="77777777" w:rsidR="00685E38" w:rsidRPr="004D06C1" w:rsidRDefault="00685E38" w:rsidP="00685E38">
      <w:pPr>
        <w:pStyle w:val="Naslov3"/>
      </w:pPr>
      <w:bookmarkStart w:id="378" w:name="_Toc58252019"/>
      <w:bookmarkStart w:id="379" w:name="_Toc64630979"/>
      <w:bookmarkStart w:id="380" w:name="_Toc50039427"/>
      <w:bookmarkStart w:id="381" w:name="_Toc50040228"/>
      <w:r>
        <w:t>P</w:t>
      </w:r>
      <w:r w:rsidRPr="005363E8">
        <w:t>otrjevanje ponudbe za spremembo ali nadgradnjo</w:t>
      </w:r>
      <w:bookmarkEnd w:id="378"/>
      <w:bookmarkEnd w:id="379"/>
      <w:r w:rsidRPr="005363E8">
        <w:t xml:space="preserve"> </w:t>
      </w:r>
      <w:bookmarkEnd w:id="380"/>
      <w:bookmarkEnd w:id="381"/>
    </w:p>
    <w:p w14:paraId="7E326DEC" w14:textId="62B7D446" w:rsidR="00685E38" w:rsidRPr="00E72E5F" w:rsidRDefault="00685E38" w:rsidP="00E72E5F">
      <w:pPr>
        <w:pStyle w:val="Odstavekseznama1"/>
        <w:spacing w:line="240" w:lineRule="auto"/>
        <w:ind w:left="0"/>
        <w:jc w:val="both"/>
        <w:rPr>
          <w:rFonts w:asciiTheme="minorHAnsi" w:hAnsiTheme="minorHAnsi" w:cstheme="minorHAnsi"/>
        </w:rPr>
      </w:pPr>
      <w:r w:rsidRPr="004A1BF9">
        <w:rPr>
          <w:rFonts w:asciiTheme="minorHAnsi" w:hAnsiTheme="minorHAnsi" w:cstheme="minorHAnsi"/>
        </w:rPr>
        <w:t xml:space="preserve">Skrbnik pogodbe oceni primernost ponudbe zunanjega izvajalca za spremembo ali nadgradnjo. Če je ponudba primerna in skladna z naročilom, skrbnik pogodbe ponudbo potrdi in naroči zunanjemu izvajalcu izvedbo izdelave/dopolnitve/spremembe </w:t>
      </w:r>
      <w:r w:rsidR="00B30E17">
        <w:rPr>
          <w:rFonts w:asciiTheme="minorHAnsi" w:hAnsiTheme="minorHAnsi" w:cstheme="minorHAnsi"/>
        </w:rPr>
        <w:t>aplikacije</w:t>
      </w:r>
      <w:r w:rsidRPr="004A1BF9">
        <w:rPr>
          <w:rFonts w:asciiTheme="minorHAnsi" w:hAnsiTheme="minorHAnsi" w:cstheme="minorHAnsi"/>
        </w:rPr>
        <w:t>. Naročilo lahko izvede s potrditvijo ponudbe na sestanku skupine</w:t>
      </w:r>
      <w:r w:rsidR="00ED5A67">
        <w:rPr>
          <w:rFonts w:asciiTheme="minorHAnsi" w:hAnsiTheme="minorHAnsi" w:cstheme="minorHAnsi"/>
        </w:rPr>
        <w:t xml:space="preserve">, preko elektronske pošte, </w:t>
      </w:r>
      <w:r w:rsidRPr="005363E8">
        <w:rPr>
          <w:rFonts w:asciiTheme="minorHAnsi" w:hAnsiTheme="minorHAnsi" w:cstheme="minorHAnsi"/>
        </w:rPr>
        <w:t>z izpolnitvijo obrazca za izdelavo/dopolnitev/spremembo ali ustno.</w:t>
      </w:r>
    </w:p>
    <w:p w14:paraId="6FAFE3D4" w14:textId="77777777" w:rsidR="00685E38" w:rsidRDefault="00685E38" w:rsidP="006E03F2">
      <w:pPr>
        <w:pStyle w:val="Naslov2"/>
        <w:numPr>
          <w:ilvl w:val="1"/>
          <w:numId w:val="45"/>
        </w:numPr>
      </w:pPr>
      <w:bookmarkStart w:id="382" w:name="_Toc58252020"/>
      <w:bookmarkStart w:id="383" w:name="_Toc64630980"/>
      <w:r>
        <w:t>Naročanje storitev pri izvajalcu, način komunikacije</w:t>
      </w:r>
      <w:bookmarkEnd w:id="382"/>
      <w:bookmarkEnd w:id="383"/>
    </w:p>
    <w:p w14:paraId="49C427D6" w14:textId="395B7571" w:rsidR="00685E38" w:rsidRDefault="00685E38" w:rsidP="00685E38">
      <w:pPr>
        <w:jc w:val="both"/>
      </w:pPr>
      <w:r>
        <w:t>Naročnik naroča storitve iz te specifikacije sukcesivno</w:t>
      </w:r>
      <w:r w:rsidR="00546DA6">
        <w:t>. 1. točka »</w:t>
      </w:r>
      <w:r w:rsidR="00546DA6" w:rsidRPr="00546DA6">
        <w:t>Analiza in načrtovanje, izvedba informacijske rešitve, vpeljava in namestitev do začetka produkcije</w:t>
      </w:r>
      <w:r w:rsidR="00546DA6">
        <w:t>« je izvedena v celoti. Za točko 2. »Vzdrževanje in nadgradnje«</w:t>
      </w:r>
      <w:r>
        <w:t xml:space="preserve"> </w:t>
      </w:r>
      <w:r w:rsidR="00546DA6">
        <w:t xml:space="preserve">naročnik naroča po potrebi </w:t>
      </w:r>
      <w:r>
        <w:t xml:space="preserve">tako, da izvajalca obvesti o nalogah in od izvajalca pridobi predvideno porabo časa (delovnih ur). Izvajalec lahko začne izvajati dela po uskladitvi in potrditvi delovnih ur med naročnikom in izvajalcem. </w:t>
      </w:r>
    </w:p>
    <w:p w14:paraId="05392545" w14:textId="77777777" w:rsidR="00685E38" w:rsidRDefault="00685E38" w:rsidP="00685E38">
      <w:pPr>
        <w:jc w:val="both"/>
      </w:pPr>
      <w:r>
        <w:t>V primeru, da izvajalec in naročnik ne dosežeta dogovora o porabi delovnih ur, je na zahtevo naročnika izvajalec kljub temu dolžan izvesti nadgradnjo (glej pogodbo).</w:t>
      </w:r>
    </w:p>
    <w:p w14:paraId="7C578A73" w14:textId="77777777" w:rsidR="00685E38" w:rsidRDefault="00685E38" w:rsidP="00685E38">
      <w:pPr>
        <w:jc w:val="both"/>
      </w:pPr>
      <w:r>
        <w:t>V primeru, da izvajalec dejansko porabi več ur za izvedbo naloge, kot je bilo usklajeno in dogovorjeno, breme povečanja ur nosi izvajalec sam.</w:t>
      </w:r>
    </w:p>
    <w:p w14:paraId="45675B6F" w14:textId="77777777" w:rsidR="00685E38" w:rsidRDefault="00685E38" w:rsidP="00685E38">
      <w:pPr>
        <w:jc w:val="both"/>
      </w:pPr>
      <w:r>
        <w:t xml:space="preserve">Naročnik bo v Poročilu o opravljenem delu izvajalcu priznal samo tiste naloge nadgradnje, za katere je predhodno potrdil izvajalčevo ponudbo. </w:t>
      </w:r>
    </w:p>
    <w:p w14:paraId="044D758A" w14:textId="629F77EB" w:rsidR="00685E38" w:rsidRDefault="00685E38" w:rsidP="00685E38">
      <w:pPr>
        <w:jc w:val="both"/>
      </w:pPr>
      <w:r>
        <w:t>Naročnik lahko zahteva, da izvajalec storitve, prevzete po pogodbi, delno ali v celoti izvaja v prostorih naročnika. V tem primeru naročnik zagotovi prostore in</w:t>
      </w:r>
      <w:r w:rsidR="00E72E5F">
        <w:t xml:space="preserve"> ustrezno informacijsko opremo.</w:t>
      </w:r>
    </w:p>
    <w:p w14:paraId="2AA2EC80" w14:textId="77777777" w:rsidR="00685E38" w:rsidRDefault="00685E38" w:rsidP="006E03F2">
      <w:pPr>
        <w:pStyle w:val="Naslov2"/>
        <w:numPr>
          <w:ilvl w:val="1"/>
          <w:numId w:val="45"/>
        </w:numPr>
      </w:pPr>
      <w:bookmarkStart w:id="384" w:name="_Toc58252021"/>
      <w:bookmarkStart w:id="385" w:name="_Toc64630981"/>
      <w:r>
        <w:lastRenderedPageBreak/>
        <w:t>Redno poročanje naročniku</w:t>
      </w:r>
      <w:bookmarkEnd w:id="384"/>
      <w:bookmarkEnd w:id="385"/>
    </w:p>
    <w:p w14:paraId="4757BB46" w14:textId="77777777" w:rsidR="00685E38" w:rsidRDefault="00685E38" w:rsidP="003322C2">
      <w:pPr>
        <w:pStyle w:val="Naslov3"/>
      </w:pPr>
      <w:bookmarkStart w:id="386" w:name="_Toc58252022"/>
      <w:bookmarkStart w:id="387" w:name="_Toc64630982"/>
      <w:r>
        <w:t>Redno poročanje, perioda</w:t>
      </w:r>
      <w:bookmarkEnd w:id="386"/>
      <w:bookmarkEnd w:id="387"/>
    </w:p>
    <w:p w14:paraId="0BB83EEE" w14:textId="77777777" w:rsidR="00685E38" w:rsidRDefault="00685E38" w:rsidP="00685E38">
      <w:pPr>
        <w:jc w:val="both"/>
      </w:pPr>
      <w:r>
        <w:t>Izvajalec bo moral naročniku natančno poročati o vseh vzdrževalnih delih in izvedenih nadgradnjah redno v mesečnih intervalih, razen, če ni zaradi narave dela drugače dogovorjeno. Poročilo mora izvajalec posredovati tehničnemu koordinatorju najkasneje do 8. dne v mesecu za pretekli mesec. V poročilu mora biti natančno razvidno katere naloge vzdrževanja in nadgradnje so bile izvedene v obdobju, koliko časa je bilo porabljeno na izvedenih nalogah in iz katerega naročila sledijo izvedena dela.</w:t>
      </w:r>
    </w:p>
    <w:p w14:paraId="3652E36A" w14:textId="77777777" w:rsidR="00685E38" w:rsidRDefault="00685E38" w:rsidP="00685E38">
      <w:pPr>
        <w:jc w:val="both"/>
      </w:pPr>
      <w:r>
        <w:t>Primer oblike in vsebine poročila o napredku je prikazan v prilogi. Poročilo o napredku ki bo ob konkretni uporabi še ustrezno prilagojeno s strani naročnika.</w:t>
      </w:r>
    </w:p>
    <w:p w14:paraId="24EB20C4" w14:textId="77777777" w:rsidR="00685E38" w:rsidRDefault="00685E38" w:rsidP="00685E38">
      <w:pPr>
        <w:jc w:val="both"/>
      </w:pPr>
      <w:r>
        <w:t>Ob poročilu mora izvajalec predati zahtevano dokumentacijo kot je določeno v tej razpisni dokumentaciji.</w:t>
      </w:r>
    </w:p>
    <w:p w14:paraId="2F98FDDF" w14:textId="094DC9C1" w:rsidR="00685E38" w:rsidRPr="00E72E5F" w:rsidRDefault="00685E38" w:rsidP="00E72E5F">
      <w:pPr>
        <w:jc w:val="both"/>
      </w:pPr>
      <w:r>
        <w:t>Naročnik lahko poro</w:t>
      </w:r>
      <w:r w:rsidR="00E72E5F">
        <w:t>čila zahteva tudi bolj pogosto.</w:t>
      </w:r>
    </w:p>
    <w:p w14:paraId="1B501221" w14:textId="77777777" w:rsidR="000B4BDD" w:rsidRDefault="000B4BDD" w:rsidP="006E03F2">
      <w:pPr>
        <w:pStyle w:val="Naslov1"/>
        <w:numPr>
          <w:ilvl w:val="0"/>
          <w:numId w:val="45"/>
        </w:numPr>
      </w:pPr>
      <w:bookmarkStart w:id="388" w:name="_Toc58252023"/>
      <w:bookmarkStart w:id="389" w:name="_Toc58252024"/>
      <w:bookmarkStart w:id="390" w:name="_Toc64630983"/>
      <w:bookmarkEnd w:id="388"/>
      <w:r>
        <w:t>PRILOGE</w:t>
      </w:r>
      <w:bookmarkEnd w:id="389"/>
      <w:bookmarkEnd w:id="390"/>
    </w:p>
    <w:p w14:paraId="5EE02EEF" w14:textId="77777777" w:rsidR="006160EB" w:rsidRDefault="006160EB" w:rsidP="006E03F2">
      <w:pPr>
        <w:pStyle w:val="Odstavekseznama"/>
        <w:numPr>
          <w:ilvl w:val="0"/>
          <w:numId w:val="55"/>
        </w:numPr>
        <w:jc w:val="both"/>
      </w:pPr>
      <w:r w:rsidRPr="006160EB">
        <w:t>Tabela za izračun točk, pridobljenih v skladu z objavljenimi Merili za izbiro kandidatov v primeru omejitve vpisa v programe srednjega poklicnega izobraževanja, srednjega strokovnega in tehniškega izobraževanja ter gimnazij</w:t>
      </w:r>
    </w:p>
    <w:p w14:paraId="2C0CB38C" w14:textId="600C9C97" w:rsidR="006160EB" w:rsidRDefault="006160EB" w:rsidP="006E03F2">
      <w:pPr>
        <w:pStyle w:val="Odstavekseznama"/>
        <w:numPr>
          <w:ilvl w:val="0"/>
          <w:numId w:val="55"/>
        </w:numPr>
        <w:jc w:val="both"/>
      </w:pPr>
      <w:r>
        <w:t xml:space="preserve">Rokovnik za pripravo in objavo razpisa za vpis v srednje šole in dijaške domove za šolsko leto 2021/2022 </w:t>
      </w:r>
    </w:p>
    <w:p w14:paraId="7E50DD0B" w14:textId="77777777" w:rsidR="006160EB" w:rsidRDefault="006160EB" w:rsidP="006E03F2">
      <w:pPr>
        <w:pStyle w:val="Odstavekseznama"/>
        <w:numPr>
          <w:ilvl w:val="0"/>
          <w:numId w:val="55"/>
        </w:numPr>
        <w:jc w:val="both"/>
      </w:pPr>
      <w:r>
        <w:t xml:space="preserve">Rokovnik za prijavo kandidatov in izvedbo vpisa v 1. letnik programov nižjega in srednjega poklicnega izobraževanja, srednjega strokovnega izobraževanja in gimnazij za šolsko leto 2021/2022 </w:t>
      </w:r>
    </w:p>
    <w:p w14:paraId="7F3CF15E" w14:textId="77777777" w:rsidR="006160EB" w:rsidRDefault="006160EB" w:rsidP="006E03F2">
      <w:pPr>
        <w:pStyle w:val="Odstavekseznama"/>
        <w:numPr>
          <w:ilvl w:val="0"/>
          <w:numId w:val="55"/>
        </w:numPr>
        <w:jc w:val="both"/>
      </w:pPr>
      <w:r>
        <w:t xml:space="preserve">Rokovnik za prijavo in izvedbo vpisa v začetni letnik programov poklicno-tehniškega izobraževanja za šolsko leto 2021/2022 </w:t>
      </w:r>
    </w:p>
    <w:p w14:paraId="4B785085" w14:textId="159C53F6" w:rsidR="006160EB" w:rsidRDefault="006160EB" w:rsidP="006E03F2">
      <w:pPr>
        <w:pStyle w:val="Odstavekseznama"/>
        <w:numPr>
          <w:ilvl w:val="0"/>
          <w:numId w:val="55"/>
        </w:numPr>
        <w:jc w:val="both"/>
      </w:pPr>
      <w:r>
        <w:t>Rokovnik za prijavo kandidatov in izvedbo vpisa v maturitetni tečaj in poklicne tečaje za šolsko leto 2021/2022</w:t>
      </w:r>
    </w:p>
    <w:p w14:paraId="294DB47E" w14:textId="51D36B89" w:rsidR="006160EB" w:rsidRDefault="006160EB" w:rsidP="006E03F2">
      <w:pPr>
        <w:pStyle w:val="Odstavekseznama"/>
        <w:numPr>
          <w:ilvl w:val="0"/>
          <w:numId w:val="55"/>
        </w:numPr>
        <w:jc w:val="both"/>
      </w:pPr>
      <w:r>
        <w:t>Stanje prijav</w:t>
      </w:r>
      <w:r w:rsidR="007F15B8">
        <w:t xml:space="preserve"> – primer za šolsko leto 2018/19</w:t>
      </w:r>
    </w:p>
    <w:p w14:paraId="3EE82F10" w14:textId="63C10501" w:rsidR="006160EB" w:rsidRDefault="006160EB" w:rsidP="006E03F2">
      <w:pPr>
        <w:pStyle w:val="Odstavekseznama"/>
        <w:numPr>
          <w:ilvl w:val="0"/>
          <w:numId w:val="55"/>
        </w:numPr>
        <w:jc w:val="both"/>
      </w:pPr>
      <w:r>
        <w:t>Prijava za vpis v začetni letnik srednje šole</w:t>
      </w:r>
    </w:p>
    <w:p w14:paraId="79D7527C" w14:textId="77777777" w:rsidR="006160EB" w:rsidRDefault="006160EB" w:rsidP="006E03F2">
      <w:pPr>
        <w:pStyle w:val="Odstavekseznama"/>
        <w:numPr>
          <w:ilvl w:val="0"/>
          <w:numId w:val="55"/>
        </w:numPr>
        <w:jc w:val="both"/>
      </w:pPr>
      <w:r w:rsidRPr="006160EB">
        <w:t>Prijavnica za sprejem v dijaški dom</w:t>
      </w:r>
    </w:p>
    <w:p w14:paraId="0F83737F" w14:textId="128EADC9" w:rsidR="000B4BDD" w:rsidRDefault="000B4BDD" w:rsidP="006E03F2">
      <w:pPr>
        <w:pStyle w:val="Odstavekseznama"/>
        <w:numPr>
          <w:ilvl w:val="0"/>
          <w:numId w:val="55"/>
        </w:numPr>
        <w:jc w:val="both"/>
      </w:pPr>
      <w:r>
        <w:t>Standard za dokumentacijo</w:t>
      </w:r>
      <w:r w:rsidR="00ED5A67">
        <w:t xml:space="preserve"> </w:t>
      </w:r>
      <w:r>
        <w:t>- Standard dokumentiranja</w:t>
      </w:r>
    </w:p>
    <w:p w14:paraId="40F285D6" w14:textId="6E21D722" w:rsidR="000B4BDD" w:rsidRDefault="000B4BDD" w:rsidP="006E03F2">
      <w:pPr>
        <w:pStyle w:val="Odstavekseznama"/>
        <w:numPr>
          <w:ilvl w:val="0"/>
          <w:numId w:val="55"/>
        </w:numPr>
        <w:jc w:val="both"/>
      </w:pPr>
      <w:r>
        <w:t>Standard poročila o napredku (za poročanje)</w:t>
      </w:r>
      <w:r w:rsidR="007F15B8">
        <w:t xml:space="preserve"> </w:t>
      </w:r>
      <w:r>
        <w:t>- Vzorec mesečnega poročila MIZŠ</w:t>
      </w:r>
    </w:p>
    <w:p w14:paraId="33052D26" w14:textId="3847DFA1" w:rsidR="000B4BDD" w:rsidRDefault="000B4BDD" w:rsidP="006E03F2">
      <w:pPr>
        <w:pStyle w:val="Odstavekseznama"/>
        <w:numPr>
          <w:ilvl w:val="0"/>
          <w:numId w:val="55"/>
        </w:numPr>
        <w:jc w:val="both"/>
      </w:pPr>
      <w:r>
        <w:t>Naročanje – Zahtevek za izdelavo/dopolnitev/spremembo programske opreme</w:t>
      </w:r>
    </w:p>
    <w:p w14:paraId="68A1CC71" w14:textId="1DC38339" w:rsidR="000B4BDD" w:rsidRDefault="000B4BDD" w:rsidP="006E03F2">
      <w:pPr>
        <w:pStyle w:val="Odstavekseznama"/>
        <w:numPr>
          <w:ilvl w:val="0"/>
          <w:numId w:val="55"/>
        </w:numPr>
        <w:jc w:val="both"/>
      </w:pPr>
      <w:r>
        <w:t>Testiranje – Poročilo o testiranju programske opreme</w:t>
      </w:r>
    </w:p>
    <w:p w14:paraId="222CE963" w14:textId="77777777" w:rsidR="000B4BDD" w:rsidRDefault="000B4BDD" w:rsidP="000B4BDD">
      <w:pPr>
        <w:jc w:val="both"/>
      </w:pPr>
    </w:p>
    <w:sectPr w:rsidR="000B4BDD" w:rsidSect="00362F58">
      <w:pgSz w:w="12240" w:h="15840"/>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B1C7FAE" w16cid:durableId="63F460AA"/>
  <w16cid:commentId w16cid:paraId="62AD24A1" w16cid:durableId="430744BF"/>
  <w16cid:commentId w16cid:paraId="61F9A2CE" w16cid:durableId="195F63B4"/>
  <w16cid:commentId w16cid:paraId="19FA97AD" w16cid:durableId="12924B2B"/>
  <w16cid:commentId w16cid:paraId="2A8C63F7" w16cid:durableId="6324E540"/>
  <w16cid:commentId w16cid:paraId="474B65D6" w16cid:durableId="3BBDCEBC"/>
  <w16cid:commentId w16cid:paraId="09E29A7D" w16cid:durableId="3E2D8435"/>
  <w16cid:commentId w16cid:paraId="1326462D" w16cid:durableId="0FB72E41"/>
  <w16cid:commentId w16cid:paraId="1D4026D4" w16cid:durableId="40DB757D"/>
  <w16cid:commentId w16cid:paraId="4871F447" w16cid:durableId="47D1F1B4"/>
  <w16cid:commentId w16cid:paraId="379EE800" w16cid:durableId="14A91A68"/>
  <w16cid:commentId w16cid:paraId="42CF0C64" w16cid:durableId="0E875DBB"/>
  <w16cid:commentId w16cid:paraId="1E3604B8" w16cid:durableId="046999C6"/>
  <w16cid:commentId w16cid:paraId="64515110" w16cid:durableId="44EF5508"/>
  <w16cid:commentId w16cid:paraId="70B4BD0F" w16cid:durableId="30396BA7"/>
  <w16cid:commentId w16cid:paraId="217B7770" w16cid:durableId="66E94474"/>
  <w16cid:commentId w16cid:paraId="1785D84C" w16cid:durableId="5984A086"/>
  <w16cid:commentId w16cid:paraId="2339C62B" w16cid:durableId="6C232692"/>
  <w16cid:commentId w16cid:paraId="0E2442AA" w16cid:durableId="73312FF5"/>
  <w16cid:commentId w16cid:paraId="5D78B169" w16cid:durableId="2A7425DB"/>
  <w16cid:commentId w16cid:paraId="5CA8C4CF" w16cid:durableId="67E5514D"/>
  <w16cid:commentId w16cid:paraId="12EB9B23" w16cid:durableId="21449FCF"/>
  <w16cid:commentId w16cid:paraId="7418FB6B" w16cid:durableId="6E2F7A2B"/>
  <w16cid:commentId w16cid:paraId="52EE9939" w16cid:durableId="55DFAD14"/>
  <w16cid:commentId w16cid:paraId="7747BC37" w16cid:durableId="7DB2D9EF"/>
  <w16cid:commentId w16cid:paraId="3BE35D04" w16cid:durableId="22D4252E"/>
  <w16cid:commentId w16cid:paraId="1B412443" w16cid:durableId="7B76F60F"/>
  <w16cid:commentId w16cid:paraId="7099B135" w16cid:durableId="720E3683"/>
  <w16cid:commentId w16cid:paraId="713ABDD5" w16cid:durableId="1910F345"/>
  <w16cid:commentId w16cid:paraId="2216339B" w16cid:durableId="653BC483"/>
  <w16cid:commentId w16cid:paraId="42A8C802" w16cid:durableId="3C67E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BDB61" w14:textId="77777777" w:rsidR="00444C1B" w:rsidRDefault="00444C1B">
      <w:pPr>
        <w:spacing w:after="0" w:line="240" w:lineRule="auto"/>
      </w:pPr>
      <w:r>
        <w:separator/>
      </w:r>
    </w:p>
  </w:endnote>
  <w:endnote w:type="continuationSeparator" w:id="0">
    <w:p w14:paraId="0EFF3DBC" w14:textId="77777777" w:rsidR="00444C1B" w:rsidRDefault="00444C1B">
      <w:pPr>
        <w:spacing w:after="0" w:line="240" w:lineRule="auto"/>
      </w:pPr>
      <w:r>
        <w:continuationSeparator/>
      </w:r>
    </w:p>
  </w:endnote>
  <w:endnote w:type="continuationNotice" w:id="1">
    <w:p w14:paraId="435C87CD" w14:textId="77777777" w:rsidR="00444C1B" w:rsidRDefault="00444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sdemona">
    <w:altName w:val="Courier New"/>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062838"/>
      <w:docPartObj>
        <w:docPartGallery w:val="Page Numbers (Bottom of Page)"/>
        <w:docPartUnique/>
      </w:docPartObj>
    </w:sdtPr>
    <w:sdtContent>
      <w:p w14:paraId="611A3C4B" w14:textId="2D5659EC" w:rsidR="001E0AA8" w:rsidRDefault="001E0AA8">
        <w:pPr>
          <w:pStyle w:val="Noga"/>
          <w:jc w:val="right"/>
        </w:pPr>
        <w:r>
          <w:fldChar w:fldCharType="begin"/>
        </w:r>
        <w:r>
          <w:instrText>PAGE   \* MERGEFORMAT</w:instrText>
        </w:r>
        <w:r>
          <w:fldChar w:fldCharType="separate"/>
        </w:r>
        <w:r w:rsidR="0055005F">
          <w:rPr>
            <w:noProof/>
          </w:rPr>
          <w:t>5</w:t>
        </w:r>
        <w:r>
          <w:fldChar w:fldCharType="end"/>
        </w:r>
      </w:p>
    </w:sdtContent>
  </w:sdt>
  <w:p w14:paraId="4687F525" w14:textId="77777777" w:rsidR="001E0AA8" w:rsidRDefault="001E0A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EE05" w14:textId="77777777" w:rsidR="00444C1B" w:rsidRDefault="00444C1B">
      <w:pPr>
        <w:spacing w:after="0" w:line="240" w:lineRule="auto"/>
      </w:pPr>
      <w:r>
        <w:separator/>
      </w:r>
    </w:p>
  </w:footnote>
  <w:footnote w:type="continuationSeparator" w:id="0">
    <w:p w14:paraId="0F3FA6A4" w14:textId="77777777" w:rsidR="00444C1B" w:rsidRDefault="00444C1B">
      <w:pPr>
        <w:spacing w:after="0" w:line="240" w:lineRule="auto"/>
      </w:pPr>
      <w:r>
        <w:continuationSeparator/>
      </w:r>
    </w:p>
  </w:footnote>
  <w:footnote w:type="continuationNotice" w:id="1">
    <w:p w14:paraId="51EA1D67" w14:textId="77777777" w:rsidR="00444C1B" w:rsidRDefault="00444C1B">
      <w:pPr>
        <w:spacing w:after="0" w:line="240" w:lineRule="auto"/>
      </w:pPr>
    </w:p>
  </w:footnote>
  <w:footnote w:id="2">
    <w:p w14:paraId="07AAC4FF" w14:textId="77777777" w:rsidR="001E0AA8" w:rsidRDefault="001E0AA8" w:rsidP="00FF6FF0">
      <w:pPr>
        <w:pStyle w:val="Sprotnaopomba-besedilo"/>
      </w:pPr>
      <w:r>
        <w:rPr>
          <w:rStyle w:val="Sprotnaopomba-sklic"/>
        </w:rPr>
        <w:footnoteRef/>
      </w:r>
      <w:r>
        <w:t xml:space="preserve"> Povzeto po »</w:t>
      </w:r>
      <w:proofErr w:type="spellStart"/>
      <w:r w:rsidRPr="00782719">
        <w:t>Screen</w:t>
      </w:r>
      <w:proofErr w:type="spellEnd"/>
      <w:r w:rsidRPr="00782719">
        <w:t xml:space="preserve"> </w:t>
      </w:r>
      <w:proofErr w:type="spellStart"/>
      <w:r w:rsidRPr="00782719">
        <w:t>sizes</w:t>
      </w:r>
      <w:proofErr w:type="spellEnd"/>
      <w:r w:rsidRPr="00782719">
        <w:t xml:space="preserve"> </w:t>
      </w:r>
      <w:proofErr w:type="spellStart"/>
      <w:r w:rsidRPr="00782719">
        <w:t>and</w:t>
      </w:r>
      <w:proofErr w:type="spellEnd"/>
      <w:r w:rsidRPr="00782719">
        <w:t xml:space="preserve"> </w:t>
      </w:r>
      <w:proofErr w:type="spellStart"/>
      <w:r w:rsidRPr="00782719">
        <w:t>breakpoints</w:t>
      </w:r>
      <w:proofErr w:type="spellEnd"/>
      <w:r>
        <w:t xml:space="preserve">« </w:t>
      </w:r>
      <w:r w:rsidRPr="00782719">
        <w:t>https://docs.microsoft.com/en-us/windows/uwp/design/layout/screen-sizes-and-breakpoints-for-responsive-design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6078" w14:textId="77777777" w:rsidR="001E0AA8" w:rsidRDefault="001E0AA8">
    <w:pPr>
      <w:pStyle w:val="Glava"/>
    </w:pPr>
    <w:r>
      <w:rPr>
        <w:noProof/>
        <w:lang w:eastAsia="sl-SI"/>
      </w:rPr>
      <w:drawing>
        <wp:anchor distT="0" distB="0" distL="114300" distR="114300" simplePos="0" relativeHeight="251661312" behindDoc="1" locked="0" layoutInCell="1" allowOverlap="1" wp14:anchorId="0B2654D4" wp14:editId="5890FA9E">
          <wp:simplePos x="0" y="0"/>
          <wp:positionH relativeFrom="margin">
            <wp:posOffset>-600075</wp:posOffset>
          </wp:positionH>
          <wp:positionV relativeFrom="paragraph">
            <wp:posOffset>-208280</wp:posOffset>
          </wp:positionV>
          <wp:extent cx="2266950" cy="365760"/>
          <wp:effectExtent l="0" t="0" r="0" b="0"/>
          <wp:wrapTight wrapText="bothSides">
            <wp:wrapPolygon edited="0">
              <wp:start x="0" y="0"/>
              <wp:lineTo x="0" y="20250"/>
              <wp:lineTo x="21418" y="20250"/>
              <wp:lineTo x="21418" y="0"/>
              <wp:lineTo x="0" y="0"/>
            </wp:wrapPolygon>
          </wp:wrapTight>
          <wp:docPr id="8" name="Slika 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C6CC" w14:textId="77777777" w:rsidR="001E0AA8" w:rsidRDefault="001E0AA8">
    <w:pPr>
      <w:pStyle w:val="Glava"/>
    </w:pPr>
    <w:r>
      <w:rPr>
        <w:noProof/>
        <w:lang w:eastAsia="sl-SI"/>
      </w:rPr>
      <w:drawing>
        <wp:anchor distT="0" distB="0" distL="114300" distR="114300" simplePos="0" relativeHeight="251659264" behindDoc="1" locked="0" layoutInCell="1" allowOverlap="1" wp14:anchorId="4CEB62AE" wp14:editId="7D357A89">
          <wp:simplePos x="0" y="0"/>
          <wp:positionH relativeFrom="margin">
            <wp:posOffset>-470550</wp:posOffset>
          </wp:positionH>
          <wp:positionV relativeFrom="paragraph">
            <wp:posOffset>-120753</wp:posOffset>
          </wp:positionV>
          <wp:extent cx="2426970" cy="391795"/>
          <wp:effectExtent l="0" t="0" r="0" b="8255"/>
          <wp:wrapTight wrapText="bothSides">
            <wp:wrapPolygon edited="0">
              <wp:start x="0" y="0"/>
              <wp:lineTo x="0" y="21005"/>
              <wp:lineTo x="21363" y="21005"/>
              <wp:lineTo x="21363" y="0"/>
              <wp:lineTo x="0" y="0"/>
            </wp:wrapPolygon>
          </wp:wrapTight>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7AAEE96"/>
    <w:lvl w:ilvl="0">
      <w:start w:val="1"/>
      <w:numFmt w:val="decimal"/>
      <w:pStyle w:val="Otevilenseznam3"/>
      <w:lvlText w:val="%1."/>
      <w:lvlJc w:val="left"/>
      <w:pPr>
        <w:tabs>
          <w:tab w:val="num" w:pos="926"/>
        </w:tabs>
        <w:ind w:left="926" w:hanging="360"/>
      </w:pPr>
    </w:lvl>
  </w:abstractNum>
  <w:abstractNum w:abstractNumId="1" w15:restartNumberingAfterBreak="0">
    <w:nsid w:val="FFFFFF80"/>
    <w:multiLevelType w:val="hybridMultilevel"/>
    <w:tmpl w:val="17B87384"/>
    <w:lvl w:ilvl="0" w:tplc="68060A7A">
      <w:start w:val="1"/>
      <w:numFmt w:val="bullet"/>
      <w:pStyle w:val="Oznaenseznam5"/>
      <w:lvlText w:val=""/>
      <w:lvlJc w:val="left"/>
      <w:pPr>
        <w:tabs>
          <w:tab w:val="num" w:pos="1492"/>
        </w:tabs>
        <w:ind w:left="1492" w:hanging="360"/>
      </w:pPr>
      <w:rPr>
        <w:rFonts w:ascii="Symbol" w:hAnsi="Symbol" w:hint="default"/>
      </w:rPr>
    </w:lvl>
    <w:lvl w:ilvl="1" w:tplc="5BEAAD0E">
      <w:numFmt w:val="decimal"/>
      <w:lvlText w:val=""/>
      <w:lvlJc w:val="left"/>
    </w:lvl>
    <w:lvl w:ilvl="2" w:tplc="7ADA8B9E">
      <w:numFmt w:val="decimal"/>
      <w:lvlText w:val=""/>
      <w:lvlJc w:val="left"/>
    </w:lvl>
    <w:lvl w:ilvl="3" w:tplc="D526B4D0">
      <w:numFmt w:val="decimal"/>
      <w:lvlText w:val=""/>
      <w:lvlJc w:val="left"/>
    </w:lvl>
    <w:lvl w:ilvl="4" w:tplc="3ECEE312">
      <w:numFmt w:val="decimal"/>
      <w:lvlText w:val=""/>
      <w:lvlJc w:val="left"/>
    </w:lvl>
    <w:lvl w:ilvl="5" w:tplc="EC286A62">
      <w:numFmt w:val="decimal"/>
      <w:lvlText w:val=""/>
      <w:lvlJc w:val="left"/>
    </w:lvl>
    <w:lvl w:ilvl="6" w:tplc="B434B042">
      <w:numFmt w:val="decimal"/>
      <w:lvlText w:val=""/>
      <w:lvlJc w:val="left"/>
    </w:lvl>
    <w:lvl w:ilvl="7" w:tplc="7B1EAD58">
      <w:numFmt w:val="decimal"/>
      <w:lvlText w:val=""/>
      <w:lvlJc w:val="left"/>
    </w:lvl>
    <w:lvl w:ilvl="8" w:tplc="7B6C39A2">
      <w:numFmt w:val="decimal"/>
      <w:lvlText w:val=""/>
      <w:lvlJc w:val="left"/>
    </w:lvl>
  </w:abstractNum>
  <w:abstractNum w:abstractNumId="2" w15:restartNumberingAfterBreak="0">
    <w:nsid w:val="FFFFFF82"/>
    <w:multiLevelType w:val="hybridMultilevel"/>
    <w:tmpl w:val="B8D2D7B8"/>
    <w:lvl w:ilvl="0" w:tplc="AA0042E0">
      <w:start w:val="1"/>
      <w:numFmt w:val="bullet"/>
      <w:pStyle w:val="Oznaenseznam3"/>
      <w:lvlText w:val=""/>
      <w:lvlJc w:val="left"/>
      <w:pPr>
        <w:tabs>
          <w:tab w:val="num" w:pos="926"/>
        </w:tabs>
        <w:ind w:left="926" w:hanging="360"/>
      </w:pPr>
      <w:rPr>
        <w:rFonts w:ascii="Symbol" w:hAnsi="Symbol" w:hint="default"/>
      </w:rPr>
    </w:lvl>
    <w:lvl w:ilvl="1" w:tplc="F3127C0C">
      <w:numFmt w:val="decimal"/>
      <w:lvlText w:val=""/>
      <w:lvlJc w:val="left"/>
    </w:lvl>
    <w:lvl w:ilvl="2" w:tplc="53901D7C">
      <w:numFmt w:val="decimal"/>
      <w:lvlText w:val=""/>
      <w:lvlJc w:val="left"/>
    </w:lvl>
    <w:lvl w:ilvl="3" w:tplc="761EFD2C">
      <w:numFmt w:val="decimal"/>
      <w:lvlText w:val=""/>
      <w:lvlJc w:val="left"/>
    </w:lvl>
    <w:lvl w:ilvl="4" w:tplc="31968D60">
      <w:numFmt w:val="decimal"/>
      <w:lvlText w:val=""/>
      <w:lvlJc w:val="left"/>
    </w:lvl>
    <w:lvl w:ilvl="5" w:tplc="3D7E8880">
      <w:numFmt w:val="decimal"/>
      <w:lvlText w:val=""/>
      <w:lvlJc w:val="left"/>
    </w:lvl>
    <w:lvl w:ilvl="6" w:tplc="04882C76">
      <w:numFmt w:val="decimal"/>
      <w:lvlText w:val=""/>
      <w:lvlJc w:val="left"/>
    </w:lvl>
    <w:lvl w:ilvl="7" w:tplc="350EA14C">
      <w:numFmt w:val="decimal"/>
      <w:lvlText w:val=""/>
      <w:lvlJc w:val="left"/>
    </w:lvl>
    <w:lvl w:ilvl="8" w:tplc="547C6F40">
      <w:numFmt w:val="decimal"/>
      <w:lvlText w:val=""/>
      <w:lvlJc w:val="left"/>
    </w:lvl>
  </w:abstractNum>
  <w:abstractNum w:abstractNumId="3" w15:restartNumberingAfterBreak="0">
    <w:nsid w:val="FFFFFFFE"/>
    <w:multiLevelType w:val="hybridMultilevel"/>
    <w:tmpl w:val="1DA218A2"/>
    <w:lvl w:ilvl="0" w:tplc="DCD6AD56">
      <w:numFmt w:val="decimal"/>
      <w:pStyle w:val="Nastej"/>
      <w:lvlText w:val="*"/>
      <w:lvlJc w:val="left"/>
    </w:lvl>
    <w:lvl w:ilvl="1" w:tplc="72C8F78A">
      <w:numFmt w:val="decimal"/>
      <w:lvlText w:val=""/>
      <w:lvlJc w:val="left"/>
    </w:lvl>
    <w:lvl w:ilvl="2" w:tplc="F4F879E0">
      <w:numFmt w:val="decimal"/>
      <w:lvlText w:val=""/>
      <w:lvlJc w:val="left"/>
    </w:lvl>
    <w:lvl w:ilvl="3" w:tplc="EDD21AAC">
      <w:numFmt w:val="decimal"/>
      <w:lvlText w:val=""/>
      <w:lvlJc w:val="left"/>
    </w:lvl>
    <w:lvl w:ilvl="4" w:tplc="C332D604">
      <w:numFmt w:val="decimal"/>
      <w:lvlText w:val=""/>
      <w:lvlJc w:val="left"/>
    </w:lvl>
    <w:lvl w:ilvl="5" w:tplc="D2C087AC">
      <w:numFmt w:val="decimal"/>
      <w:lvlText w:val=""/>
      <w:lvlJc w:val="left"/>
    </w:lvl>
    <w:lvl w:ilvl="6" w:tplc="66DC726A">
      <w:numFmt w:val="decimal"/>
      <w:lvlText w:val=""/>
      <w:lvlJc w:val="left"/>
    </w:lvl>
    <w:lvl w:ilvl="7" w:tplc="E29ADCCA">
      <w:numFmt w:val="decimal"/>
      <w:lvlText w:val=""/>
      <w:lvlJc w:val="left"/>
    </w:lvl>
    <w:lvl w:ilvl="8" w:tplc="EB362AB4">
      <w:numFmt w:val="decimal"/>
      <w:lvlText w:val=""/>
      <w:lvlJc w:val="left"/>
    </w:lvl>
  </w:abstractNum>
  <w:abstractNum w:abstractNumId="4" w15:restartNumberingAfterBreak="0">
    <w:nsid w:val="00641E4E"/>
    <w:multiLevelType w:val="hybridMultilevel"/>
    <w:tmpl w:val="A8AE9C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0F431F9"/>
    <w:multiLevelType w:val="multilevel"/>
    <w:tmpl w:val="77380432"/>
    <w:lvl w:ilvl="0">
      <w:start w:val="10"/>
      <w:numFmt w:val="decimal"/>
      <w:lvlText w:val="%1"/>
      <w:lvlJc w:val="left"/>
      <w:pPr>
        <w:ind w:left="720" w:hanging="360"/>
      </w:pPr>
      <w:rPr>
        <w:rFonts w:hint="default"/>
      </w:rPr>
    </w:lvl>
    <w:lvl w:ilvl="1">
      <w:start w:val="1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3921A3E"/>
    <w:multiLevelType w:val="hybridMultilevel"/>
    <w:tmpl w:val="FFD8A5E0"/>
    <w:lvl w:ilvl="0" w:tplc="3CEA68A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4724887"/>
    <w:multiLevelType w:val="hybridMultilevel"/>
    <w:tmpl w:val="3312BB8A"/>
    <w:lvl w:ilvl="0" w:tplc="493E2CE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C1673E"/>
    <w:multiLevelType w:val="multilevel"/>
    <w:tmpl w:val="A24CAC2C"/>
    <w:lvl w:ilvl="0">
      <w:numFmt w:val="bullet"/>
      <w:lvlText w:val="-"/>
      <w:lvlJc w:val="left"/>
      <w:pPr>
        <w:ind w:left="720" w:hanging="360"/>
      </w:pPr>
      <w:rPr>
        <w:rFonts w:ascii="Calibri" w:eastAsia="Calibri" w:hAnsi="Calibri" w:cs="Times New Roman"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2A6105"/>
    <w:multiLevelType w:val="hybridMultilevel"/>
    <w:tmpl w:val="98C2C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6925E8"/>
    <w:multiLevelType w:val="hybridMultilevel"/>
    <w:tmpl w:val="D04A43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9A8227A"/>
    <w:multiLevelType w:val="hybridMultilevel"/>
    <w:tmpl w:val="C764D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BE210EC"/>
    <w:multiLevelType w:val="hybridMultilevel"/>
    <w:tmpl w:val="57F25A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3C6FB5"/>
    <w:multiLevelType w:val="hybridMultilevel"/>
    <w:tmpl w:val="7A686874"/>
    <w:lvl w:ilvl="0" w:tplc="EE5024C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622964"/>
    <w:multiLevelType w:val="multilevel"/>
    <w:tmpl w:val="0910E618"/>
    <w:lvl w:ilvl="0">
      <w:numFmt w:val="bullet"/>
      <w:lvlText w:val="-"/>
      <w:lvlJc w:val="left"/>
      <w:pPr>
        <w:ind w:left="720" w:hanging="360"/>
      </w:pPr>
      <w:rPr>
        <w:rFonts w:ascii="Calibri" w:eastAsia="Calibri" w:hAnsi="Calibri" w:cs="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19F34E0"/>
    <w:multiLevelType w:val="hybridMultilevel"/>
    <w:tmpl w:val="740C4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4FA7B51"/>
    <w:multiLevelType w:val="hybridMultilevel"/>
    <w:tmpl w:val="4ADE92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1D2561"/>
    <w:multiLevelType w:val="hybridMultilevel"/>
    <w:tmpl w:val="708039E4"/>
    <w:lvl w:ilvl="0" w:tplc="493E2CEC">
      <w:numFmt w:val="bullet"/>
      <w:lvlText w:val="-"/>
      <w:lvlJc w:val="left"/>
      <w:pPr>
        <w:ind w:left="1080" w:hanging="360"/>
      </w:pPr>
      <w:rPr>
        <w:rFonts w:ascii="Calibri" w:eastAsia="Calibri" w:hAnsi="Calibri"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1B0836C7"/>
    <w:multiLevelType w:val="multilevel"/>
    <w:tmpl w:val="3AA2E7FC"/>
    <w:lvl w:ilvl="0">
      <w:numFmt w:val="bullet"/>
      <w:lvlText w:val="-"/>
      <w:lvlJc w:val="left"/>
      <w:pPr>
        <w:ind w:left="720" w:hanging="360"/>
      </w:pPr>
      <w:rPr>
        <w:rFonts w:ascii="Calibri" w:eastAsia="Calibri" w:hAnsi="Calibri" w:cs="Times New Roman"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C576CC9"/>
    <w:multiLevelType w:val="hybridMultilevel"/>
    <w:tmpl w:val="F6FE3564"/>
    <w:lvl w:ilvl="0" w:tplc="AB78C444">
      <w:start w:val="2"/>
      <w:numFmt w:val="bullet"/>
      <w:lvlText w:val="-"/>
      <w:lvlJc w:val="left"/>
      <w:pPr>
        <w:ind w:left="1068" w:hanging="360"/>
      </w:pPr>
      <w:rPr>
        <w:rFonts w:ascii="Cambria" w:eastAsiaTheme="minorHAnsi" w:hAnsi="Cambria"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1DC844B2"/>
    <w:multiLevelType w:val="hybridMultilevel"/>
    <w:tmpl w:val="44EC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90023"/>
    <w:multiLevelType w:val="hybridMultilevel"/>
    <w:tmpl w:val="D8C22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420AF7"/>
    <w:multiLevelType w:val="hybridMultilevel"/>
    <w:tmpl w:val="8C029A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FEB0F04"/>
    <w:multiLevelType w:val="hybridMultilevel"/>
    <w:tmpl w:val="812CFE6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502559"/>
    <w:multiLevelType w:val="hybridMultilevel"/>
    <w:tmpl w:val="26C22E52"/>
    <w:lvl w:ilvl="0" w:tplc="72D6FA1C">
      <w:start w:val="1"/>
      <w:numFmt w:val="bullet"/>
      <w:lvlText w:val=""/>
      <w:lvlJc w:val="left"/>
      <w:pPr>
        <w:ind w:left="720" w:hanging="360"/>
      </w:pPr>
      <w:rPr>
        <w:rFonts w:ascii="Symbol" w:hAnsi="Symbol" w:hint="default"/>
      </w:rPr>
    </w:lvl>
    <w:lvl w:ilvl="1" w:tplc="90661978">
      <w:start w:val="1"/>
      <w:numFmt w:val="bullet"/>
      <w:lvlText w:val="o"/>
      <w:lvlJc w:val="left"/>
      <w:pPr>
        <w:ind w:left="1440" w:hanging="360"/>
      </w:pPr>
      <w:rPr>
        <w:rFonts w:ascii="Courier New" w:hAnsi="Courier New" w:hint="default"/>
      </w:rPr>
    </w:lvl>
    <w:lvl w:ilvl="2" w:tplc="8F18007A">
      <w:start w:val="1"/>
      <w:numFmt w:val="bullet"/>
      <w:lvlText w:val=""/>
      <w:lvlJc w:val="left"/>
      <w:pPr>
        <w:ind w:left="2160" w:hanging="360"/>
      </w:pPr>
      <w:rPr>
        <w:rFonts w:ascii="Wingdings" w:hAnsi="Wingdings" w:hint="default"/>
      </w:rPr>
    </w:lvl>
    <w:lvl w:ilvl="3" w:tplc="A70E6AAC">
      <w:start w:val="1"/>
      <w:numFmt w:val="bullet"/>
      <w:lvlText w:val=""/>
      <w:lvlJc w:val="left"/>
      <w:pPr>
        <w:ind w:left="2880" w:hanging="360"/>
      </w:pPr>
      <w:rPr>
        <w:rFonts w:ascii="Symbol" w:hAnsi="Symbol" w:hint="default"/>
      </w:rPr>
    </w:lvl>
    <w:lvl w:ilvl="4" w:tplc="CF94E102">
      <w:start w:val="1"/>
      <w:numFmt w:val="bullet"/>
      <w:lvlText w:val="o"/>
      <w:lvlJc w:val="left"/>
      <w:pPr>
        <w:ind w:left="3600" w:hanging="360"/>
      </w:pPr>
      <w:rPr>
        <w:rFonts w:ascii="Courier New" w:hAnsi="Courier New" w:hint="default"/>
      </w:rPr>
    </w:lvl>
    <w:lvl w:ilvl="5" w:tplc="9A16A4F2">
      <w:start w:val="1"/>
      <w:numFmt w:val="bullet"/>
      <w:lvlText w:val=""/>
      <w:lvlJc w:val="left"/>
      <w:pPr>
        <w:ind w:left="4320" w:hanging="360"/>
      </w:pPr>
      <w:rPr>
        <w:rFonts w:ascii="Wingdings" w:hAnsi="Wingdings" w:hint="default"/>
      </w:rPr>
    </w:lvl>
    <w:lvl w:ilvl="6" w:tplc="7E668CF6">
      <w:start w:val="1"/>
      <w:numFmt w:val="bullet"/>
      <w:lvlText w:val=""/>
      <w:lvlJc w:val="left"/>
      <w:pPr>
        <w:ind w:left="5040" w:hanging="360"/>
      </w:pPr>
      <w:rPr>
        <w:rFonts w:ascii="Symbol" w:hAnsi="Symbol" w:hint="default"/>
      </w:rPr>
    </w:lvl>
    <w:lvl w:ilvl="7" w:tplc="23A0390C">
      <w:start w:val="1"/>
      <w:numFmt w:val="bullet"/>
      <w:lvlText w:val="o"/>
      <w:lvlJc w:val="left"/>
      <w:pPr>
        <w:ind w:left="5760" w:hanging="360"/>
      </w:pPr>
      <w:rPr>
        <w:rFonts w:ascii="Courier New" w:hAnsi="Courier New" w:hint="default"/>
      </w:rPr>
    </w:lvl>
    <w:lvl w:ilvl="8" w:tplc="FCB0A4F4">
      <w:start w:val="1"/>
      <w:numFmt w:val="bullet"/>
      <w:lvlText w:val=""/>
      <w:lvlJc w:val="left"/>
      <w:pPr>
        <w:ind w:left="6480" w:hanging="360"/>
      </w:pPr>
      <w:rPr>
        <w:rFonts w:ascii="Wingdings" w:hAnsi="Wingdings" w:hint="default"/>
      </w:rPr>
    </w:lvl>
  </w:abstractNum>
  <w:abstractNum w:abstractNumId="25" w15:restartNumberingAfterBreak="0">
    <w:nsid w:val="308C1EBA"/>
    <w:multiLevelType w:val="hybridMultilevel"/>
    <w:tmpl w:val="20108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D85C31"/>
    <w:multiLevelType w:val="hybridMultilevel"/>
    <w:tmpl w:val="1F28CBE6"/>
    <w:lvl w:ilvl="0" w:tplc="F4F27AF2">
      <w:start w:val="1"/>
      <w:numFmt w:val="bullet"/>
      <w:lvlText w:val=""/>
      <w:lvlJc w:val="left"/>
      <w:pPr>
        <w:ind w:left="720" w:hanging="360"/>
      </w:pPr>
      <w:rPr>
        <w:rFonts w:ascii="Symbol" w:hAnsi="Symbol" w:hint="default"/>
      </w:rPr>
    </w:lvl>
    <w:lvl w:ilvl="1" w:tplc="381CE41C">
      <w:start w:val="1"/>
      <w:numFmt w:val="bullet"/>
      <w:lvlText w:val="o"/>
      <w:lvlJc w:val="left"/>
      <w:pPr>
        <w:ind w:left="1440" w:hanging="360"/>
      </w:pPr>
      <w:rPr>
        <w:rFonts w:ascii="Courier New" w:hAnsi="Courier New" w:hint="default"/>
      </w:rPr>
    </w:lvl>
    <w:lvl w:ilvl="2" w:tplc="AA644A5C">
      <w:start w:val="1"/>
      <w:numFmt w:val="bullet"/>
      <w:lvlText w:val=""/>
      <w:lvlJc w:val="left"/>
      <w:pPr>
        <w:ind w:left="2160" w:hanging="360"/>
      </w:pPr>
      <w:rPr>
        <w:rFonts w:ascii="Wingdings" w:hAnsi="Wingdings" w:hint="default"/>
      </w:rPr>
    </w:lvl>
    <w:lvl w:ilvl="3" w:tplc="303E0CFA">
      <w:start w:val="1"/>
      <w:numFmt w:val="bullet"/>
      <w:lvlText w:val=""/>
      <w:lvlJc w:val="left"/>
      <w:pPr>
        <w:ind w:left="2880" w:hanging="360"/>
      </w:pPr>
      <w:rPr>
        <w:rFonts w:ascii="Symbol" w:hAnsi="Symbol" w:hint="default"/>
      </w:rPr>
    </w:lvl>
    <w:lvl w:ilvl="4" w:tplc="19E4C9DC">
      <w:start w:val="1"/>
      <w:numFmt w:val="bullet"/>
      <w:lvlText w:val="o"/>
      <w:lvlJc w:val="left"/>
      <w:pPr>
        <w:ind w:left="3600" w:hanging="360"/>
      </w:pPr>
      <w:rPr>
        <w:rFonts w:ascii="Courier New" w:hAnsi="Courier New" w:hint="default"/>
      </w:rPr>
    </w:lvl>
    <w:lvl w:ilvl="5" w:tplc="7ED06448">
      <w:start w:val="1"/>
      <w:numFmt w:val="bullet"/>
      <w:lvlText w:val=""/>
      <w:lvlJc w:val="left"/>
      <w:pPr>
        <w:ind w:left="4320" w:hanging="360"/>
      </w:pPr>
      <w:rPr>
        <w:rFonts w:ascii="Wingdings" w:hAnsi="Wingdings" w:hint="default"/>
      </w:rPr>
    </w:lvl>
    <w:lvl w:ilvl="6" w:tplc="B3A8DAD4">
      <w:start w:val="1"/>
      <w:numFmt w:val="bullet"/>
      <w:lvlText w:val=""/>
      <w:lvlJc w:val="left"/>
      <w:pPr>
        <w:ind w:left="5040" w:hanging="360"/>
      </w:pPr>
      <w:rPr>
        <w:rFonts w:ascii="Symbol" w:hAnsi="Symbol" w:hint="default"/>
      </w:rPr>
    </w:lvl>
    <w:lvl w:ilvl="7" w:tplc="A5DA2BA0">
      <w:start w:val="1"/>
      <w:numFmt w:val="bullet"/>
      <w:lvlText w:val="o"/>
      <w:lvlJc w:val="left"/>
      <w:pPr>
        <w:ind w:left="5760" w:hanging="360"/>
      </w:pPr>
      <w:rPr>
        <w:rFonts w:ascii="Courier New" w:hAnsi="Courier New" w:hint="default"/>
      </w:rPr>
    </w:lvl>
    <w:lvl w:ilvl="8" w:tplc="F17E097E">
      <w:start w:val="1"/>
      <w:numFmt w:val="bullet"/>
      <w:lvlText w:val=""/>
      <w:lvlJc w:val="left"/>
      <w:pPr>
        <w:ind w:left="6480" w:hanging="360"/>
      </w:pPr>
      <w:rPr>
        <w:rFonts w:ascii="Wingdings" w:hAnsi="Wingdings" w:hint="default"/>
      </w:rPr>
    </w:lvl>
  </w:abstractNum>
  <w:abstractNum w:abstractNumId="27" w15:restartNumberingAfterBreak="0">
    <w:nsid w:val="32435F8E"/>
    <w:multiLevelType w:val="hybridMultilevel"/>
    <w:tmpl w:val="48F8C1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CA40DB"/>
    <w:multiLevelType w:val="hybridMultilevel"/>
    <w:tmpl w:val="ACACC1C8"/>
    <w:lvl w:ilvl="0" w:tplc="A2C6F036">
      <w:start w:val="1"/>
      <w:numFmt w:val="bullet"/>
      <w:lvlText w:val=""/>
      <w:lvlJc w:val="left"/>
      <w:pPr>
        <w:ind w:left="720" w:hanging="360"/>
      </w:pPr>
      <w:rPr>
        <w:rFonts w:ascii="Symbol" w:hAnsi="Symbol" w:hint="default"/>
      </w:rPr>
    </w:lvl>
    <w:lvl w:ilvl="1" w:tplc="E1B0A4D6">
      <w:start w:val="1"/>
      <w:numFmt w:val="bullet"/>
      <w:lvlText w:val="o"/>
      <w:lvlJc w:val="left"/>
      <w:pPr>
        <w:ind w:left="1440" w:hanging="360"/>
      </w:pPr>
      <w:rPr>
        <w:rFonts w:ascii="Courier New" w:hAnsi="Courier New" w:hint="default"/>
      </w:rPr>
    </w:lvl>
    <w:lvl w:ilvl="2" w:tplc="108C27D2">
      <w:start w:val="1"/>
      <w:numFmt w:val="bullet"/>
      <w:lvlText w:val=""/>
      <w:lvlJc w:val="left"/>
      <w:pPr>
        <w:ind w:left="2160" w:hanging="360"/>
      </w:pPr>
      <w:rPr>
        <w:rFonts w:ascii="Wingdings" w:hAnsi="Wingdings" w:hint="default"/>
      </w:rPr>
    </w:lvl>
    <w:lvl w:ilvl="3" w:tplc="204C501E">
      <w:start w:val="1"/>
      <w:numFmt w:val="bullet"/>
      <w:lvlText w:val=""/>
      <w:lvlJc w:val="left"/>
      <w:pPr>
        <w:ind w:left="2880" w:hanging="360"/>
      </w:pPr>
      <w:rPr>
        <w:rFonts w:ascii="Symbol" w:hAnsi="Symbol" w:hint="default"/>
      </w:rPr>
    </w:lvl>
    <w:lvl w:ilvl="4" w:tplc="E974C480">
      <w:start w:val="1"/>
      <w:numFmt w:val="bullet"/>
      <w:lvlText w:val="o"/>
      <w:lvlJc w:val="left"/>
      <w:pPr>
        <w:ind w:left="3600" w:hanging="360"/>
      </w:pPr>
      <w:rPr>
        <w:rFonts w:ascii="Courier New" w:hAnsi="Courier New" w:hint="default"/>
      </w:rPr>
    </w:lvl>
    <w:lvl w:ilvl="5" w:tplc="FE5215E2">
      <w:start w:val="1"/>
      <w:numFmt w:val="bullet"/>
      <w:lvlText w:val=""/>
      <w:lvlJc w:val="left"/>
      <w:pPr>
        <w:ind w:left="4320" w:hanging="360"/>
      </w:pPr>
      <w:rPr>
        <w:rFonts w:ascii="Wingdings" w:hAnsi="Wingdings" w:hint="default"/>
      </w:rPr>
    </w:lvl>
    <w:lvl w:ilvl="6" w:tplc="D062CEC2">
      <w:start w:val="1"/>
      <w:numFmt w:val="bullet"/>
      <w:lvlText w:val=""/>
      <w:lvlJc w:val="left"/>
      <w:pPr>
        <w:ind w:left="5040" w:hanging="360"/>
      </w:pPr>
      <w:rPr>
        <w:rFonts w:ascii="Symbol" w:hAnsi="Symbol" w:hint="default"/>
      </w:rPr>
    </w:lvl>
    <w:lvl w:ilvl="7" w:tplc="87D0A630">
      <w:start w:val="1"/>
      <w:numFmt w:val="bullet"/>
      <w:lvlText w:val="o"/>
      <w:lvlJc w:val="left"/>
      <w:pPr>
        <w:ind w:left="5760" w:hanging="360"/>
      </w:pPr>
      <w:rPr>
        <w:rFonts w:ascii="Courier New" w:hAnsi="Courier New" w:hint="default"/>
      </w:rPr>
    </w:lvl>
    <w:lvl w:ilvl="8" w:tplc="21DA0852">
      <w:start w:val="1"/>
      <w:numFmt w:val="bullet"/>
      <w:lvlText w:val=""/>
      <w:lvlJc w:val="left"/>
      <w:pPr>
        <w:ind w:left="6480" w:hanging="360"/>
      </w:pPr>
      <w:rPr>
        <w:rFonts w:ascii="Wingdings" w:hAnsi="Wingdings" w:hint="default"/>
      </w:rPr>
    </w:lvl>
  </w:abstractNum>
  <w:abstractNum w:abstractNumId="29" w15:restartNumberingAfterBreak="0">
    <w:nsid w:val="3B876E34"/>
    <w:multiLevelType w:val="hybridMultilevel"/>
    <w:tmpl w:val="382A1A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1C6ED0"/>
    <w:multiLevelType w:val="hybridMultilevel"/>
    <w:tmpl w:val="E2DC9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E94896"/>
    <w:multiLevelType w:val="hybridMultilevel"/>
    <w:tmpl w:val="DC2E718E"/>
    <w:lvl w:ilvl="0" w:tplc="DA9AFBE6">
      <w:start w:val="1"/>
      <w:numFmt w:val="bullet"/>
      <w:lvlText w:val=""/>
      <w:lvlJc w:val="left"/>
      <w:pPr>
        <w:ind w:left="720" w:hanging="360"/>
      </w:pPr>
      <w:rPr>
        <w:rFonts w:ascii="Symbol" w:hAnsi="Symbol" w:hint="default"/>
      </w:rPr>
    </w:lvl>
    <w:lvl w:ilvl="1" w:tplc="521433D0">
      <w:start w:val="1"/>
      <w:numFmt w:val="bullet"/>
      <w:lvlText w:val="o"/>
      <w:lvlJc w:val="left"/>
      <w:pPr>
        <w:ind w:left="1440" w:hanging="360"/>
      </w:pPr>
      <w:rPr>
        <w:rFonts w:ascii="Courier New" w:hAnsi="Courier New" w:hint="default"/>
      </w:rPr>
    </w:lvl>
    <w:lvl w:ilvl="2" w:tplc="F9D29FB0">
      <w:start w:val="1"/>
      <w:numFmt w:val="bullet"/>
      <w:lvlText w:val=""/>
      <w:lvlJc w:val="left"/>
      <w:pPr>
        <w:ind w:left="2160" w:hanging="360"/>
      </w:pPr>
      <w:rPr>
        <w:rFonts w:ascii="Wingdings" w:hAnsi="Wingdings" w:hint="default"/>
      </w:rPr>
    </w:lvl>
    <w:lvl w:ilvl="3" w:tplc="B1B851FE">
      <w:start w:val="1"/>
      <w:numFmt w:val="bullet"/>
      <w:lvlText w:val=""/>
      <w:lvlJc w:val="left"/>
      <w:pPr>
        <w:ind w:left="2880" w:hanging="360"/>
      </w:pPr>
      <w:rPr>
        <w:rFonts w:ascii="Symbol" w:hAnsi="Symbol" w:hint="default"/>
      </w:rPr>
    </w:lvl>
    <w:lvl w:ilvl="4" w:tplc="EC144E5C">
      <w:start w:val="1"/>
      <w:numFmt w:val="bullet"/>
      <w:lvlText w:val="o"/>
      <w:lvlJc w:val="left"/>
      <w:pPr>
        <w:ind w:left="3600" w:hanging="360"/>
      </w:pPr>
      <w:rPr>
        <w:rFonts w:ascii="Courier New" w:hAnsi="Courier New" w:hint="default"/>
      </w:rPr>
    </w:lvl>
    <w:lvl w:ilvl="5" w:tplc="B52C071C">
      <w:start w:val="1"/>
      <w:numFmt w:val="bullet"/>
      <w:lvlText w:val=""/>
      <w:lvlJc w:val="left"/>
      <w:pPr>
        <w:ind w:left="4320" w:hanging="360"/>
      </w:pPr>
      <w:rPr>
        <w:rFonts w:ascii="Wingdings" w:hAnsi="Wingdings" w:hint="default"/>
      </w:rPr>
    </w:lvl>
    <w:lvl w:ilvl="6" w:tplc="F746C930">
      <w:start w:val="1"/>
      <w:numFmt w:val="bullet"/>
      <w:lvlText w:val=""/>
      <w:lvlJc w:val="left"/>
      <w:pPr>
        <w:ind w:left="5040" w:hanging="360"/>
      </w:pPr>
      <w:rPr>
        <w:rFonts w:ascii="Symbol" w:hAnsi="Symbol" w:hint="default"/>
      </w:rPr>
    </w:lvl>
    <w:lvl w:ilvl="7" w:tplc="C1FC6C44">
      <w:start w:val="1"/>
      <w:numFmt w:val="bullet"/>
      <w:lvlText w:val="o"/>
      <w:lvlJc w:val="left"/>
      <w:pPr>
        <w:ind w:left="5760" w:hanging="360"/>
      </w:pPr>
      <w:rPr>
        <w:rFonts w:ascii="Courier New" w:hAnsi="Courier New" w:hint="default"/>
      </w:rPr>
    </w:lvl>
    <w:lvl w:ilvl="8" w:tplc="C7522988">
      <w:start w:val="1"/>
      <w:numFmt w:val="bullet"/>
      <w:lvlText w:val=""/>
      <w:lvlJc w:val="left"/>
      <w:pPr>
        <w:ind w:left="6480" w:hanging="360"/>
      </w:pPr>
      <w:rPr>
        <w:rFonts w:ascii="Wingdings" w:hAnsi="Wingdings" w:hint="default"/>
      </w:rPr>
    </w:lvl>
  </w:abstractNum>
  <w:abstractNum w:abstractNumId="32" w15:restartNumberingAfterBreak="0">
    <w:nsid w:val="471A61EE"/>
    <w:multiLevelType w:val="hybridMultilevel"/>
    <w:tmpl w:val="82428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7567942"/>
    <w:multiLevelType w:val="hybridMultilevel"/>
    <w:tmpl w:val="49E062CA"/>
    <w:lvl w:ilvl="0" w:tplc="493E2CEC">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4B391126"/>
    <w:multiLevelType w:val="multilevel"/>
    <w:tmpl w:val="9BEAE8C2"/>
    <w:lvl w:ilvl="0">
      <w:start w:val="1"/>
      <w:numFmt w:val="upperRoman"/>
      <w:lvlText w:val="%1."/>
      <w:lvlJc w:val="righ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DC8460B"/>
    <w:multiLevelType w:val="hybridMultilevel"/>
    <w:tmpl w:val="F9106F6A"/>
    <w:styleLink w:val="SlogVpis"/>
    <w:lvl w:ilvl="0" w:tplc="D12E64F4">
      <w:start w:val="1"/>
      <w:numFmt w:val="upperRoman"/>
      <w:lvlText w:val="%1."/>
      <w:lvlJc w:val="left"/>
      <w:pPr>
        <w:ind w:left="720" w:hanging="360"/>
      </w:pPr>
      <w:rPr>
        <w:rFonts w:hint="default"/>
      </w:rPr>
    </w:lvl>
    <w:lvl w:ilvl="1" w:tplc="4AC257F4">
      <w:start w:val="1"/>
      <w:numFmt w:val="decimal"/>
      <w:lvlText w:val="%2."/>
      <w:lvlJc w:val="left"/>
      <w:pPr>
        <w:ind w:left="1440" w:hanging="360"/>
      </w:pPr>
    </w:lvl>
    <w:lvl w:ilvl="2" w:tplc="B8089E48">
      <w:start w:val="1"/>
      <w:numFmt w:val="decimal"/>
      <w:lvlText w:val="%3."/>
      <w:lvlJc w:val="right"/>
      <w:pPr>
        <w:ind w:left="2160" w:hanging="180"/>
      </w:pPr>
    </w:lvl>
    <w:lvl w:ilvl="3" w:tplc="BE32FB96">
      <w:start w:val="1"/>
      <w:numFmt w:val="decimal"/>
      <w:lvlText w:val="%4."/>
      <w:lvlJc w:val="left"/>
      <w:pPr>
        <w:ind w:left="2880" w:hanging="360"/>
      </w:pPr>
    </w:lvl>
    <w:lvl w:ilvl="4" w:tplc="4666308A">
      <w:start w:val="1"/>
      <w:numFmt w:val="lowerLetter"/>
      <w:lvlText w:val="%5."/>
      <w:lvlJc w:val="left"/>
      <w:pPr>
        <w:ind w:left="3600" w:hanging="360"/>
      </w:pPr>
    </w:lvl>
    <w:lvl w:ilvl="5" w:tplc="78AAAE2C">
      <w:start w:val="1"/>
      <w:numFmt w:val="lowerRoman"/>
      <w:lvlText w:val="%6."/>
      <w:lvlJc w:val="right"/>
      <w:pPr>
        <w:ind w:left="4320" w:hanging="180"/>
      </w:pPr>
    </w:lvl>
    <w:lvl w:ilvl="6" w:tplc="46D6DA66">
      <w:start w:val="1"/>
      <w:numFmt w:val="decimal"/>
      <w:lvlText w:val="%7."/>
      <w:lvlJc w:val="left"/>
      <w:pPr>
        <w:ind w:left="5040" w:hanging="360"/>
      </w:pPr>
    </w:lvl>
    <w:lvl w:ilvl="7" w:tplc="251C185C">
      <w:start w:val="1"/>
      <w:numFmt w:val="lowerLetter"/>
      <w:lvlText w:val="%8."/>
      <w:lvlJc w:val="left"/>
      <w:pPr>
        <w:ind w:left="5760" w:hanging="360"/>
      </w:pPr>
    </w:lvl>
    <w:lvl w:ilvl="8" w:tplc="D214D400">
      <w:start w:val="1"/>
      <w:numFmt w:val="lowerRoman"/>
      <w:lvlText w:val="%9."/>
      <w:lvlJc w:val="right"/>
      <w:pPr>
        <w:ind w:left="6480" w:hanging="180"/>
      </w:pPr>
    </w:lvl>
  </w:abstractNum>
  <w:abstractNum w:abstractNumId="36" w15:restartNumberingAfterBreak="0">
    <w:nsid w:val="4F6F254A"/>
    <w:multiLevelType w:val="hybridMultilevel"/>
    <w:tmpl w:val="78A4C292"/>
    <w:lvl w:ilvl="0" w:tplc="EE5024C4">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044076F"/>
    <w:multiLevelType w:val="hybridMultilevel"/>
    <w:tmpl w:val="BD2CE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7DD058B"/>
    <w:multiLevelType w:val="hybridMultilevel"/>
    <w:tmpl w:val="98D26072"/>
    <w:lvl w:ilvl="0" w:tplc="493E2CE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9AC6E70"/>
    <w:multiLevelType w:val="multilevel"/>
    <w:tmpl w:val="D72AF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403CB7"/>
    <w:multiLevelType w:val="hybridMultilevel"/>
    <w:tmpl w:val="121883F8"/>
    <w:lvl w:ilvl="0" w:tplc="6AC0C7F8">
      <w:start w:val="1"/>
      <w:numFmt w:val="bullet"/>
      <w:lvlText w:val=""/>
      <w:lvlJc w:val="left"/>
      <w:pPr>
        <w:ind w:left="720" w:hanging="360"/>
      </w:pPr>
      <w:rPr>
        <w:rFonts w:ascii="Symbol" w:hAnsi="Symbol" w:hint="default"/>
      </w:rPr>
    </w:lvl>
    <w:lvl w:ilvl="1" w:tplc="1E2CF7E2">
      <w:start w:val="1"/>
      <w:numFmt w:val="bullet"/>
      <w:lvlText w:val="o"/>
      <w:lvlJc w:val="left"/>
      <w:pPr>
        <w:ind w:left="1440" w:hanging="360"/>
      </w:pPr>
      <w:rPr>
        <w:rFonts w:ascii="Courier New" w:hAnsi="Courier New" w:hint="default"/>
      </w:rPr>
    </w:lvl>
    <w:lvl w:ilvl="2" w:tplc="24B6C050">
      <w:start w:val="1"/>
      <w:numFmt w:val="bullet"/>
      <w:lvlText w:val=""/>
      <w:lvlJc w:val="left"/>
      <w:pPr>
        <w:ind w:left="2160" w:hanging="360"/>
      </w:pPr>
      <w:rPr>
        <w:rFonts w:ascii="Wingdings" w:hAnsi="Wingdings" w:hint="default"/>
      </w:rPr>
    </w:lvl>
    <w:lvl w:ilvl="3" w:tplc="2DA8FB06">
      <w:start w:val="1"/>
      <w:numFmt w:val="bullet"/>
      <w:lvlText w:val=""/>
      <w:lvlJc w:val="left"/>
      <w:pPr>
        <w:ind w:left="2880" w:hanging="360"/>
      </w:pPr>
      <w:rPr>
        <w:rFonts w:ascii="Symbol" w:hAnsi="Symbol" w:hint="default"/>
      </w:rPr>
    </w:lvl>
    <w:lvl w:ilvl="4" w:tplc="9B8836B2">
      <w:start w:val="1"/>
      <w:numFmt w:val="bullet"/>
      <w:lvlText w:val="o"/>
      <w:lvlJc w:val="left"/>
      <w:pPr>
        <w:ind w:left="3600" w:hanging="360"/>
      </w:pPr>
      <w:rPr>
        <w:rFonts w:ascii="Courier New" w:hAnsi="Courier New" w:hint="default"/>
      </w:rPr>
    </w:lvl>
    <w:lvl w:ilvl="5" w:tplc="A7F02DE0">
      <w:start w:val="1"/>
      <w:numFmt w:val="bullet"/>
      <w:lvlText w:val=""/>
      <w:lvlJc w:val="left"/>
      <w:pPr>
        <w:ind w:left="4320" w:hanging="360"/>
      </w:pPr>
      <w:rPr>
        <w:rFonts w:ascii="Wingdings" w:hAnsi="Wingdings" w:hint="default"/>
      </w:rPr>
    </w:lvl>
    <w:lvl w:ilvl="6" w:tplc="7A628924">
      <w:start w:val="1"/>
      <w:numFmt w:val="bullet"/>
      <w:lvlText w:val=""/>
      <w:lvlJc w:val="left"/>
      <w:pPr>
        <w:ind w:left="5040" w:hanging="360"/>
      </w:pPr>
      <w:rPr>
        <w:rFonts w:ascii="Symbol" w:hAnsi="Symbol" w:hint="default"/>
      </w:rPr>
    </w:lvl>
    <w:lvl w:ilvl="7" w:tplc="CBB681B2">
      <w:start w:val="1"/>
      <w:numFmt w:val="bullet"/>
      <w:lvlText w:val="o"/>
      <w:lvlJc w:val="left"/>
      <w:pPr>
        <w:ind w:left="5760" w:hanging="360"/>
      </w:pPr>
      <w:rPr>
        <w:rFonts w:ascii="Courier New" w:hAnsi="Courier New" w:hint="default"/>
      </w:rPr>
    </w:lvl>
    <w:lvl w:ilvl="8" w:tplc="EA2C52E4">
      <w:start w:val="1"/>
      <w:numFmt w:val="bullet"/>
      <w:lvlText w:val=""/>
      <w:lvlJc w:val="left"/>
      <w:pPr>
        <w:ind w:left="6480" w:hanging="360"/>
      </w:pPr>
      <w:rPr>
        <w:rFonts w:ascii="Wingdings" w:hAnsi="Wingdings" w:hint="default"/>
      </w:rPr>
    </w:lvl>
  </w:abstractNum>
  <w:abstractNum w:abstractNumId="41" w15:restartNumberingAfterBreak="0">
    <w:nsid w:val="5E7A4207"/>
    <w:multiLevelType w:val="hybridMultilevel"/>
    <w:tmpl w:val="AABC6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EA36ED8"/>
    <w:multiLevelType w:val="hybridMultilevel"/>
    <w:tmpl w:val="2DD492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1FD0220"/>
    <w:multiLevelType w:val="hybridMultilevel"/>
    <w:tmpl w:val="805255FC"/>
    <w:lvl w:ilvl="0" w:tplc="F9A01196">
      <w:start w:val="1"/>
      <w:numFmt w:val="bullet"/>
      <w:lvlText w:val=""/>
      <w:lvlJc w:val="left"/>
      <w:pPr>
        <w:ind w:left="720" w:hanging="360"/>
      </w:pPr>
      <w:rPr>
        <w:rFonts w:ascii="Symbol" w:hAnsi="Symbol" w:hint="default"/>
      </w:rPr>
    </w:lvl>
    <w:lvl w:ilvl="1" w:tplc="EF24DA98">
      <w:start w:val="1"/>
      <w:numFmt w:val="bullet"/>
      <w:lvlText w:val="o"/>
      <w:lvlJc w:val="left"/>
      <w:pPr>
        <w:ind w:left="1440" w:hanging="360"/>
      </w:pPr>
      <w:rPr>
        <w:rFonts w:ascii="Courier New" w:hAnsi="Courier New" w:hint="default"/>
      </w:rPr>
    </w:lvl>
    <w:lvl w:ilvl="2" w:tplc="BC5A7F8A">
      <w:start w:val="1"/>
      <w:numFmt w:val="bullet"/>
      <w:lvlText w:val=""/>
      <w:lvlJc w:val="left"/>
      <w:pPr>
        <w:ind w:left="2160" w:hanging="360"/>
      </w:pPr>
      <w:rPr>
        <w:rFonts w:ascii="Wingdings" w:hAnsi="Wingdings" w:hint="default"/>
      </w:rPr>
    </w:lvl>
    <w:lvl w:ilvl="3" w:tplc="57C0C6C6">
      <w:start w:val="1"/>
      <w:numFmt w:val="bullet"/>
      <w:lvlText w:val=""/>
      <w:lvlJc w:val="left"/>
      <w:pPr>
        <w:ind w:left="2880" w:hanging="360"/>
      </w:pPr>
      <w:rPr>
        <w:rFonts w:ascii="Symbol" w:hAnsi="Symbol" w:hint="default"/>
      </w:rPr>
    </w:lvl>
    <w:lvl w:ilvl="4" w:tplc="4718E118">
      <w:start w:val="1"/>
      <w:numFmt w:val="bullet"/>
      <w:lvlText w:val="o"/>
      <w:lvlJc w:val="left"/>
      <w:pPr>
        <w:ind w:left="3600" w:hanging="360"/>
      </w:pPr>
      <w:rPr>
        <w:rFonts w:ascii="Courier New" w:hAnsi="Courier New" w:hint="default"/>
      </w:rPr>
    </w:lvl>
    <w:lvl w:ilvl="5" w:tplc="0F7429A8">
      <w:start w:val="1"/>
      <w:numFmt w:val="bullet"/>
      <w:lvlText w:val=""/>
      <w:lvlJc w:val="left"/>
      <w:pPr>
        <w:ind w:left="4320" w:hanging="360"/>
      </w:pPr>
      <w:rPr>
        <w:rFonts w:ascii="Wingdings" w:hAnsi="Wingdings" w:hint="default"/>
      </w:rPr>
    </w:lvl>
    <w:lvl w:ilvl="6" w:tplc="5C04579E">
      <w:start w:val="1"/>
      <w:numFmt w:val="bullet"/>
      <w:lvlText w:val=""/>
      <w:lvlJc w:val="left"/>
      <w:pPr>
        <w:ind w:left="5040" w:hanging="360"/>
      </w:pPr>
      <w:rPr>
        <w:rFonts w:ascii="Symbol" w:hAnsi="Symbol" w:hint="default"/>
      </w:rPr>
    </w:lvl>
    <w:lvl w:ilvl="7" w:tplc="A0E63272">
      <w:start w:val="1"/>
      <w:numFmt w:val="bullet"/>
      <w:lvlText w:val="o"/>
      <w:lvlJc w:val="left"/>
      <w:pPr>
        <w:ind w:left="5760" w:hanging="360"/>
      </w:pPr>
      <w:rPr>
        <w:rFonts w:ascii="Courier New" w:hAnsi="Courier New" w:hint="default"/>
      </w:rPr>
    </w:lvl>
    <w:lvl w:ilvl="8" w:tplc="A8625954">
      <w:start w:val="1"/>
      <w:numFmt w:val="bullet"/>
      <w:lvlText w:val=""/>
      <w:lvlJc w:val="left"/>
      <w:pPr>
        <w:ind w:left="6480" w:hanging="360"/>
      </w:pPr>
      <w:rPr>
        <w:rFonts w:ascii="Wingdings" w:hAnsi="Wingdings" w:hint="default"/>
      </w:rPr>
    </w:lvl>
  </w:abstractNum>
  <w:abstractNum w:abstractNumId="44" w15:restartNumberingAfterBreak="0">
    <w:nsid w:val="6224379D"/>
    <w:multiLevelType w:val="multilevel"/>
    <w:tmpl w:val="223A8C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2505FA0"/>
    <w:multiLevelType w:val="hybridMultilevel"/>
    <w:tmpl w:val="76949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5BF2662"/>
    <w:multiLevelType w:val="hybridMultilevel"/>
    <w:tmpl w:val="640A3F9A"/>
    <w:lvl w:ilvl="0" w:tplc="493E2CE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6C134C0"/>
    <w:multiLevelType w:val="hybridMultilevel"/>
    <w:tmpl w:val="F1AE6AA4"/>
    <w:lvl w:ilvl="0" w:tplc="E76EEBF0">
      <w:start w:val="2"/>
      <w:numFmt w:val="bullet"/>
      <w:lvlText w:val="-"/>
      <w:lvlJc w:val="left"/>
      <w:pPr>
        <w:ind w:left="1068" w:hanging="360"/>
      </w:pPr>
      <w:rPr>
        <w:rFonts w:ascii="Cambria" w:eastAsiaTheme="minorHAnsi" w:hAnsi="Cambria"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8" w15:restartNumberingAfterBreak="0">
    <w:nsid w:val="6BA73990"/>
    <w:multiLevelType w:val="hybridMultilevel"/>
    <w:tmpl w:val="EFD0C44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C39103E"/>
    <w:multiLevelType w:val="multilevel"/>
    <w:tmpl w:val="392A695A"/>
    <w:lvl w:ilvl="0">
      <w:numFmt w:val="bullet"/>
      <w:lvlText w:val="-"/>
      <w:lvlJc w:val="left"/>
      <w:pPr>
        <w:ind w:left="720" w:hanging="360"/>
      </w:pPr>
      <w:rPr>
        <w:rFonts w:ascii="Calibri" w:eastAsia="Calibri" w:hAnsi="Calibri" w:cs="Times New Roman"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6F723125"/>
    <w:multiLevelType w:val="hybridMultilevel"/>
    <w:tmpl w:val="387072E2"/>
    <w:lvl w:ilvl="0" w:tplc="493E2CEC">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71A33E47"/>
    <w:multiLevelType w:val="hybridMultilevel"/>
    <w:tmpl w:val="F87EA4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24A5DB8"/>
    <w:multiLevelType w:val="hybridMultilevel"/>
    <w:tmpl w:val="2D0CA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28B203B"/>
    <w:multiLevelType w:val="hybridMultilevel"/>
    <w:tmpl w:val="67C8D15C"/>
    <w:lvl w:ilvl="0" w:tplc="6B1C6C36">
      <w:start w:val="1"/>
      <w:numFmt w:val="bullet"/>
      <w:lvlText w:val=""/>
      <w:lvlJc w:val="left"/>
      <w:pPr>
        <w:ind w:left="720" w:hanging="360"/>
      </w:pPr>
      <w:rPr>
        <w:rFonts w:ascii="Symbol" w:hAnsi="Symbol" w:hint="default"/>
      </w:rPr>
    </w:lvl>
    <w:lvl w:ilvl="1" w:tplc="E80EFF80">
      <w:start w:val="1"/>
      <w:numFmt w:val="bullet"/>
      <w:lvlText w:val="o"/>
      <w:lvlJc w:val="left"/>
      <w:pPr>
        <w:ind w:left="1440" w:hanging="360"/>
      </w:pPr>
      <w:rPr>
        <w:rFonts w:ascii="Courier New" w:hAnsi="Courier New" w:hint="default"/>
      </w:rPr>
    </w:lvl>
    <w:lvl w:ilvl="2" w:tplc="70EA3A9C">
      <w:start w:val="1"/>
      <w:numFmt w:val="bullet"/>
      <w:lvlText w:val=""/>
      <w:lvlJc w:val="left"/>
      <w:pPr>
        <w:ind w:left="2160" w:hanging="360"/>
      </w:pPr>
      <w:rPr>
        <w:rFonts w:ascii="Wingdings" w:hAnsi="Wingdings" w:hint="default"/>
      </w:rPr>
    </w:lvl>
    <w:lvl w:ilvl="3" w:tplc="DCC4E862">
      <w:start w:val="1"/>
      <w:numFmt w:val="bullet"/>
      <w:lvlText w:val=""/>
      <w:lvlJc w:val="left"/>
      <w:pPr>
        <w:ind w:left="2880" w:hanging="360"/>
      </w:pPr>
      <w:rPr>
        <w:rFonts w:ascii="Symbol" w:hAnsi="Symbol" w:hint="default"/>
      </w:rPr>
    </w:lvl>
    <w:lvl w:ilvl="4" w:tplc="744CE384">
      <w:start w:val="1"/>
      <w:numFmt w:val="bullet"/>
      <w:lvlText w:val="o"/>
      <w:lvlJc w:val="left"/>
      <w:pPr>
        <w:ind w:left="3600" w:hanging="360"/>
      </w:pPr>
      <w:rPr>
        <w:rFonts w:ascii="Courier New" w:hAnsi="Courier New" w:hint="default"/>
      </w:rPr>
    </w:lvl>
    <w:lvl w:ilvl="5" w:tplc="E1E81CDC">
      <w:start w:val="1"/>
      <w:numFmt w:val="bullet"/>
      <w:lvlText w:val=""/>
      <w:lvlJc w:val="left"/>
      <w:pPr>
        <w:ind w:left="4320" w:hanging="360"/>
      </w:pPr>
      <w:rPr>
        <w:rFonts w:ascii="Wingdings" w:hAnsi="Wingdings" w:hint="default"/>
      </w:rPr>
    </w:lvl>
    <w:lvl w:ilvl="6" w:tplc="A002F61A">
      <w:start w:val="1"/>
      <w:numFmt w:val="bullet"/>
      <w:lvlText w:val=""/>
      <w:lvlJc w:val="left"/>
      <w:pPr>
        <w:ind w:left="5040" w:hanging="360"/>
      </w:pPr>
      <w:rPr>
        <w:rFonts w:ascii="Symbol" w:hAnsi="Symbol" w:hint="default"/>
      </w:rPr>
    </w:lvl>
    <w:lvl w:ilvl="7" w:tplc="019ABD88">
      <w:start w:val="1"/>
      <w:numFmt w:val="bullet"/>
      <w:lvlText w:val="o"/>
      <w:lvlJc w:val="left"/>
      <w:pPr>
        <w:ind w:left="5760" w:hanging="360"/>
      </w:pPr>
      <w:rPr>
        <w:rFonts w:ascii="Courier New" w:hAnsi="Courier New" w:hint="default"/>
      </w:rPr>
    </w:lvl>
    <w:lvl w:ilvl="8" w:tplc="98A44BC4">
      <w:start w:val="1"/>
      <w:numFmt w:val="bullet"/>
      <w:lvlText w:val=""/>
      <w:lvlJc w:val="left"/>
      <w:pPr>
        <w:ind w:left="6480" w:hanging="360"/>
      </w:pPr>
      <w:rPr>
        <w:rFonts w:ascii="Wingdings" w:hAnsi="Wingdings" w:hint="default"/>
      </w:rPr>
    </w:lvl>
  </w:abstractNum>
  <w:abstractNum w:abstractNumId="54" w15:restartNumberingAfterBreak="0">
    <w:nsid w:val="739F5BC9"/>
    <w:multiLevelType w:val="hybridMultilevel"/>
    <w:tmpl w:val="B68E08B6"/>
    <w:lvl w:ilvl="0" w:tplc="5AC21D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C843675"/>
    <w:multiLevelType w:val="hybridMultilevel"/>
    <w:tmpl w:val="A532E3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28"/>
  </w:num>
  <w:num w:numId="4">
    <w:abstractNumId w:val="31"/>
  </w:num>
  <w:num w:numId="5">
    <w:abstractNumId w:val="43"/>
  </w:num>
  <w:num w:numId="6">
    <w:abstractNumId w:val="26"/>
  </w:num>
  <w:num w:numId="7">
    <w:abstractNumId w:val="53"/>
  </w:num>
  <w:num w:numId="8">
    <w:abstractNumId w:val="34"/>
  </w:num>
  <w:num w:numId="9">
    <w:abstractNumId w:val="3"/>
    <w:lvlOverride w:ilvl="0">
      <w:lvl w:ilvl="0" w:tplc="DCD6AD56">
        <w:start w:val="1"/>
        <w:numFmt w:val="bullet"/>
        <w:pStyle w:val="Nastej"/>
        <w:lvlText w:val=""/>
        <w:legacy w:legacy="1" w:legacySpace="0" w:legacyIndent="283"/>
        <w:lvlJc w:val="left"/>
        <w:pPr>
          <w:ind w:left="1701" w:hanging="283"/>
        </w:pPr>
        <w:rPr>
          <w:rFonts w:ascii="Wingdings" w:hAnsi="Wingdings" w:hint="default"/>
        </w:rPr>
      </w:lvl>
    </w:lvlOverride>
  </w:num>
  <w:num w:numId="10">
    <w:abstractNumId w:val="0"/>
  </w:num>
  <w:num w:numId="11">
    <w:abstractNumId w:val="1"/>
  </w:num>
  <w:num w:numId="12">
    <w:abstractNumId w:val="2"/>
  </w:num>
  <w:num w:numId="13">
    <w:abstractNumId w:val="20"/>
  </w:num>
  <w:num w:numId="14">
    <w:abstractNumId w:val="12"/>
  </w:num>
  <w:num w:numId="15">
    <w:abstractNumId w:val="11"/>
  </w:num>
  <w:num w:numId="16">
    <w:abstractNumId w:val="52"/>
  </w:num>
  <w:num w:numId="17">
    <w:abstractNumId w:val="30"/>
  </w:num>
  <w:num w:numId="18">
    <w:abstractNumId w:val="37"/>
  </w:num>
  <w:num w:numId="19">
    <w:abstractNumId w:val="51"/>
  </w:num>
  <w:num w:numId="20">
    <w:abstractNumId w:val="17"/>
  </w:num>
  <w:num w:numId="21">
    <w:abstractNumId w:val="39"/>
  </w:num>
  <w:num w:numId="22">
    <w:abstractNumId w:val="50"/>
  </w:num>
  <w:num w:numId="23">
    <w:abstractNumId w:val="33"/>
  </w:num>
  <w:num w:numId="24">
    <w:abstractNumId w:val="7"/>
  </w:num>
  <w:num w:numId="25">
    <w:abstractNumId w:val="46"/>
  </w:num>
  <w:num w:numId="26">
    <w:abstractNumId w:val="25"/>
  </w:num>
  <w:num w:numId="27">
    <w:abstractNumId w:val="41"/>
  </w:num>
  <w:num w:numId="28">
    <w:abstractNumId w:val="21"/>
  </w:num>
  <w:num w:numId="29">
    <w:abstractNumId w:val="15"/>
  </w:num>
  <w:num w:numId="30">
    <w:abstractNumId w:val="8"/>
  </w:num>
  <w:num w:numId="31">
    <w:abstractNumId w:val="18"/>
  </w:num>
  <w:num w:numId="32">
    <w:abstractNumId w:val="49"/>
  </w:num>
  <w:num w:numId="33">
    <w:abstractNumId w:val="14"/>
  </w:num>
  <w:num w:numId="34">
    <w:abstractNumId w:val="9"/>
  </w:num>
  <w:num w:numId="35">
    <w:abstractNumId w:val="4"/>
  </w:num>
  <w:num w:numId="36">
    <w:abstractNumId w:val="48"/>
  </w:num>
  <w:num w:numId="37">
    <w:abstractNumId w:val="47"/>
  </w:num>
  <w:num w:numId="38">
    <w:abstractNumId w:val="19"/>
  </w:num>
  <w:num w:numId="39">
    <w:abstractNumId w:val="16"/>
  </w:num>
  <w:num w:numId="40">
    <w:abstractNumId w:val="36"/>
  </w:num>
  <w:num w:numId="41">
    <w:abstractNumId w:val="13"/>
  </w:num>
  <w:num w:numId="42">
    <w:abstractNumId w:val="6"/>
  </w:num>
  <w:num w:numId="43">
    <w:abstractNumId w:val="35"/>
  </w:num>
  <w:num w:numId="44">
    <w:abstractNumId w:val="54"/>
  </w:num>
  <w:num w:numId="45">
    <w:abstractNumId w:val="44"/>
  </w:num>
  <w:num w:numId="46">
    <w:abstractNumId w:val="32"/>
  </w:num>
  <w:num w:numId="47">
    <w:abstractNumId w:val="38"/>
  </w:num>
  <w:num w:numId="48">
    <w:abstractNumId w:val="29"/>
  </w:num>
  <w:num w:numId="49">
    <w:abstractNumId w:val="45"/>
  </w:num>
  <w:num w:numId="50">
    <w:abstractNumId w:val="42"/>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55"/>
  </w:num>
  <w:num w:numId="55">
    <w:abstractNumId w:val="23"/>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AA"/>
    <w:rsid w:val="00001A0F"/>
    <w:rsid w:val="00004FAD"/>
    <w:rsid w:val="00007C2F"/>
    <w:rsid w:val="0001678A"/>
    <w:rsid w:val="0001699E"/>
    <w:rsid w:val="00025255"/>
    <w:rsid w:val="00031EDC"/>
    <w:rsid w:val="000347E4"/>
    <w:rsid w:val="00034B49"/>
    <w:rsid w:val="0003504B"/>
    <w:rsid w:val="00047864"/>
    <w:rsid w:val="000534EF"/>
    <w:rsid w:val="000618D0"/>
    <w:rsid w:val="000635FC"/>
    <w:rsid w:val="00067A05"/>
    <w:rsid w:val="0007186D"/>
    <w:rsid w:val="000740A1"/>
    <w:rsid w:val="000766A1"/>
    <w:rsid w:val="000833EF"/>
    <w:rsid w:val="00085361"/>
    <w:rsid w:val="00091A47"/>
    <w:rsid w:val="000924C0"/>
    <w:rsid w:val="00095200"/>
    <w:rsid w:val="000B01E0"/>
    <w:rsid w:val="000B4BDD"/>
    <w:rsid w:val="000C7DC6"/>
    <w:rsid w:val="000D3AE0"/>
    <w:rsid w:val="000D7A1C"/>
    <w:rsid w:val="000E1910"/>
    <w:rsid w:val="000E3D27"/>
    <w:rsid w:val="000F14D9"/>
    <w:rsid w:val="000F286F"/>
    <w:rsid w:val="001011BE"/>
    <w:rsid w:val="0011192D"/>
    <w:rsid w:val="00117222"/>
    <w:rsid w:val="00126C2A"/>
    <w:rsid w:val="001337F6"/>
    <w:rsid w:val="001534BC"/>
    <w:rsid w:val="00156429"/>
    <w:rsid w:val="00161E1D"/>
    <w:rsid w:val="00166A75"/>
    <w:rsid w:val="00166C03"/>
    <w:rsid w:val="001709D5"/>
    <w:rsid w:val="001779FB"/>
    <w:rsid w:val="001813F5"/>
    <w:rsid w:val="00182B61"/>
    <w:rsid w:val="001871F2"/>
    <w:rsid w:val="001918BA"/>
    <w:rsid w:val="00194FD2"/>
    <w:rsid w:val="00197B4E"/>
    <w:rsid w:val="001A3A01"/>
    <w:rsid w:val="001A6340"/>
    <w:rsid w:val="001A7F9F"/>
    <w:rsid w:val="001B4ADE"/>
    <w:rsid w:val="001B4B62"/>
    <w:rsid w:val="001B5302"/>
    <w:rsid w:val="001C0C31"/>
    <w:rsid w:val="001C2150"/>
    <w:rsid w:val="001C2514"/>
    <w:rsid w:val="001C408A"/>
    <w:rsid w:val="001E0AA8"/>
    <w:rsid w:val="001F1045"/>
    <w:rsid w:val="001F2178"/>
    <w:rsid w:val="001F7A84"/>
    <w:rsid w:val="00201E9A"/>
    <w:rsid w:val="002103C8"/>
    <w:rsid w:val="002169FD"/>
    <w:rsid w:val="00223EDC"/>
    <w:rsid w:val="00223FF4"/>
    <w:rsid w:val="00231518"/>
    <w:rsid w:val="002373D2"/>
    <w:rsid w:val="00245CA0"/>
    <w:rsid w:val="00251C44"/>
    <w:rsid w:val="0027476A"/>
    <w:rsid w:val="00287351"/>
    <w:rsid w:val="00292101"/>
    <w:rsid w:val="002948C0"/>
    <w:rsid w:val="00295E0D"/>
    <w:rsid w:val="00295EBA"/>
    <w:rsid w:val="002A18F4"/>
    <w:rsid w:val="002A6ADE"/>
    <w:rsid w:val="002B69B7"/>
    <w:rsid w:val="002C2089"/>
    <w:rsid w:val="002D3989"/>
    <w:rsid w:val="002D7FF9"/>
    <w:rsid w:val="002E153A"/>
    <w:rsid w:val="002E62BE"/>
    <w:rsid w:val="002F0AB5"/>
    <w:rsid w:val="002F48FB"/>
    <w:rsid w:val="00301639"/>
    <w:rsid w:val="003026DB"/>
    <w:rsid w:val="00310819"/>
    <w:rsid w:val="00312823"/>
    <w:rsid w:val="00321B6F"/>
    <w:rsid w:val="003240CA"/>
    <w:rsid w:val="00327039"/>
    <w:rsid w:val="003322C2"/>
    <w:rsid w:val="00334BF8"/>
    <w:rsid w:val="003459FE"/>
    <w:rsid w:val="00353A55"/>
    <w:rsid w:val="00353FCE"/>
    <w:rsid w:val="00361698"/>
    <w:rsid w:val="00362F58"/>
    <w:rsid w:val="003704AE"/>
    <w:rsid w:val="0037179E"/>
    <w:rsid w:val="0037371A"/>
    <w:rsid w:val="00380917"/>
    <w:rsid w:val="0038389C"/>
    <w:rsid w:val="0039024B"/>
    <w:rsid w:val="00394329"/>
    <w:rsid w:val="003A1182"/>
    <w:rsid w:val="003A2B28"/>
    <w:rsid w:val="003B1B14"/>
    <w:rsid w:val="003B27AE"/>
    <w:rsid w:val="003B5F0E"/>
    <w:rsid w:val="003C1011"/>
    <w:rsid w:val="003C16DF"/>
    <w:rsid w:val="003D52AD"/>
    <w:rsid w:val="003D5B06"/>
    <w:rsid w:val="003D7A2A"/>
    <w:rsid w:val="003E0A88"/>
    <w:rsid w:val="003E0C39"/>
    <w:rsid w:val="00415ED5"/>
    <w:rsid w:val="00434032"/>
    <w:rsid w:val="00435BA0"/>
    <w:rsid w:val="00435ECF"/>
    <w:rsid w:val="00440A63"/>
    <w:rsid w:val="00441527"/>
    <w:rsid w:val="00444C1B"/>
    <w:rsid w:val="00445A79"/>
    <w:rsid w:val="00453689"/>
    <w:rsid w:val="00462D21"/>
    <w:rsid w:val="00463FE6"/>
    <w:rsid w:val="004673FD"/>
    <w:rsid w:val="004A7232"/>
    <w:rsid w:val="004B310C"/>
    <w:rsid w:val="004B3C89"/>
    <w:rsid w:val="004B44E5"/>
    <w:rsid w:val="004B4943"/>
    <w:rsid w:val="004B559C"/>
    <w:rsid w:val="004C5F21"/>
    <w:rsid w:val="004C77EC"/>
    <w:rsid w:val="004C7B07"/>
    <w:rsid w:val="004D0360"/>
    <w:rsid w:val="004D44E7"/>
    <w:rsid w:val="004E1C27"/>
    <w:rsid w:val="004E3A5F"/>
    <w:rsid w:val="004E412D"/>
    <w:rsid w:val="004E49EE"/>
    <w:rsid w:val="004E5EB7"/>
    <w:rsid w:val="004E7815"/>
    <w:rsid w:val="004F3351"/>
    <w:rsid w:val="00501A90"/>
    <w:rsid w:val="005161DC"/>
    <w:rsid w:val="0051689F"/>
    <w:rsid w:val="005318A2"/>
    <w:rsid w:val="005327DD"/>
    <w:rsid w:val="00537D53"/>
    <w:rsid w:val="00546DA6"/>
    <w:rsid w:val="0055005F"/>
    <w:rsid w:val="00556372"/>
    <w:rsid w:val="00563E61"/>
    <w:rsid w:val="0056601F"/>
    <w:rsid w:val="0057331E"/>
    <w:rsid w:val="00583BDD"/>
    <w:rsid w:val="005866AB"/>
    <w:rsid w:val="005870D1"/>
    <w:rsid w:val="00594795"/>
    <w:rsid w:val="005A1753"/>
    <w:rsid w:val="005A2E7C"/>
    <w:rsid w:val="005A363C"/>
    <w:rsid w:val="005B5AFF"/>
    <w:rsid w:val="005B63A7"/>
    <w:rsid w:val="005C192E"/>
    <w:rsid w:val="005D04A0"/>
    <w:rsid w:val="005D5FF2"/>
    <w:rsid w:val="005E2634"/>
    <w:rsid w:val="005F17C9"/>
    <w:rsid w:val="005F752F"/>
    <w:rsid w:val="005F78B9"/>
    <w:rsid w:val="00602672"/>
    <w:rsid w:val="006160EB"/>
    <w:rsid w:val="00624422"/>
    <w:rsid w:val="006248B7"/>
    <w:rsid w:val="00632918"/>
    <w:rsid w:val="00633404"/>
    <w:rsid w:val="00644FA3"/>
    <w:rsid w:val="006571C3"/>
    <w:rsid w:val="00660104"/>
    <w:rsid w:val="00664D7C"/>
    <w:rsid w:val="006727B1"/>
    <w:rsid w:val="00675D83"/>
    <w:rsid w:val="00676C68"/>
    <w:rsid w:val="00682AD1"/>
    <w:rsid w:val="00683D5B"/>
    <w:rsid w:val="00683F61"/>
    <w:rsid w:val="00685E38"/>
    <w:rsid w:val="006A28B4"/>
    <w:rsid w:val="006B2675"/>
    <w:rsid w:val="006B4D4A"/>
    <w:rsid w:val="006B5DE4"/>
    <w:rsid w:val="006D0241"/>
    <w:rsid w:val="006D4456"/>
    <w:rsid w:val="006E03F2"/>
    <w:rsid w:val="006E0BF3"/>
    <w:rsid w:val="006E52C5"/>
    <w:rsid w:val="006F0248"/>
    <w:rsid w:val="006F3656"/>
    <w:rsid w:val="006F78F5"/>
    <w:rsid w:val="007027C8"/>
    <w:rsid w:val="007149E0"/>
    <w:rsid w:val="00715DFD"/>
    <w:rsid w:val="00721A00"/>
    <w:rsid w:val="00722228"/>
    <w:rsid w:val="007227B7"/>
    <w:rsid w:val="00724F99"/>
    <w:rsid w:val="00731C54"/>
    <w:rsid w:val="00736C39"/>
    <w:rsid w:val="007370A9"/>
    <w:rsid w:val="0074027B"/>
    <w:rsid w:val="00750C23"/>
    <w:rsid w:val="00765CAB"/>
    <w:rsid w:val="00771A5C"/>
    <w:rsid w:val="00772314"/>
    <w:rsid w:val="00783B43"/>
    <w:rsid w:val="00785146"/>
    <w:rsid w:val="00791B8B"/>
    <w:rsid w:val="00793715"/>
    <w:rsid w:val="00796AC2"/>
    <w:rsid w:val="007B642C"/>
    <w:rsid w:val="007C2372"/>
    <w:rsid w:val="007C2460"/>
    <w:rsid w:val="007D3337"/>
    <w:rsid w:val="007D7536"/>
    <w:rsid w:val="007E0302"/>
    <w:rsid w:val="007E138D"/>
    <w:rsid w:val="007E157E"/>
    <w:rsid w:val="007E4EFF"/>
    <w:rsid w:val="007E579F"/>
    <w:rsid w:val="007F146C"/>
    <w:rsid w:val="007F15B8"/>
    <w:rsid w:val="007F222E"/>
    <w:rsid w:val="007F3D41"/>
    <w:rsid w:val="00812E90"/>
    <w:rsid w:val="00815292"/>
    <w:rsid w:val="00826859"/>
    <w:rsid w:val="00832C9B"/>
    <w:rsid w:val="00840AE5"/>
    <w:rsid w:val="00842751"/>
    <w:rsid w:val="008545B3"/>
    <w:rsid w:val="0086169B"/>
    <w:rsid w:val="00864632"/>
    <w:rsid w:val="00872C92"/>
    <w:rsid w:val="00873BE4"/>
    <w:rsid w:val="008744B3"/>
    <w:rsid w:val="008822F4"/>
    <w:rsid w:val="00884895"/>
    <w:rsid w:val="008A01A6"/>
    <w:rsid w:val="008A5F61"/>
    <w:rsid w:val="008A6CDF"/>
    <w:rsid w:val="008A72CC"/>
    <w:rsid w:val="008B1CC8"/>
    <w:rsid w:val="008B4C3A"/>
    <w:rsid w:val="008C0642"/>
    <w:rsid w:val="008C172A"/>
    <w:rsid w:val="008C2011"/>
    <w:rsid w:val="008D0368"/>
    <w:rsid w:val="008D27E8"/>
    <w:rsid w:val="00902E15"/>
    <w:rsid w:val="0090455A"/>
    <w:rsid w:val="00906B6D"/>
    <w:rsid w:val="00922B1A"/>
    <w:rsid w:val="00925E2F"/>
    <w:rsid w:val="00933126"/>
    <w:rsid w:val="00942CE0"/>
    <w:rsid w:val="00971115"/>
    <w:rsid w:val="009725BB"/>
    <w:rsid w:val="00977EA7"/>
    <w:rsid w:val="00991751"/>
    <w:rsid w:val="0099448D"/>
    <w:rsid w:val="00996B22"/>
    <w:rsid w:val="009A3E66"/>
    <w:rsid w:val="009C0FB0"/>
    <w:rsid w:val="009C2972"/>
    <w:rsid w:val="009C529A"/>
    <w:rsid w:val="009C5E09"/>
    <w:rsid w:val="009C73FB"/>
    <w:rsid w:val="009C7F62"/>
    <w:rsid w:val="009D1853"/>
    <w:rsid w:val="009D3E7A"/>
    <w:rsid w:val="009D42DB"/>
    <w:rsid w:val="009D5676"/>
    <w:rsid w:val="009D71FD"/>
    <w:rsid w:val="009F2BC2"/>
    <w:rsid w:val="00A0018C"/>
    <w:rsid w:val="00A1187E"/>
    <w:rsid w:val="00A15037"/>
    <w:rsid w:val="00A309B8"/>
    <w:rsid w:val="00A438B4"/>
    <w:rsid w:val="00A512C1"/>
    <w:rsid w:val="00A54B6C"/>
    <w:rsid w:val="00A672E4"/>
    <w:rsid w:val="00A75E2B"/>
    <w:rsid w:val="00A774CC"/>
    <w:rsid w:val="00A8356D"/>
    <w:rsid w:val="00AB567E"/>
    <w:rsid w:val="00AB662F"/>
    <w:rsid w:val="00AB7F78"/>
    <w:rsid w:val="00AC1F68"/>
    <w:rsid w:val="00AC551A"/>
    <w:rsid w:val="00AC67E7"/>
    <w:rsid w:val="00AD1C8C"/>
    <w:rsid w:val="00AE7727"/>
    <w:rsid w:val="00AF382A"/>
    <w:rsid w:val="00AF55E6"/>
    <w:rsid w:val="00AF5D12"/>
    <w:rsid w:val="00B04060"/>
    <w:rsid w:val="00B15ED0"/>
    <w:rsid w:val="00B169D2"/>
    <w:rsid w:val="00B2527E"/>
    <w:rsid w:val="00B25FD6"/>
    <w:rsid w:val="00B2647D"/>
    <w:rsid w:val="00B30E17"/>
    <w:rsid w:val="00B32DDD"/>
    <w:rsid w:val="00B441FF"/>
    <w:rsid w:val="00B46B65"/>
    <w:rsid w:val="00B47C93"/>
    <w:rsid w:val="00B57E09"/>
    <w:rsid w:val="00B63271"/>
    <w:rsid w:val="00B6636C"/>
    <w:rsid w:val="00B71E23"/>
    <w:rsid w:val="00B7456F"/>
    <w:rsid w:val="00B772AA"/>
    <w:rsid w:val="00B80C09"/>
    <w:rsid w:val="00B82254"/>
    <w:rsid w:val="00B83091"/>
    <w:rsid w:val="00B831B4"/>
    <w:rsid w:val="00B91566"/>
    <w:rsid w:val="00B94962"/>
    <w:rsid w:val="00B94D97"/>
    <w:rsid w:val="00BA00CF"/>
    <w:rsid w:val="00BA1848"/>
    <w:rsid w:val="00BB770E"/>
    <w:rsid w:val="00BC1FE8"/>
    <w:rsid w:val="00BE0B9C"/>
    <w:rsid w:val="00BE23A8"/>
    <w:rsid w:val="00C10083"/>
    <w:rsid w:val="00C10A8C"/>
    <w:rsid w:val="00C20440"/>
    <w:rsid w:val="00C33231"/>
    <w:rsid w:val="00C41EBA"/>
    <w:rsid w:val="00C438B7"/>
    <w:rsid w:val="00C4445B"/>
    <w:rsid w:val="00C4542E"/>
    <w:rsid w:val="00C51031"/>
    <w:rsid w:val="00C641F4"/>
    <w:rsid w:val="00C666F7"/>
    <w:rsid w:val="00C72A9D"/>
    <w:rsid w:val="00C75BB0"/>
    <w:rsid w:val="00C763B6"/>
    <w:rsid w:val="00C94682"/>
    <w:rsid w:val="00CA1A16"/>
    <w:rsid w:val="00CA540D"/>
    <w:rsid w:val="00CA6192"/>
    <w:rsid w:val="00CA6FC6"/>
    <w:rsid w:val="00CB3450"/>
    <w:rsid w:val="00CB5D80"/>
    <w:rsid w:val="00CC465D"/>
    <w:rsid w:val="00CC4BF1"/>
    <w:rsid w:val="00CC5D70"/>
    <w:rsid w:val="00CC6157"/>
    <w:rsid w:val="00CD0325"/>
    <w:rsid w:val="00CD1B8B"/>
    <w:rsid w:val="00CD54FE"/>
    <w:rsid w:val="00CF24E5"/>
    <w:rsid w:val="00CF2CC3"/>
    <w:rsid w:val="00CF420A"/>
    <w:rsid w:val="00CF451E"/>
    <w:rsid w:val="00CF600C"/>
    <w:rsid w:val="00D04A69"/>
    <w:rsid w:val="00D05C13"/>
    <w:rsid w:val="00D15AD3"/>
    <w:rsid w:val="00D2040B"/>
    <w:rsid w:val="00D245FB"/>
    <w:rsid w:val="00D304EE"/>
    <w:rsid w:val="00D340E2"/>
    <w:rsid w:val="00D34177"/>
    <w:rsid w:val="00D34228"/>
    <w:rsid w:val="00D35D4B"/>
    <w:rsid w:val="00D61736"/>
    <w:rsid w:val="00D618CF"/>
    <w:rsid w:val="00D66C47"/>
    <w:rsid w:val="00D72A1A"/>
    <w:rsid w:val="00D73DB0"/>
    <w:rsid w:val="00D73FE0"/>
    <w:rsid w:val="00D76366"/>
    <w:rsid w:val="00D8518C"/>
    <w:rsid w:val="00D85A2C"/>
    <w:rsid w:val="00D9550D"/>
    <w:rsid w:val="00D9747E"/>
    <w:rsid w:val="00DA09FA"/>
    <w:rsid w:val="00DA1698"/>
    <w:rsid w:val="00DA47E7"/>
    <w:rsid w:val="00DA7BAD"/>
    <w:rsid w:val="00DB3B01"/>
    <w:rsid w:val="00DC23AA"/>
    <w:rsid w:val="00DC533E"/>
    <w:rsid w:val="00DC5F90"/>
    <w:rsid w:val="00DD2634"/>
    <w:rsid w:val="00DD5E07"/>
    <w:rsid w:val="00DE240A"/>
    <w:rsid w:val="00DE63B0"/>
    <w:rsid w:val="00DE68EF"/>
    <w:rsid w:val="00E0210A"/>
    <w:rsid w:val="00E051FF"/>
    <w:rsid w:val="00E10112"/>
    <w:rsid w:val="00E24FC8"/>
    <w:rsid w:val="00E270A7"/>
    <w:rsid w:val="00E27BBF"/>
    <w:rsid w:val="00E30308"/>
    <w:rsid w:val="00E34085"/>
    <w:rsid w:val="00E35D65"/>
    <w:rsid w:val="00E41F1A"/>
    <w:rsid w:val="00E471A5"/>
    <w:rsid w:val="00E47439"/>
    <w:rsid w:val="00E52825"/>
    <w:rsid w:val="00E532A2"/>
    <w:rsid w:val="00E6110B"/>
    <w:rsid w:val="00E624E4"/>
    <w:rsid w:val="00E72E5F"/>
    <w:rsid w:val="00E73F25"/>
    <w:rsid w:val="00E7751A"/>
    <w:rsid w:val="00E80F0D"/>
    <w:rsid w:val="00E81DC7"/>
    <w:rsid w:val="00E9444A"/>
    <w:rsid w:val="00E97BCB"/>
    <w:rsid w:val="00EB1D05"/>
    <w:rsid w:val="00EB4D2E"/>
    <w:rsid w:val="00EB615F"/>
    <w:rsid w:val="00EB6CEB"/>
    <w:rsid w:val="00EC169A"/>
    <w:rsid w:val="00EC1C27"/>
    <w:rsid w:val="00EC2B8D"/>
    <w:rsid w:val="00ED0764"/>
    <w:rsid w:val="00ED5A67"/>
    <w:rsid w:val="00EE33F7"/>
    <w:rsid w:val="00EE6BD3"/>
    <w:rsid w:val="00EF0FD1"/>
    <w:rsid w:val="00EF4041"/>
    <w:rsid w:val="00F05876"/>
    <w:rsid w:val="00F1464B"/>
    <w:rsid w:val="00F16562"/>
    <w:rsid w:val="00F40CEA"/>
    <w:rsid w:val="00F4127C"/>
    <w:rsid w:val="00F50DA7"/>
    <w:rsid w:val="00F62A95"/>
    <w:rsid w:val="00F63981"/>
    <w:rsid w:val="00F66861"/>
    <w:rsid w:val="00F741CE"/>
    <w:rsid w:val="00F75BDF"/>
    <w:rsid w:val="00F75DF1"/>
    <w:rsid w:val="00F9089B"/>
    <w:rsid w:val="00F91AB9"/>
    <w:rsid w:val="00F92128"/>
    <w:rsid w:val="00FA2001"/>
    <w:rsid w:val="00FA4332"/>
    <w:rsid w:val="00FB3D86"/>
    <w:rsid w:val="00FB5B74"/>
    <w:rsid w:val="00FB7FD1"/>
    <w:rsid w:val="00FC3D68"/>
    <w:rsid w:val="00FD0037"/>
    <w:rsid w:val="00FD1FD6"/>
    <w:rsid w:val="00FD33A5"/>
    <w:rsid w:val="00FD3CB9"/>
    <w:rsid w:val="00FD54BE"/>
    <w:rsid w:val="00FE5C92"/>
    <w:rsid w:val="00FF3444"/>
    <w:rsid w:val="00FF6FF0"/>
    <w:rsid w:val="011C0740"/>
    <w:rsid w:val="0159B05E"/>
    <w:rsid w:val="01A61D52"/>
    <w:rsid w:val="01F350B7"/>
    <w:rsid w:val="031E7AEB"/>
    <w:rsid w:val="0431B04B"/>
    <w:rsid w:val="04EE417C"/>
    <w:rsid w:val="0505428B"/>
    <w:rsid w:val="054D1DD2"/>
    <w:rsid w:val="058E5847"/>
    <w:rsid w:val="07134BA6"/>
    <w:rsid w:val="077CAEAA"/>
    <w:rsid w:val="079FE058"/>
    <w:rsid w:val="08DBD297"/>
    <w:rsid w:val="099542D4"/>
    <w:rsid w:val="09F4F736"/>
    <w:rsid w:val="0A25C986"/>
    <w:rsid w:val="0B61C174"/>
    <w:rsid w:val="0BB3B436"/>
    <w:rsid w:val="0DD03EE5"/>
    <w:rsid w:val="0E75D1D1"/>
    <w:rsid w:val="0F3D9AD3"/>
    <w:rsid w:val="0F6ABA71"/>
    <w:rsid w:val="0F734326"/>
    <w:rsid w:val="1003066E"/>
    <w:rsid w:val="10D17EA9"/>
    <w:rsid w:val="131B6CBB"/>
    <w:rsid w:val="15897522"/>
    <w:rsid w:val="16C1A7EF"/>
    <w:rsid w:val="185ADD6E"/>
    <w:rsid w:val="185AEC47"/>
    <w:rsid w:val="1B078A8C"/>
    <w:rsid w:val="1C3A810E"/>
    <w:rsid w:val="1D1A4D7B"/>
    <w:rsid w:val="1EDDBB60"/>
    <w:rsid w:val="1F16C88E"/>
    <w:rsid w:val="205ED742"/>
    <w:rsid w:val="20B9E491"/>
    <w:rsid w:val="2101E931"/>
    <w:rsid w:val="214486E8"/>
    <w:rsid w:val="214F16A0"/>
    <w:rsid w:val="226EE648"/>
    <w:rsid w:val="22AAA297"/>
    <w:rsid w:val="22D2AC4B"/>
    <w:rsid w:val="22F81D89"/>
    <w:rsid w:val="22FBF0AC"/>
    <w:rsid w:val="258552FD"/>
    <w:rsid w:val="2693E7C4"/>
    <w:rsid w:val="26E71A84"/>
    <w:rsid w:val="2704F7C0"/>
    <w:rsid w:val="27299998"/>
    <w:rsid w:val="27845DCA"/>
    <w:rsid w:val="28A0C821"/>
    <w:rsid w:val="297B6836"/>
    <w:rsid w:val="2B17A7CD"/>
    <w:rsid w:val="2B3EBC11"/>
    <w:rsid w:val="2BFC70A9"/>
    <w:rsid w:val="3121487F"/>
    <w:rsid w:val="315D1BB8"/>
    <w:rsid w:val="31C6A41B"/>
    <w:rsid w:val="3426E26C"/>
    <w:rsid w:val="35AD83F9"/>
    <w:rsid w:val="36832889"/>
    <w:rsid w:val="372A6826"/>
    <w:rsid w:val="37623ED3"/>
    <w:rsid w:val="378A8B4A"/>
    <w:rsid w:val="382140DA"/>
    <w:rsid w:val="389C0329"/>
    <w:rsid w:val="3A21C13C"/>
    <w:rsid w:val="3AFEEFAB"/>
    <w:rsid w:val="3BC385EA"/>
    <w:rsid w:val="3D12447C"/>
    <w:rsid w:val="3D1599FF"/>
    <w:rsid w:val="3E128980"/>
    <w:rsid w:val="3E144BFE"/>
    <w:rsid w:val="3E41B388"/>
    <w:rsid w:val="3F0A6945"/>
    <w:rsid w:val="3F0F4275"/>
    <w:rsid w:val="3FE4955A"/>
    <w:rsid w:val="401E3B47"/>
    <w:rsid w:val="41F2144F"/>
    <w:rsid w:val="42D7EBEF"/>
    <w:rsid w:val="4408CFD2"/>
    <w:rsid w:val="4539695D"/>
    <w:rsid w:val="4563E0A2"/>
    <w:rsid w:val="45740848"/>
    <w:rsid w:val="47440C43"/>
    <w:rsid w:val="47CDC750"/>
    <w:rsid w:val="47E8A921"/>
    <w:rsid w:val="484C8B4A"/>
    <w:rsid w:val="48FCA9EA"/>
    <w:rsid w:val="4AC76211"/>
    <w:rsid w:val="4AD70B49"/>
    <w:rsid w:val="4B10FD51"/>
    <w:rsid w:val="4B77C3A4"/>
    <w:rsid w:val="4C72DBAA"/>
    <w:rsid w:val="4CB6A3A9"/>
    <w:rsid w:val="4CEBD0D1"/>
    <w:rsid w:val="4D886E57"/>
    <w:rsid w:val="4E00920F"/>
    <w:rsid w:val="5091AD3F"/>
    <w:rsid w:val="50C12B36"/>
    <w:rsid w:val="521BA3F2"/>
    <w:rsid w:val="551CDE03"/>
    <w:rsid w:val="55718C95"/>
    <w:rsid w:val="55D7FC76"/>
    <w:rsid w:val="574E0C2C"/>
    <w:rsid w:val="594CBA18"/>
    <w:rsid w:val="5AAAF3EA"/>
    <w:rsid w:val="5AB240F8"/>
    <w:rsid w:val="5AE88A79"/>
    <w:rsid w:val="5CD16E04"/>
    <w:rsid w:val="5F103F1C"/>
    <w:rsid w:val="5F4927B2"/>
    <w:rsid w:val="600F0634"/>
    <w:rsid w:val="6077A2A2"/>
    <w:rsid w:val="609222C1"/>
    <w:rsid w:val="609F2931"/>
    <w:rsid w:val="632570D2"/>
    <w:rsid w:val="63BD1C14"/>
    <w:rsid w:val="6410597D"/>
    <w:rsid w:val="6412F3FA"/>
    <w:rsid w:val="668B1646"/>
    <w:rsid w:val="671697BB"/>
    <w:rsid w:val="685603FC"/>
    <w:rsid w:val="68FAE961"/>
    <w:rsid w:val="69A0B5A8"/>
    <w:rsid w:val="6A213BA9"/>
    <w:rsid w:val="6A43CBEA"/>
    <w:rsid w:val="6A56A0D5"/>
    <w:rsid w:val="6AA676A8"/>
    <w:rsid w:val="6C2B3661"/>
    <w:rsid w:val="6C804849"/>
    <w:rsid w:val="6CFD9E60"/>
    <w:rsid w:val="6D65BD67"/>
    <w:rsid w:val="6DAFE5B5"/>
    <w:rsid w:val="6DE28741"/>
    <w:rsid w:val="6F01BBCD"/>
    <w:rsid w:val="6FD683CB"/>
    <w:rsid w:val="7009B100"/>
    <w:rsid w:val="7039E612"/>
    <w:rsid w:val="70B94C1C"/>
    <w:rsid w:val="7225B617"/>
    <w:rsid w:val="724EB8FF"/>
    <w:rsid w:val="7293E9C6"/>
    <w:rsid w:val="74748FB1"/>
    <w:rsid w:val="74CB009E"/>
    <w:rsid w:val="74FDD317"/>
    <w:rsid w:val="75EC03BF"/>
    <w:rsid w:val="772869B3"/>
    <w:rsid w:val="790B5389"/>
    <w:rsid w:val="79E0C858"/>
    <w:rsid w:val="7AB12EA2"/>
    <w:rsid w:val="7BAA88FD"/>
    <w:rsid w:val="7CC0FD3D"/>
    <w:rsid w:val="7D5D77D7"/>
    <w:rsid w:val="7DBE819B"/>
    <w:rsid w:val="7E54BCBA"/>
    <w:rsid w:val="7E5AA00D"/>
    <w:rsid w:val="7E9B111E"/>
    <w:rsid w:val="7F067C4F"/>
    <w:rsid w:val="7FC2A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0D48"/>
  <w15:docId w15:val="{A7991559-6B23-4E25-A808-0FE4210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84895"/>
    <w:rPr>
      <w:lang w:val="sl-SI"/>
    </w:rPr>
  </w:style>
  <w:style w:type="paragraph" w:styleId="Naslov1">
    <w:name w:val="heading 1"/>
    <w:basedOn w:val="Navaden"/>
    <w:next w:val="Navaden"/>
    <w:link w:val="Naslov1Znak"/>
    <w:qFormat/>
    <w:rsid w:val="00F50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nhideWhenUsed/>
    <w:qFormat/>
    <w:rsid w:val="008848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nhideWhenUsed/>
    <w:qFormat/>
    <w:rsid w:val="00415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nhideWhenUsed/>
    <w:qFormat/>
    <w:rsid w:val="008848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7E4EF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qFormat/>
    <w:rsid w:val="007E4EFF"/>
    <w:pPr>
      <w:keepNext/>
      <w:spacing w:after="0" w:line="240" w:lineRule="auto"/>
      <w:ind w:left="1152" w:hanging="1152"/>
      <w:outlineLvl w:val="5"/>
    </w:pPr>
    <w:rPr>
      <w:rFonts w:ascii="Times New Roman" w:eastAsia="Times New Roman" w:hAnsi="Times New Roman" w:cs="Times New Roman"/>
      <w:b/>
      <w:bCs/>
      <w:sz w:val="24"/>
      <w:szCs w:val="24"/>
      <w:lang w:eastAsia="sl-SI"/>
    </w:rPr>
  </w:style>
  <w:style w:type="paragraph" w:styleId="Naslov7">
    <w:name w:val="heading 7"/>
    <w:basedOn w:val="Navaden"/>
    <w:next w:val="Navaden"/>
    <w:link w:val="Naslov7Znak"/>
    <w:qFormat/>
    <w:rsid w:val="007E4EFF"/>
    <w:pPr>
      <w:spacing w:before="240" w:after="0" w:line="240" w:lineRule="auto"/>
      <w:ind w:left="1296" w:hanging="1296"/>
      <w:outlineLvl w:val="6"/>
    </w:pPr>
    <w:rPr>
      <w:rFonts w:ascii="Calibri" w:eastAsia="Times New Roman" w:hAnsi="Calibri" w:cs="Times New Roman"/>
      <w:sz w:val="24"/>
      <w:szCs w:val="24"/>
      <w:lang w:eastAsia="sl-SI"/>
    </w:rPr>
  </w:style>
  <w:style w:type="paragraph" w:styleId="Naslov8">
    <w:name w:val="heading 8"/>
    <w:basedOn w:val="Navaden"/>
    <w:next w:val="Navaden"/>
    <w:link w:val="Naslov8Znak"/>
    <w:qFormat/>
    <w:rsid w:val="007E4EFF"/>
    <w:pPr>
      <w:spacing w:before="240" w:after="0" w:line="240" w:lineRule="auto"/>
      <w:ind w:left="1440" w:hanging="1440"/>
      <w:outlineLvl w:val="7"/>
    </w:pPr>
    <w:rPr>
      <w:rFonts w:ascii="Calibri" w:eastAsia="Times New Roman" w:hAnsi="Calibri" w:cs="Times New Roman"/>
      <w:i/>
      <w:iCs/>
      <w:sz w:val="24"/>
      <w:szCs w:val="24"/>
      <w:lang w:eastAsia="sl-SI"/>
    </w:rPr>
  </w:style>
  <w:style w:type="paragraph" w:styleId="Naslov9">
    <w:name w:val="heading 9"/>
    <w:basedOn w:val="Navaden"/>
    <w:next w:val="Navaden"/>
    <w:link w:val="Naslov9Znak"/>
    <w:qFormat/>
    <w:rsid w:val="007E4EFF"/>
    <w:pPr>
      <w:spacing w:before="240" w:after="0" w:line="240" w:lineRule="auto"/>
      <w:ind w:left="1584" w:hanging="1584"/>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772AA"/>
    <w:pPr>
      <w:ind w:left="720"/>
      <w:contextualSpacing/>
    </w:pPr>
  </w:style>
  <w:style w:type="paragraph" w:styleId="Napis">
    <w:name w:val="caption"/>
    <w:basedOn w:val="Navaden"/>
    <w:next w:val="Navaden"/>
    <w:unhideWhenUsed/>
    <w:qFormat/>
    <w:rsid w:val="0001678A"/>
    <w:pPr>
      <w:spacing w:after="200" w:line="240" w:lineRule="auto"/>
    </w:pPr>
    <w:rPr>
      <w:i/>
      <w:iCs/>
      <w:color w:val="44546A" w:themeColor="text2"/>
      <w:sz w:val="18"/>
      <w:szCs w:val="18"/>
    </w:rPr>
  </w:style>
  <w:style w:type="character" w:customStyle="1" w:styleId="Naslov1Znak">
    <w:name w:val="Naslov 1 Znak"/>
    <w:basedOn w:val="Privzetapisavaodstavka"/>
    <w:link w:val="Naslov1"/>
    <w:rsid w:val="00F50DA7"/>
    <w:rPr>
      <w:rFonts w:asciiTheme="majorHAnsi" w:eastAsiaTheme="majorEastAsia" w:hAnsiTheme="majorHAnsi" w:cstheme="majorBidi"/>
      <w:color w:val="2E74B5" w:themeColor="accent1" w:themeShade="BF"/>
      <w:sz w:val="32"/>
      <w:szCs w:val="32"/>
      <w:lang w:val="sl-SI"/>
    </w:rPr>
  </w:style>
  <w:style w:type="paragraph" w:styleId="Intenzivencitat">
    <w:name w:val="Intense Quote"/>
    <w:basedOn w:val="Navaden"/>
    <w:next w:val="Navaden"/>
    <w:link w:val="IntenzivencitatZnak"/>
    <w:uiPriority w:val="30"/>
    <w:qFormat/>
    <w:rsid w:val="00925E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925E2F"/>
    <w:rPr>
      <w:i/>
      <w:iCs/>
      <w:color w:val="5B9BD5" w:themeColor="accent1"/>
      <w:lang w:val="sl-SI"/>
    </w:rPr>
  </w:style>
  <w:style w:type="paragraph" w:styleId="Naslov">
    <w:name w:val="Title"/>
    <w:basedOn w:val="Navaden"/>
    <w:next w:val="Navaden"/>
    <w:link w:val="NaslovZnak"/>
    <w:qFormat/>
    <w:rsid w:val="00034B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034B49"/>
    <w:rPr>
      <w:rFonts w:asciiTheme="majorHAnsi" w:eastAsiaTheme="majorEastAsia" w:hAnsiTheme="majorHAnsi" w:cstheme="majorBidi"/>
      <w:spacing w:val="-10"/>
      <w:kern w:val="28"/>
      <w:sz w:val="56"/>
      <w:szCs w:val="56"/>
      <w:lang w:val="sl-SI"/>
    </w:rPr>
  </w:style>
  <w:style w:type="character" w:customStyle="1" w:styleId="Naslov2Znak">
    <w:name w:val="Naslov 2 Znak"/>
    <w:basedOn w:val="Privzetapisavaodstavka"/>
    <w:link w:val="Naslov2"/>
    <w:rsid w:val="00884895"/>
    <w:rPr>
      <w:rFonts w:asciiTheme="majorHAnsi" w:eastAsiaTheme="majorEastAsia" w:hAnsiTheme="majorHAnsi" w:cstheme="majorBidi"/>
      <w:color w:val="2E74B5" w:themeColor="accent1" w:themeShade="BF"/>
      <w:sz w:val="26"/>
      <w:szCs w:val="26"/>
    </w:rPr>
  </w:style>
  <w:style w:type="character" w:customStyle="1" w:styleId="Naslov4Znak">
    <w:name w:val="Naslov 4 Znak"/>
    <w:basedOn w:val="Privzetapisavaodstavka"/>
    <w:link w:val="Naslov4"/>
    <w:rsid w:val="00884895"/>
    <w:rPr>
      <w:rFonts w:asciiTheme="majorHAnsi" w:eastAsiaTheme="majorEastAsia" w:hAnsiTheme="majorHAnsi" w:cstheme="majorBidi"/>
      <w:i/>
      <w:iCs/>
      <w:color w:val="2E74B5" w:themeColor="accent1" w:themeShade="BF"/>
    </w:rPr>
  </w:style>
  <w:style w:type="character" w:styleId="Hiperpovezava">
    <w:name w:val="Hyperlink"/>
    <w:basedOn w:val="Privzetapisavaodstavka"/>
    <w:uiPriority w:val="99"/>
    <w:unhideWhenUsed/>
    <w:rsid w:val="00884895"/>
    <w:rPr>
      <w:color w:val="0563C1" w:themeColor="hyperlink"/>
      <w:u w:val="single"/>
    </w:rPr>
  </w:style>
  <w:style w:type="paragraph" w:styleId="NaslovTOC">
    <w:name w:val="TOC Heading"/>
    <w:basedOn w:val="Naslov1"/>
    <w:next w:val="Navaden"/>
    <w:uiPriority w:val="39"/>
    <w:unhideWhenUsed/>
    <w:qFormat/>
    <w:rsid w:val="00884895"/>
    <w:pPr>
      <w:outlineLvl w:val="9"/>
    </w:pPr>
  </w:style>
  <w:style w:type="paragraph" w:styleId="Kazalovsebine1">
    <w:name w:val="toc 1"/>
    <w:basedOn w:val="Navaden"/>
    <w:next w:val="Navaden"/>
    <w:autoRedefine/>
    <w:uiPriority w:val="39"/>
    <w:unhideWhenUsed/>
    <w:rsid w:val="00884895"/>
    <w:pPr>
      <w:spacing w:after="100"/>
    </w:pPr>
  </w:style>
  <w:style w:type="paragraph" w:styleId="Kazalovsebine2">
    <w:name w:val="toc 2"/>
    <w:basedOn w:val="Navaden"/>
    <w:next w:val="Navaden"/>
    <w:autoRedefine/>
    <w:uiPriority w:val="39"/>
    <w:unhideWhenUsed/>
    <w:rsid w:val="00884895"/>
    <w:pPr>
      <w:spacing w:after="100"/>
      <w:ind w:left="220"/>
    </w:pPr>
  </w:style>
  <w:style w:type="paragraph" w:styleId="Glava">
    <w:name w:val="header"/>
    <w:basedOn w:val="Navaden"/>
    <w:link w:val="GlavaZnak"/>
    <w:unhideWhenUsed/>
    <w:rsid w:val="00884895"/>
    <w:pPr>
      <w:tabs>
        <w:tab w:val="center" w:pos="4703"/>
        <w:tab w:val="right" w:pos="9406"/>
      </w:tabs>
      <w:spacing w:after="0" w:line="240" w:lineRule="auto"/>
    </w:pPr>
  </w:style>
  <w:style w:type="character" w:customStyle="1" w:styleId="GlavaZnak">
    <w:name w:val="Glava Znak"/>
    <w:basedOn w:val="Privzetapisavaodstavka"/>
    <w:link w:val="Glava"/>
    <w:uiPriority w:val="99"/>
    <w:rsid w:val="00884895"/>
  </w:style>
  <w:style w:type="paragraph" w:styleId="Noga">
    <w:name w:val="footer"/>
    <w:basedOn w:val="Navaden"/>
    <w:link w:val="NogaZnak"/>
    <w:uiPriority w:val="99"/>
    <w:unhideWhenUsed/>
    <w:rsid w:val="00884895"/>
    <w:pPr>
      <w:tabs>
        <w:tab w:val="center" w:pos="4703"/>
        <w:tab w:val="right" w:pos="9406"/>
      </w:tabs>
      <w:spacing w:after="0" w:line="240" w:lineRule="auto"/>
    </w:pPr>
  </w:style>
  <w:style w:type="character" w:customStyle="1" w:styleId="NogaZnak">
    <w:name w:val="Noga Znak"/>
    <w:basedOn w:val="Privzetapisavaodstavka"/>
    <w:link w:val="Noga"/>
    <w:uiPriority w:val="99"/>
    <w:rsid w:val="00884895"/>
  </w:style>
  <w:style w:type="character" w:styleId="tevilkastrani">
    <w:name w:val="page number"/>
    <w:basedOn w:val="Privzetapisavaodstavka"/>
    <w:rsid w:val="00884895"/>
  </w:style>
  <w:style w:type="paragraph" w:styleId="Sprotnaopomba-besedilo">
    <w:name w:val="footnote text"/>
    <w:basedOn w:val="Navaden"/>
    <w:link w:val="Sprotnaopomba-besediloZnak"/>
    <w:uiPriority w:val="99"/>
    <w:semiHidden/>
    <w:unhideWhenUsed/>
    <w:rsid w:val="00415ED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15ED5"/>
    <w:rPr>
      <w:sz w:val="20"/>
      <w:szCs w:val="20"/>
      <w:lang w:val="sl-SI"/>
    </w:rPr>
  </w:style>
  <w:style w:type="character" w:styleId="Sprotnaopomba-sklic">
    <w:name w:val="footnote reference"/>
    <w:basedOn w:val="Privzetapisavaodstavka"/>
    <w:uiPriority w:val="99"/>
    <w:semiHidden/>
    <w:unhideWhenUsed/>
    <w:rsid w:val="00415ED5"/>
    <w:rPr>
      <w:vertAlign w:val="superscript"/>
    </w:rPr>
  </w:style>
  <w:style w:type="character" w:customStyle="1" w:styleId="OdstavekseznamaZnak">
    <w:name w:val="Odstavek seznama Znak"/>
    <w:link w:val="Odstavekseznama"/>
    <w:uiPriority w:val="34"/>
    <w:locked/>
    <w:rsid w:val="00415ED5"/>
  </w:style>
  <w:style w:type="character" w:customStyle="1" w:styleId="Naslov3Znak">
    <w:name w:val="Naslov 3 Znak"/>
    <w:basedOn w:val="Privzetapisavaodstavka"/>
    <w:link w:val="Naslov3"/>
    <w:rsid w:val="00415ED5"/>
    <w:rPr>
      <w:rFonts w:asciiTheme="majorHAnsi" w:eastAsiaTheme="majorEastAsia" w:hAnsiTheme="majorHAnsi" w:cstheme="majorBidi"/>
      <w:color w:val="1F4D78" w:themeColor="accent1" w:themeShade="7F"/>
      <w:sz w:val="24"/>
      <w:szCs w:val="24"/>
    </w:rPr>
  </w:style>
  <w:style w:type="paragraph" w:styleId="Navadensplet">
    <w:name w:val="Normal (Web)"/>
    <w:basedOn w:val="Navaden"/>
    <w:uiPriority w:val="99"/>
    <w:unhideWhenUsed/>
    <w:rsid w:val="00415ED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415ED5"/>
    <w:pPr>
      <w:spacing w:after="0" w:line="240" w:lineRule="auto"/>
    </w:pPr>
    <w:rPr>
      <w:sz w:val="20"/>
      <w:lang w:val="sl-SI"/>
    </w:rPr>
  </w:style>
  <w:style w:type="paragraph" w:styleId="Golobesedilo">
    <w:name w:val="Plain Text"/>
    <w:basedOn w:val="Navaden"/>
    <w:link w:val="GolobesediloZnak"/>
    <w:uiPriority w:val="99"/>
    <w:unhideWhenUsed/>
    <w:rsid w:val="00415ED5"/>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415ED5"/>
    <w:rPr>
      <w:rFonts w:ascii="Calibri" w:hAnsi="Calibri"/>
      <w:szCs w:val="21"/>
      <w:lang w:val="sl-SI"/>
    </w:rPr>
  </w:style>
  <w:style w:type="character" w:customStyle="1" w:styleId="Naslov5Znak">
    <w:name w:val="Naslov 5 Znak"/>
    <w:basedOn w:val="Privzetapisavaodstavka"/>
    <w:link w:val="Naslov5"/>
    <w:rsid w:val="007E4EFF"/>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rsid w:val="007E4EFF"/>
    <w:rPr>
      <w:rFonts w:ascii="Times New Roman" w:eastAsia="Times New Roman" w:hAnsi="Times New Roman" w:cs="Times New Roman"/>
      <w:b/>
      <w:bCs/>
      <w:sz w:val="24"/>
      <w:szCs w:val="24"/>
      <w:lang w:val="sl-SI" w:eastAsia="sl-SI"/>
    </w:rPr>
  </w:style>
  <w:style w:type="character" w:customStyle="1" w:styleId="Naslov7Znak">
    <w:name w:val="Naslov 7 Znak"/>
    <w:basedOn w:val="Privzetapisavaodstavka"/>
    <w:link w:val="Naslov7"/>
    <w:rsid w:val="007E4EFF"/>
    <w:rPr>
      <w:rFonts w:ascii="Calibri" w:eastAsia="Times New Roman" w:hAnsi="Calibri" w:cs="Times New Roman"/>
      <w:sz w:val="24"/>
      <w:szCs w:val="24"/>
      <w:lang w:val="sl-SI" w:eastAsia="sl-SI"/>
    </w:rPr>
  </w:style>
  <w:style w:type="character" w:customStyle="1" w:styleId="Naslov8Znak">
    <w:name w:val="Naslov 8 Znak"/>
    <w:basedOn w:val="Privzetapisavaodstavka"/>
    <w:link w:val="Naslov8"/>
    <w:rsid w:val="007E4EFF"/>
    <w:rPr>
      <w:rFonts w:ascii="Calibri" w:eastAsia="Times New Roman" w:hAnsi="Calibri" w:cs="Times New Roman"/>
      <w:i/>
      <w:iCs/>
      <w:sz w:val="24"/>
      <w:szCs w:val="24"/>
      <w:lang w:val="sl-SI" w:eastAsia="sl-SI"/>
    </w:rPr>
  </w:style>
  <w:style w:type="character" w:customStyle="1" w:styleId="Naslov9Znak">
    <w:name w:val="Naslov 9 Znak"/>
    <w:basedOn w:val="Privzetapisavaodstavka"/>
    <w:link w:val="Naslov9"/>
    <w:rsid w:val="007E4EFF"/>
    <w:rPr>
      <w:rFonts w:ascii="Cambria" w:eastAsia="Times New Roman" w:hAnsi="Cambria" w:cs="Times New Roman"/>
      <w:lang w:val="sl-SI" w:eastAsia="sl-SI"/>
    </w:rPr>
  </w:style>
  <w:style w:type="paragraph" w:customStyle="1" w:styleId="komentar">
    <w:name w:val="komentar"/>
    <w:rsid w:val="007E4EFF"/>
    <w:pPr>
      <w:tabs>
        <w:tab w:val="left" w:pos="720"/>
        <w:tab w:val="left" w:pos="1701"/>
        <w:tab w:val="left" w:pos="1956"/>
        <w:tab w:val="left" w:pos="2154"/>
        <w:tab w:val="left" w:pos="2160"/>
        <w:tab w:val="left" w:pos="2880"/>
        <w:tab w:val="left" w:pos="3600"/>
      </w:tabs>
      <w:spacing w:after="85" w:line="240" w:lineRule="auto"/>
      <w:ind w:left="1757"/>
      <w:jc w:val="both"/>
    </w:pPr>
    <w:rPr>
      <w:rFonts w:ascii="Times New Roman" w:eastAsia="Times New Roman" w:hAnsi="Times New Roman" w:cs="Times New Roman"/>
      <w:color w:val="000000"/>
      <w:sz w:val="24"/>
      <w:szCs w:val="20"/>
      <w:lang w:val="sl-SI"/>
    </w:rPr>
  </w:style>
  <w:style w:type="paragraph" w:customStyle="1" w:styleId="Postopek">
    <w:name w:val="Postopek"/>
    <w:basedOn w:val="Naslov3"/>
    <w:next w:val="Bullet"/>
    <w:rsid w:val="007E4EFF"/>
    <w:pPr>
      <w:keepLines w:val="0"/>
      <w:spacing w:before="180" w:after="120" w:line="240" w:lineRule="auto"/>
      <w:ind w:right="851"/>
      <w:outlineLvl w:val="9"/>
    </w:pPr>
    <w:rPr>
      <w:rFonts w:ascii="Arial" w:eastAsia="Times New Roman" w:hAnsi="Arial" w:cs="Times New Roman"/>
      <w:b/>
      <w:color w:val="auto"/>
      <w:lang w:eastAsia="sl-SI"/>
    </w:rPr>
  </w:style>
  <w:style w:type="paragraph" w:customStyle="1" w:styleId="Bullet">
    <w:name w:val="Bullet"/>
    <w:basedOn w:val="Navaden-zamik"/>
    <w:rsid w:val="007E4EFF"/>
    <w:pPr>
      <w:ind w:left="1702" w:hanging="284"/>
    </w:pPr>
  </w:style>
  <w:style w:type="paragraph" w:styleId="Navaden-zamik">
    <w:name w:val="Normal Indent"/>
    <w:basedOn w:val="Navaden"/>
    <w:rsid w:val="007E4EFF"/>
    <w:pPr>
      <w:spacing w:after="0" w:line="240" w:lineRule="auto"/>
      <w:ind w:left="708"/>
    </w:pPr>
    <w:rPr>
      <w:rFonts w:ascii="Times New Roman" w:eastAsia="Times New Roman" w:hAnsi="Times New Roman" w:cs="Times New Roman"/>
      <w:sz w:val="24"/>
      <w:szCs w:val="24"/>
      <w:lang w:eastAsia="sl-SI"/>
    </w:rPr>
  </w:style>
  <w:style w:type="paragraph" w:customStyle="1" w:styleId="Nastej">
    <w:name w:val="Nastej"/>
    <w:basedOn w:val="Bullet"/>
    <w:autoRedefine/>
    <w:rsid w:val="007E4EFF"/>
    <w:pPr>
      <w:numPr>
        <w:numId w:val="9"/>
      </w:numPr>
      <w:tabs>
        <w:tab w:val="num" w:pos="-360"/>
      </w:tabs>
      <w:ind w:left="284" w:hanging="284"/>
    </w:pPr>
    <w:rPr>
      <w:iCs/>
    </w:rPr>
  </w:style>
  <w:style w:type="paragraph" w:customStyle="1" w:styleId="Nastej1">
    <w:name w:val="Nastej1"/>
    <w:basedOn w:val="Nastej"/>
    <w:rsid w:val="007E4EFF"/>
    <w:pPr>
      <w:ind w:left="2551" w:hanging="283"/>
    </w:pPr>
  </w:style>
  <w:style w:type="paragraph" w:customStyle="1" w:styleId="Nastej2">
    <w:name w:val="Nastej2"/>
    <w:basedOn w:val="Navaden"/>
    <w:rsid w:val="007E4EFF"/>
    <w:pPr>
      <w:spacing w:after="0" w:line="240" w:lineRule="auto"/>
      <w:ind w:left="3260" w:hanging="283"/>
    </w:pPr>
    <w:rPr>
      <w:rFonts w:ascii="Times New Roman" w:eastAsia="Times New Roman" w:hAnsi="Times New Roman" w:cs="Times New Roman"/>
      <w:sz w:val="24"/>
      <w:szCs w:val="24"/>
      <w:lang w:eastAsia="sl-SI"/>
    </w:rPr>
  </w:style>
  <w:style w:type="paragraph" w:customStyle="1" w:styleId="Nastej-text">
    <w:name w:val="Nastej-text"/>
    <w:basedOn w:val="Navaden"/>
    <w:rsid w:val="007E4EFF"/>
    <w:pPr>
      <w:spacing w:after="0" w:line="240" w:lineRule="auto"/>
      <w:ind w:left="1701"/>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7E4EFF"/>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7E4EFF"/>
    <w:rPr>
      <w:rFonts w:ascii="Times New Roman" w:eastAsia="Times New Roman" w:hAnsi="Times New Roman" w:cs="Times New Roman"/>
      <w:sz w:val="24"/>
      <w:szCs w:val="24"/>
      <w:lang w:val="sl-SI" w:eastAsia="sl-SI"/>
    </w:rPr>
  </w:style>
  <w:style w:type="paragraph" w:customStyle="1" w:styleId="Bullet2">
    <w:name w:val="Bullet 2"/>
    <w:rsid w:val="007E4EFF"/>
    <w:pPr>
      <w:tabs>
        <w:tab w:val="left" w:pos="720"/>
        <w:tab w:val="left" w:pos="1440"/>
        <w:tab w:val="left" w:pos="2154"/>
        <w:tab w:val="left" w:pos="2160"/>
        <w:tab w:val="left" w:pos="2880"/>
        <w:tab w:val="left" w:pos="3600"/>
        <w:tab w:val="left" w:pos="4320"/>
        <w:tab w:val="left" w:pos="5040"/>
        <w:tab w:val="left" w:pos="5760"/>
      </w:tabs>
      <w:spacing w:after="0" w:line="240" w:lineRule="auto"/>
      <w:jc w:val="both"/>
    </w:pPr>
    <w:rPr>
      <w:rFonts w:ascii="Times New Roman" w:eastAsia="Times New Roman" w:hAnsi="Times New Roman" w:cs="Times New Roman"/>
      <w:color w:val="000000"/>
      <w:sz w:val="20"/>
      <w:szCs w:val="20"/>
    </w:rPr>
  </w:style>
  <w:style w:type="paragraph" w:customStyle="1" w:styleId="Subhead">
    <w:name w:val="Subhead"/>
    <w:rsid w:val="007E4EFF"/>
    <w:pPr>
      <w:spacing w:before="240" w:after="0" w:line="240" w:lineRule="auto"/>
    </w:pPr>
    <w:rPr>
      <w:rFonts w:ascii="Times New Roman" w:eastAsia="Times New Roman" w:hAnsi="Times New Roman" w:cs="Times New Roman"/>
      <w:b/>
      <w:color w:val="000000"/>
      <w:sz w:val="24"/>
      <w:szCs w:val="20"/>
    </w:rPr>
  </w:style>
  <w:style w:type="paragraph" w:customStyle="1" w:styleId="postopek0">
    <w:name w:val="postopek"/>
    <w:rsid w:val="007E4EFF"/>
    <w:pPr>
      <w:spacing w:after="0" w:line="240" w:lineRule="auto"/>
      <w:jc w:val="both"/>
    </w:pPr>
    <w:rPr>
      <w:rFonts w:ascii="Times New Roman" w:eastAsia="Times New Roman" w:hAnsi="Times New Roman" w:cs="Times New Roman"/>
      <w:b/>
      <w:color w:val="000000"/>
      <w:sz w:val="24"/>
      <w:szCs w:val="20"/>
      <w:lang w:val="sl-SI"/>
    </w:rPr>
  </w:style>
  <w:style w:type="paragraph" w:customStyle="1" w:styleId="Subhead-1">
    <w:name w:val="Subhead-1"/>
    <w:rsid w:val="007E4EFF"/>
    <w:pPr>
      <w:spacing w:after="0" w:line="240" w:lineRule="auto"/>
      <w:jc w:val="both"/>
    </w:pPr>
    <w:rPr>
      <w:rFonts w:ascii="Times New Roman" w:eastAsia="Times New Roman" w:hAnsi="Times New Roman" w:cs="Times New Roman"/>
      <w:b/>
      <w:color w:val="000000"/>
      <w:sz w:val="28"/>
      <w:szCs w:val="20"/>
    </w:rPr>
  </w:style>
  <w:style w:type="paragraph" w:styleId="Kazalovsebine3">
    <w:name w:val="toc 3"/>
    <w:basedOn w:val="Navaden"/>
    <w:next w:val="Navaden"/>
    <w:uiPriority w:val="39"/>
    <w:rsid w:val="009A3E66"/>
    <w:pPr>
      <w:tabs>
        <w:tab w:val="right" w:leader="dot" w:pos="9072"/>
      </w:tabs>
      <w:spacing w:after="0" w:line="240" w:lineRule="auto"/>
      <w:ind w:left="480"/>
    </w:pPr>
    <w:rPr>
      <w:rFonts w:eastAsia="Times New Roman" w:cs="Times New Roman"/>
      <w:sz w:val="20"/>
      <w:szCs w:val="24"/>
      <w:lang w:eastAsia="sl-SI"/>
    </w:rPr>
  </w:style>
  <w:style w:type="paragraph" w:styleId="Kazalovsebine4">
    <w:name w:val="toc 4"/>
    <w:basedOn w:val="Navaden"/>
    <w:next w:val="Navaden"/>
    <w:uiPriority w:val="39"/>
    <w:rsid w:val="007E4EFF"/>
    <w:pPr>
      <w:tabs>
        <w:tab w:val="right" w:leader="dot" w:pos="9072"/>
      </w:tabs>
      <w:spacing w:after="0" w:line="240" w:lineRule="auto"/>
      <w:ind w:left="720"/>
    </w:pPr>
    <w:rPr>
      <w:rFonts w:ascii="Times New Roman" w:eastAsia="Times New Roman" w:hAnsi="Times New Roman" w:cs="Times New Roman"/>
      <w:sz w:val="24"/>
      <w:szCs w:val="24"/>
      <w:lang w:eastAsia="sl-SI"/>
    </w:rPr>
  </w:style>
  <w:style w:type="paragraph" w:styleId="Kazalovsebine5">
    <w:name w:val="toc 5"/>
    <w:basedOn w:val="Navaden"/>
    <w:next w:val="Navaden"/>
    <w:uiPriority w:val="39"/>
    <w:rsid w:val="007E4EFF"/>
    <w:pPr>
      <w:tabs>
        <w:tab w:val="right" w:leader="dot" w:pos="9072"/>
      </w:tabs>
      <w:spacing w:after="0" w:line="240" w:lineRule="auto"/>
      <w:ind w:left="960"/>
    </w:pPr>
    <w:rPr>
      <w:rFonts w:ascii="Times New Roman" w:eastAsia="Times New Roman" w:hAnsi="Times New Roman" w:cs="Times New Roman"/>
      <w:sz w:val="24"/>
      <w:szCs w:val="24"/>
      <w:lang w:eastAsia="sl-SI"/>
    </w:rPr>
  </w:style>
  <w:style w:type="paragraph" w:styleId="Kazalovsebine6">
    <w:name w:val="toc 6"/>
    <w:basedOn w:val="Navaden"/>
    <w:next w:val="Navaden"/>
    <w:uiPriority w:val="39"/>
    <w:rsid w:val="007E4EFF"/>
    <w:pPr>
      <w:tabs>
        <w:tab w:val="right" w:leader="dot" w:pos="9072"/>
      </w:tabs>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uiPriority w:val="39"/>
    <w:rsid w:val="007E4EFF"/>
    <w:pPr>
      <w:tabs>
        <w:tab w:val="right" w:leader="dot" w:pos="9072"/>
      </w:tabs>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uiPriority w:val="39"/>
    <w:rsid w:val="007E4EFF"/>
    <w:pPr>
      <w:tabs>
        <w:tab w:val="right" w:leader="dot" w:pos="9072"/>
      </w:tabs>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uiPriority w:val="39"/>
    <w:rsid w:val="007E4EFF"/>
    <w:pPr>
      <w:tabs>
        <w:tab w:val="right" w:leader="dot" w:pos="9072"/>
      </w:tabs>
      <w:spacing w:after="0" w:line="240" w:lineRule="auto"/>
      <w:ind w:left="1920"/>
    </w:pPr>
    <w:rPr>
      <w:rFonts w:ascii="Times New Roman" w:eastAsia="Times New Roman" w:hAnsi="Times New Roman" w:cs="Times New Roman"/>
      <w:sz w:val="24"/>
      <w:szCs w:val="24"/>
      <w:lang w:eastAsia="sl-SI"/>
    </w:rPr>
  </w:style>
  <w:style w:type="paragraph" w:styleId="Seznam">
    <w:name w:val="List"/>
    <w:basedOn w:val="Navaden"/>
    <w:rsid w:val="007E4EFF"/>
    <w:pPr>
      <w:spacing w:before="60" w:after="0" w:line="240" w:lineRule="auto"/>
      <w:ind w:left="284" w:right="284"/>
      <w:jc w:val="center"/>
    </w:pPr>
    <w:rPr>
      <w:rFonts w:ascii="Times New Roman" w:eastAsia="Times New Roman" w:hAnsi="Times New Roman" w:cs="Times New Roman"/>
      <w:b/>
      <w:sz w:val="32"/>
      <w:szCs w:val="24"/>
      <w:lang w:eastAsia="sl-SI"/>
    </w:rPr>
  </w:style>
  <w:style w:type="paragraph" w:customStyle="1" w:styleId="Glavninaslov">
    <w:name w:val="Glavni naslov"/>
    <w:next w:val="Telobesedila"/>
    <w:rsid w:val="007E4EFF"/>
    <w:pPr>
      <w:spacing w:before="20" w:after="300" w:line="240" w:lineRule="auto"/>
      <w:jc w:val="center"/>
    </w:pPr>
    <w:rPr>
      <w:rFonts w:ascii="Times New Roman" w:eastAsia="Times New Roman" w:hAnsi="Times New Roman" w:cs="Times New Roman"/>
      <w:b/>
      <w:noProof/>
      <w:sz w:val="32"/>
      <w:szCs w:val="20"/>
    </w:rPr>
  </w:style>
  <w:style w:type="paragraph" w:customStyle="1" w:styleId="Opombe">
    <w:name w:val="Opombe"/>
    <w:rsid w:val="007E4EFF"/>
    <w:pPr>
      <w:spacing w:after="40" w:line="240" w:lineRule="auto"/>
      <w:ind w:left="2268"/>
      <w:jc w:val="both"/>
    </w:pPr>
    <w:rPr>
      <w:rFonts w:ascii="Times New Roman" w:eastAsia="Times New Roman" w:hAnsi="Times New Roman" w:cs="Times New Roman"/>
      <w:noProof/>
      <w:sz w:val="20"/>
      <w:szCs w:val="20"/>
    </w:rPr>
  </w:style>
  <w:style w:type="paragraph" w:customStyle="1" w:styleId="3bullet1">
    <w:name w:val="3bullet1"/>
    <w:rsid w:val="007E4EFF"/>
    <w:pPr>
      <w:keepLines/>
      <w:spacing w:before="72" w:after="14" w:line="240" w:lineRule="auto"/>
      <w:ind w:left="432"/>
    </w:pPr>
    <w:rPr>
      <w:rFonts w:ascii="Times New Roman" w:eastAsia="Times New Roman" w:hAnsi="Times New Roman" w:cs="Times New Roman"/>
      <w:color w:val="000000"/>
      <w:szCs w:val="20"/>
      <w:lang w:val="sl-SI"/>
    </w:rPr>
  </w:style>
  <w:style w:type="paragraph" w:styleId="Oznaenseznam">
    <w:name w:val="List Bullet"/>
    <w:basedOn w:val="Navaden"/>
    <w:rsid w:val="007E4EFF"/>
    <w:pPr>
      <w:spacing w:after="0" w:line="240" w:lineRule="auto"/>
      <w:ind w:left="1984" w:hanging="283"/>
    </w:pPr>
    <w:rPr>
      <w:rFonts w:ascii="Times New Roman" w:eastAsia="Times New Roman" w:hAnsi="Times New Roman" w:cs="Times New Roman"/>
      <w:b/>
      <w:i/>
      <w:sz w:val="20"/>
      <w:szCs w:val="24"/>
      <w:lang w:eastAsia="sl-SI"/>
    </w:rPr>
  </w:style>
  <w:style w:type="paragraph" w:customStyle="1" w:styleId="Bullet1">
    <w:name w:val="Bullet 1"/>
    <w:rsid w:val="007E4EFF"/>
    <w:pPr>
      <w:spacing w:after="0" w:line="240" w:lineRule="auto"/>
      <w:ind w:left="859" w:hanging="283"/>
    </w:pPr>
    <w:rPr>
      <w:rFonts w:ascii="Times New Roman" w:eastAsia="Times New Roman" w:hAnsi="Times New Roman" w:cs="Times New Roman"/>
      <w:color w:val="000000"/>
      <w:sz w:val="24"/>
      <w:szCs w:val="20"/>
      <w:lang w:val="sl-SI"/>
    </w:rPr>
  </w:style>
  <w:style w:type="paragraph" w:customStyle="1" w:styleId="GlavaD">
    <w:name w:val="Glava D"/>
    <w:basedOn w:val="Glava"/>
    <w:rsid w:val="007E4EFF"/>
    <w:pPr>
      <w:pBdr>
        <w:bottom w:val="single" w:sz="6" w:space="1" w:color="auto"/>
      </w:pBdr>
      <w:tabs>
        <w:tab w:val="clear" w:pos="4703"/>
        <w:tab w:val="clear" w:pos="9406"/>
        <w:tab w:val="center" w:pos="4536"/>
        <w:tab w:val="right" w:pos="9072"/>
      </w:tabs>
      <w:jc w:val="right"/>
    </w:pPr>
    <w:rPr>
      <w:rFonts w:ascii="Times New Roman" w:eastAsia="Times New Roman" w:hAnsi="Times New Roman" w:cs="Times New Roman"/>
      <w:sz w:val="24"/>
      <w:szCs w:val="24"/>
      <w:lang w:eastAsia="sl-SI"/>
    </w:rPr>
  </w:style>
  <w:style w:type="paragraph" w:customStyle="1" w:styleId="GlavaL">
    <w:name w:val="Glava L"/>
    <w:basedOn w:val="Glava"/>
    <w:rsid w:val="007E4EFF"/>
    <w:pPr>
      <w:pBdr>
        <w:bottom w:val="single" w:sz="6" w:space="1" w:color="auto"/>
      </w:pBdr>
      <w:tabs>
        <w:tab w:val="clear" w:pos="4703"/>
        <w:tab w:val="clear" w:pos="9406"/>
        <w:tab w:val="center" w:pos="4536"/>
        <w:tab w:val="right" w:pos="9072"/>
      </w:tabs>
    </w:pPr>
    <w:rPr>
      <w:rFonts w:ascii="Times New Roman" w:eastAsia="Times New Roman" w:hAnsi="Times New Roman" w:cs="Times New Roman"/>
      <w:sz w:val="24"/>
      <w:szCs w:val="24"/>
      <w:lang w:eastAsia="sl-SI"/>
    </w:rPr>
  </w:style>
  <w:style w:type="paragraph" w:customStyle="1" w:styleId="Nastej3">
    <w:name w:val="Nastej3"/>
    <w:basedOn w:val="Navaden"/>
    <w:rsid w:val="007E4EFF"/>
    <w:pPr>
      <w:spacing w:after="0" w:line="240" w:lineRule="auto"/>
      <w:ind w:left="3544" w:hanging="284"/>
    </w:pPr>
    <w:rPr>
      <w:rFonts w:ascii="Times New Roman" w:eastAsia="Times New Roman" w:hAnsi="Times New Roman" w:cs="Times New Roman"/>
      <w:sz w:val="24"/>
      <w:szCs w:val="24"/>
      <w:lang w:eastAsia="sl-SI"/>
    </w:rPr>
  </w:style>
  <w:style w:type="paragraph" w:customStyle="1" w:styleId="NogaD">
    <w:name w:val="Noga D"/>
    <w:basedOn w:val="Noga"/>
    <w:rsid w:val="007E4EFF"/>
    <w:pPr>
      <w:tabs>
        <w:tab w:val="clear" w:pos="4703"/>
        <w:tab w:val="clear" w:pos="9406"/>
        <w:tab w:val="center" w:pos="4536"/>
        <w:tab w:val="right" w:pos="9072"/>
      </w:tabs>
      <w:jc w:val="right"/>
    </w:pPr>
    <w:rPr>
      <w:rFonts w:ascii="Times New Roman" w:eastAsia="Times New Roman" w:hAnsi="Times New Roman" w:cs="Times New Roman"/>
      <w:sz w:val="20"/>
      <w:szCs w:val="24"/>
      <w:lang w:eastAsia="sl-SI"/>
    </w:rPr>
  </w:style>
  <w:style w:type="paragraph" w:customStyle="1" w:styleId="NogaL">
    <w:name w:val="Noga L"/>
    <w:basedOn w:val="Noga"/>
    <w:rsid w:val="007E4EFF"/>
    <w:pPr>
      <w:tabs>
        <w:tab w:val="clear" w:pos="4703"/>
        <w:tab w:val="clear" w:pos="9406"/>
        <w:tab w:val="center" w:pos="4536"/>
        <w:tab w:val="right" w:pos="9072"/>
      </w:tabs>
    </w:pPr>
    <w:rPr>
      <w:rFonts w:ascii="Times New Roman" w:eastAsia="Times New Roman" w:hAnsi="Times New Roman" w:cs="Times New Roman"/>
      <w:sz w:val="20"/>
      <w:szCs w:val="24"/>
      <w:lang w:eastAsia="sl-SI"/>
    </w:rPr>
  </w:style>
  <w:style w:type="character" w:customStyle="1" w:styleId="Imemodula">
    <w:name w:val="Ime modula"/>
    <w:rsid w:val="007E4EFF"/>
    <w:rPr>
      <w:i/>
    </w:rPr>
  </w:style>
  <w:style w:type="paragraph" w:customStyle="1" w:styleId="POSTOPEKZA">
    <w:name w:val="POSTOPEKZA"/>
    <w:rsid w:val="007E4EFF"/>
    <w:pPr>
      <w:spacing w:after="0" w:line="240" w:lineRule="auto"/>
      <w:jc w:val="both"/>
    </w:pPr>
    <w:rPr>
      <w:rFonts w:ascii="Arial" w:eastAsia="Times New Roman" w:hAnsi="Arial" w:cs="Times New Roman"/>
      <w:color w:val="000000"/>
      <w:sz w:val="20"/>
      <w:szCs w:val="20"/>
    </w:rPr>
  </w:style>
  <w:style w:type="character" w:customStyle="1" w:styleId="x">
    <w:name w:val="x"/>
    <w:rsid w:val="007E4EFF"/>
    <w:rPr>
      <w:rFonts w:ascii="Desdemona" w:hAnsi="Desdemona"/>
      <w:i/>
      <w:sz w:val="32"/>
      <w:u w:val="none"/>
    </w:rPr>
  </w:style>
  <w:style w:type="character" w:styleId="SledenaHiperpovezava">
    <w:name w:val="FollowedHyperlink"/>
    <w:rsid w:val="007E4EFF"/>
    <w:rPr>
      <w:color w:val="800080"/>
      <w:u w:val="single"/>
    </w:rPr>
  </w:style>
  <w:style w:type="paragraph" w:styleId="Telobesedila-zamik">
    <w:name w:val="Body Text Indent"/>
    <w:basedOn w:val="Navaden"/>
    <w:link w:val="Telobesedila-zamikZnak"/>
    <w:rsid w:val="007E4EFF"/>
    <w:pPr>
      <w:spacing w:after="0" w:line="240" w:lineRule="auto"/>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7E4EFF"/>
    <w:rPr>
      <w:rFonts w:ascii="Times New Roman" w:eastAsia="Times New Roman" w:hAnsi="Times New Roman" w:cs="Times New Roman"/>
      <w:sz w:val="24"/>
      <w:szCs w:val="24"/>
      <w:lang w:val="sl-SI" w:eastAsia="sl-SI"/>
    </w:rPr>
  </w:style>
  <w:style w:type="paragraph" w:styleId="Telobesedila-zamik2">
    <w:name w:val="Body Text Indent 2"/>
    <w:basedOn w:val="Navaden"/>
    <w:link w:val="Telobesedila-zamik2Znak"/>
    <w:rsid w:val="007E4EFF"/>
    <w:pPr>
      <w:spacing w:after="0" w:line="240" w:lineRule="auto"/>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7E4EFF"/>
    <w:rPr>
      <w:rFonts w:ascii="Times New Roman" w:eastAsia="Times New Roman" w:hAnsi="Times New Roman" w:cs="Times New Roman"/>
      <w:sz w:val="24"/>
      <w:szCs w:val="24"/>
      <w:lang w:val="sl-SI" w:eastAsia="sl-SI"/>
    </w:rPr>
  </w:style>
  <w:style w:type="paragraph" w:styleId="Telobesedila-zamik3">
    <w:name w:val="Body Text Indent 3"/>
    <w:basedOn w:val="Navaden"/>
    <w:link w:val="Telobesedila-zamik3Znak"/>
    <w:rsid w:val="007E4EFF"/>
    <w:pPr>
      <w:spacing w:after="0" w:line="240" w:lineRule="auto"/>
      <w:ind w:left="567"/>
    </w:pPr>
    <w:rPr>
      <w:rFonts w:ascii="Times New Roman" w:eastAsia="Times New Roman" w:hAnsi="Times New Roman" w:cs="Times New Roman"/>
      <w:sz w:val="24"/>
      <w:szCs w:val="24"/>
      <w:lang w:eastAsia="sl-SI"/>
    </w:rPr>
  </w:style>
  <w:style w:type="character" w:customStyle="1" w:styleId="Telobesedila-zamik3Znak">
    <w:name w:val="Telo besedila - zamik 3 Znak"/>
    <w:basedOn w:val="Privzetapisavaodstavka"/>
    <w:link w:val="Telobesedila-zamik3"/>
    <w:rsid w:val="007E4EFF"/>
    <w:rPr>
      <w:rFonts w:ascii="Times New Roman" w:eastAsia="Times New Roman" w:hAnsi="Times New Roman" w:cs="Times New Roman"/>
      <w:sz w:val="24"/>
      <w:szCs w:val="24"/>
      <w:lang w:val="sl-SI" w:eastAsia="sl-SI"/>
    </w:rPr>
  </w:style>
  <w:style w:type="table" w:styleId="Tabelamrea">
    <w:name w:val="Table Grid"/>
    <w:basedOn w:val="Navadnatabela"/>
    <w:rsid w:val="007E4EFF"/>
    <w:pPr>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nhideWhenUsed/>
    <w:rsid w:val="007E4EFF"/>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7E4EFF"/>
    <w:rPr>
      <w:rFonts w:ascii="Tahoma" w:eastAsia="Times New Roman" w:hAnsi="Tahoma" w:cs="Tahoma"/>
      <w:sz w:val="16"/>
      <w:szCs w:val="16"/>
      <w:lang w:val="sl-SI" w:eastAsia="sl-SI"/>
    </w:rPr>
  </w:style>
  <w:style w:type="paragraph" w:styleId="Telobesedila2">
    <w:name w:val="Body Text 2"/>
    <w:basedOn w:val="Navaden"/>
    <w:link w:val="Telobesedila2Znak"/>
    <w:rsid w:val="007E4EFF"/>
    <w:pPr>
      <w:spacing w:after="0" w:line="240" w:lineRule="auto"/>
    </w:pPr>
    <w:rPr>
      <w:rFonts w:ascii="Arial" w:eastAsia="Times New Roman" w:hAnsi="Arial" w:cs="Arial"/>
      <w:b/>
      <w:bCs/>
      <w:sz w:val="24"/>
      <w:szCs w:val="24"/>
      <w:lang w:eastAsia="sl-SI"/>
    </w:rPr>
  </w:style>
  <w:style w:type="character" w:customStyle="1" w:styleId="Telobesedila2Znak">
    <w:name w:val="Telo besedila 2 Znak"/>
    <w:basedOn w:val="Privzetapisavaodstavka"/>
    <w:link w:val="Telobesedila2"/>
    <w:rsid w:val="007E4EFF"/>
    <w:rPr>
      <w:rFonts w:ascii="Arial" w:eastAsia="Times New Roman" w:hAnsi="Arial" w:cs="Arial"/>
      <w:b/>
      <w:bCs/>
      <w:sz w:val="24"/>
      <w:szCs w:val="24"/>
      <w:lang w:val="sl-SI" w:eastAsia="sl-SI"/>
    </w:rPr>
  </w:style>
  <w:style w:type="paragraph" w:styleId="Telobesedila3">
    <w:name w:val="Body Text 3"/>
    <w:basedOn w:val="Navaden"/>
    <w:link w:val="Telobesedila3Znak"/>
    <w:rsid w:val="007E4EFF"/>
    <w:pPr>
      <w:pBdr>
        <w:top w:val="single" w:sz="4" w:space="1" w:color="auto"/>
        <w:left w:val="single" w:sz="4" w:space="5" w:color="auto"/>
        <w:bottom w:val="single" w:sz="4" w:space="1" w:color="auto"/>
        <w:right w:val="single" w:sz="4" w:space="4" w:color="auto"/>
      </w:pBdr>
      <w:shd w:val="clear" w:color="auto" w:fill="FFFFCC"/>
      <w:spacing w:after="0" w:line="240" w:lineRule="auto"/>
    </w:pPr>
    <w:rPr>
      <w:rFonts w:ascii="Times New Roman" w:eastAsia="Times New Roman" w:hAnsi="Times New Roman" w:cs="Times New Roman"/>
      <w:b/>
      <w:bCs/>
      <w:color w:val="0000FF"/>
      <w:sz w:val="24"/>
      <w:szCs w:val="24"/>
      <w:lang w:eastAsia="sl-SI"/>
    </w:rPr>
  </w:style>
  <w:style w:type="character" w:customStyle="1" w:styleId="Telobesedila3Znak">
    <w:name w:val="Telo besedila 3 Znak"/>
    <w:basedOn w:val="Privzetapisavaodstavka"/>
    <w:link w:val="Telobesedila3"/>
    <w:rsid w:val="007E4EFF"/>
    <w:rPr>
      <w:rFonts w:ascii="Times New Roman" w:eastAsia="Times New Roman" w:hAnsi="Times New Roman" w:cs="Times New Roman"/>
      <w:b/>
      <w:bCs/>
      <w:color w:val="0000FF"/>
      <w:sz w:val="24"/>
      <w:szCs w:val="24"/>
      <w:shd w:val="clear" w:color="auto" w:fill="FFFFCC"/>
      <w:lang w:val="sl-SI" w:eastAsia="sl-SI"/>
    </w:rPr>
  </w:style>
  <w:style w:type="paragraph" w:customStyle="1" w:styleId="Gumb">
    <w:name w:val="Gumb"/>
    <w:basedOn w:val="Navaden"/>
    <w:link w:val="GumbZnak"/>
    <w:qFormat/>
    <w:rsid w:val="007E4EFF"/>
    <w:pPr>
      <w:spacing w:after="0" w:line="240" w:lineRule="auto"/>
    </w:pPr>
    <w:rPr>
      <w:rFonts w:ascii="Times New Roman" w:eastAsia="Times New Roman" w:hAnsi="Times New Roman" w:cs="Times New Roman"/>
      <w:sz w:val="24"/>
      <w:szCs w:val="24"/>
      <w:bdr w:val="single" w:sz="4" w:space="0" w:color="auto" w:shadow="1"/>
      <w:shd w:val="clear" w:color="auto" w:fill="D9D9D9"/>
      <w:lang w:eastAsia="sl-SI"/>
    </w:rPr>
  </w:style>
  <w:style w:type="character" w:customStyle="1" w:styleId="GumbZnak">
    <w:name w:val="Gumb Znak"/>
    <w:link w:val="Gumb"/>
    <w:rsid w:val="007E4EFF"/>
    <w:rPr>
      <w:rFonts w:ascii="Times New Roman" w:eastAsia="Times New Roman" w:hAnsi="Times New Roman" w:cs="Times New Roman"/>
      <w:sz w:val="24"/>
      <w:szCs w:val="24"/>
      <w:bdr w:val="single" w:sz="4" w:space="0" w:color="auto" w:shadow="1"/>
      <w:lang w:val="sl-SI" w:eastAsia="sl-SI"/>
    </w:rPr>
  </w:style>
  <w:style w:type="character" w:styleId="Pripombasklic">
    <w:name w:val="annotation reference"/>
    <w:rsid w:val="007E4EFF"/>
    <w:rPr>
      <w:sz w:val="16"/>
      <w:szCs w:val="16"/>
    </w:rPr>
  </w:style>
  <w:style w:type="paragraph" w:styleId="Pripombabesedilo">
    <w:name w:val="annotation text"/>
    <w:basedOn w:val="Navaden"/>
    <w:link w:val="PripombabesediloZnak"/>
    <w:rsid w:val="007E4EFF"/>
    <w:pPr>
      <w:spacing w:after="0" w:line="240" w:lineRule="auto"/>
    </w:pPr>
    <w:rPr>
      <w:rFonts w:ascii="Times New Roman" w:eastAsia="Times New Roman" w:hAnsi="Times New Roman" w:cs="Times New Roman"/>
      <w:sz w:val="20"/>
      <w:szCs w:val="24"/>
      <w:lang w:eastAsia="sl-SI"/>
    </w:rPr>
  </w:style>
  <w:style w:type="character" w:customStyle="1" w:styleId="PripombabesediloZnak">
    <w:name w:val="Pripomba – besedilo Znak"/>
    <w:basedOn w:val="Privzetapisavaodstavka"/>
    <w:link w:val="Pripombabesedilo"/>
    <w:rsid w:val="007E4EFF"/>
    <w:rPr>
      <w:rFonts w:ascii="Times New Roman" w:eastAsia="Times New Roman" w:hAnsi="Times New Roman" w:cs="Times New Roman"/>
      <w:sz w:val="20"/>
      <w:szCs w:val="24"/>
      <w:lang w:val="sl-SI" w:eastAsia="sl-SI"/>
    </w:rPr>
  </w:style>
  <w:style w:type="paragraph" w:styleId="Zadevapripombe">
    <w:name w:val="annotation subject"/>
    <w:basedOn w:val="Pripombabesedilo"/>
    <w:next w:val="Pripombabesedilo"/>
    <w:link w:val="ZadevapripombeZnak"/>
    <w:rsid w:val="007E4EFF"/>
    <w:rPr>
      <w:b/>
      <w:bCs/>
    </w:rPr>
  </w:style>
  <w:style w:type="character" w:customStyle="1" w:styleId="ZadevapripombeZnak">
    <w:name w:val="Zadeva pripombe Znak"/>
    <w:basedOn w:val="PripombabesediloZnak"/>
    <w:link w:val="Zadevapripombe"/>
    <w:rsid w:val="007E4EFF"/>
    <w:rPr>
      <w:rFonts w:ascii="Times New Roman" w:eastAsia="Times New Roman" w:hAnsi="Times New Roman" w:cs="Times New Roman"/>
      <w:b/>
      <w:bCs/>
      <w:sz w:val="20"/>
      <w:szCs w:val="24"/>
      <w:lang w:val="sl-SI" w:eastAsia="sl-SI"/>
    </w:rPr>
  </w:style>
  <w:style w:type="paragraph" w:customStyle="1" w:styleId="Monosti">
    <w:name w:val="Možnosti"/>
    <w:basedOn w:val="Navaden"/>
    <w:rsid w:val="007E4EFF"/>
    <w:pPr>
      <w:tabs>
        <w:tab w:val="num" w:pos="1132"/>
      </w:tabs>
      <w:spacing w:after="0" w:line="240" w:lineRule="auto"/>
      <w:ind w:left="1302" w:hanging="170"/>
    </w:pPr>
    <w:rPr>
      <w:rFonts w:ascii="Times New Roman" w:eastAsia="Times New Roman" w:hAnsi="Times New Roman" w:cs="Times New Roman"/>
      <w:sz w:val="24"/>
      <w:szCs w:val="24"/>
      <w:lang w:eastAsia="sl-SI"/>
    </w:rPr>
  </w:style>
  <w:style w:type="paragraph" w:customStyle="1" w:styleId="Poudarek1">
    <w:name w:val="Poudarek1"/>
    <w:basedOn w:val="Telobesedila"/>
    <w:rsid w:val="007E4EFF"/>
    <w:pPr>
      <w:pBdr>
        <w:top w:val="single" w:sz="12" w:space="1" w:color="FF0000"/>
        <w:left w:val="single" w:sz="12" w:space="4" w:color="FF0000"/>
        <w:bottom w:val="single" w:sz="12" w:space="1" w:color="FF0000"/>
        <w:right w:val="single" w:sz="12" w:space="4" w:color="FF0000"/>
      </w:pBdr>
      <w:spacing w:before="120"/>
      <w:ind w:left="1134" w:right="1134"/>
    </w:pPr>
    <w:rPr>
      <w:rFonts w:ascii="Arial" w:hAnsi="Arial" w:cs="Arial"/>
      <w:b/>
      <w:color w:val="FF0000"/>
    </w:rPr>
  </w:style>
  <w:style w:type="paragraph" w:styleId="Oznaenseznam5">
    <w:name w:val="List Bullet 5"/>
    <w:basedOn w:val="Navaden"/>
    <w:rsid w:val="007E4EFF"/>
    <w:pPr>
      <w:numPr>
        <w:numId w:val="11"/>
      </w:numPr>
      <w:spacing w:after="0" w:line="240" w:lineRule="auto"/>
    </w:pPr>
    <w:rPr>
      <w:rFonts w:ascii="Times New Roman" w:eastAsia="Times New Roman" w:hAnsi="Times New Roman" w:cs="Times New Roman"/>
      <w:sz w:val="24"/>
      <w:szCs w:val="24"/>
      <w:lang w:eastAsia="sl-SI"/>
    </w:rPr>
  </w:style>
  <w:style w:type="paragraph" w:styleId="Otevilenseznam3">
    <w:name w:val="List Number 3"/>
    <w:basedOn w:val="Navaden"/>
    <w:rsid w:val="007E4EFF"/>
    <w:pPr>
      <w:numPr>
        <w:numId w:val="10"/>
      </w:numPr>
      <w:spacing w:after="0" w:line="240" w:lineRule="auto"/>
    </w:pPr>
    <w:rPr>
      <w:rFonts w:ascii="Times New Roman" w:eastAsia="Times New Roman" w:hAnsi="Times New Roman" w:cs="Times New Roman"/>
      <w:sz w:val="24"/>
      <w:szCs w:val="24"/>
      <w:lang w:eastAsia="sl-SI"/>
    </w:rPr>
  </w:style>
  <w:style w:type="paragraph" w:styleId="Oznaenseznam3">
    <w:name w:val="List Bullet 3"/>
    <w:basedOn w:val="Navaden"/>
    <w:uiPriority w:val="99"/>
    <w:unhideWhenUsed/>
    <w:rsid w:val="007E4EFF"/>
    <w:pPr>
      <w:numPr>
        <w:numId w:val="12"/>
      </w:numPr>
      <w:spacing w:after="0" w:line="240" w:lineRule="auto"/>
      <w:contextualSpacing/>
    </w:pPr>
    <w:rPr>
      <w:rFonts w:ascii="Times New Roman" w:eastAsia="Times New Roman" w:hAnsi="Times New Roman" w:cs="Times New Roman"/>
      <w:sz w:val="24"/>
      <w:szCs w:val="24"/>
      <w:lang w:eastAsia="sl-SI"/>
    </w:rPr>
  </w:style>
  <w:style w:type="character" w:customStyle="1" w:styleId="Link">
    <w:name w:val="Link"/>
    <w:rsid w:val="007E4EFF"/>
    <w:rPr>
      <w:b/>
      <w:i/>
      <w:color w:val="000080"/>
      <w:u w:val="single"/>
    </w:rPr>
  </w:style>
  <w:style w:type="paragraph" w:styleId="Zgradbadokumenta">
    <w:name w:val="Document Map"/>
    <w:basedOn w:val="Navaden"/>
    <w:link w:val="ZgradbadokumentaZnak"/>
    <w:uiPriority w:val="99"/>
    <w:unhideWhenUsed/>
    <w:rsid w:val="007E4EFF"/>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uiPriority w:val="99"/>
    <w:rsid w:val="007E4EFF"/>
    <w:rPr>
      <w:rFonts w:ascii="Tahoma" w:eastAsia="Times New Roman" w:hAnsi="Tahoma" w:cs="Tahoma"/>
      <w:sz w:val="16"/>
      <w:szCs w:val="16"/>
      <w:lang w:val="sl-SI" w:eastAsia="sl-SI"/>
    </w:rPr>
  </w:style>
  <w:style w:type="paragraph" w:customStyle="1" w:styleId="Menijskiukaz">
    <w:name w:val="Menijski ukaz"/>
    <w:basedOn w:val="Navaden"/>
    <w:link w:val="MenijskiukazZnak"/>
    <w:qFormat/>
    <w:rsid w:val="007E4EFF"/>
    <w:pPr>
      <w:spacing w:after="0" w:line="240" w:lineRule="auto"/>
    </w:pPr>
    <w:rPr>
      <w:rFonts w:ascii="Times New Roman" w:eastAsia="Times New Roman" w:hAnsi="Times New Roman" w:cs="Times New Roman"/>
      <w:b/>
      <w:caps/>
      <w:szCs w:val="24"/>
      <w:lang w:eastAsia="sl-SI"/>
    </w:rPr>
  </w:style>
  <w:style w:type="character" w:customStyle="1" w:styleId="MenijskiukazZnak">
    <w:name w:val="Menijski ukaz Znak"/>
    <w:link w:val="Menijskiukaz"/>
    <w:rsid w:val="007E4EFF"/>
    <w:rPr>
      <w:rFonts w:ascii="Times New Roman" w:eastAsia="Times New Roman" w:hAnsi="Times New Roman" w:cs="Times New Roman"/>
      <w:b/>
      <w:caps/>
      <w:szCs w:val="24"/>
      <w:lang w:val="sl-SI" w:eastAsia="sl-SI"/>
    </w:rPr>
  </w:style>
  <w:style w:type="paragraph" w:customStyle="1" w:styleId="Natevanje">
    <w:name w:val="Naštevanje"/>
    <w:basedOn w:val="Navaden"/>
    <w:link w:val="NatevanjeZnak"/>
    <w:qFormat/>
    <w:rsid w:val="007E4EFF"/>
    <w:pPr>
      <w:spacing w:after="0" w:line="240" w:lineRule="auto"/>
      <w:ind w:left="357" w:hanging="357"/>
    </w:pPr>
    <w:rPr>
      <w:rFonts w:ascii="Times New Roman" w:eastAsia="Times New Roman" w:hAnsi="Times New Roman" w:cs="Times New Roman"/>
      <w:b/>
      <w:sz w:val="24"/>
      <w:szCs w:val="24"/>
      <w:lang w:eastAsia="sl-SI"/>
    </w:rPr>
  </w:style>
  <w:style w:type="character" w:customStyle="1" w:styleId="NatevanjeZnak">
    <w:name w:val="Naštevanje Znak"/>
    <w:link w:val="Natevanje"/>
    <w:rsid w:val="007E4EFF"/>
    <w:rPr>
      <w:rFonts w:ascii="Times New Roman" w:eastAsia="Times New Roman" w:hAnsi="Times New Roman" w:cs="Times New Roman"/>
      <w:b/>
      <w:sz w:val="24"/>
      <w:szCs w:val="24"/>
      <w:lang w:val="sl-SI" w:eastAsia="sl-SI"/>
    </w:rPr>
  </w:style>
  <w:style w:type="character" w:styleId="Krepko">
    <w:name w:val="Strong"/>
    <w:uiPriority w:val="22"/>
    <w:qFormat/>
    <w:rsid w:val="007E4EFF"/>
    <w:rPr>
      <w:b/>
      <w:bCs/>
    </w:rPr>
  </w:style>
  <w:style w:type="character" w:customStyle="1" w:styleId="subheadlinele">
    <w:name w:val="subheadline_le"/>
    <w:basedOn w:val="Privzetapisavaodstavka"/>
    <w:rsid w:val="007E4EFF"/>
  </w:style>
  <w:style w:type="paragraph" w:styleId="Revizija">
    <w:name w:val="Revision"/>
    <w:hidden/>
    <w:uiPriority w:val="99"/>
    <w:semiHidden/>
    <w:rsid w:val="006E52C5"/>
    <w:pPr>
      <w:spacing w:after="0" w:line="240" w:lineRule="auto"/>
    </w:pPr>
    <w:rPr>
      <w:lang w:val="sl-SI"/>
    </w:rPr>
  </w:style>
  <w:style w:type="numbering" w:customStyle="1" w:styleId="SlogVpis">
    <w:name w:val="SlogVpis"/>
    <w:uiPriority w:val="99"/>
    <w:rsid w:val="008B1CC8"/>
    <w:pPr>
      <w:numPr>
        <w:numId w:val="43"/>
      </w:numPr>
    </w:pPr>
  </w:style>
  <w:style w:type="paragraph" w:styleId="Stvarnokazalo1">
    <w:name w:val="index 1"/>
    <w:basedOn w:val="Navaden"/>
    <w:next w:val="Navaden"/>
    <w:autoRedefine/>
    <w:uiPriority w:val="99"/>
    <w:unhideWhenUsed/>
    <w:rsid w:val="000F286F"/>
    <w:pPr>
      <w:spacing w:after="0"/>
      <w:ind w:left="220" w:hanging="220"/>
    </w:pPr>
    <w:rPr>
      <w:sz w:val="18"/>
      <w:szCs w:val="18"/>
    </w:rPr>
  </w:style>
  <w:style w:type="paragraph" w:styleId="Stvarnokazalo2">
    <w:name w:val="index 2"/>
    <w:basedOn w:val="Navaden"/>
    <w:next w:val="Navaden"/>
    <w:autoRedefine/>
    <w:uiPriority w:val="99"/>
    <w:unhideWhenUsed/>
    <w:rsid w:val="000F286F"/>
    <w:pPr>
      <w:spacing w:after="0"/>
      <w:ind w:left="440" w:hanging="220"/>
    </w:pPr>
    <w:rPr>
      <w:sz w:val="18"/>
      <w:szCs w:val="18"/>
    </w:rPr>
  </w:style>
  <w:style w:type="paragraph" w:styleId="Stvarnokazalo3">
    <w:name w:val="index 3"/>
    <w:basedOn w:val="Navaden"/>
    <w:next w:val="Navaden"/>
    <w:autoRedefine/>
    <w:uiPriority w:val="99"/>
    <w:unhideWhenUsed/>
    <w:rsid w:val="000F286F"/>
    <w:pPr>
      <w:spacing w:after="0"/>
      <w:ind w:left="660" w:hanging="220"/>
    </w:pPr>
    <w:rPr>
      <w:sz w:val="18"/>
      <w:szCs w:val="18"/>
    </w:rPr>
  </w:style>
  <w:style w:type="paragraph" w:styleId="Stvarnokazalo4">
    <w:name w:val="index 4"/>
    <w:basedOn w:val="Navaden"/>
    <w:next w:val="Navaden"/>
    <w:autoRedefine/>
    <w:uiPriority w:val="99"/>
    <w:unhideWhenUsed/>
    <w:rsid w:val="000F286F"/>
    <w:pPr>
      <w:spacing w:after="0"/>
      <w:ind w:left="880" w:hanging="220"/>
    </w:pPr>
    <w:rPr>
      <w:sz w:val="18"/>
      <w:szCs w:val="18"/>
    </w:rPr>
  </w:style>
  <w:style w:type="paragraph" w:styleId="Stvarnokazalo5">
    <w:name w:val="index 5"/>
    <w:basedOn w:val="Navaden"/>
    <w:next w:val="Navaden"/>
    <w:autoRedefine/>
    <w:uiPriority w:val="99"/>
    <w:unhideWhenUsed/>
    <w:rsid w:val="000F286F"/>
    <w:pPr>
      <w:spacing w:after="0"/>
      <w:ind w:left="1100" w:hanging="220"/>
    </w:pPr>
    <w:rPr>
      <w:sz w:val="18"/>
      <w:szCs w:val="18"/>
    </w:rPr>
  </w:style>
  <w:style w:type="paragraph" w:styleId="Stvarnokazalo6">
    <w:name w:val="index 6"/>
    <w:basedOn w:val="Navaden"/>
    <w:next w:val="Navaden"/>
    <w:autoRedefine/>
    <w:uiPriority w:val="99"/>
    <w:unhideWhenUsed/>
    <w:rsid w:val="000F286F"/>
    <w:pPr>
      <w:spacing w:after="0"/>
      <w:ind w:left="1320" w:hanging="220"/>
    </w:pPr>
    <w:rPr>
      <w:sz w:val="18"/>
      <w:szCs w:val="18"/>
    </w:rPr>
  </w:style>
  <w:style w:type="paragraph" w:styleId="Stvarnokazalo7">
    <w:name w:val="index 7"/>
    <w:basedOn w:val="Navaden"/>
    <w:next w:val="Navaden"/>
    <w:autoRedefine/>
    <w:uiPriority w:val="99"/>
    <w:unhideWhenUsed/>
    <w:rsid w:val="000F286F"/>
    <w:pPr>
      <w:spacing w:after="0"/>
      <w:ind w:left="1540" w:hanging="220"/>
    </w:pPr>
    <w:rPr>
      <w:sz w:val="18"/>
      <w:szCs w:val="18"/>
    </w:rPr>
  </w:style>
  <w:style w:type="paragraph" w:styleId="Stvarnokazalo8">
    <w:name w:val="index 8"/>
    <w:basedOn w:val="Navaden"/>
    <w:next w:val="Navaden"/>
    <w:autoRedefine/>
    <w:uiPriority w:val="99"/>
    <w:unhideWhenUsed/>
    <w:rsid w:val="000F286F"/>
    <w:pPr>
      <w:spacing w:after="0"/>
      <w:ind w:left="1760" w:hanging="220"/>
    </w:pPr>
    <w:rPr>
      <w:sz w:val="18"/>
      <w:szCs w:val="18"/>
    </w:rPr>
  </w:style>
  <w:style w:type="paragraph" w:styleId="Stvarnokazalo9">
    <w:name w:val="index 9"/>
    <w:basedOn w:val="Navaden"/>
    <w:next w:val="Navaden"/>
    <w:autoRedefine/>
    <w:uiPriority w:val="99"/>
    <w:unhideWhenUsed/>
    <w:rsid w:val="000F286F"/>
    <w:pPr>
      <w:spacing w:after="0"/>
      <w:ind w:left="1980" w:hanging="220"/>
    </w:pPr>
    <w:rPr>
      <w:sz w:val="18"/>
      <w:szCs w:val="18"/>
    </w:rPr>
  </w:style>
  <w:style w:type="paragraph" w:styleId="Stvarnokazalo-naslov">
    <w:name w:val="index heading"/>
    <w:basedOn w:val="Navaden"/>
    <w:next w:val="Stvarnokazalo1"/>
    <w:uiPriority w:val="99"/>
    <w:unhideWhenUsed/>
    <w:rsid w:val="000F286F"/>
    <w:pPr>
      <w:spacing w:before="240" w:after="120"/>
      <w:jc w:val="center"/>
    </w:pPr>
    <w:rPr>
      <w:b/>
      <w:bCs/>
      <w:sz w:val="26"/>
      <w:szCs w:val="26"/>
    </w:rPr>
  </w:style>
  <w:style w:type="paragraph" w:customStyle="1" w:styleId="Odstavekseznama1">
    <w:name w:val="Odstavek seznama1"/>
    <w:basedOn w:val="Navaden"/>
    <w:link w:val="Odstavekseznama1Znak"/>
    <w:rsid w:val="00864632"/>
    <w:pPr>
      <w:spacing w:after="200" w:line="276" w:lineRule="auto"/>
      <w:ind w:left="720"/>
    </w:pPr>
    <w:rPr>
      <w:rFonts w:ascii="Calibri" w:eastAsia="Times New Roman" w:hAnsi="Calibri" w:cs="Calibri"/>
    </w:rPr>
  </w:style>
  <w:style w:type="character" w:customStyle="1" w:styleId="Odstavekseznama1Znak">
    <w:name w:val="Odstavek seznama1 Znak"/>
    <w:basedOn w:val="Privzetapisavaodstavka"/>
    <w:link w:val="Odstavekseznama1"/>
    <w:rsid w:val="00864632"/>
    <w:rPr>
      <w:rFonts w:ascii="Calibri" w:eastAsia="Times New Roman" w:hAnsi="Calibri" w:cs="Calibri"/>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7551">
      <w:bodyDiv w:val="1"/>
      <w:marLeft w:val="0"/>
      <w:marRight w:val="0"/>
      <w:marTop w:val="0"/>
      <w:marBottom w:val="0"/>
      <w:divBdr>
        <w:top w:val="none" w:sz="0" w:space="0" w:color="auto"/>
        <w:left w:val="none" w:sz="0" w:space="0" w:color="auto"/>
        <w:bottom w:val="none" w:sz="0" w:space="0" w:color="auto"/>
        <w:right w:val="none" w:sz="0" w:space="0" w:color="auto"/>
      </w:divBdr>
    </w:div>
    <w:div w:id="325792404">
      <w:bodyDiv w:val="1"/>
      <w:marLeft w:val="0"/>
      <w:marRight w:val="0"/>
      <w:marTop w:val="0"/>
      <w:marBottom w:val="0"/>
      <w:divBdr>
        <w:top w:val="none" w:sz="0" w:space="0" w:color="auto"/>
        <w:left w:val="none" w:sz="0" w:space="0" w:color="auto"/>
        <w:bottom w:val="none" w:sz="0" w:space="0" w:color="auto"/>
        <w:right w:val="none" w:sz="0" w:space="0" w:color="auto"/>
      </w:divBdr>
    </w:div>
    <w:div w:id="385448693">
      <w:bodyDiv w:val="1"/>
      <w:marLeft w:val="0"/>
      <w:marRight w:val="0"/>
      <w:marTop w:val="0"/>
      <w:marBottom w:val="0"/>
      <w:divBdr>
        <w:top w:val="none" w:sz="0" w:space="0" w:color="auto"/>
        <w:left w:val="none" w:sz="0" w:space="0" w:color="auto"/>
        <w:bottom w:val="none" w:sz="0" w:space="0" w:color="auto"/>
        <w:right w:val="none" w:sz="0" w:space="0" w:color="auto"/>
      </w:divBdr>
    </w:div>
    <w:div w:id="393705324">
      <w:bodyDiv w:val="1"/>
      <w:marLeft w:val="0"/>
      <w:marRight w:val="0"/>
      <w:marTop w:val="0"/>
      <w:marBottom w:val="0"/>
      <w:divBdr>
        <w:top w:val="none" w:sz="0" w:space="0" w:color="auto"/>
        <w:left w:val="none" w:sz="0" w:space="0" w:color="auto"/>
        <w:bottom w:val="none" w:sz="0" w:space="0" w:color="auto"/>
        <w:right w:val="none" w:sz="0" w:space="0" w:color="auto"/>
      </w:divBdr>
    </w:div>
    <w:div w:id="762995209">
      <w:bodyDiv w:val="1"/>
      <w:marLeft w:val="0"/>
      <w:marRight w:val="0"/>
      <w:marTop w:val="0"/>
      <w:marBottom w:val="0"/>
      <w:divBdr>
        <w:top w:val="none" w:sz="0" w:space="0" w:color="auto"/>
        <w:left w:val="none" w:sz="0" w:space="0" w:color="auto"/>
        <w:bottom w:val="none" w:sz="0" w:space="0" w:color="auto"/>
        <w:right w:val="none" w:sz="0" w:space="0" w:color="auto"/>
      </w:divBdr>
    </w:div>
    <w:div w:id="1110130187">
      <w:bodyDiv w:val="1"/>
      <w:marLeft w:val="0"/>
      <w:marRight w:val="0"/>
      <w:marTop w:val="0"/>
      <w:marBottom w:val="0"/>
      <w:divBdr>
        <w:top w:val="none" w:sz="0" w:space="0" w:color="auto"/>
        <w:left w:val="none" w:sz="0" w:space="0" w:color="auto"/>
        <w:bottom w:val="none" w:sz="0" w:space="0" w:color="auto"/>
        <w:right w:val="none" w:sz="0" w:space="0" w:color="auto"/>
      </w:divBdr>
    </w:div>
    <w:div w:id="1253733264">
      <w:bodyDiv w:val="1"/>
      <w:marLeft w:val="0"/>
      <w:marRight w:val="0"/>
      <w:marTop w:val="0"/>
      <w:marBottom w:val="0"/>
      <w:divBdr>
        <w:top w:val="none" w:sz="0" w:space="0" w:color="auto"/>
        <w:left w:val="none" w:sz="0" w:space="0" w:color="auto"/>
        <w:bottom w:val="none" w:sz="0" w:space="0" w:color="auto"/>
        <w:right w:val="none" w:sz="0" w:space="0" w:color="auto"/>
      </w:divBdr>
    </w:div>
    <w:div w:id="1319529024">
      <w:bodyDiv w:val="1"/>
      <w:marLeft w:val="0"/>
      <w:marRight w:val="0"/>
      <w:marTop w:val="0"/>
      <w:marBottom w:val="0"/>
      <w:divBdr>
        <w:top w:val="none" w:sz="0" w:space="0" w:color="auto"/>
        <w:left w:val="none" w:sz="0" w:space="0" w:color="auto"/>
        <w:bottom w:val="none" w:sz="0" w:space="0" w:color="auto"/>
        <w:right w:val="none" w:sz="0" w:space="0" w:color="auto"/>
      </w:divBdr>
    </w:div>
    <w:div w:id="1389761249">
      <w:bodyDiv w:val="1"/>
      <w:marLeft w:val="0"/>
      <w:marRight w:val="0"/>
      <w:marTop w:val="0"/>
      <w:marBottom w:val="0"/>
      <w:divBdr>
        <w:top w:val="none" w:sz="0" w:space="0" w:color="auto"/>
        <w:left w:val="none" w:sz="0" w:space="0" w:color="auto"/>
        <w:bottom w:val="none" w:sz="0" w:space="0" w:color="auto"/>
        <w:right w:val="none" w:sz="0" w:space="0" w:color="auto"/>
      </w:divBdr>
    </w:div>
    <w:div w:id="1448623125">
      <w:bodyDiv w:val="1"/>
      <w:marLeft w:val="0"/>
      <w:marRight w:val="0"/>
      <w:marTop w:val="0"/>
      <w:marBottom w:val="0"/>
      <w:divBdr>
        <w:top w:val="none" w:sz="0" w:space="0" w:color="auto"/>
        <w:left w:val="none" w:sz="0" w:space="0" w:color="auto"/>
        <w:bottom w:val="none" w:sz="0" w:space="0" w:color="auto"/>
        <w:right w:val="none" w:sz="0" w:space="0" w:color="auto"/>
      </w:divBdr>
    </w:div>
    <w:div w:id="1730490746">
      <w:bodyDiv w:val="1"/>
      <w:marLeft w:val="0"/>
      <w:marRight w:val="0"/>
      <w:marTop w:val="0"/>
      <w:marBottom w:val="0"/>
      <w:divBdr>
        <w:top w:val="none" w:sz="0" w:space="0" w:color="auto"/>
        <w:left w:val="none" w:sz="0" w:space="0" w:color="auto"/>
        <w:bottom w:val="none" w:sz="0" w:space="0" w:color="auto"/>
        <w:right w:val="none" w:sz="0" w:space="0" w:color="auto"/>
      </w:divBdr>
    </w:div>
    <w:div w:id="17600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07/relationships/diagramDrawing" Target="diagrams/drawing1.xml"/><Relationship Id="rId26" Type="http://schemas.openxmlformats.org/officeDocument/2006/relationships/hyperlink" Target="https://aai.arnes.si/" TargetMode="Externa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diagramLayout" Target="diagrams/layout2.xml"/><Relationship Id="rId42" Type="http://schemas.openxmlformats.org/officeDocument/2006/relationships/hyperlink" Target="mailto:dba.mss@gov.s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hyperlink" Target="https://aai.arnes.si/" TargetMode="External"/><Relationship Id="rId33" Type="http://schemas.openxmlformats.org/officeDocument/2006/relationships/diagramData" Target="diagrams/data2.xml"/><Relationship Id="rId38" Type="http://schemas.openxmlformats.org/officeDocument/2006/relationships/hyperlink" Target="https://www.gov.si/assets/ministrstva/MIZS/Dokumenti/Srednja-sola/Dijaski_domovi/Sklep-o-stevilu-tock-za-posamezna-merila-v-postopku-izbire-kandidatov-ob-omejitvi-vpisa-v-vzgojni-program-za-dijaske-domove.pdf"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png"/><Relationship Id="rId29" Type="http://schemas.openxmlformats.org/officeDocument/2006/relationships/hyperlink" Target="https://www.gov.si/assets/ministrstva/MIZS/Dokumenti/Srednja-sola/Omejitev-vpisa/Omejitev-vpisa-2020_2021/Prosta-mesta-za-drugi-krog-izbirnega-postopka-informativno-29_6_2020.xls" TargetMode="External"/><Relationship Id="rId41" Type="http://schemas.openxmlformats.org/officeDocument/2006/relationships/hyperlink" Target="https://www.gov.si/assets/ministrstva/MIZS/Dokumenti/Srednja-sola/Dijaski_domovi/Sklep-o-stevilu-tock-za-posamezna-merila-v-postopku-izbire-kandidatov-ob-omejitvi-vpisa-v-vzgojni-program-za-dijaske-domov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yperlink" Target="https://www.gov.si/assets/ministrstva/MIZS/Dokumenti/Srednja-sola/Omejitev-vpisa/Omejitev-vpisa-2020_2021/Spodnje-meje-drugega-kroga-izbirnega-postopka-13_7_2020.doc" TargetMode="External"/><Relationship Id="rId37" Type="http://schemas.microsoft.com/office/2007/relationships/diagramDrawing" Target="diagrams/drawing2.xml"/><Relationship Id="rId40" Type="http://schemas.openxmlformats.org/officeDocument/2006/relationships/hyperlink" Target="https://www.gov.si/assets/ministrstva/MIZS/Dokumenti/Srednja-sola/Dijaski_domovi/2020/21/Rokovnik_za_vpis_DD_20_21.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6.png"/><Relationship Id="rId28" Type="http://schemas.openxmlformats.org/officeDocument/2006/relationships/hyperlink" Target="https://www.gov.si/assets/ministrstva/MIZS/Dokumenti/Srednja-sola/Omejitev-vpisa/Omejitev-vpisa-2020_2021/Seznam-srednjih-sol-ki-bodo-omejile-vpis-v-1-letnik-za-solsko-leto-2020_2021.doc" TargetMode="External"/><Relationship Id="rId36"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gov.si/assets/ministrstva/MIZS/Dokumenti/Srednja-sola/Omejitev-vpisa/Omejitev-vpisa-2020_2021/Prosta-mesta-za-drugi-krog-izbirnega-postopka-dokoncno-6_7_2020.xls" TargetMode="External"/><Relationship Id="rId44" Type="http://schemas.openxmlformats.org/officeDocument/2006/relationships/fontTable" Target="fontTable.xml"/><Relationship Id="R1a940f03c14c4b9a"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www.gov.si/assets/ministrstva/MIZS/Dokumenti/Srednja-sola/Omejitev-vpisa/Omejitev-vpisa-2020_2021/Spodnje-meje-prvega-kroga-izbirnega-postopka-6_7_2020.doc" TargetMode="External"/><Relationship Id="rId35" Type="http://schemas.openxmlformats.org/officeDocument/2006/relationships/diagramQuickStyle" Target="diagrams/quickStyle2.xml"/><Relationship Id="rId43"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0D2137-F7D7-4455-BA48-ED1CB2980496}"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sl-SI"/>
        </a:p>
      </dgm:t>
    </dgm:pt>
    <dgm:pt modelId="{A8364636-1332-4540-8FAE-977EA5E26E98}">
      <dgm:prSet phldrT="[besedilo]"/>
      <dgm:spPr/>
      <dgm:t>
        <a:bodyPr/>
        <a:lstStyle/>
        <a:p>
          <a:r>
            <a:rPr lang="sl-SI" dirty="0" smtClean="0"/>
            <a:t>Javno dostopni podatki</a:t>
          </a:r>
          <a:endParaRPr lang="sl-SI" dirty="0"/>
        </a:p>
      </dgm:t>
    </dgm:pt>
    <dgm:pt modelId="{CC261E9F-0FA8-4604-9B5D-9C02D35A8B82}" type="parTrans" cxnId="{62A3DC5D-8A5B-499E-AEAE-F8926E1E3582}">
      <dgm:prSet/>
      <dgm:spPr/>
      <dgm:t>
        <a:bodyPr/>
        <a:lstStyle/>
        <a:p>
          <a:endParaRPr lang="sl-SI"/>
        </a:p>
      </dgm:t>
    </dgm:pt>
    <dgm:pt modelId="{019CA75A-1802-4316-A9A6-B8239BB58C25}" type="sibTrans" cxnId="{62A3DC5D-8A5B-499E-AEAE-F8926E1E3582}">
      <dgm:prSet/>
      <dgm:spPr/>
      <dgm:t>
        <a:bodyPr/>
        <a:lstStyle/>
        <a:p>
          <a:endParaRPr lang="sl-SI"/>
        </a:p>
      </dgm:t>
    </dgm:pt>
    <dgm:pt modelId="{B97528FF-871A-4878-9CD8-2047BE7BD456}">
      <dgm:prSet phldrT="[besedilo]"/>
      <dgm:spPr/>
      <dgm:t>
        <a:bodyPr/>
        <a:lstStyle/>
        <a:p>
          <a:r>
            <a:rPr lang="sl-SI" dirty="0" smtClean="0"/>
            <a:t>Rokovnik</a:t>
          </a:r>
          <a:endParaRPr lang="sl-SI" dirty="0"/>
        </a:p>
      </dgm:t>
    </dgm:pt>
    <dgm:pt modelId="{A92F4BE4-43D4-471C-896C-4AB32606A0C6}" type="parTrans" cxnId="{7A25CBEA-3386-4DE6-8818-16FD8ED42230}">
      <dgm:prSet/>
      <dgm:spPr/>
      <dgm:t>
        <a:bodyPr/>
        <a:lstStyle/>
        <a:p>
          <a:endParaRPr lang="sl-SI"/>
        </a:p>
      </dgm:t>
    </dgm:pt>
    <dgm:pt modelId="{E309489B-053F-4ACB-A0A2-947D91386D0E}" type="sibTrans" cxnId="{7A25CBEA-3386-4DE6-8818-16FD8ED42230}">
      <dgm:prSet/>
      <dgm:spPr/>
      <dgm:t>
        <a:bodyPr/>
        <a:lstStyle/>
        <a:p>
          <a:endParaRPr lang="sl-SI"/>
        </a:p>
      </dgm:t>
    </dgm:pt>
    <dgm:pt modelId="{80250193-AFC0-47E9-A3A0-B89E4C765E6E}">
      <dgm:prSet phldrT="[besedilo]"/>
      <dgm:spPr/>
      <dgm:t>
        <a:bodyPr/>
        <a:lstStyle/>
        <a:p>
          <a:r>
            <a:rPr lang="sl-SI" dirty="0" smtClean="0"/>
            <a:t>Modul za vnos Prijave za vpis v srednjo šolo</a:t>
          </a:r>
          <a:endParaRPr lang="sl-SI" dirty="0"/>
        </a:p>
      </dgm:t>
    </dgm:pt>
    <dgm:pt modelId="{09F8ABDA-A072-4954-8E44-545D9D2F4DF1}" type="parTrans" cxnId="{CCD5FF4B-5683-4041-835D-FA6B7C0083FC}">
      <dgm:prSet/>
      <dgm:spPr/>
      <dgm:t>
        <a:bodyPr/>
        <a:lstStyle/>
        <a:p>
          <a:endParaRPr lang="sl-SI"/>
        </a:p>
      </dgm:t>
    </dgm:pt>
    <dgm:pt modelId="{1B41BABC-1D78-4AE6-A38B-5491ECC62A47}" type="sibTrans" cxnId="{CCD5FF4B-5683-4041-835D-FA6B7C0083FC}">
      <dgm:prSet/>
      <dgm:spPr/>
      <dgm:t>
        <a:bodyPr/>
        <a:lstStyle/>
        <a:p>
          <a:endParaRPr lang="sl-SI"/>
        </a:p>
      </dgm:t>
    </dgm:pt>
    <dgm:pt modelId="{98283E1E-1F63-4F2D-BACF-7C680DCD8280}">
      <dgm:prSet/>
      <dgm:spPr/>
      <dgm:t>
        <a:bodyPr/>
        <a:lstStyle/>
        <a:p>
          <a:r>
            <a:rPr lang="sl-SI" dirty="0" smtClean="0"/>
            <a:t>Podatki o razpisanih mestih za vpis na šolah in programih ter podatki o morebitnih omejitvah na programih preteklih letih </a:t>
          </a:r>
          <a:endParaRPr lang="sl-SI" dirty="0"/>
        </a:p>
      </dgm:t>
    </dgm:pt>
    <dgm:pt modelId="{A2627D82-623A-4D01-8D27-EE74EE86C201}" type="parTrans" cxnId="{AA4A673F-9D5E-42CD-8420-78261045FEC7}">
      <dgm:prSet/>
      <dgm:spPr/>
      <dgm:t>
        <a:bodyPr/>
        <a:lstStyle/>
        <a:p>
          <a:endParaRPr lang="sl-SI"/>
        </a:p>
      </dgm:t>
    </dgm:pt>
    <dgm:pt modelId="{B224A8DA-9525-480E-B2F6-8D896CBB5935}" type="sibTrans" cxnId="{AA4A673F-9D5E-42CD-8420-78261045FEC7}">
      <dgm:prSet/>
      <dgm:spPr/>
      <dgm:t>
        <a:bodyPr/>
        <a:lstStyle/>
        <a:p>
          <a:endParaRPr lang="sl-SI"/>
        </a:p>
      </dgm:t>
    </dgm:pt>
    <dgm:pt modelId="{63431294-8A76-41C0-B080-D10A6AECA33E}">
      <dgm:prSet/>
      <dgm:spPr/>
      <dgm:t>
        <a:bodyPr/>
        <a:lstStyle/>
        <a:p>
          <a:r>
            <a:rPr lang="sl-SI" dirty="0" smtClean="0"/>
            <a:t>Tabela za izračun točk </a:t>
          </a:r>
          <a:endParaRPr lang="sl-SI" dirty="0"/>
        </a:p>
      </dgm:t>
    </dgm:pt>
    <dgm:pt modelId="{C8078FCA-D9B7-44AB-B0D2-6C8448EF8FAB}" type="parTrans" cxnId="{231616A1-92C3-4F4D-BAB0-2B47F7F2ED7B}">
      <dgm:prSet/>
      <dgm:spPr/>
      <dgm:t>
        <a:bodyPr/>
        <a:lstStyle/>
        <a:p>
          <a:endParaRPr lang="sl-SI"/>
        </a:p>
      </dgm:t>
    </dgm:pt>
    <dgm:pt modelId="{4761C7AB-A250-4DD8-84F0-CD4290762FEE}" type="sibTrans" cxnId="{231616A1-92C3-4F4D-BAB0-2B47F7F2ED7B}">
      <dgm:prSet/>
      <dgm:spPr/>
      <dgm:t>
        <a:bodyPr/>
        <a:lstStyle/>
        <a:p>
          <a:endParaRPr lang="sl-SI"/>
        </a:p>
      </dgm:t>
    </dgm:pt>
    <dgm:pt modelId="{CA8A7553-264B-4327-9C0D-1A9B450DB400}">
      <dgm:prSet/>
      <dgm:spPr/>
      <dgm:t>
        <a:bodyPr/>
        <a:lstStyle/>
        <a:p>
          <a:r>
            <a:rPr lang="sl-SI" dirty="0" smtClean="0"/>
            <a:t>Merila v primeru omejitve vpisa</a:t>
          </a:r>
          <a:endParaRPr lang="sl-SI" dirty="0"/>
        </a:p>
      </dgm:t>
    </dgm:pt>
    <dgm:pt modelId="{C5A319DA-5943-40C0-A40F-333CD1FD342F}" type="parTrans" cxnId="{7BD6B42A-5A0C-4F78-922C-B0FEBC25C3F5}">
      <dgm:prSet/>
      <dgm:spPr/>
      <dgm:t>
        <a:bodyPr/>
        <a:lstStyle/>
        <a:p>
          <a:endParaRPr lang="sl-SI"/>
        </a:p>
      </dgm:t>
    </dgm:pt>
    <dgm:pt modelId="{C2C21096-9605-4812-9774-1496352FF833}" type="sibTrans" cxnId="{7BD6B42A-5A0C-4F78-922C-B0FEBC25C3F5}">
      <dgm:prSet/>
      <dgm:spPr/>
      <dgm:t>
        <a:bodyPr/>
        <a:lstStyle/>
        <a:p>
          <a:endParaRPr lang="sl-SI"/>
        </a:p>
      </dgm:t>
    </dgm:pt>
    <dgm:pt modelId="{6D1BAA98-E9CB-414E-B3D5-00C5B9F72256}">
      <dgm:prSet/>
      <dgm:spPr/>
      <dgm:t>
        <a:bodyPr/>
        <a:lstStyle/>
        <a:p>
          <a:r>
            <a:rPr lang="sl-SI" dirty="0" smtClean="0"/>
            <a:t>Spodnje meje prvega in drugega kroga izbirnega postopka</a:t>
          </a:r>
          <a:endParaRPr lang="sl-SI" dirty="0"/>
        </a:p>
      </dgm:t>
    </dgm:pt>
    <dgm:pt modelId="{25FF5780-D788-4F1A-87F9-CC527E5FEA96}" type="parTrans" cxnId="{534FFAFC-B27F-4AF6-B8DF-CA4C62648386}">
      <dgm:prSet/>
      <dgm:spPr/>
      <dgm:t>
        <a:bodyPr/>
        <a:lstStyle/>
        <a:p>
          <a:endParaRPr lang="sl-SI"/>
        </a:p>
      </dgm:t>
    </dgm:pt>
    <dgm:pt modelId="{A356B3CA-F674-4C73-A44D-2E8F990D5317}" type="sibTrans" cxnId="{534FFAFC-B27F-4AF6-B8DF-CA4C62648386}">
      <dgm:prSet/>
      <dgm:spPr/>
      <dgm:t>
        <a:bodyPr/>
        <a:lstStyle/>
        <a:p>
          <a:endParaRPr lang="sl-SI"/>
        </a:p>
      </dgm:t>
    </dgm:pt>
    <dgm:pt modelId="{9085C7E9-A339-4B4C-ABCF-3727929BDD33}">
      <dgm:prSet/>
      <dgm:spPr/>
      <dgm:t>
        <a:bodyPr/>
        <a:lstStyle/>
        <a:p>
          <a:r>
            <a:rPr lang="sl-SI" dirty="0" smtClean="0"/>
            <a:t>Seznam šol, ki bodo za posamezno šolsko leto omejile vpis</a:t>
          </a:r>
          <a:endParaRPr lang="sl-SI" dirty="0"/>
        </a:p>
      </dgm:t>
    </dgm:pt>
    <dgm:pt modelId="{6EDC17B5-3D39-4EAA-AD53-1FCD2A79D155}" type="parTrans" cxnId="{B282CC63-D9CF-4BDD-A958-4436CC77174A}">
      <dgm:prSet/>
      <dgm:spPr/>
      <dgm:t>
        <a:bodyPr/>
        <a:lstStyle/>
        <a:p>
          <a:endParaRPr lang="sl-SI"/>
        </a:p>
      </dgm:t>
    </dgm:pt>
    <dgm:pt modelId="{796D9892-F838-4519-9D3F-78EB01F2528E}" type="sibTrans" cxnId="{B282CC63-D9CF-4BDD-A958-4436CC77174A}">
      <dgm:prSet/>
      <dgm:spPr/>
      <dgm:t>
        <a:bodyPr/>
        <a:lstStyle/>
        <a:p>
          <a:endParaRPr lang="sl-SI"/>
        </a:p>
      </dgm:t>
    </dgm:pt>
    <dgm:pt modelId="{7B967EED-E295-4203-A868-C18E5FDD7DFC}">
      <dgm:prSet/>
      <dgm:spPr/>
      <dgm:t>
        <a:bodyPr/>
        <a:lstStyle/>
        <a:p>
          <a:r>
            <a:rPr lang="sl-SI" dirty="0" smtClean="0"/>
            <a:t>Prosta mesta za drugi krog izbirnega postopka</a:t>
          </a:r>
          <a:endParaRPr lang="sl-SI" dirty="0"/>
        </a:p>
      </dgm:t>
    </dgm:pt>
    <dgm:pt modelId="{2A425CBB-38B3-45DF-B660-6DBDE6F30ACD}" type="parTrans" cxnId="{9F393B22-E609-4BA9-9A18-FC3342C7218B}">
      <dgm:prSet/>
      <dgm:spPr/>
      <dgm:t>
        <a:bodyPr/>
        <a:lstStyle/>
        <a:p>
          <a:endParaRPr lang="sl-SI"/>
        </a:p>
      </dgm:t>
    </dgm:pt>
    <dgm:pt modelId="{EB788294-E3B1-4A32-87ED-79C3A52BE607}" type="sibTrans" cxnId="{9F393B22-E609-4BA9-9A18-FC3342C7218B}">
      <dgm:prSet/>
      <dgm:spPr/>
      <dgm:t>
        <a:bodyPr/>
        <a:lstStyle/>
        <a:p>
          <a:endParaRPr lang="sl-SI"/>
        </a:p>
      </dgm:t>
    </dgm:pt>
    <dgm:pt modelId="{F4E96612-1110-47C0-A013-D1C0629C794C}">
      <dgm:prSet phldrT="[besedilo]"/>
      <dgm:spPr/>
      <dgm:t>
        <a:bodyPr/>
        <a:lstStyle/>
        <a:p>
          <a:r>
            <a:rPr lang="sl-SI" dirty="0" smtClean="0"/>
            <a:t>Spletni obrazec Prijava za vpis v prvi letnik</a:t>
          </a:r>
          <a:endParaRPr lang="sl-SI" dirty="0"/>
        </a:p>
      </dgm:t>
    </dgm:pt>
    <dgm:pt modelId="{A37E55FF-AD5C-4272-98AE-47E6FA18D933}" type="parTrans" cxnId="{E4B27FB5-511A-4AFB-B819-6AC9C09F76EF}">
      <dgm:prSet/>
      <dgm:spPr/>
      <dgm:t>
        <a:bodyPr/>
        <a:lstStyle/>
        <a:p>
          <a:endParaRPr lang="sl-SI"/>
        </a:p>
      </dgm:t>
    </dgm:pt>
    <dgm:pt modelId="{B90DF7CE-5BD0-4FC7-B2D1-698E5DD4AF1B}" type="sibTrans" cxnId="{E4B27FB5-511A-4AFB-B819-6AC9C09F76EF}">
      <dgm:prSet/>
      <dgm:spPr/>
      <dgm:t>
        <a:bodyPr/>
        <a:lstStyle/>
        <a:p>
          <a:endParaRPr lang="sl-SI"/>
        </a:p>
      </dgm:t>
    </dgm:pt>
    <dgm:pt modelId="{9968C95E-518E-4C0A-893A-B23F823B36B3}">
      <dgm:prSet phldrT="[besedilo]"/>
      <dgm:spPr/>
      <dgm:t>
        <a:bodyPr/>
        <a:lstStyle/>
        <a:p>
          <a:r>
            <a:rPr lang="sl-SI" dirty="0" smtClean="0"/>
            <a:t>Spletni obrazec za prenos prijave</a:t>
          </a:r>
          <a:endParaRPr lang="sl-SI" dirty="0"/>
        </a:p>
      </dgm:t>
    </dgm:pt>
    <dgm:pt modelId="{67081A4D-6B5B-4952-803C-E3B055F4FCF6}" type="parTrans" cxnId="{B6FD2AF5-93D3-428B-A8DE-663E15C5A28E}">
      <dgm:prSet/>
      <dgm:spPr/>
      <dgm:t>
        <a:bodyPr/>
        <a:lstStyle/>
        <a:p>
          <a:endParaRPr lang="sl-SI"/>
        </a:p>
      </dgm:t>
    </dgm:pt>
    <dgm:pt modelId="{26EEAC77-2DE7-422C-AFAA-9A0F4E075C93}" type="sibTrans" cxnId="{B6FD2AF5-93D3-428B-A8DE-663E15C5A28E}">
      <dgm:prSet/>
      <dgm:spPr/>
      <dgm:t>
        <a:bodyPr/>
        <a:lstStyle/>
        <a:p>
          <a:endParaRPr lang="sl-SI"/>
        </a:p>
      </dgm:t>
    </dgm:pt>
    <dgm:pt modelId="{353971B0-DF8D-439B-B5F8-34E40A58F7B9}">
      <dgm:prSet phldrT="[besedilo]"/>
      <dgm:spPr/>
      <dgm:t>
        <a:bodyPr/>
        <a:lstStyle/>
        <a:p>
          <a:r>
            <a:rPr lang="sl-SI" dirty="0" smtClean="0"/>
            <a:t>Uporabnik vidi samo podatke, ki jih je sam </a:t>
          </a:r>
          <a:r>
            <a:rPr lang="sl-SI" dirty="0" smtClean="0">
              <a:solidFill>
                <a:sysClr val="windowText" lastClr="000000"/>
              </a:solidFill>
            </a:rPr>
            <a:t>vnesel v aplikacijo</a:t>
          </a:r>
          <a:endParaRPr lang="sl-SI" dirty="0">
            <a:solidFill>
              <a:sysClr val="windowText" lastClr="000000"/>
            </a:solidFill>
          </a:endParaRPr>
        </a:p>
      </dgm:t>
    </dgm:pt>
    <dgm:pt modelId="{698815F5-0217-461E-9B81-A3D522C37E4A}" type="parTrans" cxnId="{48948704-30D0-4B99-9ECD-6C78AB198D7F}">
      <dgm:prSet/>
      <dgm:spPr/>
      <dgm:t>
        <a:bodyPr/>
        <a:lstStyle/>
        <a:p>
          <a:endParaRPr lang="sl-SI"/>
        </a:p>
      </dgm:t>
    </dgm:pt>
    <dgm:pt modelId="{17E7A211-1B79-4933-826A-414F60C94F18}" type="sibTrans" cxnId="{48948704-30D0-4B99-9ECD-6C78AB198D7F}">
      <dgm:prSet/>
      <dgm:spPr/>
      <dgm:t>
        <a:bodyPr/>
        <a:lstStyle/>
        <a:p>
          <a:endParaRPr lang="sl-SI"/>
        </a:p>
      </dgm:t>
    </dgm:pt>
    <dgm:pt modelId="{7CFA82E4-D9AE-46F0-A31D-3B4847888DFF}">
      <dgm:prSet phldrT="[besedilo]"/>
      <dgm:spPr/>
      <dgm:t>
        <a:bodyPr/>
        <a:lstStyle/>
        <a:p>
          <a:r>
            <a:rPr lang="sl-SI" dirty="0" smtClean="0">
              <a:solidFill>
                <a:sysClr val="windowText" lastClr="000000"/>
              </a:solidFill>
            </a:rPr>
            <a:t>Po zaključku vpisnega postopka se uporabniški račun in podatki izbrišejo</a:t>
          </a:r>
          <a:r>
            <a:rPr lang="sl-SI" dirty="0" smtClean="0">
              <a:solidFill>
                <a:srgbClr val="FF0000"/>
              </a:solidFill>
            </a:rPr>
            <a:t>.</a:t>
          </a:r>
          <a:endParaRPr lang="sl-SI" dirty="0">
            <a:solidFill>
              <a:srgbClr val="FF0000"/>
            </a:solidFill>
          </a:endParaRPr>
        </a:p>
      </dgm:t>
    </dgm:pt>
    <dgm:pt modelId="{F77DB9B4-7A5B-4246-B48E-1F820A74F1E5}" type="parTrans" cxnId="{2C63E5DE-6692-4E85-A701-3F2C60360888}">
      <dgm:prSet/>
      <dgm:spPr/>
      <dgm:t>
        <a:bodyPr/>
        <a:lstStyle/>
        <a:p>
          <a:endParaRPr lang="sl-SI"/>
        </a:p>
      </dgm:t>
    </dgm:pt>
    <dgm:pt modelId="{0CA15455-72B9-422D-90DB-03B6AD28897E}" type="sibTrans" cxnId="{2C63E5DE-6692-4E85-A701-3F2C60360888}">
      <dgm:prSet/>
      <dgm:spPr/>
      <dgm:t>
        <a:bodyPr/>
        <a:lstStyle/>
        <a:p>
          <a:endParaRPr lang="sl-SI"/>
        </a:p>
      </dgm:t>
    </dgm:pt>
    <dgm:pt modelId="{3D41F58A-11CF-4E0B-B15E-D9DC4564FAA2}">
      <dgm:prSet phldrT="[besedilo]"/>
      <dgm:spPr/>
      <dgm:t>
        <a:bodyPr/>
        <a:lstStyle/>
        <a:p>
          <a:r>
            <a:rPr lang="sl-SI" dirty="0" smtClean="0"/>
            <a:t>Podatke vnašajo uporabniki </a:t>
          </a:r>
          <a:r>
            <a:rPr lang="sl-SI" smtClean="0"/>
            <a:t>na srednjih šolah</a:t>
          </a:r>
          <a:endParaRPr lang="sl-SI" dirty="0"/>
        </a:p>
      </dgm:t>
    </dgm:pt>
    <dgm:pt modelId="{2590A8CB-AA00-412C-ACE8-9A7777DD17FC}" type="parTrans" cxnId="{BFA3097E-605D-4F8A-88FF-B274E3603302}">
      <dgm:prSet/>
      <dgm:spPr/>
      <dgm:t>
        <a:bodyPr/>
        <a:lstStyle/>
        <a:p>
          <a:endParaRPr lang="sl-SI"/>
        </a:p>
      </dgm:t>
    </dgm:pt>
    <dgm:pt modelId="{B4DCED14-9DFB-4EC6-B6D0-450D87822CC6}" type="sibTrans" cxnId="{BFA3097E-605D-4F8A-88FF-B274E3603302}">
      <dgm:prSet/>
      <dgm:spPr/>
      <dgm:t>
        <a:bodyPr/>
        <a:lstStyle/>
        <a:p>
          <a:endParaRPr lang="sl-SI"/>
        </a:p>
      </dgm:t>
    </dgm:pt>
    <dgm:pt modelId="{ED05EA2C-D4F0-495D-A71F-D7DD15DCE78A}">
      <dgm:prSet phldrT="[besedilo]"/>
      <dgm:spPr/>
      <dgm:t>
        <a:bodyPr/>
        <a:lstStyle/>
        <a:p>
          <a:r>
            <a:rPr lang="sl-SI" dirty="0" smtClean="0"/>
            <a:t>Podatki iz prijave za vpis</a:t>
          </a:r>
          <a:endParaRPr lang="sl-SI" dirty="0"/>
        </a:p>
      </dgm:t>
    </dgm:pt>
    <dgm:pt modelId="{53E01B1C-BB31-448B-A629-BA0CFECC2AA3}" type="parTrans" cxnId="{3827B256-6D72-48DC-BC53-3D4ED59305D7}">
      <dgm:prSet/>
      <dgm:spPr/>
      <dgm:t>
        <a:bodyPr/>
        <a:lstStyle/>
        <a:p>
          <a:endParaRPr lang="sl-SI"/>
        </a:p>
      </dgm:t>
    </dgm:pt>
    <dgm:pt modelId="{175E2935-0021-4B4F-8655-E5265FE110A3}" type="sibTrans" cxnId="{3827B256-6D72-48DC-BC53-3D4ED59305D7}">
      <dgm:prSet/>
      <dgm:spPr/>
      <dgm:t>
        <a:bodyPr/>
        <a:lstStyle/>
        <a:p>
          <a:endParaRPr lang="sl-SI"/>
        </a:p>
      </dgm:t>
    </dgm:pt>
    <dgm:pt modelId="{A3FD33B1-DB91-4D13-8119-C2B38DAB569A}">
      <dgm:prSet phldrT="[besedilo]"/>
      <dgm:spPr/>
      <dgm:t>
        <a:bodyPr/>
        <a:lstStyle/>
        <a:p>
          <a:r>
            <a:rPr lang="sl-SI" dirty="0" smtClean="0"/>
            <a:t>Spletno mesto za posredovanje dokazil</a:t>
          </a:r>
          <a:endParaRPr lang="sl-SI" dirty="0"/>
        </a:p>
      </dgm:t>
    </dgm:pt>
    <dgm:pt modelId="{B852130E-DC82-41E7-AD8D-60FB1E573705}" type="parTrans" cxnId="{5499EBA0-D3B1-486B-84C3-04FBDAF7276F}">
      <dgm:prSet/>
      <dgm:spPr/>
      <dgm:t>
        <a:bodyPr/>
        <a:lstStyle/>
        <a:p>
          <a:endParaRPr lang="sl-SI"/>
        </a:p>
      </dgm:t>
    </dgm:pt>
    <dgm:pt modelId="{F6F3ADA0-3C86-4AAB-8DE6-CD6C1EE8E498}" type="sibTrans" cxnId="{5499EBA0-D3B1-486B-84C3-04FBDAF7276F}">
      <dgm:prSet/>
      <dgm:spPr/>
      <dgm:t>
        <a:bodyPr/>
        <a:lstStyle/>
        <a:p>
          <a:endParaRPr lang="sl-SI"/>
        </a:p>
      </dgm:t>
    </dgm:pt>
    <dgm:pt modelId="{F4C5C869-3145-4EE3-A30A-FF9D0E299017}">
      <dgm:prSet phldrT="[besedilo]"/>
      <dgm:spPr/>
      <dgm:t>
        <a:bodyPr/>
        <a:lstStyle/>
        <a:p>
          <a:r>
            <a:rPr lang="sl-SI" dirty="0" smtClean="0"/>
            <a:t>Izvedba izbirnega postopka</a:t>
          </a:r>
          <a:endParaRPr lang="sl-SI" dirty="0"/>
        </a:p>
      </dgm:t>
    </dgm:pt>
    <dgm:pt modelId="{E24742D3-18B0-431F-9177-69143FCAB6A2}" type="parTrans" cxnId="{3188C54F-574D-4303-B0FA-7C0E4EB65D57}">
      <dgm:prSet/>
      <dgm:spPr/>
      <dgm:t>
        <a:bodyPr/>
        <a:lstStyle/>
        <a:p>
          <a:endParaRPr lang="sl-SI"/>
        </a:p>
      </dgm:t>
    </dgm:pt>
    <dgm:pt modelId="{ABA25D4C-8E1E-41FA-918E-0E815A0A2750}" type="sibTrans" cxnId="{3188C54F-574D-4303-B0FA-7C0E4EB65D57}">
      <dgm:prSet/>
      <dgm:spPr/>
      <dgm:t>
        <a:bodyPr/>
        <a:lstStyle/>
        <a:p>
          <a:endParaRPr lang="sl-SI"/>
        </a:p>
      </dgm:t>
    </dgm:pt>
    <dgm:pt modelId="{0958CE7F-AA0C-4858-ACF4-418F1A9A69D1}">
      <dgm:prSet phldrT="[besedilo]"/>
      <dgm:spPr/>
      <dgm:t>
        <a:bodyPr/>
        <a:lstStyle/>
        <a:p>
          <a:r>
            <a:rPr lang="sl-SI" dirty="0" smtClean="0"/>
            <a:t>Vpis kandidatov, izdaja potrdil, sklepov…</a:t>
          </a:r>
          <a:endParaRPr lang="sl-SI" dirty="0"/>
        </a:p>
      </dgm:t>
    </dgm:pt>
    <dgm:pt modelId="{76CB4A33-3293-4846-9239-DC1DD40E0AD3}" type="parTrans" cxnId="{9AC09EF6-8419-4758-8C9C-481FBAE488EE}">
      <dgm:prSet/>
      <dgm:spPr/>
      <dgm:t>
        <a:bodyPr/>
        <a:lstStyle/>
        <a:p>
          <a:endParaRPr lang="sl-SI"/>
        </a:p>
      </dgm:t>
    </dgm:pt>
    <dgm:pt modelId="{BB34E24A-6210-45E1-AC23-E89BFB30F459}" type="sibTrans" cxnId="{9AC09EF6-8419-4758-8C9C-481FBAE488EE}">
      <dgm:prSet/>
      <dgm:spPr/>
      <dgm:t>
        <a:bodyPr/>
        <a:lstStyle/>
        <a:p>
          <a:endParaRPr lang="sl-SI"/>
        </a:p>
      </dgm:t>
    </dgm:pt>
    <dgm:pt modelId="{5E1CCAC2-483A-4C24-B808-8F2770DAACFD}">
      <dgm:prSet phldrT="[besedilo]"/>
      <dgm:spPr/>
      <dgm:t>
        <a:bodyPr/>
        <a:lstStyle/>
        <a:p>
          <a:r>
            <a:rPr lang="sl-SI" dirty="0" smtClean="0"/>
            <a:t>Registrirani uporabniki – kandidati za vpis, pri katerih </a:t>
          </a:r>
          <a:r>
            <a:rPr lang="sl-SI" smtClean="0"/>
            <a:t>je srednja šola prejela </a:t>
          </a:r>
          <a:r>
            <a:rPr lang="sl-SI" dirty="0" smtClean="0"/>
            <a:t>izpolnjeno Prijavo za vpis</a:t>
          </a:r>
          <a:endParaRPr lang="sl-SI" dirty="0"/>
        </a:p>
      </dgm:t>
    </dgm:pt>
    <dgm:pt modelId="{F6D365E7-C8E2-4A40-9CFC-BA9A4666C530}" type="parTrans" cxnId="{5F582751-F3E5-40F3-8A9B-9BF7EA711387}">
      <dgm:prSet/>
      <dgm:spPr/>
      <dgm:t>
        <a:bodyPr/>
        <a:lstStyle/>
        <a:p>
          <a:endParaRPr lang="sl-SI"/>
        </a:p>
      </dgm:t>
    </dgm:pt>
    <dgm:pt modelId="{EFF33D35-36A5-46C4-AC53-819CD26C6D21}" type="sibTrans" cxnId="{5F582751-F3E5-40F3-8A9B-9BF7EA711387}">
      <dgm:prSet/>
      <dgm:spPr/>
      <dgm:t>
        <a:bodyPr/>
        <a:lstStyle/>
        <a:p>
          <a:endParaRPr lang="sl-SI"/>
        </a:p>
      </dgm:t>
    </dgm:pt>
    <dgm:pt modelId="{85757D39-D492-41C9-A14B-74649272CC4C}">
      <dgm:prSet phldrT="[besedilo]"/>
      <dgm:spPr/>
      <dgm:t>
        <a:bodyPr/>
        <a:lstStyle/>
        <a:p>
          <a:r>
            <a:rPr lang="sl-SI" dirty="0" smtClean="0"/>
            <a:t>Modul omogoči ravnatelj z aktivacijo, s katero pooblasti MIZŠ za obdelavo osebnih podatkov na dokazilih</a:t>
          </a:r>
          <a:endParaRPr lang="sl-SI" dirty="0"/>
        </a:p>
      </dgm:t>
    </dgm:pt>
    <dgm:pt modelId="{4C83202C-3108-44EE-9EA8-6C282594E4E8}" type="parTrans" cxnId="{86514993-6050-4195-8D4F-F8DBABACD99E}">
      <dgm:prSet/>
      <dgm:spPr/>
      <dgm:t>
        <a:bodyPr/>
        <a:lstStyle/>
        <a:p>
          <a:endParaRPr lang="sl-SI"/>
        </a:p>
      </dgm:t>
    </dgm:pt>
    <dgm:pt modelId="{2ABC1744-59D8-4779-B007-E920594C6741}" type="sibTrans" cxnId="{86514993-6050-4195-8D4F-F8DBABACD99E}">
      <dgm:prSet/>
      <dgm:spPr/>
      <dgm:t>
        <a:bodyPr/>
        <a:lstStyle/>
        <a:p>
          <a:endParaRPr lang="sl-SI"/>
        </a:p>
      </dgm:t>
    </dgm:pt>
    <dgm:pt modelId="{B80AB199-63A0-44EC-A324-C901739BD7C4}">
      <dgm:prSet phldrT="[besedilo]"/>
      <dgm:spPr/>
      <dgm:t>
        <a:bodyPr/>
        <a:lstStyle/>
        <a:p>
          <a:r>
            <a:rPr lang="sl-SI" dirty="0" smtClean="0"/>
            <a:t>Vsak uporabnik/kandidat dostopa samo do podatkov, ki jih je sam posredoval v sistem</a:t>
          </a:r>
          <a:endParaRPr lang="sl-SI" dirty="0"/>
        </a:p>
      </dgm:t>
    </dgm:pt>
    <dgm:pt modelId="{0A3005D1-5096-460F-84F2-7E3A47DD4CA7}" type="parTrans" cxnId="{8B1D64E5-E5D8-4ADD-9F82-FDD0CA18A414}">
      <dgm:prSet/>
      <dgm:spPr/>
      <dgm:t>
        <a:bodyPr/>
        <a:lstStyle/>
        <a:p>
          <a:endParaRPr lang="sl-SI"/>
        </a:p>
      </dgm:t>
    </dgm:pt>
    <dgm:pt modelId="{B1976F7A-9451-411B-B2E4-5CA47B23B9B3}" type="sibTrans" cxnId="{8B1D64E5-E5D8-4ADD-9F82-FDD0CA18A414}">
      <dgm:prSet/>
      <dgm:spPr/>
      <dgm:t>
        <a:bodyPr/>
        <a:lstStyle/>
        <a:p>
          <a:endParaRPr lang="sl-SI"/>
        </a:p>
      </dgm:t>
    </dgm:pt>
    <dgm:pt modelId="{44B981CC-D4B1-4F78-B38C-288162E3DA33}">
      <dgm:prSet phldrT="[besedilo]"/>
      <dgm:spPr/>
      <dgm:t>
        <a:bodyPr/>
        <a:lstStyle/>
        <a:p>
          <a:r>
            <a:rPr lang="sl-SI" smtClean="0"/>
            <a:t>Zaposleni na šoli dostopa </a:t>
          </a:r>
          <a:r>
            <a:rPr lang="sl-SI" dirty="0" smtClean="0"/>
            <a:t>do podatkov o vseh kandidatih svojega zavoda</a:t>
          </a:r>
          <a:endParaRPr lang="sl-SI" dirty="0"/>
        </a:p>
      </dgm:t>
    </dgm:pt>
    <dgm:pt modelId="{AC0D01A5-F694-46A5-B106-EA044538A16F}" type="parTrans" cxnId="{6B7EB06A-C9B6-4BF8-8267-41BA832C4403}">
      <dgm:prSet/>
      <dgm:spPr/>
      <dgm:t>
        <a:bodyPr/>
        <a:lstStyle/>
        <a:p>
          <a:endParaRPr lang="sl-SI"/>
        </a:p>
      </dgm:t>
    </dgm:pt>
    <dgm:pt modelId="{AD4EA647-295F-429E-9D74-D5F06BC75789}" type="sibTrans" cxnId="{6B7EB06A-C9B6-4BF8-8267-41BA832C4403}">
      <dgm:prSet/>
      <dgm:spPr/>
      <dgm:t>
        <a:bodyPr/>
        <a:lstStyle/>
        <a:p>
          <a:endParaRPr lang="sl-SI"/>
        </a:p>
      </dgm:t>
    </dgm:pt>
    <dgm:pt modelId="{D55A2FAC-5F7C-4AF2-BE93-B072BFE292B7}">
      <dgm:prSet phldrT="[besedilo]"/>
      <dgm:spPr/>
      <dgm:t>
        <a:bodyPr/>
        <a:lstStyle/>
        <a:p>
          <a:r>
            <a:rPr lang="sl-SI" dirty="0" smtClean="0"/>
            <a:t>Podatki in predali se po izvedbi vpisnega postopa izbrišejo</a:t>
          </a:r>
          <a:endParaRPr lang="sl-SI" dirty="0"/>
        </a:p>
      </dgm:t>
    </dgm:pt>
    <dgm:pt modelId="{9757988B-C327-4E37-9BD7-49F9289A85C4}" type="parTrans" cxnId="{B7B0D262-A4BF-4E09-889F-E73FF2970456}">
      <dgm:prSet/>
      <dgm:spPr/>
      <dgm:t>
        <a:bodyPr/>
        <a:lstStyle/>
        <a:p>
          <a:endParaRPr lang="sl-SI"/>
        </a:p>
      </dgm:t>
    </dgm:pt>
    <dgm:pt modelId="{42BF47EB-7D83-4276-947C-3F40D79A6CDB}" type="sibTrans" cxnId="{B7B0D262-A4BF-4E09-889F-E73FF2970456}">
      <dgm:prSet/>
      <dgm:spPr/>
      <dgm:t>
        <a:bodyPr/>
        <a:lstStyle/>
        <a:p>
          <a:endParaRPr lang="sl-SI"/>
        </a:p>
      </dgm:t>
    </dgm:pt>
    <dgm:pt modelId="{17060A00-6671-48DB-9943-08C3B8A59BA6}">
      <dgm:prSet phldrT="[besedilo]"/>
      <dgm:spPr/>
      <dgm:t>
        <a:bodyPr/>
        <a:lstStyle/>
        <a:p>
          <a:r>
            <a:rPr lang="sl-SI" dirty="0" smtClean="0"/>
            <a:t>Registriran uporabnik / kandidat za vpis v srednjo šolo</a:t>
          </a:r>
          <a:endParaRPr lang="sl-SI" dirty="0"/>
        </a:p>
      </dgm:t>
    </dgm:pt>
    <dgm:pt modelId="{9BFBC7A3-2049-4898-8F89-CA3BF9ECC053}" type="parTrans" cxnId="{0EA527D2-47E2-4923-AE29-F14AD7641B5D}">
      <dgm:prSet/>
      <dgm:spPr/>
      <dgm:t>
        <a:bodyPr/>
        <a:lstStyle/>
        <a:p>
          <a:endParaRPr lang="sl-SI"/>
        </a:p>
      </dgm:t>
    </dgm:pt>
    <dgm:pt modelId="{24B5B090-F7D7-4298-BECD-E206886FBA5C}" type="sibTrans" cxnId="{0EA527D2-47E2-4923-AE29-F14AD7641B5D}">
      <dgm:prSet/>
      <dgm:spPr/>
      <dgm:t>
        <a:bodyPr/>
        <a:lstStyle/>
        <a:p>
          <a:endParaRPr lang="sl-SI"/>
        </a:p>
      </dgm:t>
    </dgm:pt>
    <dgm:pt modelId="{F9480831-D186-41B6-A7D0-3A3D43EFC1BD}">
      <dgm:prSet phldrT="[besedilo]"/>
      <dgm:spPr/>
      <dgm:t>
        <a:bodyPr/>
        <a:lstStyle/>
        <a:p>
          <a:r>
            <a:rPr lang="sl-SI" dirty="0" smtClean="0"/>
            <a:t>Podatki o ocenah iz OŠ</a:t>
          </a:r>
          <a:endParaRPr lang="sl-SI" dirty="0"/>
        </a:p>
      </dgm:t>
    </dgm:pt>
    <dgm:pt modelId="{C726D8C2-99A0-4206-A1A3-70160F3EE48D}" type="sibTrans" cxnId="{DDC5C573-1FD4-447A-AE59-AD224BC099F4}">
      <dgm:prSet/>
      <dgm:spPr/>
      <dgm:t>
        <a:bodyPr/>
        <a:lstStyle/>
        <a:p>
          <a:endParaRPr lang="sl-SI"/>
        </a:p>
      </dgm:t>
    </dgm:pt>
    <dgm:pt modelId="{732650FB-D129-467F-8C03-C85B13D18467}" type="parTrans" cxnId="{DDC5C573-1FD4-447A-AE59-AD224BC099F4}">
      <dgm:prSet/>
      <dgm:spPr/>
      <dgm:t>
        <a:bodyPr/>
        <a:lstStyle/>
        <a:p>
          <a:endParaRPr lang="sl-SI"/>
        </a:p>
      </dgm:t>
    </dgm:pt>
    <dgm:pt modelId="{89027E13-4CF5-4F6A-8A05-AFB480545060}">
      <dgm:prSet phldrT="[besedilo]"/>
      <dgm:spPr/>
      <dgm:t>
        <a:bodyPr/>
        <a:lstStyle/>
        <a:p>
          <a:r>
            <a:rPr lang="sl-SI" smtClean="0"/>
            <a:t>Modul </a:t>
          </a:r>
          <a:r>
            <a:rPr lang="sl-SI" dirty="0" smtClean="0"/>
            <a:t>za vnos in obdelavo podatkov na SŠ</a:t>
          </a:r>
          <a:endParaRPr lang="sl-SI" dirty="0"/>
        </a:p>
      </dgm:t>
    </dgm:pt>
    <dgm:pt modelId="{8D34D15E-BA8C-498E-8AE2-04E3EE88B90E}" type="sibTrans" cxnId="{C92350F1-C9BF-480A-86A2-625ABE8F4CE1}">
      <dgm:prSet/>
      <dgm:spPr/>
      <dgm:t>
        <a:bodyPr/>
        <a:lstStyle/>
        <a:p>
          <a:endParaRPr lang="sl-SI"/>
        </a:p>
      </dgm:t>
    </dgm:pt>
    <dgm:pt modelId="{17D206AC-95B1-4C2C-ADE6-7450737F0BC7}" type="parTrans" cxnId="{C92350F1-C9BF-480A-86A2-625ABE8F4CE1}">
      <dgm:prSet/>
      <dgm:spPr/>
      <dgm:t>
        <a:bodyPr/>
        <a:lstStyle/>
        <a:p>
          <a:endParaRPr lang="sl-SI"/>
        </a:p>
      </dgm:t>
    </dgm:pt>
    <dgm:pt modelId="{25A996B1-9F55-4D0A-B554-33FDE5438C04}">
      <dgm:prSet phldrT="[besedilo]"/>
      <dgm:spPr/>
      <dgm:t>
        <a:bodyPr/>
        <a:lstStyle/>
        <a:p>
          <a:r>
            <a:rPr lang="sl-SI" dirty="0" smtClean="0"/>
            <a:t>Modul za vnos podatkov o ocenah OŠ</a:t>
          </a:r>
        </a:p>
      </dgm:t>
    </dgm:pt>
    <dgm:pt modelId="{E49B684E-B6C1-48CB-9863-6504C00980DD}" type="sibTrans" cxnId="{EF587FB2-0521-4815-9050-D24C3E5175AD}">
      <dgm:prSet/>
      <dgm:spPr/>
      <dgm:t>
        <a:bodyPr/>
        <a:lstStyle/>
        <a:p>
          <a:endParaRPr lang="sl-SI"/>
        </a:p>
      </dgm:t>
    </dgm:pt>
    <dgm:pt modelId="{D0549EB7-07D7-4915-836A-9C76140839CC}" type="parTrans" cxnId="{EF587FB2-0521-4815-9050-D24C3E5175AD}">
      <dgm:prSet/>
      <dgm:spPr/>
      <dgm:t>
        <a:bodyPr/>
        <a:lstStyle/>
        <a:p>
          <a:endParaRPr lang="sl-SI"/>
        </a:p>
      </dgm:t>
    </dgm:pt>
    <dgm:pt modelId="{6822FC2B-478A-4ECA-9279-EA6B03678A9A}">
      <dgm:prSet phldrT="[besedilo]"/>
      <dgm:spPr/>
      <dgm:t>
        <a:bodyPr/>
        <a:lstStyle/>
        <a:p>
          <a:r>
            <a:rPr lang="sl-SI" dirty="0" smtClean="0"/>
            <a:t>Podatke vnašajo uporabniki na osnovnih šolah </a:t>
          </a:r>
          <a:endParaRPr lang="sl-SI" dirty="0"/>
        </a:p>
      </dgm:t>
    </dgm:pt>
    <dgm:pt modelId="{581ACA60-563F-4650-9235-0F48FFF48ECA}" type="sibTrans" cxnId="{260D3B9B-B1AB-4D37-B59D-CB97CFCE8060}">
      <dgm:prSet/>
      <dgm:spPr/>
      <dgm:t>
        <a:bodyPr/>
        <a:lstStyle/>
        <a:p>
          <a:endParaRPr lang="sl-SI"/>
        </a:p>
      </dgm:t>
    </dgm:pt>
    <dgm:pt modelId="{7C9F569E-FBCF-4B1A-AACF-2BE431A25BDD}" type="parTrans" cxnId="{260D3B9B-B1AB-4D37-B59D-CB97CFCE8060}">
      <dgm:prSet/>
      <dgm:spPr/>
      <dgm:t>
        <a:bodyPr/>
        <a:lstStyle/>
        <a:p>
          <a:endParaRPr lang="sl-SI"/>
        </a:p>
      </dgm:t>
    </dgm:pt>
    <dgm:pt modelId="{BF487DF7-551A-4FA7-BC04-F36A48007016}">
      <dgm:prSet phldrT="[besedilo]"/>
      <dgm:spPr/>
      <dgm:t>
        <a:bodyPr/>
        <a:lstStyle/>
        <a:p>
          <a:r>
            <a:rPr lang="sl-SI" dirty="0" smtClean="0"/>
            <a:t>Podatke o dosežkih NPZ zagotavlja RIC</a:t>
          </a:r>
          <a:endParaRPr lang="sl-SI" dirty="0"/>
        </a:p>
      </dgm:t>
    </dgm:pt>
    <dgm:pt modelId="{5226AB1C-A1F6-475F-850E-13CF33519F3D}" type="sibTrans" cxnId="{BF225709-2EB1-433F-8749-A95E6B4F2779}">
      <dgm:prSet/>
      <dgm:spPr/>
      <dgm:t>
        <a:bodyPr/>
        <a:lstStyle/>
        <a:p>
          <a:endParaRPr lang="sl-SI"/>
        </a:p>
      </dgm:t>
    </dgm:pt>
    <dgm:pt modelId="{656B49D4-ABD5-42FE-8E5C-3AD6282D5344}" type="parTrans" cxnId="{BF225709-2EB1-433F-8749-A95E6B4F2779}">
      <dgm:prSet/>
      <dgm:spPr/>
      <dgm:t>
        <a:bodyPr/>
        <a:lstStyle/>
        <a:p>
          <a:endParaRPr lang="sl-SI"/>
        </a:p>
      </dgm:t>
    </dgm:pt>
    <dgm:pt modelId="{6AEAF4CB-0FEB-4521-9DAB-C1055AA5F86E}">
      <dgm:prSet phldrT="[besedilo]"/>
      <dgm:spPr/>
      <dgm:t>
        <a:bodyPr/>
        <a:lstStyle/>
        <a:p>
          <a:r>
            <a:rPr lang="sl-SI" dirty="0" smtClean="0"/>
            <a:t>Podatki o ocenah 7-9 razreda OŠ</a:t>
          </a:r>
          <a:endParaRPr lang="sl-SI" dirty="0"/>
        </a:p>
      </dgm:t>
    </dgm:pt>
    <dgm:pt modelId="{65DFC7E4-2ED9-4E6B-9BF2-605BB0EED6B5}" type="sibTrans" cxnId="{CB31D264-F640-4680-A141-715313E15892}">
      <dgm:prSet/>
      <dgm:spPr/>
      <dgm:t>
        <a:bodyPr/>
        <a:lstStyle/>
        <a:p>
          <a:endParaRPr lang="sl-SI"/>
        </a:p>
      </dgm:t>
    </dgm:pt>
    <dgm:pt modelId="{D13D9E25-A4BA-4D87-815A-BC4D8BC4CD6E}" type="parTrans" cxnId="{CB31D264-F640-4680-A141-715313E15892}">
      <dgm:prSet/>
      <dgm:spPr/>
      <dgm:t>
        <a:bodyPr/>
        <a:lstStyle/>
        <a:p>
          <a:endParaRPr lang="sl-SI"/>
        </a:p>
      </dgm:t>
    </dgm:pt>
    <dgm:pt modelId="{A14F1F2F-AF38-40DF-92D4-2BE9BC30FC60}" type="pres">
      <dgm:prSet presAssocID="{E40D2137-F7D7-4455-BA48-ED1CB2980496}" presName="Name0" presStyleCnt="0">
        <dgm:presLayoutVars>
          <dgm:dir/>
          <dgm:animLvl val="lvl"/>
          <dgm:resizeHandles val="exact"/>
        </dgm:presLayoutVars>
      </dgm:prSet>
      <dgm:spPr/>
      <dgm:t>
        <a:bodyPr/>
        <a:lstStyle/>
        <a:p>
          <a:endParaRPr lang="sl-SI"/>
        </a:p>
      </dgm:t>
    </dgm:pt>
    <dgm:pt modelId="{3360706B-8CE0-4F01-80F1-20ED53C268B3}" type="pres">
      <dgm:prSet presAssocID="{A8364636-1332-4540-8FAE-977EA5E26E98}" presName="composite" presStyleCnt="0"/>
      <dgm:spPr/>
    </dgm:pt>
    <dgm:pt modelId="{775B5E8D-7761-4E30-8CAA-1BA63A845D31}" type="pres">
      <dgm:prSet presAssocID="{A8364636-1332-4540-8FAE-977EA5E26E98}" presName="parTx" presStyleLbl="alignNode1" presStyleIdx="0" presStyleCnt="5">
        <dgm:presLayoutVars>
          <dgm:chMax val="0"/>
          <dgm:chPref val="0"/>
          <dgm:bulletEnabled val="1"/>
        </dgm:presLayoutVars>
      </dgm:prSet>
      <dgm:spPr/>
      <dgm:t>
        <a:bodyPr/>
        <a:lstStyle/>
        <a:p>
          <a:endParaRPr lang="sl-SI"/>
        </a:p>
      </dgm:t>
    </dgm:pt>
    <dgm:pt modelId="{C654674F-9E39-4186-972F-F164FE718A8D}" type="pres">
      <dgm:prSet presAssocID="{A8364636-1332-4540-8FAE-977EA5E26E98}" presName="desTx" presStyleLbl="alignAccFollowNode1" presStyleIdx="0" presStyleCnt="5">
        <dgm:presLayoutVars>
          <dgm:bulletEnabled val="1"/>
        </dgm:presLayoutVars>
      </dgm:prSet>
      <dgm:spPr/>
      <dgm:t>
        <a:bodyPr/>
        <a:lstStyle/>
        <a:p>
          <a:endParaRPr lang="sl-SI"/>
        </a:p>
      </dgm:t>
    </dgm:pt>
    <dgm:pt modelId="{9ABB915E-5E4F-4DA9-B844-1C1C4671C944}" type="pres">
      <dgm:prSet presAssocID="{019CA75A-1802-4316-A9A6-B8239BB58C25}" presName="space" presStyleCnt="0"/>
      <dgm:spPr/>
    </dgm:pt>
    <dgm:pt modelId="{D54264BE-847D-41C9-A634-8B8EEC8F4630}" type="pres">
      <dgm:prSet presAssocID="{80250193-AFC0-47E9-A3A0-B89E4C765E6E}" presName="composite" presStyleCnt="0"/>
      <dgm:spPr/>
    </dgm:pt>
    <dgm:pt modelId="{D1923E40-D67D-4093-A1BD-9A04AB6FAAC7}" type="pres">
      <dgm:prSet presAssocID="{80250193-AFC0-47E9-A3A0-B89E4C765E6E}" presName="parTx" presStyleLbl="alignNode1" presStyleIdx="1" presStyleCnt="5">
        <dgm:presLayoutVars>
          <dgm:chMax val="0"/>
          <dgm:chPref val="0"/>
          <dgm:bulletEnabled val="1"/>
        </dgm:presLayoutVars>
      </dgm:prSet>
      <dgm:spPr/>
      <dgm:t>
        <a:bodyPr/>
        <a:lstStyle/>
        <a:p>
          <a:endParaRPr lang="sl-SI"/>
        </a:p>
      </dgm:t>
    </dgm:pt>
    <dgm:pt modelId="{B3788366-9F4B-418B-A238-2FCCEF42A569}" type="pres">
      <dgm:prSet presAssocID="{80250193-AFC0-47E9-A3A0-B89E4C765E6E}" presName="desTx" presStyleLbl="alignAccFollowNode1" presStyleIdx="1" presStyleCnt="5">
        <dgm:presLayoutVars>
          <dgm:bulletEnabled val="1"/>
        </dgm:presLayoutVars>
      </dgm:prSet>
      <dgm:spPr/>
      <dgm:t>
        <a:bodyPr/>
        <a:lstStyle/>
        <a:p>
          <a:endParaRPr lang="sl-SI"/>
        </a:p>
      </dgm:t>
    </dgm:pt>
    <dgm:pt modelId="{780B196D-F1A1-485C-8184-DB2978C023FE}" type="pres">
      <dgm:prSet presAssocID="{1B41BABC-1D78-4AE6-A38B-5491ECC62A47}" presName="space" presStyleCnt="0"/>
      <dgm:spPr/>
    </dgm:pt>
    <dgm:pt modelId="{ACBA6668-D9E9-4A6A-8D13-BC9BC45CD744}" type="pres">
      <dgm:prSet presAssocID="{25A996B1-9F55-4D0A-B554-33FDE5438C04}" presName="composite" presStyleCnt="0"/>
      <dgm:spPr/>
    </dgm:pt>
    <dgm:pt modelId="{8D7ACB10-ABBF-457C-978F-60579B4BA33B}" type="pres">
      <dgm:prSet presAssocID="{25A996B1-9F55-4D0A-B554-33FDE5438C04}" presName="parTx" presStyleLbl="alignNode1" presStyleIdx="2" presStyleCnt="5">
        <dgm:presLayoutVars>
          <dgm:chMax val="0"/>
          <dgm:chPref val="0"/>
          <dgm:bulletEnabled val="1"/>
        </dgm:presLayoutVars>
      </dgm:prSet>
      <dgm:spPr/>
      <dgm:t>
        <a:bodyPr/>
        <a:lstStyle/>
        <a:p>
          <a:endParaRPr lang="sl-SI"/>
        </a:p>
      </dgm:t>
    </dgm:pt>
    <dgm:pt modelId="{67E61B12-1EF3-4E3B-B200-60DCAA7347EE}" type="pres">
      <dgm:prSet presAssocID="{25A996B1-9F55-4D0A-B554-33FDE5438C04}" presName="desTx" presStyleLbl="alignAccFollowNode1" presStyleIdx="2" presStyleCnt="5">
        <dgm:presLayoutVars>
          <dgm:bulletEnabled val="1"/>
        </dgm:presLayoutVars>
      </dgm:prSet>
      <dgm:spPr/>
      <dgm:t>
        <a:bodyPr/>
        <a:lstStyle/>
        <a:p>
          <a:endParaRPr lang="sl-SI"/>
        </a:p>
      </dgm:t>
    </dgm:pt>
    <dgm:pt modelId="{8B0D9D7D-96A6-4211-9BDB-93591D1DF746}" type="pres">
      <dgm:prSet presAssocID="{E49B684E-B6C1-48CB-9863-6504C00980DD}" presName="space" presStyleCnt="0"/>
      <dgm:spPr/>
    </dgm:pt>
    <dgm:pt modelId="{75670B53-6B43-4E7C-95EE-6D65888031F6}" type="pres">
      <dgm:prSet presAssocID="{89027E13-4CF5-4F6A-8A05-AFB480545060}" presName="composite" presStyleCnt="0"/>
      <dgm:spPr/>
    </dgm:pt>
    <dgm:pt modelId="{B55D632D-7BBC-43CB-B9E7-174C6EA1D09E}" type="pres">
      <dgm:prSet presAssocID="{89027E13-4CF5-4F6A-8A05-AFB480545060}" presName="parTx" presStyleLbl="alignNode1" presStyleIdx="3" presStyleCnt="5">
        <dgm:presLayoutVars>
          <dgm:chMax val="0"/>
          <dgm:chPref val="0"/>
          <dgm:bulletEnabled val="1"/>
        </dgm:presLayoutVars>
      </dgm:prSet>
      <dgm:spPr/>
      <dgm:t>
        <a:bodyPr/>
        <a:lstStyle/>
        <a:p>
          <a:endParaRPr lang="sl-SI"/>
        </a:p>
      </dgm:t>
    </dgm:pt>
    <dgm:pt modelId="{C3846982-50FB-44E9-AEF1-6D2456BE5747}" type="pres">
      <dgm:prSet presAssocID="{89027E13-4CF5-4F6A-8A05-AFB480545060}" presName="desTx" presStyleLbl="alignAccFollowNode1" presStyleIdx="3" presStyleCnt="5">
        <dgm:presLayoutVars>
          <dgm:bulletEnabled val="1"/>
        </dgm:presLayoutVars>
      </dgm:prSet>
      <dgm:spPr/>
      <dgm:t>
        <a:bodyPr/>
        <a:lstStyle/>
        <a:p>
          <a:endParaRPr lang="sl-SI"/>
        </a:p>
      </dgm:t>
    </dgm:pt>
    <dgm:pt modelId="{36164CCD-8FE4-4A18-BDE8-5D3739CDBD1C}" type="pres">
      <dgm:prSet presAssocID="{8D34D15E-BA8C-498E-8AE2-04E3EE88B90E}" presName="space" presStyleCnt="0"/>
      <dgm:spPr/>
    </dgm:pt>
    <dgm:pt modelId="{FC29D8DA-0A55-46AA-B455-04C385A8277A}" type="pres">
      <dgm:prSet presAssocID="{A3FD33B1-DB91-4D13-8119-C2B38DAB569A}" presName="composite" presStyleCnt="0"/>
      <dgm:spPr/>
    </dgm:pt>
    <dgm:pt modelId="{06674AD3-0651-4226-8510-90B07E9F3C52}" type="pres">
      <dgm:prSet presAssocID="{A3FD33B1-DB91-4D13-8119-C2B38DAB569A}" presName="parTx" presStyleLbl="alignNode1" presStyleIdx="4" presStyleCnt="5">
        <dgm:presLayoutVars>
          <dgm:chMax val="0"/>
          <dgm:chPref val="0"/>
          <dgm:bulletEnabled val="1"/>
        </dgm:presLayoutVars>
      </dgm:prSet>
      <dgm:spPr/>
      <dgm:t>
        <a:bodyPr/>
        <a:lstStyle/>
        <a:p>
          <a:endParaRPr lang="sl-SI"/>
        </a:p>
      </dgm:t>
    </dgm:pt>
    <dgm:pt modelId="{7FB4DC41-908C-46D1-B2C5-04899140EE45}" type="pres">
      <dgm:prSet presAssocID="{A3FD33B1-DB91-4D13-8119-C2B38DAB569A}" presName="desTx" presStyleLbl="alignAccFollowNode1" presStyleIdx="4" presStyleCnt="5">
        <dgm:presLayoutVars>
          <dgm:bulletEnabled val="1"/>
        </dgm:presLayoutVars>
      </dgm:prSet>
      <dgm:spPr/>
      <dgm:t>
        <a:bodyPr/>
        <a:lstStyle/>
        <a:p>
          <a:endParaRPr lang="sl-SI"/>
        </a:p>
      </dgm:t>
    </dgm:pt>
  </dgm:ptLst>
  <dgm:cxnLst>
    <dgm:cxn modelId="{534FFAFC-B27F-4AF6-B8DF-CA4C62648386}" srcId="{A8364636-1332-4540-8FAE-977EA5E26E98}" destId="{6D1BAA98-E9CB-414E-B3D5-00C5B9F72256}" srcOrd="4" destOrd="0" parTransId="{25FF5780-D788-4F1A-87F9-CC527E5FEA96}" sibTransId="{A356B3CA-F674-4C73-A44D-2E8F990D5317}"/>
    <dgm:cxn modelId="{DDC5C573-1FD4-447A-AE59-AD224BC099F4}" srcId="{89027E13-4CF5-4F6A-8A05-AFB480545060}" destId="{F9480831-D186-41B6-A7D0-3A3D43EFC1BD}" srcOrd="2" destOrd="0" parTransId="{732650FB-D129-467F-8C03-C85B13D18467}" sibTransId="{C726D8C2-99A0-4206-A1A3-70160F3EE48D}"/>
    <dgm:cxn modelId="{7A25CBEA-3386-4DE6-8818-16FD8ED42230}" srcId="{A8364636-1332-4540-8FAE-977EA5E26E98}" destId="{B97528FF-871A-4878-9CD8-2047BE7BD456}" srcOrd="0" destOrd="0" parTransId="{A92F4BE4-43D4-471C-896C-4AB32606A0C6}" sibTransId="{E309489B-053F-4ACB-A0A2-947D91386D0E}"/>
    <dgm:cxn modelId="{270E2D38-BE92-4CDE-B005-452C7809D60C}" type="presOf" srcId="{80250193-AFC0-47E9-A3A0-B89E4C765E6E}" destId="{D1923E40-D67D-4093-A1BD-9A04AB6FAAC7}" srcOrd="0" destOrd="0" presId="urn:microsoft.com/office/officeart/2005/8/layout/hList1"/>
    <dgm:cxn modelId="{688A3B70-5DB0-4DD5-86A7-3E4C02A03A38}" type="presOf" srcId="{9085C7E9-A339-4B4C-ABCF-3727929BDD33}" destId="{C654674F-9E39-4186-972F-F164FE718A8D}" srcOrd="0" destOrd="5" presId="urn:microsoft.com/office/officeart/2005/8/layout/hList1"/>
    <dgm:cxn modelId="{B3D87251-AD32-4329-93F7-77E3A2719C7E}" type="presOf" srcId="{ED05EA2C-D4F0-495D-A71F-D7DD15DCE78A}" destId="{C3846982-50FB-44E9-AEF1-6D2456BE5747}" srcOrd="0" destOrd="1" presId="urn:microsoft.com/office/officeart/2005/8/layout/hList1"/>
    <dgm:cxn modelId="{708DFAFF-F7CC-4CDA-BB2F-AA59CD5EE771}" type="presOf" srcId="{17060A00-6671-48DB-9943-08C3B8A59BA6}" destId="{B3788366-9F4B-418B-A238-2FCCEF42A569}" srcOrd="0" destOrd="0" presId="urn:microsoft.com/office/officeart/2005/8/layout/hList1"/>
    <dgm:cxn modelId="{B7B0D262-A4BF-4E09-889F-E73FF2970456}" srcId="{A3FD33B1-DB91-4D13-8119-C2B38DAB569A}" destId="{D55A2FAC-5F7C-4AF2-BE93-B072BFE292B7}" srcOrd="4" destOrd="0" parTransId="{9757988B-C327-4E37-9BD7-49F9289A85C4}" sibTransId="{42BF47EB-7D83-4276-947C-3F40D79A6CDB}"/>
    <dgm:cxn modelId="{2C63E5DE-6692-4E85-A701-3F2C60360888}" srcId="{80250193-AFC0-47E9-A3A0-B89E4C765E6E}" destId="{7CFA82E4-D9AE-46F0-A31D-3B4847888DFF}" srcOrd="4" destOrd="0" parTransId="{F77DB9B4-7A5B-4246-B48E-1F820A74F1E5}" sibTransId="{0CA15455-72B9-422D-90DB-03B6AD28897E}"/>
    <dgm:cxn modelId="{DE2DADE3-3B37-4EF4-9EE4-8C94F7E0C6A0}" type="presOf" srcId="{6822FC2B-478A-4ECA-9279-EA6B03678A9A}" destId="{67E61B12-1EF3-4E3B-B200-60DCAA7347EE}" srcOrd="0" destOrd="0" presId="urn:microsoft.com/office/officeart/2005/8/layout/hList1"/>
    <dgm:cxn modelId="{CCD5FF4B-5683-4041-835D-FA6B7C0083FC}" srcId="{E40D2137-F7D7-4455-BA48-ED1CB2980496}" destId="{80250193-AFC0-47E9-A3A0-B89E4C765E6E}" srcOrd="1" destOrd="0" parTransId="{09F8ABDA-A072-4954-8E44-545D9D2F4DF1}" sibTransId="{1B41BABC-1D78-4AE6-A38B-5491ECC62A47}"/>
    <dgm:cxn modelId="{0EA527D2-47E2-4923-AE29-F14AD7641B5D}" srcId="{80250193-AFC0-47E9-A3A0-B89E4C765E6E}" destId="{17060A00-6671-48DB-9943-08C3B8A59BA6}" srcOrd="0" destOrd="0" parTransId="{9BFBC7A3-2049-4898-8F89-CA3BF9ECC053}" sibTransId="{24B5B090-F7D7-4298-BECD-E206886FBA5C}"/>
    <dgm:cxn modelId="{231616A1-92C3-4F4D-BAB0-2B47F7F2ED7B}" srcId="{A8364636-1332-4540-8FAE-977EA5E26E98}" destId="{63431294-8A76-41C0-B080-D10A6AECA33E}" srcOrd="2" destOrd="0" parTransId="{C8078FCA-D9B7-44AB-B0D2-6C8448EF8FAB}" sibTransId="{4761C7AB-A250-4DD8-84F0-CD4290762FEE}"/>
    <dgm:cxn modelId="{CA07ECE5-51D8-4D6E-9993-AFB5E15D8CBF}" type="presOf" srcId="{6AEAF4CB-0FEB-4521-9DAB-C1055AA5F86E}" destId="{67E61B12-1EF3-4E3B-B200-60DCAA7347EE}" srcOrd="0" destOrd="2" presId="urn:microsoft.com/office/officeart/2005/8/layout/hList1"/>
    <dgm:cxn modelId="{B02D3EB3-E042-4975-8CEF-775018E13ECC}" type="presOf" srcId="{E40D2137-F7D7-4455-BA48-ED1CB2980496}" destId="{A14F1F2F-AF38-40DF-92D4-2BE9BC30FC60}" srcOrd="0" destOrd="0" presId="urn:microsoft.com/office/officeart/2005/8/layout/hList1"/>
    <dgm:cxn modelId="{BF225709-2EB1-433F-8749-A95E6B4F2779}" srcId="{25A996B1-9F55-4D0A-B554-33FDE5438C04}" destId="{BF487DF7-551A-4FA7-BC04-F36A48007016}" srcOrd="1" destOrd="0" parTransId="{656B49D4-ABD5-42FE-8E5C-3AD6282D5344}" sibTransId="{5226AB1C-A1F6-475F-850E-13CF33519F3D}"/>
    <dgm:cxn modelId="{3188C54F-574D-4303-B0FA-7C0E4EB65D57}" srcId="{89027E13-4CF5-4F6A-8A05-AFB480545060}" destId="{F4C5C869-3145-4EE3-A30A-FF9D0E299017}" srcOrd="3" destOrd="0" parTransId="{E24742D3-18B0-431F-9177-69143FCAB6A2}" sibTransId="{ABA25D4C-8E1E-41FA-918E-0E815A0A2750}"/>
    <dgm:cxn modelId="{6B7EB06A-C9B6-4BF8-8267-41BA832C4403}" srcId="{A3FD33B1-DB91-4D13-8119-C2B38DAB569A}" destId="{44B981CC-D4B1-4F78-B38C-288162E3DA33}" srcOrd="3" destOrd="0" parTransId="{AC0D01A5-F694-46A5-B106-EA044538A16F}" sibTransId="{AD4EA647-295F-429E-9D74-D5F06BC75789}"/>
    <dgm:cxn modelId="{ABA7ED56-327A-4573-AC7D-E848CB4AC0A0}" type="presOf" srcId="{85757D39-D492-41C9-A14B-74649272CC4C}" destId="{7FB4DC41-908C-46D1-B2C5-04899140EE45}" srcOrd="0" destOrd="1" presId="urn:microsoft.com/office/officeart/2005/8/layout/hList1"/>
    <dgm:cxn modelId="{A81DBF11-295A-4976-A9A8-7EA83AE12EB9}" type="presOf" srcId="{CA8A7553-264B-4327-9C0D-1A9B450DB400}" destId="{C654674F-9E39-4186-972F-F164FE718A8D}" srcOrd="0" destOrd="3" presId="urn:microsoft.com/office/officeart/2005/8/layout/hList1"/>
    <dgm:cxn modelId="{C92350F1-C9BF-480A-86A2-625ABE8F4CE1}" srcId="{E40D2137-F7D7-4455-BA48-ED1CB2980496}" destId="{89027E13-4CF5-4F6A-8A05-AFB480545060}" srcOrd="3" destOrd="0" parTransId="{17D206AC-95B1-4C2C-ADE6-7450737F0BC7}" sibTransId="{8D34D15E-BA8C-498E-8AE2-04E3EE88B90E}"/>
    <dgm:cxn modelId="{A90D5D71-2DF4-48D8-A63F-88A930A5D732}" type="presOf" srcId="{9968C95E-518E-4C0A-893A-B23F823B36B3}" destId="{B3788366-9F4B-418B-A238-2FCCEF42A569}" srcOrd="0" destOrd="2" presId="urn:microsoft.com/office/officeart/2005/8/layout/hList1"/>
    <dgm:cxn modelId="{B282CC63-D9CF-4BDD-A958-4436CC77174A}" srcId="{A8364636-1332-4540-8FAE-977EA5E26E98}" destId="{9085C7E9-A339-4B4C-ABCF-3727929BDD33}" srcOrd="5" destOrd="0" parTransId="{6EDC17B5-3D39-4EAA-AD53-1FCD2A79D155}" sibTransId="{796D9892-F838-4519-9D3F-78EB01F2528E}"/>
    <dgm:cxn modelId="{874EB5CD-0921-4AEC-8C8E-316C17B43059}" type="presOf" srcId="{7B967EED-E295-4203-A868-C18E5FDD7DFC}" destId="{C654674F-9E39-4186-972F-F164FE718A8D}" srcOrd="0" destOrd="6" presId="urn:microsoft.com/office/officeart/2005/8/layout/hList1"/>
    <dgm:cxn modelId="{BFA3097E-605D-4F8A-88FF-B274E3603302}" srcId="{89027E13-4CF5-4F6A-8A05-AFB480545060}" destId="{3D41F58A-11CF-4E0B-B15E-D9DC4564FAA2}" srcOrd="0" destOrd="0" parTransId="{2590A8CB-AA00-412C-ACE8-9A7777DD17FC}" sibTransId="{B4DCED14-9DFB-4EC6-B6D0-450D87822CC6}"/>
    <dgm:cxn modelId="{86514993-6050-4195-8D4F-F8DBABACD99E}" srcId="{A3FD33B1-DB91-4D13-8119-C2B38DAB569A}" destId="{85757D39-D492-41C9-A14B-74649272CC4C}" srcOrd="1" destOrd="0" parTransId="{4C83202C-3108-44EE-9EA8-6C282594E4E8}" sibTransId="{2ABC1744-59D8-4779-B007-E920594C6741}"/>
    <dgm:cxn modelId="{61643E49-F96C-4AB2-9982-D2D2D2D0A823}" type="presOf" srcId="{0958CE7F-AA0C-4858-ACF4-418F1A9A69D1}" destId="{C3846982-50FB-44E9-AEF1-6D2456BE5747}" srcOrd="0" destOrd="4" presId="urn:microsoft.com/office/officeart/2005/8/layout/hList1"/>
    <dgm:cxn modelId="{260D3B9B-B1AB-4D37-B59D-CB97CFCE8060}" srcId="{25A996B1-9F55-4D0A-B554-33FDE5438C04}" destId="{6822FC2B-478A-4ECA-9279-EA6B03678A9A}" srcOrd="0" destOrd="0" parTransId="{7C9F569E-FBCF-4B1A-AACF-2BE431A25BDD}" sibTransId="{581ACA60-563F-4650-9235-0F48FFF48ECA}"/>
    <dgm:cxn modelId="{EF587FB2-0521-4815-9050-D24C3E5175AD}" srcId="{E40D2137-F7D7-4455-BA48-ED1CB2980496}" destId="{25A996B1-9F55-4D0A-B554-33FDE5438C04}" srcOrd="2" destOrd="0" parTransId="{D0549EB7-07D7-4915-836A-9C76140839CC}" sibTransId="{E49B684E-B6C1-48CB-9863-6504C00980DD}"/>
    <dgm:cxn modelId="{48948704-30D0-4B99-9ECD-6C78AB198D7F}" srcId="{80250193-AFC0-47E9-A3A0-B89E4C765E6E}" destId="{353971B0-DF8D-439B-B5F8-34E40A58F7B9}" srcOrd="3" destOrd="0" parTransId="{698815F5-0217-461E-9B81-A3D522C37E4A}" sibTransId="{17E7A211-1B79-4933-826A-414F60C94F18}"/>
    <dgm:cxn modelId="{9F393B22-E609-4BA9-9A18-FC3342C7218B}" srcId="{A8364636-1332-4540-8FAE-977EA5E26E98}" destId="{7B967EED-E295-4203-A868-C18E5FDD7DFC}" srcOrd="6" destOrd="0" parTransId="{2A425CBB-38B3-45DF-B660-6DBDE6F30ACD}" sibTransId="{EB788294-E3B1-4A32-87ED-79C3A52BE607}"/>
    <dgm:cxn modelId="{B6FD2AF5-93D3-428B-A8DE-663E15C5A28E}" srcId="{80250193-AFC0-47E9-A3A0-B89E4C765E6E}" destId="{9968C95E-518E-4C0A-893A-B23F823B36B3}" srcOrd="2" destOrd="0" parTransId="{67081A4D-6B5B-4952-803C-E3B055F4FCF6}" sibTransId="{26EEAC77-2DE7-422C-AFAA-9A0F4E075C93}"/>
    <dgm:cxn modelId="{B0C9703B-EB52-4B2F-B8F3-744D3BE5833E}" type="presOf" srcId="{353971B0-DF8D-439B-B5F8-34E40A58F7B9}" destId="{B3788366-9F4B-418B-A238-2FCCEF42A569}" srcOrd="0" destOrd="3" presId="urn:microsoft.com/office/officeart/2005/8/layout/hList1"/>
    <dgm:cxn modelId="{D10E3FE2-BE15-448B-8EDF-0AF0BA65F1F1}" type="presOf" srcId="{63431294-8A76-41C0-B080-D10A6AECA33E}" destId="{C654674F-9E39-4186-972F-F164FE718A8D}" srcOrd="0" destOrd="2" presId="urn:microsoft.com/office/officeart/2005/8/layout/hList1"/>
    <dgm:cxn modelId="{DBED8B58-B55A-4B81-BE11-459594688B2C}" type="presOf" srcId="{F4C5C869-3145-4EE3-A30A-FF9D0E299017}" destId="{C3846982-50FB-44E9-AEF1-6D2456BE5747}" srcOrd="0" destOrd="3" presId="urn:microsoft.com/office/officeart/2005/8/layout/hList1"/>
    <dgm:cxn modelId="{7BD6B42A-5A0C-4F78-922C-B0FEBC25C3F5}" srcId="{A8364636-1332-4540-8FAE-977EA5E26E98}" destId="{CA8A7553-264B-4327-9C0D-1A9B450DB400}" srcOrd="3" destOrd="0" parTransId="{C5A319DA-5943-40C0-A40F-333CD1FD342F}" sibTransId="{C2C21096-9605-4812-9774-1496352FF833}"/>
    <dgm:cxn modelId="{5B64DF73-D60D-4EC8-8EC7-011B41C66672}" type="presOf" srcId="{B97528FF-871A-4878-9CD8-2047BE7BD456}" destId="{C654674F-9E39-4186-972F-F164FE718A8D}" srcOrd="0" destOrd="0" presId="urn:microsoft.com/office/officeart/2005/8/layout/hList1"/>
    <dgm:cxn modelId="{5499EBA0-D3B1-486B-84C3-04FBDAF7276F}" srcId="{E40D2137-F7D7-4455-BA48-ED1CB2980496}" destId="{A3FD33B1-DB91-4D13-8119-C2B38DAB569A}" srcOrd="4" destOrd="0" parTransId="{B852130E-DC82-41E7-AD8D-60FB1E573705}" sibTransId="{F6F3ADA0-3C86-4AAB-8DE6-CD6C1EE8E498}"/>
    <dgm:cxn modelId="{3645ADD5-8A25-49D7-9D92-2676DD7C8466}" type="presOf" srcId="{A8364636-1332-4540-8FAE-977EA5E26E98}" destId="{775B5E8D-7761-4E30-8CAA-1BA63A845D31}" srcOrd="0" destOrd="0" presId="urn:microsoft.com/office/officeart/2005/8/layout/hList1"/>
    <dgm:cxn modelId="{8B1D64E5-E5D8-4ADD-9F82-FDD0CA18A414}" srcId="{A3FD33B1-DB91-4D13-8119-C2B38DAB569A}" destId="{B80AB199-63A0-44EC-A324-C901739BD7C4}" srcOrd="2" destOrd="0" parTransId="{0A3005D1-5096-460F-84F2-7E3A47DD4CA7}" sibTransId="{B1976F7A-9451-411B-B2E4-5CA47B23B9B3}"/>
    <dgm:cxn modelId="{AB2D4957-AFC9-4AD4-81D3-A63C7E2A7D80}" type="presOf" srcId="{44B981CC-D4B1-4F78-B38C-288162E3DA33}" destId="{7FB4DC41-908C-46D1-B2C5-04899140EE45}" srcOrd="0" destOrd="3" presId="urn:microsoft.com/office/officeart/2005/8/layout/hList1"/>
    <dgm:cxn modelId="{CB31D264-F640-4680-A141-715313E15892}" srcId="{25A996B1-9F55-4D0A-B554-33FDE5438C04}" destId="{6AEAF4CB-0FEB-4521-9DAB-C1055AA5F86E}" srcOrd="2" destOrd="0" parTransId="{D13D9E25-A4BA-4D87-815A-BC4D8BC4CD6E}" sibTransId="{65DFC7E4-2ED9-4E6B-9BF2-605BB0EED6B5}"/>
    <dgm:cxn modelId="{3827B256-6D72-48DC-BC53-3D4ED59305D7}" srcId="{89027E13-4CF5-4F6A-8A05-AFB480545060}" destId="{ED05EA2C-D4F0-495D-A71F-D7DD15DCE78A}" srcOrd="1" destOrd="0" parTransId="{53E01B1C-BB31-448B-A629-BA0CFECC2AA3}" sibTransId="{175E2935-0021-4B4F-8655-E5265FE110A3}"/>
    <dgm:cxn modelId="{7171661C-D6BC-4188-A901-4526E3CE761E}" type="presOf" srcId="{F4E96612-1110-47C0-A013-D1C0629C794C}" destId="{B3788366-9F4B-418B-A238-2FCCEF42A569}" srcOrd="0" destOrd="1" presId="urn:microsoft.com/office/officeart/2005/8/layout/hList1"/>
    <dgm:cxn modelId="{6FA7A4A3-B590-49F8-AF8C-3B1119DC200B}" type="presOf" srcId="{89027E13-4CF5-4F6A-8A05-AFB480545060}" destId="{B55D632D-7BBC-43CB-B9E7-174C6EA1D09E}" srcOrd="0" destOrd="0" presId="urn:microsoft.com/office/officeart/2005/8/layout/hList1"/>
    <dgm:cxn modelId="{62A3DC5D-8A5B-499E-AEAE-F8926E1E3582}" srcId="{E40D2137-F7D7-4455-BA48-ED1CB2980496}" destId="{A8364636-1332-4540-8FAE-977EA5E26E98}" srcOrd="0" destOrd="0" parTransId="{CC261E9F-0FA8-4604-9B5D-9C02D35A8B82}" sibTransId="{019CA75A-1802-4316-A9A6-B8239BB58C25}"/>
    <dgm:cxn modelId="{34485B45-9A14-453B-BED3-8A498333EFAE}" type="presOf" srcId="{25A996B1-9F55-4D0A-B554-33FDE5438C04}" destId="{8D7ACB10-ABBF-457C-978F-60579B4BA33B}" srcOrd="0" destOrd="0" presId="urn:microsoft.com/office/officeart/2005/8/layout/hList1"/>
    <dgm:cxn modelId="{C1699EFC-D9D6-44CF-97A1-F313C50C97FB}" type="presOf" srcId="{BF487DF7-551A-4FA7-BC04-F36A48007016}" destId="{67E61B12-1EF3-4E3B-B200-60DCAA7347EE}" srcOrd="0" destOrd="1" presId="urn:microsoft.com/office/officeart/2005/8/layout/hList1"/>
    <dgm:cxn modelId="{A7D8EBCA-9ED3-47E0-91C5-3BFCD7974B4C}" type="presOf" srcId="{5E1CCAC2-483A-4C24-B808-8F2770DAACFD}" destId="{7FB4DC41-908C-46D1-B2C5-04899140EE45}" srcOrd="0" destOrd="0" presId="urn:microsoft.com/office/officeart/2005/8/layout/hList1"/>
    <dgm:cxn modelId="{250B5BA3-A4AC-4571-868F-49FD46421871}" type="presOf" srcId="{3D41F58A-11CF-4E0B-B15E-D9DC4564FAA2}" destId="{C3846982-50FB-44E9-AEF1-6D2456BE5747}" srcOrd="0" destOrd="0" presId="urn:microsoft.com/office/officeart/2005/8/layout/hList1"/>
    <dgm:cxn modelId="{607A7A7B-4BFD-4723-8E08-16A3971B2D73}" type="presOf" srcId="{B80AB199-63A0-44EC-A324-C901739BD7C4}" destId="{7FB4DC41-908C-46D1-B2C5-04899140EE45}" srcOrd="0" destOrd="2" presId="urn:microsoft.com/office/officeart/2005/8/layout/hList1"/>
    <dgm:cxn modelId="{E4B27FB5-511A-4AFB-B819-6AC9C09F76EF}" srcId="{80250193-AFC0-47E9-A3A0-B89E4C765E6E}" destId="{F4E96612-1110-47C0-A013-D1C0629C794C}" srcOrd="1" destOrd="0" parTransId="{A37E55FF-AD5C-4272-98AE-47E6FA18D933}" sibTransId="{B90DF7CE-5BD0-4FC7-B2D1-698E5DD4AF1B}"/>
    <dgm:cxn modelId="{6DD79BB1-C562-4B68-90AF-EE8559615FB0}" type="presOf" srcId="{7CFA82E4-D9AE-46F0-A31D-3B4847888DFF}" destId="{B3788366-9F4B-418B-A238-2FCCEF42A569}" srcOrd="0" destOrd="4" presId="urn:microsoft.com/office/officeart/2005/8/layout/hList1"/>
    <dgm:cxn modelId="{8F0821E7-E0CB-482D-A641-E81026012030}" type="presOf" srcId="{6D1BAA98-E9CB-414E-B3D5-00C5B9F72256}" destId="{C654674F-9E39-4186-972F-F164FE718A8D}" srcOrd="0" destOrd="4" presId="urn:microsoft.com/office/officeart/2005/8/layout/hList1"/>
    <dgm:cxn modelId="{84D7380B-EC42-4521-9A0C-F7B7986DF6E6}" type="presOf" srcId="{F9480831-D186-41B6-A7D0-3A3D43EFC1BD}" destId="{C3846982-50FB-44E9-AEF1-6D2456BE5747}" srcOrd="0" destOrd="2" presId="urn:microsoft.com/office/officeart/2005/8/layout/hList1"/>
    <dgm:cxn modelId="{AA4A673F-9D5E-42CD-8420-78261045FEC7}" srcId="{A8364636-1332-4540-8FAE-977EA5E26E98}" destId="{98283E1E-1F63-4F2D-BACF-7C680DCD8280}" srcOrd="1" destOrd="0" parTransId="{A2627D82-623A-4D01-8D27-EE74EE86C201}" sibTransId="{B224A8DA-9525-480E-B2F6-8D896CBB5935}"/>
    <dgm:cxn modelId="{462ECB72-8E45-44B4-94E1-5A8B245EF35F}" type="presOf" srcId="{A3FD33B1-DB91-4D13-8119-C2B38DAB569A}" destId="{06674AD3-0651-4226-8510-90B07E9F3C52}" srcOrd="0" destOrd="0" presId="urn:microsoft.com/office/officeart/2005/8/layout/hList1"/>
    <dgm:cxn modelId="{5F582751-F3E5-40F3-8A9B-9BF7EA711387}" srcId="{A3FD33B1-DB91-4D13-8119-C2B38DAB569A}" destId="{5E1CCAC2-483A-4C24-B808-8F2770DAACFD}" srcOrd="0" destOrd="0" parTransId="{F6D365E7-C8E2-4A40-9CFC-BA9A4666C530}" sibTransId="{EFF33D35-36A5-46C4-AC53-819CD26C6D21}"/>
    <dgm:cxn modelId="{9AC09EF6-8419-4758-8C9C-481FBAE488EE}" srcId="{89027E13-4CF5-4F6A-8A05-AFB480545060}" destId="{0958CE7F-AA0C-4858-ACF4-418F1A9A69D1}" srcOrd="4" destOrd="0" parTransId="{76CB4A33-3293-4846-9239-DC1DD40E0AD3}" sibTransId="{BB34E24A-6210-45E1-AC23-E89BFB30F459}"/>
    <dgm:cxn modelId="{4288F9D6-8944-4C0B-B384-BB7CF027BDED}" type="presOf" srcId="{98283E1E-1F63-4F2D-BACF-7C680DCD8280}" destId="{C654674F-9E39-4186-972F-F164FE718A8D}" srcOrd="0" destOrd="1" presId="urn:microsoft.com/office/officeart/2005/8/layout/hList1"/>
    <dgm:cxn modelId="{D9995F0C-DD0A-4B38-8642-191DE11631D0}" type="presOf" srcId="{D55A2FAC-5F7C-4AF2-BE93-B072BFE292B7}" destId="{7FB4DC41-908C-46D1-B2C5-04899140EE45}" srcOrd="0" destOrd="4" presId="urn:microsoft.com/office/officeart/2005/8/layout/hList1"/>
    <dgm:cxn modelId="{2C270250-7476-4EA2-9AC0-8DE96DA98519}" type="presParOf" srcId="{A14F1F2F-AF38-40DF-92D4-2BE9BC30FC60}" destId="{3360706B-8CE0-4F01-80F1-20ED53C268B3}" srcOrd="0" destOrd="0" presId="urn:microsoft.com/office/officeart/2005/8/layout/hList1"/>
    <dgm:cxn modelId="{49F4D0FE-F1C7-4A25-8710-9AEC83F18BB0}" type="presParOf" srcId="{3360706B-8CE0-4F01-80F1-20ED53C268B3}" destId="{775B5E8D-7761-4E30-8CAA-1BA63A845D31}" srcOrd="0" destOrd="0" presId="urn:microsoft.com/office/officeart/2005/8/layout/hList1"/>
    <dgm:cxn modelId="{2A8C2A95-0A67-49AD-8876-DAACD908C1BB}" type="presParOf" srcId="{3360706B-8CE0-4F01-80F1-20ED53C268B3}" destId="{C654674F-9E39-4186-972F-F164FE718A8D}" srcOrd="1" destOrd="0" presId="urn:microsoft.com/office/officeart/2005/8/layout/hList1"/>
    <dgm:cxn modelId="{E46810C1-8AEA-4141-BB17-EAF31D6E2EE0}" type="presParOf" srcId="{A14F1F2F-AF38-40DF-92D4-2BE9BC30FC60}" destId="{9ABB915E-5E4F-4DA9-B844-1C1C4671C944}" srcOrd="1" destOrd="0" presId="urn:microsoft.com/office/officeart/2005/8/layout/hList1"/>
    <dgm:cxn modelId="{1D11D170-8F26-4D42-8149-00441597453F}" type="presParOf" srcId="{A14F1F2F-AF38-40DF-92D4-2BE9BC30FC60}" destId="{D54264BE-847D-41C9-A634-8B8EEC8F4630}" srcOrd="2" destOrd="0" presId="urn:microsoft.com/office/officeart/2005/8/layout/hList1"/>
    <dgm:cxn modelId="{FAA21C23-51B3-419D-875A-589B069096FE}" type="presParOf" srcId="{D54264BE-847D-41C9-A634-8B8EEC8F4630}" destId="{D1923E40-D67D-4093-A1BD-9A04AB6FAAC7}" srcOrd="0" destOrd="0" presId="urn:microsoft.com/office/officeart/2005/8/layout/hList1"/>
    <dgm:cxn modelId="{46A5BE69-E22D-41D1-A4A4-CE129942EFD7}" type="presParOf" srcId="{D54264BE-847D-41C9-A634-8B8EEC8F4630}" destId="{B3788366-9F4B-418B-A238-2FCCEF42A569}" srcOrd="1" destOrd="0" presId="urn:microsoft.com/office/officeart/2005/8/layout/hList1"/>
    <dgm:cxn modelId="{89A6D103-5E3A-4B42-BBC0-A70DD62E5920}" type="presParOf" srcId="{A14F1F2F-AF38-40DF-92D4-2BE9BC30FC60}" destId="{780B196D-F1A1-485C-8184-DB2978C023FE}" srcOrd="3" destOrd="0" presId="urn:microsoft.com/office/officeart/2005/8/layout/hList1"/>
    <dgm:cxn modelId="{B8B6B9E0-44D3-4785-A28F-76B499A200A0}" type="presParOf" srcId="{A14F1F2F-AF38-40DF-92D4-2BE9BC30FC60}" destId="{ACBA6668-D9E9-4A6A-8D13-BC9BC45CD744}" srcOrd="4" destOrd="0" presId="urn:microsoft.com/office/officeart/2005/8/layout/hList1"/>
    <dgm:cxn modelId="{F4E5FD24-018B-4A2D-8B54-728927C7B905}" type="presParOf" srcId="{ACBA6668-D9E9-4A6A-8D13-BC9BC45CD744}" destId="{8D7ACB10-ABBF-457C-978F-60579B4BA33B}" srcOrd="0" destOrd="0" presId="urn:microsoft.com/office/officeart/2005/8/layout/hList1"/>
    <dgm:cxn modelId="{8BEED7AD-3B8B-4C8E-85D4-0BFF4EC8F0EF}" type="presParOf" srcId="{ACBA6668-D9E9-4A6A-8D13-BC9BC45CD744}" destId="{67E61B12-1EF3-4E3B-B200-60DCAA7347EE}" srcOrd="1" destOrd="0" presId="urn:microsoft.com/office/officeart/2005/8/layout/hList1"/>
    <dgm:cxn modelId="{49BED450-E34E-4D52-8410-99177AB9EFE5}" type="presParOf" srcId="{A14F1F2F-AF38-40DF-92D4-2BE9BC30FC60}" destId="{8B0D9D7D-96A6-4211-9BDB-93591D1DF746}" srcOrd="5" destOrd="0" presId="urn:microsoft.com/office/officeart/2005/8/layout/hList1"/>
    <dgm:cxn modelId="{A07C32CC-1441-4681-A23E-87060B6872A5}" type="presParOf" srcId="{A14F1F2F-AF38-40DF-92D4-2BE9BC30FC60}" destId="{75670B53-6B43-4E7C-95EE-6D65888031F6}" srcOrd="6" destOrd="0" presId="urn:microsoft.com/office/officeart/2005/8/layout/hList1"/>
    <dgm:cxn modelId="{0A0B5EB2-26B1-490E-9711-94B991CF5AA9}" type="presParOf" srcId="{75670B53-6B43-4E7C-95EE-6D65888031F6}" destId="{B55D632D-7BBC-43CB-B9E7-174C6EA1D09E}" srcOrd="0" destOrd="0" presId="urn:microsoft.com/office/officeart/2005/8/layout/hList1"/>
    <dgm:cxn modelId="{6F555139-C8AF-46A8-8CCE-55086D608084}" type="presParOf" srcId="{75670B53-6B43-4E7C-95EE-6D65888031F6}" destId="{C3846982-50FB-44E9-AEF1-6D2456BE5747}" srcOrd="1" destOrd="0" presId="urn:microsoft.com/office/officeart/2005/8/layout/hList1"/>
    <dgm:cxn modelId="{430FEF9D-8320-4F2C-A822-5A46A21F91A9}" type="presParOf" srcId="{A14F1F2F-AF38-40DF-92D4-2BE9BC30FC60}" destId="{36164CCD-8FE4-4A18-BDE8-5D3739CDBD1C}" srcOrd="7" destOrd="0" presId="urn:microsoft.com/office/officeart/2005/8/layout/hList1"/>
    <dgm:cxn modelId="{F4C6454A-AE28-4058-9C88-57ED10D04BBF}" type="presParOf" srcId="{A14F1F2F-AF38-40DF-92D4-2BE9BC30FC60}" destId="{FC29D8DA-0A55-46AA-B455-04C385A8277A}" srcOrd="8" destOrd="0" presId="urn:microsoft.com/office/officeart/2005/8/layout/hList1"/>
    <dgm:cxn modelId="{464F21C3-05BE-434E-8314-D7E489F80CA4}" type="presParOf" srcId="{FC29D8DA-0A55-46AA-B455-04C385A8277A}" destId="{06674AD3-0651-4226-8510-90B07E9F3C52}" srcOrd="0" destOrd="0" presId="urn:microsoft.com/office/officeart/2005/8/layout/hList1"/>
    <dgm:cxn modelId="{73DB3409-4104-4102-9163-91C589337D37}" type="presParOf" srcId="{FC29D8DA-0A55-46AA-B455-04C385A8277A}" destId="{7FB4DC41-908C-46D1-B2C5-04899140EE45}"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0D2137-F7D7-4455-BA48-ED1CB2980496}"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sl-SI"/>
        </a:p>
      </dgm:t>
    </dgm:pt>
    <dgm:pt modelId="{A8364636-1332-4540-8FAE-977EA5E26E98}">
      <dgm:prSet phldrT="[besedilo]"/>
      <dgm:spPr/>
      <dgm:t>
        <a:bodyPr/>
        <a:lstStyle/>
        <a:p>
          <a:r>
            <a:rPr lang="sl-SI" dirty="0" smtClean="0"/>
            <a:t>Javno dostopni podatki</a:t>
          </a:r>
          <a:endParaRPr lang="sl-SI" dirty="0"/>
        </a:p>
      </dgm:t>
    </dgm:pt>
    <dgm:pt modelId="{CC261E9F-0FA8-4604-9B5D-9C02D35A8B82}" type="parTrans" cxnId="{62A3DC5D-8A5B-499E-AEAE-F8926E1E3582}">
      <dgm:prSet/>
      <dgm:spPr/>
      <dgm:t>
        <a:bodyPr/>
        <a:lstStyle/>
        <a:p>
          <a:endParaRPr lang="sl-SI"/>
        </a:p>
      </dgm:t>
    </dgm:pt>
    <dgm:pt modelId="{019CA75A-1802-4316-A9A6-B8239BB58C25}" type="sibTrans" cxnId="{62A3DC5D-8A5B-499E-AEAE-F8926E1E3582}">
      <dgm:prSet/>
      <dgm:spPr/>
      <dgm:t>
        <a:bodyPr/>
        <a:lstStyle/>
        <a:p>
          <a:endParaRPr lang="sl-SI"/>
        </a:p>
      </dgm:t>
    </dgm:pt>
    <dgm:pt modelId="{B97528FF-871A-4878-9CD8-2047BE7BD456}">
      <dgm:prSet phldrT="[besedilo]"/>
      <dgm:spPr/>
      <dgm:t>
        <a:bodyPr/>
        <a:lstStyle/>
        <a:p>
          <a:r>
            <a:rPr lang="sl-SI" smtClean="0"/>
            <a:t>Rokovnik</a:t>
          </a:r>
          <a:endParaRPr lang="sl-SI" dirty="0"/>
        </a:p>
      </dgm:t>
    </dgm:pt>
    <dgm:pt modelId="{A92F4BE4-43D4-471C-896C-4AB32606A0C6}" type="parTrans" cxnId="{7A25CBEA-3386-4DE6-8818-16FD8ED42230}">
      <dgm:prSet/>
      <dgm:spPr/>
      <dgm:t>
        <a:bodyPr/>
        <a:lstStyle/>
        <a:p>
          <a:endParaRPr lang="sl-SI"/>
        </a:p>
      </dgm:t>
    </dgm:pt>
    <dgm:pt modelId="{E309489B-053F-4ACB-A0A2-947D91386D0E}" type="sibTrans" cxnId="{7A25CBEA-3386-4DE6-8818-16FD8ED42230}">
      <dgm:prSet/>
      <dgm:spPr/>
      <dgm:t>
        <a:bodyPr/>
        <a:lstStyle/>
        <a:p>
          <a:endParaRPr lang="sl-SI"/>
        </a:p>
      </dgm:t>
    </dgm:pt>
    <dgm:pt modelId="{80250193-AFC0-47E9-A3A0-B89E4C765E6E}">
      <dgm:prSet phldrT="[besedilo]"/>
      <dgm:spPr/>
      <dgm:t>
        <a:bodyPr/>
        <a:lstStyle/>
        <a:p>
          <a:r>
            <a:rPr lang="sl-SI" dirty="0" smtClean="0"/>
            <a:t>Modul za vnos Prijave za vpis v dijaški dom</a:t>
          </a:r>
          <a:endParaRPr lang="sl-SI" dirty="0"/>
        </a:p>
      </dgm:t>
    </dgm:pt>
    <dgm:pt modelId="{09F8ABDA-A072-4954-8E44-545D9D2F4DF1}" type="parTrans" cxnId="{CCD5FF4B-5683-4041-835D-FA6B7C0083FC}">
      <dgm:prSet/>
      <dgm:spPr/>
      <dgm:t>
        <a:bodyPr/>
        <a:lstStyle/>
        <a:p>
          <a:endParaRPr lang="sl-SI"/>
        </a:p>
      </dgm:t>
    </dgm:pt>
    <dgm:pt modelId="{1B41BABC-1D78-4AE6-A38B-5491ECC62A47}" type="sibTrans" cxnId="{CCD5FF4B-5683-4041-835D-FA6B7C0083FC}">
      <dgm:prSet/>
      <dgm:spPr/>
      <dgm:t>
        <a:bodyPr/>
        <a:lstStyle/>
        <a:p>
          <a:endParaRPr lang="sl-SI"/>
        </a:p>
      </dgm:t>
    </dgm:pt>
    <dgm:pt modelId="{9968C95E-518E-4C0A-893A-B23F823B36B3}">
      <dgm:prSet phldrT="[besedilo]"/>
      <dgm:spPr/>
      <dgm:t>
        <a:bodyPr/>
        <a:lstStyle/>
        <a:p>
          <a:r>
            <a:rPr lang="sl-SI" dirty="0" smtClean="0"/>
            <a:t>Spletni obrazec za prenos prijave</a:t>
          </a:r>
          <a:endParaRPr lang="sl-SI" dirty="0">
            <a:solidFill>
              <a:sysClr val="windowText" lastClr="000000"/>
            </a:solidFill>
          </a:endParaRPr>
        </a:p>
      </dgm:t>
    </dgm:pt>
    <dgm:pt modelId="{67081A4D-6B5B-4952-803C-E3B055F4FCF6}" type="parTrans" cxnId="{B6FD2AF5-93D3-428B-A8DE-663E15C5A28E}">
      <dgm:prSet/>
      <dgm:spPr/>
      <dgm:t>
        <a:bodyPr/>
        <a:lstStyle/>
        <a:p>
          <a:endParaRPr lang="sl-SI"/>
        </a:p>
      </dgm:t>
    </dgm:pt>
    <dgm:pt modelId="{26EEAC77-2DE7-422C-AFAA-9A0F4E075C93}" type="sibTrans" cxnId="{B6FD2AF5-93D3-428B-A8DE-663E15C5A28E}">
      <dgm:prSet/>
      <dgm:spPr/>
      <dgm:t>
        <a:bodyPr/>
        <a:lstStyle/>
        <a:p>
          <a:endParaRPr lang="sl-SI"/>
        </a:p>
      </dgm:t>
    </dgm:pt>
    <dgm:pt modelId="{353971B0-DF8D-439B-B5F8-34E40A58F7B9}">
      <dgm:prSet phldrT="[besedilo]"/>
      <dgm:spPr/>
      <dgm:t>
        <a:bodyPr/>
        <a:lstStyle/>
        <a:p>
          <a:r>
            <a:rPr lang="sl-SI" dirty="0" smtClean="0">
              <a:solidFill>
                <a:sysClr val="windowText" lastClr="000000"/>
              </a:solidFill>
            </a:rPr>
            <a:t>Uporabnik vidi samo podatke, ki jih je sam vnesel v aplikacijo</a:t>
          </a:r>
          <a:endParaRPr lang="sl-SI" dirty="0">
            <a:solidFill>
              <a:sysClr val="windowText" lastClr="000000"/>
            </a:solidFill>
          </a:endParaRPr>
        </a:p>
      </dgm:t>
    </dgm:pt>
    <dgm:pt modelId="{698815F5-0217-461E-9B81-A3D522C37E4A}" type="parTrans" cxnId="{48948704-30D0-4B99-9ECD-6C78AB198D7F}">
      <dgm:prSet/>
      <dgm:spPr/>
      <dgm:t>
        <a:bodyPr/>
        <a:lstStyle/>
        <a:p>
          <a:endParaRPr lang="sl-SI"/>
        </a:p>
      </dgm:t>
    </dgm:pt>
    <dgm:pt modelId="{17E7A211-1B79-4933-826A-414F60C94F18}" type="sibTrans" cxnId="{48948704-30D0-4B99-9ECD-6C78AB198D7F}">
      <dgm:prSet/>
      <dgm:spPr/>
      <dgm:t>
        <a:bodyPr/>
        <a:lstStyle/>
        <a:p>
          <a:endParaRPr lang="sl-SI"/>
        </a:p>
      </dgm:t>
    </dgm:pt>
    <dgm:pt modelId="{7CFA82E4-D9AE-46F0-A31D-3B4847888DFF}">
      <dgm:prSet phldrT="[besedilo]"/>
      <dgm:spPr/>
      <dgm:t>
        <a:bodyPr/>
        <a:lstStyle/>
        <a:p>
          <a:r>
            <a:rPr lang="sl-SI" dirty="0" smtClean="0">
              <a:solidFill>
                <a:sysClr val="windowText" lastClr="000000"/>
              </a:solidFill>
            </a:rPr>
            <a:t>Po zaključku vpisnega postopka se uporabniški račun in podatki izbrišejo</a:t>
          </a:r>
          <a:r>
            <a:rPr lang="sl-SI" dirty="0" smtClean="0">
              <a:solidFill>
                <a:srgbClr val="FF0000"/>
              </a:solidFill>
            </a:rPr>
            <a:t>.</a:t>
          </a:r>
          <a:endParaRPr lang="sl-SI" dirty="0">
            <a:solidFill>
              <a:srgbClr val="FF0000"/>
            </a:solidFill>
          </a:endParaRPr>
        </a:p>
      </dgm:t>
    </dgm:pt>
    <dgm:pt modelId="{F77DB9B4-7A5B-4246-B48E-1F820A74F1E5}" type="parTrans" cxnId="{2C63E5DE-6692-4E85-A701-3F2C60360888}">
      <dgm:prSet/>
      <dgm:spPr/>
      <dgm:t>
        <a:bodyPr/>
        <a:lstStyle/>
        <a:p>
          <a:endParaRPr lang="sl-SI"/>
        </a:p>
      </dgm:t>
    </dgm:pt>
    <dgm:pt modelId="{0CA15455-72B9-422D-90DB-03B6AD28897E}" type="sibTrans" cxnId="{2C63E5DE-6692-4E85-A701-3F2C60360888}">
      <dgm:prSet/>
      <dgm:spPr/>
      <dgm:t>
        <a:bodyPr/>
        <a:lstStyle/>
        <a:p>
          <a:endParaRPr lang="sl-SI"/>
        </a:p>
      </dgm:t>
    </dgm:pt>
    <dgm:pt modelId="{89027E13-4CF5-4F6A-8A05-AFB480545060}">
      <dgm:prSet phldrT="[besedilo]"/>
      <dgm:spPr/>
      <dgm:t>
        <a:bodyPr/>
        <a:lstStyle/>
        <a:p>
          <a:r>
            <a:rPr lang="sl-SI" dirty="0" smtClean="0"/>
            <a:t>Modul za vnos in obdelavo podatkov v dijaškem domu</a:t>
          </a:r>
          <a:endParaRPr lang="sl-SI" dirty="0"/>
        </a:p>
      </dgm:t>
    </dgm:pt>
    <dgm:pt modelId="{17D206AC-95B1-4C2C-ADE6-7450737F0BC7}" type="parTrans" cxnId="{C92350F1-C9BF-480A-86A2-625ABE8F4CE1}">
      <dgm:prSet/>
      <dgm:spPr/>
      <dgm:t>
        <a:bodyPr/>
        <a:lstStyle/>
        <a:p>
          <a:endParaRPr lang="sl-SI"/>
        </a:p>
      </dgm:t>
    </dgm:pt>
    <dgm:pt modelId="{8D34D15E-BA8C-498E-8AE2-04E3EE88B90E}" type="sibTrans" cxnId="{C92350F1-C9BF-480A-86A2-625ABE8F4CE1}">
      <dgm:prSet/>
      <dgm:spPr/>
      <dgm:t>
        <a:bodyPr/>
        <a:lstStyle/>
        <a:p>
          <a:endParaRPr lang="sl-SI"/>
        </a:p>
      </dgm:t>
    </dgm:pt>
    <dgm:pt modelId="{3D41F58A-11CF-4E0B-B15E-D9DC4564FAA2}">
      <dgm:prSet phldrT="[besedilo]"/>
      <dgm:spPr/>
      <dgm:t>
        <a:bodyPr/>
        <a:lstStyle/>
        <a:p>
          <a:r>
            <a:rPr lang="sl-SI" dirty="0" smtClean="0"/>
            <a:t>Podatke vnašajo uporabniki v dijaških domovih</a:t>
          </a:r>
          <a:endParaRPr lang="sl-SI" dirty="0"/>
        </a:p>
      </dgm:t>
    </dgm:pt>
    <dgm:pt modelId="{2590A8CB-AA00-412C-ACE8-9A7777DD17FC}" type="parTrans" cxnId="{BFA3097E-605D-4F8A-88FF-B274E3603302}">
      <dgm:prSet/>
      <dgm:spPr/>
      <dgm:t>
        <a:bodyPr/>
        <a:lstStyle/>
        <a:p>
          <a:endParaRPr lang="sl-SI"/>
        </a:p>
      </dgm:t>
    </dgm:pt>
    <dgm:pt modelId="{B4DCED14-9DFB-4EC6-B6D0-450D87822CC6}" type="sibTrans" cxnId="{BFA3097E-605D-4F8A-88FF-B274E3603302}">
      <dgm:prSet/>
      <dgm:spPr/>
      <dgm:t>
        <a:bodyPr/>
        <a:lstStyle/>
        <a:p>
          <a:endParaRPr lang="sl-SI"/>
        </a:p>
      </dgm:t>
    </dgm:pt>
    <dgm:pt modelId="{ED05EA2C-D4F0-495D-A71F-D7DD15DCE78A}">
      <dgm:prSet phldrT="[besedilo]"/>
      <dgm:spPr/>
      <dgm:t>
        <a:bodyPr/>
        <a:lstStyle/>
        <a:p>
          <a:r>
            <a:rPr lang="sl-SI" dirty="0" smtClean="0"/>
            <a:t>Podatki iz prijave za vpis</a:t>
          </a:r>
          <a:endParaRPr lang="sl-SI" dirty="0"/>
        </a:p>
      </dgm:t>
    </dgm:pt>
    <dgm:pt modelId="{53E01B1C-BB31-448B-A629-BA0CFECC2AA3}" type="parTrans" cxnId="{3827B256-6D72-48DC-BC53-3D4ED59305D7}">
      <dgm:prSet/>
      <dgm:spPr/>
      <dgm:t>
        <a:bodyPr/>
        <a:lstStyle/>
        <a:p>
          <a:endParaRPr lang="sl-SI"/>
        </a:p>
      </dgm:t>
    </dgm:pt>
    <dgm:pt modelId="{175E2935-0021-4B4F-8655-E5265FE110A3}" type="sibTrans" cxnId="{3827B256-6D72-48DC-BC53-3D4ED59305D7}">
      <dgm:prSet/>
      <dgm:spPr/>
      <dgm:t>
        <a:bodyPr/>
        <a:lstStyle/>
        <a:p>
          <a:endParaRPr lang="sl-SI"/>
        </a:p>
      </dgm:t>
    </dgm:pt>
    <dgm:pt modelId="{A3FD33B1-DB91-4D13-8119-C2B38DAB569A}">
      <dgm:prSet phldrT="[besedilo]"/>
      <dgm:spPr/>
      <dgm:t>
        <a:bodyPr/>
        <a:lstStyle/>
        <a:p>
          <a:r>
            <a:rPr lang="sl-SI" dirty="0" smtClean="0"/>
            <a:t>Spletno mesto za posredovanje dokazil</a:t>
          </a:r>
          <a:endParaRPr lang="sl-SI" dirty="0"/>
        </a:p>
      </dgm:t>
    </dgm:pt>
    <dgm:pt modelId="{B852130E-DC82-41E7-AD8D-60FB1E573705}" type="parTrans" cxnId="{5499EBA0-D3B1-486B-84C3-04FBDAF7276F}">
      <dgm:prSet/>
      <dgm:spPr/>
      <dgm:t>
        <a:bodyPr/>
        <a:lstStyle/>
        <a:p>
          <a:endParaRPr lang="sl-SI"/>
        </a:p>
      </dgm:t>
    </dgm:pt>
    <dgm:pt modelId="{F6F3ADA0-3C86-4AAB-8DE6-CD6C1EE8E498}" type="sibTrans" cxnId="{5499EBA0-D3B1-486B-84C3-04FBDAF7276F}">
      <dgm:prSet/>
      <dgm:spPr/>
      <dgm:t>
        <a:bodyPr/>
        <a:lstStyle/>
        <a:p>
          <a:endParaRPr lang="sl-SI"/>
        </a:p>
      </dgm:t>
    </dgm:pt>
    <dgm:pt modelId="{F4C5C869-3145-4EE3-A30A-FF9D0E299017}">
      <dgm:prSet phldrT="[besedilo]"/>
      <dgm:spPr/>
      <dgm:t>
        <a:bodyPr/>
        <a:lstStyle/>
        <a:p>
          <a:r>
            <a:rPr lang="sl-SI" dirty="0" smtClean="0"/>
            <a:t>Izvedba izbirnega postopka</a:t>
          </a:r>
          <a:endParaRPr lang="sl-SI" dirty="0"/>
        </a:p>
      </dgm:t>
    </dgm:pt>
    <dgm:pt modelId="{E24742D3-18B0-431F-9177-69143FCAB6A2}" type="parTrans" cxnId="{3188C54F-574D-4303-B0FA-7C0E4EB65D57}">
      <dgm:prSet/>
      <dgm:spPr/>
      <dgm:t>
        <a:bodyPr/>
        <a:lstStyle/>
        <a:p>
          <a:endParaRPr lang="sl-SI"/>
        </a:p>
      </dgm:t>
    </dgm:pt>
    <dgm:pt modelId="{ABA25D4C-8E1E-41FA-918E-0E815A0A2750}" type="sibTrans" cxnId="{3188C54F-574D-4303-B0FA-7C0E4EB65D57}">
      <dgm:prSet/>
      <dgm:spPr/>
      <dgm:t>
        <a:bodyPr/>
        <a:lstStyle/>
        <a:p>
          <a:endParaRPr lang="sl-SI"/>
        </a:p>
      </dgm:t>
    </dgm:pt>
    <dgm:pt modelId="{0958CE7F-AA0C-4858-ACF4-418F1A9A69D1}">
      <dgm:prSet phldrT="[besedilo]"/>
      <dgm:spPr/>
      <dgm:t>
        <a:bodyPr/>
        <a:lstStyle/>
        <a:p>
          <a:r>
            <a:rPr lang="sl-SI" dirty="0" smtClean="0"/>
            <a:t>Vpis kandidatov, izdaja potrdil, sklepov…</a:t>
          </a:r>
          <a:endParaRPr lang="sl-SI" dirty="0"/>
        </a:p>
      </dgm:t>
    </dgm:pt>
    <dgm:pt modelId="{76CB4A33-3293-4846-9239-DC1DD40E0AD3}" type="parTrans" cxnId="{9AC09EF6-8419-4758-8C9C-481FBAE488EE}">
      <dgm:prSet/>
      <dgm:spPr/>
      <dgm:t>
        <a:bodyPr/>
        <a:lstStyle/>
        <a:p>
          <a:endParaRPr lang="sl-SI"/>
        </a:p>
      </dgm:t>
    </dgm:pt>
    <dgm:pt modelId="{BB34E24A-6210-45E1-AC23-E89BFB30F459}" type="sibTrans" cxnId="{9AC09EF6-8419-4758-8C9C-481FBAE488EE}">
      <dgm:prSet/>
      <dgm:spPr/>
      <dgm:t>
        <a:bodyPr/>
        <a:lstStyle/>
        <a:p>
          <a:endParaRPr lang="sl-SI"/>
        </a:p>
      </dgm:t>
    </dgm:pt>
    <dgm:pt modelId="{5E1CCAC2-483A-4C24-B808-8F2770DAACFD}">
      <dgm:prSet phldrT="[besedilo]"/>
      <dgm:spPr/>
      <dgm:t>
        <a:bodyPr/>
        <a:lstStyle/>
        <a:p>
          <a:r>
            <a:rPr lang="sl-SI" dirty="0" smtClean="0"/>
            <a:t>Registrirani uporabniki – kandidati za vpis, pri katerih je dijaški dom prejel izpolnjeno Prijavo za vpis</a:t>
          </a:r>
          <a:endParaRPr lang="sl-SI" dirty="0"/>
        </a:p>
      </dgm:t>
    </dgm:pt>
    <dgm:pt modelId="{F6D365E7-C8E2-4A40-9CFC-BA9A4666C530}" type="parTrans" cxnId="{5F582751-F3E5-40F3-8A9B-9BF7EA711387}">
      <dgm:prSet/>
      <dgm:spPr/>
      <dgm:t>
        <a:bodyPr/>
        <a:lstStyle/>
        <a:p>
          <a:endParaRPr lang="sl-SI"/>
        </a:p>
      </dgm:t>
    </dgm:pt>
    <dgm:pt modelId="{EFF33D35-36A5-46C4-AC53-819CD26C6D21}" type="sibTrans" cxnId="{5F582751-F3E5-40F3-8A9B-9BF7EA711387}">
      <dgm:prSet/>
      <dgm:spPr/>
      <dgm:t>
        <a:bodyPr/>
        <a:lstStyle/>
        <a:p>
          <a:endParaRPr lang="sl-SI"/>
        </a:p>
      </dgm:t>
    </dgm:pt>
    <dgm:pt modelId="{85757D39-D492-41C9-A14B-74649272CC4C}">
      <dgm:prSet phldrT="[besedilo]"/>
      <dgm:spPr/>
      <dgm:t>
        <a:bodyPr/>
        <a:lstStyle/>
        <a:p>
          <a:r>
            <a:rPr lang="sl-SI" dirty="0" smtClean="0"/>
            <a:t>Modul omogoči ravnatelj z aktivacijo, s katero pooblasti MIZŠ za obdelavo osebnih podatkov na dokazilih</a:t>
          </a:r>
          <a:endParaRPr lang="sl-SI" dirty="0"/>
        </a:p>
      </dgm:t>
    </dgm:pt>
    <dgm:pt modelId="{4C83202C-3108-44EE-9EA8-6C282594E4E8}" type="parTrans" cxnId="{86514993-6050-4195-8D4F-F8DBABACD99E}">
      <dgm:prSet/>
      <dgm:spPr/>
      <dgm:t>
        <a:bodyPr/>
        <a:lstStyle/>
        <a:p>
          <a:endParaRPr lang="sl-SI"/>
        </a:p>
      </dgm:t>
    </dgm:pt>
    <dgm:pt modelId="{2ABC1744-59D8-4779-B007-E920594C6741}" type="sibTrans" cxnId="{86514993-6050-4195-8D4F-F8DBABACD99E}">
      <dgm:prSet/>
      <dgm:spPr/>
      <dgm:t>
        <a:bodyPr/>
        <a:lstStyle/>
        <a:p>
          <a:endParaRPr lang="sl-SI"/>
        </a:p>
      </dgm:t>
    </dgm:pt>
    <dgm:pt modelId="{B80AB199-63A0-44EC-A324-C901739BD7C4}">
      <dgm:prSet phldrT="[besedilo]"/>
      <dgm:spPr/>
      <dgm:t>
        <a:bodyPr/>
        <a:lstStyle/>
        <a:p>
          <a:r>
            <a:rPr lang="sl-SI" dirty="0" smtClean="0"/>
            <a:t>Vsak uporabnik/kandidat dostopa samo do podatkov, ki jih je sam posredoval v sistem</a:t>
          </a:r>
          <a:endParaRPr lang="sl-SI" dirty="0"/>
        </a:p>
      </dgm:t>
    </dgm:pt>
    <dgm:pt modelId="{0A3005D1-5096-460F-84F2-7E3A47DD4CA7}" type="parTrans" cxnId="{8B1D64E5-E5D8-4ADD-9F82-FDD0CA18A414}">
      <dgm:prSet/>
      <dgm:spPr/>
      <dgm:t>
        <a:bodyPr/>
        <a:lstStyle/>
        <a:p>
          <a:endParaRPr lang="sl-SI"/>
        </a:p>
      </dgm:t>
    </dgm:pt>
    <dgm:pt modelId="{B1976F7A-9451-411B-B2E4-5CA47B23B9B3}" type="sibTrans" cxnId="{8B1D64E5-E5D8-4ADD-9F82-FDD0CA18A414}">
      <dgm:prSet/>
      <dgm:spPr/>
      <dgm:t>
        <a:bodyPr/>
        <a:lstStyle/>
        <a:p>
          <a:endParaRPr lang="sl-SI"/>
        </a:p>
      </dgm:t>
    </dgm:pt>
    <dgm:pt modelId="{44B981CC-D4B1-4F78-B38C-288162E3DA33}">
      <dgm:prSet phldrT="[besedilo]"/>
      <dgm:spPr/>
      <dgm:t>
        <a:bodyPr/>
        <a:lstStyle/>
        <a:p>
          <a:r>
            <a:rPr lang="sl-SI" dirty="0" smtClean="0"/>
            <a:t>Zaposleni na zavodu dostopa do podatkov o vseh kandidatih svojega zavoda</a:t>
          </a:r>
          <a:endParaRPr lang="sl-SI" dirty="0"/>
        </a:p>
      </dgm:t>
    </dgm:pt>
    <dgm:pt modelId="{AC0D01A5-F694-46A5-B106-EA044538A16F}" type="parTrans" cxnId="{6B7EB06A-C9B6-4BF8-8267-41BA832C4403}">
      <dgm:prSet/>
      <dgm:spPr/>
      <dgm:t>
        <a:bodyPr/>
        <a:lstStyle/>
        <a:p>
          <a:endParaRPr lang="sl-SI"/>
        </a:p>
      </dgm:t>
    </dgm:pt>
    <dgm:pt modelId="{AD4EA647-295F-429E-9D74-D5F06BC75789}" type="sibTrans" cxnId="{6B7EB06A-C9B6-4BF8-8267-41BA832C4403}">
      <dgm:prSet/>
      <dgm:spPr/>
      <dgm:t>
        <a:bodyPr/>
        <a:lstStyle/>
        <a:p>
          <a:endParaRPr lang="sl-SI"/>
        </a:p>
      </dgm:t>
    </dgm:pt>
    <dgm:pt modelId="{D55A2FAC-5F7C-4AF2-BE93-B072BFE292B7}">
      <dgm:prSet phldrT="[besedilo]"/>
      <dgm:spPr/>
      <dgm:t>
        <a:bodyPr/>
        <a:lstStyle/>
        <a:p>
          <a:r>
            <a:rPr lang="sl-SI" dirty="0" smtClean="0"/>
            <a:t>Podatki in predali se po izvedbi vpisnega postopa izbrišejo</a:t>
          </a:r>
          <a:endParaRPr lang="sl-SI" dirty="0"/>
        </a:p>
      </dgm:t>
    </dgm:pt>
    <dgm:pt modelId="{9757988B-C327-4E37-9BD7-49F9289A85C4}" type="parTrans" cxnId="{B7B0D262-A4BF-4E09-889F-E73FF2970456}">
      <dgm:prSet/>
      <dgm:spPr/>
      <dgm:t>
        <a:bodyPr/>
        <a:lstStyle/>
        <a:p>
          <a:endParaRPr lang="sl-SI"/>
        </a:p>
      </dgm:t>
    </dgm:pt>
    <dgm:pt modelId="{42BF47EB-7D83-4276-947C-3F40D79A6CDB}" type="sibTrans" cxnId="{B7B0D262-A4BF-4E09-889F-E73FF2970456}">
      <dgm:prSet/>
      <dgm:spPr/>
      <dgm:t>
        <a:bodyPr/>
        <a:lstStyle/>
        <a:p>
          <a:endParaRPr lang="sl-SI"/>
        </a:p>
      </dgm:t>
    </dgm:pt>
    <dgm:pt modelId="{17060A00-6671-48DB-9943-08C3B8A59BA6}">
      <dgm:prSet phldrT="[besedilo]"/>
      <dgm:spPr/>
      <dgm:t>
        <a:bodyPr/>
        <a:lstStyle/>
        <a:p>
          <a:r>
            <a:rPr lang="sl-SI" dirty="0" smtClean="0"/>
            <a:t>Registriran uporabnik / kandidat za vpis v dijaški dom</a:t>
          </a:r>
          <a:endParaRPr lang="sl-SI" dirty="0"/>
        </a:p>
      </dgm:t>
    </dgm:pt>
    <dgm:pt modelId="{9BFBC7A3-2049-4898-8F89-CA3BF9ECC053}" type="parTrans" cxnId="{0EA527D2-47E2-4923-AE29-F14AD7641B5D}">
      <dgm:prSet/>
      <dgm:spPr/>
      <dgm:t>
        <a:bodyPr/>
        <a:lstStyle/>
        <a:p>
          <a:endParaRPr lang="sl-SI"/>
        </a:p>
      </dgm:t>
    </dgm:pt>
    <dgm:pt modelId="{24B5B090-F7D7-4298-BECD-E206886FBA5C}" type="sibTrans" cxnId="{0EA527D2-47E2-4923-AE29-F14AD7641B5D}">
      <dgm:prSet/>
      <dgm:spPr/>
      <dgm:t>
        <a:bodyPr/>
        <a:lstStyle/>
        <a:p>
          <a:endParaRPr lang="sl-SI"/>
        </a:p>
      </dgm:t>
    </dgm:pt>
    <dgm:pt modelId="{99ABCC4A-2060-46B3-95A6-3B0DE2817097}">
      <dgm:prSet/>
      <dgm:spPr/>
      <dgm:t>
        <a:bodyPr/>
        <a:lstStyle/>
        <a:p>
          <a:r>
            <a:rPr lang="sl-SI" smtClean="0"/>
            <a:t>Podatki o razpisanih mestih za vpis v dijaške domove ter o morebitnih omejitvah v preteklih letih </a:t>
          </a:r>
          <a:endParaRPr lang="sl-SI"/>
        </a:p>
      </dgm:t>
    </dgm:pt>
    <dgm:pt modelId="{CA18F9CD-F20B-4FD0-A67F-24F9A5F3571B}" type="parTrans" cxnId="{ABAE1B54-45CD-44EA-B954-7AEFA263DA6E}">
      <dgm:prSet/>
      <dgm:spPr/>
      <dgm:t>
        <a:bodyPr/>
        <a:lstStyle/>
        <a:p>
          <a:endParaRPr lang="sl-SI"/>
        </a:p>
      </dgm:t>
    </dgm:pt>
    <dgm:pt modelId="{43310FD8-9EB5-4DDA-BE80-69ECE44BE279}" type="sibTrans" cxnId="{ABAE1B54-45CD-44EA-B954-7AEFA263DA6E}">
      <dgm:prSet/>
      <dgm:spPr/>
      <dgm:t>
        <a:bodyPr/>
        <a:lstStyle/>
        <a:p>
          <a:endParaRPr lang="sl-SI"/>
        </a:p>
      </dgm:t>
    </dgm:pt>
    <dgm:pt modelId="{4845C95F-DFE2-4E0E-AC59-8B5A15FF71A6}">
      <dgm:prSet/>
      <dgm:spPr/>
      <dgm:t>
        <a:bodyPr/>
        <a:lstStyle/>
        <a:p>
          <a:r>
            <a:rPr lang="sl-SI" smtClean="0"/>
            <a:t>Izračun točk (v primeru uporabe daljinomera v aplikaciji)</a:t>
          </a:r>
          <a:endParaRPr lang="sl-SI"/>
        </a:p>
      </dgm:t>
    </dgm:pt>
    <dgm:pt modelId="{3D44823E-E800-42EA-B448-C9862856CF56}" type="parTrans" cxnId="{9F3CD5C1-4D92-40B1-8FD9-694938395E2C}">
      <dgm:prSet/>
      <dgm:spPr/>
      <dgm:t>
        <a:bodyPr/>
        <a:lstStyle/>
        <a:p>
          <a:endParaRPr lang="sl-SI"/>
        </a:p>
      </dgm:t>
    </dgm:pt>
    <dgm:pt modelId="{DBF57FC6-0D78-4FA5-93E2-6718D535F0EF}" type="sibTrans" cxnId="{9F3CD5C1-4D92-40B1-8FD9-694938395E2C}">
      <dgm:prSet/>
      <dgm:spPr/>
      <dgm:t>
        <a:bodyPr/>
        <a:lstStyle/>
        <a:p>
          <a:endParaRPr lang="sl-SI"/>
        </a:p>
      </dgm:t>
    </dgm:pt>
    <dgm:pt modelId="{B1CA8D76-6F1E-4E85-911C-6544AAA60579}">
      <dgm:prSet phldrT="[besedilo]"/>
      <dgm:spPr/>
      <dgm:t>
        <a:bodyPr/>
        <a:lstStyle/>
        <a:p>
          <a:r>
            <a:rPr lang="sl-SI" dirty="0" smtClean="0"/>
            <a:t>Spletni obrazec Prijava za vpis v dijaški dom</a:t>
          </a:r>
          <a:endParaRPr lang="sl-SI" dirty="0"/>
        </a:p>
      </dgm:t>
    </dgm:pt>
    <dgm:pt modelId="{F31F05DE-E55E-4FA4-ACD8-E942288D26C7}" type="parTrans" cxnId="{9F8E9433-7C38-4B0E-9BFD-523D9DDE4C62}">
      <dgm:prSet/>
      <dgm:spPr/>
      <dgm:t>
        <a:bodyPr/>
        <a:lstStyle/>
        <a:p>
          <a:endParaRPr lang="sl-SI"/>
        </a:p>
      </dgm:t>
    </dgm:pt>
    <dgm:pt modelId="{9E0A0395-6C7E-479A-A652-18FEFFEEF17B}" type="sibTrans" cxnId="{9F8E9433-7C38-4B0E-9BFD-523D9DDE4C62}">
      <dgm:prSet/>
      <dgm:spPr/>
      <dgm:t>
        <a:bodyPr/>
        <a:lstStyle/>
        <a:p>
          <a:endParaRPr lang="sl-SI"/>
        </a:p>
      </dgm:t>
    </dgm:pt>
    <dgm:pt modelId="{31A5B507-EB5F-4733-8897-815E154866E0}">
      <dgm:prSet/>
      <dgm:spPr/>
      <dgm:t>
        <a:bodyPr/>
        <a:lstStyle/>
        <a:p>
          <a:endParaRPr lang="sl-SI"/>
        </a:p>
      </dgm:t>
    </dgm:pt>
    <dgm:pt modelId="{AB83B91D-8814-41E7-81B5-A619F2954464}" type="parTrans" cxnId="{01487682-2761-4DB4-BB29-C609DD5F1E53}">
      <dgm:prSet/>
      <dgm:spPr/>
    </dgm:pt>
    <dgm:pt modelId="{9089A37A-CA6B-4CA6-8ADD-B67805773C2F}" type="sibTrans" cxnId="{01487682-2761-4DB4-BB29-C609DD5F1E53}">
      <dgm:prSet/>
      <dgm:spPr/>
    </dgm:pt>
    <dgm:pt modelId="{3D95DC74-A4BE-47E7-B1A3-0F3790C354A8}">
      <dgm:prSet/>
      <dgm:spPr/>
      <dgm:t>
        <a:bodyPr/>
        <a:lstStyle/>
        <a:p>
          <a:r>
            <a:rPr lang="sl-SI"/>
            <a:t>Merila</a:t>
          </a:r>
        </a:p>
      </dgm:t>
    </dgm:pt>
    <dgm:pt modelId="{1E6438C3-6A7A-45D8-9AA7-0E42BCEBCC76}" type="parTrans" cxnId="{25C09BF0-B0AF-4217-A0D8-778B037DEC90}">
      <dgm:prSet/>
      <dgm:spPr/>
    </dgm:pt>
    <dgm:pt modelId="{76ADA4C8-8D30-4EF7-9090-057A70ACB672}" type="sibTrans" cxnId="{25C09BF0-B0AF-4217-A0D8-778B037DEC90}">
      <dgm:prSet/>
      <dgm:spPr/>
    </dgm:pt>
    <dgm:pt modelId="{880721E3-3B8C-48E2-BA49-7006A48D9662}">
      <dgm:prSet/>
      <dgm:spPr/>
      <dgm:t>
        <a:bodyPr/>
        <a:lstStyle/>
        <a:p>
          <a:r>
            <a:rPr lang="sl-SI"/>
            <a:t>Seznam dijaških domov z omejitvijo</a:t>
          </a:r>
        </a:p>
      </dgm:t>
    </dgm:pt>
    <dgm:pt modelId="{8B74C380-154D-469F-934E-E5B2E130D843}" type="parTrans" cxnId="{EC7FB894-D5D6-43B8-B872-73E011BEAE80}">
      <dgm:prSet/>
      <dgm:spPr/>
    </dgm:pt>
    <dgm:pt modelId="{5E7A6C0A-C5DB-44E7-A6E6-56AB2949118A}" type="sibTrans" cxnId="{EC7FB894-D5D6-43B8-B872-73E011BEAE80}">
      <dgm:prSet/>
      <dgm:spPr/>
    </dgm:pt>
    <dgm:pt modelId="{178D6331-897F-42E3-9AD3-132D0844AD81}">
      <dgm:prSet/>
      <dgm:spPr/>
      <dgm:t>
        <a:bodyPr/>
        <a:lstStyle/>
        <a:p>
          <a:r>
            <a:rPr lang="sl-SI"/>
            <a:t>Prosta mesta v dijaških domovih po zaključenem prijavno vpisnem postopku</a:t>
          </a:r>
        </a:p>
      </dgm:t>
    </dgm:pt>
    <dgm:pt modelId="{D53D1B0D-8EAF-4C88-A1E8-8332DDEA0B50}" type="parTrans" cxnId="{4E715020-5527-44F4-ACBA-CAC38447D7CB}">
      <dgm:prSet/>
      <dgm:spPr/>
    </dgm:pt>
    <dgm:pt modelId="{847402C3-2F2F-4D5A-B489-154B8AFC28E5}" type="sibTrans" cxnId="{4E715020-5527-44F4-ACBA-CAC38447D7CB}">
      <dgm:prSet/>
      <dgm:spPr/>
    </dgm:pt>
    <dgm:pt modelId="{A14F1F2F-AF38-40DF-92D4-2BE9BC30FC60}" type="pres">
      <dgm:prSet presAssocID="{E40D2137-F7D7-4455-BA48-ED1CB2980496}" presName="Name0" presStyleCnt="0">
        <dgm:presLayoutVars>
          <dgm:dir/>
          <dgm:animLvl val="lvl"/>
          <dgm:resizeHandles val="exact"/>
        </dgm:presLayoutVars>
      </dgm:prSet>
      <dgm:spPr/>
      <dgm:t>
        <a:bodyPr/>
        <a:lstStyle/>
        <a:p>
          <a:endParaRPr lang="sl-SI"/>
        </a:p>
      </dgm:t>
    </dgm:pt>
    <dgm:pt modelId="{3360706B-8CE0-4F01-80F1-20ED53C268B3}" type="pres">
      <dgm:prSet presAssocID="{A8364636-1332-4540-8FAE-977EA5E26E98}" presName="composite" presStyleCnt="0"/>
      <dgm:spPr/>
    </dgm:pt>
    <dgm:pt modelId="{775B5E8D-7761-4E30-8CAA-1BA63A845D31}" type="pres">
      <dgm:prSet presAssocID="{A8364636-1332-4540-8FAE-977EA5E26E98}" presName="parTx" presStyleLbl="alignNode1" presStyleIdx="0" presStyleCnt="4">
        <dgm:presLayoutVars>
          <dgm:chMax val="0"/>
          <dgm:chPref val="0"/>
          <dgm:bulletEnabled val="1"/>
        </dgm:presLayoutVars>
      </dgm:prSet>
      <dgm:spPr/>
      <dgm:t>
        <a:bodyPr/>
        <a:lstStyle/>
        <a:p>
          <a:endParaRPr lang="sl-SI"/>
        </a:p>
      </dgm:t>
    </dgm:pt>
    <dgm:pt modelId="{C654674F-9E39-4186-972F-F164FE718A8D}" type="pres">
      <dgm:prSet presAssocID="{A8364636-1332-4540-8FAE-977EA5E26E98}" presName="desTx" presStyleLbl="alignAccFollowNode1" presStyleIdx="0" presStyleCnt="4">
        <dgm:presLayoutVars>
          <dgm:bulletEnabled val="1"/>
        </dgm:presLayoutVars>
      </dgm:prSet>
      <dgm:spPr/>
      <dgm:t>
        <a:bodyPr/>
        <a:lstStyle/>
        <a:p>
          <a:endParaRPr lang="sl-SI"/>
        </a:p>
      </dgm:t>
    </dgm:pt>
    <dgm:pt modelId="{9ABB915E-5E4F-4DA9-B844-1C1C4671C944}" type="pres">
      <dgm:prSet presAssocID="{019CA75A-1802-4316-A9A6-B8239BB58C25}" presName="space" presStyleCnt="0"/>
      <dgm:spPr/>
    </dgm:pt>
    <dgm:pt modelId="{D54264BE-847D-41C9-A634-8B8EEC8F4630}" type="pres">
      <dgm:prSet presAssocID="{80250193-AFC0-47E9-A3A0-B89E4C765E6E}" presName="composite" presStyleCnt="0"/>
      <dgm:spPr/>
    </dgm:pt>
    <dgm:pt modelId="{D1923E40-D67D-4093-A1BD-9A04AB6FAAC7}" type="pres">
      <dgm:prSet presAssocID="{80250193-AFC0-47E9-A3A0-B89E4C765E6E}" presName="parTx" presStyleLbl="alignNode1" presStyleIdx="1" presStyleCnt="4">
        <dgm:presLayoutVars>
          <dgm:chMax val="0"/>
          <dgm:chPref val="0"/>
          <dgm:bulletEnabled val="1"/>
        </dgm:presLayoutVars>
      </dgm:prSet>
      <dgm:spPr/>
      <dgm:t>
        <a:bodyPr/>
        <a:lstStyle/>
        <a:p>
          <a:endParaRPr lang="sl-SI"/>
        </a:p>
      </dgm:t>
    </dgm:pt>
    <dgm:pt modelId="{B3788366-9F4B-418B-A238-2FCCEF42A569}" type="pres">
      <dgm:prSet presAssocID="{80250193-AFC0-47E9-A3A0-B89E4C765E6E}" presName="desTx" presStyleLbl="alignAccFollowNode1" presStyleIdx="1" presStyleCnt="4">
        <dgm:presLayoutVars>
          <dgm:bulletEnabled val="1"/>
        </dgm:presLayoutVars>
      </dgm:prSet>
      <dgm:spPr/>
      <dgm:t>
        <a:bodyPr/>
        <a:lstStyle/>
        <a:p>
          <a:endParaRPr lang="sl-SI"/>
        </a:p>
      </dgm:t>
    </dgm:pt>
    <dgm:pt modelId="{780B196D-F1A1-485C-8184-DB2978C023FE}" type="pres">
      <dgm:prSet presAssocID="{1B41BABC-1D78-4AE6-A38B-5491ECC62A47}" presName="space" presStyleCnt="0"/>
      <dgm:spPr/>
    </dgm:pt>
    <dgm:pt modelId="{75670B53-6B43-4E7C-95EE-6D65888031F6}" type="pres">
      <dgm:prSet presAssocID="{89027E13-4CF5-4F6A-8A05-AFB480545060}" presName="composite" presStyleCnt="0"/>
      <dgm:spPr/>
    </dgm:pt>
    <dgm:pt modelId="{B55D632D-7BBC-43CB-B9E7-174C6EA1D09E}" type="pres">
      <dgm:prSet presAssocID="{89027E13-4CF5-4F6A-8A05-AFB480545060}" presName="parTx" presStyleLbl="alignNode1" presStyleIdx="2" presStyleCnt="4">
        <dgm:presLayoutVars>
          <dgm:chMax val="0"/>
          <dgm:chPref val="0"/>
          <dgm:bulletEnabled val="1"/>
        </dgm:presLayoutVars>
      </dgm:prSet>
      <dgm:spPr/>
      <dgm:t>
        <a:bodyPr/>
        <a:lstStyle/>
        <a:p>
          <a:endParaRPr lang="sl-SI"/>
        </a:p>
      </dgm:t>
    </dgm:pt>
    <dgm:pt modelId="{C3846982-50FB-44E9-AEF1-6D2456BE5747}" type="pres">
      <dgm:prSet presAssocID="{89027E13-4CF5-4F6A-8A05-AFB480545060}" presName="desTx" presStyleLbl="alignAccFollowNode1" presStyleIdx="2" presStyleCnt="4">
        <dgm:presLayoutVars>
          <dgm:bulletEnabled val="1"/>
        </dgm:presLayoutVars>
      </dgm:prSet>
      <dgm:spPr/>
      <dgm:t>
        <a:bodyPr/>
        <a:lstStyle/>
        <a:p>
          <a:endParaRPr lang="sl-SI"/>
        </a:p>
      </dgm:t>
    </dgm:pt>
    <dgm:pt modelId="{36164CCD-8FE4-4A18-BDE8-5D3739CDBD1C}" type="pres">
      <dgm:prSet presAssocID="{8D34D15E-BA8C-498E-8AE2-04E3EE88B90E}" presName="space" presStyleCnt="0"/>
      <dgm:spPr/>
    </dgm:pt>
    <dgm:pt modelId="{FC29D8DA-0A55-46AA-B455-04C385A8277A}" type="pres">
      <dgm:prSet presAssocID="{A3FD33B1-DB91-4D13-8119-C2B38DAB569A}" presName="composite" presStyleCnt="0"/>
      <dgm:spPr/>
    </dgm:pt>
    <dgm:pt modelId="{06674AD3-0651-4226-8510-90B07E9F3C52}" type="pres">
      <dgm:prSet presAssocID="{A3FD33B1-DB91-4D13-8119-C2B38DAB569A}" presName="parTx" presStyleLbl="alignNode1" presStyleIdx="3" presStyleCnt="4">
        <dgm:presLayoutVars>
          <dgm:chMax val="0"/>
          <dgm:chPref val="0"/>
          <dgm:bulletEnabled val="1"/>
        </dgm:presLayoutVars>
      </dgm:prSet>
      <dgm:spPr/>
      <dgm:t>
        <a:bodyPr/>
        <a:lstStyle/>
        <a:p>
          <a:endParaRPr lang="sl-SI"/>
        </a:p>
      </dgm:t>
    </dgm:pt>
    <dgm:pt modelId="{7FB4DC41-908C-46D1-B2C5-04899140EE45}" type="pres">
      <dgm:prSet presAssocID="{A3FD33B1-DB91-4D13-8119-C2B38DAB569A}" presName="desTx" presStyleLbl="alignAccFollowNode1" presStyleIdx="3" presStyleCnt="4">
        <dgm:presLayoutVars>
          <dgm:bulletEnabled val="1"/>
        </dgm:presLayoutVars>
      </dgm:prSet>
      <dgm:spPr/>
      <dgm:t>
        <a:bodyPr/>
        <a:lstStyle/>
        <a:p>
          <a:endParaRPr lang="sl-SI"/>
        </a:p>
      </dgm:t>
    </dgm:pt>
  </dgm:ptLst>
  <dgm:cxnLst>
    <dgm:cxn modelId="{AB2D4957-AFC9-4AD4-81D3-A63C7E2A7D80}" type="presOf" srcId="{44B981CC-D4B1-4F78-B38C-288162E3DA33}" destId="{7FB4DC41-908C-46D1-B2C5-04899140EE45}" srcOrd="0" destOrd="3" presId="urn:microsoft.com/office/officeart/2005/8/layout/hList1"/>
    <dgm:cxn modelId="{61643E49-F96C-4AB2-9982-D2D2D2D0A823}" type="presOf" srcId="{0958CE7F-AA0C-4858-ACF4-418F1A9A69D1}" destId="{C3846982-50FB-44E9-AEF1-6D2456BE5747}" srcOrd="0" destOrd="3" presId="urn:microsoft.com/office/officeart/2005/8/layout/hList1"/>
    <dgm:cxn modelId="{9AC09EF6-8419-4758-8C9C-481FBAE488EE}" srcId="{89027E13-4CF5-4F6A-8A05-AFB480545060}" destId="{0958CE7F-AA0C-4858-ACF4-418F1A9A69D1}" srcOrd="3" destOrd="0" parTransId="{76CB4A33-3293-4846-9239-DC1DD40E0AD3}" sibTransId="{BB34E24A-6210-45E1-AC23-E89BFB30F459}"/>
    <dgm:cxn modelId="{5F582751-F3E5-40F3-8A9B-9BF7EA711387}" srcId="{A3FD33B1-DB91-4D13-8119-C2B38DAB569A}" destId="{5E1CCAC2-483A-4C24-B808-8F2770DAACFD}" srcOrd="0" destOrd="0" parTransId="{F6D365E7-C8E2-4A40-9CFC-BA9A4666C530}" sibTransId="{EFF33D35-36A5-46C4-AC53-819CD26C6D21}"/>
    <dgm:cxn modelId="{250B5BA3-A4AC-4571-868F-49FD46421871}" type="presOf" srcId="{3D41F58A-11CF-4E0B-B15E-D9DC4564FAA2}" destId="{C3846982-50FB-44E9-AEF1-6D2456BE5747}" srcOrd="0" destOrd="0" presId="urn:microsoft.com/office/officeart/2005/8/layout/hList1"/>
    <dgm:cxn modelId="{BFA3097E-605D-4F8A-88FF-B274E3603302}" srcId="{89027E13-4CF5-4F6A-8A05-AFB480545060}" destId="{3D41F58A-11CF-4E0B-B15E-D9DC4564FAA2}" srcOrd="0" destOrd="0" parTransId="{2590A8CB-AA00-412C-ACE8-9A7777DD17FC}" sibTransId="{B4DCED14-9DFB-4EC6-B6D0-450D87822CC6}"/>
    <dgm:cxn modelId="{CCD5FF4B-5683-4041-835D-FA6B7C0083FC}" srcId="{E40D2137-F7D7-4455-BA48-ED1CB2980496}" destId="{80250193-AFC0-47E9-A3A0-B89E4C765E6E}" srcOrd="1" destOrd="0" parTransId="{09F8ABDA-A072-4954-8E44-545D9D2F4DF1}" sibTransId="{1B41BABC-1D78-4AE6-A38B-5491ECC62A47}"/>
    <dgm:cxn modelId="{9F3CD5C1-4D92-40B1-8FD9-694938395E2C}" srcId="{A8364636-1332-4540-8FAE-977EA5E26E98}" destId="{4845C95F-DFE2-4E0E-AC59-8B5A15FF71A6}" srcOrd="2" destOrd="0" parTransId="{3D44823E-E800-42EA-B448-C9862856CF56}" sibTransId="{DBF57FC6-0D78-4FA5-93E2-6718D535F0EF}"/>
    <dgm:cxn modelId="{01487682-2761-4DB4-BB29-C609DD5F1E53}" srcId="{A8364636-1332-4540-8FAE-977EA5E26E98}" destId="{31A5B507-EB5F-4733-8897-815E154866E0}" srcOrd="6" destOrd="0" parTransId="{AB83B91D-8814-41E7-81B5-A619F2954464}" sibTransId="{9089A37A-CA6B-4CA6-8ADD-B67805773C2F}"/>
    <dgm:cxn modelId="{86514993-6050-4195-8D4F-F8DBABACD99E}" srcId="{A3FD33B1-DB91-4D13-8119-C2B38DAB569A}" destId="{85757D39-D492-41C9-A14B-74649272CC4C}" srcOrd="1" destOrd="0" parTransId="{4C83202C-3108-44EE-9EA8-6C282594E4E8}" sibTransId="{2ABC1744-59D8-4779-B007-E920594C6741}"/>
    <dgm:cxn modelId="{3188C54F-574D-4303-B0FA-7C0E4EB65D57}" srcId="{89027E13-4CF5-4F6A-8A05-AFB480545060}" destId="{F4C5C869-3145-4EE3-A30A-FF9D0E299017}" srcOrd="2" destOrd="0" parTransId="{E24742D3-18B0-431F-9177-69143FCAB6A2}" sibTransId="{ABA25D4C-8E1E-41FA-918E-0E815A0A2750}"/>
    <dgm:cxn modelId="{607A7A7B-4BFD-4723-8E08-16A3971B2D73}" type="presOf" srcId="{B80AB199-63A0-44EC-A324-C901739BD7C4}" destId="{7FB4DC41-908C-46D1-B2C5-04899140EE45}" srcOrd="0" destOrd="2" presId="urn:microsoft.com/office/officeart/2005/8/layout/hList1"/>
    <dgm:cxn modelId="{09972F01-D15E-4FB2-9FA3-DDA9CA85473C}" type="presOf" srcId="{4845C95F-DFE2-4E0E-AC59-8B5A15FF71A6}" destId="{C654674F-9E39-4186-972F-F164FE718A8D}" srcOrd="0" destOrd="2" presId="urn:microsoft.com/office/officeart/2005/8/layout/hList1"/>
    <dgm:cxn modelId="{5B64DF73-D60D-4EC8-8EC7-011B41C66672}" type="presOf" srcId="{B97528FF-871A-4878-9CD8-2047BE7BD456}" destId="{C654674F-9E39-4186-972F-F164FE718A8D}" srcOrd="0" destOrd="0" presId="urn:microsoft.com/office/officeart/2005/8/layout/hList1"/>
    <dgm:cxn modelId="{9F8E9433-7C38-4B0E-9BFD-523D9DDE4C62}" srcId="{80250193-AFC0-47E9-A3A0-B89E4C765E6E}" destId="{B1CA8D76-6F1E-4E85-911C-6544AAA60579}" srcOrd="1" destOrd="0" parTransId="{F31F05DE-E55E-4FA4-ACD8-E942288D26C7}" sibTransId="{9E0A0395-6C7E-479A-A652-18FEFFEEF17B}"/>
    <dgm:cxn modelId="{B6FD2AF5-93D3-428B-A8DE-663E15C5A28E}" srcId="{80250193-AFC0-47E9-A3A0-B89E4C765E6E}" destId="{9968C95E-518E-4C0A-893A-B23F823B36B3}" srcOrd="2" destOrd="0" parTransId="{67081A4D-6B5B-4952-803C-E3B055F4FCF6}" sibTransId="{26EEAC77-2DE7-422C-AFAA-9A0F4E075C93}"/>
    <dgm:cxn modelId="{3A7B9B81-C226-4C86-86A9-F68F42DC36CC}" type="presOf" srcId="{353971B0-DF8D-439B-B5F8-34E40A58F7B9}" destId="{B3788366-9F4B-418B-A238-2FCCEF42A569}" srcOrd="0" destOrd="3" presId="urn:microsoft.com/office/officeart/2005/8/layout/hList1"/>
    <dgm:cxn modelId="{C3E9680B-812A-4039-A490-2F2443D7751E}" type="presOf" srcId="{B1CA8D76-6F1E-4E85-911C-6544AAA60579}" destId="{B3788366-9F4B-418B-A238-2FCCEF42A569}" srcOrd="0" destOrd="1" presId="urn:microsoft.com/office/officeart/2005/8/layout/hList1"/>
    <dgm:cxn modelId="{EC267F01-1868-4305-915E-A1652EC23E77}" type="presOf" srcId="{31A5B507-EB5F-4733-8897-815E154866E0}" destId="{C654674F-9E39-4186-972F-F164FE718A8D}" srcOrd="0" destOrd="6" presId="urn:microsoft.com/office/officeart/2005/8/layout/hList1"/>
    <dgm:cxn modelId="{DBED8B58-B55A-4B81-BE11-459594688B2C}" type="presOf" srcId="{F4C5C869-3145-4EE3-A30A-FF9D0E299017}" destId="{C3846982-50FB-44E9-AEF1-6D2456BE5747}" srcOrd="0" destOrd="2" presId="urn:microsoft.com/office/officeart/2005/8/layout/hList1"/>
    <dgm:cxn modelId="{6FA7A4A3-B590-49F8-AF8C-3B1119DC200B}" type="presOf" srcId="{89027E13-4CF5-4F6A-8A05-AFB480545060}" destId="{B55D632D-7BBC-43CB-B9E7-174C6EA1D09E}" srcOrd="0" destOrd="0" presId="urn:microsoft.com/office/officeart/2005/8/layout/hList1"/>
    <dgm:cxn modelId="{4E715020-5527-44F4-ACBA-CAC38447D7CB}" srcId="{A8364636-1332-4540-8FAE-977EA5E26E98}" destId="{178D6331-897F-42E3-9AD3-132D0844AD81}" srcOrd="5" destOrd="0" parTransId="{D53D1B0D-8EAF-4C88-A1E8-8332DDEA0B50}" sibTransId="{847402C3-2F2F-4D5A-B489-154B8AFC28E5}"/>
    <dgm:cxn modelId="{3827B256-6D72-48DC-BC53-3D4ED59305D7}" srcId="{89027E13-4CF5-4F6A-8A05-AFB480545060}" destId="{ED05EA2C-D4F0-495D-A71F-D7DD15DCE78A}" srcOrd="1" destOrd="0" parTransId="{53E01B1C-BB31-448B-A629-BA0CFECC2AA3}" sibTransId="{175E2935-0021-4B4F-8655-E5265FE110A3}"/>
    <dgm:cxn modelId="{D9995F0C-DD0A-4B38-8642-191DE11631D0}" type="presOf" srcId="{D55A2FAC-5F7C-4AF2-BE93-B072BFE292B7}" destId="{7FB4DC41-908C-46D1-B2C5-04899140EE45}" srcOrd="0" destOrd="4" presId="urn:microsoft.com/office/officeart/2005/8/layout/hList1"/>
    <dgm:cxn modelId="{72681C44-5F3C-4D10-B5FF-6011E8A3879C}" type="presOf" srcId="{178D6331-897F-42E3-9AD3-132D0844AD81}" destId="{C654674F-9E39-4186-972F-F164FE718A8D}" srcOrd="0" destOrd="5" presId="urn:microsoft.com/office/officeart/2005/8/layout/hList1"/>
    <dgm:cxn modelId="{708DFAFF-F7CC-4CDA-BB2F-AA59CD5EE771}" type="presOf" srcId="{17060A00-6671-48DB-9943-08C3B8A59BA6}" destId="{B3788366-9F4B-418B-A238-2FCCEF42A569}" srcOrd="0" destOrd="0" presId="urn:microsoft.com/office/officeart/2005/8/layout/hList1"/>
    <dgm:cxn modelId="{7A25CBEA-3386-4DE6-8818-16FD8ED42230}" srcId="{A8364636-1332-4540-8FAE-977EA5E26E98}" destId="{B97528FF-871A-4878-9CD8-2047BE7BD456}" srcOrd="0" destOrd="0" parTransId="{A92F4BE4-43D4-471C-896C-4AB32606A0C6}" sibTransId="{E309489B-053F-4ACB-A0A2-947D91386D0E}"/>
    <dgm:cxn modelId="{270E2D38-BE92-4CDE-B005-452C7809D60C}" type="presOf" srcId="{80250193-AFC0-47E9-A3A0-B89E4C765E6E}" destId="{D1923E40-D67D-4093-A1BD-9A04AB6FAAC7}" srcOrd="0" destOrd="0" presId="urn:microsoft.com/office/officeart/2005/8/layout/hList1"/>
    <dgm:cxn modelId="{62A3DC5D-8A5B-499E-AEAE-F8926E1E3582}" srcId="{E40D2137-F7D7-4455-BA48-ED1CB2980496}" destId="{A8364636-1332-4540-8FAE-977EA5E26E98}" srcOrd="0" destOrd="0" parTransId="{CC261E9F-0FA8-4604-9B5D-9C02D35A8B82}" sibTransId="{019CA75A-1802-4316-A9A6-B8239BB58C25}"/>
    <dgm:cxn modelId="{B7B0D262-A4BF-4E09-889F-E73FF2970456}" srcId="{A3FD33B1-DB91-4D13-8119-C2B38DAB569A}" destId="{D55A2FAC-5F7C-4AF2-BE93-B072BFE292B7}" srcOrd="4" destOrd="0" parTransId="{9757988B-C327-4E37-9BD7-49F9289A85C4}" sibTransId="{42BF47EB-7D83-4276-947C-3F40D79A6CDB}"/>
    <dgm:cxn modelId="{ABA7ED56-327A-4573-AC7D-E848CB4AC0A0}" type="presOf" srcId="{85757D39-D492-41C9-A14B-74649272CC4C}" destId="{7FB4DC41-908C-46D1-B2C5-04899140EE45}" srcOrd="0" destOrd="1" presId="urn:microsoft.com/office/officeart/2005/8/layout/hList1"/>
    <dgm:cxn modelId="{C92350F1-C9BF-480A-86A2-625ABE8F4CE1}" srcId="{E40D2137-F7D7-4455-BA48-ED1CB2980496}" destId="{89027E13-4CF5-4F6A-8A05-AFB480545060}" srcOrd="2" destOrd="0" parTransId="{17D206AC-95B1-4C2C-ADE6-7450737F0BC7}" sibTransId="{8D34D15E-BA8C-498E-8AE2-04E3EE88B90E}"/>
    <dgm:cxn modelId="{23A3CC6A-6389-46C3-8FD2-F3C22DF8F5F8}" type="presOf" srcId="{880721E3-3B8C-48E2-BA49-7006A48D9662}" destId="{C654674F-9E39-4186-972F-F164FE718A8D}" srcOrd="0" destOrd="4" presId="urn:microsoft.com/office/officeart/2005/8/layout/hList1"/>
    <dgm:cxn modelId="{B3D87251-AD32-4329-93F7-77E3A2719C7E}" type="presOf" srcId="{ED05EA2C-D4F0-495D-A71F-D7DD15DCE78A}" destId="{C3846982-50FB-44E9-AEF1-6D2456BE5747}" srcOrd="0" destOrd="1" presId="urn:microsoft.com/office/officeart/2005/8/layout/hList1"/>
    <dgm:cxn modelId="{8B1D64E5-E5D8-4ADD-9F82-FDD0CA18A414}" srcId="{A3FD33B1-DB91-4D13-8119-C2B38DAB569A}" destId="{B80AB199-63A0-44EC-A324-C901739BD7C4}" srcOrd="2" destOrd="0" parTransId="{0A3005D1-5096-460F-84F2-7E3A47DD4CA7}" sibTransId="{B1976F7A-9451-411B-B2E4-5CA47B23B9B3}"/>
    <dgm:cxn modelId="{D116181A-F1C5-49FE-AFC0-D1C72AF04E4D}" type="presOf" srcId="{3D95DC74-A4BE-47E7-B1A3-0F3790C354A8}" destId="{C654674F-9E39-4186-972F-F164FE718A8D}" srcOrd="0" destOrd="3" presId="urn:microsoft.com/office/officeart/2005/8/layout/hList1"/>
    <dgm:cxn modelId="{ABAE1B54-45CD-44EA-B954-7AEFA263DA6E}" srcId="{A8364636-1332-4540-8FAE-977EA5E26E98}" destId="{99ABCC4A-2060-46B3-95A6-3B0DE2817097}" srcOrd="1" destOrd="0" parTransId="{CA18F9CD-F20B-4FD0-A67F-24F9A5F3571B}" sibTransId="{43310FD8-9EB5-4DDA-BE80-69ECE44BE279}"/>
    <dgm:cxn modelId="{25C09BF0-B0AF-4217-A0D8-778B037DEC90}" srcId="{A8364636-1332-4540-8FAE-977EA5E26E98}" destId="{3D95DC74-A4BE-47E7-B1A3-0F3790C354A8}" srcOrd="3" destOrd="0" parTransId="{1E6438C3-6A7A-45D8-9AA7-0E42BCEBCC76}" sibTransId="{76ADA4C8-8D30-4EF7-9090-057A70ACB672}"/>
    <dgm:cxn modelId="{5499EBA0-D3B1-486B-84C3-04FBDAF7276F}" srcId="{E40D2137-F7D7-4455-BA48-ED1CB2980496}" destId="{A3FD33B1-DB91-4D13-8119-C2B38DAB569A}" srcOrd="3" destOrd="0" parTransId="{B852130E-DC82-41E7-AD8D-60FB1E573705}" sibTransId="{F6F3ADA0-3C86-4AAB-8DE6-CD6C1EE8E498}"/>
    <dgm:cxn modelId="{462ECB72-8E45-44B4-94E1-5A8B245EF35F}" type="presOf" srcId="{A3FD33B1-DB91-4D13-8119-C2B38DAB569A}" destId="{06674AD3-0651-4226-8510-90B07E9F3C52}" srcOrd="0" destOrd="0" presId="urn:microsoft.com/office/officeart/2005/8/layout/hList1"/>
    <dgm:cxn modelId="{EC7FB894-D5D6-43B8-B872-73E011BEAE80}" srcId="{A8364636-1332-4540-8FAE-977EA5E26E98}" destId="{880721E3-3B8C-48E2-BA49-7006A48D9662}" srcOrd="4" destOrd="0" parTransId="{8B74C380-154D-469F-934E-E5B2E130D843}" sibTransId="{5E7A6C0A-C5DB-44E7-A6E6-56AB2949118A}"/>
    <dgm:cxn modelId="{A7D8EBCA-9ED3-47E0-91C5-3BFCD7974B4C}" type="presOf" srcId="{5E1CCAC2-483A-4C24-B808-8F2770DAACFD}" destId="{7FB4DC41-908C-46D1-B2C5-04899140EE45}" srcOrd="0" destOrd="0" presId="urn:microsoft.com/office/officeart/2005/8/layout/hList1"/>
    <dgm:cxn modelId="{B02D3EB3-E042-4975-8CEF-775018E13ECC}" type="presOf" srcId="{E40D2137-F7D7-4455-BA48-ED1CB2980496}" destId="{A14F1F2F-AF38-40DF-92D4-2BE9BC30FC60}" srcOrd="0" destOrd="0" presId="urn:microsoft.com/office/officeart/2005/8/layout/hList1"/>
    <dgm:cxn modelId="{205BBCD1-DB91-42EC-9E35-33DF2C7045D3}" type="presOf" srcId="{99ABCC4A-2060-46B3-95A6-3B0DE2817097}" destId="{C654674F-9E39-4186-972F-F164FE718A8D}" srcOrd="0" destOrd="1" presId="urn:microsoft.com/office/officeart/2005/8/layout/hList1"/>
    <dgm:cxn modelId="{3645ADD5-8A25-49D7-9D92-2676DD7C8466}" type="presOf" srcId="{A8364636-1332-4540-8FAE-977EA5E26E98}" destId="{775B5E8D-7761-4E30-8CAA-1BA63A845D31}" srcOrd="0" destOrd="0" presId="urn:microsoft.com/office/officeart/2005/8/layout/hList1"/>
    <dgm:cxn modelId="{6B7EB06A-C9B6-4BF8-8267-41BA832C4403}" srcId="{A3FD33B1-DB91-4D13-8119-C2B38DAB569A}" destId="{44B981CC-D4B1-4F78-B38C-288162E3DA33}" srcOrd="3" destOrd="0" parTransId="{AC0D01A5-F694-46A5-B106-EA044538A16F}" sibTransId="{AD4EA647-295F-429E-9D74-D5F06BC75789}"/>
    <dgm:cxn modelId="{ADFE727B-8ED6-4C94-B20F-20B28308A1B6}" type="presOf" srcId="{9968C95E-518E-4C0A-893A-B23F823B36B3}" destId="{B3788366-9F4B-418B-A238-2FCCEF42A569}" srcOrd="0" destOrd="2" presId="urn:microsoft.com/office/officeart/2005/8/layout/hList1"/>
    <dgm:cxn modelId="{48948704-30D0-4B99-9ECD-6C78AB198D7F}" srcId="{80250193-AFC0-47E9-A3A0-B89E4C765E6E}" destId="{353971B0-DF8D-439B-B5F8-34E40A58F7B9}" srcOrd="3" destOrd="0" parTransId="{698815F5-0217-461E-9B81-A3D522C37E4A}" sibTransId="{17E7A211-1B79-4933-826A-414F60C94F18}"/>
    <dgm:cxn modelId="{2C63E5DE-6692-4E85-A701-3F2C60360888}" srcId="{80250193-AFC0-47E9-A3A0-B89E4C765E6E}" destId="{7CFA82E4-D9AE-46F0-A31D-3B4847888DFF}" srcOrd="4" destOrd="0" parTransId="{F77DB9B4-7A5B-4246-B48E-1F820A74F1E5}" sibTransId="{0CA15455-72B9-422D-90DB-03B6AD28897E}"/>
    <dgm:cxn modelId="{8093F848-7AF0-405B-8D9B-CC105DE8979C}" type="presOf" srcId="{7CFA82E4-D9AE-46F0-A31D-3B4847888DFF}" destId="{B3788366-9F4B-418B-A238-2FCCEF42A569}" srcOrd="0" destOrd="4" presId="urn:microsoft.com/office/officeart/2005/8/layout/hList1"/>
    <dgm:cxn modelId="{0EA527D2-47E2-4923-AE29-F14AD7641B5D}" srcId="{80250193-AFC0-47E9-A3A0-B89E4C765E6E}" destId="{17060A00-6671-48DB-9943-08C3B8A59BA6}" srcOrd="0" destOrd="0" parTransId="{9BFBC7A3-2049-4898-8F89-CA3BF9ECC053}" sibTransId="{24B5B090-F7D7-4298-BECD-E206886FBA5C}"/>
    <dgm:cxn modelId="{2C270250-7476-4EA2-9AC0-8DE96DA98519}" type="presParOf" srcId="{A14F1F2F-AF38-40DF-92D4-2BE9BC30FC60}" destId="{3360706B-8CE0-4F01-80F1-20ED53C268B3}" srcOrd="0" destOrd="0" presId="urn:microsoft.com/office/officeart/2005/8/layout/hList1"/>
    <dgm:cxn modelId="{49F4D0FE-F1C7-4A25-8710-9AEC83F18BB0}" type="presParOf" srcId="{3360706B-8CE0-4F01-80F1-20ED53C268B3}" destId="{775B5E8D-7761-4E30-8CAA-1BA63A845D31}" srcOrd="0" destOrd="0" presId="urn:microsoft.com/office/officeart/2005/8/layout/hList1"/>
    <dgm:cxn modelId="{2A8C2A95-0A67-49AD-8876-DAACD908C1BB}" type="presParOf" srcId="{3360706B-8CE0-4F01-80F1-20ED53C268B3}" destId="{C654674F-9E39-4186-972F-F164FE718A8D}" srcOrd="1" destOrd="0" presId="urn:microsoft.com/office/officeart/2005/8/layout/hList1"/>
    <dgm:cxn modelId="{E46810C1-8AEA-4141-BB17-EAF31D6E2EE0}" type="presParOf" srcId="{A14F1F2F-AF38-40DF-92D4-2BE9BC30FC60}" destId="{9ABB915E-5E4F-4DA9-B844-1C1C4671C944}" srcOrd="1" destOrd="0" presId="urn:microsoft.com/office/officeart/2005/8/layout/hList1"/>
    <dgm:cxn modelId="{1D11D170-8F26-4D42-8149-00441597453F}" type="presParOf" srcId="{A14F1F2F-AF38-40DF-92D4-2BE9BC30FC60}" destId="{D54264BE-847D-41C9-A634-8B8EEC8F4630}" srcOrd="2" destOrd="0" presId="urn:microsoft.com/office/officeart/2005/8/layout/hList1"/>
    <dgm:cxn modelId="{FAA21C23-51B3-419D-875A-589B069096FE}" type="presParOf" srcId="{D54264BE-847D-41C9-A634-8B8EEC8F4630}" destId="{D1923E40-D67D-4093-A1BD-9A04AB6FAAC7}" srcOrd="0" destOrd="0" presId="urn:microsoft.com/office/officeart/2005/8/layout/hList1"/>
    <dgm:cxn modelId="{46A5BE69-E22D-41D1-A4A4-CE129942EFD7}" type="presParOf" srcId="{D54264BE-847D-41C9-A634-8B8EEC8F4630}" destId="{B3788366-9F4B-418B-A238-2FCCEF42A569}" srcOrd="1" destOrd="0" presId="urn:microsoft.com/office/officeart/2005/8/layout/hList1"/>
    <dgm:cxn modelId="{89A6D103-5E3A-4B42-BBC0-A70DD62E5920}" type="presParOf" srcId="{A14F1F2F-AF38-40DF-92D4-2BE9BC30FC60}" destId="{780B196D-F1A1-485C-8184-DB2978C023FE}" srcOrd="3" destOrd="0" presId="urn:microsoft.com/office/officeart/2005/8/layout/hList1"/>
    <dgm:cxn modelId="{A07C32CC-1441-4681-A23E-87060B6872A5}" type="presParOf" srcId="{A14F1F2F-AF38-40DF-92D4-2BE9BC30FC60}" destId="{75670B53-6B43-4E7C-95EE-6D65888031F6}" srcOrd="4" destOrd="0" presId="urn:microsoft.com/office/officeart/2005/8/layout/hList1"/>
    <dgm:cxn modelId="{0A0B5EB2-26B1-490E-9711-94B991CF5AA9}" type="presParOf" srcId="{75670B53-6B43-4E7C-95EE-6D65888031F6}" destId="{B55D632D-7BBC-43CB-B9E7-174C6EA1D09E}" srcOrd="0" destOrd="0" presId="urn:microsoft.com/office/officeart/2005/8/layout/hList1"/>
    <dgm:cxn modelId="{6F555139-C8AF-46A8-8CCE-55086D608084}" type="presParOf" srcId="{75670B53-6B43-4E7C-95EE-6D65888031F6}" destId="{C3846982-50FB-44E9-AEF1-6D2456BE5747}" srcOrd="1" destOrd="0" presId="urn:microsoft.com/office/officeart/2005/8/layout/hList1"/>
    <dgm:cxn modelId="{430FEF9D-8320-4F2C-A822-5A46A21F91A9}" type="presParOf" srcId="{A14F1F2F-AF38-40DF-92D4-2BE9BC30FC60}" destId="{36164CCD-8FE4-4A18-BDE8-5D3739CDBD1C}" srcOrd="5" destOrd="0" presId="urn:microsoft.com/office/officeart/2005/8/layout/hList1"/>
    <dgm:cxn modelId="{F4C6454A-AE28-4058-9C88-57ED10D04BBF}" type="presParOf" srcId="{A14F1F2F-AF38-40DF-92D4-2BE9BC30FC60}" destId="{FC29D8DA-0A55-46AA-B455-04C385A8277A}" srcOrd="6" destOrd="0" presId="urn:microsoft.com/office/officeart/2005/8/layout/hList1"/>
    <dgm:cxn modelId="{464F21C3-05BE-434E-8314-D7E489F80CA4}" type="presParOf" srcId="{FC29D8DA-0A55-46AA-B455-04C385A8277A}" destId="{06674AD3-0651-4226-8510-90B07E9F3C52}" srcOrd="0" destOrd="0" presId="urn:microsoft.com/office/officeart/2005/8/layout/hList1"/>
    <dgm:cxn modelId="{73DB3409-4104-4102-9163-91C589337D37}" type="presParOf" srcId="{FC29D8DA-0A55-46AA-B455-04C385A8277A}" destId="{7FB4DC41-908C-46D1-B2C5-04899140EE45}" srcOrd="1" destOrd="0" presId="urn:microsoft.com/office/officeart/2005/8/layout/h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B5E8D-7761-4E30-8CAA-1BA63A845D31}">
      <dsp:nvSpPr>
        <dsp:cNvPr id="0" name=""/>
        <dsp:cNvSpPr/>
      </dsp:nvSpPr>
      <dsp:spPr>
        <a:xfrm>
          <a:off x="2799" y="148077"/>
          <a:ext cx="1073239" cy="258523"/>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sl-SI" sz="700" kern="1200" dirty="0" smtClean="0"/>
            <a:t>Javno dostopni podatki</a:t>
          </a:r>
          <a:endParaRPr lang="sl-SI" sz="700" kern="1200" dirty="0"/>
        </a:p>
      </dsp:txBody>
      <dsp:txXfrm>
        <a:off x="2799" y="148077"/>
        <a:ext cx="1073239" cy="258523"/>
      </dsp:txXfrm>
    </dsp:sp>
    <dsp:sp modelId="{C654674F-9E39-4186-972F-F164FE718A8D}">
      <dsp:nvSpPr>
        <dsp:cNvPr id="0" name=""/>
        <dsp:cNvSpPr/>
      </dsp:nvSpPr>
      <dsp:spPr>
        <a:xfrm>
          <a:off x="2799" y="406601"/>
          <a:ext cx="1073239" cy="2236145"/>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dirty="0" smtClean="0"/>
            <a:t>Rokovnik</a:t>
          </a:r>
          <a:endParaRPr lang="sl-SI" sz="700" kern="1200" dirty="0"/>
        </a:p>
        <a:p>
          <a:pPr marL="57150" lvl="1" indent="-57150" algn="l" defTabSz="311150">
            <a:lnSpc>
              <a:spcPct val="90000"/>
            </a:lnSpc>
            <a:spcBef>
              <a:spcPct val="0"/>
            </a:spcBef>
            <a:spcAft>
              <a:spcPct val="15000"/>
            </a:spcAft>
            <a:buChar char="••"/>
          </a:pPr>
          <a:r>
            <a:rPr lang="sl-SI" sz="700" kern="1200" dirty="0" smtClean="0"/>
            <a:t>Podatki o razpisanih mestih za vpis na šolah in programih ter podatki o morebitnih omejitvah na programih preteklih letih </a:t>
          </a:r>
          <a:endParaRPr lang="sl-SI" sz="700" kern="1200" dirty="0"/>
        </a:p>
        <a:p>
          <a:pPr marL="57150" lvl="1" indent="-57150" algn="l" defTabSz="311150">
            <a:lnSpc>
              <a:spcPct val="90000"/>
            </a:lnSpc>
            <a:spcBef>
              <a:spcPct val="0"/>
            </a:spcBef>
            <a:spcAft>
              <a:spcPct val="15000"/>
            </a:spcAft>
            <a:buChar char="••"/>
          </a:pPr>
          <a:r>
            <a:rPr lang="sl-SI" sz="700" kern="1200" dirty="0" smtClean="0"/>
            <a:t>Tabela za izračun točk </a:t>
          </a:r>
          <a:endParaRPr lang="sl-SI" sz="700" kern="1200" dirty="0"/>
        </a:p>
        <a:p>
          <a:pPr marL="57150" lvl="1" indent="-57150" algn="l" defTabSz="311150">
            <a:lnSpc>
              <a:spcPct val="90000"/>
            </a:lnSpc>
            <a:spcBef>
              <a:spcPct val="0"/>
            </a:spcBef>
            <a:spcAft>
              <a:spcPct val="15000"/>
            </a:spcAft>
            <a:buChar char="••"/>
          </a:pPr>
          <a:r>
            <a:rPr lang="sl-SI" sz="700" kern="1200" dirty="0" smtClean="0"/>
            <a:t>Merila v primeru omejitve vpisa</a:t>
          </a:r>
          <a:endParaRPr lang="sl-SI" sz="700" kern="1200" dirty="0"/>
        </a:p>
        <a:p>
          <a:pPr marL="57150" lvl="1" indent="-57150" algn="l" defTabSz="311150">
            <a:lnSpc>
              <a:spcPct val="90000"/>
            </a:lnSpc>
            <a:spcBef>
              <a:spcPct val="0"/>
            </a:spcBef>
            <a:spcAft>
              <a:spcPct val="15000"/>
            </a:spcAft>
            <a:buChar char="••"/>
          </a:pPr>
          <a:r>
            <a:rPr lang="sl-SI" sz="700" kern="1200" dirty="0" smtClean="0"/>
            <a:t>Spodnje meje prvega in drugega kroga izbirnega postopka</a:t>
          </a:r>
          <a:endParaRPr lang="sl-SI" sz="700" kern="1200" dirty="0"/>
        </a:p>
        <a:p>
          <a:pPr marL="57150" lvl="1" indent="-57150" algn="l" defTabSz="311150">
            <a:lnSpc>
              <a:spcPct val="90000"/>
            </a:lnSpc>
            <a:spcBef>
              <a:spcPct val="0"/>
            </a:spcBef>
            <a:spcAft>
              <a:spcPct val="15000"/>
            </a:spcAft>
            <a:buChar char="••"/>
          </a:pPr>
          <a:r>
            <a:rPr lang="sl-SI" sz="700" kern="1200" dirty="0" smtClean="0"/>
            <a:t>Seznam šol, ki bodo za posamezno šolsko leto omejile vpis</a:t>
          </a:r>
          <a:endParaRPr lang="sl-SI" sz="700" kern="1200" dirty="0"/>
        </a:p>
        <a:p>
          <a:pPr marL="57150" lvl="1" indent="-57150" algn="l" defTabSz="311150">
            <a:lnSpc>
              <a:spcPct val="90000"/>
            </a:lnSpc>
            <a:spcBef>
              <a:spcPct val="0"/>
            </a:spcBef>
            <a:spcAft>
              <a:spcPct val="15000"/>
            </a:spcAft>
            <a:buChar char="••"/>
          </a:pPr>
          <a:r>
            <a:rPr lang="sl-SI" sz="700" kern="1200" dirty="0" smtClean="0"/>
            <a:t>Prosta mesta za drugi krog izbirnega postopka</a:t>
          </a:r>
          <a:endParaRPr lang="sl-SI" sz="700" kern="1200" dirty="0"/>
        </a:p>
      </dsp:txBody>
      <dsp:txXfrm>
        <a:off x="2799" y="406601"/>
        <a:ext cx="1073239" cy="2236145"/>
      </dsp:txXfrm>
    </dsp:sp>
    <dsp:sp modelId="{D1923E40-D67D-4093-A1BD-9A04AB6FAAC7}">
      <dsp:nvSpPr>
        <dsp:cNvPr id="0" name=""/>
        <dsp:cNvSpPr/>
      </dsp:nvSpPr>
      <dsp:spPr>
        <a:xfrm>
          <a:off x="1226292" y="148077"/>
          <a:ext cx="1073239" cy="258523"/>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sl-SI" sz="700" kern="1200" dirty="0" smtClean="0"/>
            <a:t>Modul za vnos Prijave za vpis v srednjo šolo</a:t>
          </a:r>
          <a:endParaRPr lang="sl-SI" sz="700" kern="1200" dirty="0"/>
        </a:p>
      </dsp:txBody>
      <dsp:txXfrm>
        <a:off x="1226292" y="148077"/>
        <a:ext cx="1073239" cy="258523"/>
      </dsp:txXfrm>
    </dsp:sp>
    <dsp:sp modelId="{B3788366-9F4B-418B-A238-2FCCEF42A569}">
      <dsp:nvSpPr>
        <dsp:cNvPr id="0" name=""/>
        <dsp:cNvSpPr/>
      </dsp:nvSpPr>
      <dsp:spPr>
        <a:xfrm>
          <a:off x="1226292" y="406601"/>
          <a:ext cx="1073239" cy="2236145"/>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dirty="0" smtClean="0"/>
            <a:t>Registriran uporabnik / kandidat za vpis v srednjo šolo</a:t>
          </a:r>
          <a:endParaRPr lang="sl-SI" sz="700" kern="1200" dirty="0"/>
        </a:p>
        <a:p>
          <a:pPr marL="57150" lvl="1" indent="-57150" algn="l" defTabSz="311150">
            <a:lnSpc>
              <a:spcPct val="90000"/>
            </a:lnSpc>
            <a:spcBef>
              <a:spcPct val="0"/>
            </a:spcBef>
            <a:spcAft>
              <a:spcPct val="15000"/>
            </a:spcAft>
            <a:buChar char="••"/>
          </a:pPr>
          <a:r>
            <a:rPr lang="sl-SI" sz="700" kern="1200" dirty="0" smtClean="0"/>
            <a:t>Spletni obrazec Prijava za vpis v prvi letnik</a:t>
          </a:r>
          <a:endParaRPr lang="sl-SI" sz="700" kern="1200" dirty="0"/>
        </a:p>
        <a:p>
          <a:pPr marL="57150" lvl="1" indent="-57150" algn="l" defTabSz="311150">
            <a:lnSpc>
              <a:spcPct val="90000"/>
            </a:lnSpc>
            <a:spcBef>
              <a:spcPct val="0"/>
            </a:spcBef>
            <a:spcAft>
              <a:spcPct val="15000"/>
            </a:spcAft>
            <a:buChar char="••"/>
          </a:pPr>
          <a:r>
            <a:rPr lang="sl-SI" sz="700" kern="1200" dirty="0" smtClean="0"/>
            <a:t>Spletni obrazec za prenos prijave</a:t>
          </a:r>
          <a:endParaRPr lang="sl-SI" sz="700" kern="1200" dirty="0"/>
        </a:p>
        <a:p>
          <a:pPr marL="57150" lvl="1" indent="-57150" algn="l" defTabSz="311150">
            <a:lnSpc>
              <a:spcPct val="90000"/>
            </a:lnSpc>
            <a:spcBef>
              <a:spcPct val="0"/>
            </a:spcBef>
            <a:spcAft>
              <a:spcPct val="15000"/>
            </a:spcAft>
            <a:buChar char="••"/>
          </a:pPr>
          <a:r>
            <a:rPr lang="sl-SI" sz="700" kern="1200" dirty="0" smtClean="0"/>
            <a:t>Uporabnik vidi samo podatke, ki jih je sam </a:t>
          </a:r>
          <a:r>
            <a:rPr lang="sl-SI" sz="700" kern="1200" dirty="0" smtClean="0">
              <a:solidFill>
                <a:sysClr val="windowText" lastClr="000000"/>
              </a:solidFill>
            </a:rPr>
            <a:t>vnesel v aplikacijo</a:t>
          </a:r>
          <a:endParaRPr lang="sl-SI" sz="700" kern="1200" dirty="0">
            <a:solidFill>
              <a:sysClr val="windowText" lastClr="000000"/>
            </a:solidFill>
          </a:endParaRPr>
        </a:p>
        <a:p>
          <a:pPr marL="57150" lvl="1" indent="-57150" algn="l" defTabSz="311150">
            <a:lnSpc>
              <a:spcPct val="90000"/>
            </a:lnSpc>
            <a:spcBef>
              <a:spcPct val="0"/>
            </a:spcBef>
            <a:spcAft>
              <a:spcPct val="15000"/>
            </a:spcAft>
            <a:buChar char="••"/>
          </a:pPr>
          <a:r>
            <a:rPr lang="sl-SI" sz="700" kern="1200" dirty="0" smtClean="0">
              <a:solidFill>
                <a:sysClr val="windowText" lastClr="000000"/>
              </a:solidFill>
            </a:rPr>
            <a:t>Po zaključku vpisnega postopka se uporabniški račun in podatki izbrišejo</a:t>
          </a:r>
          <a:r>
            <a:rPr lang="sl-SI" sz="700" kern="1200" dirty="0" smtClean="0">
              <a:solidFill>
                <a:srgbClr val="FF0000"/>
              </a:solidFill>
            </a:rPr>
            <a:t>.</a:t>
          </a:r>
          <a:endParaRPr lang="sl-SI" sz="700" kern="1200" dirty="0">
            <a:solidFill>
              <a:srgbClr val="FF0000"/>
            </a:solidFill>
          </a:endParaRPr>
        </a:p>
      </dsp:txBody>
      <dsp:txXfrm>
        <a:off x="1226292" y="406601"/>
        <a:ext cx="1073239" cy="2236145"/>
      </dsp:txXfrm>
    </dsp:sp>
    <dsp:sp modelId="{8D7ACB10-ABBF-457C-978F-60579B4BA33B}">
      <dsp:nvSpPr>
        <dsp:cNvPr id="0" name=""/>
        <dsp:cNvSpPr/>
      </dsp:nvSpPr>
      <dsp:spPr>
        <a:xfrm>
          <a:off x="2449785" y="148077"/>
          <a:ext cx="1073239" cy="258523"/>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sl-SI" sz="700" kern="1200" dirty="0" smtClean="0"/>
            <a:t>Modul za vnos podatkov o ocenah OŠ</a:t>
          </a:r>
        </a:p>
      </dsp:txBody>
      <dsp:txXfrm>
        <a:off x="2449785" y="148077"/>
        <a:ext cx="1073239" cy="258523"/>
      </dsp:txXfrm>
    </dsp:sp>
    <dsp:sp modelId="{67E61B12-1EF3-4E3B-B200-60DCAA7347EE}">
      <dsp:nvSpPr>
        <dsp:cNvPr id="0" name=""/>
        <dsp:cNvSpPr/>
      </dsp:nvSpPr>
      <dsp:spPr>
        <a:xfrm>
          <a:off x="2449785" y="406601"/>
          <a:ext cx="1073239" cy="2236145"/>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dirty="0" smtClean="0"/>
            <a:t>Podatke vnašajo uporabniki na osnovnih šolah </a:t>
          </a:r>
          <a:endParaRPr lang="sl-SI" sz="700" kern="1200" dirty="0"/>
        </a:p>
        <a:p>
          <a:pPr marL="57150" lvl="1" indent="-57150" algn="l" defTabSz="311150">
            <a:lnSpc>
              <a:spcPct val="90000"/>
            </a:lnSpc>
            <a:spcBef>
              <a:spcPct val="0"/>
            </a:spcBef>
            <a:spcAft>
              <a:spcPct val="15000"/>
            </a:spcAft>
            <a:buChar char="••"/>
          </a:pPr>
          <a:r>
            <a:rPr lang="sl-SI" sz="700" kern="1200" dirty="0" smtClean="0"/>
            <a:t>Podatke o dosežkih NPZ zagotavlja RIC</a:t>
          </a:r>
          <a:endParaRPr lang="sl-SI" sz="700" kern="1200" dirty="0"/>
        </a:p>
        <a:p>
          <a:pPr marL="57150" lvl="1" indent="-57150" algn="l" defTabSz="311150">
            <a:lnSpc>
              <a:spcPct val="90000"/>
            </a:lnSpc>
            <a:spcBef>
              <a:spcPct val="0"/>
            </a:spcBef>
            <a:spcAft>
              <a:spcPct val="15000"/>
            </a:spcAft>
            <a:buChar char="••"/>
          </a:pPr>
          <a:r>
            <a:rPr lang="sl-SI" sz="700" kern="1200" dirty="0" smtClean="0"/>
            <a:t>Podatki o ocenah 7-9 razreda OŠ</a:t>
          </a:r>
          <a:endParaRPr lang="sl-SI" sz="700" kern="1200" dirty="0"/>
        </a:p>
      </dsp:txBody>
      <dsp:txXfrm>
        <a:off x="2449785" y="406601"/>
        <a:ext cx="1073239" cy="2236145"/>
      </dsp:txXfrm>
    </dsp:sp>
    <dsp:sp modelId="{B55D632D-7BBC-43CB-B9E7-174C6EA1D09E}">
      <dsp:nvSpPr>
        <dsp:cNvPr id="0" name=""/>
        <dsp:cNvSpPr/>
      </dsp:nvSpPr>
      <dsp:spPr>
        <a:xfrm>
          <a:off x="3673278" y="148077"/>
          <a:ext cx="1073239" cy="258523"/>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sl-SI" sz="700" kern="1200" smtClean="0"/>
            <a:t>Modul </a:t>
          </a:r>
          <a:r>
            <a:rPr lang="sl-SI" sz="700" kern="1200" dirty="0" smtClean="0"/>
            <a:t>za vnos in obdelavo podatkov na SŠ</a:t>
          </a:r>
          <a:endParaRPr lang="sl-SI" sz="700" kern="1200" dirty="0"/>
        </a:p>
      </dsp:txBody>
      <dsp:txXfrm>
        <a:off x="3673278" y="148077"/>
        <a:ext cx="1073239" cy="258523"/>
      </dsp:txXfrm>
    </dsp:sp>
    <dsp:sp modelId="{C3846982-50FB-44E9-AEF1-6D2456BE5747}">
      <dsp:nvSpPr>
        <dsp:cNvPr id="0" name=""/>
        <dsp:cNvSpPr/>
      </dsp:nvSpPr>
      <dsp:spPr>
        <a:xfrm>
          <a:off x="3673278" y="406601"/>
          <a:ext cx="1073239" cy="2236145"/>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dirty="0" smtClean="0"/>
            <a:t>Podatke vnašajo uporabniki </a:t>
          </a:r>
          <a:r>
            <a:rPr lang="sl-SI" sz="700" kern="1200" smtClean="0"/>
            <a:t>na srednjih šolah</a:t>
          </a:r>
          <a:endParaRPr lang="sl-SI" sz="700" kern="1200" dirty="0"/>
        </a:p>
        <a:p>
          <a:pPr marL="57150" lvl="1" indent="-57150" algn="l" defTabSz="311150">
            <a:lnSpc>
              <a:spcPct val="90000"/>
            </a:lnSpc>
            <a:spcBef>
              <a:spcPct val="0"/>
            </a:spcBef>
            <a:spcAft>
              <a:spcPct val="15000"/>
            </a:spcAft>
            <a:buChar char="••"/>
          </a:pPr>
          <a:r>
            <a:rPr lang="sl-SI" sz="700" kern="1200" dirty="0" smtClean="0"/>
            <a:t>Podatki iz prijave za vpis</a:t>
          </a:r>
          <a:endParaRPr lang="sl-SI" sz="700" kern="1200" dirty="0"/>
        </a:p>
        <a:p>
          <a:pPr marL="57150" lvl="1" indent="-57150" algn="l" defTabSz="311150">
            <a:lnSpc>
              <a:spcPct val="90000"/>
            </a:lnSpc>
            <a:spcBef>
              <a:spcPct val="0"/>
            </a:spcBef>
            <a:spcAft>
              <a:spcPct val="15000"/>
            </a:spcAft>
            <a:buChar char="••"/>
          </a:pPr>
          <a:r>
            <a:rPr lang="sl-SI" sz="700" kern="1200" dirty="0" smtClean="0"/>
            <a:t>Podatki o ocenah iz OŠ</a:t>
          </a:r>
          <a:endParaRPr lang="sl-SI" sz="700" kern="1200" dirty="0"/>
        </a:p>
        <a:p>
          <a:pPr marL="57150" lvl="1" indent="-57150" algn="l" defTabSz="311150">
            <a:lnSpc>
              <a:spcPct val="90000"/>
            </a:lnSpc>
            <a:spcBef>
              <a:spcPct val="0"/>
            </a:spcBef>
            <a:spcAft>
              <a:spcPct val="15000"/>
            </a:spcAft>
            <a:buChar char="••"/>
          </a:pPr>
          <a:r>
            <a:rPr lang="sl-SI" sz="700" kern="1200" dirty="0" smtClean="0"/>
            <a:t>Izvedba izbirnega postopka</a:t>
          </a:r>
          <a:endParaRPr lang="sl-SI" sz="700" kern="1200" dirty="0"/>
        </a:p>
        <a:p>
          <a:pPr marL="57150" lvl="1" indent="-57150" algn="l" defTabSz="311150">
            <a:lnSpc>
              <a:spcPct val="90000"/>
            </a:lnSpc>
            <a:spcBef>
              <a:spcPct val="0"/>
            </a:spcBef>
            <a:spcAft>
              <a:spcPct val="15000"/>
            </a:spcAft>
            <a:buChar char="••"/>
          </a:pPr>
          <a:r>
            <a:rPr lang="sl-SI" sz="700" kern="1200" dirty="0" smtClean="0"/>
            <a:t>Vpis kandidatov, izdaja potrdil, sklepov…</a:t>
          </a:r>
          <a:endParaRPr lang="sl-SI" sz="700" kern="1200" dirty="0"/>
        </a:p>
      </dsp:txBody>
      <dsp:txXfrm>
        <a:off x="3673278" y="406601"/>
        <a:ext cx="1073239" cy="2236145"/>
      </dsp:txXfrm>
    </dsp:sp>
    <dsp:sp modelId="{06674AD3-0651-4226-8510-90B07E9F3C52}">
      <dsp:nvSpPr>
        <dsp:cNvPr id="0" name=""/>
        <dsp:cNvSpPr/>
      </dsp:nvSpPr>
      <dsp:spPr>
        <a:xfrm>
          <a:off x="4896770" y="148077"/>
          <a:ext cx="1073239" cy="258523"/>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sl-SI" sz="700" kern="1200" dirty="0" smtClean="0"/>
            <a:t>Spletno mesto za posredovanje dokazil</a:t>
          </a:r>
          <a:endParaRPr lang="sl-SI" sz="700" kern="1200" dirty="0"/>
        </a:p>
      </dsp:txBody>
      <dsp:txXfrm>
        <a:off x="4896770" y="148077"/>
        <a:ext cx="1073239" cy="258523"/>
      </dsp:txXfrm>
    </dsp:sp>
    <dsp:sp modelId="{7FB4DC41-908C-46D1-B2C5-04899140EE45}">
      <dsp:nvSpPr>
        <dsp:cNvPr id="0" name=""/>
        <dsp:cNvSpPr/>
      </dsp:nvSpPr>
      <dsp:spPr>
        <a:xfrm>
          <a:off x="4896770" y="406601"/>
          <a:ext cx="1073239" cy="2236145"/>
        </a:xfrm>
        <a:prstGeom prst="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dirty="0" smtClean="0"/>
            <a:t>Registrirani uporabniki – kandidati za vpis, pri katerih </a:t>
          </a:r>
          <a:r>
            <a:rPr lang="sl-SI" sz="700" kern="1200" smtClean="0"/>
            <a:t>je srednja šola prejela </a:t>
          </a:r>
          <a:r>
            <a:rPr lang="sl-SI" sz="700" kern="1200" dirty="0" smtClean="0"/>
            <a:t>izpolnjeno Prijavo za vpis</a:t>
          </a:r>
          <a:endParaRPr lang="sl-SI" sz="700" kern="1200" dirty="0"/>
        </a:p>
        <a:p>
          <a:pPr marL="57150" lvl="1" indent="-57150" algn="l" defTabSz="311150">
            <a:lnSpc>
              <a:spcPct val="90000"/>
            </a:lnSpc>
            <a:spcBef>
              <a:spcPct val="0"/>
            </a:spcBef>
            <a:spcAft>
              <a:spcPct val="15000"/>
            </a:spcAft>
            <a:buChar char="••"/>
          </a:pPr>
          <a:r>
            <a:rPr lang="sl-SI" sz="700" kern="1200" dirty="0" smtClean="0"/>
            <a:t>Modul omogoči ravnatelj z aktivacijo, s katero pooblasti MIZŠ za obdelavo osebnih podatkov na dokazilih</a:t>
          </a:r>
          <a:endParaRPr lang="sl-SI" sz="700" kern="1200" dirty="0"/>
        </a:p>
        <a:p>
          <a:pPr marL="57150" lvl="1" indent="-57150" algn="l" defTabSz="311150">
            <a:lnSpc>
              <a:spcPct val="90000"/>
            </a:lnSpc>
            <a:spcBef>
              <a:spcPct val="0"/>
            </a:spcBef>
            <a:spcAft>
              <a:spcPct val="15000"/>
            </a:spcAft>
            <a:buChar char="••"/>
          </a:pPr>
          <a:r>
            <a:rPr lang="sl-SI" sz="700" kern="1200" dirty="0" smtClean="0"/>
            <a:t>Vsak uporabnik/kandidat dostopa samo do podatkov, ki jih je sam posredoval v sistem</a:t>
          </a:r>
          <a:endParaRPr lang="sl-SI" sz="700" kern="1200" dirty="0"/>
        </a:p>
        <a:p>
          <a:pPr marL="57150" lvl="1" indent="-57150" algn="l" defTabSz="311150">
            <a:lnSpc>
              <a:spcPct val="90000"/>
            </a:lnSpc>
            <a:spcBef>
              <a:spcPct val="0"/>
            </a:spcBef>
            <a:spcAft>
              <a:spcPct val="15000"/>
            </a:spcAft>
            <a:buChar char="••"/>
          </a:pPr>
          <a:r>
            <a:rPr lang="sl-SI" sz="700" kern="1200" smtClean="0"/>
            <a:t>Zaposleni na šoli dostopa </a:t>
          </a:r>
          <a:r>
            <a:rPr lang="sl-SI" sz="700" kern="1200" dirty="0" smtClean="0"/>
            <a:t>do podatkov o vseh kandidatih svojega zavoda</a:t>
          </a:r>
          <a:endParaRPr lang="sl-SI" sz="700" kern="1200" dirty="0"/>
        </a:p>
        <a:p>
          <a:pPr marL="57150" lvl="1" indent="-57150" algn="l" defTabSz="311150">
            <a:lnSpc>
              <a:spcPct val="90000"/>
            </a:lnSpc>
            <a:spcBef>
              <a:spcPct val="0"/>
            </a:spcBef>
            <a:spcAft>
              <a:spcPct val="15000"/>
            </a:spcAft>
            <a:buChar char="••"/>
          </a:pPr>
          <a:r>
            <a:rPr lang="sl-SI" sz="700" kern="1200" dirty="0" smtClean="0"/>
            <a:t>Podatki in predali se po izvedbi vpisnega postopa izbrišejo</a:t>
          </a:r>
          <a:endParaRPr lang="sl-SI" sz="700" kern="1200" dirty="0"/>
        </a:p>
      </dsp:txBody>
      <dsp:txXfrm>
        <a:off x="4896770" y="406601"/>
        <a:ext cx="1073239" cy="22361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B5E8D-7761-4E30-8CAA-1BA63A845D31}">
      <dsp:nvSpPr>
        <dsp:cNvPr id="0" name=""/>
        <dsp:cNvSpPr/>
      </dsp:nvSpPr>
      <dsp:spPr>
        <a:xfrm>
          <a:off x="2245" y="170156"/>
          <a:ext cx="1350298" cy="288472"/>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sl-SI" sz="800" kern="1200" dirty="0" smtClean="0"/>
            <a:t>Javno dostopni podatki</a:t>
          </a:r>
          <a:endParaRPr lang="sl-SI" sz="800" kern="1200" dirty="0"/>
        </a:p>
      </dsp:txBody>
      <dsp:txXfrm>
        <a:off x="2245" y="170156"/>
        <a:ext cx="1350298" cy="288472"/>
      </dsp:txXfrm>
    </dsp:sp>
    <dsp:sp modelId="{C654674F-9E39-4186-972F-F164FE718A8D}">
      <dsp:nvSpPr>
        <dsp:cNvPr id="0" name=""/>
        <dsp:cNvSpPr/>
      </dsp:nvSpPr>
      <dsp:spPr>
        <a:xfrm>
          <a:off x="2245" y="458628"/>
          <a:ext cx="1350298" cy="223443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kern="1200" smtClean="0"/>
            <a:t>Rokovnik</a:t>
          </a:r>
          <a:endParaRPr lang="sl-SI" sz="800" kern="1200" dirty="0"/>
        </a:p>
        <a:p>
          <a:pPr marL="57150" lvl="1" indent="-57150" algn="l" defTabSz="355600">
            <a:lnSpc>
              <a:spcPct val="90000"/>
            </a:lnSpc>
            <a:spcBef>
              <a:spcPct val="0"/>
            </a:spcBef>
            <a:spcAft>
              <a:spcPct val="15000"/>
            </a:spcAft>
            <a:buChar char="••"/>
          </a:pPr>
          <a:r>
            <a:rPr lang="sl-SI" sz="800" kern="1200" smtClean="0"/>
            <a:t>Podatki o razpisanih mestih za vpis v dijaške domove ter o morebitnih omejitvah v preteklih letih </a:t>
          </a:r>
          <a:endParaRPr lang="sl-SI" sz="800" kern="1200"/>
        </a:p>
        <a:p>
          <a:pPr marL="57150" lvl="1" indent="-57150" algn="l" defTabSz="355600">
            <a:lnSpc>
              <a:spcPct val="90000"/>
            </a:lnSpc>
            <a:spcBef>
              <a:spcPct val="0"/>
            </a:spcBef>
            <a:spcAft>
              <a:spcPct val="15000"/>
            </a:spcAft>
            <a:buChar char="••"/>
          </a:pPr>
          <a:r>
            <a:rPr lang="sl-SI" sz="800" kern="1200" smtClean="0"/>
            <a:t>Izračun točk (v primeru uporabe daljinomera v aplikaciji)</a:t>
          </a:r>
          <a:endParaRPr lang="sl-SI" sz="800" kern="1200"/>
        </a:p>
        <a:p>
          <a:pPr marL="57150" lvl="1" indent="-57150" algn="l" defTabSz="355600">
            <a:lnSpc>
              <a:spcPct val="90000"/>
            </a:lnSpc>
            <a:spcBef>
              <a:spcPct val="0"/>
            </a:spcBef>
            <a:spcAft>
              <a:spcPct val="15000"/>
            </a:spcAft>
            <a:buChar char="••"/>
          </a:pPr>
          <a:r>
            <a:rPr lang="sl-SI" sz="800" kern="1200"/>
            <a:t>Merila</a:t>
          </a:r>
        </a:p>
        <a:p>
          <a:pPr marL="57150" lvl="1" indent="-57150" algn="l" defTabSz="355600">
            <a:lnSpc>
              <a:spcPct val="90000"/>
            </a:lnSpc>
            <a:spcBef>
              <a:spcPct val="0"/>
            </a:spcBef>
            <a:spcAft>
              <a:spcPct val="15000"/>
            </a:spcAft>
            <a:buChar char="••"/>
          </a:pPr>
          <a:r>
            <a:rPr lang="sl-SI" sz="800" kern="1200"/>
            <a:t>Seznam dijaških domov z omejitvijo</a:t>
          </a:r>
        </a:p>
        <a:p>
          <a:pPr marL="57150" lvl="1" indent="-57150" algn="l" defTabSz="355600">
            <a:lnSpc>
              <a:spcPct val="90000"/>
            </a:lnSpc>
            <a:spcBef>
              <a:spcPct val="0"/>
            </a:spcBef>
            <a:spcAft>
              <a:spcPct val="15000"/>
            </a:spcAft>
            <a:buChar char="••"/>
          </a:pPr>
          <a:r>
            <a:rPr lang="sl-SI" sz="800" kern="1200"/>
            <a:t>Prosta mesta v dijaških domovih po zaključenem prijavno vpisnem postopku</a:t>
          </a:r>
        </a:p>
        <a:p>
          <a:pPr marL="57150" lvl="1" indent="-57150" algn="l" defTabSz="355600">
            <a:lnSpc>
              <a:spcPct val="90000"/>
            </a:lnSpc>
            <a:spcBef>
              <a:spcPct val="0"/>
            </a:spcBef>
            <a:spcAft>
              <a:spcPct val="15000"/>
            </a:spcAft>
            <a:buChar char="••"/>
          </a:pPr>
          <a:endParaRPr lang="sl-SI" sz="800" kern="1200"/>
        </a:p>
      </dsp:txBody>
      <dsp:txXfrm>
        <a:off x="2245" y="458628"/>
        <a:ext cx="1350298" cy="2234430"/>
      </dsp:txXfrm>
    </dsp:sp>
    <dsp:sp modelId="{D1923E40-D67D-4093-A1BD-9A04AB6FAAC7}">
      <dsp:nvSpPr>
        <dsp:cNvPr id="0" name=""/>
        <dsp:cNvSpPr/>
      </dsp:nvSpPr>
      <dsp:spPr>
        <a:xfrm>
          <a:off x="1541585" y="170156"/>
          <a:ext cx="1350298" cy="288472"/>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sl-SI" sz="800" kern="1200" dirty="0" smtClean="0"/>
            <a:t>Modul za vnos Prijave za vpis v dijaški dom</a:t>
          </a:r>
          <a:endParaRPr lang="sl-SI" sz="800" kern="1200" dirty="0"/>
        </a:p>
      </dsp:txBody>
      <dsp:txXfrm>
        <a:off x="1541585" y="170156"/>
        <a:ext cx="1350298" cy="288472"/>
      </dsp:txXfrm>
    </dsp:sp>
    <dsp:sp modelId="{B3788366-9F4B-418B-A238-2FCCEF42A569}">
      <dsp:nvSpPr>
        <dsp:cNvPr id="0" name=""/>
        <dsp:cNvSpPr/>
      </dsp:nvSpPr>
      <dsp:spPr>
        <a:xfrm>
          <a:off x="1541585" y="458628"/>
          <a:ext cx="1350298" cy="2234430"/>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kern="1200" dirty="0" smtClean="0"/>
            <a:t>Registriran uporabnik / kandidat za vpis v dijaški dom</a:t>
          </a:r>
          <a:endParaRPr lang="sl-SI" sz="800" kern="1200" dirty="0"/>
        </a:p>
        <a:p>
          <a:pPr marL="57150" lvl="1" indent="-57150" algn="l" defTabSz="355600">
            <a:lnSpc>
              <a:spcPct val="90000"/>
            </a:lnSpc>
            <a:spcBef>
              <a:spcPct val="0"/>
            </a:spcBef>
            <a:spcAft>
              <a:spcPct val="15000"/>
            </a:spcAft>
            <a:buChar char="••"/>
          </a:pPr>
          <a:r>
            <a:rPr lang="sl-SI" sz="800" kern="1200" dirty="0" smtClean="0"/>
            <a:t>Spletni obrazec Prijava za vpis v dijaški dom</a:t>
          </a:r>
          <a:endParaRPr lang="sl-SI" sz="800" kern="1200" dirty="0"/>
        </a:p>
        <a:p>
          <a:pPr marL="57150" lvl="1" indent="-57150" algn="l" defTabSz="355600">
            <a:lnSpc>
              <a:spcPct val="90000"/>
            </a:lnSpc>
            <a:spcBef>
              <a:spcPct val="0"/>
            </a:spcBef>
            <a:spcAft>
              <a:spcPct val="15000"/>
            </a:spcAft>
            <a:buChar char="••"/>
          </a:pPr>
          <a:r>
            <a:rPr lang="sl-SI" sz="800" kern="1200" dirty="0" smtClean="0"/>
            <a:t>Spletni obrazec za prenos prijave</a:t>
          </a:r>
          <a:endParaRPr lang="sl-SI" sz="800" kern="1200" dirty="0">
            <a:solidFill>
              <a:sysClr val="windowText" lastClr="000000"/>
            </a:solidFill>
          </a:endParaRPr>
        </a:p>
        <a:p>
          <a:pPr marL="57150" lvl="1" indent="-57150" algn="l" defTabSz="355600">
            <a:lnSpc>
              <a:spcPct val="90000"/>
            </a:lnSpc>
            <a:spcBef>
              <a:spcPct val="0"/>
            </a:spcBef>
            <a:spcAft>
              <a:spcPct val="15000"/>
            </a:spcAft>
            <a:buChar char="••"/>
          </a:pPr>
          <a:r>
            <a:rPr lang="sl-SI" sz="800" kern="1200" dirty="0" smtClean="0">
              <a:solidFill>
                <a:sysClr val="windowText" lastClr="000000"/>
              </a:solidFill>
            </a:rPr>
            <a:t>Uporabnik vidi samo podatke, ki jih je sam vnesel v aplikacijo</a:t>
          </a:r>
          <a:endParaRPr lang="sl-SI" sz="800" kern="1200" dirty="0">
            <a:solidFill>
              <a:sysClr val="windowText" lastClr="000000"/>
            </a:solidFill>
          </a:endParaRPr>
        </a:p>
        <a:p>
          <a:pPr marL="57150" lvl="1" indent="-57150" algn="l" defTabSz="355600">
            <a:lnSpc>
              <a:spcPct val="90000"/>
            </a:lnSpc>
            <a:spcBef>
              <a:spcPct val="0"/>
            </a:spcBef>
            <a:spcAft>
              <a:spcPct val="15000"/>
            </a:spcAft>
            <a:buChar char="••"/>
          </a:pPr>
          <a:r>
            <a:rPr lang="sl-SI" sz="800" kern="1200" dirty="0" smtClean="0">
              <a:solidFill>
                <a:sysClr val="windowText" lastClr="000000"/>
              </a:solidFill>
            </a:rPr>
            <a:t>Po zaključku vpisnega postopka se uporabniški račun in podatki izbrišejo</a:t>
          </a:r>
          <a:r>
            <a:rPr lang="sl-SI" sz="800" kern="1200" dirty="0" smtClean="0">
              <a:solidFill>
                <a:srgbClr val="FF0000"/>
              </a:solidFill>
            </a:rPr>
            <a:t>.</a:t>
          </a:r>
          <a:endParaRPr lang="sl-SI" sz="800" kern="1200" dirty="0">
            <a:solidFill>
              <a:srgbClr val="FF0000"/>
            </a:solidFill>
          </a:endParaRPr>
        </a:p>
      </dsp:txBody>
      <dsp:txXfrm>
        <a:off x="1541585" y="458628"/>
        <a:ext cx="1350298" cy="2234430"/>
      </dsp:txXfrm>
    </dsp:sp>
    <dsp:sp modelId="{B55D632D-7BBC-43CB-B9E7-174C6EA1D09E}">
      <dsp:nvSpPr>
        <dsp:cNvPr id="0" name=""/>
        <dsp:cNvSpPr/>
      </dsp:nvSpPr>
      <dsp:spPr>
        <a:xfrm>
          <a:off x="3080925" y="170156"/>
          <a:ext cx="1350298" cy="288472"/>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sl-SI" sz="800" kern="1200" dirty="0" smtClean="0"/>
            <a:t>Modul za vnos in obdelavo podatkov v dijaškem domu</a:t>
          </a:r>
          <a:endParaRPr lang="sl-SI" sz="800" kern="1200" dirty="0"/>
        </a:p>
      </dsp:txBody>
      <dsp:txXfrm>
        <a:off x="3080925" y="170156"/>
        <a:ext cx="1350298" cy="288472"/>
      </dsp:txXfrm>
    </dsp:sp>
    <dsp:sp modelId="{C3846982-50FB-44E9-AEF1-6D2456BE5747}">
      <dsp:nvSpPr>
        <dsp:cNvPr id="0" name=""/>
        <dsp:cNvSpPr/>
      </dsp:nvSpPr>
      <dsp:spPr>
        <a:xfrm>
          <a:off x="3080925" y="458628"/>
          <a:ext cx="1350298" cy="223443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kern="1200" dirty="0" smtClean="0"/>
            <a:t>Podatke vnašajo uporabniki v dijaških domovih</a:t>
          </a:r>
          <a:endParaRPr lang="sl-SI" sz="800" kern="1200" dirty="0"/>
        </a:p>
        <a:p>
          <a:pPr marL="57150" lvl="1" indent="-57150" algn="l" defTabSz="355600">
            <a:lnSpc>
              <a:spcPct val="90000"/>
            </a:lnSpc>
            <a:spcBef>
              <a:spcPct val="0"/>
            </a:spcBef>
            <a:spcAft>
              <a:spcPct val="15000"/>
            </a:spcAft>
            <a:buChar char="••"/>
          </a:pPr>
          <a:r>
            <a:rPr lang="sl-SI" sz="800" kern="1200" dirty="0" smtClean="0"/>
            <a:t>Podatki iz prijave za vpis</a:t>
          </a:r>
          <a:endParaRPr lang="sl-SI" sz="800" kern="1200" dirty="0"/>
        </a:p>
        <a:p>
          <a:pPr marL="57150" lvl="1" indent="-57150" algn="l" defTabSz="355600">
            <a:lnSpc>
              <a:spcPct val="90000"/>
            </a:lnSpc>
            <a:spcBef>
              <a:spcPct val="0"/>
            </a:spcBef>
            <a:spcAft>
              <a:spcPct val="15000"/>
            </a:spcAft>
            <a:buChar char="••"/>
          </a:pPr>
          <a:r>
            <a:rPr lang="sl-SI" sz="800" kern="1200" dirty="0" smtClean="0"/>
            <a:t>Izvedba izbirnega postopka</a:t>
          </a:r>
          <a:endParaRPr lang="sl-SI" sz="800" kern="1200" dirty="0"/>
        </a:p>
        <a:p>
          <a:pPr marL="57150" lvl="1" indent="-57150" algn="l" defTabSz="355600">
            <a:lnSpc>
              <a:spcPct val="90000"/>
            </a:lnSpc>
            <a:spcBef>
              <a:spcPct val="0"/>
            </a:spcBef>
            <a:spcAft>
              <a:spcPct val="15000"/>
            </a:spcAft>
            <a:buChar char="••"/>
          </a:pPr>
          <a:r>
            <a:rPr lang="sl-SI" sz="800" kern="1200" dirty="0" smtClean="0"/>
            <a:t>Vpis kandidatov, izdaja potrdil, sklepov…</a:t>
          </a:r>
          <a:endParaRPr lang="sl-SI" sz="800" kern="1200" dirty="0"/>
        </a:p>
      </dsp:txBody>
      <dsp:txXfrm>
        <a:off x="3080925" y="458628"/>
        <a:ext cx="1350298" cy="2234430"/>
      </dsp:txXfrm>
    </dsp:sp>
    <dsp:sp modelId="{06674AD3-0651-4226-8510-90B07E9F3C52}">
      <dsp:nvSpPr>
        <dsp:cNvPr id="0" name=""/>
        <dsp:cNvSpPr/>
      </dsp:nvSpPr>
      <dsp:spPr>
        <a:xfrm>
          <a:off x="4620266" y="170156"/>
          <a:ext cx="1350298" cy="288472"/>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sl-SI" sz="800" kern="1200" dirty="0" smtClean="0"/>
            <a:t>Spletno mesto za posredovanje dokazil</a:t>
          </a:r>
          <a:endParaRPr lang="sl-SI" sz="800" kern="1200" dirty="0"/>
        </a:p>
      </dsp:txBody>
      <dsp:txXfrm>
        <a:off x="4620266" y="170156"/>
        <a:ext cx="1350298" cy="288472"/>
      </dsp:txXfrm>
    </dsp:sp>
    <dsp:sp modelId="{7FB4DC41-908C-46D1-B2C5-04899140EE45}">
      <dsp:nvSpPr>
        <dsp:cNvPr id="0" name=""/>
        <dsp:cNvSpPr/>
      </dsp:nvSpPr>
      <dsp:spPr>
        <a:xfrm>
          <a:off x="4620266" y="458628"/>
          <a:ext cx="1350298" cy="223443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kern="1200" dirty="0" smtClean="0"/>
            <a:t>Registrirani uporabniki – kandidati za vpis, pri katerih je dijaški dom prejel izpolnjeno Prijavo za vpis</a:t>
          </a:r>
          <a:endParaRPr lang="sl-SI" sz="800" kern="1200" dirty="0"/>
        </a:p>
        <a:p>
          <a:pPr marL="57150" lvl="1" indent="-57150" algn="l" defTabSz="355600">
            <a:lnSpc>
              <a:spcPct val="90000"/>
            </a:lnSpc>
            <a:spcBef>
              <a:spcPct val="0"/>
            </a:spcBef>
            <a:spcAft>
              <a:spcPct val="15000"/>
            </a:spcAft>
            <a:buChar char="••"/>
          </a:pPr>
          <a:r>
            <a:rPr lang="sl-SI" sz="800" kern="1200" dirty="0" smtClean="0"/>
            <a:t>Modul omogoči ravnatelj z aktivacijo, s katero pooblasti MIZŠ za obdelavo osebnih podatkov na dokazilih</a:t>
          </a:r>
          <a:endParaRPr lang="sl-SI" sz="800" kern="1200" dirty="0"/>
        </a:p>
        <a:p>
          <a:pPr marL="57150" lvl="1" indent="-57150" algn="l" defTabSz="355600">
            <a:lnSpc>
              <a:spcPct val="90000"/>
            </a:lnSpc>
            <a:spcBef>
              <a:spcPct val="0"/>
            </a:spcBef>
            <a:spcAft>
              <a:spcPct val="15000"/>
            </a:spcAft>
            <a:buChar char="••"/>
          </a:pPr>
          <a:r>
            <a:rPr lang="sl-SI" sz="800" kern="1200" dirty="0" smtClean="0"/>
            <a:t>Vsak uporabnik/kandidat dostopa samo do podatkov, ki jih je sam posredoval v sistem</a:t>
          </a:r>
          <a:endParaRPr lang="sl-SI" sz="800" kern="1200" dirty="0"/>
        </a:p>
        <a:p>
          <a:pPr marL="57150" lvl="1" indent="-57150" algn="l" defTabSz="355600">
            <a:lnSpc>
              <a:spcPct val="90000"/>
            </a:lnSpc>
            <a:spcBef>
              <a:spcPct val="0"/>
            </a:spcBef>
            <a:spcAft>
              <a:spcPct val="15000"/>
            </a:spcAft>
            <a:buChar char="••"/>
          </a:pPr>
          <a:r>
            <a:rPr lang="sl-SI" sz="800" kern="1200" dirty="0" smtClean="0"/>
            <a:t>Zaposleni na zavodu dostopa do podatkov o vseh kandidatih svojega zavoda</a:t>
          </a:r>
          <a:endParaRPr lang="sl-SI" sz="800" kern="1200" dirty="0"/>
        </a:p>
        <a:p>
          <a:pPr marL="57150" lvl="1" indent="-57150" algn="l" defTabSz="355600">
            <a:lnSpc>
              <a:spcPct val="90000"/>
            </a:lnSpc>
            <a:spcBef>
              <a:spcPct val="0"/>
            </a:spcBef>
            <a:spcAft>
              <a:spcPct val="15000"/>
            </a:spcAft>
            <a:buChar char="••"/>
          </a:pPr>
          <a:r>
            <a:rPr lang="sl-SI" sz="800" kern="1200" dirty="0" smtClean="0"/>
            <a:t>Podatki in predali se po izvedbi vpisnega postopa izbrišejo</a:t>
          </a:r>
          <a:endParaRPr lang="sl-SI" sz="800" kern="1200" dirty="0"/>
        </a:p>
      </dsp:txBody>
      <dsp:txXfrm>
        <a:off x="4620266" y="458628"/>
        <a:ext cx="1350298" cy="223443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38D2EC72552B48B20D6593E75B449B" ma:contentTypeVersion="8" ma:contentTypeDescription="Ustvari nov dokument." ma:contentTypeScope="" ma:versionID="edd315532df1581df7640aa5d459d0d9">
  <xsd:schema xmlns:xsd="http://www.w3.org/2001/XMLSchema" xmlns:xs="http://www.w3.org/2001/XMLSchema" xmlns:p="http://schemas.microsoft.com/office/2006/metadata/properties" xmlns:ns2="be9dd477-8fbb-4519-8de8-5d5684fb481e" xmlns:ns3="364689f4-9f0a-4243-9b0e-aba465f682eb" targetNamespace="http://schemas.microsoft.com/office/2006/metadata/properties" ma:root="true" ma:fieldsID="99f66138537ba0c29bd2c94de54a4c83" ns2:_="" ns3:_="">
    <xsd:import namespace="be9dd477-8fbb-4519-8de8-5d5684fb481e"/>
    <xsd:import namespace="364689f4-9f0a-4243-9b0e-aba465f682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dd477-8fbb-4519-8de8-5d5684fb4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689f4-9f0a-4243-9b0e-aba465f682eb"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FA02A1-3609-4FE0-B263-83BD31E63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5E35D-BB56-47CF-8DEE-202B53AB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dd477-8fbb-4519-8de8-5d5684fb481e"/>
    <ds:schemaRef ds:uri="364689f4-9f0a-4243-9b0e-aba465f6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EDEB0-17CC-4C62-B6EB-068E92B12C55}">
  <ds:schemaRefs>
    <ds:schemaRef ds:uri="http://schemas.microsoft.com/sharepoint/v3/contenttype/forms"/>
  </ds:schemaRefs>
</ds:datastoreItem>
</file>

<file path=customXml/itemProps4.xml><?xml version="1.0" encoding="utf-8"?>
<ds:datastoreItem xmlns:ds="http://schemas.openxmlformats.org/officeDocument/2006/customXml" ds:itemID="{166A9A95-141B-455F-B30C-0B2B83A4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52</Pages>
  <Words>16079</Words>
  <Characters>91655</Characters>
  <Application>Microsoft Office Word</Application>
  <DocSecurity>0</DocSecurity>
  <Lines>763</Lines>
  <Paragraphs>215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Možina Brecelj</dc:creator>
  <cp:lastModifiedBy>Žiga Vuk</cp:lastModifiedBy>
  <cp:revision>16</cp:revision>
  <cp:lastPrinted>2021-02-22T07:57:00Z</cp:lastPrinted>
  <dcterms:created xsi:type="dcterms:W3CDTF">2021-02-04T07:34:00Z</dcterms:created>
  <dcterms:modified xsi:type="dcterms:W3CDTF">2021-02-22T08:40:00Z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0x0101003838D2EC72552B48B20D6593E75B449B</vt:lpwstr>
  </property>
</Properties>
</file>