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7D20" w:rsidRPr="0009022D" w:rsidRDefault="00C77D20" w:rsidP="00C77D20">
      <w:pPr>
        <w:ind w:right="6345"/>
        <w:jc w:val="center"/>
        <w:rPr>
          <w:rFonts w:ascii="Gatineau_CE" w:hAnsi="Gatineau_CE"/>
          <w:sz w:val="22"/>
          <w:szCs w:val="22"/>
        </w:rPr>
      </w:pPr>
      <w:r>
        <w:rPr>
          <w:rFonts w:ascii="Gatineau_CE" w:hAnsi="Gatineau_CE"/>
          <w:sz w:val="22"/>
          <w:szCs w:val="22"/>
        </w:rPr>
        <w:t xml:space="preserve">     </w:t>
      </w:r>
      <w:r w:rsidRPr="0009022D">
        <w:rPr>
          <w:rFonts w:ascii="Gatineau_CE" w:hAnsi="Gatineau_CE"/>
          <w:sz w:val="22"/>
          <w:szCs w:val="22"/>
        </w:rPr>
        <w:t>REPUBLIKA</w:t>
      </w:r>
      <w:r w:rsidRPr="0009022D">
        <w:rPr>
          <w:rFonts w:ascii="Gatineau_CE" w:hAnsi="Gatineau_CE"/>
          <w:b/>
          <w:sz w:val="22"/>
          <w:szCs w:val="22"/>
        </w:rPr>
        <w:t xml:space="preserve"> </w:t>
      </w:r>
      <w:r>
        <w:rPr>
          <w:rFonts w:ascii="Gatineau_CE" w:hAnsi="Gatineau_CE"/>
          <w:b/>
          <w:noProof/>
          <w:sz w:val="22"/>
          <w:szCs w:val="22"/>
        </w:rPr>
        <w:drawing>
          <wp:inline distT="0" distB="0" distL="0" distR="0">
            <wp:extent cx="250190" cy="301625"/>
            <wp:effectExtent l="1905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50190" cy="301625"/>
                    </a:xfrm>
                    <a:prstGeom prst="rect">
                      <a:avLst/>
                    </a:prstGeom>
                    <a:noFill/>
                    <a:ln w="9525">
                      <a:noFill/>
                      <a:miter lim="800000"/>
                      <a:headEnd/>
                      <a:tailEnd/>
                    </a:ln>
                  </pic:spPr>
                </pic:pic>
              </a:graphicData>
            </a:graphic>
          </wp:inline>
        </w:drawing>
      </w:r>
      <w:r w:rsidRPr="0009022D">
        <w:rPr>
          <w:rFonts w:ascii="Gatineau_CE" w:hAnsi="Gatineau_CE"/>
          <w:sz w:val="22"/>
          <w:szCs w:val="22"/>
        </w:rPr>
        <w:t xml:space="preserve"> SLOVENIJA</w:t>
      </w:r>
    </w:p>
    <w:p w:rsidR="00C77D20" w:rsidRPr="0009022D" w:rsidRDefault="00C77D20" w:rsidP="00C77D20">
      <w:pPr>
        <w:pStyle w:val="BodyText23"/>
        <w:rPr>
          <w:rFonts w:ascii="Gatineau_CE" w:hAnsi="Gatineau_CE"/>
          <w:sz w:val="22"/>
          <w:szCs w:val="22"/>
        </w:rPr>
      </w:pPr>
      <w:r w:rsidRPr="0009022D">
        <w:rPr>
          <w:rFonts w:ascii="Gatineau_CE" w:hAnsi="Gatineau_CE"/>
          <w:sz w:val="22"/>
          <w:szCs w:val="22"/>
        </w:rPr>
        <w:t xml:space="preserve">STROKOVNI SVET RS ZA POKLICNO IN </w:t>
      </w:r>
    </w:p>
    <w:p w:rsidR="00C77D20" w:rsidRPr="0009022D" w:rsidRDefault="00C77D20" w:rsidP="00C77D20">
      <w:pPr>
        <w:pStyle w:val="BodyText23"/>
        <w:rPr>
          <w:rFonts w:ascii="Gatineau_CE" w:hAnsi="Gatineau_CE"/>
          <w:sz w:val="22"/>
          <w:szCs w:val="22"/>
        </w:rPr>
      </w:pPr>
      <w:r w:rsidRPr="0009022D">
        <w:rPr>
          <w:rFonts w:ascii="Gatineau_CE" w:hAnsi="Gatineau_CE"/>
          <w:sz w:val="22"/>
          <w:szCs w:val="22"/>
        </w:rPr>
        <w:t xml:space="preserve">     STROKOVNO IZOBRAŽEVANJE</w:t>
      </w:r>
    </w:p>
    <w:p w:rsidR="00C77D20" w:rsidRPr="0009022D" w:rsidRDefault="00C77D20" w:rsidP="00C77D20">
      <w:pPr>
        <w:ind w:right="6520"/>
        <w:jc w:val="center"/>
        <w:rPr>
          <w:rFonts w:ascii="Gatineau_CE" w:hAnsi="Gatineau_CE"/>
          <w:sz w:val="22"/>
          <w:szCs w:val="22"/>
        </w:rPr>
      </w:pPr>
      <w:r w:rsidRPr="0009022D">
        <w:rPr>
          <w:rFonts w:ascii="Gatineau_CE" w:hAnsi="Gatineau_CE"/>
          <w:sz w:val="22"/>
          <w:szCs w:val="22"/>
        </w:rPr>
        <w:t>1000 Ljubljana, Masarykova 16</w:t>
      </w:r>
    </w:p>
    <w:p w:rsidR="00C77D20" w:rsidRPr="0009022D" w:rsidRDefault="00C77D20" w:rsidP="00C77D20">
      <w:pPr>
        <w:ind w:right="6520"/>
        <w:jc w:val="center"/>
        <w:rPr>
          <w:rFonts w:ascii="Gatineau_CE" w:hAnsi="Gatineau_CE"/>
          <w:sz w:val="22"/>
          <w:szCs w:val="22"/>
        </w:rPr>
      </w:pPr>
      <w:r w:rsidRPr="0009022D">
        <w:rPr>
          <w:rFonts w:ascii="Gatineau_CE" w:hAnsi="Gatineau_CE"/>
          <w:sz w:val="22"/>
          <w:szCs w:val="22"/>
        </w:rPr>
        <w:t>Tel.:   (01) 400 52 79</w:t>
      </w:r>
    </w:p>
    <w:p w:rsidR="00C77D20" w:rsidRDefault="00C77D20" w:rsidP="00C77D20">
      <w:pPr>
        <w:widowControl w:val="0"/>
        <w:jc w:val="both"/>
        <w:rPr>
          <w:b/>
          <w:sz w:val="20"/>
        </w:rPr>
      </w:pPr>
    </w:p>
    <w:p w:rsidR="00C77D20" w:rsidRPr="0009022D" w:rsidRDefault="00C77D20" w:rsidP="00C77D20">
      <w:pPr>
        <w:widowControl w:val="0"/>
        <w:jc w:val="both"/>
        <w:rPr>
          <w:b/>
          <w:sz w:val="22"/>
          <w:szCs w:val="22"/>
        </w:rPr>
      </w:pPr>
      <w:r w:rsidRPr="0009022D">
        <w:rPr>
          <w:b/>
          <w:sz w:val="22"/>
          <w:szCs w:val="22"/>
        </w:rPr>
        <w:t>KOMISIJA ZA AKREDITACIJO VIŠJEŠOLSKIH ŠTUDIJSKIH</w:t>
      </w:r>
    </w:p>
    <w:p w:rsidR="00C77D20" w:rsidRPr="0009022D" w:rsidRDefault="00C77D20" w:rsidP="00C77D20">
      <w:pPr>
        <w:widowControl w:val="0"/>
        <w:jc w:val="both"/>
        <w:rPr>
          <w:b/>
          <w:sz w:val="22"/>
          <w:szCs w:val="22"/>
        </w:rPr>
      </w:pPr>
      <w:r w:rsidRPr="0009022D">
        <w:rPr>
          <w:b/>
          <w:sz w:val="22"/>
          <w:szCs w:val="22"/>
        </w:rPr>
        <w:t>PROGRAMOV IN VIŠJIH STROKOVNIH ŠOL</w:t>
      </w:r>
    </w:p>
    <w:p w:rsidR="00C77D20" w:rsidRPr="00B62B2A" w:rsidRDefault="00C77D20" w:rsidP="00C77D20">
      <w:pPr>
        <w:widowControl w:val="0"/>
        <w:autoSpaceDE w:val="0"/>
        <w:autoSpaceDN w:val="0"/>
        <w:adjustRightInd w:val="0"/>
        <w:spacing w:line="120" w:lineRule="exact"/>
        <w:ind w:left="1" w:right="6185" w:firstLine="707"/>
      </w:pPr>
    </w:p>
    <w:p w:rsidR="00C77D20" w:rsidRPr="00B62B2A" w:rsidRDefault="00C77D20" w:rsidP="00C77D20">
      <w:pPr>
        <w:widowControl w:val="0"/>
        <w:autoSpaceDE w:val="0"/>
        <w:autoSpaceDN w:val="0"/>
        <w:adjustRightInd w:val="0"/>
        <w:spacing w:line="240" w:lineRule="exact"/>
        <w:ind w:left="1" w:right="6185" w:firstLine="707"/>
      </w:pPr>
    </w:p>
    <w:p w:rsidR="00C77D20" w:rsidRDefault="00C77D20" w:rsidP="00C77D20">
      <w:pPr>
        <w:widowControl w:val="0"/>
        <w:autoSpaceDE w:val="0"/>
        <w:autoSpaceDN w:val="0"/>
        <w:adjustRightInd w:val="0"/>
        <w:spacing w:line="240" w:lineRule="exact"/>
        <w:ind w:left="1" w:right="6185" w:firstLine="707"/>
      </w:pPr>
    </w:p>
    <w:p w:rsidR="00C77D20" w:rsidRPr="008C5440" w:rsidRDefault="00C77D20" w:rsidP="008C5440">
      <w:pPr>
        <w:widowControl w:val="0"/>
        <w:autoSpaceDE w:val="0"/>
        <w:autoSpaceDN w:val="0"/>
        <w:adjustRightInd w:val="0"/>
        <w:spacing w:line="309" w:lineRule="exact"/>
        <w:jc w:val="center"/>
        <w:rPr>
          <w:sz w:val="28"/>
          <w:szCs w:val="28"/>
        </w:rPr>
      </w:pPr>
      <w:r w:rsidRPr="008C5440">
        <w:rPr>
          <w:b/>
          <w:bCs/>
          <w:spacing w:val="-3"/>
          <w:sz w:val="28"/>
          <w:szCs w:val="28"/>
        </w:rPr>
        <w:t>Navodila za predložitev dokumentacije pri imenovanju predavateljev</w:t>
      </w:r>
    </w:p>
    <w:p w:rsidR="00C77D20" w:rsidRDefault="00C77D20" w:rsidP="00C77D20">
      <w:pPr>
        <w:widowControl w:val="0"/>
        <w:autoSpaceDE w:val="0"/>
        <w:autoSpaceDN w:val="0"/>
        <w:adjustRightInd w:val="0"/>
        <w:spacing w:line="308" w:lineRule="exact"/>
        <w:ind w:left="1" w:right="1045"/>
        <w:rPr>
          <w:sz w:val="31"/>
          <w:szCs w:val="31"/>
        </w:rPr>
      </w:pPr>
    </w:p>
    <w:p w:rsidR="00C77D20" w:rsidRPr="00455236" w:rsidRDefault="00C77D20" w:rsidP="00C77D20">
      <w:pPr>
        <w:widowControl w:val="0"/>
        <w:autoSpaceDE w:val="0"/>
        <w:autoSpaceDN w:val="0"/>
        <w:adjustRightInd w:val="0"/>
        <w:spacing w:line="275" w:lineRule="exact"/>
        <w:ind w:left="1" w:right="29"/>
        <w:jc w:val="both"/>
      </w:pPr>
      <w:r w:rsidRPr="00455236">
        <w:rPr>
          <w:spacing w:val="1"/>
        </w:rPr>
        <w:t xml:space="preserve">Komisija za akreditacijo višješolskih študijskih programov in višjih strokovnih šol (v nadaljevanju: komisija) je zaradi preglednosti dela in v </w:t>
      </w:r>
      <w:r w:rsidRPr="00455236">
        <w:rPr>
          <w:spacing w:val="-2"/>
        </w:rPr>
        <w:t xml:space="preserve">pomoč ravnateljem pri pripravi  dokumentacije za imenovanje predavateljev višjih šol </w:t>
      </w:r>
      <w:r w:rsidRPr="00455236">
        <w:rPr>
          <w:spacing w:val="-3"/>
        </w:rPr>
        <w:t xml:space="preserve">pripravila naslednja navodila. </w:t>
      </w:r>
    </w:p>
    <w:p w:rsidR="00C77D20" w:rsidRPr="00455236" w:rsidRDefault="00C77D20" w:rsidP="00C77D20">
      <w:pPr>
        <w:widowControl w:val="0"/>
        <w:autoSpaceDE w:val="0"/>
        <w:autoSpaceDN w:val="0"/>
        <w:adjustRightInd w:val="0"/>
        <w:spacing w:line="276" w:lineRule="exact"/>
        <w:ind w:left="1" w:right="28"/>
        <w:jc w:val="both"/>
        <w:rPr>
          <w:spacing w:val="-2"/>
        </w:rPr>
      </w:pPr>
    </w:p>
    <w:p w:rsidR="00C77D20" w:rsidRPr="00455236" w:rsidRDefault="00C77D20" w:rsidP="00C77D20">
      <w:pPr>
        <w:widowControl w:val="0"/>
        <w:autoSpaceDE w:val="0"/>
        <w:autoSpaceDN w:val="0"/>
        <w:adjustRightInd w:val="0"/>
        <w:spacing w:line="276" w:lineRule="exact"/>
        <w:ind w:left="1" w:right="28"/>
        <w:jc w:val="both"/>
      </w:pPr>
      <w:r w:rsidRPr="00455236">
        <w:rPr>
          <w:spacing w:val="-2"/>
        </w:rPr>
        <w:t xml:space="preserve">Navodila so pripravljena ob upoštevanju predpisov, na podlagi katerih vlagatelji pripravljajo dokumentacijo za imenovanje predavateljev. Najpomembnejša upoštevana predpisa sta Pravilnik o merilih za določitev vidnih dosežkov </w:t>
      </w:r>
      <w:r w:rsidRPr="00455236">
        <w:rPr>
          <w:spacing w:val="1"/>
        </w:rPr>
        <w:t xml:space="preserve">za pridobitev naziva predavatelj višje šole (Ur. l. </w:t>
      </w:r>
      <w:r w:rsidR="00512C71">
        <w:rPr>
          <w:spacing w:val="1"/>
        </w:rPr>
        <w:t xml:space="preserve">RS, </w:t>
      </w:r>
      <w:r w:rsidRPr="00455236">
        <w:rPr>
          <w:spacing w:val="1"/>
        </w:rPr>
        <w:t xml:space="preserve">št. 76/14) in Pravilnik o postopku za </w:t>
      </w:r>
      <w:r w:rsidRPr="00455236">
        <w:rPr>
          <w:spacing w:val="-3"/>
        </w:rPr>
        <w:t xml:space="preserve">imenovanje v naziv predavatelja višje šole (Ur. l. </w:t>
      </w:r>
      <w:r w:rsidR="00512C71">
        <w:rPr>
          <w:spacing w:val="-3"/>
        </w:rPr>
        <w:t xml:space="preserve">RS, </w:t>
      </w:r>
      <w:r w:rsidRPr="00455236">
        <w:rPr>
          <w:spacing w:val="-3"/>
        </w:rPr>
        <w:t xml:space="preserve">št. 76/14). </w:t>
      </w:r>
    </w:p>
    <w:p w:rsidR="00C77D20" w:rsidRPr="00455236" w:rsidRDefault="00C77D20" w:rsidP="00C77D20">
      <w:pPr>
        <w:widowControl w:val="0"/>
        <w:autoSpaceDE w:val="0"/>
        <w:autoSpaceDN w:val="0"/>
        <w:adjustRightInd w:val="0"/>
        <w:spacing w:line="275" w:lineRule="exact"/>
        <w:ind w:left="1" w:right="29"/>
        <w:jc w:val="both"/>
        <w:rPr>
          <w:spacing w:val="-2"/>
        </w:rPr>
      </w:pPr>
    </w:p>
    <w:p w:rsidR="00C77D20" w:rsidRPr="00455236" w:rsidRDefault="00C77D20" w:rsidP="00C77D20">
      <w:pPr>
        <w:widowControl w:val="0"/>
        <w:autoSpaceDE w:val="0"/>
        <w:autoSpaceDN w:val="0"/>
        <w:adjustRightInd w:val="0"/>
        <w:spacing w:line="275" w:lineRule="exact"/>
        <w:ind w:left="1" w:right="29"/>
        <w:jc w:val="both"/>
      </w:pPr>
      <w:r w:rsidRPr="00455236">
        <w:rPr>
          <w:spacing w:val="-2"/>
        </w:rPr>
        <w:t xml:space="preserve">Navodila so le smernice za lažje delo vlagateljev in nimajo vloge uradnega </w:t>
      </w:r>
      <w:r w:rsidRPr="00455236">
        <w:rPr>
          <w:spacing w:val="-5"/>
        </w:rPr>
        <w:t>akta ali p</w:t>
      </w:r>
      <w:r>
        <w:rPr>
          <w:spacing w:val="-5"/>
        </w:rPr>
        <w:t>re</w:t>
      </w:r>
      <w:r w:rsidRPr="00455236">
        <w:rPr>
          <w:spacing w:val="-5"/>
        </w:rPr>
        <w:t xml:space="preserve">dpisa. </w:t>
      </w:r>
    </w:p>
    <w:p w:rsidR="00C77D20" w:rsidRPr="00455236" w:rsidRDefault="00C77D20" w:rsidP="00C77D20">
      <w:pPr>
        <w:widowControl w:val="0"/>
        <w:autoSpaceDE w:val="0"/>
        <w:autoSpaceDN w:val="0"/>
        <w:adjustRightInd w:val="0"/>
        <w:spacing w:line="275" w:lineRule="exact"/>
        <w:ind w:left="1" w:right="29"/>
      </w:pPr>
    </w:p>
    <w:p w:rsidR="00C77D20" w:rsidRPr="00455236" w:rsidRDefault="00C77D20" w:rsidP="00C77D20">
      <w:pPr>
        <w:widowControl w:val="0"/>
        <w:autoSpaceDE w:val="0"/>
        <w:autoSpaceDN w:val="0"/>
        <w:adjustRightInd w:val="0"/>
        <w:spacing w:line="276" w:lineRule="exact"/>
        <w:ind w:right="28"/>
      </w:pPr>
    </w:p>
    <w:p w:rsidR="00C77D20" w:rsidRPr="00455236" w:rsidRDefault="00C77D20" w:rsidP="00C77D20">
      <w:pPr>
        <w:widowControl w:val="0"/>
        <w:autoSpaceDE w:val="0"/>
        <w:autoSpaceDN w:val="0"/>
        <w:adjustRightInd w:val="0"/>
        <w:spacing w:line="276" w:lineRule="exact"/>
        <w:ind w:right="28"/>
        <w:jc w:val="center"/>
        <w:rPr>
          <w:b/>
          <w:spacing w:val="1"/>
          <w:sz w:val="28"/>
          <w:szCs w:val="28"/>
        </w:rPr>
      </w:pPr>
      <w:r w:rsidRPr="00455236">
        <w:rPr>
          <w:b/>
          <w:spacing w:val="1"/>
          <w:sz w:val="28"/>
          <w:szCs w:val="28"/>
        </w:rPr>
        <w:t>Postopek za predložitev dokumentaci</w:t>
      </w:r>
      <w:r>
        <w:rPr>
          <w:b/>
          <w:spacing w:val="1"/>
          <w:sz w:val="28"/>
          <w:szCs w:val="28"/>
        </w:rPr>
        <w:t>je</w:t>
      </w:r>
    </w:p>
    <w:p w:rsidR="00C77D20" w:rsidRPr="00455236" w:rsidRDefault="00C77D20" w:rsidP="00C77D20">
      <w:pPr>
        <w:widowControl w:val="0"/>
        <w:autoSpaceDE w:val="0"/>
        <w:autoSpaceDN w:val="0"/>
        <w:adjustRightInd w:val="0"/>
        <w:spacing w:line="275" w:lineRule="exact"/>
        <w:ind w:left="1" w:right="4708" w:firstLine="720"/>
      </w:pPr>
    </w:p>
    <w:p w:rsidR="00C77D20" w:rsidRPr="008C5440" w:rsidRDefault="00C77D20" w:rsidP="00C77D20">
      <w:pPr>
        <w:widowControl w:val="0"/>
        <w:autoSpaceDE w:val="0"/>
        <w:autoSpaceDN w:val="0"/>
        <w:adjustRightInd w:val="0"/>
        <w:spacing w:line="276" w:lineRule="exact"/>
        <w:ind w:left="1" w:right="28"/>
        <w:rPr>
          <w:b/>
          <w:spacing w:val="1"/>
          <w:sz w:val="28"/>
        </w:rPr>
      </w:pPr>
      <w:r w:rsidRPr="008C5440">
        <w:rPr>
          <w:b/>
          <w:spacing w:val="1"/>
          <w:sz w:val="28"/>
        </w:rPr>
        <w:t>I. Oddaja vloge</w:t>
      </w:r>
    </w:p>
    <w:p w:rsidR="00C77D20" w:rsidRPr="00455236" w:rsidRDefault="00C77D20" w:rsidP="00C77D20">
      <w:pPr>
        <w:widowControl w:val="0"/>
        <w:autoSpaceDE w:val="0"/>
        <w:autoSpaceDN w:val="0"/>
        <w:adjustRightInd w:val="0"/>
        <w:spacing w:line="276" w:lineRule="exact"/>
        <w:ind w:left="1" w:right="28"/>
        <w:rPr>
          <w:b/>
          <w:spacing w:val="1"/>
        </w:rPr>
      </w:pPr>
    </w:p>
    <w:p w:rsidR="00C77D20" w:rsidRDefault="00C77D20" w:rsidP="00C77D20">
      <w:pPr>
        <w:jc w:val="both"/>
        <w:rPr>
          <w:rFonts w:ascii="Arial" w:hAnsi="Arial" w:cs="Arial"/>
          <w:color w:val="2F2F2F"/>
          <w:sz w:val="15"/>
          <w:szCs w:val="15"/>
        </w:rPr>
      </w:pPr>
      <w:r>
        <w:rPr>
          <w:color w:val="2F2F2F"/>
        </w:rPr>
        <w:t>Postopek za obravnavo predavateljev na komisiji se začne z najavo ravnatelja, ko tajništvu komisije  v pisni obliki pošlje:</w:t>
      </w:r>
      <w:r>
        <w:rPr>
          <w:rFonts w:ascii="Arial" w:hAnsi="Arial" w:cs="Arial"/>
          <w:color w:val="2F2F2F"/>
          <w:sz w:val="15"/>
          <w:szCs w:val="15"/>
        </w:rPr>
        <w:t xml:space="preserve"> </w:t>
      </w:r>
    </w:p>
    <w:p w:rsidR="00C77D20" w:rsidRDefault="00C77D20" w:rsidP="00C77D20">
      <w:r>
        <w:rPr>
          <w:rFonts w:ascii="Arial" w:hAnsi="Arial" w:cs="Arial"/>
          <w:color w:val="2F2F2F"/>
          <w:sz w:val="15"/>
          <w:szCs w:val="15"/>
        </w:rPr>
        <w:br/>
      </w:r>
      <w:r>
        <w:rPr>
          <w:rFonts w:ascii="Courier New" w:hAnsi="Courier New" w:cs="Courier New"/>
          <w:color w:val="2F2F2F"/>
        </w:rPr>
        <w:t>o        </w:t>
      </w:r>
      <w:r>
        <w:rPr>
          <w:color w:val="2F2F2F"/>
        </w:rPr>
        <w:t xml:space="preserve">seznam kandidatov na obrazcu 3, </w:t>
      </w:r>
      <w:r>
        <w:t>ki jih predlaga komisiji v obravnavo,</w:t>
      </w:r>
      <w:r>
        <w:rPr>
          <w:rFonts w:ascii="Arial" w:hAnsi="Arial" w:cs="Arial"/>
          <w:sz w:val="15"/>
          <w:szCs w:val="15"/>
        </w:rPr>
        <w:t xml:space="preserve"> </w:t>
      </w:r>
      <w:r>
        <w:rPr>
          <w:rFonts w:ascii="Arial" w:hAnsi="Arial" w:cs="Arial"/>
          <w:sz w:val="15"/>
          <w:szCs w:val="15"/>
        </w:rPr>
        <w:br/>
      </w:r>
      <w:r>
        <w:rPr>
          <w:rFonts w:ascii="Courier New" w:hAnsi="Courier New" w:cs="Courier New"/>
        </w:rPr>
        <w:t>o        </w:t>
      </w:r>
      <w:r>
        <w:t>podpisane predloge sklepov na obrazcu 2,</w:t>
      </w:r>
      <w:r>
        <w:rPr>
          <w:rFonts w:ascii="Arial" w:hAnsi="Arial" w:cs="Arial"/>
          <w:sz w:val="15"/>
          <w:szCs w:val="15"/>
        </w:rPr>
        <w:t xml:space="preserve"> </w:t>
      </w:r>
      <w:r>
        <w:rPr>
          <w:rFonts w:ascii="Arial" w:hAnsi="Arial" w:cs="Arial"/>
          <w:sz w:val="15"/>
          <w:szCs w:val="15"/>
        </w:rPr>
        <w:br/>
      </w:r>
      <w:r>
        <w:rPr>
          <w:rFonts w:ascii="Courier New" w:hAnsi="Courier New" w:cs="Courier New"/>
        </w:rPr>
        <w:t>o        </w:t>
      </w:r>
      <w:r>
        <w:t xml:space="preserve">podpisano izjavo na obrazcu 1 (original), </w:t>
      </w:r>
    </w:p>
    <w:p w:rsidR="00C77D20" w:rsidRPr="00B1671E" w:rsidRDefault="00C77D20" w:rsidP="00C77D20">
      <w:r>
        <w:rPr>
          <w:rFonts w:ascii="Courier New" w:hAnsi="Courier New" w:cs="Courier New"/>
        </w:rPr>
        <w:t>o</w:t>
      </w:r>
      <w:r>
        <w:t xml:space="preserve"> </w:t>
      </w:r>
      <w:r>
        <w:tab/>
        <w:t xml:space="preserve">          </w:t>
      </w:r>
      <w:r w:rsidRPr="00B1671E">
        <w:t>zgoščenko z obrazci 2 in 3.</w:t>
      </w:r>
      <w:r w:rsidRPr="00B1671E">
        <w:br/>
      </w:r>
    </w:p>
    <w:p w:rsidR="00C77D20" w:rsidRDefault="00512C71" w:rsidP="00C77D20">
      <w:pPr>
        <w:rPr>
          <w:color w:val="2F2F2F"/>
        </w:rPr>
      </w:pPr>
      <w:r>
        <w:t xml:space="preserve">Hkrati </w:t>
      </w:r>
      <w:r w:rsidR="00C77D20">
        <w:t>pošljite tajništvu komisije obraz</w:t>
      </w:r>
      <w:r w:rsidR="0003518B">
        <w:t>ce 2 in 3</w:t>
      </w:r>
      <w:r w:rsidR="00C02531">
        <w:t xml:space="preserve"> </w:t>
      </w:r>
      <w:r w:rsidR="00C77D20">
        <w:rPr>
          <w:color w:val="2F2F2F"/>
        </w:rPr>
        <w:t xml:space="preserve">tudi po elektronski pošti na naslov:  </w:t>
      </w:r>
      <w:hyperlink r:id="rId9" w:history="1">
        <w:r w:rsidR="00C02531" w:rsidRPr="00B83AA8">
          <w:rPr>
            <w:rStyle w:val="Hiperpovezava"/>
          </w:rPr>
          <w:t>predavatelji.mizs@gov.si</w:t>
        </w:r>
      </w:hyperlink>
    </w:p>
    <w:p w:rsidR="00C77D20" w:rsidRDefault="00C77D20" w:rsidP="00C77D20">
      <w:pPr>
        <w:widowControl w:val="0"/>
        <w:autoSpaceDE w:val="0"/>
        <w:autoSpaceDN w:val="0"/>
        <w:adjustRightInd w:val="0"/>
        <w:spacing w:line="276" w:lineRule="exact"/>
        <w:ind w:right="28"/>
        <w:jc w:val="both"/>
        <w:rPr>
          <w:spacing w:val="1"/>
        </w:rPr>
      </w:pPr>
    </w:p>
    <w:p w:rsidR="00C77D20" w:rsidRDefault="00C77D20" w:rsidP="00C77D20">
      <w:pPr>
        <w:widowControl w:val="0"/>
        <w:autoSpaceDE w:val="0"/>
        <w:autoSpaceDN w:val="0"/>
        <w:adjustRightInd w:val="0"/>
        <w:spacing w:line="276" w:lineRule="exact"/>
        <w:ind w:right="28"/>
        <w:jc w:val="both"/>
      </w:pPr>
      <w:r>
        <w:rPr>
          <w:spacing w:val="1"/>
        </w:rPr>
        <w:t>P</w:t>
      </w:r>
      <w:r w:rsidRPr="00AA4BCC">
        <w:rPr>
          <w:spacing w:val="1"/>
        </w:rPr>
        <w:t xml:space="preserve">redpisani obrazci </w:t>
      </w:r>
      <w:r>
        <w:rPr>
          <w:spacing w:val="1"/>
        </w:rPr>
        <w:t xml:space="preserve">1, 2 in 3 </w:t>
      </w:r>
      <w:r w:rsidRPr="00AA4BCC">
        <w:rPr>
          <w:spacing w:val="1"/>
        </w:rPr>
        <w:t xml:space="preserve">so objavljeni na spletnih </w:t>
      </w:r>
      <w:r w:rsidRPr="00AA4BCC">
        <w:rPr>
          <w:spacing w:val="-3"/>
        </w:rPr>
        <w:t>straneh</w:t>
      </w:r>
      <w:r>
        <w:rPr>
          <w:spacing w:val="-3"/>
        </w:rPr>
        <w:t xml:space="preserve"> ministrstva. </w:t>
      </w:r>
      <w:r>
        <w:t xml:space="preserve">Pri pripravi obrazca 2 se </w:t>
      </w:r>
      <w:r w:rsidRPr="00040D74">
        <w:t>prilož</w:t>
      </w:r>
      <w:r>
        <w:t>ena</w:t>
      </w:r>
      <w:r w:rsidRPr="00040D74">
        <w:t xml:space="preserve"> dokazila</w:t>
      </w:r>
      <w:r>
        <w:t xml:space="preserve"> opiše, kot n</w:t>
      </w:r>
      <w:r w:rsidR="00512C71">
        <w:t xml:space="preserve">a </w:t>
      </w:r>
      <w:r>
        <w:t>pr</w:t>
      </w:r>
      <w:r w:rsidR="00512C71">
        <w:t>imer</w:t>
      </w:r>
      <w:r>
        <w:t xml:space="preserve">: </w:t>
      </w:r>
    </w:p>
    <w:p w:rsidR="00C77D20" w:rsidRDefault="00C77D20" w:rsidP="00C77D20">
      <w:pPr>
        <w:ind w:left="360"/>
      </w:pPr>
    </w:p>
    <w:tbl>
      <w:tblPr>
        <w:tblW w:w="0" w:type="auto"/>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851"/>
        <w:gridCol w:w="2126"/>
        <w:gridCol w:w="4536"/>
        <w:gridCol w:w="2126"/>
      </w:tblGrid>
      <w:tr w:rsidR="00C77D20" w:rsidRPr="00575BE7" w:rsidTr="00512C71">
        <w:tc>
          <w:tcPr>
            <w:tcW w:w="851" w:type="dxa"/>
            <w:tcBorders>
              <w:top w:val="single" w:sz="6" w:space="0" w:color="auto"/>
              <w:left w:val="single" w:sz="6" w:space="0" w:color="auto"/>
              <w:bottom w:val="single" w:sz="6" w:space="0" w:color="auto"/>
              <w:right w:val="single" w:sz="6" w:space="0" w:color="auto"/>
            </w:tcBorders>
          </w:tcPr>
          <w:p w:rsidR="00C77D20" w:rsidRPr="00575BE7" w:rsidRDefault="00C77D20" w:rsidP="00D97F05">
            <w:pPr>
              <w:tabs>
                <w:tab w:val="left" w:pos="142"/>
              </w:tabs>
              <w:jc w:val="center"/>
              <w:rPr>
                <w:lang w:eastAsia="en-US"/>
              </w:rPr>
            </w:pPr>
            <w:r w:rsidRPr="00575BE7">
              <w:t>Št. dokaz.</w:t>
            </w:r>
          </w:p>
        </w:tc>
        <w:tc>
          <w:tcPr>
            <w:tcW w:w="2126" w:type="dxa"/>
            <w:tcBorders>
              <w:top w:val="single" w:sz="6" w:space="0" w:color="auto"/>
              <w:left w:val="single" w:sz="6" w:space="0" w:color="auto"/>
              <w:bottom w:val="single" w:sz="6" w:space="0" w:color="auto"/>
              <w:right w:val="single" w:sz="6" w:space="0" w:color="auto"/>
            </w:tcBorders>
          </w:tcPr>
          <w:p w:rsidR="00C77D20" w:rsidRPr="00575BE7" w:rsidRDefault="00C77D20" w:rsidP="00D97F05">
            <w:pPr>
              <w:tabs>
                <w:tab w:val="left" w:pos="142"/>
              </w:tabs>
              <w:jc w:val="center"/>
              <w:rPr>
                <w:lang w:eastAsia="en-US"/>
              </w:rPr>
            </w:pPr>
            <w:r w:rsidRPr="00575BE7">
              <w:t>Izdal</w:t>
            </w:r>
          </w:p>
        </w:tc>
        <w:tc>
          <w:tcPr>
            <w:tcW w:w="4536" w:type="dxa"/>
            <w:tcBorders>
              <w:top w:val="single" w:sz="6" w:space="0" w:color="auto"/>
              <w:left w:val="single" w:sz="6" w:space="0" w:color="auto"/>
              <w:bottom w:val="single" w:sz="6" w:space="0" w:color="auto"/>
              <w:right w:val="single" w:sz="6" w:space="0" w:color="auto"/>
            </w:tcBorders>
          </w:tcPr>
          <w:p w:rsidR="00C77D20" w:rsidRPr="00575BE7" w:rsidRDefault="00C77D20" w:rsidP="00D97F05">
            <w:pPr>
              <w:tabs>
                <w:tab w:val="left" w:pos="142"/>
              </w:tabs>
              <w:rPr>
                <w:lang w:eastAsia="en-US"/>
              </w:rPr>
            </w:pPr>
            <w:r w:rsidRPr="00575BE7">
              <w:t>Dokazilo / datum / številka dokazila</w:t>
            </w:r>
          </w:p>
        </w:tc>
        <w:tc>
          <w:tcPr>
            <w:tcW w:w="2126" w:type="dxa"/>
            <w:tcBorders>
              <w:top w:val="single" w:sz="6" w:space="0" w:color="auto"/>
              <w:left w:val="single" w:sz="6" w:space="0" w:color="auto"/>
              <w:bottom w:val="single" w:sz="6" w:space="0" w:color="auto"/>
              <w:right w:val="single" w:sz="6" w:space="0" w:color="auto"/>
            </w:tcBorders>
          </w:tcPr>
          <w:p w:rsidR="00C77D20" w:rsidRPr="00575BE7" w:rsidRDefault="00C77D20" w:rsidP="00D97F05">
            <w:pPr>
              <w:tabs>
                <w:tab w:val="left" w:pos="142"/>
              </w:tabs>
              <w:jc w:val="center"/>
              <w:rPr>
                <w:lang w:eastAsia="en-US"/>
              </w:rPr>
            </w:pPr>
            <w:r w:rsidRPr="00575BE7">
              <w:t>Dokazilo ustrezno (DA/NE</w:t>
            </w:r>
            <w:r>
              <w:t>)</w:t>
            </w:r>
          </w:p>
        </w:tc>
      </w:tr>
      <w:tr w:rsidR="00C77D20" w:rsidRPr="00575BE7" w:rsidTr="00512C71">
        <w:tc>
          <w:tcPr>
            <w:tcW w:w="851" w:type="dxa"/>
            <w:tcBorders>
              <w:top w:val="single" w:sz="6" w:space="0" w:color="auto"/>
              <w:left w:val="single" w:sz="6" w:space="0" w:color="auto"/>
              <w:bottom w:val="single" w:sz="6" w:space="0" w:color="auto"/>
              <w:right w:val="single" w:sz="6" w:space="0" w:color="auto"/>
            </w:tcBorders>
          </w:tcPr>
          <w:p w:rsidR="00C77D20" w:rsidRPr="00575BE7" w:rsidRDefault="00C77D20" w:rsidP="00D97F05">
            <w:pPr>
              <w:tabs>
                <w:tab w:val="left" w:pos="142"/>
              </w:tabs>
              <w:rPr>
                <w:lang w:eastAsia="en-US"/>
              </w:rPr>
            </w:pPr>
            <w:r>
              <w:rPr>
                <w:sz w:val="22"/>
                <w:szCs w:val="22"/>
                <w:lang w:eastAsia="en-US"/>
              </w:rPr>
              <w:t>1</w:t>
            </w:r>
          </w:p>
        </w:tc>
        <w:tc>
          <w:tcPr>
            <w:tcW w:w="2126" w:type="dxa"/>
            <w:tcBorders>
              <w:top w:val="single" w:sz="6" w:space="0" w:color="auto"/>
              <w:left w:val="single" w:sz="6" w:space="0" w:color="auto"/>
              <w:bottom w:val="single" w:sz="6" w:space="0" w:color="auto"/>
              <w:right w:val="single" w:sz="6" w:space="0" w:color="auto"/>
            </w:tcBorders>
          </w:tcPr>
          <w:p w:rsidR="00C77D20" w:rsidRPr="00575BE7" w:rsidRDefault="00C77D20" w:rsidP="00D97F05">
            <w:pPr>
              <w:tabs>
                <w:tab w:val="left" w:pos="142"/>
              </w:tabs>
              <w:rPr>
                <w:lang w:eastAsia="en-US"/>
              </w:rPr>
            </w:pPr>
            <w:r>
              <w:rPr>
                <w:sz w:val="22"/>
                <w:szCs w:val="22"/>
                <w:lang w:eastAsia="en-US"/>
              </w:rPr>
              <w:t>Srednja šola za ……..</w:t>
            </w:r>
          </w:p>
        </w:tc>
        <w:tc>
          <w:tcPr>
            <w:tcW w:w="4536" w:type="dxa"/>
            <w:tcBorders>
              <w:top w:val="single" w:sz="6" w:space="0" w:color="auto"/>
              <w:left w:val="single" w:sz="6" w:space="0" w:color="auto"/>
              <w:bottom w:val="single" w:sz="6" w:space="0" w:color="auto"/>
              <w:right w:val="single" w:sz="6" w:space="0" w:color="auto"/>
            </w:tcBorders>
          </w:tcPr>
          <w:p w:rsidR="00C77D20" w:rsidRPr="00575BE7" w:rsidRDefault="00C77D20" w:rsidP="00D97F05">
            <w:pPr>
              <w:tabs>
                <w:tab w:val="left" w:pos="142"/>
              </w:tabs>
              <w:rPr>
                <w:lang w:eastAsia="en-US"/>
              </w:rPr>
            </w:pPr>
            <w:r>
              <w:t>potrdilo o izvajanju izobraževanja, datum ..., št. ...</w:t>
            </w:r>
          </w:p>
        </w:tc>
        <w:tc>
          <w:tcPr>
            <w:tcW w:w="2126" w:type="dxa"/>
            <w:tcBorders>
              <w:top w:val="single" w:sz="6" w:space="0" w:color="auto"/>
              <w:left w:val="single" w:sz="6" w:space="0" w:color="auto"/>
              <w:bottom w:val="single" w:sz="6" w:space="0" w:color="auto"/>
              <w:right w:val="single" w:sz="6" w:space="0" w:color="auto"/>
            </w:tcBorders>
          </w:tcPr>
          <w:p w:rsidR="00C77D20" w:rsidRPr="00575BE7" w:rsidRDefault="00C77D20" w:rsidP="00D97F05">
            <w:pPr>
              <w:tabs>
                <w:tab w:val="left" w:pos="142"/>
              </w:tabs>
              <w:rPr>
                <w:lang w:eastAsia="en-US"/>
              </w:rPr>
            </w:pPr>
            <w:r>
              <w:rPr>
                <w:sz w:val="22"/>
                <w:szCs w:val="22"/>
                <w:lang w:eastAsia="en-US"/>
              </w:rPr>
              <w:t>SE NE VPISUJE!</w:t>
            </w:r>
          </w:p>
        </w:tc>
      </w:tr>
      <w:tr w:rsidR="00C77D20" w:rsidRPr="00575BE7" w:rsidTr="00512C71">
        <w:tc>
          <w:tcPr>
            <w:tcW w:w="851" w:type="dxa"/>
            <w:tcBorders>
              <w:top w:val="single" w:sz="6" w:space="0" w:color="auto"/>
              <w:left w:val="single" w:sz="6" w:space="0" w:color="auto"/>
              <w:bottom w:val="single" w:sz="6" w:space="0" w:color="auto"/>
              <w:right w:val="single" w:sz="6" w:space="0" w:color="auto"/>
            </w:tcBorders>
          </w:tcPr>
          <w:p w:rsidR="00C77D20" w:rsidRDefault="00C77D20" w:rsidP="00D97F05">
            <w:pPr>
              <w:tabs>
                <w:tab w:val="left" w:pos="142"/>
              </w:tabs>
              <w:rPr>
                <w:lang w:eastAsia="en-US"/>
              </w:rPr>
            </w:pPr>
            <w:r>
              <w:rPr>
                <w:sz w:val="22"/>
                <w:szCs w:val="22"/>
                <w:lang w:eastAsia="en-US"/>
              </w:rPr>
              <w:t>2</w:t>
            </w:r>
          </w:p>
        </w:tc>
        <w:tc>
          <w:tcPr>
            <w:tcW w:w="2126" w:type="dxa"/>
            <w:tcBorders>
              <w:top w:val="single" w:sz="6" w:space="0" w:color="auto"/>
              <w:left w:val="single" w:sz="6" w:space="0" w:color="auto"/>
              <w:bottom w:val="single" w:sz="6" w:space="0" w:color="auto"/>
              <w:right w:val="single" w:sz="6" w:space="0" w:color="auto"/>
            </w:tcBorders>
          </w:tcPr>
          <w:p w:rsidR="00C77D20" w:rsidRDefault="00C77D20" w:rsidP="00D97F05">
            <w:pPr>
              <w:tabs>
                <w:tab w:val="left" w:pos="142"/>
              </w:tabs>
              <w:rPr>
                <w:lang w:eastAsia="en-US"/>
              </w:rPr>
            </w:pPr>
            <w:r>
              <w:rPr>
                <w:sz w:val="22"/>
                <w:szCs w:val="22"/>
                <w:lang w:eastAsia="en-US"/>
              </w:rPr>
              <w:t>Višja šola za ….</w:t>
            </w:r>
          </w:p>
        </w:tc>
        <w:tc>
          <w:tcPr>
            <w:tcW w:w="4536" w:type="dxa"/>
            <w:tcBorders>
              <w:top w:val="single" w:sz="6" w:space="0" w:color="auto"/>
              <w:left w:val="single" w:sz="6" w:space="0" w:color="auto"/>
              <w:bottom w:val="single" w:sz="6" w:space="0" w:color="auto"/>
              <w:right w:val="single" w:sz="6" w:space="0" w:color="auto"/>
            </w:tcBorders>
          </w:tcPr>
          <w:p w:rsidR="00C77D20" w:rsidRDefault="00C77D20" w:rsidP="00D97F05">
            <w:pPr>
              <w:tabs>
                <w:tab w:val="left" w:pos="142"/>
              </w:tabs>
            </w:pPr>
            <w:r>
              <w:t>potrdilo o mentorstvu za …, datum ..., št. ...</w:t>
            </w:r>
          </w:p>
        </w:tc>
        <w:tc>
          <w:tcPr>
            <w:tcW w:w="2126" w:type="dxa"/>
            <w:tcBorders>
              <w:top w:val="single" w:sz="6" w:space="0" w:color="auto"/>
              <w:left w:val="single" w:sz="6" w:space="0" w:color="auto"/>
              <w:bottom w:val="single" w:sz="6" w:space="0" w:color="auto"/>
              <w:right w:val="single" w:sz="6" w:space="0" w:color="auto"/>
            </w:tcBorders>
          </w:tcPr>
          <w:p w:rsidR="00C77D20" w:rsidRPr="00575BE7" w:rsidRDefault="00C77D20" w:rsidP="00D97F05">
            <w:pPr>
              <w:tabs>
                <w:tab w:val="left" w:pos="142"/>
              </w:tabs>
              <w:rPr>
                <w:lang w:eastAsia="en-US"/>
              </w:rPr>
            </w:pPr>
            <w:r>
              <w:rPr>
                <w:sz w:val="22"/>
                <w:szCs w:val="22"/>
                <w:lang w:eastAsia="en-US"/>
              </w:rPr>
              <w:t>SE NE VPISUJE!</w:t>
            </w:r>
          </w:p>
        </w:tc>
      </w:tr>
    </w:tbl>
    <w:p w:rsidR="00C77D20" w:rsidRDefault="00C77D20" w:rsidP="00C77D20">
      <w:pPr>
        <w:widowControl w:val="0"/>
        <w:autoSpaceDE w:val="0"/>
        <w:autoSpaceDN w:val="0"/>
        <w:adjustRightInd w:val="0"/>
        <w:spacing w:line="276" w:lineRule="exact"/>
        <w:ind w:left="1" w:right="28"/>
        <w:rPr>
          <w:color w:val="FF0000"/>
          <w:spacing w:val="-1"/>
        </w:rPr>
      </w:pPr>
    </w:p>
    <w:p w:rsidR="00C77D20" w:rsidRDefault="00C77D20" w:rsidP="00C77D20">
      <w:pPr>
        <w:widowControl w:val="0"/>
        <w:autoSpaceDE w:val="0"/>
        <w:autoSpaceDN w:val="0"/>
        <w:adjustRightInd w:val="0"/>
        <w:spacing w:line="276" w:lineRule="exact"/>
        <w:ind w:right="28"/>
        <w:jc w:val="both"/>
        <w:rPr>
          <w:spacing w:val="-3"/>
        </w:rPr>
      </w:pPr>
      <w:r w:rsidRPr="00CA25C5">
        <w:t xml:space="preserve">Ko je navedena dokumentacija pravilno pripravljena in posredovana na navedeni način, komisija  šolo z vabilom obvesti, kdaj in ob </w:t>
      </w:r>
      <w:r w:rsidRPr="00CA25C5">
        <w:rPr>
          <w:spacing w:val="-14"/>
        </w:rPr>
        <w:t xml:space="preserve">kateri uri </w:t>
      </w:r>
      <w:r w:rsidRPr="00CA25C5">
        <w:rPr>
          <w:spacing w:val="-2"/>
        </w:rPr>
        <w:t xml:space="preserve">naj šola dostavi dokumentacijo na sejo </w:t>
      </w:r>
      <w:r w:rsidRPr="00CA25C5">
        <w:t xml:space="preserve">komisije. Dokumentacijo je potrebno prevzeti </w:t>
      </w:r>
      <w:r w:rsidR="00512C71">
        <w:t>po obravnavi vlog. Komisija oziroma</w:t>
      </w:r>
      <w:r w:rsidRPr="00CA25C5">
        <w:t xml:space="preserve"> Ministrstvo za izobraževanje, znanost in šport</w:t>
      </w:r>
      <w:r w:rsidRPr="00CA25C5">
        <w:rPr>
          <w:spacing w:val="-3"/>
        </w:rPr>
        <w:t xml:space="preserve"> ne odgovarja za dokumentacijo, ki ni prevzeta</w:t>
      </w:r>
      <w:r w:rsidRPr="001A40DB">
        <w:rPr>
          <w:spacing w:val="-3"/>
        </w:rPr>
        <w:t>.</w:t>
      </w:r>
      <w:r w:rsidRPr="007723CF">
        <w:rPr>
          <w:spacing w:val="-3"/>
        </w:rPr>
        <w:t xml:space="preserve"> </w:t>
      </w:r>
    </w:p>
    <w:p w:rsidR="00C77D20" w:rsidRPr="008C5440" w:rsidRDefault="00C77D20" w:rsidP="00C77D20">
      <w:pPr>
        <w:widowControl w:val="0"/>
        <w:autoSpaceDE w:val="0"/>
        <w:autoSpaceDN w:val="0"/>
        <w:adjustRightInd w:val="0"/>
        <w:spacing w:line="276" w:lineRule="exact"/>
        <w:ind w:left="1" w:right="28"/>
        <w:rPr>
          <w:b/>
          <w:sz w:val="28"/>
        </w:rPr>
      </w:pPr>
      <w:r w:rsidRPr="008C5440">
        <w:rPr>
          <w:b/>
          <w:sz w:val="28"/>
        </w:rPr>
        <w:lastRenderedPageBreak/>
        <w:t>II. Obravnava vloge in dokazil</w:t>
      </w:r>
    </w:p>
    <w:p w:rsidR="00C77D20" w:rsidRDefault="00C77D20" w:rsidP="00C77D20">
      <w:pPr>
        <w:widowControl w:val="0"/>
        <w:autoSpaceDE w:val="0"/>
        <w:autoSpaceDN w:val="0"/>
        <w:adjustRightInd w:val="0"/>
        <w:spacing w:line="276" w:lineRule="exact"/>
        <w:ind w:left="1" w:right="28"/>
      </w:pPr>
    </w:p>
    <w:p w:rsidR="00C77D20" w:rsidRPr="00CA25C5" w:rsidRDefault="00C77D20" w:rsidP="00C77D20">
      <w:pPr>
        <w:widowControl w:val="0"/>
        <w:autoSpaceDE w:val="0"/>
        <w:autoSpaceDN w:val="0"/>
        <w:adjustRightInd w:val="0"/>
        <w:spacing w:line="276" w:lineRule="exact"/>
        <w:ind w:left="1" w:right="28"/>
        <w:jc w:val="both"/>
      </w:pPr>
      <w:r w:rsidRPr="00CA25C5">
        <w:t xml:space="preserve">Šola na dan obravnave njenih vlog komisiji predloži </w:t>
      </w:r>
      <w:r w:rsidRPr="00CA25C5">
        <w:rPr>
          <w:b/>
        </w:rPr>
        <w:t>urejeno</w:t>
      </w:r>
      <w:r w:rsidRPr="00CA25C5">
        <w:t xml:space="preserve"> dokumentacijo, kar pomeni da: </w:t>
      </w:r>
    </w:p>
    <w:p w:rsidR="00C77D20" w:rsidRPr="00CA25C5" w:rsidRDefault="00C77D20" w:rsidP="00C77D20">
      <w:pPr>
        <w:widowControl w:val="0"/>
        <w:autoSpaceDE w:val="0"/>
        <w:autoSpaceDN w:val="0"/>
        <w:adjustRightInd w:val="0"/>
        <w:spacing w:line="276" w:lineRule="exact"/>
        <w:ind w:left="1" w:right="28"/>
        <w:jc w:val="both"/>
      </w:pPr>
    </w:p>
    <w:p w:rsidR="00C77D20" w:rsidRPr="00CA25C5" w:rsidRDefault="00C77D20" w:rsidP="00C77D20">
      <w:pPr>
        <w:widowControl w:val="0"/>
        <w:numPr>
          <w:ilvl w:val="0"/>
          <w:numId w:val="1"/>
        </w:numPr>
        <w:autoSpaceDE w:val="0"/>
        <w:autoSpaceDN w:val="0"/>
        <w:adjustRightInd w:val="0"/>
        <w:spacing w:after="120"/>
        <w:ind w:left="720" w:right="28" w:hanging="357"/>
      </w:pPr>
      <w:r w:rsidRPr="00CA25C5">
        <w:t xml:space="preserve">ravnatelj iz vlog izloči vso dokumentacijo, ki ne ustreza predpisanim dokazilom, </w:t>
      </w:r>
    </w:p>
    <w:p w:rsidR="00C77D20" w:rsidRPr="00CA25C5" w:rsidRDefault="00C77D20" w:rsidP="00C77D20">
      <w:pPr>
        <w:widowControl w:val="0"/>
        <w:numPr>
          <w:ilvl w:val="0"/>
          <w:numId w:val="1"/>
        </w:numPr>
        <w:autoSpaceDE w:val="0"/>
        <w:autoSpaceDN w:val="0"/>
        <w:adjustRightInd w:val="0"/>
        <w:spacing w:after="120"/>
        <w:ind w:left="720" w:right="28" w:hanging="357"/>
      </w:pPr>
      <w:r w:rsidRPr="00CA25C5">
        <w:rPr>
          <w:spacing w:val="-1"/>
        </w:rPr>
        <w:t xml:space="preserve">ravnatelj jamči za istovetnost vseh predloženih kopij dokazil z originali, </w:t>
      </w:r>
    </w:p>
    <w:p w:rsidR="00C77D20" w:rsidRPr="00CA25C5" w:rsidRDefault="00C77D20" w:rsidP="00C77D20">
      <w:pPr>
        <w:widowControl w:val="0"/>
        <w:numPr>
          <w:ilvl w:val="0"/>
          <w:numId w:val="1"/>
        </w:numPr>
        <w:autoSpaceDE w:val="0"/>
        <w:autoSpaceDN w:val="0"/>
        <w:adjustRightInd w:val="0"/>
        <w:spacing w:after="120"/>
        <w:ind w:right="28"/>
        <w:jc w:val="both"/>
      </w:pPr>
      <w:r w:rsidRPr="00CA25C5">
        <w:t>mora biti za vsakega kandidata dokumentacija z dokazili pripravljena v svoji mapi, na mapi pa morata biti jasno napisana priimek in ime kandidata,</w:t>
      </w:r>
    </w:p>
    <w:p w:rsidR="00C77D20" w:rsidRPr="00CA25C5" w:rsidRDefault="00C77D20" w:rsidP="00C77D20">
      <w:pPr>
        <w:widowControl w:val="0"/>
        <w:numPr>
          <w:ilvl w:val="0"/>
          <w:numId w:val="1"/>
        </w:numPr>
        <w:autoSpaceDE w:val="0"/>
        <w:autoSpaceDN w:val="0"/>
        <w:adjustRightInd w:val="0"/>
        <w:spacing w:after="120"/>
        <w:ind w:left="720" w:right="28" w:hanging="357"/>
      </w:pPr>
      <w:r w:rsidRPr="00CA25C5">
        <w:t xml:space="preserve">mapa z dokazili omogoča, da se lahko vsak del dokazil iz nje enostavno vzame in vstavi nazaj (registratorji s plastičnimi ovitki za posamezno dokazilo </w:t>
      </w:r>
      <w:r w:rsidRPr="00CA25C5">
        <w:rPr>
          <w:b/>
        </w:rPr>
        <w:t>niso primerni</w:t>
      </w:r>
      <w:r w:rsidRPr="00CA25C5">
        <w:t xml:space="preserve">, </w:t>
      </w:r>
      <w:r w:rsidRPr="00CA25C5">
        <w:rPr>
          <w:b/>
        </w:rPr>
        <w:t>najbolje je uporabiti mapo z zavihki</w:t>
      </w:r>
      <w:r w:rsidRPr="00CA25C5">
        <w:t xml:space="preserve">, pri čemer naj bo vsak del dokazil v posebni papirni mapi ali ovoju za spise ipd.!). </w:t>
      </w:r>
    </w:p>
    <w:p w:rsidR="00C77D20" w:rsidRDefault="00C77D20" w:rsidP="00C77D20">
      <w:pPr>
        <w:widowControl w:val="0"/>
        <w:numPr>
          <w:ilvl w:val="0"/>
          <w:numId w:val="1"/>
        </w:numPr>
        <w:autoSpaceDE w:val="0"/>
        <w:autoSpaceDN w:val="0"/>
        <w:adjustRightInd w:val="0"/>
        <w:spacing w:after="120"/>
        <w:ind w:right="28"/>
        <w:jc w:val="both"/>
      </w:pPr>
      <w:r>
        <w:t>V</w:t>
      </w:r>
      <w:r w:rsidRPr="008A0CC5">
        <w:t xml:space="preserve"> obrazec 2 se vpisujejo dokazila v enakem vrstnem redu, kot so navedeni kriteriji iz </w:t>
      </w:r>
      <w:r>
        <w:rPr>
          <w:spacing w:val="-2"/>
        </w:rPr>
        <w:t xml:space="preserve">Pravilnika o merilih za </w:t>
      </w:r>
      <w:r w:rsidRPr="007723CF">
        <w:rPr>
          <w:spacing w:val="-2"/>
        </w:rPr>
        <w:t>določitev vidnih dosežkov</w:t>
      </w:r>
      <w:r>
        <w:rPr>
          <w:spacing w:val="-2"/>
        </w:rPr>
        <w:t xml:space="preserve"> </w:t>
      </w:r>
      <w:r w:rsidRPr="007723CF">
        <w:rPr>
          <w:spacing w:val="1"/>
        </w:rPr>
        <w:t>za pridobitev naziva predavatelj višje šole</w:t>
      </w:r>
      <w:r w:rsidRPr="008A0CC5">
        <w:t>.</w:t>
      </w:r>
      <w:r>
        <w:t xml:space="preserve"> </w:t>
      </w:r>
      <w:r w:rsidRPr="008A0CC5">
        <w:t xml:space="preserve">Vsa dokazila </w:t>
      </w:r>
      <w:r>
        <w:t>naj bodo oštevilčena</w:t>
      </w:r>
      <w:r w:rsidRPr="008A0CC5">
        <w:t xml:space="preserve"> z enim zaporedjem števil, ki se začne z 1 in nadaljuje v zaporedju naravnih števil</w:t>
      </w:r>
      <w:r>
        <w:t xml:space="preserve">. </w:t>
      </w:r>
      <w:r w:rsidRPr="00CA25C5">
        <w:rPr>
          <w:b/>
        </w:rPr>
        <w:t>Vsako dokazilo naj bo obvezno označeno z eno številko</w:t>
      </w:r>
      <w:r w:rsidRPr="00CA25C5">
        <w:t xml:space="preserve"> (npr. 1, 2, 3), brez dodanih posebnih oznak a, b … </w:t>
      </w:r>
      <w:r w:rsidRPr="00CA25C5">
        <w:rPr>
          <w:b/>
        </w:rPr>
        <w:t>Vsaka vloga lahko vsebuje</w:t>
      </w:r>
      <w:r w:rsidRPr="00CA25C5">
        <w:t xml:space="preserve"> </w:t>
      </w:r>
      <w:r w:rsidRPr="00CA25C5">
        <w:rPr>
          <w:b/>
        </w:rPr>
        <w:t>največ 15 oštevilčenih dokazil</w:t>
      </w:r>
      <w:r w:rsidRPr="00CA25C5">
        <w:t>.</w:t>
      </w:r>
    </w:p>
    <w:p w:rsidR="00C77D20" w:rsidRDefault="00C77D20" w:rsidP="00C77D20">
      <w:pPr>
        <w:widowControl w:val="0"/>
        <w:numPr>
          <w:ilvl w:val="0"/>
          <w:numId w:val="1"/>
        </w:numPr>
        <w:autoSpaceDE w:val="0"/>
        <w:autoSpaceDN w:val="0"/>
        <w:adjustRightInd w:val="0"/>
        <w:spacing w:after="120"/>
        <w:ind w:left="720" w:right="28" w:hanging="357"/>
        <w:jc w:val="both"/>
      </w:pPr>
      <w:r>
        <w:t>D</w:t>
      </w:r>
      <w:r w:rsidRPr="001A3D89">
        <w:t xml:space="preserve">okazila </w:t>
      </w:r>
      <w:r>
        <w:t xml:space="preserve">morajo biti </w:t>
      </w:r>
      <w:r w:rsidRPr="001A3D89">
        <w:t>zložena po vrstnem redu</w:t>
      </w:r>
      <w:r>
        <w:t xml:space="preserve"> iz</w:t>
      </w:r>
      <w:r w:rsidRPr="001A3D89">
        <w:t xml:space="preserve"> obrazc</w:t>
      </w:r>
      <w:r>
        <w:t>a</w:t>
      </w:r>
      <w:r w:rsidRPr="001A3D89">
        <w:t xml:space="preserve"> 2 in razvrščena v tri dele:</w:t>
      </w:r>
    </w:p>
    <w:p w:rsidR="00C77D20" w:rsidRPr="001C3D57" w:rsidRDefault="00C77D20" w:rsidP="00C77D20">
      <w:pPr>
        <w:widowControl w:val="0"/>
        <w:autoSpaceDE w:val="0"/>
        <w:autoSpaceDN w:val="0"/>
        <w:adjustRightInd w:val="0"/>
        <w:spacing w:after="120"/>
        <w:ind w:left="561" w:right="28"/>
        <w:jc w:val="both"/>
        <w:rPr>
          <w:color w:val="FF0000"/>
          <w:spacing w:val="-3"/>
        </w:rPr>
      </w:pPr>
      <w:r w:rsidRPr="00DD7D17">
        <w:rPr>
          <w:sz w:val="12"/>
          <w:szCs w:val="12"/>
        </w:rPr>
        <w:br/>
      </w:r>
      <w:r w:rsidRPr="007723CF">
        <w:rPr>
          <w:b/>
        </w:rPr>
        <w:t>a)</w:t>
      </w:r>
      <w:r w:rsidRPr="007723CF">
        <w:t xml:space="preserve"> </w:t>
      </w:r>
      <w:r w:rsidRPr="007723CF">
        <w:rPr>
          <w:b/>
        </w:rPr>
        <w:t>v prvem delu</w:t>
      </w:r>
      <w:r>
        <w:t xml:space="preserve"> so obrazec 2; obrazec 1 </w:t>
      </w:r>
      <w:r w:rsidRPr="005F6308">
        <w:t>(kopija)</w:t>
      </w:r>
      <w:r>
        <w:t>;</w:t>
      </w:r>
      <w:r w:rsidRPr="007723CF">
        <w:t xml:space="preserve"> kopija delovne knjižice</w:t>
      </w:r>
      <w:r>
        <w:t xml:space="preserve">, </w:t>
      </w:r>
      <w:r w:rsidRPr="00CA25C5">
        <w:t xml:space="preserve">oz. izpisek iz </w:t>
      </w:r>
      <w:r w:rsidRPr="00CA25C5">
        <w:br/>
        <w:t xml:space="preserve">    ZZZP,  oz. potrdilo delodajalca (razvidni morajo biti podatki kandidata, kje in koliko časa </w:t>
      </w:r>
      <w:r w:rsidRPr="00CA25C5">
        <w:br/>
        <w:t xml:space="preserve">    je bil zaposlen, jasna navedba trenutne zaposlitve); dokazilo o pridobljeni ustrezni </w:t>
      </w:r>
      <w:r w:rsidRPr="00CA25C5">
        <w:br/>
        <w:t xml:space="preserve">    izobrazbi </w:t>
      </w:r>
      <w:r w:rsidRPr="00CA25C5">
        <w:rPr>
          <w:spacing w:val="-1"/>
        </w:rPr>
        <w:t xml:space="preserve">(kopija univerzitetne, magistrske, doktorske diplome); dokazilo o pridobljeni </w:t>
      </w:r>
      <w:r w:rsidRPr="00CA25C5">
        <w:rPr>
          <w:spacing w:val="-1"/>
        </w:rPr>
        <w:br/>
        <w:t xml:space="preserve">    pedagoško-</w:t>
      </w:r>
      <w:r w:rsidRPr="00CA25C5">
        <w:rPr>
          <w:spacing w:val="3"/>
        </w:rPr>
        <w:t>andragoški izobrazbi (če je zahtevano); dokazilo o o</w:t>
      </w:r>
      <w:r w:rsidRPr="007723CF">
        <w:rPr>
          <w:spacing w:val="3"/>
        </w:rPr>
        <w:t xml:space="preserve">pravljenem pedagoškem </w:t>
      </w:r>
      <w:r>
        <w:rPr>
          <w:spacing w:val="3"/>
        </w:rPr>
        <w:br/>
        <w:t xml:space="preserve">    </w:t>
      </w:r>
      <w:r w:rsidRPr="007723CF">
        <w:rPr>
          <w:spacing w:val="3"/>
        </w:rPr>
        <w:t xml:space="preserve">strokovnem </w:t>
      </w:r>
      <w:r w:rsidRPr="00CA25C5">
        <w:rPr>
          <w:spacing w:val="3"/>
        </w:rPr>
        <w:t xml:space="preserve">izpitu </w:t>
      </w:r>
      <w:r>
        <w:rPr>
          <w:spacing w:val="3"/>
        </w:rPr>
        <w:t xml:space="preserve">ali </w:t>
      </w:r>
      <w:r w:rsidRPr="00CA25C5">
        <w:rPr>
          <w:spacing w:val="3"/>
        </w:rPr>
        <w:t>nastopnem predavanju</w:t>
      </w:r>
      <w:r w:rsidRPr="00CA25C5">
        <w:rPr>
          <w:spacing w:val="1"/>
        </w:rPr>
        <w:t>; življenjepis (iz katerega</w:t>
      </w:r>
      <w:r w:rsidRPr="007723CF">
        <w:rPr>
          <w:spacing w:val="1"/>
        </w:rPr>
        <w:t xml:space="preserve"> je razvidna</w:t>
      </w:r>
      <w:r>
        <w:rPr>
          <w:spacing w:val="1"/>
        </w:rPr>
        <w:t xml:space="preserve"> </w:t>
      </w:r>
      <w:r>
        <w:rPr>
          <w:spacing w:val="1"/>
        </w:rPr>
        <w:br/>
        <w:t xml:space="preserve">   </w:t>
      </w:r>
      <w:r w:rsidRPr="007723CF">
        <w:rPr>
          <w:spacing w:val="1"/>
        </w:rPr>
        <w:t xml:space="preserve"> predvsem</w:t>
      </w:r>
      <w:r>
        <w:rPr>
          <w:spacing w:val="1"/>
        </w:rPr>
        <w:t xml:space="preserve"> </w:t>
      </w:r>
      <w:r w:rsidRPr="007723CF">
        <w:rPr>
          <w:spacing w:val="1"/>
        </w:rPr>
        <w:t xml:space="preserve">študijska, </w:t>
      </w:r>
      <w:r w:rsidRPr="007723CF">
        <w:rPr>
          <w:spacing w:val="-3"/>
        </w:rPr>
        <w:t xml:space="preserve">strokovna in profesionalna </w:t>
      </w:r>
      <w:r>
        <w:rPr>
          <w:spacing w:val="-3"/>
        </w:rPr>
        <w:t xml:space="preserve"> </w:t>
      </w:r>
      <w:r w:rsidRPr="007723CF">
        <w:rPr>
          <w:spacing w:val="-3"/>
        </w:rPr>
        <w:t>nadgradnja)</w:t>
      </w:r>
      <w:r>
        <w:rPr>
          <w:spacing w:val="-3"/>
        </w:rPr>
        <w:t xml:space="preserve">; </w:t>
      </w:r>
    </w:p>
    <w:p w:rsidR="00C77D20" w:rsidRDefault="00C77D20" w:rsidP="00C77D20">
      <w:pPr>
        <w:widowControl w:val="0"/>
        <w:numPr>
          <w:ilvl w:val="0"/>
          <w:numId w:val="5"/>
        </w:numPr>
        <w:autoSpaceDE w:val="0"/>
        <w:autoSpaceDN w:val="0"/>
        <w:adjustRightInd w:val="0"/>
        <w:spacing w:after="120"/>
        <w:ind w:right="28"/>
        <w:jc w:val="both"/>
        <w:rPr>
          <w:spacing w:val="-3"/>
        </w:rPr>
      </w:pPr>
      <w:r w:rsidRPr="00CA25C5">
        <w:rPr>
          <w:spacing w:val="-3"/>
        </w:rPr>
        <w:t>mnenja študentov ni treba prilagati, mora pa predlagatelj zagotoviti, da je mnenje študentov p</w:t>
      </w:r>
      <w:r>
        <w:rPr>
          <w:spacing w:val="-3"/>
        </w:rPr>
        <w:t>ridobljeno;</w:t>
      </w:r>
    </w:p>
    <w:p w:rsidR="00C77D20" w:rsidRDefault="00C77D20" w:rsidP="00C77D20">
      <w:pPr>
        <w:widowControl w:val="0"/>
        <w:autoSpaceDE w:val="0"/>
        <w:autoSpaceDN w:val="0"/>
        <w:adjustRightInd w:val="0"/>
        <w:spacing w:after="120"/>
        <w:ind w:left="561" w:right="28"/>
        <w:jc w:val="both"/>
        <w:rPr>
          <w:spacing w:val="-6"/>
        </w:rPr>
      </w:pPr>
      <w:r w:rsidRPr="00DD7D17">
        <w:rPr>
          <w:spacing w:val="-3"/>
          <w:sz w:val="12"/>
          <w:szCs w:val="12"/>
        </w:rPr>
        <w:br/>
      </w:r>
      <w:r w:rsidRPr="007723CF">
        <w:rPr>
          <w:b/>
          <w:spacing w:val="-3"/>
        </w:rPr>
        <w:t>b) v drugem delu</w:t>
      </w:r>
      <w:r w:rsidRPr="007723CF">
        <w:rPr>
          <w:spacing w:val="-3"/>
        </w:rPr>
        <w:t xml:space="preserve"> so </w:t>
      </w:r>
      <w:r w:rsidRPr="007723CF">
        <w:t>dokazila o dosežkih na področju izobraževanja oz</w:t>
      </w:r>
      <w:r>
        <w:t>.</w:t>
      </w:r>
      <w:r w:rsidRPr="007723CF">
        <w:t xml:space="preserve"> kopija</w:t>
      </w:r>
      <w:r>
        <w:t xml:space="preserve">  </w:t>
      </w:r>
      <w:r w:rsidRPr="007723CF">
        <w:t xml:space="preserve">imenovanja </w:t>
      </w:r>
      <w:r>
        <w:br/>
        <w:t xml:space="preserve">    </w:t>
      </w:r>
      <w:r w:rsidRPr="007723CF">
        <w:t xml:space="preserve">v </w:t>
      </w:r>
      <w:r w:rsidRPr="007723CF">
        <w:rPr>
          <w:spacing w:val="-6"/>
        </w:rPr>
        <w:t>naziv svetnik;</w:t>
      </w:r>
    </w:p>
    <w:p w:rsidR="00C77D20" w:rsidRDefault="00C77D20" w:rsidP="00C77D20">
      <w:pPr>
        <w:widowControl w:val="0"/>
        <w:autoSpaceDE w:val="0"/>
        <w:autoSpaceDN w:val="0"/>
        <w:adjustRightInd w:val="0"/>
        <w:spacing w:after="120"/>
        <w:ind w:left="561" w:right="28"/>
        <w:jc w:val="both"/>
        <w:rPr>
          <w:spacing w:val="-3"/>
        </w:rPr>
      </w:pPr>
      <w:r w:rsidRPr="00DD7D17">
        <w:rPr>
          <w:spacing w:val="-6"/>
          <w:sz w:val="12"/>
          <w:szCs w:val="12"/>
        </w:rPr>
        <w:br/>
      </w:r>
      <w:r w:rsidRPr="007723CF">
        <w:rPr>
          <w:b/>
        </w:rPr>
        <w:t>c) v tretjem delu</w:t>
      </w:r>
      <w:r w:rsidRPr="007723CF">
        <w:t xml:space="preserve"> so </w:t>
      </w:r>
      <w:r w:rsidRPr="007723CF">
        <w:rPr>
          <w:spacing w:val="-3"/>
        </w:rPr>
        <w:t>dokazila o dosežkih na področju strokovnega dela</w:t>
      </w:r>
      <w:r>
        <w:rPr>
          <w:spacing w:val="-3"/>
        </w:rPr>
        <w:t>.</w:t>
      </w:r>
    </w:p>
    <w:p w:rsidR="00C77D20" w:rsidRDefault="00C77D20" w:rsidP="00C77D20">
      <w:pPr>
        <w:widowControl w:val="0"/>
        <w:autoSpaceDE w:val="0"/>
        <w:autoSpaceDN w:val="0"/>
        <w:adjustRightInd w:val="0"/>
        <w:spacing w:line="265" w:lineRule="exact"/>
        <w:ind w:right="587"/>
        <w:rPr>
          <w:spacing w:val="-2"/>
        </w:rPr>
      </w:pPr>
    </w:p>
    <w:p w:rsidR="00C77D20" w:rsidRPr="00AA4BCC" w:rsidRDefault="00C77D20" w:rsidP="00C77D20">
      <w:pPr>
        <w:rPr>
          <w:b/>
        </w:rPr>
      </w:pPr>
      <w:r w:rsidRPr="00AA4BCC">
        <w:rPr>
          <w:b/>
        </w:rPr>
        <w:t>Komisija bo obravnavala le vloge, ki bodo posredovane in urejene v skladu s temi navodili!</w:t>
      </w:r>
    </w:p>
    <w:p w:rsidR="00C77D20" w:rsidRDefault="00C77D20" w:rsidP="00C77D20">
      <w:pPr>
        <w:widowControl w:val="0"/>
        <w:tabs>
          <w:tab w:val="left" w:pos="776"/>
        </w:tabs>
        <w:autoSpaceDE w:val="0"/>
        <w:autoSpaceDN w:val="0"/>
        <w:adjustRightInd w:val="0"/>
        <w:spacing w:line="285" w:lineRule="exact"/>
        <w:ind w:right="2502"/>
        <w:rPr>
          <w:spacing w:val="-1"/>
        </w:rPr>
      </w:pPr>
    </w:p>
    <w:p w:rsidR="00C77D20" w:rsidRDefault="00C77D20" w:rsidP="00C77D20">
      <w:pPr>
        <w:widowControl w:val="0"/>
        <w:tabs>
          <w:tab w:val="left" w:pos="776"/>
        </w:tabs>
        <w:autoSpaceDE w:val="0"/>
        <w:autoSpaceDN w:val="0"/>
        <w:adjustRightInd w:val="0"/>
        <w:spacing w:line="285" w:lineRule="exact"/>
        <w:ind w:right="2502"/>
        <w:rPr>
          <w:b/>
          <w:spacing w:val="-1"/>
        </w:rPr>
      </w:pPr>
    </w:p>
    <w:p w:rsidR="00C77D20" w:rsidRPr="008C5440" w:rsidRDefault="00C77D20" w:rsidP="00C77D20">
      <w:pPr>
        <w:widowControl w:val="0"/>
        <w:tabs>
          <w:tab w:val="left" w:pos="776"/>
        </w:tabs>
        <w:autoSpaceDE w:val="0"/>
        <w:autoSpaceDN w:val="0"/>
        <w:adjustRightInd w:val="0"/>
        <w:spacing w:line="285" w:lineRule="exact"/>
        <w:ind w:right="2502"/>
        <w:rPr>
          <w:b/>
          <w:spacing w:val="-1"/>
          <w:sz w:val="28"/>
        </w:rPr>
      </w:pPr>
      <w:r w:rsidRPr="008C5440">
        <w:rPr>
          <w:b/>
          <w:spacing w:val="-1"/>
          <w:sz w:val="28"/>
        </w:rPr>
        <w:t xml:space="preserve">III. Odziv na vlogo </w:t>
      </w:r>
    </w:p>
    <w:p w:rsidR="00C77D20" w:rsidRPr="007723CF" w:rsidRDefault="00C77D20" w:rsidP="00C77D20">
      <w:pPr>
        <w:widowControl w:val="0"/>
        <w:tabs>
          <w:tab w:val="left" w:pos="776"/>
        </w:tabs>
        <w:autoSpaceDE w:val="0"/>
        <w:autoSpaceDN w:val="0"/>
        <w:adjustRightInd w:val="0"/>
        <w:spacing w:line="285" w:lineRule="exact"/>
        <w:ind w:right="2502"/>
      </w:pPr>
    </w:p>
    <w:p w:rsidR="00C77D20" w:rsidRPr="007723CF" w:rsidRDefault="00C77D20" w:rsidP="00C77D20">
      <w:pPr>
        <w:widowControl w:val="0"/>
        <w:autoSpaceDE w:val="0"/>
        <w:autoSpaceDN w:val="0"/>
        <w:adjustRightInd w:val="0"/>
        <w:spacing w:line="82" w:lineRule="exact"/>
        <w:ind w:left="1" w:right="587"/>
      </w:pPr>
    </w:p>
    <w:p w:rsidR="00C77D20" w:rsidRDefault="00C77D20" w:rsidP="00C77D20">
      <w:pPr>
        <w:jc w:val="both"/>
      </w:pPr>
      <w:r>
        <w:t xml:space="preserve">Odziv komisije na vlogo kandidata je lahko </w:t>
      </w:r>
      <w:r w:rsidRPr="005F2F1E">
        <w:rPr>
          <w:b/>
        </w:rPr>
        <w:t>potrditev</w:t>
      </w:r>
      <w:r>
        <w:t xml:space="preserve">, </w:t>
      </w:r>
      <w:r w:rsidRPr="005F2F1E">
        <w:rPr>
          <w:b/>
        </w:rPr>
        <w:t>poziv k dopolnitvi</w:t>
      </w:r>
      <w:r>
        <w:t xml:space="preserve"> ali </w:t>
      </w:r>
      <w:r w:rsidRPr="005F2F1E">
        <w:rPr>
          <w:b/>
        </w:rPr>
        <w:t>zavrnitev</w:t>
      </w:r>
      <w:r>
        <w:t xml:space="preserve">. </w:t>
      </w:r>
    </w:p>
    <w:p w:rsidR="00C77D20" w:rsidRDefault="00C77D20" w:rsidP="00C77D20"/>
    <w:p w:rsidR="00C77D20" w:rsidRPr="00AE1CDD" w:rsidRDefault="00C77D20" w:rsidP="00C77D20">
      <w:pPr>
        <w:jc w:val="both"/>
      </w:pPr>
      <w:r>
        <w:t>Pri dopolnitvah vlog za kandidate (»</w:t>
      </w:r>
      <w:r w:rsidRPr="00B131EE">
        <w:rPr>
          <w:b/>
          <w:i/>
        </w:rPr>
        <w:t>sklepanje o kandidatu</w:t>
      </w:r>
      <w:r>
        <w:rPr>
          <w:b/>
          <w:i/>
        </w:rPr>
        <w:t xml:space="preserve"> se</w:t>
      </w:r>
      <w:r w:rsidRPr="00B131EE">
        <w:rPr>
          <w:b/>
          <w:i/>
        </w:rPr>
        <w:t xml:space="preserve"> odloži in zahteva dopolnitev </w:t>
      </w:r>
      <w:r w:rsidRPr="00AE1CDD">
        <w:rPr>
          <w:b/>
          <w:i/>
        </w:rPr>
        <w:t>dokumentacije«</w:t>
      </w:r>
      <w:r w:rsidRPr="00AE1CDD">
        <w:t xml:space="preserve">) mora šola ponovno poslati predlog sklepa (dopolnjen obrazec 2) v tiskani obliki in po elektronski pošti najkasneje 14 dni po prejemu sklepa komisije. Dopolnjen predlog sklepa je treba pripraviti tako, da se prvotnemu predlogu dodajo dokazila, s katerimi je kandidat dopolnil dokumentacijo. Dodana dokazila naj bodo v </w:t>
      </w:r>
      <w:r>
        <w:t xml:space="preserve">novem </w:t>
      </w:r>
      <w:r w:rsidRPr="00AE1CDD">
        <w:t>dopolnjenem obrazcu 2 izpisana s krepkim tiskom, kot npr:</w:t>
      </w:r>
    </w:p>
    <w:p w:rsidR="00C77D20" w:rsidRDefault="00C77D20" w:rsidP="00C77D20">
      <w:pPr>
        <w:ind w:left="360"/>
      </w:pPr>
    </w:p>
    <w:p w:rsidR="00C77D20" w:rsidRDefault="00C77D20" w:rsidP="00C77D20">
      <w:pPr>
        <w:ind w:left="360"/>
      </w:pPr>
    </w:p>
    <w:tbl>
      <w:tblPr>
        <w:tblW w:w="10053"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890"/>
        <w:gridCol w:w="2229"/>
        <w:gridCol w:w="4877"/>
        <w:gridCol w:w="2057"/>
      </w:tblGrid>
      <w:tr w:rsidR="00C77D20" w:rsidRPr="00575BE7" w:rsidTr="00D97F05">
        <w:tc>
          <w:tcPr>
            <w:tcW w:w="890" w:type="dxa"/>
            <w:tcBorders>
              <w:top w:val="single" w:sz="6" w:space="0" w:color="auto"/>
              <w:left w:val="single" w:sz="6" w:space="0" w:color="auto"/>
              <w:bottom w:val="single" w:sz="6" w:space="0" w:color="auto"/>
              <w:right w:val="single" w:sz="6" w:space="0" w:color="auto"/>
            </w:tcBorders>
          </w:tcPr>
          <w:p w:rsidR="00C77D20" w:rsidRPr="00575BE7" w:rsidRDefault="00C77D20" w:rsidP="00D97F05">
            <w:pPr>
              <w:tabs>
                <w:tab w:val="left" w:pos="142"/>
              </w:tabs>
              <w:jc w:val="center"/>
              <w:rPr>
                <w:lang w:eastAsia="en-US"/>
              </w:rPr>
            </w:pPr>
            <w:r w:rsidRPr="00575BE7">
              <w:t xml:space="preserve">Št. </w:t>
            </w:r>
            <w:r>
              <w:t>d</w:t>
            </w:r>
            <w:r w:rsidRPr="00575BE7">
              <w:t>okaz.</w:t>
            </w:r>
          </w:p>
        </w:tc>
        <w:tc>
          <w:tcPr>
            <w:tcW w:w="2229" w:type="dxa"/>
            <w:tcBorders>
              <w:top w:val="single" w:sz="6" w:space="0" w:color="auto"/>
              <w:left w:val="single" w:sz="6" w:space="0" w:color="auto"/>
              <w:bottom w:val="single" w:sz="6" w:space="0" w:color="auto"/>
              <w:right w:val="single" w:sz="6" w:space="0" w:color="auto"/>
            </w:tcBorders>
          </w:tcPr>
          <w:p w:rsidR="00C77D20" w:rsidRPr="00575BE7" w:rsidRDefault="00C77D20" w:rsidP="00D97F05">
            <w:pPr>
              <w:tabs>
                <w:tab w:val="left" w:pos="142"/>
              </w:tabs>
              <w:jc w:val="center"/>
              <w:rPr>
                <w:lang w:eastAsia="en-US"/>
              </w:rPr>
            </w:pPr>
            <w:r w:rsidRPr="00575BE7">
              <w:t>Izdal</w:t>
            </w:r>
          </w:p>
        </w:tc>
        <w:tc>
          <w:tcPr>
            <w:tcW w:w="4877" w:type="dxa"/>
            <w:tcBorders>
              <w:top w:val="single" w:sz="6" w:space="0" w:color="auto"/>
              <w:left w:val="single" w:sz="6" w:space="0" w:color="auto"/>
              <w:bottom w:val="single" w:sz="6" w:space="0" w:color="auto"/>
              <w:right w:val="single" w:sz="6" w:space="0" w:color="auto"/>
            </w:tcBorders>
          </w:tcPr>
          <w:p w:rsidR="00C77D20" w:rsidRPr="00575BE7" w:rsidRDefault="00C77D20" w:rsidP="00D97F05">
            <w:pPr>
              <w:tabs>
                <w:tab w:val="left" w:pos="142"/>
              </w:tabs>
              <w:rPr>
                <w:lang w:eastAsia="en-US"/>
              </w:rPr>
            </w:pPr>
            <w:r w:rsidRPr="00575BE7">
              <w:t>Dokazilo / datum / številka dokazila</w:t>
            </w:r>
          </w:p>
        </w:tc>
        <w:tc>
          <w:tcPr>
            <w:tcW w:w="2057" w:type="dxa"/>
            <w:tcBorders>
              <w:top w:val="single" w:sz="6" w:space="0" w:color="auto"/>
              <w:left w:val="single" w:sz="6" w:space="0" w:color="auto"/>
              <w:bottom w:val="single" w:sz="6" w:space="0" w:color="auto"/>
              <w:right w:val="single" w:sz="6" w:space="0" w:color="auto"/>
            </w:tcBorders>
          </w:tcPr>
          <w:p w:rsidR="00C77D20" w:rsidRPr="00575BE7" w:rsidRDefault="00C77D20" w:rsidP="00D97F05">
            <w:pPr>
              <w:tabs>
                <w:tab w:val="left" w:pos="142"/>
              </w:tabs>
              <w:jc w:val="center"/>
              <w:rPr>
                <w:lang w:eastAsia="en-US"/>
              </w:rPr>
            </w:pPr>
            <w:r w:rsidRPr="00575BE7">
              <w:t>Dokazilo ustrezno (DA/NE)</w:t>
            </w:r>
          </w:p>
        </w:tc>
      </w:tr>
      <w:tr w:rsidR="00C77D20" w:rsidRPr="00975B94" w:rsidTr="00D97F05">
        <w:tc>
          <w:tcPr>
            <w:tcW w:w="890" w:type="dxa"/>
            <w:tcBorders>
              <w:top w:val="single" w:sz="6" w:space="0" w:color="auto"/>
              <w:left w:val="single" w:sz="6" w:space="0" w:color="auto"/>
              <w:bottom w:val="single" w:sz="6" w:space="0" w:color="auto"/>
              <w:right w:val="single" w:sz="6" w:space="0" w:color="auto"/>
            </w:tcBorders>
          </w:tcPr>
          <w:p w:rsidR="00C77D20" w:rsidRPr="00975B94" w:rsidRDefault="00C77D20" w:rsidP="00D97F05">
            <w:pPr>
              <w:tabs>
                <w:tab w:val="left" w:pos="142"/>
              </w:tabs>
              <w:rPr>
                <w:lang w:eastAsia="en-US"/>
              </w:rPr>
            </w:pPr>
            <w:r w:rsidRPr="00975B94">
              <w:rPr>
                <w:sz w:val="22"/>
                <w:szCs w:val="22"/>
                <w:lang w:eastAsia="en-US"/>
              </w:rPr>
              <w:t>1</w:t>
            </w:r>
          </w:p>
        </w:tc>
        <w:tc>
          <w:tcPr>
            <w:tcW w:w="2229" w:type="dxa"/>
            <w:tcBorders>
              <w:top w:val="single" w:sz="6" w:space="0" w:color="auto"/>
              <w:left w:val="single" w:sz="6" w:space="0" w:color="auto"/>
              <w:bottom w:val="single" w:sz="6" w:space="0" w:color="auto"/>
              <w:right w:val="single" w:sz="6" w:space="0" w:color="auto"/>
            </w:tcBorders>
          </w:tcPr>
          <w:p w:rsidR="00C77D20" w:rsidRPr="00975B94" w:rsidRDefault="00C77D20" w:rsidP="00D97F05">
            <w:pPr>
              <w:tabs>
                <w:tab w:val="left" w:pos="142"/>
              </w:tabs>
              <w:rPr>
                <w:lang w:eastAsia="en-US"/>
              </w:rPr>
            </w:pPr>
            <w:r w:rsidRPr="00975B94">
              <w:rPr>
                <w:sz w:val="22"/>
                <w:szCs w:val="22"/>
                <w:lang w:eastAsia="en-US"/>
              </w:rPr>
              <w:t xml:space="preserve">Srednja šola </w:t>
            </w:r>
            <w:r>
              <w:rPr>
                <w:sz w:val="22"/>
                <w:szCs w:val="22"/>
                <w:lang w:eastAsia="en-US"/>
              </w:rPr>
              <w:t>z</w:t>
            </w:r>
            <w:r w:rsidRPr="00975B94">
              <w:rPr>
                <w:sz w:val="22"/>
                <w:szCs w:val="22"/>
                <w:lang w:eastAsia="en-US"/>
              </w:rPr>
              <w:t>a</w:t>
            </w:r>
            <w:r>
              <w:rPr>
                <w:sz w:val="22"/>
                <w:szCs w:val="22"/>
                <w:lang w:eastAsia="en-US"/>
              </w:rPr>
              <w:t xml:space="preserve"> .</w:t>
            </w:r>
            <w:r w:rsidRPr="00975B94">
              <w:rPr>
                <w:sz w:val="22"/>
                <w:szCs w:val="22"/>
                <w:lang w:eastAsia="en-US"/>
              </w:rPr>
              <w:t>..</w:t>
            </w:r>
          </w:p>
        </w:tc>
        <w:tc>
          <w:tcPr>
            <w:tcW w:w="4877" w:type="dxa"/>
            <w:tcBorders>
              <w:top w:val="single" w:sz="6" w:space="0" w:color="auto"/>
              <w:left w:val="single" w:sz="6" w:space="0" w:color="auto"/>
              <w:bottom w:val="single" w:sz="6" w:space="0" w:color="auto"/>
              <w:right w:val="single" w:sz="6" w:space="0" w:color="auto"/>
            </w:tcBorders>
          </w:tcPr>
          <w:p w:rsidR="00C77D20" w:rsidRPr="00975B94" w:rsidRDefault="00C77D20" w:rsidP="00D97F05">
            <w:pPr>
              <w:tabs>
                <w:tab w:val="left" w:pos="142"/>
              </w:tabs>
              <w:rPr>
                <w:lang w:eastAsia="en-US"/>
              </w:rPr>
            </w:pPr>
            <w:r w:rsidRPr="00975B94">
              <w:rPr>
                <w:sz w:val="22"/>
                <w:szCs w:val="22"/>
              </w:rPr>
              <w:t>potrdilo o izvajanju izobraževanja, datum</w:t>
            </w:r>
            <w:r>
              <w:rPr>
                <w:sz w:val="22"/>
                <w:szCs w:val="22"/>
              </w:rPr>
              <w:t xml:space="preserve"> ...</w:t>
            </w:r>
            <w:r w:rsidRPr="00975B94">
              <w:rPr>
                <w:sz w:val="22"/>
                <w:szCs w:val="22"/>
              </w:rPr>
              <w:t xml:space="preserve">, </w:t>
            </w:r>
            <w:r>
              <w:rPr>
                <w:sz w:val="22"/>
                <w:szCs w:val="22"/>
              </w:rPr>
              <w:t>š</w:t>
            </w:r>
            <w:r w:rsidRPr="00975B94">
              <w:rPr>
                <w:sz w:val="22"/>
                <w:szCs w:val="22"/>
              </w:rPr>
              <w:t>t</w:t>
            </w:r>
            <w:r>
              <w:rPr>
                <w:sz w:val="22"/>
                <w:szCs w:val="22"/>
              </w:rPr>
              <w:t>. ..</w:t>
            </w:r>
            <w:r w:rsidRPr="00975B94">
              <w:rPr>
                <w:sz w:val="22"/>
                <w:szCs w:val="22"/>
              </w:rPr>
              <w:t>.</w:t>
            </w:r>
          </w:p>
        </w:tc>
        <w:tc>
          <w:tcPr>
            <w:tcW w:w="2057" w:type="dxa"/>
            <w:tcBorders>
              <w:top w:val="single" w:sz="6" w:space="0" w:color="auto"/>
              <w:left w:val="single" w:sz="6" w:space="0" w:color="auto"/>
              <w:bottom w:val="single" w:sz="6" w:space="0" w:color="auto"/>
              <w:right w:val="single" w:sz="6" w:space="0" w:color="auto"/>
            </w:tcBorders>
          </w:tcPr>
          <w:p w:rsidR="00C77D20" w:rsidRPr="00975B94" w:rsidRDefault="00C77D20" w:rsidP="00D97F05">
            <w:pPr>
              <w:tabs>
                <w:tab w:val="left" w:pos="142"/>
              </w:tabs>
              <w:rPr>
                <w:lang w:eastAsia="en-US"/>
              </w:rPr>
            </w:pPr>
          </w:p>
        </w:tc>
      </w:tr>
      <w:tr w:rsidR="00C77D20" w:rsidRPr="00975B94" w:rsidTr="00D97F05">
        <w:tc>
          <w:tcPr>
            <w:tcW w:w="890" w:type="dxa"/>
            <w:tcBorders>
              <w:top w:val="single" w:sz="6" w:space="0" w:color="auto"/>
              <w:left w:val="single" w:sz="6" w:space="0" w:color="auto"/>
              <w:bottom w:val="single" w:sz="6" w:space="0" w:color="auto"/>
              <w:right w:val="single" w:sz="6" w:space="0" w:color="auto"/>
            </w:tcBorders>
          </w:tcPr>
          <w:p w:rsidR="00C77D20" w:rsidRPr="00975B94" w:rsidRDefault="00C77D20" w:rsidP="00D97F05">
            <w:pPr>
              <w:tabs>
                <w:tab w:val="left" w:pos="142"/>
              </w:tabs>
              <w:rPr>
                <w:lang w:eastAsia="en-US"/>
              </w:rPr>
            </w:pPr>
            <w:r w:rsidRPr="00975B94">
              <w:rPr>
                <w:sz w:val="22"/>
                <w:szCs w:val="22"/>
                <w:lang w:eastAsia="en-US"/>
              </w:rPr>
              <w:t>2</w:t>
            </w:r>
          </w:p>
        </w:tc>
        <w:tc>
          <w:tcPr>
            <w:tcW w:w="2229" w:type="dxa"/>
            <w:tcBorders>
              <w:top w:val="single" w:sz="6" w:space="0" w:color="auto"/>
              <w:left w:val="single" w:sz="6" w:space="0" w:color="auto"/>
              <w:bottom w:val="single" w:sz="6" w:space="0" w:color="auto"/>
              <w:right w:val="single" w:sz="6" w:space="0" w:color="auto"/>
            </w:tcBorders>
          </w:tcPr>
          <w:p w:rsidR="00C77D20" w:rsidRPr="00975B94" w:rsidRDefault="00C77D20" w:rsidP="00D97F05">
            <w:pPr>
              <w:tabs>
                <w:tab w:val="left" w:pos="142"/>
              </w:tabs>
              <w:rPr>
                <w:lang w:eastAsia="en-US"/>
              </w:rPr>
            </w:pPr>
            <w:r w:rsidRPr="00975B94">
              <w:rPr>
                <w:sz w:val="22"/>
                <w:szCs w:val="22"/>
                <w:lang w:eastAsia="en-US"/>
              </w:rPr>
              <w:t>Višja šola za</w:t>
            </w:r>
            <w:r>
              <w:rPr>
                <w:sz w:val="22"/>
                <w:szCs w:val="22"/>
                <w:lang w:eastAsia="en-US"/>
              </w:rPr>
              <w:t xml:space="preserve"> ..</w:t>
            </w:r>
            <w:r w:rsidRPr="00975B94">
              <w:rPr>
                <w:sz w:val="22"/>
                <w:szCs w:val="22"/>
                <w:lang w:eastAsia="en-US"/>
              </w:rPr>
              <w:t>.</w:t>
            </w:r>
          </w:p>
        </w:tc>
        <w:tc>
          <w:tcPr>
            <w:tcW w:w="4877" w:type="dxa"/>
            <w:tcBorders>
              <w:top w:val="single" w:sz="6" w:space="0" w:color="auto"/>
              <w:left w:val="single" w:sz="6" w:space="0" w:color="auto"/>
              <w:bottom w:val="single" w:sz="6" w:space="0" w:color="auto"/>
              <w:right w:val="single" w:sz="6" w:space="0" w:color="auto"/>
            </w:tcBorders>
          </w:tcPr>
          <w:p w:rsidR="00C77D20" w:rsidRPr="00975B94" w:rsidRDefault="00C77D20" w:rsidP="00D97F05">
            <w:pPr>
              <w:tabs>
                <w:tab w:val="left" w:pos="142"/>
              </w:tabs>
            </w:pPr>
            <w:r w:rsidRPr="00975B94">
              <w:rPr>
                <w:sz w:val="22"/>
                <w:szCs w:val="22"/>
              </w:rPr>
              <w:t>potrdilo o mentorstvu za</w:t>
            </w:r>
            <w:r>
              <w:rPr>
                <w:sz w:val="22"/>
                <w:szCs w:val="22"/>
              </w:rPr>
              <w:t xml:space="preserve"> </w:t>
            </w:r>
            <w:r w:rsidRPr="00975B94">
              <w:rPr>
                <w:sz w:val="22"/>
                <w:szCs w:val="22"/>
              </w:rPr>
              <w:t>…, datum</w:t>
            </w:r>
            <w:r>
              <w:rPr>
                <w:sz w:val="22"/>
                <w:szCs w:val="22"/>
              </w:rPr>
              <w:t xml:space="preserve"> ..</w:t>
            </w:r>
            <w:r w:rsidRPr="00975B94">
              <w:rPr>
                <w:sz w:val="22"/>
                <w:szCs w:val="22"/>
              </w:rPr>
              <w:t>., št</w:t>
            </w:r>
            <w:r>
              <w:rPr>
                <w:sz w:val="22"/>
                <w:szCs w:val="22"/>
              </w:rPr>
              <w:t>. ..</w:t>
            </w:r>
            <w:r w:rsidRPr="00975B94">
              <w:rPr>
                <w:sz w:val="22"/>
                <w:szCs w:val="22"/>
              </w:rPr>
              <w:t>.</w:t>
            </w:r>
          </w:p>
        </w:tc>
        <w:tc>
          <w:tcPr>
            <w:tcW w:w="2057" w:type="dxa"/>
            <w:tcBorders>
              <w:top w:val="single" w:sz="6" w:space="0" w:color="auto"/>
              <w:left w:val="single" w:sz="6" w:space="0" w:color="auto"/>
              <w:bottom w:val="single" w:sz="6" w:space="0" w:color="auto"/>
              <w:right w:val="single" w:sz="6" w:space="0" w:color="auto"/>
            </w:tcBorders>
          </w:tcPr>
          <w:p w:rsidR="00C77D20" w:rsidRPr="00975B94" w:rsidRDefault="00C77D20" w:rsidP="00D97F05">
            <w:pPr>
              <w:tabs>
                <w:tab w:val="left" w:pos="142"/>
              </w:tabs>
              <w:rPr>
                <w:lang w:eastAsia="en-US"/>
              </w:rPr>
            </w:pPr>
          </w:p>
        </w:tc>
      </w:tr>
      <w:tr w:rsidR="00C77D20" w:rsidRPr="00975B94" w:rsidTr="00D97F05">
        <w:tc>
          <w:tcPr>
            <w:tcW w:w="890" w:type="dxa"/>
            <w:tcBorders>
              <w:top w:val="single" w:sz="6" w:space="0" w:color="auto"/>
              <w:left w:val="single" w:sz="6" w:space="0" w:color="auto"/>
              <w:bottom w:val="single" w:sz="6" w:space="0" w:color="auto"/>
              <w:right w:val="single" w:sz="6" w:space="0" w:color="auto"/>
            </w:tcBorders>
          </w:tcPr>
          <w:p w:rsidR="00C77D20" w:rsidRPr="00975B94" w:rsidRDefault="00C77D20" w:rsidP="00D97F05">
            <w:pPr>
              <w:tabs>
                <w:tab w:val="left" w:pos="142"/>
              </w:tabs>
              <w:rPr>
                <w:b/>
                <w:lang w:eastAsia="en-US"/>
              </w:rPr>
            </w:pPr>
            <w:r w:rsidRPr="00975B94">
              <w:rPr>
                <w:b/>
                <w:lang w:eastAsia="en-US"/>
              </w:rPr>
              <w:t>3</w:t>
            </w:r>
          </w:p>
        </w:tc>
        <w:tc>
          <w:tcPr>
            <w:tcW w:w="2229" w:type="dxa"/>
            <w:tcBorders>
              <w:top w:val="single" w:sz="6" w:space="0" w:color="auto"/>
              <w:left w:val="single" w:sz="6" w:space="0" w:color="auto"/>
              <w:bottom w:val="single" w:sz="6" w:space="0" w:color="auto"/>
              <w:right w:val="single" w:sz="6" w:space="0" w:color="auto"/>
            </w:tcBorders>
          </w:tcPr>
          <w:p w:rsidR="00C77D20" w:rsidRPr="00975B94" w:rsidRDefault="00C77D20" w:rsidP="00D97F05">
            <w:pPr>
              <w:tabs>
                <w:tab w:val="left" w:pos="142"/>
              </w:tabs>
              <w:rPr>
                <w:b/>
                <w:lang w:eastAsia="en-US"/>
              </w:rPr>
            </w:pPr>
            <w:r>
              <w:rPr>
                <w:b/>
                <w:lang w:eastAsia="en-US"/>
              </w:rPr>
              <w:t>Strokovni svet.</w:t>
            </w:r>
            <w:r w:rsidRPr="00975B94">
              <w:rPr>
                <w:b/>
                <w:lang w:eastAsia="en-US"/>
              </w:rPr>
              <w:t>….</w:t>
            </w:r>
          </w:p>
        </w:tc>
        <w:tc>
          <w:tcPr>
            <w:tcW w:w="4877" w:type="dxa"/>
            <w:tcBorders>
              <w:top w:val="single" w:sz="6" w:space="0" w:color="auto"/>
              <w:left w:val="single" w:sz="6" w:space="0" w:color="auto"/>
              <w:bottom w:val="single" w:sz="6" w:space="0" w:color="auto"/>
              <w:right w:val="single" w:sz="6" w:space="0" w:color="auto"/>
            </w:tcBorders>
          </w:tcPr>
          <w:p w:rsidR="00C77D20" w:rsidRPr="00975B94" w:rsidRDefault="00C77D20" w:rsidP="00D97F05">
            <w:pPr>
              <w:tabs>
                <w:tab w:val="left" w:pos="142"/>
              </w:tabs>
              <w:rPr>
                <w:b/>
              </w:rPr>
            </w:pPr>
            <w:r>
              <w:rPr>
                <w:b/>
              </w:rPr>
              <w:t>p</w:t>
            </w:r>
            <w:r w:rsidRPr="00975B94">
              <w:rPr>
                <w:b/>
              </w:rPr>
              <w:t>otrdilo o potrditvi učbenika</w:t>
            </w:r>
          </w:p>
        </w:tc>
        <w:tc>
          <w:tcPr>
            <w:tcW w:w="2057" w:type="dxa"/>
            <w:tcBorders>
              <w:top w:val="single" w:sz="6" w:space="0" w:color="auto"/>
              <w:left w:val="single" w:sz="6" w:space="0" w:color="auto"/>
              <w:bottom w:val="single" w:sz="6" w:space="0" w:color="auto"/>
              <w:right w:val="single" w:sz="6" w:space="0" w:color="auto"/>
            </w:tcBorders>
          </w:tcPr>
          <w:p w:rsidR="00C77D20" w:rsidRPr="00975B94" w:rsidRDefault="00C77D20" w:rsidP="00D97F05">
            <w:pPr>
              <w:tabs>
                <w:tab w:val="left" w:pos="142"/>
              </w:tabs>
              <w:rPr>
                <w:b/>
                <w:lang w:eastAsia="en-US"/>
              </w:rPr>
            </w:pPr>
          </w:p>
        </w:tc>
      </w:tr>
    </w:tbl>
    <w:p w:rsidR="00C77D20" w:rsidRDefault="00C77D20" w:rsidP="00C77D20">
      <w:pPr>
        <w:ind w:left="360"/>
      </w:pPr>
    </w:p>
    <w:p w:rsidR="0003518B" w:rsidRDefault="0003518B" w:rsidP="00C77D20">
      <w:pPr>
        <w:ind w:left="360"/>
      </w:pPr>
    </w:p>
    <w:p w:rsidR="00C77D20" w:rsidRDefault="00C77D20" w:rsidP="00C77D20">
      <w:pPr>
        <w:widowControl w:val="0"/>
        <w:autoSpaceDE w:val="0"/>
        <w:autoSpaceDN w:val="0"/>
        <w:adjustRightInd w:val="0"/>
        <w:spacing w:line="265" w:lineRule="exact"/>
        <w:ind w:right="748"/>
        <w:jc w:val="center"/>
        <w:rPr>
          <w:b/>
          <w:spacing w:val="-1"/>
          <w:sz w:val="28"/>
          <w:szCs w:val="28"/>
        </w:rPr>
      </w:pPr>
    </w:p>
    <w:p w:rsidR="00C77D20" w:rsidRPr="00AA4BCC" w:rsidRDefault="00C77D20" w:rsidP="00C77D20">
      <w:pPr>
        <w:widowControl w:val="0"/>
        <w:autoSpaceDE w:val="0"/>
        <w:autoSpaceDN w:val="0"/>
        <w:adjustRightInd w:val="0"/>
        <w:spacing w:line="265" w:lineRule="exact"/>
        <w:ind w:right="748"/>
        <w:jc w:val="center"/>
        <w:rPr>
          <w:b/>
          <w:sz w:val="28"/>
          <w:szCs w:val="28"/>
        </w:rPr>
      </w:pPr>
      <w:r w:rsidRPr="00AA4BCC">
        <w:rPr>
          <w:b/>
          <w:spacing w:val="-1"/>
          <w:sz w:val="28"/>
          <w:szCs w:val="28"/>
        </w:rPr>
        <w:t>Podrobnejša razlaga dokazil o vidnih dosežkih</w:t>
      </w:r>
    </w:p>
    <w:p w:rsidR="00C77D20" w:rsidRDefault="00C77D20" w:rsidP="00C77D20">
      <w:pPr>
        <w:widowControl w:val="0"/>
        <w:autoSpaceDE w:val="0"/>
        <w:autoSpaceDN w:val="0"/>
        <w:adjustRightInd w:val="0"/>
        <w:spacing w:line="253" w:lineRule="exact"/>
        <w:ind w:left="1" w:right="748" w:firstLine="360"/>
      </w:pPr>
    </w:p>
    <w:p w:rsidR="0003518B" w:rsidRPr="007723CF" w:rsidRDefault="0003518B" w:rsidP="00C77D20">
      <w:pPr>
        <w:widowControl w:val="0"/>
        <w:autoSpaceDE w:val="0"/>
        <w:autoSpaceDN w:val="0"/>
        <w:adjustRightInd w:val="0"/>
        <w:spacing w:line="253" w:lineRule="exact"/>
        <w:ind w:left="1" w:right="748" w:firstLine="360"/>
      </w:pPr>
    </w:p>
    <w:p w:rsidR="00C77D20" w:rsidRPr="00AE1CDD" w:rsidRDefault="00C77D20" w:rsidP="00C77D20">
      <w:pPr>
        <w:widowControl w:val="0"/>
        <w:autoSpaceDE w:val="0"/>
        <w:autoSpaceDN w:val="0"/>
        <w:adjustRightInd w:val="0"/>
        <w:spacing w:line="253" w:lineRule="exact"/>
        <w:ind w:left="1" w:right="28"/>
        <w:rPr>
          <w:iCs/>
          <w:spacing w:val="-3"/>
        </w:rPr>
      </w:pPr>
      <w:r w:rsidRPr="00AE1CDD">
        <w:rPr>
          <w:iCs/>
          <w:spacing w:val="1"/>
        </w:rPr>
        <w:t xml:space="preserve">Kandidat mora izpolnjevati štiri kriterije </w:t>
      </w:r>
      <w:r w:rsidRPr="006B524E">
        <w:rPr>
          <w:b/>
          <w:iCs/>
          <w:spacing w:val="1"/>
        </w:rPr>
        <w:t>(2+2) ob prvem</w:t>
      </w:r>
      <w:r w:rsidRPr="00AE1CDD">
        <w:rPr>
          <w:iCs/>
          <w:spacing w:val="1"/>
        </w:rPr>
        <w:t xml:space="preserve"> in tri kriterije </w:t>
      </w:r>
      <w:r w:rsidRPr="006B524E">
        <w:rPr>
          <w:b/>
          <w:iCs/>
          <w:spacing w:val="1"/>
        </w:rPr>
        <w:t>(2+1;1+2) pri vnovičnem</w:t>
      </w:r>
      <w:r w:rsidRPr="00AE1CDD">
        <w:rPr>
          <w:iCs/>
          <w:spacing w:val="1"/>
        </w:rPr>
        <w:t xml:space="preserve">  </w:t>
      </w:r>
      <w:r w:rsidRPr="00AE1CDD">
        <w:rPr>
          <w:iCs/>
          <w:spacing w:val="-3"/>
        </w:rPr>
        <w:t xml:space="preserve">imenovanju. </w:t>
      </w:r>
    </w:p>
    <w:p w:rsidR="00C77D20" w:rsidRPr="00AE1CDD" w:rsidRDefault="00C77D20" w:rsidP="00C77D20">
      <w:pPr>
        <w:widowControl w:val="0"/>
        <w:autoSpaceDE w:val="0"/>
        <w:autoSpaceDN w:val="0"/>
        <w:adjustRightInd w:val="0"/>
        <w:spacing w:line="253" w:lineRule="exact"/>
        <w:ind w:left="1" w:right="28"/>
        <w:rPr>
          <w:iCs/>
          <w:spacing w:val="-3"/>
        </w:rPr>
      </w:pPr>
    </w:p>
    <w:p w:rsidR="00C77D20" w:rsidRPr="00AE1CDD" w:rsidRDefault="00C77D20" w:rsidP="00C77D20">
      <w:pPr>
        <w:jc w:val="both"/>
        <w:rPr>
          <w:iCs/>
        </w:rPr>
      </w:pPr>
      <w:r w:rsidRPr="00AE1CDD">
        <w:rPr>
          <w:iCs/>
        </w:rPr>
        <w:t xml:space="preserve">Kdor </w:t>
      </w:r>
      <w:r w:rsidRPr="006B524E">
        <w:rPr>
          <w:iCs/>
        </w:rPr>
        <w:t>ima pridobljen</w:t>
      </w:r>
      <w:r w:rsidRPr="00AE1CDD">
        <w:rPr>
          <w:b/>
          <w:iCs/>
        </w:rPr>
        <w:t xml:space="preserve"> naziv svetnik</w:t>
      </w:r>
      <w:r w:rsidRPr="00AE1CDD">
        <w:rPr>
          <w:iCs/>
        </w:rPr>
        <w:t xml:space="preserve"> v sekundarnem ali terciarnem izobraževanju, predloži kopijo sklepa o pridobitvi naziva svetnik in kronološki opis zaposlitve (dela na področju izobraževanja), da je razvidno na katerem nivoju je pridobil naziv svetnik. Kandidatom, ki uveljavljajo naziv svetnik, ni treba prilagati dokazil o strokovnem izpitu in dokazil o vidnih dosežkih na področju izobraževanja.</w:t>
      </w:r>
    </w:p>
    <w:p w:rsidR="00C77D20" w:rsidRDefault="00C77D20" w:rsidP="00C77D20">
      <w:pPr>
        <w:jc w:val="both"/>
        <w:rPr>
          <w:iCs/>
          <w:color w:val="FF0000"/>
        </w:rPr>
      </w:pPr>
    </w:p>
    <w:p w:rsidR="00C77D20" w:rsidRDefault="00C77D20" w:rsidP="00C77D20">
      <w:pPr>
        <w:rPr>
          <w:iCs/>
          <w:color w:val="FF0000"/>
        </w:rPr>
      </w:pPr>
      <w:r>
        <w:rPr>
          <w:iCs/>
          <w:color w:val="FF0000"/>
        </w:rPr>
        <w:t>.</w:t>
      </w:r>
    </w:p>
    <w:p w:rsidR="00C77D20" w:rsidRPr="008C5440" w:rsidRDefault="00C77D20" w:rsidP="00C77D20">
      <w:pPr>
        <w:widowControl w:val="0"/>
        <w:autoSpaceDE w:val="0"/>
        <w:autoSpaceDN w:val="0"/>
        <w:adjustRightInd w:val="0"/>
        <w:spacing w:line="265" w:lineRule="exact"/>
        <w:ind w:left="1" w:right="-1"/>
        <w:rPr>
          <w:b/>
          <w:sz w:val="28"/>
          <w:szCs w:val="26"/>
        </w:rPr>
      </w:pPr>
      <w:r w:rsidRPr="008C5440">
        <w:rPr>
          <w:b/>
          <w:bCs/>
          <w:spacing w:val="-2"/>
          <w:sz w:val="28"/>
          <w:szCs w:val="26"/>
        </w:rPr>
        <w:t>Dokumenti skupine I. - dokazila o vidnih dosežkih na področju izobraževanja</w:t>
      </w:r>
    </w:p>
    <w:p w:rsidR="00C77D20" w:rsidRPr="008C5440" w:rsidRDefault="00C77D20" w:rsidP="00C77D20">
      <w:pPr>
        <w:pStyle w:val="Default"/>
      </w:pPr>
    </w:p>
    <w:p w:rsidR="00C77D20" w:rsidRPr="005F2F1E" w:rsidRDefault="00C77D20" w:rsidP="00C77D20">
      <w:pPr>
        <w:widowControl w:val="0"/>
        <w:numPr>
          <w:ilvl w:val="0"/>
          <w:numId w:val="2"/>
        </w:numPr>
        <w:tabs>
          <w:tab w:val="left" w:pos="9638"/>
        </w:tabs>
        <w:autoSpaceDE w:val="0"/>
        <w:autoSpaceDN w:val="0"/>
        <w:adjustRightInd w:val="0"/>
        <w:spacing w:line="265" w:lineRule="exact"/>
        <w:ind w:right="-1"/>
        <w:jc w:val="both"/>
      </w:pPr>
      <w:r w:rsidRPr="005F2F1E">
        <w:t>Pedagoška praksa (najmanj 3 leta) v sekundarnem ali terciarnem izobraževanju.</w:t>
      </w:r>
      <w:r>
        <w:t xml:space="preserve"> </w:t>
      </w:r>
      <w:r w:rsidRPr="005F2F1E">
        <w:t>Izvedba predavanj in drugih oblik izobraževanja (seminarji, tečaji, delavnice …) za potrebe posameznih podjetij oz</w:t>
      </w:r>
      <w:r>
        <w:t>.</w:t>
      </w:r>
      <w:r w:rsidRPr="005F2F1E">
        <w:t xml:space="preserve"> izvedba predavanj v drugih izobraževalnih institucijah v ustreznem obsegu.</w:t>
      </w:r>
    </w:p>
    <w:p w:rsidR="00C77D20" w:rsidRPr="00296936" w:rsidRDefault="00C77D20" w:rsidP="00C77D20">
      <w:pPr>
        <w:widowControl w:val="0"/>
        <w:autoSpaceDE w:val="0"/>
        <w:autoSpaceDN w:val="0"/>
        <w:adjustRightInd w:val="0"/>
        <w:spacing w:line="277" w:lineRule="exact"/>
        <w:ind w:left="1" w:right="1271"/>
      </w:pPr>
    </w:p>
    <w:p w:rsidR="00C77D20" w:rsidRPr="00296936" w:rsidRDefault="00C77D20" w:rsidP="00C77D20">
      <w:pPr>
        <w:spacing w:after="120"/>
        <w:ind w:left="361"/>
        <w:jc w:val="both"/>
        <w:rPr>
          <w:i/>
          <w:iCs/>
          <w:spacing w:val="-2"/>
        </w:rPr>
      </w:pPr>
      <w:r w:rsidRPr="00296936">
        <w:rPr>
          <w:i/>
          <w:iCs/>
        </w:rPr>
        <w:t>Za uveljavljanje pedagoške prakse v trajanju vsaj tri leta se upošteva dokazilo, ki ga izda delodajalec  - izobraževalna institucija, ki deluje na področju sekundarnega ali terciarnega izobraževanja.</w:t>
      </w:r>
      <w:r w:rsidRPr="00296936">
        <w:rPr>
          <w:i/>
          <w:iCs/>
          <w:spacing w:val="-2"/>
        </w:rPr>
        <w:t xml:space="preserve"> </w:t>
      </w:r>
    </w:p>
    <w:p w:rsidR="00C77D20" w:rsidRPr="00296936" w:rsidRDefault="00C77D20" w:rsidP="00C77D20">
      <w:pPr>
        <w:spacing w:after="120"/>
        <w:ind w:firstLine="1"/>
        <w:jc w:val="both"/>
        <w:rPr>
          <w:i/>
        </w:rPr>
      </w:pPr>
      <w:r w:rsidRPr="00296936">
        <w:rPr>
          <w:i/>
          <w:iCs/>
          <w:spacing w:val="-2"/>
        </w:rPr>
        <w:t xml:space="preserve">      </w:t>
      </w:r>
      <w:r w:rsidRPr="00296936">
        <w:rPr>
          <w:i/>
        </w:rPr>
        <w:t>Pedagoška praksa na  osnovni šoli se ne upošteva.</w:t>
      </w:r>
    </w:p>
    <w:p w:rsidR="00C77D20" w:rsidRPr="00296936" w:rsidRDefault="00C77D20" w:rsidP="00C77D20">
      <w:pPr>
        <w:widowControl w:val="0"/>
        <w:autoSpaceDE w:val="0"/>
        <w:autoSpaceDN w:val="0"/>
        <w:adjustRightInd w:val="0"/>
        <w:spacing w:after="120" w:line="276" w:lineRule="exact"/>
        <w:ind w:left="425" w:right="28"/>
        <w:jc w:val="both"/>
      </w:pPr>
      <w:r w:rsidRPr="00296936">
        <w:rPr>
          <w:i/>
          <w:iCs/>
          <w:spacing w:val="1"/>
        </w:rPr>
        <w:t>Za uveljavljanje izvedbe predavanj oz. drugih oblik izobraževanja za podjetje ali drugo izobraževalno institucijo se upoštevajo dokazila, ki jih izda podjetje oz. izobraževalna institucija. Jasno mora biti razvidno</w:t>
      </w:r>
      <w:r w:rsidRPr="00296936">
        <w:rPr>
          <w:i/>
          <w:iCs/>
          <w:spacing w:val="-2"/>
        </w:rPr>
        <w:t xml:space="preserve">, za kakšno izobraževanje oz. usposabljanje gre, v kakšnem obsegu, kdo so </w:t>
      </w:r>
      <w:r w:rsidRPr="00296936">
        <w:rPr>
          <w:i/>
          <w:iCs/>
        </w:rPr>
        <w:t xml:space="preserve">bili udeleženci in koliko jih je bilo. </w:t>
      </w:r>
      <w:r>
        <w:rPr>
          <w:i/>
          <w:iCs/>
        </w:rPr>
        <w:t>Priporočen najmanjši obseg je</w:t>
      </w:r>
      <w:r w:rsidRPr="00296936">
        <w:rPr>
          <w:i/>
          <w:iCs/>
        </w:rPr>
        <w:t xml:space="preserve"> vsaj 40 ur izvedenih predavanj</w:t>
      </w:r>
      <w:r w:rsidRPr="00296936">
        <w:rPr>
          <w:i/>
          <w:iCs/>
          <w:spacing w:val="-5"/>
        </w:rPr>
        <w:t xml:space="preserve">. </w:t>
      </w:r>
    </w:p>
    <w:p w:rsidR="00C77D20" w:rsidRPr="00296936" w:rsidRDefault="00C77D20" w:rsidP="00C77D20">
      <w:pPr>
        <w:widowControl w:val="0"/>
        <w:autoSpaceDE w:val="0"/>
        <w:autoSpaceDN w:val="0"/>
        <w:adjustRightInd w:val="0"/>
        <w:spacing w:after="120" w:line="276" w:lineRule="exact"/>
        <w:ind w:left="425" w:right="28"/>
        <w:jc w:val="both"/>
      </w:pPr>
      <w:r w:rsidRPr="007723CF">
        <w:rPr>
          <w:i/>
          <w:iCs/>
        </w:rPr>
        <w:t xml:space="preserve">Iz potrdila o opravljeni pedagoški praksi za vnovično imenovanje mora biti razvidno, da je </w:t>
      </w:r>
      <w:r w:rsidRPr="007723CF">
        <w:rPr>
          <w:i/>
          <w:iCs/>
          <w:spacing w:val="-2"/>
        </w:rPr>
        <w:t xml:space="preserve">kandidat predaval najmanj en predmet </w:t>
      </w:r>
      <w:r>
        <w:rPr>
          <w:i/>
          <w:iCs/>
          <w:spacing w:val="-2"/>
        </w:rPr>
        <w:t xml:space="preserve">na višji strokovni šoli oz. na visokošolskem zavodu. </w:t>
      </w:r>
      <w:r>
        <w:rPr>
          <w:i/>
          <w:iCs/>
        </w:rPr>
        <w:t>Priporočen najmanjši obseg je</w:t>
      </w:r>
      <w:r w:rsidRPr="00296936">
        <w:rPr>
          <w:i/>
          <w:iCs/>
        </w:rPr>
        <w:t xml:space="preserve"> vsaj 40 ur izvedenih predavanj</w:t>
      </w:r>
      <w:r w:rsidRPr="00296936">
        <w:rPr>
          <w:i/>
          <w:iCs/>
          <w:spacing w:val="-5"/>
        </w:rPr>
        <w:t xml:space="preserve">. </w:t>
      </w:r>
    </w:p>
    <w:p w:rsidR="00C77D20" w:rsidRDefault="00C77D20" w:rsidP="00C77D20">
      <w:pPr>
        <w:widowControl w:val="0"/>
        <w:autoSpaceDE w:val="0"/>
        <w:autoSpaceDN w:val="0"/>
        <w:adjustRightInd w:val="0"/>
        <w:spacing w:line="275" w:lineRule="exact"/>
        <w:ind w:left="1" w:right="28"/>
        <w:rPr>
          <w:color w:val="000000"/>
        </w:rPr>
      </w:pPr>
      <w:r w:rsidRPr="007723CF">
        <w:t xml:space="preserve"> </w:t>
      </w:r>
    </w:p>
    <w:p w:rsidR="00C77D20" w:rsidRPr="00CA5510" w:rsidRDefault="00C77D20" w:rsidP="00C77D20">
      <w:pPr>
        <w:widowControl w:val="0"/>
        <w:numPr>
          <w:ilvl w:val="0"/>
          <w:numId w:val="2"/>
        </w:numPr>
        <w:autoSpaceDE w:val="0"/>
        <w:autoSpaceDN w:val="0"/>
        <w:adjustRightInd w:val="0"/>
        <w:spacing w:line="275" w:lineRule="exact"/>
        <w:ind w:right="28"/>
        <w:jc w:val="both"/>
      </w:pPr>
      <w:r w:rsidRPr="00CA5510">
        <w:rPr>
          <w:color w:val="000000"/>
        </w:rPr>
        <w:t>Sodelovanje (soavtorstvo) pri pripravi sprejetih javno veljavnih izobraževalnih programov, katalogov znanj, izpitnih katalogov, poklicnih standardov ipd.. Potrdilo o sodelovanju (soavtorstvu) izda zavod oz</w:t>
      </w:r>
      <w:r>
        <w:rPr>
          <w:color w:val="000000"/>
        </w:rPr>
        <w:t>.</w:t>
      </w:r>
      <w:r w:rsidRPr="00CA5510">
        <w:rPr>
          <w:color w:val="000000"/>
        </w:rPr>
        <w:t xml:space="preserve"> in</w:t>
      </w:r>
      <w:r>
        <w:rPr>
          <w:color w:val="000000"/>
        </w:rPr>
        <w:t>s</w:t>
      </w:r>
      <w:r w:rsidRPr="00CA5510">
        <w:rPr>
          <w:color w:val="000000"/>
        </w:rPr>
        <w:t xml:space="preserve">titucija, ki je pripravila javno veljavni program. </w:t>
      </w:r>
      <w:r w:rsidRPr="00CA5510">
        <w:rPr>
          <w:spacing w:val="-3"/>
        </w:rPr>
        <w:t xml:space="preserve"> </w:t>
      </w:r>
    </w:p>
    <w:p w:rsidR="00C77D20" w:rsidRPr="007723CF" w:rsidRDefault="00C77D20" w:rsidP="00C77D20">
      <w:pPr>
        <w:widowControl w:val="0"/>
        <w:autoSpaceDE w:val="0"/>
        <w:autoSpaceDN w:val="0"/>
        <w:adjustRightInd w:val="0"/>
        <w:spacing w:line="277" w:lineRule="exact"/>
        <w:ind w:left="361" w:right="4738"/>
      </w:pPr>
    </w:p>
    <w:p w:rsidR="00C77D20" w:rsidRPr="00296936" w:rsidRDefault="00C77D20" w:rsidP="00C77D20">
      <w:pPr>
        <w:ind w:left="426"/>
        <w:jc w:val="both"/>
        <w:rPr>
          <w:i/>
          <w:iCs/>
        </w:rPr>
      </w:pPr>
      <w:r w:rsidRPr="00D625D1">
        <w:rPr>
          <w:i/>
          <w:iCs/>
          <w:spacing w:val="1"/>
        </w:rPr>
        <w:t xml:space="preserve">Potrdilo izda zavod oz. institucija, ki je pripravila javnoveljavni program oz. ga je </w:t>
      </w:r>
      <w:r w:rsidRPr="00D625D1">
        <w:rPr>
          <w:i/>
          <w:iCs/>
        </w:rPr>
        <w:t xml:space="preserve">predložila </w:t>
      </w:r>
      <w:r w:rsidRPr="00296936">
        <w:rPr>
          <w:i/>
          <w:iCs/>
        </w:rPr>
        <w:t xml:space="preserve">strokovnemu svetu ali drugemu ustreznemu z zakonom določenemu organu (npr. </w:t>
      </w:r>
      <w:r w:rsidRPr="00296936">
        <w:rPr>
          <w:i/>
          <w:iCs/>
          <w:spacing w:val="-3"/>
        </w:rPr>
        <w:t xml:space="preserve">Center za </w:t>
      </w:r>
      <w:r w:rsidRPr="00296936">
        <w:rPr>
          <w:i/>
        </w:rPr>
        <w:t>poklicno izobraževanje, Zavod za šolstvo</w:t>
      </w:r>
      <w:r>
        <w:rPr>
          <w:i/>
        </w:rPr>
        <w:t xml:space="preserve"> </w:t>
      </w:r>
      <w:r w:rsidRPr="00296936">
        <w:rPr>
          <w:i/>
          <w:iCs/>
        </w:rPr>
        <w:t xml:space="preserve"> ali drugi organ ali institucija, ki mu javno veljavno pravni akti ali koncesija ali rezultat javnega razpisa za projekt omogoča izdelavo in/ali potrditev novega in/ali prenovljenega programa</w:t>
      </w:r>
      <w:r w:rsidRPr="00296936">
        <w:rPr>
          <w:i/>
        </w:rPr>
        <w:t xml:space="preserve">. </w:t>
      </w:r>
      <w:r w:rsidRPr="00296936">
        <w:rPr>
          <w:i/>
          <w:iCs/>
        </w:rPr>
        <w:t>Program mora biti izdelan na nivoju sekundarnega ali terciarnega izobraževanja.</w:t>
      </w:r>
    </w:p>
    <w:p w:rsidR="00C77D20" w:rsidRPr="00296936" w:rsidRDefault="00C77D20" w:rsidP="00C77D20">
      <w:pPr>
        <w:widowControl w:val="0"/>
        <w:autoSpaceDE w:val="0"/>
        <w:autoSpaceDN w:val="0"/>
        <w:adjustRightInd w:val="0"/>
        <w:spacing w:line="276" w:lineRule="exact"/>
        <w:ind w:left="361" w:right="29"/>
        <w:jc w:val="both"/>
        <w:rPr>
          <w:i/>
        </w:rPr>
      </w:pPr>
    </w:p>
    <w:p w:rsidR="00C77D20" w:rsidRPr="00296936" w:rsidRDefault="00C77D20" w:rsidP="00C77D20">
      <w:pPr>
        <w:widowControl w:val="0"/>
        <w:autoSpaceDE w:val="0"/>
        <w:autoSpaceDN w:val="0"/>
        <w:adjustRightInd w:val="0"/>
        <w:spacing w:line="276" w:lineRule="exact"/>
        <w:ind w:left="361" w:right="29"/>
        <w:jc w:val="both"/>
        <w:rPr>
          <w:i/>
        </w:rPr>
      </w:pPr>
      <w:r w:rsidRPr="00296936">
        <w:rPr>
          <w:i/>
        </w:rPr>
        <w:t xml:space="preserve">Če gre za programe s področja visokega šolstva, je treba priložiti tudi dokazilo, da je bil program akreditiran  s strani ustrezne institucije.   </w:t>
      </w:r>
    </w:p>
    <w:p w:rsidR="00C77D20" w:rsidRPr="00296936" w:rsidRDefault="00C77D20" w:rsidP="00C77D20">
      <w:pPr>
        <w:widowControl w:val="0"/>
        <w:autoSpaceDE w:val="0"/>
        <w:autoSpaceDN w:val="0"/>
        <w:adjustRightInd w:val="0"/>
        <w:spacing w:line="276" w:lineRule="exact"/>
        <w:ind w:left="361" w:right="29"/>
        <w:jc w:val="both"/>
        <w:rPr>
          <w:i/>
        </w:rPr>
      </w:pPr>
    </w:p>
    <w:p w:rsidR="00C77D20" w:rsidRPr="00D625D1" w:rsidRDefault="00C77D20" w:rsidP="00C77D20">
      <w:pPr>
        <w:widowControl w:val="0"/>
        <w:autoSpaceDE w:val="0"/>
        <w:autoSpaceDN w:val="0"/>
        <w:adjustRightInd w:val="0"/>
        <w:spacing w:line="276" w:lineRule="exact"/>
        <w:ind w:left="361" w:right="29"/>
        <w:jc w:val="both"/>
        <w:rPr>
          <w:i/>
        </w:rPr>
      </w:pPr>
      <w:r>
        <w:rPr>
          <w:i/>
        </w:rPr>
        <w:t xml:space="preserve">Ne upoštevamo </w:t>
      </w:r>
      <w:r w:rsidRPr="00D625D1">
        <w:rPr>
          <w:i/>
        </w:rPr>
        <w:t>izpitni</w:t>
      </w:r>
      <w:r>
        <w:rPr>
          <w:i/>
        </w:rPr>
        <w:t>h</w:t>
      </w:r>
      <w:r w:rsidRPr="00D625D1">
        <w:rPr>
          <w:i/>
        </w:rPr>
        <w:t xml:space="preserve"> katalog</w:t>
      </w:r>
      <w:r>
        <w:rPr>
          <w:i/>
        </w:rPr>
        <w:t>ov</w:t>
      </w:r>
      <w:r w:rsidRPr="00D625D1">
        <w:rPr>
          <w:i/>
        </w:rPr>
        <w:t xml:space="preserve"> </w:t>
      </w:r>
      <w:r w:rsidRPr="00277FA4">
        <w:rPr>
          <w:i/>
        </w:rPr>
        <w:t xml:space="preserve">za </w:t>
      </w:r>
      <w:r w:rsidRPr="00D625D1">
        <w:rPr>
          <w:i/>
        </w:rPr>
        <w:t>NPK!</w:t>
      </w:r>
    </w:p>
    <w:p w:rsidR="00C77D20" w:rsidRPr="00D625D1" w:rsidRDefault="00C77D20" w:rsidP="00C77D20">
      <w:pPr>
        <w:widowControl w:val="0"/>
        <w:autoSpaceDE w:val="0"/>
        <w:autoSpaceDN w:val="0"/>
        <w:adjustRightInd w:val="0"/>
        <w:spacing w:line="240" w:lineRule="exact"/>
        <w:ind w:left="361" w:right="29"/>
      </w:pPr>
    </w:p>
    <w:p w:rsidR="00C77D20" w:rsidRPr="00CA5510" w:rsidRDefault="00C77D20" w:rsidP="00C77D20">
      <w:pPr>
        <w:pStyle w:val="Default"/>
      </w:pPr>
    </w:p>
    <w:p w:rsidR="00C77D20" w:rsidRPr="00CA5510" w:rsidRDefault="00C77D20" w:rsidP="00C77D20">
      <w:pPr>
        <w:widowControl w:val="0"/>
        <w:numPr>
          <w:ilvl w:val="0"/>
          <w:numId w:val="2"/>
        </w:numPr>
        <w:autoSpaceDE w:val="0"/>
        <w:autoSpaceDN w:val="0"/>
        <w:adjustRightInd w:val="0"/>
        <w:spacing w:line="276" w:lineRule="exact"/>
        <w:ind w:right="27"/>
        <w:jc w:val="both"/>
      </w:pPr>
      <w:r w:rsidRPr="00CA5510">
        <w:rPr>
          <w:color w:val="000000"/>
        </w:rPr>
        <w:t>Priprava potrjenih učbenikov oz</w:t>
      </w:r>
      <w:r>
        <w:rPr>
          <w:color w:val="000000"/>
        </w:rPr>
        <w:t>.</w:t>
      </w:r>
      <w:r w:rsidRPr="00CA5510">
        <w:rPr>
          <w:color w:val="000000"/>
        </w:rPr>
        <w:t xml:space="preserve"> gradiv za izvajanje javno veljavnih izobraževalnih programov (srednje izobraževanje) ali priprava študijskih gradiv za višje šole, sprejetih na pristojnem strokovnem svetu oz</w:t>
      </w:r>
      <w:r>
        <w:rPr>
          <w:color w:val="000000"/>
        </w:rPr>
        <w:t>.</w:t>
      </w:r>
      <w:r w:rsidRPr="00CA5510">
        <w:rPr>
          <w:color w:val="000000"/>
        </w:rPr>
        <w:t xml:space="preserve"> drugem pristojnem organu</w:t>
      </w:r>
      <w:r>
        <w:rPr>
          <w:color w:val="000000"/>
        </w:rPr>
        <w:t>,</w:t>
      </w:r>
      <w:r w:rsidRPr="00CA5510">
        <w:rPr>
          <w:color w:val="000000"/>
        </w:rPr>
        <w:t xml:space="preserve"> oz</w:t>
      </w:r>
      <w:r>
        <w:rPr>
          <w:color w:val="000000"/>
        </w:rPr>
        <w:t>.</w:t>
      </w:r>
      <w:r w:rsidRPr="00CA5510">
        <w:rPr>
          <w:color w:val="000000"/>
        </w:rPr>
        <w:t xml:space="preserve"> vsa ostala učna gradiva, ki ustrezajo izhodiščem, ki jih je potrdil ustrezni strokovni svet, in imajo pozitivno mnenje dveh neodvisnih recenzentov (strokovnega in didaktičnega).</w:t>
      </w:r>
    </w:p>
    <w:p w:rsidR="00C77D20" w:rsidRPr="00CA5510" w:rsidRDefault="00C77D20" w:rsidP="00C77D20">
      <w:pPr>
        <w:widowControl w:val="0"/>
        <w:autoSpaceDE w:val="0"/>
        <w:autoSpaceDN w:val="0"/>
        <w:adjustRightInd w:val="0"/>
        <w:spacing w:line="276" w:lineRule="exact"/>
        <w:ind w:right="27"/>
        <w:jc w:val="both"/>
      </w:pPr>
    </w:p>
    <w:p w:rsidR="00C77D20" w:rsidRPr="00296936" w:rsidRDefault="00C77D20" w:rsidP="00C77D20">
      <w:pPr>
        <w:widowControl w:val="0"/>
        <w:autoSpaceDE w:val="0"/>
        <w:autoSpaceDN w:val="0"/>
        <w:adjustRightInd w:val="0"/>
        <w:spacing w:line="274" w:lineRule="exact"/>
        <w:ind w:left="361" w:right="31"/>
        <w:jc w:val="both"/>
        <w:rPr>
          <w:i/>
          <w:iCs/>
          <w:spacing w:val="-2"/>
        </w:rPr>
      </w:pPr>
      <w:r w:rsidRPr="00296936">
        <w:rPr>
          <w:i/>
          <w:iCs/>
        </w:rPr>
        <w:t xml:space="preserve">Sklep strokovnega sveta o potrditvi učbenika. </w:t>
      </w:r>
      <w:r w:rsidRPr="00296936">
        <w:rPr>
          <w:i/>
          <w:iCs/>
          <w:spacing w:val="-2"/>
        </w:rPr>
        <w:t xml:space="preserve">Če učbenika ni potrdil pristojni strokovni svet, mora kandidat komisiji predložiti učno gradivo, ki mu morata biti priloženi potrdili dveh recenzentov o pozitivni presoji učnega gradiva, strokovnega in didaktičnega. Obrazci za recenzijo so objavljeni na spletnih straneh ministrstva. </w:t>
      </w:r>
    </w:p>
    <w:p w:rsidR="00C77D20" w:rsidRPr="00296936" w:rsidRDefault="00C77D20" w:rsidP="00C77D20">
      <w:pPr>
        <w:widowControl w:val="0"/>
        <w:autoSpaceDE w:val="0"/>
        <w:autoSpaceDN w:val="0"/>
        <w:adjustRightInd w:val="0"/>
        <w:spacing w:line="274" w:lineRule="exact"/>
        <w:ind w:left="361" w:right="31"/>
        <w:jc w:val="both"/>
        <w:rPr>
          <w:i/>
          <w:iCs/>
          <w:spacing w:val="-2"/>
        </w:rPr>
      </w:pPr>
      <w:r w:rsidRPr="00296936">
        <w:rPr>
          <w:i/>
          <w:iCs/>
          <w:spacing w:val="-2"/>
        </w:rPr>
        <w:br/>
      </w:r>
      <w:r w:rsidRPr="00296936">
        <w:rPr>
          <w:i/>
        </w:rPr>
        <w:t xml:space="preserve">Avtorski prispevek posameznika, ki uveljavlja ta dosežek, </w:t>
      </w:r>
      <w:r>
        <w:rPr>
          <w:i/>
        </w:rPr>
        <w:t xml:space="preserve">v primeru soavtorstva je </w:t>
      </w:r>
      <w:r w:rsidRPr="00CE74EC">
        <w:rPr>
          <w:i/>
        </w:rPr>
        <w:t xml:space="preserve">priporočljivo, da obsega vsaj </w:t>
      </w:r>
      <w:r w:rsidRPr="00006D88">
        <w:rPr>
          <w:i/>
        </w:rPr>
        <w:t>dve</w:t>
      </w:r>
      <w:r w:rsidRPr="00CE74EC">
        <w:rPr>
          <w:i/>
        </w:rPr>
        <w:t xml:space="preserve"> avtorski poli. Poleg</w:t>
      </w:r>
      <w:r w:rsidRPr="00296936">
        <w:rPr>
          <w:i/>
        </w:rPr>
        <w:t xml:space="preserve"> učbenika je lahko predmet uveljavljanja izjemnega dosežka tudi drugo učno gradivo (e-učbenik, vaje ipd). </w:t>
      </w:r>
    </w:p>
    <w:p w:rsidR="00C77D20" w:rsidRDefault="00C77D20" w:rsidP="00C77D20">
      <w:pPr>
        <w:widowControl w:val="0"/>
        <w:autoSpaceDE w:val="0"/>
        <w:autoSpaceDN w:val="0"/>
        <w:adjustRightInd w:val="0"/>
        <w:spacing w:line="274" w:lineRule="exact"/>
        <w:ind w:left="361" w:right="31"/>
        <w:jc w:val="both"/>
        <w:rPr>
          <w:i/>
          <w:iCs/>
          <w:spacing w:val="-2"/>
        </w:rPr>
      </w:pPr>
    </w:p>
    <w:p w:rsidR="00C77D20" w:rsidRPr="007723CF" w:rsidRDefault="00C77D20" w:rsidP="00C77D20">
      <w:pPr>
        <w:widowControl w:val="0"/>
        <w:autoSpaceDE w:val="0"/>
        <w:autoSpaceDN w:val="0"/>
        <w:adjustRightInd w:val="0"/>
        <w:spacing w:line="81" w:lineRule="exact"/>
        <w:ind w:left="361" w:right="31"/>
      </w:pPr>
    </w:p>
    <w:p w:rsidR="00C77D20" w:rsidRPr="007723CF" w:rsidRDefault="00C77D20" w:rsidP="00C77D20">
      <w:pPr>
        <w:widowControl w:val="0"/>
        <w:autoSpaceDE w:val="0"/>
        <w:autoSpaceDN w:val="0"/>
        <w:adjustRightInd w:val="0"/>
        <w:spacing w:line="240" w:lineRule="exact"/>
        <w:ind w:left="361" w:right="31"/>
      </w:pPr>
    </w:p>
    <w:p w:rsidR="00C77D20" w:rsidRPr="007723CF" w:rsidRDefault="00C77D20" w:rsidP="00C77D20">
      <w:pPr>
        <w:widowControl w:val="0"/>
        <w:numPr>
          <w:ilvl w:val="0"/>
          <w:numId w:val="2"/>
        </w:numPr>
        <w:autoSpaceDE w:val="0"/>
        <w:autoSpaceDN w:val="0"/>
        <w:adjustRightInd w:val="0"/>
        <w:spacing w:line="306" w:lineRule="exact"/>
        <w:ind w:right="27"/>
        <w:jc w:val="both"/>
      </w:pPr>
      <w:r w:rsidRPr="007723CF">
        <w:t xml:space="preserve">Članstvo v komisijah pri strokovnih izpitih, ki so določeni z zakonom ali drugim predpisom na državnem nivoju. Članstvo v vladnih strokovnih svetih na področju izobraževanja ter </w:t>
      </w:r>
      <w:r w:rsidRPr="007723CF">
        <w:rPr>
          <w:spacing w:val="-5"/>
        </w:rPr>
        <w:t xml:space="preserve">njihovih komisijah. </w:t>
      </w:r>
    </w:p>
    <w:p w:rsidR="00C77D20" w:rsidRPr="007723CF" w:rsidRDefault="00C77D20" w:rsidP="00C77D20">
      <w:pPr>
        <w:widowControl w:val="0"/>
        <w:autoSpaceDE w:val="0"/>
        <w:autoSpaceDN w:val="0"/>
        <w:adjustRightInd w:val="0"/>
        <w:spacing w:line="277" w:lineRule="exact"/>
        <w:ind w:left="361" w:right="29"/>
        <w:jc w:val="both"/>
      </w:pPr>
    </w:p>
    <w:p w:rsidR="00C77D20" w:rsidRPr="00CE74EC" w:rsidRDefault="00C77D20" w:rsidP="00C77D20">
      <w:pPr>
        <w:widowControl w:val="0"/>
        <w:autoSpaceDE w:val="0"/>
        <w:autoSpaceDN w:val="0"/>
        <w:adjustRightInd w:val="0"/>
        <w:spacing w:line="275" w:lineRule="exact"/>
        <w:ind w:left="361" w:right="29"/>
        <w:jc w:val="both"/>
        <w:rPr>
          <w:i/>
          <w:iCs/>
          <w:spacing w:val="-4"/>
        </w:rPr>
      </w:pPr>
      <w:r w:rsidRPr="007723CF">
        <w:rPr>
          <w:i/>
          <w:iCs/>
        </w:rPr>
        <w:t xml:space="preserve">Potrdilo oz. sklep ministrstva ali Vlade RS oz. ustreznega nacionalnega združenja /zbornice o imenovanju v komisijo za strokovne </w:t>
      </w:r>
      <w:r w:rsidRPr="007723CF">
        <w:rPr>
          <w:i/>
          <w:iCs/>
          <w:spacing w:val="-1"/>
        </w:rPr>
        <w:t xml:space="preserve">izpite, v druge komisije za izpite, določene s predpisi na državnem nivoju, v vladne strokovne </w:t>
      </w:r>
      <w:r w:rsidRPr="007723CF">
        <w:rPr>
          <w:i/>
          <w:iCs/>
          <w:spacing w:val="-4"/>
        </w:rPr>
        <w:t>svete oz. njihove komisije</w:t>
      </w:r>
      <w:r w:rsidRPr="001B130D">
        <w:rPr>
          <w:i/>
          <w:iCs/>
          <w:spacing w:val="-4"/>
        </w:rPr>
        <w:t xml:space="preserve">.  </w:t>
      </w:r>
      <w:r w:rsidRPr="00CE74EC">
        <w:rPr>
          <w:i/>
          <w:iCs/>
          <w:spacing w:val="-4"/>
        </w:rPr>
        <w:t>Ne upoštevajo se članstva v izpitih  za NPK.</w:t>
      </w:r>
    </w:p>
    <w:p w:rsidR="00C77D20" w:rsidRPr="007723CF" w:rsidRDefault="00C77D20" w:rsidP="00C77D20">
      <w:pPr>
        <w:widowControl w:val="0"/>
        <w:autoSpaceDE w:val="0"/>
        <w:autoSpaceDN w:val="0"/>
        <w:adjustRightInd w:val="0"/>
        <w:spacing w:line="274" w:lineRule="exact"/>
        <w:ind w:left="361" w:right="29"/>
        <w:jc w:val="both"/>
      </w:pPr>
    </w:p>
    <w:p w:rsidR="00C77D20" w:rsidRPr="00CA5510" w:rsidRDefault="00C77D20" w:rsidP="00C77D20">
      <w:pPr>
        <w:pStyle w:val="Default"/>
      </w:pPr>
    </w:p>
    <w:p w:rsidR="00C77D20" w:rsidRPr="00296936" w:rsidRDefault="00C77D20" w:rsidP="00C77D20">
      <w:pPr>
        <w:widowControl w:val="0"/>
        <w:numPr>
          <w:ilvl w:val="0"/>
          <w:numId w:val="2"/>
        </w:numPr>
        <w:autoSpaceDE w:val="0"/>
        <w:autoSpaceDN w:val="0"/>
        <w:adjustRightInd w:val="0"/>
        <w:spacing w:line="275" w:lineRule="exact"/>
        <w:ind w:right="29"/>
        <w:jc w:val="both"/>
      </w:pPr>
      <w:r w:rsidRPr="00CA5510">
        <w:rPr>
          <w:color w:val="000000"/>
        </w:rPr>
        <w:t>Priprava in izvajanje objavljenih programov za nadaljnje izobraževanje in usposabljanje strokovnih delavcev v vzgoji in izobraževanju (katalog programov Programskega sveta za nadaljnje izobraževanje in usposabljanje strokovnih delavcev v vzgoji in izobraževanju).</w:t>
      </w:r>
      <w:r>
        <w:rPr>
          <w:color w:val="000000"/>
        </w:rPr>
        <w:br/>
      </w:r>
      <w:r>
        <w:rPr>
          <w:color w:val="000000"/>
        </w:rPr>
        <w:br/>
      </w:r>
      <w:r w:rsidRPr="00296936">
        <w:rPr>
          <w:i/>
        </w:rPr>
        <w:t xml:space="preserve">Potrdilo </w:t>
      </w:r>
      <w:r w:rsidRPr="00296936">
        <w:rPr>
          <w:i/>
          <w:iCs/>
          <w:spacing w:val="2"/>
        </w:rPr>
        <w:t xml:space="preserve">o izvedenem izobraževanju, ki ga izda pristojna institucija, ki skrbi za organizacijo ali  izvajanje programa izobraževanja oz. usposabljanja, in kopija objavljenega seminarja iz Kataloga </w:t>
      </w:r>
      <w:r w:rsidRPr="00296936">
        <w:rPr>
          <w:i/>
          <w:iCs/>
          <w:spacing w:val="-3"/>
        </w:rPr>
        <w:t xml:space="preserve">strokovnega </w:t>
      </w:r>
      <w:proofErr w:type="spellStart"/>
      <w:r w:rsidRPr="00296936">
        <w:rPr>
          <w:i/>
          <w:iCs/>
          <w:spacing w:val="-3"/>
        </w:rPr>
        <w:t>spopolnjevanja</w:t>
      </w:r>
      <w:proofErr w:type="spellEnd"/>
      <w:r w:rsidRPr="00296936">
        <w:rPr>
          <w:i/>
          <w:iCs/>
          <w:spacing w:val="-3"/>
        </w:rPr>
        <w:t xml:space="preserve"> učiteljev</w:t>
      </w:r>
      <w:r w:rsidRPr="00296936">
        <w:rPr>
          <w:i/>
          <w:iCs/>
          <w:spacing w:val="-14"/>
        </w:rPr>
        <w:t>.</w:t>
      </w:r>
    </w:p>
    <w:p w:rsidR="00C77D20" w:rsidRPr="00657F32" w:rsidRDefault="00C77D20" w:rsidP="00C77D20">
      <w:pPr>
        <w:widowControl w:val="0"/>
        <w:autoSpaceDE w:val="0"/>
        <w:autoSpaceDN w:val="0"/>
        <w:adjustRightInd w:val="0"/>
        <w:spacing w:line="275" w:lineRule="exact"/>
        <w:ind w:left="1" w:right="29"/>
        <w:jc w:val="both"/>
      </w:pPr>
      <w:r>
        <w:rPr>
          <w:color w:val="000000"/>
        </w:rPr>
        <w:br/>
      </w:r>
    </w:p>
    <w:p w:rsidR="00C77D20" w:rsidRPr="00EB2ADC" w:rsidRDefault="00C77D20" w:rsidP="00C77D20">
      <w:pPr>
        <w:widowControl w:val="0"/>
        <w:numPr>
          <w:ilvl w:val="0"/>
          <w:numId w:val="2"/>
        </w:numPr>
        <w:autoSpaceDE w:val="0"/>
        <w:autoSpaceDN w:val="0"/>
        <w:adjustRightInd w:val="0"/>
        <w:spacing w:line="275" w:lineRule="exact"/>
        <w:ind w:right="29"/>
        <w:jc w:val="both"/>
      </w:pPr>
      <w:r w:rsidRPr="00CA5510">
        <w:rPr>
          <w:color w:val="000000"/>
        </w:rPr>
        <w:t>Objavljena vsaj dva strokovna članka ali referata na državni ali mednarodni konferenci ali objava znanstvenega članka, monografije ali deli monografij s področja pedagogike oz</w:t>
      </w:r>
      <w:r>
        <w:rPr>
          <w:color w:val="000000"/>
        </w:rPr>
        <w:t>.</w:t>
      </w:r>
      <w:r w:rsidRPr="00CA5510">
        <w:rPr>
          <w:color w:val="000000"/>
        </w:rPr>
        <w:t xml:space="preserve"> andragogike in izkazujejo napredno pedagoško, andragoško ali didaktično znanje.</w:t>
      </w:r>
    </w:p>
    <w:p w:rsidR="00C77D20" w:rsidRPr="00A90BF5" w:rsidRDefault="00C77D20" w:rsidP="00C77D20">
      <w:pPr>
        <w:ind w:left="361"/>
        <w:jc w:val="both"/>
        <w:rPr>
          <w:i/>
        </w:rPr>
      </w:pPr>
      <w:r>
        <w:rPr>
          <w:color w:val="000000"/>
        </w:rPr>
        <w:br/>
      </w:r>
      <w:r w:rsidRPr="00A90BF5">
        <w:rPr>
          <w:i/>
        </w:rPr>
        <w:t xml:space="preserve">Prečiščen izpis iz </w:t>
      </w:r>
      <w:proofErr w:type="spellStart"/>
      <w:r w:rsidRPr="00A90BF5">
        <w:rPr>
          <w:i/>
        </w:rPr>
        <w:t>Cobissa</w:t>
      </w:r>
      <w:proofErr w:type="spellEnd"/>
      <w:r w:rsidRPr="00A90BF5">
        <w:rPr>
          <w:i/>
        </w:rPr>
        <w:t xml:space="preserve"> (pri ponovnem imenovanju izpis iz </w:t>
      </w:r>
      <w:proofErr w:type="spellStart"/>
      <w:r w:rsidRPr="00A90BF5">
        <w:rPr>
          <w:i/>
        </w:rPr>
        <w:t>Cobissa</w:t>
      </w:r>
      <w:proofErr w:type="spellEnd"/>
      <w:r w:rsidRPr="00A90BF5">
        <w:rPr>
          <w:i/>
        </w:rPr>
        <w:t xml:space="preserve"> za zadnjih pet let)</w:t>
      </w:r>
      <w:r>
        <w:rPr>
          <w:i/>
        </w:rPr>
        <w:t xml:space="preserve"> </w:t>
      </w:r>
      <w:r w:rsidRPr="00A90BF5">
        <w:rPr>
          <w:i/>
        </w:rPr>
        <w:t xml:space="preserve">in/ali  kopija članka  in/ali  potrdilo, ki ga izda organizator konference. Iz potrdila mora biti jasno razvidna vsebina, avtorstvo in obseg. </w:t>
      </w:r>
    </w:p>
    <w:p w:rsidR="00C77D20" w:rsidRDefault="00C77D20" w:rsidP="00C77D20">
      <w:pPr>
        <w:ind w:left="361"/>
        <w:jc w:val="both"/>
        <w:rPr>
          <w:i/>
        </w:rPr>
      </w:pPr>
      <w:r w:rsidRPr="00A90BF5">
        <w:rPr>
          <w:i/>
        </w:rPr>
        <w:br/>
        <w:t>Prispevki morajo biti objavljeni  v</w:t>
      </w:r>
      <w:r>
        <w:rPr>
          <w:i/>
        </w:rPr>
        <w:t xml:space="preserve"> </w:t>
      </w:r>
      <w:r w:rsidRPr="00A90BF5">
        <w:rPr>
          <w:i/>
        </w:rPr>
        <w:t xml:space="preserve">strokovnih  revijah, ki so vsaj nacionalne  ravni, </w:t>
      </w:r>
      <w:r>
        <w:rPr>
          <w:i/>
        </w:rPr>
        <w:t xml:space="preserve">priporočen </w:t>
      </w:r>
      <w:r w:rsidRPr="00A90BF5">
        <w:rPr>
          <w:i/>
        </w:rPr>
        <w:t>obsega</w:t>
      </w:r>
      <w:r>
        <w:rPr>
          <w:i/>
        </w:rPr>
        <w:t xml:space="preserve"> je</w:t>
      </w:r>
      <w:r w:rsidRPr="00A90BF5">
        <w:rPr>
          <w:i/>
        </w:rPr>
        <w:t xml:space="preserve"> vsaj 3 strani velikosti A4, biti morajo na  ustreznem zahtevnostnem in strokovnem </w:t>
      </w:r>
      <w:r w:rsidRPr="00A90BF5">
        <w:rPr>
          <w:i/>
        </w:rPr>
        <w:lastRenderedPageBreak/>
        <w:t xml:space="preserve">nivoju. Kadar sta zahtevana vsaj dva samostojna avtorska prispevka, so v primeru soavtorstva </w:t>
      </w:r>
      <w:r>
        <w:rPr>
          <w:i/>
        </w:rPr>
        <w:t>priporočljivi</w:t>
      </w:r>
      <w:r w:rsidRPr="00A90BF5">
        <w:rPr>
          <w:i/>
        </w:rPr>
        <w:t xml:space="preserve"> vsaj štirje prispevki.</w:t>
      </w:r>
    </w:p>
    <w:p w:rsidR="00C77D20" w:rsidRPr="00A90BF5" w:rsidRDefault="00C77D20" w:rsidP="00C77D20">
      <w:pPr>
        <w:jc w:val="both"/>
      </w:pPr>
    </w:p>
    <w:p w:rsidR="00C77D20" w:rsidRPr="00CA5510" w:rsidRDefault="00C77D20" w:rsidP="00C77D20">
      <w:pPr>
        <w:autoSpaceDE w:val="0"/>
        <w:autoSpaceDN w:val="0"/>
        <w:adjustRightInd w:val="0"/>
        <w:rPr>
          <w:color w:val="000000"/>
        </w:rPr>
      </w:pPr>
    </w:p>
    <w:p w:rsidR="00C77D20" w:rsidRPr="00CA5510" w:rsidRDefault="00C77D20" w:rsidP="00C77D20">
      <w:pPr>
        <w:widowControl w:val="0"/>
        <w:numPr>
          <w:ilvl w:val="0"/>
          <w:numId w:val="2"/>
        </w:numPr>
        <w:autoSpaceDE w:val="0"/>
        <w:autoSpaceDN w:val="0"/>
        <w:adjustRightInd w:val="0"/>
        <w:spacing w:line="276" w:lineRule="exact"/>
        <w:ind w:right="29"/>
        <w:jc w:val="both"/>
      </w:pPr>
      <w:r w:rsidRPr="00CA5510">
        <w:rPr>
          <w:color w:val="000000"/>
        </w:rPr>
        <w:t>Kompetence, pridobljene v različnih oblikah organiziranega pedagoško – andragoškega izobraževanja in usposabljanja, ki so na ustreznem strokovnem nivoju in obsegajo vsaj 3 KT.</w:t>
      </w:r>
    </w:p>
    <w:p w:rsidR="00C77D20" w:rsidRDefault="00C77D20" w:rsidP="00C77D20">
      <w:pPr>
        <w:widowControl w:val="0"/>
        <w:autoSpaceDE w:val="0"/>
        <w:autoSpaceDN w:val="0"/>
        <w:adjustRightInd w:val="0"/>
        <w:spacing w:line="276" w:lineRule="exact"/>
        <w:ind w:left="1" w:right="29"/>
        <w:jc w:val="both"/>
        <w:rPr>
          <w:color w:val="000000"/>
        </w:rPr>
      </w:pPr>
    </w:p>
    <w:p w:rsidR="00C77D20" w:rsidRPr="00CE74EC" w:rsidRDefault="00C77D20" w:rsidP="00C77D20">
      <w:pPr>
        <w:ind w:left="361"/>
        <w:jc w:val="both"/>
        <w:rPr>
          <w:i/>
        </w:rPr>
      </w:pPr>
      <w:r w:rsidRPr="00CE74EC">
        <w:rPr>
          <w:i/>
        </w:rPr>
        <w:t xml:space="preserve">Potrdilo institucije, ki je organizirala usposabljanje, iz katerega so razvidne kompetence (vsebine, cilji), izvajalci, obseg, zahtevnost, in trajanje. Komisija bo KT točke vrednotila po ECTS sistemu, zato mora biti za uveljavljanje KT jasno razvidna vrsta in obseg (število ur) dela, ki jih je udeleženec opravil za dokončanje usposabljanja. </w:t>
      </w:r>
      <w:r w:rsidR="00504E23">
        <w:rPr>
          <w:i/>
        </w:rPr>
        <w:t xml:space="preserve">Posamezno </w:t>
      </w:r>
      <w:r w:rsidR="003F3585">
        <w:rPr>
          <w:i/>
        </w:rPr>
        <w:t xml:space="preserve">usposabljanje </w:t>
      </w:r>
      <w:r w:rsidR="00504E23">
        <w:rPr>
          <w:i/>
        </w:rPr>
        <w:t xml:space="preserve">mora  </w:t>
      </w:r>
      <w:r w:rsidRPr="00CE74EC">
        <w:rPr>
          <w:i/>
        </w:rPr>
        <w:t>obseg</w:t>
      </w:r>
      <w:r w:rsidR="00504E23">
        <w:rPr>
          <w:i/>
        </w:rPr>
        <w:t>ati</w:t>
      </w:r>
      <w:r w:rsidRPr="00CE74EC">
        <w:rPr>
          <w:i/>
        </w:rPr>
        <w:t xml:space="preserve"> vsaj 3 KT</w:t>
      </w:r>
      <w:r w:rsidR="003F3585">
        <w:rPr>
          <w:i/>
        </w:rPr>
        <w:t xml:space="preserve"> (komisija ne bo upoštevala seštevanja KT iz različnih usposabljanj).</w:t>
      </w:r>
    </w:p>
    <w:p w:rsidR="00C77D20" w:rsidRPr="00CA5510" w:rsidRDefault="00C77D20" w:rsidP="00C77D20">
      <w:pPr>
        <w:ind w:left="361"/>
        <w:jc w:val="both"/>
        <w:rPr>
          <w:color w:val="000000"/>
        </w:rPr>
      </w:pPr>
      <w:r w:rsidRPr="00CA5510">
        <w:rPr>
          <w:color w:val="000000"/>
        </w:rPr>
        <w:br/>
      </w:r>
    </w:p>
    <w:p w:rsidR="00C77D20" w:rsidRPr="00B5322E" w:rsidRDefault="00C77D20" w:rsidP="00C77D20">
      <w:pPr>
        <w:widowControl w:val="0"/>
        <w:numPr>
          <w:ilvl w:val="0"/>
          <w:numId w:val="2"/>
        </w:numPr>
        <w:autoSpaceDE w:val="0"/>
        <w:autoSpaceDN w:val="0"/>
        <w:adjustRightInd w:val="0"/>
        <w:spacing w:line="276" w:lineRule="exact"/>
        <w:ind w:right="29"/>
        <w:jc w:val="both"/>
      </w:pPr>
      <w:r w:rsidRPr="00CA5510">
        <w:rPr>
          <w:color w:val="000000"/>
        </w:rPr>
        <w:t>Mentorstvo vsaj trem študentom oz</w:t>
      </w:r>
      <w:r>
        <w:rPr>
          <w:color w:val="000000"/>
        </w:rPr>
        <w:t>.</w:t>
      </w:r>
      <w:r w:rsidRPr="00CA5510">
        <w:rPr>
          <w:color w:val="000000"/>
        </w:rPr>
        <w:t xml:space="preserve"> dijakom na tekmovanjih na državnem nivoju, ki so dosegli prva tri mesta ali mentorstvo študentom ali dijakom na mednarodnih tekmovanjih.</w:t>
      </w:r>
    </w:p>
    <w:p w:rsidR="00C77D20" w:rsidRDefault="00C77D20" w:rsidP="00C77D20">
      <w:pPr>
        <w:widowControl w:val="0"/>
        <w:autoSpaceDE w:val="0"/>
        <w:autoSpaceDN w:val="0"/>
        <w:adjustRightInd w:val="0"/>
        <w:spacing w:line="276" w:lineRule="exact"/>
        <w:ind w:right="29"/>
        <w:jc w:val="both"/>
        <w:rPr>
          <w:color w:val="000000"/>
        </w:rPr>
      </w:pPr>
    </w:p>
    <w:p w:rsidR="00C77D20" w:rsidRPr="00955FA5" w:rsidRDefault="00C77D20" w:rsidP="00C77D20">
      <w:pPr>
        <w:ind w:left="361"/>
        <w:jc w:val="both"/>
        <w:rPr>
          <w:i/>
        </w:rPr>
      </w:pPr>
      <w:r w:rsidRPr="00955FA5">
        <w:rPr>
          <w:i/>
        </w:rPr>
        <w:t xml:space="preserve">Potrdilo izda pristojni organizator tekmovanja ( npr. Center RS za poklicno izobraževanje za </w:t>
      </w:r>
      <w:proofErr w:type="spellStart"/>
      <w:r w:rsidRPr="00955FA5">
        <w:rPr>
          <w:i/>
        </w:rPr>
        <w:t>SloSkills</w:t>
      </w:r>
      <w:proofErr w:type="spellEnd"/>
      <w:r w:rsidRPr="00955FA5">
        <w:rPr>
          <w:i/>
        </w:rPr>
        <w:t xml:space="preserve"> tekmovanje, Društvo vzdrževalcev Slovenije za Natečaj za najboljšo diplomsko nalogo ipd.) Iz njega mora biti jasno razviden nivo tekmovanja, kdo je mentor, komu je mentor, uvrstitev.  </w:t>
      </w:r>
    </w:p>
    <w:p w:rsidR="00C77D20" w:rsidRPr="00C01D15" w:rsidRDefault="00C77D20" w:rsidP="00C77D20">
      <w:pPr>
        <w:widowControl w:val="0"/>
        <w:autoSpaceDE w:val="0"/>
        <w:autoSpaceDN w:val="0"/>
        <w:adjustRightInd w:val="0"/>
        <w:spacing w:line="276" w:lineRule="exact"/>
        <w:ind w:right="29"/>
        <w:jc w:val="both"/>
        <w:rPr>
          <w:color w:val="FF0000"/>
        </w:rPr>
      </w:pPr>
    </w:p>
    <w:p w:rsidR="00C77D20" w:rsidRPr="00CA5510" w:rsidRDefault="00C77D20" w:rsidP="00C77D20">
      <w:pPr>
        <w:widowControl w:val="0"/>
        <w:autoSpaceDE w:val="0"/>
        <w:autoSpaceDN w:val="0"/>
        <w:adjustRightInd w:val="0"/>
        <w:spacing w:line="265" w:lineRule="exact"/>
        <w:ind w:left="1" w:right="1978"/>
      </w:pPr>
      <w:r w:rsidRPr="00CA5510">
        <w:br/>
      </w:r>
    </w:p>
    <w:p w:rsidR="00C77D20" w:rsidRPr="007723CF" w:rsidRDefault="00C77D20" w:rsidP="008C5440">
      <w:pPr>
        <w:widowControl w:val="0"/>
        <w:autoSpaceDE w:val="0"/>
        <w:autoSpaceDN w:val="0"/>
        <w:adjustRightInd w:val="0"/>
        <w:spacing w:line="265" w:lineRule="exact"/>
        <w:ind w:left="1" w:right="-1"/>
      </w:pPr>
      <w:r w:rsidRPr="002E6786">
        <w:rPr>
          <w:b/>
          <w:spacing w:val="-3"/>
          <w:sz w:val="26"/>
          <w:szCs w:val="26"/>
        </w:rPr>
        <w:t>Za kandidate, ki niso redno zaposleni na področju izobraževanja</w:t>
      </w:r>
      <w:r>
        <w:rPr>
          <w:rStyle w:val="Sprotnaopomba-sklic"/>
          <w:b/>
          <w:spacing w:val="-3"/>
          <w:sz w:val="26"/>
          <w:szCs w:val="26"/>
        </w:rPr>
        <w:footnoteReference w:id="1"/>
      </w:r>
      <w:r w:rsidRPr="002E6786">
        <w:rPr>
          <w:b/>
          <w:spacing w:val="-3"/>
          <w:sz w:val="26"/>
          <w:szCs w:val="26"/>
        </w:rPr>
        <w:t xml:space="preserve">, šteje tudi: </w:t>
      </w:r>
    </w:p>
    <w:p w:rsidR="00C77D20" w:rsidRPr="00CA5510" w:rsidRDefault="00C77D20" w:rsidP="00C77D20">
      <w:pPr>
        <w:widowControl w:val="0"/>
        <w:autoSpaceDE w:val="0"/>
        <w:autoSpaceDN w:val="0"/>
        <w:adjustRightInd w:val="0"/>
        <w:spacing w:line="276" w:lineRule="exact"/>
        <w:ind w:left="1" w:right="29"/>
        <w:jc w:val="both"/>
      </w:pPr>
    </w:p>
    <w:p w:rsidR="00C77D20" w:rsidRPr="00544E44" w:rsidRDefault="00C77D20" w:rsidP="00C77D20">
      <w:pPr>
        <w:widowControl w:val="0"/>
        <w:numPr>
          <w:ilvl w:val="0"/>
          <w:numId w:val="2"/>
        </w:numPr>
        <w:autoSpaceDE w:val="0"/>
        <w:autoSpaceDN w:val="0"/>
        <w:adjustRightInd w:val="0"/>
        <w:spacing w:line="276" w:lineRule="exact"/>
        <w:ind w:right="29"/>
        <w:jc w:val="both"/>
      </w:pPr>
      <w:r w:rsidRPr="00544E44">
        <w:t xml:space="preserve">Mentorstvo in somentorstvo najmanj trem študentom pri diplomskih in raziskovalnih nalogah in praktično orientiranih učnih projektih, mentorstvo pri praktičnem izobraževanju v podjetju in mentorstvo najmanj trem pripravnikom (diplomantom terciarnega izobraževanja) v podjetju, v obsegu, kot traja praktično izobraževanje v višjih šolah. </w:t>
      </w:r>
      <w:r w:rsidRPr="00544E44">
        <w:rPr>
          <w:spacing w:val="-5"/>
        </w:rPr>
        <w:t xml:space="preserve"> </w:t>
      </w:r>
    </w:p>
    <w:p w:rsidR="00C77D20" w:rsidRPr="007723CF" w:rsidRDefault="00C77D20" w:rsidP="00C77D20">
      <w:pPr>
        <w:widowControl w:val="0"/>
        <w:autoSpaceDE w:val="0"/>
        <w:autoSpaceDN w:val="0"/>
        <w:adjustRightInd w:val="0"/>
        <w:spacing w:line="277" w:lineRule="exact"/>
        <w:ind w:right="29"/>
        <w:jc w:val="both"/>
      </w:pPr>
    </w:p>
    <w:p w:rsidR="00C77D20" w:rsidRPr="00A90BF5" w:rsidRDefault="00C77D20" w:rsidP="00C77D20">
      <w:pPr>
        <w:widowControl w:val="0"/>
        <w:autoSpaceDE w:val="0"/>
        <w:autoSpaceDN w:val="0"/>
        <w:adjustRightInd w:val="0"/>
        <w:spacing w:line="276" w:lineRule="exact"/>
        <w:ind w:left="363" w:right="28"/>
        <w:jc w:val="both"/>
        <w:rPr>
          <w:i/>
          <w:iCs/>
          <w:spacing w:val="-3"/>
        </w:rPr>
      </w:pPr>
      <w:r w:rsidRPr="00D625D1">
        <w:rPr>
          <w:i/>
          <w:iCs/>
          <w:spacing w:val="-3"/>
        </w:rPr>
        <w:t xml:space="preserve">V potrdilih </w:t>
      </w:r>
      <w:r>
        <w:rPr>
          <w:i/>
          <w:iCs/>
          <w:spacing w:val="-3"/>
        </w:rPr>
        <w:t xml:space="preserve"> </w:t>
      </w:r>
      <w:r w:rsidRPr="00D625D1">
        <w:rPr>
          <w:i/>
          <w:iCs/>
          <w:spacing w:val="-3"/>
        </w:rPr>
        <w:t xml:space="preserve">o mentorstvu ali somentorstvu mora biti jasno razvidno, z navedbo imen in priimkov, kdo je bil mentor ali somentor, komu je bil mentor ali somentor, v katero šolo je vključen študent in trajanje mentorstva. </w:t>
      </w:r>
      <w:r w:rsidRPr="00A90BF5">
        <w:rPr>
          <w:i/>
          <w:iCs/>
          <w:spacing w:val="-3"/>
        </w:rPr>
        <w:t>Upoštevamo le potrdila o mentorstvu študentom oz. diplomantom terciarnega izobraževanja.</w:t>
      </w:r>
    </w:p>
    <w:p w:rsidR="00C77D20" w:rsidRPr="00A90BF5" w:rsidRDefault="00C77D20" w:rsidP="00C77D20">
      <w:pPr>
        <w:widowControl w:val="0"/>
        <w:autoSpaceDE w:val="0"/>
        <w:autoSpaceDN w:val="0"/>
        <w:adjustRightInd w:val="0"/>
        <w:spacing w:line="276" w:lineRule="exact"/>
        <w:ind w:left="361" w:right="184"/>
        <w:jc w:val="both"/>
        <w:rPr>
          <w:i/>
          <w:iCs/>
          <w:spacing w:val="-3"/>
        </w:rPr>
      </w:pPr>
    </w:p>
    <w:p w:rsidR="00C77D20" w:rsidRPr="00D625D1" w:rsidRDefault="00C77D20" w:rsidP="00C77D20">
      <w:pPr>
        <w:widowControl w:val="0"/>
        <w:autoSpaceDE w:val="0"/>
        <w:autoSpaceDN w:val="0"/>
        <w:adjustRightInd w:val="0"/>
        <w:spacing w:line="276" w:lineRule="exact"/>
        <w:ind w:left="361" w:right="184"/>
        <w:jc w:val="both"/>
        <w:rPr>
          <w:i/>
          <w:iCs/>
          <w:spacing w:val="-3"/>
        </w:rPr>
      </w:pPr>
      <w:r w:rsidRPr="00D625D1">
        <w:rPr>
          <w:i/>
          <w:iCs/>
          <w:spacing w:val="-3"/>
        </w:rPr>
        <w:t xml:space="preserve">Za mentorstvo </w:t>
      </w:r>
      <w:r w:rsidRPr="00D625D1">
        <w:rPr>
          <w:b/>
          <w:i/>
          <w:iCs/>
          <w:spacing w:val="-3"/>
        </w:rPr>
        <w:t>študentom pri diplomskih nalogah</w:t>
      </w:r>
      <w:r w:rsidRPr="00D625D1">
        <w:rPr>
          <w:i/>
          <w:iCs/>
          <w:spacing w:val="-3"/>
        </w:rPr>
        <w:t xml:space="preserve"> izda potrdilo šola ali podjetje, kjer se je diplomska naloga opravljala. </w:t>
      </w:r>
    </w:p>
    <w:p w:rsidR="00C77D20" w:rsidRPr="00D625D1" w:rsidRDefault="00C77D20" w:rsidP="00C77D20">
      <w:pPr>
        <w:widowControl w:val="0"/>
        <w:autoSpaceDE w:val="0"/>
        <w:autoSpaceDN w:val="0"/>
        <w:adjustRightInd w:val="0"/>
        <w:spacing w:line="276" w:lineRule="exact"/>
        <w:ind w:left="361" w:right="184"/>
        <w:jc w:val="both"/>
        <w:rPr>
          <w:i/>
          <w:iCs/>
          <w:spacing w:val="-3"/>
        </w:rPr>
      </w:pPr>
    </w:p>
    <w:p w:rsidR="00C77D20" w:rsidRPr="007F27CC" w:rsidRDefault="00C77D20" w:rsidP="00C77D20">
      <w:pPr>
        <w:widowControl w:val="0"/>
        <w:autoSpaceDE w:val="0"/>
        <w:autoSpaceDN w:val="0"/>
        <w:adjustRightInd w:val="0"/>
        <w:spacing w:line="276" w:lineRule="exact"/>
        <w:ind w:left="361" w:right="184"/>
        <w:jc w:val="both"/>
        <w:rPr>
          <w:i/>
          <w:iCs/>
          <w:spacing w:val="-3"/>
        </w:rPr>
      </w:pPr>
      <w:r w:rsidRPr="00D625D1">
        <w:rPr>
          <w:i/>
          <w:iCs/>
          <w:spacing w:val="-3"/>
        </w:rPr>
        <w:t xml:space="preserve">Za mentorstvo </w:t>
      </w:r>
      <w:r w:rsidRPr="00D625D1">
        <w:rPr>
          <w:b/>
          <w:i/>
          <w:iCs/>
          <w:spacing w:val="-3"/>
        </w:rPr>
        <w:t>študentom</w:t>
      </w:r>
      <w:r w:rsidRPr="00D625D1">
        <w:rPr>
          <w:i/>
          <w:iCs/>
          <w:spacing w:val="-3"/>
        </w:rPr>
        <w:t xml:space="preserve"> </w:t>
      </w:r>
      <w:r w:rsidRPr="00D625D1">
        <w:rPr>
          <w:b/>
          <w:i/>
          <w:iCs/>
          <w:spacing w:val="-3"/>
        </w:rPr>
        <w:t>pri raziskovalnih nalogah ter praktično orientiranih učnih projektih</w:t>
      </w:r>
      <w:r w:rsidRPr="00D625D1">
        <w:rPr>
          <w:i/>
          <w:iCs/>
          <w:spacing w:val="-3"/>
        </w:rPr>
        <w:t xml:space="preserve"> izda potrdilo šola ali podjetje, kjer se je naloga ali projekt opravljal. Naloga ali projekt mora biti na zahtevnostnem nivoju višješolske diplome</w:t>
      </w:r>
      <w:r>
        <w:rPr>
          <w:i/>
          <w:iCs/>
          <w:spacing w:val="-3"/>
        </w:rPr>
        <w:t>,</w:t>
      </w:r>
      <w:r w:rsidRPr="007F27CC">
        <w:t xml:space="preserve"> </w:t>
      </w:r>
      <w:r w:rsidRPr="007F27CC">
        <w:rPr>
          <w:i/>
        </w:rPr>
        <w:t>kar dokazuje izdajatelj</w:t>
      </w:r>
      <w:r>
        <w:rPr>
          <w:i/>
        </w:rPr>
        <w:t xml:space="preserve"> </w:t>
      </w:r>
      <w:r w:rsidRPr="007F27CC">
        <w:rPr>
          <w:i/>
        </w:rPr>
        <w:t>potrdi</w:t>
      </w:r>
      <w:r>
        <w:rPr>
          <w:i/>
        </w:rPr>
        <w:t>la</w:t>
      </w:r>
      <w:r w:rsidRPr="007F27CC">
        <w:rPr>
          <w:i/>
          <w:iCs/>
          <w:spacing w:val="-3"/>
        </w:rPr>
        <w:t>.</w:t>
      </w:r>
    </w:p>
    <w:p w:rsidR="00C77D20" w:rsidRPr="00D625D1" w:rsidRDefault="00C77D20" w:rsidP="00C77D20">
      <w:pPr>
        <w:widowControl w:val="0"/>
        <w:autoSpaceDE w:val="0"/>
        <w:autoSpaceDN w:val="0"/>
        <w:adjustRightInd w:val="0"/>
        <w:spacing w:line="276" w:lineRule="exact"/>
        <w:ind w:left="361" w:right="184"/>
        <w:jc w:val="both"/>
        <w:rPr>
          <w:i/>
          <w:iCs/>
          <w:spacing w:val="-3"/>
        </w:rPr>
      </w:pPr>
    </w:p>
    <w:p w:rsidR="00C77D20" w:rsidRPr="00D625D1" w:rsidRDefault="00C77D20" w:rsidP="00C77D20">
      <w:pPr>
        <w:widowControl w:val="0"/>
        <w:autoSpaceDE w:val="0"/>
        <w:autoSpaceDN w:val="0"/>
        <w:adjustRightInd w:val="0"/>
        <w:spacing w:line="276" w:lineRule="exact"/>
        <w:ind w:left="361" w:right="184"/>
        <w:jc w:val="both"/>
        <w:rPr>
          <w:i/>
          <w:iCs/>
          <w:spacing w:val="-3"/>
        </w:rPr>
      </w:pPr>
      <w:r w:rsidRPr="00D625D1">
        <w:rPr>
          <w:b/>
          <w:i/>
          <w:iCs/>
          <w:spacing w:val="-3"/>
        </w:rPr>
        <w:t>Somentor diplomskim nalogam,</w:t>
      </w:r>
      <w:r w:rsidRPr="00D625D1">
        <w:rPr>
          <w:i/>
          <w:iCs/>
          <w:spacing w:val="-3"/>
        </w:rPr>
        <w:t xml:space="preserve"> </w:t>
      </w:r>
      <w:r w:rsidRPr="00D625D1">
        <w:rPr>
          <w:b/>
          <w:i/>
          <w:iCs/>
          <w:spacing w:val="-3"/>
        </w:rPr>
        <w:t xml:space="preserve">raziskovalnim nalogah in praktično orientiranim učnim projektom </w:t>
      </w:r>
      <w:r w:rsidRPr="00D625D1">
        <w:rPr>
          <w:i/>
          <w:iCs/>
          <w:spacing w:val="-3"/>
        </w:rPr>
        <w:t xml:space="preserve"> je lahko le imenovani predavatelj ali pa  strokovnjak - strokovni somentor iz podjetja,  kjer se opravlja  diplomsko delo. Za strokovnega somentorja  upoštevamo le potrdilo podjetja, kjer se je diplomsko delo opravljalo.</w:t>
      </w:r>
    </w:p>
    <w:p w:rsidR="00C77D20" w:rsidRPr="00D625D1" w:rsidRDefault="00C77D20" w:rsidP="00C77D20">
      <w:pPr>
        <w:widowControl w:val="0"/>
        <w:autoSpaceDE w:val="0"/>
        <w:autoSpaceDN w:val="0"/>
        <w:adjustRightInd w:val="0"/>
        <w:spacing w:line="276" w:lineRule="exact"/>
        <w:ind w:left="361" w:right="184"/>
        <w:jc w:val="both"/>
        <w:rPr>
          <w:i/>
          <w:iCs/>
          <w:spacing w:val="-3"/>
        </w:rPr>
      </w:pPr>
    </w:p>
    <w:p w:rsidR="00C77D20" w:rsidRPr="00D625D1" w:rsidRDefault="00C77D20" w:rsidP="00C77D20">
      <w:pPr>
        <w:widowControl w:val="0"/>
        <w:autoSpaceDE w:val="0"/>
        <w:autoSpaceDN w:val="0"/>
        <w:adjustRightInd w:val="0"/>
        <w:spacing w:line="276" w:lineRule="exact"/>
        <w:ind w:left="361" w:right="184"/>
        <w:jc w:val="both"/>
        <w:rPr>
          <w:i/>
          <w:iCs/>
          <w:spacing w:val="-3"/>
        </w:rPr>
      </w:pPr>
      <w:r w:rsidRPr="00D625D1">
        <w:rPr>
          <w:b/>
          <w:i/>
          <w:iCs/>
          <w:spacing w:val="-3"/>
        </w:rPr>
        <w:t>Mentorstvo pri praktičnem izobraževanju</w:t>
      </w:r>
      <w:r>
        <w:rPr>
          <w:b/>
          <w:i/>
          <w:iCs/>
          <w:spacing w:val="-3"/>
        </w:rPr>
        <w:t xml:space="preserve"> in pripravnikom </w:t>
      </w:r>
      <w:r w:rsidRPr="00D625D1">
        <w:rPr>
          <w:i/>
          <w:iCs/>
          <w:spacing w:val="-3"/>
        </w:rPr>
        <w:t xml:space="preserve"> se upošteva le, če je trajalo  vsaj enako obdobje, kot traja v višjem strokovnem izobraževanju, tj</w:t>
      </w:r>
      <w:r>
        <w:rPr>
          <w:i/>
          <w:iCs/>
          <w:spacing w:val="-3"/>
        </w:rPr>
        <w:t>. 10 tednov</w:t>
      </w:r>
      <w:r w:rsidRPr="00D625D1">
        <w:rPr>
          <w:i/>
          <w:iCs/>
          <w:spacing w:val="-3"/>
        </w:rPr>
        <w:t xml:space="preserve">. </w:t>
      </w:r>
    </w:p>
    <w:p w:rsidR="00C77D20" w:rsidRPr="00CA5510" w:rsidRDefault="00C77D20" w:rsidP="00C77D20">
      <w:pPr>
        <w:widowControl w:val="0"/>
        <w:autoSpaceDE w:val="0"/>
        <w:autoSpaceDN w:val="0"/>
        <w:adjustRightInd w:val="0"/>
        <w:spacing w:line="276" w:lineRule="exact"/>
        <w:ind w:left="361" w:right="322"/>
        <w:jc w:val="both"/>
        <w:rPr>
          <w:i/>
          <w:iCs/>
          <w:spacing w:val="-3"/>
        </w:rPr>
      </w:pPr>
    </w:p>
    <w:p w:rsidR="00C77D20" w:rsidRDefault="00C77D20" w:rsidP="00C77D20">
      <w:pPr>
        <w:widowControl w:val="0"/>
        <w:autoSpaceDE w:val="0"/>
        <w:autoSpaceDN w:val="0"/>
        <w:adjustRightInd w:val="0"/>
        <w:spacing w:line="276" w:lineRule="exact"/>
        <w:ind w:left="361" w:right="28"/>
        <w:jc w:val="both"/>
        <w:rPr>
          <w:i/>
          <w:iCs/>
          <w:spacing w:val="-3"/>
        </w:rPr>
      </w:pPr>
      <w:r w:rsidRPr="00CA5510">
        <w:rPr>
          <w:i/>
          <w:iCs/>
          <w:spacing w:val="-3"/>
        </w:rPr>
        <w:t xml:space="preserve">V primeru uveljavljanja </w:t>
      </w:r>
      <w:r w:rsidRPr="00CA5510">
        <w:rPr>
          <w:b/>
          <w:i/>
          <w:iCs/>
          <w:spacing w:val="-3"/>
        </w:rPr>
        <w:t>mentorstva pripravnikom</w:t>
      </w:r>
      <w:r w:rsidRPr="00CA5510">
        <w:rPr>
          <w:i/>
          <w:iCs/>
          <w:spacing w:val="-3"/>
        </w:rPr>
        <w:t xml:space="preserve"> mora biti predložen program pripravništva z ustreznim zaključkom in z dokumentacijo, iz katere je razvidna vloga mentorja.</w:t>
      </w:r>
    </w:p>
    <w:p w:rsidR="00C77D20" w:rsidRDefault="00C77D20" w:rsidP="00C77D20">
      <w:pPr>
        <w:widowControl w:val="0"/>
        <w:autoSpaceDE w:val="0"/>
        <w:autoSpaceDN w:val="0"/>
        <w:adjustRightInd w:val="0"/>
        <w:spacing w:line="276" w:lineRule="exact"/>
        <w:ind w:left="361" w:right="322"/>
        <w:jc w:val="both"/>
        <w:rPr>
          <w:i/>
          <w:iCs/>
          <w:spacing w:val="-3"/>
        </w:rPr>
      </w:pPr>
    </w:p>
    <w:p w:rsidR="00C77D20" w:rsidRPr="000A52F8" w:rsidRDefault="00C77D20" w:rsidP="00C77D20">
      <w:pPr>
        <w:ind w:left="361"/>
        <w:jc w:val="both"/>
      </w:pPr>
      <w:r w:rsidRPr="00A90BF5">
        <w:rPr>
          <w:i/>
        </w:rPr>
        <w:t>Potrdilo izda institucija, na kateri se je izvajalo praktično izobraževanje oz. pripravništvo</w:t>
      </w:r>
      <w:r w:rsidRPr="000A52F8">
        <w:t>.</w:t>
      </w:r>
    </w:p>
    <w:p w:rsidR="00C77D20" w:rsidRPr="00CA5510" w:rsidRDefault="00C77D20" w:rsidP="00C77D20">
      <w:pPr>
        <w:widowControl w:val="0"/>
        <w:autoSpaceDE w:val="0"/>
        <w:autoSpaceDN w:val="0"/>
        <w:adjustRightInd w:val="0"/>
        <w:spacing w:line="276" w:lineRule="exact"/>
        <w:ind w:left="361" w:right="322"/>
        <w:jc w:val="both"/>
        <w:rPr>
          <w:i/>
          <w:iCs/>
          <w:spacing w:val="-3"/>
        </w:rPr>
      </w:pPr>
      <w:r w:rsidRPr="00CA5510">
        <w:rPr>
          <w:i/>
          <w:iCs/>
          <w:spacing w:val="-3"/>
        </w:rPr>
        <w:t xml:space="preserve"> </w:t>
      </w:r>
    </w:p>
    <w:p w:rsidR="00C77D20" w:rsidRPr="00CA5510" w:rsidRDefault="00C77D20" w:rsidP="00C77D20">
      <w:pPr>
        <w:widowControl w:val="0"/>
        <w:autoSpaceDE w:val="0"/>
        <w:autoSpaceDN w:val="0"/>
        <w:adjustRightInd w:val="0"/>
        <w:spacing w:line="274" w:lineRule="exact"/>
        <w:ind w:left="361" w:right="738"/>
      </w:pPr>
    </w:p>
    <w:p w:rsidR="00C77D20" w:rsidRPr="00CA5510" w:rsidRDefault="00C77D20" w:rsidP="00C77D20">
      <w:pPr>
        <w:widowControl w:val="0"/>
        <w:numPr>
          <w:ilvl w:val="0"/>
          <w:numId w:val="2"/>
        </w:numPr>
        <w:autoSpaceDE w:val="0"/>
        <w:autoSpaceDN w:val="0"/>
        <w:adjustRightInd w:val="0"/>
        <w:spacing w:line="275" w:lineRule="exact"/>
        <w:ind w:right="29"/>
        <w:jc w:val="both"/>
        <w:rPr>
          <w:spacing w:val="-3"/>
        </w:rPr>
      </w:pPr>
      <w:r w:rsidRPr="00CA5510">
        <w:t>Priprava in sodelovanje pri pripravi internih izobraževalnih programov, učnih gradiv in drugih pripomočkov (učna gradiva in drugi pripomočki morajo biti didaktično ustrezni) za izvajanje programov izobraževanja in usposabljanja, priprava in usposabljanje predavateljev ali mentorjev dijakom oziroma študentom na praktičnem izobraževanju v podjetjih.</w:t>
      </w:r>
    </w:p>
    <w:p w:rsidR="00C77D20" w:rsidRPr="00CA5510" w:rsidRDefault="00C77D20" w:rsidP="00C77D20">
      <w:pPr>
        <w:widowControl w:val="0"/>
        <w:autoSpaceDE w:val="0"/>
        <w:autoSpaceDN w:val="0"/>
        <w:adjustRightInd w:val="0"/>
        <w:spacing w:line="323" w:lineRule="exact"/>
        <w:ind w:left="361" w:right="27"/>
        <w:jc w:val="both"/>
        <w:rPr>
          <w:i/>
          <w:iCs/>
          <w:spacing w:val="1"/>
        </w:rPr>
      </w:pPr>
    </w:p>
    <w:p w:rsidR="00C77D20" w:rsidRPr="00D625D1" w:rsidRDefault="00C77D20" w:rsidP="00C77D20">
      <w:pPr>
        <w:widowControl w:val="0"/>
        <w:autoSpaceDE w:val="0"/>
        <w:autoSpaceDN w:val="0"/>
        <w:adjustRightInd w:val="0"/>
        <w:spacing w:after="120"/>
        <w:ind w:left="363" w:right="28"/>
        <w:jc w:val="both"/>
        <w:rPr>
          <w:i/>
        </w:rPr>
      </w:pPr>
      <w:r>
        <w:rPr>
          <w:i/>
          <w:noProof/>
        </w:rPr>
        <w:drawing>
          <wp:anchor distT="0" distB="0" distL="114300" distR="114300" simplePos="0" relativeHeight="251659264" behindDoc="1" locked="0" layoutInCell="1" allowOverlap="1">
            <wp:simplePos x="0" y="0"/>
            <wp:positionH relativeFrom="page">
              <wp:posOffset>7620</wp:posOffset>
            </wp:positionH>
            <wp:positionV relativeFrom="page">
              <wp:posOffset>40640</wp:posOffset>
            </wp:positionV>
            <wp:extent cx="7559040" cy="10692130"/>
            <wp:effectExtent l="19050" t="0" r="3810" b="0"/>
            <wp:wrapNone/>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srcRect/>
                    <a:stretch>
                      <a:fillRect/>
                    </a:stretch>
                  </pic:blipFill>
                  <pic:spPr bwMode="auto">
                    <a:xfrm>
                      <a:off x="0" y="0"/>
                      <a:ext cx="7559040" cy="10692130"/>
                    </a:xfrm>
                    <a:prstGeom prst="rect">
                      <a:avLst/>
                    </a:prstGeom>
                    <a:noFill/>
                  </pic:spPr>
                </pic:pic>
              </a:graphicData>
            </a:graphic>
          </wp:anchor>
        </w:drawing>
      </w:r>
      <w:r w:rsidRPr="00D625D1">
        <w:rPr>
          <w:i/>
          <w:iCs/>
          <w:spacing w:val="1"/>
        </w:rPr>
        <w:t xml:space="preserve">Upoštevajo se interna izobraževanja za podjetja, zato upoštevamo le potrdila podjetij, kjer so bila  interna izobraževanja izvedena. Potrdilo mora vsebovati podatke o datumu izvedbe, izvajalcu, slušateljih, trajanju izvedbe. Priložen mora biti izobraževalni </w:t>
      </w:r>
      <w:r w:rsidRPr="00D625D1">
        <w:rPr>
          <w:i/>
          <w:iCs/>
          <w:spacing w:val="2"/>
        </w:rPr>
        <w:t>program, ki mora vsebovati  cilje</w:t>
      </w:r>
      <w:r w:rsidRPr="00D625D1">
        <w:rPr>
          <w:i/>
        </w:rPr>
        <w:t>, vsebine, metode dela, učne pripomočke ipd.</w:t>
      </w:r>
      <w:r>
        <w:rPr>
          <w:i/>
        </w:rPr>
        <w:t xml:space="preserve"> Priporočljivo je, da o</w:t>
      </w:r>
      <w:r w:rsidRPr="00D625D1">
        <w:rPr>
          <w:i/>
        </w:rPr>
        <w:t>bsega</w:t>
      </w:r>
      <w:r>
        <w:rPr>
          <w:i/>
        </w:rPr>
        <w:t xml:space="preserve"> vsaj</w:t>
      </w:r>
      <w:r w:rsidRPr="00D625D1">
        <w:rPr>
          <w:i/>
        </w:rPr>
        <w:t xml:space="preserve"> četrtino avtorske pole.</w:t>
      </w:r>
    </w:p>
    <w:p w:rsidR="00C77D20" w:rsidRPr="00A90BF5" w:rsidRDefault="00C77D20" w:rsidP="00C77D20">
      <w:pPr>
        <w:widowControl w:val="0"/>
        <w:autoSpaceDE w:val="0"/>
        <w:autoSpaceDN w:val="0"/>
        <w:adjustRightInd w:val="0"/>
        <w:spacing w:after="120"/>
        <w:ind w:left="363" w:right="28"/>
        <w:jc w:val="both"/>
        <w:rPr>
          <w:i/>
        </w:rPr>
      </w:pPr>
      <w:r w:rsidRPr="00D625D1">
        <w:rPr>
          <w:i/>
        </w:rPr>
        <w:t>Za dokazovanje priprave  internih učnih gradiv in drugih učnih pripomočkov morajo biti le-ta  predložena komisiji v obravnavo</w:t>
      </w:r>
      <w:r>
        <w:rPr>
          <w:i/>
        </w:rPr>
        <w:t xml:space="preserve">. Priporočljivo je, da obsegajo </w:t>
      </w:r>
      <w:r w:rsidRPr="00A90BF5">
        <w:rPr>
          <w:b/>
          <w:i/>
        </w:rPr>
        <w:t>vsaj dve avtorski poli</w:t>
      </w:r>
      <w:r w:rsidRPr="00D625D1">
        <w:rPr>
          <w:i/>
        </w:rPr>
        <w:t xml:space="preserve"> razlag in drugega ustreznega podajanja snovi, ustreznih  uvodov in povzetkov,  preverjanja in ocenjevanja znanja, motivacijskih elementov, slikovnih elementov, kazala, literature ipd. Dokazljivo morajo biti avtorsko delo kandidata in razvidno</w:t>
      </w:r>
      <w:r>
        <w:rPr>
          <w:i/>
        </w:rPr>
        <w:t xml:space="preserve"> mora biti</w:t>
      </w:r>
      <w:r w:rsidRPr="00D625D1">
        <w:rPr>
          <w:i/>
        </w:rPr>
        <w:t xml:space="preserve">, da </w:t>
      </w:r>
      <w:r>
        <w:rPr>
          <w:i/>
        </w:rPr>
        <w:t xml:space="preserve">so </w:t>
      </w:r>
      <w:r w:rsidRPr="00A90BF5">
        <w:rPr>
          <w:i/>
        </w:rPr>
        <w:t xml:space="preserve">bila učna gradiva uporabljena v izvedenih programih izobraževanja oz. usposabljanja. </w:t>
      </w:r>
    </w:p>
    <w:p w:rsidR="00C77D20" w:rsidRPr="00A90BF5" w:rsidRDefault="00C77D20" w:rsidP="00C77D20">
      <w:pPr>
        <w:widowControl w:val="0"/>
        <w:autoSpaceDE w:val="0"/>
        <w:autoSpaceDN w:val="0"/>
        <w:adjustRightInd w:val="0"/>
        <w:spacing w:after="120"/>
        <w:ind w:left="363" w:right="28"/>
        <w:jc w:val="both"/>
        <w:rPr>
          <w:i/>
        </w:rPr>
      </w:pPr>
      <w:proofErr w:type="spellStart"/>
      <w:r w:rsidRPr="00A90BF5">
        <w:rPr>
          <w:i/>
        </w:rPr>
        <w:t>Diaprojekcij</w:t>
      </w:r>
      <w:proofErr w:type="spellEnd"/>
      <w:r w:rsidRPr="00A90BF5">
        <w:rPr>
          <w:i/>
        </w:rPr>
        <w:t xml:space="preserve"> in podobnih e-predstavitev ne upoštevamo.</w:t>
      </w:r>
    </w:p>
    <w:p w:rsidR="00C77D20" w:rsidRPr="003021B6" w:rsidRDefault="00C77D20" w:rsidP="00C77D20">
      <w:pPr>
        <w:widowControl w:val="0"/>
        <w:autoSpaceDE w:val="0"/>
        <w:autoSpaceDN w:val="0"/>
        <w:adjustRightInd w:val="0"/>
        <w:spacing w:line="275" w:lineRule="exact"/>
        <w:ind w:left="361" w:right="29"/>
        <w:rPr>
          <w:i/>
        </w:rPr>
      </w:pPr>
    </w:p>
    <w:p w:rsidR="00C77D20" w:rsidRDefault="00C77D20" w:rsidP="00C77D20">
      <w:pPr>
        <w:widowControl w:val="0"/>
        <w:autoSpaceDE w:val="0"/>
        <w:autoSpaceDN w:val="0"/>
        <w:adjustRightInd w:val="0"/>
        <w:spacing w:line="287" w:lineRule="exact"/>
        <w:ind w:left="361" w:right="29"/>
        <w:rPr>
          <w:i/>
        </w:rPr>
      </w:pPr>
    </w:p>
    <w:p w:rsidR="00006D88" w:rsidRPr="003021B6" w:rsidRDefault="00006D88" w:rsidP="00C77D20">
      <w:pPr>
        <w:widowControl w:val="0"/>
        <w:autoSpaceDE w:val="0"/>
        <w:autoSpaceDN w:val="0"/>
        <w:adjustRightInd w:val="0"/>
        <w:spacing w:line="287" w:lineRule="exact"/>
        <w:ind w:left="361" w:right="29"/>
        <w:rPr>
          <w:i/>
        </w:rPr>
      </w:pPr>
    </w:p>
    <w:p w:rsidR="00C77D20" w:rsidRPr="008C5440" w:rsidRDefault="00C77D20" w:rsidP="00C77D20">
      <w:pPr>
        <w:widowControl w:val="0"/>
        <w:tabs>
          <w:tab w:val="left" w:pos="9639"/>
        </w:tabs>
        <w:autoSpaceDE w:val="0"/>
        <w:autoSpaceDN w:val="0"/>
        <w:adjustRightInd w:val="0"/>
        <w:spacing w:line="265" w:lineRule="exact"/>
        <w:ind w:right="-1"/>
        <w:rPr>
          <w:sz w:val="28"/>
          <w:szCs w:val="26"/>
        </w:rPr>
      </w:pPr>
      <w:r w:rsidRPr="008C5440">
        <w:rPr>
          <w:b/>
          <w:bCs/>
          <w:spacing w:val="-2"/>
          <w:sz w:val="28"/>
          <w:szCs w:val="26"/>
        </w:rPr>
        <w:t xml:space="preserve">Dokumenti skupine II. - dokazila o vidnih dosežkih na področju strokovnega dela </w:t>
      </w:r>
    </w:p>
    <w:p w:rsidR="00C77D20" w:rsidRPr="007723CF" w:rsidRDefault="00C77D20" w:rsidP="00C77D20">
      <w:pPr>
        <w:widowControl w:val="0"/>
        <w:autoSpaceDE w:val="0"/>
        <w:autoSpaceDN w:val="0"/>
        <w:adjustRightInd w:val="0"/>
        <w:spacing w:line="273" w:lineRule="exact"/>
        <w:ind w:left="1" w:right="1544"/>
      </w:pPr>
    </w:p>
    <w:p w:rsidR="00C77D20" w:rsidRPr="00A05614" w:rsidRDefault="00C77D20" w:rsidP="00C77D20">
      <w:pPr>
        <w:rPr>
          <w:i/>
        </w:rPr>
      </w:pPr>
      <w:r>
        <w:rPr>
          <w:i/>
        </w:rPr>
        <w:t xml:space="preserve">    </w:t>
      </w:r>
    </w:p>
    <w:p w:rsidR="00C77D20" w:rsidRPr="007723CF" w:rsidRDefault="00C77D20" w:rsidP="00C77D20">
      <w:pPr>
        <w:widowControl w:val="0"/>
        <w:numPr>
          <w:ilvl w:val="0"/>
          <w:numId w:val="3"/>
        </w:numPr>
        <w:autoSpaceDE w:val="0"/>
        <w:autoSpaceDN w:val="0"/>
        <w:adjustRightInd w:val="0"/>
        <w:spacing w:line="275" w:lineRule="exact"/>
        <w:ind w:right="28"/>
        <w:jc w:val="both"/>
      </w:pPr>
      <w:r w:rsidRPr="007723CF">
        <w:rPr>
          <w:spacing w:val="1"/>
        </w:rPr>
        <w:t>Delovne izkušnje v podjetjih (najmanj 3 leta) oz</w:t>
      </w:r>
      <w:r>
        <w:rPr>
          <w:spacing w:val="1"/>
        </w:rPr>
        <w:t>.</w:t>
      </w:r>
      <w:r w:rsidRPr="007723CF">
        <w:rPr>
          <w:spacing w:val="1"/>
        </w:rPr>
        <w:t xml:space="preserve"> izkušnje pri aplikaciji stroke na</w:t>
      </w:r>
      <w:r>
        <w:rPr>
          <w:spacing w:val="1"/>
        </w:rPr>
        <w:t xml:space="preserve"> </w:t>
      </w:r>
      <w:r w:rsidRPr="007723CF">
        <w:rPr>
          <w:spacing w:val="-2"/>
        </w:rPr>
        <w:t xml:space="preserve">strokovnem področju, za katerega kandidat kandidira za predavatelja. </w:t>
      </w:r>
    </w:p>
    <w:p w:rsidR="00C77D20" w:rsidRPr="007723CF" w:rsidRDefault="00C77D20" w:rsidP="00C77D20">
      <w:pPr>
        <w:widowControl w:val="0"/>
        <w:autoSpaceDE w:val="0"/>
        <w:autoSpaceDN w:val="0"/>
        <w:adjustRightInd w:val="0"/>
        <w:spacing w:line="277" w:lineRule="exact"/>
        <w:ind w:left="361" w:right="2166"/>
        <w:jc w:val="both"/>
      </w:pPr>
    </w:p>
    <w:p w:rsidR="00C77D20" w:rsidRDefault="00C77D20" w:rsidP="00C77D20">
      <w:pPr>
        <w:widowControl w:val="0"/>
        <w:autoSpaceDE w:val="0"/>
        <w:autoSpaceDN w:val="0"/>
        <w:adjustRightInd w:val="0"/>
        <w:spacing w:after="120" w:line="275" w:lineRule="exact"/>
        <w:ind w:left="361" w:right="29"/>
        <w:jc w:val="both"/>
        <w:rPr>
          <w:i/>
        </w:rPr>
      </w:pPr>
      <w:r>
        <w:rPr>
          <w:i/>
          <w:iCs/>
          <w:spacing w:val="-2"/>
        </w:rPr>
        <w:t xml:space="preserve">Ne glede na to,  ali kandidat dokazuje delovne izkušnje z delovno knjižico ali z drugim dokazilom,  mora biti razvidno, kakšno delo </w:t>
      </w:r>
      <w:r w:rsidRPr="00CE74EC">
        <w:rPr>
          <w:i/>
          <w:iCs/>
          <w:spacing w:val="-2"/>
        </w:rPr>
        <w:t>in v kakšnem obsegu ga je opravljal. Pri uveljavljanju</w:t>
      </w:r>
      <w:r>
        <w:rPr>
          <w:i/>
          <w:iCs/>
          <w:spacing w:val="-2"/>
        </w:rPr>
        <w:t xml:space="preserve"> </w:t>
      </w:r>
      <w:r w:rsidRPr="00922651">
        <w:rPr>
          <w:b/>
          <w:i/>
          <w:iCs/>
          <w:spacing w:val="-2"/>
        </w:rPr>
        <w:t>aplikacije stroke</w:t>
      </w:r>
      <w:r>
        <w:rPr>
          <w:i/>
          <w:iCs/>
          <w:spacing w:val="-2"/>
        </w:rPr>
        <w:t xml:space="preserve"> na drugačen način mora biti prav tako </w:t>
      </w:r>
      <w:r w:rsidRPr="00922651">
        <w:rPr>
          <w:b/>
          <w:i/>
          <w:iCs/>
          <w:spacing w:val="-1"/>
        </w:rPr>
        <w:t>razvidna vrsta dela</w:t>
      </w:r>
      <w:r w:rsidRPr="007723CF">
        <w:rPr>
          <w:i/>
          <w:iCs/>
          <w:spacing w:val="-1"/>
        </w:rPr>
        <w:t xml:space="preserve">, s katero se </w:t>
      </w:r>
      <w:r>
        <w:rPr>
          <w:i/>
          <w:iCs/>
          <w:spacing w:val="-1"/>
        </w:rPr>
        <w:t xml:space="preserve">le-ta </w:t>
      </w:r>
      <w:r w:rsidRPr="007723CF">
        <w:rPr>
          <w:i/>
          <w:iCs/>
          <w:spacing w:val="-1"/>
        </w:rPr>
        <w:t xml:space="preserve">dokazuje. </w:t>
      </w:r>
    </w:p>
    <w:p w:rsidR="00C77D20" w:rsidRPr="007D5DE9" w:rsidRDefault="00C77D20" w:rsidP="00C77D20">
      <w:pPr>
        <w:widowControl w:val="0"/>
        <w:autoSpaceDE w:val="0"/>
        <w:autoSpaceDN w:val="0"/>
        <w:adjustRightInd w:val="0"/>
        <w:spacing w:after="120" w:line="275" w:lineRule="exact"/>
        <w:ind w:left="361" w:right="29"/>
        <w:jc w:val="both"/>
        <w:rPr>
          <w:i/>
          <w:strike/>
          <w:color w:val="FF0000"/>
        </w:rPr>
      </w:pPr>
      <w:r w:rsidRPr="00AD0113">
        <w:rPr>
          <w:i/>
        </w:rPr>
        <w:t>Upošteva</w:t>
      </w:r>
      <w:r>
        <w:rPr>
          <w:i/>
        </w:rPr>
        <w:t xml:space="preserve">jo se </w:t>
      </w:r>
      <w:r w:rsidRPr="00AD0113">
        <w:rPr>
          <w:i/>
        </w:rPr>
        <w:t>le delovne izkušnje na ustreznem delovnem mestu</w:t>
      </w:r>
      <w:r>
        <w:rPr>
          <w:i/>
        </w:rPr>
        <w:t xml:space="preserve">. </w:t>
      </w:r>
    </w:p>
    <w:p w:rsidR="00C77D20" w:rsidRPr="001C2C38" w:rsidRDefault="00C77D20" w:rsidP="00C77D20">
      <w:pPr>
        <w:spacing w:after="120"/>
        <w:ind w:left="361"/>
        <w:jc w:val="both"/>
        <w:rPr>
          <w:i/>
        </w:rPr>
      </w:pPr>
      <w:r w:rsidRPr="001C2C38">
        <w:rPr>
          <w:i/>
        </w:rPr>
        <w:t>Za zaposlene na področju sekundarnega in tercia</w:t>
      </w:r>
      <w:r w:rsidR="00006D88">
        <w:rPr>
          <w:i/>
        </w:rPr>
        <w:t>r</w:t>
      </w:r>
      <w:r w:rsidRPr="001C2C38">
        <w:rPr>
          <w:i/>
        </w:rPr>
        <w:t xml:space="preserve">nega izobraževanja se upošteva kot </w:t>
      </w:r>
      <w:r w:rsidRPr="001C2C38">
        <w:rPr>
          <w:i/>
        </w:rPr>
        <w:br/>
        <w:t xml:space="preserve">aplikacijo stroke tudi </w:t>
      </w:r>
      <w:r w:rsidRPr="001C2C38">
        <w:rPr>
          <w:b/>
          <w:i/>
        </w:rPr>
        <w:t>sodelovanje s podjetji v okviru mentorstva vsaj trem diplomskim nalogam.</w:t>
      </w:r>
      <w:r w:rsidRPr="001C2C38">
        <w:rPr>
          <w:i/>
        </w:rPr>
        <w:t xml:space="preserve"> Potrdilo izda podjetje, kjer so se diplomske naloge opravile, v njem mora biti </w:t>
      </w:r>
      <w:r w:rsidRPr="001C2C38">
        <w:rPr>
          <w:b/>
          <w:i/>
        </w:rPr>
        <w:t>jasno navedeno področje sodelovanja mentorja s podjetjem</w:t>
      </w:r>
      <w:r w:rsidRPr="001C2C38">
        <w:rPr>
          <w:i/>
        </w:rPr>
        <w:t>. Samo mentorstvo ni zadostno dokazilo!</w:t>
      </w:r>
    </w:p>
    <w:p w:rsidR="00C77D20" w:rsidRDefault="00C77D20" w:rsidP="00C77D20">
      <w:pPr>
        <w:spacing w:after="120"/>
        <w:ind w:left="361"/>
        <w:jc w:val="both"/>
        <w:rPr>
          <w:i/>
          <w:color w:val="FF0000"/>
        </w:rPr>
      </w:pPr>
      <w:r w:rsidRPr="00063E17">
        <w:rPr>
          <w:i/>
        </w:rPr>
        <w:t>Upošteva</w:t>
      </w:r>
      <w:r>
        <w:rPr>
          <w:i/>
        </w:rPr>
        <w:t xml:space="preserve"> se </w:t>
      </w:r>
      <w:r w:rsidRPr="00063E17">
        <w:rPr>
          <w:i/>
        </w:rPr>
        <w:t>opravljen</w:t>
      </w:r>
      <w:r>
        <w:rPr>
          <w:i/>
        </w:rPr>
        <w:t xml:space="preserve">a strokovna </w:t>
      </w:r>
      <w:r w:rsidRPr="00063E17">
        <w:rPr>
          <w:i/>
        </w:rPr>
        <w:t>recenzij</w:t>
      </w:r>
      <w:r>
        <w:rPr>
          <w:i/>
        </w:rPr>
        <w:t>a</w:t>
      </w:r>
      <w:r w:rsidRPr="00063E17">
        <w:rPr>
          <w:i/>
        </w:rPr>
        <w:t xml:space="preserve"> učbenika, </w:t>
      </w:r>
      <w:r w:rsidRPr="001C2C38">
        <w:rPr>
          <w:i/>
        </w:rPr>
        <w:t>ki ga je potrdil pristojni strokovni svet</w:t>
      </w:r>
      <w:r>
        <w:rPr>
          <w:i/>
        </w:rPr>
        <w:t xml:space="preserve">  </w:t>
      </w:r>
      <w:r w:rsidRPr="001C2C38">
        <w:rPr>
          <w:i/>
        </w:rPr>
        <w:t>ali ustrezen organ fakultete za visokošolski učbenik.</w:t>
      </w:r>
    </w:p>
    <w:p w:rsidR="00C77D20" w:rsidRPr="001C2C38" w:rsidRDefault="00C77D20" w:rsidP="00C77D20">
      <w:pPr>
        <w:spacing w:after="120"/>
        <w:ind w:left="361"/>
        <w:jc w:val="both"/>
        <w:rPr>
          <w:i/>
        </w:rPr>
      </w:pPr>
      <w:r w:rsidRPr="001C2C38">
        <w:rPr>
          <w:i/>
        </w:rPr>
        <w:t xml:space="preserve">Upošteva se visokošolski  učbenik, če sta njegovo ustrezno strokovnost potrdila dva strokovna recenzenta in je učbenik potrdil ustrezen organ fakultete. </w:t>
      </w:r>
    </w:p>
    <w:p w:rsidR="00C77D20" w:rsidRPr="00063E17" w:rsidRDefault="00C77D20" w:rsidP="00C77D20">
      <w:pPr>
        <w:spacing w:after="120"/>
        <w:ind w:left="361"/>
        <w:jc w:val="both"/>
        <w:rPr>
          <w:i/>
        </w:rPr>
      </w:pPr>
      <w:r w:rsidRPr="00063E17">
        <w:rPr>
          <w:i/>
        </w:rPr>
        <w:t xml:space="preserve">Za predavatelje tujih jezikov </w:t>
      </w:r>
      <w:r>
        <w:rPr>
          <w:i/>
        </w:rPr>
        <w:t xml:space="preserve">se upošteva </w:t>
      </w:r>
      <w:r w:rsidRPr="00063E17">
        <w:rPr>
          <w:i/>
        </w:rPr>
        <w:t xml:space="preserve">tudi lektoriranje učbenika za tuji jezik, ki ga je potrdil </w:t>
      </w:r>
      <w:r>
        <w:rPr>
          <w:i/>
        </w:rPr>
        <w:br/>
        <w:t xml:space="preserve"> </w:t>
      </w:r>
      <w:r w:rsidRPr="00063E17">
        <w:rPr>
          <w:i/>
        </w:rPr>
        <w:t>pristo</w:t>
      </w:r>
      <w:r>
        <w:rPr>
          <w:i/>
        </w:rPr>
        <w:t>jni</w:t>
      </w:r>
      <w:r w:rsidRPr="00063E17">
        <w:rPr>
          <w:i/>
        </w:rPr>
        <w:t xml:space="preserve"> strokovni svet.         </w:t>
      </w:r>
    </w:p>
    <w:p w:rsidR="00C77D20" w:rsidRDefault="00C77D20" w:rsidP="00C77D20">
      <w:pPr>
        <w:spacing w:after="120"/>
        <w:jc w:val="both"/>
        <w:rPr>
          <w:i/>
        </w:rPr>
      </w:pPr>
    </w:p>
    <w:p w:rsidR="00C77D20" w:rsidRPr="007723CF" w:rsidRDefault="00C77D20" w:rsidP="00C77D20">
      <w:pPr>
        <w:widowControl w:val="0"/>
        <w:numPr>
          <w:ilvl w:val="0"/>
          <w:numId w:val="3"/>
        </w:numPr>
        <w:autoSpaceDE w:val="0"/>
        <w:autoSpaceDN w:val="0"/>
        <w:adjustRightInd w:val="0"/>
        <w:spacing w:line="275" w:lineRule="exact"/>
        <w:ind w:right="29"/>
        <w:jc w:val="both"/>
      </w:pPr>
      <w:r>
        <w:rPr>
          <w:sz w:val="23"/>
          <w:szCs w:val="23"/>
        </w:rPr>
        <w:lastRenderedPageBreak/>
        <w:t>Objavljena vsaj dva strokovna članka ali objava znanstvenega članka, objavljena strokovna dela, referati in podobno s strokovnega področja, za katerega kandidat kandidira za predavatelja.</w:t>
      </w:r>
    </w:p>
    <w:p w:rsidR="00C77D20" w:rsidRPr="007723CF" w:rsidRDefault="00C77D20" w:rsidP="00C77D20">
      <w:pPr>
        <w:widowControl w:val="0"/>
        <w:autoSpaceDE w:val="0"/>
        <w:autoSpaceDN w:val="0"/>
        <w:adjustRightInd w:val="0"/>
        <w:spacing w:line="277" w:lineRule="exact"/>
        <w:ind w:left="361" w:right="5144"/>
        <w:jc w:val="both"/>
      </w:pPr>
    </w:p>
    <w:p w:rsidR="00C77D20" w:rsidRDefault="00C77D20" w:rsidP="00C77D20">
      <w:pPr>
        <w:spacing w:after="120"/>
        <w:jc w:val="both"/>
        <w:rPr>
          <w:i/>
        </w:rPr>
      </w:pPr>
      <w:r w:rsidRPr="007F27CC">
        <w:rPr>
          <w:i/>
        </w:rPr>
        <w:t xml:space="preserve">     </w:t>
      </w:r>
      <w:r>
        <w:rPr>
          <w:i/>
        </w:rPr>
        <w:t xml:space="preserve"> </w:t>
      </w:r>
      <w:r w:rsidRPr="007F27CC">
        <w:rPr>
          <w:i/>
        </w:rPr>
        <w:t>Kot dokazila za objavljena strokovna dela, članke, referate in podobno upoštevamo njihove</w:t>
      </w:r>
      <w:r w:rsidRPr="007F27CC">
        <w:rPr>
          <w:i/>
        </w:rPr>
        <w:br/>
        <w:t xml:space="preserve">     </w:t>
      </w:r>
      <w:r>
        <w:rPr>
          <w:i/>
        </w:rPr>
        <w:t xml:space="preserve"> </w:t>
      </w:r>
      <w:r w:rsidRPr="007F27CC">
        <w:rPr>
          <w:i/>
        </w:rPr>
        <w:t xml:space="preserve">kopije in dokazila, kje so bili objavljeni,  predstavljeni ipd. </w:t>
      </w:r>
      <w:r w:rsidRPr="00A90BF5">
        <w:rPr>
          <w:i/>
        </w:rPr>
        <w:t xml:space="preserve">Prispevki morajo biti objavljeni  v </w:t>
      </w:r>
      <w:r>
        <w:rPr>
          <w:i/>
        </w:rPr>
        <w:br/>
        <w:t xml:space="preserve">      </w:t>
      </w:r>
      <w:r w:rsidRPr="00A90BF5">
        <w:rPr>
          <w:i/>
        </w:rPr>
        <w:t xml:space="preserve">strokovnih  revijah, ki so vsaj nacionalne  ravni, </w:t>
      </w:r>
      <w:r>
        <w:rPr>
          <w:i/>
        </w:rPr>
        <w:t xml:space="preserve">priporočljiv obseg ja </w:t>
      </w:r>
      <w:r w:rsidRPr="00A90BF5">
        <w:rPr>
          <w:i/>
        </w:rPr>
        <w:t xml:space="preserve"> vsaj 3 strani  velikosti </w:t>
      </w:r>
      <w:r>
        <w:rPr>
          <w:i/>
        </w:rPr>
        <w:br/>
        <w:t xml:space="preserve">     </w:t>
      </w:r>
      <w:r w:rsidRPr="00A90BF5">
        <w:rPr>
          <w:i/>
        </w:rPr>
        <w:t xml:space="preserve">A4, biti </w:t>
      </w:r>
      <w:r>
        <w:rPr>
          <w:i/>
        </w:rPr>
        <w:t xml:space="preserve"> </w:t>
      </w:r>
      <w:r w:rsidRPr="00A90BF5">
        <w:rPr>
          <w:i/>
        </w:rPr>
        <w:t>morajo na  ustreznem zahtevnostnem in strokovnem nivoju</w:t>
      </w:r>
      <w:r>
        <w:rPr>
          <w:i/>
        </w:rPr>
        <w:t xml:space="preserve"> in iz strokovnega področja, </w:t>
      </w:r>
      <w:r>
        <w:rPr>
          <w:i/>
        </w:rPr>
        <w:br/>
        <w:t xml:space="preserve">     za </w:t>
      </w:r>
      <w:r w:rsidRPr="007F27CC">
        <w:rPr>
          <w:i/>
        </w:rPr>
        <w:t>katerega kandidat kandidira</w:t>
      </w:r>
      <w:r w:rsidRPr="00A90BF5">
        <w:rPr>
          <w:i/>
        </w:rPr>
        <w:t xml:space="preserve">. Kadar sta zahtevana vsaj dva samostojna avtorska prispevka, so </w:t>
      </w:r>
      <w:r>
        <w:rPr>
          <w:i/>
        </w:rPr>
        <w:br/>
        <w:t xml:space="preserve">     </w:t>
      </w:r>
      <w:r w:rsidRPr="00A90BF5">
        <w:rPr>
          <w:i/>
        </w:rPr>
        <w:t>v</w:t>
      </w:r>
      <w:r>
        <w:rPr>
          <w:i/>
        </w:rPr>
        <w:t xml:space="preserve"> </w:t>
      </w:r>
      <w:r w:rsidRPr="00A90BF5">
        <w:rPr>
          <w:i/>
        </w:rPr>
        <w:t>primeru</w:t>
      </w:r>
      <w:r>
        <w:rPr>
          <w:i/>
        </w:rPr>
        <w:t xml:space="preserve"> </w:t>
      </w:r>
      <w:r w:rsidRPr="00A90BF5">
        <w:rPr>
          <w:i/>
        </w:rPr>
        <w:t xml:space="preserve">soavtorstva </w:t>
      </w:r>
      <w:r>
        <w:rPr>
          <w:i/>
        </w:rPr>
        <w:t xml:space="preserve">priporočljivi </w:t>
      </w:r>
      <w:r w:rsidRPr="00A90BF5">
        <w:rPr>
          <w:i/>
        </w:rPr>
        <w:t>vsaj štirje prispevki.</w:t>
      </w:r>
    </w:p>
    <w:p w:rsidR="00C77D20" w:rsidRDefault="00C77D20" w:rsidP="00C77D20">
      <w:pPr>
        <w:spacing w:after="120"/>
        <w:jc w:val="both"/>
        <w:rPr>
          <w:i/>
        </w:rPr>
      </w:pPr>
    </w:p>
    <w:p w:rsidR="00C77D20" w:rsidRPr="007723CF" w:rsidRDefault="00C77D20" w:rsidP="00C77D20">
      <w:pPr>
        <w:widowControl w:val="0"/>
        <w:numPr>
          <w:ilvl w:val="0"/>
          <w:numId w:val="3"/>
        </w:numPr>
        <w:autoSpaceDE w:val="0"/>
        <w:autoSpaceDN w:val="0"/>
        <w:adjustRightInd w:val="0"/>
        <w:spacing w:line="276" w:lineRule="exact"/>
        <w:ind w:right="29"/>
        <w:jc w:val="both"/>
      </w:pPr>
      <w:r>
        <w:rPr>
          <w:sz w:val="23"/>
          <w:szCs w:val="23"/>
        </w:rPr>
        <w:t>Zaključeno izobraževanje tretje bolonjske stopnje ali zaključeno podiplomsko izobraževanje po prejšnjih predpisih, usmerjeno v strokovno področje, za katerega kandidat kandidira za predavatelja.</w:t>
      </w:r>
    </w:p>
    <w:p w:rsidR="00C77D20" w:rsidRPr="007723CF" w:rsidRDefault="00C77D20" w:rsidP="00C77D20">
      <w:pPr>
        <w:widowControl w:val="0"/>
        <w:autoSpaceDE w:val="0"/>
        <w:autoSpaceDN w:val="0"/>
        <w:adjustRightInd w:val="0"/>
        <w:spacing w:line="287" w:lineRule="exact"/>
        <w:ind w:left="361" w:right="5144"/>
      </w:pPr>
    </w:p>
    <w:p w:rsidR="00C77D20" w:rsidRPr="007723CF" w:rsidRDefault="00C77D20" w:rsidP="00C77D20">
      <w:pPr>
        <w:widowControl w:val="0"/>
        <w:autoSpaceDE w:val="0"/>
        <w:autoSpaceDN w:val="0"/>
        <w:adjustRightInd w:val="0"/>
        <w:spacing w:line="265" w:lineRule="exact"/>
        <w:ind w:left="361" w:right="6004"/>
      </w:pPr>
      <w:r w:rsidRPr="007723CF">
        <w:rPr>
          <w:i/>
          <w:iCs/>
          <w:spacing w:val="-4"/>
        </w:rPr>
        <w:t xml:space="preserve">Kopija ustrezne diplome. </w:t>
      </w:r>
    </w:p>
    <w:p w:rsidR="00C77D20" w:rsidRDefault="00C77D20" w:rsidP="00C77D20">
      <w:pPr>
        <w:widowControl w:val="0"/>
        <w:autoSpaceDE w:val="0"/>
        <w:autoSpaceDN w:val="0"/>
        <w:adjustRightInd w:val="0"/>
        <w:spacing w:line="276" w:lineRule="exact"/>
        <w:ind w:right="30"/>
        <w:rPr>
          <w:spacing w:val="1"/>
        </w:rPr>
      </w:pPr>
    </w:p>
    <w:p w:rsidR="00C77D20" w:rsidRDefault="00C77D20" w:rsidP="00C77D20">
      <w:pPr>
        <w:widowControl w:val="0"/>
        <w:autoSpaceDE w:val="0"/>
        <w:autoSpaceDN w:val="0"/>
        <w:adjustRightInd w:val="0"/>
        <w:spacing w:line="276" w:lineRule="exact"/>
        <w:ind w:right="30"/>
        <w:rPr>
          <w:spacing w:val="1"/>
        </w:rPr>
      </w:pPr>
    </w:p>
    <w:p w:rsidR="00C77D20" w:rsidRPr="007723CF" w:rsidRDefault="00C77D20" w:rsidP="00C77D20">
      <w:pPr>
        <w:widowControl w:val="0"/>
        <w:numPr>
          <w:ilvl w:val="0"/>
          <w:numId w:val="3"/>
        </w:numPr>
        <w:autoSpaceDE w:val="0"/>
        <w:autoSpaceDN w:val="0"/>
        <w:adjustRightInd w:val="0"/>
        <w:spacing w:line="276" w:lineRule="exact"/>
        <w:ind w:right="30"/>
        <w:jc w:val="both"/>
      </w:pPr>
      <w:r>
        <w:rPr>
          <w:sz w:val="23"/>
          <w:szCs w:val="23"/>
        </w:rPr>
        <w:t>Vodenje ali sodelovanje pri zahtevnih praktičnih projektih, sodelovanje v mednarodnih projektih ali drugo zahtevno strokovno mednarodno sodelovanje s strokovnega področja, za katerega kandidat kandidira za predavatelja.</w:t>
      </w:r>
    </w:p>
    <w:p w:rsidR="00C77D20" w:rsidRPr="007723CF" w:rsidRDefault="00C77D20" w:rsidP="00C77D20">
      <w:pPr>
        <w:widowControl w:val="0"/>
        <w:autoSpaceDE w:val="0"/>
        <w:autoSpaceDN w:val="0"/>
        <w:adjustRightInd w:val="0"/>
        <w:spacing w:line="277" w:lineRule="exact"/>
        <w:ind w:left="361" w:right="29"/>
        <w:jc w:val="both"/>
      </w:pPr>
    </w:p>
    <w:p w:rsidR="00C77D20" w:rsidRPr="009A4A67" w:rsidRDefault="00C77D20" w:rsidP="00C77D20">
      <w:pPr>
        <w:widowControl w:val="0"/>
        <w:autoSpaceDE w:val="0"/>
        <w:autoSpaceDN w:val="0"/>
        <w:adjustRightInd w:val="0"/>
        <w:spacing w:after="120" w:line="276" w:lineRule="exact"/>
        <w:ind w:left="363" w:right="28"/>
        <w:jc w:val="both"/>
        <w:rPr>
          <w:i/>
          <w:iCs/>
          <w:color w:val="FF0000"/>
          <w:spacing w:val="-2"/>
        </w:rPr>
      </w:pPr>
      <w:r>
        <w:rPr>
          <w:i/>
          <w:iCs/>
          <w:spacing w:val="-2"/>
        </w:rPr>
        <w:t xml:space="preserve">Iz priloženih dokazil mora biti jasno razvidno, kakšen je </w:t>
      </w:r>
      <w:r w:rsidRPr="007723CF">
        <w:rPr>
          <w:i/>
          <w:iCs/>
          <w:spacing w:val="-3"/>
        </w:rPr>
        <w:t>obse</w:t>
      </w:r>
      <w:r>
        <w:rPr>
          <w:i/>
          <w:iCs/>
          <w:spacing w:val="-3"/>
        </w:rPr>
        <w:t xml:space="preserve">g, zahtevnost </w:t>
      </w:r>
      <w:r w:rsidRPr="007723CF">
        <w:rPr>
          <w:i/>
          <w:iCs/>
          <w:spacing w:val="-3"/>
        </w:rPr>
        <w:t xml:space="preserve"> </w:t>
      </w:r>
      <w:r>
        <w:rPr>
          <w:i/>
          <w:iCs/>
          <w:spacing w:val="-3"/>
        </w:rPr>
        <w:t>in</w:t>
      </w:r>
      <w:r w:rsidRPr="007723CF">
        <w:rPr>
          <w:i/>
          <w:iCs/>
          <w:spacing w:val="-3"/>
        </w:rPr>
        <w:t xml:space="preserve"> pomen projekta (strokovna teža)</w:t>
      </w:r>
      <w:r>
        <w:rPr>
          <w:i/>
          <w:iCs/>
          <w:spacing w:val="-3"/>
        </w:rPr>
        <w:t xml:space="preserve"> ter  </w:t>
      </w:r>
      <w:r>
        <w:rPr>
          <w:i/>
          <w:iCs/>
          <w:spacing w:val="-2"/>
        </w:rPr>
        <w:t xml:space="preserve">kdo so </w:t>
      </w:r>
      <w:r w:rsidRPr="007723CF">
        <w:rPr>
          <w:i/>
          <w:iCs/>
          <w:spacing w:val="-2"/>
        </w:rPr>
        <w:t xml:space="preserve"> vodje in sodelujoči pri projekt</w:t>
      </w:r>
      <w:r>
        <w:rPr>
          <w:i/>
          <w:iCs/>
          <w:spacing w:val="-2"/>
        </w:rPr>
        <w:t>u. Posebej jasno mora biti razvidna  vloga kandidata v projektu.</w:t>
      </w:r>
      <w:r w:rsidR="009A4A67">
        <w:rPr>
          <w:i/>
          <w:iCs/>
          <w:spacing w:val="-2"/>
        </w:rPr>
        <w:t xml:space="preserve"> </w:t>
      </w:r>
      <w:r>
        <w:rPr>
          <w:i/>
          <w:iCs/>
          <w:spacing w:val="-2"/>
        </w:rPr>
        <w:t xml:space="preserve">Dokazila so ustrezna projektna dokumentacija ali ustrezna potrdila podjetij, ki so bila nosilci projektov. Upoštevajo se le dokazila, ki se nanašajo na strokovno področje, za katerega kandidat kandidira za predavatelja. </w:t>
      </w:r>
      <w:r w:rsidR="009A4A67" w:rsidRPr="00B1671E">
        <w:rPr>
          <w:i/>
          <w:iCs/>
          <w:spacing w:val="-2"/>
        </w:rPr>
        <w:t xml:space="preserve">Dokazovano delo na projektih se mora jasno razlikovati od </w:t>
      </w:r>
      <w:r w:rsidR="009A3A29" w:rsidRPr="00B1671E">
        <w:rPr>
          <w:i/>
          <w:iCs/>
          <w:spacing w:val="-2"/>
        </w:rPr>
        <w:t xml:space="preserve"> </w:t>
      </w:r>
      <w:r w:rsidR="009A4A67" w:rsidRPr="00B1671E">
        <w:rPr>
          <w:i/>
          <w:iCs/>
          <w:spacing w:val="-2"/>
        </w:rPr>
        <w:t>aplikaci</w:t>
      </w:r>
      <w:r w:rsidR="004F2120" w:rsidRPr="00B1671E">
        <w:rPr>
          <w:i/>
          <w:iCs/>
          <w:spacing w:val="-2"/>
        </w:rPr>
        <w:t>je</w:t>
      </w:r>
      <w:r w:rsidR="009A4A67" w:rsidRPr="00B1671E">
        <w:rPr>
          <w:i/>
          <w:iCs/>
          <w:spacing w:val="-2"/>
        </w:rPr>
        <w:t xml:space="preserve"> stroke, ki se upošteva pri točki II/1.</w:t>
      </w:r>
    </w:p>
    <w:p w:rsidR="00C77D20" w:rsidRPr="007723CF" w:rsidRDefault="00C77D20" w:rsidP="00C77D20">
      <w:pPr>
        <w:widowControl w:val="0"/>
        <w:autoSpaceDE w:val="0"/>
        <w:autoSpaceDN w:val="0"/>
        <w:adjustRightInd w:val="0"/>
        <w:spacing w:line="274" w:lineRule="exact"/>
        <w:ind w:left="361" w:right="2309"/>
      </w:pPr>
    </w:p>
    <w:p w:rsidR="00C77D20" w:rsidRPr="007723CF" w:rsidRDefault="00C77D20" w:rsidP="00C77D20">
      <w:pPr>
        <w:widowControl w:val="0"/>
        <w:numPr>
          <w:ilvl w:val="0"/>
          <w:numId w:val="3"/>
        </w:numPr>
        <w:autoSpaceDE w:val="0"/>
        <w:autoSpaceDN w:val="0"/>
        <w:adjustRightInd w:val="0"/>
        <w:spacing w:line="275" w:lineRule="exact"/>
        <w:ind w:right="28"/>
      </w:pPr>
      <w:r w:rsidRPr="006E4BB2">
        <w:rPr>
          <w:spacing w:val="2"/>
        </w:rPr>
        <w:t xml:space="preserve">Pridobitev dokumentiranega patenta ali inovacije s strokovnega področja, za katerega </w:t>
      </w:r>
      <w:r w:rsidRPr="006E4BB2">
        <w:rPr>
          <w:spacing w:val="-3"/>
        </w:rPr>
        <w:t xml:space="preserve">kandidat kandidira za predavatelja. </w:t>
      </w:r>
    </w:p>
    <w:p w:rsidR="00C77D20" w:rsidRPr="007723CF" w:rsidRDefault="00C77D20" w:rsidP="00C77D20">
      <w:pPr>
        <w:widowControl w:val="0"/>
        <w:autoSpaceDE w:val="0"/>
        <w:autoSpaceDN w:val="0"/>
        <w:adjustRightInd w:val="0"/>
        <w:spacing w:line="287" w:lineRule="exact"/>
        <w:ind w:left="361" w:right="5145"/>
      </w:pPr>
    </w:p>
    <w:p w:rsidR="00C77D20" w:rsidRPr="007723CF" w:rsidRDefault="00C77D20" w:rsidP="00C77D20">
      <w:pPr>
        <w:widowControl w:val="0"/>
        <w:autoSpaceDE w:val="0"/>
        <w:autoSpaceDN w:val="0"/>
        <w:adjustRightInd w:val="0"/>
        <w:spacing w:line="265" w:lineRule="exact"/>
        <w:ind w:left="361" w:right="3753"/>
      </w:pPr>
      <w:r w:rsidRPr="007723CF">
        <w:rPr>
          <w:i/>
          <w:iCs/>
          <w:spacing w:val="-3"/>
        </w:rPr>
        <w:t>Potrdilo o pridobljenem patentu oz</w:t>
      </w:r>
      <w:r>
        <w:rPr>
          <w:i/>
          <w:iCs/>
          <w:spacing w:val="-3"/>
        </w:rPr>
        <w:t>.</w:t>
      </w:r>
      <w:r w:rsidRPr="007723CF">
        <w:rPr>
          <w:i/>
          <w:iCs/>
          <w:spacing w:val="-3"/>
        </w:rPr>
        <w:t xml:space="preserve"> inovaciji. </w:t>
      </w:r>
    </w:p>
    <w:p w:rsidR="00C77D20" w:rsidRPr="007723CF" w:rsidRDefault="00C77D20" w:rsidP="00C77D20">
      <w:pPr>
        <w:widowControl w:val="0"/>
        <w:autoSpaceDE w:val="0"/>
        <w:autoSpaceDN w:val="0"/>
        <w:adjustRightInd w:val="0"/>
        <w:spacing w:line="240" w:lineRule="exact"/>
        <w:ind w:left="361" w:right="3753"/>
      </w:pPr>
      <w:r>
        <w:br/>
      </w:r>
    </w:p>
    <w:p w:rsidR="00C77D20" w:rsidRPr="007723CF" w:rsidRDefault="00C77D20" w:rsidP="00C77D20">
      <w:pPr>
        <w:widowControl w:val="0"/>
        <w:numPr>
          <w:ilvl w:val="0"/>
          <w:numId w:val="3"/>
        </w:numPr>
        <w:autoSpaceDE w:val="0"/>
        <w:autoSpaceDN w:val="0"/>
        <w:adjustRightInd w:val="0"/>
        <w:spacing w:line="275" w:lineRule="exact"/>
        <w:ind w:right="29"/>
        <w:jc w:val="both"/>
      </w:pPr>
      <w:r w:rsidRPr="007723CF">
        <w:rPr>
          <w:spacing w:val="1"/>
        </w:rPr>
        <w:t>Dokazila o posebnih znanjih in veščinah s strokovnega področja, za katerega kandidat</w:t>
      </w:r>
      <w:r>
        <w:rPr>
          <w:spacing w:val="1"/>
        </w:rPr>
        <w:t xml:space="preserve"> </w:t>
      </w:r>
      <w:r w:rsidRPr="007723CF">
        <w:t xml:space="preserve">kandidira za predavatelja in niso del študijskih programov, po katerih si je kandidat pridobil </w:t>
      </w:r>
      <w:r w:rsidRPr="007723CF">
        <w:rPr>
          <w:spacing w:val="-5"/>
        </w:rPr>
        <w:t xml:space="preserve">zahtevano izobrazbo. </w:t>
      </w:r>
    </w:p>
    <w:p w:rsidR="00C77D20" w:rsidRPr="007723CF" w:rsidRDefault="00C77D20" w:rsidP="00C77D20">
      <w:pPr>
        <w:widowControl w:val="0"/>
        <w:autoSpaceDE w:val="0"/>
        <w:autoSpaceDN w:val="0"/>
        <w:adjustRightInd w:val="0"/>
        <w:spacing w:line="277" w:lineRule="exact"/>
        <w:ind w:left="361" w:right="28"/>
        <w:jc w:val="both"/>
      </w:pPr>
    </w:p>
    <w:p w:rsidR="00C77D20" w:rsidRPr="008E6B06" w:rsidRDefault="00C77D20" w:rsidP="00C77D20">
      <w:pPr>
        <w:spacing w:after="120"/>
        <w:jc w:val="both"/>
        <w:rPr>
          <w:i/>
        </w:rPr>
      </w:pPr>
      <w:r w:rsidRPr="00DD3ED7">
        <w:rPr>
          <w:i/>
          <w:color w:val="FF0000"/>
        </w:rPr>
        <w:t xml:space="preserve">     </w:t>
      </w:r>
      <w:r w:rsidRPr="00717985">
        <w:rPr>
          <w:i/>
        </w:rPr>
        <w:t>Upoštevajo se le posebna</w:t>
      </w:r>
      <w:r w:rsidRPr="008E6B06">
        <w:rPr>
          <w:i/>
        </w:rPr>
        <w:t xml:space="preserve"> znanja, ki se izkazujejo z ustrezno zahtevnim izpitom, npr.  </w:t>
      </w:r>
      <w:r>
        <w:rPr>
          <w:i/>
        </w:rPr>
        <w:br/>
        <w:t xml:space="preserve">     </w:t>
      </w:r>
      <w:r w:rsidRPr="008E6B06">
        <w:rPr>
          <w:i/>
        </w:rPr>
        <w:t xml:space="preserve">pravosodni izpit,  izpit za revizorja,  sodnega tolmača,  za pooblaščenega inženirja, opravljen </w:t>
      </w:r>
      <w:r>
        <w:rPr>
          <w:i/>
        </w:rPr>
        <w:br/>
        <w:t xml:space="preserve">     </w:t>
      </w:r>
      <w:r w:rsidRPr="008E6B06">
        <w:rPr>
          <w:i/>
        </w:rPr>
        <w:t xml:space="preserve">pri Inženirski zbornici Slovenije ipd.  </w:t>
      </w:r>
    </w:p>
    <w:p w:rsidR="00C77D20" w:rsidRPr="008E6B06" w:rsidRDefault="00C77D20" w:rsidP="00C77D20">
      <w:pPr>
        <w:spacing w:after="120"/>
        <w:jc w:val="both"/>
        <w:rPr>
          <w:i/>
        </w:rPr>
      </w:pPr>
      <w:r>
        <w:rPr>
          <w:i/>
        </w:rPr>
        <w:t xml:space="preserve">     </w:t>
      </w:r>
      <w:r w:rsidRPr="008E6B06">
        <w:rPr>
          <w:i/>
        </w:rPr>
        <w:t xml:space="preserve">Kot posebna znanja </w:t>
      </w:r>
      <w:r>
        <w:rPr>
          <w:i/>
        </w:rPr>
        <w:t xml:space="preserve">se </w:t>
      </w:r>
      <w:r w:rsidRPr="008E6B06">
        <w:rPr>
          <w:i/>
        </w:rPr>
        <w:t xml:space="preserve">upošteva specializacijo na ustreznem strokovnem področju </w:t>
      </w:r>
      <w:r>
        <w:rPr>
          <w:i/>
        </w:rPr>
        <w:t>in</w:t>
      </w:r>
      <w:r w:rsidRPr="008E6B06">
        <w:rPr>
          <w:i/>
        </w:rPr>
        <w:t xml:space="preserve"> tudi  </w:t>
      </w:r>
      <w:r>
        <w:rPr>
          <w:i/>
        </w:rPr>
        <w:br/>
        <w:t xml:space="preserve">     </w:t>
      </w:r>
      <w:r w:rsidRPr="008E6B06">
        <w:rPr>
          <w:i/>
        </w:rPr>
        <w:t>nekater</w:t>
      </w:r>
      <w:r>
        <w:rPr>
          <w:i/>
        </w:rPr>
        <w:t>i</w:t>
      </w:r>
      <w:r w:rsidRPr="008E6B06">
        <w:rPr>
          <w:i/>
        </w:rPr>
        <w:t xml:space="preserve"> posebej zahtevn</w:t>
      </w:r>
      <w:r>
        <w:rPr>
          <w:i/>
        </w:rPr>
        <w:t>i</w:t>
      </w:r>
      <w:r w:rsidRPr="008E6B06">
        <w:rPr>
          <w:i/>
        </w:rPr>
        <w:t xml:space="preserve"> certifikat</w:t>
      </w:r>
      <w:r>
        <w:rPr>
          <w:i/>
        </w:rPr>
        <w:t>i</w:t>
      </w:r>
      <w:r w:rsidRPr="008E6B06">
        <w:rPr>
          <w:i/>
        </w:rPr>
        <w:t xml:space="preserve"> s področja IKT. </w:t>
      </w:r>
    </w:p>
    <w:p w:rsidR="00C77D20" w:rsidRPr="008E6B06" w:rsidRDefault="00C77D20" w:rsidP="00C77D20">
      <w:pPr>
        <w:spacing w:after="120"/>
        <w:jc w:val="both"/>
        <w:rPr>
          <w:i/>
        </w:rPr>
      </w:pPr>
      <w:r>
        <w:rPr>
          <w:i/>
        </w:rPr>
        <w:t xml:space="preserve">     </w:t>
      </w:r>
      <w:r w:rsidRPr="008E6B06">
        <w:rPr>
          <w:i/>
        </w:rPr>
        <w:t>Ne upošteva</w:t>
      </w:r>
      <w:r>
        <w:rPr>
          <w:i/>
        </w:rPr>
        <w:t>jo se</w:t>
      </w:r>
      <w:r w:rsidRPr="008E6B06">
        <w:rPr>
          <w:i/>
        </w:rPr>
        <w:t xml:space="preserve"> različn</w:t>
      </w:r>
      <w:r>
        <w:rPr>
          <w:i/>
        </w:rPr>
        <w:t>a</w:t>
      </w:r>
      <w:r w:rsidRPr="008E6B06">
        <w:rPr>
          <w:i/>
        </w:rPr>
        <w:t xml:space="preserve"> jezikovn</w:t>
      </w:r>
      <w:r>
        <w:rPr>
          <w:i/>
        </w:rPr>
        <w:t>a</w:t>
      </w:r>
      <w:r w:rsidRPr="008E6B06">
        <w:rPr>
          <w:i/>
        </w:rPr>
        <w:t xml:space="preserve"> ali računalnišk</w:t>
      </w:r>
      <w:r>
        <w:rPr>
          <w:i/>
        </w:rPr>
        <w:t>a</w:t>
      </w:r>
      <w:r w:rsidRPr="008E6B06">
        <w:rPr>
          <w:i/>
        </w:rPr>
        <w:t xml:space="preserve"> usposabljanj</w:t>
      </w:r>
      <w:r>
        <w:rPr>
          <w:i/>
        </w:rPr>
        <w:t>a</w:t>
      </w:r>
      <w:r w:rsidRPr="008E6B06">
        <w:rPr>
          <w:i/>
        </w:rPr>
        <w:t>, usposabljanj</w:t>
      </w:r>
      <w:r>
        <w:rPr>
          <w:i/>
        </w:rPr>
        <w:t>a</w:t>
      </w:r>
      <w:r w:rsidRPr="008E6B06">
        <w:rPr>
          <w:i/>
        </w:rPr>
        <w:t xml:space="preserve"> za komisije </w:t>
      </w:r>
      <w:r>
        <w:rPr>
          <w:i/>
        </w:rPr>
        <w:br/>
        <w:t xml:space="preserve">     </w:t>
      </w:r>
      <w:r w:rsidRPr="008E6B06">
        <w:rPr>
          <w:i/>
        </w:rPr>
        <w:t xml:space="preserve">za </w:t>
      </w:r>
      <w:r>
        <w:rPr>
          <w:i/>
        </w:rPr>
        <w:t xml:space="preserve"> </w:t>
      </w:r>
      <w:r w:rsidRPr="008E6B06">
        <w:rPr>
          <w:i/>
        </w:rPr>
        <w:t>NPK, prav tako ne udeležbe na različnih usposabljanjih</w:t>
      </w:r>
      <w:r>
        <w:rPr>
          <w:i/>
        </w:rPr>
        <w:t>, okroglih mizah ipd.</w:t>
      </w:r>
    </w:p>
    <w:p w:rsidR="00C77D20" w:rsidRDefault="00C77D20" w:rsidP="00C77D20">
      <w:pPr>
        <w:widowControl w:val="0"/>
        <w:autoSpaceDE w:val="0"/>
        <w:autoSpaceDN w:val="0"/>
        <w:adjustRightInd w:val="0"/>
        <w:spacing w:line="275" w:lineRule="exact"/>
        <w:ind w:left="361" w:right="28"/>
        <w:rPr>
          <w:i/>
          <w:iCs/>
          <w:spacing w:val="-14"/>
        </w:rPr>
      </w:pPr>
    </w:p>
    <w:p w:rsidR="004F2120" w:rsidRDefault="004F2120" w:rsidP="00C77D20">
      <w:pPr>
        <w:widowControl w:val="0"/>
        <w:autoSpaceDE w:val="0"/>
        <w:autoSpaceDN w:val="0"/>
        <w:adjustRightInd w:val="0"/>
        <w:spacing w:line="265" w:lineRule="exact"/>
        <w:ind w:left="1" w:right="-1"/>
        <w:jc w:val="both"/>
        <w:rPr>
          <w:b/>
          <w:spacing w:val="-2"/>
          <w:sz w:val="26"/>
          <w:szCs w:val="26"/>
        </w:rPr>
      </w:pPr>
    </w:p>
    <w:p w:rsidR="004F2120" w:rsidRDefault="004F2120" w:rsidP="00C77D20">
      <w:pPr>
        <w:widowControl w:val="0"/>
        <w:autoSpaceDE w:val="0"/>
        <w:autoSpaceDN w:val="0"/>
        <w:adjustRightInd w:val="0"/>
        <w:spacing w:line="265" w:lineRule="exact"/>
        <w:ind w:left="1" w:right="-1"/>
        <w:jc w:val="both"/>
        <w:rPr>
          <w:b/>
          <w:spacing w:val="-2"/>
          <w:sz w:val="26"/>
          <w:szCs w:val="26"/>
        </w:rPr>
      </w:pPr>
    </w:p>
    <w:p w:rsidR="00B1671E" w:rsidRDefault="00B1671E">
      <w:pPr>
        <w:spacing w:line="276" w:lineRule="auto"/>
        <w:rPr>
          <w:b/>
          <w:spacing w:val="-2"/>
          <w:sz w:val="26"/>
          <w:szCs w:val="26"/>
        </w:rPr>
      </w:pPr>
      <w:r>
        <w:rPr>
          <w:b/>
          <w:spacing w:val="-2"/>
          <w:sz w:val="26"/>
          <w:szCs w:val="26"/>
        </w:rPr>
        <w:br w:type="page"/>
      </w:r>
    </w:p>
    <w:p w:rsidR="00C77D20" w:rsidRPr="002E6786" w:rsidRDefault="00C77D20" w:rsidP="00C77D20">
      <w:pPr>
        <w:widowControl w:val="0"/>
        <w:autoSpaceDE w:val="0"/>
        <w:autoSpaceDN w:val="0"/>
        <w:adjustRightInd w:val="0"/>
        <w:spacing w:line="265" w:lineRule="exact"/>
        <w:ind w:left="1" w:right="-1"/>
        <w:jc w:val="both"/>
        <w:rPr>
          <w:b/>
          <w:spacing w:val="-2"/>
          <w:sz w:val="26"/>
          <w:szCs w:val="26"/>
        </w:rPr>
      </w:pPr>
      <w:r w:rsidRPr="002E6786">
        <w:rPr>
          <w:b/>
          <w:spacing w:val="-2"/>
          <w:sz w:val="26"/>
          <w:szCs w:val="26"/>
        </w:rPr>
        <w:lastRenderedPageBreak/>
        <w:t xml:space="preserve">Ravnateljice in ravnatelje prosimo, da posvetijo pozornost še naslednjim zadevam: </w:t>
      </w:r>
    </w:p>
    <w:p w:rsidR="00C77D20" w:rsidRDefault="00C77D20" w:rsidP="00C77D20">
      <w:pPr>
        <w:widowControl w:val="0"/>
        <w:autoSpaceDE w:val="0"/>
        <w:autoSpaceDN w:val="0"/>
        <w:adjustRightInd w:val="0"/>
        <w:spacing w:line="306" w:lineRule="exact"/>
        <w:ind w:left="1" w:right="28"/>
        <w:jc w:val="both"/>
        <w:rPr>
          <w:spacing w:val="1"/>
        </w:rPr>
      </w:pPr>
    </w:p>
    <w:p w:rsidR="00C77D20" w:rsidRPr="00EB3339" w:rsidRDefault="00C77D20" w:rsidP="00C77D20">
      <w:pPr>
        <w:widowControl w:val="0"/>
        <w:numPr>
          <w:ilvl w:val="0"/>
          <w:numId w:val="4"/>
        </w:numPr>
        <w:autoSpaceDE w:val="0"/>
        <w:autoSpaceDN w:val="0"/>
        <w:adjustRightInd w:val="0"/>
        <w:spacing w:after="120" w:line="306" w:lineRule="exact"/>
        <w:ind w:left="714" w:right="28" w:hanging="357"/>
        <w:jc w:val="both"/>
      </w:pPr>
      <w:r w:rsidRPr="007723CF">
        <w:rPr>
          <w:spacing w:val="1"/>
        </w:rPr>
        <w:t>Če kandidat</w:t>
      </w:r>
      <w:r>
        <w:rPr>
          <w:spacing w:val="1"/>
        </w:rPr>
        <w:t xml:space="preserve"> prvič </w:t>
      </w:r>
      <w:r w:rsidRPr="007723CF">
        <w:rPr>
          <w:spacing w:val="1"/>
        </w:rPr>
        <w:t xml:space="preserve">kandidira za </w:t>
      </w:r>
      <w:r>
        <w:rPr>
          <w:spacing w:val="1"/>
        </w:rPr>
        <w:t xml:space="preserve">neko </w:t>
      </w:r>
      <w:r w:rsidRPr="007723CF">
        <w:rPr>
          <w:spacing w:val="1"/>
        </w:rPr>
        <w:t xml:space="preserve">strokovno področje (npr. dodatna področja glede na </w:t>
      </w:r>
      <w:r w:rsidRPr="007723CF">
        <w:rPr>
          <w:spacing w:val="-2"/>
        </w:rPr>
        <w:t xml:space="preserve">dosedanje imenovanje), mora priložiti </w:t>
      </w:r>
      <w:r>
        <w:rPr>
          <w:spacing w:val="-2"/>
        </w:rPr>
        <w:t xml:space="preserve">dokazila, </w:t>
      </w:r>
      <w:r w:rsidRPr="007723CF">
        <w:rPr>
          <w:spacing w:val="-2"/>
        </w:rPr>
        <w:t>iz katerih bo</w:t>
      </w:r>
      <w:r>
        <w:rPr>
          <w:spacing w:val="-2"/>
        </w:rPr>
        <w:t xml:space="preserve">do jasno </w:t>
      </w:r>
      <w:r w:rsidRPr="007723CF">
        <w:rPr>
          <w:spacing w:val="-2"/>
        </w:rPr>
        <w:t>razvidn</w:t>
      </w:r>
      <w:r>
        <w:rPr>
          <w:spacing w:val="-2"/>
        </w:rPr>
        <w:t>e</w:t>
      </w:r>
      <w:r w:rsidRPr="007723CF">
        <w:rPr>
          <w:spacing w:val="-2"/>
        </w:rPr>
        <w:t xml:space="preserve"> </w:t>
      </w:r>
      <w:r>
        <w:rPr>
          <w:spacing w:val="-2"/>
        </w:rPr>
        <w:t xml:space="preserve">strokovne </w:t>
      </w:r>
      <w:r w:rsidRPr="007723CF">
        <w:rPr>
          <w:spacing w:val="-2"/>
        </w:rPr>
        <w:t xml:space="preserve">reference na </w:t>
      </w:r>
      <w:r>
        <w:rPr>
          <w:spacing w:val="-2"/>
        </w:rPr>
        <w:t xml:space="preserve">novem </w:t>
      </w:r>
      <w:r w:rsidRPr="007723CF">
        <w:rPr>
          <w:spacing w:val="1"/>
        </w:rPr>
        <w:t>strokovnem področju</w:t>
      </w:r>
      <w:r w:rsidRPr="007723CF">
        <w:rPr>
          <w:spacing w:val="-2"/>
        </w:rPr>
        <w:t xml:space="preserve">. </w:t>
      </w:r>
    </w:p>
    <w:p w:rsidR="00C77D20" w:rsidRPr="00EB3339" w:rsidRDefault="00C77D20" w:rsidP="00C77D20">
      <w:pPr>
        <w:widowControl w:val="0"/>
        <w:numPr>
          <w:ilvl w:val="0"/>
          <w:numId w:val="4"/>
        </w:numPr>
        <w:autoSpaceDE w:val="0"/>
        <w:autoSpaceDN w:val="0"/>
        <w:adjustRightInd w:val="0"/>
        <w:spacing w:after="120" w:line="276" w:lineRule="exact"/>
        <w:ind w:left="714" w:right="29" w:hanging="357"/>
        <w:jc w:val="both"/>
      </w:pPr>
      <w:r>
        <w:t>P</w:t>
      </w:r>
      <w:r w:rsidRPr="007723CF">
        <w:t>ri ponovnem imenovanju</w:t>
      </w:r>
      <w:r>
        <w:t xml:space="preserve"> morajo biti vsa dokazila izdana v zadnjih petih letih. </w:t>
      </w:r>
    </w:p>
    <w:p w:rsidR="00C77D20" w:rsidRPr="00B1671E" w:rsidRDefault="00C77D20" w:rsidP="00C77D20">
      <w:pPr>
        <w:widowControl w:val="0"/>
        <w:numPr>
          <w:ilvl w:val="0"/>
          <w:numId w:val="4"/>
        </w:numPr>
        <w:autoSpaceDE w:val="0"/>
        <w:autoSpaceDN w:val="0"/>
        <w:adjustRightInd w:val="0"/>
        <w:spacing w:after="120" w:line="276" w:lineRule="exact"/>
        <w:ind w:left="714" w:right="29" w:hanging="357"/>
        <w:jc w:val="both"/>
      </w:pPr>
      <w:r>
        <w:rPr>
          <w:spacing w:val="-4"/>
        </w:rPr>
        <w:t xml:space="preserve">Za vsako ponovno imenovanje morajo biti predložena dokazila o opravljenem pedagoško </w:t>
      </w:r>
      <w:r w:rsidRPr="00C3304F">
        <w:rPr>
          <w:spacing w:val="-4"/>
        </w:rPr>
        <w:t>andragoškem izobraževanju (če je zahtevano) in o opravljenem pedagoškem strokovnem izpitu</w:t>
      </w:r>
      <w:r w:rsidR="00C3304F" w:rsidRPr="00C3304F">
        <w:rPr>
          <w:spacing w:val="-4"/>
        </w:rPr>
        <w:t xml:space="preserve"> </w:t>
      </w:r>
      <w:r w:rsidR="00C3304F" w:rsidRPr="00B1671E">
        <w:rPr>
          <w:shd w:val="clear" w:color="auto" w:fill="FFFFFF"/>
        </w:rPr>
        <w:t>ali nastopnem predavanju</w:t>
      </w:r>
      <w:r w:rsidR="004F2120" w:rsidRPr="00B1671E">
        <w:rPr>
          <w:shd w:val="clear" w:color="auto" w:fill="FFFFFF"/>
        </w:rPr>
        <w:t>.</w:t>
      </w:r>
    </w:p>
    <w:p w:rsidR="00C77D20" w:rsidRPr="007723CF" w:rsidRDefault="00C77D20" w:rsidP="00C77D20">
      <w:pPr>
        <w:widowControl w:val="0"/>
        <w:numPr>
          <w:ilvl w:val="0"/>
          <w:numId w:val="4"/>
        </w:numPr>
        <w:autoSpaceDE w:val="0"/>
        <w:autoSpaceDN w:val="0"/>
        <w:adjustRightInd w:val="0"/>
        <w:spacing w:after="120" w:line="276" w:lineRule="exact"/>
        <w:ind w:left="714" w:right="27" w:hanging="357"/>
        <w:jc w:val="both"/>
      </w:pPr>
      <w:r w:rsidRPr="007723CF">
        <w:t xml:space="preserve">Eno potrdilo se upošteva le za en kriterij (npr. pri jezikoslovcih - ne hkrati za aplikacijo </w:t>
      </w:r>
      <w:r w:rsidRPr="007723CF">
        <w:rPr>
          <w:spacing w:val="-2"/>
        </w:rPr>
        <w:t>stroke in posebna znanja</w:t>
      </w:r>
      <w:r>
        <w:rPr>
          <w:spacing w:val="-2"/>
        </w:rPr>
        <w:t xml:space="preserve"> </w:t>
      </w:r>
      <w:r w:rsidRPr="007723CF">
        <w:rPr>
          <w:spacing w:val="-14"/>
        </w:rPr>
        <w:t xml:space="preserve">ipd.). </w:t>
      </w:r>
    </w:p>
    <w:p w:rsidR="00C77D20" w:rsidRPr="00717985" w:rsidRDefault="00C77D20" w:rsidP="00C77D20">
      <w:pPr>
        <w:widowControl w:val="0"/>
        <w:numPr>
          <w:ilvl w:val="0"/>
          <w:numId w:val="4"/>
        </w:numPr>
        <w:autoSpaceDE w:val="0"/>
        <w:autoSpaceDN w:val="0"/>
        <w:adjustRightInd w:val="0"/>
        <w:spacing w:after="120" w:line="275" w:lineRule="exact"/>
        <w:ind w:left="714" w:right="29" w:hanging="357"/>
        <w:jc w:val="both"/>
      </w:pPr>
      <w:r>
        <w:t xml:space="preserve">Kdor je bil imenovan v naziv predavatelj, pa v obdobju veljavnosti naziva ni opravljal dela </w:t>
      </w:r>
      <w:r w:rsidRPr="00717985">
        <w:t xml:space="preserve">predavatelja višje šole, </w:t>
      </w:r>
      <w:bookmarkStart w:id="0" w:name="_GoBack"/>
      <w:bookmarkEnd w:id="0"/>
      <w:r w:rsidRPr="00717985">
        <w:t xml:space="preserve">se ga obravnava po postopku za  prvo imenovanje – dokazovati mora 2 + 2 posebnih dosežkov. V tem primeru kandidat napiše in podpiše izjavo o tem, da v obdobju veljavnosti naziva ni delal kot predavatelj višje šole. </w:t>
      </w:r>
    </w:p>
    <w:p w:rsidR="00C77D20" w:rsidRPr="007723CF" w:rsidRDefault="00C77D20" w:rsidP="00C77D20">
      <w:pPr>
        <w:widowControl w:val="0"/>
        <w:numPr>
          <w:ilvl w:val="0"/>
          <w:numId w:val="4"/>
        </w:numPr>
        <w:autoSpaceDE w:val="0"/>
        <w:autoSpaceDN w:val="0"/>
        <w:adjustRightInd w:val="0"/>
        <w:spacing w:after="120" w:line="276" w:lineRule="exact"/>
        <w:ind w:left="714" w:right="29" w:hanging="357"/>
        <w:jc w:val="both"/>
      </w:pPr>
      <w:r w:rsidRPr="007723CF">
        <w:t xml:space="preserve">Ker je podpisana </w:t>
      </w:r>
      <w:r w:rsidRPr="00717985">
        <w:t>izjava (obrazec 1) del popolne vloge</w:t>
      </w:r>
      <w:r w:rsidRPr="007723CF">
        <w:t xml:space="preserve">, </w:t>
      </w:r>
      <w:r>
        <w:t xml:space="preserve">je potrebno pozornost nameniti </w:t>
      </w:r>
      <w:r w:rsidRPr="007723CF">
        <w:t>podpis</w:t>
      </w:r>
      <w:r>
        <w:t>u</w:t>
      </w:r>
      <w:r w:rsidRPr="007723CF">
        <w:t xml:space="preserve"> s strani </w:t>
      </w:r>
      <w:r w:rsidRPr="007723CF">
        <w:rPr>
          <w:spacing w:val="-8"/>
        </w:rPr>
        <w:t>kandidata</w:t>
      </w:r>
      <w:r>
        <w:rPr>
          <w:spacing w:val="-8"/>
        </w:rPr>
        <w:t xml:space="preserve"> in odgovorne osebe na šoli.</w:t>
      </w:r>
    </w:p>
    <w:p w:rsidR="00C77D20" w:rsidRDefault="00C77D20" w:rsidP="00C77D20">
      <w:pPr>
        <w:widowControl w:val="0"/>
        <w:numPr>
          <w:ilvl w:val="0"/>
          <w:numId w:val="4"/>
        </w:numPr>
        <w:autoSpaceDE w:val="0"/>
        <w:autoSpaceDN w:val="0"/>
        <w:adjustRightInd w:val="0"/>
        <w:spacing w:after="120" w:line="276" w:lineRule="exact"/>
        <w:ind w:left="714" w:right="28" w:hanging="357"/>
        <w:jc w:val="both"/>
        <w:rPr>
          <w:spacing w:val="-2"/>
        </w:rPr>
      </w:pPr>
      <w:r>
        <w:t xml:space="preserve">Za prvo presojo dokumentacije so odgovorne </w:t>
      </w:r>
      <w:r w:rsidRPr="007723CF">
        <w:t xml:space="preserve">šole </w:t>
      </w:r>
      <w:r>
        <w:t xml:space="preserve">oz. </w:t>
      </w:r>
      <w:r w:rsidRPr="007723CF">
        <w:t>ravnatelji(</w:t>
      </w:r>
      <w:proofErr w:type="spellStart"/>
      <w:r w:rsidRPr="007723CF">
        <w:t>ce</w:t>
      </w:r>
      <w:proofErr w:type="spellEnd"/>
      <w:r w:rsidRPr="007723CF">
        <w:t>)</w:t>
      </w:r>
      <w:r>
        <w:t xml:space="preserve">. </w:t>
      </w:r>
      <w:r>
        <w:rPr>
          <w:spacing w:val="-2"/>
        </w:rPr>
        <w:t xml:space="preserve">V primeru </w:t>
      </w:r>
      <w:r w:rsidRPr="007723CF">
        <w:rPr>
          <w:spacing w:val="-2"/>
        </w:rPr>
        <w:t>ocen</w:t>
      </w:r>
      <w:r>
        <w:rPr>
          <w:spacing w:val="-2"/>
        </w:rPr>
        <w:t>e</w:t>
      </w:r>
      <w:r w:rsidRPr="007723CF">
        <w:rPr>
          <w:spacing w:val="-2"/>
        </w:rPr>
        <w:t xml:space="preserve">, da kandidati nimajo pogojev za imenovanje, jim </w:t>
      </w:r>
      <w:r>
        <w:rPr>
          <w:spacing w:val="-2"/>
        </w:rPr>
        <w:t xml:space="preserve">je </w:t>
      </w:r>
      <w:r w:rsidRPr="007723CF">
        <w:rPr>
          <w:spacing w:val="-2"/>
        </w:rPr>
        <w:t xml:space="preserve">to </w:t>
      </w:r>
      <w:r>
        <w:rPr>
          <w:spacing w:val="-2"/>
        </w:rPr>
        <w:t xml:space="preserve">potrebno </w:t>
      </w:r>
      <w:r w:rsidRPr="007723CF">
        <w:rPr>
          <w:spacing w:val="-2"/>
        </w:rPr>
        <w:t>ustrezno p</w:t>
      </w:r>
      <w:r>
        <w:rPr>
          <w:spacing w:val="-2"/>
        </w:rPr>
        <w:t>redstaviti še pred vložitvijo vloge na komisijo.</w:t>
      </w:r>
    </w:p>
    <w:p w:rsidR="00C77D20" w:rsidRPr="00717985" w:rsidRDefault="00C77D20" w:rsidP="00C77D20">
      <w:pPr>
        <w:widowControl w:val="0"/>
        <w:numPr>
          <w:ilvl w:val="0"/>
          <w:numId w:val="4"/>
        </w:numPr>
        <w:autoSpaceDE w:val="0"/>
        <w:autoSpaceDN w:val="0"/>
        <w:adjustRightInd w:val="0"/>
        <w:spacing w:after="120" w:line="276" w:lineRule="exact"/>
        <w:ind w:left="714" w:right="28" w:hanging="357"/>
        <w:jc w:val="both"/>
        <w:rPr>
          <w:spacing w:val="-2"/>
        </w:rPr>
      </w:pPr>
      <w:r>
        <w:rPr>
          <w:spacing w:val="-2"/>
        </w:rPr>
        <w:t xml:space="preserve">V skladu s priporočilom strokovnega sveta se </w:t>
      </w:r>
      <w:r w:rsidRPr="00356155">
        <w:t xml:space="preserve">vlogi </w:t>
      </w:r>
      <w:r>
        <w:t xml:space="preserve">poleg obveznih prilog iz obrazca 1 </w:t>
      </w:r>
      <w:r w:rsidRPr="00356155">
        <w:t xml:space="preserve">priloži največ 8 </w:t>
      </w:r>
      <w:r>
        <w:t>dokazil</w:t>
      </w:r>
      <w:r w:rsidRPr="00356155">
        <w:t>. Če šole ne opravi</w:t>
      </w:r>
      <w:r>
        <w:t>jo</w:t>
      </w:r>
      <w:r w:rsidRPr="00356155">
        <w:t xml:space="preserve"> izbora </w:t>
      </w:r>
      <w:r>
        <w:t>dokazil</w:t>
      </w:r>
      <w:r w:rsidRPr="00356155">
        <w:t xml:space="preserve">, ki jih predloži </w:t>
      </w:r>
      <w:r w:rsidRPr="00717985">
        <w:t>kandidat in priložijo več kot 15 dokazil, bo komisija praviloma vlogo zavrnila in od šole zahteva, da ponovno uredi dokumentacijo.</w:t>
      </w:r>
    </w:p>
    <w:p w:rsidR="00C77D20" w:rsidRPr="006E4BB2" w:rsidRDefault="00C77D20" w:rsidP="00C77D20">
      <w:pPr>
        <w:widowControl w:val="0"/>
        <w:numPr>
          <w:ilvl w:val="0"/>
          <w:numId w:val="4"/>
        </w:numPr>
        <w:autoSpaceDE w:val="0"/>
        <w:autoSpaceDN w:val="0"/>
        <w:adjustRightInd w:val="0"/>
        <w:spacing w:after="120" w:line="276" w:lineRule="exact"/>
        <w:ind w:left="714" w:right="28" w:hanging="357"/>
        <w:jc w:val="both"/>
        <w:rPr>
          <w:spacing w:val="-2"/>
        </w:rPr>
      </w:pPr>
      <w:r w:rsidRPr="00CE74EC">
        <w:t>Vsem dokazilom, napisanim v tujem jeziku, mora biti priložen ustrezen prevod v slovenščino.</w:t>
      </w:r>
    </w:p>
    <w:p w:rsidR="00C77D20" w:rsidRPr="00CE74EC" w:rsidRDefault="00C77D20" w:rsidP="00C77D20">
      <w:pPr>
        <w:widowControl w:val="0"/>
        <w:numPr>
          <w:ilvl w:val="0"/>
          <w:numId w:val="4"/>
        </w:numPr>
        <w:autoSpaceDE w:val="0"/>
        <w:autoSpaceDN w:val="0"/>
        <w:adjustRightInd w:val="0"/>
        <w:spacing w:after="120" w:line="276" w:lineRule="exact"/>
        <w:ind w:left="714" w:right="28" w:hanging="357"/>
        <w:jc w:val="both"/>
        <w:rPr>
          <w:spacing w:val="-2"/>
        </w:rPr>
      </w:pPr>
      <w:r>
        <w:t xml:space="preserve">Posamezen kandidat je lahko imenovan največ za tri predmetna področja. Kadar kandidat kandidira za več kot tri predmete in uveljavlja podobnost vsebin med temi predmeti, mora vlagatelj k vlogi za imenovanje predložiti pojasnilo (priporočljivo s katalogi znanj), da so formativni cilj posameznih predmetov enaki v priporočenem obsegu vsaj 50 %.  </w:t>
      </w:r>
    </w:p>
    <w:p w:rsidR="00C77D20" w:rsidRDefault="00C77D20" w:rsidP="00C77D20">
      <w:pPr>
        <w:widowControl w:val="0"/>
        <w:autoSpaceDE w:val="0"/>
        <w:autoSpaceDN w:val="0"/>
        <w:adjustRightInd w:val="0"/>
        <w:spacing w:line="276" w:lineRule="exact"/>
        <w:ind w:right="28"/>
        <w:jc w:val="both"/>
        <w:rPr>
          <w:spacing w:val="-2"/>
        </w:rPr>
      </w:pPr>
    </w:p>
    <w:p w:rsidR="00C77D20" w:rsidRDefault="00C77D20" w:rsidP="00C77D20">
      <w:pPr>
        <w:widowControl w:val="0"/>
        <w:autoSpaceDE w:val="0"/>
        <w:autoSpaceDN w:val="0"/>
        <w:adjustRightInd w:val="0"/>
        <w:spacing w:line="276" w:lineRule="exact"/>
        <w:ind w:right="28"/>
        <w:jc w:val="both"/>
        <w:rPr>
          <w:spacing w:val="-2"/>
        </w:rPr>
      </w:pPr>
    </w:p>
    <w:p w:rsidR="00C77D20" w:rsidRDefault="00C77D20" w:rsidP="00C77D20">
      <w:pPr>
        <w:jc w:val="both"/>
      </w:pPr>
      <w:r>
        <w:t xml:space="preserve">Prosimo vas, da pri pripravi dokumentacije objavljena navodila pozorno preberete, v primeru nejasnosti pa  lahko pokličete na tajništvo strokovnega sveta na </w:t>
      </w:r>
      <w:r w:rsidRPr="00C44148">
        <w:t>telefon 01 / 400 52 79 ali pošljete  vprašanje po elektronski pošti na naslov</w:t>
      </w:r>
      <w:r w:rsidRPr="00D26C86">
        <w:rPr>
          <w:color w:val="FF0000"/>
        </w:rPr>
        <w:t xml:space="preserve"> </w:t>
      </w:r>
      <w:hyperlink r:id="rId11" w:history="1">
        <w:r w:rsidR="00C02531" w:rsidRPr="00B83AA8">
          <w:rPr>
            <w:rStyle w:val="Hiperpovezava"/>
          </w:rPr>
          <w:t>rozmeri.gorjan@gov.si</w:t>
        </w:r>
      </w:hyperlink>
    </w:p>
    <w:p w:rsidR="00C77D20" w:rsidRDefault="00C77D20" w:rsidP="00C77D20">
      <w:pPr>
        <w:jc w:val="both"/>
      </w:pPr>
    </w:p>
    <w:p w:rsidR="00C77D20" w:rsidRDefault="00C77D20" w:rsidP="00C77D20">
      <w:pPr>
        <w:jc w:val="both"/>
      </w:pPr>
    </w:p>
    <w:p w:rsidR="00C77D20" w:rsidRDefault="00C77D20" w:rsidP="00C77D20"/>
    <w:p w:rsidR="00C77D20" w:rsidRDefault="00C77D20" w:rsidP="00C77D20">
      <w:r>
        <w:t>Ljubljana, februar 2015</w:t>
      </w:r>
    </w:p>
    <w:p w:rsidR="00C77D20" w:rsidRDefault="00C77D20" w:rsidP="00C77D20">
      <w:pPr>
        <w:widowControl w:val="0"/>
        <w:autoSpaceDE w:val="0"/>
        <w:autoSpaceDN w:val="0"/>
        <w:adjustRightInd w:val="0"/>
        <w:spacing w:line="276" w:lineRule="exact"/>
        <w:ind w:right="28"/>
        <w:rPr>
          <w:spacing w:val="-2"/>
        </w:rPr>
      </w:pPr>
    </w:p>
    <w:p w:rsidR="00C77D20" w:rsidRDefault="00C77D20" w:rsidP="00C77D20">
      <w:pPr>
        <w:widowControl w:val="0"/>
        <w:autoSpaceDE w:val="0"/>
        <w:autoSpaceDN w:val="0"/>
        <w:adjustRightInd w:val="0"/>
        <w:spacing w:line="276" w:lineRule="exact"/>
        <w:ind w:right="28"/>
        <w:rPr>
          <w:spacing w:val="-2"/>
        </w:rPr>
      </w:pPr>
    </w:p>
    <w:p w:rsidR="00C77D20" w:rsidRDefault="00C77D20" w:rsidP="00C77D20">
      <w:r>
        <w:tab/>
      </w:r>
      <w:r>
        <w:tab/>
      </w:r>
      <w:r>
        <w:tab/>
      </w:r>
      <w:r>
        <w:tab/>
      </w:r>
      <w:r>
        <w:tab/>
      </w:r>
      <w:r>
        <w:tab/>
      </w:r>
      <w:r>
        <w:tab/>
        <w:t xml:space="preserve">         mag. Marjan Velej</w:t>
      </w:r>
    </w:p>
    <w:p w:rsidR="00C77D20" w:rsidRDefault="00C77D20" w:rsidP="00C77D20">
      <w:pPr>
        <w:rPr>
          <w:spacing w:val="1"/>
        </w:rPr>
      </w:pPr>
      <w:r>
        <w:tab/>
      </w:r>
      <w:r>
        <w:tab/>
      </w:r>
      <w:r>
        <w:tab/>
      </w:r>
      <w:r>
        <w:tab/>
      </w:r>
      <w:r>
        <w:tab/>
        <w:t xml:space="preserve">predsednik Komisije </w:t>
      </w:r>
      <w:r w:rsidRPr="007723CF">
        <w:rPr>
          <w:spacing w:val="1"/>
        </w:rPr>
        <w:t xml:space="preserve">za </w:t>
      </w:r>
      <w:r>
        <w:rPr>
          <w:spacing w:val="1"/>
        </w:rPr>
        <w:t>akreditacijo višješolskih študijskih</w:t>
      </w:r>
    </w:p>
    <w:p w:rsidR="00C77D20" w:rsidRDefault="00C77D20" w:rsidP="00C77D20">
      <w:pPr>
        <w:ind w:left="2832" w:firstLine="708"/>
      </w:pPr>
      <w:r>
        <w:rPr>
          <w:spacing w:val="1"/>
        </w:rPr>
        <w:t xml:space="preserve"> </w:t>
      </w:r>
      <w:r>
        <w:rPr>
          <w:spacing w:val="1"/>
        </w:rPr>
        <w:tab/>
      </w:r>
      <w:r>
        <w:rPr>
          <w:spacing w:val="1"/>
        </w:rPr>
        <w:tab/>
        <w:t>programov in višjih strokovnih šol</w:t>
      </w:r>
    </w:p>
    <w:p w:rsidR="00C77D20" w:rsidRDefault="00C77D20" w:rsidP="00C77D20"/>
    <w:p w:rsidR="001A46DF" w:rsidRDefault="001A46DF"/>
    <w:p w:rsidR="004F2120" w:rsidRDefault="004F2120"/>
    <w:sectPr w:rsidR="004F2120" w:rsidSect="009C3C1D">
      <w:footerReference w:type="default" r:id="rId12"/>
      <w:pgSz w:w="11906" w:h="16838"/>
      <w:pgMar w:top="1077" w:right="1134" w:bottom="1077" w:left="1134" w:header="709" w:footer="709" w:gutter="0"/>
      <w:cols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0692" w:rsidRDefault="00E70692" w:rsidP="00C77D20">
      <w:r>
        <w:separator/>
      </w:r>
    </w:p>
  </w:endnote>
  <w:endnote w:type="continuationSeparator" w:id="0">
    <w:p w:rsidR="00E70692" w:rsidRDefault="00E70692" w:rsidP="00C77D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Gatineau_CE">
    <w:panose1 w:val="00000000000000000000"/>
    <w:charset w:val="EE"/>
    <w:family w:val="roman"/>
    <w:notTrueType/>
    <w:pitch w:val="variable"/>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7077" w:rsidRPr="00F35FBA" w:rsidRDefault="003B5662" w:rsidP="00F35FBA">
    <w:pPr>
      <w:pStyle w:val="Noga"/>
      <w:jc w:val="center"/>
      <w:rPr>
        <w:sz w:val="22"/>
        <w:szCs w:val="22"/>
      </w:rPr>
    </w:pPr>
    <w:r w:rsidRPr="00F35FBA">
      <w:rPr>
        <w:rStyle w:val="tevilkastrani"/>
        <w:sz w:val="22"/>
        <w:szCs w:val="22"/>
      </w:rPr>
      <w:fldChar w:fldCharType="begin"/>
    </w:r>
    <w:r w:rsidR="00774CAD" w:rsidRPr="00F35FBA">
      <w:rPr>
        <w:rStyle w:val="tevilkastrani"/>
        <w:sz w:val="22"/>
        <w:szCs w:val="22"/>
      </w:rPr>
      <w:instrText xml:space="preserve"> PAGE </w:instrText>
    </w:r>
    <w:r w:rsidRPr="00F35FBA">
      <w:rPr>
        <w:rStyle w:val="tevilkastrani"/>
        <w:sz w:val="22"/>
        <w:szCs w:val="22"/>
      </w:rPr>
      <w:fldChar w:fldCharType="separate"/>
    </w:r>
    <w:r w:rsidR="007B33D5">
      <w:rPr>
        <w:rStyle w:val="tevilkastrani"/>
        <w:noProof/>
        <w:sz w:val="22"/>
        <w:szCs w:val="22"/>
      </w:rPr>
      <w:t>8</w:t>
    </w:r>
    <w:r w:rsidRPr="00F35FBA">
      <w:rPr>
        <w:rStyle w:val="tevilkastrani"/>
        <w:sz w:val="22"/>
        <w:szCs w:val="22"/>
      </w:rPr>
      <w:fldChar w:fldCharType="end"/>
    </w:r>
    <w:r w:rsidR="00774CAD" w:rsidRPr="00F35FBA">
      <w:rPr>
        <w:rStyle w:val="tevilkastrani"/>
        <w:sz w:val="22"/>
        <w:szCs w:val="22"/>
      </w:rPr>
      <w:t xml:space="preserve"> / </w:t>
    </w:r>
    <w:r w:rsidRPr="00F35FBA">
      <w:rPr>
        <w:rStyle w:val="tevilkastrani"/>
        <w:sz w:val="22"/>
        <w:szCs w:val="22"/>
      </w:rPr>
      <w:fldChar w:fldCharType="begin"/>
    </w:r>
    <w:r w:rsidR="00774CAD" w:rsidRPr="00F35FBA">
      <w:rPr>
        <w:rStyle w:val="tevilkastrani"/>
        <w:sz w:val="22"/>
        <w:szCs w:val="22"/>
      </w:rPr>
      <w:instrText xml:space="preserve"> NUMPAGES </w:instrText>
    </w:r>
    <w:r w:rsidRPr="00F35FBA">
      <w:rPr>
        <w:rStyle w:val="tevilkastrani"/>
        <w:sz w:val="22"/>
        <w:szCs w:val="22"/>
      </w:rPr>
      <w:fldChar w:fldCharType="separate"/>
    </w:r>
    <w:r w:rsidR="007B33D5">
      <w:rPr>
        <w:rStyle w:val="tevilkastrani"/>
        <w:noProof/>
        <w:sz w:val="22"/>
        <w:szCs w:val="22"/>
      </w:rPr>
      <w:t>8</w:t>
    </w:r>
    <w:r w:rsidRPr="00F35FBA">
      <w:rPr>
        <w:rStyle w:val="tevilkastrani"/>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0692" w:rsidRDefault="00E70692" w:rsidP="00C77D20">
      <w:r>
        <w:separator/>
      </w:r>
    </w:p>
  </w:footnote>
  <w:footnote w:type="continuationSeparator" w:id="0">
    <w:p w:rsidR="00E70692" w:rsidRDefault="00E70692" w:rsidP="00C77D20">
      <w:r>
        <w:continuationSeparator/>
      </w:r>
    </w:p>
  </w:footnote>
  <w:footnote w:id="1">
    <w:p w:rsidR="00B70C07" w:rsidRPr="009A3A29" w:rsidRDefault="00C77D20" w:rsidP="00C77D20">
      <w:pPr>
        <w:pStyle w:val="Sprotnaopomba-besedilo"/>
        <w:jc w:val="both"/>
        <w:rPr>
          <w:bCs/>
          <w:spacing w:val="-2"/>
          <w:sz w:val="22"/>
          <w:szCs w:val="22"/>
        </w:rPr>
      </w:pPr>
      <w:r>
        <w:rPr>
          <w:rStyle w:val="Sprotnaopomba-sklic"/>
        </w:rPr>
        <w:footnoteRef/>
      </w:r>
      <w:r>
        <w:t xml:space="preserve"> </w:t>
      </w:r>
      <w:r w:rsidR="00B70C07" w:rsidRPr="00B1671E">
        <w:rPr>
          <w:sz w:val="22"/>
          <w:szCs w:val="22"/>
          <w:shd w:val="clear" w:color="auto" w:fill="FFFFFF"/>
        </w:rPr>
        <w:t xml:space="preserve">Če je kandidat </w:t>
      </w:r>
      <w:r w:rsidR="007B33D5">
        <w:rPr>
          <w:sz w:val="22"/>
          <w:szCs w:val="22"/>
          <w:shd w:val="clear" w:color="auto" w:fill="FFFFFF"/>
        </w:rPr>
        <w:t xml:space="preserve">hkrati </w:t>
      </w:r>
      <w:r w:rsidR="00B70C07" w:rsidRPr="00B1671E">
        <w:rPr>
          <w:sz w:val="22"/>
          <w:szCs w:val="22"/>
          <w:shd w:val="clear" w:color="auto" w:fill="FFFFFF"/>
        </w:rPr>
        <w:t>zaposlen na področju izobraževanja in izven izobraževanja, se ga obravnava kot zaposlenega v izobraževanju.</w:t>
      </w:r>
      <w:r w:rsidR="00C3304F">
        <w:rPr>
          <w:color w:val="FF0000"/>
          <w:sz w:val="22"/>
          <w:szCs w:val="22"/>
          <w:shd w:val="clear" w:color="auto" w:fill="FFFFFF"/>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A84568"/>
    <w:multiLevelType w:val="hybridMultilevel"/>
    <w:tmpl w:val="825EC5A6"/>
    <w:lvl w:ilvl="0" w:tplc="04240003">
      <w:start w:val="1"/>
      <w:numFmt w:val="bullet"/>
      <w:lvlText w:val="o"/>
      <w:lvlJc w:val="left"/>
      <w:pPr>
        <w:tabs>
          <w:tab w:val="num" w:pos="721"/>
        </w:tabs>
        <w:ind w:left="721" w:hanging="360"/>
      </w:pPr>
      <w:rPr>
        <w:rFonts w:ascii="Courier New" w:hAnsi="Courier New" w:cs="Courier New" w:hint="default"/>
      </w:rPr>
    </w:lvl>
    <w:lvl w:ilvl="1" w:tplc="04240003">
      <w:start w:val="1"/>
      <w:numFmt w:val="bullet"/>
      <w:lvlText w:val="o"/>
      <w:lvlJc w:val="left"/>
      <w:pPr>
        <w:tabs>
          <w:tab w:val="num" w:pos="1441"/>
        </w:tabs>
        <w:ind w:left="1441" w:hanging="360"/>
      </w:pPr>
      <w:rPr>
        <w:rFonts w:ascii="Courier New" w:hAnsi="Courier New" w:cs="Courier New" w:hint="default"/>
      </w:rPr>
    </w:lvl>
    <w:lvl w:ilvl="2" w:tplc="04240005" w:tentative="1">
      <w:start w:val="1"/>
      <w:numFmt w:val="bullet"/>
      <w:lvlText w:val=""/>
      <w:lvlJc w:val="left"/>
      <w:pPr>
        <w:tabs>
          <w:tab w:val="num" w:pos="2161"/>
        </w:tabs>
        <w:ind w:left="2161" w:hanging="360"/>
      </w:pPr>
      <w:rPr>
        <w:rFonts w:ascii="Wingdings" w:hAnsi="Wingdings" w:hint="default"/>
      </w:rPr>
    </w:lvl>
    <w:lvl w:ilvl="3" w:tplc="04240001" w:tentative="1">
      <w:start w:val="1"/>
      <w:numFmt w:val="bullet"/>
      <w:lvlText w:val=""/>
      <w:lvlJc w:val="left"/>
      <w:pPr>
        <w:tabs>
          <w:tab w:val="num" w:pos="2881"/>
        </w:tabs>
        <w:ind w:left="2881" w:hanging="360"/>
      </w:pPr>
      <w:rPr>
        <w:rFonts w:ascii="Symbol" w:hAnsi="Symbol" w:hint="default"/>
      </w:rPr>
    </w:lvl>
    <w:lvl w:ilvl="4" w:tplc="04240003" w:tentative="1">
      <w:start w:val="1"/>
      <w:numFmt w:val="bullet"/>
      <w:lvlText w:val="o"/>
      <w:lvlJc w:val="left"/>
      <w:pPr>
        <w:tabs>
          <w:tab w:val="num" w:pos="3601"/>
        </w:tabs>
        <w:ind w:left="3601" w:hanging="360"/>
      </w:pPr>
      <w:rPr>
        <w:rFonts w:ascii="Courier New" w:hAnsi="Courier New" w:cs="Courier New" w:hint="default"/>
      </w:rPr>
    </w:lvl>
    <w:lvl w:ilvl="5" w:tplc="04240005" w:tentative="1">
      <w:start w:val="1"/>
      <w:numFmt w:val="bullet"/>
      <w:lvlText w:val=""/>
      <w:lvlJc w:val="left"/>
      <w:pPr>
        <w:tabs>
          <w:tab w:val="num" w:pos="4321"/>
        </w:tabs>
        <w:ind w:left="4321" w:hanging="360"/>
      </w:pPr>
      <w:rPr>
        <w:rFonts w:ascii="Wingdings" w:hAnsi="Wingdings" w:hint="default"/>
      </w:rPr>
    </w:lvl>
    <w:lvl w:ilvl="6" w:tplc="04240001" w:tentative="1">
      <w:start w:val="1"/>
      <w:numFmt w:val="bullet"/>
      <w:lvlText w:val=""/>
      <w:lvlJc w:val="left"/>
      <w:pPr>
        <w:tabs>
          <w:tab w:val="num" w:pos="5041"/>
        </w:tabs>
        <w:ind w:left="5041" w:hanging="360"/>
      </w:pPr>
      <w:rPr>
        <w:rFonts w:ascii="Symbol" w:hAnsi="Symbol" w:hint="default"/>
      </w:rPr>
    </w:lvl>
    <w:lvl w:ilvl="7" w:tplc="04240003" w:tentative="1">
      <w:start w:val="1"/>
      <w:numFmt w:val="bullet"/>
      <w:lvlText w:val="o"/>
      <w:lvlJc w:val="left"/>
      <w:pPr>
        <w:tabs>
          <w:tab w:val="num" w:pos="5761"/>
        </w:tabs>
        <w:ind w:left="5761" w:hanging="360"/>
      </w:pPr>
      <w:rPr>
        <w:rFonts w:ascii="Courier New" w:hAnsi="Courier New" w:cs="Courier New" w:hint="default"/>
      </w:rPr>
    </w:lvl>
    <w:lvl w:ilvl="8" w:tplc="04240005" w:tentative="1">
      <w:start w:val="1"/>
      <w:numFmt w:val="bullet"/>
      <w:lvlText w:val=""/>
      <w:lvlJc w:val="left"/>
      <w:pPr>
        <w:tabs>
          <w:tab w:val="num" w:pos="6481"/>
        </w:tabs>
        <w:ind w:left="6481" w:hanging="360"/>
      </w:pPr>
      <w:rPr>
        <w:rFonts w:ascii="Wingdings" w:hAnsi="Wingdings" w:hint="default"/>
      </w:rPr>
    </w:lvl>
  </w:abstractNum>
  <w:abstractNum w:abstractNumId="1">
    <w:nsid w:val="226E1FA0"/>
    <w:multiLevelType w:val="hybridMultilevel"/>
    <w:tmpl w:val="D78C9CD0"/>
    <w:lvl w:ilvl="0" w:tplc="04240005">
      <w:start w:val="1"/>
      <w:numFmt w:val="bullet"/>
      <w:lvlText w:val=""/>
      <w:lvlJc w:val="left"/>
      <w:pPr>
        <w:tabs>
          <w:tab w:val="num" w:pos="720"/>
        </w:tabs>
        <w:ind w:left="720" w:hanging="360"/>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nsid w:val="55875F5E"/>
    <w:multiLevelType w:val="hybridMultilevel"/>
    <w:tmpl w:val="CC8CBDFA"/>
    <w:lvl w:ilvl="0" w:tplc="04240001">
      <w:start w:val="1"/>
      <w:numFmt w:val="bullet"/>
      <w:lvlText w:val=""/>
      <w:lvlJc w:val="left"/>
      <w:pPr>
        <w:ind w:left="1069" w:hanging="360"/>
      </w:pPr>
      <w:rPr>
        <w:rFonts w:ascii="Symbol" w:hAnsi="Symbol" w:hint="default"/>
      </w:rPr>
    </w:lvl>
    <w:lvl w:ilvl="1" w:tplc="04240003" w:tentative="1">
      <w:start w:val="1"/>
      <w:numFmt w:val="bullet"/>
      <w:lvlText w:val="o"/>
      <w:lvlJc w:val="left"/>
      <w:pPr>
        <w:ind w:left="1789" w:hanging="360"/>
      </w:pPr>
      <w:rPr>
        <w:rFonts w:ascii="Courier New" w:hAnsi="Courier New" w:cs="Courier New" w:hint="default"/>
      </w:rPr>
    </w:lvl>
    <w:lvl w:ilvl="2" w:tplc="04240005" w:tentative="1">
      <w:start w:val="1"/>
      <w:numFmt w:val="bullet"/>
      <w:lvlText w:val=""/>
      <w:lvlJc w:val="left"/>
      <w:pPr>
        <w:ind w:left="2509" w:hanging="360"/>
      </w:pPr>
      <w:rPr>
        <w:rFonts w:ascii="Wingdings" w:hAnsi="Wingdings" w:hint="default"/>
      </w:rPr>
    </w:lvl>
    <w:lvl w:ilvl="3" w:tplc="04240001" w:tentative="1">
      <w:start w:val="1"/>
      <w:numFmt w:val="bullet"/>
      <w:lvlText w:val=""/>
      <w:lvlJc w:val="left"/>
      <w:pPr>
        <w:ind w:left="3229" w:hanging="360"/>
      </w:pPr>
      <w:rPr>
        <w:rFonts w:ascii="Symbol" w:hAnsi="Symbol" w:hint="default"/>
      </w:rPr>
    </w:lvl>
    <w:lvl w:ilvl="4" w:tplc="04240003" w:tentative="1">
      <w:start w:val="1"/>
      <w:numFmt w:val="bullet"/>
      <w:lvlText w:val="o"/>
      <w:lvlJc w:val="left"/>
      <w:pPr>
        <w:ind w:left="3949" w:hanging="360"/>
      </w:pPr>
      <w:rPr>
        <w:rFonts w:ascii="Courier New" w:hAnsi="Courier New" w:cs="Courier New" w:hint="default"/>
      </w:rPr>
    </w:lvl>
    <w:lvl w:ilvl="5" w:tplc="04240005" w:tentative="1">
      <w:start w:val="1"/>
      <w:numFmt w:val="bullet"/>
      <w:lvlText w:val=""/>
      <w:lvlJc w:val="left"/>
      <w:pPr>
        <w:ind w:left="4669" w:hanging="360"/>
      </w:pPr>
      <w:rPr>
        <w:rFonts w:ascii="Wingdings" w:hAnsi="Wingdings" w:hint="default"/>
      </w:rPr>
    </w:lvl>
    <w:lvl w:ilvl="6" w:tplc="04240001" w:tentative="1">
      <w:start w:val="1"/>
      <w:numFmt w:val="bullet"/>
      <w:lvlText w:val=""/>
      <w:lvlJc w:val="left"/>
      <w:pPr>
        <w:ind w:left="5389" w:hanging="360"/>
      </w:pPr>
      <w:rPr>
        <w:rFonts w:ascii="Symbol" w:hAnsi="Symbol" w:hint="default"/>
      </w:rPr>
    </w:lvl>
    <w:lvl w:ilvl="7" w:tplc="04240003" w:tentative="1">
      <w:start w:val="1"/>
      <w:numFmt w:val="bullet"/>
      <w:lvlText w:val="o"/>
      <w:lvlJc w:val="left"/>
      <w:pPr>
        <w:ind w:left="6109" w:hanging="360"/>
      </w:pPr>
      <w:rPr>
        <w:rFonts w:ascii="Courier New" w:hAnsi="Courier New" w:cs="Courier New" w:hint="default"/>
      </w:rPr>
    </w:lvl>
    <w:lvl w:ilvl="8" w:tplc="04240005" w:tentative="1">
      <w:start w:val="1"/>
      <w:numFmt w:val="bullet"/>
      <w:lvlText w:val=""/>
      <w:lvlJc w:val="left"/>
      <w:pPr>
        <w:ind w:left="6829" w:hanging="360"/>
      </w:pPr>
      <w:rPr>
        <w:rFonts w:ascii="Wingdings" w:hAnsi="Wingdings" w:hint="default"/>
      </w:rPr>
    </w:lvl>
  </w:abstractNum>
  <w:abstractNum w:abstractNumId="3">
    <w:nsid w:val="559467BF"/>
    <w:multiLevelType w:val="hybridMultilevel"/>
    <w:tmpl w:val="AEDE0B3C"/>
    <w:lvl w:ilvl="0" w:tplc="EA52CBEE">
      <w:start w:val="1"/>
      <w:numFmt w:val="decimal"/>
      <w:lvlText w:val="%1."/>
      <w:lvlJc w:val="left"/>
      <w:pPr>
        <w:tabs>
          <w:tab w:val="num" w:pos="361"/>
        </w:tabs>
        <w:ind w:left="361"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nsid w:val="69441B40"/>
    <w:multiLevelType w:val="hybridMultilevel"/>
    <w:tmpl w:val="15FCE700"/>
    <w:lvl w:ilvl="0" w:tplc="EA52CBEE">
      <w:start w:val="1"/>
      <w:numFmt w:val="decimal"/>
      <w:lvlText w:val="%1."/>
      <w:lvlJc w:val="left"/>
      <w:pPr>
        <w:tabs>
          <w:tab w:val="num" w:pos="361"/>
        </w:tabs>
        <w:ind w:left="361" w:hanging="360"/>
      </w:pPr>
      <w:rPr>
        <w:rFonts w:hint="default"/>
      </w:rPr>
    </w:lvl>
    <w:lvl w:ilvl="1" w:tplc="04240019" w:tentative="1">
      <w:start w:val="1"/>
      <w:numFmt w:val="lowerLetter"/>
      <w:lvlText w:val="%2."/>
      <w:lvlJc w:val="left"/>
      <w:pPr>
        <w:tabs>
          <w:tab w:val="num" w:pos="1081"/>
        </w:tabs>
        <w:ind w:left="1081" w:hanging="360"/>
      </w:pPr>
    </w:lvl>
    <w:lvl w:ilvl="2" w:tplc="0424001B" w:tentative="1">
      <w:start w:val="1"/>
      <w:numFmt w:val="lowerRoman"/>
      <w:lvlText w:val="%3."/>
      <w:lvlJc w:val="right"/>
      <w:pPr>
        <w:tabs>
          <w:tab w:val="num" w:pos="1801"/>
        </w:tabs>
        <w:ind w:left="1801" w:hanging="180"/>
      </w:pPr>
    </w:lvl>
    <w:lvl w:ilvl="3" w:tplc="0424000F" w:tentative="1">
      <w:start w:val="1"/>
      <w:numFmt w:val="decimal"/>
      <w:lvlText w:val="%4."/>
      <w:lvlJc w:val="left"/>
      <w:pPr>
        <w:tabs>
          <w:tab w:val="num" w:pos="2521"/>
        </w:tabs>
        <w:ind w:left="2521" w:hanging="360"/>
      </w:pPr>
    </w:lvl>
    <w:lvl w:ilvl="4" w:tplc="04240019" w:tentative="1">
      <w:start w:val="1"/>
      <w:numFmt w:val="lowerLetter"/>
      <w:lvlText w:val="%5."/>
      <w:lvlJc w:val="left"/>
      <w:pPr>
        <w:tabs>
          <w:tab w:val="num" w:pos="3241"/>
        </w:tabs>
        <w:ind w:left="3241" w:hanging="360"/>
      </w:pPr>
    </w:lvl>
    <w:lvl w:ilvl="5" w:tplc="0424001B" w:tentative="1">
      <w:start w:val="1"/>
      <w:numFmt w:val="lowerRoman"/>
      <w:lvlText w:val="%6."/>
      <w:lvlJc w:val="right"/>
      <w:pPr>
        <w:tabs>
          <w:tab w:val="num" w:pos="3961"/>
        </w:tabs>
        <w:ind w:left="3961" w:hanging="180"/>
      </w:pPr>
    </w:lvl>
    <w:lvl w:ilvl="6" w:tplc="0424000F" w:tentative="1">
      <w:start w:val="1"/>
      <w:numFmt w:val="decimal"/>
      <w:lvlText w:val="%7."/>
      <w:lvlJc w:val="left"/>
      <w:pPr>
        <w:tabs>
          <w:tab w:val="num" w:pos="4681"/>
        </w:tabs>
        <w:ind w:left="4681" w:hanging="360"/>
      </w:pPr>
    </w:lvl>
    <w:lvl w:ilvl="7" w:tplc="04240019" w:tentative="1">
      <w:start w:val="1"/>
      <w:numFmt w:val="lowerLetter"/>
      <w:lvlText w:val="%8."/>
      <w:lvlJc w:val="left"/>
      <w:pPr>
        <w:tabs>
          <w:tab w:val="num" w:pos="5401"/>
        </w:tabs>
        <w:ind w:left="5401" w:hanging="360"/>
      </w:pPr>
    </w:lvl>
    <w:lvl w:ilvl="8" w:tplc="0424001B" w:tentative="1">
      <w:start w:val="1"/>
      <w:numFmt w:val="lowerRoman"/>
      <w:lvlText w:val="%9."/>
      <w:lvlJc w:val="right"/>
      <w:pPr>
        <w:tabs>
          <w:tab w:val="num" w:pos="6121"/>
        </w:tabs>
        <w:ind w:left="6121" w:hanging="180"/>
      </w:p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7D20"/>
    <w:rsid w:val="00006D88"/>
    <w:rsid w:val="0003518B"/>
    <w:rsid w:val="00137D0A"/>
    <w:rsid w:val="001A46DF"/>
    <w:rsid w:val="001F12FE"/>
    <w:rsid w:val="00284AD2"/>
    <w:rsid w:val="002C39EA"/>
    <w:rsid w:val="002E79C0"/>
    <w:rsid w:val="0034069E"/>
    <w:rsid w:val="00372BEB"/>
    <w:rsid w:val="003B5662"/>
    <w:rsid w:val="003F3585"/>
    <w:rsid w:val="00404F21"/>
    <w:rsid w:val="00421621"/>
    <w:rsid w:val="004A7049"/>
    <w:rsid w:val="004F2120"/>
    <w:rsid w:val="00504E23"/>
    <w:rsid w:val="00512C71"/>
    <w:rsid w:val="00703494"/>
    <w:rsid w:val="00774CAD"/>
    <w:rsid w:val="007B33D5"/>
    <w:rsid w:val="007D5DE9"/>
    <w:rsid w:val="008C5440"/>
    <w:rsid w:val="008E2D1D"/>
    <w:rsid w:val="00962300"/>
    <w:rsid w:val="009A3A29"/>
    <w:rsid w:val="009A4A67"/>
    <w:rsid w:val="009C250C"/>
    <w:rsid w:val="009F6C1F"/>
    <w:rsid w:val="00A77F9E"/>
    <w:rsid w:val="00B04833"/>
    <w:rsid w:val="00B1671E"/>
    <w:rsid w:val="00B70C07"/>
    <w:rsid w:val="00BD0128"/>
    <w:rsid w:val="00C02531"/>
    <w:rsid w:val="00C3304F"/>
    <w:rsid w:val="00C77D20"/>
    <w:rsid w:val="00D10760"/>
    <w:rsid w:val="00D405EF"/>
    <w:rsid w:val="00D858D8"/>
    <w:rsid w:val="00E02E9F"/>
    <w:rsid w:val="00E42F33"/>
    <w:rsid w:val="00E66129"/>
    <w:rsid w:val="00E70692"/>
    <w:rsid w:val="00F07D14"/>
    <w:rsid w:val="00F306E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C77D20"/>
    <w:pPr>
      <w:spacing w:line="240" w:lineRule="auto"/>
    </w:pPr>
    <w:rPr>
      <w:rFonts w:ascii="Times New Roman" w:eastAsia="Times New Roman" w:hAnsi="Times New Roman" w:cs="Times New Roman"/>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rsid w:val="00C77D20"/>
    <w:rPr>
      <w:color w:val="0000FF"/>
      <w:u w:val="single"/>
    </w:rPr>
  </w:style>
  <w:style w:type="paragraph" w:styleId="Noga">
    <w:name w:val="footer"/>
    <w:basedOn w:val="Navaden"/>
    <w:link w:val="NogaZnak"/>
    <w:rsid w:val="00C77D20"/>
    <w:pPr>
      <w:tabs>
        <w:tab w:val="center" w:pos="4536"/>
        <w:tab w:val="right" w:pos="9072"/>
      </w:tabs>
    </w:pPr>
  </w:style>
  <w:style w:type="character" w:customStyle="1" w:styleId="NogaZnak">
    <w:name w:val="Noga Znak"/>
    <w:basedOn w:val="Privzetapisavaodstavka"/>
    <w:link w:val="Noga"/>
    <w:rsid w:val="00C77D20"/>
    <w:rPr>
      <w:rFonts w:ascii="Times New Roman" w:eastAsia="Times New Roman" w:hAnsi="Times New Roman" w:cs="Times New Roman"/>
      <w:sz w:val="24"/>
      <w:szCs w:val="24"/>
      <w:lang w:eastAsia="sl-SI"/>
    </w:rPr>
  </w:style>
  <w:style w:type="character" w:styleId="tevilkastrani">
    <w:name w:val="page number"/>
    <w:basedOn w:val="Privzetapisavaodstavka"/>
    <w:rsid w:val="00C77D20"/>
  </w:style>
  <w:style w:type="paragraph" w:customStyle="1" w:styleId="BodyText23">
    <w:name w:val="Body Text 23"/>
    <w:basedOn w:val="Navaden"/>
    <w:rsid w:val="00C77D20"/>
    <w:pPr>
      <w:jc w:val="both"/>
    </w:pPr>
    <w:rPr>
      <w:sz w:val="20"/>
      <w:szCs w:val="20"/>
    </w:rPr>
  </w:style>
  <w:style w:type="paragraph" w:customStyle="1" w:styleId="Default">
    <w:name w:val="Default"/>
    <w:rsid w:val="00C77D20"/>
    <w:pPr>
      <w:autoSpaceDE w:val="0"/>
      <w:autoSpaceDN w:val="0"/>
      <w:adjustRightInd w:val="0"/>
      <w:spacing w:line="240" w:lineRule="auto"/>
    </w:pPr>
    <w:rPr>
      <w:rFonts w:ascii="Arial" w:eastAsia="Times New Roman" w:hAnsi="Arial" w:cs="Arial"/>
      <w:color w:val="000000"/>
      <w:sz w:val="24"/>
      <w:szCs w:val="24"/>
      <w:lang w:eastAsia="sl-SI"/>
    </w:rPr>
  </w:style>
  <w:style w:type="paragraph" w:styleId="Sprotnaopomba-besedilo">
    <w:name w:val="footnote text"/>
    <w:basedOn w:val="Navaden"/>
    <w:link w:val="Sprotnaopomba-besediloZnak"/>
    <w:semiHidden/>
    <w:rsid w:val="00C77D20"/>
    <w:rPr>
      <w:sz w:val="20"/>
      <w:szCs w:val="20"/>
    </w:rPr>
  </w:style>
  <w:style w:type="character" w:customStyle="1" w:styleId="Sprotnaopomba-besediloZnak">
    <w:name w:val="Sprotna opomba - besedilo Znak"/>
    <w:basedOn w:val="Privzetapisavaodstavka"/>
    <w:link w:val="Sprotnaopomba-besedilo"/>
    <w:semiHidden/>
    <w:rsid w:val="00C77D20"/>
    <w:rPr>
      <w:rFonts w:ascii="Times New Roman" w:eastAsia="Times New Roman" w:hAnsi="Times New Roman" w:cs="Times New Roman"/>
      <w:sz w:val="20"/>
      <w:szCs w:val="20"/>
      <w:lang w:eastAsia="sl-SI"/>
    </w:rPr>
  </w:style>
  <w:style w:type="character" w:styleId="Sprotnaopomba-sklic">
    <w:name w:val="footnote reference"/>
    <w:basedOn w:val="Privzetapisavaodstavka"/>
    <w:semiHidden/>
    <w:rsid w:val="00C77D20"/>
    <w:rPr>
      <w:vertAlign w:val="superscript"/>
    </w:rPr>
  </w:style>
  <w:style w:type="paragraph" w:styleId="Besedilooblaka">
    <w:name w:val="Balloon Text"/>
    <w:basedOn w:val="Navaden"/>
    <w:link w:val="BesedilooblakaZnak"/>
    <w:uiPriority w:val="99"/>
    <w:semiHidden/>
    <w:unhideWhenUsed/>
    <w:rsid w:val="00C77D20"/>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C77D20"/>
    <w:rPr>
      <w:rFonts w:ascii="Tahoma" w:eastAsia="Times New Roman" w:hAnsi="Tahoma" w:cs="Tahoma"/>
      <w:sz w:val="16"/>
      <w:szCs w:val="16"/>
      <w:lang w:eastAsia="sl-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C77D20"/>
    <w:pPr>
      <w:spacing w:line="240" w:lineRule="auto"/>
    </w:pPr>
    <w:rPr>
      <w:rFonts w:ascii="Times New Roman" w:eastAsia="Times New Roman" w:hAnsi="Times New Roman" w:cs="Times New Roman"/>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rsid w:val="00C77D20"/>
    <w:rPr>
      <w:color w:val="0000FF"/>
      <w:u w:val="single"/>
    </w:rPr>
  </w:style>
  <w:style w:type="paragraph" w:styleId="Noga">
    <w:name w:val="footer"/>
    <w:basedOn w:val="Navaden"/>
    <w:link w:val="NogaZnak"/>
    <w:rsid w:val="00C77D20"/>
    <w:pPr>
      <w:tabs>
        <w:tab w:val="center" w:pos="4536"/>
        <w:tab w:val="right" w:pos="9072"/>
      </w:tabs>
    </w:pPr>
  </w:style>
  <w:style w:type="character" w:customStyle="1" w:styleId="NogaZnak">
    <w:name w:val="Noga Znak"/>
    <w:basedOn w:val="Privzetapisavaodstavka"/>
    <w:link w:val="Noga"/>
    <w:rsid w:val="00C77D20"/>
    <w:rPr>
      <w:rFonts w:ascii="Times New Roman" w:eastAsia="Times New Roman" w:hAnsi="Times New Roman" w:cs="Times New Roman"/>
      <w:sz w:val="24"/>
      <w:szCs w:val="24"/>
      <w:lang w:eastAsia="sl-SI"/>
    </w:rPr>
  </w:style>
  <w:style w:type="character" w:styleId="tevilkastrani">
    <w:name w:val="page number"/>
    <w:basedOn w:val="Privzetapisavaodstavka"/>
    <w:rsid w:val="00C77D20"/>
  </w:style>
  <w:style w:type="paragraph" w:customStyle="1" w:styleId="BodyText23">
    <w:name w:val="Body Text 23"/>
    <w:basedOn w:val="Navaden"/>
    <w:rsid w:val="00C77D20"/>
    <w:pPr>
      <w:jc w:val="both"/>
    </w:pPr>
    <w:rPr>
      <w:sz w:val="20"/>
      <w:szCs w:val="20"/>
    </w:rPr>
  </w:style>
  <w:style w:type="paragraph" w:customStyle="1" w:styleId="Default">
    <w:name w:val="Default"/>
    <w:rsid w:val="00C77D20"/>
    <w:pPr>
      <w:autoSpaceDE w:val="0"/>
      <w:autoSpaceDN w:val="0"/>
      <w:adjustRightInd w:val="0"/>
      <w:spacing w:line="240" w:lineRule="auto"/>
    </w:pPr>
    <w:rPr>
      <w:rFonts w:ascii="Arial" w:eastAsia="Times New Roman" w:hAnsi="Arial" w:cs="Arial"/>
      <w:color w:val="000000"/>
      <w:sz w:val="24"/>
      <w:szCs w:val="24"/>
      <w:lang w:eastAsia="sl-SI"/>
    </w:rPr>
  </w:style>
  <w:style w:type="paragraph" w:styleId="Sprotnaopomba-besedilo">
    <w:name w:val="footnote text"/>
    <w:basedOn w:val="Navaden"/>
    <w:link w:val="Sprotnaopomba-besediloZnak"/>
    <w:semiHidden/>
    <w:rsid w:val="00C77D20"/>
    <w:rPr>
      <w:sz w:val="20"/>
      <w:szCs w:val="20"/>
    </w:rPr>
  </w:style>
  <w:style w:type="character" w:customStyle="1" w:styleId="Sprotnaopomba-besediloZnak">
    <w:name w:val="Sprotna opomba - besedilo Znak"/>
    <w:basedOn w:val="Privzetapisavaodstavka"/>
    <w:link w:val="Sprotnaopomba-besedilo"/>
    <w:semiHidden/>
    <w:rsid w:val="00C77D20"/>
    <w:rPr>
      <w:rFonts w:ascii="Times New Roman" w:eastAsia="Times New Roman" w:hAnsi="Times New Roman" w:cs="Times New Roman"/>
      <w:sz w:val="20"/>
      <w:szCs w:val="20"/>
      <w:lang w:eastAsia="sl-SI"/>
    </w:rPr>
  </w:style>
  <w:style w:type="character" w:styleId="Sprotnaopomba-sklic">
    <w:name w:val="footnote reference"/>
    <w:basedOn w:val="Privzetapisavaodstavka"/>
    <w:semiHidden/>
    <w:rsid w:val="00C77D20"/>
    <w:rPr>
      <w:vertAlign w:val="superscript"/>
    </w:rPr>
  </w:style>
  <w:style w:type="paragraph" w:styleId="Besedilooblaka">
    <w:name w:val="Balloon Text"/>
    <w:basedOn w:val="Navaden"/>
    <w:link w:val="BesedilooblakaZnak"/>
    <w:uiPriority w:val="99"/>
    <w:semiHidden/>
    <w:unhideWhenUsed/>
    <w:rsid w:val="00C77D20"/>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C77D20"/>
    <w:rPr>
      <w:rFonts w:ascii="Tahoma" w:eastAsia="Times New Roman" w:hAnsi="Tahoma" w:cs="Tahoma"/>
      <w:sz w:val="16"/>
      <w:szCs w:val="16"/>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rozmeri.gorjan@gov.si" TargetMode="Externa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mailto:predavatelji.mizs@gov.si" TargetMode="External"/><Relationship Id="rId14"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8</Pages>
  <Words>3300</Words>
  <Characters>18816</Characters>
  <Application>Microsoft Office Word</Application>
  <DocSecurity>0</DocSecurity>
  <Lines>156</Lines>
  <Paragraphs>44</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22072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Marjan</dc:creator>
  <cp:lastModifiedBy>Borut Dobnikar</cp:lastModifiedBy>
  <cp:revision>3</cp:revision>
  <cp:lastPrinted>2015-02-11T21:58:00Z</cp:lastPrinted>
  <dcterms:created xsi:type="dcterms:W3CDTF">2015-02-20T11:31:00Z</dcterms:created>
  <dcterms:modified xsi:type="dcterms:W3CDTF">2015-02-20T11:46:00Z</dcterms:modified>
</cp:coreProperties>
</file>