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D0A07" w14:textId="562C11F4" w:rsidR="0006751B" w:rsidRDefault="00C95BD2" w:rsidP="0006751B">
      <w:pPr>
        <w:spacing w:after="0" w:line="260" w:lineRule="atLeast"/>
        <w:contextualSpacing/>
        <w:jc w:val="right"/>
        <w:rPr>
          <w:rFonts w:ascii="Arial" w:eastAsia="Times New Roman" w:hAnsi="Arial" w:cs="Arial"/>
          <w:b/>
          <w:bCs/>
          <w:noProof/>
          <w:sz w:val="18"/>
          <w:szCs w:val="18"/>
        </w:rPr>
      </w:pPr>
      <w:r w:rsidRPr="00C95BD2">
        <w:rPr>
          <w:rFonts w:ascii="Arial" w:eastAsia="Times New Roman" w:hAnsi="Arial" w:cs="Arial"/>
          <w:b/>
          <w:bCs/>
          <w:noProof/>
          <w:sz w:val="18"/>
          <w:szCs w:val="18"/>
        </w:rPr>
        <w:t xml:space="preserve">OBRAZEC 3 </w:t>
      </w:r>
    </w:p>
    <w:p w14:paraId="357BB2C0" w14:textId="77777777" w:rsidR="0006751B" w:rsidRDefault="0006751B" w:rsidP="0006751B">
      <w:pPr>
        <w:spacing w:after="0" w:line="260" w:lineRule="atLeast"/>
        <w:contextualSpacing/>
        <w:jc w:val="right"/>
        <w:rPr>
          <w:rFonts w:ascii="Arial" w:eastAsia="Times New Roman" w:hAnsi="Arial" w:cs="Arial"/>
          <w:b/>
          <w:bCs/>
          <w:noProof/>
          <w:sz w:val="18"/>
          <w:szCs w:val="18"/>
        </w:rPr>
      </w:pPr>
    </w:p>
    <w:p w14:paraId="672B4F40" w14:textId="1C53AC13" w:rsidR="00C95BD2" w:rsidRPr="00C95BD2" w:rsidRDefault="00C95BD2" w:rsidP="00C95BD2">
      <w:pPr>
        <w:spacing w:after="0" w:line="260" w:lineRule="atLeast"/>
        <w:contextualSpacing/>
        <w:jc w:val="center"/>
        <w:rPr>
          <w:rFonts w:ascii="Arial" w:eastAsia="Times New Roman" w:hAnsi="Arial" w:cs="Arial"/>
          <w:b/>
          <w:bCs/>
          <w:noProof/>
          <w:sz w:val="18"/>
          <w:szCs w:val="18"/>
        </w:rPr>
      </w:pPr>
      <w:r w:rsidRPr="00C95BD2">
        <w:rPr>
          <w:rFonts w:ascii="Arial" w:eastAsia="Times New Roman" w:hAnsi="Arial" w:cs="Arial"/>
          <w:b/>
          <w:bCs/>
          <w:noProof/>
          <w:sz w:val="18"/>
          <w:szCs w:val="18"/>
        </w:rPr>
        <w:t xml:space="preserve">Vzorec pogodbe o financiranju </w:t>
      </w:r>
    </w:p>
    <w:p w14:paraId="038C47D5" w14:textId="77777777" w:rsidR="00C95BD2" w:rsidRPr="00C95BD2" w:rsidRDefault="00C95BD2" w:rsidP="00C95BD2">
      <w:pPr>
        <w:spacing w:after="0" w:line="240" w:lineRule="auto"/>
        <w:jc w:val="both"/>
        <w:rPr>
          <w:rFonts w:ascii="Arial" w:eastAsia="Times New Roman" w:hAnsi="Arial" w:cs="Arial"/>
          <w:b/>
          <w:sz w:val="18"/>
          <w:szCs w:val="18"/>
        </w:rPr>
      </w:pPr>
    </w:p>
    <w:p w14:paraId="37AC7A57" w14:textId="65852D1D" w:rsidR="00C95BD2" w:rsidRPr="00C95BD2" w:rsidRDefault="00C95BD2" w:rsidP="00C95BD2">
      <w:pPr>
        <w:spacing w:after="0" w:line="240" w:lineRule="auto"/>
        <w:jc w:val="both"/>
        <w:rPr>
          <w:rFonts w:ascii="Arial" w:eastAsia="Times New Roman" w:hAnsi="Arial" w:cs="Arial"/>
          <w:b/>
          <w:sz w:val="18"/>
          <w:szCs w:val="18"/>
        </w:rPr>
      </w:pPr>
      <w:r w:rsidRPr="00C95BD2">
        <w:rPr>
          <w:rFonts w:ascii="Arial" w:eastAsia="Times New Roman" w:hAnsi="Arial" w:cs="Arial"/>
          <w:b/>
          <w:sz w:val="18"/>
          <w:szCs w:val="18"/>
        </w:rPr>
        <w:t xml:space="preserve">Vzorec pogodbe preberite in parafirajte na zadnji strani, ni pa je potrebno izpolnjevati. S parafo na zadnji strani pogodbe potrdite, da ste bili vnaprej, ob prijavi seznanjeni s pogodbenimi določili. Pogodba je le vzorčna in ministrstvo si pridržuje pravice, da pogodbo pred podpisom ustrezno dopolni ali spremeni. </w:t>
      </w:r>
    </w:p>
    <w:p w14:paraId="6EDE2BC7" w14:textId="77777777" w:rsidR="00C95BD2" w:rsidRPr="00C95BD2" w:rsidRDefault="00C95BD2" w:rsidP="00C95BD2">
      <w:pPr>
        <w:spacing w:after="0" w:line="240" w:lineRule="auto"/>
        <w:jc w:val="both"/>
        <w:rPr>
          <w:rFonts w:ascii="Arial" w:eastAsia="Times New Roman" w:hAnsi="Arial" w:cs="Arial"/>
          <w:b/>
          <w:sz w:val="18"/>
          <w:szCs w:val="18"/>
        </w:rPr>
      </w:pPr>
    </w:p>
    <w:p w14:paraId="5C4258C4" w14:textId="77777777" w:rsidR="00C95BD2" w:rsidRPr="00C95BD2" w:rsidRDefault="00C95BD2" w:rsidP="00C95BD2">
      <w:pPr>
        <w:spacing w:after="0" w:line="240" w:lineRule="auto"/>
        <w:jc w:val="both"/>
        <w:rPr>
          <w:rFonts w:ascii="Arial" w:eastAsia="Times New Roman" w:hAnsi="Arial" w:cs="Arial"/>
          <w:bCs/>
          <w:sz w:val="18"/>
          <w:szCs w:val="18"/>
        </w:rPr>
      </w:pPr>
      <w:r w:rsidRPr="00C95BD2">
        <w:rPr>
          <w:rFonts w:ascii="Arial" w:eastAsia="Times New Roman" w:hAnsi="Arial" w:cs="Arial"/>
          <w:bCs/>
          <w:sz w:val="18"/>
          <w:szCs w:val="18"/>
        </w:rPr>
        <w:t>Prijavitelj, izbran na javnem razpisu, ima v primeru sprememb, ki so zanj nesprejemljive, pravico zavrniti podpis pogodbe. To mora prijavitelj storiti pisno. Če prijavitelj zavrne podpis pogodbe, se šteje, da je odstopil od vloge in da je sklep o izboru razveljavljen.</w:t>
      </w:r>
    </w:p>
    <w:p w14:paraId="7854518F" w14:textId="77777777" w:rsidR="00C95BD2" w:rsidRPr="00C95BD2" w:rsidRDefault="00C95BD2" w:rsidP="00C95BD2">
      <w:pPr>
        <w:spacing w:after="0" w:line="240" w:lineRule="auto"/>
        <w:jc w:val="both"/>
        <w:rPr>
          <w:rFonts w:ascii="Arial" w:eastAsia="Times New Roman" w:hAnsi="Arial" w:cs="Arial"/>
          <w:bCs/>
          <w:sz w:val="18"/>
          <w:szCs w:val="18"/>
        </w:rPr>
      </w:pPr>
    </w:p>
    <w:p w14:paraId="55C9CC8A" w14:textId="77777777" w:rsidR="00C95BD2" w:rsidRPr="00C95BD2" w:rsidRDefault="00C95BD2" w:rsidP="00C95BD2">
      <w:pPr>
        <w:pBdr>
          <w:bottom w:val="single" w:sz="12" w:space="1" w:color="auto"/>
        </w:pBdr>
        <w:spacing w:after="0" w:line="240" w:lineRule="auto"/>
        <w:jc w:val="both"/>
        <w:rPr>
          <w:rFonts w:ascii="Arial" w:eastAsia="Times New Roman" w:hAnsi="Arial" w:cs="Arial"/>
          <w:bCs/>
          <w:sz w:val="18"/>
          <w:szCs w:val="18"/>
        </w:rPr>
      </w:pPr>
      <w:r w:rsidRPr="00C95BD2">
        <w:rPr>
          <w:rFonts w:ascii="Arial" w:eastAsia="Times New Roman" w:hAnsi="Arial" w:cs="Arial"/>
          <w:bCs/>
          <w:sz w:val="18"/>
          <w:szCs w:val="18"/>
        </w:rPr>
        <w:t>Izdelajte eno elektronsko kopijo parafirane vzorčne pogodbe za elektronsko kopijo vloge.</w:t>
      </w:r>
    </w:p>
    <w:p w14:paraId="405DA0F7" w14:textId="77777777" w:rsidR="00C95BD2" w:rsidRPr="00C95BD2" w:rsidRDefault="00C95BD2" w:rsidP="00C95BD2">
      <w:pPr>
        <w:pBdr>
          <w:bottom w:val="single" w:sz="12" w:space="1" w:color="auto"/>
        </w:pBdr>
        <w:spacing w:after="0" w:line="240" w:lineRule="auto"/>
        <w:jc w:val="both"/>
        <w:rPr>
          <w:rFonts w:ascii="Calibri" w:eastAsia="Times New Roman" w:hAnsi="Calibri" w:cs="Calibri"/>
          <w:bCs/>
          <w:sz w:val="20"/>
          <w:szCs w:val="20"/>
        </w:rPr>
      </w:pPr>
    </w:p>
    <w:p w14:paraId="56FBC8CD" w14:textId="77777777" w:rsidR="00C95BD2" w:rsidRPr="00C95BD2" w:rsidRDefault="00C95BD2" w:rsidP="00C95BD2">
      <w:pPr>
        <w:numPr>
          <w:ilvl w:val="12"/>
          <w:numId w:val="0"/>
        </w:numPr>
        <w:overflowPunct w:val="0"/>
        <w:autoSpaceDE w:val="0"/>
        <w:autoSpaceDN w:val="0"/>
        <w:adjustRightInd w:val="0"/>
        <w:spacing w:after="0" w:line="240" w:lineRule="auto"/>
        <w:jc w:val="both"/>
        <w:rPr>
          <w:rFonts w:ascii="Arial" w:eastAsia="Times New Roman" w:hAnsi="Arial" w:cs="Arial"/>
          <w:b/>
          <w:sz w:val="20"/>
          <w:szCs w:val="20"/>
          <w:lang w:eastAsia="sl-SI"/>
        </w:rPr>
      </w:pPr>
    </w:p>
    <w:p w14:paraId="14534CBF" w14:textId="77777777" w:rsidR="00C95BD2" w:rsidRPr="00C95BD2" w:rsidRDefault="00C95BD2" w:rsidP="00C95BD2">
      <w:pPr>
        <w:numPr>
          <w:ilvl w:val="12"/>
          <w:numId w:val="0"/>
        </w:numPr>
        <w:overflowPunct w:val="0"/>
        <w:autoSpaceDE w:val="0"/>
        <w:autoSpaceDN w:val="0"/>
        <w:adjustRightInd w:val="0"/>
        <w:spacing w:after="0" w:line="240" w:lineRule="auto"/>
        <w:jc w:val="both"/>
        <w:rPr>
          <w:rFonts w:ascii="Arial" w:eastAsia="Times New Roman" w:hAnsi="Arial" w:cs="Arial"/>
          <w:sz w:val="20"/>
          <w:szCs w:val="20"/>
          <w:lang w:eastAsia="sl-SI"/>
        </w:rPr>
      </w:pPr>
      <w:r w:rsidRPr="00C95BD2">
        <w:rPr>
          <w:rFonts w:ascii="Arial" w:eastAsia="Times New Roman" w:hAnsi="Arial" w:cs="Arial"/>
          <w:b/>
          <w:sz w:val="20"/>
          <w:szCs w:val="20"/>
          <w:lang w:eastAsia="sl-SI"/>
        </w:rPr>
        <w:t xml:space="preserve">Republika Slovenija, Ministrstvo za gospodarstvo, turizem in šport, </w:t>
      </w:r>
      <w:r w:rsidRPr="00C95BD2">
        <w:rPr>
          <w:rFonts w:ascii="Arial" w:eastAsia="Times New Roman" w:hAnsi="Arial" w:cs="Arial"/>
          <w:bCs/>
          <w:sz w:val="20"/>
          <w:szCs w:val="20"/>
          <w:lang w:eastAsia="sl-SI"/>
        </w:rPr>
        <w:t>Kotnikova 5,</w:t>
      </w:r>
      <w:r w:rsidRPr="00C95BD2">
        <w:rPr>
          <w:rFonts w:ascii="Arial" w:eastAsia="Times New Roman" w:hAnsi="Arial" w:cs="Arial"/>
          <w:sz w:val="20"/>
          <w:szCs w:val="20"/>
          <w:lang w:eastAsia="sl-SI"/>
        </w:rPr>
        <w:t xml:space="preserve"> 1000 Ljubljana, matična številka: 2632616000, davčna številka: 98577212, ki ga zastopa minister Matjaž Han (v nadaljevanju: ministrstvo)</w:t>
      </w:r>
    </w:p>
    <w:p w14:paraId="5AB400EB" w14:textId="77777777" w:rsidR="00C95BD2" w:rsidRPr="00C95BD2" w:rsidRDefault="00C95BD2" w:rsidP="00C95BD2">
      <w:pPr>
        <w:numPr>
          <w:ilvl w:val="12"/>
          <w:numId w:val="0"/>
        </w:numPr>
        <w:overflowPunct w:val="0"/>
        <w:autoSpaceDE w:val="0"/>
        <w:autoSpaceDN w:val="0"/>
        <w:adjustRightInd w:val="0"/>
        <w:spacing w:after="0" w:line="240" w:lineRule="auto"/>
        <w:jc w:val="both"/>
        <w:rPr>
          <w:rFonts w:ascii="Arial" w:eastAsia="Times New Roman" w:hAnsi="Arial" w:cs="Arial"/>
          <w:sz w:val="20"/>
          <w:szCs w:val="20"/>
          <w:lang w:eastAsia="sl-SI"/>
        </w:rPr>
      </w:pPr>
    </w:p>
    <w:p w14:paraId="469426CA" w14:textId="77777777" w:rsidR="00C95BD2" w:rsidRPr="00C95BD2" w:rsidRDefault="00C95BD2" w:rsidP="00C95BD2">
      <w:pPr>
        <w:numPr>
          <w:ilvl w:val="12"/>
          <w:numId w:val="0"/>
        </w:numPr>
        <w:overflowPunct w:val="0"/>
        <w:autoSpaceDE w:val="0"/>
        <w:autoSpaceDN w:val="0"/>
        <w:adjustRightInd w:val="0"/>
        <w:spacing w:after="0" w:line="240" w:lineRule="auto"/>
        <w:rPr>
          <w:rFonts w:ascii="Arial" w:eastAsia="Times New Roman" w:hAnsi="Arial" w:cs="Arial"/>
          <w:sz w:val="20"/>
          <w:szCs w:val="20"/>
          <w:lang w:eastAsia="sl-SI"/>
        </w:rPr>
      </w:pPr>
      <w:r w:rsidRPr="00C95BD2">
        <w:rPr>
          <w:rFonts w:ascii="Arial" w:eastAsia="Times New Roman" w:hAnsi="Arial" w:cs="Arial"/>
          <w:sz w:val="20"/>
          <w:szCs w:val="20"/>
          <w:lang w:eastAsia="sl-SI"/>
        </w:rPr>
        <w:t>in</w:t>
      </w:r>
    </w:p>
    <w:p w14:paraId="3CA0F10B" w14:textId="77777777" w:rsidR="00C95BD2" w:rsidRPr="00C95BD2" w:rsidRDefault="00C95BD2" w:rsidP="00C95BD2">
      <w:pPr>
        <w:numPr>
          <w:ilvl w:val="12"/>
          <w:numId w:val="0"/>
        </w:numPr>
        <w:overflowPunct w:val="0"/>
        <w:autoSpaceDE w:val="0"/>
        <w:autoSpaceDN w:val="0"/>
        <w:adjustRightInd w:val="0"/>
        <w:spacing w:after="0" w:line="240" w:lineRule="auto"/>
        <w:rPr>
          <w:rFonts w:ascii="Arial" w:eastAsia="Times New Roman" w:hAnsi="Arial" w:cs="Arial"/>
          <w:sz w:val="20"/>
          <w:szCs w:val="20"/>
          <w:lang w:eastAsia="sl-SI"/>
        </w:rPr>
      </w:pPr>
    </w:p>
    <w:p w14:paraId="054C0ECA" w14:textId="5C5903C2" w:rsidR="00C95BD2" w:rsidRPr="00C95BD2" w:rsidRDefault="00C95BD2" w:rsidP="00C95BD2">
      <w:pPr>
        <w:numPr>
          <w:ilvl w:val="12"/>
          <w:numId w:val="0"/>
        </w:numPr>
        <w:overflowPunct w:val="0"/>
        <w:autoSpaceDE w:val="0"/>
        <w:autoSpaceDN w:val="0"/>
        <w:adjustRightInd w:val="0"/>
        <w:spacing w:after="0" w:line="240" w:lineRule="auto"/>
        <w:jc w:val="both"/>
        <w:rPr>
          <w:rFonts w:ascii="Arial" w:eastAsia="Times New Roman" w:hAnsi="Arial" w:cs="Arial"/>
          <w:sz w:val="20"/>
          <w:szCs w:val="20"/>
          <w:lang w:eastAsia="sl-SI"/>
        </w:rPr>
      </w:pPr>
      <w:r w:rsidRPr="00C95BD2">
        <w:rPr>
          <w:rFonts w:ascii="Arial" w:eastAsia="Times New Roman" w:hAnsi="Arial" w:cs="Arial"/>
          <w:sz w:val="20"/>
          <w:szCs w:val="20"/>
          <w:lang w:eastAsia="sl-SI"/>
        </w:rPr>
        <w:t>»</w:t>
      </w:r>
      <w:r w:rsidRPr="00C95BD2">
        <w:rPr>
          <w:rFonts w:ascii="Arial" w:eastAsia="Times New Roman" w:hAnsi="Arial" w:cs="Arial"/>
          <w:b/>
          <w:sz w:val="20"/>
          <w:szCs w:val="20"/>
          <w:lang w:eastAsia="sl-SI"/>
        </w:rPr>
        <w:t>prejemnik</w:t>
      </w:r>
      <w:r w:rsidRPr="00C95BD2">
        <w:rPr>
          <w:rFonts w:ascii="Arial" w:eastAsia="Times New Roman" w:hAnsi="Arial" w:cs="Arial"/>
          <w:sz w:val="20"/>
          <w:szCs w:val="20"/>
          <w:lang w:eastAsia="sl-SI"/>
        </w:rPr>
        <w:t>«, naslov, matična številka:_________</w:t>
      </w:r>
      <w:r w:rsidR="008A5EAC">
        <w:rPr>
          <w:rFonts w:ascii="Arial" w:eastAsia="Times New Roman" w:hAnsi="Arial" w:cs="Arial"/>
          <w:sz w:val="20"/>
          <w:szCs w:val="20"/>
          <w:lang w:eastAsia="sl-SI"/>
        </w:rPr>
        <w:t>__________</w:t>
      </w:r>
      <w:r w:rsidRPr="00C95BD2">
        <w:rPr>
          <w:rFonts w:ascii="Arial" w:eastAsia="Times New Roman" w:hAnsi="Arial" w:cs="Arial"/>
          <w:sz w:val="20"/>
          <w:szCs w:val="20"/>
          <w:lang w:eastAsia="sl-SI"/>
        </w:rPr>
        <w:t>, davčna št.:__________</w:t>
      </w:r>
      <w:r w:rsidR="008A5EAC">
        <w:rPr>
          <w:rFonts w:ascii="Arial" w:eastAsia="Times New Roman" w:hAnsi="Arial" w:cs="Arial"/>
          <w:sz w:val="20"/>
          <w:szCs w:val="20"/>
          <w:lang w:eastAsia="sl-SI"/>
        </w:rPr>
        <w:t>______</w:t>
      </w:r>
      <w:r w:rsidRPr="00C95BD2">
        <w:rPr>
          <w:rFonts w:ascii="Arial" w:eastAsia="Times New Roman" w:hAnsi="Arial" w:cs="Arial"/>
          <w:sz w:val="20"/>
          <w:szCs w:val="20"/>
          <w:lang w:eastAsia="sl-SI"/>
        </w:rPr>
        <w:t xml:space="preserve">, </w:t>
      </w:r>
      <w:r w:rsidRPr="00C95BD2">
        <w:rPr>
          <w:rFonts w:ascii="Arial" w:eastAsia="Times New Roman" w:hAnsi="Arial" w:cs="Times New Roman"/>
          <w:sz w:val="20"/>
          <w:szCs w:val="20"/>
        </w:rPr>
        <w:t>transakcijski račun:__________________</w:t>
      </w:r>
      <w:r w:rsidR="008A5EAC">
        <w:rPr>
          <w:rFonts w:ascii="Arial" w:eastAsia="Times New Roman" w:hAnsi="Arial" w:cs="Times New Roman"/>
          <w:sz w:val="20"/>
          <w:szCs w:val="20"/>
        </w:rPr>
        <w:t>______</w:t>
      </w:r>
      <w:r w:rsidRPr="00C95BD2">
        <w:rPr>
          <w:rFonts w:ascii="Arial" w:eastAsia="Times New Roman" w:hAnsi="Arial" w:cs="Times New Roman"/>
          <w:sz w:val="20"/>
          <w:szCs w:val="20"/>
        </w:rPr>
        <w:t>, odprt pri</w:t>
      </w:r>
      <w:bookmarkStart w:id="0" w:name="_Hlk167887576"/>
      <w:r w:rsidRPr="00C95BD2">
        <w:rPr>
          <w:rFonts w:ascii="Arial" w:eastAsia="Times New Roman" w:hAnsi="Arial" w:cs="Times New Roman"/>
          <w:sz w:val="20"/>
          <w:szCs w:val="20"/>
        </w:rPr>
        <w:t>______________________</w:t>
      </w:r>
      <w:bookmarkEnd w:id="0"/>
      <w:r w:rsidRPr="00C95BD2">
        <w:rPr>
          <w:rFonts w:ascii="Arial" w:eastAsia="Times New Roman" w:hAnsi="Arial" w:cs="Times New Roman"/>
          <w:sz w:val="20"/>
          <w:szCs w:val="20"/>
        </w:rPr>
        <w:t>,</w:t>
      </w:r>
      <w:r w:rsidRPr="00C95BD2">
        <w:rPr>
          <w:rFonts w:ascii="Arial" w:eastAsia="Times New Roman" w:hAnsi="Arial" w:cs="Arial"/>
          <w:sz w:val="20"/>
          <w:szCs w:val="20"/>
          <w:lang w:eastAsia="sl-SI"/>
        </w:rPr>
        <w:t xml:space="preserve"> ki ga zastopa_________</w:t>
      </w:r>
      <w:r w:rsidR="008A5EAC">
        <w:rPr>
          <w:rFonts w:ascii="Arial" w:eastAsia="Times New Roman" w:hAnsi="Arial" w:cs="Arial"/>
          <w:sz w:val="20"/>
          <w:szCs w:val="20"/>
          <w:lang w:eastAsia="sl-SI"/>
        </w:rPr>
        <w:t>_____________</w:t>
      </w:r>
      <w:r w:rsidRPr="00C95BD2">
        <w:rPr>
          <w:rFonts w:ascii="Arial" w:eastAsia="Times New Roman" w:hAnsi="Arial" w:cs="Arial"/>
          <w:sz w:val="20"/>
          <w:szCs w:val="20"/>
          <w:lang w:eastAsia="sl-SI"/>
        </w:rPr>
        <w:t xml:space="preserve"> (v nadaljevanju: prejemnik) </w:t>
      </w:r>
    </w:p>
    <w:p w14:paraId="51DFFC0D" w14:textId="77777777" w:rsidR="00C95BD2" w:rsidRPr="00C95BD2" w:rsidRDefault="00C95BD2" w:rsidP="00C95BD2">
      <w:pPr>
        <w:numPr>
          <w:ilvl w:val="12"/>
          <w:numId w:val="0"/>
        </w:numPr>
        <w:overflowPunct w:val="0"/>
        <w:autoSpaceDE w:val="0"/>
        <w:autoSpaceDN w:val="0"/>
        <w:adjustRightInd w:val="0"/>
        <w:spacing w:after="0" w:line="240" w:lineRule="auto"/>
        <w:jc w:val="both"/>
        <w:rPr>
          <w:rFonts w:ascii="Arial" w:eastAsia="Times New Roman" w:hAnsi="Arial" w:cs="Arial"/>
          <w:sz w:val="20"/>
          <w:szCs w:val="20"/>
          <w:lang w:eastAsia="sl-SI"/>
        </w:rPr>
      </w:pPr>
    </w:p>
    <w:p w14:paraId="18D5600F" w14:textId="77777777" w:rsidR="00C95BD2" w:rsidRPr="00C95BD2" w:rsidRDefault="00C95BD2" w:rsidP="00C95BD2">
      <w:pPr>
        <w:numPr>
          <w:ilvl w:val="12"/>
          <w:numId w:val="0"/>
        </w:numPr>
        <w:overflowPunct w:val="0"/>
        <w:autoSpaceDE w:val="0"/>
        <w:autoSpaceDN w:val="0"/>
        <w:adjustRightInd w:val="0"/>
        <w:spacing w:after="0" w:line="240" w:lineRule="auto"/>
        <w:rPr>
          <w:rFonts w:ascii="Arial" w:eastAsia="Times New Roman" w:hAnsi="Arial" w:cs="Arial"/>
          <w:sz w:val="20"/>
          <w:szCs w:val="20"/>
          <w:lang w:eastAsia="sl-SI"/>
        </w:rPr>
      </w:pPr>
      <w:r w:rsidRPr="00C95BD2">
        <w:rPr>
          <w:rFonts w:ascii="Arial" w:eastAsia="Times New Roman" w:hAnsi="Arial" w:cs="Arial"/>
          <w:sz w:val="20"/>
          <w:szCs w:val="20"/>
          <w:lang w:eastAsia="sl-SI"/>
        </w:rPr>
        <w:t>skleneta naslednjo</w:t>
      </w:r>
    </w:p>
    <w:p w14:paraId="4CD2D10D" w14:textId="77777777" w:rsidR="00C95BD2" w:rsidRPr="00C95BD2" w:rsidRDefault="00C95BD2" w:rsidP="00C95BD2">
      <w:pPr>
        <w:numPr>
          <w:ilvl w:val="12"/>
          <w:numId w:val="0"/>
        </w:numPr>
        <w:overflowPunct w:val="0"/>
        <w:autoSpaceDE w:val="0"/>
        <w:autoSpaceDN w:val="0"/>
        <w:adjustRightInd w:val="0"/>
        <w:spacing w:after="0" w:line="240" w:lineRule="auto"/>
        <w:rPr>
          <w:rFonts w:ascii="Arial" w:eastAsia="Times New Roman" w:hAnsi="Arial" w:cs="Arial"/>
          <w:sz w:val="20"/>
          <w:szCs w:val="20"/>
          <w:lang w:eastAsia="sl-SI"/>
        </w:rPr>
      </w:pPr>
    </w:p>
    <w:p w14:paraId="4EAAC301" w14:textId="6331E4CA" w:rsidR="00C95BD2" w:rsidRPr="00C95BD2" w:rsidRDefault="00C95BD2" w:rsidP="00C95BD2">
      <w:pPr>
        <w:keepNext/>
        <w:widowControl w:val="0"/>
        <w:numPr>
          <w:ilvl w:val="12"/>
          <w:numId w:val="0"/>
        </w:numPr>
        <w:overflowPunct w:val="0"/>
        <w:autoSpaceDE w:val="0"/>
        <w:autoSpaceDN w:val="0"/>
        <w:adjustRightInd w:val="0"/>
        <w:spacing w:after="0" w:line="240" w:lineRule="auto"/>
        <w:jc w:val="center"/>
        <w:outlineLvl w:val="0"/>
        <w:rPr>
          <w:rFonts w:ascii="Arial" w:eastAsia="Times New Roman" w:hAnsi="Arial" w:cs="Arial"/>
          <w:b/>
          <w:sz w:val="20"/>
          <w:szCs w:val="20"/>
          <w:lang w:eastAsia="sl-SI"/>
        </w:rPr>
      </w:pPr>
      <w:r w:rsidRPr="00C95BD2">
        <w:rPr>
          <w:rFonts w:ascii="Arial" w:eastAsia="Times New Roman" w:hAnsi="Arial" w:cs="Arial"/>
          <w:b/>
          <w:sz w:val="20"/>
          <w:szCs w:val="20"/>
          <w:lang w:eastAsia="sl-SI"/>
        </w:rPr>
        <w:t>POGODBO št.</w:t>
      </w:r>
      <w:r w:rsidR="00577D48">
        <w:rPr>
          <w:rFonts w:ascii="Arial" w:eastAsia="Times New Roman" w:hAnsi="Arial" w:cs="Arial"/>
          <w:b/>
          <w:sz w:val="20"/>
          <w:szCs w:val="20"/>
          <w:lang w:eastAsia="sl-SI"/>
        </w:rPr>
        <w:t xml:space="preserve"> …………………………….</w:t>
      </w:r>
    </w:p>
    <w:p w14:paraId="0807CAB1" w14:textId="0DBD083D" w:rsidR="00C95BD2" w:rsidRPr="00C95BD2" w:rsidRDefault="00C95BD2" w:rsidP="00C95BD2">
      <w:pPr>
        <w:numPr>
          <w:ilvl w:val="12"/>
          <w:numId w:val="0"/>
        </w:numPr>
        <w:overflowPunct w:val="0"/>
        <w:autoSpaceDE w:val="0"/>
        <w:autoSpaceDN w:val="0"/>
        <w:adjustRightInd w:val="0"/>
        <w:spacing w:after="0" w:line="240" w:lineRule="auto"/>
        <w:jc w:val="center"/>
        <w:rPr>
          <w:rFonts w:ascii="Arial" w:eastAsia="Times New Roman" w:hAnsi="Arial" w:cs="Arial"/>
          <w:b/>
          <w:sz w:val="20"/>
          <w:szCs w:val="20"/>
          <w:lang w:eastAsia="sl-SI"/>
        </w:rPr>
      </w:pPr>
      <w:r w:rsidRPr="00C95BD2">
        <w:rPr>
          <w:rFonts w:ascii="Arial" w:eastAsia="Times New Roman" w:hAnsi="Arial" w:cs="Arial"/>
          <w:b/>
          <w:sz w:val="20"/>
          <w:szCs w:val="20"/>
          <w:lang w:eastAsia="sl-SI"/>
        </w:rPr>
        <w:t>o sofinanciranju dejavnosti v letu 202</w:t>
      </w:r>
      <w:r w:rsidR="002F3A31">
        <w:rPr>
          <w:rFonts w:ascii="Arial" w:eastAsia="Times New Roman" w:hAnsi="Arial" w:cs="Arial"/>
          <w:b/>
          <w:sz w:val="20"/>
          <w:szCs w:val="20"/>
          <w:lang w:eastAsia="sl-SI"/>
        </w:rPr>
        <w:t>6</w:t>
      </w:r>
    </w:p>
    <w:p w14:paraId="2DF7AD29" w14:textId="77777777" w:rsidR="00C95BD2" w:rsidRPr="00C95BD2" w:rsidRDefault="00C95BD2" w:rsidP="00C95BD2">
      <w:pPr>
        <w:numPr>
          <w:ilvl w:val="12"/>
          <w:numId w:val="0"/>
        </w:numPr>
        <w:overflowPunct w:val="0"/>
        <w:autoSpaceDE w:val="0"/>
        <w:autoSpaceDN w:val="0"/>
        <w:adjustRightInd w:val="0"/>
        <w:spacing w:after="0" w:line="240" w:lineRule="auto"/>
        <w:rPr>
          <w:rFonts w:ascii="Arial" w:eastAsia="Times New Roman" w:hAnsi="Arial" w:cs="Arial"/>
          <w:sz w:val="20"/>
          <w:szCs w:val="20"/>
          <w:lang w:eastAsia="sl-SI"/>
        </w:rPr>
      </w:pPr>
    </w:p>
    <w:p w14:paraId="11BAD4F7" w14:textId="77777777" w:rsidR="00C95BD2" w:rsidRPr="00C95BD2" w:rsidRDefault="00C95BD2" w:rsidP="00C95BD2">
      <w:pPr>
        <w:numPr>
          <w:ilvl w:val="0"/>
          <w:numId w:val="22"/>
        </w:numPr>
        <w:overflowPunct w:val="0"/>
        <w:autoSpaceDE w:val="0"/>
        <w:autoSpaceDN w:val="0"/>
        <w:adjustRightInd w:val="0"/>
        <w:spacing w:after="0" w:line="240" w:lineRule="auto"/>
        <w:jc w:val="center"/>
        <w:rPr>
          <w:rFonts w:ascii="Arial" w:eastAsia="Times New Roman" w:hAnsi="Arial" w:cs="Arial"/>
          <w:sz w:val="20"/>
          <w:szCs w:val="20"/>
          <w:lang w:eastAsia="sl-SI"/>
        </w:rPr>
      </w:pPr>
      <w:r w:rsidRPr="00C95BD2">
        <w:rPr>
          <w:rFonts w:ascii="Arial" w:eastAsia="Times New Roman" w:hAnsi="Arial" w:cs="Arial"/>
          <w:sz w:val="20"/>
          <w:szCs w:val="20"/>
          <w:lang w:eastAsia="sl-SI"/>
        </w:rPr>
        <w:t>člen</w:t>
      </w:r>
    </w:p>
    <w:p w14:paraId="4788BDC1" w14:textId="77777777" w:rsidR="00C95BD2" w:rsidRPr="00C95BD2" w:rsidRDefault="00C95BD2" w:rsidP="00C95BD2">
      <w:pPr>
        <w:overflowPunct w:val="0"/>
        <w:autoSpaceDE w:val="0"/>
        <w:autoSpaceDN w:val="0"/>
        <w:adjustRightInd w:val="0"/>
        <w:spacing w:after="0" w:line="240" w:lineRule="auto"/>
        <w:rPr>
          <w:rFonts w:ascii="Arial" w:eastAsia="Times New Roman" w:hAnsi="Arial" w:cs="Arial"/>
          <w:sz w:val="20"/>
          <w:szCs w:val="20"/>
          <w:lang w:eastAsia="sl-SI"/>
        </w:rPr>
      </w:pPr>
    </w:p>
    <w:p w14:paraId="63E46D87" w14:textId="77777777" w:rsidR="00C95BD2" w:rsidRPr="00C95BD2" w:rsidRDefault="00C95BD2" w:rsidP="00C95BD2">
      <w:pPr>
        <w:numPr>
          <w:ilvl w:val="12"/>
          <w:numId w:val="0"/>
        </w:numPr>
        <w:overflowPunct w:val="0"/>
        <w:autoSpaceDE w:val="0"/>
        <w:autoSpaceDN w:val="0"/>
        <w:adjustRightInd w:val="0"/>
        <w:spacing w:after="0" w:line="240" w:lineRule="auto"/>
        <w:rPr>
          <w:rFonts w:ascii="Arial" w:eastAsia="Times New Roman" w:hAnsi="Arial" w:cs="Arial"/>
          <w:sz w:val="20"/>
          <w:szCs w:val="20"/>
          <w:lang w:eastAsia="sl-SI"/>
        </w:rPr>
      </w:pPr>
      <w:r w:rsidRPr="00C95BD2">
        <w:rPr>
          <w:rFonts w:ascii="Arial" w:eastAsia="Times New Roman" w:hAnsi="Arial" w:cs="Arial"/>
          <w:sz w:val="20"/>
          <w:szCs w:val="20"/>
          <w:lang w:eastAsia="sl-SI"/>
        </w:rPr>
        <w:t>Pogodbeni stranki ugotavljata:</w:t>
      </w:r>
    </w:p>
    <w:p w14:paraId="46EBF287" w14:textId="1F966916" w:rsidR="00C95BD2" w:rsidRPr="008A5EAC" w:rsidRDefault="004D2EE5" w:rsidP="008A5EAC">
      <w:pPr>
        <w:pStyle w:val="Odstavekseznama"/>
        <w:numPr>
          <w:ilvl w:val="0"/>
          <w:numId w:val="10"/>
        </w:numPr>
        <w:tabs>
          <w:tab w:val="left" w:pos="1701"/>
        </w:tabs>
        <w:suppressAutoHyphens/>
        <w:overflowPunct w:val="0"/>
        <w:autoSpaceDE w:val="0"/>
        <w:autoSpaceDN w:val="0"/>
        <w:adjustRightInd w:val="0"/>
        <w:spacing w:after="0" w:line="240" w:lineRule="auto"/>
        <w:textAlignment w:val="baseline"/>
        <w:rPr>
          <w:rFonts w:ascii="Arial" w:eastAsia="Times New Roman" w:hAnsi="Arial" w:cs="Arial"/>
          <w:sz w:val="20"/>
          <w:szCs w:val="20"/>
          <w:lang w:eastAsia="sl-SI"/>
        </w:rPr>
      </w:pPr>
      <w:r>
        <w:rPr>
          <w:rFonts w:ascii="Arial" w:eastAsia="Times New Roman" w:hAnsi="Arial" w:cs="Arial"/>
          <w:sz w:val="20"/>
          <w:szCs w:val="20"/>
          <w:lang w:eastAsia="sl-SI"/>
        </w:rPr>
        <w:t xml:space="preserve">da se ta pogodba sklepa </w:t>
      </w:r>
      <w:r w:rsidR="007D0DBA">
        <w:rPr>
          <w:rFonts w:ascii="Arial" w:eastAsia="Times New Roman" w:hAnsi="Arial" w:cs="Arial"/>
          <w:sz w:val="20"/>
          <w:szCs w:val="20"/>
          <w:lang w:eastAsia="sl-SI"/>
        </w:rPr>
        <w:t>n</w:t>
      </w:r>
      <w:r w:rsidR="009C75A5" w:rsidRPr="009C75A5">
        <w:rPr>
          <w:rFonts w:ascii="Arial" w:eastAsia="Times New Roman" w:hAnsi="Arial" w:cs="Arial"/>
          <w:sz w:val="20"/>
          <w:szCs w:val="20"/>
          <w:lang w:eastAsia="sl-SI"/>
        </w:rPr>
        <w:t xml:space="preserve">a podlagi Zakona o javnih financah (Uradni list RS, št. 11/11 – uradno prečiščeno besedilo, 14/13 – </w:t>
      </w:r>
      <w:proofErr w:type="spellStart"/>
      <w:r w:rsidR="009C75A5" w:rsidRPr="009C75A5">
        <w:rPr>
          <w:rFonts w:ascii="Arial" w:eastAsia="Times New Roman" w:hAnsi="Arial" w:cs="Arial"/>
          <w:sz w:val="20"/>
          <w:szCs w:val="20"/>
          <w:lang w:eastAsia="sl-SI"/>
        </w:rPr>
        <w:t>popr</w:t>
      </w:r>
      <w:proofErr w:type="spellEnd"/>
      <w:r w:rsidR="009C75A5" w:rsidRPr="009C75A5">
        <w:rPr>
          <w:rFonts w:ascii="Arial" w:eastAsia="Times New Roman" w:hAnsi="Arial" w:cs="Arial"/>
          <w:sz w:val="20"/>
          <w:szCs w:val="20"/>
          <w:lang w:eastAsia="sl-SI"/>
        </w:rPr>
        <w:t xml:space="preserve">., 101/13, 55/15 – </w:t>
      </w:r>
      <w:proofErr w:type="spellStart"/>
      <w:r w:rsidR="009C75A5" w:rsidRPr="009C75A5">
        <w:rPr>
          <w:rFonts w:ascii="Arial" w:eastAsia="Times New Roman" w:hAnsi="Arial" w:cs="Arial"/>
          <w:sz w:val="20"/>
          <w:szCs w:val="20"/>
          <w:lang w:eastAsia="sl-SI"/>
        </w:rPr>
        <w:t>ZFisP</w:t>
      </w:r>
      <w:proofErr w:type="spellEnd"/>
      <w:r w:rsidR="009C75A5" w:rsidRPr="009C75A5">
        <w:rPr>
          <w:rFonts w:ascii="Arial" w:eastAsia="Times New Roman" w:hAnsi="Arial" w:cs="Arial"/>
          <w:sz w:val="20"/>
          <w:szCs w:val="20"/>
          <w:lang w:eastAsia="sl-SI"/>
        </w:rPr>
        <w:t xml:space="preserve">, 96/15 – ZIPRS1617, 13/18, 195/20 – </w:t>
      </w:r>
      <w:proofErr w:type="spellStart"/>
      <w:r w:rsidR="009C75A5" w:rsidRPr="009C75A5">
        <w:rPr>
          <w:rFonts w:ascii="Arial" w:eastAsia="Times New Roman" w:hAnsi="Arial" w:cs="Arial"/>
          <w:sz w:val="20"/>
          <w:szCs w:val="20"/>
          <w:lang w:eastAsia="sl-SI"/>
        </w:rPr>
        <w:t>odl</w:t>
      </w:r>
      <w:proofErr w:type="spellEnd"/>
      <w:r w:rsidR="009C75A5" w:rsidRPr="009C75A5">
        <w:rPr>
          <w:rFonts w:ascii="Arial" w:eastAsia="Times New Roman" w:hAnsi="Arial" w:cs="Arial"/>
          <w:sz w:val="20"/>
          <w:szCs w:val="20"/>
          <w:lang w:eastAsia="sl-SI"/>
        </w:rPr>
        <w:t>. US in 18/23 – ZDU-1O, 76/23, 24/25 - ZFisP-1, 39/25</w:t>
      </w:r>
      <w:r>
        <w:rPr>
          <w:rFonts w:ascii="Arial" w:eastAsia="Times New Roman" w:hAnsi="Arial" w:cs="Arial"/>
          <w:sz w:val="20"/>
          <w:szCs w:val="20"/>
          <w:lang w:eastAsia="sl-SI"/>
        </w:rPr>
        <w:t>,</w:t>
      </w:r>
      <w:r w:rsidR="009C75A5" w:rsidRPr="009C75A5">
        <w:rPr>
          <w:rFonts w:ascii="Arial" w:eastAsia="Times New Roman" w:hAnsi="Arial" w:cs="Arial"/>
          <w:sz w:val="20"/>
          <w:szCs w:val="20"/>
          <w:lang w:eastAsia="sl-SI"/>
        </w:rPr>
        <w:t xml:space="preserve"> 85/25 </w:t>
      </w:r>
      <w:r>
        <w:rPr>
          <w:rFonts w:ascii="Arial" w:eastAsia="Times New Roman" w:hAnsi="Arial" w:cs="Arial"/>
          <w:sz w:val="20"/>
          <w:szCs w:val="20"/>
          <w:lang w:eastAsia="sl-SI"/>
        </w:rPr>
        <w:t>–</w:t>
      </w:r>
      <w:r w:rsidR="009C75A5" w:rsidRPr="009C75A5">
        <w:rPr>
          <w:rFonts w:ascii="Arial" w:eastAsia="Times New Roman" w:hAnsi="Arial" w:cs="Arial"/>
          <w:sz w:val="20"/>
          <w:szCs w:val="20"/>
          <w:lang w:eastAsia="sl-SI"/>
        </w:rPr>
        <w:t xml:space="preserve"> ZPJS</w:t>
      </w:r>
      <w:r>
        <w:rPr>
          <w:rFonts w:ascii="Arial" w:eastAsia="Times New Roman" w:hAnsi="Arial" w:cs="Arial"/>
          <w:sz w:val="20"/>
          <w:szCs w:val="20"/>
          <w:lang w:eastAsia="sl-SI"/>
        </w:rPr>
        <w:t xml:space="preserve"> in 112/25</w:t>
      </w:r>
      <w:r w:rsidR="009C75A5" w:rsidRPr="009C75A5">
        <w:rPr>
          <w:rFonts w:ascii="Arial" w:eastAsia="Times New Roman" w:hAnsi="Arial" w:cs="Arial"/>
          <w:sz w:val="20"/>
          <w:szCs w:val="20"/>
          <w:lang w:eastAsia="sl-SI"/>
        </w:rPr>
        <w:t>)</w:t>
      </w:r>
      <w:r>
        <w:rPr>
          <w:rFonts w:ascii="Arial" w:eastAsia="Times New Roman" w:hAnsi="Arial" w:cs="Arial"/>
          <w:sz w:val="20"/>
          <w:szCs w:val="20"/>
          <w:lang w:eastAsia="sl-SI"/>
        </w:rPr>
        <w:t>, 13. člena Uredbe o postopku, merilih in načinih dodeljevanja sredstev za spodbujanje razvojnih programov in prednostnih nalog (Uradni list RS, št. 56/11), Proračuna Republike Slovenije za leto 2026 (Uradni list RS, št. 104/24 in 95/25), Zakona o izvrševanju proračunov Republike Slovenije za leti 2026 in 2027 (Uradni list RS, št. 95/25 in 112/25 – ZJF-K),</w:t>
      </w:r>
      <w:r w:rsidR="009C75A5" w:rsidRPr="009C75A5">
        <w:rPr>
          <w:rFonts w:ascii="Arial" w:eastAsia="Times New Roman" w:hAnsi="Arial" w:cs="Arial"/>
          <w:sz w:val="20"/>
          <w:szCs w:val="20"/>
          <w:lang w:eastAsia="sl-SI"/>
        </w:rPr>
        <w:t xml:space="preserve"> </w:t>
      </w:r>
      <w:r>
        <w:rPr>
          <w:rFonts w:ascii="Arial" w:eastAsia="Times New Roman" w:hAnsi="Arial" w:cs="Arial"/>
          <w:sz w:val="20"/>
          <w:szCs w:val="20"/>
          <w:lang w:eastAsia="sl-SI"/>
        </w:rPr>
        <w:t>četrtega</w:t>
      </w:r>
      <w:r w:rsidRPr="009C75A5">
        <w:rPr>
          <w:rFonts w:ascii="Arial" w:eastAsia="Times New Roman" w:hAnsi="Arial" w:cs="Arial"/>
          <w:sz w:val="20"/>
          <w:szCs w:val="20"/>
          <w:lang w:eastAsia="sl-SI"/>
        </w:rPr>
        <w:t xml:space="preserve"> </w:t>
      </w:r>
      <w:r w:rsidR="009C75A5" w:rsidRPr="009C75A5">
        <w:rPr>
          <w:rFonts w:ascii="Arial" w:eastAsia="Times New Roman" w:hAnsi="Arial" w:cs="Arial"/>
          <w:sz w:val="20"/>
          <w:szCs w:val="20"/>
          <w:lang w:eastAsia="sl-SI"/>
        </w:rPr>
        <w:t>odstavka 43.c člena Zakona o odnosih Republike Slovenije s Slovenci zunaj njenih meja (Uradni list RS, št. 43/06, 76/10, 206/21 – ZDUPŠO in št. 100/25)</w:t>
      </w:r>
      <w:r w:rsidR="008A5EAC">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in </w:t>
      </w:r>
      <w:r w:rsidR="00C95BD2" w:rsidRPr="003D716C">
        <w:rPr>
          <w:rFonts w:ascii="Arial" w:eastAsia="Times New Roman" w:hAnsi="Arial" w:cs="Arial"/>
          <w:sz w:val="20"/>
          <w:szCs w:val="20"/>
          <w:lang w:eastAsia="sl-SI"/>
        </w:rPr>
        <w:t xml:space="preserve">Javnega razpisa za sofinanciranje gospodarskih </w:t>
      </w:r>
      <w:r w:rsidR="009C75A5">
        <w:rPr>
          <w:rFonts w:ascii="Arial" w:eastAsia="Times New Roman" w:hAnsi="Arial" w:cs="Arial"/>
          <w:sz w:val="20"/>
          <w:szCs w:val="20"/>
          <w:lang w:eastAsia="sl-SI"/>
        </w:rPr>
        <w:t>organizacij</w:t>
      </w:r>
      <w:r w:rsidR="00C95BD2" w:rsidRPr="003D716C">
        <w:rPr>
          <w:rFonts w:ascii="Arial" w:eastAsia="Times New Roman" w:hAnsi="Arial" w:cs="Arial"/>
          <w:sz w:val="20"/>
          <w:szCs w:val="20"/>
          <w:lang w:eastAsia="sl-SI"/>
        </w:rPr>
        <w:t xml:space="preserve"> avtohtone slovenske narodne skupnosti v zamejstvu v letu 202</w:t>
      </w:r>
      <w:r w:rsidR="002F3A31">
        <w:rPr>
          <w:rFonts w:ascii="Arial" w:eastAsia="Times New Roman" w:hAnsi="Arial" w:cs="Arial"/>
          <w:sz w:val="20"/>
          <w:szCs w:val="20"/>
          <w:lang w:eastAsia="sl-SI"/>
        </w:rPr>
        <w:t>6</w:t>
      </w:r>
      <w:r w:rsidR="00C95BD2" w:rsidRPr="003D716C">
        <w:rPr>
          <w:rFonts w:ascii="Arial" w:eastAsia="Times New Roman" w:hAnsi="Arial" w:cs="Arial"/>
          <w:sz w:val="20"/>
          <w:szCs w:val="20"/>
          <w:lang w:eastAsia="sl-SI"/>
        </w:rPr>
        <w:t xml:space="preserve"> (Uradni list RS, št. </w:t>
      </w:r>
      <w:r w:rsidR="00A02B64">
        <w:rPr>
          <w:rFonts w:ascii="Arial" w:eastAsia="Times New Roman" w:hAnsi="Arial" w:cs="Arial"/>
          <w:sz w:val="20"/>
          <w:szCs w:val="20"/>
          <w:lang w:eastAsia="sl-SI"/>
        </w:rPr>
        <w:t>…….</w:t>
      </w:r>
      <w:r>
        <w:rPr>
          <w:rFonts w:ascii="Arial" w:eastAsia="Times New Roman" w:hAnsi="Arial" w:cs="Arial"/>
          <w:sz w:val="20"/>
          <w:szCs w:val="20"/>
          <w:lang w:eastAsia="sl-SI"/>
        </w:rPr>
        <w:t>- v nadaljnjem besedilu: javni razpis</w:t>
      </w:r>
      <w:r w:rsidR="00C95BD2" w:rsidRPr="003D716C">
        <w:rPr>
          <w:rFonts w:ascii="Arial" w:eastAsia="Times New Roman" w:hAnsi="Arial" w:cs="Arial"/>
          <w:sz w:val="20"/>
          <w:szCs w:val="20"/>
          <w:lang w:eastAsia="sl-SI"/>
        </w:rPr>
        <w:t xml:space="preserve">); </w:t>
      </w:r>
    </w:p>
    <w:p w14:paraId="7981DB23" w14:textId="3F4DF198" w:rsidR="00C95BD2" w:rsidRPr="003D716C" w:rsidRDefault="00C95BD2" w:rsidP="00C95BD2">
      <w:pPr>
        <w:numPr>
          <w:ilvl w:val="0"/>
          <w:numId w:val="10"/>
        </w:numPr>
        <w:overflowPunct w:val="0"/>
        <w:autoSpaceDE w:val="0"/>
        <w:autoSpaceDN w:val="0"/>
        <w:adjustRightInd w:val="0"/>
        <w:spacing w:after="0" w:line="240" w:lineRule="auto"/>
        <w:jc w:val="both"/>
        <w:rPr>
          <w:rFonts w:ascii="Arial" w:eastAsia="Times New Roman" w:hAnsi="Arial" w:cs="Arial"/>
          <w:sz w:val="20"/>
          <w:szCs w:val="20"/>
          <w:lang w:eastAsia="sl-SI"/>
        </w:rPr>
      </w:pPr>
      <w:r w:rsidRPr="00C95BD2">
        <w:rPr>
          <w:rFonts w:ascii="Arial" w:eastAsia="Times New Roman" w:hAnsi="Arial" w:cs="Arial"/>
          <w:sz w:val="20"/>
          <w:szCs w:val="20"/>
          <w:lang w:eastAsia="sl-SI"/>
        </w:rPr>
        <w:t>da je ministrstvo</w:t>
      </w:r>
      <w:r w:rsidR="004D2EE5">
        <w:rPr>
          <w:rFonts w:ascii="Arial" w:eastAsia="Times New Roman" w:hAnsi="Arial" w:cs="Arial"/>
          <w:sz w:val="20"/>
          <w:szCs w:val="20"/>
          <w:lang w:eastAsia="sl-SI"/>
        </w:rPr>
        <w:t xml:space="preserve"> na podlagi javnega razpisa</w:t>
      </w:r>
      <w:r w:rsidRPr="00C95BD2">
        <w:rPr>
          <w:rFonts w:ascii="Arial" w:eastAsia="Times New Roman" w:hAnsi="Arial" w:cs="Arial"/>
          <w:sz w:val="20"/>
          <w:szCs w:val="20"/>
          <w:lang w:eastAsia="sl-SI"/>
        </w:rPr>
        <w:t xml:space="preserve"> s sklepom št. </w:t>
      </w:r>
      <w:r w:rsidR="00577D48">
        <w:rPr>
          <w:rFonts w:ascii="Arial" w:eastAsia="Times New Roman" w:hAnsi="Arial" w:cs="Arial"/>
          <w:sz w:val="20"/>
          <w:szCs w:val="20"/>
          <w:lang w:eastAsia="sl-SI"/>
        </w:rPr>
        <w:t>……….</w:t>
      </w:r>
      <w:r w:rsidRPr="00C95BD2">
        <w:rPr>
          <w:rFonts w:ascii="Arial" w:eastAsia="Times New Roman" w:hAnsi="Arial" w:cs="Arial"/>
          <w:sz w:val="20"/>
          <w:szCs w:val="20"/>
          <w:lang w:eastAsia="sl-SI"/>
        </w:rPr>
        <w:t xml:space="preserve"> z dn</w:t>
      </w:r>
      <w:r w:rsidR="00577D48">
        <w:rPr>
          <w:rFonts w:ascii="Arial" w:eastAsia="Times New Roman" w:hAnsi="Arial" w:cs="Arial"/>
          <w:sz w:val="20"/>
          <w:szCs w:val="20"/>
          <w:lang w:eastAsia="sl-SI"/>
        </w:rPr>
        <w:t>e ………..</w:t>
      </w:r>
      <w:r w:rsidRPr="00C95BD2">
        <w:rPr>
          <w:rFonts w:ascii="Arial" w:eastAsia="Times New Roman" w:hAnsi="Arial" w:cs="Arial"/>
          <w:sz w:val="20"/>
          <w:szCs w:val="20"/>
          <w:lang w:eastAsia="sl-SI"/>
        </w:rPr>
        <w:t xml:space="preserve"> prejemniku dodelilo sredstva za sofinanciranje.</w:t>
      </w:r>
    </w:p>
    <w:p w14:paraId="05C0BDE3" w14:textId="77777777" w:rsidR="00C95BD2" w:rsidRPr="00C95BD2" w:rsidRDefault="00C95BD2" w:rsidP="00C95BD2">
      <w:pPr>
        <w:overflowPunct w:val="0"/>
        <w:autoSpaceDE w:val="0"/>
        <w:autoSpaceDN w:val="0"/>
        <w:adjustRightInd w:val="0"/>
        <w:spacing w:after="0" w:line="240" w:lineRule="auto"/>
        <w:rPr>
          <w:rFonts w:ascii="Arial" w:eastAsia="Times New Roman" w:hAnsi="Arial" w:cs="Arial"/>
          <w:sz w:val="20"/>
          <w:szCs w:val="20"/>
          <w:lang w:eastAsia="sl-SI"/>
        </w:rPr>
      </w:pPr>
    </w:p>
    <w:p w14:paraId="4E415DCB" w14:textId="77777777" w:rsidR="00C95BD2" w:rsidRPr="00C95BD2" w:rsidRDefault="00C95BD2" w:rsidP="00C95BD2">
      <w:pPr>
        <w:numPr>
          <w:ilvl w:val="0"/>
          <w:numId w:val="22"/>
        </w:numPr>
        <w:overflowPunct w:val="0"/>
        <w:autoSpaceDE w:val="0"/>
        <w:autoSpaceDN w:val="0"/>
        <w:adjustRightInd w:val="0"/>
        <w:spacing w:after="0" w:line="240" w:lineRule="auto"/>
        <w:jc w:val="center"/>
        <w:rPr>
          <w:rFonts w:ascii="Arial" w:eastAsia="Times New Roman" w:hAnsi="Arial" w:cs="Arial"/>
          <w:sz w:val="20"/>
          <w:szCs w:val="20"/>
          <w:lang w:eastAsia="sl-SI"/>
        </w:rPr>
      </w:pPr>
      <w:r w:rsidRPr="00C95BD2">
        <w:rPr>
          <w:rFonts w:ascii="Arial" w:eastAsia="Times New Roman" w:hAnsi="Arial" w:cs="Arial"/>
          <w:sz w:val="20"/>
          <w:szCs w:val="20"/>
          <w:lang w:eastAsia="sl-SI"/>
        </w:rPr>
        <w:t>člen</w:t>
      </w:r>
    </w:p>
    <w:p w14:paraId="3CB814A8" w14:textId="77777777" w:rsidR="00C95BD2" w:rsidRPr="00C95BD2" w:rsidRDefault="00C95BD2" w:rsidP="00C95BD2">
      <w:pPr>
        <w:overflowPunct w:val="0"/>
        <w:autoSpaceDE w:val="0"/>
        <w:autoSpaceDN w:val="0"/>
        <w:adjustRightInd w:val="0"/>
        <w:spacing w:after="0" w:line="240" w:lineRule="auto"/>
        <w:rPr>
          <w:rFonts w:ascii="Arial" w:eastAsia="Times New Roman" w:hAnsi="Arial" w:cs="Arial"/>
          <w:sz w:val="20"/>
          <w:szCs w:val="20"/>
          <w:lang w:eastAsia="sl-SI"/>
        </w:rPr>
      </w:pPr>
    </w:p>
    <w:p w14:paraId="194E3FCB" w14:textId="6D13E9E2" w:rsidR="00C95BD2" w:rsidRDefault="00C95BD2" w:rsidP="003D716C">
      <w:pPr>
        <w:numPr>
          <w:ilvl w:val="12"/>
          <w:numId w:val="0"/>
        </w:numPr>
        <w:overflowPunct w:val="0"/>
        <w:autoSpaceDE w:val="0"/>
        <w:autoSpaceDN w:val="0"/>
        <w:adjustRightInd w:val="0"/>
        <w:spacing w:after="0" w:line="240" w:lineRule="auto"/>
        <w:jc w:val="both"/>
        <w:rPr>
          <w:rFonts w:ascii="Arial" w:eastAsia="Times New Roman" w:hAnsi="Arial" w:cs="Arial"/>
          <w:sz w:val="20"/>
          <w:szCs w:val="20"/>
          <w:lang w:eastAsia="sl-SI"/>
        </w:rPr>
      </w:pPr>
      <w:r w:rsidRPr="00C95BD2">
        <w:rPr>
          <w:rFonts w:ascii="Arial" w:eastAsia="Times New Roman" w:hAnsi="Arial" w:cs="Arial"/>
          <w:sz w:val="20"/>
          <w:szCs w:val="20"/>
          <w:lang w:eastAsia="sl-SI"/>
        </w:rPr>
        <w:lastRenderedPageBreak/>
        <w:t>Predmet te pogodbe je sofinanciranje stroškov dela redno zaposlen</w:t>
      </w:r>
      <w:r w:rsidR="00B07945">
        <w:rPr>
          <w:rFonts w:ascii="Arial" w:eastAsia="Times New Roman" w:hAnsi="Arial" w:cs="Arial"/>
          <w:sz w:val="20"/>
          <w:szCs w:val="20"/>
          <w:lang w:eastAsia="sl-SI"/>
        </w:rPr>
        <w:t>ih</w:t>
      </w:r>
      <w:r w:rsidRPr="00C95BD2">
        <w:rPr>
          <w:rFonts w:ascii="Arial" w:eastAsia="Times New Roman" w:hAnsi="Arial" w:cs="Arial"/>
          <w:sz w:val="20"/>
          <w:szCs w:val="20"/>
          <w:lang w:eastAsia="sl-SI"/>
        </w:rPr>
        <w:t xml:space="preserve"> </w:t>
      </w:r>
      <w:r w:rsidR="00B07945">
        <w:rPr>
          <w:rFonts w:ascii="Arial" w:eastAsia="Times New Roman" w:hAnsi="Arial" w:cs="Arial"/>
          <w:sz w:val="20"/>
          <w:szCs w:val="20"/>
          <w:lang w:eastAsia="sl-SI"/>
        </w:rPr>
        <w:t xml:space="preserve">in materialnih stroškov </w:t>
      </w:r>
      <w:r w:rsidRPr="00C95BD2">
        <w:rPr>
          <w:rFonts w:ascii="Arial" w:eastAsia="Times New Roman" w:hAnsi="Arial" w:cs="Arial"/>
          <w:sz w:val="20"/>
          <w:szCs w:val="20"/>
          <w:lang w:eastAsia="sl-SI"/>
        </w:rPr>
        <w:t>pri prejemniku v letu 202</w:t>
      </w:r>
      <w:r w:rsidR="002F3A31">
        <w:rPr>
          <w:rFonts w:ascii="Arial" w:eastAsia="Times New Roman" w:hAnsi="Arial" w:cs="Arial"/>
          <w:sz w:val="20"/>
          <w:szCs w:val="20"/>
          <w:lang w:eastAsia="sl-SI"/>
        </w:rPr>
        <w:t>6</w:t>
      </w:r>
      <w:r w:rsidRPr="00C95BD2">
        <w:rPr>
          <w:rFonts w:ascii="Arial" w:eastAsia="Times New Roman" w:hAnsi="Arial" w:cs="Arial"/>
          <w:sz w:val="20"/>
          <w:szCs w:val="20"/>
          <w:lang w:eastAsia="sl-SI"/>
        </w:rPr>
        <w:t xml:space="preserve"> (s pripadajočim zneskom): </w:t>
      </w:r>
      <w:r w:rsidR="00577D48">
        <w:rPr>
          <w:rFonts w:ascii="Arial" w:eastAsia="Times New Roman" w:hAnsi="Arial" w:cs="Arial"/>
          <w:sz w:val="20"/>
          <w:szCs w:val="20"/>
          <w:lang w:eastAsia="sl-SI"/>
        </w:rPr>
        <w:t>……………………..</w:t>
      </w:r>
      <w:r w:rsidRPr="00C95BD2">
        <w:rPr>
          <w:rFonts w:ascii="Arial" w:eastAsia="Times New Roman" w:hAnsi="Arial" w:cs="Arial"/>
          <w:sz w:val="20"/>
          <w:szCs w:val="20"/>
          <w:lang w:eastAsia="sl-SI"/>
        </w:rPr>
        <w:t xml:space="preserve"> EUR</w:t>
      </w:r>
      <w:r w:rsidR="003670DF">
        <w:rPr>
          <w:rFonts w:ascii="Arial" w:eastAsia="Times New Roman" w:hAnsi="Arial" w:cs="Arial"/>
          <w:sz w:val="20"/>
          <w:szCs w:val="20"/>
          <w:lang w:eastAsia="sl-SI"/>
        </w:rPr>
        <w:t xml:space="preserve">, kot izhaja iz vloge prejemnika z dne </w:t>
      </w:r>
      <w:r w:rsidR="008A5EAC">
        <w:rPr>
          <w:rFonts w:ascii="Arial" w:eastAsia="Times New Roman" w:hAnsi="Arial" w:cs="Arial"/>
          <w:sz w:val="20"/>
          <w:szCs w:val="20"/>
          <w:lang w:eastAsia="sl-SI"/>
        </w:rPr>
        <w:t>………………..</w:t>
      </w:r>
      <w:r w:rsidR="003670DF">
        <w:rPr>
          <w:rFonts w:ascii="Arial" w:eastAsia="Times New Roman" w:hAnsi="Arial" w:cs="Arial"/>
          <w:sz w:val="20"/>
          <w:szCs w:val="20"/>
          <w:lang w:eastAsia="sl-SI"/>
        </w:rPr>
        <w:t>, katera je kot priloga sestavni del te pogodbe</w:t>
      </w:r>
      <w:r w:rsidRPr="00C95BD2">
        <w:rPr>
          <w:rFonts w:ascii="Arial" w:eastAsia="Times New Roman" w:hAnsi="Arial" w:cs="Arial"/>
          <w:sz w:val="20"/>
          <w:szCs w:val="20"/>
          <w:lang w:eastAsia="sl-SI"/>
        </w:rPr>
        <w:t>.</w:t>
      </w:r>
    </w:p>
    <w:p w14:paraId="047646F2" w14:textId="77777777" w:rsidR="008A5EAC" w:rsidRDefault="008A5EAC" w:rsidP="003D716C">
      <w:pPr>
        <w:numPr>
          <w:ilvl w:val="12"/>
          <w:numId w:val="0"/>
        </w:numPr>
        <w:overflowPunct w:val="0"/>
        <w:autoSpaceDE w:val="0"/>
        <w:autoSpaceDN w:val="0"/>
        <w:adjustRightInd w:val="0"/>
        <w:spacing w:after="0" w:line="240" w:lineRule="auto"/>
        <w:jc w:val="both"/>
        <w:rPr>
          <w:rFonts w:ascii="Arial" w:eastAsia="Times New Roman" w:hAnsi="Arial" w:cs="Arial"/>
          <w:sz w:val="20"/>
          <w:szCs w:val="20"/>
          <w:lang w:eastAsia="sl-SI"/>
        </w:rPr>
      </w:pPr>
    </w:p>
    <w:p w14:paraId="5000C742" w14:textId="77777777" w:rsidR="009C75A5" w:rsidRPr="00C95BD2" w:rsidRDefault="009C75A5" w:rsidP="003D716C">
      <w:pPr>
        <w:numPr>
          <w:ilvl w:val="12"/>
          <w:numId w:val="0"/>
        </w:numPr>
        <w:overflowPunct w:val="0"/>
        <w:autoSpaceDE w:val="0"/>
        <w:autoSpaceDN w:val="0"/>
        <w:adjustRightInd w:val="0"/>
        <w:spacing w:after="0" w:line="240" w:lineRule="auto"/>
        <w:jc w:val="both"/>
        <w:rPr>
          <w:rFonts w:ascii="Arial" w:eastAsia="Times New Roman" w:hAnsi="Arial" w:cs="Arial"/>
          <w:sz w:val="20"/>
          <w:szCs w:val="20"/>
          <w:lang w:eastAsia="sl-SI"/>
        </w:rPr>
      </w:pPr>
    </w:p>
    <w:p w14:paraId="69F2151A" w14:textId="77777777" w:rsidR="00C95BD2" w:rsidRPr="00C95BD2" w:rsidRDefault="00C95BD2" w:rsidP="00C95BD2">
      <w:pPr>
        <w:numPr>
          <w:ilvl w:val="0"/>
          <w:numId w:val="22"/>
        </w:numPr>
        <w:overflowPunct w:val="0"/>
        <w:autoSpaceDE w:val="0"/>
        <w:autoSpaceDN w:val="0"/>
        <w:adjustRightInd w:val="0"/>
        <w:spacing w:after="0" w:line="240" w:lineRule="auto"/>
        <w:jc w:val="center"/>
        <w:rPr>
          <w:rFonts w:ascii="Arial" w:eastAsia="Times New Roman" w:hAnsi="Arial" w:cs="Arial"/>
          <w:sz w:val="20"/>
          <w:szCs w:val="20"/>
          <w:lang w:eastAsia="sl-SI"/>
        </w:rPr>
      </w:pPr>
      <w:r w:rsidRPr="00C95BD2">
        <w:rPr>
          <w:rFonts w:ascii="Arial" w:eastAsia="Times New Roman" w:hAnsi="Arial" w:cs="Arial"/>
          <w:sz w:val="20"/>
          <w:szCs w:val="20"/>
          <w:lang w:eastAsia="sl-SI"/>
        </w:rPr>
        <w:t>člen</w:t>
      </w:r>
    </w:p>
    <w:p w14:paraId="072075CB" w14:textId="77777777" w:rsidR="00C95BD2" w:rsidRPr="00C95BD2" w:rsidRDefault="00C95BD2" w:rsidP="00C95BD2">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03539D14" w14:textId="6BF90EF5" w:rsidR="00C95BD2" w:rsidRPr="00C95BD2" w:rsidRDefault="00C95BD2" w:rsidP="00C95BD2">
      <w:pPr>
        <w:widowControl w:val="0"/>
        <w:numPr>
          <w:ilvl w:val="12"/>
          <w:numId w:val="0"/>
        </w:numPr>
        <w:overflowPunct w:val="0"/>
        <w:autoSpaceDE w:val="0"/>
        <w:autoSpaceDN w:val="0"/>
        <w:adjustRightInd w:val="0"/>
        <w:spacing w:after="0" w:line="240" w:lineRule="auto"/>
        <w:jc w:val="both"/>
        <w:rPr>
          <w:rFonts w:ascii="Arial" w:eastAsia="Times New Roman" w:hAnsi="Arial" w:cs="Arial"/>
          <w:sz w:val="20"/>
          <w:szCs w:val="20"/>
          <w:lang w:eastAsia="sl-SI"/>
        </w:rPr>
      </w:pPr>
      <w:bookmarkStart w:id="1" w:name="_Hlk215136877"/>
      <w:r w:rsidRPr="00C95BD2">
        <w:rPr>
          <w:rFonts w:ascii="Arial" w:eastAsia="Times New Roman" w:hAnsi="Arial" w:cs="Arial"/>
          <w:sz w:val="20"/>
          <w:szCs w:val="20"/>
          <w:lang w:eastAsia="sl-SI"/>
        </w:rPr>
        <w:t>Ministrstvo bo prejemniku za sofinanciranje stroškov dela</w:t>
      </w:r>
      <w:r w:rsidR="00824C52">
        <w:rPr>
          <w:rFonts w:ascii="Arial" w:eastAsia="Times New Roman" w:hAnsi="Arial" w:cs="Arial"/>
          <w:sz w:val="20"/>
          <w:szCs w:val="20"/>
          <w:lang w:eastAsia="sl-SI"/>
        </w:rPr>
        <w:t xml:space="preserve"> </w:t>
      </w:r>
      <w:r w:rsidR="00824C52" w:rsidRPr="009C75A5">
        <w:rPr>
          <w:rFonts w:ascii="Arial" w:eastAsia="Times New Roman" w:hAnsi="Arial" w:cs="Arial"/>
          <w:sz w:val="20"/>
          <w:szCs w:val="20"/>
          <w:lang w:eastAsia="sl-SI"/>
        </w:rPr>
        <w:t>in materialnih stroškov</w:t>
      </w:r>
      <w:r w:rsidRPr="009C75A5">
        <w:rPr>
          <w:rFonts w:ascii="Arial" w:eastAsia="Times New Roman" w:hAnsi="Arial" w:cs="Arial"/>
          <w:sz w:val="20"/>
          <w:szCs w:val="20"/>
          <w:lang w:eastAsia="sl-SI"/>
        </w:rPr>
        <w:t xml:space="preserve"> </w:t>
      </w:r>
      <w:r w:rsidRPr="00C95BD2">
        <w:rPr>
          <w:rFonts w:ascii="Arial" w:eastAsia="Times New Roman" w:hAnsi="Arial" w:cs="Arial"/>
          <w:sz w:val="20"/>
          <w:szCs w:val="20"/>
          <w:lang w:eastAsia="sl-SI"/>
        </w:rPr>
        <w:t xml:space="preserve">iz prejšnjega člena s proračunske postavke 231093 </w:t>
      </w:r>
      <w:r>
        <w:rPr>
          <w:rFonts w:ascii="Arial" w:eastAsia="Times New Roman" w:hAnsi="Arial" w:cs="Arial"/>
          <w:sz w:val="20"/>
          <w:szCs w:val="20"/>
          <w:lang w:eastAsia="sl-SI"/>
        </w:rPr>
        <w:t xml:space="preserve">- </w:t>
      </w:r>
      <w:r w:rsidRPr="00C95BD2">
        <w:rPr>
          <w:rFonts w:ascii="Arial" w:eastAsia="Times New Roman" w:hAnsi="Arial" w:cs="Arial"/>
          <w:sz w:val="20"/>
          <w:szCs w:val="20"/>
          <w:lang w:eastAsia="sl-SI"/>
        </w:rPr>
        <w:t xml:space="preserve">Zamejska </w:t>
      </w:r>
      <w:r w:rsidRPr="009C75A5">
        <w:rPr>
          <w:rFonts w:ascii="Arial" w:eastAsia="Times New Roman" w:hAnsi="Arial" w:cs="Arial"/>
          <w:sz w:val="20"/>
          <w:szCs w:val="20"/>
          <w:lang w:eastAsia="sl-SI"/>
        </w:rPr>
        <w:t>gospodarska koordinacija (NRP 2180-23-0007 – Zamejska gospodarska koordinacija) za leto 202</w:t>
      </w:r>
      <w:r w:rsidR="002F3A31" w:rsidRPr="009C75A5">
        <w:rPr>
          <w:rFonts w:ascii="Arial" w:eastAsia="Times New Roman" w:hAnsi="Arial" w:cs="Arial"/>
          <w:sz w:val="20"/>
          <w:szCs w:val="20"/>
          <w:lang w:eastAsia="sl-SI"/>
        </w:rPr>
        <w:t>6</w:t>
      </w:r>
      <w:r w:rsidRPr="009C75A5">
        <w:rPr>
          <w:rFonts w:ascii="Arial" w:eastAsia="Times New Roman" w:hAnsi="Arial" w:cs="Arial"/>
          <w:sz w:val="20"/>
          <w:szCs w:val="20"/>
          <w:lang w:eastAsia="sl-SI"/>
        </w:rPr>
        <w:t xml:space="preserve"> nakazal</w:t>
      </w:r>
      <w:r w:rsidR="00824C52" w:rsidRPr="009C75A5">
        <w:rPr>
          <w:rFonts w:ascii="Arial" w:eastAsia="Times New Roman" w:hAnsi="Arial" w:cs="Arial"/>
          <w:sz w:val="20"/>
          <w:szCs w:val="20"/>
          <w:lang w:eastAsia="sl-SI"/>
        </w:rPr>
        <w:t>o</w:t>
      </w:r>
      <w:r w:rsidRPr="009C75A5">
        <w:rPr>
          <w:rFonts w:ascii="Arial" w:eastAsia="Times New Roman" w:hAnsi="Arial" w:cs="Arial"/>
          <w:sz w:val="20"/>
          <w:szCs w:val="20"/>
          <w:lang w:eastAsia="sl-SI"/>
        </w:rPr>
        <w:t xml:space="preserve"> sredstva v višini največ </w:t>
      </w:r>
      <w:r w:rsidR="00577D48">
        <w:rPr>
          <w:rFonts w:ascii="Arial" w:eastAsia="Times New Roman" w:hAnsi="Arial" w:cs="Arial"/>
          <w:sz w:val="20"/>
          <w:szCs w:val="20"/>
          <w:lang w:eastAsia="sl-SI"/>
        </w:rPr>
        <w:t>…………………</w:t>
      </w:r>
      <w:r w:rsidRPr="009C75A5">
        <w:rPr>
          <w:rFonts w:ascii="Arial" w:eastAsia="Times New Roman" w:hAnsi="Arial" w:cs="Arial"/>
          <w:sz w:val="20"/>
          <w:szCs w:val="20"/>
          <w:lang w:eastAsia="sl-SI"/>
        </w:rPr>
        <w:t xml:space="preserve"> EUR na podlagi s strani ministrstva potrjenega zahtevka in dokazil</w:t>
      </w:r>
      <w:bookmarkEnd w:id="1"/>
      <w:r w:rsidRPr="009C75A5">
        <w:rPr>
          <w:rFonts w:ascii="Arial" w:eastAsia="Times New Roman" w:hAnsi="Arial" w:cs="Arial"/>
          <w:sz w:val="20"/>
          <w:szCs w:val="20"/>
          <w:lang w:eastAsia="sl-SI"/>
        </w:rPr>
        <w:t>.</w:t>
      </w:r>
    </w:p>
    <w:p w14:paraId="39BDC1D0" w14:textId="77777777" w:rsidR="00C95BD2" w:rsidRPr="00C95BD2" w:rsidRDefault="00C95BD2" w:rsidP="00C95BD2">
      <w:pPr>
        <w:widowControl w:val="0"/>
        <w:numPr>
          <w:ilvl w:val="12"/>
          <w:numId w:val="0"/>
        </w:numPr>
        <w:overflowPunct w:val="0"/>
        <w:autoSpaceDE w:val="0"/>
        <w:autoSpaceDN w:val="0"/>
        <w:adjustRightInd w:val="0"/>
        <w:spacing w:after="0" w:line="240" w:lineRule="auto"/>
        <w:jc w:val="both"/>
        <w:rPr>
          <w:rFonts w:ascii="Arial" w:eastAsia="Times New Roman" w:hAnsi="Arial" w:cs="Arial"/>
          <w:sz w:val="20"/>
          <w:szCs w:val="20"/>
          <w:lang w:eastAsia="sl-SI"/>
        </w:rPr>
      </w:pPr>
    </w:p>
    <w:p w14:paraId="3FC10F39" w14:textId="39581F04" w:rsidR="00C95BD2" w:rsidRPr="00C95BD2" w:rsidRDefault="00C95BD2" w:rsidP="00C95BD2">
      <w:pPr>
        <w:widowControl w:val="0"/>
        <w:numPr>
          <w:ilvl w:val="12"/>
          <w:numId w:val="0"/>
        </w:numPr>
        <w:overflowPunct w:val="0"/>
        <w:autoSpaceDE w:val="0"/>
        <w:autoSpaceDN w:val="0"/>
        <w:adjustRightInd w:val="0"/>
        <w:spacing w:after="0" w:line="240" w:lineRule="auto"/>
        <w:jc w:val="both"/>
        <w:rPr>
          <w:rFonts w:ascii="Arial" w:eastAsia="Times New Roman" w:hAnsi="Arial" w:cs="Arial"/>
          <w:sz w:val="20"/>
          <w:szCs w:val="20"/>
          <w:lang w:eastAsia="sl-SI"/>
        </w:rPr>
      </w:pPr>
      <w:r w:rsidRPr="00C95BD2">
        <w:rPr>
          <w:rFonts w:ascii="Arial" w:eastAsia="Times New Roman" w:hAnsi="Arial" w:cs="Arial"/>
          <w:sz w:val="20"/>
          <w:szCs w:val="20"/>
          <w:lang w:eastAsia="sl-SI"/>
        </w:rPr>
        <w:t xml:space="preserve">Zahtevku morajo biti priložena dokazila o obračunu ter izplačilu stroškov plač </w:t>
      </w:r>
      <w:r w:rsidR="00B07945">
        <w:rPr>
          <w:rFonts w:ascii="Arial" w:eastAsia="Times New Roman" w:hAnsi="Arial" w:cs="Arial"/>
          <w:sz w:val="20"/>
          <w:szCs w:val="20"/>
          <w:lang w:eastAsia="sl-SI"/>
        </w:rPr>
        <w:t>in materialnih stroškov</w:t>
      </w:r>
      <w:r w:rsidRPr="00C95BD2">
        <w:rPr>
          <w:rFonts w:ascii="Arial" w:eastAsia="Times New Roman" w:hAnsi="Arial" w:cs="Arial"/>
          <w:sz w:val="20"/>
          <w:szCs w:val="20"/>
          <w:lang w:eastAsia="sl-SI"/>
        </w:rPr>
        <w:t xml:space="preserve"> in poročilo o aktivnostih.      </w:t>
      </w:r>
    </w:p>
    <w:p w14:paraId="6C71D333" w14:textId="77777777" w:rsidR="00C95BD2" w:rsidRPr="00C95BD2" w:rsidRDefault="00C95BD2" w:rsidP="00C95BD2">
      <w:pPr>
        <w:widowControl w:val="0"/>
        <w:numPr>
          <w:ilvl w:val="12"/>
          <w:numId w:val="0"/>
        </w:numPr>
        <w:overflowPunct w:val="0"/>
        <w:autoSpaceDE w:val="0"/>
        <w:autoSpaceDN w:val="0"/>
        <w:adjustRightInd w:val="0"/>
        <w:spacing w:after="0" w:line="240" w:lineRule="auto"/>
        <w:jc w:val="both"/>
        <w:rPr>
          <w:rFonts w:ascii="Arial" w:eastAsia="Times New Roman" w:hAnsi="Arial" w:cs="Arial"/>
          <w:sz w:val="20"/>
          <w:szCs w:val="20"/>
          <w:lang w:eastAsia="sl-SI"/>
        </w:rPr>
      </w:pPr>
    </w:p>
    <w:p w14:paraId="65C02F08" w14:textId="77777777" w:rsidR="00C95BD2" w:rsidRPr="00C95BD2" w:rsidRDefault="00C95BD2" w:rsidP="00C95BD2">
      <w:pPr>
        <w:widowControl w:val="0"/>
        <w:numPr>
          <w:ilvl w:val="12"/>
          <w:numId w:val="0"/>
        </w:numPr>
        <w:overflowPunct w:val="0"/>
        <w:autoSpaceDE w:val="0"/>
        <w:autoSpaceDN w:val="0"/>
        <w:adjustRightInd w:val="0"/>
        <w:spacing w:after="0" w:line="240" w:lineRule="auto"/>
        <w:jc w:val="both"/>
        <w:rPr>
          <w:rFonts w:ascii="Arial" w:eastAsia="Times New Roman" w:hAnsi="Arial" w:cs="Arial"/>
          <w:sz w:val="20"/>
          <w:szCs w:val="20"/>
          <w:lang w:eastAsia="sl-SI"/>
        </w:rPr>
      </w:pPr>
      <w:r w:rsidRPr="00C95BD2">
        <w:rPr>
          <w:rFonts w:ascii="Arial" w:eastAsia="Times New Roman" w:hAnsi="Arial" w:cs="Arial"/>
          <w:sz w:val="20"/>
          <w:szCs w:val="20"/>
          <w:lang w:eastAsia="sl-SI"/>
        </w:rPr>
        <w:t xml:space="preserve">Prejemnik zahtevek pošlje na elektronski naslov: </w:t>
      </w:r>
      <w:hyperlink r:id="rId8" w:history="1">
        <w:r w:rsidRPr="00C95BD2">
          <w:rPr>
            <w:rFonts w:ascii="Arial" w:eastAsia="Times New Roman" w:hAnsi="Arial" w:cs="Arial"/>
            <w:color w:val="0000FF"/>
            <w:sz w:val="20"/>
            <w:szCs w:val="20"/>
            <w:u w:val="single"/>
            <w:lang w:eastAsia="sl-SI"/>
          </w:rPr>
          <w:t>gp.mgts@gov.si</w:t>
        </w:r>
      </w:hyperlink>
      <w:r w:rsidRPr="00C95BD2">
        <w:rPr>
          <w:rFonts w:ascii="Arial" w:eastAsia="Times New Roman" w:hAnsi="Arial" w:cs="Arial"/>
          <w:sz w:val="20"/>
          <w:szCs w:val="20"/>
          <w:lang w:eastAsia="sl-SI"/>
        </w:rPr>
        <w:t xml:space="preserve"> ali po pošti na naslov: Ministrstvo za gospodarstvo, turizem in šport, Kotnikova 5, 1000 Ljubljana. </w:t>
      </w:r>
      <w:r w:rsidRPr="00C95BD2">
        <w:rPr>
          <w:rFonts w:ascii="Arial" w:eastAsia="Times New Roman" w:hAnsi="Arial" w:cs="Times New Roman"/>
          <w:sz w:val="20"/>
          <w:szCs w:val="20"/>
        </w:rPr>
        <w:t>V zahtevku mora obvezno navesti sklic na</w:t>
      </w:r>
      <w:r w:rsidRPr="00C95BD2">
        <w:rPr>
          <w:rFonts w:ascii="Arial" w:eastAsia="Times New Roman" w:hAnsi="Arial" w:cs="Times New Roman"/>
          <w:spacing w:val="1"/>
          <w:sz w:val="20"/>
          <w:szCs w:val="20"/>
        </w:rPr>
        <w:t xml:space="preserve"> </w:t>
      </w:r>
      <w:r w:rsidRPr="00C95BD2">
        <w:rPr>
          <w:rFonts w:ascii="Arial" w:eastAsia="Times New Roman" w:hAnsi="Arial" w:cs="Times New Roman"/>
          <w:sz w:val="20"/>
          <w:szCs w:val="20"/>
        </w:rPr>
        <w:t>številko</w:t>
      </w:r>
      <w:r w:rsidRPr="00C95BD2">
        <w:rPr>
          <w:rFonts w:ascii="Arial" w:eastAsia="Times New Roman" w:hAnsi="Arial" w:cs="Times New Roman"/>
          <w:spacing w:val="-1"/>
          <w:sz w:val="20"/>
          <w:szCs w:val="20"/>
        </w:rPr>
        <w:t xml:space="preserve"> </w:t>
      </w:r>
      <w:r w:rsidRPr="00C95BD2">
        <w:rPr>
          <w:rFonts w:ascii="Arial" w:eastAsia="Times New Roman" w:hAnsi="Arial" w:cs="Times New Roman"/>
          <w:sz w:val="20"/>
          <w:szCs w:val="20"/>
        </w:rPr>
        <w:t>te</w:t>
      </w:r>
      <w:r w:rsidRPr="00C95BD2">
        <w:rPr>
          <w:rFonts w:ascii="Arial" w:eastAsia="Times New Roman" w:hAnsi="Arial" w:cs="Times New Roman"/>
          <w:spacing w:val="-2"/>
          <w:sz w:val="20"/>
          <w:szCs w:val="20"/>
        </w:rPr>
        <w:t xml:space="preserve"> </w:t>
      </w:r>
      <w:r w:rsidRPr="00C95BD2">
        <w:rPr>
          <w:rFonts w:ascii="Arial" w:eastAsia="Times New Roman" w:hAnsi="Arial" w:cs="Times New Roman"/>
          <w:sz w:val="20"/>
          <w:szCs w:val="20"/>
        </w:rPr>
        <w:t>pogodbe.</w:t>
      </w:r>
    </w:p>
    <w:p w14:paraId="18D92824" w14:textId="77777777" w:rsidR="00C95BD2" w:rsidRPr="00C95BD2" w:rsidRDefault="00C95BD2" w:rsidP="00C95BD2">
      <w:pPr>
        <w:widowControl w:val="0"/>
        <w:numPr>
          <w:ilvl w:val="12"/>
          <w:numId w:val="0"/>
        </w:numPr>
        <w:overflowPunct w:val="0"/>
        <w:autoSpaceDE w:val="0"/>
        <w:autoSpaceDN w:val="0"/>
        <w:adjustRightInd w:val="0"/>
        <w:spacing w:after="0" w:line="240" w:lineRule="auto"/>
        <w:jc w:val="both"/>
        <w:rPr>
          <w:rFonts w:ascii="Arial" w:eastAsia="Times New Roman" w:hAnsi="Arial" w:cs="Arial"/>
          <w:sz w:val="20"/>
          <w:szCs w:val="20"/>
          <w:lang w:eastAsia="sl-SI"/>
        </w:rPr>
      </w:pPr>
    </w:p>
    <w:p w14:paraId="5DE5A593" w14:textId="77777777" w:rsidR="00C95BD2" w:rsidRPr="00C95BD2" w:rsidRDefault="00C95BD2" w:rsidP="00C95BD2">
      <w:pPr>
        <w:widowControl w:val="0"/>
        <w:numPr>
          <w:ilvl w:val="12"/>
          <w:numId w:val="0"/>
        </w:numPr>
        <w:overflowPunct w:val="0"/>
        <w:autoSpaceDE w:val="0"/>
        <w:autoSpaceDN w:val="0"/>
        <w:adjustRightInd w:val="0"/>
        <w:spacing w:after="0" w:line="240" w:lineRule="auto"/>
        <w:ind w:right="-142"/>
        <w:jc w:val="both"/>
        <w:rPr>
          <w:rFonts w:ascii="Arial" w:eastAsia="Times New Roman" w:hAnsi="Arial" w:cs="Arial"/>
          <w:sz w:val="20"/>
          <w:szCs w:val="20"/>
          <w:lang w:eastAsia="sl-SI"/>
        </w:rPr>
      </w:pPr>
      <w:r w:rsidRPr="00C95BD2">
        <w:rPr>
          <w:rFonts w:ascii="Arial" w:eastAsia="Times New Roman" w:hAnsi="Arial" w:cs="Arial"/>
          <w:sz w:val="20"/>
          <w:szCs w:val="20"/>
          <w:lang w:eastAsia="sl-SI"/>
        </w:rPr>
        <w:t xml:space="preserve">Ministrstvo bo v primeru nepopolnega ali pomanjkljivega zahtevka od prejemnika zahtevalo dodatna pisna pojasnila in dokazila o izvedbi aktivnosti ali izjavo, da je aktivnost povezana z izvedbo projekta.     </w:t>
      </w:r>
    </w:p>
    <w:p w14:paraId="4E0DD098" w14:textId="77777777" w:rsidR="00C95BD2" w:rsidRPr="00C95BD2" w:rsidRDefault="00C95BD2" w:rsidP="00C95BD2">
      <w:pPr>
        <w:tabs>
          <w:tab w:val="left" w:pos="9356"/>
        </w:tabs>
        <w:suppressAutoHyphens/>
        <w:spacing w:after="0" w:line="240" w:lineRule="auto"/>
        <w:ind w:right="-142"/>
        <w:jc w:val="both"/>
        <w:rPr>
          <w:rFonts w:ascii="Arial" w:eastAsia="Times New Roman" w:hAnsi="Arial" w:cs="Arial"/>
          <w:sz w:val="20"/>
          <w:szCs w:val="20"/>
          <w:lang w:eastAsia="sl-SI"/>
        </w:rPr>
      </w:pPr>
    </w:p>
    <w:p w14:paraId="0308290B" w14:textId="77777777" w:rsidR="00C95BD2" w:rsidRPr="00C95BD2" w:rsidRDefault="00C95BD2" w:rsidP="00C95BD2">
      <w:pPr>
        <w:tabs>
          <w:tab w:val="left" w:pos="9356"/>
        </w:tabs>
        <w:suppressAutoHyphens/>
        <w:spacing w:after="0" w:line="240" w:lineRule="auto"/>
        <w:ind w:right="-142"/>
        <w:jc w:val="both"/>
        <w:rPr>
          <w:rFonts w:ascii="Arial" w:eastAsia="Times New Roman" w:hAnsi="Arial" w:cs="Arial"/>
          <w:sz w:val="20"/>
          <w:szCs w:val="20"/>
          <w:lang w:eastAsia="sl-SI"/>
        </w:rPr>
      </w:pPr>
      <w:r w:rsidRPr="00C95BD2">
        <w:rPr>
          <w:rFonts w:ascii="Arial" w:eastAsia="Times New Roman" w:hAnsi="Arial" w:cs="Arial"/>
          <w:sz w:val="20"/>
          <w:szCs w:val="20"/>
          <w:lang w:eastAsia="sl-SI"/>
        </w:rPr>
        <w:t>V primeru, da ministrstvo oceni, da dodatna pojasnila ali izjava ne izkazujeta povezave med aktivnostjo in izvedbo projekta, lahko izplačilo za sporni del zahtevka za izplačilo zmanjša ali zahtevek za izplačilo v celoti zavrne. O zmanjšanju izplačila za sporni del mora ministrstvo izvajalca predhodno obvestiti. Izvajalec je v takem primeru na zahtevo ministrstva dolžan v roku predložiti ali nov zahtevek za izplačilo za nesporni del oz. zmanjšan za sporni del ali dobropis za znesek razlike. V kolikor izvajalec ne stori nič od navedenega se šteje, da je odstopil od zahtevka v celoti.</w:t>
      </w:r>
    </w:p>
    <w:p w14:paraId="6B1B4BF5" w14:textId="77777777" w:rsidR="00C95BD2" w:rsidRPr="00C95BD2" w:rsidRDefault="00C95BD2" w:rsidP="00C95BD2">
      <w:pPr>
        <w:widowControl w:val="0"/>
        <w:numPr>
          <w:ilvl w:val="12"/>
          <w:numId w:val="0"/>
        </w:numPr>
        <w:overflowPunct w:val="0"/>
        <w:autoSpaceDE w:val="0"/>
        <w:autoSpaceDN w:val="0"/>
        <w:adjustRightInd w:val="0"/>
        <w:spacing w:after="0" w:line="240" w:lineRule="auto"/>
        <w:jc w:val="both"/>
        <w:rPr>
          <w:rFonts w:ascii="Arial" w:eastAsia="Times New Roman" w:hAnsi="Arial" w:cs="Arial"/>
          <w:sz w:val="20"/>
          <w:szCs w:val="20"/>
          <w:lang w:eastAsia="sl-SI"/>
        </w:rPr>
      </w:pPr>
    </w:p>
    <w:p w14:paraId="4CA08509" w14:textId="26604A50" w:rsidR="001055A6" w:rsidRPr="001055A6" w:rsidRDefault="001055A6" w:rsidP="001055A6">
      <w:pPr>
        <w:widowControl w:val="0"/>
        <w:numPr>
          <w:ilvl w:val="12"/>
          <w:numId w:val="0"/>
        </w:numPr>
        <w:overflowPunct w:val="0"/>
        <w:autoSpaceDE w:val="0"/>
        <w:autoSpaceDN w:val="0"/>
        <w:adjustRightInd w:val="0"/>
        <w:spacing w:after="0" w:line="240" w:lineRule="auto"/>
        <w:jc w:val="both"/>
        <w:rPr>
          <w:rFonts w:ascii="Arial" w:eastAsia="Times New Roman" w:hAnsi="Arial" w:cs="Arial"/>
          <w:sz w:val="20"/>
          <w:szCs w:val="20"/>
          <w:lang w:eastAsia="sl-SI"/>
        </w:rPr>
      </w:pPr>
      <w:r w:rsidRPr="001055A6">
        <w:rPr>
          <w:rFonts w:ascii="Arial" w:eastAsia="Times New Roman" w:hAnsi="Arial" w:cs="Arial"/>
          <w:sz w:val="20"/>
          <w:szCs w:val="20"/>
          <w:lang w:eastAsia="sl-SI"/>
        </w:rPr>
        <w:t>Rok za izstavitev zahtevkov za izplačilo je najkasneje do 21. 11. 202</w:t>
      </w:r>
      <w:r>
        <w:rPr>
          <w:rFonts w:ascii="Arial" w:eastAsia="Times New Roman" w:hAnsi="Arial" w:cs="Arial"/>
          <w:sz w:val="20"/>
          <w:szCs w:val="20"/>
          <w:lang w:eastAsia="sl-SI"/>
        </w:rPr>
        <w:t>6</w:t>
      </w:r>
      <w:r w:rsidRPr="001055A6">
        <w:rPr>
          <w:rFonts w:ascii="Arial" w:eastAsia="Times New Roman" w:hAnsi="Arial" w:cs="Arial"/>
          <w:sz w:val="20"/>
          <w:szCs w:val="20"/>
          <w:lang w:eastAsia="sl-SI"/>
        </w:rPr>
        <w:t xml:space="preserve">. </w:t>
      </w:r>
    </w:p>
    <w:p w14:paraId="451C85C2" w14:textId="77777777" w:rsidR="001055A6" w:rsidRPr="001055A6" w:rsidRDefault="001055A6" w:rsidP="001055A6">
      <w:pPr>
        <w:widowControl w:val="0"/>
        <w:numPr>
          <w:ilvl w:val="12"/>
          <w:numId w:val="0"/>
        </w:numPr>
        <w:overflowPunct w:val="0"/>
        <w:autoSpaceDE w:val="0"/>
        <w:autoSpaceDN w:val="0"/>
        <w:adjustRightInd w:val="0"/>
        <w:spacing w:after="0" w:line="240" w:lineRule="auto"/>
        <w:jc w:val="both"/>
        <w:rPr>
          <w:rFonts w:ascii="Arial" w:eastAsia="Times New Roman" w:hAnsi="Arial" w:cs="Arial"/>
          <w:sz w:val="20"/>
          <w:szCs w:val="20"/>
          <w:lang w:eastAsia="sl-SI"/>
        </w:rPr>
      </w:pPr>
      <w:r w:rsidRPr="001055A6">
        <w:rPr>
          <w:rFonts w:ascii="Arial" w:eastAsia="Times New Roman" w:hAnsi="Arial" w:cs="Arial"/>
          <w:sz w:val="20"/>
          <w:szCs w:val="20"/>
          <w:lang w:eastAsia="sl-SI"/>
        </w:rPr>
        <w:tab/>
      </w:r>
    </w:p>
    <w:p w14:paraId="724434FF" w14:textId="625714C3" w:rsidR="001055A6" w:rsidRPr="001055A6" w:rsidRDefault="001055A6" w:rsidP="001055A6">
      <w:pPr>
        <w:widowControl w:val="0"/>
        <w:numPr>
          <w:ilvl w:val="12"/>
          <w:numId w:val="0"/>
        </w:numPr>
        <w:overflowPunct w:val="0"/>
        <w:autoSpaceDE w:val="0"/>
        <w:autoSpaceDN w:val="0"/>
        <w:adjustRightInd w:val="0"/>
        <w:spacing w:after="0" w:line="240" w:lineRule="auto"/>
        <w:jc w:val="both"/>
        <w:rPr>
          <w:rFonts w:ascii="Arial" w:eastAsia="Times New Roman" w:hAnsi="Arial" w:cs="Arial"/>
          <w:sz w:val="20"/>
          <w:szCs w:val="20"/>
          <w:lang w:eastAsia="sl-SI"/>
        </w:rPr>
      </w:pPr>
      <w:r w:rsidRPr="001055A6">
        <w:rPr>
          <w:rFonts w:ascii="Arial" w:eastAsia="Times New Roman" w:hAnsi="Arial" w:cs="Arial"/>
          <w:sz w:val="20"/>
          <w:szCs w:val="20"/>
          <w:lang w:eastAsia="sl-SI"/>
        </w:rPr>
        <w:t>Osnova za izplačilo sredstev po tem javnem razpisu je s strani ministrstva potrjen zahtevek za izplačilo, ki ga posreduje upravičenec. Upravičenec lahko v zahtevku uveljavlja upravičene stroške, ki so bili plačani do datuma izstavitve zahtevka; in sicer v največ dveh ločenih zahtevkih.</w:t>
      </w:r>
    </w:p>
    <w:p w14:paraId="3DB20C74" w14:textId="77777777" w:rsidR="001055A6" w:rsidRPr="001055A6" w:rsidRDefault="001055A6" w:rsidP="001055A6">
      <w:pPr>
        <w:widowControl w:val="0"/>
        <w:numPr>
          <w:ilvl w:val="12"/>
          <w:numId w:val="0"/>
        </w:numPr>
        <w:overflowPunct w:val="0"/>
        <w:autoSpaceDE w:val="0"/>
        <w:autoSpaceDN w:val="0"/>
        <w:adjustRightInd w:val="0"/>
        <w:spacing w:after="0" w:line="240" w:lineRule="auto"/>
        <w:jc w:val="both"/>
        <w:rPr>
          <w:rFonts w:ascii="Arial" w:eastAsia="Times New Roman" w:hAnsi="Arial" w:cs="Arial"/>
          <w:sz w:val="20"/>
          <w:szCs w:val="20"/>
          <w:lang w:eastAsia="sl-SI"/>
        </w:rPr>
      </w:pPr>
    </w:p>
    <w:p w14:paraId="729494AE" w14:textId="77777777" w:rsidR="001055A6" w:rsidRPr="001055A6" w:rsidRDefault="001055A6" w:rsidP="001055A6">
      <w:pPr>
        <w:widowControl w:val="0"/>
        <w:numPr>
          <w:ilvl w:val="12"/>
          <w:numId w:val="0"/>
        </w:numPr>
        <w:overflowPunct w:val="0"/>
        <w:autoSpaceDE w:val="0"/>
        <w:autoSpaceDN w:val="0"/>
        <w:adjustRightInd w:val="0"/>
        <w:spacing w:after="0" w:line="240" w:lineRule="auto"/>
        <w:jc w:val="both"/>
        <w:rPr>
          <w:rFonts w:ascii="Arial" w:eastAsia="Times New Roman" w:hAnsi="Arial" w:cs="Arial"/>
          <w:sz w:val="20"/>
          <w:szCs w:val="20"/>
          <w:lang w:eastAsia="sl-SI"/>
        </w:rPr>
      </w:pPr>
      <w:r w:rsidRPr="001055A6">
        <w:rPr>
          <w:rFonts w:ascii="Arial" w:eastAsia="Times New Roman" w:hAnsi="Arial" w:cs="Arial"/>
          <w:sz w:val="20"/>
          <w:szCs w:val="20"/>
          <w:lang w:eastAsia="sl-SI"/>
        </w:rPr>
        <w:t>Upravičenec je dolžan najaviti zahtevek za izplačilo vsaj 14 dni preden bo le-ta posredovan na ministrstvo.</w:t>
      </w:r>
    </w:p>
    <w:p w14:paraId="4918CF8C" w14:textId="77777777" w:rsidR="001055A6" w:rsidRPr="001055A6" w:rsidRDefault="001055A6" w:rsidP="001055A6">
      <w:pPr>
        <w:widowControl w:val="0"/>
        <w:numPr>
          <w:ilvl w:val="12"/>
          <w:numId w:val="0"/>
        </w:numPr>
        <w:overflowPunct w:val="0"/>
        <w:autoSpaceDE w:val="0"/>
        <w:autoSpaceDN w:val="0"/>
        <w:adjustRightInd w:val="0"/>
        <w:spacing w:after="0" w:line="240" w:lineRule="auto"/>
        <w:jc w:val="both"/>
        <w:rPr>
          <w:rFonts w:ascii="Arial" w:eastAsia="Times New Roman" w:hAnsi="Arial" w:cs="Arial"/>
          <w:sz w:val="20"/>
          <w:szCs w:val="20"/>
          <w:lang w:eastAsia="sl-SI"/>
        </w:rPr>
      </w:pPr>
    </w:p>
    <w:p w14:paraId="57DEFCE8" w14:textId="406D5312" w:rsidR="001055A6" w:rsidRPr="001055A6" w:rsidRDefault="001055A6" w:rsidP="001055A6">
      <w:pPr>
        <w:widowControl w:val="0"/>
        <w:numPr>
          <w:ilvl w:val="12"/>
          <w:numId w:val="0"/>
        </w:numPr>
        <w:overflowPunct w:val="0"/>
        <w:autoSpaceDE w:val="0"/>
        <w:autoSpaceDN w:val="0"/>
        <w:adjustRightInd w:val="0"/>
        <w:spacing w:after="0" w:line="240" w:lineRule="auto"/>
        <w:jc w:val="both"/>
        <w:rPr>
          <w:rFonts w:ascii="Arial" w:eastAsia="Times New Roman" w:hAnsi="Arial" w:cs="Arial"/>
          <w:sz w:val="20"/>
          <w:szCs w:val="20"/>
          <w:lang w:eastAsia="sl-SI"/>
        </w:rPr>
      </w:pPr>
      <w:r w:rsidRPr="001055A6">
        <w:rPr>
          <w:rFonts w:ascii="Arial" w:eastAsia="Times New Roman" w:hAnsi="Arial" w:cs="Arial"/>
          <w:sz w:val="20"/>
          <w:szCs w:val="20"/>
          <w:lang w:eastAsia="sl-SI"/>
        </w:rPr>
        <w:t>Obdobje upravičenosti stroškov je od 1. 1. 202</w:t>
      </w:r>
      <w:r>
        <w:rPr>
          <w:rFonts w:ascii="Arial" w:eastAsia="Times New Roman" w:hAnsi="Arial" w:cs="Arial"/>
          <w:sz w:val="20"/>
          <w:szCs w:val="20"/>
          <w:lang w:eastAsia="sl-SI"/>
        </w:rPr>
        <w:t>6</w:t>
      </w:r>
      <w:r w:rsidRPr="001055A6">
        <w:rPr>
          <w:rFonts w:ascii="Arial" w:eastAsia="Times New Roman" w:hAnsi="Arial" w:cs="Arial"/>
          <w:sz w:val="20"/>
          <w:szCs w:val="20"/>
          <w:lang w:eastAsia="sl-SI"/>
        </w:rPr>
        <w:t xml:space="preserve"> in traja do 20. 11. 202</w:t>
      </w:r>
      <w:r>
        <w:rPr>
          <w:rFonts w:ascii="Arial" w:eastAsia="Times New Roman" w:hAnsi="Arial" w:cs="Arial"/>
          <w:sz w:val="20"/>
          <w:szCs w:val="20"/>
          <w:lang w:eastAsia="sl-SI"/>
        </w:rPr>
        <w:t>6</w:t>
      </w:r>
      <w:r w:rsidRPr="001055A6">
        <w:rPr>
          <w:rFonts w:ascii="Arial" w:eastAsia="Times New Roman" w:hAnsi="Arial" w:cs="Arial"/>
          <w:sz w:val="20"/>
          <w:szCs w:val="20"/>
          <w:lang w:eastAsia="sl-SI"/>
        </w:rPr>
        <w:t xml:space="preserve">. </w:t>
      </w:r>
    </w:p>
    <w:p w14:paraId="20994253" w14:textId="77777777" w:rsidR="001055A6" w:rsidRPr="001055A6" w:rsidRDefault="001055A6" w:rsidP="001055A6">
      <w:pPr>
        <w:widowControl w:val="0"/>
        <w:numPr>
          <w:ilvl w:val="12"/>
          <w:numId w:val="0"/>
        </w:numPr>
        <w:overflowPunct w:val="0"/>
        <w:autoSpaceDE w:val="0"/>
        <w:autoSpaceDN w:val="0"/>
        <w:adjustRightInd w:val="0"/>
        <w:spacing w:after="0" w:line="240" w:lineRule="auto"/>
        <w:jc w:val="both"/>
        <w:rPr>
          <w:rFonts w:ascii="Arial" w:eastAsia="Times New Roman" w:hAnsi="Arial" w:cs="Arial"/>
          <w:sz w:val="20"/>
          <w:szCs w:val="20"/>
          <w:lang w:eastAsia="sl-SI"/>
        </w:rPr>
      </w:pPr>
      <w:r w:rsidRPr="001055A6">
        <w:rPr>
          <w:rFonts w:ascii="Arial" w:eastAsia="Times New Roman" w:hAnsi="Arial" w:cs="Arial"/>
          <w:sz w:val="20"/>
          <w:szCs w:val="20"/>
          <w:lang w:eastAsia="sl-SI"/>
        </w:rPr>
        <w:tab/>
      </w:r>
    </w:p>
    <w:p w14:paraId="32922F2A" w14:textId="13EEE319" w:rsidR="001055A6" w:rsidRPr="001055A6" w:rsidRDefault="001055A6" w:rsidP="001055A6">
      <w:pPr>
        <w:widowControl w:val="0"/>
        <w:numPr>
          <w:ilvl w:val="12"/>
          <w:numId w:val="0"/>
        </w:numPr>
        <w:overflowPunct w:val="0"/>
        <w:autoSpaceDE w:val="0"/>
        <w:autoSpaceDN w:val="0"/>
        <w:adjustRightInd w:val="0"/>
        <w:spacing w:after="0" w:line="240" w:lineRule="auto"/>
        <w:jc w:val="both"/>
        <w:rPr>
          <w:rFonts w:ascii="Arial" w:eastAsia="Times New Roman" w:hAnsi="Arial" w:cs="Arial"/>
          <w:sz w:val="20"/>
          <w:szCs w:val="20"/>
          <w:lang w:eastAsia="sl-SI"/>
        </w:rPr>
      </w:pPr>
      <w:r w:rsidRPr="001055A6">
        <w:rPr>
          <w:rFonts w:ascii="Arial" w:eastAsia="Times New Roman" w:hAnsi="Arial" w:cs="Arial"/>
          <w:sz w:val="20"/>
          <w:szCs w:val="20"/>
          <w:lang w:eastAsia="sl-SI"/>
        </w:rPr>
        <w:t>Sredstva bodo nakazana na bančni račun št.</w:t>
      </w:r>
      <w:r>
        <w:rPr>
          <w:rFonts w:ascii="Arial" w:eastAsia="Times New Roman" w:hAnsi="Arial" w:cs="Arial"/>
          <w:sz w:val="20"/>
          <w:szCs w:val="20"/>
          <w:lang w:eastAsia="sl-SI"/>
        </w:rPr>
        <w:t xml:space="preserve"> </w:t>
      </w:r>
      <w:r w:rsidR="00577D48">
        <w:rPr>
          <w:rFonts w:ascii="Arial" w:eastAsia="Times New Roman" w:hAnsi="Arial" w:cs="Arial"/>
          <w:sz w:val="20"/>
          <w:szCs w:val="20"/>
          <w:lang w:eastAsia="sl-SI"/>
        </w:rPr>
        <w:t>…………………………..</w:t>
      </w:r>
      <w:r w:rsidRPr="001055A6">
        <w:rPr>
          <w:rFonts w:ascii="Arial" w:eastAsia="Times New Roman" w:hAnsi="Arial" w:cs="Arial"/>
          <w:sz w:val="20"/>
          <w:szCs w:val="20"/>
          <w:lang w:eastAsia="sl-SI"/>
        </w:rPr>
        <w:t xml:space="preserve">, odprt pri </w:t>
      </w:r>
      <w:r w:rsidR="00577D48">
        <w:rPr>
          <w:rFonts w:ascii="Arial" w:eastAsia="Times New Roman" w:hAnsi="Arial" w:cs="Arial"/>
          <w:sz w:val="20"/>
          <w:szCs w:val="20"/>
          <w:lang w:eastAsia="sl-SI"/>
        </w:rPr>
        <w:t>………………………………..</w:t>
      </w:r>
      <w:r w:rsidRPr="001055A6">
        <w:rPr>
          <w:rFonts w:ascii="Arial" w:eastAsia="Times New Roman" w:hAnsi="Arial" w:cs="Arial"/>
          <w:sz w:val="20"/>
          <w:szCs w:val="20"/>
          <w:lang w:eastAsia="sl-SI"/>
        </w:rPr>
        <w:t xml:space="preserve">, v skladu z roki, določenimi v veljavnem zakonu, ki  ureja izvrševanje proračuna. </w:t>
      </w:r>
    </w:p>
    <w:p w14:paraId="2D281CE6" w14:textId="77777777" w:rsidR="001055A6" w:rsidRPr="001055A6" w:rsidRDefault="001055A6" w:rsidP="001055A6">
      <w:pPr>
        <w:widowControl w:val="0"/>
        <w:numPr>
          <w:ilvl w:val="12"/>
          <w:numId w:val="0"/>
        </w:numPr>
        <w:overflowPunct w:val="0"/>
        <w:autoSpaceDE w:val="0"/>
        <w:autoSpaceDN w:val="0"/>
        <w:adjustRightInd w:val="0"/>
        <w:spacing w:after="0" w:line="240" w:lineRule="auto"/>
        <w:jc w:val="both"/>
        <w:rPr>
          <w:rFonts w:ascii="Arial" w:eastAsia="Times New Roman" w:hAnsi="Arial" w:cs="Arial"/>
          <w:sz w:val="20"/>
          <w:szCs w:val="20"/>
          <w:lang w:eastAsia="sl-SI"/>
        </w:rPr>
      </w:pPr>
      <w:r w:rsidRPr="001055A6">
        <w:rPr>
          <w:rFonts w:ascii="Arial" w:eastAsia="Times New Roman" w:hAnsi="Arial" w:cs="Arial"/>
          <w:sz w:val="20"/>
          <w:szCs w:val="20"/>
          <w:lang w:eastAsia="sl-SI"/>
        </w:rPr>
        <w:tab/>
      </w:r>
    </w:p>
    <w:p w14:paraId="76E977B2" w14:textId="758FB9F6" w:rsidR="001055A6" w:rsidRPr="001055A6" w:rsidRDefault="001055A6" w:rsidP="001055A6">
      <w:pPr>
        <w:widowControl w:val="0"/>
        <w:numPr>
          <w:ilvl w:val="12"/>
          <w:numId w:val="0"/>
        </w:numPr>
        <w:overflowPunct w:val="0"/>
        <w:autoSpaceDE w:val="0"/>
        <w:autoSpaceDN w:val="0"/>
        <w:adjustRightInd w:val="0"/>
        <w:spacing w:after="0" w:line="240" w:lineRule="auto"/>
        <w:jc w:val="both"/>
        <w:rPr>
          <w:rFonts w:ascii="Arial" w:eastAsia="Times New Roman" w:hAnsi="Arial" w:cs="Arial"/>
          <w:sz w:val="20"/>
          <w:szCs w:val="20"/>
          <w:lang w:eastAsia="sl-SI"/>
        </w:rPr>
      </w:pPr>
      <w:r w:rsidRPr="001055A6">
        <w:rPr>
          <w:rFonts w:ascii="Arial" w:eastAsia="Times New Roman" w:hAnsi="Arial" w:cs="Arial"/>
          <w:sz w:val="20"/>
          <w:szCs w:val="20"/>
          <w:lang w:eastAsia="sl-SI"/>
        </w:rPr>
        <w:t>Sofinanciranje v navedenem znesku se izvede v primeru, da bodo v proračunu Republike Slovenije za leto 202</w:t>
      </w:r>
      <w:r>
        <w:rPr>
          <w:rFonts w:ascii="Arial" w:eastAsia="Times New Roman" w:hAnsi="Arial" w:cs="Arial"/>
          <w:sz w:val="20"/>
          <w:szCs w:val="20"/>
          <w:lang w:eastAsia="sl-SI"/>
        </w:rPr>
        <w:t>6</w:t>
      </w:r>
      <w:r w:rsidRPr="001055A6">
        <w:rPr>
          <w:rFonts w:ascii="Arial" w:eastAsia="Times New Roman" w:hAnsi="Arial" w:cs="Arial"/>
          <w:sz w:val="20"/>
          <w:szCs w:val="20"/>
          <w:lang w:eastAsia="sl-SI"/>
        </w:rPr>
        <w:t xml:space="preserve">, zagotovljena sredstva v zadostni višini. </w:t>
      </w:r>
    </w:p>
    <w:p w14:paraId="75A1E730" w14:textId="77777777" w:rsidR="001055A6" w:rsidRPr="001055A6" w:rsidRDefault="001055A6" w:rsidP="001055A6">
      <w:pPr>
        <w:widowControl w:val="0"/>
        <w:numPr>
          <w:ilvl w:val="12"/>
          <w:numId w:val="0"/>
        </w:numPr>
        <w:overflowPunct w:val="0"/>
        <w:autoSpaceDE w:val="0"/>
        <w:autoSpaceDN w:val="0"/>
        <w:adjustRightInd w:val="0"/>
        <w:spacing w:after="0" w:line="240" w:lineRule="auto"/>
        <w:jc w:val="both"/>
        <w:rPr>
          <w:rFonts w:ascii="Arial" w:eastAsia="Times New Roman" w:hAnsi="Arial" w:cs="Arial"/>
          <w:sz w:val="20"/>
          <w:szCs w:val="20"/>
          <w:lang w:eastAsia="sl-SI"/>
        </w:rPr>
      </w:pPr>
      <w:r w:rsidRPr="001055A6">
        <w:rPr>
          <w:rFonts w:ascii="Arial" w:eastAsia="Times New Roman" w:hAnsi="Arial" w:cs="Arial"/>
          <w:sz w:val="20"/>
          <w:szCs w:val="20"/>
          <w:lang w:eastAsia="sl-SI"/>
        </w:rPr>
        <w:tab/>
      </w:r>
    </w:p>
    <w:p w14:paraId="6C677D65" w14:textId="5F2F22A2" w:rsidR="00C95BD2" w:rsidRPr="00C95BD2" w:rsidRDefault="001055A6" w:rsidP="001055A6">
      <w:pPr>
        <w:widowControl w:val="0"/>
        <w:numPr>
          <w:ilvl w:val="12"/>
          <w:numId w:val="0"/>
        </w:numPr>
        <w:overflowPunct w:val="0"/>
        <w:autoSpaceDE w:val="0"/>
        <w:autoSpaceDN w:val="0"/>
        <w:adjustRightInd w:val="0"/>
        <w:spacing w:after="0" w:line="240" w:lineRule="auto"/>
        <w:jc w:val="both"/>
        <w:rPr>
          <w:rFonts w:ascii="Arial" w:eastAsia="Times New Roman" w:hAnsi="Arial" w:cs="Arial"/>
          <w:sz w:val="20"/>
          <w:szCs w:val="20"/>
          <w:lang w:eastAsia="sl-SI"/>
        </w:rPr>
      </w:pPr>
      <w:r w:rsidRPr="001055A6">
        <w:rPr>
          <w:rFonts w:ascii="Arial" w:eastAsia="Times New Roman" w:hAnsi="Arial" w:cs="Arial"/>
          <w:sz w:val="20"/>
          <w:szCs w:val="20"/>
          <w:lang w:eastAsia="sl-SI"/>
        </w:rPr>
        <w:t xml:space="preserve">Upravičeni stroški, ki so predmet sofinanciranja, so stroški dela redno zaposlenih (celoten strošek delodajalca) v zamejskih gospodarskih strukturah ter materialni stroški do višine 15 % celotnega zahtevka.  </w:t>
      </w:r>
    </w:p>
    <w:p w14:paraId="5942775D" w14:textId="77777777" w:rsidR="00C95BD2" w:rsidRPr="00C95BD2" w:rsidRDefault="00C95BD2" w:rsidP="00C95BD2">
      <w:pPr>
        <w:widowControl w:val="0"/>
        <w:numPr>
          <w:ilvl w:val="0"/>
          <w:numId w:val="22"/>
        </w:numPr>
        <w:overflowPunct w:val="0"/>
        <w:autoSpaceDE w:val="0"/>
        <w:autoSpaceDN w:val="0"/>
        <w:adjustRightInd w:val="0"/>
        <w:spacing w:after="0" w:line="240" w:lineRule="auto"/>
        <w:jc w:val="center"/>
        <w:rPr>
          <w:rFonts w:ascii="Arial" w:eastAsia="Times New Roman" w:hAnsi="Arial" w:cs="Arial"/>
          <w:sz w:val="20"/>
          <w:szCs w:val="20"/>
          <w:lang w:eastAsia="sl-SI"/>
        </w:rPr>
      </w:pPr>
      <w:r w:rsidRPr="00C95BD2">
        <w:rPr>
          <w:rFonts w:ascii="Arial" w:eastAsia="Times New Roman" w:hAnsi="Arial" w:cs="Arial"/>
          <w:sz w:val="20"/>
          <w:szCs w:val="20"/>
          <w:lang w:eastAsia="sl-SI"/>
        </w:rPr>
        <w:t>člen</w:t>
      </w:r>
    </w:p>
    <w:p w14:paraId="65EA055F" w14:textId="77777777" w:rsidR="00C95BD2" w:rsidRPr="00C95BD2" w:rsidRDefault="00C95BD2" w:rsidP="00C95BD2">
      <w:pPr>
        <w:widowControl w:val="0"/>
        <w:overflowPunct w:val="0"/>
        <w:autoSpaceDE w:val="0"/>
        <w:autoSpaceDN w:val="0"/>
        <w:adjustRightInd w:val="0"/>
        <w:spacing w:after="0" w:line="240" w:lineRule="auto"/>
        <w:rPr>
          <w:rFonts w:ascii="Arial" w:eastAsia="Times New Roman" w:hAnsi="Arial" w:cs="Arial"/>
          <w:sz w:val="20"/>
          <w:szCs w:val="20"/>
          <w:lang w:eastAsia="sl-SI"/>
        </w:rPr>
      </w:pPr>
    </w:p>
    <w:p w14:paraId="5DDCFE81" w14:textId="77777777" w:rsidR="00C95BD2" w:rsidRPr="00C95BD2" w:rsidRDefault="00C95BD2" w:rsidP="00C95BD2">
      <w:pPr>
        <w:widowControl w:val="0"/>
        <w:numPr>
          <w:ilvl w:val="12"/>
          <w:numId w:val="0"/>
        </w:numPr>
        <w:tabs>
          <w:tab w:val="left" w:pos="3969"/>
          <w:tab w:val="left" w:pos="4111"/>
        </w:tabs>
        <w:overflowPunct w:val="0"/>
        <w:autoSpaceDE w:val="0"/>
        <w:autoSpaceDN w:val="0"/>
        <w:adjustRightInd w:val="0"/>
        <w:spacing w:after="0" w:line="240" w:lineRule="auto"/>
        <w:jc w:val="both"/>
        <w:rPr>
          <w:rFonts w:ascii="Arial" w:eastAsia="Times New Roman" w:hAnsi="Arial" w:cs="Arial"/>
          <w:sz w:val="20"/>
          <w:szCs w:val="20"/>
          <w:lang w:eastAsia="sl-SI"/>
        </w:rPr>
      </w:pPr>
      <w:r w:rsidRPr="00C95BD2">
        <w:rPr>
          <w:rFonts w:ascii="Arial" w:eastAsia="Times New Roman" w:hAnsi="Arial" w:cs="Arial"/>
          <w:sz w:val="20"/>
          <w:szCs w:val="20"/>
          <w:lang w:eastAsia="sl-SI"/>
        </w:rPr>
        <w:t>Dodeljena sredstva so strogo namenska in jih sme prejemnik uporabljati izključno v skladu s pogoji, navedenimi v razpisu in v tej pogodbi.</w:t>
      </w:r>
    </w:p>
    <w:p w14:paraId="021C7169" w14:textId="77777777" w:rsidR="00C95BD2" w:rsidRPr="00C95BD2" w:rsidRDefault="00C95BD2" w:rsidP="00C95BD2">
      <w:pPr>
        <w:widowControl w:val="0"/>
        <w:numPr>
          <w:ilvl w:val="12"/>
          <w:numId w:val="0"/>
        </w:numPr>
        <w:tabs>
          <w:tab w:val="left" w:pos="3969"/>
          <w:tab w:val="left" w:pos="4111"/>
        </w:tabs>
        <w:overflowPunct w:val="0"/>
        <w:autoSpaceDE w:val="0"/>
        <w:autoSpaceDN w:val="0"/>
        <w:adjustRightInd w:val="0"/>
        <w:spacing w:after="0" w:line="240" w:lineRule="auto"/>
        <w:jc w:val="both"/>
        <w:rPr>
          <w:rFonts w:ascii="Arial" w:eastAsia="Times New Roman" w:hAnsi="Arial" w:cs="Arial"/>
          <w:sz w:val="20"/>
          <w:szCs w:val="20"/>
          <w:lang w:eastAsia="sl-SI"/>
        </w:rPr>
      </w:pPr>
    </w:p>
    <w:p w14:paraId="183774C1" w14:textId="77777777" w:rsidR="00C95BD2" w:rsidRPr="00C95BD2" w:rsidRDefault="00C95BD2" w:rsidP="00C95BD2">
      <w:pPr>
        <w:widowControl w:val="0"/>
        <w:numPr>
          <w:ilvl w:val="12"/>
          <w:numId w:val="0"/>
        </w:numPr>
        <w:tabs>
          <w:tab w:val="left" w:pos="3969"/>
          <w:tab w:val="left" w:pos="4111"/>
        </w:tabs>
        <w:overflowPunct w:val="0"/>
        <w:autoSpaceDE w:val="0"/>
        <w:autoSpaceDN w:val="0"/>
        <w:adjustRightInd w:val="0"/>
        <w:spacing w:after="0" w:line="240" w:lineRule="auto"/>
        <w:jc w:val="both"/>
        <w:rPr>
          <w:rFonts w:ascii="Arial" w:eastAsia="Times New Roman" w:hAnsi="Arial" w:cs="Arial"/>
          <w:sz w:val="20"/>
          <w:szCs w:val="20"/>
          <w:lang w:eastAsia="sl-SI"/>
        </w:rPr>
      </w:pPr>
      <w:r w:rsidRPr="00C95BD2">
        <w:rPr>
          <w:rFonts w:ascii="Arial" w:eastAsia="Times New Roman" w:hAnsi="Arial" w:cs="Arial"/>
          <w:sz w:val="20"/>
          <w:szCs w:val="20"/>
          <w:lang w:eastAsia="sl-SI"/>
        </w:rPr>
        <w:t>Pogodbeni stranki lahko to pogodbo spremenita ali dopolnita s pisnim aneksom k tej pogodbi.</w:t>
      </w:r>
    </w:p>
    <w:p w14:paraId="2286DF04" w14:textId="77777777" w:rsidR="00C95BD2" w:rsidRPr="00C95BD2" w:rsidRDefault="00C95BD2" w:rsidP="00C95BD2">
      <w:pPr>
        <w:widowControl w:val="0"/>
        <w:numPr>
          <w:ilvl w:val="12"/>
          <w:numId w:val="0"/>
        </w:numPr>
        <w:tabs>
          <w:tab w:val="left" w:pos="3969"/>
          <w:tab w:val="left" w:pos="4111"/>
        </w:tabs>
        <w:overflowPunct w:val="0"/>
        <w:autoSpaceDE w:val="0"/>
        <w:autoSpaceDN w:val="0"/>
        <w:adjustRightInd w:val="0"/>
        <w:spacing w:after="0" w:line="240" w:lineRule="auto"/>
        <w:jc w:val="both"/>
        <w:rPr>
          <w:rFonts w:ascii="Arial" w:eastAsia="Times New Roman" w:hAnsi="Arial" w:cs="Arial"/>
          <w:sz w:val="20"/>
          <w:szCs w:val="20"/>
          <w:lang w:eastAsia="sl-SI"/>
        </w:rPr>
      </w:pPr>
    </w:p>
    <w:p w14:paraId="2B267133" w14:textId="77777777" w:rsidR="00C95BD2" w:rsidRPr="00C95BD2" w:rsidRDefault="00C95BD2" w:rsidP="00C95BD2">
      <w:pPr>
        <w:widowControl w:val="0"/>
        <w:numPr>
          <w:ilvl w:val="0"/>
          <w:numId w:val="22"/>
        </w:numPr>
        <w:tabs>
          <w:tab w:val="left" w:pos="3969"/>
          <w:tab w:val="left" w:pos="4111"/>
        </w:tabs>
        <w:overflowPunct w:val="0"/>
        <w:autoSpaceDE w:val="0"/>
        <w:autoSpaceDN w:val="0"/>
        <w:adjustRightInd w:val="0"/>
        <w:spacing w:after="0" w:line="240" w:lineRule="auto"/>
        <w:jc w:val="center"/>
        <w:rPr>
          <w:rFonts w:ascii="Arial" w:eastAsia="Times New Roman" w:hAnsi="Arial" w:cs="Arial"/>
          <w:sz w:val="20"/>
          <w:szCs w:val="20"/>
          <w:lang w:eastAsia="sl-SI"/>
        </w:rPr>
      </w:pPr>
      <w:r w:rsidRPr="00C95BD2">
        <w:rPr>
          <w:rFonts w:ascii="Arial" w:eastAsia="Times New Roman" w:hAnsi="Arial" w:cs="Arial"/>
          <w:sz w:val="20"/>
          <w:szCs w:val="20"/>
          <w:lang w:eastAsia="sl-SI"/>
        </w:rPr>
        <w:t>člen</w:t>
      </w:r>
    </w:p>
    <w:p w14:paraId="7CD175B5" w14:textId="77777777" w:rsidR="00C95BD2" w:rsidRPr="00C95BD2" w:rsidRDefault="00C95BD2" w:rsidP="00C95BD2">
      <w:pPr>
        <w:widowControl w:val="0"/>
        <w:tabs>
          <w:tab w:val="left" w:pos="3969"/>
          <w:tab w:val="left" w:pos="4111"/>
        </w:tabs>
        <w:overflowPunct w:val="0"/>
        <w:autoSpaceDE w:val="0"/>
        <w:autoSpaceDN w:val="0"/>
        <w:adjustRightInd w:val="0"/>
        <w:spacing w:after="0" w:line="240" w:lineRule="auto"/>
        <w:jc w:val="center"/>
        <w:rPr>
          <w:rFonts w:ascii="Arial" w:eastAsia="Times New Roman" w:hAnsi="Arial" w:cs="Arial"/>
          <w:sz w:val="20"/>
          <w:szCs w:val="20"/>
          <w:lang w:eastAsia="sl-SI"/>
        </w:rPr>
      </w:pPr>
    </w:p>
    <w:p w14:paraId="0A9DAC33" w14:textId="77777777" w:rsidR="00C95BD2" w:rsidRPr="00C95BD2" w:rsidRDefault="00C95BD2" w:rsidP="00C95BD2">
      <w:pPr>
        <w:widowControl w:val="0"/>
        <w:numPr>
          <w:ilvl w:val="12"/>
          <w:numId w:val="0"/>
        </w:numPr>
        <w:tabs>
          <w:tab w:val="left" w:pos="3969"/>
          <w:tab w:val="left" w:pos="4395"/>
        </w:tabs>
        <w:overflowPunct w:val="0"/>
        <w:autoSpaceDE w:val="0"/>
        <w:autoSpaceDN w:val="0"/>
        <w:adjustRightInd w:val="0"/>
        <w:spacing w:after="0" w:line="240" w:lineRule="auto"/>
        <w:jc w:val="both"/>
        <w:rPr>
          <w:rFonts w:ascii="Arial" w:eastAsia="Times New Roman" w:hAnsi="Arial" w:cs="Arial"/>
          <w:sz w:val="20"/>
          <w:szCs w:val="20"/>
          <w:lang w:eastAsia="sl-SI"/>
        </w:rPr>
      </w:pPr>
      <w:r w:rsidRPr="00C95BD2">
        <w:rPr>
          <w:rFonts w:ascii="Arial" w:eastAsia="Times New Roman" w:hAnsi="Arial" w:cs="Arial"/>
          <w:sz w:val="20"/>
          <w:szCs w:val="20"/>
          <w:lang w:eastAsia="sl-SI"/>
        </w:rPr>
        <w:t xml:space="preserve">Ministrstvo lahko pri prejemniku kadarkoli preverja namensko porabo sredstev oz. je prejemnik </w:t>
      </w:r>
      <w:r w:rsidRPr="00C95BD2">
        <w:rPr>
          <w:rFonts w:ascii="Arial" w:eastAsia="Times New Roman" w:hAnsi="Arial" w:cs="Arial"/>
          <w:sz w:val="20"/>
          <w:szCs w:val="20"/>
          <w:lang w:eastAsia="sl-SI"/>
        </w:rPr>
        <w:lastRenderedPageBreak/>
        <w:t>dolžan na izrecno zahtevo ministrstva nemudoma posredovati vso dokumentacijo v zvezi z izpolnjevanjem obveznosti iz te pogodbe. Tudi sicer mora z njim sodelovati in se odzivati na njegove zahteve po dokumentaciji in pojasnilih.</w:t>
      </w:r>
    </w:p>
    <w:p w14:paraId="5DE3D55A" w14:textId="77777777" w:rsidR="00C95BD2" w:rsidRPr="00C95BD2" w:rsidRDefault="00C95BD2" w:rsidP="00C95BD2">
      <w:pPr>
        <w:widowControl w:val="0"/>
        <w:numPr>
          <w:ilvl w:val="12"/>
          <w:numId w:val="0"/>
        </w:numPr>
        <w:tabs>
          <w:tab w:val="left" w:pos="3969"/>
          <w:tab w:val="left" w:pos="4111"/>
        </w:tabs>
        <w:overflowPunct w:val="0"/>
        <w:autoSpaceDE w:val="0"/>
        <w:autoSpaceDN w:val="0"/>
        <w:adjustRightInd w:val="0"/>
        <w:spacing w:after="0" w:line="240" w:lineRule="auto"/>
        <w:jc w:val="both"/>
        <w:rPr>
          <w:rFonts w:ascii="Arial" w:eastAsia="Times New Roman" w:hAnsi="Arial" w:cs="Arial"/>
          <w:sz w:val="20"/>
          <w:szCs w:val="20"/>
          <w:lang w:eastAsia="sl-SI"/>
        </w:rPr>
      </w:pPr>
    </w:p>
    <w:p w14:paraId="217270A1" w14:textId="41E2CB40" w:rsidR="003D716C" w:rsidRDefault="00C95BD2" w:rsidP="009C75A5">
      <w:pPr>
        <w:widowControl w:val="0"/>
        <w:numPr>
          <w:ilvl w:val="12"/>
          <w:numId w:val="0"/>
        </w:numPr>
        <w:tabs>
          <w:tab w:val="left" w:pos="3969"/>
          <w:tab w:val="left" w:pos="4111"/>
        </w:tabs>
        <w:overflowPunct w:val="0"/>
        <w:autoSpaceDE w:val="0"/>
        <w:autoSpaceDN w:val="0"/>
        <w:adjustRightInd w:val="0"/>
        <w:spacing w:after="0" w:line="240" w:lineRule="auto"/>
        <w:jc w:val="both"/>
        <w:rPr>
          <w:rFonts w:ascii="Arial" w:eastAsia="Times New Roman" w:hAnsi="Arial" w:cs="Arial"/>
          <w:sz w:val="20"/>
          <w:szCs w:val="20"/>
          <w:lang w:eastAsia="sl-SI"/>
        </w:rPr>
      </w:pPr>
      <w:r w:rsidRPr="00C95BD2">
        <w:rPr>
          <w:rFonts w:ascii="Arial" w:eastAsia="Times New Roman" w:hAnsi="Arial" w:cs="Arial"/>
          <w:sz w:val="20"/>
          <w:szCs w:val="20"/>
          <w:lang w:eastAsia="sl-SI"/>
        </w:rPr>
        <w:t>Prejemnik mora o porabi finančnih sredstev skrbno voditi knjigovodstvo v skladu z veljavnimi računovodskimi standardi in zagotavljati revizijsko sled. Podatke in dokazila mora urejeno hraniti najmanj do 31. 12. 20</w:t>
      </w:r>
      <w:r w:rsidR="00693ADC">
        <w:rPr>
          <w:rFonts w:ascii="Arial" w:eastAsia="Times New Roman" w:hAnsi="Arial" w:cs="Arial"/>
          <w:sz w:val="20"/>
          <w:szCs w:val="20"/>
          <w:lang w:eastAsia="sl-SI"/>
        </w:rPr>
        <w:t>3</w:t>
      </w:r>
      <w:r w:rsidR="002F3A31">
        <w:rPr>
          <w:rFonts w:ascii="Arial" w:eastAsia="Times New Roman" w:hAnsi="Arial" w:cs="Arial"/>
          <w:sz w:val="20"/>
          <w:szCs w:val="20"/>
          <w:lang w:eastAsia="sl-SI"/>
        </w:rPr>
        <w:t>1</w:t>
      </w:r>
      <w:r w:rsidRPr="00C95BD2">
        <w:rPr>
          <w:rFonts w:ascii="Arial" w:eastAsia="Times New Roman" w:hAnsi="Arial" w:cs="Arial"/>
          <w:sz w:val="20"/>
          <w:szCs w:val="20"/>
          <w:lang w:eastAsia="sl-SI"/>
        </w:rPr>
        <w:t>.</w:t>
      </w:r>
    </w:p>
    <w:p w14:paraId="458FE61F" w14:textId="77777777" w:rsidR="003670DF" w:rsidRDefault="003670DF" w:rsidP="009C75A5">
      <w:pPr>
        <w:widowControl w:val="0"/>
        <w:numPr>
          <w:ilvl w:val="12"/>
          <w:numId w:val="0"/>
        </w:numPr>
        <w:tabs>
          <w:tab w:val="left" w:pos="3969"/>
          <w:tab w:val="left" w:pos="4111"/>
        </w:tabs>
        <w:overflowPunct w:val="0"/>
        <w:autoSpaceDE w:val="0"/>
        <w:autoSpaceDN w:val="0"/>
        <w:adjustRightInd w:val="0"/>
        <w:spacing w:after="0" w:line="240" w:lineRule="auto"/>
        <w:jc w:val="both"/>
        <w:rPr>
          <w:rFonts w:ascii="Arial" w:eastAsia="Times New Roman" w:hAnsi="Arial" w:cs="Arial"/>
          <w:sz w:val="20"/>
          <w:szCs w:val="20"/>
          <w:lang w:eastAsia="sl-SI"/>
        </w:rPr>
      </w:pPr>
    </w:p>
    <w:p w14:paraId="2D71CB45" w14:textId="75A9D53F" w:rsidR="00C95BD2" w:rsidRPr="00C95BD2" w:rsidRDefault="00C95BD2" w:rsidP="00C95BD2">
      <w:pPr>
        <w:numPr>
          <w:ilvl w:val="12"/>
          <w:numId w:val="0"/>
        </w:numPr>
        <w:overflowPunct w:val="0"/>
        <w:autoSpaceDE w:val="0"/>
        <w:autoSpaceDN w:val="0"/>
        <w:adjustRightInd w:val="0"/>
        <w:spacing w:after="0" w:line="240" w:lineRule="auto"/>
        <w:jc w:val="both"/>
        <w:rPr>
          <w:rFonts w:ascii="Arial" w:eastAsia="Times New Roman" w:hAnsi="Arial" w:cs="Arial"/>
          <w:sz w:val="20"/>
          <w:szCs w:val="20"/>
          <w:lang w:eastAsia="sl-SI"/>
        </w:rPr>
      </w:pPr>
      <w:r w:rsidRPr="00C95BD2">
        <w:rPr>
          <w:rFonts w:ascii="Arial" w:eastAsia="Times New Roman" w:hAnsi="Arial" w:cs="Arial"/>
          <w:sz w:val="20"/>
          <w:szCs w:val="20"/>
          <w:lang w:eastAsia="sl-SI"/>
        </w:rPr>
        <w:t>Prejemnik je dolžan ministrstvu najkasneje do 31. 1. 202</w:t>
      </w:r>
      <w:r w:rsidR="002F3A31">
        <w:rPr>
          <w:rFonts w:ascii="Arial" w:eastAsia="Times New Roman" w:hAnsi="Arial" w:cs="Arial"/>
          <w:sz w:val="20"/>
          <w:szCs w:val="20"/>
          <w:lang w:eastAsia="sl-SI"/>
        </w:rPr>
        <w:t>7</w:t>
      </w:r>
      <w:r w:rsidRPr="00C95BD2">
        <w:rPr>
          <w:rFonts w:ascii="Arial" w:eastAsia="Times New Roman" w:hAnsi="Arial" w:cs="Arial"/>
          <w:sz w:val="20"/>
          <w:szCs w:val="20"/>
          <w:lang w:eastAsia="sl-SI"/>
        </w:rPr>
        <w:t xml:space="preserve"> predložiti celovito vsebinsko in finančno poročilo o izvedbi aktivnosti ter porabi sredstev. </w:t>
      </w:r>
    </w:p>
    <w:p w14:paraId="018FEF29" w14:textId="77777777" w:rsidR="00C95BD2" w:rsidRPr="00C95BD2" w:rsidRDefault="00C95BD2" w:rsidP="00C95BD2">
      <w:pPr>
        <w:numPr>
          <w:ilvl w:val="12"/>
          <w:numId w:val="0"/>
        </w:numPr>
        <w:overflowPunct w:val="0"/>
        <w:autoSpaceDE w:val="0"/>
        <w:autoSpaceDN w:val="0"/>
        <w:adjustRightInd w:val="0"/>
        <w:spacing w:after="0" w:line="240" w:lineRule="auto"/>
        <w:jc w:val="both"/>
        <w:rPr>
          <w:rFonts w:ascii="Arial" w:eastAsia="Times New Roman" w:hAnsi="Arial" w:cs="Arial"/>
          <w:sz w:val="20"/>
          <w:szCs w:val="20"/>
          <w:lang w:eastAsia="sl-SI"/>
        </w:rPr>
      </w:pPr>
    </w:p>
    <w:p w14:paraId="09D6AA40" w14:textId="77777777" w:rsidR="00C95BD2" w:rsidRPr="00C95BD2" w:rsidRDefault="00C95BD2" w:rsidP="00C95BD2">
      <w:pPr>
        <w:numPr>
          <w:ilvl w:val="12"/>
          <w:numId w:val="0"/>
        </w:numPr>
        <w:overflowPunct w:val="0"/>
        <w:autoSpaceDE w:val="0"/>
        <w:autoSpaceDN w:val="0"/>
        <w:adjustRightInd w:val="0"/>
        <w:spacing w:after="0" w:line="240" w:lineRule="auto"/>
        <w:jc w:val="both"/>
        <w:rPr>
          <w:rFonts w:ascii="Arial" w:eastAsia="Times New Roman" w:hAnsi="Arial" w:cs="Arial"/>
          <w:sz w:val="20"/>
          <w:szCs w:val="20"/>
          <w:lang w:eastAsia="sl-SI"/>
        </w:rPr>
      </w:pPr>
      <w:r w:rsidRPr="00C95BD2">
        <w:rPr>
          <w:rFonts w:ascii="Arial" w:eastAsia="Times New Roman" w:hAnsi="Arial" w:cs="Arial"/>
          <w:sz w:val="20"/>
          <w:szCs w:val="20"/>
          <w:lang w:eastAsia="sl-SI"/>
        </w:rPr>
        <w:t xml:space="preserve">Za pravočasno se šteje poročilo, ki je bilo do navedenega datuma poslano na elektronski naslov: </w:t>
      </w:r>
      <w:hyperlink r:id="rId9" w:history="1">
        <w:r w:rsidRPr="00C95BD2">
          <w:rPr>
            <w:rFonts w:ascii="Arial" w:eastAsia="Times New Roman" w:hAnsi="Arial" w:cs="Arial"/>
            <w:color w:val="0000FF"/>
            <w:sz w:val="20"/>
            <w:szCs w:val="20"/>
            <w:u w:val="single"/>
            <w:lang w:eastAsia="sl-SI"/>
          </w:rPr>
          <w:t>gp.mgts@gov.si</w:t>
        </w:r>
      </w:hyperlink>
      <w:r w:rsidRPr="00C95BD2">
        <w:rPr>
          <w:rFonts w:ascii="Arial" w:eastAsia="Times New Roman" w:hAnsi="Arial" w:cs="Arial"/>
          <w:sz w:val="20"/>
          <w:szCs w:val="20"/>
          <w:lang w:eastAsia="sl-SI"/>
        </w:rPr>
        <w:t xml:space="preserve"> ali oddano priporočeno na pošti. V primeru, da prejemnik ugotovi, da poročila ne more predložiti pravočasno, je dolžan o tem nemudoma obvestiti ministrstvo.</w:t>
      </w:r>
    </w:p>
    <w:p w14:paraId="0B4E0F21" w14:textId="77777777" w:rsidR="00C95BD2" w:rsidRPr="00C95BD2" w:rsidRDefault="00C95BD2" w:rsidP="00C95BD2">
      <w:pPr>
        <w:numPr>
          <w:ilvl w:val="12"/>
          <w:numId w:val="0"/>
        </w:numPr>
        <w:overflowPunct w:val="0"/>
        <w:autoSpaceDE w:val="0"/>
        <w:autoSpaceDN w:val="0"/>
        <w:adjustRightInd w:val="0"/>
        <w:spacing w:after="0" w:line="240" w:lineRule="auto"/>
        <w:jc w:val="both"/>
        <w:rPr>
          <w:rFonts w:ascii="Arial" w:eastAsia="Times New Roman" w:hAnsi="Arial" w:cs="Arial"/>
          <w:sz w:val="20"/>
          <w:szCs w:val="20"/>
          <w:lang w:eastAsia="sl-SI"/>
        </w:rPr>
      </w:pPr>
    </w:p>
    <w:p w14:paraId="4CA7149B" w14:textId="77777777" w:rsidR="00C95BD2" w:rsidRPr="00C95BD2" w:rsidRDefault="00C95BD2" w:rsidP="00C95BD2">
      <w:pPr>
        <w:numPr>
          <w:ilvl w:val="12"/>
          <w:numId w:val="0"/>
        </w:numPr>
        <w:overflowPunct w:val="0"/>
        <w:autoSpaceDE w:val="0"/>
        <w:autoSpaceDN w:val="0"/>
        <w:adjustRightInd w:val="0"/>
        <w:spacing w:after="0" w:line="240" w:lineRule="auto"/>
        <w:jc w:val="both"/>
        <w:rPr>
          <w:rFonts w:ascii="Arial" w:eastAsia="Times New Roman" w:hAnsi="Arial" w:cs="Arial"/>
          <w:sz w:val="20"/>
          <w:szCs w:val="20"/>
          <w:lang w:eastAsia="sl-SI"/>
        </w:rPr>
      </w:pPr>
      <w:r w:rsidRPr="00C95BD2">
        <w:rPr>
          <w:rFonts w:ascii="Arial" w:eastAsia="Times New Roman" w:hAnsi="Arial" w:cs="Arial"/>
          <w:sz w:val="20"/>
          <w:szCs w:val="20"/>
          <w:lang w:eastAsia="sl-SI"/>
        </w:rPr>
        <w:t>V primeru, da prejemnik poročila ne predloži v zgoraj predpisanem ali naknadno dogovorjenem roku ali v primeru, da je ugotovljena nenamenska poraba sredstev, lahko ministrstvo odstopi od te pogodbe in  zahteva vrnitev sredstev v proračun Republike Slovenije, skupaj s pripadajočimi zamudnimi obrestmi.</w:t>
      </w:r>
    </w:p>
    <w:p w14:paraId="40CE5590" w14:textId="77777777" w:rsidR="00C95BD2" w:rsidRPr="00C95BD2" w:rsidRDefault="00C95BD2" w:rsidP="00C95BD2">
      <w:pPr>
        <w:numPr>
          <w:ilvl w:val="12"/>
          <w:numId w:val="0"/>
        </w:numPr>
        <w:overflowPunct w:val="0"/>
        <w:autoSpaceDE w:val="0"/>
        <w:autoSpaceDN w:val="0"/>
        <w:adjustRightInd w:val="0"/>
        <w:spacing w:after="0" w:line="240" w:lineRule="auto"/>
        <w:rPr>
          <w:rFonts w:ascii="Arial" w:eastAsia="Times New Roman" w:hAnsi="Arial" w:cs="Arial"/>
          <w:sz w:val="20"/>
          <w:szCs w:val="20"/>
          <w:lang w:eastAsia="sl-SI"/>
        </w:rPr>
      </w:pPr>
    </w:p>
    <w:p w14:paraId="46B54FFA" w14:textId="77777777" w:rsidR="00C95BD2" w:rsidRPr="00C95BD2" w:rsidRDefault="00C95BD2" w:rsidP="00C95BD2">
      <w:pPr>
        <w:numPr>
          <w:ilvl w:val="0"/>
          <w:numId w:val="22"/>
        </w:numPr>
        <w:overflowPunct w:val="0"/>
        <w:autoSpaceDE w:val="0"/>
        <w:autoSpaceDN w:val="0"/>
        <w:adjustRightInd w:val="0"/>
        <w:spacing w:after="0" w:line="240" w:lineRule="auto"/>
        <w:jc w:val="center"/>
        <w:rPr>
          <w:rFonts w:ascii="Arial" w:eastAsia="Times New Roman" w:hAnsi="Arial" w:cs="Arial"/>
          <w:sz w:val="20"/>
          <w:szCs w:val="20"/>
          <w:lang w:eastAsia="sl-SI"/>
        </w:rPr>
      </w:pPr>
      <w:r w:rsidRPr="00C95BD2">
        <w:rPr>
          <w:rFonts w:ascii="Arial" w:eastAsia="Times New Roman" w:hAnsi="Arial" w:cs="Arial"/>
          <w:sz w:val="20"/>
          <w:szCs w:val="20"/>
          <w:lang w:eastAsia="sl-SI"/>
        </w:rPr>
        <w:t>člen</w:t>
      </w:r>
    </w:p>
    <w:p w14:paraId="34C9FB6B" w14:textId="77777777" w:rsidR="00C95BD2" w:rsidRPr="00C95BD2" w:rsidRDefault="00C95BD2" w:rsidP="00C95BD2">
      <w:pPr>
        <w:overflowPunct w:val="0"/>
        <w:autoSpaceDE w:val="0"/>
        <w:autoSpaceDN w:val="0"/>
        <w:adjustRightInd w:val="0"/>
        <w:spacing w:after="0" w:line="240" w:lineRule="auto"/>
        <w:jc w:val="center"/>
        <w:rPr>
          <w:rFonts w:ascii="Arial" w:eastAsia="Times New Roman" w:hAnsi="Arial" w:cs="Arial"/>
          <w:sz w:val="20"/>
          <w:szCs w:val="20"/>
          <w:lang w:eastAsia="sl-SI"/>
        </w:rPr>
      </w:pPr>
    </w:p>
    <w:p w14:paraId="43BF0A4B" w14:textId="77777777" w:rsidR="00C95BD2" w:rsidRPr="00C95BD2" w:rsidRDefault="00C95BD2" w:rsidP="00C95BD2">
      <w:pPr>
        <w:widowControl w:val="0"/>
        <w:numPr>
          <w:ilvl w:val="12"/>
          <w:numId w:val="0"/>
        </w:numPr>
        <w:overflowPunct w:val="0"/>
        <w:autoSpaceDE w:val="0"/>
        <w:autoSpaceDN w:val="0"/>
        <w:adjustRightInd w:val="0"/>
        <w:spacing w:after="0" w:line="240" w:lineRule="auto"/>
        <w:jc w:val="both"/>
        <w:rPr>
          <w:rFonts w:ascii="Arial" w:eastAsia="Times New Roman" w:hAnsi="Arial" w:cs="Arial"/>
          <w:sz w:val="20"/>
          <w:szCs w:val="20"/>
          <w:lang w:eastAsia="sl-SI"/>
        </w:rPr>
      </w:pPr>
      <w:r w:rsidRPr="00C95BD2">
        <w:rPr>
          <w:rFonts w:ascii="Arial" w:eastAsia="Times New Roman" w:hAnsi="Arial" w:cs="Arial"/>
          <w:sz w:val="20"/>
          <w:szCs w:val="20"/>
          <w:lang w:eastAsia="sl-SI"/>
        </w:rPr>
        <w:t xml:space="preserve">V primeru, da prejemnik naknadno, po podpisu pogodbe, ugotovi, da ne bo mogel v celoti izvesti obveznosti iz pogodbe oziroma, če pride do spremembe glede upravičenih stroškov, je dolžan o tem </w:t>
      </w:r>
      <w:bookmarkStart w:id="2" w:name="_Hlk95466340"/>
      <w:r w:rsidRPr="00C95BD2">
        <w:rPr>
          <w:rFonts w:ascii="Arial" w:eastAsia="Times New Roman" w:hAnsi="Arial" w:cs="Arial"/>
          <w:sz w:val="20"/>
          <w:szCs w:val="20"/>
          <w:lang w:eastAsia="sl-SI"/>
        </w:rPr>
        <w:t xml:space="preserve">nemudoma </w:t>
      </w:r>
      <w:bookmarkEnd w:id="2"/>
      <w:r w:rsidRPr="00C95BD2">
        <w:rPr>
          <w:rFonts w:ascii="Arial" w:eastAsia="Times New Roman" w:hAnsi="Arial" w:cs="Arial"/>
          <w:sz w:val="20"/>
          <w:szCs w:val="20"/>
          <w:lang w:eastAsia="sl-SI"/>
        </w:rPr>
        <w:t xml:space="preserve">pisno obvestiti ministrstvo. </w:t>
      </w:r>
    </w:p>
    <w:p w14:paraId="12FAB198" w14:textId="77777777" w:rsidR="00C95BD2" w:rsidRPr="00C95BD2" w:rsidRDefault="00C95BD2" w:rsidP="00C95BD2">
      <w:pPr>
        <w:widowControl w:val="0"/>
        <w:numPr>
          <w:ilvl w:val="12"/>
          <w:numId w:val="0"/>
        </w:numPr>
        <w:overflowPunct w:val="0"/>
        <w:autoSpaceDE w:val="0"/>
        <w:autoSpaceDN w:val="0"/>
        <w:adjustRightInd w:val="0"/>
        <w:spacing w:after="0" w:line="240" w:lineRule="auto"/>
        <w:jc w:val="both"/>
        <w:rPr>
          <w:rFonts w:ascii="Arial" w:eastAsia="Times New Roman" w:hAnsi="Arial" w:cs="Arial"/>
          <w:sz w:val="20"/>
          <w:szCs w:val="20"/>
          <w:lang w:eastAsia="sl-SI"/>
        </w:rPr>
      </w:pPr>
    </w:p>
    <w:p w14:paraId="367BDF99" w14:textId="77777777" w:rsidR="00C95BD2" w:rsidRPr="00C95BD2" w:rsidRDefault="00C95BD2" w:rsidP="00C95BD2">
      <w:pPr>
        <w:numPr>
          <w:ilvl w:val="12"/>
          <w:numId w:val="0"/>
        </w:numPr>
        <w:overflowPunct w:val="0"/>
        <w:autoSpaceDE w:val="0"/>
        <w:autoSpaceDN w:val="0"/>
        <w:adjustRightInd w:val="0"/>
        <w:spacing w:after="0" w:line="240" w:lineRule="auto"/>
        <w:jc w:val="both"/>
        <w:rPr>
          <w:rFonts w:ascii="Arial" w:eastAsia="Times New Roman" w:hAnsi="Arial" w:cs="Arial"/>
          <w:sz w:val="20"/>
          <w:szCs w:val="20"/>
          <w:lang w:eastAsia="sl-SI"/>
        </w:rPr>
      </w:pPr>
      <w:r w:rsidRPr="00C95BD2">
        <w:rPr>
          <w:rFonts w:ascii="Arial" w:eastAsia="Times New Roman" w:hAnsi="Arial" w:cs="Arial"/>
          <w:sz w:val="20"/>
          <w:szCs w:val="20"/>
          <w:lang w:eastAsia="sl-SI"/>
        </w:rPr>
        <w:t>Ministrstvo lahko s pisno potrditvijo/odobritvijo prejemniku določi nove pogoje koriščenja sredstev.</w:t>
      </w:r>
    </w:p>
    <w:p w14:paraId="493DC015" w14:textId="77777777" w:rsidR="00C95BD2" w:rsidRPr="00C95BD2" w:rsidRDefault="00C95BD2" w:rsidP="00C95BD2">
      <w:pPr>
        <w:numPr>
          <w:ilvl w:val="12"/>
          <w:numId w:val="0"/>
        </w:numPr>
        <w:overflowPunct w:val="0"/>
        <w:autoSpaceDE w:val="0"/>
        <w:autoSpaceDN w:val="0"/>
        <w:adjustRightInd w:val="0"/>
        <w:spacing w:after="0" w:line="240" w:lineRule="auto"/>
        <w:jc w:val="both"/>
        <w:rPr>
          <w:rFonts w:ascii="Arial" w:eastAsia="Times New Roman" w:hAnsi="Arial" w:cs="Arial"/>
          <w:sz w:val="20"/>
          <w:szCs w:val="20"/>
          <w:lang w:eastAsia="sl-SI"/>
        </w:rPr>
      </w:pPr>
    </w:p>
    <w:p w14:paraId="60FEB4C0" w14:textId="00E211B0" w:rsidR="00C95BD2" w:rsidRPr="00C95BD2" w:rsidRDefault="00C95BD2" w:rsidP="00C95BD2">
      <w:pPr>
        <w:numPr>
          <w:ilvl w:val="12"/>
          <w:numId w:val="0"/>
        </w:numPr>
        <w:overflowPunct w:val="0"/>
        <w:autoSpaceDE w:val="0"/>
        <w:autoSpaceDN w:val="0"/>
        <w:adjustRightInd w:val="0"/>
        <w:spacing w:after="0" w:line="240" w:lineRule="auto"/>
        <w:jc w:val="both"/>
        <w:rPr>
          <w:rFonts w:ascii="Arial" w:eastAsia="Times New Roman" w:hAnsi="Arial" w:cs="Arial"/>
          <w:sz w:val="20"/>
          <w:szCs w:val="20"/>
          <w:lang w:eastAsia="sl-SI"/>
        </w:rPr>
      </w:pPr>
      <w:r w:rsidRPr="00C95BD2">
        <w:rPr>
          <w:rFonts w:ascii="Arial" w:eastAsia="Times New Roman" w:hAnsi="Arial" w:cs="Arial"/>
          <w:sz w:val="20"/>
          <w:szCs w:val="20"/>
          <w:lang w:eastAsia="sl-SI"/>
        </w:rPr>
        <w:t>Če prejemnik ministrstv</w:t>
      </w:r>
      <w:r w:rsidR="003670DF">
        <w:rPr>
          <w:rFonts w:ascii="Arial" w:eastAsia="Times New Roman" w:hAnsi="Arial" w:cs="Arial"/>
          <w:sz w:val="20"/>
          <w:szCs w:val="20"/>
          <w:lang w:eastAsia="sl-SI"/>
        </w:rPr>
        <w:t>a</w:t>
      </w:r>
      <w:r w:rsidRPr="00C95BD2">
        <w:rPr>
          <w:rFonts w:ascii="Arial" w:eastAsia="Times New Roman" w:hAnsi="Arial" w:cs="Arial"/>
          <w:sz w:val="20"/>
          <w:szCs w:val="20"/>
          <w:lang w:eastAsia="sl-SI"/>
        </w:rPr>
        <w:t xml:space="preserve"> o spremembah pisno ne obvesti nemudoma in v primeru, da mu sprememba ni bila odobrena, lahko ministrstvo odstopi od pogodbe in zahteva vrnitev že plačanih sredstev po tej pogodbi skupaj s pripadajočimi zamudnimi obrestmi.</w:t>
      </w:r>
    </w:p>
    <w:p w14:paraId="2A6753BB" w14:textId="77777777" w:rsidR="00C95BD2" w:rsidRDefault="00C95BD2" w:rsidP="00C95BD2">
      <w:pPr>
        <w:numPr>
          <w:ilvl w:val="12"/>
          <w:numId w:val="0"/>
        </w:numPr>
        <w:overflowPunct w:val="0"/>
        <w:autoSpaceDE w:val="0"/>
        <w:autoSpaceDN w:val="0"/>
        <w:adjustRightInd w:val="0"/>
        <w:spacing w:after="0" w:line="240" w:lineRule="auto"/>
        <w:rPr>
          <w:rFonts w:ascii="Arial" w:eastAsia="Times New Roman" w:hAnsi="Arial" w:cs="Arial"/>
          <w:sz w:val="20"/>
          <w:szCs w:val="20"/>
          <w:lang w:eastAsia="sl-SI"/>
        </w:rPr>
      </w:pPr>
    </w:p>
    <w:p w14:paraId="78A2D94E" w14:textId="4774C1B4" w:rsidR="003670DF" w:rsidRDefault="003670DF" w:rsidP="003670DF">
      <w:pPr>
        <w:pStyle w:val="Odstavekseznama"/>
        <w:numPr>
          <w:ilvl w:val="0"/>
          <w:numId w:val="22"/>
        </w:numPr>
        <w:overflowPunct w:val="0"/>
        <w:autoSpaceDE w:val="0"/>
        <w:autoSpaceDN w:val="0"/>
        <w:adjustRightInd w:val="0"/>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člen</w:t>
      </w:r>
    </w:p>
    <w:p w14:paraId="6A6B64AB" w14:textId="77777777" w:rsidR="003670DF" w:rsidRDefault="003670DF" w:rsidP="003670DF">
      <w:pPr>
        <w:overflowPunct w:val="0"/>
        <w:autoSpaceDE w:val="0"/>
        <w:autoSpaceDN w:val="0"/>
        <w:adjustRightInd w:val="0"/>
        <w:spacing w:after="0" w:line="240" w:lineRule="auto"/>
        <w:jc w:val="center"/>
        <w:rPr>
          <w:rFonts w:ascii="Arial" w:eastAsia="Times New Roman" w:hAnsi="Arial" w:cs="Arial"/>
          <w:sz w:val="20"/>
          <w:szCs w:val="20"/>
          <w:lang w:eastAsia="sl-SI"/>
        </w:rPr>
      </w:pPr>
    </w:p>
    <w:p w14:paraId="18D3DF17" w14:textId="59DB1840" w:rsidR="003670DF" w:rsidRPr="00750235" w:rsidRDefault="003670DF" w:rsidP="003670DF">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750235">
        <w:rPr>
          <w:rFonts w:ascii="Arial" w:eastAsia="Times New Roman" w:hAnsi="Arial" w:cs="Arial"/>
          <w:sz w:val="20"/>
          <w:szCs w:val="20"/>
          <w:lang w:eastAsia="sl-SI"/>
        </w:rPr>
        <w:t xml:space="preserve">V primeru, da </w:t>
      </w:r>
      <w:r>
        <w:rPr>
          <w:rFonts w:ascii="Arial" w:eastAsia="Times New Roman" w:hAnsi="Arial" w:cs="Arial"/>
          <w:sz w:val="20"/>
          <w:szCs w:val="20"/>
          <w:lang w:eastAsia="sl-SI"/>
        </w:rPr>
        <w:t>ministrstvo ugotovi</w:t>
      </w:r>
      <w:r w:rsidRPr="00750235">
        <w:rPr>
          <w:rFonts w:ascii="Arial" w:eastAsia="Times New Roman" w:hAnsi="Arial" w:cs="Arial"/>
          <w:sz w:val="20"/>
          <w:szCs w:val="20"/>
          <w:lang w:eastAsia="sl-SI"/>
        </w:rPr>
        <w:t xml:space="preserve"> neizpolnjevanje pogojev po podpisu</w:t>
      </w:r>
      <w:r>
        <w:rPr>
          <w:rFonts w:ascii="Arial" w:eastAsia="Times New Roman" w:hAnsi="Arial" w:cs="Arial"/>
          <w:sz w:val="20"/>
          <w:szCs w:val="20"/>
          <w:lang w:eastAsia="sl-SI"/>
        </w:rPr>
        <w:t xml:space="preserve"> te</w:t>
      </w:r>
      <w:r w:rsidRPr="00750235">
        <w:rPr>
          <w:rFonts w:ascii="Arial" w:eastAsia="Times New Roman" w:hAnsi="Arial" w:cs="Arial"/>
          <w:sz w:val="20"/>
          <w:szCs w:val="20"/>
          <w:lang w:eastAsia="sl-SI"/>
        </w:rPr>
        <w:t xml:space="preserve"> pogodbe o sofinanciranju, ministrstvo odstopi od pogodbe o sofinanciranju, pri čemer je </w:t>
      </w:r>
      <w:r>
        <w:rPr>
          <w:rFonts w:ascii="Arial" w:eastAsia="Times New Roman" w:hAnsi="Arial" w:cs="Arial"/>
          <w:sz w:val="20"/>
          <w:szCs w:val="20"/>
          <w:lang w:eastAsia="sl-SI"/>
        </w:rPr>
        <w:t>prejemnik</w:t>
      </w:r>
      <w:r w:rsidRPr="00750235">
        <w:rPr>
          <w:rFonts w:ascii="Arial" w:eastAsia="Times New Roman" w:hAnsi="Arial" w:cs="Arial"/>
          <w:sz w:val="20"/>
          <w:szCs w:val="20"/>
          <w:lang w:eastAsia="sl-SI"/>
        </w:rPr>
        <w:t xml:space="preserve"> dolžan vrniti vsa že prejeta sredstva skupaj z zakonskimi zamudnimi obrestmi od dneva prejema sredstev na njegov transakcijski račun do dneva vračila sredstev v državni proračun Republike Slovenije.</w:t>
      </w:r>
    </w:p>
    <w:p w14:paraId="25C45CAD" w14:textId="77777777" w:rsidR="003670DF" w:rsidRDefault="003670DF" w:rsidP="008A5EAC">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2C6018D9" w14:textId="5D9851E9" w:rsidR="003670DF" w:rsidRDefault="00DB079E" w:rsidP="00DB079E">
      <w:pPr>
        <w:pStyle w:val="Odstavekseznama"/>
        <w:numPr>
          <w:ilvl w:val="0"/>
          <w:numId w:val="22"/>
        </w:numPr>
        <w:overflowPunct w:val="0"/>
        <w:autoSpaceDE w:val="0"/>
        <w:autoSpaceDN w:val="0"/>
        <w:adjustRightInd w:val="0"/>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člen</w:t>
      </w:r>
    </w:p>
    <w:p w14:paraId="6BEDBDF7" w14:textId="77777777" w:rsidR="00DB079E" w:rsidRDefault="00DB079E" w:rsidP="00DB079E">
      <w:pPr>
        <w:overflowPunct w:val="0"/>
        <w:autoSpaceDE w:val="0"/>
        <w:autoSpaceDN w:val="0"/>
        <w:adjustRightInd w:val="0"/>
        <w:spacing w:after="0" w:line="240" w:lineRule="auto"/>
        <w:jc w:val="center"/>
        <w:rPr>
          <w:rFonts w:ascii="Arial" w:eastAsia="Times New Roman" w:hAnsi="Arial" w:cs="Arial"/>
          <w:sz w:val="20"/>
          <w:szCs w:val="20"/>
          <w:lang w:eastAsia="sl-SI"/>
        </w:rPr>
      </w:pPr>
    </w:p>
    <w:p w14:paraId="6BBC9F6D" w14:textId="77777777" w:rsidR="00DB079E" w:rsidRPr="008D6369" w:rsidRDefault="00DB079E" w:rsidP="00DB079E">
      <w:pPr>
        <w:suppressAutoHyphens/>
        <w:spacing w:after="0" w:line="240" w:lineRule="auto"/>
        <w:jc w:val="both"/>
        <w:rPr>
          <w:rFonts w:ascii="Arial" w:eastAsia="Times New Roman" w:hAnsi="Arial" w:cs="Arial"/>
          <w:bCs/>
          <w:sz w:val="20"/>
          <w:szCs w:val="20"/>
          <w:lang w:eastAsia="ar-SA"/>
        </w:rPr>
      </w:pPr>
    </w:p>
    <w:p w14:paraId="3E3D191A" w14:textId="2813B0C0" w:rsidR="00DB079E" w:rsidRPr="008D6369" w:rsidRDefault="00DB079E" w:rsidP="00DB079E">
      <w:pPr>
        <w:spacing w:after="0" w:line="240" w:lineRule="auto"/>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Prejemnik </w:t>
      </w:r>
      <w:r w:rsidRPr="008D6369">
        <w:rPr>
          <w:rFonts w:ascii="Arial" w:eastAsia="Times New Roman" w:hAnsi="Arial" w:cs="Arial"/>
          <w:sz w:val="20"/>
          <w:szCs w:val="20"/>
          <w:lang w:eastAsia="ar-SA"/>
        </w:rPr>
        <w:t xml:space="preserve">se zavezuje, da svojih terjatev do ministrstva iz naslova te pogodbe ne bo odstopil ali odstopil v zavarovanje tretjim pravnim ali fizičnim osebam. </w:t>
      </w:r>
      <w:r>
        <w:rPr>
          <w:rFonts w:ascii="Arial" w:eastAsia="Times New Roman" w:hAnsi="Arial" w:cs="Arial"/>
          <w:sz w:val="20"/>
          <w:szCs w:val="20"/>
          <w:lang w:eastAsia="ar-SA"/>
        </w:rPr>
        <w:t>P</w:t>
      </w:r>
      <w:r w:rsidRPr="008D6369">
        <w:rPr>
          <w:rFonts w:ascii="Arial" w:eastAsia="Times New Roman" w:hAnsi="Arial" w:cs="Arial"/>
          <w:sz w:val="20"/>
          <w:szCs w:val="20"/>
          <w:lang w:eastAsia="ar-SA"/>
        </w:rPr>
        <w:t xml:space="preserve">rav tako </w:t>
      </w:r>
      <w:r>
        <w:rPr>
          <w:rFonts w:ascii="Arial" w:eastAsia="Times New Roman" w:hAnsi="Arial" w:cs="Arial"/>
          <w:sz w:val="20"/>
          <w:szCs w:val="20"/>
          <w:lang w:eastAsia="ar-SA"/>
        </w:rPr>
        <w:t xml:space="preserve">se </w:t>
      </w:r>
      <w:r w:rsidRPr="008D6369">
        <w:rPr>
          <w:rFonts w:ascii="Arial" w:eastAsia="Times New Roman" w:hAnsi="Arial" w:cs="Arial"/>
          <w:sz w:val="20"/>
          <w:szCs w:val="20"/>
          <w:lang w:eastAsia="ar-SA"/>
        </w:rPr>
        <w:t>zavezuje, da na svojih terjatvah do ministrstva iz naslova te pogodbe ne bo ustanovil zastavne pravice in s sredstvi, pridobljenimi po tej pogodbi, ne bo razpolagal na način, ki je (ali bi bil) v nasprotju z namenom te pogodbe.</w:t>
      </w:r>
    </w:p>
    <w:p w14:paraId="48F8C1B4" w14:textId="77777777" w:rsidR="00DB079E" w:rsidRPr="008D6369" w:rsidRDefault="00DB079E" w:rsidP="00DB079E">
      <w:pPr>
        <w:spacing w:after="0" w:line="240" w:lineRule="auto"/>
        <w:jc w:val="both"/>
        <w:rPr>
          <w:rFonts w:ascii="Arial" w:eastAsia="Times New Roman" w:hAnsi="Arial" w:cs="Arial"/>
          <w:sz w:val="20"/>
          <w:szCs w:val="20"/>
          <w:lang w:eastAsia="ar-SA"/>
        </w:rPr>
      </w:pPr>
    </w:p>
    <w:p w14:paraId="0A2BE645" w14:textId="1B7DF0D4" w:rsidR="00DB079E" w:rsidRPr="008D6369" w:rsidRDefault="00DB079E" w:rsidP="00DB079E">
      <w:pPr>
        <w:suppressAutoHyphens/>
        <w:spacing w:after="0" w:line="240" w:lineRule="auto"/>
        <w:jc w:val="both"/>
        <w:rPr>
          <w:rFonts w:ascii="Arial" w:eastAsia="Times New Roman" w:hAnsi="Arial" w:cs="Arial"/>
          <w:sz w:val="20"/>
          <w:szCs w:val="20"/>
          <w:lang w:eastAsia="ar-SA"/>
        </w:rPr>
      </w:pPr>
      <w:r w:rsidRPr="008D6369">
        <w:rPr>
          <w:rFonts w:ascii="Arial" w:eastAsia="Times New Roman" w:hAnsi="Arial" w:cs="Arial"/>
          <w:sz w:val="20"/>
          <w:szCs w:val="20"/>
          <w:lang w:eastAsia="ar-SA"/>
        </w:rPr>
        <w:t xml:space="preserve">V primeru, da </w:t>
      </w:r>
      <w:r>
        <w:rPr>
          <w:rFonts w:ascii="Arial" w:eastAsia="Times New Roman" w:hAnsi="Arial" w:cs="Arial"/>
          <w:sz w:val="20"/>
          <w:szCs w:val="20"/>
          <w:lang w:eastAsia="ar-SA"/>
        </w:rPr>
        <w:t>prejemnik</w:t>
      </w:r>
      <w:r w:rsidRPr="00417A62" w:rsidDel="00417A62">
        <w:rPr>
          <w:rFonts w:ascii="Arial" w:eastAsia="Times New Roman" w:hAnsi="Arial" w:cs="Arial"/>
          <w:sz w:val="20"/>
          <w:szCs w:val="20"/>
          <w:lang w:eastAsia="ar-SA"/>
        </w:rPr>
        <w:t xml:space="preserve"> </w:t>
      </w:r>
      <w:r w:rsidRPr="008D6369">
        <w:rPr>
          <w:rFonts w:ascii="Arial" w:eastAsia="Times New Roman" w:hAnsi="Arial" w:cs="Arial"/>
          <w:sz w:val="20"/>
          <w:szCs w:val="20"/>
          <w:lang w:eastAsia="ar-SA"/>
        </w:rPr>
        <w:t>ravna v nasprotju s prejšnjim odstavkom, lahko ministrstvo odstopi od pogodbe ter zahteva vračilo izplačane subvencije, povečane za zakonske zamudne obresti skladno z zakonom, ki ureja obligacijska razmerja.</w:t>
      </w:r>
    </w:p>
    <w:p w14:paraId="50C0084A" w14:textId="77777777" w:rsidR="00DB079E" w:rsidRPr="008A5EAC" w:rsidRDefault="00DB079E" w:rsidP="00DB079E">
      <w:pPr>
        <w:overflowPunct w:val="0"/>
        <w:autoSpaceDE w:val="0"/>
        <w:autoSpaceDN w:val="0"/>
        <w:adjustRightInd w:val="0"/>
        <w:spacing w:after="0" w:line="240" w:lineRule="auto"/>
        <w:jc w:val="center"/>
        <w:rPr>
          <w:rFonts w:ascii="Arial" w:eastAsia="Times New Roman" w:hAnsi="Arial" w:cs="Arial"/>
          <w:sz w:val="20"/>
          <w:szCs w:val="20"/>
          <w:lang w:eastAsia="sl-SI"/>
        </w:rPr>
      </w:pPr>
    </w:p>
    <w:p w14:paraId="4DB0485C" w14:textId="77777777" w:rsidR="00DB079E" w:rsidRPr="008A5EAC" w:rsidRDefault="00DB079E" w:rsidP="008A5EAC">
      <w:pPr>
        <w:overflowPunct w:val="0"/>
        <w:autoSpaceDE w:val="0"/>
        <w:autoSpaceDN w:val="0"/>
        <w:adjustRightInd w:val="0"/>
        <w:spacing w:after="0" w:line="240" w:lineRule="auto"/>
        <w:jc w:val="center"/>
        <w:rPr>
          <w:rFonts w:ascii="Arial" w:eastAsia="Times New Roman" w:hAnsi="Arial" w:cs="Arial"/>
          <w:sz w:val="20"/>
          <w:szCs w:val="20"/>
          <w:lang w:eastAsia="sl-SI"/>
        </w:rPr>
      </w:pPr>
    </w:p>
    <w:p w14:paraId="5903EBF2" w14:textId="77777777" w:rsidR="00C95BD2" w:rsidRPr="00C95BD2" w:rsidRDefault="00C95BD2" w:rsidP="00C95BD2">
      <w:pPr>
        <w:numPr>
          <w:ilvl w:val="0"/>
          <w:numId w:val="22"/>
        </w:numPr>
        <w:overflowPunct w:val="0"/>
        <w:autoSpaceDE w:val="0"/>
        <w:autoSpaceDN w:val="0"/>
        <w:adjustRightInd w:val="0"/>
        <w:spacing w:after="0" w:line="240" w:lineRule="auto"/>
        <w:jc w:val="center"/>
        <w:rPr>
          <w:rFonts w:ascii="Arial" w:eastAsia="Times New Roman" w:hAnsi="Arial" w:cs="Arial"/>
          <w:sz w:val="20"/>
          <w:szCs w:val="20"/>
          <w:lang w:eastAsia="sl-SI"/>
        </w:rPr>
      </w:pPr>
      <w:r w:rsidRPr="00C95BD2">
        <w:rPr>
          <w:rFonts w:ascii="Arial" w:eastAsia="Times New Roman" w:hAnsi="Arial" w:cs="Arial"/>
          <w:sz w:val="20"/>
          <w:szCs w:val="20"/>
          <w:lang w:eastAsia="sl-SI"/>
        </w:rPr>
        <w:t>člen</w:t>
      </w:r>
    </w:p>
    <w:p w14:paraId="067F99E7" w14:textId="77777777" w:rsidR="00C95BD2" w:rsidRPr="00C95BD2" w:rsidRDefault="00C95BD2" w:rsidP="00C95BD2">
      <w:pPr>
        <w:overflowPunct w:val="0"/>
        <w:autoSpaceDE w:val="0"/>
        <w:autoSpaceDN w:val="0"/>
        <w:adjustRightInd w:val="0"/>
        <w:spacing w:after="0" w:line="240" w:lineRule="auto"/>
        <w:rPr>
          <w:rFonts w:ascii="Arial" w:eastAsia="Times New Roman" w:hAnsi="Arial" w:cs="Arial"/>
          <w:sz w:val="20"/>
          <w:szCs w:val="20"/>
          <w:lang w:eastAsia="sl-SI"/>
        </w:rPr>
      </w:pPr>
    </w:p>
    <w:p w14:paraId="7905E4E0" w14:textId="317B1F5B" w:rsidR="00C95BD2" w:rsidRPr="003D716C" w:rsidRDefault="00C95BD2" w:rsidP="00C95BD2">
      <w:pPr>
        <w:numPr>
          <w:ilvl w:val="12"/>
          <w:numId w:val="0"/>
        </w:numPr>
        <w:overflowPunct w:val="0"/>
        <w:autoSpaceDE w:val="0"/>
        <w:autoSpaceDN w:val="0"/>
        <w:adjustRightInd w:val="0"/>
        <w:spacing w:after="0" w:line="240" w:lineRule="auto"/>
        <w:jc w:val="both"/>
        <w:rPr>
          <w:rFonts w:ascii="Arial" w:eastAsia="Times New Roman" w:hAnsi="Arial" w:cs="Arial"/>
          <w:sz w:val="20"/>
          <w:szCs w:val="20"/>
          <w:lang w:eastAsia="sl-SI"/>
        </w:rPr>
      </w:pPr>
      <w:r w:rsidRPr="00C95BD2">
        <w:rPr>
          <w:rFonts w:ascii="Arial" w:eastAsia="Times New Roman" w:hAnsi="Arial" w:cs="Arial"/>
          <w:sz w:val="20"/>
          <w:szCs w:val="20"/>
          <w:lang w:eastAsia="sl-SI"/>
        </w:rPr>
        <w:t>Prejemnik je dolžan dosledno navajati ministrstvo kot sofinancerja in se vzdržati vsake dejavnosti, ki bi lahko povzročila neugodne posledice za slovensko narodno skupnost ali bi škodovala ugledu Republike Slovenije.</w:t>
      </w:r>
    </w:p>
    <w:p w14:paraId="722A523E" w14:textId="77777777" w:rsidR="00C95BD2" w:rsidRDefault="00C95BD2" w:rsidP="00C95BD2">
      <w:pPr>
        <w:numPr>
          <w:ilvl w:val="12"/>
          <w:numId w:val="0"/>
        </w:numPr>
        <w:overflowPunct w:val="0"/>
        <w:autoSpaceDE w:val="0"/>
        <w:autoSpaceDN w:val="0"/>
        <w:adjustRightInd w:val="0"/>
        <w:spacing w:after="0" w:line="240" w:lineRule="auto"/>
        <w:rPr>
          <w:rFonts w:ascii="Arial" w:eastAsia="Times New Roman" w:hAnsi="Arial" w:cs="Arial"/>
          <w:strike/>
          <w:sz w:val="20"/>
          <w:szCs w:val="20"/>
          <w:lang w:eastAsia="sl-SI"/>
        </w:rPr>
      </w:pPr>
    </w:p>
    <w:p w14:paraId="32CF769C" w14:textId="77777777" w:rsidR="001B290D" w:rsidRDefault="001B290D" w:rsidP="00C95BD2">
      <w:pPr>
        <w:numPr>
          <w:ilvl w:val="12"/>
          <w:numId w:val="0"/>
        </w:numPr>
        <w:overflowPunct w:val="0"/>
        <w:autoSpaceDE w:val="0"/>
        <w:autoSpaceDN w:val="0"/>
        <w:adjustRightInd w:val="0"/>
        <w:spacing w:after="0" w:line="240" w:lineRule="auto"/>
        <w:rPr>
          <w:rFonts w:ascii="Arial" w:eastAsia="Times New Roman" w:hAnsi="Arial" w:cs="Arial"/>
          <w:strike/>
          <w:sz w:val="20"/>
          <w:szCs w:val="20"/>
          <w:lang w:eastAsia="sl-SI"/>
        </w:rPr>
      </w:pPr>
    </w:p>
    <w:p w14:paraId="7AEDF773" w14:textId="77777777" w:rsidR="001B290D" w:rsidRDefault="001B290D" w:rsidP="00C95BD2">
      <w:pPr>
        <w:numPr>
          <w:ilvl w:val="12"/>
          <w:numId w:val="0"/>
        </w:numPr>
        <w:overflowPunct w:val="0"/>
        <w:autoSpaceDE w:val="0"/>
        <w:autoSpaceDN w:val="0"/>
        <w:adjustRightInd w:val="0"/>
        <w:spacing w:after="0" w:line="240" w:lineRule="auto"/>
        <w:rPr>
          <w:rFonts w:ascii="Arial" w:eastAsia="Times New Roman" w:hAnsi="Arial" w:cs="Arial"/>
          <w:strike/>
          <w:sz w:val="20"/>
          <w:szCs w:val="20"/>
          <w:lang w:eastAsia="sl-SI"/>
        </w:rPr>
      </w:pPr>
    </w:p>
    <w:p w14:paraId="6E3EB712" w14:textId="77777777" w:rsidR="001B290D" w:rsidRPr="00C95BD2" w:rsidRDefault="001B290D" w:rsidP="00C95BD2">
      <w:pPr>
        <w:numPr>
          <w:ilvl w:val="12"/>
          <w:numId w:val="0"/>
        </w:numPr>
        <w:overflowPunct w:val="0"/>
        <w:autoSpaceDE w:val="0"/>
        <w:autoSpaceDN w:val="0"/>
        <w:adjustRightInd w:val="0"/>
        <w:spacing w:after="0" w:line="240" w:lineRule="auto"/>
        <w:rPr>
          <w:rFonts w:ascii="Arial" w:eastAsia="Times New Roman" w:hAnsi="Arial" w:cs="Arial"/>
          <w:strike/>
          <w:sz w:val="20"/>
          <w:szCs w:val="20"/>
          <w:lang w:eastAsia="sl-SI"/>
        </w:rPr>
      </w:pPr>
    </w:p>
    <w:p w14:paraId="5CA211E1" w14:textId="77777777" w:rsidR="00C95BD2" w:rsidRPr="00C95BD2" w:rsidRDefault="00C95BD2" w:rsidP="00C95BD2">
      <w:pPr>
        <w:numPr>
          <w:ilvl w:val="0"/>
          <w:numId w:val="22"/>
        </w:numPr>
        <w:overflowPunct w:val="0"/>
        <w:autoSpaceDE w:val="0"/>
        <w:autoSpaceDN w:val="0"/>
        <w:adjustRightInd w:val="0"/>
        <w:spacing w:after="0" w:line="240" w:lineRule="auto"/>
        <w:jc w:val="center"/>
        <w:rPr>
          <w:rFonts w:ascii="Arial" w:eastAsia="Times New Roman" w:hAnsi="Arial" w:cs="Arial"/>
          <w:sz w:val="20"/>
          <w:szCs w:val="20"/>
          <w:lang w:eastAsia="sl-SI"/>
        </w:rPr>
      </w:pPr>
      <w:r w:rsidRPr="00C95BD2">
        <w:rPr>
          <w:rFonts w:ascii="Arial" w:eastAsia="Times New Roman" w:hAnsi="Arial" w:cs="Arial"/>
          <w:sz w:val="20"/>
          <w:szCs w:val="20"/>
          <w:lang w:eastAsia="sl-SI"/>
        </w:rPr>
        <w:t>člen</w:t>
      </w:r>
    </w:p>
    <w:p w14:paraId="5094BA3B" w14:textId="77777777" w:rsidR="00C95BD2" w:rsidRPr="00C95BD2" w:rsidRDefault="00C95BD2" w:rsidP="00C95BD2">
      <w:pPr>
        <w:overflowPunct w:val="0"/>
        <w:autoSpaceDE w:val="0"/>
        <w:autoSpaceDN w:val="0"/>
        <w:adjustRightInd w:val="0"/>
        <w:spacing w:after="0" w:line="240" w:lineRule="auto"/>
        <w:rPr>
          <w:rFonts w:ascii="Arial" w:eastAsia="Times New Roman" w:hAnsi="Arial" w:cs="Arial"/>
          <w:strike/>
          <w:sz w:val="20"/>
          <w:szCs w:val="20"/>
          <w:lang w:eastAsia="sl-SI"/>
        </w:rPr>
      </w:pPr>
    </w:p>
    <w:p w14:paraId="03C9756C" w14:textId="5B6EA0CD" w:rsidR="00C95BD2" w:rsidRPr="003D716C" w:rsidRDefault="00C95BD2" w:rsidP="003D716C">
      <w:pPr>
        <w:overflowPunct w:val="0"/>
        <w:autoSpaceDE w:val="0"/>
        <w:autoSpaceDN w:val="0"/>
        <w:adjustRightInd w:val="0"/>
        <w:spacing w:after="0" w:line="240" w:lineRule="auto"/>
        <w:jc w:val="both"/>
        <w:rPr>
          <w:rFonts w:ascii="Arial" w:eastAsia="Times New Roman" w:hAnsi="Arial" w:cs="Arial"/>
          <w:sz w:val="20"/>
          <w:szCs w:val="20"/>
          <w:lang w:eastAsia="sl-SI"/>
        </w:rPr>
      </w:pPr>
      <w:r w:rsidRPr="00C95BD2">
        <w:rPr>
          <w:rFonts w:ascii="Arial" w:eastAsia="Times New Roman" w:hAnsi="Arial" w:cs="Arial"/>
          <w:sz w:val="20"/>
          <w:szCs w:val="20"/>
          <w:lang w:eastAsia="sl-SI"/>
        </w:rPr>
        <w:t xml:space="preserve">V primeru, da prejemnik ne vrne sredstev v 30 dneh po uradnem prejemu zahtevka ministrstva za povrnitev sredstev, se lahko znesek skupaj s pripadajočimi zamudnimi obrestmi, izterja po sodni poti. </w:t>
      </w:r>
    </w:p>
    <w:p w14:paraId="62AA68CE" w14:textId="77777777" w:rsidR="00C95BD2" w:rsidRPr="00C95BD2" w:rsidRDefault="00C95BD2" w:rsidP="00C95BD2">
      <w:pPr>
        <w:overflowPunct w:val="0"/>
        <w:autoSpaceDE w:val="0"/>
        <w:autoSpaceDN w:val="0"/>
        <w:adjustRightInd w:val="0"/>
        <w:spacing w:after="0" w:line="240" w:lineRule="auto"/>
        <w:jc w:val="both"/>
        <w:rPr>
          <w:rFonts w:ascii="Arial" w:eastAsia="Times New Roman" w:hAnsi="Arial" w:cs="Arial"/>
          <w:strike/>
          <w:sz w:val="20"/>
          <w:szCs w:val="20"/>
          <w:lang w:eastAsia="sl-SI"/>
        </w:rPr>
      </w:pPr>
    </w:p>
    <w:p w14:paraId="3E8385FF" w14:textId="77777777" w:rsidR="00C95BD2" w:rsidRPr="00C95BD2" w:rsidRDefault="00C95BD2" w:rsidP="00C95BD2">
      <w:pPr>
        <w:numPr>
          <w:ilvl w:val="0"/>
          <w:numId w:val="22"/>
        </w:numPr>
        <w:overflowPunct w:val="0"/>
        <w:autoSpaceDE w:val="0"/>
        <w:autoSpaceDN w:val="0"/>
        <w:adjustRightInd w:val="0"/>
        <w:spacing w:after="0" w:line="240" w:lineRule="auto"/>
        <w:jc w:val="center"/>
        <w:rPr>
          <w:rFonts w:ascii="Arial" w:eastAsia="Times New Roman" w:hAnsi="Arial" w:cs="Arial"/>
          <w:sz w:val="20"/>
          <w:szCs w:val="20"/>
          <w:lang w:eastAsia="sl-SI"/>
        </w:rPr>
      </w:pPr>
      <w:r w:rsidRPr="00C95BD2">
        <w:rPr>
          <w:rFonts w:ascii="Arial" w:eastAsia="Times New Roman" w:hAnsi="Arial" w:cs="Arial"/>
          <w:sz w:val="20"/>
          <w:szCs w:val="20"/>
          <w:lang w:eastAsia="sl-SI"/>
        </w:rPr>
        <w:t>člen</w:t>
      </w:r>
    </w:p>
    <w:p w14:paraId="56B85556" w14:textId="77777777" w:rsidR="00C95BD2" w:rsidRPr="00C95BD2" w:rsidRDefault="00C95BD2" w:rsidP="00C95BD2">
      <w:pPr>
        <w:overflowPunct w:val="0"/>
        <w:autoSpaceDE w:val="0"/>
        <w:autoSpaceDN w:val="0"/>
        <w:adjustRightInd w:val="0"/>
        <w:spacing w:after="0" w:line="240" w:lineRule="auto"/>
        <w:rPr>
          <w:rFonts w:ascii="Arial" w:eastAsia="Times New Roman" w:hAnsi="Arial" w:cs="Arial"/>
          <w:sz w:val="20"/>
          <w:szCs w:val="20"/>
          <w:lang w:eastAsia="sl-SI"/>
        </w:rPr>
      </w:pPr>
    </w:p>
    <w:p w14:paraId="78AEABF1" w14:textId="77777777" w:rsidR="00C95BD2" w:rsidRPr="00C95BD2" w:rsidRDefault="00C95BD2" w:rsidP="00C95BD2">
      <w:pPr>
        <w:numPr>
          <w:ilvl w:val="12"/>
          <w:numId w:val="0"/>
        </w:numPr>
        <w:overflowPunct w:val="0"/>
        <w:autoSpaceDE w:val="0"/>
        <w:autoSpaceDN w:val="0"/>
        <w:adjustRightInd w:val="0"/>
        <w:spacing w:after="0" w:line="240" w:lineRule="auto"/>
        <w:rPr>
          <w:rFonts w:ascii="Arial" w:eastAsia="Times New Roman" w:hAnsi="Arial" w:cs="Arial"/>
          <w:sz w:val="20"/>
          <w:szCs w:val="20"/>
          <w:lang w:eastAsia="sl-SI"/>
        </w:rPr>
      </w:pPr>
      <w:r w:rsidRPr="00C95BD2">
        <w:rPr>
          <w:rFonts w:ascii="Arial" w:eastAsia="Times New Roman" w:hAnsi="Arial" w:cs="Arial"/>
          <w:sz w:val="20"/>
          <w:szCs w:val="20"/>
          <w:lang w:eastAsia="sl-SI"/>
        </w:rPr>
        <w:t>Pogodbeni stranki določata kot skrbnika pogodbe:</w:t>
      </w:r>
    </w:p>
    <w:p w14:paraId="60072560" w14:textId="11373B7E" w:rsidR="00C95BD2" w:rsidRPr="00C95BD2" w:rsidRDefault="002F3A31" w:rsidP="00C95BD2">
      <w:pPr>
        <w:numPr>
          <w:ilvl w:val="0"/>
          <w:numId w:val="10"/>
        </w:numPr>
        <w:overflowPunct w:val="0"/>
        <w:autoSpaceDE w:val="0"/>
        <w:autoSpaceDN w:val="0"/>
        <w:adjustRightInd w:val="0"/>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Petra Grilc</w:t>
      </w:r>
      <w:r w:rsidR="00C95BD2" w:rsidRPr="00C95BD2">
        <w:rPr>
          <w:rFonts w:ascii="Arial" w:eastAsia="Times New Roman" w:hAnsi="Arial" w:cs="Arial"/>
          <w:sz w:val="20"/>
          <w:szCs w:val="20"/>
          <w:lang w:eastAsia="sl-SI"/>
        </w:rPr>
        <w:t xml:space="preserve"> s strani ministrstva in</w:t>
      </w:r>
    </w:p>
    <w:p w14:paraId="0D31B237" w14:textId="62CC72A1" w:rsidR="00C95BD2" w:rsidRPr="00C95BD2" w:rsidRDefault="00577D48" w:rsidP="00C95BD2">
      <w:pPr>
        <w:numPr>
          <w:ilvl w:val="0"/>
          <w:numId w:val="10"/>
        </w:numPr>
        <w:overflowPunct w:val="0"/>
        <w:autoSpaceDE w:val="0"/>
        <w:autoSpaceDN w:val="0"/>
        <w:adjustRightInd w:val="0"/>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w:t>
      </w:r>
      <w:r w:rsidR="00C95BD2" w:rsidRPr="00C95BD2">
        <w:rPr>
          <w:rFonts w:ascii="Arial" w:eastAsia="Times New Roman" w:hAnsi="Arial" w:cs="Arial"/>
          <w:sz w:val="20"/>
          <w:szCs w:val="20"/>
          <w:lang w:eastAsia="sl-SI"/>
        </w:rPr>
        <w:t xml:space="preserve"> s strani prejemnika.</w:t>
      </w:r>
    </w:p>
    <w:p w14:paraId="468E8F65" w14:textId="77777777" w:rsidR="00C95BD2" w:rsidRPr="00C95BD2" w:rsidRDefault="00C95BD2" w:rsidP="00C95BD2">
      <w:pPr>
        <w:overflowPunct w:val="0"/>
        <w:autoSpaceDE w:val="0"/>
        <w:autoSpaceDN w:val="0"/>
        <w:adjustRightInd w:val="0"/>
        <w:spacing w:after="0" w:line="240" w:lineRule="auto"/>
        <w:rPr>
          <w:rFonts w:ascii="Arial" w:eastAsia="Times New Roman" w:hAnsi="Arial" w:cs="Arial"/>
          <w:sz w:val="20"/>
          <w:szCs w:val="20"/>
          <w:lang w:eastAsia="sl-SI"/>
        </w:rPr>
      </w:pPr>
    </w:p>
    <w:p w14:paraId="661FDDFF" w14:textId="77777777" w:rsidR="00C95BD2" w:rsidRPr="00C95BD2" w:rsidRDefault="00C95BD2" w:rsidP="002F3A31">
      <w:pPr>
        <w:overflowPunct w:val="0"/>
        <w:autoSpaceDE w:val="0"/>
        <w:autoSpaceDN w:val="0"/>
        <w:adjustRightInd w:val="0"/>
        <w:spacing w:after="0" w:line="240" w:lineRule="auto"/>
        <w:jc w:val="both"/>
        <w:rPr>
          <w:rFonts w:ascii="Arial" w:eastAsia="Times New Roman" w:hAnsi="Arial" w:cs="Arial"/>
          <w:sz w:val="20"/>
          <w:szCs w:val="20"/>
          <w:lang w:eastAsia="sl-SI"/>
        </w:rPr>
      </w:pPr>
      <w:r w:rsidRPr="00C95BD2">
        <w:rPr>
          <w:rFonts w:ascii="Arial" w:eastAsia="Times New Roman" w:hAnsi="Arial" w:cs="Arial"/>
          <w:sz w:val="20"/>
          <w:szCs w:val="20"/>
          <w:lang w:eastAsia="sl-SI"/>
        </w:rPr>
        <w:t>Če se v trajanju pogodbenega razmerja spremeni skrbnik pogodbe na katerikoli pogodbeni strani, se o tem pisno obvesti drugo pogodbeno stranko.</w:t>
      </w:r>
    </w:p>
    <w:p w14:paraId="6F946456" w14:textId="77777777" w:rsidR="00C95BD2" w:rsidRPr="00C95BD2" w:rsidRDefault="00C95BD2" w:rsidP="00C95BD2">
      <w:pPr>
        <w:overflowPunct w:val="0"/>
        <w:autoSpaceDE w:val="0"/>
        <w:autoSpaceDN w:val="0"/>
        <w:adjustRightInd w:val="0"/>
        <w:spacing w:after="0" w:line="240" w:lineRule="auto"/>
        <w:rPr>
          <w:rFonts w:ascii="Arial" w:eastAsia="Times New Roman" w:hAnsi="Arial" w:cs="Arial"/>
          <w:sz w:val="20"/>
          <w:szCs w:val="20"/>
          <w:lang w:eastAsia="sl-SI"/>
        </w:rPr>
      </w:pPr>
    </w:p>
    <w:p w14:paraId="2ADA3C3E" w14:textId="77777777" w:rsidR="00C95BD2" w:rsidRPr="00C95BD2" w:rsidRDefault="00C95BD2" w:rsidP="00C95BD2">
      <w:pPr>
        <w:numPr>
          <w:ilvl w:val="0"/>
          <w:numId w:val="22"/>
        </w:numPr>
        <w:overflowPunct w:val="0"/>
        <w:autoSpaceDE w:val="0"/>
        <w:autoSpaceDN w:val="0"/>
        <w:adjustRightInd w:val="0"/>
        <w:spacing w:after="0" w:line="240" w:lineRule="auto"/>
        <w:jc w:val="center"/>
        <w:rPr>
          <w:rFonts w:ascii="Arial" w:eastAsia="Times New Roman" w:hAnsi="Arial" w:cs="Arial"/>
          <w:sz w:val="20"/>
          <w:szCs w:val="20"/>
          <w:lang w:eastAsia="sl-SI"/>
        </w:rPr>
      </w:pPr>
      <w:r w:rsidRPr="00C95BD2">
        <w:rPr>
          <w:rFonts w:ascii="Arial" w:eastAsia="Times New Roman" w:hAnsi="Arial" w:cs="Arial"/>
          <w:sz w:val="20"/>
          <w:szCs w:val="20"/>
          <w:lang w:eastAsia="sl-SI"/>
        </w:rPr>
        <w:t xml:space="preserve">člen </w:t>
      </w:r>
    </w:p>
    <w:p w14:paraId="1145D9E3" w14:textId="77777777" w:rsidR="00C95BD2" w:rsidRPr="00C95BD2" w:rsidRDefault="00C95BD2" w:rsidP="003D716C">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46873CCF" w14:textId="77777777" w:rsidR="003D716C" w:rsidRDefault="00C95BD2" w:rsidP="003D716C">
      <w:pPr>
        <w:suppressAutoHyphens/>
        <w:spacing w:after="0" w:line="240" w:lineRule="auto"/>
        <w:jc w:val="both"/>
        <w:rPr>
          <w:rFonts w:ascii="Arial" w:eastAsia="Times New Roman" w:hAnsi="Arial" w:cs="Arial"/>
          <w:sz w:val="20"/>
          <w:szCs w:val="20"/>
          <w:lang w:eastAsia="sl-SI"/>
        </w:rPr>
      </w:pPr>
      <w:r w:rsidRPr="00C95BD2">
        <w:rPr>
          <w:rFonts w:ascii="Arial" w:eastAsia="Times New Roman" w:hAnsi="Arial" w:cs="Arial"/>
          <w:sz w:val="20"/>
          <w:szCs w:val="20"/>
          <w:lang w:eastAsia="sl-SI"/>
        </w:rPr>
        <w:t>Ta pogodba je nična v primeru, da</w:t>
      </w:r>
      <w:r w:rsidR="003D716C">
        <w:rPr>
          <w:rFonts w:ascii="Arial" w:eastAsia="Times New Roman" w:hAnsi="Arial" w:cs="Arial"/>
          <w:sz w:val="20"/>
          <w:szCs w:val="20"/>
          <w:lang w:eastAsia="sl-SI"/>
        </w:rPr>
        <w:t xml:space="preserve"> </w:t>
      </w:r>
      <w:r w:rsidRPr="00C95BD2">
        <w:rPr>
          <w:rFonts w:ascii="Arial" w:eastAsia="Times New Roman" w:hAnsi="Arial" w:cs="Arial"/>
          <w:sz w:val="20"/>
          <w:szCs w:val="20"/>
          <w:lang w:eastAsia="sl-SI"/>
        </w:rPr>
        <w:t>kdo v imenu ali na račun prejemnika,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izvajalcu ali njenemu predstavniku, zastopniku, posredniku.</w:t>
      </w:r>
    </w:p>
    <w:p w14:paraId="1B6FCA36" w14:textId="77777777" w:rsidR="00BB577F" w:rsidRDefault="00BB577F" w:rsidP="003D716C">
      <w:pPr>
        <w:suppressAutoHyphens/>
        <w:spacing w:after="0" w:line="240" w:lineRule="auto"/>
        <w:jc w:val="both"/>
        <w:rPr>
          <w:rFonts w:ascii="Arial" w:eastAsia="Times New Roman" w:hAnsi="Arial" w:cs="Arial"/>
          <w:sz w:val="20"/>
          <w:szCs w:val="20"/>
          <w:lang w:eastAsia="sl-SI"/>
        </w:rPr>
      </w:pPr>
    </w:p>
    <w:p w14:paraId="0BC692EE" w14:textId="4A9B653A" w:rsidR="00C95BD2" w:rsidRPr="00C95BD2" w:rsidRDefault="00C95BD2" w:rsidP="003D716C">
      <w:pPr>
        <w:suppressAutoHyphens/>
        <w:spacing w:after="0" w:line="240" w:lineRule="auto"/>
        <w:jc w:val="both"/>
        <w:rPr>
          <w:rFonts w:ascii="Arial" w:eastAsia="Times New Roman" w:hAnsi="Arial" w:cs="Arial"/>
          <w:sz w:val="20"/>
          <w:szCs w:val="20"/>
          <w:lang w:eastAsia="sl-SI"/>
        </w:rPr>
      </w:pPr>
      <w:r w:rsidRPr="00C95BD2">
        <w:rPr>
          <w:rFonts w:ascii="Arial" w:eastAsia="Times New Roman" w:hAnsi="Arial" w:cs="Arial"/>
          <w:sz w:val="20"/>
          <w:szCs w:val="20"/>
          <w:lang w:eastAsia="sl-SI"/>
        </w:rPr>
        <w:t>Če se ugotovi, da je ta pogodba nična, mora vsaka pogodbena stranka vrniti drugi vse, kar je  na podlagi pogodbe prejela. Stranka, ki je kriva za ničnost pogodbe, odgovarja drugi stranki tudi za škodo zaradi ničnosti pogodbe.</w:t>
      </w:r>
    </w:p>
    <w:p w14:paraId="3E9C6A55" w14:textId="77777777" w:rsidR="003D716C" w:rsidRPr="00C95BD2" w:rsidRDefault="003D716C" w:rsidP="00C95BD2">
      <w:pPr>
        <w:overflowPunct w:val="0"/>
        <w:autoSpaceDE w:val="0"/>
        <w:autoSpaceDN w:val="0"/>
        <w:adjustRightInd w:val="0"/>
        <w:spacing w:after="0" w:line="240" w:lineRule="auto"/>
        <w:rPr>
          <w:rFonts w:ascii="Arial" w:eastAsia="Times New Roman" w:hAnsi="Arial" w:cs="Arial"/>
          <w:strike/>
          <w:sz w:val="20"/>
          <w:szCs w:val="20"/>
          <w:lang w:eastAsia="sl-SI"/>
        </w:rPr>
      </w:pPr>
    </w:p>
    <w:p w14:paraId="6EF5C2DC" w14:textId="77777777" w:rsidR="00C95BD2" w:rsidRPr="00C95BD2" w:rsidRDefault="00C95BD2" w:rsidP="00C95BD2">
      <w:pPr>
        <w:numPr>
          <w:ilvl w:val="0"/>
          <w:numId w:val="22"/>
        </w:numPr>
        <w:tabs>
          <w:tab w:val="left" w:pos="3969"/>
          <w:tab w:val="left" w:pos="4111"/>
        </w:tabs>
        <w:overflowPunct w:val="0"/>
        <w:autoSpaceDE w:val="0"/>
        <w:autoSpaceDN w:val="0"/>
        <w:adjustRightInd w:val="0"/>
        <w:spacing w:after="0" w:line="240" w:lineRule="auto"/>
        <w:jc w:val="center"/>
        <w:rPr>
          <w:rFonts w:ascii="Arial" w:eastAsia="Times New Roman" w:hAnsi="Arial" w:cs="Arial"/>
          <w:sz w:val="20"/>
          <w:szCs w:val="20"/>
          <w:lang w:eastAsia="sl-SI"/>
        </w:rPr>
      </w:pPr>
      <w:r w:rsidRPr="00C95BD2">
        <w:rPr>
          <w:rFonts w:ascii="Arial" w:eastAsia="Times New Roman" w:hAnsi="Arial" w:cs="Arial"/>
          <w:sz w:val="20"/>
          <w:szCs w:val="20"/>
          <w:lang w:eastAsia="sl-SI"/>
        </w:rPr>
        <w:t>člen</w:t>
      </w:r>
    </w:p>
    <w:p w14:paraId="65415CFE" w14:textId="77777777" w:rsidR="00C95BD2" w:rsidRPr="00C95BD2" w:rsidRDefault="00C95BD2" w:rsidP="00C95BD2">
      <w:pPr>
        <w:overflowPunct w:val="0"/>
        <w:autoSpaceDE w:val="0"/>
        <w:autoSpaceDN w:val="0"/>
        <w:adjustRightInd w:val="0"/>
        <w:spacing w:after="0" w:line="240" w:lineRule="auto"/>
        <w:rPr>
          <w:rFonts w:ascii="Arial" w:eastAsia="Times New Roman" w:hAnsi="Arial" w:cs="Arial"/>
          <w:sz w:val="20"/>
          <w:szCs w:val="20"/>
          <w:lang w:eastAsia="sl-SI"/>
        </w:rPr>
      </w:pPr>
    </w:p>
    <w:p w14:paraId="17996BD8" w14:textId="77777777" w:rsidR="00C95BD2" w:rsidRPr="00C95BD2" w:rsidRDefault="00C95BD2" w:rsidP="00B07945">
      <w:pPr>
        <w:overflowPunct w:val="0"/>
        <w:autoSpaceDE w:val="0"/>
        <w:autoSpaceDN w:val="0"/>
        <w:adjustRightInd w:val="0"/>
        <w:spacing w:after="0" w:line="240" w:lineRule="auto"/>
        <w:jc w:val="both"/>
        <w:rPr>
          <w:rFonts w:ascii="Arial" w:eastAsia="Times New Roman" w:hAnsi="Arial" w:cs="Arial"/>
          <w:sz w:val="20"/>
          <w:szCs w:val="20"/>
          <w:lang w:eastAsia="sl-SI"/>
        </w:rPr>
      </w:pPr>
      <w:r w:rsidRPr="00C95BD2">
        <w:rPr>
          <w:rFonts w:ascii="Arial" w:eastAsia="Times New Roman" w:hAnsi="Arial" w:cs="Arial"/>
          <w:sz w:val="20"/>
          <w:szCs w:val="20"/>
          <w:lang w:eastAsia="sl-SI"/>
        </w:rPr>
        <w:t xml:space="preserve">Vsa morebitna nesoglasja v zvezi s pogodbo bosta pogodbeni stranki reševali sporazumno. </w:t>
      </w:r>
    </w:p>
    <w:p w14:paraId="4838CF7F" w14:textId="77777777" w:rsidR="008D12C9" w:rsidRDefault="008D12C9" w:rsidP="00B07945">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73CB02B3" w14:textId="53C5040A" w:rsidR="00C95BD2" w:rsidRPr="00C95BD2" w:rsidRDefault="00C95BD2" w:rsidP="00B07945">
      <w:pPr>
        <w:overflowPunct w:val="0"/>
        <w:autoSpaceDE w:val="0"/>
        <w:autoSpaceDN w:val="0"/>
        <w:adjustRightInd w:val="0"/>
        <w:spacing w:after="0" w:line="240" w:lineRule="auto"/>
        <w:jc w:val="both"/>
        <w:rPr>
          <w:rFonts w:ascii="Arial" w:eastAsia="Times New Roman" w:hAnsi="Arial" w:cs="Arial"/>
          <w:sz w:val="20"/>
          <w:szCs w:val="20"/>
          <w:lang w:eastAsia="sl-SI"/>
        </w:rPr>
      </w:pPr>
      <w:r w:rsidRPr="00C95BD2">
        <w:rPr>
          <w:rFonts w:ascii="Arial" w:eastAsia="Times New Roman" w:hAnsi="Arial" w:cs="Arial"/>
          <w:sz w:val="20"/>
          <w:szCs w:val="20"/>
          <w:lang w:eastAsia="sl-SI"/>
        </w:rPr>
        <w:t>V primeru spora je pristojno sodišče v Ljubljani.</w:t>
      </w:r>
    </w:p>
    <w:p w14:paraId="4E3386EF" w14:textId="77777777" w:rsidR="00C95BD2" w:rsidRPr="00C95BD2" w:rsidRDefault="00C95BD2" w:rsidP="00C95BD2">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29CC6D0C" w14:textId="77777777" w:rsidR="00C95BD2" w:rsidRPr="00C95BD2" w:rsidRDefault="00C95BD2" w:rsidP="00C95BD2">
      <w:pPr>
        <w:numPr>
          <w:ilvl w:val="0"/>
          <w:numId w:val="22"/>
        </w:numPr>
        <w:overflowPunct w:val="0"/>
        <w:autoSpaceDE w:val="0"/>
        <w:autoSpaceDN w:val="0"/>
        <w:adjustRightInd w:val="0"/>
        <w:spacing w:after="0" w:line="240" w:lineRule="auto"/>
        <w:jc w:val="center"/>
        <w:rPr>
          <w:rFonts w:ascii="Arial" w:eastAsia="Times New Roman" w:hAnsi="Arial" w:cs="Arial"/>
          <w:sz w:val="20"/>
          <w:szCs w:val="20"/>
          <w:lang w:eastAsia="sl-SI"/>
        </w:rPr>
      </w:pPr>
      <w:r w:rsidRPr="00C95BD2">
        <w:rPr>
          <w:rFonts w:ascii="Arial" w:eastAsia="Times New Roman" w:hAnsi="Arial" w:cs="Arial"/>
          <w:sz w:val="20"/>
          <w:szCs w:val="20"/>
          <w:lang w:eastAsia="sl-SI"/>
        </w:rPr>
        <w:t>člen</w:t>
      </w:r>
    </w:p>
    <w:p w14:paraId="22802041" w14:textId="77777777" w:rsidR="00C95BD2" w:rsidRPr="00C95BD2" w:rsidRDefault="00C95BD2" w:rsidP="00C95BD2">
      <w:pPr>
        <w:overflowPunct w:val="0"/>
        <w:autoSpaceDE w:val="0"/>
        <w:autoSpaceDN w:val="0"/>
        <w:adjustRightInd w:val="0"/>
        <w:spacing w:after="0" w:line="240" w:lineRule="auto"/>
        <w:rPr>
          <w:rFonts w:ascii="Arial" w:eastAsia="Times New Roman" w:hAnsi="Arial" w:cs="Arial"/>
          <w:sz w:val="20"/>
          <w:szCs w:val="20"/>
          <w:lang w:eastAsia="sl-SI"/>
        </w:rPr>
      </w:pPr>
      <w:r w:rsidRPr="00C95BD2">
        <w:rPr>
          <w:rFonts w:ascii="Arial" w:eastAsia="Times New Roman" w:hAnsi="Arial" w:cs="Arial"/>
          <w:sz w:val="20"/>
          <w:szCs w:val="20"/>
          <w:lang w:eastAsia="sl-SI"/>
        </w:rPr>
        <w:t xml:space="preserve">                                                                                            </w:t>
      </w:r>
    </w:p>
    <w:p w14:paraId="28622E9D" w14:textId="77777777" w:rsidR="00C95BD2" w:rsidRPr="00C95BD2" w:rsidRDefault="00C95BD2" w:rsidP="00C95BD2">
      <w:pPr>
        <w:widowControl w:val="0"/>
        <w:overflowPunct w:val="0"/>
        <w:autoSpaceDE w:val="0"/>
        <w:autoSpaceDN w:val="0"/>
        <w:adjustRightInd w:val="0"/>
        <w:spacing w:after="0" w:line="240" w:lineRule="auto"/>
        <w:jc w:val="both"/>
        <w:rPr>
          <w:rFonts w:ascii="Arial" w:eastAsia="Times New Roman" w:hAnsi="Arial" w:cs="Arial"/>
          <w:sz w:val="20"/>
          <w:szCs w:val="20"/>
          <w:lang w:eastAsia="sl-SI"/>
        </w:rPr>
      </w:pPr>
      <w:r w:rsidRPr="00C95BD2">
        <w:rPr>
          <w:rFonts w:ascii="Arial" w:eastAsia="Times New Roman" w:hAnsi="Arial" w:cs="Arial"/>
          <w:sz w:val="20"/>
          <w:szCs w:val="20"/>
          <w:lang w:eastAsia="sl-SI"/>
        </w:rPr>
        <w:t>Pogodba je sestavljena v petih enakih izvodih, od katerih ministrstvo prejme tri izvode, prejemnik pa prejme dva izvoda.</w:t>
      </w:r>
    </w:p>
    <w:p w14:paraId="59A2FE12" w14:textId="77777777" w:rsidR="00C95BD2" w:rsidRPr="00C95BD2" w:rsidRDefault="00C95BD2" w:rsidP="00C95BD2">
      <w:pPr>
        <w:overflowPunct w:val="0"/>
        <w:autoSpaceDE w:val="0"/>
        <w:autoSpaceDN w:val="0"/>
        <w:adjustRightInd w:val="0"/>
        <w:spacing w:after="0" w:line="240" w:lineRule="auto"/>
        <w:jc w:val="center"/>
        <w:rPr>
          <w:rFonts w:ascii="Arial" w:eastAsia="Times New Roman" w:hAnsi="Arial" w:cs="Arial"/>
          <w:sz w:val="20"/>
          <w:szCs w:val="20"/>
          <w:lang w:eastAsia="sl-SI"/>
        </w:rPr>
      </w:pPr>
    </w:p>
    <w:p w14:paraId="5CF9EBDA" w14:textId="77777777" w:rsidR="00C95BD2" w:rsidRPr="00C95BD2" w:rsidRDefault="00C95BD2" w:rsidP="00C95BD2">
      <w:pPr>
        <w:numPr>
          <w:ilvl w:val="0"/>
          <w:numId w:val="22"/>
        </w:numPr>
        <w:overflowPunct w:val="0"/>
        <w:autoSpaceDE w:val="0"/>
        <w:autoSpaceDN w:val="0"/>
        <w:adjustRightInd w:val="0"/>
        <w:spacing w:after="0" w:line="240" w:lineRule="auto"/>
        <w:contextualSpacing/>
        <w:jc w:val="center"/>
        <w:rPr>
          <w:rFonts w:ascii="Arial" w:eastAsia="Times New Roman" w:hAnsi="Arial" w:cs="Arial"/>
          <w:sz w:val="20"/>
          <w:szCs w:val="20"/>
          <w:lang w:eastAsia="sl-SI"/>
        </w:rPr>
      </w:pPr>
      <w:r w:rsidRPr="00C95BD2">
        <w:rPr>
          <w:rFonts w:ascii="Arial" w:eastAsia="Times New Roman" w:hAnsi="Arial" w:cs="Arial"/>
          <w:sz w:val="20"/>
          <w:szCs w:val="20"/>
          <w:lang w:eastAsia="sl-SI"/>
        </w:rPr>
        <w:t>člen</w:t>
      </w:r>
    </w:p>
    <w:p w14:paraId="7AD9F8F0" w14:textId="77777777" w:rsidR="00C95BD2" w:rsidRPr="00C95BD2" w:rsidRDefault="00C95BD2" w:rsidP="00C95BD2">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172FFADD" w14:textId="77777777" w:rsidR="00C95BD2" w:rsidRPr="00C95BD2" w:rsidRDefault="00C95BD2" w:rsidP="00C95BD2">
      <w:pPr>
        <w:suppressAutoHyphens/>
        <w:spacing w:after="120" w:line="240" w:lineRule="auto"/>
        <w:ind w:right="190"/>
        <w:jc w:val="both"/>
        <w:rPr>
          <w:rFonts w:ascii="Arial" w:eastAsia="Times New Roman" w:hAnsi="Arial" w:cs="Arial"/>
          <w:sz w:val="20"/>
          <w:szCs w:val="20"/>
          <w:lang w:eastAsia="sl-SI"/>
        </w:rPr>
      </w:pPr>
      <w:r w:rsidRPr="00C95BD2">
        <w:rPr>
          <w:rFonts w:ascii="Arial" w:eastAsia="Times New Roman" w:hAnsi="Arial" w:cs="Arial"/>
          <w:sz w:val="20"/>
          <w:szCs w:val="20"/>
          <w:lang w:eastAsia="sl-SI"/>
        </w:rPr>
        <w:t>Ta pogodba je sklenjena z dnem podpisa obeh pogodbenih strank.</w:t>
      </w:r>
    </w:p>
    <w:p w14:paraId="6E2F0037" w14:textId="77777777" w:rsidR="00C95BD2" w:rsidRPr="00C95BD2" w:rsidRDefault="00C95BD2" w:rsidP="00C95BD2">
      <w:pPr>
        <w:overflowPunct w:val="0"/>
        <w:autoSpaceDE w:val="0"/>
        <w:autoSpaceDN w:val="0"/>
        <w:adjustRightInd w:val="0"/>
        <w:spacing w:after="0" w:line="240" w:lineRule="auto"/>
        <w:rPr>
          <w:rFonts w:ascii="Arial" w:eastAsia="Times New Roman" w:hAnsi="Arial" w:cs="Arial"/>
          <w:strike/>
          <w:sz w:val="20"/>
          <w:szCs w:val="20"/>
          <w:lang w:eastAsia="sl-SI"/>
        </w:rPr>
      </w:pPr>
    </w:p>
    <w:p w14:paraId="1C283AE3" w14:textId="77777777" w:rsidR="00C95BD2" w:rsidRDefault="00C95BD2" w:rsidP="00C95BD2">
      <w:pPr>
        <w:overflowPunct w:val="0"/>
        <w:autoSpaceDE w:val="0"/>
        <w:autoSpaceDN w:val="0"/>
        <w:adjustRightInd w:val="0"/>
        <w:spacing w:after="0" w:line="240" w:lineRule="auto"/>
        <w:rPr>
          <w:rFonts w:ascii="Arial" w:eastAsia="Times New Roman" w:hAnsi="Arial" w:cs="Arial"/>
          <w:sz w:val="20"/>
          <w:szCs w:val="20"/>
          <w:lang w:eastAsia="sl-SI"/>
        </w:rPr>
      </w:pPr>
    </w:p>
    <w:p w14:paraId="7A55CAAA" w14:textId="77777777" w:rsidR="003D716C" w:rsidRPr="00C95BD2" w:rsidRDefault="003D716C" w:rsidP="00C95BD2">
      <w:pPr>
        <w:overflowPunct w:val="0"/>
        <w:autoSpaceDE w:val="0"/>
        <w:autoSpaceDN w:val="0"/>
        <w:adjustRightInd w:val="0"/>
        <w:spacing w:after="0" w:line="240" w:lineRule="auto"/>
        <w:rPr>
          <w:rFonts w:ascii="Arial" w:eastAsia="Times New Roman" w:hAnsi="Arial" w:cs="Arial"/>
          <w:sz w:val="20"/>
          <w:szCs w:val="20"/>
          <w:lang w:eastAsia="sl-SI"/>
        </w:rPr>
      </w:pPr>
    </w:p>
    <w:p w14:paraId="4E67E883" w14:textId="269C66A3" w:rsidR="00C95BD2" w:rsidRPr="00C95BD2" w:rsidRDefault="00C95BD2" w:rsidP="00C95BD2">
      <w:pPr>
        <w:overflowPunct w:val="0"/>
        <w:autoSpaceDE w:val="0"/>
        <w:autoSpaceDN w:val="0"/>
        <w:adjustRightInd w:val="0"/>
        <w:spacing w:after="0" w:line="240" w:lineRule="auto"/>
        <w:rPr>
          <w:rFonts w:ascii="Arial" w:eastAsia="Times New Roman" w:hAnsi="Arial" w:cs="Arial"/>
          <w:sz w:val="20"/>
          <w:szCs w:val="20"/>
          <w:lang w:eastAsia="sl-SI"/>
        </w:rPr>
      </w:pPr>
      <w:r w:rsidRPr="00C95BD2">
        <w:rPr>
          <w:rFonts w:ascii="Arial" w:eastAsia="Times New Roman" w:hAnsi="Arial" w:cs="Arial"/>
          <w:sz w:val="20"/>
          <w:szCs w:val="20"/>
          <w:lang w:eastAsia="sl-SI"/>
        </w:rPr>
        <w:t>V Ljubljani, dne</w:t>
      </w:r>
      <w:r w:rsidR="001B290D">
        <w:rPr>
          <w:rFonts w:ascii="Arial" w:eastAsia="Times New Roman" w:hAnsi="Arial" w:cs="Arial"/>
          <w:sz w:val="20"/>
          <w:szCs w:val="20"/>
          <w:lang w:eastAsia="sl-SI"/>
        </w:rPr>
        <w:t xml:space="preserve">: </w:t>
      </w:r>
      <w:r w:rsidRPr="00C95BD2">
        <w:rPr>
          <w:rFonts w:ascii="Arial" w:eastAsia="Times New Roman" w:hAnsi="Arial" w:cs="Arial"/>
          <w:sz w:val="20"/>
          <w:szCs w:val="20"/>
          <w:lang w:eastAsia="sl-SI"/>
        </w:rPr>
        <w:t>__________________.</w:t>
      </w:r>
    </w:p>
    <w:p w14:paraId="034FBF76" w14:textId="77777777" w:rsidR="00C95BD2" w:rsidRPr="00C95BD2" w:rsidRDefault="00C95BD2" w:rsidP="00C95BD2">
      <w:pPr>
        <w:overflowPunct w:val="0"/>
        <w:autoSpaceDE w:val="0"/>
        <w:autoSpaceDN w:val="0"/>
        <w:adjustRightInd w:val="0"/>
        <w:spacing w:after="0" w:line="240" w:lineRule="auto"/>
        <w:rPr>
          <w:rFonts w:ascii="Arial" w:eastAsia="Times New Roman" w:hAnsi="Arial" w:cs="Arial"/>
          <w:sz w:val="20"/>
          <w:szCs w:val="20"/>
          <w:lang w:eastAsia="sl-SI"/>
        </w:rPr>
      </w:pPr>
    </w:p>
    <w:p w14:paraId="2570CB7D" w14:textId="77777777" w:rsidR="00C95BD2" w:rsidRPr="00C95BD2" w:rsidRDefault="00C95BD2" w:rsidP="00C95BD2">
      <w:pPr>
        <w:overflowPunct w:val="0"/>
        <w:autoSpaceDE w:val="0"/>
        <w:autoSpaceDN w:val="0"/>
        <w:adjustRightInd w:val="0"/>
        <w:spacing w:after="0" w:line="240" w:lineRule="auto"/>
        <w:rPr>
          <w:rFonts w:ascii="Arial" w:eastAsia="Times New Roman" w:hAnsi="Arial" w:cs="Arial"/>
          <w:sz w:val="20"/>
          <w:szCs w:val="20"/>
          <w:lang w:eastAsia="sl-SI"/>
        </w:rPr>
      </w:pPr>
    </w:p>
    <w:p w14:paraId="733B4809" w14:textId="77777777" w:rsidR="00C95BD2" w:rsidRPr="00C95BD2" w:rsidRDefault="00C95BD2" w:rsidP="00C95BD2">
      <w:pPr>
        <w:overflowPunct w:val="0"/>
        <w:autoSpaceDE w:val="0"/>
        <w:autoSpaceDN w:val="0"/>
        <w:adjustRightInd w:val="0"/>
        <w:spacing w:after="0" w:line="240" w:lineRule="auto"/>
        <w:rPr>
          <w:rFonts w:ascii="Arial" w:eastAsia="Times New Roman" w:hAnsi="Arial" w:cs="Arial"/>
          <w:sz w:val="20"/>
          <w:szCs w:val="20"/>
          <w:lang w:eastAsia="sl-SI"/>
        </w:rPr>
      </w:pPr>
    </w:p>
    <w:p w14:paraId="44477901" w14:textId="3614E62A" w:rsidR="00C95BD2" w:rsidRPr="00C95BD2" w:rsidRDefault="00C95BD2" w:rsidP="00C95BD2">
      <w:pPr>
        <w:overflowPunct w:val="0"/>
        <w:autoSpaceDE w:val="0"/>
        <w:autoSpaceDN w:val="0"/>
        <w:adjustRightInd w:val="0"/>
        <w:spacing w:after="0" w:line="240" w:lineRule="auto"/>
        <w:ind w:left="4395" w:hanging="3744"/>
        <w:rPr>
          <w:rFonts w:ascii="Arial" w:eastAsia="Times New Roman" w:hAnsi="Arial" w:cs="Arial"/>
          <w:iCs/>
          <w:sz w:val="20"/>
          <w:szCs w:val="20"/>
          <w:lang w:eastAsia="sl-SI"/>
        </w:rPr>
      </w:pPr>
      <w:r w:rsidRPr="00C95BD2">
        <w:rPr>
          <w:rFonts w:ascii="Arial" w:eastAsia="Times New Roman" w:hAnsi="Arial" w:cs="Arial"/>
          <w:iCs/>
          <w:sz w:val="20"/>
          <w:szCs w:val="20"/>
          <w:lang w:eastAsia="sl-SI"/>
        </w:rPr>
        <w:t xml:space="preserve">Prejemnik </w:t>
      </w:r>
      <w:r w:rsidRPr="00C95BD2">
        <w:rPr>
          <w:rFonts w:ascii="Arial" w:eastAsia="Times New Roman" w:hAnsi="Arial" w:cs="Arial"/>
          <w:iCs/>
          <w:sz w:val="20"/>
          <w:szCs w:val="20"/>
          <w:lang w:eastAsia="sl-SI"/>
        </w:rPr>
        <w:tab/>
        <w:t xml:space="preserve">Ministrstvo za gospodarstvo, turizem  in </w:t>
      </w:r>
      <w:r>
        <w:rPr>
          <w:rFonts w:ascii="Arial" w:eastAsia="Times New Roman" w:hAnsi="Arial" w:cs="Arial"/>
          <w:iCs/>
          <w:sz w:val="20"/>
          <w:szCs w:val="20"/>
          <w:lang w:eastAsia="sl-SI"/>
        </w:rPr>
        <w:t xml:space="preserve"> </w:t>
      </w:r>
      <w:r w:rsidRPr="00C95BD2">
        <w:rPr>
          <w:rFonts w:ascii="Arial" w:eastAsia="Times New Roman" w:hAnsi="Arial" w:cs="Arial"/>
          <w:iCs/>
          <w:sz w:val="20"/>
          <w:szCs w:val="20"/>
          <w:lang w:eastAsia="sl-SI"/>
        </w:rPr>
        <w:t>šport</w:t>
      </w:r>
    </w:p>
    <w:p w14:paraId="04F9FF65" w14:textId="77777777" w:rsidR="00C95BD2" w:rsidRPr="00C95BD2" w:rsidRDefault="00C95BD2" w:rsidP="00C95BD2">
      <w:pPr>
        <w:overflowPunct w:val="0"/>
        <w:autoSpaceDE w:val="0"/>
        <w:autoSpaceDN w:val="0"/>
        <w:adjustRightInd w:val="0"/>
        <w:spacing w:after="0" w:line="240" w:lineRule="auto"/>
        <w:ind w:firstLine="720"/>
        <w:rPr>
          <w:rFonts w:ascii="Arial" w:eastAsia="Times New Roman" w:hAnsi="Arial" w:cs="Arial"/>
          <w:iCs/>
          <w:sz w:val="20"/>
          <w:szCs w:val="20"/>
          <w:lang w:eastAsia="sl-SI"/>
        </w:rPr>
      </w:pPr>
      <w:r w:rsidRPr="00C95BD2">
        <w:rPr>
          <w:rFonts w:ascii="Arial" w:eastAsia="Times New Roman" w:hAnsi="Arial" w:cs="Arial"/>
          <w:iCs/>
          <w:sz w:val="20"/>
          <w:szCs w:val="20"/>
          <w:lang w:eastAsia="sl-SI"/>
        </w:rPr>
        <w:tab/>
      </w:r>
      <w:r w:rsidRPr="00C95BD2">
        <w:rPr>
          <w:rFonts w:ascii="Arial" w:eastAsia="Times New Roman" w:hAnsi="Arial" w:cs="Arial"/>
          <w:iCs/>
          <w:sz w:val="20"/>
          <w:szCs w:val="20"/>
          <w:lang w:eastAsia="sl-SI"/>
        </w:rPr>
        <w:tab/>
      </w:r>
      <w:r w:rsidRPr="00C95BD2">
        <w:rPr>
          <w:rFonts w:ascii="Arial" w:eastAsia="Times New Roman" w:hAnsi="Arial" w:cs="Arial"/>
          <w:iCs/>
          <w:sz w:val="20"/>
          <w:szCs w:val="20"/>
          <w:lang w:eastAsia="sl-SI"/>
        </w:rPr>
        <w:tab/>
      </w:r>
      <w:r w:rsidRPr="00C95BD2">
        <w:rPr>
          <w:rFonts w:ascii="Arial" w:eastAsia="Times New Roman" w:hAnsi="Arial" w:cs="Arial"/>
          <w:iCs/>
          <w:sz w:val="20"/>
          <w:szCs w:val="20"/>
          <w:lang w:eastAsia="sl-SI"/>
        </w:rPr>
        <w:tab/>
      </w:r>
      <w:r w:rsidRPr="00C95BD2">
        <w:rPr>
          <w:rFonts w:ascii="Arial" w:eastAsia="Times New Roman" w:hAnsi="Arial" w:cs="Arial"/>
          <w:iCs/>
          <w:sz w:val="20"/>
          <w:szCs w:val="20"/>
          <w:lang w:eastAsia="sl-SI"/>
        </w:rPr>
        <w:tab/>
      </w:r>
      <w:r w:rsidRPr="00C95BD2">
        <w:rPr>
          <w:rFonts w:ascii="Arial" w:eastAsia="Times New Roman" w:hAnsi="Arial" w:cs="Arial"/>
          <w:iCs/>
          <w:sz w:val="20"/>
          <w:szCs w:val="20"/>
          <w:lang w:eastAsia="sl-SI"/>
        </w:rPr>
        <w:tab/>
      </w:r>
      <w:r w:rsidRPr="00C95BD2">
        <w:rPr>
          <w:rFonts w:ascii="Arial" w:eastAsia="Times New Roman" w:hAnsi="Arial" w:cs="Arial"/>
          <w:iCs/>
          <w:sz w:val="20"/>
          <w:szCs w:val="20"/>
          <w:lang w:eastAsia="sl-SI"/>
        </w:rPr>
        <w:tab/>
        <w:t xml:space="preserve">                            </w:t>
      </w:r>
    </w:p>
    <w:p w14:paraId="05C78BFA" w14:textId="651E60EB" w:rsidR="00C95BD2" w:rsidRPr="00C95BD2" w:rsidRDefault="00C95BD2" w:rsidP="00C95BD2">
      <w:pPr>
        <w:overflowPunct w:val="0"/>
        <w:autoSpaceDE w:val="0"/>
        <w:autoSpaceDN w:val="0"/>
        <w:adjustRightInd w:val="0"/>
        <w:spacing w:after="0" w:line="240" w:lineRule="auto"/>
        <w:rPr>
          <w:rFonts w:ascii="Arial" w:eastAsia="Times New Roman" w:hAnsi="Arial" w:cs="Arial"/>
          <w:iCs/>
          <w:sz w:val="20"/>
          <w:szCs w:val="20"/>
          <w:lang w:eastAsia="sl-SI"/>
        </w:rPr>
      </w:pPr>
      <w:r w:rsidRPr="00C95BD2">
        <w:rPr>
          <w:rFonts w:ascii="Arial" w:eastAsia="Times New Roman" w:hAnsi="Arial" w:cs="Arial"/>
          <w:iCs/>
          <w:sz w:val="20"/>
          <w:szCs w:val="20"/>
          <w:lang w:eastAsia="sl-SI"/>
        </w:rPr>
        <w:t>__________________</w:t>
      </w:r>
      <w:r w:rsidR="001B290D">
        <w:rPr>
          <w:rFonts w:ascii="Arial" w:eastAsia="Times New Roman" w:hAnsi="Arial" w:cs="Arial"/>
          <w:iCs/>
          <w:sz w:val="20"/>
          <w:szCs w:val="20"/>
          <w:lang w:eastAsia="sl-SI"/>
        </w:rPr>
        <w:t>__</w:t>
      </w:r>
      <w:r w:rsidRPr="00C95BD2">
        <w:rPr>
          <w:rFonts w:ascii="Arial" w:eastAsia="Times New Roman" w:hAnsi="Arial" w:cs="Arial"/>
          <w:iCs/>
          <w:sz w:val="20"/>
          <w:szCs w:val="20"/>
          <w:lang w:eastAsia="sl-SI"/>
        </w:rPr>
        <w:tab/>
      </w:r>
      <w:r w:rsidRPr="00C95BD2">
        <w:rPr>
          <w:rFonts w:ascii="Arial" w:eastAsia="Times New Roman" w:hAnsi="Arial" w:cs="Arial"/>
          <w:iCs/>
          <w:sz w:val="20"/>
          <w:szCs w:val="20"/>
          <w:lang w:eastAsia="sl-SI"/>
        </w:rPr>
        <w:tab/>
      </w:r>
      <w:r w:rsidRPr="00C95BD2">
        <w:rPr>
          <w:rFonts w:ascii="Arial" w:eastAsia="Times New Roman" w:hAnsi="Arial" w:cs="Arial"/>
          <w:iCs/>
          <w:sz w:val="20"/>
          <w:szCs w:val="20"/>
          <w:lang w:eastAsia="sl-SI"/>
        </w:rPr>
        <w:tab/>
      </w:r>
      <w:r w:rsidRPr="00C95BD2">
        <w:rPr>
          <w:rFonts w:ascii="Arial" w:eastAsia="Times New Roman" w:hAnsi="Arial" w:cs="Arial"/>
          <w:iCs/>
          <w:sz w:val="20"/>
          <w:szCs w:val="20"/>
          <w:lang w:eastAsia="sl-SI"/>
        </w:rPr>
        <w:tab/>
        <w:t xml:space="preserve">                    Matjaž Han</w:t>
      </w:r>
    </w:p>
    <w:p w14:paraId="5351B7D5" w14:textId="7D979B3C" w:rsidR="00C95BD2" w:rsidRPr="00C95BD2" w:rsidRDefault="00C95BD2" w:rsidP="00C95BD2">
      <w:pPr>
        <w:overflowPunct w:val="0"/>
        <w:autoSpaceDE w:val="0"/>
        <w:autoSpaceDN w:val="0"/>
        <w:adjustRightInd w:val="0"/>
        <w:spacing w:after="0" w:line="240" w:lineRule="auto"/>
        <w:ind w:firstLine="720"/>
        <w:rPr>
          <w:rFonts w:ascii="Arial" w:eastAsia="Times New Roman" w:hAnsi="Arial" w:cs="Arial"/>
          <w:iCs/>
          <w:sz w:val="20"/>
          <w:szCs w:val="20"/>
          <w:lang w:eastAsia="sl-SI"/>
        </w:rPr>
      </w:pPr>
      <w:r w:rsidRPr="00C95BD2">
        <w:rPr>
          <w:rFonts w:ascii="Arial" w:eastAsia="Times New Roman" w:hAnsi="Arial" w:cs="Arial"/>
          <w:iCs/>
          <w:sz w:val="20"/>
          <w:szCs w:val="20"/>
          <w:lang w:eastAsia="sl-SI"/>
        </w:rPr>
        <w:tab/>
      </w:r>
      <w:r w:rsidRPr="00C95BD2">
        <w:rPr>
          <w:rFonts w:ascii="Arial" w:eastAsia="Times New Roman" w:hAnsi="Arial" w:cs="Arial"/>
          <w:iCs/>
          <w:sz w:val="20"/>
          <w:szCs w:val="20"/>
          <w:lang w:eastAsia="sl-SI"/>
        </w:rPr>
        <w:tab/>
      </w:r>
      <w:r w:rsidRPr="00C95BD2">
        <w:rPr>
          <w:rFonts w:ascii="Arial" w:eastAsia="Times New Roman" w:hAnsi="Arial" w:cs="Arial"/>
          <w:iCs/>
          <w:sz w:val="20"/>
          <w:szCs w:val="20"/>
          <w:lang w:eastAsia="sl-SI"/>
        </w:rPr>
        <w:tab/>
      </w:r>
      <w:r w:rsidRPr="00C95BD2">
        <w:rPr>
          <w:rFonts w:ascii="Arial" w:eastAsia="Times New Roman" w:hAnsi="Arial" w:cs="Arial"/>
          <w:iCs/>
          <w:sz w:val="20"/>
          <w:szCs w:val="20"/>
          <w:lang w:eastAsia="sl-SI"/>
        </w:rPr>
        <w:tab/>
      </w:r>
      <w:r w:rsidRPr="00C95BD2">
        <w:rPr>
          <w:rFonts w:ascii="Arial" w:eastAsia="Times New Roman" w:hAnsi="Arial" w:cs="Arial"/>
          <w:iCs/>
          <w:sz w:val="20"/>
          <w:szCs w:val="20"/>
          <w:lang w:eastAsia="sl-SI"/>
        </w:rPr>
        <w:tab/>
      </w:r>
      <w:r w:rsidRPr="00C95BD2">
        <w:rPr>
          <w:rFonts w:ascii="Arial" w:eastAsia="Times New Roman" w:hAnsi="Arial" w:cs="Arial"/>
          <w:iCs/>
          <w:sz w:val="20"/>
          <w:szCs w:val="20"/>
          <w:lang w:eastAsia="sl-SI"/>
        </w:rPr>
        <w:tab/>
      </w:r>
      <w:r w:rsidRPr="00C95BD2">
        <w:rPr>
          <w:rFonts w:ascii="Arial" w:eastAsia="Times New Roman" w:hAnsi="Arial" w:cs="Arial"/>
          <w:iCs/>
          <w:sz w:val="20"/>
          <w:szCs w:val="20"/>
          <w:lang w:eastAsia="sl-SI"/>
        </w:rPr>
        <w:tab/>
      </w:r>
      <w:r>
        <w:rPr>
          <w:rFonts w:ascii="Arial" w:eastAsia="Times New Roman" w:hAnsi="Arial" w:cs="Arial"/>
          <w:iCs/>
          <w:sz w:val="20"/>
          <w:szCs w:val="20"/>
          <w:lang w:eastAsia="sl-SI"/>
        </w:rPr>
        <w:t xml:space="preserve">   </w:t>
      </w:r>
      <w:r w:rsidRPr="00C95BD2">
        <w:rPr>
          <w:rFonts w:ascii="Arial" w:eastAsia="Times New Roman" w:hAnsi="Arial" w:cs="Arial"/>
          <w:iCs/>
          <w:sz w:val="20"/>
          <w:szCs w:val="20"/>
          <w:lang w:eastAsia="sl-SI"/>
        </w:rPr>
        <w:t xml:space="preserve">       minister</w:t>
      </w:r>
    </w:p>
    <w:p w14:paraId="01064132" w14:textId="77777777" w:rsidR="00C95BD2" w:rsidRPr="00C95BD2" w:rsidRDefault="00C95BD2" w:rsidP="00C95BD2">
      <w:pPr>
        <w:overflowPunct w:val="0"/>
        <w:autoSpaceDE w:val="0"/>
        <w:autoSpaceDN w:val="0"/>
        <w:adjustRightInd w:val="0"/>
        <w:spacing w:after="0" w:line="240" w:lineRule="auto"/>
        <w:rPr>
          <w:rFonts w:ascii="Arial" w:eastAsia="Times New Roman" w:hAnsi="Arial" w:cs="Arial"/>
          <w:iCs/>
          <w:sz w:val="20"/>
          <w:szCs w:val="20"/>
          <w:lang w:eastAsia="sl-SI"/>
        </w:rPr>
      </w:pPr>
      <w:r w:rsidRPr="00C95BD2">
        <w:rPr>
          <w:rFonts w:ascii="Arial" w:eastAsia="Times New Roman" w:hAnsi="Arial" w:cs="Arial"/>
          <w:iCs/>
          <w:sz w:val="20"/>
          <w:szCs w:val="20"/>
          <w:lang w:eastAsia="sl-SI"/>
        </w:rPr>
        <w:t xml:space="preserve">  </w:t>
      </w:r>
      <w:r w:rsidRPr="00C95BD2">
        <w:rPr>
          <w:rFonts w:ascii="Arial" w:eastAsia="Times New Roman" w:hAnsi="Arial" w:cs="Arial"/>
          <w:iCs/>
          <w:sz w:val="20"/>
          <w:szCs w:val="20"/>
          <w:lang w:eastAsia="sl-SI"/>
        </w:rPr>
        <w:tab/>
      </w:r>
      <w:r w:rsidRPr="00C95BD2">
        <w:rPr>
          <w:rFonts w:ascii="Arial" w:eastAsia="Times New Roman" w:hAnsi="Arial" w:cs="Arial"/>
          <w:iCs/>
          <w:sz w:val="20"/>
          <w:szCs w:val="20"/>
          <w:lang w:eastAsia="sl-SI"/>
        </w:rPr>
        <w:tab/>
      </w:r>
      <w:r w:rsidRPr="00C95BD2">
        <w:rPr>
          <w:rFonts w:ascii="Arial" w:eastAsia="Times New Roman" w:hAnsi="Arial" w:cs="Arial"/>
          <w:iCs/>
          <w:sz w:val="20"/>
          <w:szCs w:val="20"/>
          <w:lang w:eastAsia="sl-SI"/>
        </w:rPr>
        <w:tab/>
      </w:r>
      <w:r w:rsidRPr="00C95BD2">
        <w:rPr>
          <w:rFonts w:ascii="Arial" w:eastAsia="Times New Roman" w:hAnsi="Arial" w:cs="Arial"/>
          <w:iCs/>
          <w:sz w:val="20"/>
          <w:szCs w:val="20"/>
          <w:lang w:eastAsia="sl-SI"/>
        </w:rPr>
        <w:tab/>
      </w:r>
      <w:r w:rsidRPr="00C95BD2">
        <w:rPr>
          <w:rFonts w:ascii="Arial" w:eastAsia="Times New Roman" w:hAnsi="Arial" w:cs="Arial"/>
          <w:iCs/>
          <w:sz w:val="20"/>
          <w:szCs w:val="20"/>
          <w:lang w:eastAsia="sl-SI"/>
        </w:rPr>
        <w:tab/>
      </w:r>
      <w:r w:rsidRPr="00C95BD2">
        <w:rPr>
          <w:rFonts w:ascii="Arial" w:eastAsia="Times New Roman" w:hAnsi="Arial" w:cs="Arial"/>
          <w:iCs/>
          <w:sz w:val="20"/>
          <w:szCs w:val="20"/>
          <w:lang w:eastAsia="sl-SI"/>
        </w:rPr>
        <w:tab/>
      </w:r>
      <w:r w:rsidRPr="00C95BD2">
        <w:rPr>
          <w:rFonts w:ascii="Arial" w:eastAsia="Times New Roman" w:hAnsi="Arial" w:cs="Arial"/>
          <w:iCs/>
          <w:sz w:val="20"/>
          <w:szCs w:val="20"/>
          <w:lang w:eastAsia="sl-SI"/>
        </w:rPr>
        <w:tab/>
      </w:r>
      <w:r w:rsidRPr="00C95BD2">
        <w:rPr>
          <w:rFonts w:ascii="Arial" w:eastAsia="Times New Roman" w:hAnsi="Arial" w:cs="Arial"/>
          <w:iCs/>
          <w:sz w:val="20"/>
          <w:szCs w:val="20"/>
          <w:lang w:eastAsia="sl-SI"/>
        </w:rPr>
        <w:tab/>
      </w:r>
      <w:r w:rsidRPr="00C95BD2">
        <w:rPr>
          <w:rFonts w:ascii="Arial" w:eastAsia="Times New Roman" w:hAnsi="Arial" w:cs="Arial"/>
          <w:iCs/>
          <w:sz w:val="20"/>
          <w:szCs w:val="20"/>
          <w:lang w:eastAsia="sl-SI"/>
        </w:rPr>
        <w:tab/>
      </w:r>
      <w:r w:rsidRPr="00C95BD2">
        <w:rPr>
          <w:rFonts w:ascii="Arial" w:eastAsia="Times New Roman" w:hAnsi="Arial" w:cs="Arial"/>
          <w:iCs/>
          <w:sz w:val="20"/>
          <w:szCs w:val="20"/>
          <w:lang w:eastAsia="sl-SI"/>
        </w:rPr>
        <w:tab/>
      </w:r>
    </w:p>
    <w:p w14:paraId="67FFD455" w14:textId="3EB1C12E" w:rsidR="00C95BD2" w:rsidRPr="00C95BD2" w:rsidRDefault="00C95BD2" w:rsidP="00C95BD2">
      <w:pPr>
        <w:overflowPunct w:val="0"/>
        <w:autoSpaceDE w:val="0"/>
        <w:autoSpaceDN w:val="0"/>
        <w:adjustRightInd w:val="0"/>
        <w:spacing w:after="0" w:line="240" w:lineRule="auto"/>
        <w:ind w:left="2124"/>
        <w:rPr>
          <w:rFonts w:ascii="Arial" w:eastAsia="Times New Roman" w:hAnsi="Arial" w:cs="Arial"/>
          <w:iCs/>
          <w:sz w:val="20"/>
          <w:szCs w:val="20"/>
          <w:lang w:eastAsia="sl-SI"/>
        </w:rPr>
      </w:pPr>
      <w:r w:rsidRPr="00C95BD2">
        <w:rPr>
          <w:rFonts w:ascii="Arial" w:eastAsia="Times New Roman" w:hAnsi="Arial" w:cs="Arial"/>
          <w:iCs/>
          <w:sz w:val="20"/>
          <w:szCs w:val="20"/>
          <w:lang w:eastAsia="sl-SI"/>
        </w:rPr>
        <w:t xml:space="preserve">           </w:t>
      </w:r>
      <w:r w:rsidRPr="00C95BD2">
        <w:rPr>
          <w:rFonts w:ascii="Arial" w:eastAsia="Times New Roman" w:hAnsi="Arial" w:cs="Arial"/>
          <w:iCs/>
          <w:sz w:val="20"/>
          <w:szCs w:val="20"/>
          <w:lang w:eastAsia="sl-SI"/>
        </w:rPr>
        <w:tab/>
      </w:r>
      <w:r w:rsidRPr="00C95BD2">
        <w:rPr>
          <w:rFonts w:ascii="Arial" w:eastAsia="Times New Roman" w:hAnsi="Arial" w:cs="Arial"/>
          <w:iCs/>
          <w:sz w:val="20"/>
          <w:szCs w:val="20"/>
          <w:lang w:eastAsia="sl-SI"/>
        </w:rPr>
        <w:tab/>
        <w:t xml:space="preserve">                                     ___________________</w:t>
      </w:r>
    </w:p>
    <w:p w14:paraId="5C81B16C" w14:textId="77777777" w:rsidR="00C95BD2" w:rsidRPr="00C95BD2" w:rsidRDefault="00C95BD2" w:rsidP="00C95BD2">
      <w:pPr>
        <w:spacing w:after="0" w:line="240" w:lineRule="auto"/>
        <w:jc w:val="both"/>
        <w:rPr>
          <w:rFonts w:ascii="Calibri" w:eastAsia="Times New Roman" w:hAnsi="Calibri" w:cs="Calibri"/>
          <w:bCs/>
          <w:sz w:val="20"/>
          <w:szCs w:val="20"/>
        </w:rPr>
      </w:pPr>
    </w:p>
    <w:p w14:paraId="32035707" w14:textId="77777777" w:rsidR="00AB660A" w:rsidRPr="000C75E5" w:rsidRDefault="00AB660A" w:rsidP="00C95BD2">
      <w:pPr>
        <w:jc w:val="center"/>
        <w:rPr>
          <w:rFonts w:ascii="Arial" w:hAnsi="Arial" w:cs="Arial"/>
        </w:rPr>
      </w:pPr>
    </w:p>
    <w:sectPr w:rsidR="00AB660A" w:rsidRPr="000C75E5" w:rsidSect="00783310">
      <w:headerReference w:type="default" r:id="rId10"/>
      <w:footerReference w:type="even" r:id="rId11"/>
      <w:footerReference w:type="default" r:id="rId12"/>
      <w:headerReference w:type="first" r:id="rId13"/>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132EA" w14:textId="77777777" w:rsidR="00EF3D5C" w:rsidRDefault="00EF3D5C" w:rsidP="008A4089">
      <w:pPr>
        <w:spacing w:line="240" w:lineRule="auto"/>
      </w:pPr>
      <w:r>
        <w:separator/>
      </w:r>
    </w:p>
  </w:endnote>
  <w:endnote w:type="continuationSeparator" w:id="0">
    <w:p w14:paraId="481ADBFC" w14:textId="77777777" w:rsidR="00EF3D5C" w:rsidRDefault="00EF3D5C"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1A7A4" w14:textId="77777777" w:rsidR="00C95BD2"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3792228" w14:textId="77777777" w:rsidR="00C95BD2" w:rsidRDefault="00C95BD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67DAC" w14:textId="77777777" w:rsidR="00C95BD2"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28</w:t>
    </w:r>
    <w:r>
      <w:rPr>
        <w:rStyle w:val="tevilkastrani"/>
      </w:rPr>
      <w:fldChar w:fldCharType="end"/>
    </w:r>
  </w:p>
  <w:p w14:paraId="3390080D" w14:textId="77777777" w:rsidR="00C95BD2" w:rsidRDefault="00C95BD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343CF" w14:textId="77777777" w:rsidR="00EF3D5C" w:rsidRDefault="00EF3D5C" w:rsidP="008A4089">
      <w:pPr>
        <w:spacing w:line="240" w:lineRule="auto"/>
      </w:pPr>
      <w:r>
        <w:separator/>
      </w:r>
    </w:p>
  </w:footnote>
  <w:footnote w:type="continuationSeparator" w:id="0">
    <w:p w14:paraId="591CCE07" w14:textId="77777777" w:rsidR="00EF3D5C" w:rsidRDefault="00EF3D5C"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745D0" w14:textId="77777777" w:rsidR="00C95BD2" w:rsidRPr="00110CBD" w:rsidRDefault="00C95BD2"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7A37F8" w:rsidRPr="008F3500" w14:paraId="47956296" w14:textId="77777777" w:rsidTr="00CA6DCC">
      <w:trPr>
        <w:trHeight w:hRule="exact" w:val="847"/>
      </w:trPr>
      <w:tc>
        <w:tcPr>
          <w:tcW w:w="649" w:type="dxa"/>
        </w:tcPr>
        <w:p w14:paraId="6A0E1DE6" w14:textId="77777777" w:rsidR="00C95BD2" w:rsidRDefault="008A4089" w:rsidP="007A37F8">
          <w:pPr>
            <w:autoSpaceDE w:val="0"/>
            <w:autoSpaceDN w:val="0"/>
            <w:adjustRightInd w:val="0"/>
            <w:rPr>
              <w:rFonts w:ascii="Republika" w:hAnsi="Republika"/>
              <w:color w:val="529DBA"/>
              <w:sz w:val="60"/>
              <w:szCs w:val="60"/>
            </w:rPr>
          </w:pPr>
          <w:r w:rsidRPr="008F3500">
            <w:rPr>
              <w:rFonts w:ascii="Republika" w:hAnsi="Republika" w:cs="Republika"/>
              <w:color w:val="529DBA"/>
              <w:sz w:val="60"/>
              <w:szCs w:val="60"/>
            </w:rPr>
            <w:t></w:t>
          </w:r>
        </w:p>
        <w:p w14:paraId="3A9DEEC6" w14:textId="77777777" w:rsidR="00C95BD2" w:rsidRPr="006D42D9" w:rsidRDefault="00C95BD2" w:rsidP="007A37F8">
          <w:pPr>
            <w:rPr>
              <w:rFonts w:ascii="Republika" w:hAnsi="Republika"/>
              <w:sz w:val="60"/>
              <w:szCs w:val="60"/>
            </w:rPr>
          </w:pPr>
        </w:p>
        <w:p w14:paraId="57DE032F" w14:textId="77777777" w:rsidR="00C95BD2" w:rsidRPr="006D42D9" w:rsidRDefault="00C95BD2" w:rsidP="007A37F8">
          <w:pPr>
            <w:rPr>
              <w:rFonts w:ascii="Republika" w:hAnsi="Republika"/>
              <w:sz w:val="60"/>
              <w:szCs w:val="60"/>
            </w:rPr>
          </w:pPr>
        </w:p>
        <w:p w14:paraId="7B2D196F" w14:textId="77777777" w:rsidR="00C95BD2" w:rsidRPr="006D42D9" w:rsidRDefault="00C95BD2" w:rsidP="007A37F8">
          <w:pPr>
            <w:rPr>
              <w:rFonts w:ascii="Republika" w:hAnsi="Republika"/>
              <w:sz w:val="60"/>
              <w:szCs w:val="60"/>
            </w:rPr>
          </w:pPr>
        </w:p>
        <w:p w14:paraId="0C359EBB" w14:textId="77777777" w:rsidR="00C95BD2" w:rsidRPr="006D42D9" w:rsidRDefault="00C95BD2" w:rsidP="007A37F8">
          <w:pPr>
            <w:rPr>
              <w:rFonts w:ascii="Republika" w:hAnsi="Republika"/>
              <w:sz w:val="60"/>
              <w:szCs w:val="60"/>
            </w:rPr>
          </w:pPr>
        </w:p>
        <w:p w14:paraId="00171287" w14:textId="77777777" w:rsidR="00C95BD2" w:rsidRPr="006D42D9" w:rsidRDefault="00C95BD2" w:rsidP="007A37F8">
          <w:pPr>
            <w:rPr>
              <w:rFonts w:ascii="Republika" w:hAnsi="Republika"/>
              <w:sz w:val="60"/>
              <w:szCs w:val="60"/>
            </w:rPr>
          </w:pPr>
        </w:p>
        <w:p w14:paraId="102E6710" w14:textId="77777777" w:rsidR="00C95BD2" w:rsidRPr="006D42D9" w:rsidRDefault="00C95BD2" w:rsidP="007A37F8">
          <w:pPr>
            <w:rPr>
              <w:rFonts w:ascii="Republika" w:hAnsi="Republika"/>
              <w:sz w:val="60"/>
              <w:szCs w:val="60"/>
            </w:rPr>
          </w:pPr>
        </w:p>
        <w:p w14:paraId="5F34961F" w14:textId="77777777" w:rsidR="00C95BD2" w:rsidRPr="006D42D9" w:rsidRDefault="00C95BD2" w:rsidP="007A37F8">
          <w:pPr>
            <w:rPr>
              <w:rFonts w:ascii="Republika" w:hAnsi="Republika"/>
              <w:sz w:val="60"/>
              <w:szCs w:val="60"/>
            </w:rPr>
          </w:pPr>
        </w:p>
        <w:p w14:paraId="7F700B6D" w14:textId="77777777" w:rsidR="00C95BD2" w:rsidRPr="006D42D9" w:rsidRDefault="00C95BD2" w:rsidP="007A37F8">
          <w:pPr>
            <w:rPr>
              <w:rFonts w:ascii="Republika" w:hAnsi="Republika"/>
              <w:sz w:val="60"/>
              <w:szCs w:val="60"/>
            </w:rPr>
          </w:pPr>
        </w:p>
        <w:p w14:paraId="08735F5E" w14:textId="77777777" w:rsidR="00C95BD2" w:rsidRPr="006D42D9" w:rsidRDefault="00C95BD2" w:rsidP="007A37F8">
          <w:pPr>
            <w:rPr>
              <w:rFonts w:ascii="Republika" w:hAnsi="Republika"/>
              <w:sz w:val="60"/>
              <w:szCs w:val="60"/>
            </w:rPr>
          </w:pPr>
        </w:p>
        <w:p w14:paraId="4D1E5BE9" w14:textId="77777777" w:rsidR="00C95BD2" w:rsidRPr="006D42D9" w:rsidRDefault="00C95BD2" w:rsidP="007A37F8">
          <w:pPr>
            <w:rPr>
              <w:rFonts w:ascii="Republika" w:hAnsi="Republika"/>
              <w:sz w:val="60"/>
              <w:szCs w:val="60"/>
            </w:rPr>
          </w:pPr>
        </w:p>
        <w:p w14:paraId="20B8CD6B" w14:textId="77777777" w:rsidR="00C95BD2" w:rsidRPr="006D42D9" w:rsidRDefault="00C95BD2" w:rsidP="007A37F8">
          <w:pPr>
            <w:rPr>
              <w:rFonts w:ascii="Republika" w:hAnsi="Republika"/>
              <w:sz w:val="60"/>
              <w:szCs w:val="60"/>
            </w:rPr>
          </w:pPr>
        </w:p>
        <w:p w14:paraId="6CAD3831" w14:textId="77777777" w:rsidR="00C95BD2" w:rsidRPr="006D42D9" w:rsidRDefault="00C95BD2" w:rsidP="007A37F8">
          <w:pPr>
            <w:rPr>
              <w:rFonts w:ascii="Republika" w:hAnsi="Republika"/>
              <w:sz w:val="60"/>
              <w:szCs w:val="60"/>
            </w:rPr>
          </w:pPr>
        </w:p>
        <w:p w14:paraId="4C51A417" w14:textId="77777777" w:rsidR="00C95BD2" w:rsidRPr="006D42D9" w:rsidRDefault="00C95BD2" w:rsidP="007A37F8">
          <w:pPr>
            <w:rPr>
              <w:rFonts w:ascii="Republika" w:hAnsi="Republika"/>
              <w:sz w:val="60"/>
              <w:szCs w:val="60"/>
            </w:rPr>
          </w:pPr>
        </w:p>
        <w:p w14:paraId="7310DC98" w14:textId="77777777" w:rsidR="00C95BD2" w:rsidRPr="006D42D9" w:rsidRDefault="00C95BD2" w:rsidP="007A37F8">
          <w:pPr>
            <w:rPr>
              <w:rFonts w:ascii="Republika" w:hAnsi="Republika"/>
              <w:sz w:val="60"/>
              <w:szCs w:val="60"/>
            </w:rPr>
          </w:pPr>
        </w:p>
        <w:p w14:paraId="68EBB60B" w14:textId="77777777" w:rsidR="00C95BD2" w:rsidRPr="006D42D9" w:rsidRDefault="00C95BD2" w:rsidP="007A37F8">
          <w:pPr>
            <w:rPr>
              <w:rFonts w:ascii="Republika" w:hAnsi="Republika"/>
              <w:sz w:val="60"/>
              <w:szCs w:val="60"/>
            </w:rPr>
          </w:pPr>
        </w:p>
        <w:p w14:paraId="35B3A388" w14:textId="77777777" w:rsidR="00C95BD2" w:rsidRPr="006D42D9" w:rsidRDefault="00C95BD2" w:rsidP="007A37F8">
          <w:pPr>
            <w:rPr>
              <w:rFonts w:ascii="Republika" w:hAnsi="Republika"/>
              <w:sz w:val="60"/>
              <w:szCs w:val="60"/>
            </w:rPr>
          </w:pPr>
        </w:p>
      </w:tc>
    </w:tr>
  </w:tbl>
  <w:tbl>
    <w:tblPr>
      <w:tblStyle w:val="Navadnatabela4"/>
      <w:tblpPr w:leftFromText="142" w:rightFromText="142" w:bottomFromText="6005" w:vertAnchor="page" w:horzAnchor="page" w:tblpX="925" w:tblpY="869"/>
      <w:tblW w:w="0" w:type="auto"/>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F04B14" w:rsidRPr="008F3500" w14:paraId="50085030" w14:textId="77777777" w:rsidTr="00CF1D75">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48F3E796" w14:textId="77777777" w:rsidR="00C95BD2" w:rsidRPr="006D42D9" w:rsidRDefault="00C95BD2" w:rsidP="006D42D9">
          <w:pPr>
            <w:rPr>
              <w:rFonts w:ascii="Republika" w:hAnsi="Republika"/>
              <w:sz w:val="60"/>
              <w:szCs w:val="60"/>
            </w:rPr>
          </w:pPr>
        </w:p>
      </w:tc>
    </w:tr>
  </w:tbl>
  <w:p w14:paraId="69F93473" w14:textId="77777777" w:rsidR="00C95BD2" w:rsidRPr="008F3500" w:rsidRDefault="008A4089" w:rsidP="00924E3C">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1755FB4C" wp14:editId="5896433D">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1D421"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185E1904" w14:textId="77777777" w:rsidR="00C95BD2" w:rsidRPr="008A4089" w:rsidRDefault="008A4089" w:rsidP="00924E3C">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sidR="00D66869">
      <w:rPr>
        <w:rFonts w:ascii="Republika" w:hAnsi="Republika"/>
        <w:b/>
        <w:caps/>
      </w:rPr>
      <w:t>gospodarstvo, turizem in šport</w:t>
    </w:r>
  </w:p>
  <w:p w14:paraId="6CF25DE1" w14:textId="77777777" w:rsidR="00D66869" w:rsidRPr="008F3500" w:rsidRDefault="00D66869" w:rsidP="00E678B9">
    <w:pPr>
      <w:pStyle w:val="Glava"/>
      <w:tabs>
        <w:tab w:val="clear" w:pos="4320"/>
        <w:tab w:val="clear" w:pos="8640"/>
        <w:tab w:val="left" w:pos="5112"/>
      </w:tabs>
      <w:spacing w:before="240" w:after="0" w:line="240" w:lineRule="exact"/>
      <w:rPr>
        <w:rFonts w:cs="Arial"/>
        <w:sz w:val="16"/>
      </w:rPr>
    </w:pPr>
    <w:r>
      <w:rPr>
        <w:rFonts w:cs="Arial"/>
        <w:sz w:val="16"/>
      </w:rPr>
      <w:t>Kotnikova ulica</w:t>
    </w:r>
    <w:r w:rsidR="003702FA">
      <w:rPr>
        <w:rFonts w:cs="Arial"/>
        <w:sz w:val="16"/>
      </w:rPr>
      <w:t xml:space="preserve"> </w:t>
    </w:r>
    <w:r>
      <w:rPr>
        <w:rFonts w:cs="Arial"/>
        <w:sz w:val="16"/>
      </w:rPr>
      <w:t>5</w:t>
    </w:r>
    <w:r w:rsidR="003702FA">
      <w:rPr>
        <w:rFonts w:cs="Arial"/>
        <w:sz w:val="16"/>
      </w:rPr>
      <w:t>, 1000 Ljubljana</w:t>
    </w:r>
    <w:r w:rsidR="003702FA" w:rsidRPr="008F3500">
      <w:rPr>
        <w:rFonts w:cs="Arial"/>
        <w:sz w:val="16"/>
      </w:rPr>
      <w:tab/>
      <w:t xml:space="preserve">T: </w:t>
    </w:r>
    <w:r w:rsidR="003702FA">
      <w:rPr>
        <w:rFonts w:cs="Arial"/>
        <w:sz w:val="16"/>
      </w:rPr>
      <w:t>01 4</w:t>
    </w:r>
    <w:r>
      <w:rPr>
        <w:rFonts w:cs="Arial"/>
        <w:sz w:val="16"/>
      </w:rPr>
      <w:t>00</w:t>
    </w:r>
    <w:r w:rsidR="003702FA">
      <w:rPr>
        <w:rFonts w:cs="Arial"/>
        <w:sz w:val="16"/>
      </w:rPr>
      <w:t xml:space="preserve"> </w:t>
    </w:r>
    <w:r w:rsidR="002041F5">
      <w:rPr>
        <w:rFonts w:cs="Arial"/>
        <w:sz w:val="16"/>
      </w:rPr>
      <w:t>3</w:t>
    </w:r>
    <w:r w:rsidR="00AC1684">
      <w:rPr>
        <w:rFonts w:cs="Arial"/>
        <w:sz w:val="16"/>
      </w:rPr>
      <w:t>3 1</w:t>
    </w:r>
    <w:r w:rsidR="003702FA">
      <w:rPr>
        <w:rFonts w:cs="Arial"/>
        <w:sz w:val="16"/>
      </w:rPr>
      <w:t>1</w:t>
    </w:r>
  </w:p>
  <w:p w14:paraId="2908801E" w14:textId="77777777" w:rsidR="003702FA" w:rsidRPr="008F3500" w:rsidRDefault="003702FA" w:rsidP="00E678B9">
    <w:pPr>
      <w:pStyle w:val="Glava"/>
      <w:tabs>
        <w:tab w:val="clear" w:pos="4320"/>
        <w:tab w:val="clear" w:pos="8640"/>
        <w:tab w:val="left" w:pos="5112"/>
      </w:tabs>
      <w:spacing w:after="0" w:line="240" w:lineRule="exact"/>
      <w:rPr>
        <w:rFonts w:cs="Arial"/>
        <w:sz w:val="16"/>
      </w:rPr>
    </w:pPr>
    <w:r w:rsidRPr="008F3500">
      <w:rPr>
        <w:rFonts w:cs="Arial"/>
        <w:sz w:val="16"/>
      </w:rPr>
      <w:tab/>
      <w:t xml:space="preserve">E: </w:t>
    </w:r>
    <w:r>
      <w:rPr>
        <w:rFonts w:cs="Arial"/>
        <w:sz w:val="16"/>
      </w:rPr>
      <w:t>gp.m</w:t>
    </w:r>
    <w:r w:rsidR="00D66869">
      <w:rPr>
        <w:rFonts w:cs="Arial"/>
        <w:sz w:val="16"/>
      </w:rPr>
      <w:t>gts</w:t>
    </w:r>
    <w:r>
      <w:rPr>
        <w:rFonts w:cs="Arial"/>
        <w:sz w:val="16"/>
      </w:rPr>
      <w:t>@gov.si</w:t>
    </w:r>
  </w:p>
  <w:p w14:paraId="4627D0A5" w14:textId="77777777" w:rsidR="003702FA" w:rsidRPr="008F3500" w:rsidRDefault="003702FA" w:rsidP="00E678B9">
    <w:pPr>
      <w:pStyle w:val="Glava"/>
      <w:tabs>
        <w:tab w:val="clear" w:pos="4320"/>
        <w:tab w:val="clear" w:pos="8640"/>
        <w:tab w:val="left" w:pos="5112"/>
      </w:tabs>
      <w:spacing w:after="0" w:line="240" w:lineRule="exact"/>
      <w:rPr>
        <w:rFonts w:cs="Arial"/>
        <w:sz w:val="16"/>
      </w:rPr>
    </w:pPr>
    <w:r w:rsidRPr="008F3500">
      <w:rPr>
        <w:rFonts w:cs="Arial"/>
        <w:sz w:val="16"/>
      </w:rPr>
      <w:tab/>
    </w:r>
    <w:r>
      <w:rPr>
        <w:rFonts w:cs="Arial"/>
        <w:sz w:val="16"/>
      </w:rPr>
      <w:t>www.m</w:t>
    </w:r>
    <w:r w:rsidR="00D66869">
      <w:rPr>
        <w:rFonts w:cs="Arial"/>
        <w:sz w:val="16"/>
      </w:rPr>
      <w:t>gts</w:t>
    </w:r>
    <w:r>
      <w:rPr>
        <w:rFonts w:cs="Arial"/>
        <w:sz w:val="16"/>
      </w:rPr>
      <w:t>.gov.si</w:t>
    </w:r>
  </w:p>
  <w:p w14:paraId="007C2A4E" w14:textId="77777777" w:rsidR="00C95BD2" w:rsidRPr="008F3500" w:rsidRDefault="00C95BD2"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C5CA174"/>
    <w:lvl w:ilvl="0">
      <w:numFmt w:val="bullet"/>
      <w:lvlText w:val="*"/>
      <w:lvlJc w:val="left"/>
      <w:pPr>
        <w:ind w:left="0" w:firstLine="0"/>
      </w:pPr>
    </w:lvl>
  </w:abstractNum>
  <w:abstractNum w:abstractNumId="1" w15:restartNumberingAfterBreak="0">
    <w:nsid w:val="0ECE24BE"/>
    <w:multiLevelType w:val="hybridMultilevel"/>
    <w:tmpl w:val="ACFE18FC"/>
    <w:lvl w:ilvl="0" w:tplc="C93A2B56">
      <w:start w:val="1"/>
      <w:numFmt w:val="decimal"/>
      <w:lvlText w:val="%1."/>
      <w:lvlJc w:val="left"/>
      <w:pPr>
        <w:ind w:left="360" w:hanging="360"/>
      </w:pPr>
      <w:rPr>
        <w:b/>
        <w:bCs/>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2" w15:restartNumberingAfterBreak="0">
    <w:nsid w:val="1BC63193"/>
    <w:multiLevelType w:val="multilevel"/>
    <w:tmpl w:val="5860C84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8E46252"/>
    <w:multiLevelType w:val="hybridMultilevel"/>
    <w:tmpl w:val="C988E5B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A3B4F35"/>
    <w:multiLevelType w:val="hybridMultilevel"/>
    <w:tmpl w:val="B888D592"/>
    <w:lvl w:ilvl="0" w:tplc="EC9CAFFA">
      <w:start w:val="1"/>
      <w:numFmt w:val="upperRoman"/>
      <w:lvlText w:val="%1."/>
      <w:lvlJc w:val="left"/>
      <w:pPr>
        <w:ind w:left="720" w:hanging="360"/>
      </w:pPr>
      <w:rPr>
        <w:rFonts w:hint="default"/>
        <w:b/>
        <w:bCs w:val="0"/>
      </w:rPr>
    </w:lvl>
    <w:lvl w:ilvl="1" w:tplc="0424000F">
      <w:start w:val="1"/>
      <w:numFmt w:val="decimal"/>
      <w:lvlText w:val="%2."/>
      <w:lvlJc w:val="left"/>
      <w:pPr>
        <w:ind w:left="1440" w:hanging="360"/>
      </w:pPr>
      <w:rPr>
        <w:rFonts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84203AF"/>
    <w:multiLevelType w:val="hybridMultilevel"/>
    <w:tmpl w:val="58C84442"/>
    <w:lvl w:ilvl="0" w:tplc="44BA1116">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DD550BA"/>
    <w:multiLevelType w:val="hybridMultilevel"/>
    <w:tmpl w:val="4B904B6A"/>
    <w:lvl w:ilvl="0" w:tplc="11684020">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326D16"/>
    <w:multiLevelType w:val="hybridMultilevel"/>
    <w:tmpl w:val="0FB4EFE6"/>
    <w:lvl w:ilvl="0" w:tplc="7E0278D4">
      <w:start w:val="1"/>
      <w:numFmt w:val="bullet"/>
      <w:lvlText w:val="-"/>
      <w:lvlJc w:val="left"/>
      <w:pPr>
        <w:ind w:left="599" w:hanging="423"/>
      </w:pPr>
      <w:rPr>
        <w:rFonts w:ascii="Calibri" w:eastAsiaTheme="minorHAnsi" w:hAnsi="Calibri" w:cs="Calibri" w:hint="default"/>
        <w:b w:val="0"/>
        <w:bCs w:val="0"/>
        <w:i w:val="0"/>
        <w:iCs w:val="0"/>
        <w:w w:val="100"/>
        <w:sz w:val="22"/>
        <w:szCs w:val="22"/>
        <w:lang w:val="sl-SI" w:eastAsia="en-US" w:bidi="ar-SA"/>
      </w:rPr>
    </w:lvl>
    <w:lvl w:ilvl="1" w:tplc="97843B7E">
      <w:numFmt w:val="bullet"/>
      <w:lvlText w:val="•"/>
      <w:lvlJc w:val="left"/>
      <w:pPr>
        <w:ind w:left="1498" w:hanging="423"/>
      </w:pPr>
      <w:rPr>
        <w:rFonts w:hint="default"/>
        <w:lang w:val="sl-SI" w:eastAsia="en-US" w:bidi="ar-SA"/>
      </w:rPr>
    </w:lvl>
    <w:lvl w:ilvl="2" w:tplc="DEB8FC88">
      <w:numFmt w:val="bullet"/>
      <w:lvlText w:val="•"/>
      <w:lvlJc w:val="left"/>
      <w:pPr>
        <w:ind w:left="2397" w:hanging="423"/>
      </w:pPr>
      <w:rPr>
        <w:rFonts w:hint="default"/>
        <w:lang w:val="sl-SI" w:eastAsia="en-US" w:bidi="ar-SA"/>
      </w:rPr>
    </w:lvl>
    <w:lvl w:ilvl="3" w:tplc="A6CC5ED4">
      <w:numFmt w:val="bullet"/>
      <w:lvlText w:val="•"/>
      <w:lvlJc w:val="left"/>
      <w:pPr>
        <w:ind w:left="3295" w:hanging="423"/>
      </w:pPr>
      <w:rPr>
        <w:rFonts w:hint="default"/>
        <w:lang w:val="sl-SI" w:eastAsia="en-US" w:bidi="ar-SA"/>
      </w:rPr>
    </w:lvl>
    <w:lvl w:ilvl="4" w:tplc="5150E55E">
      <w:numFmt w:val="bullet"/>
      <w:lvlText w:val="•"/>
      <w:lvlJc w:val="left"/>
      <w:pPr>
        <w:ind w:left="4194" w:hanging="423"/>
      </w:pPr>
      <w:rPr>
        <w:rFonts w:hint="default"/>
        <w:lang w:val="sl-SI" w:eastAsia="en-US" w:bidi="ar-SA"/>
      </w:rPr>
    </w:lvl>
    <w:lvl w:ilvl="5" w:tplc="F18ADB1E">
      <w:numFmt w:val="bullet"/>
      <w:lvlText w:val="•"/>
      <w:lvlJc w:val="left"/>
      <w:pPr>
        <w:ind w:left="5093" w:hanging="423"/>
      </w:pPr>
      <w:rPr>
        <w:rFonts w:hint="default"/>
        <w:lang w:val="sl-SI" w:eastAsia="en-US" w:bidi="ar-SA"/>
      </w:rPr>
    </w:lvl>
    <w:lvl w:ilvl="6" w:tplc="C3C61EA0">
      <w:numFmt w:val="bullet"/>
      <w:lvlText w:val="•"/>
      <w:lvlJc w:val="left"/>
      <w:pPr>
        <w:ind w:left="5991" w:hanging="423"/>
      </w:pPr>
      <w:rPr>
        <w:rFonts w:hint="default"/>
        <w:lang w:val="sl-SI" w:eastAsia="en-US" w:bidi="ar-SA"/>
      </w:rPr>
    </w:lvl>
    <w:lvl w:ilvl="7" w:tplc="239A2504">
      <w:numFmt w:val="bullet"/>
      <w:lvlText w:val="•"/>
      <w:lvlJc w:val="left"/>
      <w:pPr>
        <w:ind w:left="6890" w:hanging="423"/>
      </w:pPr>
      <w:rPr>
        <w:rFonts w:hint="default"/>
        <w:lang w:val="sl-SI" w:eastAsia="en-US" w:bidi="ar-SA"/>
      </w:rPr>
    </w:lvl>
    <w:lvl w:ilvl="8" w:tplc="68CE27BA">
      <w:numFmt w:val="bullet"/>
      <w:lvlText w:val="•"/>
      <w:lvlJc w:val="left"/>
      <w:pPr>
        <w:ind w:left="7789" w:hanging="423"/>
      </w:pPr>
      <w:rPr>
        <w:rFonts w:hint="default"/>
        <w:lang w:val="sl-SI" w:eastAsia="en-US" w:bidi="ar-SA"/>
      </w:rPr>
    </w:lvl>
  </w:abstractNum>
  <w:abstractNum w:abstractNumId="8" w15:restartNumberingAfterBreak="0">
    <w:nsid w:val="43D03C99"/>
    <w:multiLevelType w:val="hybridMultilevel"/>
    <w:tmpl w:val="8662F1F6"/>
    <w:lvl w:ilvl="0" w:tplc="0424000F">
      <w:start w:val="1"/>
      <w:numFmt w:val="decimal"/>
      <w:lvlText w:val="%1."/>
      <w:lvlJc w:val="left"/>
      <w:pPr>
        <w:tabs>
          <w:tab w:val="num" w:pos="1080"/>
        </w:tabs>
        <w:ind w:left="1080" w:hanging="360"/>
      </w:pPr>
    </w:lvl>
    <w:lvl w:ilvl="1" w:tplc="04240019">
      <w:start w:val="1"/>
      <w:numFmt w:val="lowerLetter"/>
      <w:lvlText w:val="%2."/>
      <w:lvlJc w:val="left"/>
      <w:pPr>
        <w:tabs>
          <w:tab w:val="num" w:pos="1800"/>
        </w:tabs>
        <w:ind w:left="1800" w:hanging="360"/>
      </w:pPr>
    </w:lvl>
    <w:lvl w:ilvl="2" w:tplc="0424001B">
      <w:start w:val="1"/>
      <w:numFmt w:val="lowerRoman"/>
      <w:lvlText w:val="%3."/>
      <w:lvlJc w:val="right"/>
      <w:pPr>
        <w:tabs>
          <w:tab w:val="num" w:pos="2520"/>
        </w:tabs>
        <w:ind w:left="2520" w:hanging="180"/>
      </w:pPr>
    </w:lvl>
    <w:lvl w:ilvl="3" w:tplc="0424000F">
      <w:start w:val="1"/>
      <w:numFmt w:val="decimal"/>
      <w:lvlText w:val="%4."/>
      <w:lvlJc w:val="left"/>
      <w:pPr>
        <w:tabs>
          <w:tab w:val="num" w:pos="3240"/>
        </w:tabs>
        <w:ind w:left="3240" w:hanging="360"/>
      </w:pPr>
    </w:lvl>
    <w:lvl w:ilvl="4" w:tplc="04240019">
      <w:start w:val="1"/>
      <w:numFmt w:val="lowerLetter"/>
      <w:lvlText w:val="%5."/>
      <w:lvlJc w:val="left"/>
      <w:pPr>
        <w:tabs>
          <w:tab w:val="num" w:pos="3960"/>
        </w:tabs>
        <w:ind w:left="3960" w:hanging="360"/>
      </w:pPr>
    </w:lvl>
    <w:lvl w:ilvl="5" w:tplc="0424001B">
      <w:start w:val="1"/>
      <w:numFmt w:val="lowerRoman"/>
      <w:lvlText w:val="%6."/>
      <w:lvlJc w:val="right"/>
      <w:pPr>
        <w:tabs>
          <w:tab w:val="num" w:pos="4680"/>
        </w:tabs>
        <w:ind w:left="4680" w:hanging="180"/>
      </w:pPr>
    </w:lvl>
    <w:lvl w:ilvl="6" w:tplc="0424000F">
      <w:start w:val="1"/>
      <w:numFmt w:val="decimal"/>
      <w:lvlText w:val="%7."/>
      <w:lvlJc w:val="left"/>
      <w:pPr>
        <w:tabs>
          <w:tab w:val="num" w:pos="5400"/>
        </w:tabs>
        <w:ind w:left="5400" w:hanging="360"/>
      </w:pPr>
    </w:lvl>
    <w:lvl w:ilvl="7" w:tplc="04240019">
      <w:start w:val="1"/>
      <w:numFmt w:val="lowerLetter"/>
      <w:lvlText w:val="%8."/>
      <w:lvlJc w:val="left"/>
      <w:pPr>
        <w:tabs>
          <w:tab w:val="num" w:pos="6120"/>
        </w:tabs>
        <w:ind w:left="6120" w:hanging="360"/>
      </w:pPr>
    </w:lvl>
    <w:lvl w:ilvl="8" w:tplc="0424001B">
      <w:start w:val="1"/>
      <w:numFmt w:val="lowerRoman"/>
      <w:lvlText w:val="%9."/>
      <w:lvlJc w:val="right"/>
      <w:pPr>
        <w:tabs>
          <w:tab w:val="num" w:pos="6840"/>
        </w:tabs>
        <w:ind w:left="6840" w:hanging="180"/>
      </w:pPr>
    </w:lvl>
  </w:abstractNum>
  <w:abstractNum w:abstractNumId="9" w15:restartNumberingAfterBreak="0">
    <w:nsid w:val="48CD130C"/>
    <w:multiLevelType w:val="hybridMultilevel"/>
    <w:tmpl w:val="0A1C1A8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BDF71CA"/>
    <w:multiLevelType w:val="hybridMultilevel"/>
    <w:tmpl w:val="513A7EAA"/>
    <w:lvl w:ilvl="0" w:tplc="CDD60E96">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260706"/>
    <w:multiLevelType w:val="hybridMultilevel"/>
    <w:tmpl w:val="20CA58B2"/>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5C6C47"/>
    <w:multiLevelType w:val="hybridMultilevel"/>
    <w:tmpl w:val="CF72F9C0"/>
    <w:lvl w:ilvl="0" w:tplc="0424000F">
      <w:start w:val="1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6E66EF8"/>
    <w:multiLevelType w:val="hybridMultilevel"/>
    <w:tmpl w:val="E80EF3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EFB7CE4"/>
    <w:multiLevelType w:val="hybridMultilevel"/>
    <w:tmpl w:val="939C55BE"/>
    <w:lvl w:ilvl="0" w:tplc="6D38678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F162579"/>
    <w:multiLevelType w:val="hybridMultilevel"/>
    <w:tmpl w:val="09181D7C"/>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72A069B"/>
    <w:multiLevelType w:val="hybridMultilevel"/>
    <w:tmpl w:val="9364F9D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69E70AF1"/>
    <w:multiLevelType w:val="hybridMultilevel"/>
    <w:tmpl w:val="719C08F0"/>
    <w:lvl w:ilvl="0" w:tplc="44BA1116">
      <w:start w:val="2"/>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4C03A1E"/>
    <w:multiLevelType w:val="hybridMultilevel"/>
    <w:tmpl w:val="99EC6B74"/>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9" w15:restartNumberingAfterBreak="0">
    <w:nsid w:val="78634CE0"/>
    <w:multiLevelType w:val="multilevel"/>
    <w:tmpl w:val="E3B4F7D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8C72ABB"/>
    <w:multiLevelType w:val="hybridMultilevel"/>
    <w:tmpl w:val="FB50B1BC"/>
    <w:lvl w:ilvl="0" w:tplc="5B0EA94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1" w15:restartNumberingAfterBreak="0">
    <w:nsid w:val="79E471B6"/>
    <w:multiLevelType w:val="hybridMultilevel"/>
    <w:tmpl w:val="1A6E35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AF14455"/>
    <w:multiLevelType w:val="hybridMultilevel"/>
    <w:tmpl w:val="ED0A38EE"/>
    <w:lvl w:ilvl="0" w:tplc="9A449BEC">
      <w:start w:val="1"/>
      <w:numFmt w:val="upperRoman"/>
      <w:pStyle w:val="NASLOV1"/>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836415256">
    <w:abstractNumId w:val="2"/>
  </w:num>
  <w:num w:numId="2" w16cid:durableId="1456757276">
    <w:abstractNumId w:val="5"/>
  </w:num>
  <w:num w:numId="3" w16cid:durableId="1081561839">
    <w:abstractNumId w:val="17"/>
  </w:num>
  <w:num w:numId="4" w16cid:durableId="1936673020">
    <w:abstractNumId w:val="19"/>
  </w:num>
  <w:num w:numId="5" w16cid:durableId="1037926120">
    <w:abstractNumId w:val="13"/>
  </w:num>
  <w:num w:numId="6" w16cid:durableId="1556623893">
    <w:abstractNumId w:val="12"/>
  </w:num>
  <w:num w:numId="7" w16cid:durableId="676155260">
    <w:abstractNumId w:val="4"/>
  </w:num>
  <w:num w:numId="8" w16cid:durableId="2124878730">
    <w:abstractNumId w:val="22"/>
  </w:num>
  <w:num w:numId="9" w16cid:durableId="1191525800">
    <w:abstractNumId w:val="21"/>
  </w:num>
  <w:num w:numId="10" w16cid:durableId="3675291">
    <w:abstractNumId w:val="0"/>
    <w:lvlOverride w:ilvl="0">
      <w:lvl w:ilvl="0">
        <w:numFmt w:val="decimal"/>
        <w:lvlText w:val="-"/>
        <w:legacy w:legacy="1" w:legacySpace="0" w:legacyIndent="360"/>
        <w:lvlJc w:val="left"/>
        <w:pPr>
          <w:ind w:left="360" w:hanging="360"/>
        </w:pPr>
      </w:lvl>
    </w:lvlOverride>
  </w:num>
  <w:num w:numId="11" w16cid:durableId="14920642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0683623">
    <w:abstractNumId w:val="20"/>
  </w:num>
  <w:num w:numId="13" w16cid:durableId="712770092">
    <w:abstractNumId w:val="6"/>
  </w:num>
  <w:num w:numId="14" w16cid:durableId="1335231261">
    <w:abstractNumId w:val="11"/>
    <w:lvlOverride w:ilvl="0"/>
    <w:lvlOverride w:ilvl="1">
      <w:startOverride w:val="1"/>
    </w:lvlOverride>
    <w:lvlOverride w:ilvl="2"/>
    <w:lvlOverride w:ilvl="3"/>
    <w:lvlOverride w:ilvl="4"/>
    <w:lvlOverride w:ilvl="5"/>
    <w:lvlOverride w:ilvl="6"/>
    <w:lvlOverride w:ilvl="7"/>
    <w:lvlOverride w:ilvl="8"/>
  </w:num>
  <w:num w:numId="15" w16cid:durableId="879511634">
    <w:abstractNumId w:val="10"/>
  </w:num>
  <w:num w:numId="16" w16cid:durableId="3644083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4269479">
    <w:abstractNumId w:val="15"/>
  </w:num>
  <w:num w:numId="18" w16cid:durableId="446703767">
    <w:abstractNumId w:val="9"/>
  </w:num>
  <w:num w:numId="19" w16cid:durableId="1872836861">
    <w:abstractNumId w:val="14"/>
  </w:num>
  <w:num w:numId="20" w16cid:durableId="305009030">
    <w:abstractNumId w:val="16"/>
  </w:num>
  <w:num w:numId="21" w16cid:durableId="2072732555">
    <w:abstractNumId w:val="3"/>
  </w:num>
  <w:num w:numId="22" w16cid:durableId="8650187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66659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F59"/>
    <w:rsid w:val="000150D5"/>
    <w:rsid w:val="0006751B"/>
    <w:rsid w:val="00075552"/>
    <w:rsid w:val="000C75E5"/>
    <w:rsid w:val="00102649"/>
    <w:rsid w:val="001055A6"/>
    <w:rsid w:val="00116F1C"/>
    <w:rsid w:val="00154558"/>
    <w:rsid w:val="001B290D"/>
    <w:rsid w:val="001F2CA3"/>
    <w:rsid w:val="002041F5"/>
    <w:rsid w:val="00230A7D"/>
    <w:rsid w:val="00263FA2"/>
    <w:rsid w:val="00291EE2"/>
    <w:rsid w:val="002F3A31"/>
    <w:rsid w:val="00352551"/>
    <w:rsid w:val="003670DF"/>
    <w:rsid w:val="003702FA"/>
    <w:rsid w:val="00374230"/>
    <w:rsid w:val="003A0162"/>
    <w:rsid w:val="003B2366"/>
    <w:rsid w:val="003D6228"/>
    <w:rsid w:val="003D716C"/>
    <w:rsid w:val="004941CD"/>
    <w:rsid w:val="004B277B"/>
    <w:rsid w:val="004B7034"/>
    <w:rsid w:val="004D2EE5"/>
    <w:rsid w:val="005141A8"/>
    <w:rsid w:val="00571880"/>
    <w:rsid w:val="00575B24"/>
    <w:rsid w:val="00577D48"/>
    <w:rsid w:val="005F489C"/>
    <w:rsid w:val="00631DA0"/>
    <w:rsid w:val="00693ADC"/>
    <w:rsid w:val="00722E8D"/>
    <w:rsid w:val="007360EC"/>
    <w:rsid w:val="007573E9"/>
    <w:rsid w:val="00787A1C"/>
    <w:rsid w:val="0079510C"/>
    <w:rsid w:val="007A64F5"/>
    <w:rsid w:val="007D0DBA"/>
    <w:rsid w:val="007E5985"/>
    <w:rsid w:val="00824C52"/>
    <w:rsid w:val="00863AA6"/>
    <w:rsid w:val="008A4089"/>
    <w:rsid w:val="008A5EAC"/>
    <w:rsid w:val="008C74FF"/>
    <w:rsid w:val="008D12C9"/>
    <w:rsid w:val="00957737"/>
    <w:rsid w:val="00957C44"/>
    <w:rsid w:val="009C2CED"/>
    <w:rsid w:val="009C55E3"/>
    <w:rsid w:val="009C75A5"/>
    <w:rsid w:val="00A02B64"/>
    <w:rsid w:val="00A202AC"/>
    <w:rsid w:val="00A66BB1"/>
    <w:rsid w:val="00AA6EB5"/>
    <w:rsid w:val="00AB660A"/>
    <w:rsid w:val="00AC1684"/>
    <w:rsid w:val="00B07945"/>
    <w:rsid w:val="00B12F1A"/>
    <w:rsid w:val="00BA0488"/>
    <w:rsid w:val="00BB52F0"/>
    <w:rsid w:val="00BB577F"/>
    <w:rsid w:val="00C23333"/>
    <w:rsid w:val="00C3025A"/>
    <w:rsid w:val="00C77296"/>
    <w:rsid w:val="00C95BD2"/>
    <w:rsid w:val="00D11591"/>
    <w:rsid w:val="00D66869"/>
    <w:rsid w:val="00D70F59"/>
    <w:rsid w:val="00DB079E"/>
    <w:rsid w:val="00DE690D"/>
    <w:rsid w:val="00E678B9"/>
    <w:rsid w:val="00EF3D5C"/>
    <w:rsid w:val="00F13FDD"/>
    <w:rsid w:val="00F17F85"/>
    <w:rsid w:val="00F25B5E"/>
    <w:rsid w:val="00F4517A"/>
    <w:rsid w:val="00FA7FF9"/>
    <w:rsid w:val="00FC6A27"/>
    <w:rsid w:val="00FD27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910EE"/>
  <w15:chartTrackingRefBased/>
  <w15:docId w15:val="{8668A444-20C2-47E5-826C-1B7B1EDBD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70F59"/>
  </w:style>
  <w:style w:type="paragraph" w:styleId="Naslov10">
    <w:name w:val="heading 1"/>
    <w:basedOn w:val="Navaden"/>
    <w:next w:val="Navaden"/>
    <w:link w:val="Naslov1Znak"/>
    <w:qFormat/>
    <w:rsid w:val="00D70F59"/>
    <w:pPr>
      <w:keepNext/>
      <w:spacing w:before="240" w:after="60" w:line="276" w:lineRule="auto"/>
      <w:outlineLvl w:val="0"/>
    </w:pPr>
    <w:rPr>
      <w:rFonts w:ascii="Arial" w:eastAsia="Times New Roman" w:hAnsi="Arial" w:cs="Times New Roman"/>
      <w:b/>
      <w:bCs/>
      <w:kern w:val="32"/>
      <w:szCs w:val="32"/>
    </w:rPr>
  </w:style>
  <w:style w:type="paragraph" w:styleId="Naslov2">
    <w:name w:val="heading 2"/>
    <w:basedOn w:val="Navaden"/>
    <w:next w:val="Navaden"/>
    <w:link w:val="Naslov2Znak"/>
    <w:uiPriority w:val="9"/>
    <w:semiHidden/>
    <w:unhideWhenUsed/>
    <w:qFormat/>
    <w:rsid w:val="00230A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paragraph" w:styleId="Revizija">
    <w:name w:val="Revision"/>
    <w:hidden/>
    <w:uiPriority w:val="99"/>
    <w:semiHidden/>
    <w:rsid w:val="00D70F59"/>
    <w:pPr>
      <w:spacing w:after="0" w:line="240" w:lineRule="auto"/>
    </w:pPr>
    <w:rPr>
      <w:rFonts w:ascii="Arial" w:eastAsia="Times New Roman" w:hAnsi="Arial" w:cs="Times New Roman"/>
      <w:sz w:val="20"/>
      <w:szCs w:val="24"/>
    </w:rPr>
  </w:style>
  <w:style w:type="character" w:customStyle="1" w:styleId="Naslov1Znak">
    <w:name w:val="Naslov 1 Znak"/>
    <w:basedOn w:val="Privzetapisavaodstavka"/>
    <w:link w:val="Naslov10"/>
    <w:rsid w:val="00D70F59"/>
    <w:rPr>
      <w:rFonts w:ascii="Arial" w:eastAsia="Times New Roman" w:hAnsi="Arial" w:cs="Times New Roman"/>
      <w:b/>
      <w:bCs/>
      <w:kern w:val="32"/>
      <w:szCs w:val="32"/>
    </w:rPr>
  </w:style>
  <w:style w:type="paragraph" w:styleId="Naslov">
    <w:name w:val="Title"/>
    <w:basedOn w:val="Navaden"/>
    <w:next w:val="Naslov10"/>
    <w:link w:val="NaslovZnak"/>
    <w:autoRedefine/>
    <w:qFormat/>
    <w:rsid w:val="00D70F59"/>
    <w:pPr>
      <w:spacing w:after="0" w:line="240" w:lineRule="auto"/>
      <w:jc w:val="center"/>
    </w:pPr>
    <w:rPr>
      <w:rFonts w:ascii="Arial" w:eastAsia="Times New Roman" w:hAnsi="Arial" w:cs="Times New Roman"/>
      <w:b/>
      <w:color w:val="000000"/>
      <w:sz w:val="24"/>
      <w:szCs w:val="20"/>
    </w:rPr>
  </w:style>
  <w:style w:type="character" w:customStyle="1" w:styleId="NaslovZnak">
    <w:name w:val="Naslov Znak"/>
    <w:basedOn w:val="Privzetapisavaodstavka"/>
    <w:link w:val="Naslov"/>
    <w:rsid w:val="00D70F59"/>
    <w:rPr>
      <w:rFonts w:ascii="Arial" w:eastAsia="Times New Roman" w:hAnsi="Arial" w:cs="Times New Roman"/>
      <w:b/>
      <w:color w:val="000000"/>
      <w:sz w:val="24"/>
      <w:szCs w:val="20"/>
    </w:rPr>
  </w:style>
  <w:style w:type="table" w:customStyle="1" w:styleId="Tabelamrea3">
    <w:name w:val="Tabela – mreža3"/>
    <w:basedOn w:val="Navadnatabela"/>
    <w:next w:val="Tabelamrea"/>
    <w:uiPriority w:val="39"/>
    <w:rsid w:val="00D70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basedOn w:val="Navadnatabela"/>
    <w:rsid w:val="00D70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uiPriority w:val="9"/>
    <w:semiHidden/>
    <w:rsid w:val="00230A7D"/>
    <w:rPr>
      <w:rFonts w:asciiTheme="majorHAnsi" w:eastAsiaTheme="majorEastAsia" w:hAnsiTheme="majorHAnsi" w:cstheme="majorBidi"/>
      <w:color w:val="2F5496" w:themeColor="accent1" w:themeShade="BF"/>
      <w:sz w:val="26"/>
      <w:szCs w:val="26"/>
    </w:rPr>
  </w:style>
  <w:style w:type="paragraph" w:styleId="Odstavekseznama">
    <w:name w:val="List Paragraph"/>
    <w:aliases w:val="K1,Table of contents numbered,Elenco num ARGEA,body,Odsek zoznamu2,za tekst,Označevanje,List Paragraph2,naslov 1,Bullet 1,Bullet Points,Bullet layer,Colorful List - Accent 11,Dot pt,F5 List Paragraph,Indicator Text,Issue Action POC,3"/>
    <w:basedOn w:val="Navaden"/>
    <w:link w:val="OdstavekseznamaZnak"/>
    <w:uiPriority w:val="34"/>
    <w:qFormat/>
    <w:rsid w:val="00230A7D"/>
    <w:pPr>
      <w:spacing w:line="252" w:lineRule="auto"/>
      <w:ind w:left="720"/>
      <w:contextualSpacing/>
      <w:jc w:val="both"/>
    </w:pPr>
    <w:rPr>
      <w:rFonts w:eastAsiaTheme="minorEastAsia"/>
    </w:rPr>
  </w:style>
  <w:style w:type="character" w:customStyle="1" w:styleId="OdstavekseznamaZnak">
    <w:name w:val="Odstavek seznama Znak"/>
    <w:aliases w:val="K1 Znak,Table of contents numbered Znak,Elenco num ARGEA Znak,body Znak,Odsek zoznamu2 Znak,za tekst Znak,Označevanje Znak,List Paragraph2 Znak,naslov 1 Znak,Bullet 1 Znak,Bullet Points Znak,Bullet layer Znak,Dot pt Znak,3 Znak"/>
    <w:link w:val="Odstavekseznama"/>
    <w:uiPriority w:val="34"/>
    <w:qFormat/>
    <w:locked/>
    <w:rsid w:val="00230A7D"/>
    <w:rPr>
      <w:rFonts w:eastAsiaTheme="minorEastAsia"/>
    </w:rPr>
  </w:style>
  <w:style w:type="character" w:styleId="Hiperpovezava">
    <w:name w:val="Hyperlink"/>
    <w:basedOn w:val="Privzetapisavaodstavka"/>
    <w:uiPriority w:val="99"/>
    <w:unhideWhenUsed/>
    <w:rsid w:val="00230A7D"/>
    <w:rPr>
      <w:color w:val="0563C1" w:themeColor="hyperlink"/>
      <w:u w:val="single"/>
    </w:rPr>
  </w:style>
  <w:style w:type="paragraph" w:customStyle="1" w:styleId="NASLOV1">
    <w:name w:val="NASLOV1"/>
    <w:basedOn w:val="Odstavekseznama"/>
    <w:next w:val="Navaden"/>
    <w:qFormat/>
    <w:rsid w:val="00230A7D"/>
    <w:pPr>
      <w:numPr>
        <w:numId w:val="8"/>
      </w:numPr>
      <w:spacing w:after="0" w:line="240" w:lineRule="auto"/>
      <w:ind w:left="720" w:hanging="360"/>
      <w:jc w:val="left"/>
      <w:outlineLvl w:val="0"/>
    </w:pPr>
    <w:rPr>
      <w:rFonts w:ascii="Arial" w:eastAsia="Times New Roman" w:hAnsi="Arial" w:cs="Tahoma"/>
      <w:b/>
      <w:bCs/>
      <w:sz w:val="32"/>
      <w:szCs w:val="32"/>
      <w:lang w:eastAsia="sl-SI"/>
    </w:rPr>
  </w:style>
  <w:style w:type="paragraph" w:styleId="Telobesedila">
    <w:name w:val="Body Text"/>
    <w:basedOn w:val="Navaden"/>
    <w:link w:val="TelobesedilaZnak"/>
    <w:rsid w:val="00230A7D"/>
    <w:pPr>
      <w:spacing w:after="0" w:line="240" w:lineRule="auto"/>
      <w:jc w:val="both"/>
    </w:pPr>
    <w:rPr>
      <w:rFonts w:ascii="Tahoma" w:eastAsia="Times New Roman" w:hAnsi="Tahoma" w:cs="Times New Roman"/>
      <w:sz w:val="20"/>
      <w:szCs w:val="20"/>
      <w:lang w:val="x-none" w:eastAsia="x-none"/>
    </w:rPr>
  </w:style>
  <w:style w:type="character" w:customStyle="1" w:styleId="TelobesedilaZnak">
    <w:name w:val="Telo besedila Znak"/>
    <w:basedOn w:val="Privzetapisavaodstavka"/>
    <w:link w:val="Telobesedila"/>
    <w:rsid w:val="00230A7D"/>
    <w:rPr>
      <w:rFonts w:ascii="Tahoma" w:eastAsia="Times New Roman" w:hAnsi="Tahoma" w:cs="Times New Roman"/>
      <w:sz w:val="20"/>
      <w:szCs w:val="20"/>
      <w:lang w:val="x-none" w:eastAsia="x-none"/>
    </w:rPr>
  </w:style>
  <w:style w:type="table" w:customStyle="1" w:styleId="Tabelamrea1">
    <w:name w:val="Tabela – mreža1"/>
    <w:basedOn w:val="Navadnatabela"/>
    <w:next w:val="Tabelamrea"/>
    <w:rsid w:val="00230A7D"/>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2">
    <w:name w:val="Body Text 22"/>
    <w:basedOn w:val="Navaden"/>
    <w:rsid w:val="00230A7D"/>
    <w:pPr>
      <w:spacing w:after="0" w:line="313" w:lineRule="atLeast"/>
      <w:jc w:val="both"/>
    </w:pPr>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F25B5E"/>
    <w:rPr>
      <w:sz w:val="16"/>
      <w:szCs w:val="16"/>
    </w:rPr>
  </w:style>
  <w:style w:type="paragraph" w:styleId="Pripombabesedilo">
    <w:name w:val="annotation text"/>
    <w:basedOn w:val="Navaden"/>
    <w:link w:val="PripombabesediloZnak"/>
    <w:uiPriority w:val="99"/>
    <w:unhideWhenUsed/>
    <w:rsid w:val="00F25B5E"/>
    <w:pPr>
      <w:spacing w:line="240" w:lineRule="auto"/>
    </w:pPr>
    <w:rPr>
      <w:sz w:val="20"/>
      <w:szCs w:val="20"/>
    </w:rPr>
  </w:style>
  <w:style w:type="character" w:customStyle="1" w:styleId="PripombabesediloZnak">
    <w:name w:val="Pripomba – besedilo Znak"/>
    <w:basedOn w:val="Privzetapisavaodstavka"/>
    <w:link w:val="Pripombabesedilo"/>
    <w:uiPriority w:val="99"/>
    <w:rsid w:val="00F25B5E"/>
    <w:rPr>
      <w:sz w:val="20"/>
      <w:szCs w:val="20"/>
    </w:rPr>
  </w:style>
  <w:style w:type="paragraph" w:styleId="Zadevapripombe">
    <w:name w:val="annotation subject"/>
    <w:basedOn w:val="Pripombabesedilo"/>
    <w:next w:val="Pripombabesedilo"/>
    <w:link w:val="ZadevapripombeZnak"/>
    <w:uiPriority w:val="99"/>
    <w:semiHidden/>
    <w:unhideWhenUsed/>
    <w:rsid w:val="00F25B5E"/>
    <w:rPr>
      <w:b/>
      <w:bCs/>
    </w:rPr>
  </w:style>
  <w:style w:type="character" w:customStyle="1" w:styleId="ZadevapripombeZnak">
    <w:name w:val="Zadeva pripombe Znak"/>
    <w:basedOn w:val="PripombabesediloZnak"/>
    <w:link w:val="Zadevapripombe"/>
    <w:uiPriority w:val="99"/>
    <w:semiHidden/>
    <w:rsid w:val="00F25B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98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mgts@gov.s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mgts@gov.si"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DOKUMENTI%20MGT&#352;\2%20DOPISNI%20LISTI%20MGT&#352;\MGTS_SI.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7E8F2DA-3A80-4EFE-9F4E-EFCDF6368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MGTS_SI</Template>
  <TotalTime>13</TotalTime>
  <Pages>4</Pages>
  <Words>1605</Words>
  <Characters>9154</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Grilc</dc:creator>
  <cp:keywords/>
  <dc:description/>
  <cp:lastModifiedBy>Uroš Prikl</cp:lastModifiedBy>
  <cp:revision>3</cp:revision>
  <cp:lastPrinted>2024-06-11T14:32:00Z</cp:lastPrinted>
  <dcterms:created xsi:type="dcterms:W3CDTF">2026-02-11T07:35:00Z</dcterms:created>
  <dcterms:modified xsi:type="dcterms:W3CDTF">2026-02-18T13:03:00Z</dcterms:modified>
</cp:coreProperties>
</file>