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CF8E" w14:textId="1398D639" w:rsidR="00257DE4" w:rsidRDefault="00953468">
      <w:pPr>
        <w:spacing w:after="0" w:line="259" w:lineRule="auto"/>
        <w:ind w:left="4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5EFCDB" wp14:editId="7C174794">
            <wp:simplePos x="0" y="0"/>
            <wp:positionH relativeFrom="page">
              <wp:posOffset>897890</wp:posOffset>
            </wp:positionH>
            <wp:positionV relativeFrom="page">
              <wp:posOffset>724535</wp:posOffset>
            </wp:positionV>
            <wp:extent cx="2372360" cy="313055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3D">
        <w:rPr>
          <w:b/>
          <w:sz w:val="32"/>
        </w:rPr>
        <w:t xml:space="preserve"> </w:t>
      </w:r>
    </w:p>
    <w:p w14:paraId="7F5E4C54" w14:textId="77777777" w:rsidR="00257DE4" w:rsidRDefault="00207F3D">
      <w:pPr>
        <w:spacing w:after="292" w:line="259" w:lineRule="auto"/>
        <w:ind w:left="5" w:firstLine="0"/>
        <w:jc w:val="left"/>
      </w:pPr>
      <w:r>
        <w:rPr>
          <w:b/>
          <w:sz w:val="16"/>
        </w:rPr>
        <w:t xml:space="preserve"> </w:t>
      </w:r>
    </w:p>
    <w:p w14:paraId="65011736" w14:textId="2ACA431F" w:rsidR="000336AC" w:rsidRPr="00460183" w:rsidRDefault="00207F3D" w:rsidP="000336AC">
      <w:pPr>
        <w:spacing w:after="0" w:line="240" w:lineRule="auto"/>
        <w:ind w:left="0" w:firstLine="0"/>
        <w:jc w:val="center"/>
        <w:rPr>
          <w:b/>
          <w:caps/>
          <w:color w:val="2E74B5" w:themeColor="accent5" w:themeShade="BF"/>
          <w:sz w:val="26"/>
          <w:szCs w:val="26"/>
        </w:rPr>
      </w:pPr>
      <w:r w:rsidRPr="00460183">
        <w:rPr>
          <w:b/>
          <w:caps/>
          <w:color w:val="2E74B5" w:themeColor="accent5" w:themeShade="BF"/>
          <w:sz w:val="26"/>
          <w:szCs w:val="26"/>
        </w:rPr>
        <w:t xml:space="preserve">Navodila </w:t>
      </w:r>
      <w:r w:rsidR="00CB1CFC">
        <w:rPr>
          <w:b/>
          <w:caps/>
          <w:color w:val="2E74B5" w:themeColor="accent5" w:themeShade="BF"/>
          <w:sz w:val="26"/>
          <w:szCs w:val="26"/>
        </w:rPr>
        <w:t>DRUŠTVOM IN USTANOVAM</w:t>
      </w:r>
    </w:p>
    <w:p w14:paraId="04C92D9D" w14:textId="77777777" w:rsidR="000336AC" w:rsidRPr="000336AC" w:rsidRDefault="000336AC" w:rsidP="000336AC">
      <w:pPr>
        <w:spacing w:after="0" w:line="240" w:lineRule="auto"/>
        <w:ind w:left="0" w:firstLine="0"/>
        <w:jc w:val="center"/>
        <w:rPr>
          <w:b/>
          <w:color w:val="2E74B5" w:themeColor="accent5" w:themeShade="BF"/>
          <w:sz w:val="22"/>
        </w:rPr>
      </w:pPr>
    </w:p>
    <w:p w14:paraId="1D210E9E" w14:textId="74778CCC" w:rsidR="00257DE4" w:rsidRPr="000336AC" w:rsidRDefault="00207F3D" w:rsidP="000336AC">
      <w:pPr>
        <w:spacing w:after="0" w:line="240" w:lineRule="auto"/>
        <w:ind w:left="0" w:firstLine="0"/>
        <w:jc w:val="center"/>
        <w:rPr>
          <w:b/>
          <w:color w:val="2E74B5" w:themeColor="accent5" w:themeShade="BF"/>
          <w:sz w:val="22"/>
        </w:rPr>
      </w:pPr>
      <w:bookmarkStart w:id="0" w:name="_Hlk144991918"/>
      <w:bookmarkStart w:id="1" w:name="_Hlk144987377"/>
      <w:r w:rsidRPr="000336AC">
        <w:rPr>
          <w:b/>
          <w:color w:val="2E74B5" w:themeColor="accent5" w:themeShade="BF"/>
          <w:sz w:val="22"/>
        </w:rPr>
        <w:t xml:space="preserve">za izpolnjevanje </w:t>
      </w:r>
      <w:r w:rsidRPr="000336AC">
        <w:rPr>
          <w:b/>
          <w:color w:val="2E74B5" w:themeColor="accent5" w:themeShade="BF"/>
          <w:sz w:val="22"/>
          <w:u w:val="single"/>
        </w:rPr>
        <w:t>obrazca za oceno škode</w:t>
      </w:r>
      <w:bookmarkEnd w:id="0"/>
      <w:r w:rsidRPr="00715374">
        <w:rPr>
          <w:b/>
          <w:color w:val="2E74B5" w:themeColor="accent5" w:themeShade="BF"/>
          <w:sz w:val="22"/>
        </w:rPr>
        <w:t xml:space="preserve"> </w:t>
      </w:r>
      <w:r w:rsidRPr="000336AC">
        <w:rPr>
          <w:b/>
          <w:color w:val="2E74B5" w:themeColor="accent5" w:themeShade="BF"/>
          <w:sz w:val="22"/>
        </w:rPr>
        <w:t>zaradi posledic močnih neurij z večdnevnim obilnimi deževjem na širšem območju Republike Slovenije, ki je povzročilo katastrofalne poplave, plazenje tal in druge posledice hudourniškega delovanja visokih voda - »POPLAVE avgust 2023«</w:t>
      </w:r>
    </w:p>
    <w:bookmarkEnd w:id="1"/>
    <w:p w14:paraId="183A906D" w14:textId="77777777" w:rsidR="00257DE4" w:rsidRPr="000336AC" w:rsidRDefault="00207F3D" w:rsidP="000336AC">
      <w:pPr>
        <w:spacing w:after="0" w:line="240" w:lineRule="auto"/>
        <w:ind w:left="5" w:firstLine="0"/>
        <w:rPr>
          <w:sz w:val="22"/>
        </w:rPr>
      </w:pPr>
      <w:r w:rsidRPr="000336AC">
        <w:rPr>
          <w:sz w:val="22"/>
        </w:rPr>
        <w:t xml:space="preserve"> </w:t>
      </w:r>
    </w:p>
    <w:p w14:paraId="5CE134DB" w14:textId="77777777" w:rsidR="004B4E04" w:rsidRDefault="004B4E04" w:rsidP="000336AC">
      <w:pPr>
        <w:spacing w:after="0" w:line="240" w:lineRule="auto"/>
        <w:ind w:left="0"/>
        <w:rPr>
          <w:sz w:val="22"/>
        </w:rPr>
      </w:pPr>
    </w:p>
    <w:p w14:paraId="33047AE9" w14:textId="5267CAC3" w:rsidR="000336AC" w:rsidRDefault="006D27C5" w:rsidP="000336AC">
      <w:pPr>
        <w:spacing w:after="0" w:line="240" w:lineRule="auto"/>
        <w:ind w:left="0"/>
        <w:rPr>
          <w:sz w:val="22"/>
        </w:rPr>
      </w:pPr>
      <w:r w:rsidRPr="000336AC">
        <w:rPr>
          <w:sz w:val="22"/>
        </w:rPr>
        <w:t xml:space="preserve">71. člen </w:t>
      </w:r>
      <w:r w:rsidR="004B4E04" w:rsidRPr="004B4E04">
        <w:rPr>
          <w:sz w:val="22"/>
        </w:rPr>
        <w:t>Zakon</w:t>
      </w:r>
      <w:r w:rsidR="009669DC">
        <w:rPr>
          <w:sz w:val="22"/>
        </w:rPr>
        <w:t>a</w:t>
      </w:r>
      <w:r w:rsidR="004B4E04" w:rsidRPr="004B4E04">
        <w:rPr>
          <w:sz w:val="22"/>
        </w:rPr>
        <w:t xml:space="preserve"> o interventnih ukrepih za odpravo posledic poplav in zemeljskih plazov iz avgusta 2023</w:t>
      </w:r>
      <w:r w:rsidR="004B4E04">
        <w:rPr>
          <w:rStyle w:val="Sprotnaopomba-sklic"/>
          <w:sz w:val="22"/>
        </w:rPr>
        <w:footnoteReference w:id="1"/>
      </w:r>
      <w:r w:rsidR="00C13E4E" w:rsidRPr="000336AC">
        <w:rPr>
          <w:sz w:val="22"/>
        </w:rPr>
        <w:t xml:space="preserve"> </w:t>
      </w:r>
      <w:r w:rsidR="009669DC">
        <w:rPr>
          <w:sz w:val="22"/>
        </w:rPr>
        <w:t xml:space="preserve">določa, da </w:t>
      </w:r>
      <w:r w:rsidRPr="009669DC">
        <w:rPr>
          <w:b/>
          <w:bCs/>
          <w:sz w:val="22"/>
        </w:rPr>
        <w:t>društva in ustanove</w:t>
      </w:r>
      <w:r w:rsidRPr="000336AC">
        <w:rPr>
          <w:sz w:val="22"/>
        </w:rPr>
        <w:t xml:space="preserve">, ki so </w:t>
      </w:r>
      <w:r w:rsidR="005A713E" w:rsidRPr="000336AC">
        <w:rPr>
          <w:sz w:val="22"/>
        </w:rPr>
        <w:t>bil</w:t>
      </w:r>
      <w:r w:rsidR="005A713E">
        <w:rPr>
          <w:sz w:val="22"/>
        </w:rPr>
        <w:t>i</w:t>
      </w:r>
      <w:r w:rsidR="005A713E" w:rsidRPr="000336AC">
        <w:rPr>
          <w:sz w:val="22"/>
        </w:rPr>
        <w:t xml:space="preserve"> oškodovan</w:t>
      </w:r>
      <w:r w:rsidR="005A713E">
        <w:rPr>
          <w:sz w:val="22"/>
        </w:rPr>
        <w:t>i</w:t>
      </w:r>
      <w:r w:rsidR="005A713E" w:rsidRPr="000336AC">
        <w:rPr>
          <w:sz w:val="22"/>
        </w:rPr>
        <w:t xml:space="preserve"> </w:t>
      </w:r>
      <w:r w:rsidR="000A457A" w:rsidRPr="000336AC">
        <w:rPr>
          <w:sz w:val="22"/>
        </w:rPr>
        <w:t xml:space="preserve">zaradi posledic močnih neurij z večdnevnim obilnimi deževjem na širšem območju Republike Slovenije, ki </w:t>
      </w:r>
      <w:r w:rsidR="005A713E">
        <w:rPr>
          <w:sz w:val="22"/>
        </w:rPr>
        <w:t>so</w:t>
      </w:r>
      <w:r w:rsidR="005A713E" w:rsidRPr="000336AC">
        <w:rPr>
          <w:sz w:val="22"/>
        </w:rPr>
        <w:t xml:space="preserve"> povzročil</w:t>
      </w:r>
      <w:r w:rsidR="005A713E">
        <w:rPr>
          <w:sz w:val="22"/>
        </w:rPr>
        <w:t>a</w:t>
      </w:r>
      <w:r w:rsidR="005A713E" w:rsidRPr="000336AC">
        <w:rPr>
          <w:sz w:val="22"/>
        </w:rPr>
        <w:t xml:space="preserve"> </w:t>
      </w:r>
      <w:r w:rsidR="000A457A" w:rsidRPr="008A3D0F">
        <w:rPr>
          <w:sz w:val="22"/>
        </w:rPr>
        <w:t>katastrofalne poplave, plazenje tal in druge posledice hudourniškega delovanja visokih voda</w:t>
      </w:r>
      <w:r w:rsidRPr="008A3D0F">
        <w:rPr>
          <w:sz w:val="22"/>
        </w:rPr>
        <w:t xml:space="preserve">, </w:t>
      </w:r>
      <w:r w:rsidRPr="009669DC">
        <w:rPr>
          <w:b/>
          <w:bCs/>
          <w:sz w:val="22"/>
        </w:rPr>
        <w:t xml:space="preserve">prijavijo škodo na </w:t>
      </w:r>
      <w:r w:rsidR="004D5BE8" w:rsidRPr="009669DC">
        <w:rPr>
          <w:b/>
          <w:bCs/>
          <w:sz w:val="22"/>
        </w:rPr>
        <w:t>strojih, opremi, zalogah in pri izpadu prihodka</w:t>
      </w:r>
      <w:r w:rsidRPr="009669DC">
        <w:rPr>
          <w:b/>
          <w:bCs/>
          <w:sz w:val="22"/>
        </w:rPr>
        <w:t xml:space="preserve"> ministrstvu, ki je pristojno za področje njihovega delovanja</w:t>
      </w:r>
      <w:r w:rsidRPr="008A3D0F">
        <w:rPr>
          <w:sz w:val="22"/>
        </w:rPr>
        <w:t>.</w:t>
      </w:r>
      <w:r w:rsidRPr="000336AC">
        <w:rPr>
          <w:sz w:val="22"/>
        </w:rPr>
        <w:t xml:space="preserve"> </w:t>
      </w:r>
    </w:p>
    <w:p w14:paraId="4CF3B849" w14:textId="3CF1B53E" w:rsidR="005C62B3" w:rsidRDefault="005C62B3" w:rsidP="000336AC">
      <w:pPr>
        <w:spacing w:after="0" w:line="240" w:lineRule="auto"/>
        <w:ind w:left="0"/>
        <w:rPr>
          <w:sz w:val="22"/>
        </w:rPr>
      </w:pPr>
    </w:p>
    <w:p w14:paraId="3FDE0A27" w14:textId="2CCF6D56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  <w:r w:rsidRPr="00044B39">
        <w:rPr>
          <w:sz w:val="22"/>
        </w:rPr>
        <w:t>Oškodovanci prijavijo škodo na predpisanem obrazcu</w:t>
      </w:r>
      <w:r w:rsidRPr="00044B39">
        <w:rPr>
          <w:rStyle w:val="Sprotnaopomba-sklic"/>
          <w:sz w:val="22"/>
        </w:rPr>
        <w:footnoteReference w:id="2"/>
      </w:r>
      <w:r w:rsidR="008A3B4B" w:rsidRPr="00044B39">
        <w:rPr>
          <w:sz w:val="22"/>
        </w:rPr>
        <w:t xml:space="preserve"> (Priloga 1)</w:t>
      </w:r>
      <w:r w:rsidRPr="00044B39">
        <w:rPr>
          <w:sz w:val="22"/>
        </w:rPr>
        <w:t xml:space="preserve"> </w:t>
      </w:r>
      <w:r w:rsidRPr="00044B39">
        <w:rPr>
          <w:b/>
          <w:bCs/>
          <w:sz w:val="22"/>
        </w:rPr>
        <w:t xml:space="preserve">najpozneje do </w:t>
      </w:r>
      <w:r w:rsidRPr="00044B39">
        <w:rPr>
          <w:b/>
          <w:bCs/>
          <w:color w:val="auto"/>
          <w:sz w:val="22"/>
        </w:rPr>
        <w:t>2</w:t>
      </w:r>
      <w:r w:rsidR="00C66C2E" w:rsidRPr="00044B39">
        <w:rPr>
          <w:b/>
          <w:bCs/>
          <w:color w:val="auto"/>
          <w:sz w:val="22"/>
        </w:rPr>
        <w:t>0</w:t>
      </w:r>
      <w:r w:rsidRPr="00044B39">
        <w:rPr>
          <w:b/>
          <w:bCs/>
          <w:color w:val="auto"/>
          <w:sz w:val="22"/>
        </w:rPr>
        <w:t>. 9. 2023</w:t>
      </w:r>
      <w:r w:rsidRPr="00044B39">
        <w:rPr>
          <w:color w:val="auto"/>
          <w:sz w:val="22"/>
        </w:rPr>
        <w:t>.</w:t>
      </w:r>
      <w:r>
        <w:rPr>
          <w:color w:val="auto"/>
          <w:sz w:val="22"/>
        </w:rPr>
        <w:t xml:space="preserve"> </w:t>
      </w:r>
    </w:p>
    <w:p w14:paraId="3DBCBC44" w14:textId="77777777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</w:p>
    <w:p w14:paraId="6EEFC715" w14:textId="132B93E1" w:rsidR="005C62B3" w:rsidRDefault="005C62B3" w:rsidP="000336AC">
      <w:pPr>
        <w:spacing w:after="0" w:line="240" w:lineRule="auto"/>
        <w:ind w:left="0"/>
        <w:rPr>
          <w:sz w:val="22"/>
          <w:shd w:val="clear" w:color="auto" w:fill="FFFFFF"/>
        </w:rPr>
      </w:pPr>
      <w:r w:rsidRPr="00E1182D">
        <w:rPr>
          <w:b/>
          <w:bCs/>
          <w:sz w:val="22"/>
        </w:rPr>
        <w:t>Oškodovanci</w:t>
      </w:r>
      <w:r w:rsidRPr="00E1182D">
        <w:rPr>
          <w:b/>
          <w:bCs/>
          <w:sz w:val="22"/>
          <w:shd w:val="clear" w:color="auto" w:fill="FFFFFF"/>
        </w:rPr>
        <w:t xml:space="preserve"> s statusom nevladne organizacije v javnem interesu posredujejo </w:t>
      </w:r>
      <w:r w:rsidR="00B53803" w:rsidRPr="00E1182D">
        <w:rPr>
          <w:b/>
          <w:bCs/>
          <w:sz w:val="22"/>
          <w:shd w:val="clear" w:color="auto" w:fill="FFFFFF"/>
        </w:rPr>
        <w:t xml:space="preserve">podpisan </w:t>
      </w:r>
      <w:r w:rsidRPr="00E1182D">
        <w:rPr>
          <w:b/>
          <w:bCs/>
          <w:sz w:val="22"/>
          <w:shd w:val="clear" w:color="auto" w:fill="FFFFFF"/>
        </w:rPr>
        <w:t>obrazec tistemu ministrstvu, ki ji</w:t>
      </w:r>
      <w:r w:rsidR="00B53803" w:rsidRPr="00E1182D">
        <w:rPr>
          <w:b/>
          <w:bCs/>
          <w:sz w:val="22"/>
          <w:shd w:val="clear" w:color="auto" w:fill="FFFFFF"/>
        </w:rPr>
        <w:t>m</w:t>
      </w:r>
      <w:r w:rsidRPr="00E1182D">
        <w:rPr>
          <w:b/>
          <w:bCs/>
          <w:sz w:val="22"/>
          <w:shd w:val="clear" w:color="auto" w:fill="FFFFFF"/>
        </w:rPr>
        <w:t xml:space="preserve"> je status podelilo.</w:t>
      </w:r>
      <w:r>
        <w:rPr>
          <w:sz w:val="22"/>
          <w:shd w:val="clear" w:color="auto" w:fill="FFFFFF"/>
        </w:rPr>
        <w:t xml:space="preserve"> </w:t>
      </w:r>
      <w:r w:rsidR="00C66C2E">
        <w:rPr>
          <w:sz w:val="22"/>
          <w:shd w:val="clear" w:color="auto" w:fill="FFFFFF"/>
        </w:rPr>
        <w:t>Če</w:t>
      </w:r>
      <w:r>
        <w:rPr>
          <w:sz w:val="22"/>
          <w:shd w:val="clear" w:color="auto" w:fill="FFFFFF"/>
        </w:rPr>
        <w:t xml:space="preserve"> </w:t>
      </w:r>
      <w:r w:rsidR="00715374">
        <w:rPr>
          <w:sz w:val="22"/>
          <w:shd w:val="clear" w:color="auto" w:fill="FFFFFF"/>
        </w:rPr>
        <w:t xml:space="preserve">navedenega </w:t>
      </w:r>
      <w:r>
        <w:rPr>
          <w:sz w:val="22"/>
          <w:shd w:val="clear" w:color="auto" w:fill="FFFFFF"/>
        </w:rPr>
        <w:t xml:space="preserve">statusa nimajo, obrazec posredujejo </w:t>
      </w:r>
      <w:r w:rsidR="005A713E">
        <w:rPr>
          <w:sz w:val="22"/>
          <w:shd w:val="clear" w:color="auto" w:fill="FFFFFF"/>
        </w:rPr>
        <w:t xml:space="preserve">Ministrstvu </w:t>
      </w:r>
      <w:r>
        <w:rPr>
          <w:sz w:val="22"/>
          <w:shd w:val="clear" w:color="auto" w:fill="FFFFFF"/>
        </w:rPr>
        <w:t>za javno upravo.</w:t>
      </w:r>
    </w:p>
    <w:p w14:paraId="35FFD3FE" w14:textId="32748C51" w:rsidR="005C62B3" w:rsidRDefault="005C62B3" w:rsidP="000336AC">
      <w:pPr>
        <w:spacing w:after="0" w:line="240" w:lineRule="auto"/>
        <w:ind w:left="0"/>
        <w:rPr>
          <w:sz w:val="22"/>
          <w:shd w:val="clear" w:color="auto" w:fill="FFFFFF"/>
        </w:rPr>
      </w:pPr>
    </w:p>
    <w:p w14:paraId="1FC2D482" w14:textId="7C10C1FE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  <w:bookmarkStart w:id="2" w:name="_Hlk144987984"/>
      <w:r>
        <w:rPr>
          <w:color w:val="auto"/>
          <w:sz w:val="22"/>
        </w:rPr>
        <w:t xml:space="preserve">Obrazec </w:t>
      </w:r>
      <w:r w:rsidR="00B53803">
        <w:rPr>
          <w:color w:val="auto"/>
          <w:sz w:val="22"/>
        </w:rPr>
        <w:t>vsebuje naslednje podatke:</w:t>
      </w:r>
    </w:p>
    <w:p w14:paraId="7EB49B37" w14:textId="1796EBDE" w:rsidR="005214E6" w:rsidRDefault="005214E6" w:rsidP="000336AC">
      <w:pPr>
        <w:spacing w:after="0" w:line="240" w:lineRule="auto"/>
        <w:ind w:left="0"/>
        <w:rPr>
          <w:sz w:val="22"/>
        </w:rPr>
      </w:pPr>
    </w:p>
    <w:p w14:paraId="2D9B21E7" w14:textId="55E487C2" w:rsidR="000A457A" w:rsidRPr="009669DC" w:rsidRDefault="005214E6" w:rsidP="009669DC">
      <w:pPr>
        <w:pStyle w:val="Odstavekseznama"/>
        <w:numPr>
          <w:ilvl w:val="1"/>
          <w:numId w:val="1"/>
        </w:numPr>
        <w:spacing w:after="0" w:line="240" w:lineRule="auto"/>
        <w:ind w:left="284" w:hanging="284"/>
        <w:rPr>
          <w:b/>
          <w:bCs/>
          <w:sz w:val="22"/>
        </w:rPr>
      </w:pPr>
      <w:r w:rsidRPr="009669DC">
        <w:rPr>
          <w:b/>
          <w:bCs/>
          <w:sz w:val="22"/>
        </w:rPr>
        <w:t>Podatk</w:t>
      </w:r>
      <w:r w:rsidR="00B53803"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oškodovancu:</w:t>
      </w:r>
    </w:p>
    <w:p w14:paraId="571965C6" w14:textId="468E58BB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bookmarkStart w:id="3" w:name="_Hlk144975290"/>
      <w:r w:rsidRPr="004D5BE8">
        <w:rPr>
          <w:sz w:val="22"/>
        </w:rPr>
        <w:t xml:space="preserve">naziv oškodovanca </w:t>
      </w:r>
    </w:p>
    <w:p w14:paraId="046234C0" w14:textId="40AC211C" w:rsidR="00C15D8D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naslov</w:t>
      </w:r>
      <w:r w:rsidR="009F428C">
        <w:rPr>
          <w:sz w:val="22"/>
        </w:rPr>
        <w:t>/sedež</w:t>
      </w:r>
      <w:r>
        <w:rPr>
          <w:sz w:val="22"/>
        </w:rPr>
        <w:t xml:space="preserve"> </w:t>
      </w:r>
      <w:r w:rsidRPr="004D5BE8">
        <w:rPr>
          <w:sz w:val="22"/>
        </w:rPr>
        <w:t xml:space="preserve">oškodovanca </w:t>
      </w:r>
    </w:p>
    <w:p w14:paraId="289E46E9" w14:textId="5B132D50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 xml:space="preserve">pošta in </w:t>
      </w:r>
      <w:r w:rsidRPr="004D5BE8">
        <w:rPr>
          <w:sz w:val="22"/>
        </w:rPr>
        <w:t>poštna številka oškodovanca</w:t>
      </w:r>
    </w:p>
    <w:p w14:paraId="57428158" w14:textId="291DE82E" w:rsidR="00257DE4" w:rsidRPr="004D5BE8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pravnoorganizacijska </w:t>
      </w:r>
      <w:r w:rsidR="00207F3D" w:rsidRPr="004D5BE8">
        <w:rPr>
          <w:sz w:val="22"/>
        </w:rPr>
        <w:t xml:space="preserve">oblika oškodovanca </w:t>
      </w:r>
      <w:r w:rsidRPr="004D5BE8">
        <w:rPr>
          <w:sz w:val="22"/>
        </w:rPr>
        <w:t xml:space="preserve">po AJPES-u </w:t>
      </w:r>
      <w:r w:rsidR="00207F3D" w:rsidRPr="004D5BE8">
        <w:rPr>
          <w:sz w:val="22"/>
        </w:rPr>
        <w:t>(</w:t>
      </w:r>
      <w:r w:rsidR="000A457A" w:rsidRPr="004D5BE8">
        <w:rPr>
          <w:sz w:val="22"/>
        </w:rPr>
        <w:t>društvo, ustanova</w:t>
      </w:r>
      <w:r w:rsidR="00207F3D" w:rsidRPr="004D5BE8">
        <w:rPr>
          <w:sz w:val="22"/>
        </w:rPr>
        <w:t xml:space="preserve">)  </w:t>
      </w:r>
    </w:p>
    <w:p w14:paraId="2413F196" w14:textId="0DC6308B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telefonska številka oškodovanca </w:t>
      </w:r>
    </w:p>
    <w:p w14:paraId="2C27CBE7" w14:textId="0740ECE3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elektronski naslov oškodovanca </w:t>
      </w:r>
    </w:p>
    <w:p w14:paraId="6D5B77BA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matična številka oškodovanca </w:t>
      </w:r>
    </w:p>
    <w:p w14:paraId="690D0112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davčna številka oškodovanca </w:t>
      </w:r>
    </w:p>
    <w:p w14:paraId="6A0191EC" w14:textId="5947ED90" w:rsidR="00C15D8D" w:rsidRDefault="00C15D8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 xml:space="preserve">glavna </w:t>
      </w:r>
      <w:r w:rsidRPr="004D5BE8">
        <w:rPr>
          <w:sz w:val="22"/>
        </w:rPr>
        <w:t xml:space="preserve">dejavnost oškodovanca </w:t>
      </w:r>
      <w:r>
        <w:rPr>
          <w:sz w:val="22"/>
        </w:rPr>
        <w:t>(</w:t>
      </w:r>
      <w:r w:rsidRPr="004D5BE8">
        <w:rPr>
          <w:sz w:val="22"/>
        </w:rPr>
        <w:t>SKD</w:t>
      </w:r>
      <w:r>
        <w:rPr>
          <w:sz w:val="22"/>
        </w:rPr>
        <w:t>)</w:t>
      </w:r>
    </w:p>
    <w:p w14:paraId="240406F7" w14:textId="5D06D40B" w:rsidR="005214E6" w:rsidRPr="004D5BE8" w:rsidRDefault="005214E6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status nevladne organizacije v javnem interesu (DA / NE)</w:t>
      </w:r>
    </w:p>
    <w:p w14:paraId="4AE5DDB0" w14:textId="37719D8E" w:rsidR="000336AC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>transakcijski račun oškodovanca</w:t>
      </w:r>
    </w:p>
    <w:p w14:paraId="1CB62E2D" w14:textId="3CAF6E94" w:rsidR="00C15D8D" w:rsidRPr="004D5BE8" w:rsidRDefault="00C15D8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zastopnik</w:t>
      </w:r>
      <w:r w:rsidR="009F428C">
        <w:rPr>
          <w:sz w:val="22"/>
        </w:rPr>
        <w:t xml:space="preserve"> oškodovanca</w:t>
      </w:r>
    </w:p>
    <w:p w14:paraId="09555FEF" w14:textId="5891E485" w:rsidR="000336AC" w:rsidRDefault="000336AC" w:rsidP="00460183">
      <w:pPr>
        <w:spacing w:after="0" w:line="240" w:lineRule="auto"/>
        <w:ind w:left="360" w:right="415" w:firstLine="0"/>
        <w:rPr>
          <w:sz w:val="22"/>
        </w:rPr>
      </w:pPr>
    </w:p>
    <w:p w14:paraId="6FF8A020" w14:textId="3498AFF2" w:rsidR="005214E6" w:rsidRPr="009669DC" w:rsidRDefault="009669DC" w:rsidP="009669DC">
      <w:pPr>
        <w:spacing w:after="0"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="005214E6" w:rsidRPr="009669DC">
        <w:rPr>
          <w:b/>
          <w:bCs/>
          <w:sz w:val="22"/>
        </w:rPr>
        <w:t>Podatk</w:t>
      </w:r>
      <w:r w:rsidR="00B53803">
        <w:rPr>
          <w:b/>
          <w:bCs/>
          <w:sz w:val="22"/>
        </w:rPr>
        <w:t>i</w:t>
      </w:r>
      <w:r w:rsidR="005214E6" w:rsidRPr="009669DC">
        <w:rPr>
          <w:b/>
          <w:bCs/>
          <w:sz w:val="22"/>
        </w:rPr>
        <w:t xml:space="preserve"> o lokaciji </w:t>
      </w:r>
      <w:r w:rsidR="00EB2463">
        <w:rPr>
          <w:b/>
          <w:bCs/>
          <w:sz w:val="22"/>
        </w:rPr>
        <w:t>nesreče</w:t>
      </w:r>
      <w:r w:rsidR="005214E6" w:rsidRPr="009669DC">
        <w:rPr>
          <w:b/>
          <w:bCs/>
          <w:sz w:val="22"/>
        </w:rPr>
        <w:t>:</w:t>
      </w:r>
    </w:p>
    <w:p w14:paraId="32EEFBF6" w14:textId="039DCE2C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ulica </w:t>
      </w:r>
      <w:r w:rsidR="000336AC" w:rsidRPr="004D5BE8">
        <w:rPr>
          <w:sz w:val="22"/>
        </w:rPr>
        <w:t xml:space="preserve">in hišna številka </w:t>
      </w:r>
      <w:r w:rsidRPr="004D5BE8">
        <w:rPr>
          <w:sz w:val="22"/>
        </w:rPr>
        <w:t xml:space="preserve">nastanka nesreče </w:t>
      </w:r>
    </w:p>
    <w:p w14:paraId="585E40EA" w14:textId="378B8448" w:rsidR="000336AC" w:rsidRPr="004D5BE8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pošta </w:t>
      </w:r>
      <w:r w:rsidR="00C15D8D">
        <w:rPr>
          <w:sz w:val="22"/>
        </w:rPr>
        <w:t xml:space="preserve">in </w:t>
      </w:r>
      <w:r w:rsidR="00C15D8D" w:rsidRPr="004D5BE8">
        <w:rPr>
          <w:sz w:val="22"/>
        </w:rPr>
        <w:t xml:space="preserve">poštna številka </w:t>
      </w:r>
      <w:r w:rsidRPr="004D5BE8">
        <w:rPr>
          <w:sz w:val="22"/>
        </w:rPr>
        <w:t xml:space="preserve">nastanka nesreče </w:t>
      </w:r>
    </w:p>
    <w:p w14:paraId="140C44C9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kraj nastanka nesreče </w:t>
      </w:r>
    </w:p>
    <w:p w14:paraId="35B78167" w14:textId="46799089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občina nastanka nesreče </w:t>
      </w:r>
    </w:p>
    <w:bookmarkEnd w:id="3"/>
    <w:p w14:paraId="40AAB1FC" w14:textId="77288F5C" w:rsidR="000336AC" w:rsidRDefault="000336AC" w:rsidP="00460183">
      <w:pPr>
        <w:spacing w:after="0" w:line="240" w:lineRule="auto"/>
        <w:ind w:left="360" w:right="415" w:firstLine="0"/>
        <w:rPr>
          <w:sz w:val="22"/>
        </w:rPr>
      </w:pPr>
    </w:p>
    <w:p w14:paraId="6A10A94A" w14:textId="7ED1AD49" w:rsidR="005214E6" w:rsidRPr="009669DC" w:rsidRDefault="009669DC" w:rsidP="009669DC">
      <w:pPr>
        <w:spacing w:after="0"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>3. Podatk</w:t>
      </w:r>
      <w:r w:rsidR="00B53803">
        <w:rPr>
          <w:b/>
          <w:bCs/>
          <w:sz w:val="22"/>
        </w:rPr>
        <w:t>i</w:t>
      </w:r>
      <w:r>
        <w:rPr>
          <w:b/>
          <w:bCs/>
          <w:sz w:val="22"/>
        </w:rPr>
        <w:t xml:space="preserve"> o o</w:t>
      </w:r>
      <w:r w:rsidR="005214E6" w:rsidRPr="009669DC">
        <w:rPr>
          <w:b/>
          <w:bCs/>
          <w:sz w:val="22"/>
        </w:rPr>
        <w:t>cen</w:t>
      </w:r>
      <w:r>
        <w:rPr>
          <w:b/>
          <w:bCs/>
          <w:sz w:val="22"/>
        </w:rPr>
        <w:t>i</w:t>
      </w:r>
      <w:r w:rsidR="005214E6" w:rsidRPr="009669DC">
        <w:rPr>
          <w:b/>
          <w:bCs/>
          <w:sz w:val="22"/>
        </w:rPr>
        <w:t xml:space="preserve"> škode:</w:t>
      </w:r>
    </w:p>
    <w:p w14:paraId="0A45C907" w14:textId="77777777" w:rsidR="00257DE4" w:rsidRPr="005214E6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 xml:space="preserve">ocena škode na strojih in opremi (v EUR) </w:t>
      </w:r>
    </w:p>
    <w:p w14:paraId="323DC64B" w14:textId="77777777" w:rsidR="00257DE4" w:rsidRPr="005214E6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 xml:space="preserve">ocena škode na zalogah (v EUR) </w:t>
      </w:r>
    </w:p>
    <w:p w14:paraId="06ED004B" w14:textId="5DDD05B0" w:rsidR="00257DE4" w:rsidRPr="005214E6" w:rsidRDefault="00A41255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>o</w:t>
      </w:r>
      <w:r w:rsidR="000336AC" w:rsidRPr="009669DC">
        <w:rPr>
          <w:bCs/>
          <w:sz w:val="22"/>
        </w:rPr>
        <w:t xml:space="preserve">cena škode zaradi izpada prihodka </w:t>
      </w:r>
      <w:r w:rsidR="00207F3D" w:rsidRPr="009669DC">
        <w:rPr>
          <w:bCs/>
          <w:sz w:val="22"/>
        </w:rPr>
        <w:t xml:space="preserve">(v EUR) </w:t>
      </w:r>
    </w:p>
    <w:p w14:paraId="28806098" w14:textId="33B9A0AA" w:rsidR="00C15D8D" w:rsidRPr="00C15D8D" w:rsidRDefault="00C15D8D" w:rsidP="009669DC">
      <w:pPr>
        <w:pStyle w:val="Odstavekseznama"/>
        <w:numPr>
          <w:ilvl w:val="0"/>
          <w:numId w:val="1"/>
        </w:numPr>
        <w:ind w:hanging="360"/>
      </w:pPr>
      <w:r>
        <w:rPr>
          <w:sz w:val="22"/>
        </w:rPr>
        <w:t>o</w:t>
      </w:r>
      <w:r w:rsidRPr="003C690F">
        <w:rPr>
          <w:sz w:val="22"/>
        </w:rPr>
        <w:t xml:space="preserve">cena stroškov čiščenja strojev, opreme in zalog </w:t>
      </w:r>
      <w:r w:rsidR="005A713E" w:rsidRPr="008A3B4B">
        <w:rPr>
          <w:sz w:val="22"/>
        </w:rPr>
        <w:t>–</w:t>
      </w:r>
      <w:r w:rsidRPr="003C690F">
        <w:rPr>
          <w:sz w:val="22"/>
        </w:rPr>
        <w:t xml:space="preserve"> stroški dela zaposlenih pri oškodovancu (v EUR)</w:t>
      </w:r>
    </w:p>
    <w:p w14:paraId="708CDC6B" w14:textId="16225EE7" w:rsidR="00C15D8D" w:rsidRPr="00C15D8D" w:rsidRDefault="00C15D8D" w:rsidP="009669DC">
      <w:pPr>
        <w:pStyle w:val="Odstavekseznama"/>
        <w:numPr>
          <w:ilvl w:val="0"/>
          <w:numId w:val="1"/>
        </w:numPr>
        <w:ind w:hanging="360"/>
      </w:pPr>
      <w:r w:rsidRPr="003C690F">
        <w:rPr>
          <w:sz w:val="22"/>
        </w:rPr>
        <w:t xml:space="preserve">ocena stroškov čiščenja strojev, opreme in zalog </w:t>
      </w:r>
      <w:r w:rsidR="005A713E" w:rsidRPr="008A3B4B">
        <w:rPr>
          <w:sz w:val="22"/>
        </w:rPr>
        <w:t>–</w:t>
      </w:r>
      <w:r w:rsidRPr="003C690F">
        <w:rPr>
          <w:sz w:val="22"/>
        </w:rPr>
        <w:t xml:space="preserve"> stroški zunanjih izvajalcev (v EUR)</w:t>
      </w:r>
    </w:p>
    <w:bookmarkEnd w:id="2"/>
    <w:p w14:paraId="6C96B977" w14:textId="0EA0AC4B" w:rsidR="0044702F" w:rsidRPr="005214E6" w:rsidRDefault="0044702F" w:rsidP="0044702F">
      <w:pPr>
        <w:spacing w:after="0" w:line="240" w:lineRule="auto"/>
        <w:ind w:left="0" w:right="1"/>
        <w:rPr>
          <w:bCs/>
          <w:sz w:val="22"/>
        </w:rPr>
      </w:pPr>
      <w:r>
        <w:rPr>
          <w:sz w:val="22"/>
        </w:rPr>
        <w:lastRenderedPageBreak/>
        <w:t xml:space="preserve">V nadaljevanju so </w:t>
      </w:r>
      <w:r w:rsidR="00FF2797">
        <w:rPr>
          <w:b/>
          <w:bCs/>
          <w:sz w:val="22"/>
        </w:rPr>
        <w:t>p</w:t>
      </w:r>
      <w:r w:rsidR="00FF2797" w:rsidRPr="00FF2797">
        <w:rPr>
          <w:b/>
          <w:bCs/>
          <w:sz w:val="22"/>
        </w:rPr>
        <w:t xml:space="preserve">odrobnejša navodila </w:t>
      </w:r>
      <w:r w:rsidR="008A3B4B" w:rsidRPr="008A3B4B">
        <w:rPr>
          <w:b/>
          <w:bCs/>
          <w:sz w:val="22"/>
        </w:rPr>
        <w:t xml:space="preserve">za </w:t>
      </w:r>
      <w:r w:rsidRPr="008A3B4B">
        <w:rPr>
          <w:b/>
          <w:bCs/>
          <w:sz w:val="22"/>
        </w:rPr>
        <w:t>ocen</w:t>
      </w:r>
      <w:r w:rsidR="008A3B4B" w:rsidRPr="008A3B4B">
        <w:rPr>
          <w:b/>
          <w:bCs/>
          <w:sz w:val="22"/>
        </w:rPr>
        <w:t>o</w:t>
      </w:r>
      <w:r w:rsidRPr="008A3B4B">
        <w:rPr>
          <w:b/>
          <w:bCs/>
          <w:sz w:val="22"/>
        </w:rPr>
        <w:t xml:space="preserve"> škode na strojih in opremi, na zalogah in škode zaradi izpada prihodka</w:t>
      </w:r>
      <w:r>
        <w:rPr>
          <w:bCs/>
          <w:sz w:val="22"/>
        </w:rPr>
        <w:t xml:space="preserve">, ki izhajajo iz </w:t>
      </w:r>
      <w:bookmarkStart w:id="4" w:name="_Hlk144991662"/>
      <w:r w:rsidRPr="0044702F">
        <w:rPr>
          <w:bCs/>
          <w:sz w:val="22"/>
        </w:rPr>
        <w:t>Uredb</w:t>
      </w:r>
      <w:r>
        <w:rPr>
          <w:bCs/>
          <w:sz w:val="22"/>
        </w:rPr>
        <w:t>e</w:t>
      </w:r>
      <w:r w:rsidRPr="0044702F">
        <w:rPr>
          <w:bCs/>
          <w:sz w:val="22"/>
        </w:rPr>
        <w:t xml:space="preserve"> o metodologiji za ocenjevanje škode</w:t>
      </w:r>
      <w:bookmarkEnd w:id="4"/>
      <w:r>
        <w:rPr>
          <w:rStyle w:val="Sprotnaopomba-sklic"/>
          <w:bCs/>
          <w:sz w:val="22"/>
        </w:rPr>
        <w:footnoteReference w:id="3"/>
      </w:r>
      <w:r>
        <w:rPr>
          <w:bCs/>
          <w:sz w:val="22"/>
        </w:rPr>
        <w:t>:</w:t>
      </w:r>
    </w:p>
    <w:p w14:paraId="505B6265" w14:textId="58A6F225" w:rsidR="00257DE4" w:rsidRPr="000336AC" w:rsidRDefault="00257DE4" w:rsidP="000336AC">
      <w:pPr>
        <w:spacing w:after="0" w:line="240" w:lineRule="auto"/>
        <w:ind w:left="5" w:firstLine="0"/>
        <w:jc w:val="left"/>
        <w:rPr>
          <w:sz w:val="22"/>
        </w:rPr>
      </w:pPr>
    </w:p>
    <w:p w14:paraId="2D758803" w14:textId="77777777" w:rsidR="008A3B4B" w:rsidRPr="008A3B4B" w:rsidRDefault="00207F3D" w:rsidP="004125AE">
      <w:pPr>
        <w:numPr>
          <w:ilvl w:val="1"/>
          <w:numId w:val="1"/>
        </w:numPr>
        <w:spacing w:after="0" w:line="240" w:lineRule="auto"/>
        <w:ind w:left="426" w:right="415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na strojih in opremi</w:t>
      </w:r>
    </w:p>
    <w:p w14:paraId="07C6146A" w14:textId="1A63282B" w:rsidR="00033CBD" w:rsidRDefault="00207F3D" w:rsidP="008A3B4B">
      <w:pPr>
        <w:spacing w:after="0" w:line="240" w:lineRule="auto"/>
        <w:ind w:left="426" w:right="415" w:firstLine="0"/>
        <w:rPr>
          <w:sz w:val="22"/>
        </w:rPr>
      </w:pPr>
      <w:r w:rsidRPr="008A3B4B">
        <w:rPr>
          <w:sz w:val="22"/>
        </w:rPr>
        <w:t xml:space="preserve">se določi tako, da se od ocenjene poštene tržne vrednosti stroja/opreme pred nesrečo (v EUR) z upoštevanjem amortizacije odšteje vrednost stroja/opreme po nesreči (v EUR). </w:t>
      </w:r>
      <w:r w:rsidR="005A713E">
        <w:rPr>
          <w:sz w:val="22"/>
        </w:rPr>
        <w:t>K</w:t>
      </w:r>
      <w:r w:rsidR="005A713E" w:rsidRPr="008A3B4B">
        <w:rPr>
          <w:sz w:val="22"/>
        </w:rPr>
        <w:t xml:space="preserve"> škod</w:t>
      </w:r>
      <w:r w:rsidR="005A713E">
        <w:rPr>
          <w:sz w:val="22"/>
        </w:rPr>
        <w:t>i</w:t>
      </w:r>
      <w:r w:rsidR="005A713E" w:rsidRPr="008A3B4B">
        <w:rPr>
          <w:sz w:val="22"/>
        </w:rPr>
        <w:t xml:space="preserve"> </w:t>
      </w:r>
      <w:r w:rsidRPr="008A3B4B">
        <w:rPr>
          <w:sz w:val="22"/>
        </w:rPr>
        <w:t xml:space="preserve">na strojih in opremi ne </w:t>
      </w:r>
      <w:r w:rsidR="005A713E">
        <w:rPr>
          <w:sz w:val="22"/>
        </w:rPr>
        <w:t>sodijo</w:t>
      </w:r>
      <w:r w:rsidRPr="008A3B4B">
        <w:rPr>
          <w:sz w:val="22"/>
        </w:rPr>
        <w:t xml:space="preserve">: zgradbe, tla, stene, električna in druga napeljava, zemljišča, parkirišča, drevesa, ograje, ipd. Škodo na teh stvareh prijavijo oškodovanci pri drugih pristojnih institucijah. </w:t>
      </w:r>
    </w:p>
    <w:p w14:paraId="73D779E9" w14:textId="77777777" w:rsidR="00033CBD" w:rsidRDefault="00033CBD" w:rsidP="008A3B4B">
      <w:pPr>
        <w:spacing w:after="0" w:line="240" w:lineRule="auto"/>
        <w:ind w:left="426" w:right="415" w:firstLine="0"/>
        <w:rPr>
          <w:sz w:val="22"/>
        </w:rPr>
      </w:pPr>
    </w:p>
    <w:p w14:paraId="29CEBCF0" w14:textId="2AD9AD4C" w:rsidR="00257DE4" w:rsidRPr="008A3B4B" w:rsidRDefault="00B273E2" w:rsidP="008A3B4B">
      <w:pPr>
        <w:spacing w:after="0" w:line="240" w:lineRule="auto"/>
        <w:ind w:left="426" w:right="415" w:firstLine="0"/>
        <w:rPr>
          <w:sz w:val="22"/>
        </w:rPr>
      </w:pPr>
      <w:bookmarkStart w:id="6" w:name="_Hlk145664382"/>
      <w:r>
        <w:rPr>
          <w:sz w:val="22"/>
          <w:u w:val="single"/>
        </w:rPr>
        <w:t xml:space="preserve">V naslednji fazi, v kolikor bodo zagotovljena sredstva in ustrezne pravne podlage za izplačilo </w:t>
      </w:r>
      <w:r w:rsidR="00207F3D" w:rsidRPr="008A3B4B">
        <w:rPr>
          <w:sz w:val="22"/>
          <w:u w:val="single"/>
        </w:rPr>
        <w:t>sredstev</w:t>
      </w:r>
      <w:r>
        <w:rPr>
          <w:sz w:val="22"/>
        </w:rPr>
        <w:t xml:space="preserve"> </w:t>
      </w:r>
      <w:bookmarkEnd w:id="6"/>
      <w:r w:rsidR="00207F3D" w:rsidRPr="008A3B4B">
        <w:rPr>
          <w:sz w:val="22"/>
        </w:rPr>
        <w:t xml:space="preserve">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</w:t>
      </w:r>
      <w:r w:rsidR="00967718" w:rsidRPr="008A3B4B">
        <w:rPr>
          <w:sz w:val="22"/>
        </w:rPr>
        <w:t xml:space="preserve"> </w:t>
      </w:r>
      <w:r w:rsidR="00207F3D" w:rsidRPr="008A3B4B">
        <w:rPr>
          <w:sz w:val="22"/>
        </w:rPr>
        <w:t xml:space="preserve">v poplavah </w:t>
      </w:r>
      <w:r w:rsidR="005A713E">
        <w:rPr>
          <w:sz w:val="22"/>
        </w:rPr>
        <w:t xml:space="preserve">avgusta </w:t>
      </w:r>
      <w:r w:rsidR="00207F3D" w:rsidRPr="008A3B4B">
        <w:rPr>
          <w:sz w:val="22"/>
        </w:rPr>
        <w:t>2023)</w:t>
      </w:r>
      <w:r>
        <w:rPr>
          <w:sz w:val="22"/>
        </w:rPr>
        <w:t>,</w:t>
      </w:r>
      <w:r w:rsidR="00207F3D" w:rsidRPr="008A3B4B">
        <w:rPr>
          <w:sz w:val="22"/>
        </w:rPr>
        <w:t xml:space="preserve"> bo za škodo na strojih in opremi </w:t>
      </w:r>
      <w:r>
        <w:rPr>
          <w:sz w:val="22"/>
        </w:rPr>
        <w:t xml:space="preserve">potrebna </w:t>
      </w:r>
      <w:r w:rsidR="00207F3D" w:rsidRPr="008A3B4B">
        <w:rPr>
          <w:sz w:val="22"/>
        </w:rPr>
        <w:t xml:space="preserve">cenitev zapriseženega sodnega cenilca ali pooblaščenega ocenjevalca Slovenskega inštituta za revizijo o pošteni tržni vrednosti stroja ali opreme pred nesrečo in vrednosti po nesreči.  </w:t>
      </w:r>
    </w:p>
    <w:p w14:paraId="0E4241FB" w14:textId="57F0122A" w:rsidR="008A3B4B" w:rsidRDefault="008A3B4B" w:rsidP="008A3B4B">
      <w:pPr>
        <w:spacing w:after="0" w:line="240" w:lineRule="auto"/>
        <w:ind w:left="426" w:right="415" w:firstLine="0"/>
        <w:rPr>
          <w:sz w:val="22"/>
        </w:rPr>
      </w:pPr>
    </w:p>
    <w:p w14:paraId="2FF5A80E" w14:textId="77777777" w:rsidR="00033CBD" w:rsidRPr="008A3B4B" w:rsidRDefault="00033CBD" w:rsidP="008A3B4B">
      <w:pPr>
        <w:spacing w:after="0" w:line="240" w:lineRule="auto"/>
        <w:ind w:left="426" w:right="415" w:firstLine="0"/>
        <w:rPr>
          <w:sz w:val="22"/>
        </w:rPr>
      </w:pPr>
    </w:p>
    <w:p w14:paraId="6018F137" w14:textId="77777777" w:rsidR="008A3B4B" w:rsidRPr="008A3B4B" w:rsidRDefault="00207F3D" w:rsidP="008A3B4B">
      <w:pPr>
        <w:pStyle w:val="Odstavekseznama"/>
        <w:numPr>
          <w:ilvl w:val="1"/>
          <w:numId w:val="1"/>
        </w:numPr>
        <w:spacing w:after="0" w:line="240" w:lineRule="auto"/>
        <w:ind w:left="426" w:right="3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na zalogah</w:t>
      </w:r>
    </w:p>
    <w:p w14:paraId="6716A21D" w14:textId="53CC7422" w:rsidR="00033CBD" w:rsidRDefault="00207F3D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  <w:r w:rsidRPr="008A3B4B">
        <w:rPr>
          <w:sz w:val="22"/>
        </w:rPr>
        <w:t>se določi tako, da se od ocenjene dejanske vrednosti zalog pred nesrečo (t.</w:t>
      </w:r>
      <w:r w:rsidR="005A713E">
        <w:rPr>
          <w:sz w:val="22"/>
        </w:rPr>
        <w:t xml:space="preserve"> </w:t>
      </w:r>
      <w:r w:rsidRPr="008A3B4B">
        <w:rPr>
          <w:sz w:val="22"/>
        </w:rPr>
        <w:t xml:space="preserve">j. od nabavne vrednosti) z upoštevanjem spremembe vrednosti zaradi tržnih razmer (v EUR) odšteje vrednost rešenih zalog po nesreči (v EUR). </w:t>
      </w:r>
    </w:p>
    <w:p w14:paraId="03A3DF5A" w14:textId="77777777" w:rsidR="00033CBD" w:rsidRDefault="00033CBD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</w:p>
    <w:p w14:paraId="36B959CB" w14:textId="36924CFB" w:rsidR="00257DE4" w:rsidRPr="008A3B4B" w:rsidRDefault="00B273E2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  <w:r w:rsidRPr="00B273E2">
        <w:rPr>
          <w:sz w:val="22"/>
          <w:u w:val="single"/>
        </w:rPr>
        <w:t xml:space="preserve">V naslednji fazi, v kolikor bodo zagotovljena sredstva in ustrezne pravne podlage za izplačilo sredstev </w:t>
      </w:r>
      <w:r>
        <w:rPr>
          <w:sz w:val="22"/>
          <w:u w:val="single"/>
        </w:rPr>
        <w:t xml:space="preserve"> </w:t>
      </w:r>
      <w:r w:rsidR="00207F3D" w:rsidRPr="008A3B4B">
        <w:rPr>
          <w:sz w:val="22"/>
        </w:rPr>
        <w:t xml:space="preserve">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 v</w:t>
      </w:r>
      <w:r w:rsidR="00967718" w:rsidRPr="008A3B4B">
        <w:rPr>
          <w:sz w:val="22"/>
        </w:rPr>
        <w:t xml:space="preserve"> </w:t>
      </w:r>
      <w:r w:rsidR="00207F3D" w:rsidRPr="008A3B4B">
        <w:rPr>
          <w:sz w:val="22"/>
        </w:rPr>
        <w:t xml:space="preserve">poplavah </w:t>
      </w:r>
      <w:r w:rsidR="005A713E">
        <w:rPr>
          <w:sz w:val="22"/>
        </w:rPr>
        <w:t xml:space="preserve">avgusta </w:t>
      </w:r>
      <w:r w:rsidR="00207F3D" w:rsidRPr="008A3B4B">
        <w:rPr>
          <w:sz w:val="22"/>
        </w:rPr>
        <w:t>2023)</w:t>
      </w:r>
      <w:r>
        <w:rPr>
          <w:sz w:val="22"/>
        </w:rPr>
        <w:t>,</w:t>
      </w:r>
      <w:r w:rsidR="00207F3D" w:rsidRPr="008A3B4B">
        <w:rPr>
          <w:sz w:val="22"/>
        </w:rPr>
        <w:t xml:space="preserve"> bo za škodo na zalogah cenitev zapriseženega sodnega cenilca ali pooblaščenega ocenjevalca Slovenskega inštituta za revizijo o pošteni tržni vrednosti zalog pred nesrečo in vrednosti po nesreči.  </w:t>
      </w:r>
    </w:p>
    <w:p w14:paraId="115242CD" w14:textId="7E3CEFE8" w:rsidR="00821ECA" w:rsidRDefault="00821ECA" w:rsidP="000336AC">
      <w:pPr>
        <w:spacing w:after="0" w:line="240" w:lineRule="auto"/>
        <w:ind w:left="735" w:right="415"/>
        <w:rPr>
          <w:sz w:val="22"/>
        </w:rPr>
      </w:pPr>
    </w:p>
    <w:p w14:paraId="02CC9AC9" w14:textId="77777777" w:rsidR="00033CBD" w:rsidRPr="008A3B4B" w:rsidRDefault="00033CBD" w:rsidP="000336AC">
      <w:pPr>
        <w:spacing w:after="0" w:line="240" w:lineRule="auto"/>
        <w:ind w:left="735" w:right="415"/>
        <w:rPr>
          <w:sz w:val="22"/>
        </w:rPr>
      </w:pPr>
    </w:p>
    <w:p w14:paraId="16D65825" w14:textId="77777777" w:rsidR="008A3B4B" w:rsidRPr="008A3B4B" w:rsidRDefault="00821ECA" w:rsidP="00BF2D64">
      <w:pPr>
        <w:pStyle w:val="Odstavekseznama"/>
        <w:numPr>
          <w:ilvl w:val="1"/>
          <w:numId w:val="1"/>
        </w:numPr>
        <w:spacing w:after="0" w:line="240" w:lineRule="auto"/>
        <w:ind w:left="426" w:right="5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zaradi izpada prihodka</w:t>
      </w:r>
    </w:p>
    <w:p w14:paraId="0D4C2472" w14:textId="61A81E5F" w:rsidR="00033CBD" w:rsidRDefault="00821ECA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  <w:r w:rsidRPr="008A3B4B">
        <w:rPr>
          <w:sz w:val="22"/>
        </w:rPr>
        <w:t>se določi tako, da se seštevek dodanih vrednosti zadnjih 12 mesecev pred nesrečo (v tem primeru je to od avgust</w:t>
      </w:r>
      <w:r w:rsidR="005A713E">
        <w:rPr>
          <w:sz w:val="22"/>
        </w:rPr>
        <w:t>a</w:t>
      </w:r>
      <w:r w:rsidRPr="008A3B4B">
        <w:rPr>
          <w:sz w:val="22"/>
        </w:rPr>
        <w:t xml:space="preserve"> 2022 </w:t>
      </w:r>
      <w:r w:rsidR="005A713E">
        <w:rPr>
          <w:sz w:val="22"/>
        </w:rPr>
        <w:t>do</w:t>
      </w:r>
      <w:r w:rsidR="005A713E" w:rsidRPr="008A3B4B">
        <w:rPr>
          <w:sz w:val="22"/>
        </w:rPr>
        <w:t xml:space="preserve"> </w:t>
      </w:r>
      <w:r w:rsidRPr="008A3B4B">
        <w:rPr>
          <w:sz w:val="22"/>
        </w:rPr>
        <w:t>julij</w:t>
      </w:r>
      <w:r w:rsidR="005A713E">
        <w:rPr>
          <w:sz w:val="22"/>
        </w:rPr>
        <w:t>a</w:t>
      </w:r>
      <w:r w:rsidRPr="008A3B4B">
        <w:rPr>
          <w:sz w:val="22"/>
        </w:rPr>
        <w:t xml:space="preserve"> 2023) deli z 12 in pomnoži z obdobjem, za katerega se pričakuje, da svojega poslovanja še ne bo mogel vrniti v stanje pred nesrečo (normalizacija poslovanja), vendar ne več kot 3 mesece. Če je bil izpad prihodka npr. 1 mesec, se pomnoži povprečje dodanih vrednosti z 1. Če pa je bil izpad prihodka 14 dni, se pomnoži povprečje dodanih vrednosti z 0,5 meseca. </w:t>
      </w:r>
    </w:p>
    <w:p w14:paraId="667CAC6F" w14:textId="77777777" w:rsidR="00033CBD" w:rsidRDefault="00033CBD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</w:p>
    <w:p w14:paraId="43DA7848" w14:textId="00EBA6F7" w:rsidR="00821ECA" w:rsidRPr="008A3B4B" w:rsidRDefault="00821ECA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  <w:r w:rsidRPr="008A3B4B">
        <w:rPr>
          <w:sz w:val="22"/>
          <w:u w:val="single"/>
        </w:rPr>
        <w:t>Dokazilo oz. podlaga za izračun izplačila sredstev</w:t>
      </w:r>
      <w:r w:rsidRPr="008A3B4B">
        <w:rPr>
          <w:sz w:val="22"/>
        </w:rPr>
        <w:t xml:space="preserve"> 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 v</w:t>
      </w:r>
      <w:r w:rsidR="00967718" w:rsidRPr="008A3B4B">
        <w:rPr>
          <w:sz w:val="22"/>
        </w:rPr>
        <w:t xml:space="preserve"> </w:t>
      </w:r>
      <w:r w:rsidRPr="008A3B4B">
        <w:rPr>
          <w:sz w:val="22"/>
        </w:rPr>
        <w:t xml:space="preserve">poplavah </w:t>
      </w:r>
      <w:r w:rsidR="005A713E">
        <w:rPr>
          <w:sz w:val="22"/>
        </w:rPr>
        <w:t xml:space="preserve">avgusta </w:t>
      </w:r>
      <w:r w:rsidRPr="008A3B4B">
        <w:rPr>
          <w:sz w:val="22"/>
        </w:rPr>
        <w:t xml:space="preserve">2023) bo za izpad prihodka obrazec o oceni izpada prihodka po naravni nesreči, ki ga podpiše odgovorna oseba društva ali ustanove. </w:t>
      </w:r>
    </w:p>
    <w:p w14:paraId="7E6DE9D8" w14:textId="02847A9E" w:rsidR="00821ECA" w:rsidRPr="00821ECA" w:rsidRDefault="00821ECA" w:rsidP="00821ECA">
      <w:pPr>
        <w:pStyle w:val="Odstavekseznama"/>
        <w:spacing w:after="0" w:line="240" w:lineRule="auto"/>
        <w:ind w:left="725" w:right="415" w:firstLine="0"/>
        <w:rPr>
          <w:sz w:val="22"/>
        </w:rPr>
      </w:pPr>
    </w:p>
    <w:p w14:paraId="0E4EEB19" w14:textId="51646B61" w:rsidR="008A3B4B" w:rsidRDefault="005A2F95" w:rsidP="005A2F95">
      <w:pPr>
        <w:spacing w:after="0" w:line="240" w:lineRule="auto"/>
        <w:rPr>
          <w:sz w:val="22"/>
        </w:rPr>
      </w:pPr>
      <w:r>
        <w:rPr>
          <w:sz w:val="22"/>
        </w:rPr>
        <w:t xml:space="preserve">Iz </w:t>
      </w:r>
      <w:r w:rsidRPr="0044702F">
        <w:rPr>
          <w:bCs/>
          <w:sz w:val="22"/>
        </w:rPr>
        <w:t>Uredb</w:t>
      </w:r>
      <w:r>
        <w:rPr>
          <w:bCs/>
          <w:sz w:val="22"/>
        </w:rPr>
        <w:t>e</w:t>
      </w:r>
      <w:r w:rsidRPr="0044702F">
        <w:rPr>
          <w:bCs/>
          <w:sz w:val="22"/>
        </w:rPr>
        <w:t xml:space="preserve"> o metodologiji za ocenjevanje škode</w:t>
      </w:r>
      <w:r>
        <w:rPr>
          <w:sz w:val="22"/>
        </w:rPr>
        <w:t xml:space="preserve"> izhaja tudi </w:t>
      </w:r>
      <w:r w:rsidR="008A3B4B">
        <w:rPr>
          <w:sz w:val="22"/>
        </w:rPr>
        <w:t>M</w:t>
      </w:r>
      <w:r w:rsidR="00207F3D" w:rsidRPr="000336AC">
        <w:rPr>
          <w:sz w:val="22"/>
        </w:rPr>
        <w:t xml:space="preserve">etodologija priprave ocene </w:t>
      </w:r>
      <w:r>
        <w:rPr>
          <w:sz w:val="22"/>
        </w:rPr>
        <w:t>š</w:t>
      </w:r>
      <w:r w:rsidR="00207F3D" w:rsidRPr="000336AC">
        <w:rPr>
          <w:sz w:val="22"/>
        </w:rPr>
        <w:t>kode</w:t>
      </w:r>
      <w:r>
        <w:rPr>
          <w:sz w:val="22"/>
        </w:rPr>
        <w:t xml:space="preserve"> </w:t>
      </w:r>
      <w:r w:rsidRPr="00044B39">
        <w:rPr>
          <w:sz w:val="22"/>
        </w:rPr>
        <w:t>(Priloga 2) in Življenjska doba in amortizacija premičnin (</w:t>
      </w:r>
      <w:r w:rsidR="008A3B4B" w:rsidRPr="00044B39">
        <w:rPr>
          <w:sz w:val="22"/>
        </w:rPr>
        <w:t>Prilog</w:t>
      </w:r>
      <w:r w:rsidRPr="00044B39">
        <w:rPr>
          <w:sz w:val="22"/>
        </w:rPr>
        <w:t>a</w:t>
      </w:r>
      <w:r w:rsidR="008A3B4B" w:rsidRPr="00044B39">
        <w:rPr>
          <w:sz w:val="22"/>
        </w:rPr>
        <w:t xml:space="preserve"> 3</w:t>
      </w:r>
      <w:r w:rsidRPr="00044B39">
        <w:rPr>
          <w:sz w:val="22"/>
        </w:rPr>
        <w:t>)</w:t>
      </w:r>
      <w:r w:rsidR="008A3B4B" w:rsidRPr="00044B39">
        <w:rPr>
          <w:sz w:val="22"/>
        </w:rPr>
        <w:t>.</w:t>
      </w:r>
    </w:p>
    <w:p w14:paraId="0D551D30" w14:textId="154D6839" w:rsidR="008A3B4B" w:rsidRDefault="008A3B4B" w:rsidP="008A3B4B">
      <w:pPr>
        <w:spacing w:after="0" w:line="240" w:lineRule="auto"/>
        <w:jc w:val="left"/>
        <w:rPr>
          <w:sz w:val="22"/>
        </w:rPr>
      </w:pPr>
    </w:p>
    <w:p w14:paraId="6D86CCEB" w14:textId="2B639246" w:rsidR="00C15D8D" w:rsidRDefault="00C15D8D" w:rsidP="001B0AB6">
      <w:pPr>
        <w:spacing w:after="0" w:line="259" w:lineRule="auto"/>
        <w:ind w:left="5" w:firstLine="0"/>
        <w:jc w:val="left"/>
      </w:pPr>
    </w:p>
    <w:p w14:paraId="25EF4626" w14:textId="6762D48D" w:rsidR="00C15D8D" w:rsidRDefault="00C15D8D" w:rsidP="001B0AB6">
      <w:pPr>
        <w:spacing w:after="0" w:line="259" w:lineRule="auto"/>
        <w:ind w:left="5" w:firstLine="0"/>
        <w:jc w:val="left"/>
      </w:pPr>
    </w:p>
    <w:p w14:paraId="558120A1" w14:textId="55CDA08C" w:rsidR="00C15D8D" w:rsidRDefault="00C15D8D" w:rsidP="001B0AB6">
      <w:pPr>
        <w:spacing w:after="0" w:line="259" w:lineRule="auto"/>
        <w:ind w:left="5" w:firstLine="0"/>
        <w:jc w:val="left"/>
      </w:pPr>
    </w:p>
    <w:p w14:paraId="3807B3F2" w14:textId="77777777" w:rsidR="00901C0B" w:rsidRPr="00901C0B" w:rsidRDefault="00901C0B" w:rsidP="001B0AB6">
      <w:pPr>
        <w:spacing w:after="0" w:line="259" w:lineRule="auto"/>
        <w:ind w:left="5" w:firstLine="0"/>
        <w:jc w:val="left"/>
        <w:rPr>
          <w:sz w:val="22"/>
        </w:rPr>
      </w:pPr>
    </w:p>
    <w:p w14:paraId="5C03DB26" w14:textId="6ED00CD7" w:rsidR="00C15D8D" w:rsidRPr="00901C0B" w:rsidRDefault="00C15D8D" w:rsidP="001B0AB6">
      <w:pPr>
        <w:spacing w:after="0" w:line="259" w:lineRule="auto"/>
        <w:ind w:left="5" w:firstLine="0"/>
        <w:jc w:val="left"/>
        <w:rPr>
          <w:sz w:val="22"/>
        </w:rPr>
      </w:pPr>
      <w:r w:rsidRPr="00901C0B">
        <w:rPr>
          <w:sz w:val="22"/>
        </w:rPr>
        <w:t>Prilog</w:t>
      </w:r>
      <w:r w:rsidR="008E2608">
        <w:rPr>
          <w:sz w:val="22"/>
        </w:rPr>
        <w:t>e</w:t>
      </w:r>
      <w:r w:rsidRPr="00901C0B">
        <w:rPr>
          <w:sz w:val="22"/>
        </w:rPr>
        <w:t>:</w:t>
      </w:r>
    </w:p>
    <w:p w14:paraId="45FF34E5" w14:textId="31864FCC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bookmarkStart w:id="7" w:name="_Hlk144991948"/>
      <w:r w:rsidRPr="00901C0B">
        <w:rPr>
          <w:sz w:val="22"/>
        </w:rPr>
        <w:t>Priloga 1: Obrazec za oceno škode v društvih in ustanovah – POPLAVE avgust 2023.</w:t>
      </w:r>
    </w:p>
    <w:p w14:paraId="6A9D1B51" w14:textId="3E89809A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r w:rsidRPr="00901C0B">
        <w:rPr>
          <w:sz w:val="22"/>
        </w:rPr>
        <w:t>Priloga 2: Metodologija za ocenjevanje škode v društvih in ustanovah – POPLAVE avgust 2023</w:t>
      </w:r>
      <w:r w:rsidR="008E2608">
        <w:rPr>
          <w:sz w:val="22"/>
        </w:rPr>
        <w:t>.</w:t>
      </w:r>
    </w:p>
    <w:p w14:paraId="282DE25F" w14:textId="1EDC8C8C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r w:rsidRPr="00901C0B">
        <w:rPr>
          <w:sz w:val="22"/>
        </w:rPr>
        <w:t xml:space="preserve">Priloga 3: </w:t>
      </w:r>
      <w:r w:rsidR="00901C0B" w:rsidRPr="00901C0B">
        <w:rPr>
          <w:sz w:val="22"/>
        </w:rPr>
        <w:t>Življenjska doba in amortizacija premičnin.</w:t>
      </w:r>
      <w:bookmarkEnd w:id="7"/>
    </w:p>
    <w:sectPr w:rsidR="00C15D8D" w:rsidRPr="00901C0B">
      <w:pgSz w:w="11906" w:h="16838"/>
      <w:pgMar w:top="1141" w:right="1415" w:bottom="734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26A4" w14:textId="77777777" w:rsidR="00C5350E" w:rsidRDefault="00C5350E">
      <w:pPr>
        <w:spacing w:after="0" w:line="240" w:lineRule="auto"/>
      </w:pPr>
      <w:r>
        <w:separator/>
      </w:r>
    </w:p>
  </w:endnote>
  <w:endnote w:type="continuationSeparator" w:id="0">
    <w:p w14:paraId="52876377" w14:textId="77777777" w:rsidR="00C5350E" w:rsidRDefault="00C5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16EC" w14:textId="77777777" w:rsidR="00C5350E" w:rsidRDefault="00C5350E">
      <w:pPr>
        <w:spacing w:after="0" w:line="246" w:lineRule="auto"/>
        <w:ind w:left="5" w:right="6" w:firstLine="0"/>
      </w:pPr>
      <w:r>
        <w:separator/>
      </w:r>
    </w:p>
  </w:footnote>
  <w:footnote w:type="continuationSeparator" w:id="0">
    <w:p w14:paraId="0CF2FCF0" w14:textId="77777777" w:rsidR="00C5350E" w:rsidRDefault="00C5350E">
      <w:pPr>
        <w:spacing w:after="0" w:line="246" w:lineRule="auto"/>
        <w:ind w:left="5" w:right="6" w:firstLine="0"/>
      </w:pPr>
      <w:r>
        <w:continuationSeparator/>
      </w:r>
    </w:p>
  </w:footnote>
  <w:footnote w:id="1">
    <w:p w14:paraId="79CCF76C" w14:textId="09517C56" w:rsidR="004B4E04" w:rsidRPr="005A2F95" w:rsidRDefault="004B4E04">
      <w:pPr>
        <w:pStyle w:val="Sprotnaopomba-besedilo"/>
      </w:pPr>
      <w:r w:rsidRPr="005A2F95">
        <w:rPr>
          <w:rStyle w:val="Sprotnaopomba-sklic"/>
        </w:rPr>
        <w:footnoteRef/>
      </w:r>
      <w:r w:rsidRPr="005A2F95">
        <w:t xml:space="preserve"> Uradni list RS, št. 95/23.</w:t>
      </w:r>
    </w:p>
  </w:footnote>
  <w:footnote w:id="2">
    <w:p w14:paraId="4997C23F" w14:textId="49E18823" w:rsidR="005C62B3" w:rsidRPr="005A2F95" w:rsidRDefault="005C62B3">
      <w:pPr>
        <w:pStyle w:val="Sprotnaopomba-besedilo"/>
      </w:pPr>
      <w:r w:rsidRPr="005A2F95">
        <w:rPr>
          <w:rStyle w:val="Sprotnaopomba-sklic"/>
        </w:rPr>
        <w:footnoteRef/>
      </w:r>
      <w:r w:rsidRPr="005A2F95">
        <w:t xml:space="preserve"> </w:t>
      </w:r>
      <w:hyperlink r:id="rId1" w:history="1">
        <w:r w:rsidRPr="005A2F95">
          <w:rPr>
            <w:rStyle w:val="Hiperpovezava"/>
          </w:rPr>
          <w:t>https://www.gov.si/zbirke/projekti-in-programi/slovenijo-prizadele-najhujse-poplave/</w:t>
        </w:r>
      </w:hyperlink>
      <w:r w:rsidR="005A2F95" w:rsidRPr="005A2F95">
        <w:rPr>
          <w:color w:val="auto"/>
        </w:rPr>
        <w:t>.</w:t>
      </w:r>
    </w:p>
  </w:footnote>
  <w:footnote w:id="3">
    <w:p w14:paraId="05895241" w14:textId="3FFC702F" w:rsidR="0044702F" w:rsidRDefault="0044702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bookmarkStart w:id="5" w:name="_Hlk144991685"/>
      <w:r w:rsidRPr="0044702F">
        <w:t>Uradni list RS, št. 67/03, 79/04, 33/05, 81/06 in 68/08</w:t>
      </w:r>
      <w:bookmarkEnd w:id="5"/>
      <w:r w:rsidR="005A2F95">
        <w:t>.</w:t>
      </w:r>
    </w:p>
    <w:p w14:paraId="5268A2ED" w14:textId="77777777" w:rsidR="005A2F95" w:rsidRDefault="005A2F95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7EF"/>
    <w:multiLevelType w:val="hybridMultilevel"/>
    <w:tmpl w:val="E542D77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A2153"/>
    <w:multiLevelType w:val="hybridMultilevel"/>
    <w:tmpl w:val="FB023C4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926BB"/>
    <w:multiLevelType w:val="hybridMultilevel"/>
    <w:tmpl w:val="1B7A77DC"/>
    <w:lvl w:ilvl="0" w:tplc="C10431B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07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F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21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0E9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2A4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D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3B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B0C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A6583B"/>
    <w:multiLevelType w:val="hybridMultilevel"/>
    <w:tmpl w:val="4470E6D8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E4C2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643155">
    <w:abstractNumId w:val="3"/>
  </w:num>
  <w:num w:numId="2" w16cid:durableId="423108255">
    <w:abstractNumId w:val="2"/>
  </w:num>
  <w:num w:numId="3" w16cid:durableId="754327416">
    <w:abstractNumId w:val="1"/>
  </w:num>
  <w:num w:numId="4" w16cid:durableId="28790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E4"/>
    <w:rsid w:val="0001277D"/>
    <w:rsid w:val="000336AC"/>
    <w:rsid w:val="00033CBD"/>
    <w:rsid w:val="00044B39"/>
    <w:rsid w:val="000742A3"/>
    <w:rsid w:val="000A457A"/>
    <w:rsid w:val="000D58A5"/>
    <w:rsid w:val="001B0AB6"/>
    <w:rsid w:val="001F1EFC"/>
    <w:rsid w:val="00207F3D"/>
    <w:rsid w:val="002513F4"/>
    <w:rsid w:val="00257DE4"/>
    <w:rsid w:val="0026197D"/>
    <w:rsid w:val="00286988"/>
    <w:rsid w:val="00291F68"/>
    <w:rsid w:val="004338F1"/>
    <w:rsid w:val="0044702F"/>
    <w:rsid w:val="00460183"/>
    <w:rsid w:val="0047073C"/>
    <w:rsid w:val="004B4E04"/>
    <w:rsid w:val="004D5BE8"/>
    <w:rsid w:val="005046C6"/>
    <w:rsid w:val="005214E6"/>
    <w:rsid w:val="005A2F95"/>
    <w:rsid w:val="005A713E"/>
    <w:rsid w:val="005C0877"/>
    <w:rsid w:val="005C62B3"/>
    <w:rsid w:val="006D27C5"/>
    <w:rsid w:val="006D3468"/>
    <w:rsid w:val="007124A4"/>
    <w:rsid w:val="00715374"/>
    <w:rsid w:val="00760282"/>
    <w:rsid w:val="00774AC2"/>
    <w:rsid w:val="007A06F3"/>
    <w:rsid w:val="00821ECA"/>
    <w:rsid w:val="008A3B4B"/>
    <w:rsid w:val="008A3D0F"/>
    <w:rsid w:val="008E2608"/>
    <w:rsid w:val="00901C0B"/>
    <w:rsid w:val="00953468"/>
    <w:rsid w:val="009669DC"/>
    <w:rsid w:val="00967718"/>
    <w:rsid w:val="009A49FB"/>
    <w:rsid w:val="009F428C"/>
    <w:rsid w:val="009F523B"/>
    <w:rsid w:val="00A3260F"/>
    <w:rsid w:val="00A41255"/>
    <w:rsid w:val="00B273E2"/>
    <w:rsid w:val="00B53803"/>
    <w:rsid w:val="00B5678E"/>
    <w:rsid w:val="00BC3BC3"/>
    <w:rsid w:val="00C1046E"/>
    <w:rsid w:val="00C13E4E"/>
    <w:rsid w:val="00C15D8D"/>
    <w:rsid w:val="00C5350E"/>
    <w:rsid w:val="00C66C2E"/>
    <w:rsid w:val="00C87080"/>
    <w:rsid w:val="00C9715F"/>
    <w:rsid w:val="00CB1CFC"/>
    <w:rsid w:val="00CE6011"/>
    <w:rsid w:val="00D55A3F"/>
    <w:rsid w:val="00D75341"/>
    <w:rsid w:val="00E1182D"/>
    <w:rsid w:val="00E67CE8"/>
    <w:rsid w:val="00E91908"/>
    <w:rsid w:val="00EB2463"/>
    <w:rsid w:val="00F9347A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BE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50" w:lineRule="auto"/>
      <w:ind w:lef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63"/>
      <w:jc w:val="center"/>
      <w:outlineLvl w:val="0"/>
    </w:pPr>
    <w:rPr>
      <w:rFonts w:ascii="Arial" w:eastAsia="Arial" w:hAnsi="Arial" w:cs="Arial"/>
      <w:b/>
      <w:color w:val="4472C4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60"/>
      <w:ind w:left="10" w:right="2" w:hanging="10"/>
      <w:outlineLvl w:val="1"/>
    </w:pPr>
    <w:rPr>
      <w:rFonts w:ascii="Arial" w:eastAsia="Arial" w:hAnsi="Arial" w:cs="Arial"/>
      <w:b/>
      <w:color w:val="4472C4"/>
      <w:sz w:val="24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60"/>
      <w:ind w:left="10" w:right="2" w:hanging="10"/>
      <w:outlineLvl w:val="2"/>
    </w:pPr>
    <w:rPr>
      <w:rFonts w:ascii="Arial" w:eastAsia="Arial" w:hAnsi="Arial" w:cs="Arial"/>
      <w:b/>
      <w:color w:val="4472C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4472C4"/>
      <w:sz w:val="28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33" w:line="255" w:lineRule="auto"/>
      <w:ind w:left="18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4472C4"/>
      <w:sz w:val="24"/>
    </w:rPr>
  </w:style>
  <w:style w:type="character" w:customStyle="1" w:styleId="Naslov3Znak">
    <w:name w:val="Naslov 3 Znak"/>
    <w:link w:val="Naslov3"/>
    <w:rPr>
      <w:rFonts w:ascii="Arial" w:eastAsia="Arial" w:hAnsi="Arial" w:cs="Arial"/>
      <w:b/>
      <w:color w:val="4472C4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A457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45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457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8698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D5B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D5B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D5BE8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5B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5BE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0742A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B4E0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B4E04"/>
    <w:rPr>
      <w:rFonts w:ascii="Arial" w:eastAsia="Arial" w:hAnsi="Arial" w:cs="Arial"/>
      <w:color w:val="000000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B4E0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5C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0877"/>
    <w:rPr>
      <w:rFonts w:ascii="Arial" w:eastAsia="Arial" w:hAnsi="Arial" w:cs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5C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087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i/zbirke/projekti-in-programi/slovenijo-prizadele-najhujse-poplav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BA37AC-5B71-4C2C-9971-224396A5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2023-09-15T08:00:00Z</dcterms:created>
  <dcterms:modified xsi:type="dcterms:W3CDTF">2023-09-15T08:27:00Z</dcterms:modified>
</cp:coreProperties>
</file>