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8537" w14:textId="77777777" w:rsidR="000A120E" w:rsidRPr="0001476E" w:rsidRDefault="000A120E" w:rsidP="000A120E">
      <w:pPr>
        <w:rPr>
          <w:rFonts w:ascii="Arial" w:hAnsi="Arial" w:cs="Arial"/>
          <w:b/>
          <w:bCs/>
        </w:rPr>
      </w:pPr>
      <w:r w:rsidRPr="0001476E">
        <w:rPr>
          <w:rFonts w:ascii="Arial" w:hAnsi="Arial" w:cs="Arial"/>
          <w:b/>
          <w:bCs/>
        </w:rPr>
        <w:t xml:space="preserve">REPUBLIKA SLOVENIJA </w:t>
      </w:r>
    </w:p>
    <w:p w14:paraId="46D295B4" w14:textId="041BC146" w:rsidR="000A120E" w:rsidRDefault="000A120E" w:rsidP="000A120E">
      <w:pPr>
        <w:rPr>
          <w:rFonts w:ascii="Arial" w:hAnsi="Arial" w:cs="Arial"/>
          <w:b/>
          <w:bCs/>
        </w:rPr>
      </w:pPr>
      <w:r w:rsidRPr="0001476E">
        <w:rPr>
          <w:rFonts w:ascii="Arial" w:hAnsi="Arial" w:cs="Arial"/>
          <w:b/>
          <w:bCs/>
        </w:rPr>
        <w:t xml:space="preserve">STROKOVNI SVET ZA ŠPORT </w:t>
      </w:r>
    </w:p>
    <w:p w14:paraId="37D25D57" w14:textId="77777777" w:rsidR="0001476E" w:rsidRPr="0001476E" w:rsidRDefault="0001476E" w:rsidP="000A120E">
      <w:pPr>
        <w:rPr>
          <w:rFonts w:ascii="Arial" w:hAnsi="Arial" w:cs="Arial"/>
          <w:b/>
          <w:bCs/>
        </w:rPr>
      </w:pPr>
    </w:p>
    <w:p w14:paraId="17C5E4A6" w14:textId="77777777" w:rsidR="000A120E" w:rsidRPr="0001476E" w:rsidRDefault="000A120E" w:rsidP="000A120E">
      <w:pPr>
        <w:rPr>
          <w:rFonts w:ascii="Arial" w:hAnsi="Arial" w:cs="Arial"/>
        </w:rPr>
      </w:pPr>
      <w:r w:rsidRPr="0001476E">
        <w:rPr>
          <w:rFonts w:ascii="Arial" w:hAnsi="Arial" w:cs="Arial"/>
        </w:rPr>
        <w:t xml:space="preserve">Številka: 013-26/2020/19 </w:t>
      </w:r>
    </w:p>
    <w:p w14:paraId="1DE16802" w14:textId="16CB8F1F" w:rsidR="000A120E" w:rsidRDefault="000A120E" w:rsidP="000A120E">
      <w:pPr>
        <w:rPr>
          <w:rFonts w:ascii="Arial" w:hAnsi="Arial" w:cs="Arial"/>
        </w:rPr>
      </w:pPr>
      <w:r w:rsidRPr="0001476E">
        <w:rPr>
          <w:rFonts w:ascii="Arial" w:hAnsi="Arial" w:cs="Arial"/>
        </w:rPr>
        <w:t xml:space="preserve">Datum: 20. 5. 2020 </w:t>
      </w:r>
    </w:p>
    <w:p w14:paraId="1A3E4B97" w14:textId="77777777" w:rsidR="0001476E" w:rsidRPr="0001476E" w:rsidRDefault="0001476E" w:rsidP="000A120E">
      <w:pPr>
        <w:rPr>
          <w:rFonts w:ascii="Arial" w:hAnsi="Arial" w:cs="Arial"/>
        </w:rPr>
      </w:pPr>
    </w:p>
    <w:p w14:paraId="6B5FD4F0" w14:textId="1C53B451" w:rsidR="000A120E" w:rsidRPr="0001476E" w:rsidRDefault="000A120E" w:rsidP="0001476E">
      <w:pPr>
        <w:jc w:val="center"/>
        <w:rPr>
          <w:rFonts w:ascii="Arial" w:hAnsi="Arial" w:cs="Arial"/>
          <w:b/>
          <w:bCs/>
        </w:rPr>
      </w:pPr>
      <w:r w:rsidRPr="0001476E">
        <w:rPr>
          <w:rFonts w:ascii="Arial" w:hAnsi="Arial" w:cs="Arial"/>
          <w:b/>
          <w:bCs/>
        </w:rPr>
        <w:t>S K L E P I</w:t>
      </w:r>
    </w:p>
    <w:p w14:paraId="5678EE93" w14:textId="52393582" w:rsidR="000A120E" w:rsidRPr="0001476E" w:rsidRDefault="000A120E" w:rsidP="0001476E">
      <w:pPr>
        <w:jc w:val="center"/>
        <w:rPr>
          <w:rFonts w:ascii="Arial" w:hAnsi="Arial" w:cs="Arial"/>
          <w:b/>
          <w:bCs/>
        </w:rPr>
      </w:pPr>
      <w:r w:rsidRPr="0001476E">
        <w:rPr>
          <w:rFonts w:ascii="Arial" w:hAnsi="Arial" w:cs="Arial"/>
          <w:b/>
          <w:bCs/>
        </w:rPr>
        <w:t>5. dopisne seje Strokovnega sveta Republike Slovenije za šport</w:t>
      </w:r>
    </w:p>
    <w:p w14:paraId="7865731D" w14:textId="62E6A397" w:rsidR="000A120E" w:rsidRDefault="000A120E" w:rsidP="0001476E">
      <w:pPr>
        <w:jc w:val="center"/>
        <w:rPr>
          <w:rFonts w:ascii="Arial" w:hAnsi="Arial" w:cs="Arial"/>
          <w:b/>
          <w:bCs/>
        </w:rPr>
      </w:pPr>
      <w:r w:rsidRPr="0001476E">
        <w:rPr>
          <w:rFonts w:ascii="Arial" w:hAnsi="Arial" w:cs="Arial"/>
          <w:b/>
          <w:bCs/>
        </w:rPr>
        <w:t>(v nadaljevanju: svet)</w:t>
      </w:r>
    </w:p>
    <w:p w14:paraId="451EB97D" w14:textId="77777777" w:rsidR="0001476E" w:rsidRPr="0001476E" w:rsidRDefault="0001476E" w:rsidP="0001476E">
      <w:pPr>
        <w:jc w:val="center"/>
        <w:rPr>
          <w:rFonts w:ascii="Arial" w:hAnsi="Arial" w:cs="Arial"/>
          <w:b/>
          <w:bCs/>
        </w:rPr>
      </w:pPr>
    </w:p>
    <w:p w14:paraId="66FE0716" w14:textId="46BEBDE3" w:rsidR="000A120E" w:rsidRDefault="000A120E" w:rsidP="0001476E">
      <w:pPr>
        <w:jc w:val="both"/>
        <w:rPr>
          <w:rFonts w:ascii="Arial" w:hAnsi="Arial" w:cs="Arial"/>
        </w:rPr>
      </w:pPr>
      <w:r w:rsidRPr="0001476E">
        <w:rPr>
          <w:rFonts w:ascii="Arial" w:hAnsi="Arial" w:cs="Arial"/>
        </w:rPr>
        <w:t xml:space="preserve">Potek seje: od 14. 5. 2020 od 12.18 ure do 18. 5. 2020 do 12.00 ure. </w:t>
      </w:r>
    </w:p>
    <w:p w14:paraId="1E878043" w14:textId="77777777" w:rsidR="0001476E" w:rsidRPr="0001476E" w:rsidRDefault="0001476E" w:rsidP="0001476E">
      <w:pPr>
        <w:jc w:val="both"/>
        <w:rPr>
          <w:rFonts w:ascii="Arial" w:hAnsi="Arial" w:cs="Arial"/>
        </w:rPr>
      </w:pPr>
    </w:p>
    <w:p w14:paraId="04951B15" w14:textId="47CC5D10" w:rsidR="000A120E" w:rsidRPr="0001476E" w:rsidRDefault="000A120E" w:rsidP="0001476E">
      <w:pPr>
        <w:jc w:val="both"/>
        <w:rPr>
          <w:rFonts w:ascii="Arial" w:hAnsi="Arial" w:cs="Arial"/>
        </w:rPr>
      </w:pPr>
      <w:r w:rsidRPr="0001476E">
        <w:rPr>
          <w:rFonts w:ascii="Arial" w:hAnsi="Arial" w:cs="Arial"/>
        </w:rPr>
        <w:t xml:space="preserve">Na seji so glasovali naslednji člani sveta: Blaž Perko, dr. Marko Šibila, mag. Stanko Glažar, mag. Janez Sodržnik, mag. Matej Jamnik, dr. Gregor Jurak, Ivan Kukovič, Luka Steiner, dr. Edvard Kolar, dr. Frane Erčulj, dr. Meta Zagorc, dr. Franci Petek, dr. </w:t>
      </w:r>
      <w:proofErr w:type="spellStart"/>
      <w:r w:rsidRPr="0001476E">
        <w:rPr>
          <w:rFonts w:ascii="Arial" w:hAnsi="Arial" w:cs="Arial"/>
        </w:rPr>
        <w:t>Boro</w:t>
      </w:r>
      <w:proofErr w:type="spellEnd"/>
      <w:r w:rsidRPr="0001476E">
        <w:rPr>
          <w:rFonts w:ascii="Arial" w:hAnsi="Arial" w:cs="Arial"/>
        </w:rPr>
        <w:t xml:space="preserve"> Štrumbelj, Ivan </w:t>
      </w:r>
      <w:proofErr w:type="spellStart"/>
      <w:r w:rsidRPr="0001476E">
        <w:rPr>
          <w:rFonts w:ascii="Arial" w:hAnsi="Arial" w:cs="Arial"/>
        </w:rPr>
        <w:t>Gerjevič</w:t>
      </w:r>
      <w:proofErr w:type="spellEnd"/>
      <w:r w:rsidRPr="0001476E">
        <w:rPr>
          <w:rFonts w:ascii="Arial" w:hAnsi="Arial" w:cs="Arial"/>
        </w:rPr>
        <w:t xml:space="preserve"> in Petra Robnik. </w:t>
      </w:r>
    </w:p>
    <w:p w14:paraId="5E64AFB8" w14:textId="57A8EF02" w:rsidR="000A120E" w:rsidRPr="0001476E" w:rsidRDefault="000A120E" w:rsidP="0001476E">
      <w:pPr>
        <w:jc w:val="both"/>
        <w:rPr>
          <w:rFonts w:ascii="Arial" w:hAnsi="Arial" w:cs="Arial"/>
        </w:rPr>
      </w:pPr>
      <w:r w:rsidRPr="0001476E">
        <w:rPr>
          <w:rFonts w:ascii="Arial" w:hAnsi="Arial" w:cs="Arial"/>
        </w:rPr>
        <w:t xml:space="preserve">V skladu s 24. členom Poslovnika Strokovnega sveta Republike Slovenije za šport je dopisna seja veljavna, če na njej glasuje večina članov sveta, predlog sklepa pa je sprejet, če zanj glasuje večina glasujočih članov. </w:t>
      </w:r>
    </w:p>
    <w:p w14:paraId="430DDA08" w14:textId="77777777" w:rsidR="0001476E" w:rsidRDefault="0001476E" w:rsidP="0001476E">
      <w:pPr>
        <w:jc w:val="both"/>
        <w:rPr>
          <w:rFonts w:ascii="Arial" w:hAnsi="Arial" w:cs="Arial"/>
        </w:rPr>
      </w:pPr>
    </w:p>
    <w:p w14:paraId="57B61004" w14:textId="06E61059" w:rsidR="000A120E" w:rsidRPr="0001476E" w:rsidRDefault="000A120E" w:rsidP="0001476E">
      <w:pPr>
        <w:jc w:val="both"/>
        <w:rPr>
          <w:rFonts w:ascii="Arial" w:hAnsi="Arial" w:cs="Arial"/>
          <w:u w:val="single"/>
        </w:rPr>
      </w:pPr>
      <w:r w:rsidRPr="0001476E">
        <w:rPr>
          <w:rFonts w:ascii="Arial" w:hAnsi="Arial" w:cs="Arial"/>
          <w:u w:val="single"/>
        </w:rPr>
        <w:t xml:space="preserve">Na 5. dopisni seji sveta sta bila sprejeta naslednja sklepa: </w:t>
      </w:r>
    </w:p>
    <w:p w14:paraId="7E91520D" w14:textId="77777777" w:rsidR="000A120E" w:rsidRPr="0001476E" w:rsidRDefault="000A120E" w:rsidP="0001476E">
      <w:pPr>
        <w:jc w:val="both"/>
        <w:rPr>
          <w:rFonts w:ascii="Arial" w:hAnsi="Arial" w:cs="Arial"/>
          <w:b/>
          <w:bCs/>
          <w:i/>
          <w:iCs/>
        </w:rPr>
      </w:pPr>
      <w:r w:rsidRPr="0001476E">
        <w:rPr>
          <w:rFonts w:ascii="Arial" w:hAnsi="Arial" w:cs="Arial"/>
          <w:b/>
          <w:bCs/>
          <w:i/>
          <w:iCs/>
        </w:rPr>
        <w:t xml:space="preserve">SKLEP 5d/114: </w:t>
      </w:r>
    </w:p>
    <w:p w14:paraId="62CC1425" w14:textId="1007665D" w:rsidR="000A120E" w:rsidRPr="0001476E" w:rsidRDefault="000A120E" w:rsidP="0001476E">
      <w:pPr>
        <w:jc w:val="both"/>
        <w:rPr>
          <w:rFonts w:ascii="Arial" w:hAnsi="Arial" w:cs="Arial"/>
          <w:b/>
          <w:bCs/>
        </w:rPr>
      </w:pPr>
      <w:r w:rsidRPr="0001476E">
        <w:rPr>
          <w:rFonts w:ascii="Arial" w:hAnsi="Arial" w:cs="Arial"/>
          <w:b/>
          <w:bCs/>
        </w:rPr>
        <w:t xml:space="preserve">Strokovni svet Republike Slovenije za šport na podlagi drugega odstavka 33. člena Zakona o športu (Uradni list RS št. 29/17 in 21/18 – </w:t>
      </w:r>
      <w:proofErr w:type="spellStart"/>
      <w:r w:rsidRPr="0001476E">
        <w:rPr>
          <w:rFonts w:ascii="Arial" w:hAnsi="Arial" w:cs="Arial"/>
          <w:b/>
          <w:bCs/>
        </w:rPr>
        <w:t>ZNOrg</w:t>
      </w:r>
      <w:proofErr w:type="spellEnd"/>
      <w:r w:rsidRPr="0001476E">
        <w:rPr>
          <w:rFonts w:ascii="Arial" w:hAnsi="Arial" w:cs="Arial"/>
          <w:b/>
          <w:bCs/>
        </w:rPr>
        <w:t xml:space="preserve">; v nadaljevanju: ZŠpo-1) na predlog Olimpijskega komiteja Slovenije – Združenja športnih zvez (v nadaljevanju: OKS – ZŠZ), določa naslednje dopolnitve in spremembe Pogojev, pravil in kriterijev za registriranje in kategoriziranje športnikov v Republiki Sloveniji, sprejetih na 2. redni seji Strokovnega sveta Republike Slovenije za šport dne 15. 2. 2018: </w:t>
      </w:r>
    </w:p>
    <w:p w14:paraId="3E7A44B0" w14:textId="7C060484" w:rsidR="000A120E" w:rsidRPr="0001476E" w:rsidRDefault="000A120E" w:rsidP="0001476E">
      <w:pPr>
        <w:pStyle w:val="Odstavekseznama"/>
        <w:numPr>
          <w:ilvl w:val="0"/>
          <w:numId w:val="1"/>
        </w:numPr>
        <w:jc w:val="both"/>
        <w:rPr>
          <w:rFonts w:ascii="Arial" w:hAnsi="Arial" w:cs="Arial"/>
          <w:b/>
          <w:bCs/>
        </w:rPr>
      </w:pPr>
      <w:r w:rsidRPr="0001476E">
        <w:rPr>
          <w:rFonts w:ascii="Arial" w:hAnsi="Arial" w:cs="Arial"/>
          <w:b/>
          <w:bCs/>
        </w:rPr>
        <w:t xml:space="preserve">Strokovni svet za vrhunski šport pri OKS-ZŠZ razpisa za oddajo predlogov NPŠZ za kategorizirane športnike v predvidenem aprilskem roku ne razpiše in se izpusti objava evidence 1. 6. 2020. </w:t>
      </w:r>
    </w:p>
    <w:p w14:paraId="62E2C8F0" w14:textId="62F0681C" w:rsidR="000A120E" w:rsidRPr="0001476E" w:rsidRDefault="000A120E" w:rsidP="0001476E">
      <w:pPr>
        <w:pStyle w:val="Odstavekseznama"/>
        <w:numPr>
          <w:ilvl w:val="0"/>
          <w:numId w:val="1"/>
        </w:numPr>
        <w:jc w:val="both"/>
        <w:rPr>
          <w:rFonts w:ascii="Arial" w:hAnsi="Arial" w:cs="Arial"/>
          <w:b/>
          <w:bCs/>
        </w:rPr>
      </w:pPr>
      <w:r w:rsidRPr="0001476E">
        <w:rPr>
          <w:rFonts w:ascii="Arial" w:hAnsi="Arial" w:cs="Arial"/>
          <w:b/>
          <w:bCs/>
        </w:rPr>
        <w:t>Kategoriziranim športnikom s statusom mladinskega, državnega, perspektivnega in mednarodnega razreda z obdobjem trajanja 1 leto, se status kategoriziranega športnika</w:t>
      </w:r>
      <w:r w:rsidR="0001476E" w:rsidRPr="0001476E">
        <w:rPr>
          <w:rFonts w:ascii="Arial" w:hAnsi="Arial" w:cs="Arial"/>
          <w:b/>
          <w:bCs/>
        </w:rPr>
        <w:t xml:space="preserve"> </w:t>
      </w:r>
      <w:r w:rsidRPr="0001476E">
        <w:rPr>
          <w:rFonts w:ascii="Arial" w:hAnsi="Arial" w:cs="Arial"/>
          <w:b/>
          <w:bCs/>
        </w:rPr>
        <w:t xml:space="preserve">podaljša za 8 mesecev in sicer športnikom, katerim kategorizacija poteče 31.5.2020, se podaljša do 31.1.2021 in športnikom, katerim kategorizacija poteče 30.9.2020, se status kategoriziranega športnika podaljša do 31.5.2021. </w:t>
      </w:r>
    </w:p>
    <w:p w14:paraId="57B00974" w14:textId="38FCB1C2" w:rsidR="000A120E" w:rsidRPr="0001476E" w:rsidRDefault="000A120E" w:rsidP="0001476E">
      <w:pPr>
        <w:pStyle w:val="Odstavekseznama"/>
        <w:numPr>
          <w:ilvl w:val="0"/>
          <w:numId w:val="1"/>
        </w:numPr>
        <w:jc w:val="both"/>
        <w:rPr>
          <w:rFonts w:ascii="Arial" w:hAnsi="Arial" w:cs="Arial"/>
          <w:b/>
          <w:bCs/>
        </w:rPr>
      </w:pPr>
      <w:r w:rsidRPr="0001476E">
        <w:rPr>
          <w:rFonts w:ascii="Arial" w:hAnsi="Arial" w:cs="Arial"/>
          <w:b/>
          <w:bCs/>
        </w:rPr>
        <w:t>Kategoriziranim športnikom s statusom perspektivnega, mednarodnega, svetovnega in olimpijskega razreda z obdobjem trajanja 2 ali 4 leta, se status kategoriziranega športnika</w:t>
      </w:r>
      <w:r w:rsidR="0001476E" w:rsidRPr="0001476E">
        <w:rPr>
          <w:rFonts w:ascii="Arial" w:hAnsi="Arial" w:cs="Arial"/>
          <w:b/>
          <w:bCs/>
        </w:rPr>
        <w:t xml:space="preserve"> </w:t>
      </w:r>
      <w:r w:rsidRPr="0001476E">
        <w:rPr>
          <w:rFonts w:ascii="Arial" w:hAnsi="Arial" w:cs="Arial"/>
          <w:b/>
          <w:bCs/>
        </w:rPr>
        <w:t xml:space="preserve">podaljša za 1 leto in sicer športnikom, katerim kategorizacija poteče 31.5.2020, se podaljša do 31.5.2021 in športnikom, katerim </w:t>
      </w:r>
      <w:r w:rsidRPr="0001476E">
        <w:rPr>
          <w:rFonts w:ascii="Arial" w:hAnsi="Arial" w:cs="Arial"/>
          <w:b/>
          <w:bCs/>
        </w:rPr>
        <w:lastRenderedPageBreak/>
        <w:t xml:space="preserve">kategorizacija poteče 30.9.2020, se status kategoriziranega športnika podaljša do 30.9.2021. </w:t>
      </w:r>
    </w:p>
    <w:p w14:paraId="21BC2EAE" w14:textId="53A1C1A6" w:rsidR="000A120E" w:rsidRPr="0001476E" w:rsidRDefault="000A120E" w:rsidP="0001476E">
      <w:pPr>
        <w:pStyle w:val="Odstavekseznama"/>
        <w:numPr>
          <w:ilvl w:val="0"/>
          <w:numId w:val="1"/>
        </w:numPr>
        <w:jc w:val="both"/>
        <w:rPr>
          <w:rFonts w:ascii="Arial" w:hAnsi="Arial" w:cs="Arial"/>
          <w:b/>
          <w:bCs/>
        </w:rPr>
      </w:pPr>
      <w:r w:rsidRPr="0001476E">
        <w:rPr>
          <w:rFonts w:ascii="Arial" w:hAnsi="Arial" w:cs="Arial"/>
          <w:b/>
          <w:bCs/>
        </w:rPr>
        <w:t>Podaljšanje statusa kategoriziranega športnika iz predhodne 2. in 3. točke predlaganih ukrepov ne velja za tiste kategorizirane športnike, ki jim je bil ta status izredno podaljšan za največ eno leto po zaključku njihove športne kariere in sicer na podlagi točke 1.3.3.6.2</w:t>
      </w:r>
      <w:r w:rsidR="0001476E" w:rsidRPr="0001476E">
        <w:rPr>
          <w:rFonts w:ascii="Arial" w:hAnsi="Arial" w:cs="Arial"/>
          <w:b/>
          <w:bCs/>
        </w:rPr>
        <w:t xml:space="preserve"> </w:t>
      </w:r>
      <w:r w:rsidRPr="0001476E">
        <w:rPr>
          <w:rFonts w:ascii="Arial" w:hAnsi="Arial" w:cs="Arial"/>
          <w:b/>
          <w:bCs/>
        </w:rPr>
        <w:t xml:space="preserve">Pogojev, pravil in kriterijev za registriranje in kategoriziranje športnikov v RS. </w:t>
      </w:r>
    </w:p>
    <w:p w14:paraId="7B36C57B" w14:textId="202F24C1" w:rsidR="000A120E" w:rsidRPr="0001476E" w:rsidRDefault="000A120E" w:rsidP="0001476E">
      <w:pPr>
        <w:pStyle w:val="Odstavekseznama"/>
        <w:numPr>
          <w:ilvl w:val="0"/>
          <w:numId w:val="1"/>
        </w:numPr>
        <w:jc w:val="both"/>
        <w:rPr>
          <w:rFonts w:ascii="Arial" w:hAnsi="Arial" w:cs="Arial"/>
          <w:b/>
          <w:bCs/>
        </w:rPr>
      </w:pPr>
      <w:r w:rsidRPr="0001476E">
        <w:rPr>
          <w:rFonts w:ascii="Arial" w:hAnsi="Arial" w:cs="Arial"/>
          <w:b/>
          <w:bCs/>
        </w:rPr>
        <w:t xml:space="preserve">Doseženi rezultati športnikov v obdobju po 16.12.2019 bodo vključeni v naslednjo objavljeno evidenco kategoriziranih športnikov. </w:t>
      </w:r>
    </w:p>
    <w:p w14:paraId="12653D67" w14:textId="35357C85" w:rsidR="000A120E" w:rsidRDefault="000A120E" w:rsidP="0001476E">
      <w:pPr>
        <w:pStyle w:val="Odstavekseznama"/>
        <w:numPr>
          <w:ilvl w:val="0"/>
          <w:numId w:val="1"/>
        </w:numPr>
        <w:jc w:val="both"/>
        <w:rPr>
          <w:rFonts w:ascii="Arial" w:hAnsi="Arial" w:cs="Arial"/>
          <w:b/>
          <w:bCs/>
        </w:rPr>
      </w:pPr>
      <w:r w:rsidRPr="0001476E">
        <w:rPr>
          <w:rFonts w:ascii="Arial" w:hAnsi="Arial" w:cs="Arial"/>
          <w:b/>
          <w:bCs/>
        </w:rPr>
        <w:t xml:space="preserve">Do naslednje objave evidence lahko izključno za uveljavljanje individualnih pravic športnika (npr. na področju šolanja, štipendiranja, zaposlitve ipd.) športniki, ki so dosegli oz. dosežejo rezultat v obdobju po 16.12.2019 in so upravičeni do statusa kategoriziranega športnika oziroma višjega statusa kategorizacije, kot ga imajo trenutno, pridobijo začasno potrdilo o kategorizaciji. Sprejete dopolnitve in spremembe Pogojev, pravil in kriterijev za registriranje in kategoriziranje športnikov v Republiki Sloveniji se v skladu z drugim odstavkom 33. člena ZŠpo-1 objavijo na spletni strani Ministrstva za izobraževanje, znanost in šport ter na spletni strani OKS-ZŠZ. </w:t>
      </w:r>
    </w:p>
    <w:p w14:paraId="5FF6B895" w14:textId="77777777" w:rsidR="0001476E" w:rsidRPr="0001476E" w:rsidRDefault="0001476E" w:rsidP="0001476E">
      <w:pPr>
        <w:pStyle w:val="Odstavekseznama"/>
        <w:ind w:left="502"/>
        <w:jc w:val="both"/>
        <w:rPr>
          <w:rFonts w:ascii="Arial" w:hAnsi="Arial" w:cs="Arial"/>
          <w:b/>
          <w:bCs/>
        </w:rPr>
      </w:pPr>
    </w:p>
    <w:p w14:paraId="50F146B9" w14:textId="77777777" w:rsidR="000A120E" w:rsidRPr="0001476E" w:rsidRDefault="000A120E" w:rsidP="0001476E">
      <w:pPr>
        <w:jc w:val="both"/>
        <w:rPr>
          <w:rFonts w:ascii="Arial" w:hAnsi="Arial" w:cs="Arial"/>
          <w:b/>
          <w:bCs/>
          <w:i/>
          <w:iCs/>
        </w:rPr>
      </w:pPr>
      <w:r w:rsidRPr="0001476E">
        <w:rPr>
          <w:rFonts w:ascii="Arial" w:hAnsi="Arial" w:cs="Arial"/>
          <w:b/>
          <w:bCs/>
          <w:i/>
          <w:iCs/>
        </w:rPr>
        <w:t xml:space="preserve">SKLEP 5d/115: </w:t>
      </w:r>
    </w:p>
    <w:p w14:paraId="545C0115" w14:textId="61FF77C1" w:rsidR="000A120E" w:rsidRPr="0001476E" w:rsidRDefault="000A120E" w:rsidP="0001476E">
      <w:pPr>
        <w:jc w:val="both"/>
        <w:rPr>
          <w:rFonts w:ascii="Arial" w:hAnsi="Arial" w:cs="Arial"/>
          <w:b/>
          <w:bCs/>
        </w:rPr>
      </w:pPr>
      <w:r w:rsidRPr="0001476E">
        <w:rPr>
          <w:rFonts w:ascii="Arial" w:hAnsi="Arial" w:cs="Arial"/>
          <w:b/>
          <w:bCs/>
        </w:rPr>
        <w:t xml:space="preserve">Strokovni svet Republike Slovenije za šport daje na podlagi prvega odstavka 12. člena Zakona o športu pozitivno mnenje k spremembi Letnega programa športa v Republiki Sloveniji za leto 2020 (št. dokumenta: 6712-2/2020/5 z dne 13. 5. 2020). </w:t>
      </w:r>
    </w:p>
    <w:p w14:paraId="20A217BC" w14:textId="77777777" w:rsidR="0001476E" w:rsidRPr="0001476E" w:rsidRDefault="0001476E" w:rsidP="0001476E">
      <w:pPr>
        <w:jc w:val="both"/>
        <w:rPr>
          <w:rFonts w:ascii="Arial" w:hAnsi="Arial" w:cs="Arial"/>
        </w:rPr>
      </w:pPr>
    </w:p>
    <w:p w14:paraId="68A25B31" w14:textId="77777777" w:rsidR="000A120E" w:rsidRPr="0001476E" w:rsidRDefault="000A120E" w:rsidP="000A120E">
      <w:pPr>
        <w:rPr>
          <w:rFonts w:ascii="Arial" w:hAnsi="Arial" w:cs="Arial"/>
        </w:rPr>
      </w:pPr>
      <w:r w:rsidRPr="0001476E">
        <w:rPr>
          <w:rFonts w:ascii="Arial" w:hAnsi="Arial" w:cs="Arial"/>
        </w:rPr>
        <w:t xml:space="preserve">Zapisala: </w:t>
      </w:r>
    </w:p>
    <w:p w14:paraId="37915B77" w14:textId="77777777" w:rsidR="000A120E" w:rsidRPr="0001476E" w:rsidRDefault="000A120E" w:rsidP="000A120E">
      <w:pPr>
        <w:rPr>
          <w:rFonts w:ascii="Arial" w:hAnsi="Arial" w:cs="Arial"/>
        </w:rPr>
      </w:pPr>
      <w:r w:rsidRPr="0001476E">
        <w:rPr>
          <w:rFonts w:ascii="Arial" w:hAnsi="Arial" w:cs="Arial"/>
        </w:rPr>
        <w:t xml:space="preserve">mag. Katarina </w:t>
      </w:r>
      <w:proofErr w:type="spellStart"/>
      <w:r w:rsidRPr="0001476E">
        <w:rPr>
          <w:rFonts w:ascii="Arial" w:hAnsi="Arial" w:cs="Arial"/>
        </w:rPr>
        <w:t>Andlovic</w:t>
      </w:r>
      <w:proofErr w:type="spellEnd"/>
      <w:r w:rsidRPr="0001476E">
        <w:rPr>
          <w:rFonts w:ascii="Arial" w:hAnsi="Arial" w:cs="Arial"/>
        </w:rPr>
        <w:t xml:space="preserve"> </w:t>
      </w:r>
    </w:p>
    <w:p w14:paraId="5E6EB6F3" w14:textId="77777777" w:rsidR="000A120E" w:rsidRPr="0001476E" w:rsidRDefault="000A120E" w:rsidP="000A120E">
      <w:pPr>
        <w:rPr>
          <w:rFonts w:ascii="Arial" w:hAnsi="Arial" w:cs="Arial"/>
        </w:rPr>
      </w:pPr>
      <w:r w:rsidRPr="0001476E">
        <w:rPr>
          <w:rFonts w:ascii="Arial" w:hAnsi="Arial" w:cs="Arial"/>
        </w:rPr>
        <w:t xml:space="preserve">tajnik SSRSŠ </w:t>
      </w:r>
    </w:p>
    <w:p w14:paraId="586D767F" w14:textId="77777777" w:rsidR="000A120E" w:rsidRPr="0001476E" w:rsidRDefault="000A120E" w:rsidP="000A120E">
      <w:pPr>
        <w:rPr>
          <w:rFonts w:ascii="Arial" w:hAnsi="Arial" w:cs="Arial"/>
        </w:rPr>
      </w:pPr>
      <w:r w:rsidRPr="0001476E">
        <w:rPr>
          <w:rFonts w:ascii="Arial" w:hAnsi="Arial" w:cs="Arial"/>
        </w:rPr>
        <w:t xml:space="preserve"> </w:t>
      </w:r>
    </w:p>
    <w:p w14:paraId="7A67C764" w14:textId="7D3D35CC" w:rsidR="000A120E" w:rsidRPr="0001476E" w:rsidRDefault="000A120E" w:rsidP="0001476E">
      <w:pPr>
        <w:ind w:left="2832" w:firstLine="708"/>
        <w:jc w:val="center"/>
        <w:rPr>
          <w:rFonts w:ascii="Arial" w:hAnsi="Arial" w:cs="Arial"/>
        </w:rPr>
      </w:pPr>
      <w:r w:rsidRPr="0001476E">
        <w:rPr>
          <w:rFonts w:ascii="Arial" w:hAnsi="Arial" w:cs="Arial"/>
        </w:rPr>
        <w:t>Luka Steiner</w:t>
      </w:r>
    </w:p>
    <w:p w14:paraId="560379D0" w14:textId="3045C261" w:rsidR="00984368" w:rsidRPr="0001476E" w:rsidRDefault="000A120E" w:rsidP="0001476E">
      <w:pPr>
        <w:ind w:left="2832" w:firstLine="708"/>
        <w:jc w:val="center"/>
        <w:rPr>
          <w:rFonts w:ascii="Arial" w:hAnsi="Arial" w:cs="Arial"/>
        </w:rPr>
      </w:pPr>
      <w:r w:rsidRPr="0001476E">
        <w:rPr>
          <w:rFonts w:ascii="Arial" w:hAnsi="Arial" w:cs="Arial"/>
        </w:rPr>
        <w:t>Predsednik Strokovnega sveta RS za šport</w:t>
      </w:r>
    </w:p>
    <w:sectPr w:rsidR="00984368" w:rsidRPr="000147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47AD"/>
    <w:multiLevelType w:val="hybridMultilevel"/>
    <w:tmpl w:val="0492BD4C"/>
    <w:lvl w:ilvl="0" w:tplc="0424000F">
      <w:start w:val="1"/>
      <w:numFmt w:val="decimal"/>
      <w:lvlText w:val="%1."/>
      <w:lvlJc w:val="left"/>
      <w:pPr>
        <w:ind w:left="502" w:hanging="360"/>
      </w:p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 w15:restartNumberingAfterBreak="0">
    <w:nsid w:val="4BEE2424"/>
    <w:multiLevelType w:val="hybridMultilevel"/>
    <w:tmpl w:val="510E1C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49136796">
    <w:abstractNumId w:val="0"/>
  </w:num>
  <w:num w:numId="2" w16cid:durableId="225725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6Qlf/Z/a+gmuF1O7r1R4UcxUbjlNcmO6pPvrE/bNSqiuPBlplbGtFHGO75j1wk4lJ+hHtw7rhHmwetPH4cMcQ==" w:salt="o2/4OVacvQ8vZRcEhf+SU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0E"/>
    <w:rsid w:val="0001476E"/>
    <w:rsid w:val="000A120E"/>
    <w:rsid w:val="00984368"/>
    <w:rsid w:val="00B973B8"/>
    <w:rsid w:val="00BF76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B6E5"/>
  <w15:chartTrackingRefBased/>
  <w15:docId w15:val="{77197AAC-8725-4FA6-853D-1EDBFEED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14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576</Words>
  <Characters>3285</Characters>
  <Application>Microsoft Office Word</Application>
  <DocSecurity>8</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Milatovič</dc:creator>
  <cp:keywords/>
  <dc:description/>
  <cp:lastModifiedBy>Maja Milatovič</cp:lastModifiedBy>
  <cp:revision>4</cp:revision>
  <dcterms:created xsi:type="dcterms:W3CDTF">2023-06-12T09:01:00Z</dcterms:created>
  <dcterms:modified xsi:type="dcterms:W3CDTF">2023-06-12T09:05:00Z</dcterms:modified>
</cp:coreProperties>
</file>