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80280" w14:textId="77777777" w:rsidR="00453E2F" w:rsidRPr="00376738" w:rsidRDefault="00453E2F" w:rsidP="00453E2F">
      <w:pPr>
        <w:rPr>
          <w:rFonts w:cs="Arial"/>
          <w:szCs w:val="20"/>
        </w:rPr>
      </w:pPr>
      <w:r w:rsidRPr="00376738">
        <w:rPr>
          <w:rFonts w:cs="Arial"/>
          <w:szCs w:val="20"/>
        </w:rPr>
        <w:t xml:space="preserve">Številka:   </w:t>
      </w:r>
      <w:r w:rsidR="00017903">
        <w:rPr>
          <w:rFonts w:cs="Arial"/>
          <w:szCs w:val="20"/>
        </w:rPr>
        <w:t>012-5/2023</w:t>
      </w:r>
      <w:r w:rsidR="00DE2BB6">
        <w:rPr>
          <w:rFonts w:cs="Arial"/>
          <w:szCs w:val="20"/>
        </w:rPr>
        <w:t>-MIZS</w:t>
      </w:r>
      <w:r w:rsidR="00017903">
        <w:rPr>
          <w:rFonts w:cs="Arial"/>
          <w:szCs w:val="20"/>
        </w:rPr>
        <w:t>/</w:t>
      </w:r>
      <w:r w:rsidR="005953DD">
        <w:rPr>
          <w:rFonts w:cs="Arial"/>
          <w:szCs w:val="20"/>
        </w:rPr>
        <w:t>11</w:t>
      </w:r>
      <w:r w:rsidR="00D30119">
        <w:rPr>
          <w:rFonts w:cs="Arial"/>
          <w:szCs w:val="20"/>
        </w:rPr>
        <w:t>7</w:t>
      </w:r>
    </w:p>
    <w:p w14:paraId="1724B1EF" w14:textId="77777777" w:rsidR="00453E2F" w:rsidRPr="00376738" w:rsidRDefault="00453E2F" w:rsidP="00453E2F">
      <w:pPr>
        <w:rPr>
          <w:rFonts w:cs="Arial"/>
          <w:szCs w:val="20"/>
        </w:rPr>
      </w:pPr>
      <w:r w:rsidRPr="00376738">
        <w:rPr>
          <w:rFonts w:cs="Arial"/>
          <w:szCs w:val="20"/>
        </w:rPr>
        <w:t xml:space="preserve">Datum:     </w:t>
      </w:r>
      <w:r w:rsidR="00A716F4">
        <w:rPr>
          <w:rFonts w:cs="Arial"/>
          <w:szCs w:val="20"/>
        </w:rPr>
        <w:t>1</w:t>
      </w:r>
      <w:r w:rsidR="009B21AE">
        <w:rPr>
          <w:rFonts w:cs="Arial"/>
          <w:szCs w:val="20"/>
        </w:rPr>
        <w:t>8</w:t>
      </w:r>
      <w:r w:rsidRPr="00376738">
        <w:rPr>
          <w:rFonts w:cs="Arial"/>
          <w:szCs w:val="20"/>
        </w:rPr>
        <w:t xml:space="preserve">. </w:t>
      </w:r>
      <w:r w:rsidR="00A716F4">
        <w:rPr>
          <w:rFonts w:cs="Arial"/>
          <w:szCs w:val="20"/>
        </w:rPr>
        <w:t>4</w:t>
      </w:r>
      <w:r w:rsidRPr="00376738">
        <w:rPr>
          <w:rFonts w:cs="Arial"/>
          <w:szCs w:val="20"/>
        </w:rPr>
        <w:t>. 202</w:t>
      </w:r>
      <w:r>
        <w:rPr>
          <w:rFonts w:cs="Arial"/>
          <w:szCs w:val="20"/>
        </w:rPr>
        <w:t>3</w:t>
      </w:r>
    </w:p>
    <w:p w14:paraId="75CAD199" w14:textId="77777777" w:rsidR="00453E2F" w:rsidRPr="00376738" w:rsidRDefault="00453E2F" w:rsidP="00453E2F">
      <w:pPr>
        <w:rPr>
          <w:rFonts w:cs="Arial"/>
          <w:szCs w:val="20"/>
        </w:rPr>
      </w:pPr>
    </w:p>
    <w:p w14:paraId="00D7C822" w14:textId="77777777" w:rsidR="00453E2F" w:rsidRPr="00376738" w:rsidRDefault="00453E2F" w:rsidP="00453E2F">
      <w:pPr>
        <w:rPr>
          <w:rFonts w:cs="Arial"/>
          <w:szCs w:val="20"/>
        </w:rPr>
      </w:pPr>
    </w:p>
    <w:p w14:paraId="7125630A" w14:textId="77777777" w:rsidR="00453E2F" w:rsidRPr="00453E2F" w:rsidRDefault="00453E2F" w:rsidP="00453E2F">
      <w:pPr>
        <w:pStyle w:val="Naslov1"/>
      </w:pPr>
      <w:r w:rsidRPr="00453E2F">
        <w:t>ZAPISNIK</w:t>
      </w:r>
    </w:p>
    <w:p w14:paraId="42557AA8" w14:textId="77777777" w:rsidR="00453E2F" w:rsidRPr="00376738" w:rsidRDefault="00D85929" w:rsidP="00453E2F">
      <w:pPr>
        <w:pStyle w:val="Telobesedila"/>
        <w:jc w:val="center"/>
        <w:rPr>
          <w:rFonts w:ascii="Arial" w:hAnsi="Arial" w:cs="Arial"/>
          <w:i w:val="0"/>
          <w:sz w:val="22"/>
          <w:szCs w:val="22"/>
        </w:rPr>
      </w:pPr>
      <w:r>
        <w:rPr>
          <w:rFonts w:ascii="Arial" w:hAnsi="Arial" w:cs="Arial"/>
          <w:i w:val="0"/>
          <w:sz w:val="20"/>
        </w:rPr>
        <w:t>3</w:t>
      </w:r>
      <w:r w:rsidR="00453E2F" w:rsidRPr="00453E2F">
        <w:rPr>
          <w:rFonts w:ascii="Arial" w:hAnsi="Arial" w:cs="Arial"/>
          <w:i w:val="0"/>
          <w:sz w:val="20"/>
        </w:rPr>
        <w:t>. dopisne seje Strokovnega</w:t>
      </w:r>
      <w:r w:rsidR="00453E2F" w:rsidRPr="00376738">
        <w:rPr>
          <w:rFonts w:ascii="Arial" w:hAnsi="Arial" w:cs="Arial"/>
          <w:i w:val="0"/>
          <w:sz w:val="20"/>
        </w:rPr>
        <w:t xml:space="preserve"> sveta Republike Slovenije za šport</w:t>
      </w:r>
    </w:p>
    <w:p w14:paraId="644F665B" w14:textId="77777777" w:rsidR="00453E2F" w:rsidRPr="00376738" w:rsidRDefault="00453E2F" w:rsidP="00453E2F">
      <w:pPr>
        <w:pStyle w:val="Telobesedila"/>
        <w:jc w:val="center"/>
        <w:rPr>
          <w:rFonts w:ascii="Arial" w:hAnsi="Arial" w:cs="Arial"/>
          <w:i w:val="0"/>
          <w:sz w:val="22"/>
          <w:szCs w:val="22"/>
        </w:rPr>
      </w:pPr>
    </w:p>
    <w:p w14:paraId="55169D67" w14:textId="77777777" w:rsidR="00453E2F" w:rsidRPr="00376738" w:rsidRDefault="00453E2F" w:rsidP="00453E2F">
      <w:pPr>
        <w:pStyle w:val="Telobesedila"/>
        <w:spacing w:line="360" w:lineRule="auto"/>
        <w:rPr>
          <w:rFonts w:ascii="Arial" w:hAnsi="Arial" w:cs="Arial"/>
          <w:i w:val="0"/>
          <w:sz w:val="20"/>
        </w:rPr>
      </w:pPr>
    </w:p>
    <w:p w14:paraId="5FA16B48" w14:textId="77777777" w:rsidR="00453E2F" w:rsidRPr="00376738" w:rsidRDefault="00453E2F" w:rsidP="00F66B49">
      <w:pPr>
        <w:pStyle w:val="Telobesedila"/>
        <w:spacing w:line="360" w:lineRule="auto"/>
        <w:jc w:val="both"/>
        <w:rPr>
          <w:rFonts w:ascii="Arial" w:hAnsi="Arial" w:cs="Arial"/>
          <w:b w:val="0"/>
          <w:i w:val="0"/>
          <w:sz w:val="20"/>
        </w:rPr>
      </w:pPr>
      <w:r w:rsidRPr="00376738">
        <w:rPr>
          <w:rFonts w:ascii="Arial" w:hAnsi="Arial" w:cs="Arial"/>
          <w:i w:val="0"/>
          <w:sz w:val="20"/>
        </w:rPr>
        <w:t>Datum seje:</w:t>
      </w:r>
      <w:r w:rsidRPr="00376738">
        <w:rPr>
          <w:rFonts w:ascii="Arial" w:hAnsi="Arial" w:cs="Arial"/>
          <w:b w:val="0"/>
          <w:i w:val="0"/>
          <w:sz w:val="20"/>
        </w:rPr>
        <w:t xml:space="preserve"> </w:t>
      </w:r>
      <w:r w:rsidRPr="00376738">
        <w:rPr>
          <w:rFonts w:ascii="Arial" w:hAnsi="Arial" w:cs="Arial"/>
          <w:b w:val="0"/>
          <w:i w:val="0"/>
          <w:sz w:val="20"/>
        </w:rPr>
        <w:tab/>
        <w:t xml:space="preserve">  </w:t>
      </w:r>
      <w:r w:rsidR="0082716D">
        <w:rPr>
          <w:rFonts w:ascii="Arial" w:hAnsi="Arial" w:cs="Arial"/>
          <w:b w:val="0"/>
          <w:i w:val="0"/>
          <w:sz w:val="20"/>
        </w:rPr>
        <w:t xml:space="preserve">od </w:t>
      </w:r>
      <w:r w:rsidR="009B21AE">
        <w:rPr>
          <w:rFonts w:ascii="Arial" w:hAnsi="Arial" w:cs="Arial"/>
          <w:b w:val="0"/>
          <w:i w:val="0"/>
          <w:sz w:val="20"/>
        </w:rPr>
        <w:t>petka</w:t>
      </w:r>
      <w:r w:rsidR="0082716D">
        <w:rPr>
          <w:rFonts w:ascii="Arial" w:hAnsi="Arial" w:cs="Arial"/>
          <w:b w:val="0"/>
          <w:i w:val="0"/>
          <w:sz w:val="20"/>
        </w:rPr>
        <w:t xml:space="preserve">, </w:t>
      </w:r>
      <w:r w:rsidR="00D85929">
        <w:rPr>
          <w:rFonts w:ascii="Arial" w:hAnsi="Arial" w:cs="Arial"/>
          <w:b w:val="0"/>
          <w:i w:val="0"/>
          <w:sz w:val="20"/>
        </w:rPr>
        <w:t>1</w:t>
      </w:r>
      <w:r w:rsidR="009B21AE">
        <w:rPr>
          <w:rFonts w:ascii="Arial" w:hAnsi="Arial" w:cs="Arial"/>
          <w:b w:val="0"/>
          <w:i w:val="0"/>
          <w:sz w:val="20"/>
        </w:rPr>
        <w:t>4</w:t>
      </w:r>
      <w:r w:rsidR="0082716D">
        <w:rPr>
          <w:rFonts w:ascii="Arial" w:hAnsi="Arial" w:cs="Arial"/>
          <w:b w:val="0"/>
          <w:i w:val="0"/>
          <w:sz w:val="20"/>
        </w:rPr>
        <w:t xml:space="preserve">. </w:t>
      </w:r>
      <w:r w:rsidR="00D85929">
        <w:rPr>
          <w:rFonts w:ascii="Arial" w:hAnsi="Arial" w:cs="Arial"/>
          <w:b w:val="0"/>
          <w:i w:val="0"/>
          <w:sz w:val="20"/>
        </w:rPr>
        <w:t>4</w:t>
      </w:r>
      <w:r w:rsidR="0082716D">
        <w:rPr>
          <w:rFonts w:ascii="Arial" w:hAnsi="Arial" w:cs="Arial"/>
          <w:b w:val="0"/>
          <w:i w:val="0"/>
          <w:sz w:val="20"/>
        </w:rPr>
        <w:t xml:space="preserve">. 2023 do </w:t>
      </w:r>
      <w:r w:rsidR="009B21AE">
        <w:rPr>
          <w:rFonts w:ascii="Arial" w:hAnsi="Arial" w:cs="Arial"/>
          <w:b w:val="0"/>
          <w:i w:val="0"/>
          <w:sz w:val="20"/>
        </w:rPr>
        <w:t>torka</w:t>
      </w:r>
      <w:r w:rsidRPr="00376738">
        <w:rPr>
          <w:rFonts w:ascii="Arial" w:hAnsi="Arial" w:cs="Arial"/>
          <w:b w:val="0"/>
          <w:i w:val="0"/>
          <w:sz w:val="20"/>
        </w:rPr>
        <w:t xml:space="preserve">, </w:t>
      </w:r>
      <w:r w:rsidR="00D85929">
        <w:rPr>
          <w:rFonts w:ascii="Arial" w:hAnsi="Arial" w:cs="Arial"/>
          <w:b w:val="0"/>
          <w:i w:val="0"/>
          <w:sz w:val="20"/>
        </w:rPr>
        <w:t>1</w:t>
      </w:r>
      <w:r w:rsidR="009B21AE">
        <w:rPr>
          <w:rFonts w:ascii="Arial" w:hAnsi="Arial" w:cs="Arial"/>
          <w:b w:val="0"/>
          <w:i w:val="0"/>
          <w:sz w:val="20"/>
        </w:rPr>
        <w:t>8</w:t>
      </w:r>
      <w:r w:rsidRPr="00376738">
        <w:rPr>
          <w:rFonts w:ascii="Arial" w:hAnsi="Arial" w:cs="Arial"/>
          <w:b w:val="0"/>
          <w:i w:val="0"/>
          <w:sz w:val="20"/>
        </w:rPr>
        <w:t xml:space="preserve">. </w:t>
      </w:r>
      <w:r w:rsidR="00D85929">
        <w:rPr>
          <w:rFonts w:ascii="Arial" w:hAnsi="Arial" w:cs="Arial"/>
          <w:b w:val="0"/>
          <w:i w:val="0"/>
          <w:sz w:val="20"/>
        </w:rPr>
        <w:t>4</w:t>
      </w:r>
      <w:r w:rsidRPr="00376738">
        <w:rPr>
          <w:rFonts w:ascii="Arial" w:hAnsi="Arial" w:cs="Arial"/>
          <w:b w:val="0"/>
          <w:i w:val="0"/>
          <w:sz w:val="20"/>
        </w:rPr>
        <w:t>. 202</w:t>
      </w:r>
      <w:r w:rsidR="00D61B8C">
        <w:rPr>
          <w:rFonts w:ascii="Arial" w:hAnsi="Arial" w:cs="Arial"/>
          <w:b w:val="0"/>
          <w:i w:val="0"/>
          <w:sz w:val="20"/>
        </w:rPr>
        <w:t>3</w:t>
      </w:r>
    </w:p>
    <w:p w14:paraId="4E9D9474" w14:textId="77777777" w:rsidR="00453E2F" w:rsidRPr="00376738" w:rsidRDefault="00453E2F" w:rsidP="00F66B49">
      <w:pPr>
        <w:pStyle w:val="Telobesedila"/>
        <w:spacing w:line="360" w:lineRule="auto"/>
        <w:jc w:val="both"/>
        <w:rPr>
          <w:rFonts w:ascii="Arial" w:hAnsi="Arial" w:cs="Arial"/>
          <w:b w:val="0"/>
          <w:i w:val="0"/>
          <w:sz w:val="20"/>
        </w:rPr>
      </w:pPr>
      <w:r w:rsidRPr="00376738">
        <w:rPr>
          <w:rFonts w:ascii="Arial" w:hAnsi="Arial" w:cs="Arial"/>
          <w:i w:val="0"/>
          <w:sz w:val="20"/>
        </w:rPr>
        <w:t xml:space="preserve">Trajanje seje:    </w:t>
      </w:r>
      <w:r w:rsidRPr="00376738">
        <w:rPr>
          <w:rFonts w:ascii="Arial" w:hAnsi="Arial" w:cs="Arial"/>
          <w:b w:val="0"/>
          <w:i w:val="0"/>
          <w:sz w:val="20"/>
        </w:rPr>
        <w:t xml:space="preserve"> od </w:t>
      </w:r>
      <w:r w:rsidR="009B21AE">
        <w:rPr>
          <w:rFonts w:ascii="Arial" w:hAnsi="Arial" w:cs="Arial"/>
          <w:b w:val="0"/>
          <w:i w:val="0"/>
          <w:sz w:val="20"/>
        </w:rPr>
        <w:t>petka</w:t>
      </w:r>
      <w:r w:rsidRPr="00376738">
        <w:rPr>
          <w:rFonts w:ascii="Arial" w:hAnsi="Arial" w:cs="Arial"/>
          <w:b w:val="0"/>
          <w:i w:val="0"/>
          <w:sz w:val="20"/>
        </w:rPr>
        <w:t xml:space="preserve">, </w:t>
      </w:r>
      <w:r w:rsidR="00D85929">
        <w:rPr>
          <w:rFonts w:ascii="Arial" w:hAnsi="Arial" w:cs="Arial"/>
          <w:b w:val="0"/>
          <w:i w:val="0"/>
          <w:sz w:val="20"/>
        </w:rPr>
        <w:t>1</w:t>
      </w:r>
      <w:r w:rsidR="009B21AE">
        <w:rPr>
          <w:rFonts w:ascii="Arial" w:hAnsi="Arial" w:cs="Arial"/>
          <w:b w:val="0"/>
          <w:i w:val="0"/>
          <w:sz w:val="20"/>
        </w:rPr>
        <w:t>4</w:t>
      </w:r>
      <w:r w:rsidRPr="00376738">
        <w:rPr>
          <w:rFonts w:ascii="Arial" w:hAnsi="Arial" w:cs="Arial"/>
          <w:b w:val="0"/>
          <w:i w:val="0"/>
          <w:sz w:val="20"/>
        </w:rPr>
        <w:t xml:space="preserve">. </w:t>
      </w:r>
      <w:r w:rsidR="00D85929">
        <w:rPr>
          <w:rFonts w:ascii="Arial" w:hAnsi="Arial" w:cs="Arial"/>
          <w:b w:val="0"/>
          <w:i w:val="0"/>
          <w:sz w:val="20"/>
        </w:rPr>
        <w:t>4</w:t>
      </w:r>
      <w:r w:rsidRPr="00376738">
        <w:rPr>
          <w:rFonts w:ascii="Arial" w:hAnsi="Arial" w:cs="Arial"/>
          <w:b w:val="0"/>
          <w:i w:val="0"/>
          <w:sz w:val="20"/>
        </w:rPr>
        <w:t>. 202</w:t>
      </w:r>
      <w:r w:rsidR="00D61B8C">
        <w:rPr>
          <w:rFonts w:ascii="Arial" w:hAnsi="Arial" w:cs="Arial"/>
          <w:b w:val="0"/>
          <w:i w:val="0"/>
          <w:sz w:val="20"/>
        </w:rPr>
        <w:t>3</w:t>
      </w:r>
      <w:r w:rsidRPr="00376738">
        <w:rPr>
          <w:rFonts w:ascii="Arial" w:hAnsi="Arial" w:cs="Arial"/>
          <w:b w:val="0"/>
          <w:i w:val="0"/>
          <w:sz w:val="20"/>
        </w:rPr>
        <w:t xml:space="preserve"> od </w:t>
      </w:r>
      <w:r w:rsidR="00D61B8C">
        <w:rPr>
          <w:rFonts w:ascii="Arial" w:hAnsi="Arial" w:cs="Arial"/>
          <w:b w:val="0"/>
          <w:i w:val="0"/>
          <w:sz w:val="20"/>
        </w:rPr>
        <w:t>1</w:t>
      </w:r>
      <w:r w:rsidR="009B21AE">
        <w:rPr>
          <w:rFonts w:ascii="Arial" w:hAnsi="Arial" w:cs="Arial"/>
          <w:b w:val="0"/>
          <w:i w:val="0"/>
          <w:sz w:val="20"/>
        </w:rPr>
        <w:t>4.</w:t>
      </w:r>
      <w:r w:rsidR="00D85929">
        <w:rPr>
          <w:rFonts w:ascii="Arial" w:hAnsi="Arial" w:cs="Arial"/>
          <w:b w:val="0"/>
          <w:i w:val="0"/>
          <w:sz w:val="20"/>
        </w:rPr>
        <w:t>17</w:t>
      </w:r>
      <w:r w:rsidRPr="00376738">
        <w:rPr>
          <w:rFonts w:ascii="Arial" w:hAnsi="Arial" w:cs="Arial"/>
          <w:b w:val="0"/>
          <w:i w:val="0"/>
          <w:sz w:val="20"/>
        </w:rPr>
        <w:t xml:space="preserve"> do </w:t>
      </w:r>
      <w:r w:rsidR="009B21AE">
        <w:rPr>
          <w:rFonts w:ascii="Arial" w:hAnsi="Arial" w:cs="Arial"/>
          <w:b w:val="0"/>
          <w:i w:val="0"/>
          <w:sz w:val="20"/>
        </w:rPr>
        <w:t>torka</w:t>
      </w:r>
      <w:r w:rsidRPr="00376738">
        <w:rPr>
          <w:rFonts w:ascii="Arial" w:hAnsi="Arial" w:cs="Arial"/>
          <w:b w:val="0"/>
          <w:i w:val="0"/>
          <w:sz w:val="20"/>
        </w:rPr>
        <w:t>,</w:t>
      </w:r>
      <w:r w:rsidR="00D61B8C">
        <w:rPr>
          <w:rFonts w:ascii="Arial" w:hAnsi="Arial" w:cs="Arial"/>
          <w:b w:val="0"/>
          <w:i w:val="0"/>
          <w:sz w:val="20"/>
        </w:rPr>
        <w:t xml:space="preserve"> </w:t>
      </w:r>
      <w:r w:rsidR="00D85929">
        <w:rPr>
          <w:rFonts w:ascii="Arial" w:hAnsi="Arial" w:cs="Arial"/>
          <w:b w:val="0"/>
          <w:i w:val="0"/>
          <w:sz w:val="20"/>
        </w:rPr>
        <w:t>1</w:t>
      </w:r>
      <w:r w:rsidR="009B21AE">
        <w:rPr>
          <w:rFonts w:ascii="Arial" w:hAnsi="Arial" w:cs="Arial"/>
          <w:b w:val="0"/>
          <w:i w:val="0"/>
          <w:sz w:val="20"/>
        </w:rPr>
        <w:t>8</w:t>
      </w:r>
      <w:r w:rsidRPr="00376738">
        <w:rPr>
          <w:rFonts w:ascii="Arial" w:hAnsi="Arial" w:cs="Arial"/>
          <w:b w:val="0"/>
          <w:i w:val="0"/>
          <w:sz w:val="20"/>
        </w:rPr>
        <w:t xml:space="preserve">. </w:t>
      </w:r>
      <w:r w:rsidR="00D85929">
        <w:rPr>
          <w:rFonts w:ascii="Arial" w:hAnsi="Arial" w:cs="Arial"/>
          <w:b w:val="0"/>
          <w:i w:val="0"/>
          <w:sz w:val="20"/>
        </w:rPr>
        <w:t>4</w:t>
      </w:r>
      <w:r w:rsidRPr="00376738">
        <w:rPr>
          <w:rFonts w:ascii="Arial" w:hAnsi="Arial" w:cs="Arial"/>
          <w:b w:val="0"/>
          <w:i w:val="0"/>
          <w:sz w:val="20"/>
        </w:rPr>
        <w:t>. 202</w:t>
      </w:r>
      <w:r w:rsidR="00D61B8C">
        <w:rPr>
          <w:rFonts w:ascii="Arial" w:hAnsi="Arial" w:cs="Arial"/>
          <w:b w:val="0"/>
          <w:i w:val="0"/>
          <w:sz w:val="20"/>
        </w:rPr>
        <w:t>3</w:t>
      </w:r>
      <w:r w:rsidRPr="00376738">
        <w:rPr>
          <w:rFonts w:ascii="Arial" w:hAnsi="Arial" w:cs="Arial"/>
          <w:b w:val="0"/>
          <w:i w:val="0"/>
          <w:sz w:val="20"/>
        </w:rPr>
        <w:t xml:space="preserve"> do 12</w:t>
      </w:r>
      <w:r w:rsidR="00D61B8C">
        <w:rPr>
          <w:rFonts w:ascii="Arial" w:hAnsi="Arial" w:cs="Arial"/>
          <w:b w:val="0"/>
          <w:i w:val="0"/>
          <w:sz w:val="20"/>
        </w:rPr>
        <w:t>.</w:t>
      </w:r>
      <w:r w:rsidRPr="00376738">
        <w:rPr>
          <w:rFonts w:ascii="Arial" w:hAnsi="Arial" w:cs="Arial"/>
          <w:b w:val="0"/>
          <w:i w:val="0"/>
          <w:sz w:val="20"/>
        </w:rPr>
        <w:t>00</w:t>
      </w:r>
    </w:p>
    <w:p w14:paraId="0E55042E" w14:textId="77777777" w:rsidR="00453E2F" w:rsidRPr="00376738" w:rsidRDefault="00453E2F" w:rsidP="00F66B49">
      <w:pPr>
        <w:pStyle w:val="Telobesedila"/>
        <w:spacing w:after="120" w:line="260" w:lineRule="exact"/>
        <w:ind w:left="1559" w:hanging="1559"/>
        <w:jc w:val="both"/>
        <w:rPr>
          <w:rFonts w:ascii="Arial" w:hAnsi="Arial" w:cs="Arial"/>
          <w:b w:val="0"/>
          <w:i w:val="0"/>
          <w:sz w:val="20"/>
        </w:rPr>
      </w:pPr>
      <w:r w:rsidRPr="00376738">
        <w:rPr>
          <w:rFonts w:ascii="Arial" w:hAnsi="Arial" w:cs="Arial"/>
          <w:i w:val="0"/>
          <w:sz w:val="20"/>
        </w:rPr>
        <w:t>Glasovali člani</w:t>
      </w:r>
      <w:r w:rsidRPr="00376738">
        <w:rPr>
          <w:rFonts w:ascii="Arial" w:hAnsi="Arial" w:cs="Arial"/>
          <w:b w:val="0"/>
          <w:i w:val="0"/>
          <w:sz w:val="20"/>
        </w:rPr>
        <w:t xml:space="preserve">: </w:t>
      </w:r>
      <w:r w:rsidR="00CF4D21">
        <w:rPr>
          <w:rFonts w:ascii="Arial" w:hAnsi="Arial" w:cs="Arial"/>
          <w:b w:val="0"/>
          <w:i w:val="0"/>
          <w:sz w:val="20"/>
        </w:rPr>
        <w:t>Vida Mihelčič,</w:t>
      </w:r>
      <w:r w:rsidR="0098168D">
        <w:rPr>
          <w:rFonts w:ascii="Arial" w:hAnsi="Arial" w:cs="Arial"/>
          <w:b w:val="0"/>
          <w:i w:val="0"/>
          <w:sz w:val="20"/>
        </w:rPr>
        <w:t xml:space="preserve"> dr. </w:t>
      </w:r>
      <w:proofErr w:type="spellStart"/>
      <w:r w:rsidR="0098168D">
        <w:rPr>
          <w:rFonts w:ascii="Arial" w:hAnsi="Arial" w:cs="Arial"/>
          <w:b w:val="0"/>
          <w:i w:val="0"/>
          <w:sz w:val="20"/>
        </w:rPr>
        <w:t>Boro</w:t>
      </w:r>
      <w:proofErr w:type="spellEnd"/>
      <w:r w:rsidR="0098168D">
        <w:rPr>
          <w:rFonts w:ascii="Arial" w:hAnsi="Arial" w:cs="Arial"/>
          <w:b w:val="0"/>
          <w:i w:val="0"/>
          <w:sz w:val="20"/>
        </w:rPr>
        <w:t xml:space="preserve"> Štrumbelj, </w:t>
      </w:r>
      <w:r w:rsidR="00D372C0">
        <w:rPr>
          <w:rFonts w:ascii="Arial" w:hAnsi="Arial" w:cs="Arial"/>
          <w:b w:val="0"/>
          <w:i w:val="0"/>
          <w:sz w:val="20"/>
        </w:rPr>
        <w:t>mag. Matej Jamnik, mag. Vladimir Makuc, Mitja Urbanc</w:t>
      </w:r>
      <w:r w:rsidR="0010383A">
        <w:rPr>
          <w:rFonts w:ascii="Arial" w:hAnsi="Arial" w:cs="Arial"/>
          <w:b w:val="0"/>
          <w:i w:val="0"/>
          <w:sz w:val="20"/>
        </w:rPr>
        <w:t xml:space="preserve">, </w:t>
      </w:r>
      <w:r w:rsidR="002A2AFC">
        <w:rPr>
          <w:rFonts w:ascii="Arial" w:hAnsi="Arial" w:cs="Arial"/>
          <w:b w:val="0"/>
          <w:i w:val="0"/>
          <w:sz w:val="20"/>
        </w:rPr>
        <w:t xml:space="preserve">Živa Smolnikar, </w:t>
      </w:r>
      <w:r w:rsidR="00C22BB5">
        <w:rPr>
          <w:rFonts w:ascii="Arial" w:hAnsi="Arial" w:cs="Arial"/>
          <w:b w:val="0"/>
          <w:i w:val="0"/>
          <w:sz w:val="20"/>
        </w:rPr>
        <w:t xml:space="preserve">dr. Marko Zadražnik, </w:t>
      </w:r>
      <w:r w:rsidR="00BA1F56">
        <w:rPr>
          <w:rFonts w:ascii="Arial" w:hAnsi="Arial" w:cs="Arial"/>
          <w:b w:val="0"/>
          <w:i w:val="0"/>
          <w:sz w:val="20"/>
        </w:rPr>
        <w:t xml:space="preserve">dr. Maja </w:t>
      </w:r>
      <w:proofErr w:type="spellStart"/>
      <w:r w:rsidR="00BA1F56">
        <w:rPr>
          <w:rFonts w:ascii="Arial" w:hAnsi="Arial" w:cs="Arial"/>
          <w:b w:val="0"/>
          <w:i w:val="0"/>
          <w:sz w:val="20"/>
        </w:rPr>
        <w:t>Smrdu</w:t>
      </w:r>
      <w:proofErr w:type="spellEnd"/>
      <w:r w:rsidR="00BA1F56">
        <w:rPr>
          <w:rFonts w:ascii="Arial" w:hAnsi="Arial" w:cs="Arial"/>
          <w:b w:val="0"/>
          <w:i w:val="0"/>
          <w:sz w:val="20"/>
        </w:rPr>
        <w:t xml:space="preserve">, Nejc Jeraša, </w:t>
      </w:r>
      <w:r w:rsidR="00B5546F">
        <w:rPr>
          <w:rFonts w:ascii="Arial" w:hAnsi="Arial" w:cs="Arial"/>
          <w:b w:val="0"/>
          <w:i w:val="0"/>
          <w:sz w:val="20"/>
        </w:rPr>
        <w:t xml:space="preserve">Zoran Kačičnik, </w:t>
      </w:r>
      <w:r w:rsidR="00015CA8">
        <w:rPr>
          <w:rFonts w:ascii="Arial" w:hAnsi="Arial" w:cs="Arial"/>
          <w:b w:val="0"/>
          <w:i w:val="0"/>
          <w:sz w:val="20"/>
        </w:rPr>
        <w:t xml:space="preserve">Edo Javor, </w:t>
      </w:r>
      <w:r w:rsidR="006239FB">
        <w:rPr>
          <w:rFonts w:ascii="Arial" w:hAnsi="Arial" w:cs="Arial"/>
          <w:b w:val="0"/>
          <w:i w:val="0"/>
          <w:sz w:val="20"/>
        </w:rPr>
        <w:t>Jurij Klešnik,</w:t>
      </w:r>
      <w:r w:rsidR="00231577">
        <w:rPr>
          <w:rFonts w:ascii="Arial" w:hAnsi="Arial" w:cs="Arial"/>
          <w:b w:val="0"/>
          <w:i w:val="0"/>
          <w:sz w:val="20"/>
        </w:rPr>
        <w:t xml:space="preserve"> Ivan Šček</w:t>
      </w:r>
      <w:r w:rsidR="00C259D7">
        <w:rPr>
          <w:rFonts w:ascii="Arial" w:hAnsi="Arial" w:cs="Arial"/>
          <w:b w:val="0"/>
          <w:i w:val="0"/>
          <w:sz w:val="20"/>
        </w:rPr>
        <w:t xml:space="preserve">, </w:t>
      </w:r>
      <w:r w:rsidR="008F71CE">
        <w:rPr>
          <w:rFonts w:ascii="Arial" w:hAnsi="Arial" w:cs="Arial"/>
          <w:b w:val="0"/>
          <w:i w:val="0"/>
          <w:sz w:val="20"/>
        </w:rPr>
        <w:t xml:space="preserve">mag. Miran Kos, </w:t>
      </w:r>
      <w:r w:rsidR="00C259D7">
        <w:rPr>
          <w:rFonts w:ascii="Arial" w:hAnsi="Arial" w:cs="Arial"/>
          <w:b w:val="0"/>
          <w:i w:val="0"/>
          <w:sz w:val="20"/>
        </w:rPr>
        <w:t>Uroš Mohorič</w:t>
      </w:r>
      <w:r w:rsidR="0020570D">
        <w:rPr>
          <w:rFonts w:ascii="Arial" w:hAnsi="Arial" w:cs="Arial"/>
          <w:b w:val="0"/>
          <w:i w:val="0"/>
          <w:sz w:val="20"/>
        </w:rPr>
        <w:t xml:space="preserve">, Marija </w:t>
      </w:r>
      <w:proofErr w:type="spellStart"/>
      <w:r w:rsidR="0020570D">
        <w:rPr>
          <w:rFonts w:ascii="Arial" w:hAnsi="Arial" w:cs="Arial"/>
          <w:b w:val="0"/>
          <w:i w:val="0"/>
          <w:sz w:val="20"/>
        </w:rPr>
        <w:t>Jozak</w:t>
      </w:r>
      <w:proofErr w:type="spellEnd"/>
      <w:r w:rsidR="0020570D">
        <w:rPr>
          <w:rFonts w:ascii="Arial" w:hAnsi="Arial" w:cs="Arial"/>
          <w:b w:val="0"/>
          <w:i w:val="0"/>
          <w:sz w:val="20"/>
        </w:rPr>
        <w:t xml:space="preserve"> (</w:t>
      </w:r>
      <w:r w:rsidR="006F4020">
        <w:rPr>
          <w:rFonts w:ascii="Arial" w:hAnsi="Arial" w:cs="Arial"/>
          <w:b w:val="0"/>
          <w:i w:val="0"/>
          <w:sz w:val="20"/>
        </w:rPr>
        <w:t xml:space="preserve">glasovala </w:t>
      </w:r>
      <w:r w:rsidR="0020570D">
        <w:rPr>
          <w:rFonts w:ascii="Arial" w:hAnsi="Arial" w:cs="Arial"/>
          <w:b w:val="0"/>
          <w:i w:val="0"/>
          <w:sz w:val="20"/>
        </w:rPr>
        <w:t>ob 13.47)</w:t>
      </w:r>
    </w:p>
    <w:p w14:paraId="6E8E0A9C" w14:textId="77777777" w:rsidR="00453E2F" w:rsidRPr="00376738" w:rsidRDefault="00453E2F" w:rsidP="00F66B49">
      <w:pPr>
        <w:pStyle w:val="Telobesedila"/>
        <w:jc w:val="both"/>
        <w:rPr>
          <w:rFonts w:ascii="Arial" w:hAnsi="Arial" w:cs="Arial"/>
          <w:b w:val="0"/>
          <w:i w:val="0"/>
          <w:sz w:val="20"/>
        </w:rPr>
      </w:pPr>
      <w:r w:rsidRPr="00376738">
        <w:rPr>
          <w:rFonts w:ascii="Arial" w:hAnsi="Arial" w:cs="Arial"/>
          <w:i w:val="0"/>
          <w:sz w:val="20"/>
        </w:rPr>
        <w:t>Niso glasovali:</w:t>
      </w:r>
      <w:r w:rsidRPr="00376738">
        <w:rPr>
          <w:rFonts w:ascii="Arial" w:hAnsi="Arial" w:cs="Arial"/>
          <w:b w:val="0"/>
          <w:i w:val="0"/>
          <w:sz w:val="20"/>
        </w:rPr>
        <w:tab/>
        <w:t xml:space="preserve">  </w:t>
      </w:r>
      <w:r w:rsidR="000E43ED">
        <w:rPr>
          <w:rFonts w:ascii="Arial" w:hAnsi="Arial" w:cs="Arial"/>
          <w:b w:val="0"/>
          <w:i w:val="0"/>
          <w:sz w:val="20"/>
        </w:rPr>
        <w:t>/</w:t>
      </w:r>
    </w:p>
    <w:p w14:paraId="5A3A01D3" w14:textId="77777777" w:rsidR="00453E2F" w:rsidRPr="00376738" w:rsidRDefault="00453E2F" w:rsidP="00453E2F">
      <w:pPr>
        <w:pStyle w:val="Telobesedila"/>
        <w:rPr>
          <w:rFonts w:ascii="Arial" w:hAnsi="Arial" w:cs="Arial"/>
          <w:i w:val="0"/>
          <w:sz w:val="18"/>
          <w:szCs w:val="18"/>
        </w:rPr>
      </w:pPr>
      <w:r w:rsidRPr="00376738">
        <w:rPr>
          <w:rFonts w:ascii="Arial" w:hAnsi="Arial" w:cs="Arial"/>
          <w:i w:val="0"/>
          <w:sz w:val="18"/>
          <w:szCs w:val="18"/>
        </w:rPr>
        <w:tab/>
      </w:r>
    </w:p>
    <w:p w14:paraId="7E64DEEE" w14:textId="77777777" w:rsidR="00453E2F" w:rsidRPr="00376738" w:rsidRDefault="00453E2F" w:rsidP="00453E2F">
      <w:pPr>
        <w:jc w:val="both"/>
        <w:rPr>
          <w:rFonts w:cs="Arial"/>
          <w:szCs w:val="20"/>
        </w:rPr>
      </w:pPr>
      <w:r w:rsidRPr="00376738">
        <w:rPr>
          <w:rFonts w:cs="Arial"/>
          <w:szCs w:val="20"/>
        </w:rPr>
        <w:t xml:space="preserve">V skladu s 24. členom Poslovnika Strokovnega sveta Republike Slovenije za šport (v nadaljevanju SSRSŠ) je dopisna seja veljavna, če na njej glasuje večina članov sveta, predlog sklepa pa je sprejet, če zanj glasuje večina članov, ki je oddala svoj glas. </w:t>
      </w:r>
    </w:p>
    <w:p w14:paraId="7EC94426" w14:textId="77777777" w:rsidR="00453E2F" w:rsidRPr="00376738" w:rsidRDefault="00453E2F" w:rsidP="00453E2F">
      <w:pPr>
        <w:spacing w:line="240" w:lineRule="auto"/>
        <w:jc w:val="both"/>
        <w:rPr>
          <w:rFonts w:cs="Arial"/>
          <w:sz w:val="18"/>
          <w:szCs w:val="18"/>
        </w:rPr>
      </w:pPr>
    </w:p>
    <w:p w14:paraId="0A485108" w14:textId="77777777" w:rsidR="00B3018E" w:rsidRDefault="00453E2F" w:rsidP="00B3018E">
      <w:pPr>
        <w:jc w:val="both"/>
        <w:rPr>
          <w:rFonts w:cs="Arial"/>
          <w:szCs w:val="20"/>
        </w:rPr>
      </w:pPr>
      <w:r w:rsidRPr="00376738">
        <w:rPr>
          <w:rFonts w:cs="Arial"/>
          <w:szCs w:val="20"/>
        </w:rPr>
        <w:t xml:space="preserve">V roku, ki je bil določen v sklicu seje, to je do </w:t>
      </w:r>
      <w:r w:rsidR="006E63D7">
        <w:rPr>
          <w:rFonts w:cs="Arial"/>
          <w:szCs w:val="20"/>
        </w:rPr>
        <w:t>1</w:t>
      </w:r>
      <w:r w:rsidR="00B85719">
        <w:rPr>
          <w:rFonts w:cs="Arial"/>
          <w:szCs w:val="20"/>
        </w:rPr>
        <w:t>8</w:t>
      </w:r>
      <w:r w:rsidRPr="00376738">
        <w:rPr>
          <w:rFonts w:cs="Arial"/>
          <w:szCs w:val="20"/>
        </w:rPr>
        <w:t xml:space="preserve">. </w:t>
      </w:r>
      <w:r w:rsidR="006E63D7">
        <w:rPr>
          <w:rFonts w:cs="Arial"/>
          <w:szCs w:val="20"/>
        </w:rPr>
        <w:t>4</w:t>
      </w:r>
      <w:r w:rsidRPr="00376738">
        <w:rPr>
          <w:rFonts w:cs="Arial"/>
          <w:szCs w:val="20"/>
        </w:rPr>
        <w:t>. 202</w:t>
      </w:r>
      <w:r w:rsidR="007C0C45">
        <w:rPr>
          <w:rFonts w:cs="Arial"/>
          <w:szCs w:val="20"/>
        </w:rPr>
        <w:t>3</w:t>
      </w:r>
      <w:r w:rsidRPr="00376738">
        <w:rPr>
          <w:rFonts w:cs="Arial"/>
          <w:szCs w:val="20"/>
        </w:rPr>
        <w:t xml:space="preserve"> do 12</w:t>
      </w:r>
      <w:r w:rsidR="007C0C45">
        <w:rPr>
          <w:rFonts w:cs="Arial"/>
          <w:szCs w:val="20"/>
        </w:rPr>
        <w:t>.</w:t>
      </w:r>
      <w:r w:rsidRPr="00376738">
        <w:rPr>
          <w:rFonts w:cs="Arial"/>
          <w:szCs w:val="20"/>
        </w:rPr>
        <w:t xml:space="preserve"> ure, je na seji veljavno glasovalo </w:t>
      </w:r>
      <w:r w:rsidR="00D92814">
        <w:rPr>
          <w:rFonts w:cs="Arial"/>
          <w:szCs w:val="20"/>
          <w:u w:val="single"/>
        </w:rPr>
        <w:t>petnajst</w:t>
      </w:r>
      <w:r w:rsidRPr="00B85719">
        <w:rPr>
          <w:rFonts w:cs="Arial"/>
          <w:szCs w:val="20"/>
          <w:u w:val="single"/>
        </w:rPr>
        <w:t xml:space="preserve"> (1</w:t>
      </w:r>
      <w:r w:rsidR="00D92814">
        <w:rPr>
          <w:rFonts w:cs="Arial"/>
          <w:szCs w:val="20"/>
          <w:u w:val="single"/>
        </w:rPr>
        <w:t>5</w:t>
      </w:r>
      <w:r w:rsidRPr="00B85719">
        <w:rPr>
          <w:rFonts w:cs="Arial"/>
          <w:szCs w:val="20"/>
          <w:u w:val="single"/>
        </w:rPr>
        <w:t>)</w:t>
      </w:r>
      <w:r w:rsidRPr="00376738">
        <w:rPr>
          <w:rFonts w:cs="Arial"/>
          <w:szCs w:val="20"/>
        </w:rPr>
        <w:t xml:space="preserve"> članov SSRSŠ.</w:t>
      </w:r>
      <w:r w:rsidR="00347084">
        <w:rPr>
          <w:rFonts w:cs="Arial"/>
          <w:szCs w:val="20"/>
        </w:rPr>
        <w:t xml:space="preserve"> Glasovanje Marije </w:t>
      </w:r>
      <w:proofErr w:type="spellStart"/>
      <w:r w:rsidR="00347084">
        <w:rPr>
          <w:rFonts w:cs="Arial"/>
          <w:szCs w:val="20"/>
        </w:rPr>
        <w:t>Jozak</w:t>
      </w:r>
      <w:proofErr w:type="spellEnd"/>
      <w:r w:rsidR="00347084">
        <w:rPr>
          <w:rFonts w:cs="Arial"/>
          <w:szCs w:val="20"/>
        </w:rPr>
        <w:t xml:space="preserve"> ni upoštevano, ker je njen glas prispel po roku.</w:t>
      </w:r>
    </w:p>
    <w:p w14:paraId="135950B0" w14:textId="77777777" w:rsidR="00B3018E" w:rsidRPr="00376738" w:rsidRDefault="00B3018E" w:rsidP="00453E2F">
      <w:pPr>
        <w:jc w:val="both"/>
        <w:rPr>
          <w:rFonts w:cs="Arial"/>
          <w:szCs w:val="20"/>
        </w:rPr>
      </w:pPr>
    </w:p>
    <w:p w14:paraId="64792CED" w14:textId="77777777" w:rsidR="00453E2F" w:rsidRPr="00376738" w:rsidRDefault="00453E2F" w:rsidP="00453E2F">
      <w:pPr>
        <w:jc w:val="both"/>
        <w:rPr>
          <w:rFonts w:cs="Arial"/>
          <w:szCs w:val="20"/>
        </w:rPr>
      </w:pPr>
      <w:r w:rsidRPr="00376738">
        <w:rPr>
          <w:rFonts w:cs="Arial"/>
          <w:szCs w:val="20"/>
        </w:rPr>
        <w:t>Izid glasovanja je, kot sledi:</w:t>
      </w:r>
    </w:p>
    <w:p w14:paraId="17BD7AC2" w14:textId="77777777" w:rsidR="00453E2F" w:rsidRPr="00376738" w:rsidRDefault="00453E2F" w:rsidP="00453E2F">
      <w:pPr>
        <w:jc w:val="both"/>
        <w:rPr>
          <w:rFonts w:cs="Arial"/>
          <w:szCs w:val="20"/>
        </w:rPr>
      </w:pPr>
    </w:p>
    <w:p w14:paraId="5B1B2537" w14:textId="77777777" w:rsidR="00453E2F" w:rsidRPr="00376738" w:rsidRDefault="00453E2F" w:rsidP="00453E2F">
      <w:pPr>
        <w:shd w:val="clear" w:color="auto" w:fill="FFFFFF"/>
        <w:spacing w:line="260" w:lineRule="exact"/>
        <w:jc w:val="both"/>
        <w:rPr>
          <w:rFonts w:cs="Arial"/>
          <w:color w:val="0070C0"/>
          <w:szCs w:val="20"/>
        </w:rPr>
      </w:pPr>
      <w:r w:rsidRPr="00376738">
        <w:rPr>
          <w:rFonts w:cs="Arial"/>
          <w:b/>
          <w:color w:val="0070C0"/>
          <w:szCs w:val="20"/>
        </w:rPr>
        <w:t xml:space="preserve">SKLEP </w:t>
      </w:r>
      <w:r w:rsidR="00D64BF2">
        <w:rPr>
          <w:rFonts w:cs="Arial"/>
          <w:b/>
          <w:color w:val="0070C0"/>
          <w:szCs w:val="20"/>
        </w:rPr>
        <w:t>3</w:t>
      </w:r>
      <w:r w:rsidR="00E853ED">
        <w:rPr>
          <w:rFonts w:cs="Arial"/>
          <w:b/>
          <w:color w:val="0070C0"/>
          <w:szCs w:val="20"/>
        </w:rPr>
        <w:t>d</w:t>
      </w:r>
      <w:r w:rsidRPr="00376738">
        <w:rPr>
          <w:rFonts w:cs="Arial"/>
          <w:b/>
          <w:color w:val="0070C0"/>
          <w:szCs w:val="20"/>
        </w:rPr>
        <w:t>/</w:t>
      </w:r>
      <w:r w:rsidR="00E853ED">
        <w:rPr>
          <w:rFonts w:cs="Arial"/>
          <w:b/>
          <w:color w:val="0070C0"/>
          <w:szCs w:val="20"/>
        </w:rPr>
        <w:t>1</w:t>
      </w:r>
      <w:r w:rsidR="00D64BF2">
        <w:rPr>
          <w:rFonts w:cs="Arial"/>
          <w:b/>
          <w:color w:val="0070C0"/>
          <w:szCs w:val="20"/>
        </w:rPr>
        <w:t>5</w:t>
      </w:r>
      <w:r w:rsidRPr="00376738">
        <w:rPr>
          <w:rFonts w:cs="Arial"/>
          <w:b/>
          <w:color w:val="0070C0"/>
          <w:szCs w:val="20"/>
        </w:rPr>
        <w:t>:</w:t>
      </w:r>
      <w:r w:rsidRPr="00376738">
        <w:rPr>
          <w:rFonts w:cs="Arial"/>
          <w:color w:val="0070C0"/>
          <w:szCs w:val="20"/>
        </w:rPr>
        <w:t xml:space="preserve"> </w:t>
      </w:r>
    </w:p>
    <w:p w14:paraId="3B6F866C" w14:textId="77777777" w:rsidR="00453E2F" w:rsidRPr="00376738" w:rsidRDefault="00E853ED" w:rsidP="00453E2F">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Pr>
          <w:rFonts w:cs="Arial"/>
          <w:b/>
          <w:color w:val="0070C0"/>
          <w:szCs w:val="20"/>
          <w:lang w:eastAsia="sl-SI"/>
        </w:rPr>
        <w:t>Strokovni svet RS za šport</w:t>
      </w:r>
      <w:r w:rsidR="00D64BF2">
        <w:rPr>
          <w:rFonts w:cs="Arial"/>
          <w:b/>
          <w:color w:val="0070C0"/>
          <w:szCs w:val="20"/>
          <w:lang w:eastAsia="sl-SI"/>
        </w:rPr>
        <w:t xml:space="preserve"> daje pozitivno mnenje k predstavljenim osnutkom projektov financiranih iz Evropske kohezijske politike (projekti: Zmigaj!; Z gibanjem do zdravja; Celostni razvoj športa invalidov)</w:t>
      </w:r>
      <w:r>
        <w:rPr>
          <w:rFonts w:cs="Arial"/>
          <w:b/>
          <w:color w:val="0070C0"/>
          <w:szCs w:val="20"/>
          <w:lang w:eastAsia="sl-SI"/>
        </w:rPr>
        <w:t>.</w:t>
      </w:r>
      <w:r w:rsidR="00D64BF2">
        <w:rPr>
          <w:rFonts w:cs="Arial"/>
          <w:b/>
          <w:color w:val="0070C0"/>
          <w:szCs w:val="20"/>
          <w:lang w:eastAsia="sl-SI"/>
        </w:rPr>
        <w:t xml:space="preserve"> Predstavljeni projekti z določenimi popravki in dopolnitvami lahko dosežejo cilje projektov financiranih iz Evropske kohezijske politike – CP4: Bolj socialna in vključujoča Evropa za izvajanje stebra socialnih pravic.</w:t>
      </w:r>
    </w:p>
    <w:tbl>
      <w:tblPr>
        <w:tblStyle w:val="Navadnatabela4"/>
        <w:tblW w:w="8789" w:type="dxa"/>
        <w:tblLook w:val="04A0" w:firstRow="1" w:lastRow="0" w:firstColumn="1" w:lastColumn="0" w:noHBand="0" w:noVBand="1"/>
      </w:tblPr>
      <w:tblGrid>
        <w:gridCol w:w="1672"/>
        <w:gridCol w:w="1021"/>
        <w:gridCol w:w="1106"/>
        <w:gridCol w:w="1275"/>
        <w:gridCol w:w="3715"/>
      </w:tblGrid>
      <w:tr w:rsidR="00453E2F" w:rsidRPr="00AC373C" w14:paraId="2363FFD0" w14:textId="77777777" w:rsidTr="00AC37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4084B61A" w14:textId="77777777" w:rsidR="00453E2F" w:rsidRPr="00AC373C" w:rsidRDefault="00453E2F" w:rsidP="004359B5">
            <w:pPr>
              <w:spacing w:before="60" w:after="20" w:line="240" w:lineRule="auto"/>
              <w:ind w:left="-72"/>
              <w:rPr>
                <w:rFonts w:cs="Arial"/>
                <w:b w:val="0"/>
                <w:bCs w:val="0"/>
                <w:szCs w:val="20"/>
              </w:rPr>
            </w:pPr>
            <w:r w:rsidRPr="00AC373C">
              <w:rPr>
                <w:rFonts w:cs="Arial"/>
                <w:b w:val="0"/>
                <w:bCs w:val="0"/>
                <w:szCs w:val="20"/>
              </w:rPr>
              <w:t xml:space="preserve">Glasovalo: </w:t>
            </w:r>
            <w:r w:rsidR="0054155D" w:rsidRPr="00AC373C">
              <w:rPr>
                <w:rFonts w:cs="Arial"/>
                <w:b w:val="0"/>
                <w:bCs w:val="0"/>
                <w:szCs w:val="20"/>
              </w:rPr>
              <w:t>1</w:t>
            </w:r>
            <w:r w:rsidR="00D92814" w:rsidRPr="00AC373C">
              <w:rPr>
                <w:rFonts w:cs="Arial"/>
                <w:b w:val="0"/>
                <w:bCs w:val="0"/>
                <w:szCs w:val="20"/>
              </w:rPr>
              <w:t>5</w:t>
            </w:r>
          </w:p>
        </w:tc>
        <w:tc>
          <w:tcPr>
            <w:tcW w:w="1021" w:type="dxa"/>
          </w:tcPr>
          <w:p w14:paraId="3E4AC741" w14:textId="77777777" w:rsidR="00453E2F" w:rsidRPr="00AC373C" w:rsidRDefault="00453E2F" w:rsidP="004359B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AC373C">
              <w:rPr>
                <w:rFonts w:cs="Arial"/>
                <w:b w:val="0"/>
                <w:bCs w:val="0"/>
                <w:szCs w:val="20"/>
              </w:rPr>
              <w:t xml:space="preserve">Za: </w:t>
            </w:r>
            <w:r w:rsidR="0054155D" w:rsidRPr="00AC373C">
              <w:rPr>
                <w:rFonts w:cs="Arial"/>
                <w:b w:val="0"/>
                <w:bCs w:val="0"/>
                <w:szCs w:val="20"/>
              </w:rPr>
              <w:t>1</w:t>
            </w:r>
            <w:r w:rsidR="00BC2EC1" w:rsidRPr="00AC373C">
              <w:rPr>
                <w:rFonts w:cs="Arial"/>
                <w:b w:val="0"/>
                <w:bCs w:val="0"/>
                <w:szCs w:val="20"/>
              </w:rPr>
              <w:t>4</w:t>
            </w:r>
          </w:p>
        </w:tc>
        <w:tc>
          <w:tcPr>
            <w:tcW w:w="1106" w:type="dxa"/>
          </w:tcPr>
          <w:p w14:paraId="55CAF136" w14:textId="77777777" w:rsidR="00453E2F" w:rsidRPr="00AC373C" w:rsidRDefault="00453E2F" w:rsidP="004359B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AC373C">
              <w:rPr>
                <w:rFonts w:cs="Arial"/>
                <w:b w:val="0"/>
                <w:bCs w:val="0"/>
                <w:szCs w:val="20"/>
              </w:rPr>
              <w:t>Proti: 0</w:t>
            </w:r>
          </w:p>
        </w:tc>
        <w:tc>
          <w:tcPr>
            <w:tcW w:w="1275" w:type="dxa"/>
          </w:tcPr>
          <w:p w14:paraId="65949455" w14:textId="77777777" w:rsidR="00453E2F" w:rsidRPr="00AC373C" w:rsidRDefault="00453E2F" w:rsidP="004359B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AC373C">
              <w:rPr>
                <w:rFonts w:cs="Arial"/>
                <w:b w:val="0"/>
                <w:bCs w:val="0"/>
                <w:szCs w:val="20"/>
              </w:rPr>
              <w:t xml:space="preserve">Vzdržani: </w:t>
            </w:r>
            <w:r w:rsidR="00BC2EC1" w:rsidRPr="00AC373C">
              <w:rPr>
                <w:rFonts w:cs="Arial"/>
                <w:b w:val="0"/>
                <w:bCs w:val="0"/>
                <w:szCs w:val="20"/>
              </w:rPr>
              <w:t>1</w:t>
            </w:r>
          </w:p>
        </w:tc>
        <w:tc>
          <w:tcPr>
            <w:tcW w:w="3715" w:type="dxa"/>
          </w:tcPr>
          <w:p w14:paraId="100B7A6A" w14:textId="77777777" w:rsidR="00453E2F" w:rsidRPr="00AC373C" w:rsidRDefault="00453E2F" w:rsidP="004359B5">
            <w:pPr>
              <w:spacing w:before="60" w:after="20" w:line="240" w:lineRule="auto"/>
              <w:ind w:right="147"/>
              <w:jc w:val="right"/>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AC373C">
              <w:rPr>
                <w:rFonts w:cs="Arial"/>
                <w:b w:val="0"/>
                <w:bCs w:val="0"/>
                <w:szCs w:val="20"/>
              </w:rPr>
              <w:t>Sklep sprejet:  DA</w:t>
            </w:r>
          </w:p>
        </w:tc>
      </w:tr>
    </w:tbl>
    <w:p w14:paraId="4E599718" w14:textId="77777777" w:rsidR="00453E2F" w:rsidRPr="00376738" w:rsidRDefault="00453E2F" w:rsidP="00453E2F">
      <w:pPr>
        <w:shd w:val="clear" w:color="auto" w:fill="FFFFFF"/>
        <w:spacing w:line="260" w:lineRule="exact"/>
        <w:jc w:val="both"/>
        <w:rPr>
          <w:rFonts w:cs="Arial"/>
          <w:b/>
          <w:color w:val="0070C0"/>
          <w:szCs w:val="20"/>
        </w:rPr>
      </w:pPr>
    </w:p>
    <w:p w14:paraId="5E0646F6" w14:textId="77777777" w:rsidR="00470046" w:rsidRPr="00376738" w:rsidRDefault="00470046" w:rsidP="00470046">
      <w:pPr>
        <w:shd w:val="clear" w:color="auto" w:fill="FFFFFF"/>
        <w:spacing w:line="260" w:lineRule="exact"/>
        <w:jc w:val="both"/>
        <w:rPr>
          <w:rFonts w:cs="Arial"/>
          <w:color w:val="0070C0"/>
          <w:szCs w:val="20"/>
        </w:rPr>
      </w:pPr>
      <w:r w:rsidRPr="00376738">
        <w:rPr>
          <w:rFonts w:cs="Arial"/>
          <w:b/>
          <w:color w:val="0070C0"/>
          <w:szCs w:val="20"/>
        </w:rPr>
        <w:t xml:space="preserve">SKLEP </w:t>
      </w:r>
      <w:r>
        <w:rPr>
          <w:rFonts w:cs="Arial"/>
          <w:b/>
          <w:color w:val="0070C0"/>
          <w:szCs w:val="20"/>
        </w:rPr>
        <w:t>3d</w:t>
      </w:r>
      <w:r w:rsidRPr="00376738">
        <w:rPr>
          <w:rFonts w:cs="Arial"/>
          <w:b/>
          <w:color w:val="0070C0"/>
          <w:szCs w:val="20"/>
        </w:rPr>
        <w:t>/</w:t>
      </w:r>
      <w:r>
        <w:rPr>
          <w:rFonts w:cs="Arial"/>
          <w:b/>
          <w:color w:val="0070C0"/>
          <w:szCs w:val="20"/>
        </w:rPr>
        <w:t>16</w:t>
      </w:r>
      <w:r w:rsidRPr="00376738">
        <w:rPr>
          <w:rFonts w:cs="Arial"/>
          <w:b/>
          <w:color w:val="0070C0"/>
          <w:szCs w:val="20"/>
        </w:rPr>
        <w:t>:</w:t>
      </w:r>
      <w:r w:rsidRPr="00376738">
        <w:rPr>
          <w:rFonts w:cs="Arial"/>
          <w:color w:val="0070C0"/>
          <w:szCs w:val="20"/>
        </w:rPr>
        <w:t xml:space="preserve"> </w:t>
      </w:r>
    </w:p>
    <w:p w14:paraId="31DD4401" w14:textId="77777777" w:rsidR="00470046" w:rsidRPr="00376738" w:rsidRDefault="00470046" w:rsidP="00470046">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Pr>
          <w:rFonts w:cs="Arial"/>
          <w:b/>
          <w:color w:val="0070C0"/>
          <w:szCs w:val="20"/>
          <w:lang w:eastAsia="sl-SI"/>
        </w:rPr>
        <w:t>Strokovni svet RS za šport daje pozitivno mnenje k delnemu letnemu programu športa v Republiki Sloveniji za oddelke z dodatno športno ponudbo v OŠ za leto 2024, v kolikor bodo dodatna sredstva zagotovljena s strani Minist</w:t>
      </w:r>
      <w:r w:rsidR="006F256F">
        <w:rPr>
          <w:rFonts w:cs="Arial"/>
          <w:b/>
          <w:color w:val="0070C0"/>
          <w:szCs w:val="20"/>
          <w:lang w:eastAsia="sl-SI"/>
        </w:rPr>
        <w:t>rstva za vzgojo in izobraževanje iz postavk področja osnovnega šolstva.</w:t>
      </w:r>
    </w:p>
    <w:tbl>
      <w:tblPr>
        <w:tblStyle w:val="Navadnatabela4"/>
        <w:tblW w:w="8789" w:type="dxa"/>
        <w:tblLook w:val="04A0" w:firstRow="1" w:lastRow="0" w:firstColumn="1" w:lastColumn="0" w:noHBand="0" w:noVBand="1"/>
      </w:tblPr>
      <w:tblGrid>
        <w:gridCol w:w="1672"/>
        <w:gridCol w:w="1021"/>
        <w:gridCol w:w="1106"/>
        <w:gridCol w:w="1275"/>
        <w:gridCol w:w="3715"/>
      </w:tblGrid>
      <w:tr w:rsidR="00470046" w:rsidRPr="00AC373C" w14:paraId="638039E7" w14:textId="77777777" w:rsidTr="00AC37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10869EC7" w14:textId="77777777" w:rsidR="00470046" w:rsidRPr="00AC373C" w:rsidRDefault="00470046" w:rsidP="005A0465">
            <w:pPr>
              <w:spacing w:before="60" w:after="20" w:line="240" w:lineRule="auto"/>
              <w:ind w:left="-72"/>
              <w:rPr>
                <w:rFonts w:cs="Arial"/>
                <w:b w:val="0"/>
                <w:bCs w:val="0"/>
                <w:szCs w:val="20"/>
              </w:rPr>
            </w:pPr>
            <w:r w:rsidRPr="00AC373C">
              <w:rPr>
                <w:rFonts w:cs="Arial"/>
                <w:b w:val="0"/>
                <w:bCs w:val="0"/>
                <w:szCs w:val="20"/>
              </w:rPr>
              <w:t>Glasovalo: 15</w:t>
            </w:r>
          </w:p>
        </w:tc>
        <w:tc>
          <w:tcPr>
            <w:tcW w:w="1021" w:type="dxa"/>
          </w:tcPr>
          <w:p w14:paraId="1785E58D" w14:textId="77777777" w:rsidR="00470046" w:rsidRPr="00AC373C" w:rsidRDefault="00470046" w:rsidP="005A046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AC373C">
              <w:rPr>
                <w:rFonts w:cs="Arial"/>
                <w:b w:val="0"/>
                <w:bCs w:val="0"/>
                <w:szCs w:val="20"/>
              </w:rPr>
              <w:t>Za: 15</w:t>
            </w:r>
          </w:p>
        </w:tc>
        <w:tc>
          <w:tcPr>
            <w:tcW w:w="1106" w:type="dxa"/>
          </w:tcPr>
          <w:p w14:paraId="06C420FA" w14:textId="77777777" w:rsidR="00470046" w:rsidRPr="00AC373C" w:rsidRDefault="00470046" w:rsidP="005A046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AC373C">
              <w:rPr>
                <w:rFonts w:cs="Arial"/>
                <w:b w:val="0"/>
                <w:bCs w:val="0"/>
                <w:szCs w:val="20"/>
              </w:rPr>
              <w:t>Proti: 0</w:t>
            </w:r>
          </w:p>
        </w:tc>
        <w:tc>
          <w:tcPr>
            <w:tcW w:w="1275" w:type="dxa"/>
          </w:tcPr>
          <w:p w14:paraId="2D31C6A0" w14:textId="77777777" w:rsidR="00470046" w:rsidRPr="00AC373C" w:rsidRDefault="00470046" w:rsidP="005A046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AC373C">
              <w:rPr>
                <w:rFonts w:cs="Arial"/>
                <w:b w:val="0"/>
                <w:bCs w:val="0"/>
                <w:szCs w:val="20"/>
              </w:rPr>
              <w:t>Vzdržani: 0</w:t>
            </w:r>
          </w:p>
        </w:tc>
        <w:tc>
          <w:tcPr>
            <w:tcW w:w="3715" w:type="dxa"/>
          </w:tcPr>
          <w:p w14:paraId="699DBD9E" w14:textId="77777777" w:rsidR="00470046" w:rsidRPr="00AC373C" w:rsidRDefault="00470046" w:rsidP="005A0465">
            <w:pPr>
              <w:spacing w:before="60" w:after="20" w:line="240" w:lineRule="auto"/>
              <w:ind w:right="147"/>
              <w:jc w:val="right"/>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AC373C">
              <w:rPr>
                <w:rFonts w:cs="Arial"/>
                <w:b w:val="0"/>
                <w:bCs w:val="0"/>
                <w:szCs w:val="20"/>
              </w:rPr>
              <w:t>Sklep sprejet:  DA</w:t>
            </w:r>
          </w:p>
        </w:tc>
      </w:tr>
    </w:tbl>
    <w:p w14:paraId="493A3526" w14:textId="77777777" w:rsidR="00453E2F" w:rsidRDefault="00453E2F" w:rsidP="00453E2F">
      <w:pPr>
        <w:autoSpaceDE w:val="0"/>
        <w:autoSpaceDN w:val="0"/>
        <w:adjustRightInd w:val="0"/>
        <w:jc w:val="both"/>
        <w:rPr>
          <w:rFonts w:cs="Arial"/>
          <w:szCs w:val="20"/>
        </w:rPr>
      </w:pPr>
    </w:p>
    <w:p w14:paraId="5915D1AA" w14:textId="77777777" w:rsidR="00470046" w:rsidRPr="00376738" w:rsidRDefault="00470046" w:rsidP="00470046">
      <w:pPr>
        <w:shd w:val="clear" w:color="auto" w:fill="FFFFFF"/>
        <w:spacing w:line="260" w:lineRule="exact"/>
        <w:jc w:val="both"/>
        <w:rPr>
          <w:rFonts w:cs="Arial"/>
          <w:color w:val="0070C0"/>
          <w:szCs w:val="20"/>
        </w:rPr>
      </w:pPr>
      <w:r w:rsidRPr="00376738">
        <w:rPr>
          <w:rFonts w:cs="Arial"/>
          <w:b/>
          <w:color w:val="0070C0"/>
          <w:szCs w:val="20"/>
        </w:rPr>
        <w:t xml:space="preserve">SKLEP </w:t>
      </w:r>
      <w:r>
        <w:rPr>
          <w:rFonts w:cs="Arial"/>
          <w:b/>
          <w:color w:val="0070C0"/>
          <w:szCs w:val="20"/>
        </w:rPr>
        <w:t>3d</w:t>
      </w:r>
      <w:r w:rsidRPr="00376738">
        <w:rPr>
          <w:rFonts w:cs="Arial"/>
          <w:b/>
          <w:color w:val="0070C0"/>
          <w:szCs w:val="20"/>
        </w:rPr>
        <w:t>/</w:t>
      </w:r>
      <w:r>
        <w:rPr>
          <w:rFonts w:cs="Arial"/>
          <w:b/>
          <w:color w:val="0070C0"/>
          <w:szCs w:val="20"/>
        </w:rPr>
        <w:t>17</w:t>
      </w:r>
      <w:r w:rsidRPr="00376738">
        <w:rPr>
          <w:rFonts w:cs="Arial"/>
          <w:b/>
          <w:color w:val="0070C0"/>
          <w:szCs w:val="20"/>
        </w:rPr>
        <w:t>:</w:t>
      </w:r>
      <w:r w:rsidRPr="00376738">
        <w:rPr>
          <w:rFonts w:cs="Arial"/>
          <w:color w:val="0070C0"/>
          <w:szCs w:val="20"/>
        </w:rPr>
        <w:t xml:space="preserve"> </w:t>
      </w:r>
    </w:p>
    <w:p w14:paraId="35193EF3" w14:textId="77777777" w:rsidR="00470046" w:rsidRPr="00376738" w:rsidRDefault="00470046" w:rsidP="00470046">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Pr>
          <w:rFonts w:cs="Arial"/>
          <w:b/>
          <w:color w:val="0070C0"/>
          <w:szCs w:val="20"/>
          <w:lang w:eastAsia="sl-SI"/>
        </w:rPr>
        <w:t xml:space="preserve">Strokovni svet RS za šport </w:t>
      </w:r>
      <w:r w:rsidR="006F256F">
        <w:rPr>
          <w:rFonts w:cs="Arial"/>
          <w:b/>
          <w:color w:val="0070C0"/>
          <w:szCs w:val="20"/>
          <w:lang w:eastAsia="sl-SI"/>
        </w:rPr>
        <w:t>soglaša s spremembo Pravilnika o sofinanciranju izvajanja letnega programa športa na državni ravni v delu, ki se nanaša na sofinanciranje plač strokovnim delavcem v programih nacionalnih panožnih športnih šol – 28. člen; 1. in 2. odstavek.</w:t>
      </w:r>
    </w:p>
    <w:tbl>
      <w:tblPr>
        <w:tblStyle w:val="Navadnatabela4"/>
        <w:tblW w:w="8789" w:type="dxa"/>
        <w:tblLook w:val="04A0" w:firstRow="1" w:lastRow="0" w:firstColumn="1" w:lastColumn="0" w:noHBand="0" w:noVBand="1"/>
      </w:tblPr>
      <w:tblGrid>
        <w:gridCol w:w="1672"/>
        <w:gridCol w:w="1021"/>
        <w:gridCol w:w="1106"/>
        <w:gridCol w:w="1275"/>
        <w:gridCol w:w="3715"/>
      </w:tblGrid>
      <w:tr w:rsidR="00470046" w:rsidRPr="00AC373C" w14:paraId="477B23CA" w14:textId="77777777" w:rsidTr="00AC37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2490C21A" w14:textId="77777777" w:rsidR="00470046" w:rsidRPr="00AC373C" w:rsidRDefault="00470046" w:rsidP="005A0465">
            <w:pPr>
              <w:spacing w:before="60" w:after="20" w:line="240" w:lineRule="auto"/>
              <w:ind w:left="-72"/>
              <w:rPr>
                <w:rFonts w:cs="Arial"/>
                <w:b w:val="0"/>
                <w:bCs w:val="0"/>
                <w:szCs w:val="20"/>
              </w:rPr>
            </w:pPr>
            <w:r w:rsidRPr="00AC373C">
              <w:rPr>
                <w:rFonts w:cs="Arial"/>
                <w:b w:val="0"/>
                <w:bCs w:val="0"/>
                <w:szCs w:val="20"/>
              </w:rPr>
              <w:t>Glasovalo: 15</w:t>
            </w:r>
          </w:p>
        </w:tc>
        <w:tc>
          <w:tcPr>
            <w:tcW w:w="1021" w:type="dxa"/>
          </w:tcPr>
          <w:p w14:paraId="60732068" w14:textId="77777777" w:rsidR="00470046" w:rsidRPr="00AC373C" w:rsidRDefault="00470046" w:rsidP="005A046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AC373C">
              <w:rPr>
                <w:rFonts w:cs="Arial"/>
                <w:b w:val="0"/>
                <w:bCs w:val="0"/>
                <w:szCs w:val="20"/>
              </w:rPr>
              <w:t>Za: 15</w:t>
            </w:r>
          </w:p>
        </w:tc>
        <w:tc>
          <w:tcPr>
            <w:tcW w:w="1106" w:type="dxa"/>
          </w:tcPr>
          <w:p w14:paraId="3BAF2221" w14:textId="77777777" w:rsidR="00470046" w:rsidRPr="00AC373C" w:rsidRDefault="00470046" w:rsidP="005A046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AC373C">
              <w:rPr>
                <w:rFonts w:cs="Arial"/>
                <w:b w:val="0"/>
                <w:bCs w:val="0"/>
                <w:szCs w:val="20"/>
              </w:rPr>
              <w:t>Proti: 0</w:t>
            </w:r>
          </w:p>
        </w:tc>
        <w:tc>
          <w:tcPr>
            <w:tcW w:w="1275" w:type="dxa"/>
          </w:tcPr>
          <w:p w14:paraId="48BD187D" w14:textId="77777777" w:rsidR="00470046" w:rsidRPr="00AC373C" w:rsidRDefault="00470046" w:rsidP="005A046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AC373C">
              <w:rPr>
                <w:rFonts w:cs="Arial"/>
                <w:b w:val="0"/>
                <w:bCs w:val="0"/>
                <w:szCs w:val="20"/>
              </w:rPr>
              <w:t>Vzdržani: 0</w:t>
            </w:r>
          </w:p>
        </w:tc>
        <w:tc>
          <w:tcPr>
            <w:tcW w:w="3715" w:type="dxa"/>
          </w:tcPr>
          <w:p w14:paraId="19615EB6" w14:textId="77777777" w:rsidR="00470046" w:rsidRPr="00AC373C" w:rsidRDefault="00470046" w:rsidP="005A0465">
            <w:pPr>
              <w:spacing w:before="60" w:after="20" w:line="240" w:lineRule="auto"/>
              <w:ind w:right="147"/>
              <w:jc w:val="right"/>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AC373C">
              <w:rPr>
                <w:rFonts w:cs="Arial"/>
                <w:b w:val="0"/>
                <w:bCs w:val="0"/>
                <w:szCs w:val="20"/>
              </w:rPr>
              <w:t>Sklep sprejet:  DA</w:t>
            </w:r>
          </w:p>
        </w:tc>
      </w:tr>
    </w:tbl>
    <w:p w14:paraId="5A18D4A6" w14:textId="77777777" w:rsidR="00470046" w:rsidRDefault="00470046" w:rsidP="00453E2F">
      <w:pPr>
        <w:autoSpaceDE w:val="0"/>
        <w:autoSpaceDN w:val="0"/>
        <w:adjustRightInd w:val="0"/>
        <w:jc w:val="both"/>
        <w:rPr>
          <w:rFonts w:cs="Arial"/>
          <w:szCs w:val="20"/>
        </w:rPr>
      </w:pPr>
    </w:p>
    <w:p w14:paraId="05A2BD19" w14:textId="77777777" w:rsidR="001232BB" w:rsidRDefault="001232BB" w:rsidP="00453E2F">
      <w:pPr>
        <w:autoSpaceDE w:val="0"/>
        <w:autoSpaceDN w:val="0"/>
        <w:adjustRightInd w:val="0"/>
        <w:jc w:val="both"/>
        <w:rPr>
          <w:rFonts w:cs="Arial"/>
          <w:szCs w:val="20"/>
        </w:rPr>
      </w:pPr>
      <w:r>
        <w:rPr>
          <w:rFonts w:cs="Arial"/>
          <w:szCs w:val="20"/>
        </w:rPr>
        <w:lastRenderedPageBreak/>
        <w:t>Predsednik Uroš Mohorič je naknadno umaknil 4. točko dnevnega reda, zato se o</w:t>
      </w:r>
      <w:r w:rsidR="00B753AE">
        <w:rPr>
          <w:rFonts w:cs="Arial"/>
          <w:szCs w:val="20"/>
        </w:rPr>
        <w:t xml:space="preserve"> predlogu sklepa 3d/18 ni glasovalo</w:t>
      </w:r>
      <w:r>
        <w:rPr>
          <w:rFonts w:cs="Arial"/>
          <w:szCs w:val="20"/>
        </w:rPr>
        <w:t>.</w:t>
      </w:r>
    </w:p>
    <w:p w14:paraId="4F3D24EC" w14:textId="77777777" w:rsidR="00200C5D" w:rsidRDefault="00200C5D" w:rsidP="00200C5D">
      <w:pPr>
        <w:jc w:val="both"/>
      </w:pPr>
    </w:p>
    <w:p w14:paraId="77BE5E74" w14:textId="77777777" w:rsidR="00200C5D" w:rsidRDefault="00200C5D" w:rsidP="00453E2F">
      <w:pPr>
        <w:autoSpaceDE w:val="0"/>
        <w:autoSpaceDN w:val="0"/>
        <w:adjustRightInd w:val="0"/>
        <w:jc w:val="both"/>
        <w:rPr>
          <w:rFonts w:cs="Arial"/>
          <w:szCs w:val="20"/>
        </w:rPr>
      </w:pPr>
    </w:p>
    <w:p w14:paraId="5D3A777C" w14:textId="77777777" w:rsidR="00453E2F" w:rsidRPr="00376738" w:rsidRDefault="00453E2F" w:rsidP="00453E2F">
      <w:pPr>
        <w:autoSpaceDE w:val="0"/>
        <w:autoSpaceDN w:val="0"/>
        <w:adjustRightInd w:val="0"/>
        <w:jc w:val="both"/>
        <w:rPr>
          <w:rFonts w:cs="Arial"/>
          <w:szCs w:val="20"/>
        </w:rPr>
      </w:pPr>
      <w:r w:rsidRPr="00376738">
        <w:rPr>
          <w:rFonts w:cs="Arial"/>
          <w:szCs w:val="20"/>
        </w:rPr>
        <w:t>Zapisal</w:t>
      </w:r>
      <w:r w:rsidR="00597E0B">
        <w:rPr>
          <w:rFonts w:cs="Arial"/>
          <w:szCs w:val="20"/>
        </w:rPr>
        <w:t>a</w:t>
      </w:r>
      <w:r w:rsidRPr="00376738">
        <w:rPr>
          <w:rFonts w:cs="Arial"/>
          <w:szCs w:val="20"/>
        </w:rPr>
        <w:t>:</w:t>
      </w:r>
    </w:p>
    <w:p w14:paraId="2706A6E4" w14:textId="77777777" w:rsidR="00453E2F" w:rsidRPr="00376738" w:rsidRDefault="00597E0B" w:rsidP="00453E2F">
      <w:pPr>
        <w:jc w:val="both"/>
        <w:rPr>
          <w:rFonts w:cs="Arial"/>
          <w:szCs w:val="20"/>
        </w:rPr>
      </w:pPr>
      <w:r>
        <w:rPr>
          <w:rFonts w:cs="Arial"/>
          <w:szCs w:val="20"/>
        </w:rPr>
        <w:t>Eva Seničar</w:t>
      </w:r>
      <w:r w:rsidR="00453E2F" w:rsidRPr="00376738">
        <w:rPr>
          <w:rFonts w:cs="Arial"/>
          <w:szCs w:val="20"/>
        </w:rPr>
        <w:tab/>
      </w:r>
      <w:r w:rsidR="00453E2F" w:rsidRPr="00376738">
        <w:rPr>
          <w:rFonts w:cs="Arial"/>
          <w:szCs w:val="20"/>
        </w:rPr>
        <w:tab/>
      </w:r>
      <w:r w:rsidR="00453E2F" w:rsidRPr="00376738">
        <w:rPr>
          <w:rFonts w:cs="Arial"/>
          <w:szCs w:val="20"/>
        </w:rPr>
        <w:tab/>
      </w:r>
      <w:r w:rsidR="00453E2F" w:rsidRPr="00376738">
        <w:rPr>
          <w:rFonts w:cs="Arial"/>
          <w:szCs w:val="20"/>
        </w:rPr>
        <w:tab/>
      </w:r>
      <w:r w:rsidR="00453E2F" w:rsidRPr="00376738">
        <w:rPr>
          <w:rFonts w:cs="Arial"/>
          <w:szCs w:val="20"/>
        </w:rPr>
        <w:tab/>
      </w:r>
      <w:r w:rsidR="00453E2F" w:rsidRPr="00376738">
        <w:rPr>
          <w:rFonts w:cs="Arial"/>
          <w:szCs w:val="20"/>
        </w:rPr>
        <w:tab/>
        <w:t xml:space="preserve">              </w:t>
      </w:r>
      <w:r>
        <w:rPr>
          <w:rFonts w:cs="Arial"/>
          <w:szCs w:val="20"/>
        </w:rPr>
        <w:t>Uroš Mohorič</w:t>
      </w:r>
    </w:p>
    <w:p w14:paraId="453D404F" w14:textId="77777777" w:rsidR="00453E2F" w:rsidRPr="00376738" w:rsidRDefault="00597E0B" w:rsidP="00453E2F">
      <w:pPr>
        <w:jc w:val="both"/>
        <w:rPr>
          <w:rFonts w:cs="Arial"/>
          <w:szCs w:val="20"/>
        </w:rPr>
      </w:pPr>
      <w:r>
        <w:rPr>
          <w:rFonts w:cs="Arial"/>
          <w:szCs w:val="20"/>
        </w:rPr>
        <w:t>Tajnica SSRSŠ</w:t>
      </w:r>
      <w:r w:rsidR="00453E2F" w:rsidRPr="00376738">
        <w:rPr>
          <w:rFonts w:cs="Arial"/>
          <w:szCs w:val="20"/>
        </w:rPr>
        <w:tab/>
        <w:t xml:space="preserve">         </w:t>
      </w:r>
      <w:r w:rsidR="00453E2F" w:rsidRPr="00376738">
        <w:rPr>
          <w:rFonts w:cs="Arial"/>
          <w:szCs w:val="20"/>
        </w:rPr>
        <w:tab/>
      </w:r>
      <w:r w:rsidR="00453E2F" w:rsidRPr="00376738">
        <w:rPr>
          <w:rFonts w:cs="Arial"/>
          <w:szCs w:val="20"/>
        </w:rPr>
        <w:tab/>
        <w:t xml:space="preserve"> </w:t>
      </w:r>
      <w:r w:rsidR="00453E2F" w:rsidRPr="00376738">
        <w:rPr>
          <w:rFonts w:cs="Arial"/>
          <w:szCs w:val="20"/>
        </w:rPr>
        <w:tab/>
      </w:r>
      <w:r w:rsidR="00453E2F" w:rsidRPr="00376738">
        <w:rPr>
          <w:rFonts w:cs="Arial"/>
          <w:szCs w:val="20"/>
        </w:rPr>
        <w:tab/>
      </w:r>
      <w:r w:rsidR="00453E2F" w:rsidRPr="00376738">
        <w:rPr>
          <w:rFonts w:cs="Arial"/>
          <w:szCs w:val="20"/>
        </w:rPr>
        <w:tab/>
      </w:r>
      <w:r w:rsidR="00453E2F" w:rsidRPr="00376738">
        <w:rPr>
          <w:rFonts w:cs="Arial"/>
          <w:szCs w:val="20"/>
        </w:rPr>
        <w:tab/>
        <w:t xml:space="preserve"> P</w:t>
      </w:r>
      <w:r>
        <w:rPr>
          <w:rFonts w:cs="Arial"/>
          <w:szCs w:val="20"/>
        </w:rPr>
        <w:t>redsednik</w:t>
      </w:r>
      <w:r w:rsidR="00453E2F" w:rsidRPr="00376738">
        <w:rPr>
          <w:rFonts w:cs="Arial"/>
          <w:szCs w:val="20"/>
        </w:rPr>
        <w:t xml:space="preserve"> SSRSŠ</w:t>
      </w:r>
    </w:p>
    <w:p w14:paraId="59D8FB7A" w14:textId="77777777" w:rsidR="005A7342" w:rsidRDefault="005A7342" w:rsidP="00453E2F">
      <w:pPr>
        <w:pStyle w:val="podpisi"/>
        <w:tabs>
          <w:tab w:val="left" w:pos="4678"/>
        </w:tabs>
        <w:spacing w:line="276" w:lineRule="auto"/>
        <w:jc w:val="both"/>
        <w:rPr>
          <w:rFonts w:cs="Arial"/>
          <w:szCs w:val="20"/>
          <w:lang w:val="sl-SI"/>
        </w:rPr>
      </w:pPr>
    </w:p>
    <w:p w14:paraId="74345CEC" w14:textId="77777777" w:rsidR="006B08B3" w:rsidRDefault="006B08B3" w:rsidP="00453E2F">
      <w:pPr>
        <w:pStyle w:val="podpisi"/>
        <w:tabs>
          <w:tab w:val="left" w:pos="4678"/>
        </w:tabs>
        <w:spacing w:line="276" w:lineRule="auto"/>
        <w:jc w:val="both"/>
        <w:rPr>
          <w:rFonts w:cs="Arial"/>
          <w:szCs w:val="20"/>
          <w:lang w:val="sl-SI"/>
        </w:rPr>
      </w:pPr>
    </w:p>
    <w:p w14:paraId="17DDAF44" w14:textId="77777777" w:rsidR="00B27C0A" w:rsidRDefault="00B27C0A" w:rsidP="00453E2F">
      <w:pPr>
        <w:pStyle w:val="podpisi"/>
        <w:tabs>
          <w:tab w:val="left" w:pos="4678"/>
        </w:tabs>
        <w:spacing w:line="276" w:lineRule="auto"/>
        <w:jc w:val="both"/>
        <w:rPr>
          <w:rFonts w:cs="Arial"/>
          <w:szCs w:val="20"/>
          <w:lang w:val="sl-SI"/>
        </w:rPr>
      </w:pPr>
    </w:p>
    <w:p w14:paraId="2E997BFA" w14:textId="77777777" w:rsidR="00453E2F" w:rsidRPr="00376738" w:rsidRDefault="00453E2F" w:rsidP="00453E2F">
      <w:pPr>
        <w:pStyle w:val="podpisi"/>
        <w:tabs>
          <w:tab w:val="left" w:pos="4678"/>
        </w:tabs>
        <w:spacing w:line="276" w:lineRule="auto"/>
        <w:jc w:val="both"/>
        <w:rPr>
          <w:rFonts w:cs="Arial"/>
          <w:szCs w:val="20"/>
          <w:lang w:val="sl-SI"/>
        </w:rPr>
      </w:pPr>
      <w:r w:rsidRPr="00376738">
        <w:rPr>
          <w:rFonts w:cs="Arial"/>
          <w:szCs w:val="20"/>
          <w:lang w:val="sl-SI"/>
        </w:rPr>
        <w:t xml:space="preserve">Priloga: </w:t>
      </w:r>
    </w:p>
    <w:p w14:paraId="5135E91B" w14:textId="77777777" w:rsidR="00453E2F" w:rsidRPr="00376738" w:rsidRDefault="00453E2F" w:rsidP="00453E2F">
      <w:pPr>
        <w:pStyle w:val="podpisi"/>
        <w:numPr>
          <w:ilvl w:val="0"/>
          <w:numId w:val="5"/>
        </w:numPr>
        <w:tabs>
          <w:tab w:val="clear" w:pos="3402"/>
        </w:tabs>
        <w:spacing w:line="276" w:lineRule="auto"/>
        <w:ind w:left="567"/>
        <w:rPr>
          <w:rFonts w:cs="Arial"/>
          <w:szCs w:val="20"/>
          <w:lang w:val="sl-SI"/>
        </w:rPr>
      </w:pPr>
      <w:r w:rsidRPr="00376738">
        <w:rPr>
          <w:rFonts w:cs="Arial"/>
          <w:szCs w:val="20"/>
          <w:lang w:val="sl-SI"/>
        </w:rPr>
        <w:t>pregled glasovanja članic in članov SSRSŠ</w:t>
      </w:r>
    </w:p>
    <w:p w14:paraId="1C3C8EFF" w14:textId="77777777" w:rsidR="00453E2F" w:rsidRPr="00376738" w:rsidRDefault="00453E2F" w:rsidP="00453E2F">
      <w:pPr>
        <w:pStyle w:val="podpisi"/>
        <w:tabs>
          <w:tab w:val="clear" w:pos="3402"/>
        </w:tabs>
        <w:spacing w:line="276" w:lineRule="auto"/>
        <w:ind w:left="567"/>
        <w:rPr>
          <w:rFonts w:cs="Arial"/>
          <w:szCs w:val="20"/>
          <w:lang w:val="sl-SI"/>
        </w:rPr>
      </w:pPr>
    </w:p>
    <w:p w14:paraId="5A468C79" w14:textId="77777777" w:rsidR="005A7342" w:rsidRDefault="005A7342" w:rsidP="00453E2F">
      <w:pPr>
        <w:pStyle w:val="podpisi"/>
        <w:tabs>
          <w:tab w:val="clear" w:pos="3402"/>
        </w:tabs>
        <w:spacing w:line="276" w:lineRule="auto"/>
        <w:jc w:val="center"/>
        <w:rPr>
          <w:rFonts w:cs="Arial"/>
          <w:b/>
          <w:szCs w:val="20"/>
          <w:lang w:val="sl-SI"/>
        </w:rPr>
      </w:pPr>
    </w:p>
    <w:p w14:paraId="5F87F4DE" w14:textId="77777777" w:rsidR="005A7342" w:rsidRDefault="005A7342" w:rsidP="00453E2F">
      <w:pPr>
        <w:pStyle w:val="podpisi"/>
        <w:tabs>
          <w:tab w:val="clear" w:pos="3402"/>
        </w:tabs>
        <w:spacing w:line="276" w:lineRule="auto"/>
        <w:jc w:val="center"/>
        <w:rPr>
          <w:rFonts w:cs="Arial"/>
          <w:b/>
          <w:szCs w:val="20"/>
          <w:lang w:val="sl-SI"/>
        </w:rPr>
      </w:pPr>
    </w:p>
    <w:sectPr w:rsidR="005A7342" w:rsidSect="00783310">
      <w:headerReference w:type="default" r:id="rId8"/>
      <w:footerReference w:type="default" r:id="rId9"/>
      <w:headerReference w:type="first" r:id="rId10"/>
      <w:foot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3963E" w14:textId="77777777" w:rsidR="00F4677E" w:rsidRDefault="00F4677E">
      <w:r>
        <w:separator/>
      </w:r>
    </w:p>
  </w:endnote>
  <w:endnote w:type="continuationSeparator" w:id="0">
    <w:p w14:paraId="56996AB7" w14:textId="77777777" w:rsidR="00F4677E" w:rsidRDefault="00F4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BA25" w14:textId="77777777" w:rsidR="00434BEE" w:rsidRDefault="00434BEE" w:rsidP="00434BEE">
    <w:pPr>
      <w:pStyle w:val="Noga"/>
      <w:jc w:val="right"/>
    </w:pPr>
    <w:r>
      <w:fldChar w:fldCharType="begin"/>
    </w:r>
    <w:r>
      <w:instrText>PAGE   \* MERGEFORMAT</w:instrText>
    </w:r>
    <w:r>
      <w:fldChar w:fldCharType="separate"/>
    </w:r>
    <w:r w:rsidR="006D6831">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1E5E" w14:textId="77777777" w:rsidR="00A338D9" w:rsidRDefault="00A338D9" w:rsidP="00B77EB4">
    <w:pPr>
      <w:pStyle w:val="Noga"/>
      <w:jc w:val="right"/>
    </w:pPr>
    <w:r>
      <w:fldChar w:fldCharType="begin"/>
    </w:r>
    <w:r>
      <w:instrText>PAGE   \* MERGEFORMAT</w:instrText>
    </w:r>
    <w:r>
      <w:fldChar w:fldCharType="separate"/>
    </w:r>
    <w:r w:rsidR="006D683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9BBB" w14:textId="77777777" w:rsidR="00F4677E" w:rsidRDefault="00F4677E">
      <w:r>
        <w:separator/>
      </w:r>
    </w:p>
  </w:footnote>
  <w:footnote w:type="continuationSeparator" w:id="0">
    <w:p w14:paraId="1CAD8785" w14:textId="77777777" w:rsidR="00F4677E" w:rsidRDefault="00F46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177D"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49"/>
    </w:tblGrid>
    <w:tr w:rsidR="00C65689" w:rsidRPr="008F3500" w14:paraId="73E753DF" w14:textId="77777777" w:rsidTr="00AC373C">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14:paraId="56596CC5" w14:textId="77777777" w:rsidR="00C65689" w:rsidRPr="00E63890" w:rsidRDefault="00C65689" w:rsidP="00C65689">
          <w:pPr>
            <w:rPr>
              <w:rFonts w:ascii="Republika" w:hAnsi="Republika"/>
              <w:sz w:val="60"/>
              <w:szCs w:val="60"/>
            </w:rPr>
          </w:pPr>
        </w:p>
        <w:p w14:paraId="3FAE93FD" w14:textId="77777777" w:rsidR="00C65689" w:rsidRPr="00E63890" w:rsidRDefault="00C65689" w:rsidP="00C65689">
          <w:pPr>
            <w:rPr>
              <w:rFonts w:ascii="Republika" w:hAnsi="Republika"/>
              <w:sz w:val="60"/>
              <w:szCs w:val="60"/>
            </w:rPr>
          </w:pPr>
        </w:p>
        <w:p w14:paraId="27702342" w14:textId="77777777" w:rsidR="00C65689" w:rsidRPr="00E63890" w:rsidRDefault="00C65689" w:rsidP="00C65689">
          <w:pPr>
            <w:rPr>
              <w:rFonts w:ascii="Republika" w:hAnsi="Republika"/>
              <w:sz w:val="60"/>
              <w:szCs w:val="60"/>
            </w:rPr>
          </w:pPr>
        </w:p>
        <w:p w14:paraId="1405665C" w14:textId="77777777" w:rsidR="00C65689" w:rsidRPr="00E63890" w:rsidRDefault="00C65689" w:rsidP="00C65689">
          <w:pPr>
            <w:rPr>
              <w:rFonts w:ascii="Republika" w:hAnsi="Republika"/>
              <w:sz w:val="60"/>
              <w:szCs w:val="60"/>
            </w:rPr>
          </w:pPr>
        </w:p>
        <w:p w14:paraId="2E34808F" w14:textId="77777777" w:rsidR="00C65689" w:rsidRPr="00E63890" w:rsidRDefault="00C65689" w:rsidP="00C65689">
          <w:pPr>
            <w:rPr>
              <w:rFonts w:ascii="Republika" w:hAnsi="Republika"/>
              <w:sz w:val="60"/>
              <w:szCs w:val="60"/>
            </w:rPr>
          </w:pPr>
        </w:p>
        <w:p w14:paraId="2F34BD13" w14:textId="77777777" w:rsidR="00C65689" w:rsidRPr="00E63890" w:rsidRDefault="00C65689" w:rsidP="00C65689">
          <w:pPr>
            <w:rPr>
              <w:rFonts w:ascii="Republika" w:hAnsi="Republika"/>
              <w:sz w:val="60"/>
              <w:szCs w:val="60"/>
            </w:rPr>
          </w:pPr>
        </w:p>
        <w:p w14:paraId="1546548D" w14:textId="77777777" w:rsidR="00C65689" w:rsidRPr="00E63890" w:rsidRDefault="00C65689" w:rsidP="00C65689">
          <w:pPr>
            <w:rPr>
              <w:rFonts w:ascii="Republika" w:hAnsi="Republika"/>
              <w:sz w:val="60"/>
              <w:szCs w:val="60"/>
            </w:rPr>
          </w:pPr>
        </w:p>
        <w:p w14:paraId="4626661C" w14:textId="77777777" w:rsidR="00C65689" w:rsidRPr="00E63890" w:rsidRDefault="00C65689" w:rsidP="00C65689">
          <w:pPr>
            <w:rPr>
              <w:rFonts w:ascii="Republika" w:hAnsi="Republika"/>
              <w:sz w:val="60"/>
              <w:szCs w:val="60"/>
            </w:rPr>
          </w:pPr>
        </w:p>
        <w:p w14:paraId="4A28258D" w14:textId="77777777" w:rsidR="00C65689" w:rsidRPr="00E63890" w:rsidRDefault="00C65689" w:rsidP="00C65689">
          <w:pPr>
            <w:rPr>
              <w:rFonts w:ascii="Republika" w:hAnsi="Republika"/>
              <w:sz w:val="60"/>
              <w:szCs w:val="60"/>
            </w:rPr>
          </w:pPr>
        </w:p>
        <w:p w14:paraId="013562DA" w14:textId="77777777" w:rsidR="00C65689" w:rsidRPr="00E63890" w:rsidRDefault="00C65689" w:rsidP="00C65689">
          <w:pPr>
            <w:rPr>
              <w:rFonts w:ascii="Republika" w:hAnsi="Republika"/>
              <w:sz w:val="60"/>
              <w:szCs w:val="60"/>
            </w:rPr>
          </w:pPr>
        </w:p>
        <w:p w14:paraId="781DE363" w14:textId="77777777" w:rsidR="00C65689" w:rsidRPr="00E63890" w:rsidRDefault="00C65689" w:rsidP="00C65689">
          <w:pPr>
            <w:rPr>
              <w:rFonts w:ascii="Republika" w:hAnsi="Republika"/>
              <w:sz w:val="60"/>
              <w:szCs w:val="60"/>
            </w:rPr>
          </w:pPr>
        </w:p>
        <w:p w14:paraId="2DA954E3" w14:textId="77777777" w:rsidR="00C65689" w:rsidRPr="00E63890" w:rsidRDefault="00C65689" w:rsidP="00C65689">
          <w:pPr>
            <w:rPr>
              <w:rFonts w:ascii="Republika" w:hAnsi="Republika"/>
              <w:sz w:val="60"/>
              <w:szCs w:val="60"/>
            </w:rPr>
          </w:pPr>
        </w:p>
        <w:p w14:paraId="542A5A83" w14:textId="77777777" w:rsidR="00C65689" w:rsidRPr="00E63890" w:rsidRDefault="00C65689" w:rsidP="00C65689">
          <w:pPr>
            <w:rPr>
              <w:rFonts w:ascii="Republika" w:hAnsi="Republika"/>
              <w:sz w:val="60"/>
              <w:szCs w:val="60"/>
            </w:rPr>
          </w:pPr>
        </w:p>
        <w:p w14:paraId="77DF2974" w14:textId="77777777" w:rsidR="00C65689" w:rsidRPr="00E63890" w:rsidRDefault="00C65689" w:rsidP="00C65689">
          <w:pPr>
            <w:rPr>
              <w:rFonts w:ascii="Republika" w:hAnsi="Republika"/>
              <w:sz w:val="60"/>
              <w:szCs w:val="60"/>
            </w:rPr>
          </w:pPr>
        </w:p>
        <w:p w14:paraId="47464D7D" w14:textId="77777777" w:rsidR="00C65689" w:rsidRPr="00E63890" w:rsidRDefault="00C65689" w:rsidP="00C65689">
          <w:pPr>
            <w:rPr>
              <w:rFonts w:ascii="Republika" w:hAnsi="Republika"/>
              <w:sz w:val="60"/>
              <w:szCs w:val="60"/>
            </w:rPr>
          </w:pPr>
        </w:p>
        <w:p w14:paraId="6F17821C" w14:textId="77777777" w:rsidR="00C65689" w:rsidRPr="00E63890" w:rsidRDefault="00C65689" w:rsidP="00C65689">
          <w:pPr>
            <w:rPr>
              <w:rFonts w:ascii="Republika" w:hAnsi="Republika"/>
              <w:sz w:val="60"/>
              <w:szCs w:val="60"/>
            </w:rPr>
          </w:pPr>
        </w:p>
      </w:tc>
    </w:tr>
  </w:tbl>
  <w:p w14:paraId="687881D7" w14:textId="197A18B8" w:rsidR="00762E8D" w:rsidRDefault="00762E8D" w:rsidP="00762E8D">
    <w:pPr>
      <w:autoSpaceDE w:val="0"/>
      <w:autoSpaceDN w:val="0"/>
      <w:adjustRightInd w:val="0"/>
      <w:spacing w:line="240" w:lineRule="auto"/>
      <w:rPr>
        <w:rFonts w:ascii="Republika" w:hAnsi="Republika"/>
        <w:szCs w:val="20"/>
      </w:rPr>
    </w:pPr>
    <w:r>
      <w:rPr>
        <w:noProof/>
      </w:rPr>
      <w:drawing>
        <wp:anchor distT="0" distB="0" distL="114300" distR="114300" simplePos="0" relativeHeight="251659264" behindDoc="1" locked="0" layoutInCell="1" allowOverlap="1" wp14:anchorId="46BD36F7" wp14:editId="7282A829">
          <wp:simplePos x="0" y="0"/>
          <wp:positionH relativeFrom="column">
            <wp:posOffset>-386715</wp:posOffset>
          </wp:positionH>
          <wp:positionV relativeFrom="paragraph">
            <wp:posOffset>22225</wp:posOffset>
          </wp:positionV>
          <wp:extent cx="379095" cy="382270"/>
          <wp:effectExtent l="0" t="0" r="1905" b="0"/>
          <wp:wrapNone/>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0288" behindDoc="1" locked="0" layoutInCell="0" allowOverlap="1" wp14:anchorId="63F27B7E" wp14:editId="559E2B08">
              <wp:simplePos x="0" y="0"/>
              <wp:positionH relativeFrom="column">
                <wp:posOffset>-431800</wp:posOffset>
              </wp:positionH>
              <wp:positionV relativeFrom="page">
                <wp:posOffset>3600450</wp:posOffset>
              </wp:positionV>
              <wp:extent cx="252095" cy="0"/>
              <wp:effectExtent l="0" t="0" r="0" b="0"/>
              <wp:wrapNone/>
              <wp:docPr id="4" name="Raven povezovaln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7F175E" id="Raven povezovalnik 4"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en-US"/>
      </w:rPr>
      <w:t>REPUBLIKA SLOVENIJA</w:t>
    </w:r>
  </w:p>
  <w:p w14:paraId="7219F29D" w14:textId="77777777" w:rsidR="00762E8D" w:rsidRDefault="00762E8D" w:rsidP="00762E8D">
    <w:pPr>
      <w:tabs>
        <w:tab w:val="left" w:pos="5112"/>
        <w:tab w:val="right" w:pos="8640"/>
      </w:tabs>
      <w:spacing w:after="120" w:line="240" w:lineRule="exact"/>
      <w:rPr>
        <w:rFonts w:ascii="Republika" w:hAnsi="Republika"/>
        <w:b/>
        <w:caps/>
        <w:szCs w:val="20"/>
        <w:lang w:val="en-US"/>
      </w:rPr>
    </w:pPr>
    <w:r>
      <w:rPr>
        <w:rFonts w:ascii="Republika" w:hAnsi="Republika"/>
        <w:b/>
        <w:caps/>
        <w:szCs w:val="20"/>
        <w:lang w:val="en-US"/>
      </w:rPr>
      <w:t>MinIstrstvo za gospodarstvo, turizem in šport</w:t>
    </w:r>
  </w:p>
  <w:p w14:paraId="687D653F" w14:textId="77777777" w:rsidR="00762E8D" w:rsidRDefault="00762E8D" w:rsidP="00762E8D">
    <w:pPr>
      <w:tabs>
        <w:tab w:val="left" w:pos="5112"/>
        <w:tab w:val="right" w:pos="8640"/>
      </w:tabs>
      <w:spacing w:after="120" w:line="240" w:lineRule="exact"/>
      <w:rPr>
        <w:rFonts w:ascii="Republika" w:hAnsi="Republika"/>
        <w:caps/>
        <w:szCs w:val="20"/>
        <w:lang w:val="en-US"/>
      </w:rPr>
    </w:pPr>
    <w:r>
      <w:rPr>
        <w:rFonts w:ascii="Republika" w:hAnsi="Republika"/>
        <w:caps/>
        <w:szCs w:val="20"/>
        <w:lang w:val="en-US"/>
      </w:rPr>
      <w:t>STROKOVNI SVET REPUBLIKE SLOVENIJE ZA ŠPORT</w:t>
    </w:r>
  </w:p>
  <w:p w14:paraId="2DA2179A" w14:textId="77777777" w:rsidR="00762E8D" w:rsidRDefault="00762E8D" w:rsidP="00762E8D">
    <w:pPr>
      <w:tabs>
        <w:tab w:val="left" w:pos="5112"/>
        <w:tab w:val="right" w:pos="8640"/>
      </w:tabs>
      <w:spacing w:line="240" w:lineRule="exact"/>
      <w:rPr>
        <w:rFonts w:cs="Arial"/>
        <w:sz w:val="16"/>
        <w:szCs w:val="22"/>
        <w:lang w:val="en-US"/>
      </w:rPr>
    </w:pPr>
    <w:proofErr w:type="spellStart"/>
    <w:r>
      <w:rPr>
        <w:rFonts w:cs="Arial"/>
        <w:sz w:val="16"/>
        <w:szCs w:val="16"/>
        <w:lang w:val="en-US"/>
      </w:rPr>
      <w:t>Kotnikova</w:t>
    </w:r>
    <w:proofErr w:type="spellEnd"/>
    <w:r>
      <w:rPr>
        <w:rFonts w:cs="Arial"/>
        <w:sz w:val="16"/>
        <w:szCs w:val="16"/>
        <w:lang w:val="en-US"/>
      </w:rPr>
      <w:t xml:space="preserve"> </w:t>
    </w:r>
    <w:proofErr w:type="spellStart"/>
    <w:r>
      <w:rPr>
        <w:rFonts w:cs="Arial"/>
        <w:sz w:val="16"/>
        <w:szCs w:val="16"/>
        <w:lang w:val="en-US"/>
      </w:rPr>
      <w:t>ulica</w:t>
    </w:r>
    <w:proofErr w:type="spellEnd"/>
    <w:r>
      <w:rPr>
        <w:rFonts w:cs="Arial"/>
        <w:sz w:val="16"/>
        <w:szCs w:val="16"/>
        <w:lang w:val="en-US"/>
      </w:rPr>
      <w:t xml:space="preserve"> 5, 1000 Ljubljana</w:t>
    </w:r>
    <w:r>
      <w:rPr>
        <w:rFonts w:cs="Arial"/>
        <w:sz w:val="16"/>
        <w:lang w:val="en-US"/>
      </w:rPr>
      <w:tab/>
      <w:t>T: 01 400 36 08</w:t>
    </w:r>
  </w:p>
  <w:p w14:paraId="3E703022" w14:textId="77777777" w:rsidR="00762E8D" w:rsidRDefault="00762E8D" w:rsidP="00762E8D">
    <w:pPr>
      <w:tabs>
        <w:tab w:val="left" w:pos="3810"/>
        <w:tab w:val="left" w:pos="5112"/>
        <w:tab w:val="right" w:pos="8640"/>
      </w:tabs>
      <w:spacing w:line="240" w:lineRule="exact"/>
      <w:rPr>
        <w:rFonts w:cs="Arial"/>
        <w:sz w:val="16"/>
        <w:lang w:val="en-US"/>
      </w:rPr>
    </w:pPr>
    <w:r>
      <w:rPr>
        <w:rFonts w:cs="Arial"/>
        <w:sz w:val="16"/>
        <w:lang w:val="en-US"/>
      </w:rPr>
      <w:tab/>
    </w:r>
    <w:r>
      <w:rPr>
        <w:rFonts w:cs="Arial"/>
        <w:sz w:val="16"/>
        <w:lang w:val="en-US"/>
      </w:rPr>
      <w:tab/>
      <w:t>E: gp.mgts@gov.si</w:t>
    </w:r>
  </w:p>
  <w:p w14:paraId="70F3633D" w14:textId="77777777" w:rsidR="00762E8D" w:rsidRDefault="00762E8D" w:rsidP="00762E8D">
    <w:pPr>
      <w:tabs>
        <w:tab w:val="left" w:pos="5112"/>
        <w:tab w:val="right" w:pos="8640"/>
      </w:tabs>
      <w:spacing w:line="240" w:lineRule="exact"/>
      <w:rPr>
        <w:rFonts w:cs="Arial"/>
        <w:sz w:val="16"/>
        <w:lang w:val="en-US"/>
      </w:rPr>
    </w:pPr>
    <w:r>
      <w:rPr>
        <w:rFonts w:cs="Arial"/>
        <w:sz w:val="16"/>
        <w:lang w:val="en-US"/>
      </w:rPr>
      <w:tab/>
      <w:t>www.mgts.gov.si</w:t>
    </w:r>
  </w:p>
  <w:p w14:paraId="0C897AD7" w14:textId="77777777" w:rsidR="00C65689" w:rsidRPr="00486AF6" w:rsidRDefault="00C65689" w:rsidP="00C65689">
    <w:pPr>
      <w:rPr>
        <w:vanish/>
      </w:rPr>
    </w:pPr>
  </w:p>
  <w:p w14:paraId="35622A8B" w14:textId="77777777" w:rsidR="00445E66" w:rsidRPr="00486AF6" w:rsidRDefault="00445E66" w:rsidP="00445E66">
    <w:pPr>
      <w:rPr>
        <w:vanish/>
      </w:rPr>
    </w:pPr>
  </w:p>
  <w:p w14:paraId="4560C15B" w14:textId="77777777" w:rsidR="00445E66" w:rsidRPr="00E95C09" w:rsidRDefault="00445E66" w:rsidP="00445E66">
    <w:pPr>
      <w:rPr>
        <w:vanish/>
      </w:rPr>
    </w:pPr>
  </w:p>
  <w:p w14:paraId="7D637F92" w14:textId="77777777" w:rsidR="00D9242E" w:rsidRPr="008F3500" w:rsidRDefault="00D9242E" w:rsidP="00762E8D">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090E"/>
    <w:multiLevelType w:val="hybridMultilevel"/>
    <w:tmpl w:val="7BEEF7D2"/>
    <w:lvl w:ilvl="0" w:tplc="CAE41A28">
      <w:start w:val="1"/>
      <w:numFmt w:val="decimal"/>
      <w:lvlText w:val="%1."/>
      <w:lvlJc w:val="left"/>
      <w:rPr>
        <w:rFonts w:hint="default"/>
        <w:color w:val="2E74B5"/>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CB234D"/>
    <w:multiLevelType w:val="hybridMultilevel"/>
    <w:tmpl w:val="4AF2A7F0"/>
    <w:lvl w:ilvl="0" w:tplc="D7E4F2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FB756B1"/>
    <w:multiLevelType w:val="hybridMultilevel"/>
    <w:tmpl w:val="6770BB3C"/>
    <w:lvl w:ilvl="0" w:tplc="964C78B4">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434868"/>
    <w:multiLevelType w:val="hybridMultilevel"/>
    <w:tmpl w:val="352E7F26"/>
    <w:lvl w:ilvl="0" w:tplc="9022FAE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0323621"/>
    <w:multiLevelType w:val="hybridMultilevel"/>
    <w:tmpl w:val="F9B88922"/>
    <w:lvl w:ilvl="0" w:tplc="74FA05E2">
      <w:start w:val="1"/>
      <w:numFmt w:val="decimal"/>
      <w:lvlText w:val="(%1)"/>
      <w:lvlJc w:val="left"/>
      <w:pPr>
        <w:ind w:left="720" w:hanging="360"/>
      </w:pPr>
      <w:rPr>
        <w:rFonts w:hint="default"/>
        <w:b w:val="0"/>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3A50A35"/>
    <w:multiLevelType w:val="hybridMultilevel"/>
    <w:tmpl w:val="9026A308"/>
    <w:lvl w:ilvl="0" w:tplc="C67AC4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54B0C4B"/>
    <w:multiLevelType w:val="hybridMultilevel"/>
    <w:tmpl w:val="1944BD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F7E6A8E"/>
    <w:multiLevelType w:val="hybridMultilevel"/>
    <w:tmpl w:val="B5922C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CD215A5"/>
    <w:multiLevelType w:val="multilevel"/>
    <w:tmpl w:val="42A290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39147DA"/>
    <w:multiLevelType w:val="hybridMultilevel"/>
    <w:tmpl w:val="E84AF262"/>
    <w:lvl w:ilvl="0" w:tplc="63121CA2">
      <w:start w:val="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C6636D2"/>
    <w:multiLevelType w:val="hybridMultilevel"/>
    <w:tmpl w:val="855C94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50914728">
    <w:abstractNumId w:val="10"/>
  </w:num>
  <w:num w:numId="2" w16cid:durableId="2011369821">
    <w:abstractNumId w:val="1"/>
  </w:num>
  <w:num w:numId="3" w16cid:durableId="1587962184">
    <w:abstractNumId w:val="4"/>
  </w:num>
  <w:num w:numId="4" w16cid:durableId="1376542302">
    <w:abstractNumId w:val="3"/>
  </w:num>
  <w:num w:numId="5" w16cid:durableId="7607856">
    <w:abstractNumId w:val="2"/>
  </w:num>
  <w:num w:numId="6" w16cid:durableId="1733389925">
    <w:abstractNumId w:val="8"/>
  </w:num>
  <w:num w:numId="7" w16cid:durableId="1486897941">
    <w:abstractNumId w:val="0"/>
  </w:num>
  <w:num w:numId="8" w16cid:durableId="1018503705">
    <w:abstractNumId w:val="9"/>
  </w:num>
  <w:num w:numId="9" w16cid:durableId="1389645466">
    <w:abstractNumId w:val="7"/>
  </w:num>
  <w:num w:numId="10" w16cid:durableId="709915891">
    <w:abstractNumId w:val="5"/>
  </w:num>
  <w:num w:numId="11" w16cid:durableId="172120089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1" w:cryptProviderType="rsaAES" w:cryptAlgorithmClass="hash" w:cryptAlgorithmType="typeAny" w:cryptAlgorithmSid="14" w:cryptSpinCount="100000" w:hash="bpNlN8Y+ty9eZk7rrNKXaVLg323XF4hnYI7ItmtJObhC4mVZw8IFoyd+Ezva3XqgjZDVv5JUQew68JwvP3z2LA==" w:salt="u2AdVxQ8ENJcEx3dyfaPVg=="/>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DE"/>
    <w:rsid w:val="00003B20"/>
    <w:rsid w:val="0000675E"/>
    <w:rsid w:val="00011494"/>
    <w:rsid w:val="00012B8C"/>
    <w:rsid w:val="00012C42"/>
    <w:rsid w:val="00013D04"/>
    <w:rsid w:val="00014E16"/>
    <w:rsid w:val="00015324"/>
    <w:rsid w:val="00015B47"/>
    <w:rsid w:val="00015CA8"/>
    <w:rsid w:val="00017903"/>
    <w:rsid w:val="00020D13"/>
    <w:rsid w:val="000214E1"/>
    <w:rsid w:val="00022465"/>
    <w:rsid w:val="00022985"/>
    <w:rsid w:val="000237BE"/>
    <w:rsid w:val="00023A88"/>
    <w:rsid w:val="000326DB"/>
    <w:rsid w:val="00032D78"/>
    <w:rsid w:val="00035229"/>
    <w:rsid w:val="00037271"/>
    <w:rsid w:val="00042ADA"/>
    <w:rsid w:val="000440E2"/>
    <w:rsid w:val="00045FB8"/>
    <w:rsid w:val="00050B39"/>
    <w:rsid w:val="00052405"/>
    <w:rsid w:val="00057C4E"/>
    <w:rsid w:val="00060223"/>
    <w:rsid w:val="00061376"/>
    <w:rsid w:val="00061C60"/>
    <w:rsid w:val="00062F06"/>
    <w:rsid w:val="000671F4"/>
    <w:rsid w:val="00072617"/>
    <w:rsid w:val="0008173B"/>
    <w:rsid w:val="000817BC"/>
    <w:rsid w:val="000875DC"/>
    <w:rsid w:val="00087836"/>
    <w:rsid w:val="00090A6B"/>
    <w:rsid w:val="00092953"/>
    <w:rsid w:val="00096E61"/>
    <w:rsid w:val="000A0167"/>
    <w:rsid w:val="000A18B3"/>
    <w:rsid w:val="000A7238"/>
    <w:rsid w:val="000A7D12"/>
    <w:rsid w:val="000B01E4"/>
    <w:rsid w:val="000B10F8"/>
    <w:rsid w:val="000B4514"/>
    <w:rsid w:val="000C1C9E"/>
    <w:rsid w:val="000C46CB"/>
    <w:rsid w:val="000C7B0C"/>
    <w:rsid w:val="000D474E"/>
    <w:rsid w:val="000D7143"/>
    <w:rsid w:val="000E1AF3"/>
    <w:rsid w:val="000E43ED"/>
    <w:rsid w:val="000F5790"/>
    <w:rsid w:val="000F76EF"/>
    <w:rsid w:val="0010383A"/>
    <w:rsid w:val="0010571A"/>
    <w:rsid w:val="00105FA4"/>
    <w:rsid w:val="001062D2"/>
    <w:rsid w:val="00112D4E"/>
    <w:rsid w:val="00113428"/>
    <w:rsid w:val="00116066"/>
    <w:rsid w:val="0011666A"/>
    <w:rsid w:val="00121344"/>
    <w:rsid w:val="00122F41"/>
    <w:rsid w:val="00123143"/>
    <w:rsid w:val="001232BB"/>
    <w:rsid w:val="001242C8"/>
    <w:rsid w:val="00124B06"/>
    <w:rsid w:val="00126817"/>
    <w:rsid w:val="00127344"/>
    <w:rsid w:val="001307DF"/>
    <w:rsid w:val="00135581"/>
    <w:rsid w:val="001357B2"/>
    <w:rsid w:val="00136E50"/>
    <w:rsid w:val="00141BA5"/>
    <w:rsid w:val="00143927"/>
    <w:rsid w:val="00146350"/>
    <w:rsid w:val="0015082F"/>
    <w:rsid w:val="00152FD5"/>
    <w:rsid w:val="0015675B"/>
    <w:rsid w:val="00164A29"/>
    <w:rsid w:val="00166721"/>
    <w:rsid w:val="00166E0F"/>
    <w:rsid w:val="00167B87"/>
    <w:rsid w:val="001737DE"/>
    <w:rsid w:val="00176A1F"/>
    <w:rsid w:val="001772FC"/>
    <w:rsid w:val="001807FD"/>
    <w:rsid w:val="00182DB8"/>
    <w:rsid w:val="00183992"/>
    <w:rsid w:val="00183D1A"/>
    <w:rsid w:val="00184F2D"/>
    <w:rsid w:val="001920F9"/>
    <w:rsid w:val="00192429"/>
    <w:rsid w:val="00193972"/>
    <w:rsid w:val="00194E52"/>
    <w:rsid w:val="001A0D6D"/>
    <w:rsid w:val="001A0F6A"/>
    <w:rsid w:val="001A48DA"/>
    <w:rsid w:val="001A7691"/>
    <w:rsid w:val="001B0DF5"/>
    <w:rsid w:val="001B2665"/>
    <w:rsid w:val="001B6FA9"/>
    <w:rsid w:val="001B778B"/>
    <w:rsid w:val="001C30C4"/>
    <w:rsid w:val="001C57BB"/>
    <w:rsid w:val="001C6B43"/>
    <w:rsid w:val="001C7FAE"/>
    <w:rsid w:val="001D0769"/>
    <w:rsid w:val="001D26A6"/>
    <w:rsid w:val="001D422A"/>
    <w:rsid w:val="001D49B1"/>
    <w:rsid w:val="001D607D"/>
    <w:rsid w:val="001D620B"/>
    <w:rsid w:val="001E4377"/>
    <w:rsid w:val="001E67FE"/>
    <w:rsid w:val="001F2D26"/>
    <w:rsid w:val="001F65E2"/>
    <w:rsid w:val="00200C5D"/>
    <w:rsid w:val="0020203E"/>
    <w:rsid w:val="00202A77"/>
    <w:rsid w:val="0020570D"/>
    <w:rsid w:val="0021159C"/>
    <w:rsid w:val="00216800"/>
    <w:rsid w:val="002213DC"/>
    <w:rsid w:val="0022287A"/>
    <w:rsid w:val="00222B9D"/>
    <w:rsid w:val="00223A9F"/>
    <w:rsid w:val="00224A48"/>
    <w:rsid w:val="0022765C"/>
    <w:rsid w:val="00230AA7"/>
    <w:rsid w:val="00231577"/>
    <w:rsid w:val="00231A15"/>
    <w:rsid w:val="00231D61"/>
    <w:rsid w:val="00241085"/>
    <w:rsid w:val="00241C8F"/>
    <w:rsid w:val="00242BE0"/>
    <w:rsid w:val="00247202"/>
    <w:rsid w:val="00254164"/>
    <w:rsid w:val="00254351"/>
    <w:rsid w:val="00261F41"/>
    <w:rsid w:val="00271CE5"/>
    <w:rsid w:val="002722D9"/>
    <w:rsid w:val="00272B3C"/>
    <w:rsid w:val="002738E4"/>
    <w:rsid w:val="0028101B"/>
    <w:rsid w:val="00282020"/>
    <w:rsid w:val="0028287D"/>
    <w:rsid w:val="00284F69"/>
    <w:rsid w:val="0028597C"/>
    <w:rsid w:val="002868A2"/>
    <w:rsid w:val="00291782"/>
    <w:rsid w:val="00293A30"/>
    <w:rsid w:val="00297EBF"/>
    <w:rsid w:val="002A1404"/>
    <w:rsid w:val="002A2AFC"/>
    <w:rsid w:val="002A37E5"/>
    <w:rsid w:val="002B76DE"/>
    <w:rsid w:val="002C0819"/>
    <w:rsid w:val="002C09BD"/>
    <w:rsid w:val="002C33F8"/>
    <w:rsid w:val="002C343E"/>
    <w:rsid w:val="002D49A2"/>
    <w:rsid w:val="002D7838"/>
    <w:rsid w:val="002E0DBA"/>
    <w:rsid w:val="002E0FBE"/>
    <w:rsid w:val="002E7C98"/>
    <w:rsid w:val="002F36FC"/>
    <w:rsid w:val="002F3719"/>
    <w:rsid w:val="002F3F3C"/>
    <w:rsid w:val="002F63EF"/>
    <w:rsid w:val="003047ED"/>
    <w:rsid w:val="00305210"/>
    <w:rsid w:val="00306367"/>
    <w:rsid w:val="00307FE3"/>
    <w:rsid w:val="00311936"/>
    <w:rsid w:val="00313E91"/>
    <w:rsid w:val="003143DD"/>
    <w:rsid w:val="0031752F"/>
    <w:rsid w:val="00321306"/>
    <w:rsid w:val="00322CD8"/>
    <w:rsid w:val="003259B0"/>
    <w:rsid w:val="00326670"/>
    <w:rsid w:val="00327C6D"/>
    <w:rsid w:val="0033008E"/>
    <w:rsid w:val="00330121"/>
    <w:rsid w:val="003302D5"/>
    <w:rsid w:val="00331348"/>
    <w:rsid w:val="00333F68"/>
    <w:rsid w:val="003364FA"/>
    <w:rsid w:val="003450AF"/>
    <w:rsid w:val="00346FE2"/>
    <w:rsid w:val="00347084"/>
    <w:rsid w:val="00354718"/>
    <w:rsid w:val="003636BF"/>
    <w:rsid w:val="0036508A"/>
    <w:rsid w:val="00372B98"/>
    <w:rsid w:val="00373F7D"/>
    <w:rsid w:val="0037479F"/>
    <w:rsid w:val="00374950"/>
    <w:rsid w:val="00382351"/>
    <w:rsid w:val="00383EE4"/>
    <w:rsid w:val="00383F81"/>
    <w:rsid w:val="0038419A"/>
    <w:rsid w:val="003845B4"/>
    <w:rsid w:val="003846F8"/>
    <w:rsid w:val="00385211"/>
    <w:rsid w:val="00387B1A"/>
    <w:rsid w:val="003915A2"/>
    <w:rsid w:val="003931F2"/>
    <w:rsid w:val="0039575D"/>
    <w:rsid w:val="003A19A5"/>
    <w:rsid w:val="003A2AD8"/>
    <w:rsid w:val="003A4A61"/>
    <w:rsid w:val="003B483A"/>
    <w:rsid w:val="003B5C4F"/>
    <w:rsid w:val="003C0041"/>
    <w:rsid w:val="003C0507"/>
    <w:rsid w:val="003C33AA"/>
    <w:rsid w:val="003C7B25"/>
    <w:rsid w:val="003D13F7"/>
    <w:rsid w:val="003D1427"/>
    <w:rsid w:val="003D251A"/>
    <w:rsid w:val="003D38D3"/>
    <w:rsid w:val="003D71AB"/>
    <w:rsid w:val="003E0965"/>
    <w:rsid w:val="003E0DA9"/>
    <w:rsid w:val="003E1C74"/>
    <w:rsid w:val="003E2B11"/>
    <w:rsid w:val="003E2DBB"/>
    <w:rsid w:val="003E3CE7"/>
    <w:rsid w:val="003E771F"/>
    <w:rsid w:val="003F0A98"/>
    <w:rsid w:val="003F3582"/>
    <w:rsid w:val="003F3D44"/>
    <w:rsid w:val="003F77D5"/>
    <w:rsid w:val="003F7915"/>
    <w:rsid w:val="0040037E"/>
    <w:rsid w:val="004003A3"/>
    <w:rsid w:val="004016FC"/>
    <w:rsid w:val="00402510"/>
    <w:rsid w:val="004034E3"/>
    <w:rsid w:val="00406C19"/>
    <w:rsid w:val="0041080C"/>
    <w:rsid w:val="00412D58"/>
    <w:rsid w:val="00412FA2"/>
    <w:rsid w:val="0041399E"/>
    <w:rsid w:val="00414EE2"/>
    <w:rsid w:val="00416F49"/>
    <w:rsid w:val="00417EF5"/>
    <w:rsid w:val="004316B1"/>
    <w:rsid w:val="00434BEE"/>
    <w:rsid w:val="004359B5"/>
    <w:rsid w:val="00436617"/>
    <w:rsid w:val="00436A4F"/>
    <w:rsid w:val="004371DA"/>
    <w:rsid w:val="004420BF"/>
    <w:rsid w:val="00443D84"/>
    <w:rsid w:val="0044558C"/>
    <w:rsid w:val="00445E66"/>
    <w:rsid w:val="004463E9"/>
    <w:rsid w:val="0045034C"/>
    <w:rsid w:val="00453E2F"/>
    <w:rsid w:val="004563AF"/>
    <w:rsid w:val="0045645E"/>
    <w:rsid w:val="00463315"/>
    <w:rsid w:val="004660FC"/>
    <w:rsid w:val="00466A99"/>
    <w:rsid w:val="00470046"/>
    <w:rsid w:val="004812E8"/>
    <w:rsid w:val="00482ED9"/>
    <w:rsid w:val="00483746"/>
    <w:rsid w:val="00484D67"/>
    <w:rsid w:val="00484D8A"/>
    <w:rsid w:val="00485FC4"/>
    <w:rsid w:val="004865A0"/>
    <w:rsid w:val="00491E9C"/>
    <w:rsid w:val="0049308B"/>
    <w:rsid w:val="004A62B8"/>
    <w:rsid w:val="004B31D0"/>
    <w:rsid w:val="004B45D4"/>
    <w:rsid w:val="004B4A32"/>
    <w:rsid w:val="004B5DE0"/>
    <w:rsid w:val="004C001F"/>
    <w:rsid w:val="004C1C01"/>
    <w:rsid w:val="004C3065"/>
    <w:rsid w:val="004C40A5"/>
    <w:rsid w:val="004C4636"/>
    <w:rsid w:val="004C52C9"/>
    <w:rsid w:val="004D1F62"/>
    <w:rsid w:val="004D215B"/>
    <w:rsid w:val="004D225A"/>
    <w:rsid w:val="004D7FDD"/>
    <w:rsid w:val="004E3D6F"/>
    <w:rsid w:val="004E4662"/>
    <w:rsid w:val="004E5FBC"/>
    <w:rsid w:val="004E6D32"/>
    <w:rsid w:val="00501FF9"/>
    <w:rsid w:val="005040F2"/>
    <w:rsid w:val="00505BA1"/>
    <w:rsid w:val="00510BB8"/>
    <w:rsid w:val="00511885"/>
    <w:rsid w:val="0051475F"/>
    <w:rsid w:val="0051651F"/>
    <w:rsid w:val="00521A53"/>
    <w:rsid w:val="005239F5"/>
    <w:rsid w:val="005241C9"/>
    <w:rsid w:val="00526246"/>
    <w:rsid w:val="0053632C"/>
    <w:rsid w:val="00536E6C"/>
    <w:rsid w:val="005410D9"/>
    <w:rsid w:val="0054155D"/>
    <w:rsid w:val="0054658C"/>
    <w:rsid w:val="00546CC0"/>
    <w:rsid w:val="00547825"/>
    <w:rsid w:val="0055345C"/>
    <w:rsid w:val="00554C6E"/>
    <w:rsid w:val="005557C3"/>
    <w:rsid w:val="00555E4B"/>
    <w:rsid w:val="00556317"/>
    <w:rsid w:val="00556BDF"/>
    <w:rsid w:val="00556F8B"/>
    <w:rsid w:val="005576E6"/>
    <w:rsid w:val="00567106"/>
    <w:rsid w:val="005703F8"/>
    <w:rsid w:val="00571A32"/>
    <w:rsid w:val="0057215F"/>
    <w:rsid w:val="00577A62"/>
    <w:rsid w:val="00580A6A"/>
    <w:rsid w:val="00583179"/>
    <w:rsid w:val="005842FD"/>
    <w:rsid w:val="00586207"/>
    <w:rsid w:val="00587006"/>
    <w:rsid w:val="005901A4"/>
    <w:rsid w:val="0059107B"/>
    <w:rsid w:val="00592751"/>
    <w:rsid w:val="005953DD"/>
    <w:rsid w:val="00597E0B"/>
    <w:rsid w:val="005A0465"/>
    <w:rsid w:val="005A378C"/>
    <w:rsid w:val="005A7342"/>
    <w:rsid w:val="005B4BD2"/>
    <w:rsid w:val="005B5811"/>
    <w:rsid w:val="005C32F4"/>
    <w:rsid w:val="005C4E20"/>
    <w:rsid w:val="005C53F3"/>
    <w:rsid w:val="005C7079"/>
    <w:rsid w:val="005D1F5D"/>
    <w:rsid w:val="005D255D"/>
    <w:rsid w:val="005D467D"/>
    <w:rsid w:val="005E0E15"/>
    <w:rsid w:val="005E1D3C"/>
    <w:rsid w:val="005E22FF"/>
    <w:rsid w:val="005E38B8"/>
    <w:rsid w:val="005E3D3E"/>
    <w:rsid w:val="005F1CEB"/>
    <w:rsid w:val="005F527B"/>
    <w:rsid w:val="005F6250"/>
    <w:rsid w:val="00600E08"/>
    <w:rsid w:val="00603498"/>
    <w:rsid w:val="00606F69"/>
    <w:rsid w:val="0060724A"/>
    <w:rsid w:val="006106F0"/>
    <w:rsid w:val="00613985"/>
    <w:rsid w:val="006146F7"/>
    <w:rsid w:val="006239FB"/>
    <w:rsid w:val="0062480D"/>
    <w:rsid w:val="006301C4"/>
    <w:rsid w:val="006309DA"/>
    <w:rsid w:val="00631A23"/>
    <w:rsid w:val="00632253"/>
    <w:rsid w:val="006374A3"/>
    <w:rsid w:val="00642714"/>
    <w:rsid w:val="00642B81"/>
    <w:rsid w:val="00643C7B"/>
    <w:rsid w:val="00644BAC"/>
    <w:rsid w:val="006455CE"/>
    <w:rsid w:val="0065490E"/>
    <w:rsid w:val="00666FD2"/>
    <w:rsid w:val="0067012E"/>
    <w:rsid w:val="00670B77"/>
    <w:rsid w:val="00677A79"/>
    <w:rsid w:val="0068006C"/>
    <w:rsid w:val="006809E8"/>
    <w:rsid w:val="00683EC2"/>
    <w:rsid w:val="00684156"/>
    <w:rsid w:val="00685D67"/>
    <w:rsid w:val="00686025"/>
    <w:rsid w:val="00686D5C"/>
    <w:rsid w:val="00691985"/>
    <w:rsid w:val="00691B18"/>
    <w:rsid w:val="00693D75"/>
    <w:rsid w:val="006B08B3"/>
    <w:rsid w:val="006B0FEE"/>
    <w:rsid w:val="006B2A7C"/>
    <w:rsid w:val="006C385B"/>
    <w:rsid w:val="006C5C0D"/>
    <w:rsid w:val="006D0C88"/>
    <w:rsid w:val="006D42D9"/>
    <w:rsid w:val="006D5BA9"/>
    <w:rsid w:val="006D608E"/>
    <w:rsid w:val="006D6831"/>
    <w:rsid w:val="006D77B2"/>
    <w:rsid w:val="006D7C67"/>
    <w:rsid w:val="006E2D56"/>
    <w:rsid w:val="006E2F07"/>
    <w:rsid w:val="006E58F4"/>
    <w:rsid w:val="006E63D7"/>
    <w:rsid w:val="006E74ED"/>
    <w:rsid w:val="006E7A31"/>
    <w:rsid w:val="006F256F"/>
    <w:rsid w:val="006F4020"/>
    <w:rsid w:val="006F4890"/>
    <w:rsid w:val="006F5F9C"/>
    <w:rsid w:val="006F69AA"/>
    <w:rsid w:val="00702E29"/>
    <w:rsid w:val="00703E8E"/>
    <w:rsid w:val="00706F71"/>
    <w:rsid w:val="00711E2E"/>
    <w:rsid w:val="00715E80"/>
    <w:rsid w:val="00716329"/>
    <w:rsid w:val="00716811"/>
    <w:rsid w:val="0071715C"/>
    <w:rsid w:val="00720202"/>
    <w:rsid w:val="00723DAB"/>
    <w:rsid w:val="00725E97"/>
    <w:rsid w:val="00733017"/>
    <w:rsid w:val="00733715"/>
    <w:rsid w:val="0073559C"/>
    <w:rsid w:val="007404F6"/>
    <w:rsid w:val="007449F6"/>
    <w:rsid w:val="00747658"/>
    <w:rsid w:val="00754EC1"/>
    <w:rsid w:val="00757239"/>
    <w:rsid w:val="00762A0E"/>
    <w:rsid w:val="00762E8D"/>
    <w:rsid w:val="00763290"/>
    <w:rsid w:val="00767023"/>
    <w:rsid w:val="00771302"/>
    <w:rsid w:val="0077280C"/>
    <w:rsid w:val="00773983"/>
    <w:rsid w:val="00783310"/>
    <w:rsid w:val="007833D2"/>
    <w:rsid w:val="0078399D"/>
    <w:rsid w:val="00787453"/>
    <w:rsid w:val="00792EBB"/>
    <w:rsid w:val="00793C75"/>
    <w:rsid w:val="0079705F"/>
    <w:rsid w:val="007973D0"/>
    <w:rsid w:val="007A3A77"/>
    <w:rsid w:val="007A4A6D"/>
    <w:rsid w:val="007A76F8"/>
    <w:rsid w:val="007C0C45"/>
    <w:rsid w:val="007C3258"/>
    <w:rsid w:val="007D1BCF"/>
    <w:rsid w:val="007D75CF"/>
    <w:rsid w:val="007D7D61"/>
    <w:rsid w:val="007E6B66"/>
    <w:rsid w:val="007E6DC5"/>
    <w:rsid w:val="007F0340"/>
    <w:rsid w:val="007F7D48"/>
    <w:rsid w:val="00801E12"/>
    <w:rsid w:val="00807865"/>
    <w:rsid w:val="00810677"/>
    <w:rsid w:val="0081126C"/>
    <w:rsid w:val="008116C1"/>
    <w:rsid w:val="00820D9F"/>
    <w:rsid w:val="00821189"/>
    <w:rsid w:val="00821308"/>
    <w:rsid w:val="00821CD0"/>
    <w:rsid w:val="00825A30"/>
    <w:rsid w:val="0082716D"/>
    <w:rsid w:val="008279FB"/>
    <w:rsid w:val="00836086"/>
    <w:rsid w:val="00841C33"/>
    <w:rsid w:val="0084388B"/>
    <w:rsid w:val="00843B4B"/>
    <w:rsid w:val="00861DBA"/>
    <w:rsid w:val="008624AF"/>
    <w:rsid w:val="0086514B"/>
    <w:rsid w:val="008708FA"/>
    <w:rsid w:val="008721B4"/>
    <w:rsid w:val="00876D73"/>
    <w:rsid w:val="0087792C"/>
    <w:rsid w:val="0088043C"/>
    <w:rsid w:val="0088236C"/>
    <w:rsid w:val="00882952"/>
    <w:rsid w:val="00885FE4"/>
    <w:rsid w:val="0088673C"/>
    <w:rsid w:val="0088696F"/>
    <w:rsid w:val="008902AC"/>
    <w:rsid w:val="008906C9"/>
    <w:rsid w:val="00894FCE"/>
    <w:rsid w:val="008950E1"/>
    <w:rsid w:val="0089597F"/>
    <w:rsid w:val="008969DD"/>
    <w:rsid w:val="008A4260"/>
    <w:rsid w:val="008B07FA"/>
    <w:rsid w:val="008B1349"/>
    <w:rsid w:val="008B2DE0"/>
    <w:rsid w:val="008B3FCC"/>
    <w:rsid w:val="008B40E1"/>
    <w:rsid w:val="008B579C"/>
    <w:rsid w:val="008B639E"/>
    <w:rsid w:val="008B6552"/>
    <w:rsid w:val="008B6BB1"/>
    <w:rsid w:val="008C0EBE"/>
    <w:rsid w:val="008C3405"/>
    <w:rsid w:val="008C47E2"/>
    <w:rsid w:val="008C5738"/>
    <w:rsid w:val="008C6D39"/>
    <w:rsid w:val="008D0113"/>
    <w:rsid w:val="008D02C5"/>
    <w:rsid w:val="008D04F0"/>
    <w:rsid w:val="008D14E4"/>
    <w:rsid w:val="008D1F45"/>
    <w:rsid w:val="008D39E0"/>
    <w:rsid w:val="008D45D5"/>
    <w:rsid w:val="008D5C00"/>
    <w:rsid w:val="008D7A46"/>
    <w:rsid w:val="008E6E70"/>
    <w:rsid w:val="008F091B"/>
    <w:rsid w:val="008F3191"/>
    <w:rsid w:val="008F3500"/>
    <w:rsid w:val="008F4E25"/>
    <w:rsid w:val="008F5D5C"/>
    <w:rsid w:val="008F6B65"/>
    <w:rsid w:val="008F71CE"/>
    <w:rsid w:val="008F7B5A"/>
    <w:rsid w:val="008F7CCA"/>
    <w:rsid w:val="00902F3E"/>
    <w:rsid w:val="009047B1"/>
    <w:rsid w:val="00906D1A"/>
    <w:rsid w:val="00917A8B"/>
    <w:rsid w:val="00922AB1"/>
    <w:rsid w:val="009240F7"/>
    <w:rsid w:val="00924235"/>
    <w:rsid w:val="0092461A"/>
    <w:rsid w:val="00924E3C"/>
    <w:rsid w:val="009250F3"/>
    <w:rsid w:val="00926ED3"/>
    <w:rsid w:val="0093024D"/>
    <w:rsid w:val="00931390"/>
    <w:rsid w:val="009328DB"/>
    <w:rsid w:val="00933302"/>
    <w:rsid w:val="00942F8C"/>
    <w:rsid w:val="009444CF"/>
    <w:rsid w:val="00945EC7"/>
    <w:rsid w:val="0094661E"/>
    <w:rsid w:val="00947B0A"/>
    <w:rsid w:val="0095171B"/>
    <w:rsid w:val="00952481"/>
    <w:rsid w:val="00952AB5"/>
    <w:rsid w:val="009535FE"/>
    <w:rsid w:val="0095402E"/>
    <w:rsid w:val="00956421"/>
    <w:rsid w:val="0095797A"/>
    <w:rsid w:val="00960248"/>
    <w:rsid w:val="009612BB"/>
    <w:rsid w:val="00961FA2"/>
    <w:rsid w:val="00962656"/>
    <w:rsid w:val="00974B2D"/>
    <w:rsid w:val="00975163"/>
    <w:rsid w:val="0098168D"/>
    <w:rsid w:val="00981D00"/>
    <w:rsid w:val="00983068"/>
    <w:rsid w:val="00984C4B"/>
    <w:rsid w:val="009855BB"/>
    <w:rsid w:val="00986DE9"/>
    <w:rsid w:val="00987C76"/>
    <w:rsid w:val="0099515B"/>
    <w:rsid w:val="009951DC"/>
    <w:rsid w:val="009A100C"/>
    <w:rsid w:val="009A13F9"/>
    <w:rsid w:val="009A1E7D"/>
    <w:rsid w:val="009A2324"/>
    <w:rsid w:val="009A2994"/>
    <w:rsid w:val="009A30CE"/>
    <w:rsid w:val="009A3661"/>
    <w:rsid w:val="009A6CD1"/>
    <w:rsid w:val="009A7B1A"/>
    <w:rsid w:val="009B1030"/>
    <w:rsid w:val="009B21AE"/>
    <w:rsid w:val="009B2796"/>
    <w:rsid w:val="009B3449"/>
    <w:rsid w:val="009B50AC"/>
    <w:rsid w:val="009B52D5"/>
    <w:rsid w:val="009B7C98"/>
    <w:rsid w:val="009C00BE"/>
    <w:rsid w:val="009C2254"/>
    <w:rsid w:val="009C3A40"/>
    <w:rsid w:val="009C62CF"/>
    <w:rsid w:val="009C71CE"/>
    <w:rsid w:val="009C7ED9"/>
    <w:rsid w:val="009D1EE9"/>
    <w:rsid w:val="009D3249"/>
    <w:rsid w:val="009E5B54"/>
    <w:rsid w:val="009E66B5"/>
    <w:rsid w:val="009E735F"/>
    <w:rsid w:val="009F2FB2"/>
    <w:rsid w:val="009F67D5"/>
    <w:rsid w:val="00A022E1"/>
    <w:rsid w:val="00A125C5"/>
    <w:rsid w:val="00A214EA"/>
    <w:rsid w:val="00A23FE9"/>
    <w:rsid w:val="00A247C1"/>
    <w:rsid w:val="00A25BD8"/>
    <w:rsid w:val="00A267AD"/>
    <w:rsid w:val="00A27C66"/>
    <w:rsid w:val="00A301B6"/>
    <w:rsid w:val="00A30559"/>
    <w:rsid w:val="00A31780"/>
    <w:rsid w:val="00A320B1"/>
    <w:rsid w:val="00A338D9"/>
    <w:rsid w:val="00A345CF"/>
    <w:rsid w:val="00A3475D"/>
    <w:rsid w:val="00A36C9D"/>
    <w:rsid w:val="00A40CF9"/>
    <w:rsid w:val="00A46EE3"/>
    <w:rsid w:val="00A47446"/>
    <w:rsid w:val="00A5039D"/>
    <w:rsid w:val="00A52D80"/>
    <w:rsid w:val="00A53D6A"/>
    <w:rsid w:val="00A53E7A"/>
    <w:rsid w:val="00A55896"/>
    <w:rsid w:val="00A56C14"/>
    <w:rsid w:val="00A57292"/>
    <w:rsid w:val="00A57783"/>
    <w:rsid w:val="00A607D3"/>
    <w:rsid w:val="00A60FF7"/>
    <w:rsid w:val="00A637B7"/>
    <w:rsid w:val="00A6415D"/>
    <w:rsid w:val="00A6474E"/>
    <w:rsid w:val="00A65EE7"/>
    <w:rsid w:val="00A70133"/>
    <w:rsid w:val="00A716F4"/>
    <w:rsid w:val="00A7399E"/>
    <w:rsid w:val="00A746F0"/>
    <w:rsid w:val="00A770E8"/>
    <w:rsid w:val="00A84762"/>
    <w:rsid w:val="00A85530"/>
    <w:rsid w:val="00A969EC"/>
    <w:rsid w:val="00AA039E"/>
    <w:rsid w:val="00AA2712"/>
    <w:rsid w:val="00AB0DF3"/>
    <w:rsid w:val="00AB23E7"/>
    <w:rsid w:val="00AB5268"/>
    <w:rsid w:val="00AC0E99"/>
    <w:rsid w:val="00AC1374"/>
    <w:rsid w:val="00AC2823"/>
    <w:rsid w:val="00AC2F42"/>
    <w:rsid w:val="00AC354A"/>
    <w:rsid w:val="00AC373C"/>
    <w:rsid w:val="00AD1EF3"/>
    <w:rsid w:val="00AD3BE3"/>
    <w:rsid w:val="00AD4827"/>
    <w:rsid w:val="00AE0DD2"/>
    <w:rsid w:val="00AE1890"/>
    <w:rsid w:val="00AE3ACD"/>
    <w:rsid w:val="00AE6894"/>
    <w:rsid w:val="00AE72C6"/>
    <w:rsid w:val="00AE76B9"/>
    <w:rsid w:val="00AE7D11"/>
    <w:rsid w:val="00AF1123"/>
    <w:rsid w:val="00AF39CB"/>
    <w:rsid w:val="00AF5020"/>
    <w:rsid w:val="00B00A26"/>
    <w:rsid w:val="00B0192F"/>
    <w:rsid w:val="00B01FBF"/>
    <w:rsid w:val="00B02B11"/>
    <w:rsid w:val="00B03E8B"/>
    <w:rsid w:val="00B0782D"/>
    <w:rsid w:val="00B10E0A"/>
    <w:rsid w:val="00B10E0E"/>
    <w:rsid w:val="00B11AA3"/>
    <w:rsid w:val="00B13B1E"/>
    <w:rsid w:val="00B144F7"/>
    <w:rsid w:val="00B15D03"/>
    <w:rsid w:val="00B164A4"/>
    <w:rsid w:val="00B1680C"/>
    <w:rsid w:val="00B17141"/>
    <w:rsid w:val="00B20700"/>
    <w:rsid w:val="00B2224F"/>
    <w:rsid w:val="00B27C0A"/>
    <w:rsid w:val="00B3018E"/>
    <w:rsid w:val="00B31575"/>
    <w:rsid w:val="00B3325C"/>
    <w:rsid w:val="00B34E60"/>
    <w:rsid w:val="00B36462"/>
    <w:rsid w:val="00B36E90"/>
    <w:rsid w:val="00B3711F"/>
    <w:rsid w:val="00B410F1"/>
    <w:rsid w:val="00B44C5F"/>
    <w:rsid w:val="00B45AE6"/>
    <w:rsid w:val="00B50820"/>
    <w:rsid w:val="00B50C40"/>
    <w:rsid w:val="00B5546F"/>
    <w:rsid w:val="00B55C35"/>
    <w:rsid w:val="00B576AA"/>
    <w:rsid w:val="00B60EB2"/>
    <w:rsid w:val="00B616B3"/>
    <w:rsid w:val="00B633C4"/>
    <w:rsid w:val="00B63A04"/>
    <w:rsid w:val="00B66062"/>
    <w:rsid w:val="00B6677A"/>
    <w:rsid w:val="00B66C68"/>
    <w:rsid w:val="00B670D3"/>
    <w:rsid w:val="00B670E9"/>
    <w:rsid w:val="00B7059F"/>
    <w:rsid w:val="00B70844"/>
    <w:rsid w:val="00B712C0"/>
    <w:rsid w:val="00B7212A"/>
    <w:rsid w:val="00B7417D"/>
    <w:rsid w:val="00B74A31"/>
    <w:rsid w:val="00B753AE"/>
    <w:rsid w:val="00B75517"/>
    <w:rsid w:val="00B77EB4"/>
    <w:rsid w:val="00B8005C"/>
    <w:rsid w:val="00B8037B"/>
    <w:rsid w:val="00B8547D"/>
    <w:rsid w:val="00B85719"/>
    <w:rsid w:val="00B86EDE"/>
    <w:rsid w:val="00B87B5D"/>
    <w:rsid w:val="00B94923"/>
    <w:rsid w:val="00B979F5"/>
    <w:rsid w:val="00BA016E"/>
    <w:rsid w:val="00BA1F56"/>
    <w:rsid w:val="00BA40EB"/>
    <w:rsid w:val="00BA68DB"/>
    <w:rsid w:val="00BA73B0"/>
    <w:rsid w:val="00BB25C1"/>
    <w:rsid w:val="00BB59E5"/>
    <w:rsid w:val="00BC13A7"/>
    <w:rsid w:val="00BC2EC1"/>
    <w:rsid w:val="00BC3A77"/>
    <w:rsid w:val="00BC7A5E"/>
    <w:rsid w:val="00BD0675"/>
    <w:rsid w:val="00BD0F91"/>
    <w:rsid w:val="00BD140E"/>
    <w:rsid w:val="00BD32D6"/>
    <w:rsid w:val="00BD459B"/>
    <w:rsid w:val="00BD6D59"/>
    <w:rsid w:val="00BE1279"/>
    <w:rsid w:val="00BE2A66"/>
    <w:rsid w:val="00BE2F40"/>
    <w:rsid w:val="00BE449E"/>
    <w:rsid w:val="00BE5532"/>
    <w:rsid w:val="00BE65E9"/>
    <w:rsid w:val="00BF12B7"/>
    <w:rsid w:val="00BF3EA1"/>
    <w:rsid w:val="00BF5F2C"/>
    <w:rsid w:val="00BF70B7"/>
    <w:rsid w:val="00C00601"/>
    <w:rsid w:val="00C05D88"/>
    <w:rsid w:val="00C1036C"/>
    <w:rsid w:val="00C1097A"/>
    <w:rsid w:val="00C15261"/>
    <w:rsid w:val="00C156C3"/>
    <w:rsid w:val="00C22BB5"/>
    <w:rsid w:val="00C24AB7"/>
    <w:rsid w:val="00C250D5"/>
    <w:rsid w:val="00C259D7"/>
    <w:rsid w:val="00C329B1"/>
    <w:rsid w:val="00C33801"/>
    <w:rsid w:val="00C33F0E"/>
    <w:rsid w:val="00C343B5"/>
    <w:rsid w:val="00C3541F"/>
    <w:rsid w:val="00C36F4A"/>
    <w:rsid w:val="00C46A1E"/>
    <w:rsid w:val="00C46F10"/>
    <w:rsid w:val="00C52DED"/>
    <w:rsid w:val="00C530C0"/>
    <w:rsid w:val="00C5414A"/>
    <w:rsid w:val="00C54A4D"/>
    <w:rsid w:val="00C575FC"/>
    <w:rsid w:val="00C57982"/>
    <w:rsid w:val="00C60900"/>
    <w:rsid w:val="00C62B7E"/>
    <w:rsid w:val="00C64477"/>
    <w:rsid w:val="00C65689"/>
    <w:rsid w:val="00C72E0A"/>
    <w:rsid w:val="00C765C3"/>
    <w:rsid w:val="00C772B1"/>
    <w:rsid w:val="00C81154"/>
    <w:rsid w:val="00C84B2C"/>
    <w:rsid w:val="00C8708F"/>
    <w:rsid w:val="00C90D2C"/>
    <w:rsid w:val="00C911E0"/>
    <w:rsid w:val="00C92898"/>
    <w:rsid w:val="00CA2DF6"/>
    <w:rsid w:val="00CA2FC3"/>
    <w:rsid w:val="00CA4BD1"/>
    <w:rsid w:val="00CA7A21"/>
    <w:rsid w:val="00CB3127"/>
    <w:rsid w:val="00CC092B"/>
    <w:rsid w:val="00CC3607"/>
    <w:rsid w:val="00CC3626"/>
    <w:rsid w:val="00CC3C0E"/>
    <w:rsid w:val="00CC3C8F"/>
    <w:rsid w:val="00CC5A4C"/>
    <w:rsid w:val="00CD4A9B"/>
    <w:rsid w:val="00CE0613"/>
    <w:rsid w:val="00CE4875"/>
    <w:rsid w:val="00CE7514"/>
    <w:rsid w:val="00CE77C1"/>
    <w:rsid w:val="00CF1AF4"/>
    <w:rsid w:val="00CF4D21"/>
    <w:rsid w:val="00D006F9"/>
    <w:rsid w:val="00D00D66"/>
    <w:rsid w:val="00D00EFD"/>
    <w:rsid w:val="00D03C93"/>
    <w:rsid w:val="00D0465A"/>
    <w:rsid w:val="00D10141"/>
    <w:rsid w:val="00D138D6"/>
    <w:rsid w:val="00D1464E"/>
    <w:rsid w:val="00D1784D"/>
    <w:rsid w:val="00D248DE"/>
    <w:rsid w:val="00D30119"/>
    <w:rsid w:val="00D31E18"/>
    <w:rsid w:val="00D32133"/>
    <w:rsid w:val="00D369E7"/>
    <w:rsid w:val="00D372C0"/>
    <w:rsid w:val="00D41E00"/>
    <w:rsid w:val="00D43032"/>
    <w:rsid w:val="00D43475"/>
    <w:rsid w:val="00D50088"/>
    <w:rsid w:val="00D510E5"/>
    <w:rsid w:val="00D52257"/>
    <w:rsid w:val="00D5523F"/>
    <w:rsid w:val="00D55A10"/>
    <w:rsid w:val="00D56676"/>
    <w:rsid w:val="00D56FF7"/>
    <w:rsid w:val="00D61B8C"/>
    <w:rsid w:val="00D62EBB"/>
    <w:rsid w:val="00D64BF2"/>
    <w:rsid w:val="00D65ACD"/>
    <w:rsid w:val="00D66207"/>
    <w:rsid w:val="00D66F36"/>
    <w:rsid w:val="00D72E06"/>
    <w:rsid w:val="00D73AF4"/>
    <w:rsid w:val="00D746C0"/>
    <w:rsid w:val="00D835D9"/>
    <w:rsid w:val="00D8542D"/>
    <w:rsid w:val="00D85929"/>
    <w:rsid w:val="00D87787"/>
    <w:rsid w:val="00D908E3"/>
    <w:rsid w:val="00D9242E"/>
    <w:rsid w:val="00D924E2"/>
    <w:rsid w:val="00D926B3"/>
    <w:rsid w:val="00D92814"/>
    <w:rsid w:val="00D9696B"/>
    <w:rsid w:val="00DA2472"/>
    <w:rsid w:val="00DB14D2"/>
    <w:rsid w:val="00DB23FE"/>
    <w:rsid w:val="00DB3B74"/>
    <w:rsid w:val="00DB3DE9"/>
    <w:rsid w:val="00DC1D41"/>
    <w:rsid w:val="00DC348A"/>
    <w:rsid w:val="00DC5224"/>
    <w:rsid w:val="00DC5450"/>
    <w:rsid w:val="00DC6A71"/>
    <w:rsid w:val="00DC78D9"/>
    <w:rsid w:val="00DD22E8"/>
    <w:rsid w:val="00DD3D60"/>
    <w:rsid w:val="00DD7E61"/>
    <w:rsid w:val="00DE0F2F"/>
    <w:rsid w:val="00DE2BB6"/>
    <w:rsid w:val="00DE5B46"/>
    <w:rsid w:val="00DE5D62"/>
    <w:rsid w:val="00DE5DCA"/>
    <w:rsid w:val="00DF0422"/>
    <w:rsid w:val="00DF3605"/>
    <w:rsid w:val="00DF71FF"/>
    <w:rsid w:val="00DF7DF6"/>
    <w:rsid w:val="00E00A4B"/>
    <w:rsid w:val="00E00E88"/>
    <w:rsid w:val="00E010EA"/>
    <w:rsid w:val="00E0357D"/>
    <w:rsid w:val="00E04EF1"/>
    <w:rsid w:val="00E070DA"/>
    <w:rsid w:val="00E07F74"/>
    <w:rsid w:val="00E146FD"/>
    <w:rsid w:val="00E1497E"/>
    <w:rsid w:val="00E14BD0"/>
    <w:rsid w:val="00E20E5C"/>
    <w:rsid w:val="00E21451"/>
    <w:rsid w:val="00E244D8"/>
    <w:rsid w:val="00E24EC2"/>
    <w:rsid w:val="00E25253"/>
    <w:rsid w:val="00E2666A"/>
    <w:rsid w:val="00E26890"/>
    <w:rsid w:val="00E31078"/>
    <w:rsid w:val="00E31AEE"/>
    <w:rsid w:val="00E31C27"/>
    <w:rsid w:val="00E32A2E"/>
    <w:rsid w:val="00E32D84"/>
    <w:rsid w:val="00E37FFA"/>
    <w:rsid w:val="00E40377"/>
    <w:rsid w:val="00E440EF"/>
    <w:rsid w:val="00E45533"/>
    <w:rsid w:val="00E506EC"/>
    <w:rsid w:val="00E5468F"/>
    <w:rsid w:val="00E55425"/>
    <w:rsid w:val="00E55C30"/>
    <w:rsid w:val="00E57F4F"/>
    <w:rsid w:val="00E62DF2"/>
    <w:rsid w:val="00E6442C"/>
    <w:rsid w:val="00E6496E"/>
    <w:rsid w:val="00E666B4"/>
    <w:rsid w:val="00E70243"/>
    <w:rsid w:val="00E71FBA"/>
    <w:rsid w:val="00E728D4"/>
    <w:rsid w:val="00E72CEF"/>
    <w:rsid w:val="00E73A05"/>
    <w:rsid w:val="00E73CDB"/>
    <w:rsid w:val="00E742E7"/>
    <w:rsid w:val="00E77F02"/>
    <w:rsid w:val="00E8293F"/>
    <w:rsid w:val="00E853ED"/>
    <w:rsid w:val="00E864DC"/>
    <w:rsid w:val="00E86898"/>
    <w:rsid w:val="00E90E1E"/>
    <w:rsid w:val="00E91D2D"/>
    <w:rsid w:val="00E92C81"/>
    <w:rsid w:val="00E94DE9"/>
    <w:rsid w:val="00E95A47"/>
    <w:rsid w:val="00E95C09"/>
    <w:rsid w:val="00E96E6B"/>
    <w:rsid w:val="00EA7BAD"/>
    <w:rsid w:val="00EB0910"/>
    <w:rsid w:val="00EB2B5D"/>
    <w:rsid w:val="00EB56E8"/>
    <w:rsid w:val="00EB5792"/>
    <w:rsid w:val="00EB6A5A"/>
    <w:rsid w:val="00EC7F75"/>
    <w:rsid w:val="00ED089C"/>
    <w:rsid w:val="00ED2E68"/>
    <w:rsid w:val="00ED3662"/>
    <w:rsid w:val="00EE3CF7"/>
    <w:rsid w:val="00EE6284"/>
    <w:rsid w:val="00EE6F4C"/>
    <w:rsid w:val="00EE6FB5"/>
    <w:rsid w:val="00EF3033"/>
    <w:rsid w:val="00EF49AF"/>
    <w:rsid w:val="00EF59D7"/>
    <w:rsid w:val="00F01A89"/>
    <w:rsid w:val="00F01FF0"/>
    <w:rsid w:val="00F028B4"/>
    <w:rsid w:val="00F036EA"/>
    <w:rsid w:val="00F04D75"/>
    <w:rsid w:val="00F04FA8"/>
    <w:rsid w:val="00F07A95"/>
    <w:rsid w:val="00F10A80"/>
    <w:rsid w:val="00F11622"/>
    <w:rsid w:val="00F13BB6"/>
    <w:rsid w:val="00F163E8"/>
    <w:rsid w:val="00F205CC"/>
    <w:rsid w:val="00F228C7"/>
    <w:rsid w:val="00F238C3"/>
    <w:rsid w:val="00F240BB"/>
    <w:rsid w:val="00F25FC2"/>
    <w:rsid w:val="00F321E2"/>
    <w:rsid w:val="00F344DD"/>
    <w:rsid w:val="00F37687"/>
    <w:rsid w:val="00F37B24"/>
    <w:rsid w:val="00F46724"/>
    <w:rsid w:val="00F4677E"/>
    <w:rsid w:val="00F46C52"/>
    <w:rsid w:val="00F501FC"/>
    <w:rsid w:val="00F52539"/>
    <w:rsid w:val="00F52D7F"/>
    <w:rsid w:val="00F53EDD"/>
    <w:rsid w:val="00F54341"/>
    <w:rsid w:val="00F54BA5"/>
    <w:rsid w:val="00F576DA"/>
    <w:rsid w:val="00F57FED"/>
    <w:rsid w:val="00F63B6A"/>
    <w:rsid w:val="00F66B49"/>
    <w:rsid w:val="00F71565"/>
    <w:rsid w:val="00F72DC3"/>
    <w:rsid w:val="00F753E2"/>
    <w:rsid w:val="00F76615"/>
    <w:rsid w:val="00F834A3"/>
    <w:rsid w:val="00F8482B"/>
    <w:rsid w:val="00F86DF8"/>
    <w:rsid w:val="00F914C1"/>
    <w:rsid w:val="00F917FB"/>
    <w:rsid w:val="00F9446B"/>
    <w:rsid w:val="00F94D16"/>
    <w:rsid w:val="00F965B1"/>
    <w:rsid w:val="00FA016C"/>
    <w:rsid w:val="00FA086A"/>
    <w:rsid w:val="00FA18CA"/>
    <w:rsid w:val="00FA6B7A"/>
    <w:rsid w:val="00FB07F3"/>
    <w:rsid w:val="00FB1877"/>
    <w:rsid w:val="00FB4021"/>
    <w:rsid w:val="00FC2D70"/>
    <w:rsid w:val="00FD2993"/>
    <w:rsid w:val="00FD3242"/>
    <w:rsid w:val="00FD6DF7"/>
    <w:rsid w:val="00FE0B7A"/>
    <w:rsid w:val="00FE1752"/>
    <w:rsid w:val="00FE4517"/>
    <w:rsid w:val="00FE76B9"/>
    <w:rsid w:val="00FF00F2"/>
    <w:rsid w:val="00FF01D8"/>
    <w:rsid w:val="00FF0508"/>
    <w:rsid w:val="00FF1231"/>
    <w:rsid w:val="00FF1AE3"/>
    <w:rsid w:val="00FF58C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F7F84F3"/>
  <w15:chartTrackingRefBased/>
  <w15:docId w15:val="{E7C8CAA0-D651-4D98-8874-AF6E08A0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B14D2"/>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15082F"/>
    <w:pPr>
      <w:keepNext/>
      <w:spacing w:line="240" w:lineRule="auto"/>
      <w:jc w:val="center"/>
      <w:outlineLvl w:val="0"/>
    </w:pPr>
    <w:rPr>
      <w:b/>
      <w:kern w:val="32"/>
      <w:szCs w:val="20"/>
      <w:lang w:eastAsia="sl-SI"/>
    </w:rPr>
  </w:style>
  <w:style w:type="paragraph" w:styleId="Naslov2">
    <w:name w:val="heading 2"/>
    <w:basedOn w:val="Navaden"/>
    <w:next w:val="Navaden"/>
    <w:link w:val="Naslov2Znak"/>
    <w:semiHidden/>
    <w:unhideWhenUsed/>
    <w:qFormat/>
    <w:rsid w:val="0060724A"/>
    <w:pPr>
      <w:keepNext/>
      <w:spacing w:before="240" w:after="60"/>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seznama1">
    <w:name w:val="Odstavek seznama1"/>
    <w:basedOn w:val="Navaden"/>
    <w:rsid w:val="00EF49AF"/>
    <w:pPr>
      <w:spacing w:after="200" w:line="276" w:lineRule="auto"/>
      <w:ind w:left="720"/>
    </w:pPr>
    <w:rPr>
      <w:rFonts w:ascii="Calibri" w:hAnsi="Calibri"/>
      <w:sz w:val="22"/>
      <w:szCs w:val="22"/>
    </w:rPr>
  </w:style>
  <w:style w:type="paragraph" w:styleId="Besedilooblaka">
    <w:name w:val="Balloon Text"/>
    <w:basedOn w:val="Navaden"/>
    <w:link w:val="BesedilooblakaZnak"/>
    <w:rsid w:val="00D52257"/>
    <w:pPr>
      <w:spacing w:line="240" w:lineRule="auto"/>
    </w:pPr>
    <w:rPr>
      <w:rFonts w:ascii="Segoe UI" w:hAnsi="Segoe UI" w:cs="Segoe UI"/>
      <w:sz w:val="18"/>
      <w:szCs w:val="18"/>
    </w:rPr>
  </w:style>
  <w:style w:type="character" w:customStyle="1" w:styleId="BesedilooblakaZnak">
    <w:name w:val="Besedilo oblačka Znak"/>
    <w:link w:val="Besedilooblaka"/>
    <w:rsid w:val="00D52257"/>
    <w:rPr>
      <w:rFonts w:ascii="Segoe UI" w:hAnsi="Segoe UI" w:cs="Segoe UI"/>
      <w:sz w:val="18"/>
      <w:szCs w:val="18"/>
      <w:lang w:val="en-US" w:eastAsia="en-US"/>
    </w:rPr>
  </w:style>
  <w:style w:type="character" w:customStyle="1" w:styleId="NogaZnak">
    <w:name w:val="Noga Znak"/>
    <w:link w:val="Noga"/>
    <w:uiPriority w:val="99"/>
    <w:rsid w:val="00A338D9"/>
    <w:rPr>
      <w:rFonts w:ascii="Arial" w:hAnsi="Arial"/>
      <w:szCs w:val="24"/>
      <w:lang w:eastAsia="en-US"/>
    </w:rPr>
  </w:style>
  <w:style w:type="character" w:styleId="Pripombasklic">
    <w:name w:val="annotation reference"/>
    <w:rsid w:val="00A6474E"/>
    <w:rPr>
      <w:sz w:val="16"/>
      <w:szCs w:val="16"/>
    </w:rPr>
  </w:style>
  <w:style w:type="paragraph" w:styleId="Pripombabesedilo">
    <w:name w:val="annotation text"/>
    <w:basedOn w:val="Navaden"/>
    <w:link w:val="PripombabesediloZnak"/>
    <w:rsid w:val="00A6474E"/>
    <w:rPr>
      <w:szCs w:val="20"/>
    </w:rPr>
  </w:style>
  <w:style w:type="character" w:customStyle="1" w:styleId="PripombabesediloZnak">
    <w:name w:val="Pripomba – besedilo Znak"/>
    <w:link w:val="Pripombabesedilo"/>
    <w:rsid w:val="00A6474E"/>
    <w:rPr>
      <w:rFonts w:ascii="Arial" w:hAnsi="Arial"/>
      <w:lang w:eastAsia="en-US"/>
    </w:rPr>
  </w:style>
  <w:style w:type="paragraph" w:styleId="Zadevapripombe">
    <w:name w:val="annotation subject"/>
    <w:basedOn w:val="Pripombabesedilo"/>
    <w:next w:val="Pripombabesedilo"/>
    <w:link w:val="ZadevapripombeZnak"/>
    <w:rsid w:val="00A6474E"/>
    <w:rPr>
      <w:b/>
      <w:bCs/>
    </w:rPr>
  </w:style>
  <w:style w:type="character" w:customStyle="1" w:styleId="ZadevapripombeZnak">
    <w:name w:val="Zadeva pripombe Znak"/>
    <w:link w:val="Zadevapripombe"/>
    <w:rsid w:val="00A6474E"/>
    <w:rPr>
      <w:rFonts w:ascii="Arial" w:hAnsi="Arial"/>
      <w:b/>
      <w:bCs/>
      <w:lang w:eastAsia="en-US"/>
    </w:rPr>
  </w:style>
  <w:style w:type="paragraph" w:styleId="Revizija">
    <w:name w:val="Revision"/>
    <w:hidden/>
    <w:uiPriority w:val="99"/>
    <w:semiHidden/>
    <w:rsid w:val="00A6474E"/>
    <w:rPr>
      <w:rFonts w:ascii="Arial" w:hAnsi="Arial"/>
      <w:szCs w:val="24"/>
      <w:lang w:eastAsia="en-US"/>
    </w:rPr>
  </w:style>
  <w:style w:type="paragraph" w:customStyle="1" w:styleId="tevilnatoka">
    <w:name w:val="tevilnatoka"/>
    <w:basedOn w:val="Navaden"/>
    <w:rsid w:val="004E5FBC"/>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unhideWhenUsed/>
    <w:rsid w:val="00035229"/>
    <w:pPr>
      <w:spacing w:before="100" w:beforeAutospacing="1" w:after="100" w:afterAutospacing="1" w:line="240" w:lineRule="auto"/>
    </w:pPr>
    <w:rPr>
      <w:rFonts w:ascii="Times New Roman" w:hAnsi="Times New Roman"/>
      <w:sz w:val="24"/>
      <w:lang w:eastAsia="sl-SI"/>
    </w:rPr>
  </w:style>
  <w:style w:type="character" w:styleId="Poudarek">
    <w:name w:val="Emphasis"/>
    <w:uiPriority w:val="20"/>
    <w:qFormat/>
    <w:rsid w:val="00035229"/>
    <w:rPr>
      <w:i/>
      <w:iCs/>
    </w:rPr>
  </w:style>
  <w:style w:type="character" w:styleId="Krepko">
    <w:name w:val="Strong"/>
    <w:uiPriority w:val="22"/>
    <w:qFormat/>
    <w:rsid w:val="007973D0"/>
    <w:rPr>
      <w:b/>
      <w:bCs/>
    </w:rPr>
  </w:style>
  <w:style w:type="paragraph" w:customStyle="1" w:styleId="Default">
    <w:name w:val="Default"/>
    <w:rsid w:val="00B55C35"/>
    <w:pPr>
      <w:autoSpaceDE w:val="0"/>
      <w:autoSpaceDN w:val="0"/>
      <w:adjustRightInd w:val="0"/>
    </w:pPr>
    <w:rPr>
      <w:rFonts w:ascii="Calibri" w:hAnsi="Calibri" w:cs="Calibri"/>
      <w:color w:val="000000"/>
      <w:sz w:val="24"/>
      <w:szCs w:val="24"/>
    </w:rPr>
  </w:style>
  <w:style w:type="paragraph" w:styleId="Odstavekseznama">
    <w:name w:val="List Paragraph"/>
    <w:basedOn w:val="Navaden"/>
    <w:uiPriority w:val="34"/>
    <w:qFormat/>
    <w:rsid w:val="0031752F"/>
    <w:pPr>
      <w:spacing w:after="200" w:line="276" w:lineRule="auto"/>
      <w:ind w:left="720"/>
      <w:contextualSpacing/>
    </w:pPr>
    <w:rPr>
      <w:rFonts w:ascii="Calibri" w:eastAsia="Calibri" w:hAnsi="Calibri"/>
      <w:sz w:val="22"/>
      <w:szCs w:val="22"/>
    </w:rPr>
  </w:style>
  <w:style w:type="character" w:customStyle="1" w:styleId="Naslov2Znak">
    <w:name w:val="Naslov 2 Znak"/>
    <w:link w:val="Naslov2"/>
    <w:semiHidden/>
    <w:rsid w:val="0060724A"/>
    <w:rPr>
      <w:rFonts w:ascii="Cambria" w:eastAsia="Times New Roman" w:hAnsi="Cambria" w:cs="Times New Roman"/>
      <w:b/>
      <w:bCs/>
      <w:i/>
      <w:iCs/>
      <w:sz w:val="28"/>
      <w:szCs w:val="28"/>
      <w:lang w:eastAsia="en-US"/>
    </w:rPr>
  </w:style>
  <w:style w:type="character" w:customStyle="1" w:styleId="GlavaZnak">
    <w:name w:val="Glava Znak"/>
    <w:link w:val="Glava"/>
    <w:rsid w:val="00C65689"/>
    <w:rPr>
      <w:rFonts w:ascii="Arial" w:hAnsi="Arial"/>
      <w:szCs w:val="24"/>
      <w:lang w:eastAsia="en-US"/>
    </w:rPr>
  </w:style>
  <w:style w:type="table" w:styleId="Navadnatabela4">
    <w:name w:val="Plain Table 4"/>
    <w:basedOn w:val="Navadnatabela"/>
    <w:uiPriority w:val="44"/>
    <w:rsid w:val="00C6568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asvetlamrea">
    <w:name w:val="Grid Table Light"/>
    <w:basedOn w:val="Navadnatabela"/>
    <w:uiPriority w:val="40"/>
    <w:rsid w:val="00C6568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lobesedila">
    <w:name w:val="Body Text"/>
    <w:basedOn w:val="Navaden"/>
    <w:link w:val="TelobesedilaZnak"/>
    <w:rsid w:val="009328DB"/>
    <w:pPr>
      <w:spacing w:line="240" w:lineRule="auto"/>
    </w:pPr>
    <w:rPr>
      <w:rFonts w:ascii="Times New Roman" w:hAnsi="Times New Roman"/>
      <w:b/>
      <w:i/>
      <w:sz w:val="24"/>
      <w:szCs w:val="20"/>
    </w:rPr>
  </w:style>
  <w:style w:type="character" w:customStyle="1" w:styleId="TelobesedilaZnak">
    <w:name w:val="Telo besedila Znak"/>
    <w:link w:val="Telobesedila"/>
    <w:rsid w:val="009328DB"/>
    <w:rPr>
      <w:b/>
      <w: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372">
      <w:bodyDiv w:val="1"/>
      <w:marLeft w:val="0"/>
      <w:marRight w:val="0"/>
      <w:marTop w:val="0"/>
      <w:marBottom w:val="0"/>
      <w:divBdr>
        <w:top w:val="none" w:sz="0" w:space="0" w:color="auto"/>
        <w:left w:val="none" w:sz="0" w:space="0" w:color="auto"/>
        <w:bottom w:val="none" w:sz="0" w:space="0" w:color="auto"/>
        <w:right w:val="none" w:sz="0" w:space="0" w:color="auto"/>
      </w:divBdr>
    </w:div>
    <w:div w:id="22751738">
      <w:bodyDiv w:val="1"/>
      <w:marLeft w:val="0"/>
      <w:marRight w:val="0"/>
      <w:marTop w:val="0"/>
      <w:marBottom w:val="0"/>
      <w:divBdr>
        <w:top w:val="none" w:sz="0" w:space="0" w:color="auto"/>
        <w:left w:val="none" w:sz="0" w:space="0" w:color="auto"/>
        <w:bottom w:val="none" w:sz="0" w:space="0" w:color="auto"/>
        <w:right w:val="none" w:sz="0" w:space="0" w:color="auto"/>
      </w:divBdr>
    </w:div>
    <w:div w:id="273363874">
      <w:bodyDiv w:val="1"/>
      <w:marLeft w:val="0"/>
      <w:marRight w:val="0"/>
      <w:marTop w:val="0"/>
      <w:marBottom w:val="0"/>
      <w:divBdr>
        <w:top w:val="none" w:sz="0" w:space="0" w:color="auto"/>
        <w:left w:val="none" w:sz="0" w:space="0" w:color="auto"/>
        <w:bottom w:val="none" w:sz="0" w:space="0" w:color="auto"/>
        <w:right w:val="none" w:sz="0" w:space="0" w:color="auto"/>
      </w:divBdr>
    </w:div>
    <w:div w:id="308365466">
      <w:bodyDiv w:val="1"/>
      <w:marLeft w:val="0"/>
      <w:marRight w:val="0"/>
      <w:marTop w:val="0"/>
      <w:marBottom w:val="0"/>
      <w:divBdr>
        <w:top w:val="none" w:sz="0" w:space="0" w:color="auto"/>
        <w:left w:val="none" w:sz="0" w:space="0" w:color="auto"/>
        <w:bottom w:val="none" w:sz="0" w:space="0" w:color="auto"/>
        <w:right w:val="none" w:sz="0" w:space="0" w:color="auto"/>
      </w:divBdr>
    </w:div>
    <w:div w:id="416294735">
      <w:bodyDiv w:val="1"/>
      <w:marLeft w:val="0"/>
      <w:marRight w:val="0"/>
      <w:marTop w:val="0"/>
      <w:marBottom w:val="0"/>
      <w:divBdr>
        <w:top w:val="none" w:sz="0" w:space="0" w:color="auto"/>
        <w:left w:val="none" w:sz="0" w:space="0" w:color="auto"/>
        <w:bottom w:val="none" w:sz="0" w:space="0" w:color="auto"/>
        <w:right w:val="none" w:sz="0" w:space="0" w:color="auto"/>
      </w:divBdr>
    </w:div>
    <w:div w:id="503201947">
      <w:bodyDiv w:val="1"/>
      <w:marLeft w:val="0"/>
      <w:marRight w:val="0"/>
      <w:marTop w:val="0"/>
      <w:marBottom w:val="0"/>
      <w:divBdr>
        <w:top w:val="none" w:sz="0" w:space="0" w:color="auto"/>
        <w:left w:val="none" w:sz="0" w:space="0" w:color="auto"/>
        <w:bottom w:val="none" w:sz="0" w:space="0" w:color="auto"/>
        <w:right w:val="none" w:sz="0" w:space="0" w:color="auto"/>
      </w:divBdr>
    </w:div>
    <w:div w:id="1002196129">
      <w:bodyDiv w:val="1"/>
      <w:marLeft w:val="0"/>
      <w:marRight w:val="0"/>
      <w:marTop w:val="0"/>
      <w:marBottom w:val="0"/>
      <w:divBdr>
        <w:top w:val="none" w:sz="0" w:space="0" w:color="auto"/>
        <w:left w:val="none" w:sz="0" w:space="0" w:color="auto"/>
        <w:bottom w:val="none" w:sz="0" w:space="0" w:color="auto"/>
        <w:right w:val="none" w:sz="0" w:space="0" w:color="auto"/>
      </w:divBdr>
    </w:div>
    <w:div w:id="1034378979">
      <w:bodyDiv w:val="1"/>
      <w:marLeft w:val="0"/>
      <w:marRight w:val="0"/>
      <w:marTop w:val="0"/>
      <w:marBottom w:val="0"/>
      <w:divBdr>
        <w:top w:val="none" w:sz="0" w:space="0" w:color="auto"/>
        <w:left w:val="none" w:sz="0" w:space="0" w:color="auto"/>
        <w:bottom w:val="none" w:sz="0" w:space="0" w:color="auto"/>
        <w:right w:val="none" w:sz="0" w:space="0" w:color="auto"/>
      </w:divBdr>
    </w:div>
    <w:div w:id="1333143669">
      <w:bodyDiv w:val="1"/>
      <w:marLeft w:val="0"/>
      <w:marRight w:val="0"/>
      <w:marTop w:val="0"/>
      <w:marBottom w:val="0"/>
      <w:divBdr>
        <w:top w:val="none" w:sz="0" w:space="0" w:color="auto"/>
        <w:left w:val="none" w:sz="0" w:space="0" w:color="auto"/>
        <w:bottom w:val="none" w:sz="0" w:space="0" w:color="auto"/>
        <w:right w:val="none" w:sz="0" w:space="0" w:color="auto"/>
      </w:divBdr>
    </w:div>
    <w:div w:id="1443501424">
      <w:bodyDiv w:val="1"/>
      <w:marLeft w:val="0"/>
      <w:marRight w:val="0"/>
      <w:marTop w:val="0"/>
      <w:marBottom w:val="0"/>
      <w:divBdr>
        <w:top w:val="none" w:sz="0" w:space="0" w:color="auto"/>
        <w:left w:val="none" w:sz="0" w:space="0" w:color="auto"/>
        <w:bottom w:val="none" w:sz="0" w:space="0" w:color="auto"/>
        <w:right w:val="none" w:sz="0" w:space="0" w:color="auto"/>
      </w:divBdr>
    </w:div>
    <w:div w:id="1580552764">
      <w:bodyDiv w:val="1"/>
      <w:marLeft w:val="0"/>
      <w:marRight w:val="0"/>
      <w:marTop w:val="0"/>
      <w:marBottom w:val="0"/>
      <w:divBdr>
        <w:top w:val="none" w:sz="0" w:space="0" w:color="auto"/>
        <w:left w:val="none" w:sz="0" w:space="0" w:color="auto"/>
        <w:bottom w:val="none" w:sz="0" w:space="0" w:color="auto"/>
        <w:right w:val="none" w:sz="0" w:space="0" w:color="auto"/>
      </w:divBdr>
      <w:divsChild>
        <w:div w:id="1916473508">
          <w:marLeft w:val="0"/>
          <w:marRight w:val="0"/>
          <w:marTop w:val="0"/>
          <w:marBottom w:val="0"/>
          <w:divBdr>
            <w:top w:val="none" w:sz="0" w:space="0" w:color="auto"/>
            <w:left w:val="none" w:sz="0" w:space="0" w:color="auto"/>
            <w:bottom w:val="none" w:sz="0" w:space="0" w:color="auto"/>
            <w:right w:val="none" w:sz="0" w:space="0" w:color="auto"/>
          </w:divBdr>
          <w:divsChild>
            <w:div w:id="14968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6036">
      <w:bodyDiv w:val="1"/>
      <w:marLeft w:val="0"/>
      <w:marRight w:val="0"/>
      <w:marTop w:val="0"/>
      <w:marBottom w:val="0"/>
      <w:divBdr>
        <w:top w:val="none" w:sz="0" w:space="0" w:color="auto"/>
        <w:left w:val="none" w:sz="0" w:space="0" w:color="auto"/>
        <w:bottom w:val="none" w:sz="0" w:space="0" w:color="auto"/>
        <w:right w:val="none" w:sz="0" w:space="0" w:color="auto"/>
      </w:divBdr>
    </w:div>
    <w:div w:id="1960211685">
      <w:bodyDiv w:val="1"/>
      <w:marLeft w:val="0"/>
      <w:marRight w:val="0"/>
      <w:marTop w:val="0"/>
      <w:marBottom w:val="0"/>
      <w:divBdr>
        <w:top w:val="none" w:sz="0" w:space="0" w:color="auto"/>
        <w:left w:val="none" w:sz="0" w:space="0" w:color="auto"/>
        <w:bottom w:val="none" w:sz="0" w:space="0" w:color="auto"/>
        <w:right w:val="none" w:sz="0" w:space="0" w:color="auto"/>
      </w:divBdr>
    </w:div>
    <w:div w:id="1983726241">
      <w:bodyDiv w:val="1"/>
      <w:marLeft w:val="0"/>
      <w:marRight w:val="0"/>
      <w:marTop w:val="0"/>
      <w:marBottom w:val="0"/>
      <w:divBdr>
        <w:top w:val="none" w:sz="0" w:space="0" w:color="auto"/>
        <w:left w:val="none" w:sz="0" w:space="0" w:color="auto"/>
        <w:bottom w:val="none" w:sz="0" w:space="0" w:color="auto"/>
        <w:right w:val="none" w:sz="0" w:space="0" w:color="auto"/>
      </w:divBdr>
    </w:div>
    <w:div w:id="2046981039">
      <w:bodyDiv w:val="1"/>
      <w:marLeft w:val="0"/>
      <w:marRight w:val="0"/>
      <w:marTop w:val="0"/>
      <w:marBottom w:val="0"/>
      <w:divBdr>
        <w:top w:val="none" w:sz="0" w:space="0" w:color="auto"/>
        <w:left w:val="none" w:sz="0" w:space="0" w:color="auto"/>
        <w:bottom w:val="none" w:sz="0" w:space="0" w:color="auto"/>
        <w:right w:val="none" w:sz="0" w:space="0" w:color="auto"/>
      </w:divBdr>
    </w:div>
    <w:div w:id="2060937929">
      <w:bodyDiv w:val="1"/>
      <w:marLeft w:val="0"/>
      <w:marRight w:val="0"/>
      <w:marTop w:val="0"/>
      <w:marBottom w:val="0"/>
      <w:divBdr>
        <w:top w:val="none" w:sz="0" w:space="0" w:color="auto"/>
        <w:left w:val="none" w:sz="0" w:space="0" w:color="auto"/>
        <w:bottom w:val="none" w:sz="0" w:space="0" w:color="auto"/>
        <w:right w:val="none" w:sz="0" w:space="0" w:color="auto"/>
      </w:divBdr>
    </w:div>
    <w:div w:id="209296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Y:\Predloge\MIZ&#352;\Predloga_MIZ&#352;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BD4C52-B6F7-4748-B1C1-3C119637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Predloga_MIZŠ_SLO</Template>
  <TotalTime>0</TotalTime>
  <Pages>2</Pages>
  <Words>388</Words>
  <Characters>2181</Characters>
  <Application>Microsoft Office Word</Application>
  <DocSecurity>8</DocSecurity>
  <Lines>18</Lines>
  <Paragraphs>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zlatnarm</dc:creator>
  <cp:keywords/>
  <cp:lastModifiedBy>Klara Povše (student)</cp:lastModifiedBy>
  <cp:revision>4</cp:revision>
  <cp:lastPrinted>2023-02-13T09:31:00Z</cp:lastPrinted>
  <dcterms:created xsi:type="dcterms:W3CDTF">2023-05-30T07:37:00Z</dcterms:created>
  <dcterms:modified xsi:type="dcterms:W3CDTF">2023-05-30T07:58:00Z</dcterms:modified>
</cp:coreProperties>
</file>