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A8FC" w14:textId="77777777" w:rsidR="00C8421A" w:rsidRDefault="00C8421A" w:rsidP="00C8421A">
      <w:pPr>
        <w:pStyle w:val="Telobesedila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F793CA4" wp14:editId="09181F0C">
            <wp:extent cx="2446155" cy="388620"/>
            <wp:effectExtent l="0" t="0" r="0" b="0"/>
            <wp:docPr id="1" name="image1.jpeg" descr="Grb Republike Slovenije in ime ministrstv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Grb Republike Slovenije in ime ministrstva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15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3B5A5" w14:textId="77777777" w:rsidR="00C8421A" w:rsidRDefault="00C8421A" w:rsidP="00C8421A">
      <w:pPr>
        <w:spacing w:before="125"/>
        <w:ind w:left="882"/>
        <w:rPr>
          <w:sz w:val="16"/>
        </w:rPr>
      </w:pPr>
      <w:r>
        <w:rPr>
          <w:sz w:val="16"/>
        </w:rPr>
        <w:t>STROKOVNI</w:t>
      </w:r>
      <w:r>
        <w:rPr>
          <w:spacing w:val="-1"/>
          <w:sz w:val="16"/>
        </w:rPr>
        <w:t xml:space="preserve"> </w:t>
      </w:r>
      <w:r>
        <w:rPr>
          <w:sz w:val="16"/>
        </w:rPr>
        <w:t>SVET</w:t>
      </w:r>
      <w:r>
        <w:rPr>
          <w:spacing w:val="1"/>
          <w:sz w:val="16"/>
        </w:rPr>
        <w:t xml:space="preserve"> </w:t>
      </w:r>
      <w:r>
        <w:rPr>
          <w:sz w:val="16"/>
        </w:rPr>
        <w:t>REPUBLIKE</w:t>
      </w:r>
      <w:r>
        <w:rPr>
          <w:spacing w:val="-1"/>
          <w:sz w:val="16"/>
        </w:rPr>
        <w:t xml:space="preserve"> </w:t>
      </w:r>
      <w:r>
        <w:rPr>
          <w:sz w:val="16"/>
        </w:rPr>
        <w:t>SLOVENIJE</w:t>
      </w:r>
      <w:r>
        <w:rPr>
          <w:spacing w:val="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ŠPORT</w:t>
      </w:r>
    </w:p>
    <w:p w14:paraId="7ABC5C92" w14:textId="77777777" w:rsidR="00C8421A" w:rsidRDefault="00C8421A" w:rsidP="00C8421A">
      <w:pPr>
        <w:pStyle w:val="Telobesedila"/>
        <w:spacing w:before="4"/>
        <w:rPr>
          <w:sz w:val="26"/>
        </w:rPr>
      </w:pPr>
    </w:p>
    <w:p w14:paraId="273840E1" w14:textId="77777777" w:rsidR="00C8421A" w:rsidRDefault="00C8421A" w:rsidP="00C8421A">
      <w:pPr>
        <w:tabs>
          <w:tab w:val="left" w:pos="5112"/>
        </w:tabs>
        <w:ind w:right="2618"/>
        <w:jc w:val="right"/>
        <w:rPr>
          <w:sz w:val="16"/>
        </w:rPr>
      </w:pPr>
      <w:r>
        <w:rPr>
          <w:sz w:val="16"/>
        </w:rPr>
        <w:t>Masarykova</w:t>
      </w:r>
      <w:r>
        <w:rPr>
          <w:spacing w:val="-1"/>
          <w:sz w:val="16"/>
        </w:rPr>
        <w:t xml:space="preserve"> </w:t>
      </w:r>
      <w:r>
        <w:rPr>
          <w:sz w:val="16"/>
        </w:rPr>
        <w:t>cesta</w:t>
      </w:r>
      <w:r>
        <w:rPr>
          <w:spacing w:val="-1"/>
          <w:sz w:val="16"/>
        </w:rPr>
        <w:t xml:space="preserve"> </w:t>
      </w:r>
      <w:r>
        <w:rPr>
          <w:sz w:val="16"/>
        </w:rPr>
        <w:t>16,</w:t>
      </w:r>
      <w:r>
        <w:rPr>
          <w:spacing w:val="2"/>
          <w:sz w:val="16"/>
        </w:rPr>
        <w:t xml:space="preserve"> </w:t>
      </w:r>
      <w:r>
        <w:rPr>
          <w:sz w:val="16"/>
        </w:rPr>
        <w:t>1000</w:t>
      </w:r>
      <w:r>
        <w:rPr>
          <w:spacing w:val="-1"/>
          <w:sz w:val="16"/>
        </w:rPr>
        <w:t xml:space="preserve"> </w:t>
      </w:r>
      <w:r>
        <w:rPr>
          <w:sz w:val="16"/>
        </w:rPr>
        <w:t>Ljubljana</w:t>
      </w:r>
      <w:r>
        <w:rPr>
          <w:sz w:val="16"/>
        </w:rPr>
        <w:tab/>
        <w:t>T:</w:t>
      </w:r>
      <w:r>
        <w:rPr>
          <w:spacing w:val="4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54</w:t>
      </w:r>
      <w:r>
        <w:rPr>
          <w:spacing w:val="1"/>
          <w:sz w:val="16"/>
        </w:rPr>
        <w:t xml:space="preserve"> </w:t>
      </w:r>
      <w:r>
        <w:rPr>
          <w:sz w:val="16"/>
        </w:rPr>
        <w:t>14</w:t>
      </w:r>
    </w:p>
    <w:p w14:paraId="341DCAAF" w14:textId="77777777" w:rsidR="00C8421A" w:rsidRDefault="00C8421A" w:rsidP="00C8421A">
      <w:pPr>
        <w:spacing w:before="59"/>
        <w:ind w:right="2620"/>
        <w:jc w:val="right"/>
        <w:rPr>
          <w:sz w:val="16"/>
        </w:rPr>
      </w:pPr>
      <w:r>
        <w:rPr>
          <w:sz w:val="16"/>
        </w:rPr>
        <w:t>F:</w:t>
      </w:r>
      <w:r>
        <w:rPr>
          <w:spacing w:val="3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53</w:t>
      </w:r>
      <w:r>
        <w:rPr>
          <w:spacing w:val="2"/>
          <w:sz w:val="16"/>
        </w:rPr>
        <w:t xml:space="preserve"> </w:t>
      </w:r>
      <w:r>
        <w:rPr>
          <w:sz w:val="16"/>
        </w:rPr>
        <w:t>21</w:t>
      </w:r>
    </w:p>
    <w:p w14:paraId="75F57855" w14:textId="77777777" w:rsidR="00C8421A" w:rsidRDefault="00C8421A" w:rsidP="00C8421A">
      <w:pPr>
        <w:spacing w:before="59"/>
        <w:ind w:left="5995"/>
        <w:rPr>
          <w:sz w:val="16"/>
        </w:rPr>
      </w:pPr>
      <w:r>
        <w:rPr>
          <w:sz w:val="16"/>
        </w:rPr>
        <w:t>E:</w:t>
      </w:r>
      <w:r>
        <w:rPr>
          <w:spacing w:val="-7"/>
          <w:sz w:val="16"/>
        </w:rPr>
        <w:t xml:space="preserve"> </w:t>
      </w:r>
      <w:hyperlink r:id="rId6">
        <w:r>
          <w:rPr>
            <w:sz w:val="16"/>
          </w:rPr>
          <w:t>strokovnisvet-sport-mizs@gov.si</w:t>
        </w:r>
      </w:hyperlink>
    </w:p>
    <w:p w14:paraId="65165022" w14:textId="77777777" w:rsidR="00C8421A" w:rsidRDefault="00C8421A" w:rsidP="00C8421A">
      <w:pPr>
        <w:pStyle w:val="Telobesedila"/>
        <w:rPr>
          <w:sz w:val="18"/>
        </w:rPr>
      </w:pPr>
    </w:p>
    <w:p w14:paraId="240D20EA" w14:textId="77777777" w:rsidR="00C8421A" w:rsidRDefault="00C8421A" w:rsidP="00C8421A">
      <w:pPr>
        <w:pStyle w:val="Telobesedila"/>
        <w:rPr>
          <w:sz w:val="18"/>
        </w:rPr>
      </w:pPr>
    </w:p>
    <w:p w14:paraId="26B46E73" w14:textId="77777777" w:rsidR="00C8421A" w:rsidRDefault="00C8421A" w:rsidP="00C8421A">
      <w:pPr>
        <w:pStyle w:val="Telobesedila"/>
        <w:tabs>
          <w:tab w:val="left" w:pos="1803"/>
        </w:tabs>
        <w:spacing w:before="159" w:line="276" w:lineRule="auto"/>
        <w:ind w:left="882" w:right="6533"/>
      </w:pPr>
      <w:r>
        <w:t>Številka:</w:t>
      </w:r>
      <w:r>
        <w:rPr>
          <w:spacing w:val="1"/>
        </w:rPr>
        <w:t xml:space="preserve"> </w:t>
      </w:r>
      <w:r>
        <w:t>013-56/2021/40</w:t>
      </w:r>
      <w:r>
        <w:rPr>
          <w:spacing w:val="-51"/>
        </w:rPr>
        <w:t xml:space="preserve"> </w:t>
      </w:r>
      <w:r>
        <w:t>Datum:</w:t>
      </w:r>
      <w:r>
        <w:tab/>
        <w:t>8. 9.</w:t>
      </w:r>
      <w:r>
        <w:rPr>
          <w:spacing w:val="2"/>
        </w:rPr>
        <w:t xml:space="preserve"> </w:t>
      </w:r>
      <w:r>
        <w:t>2021</w:t>
      </w:r>
    </w:p>
    <w:p w14:paraId="72FE0984" w14:textId="77777777" w:rsidR="00C8421A" w:rsidRDefault="00C8421A" w:rsidP="00C8421A">
      <w:pPr>
        <w:pStyle w:val="Telobesedila"/>
        <w:rPr>
          <w:sz w:val="22"/>
        </w:rPr>
      </w:pPr>
    </w:p>
    <w:p w14:paraId="16C001B2" w14:textId="77777777" w:rsidR="00C8421A" w:rsidRDefault="00C8421A" w:rsidP="00C8421A">
      <w:pPr>
        <w:pStyle w:val="Telobesedila"/>
        <w:spacing w:before="7"/>
      </w:pPr>
    </w:p>
    <w:p w14:paraId="5F0DBD23" w14:textId="77777777" w:rsidR="00C8421A" w:rsidRDefault="00C8421A" w:rsidP="00C8421A">
      <w:pPr>
        <w:pStyle w:val="Naslov"/>
      </w:pPr>
      <w:r>
        <w:t>ZAPISNIK</w:t>
      </w:r>
    </w:p>
    <w:p w14:paraId="2D1DDFC0" w14:textId="77777777" w:rsidR="00C8421A" w:rsidRDefault="00C8421A" w:rsidP="00C8421A">
      <w:pPr>
        <w:spacing w:before="2"/>
        <w:ind w:left="1981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14.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dopisne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seje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z w:val="20"/>
        </w:rPr>
        <w:t>Strokovnega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sveta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Republike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Slovenije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šport</w:t>
      </w:r>
    </w:p>
    <w:p w14:paraId="6E1DA223" w14:textId="77777777" w:rsidR="00C8421A" w:rsidRDefault="00C8421A" w:rsidP="00C8421A">
      <w:pPr>
        <w:pStyle w:val="Telobesedila"/>
        <w:rPr>
          <w:rFonts w:ascii="Arial"/>
          <w:b/>
        </w:rPr>
      </w:pPr>
    </w:p>
    <w:p w14:paraId="01E20D4F" w14:textId="77777777" w:rsidR="00C8421A" w:rsidRDefault="00C8421A" w:rsidP="00C8421A">
      <w:pPr>
        <w:pStyle w:val="Telobesedila"/>
        <w:rPr>
          <w:rFonts w:ascii="Arial"/>
          <w:b/>
        </w:rPr>
      </w:pPr>
    </w:p>
    <w:p w14:paraId="58253516" w14:textId="10EA9BD2" w:rsidR="00C8421A" w:rsidRDefault="00C8421A" w:rsidP="00C8421A">
      <w:pPr>
        <w:pStyle w:val="Telobesedila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4448FBB8" wp14:editId="03FD48B0">
                <wp:extent cx="252095" cy="1270"/>
                <wp:effectExtent l="0" t="0" r="0" b="0"/>
                <wp:docPr id="3" name="Prostoročno: oblika 3" descr="Dekorativna črt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1270"/>
                        </a:xfrm>
                        <a:custGeom>
                          <a:avLst/>
                          <a:gdLst>
                            <a:gd name="T0" fmla="+- 0 1021 1021"/>
                            <a:gd name="T1" fmla="*/ T0 w 397"/>
                            <a:gd name="T2" fmla="+- 0 1418 1021"/>
                            <a:gd name="T3" fmla="*/ T2 w 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282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16B9B7" id="Prostoročno: oblika 3" o:spid="_x0000_s1026" alt="Dekorativna črta." style="width:19.8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" path="m,l397,e" filled="f" strokecolor="#428299" strokeweight=".5pt">
                <v:path arrowok="t" o:connecttype="custom" o:connectlocs="0,0;252095,0" o:connectangles="0,0"/>
                <w10:anchorlock/>
              </v:shape>
            </w:pict>
          </mc:Fallback>
        </mc:AlternateContent>
      </w:r>
    </w:p>
    <w:p w14:paraId="26727F56" w14:textId="77777777" w:rsidR="00C8421A" w:rsidRDefault="00C8421A" w:rsidP="00C8421A">
      <w:pPr>
        <w:tabs>
          <w:tab w:val="left" w:pos="2432"/>
        </w:tabs>
        <w:ind w:left="882"/>
        <w:rPr>
          <w:sz w:val="20"/>
        </w:rPr>
      </w:pPr>
      <w:r>
        <w:rPr>
          <w:rFonts w:ascii="Arial"/>
          <w:b/>
          <w:sz w:val="20"/>
        </w:rPr>
        <w:t>Datum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seje:</w:t>
      </w:r>
      <w:r>
        <w:rPr>
          <w:rFonts w:ascii="Arial"/>
          <w:b/>
          <w:sz w:val="20"/>
        </w:rPr>
        <w:tab/>
      </w:r>
      <w:r>
        <w:rPr>
          <w:sz w:val="20"/>
        </w:rPr>
        <w:t>torek,</w:t>
      </w:r>
      <w:r>
        <w:rPr>
          <w:spacing w:val="1"/>
          <w:sz w:val="20"/>
        </w:rPr>
        <w:t xml:space="preserve"> </w:t>
      </w:r>
      <w:r>
        <w:rPr>
          <w:sz w:val="20"/>
        </w:rPr>
        <w:t>7. 9.</w:t>
      </w:r>
      <w:r>
        <w:rPr>
          <w:spacing w:val="3"/>
          <w:sz w:val="20"/>
        </w:rPr>
        <w:t xml:space="preserve"> </w:t>
      </w:r>
      <w:r>
        <w:rPr>
          <w:sz w:val="20"/>
        </w:rPr>
        <w:t>2021</w:t>
      </w:r>
    </w:p>
    <w:p w14:paraId="118BD7C4" w14:textId="77777777" w:rsidR="00C8421A" w:rsidRDefault="00C8421A" w:rsidP="00C8421A">
      <w:pPr>
        <w:tabs>
          <w:tab w:val="left" w:pos="2437"/>
        </w:tabs>
        <w:spacing w:before="59"/>
        <w:ind w:left="882"/>
        <w:rPr>
          <w:sz w:val="20"/>
        </w:rPr>
      </w:pPr>
      <w:r>
        <w:rPr>
          <w:rFonts w:ascii="Arial"/>
          <w:b/>
          <w:sz w:val="20"/>
        </w:rPr>
        <w:t>Trajanje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seje:</w:t>
      </w:r>
      <w:r>
        <w:rPr>
          <w:rFonts w:ascii="Arial"/>
          <w:b/>
          <w:sz w:val="20"/>
        </w:rPr>
        <w:tab/>
      </w:r>
      <w:r>
        <w:rPr>
          <w:sz w:val="20"/>
        </w:rPr>
        <w:t>od torka, 7. 9.</w:t>
      </w:r>
      <w:r>
        <w:rPr>
          <w:spacing w:val="3"/>
          <w:sz w:val="20"/>
        </w:rPr>
        <w:t xml:space="preserve"> </w:t>
      </w:r>
      <w:r>
        <w:rPr>
          <w:sz w:val="20"/>
        </w:rPr>
        <w:t>2021</w:t>
      </w:r>
      <w:r>
        <w:rPr>
          <w:spacing w:val="2"/>
          <w:sz w:val="20"/>
        </w:rPr>
        <w:t xml:space="preserve"> </w:t>
      </w:r>
      <w:r>
        <w:rPr>
          <w:sz w:val="20"/>
        </w:rPr>
        <w:t>od 7:13 do srede,</w:t>
      </w:r>
      <w:r>
        <w:rPr>
          <w:spacing w:val="1"/>
          <w:sz w:val="20"/>
        </w:rPr>
        <w:t xml:space="preserve"> </w:t>
      </w:r>
      <w:r>
        <w:rPr>
          <w:sz w:val="20"/>
        </w:rPr>
        <w:t>8.</w:t>
      </w:r>
      <w:r>
        <w:rPr>
          <w:spacing w:val="1"/>
          <w:sz w:val="20"/>
        </w:rPr>
        <w:t xml:space="preserve"> </w:t>
      </w:r>
      <w:r>
        <w:rPr>
          <w:sz w:val="20"/>
        </w:rPr>
        <w:t>9.</w:t>
      </w:r>
      <w:r>
        <w:rPr>
          <w:spacing w:val="3"/>
          <w:sz w:val="20"/>
        </w:rPr>
        <w:t xml:space="preserve"> </w:t>
      </w:r>
      <w:r>
        <w:rPr>
          <w:sz w:val="20"/>
        </w:rPr>
        <w:t>2021</w:t>
      </w:r>
      <w:r>
        <w:rPr>
          <w:spacing w:val="3"/>
          <w:sz w:val="20"/>
        </w:rPr>
        <w:t xml:space="preserve"> </w:t>
      </w:r>
      <w:r>
        <w:rPr>
          <w:sz w:val="20"/>
        </w:rPr>
        <w:t>do 18:00</w:t>
      </w:r>
    </w:p>
    <w:p w14:paraId="3CE145A8" w14:textId="77777777" w:rsidR="00C8421A" w:rsidRDefault="00C8421A" w:rsidP="00C8421A">
      <w:pPr>
        <w:pStyle w:val="Telobesedila"/>
        <w:spacing w:before="142" w:line="276" w:lineRule="auto"/>
        <w:ind w:left="2442" w:right="363" w:hanging="1560"/>
      </w:pPr>
      <w:r>
        <w:rPr>
          <w:rFonts w:ascii="Arial" w:hAnsi="Arial"/>
          <w:b/>
        </w:rPr>
        <w:t>Glasovali člani</w:t>
      </w:r>
      <w:r>
        <w:t>:</w:t>
      </w:r>
      <w:r>
        <w:rPr>
          <w:spacing w:val="1"/>
        </w:rPr>
        <w:t xml:space="preserve"> </w:t>
      </w:r>
      <w:r>
        <w:t xml:space="preserve">dr. Marko Šibila, dr. </w:t>
      </w:r>
      <w:proofErr w:type="spellStart"/>
      <w:r>
        <w:t>Boro</w:t>
      </w:r>
      <w:proofErr w:type="spellEnd"/>
      <w:r>
        <w:t xml:space="preserve"> Štrumbelj, dr. Franci Petek, Uroš Zupan, Janez</w:t>
      </w:r>
      <w:r>
        <w:rPr>
          <w:spacing w:val="1"/>
        </w:rPr>
        <w:t xml:space="preserve"> </w:t>
      </w:r>
      <w:r>
        <w:t>Urbanc,</w:t>
      </w:r>
      <w:r>
        <w:rPr>
          <w:spacing w:val="-1"/>
        </w:rPr>
        <w:t xml:space="preserve"> </w:t>
      </w:r>
      <w:r>
        <w:t>mag. Polona</w:t>
      </w:r>
      <w:r>
        <w:rPr>
          <w:spacing w:val="-1"/>
        </w:rPr>
        <w:t xml:space="preserve"> </w:t>
      </w:r>
      <w:r>
        <w:t>Rifelj,</w:t>
      </w:r>
      <w:r>
        <w:rPr>
          <w:spacing w:val="2"/>
        </w:rPr>
        <w:t xml:space="preserve"> </w:t>
      </w:r>
      <w:r>
        <w:t>Sašo Norčič, mag. Matej</w:t>
      </w:r>
      <w:r>
        <w:rPr>
          <w:spacing w:val="1"/>
        </w:rPr>
        <w:t xml:space="preserve"> </w:t>
      </w:r>
      <w:r>
        <w:t>Jamnik,</w:t>
      </w:r>
      <w:r>
        <w:rPr>
          <w:spacing w:val="-1"/>
        </w:rPr>
        <w:t xml:space="preserve"> </w:t>
      </w:r>
      <w:r>
        <w:t>mag. Samo</w:t>
      </w:r>
      <w:r>
        <w:rPr>
          <w:spacing w:val="1"/>
        </w:rPr>
        <w:t xml:space="preserve"> </w:t>
      </w:r>
      <w:r>
        <w:t xml:space="preserve">Logar, mag. Matevž Jug, Vladimir Sitar, mag. </w:t>
      </w:r>
      <w:proofErr w:type="spellStart"/>
      <w:r>
        <w:t>Lovrencij</w:t>
      </w:r>
      <w:proofErr w:type="spellEnd"/>
      <w:r>
        <w:t xml:space="preserve"> Galuf, Blaž Perko,</w:t>
      </w:r>
      <w:r>
        <w:rPr>
          <w:spacing w:val="-51"/>
        </w:rPr>
        <w:t xml:space="preserve"> </w:t>
      </w:r>
      <w:r>
        <w:t>mag. Katja Koren Miklavec, mag. Stanko Glažar, mag. Peter Škerlj, mag.</w:t>
      </w:r>
      <w:r>
        <w:rPr>
          <w:spacing w:val="1"/>
        </w:rPr>
        <w:t xml:space="preserve"> </w:t>
      </w:r>
      <w:r>
        <w:t>Janez Sodržnik.</w:t>
      </w:r>
    </w:p>
    <w:p w14:paraId="293A1480" w14:textId="77777777" w:rsidR="00C8421A" w:rsidRDefault="00C8421A" w:rsidP="00C8421A">
      <w:pPr>
        <w:pStyle w:val="Naslov1"/>
        <w:spacing w:before="89"/>
        <w:ind w:left="882" w:firstLine="0"/>
        <w:rPr>
          <w:rFonts w:ascii="Microsoft Sans Serif"/>
          <w:b w:val="0"/>
        </w:rPr>
      </w:pPr>
      <w:r>
        <w:t>Niso</w:t>
      </w:r>
      <w:r>
        <w:rPr>
          <w:spacing w:val="-2"/>
        </w:rPr>
        <w:t xml:space="preserve"> </w:t>
      </w:r>
      <w:r>
        <w:t>glasovali:</w:t>
      </w:r>
      <w:r>
        <w:rPr>
          <w:spacing w:val="28"/>
        </w:rPr>
        <w:t xml:space="preserve"> </w:t>
      </w:r>
      <w:r>
        <w:rPr>
          <w:rFonts w:ascii="Microsoft Sans Serif"/>
          <w:b w:val="0"/>
        </w:rPr>
        <w:t>/</w:t>
      </w:r>
    </w:p>
    <w:p w14:paraId="34313D81" w14:textId="77777777" w:rsidR="00C8421A" w:rsidRDefault="00C8421A" w:rsidP="00C8421A">
      <w:pPr>
        <w:pStyle w:val="Telobesedila"/>
        <w:rPr>
          <w:sz w:val="22"/>
        </w:rPr>
      </w:pPr>
    </w:p>
    <w:p w14:paraId="601150E2" w14:textId="77777777" w:rsidR="00C8421A" w:rsidRDefault="00C8421A" w:rsidP="00C8421A">
      <w:pPr>
        <w:pStyle w:val="Telobesedila"/>
        <w:spacing w:before="131" w:line="276" w:lineRule="auto"/>
        <w:ind w:left="882" w:right="368"/>
        <w:jc w:val="both"/>
      </w:pPr>
      <w:r>
        <w:t>V skladu s 24. členom Poslovnika Strokovnega sveta Republike Slovenije za šport je dopisna</w:t>
      </w:r>
      <w:r>
        <w:rPr>
          <w:spacing w:val="1"/>
        </w:rPr>
        <w:t xml:space="preserve"> </w:t>
      </w:r>
      <w:r>
        <w:t>seja veljavna, če na njej glasuje večina članov sveta, predlog sklepa pa je sprejet, če zanj</w:t>
      </w:r>
      <w:r>
        <w:rPr>
          <w:spacing w:val="1"/>
        </w:rPr>
        <w:t xml:space="preserve"> </w:t>
      </w:r>
      <w:r>
        <w:t>glasuje</w:t>
      </w:r>
      <w:r>
        <w:rPr>
          <w:spacing w:val="2"/>
        </w:rPr>
        <w:t xml:space="preserve"> </w:t>
      </w:r>
      <w:r>
        <w:t>večina</w:t>
      </w:r>
      <w:r>
        <w:rPr>
          <w:spacing w:val="1"/>
        </w:rPr>
        <w:t xml:space="preserve"> </w:t>
      </w:r>
      <w:r>
        <w:t>članov,</w:t>
      </w:r>
      <w:r>
        <w:rPr>
          <w:spacing w:val="4"/>
        </w:rPr>
        <w:t xml:space="preserve"> </w:t>
      </w:r>
      <w:r>
        <w:t>ki je</w:t>
      </w:r>
      <w:r>
        <w:rPr>
          <w:spacing w:val="2"/>
        </w:rPr>
        <w:t xml:space="preserve"> </w:t>
      </w:r>
      <w:r>
        <w:t>oddala</w:t>
      </w:r>
      <w:r>
        <w:rPr>
          <w:spacing w:val="2"/>
        </w:rPr>
        <w:t xml:space="preserve"> </w:t>
      </w:r>
      <w:r>
        <w:t>svoj</w:t>
      </w:r>
      <w:r>
        <w:rPr>
          <w:spacing w:val="2"/>
        </w:rPr>
        <w:t xml:space="preserve"> </w:t>
      </w:r>
      <w:r>
        <w:t>glas.</w:t>
      </w:r>
    </w:p>
    <w:p w14:paraId="1358D1D6" w14:textId="77777777" w:rsidR="00C8421A" w:rsidRDefault="00C8421A" w:rsidP="00C8421A">
      <w:pPr>
        <w:pStyle w:val="Telobesedila"/>
        <w:spacing w:before="10"/>
        <w:rPr>
          <w:sz w:val="22"/>
        </w:rPr>
      </w:pPr>
    </w:p>
    <w:p w14:paraId="5176A927" w14:textId="77777777" w:rsidR="00C8421A" w:rsidRDefault="00C8421A" w:rsidP="00C8421A">
      <w:pPr>
        <w:pStyle w:val="Telobesedila"/>
        <w:spacing w:line="278" w:lineRule="auto"/>
        <w:ind w:left="882" w:right="360"/>
        <w:jc w:val="both"/>
      </w:pPr>
      <w:r>
        <w:t>V roku, ki je bil določen v sklicu seje, to je do 8. 9. 2021 do 18:00 ure, je na seji veljavno</w:t>
      </w:r>
      <w:r>
        <w:rPr>
          <w:spacing w:val="1"/>
        </w:rPr>
        <w:t xml:space="preserve"> </w:t>
      </w:r>
      <w:r>
        <w:t>glasovalo</w:t>
      </w:r>
      <w:r>
        <w:rPr>
          <w:spacing w:val="1"/>
        </w:rPr>
        <w:t xml:space="preserve"> </w:t>
      </w:r>
      <w:r>
        <w:t>sedemnajst</w:t>
      </w:r>
      <w:r>
        <w:rPr>
          <w:spacing w:val="3"/>
        </w:rPr>
        <w:t xml:space="preserve"> </w:t>
      </w:r>
      <w:r>
        <w:t>(17)</w:t>
      </w:r>
      <w:r>
        <w:rPr>
          <w:spacing w:val="1"/>
        </w:rPr>
        <w:t xml:space="preserve"> </w:t>
      </w:r>
      <w:r>
        <w:t>članov</w:t>
      </w:r>
      <w:r>
        <w:rPr>
          <w:spacing w:val="1"/>
        </w:rPr>
        <w:t xml:space="preserve"> </w:t>
      </w:r>
      <w:r>
        <w:t>strokovnega</w:t>
      </w:r>
      <w:r>
        <w:rPr>
          <w:spacing w:val="1"/>
        </w:rPr>
        <w:t xml:space="preserve"> </w:t>
      </w:r>
      <w:r>
        <w:t>sveta.</w:t>
      </w:r>
    </w:p>
    <w:p w14:paraId="50440FAA" w14:textId="77777777" w:rsidR="00C8421A" w:rsidRDefault="00C8421A" w:rsidP="00C8421A">
      <w:pPr>
        <w:pStyle w:val="Telobesedila"/>
        <w:spacing w:before="5"/>
        <w:rPr>
          <w:sz w:val="22"/>
        </w:rPr>
      </w:pPr>
    </w:p>
    <w:p w14:paraId="5E19C612" w14:textId="77777777" w:rsidR="00C8421A" w:rsidRDefault="00C8421A" w:rsidP="00C8421A">
      <w:pPr>
        <w:pStyle w:val="Telobesedila"/>
        <w:spacing w:before="1"/>
        <w:ind w:left="882"/>
      </w:pPr>
      <w:r>
        <w:t>Izid</w:t>
      </w:r>
      <w:r>
        <w:rPr>
          <w:spacing w:val="-1"/>
        </w:rPr>
        <w:t xml:space="preserve"> </w:t>
      </w:r>
      <w:r>
        <w:t>glasovanja</w:t>
      </w:r>
      <w:r>
        <w:rPr>
          <w:spacing w:val="-1"/>
        </w:rPr>
        <w:t xml:space="preserve"> </w:t>
      </w:r>
      <w:r>
        <w:t>je, kot</w:t>
      </w:r>
      <w:r>
        <w:rPr>
          <w:spacing w:val="-2"/>
        </w:rPr>
        <w:t xml:space="preserve"> </w:t>
      </w:r>
      <w:r>
        <w:t>sledi:</w:t>
      </w:r>
    </w:p>
    <w:p w14:paraId="1DD08E29" w14:textId="77777777" w:rsidR="00C8421A" w:rsidRDefault="00C8421A" w:rsidP="00C8421A">
      <w:pPr>
        <w:pStyle w:val="Telobesedila"/>
        <w:spacing w:before="5"/>
        <w:rPr>
          <w:sz w:val="25"/>
        </w:rPr>
      </w:pPr>
    </w:p>
    <w:p w14:paraId="64EA8AC4" w14:textId="030C7F7C" w:rsidR="00C8421A" w:rsidRDefault="00C8421A" w:rsidP="00C8421A">
      <w:pPr>
        <w:pStyle w:val="Naslov1"/>
        <w:spacing w:before="1"/>
        <w:ind w:left="882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EDA5A6" wp14:editId="4683606E">
                <wp:simplePos x="0" y="0"/>
                <wp:positionH relativeFrom="page">
                  <wp:posOffset>1009015</wp:posOffset>
                </wp:positionH>
                <wp:positionV relativeFrom="paragraph">
                  <wp:posOffset>189865</wp:posOffset>
                </wp:positionV>
                <wp:extent cx="5541010" cy="527685"/>
                <wp:effectExtent l="8890" t="12065" r="12700" b="12700"/>
                <wp:wrapTopAndBottom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527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F8A90C" w14:textId="77777777" w:rsidR="00C8421A" w:rsidRDefault="00C8421A" w:rsidP="00C8421A">
                            <w:pPr>
                              <w:spacing w:before="40" w:line="273" w:lineRule="auto"/>
                              <w:ind w:left="108" w:right="117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 svet RS za šport, s ciljem povečati finančna sredstva za šport, podaja osem (8)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predlogov, ki naj jih Vlada RS upošteva pri pripravi sprememb davčne zakonodaje, kot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sledi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iz priloge.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DA5A6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79.45pt;margin-top:14.95pt;width:436.3pt;height:41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" filled="f" strokeweight=".48pt">
                <v:textbox inset="0,0,0,0">
                  <w:txbxContent>
                    <w:p w14:paraId="3DF8A90C" w14:textId="77777777" w:rsidR="00C8421A" w:rsidRDefault="00C8421A" w:rsidP="00C8421A">
                      <w:pPr>
                        <w:spacing w:before="40" w:line="273" w:lineRule="auto"/>
                        <w:ind w:left="108" w:right="117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 svet RS za šport, s ciljem povečati finančna sredstva za šport, podaja osem (8)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predlogov, ki naj jih Vlada RS upošteva pri pripravi sprememb davčne zakonodaje, kot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sledi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iz priloge.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D74B5"/>
        </w:rPr>
        <w:t>SKLEP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14d/225:</w:t>
      </w:r>
    </w:p>
    <w:p w14:paraId="14DA732C" w14:textId="77777777" w:rsidR="00C8421A" w:rsidRDefault="00C8421A" w:rsidP="00C8421A">
      <w:pPr>
        <w:pStyle w:val="Telobesedila"/>
        <w:spacing w:before="3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8"/>
        <w:gridCol w:w="1098"/>
        <w:gridCol w:w="2323"/>
        <w:gridCol w:w="2886"/>
      </w:tblGrid>
      <w:tr w:rsidR="00C8421A" w14:paraId="7FEF8E0D" w14:textId="77777777" w:rsidTr="00B40E0F">
        <w:trPr>
          <w:trHeight w:val="222"/>
        </w:trPr>
        <w:tc>
          <w:tcPr>
            <w:tcW w:w="1646" w:type="dxa"/>
          </w:tcPr>
          <w:p w14:paraId="1B811D07" w14:textId="77777777" w:rsidR="00C8421A" w:rsidRDefault="00C8421A" w:rsidP="00B40E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1018" w:type="dxa"/>
          </w:tcPr>
          <w:p w14:paraId="4343584E" w14:textId="77777777" w:rsidR="00C8421A" w:rsidRDefault="00C8421A" w:rsidP="00B40E0F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17</w:t>
            </w:r>
          </w:p>
        </w:tc>
        <w:tc>
          <w:tcPr>
            <w:tcW w:w="1098" w:type="dxa"/>
          </w:tcPr>
          <w:p w14:paraId="099F7C1C" w14:textId="77777777" w:rsidR="00C8421A" w:rsidRDefault="00C8421A" w:rsidP="00B40E0F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3" w:type="dxa"/>
          </w:tcPr>
          <w:p w14:paraId="4668F47F" w14:textId="77777777" w:rsidR="00C8421A" w:rsidRDefault="00C8421A" w:rsidP="00B40E0F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6" w:type="dxa"/>
          </w:tcPr>
          <w:p w14:paraId="43787A10" w14:textId="77777777" w:rsidR="00C8421A" w:rsidRDefault="00C8421A" w:rsidP="00B40E0F">
            <w:pPr>
              <w:pStyle w:val="TableParagraph"/>
              <w:ind w:left="1088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24298B8D" w14:textId="77777777" w:rsidR="00C8421A" w:rsidRDefault="00C8421A" w:rsidP="00C8421A">
      <w:pPr>
        <w:pStyle w:val="Telobesedila"/>
        <w:rPr>
          <w:rFonts w:ascii="Arial"/>
          <w:b/>
        </w:rPr>
      </w:pPr>
    </w:p>
    <w:p w14:paraId="68DB5964" w14:textId="77777777" w:rsidR="00C8421A" w:rsidRDefault="00C8421A" w:rsidP="00C8421A">
      <w:pPr>
        <w:pStyle w:val="Telobesedila"/>
        <w:spacing w:before="5"/>
        <w:rPr>
          <w:rFonts w:ascii="Arial"/>
          <w:b/>
          <w:sz w:val="21"/>
        </w:rPr>
      </w:pPr>
    </w:p>
    <w:p w14:paraId="420141DF" w14:textId="77777777" w:rsidR="00C8421A" w:rsidRDefault="00C8421A" w:rsidP="00C8421A">
      <w:pPr>
        <w:pStyle w:val="Telobesedila"/>
        <w:spacing w:before="97"/>
        <w:ind w:left="882"/>
      </w:pPr>
      <w:r>
        <w:t>Zapisal:</w:t>
      </w:r>
    </w:p>
    <w:p w14:paraId="4548DB1B" w14:textId="77777777" w:rsidR="00C8421A" w:rsidRDefault="00C8421A" w:rsidP="00C8421A">
      <w:pPr>
        <w:pStyle w:val="Telobesedila"/>
        <w:tabs>
          <w:tab w:val="left" w:pos="7144"/>
        </w:tabs>
        <w:spacing w:before="35"/>
        <w:ind w:left="882"/>
      </w:pPr>
      <w:proofErr w:type="spellStart"/>
      <w:r>
        <w:t>Zvijezdan</w:t>
      </w:r>
      <w:proofErr w:type="spellEnd"/>
      <w:r>
        <w:rPr>
          <w:spacing w:val="-3"/>
        </w:rPr>
        <w:t xml:space="preserve"> </w:t>
      </w:r>
      <w:proofErr w:type="spellStart"/>
      <w:r>
        <w:t>Mikić</w:t>
      </w:r>
      <w:proofErr w:type="spellEnd"/>
      <w:r>
        <w:tab/>
        <w:t>Sašo</w:t>
      </w:r>
      <w:r>
        <w:rPr>
          <w:spacing w:val="-1"/>
        </w:rPr>
        <w:t xml:space="preserve"> </w:t>
      </w:r>
      <w:r>
        <w:t>Norčič</w:t>
      </w:r>
    </w:p>
    <w:p w14:paraId="170A8582" w14:textId="77777777" w:rsidR="00C8421A" w:rsidRDefault="00C8421A" w:rsidP="00C8421A">
      <w:pPr>
        <w:pStyle w:val="Telobesedila"/>
        <w:tabs>
          <w:tab w:val="left" w:pos="6422"/>
        </w:tabs>
        <w:spacing w:before="33"/>
        <w:ind w:left="882"/>
      </w:pPr>
      <w:r>
        <w:t>Tajnik Strokovnega</w:t>
      </w:r>
      <w:r>
        <w:rPr>
          <w:spacing w:val="-1"/>
        </w:rPr>
        <w:t xml:space="preserve"> </w:t>
      </w:r>
      <w:r>
        <w:t>sveta</w:t>
      </w:r>
      <w:r>
        <w:tab/>
        <w:t>Predsednik</w:t>
      </w:r>
      <w:r>
        <w:rPr>
          <w:spacing w:val="1"/>
        </w:rPr>
        <w:t xml:space="preserve"> </w:t>
      </w:r>
      <w:r>
        <w:t>Strokovnega</w:t>
      </w:r>
      <w:r>
        <w:rPr>
          <w:spacing w:val="-3"/>
        </w:rPr>
        <w:t xml:space="preserve"> </w:t>
      </w:r>
      <w:r>
        <w:t>sveta</w:t>
      </w:r>
    </w:p>
    <w:p w14:paraId="09B098E2" w14:textId="77777777" w:rsidR="00C8421A" w:rsidRDefault="00C8421A" w:rsidP="00C8421A">
      <w:pPr>
        <w:sectPr w:rsidR="00C8421A" w:rsidSect="00C8421A">
          <w:footerReference w:type="default" r:id="rId7"/>
          <w:pgSz w:w="11900" w:h="16850"/>
          <w:pgMar w:top="980" w:right="1340" w:bottom="1260" w:left="820" w:header="708" w:footer="1078" w:gutter="0"/>
          <w:pgNumType w:start="1"/>
          <w:cols w:space="708"/>
        </w:sectPr>
      </w:pPr>
    </w:p>
    <w:p w14:paraId="56E5C29C" w14:textId="77777777" w:rsidR="00C8421A" w:rsidRDefault="00C8421A" w:rsidP="00C8421A">
      <w:pPr>
        <w:pStyle w:val="Naslov1"/>
        <w:spacing w:before="127" w:line="271" w:lineRule="auto"/>
        <w:ind w:left="2836" w:right="1990" w:hanging="99"/>
      </w:pPr>
      <w:r>
        <w:lastRenderedPageBreak/>
        <w:t>PREDLOGI</w:t>
      </w:r>
      <w:r>
        <w:rPr>
          <w:spacing w:val="-3"/>
        </w:rPr>
        <w:t xml:space="preserve"> </w:t>
      </w:r>
      <w:r>
        <w:t>STROKOVNEGA</w:t>
      </w:r>
      <w:r>
        <w:rPr>
          <w:spacing w:val="-5"/>
        </w:rPr>
        <w:t xml:space="preserve"> </w:t>
      </w:r>
      <w:r>
        <w:t>SVETA</w:t>
      </w:r>
      <w:r>
        <w:rPr>
          <w:spacing w:val="-7"/>
        </w:rPr>
        <w:t xml:space="preserve"> </w:t>
      </w:r>
      <w:r>
        <w:t>RS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ŠPORT</w:t>
      </w:r>
      <w:r>
        <w:rPr>
          <w:spacing w:val="-52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POVEČANJE</w:t>
      </w:r>
      <w:r>
        <w:rPr>
          <w:spacing w:val="-4"/>
        </w:rPr>
        <w:t xml:space="preserve"> </w:t>
      </w:r>
      <w:r>
        <w:t>FINANČNE</w:t>
      </w:r>
      <w:r>
        <w:rPr>
          <w:spacing w:val="-1"/>
        </w:rPr>
        <w:t xml:space="preserve"> </w:t>
      </w:r>
      <w:r>
        <w:t>PODPORE</w:t>
      </w:r>
      <w:r>
        <w:rPr>
          <w:spacing w:val="-4"/>
        </w:rPr>
        <w:t xml:space="preserve"> </w:t>
      </w:r>
      <w:r>
        <w:t>ŠPORTU</w:t>
      </w:r>
    </w:p>
    <w:p w14:paraId="4767B077" w14:textId="77777777" w:rsidR="00C8421A" w:rsidRDefault="00C8421A" w:rsidP="00C8421A">
      <w:pPr>
        <w:pStyle w:val="Telobesedila"/>
        <w:rPr>
          <w:rFonts w:ascii="Arial"/>
          <w:b/>
          <w:sz w:val="22"/>
        </w:rPr>
      </w:pPr>
    </w:p>
    <w:p w14:paraId="6FE99E3E" w14:textId="77777777" w:rsidR="00C8421A" w:rsidRDefault="00C8421A" w:rsidP="00C8421A">
      <w:pPr>
        <w:pStyle w:val="Telobesedila"/>
        <w:rPr>
          <w:rFonts w:ascii="Arial"/>
          <w:b/>
          <w:sz w:val="22"/>
        </w:rPr>
      </w:pPr>
    </w:p>
    <w:p w14:paraId="7068A8A2" w14:textId="77777777" w:rsidR="00C8421A" w:rsidRDefault="00C8421A" w:rsidP="00C8421A">
      <w:pPr>
        <w:pStyle w:val="Telobesedila"/>
        <w:rPr>
          <w:rFonts w:ascii="Arial"/>
          <w:b/>
          <w:sz w:val="21"/>
        </w:rPr>
      </w:pPr>
    </w:p>
    <w:p w14:paraId="7A1A2F48" w14:textId="77777777" w:rsidR="00C8421A" w:rsidRDefault="00C8421A" w:rsidP="00C8421A">
      <w:pPr>
        <w:pStyle w:val="Odstavekseznama"/>
        <w:numPr>
          <w:ilvl w:val="0"/>
          <w:numId w:val="1"/>
        </w:numPr>
        <w:tabs>
          <w:tab w:val="left" w:pos="1595"/>
        </w:tabs>
        <w:rPr>
          <w:b/>
          <w:sz w:val="20"/>
        </w:rPr>
      </w:pPr>
      <w:r>
        <w:rPr>
          <w:b/>
          <w:sz w:val="20"/>
        </w:rPr>
        <w:t>Sponzorstva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odhodki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pravnih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oseb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namen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sponzorstva</w:t>
      </w:r>
    </w:p>
    <w:p w14:paraId="5994D4AA" w14:textId="77777777" w:rsidR="00C8421A" w:rsidRDefault="00C8421A" w:rsidP="00C8421A">
      <w:pPr>
        <w:pStyle w:val="Telobesedila"/>
        <w:spacing w:before="121" w:line="244" w:lineRule="auto"/>
        <w:ind w:left="1602" w:right="357"/>
        <w:jc w:val="both"/>
      </w:pPr>
      <w:r>
        <w:t>Predlagamo,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sponzorju</w:t>
      </w:r>
      <w:r>
        <w:rPr>
          <w:spacing w:val="1"/>
        </w:rPr>
        <w:t xml:space="preserve"> </w:t>
      </w:r>
      <w:r>
        <w:t>davčno</w:t>
      </w:r>
      <w:r>
        <w:rPr>
          <w:spacing w:val="1"/>
        </w:rPr>
        <w:t xml:space="preserve"> </w:t>
      </w:r>
      <w:r>
        <w:t>priznajo</w:t>
      </w:r>
      <w:r>
        <w:rPr>
          <w:spacing w:val="1"/>
        </w:rPr>
        <w:t xml:space="preserve"> </w:t>
      </w:r>
      <w:r>
        <w:t>odhodki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višini</w:t>
      </w:r>
      <w:r>
        <w:rPr>
          <w:spacing w:val="1"/>
        </w:rPr>
        <w:t xml:space="preserve"> </w:t>
      </w:r>
      <w:r>
        <w:t>3-kratnika</w:t>
      </w:r>
      <w:r>
        <w:rPr>
          <w:spacing w:val="1"/>
        </w:rPr>
        <w:t xml:space="preserve"> </w:t>
      </w:r>
      <w:r>
        <w:t>danega</w:t>
      </w:r>
      <w:r>
        <w:rPr>
          <w:spacing w:val="1"/>
        </w:rPr>
        <w:t xml:space="preserve"> </w:t>
      </w:r>
      <w:r>
        <w:t>sponzorstva</w:t>
      </w:r>
      <w:r>
        <w:rPr>
          <w:spacing w:val="1"/>
        </w:rPr>
        <w:t xml:space="preserve"> </w:t>
      </w:r>
      <w:r>
        <w:t>(doslej</w:t>
      </w:r>
      <w:r>
        <w:rPr>
          <w:spacing w:val="2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priznani v</w:t>
      </w:r>
      <w:r>
        <w:rPr>
          <w:spacing w:val="2"/>
        </w:rPr>
        <w:t xml:space="preserve"> </w:t>
      </w:r>
      <w:r>
        <w:t>višini danega</w:t>
      </w:r>
      <w:r>
        <w:rPr>
          <w:spacing w:val="1"/>
        </w:rPr>
        <w:t xml:space="preserve"> </w:t>
      </w:r>
      <w:r>
        <w:t>sponzorstva).</w:t>
      </w:r>
    </w:p>
    <w:p w14:paraId="3DAF732C" w14:textId="77777777" w:rsidR="00C8421A" w:rsidRDefault="00C8421A" w:rsidP="00C8421A">
      <w:pPr>
        <w:pStyle w:val="Telobesedila"/>
        <w:spacing w:before="4"/>
        <w:rPr>
          <w:sz w:val="22"/>
        </w:rPr>
      </w:pPr>
    </w:p>
    <w:p w14:paraId="0EE22AAA" w14:textId="77777777" w:rsidR="00C8421A" w:rsidRDefault="00C8421A" w:rsidP="00C8421A">
      <w:pPr>
        <w:pStyle w:val="Naslov1"/>
        <w:numPr>
          <w:ilvl w:val="0"/>
          <w:numId w:val="1"/>
        </w:numPr>
        <w:tabs>
          <w:tab w:val="left" w:pos="1595"/>
        </w:tabs>
      </w:pPr>
      <w:r>
        <w:t>Donacije</w:t>
      </w:r>
    </w:p>
    <w:p w14:paraId="158B80C5" w14:textId="77777777" w:rsidR="00C8421A" w:rsidRDefault="00C8421A" w:rsidP="00C8421A">
      <w:pPr>
        <w:pStyle w:val="Telobesedila"/>
        <w:spacing w:before="121" w:line="244" w:lineRule="auto"/>
        <w:ind w:left="1602" w:right="368"/>
        <w:jc w:val="both"/>
      </w:pPr>
      <w:r>
        <w:t>Predlagamo, da se prizna delež davčno priznanih donacij v višini 10% obdavčljivih</w:t>
      </w:r>
      <w:r>
        <w:rPr>
          <w:spacing w:val="1"/>
        </w:rPr>
        <w:t xml:space="preserve"> </w:t>
      </w:r>
      <w:r>
        <w:t>prihodkov</w:t>
      </w:r>
      <w:r>
        <w:rPr>
          <w:spacing w:val="-1"/>
        </w:rPr>
        <w:t xml:space="preserve"> </w:t>
      </w:r>
      <w:r>
        <w:t>(doslej</w:t>
      </w:r>
      <w:r>
        <w:rPr>
          <w:spacing w:val="4"/>
        </w:rPr>
        <w:t xml:space="preserve"> </w:t>
      </w:r>
      <w:r>
        <w:t>0,3%</w:t>
      </w:r>
      <w:r>
        <w:rPr>
          <w:spacing w:val="4"/>
        </w:rPr>
        <w:t xml:space="preserve"> </w:t>
      </w:r>
      <w:r>
        <w:t>obdavčljivih</w:t>
      </w:r>
      <w:r>
        <w:rPr>
          <w:spacing w:val="1"/>
        </w:rPr>
        <w:t xml:space="preserve"> </w:t>
      </w:r>
      <w:r>
        <w:t>prihodkov).</w:t>
      </w:r>
    </w:p>
    <w:p w14:paraId="23D7C435" w14:textId="77777777" w:rsidR="00C8421A" w:rsidRDefault="00C8421A" w:rsidP="00C8421A">
      <w:pPr>
        <w:pStyle w:val="Telobesedila"/>
        <w:spacing w:before="3"/>
        <w:rPr>
          <w:sz w:val="22"/>
        </w:rPr>
      </w:pPr>
    </w:p>
    <w:p w14:paraId="278EF966" w14:textId="77777777" w:rsidR="00C8421A" w:rsidRDefault="00C8421A" w:rsidP="00C8421A">
      <w:pPr>
        <w:pStyle w:val="Naslov1"/>
        <w:numPr>
          <w:ilvl w:val="0"/>
          <w:numId w:val="1"/>
        </w:numPr>
        <w:tabs>
          <w:tab w:val="left" w:pos="1595"/>
        </w:tabs>
        <w:spacing w:before="1"/>
      </w:pPr>
      <w:r>
        <w:t>Znesek</w:t>
      </w:r>
      <w:r>
        <w:rPr>
          <w:spacing w:val="-7"/>
        </w:rPr>
        <w:t xml:space="preserve"> </w:t>
      </w:r>
      <w:r>
        <w:t>neobdavčenih</w:t>
      </w:r>
      <w:r>
        <w:rPr>
          <w:spacing w:val="-4"/>
        </w:rPr>
        <w:t xml:space="preserve"> </w:t>
      </w:r>
      <w:r>
        <w:t>izplačil</w:t>
      </w:r>
      <w:r>
        <w:rPr>
          <w:spacing w:val="-5"/>
        </w:rPr>
        <w:t xml:space="preserve"> </w:t>
      </w:r>
      <w:r>
        <w:t>društev</w:t>
      </w:r>
    </w:p>
    <w:p w14:paraId="33029738" w14:textId="77777777" w:rsidR="00C8421A" w:rsidRDefault="00C8421A" w:rsidP="00C8421A">
      <w:pPr>
        <w:pStyle w:val="Telobesedila"/>
        <w:spacing w:before="121" w:line="242" w:lineRule="auto"/>
        <w:ind w:left="1602" w:right="363"/>
        <w:jc w:val="both"/>
      </w:pPr>
      <w:r>
        <w:t>Predlagamo,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omogoči</w:t>
      </w:r>
      <w:r>
        <w:rPr>
          <w:spacing w:val="1"/>
        </w:rPr>
        <w:t xml:space="preserve"> </w:t>
      </w:r>
      <w:r>
        <w:t>znesek</w:t>
      </w:r>
      <w:r>
        <w:rPr>
          <w:spacing w:val="1"/>
        </w:rPr>
        <w:t xml:space="preserve"> </w:t>
      </w:r>
      <w:r>
        <w:t>neobdavčenih</w:t>
      </w:r>
      <w:r>
        <w:rPr>
          <w:spacing w:val="1"/>
        </w:rPr>
        <w:t xml:space="preserve"> </w:t>
      </w:r>
      <w:r>
        <w:t>izplačil</w:t>
      </w:r>
      <w:r>
        <w:rPr>
          <w:spacing w:val="1"/>
        </w:rPr>
        <w:t xml:space="preserve"> </w:t>
      </w:r>
      <w:r>
        <w:t>članom</w:t>
      </w:r>
      <w:r>
        <w:rPr>
          <w:spacing w:val="1"/>
        </w:rPr>
        <w:t xml:space="preserve"> </w:t>
      </w:r>
      <w:r>
        <w:t>društev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maksimalne višine 1.000 EUR mesečno, po osebi, za namen plačil npr. strokovnih</w:t>
      </w:r>
      <w:r>
        <w:rPr>
          <w:spacing w:val="1"/>
        </w:rPr>
        <w:t xml:space="preserve"> </w:t>
      </w:r>
      <w:r>
        <w:t>delavcev,</w:t>
      </w:r>
      <w:r>
        <w:rPr>
          <w:spacing w:val="2"/>
        </w:rPr>
        <w:t xml:space="preserve"> </w:t>
      </w:r>
      <w:r>
        <w:t>igralcev, trenerjev, administrativnega</w:t>
      </w:r>
      <w:r>
        <w:rPr>
          <w:spacing w:val="1"/>
        </w:rPr>
        <w:t xml:space="preserve"> </w:t>
      </w:r>
      <w:r>
        <w:t>in tehničnega osebja</w:t>
      </w:r>
      <w:r>
        <w:rPr>
          <w:spacing w:val="1"/>
        </w:rPr>
        <w:t xml:space="preserve"> </w:t>
      </w:r>
      <w:r>
        <w:t>ipd.</w:t>
      </w:r>
    </w:p>
    <w:p w14:paraId="05701F08" w14:textId="77777777" w:rsidR="00C8421A" w:rsidRDefault="00C8421A" w:rsidP="00C8421A">
      <w:pPr>
        <w:pStyle w:val="Telobesedila"/>
        <w:spacing w:before="8"/>
        <w:rPr>
          <w:sz w:val="22"/>
        </w:rPr>
      </w:pPr>
    </w:p>
    <w:p w14:paraId="396327A9" w14:textId="77777777" w:rsidR="00C8421A" w:rsidRDefault="00C8421A" w:rsidP="00C8421A">
      <w:pPr>
        <w:pStyle w:val="Naslov1"/>
        <w:numPr>
          <w:ilvl w:val="0"/>
          <w:numId w:val="1"/>
        </w:numPr>
        <w:tabs>
          <w:tab w:val="left" w:pos="1595"/>
        </w:tabs>
      </w:pPr>
      <w:r>
        <w:t>Nagrade</w:t>
      </w:r>
    </w:p>
    <w:p w14:paraId="2BF54940" w14:textId="77777777" w:rsidR="00C8421A" w:rsidRDefault="00C8421A" w:rsidP="00C8421A">
      <w:pPr>
        <w:pStyle w:val="Telobesedila"/>
        <w:spacing w:before="121" w:line="244" w:lineRule="auto"/>
        <w:ind w:left="1602" w:right="353"/>
        <w:jc w:val="both"/>
      </w:pPr>
      <w:r>
        <w:t>Predlagamo, da se športnikom z osvojeno medaljo na olimpijskih igrah ter svetovnih,</w:t>
      </w:r>
      <w:r>
        <w:rPr>
          <w:spacing w:val="1"/>
        </w:rPr>
        <w:t xml:space="preserve"> </w:t>
      </w:r>
      <w:r>
        <w:t>evropskih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drugih</w:t>
      </w:r>
      <w:r>
        <w:rPr>
          <w:spacing w:val="-1"/>
        </w:rPr>
        <w:t xml:space="preserve"> </w:t>
      </w:r>
      <w:r>
        <w:t>mednarodnih</w:t>
      </w:r>
      <w:r>
        <w:rPr>
          <w:spacing w:val="-1"/>
        </w:rPr>
        <w:t xml:space="preserve"> </w:t>
      </w:r>
      <w:r>
        <w:t>prvenstvih, nagrade</w:t>
      </w:r>
      <w:r>
        <w:rPr>
          <w:spacing w:val="4"/>
        </w:rPr>
        <w:t xml:space="preserve"> </w:t>
      </w:r>
      <w:r>
        <w:t>izplačajo</w:t>
      </w:r>
      <w:r>
        <w:rPr>
          <w:spacing w:val="-1"/>
        </w:rPr>
        <w:t xml:space="preserve"> </w:t>
      </w:r>
      <w:r>
        <w:t>neobdavčeno do</w:t>
      </w:r>
      <w:r>
        <w:rPr>
          <w:spacing w:val="-1"/>
        </w:rPr>
        <w:t xml:space="preserve"> </w:t>
      </w:r>
      <w:r>
        <w:t>zneska</w:t>
      </w:r>
    </w:p>
    <w:p w14:paraId="7C07E155" w14:textId="77777777" w:rsidR="00C8421A" w:rsidRDefault="00C8421A" w:rsidP="00C8421A">
      <w:pPr>
        <w:pStyle w:val="Telobesedila"/>
        <w:spacing w:line="244" w:lineRule="auto"/>
        <w:ind w:left="1602"/>
      </w:pPr>
      <w:r>
        <w:rPr>
          <w:spacing w:val="-1"/>
          <w:w w:val="105"/>
        </w:rPr>
        <w:t>50.000</w:t>
      </w:r>
      <w:r>
        <w:rPr>
          <w:spacing w:val="6"/>
          <w:w w:val="105"/>
        </w:rPr>
        <w:t xml:space="preserve"> </w:t>
      </w:r>
      <w:r>
        <w:rPr>
          <w:w w:val="105"/>
        </w:rPr>
        <w:t>EUR,</w:t>
      </w:r>
      <w:r>
        <w:rPr>
          <w:spacing w:val="6"/>
          <w:w w:val="105"/>
        </w:rPr>
        <w:t xml:space="preserve"> </w:t>
      </w:r>
      <w:r>
        <w:rPr>
          <w:w w:val="105"/>
        </w:rPr>
        <w:t>ne</w:t>
      </w:r>
      <w:r>
        <w:rPr>
          <w:spacing w:val="7"/>
          <w:w w:val="105"/>
        </w:rPr>
        <w:t xml:space="preserve"> </w:t>
      </w:r>
      <w:r>
        <w:rPr>
          <w:w w:val="105"/>
        </w:rPr>
        <w:t>glede</w:t>
      </w:r>
      <w:r>
        <w:rPr>
          <w:spacing w:val="8"/>
          <w:w w:val="105"/>
        </w:rPr>
        <w:t xml:space="preserve"> </w:t>
      </w:r>
      <w:r>
        <w:rPr>
          <w:w w:val="105"/>
        </w:rPr>
        <w:t>na</w:t>
      </w:r>
      <w:r>
        <w:rPr>
          <w:spacing w:val="8"/>
          <w:w w:val="105"/>
        </w:rPr>
        <w:t xml:space="preserve"> </w:t>
      </w:r>
      <w:r>
        <w:rPr>
          <w:w w:val="105"/>
        </w:rPr>
        <w:t>to,</w:t>
      </w:r>
      <w:r>
        <w:rPr>
          <w:spacing w:val="6"/>
          <w:w w:val="105"/>
        </w:rPr>
        <w:t xml:space="preserve"> </w:t>
      </w:r>
      <w:r>
        <w:rPr>
          <w:w w:val="105"/>
        </w:rPr>
        <w:t>katera</w:t>
      </w:r>
      <w:r>
        <w:rPr>
          <w:spacing w:val="6"/>
          <w:w w:val="105"/>
        </w:rPr>
        <w:t xml:space="preserve"> </w:t>
      </w:r>
      <w:r>
        <w:rPr>
          <w:w w:val="105"/>
        </w:rPr>
        <w:t>pravna</w:t>
      </w:r>
      <w:r>
        <w:rPr>
          <w:spacing w:val="6"/>
          <w:w w:val="105"/>
        </w:rPr>
        <w:t xml:space="preserve"> </w:t>
      </w:r>
      <w:r>
        <w:rPr>
          <w:w w:val="105"/>
        </w:rPr>
        <w:t>oseba</w:t>
      </w:r>
      <w:r>
        <w:rPr>
          <w:spacing w:val="6"/>
          <w:w w:val="105"/>
        </w:rPr>
        <w:t xml:space="preserve"> </w:t>
      </w:r>
      <w:r>
        <w:rPr>
          <w:w w:val="105"/>
        </w:rPr>
        <w:t>je</w:t>
      </w:r>
      <w:r>
        <w:rPr>
          <w:spacing w:val="6"/>
          <w:w w:val="105"/>
        </w:rPr>
        <w:t xml:space="preserve"> </w:t>
      </w:r>
      <w:r>
        <w:rPr>
          <w:w w:val="105"/>
        </w:rPr>
        <w:t>izplačevalec</w:t>
      </w:r>
      <w:r>
        <w:rPr>
          <w:spacing w:val="7"/>
          <w:w w:val="105"/>
        </w:rPr>
        <w:t xml:space="preserve"> </w:t>
      </w:r>
      <w:r>
        <w:rPr>
          <w:w w:val="105"/>
        </w:rPr>
        <w:t>nagrade</w:t>
      </w:r>
      <w:r>
        <w:rPr>
          <w:spacing w:val="10"/>
          <w:w w:val="105"/>
        </w:rPr>
        <w:t xml:space="preserve"> </w:t>
      </w:r>
      <w:r>
        <w:rPr>
          <w:w w:val="160"/>
        </w:rPr>
        <w:t>–</w:t>
      </w:r>
      <w:r>
        <w:rPr>
          <w:spacing w:val="-21"/>
          <w:w w:val="160"/>
        </w:rPr>
        <w:t xml:space="preserve"> </w:t>
      </w:r>
      <w:r>
        <w:rPr>
          <w:w w:val="105"/>
        </w:rPr>
        <w:t>zveza,</w:t>
      </w:r>
      <w:r>
        <w:rPr>
          <w:spacing w:val="-53"/>
          <w:w w:val="105"/>
        </w:rPr>
        <w:t xml:space="preserve"> </w:t>
      </w:r>
      <w:r>
        <w:rPr>
          <w:w w:val="105"/>
        </w:rPr>
        <w:t>društvo, sponzor.</w:t>
      </w:r>
    </w:p>
    <w:p w14:paraId="555C65D9" w14:textId="77777777" w:rsidR="00C8421A" w:rsidRDefault="00C8421A" w:rsidP="00C8421A">
      <w:pPr>
        <w:pStyle w:val="Telobesedila"/>
        <w:spacing w:before="3"/>
        <w:rPr>
          <w:sz w:val="22"/>
        </w:rPr>
      </w:pPr>
    </w:p>
    <w:p w14:paraId="54BC2C4B" w14:textId="77777777" w:rsidR="00C8421A" w:rsidRDefault="00C8421A" w:rsidP="00C8421A">
      <w:pPr>
        <w:pStyle w:val="Naslov1"/>
        <w:numPr>
          <w:ilvl w:val="0"/>
          <w:numId w:val="1"/>
        </w:numPr>
        <w:tabs>
          <w:tab w:val="left" w:pos="1595"/>
        </w:tabs>
      </w:pPr>
      <w:r>
        <w:t>Dohodninski</w:t>
      </w:r>
      <w:r>
        <w:rPr>
          <w:spacing w:val="-5"/>
        </w:rPr>
        <w:t xml:space="preserve"> </w:t>
      </w:r>
      <w:r>
        <w:t>razred</w:t>
      </w:r>
    </w:p>
    <w:p w14:paraId="51FC19C1" w14:textId="77777777" w:rsidR="00C8421A" w:rsidRDefault="00C8421A" w:rsidP="00C8421A">
      <w:pPr>
        <w:pStyle w:val="Telobesedila"/>
        <w:spacing w:before="121"/>
        <w:ind w:left="1602" w:right="354"/>
        <w:jc w:val="both"/>
      </w:pPr>
      <w:r>
        <w:t>Predlagamo uvedbo novega dohodninskega razreda z letno osnovo nad 1 mio EUR, z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obdavčitve.</w:t>
      </w:r>
    </w:p>
    <w:p w14:paraId="4F74D927" w14:textId="77777777" w:rsidR="00C8421A" w:rsidRDefault="00C8421A" w:rsidP="00C8421A">
      <w:pPr>
        <w:pStyle w:val="Telobesedila"/>
        <w:spacing w:before="1"/>
        <w:rPr>
          <w:sz w:val="23"/>
        </w:rPr>
      </w:pPr>
    </w:p>
    <w:p w14:paraId="50BB976A" w14:textId="77777777" w:rsidR="00C8421A" w:rsidRDefault="00C8421A" w:rsidP="00C8421A">
      <w:pPr>
        <w:pStyle w:val="Naslov1"/>
        <w:numPr>
          <w:ilvl w:val="0"/>
          <w:numId w:val="1"/>
        </w:numPr>
        <w:tabs>
          <w:tab w:val="left" w:pos="1595"/>
        </w:tabs>
        <w:spacing w:before="1"/>
        <w:ind w:right="366"/>
      </w:pPr>
      <w:r>
        <w:t>Zaposlitev</w:t>
      </w:r>
      <w:r>
        <w:rPr>
          <w:spacing w:val="10"/>
        </w:rPr>
        <w:t xml:space="preserve"> </w:t>
      </w:r>
      <w:r>
        <w:t>določene</w:t>
      </w:r>
      <w:r>
        <w:rPr>
          <w:spacing w:val="12"/>
        </w:rPr>
        <w:t xml:space="preserve"> </w:t>
      </w:r>
      <w:r>
        <w:t>skupine</w:t>
      </w:r>
      <w:r>
        <w:rPr>
          <w:spacing w:val="10"/>
        </w:rPr>
        <w:t xml:space="preserve"> </w:t>
      </w:r>
      <w:r>
        <w:t>vrhunskih</w:t>
      </w:r>
      <w:r>
        <w:rPr>
          <w:spacing w:val="9"/>
        </w:rPr>
        <w:t xml:space="preserve"> </w:t>
      </w:r>
      <w:r>
        <w:t>športnikov</w:t>
      </w:r>
      <w:r>
        <w:rPr>
          <w:spacing w:val="11"/>
        </w:rPr>
        <w:t xml:space="preserve"> </w:t>
      </w:r>
      <w:r>
        <w:t>(dobitniki</w:t>
      </w:r>
      <w:r>
        <w:rPr>
          <w:spacing w:val="9"/>
        </w:rPr>
        <w:t xml:space="preserve"> </w:t>
      </w:r>
      <w:r>
        <w:t>medalj</w:t>
      </w:r>
      <w:r>
        <w:rPr>
          <w:spacing w:val="8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največjih</w:t>
      </w:r>
      <w:r>
        <w:rPr>
          <w:spacing w:val="-53"/>
        </w:rPr>
        <w:t xml:space="preserve"> </w:t>
      </w:r>
      <w:r>
        <w:t>tekmovanjih</w:t>
      </w:r>
      <w:r>
        <w:rPr>
          <w:spacing w:val="-1"/>
        </w:rPr>
        <w:t xml:space="preserve"> </w:t>
      </w:r>
      <w:r>
        <w:t>ali</w:t>
      </w:r>
      <w:r>
        <w:rPr>
          <w:spacing w:val="-1"/>
        </w:rPr>
        <w:t xml:space="preserve"> </w:t>
      </w:r>
      <w:r>
        <w:t>določen</w:t>
      </w:r>
      <w:r>
        <w:rPr>
          <w:spacing w:val="-2"/>
        </w:rPr>
        <w:t xml:space="preserve"> </w:t>
      </w:r>
      <w:r>
        <w:t>najvišji</w:t>
      </w:r>
      <w:r>
        <w:rPr>
          <w:spacing w:val="-1"/>
        </w:rPr>
        <w:t xml:space="preserve"> </w:t>
      </w:r>
      <w:r>
        <w:t>razred</w:t>
      </w:r>
      <w:r>
        <w:rPr>
          <w:spacing w:val="2"/>
        </w:rPr>
        <w:t xml:space="preserve"> </w:t>
      </w:r>
      <w:r>
        <w:t>kategorizacije)</w:t>
      </w:r>
    </w:p>
    <w:p w14:paraId="47ACAD13" w14:textId="77777777" w:rsidR="00C8421A" w:rsidRDefault="00C8421A" w:rsidP="00C8421A">
      <w:pPr>
        <w:pStyle w:val="Telobesedila"/>
        <w:spacing w:before="124" w:line="244" w:lineRule="auto"/>
        <w:ind w:left="1602" w:right="353"/>
        <w:jc w:val="both"/>
      </w:pPr>
      <w:r>
        <w:t>Predlagamo dodatno davčno olajšavo</w:t>
      </w:r>
      <w:r>
        <w:rPr>
          <w:spacing w:val="1"/>
        </w:rPr>
        <w:t xml:space="preserve"> </w:t>
      </w:r>
      <w:r>
        <w:t>v višini izplačane bruto plače,</w:t>
      </w:r>
      <w:r>
        <w:rPr>
          <w:spacing w:val="1"/>
        </w:rPr>
        <w:t xml:space="preserve"> </w:t>
      </w:r>
      <w:r>
        <w:t>pri davku od</w:t>
      </w:r>
      <w:r>
        <w:rPr>
          <w:spacing w:val="1"/>
        </w:rPr>
        <w:t xml:space="preserve"> </w:t>
      </w:r>
      <w:r>
        <w:t>dohodkov</w:t>
      </w:r>
      <w:r>
        <w:rPr>
          <w:spacing w:val="1"/>
        </w:rPr>
        <w:t xml:space="preserve"> </w:t>
      </w:r>
      <w:r>
        <w:t>pravnih</w:t>
      </w:r>
      <w:r>
        <w:rPr>
          <w:spacing w:val="1"/>
        </w:rPr>
        <w:t xml:space="preserve"> </w:t>
      </w:r>
      <w:r>
        <w:t>oseb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določeno</w:t>
      </w:r>
      <w:r>
        <w:rPr>
          <w:spacing w:val="1"/>
        </w:rPr>
        <w:t xml:space="preserve"> </w:t>
      </w:r>
      <w:r>
        <w:t>prehodno</w:t>
      </w:r>
      <w:r>
        <w:rPr>
          <w:spacing w:val="1"/>
        </w:rPr>
        <w:t xml:space="preserve"> </w:t>
      </w:r>
      <w:r>
        <w:t>obdobje</w:t>
      </w:r>
      <w:r>
        <w:rPr>
          <w:spacing w:val="1"/>
        </w:rPr>
        <w:t xml:space="preserve"> </w:t>
      </w:r>
      <w:r>
        <w:t>(npr.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let).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želimo</w:t>
      </w:r>
      <w:r>
        <w:rPr>
          <w:spacing w:val="1"/>
        </w:rPr>
        <w:t xml:space="preserve"> </w:t>
      </w:r>
      <w:r>
        <w:t>spodbuditi</w:t>
      </w:r>
      <w:r>
        <w:rPr>
          <w:spacing w:val="1"/>
        </w:rPr>
        <w:t xml:space="preserve"> </w:t>
      </w:r>
      <w:r>
        <w:t>zaposlovanje</w:t>
      </w:r>
      <w:r>
        <w:rPr>
          <w:spacing w:val="2"/>
        </w:rPr>
        <w:t xml:space="preserve"> </w:t>
      </w:r>
      <w:r>
        <w:t>zaslužnih</w:t>
      </w:r>
      <w:r>
        <w:rPr>
          <w:spacing w:val="3"/>
        </w:rPr>
        <w:t xml:space="preserve"> </w:t>
      </w:r>
      <w:r>
        <w:t>športnikov</w:t>
      </w:r>
      <w:r>
        <w:rPr>
          <w:spacing w:val="-1"/>
        </w:rPr>
        <w:t xml:space="preserve"> </w:t>
      </w:r>
      <w:r>
        <w:t>po športni</w:t>
      </w:r>
      <w:r>
        <w:rPr>
          <w:spacing w:val="-1"/>
        </w:rPr>
        <w:t xml:space="preserve"> </w:t>
      </w:r>
      <w:r>
        <w:t>karieri.</w:t>
      </w:r>
    </w:p>
    <w:p w14:paraId="46789D80" w14:textId="77777777" w:rsidR="00C8421A" w:rsidRDefault="00C8421A" w:rsidP="00C8421A">
      <w:pPr>
        <w:pStyle w:val="Telobesedila"/>
        <w:spacing w:before="3"/>
        <w:rPr>
          <w:sz w:val="22"/>
        </w:rPr>
      </w:pPr>
    </w:p>
    <w:p w14:paraId="1C3F0B0C" w14:textId="77777777" w:rsidR="00C8421A" w:rsidRDefault="00C8421A" w:rsidP="00C8421A">
      <w:pPr>
        <w:pStyle w:val="Naslov1"/>
        <w:numPr>
          <w:ilvl w:val="0"/>
          <w:numId w:val="1"/>
        </w:numPr>
        <w:tabs>
          <w:tab w:val="left" w:pos="1595"/>
        </w:tabs>
      </w:pPr>
      <w:r>
        <w:t>Prispevki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socialno</w:t>
      </w:r>
      <w:r>
        <w:rPr>
          <w:spacing w:val="-1"/>
        </w:rPr>
        <w:t xml:space="preserve"> </w:t>
      </w:r>
      <w:r>
        <w:t>varnost</w:t>
      </w:r>
    </w:p>
    <w:p w14:paraId="39979324" w14:textId="77777777" w:rsidR="00C8421A" w:rsidRDefault="00C8421A" w:rsidP="00C8421A">
      <w:pPr>
        <w:pStyle w:val="Telobesedila"/>
        <w:spacing w:before="121" w:line="242" w:lineRule="auto"/>
        <w:ind w:left="1602" w:right="366"/>
        <w:jc w:val="both"/>
      </w:pPr>
      <w:r>
        <w:t>Predlagamo,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prispevki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socialno</w:t>
      </w:r>
      <w:r>
        <w:rPr>
          <w:spacing w:val="1"/>
        </w:rPr>
        <w:t xml:space="preserve"> </w:t>
      </w:r>
      <w:r>
        <w:t>varnost</w:t>
      </w:r>
      <w:r>
        <w:rPr>
          <w:spacing w:val="1"/>
        </w:rPr>
        <w:t xml:space="preserve"> </w:t>
      </w:r>
      <w:r>
        <w:t>strokovnih</w:t>
      </w:r>
      <w:r>
        <w:rPr>
          <w:spacing w:val="1"/>
        </w:rPr>
        <w:t xml:space="preserve"> </w:t>
      </w:r>
      <w:r>
        <w:t>delavcev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športu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športnikov</w:t>
      </w:r>
      <w:r>
        <w:rPr>
          <w:spacing w:val="1"/>
        </w:rPr>
        <w:t xml:space="preserve"> </w:t>
      </w:r>
      <w:r>
        <w:t>obravnavajo enako kot v invalidskih organizacijah, kjer se samo obračunajo</w:t>
      </w:r>
      <w:r>
        <w:rPr>
          <w:spacing w:val="1"/>
        </w:rPr>
        <w:t xml:space="preserve"> </w:t>
      </w:r>
      <w:r>
        <w:t>in ne plačajo ali</w:t>
      </w:r>
      <w:r>
        <w:rPr>
          <w:spacing w:val="-1"/>
        </w:rPr>
        <w:t xml:space="preserve"> </w:t>
      </w:r>
      <w:r>
        <w:t>pa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plača manjši</w:t>
      </w:r>
      <w:r>
        <w:rPr>
          <w:spacing w:val="-1"/>
        </w:rPr>
        <w:t xml:space="preserve"> </w:t>
      </w:r>
      <w:r>
        <w:t>odstotek, npr. do</w:t>
      </w:r>
      <w:r>
        <w:rPr>
          <w:spacing w:val="1"/>
        </w:rPr>
        <w:t xml:space="preserve"> </w:t>
      </w:r>
      <w:r>
        <w:t>20 % obračunanih prispevkov.</w:t>
      </w:r>
    </w:p>
    <w:p w14:paraId="06F4A65F" w14:textId="77777777" w:rsidR="00C8421A" w:rsidRDefault="00C8421A" w:rsidP="00C8421A">
      <w:pPr>
        <w:pStyle w:val="Telobesedila"/>
        <w:spacing w:before="10"/>
        <w:rPr>
          <w:sz w:val="22"/>
        </w:rPr>
      </w:pPr>
    </w:p>
    <w:p w14:paraId="729F3944" w14:textId="77777777" w:rsidR="00C8421A" w:rsidRDefault="00C8421A" w:rsidP="00C8421A">
      <w:pPr>
        <w:pStyle w:val="Naslov1"/>
        <w:numPr>
          <w:ilvl w:val="0"/>
          <w:numId w:val="1"/>
        </w:numPr>
        <w:tabs>
          <w:tab w:val="left" w:pos="1595"/>
        </w:tabs>
      </w:pPr>
      <w:r>
        <w:t>Prihodki</w:t>
      </w:r>
      <w:r>
        <w:rPr>
          <w:spacing w:val="-2"/>
        </w:rPr>
        <w:t xml:space="preserve"> </w:t>
      </w:r>
      <w:r>
        <w:t>športu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iger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srečo</w:t>
      </w:r>
    </w:p>
    <w:p w14:paraId="6164CCBA" w14:textId="77777777" w:rsidR="00C8421A" w:rsidRDefault="00C8421A" w:rsidP="00C8421A">
      <w:pPr>
        <w:pStyle w:val="Telobesedila"/>
        <w:spacing w:before="150" w:line="278" w:lineRule="auto"/>
        <w:ind w:left="1590" w:right="397"/>
        <w:jc w:val="both"/>
      </w:pPr>
      <w:r>
        <w:t>Podpiramo izključno spremembe na zakonodajnem področju iger na srečo utemeljene s</w:t>
      </w:r>
      <w:r>
        <w:rPr>
          <w:spacing w:val="-51"/>
        </w:rPr>
        <w:t xml:space="preserve"> </w:t>
      </w:r>
      <w:r>
        <w:t>konkretnimi</w:t>
      </w:r>
      <w:r>
        <w:rPr>
          <w:spacing w:val="-3"/>
        </w:rPr>
        <w:t xml:space="preserve"> </w:t>
      </w:r>
      <w:r>
        <w:t>projekcijami,</w:t>
      </w:r>
      <w:r>
        <w:rPr>
          <w:spacing w:val="-4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t>bodo športu</w:t>
      </w:r>
      <w:r>
        <w:rPr>
          <w:spacing w:val="1"/>
        </w:rPr>
        <w:t xml:space="preserve"> </w:t>
      </w:r>
      <w:r>
        <w:t>trajno zagotovile</w:t>
      </w:r>
      <w:r>
        <w:rPr>
          <w:spacing w:val="-1"/>
        </w:rPr>
        <w:t xml:space="preserve"> </w:t>
      </w:r>
      <w:r>
        <w:t>dodatna</w:t>
      </w:r>
      <w:r>
        <w:rPr>
          <w:spacing w:val="-3"/>
        </w:rPr>
        <w:t xml:space="preserve"> </w:t>
      </w:r>
      <w:r>
        <w:t>finančna</w:t>
      </w:r>
      <w:r>
        <w:rPr>
          <w:spacing w:val="-1"/>
        </w:rPr>
        <w:t xml:space="preserve"> </w:t>
      </w:r>
      <w:r>
        <w:t>sredstva.</w:t>
      </w:r>
    </w:p>
    <w:p w14:paraId="730EF27B" w14:textId="77777777" w:rsidR="00C8421A" w:rsidRDefault="00C8421A" w:rsidP="00C8421A">
      <w:pPr>
        <w:pStyle w:val="Telobesedila"/>
        <w:spacing w:line="223" w:lineRule="exact"/>
        <w:ind w:left="1590"/>
        <w:jc w:val="both"/>
      </w:pPr>
      <w:r>
        <w:t>Cilj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povečati</w:t>
      </w:r>
      <w:r>
        <w:rPr>
          <w:spacing w:val="-4"/>
        </w:rPr>
        <w:t xml:space="preserve"> </w:t>
      </w:r>
      <w:r>
        <w:t>realni</w:t>
      </w:r>
      <w:r>
        <w:rPr>
          <w:spacing w:val="-3"/>
        </w:rPr>
        <w:t xml:space="preserve"> </w:t>
      </w:r>
      <w:r>
        <w:t>znesek</w:t>
      </w:r>
      <w:r>
        <w:rPr>
          <w:spacing w:val="-2"/>
        </w:rPr>
        <w:t xml:space="preserve"> </w:t>
      </w:r>
      <w:r>
        <w:t>finančnih</w:t>
      </w:r>
      <w:r>
        <w:rPr>
          <w:spacing w:val="-1"/>
        </w:rPr>
        <w:t xml:space="preserve"> </w:t>
      </w:r>
      <w:r>
        <w:t>sredstev,</w:t>
      </w:r>
      <w:r>
        <w:rPr>
          <w:spacing w:val="-2"/>
        </w:rPr>
        <w:t xml:space="preserve"> </w:t>
      </w:r>
      <w:r>
        <w:t>ki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trenutno</w:t>
      </w:r>
      <w:r>
        <w:rPr>
          <w:spacing w:val="-2"/>
        </w:rPr>
        <w:t xml:space="preserve"> </w:t>
      </w:r>
      <w:r>
        <w:t>namenjena</w:t>
      </w:r>
      <w:r>
        <w:rPr>
          <w:spacing w:val="-3"/>
        </w:rPr>
        <w:t xml:space="preserve"> </w:t>
      </w:r>
      <w:r>
        <w:t>športu.</w:t>
      </w:r>
    </w:p>
    <w:p w14:paraId="27809019" w14:textId="77777777" w:rsidR="00DC007A" w:rsidRDefault="00DC007A"/>
    <w:sectPr w:rsidR="00DC007A">
      <w:pgSz w:w="11900" w:h="16850"/>
      <w:pgMar w:top="1600" w:right="1340" w:bottom="1260" w:left="820" w:header="0" w:footer="107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FA0A" w14:textId="26F96DAE" w:rsidR="004C595A" w:rsidRDefault="00C8421A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6BBD10" wp14:editId="7707D6D9">
              <wp:simplePos x="0" y="0"/>
              <wp:positionH relativeFrom="page">
                <wp:posOffset>6370320</wp:posOffset>
              </wp:positionH>
              <wp:positionV relativeFrom="page">
                <wp:posOffset>9869805</wp:posOffset>
              </wp:positionV>
              <wp:extent cx="146685" cy="167005"/>
              <wp:effectExtent l="0" t="1905" r="0" b="2540"/>
              <wp:wrapNone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10760" w14:textId="77777777" w:rsidR="004C595A" w:rsidRDefault="00C8421A">
                          <w:pPr>
                            <w:pStyle w:val="Telobesedila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BBD10"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7" type="#_x0000_t202" style="position:absolute;margin-left:501.6pt;margin-top:777.15pt;width:11.55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" filled="f" stroked="f">
              <v:textbox inset="0,0,0,0">
                <w:txbxContent>
                  <w:p w14:paraId="29410760" w14:textId="77777777" w:rsidR="004C595A" w:rsidRDefault="00C8421A">
                    <w:pPr>
                      <w:pStyle w:val="Telobesedila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511D"/>
    <w:multiLevelType w:val="hybridMultilevel"/>
    <w:tmpl w:val="093458BC"/>
    <w:lvl w:ilvl="0" w:tplc="AD041910">
      <w:start w:val="1"/>
      <w:numFmt w:val="decimal"/>
      <w:lvlText w:val="%1."/>
      <w:lvlJc w:val="left"/>
      <w:pPr>
        <w:ind w:left="1594" w:hanging="35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l-SI" w:eastAsia="en-US" w:bidi="ar-SA"/>
      </w:rPr>
    </w:lvl>
    <w:lvl w:ilvl="1" w:tplc="BED469EE">
      <w:numFmt w:val="bullet"/>
      <w:lvlText w:val="•"/>
      <w:lvlJc w:val="left"/>
      <w:pPr>
        <w:ind w:left="2413" w:hanging="356"/>
      </w:pPr>
      <w:rPr>
        <w:rFonts w:hint="default"/>
        <w:lang w:val="sl-SI" w:eastAsia="en-US" w:bidi="ar-SA"/>
      </w:rPr>
    </w:lvl>
    <w:lvl w:ilvl="2" w:tplc="2C7CF9B4">
      <w:numFmt w:val="bullet"/>
      <w:lvlText w:val="•"/>
      <w:lvlJc w:val="left"/>
      <w:pPr>
        <w:ind w:left="3227" w:hanging="356"/>
      </w:pPr>
      <w:rPr>
        <w:rFonts w:hint="default"/>
        <w:lang w:val="sl-SI" w:eastAsia="en-US" w:bidi="ar-SA"/>
      </w:rPr>
    </w:lvl>
    <w:lvl w:ilvl="3" w:tplc="1CB23E2E">
      <w:numFmt w:val="bullet"/>
      <w:lvlText w:val="•"/>
      <w:lvlJc w:val="left"/>
      <w:pPr>
        <w:ind w:left="4041" w:hanging="356"/>
      </w:pPr>
      <w:rPr>
        <w:rFonts w:hint="default"/>
        <w:lang w:val="sl-SI" w:eastAsia="en-US" w:bidi="ar-SA"/>
      </w:rPr>
    </w:lvl>
    <w:lvl w:ilvl="4" w:tplc="F7B0DE6A">
      <w:numFmt w:val="bullet"/>
      <w:lvlText w:val="•"/>
      <w:lvlJc w:val="left"/>
      <w:pPr>
        <w:ind w:left="4855" w:hanging="356"/>
      </w:pPr>
      <w:rPr>
        <w:rFonts w:hint="default"/>
        <w:lang w:val="sl-SI" w:eastAsia="en-US" w:bidi="ar-SA"/>
      </w:rPr>
    </w:lvl>
    <w:lvl w:ilvl="5" w:tplc="1DB4FAAA">
      <w:numFmt w:val="bullet"/>
      <w:lvlText w:val="•"/>
      <w:lvlJc w:val="left"/>
      <w:pPr>
        <w:ind w:left="5669" w:hanging="356"/>
      </w:pPr>
      <w:rPr>
        <w:rFonts w:hint="default"/>
        <w:lang w:val="sl-SI" w:eastAsia="en-US" w:bidi="ar-SA"/>
      </w:rPr>
    </w:lvl>
    <w:lvl w:ilvl="6" w:tplc="0CAEBD10">
      <w:numFmt w:val="bullet"/>
      <w:lvlText w:val="•"/>
      <w:lvlJc w:val="left"/>
      <w:pPr>
        <w:ind w:left="6483" w:hanging="356"/>
      </w:pPr>
      <w:rPr>
        <w:rFonts w:hint="default"/>
        <w:lang w:val="sl-SI" w:eastAsia="en-US" w:bidi="ar-SA"/>
      </w:rPr>
    </w:lvl>
    <w:lvl w:ilvl="7" w:tplc="B778208A">
      <w:numFmt w:val="bullet"/>
      <w:lvlText w:val="•"/>
      <w:lvlJc w:val="left"/>
      <w:pPr>
        <w:ind w:left="7297" w:hanging="356"/>
      </w:pPr>
      <w:rPr>
        <w:rFonts w:hint="default"/>
        <w:lang w:val="sl-SI" w:eastAsia="en-US" w:bidi="ar-SA"/>
      </w:rPr>
    </w:lvl>
    <w:lvl w:ilvl="8" w:tplc="C666D218">
      <w:numFmt w:val="bullet"/>
      <w:lvlText w:val="•"/>
      <w:lvlJc w:val="left"/>
      <w:pPr>
        <w:ind w:left="8111" w:hanging="356"/>
      </w:pPr>
      <w:rPr>
        <w:rFonts w:hint="default"/>
        <w:lang w:val="sl-SI" w:eastAsia="en-US" w:bidi="ar-SA"/>
      </w:rPr>
    </w:lvl>
  </w:abstractNum>
  <w:num w:numId="1" w16cid:durableId="48983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1A"/>
    <w:rsid w:val="00C8421A"/>
    <w:rsid w:val="00DC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C11D2B"/>
  <w15:chartTrackingRefBased/>
  <w15:docId w15:val="{98977414-9BF1-4F5B-870D-EACF67E3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421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avaden"/>
    <w:link w:val="Naslov1Znak"/>
    <w:uiPriority w:val="9"/>
    <w:qFormat/>
    <w:rsid w:val="00C8421A"/>
    <w:pPr>
      <w:ind w:left="1594" w:hanging="35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8421A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842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C8421A"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C8421A"/>
    <w:rPr>
      <w:rFonts w:ascii="Microsoft Sans Serif" w:eastAsia="Microsoft Sans Serif" w:hAnsi="Microsoft Sans Serif" w:cs="Microsoft Sans Serif"/>
      <w:sz w:val="20"/>
      <w:szCs w:val="20"/>
    </w:rPr>
  </w:style>
  <w:style w:type="paragraph" w:styleId="Naslov">
    <w:name w:val="Title"/>
    <w:basedOn w:val="Navaden"/>
    <w:link w:val="NaslovZnak"/>
    <w:uiPriority w:val="10"/>
    <w:qFormat/>
    <w:rsid w:val="00C8421A"/>
    <w:pPr>
      <w:ind w:left="4596" w:right="4076"/>
      <w:jc w:val="center"/>
    </w:pPr>
    <w:rPr>
      <w:rFonts w:ascii="Arial" w:eastAsia="Arial" w:hAnsi="Arial" w:cs="Arial"/>
      <w:b/>
      <w:bCs/>
    </w:rPr>
  </w:style>
  <w:style w:type="character" w:customStyle="1" w:styleId="NaslovZnak">
    <w:name w:val="Naslov Znak"/>
    <w:basedOn w:val="Privzetapisavaodstavka"/>
    <w:link w:val="Naslov"/>
    <w:uiPriority w:val="10"/>
    <w:rsid w:val="00C8421A"/>
    <w:rPr>
      <w:rFonts w:ascii="Arial" w:eastAsia="Arial" w:hAnsi="Arial" w:cs="Arial"/>
      <w:b/>
      <w:bCs/>
    </w:rPr>
  </w:style>
  <w:style w:type="paragraph" w:styleId="Odstavekseznama">
    <w:name w:val="List Paragraph"/>
    <w:basedOn w:val="Navaden"/>
    <w:uiPriority w:val="1"/>
    <w:qFormat/>
    <w:rsid w:val="00C8421A"/>
    <w:pPr>
      <w:ind w:left="1594" w:hanging="356"/>
    </w:pPr>
    <w:rPr>
      <w:rFonts w:ascii="Arial" w:eastAsia="Arial" w:hAnsi="Arial" w:cs="Arial"/>
    </w:rPr>
  </w:style>
  <w:style w:type="paragraph" w:customStyle="1" w:styleId="TableParagraph">
    <w:name w:val="Table Paragraph"/>
    <w:basedOn w:val="Navaden"/>
    <w:uiPriority w:val="1"/>
    <w:qFormat/>
    <w:rsid w:val="00C8421A"/>
    <w:pPr>
      <w:spacing w:line="20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kovnisvet-sport-mizs@gov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Povše (student)</dc:creator>
  <cp:keywords/>
  <dc:description/>
  <cp:lastModifiedBy>Klara Povše (student)</cp:lastModifiedBy>
  <cp:revision>1</cp:revision>
  <dcterms:created xsi:type="dcterms:W3CDTF">2023-05-05T11:52:00Z</dcterms:created>
  <dcterms:modified xsi:type="dcterms:W3CDTF">2023-05-05T11:53:00Z</dcterms:modified>
</cp:coreProperties>
</file>