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C03DB" w14:textId="77777777" w:rsidR="002227C0" w:rsidRPr="000C35F3" w:rsidRDefault="002227C0" w:rsidP="000C35F3">
      <w:pPr>
        <w:spacing w:after="0" w:line="240" w:lineRule="auto"/>
        <w:jc w:val="center"/>
        <w:rPr>
          <w:rFonts w:ascii="Arial" w:hAnsi="Arial" w:cs="Arial"/>
          <w:b/>
          <w:bCs/>
          <w:color w:val="0070C0"/>
          <w:sz w:val="32"/>
          <w:szCs w:val="32"/>
        </w:rPr>
      </w:pPr>
    </w:p>
    <w:p w14:paraId="5B5B6A99" w14:textId="1F495F29" w:rsidR="002227C0" w:rsidRPr="0078352B" w:rsidRDefault="00AC73D7" w:rsidP="000C35F3">
      <w:pPr>
        <w:spacing w:after="0" w:line="240" w:lineRule="auto"/>
        <w:rPr>
          <w:rFonts w:ascii="Arial" w:hAnsi="Arial" w:cs="Arial"/>
          <w:b/>
          <w:bCs/>
          <w:color w:val="0070C0"/>
          <w:sz w:val="32"/>
          <w:szCs w:val="32"/>
        </w:rPr>
      </w:pPr>
      <w:r w:rsidRPr="0078352B">
        <w:rPr>
          <w:rFonts w:ascii="Arial" w:hAnsi="Arial" w:cs="Arial"/>
          <w:noProof/>
        </w:rPr>
        <w:drawing>
          <wp:inline distT="0" distB="0" distL="0" distR="0" wp14:anchorId="53991ACD" wp14:editId="1D1041BE">
            <wp:extent cx="2440940" cy="429260"/>
            <wp:effectExtent l="0" t="0" r="0" b="889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0940" cy="429260"/>
                    </a:xfrm>
                    <a:prstGeom prst="rect">
                      <a:avLst/>
                    </a:prstGeom>
                    <a:noFill/>
                    <a:ln>
                      <a:noFill/>
                    </a:ln>
                  </pic:spPr>
                </pic:pic>
              </a:graphicData>
            </a:graphic>
          </wp:inline>
        </w:drawing>
      </w:r>
      <w:r w:rsidR="00C50A20" w:rsidRPr="0078352B">
        <w:rPr>
          <w:rFonts w:ascii="Arial" w:hAnsi="Arial" w:cs="Arial"/>
          <w:b/>
          <w:bCs/>
          <w:color w:val="0070C0"/>
          <w:sz w:val="32"/>
          <w:szCs w:val="32"/>
        </w:rPr>
        <w:tab/>
      </w:r>
      <w:r w:rsidR="00C50A20" w:rsidRPr="0078352B">
        <w:rPr>
          <w:rFonts w:ascii="Arial" w:hAnsi="Arial" w:cs="Arial"/>
          <w:b/>
          <w:bCs/>
          <w:color w:val="0070C0"/>
          <w:sz w:val="32"/>
          <w:szCs w:val="32"/>
        </w:rPr>
        <w:tab/>
        <w:t xml:space="preserve">  </w:t>
      </w:r>
      <w:r w:rsidR="00C50A20" w:rsidRPr="0078352B">
        <w:rPr>
          <w:rFonts w:ascii="Arial" w:hAnsi="Arial" w:cs="Arial"/>
          <w:b/>
          <w:bCs/>
          <w:noProof/>
          <w:color w:val="0070C0"/>
          <w:sz w:val="32"/>
          <w:szCs w:val="32"/>
        </w:rPr>
        <w:drawing>
          <wp:inline distT="0" distB="0" distL="0" distR="0" wp14:anchorId="0E9F71DA" wp14:editId="15DF6215">
            <wp:extent cx="2481924" cy="520624"/>
            <wp:effectExtent l="0" t="0" r="0" b="0"/>
            <wp:docPr id="3" name="Slika 3" descr="Slika, ki vsebuje besede besedilo, pisava, električno modr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descr="Slika, ki vsebuje besede besedilo, pisava, električno modra, logotip&#10;&#10;Opis je samodejno ustvarjen"/>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42027" cy="533232"/>
                    </a:xfrm>
                    <a:prstGeom prst="rect">
                      <a:avLst/>
                    </a:prstGeom>
                  </pic:spPr>
                </pic:pic>
              </a:graphicData>
            </a:graphic>
          </wp:inline>
        </w:drawing>
      </w:r>
    </w:p>
    <w:p w14:paraId="6D307E57" w14:textId="77777777" w:rsidR="002227C0" w:rsidRPr="0078352B" w:rsidRDefault="002227C0" w:rsidP="000C35F3">
      <w:pPr>
        <w:spacing w:after="0" w:line="240" w:lineRule="auto"/>
        <w:jc w:val="center"/>
        <w:rPr>
          <w:rFonts w:ascii="Arial" w:hAnsi="Arial" w:cs="Arial"/>
          <w:b/>
          <w:bCs/>
          <w:color w:val="0070C0"/>
          <w:sz w:val="32"/>
          <w:szCs w:val="32"/>
        </w:rPr>
      </w:pPr>
    </w:p>
    <w:p w14:paraId="1C2A85CB" w14:textId="069ADAFB" w:rsidR="002227C0" w:rsidRPr="0078352B" w:rsidRDefault="002227C0" w:rsidP="009D52B6">
      <w:pPr>
        <w:spacing w:after="0" w:line="240" w:lineRule="auto"/>
        <w:jc w:val="center"/>
        <w:rPr>
          <w:rFonts w:ascii="Arial" w:hAnsi="Arial" w:cs="Arial"/>
          <w:b/>
          <w:bCs/>
          <w:color w:val="0070C0"/>
          <w:sz w:val="32"/>
          <w:szCs w:val="32"/>
        </w:rPr>
      </w:pPr>
    </w:p>
    <w:p w14:paraId="1BF146DB" w14:textId="77777777" w:rsidR="002227C0" w:rsidRPr="0078352B" w:rsidRDefault="002227C0" w:rsidP="000C35F3">
      <w:pPr>
        <w:spacing w:after="0" w:line="240" w:lineRule="auto"/>
        <w:jc w:val="center"/>
        <w:rPr>
          <w:rFonts w:ascii="Arial" w:hAnsi="Arial" w:cs="Arial"/>
          <w:b/>
          <w:bCs/>
          <w:color w:val="0070C0"/>
          <w:sz w:val="32"/>
          <w:szCs w:val="32"/>
        </w:rPr>
      </w:pPr>
    </w:p>
    <w:p w14:paraId="37D186DF" w14:textId="77777777" w:rsidR="002227C0" w:rsidRPr="0078352B" w:rsidRDefault="002227C0" w:rsidP="000C35F3">
      <w:pPr>
        <w:spacing w:after="0" w:line="240" w:lineRule="auto"/>
        <w:jc w:val="center"/>
        <w:rPr>
          <w:rFonts w:ascii="Arial" w:hAnsi="Arial" w:cs="Arial"/>
          <w:b/>
          <w:bCs/>
          <w:color w:val="0070C0"/>
          <w:sz w:val="32"/>
          <w:szCs w:val="32"/>
        </w:rPr>
      </w:pPr>
    </w:p>
    <w:p w14:paraId="419C02A2" w14:textId="77777777" w:rsidR="002227C0" w:rsidRPr="0078352B" w:rsidRDefault="002227C0" w:rsidP="000C35F3">
      <w:pPr>
        <w:spacing w:after="0" w:line="240" w:lineRule="auto"/>
        <w:jc w:val="center"/>
        <w:rPr>
          <w:rFonts w:ascii="Arial" w:hAnsi="Arial" w:cs="Arial"/>
          <w:b/>
          <w:bCs/>
          <w:color w:val="0070C0"/>
          <w:sz w:val="32"/>
          <w:szCs w:val="32"/>
        </w:rPr>
      </w:pPr>
    </w:p>
    <w:p w14:paraId="197D4E4F" w14:textId="77777777" w:rsidR="002227C0" w:rsidRPr="0078352B" w:rsidRDefault="002227C0" w:rsidP="000C35F3">
      <w:pPr>
        <w:spacing w:after="0" w:line="240" w:lineRule="auto"/>
        <w:jc w:val="center"/>
        <w:rPr>
          <w:rFonts w:ascii="Arial" w:hAnsi="Arial" w:cs="Arial"/>
          <w:b/>
          <w:bCs/>
          <w:color w:val="0070C0"/>
          <w:sz w:val="32"/>
          <w:szCs w:val="32"/>
        </w:rPr>
      </w:pPr>
    </w:p>
    <w:p w14:paraId="4CFE9E86" w14:textId="6898CFA2" w:rsidR="002227C0" w:rsidRPr="0078352B" w:rsidRDefault="002227C0" w:rsidP="000C35F3">
      <w:pPr>
        <w:spacing w:after="0" w:line="240" w:lineRule="auto"/>
        <w:rPr>
          <w:rFonts w:ascii="Arial" w:hAnsi="Arial" w:cs="Arial"/>
          <w:b/>
          <w:bCs/>
          <w:color w:val="0070C0"/>
          <w:sz w:val="32"/>
          <w:szCs w:val="32"/>
        </w:rPr>
      </w:pPr>
    </w:p>
    <w:p w14:paraId="49626141" w14:textId="5E39C790" w:rsidR="00AB380F" w:rsidRPr="0078352B" w:rsidRDefault="00AB380F" w:rsidP="000C35F3">
      <w:pPr>
        <w:spacing w:after="0" w:line="240" w:lineRule="auto"/>
        <w:rPr>
          <w:rFonts w:ascii="Arial" w:hAnsi="Arial" w:cs="Arial"/>
          <w:b/>
          <w:bCs/>
          <w:color w:val="0070C0"/>
          <w:sz w:val="32"/>
          <w:szCs w:val="32"/>
        </w:rPr>
      </w:pPr>
    </w:p>
    <w:p w14:paraId="69A9CE0E" w14:textId="77777777" w:rsidR="00AB380F" w:rsidRPr="0078352B" w:rsidRDefault="00AB380F" w:rsidP="000C35F3">
      <w:pPr>
        <w:spacing w:after="0" w:line="240" w:lineRule="auto"/>
        <w:rPr>
          <w:rFonts w:ascii="Arial" w:hAnsi="Arial" w:cs="Arial"/>
          <w:b/>
          <w:bCs/>
          <w:color w:val="0070C0"/>
          <w:sz w:val="32"/>
          <w:szCs w:val="32"/>
        </w:rPr>
      </w:pPr>
    </w:p>
    <w:p w14:paraId="292B1E81" w14:textId="77777777" w:rsidR="002227C0" w:rsidRPr="0078352B" w:rsidRDefault="002227C0" w:rsidP="000C35F3">
      <w:pPr>
        <w:spacing w:after="0" w:line="240" w:lineRule="auto"/>
        <w:jc w:val="center"/>
        <w:rPr>
          <w:rFonts w:ascii="Arial" w:hAnsi="Arial" w:cs="Arial"/>
          <w:b/>
          <w:bCs/>
          <w:color w:val="0070C0"/>
          <w:sz w:val="32"/>
          <w:szCs w:val="32"/>
        </w:rPr>
      </w:pPr>
    </w:p>
    <w:p w14:paraId="274876DE" w14:textId="77777777" w:rsidR="00051727" w:rsidRPr="0078352B" w:rsidRDefault="006D6AB3" w:rsidP="000C35F3">
      <w:pPr>
        <w:spacing w:after="0" w:line="240" w:lineRule="auto"/>
        <w:jc w:val="center"/>
        <w:rPr>
          <w:rFonts w:ascii="Arial" w:hAnsi="Arial" w:cs="Arial"/>
          <w:b/>
          <w:bCs/>
          <w:color w:val="0070C0"/>
          <w:sz w:val="36"/>
          <w:szCs w:val="36"/>
        </w:rPr>
      </w:pPr>
      <w:r w:rsidRPr="0078352B">
        <w:rPr>
          <w:rFonts w:ascii="Arial" w:hAnsi="Arial" w:cs="Arial"/>
          <w:b/>
          <w:bCs/>
          <w:color w:val="0070C0"/>
          <w:sz w:val="36"/>
          <w:szCs w:val="36"/>
        </w:rPr>
        <w:t xml:space="preserve">PROGRAM UKREPOV </w:t>
      </w:r>
    </w:p>
    <w:p w14:paraId="31D615EC" w14:textId="77777777" w:rsidR="00051727" w:rsidRPr="0078352B" w:rsidRDefault="00B87A15" w:rsidP="000C35F3">
      <w:pPr>
        <w:spacing w:after="0" w:line="240" w:lineRule="auto"/>
        <w:jc w:val="center"/>
        <w:rPr>
          <w:rFonts w:ascii="Arial" w:hAnsi="Arial" w:cs="Arial"/>
          <w:b/>
          <w:bCs/>
          <w:color w:val="0070C0"/>
          <w:sz w:val="36"/>
          <w:szCs w:val="36"/>
        </w:rPr>
      </w:pPr>
      <w:r w:rsidRPr="0078352B">
        <w:rPr>
          <w:rFonts w:ascii="Arial" w:hAnsi="Arial" w:cs="Arial"/>
          <w:b/>
          <w:bCs/>
          <w:color w:val="0070C0"/>
          <w:sz w:val="36"/>
          <w:szCs w:val="36"/>
        </w:rPr>
        <w:t>M</w:t>
      </w:r>
      <w:r w:rsidR="00051727" w:rsidRPr="0078352B">
        <w:rPr>
          <w:rFonts w:ascii="Arial" w:hAnsi="Arial" w:cs="Arial"/>
          <w:b/>
          <w:bCs/>
          <w:color w:val="0070C0"/>
          <w:sz w:val="36"/>
          <w:szCs w:val="36"/>
        </w:rPr>
        <w:t xml:space="preserve">INISTRSTVA ZA GOSPODARSTVO, </w:t>
      </w:r>
    </w:p>
    <w:p w14:paraId="1A59EB03" w14:textId="2204EBC8" w:rsidR="002227C0" w:rsidRPr="0078352B" w:rsidRDefault="00051727" w:rsidP="000C35F3">
      <w:pPr>
        <w:spacing w:after="0" w:line="240" w:lineRule="auto"/>
        <w:jc w:val="center"/>
        <w:rPr>
          <w:rFonts w:ascii="Arial" w:hAnsi="Arial" w:cs="Arial"/>
          <w:b/>
          <w:bCs/>
          <w:color w:val="0070C0"/>
          <w:sz w:val="36"/>
          <w:szCs w:val="36"/>
        </w:rPr>
      </w:pPr>
      <w:r w:rsidRPr="0078352B">
        <w:rPr>
          <w:rFonts w:ascii="Arial" w:hAnsi="Arial" w:cs="Arial"/>
          <w:b/>
          <w:bCs/>
          <w:color w:val="0070C0"/>
          <w:sz w:val="36"/>
          <w:szCs w:val="36"/>
        </w:rPr>
        <w:t>TURIZEM IN ŠPORT</w:t>
      </w:r>
    </w:p>
    <w:p w14:paraId="79EB5731" w14:textId="235B6F22" w:rsidR="006D6AB3" w:rsidRPr="0078352B" w:rsidRDefault="006D6AB3" w:rsidP="000C35F3">
      <w:pPr>
        <w:spacing w:after="0" w:line="240" w:lineRule="auto"/>
        <w:jc w:val="center"/>
        <w:rPr>
          <w:rFonts w:ascii="Arial" w:hAnsi="Arial" w:cs="Arial"/>
          <w:b/>
          <w:bCs/>
          <w:color w:val="0070C0"/>
          <w:sz w:val="36"/>
          <w:szCs w:val="36"/>
        </w:rPr>
      </w:pPr>
      <w:r w:rsidRPr="0078352B">
        <w:rPr>
          <w:rFonts w:ascii="Arial" w:hAnsi="Arial" w:cs="Arial"/>
          <w:b/>
          <w:bCs/>
          <w:color w:val="0070C0"/>
          <w:sz w:val="36"/>
          <w:szCs w:val="36"/>
        </w:rPr>
        <w:t>ZA SPODBUJANJE PODJETNIŠTVA IN KONKURENČNOSTI</w:t>
      </w:r>
      <w:r w:rsidR="00654C82" w:rsidRPr="0078352B">
        <w:rPr>
          <w:rFonts w:ascii="Arial" w:hAnsi="Arial" w:cs="Arial"/>
          <w:b/>
          <w:bCs/>
          <w:color w:val="0070C0"/>
          <w:sz w:val="36"/>
          <w:szCs w:val="36"/>
        </w:rPr>
        <w:t xml:space="preserve"> </w:t>
      </w:r>
      <w:r w:rsidR="002E6DFE" w:rsidRPr="0078352B">
        <w:rPr>
          <w:rFonts w:ascii="Arial" w:hAnsi="Arial" w:cs="Arial"/>
          <w:b/>
          <w:bCs/>
          <w:color w:val="0070C0"/>
          <w:sz w:val="36"/>
          <w:szCs w:val="36"/>
        </w:rPr>
        <w:t>V OBDOBJU</w:t>
      </w:r>
    </w:p>
    <w:p w14:paraId="5C053D1A" w14:textId="4D308F13" w:rsidR="002227C0" w:rsidRPr="0078352B" w:rsidRDefault="002227C0" w:rsidP="000C35F3">
      <w:pPr>
        <w:spacing w:after="0" w:line="240" w:lineRule="auto"/>
        <w:jc w:val="center"/>
        <w:rPr>
          <w:rFonts w:ascii="Arial" w:hAnsi="Arial" w:cs="Arial"/>
          <w:b/>
          <w:bCs/>
          <w:color w:val="0070C0"/>
          <w:sz w:val="36"/>
          <w:szCs w:val="36"/>
        </w:rPr>
      </w:pPr>
      <w:r w:rsidRPr="0078352B">
        <w:rPr>
          <w:rFonts w:ascii="Arial" w:hAnsi="Arial" w:cs="Arial"/>
          <w:b/>
          <w:bCs/>
          <w:color w:val="0070C0"/>
          <w:sz w:val="36"/>
          <w:szCs w:val="36"/>
        </w:rPr>
        <w:t>2024</w:t>
      </w:r>
      <w:r w:rsidR="002E6DFE" w:rsidRPr="0078352B">
        <w:rPr>
          <w:rFonts w:ascii="Arial" w:hAnsi="Arial" w:cs="Arial"/>
          <w:b/>
          <w:bCs/>
          <w:color w:val="0070C0"/>
          <w:sz w:val="36"/>
          <w:szCs w:val="36"/>
        </w:rPr>
        <w:t xml:space="preserve"> </w:t>
      </w:r>
      <w:r w:rsidRPr="0078352B">
        <w:rPr>
          <w:rFonts w:ascii="Arial" w:hAnsi="Arial" w:cs="Arial"/>
          <w:b/>
          <w:bCs/>
          <w:color w:val="0070C0"/>
          <w:sz w:val="36"/>
          <w:szCs w:val="36"/>
        </w:rPr>
        <w:t>-</w:t>
      </w:r>
      <w:r w:rsidR="002E6DFE" w:rsidRPr="0078352B">
        <w:rPr>
          <w:rFonts w:ascii="Arial" w:hAnsi="Arial" w:cs="Arial"/>
          <w:b/>
          <w:bCs/>
          <w:color w:val="0070C0"/>
          <w:sz w:val="36"/>
          <w:szCs w:val="36"/>
        </w:rPr>
        <w:t xml:space="preserve"> </w:t>
      </w:r>
      <w:r w:rsidRPr="0078352B">
        <w:rPr>
          <w:rFonts w:ascii="Arial" w:hAnsi="Arial" w:cs="Arial"/>
          <w:b/>
          <w:bCs/>
          <w:color w:val="0070C0"/>
          <w:sz w:val="36"/>
          <w:szCs w:val="36"/>
        </w:rPr>
        <w:t>2030</w:t>
      </w:r>
    </w:p>
    <w:p w14:paraId="37E89A5D" w14:textId="77777777" w:rsidR="002227C0" w:rsidRPr="0078352B" w:rsidRDefault="002227C0" w:rsidP="000C35F3">
      <w:pPr>
        <w:spacing w:after="0" w:line="240" w:lineRule="auto"/>
        <w:rPr>
          <w:rFonts w:ascii="Arial" w:hAnsi="Arial" w:cs="Arial"/>
          <w:b/>
          <w:bCs/>
          <w:sz w:val="32"/>
          <w:szCs w:val="32"/>
        </w:rPr>
      </w:pPr>
    </w:p>
    <w:p w14:paraId="5A118061" w14:textId="6FE01655" w:rsidR="002227C0" w:rsidRPr="0078352B" w:rsidRDefault="002227C0" w:rsidP="000C35F3">
      <w:pPr>
        <w:spacing w:after="0" w:line="240" w:lineRule="auto"/>
        <w:rPr>
          <w:rFonts w:ascii="Arial" w:hAnsi="Arial" w:cs="Arial"/>
          <w:b/>
          <w:bCs/>
          <w:sz w:val="32"/>
          <w:szCs w:val="32"/>
        </w:rPr>
      </w:pPr>
    </w:p>
    <w:p w14:paraId="02C59DCA" w14:textId="44FDE0BE" w:rsidR="0072271F" w:rsidRPr="0078352B" w:rsidRDefault="0072271F" w:rsidP="000C35F3">
      <w:pPr>
        <w:spacing w:after="0" w:line="240" w:lineRule="auto"/>
        <w:rPr>
          <w:rFonts w:ascii="Arial" w:hAnsi="Arial" w:cs="Arial"/>
          <w:b/>
          <w:bCs/>
          <w:sz w:val="32"/>
          <w:szCs w:val="32"/>
        </w:rPr>
      </w:pPr>
    </w:p>
    <w:p w14:paraId="5AA3A599" w14:textId="29DD2086" w:rsidR="0072271F" w:rsidRPr="0078352B" w:rsidRDefault="0072271F" w:rsidP="000C35F3">
      <w:pPr>
        <w:spacing w:after="0" w:line="240" w:lineRule="auto"/>
        <w:rPr>
          <w:rFonts w:ascii="Arial" w:hAnsi="Arial" w:cs="Arial"/>
          <w:b/>
          <w:bCs/>
          <w:sz w:val="32"/>
          <w:szCs w:val="32"/>
        </w:rPr>
      </w:pPr>
    </w:p>
    <w:p w14:paraId="233572DF" w14:textId="1BD31688" w:rsidR="0072271F" w:rsidRPr="0078352B" w:rsidRDefault="0072271F" w:rsidP="000C35F3">
      <w:pPr>
        <w:spacing w:after="0" w:line="240" w:lineRule="auto"/>
        <w:rPr>
          <w:rFonts w:ascii="Arial" w:hAnsi="Arial" w:cs="Arial"/>
          <w:b/>
          <w:bCs/>
          <w:sz w:val="32"/>
          <w:szCs w:val="32"/>
        </w:rPr>
      </w:pPr>
    </w:p>
    <w:tbl>
      <w:tblPr>
        <w:tblpPr w:leftFromText="141" w:rightFromText="141" w:vertAnchor="text" w:horzAnchor="margin" w:tblpY="303"/>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1"/>
        <w:gridCol w:w="1328"/>
        <w:gridCol w:w="1947"/>
        <w:gridCol w:w="2725"/>
        <w:gridCol w:w="2552"/>
      </w:tblGrid>
      <w:tr w:rsidR="006B2DEA" w:rsidRPr="0078352B" w14:paraId="55F69119" w14:textId="77777777" w:rsidTr="006B2DEA">
        <w:tc>
          <w:tcPr>
            <w:tcW w:w="941" w:type="dxa"/>
            <w:tcBorders>
              <w:top w:val="single" w:sz="4" w:space="0" w:color="auto"/>
              <w:left w:val="single" w:sz="4" w:space="0" w:color="auto"/>
              <w:bottom w:val="single" w:sz="4" w:space="0" w:color="auto"/>
              <w:right w:val="single" w:sz="4" w:space="0" w:color="auto"/>
            </w:tcBorders>
            <w:hideMark/>
          </w:tcPr>
          <w:p w14:paraId="25BD4D69" w14:textId="77777777" w:rsidR="006B2DEA" w:rsidRPr="0078352B" w:rsidRDefault="006B2DEA" w:rsidP="006B2DEA">
            <w:pPr>
              <w:rPr>
                <w:rFonts w:ascii="Arial" w:hAnsi="Arial" w:cs="Arial"/>
                <w:sz w:val="16"/>
                <w:szCs w:val="16"/>
                <w:lang w:eastAsia="sl-SI"/>
              </w:rPr>
            </w:pPr>
            <w:r w:rsidRPr="0078352B">
              <w:rPr>
                <w:rFonts w:ascii="Arial" w:hAnsi="Arial" w:cs="Arial"/>
                <w:sz w:val="16"/>
                <w:szCs w:val="16"/>
              </w:rPr>
              <w:t>Različica</w:t>
            </w:r>
          </w:p>
        </w:tc>
        <w:tc>
          <w:tcPr>
            <w:tcW w:w="1328" w:type="dxa"/>
            <w:tcBorders>
              <w:top w:val="single" w:sz="4" w:space="0" w:color="auto"/>
              <w:left w:val="single" w:sz="4" w:space="0" w:color="auto"/>
              <w:bottom w:val="single" w:sz="4" w:space="0" w:color="auto"/>
              <w:right w:val="single" w:sz="4" w:space="0" w:color="auto"/>
            </w:tcBorders>
            <w:hideMark/>
          </w:tcPr>
          <w:p w14:paraId="6A4F6A91" w14:textId="77777777" w:rsidR="006B2DEA" w:rsidRPr="0078352B" w:rsidRDefault="006B2DEA" w:rsidP="006B2DEA">
            <w:pPr>
              <w:rPr>
                <w:rFonts w:ascii="Arial" w:hAnsi="Arial" w:cs="Arial"/>
                <w:sz w:val="16"/>
                <w:szCs w:val="16"/>
              </w:rPr>
            </w:pPr>
            <w:r w:rsidRPr="0078352B">
              <w:rPr>
                <w:rFonts w:ascii="Arial" w:hAnsi="Arial" w:cs="Arial"/>
                <w:sz w:val="16"/>
                <w:szCs w:val="16"/>
              </w:rPr>
              <w:t>Datum sprejema</w:t>
            </w:r>
          </w:p>
        </w:tc>
        <w:tc>
          <w:tcPr>
            <w:tcW w:w="1947" w:type="dxa"/>
            <w:tcBorders>
              <w:top w:val="single" w:sz="4" w:space="0" w:color="auto"/>
              <w:left w:val="single" w:sz="4" w:space="0" w:color="auto"/>
              <w:bottom w:val="single" w:sz="4" w:space="0" w:color="auto"/>
              <w:right w:val="single" w:sz="4" w:space="0" w:color="auto"/>
            </w:tcBorders>
          </w:tcPr>
          <w:p w14:paraId="03B82A13" w14:textId="77777777" w:rsidR="006B2DEA" w:rsidRPr="0078352B" w:rsidRDefault="006B2DEA" w:rsidP="006B2DEA">
            <w:pPr>
              <w:rPr>
                <w:rFonts w:ascii="Arial" w:hAnsi="Arial" w:cs="Arial"/>
                <w:sz w:val="16"/>
                <w:szCs w:val="16"/>
              </w:rPr>
            </w:pPr>
            <w:r w:rsidRPr="0078352B">
              <w:rPr>
                <w:rFonts w:ascii="Arial" w:hAnsi="Arial" w:cs="Arial"/>
                <w:sz w:val="16"/>
                <w:szCs w:val="16"/>
              </w:rPr>
              <w:t>Potrjeno s sklepom številka</w:t>
            </w:r>
          </w:p>
        </w:tc>
        <w:tc>
          <w:tcPr>
            <w:tcW w:w="2725" w:type="dxa"/>
            <w:tcBorders>
              <w:top w:val="single" w:sz="4" w:space="0" w:color="auto"/>
              <w:left w:val="single" w:sz="4" w:space="0" w:color="auto"/>
              <w:bottom w:val="single" w:sz="4" w:space="0" w:color="auto"/>
              <w:right w:val="single" w:sz="4" w:space="0" w:color="auto"/>
            </w:tcBorders>
            <w:hideMark/>
          </w:tcPr>
          <w:p w14:paraId="4B32D5DF" w14:textId="77777777" w:rsidR="006B2DEA" w:rsidRPr="0078352B" w:rsidRDefault="006B2DEA" w:rsidP="006B2DEA">
            <w:pPr>
              <w:rPr>
                <w:rFonts w:ascii="Arial" w:hAnsi="Arial" w:cs="Arial"/>
                <w:sz w:val="16"/>
                <w:szCs w:val="16"/>
              </w:rPr>
            </w:pPr>
            <w:r w:rsidRPr="0078352B">
              <w:rPr>
                <w:rFonts w:ascii="Arial" w:hAnsi="Arial" w:cs="Arial"/>
                <w:sz w:val="16"/>
                <w:szCs w:val="16"/>
              </w:rPr>
              <w:t>Spremembe</w:t>
            </w:r>
          </w:p>
        </w:tc>
        <w:tc>
          <w:tcPr>
            <w:tcW w:w="2552" w:type="dxa"/>
            <w:tcBorders>
              <w:top w:val="single" w:sz="4" w:space="0" w:color="auto"/>
              <w:left w:val="single" w:sz="4" w:space="0" w:color="auto"/>
              <w:bottom w:val="single" w:sz="4" w:space="0" w:color="auto"/>
              <w:right w:val="single" w:sz="4" w:space="0" w:color="auto"/>
            </w:tcBorders>
            <w:hideMark/>
          </w:tcPr>
          <w:p w14:paraId="7843A3F9" w14:textId="77777777" w:rsidR="006B2DEA" w:rsidRPr="0078352B" w:rsidRDefault="006B2DEA" w:rsidP="006B2DEA">
            <w:pPr>
              <w:rPr>
                <w:rFonts w:ascii="Arial" w:hAnsi="Arial" w:cs="Arial"/>
                <w:sz w:val="16"/>
                <w:szCs w:val="16"/>
              </w:rPr>
            </w:pPr>
            <w:r w:rsidRPr="0078352B">
              <w:rPr>
                <w:rFonts w:ascii="Arial" w:hAnsi="Arial" w:cs="Arial"/>
                <w:sz w:val="16"/>
                <w:szCs w:val="16"/>
              </w:rPr>
              <w:t>Komentar</w:t>
            </w:r>
          </w:p>
        </w:tc>
      </w:tr>
      <w:tr w:rsidR="006B2DEA" w:rsidRPr="0078352B" w14:paraId="62896E1E" w14:textId="77777777" w:rsidTr="006B2DEA">
        <w:tc>
          <w:tcPr>
            <w:tcW w:w="941" w:type="dxa"/>
            <w:tcBorders>
              <w:top w:val="single" w:sz="4" w:space="0" w:color="auto"/>
              <w:left w:val="single" w:sz="4" w:space="0" w:color="auto"/>
              <w:bottom w:val="single" w:sz="4" w:space="0" w:color="auto"/>
              <w:right w:val="single" w:sz="4" w:space="0" w:color="auto"/>
            </w:tcBorders>
            <w:hideMark/>
          </w:tcPr>
          <w:p w14:paraId="6F295FD8" w14:textId="77777777" w:rsidR="006B2DEA" w:rsidRPr="0078352B" w:rsidRDefault="006B2DEA" w:rsidP="006B2DEA">
            <w:pPr>
              <w:rPr>
                <w:rFonts w:ascii="Arial" w:hAnsi="Arial" w:cs="Arial"/>
                <w:sz w:val="16"/>
                <w:szCs w:val="16"/>
              </w:rPr>
            </w:pPr>
            <w:r w:rsidRPr="0078352B">
              <w:rPr>
                <w:rFonts w:ascii="Arial" w:hAnsi="Arial" w:cs="Arial"/>
                <w:sz w:val="16"/>
                <w:szCs w:val="16"/>
              </w:rPr>
              <w:t>1.00</w:t>
            </w:r>
          </w:p>
        </w:tc>
        <w:tc>
          <w:tcPr>
            <w:tcW w:w="1328" w:type="dxa"/>
            <w:tcBorders>
              <w:top w:val="single" w:sz="4" w:space="0" w:color="auto"/>
              <w:left w:val="single" w:sz="4" w:space="0" w:color="auto"/>
              <w:bottom w:val="single" w:sz="4" w:space="0" w:color="auto"/>
              <w:right w:val="single" w:sz="4" w:space="0" w:color="auto"/>
            </w:tcBorders>
            <w:hideMark/>
          </w:tcPr>
          <w:p w14:paraId="214ED3A9" w14:textId="77777777" w:rsidR="006B2DEA" w:rsidRPr="0078352B" w:rsidRDefault="006B2DEA" w:rsidP="006B2DEA">
            <w:pPr>
              <w:rPr>
                <w:rFonts w:ascii="Arial" w:hAnsi="Arial" w:cs="Arial"/>
                <w:sz w:val="16"/>
                <w:szCs w:val="16"/>
              </w:rPr>
            </w:pPr>
            <w:r>
              <w:rPr>
                <w:rFonts w:ascii="Arial" w:hAnsi="Arial" w:cs="Arial"/>
                <w:sz w:val="16"/>
                <w:szCs w:val="16"/>
              </w:rPr>
              <w:t>8</w:t>
            </w:r>
            <w:r w:rsidRPr="0078352B">
              <w:rPr>
                <w:rFonts w:ascii="Arial" w:hAnsi="Arial" w:cs="Arial"/>
                <w:sz w:val="16"/>
                <w:szCs w:val="16"/>
              </w:rPr>
              <w:t xml:space="preserve">. </w:t>
            </w:r>
            <w:r>
              <w:rPr>
                <w:rFonts w:ascii="Arial" w:hAnsi="Arial" w:cs="Arial"/>
                <w:sz w:val="16"/>
                <w:szCs w:val="16"/>
              </w:rPr>
              <w:t>3</w:t>
            </w:r>
            <w:r w:rsidRPr="0078352B">
              <w:rPr>
                <w:rFonts w:ascii="Arial" w:hAnsi="Arial" w:cs="Arial"/>
                <w:sz w:val="16"/>
                <w:szCs w:val="16"/>
              </w:rPr>
              <w:t>. 2024</w:t>
            </w:r>
          </w:p>
        </w:tc>
        <w:tc>
          <w:tcPr>
            <w:tcW w:w="1947" w:type="dxa"/>
            <w:tcBorders>
              <w:top w:val="single" w:sz="4" w:space="0" w:color="auto"/>
              <w:left w:val="single" w:sz="4" w:space="0" w:color="auto"/>
              <w:bottom w:val="single" w:sz="4" w:space="0" w:color="auto"/>
              <w:right w:val="single" w:sz="4" w:space="0" w:color="auto"/>
            </w:tcBorders>
          </w:tcPr>
          <w:p w14:paraId="681ACD57" w14:textId="77777777" w:rsidR="006B2DEA" w:rsidRPr="0078352B" w:rsidRDefault="006B2DEA" w:rsidP="006B2DEA">
            <w:pPr>
              <w:rPr>
                <w:rFonts w:ascii="Arial" w:hAnsi="Arial" w:cs="Arial"/>
                <w:sz w:val="16"/>
                <w:szCs w:val="16"/>
              </w:rPr>
            </w:pPr>
            <w:r>
              <w:rPr>
                <w:rFonts w:ascii="Arial" w:hAnsi="Arial" w:cs="Arial"/>
                <w:sz w:val="16"/>
                <w:szCs w:val="16"/>
              </w:rPr>
              <w:t>303-35/2023/4</w:t>
            </w:r>
          </w:p>
        </w:tc>
        <w:tc>
          <w:tcPr>
            <w:tcW w:w="2725" w:type="dxa"/>
            <w:tcBorders>
              <w:top w:val="single" w:sz="4" w:space="0" w:color="auto"/>
              <w:left w:val="single" w:sz="4" w:space="0" w:color="auto"/>
              <w:bottom w:val="single" w:sz="4" w:space="0" w:color="auto"/>
              <w:right w:val="single" w:sz="4" w:space="0" w:color="auto"/>
            </w:tcBorders>
          </w:tcPr>
          <w:p w14:paraId="67445F5D" w14:textId="77777777" w:rsidR="006B2DEA" w:rsidRPr="0078352B" w:rsidRDefault="006B2DEA" w:rsidP="006B2DEA">
            <w:pPr>
              <w:rPr>
                <w:rFonts w:ascii="Arial" w:hAnsi="Arial" w:cs="Arial"/>
                <w:sz w:val="16"/>
                <w:szCs w:val="16"/>
              </w:rPr>
            </w:pPr>
            <w:r w:rsidRPr="0078352B">
              <w:rPr>
                <w:rFonts w:ascii="Arial" w:hAnsi="Arial" w:cs="Arial"/>
                <w:sz w:val="16"/>
                <w:szCs w:val="16"/>
              </w:rPr>
              <w:t>/</w:t>
            </w:r>
          </w:p>
        </w:tc>
        <w:tc>
          <w:tcPr>
            <w:tcW w:w="2552" w:type="dxa"/>
            <w:tcBorders>
              <w:top w:val="single" w:sz="4" w:space="0" w:color="auto"/>
              <w:left w:val="single" w:sz="4" w:space="0" w:color="auto"/>
              <w:bottom w:val="single" w:sz="4" w:space="0" w:color="auto"/>
              <w:right w:val="single" w:sz="4" w:space="0" w:color="auto"/>
            </w:tcBorders>
            <w:hideMark/>
          </w:tcPr>
          <w:p w14:paraId="450B6E0B" w14:textId="77777777" w:rsidR="006B2DEA" w:rsidRPr="0078352B" w:rsidRDefault="006B2DEA" w:rsidP="006B2DEA">
            <w:pPr>
              <w:rPr>
                <w:rFonts w:ascii="Arial" w:hAnsi="Arial" w:cs="Arial"/>
                <w:sz w:val="16"/>
                <w:szCs w:val="16"/>
              </w:rPr>
            </w:pPr>
            <w:r w:rsidRPr="0078352B">
              <w:rPr>
                <w:rFonts w:ascii="Arial" w:hAnsi="Arial" w:cs="Arial"/>
                <w:sz w:val="16"/>
                <w:szCs w:val="16"/>
              </w:rPr>
              <w:t>/</w:t>
            </w:r>
          </w:p>
        </w:tc>
      </w:tr>
      <w:tr w:rsidR="006B2DEA" w:rsidRPr="0078352B" w14:paraId="35D21A50" w14:textId="77777777" w:rsidTr="006B2DEA">
        <w:tc>
          <w:tcPr>
            <w:tcW w:w="941" w:type="dxa"/>
            <w:tcBorders>
              <w:top w:val="single" w:sz="4" w:space="0" w:color="auto"/>
              <w:left w:val="single" w:sz="4" w:space="0" w:color="auto"/>
              <w:bottom w:val="single" w:sz="4" w:space="0" w:color="auto"/>
              <w:right w:val="single" w:sz="4" w:space="0" w:color="auto"/>
            </w:tcBorders>
          </w:tcPr>
          <w:p w14:paraId="4D5251BC" w14:textId="77777777" w:rsidR="006B2DEA" w:rsidRPr="0078352B" w:rsidRDefault="006B2DEA" w:rsidP="006B2DEA">
            <w:pPr>
              <w:rPr>
                <w:rFonts w:ascii="Arial" w:hAnsi="Arial" w:cs="Arial"/>
                <w:sz w:val="16"/>
                <w:szCs w:val="16"/>
              </w:rPr>
            </w:pPr>
            <w:r>
              <w:rPr>
                <w:rFonts w:ascii="Arial" w:hAnsi="Arial" w:cs="Arial"/>
                <w:sz w:val="16"/>
                <w:szCs w:val="16"/>
              </w:rPr>
              <w:t>2.00</w:t>
            </w:r>
          </w:p>
        </w:tc>
        <w:tc>
          <w:tcPr>
            <w:tcW w:w="1328" w:type="dxa"/>
            <w:tcBorders>
              <w:top w:val="single" w:sz="4" w:space="0" w:color="auto"/>
              <w:left w:val="single" w:sz="4" w:space="0" w:color="auto"/>
              <w:bottom w:val="single" w:sz="4" w:space="0" w:color="auto"/>
              <w:right w:val="single" w:sz="4" w:space="0" w:color="auto"/>
            </w:tcBorders>
          </w:tcPr>
          <w:p w14:paraId="6A167528" w14:textId="090DFBA2" w:rsidR="006B2DEA" w:rsidRDefault="00B0540C" w:rsidP="006B2DEA">
            <w:pPr>
              <w:rPr>
                <w:rFonts w:ascii="Arial" w:hAnsi="Arial" w:cs="Arial"/>
                <w:sz w:val="16"/>
                <w:szCs w:val="16"/>
              </w:rPr>
            </w:pPr>
            <w:r>
              <w:rPr>
                <w:rFonts w:ascii="Arial" w:hAnsi="Arial" w:cs="Arial"/>
                <w:sz w:val="16"/>
                <w:szCs w:val="16"/>
              </w:rPr>
              <w:t>5. 4. 2024</w:t>
            </w:r>
          </w:p>
        </w:tc>
        <w:tc>
          <w:tcPr>
            <w:tcW w:w="1947" w:type="dxa"/>
            <w:tcBorders>
              <w:top w:val="single" w:sz="4" w:space="0" w:color="auto"/>
              <w:left w:val="single" w:sz="4" w:space="0" w:color="auto"/>
              <w:bottom w:val="single" w:sz="4" w:space="0" w:color="auto"/>
              <w:right w:val="single" w:sz="4" w:space="0" w:color="auto"/>
            </w:tcBorders>
          </w:tcPr>
          <w:p w14:paraId="7A9973E4" w14:textId="1E8BA1FA" w:rsidR="006B2DEA" w:rsidRDefault="00B0540C" w:rsidP="006B2DEA">
            <w:pPr>
              <w:rPr>
                <w:rFonts w:ascii="Arial" w:hAnsi="Arial" w:cs="Arial"/>
                <w:sz w:val="16"/>
                <w:szCs w:val="16"/>
              </w:rPr>
            </w:pPr>
            <w:r>
              <w:rPr>
                <w:rFonts w:ascii="Arial" w:hAnsi="Arial" w:cs="Arial"/>
                <w:sz w:val="16"/>
                <w:szCs w:val="16"/>
              </w:rPr>
              <w:t>303-35/2023/13</w:t>
            </w:r>
          </w:p>
        </w:tc>
        <w:tc>
          <w:tcPr>
            <w:tcW w:w="2725" w:type="dxa"/>
            <w:tcBorders>
              <w:top w:val="single" w:sz="4" w:space="0" w:color="auto"/>
              <w:left w:val="single" w:sz="4" w:space="0" w:color="auto"/>
              <w:bottom w:val="single" w:sz="4" w:space="0" w:color="auto"/>
              <w:right w:val="single" w:sz="4" w:space="0" w:color="auto"/>
            </w:tcBorders>
          </w:tcPr>
          <w:p w14:paraId="6BFFF566" w14:textId="4A71EF97" w:rsidR="006B2DEA" w:rsidRPr="0078352B" w:rsidRDefault="006B2DEA" w:rsidP="006B2DEA">
            <w:pPr>
              <w:rPr>
                <w:rFonts w:ascii="Arial" w:hAnsi="Arial" w:cs="Arial"/>
                <w:sz w:val="16"/>
                <w:szCs w:val="16"/>
              </w:rPr>
            </w:pPr>
            <w:r>
              <w:rPr>
                <w:rFonts w:ascii="Arial" w:hAnsi="Arial" w:cs="Arial"/>
                <w:sz w:val="16"/>
                <w:szCs w:val="16"/>
              </w:rPr>
              <w:t xml:space="preserve">Dodan ukrep 3.2.8, dopolnjena splošna načela dodeljevanja državnih pomoči za raziskave, razvoj ter inovacije v točki 2.1.3 </w:t>
            </w:r>
            <w:r w:rsidR="00971D89">
              <w:rPr>
                <w:rFonts w:ascii="Arial" w:hAnsi="Arial" w:cs="Arial"/>
                <w:sz w:val="16"/>
                <w:szCs w:val="16"/>
              </w:rPr>
              <w:t xml:space="preserve">in </w:t>
            </w:r>
            <w:r>
              <w:rPr>
                <w:rFonts w:ascii="Arial" w:hAnsi="Arial" w:cs="Arial"/>
                <w:sz w:val="16"/>
                <w:szCs w:val="16"/>
              </w:rPr>
              <w:t>za varstvo okolja v točki 2.1.5</w:t>
            </w:r>
          </w:p>
        </w:tc>
        <w:tc>
          <w:tcPr>
            <w:tcW w:w="2552" w:type="dxa"/>
            <w:tcBorders>
              <w:top w:val="single" w:sz="4" w:space="0" w:color="auto"/>
              <w:left w:val="single" w:sz="4" w:space="0" w:color="auto"/>
              <w:bottom w:val="single" w:sz="4" w:space="0" w:color="auto"/>
              <w:right w:val="single" w:sz="4" w:space="0" w:color="auto"/>
            </w:tcBorders>
          </w:tcPr>
          <w:p w14:paraId="557648C2" w14:textId="77777777" w:rsidR="006B2DEA" w:rsidRPr="0078352B" w:rsidRDefault="006B2DEA" w:rsidP="006B2DEA">
            <w:pPr>
              <w:rPr>
                <w:rFonts w:ascii="Arial" w:hAnsi="Arial" w:cs="Arial"/>
                <w:sz w:val="16"/>
                <w:szCs w:val="16"/>
              </w:rPr>
            </w:pPr>
            <w:r>
              <w:rPr>
                <w:rFonts w:ascii="Arial" w:hAnsi="Arial" w:cs="Arial"/>
                <w:sz w:val="16"/>
                <w:szCs w:val="16"/>
              </w:rPr>
              <w:t>/</w:t>
            </w:r>
          </w:p>
        </w:tc>
      </w:tr>
    </w:tbl>
    <w:p w14:paraId="0C1430DB" w14:textId="0ACC5843" w:rsidR="0072271F" w:rsidRPr="0078352B" w:rsidRDefault="0072271F" w:rsidP="000C35F3">
      <w:pPr>
        <w:spacing w:after="0" w:line="240" w:lineRule="auto"/>
        <w:rPr>
          <w:rFonts w:ascii="Arial" w:hAnsi="Arial" w:cs="Arial"/>
          <w:b/>
          <w:bCs/>
          <w:sz w:val="32"/>
          <w:szCs w:val="32"/>
        </w:rPr>
      </w:pPr>
    </w:p>
    <w:p w14:paraId="5C62C241" w14:textId="2F7E1FBE" w:rsidR="0072271F" w:rsidRPr="0078352B" w:rsidRDefault="0072271F" w:rsidP="000C35F3">
      <w:pPr>
        <w:spacing w:after="0" w:line="240" w:lineRule="auto"/>
        <w:rPr>
          <w:rFonts w:ascii="Arial" w:hAnsi="Arial" w:cs="Arial"/>
          <w:b/>
          <w:bCs/>
          <w:sz w:val="32"/>
          <w:szCs w:val="32"/>
        </w:rPr>
      </w:pPr>
    </w:p>
    <w:p w14:paraId="149497BD" w14:textId="15B44E44" w:rsidR="0072271F" w:rsidRPr="0078352B" w:rsidRDefault="0072271F" w:rsidP="000C35F3">
      <w:pPr>
        <w:spacing w:after="0" w:line="240" w:lineRule="auto"/>
        <w:rPr>
          <w:rFonts w:ascii="Arial" w:hAnsi="Arial" w:cs="Arial"/>
          <w:b/>
          <w:bCs/>
          <w:sz w:val="32"/>
          <w:szCs w:val="32"/>
        </w:rPr>
      </w:pPr>
    </w:p>
    <w:p w14:paraId="4C02F53B" w14:textId="6A3B9DBB" w:rsidR="002227C0" w:rsidRPr="0078352B" w:rsidRDefault="002227C0" w:rsidP="0072271F">
      <w:pPr>
        <w:spacing w:after="0" w:line="240" w:lineRule="auto"/>
        <w:rPr>
          <w:rFonts w:ascii="Arial" w:hAnsi="Arial" w:cs="Arial"/>
          <w:b/>
          <w:bCs/>
          <w:sz w:val="32"/>
          <w:szCs w:val="32"/>
        </w:rPr>
      </w:pPr>
    </w:p>
    <w:p w14:paraId="58CB4169" w14:textId="77777777" w:rsidR="008609DB" w:rsidRPr="0078352B" w:rsidRDefault="008609DB">
      <w:pPr>
        <w:rPr>
          <w:rFonts w:ascii="Arial" w:hAnsi="Arial" w:cs="Arial"/>
          <w:b/>
          <w:bCs/>
          <w:sz w:val="24"/>
          <w:szCs w:val="24"/>
        </w:rPr>
      </w:pPr>
      <w:r w:rsidRPr="0078352B">
        <w:rPr>
          <w:rFonts w:ascii="Arial" w:hAnsi="Arial" w:cs="Arial"/>
          <w:b/>
          <w:bCs/>
          <w:sz w:val="24"/>
          <w:szCs w:val="24"/>
        </w:rPr>
        <w:br w:type="page"/>
      </w:r>
    </w:p>
    <w:sdt>
      <w:sdtPr>
        <w:rPr>
          <w:rFonts w:ascii="Arial" w:eastAsiaTheme="minorHAnsi" w:hAnsi="Arial" w:cs="Arial"/>
          <w:color w:val="auto"/>
          <w:sz w:val="22"/>
          <w:szCs w:val="22"/>
          <w:lang w:eastAsia="en-US"/>
        </w:rPr>
        <w:id w:val="1131052663"/>
        <w:docPartObj>
          <w:docPartGallery w:val="Table of Contents"/>
          <w:docPartUnique/>
        </w:docPartObj>
      </w:sdtPr>
      <w:sdtEndPr>
        <w:rPr>
          <w:b/>
          <w:bCs/>
          <w:sz w:val="20"/>
          <w:szCs w:val="20"/>
        </w:rPr>
      </w:sdtEndPr>
      <w:sdtContent>
        <w:p w14:paraId="3E8EC436" w14:textId="3368DBF6" w:rsidR="00AB380F" w:rsidRPr="0078352B" w:rsidRDefault="007244BC" w:rsidP="000C35F3">
          <w:pPr>
            <w:pStyle w:val="NaslovTOC"/>
            <w:spacing w:before="0" w:line="240" w:lineRule="auto"/>
            <w:rPr>
              <w:rFonts w:ascii="Arial" w:hAnsi="Arial" w:cs="Arial"/>
            </w:rPr>
          </w:pPr>
          <w:r w:rsidRPr="0078352B">
            <w:rPr>
              <w:rFonts w:ascii="Arial" w:hAnsi="Arial" w:cs="Arial"/>
            </w:rPr>
            <w:t>Vsebina</w:t>
          </w:r>
        </w:p>
        <w:p w14:paraId="4697AAFE" w14:textId="58A52722" w:rsidR="00294B2E" w:rsidRDefault="007244BC">
          <w:pPr>
            <w:pStyle w:val="Kazalovsebine1"/>
            <w:rPr>
              <w:rFonts w:eastAsiaTheme="minorEastAsia"/>
              <w:noProof/>
              <w:kern w:val="2"/>
              <w:lang w:eastAsia="sl-SI"/>
              <w14:ligatures w14:val="standardContextual"/>
            </w:rPr>
          </w:pPr>
          <w:r w:rsidRPr="0078352B">
            <w:rPr>
              <w:rFonts w:ascii="Arial" w:hAnsi="Arial" w:cs="Arial"/>
              <w:sz w:val="20"/>
              <w:szCs w:val="20"/>
            </w:rPr>
            <w:fldChar w:fldCharType="begin"/>
          </w:r>
          <w:r w:rsidRPr="0078352B">
            <w:rPr>
              <w:rFonts w:ascii="Arial" w:hAnsi="Arial" w:cs="Arial"/>
              <w:sz w:val="20"/>
              <w:szCs w:val="20"/>
            </w:rPr>
            <w:instrText xml:space="preserve"> TOC \o "1-3" \h \z \u </w:instrText>
          </w:r>
          <w:r w:rsidRPr="0078352B">
            <w:rPr>
              <w:rFonts w:ascii="Arial" w:hAnsi="Arial" w:cs="Arial"/>
              <w:sz w:val="20"/>
              <w:szCs w:val="20"/>
            </w:rPr>
            <w:fldChar w:fldCharType="separate"/>
          </w:r>
          <w:hyperlink w:anchor="_Toc162620534" w:history="1">
            <w:r w:rsidR="00294B2E" w:rsidRPr="00A26E81">
              <w:rPr>
                <w:rStyle w:val="Hiperpovezava"/>
                <w:rFonts w:ascii="Arial" w:hAnsi="Arial" w:cs="Arial"/>
                <w:b/>
                <w:bCs/>
                <w:noProof/>
              </w:rPr>
              <w:t>1.</w:t>
            </w:r>
            <w:r w:rsidR="00294B2E">
              <w:rPr>
                <w:rFonts w:eastAsiaTheme="minorEastAsia"/>
                <w:noProof/>
                <w:kern w:val="2"/>
                <w:lang w:eastAsia="sl-SI"/>
                <w14:ligatures w14:val="standardContextual"/>
              </w:rPr>
              <w:tab/>
            </w:r>
            <w:r w:rsidR="00294B2E" w:rsidRPr="00A26E81">
              <w:rPr>
                <w:rStyle w:val="Hiperpovezava"/>
                <w:rFonts w:ascii="Arial" w:hAnsi="Arial" w:cs="Arial"/>
                <w:b/>
                <w:bCs/>
                <w:noProof/>
              </w:rPr>
              <w:t>UVOD</w:t>
            </w:r>
            <w:r w:rsidR="00294B2E">
              <w:rPr>
                <w:noProof/>
                <w:webHidden/>
              </w:rPr>
              <w:tab/>
            </w:r>
            <w:r w:rsidR="00294B2E">
              <w:rPr>
                <w:noProof/>
                <w:webHidden/>
              </w:rPr>
              <w:fldChar w:fldCharType="begin"/>
            </w:r>
            <w:r w:rsidR="00294B2E">
              <w:rPr>
                <w:noProof/>
                <w:webHidden/>
              </w:rPr>
              <w:instrText xml:space="preserve"> PAGEREF _Toc162620534 \h </w:instrText>
            </w:r>
            <w:r w:rsidR="00294B2E">
              <w:rPr>
                <w:noProof/>
                <w:webHidden/>
              </w:rPr>
            </w:r>
            <w:r w:rsidR="00294B2E">
              <w:rPr>
                <w:noProof/>
                <w:webHidden/>
              </w:rPr>
              <w:fldChar w:fldCharType="separate"/>
            </w:r>
            <w:r w:rsidR="00294B2E">
              <w:rPr>
                <w:noProof/>
                <w:webHidden/>
              </w:rPr>
              <w:t>1</w:t>
            </w:r>
            <w:r w:rsidR="00294B2E">
              <w:rPr>
                <w:noProof/>
                <w:webHidden/>
              </w:rPr>
              <w:fldChar w:fldCharType="end"/>
            </w:r>
          </w:hyperlink>
        </w:p>
        <w:p w14:paraId="4387AAD7" w14:textId="2F32517C" w:rsidR="00294B2E" w:rsidRDefault="00000000">
          <w:pPr>
            <w:pStyle w:val="Kazalovsebine2"/>
            <w:tabs>
              <w:tab w:val="left" w:pos="880"/>
            </w:tabs>
            <w:rPr>
              <w:rFonts w:eastAsiaTheme="minorEastAsia"/>
              <w:noProof/>
              <w:kern w:val="2"/>
              <w:lang w:eastAsia="sl-SI"/>
              <w14:ligatures w14:val="standardContextual"/>
            </w:rPr>
          </w:pPr>
          <w:hyperlink w:anchor="_Toc162620535" w:history="1">
            <w:r w:rsidR="00294B2E" w:rsidRPr="00A26E81">
              <w:rPr>
                <w:rStyle w:val="Hiperpovezava"/>
                <w:rFonts w:ascii="Arial" w:hAnsi="Arial" w:cs="Arial"/>
                <w:b/>
                <w:bCs/>
                <w:noProof/>
              </w:rPr>
              <w:t>1.1</w:t>
            </w:r>
            <w:r w:rsidR="00294B2E">
              <w:rPr>
                <w:rFonts w:eastAsiaTheme="minorEastAsia"/>
                <w:noProof/>
                <w:kern w:val="2"/>
                <w:lang w:eastAsia="sl-SI"/>
                <w14:ligatures w14:val="standardContextual"/>
              </w:rPr>
              <w:tab/>
            </w:r>
            <w:r w:rsidR="00294B2E" w:rsidRPr="00A26E81">
              <w:rPr>
                <w:rStyle w:val="Hiperpovezava"/>
                <w:rFonts w:ascii="Arial" w:hAnsi="Arial" w:cs="Arial"/>
                <w:b/>
                <w:bCs/>
                <w:noProof/>
              </w:rPr>
              <w:t>Izhodiščni strateški dokumenti</w:t>
            </w:r>
            <w:r w:rsidR="00294B2E">
              <w:rPr>
                <w:noProof/>
                <w:webHidden/>
              </w:rPr>
              <w:tab/>
            </w:r>
            <w:r w:rsidR="00294B2E">
              <w:rPr>
                <w:noProof/>
                <w:webHidden/>
              </w:rPr>
              <w:fldChar w:fldCharType="begin"/>
            </w:r>
            <w:r w:rsidR="00294B2E">
              <w:rPr>
                <w:noProof/>
                <w:webHidden/>
              </w:rPr>
              <w:instrText xml:space="preserve"> PAGEREF _Toc162620535 \h </w:instrText>
            </w:r>
            <w:r w:rsidR="00294B2E">
              <w:rPr>
                <w:noProof/>
                <w:webHidden/>
              </w:rPr>
            </w:r>
            <w:r w:rsidR="00294B2E">
              <w:rPr>
                <w:noProof/>
                <w:webHidden/>
              </w:rPr>
              <w:fldChar w:fldCharType="separate"/>
            </w:r>
            <w:r w:rsidR="00294B2E">
              <w:rPr>
                <w:noProof/>
                <w:webHidden/>
              </w:rPr>
              <w:t>1</w:t>
            </w:r>
            <w:r w:rsidR="00294B2E">
              <w:rPr>
                <w:noProof/>
                <w:webHidden/>
              </w:rPr>
              <w:fldChar w:fldCharType="end"/>
            </w:r>
          </w:hyperlink>
        </w:p>
        <w:p w14:paraId="46B1C868" w14:textId="06F9B0AF" w:rsidR="00294B2E" w:rsidRDefault="00000000">
          <w:pPr>
            <w:pStyle w:val="Kazalovsebine2"/>
            <w:tabs>
              <w:tab w:val="left" w:pos="880"/>
            </w:tabs>
            <w:rPr>
              <w:rFonts w:eastAsiaTheme="minorEastAsia"/>
              <w:noProof/>
              <w:kern w:val="2"/>
              <w:lang w:eastAsia="sl-SI"/>
              <w14:ligatures w14:val="standardContextual"/>
            </w:rPr>
          </w:pPr>
          <w:hyperlink w:anchor="_Toc162620536" w:history="1">
            <w:r w:rsidR="00294B2E" w:rsidRPr="00A26E81">
              <w:rPr>
                <w:rStyle w:val="Hiperpovezava"/>
                <w:rFonts w:ascii="Arial" w:hAnsi="Arial" w:cs="Arial"/>
                <w:b/>
                <w:bCs/>
                <w:noProof/>
              </w:rPr>
              <w:t>1.2</w:t>
            </w:r>
            <w:r w:rsidR="00294B2E">
              <w:rPr>
                <w:rFonts w:eastAsiaTheme="minorEastAsia"/>
                <w:noProof/>
                <w:kern w:val="2"/>
                <w:lang w:eastAsia="sl-SI"/>
                <w14:ligatures w14:val="standardContextual"/>
              </w:rPr>
              <w:tab/>
            </w:r>
            <w:r w:rsidR="00294B2E" w:rsidRPr="00A26E81">
              <w:rPr>
                <w:rStyle w:val="Hiperpovezava"/>
                <w:rFonts w:ascii="Arial" w:hAnsi="Arial" w:cs="Arial"/>
                <w:b/>
                <w:bCs/>
                <w:noProof/>
              </w:rPr>
              <w:t>Namen programa</w:t>
            </w:r>
            <w:r w:rsidR="00294B2E">
              <w:rPr>
                <w:noProof/>
                <w:webHidden/>
              </w:rPr>
              <w:tab/>
            </w:r>
            <w:r w:rsidR="00294B2E">
              <w:rPr>
                <w:noProof/>
                <w:webHidden/>
              </w:rPr>
              <w:fldChar w:fldCharType="begin"/>
            </w:r>
            <w:r w:rsidR="00294B2E">
              <w:rPr>
                <w:noProof/>
                <w:webHidden/>
              </w:rPr>
              <w:instrText xml:space="preserve"> PAGEREF _Toc162620536 \h </w:instrText>
            </w:r>
            <w:r w:rsidR="00294B2E">
              <w:rPr>
                <w:noProof/>
                <w:webHidden/>
              </w:rPr>
            </w:r>
            <w:r w:rsidR="00294B2E">
              <w:rPr>
                <w:noProof/>
                <w:webHidden/>
              </w:rPr>
              <w:fldChar w:fldCharType="separate"/>
            </w:r>
            <w:r w:rsidR="00294B2E">
              <w:rPr>
                <w:noProof/>
                <w:webHidden/>
              </w:rPr>
              <w:t>1</w:t>
            </w:r>
            <w:r w:rsidR="00294B2E">
              <w:rPr>
                <w:noProof/>
                <w:webHidden/>
              </w:rPr>
              <w:fldChar w:fldCharType="end"/>
            </w:r>
          </w:hyperlink>
        </w:p>
        <w:p w14:paraId="2D621081" w14:textId="3688E5EE" w:rsidR="00294B2E" w:rsidRDefault="00000000">
          <w:pPr>
            <w:pStyle w:val="Kazalovsebine2"/>
            <w:tabs>
              <w:tab w:val="left" w:pos="880"/>
            </w:tabs>
            <w:rPr>
              <w:rFonts w:eastAsiaTheme="minorEastAsia"/>
              <w:noProof/>
              <w:kern w:val="2"/>
              <w:lang w:eastAsia="sl-SI"/>
              <w14:ligatures w14:val="standardContextual"/>
            </w:rPr>
          </w:pPr>
          <w:hyperlink w:anchor="_Toc162620537" w:history="1">
            <w:r w:rsidR="00294B2E" w:rsidRPr="00A26E81">
              <w:rPr>
                <w:rStyle w:val="Hiperpovezava"/>
                <w:rFonts w:ascii="Arial" w:hAnsi="Arial" w:cs="Arial"/>
                <w:b/>
                <w:bCs/>
                <w:noProof/>
              </w:rPr>
              <w:t>1.3</w:t>
            </w:r>
            <w:r w:rsidR="00294B2E">
              <w:rPr>
                <w:rFonts w:eastAsiaTheme="minorEastAsia"/>
                <w:noProof/>
                <w:kern w:val="2"/>
                <w:lang w:eastAsia="sl-SI"/>
                <w14:ligatures w14:val="standardContextual"/>
              </w:rPr>
              <w:tab/>
            </w:r>
            <w:r w:rsidR="00294B2E" w:rsidRPr="00A26E81">
              <w:rPr>
                <w:rStyle w:val="Hiperpovezava"/>
                <w:rFonts w:ascii="Arial" w:hAnsi="Arial" w:cs="Arial"/>
                <w:b/>
                <w:bCs/>
                <w:noProof/>
              </w:rPr>
              <w:t>Cilji programa</w:t>
            </w:r>
            <w:r w:rsidR="00294B2E">
              <w:rPr>
                <w:noProof/>
                <w:webHidden/>
              </w:rPr>
              <w:tab/>
            </w:r>
            <w:r w:rsidR="00294B2E">
              <w:rPr>
                <w:noProof/>
                <w:webHidden/>
              </w:rPr>
              <w:fldChar w:fldCharType="begin"/>
            </w:r>
            <w:r w:rsidR="00294B2E">
              <w:rPr>
                <w:noProof/>
                <w:webHidden/>
              </w:rPr>
              <w:instrText xml:space="preserve"> PAGEREF _Toc162620537 \h </w:instrText>
            </w:r>
            <w:r w:rsidR="00294B2E">
              <w:rPr>
                <w:noProof/>
                <w:webHidden/>
              </w:rPr>
            </w:r>
            <w:r w:rsidR="00294B2E">
              <w:rPr>
                <w:noProof/>
                <w:webHidden/>
              </w:rPr>
              <w:fldChar w:fldCharType="separate"/>
            </w:r>
            <w:r w:rsidR="00294B2E">
              <w:rPr>
                <w:noProof/>
                <w:webHidden/>
              </w:rPr>
              <w:t>2</w:t>
            </w:r>
            <w:r w:rsidR="00294B2E">
              <w:rPr>
                <w:noProof/>
                <w:webHidden/>
              </w:rPr>
              <w:fldChar w:fldCharType="end"/>
            </w:r>
          </w:hyperlink>
        </w:p>
        <w:p w14:paraId="261FECB9" w14:textId="5871CE7F" w:rsidR="00294B2E" w:rsidRDefault="00000000">
          <w:pPr>
            <w:pStyle w:val="Kazalovsebine2"/>
            <w:tabs>
              <w:tab w:val="left" w:pos="880"/>
            </w:tabs>
            <w:rPr>
              <w:rFonts w:eastAsiaTheme="minorEastAsia"/>
              <w:noProof/>
              <w:kern w:val="2"/>
              <w:lang w:eastAsia="sl-SI"/>
              <w14:ligatures w14:val="standardContextual"/>
            </w:rPr>
          </w:pPr>
          <w:hyperlink w:anchor="_Toc162620538" w:history="1">
            <w:r w:rsidR="00294B2E" w:rsidRPr="00A26E81">
              <w:rPr>
                <w:rStyle w:val="Hiperpovezava"/>
                <w:rFonts w:ascii="Arial" w:hAnsi="Arial" w:cs="Arial"/>
                <w:b/>
                <w:bCs/>
                <w:noProof/>
              </w:rPr>
              <w:t>1.4</w:t>
            </w:r>
            <w:r w:rsidR="00294B2E">
              <w:rPr>
                <w:rFonts w:eastAsiaTheme="minorEastAsia"/>
                <w:noProof/>
                <w:kern w:val="2"/>
                <w:lang w:eastAsia="sl-SI"/>
                <w14:ligatures w14:val="standardContextual"/>
              </w:rPr>
              <w:tab/>
            </w:r>
            <w:r w:rsidR="00294B2E" w:rsidRPr="00A26E81">
              <w:rPr>
                <w:rStyle w:val="Hiperpovezava"/>
                <w:rFonts w:ascii="Arial" w:hAnsi="Arial" w:cs="Arial"/>
                <w:b/>
                <w:bCs/>
                <w:noProof/>
              </w:rPr>
              <w:t>Pravne podlage</w:t>
            </w:r>
            <w:r w:rsidR="00294B2E">
              <w:rPr>
                <w:noProof/>
                <w:webHidden/>
              </w:rPr>
              <w:tab/>
            </w:r>
            <w:r w:rsidR="00294B2E">
              <w:rPr>
                <w:noProof/>
                <w:webHidden/>
              </w:rPr>
              <w:fldChar w:fldCharType="begin"/>
            </w:r>
            <w:r w:rsidR="00294B2E">
              <w:rPr>
                <w:noProof/>
                <w:webHidden/>
              </w:rPr>
              <w:instrText xml:space="preserve"> PAGEREF _Toc162620538 \h </w:instrText>
            </w:r>
            <w:r w:rsidR="00294B2E">
              <w:rPr>
                <w:noProof/>
                <w:webHidden/>
              </w:rPr>
            </w:r>
            <w:r w:rsidR="00294B2E">
              <w:rPr>
                <w:noProof/>
                <w:webHidden/>
              </w:rPr>
              <w:fldChar w:fldCharType="separate"/>
            </w:r>
            <w:r w:rsidR="00294B2E">
              <w:rPr>
                <w:noProof/>
                <w:webHidden/>
              </w:rPr>
              <w:t>4</w:t>
            </w:r>
            <w:r w:rsidR="00294B2E">
              <w:rPr>
                <w:noProof/>
                <w:webHidden/>
              </w:rPr>
              <w:fldChar w:fldCharType="end"/>
            </w:r>
          </w:hyperlink>
        </w:p>
        <w:p w14:paraId="31C9301A" w14:textId="437C50FB" w:rsidR="00294B2E" w:rsidRDefault="00000000">
          <w:pPr>
            <w:pStyle w:val="Kazalovsebine1"/>
            <w:rPr>
              <w:rFonts w:eastAsiaTheme="minorEastAsia"/>
              <w:noProof/>
              <w:kern w:val="2"/>
              <w:lang w:eastAsia="sl-SI"/>
              <w14:ligatures w14:val="standardContextual"/>
            </w:rPr>
          </w:pPr>
          <w:hyperlink w:anchor="_Toc162620539" w:history="1">
            <w:r w:rsidR="00294B2E" w:rsidRPr="00A26E81">
              <w:rPr>
                <w:rStyle w:val="Hiperpovezava"/>
                <w:rFonts w:ascii="Arial" w:hAnsi="Arial" w:cs="Arial"/>
                <w:b/>
                <w:bCs/>
                <w:noProof/>
              </w:rPr>
              <w:t>2.</w:t>
            </w:r>
            <w:r w:rsidR="00294B2E">
              <w:rPr>
                <w:rFonts w:eastAsiaTheme="minorEastAsia"/>
                <w:noProof/>
                <w:kern w:val="2"/>
                <w:lang w:eastAsia="sl-SI"/>
                <w14:ligatures w14:val="standardContextual"/>
              </w:rPr>
              <w:tab/>
            </w:r>
            <w:r w:rsidR="00294B2E" w:rsidRPr="00A26E81">
              <w:rPr>
                <w:rStyle w:val="Hiperpovezava"/>
                <w:rFonts w:ascii="Arial" w:hAnsi="Arial" w:cs="Arial"/>
                <w:b/>
                <w:bCs/>
                <w:noProof/>
              </w:rPr>
              <w:t>POGOJI ZA DODELJEVANJE SPODBUD</w:t>
            </w:r>
            <w:r w:rsidR="00294B2E">
              <w:rPr>
                <w:noProof/>
                <w:webHidden/>
              </w:rPr>
              <w:tab/>
            </w:r>
            <w:r w:rsidR="00294B2E">
              <w:rPr>
                <w:noProof/>
                <w:webHidden/>
              </w:rPr>
              <w:fldChar w:fldCharType="begin"/>
            </w:r>
            <w:r w:rsidR="00294B2E">
              <w:rPr>
                <w:noProof/>
                <w:webHidden/>
              </w:rPr>
              <w:instrText xml:space="preserve"> PAGEREF _Toc162620539 \h </w:instrText>
            </w:r>
            <w:r w:rsidR="00294B2E">
              <w:rPr>
                <w:noProof/>
                <w:webHidden/>
              </w:rPr>
            </w:r>
            <w:r w:rsidR="00294B2E">
              <w:rPr>
                <w:noProof/>
                <w:webHidden/>
              </w:rPr>
              <w:fldChar w:fldCharType="separate"/>
            </w:r>
            <w:r w:rsidR="00294B2E">
              <w:rPr>
                <w:noProof/>
                <w:webHidden/>
              </w:rPr>
              <w:t>7</w:t>
            </w:r>
            <w:r w:rsidR="00294B2E">
              <w:rPr>
                <w:noProof/>
                <w:webHidden/>
              </w:rPr>
              <w:fldChar w:fldCharType="end"/>
            </w:r>
          </w:hyperlink>
        </w:p>
        <w:p w14:paraId="0E472672" w14:textId="57CAD397" w:rsidR="00294B2E" w:rsidRDefault="00000000">
          <w:pPr>
            <w:pStyle w:val="Kazalovsebine1"/>
            <w:rPr>
              <w:rFonts w:eastAsiaTheme="minorEastAsia"/>
              <w:noProof/>
              <w:kern w:val="2"/>
              <w:lang w:eastAsia="sl-SI"/>
              <w14:ligatures w14:val="standardContextual"/>
            </w:rPr>
          </w:pPr>
          <w:hyperlink w:anchor="_Toc162620540" w:history="1">
            <w:r w:rsidR="00294B2E" w:rsidRPr="00A26E81">
              <w:rPr>
                <w:rStyle w:val="Hiperpovezava"/>
                <w:rFonts w:ascii="Arial" w:hAnsi="Arial" w:cs="Arial"/>
                <w:b/>
                <w:bCs/>
                <w:noProof/>
              </w:rPr>
              <w:t>2.1</w:t>
            </w:r>
            <w:r w:rsidR="00294B2E">
              <w:rPr>
                <w:rFonts w:eastAsiaTheme="minorEastAsia"/>
                <w:noProof/>
                <w:kern w:val="2"/>
                <w:lang w:eastAsia="sl-SI"/>
                <w14:ligatures w14:val="standardContextual"/>
              </w:rPr>
              <w:tab/>
            </w:r>
            <w:r w:rsidR="00294B2E" w:rsidRPr="00A26E81">
              <w:rPr>
                <w:rStyle w:val="Hiperpovezava"/>
                <w:rFonts w:ascii="Arial" w:hAnsi="Arial" w:cs="Arial"/>
                <w:b/>
                <w:bCs/>
                <w:noProof/>
              </w:rPr>
              <w:t>Splošni pogoji za dodeljevanje spodbud</w:t>
            </w:r>
            <w:r w:rsidR="00294B2E">
              <w:rPr>
                <w:noProof/>
                <w:webHidden/>
              </w:rPr>
              <w:tab/>
            </w:r>
            <w:r w:rsidR="00294B2E">
              <w:rPr>
                <w:noProof/>
                <w:webHidden/>
              </w:rPr>
              <w:fldChar w:fldCharType="begin"/>
            </w:r>
            <w:r w:rsidR="00294B2E">
              <w:rPr>
                <w:noProof/>
                <w:webHidden/>
              </w:rPr>
              <w:instrText xml:space="preserve"> PAGEREF _Toc162620540 \h </w:instrText>
            </w:r>
            <w:r w:rsidR="00294B2E">
              <w:rPr>
                <w:noProof/>
                <w:webHidden/>
              </w:rPr>
            </w:r>
            <w:r w:rsidR="00294B2E">
              <w:rPr>
                <w:noProof/>
                <w:webHidden/>
              </w:rPr>
              <w:fldChar w:fldCharType="separate"/>
            </w:r>
            <w:r w:rsidR="00294B2E">
              <w:rPr>
                <w:noProof/>
                <w:webHidden/>
              </w:rPr>
              <w:t>7</w:t>
            </w:r>
            <w:r w:rsidR="00294B2E">
              <w:rPr>
                <w:noProof/>
                <w:webHidden/>
              </w:rPr>
              <w:fldChar w:fldCharType="end"/>
            </w:r>
          </w:hyperlink>
        </w:p>
        <w:p w14:paraId="5A9AA473" w14:textId="3096A373" w:rsidR="00294B2E" w:rsidRDefault="00000000">
          <w:pPr>
            <w:pStyle w:val="Kazalovsebine1"/>
            <w:rPr>
              <w:rFonts w:eastAsiaTheme="minorEastAsia"/>
              <w:noProof/>
              <w:kern w:val="2"/>
              <w:lang w:eastAsia="sl-SI"/>
              <w14:ligatures w14:val="standardContextual"/>
            </w:rPr>
          </w:pPr>
          <w:hyperlink w:anchor="_Toc162620541" w:history="1">
            <w:r w:rsidR="00294B2E" w:rsidRPr="00A26E81">
              <w:rPr>
                <w:rStyle w:val="Hiperpovezava"/>
                <w:rFonts w:ascii="Arial" w:hAnsi="Arial" w:cs="Arial"/>
                <w:b/>
                <w:bCs/>
                <w:noProof/>
              </w:rPr>
              <w:t>2.1.1</w:t>
            </w:r>
            <w:r w:rsidR="00294B2E">
              <w:rPr>
                <w:rFonts w:eastAsiaTheme="minorEastAsia"/>
                <w:noProof/>
                <w:kern w:val="2"/>
                <w:lang w:eastAsia="sl-SI"/>
                <w14:ligatures w14:val="standardContextual"/>
              </w:rPr>
              <w:tab/>
            </w:r>
            <w:r w:rsidR="00294B2E" w:rsidRPr="00A26E81">
              <w:rPr>
                <w:rStyle w:val="Hiperpovezava"/>
                <w:rFonts w:ascii="Arial" w:hAnsi="Arial" w:cs="Arial"/>
                <w:b/>
                <w:bCs/>
                <w:noProof/>
              </w:rPr>
              <w:t>Splošna načela dodeljevanja regionalne pomoči</w:t>
            </w:r>
            <w:r w:rsidR="00294B2E">
              <w:rPr>
                <w:noProof/>
                <w:webHidden/>
              </w:rPr>
              <w:tab/>
            </w:r>
            <w:r w:rsidR="00294B2E">
              <w:rPr>
                <w:noProof/>
                <w:webHidden/>
              </w:rPr>
              <w:fldChar w:fldCharType="begin"/>
            </w:r>
            <w:r w:rsidR="00294B2E">
              <w:rPr>
                <w:noProof/>
                <w:webHidden/>
              </w:rPr>
              <w:instrText xml:space="preserve"> PAGEREF _Toc162620541 \h </w:instrText>
            </w:r>
            <w:r w:rsidR="00294B2E">
              <w:rPr>
                <w:noProof/>
                <w:webHidden/>
              </w:rPr>
            </w:r>
            <w:r w:rsidR="00294B2E">
              <w:rPr>
                <w:noProof/>
                <w:webHidden/>
              </w:rPr>
              <w:fldChar w:fldCharType="separate"/>
            </w:r>
            <w:r w:rsidR="00294B2E">
              <w:rPr>
                <w:noProof/>
                <w:webHidden/>
              </w:rPr>
              <w:t>10</w:t>
            </w:r>
            <w:r w:rsidR="00294B2E">
              <w:rPr>
                <w:noProof/>
                <w:webHidden/>
              </w:rPr>
              <w:fldChar w:fldCharType="end"/>
            </w:r>
          </w:hyperlink>
        </w:p>
        <w:p w14:paraId="79A3C317" w14:textId="7AA88CF2" w:rsidR="00294B2E" w:rsidRDefault="00000000">
          <w:pPr>
            <w:pStyle w:val="Kazalovsebine1"/>
            <w:rPr>
              <w:rFonts w:eastAsiaTheme="minorEastAsia"/>
              <w:noProof/>
              <w:kern w:val="2"/>
              <w:lang w:eastAsia="sl-SI"/>
              <w14:ligatures w14:val="standardContextual"/>
            </w:rPr>
          </w:pPr>
          <w:hyperlink w:anchor="_Toc162620542" w:history="1">
            <w:r w:rsidR="00294B2E" w:rsidRPr="00A26E81">
              <w:rPr>
                <w:rStyle w:val="Hiperpovezava"/>
                <w:rFonts w:ascii="Arial" w:hAnsi="Arial" w:cs="Arial"/>
                <w:b/>
                <w:bCs/>
                <w:noProof/>
              </w:rPr>
              <w:t>2.1.2</w:t>
            </w:r>
            <w:r w:rsidR="00294B2E">
              <w:rPr>
                <w:rFonts w:eastAsiaTheme="minorEastAsia"/>
                <w:noProof/>
                <w:kern w:val="2"/>
                <w:lang w:eastAsia="sl-SI"/>
                <w14:ligatures w14:val="standardContextual"/>
              </w:rPr>
              <w:tab/>
            </w:r>
            <w:r w:rsidR="00294B2E" w:rsidRPr="00A26E81">
              <w:rPr>
                <w:rStyle w:val="Hiperpovezava"/>
                <w:rFonts w:ascii="Arial" w:hAnsi="Arial" w:cs="Arial"/>
                <w:b/>
                <w:bCs/>
                <w:noProof/>
              </w:rPr>
              <w:t>Splošna načela dodeljevanja državnih pomoči za MSP</w:t>
            </w:r>
            <w:r w:rsidR="00294B2E">
              <w:rPr>
                <w:noProof/>
                <w:webHidden/>
              </w:rPr>
              <w:tab/>
            </w:r>
            <w:r w:rsidR="00294B2E">
              <w:rPr>
                <w:noProof/>
                <w:webHidden/>
              </w:rPr>
              <w:fldChar w:fldCharType="begin"/>
            </w:r>
            <w:r w:rsidR="00294B2E">
              <w:rPr>
                <w:noProof/>
                <w:webHidden/>
              </w:rPr>
              <w:instrText xml:space="preserve"> PAGEREF _Toc162620542 \h </w:instrText>
            </w:r>
            <w:r w:rsidR="00294B2E">
              <w:rPr>
                <w:noProof/>
                <w:webHidden/>
              </w:rPr>
            </w:r>
            <w:r w:rsidR="00294B2E">
              <w:rPr>
                <w:noProof/>
                <w:webHidden/>
              </w:rPr>
              <w:fldChar w:fldCharType="separate"/>
            </w:r>
            <w:r w:rsidR="00294B2E">
              <w:rPr>
                <w:noProof/>
                <w:webHidden/>
              </w:rPr>
              <w:t>13</w:t>
            </w:r>
            <w:r w:rsidR="00294B2E">
              <w:rPr>
                <w:noProof/>
                <w:webHidden/>
              </w:rPr>
              <w:fldChar w:fldCharType="end"/>
            </w:r>
          </w:hyperlink>
        </w:p>
        <w:p w14:paraId="1A80381A" w14:textId="56CBDF51" w:rsidR="00294B2E" w:rsidRDefault="00000000">
          <w:pPr>
            <w:pStyle w:val="Kazalovsebine1"/>
            <w:rPr>
              <w:rFonts w:eastAsiaTheme="minorEastAsia"/>
              <w:noProof/>
              <w:kern w:val="2"/>
              <w:lang w:eastAsia="sl-SI"/>
              <w14:ligatures w14:val="standardContextual"/>
            </w:rPr>
          </w:pPr>
          <w:hyperlink w:anchor="_Toc162620543" w:history="1">
            <w:r w:rsidR="00294B2E" w:rsidRPr="00A26E81">
              <w:rPr>
                <w:rStyle w:val="Hiperpovezava"/>
                <w:rFonts w:ascii="Arial" w:hAnsi="Arial" w:cs="Arial"/>
                <w:b/>
                <w:bCs/>
                <w:noProof/>
              </w:rPr>
              <w:t>2.1.3</w:t>
            </w:r>
            <w:r w:rsidR="00294B2E">
              <w:rPr>
                <w:rFonts w:eastAsiaTheme="minorEastAsia"/>
                <w:noProof/>
                <w:kern w:val="2"/>
                <w:lang w:eastAsia="sl-SI"/>
                <w14:ligatures w14:val="standardContextual"/>
              </w:rPr>
              <w:tab/>
            </w:r>
            <w:r w:rsidR="00294B2E" w:rsidRPr="00A26E81">
              <w:rPr>
                <w:rStyle w:val="Hiperpovezava"/>
                <w:rFonts w:ascii="Arial" w:hAnsi="Arial" w:cs="Arial"/>
                <w:b/>
                <w:bCs/>
                <w:noProof/>
              </w:rPr>
              <w:t>Splošna načela dodeljevanja državnih pomoči za raziskave in razvoj ter inovacije</w:t>
            </w:r>
            <w:r w:rsidR="00294B2E">
              <w:rPr>
                <w:noProof/>
                <w:webHidden/>
              </w:rPr>
              <w:tab/>
            </w:r>
            <w:r w:rsidR="00294B2E">
              <w:rPr>
                <w:noProof/>
                <w:webHidden/>
              </w:rPr>
              <w:fldChar w:fldCharType="begin"/>
            </w:r>
            <w:r w:rsidR="00294B2E">
              <w:rPr>
                <w:noProof/>
                <w:webHidden/>
              </w:rPr>
              <w:instrText xml:space="preserve"> PAGEREF _Toc162620543 \h </w:instrText>
            </w:r>
            <w:r w:rsidR="00294B2E">
              <w:rPr>
                <w:noProof/>
                <w:webHidden/>
              </w:rPr>
            </w:r>
            <w:r w:rsidR="00294B2E">
              <w:rPr>
                <w:noProof/>
                <w:webHidden/>
              </w:rPr>
              <w:fldChar w:fldCharType="separate"/>
            </w:r>
            <w:r w:rsidR="00294B2E">
              <w:rPr>
                <w:noProof/>
                <w:webHidden/>
              </w:rPr>
              <w:t>14</w:t>
            </w:r>
            <w:r w:rsidR="00294B2E">
              <w:rPr>
                <w:noProof/>
                <w:webHidden/>
              </w:rPr>
              <w:fldChar w:fldCharType="end"/>
            </w:r>
          </w:hyperlink>
        </w:p>
        <w:p w14:paraId="43F502E7" w14:textId="6895A266" w:rsidR="00294B2E" w:rsidRDefault="00000000">
          <w:pPr>
            <w:pStyle w:val="Kazalovsebine1"/>
            <w:rPr>
              <w:rFonts w:eastAsiaTheme="minorEastAsia"/>
              <w:noProof/>
              <w:kern w:val="2"/>
              <w:lang w:eastAsia="sl-SI"/>
              <w14:ligatures w14:val="standardContextual"/>
            </w:rPr>
          </w:pPr>
          <w:hyperlink w:anchor="_Toc162620544" w:history="1">
            <w:r w:rsidR="00294B2E" w:rsidRPr="00A26E81">
              <w:rPr>
                <w:rStyle w:val="Hiperpovezava"/>
                <w:rFonts w:ascii="Arial" w:hAnsi="Arial" w:cs="Arial"/>
                <w:b/>
                <w:bCs/>
                <w:noProof/>
              </w:rPr>
              <w:t>2.1.4</w:t>
            </w:r>
            <w:r w:rsidR="00294B2E">
              <w:rPr>
                <w:rFonts w:eastAsiaTheme="minorEastAsia"/>
                <w:noProof/>
                <w:kern w:val="2"/>
                <w:lang w:eastAsia="sl-SI"/>
                <w14:ligatures w14:val="standardContextual"/>
              </w:rPr>
              <w:tab/>
            </w:r>
            <w:r w:rsidR="00294B2E" w:rsidRPr="00A26E81">
              <w:rPr>
                <w:rStyle w:val="Hiperpovezava"/>
                <w:rFonts w:ascii="Arial" w:hAnsi="Arial" w:cs="Arial"/>
                <w:b/>
                <w:bCs/>
                <w:noProof/>
              </w:rPr>
              <w:t>Splošna načela dodeljevanja državnih pomoči za usposabljanje</w:t>
            </w:r>
            <w:r w:rsidR="00294B2E">
              <w:rPr>
                <w:noProof/>
                <w:webHidden/>
              </w:rPr>
              <w:tab/>
            </w:r>
            <w:r w:rsidR="00294B2E">
              <w:rPr>
                <w:noProof/>
                <w:webHidden/>
              </w:rPr>
              <w:fldChar w:fldCharType="begin"/>
            </w:r>
            <w:r w:rsidR="00294B2E">
              <w:rPr>
                <w:noProof/>
                <w:webHidden/>
              </w:rPr>
              <w:instrText xml:space="preserve"> PAGEREF _Toc162620544 \h </w:instrText>
            </w:r>
            <w:r w:rsidR="00294B2E">
              <w:rPr>
                <w:noProof/>
                <w:webHidden/>
              </w:rPr>
            </w:r>
            <w:r w:rsidR="00294B2E">
              <w:rPr>
                <w:noProof/>
                <w:webHidden/>
              </w:rPr>
              <w:fldChar w:fldCharType="separate"/>
            </w:r>
            <w:r w:rsidR="00294B2E">
              <w:rPr>
                <w:noProof/>
                <w:webHidden/>
              </w:rPr>
              <w:t>20</w:t>
            </w:r>
            <w:r w:rsidR="00294B2E">
              <w:rPr>
                <w:noProof/>
                <w:webHidden/>
              </w:rPr>
              <w:fldChar w:fldCharType="end"/>
            </w:r>
          </w:hyperlink>
        </w:p>
        <w:p w14:paraId="297D405F" w14:textId="72D2DD44" w:rsidR="00294B2E" w:rsidRDefault="00000000">
          <w:pPr>
            <w:pStyle w:val="Kazalovsebine1"/>
            <w:rPr>
              <w:rFonts w:eastAsiaTheme="minorEastAsia"/>
              <w:noProof/>
              <w:kern w:val="2"/>
              <w:lang w:eastAsia="sl-SI"/>
              <w14:ligatures w14:val="standardContextual"/>
            </w:rPr>
          </w:pPr>
          <w:hyperlink w:anchor="_Toc162620545" w:history="1">
            <w:r w:rsidR="00294B2E" w:rsidRPr="00A26E81">
              <w:rPr>
                <w:rStyle w:val="Hiperpovezava"/>
                <w:rFonts w:ascii="Arial" w:hAnsi="Arial" w:cs="Arial"/>
                <w:b/>
                <w:bCs/>
                <w:noProof/>
              </w:rPr>
              <w:t>2.1.5</w:t>
            </w:r>
            <w:r w:rsidR="00294B2E">
              <w:rPr>
                <w:rFonts w:eastAsiaTheme="minorEastAsia"/>
                <w:noProof/>
                <w:kern w:val="2"/>
                <w:lang w:eastAsia="sl-SI"/>
                <w14:ligatures w14:val="standardContextual"/>
              </w:rPr>
              <w:tab/>
            </w:r>
            <w:r w:rsidR="00294B2E" w:rsidRPr="00A26E81">
              <w:rPr>
                <w:rStyle w:val="Hiperpovezava"/>
                <w:rFonts w:ascii="Arial" w:hAnsi="Arial" w:cs="Arial"/>
                <w:b/>
                <w:bCs/>
                <w:noProof/>
              </w:rPr>
              <w:t>Splošna načela dodeljevanja državnih pomoči za varstvo okolja</w:t>
            </w:r>
            <w:r w:rsidR="00294B2E">
              <w:rPr>
                <w:noProof/>
                <w:webHidden/>
              </w:rPr>
              <w:tab/>
            </w:r>
            <w:r w:rsidR="00294B2E">
              <w:rPr>
                <w:noProof/>
                <w:webHidden/>
              </w:rPr>
              <w:fldChar w:fldCharType="begin"/>
            </w:r>
            <w:r w:rsidR="00294B2E">
              <w:rPr>
                <w:noProof/>
                <w:webHidden/>
              </w:rPr>
              <w:instrText xml:space="preserve"> PAGEREF _Toc162620545 \h </w:instrText>
            </w:r>
            <w:r w:rsidR="00294B2E">
              <w:rPr>
                <w:noProof/>
                <w:webHidden/>
              </w:rPr>
            </w:r>
            <w:r w:rsidR="00294B2E">
              <w:rPr>
                <w:noProof/>
                <w:webHidden/>
              </w:rPr>
              <w:fldChar w:fldCharType="separate"/>
            </w:r>
            <w:r w:rsidR="00294B2E">
              <w:rPr>
                <w:noProof/>
                <w:webHidden/>
              </w:rPr>
              <w:t>21</w:t>
            </w:r>
            <w:r w:rsidR="00294B2E">
              <w:rPr>
                <w:noProof/>
                <w:webHidden/>
              </w:rPr>
              <w:fldChar w:fldCharType="end"/>
            </w:r>
          </w:hyperlink>
        </w:p>
        <w:p w14:paraId="451B37EE" w14:textId="51149CBF" w:rsidR="00294B2E" w:rsidRDefault="00000000">
          <w:pPr>
            <w:pStyle w:val="Kazalovsebine1"/>
            <w:rPr>
              <w:rFonts w:eastAsiaTheme="minorEastAsia"/>
              <w:noProof/>
              <w:kern w:val="2"/>
              <w:lang w:eastAsia="sl-SI"/>
              <w14:ligatures w14:val="standardContextual"/>
            </w:rPr>
          </w:pPr>
          <w:hyperlink w:anchor="_Toc162620546" w:history="1">
            <w:r w:rsidR="00294B2E" w:rsidRPr="00A26E81">
              <w:rPr>
                <w:rStyle w:val="Hiperpovezava"/>
                <w:rFonts w:ascii="Arial" w:hAnsi="Arial" w:cs="Arial"/>
                <w:b/>
                <w:bCs/>
                <w:noProof/>
              </w:rPr>
              <w:t>2.2</w:t>
            </w:r>
            <w:r w:rsidR="00294B2E">
              <w:rPr>
                <w:rFonts w:eastAsiaTheme="minorEastAsia"/>
                <w:noProof/>
                <w:kern w:val="2"/>
                <w:lang w:eastAsia="sl-SI"/>
                <w14:ligatures w14:val="standardContextual"/>
              </w:rPr>
              <w:tab/>
            </w:r>
            <w:r w:rsidR="00294B2E" w:rsidRPr="00A26E81">
              <w:rPr>
                <w:rStyle w:val="Hiperpovezava"/>
                <w:rFonts w:ascii="Arial" w:hAnsi="Arial" w:cs="Arial"/>
                <w:b/>
                <w:bCs/>
                <w:noProof/>
              </w:rPr>
              <w:t>Splošna načela dodeljevanja pomoči po pravilu »de minimis«</w:t>
            </w:r>
            <w:r w:rsidR="00294B2E">
              <w:rPr>
                <w:noProof/>
                <w:webHidden/>
              </w:rPr>
              <w:tab/>
            </w:r>
            <w:r w:rsidR="00294B2E">
              <w:rPr>
                <w:noProof/>
                <w:webHidden/>
              </w:rPr>
              <w:fldChar w:fldCharType="begin"/>
            </w:r>
            <w:r w:rsidR="00294B2E">
              <w:rPr>
                <w:noProof/>
                <w:webHidden/>
              </w:rPr>
              <w:instrText xml:space="preserve"> PAGEREF _Toc162620546 \h </w:instrText>
            </w:r>
            <w:r w:rsidR="00294B2E">
              <w:rPr>
                <w:noProof/>
                <w:webHidden/>
              </w:rPr>
            </w:r>
            <w:r w:rsidR="00294B2E">
              <w:rPr>
                <w:noProof/>
                <w:webHidden/>
              </w:rPr>
              <w:fldChar w:fldCharType="separate"/>
            </w:r>
            <w:r w:rsidR="00294B2E">
              <w:rPr>
                <w:noProof/>
                <w:webHidden/>
              </w:rPr>
              <w:t>33</w:t>
            </w:r>
            <w:r w:rsidR="00294B2E">
              <w:rPr>
                <w:noProof/>
                <w:webHidden/>
              </w:rPr>
              <w:fldChar w:fldCharType="end"/>
            </w:r>
          </w:hyperlink>
        </w:p>
        <w:p w14:paraId="403D80E0" w14:textId="59F5B09C" w:rsidR="00294B2E" w:rsidRDefault="00000000">
          <w:pPr>
            <w:pStyle w:val="Kazalovsebine1"/>
            <w:rPr>
              <w:rFonts w:eastAsiaTheme="minorEastAsia"/>
              <w:noProof/>
              <w:kern w:val="2"/>
              <w:lang w:eastAsia="sl-SI"/>
              <w14:ligatures w14:val="standardContextual"/>
            </w:rPr>
          </w:pPr>
          <w:hyperlink w:anchor="_Toc162620547" w:history="1">
            <w:r w:rsidR="00294B2E" w:rsidRPr="00A26E81">
              <w:rPr>
                <w:rStyle w:val="Hiperpovezava"/>
                <w:rFonts w:ascii="Arial" w:hAnsi="Arial" w:cs="Arial"/>
                <w:b/>
                <w:bCs/>
                <w:noProof/>
              </w:rPr>
              <w:t>3.</w:t>
            </w:r>
            <w:r w:rsidR="00294B2E">
              <w:rPr>
                <w:rFonts w:eastAsiaTheme="minorEastAsia"/>
                <w:noProof/>
                <w:kern w:val="2"/>
                <w:lang w:eastAsia="sl-SI"/>
                <w14:ligatures w14:val="standardContextual"/>
              </w:rPr>
              <w:tab/>
            </w:r>
            <w:r w:rsidR="00294B2E" w:rsidRPr="00A26E81">
              <w:rPr>
                <w:rStyle w:val="Hiperpovezava"/>
                <w:rFonts w:ascii="Arial" w:hAnsi="Arial" w:cs="Arial"/>
                <w:b/>
                <w:bCs/>
                <w:noProof/>
              </w:rPr>
              <w:t>UKREPI ZA SPODBUJANJE PODJETNIŠTVA IN KONKURENČNOSTI</w:t>
            </w:r>
            <w:r w:rsidR="00294B2E">
              <w:rPr>
                <w:noProof/>
                <w:webHidden/>
              </w:rPr>
              <w:tab/>
            </w:r>
            <w:r w:rsidR="00294B2E">
              <w:rPr>
                <w:noProof/>
                <w:webHidden/>
              </w:rPr>
              <w:fldChar w:fldCharType="begin"/>
            </w:r>
            <w:r w:rsidR="00294B2E">
              <w:rPr>
                <w:noProof/>
                <w:webHidden/>
              </w:rPr>
              <w:instrText xml:space="preserve"> PAGEREF _Toc162620547 \h </w:instrText>
            </w:r>
            <w:r w:rsidR="00294B2E">
              <w:rPr>
                <w:noProof/>
                <w:webHidden/>
              </w:rPr>
            </w:r>
            <w:r w:rsidR="00294B2E">
              <w:rPr>
                <w:noProof/>
                <w:webHidden/>
              </w:rPr>
              <w:fldChar w:fldCharType="separate"/>
            </w:r>
            <w:r w:rsidR="00294B2E">
              <w:rPr>
                <w:noProof/>
                <w:webHidden/>
              </w:rPr>
              <w:t>36</w:t>
            </w:r>
            <w:r w:rsidR="00294B2E">
              <w:rPr>
                <w:noProof/>
                <w:webHidden/>
              </w:rPr>
              <w:fldChar w:fldCharType="end"/>
            </w:r>
          </w:hyperlink>
        </w:p>
        <w:p w14:paraId="1285DBEF" w14:textId="24CD6BA2" w:rsidR="00294B2E" w:rsidRDefault="00000000">
          <w:pPr>
            <w:pStyle w:val="Kazalovsebine1"/>
            <w:rPr>
              <w:rFonts w:eastAsiaTheme="minorEastAsia"/>
              <w:noProof/>
              <w:kern w:val="2"/>
              <w:lang w:eastAsia="sl-SI"/>
              <w14:ligatures w14:val="standardContextual"/>
            </w:rPr>
          </w:pPr>
          <w:hyperlink w:anchor="_Toc162620548" w:history="1">
            <w:r w:rsidR="00294B2E" w:rsidRPr="00A26E81">
              <w:rPr>
                <w:rStyle w:val="Hiperpovezava"/>
                <w:rFonts w:ascii="Arial" w:hAnsi="Arial" w:cs="Arial"/>
                <w:b/>
                <w:bCs/>
                <w:noProof/>
              </w:rPr>
              <w:t>3.1</w:t>
            </w:r>
            <w:r w:rsidR="00294B2E">
              <w:rPr>
                <w:rFonts w:eastAsiaTheme="minorEastAsia"/>
                <w:noProof/>
                <w:kern w:val="2"/>
                <w:lang w:eastAsia="sl-SI"/>
                <w14:ligatures w14:val="standardContextual"/>
              </w:rPr>
              <w:tab/>
            </w:r>
            <w:r w:rsidR="00294B2E" w:rsidRPr="00A26E81">
              <w:rPr>
                <w:rStyle w:val="Hiperpovezava"/>
                <w:rFonts w:ascii="Arial" w:hAnsi="Arial" w:cs="Arial"/>
                <w:b/>
                <w:bCs/>
                <w:noProof/>
              </w:rPr>
              <w:t>Spodbude za implementacijo tehnologij in inovacij v gospodarstvo</w:t>
            </w:r>
            <w:r w:rsidR="00294B2E">
              <w:rPr>
                <w:noProof/>
                <w:webHidden/>
              </w:rPr>
              <w:tab/>
            </w:r>
            <w:r w:rsidR="00294B2E">
              <w:rPr>
                <w:noProof/>
                <w:webHidden/>
              </w:rPr>
              <w:fldChar w:fldCharType="begin"/>
            </w:r>
            <w:r w:rsidR="00294B2E">
              <w:rPr>
                <w:noProof/>
                <w:webHidden/>
              </w:rPr>
              <w:instrText xml:space="preserve"> PAGEREF _Toc162620548 \h </w:instrText>
            </w:r>
            <w:r w:rsidR="00294B2E">
              <w:rPr>
                <w:noProof/>
                <w:webHidden/>
              </w:rPr>
            </w:r>
            <w:r w:rsidR="00294B2E">
              <w:rPr>
                <w:noProof/>
                <w:webHidden/>
              </w:rPr>
              <w:fldChar w:fldCharType="separate"/>
            </w:r>
            <w:r w:rsidR="00294B2E">
              <w:rPr>
                <w:noProof/>
                <w:webHidden/>
              </w:rPr>
              <w:t>39</w:t>
            </w:r>
            <w:r w:rsidR="00294B2E">
              <w:rPr>
                <w:noProof/>
                <w:webHidden/>
              </w:rPr>
              <w:fldChar w:fldCharType="end"/>
            </w:r>
          </w:hyperlink>
        </w:p>
        <w:p w14:paraId="34530909" w14:textId="41206940" w:rsidR="00294B2E" w:rsidRDefault="00000000">
          <w:pPr>
            <w:pStyle w:val="Kazalovsebine1"/>
            <w:rPr>
              <w:rFonts w:eastAsiaTheme="minorEastAsia"/>
              <w:noProof/>
              <w:kern w:val="2"/>
              <w:lang w:eastAsia="sl-SI"/>
              <w14:ligatures w14:val="standardContextual"/>
            </w:rPr>
          </w:pPr>
          <w:hyperlink w:anchor="_Toc162620549" w:history="1">
            <w:r w:rsidR="00294B2E" w:rsidRPr="00A26E81">
              <w:rPr>
                <w:rStyle w:val="Hiperpovezava"/>
                <w:rFonts w:ascii="Arial" w:hAnsi="Arial" w:cs="Arial"/>
                <w:b/>
                <w:bCs/>
                <w:noProof/>
              </w:rPr>
              <w:t>3.1.1</w:t>
            </w:r>
            <w:r w:rsidR="00294B2E">
              <w:rPr>
                <w:rFonts w:eastAsiaTheme="minorEastAsia"/>
                <w:noProof/>
                <w:kern w:val="2"/>
                <w:lang w:eastAsia="sl-SI"/>
                <w14:ligatures w14:val="standardContextual"/>
              </w:rPr>
              <w:tab/>
            </w:r>
            <w:r w:rsidR="00294B2E" w:rsidRPr="00A26E81">
              <w:rPr>
                <w:rStyle w:val="Hiperpovezava"/>
                <w:rFonts w:ascii="Arial" w:hAnsi="Arial" w:cs="Arial"/>
                <w:b/>
                <w:bCs/>
                <w:noProof/>
              </w:rPr>
              <w:t>Podpora implementaciji tehnologij in inovacij v gospodarstvu</w:t>
            </w:r>
            <w:r w:rsidR="00294B2E">
              <w:rPr>
                <w:noProof/>
                <w:webHidden/>
              </w:rPr>
              <w:tab/>
            </w:r>
            <w:r w:rsidR="00294B2E">
              <w:rPr>
                <w:noProof/>
                <w:webHidden/>
              </w:rPr>
              <w:fldChar w:fldCharType="begin"/>
            </w:r>
            <w:r w:rsidR="00294B2E">
              <w:rPr>
                <w:noProof/>
                <w:webHidden/>
              </w:rPr>
              <w:instrText xml:space="preserve"> PAGEREF _Toc162620549 \h </w:instrText>
            </w:r>
            <w:r w:rsidR="00294B2E">
              <w:rPr>
                <w:noProof/>
                <w:webHidden/>
              </w:rPr>
            </w:r>
            <w:r w:rsidR="00294B2E">
              <w:rPr>
                <w:noProof/>
                <w:webHidden/>
              </w:rPr>
              <w:fldChar w:fldCharType="separate"/>
            </w:r>
            <w:r w:rsidR="00294B2E">
              <w:rPr>
                <w:noProof/>
                <w:webHidden/>
              </w:rPr>
              <w:t>39</w:t>
            </w:r>
            <w:r w:rsidR="00294B2E">
              <w:rPr>
                <w:noProof/>
                <w:webHidden/>
              </w:rPr>
              <w:fldChar w:fldCharType="end"/>
            </w:r>
          </w:hyperlink>
        </w:p>
        <w:p w14:paraId="708E745C" w14:textId="2FB02DEA" w:rsidR="00294B2E" w:rsidRDefault="00000000">
          <w:pPr>
            <w:pStyle w:val="Kazalovsebine1"/>
            <w:rPr>
              <w:rFonts w:eastAsiaTheme="minorEastAsia"/>
              <w:noProof/>
              <w:kern w:val="2"/>
              <w:lang w:eastAsia="sl-SI"/>
              <w14:ligatures w14:val="standardContextual"/>
            </w:rPr>
          </w:pPr>
          <w:hyperlink w:anchor="_Toc162620550" w:history="1">
            <w:r w:rsidR="00294B2E" w:rsidRPr="00A26E81">
              <w:rPr>
                <w:rStyle w:val="Hiperpovezava"/>
                <w:rFonts w:ascii="Arial" w:hAnsi="Arial" w:cs="Arial"/>
                <w:b/>
                <w:bCs/>
                <w:noProof/>
              </w:rPr>
              <w:t>3.1.2</w:t>
            </w:r>
            <w:r w:rsidR="00294B2E">
              <w:rPr>
                <w:rFonts w:eastAsiaTheme="minorEastAsia"/>
                <w:noProof/>
                <w:kern w:val="2"/>
                <w:lang w:eastAsia="sl-SI"/>
                <w14:ligatures w14:val="standardContextual"/>
              </w:rPr>
              <w:tab/>
            </w:r>
            <w:r w:rsidR="00294B2E" w:rsidRPr="00A26E81">
              <w:rPr>
                <w:rStyle w:val="Hiperpovezava"/>
                <w:rFonts w:ascii="Arial" w:hAnsi="Arial" w:cs="Arial"/>
                <w:b/>
                <w:bCs/>
                <w:noProof/>
              </w:rPr>
              <w:t>Pilotno - demonstracijski projekti vključno s preskusnimi in eksperimentalnimi infrastrukturami</w:t>
            </w:r>
            <w:r w:rsidR="00294B2E">
              <w:rPr>
                <w:noProof/>
                <w:webHidden/>
              </w:rPr>
              <w:tab/>
            </w:r>
            <w:r w:rsidR="00294B2E">
              <w:rPr>
                <w:noProof/>
                <w:webHidden/>
              </w:rPr>
              <w:fldChar w:fldCharType="begin"/>
            </w:r>
            <w:r w:rsidR="00294B2E">
              <w:rPr>
                <w:noProof/>
                <w:webHidden/>
              </w:rPr>
              <w:instrText xml:space="preserve"> PAGEREF _Toc162620550 \h </w:instrText>
            </w:r>
            <w:r w:rsidR="00294B2E">
              <w:rPr>
                <w:noProof/>
                <w:webHidden/>
              </w:rPr>
            </w:r>
            <w:r w:rsidR="00294B2E">
              <w:rPr>
                <w:noProof/>
                <w:webHidden/>
              </w:rPr>
              <w:fldChar w:fldCharType="separate"/>
            </w:r>
            <w:r w:rsidR="00294B2E">
              <w:rPr>
                <w:noProof/>
                <w:webHidden/>
              </w:rPr>
              <w:t>42</w:t>
            </w:r>
            <w:r w:rsidR="00294B2E">
              <w:rPr>
                <w:noProof/>
                <w:webHidden/>
              </w:rPr>
              <w:fldChar w:fldCharType="end"/>
            </w:r>
          </w:hyperlink>
        </w:p>
        <w:p w14:paraId="2412E250" w14:textId="3A22B821" w:rsidR="00294B2E" w:rsidRDefault="00000000">
          <w:pPr>
            <w:pStyle w:val="Kazalovsebine1"/>
            <w:rPr>
              <w:rFonts w:eastAsiaTheme="minorEastAsia"/>
              <w:noProof/>
              <w:kern w:val="2"/>
              <w:lang w:eastAsia="sl-SI"/>
              <w14:ligatures w14:val="standardContextual"/>
            </w:rPr>
          </w:pPr>
          <w:hyperlink w:anchor="_Toc162620551" w:history="1">
            <w:r w:rsidR="00294B2E" w:rsidRPr="00A26E81">
              <w:rPr>
                <w:rStyle w:val="Hiperpovezava"/>
                <w:rFonts w:ascii="Arial" w:hAnsi="Arial" w:cs="Arial"/>
                <w:b/>
                <w:bCs/>
                <w:noProof/>
              </w:rPr>
              <w:t>3.2</w:t>
            </w:r>
            <w:r w:rsidR="00294B2E">
              <w:rPr>
                <w:rFonts w:eastAsiaTheme="minorEastAsia"/>
                <w:noProof/>
                <w:kern w:val="2"/>
                <w:lang w:eastAsia="sl-SI"/>
                <w14:ligatures w14:val="standardContextual"/>
              </w:rPr>
              <w:tab/>
            </w:r>
            <w:r w:rsidR="00294B2E" w:rsidRPr="00A26E81">
              <w:rPr>
                <w:rStyle w:val="Hiperpovezava"/>
                <w:rFonts w:ascii="Arial" w:hAnsi="Arial" w:cs="Arial"/>
                <w:b/>
                <w:bCs/>
                <w:noProof/>
              </w:rPr>
              <w:t>Spodbude za podjetja, predvsem MSP (nastajanje, rast, razvoj, internacionalizacija)</w:t>
            </w:r>
            <w:r w:rsidR="00294B2E">
              <w:rPr>
                <w:noProof/>
                <w:webHidden/>
              </w:rPr>
              <w:tab/>
            </w:r>
            <w:r w:rsidR="00294B2E">
              <w:rPr>
                <w:noProof/>
                <w:webHidden/>
              </w:rPr>
              <w:fldChar w:fldCharType="begin"/>
            </w:r>
            <w:r w:rsidR="00294B2E">
              <w:rPr>
                <w:noProof/>
                <w:webHidden/>
              </w:rPr>
              <w:instrText xml:space="preserve"> PAGEREF _Toc162620551 \h </w:instrText>
            </w:r>
            <w:r w:rsidR="00294B2E">
              <w:rPr>
                <w:noProof/>
                <w:webHidden/>
              </w:rPr>
            </w:r>
            <w:r w:rsidR="00294B2E">
              <w:rPr>
                <w:noProof/>
                <w:webHidden/>
              </w:rPr>
              <w:fldChar w:fldCharType="separate"/>
            </w:r>
            <w:r w:rsidR="00294B2E">
              <w:rPr>
                <w:noProof/>
                <w:webHidden/>
              </w:rPr>
              <w:t>44</w:t>
            </w:r>
            <w:r w:rsidR="00294B2E">
              <w:rPr>
                <w:noProof/>
                <w:webHidden/>
              </w:rPr>
              <w:fldChar w:fldCharType="end"/>
            </w:r>
          </w:hyperlink>
        </w:p>
        <w:p w14:paraId="0380D854" w14:textId="5C4009A5" w:rsidR="00294B2E" w:rsidRDefault="00000000">
          <w:pPr>
            <w:pStyle w:val="Kazalovsebine1"/>
            <w:rPr>
              <w:rFonts w:eastAsiaTheme="minorEastAsia"/>
              <w:noProof/>
              <w:kern w:val="2"/>
              <w:lang w:eastAsia="sl-SI"/>
              <w14:ligatures w14:val="standardContextual"/>
            </w:rPr>
          </w:pPr>
          <w:hyperlink w:anchor="_Toc162620552" w:history="1">
            <w:r w:rsidR="00294B2E" w:rsidRPr="00A26E81">
              <w:rPr>
                <w:rStyle w:val="Hiperpovezava"/>
                <w:rFonts w:ascii="Arial" w:hAnsi="Arial" w:cs="Arial"/>
                <w:b/>
                <w:bCs/>
                <w:noProof/>
              </w:rPr>
              <w:t>3.2.1</w:t>
            </w:r>
            <w:r w:rsidR="00294B2E">
              <w:rPr>
                <w:rFonts w:eastAsiaTheme="minorEastAsia"/>
                <w:noProof/>
                <w:kern w:val="2"/>
                <w:lang w:eastAsia="sl-SI"/>
                <w14:ligatures w14:val="standardContextual"/>
              </w:rPr>
              <w:tab/>
            </w:r>
            <w:r w:rsidR="00294B2E" w:rsidRPr="00A26E81">
              <w:rPr>
                <w:rStyle w:val="Hiperpovezava"/>
                <w:rFonts w:ascii="Arial" w:hAnsi="Arial" w:cs="Arial"/>
                <w:b/>
                <w:bCs/>
                <w:noProof/>
              </w:rPr>
              <w:t>Podporno okolje</w:t>
            </w:r>
            <w:r w:rsidR="00294B2E">
              <w:rPr>
                <w:noProof/>
                <w:webHidden/>
              </w:rPr>
              <w:tab/>
            </w:r>
            <w:r w:rsidR="00294B2E">
              <w:rPr>
                <w:noProof/>
                <w:webHidden/>
              </w:rPr>
              <w:fldChar w:fldCharType="begin"/>
            </w:r>
            <w:r w:rsidR="00294B2E">
              <w:rPr>
                <w:noProof/>
                <w:webHidden/>
              </w:rPr>
              <w:instrText xml:space="preserve"> PAGEREF _Toc162620552 \h </w:instrText>
            </w:r>
            <w:r w:rsidR="00294B2E">
              <w:rPr>
                <w:noProof/>
                <w:webHidden/>
              </w:rPr>
            </w:r>
            <w:r w:rsidR="00294B2E">
              <w:rPr>
                <w:noProof/>
                <w:webHidden/>
              </w:rPr>
              <w:fldChar w:fldCharType="separate"/>
            </w:r>
            <w:r w:rsidR="00294B2E">
              <w:rPr>
                <w:noProof/>
                <w:webHidden/>
              </w:rPr>
              <w:t>44</w:t>
            </w:r>
            <w:r w:rsidR="00294B2E">
              <w:rPr>
                <w:noProof/>
                <w:webHidden/>
              </w:rPr>
              <w:fldChar w:fldCharType="end"/>
            </w:r>
          </w:hyperlink>
        </w:p>
        <w:p w14:paraId="00F7CA03" w14:textId="319C5984" w:rsidR="00294B2E" w:rsidRDefault="00000000">
          <w:pPr>
            <w:pStyle w:val="Kazalovsebine1"/>
            <w:rPr>
              <w:rFonts w:eastAsiaTheme="minorEastAsia"/>
              <w:noProof/>
              <w:kern w:val="2"/>
              <w:lang w:eastAsia="sl-SI"/>
              <w14:ligatures w14:val="standardContextual"/>
            </w:rPr>
          </w:pPr>
          <w:hyperlink w:anchor="_Toc162620553" w:history="1">
            <w:r w:rsidR="00294B2E" w:rsidRPr="00A26E81">
              <w:rPr>
                <w:rStyle w:val="Hiperpovezava"/>
                <w:rFonts w:ascii="Arial" w:hAnsi="Arial" w:cs="Arial"/>
                <w:b/>
                <w:bCs/>
                <w:noProof/>
              </w:rPr>
              <w:t>3.2.2</w:t>
            </w:r>
            <w:r w:rsidR="00294B2E">
              <w:rPr>
                <w:rFonts w:eastAsiaTheme="minorEastAsia"/>
                <w:noProof/>
                <w:kern w:val="2"/>
                <w:lang w:eastAsia="sl-SI"/>
                <w14:ligatures w14:val="standardContextual"/>
              </w:rPr>
              <w:tab/>
            </w:r>
            <w:r w:rsidR="00294B2E" w:rsidRPr="00A26E81">
              <w:rPr>
                <w:rStyle w:val="Hiperpovezava"/>
                <w:rFonts w:ascii="Arial" w:hAnsi="Arial" w:cs="Arial"/>
                <w:b/>
                <w:bCs/>
                <w:noProof/>
              </w:rPr>
              <w:t>Spodbude za startup in scaleup podjetja ter druga inovativna podjetja</w:t>
            </w:r>
            <w:r w:rsidR="00294B2E">
              <w:rPr>
                <w:noProof/>
                <w:webHidden/>
              </w:rPr>
              <w:tab/>
            </w:r>
            <w:r w:rsidR="00294B2E">
              <w:rPr>
                <w:noProof/>
                <w:webHidden/>
              </w:rPr>
              <w:fldChar w:fldCharType="begin"/>
            </w:r>
            <w:r w:rsidR="00294B2E">
              <w:rPr>
                <w:noProof/>
                <w:webHidden/>
              </w:rPr>
              <w:instrText xml:space="preserve"> PAGEREF _Toc162620553 \h </w:instrText>
            </w:r>
            <w:r w:rsidR="00294B2E">
              <w:rPr>
                <w:noProof/>
                <w:webHidden/>
              </w:rPr>
            </w:r>
            <w:r w:rsidR="00294B2E">
              <w:rPr>
                <w:noProof/>
                <w:webHidden/>
              </w:rPr>
              <w:fldChar w:fldCharType="separate"/>
            </w:r>
            <w:r w:rsidR="00294B2E">
              <w:rPr>
                <w:noProof/>
                <w:webHidden/>
              </w:rPr>
              <w:t>46</w:t>
            </w:r>
            <w:r w:rsidR="00294B2E">
              <w:rPr>
                <w:noProof/>
                <w:webHidden/>
              </w:rPr>
              <w:fldChar w:fldCharType="end"/>
            </w:r>
          </w:hyperlink>
        </w:p>
        <w:p w14:paraId="3D0D911C" w14:textId="48A20C11" w:rsidR="00294B2E" w:rsidRDefault="00000000">
          <w:pPr>
            <w:pStyle w:val="Kazalovsebine1"/>
            <w:rPr>
              <w:rFonts w:eastAsiaTheme="minorEastAsia"/>
              <w:noProof/>
              <w:kern w:val="2"/>
              <w:lang w:eastAsia="sl-SI"/>
              <w14:ligatures w14:val="standardContextual"/>
            </w:rPr>
          </w:pPr>
          <w:hyperlink w:anchor="_Toc162620554" w:history="1">
            <w:r w:rsidR="00294B2E" w:rsidRPr="00A26E81">
              <w:rPr>
                <w:rStyle w:val="Hiperpovezava"/>
                <w:rFonts w:ascii="Arial" w:hAnsi="Arial" w:cs="Arial"/>
                <w:b/>
                <w:bCs/>
                <w:noProof/>
              </w:rPr>
              <w:t>3.2.3</w:t>
            </w:r>
            <w:r w:rsidR="00294B2E">
              <w:rPr>
                <w:rFonts w:eastAsiaTheme="minorEastAsia"/>
                <w:noProof/>
                <w:kern w:val="2"/>
                <w:lang w:eastAsia="sl-SI"/>
                <w14:ligatures w14:val="standardContextual"/>
              </w:rPr>
              <w:tab/>
            </w:r>
            <w:r w:rsidR="00294B2E" w:rsidRPr="00A26E81">
              <w:rPr>
                <w:rStyle w:val="Hiperpovezava"/>
                <w:rFonts w:ascii="Arial" w:hAnsi="Arial" w:cs="Arial"/>
                <w:b/>
                <w:bCs/>
                <w:noProof/>
              </w:rPr>
              <w:t>Spodbude za rast in razvoj podjetij</w:t>
            </w:r>
            <w:r w:rsidR="00294B2E">
              <w:rPr>
                <w:noProof/>
                <w:webHidden/>
              </w:rPr>
              <w:tab/>
            </w:r>
            <w:r w:rsidR="00294B2E">
              <w:rPr>
                <w:noProof/>
                <w:webHidden/>
              </w:rPr>
              <w:fldChar w:fldCharType="begin"/>
            </w:r>
            <w:r w:rsidR="00294B2E">
              <w:rPr>
                <w:noProof/>
                <w:webHidden/>
              </w:rPr>
              <w:instrText xml:space="preserve"> PAGEREF _Toc162620554 \h </w:instrText>
            </w:r>
            <w:r w:rsidR="00294B2E">
              <w:rPr>
                <w:noProof/>
                <w:webHidden/>
              </w:rPr>
            </w:r>
            <w:r w:rsidR="00294B2E">
              <w:rPr>
                <w:noProof/>
                <w:webHidden/>
              </w:rPr>
              <w:fldChar w:fldCharType="separate"/>
            </w:r>
            <w:r w:rsidR="00294B2E">
              <w:rPr>
                <w:noProof/>
                <w:webHidden/>
              </w:rPr>
              <w:t>48</w:t>
            </w:r>
            <w:r w:rsidR="00294B2E">
              <w:rPr>
                <w:noProof/>
                <w:webHidden/>
              </w:rPr>
              <w:fldChar w:fldCharType="end"/>
            </w:r>
          </w:hyperlink>
        </w:p>
        <w:p w14:paraId="4C84A59B" w14:textId="6D3C8F07" w:rsidR="00294B2E" w:rsidRDefault="00000000">
          <w:pPr>
            <w:pStyle w:val="Kazalovsebine1"/>
            <w:rPr>
              <w:rFonts w:eastAsiaTheme="minorEastAsia"/>
              <w:noProof/>
              <w:kern w:val="2"/>
              <w:lang w:eastAsia="sl-SI"/>
              <w14:ligatures w14:val="standardContextual"/>
            </w:rPr>
          </w:pPr>
          <w:hyperlink w:anchor="_Toc162620555" w:history="1">
            <w:r w:rsidR="00294B2E" w:rsidRPr="00A26E81">
              <w:rPr>
                <w:rStyle w:val="Hiperpovezava"/>
                <w:rFonts w:ascii="Arial" w:hAnsi="Arial" w:cs="Arial"/>
                <w:b/>
                <w:bCs/>
                <w:noProof/>
              </w:rPr>
              <w:t>3.2.4</w:t>
            </w:r>
            <w:r w:rsidR="00294B2E">
              <w:rPr>
                <w:rFonts w:eastAsiaTheme="minorEastAsia"/>
                <w:noProof/>
                <w:kern w:val="2"/>
                <w:lang w:eastAsia="sl-SI"/>
                <w14:ligatures w14:val="standardContextual"/>
              </w:rPr>
              <w:tab/>
            </w:r>
            <w:r w:rsidR="00294B2E" w:rsidRPr="00A26E81">
              <w:rPr>
                <w:rStyle w:val="Hiperpovezava"/>
                <w:rFonts w:ascii="Arial" w:hAnsi="Arial" w:cs="Arial"/>
                <w:b/>
                <w:bCs/>
                <w:noProof/>
              </w:rPr>
              <w:t>Spodbude za internacionalizacijo</w:t>
            </w:r>
            <w:r w:rsidR="00294B2E">
              <w:rPr>
                <w:noProof/>
                <w:webHidden/>
              </w:rPr>
              <w:tab/>
            </w:r>
            <w:r w:rsidR="00294B2E">
              <w:rPr>
                <w:noProof/>
                <w:webHidden/>
              </w:rPr>
              <w:fldChar w:fldCharType="begin"/>
            </w:r>
            <w:r w:rsidR="00294B2E">
              <w:rPr>
                <w:noProof/>
                <w:webHidden/>
              </w:rPr>
              <w:instrText xml:space="preserve"> PAGEREF _Toc162620555 \h </w:instrText>
            </w:r>
            <w:r w:rsidR="00294B2E">
              <w:rPr>
                <w:noProof/>
                <w:webHidden/>
              </w:rPr>
            </w:r>
            <w:r w:rsidR="00294B2E">
              <w:rPr>
                <w:noProof/>
                <w:webHidden/>
              </w:rPr>
              <w:fldChar w:fldCharType="separate"/>
            </w:r>
            <w:r w:rsidR="00294B2E">
              <w:rPr>
                <w:noProof/>
                <w:webHidden/>
              </w:rPr>
              <w:t>50</w:t>
            </w:r>
            <w:r w:rsidR="00294B2E">
              <w:rPr>
                <w:noProof/>
                <w:webHidden/>
              </w:rPr>
              <w:fldChar w:fldCharType="end"/>
            </w:r>
          </w:hyperlink>
        </w:p>
        <w:p w14:paraId="17D206B9" w14:textId="1D6EBCBD" w:rsidR="00294B2E" w:rsidRDefault="00000000">
          <w:pPr>
            <w:pStyle w:val="Kazalovsebine1"/>
            <w:rPr>
              <w:rFonts w:eastAsiaTheme="minorEastAsia"/>
              <w:noProof/>
              <w:kern w:val="2"/>
              <w:lang w:eastAsia="sl-SI"/>
              <w14:ligatures w14:val="standardContextual"/>
            </w:rPr>
          </w:pPr>
          <w:hyperlink w:anchor="_Toc162620556" w:history="1">
            <w:r w:rsidR="00294B2E" w:rsidRPr="00A26E81">
              <w:rPr>
                <w:rStyle w:val="Hiperpovezava"/>
                <w:rFonts w:ascii="Arial" w:hAnsi="Arial" w:cs="Arial"/>
                <w:b/>
                <w:bCs/>
                <w:noProof/>
              </w:rPr>
              <w:t>3.2.5</w:t>
            </w:r>
            <w:r w:rsidR="00294B2E">
              <w:rPr>
                <w:rFonts w:eastAsiaTheme="minorEastAsia"/>
                <w:noProof/>
                <w:kern w:val="2"/>
                <w:lang w:eastAsia="sl-SI"/>
                <w14:ligatures w14:val="standardContextual"/>
              </w:rPr>
              <w:tab/>
            </w:r>
            <w:r w:rsidR="00294B2E" w:rsidRPr="00A26E81">
              <w:rPr>
                <w:rStyle w:val="Hiperpovezava"/>
                <w:rFonts w:ascii="Arial" w:hAnsi="Arial" w:cs="Arial"/>
                <w:b/>
                <w:bCs/>
                <w:noProof/>
              </w:rPr>
              <w:t>Program spodbujanja gospodarske osnove avtohtone slovenske narodne skupnosti na Madžarskem 2021–2024</w:t>
            </w:r>
            <w:r w:rsidR="00294B2E">
              <w:rPr>
                <w:noProof/>
                <w:webHidden/>
              </w:rPr>
              <w:tab/>
            </w:r>
            <w:r w:rsidR="00294B2E">
              <w:rPr>
                <w:noProof/>
                <w:webHidden/>
              </w:rPr>
              <w:fldChar w:fldCharType="begin"/>
            </w:r>
            <w:r w:rsidR="00294B2E">
              <w:rPr>
                <w:noProof/>
                <w:webHidden/>
              </w:rPr>
              <w:instrText xml:space="preserve"> PAGEREF _Toc162620556 \h </w:instrText>
            </w:r>
            <w:r w:rsidR="00294B2E">
              <w:rPr>
                <w:noProof/>
                <w:webHidden/>
              </w:rPr>
            </w:r>
            <w:r w:rsidR="00294B2E">
              <w:rPr>
                <w:noProof/>
                <w:webHidden/>
              </w:rPr>
              <w:fldChar w:fldCharType="separate"/>
            </w:r>
            <w:r w:rsidR="00294B2E">
              <w:rPr>
                <w:noProof/>
                <w:webHidden/>
              </w:rPr>
              <w:t>52</w:t>
            </w:r>
            <w:r w:rsidR="00294B2E">
              <w:rPr>
                <w:noProof/>
                <w:webHidden/>
              </w:rPr>
              <w:fldChar w:fldCharType="end"/>
            </w:r>
          </w:hyperlink>
        </w:p>
        <w:p w14:paraId="6F58B1C2" w14:textId="7856147C" w:rsidR="00294B2E" w:rsidRDefault="00000000">
          <w:pPr>
            <w:pStyle w:val="Kazalovsebine1"/>
            <w:rPr>
              <w:rFonts w:eastAsiaTheme="minorEastAsia"/>
              <w:noProof/>
              <w:kern w:val="2"/>
              <w:lang w:eastAsia="sl-SI"/>
              <w14:ligatures w14:val="standardContextual"/>
            </w:rPr>
          </w:pPr>
          <w:hyperlink w:anchor="_Toc162620557" w:history="1">
            <w:r w:rsidR="00294B2E" w:rsidRPr="00A26E81">
              <w:rPr>
                <w:rStyle w:val="Hiperpovezava"/>
                <w:rFonts w:ascii="Arial" w:hAnsi="Arial" w:cs="Arial"/>
                <w:b/>
                <w:bCs/>
                <w:noProof/>
              </w:rPr>
              <w:t>3.2.6</w:t>
            </w:r>
            <w:r w:rsidR="00294B2E">
              <w:rPr>
                <w:rFonts w:eastAsiaTheme="minorEastAsia"/>
                <w:noProof/>
                <w:kern w:val="2"/>
                <w:lang w:eastAsia="sl-SI"/>
                <w14:ligatures w14:val="standardContextual"/>
              </w:rPr>
              <w:tab/>
            </w:r>
            <w:r w:rsidR="00294B2E" w:rsidRPr="00A26E81">
              <w:rPr>
                <w:rStyle w:val="Hiperpovezava"/>
                <w:rFonts w:ascii="Arial" w:hAnsi="Arial" w:cs="Arial"/>
                <w:b/>
                <w:bCs/>
                <w:noProof/>
              </w:rPr>
              <w:t>Spodbujanje investicij</w:t>
            </w:r>
            <w:r w:rsidR="00294B2E">
              <w:rPr>
                <w:noProof/>
                <w:webHidden/>
              </w:rPr>
              <w:tab/>
            </w:r>
            <w:r w:rsidR="00294B2E">
              <w:rPr>
                <w:noProof/>
                <w:webHidden/>
              </w:rPr>
              <w:fldChar w:fldCharType="begin"/>
            </w:r>
            <w:r w:rsidR="00294B2E">
              <w:rPr>
                <w:noProof/>
                <w:webHidden/>
              </w:rPr>
              <w:instrText xml:space="preserve"> PAGEREF _Toc162620557 \h </w:instrText>
            </w:r>
            <w:r w:rsidR="00294B2E">
              <w:rPr>
                <w:noProof/>
                <w:webHidden/>
              </w:rPr>
            </w:r>
            <w:r w:rsidR="00294B2E">
              <w:rPr>
                <w:noProof/>
                <w:webHidden/>
              </w:rPr>
              <w:fldChar w:fldCharType="separate"/>
            </w:r>
            <w:r w:rsidR="00294B2E">
              <w:rPr>
                <w:noProof/>
                <w:webHidden/>
              </w:rPr>
              <w:t>54</w:t>
            </w:r>
            <w:r w:rsidR="00294B2E">
              <w:rPr>
                <w:noProof/>
                <w:webHidden/>
              </w:rPr>
              <w:fldChar w:fldCharType="end"/>
            </w:r>
          </w:hyperlink>
        </w:p>
        <w:p w14:paraId="38A8556A" w14:textId="5FA7B2B5" w:rsidR="00294B2E" w:rsidRDefault="00000000">
          <w:pPr>
            <w:pStyle w:val="Kazalovsebine1"/>
            <w:rPr>
              <w:rFonts w:eastAsiaTheme="minorEastAsia"/>
              <w:noProof/>
              <w:kern w:val="2"/>
              <w:lang w:eastAsia="sl-SI"/>
              <w14:ligatures w14:val="standardContextual"/>
            </w:rPr>
          </w:pPr>
          <w:hyperlink w:anchor="_Toc162620558" w:history="1">
            <w:r w:rsidR="00294B2E" w:rsidRPr="00A26E81">
              <w:rPr>
                <w:rStyle w:val="Hiperpovezava"/>
                <w:rFonts w:ascii="Arial" w:hAnsi="Arial" w:cs="Arial"/>
                <w:b/>
                <w:bCs/>
                <w:noProof/>
              </w:rPr>
              <w:t>3.2.7</w:t>
            </w:r>
            <w:r w:rsidR="00294B2E">
              <w:rPr>
                <w:rFonts w:eastAsiaTheme="minorEastAsia"/>
                <w:noProof/>
                <w:kern w:val="2"/>
                <w:lang w:eastAsia="sl-SI"/>
                <w14:ligatures w14:val="standardContextual"/>
              </w:rPr>
              <w:tab/>
            </w:r>
            <w:r w:rsidR="00294B2E" w:rsidRPr="00A26E81">
              <w:rPr>
                <w:rStyle w:val="Hiperpovezava"/>
                <w:rFonts w:ascii="Arial" w:hAnsi="Arial" w:cs="Arial"/>
                <w:b/>
                <w:bCs/>
                <w:noProof/>
              </w:rPr>
              <w:t>Spodbude za posebne ciljne skupine</w:t>
            </w:r>
            <w:r w:rsidR="00294B2E">
              <w:rPr>
                <w:noProof/>
                <w:webHidden/>
              </w:rPr>
              <w:tab/>
            </w:r>
            <w:r w:rsidR="00294B2E">
              <w:rPr>
                <w:noProof/>
                <w:webHidden/>
              </w:rPr>
              <w:fldChar w:fldCharType="begin"/>
            </w:r>
            <w:r w:rsidR="00294B2E">
              <w:rPr>
                <w:noProof/>
                <w:webHidden/>
              </w:rPr>
              <w:instrText xml:space="preserve"> PAGEREF _Toc162620558 \h </w:instrText>
            </w:r>
            <w:r w:rsidR="00294B2E">
              <w:rPr>
                <w:noProof/>
                <w:webHidden/>
              </w:rPr>
            </w:r>
            <w:r w:rsidR="00294B2E">
              <w:rPr>
                <w:noProof/>
                <w:webHidden/>
              </w:rPr>
              <w:fldChar w:fldCharType="separate"/>
            </w:r>
            <w:r w:rsidR="00294B2E">
              <w:rPr>
                <w:noProof/>
                <w:webHidden/>
              </w:rPr>
              <w:t>55</w:t>
            </w:r>
            <w:r w:rsidR="00294B2E">
              <w:rPr>
                <w:noProof/>
                <w:webHidden/>
              </w:rPr>
              <w:fldChar w:fldCharType="end"/>
            </w:r>
          </w:hyperlink>
        </w:p>
        <w:p w14:paraId="2CE199C0" w14:textId="51AEEF10" w:rsidR="00294B2E" w:rsidRDefault="00000000">
          <w:pPr>
            <w:pStyle w:val="Kazalovsebine1"/>
            <w:rPr>
              <w:rFonts w:eastAsiaTheme="minorEastAsia"/>
              <w:noProof/>
              <w:kern w:val="2"/>
              <w:lang w:eastAsia="sl-SI"/>
              <w14:ligatures w14:val="standardContextual"/>
            </w:rPr>
          </w:pPr>
          <w:hyperlink w:anchor="_Toc162620559" w:history="1">
            <w:r w:rsidR="00294B2E" w:rsidRPr="00A26E81">
              <w:rPr>
                <w:rStyle w:val="Hiperpovezava"/>
                <w:rFonts w:ascii="Arial" w:hAnsi="Arial" w:cs="Arial"/>
                <w:b/>
                <w:bCs/>
                <w:noProof/>
              </w:rPr>
              <w:t>3.2.8</w:t>
            </w:r>
            <w:r w:rsidR="00294B2E">
              <w:rPr>
                <w:rFonts w:eastAsiaTheme="minorEastAsia"/>
                <w:noProof/>
                <w:kern w:val="2"/>
                <w:lang w:eastAsia="sl-SI"/>
                <w14:ligatures w14:val="standardContextual"/>
              </w:rPr>
              <w:tab/>
            </w:r>
            <w:r w:rsidR="00294B2E" w:rsidRPr="00A26E81">
              <w:rPr>
                <w:rStyle w:val="Hiperpovezava"/>
                <w:rFonts w:ascii="Arial" w:hAnsi="Arial" w:cs="Arial"/>
                <w:b/>
                <w:bCs/>
                <w:noProof/>
              </w:rPr>
              <w:t>Podpora MSP z višjim deležem stroškov energije</w:t>
            </w:r>
            <w:r w:rsidR="00294B2E">
              <w:rPr>
                <w:noProof/>
                <w:webHidden/>
              </w:rPr>
              <w:tab/>
            </w:r>
            <w:r w:rsidR="00294B2E">
              <w:rPr>
                <w:noProof/>
                <w:webHidden/>
              </w:rPr>
              <w:fldChar w:fldCharType="begin"/>
            </w:r>
            <w:r w:rsidR="00294B2E">
              <w:rPr>
                <w:noProof/>
                <w:webHidden/>
              </w:rPr>
              <w:instrText xml:space="preserve"> PAGEREF _Toc162620559 \h </w:instrText>
            </w:r>
            <w:r w:rsidR="00294B2E">
              <w:rPr>
                <w:noProof/>
                <w:webHidden/>
              </w:rPr>
            </w:r>
            <w:r w:rsidR="00294B2E">
              <w:rPr>
                <w:noProof/>
                <w:webHidden/>
              </w:rPr>
              <w:fldChar w:fldCharType="separate"/>
            </w:r>
            <w:r w:rsidR="00294B2E">
              <w:rPr>
                <w:noProof/>
                <w:webHidden/>
              </w:rPr>
              <w:t>57</w:t>
            </w:r>
            <w:r w:rsidR="00294B2E">
              <w:rPr>
                <w:noProof/>
                <w:webHidden/>
              </w:rPr>
              <w:fldChar w:fldCharType="end"/>
            </w:r>
          </w:hyperlink>
        </w:p>
        <w:p w14:paraId="65D43736" w14:textId="6B27F72A" w:rsidR="00294B2E" w:rsidRDefault="00000000">
          <w:pPr>
            <w:pStyle w:val="Kazalovsebine1"/>
            <w:rPr>
              <w:rFonts w:eastAsiaTheme="minorEastAsia"/>
              <w:noProof/>
              <w:kern w:val="2"/>
              <w:lang w:eastAsia="sl-SI"/>
              <w14:ligatures w14:val="standardContextual"/>
            </w:rPr>
          </w:pPr>
          <w:hyperlink w:anchor="_Toc162620560" w:history="1">
            <w:r w:rsidR="00294B2E" w:rsidRPr="00A26E81">
              <w:rPr>
                <w:rStyle w:val="Hiperpovezava"/>
                <w:rFonts w:ascii="Arial" w:hAnsi="Arial" w:cs="Arial"/>
                <w:b/>
                <w:bCs/>
                <w:noProof/>
              </w:rPr>
              <w:t>3.3</w:t>
            </w:r>
            <w:r w:rsidR="00294B2E">
              <w:rPr>
                <w:rFonts w:eastAsiaTheme="minorEastAsia"/>
                <w:noProof/>
                <w:kern w:val="2"/>
                <w:lang w:eastAsia="sl-SI"/>
                <w14:ligatures w14:val="standardContextual"/>
              </w:rPr>
              <w:tab/>
            </w:r>
            <w:r w:rsidR="00294B2E" w:rsidRPr="00A26E81">
              <w:rPr>
                <w:rStyle w:val="Hiperpovezava"/>
                <w:rFonts w:ascii="Arial" w:hAnsi="Arial" w:cs="Arial"/>
                <w:b/>
                <w:bCs/>
                <w:noProof/>
              </w:rPr>
              <w:t>Spodbude za digitalni in zeleni prehod</w:t>
            </w:r>
            <w:r w:rsidR="00294B2E">
              <w:rPr>
                <w:noProof/>
                <w:webHidden/>
              </w:rPr>
              <w:tab/>
            </w:r>
            <w:r w:rsidR="00294B2E">
              <w:rPr>
                <w:noProof/>
                <w:webHidden/>
              </w:rPr>
              <w:fldChar w:fldCharType="begin"/>
            </w:r>
            <w:r w:rsidR="00294B2E">
              <w:rPr>
                <w:noProof/>
                <w:webHidden/>
              </w:rPr>
              <w:instrText xml:space="preserve"> PAGEREF _Toc162620560 \h </w:instrText>
            </w:r>
            <w:r w:rsidR="00294B2E">
              <w:rPr>
                <w:noProof/>
                <w:webHidden/>
              </w:rPr>
            </w:r>
            <w:r w:rsidR="00294B2E">
              <w:rPr>
                <w:noProof/>
                <w:webHidden/>
              </w:rPr>
              <w:fldChar w:fldCharType="separate"/>
            </w:r>
            <w:r w:rsidR="00294B2E">
              <w:rPr>
                <w:noProof/>
                <w:webHidden/>
              </w:rPr>
              <w:t>59</w:t>
            </w:r>
            <w:r w:rsidR="00294B2E">
              <w:rPr>
                <w:noProof/>
                <w:webHidden/>
              </w:rPr>
              <w:fldChar w:fldCharType="end"/>
            </w:r>
          </w:hyperlink>
        </w:p>
        <w:p w14:paraId="1956F201" w14:textId="74FDE347" w:rsidR="00294B2E" w:rsidRDefault="00000000">
          <w:pPr>
            <w:pStyle w:val="Kazalovsebine1"/>
            <w:rPr>
              <w:rFonts w:eastAsiaTheme="minorEastAsia"/>
              <w:noProof/>
              <w:kern w:val="2"/>
              <w:lang w:eastAsia="sl-SI"/>
              <w14:ligatures w14:val="standardContextual"/>
            </w:rPr>
          </w:pPr>
          <w:hyperlink w:anchor="_Toc162620561" w:history="1">
            <w:r w:rsidR="00294B2E" w:rsidRPr="00A26E81">
              <w:rPr>
                <w:rStyle w:val="Hiperpovezava"/>
                <w:rFonts w:ascii="Arial" w:hAnsi="Arial" w:cs="Arial"/>
                <w:b/>
                <w:bCs/>
                <w:noProof/>
              </w:rPr>
              <w:t>3.3.1</w:t>
            </w:r>
            <w:r w:rsidR="00294B2E">
              <w:rPr>
                <w:rFonts w:eastAsiaTheme="minorEastAsia"/>
                <w:noProof/>
                <w:kern w:val="2"/>
                <w:lang w:eastAsia="sl-SI"/>
                <w14:ligatures w14:val="standardContextual"/>
              </w:rPr>
              <w:tab/>
            </w:r>
            <w:r w:rsidR="00294B2E" w:rsidRPr="00A26E81">
              <w:rPr>
                <w:rStyle w:val="Hiperpovezava"/>
                <w:rFonts w:ascii="Arial" w:hAnsi="Arial" w:cs="Arial"/>
                <w:b/>
                <w:bCs/>
                <w:noProof/>
              </w:rPr>
              <w:t>Spodbujanje trajnostne, krožne in digitalne transformacije, predvsem v MSP in start-upih</w:t>
            </w:r>
            <w:r w:rsidR="00294B2E">
              <w:rPr>
                <w:noProof/>
                <w:webHidden/>
              </w:rPr>
              <w:tab/>
            </w:r>
            <w:r w:rsidR="00294B2E">
              <w:rPr>
                <w:noProof/>
                <w:webHidden/>
              </w:rPr>
              <w:fldChar w:fldCharType="begin"/>
            </w:r>
            <w:r w:rsidR="00294B2E">
              <w:rPr>
                <w:noProof/>
                <w:webHidden/>
              </w:rPr>
              <w:instrText xml:space="preserve"> PAGEREF _Toc162620561 \h </w:instrText>
            </w:r>
            <w:r w:rsidR="00294B2E">
              <w:rPr>
                <w:noProof/>
                <w:webHidden/>
              </w:rPr>
            </w:r>
            <w:r w:rsidR="00294B2E">
              <w:rPr>
                <w:noProof/>
                <w:webHidden/>
              </w:rPr>
              <w:fldChar w:fldCharType="separate"/>
            </w:r>
            <w:r w:rsidR="00294B2E">
              <w:rPr>
                <w:noProof/>
                <w:webHidden/>
              </w:rPr>
              <w:t>60</w:t>
            </w:r>
            <w:r w:rsidR="00294B2E">
              <w:rPr>
                <w:noProof/>
                <w:webHidden/>
              </w:rPr>
              <w:fldChar w:fldCharType="end"/>
            </w:r>
          </w:hyperlink>
        </w:p>
        <w:p w14:paraId="378ECC9B" w14:textId="4E5EB9B0" w:rsidR="00294B2E" w:rsidRDefault="00000000">
          <w:pPr>
            <w:pStyle w:val="Kazalovsebine1"/>
            <w:rPr>
              <w:rFonts w:eastAsiaTheme="minorEastAsia"/>
              <w:noProof/>
              <w:kern w:val="2"/>
              <w:lang w:eastAsia="sl-SI"/>
              <w14:ligatures w14:val="standardContextual"/>
            </w:rPr>
          </w:pPr>
          <w:hyperlink w:anchor="_Toc162620562" w:history="1">
            <w:r w:rsidR="00294B2E" w:rsidRPr="00A26E81">
              <w:rPr>
                <w:rStyle w:val="Hiperpovezava"/>
                <w:rFonts w:ascii="Arial" w:hAnsi="Arial" w:cs="Arial"/>
                <w:b/>
                <w:bCs/>
                <w:noProof/>
              </w:rPr>
              <w:t>3.3.2</w:t>
            </w:r>
            <w:r w:rsidR="00294B2E">
              <w:rPr>
                <w:rFonts w:eastAsiaTheme="minorEastAsia"/>
                <w:noProof/>
                <w:kern w:val="2"/>
                <w:lang w:eastAsia="sl-SI"/>
                <w14:ligatures w14:val="standardContextual"/>
              </w:rPr>
              <w:tab/>
            </w:r>
            <w:r w:rsidR="00294B2E" w:rsidRPr="00A26E81">
              <w:rPr>
                <w:rStyle w:val="Hiperpovezava"/>
                <w:rFonts w:ascii="Arial" w:hAnsi="Arial" w:cs="Arial"/>
                <w:b/>
                <w:bCs/>
                <w:noProof/>
              </w:rPr>
              <w:t>Spodbude za energetsko učinkovitost in razogljičenje</w:t>
            </w:r>
            <w:r w:rsidR="00294B2E">
              <w:rPr>
                <w:noProof/>
                <w:webHidden/>
              </w:rPr>
              <w:tab/>
            </w:r>
            <w:r w:rsidR="00294B2E">
              <w:rPr>
                <w:noProof/>
                <w:webHidden/>
              </w:rPr>
              <w:fldChar w:fldCharType="begin"/>
            </w:r>
            <w:r w:rsidR="00294B2E">
              <w:rPr>
                <w:noProof/>
                <w:webHidden/>
              </w:rPr>
              <w:instrText xml:space="preserve"> PAGEREF _Toc162620562 \h </w:instrText>
            </w:r>
            <w:r w:rsidR="00294B2E">
              <w:rPr>
                <w:noProof/>
                <w:webHidden/>
              </w:rPr>
            </w:r>
            <w:r w:rsidR="00294B2E">
              <w:rPr>
                <w:noProof/>
                <w:webHidden/>
              </w:rPr>
              <w:fldChar w:fldCharType="separate"/>
            </w:r>
            <w:r w:rsidR="00294B2E">
              <w:rPr>
                <w:noProof/>
                <w:webHidden/>
              </w:rPr>
              <w:t>62</w:t>
            </w:r>
            <w:r w:rsidR="00294B2E">
              <w:rPr>
                <w:noProof/>
                <w:webHidden/>
              </w:rPr>
              <w:fldChar w:fldCharType="end"/>
            </w:r>
          </w:hyperlink>
        </w:p>
        <w:p w14:paraId="7C4C31A5" w14:textId="67B27468" w:rsidR="00294B2E" w:rsidRDefault="00000000">
          <w:pPr>
            <w:pStyle w:val="Kazalovsebine1"/>
            <w:rPr>
              <w:rFonts w:eastAsiaTheme="minorEastAsia"/>
              <w:noProof/>
              <w:kern w:val="2"/>
              <w:lang w:eastAsia="sl-SI"/>
              <w14:ligatures w14:val="standardContextual"/>
            </w:rPr>
          </w:pPr>
          <w:hyperlink w:anchor="_Toc162620563" w:history="1">
            <w:r w:rsidR="00294B2E" w:rsidRPr="00A26E81">
              <w:rPr>
                <w:rStyle w:val="Hiperpovezava"/>
                <w:rFonts w:ascii="Arial" w:hAnsi="Arial" w:cs="Arial"/>
                <w:b/>
                <w:bCs/>
                <w:noProof/>
              </w:rPr>
              <w:t>3.3.3</w:t>
            </w:r>
            <w:r w:rsidR="00294B2E">
              <w:rPr>
                <w:rFonts w:eastAsiaTheme="minorEastAsia"/>
                <w:noProof/>
                <w:kern w:val="2"/>
                <w:lang w:eastAsia="sl-SI"/>
                <w14:ligatures w14:val="standardContextual"/>
              </w:rPr>
              <w:tab/>
            </w:r>
            <w:r w:rsidR="00294B2E" w:rsidRPr="00A26E81">
              <w:rPr>
                <w:rStyle w:val="Hiperpovezava"/>
                <w:rFonts w:ascii="Arial" w:hAnsi="Arial" w:cs="Arial"/>
                <w:b/>
                <w:bCs/>
                <w:noProof/>
              </w:rPr>
              <w:t>Spodbude za digitalizacijo in digitalno transformacijo</w:t>
            </w:r>
            <w:r w:rsidR="00294B2E">
              <w:rPr>
                <w:noProof/>
                <w:webHidden/>
              </w:rPr>
              <w:tab/>
            </w:r>
            <w:r w:rsidR="00294B2E">
              <w:rPr>
                <w:noProof/>
                <w:webHidden/>
              </w:rPr>
              <w:fldChar w:fldCharType="begin"/>
            </w:r>
            <w:r w:rsidR="00294B2E">
              <w:rPr>
                <w:noProof/>
                <w:webHidden/>
              </w:rPr>
              <w:instrText xml:space="preserve"> PAGEREF _Toc162620563 \h </w:instrText>
            </w:r>
            <w:r w:rsidR="00294B2E">
              <w:rPr>
                <w:noProof/>
                <w:webHidden/>
              </w:rPr>
            </w:r>
            <w:r w:rsidR="00294B2E">
              <w:rPr>
                <w:noProof/>
                <w:webHidden/>
              </w:rPr>
              <w:fldChar w:fldCharType="separate"/>
            </w:r>
            <w:r w:rsidR="00294B2E">
              <w:rPr>
                <w:noProof/>
                <w:webHidden/>
              </w:rPr>
              <w:t>64</w:t>
            </w:r>
            <w:r w:rsidR="00294B2E">
              <w:rPr>
                <w:noProof/>
                <w:webHidden/>
              </w:rPr>
              <w:fldChar w:fldCharType="end"/>
            </w:r>
          </w:hyperlink>
        </w:p>
        <w:p w14:paraId="121970E5" w14:textId="26A2FE15" w:rsidR="00294B2E" w:rsidRDefault="00000000">
          <w:pPr>
            <w:pStyle w:val="Kazalovsebine1"/>
            <w:rPr>
              <w:rFonts w:eastAsiaTheme="minorEastAsia"/>
              <w:noProof/>
              <w:kern w:val="2"/>
              <w:lang w:eastAsia="sl-SI"/>
              <w14:ligatures w14:val="standardContextual"/>
            </w:rPr>
          </w:pPr>
          <w:hyperlink w:anchor="_Toc162620564" w:history="1">
            <w:r w:rsidR="00294B2E" w:rsidRPr="00A26E81">
              <w:rPr>
                <w:rStyle w:val="Hiperpovezava"/>
                <w:rFonts w:ascii="Arial" w:hAnsi="Arial" w:cs="Arial"/>
                <w:b/>
                <w:bCs/>
                <w:noProof/>
              </w:rPr>
              <w:t>3.4</w:t>
            </w:r>
            <w:r w:rsidR="00294B2E">
              <w:rPr>
                <w:rFonts w:eastAsiaTheme="minorEastAsia"/>
                <w:noProof/>
                <w:kern w:val="2"/>
                <w:lang w:eastAsia="sl-SI"/>
                <w14:ligatures w14:val="standardContextual"/>
              </w:rPr>
              <w:tab/>
            </w:r>
            <w:r w:rsidR="00294B2E" w:rsidRPr="00A26E81">
              <w:rPr>
                <w:rStyle w:val="Hiperpovezava"/>
                <w:rFonts w:ascii="Arial" w:hAnsi="Arial" w:cs="Arial"/>
                <w:b/>
                <w:bCs/>
                <w:noProof/>
              </w:rPr>
              <w:t>Spodbude za turizem</w:t>
            </w:r>
            <w:r w:rsidR="00294B2E">
              <w:rPr>
                <w:noProof/>
                <w:webHidden/>
              </w:rPr>
              <w:tab/>
            </w:r>
            <w:r w:rsidR="00294B2E">
              <w:rPr>
                <w:noProof/>
                <w:webHidden/>
              </w:rPr>
              <w:fldChar w:fldCharType="begin"/>
            </w:r>
            <w:r w:rsidR="00294B2E">
              <w:rPr>
                <w:noProof/>
                <w:webHidden/>
              </w:rPr>
              <w:instrText xml:space="preserve"> PAGEREF _Toc162620564 \h </w:instrText>
            </w:r>
            <w:r w:rsidR="00294B2E">
              <w:rPr>
                <w:noProof/>
                <w:webHidden/>
              </w:rPr>
            </w:r>
            <w:r w:rsidR="00294B2E">
              <w:rPr>
                <w:noProof/>
                <w:webHidden/>
              </w:rPr>
              <w:fldChar w:fldCharType="separate"/>
            </w:r>
            <w:r w:rsidR="00294B2E">
              <w:rPr>
                <w:noProof/>
                <w:webHidden/>
              </w:rPr>
              <w:t>65</w:t>
            </w:r>
            <w:r w:rsidR="00294B2E">
              <w:rPr>
                <w:noProof/>
                <w:webHidden/>
              </w:rPr>
              <w:fldChar w:fldCharType="end"/>
            </w:r>
          </w:hyperlink>
        </w:p>
        <w:p w14:paraId="750CAEAC" w14:textId="6986C2D3" w:rsidR="00294B2E" w:rsidRDefault="00000000">
          <w:pPr>
            <w:pStyle w:val="Kazalovsebine1"/>
            <w:rPr>
              <w:rFonts w:eastAsiaTheme="minorEastAsia"/>
              <w:noProof/>
              <w:kern w:val="2"/>
              <w:lang w:eastAsia="sl-SI"/>
              <w14:ligatures w14:val="standardContextual"/>
            </w:rPr>
          </w:pPr>
          <w:hyperlink w:anchor="_Toc162620565" w:history="1">
            <w:r w:rsidR="00294B2E" w:rsidRPr="00A26E81">
              <w:rPr>
                <w:rStyle w:val="Hiperpovezava"/>
                <w:rFonts w:ascii="Arial" w:hAnsi="Arial" w:cs="Arial"/>
                <w:b/>
                <w:bCs/>
                <w:noProof/>
              </w:rPr>
              <w:t>3.4.1</w:t>
            </w:r>
            <w:r w:rsidR="00294B2E">
              <w:rPr>
                <w:rFonts w:eastAsiaTheme="minorEastAsia"/>
                <w:noProof/>
                <w:kern w:val="2"/>
                <w:lang w:eastAsia="sl-SI"/>
                <w14:ligatures w14:val="standardContextual"/>
              </w:rPr>
              <w:tab/>
            </w:r>
            <w:r w:rsidR="00294B2E" w:rsidRPr="00A26E81">
              <w:rPr>
                <w:rStyle w:val="Hiperpovezava"/>
                <w:rFonts w:ascii="Arial" w:hAnsi="Arial" w:cs="Arial"/>
                <w:b/>
                <w:bCs/>
                <w:noProof/>
              </w:rPr>
              <w:t>Razvoj in promocija integralnih turističnih proizvodov in tematskih turističnih proizvodov na državni ravni</w:t>
            </w:r>
            <w:r w:rsidR="00294B2E">
              <w:rPr>
                <w:noProof/>
                <w:webHidden/>
              </w:rPr>
              <w:tab/>
            </w:r>
            <w:r w:rsidR="00294B2E">
              <w:rPr>
                <w:noProof/>
                <w:webHidden/>
              </w:rPr>
              <w:fldChar w:fldCharType="begin"/>
            </w:r>
            <w:r w:rsidR="00294B2E">
              <w:rPr>
                <w:noProof/>
                <w:webHidden/>
              </w:rPr>
              <w:instrText xml:space="preserve"> PAGEREF _Toc162620565 \h </w:instrText>
            </w:r>
            <w:r w:rsidR="00294B2E">
              <w:rPr>
                <w:noProof/>
                <w:webHidden/>
              </w:rPr>
            </w:r>
            <w:r w:rsidR="00294B2E">
              <w:rPr>
                <w:noProof/>
                <w:webHidden/>
              </w:rPr>
              <w:fldChar w:fldCharType="separate"/>
            </w:r>
            <w:r w:rsidR="00294B2E">
              <w:rPr>
                <w:noProof/>
                <w:webHidden/>
              </w:rPr>
              <w:t>66</w:t>
            </w:r>
            <w:r w:rsidR="00294B2E">
              <w:rPr>
                <w:noProof/>
                <w:webHidden/>
              </w:rPr>
              <w:fldChar w:fldCharType="end"/>
            </w:r>
          </w:hyperlink>
        </w:p>
        <w:p w14:paraId="0295E025" w14:textId="258F8A67" w:rsidR="00294B2E" w:rsidRDefault="00000000">
          <w:pPr>
            <w:pStyle w:val="Kazalovsebine1"/>
            <w:rPr>
              <w:rFonts w:eastAsiaTheme="minorEastAsia"/>
              <w:noProof/>
              <w:kern w:val="2"/>
              <w:lang w:eastAsia="sl-SI"/>
              <w14:ligatures w14:val="standardContextual"/>
            </w:rPr>
          </w:pPr>
          <w:hyperlink w:anchor="_Toc162620566" w:history="1">
            <w:r w:rsidR="00294B2E" w:rsidRPr="00A26E81">
              <w:rPr>
                <w:rStyle w:val="Hiperpovezava"/>
                <w:rFonts w:ascii="Arial" w:hAnsi="Arial" w:cs="Arial"/>
                <w:b/>
                <w:bCs/>
                <w:noProof/>
              </w:rPr>
              <w:t>3.4.1.1 Spodbujanje razvoja turizma v turističnih destinacijah</w:t>
            </w:r>
            <w:r w:rsidR="00294B2E">
              <w:rPr>
                <w:noProof/>
                <w:webHidden/>
              </w:rPr>
              <w:tab/>
            </w:r>
            <w:r w:rsidR="00294B2E">
              <w:rPr>
                <w:noProof/>
                <w:webHidden/>
              </w:rPr>
              <w:fldChar w:fldCharType="begin"/>
            </w:r>
            <w:r w:rsidR="00294B2E">
              <w:rPr>
                <w:noProof/>
                <w:webHidden/>
              </w:rPr>
              <w:instrText xml:space="preserve"> PAGEREF _Toc162620566 \h </w:instrText>
            </w:r>
            <w:r w:rsidR="00294B2E">
              <w:rPr>
                <w:noProof/>
                <w:webHidden/>
              </w:rPr>
            </w:r>
            <w:r w:rsidR="00294B2E">
              <w:rPr>
                <w:noProof/>
                <w:webHidden/>
              </w:rPr>
              <w:fldChar w:fldCharType="separate"/>
            </w:r>
            <w:r w:rsidR="00294B2E">
              <w:rPr>
                <w:noProof/>
                <w:webHidden/>
              </w:rPr>
              <w:t>66</w:t>
            </w:r>
            <w:r w:rsidR="00294B2E">
              <w:rPr>
                <w:noProof/>
                <w:webHidden/>
              </w:rPr>
              <w:fldChar w:fldCharType="end"/>
            </w:r>
          </w:hyperlink>
        </w:p>
        <w:p w14:paraId="4AC48F08" w14:textId="79CB759B" w:rsidR="00294B2E" w:rsidRDefault="00000000">
          <w:pPr>
            <w:pStyle w:val="Kazalovsebine1"/>
            <w:rPr>
              <w:rFonts w:eastAsiaTheme="minorEastAsia"/>
              <w:noProof/>
              <w:kern w:val="2"/>
              <w:lang w:eastAsia="sl-SI"/>
              <w14:ligatures w14:val="standardContextual"/>
            </w:rPr>
          </w:pPr>
          <w:hyperlink w:anchor="_Toc162620567" w:history="1">
            <w:r w:rsidR="00294B2E" w:rsidRPr="00A26E81">
              <w:rPr>
                <w:rStyle w:val="Hiperpovezava"/>
                <w:rFonts w:ascii="Arial" w:hAnsi="Arial" w:cs="Arial"/>
                <w:b/>
                <w:bCs/>
                <w:noProof/>
              </w:rPr>
              <w:t>3.4.1.2 Sofinanciranje turističnih atrakcij in projektov ob objektih kulturne dediščine</w:t>
            </w:r>
            <w:r w:rsidR="00294B2E">
              <w:rPr>
                <w:noProof/>
                <w:webHidden/>
              </w:rPr>
              <w:tab/>
            </w:r>
            <w:r w:rsidR="00294B2E">
              <w:rPr>
                <w:noProof/>
                <w:webHidden/>
              </w:rPr>
              <w:fldChar w:fldCharType="begin"/>
            </w:r>
            <w:r w:rsidR="00294B2E">
              <w:rPr>
                <w:noProof/>
                <w:webHidden/>
              </w:rPr>
              <w:instrText xml:space="preserve"> PAGEREF _Toc162620567 \h </w:instrText>
            </w:r>
            <w:r w:rsidR="00294B2E">
              <w:rPr>
                <w:noProof/>
                <w:webHidden/>
              </w:rPr>
            </w:r>
            <w:r w:rsidR="00294B2E">
              <w:rPr>
                <w:noProof/>
                <w:webHidden/>
              </w:rPr>
              <w:fldChar w:fldCharType="separate"/>
            </w:r>
            <w:r w:rsidR="00294B2E">
              <w:rPr>
                <w:noProof/>
                <w:webHidden/>
              </w:rPr>
              <w:t>68</w:t>
            </w:r>
            <w:r w:rsidR="00294B2E">
              <w:rPr>
                <w:noProof/>
                <w:webHidden/>
              </w:rPr>
              <w:fldChar w:fldCharType="end"/>
            </w:r>
          </w:hyperlink>
        </w:p>
        <w:p w14:paraId="71B00A76" w14:textId="3FAFA827" w:rsidR="00294B2E" w:rsidRDefault="00000000">
          <w:pPr>
            <w:pStyle w:val="Kazalovsebine1"/>
            <w:rPr>
              <w:rFonts w:eastAsiaTheme="minorEastAsia"/>
              <w:noProof/>
              <w:kern w:val="2"/>
              <w:lang w:eastAsia="sl-SI"/>
              <w14:ligatures w14:val="standardContextual"/>
            </w:rPr>
          </w:pPr>
          <w:hyperlink w:anchor="_Toc162620568" w:history="1">
            <w:r w:rsidR="00294B2E" w:rsidRPr="00A26E81">
              <w:rPr>
                <w:rStyle w:val="Hiperpovezava"/>
                <w:rFonts w:ascii="Arial" w:hAnsi="Arial" w:cs="Arial"/>
                <w:b/>
                <w:bCs/>
                <w:noProof/>
              </w:rPr>
              <w:t>3.4.2</w:t>
            </w:r>
            <w:r w:rsidR="00294B2E">
              <w:rPr>
                <w:rFonts w:eastAsiaTheme="minorEastAsia"/>
                <w:noProof/>
                <w:kern w:val="2"/>
                <w:lang w:eastAsia="sl-SI"/>
                <w14:ligatures w14:val="standardContextual"/>
              </w:rPr>
              <w:tab/>
            </w:r>
            <w:r w:rsidR="00294B2E" w:rsidRPr="00A26E81">
              <w:rPr>
                <w:rStyle w:val="Hiperpovezava"/>
                <w:rFonts w:ascii="Arial" w:hAnsi="Arial" w:cs="Arial"/>
                <w:b/>
                <w:bCs/>
                <w:noProof/>
              </w:rPr>
              <w:t>Vlaganja v izboljšanje kakovosti turizma, trajnostni razvoj turizma</w:t>
            </w:r>
            <w:r w:rsidR="00294B2E">
              <w:rPr>
                <w:noProof/>
                <w:webHidden/>
              </w:rPr>
              <w:tab/>
            </w:r>
            <w:r w:rsidR="00294B2E">
              <w:rPr>
                <w:noProof/>
                <w:webHidden/>
              </w:rPr>
              <w:fldChar w:fldCharType="begin"/>
            </w:r>
            <w:r w:rsidR="00294B2E">
              <w:rPr>
                <w:noProof/>
                <w:webHidden/>
              </w:rPr>
              <w:instrText xml:space="preserve"> PAGEREF _Toc162620568 \h </w:instrText>
            </w:r>
            <w:r w:rsidR="00294B2E">
              <w:rPr>
                <w:noProof/>
                <w:webHidden/>
              </w:rPr>
            </w:r>
            <w:r w:rsidR="00294B2E">
              <w:rPr>
                <w:noProof/>
                <w:webHidden/>
              </w:rPr>
              <w:fldChar w:fldCharType="separate"/>
            </w:r>
            <w:r w:rsidR="00294B2E">
              <w:rPr>
                <w:noProof/>
                <w:webHidden/>
              </w:rPr>
              <w:t>69</w:t>
            </w:r>
            <w:r w:rsidR="00294B2E">
              <w:rPr>
                <w:noProof/>
                <w:webHidden/>
              </w:rPr>
              <w:fldChar w:fldCharType="end"/>
            </w:r>
          </w:hyperlink>
        </w:p>
        <w:p w14:paraId="098E3892" w14:textId="22C9D600" w:rsidR="00294B2E" w:rsidRDefault="00000000">
          <w:pPr>
            <w:pStyle w:val="Kazalovsebine1"/>
            <w:rPr>
              <w:rFonts w:eastAsiaTheme="minorEastAsia"/>
              <w:noProof/>
              <w:kern w:val="2"/>
              <w:lang w:eastAsia="sl-SI"/>
              <w14:ligatures w14:val="standardContextual"/>
            </w:rPr>
          </w:pPr>
          <w:hyperlink w:anchor="_Toc162620569" w:history="1">
            <w:r w:rsidR="00294B2E" w:rsidRPr="00A26E81">
              <w:rPr>
                <w:rStyle w:val="Hiperpovezava"/>
                <w:rFonts w:ascii="Arial" w:hAnsi="Arial" w:cs="Arial"/>
                <w:b/>
                <w:bCs/>
                <w:noProof/>
              </w:rPr>
              <w:t>3.4.2.1 Spodbujanje uvajanja okoljskih znakov v turizmu in gostinstvu</w:t>
            </w:r>
            <w:r w:rsidR="00294B2E">
              <w:rPr>
                <w:noProof/>
                <w:webHidden/>
              </w:rPr>
              <w:tab/>
            </w:r>
            <w:r w:rsidR="00294B2E">
              <w:rPr>
                <w:noProof/>
                <w:webHidden/>
              </w:rPr>
              <w:fldChar w:fldCharType="begin"/>
            </w:r>
            <w:r w:rsidR="00294B2E">
              <w:rPr>
                <w:noProof/>
                <w:webHidden/>
              </w:rPr>
              <w:instrText xml:space="preserve"> PAGEREF _Toc162620569 \h </w:instrText>
            </w:r>
            <w:r w:rsidR="00294B2E">
              <w:rPr>
                <w:noProof/>
                <w:webHidden/>
              </w:rPr>
            </w:r>
            <w:r w:rsidR="00294B2E">
              <w:rPr>
                <w:noProof/>
                <w:webHidden/>
              </w:rPr>
              <w:fldChar w:fldCharType="separate"/>
            </w:r>
            <w:r w:rsidR="00294B2E">
              <w:rPr>
                <w:noProof/>
                <w:webHidden/>
              </w:rPr>
              <w:t>69</w:t>
            </w:r>
            <w:r w:rsidR="00294B2E">
              <w:rPr>
                <w:noProof/>
                <w:webHidden/>
              </w:rPr>
              <w:fldChar w:fldCharType="end"/>
            </w:r>
          </w:hyperlink>
        </w:p>
        <w:p w14:paraId="301CFB80" w14:textId="1BBDC470" w:rsidR="00294B2E" w:rsidRDefault="00000000">
          <w:pPr>
            <w:pStyle w:val="Kazalovsebine1"/>
            <w:rPr>
              <w:rFonts w:eastAsiaTheme="minorEastAsia"/>
              <w:noProof/>
              <w:kern w:val="2"/>
              <w:lang w:eastAsia="sl-SI"/>
              <w14:ligatures w14:val="standardContextual"/>
            </w:rPr>
          </w:pPr>
          <w:hyperlink w:anchor="_Toc162620570" w:history="1">
            <w:r w:rsidR="00294B2E" w:rsidRPr="00A26E81">
              <w:rPr>
                <w:rStyle w:val="Hiperpovezava"/>
                <w:rFonts w:ascii="Arial" w:hAnsi="Arial" w:cs="Arial"/>
                <w:b/>
                <w:bCs/>
                <w:noProof/>
              </w:rPr>
              <w:t>4.</w:t>
            </w:r>
            <w:r w:rsidR="00294B2E">
              <w:rPr>
                <w:rFonts w:eastAsiaTheme="minorEastAsia"/>
                <w:noProof/>
                <w:kern w:val="2"/>
                <w:lang w:eastAsia="sl-SI"/>
                <w14:ligatures w14:val="standardContextual"/>
              </w:rPr>
              <w:tab/>
            </w:r>
            <w:r w:rsidR="00294B2E" w:rsidRPr="00A26E81">
              <w:rPr>
                <w:rStyle w:val="Hiperpovezava"/>
                <w:rFonts w:ascii="Arial" w:hAnsi="Arial" w:cs="Arial"/>
                <w:b/>
                <w:bCs/>
                <w:noProof/>
              </w:rPr>
              <w:t>OSTALI UKREPI MINISTRSTVA</w:t>
            </w:r>
            <w:r w:rsidR="00294B2E">
              <w:rPr>
                <w:noProof/>
                <w:webHidden/>
              </w:rPr>
              <w:tab/>
            </w:r>
            <w:r w:rsidR="00294B2E">
              <w:rPr>
                <w:noProof/>
                <w:webHidden/>
              </w:rPr>
              <w:fldChar w:fldCharType="begin"/>
            </w:r>
            <w:r w:rsidR="00294B2E">
              <w:rPr>
                <w:noProof/>
                <w:webHidden/>
              </w:rPr>
              <w:instrText xml:space="preserve"> PAGEREF _Toc162620570 \h </w:instrText>
            </w:r>
            <w:r w:rsidR="00294B2E">
              <w:rPr>
                <w:noProof/>
                <w:webHidden/>
              </w:rPr>
            </w:r>
            <w:r w:rsidR="00294B2E">
              <w:rPr>
                <w:noProof/>
                <w:webHidden/>
              </w:rPr>
              <w:fldChar w:fldCharType="separate"/>
            </w:r>
            <w:r w:rsidR="00294B2E">
              <w:rPr>
                <w:noProof/>
                <w:webHidden/>
              </w:rPr>
              <w:t>71</w:t>
            </w:r>
            <w:r w:rsidR="00294B2E">
              <w:rPr>
                <w:noProof/>
                <w:webHidden/>
              </w:rPr>
              <w:fldChar w:fldCharType="end"/>
            </w:r>
          </w:hyperlink>
        </w:p>
        <w:p w14:paraId="62E93BC2" w14:textId="7CC33AA0" w:rsidR="00294B2E" w:rsidRDefault="00000000">
          <w:pPr>
            <w:pStyle w:val="Kazalovsebine1"/>
            <w:rPr>
              <w:rFonts w:eastAsiaTheme="minorEastAsia"/>
              <w:noProof/>
              <w:kern w:val="2"/>
              <w:lang w:eastAsia="sl-SI"/>
              <w14:ligatures w14:val="standardContextual"/>
            </w:rPr>
          </w:pPr>
          <w:hyperlink w:anchor="_Toc162620571" w:history="1">
            <w:r w:rsidR="00294B2E" w:rsidRPr="00A26E81">
              <w:rPr>
                <w:rStyle w:val="Hiperpovezava"/>
                <w:rFonts w:ascii="Arial" w:hAnsi="Arial" w:cs="Arial"/>
                <w:b/>
                <w:bCs/>
                <w:noProof/>
              </w:rPr>
              <w:t>4.1</w:t>
            </w:r>
            <w:r w:rsidR="00294B2E">
              <w:rPr>
                <w:rFonts w:eastAsiaTheme="minorEastAsia"/>
                <w:noProof/>
                <w:kern w:val="2"/>
                <w:lang w:eastAsia="sl-SI"/>
                <w14:ligatures w14:val="standardContextual"/>
              </w:rPr>
              <w:tab/>
            </w:r>
            <w:r w:rsidR="00294B2E" w:rsidRPr="00A26E81">
              <w:rPr>
                <w:rStyle w:val="Hiperpovezava"/>
                <w:rFonts w:ascii="Arial" w:hAnsi="Arial" w:cs="Arial"/>
                <w:b/>
                <w:bCs/>
                <w:noProof/>
              </w:rPr>
              <w:t>Spodbujanje investicij po Zakonu o spodbujanju investicij</w:t>
            </w:r>
            <w:r w:rsidR="00294B2E">
              <w:rPr>
                <w:noProof/>
                <w:webHidden/>
              </w:rPr>
              <w:tab/>
            </w:r>
            <w:r w:rsidR="00294B2E">
              <w:rPr>
                <w:noProof/>
                <w:webHidden/>
              </w:rPr>
              <w:fldChar w:fldCharType="begin"/>
            </w:r>
            <w:r w:rsidR="00294B2E">
              <w:rPr>
                <w:noProof/>
                <w:webHidden/>
              </w:rPr>
              <w:instrText xml:space="preserve"> PAGEREF _Toc162620571 \h </w:instrText>
            </w:r>
            <w:r w:rsidR="00294B2E">
              <w:rPr>
                <w:noProof/>
                <w:webHidden/>
              </w:rPr>
            </w:r>
            <w:r w:rsidR="00294B2E">
              <w:rPr>
                <w:noProof/>
                <w:webHidden/>
              </w:rPr>
              <w:fldChar w:fldCharType="separate"/>
            </w:r>
            <w:r w:rsidR="00294B2E">
              <w:rPr>
                <w:noProof/>
                <w:webHidden/>
              </w:rPr>
              <w:t>71</w:t>
            </w:r>
            <w:r w:rsidR="00294B2E">
              <w:rPr>
                <w:noProof/>
                <w:webHidden/>
              </w:rPr>
              <w:fldChar w:fldCharType="end"/>
            </w:r>
          </w:hyperlink>
        </w:p>
        <w:p w14:paraId="28A66EA6" w14:textId="4BAFF973" w:rsidR="00294B2E" w:rsidRDefault="00000000">
          <w:pPr>
            <w:pStyle w:val="Kazalovsebine1"/>
            <w:rPr>
              <w:rFonts w:eastAsiaTheme="minorEastAsia"/>
              <w:noProof/>
              <w:kern w:val="2"/>
              <w:lang w:eastAsia="sl-SI"/>
              <w14:ligatures w14:val="standardContextual"/>
            </w:rPr>
          </w:pPr>
          <w:hyperlink w:anchor="_Toc162620572" w:history="1">
            <w:r w:rsidR="00294B2E" w:rsidRPr="00A26E81">
              <w:rPr>
                <w:rStyle w:val="Hiperpovezava"/>
                <w:rFonts w:ascii="Arial" w:hAnsi="Arial" w:cs="Arial"/>
                <w:b/>
                <w:bCs/>
                <w:noProof/>
              </w:rPr>
              <w:t>4.2</w:t>
            </w:r>
            <w:r w:rsidR="00294B2E">
              <w:rPr>
                <w:rFonts w:eastAsiaTheme="minorEastAsia"/>
                <w:noProof/>
                <w:kern w:val="2"/>
                <w:lang w:eastAsia="sl-SI"/>
                <w14:ligatures w14:val="standardContextual"/>
              </w:rPr>
              <w:tab/>
            </w:r>
            <w:r w:rsidR="00294B2E" w:rsidRPr="00A26E81">
              <w:rPr>
                <w:rStyle w:val="Hiperpovezava"/>
                <w:rFonts w:ascii="Arial" w:hAnsi="Arial" w:cs="Arial"/>
                <w:b/>
                <w:bCs/>
                <w:noProof/>
              </w:rPr>
              <w:t>Pomoč gospodarstvu ob naravnih nesrečah</w:t>
            </w:r>
            <w:r w:rsidR="00294B2E">
              <w:rPr>
                <w:noProof/>
                <w:webHidden/>
              </w:rPr>
              <w:tab/>
            </w:r>
            <w:r w:rsidR="00294B2E">
              <w:rPr>
                <w:noProof/>
                <w:webHidden/>
              </w:rPr>
              <w:fldChar w:fldCharType="begin"/>
            </w:r>
            <w:r w:rsidR="00294B2E">
              <w:rPr>
                <w:noProof/>
                <w:webHidden/>
              </w:rPr>
              <w:instrText xml:space="preserve"> PAGEREF _Toc162620572 \h </w:instrText>
            </w:r>
            <w:r w:rsidR="00294B2E">
              <w:rPr>
                <w:noProof/>
                <w:webHidden/>
              </w:rPr>
            </w:r>
            <w:r w:rsidR="00294B2E">
              <w:rPr>
                <w:noProof/>
                <w:webHidden/>
              </w:rPr>
              <w:fldChar w:fldCharType="separate"/>
            </w:r>
            <w:r w:rsidR="00294B2E">
              <w:rPr>
                <w:noProof/>
                <w:webHidden/>
              </w:rPr>
              <w:t>73</w:t>
            </w:r>
            <w:r w:rsidR="00294B2E">
              <w:rPr>
                <w:noProof/>
                <w:webHidden/>
              </w:rPr>
              <w:fldChar w:fldCharType="end"/>
            </w:r>
          </w:hyperlink>
        </w:p>
        <w:p w14:paraId="13EFA2BC" w14:textId="298371A6" w:rsidR="00294B2E" w:rsidRDefault="00000000">
          <w:pPr>
            <w:pStyle w:val="Kazalovsebine1"/>
            <w:rPr>
              <w:rFonts w:eastAsiaTheme="minorEastAsia"/>
              <w:noProof/>
              <w:kern w:val="2"/>
              <w:lang w:eastAsia="sl-SI"/>
              <w14:ligatures w14:val="standardContextual"/>
            </w:rPr>
          </w:pPr>
          <w:hyperlink w:anchor="_Toc162620573" w:history="1">
            <w:r w:rsidR="00294B2E" w:rsidRPr="00A26E81">
              <w:rPr>
                <w:rStyle w:val="Hiperpovezava"/>
                <w:rFonts w:ascii="Arial" w:hAnsi="Arial" w:cs="Arial"/>
                <w:b/>
                <w:bCs/>
                <w:noProof/>
              </w:rPr>
              <w:t>4.3</w:t>
            </w:r>
            <w:r w:rsidR="00294B2E">
              <w:rPr>
                <w:rFonts w:eastAsiaTheme="minorEastAsia"/>
                <w:noProof/>
                <w:kern w:val="2"/>
                <w:lang w:eastAsia="sl-SI"/>
                <w14:ligatures w14:val="standardContextual"/>
              </w:rPr>
              <w:tab/>
            </w:r>
            <w:r w:rsidR="00294B2E" w:rsidRPr="00A26E81">
              <w:rPr>
                <w:rStyle w:val="Hiperpovezava"/>
                <w:rFonts w:ascii="Arial" w:hAnsi="Arial" w:cs="Arial"/>
                <w:b/>
                <w:bCs/>
                <w:noProof/>
              </w:rPr>
              <w:t>Spodbude za šport</w:t>
            </w:r>
            <w:r w:rsidR="00294B2E">
              <w:rPr>
                <w:noProof/>
                <w:webHidden/>
              </w:rPr>
              <w:tab/>
            </w:r>
            <w:r w:rsidR="00294B2E">
              <w:rPr>
                <w:noProof/>
                <w:webHidden/>
              </w:rPr>
              <w:fldChar w:fldCharType="begin"/>
            </w:r>
            <w:r w:rsidR="00294B2E">
              <w:rPr>
                <w:noProof/>
                <w:webHidden/>
              </w:rPr>
              <w:instrText xml:space="preserve"> PAGEREF _Toc162620573 \h </w:instrText>
            </w:r>
            <w:r w:rsidR="00294B2E">
              <w:rPr>
                <w:noProof/>
                <w:webHidden/>
              </w:rPr>
            </w:r>
            <w:r w:rsidR="00294B2E">
              <w:rPr>
                <w:noProof/>
                <w:webHidden/>
              </w:rPr>
              <w:fldChar w:fldCharType="separate"/>
            </w:r>
            <w:r w:rsidR="00294B2E">
              <w:rPr>
                <w:noProof/>
                <w:webHidden/>
              </w:rPr>
              <w:t>76</w:t>
            </w:r>
            <w:r w:rsidR="00294B2E">
              <w:rPr>
                <w:noProof/>
                <w:webHidden/>
              </w:rPr>
              <w:fldChar w:fldCharType="end"/>
            </w:r>
          </w:hyperlink>
        </w:p>
        <w:p w14:paraId="6B42C443" w14:textId="16F52879" w:rsidR="00294B2E" w:rsidRDefault="00000000">
          <w:pPr>
            <w:pStyle w:val="Kazalovsebine1"/>
            <w:rPr>
              <w:rFonts w:eastAsiaTheme="minorEastAsia"/>
              <w:noProof/>
              <w:kern w:val="2"/>
              <w:lang w:eastAsia="sl-SI"/>
              <w14:ligatures w14:val="standardContextual"/>
            </w:rPr>
          </w:pPr>
          <w:hyperlink w:anchor="_Toc162620574" w:history="1">
            <w:r w:rsidR="00294B2E" w:rsidRPr="00A26E81">
              <w:rPr>
                <w:rStyle w:val="Hiperpovezava"/>
                <w:rFonts w:ascii="Arial" w:hAnsi="Arial" w:cs="Arial"/>
                <w:b/>
                <w:bCs/>
                <w:noProof/>
              </w:rPr>
              <w:t>4.4</w:t>
            </w:r>
            <w:r w:rsidR="00294B2E">
              <w:rPr>
                <w:rFonts w:eastAsiaTheme="minorEastAsia"/>
                <w:noProof/>
                <w:kern w:val="2"/>
                <w:lang w:eastAsia="sl-SI"/>
                <w14:ligatures w14:val="standardContextual"/>
              </w:rPr>
              <w:tab/>
            </w:r>
            <w:r w:rsidR="00294B2E" w:rsidRPr="00A26E81">
              <w:rPr>
                <w:rStyle w:val="Hiperpovezava"/>
                <w:rFonts w:ascii="Arial" w:hAnsi="Arial" w:cs="Arial"/>
                <w:b/>
                <w:bCs/>
                <w:noProof/>
              </w:rPr>
              <w:t>Pomoč podjetjem v težavah</w:t>
            </w:r>
            <w:r w:rsidR="00294B2E">
              <w:rPr>
                <w:noProof/>
                <w:webHidden/>
              </w:rPr>
              <w:tab/>
            </w:r>
            <w:r w:rsidR="00294B2E">
              <w:rPr>
                <w:noProof/>
                <w:webHidden/>
              </w:rPr>
              <w:fldChar w:fldCharType="begin"/>
            </w:r>
            <w:r w:rsidR="00294B2E">
              <w:rPr>
                <w:noProof/>
                <w:webHidden/>
              </w:rPr>
              <w:instrText xml:space="preserve"> PAGEREF _Toc162620574 \h </w:instrText>
            </w:r>
            <w:r w:rsidR="00294B2E">
              <w:rPr>
                <w:noProof/>
                <w:webHidden/>
              </w:rPr>
            </w:r>
            <w:r w:rsidR="00294B2E">
              <w:rPr>
                <w:noProof/>
                <w:webHidden/>
              </w:rPr>
              <w:fldChar w:fldCharType="separate"/>
            </w:r>
            <w:r w:rsidR="00294B2E">
              <w:rPr>
                <w:noProof/>
                <w:webHidden/>
              </w:rPr>
              <w:t>80</w:t>
            </w:r>
            <w:r w:rsidR="00294B2E">
              <w:rPr>
                <w:noProof/>
                <w:webHidden/>
              </w:rPr>
              <w:fldChar w:fldCharType="end"/>
            </w:r>
          </w:hyperlink>
        </w:p>
        <w:p w14:paraId="7B70207E" w14:textId="463BA806" w:rsidR="00294B2E" w:rsidRDefault="00000000">
          <w:pPr>
            <w:pStyle w:val="Kazalovsebine1"/>
            <w:rPr>
              <w:rFonts w:eastAsiaTheme="minorEastAsia"/>
              <w:noProof/>
              <w:kern w:val="2"/>
              <w:lang w:eastAsia="sl-SI"/>
              <w14:ligatures w14:val="standardContextual"/>
            </w:rPr>
          </w:pPr>
          <w:hyperlink w:anchor="_Toc162620575" w:history="1">
            <w:r w:rsidR="00294B2E" w:rsidRPr="00A26E81">
              <w:rPr>
                <w:rStyle w:val="Hiperpovezava"/>
                <w:rFonts w:ascii="Arial" w:hAnsi="Arial" w:cs="Arial"/>
                <w:b/>
                <w:bCs/>
                <w:noProof/>
              </w:rPr>
              <w:t>4.5</w:t>
            </w:r>
            <w:r w:rsidR="00294B2E">
              <w:rPr>
                <w:rFonts w:eastAsiaTheme="minorEastAsia"/>
                <w:noProof/>
                <w:kern w:val="2"/>
                <w:lang w:eastAsia="sl-SI"/>
                <w14:ligatures w14:val="standardContextual"/>
              </w:rPr>
              <w:tab/>
            </w:r>
            <w:r w:rsidR="00294B2E" w:rsidRPr="00A26E81">
              <w:rPr>
                <w:rStyle w:val="Hiperpovezava"/>
                <w:rFonts w:ascii="Arial" w:hAnsi="Arial" w:cs="Arial"/>
                <w:b/>
                <w:bCs/>
                <w:noProof/>
              </w:rPr>
              <w:t>Ohranjanje in razvoj rokodelstva</w:t>
            </w:r>
            <w:r w:rsidR="00294B2E">
              <w:rPr>
                <w:noProof/>
                <w:webHidden/>
              </w:rPr>
              <w:tab/>
            </w:r>
            <w:r w:rsidR="00294B2E">
              <w:rPr>
                <w:noProof/>
                <w:webHidden/>
              </w:rPr>
              <w:fldChar w:fldCharType="begin"/>
            </w:r>
            <w:r w:rsidR="00294B2E">
              <w:rPr>
                <w:noProof/>
                <w:webHidden/>
              </w:rPr>
              <w:instrText xml:space="preserve"> PAGEREF _Toc162620575 \h </w:instrText>
            </w:r>
            <w:r w:rsidR="00294B2E">
              <w:rPr>
                <w:noProof/>
                <w:webHidden/>
              </w:rPr>
            </w:r>
            <w:r w:rsidR="00294B2E">
              <w:rPr>
                <w:noProof/>
                <w:webHidden/>
              </w:rPr>
              <w:fldChar w:fldCharType="separate"/>
            </w:r>
            <w:r w:rsidR="00294B2E">
              <w:rPr>
                <w:noProof/>
                <w:webHidden/>
              </w:rPr>
              <w:t>81</w:t>
            </w:r>
            <w:r w:rsidR="00294B2E">
              <w:rPr>
                <w:noProof/>
                <w:webHidden/>
              </w:rPr>
              <w:fldChar w:fldCharType="end"/>
            </w:r>
          </w:hyperlink>
        </w:p>
        <w:p w14:paraId="323D1CBF" w14:textId="179B802E" w:rsidR="007244BC" w:rsidRPr="0078352B" w:rsidRDefault="007244BC" w:rsidP="000C35F3">
          <w:pPr>
            <w:spacing w:after="0" w:line="240" w:lineRule="auto"/>
            <w:rPr>
              <w:rFonts w:ascii="Arial" w:hAnsi="Arial" w:cs="Arial"/>
              <w:sz w:val="20"/>
              <w:szCs w:val="20"/>
            </w:rPr>
          </w:pPr>
          <w:r w:rsidRPr="0078352B">
            <w:rPr>
              <w:rFonts w:ascii="Arial" w:hAnsi="Arial" w:cs="Arial"/>
              <w:b/>
              <w:bCs/>
              <w:sz w:val="20"/>
              <w:szCs w:val="20"/>
            </w:rPr>
            <w:fldChar w:fldCharType="end"/>
          </w:r>
        </w:p>
      </w:sdtContent>
    </w:sdt>
    <w:p w14:paraId="545A7713" w14:textId="77777777" w:rsidR="00B104D5" w:rsidRPr="0078352B" w:rsidRDefault="00B104D5" w:rsidP="000C35F3">
      <w:pPr>
        <w:spacing w:after="0" w:line="240" w:lineRule="auto"/>
        <w:jc w:val="both"/>
        <w:rPr>
          <w:rFonts w:ascii="Arial" w:hAnsi="Arial" w:cs="Arial"/>
          <w:b/>
          <w:bCs/>
          <w:sz w:val="32"/>
          <w:szCs w:val="32"/>
        </w:rPr>
      </w:pPr>
    </w:p>
    <w:p w14:paraId="544667A2" w14:textId="77777777" w:rsidR="00C95128" w:rsidRPr="0078352B" w:rsidRDefault="00C95128" w:rsidP="000C35F3">
      <w:pPr>
        <w:spacing w:after="0" w:line="240" w:lineRule="auto"/>
        <w:rPr>
          <w:rFonts w:ascii="Arial" w:hAnsi="Arial" w:cs="Arial"/>
          <w:sz w:val="32"/>
          <w:szCs w:val="32"/>
        </w:rPr>
      </w:pPr>
    </w:p>
    <w:p w14:paraId="79510FFC" w14:textId="77777777" w:rsidR="00C95128" w:rsidRPr="0078352B" w:rsidRDefault="00C95128" w:rsidP="000C35F3">
      <w:pPr>
        <w:spacing w:after="0" w:line="240" w:lineRule="auto"/>
        <w:jc w:val="right"/>
        <w:rPr>
          <w:rFonts w:ascii="Arial" w:hAnsi="Arial" w:cs="Arial"/>
          <w:sz w:val="32"/>
          <w:szCs w:val="32"/>
        </w:rPr>
      </w:pPr>
    </w:p>
    <w:p w14:paraId="50582915" w14:textId="77777777" w:rsidR="00C95128" w:rsidRPr="0078352B" w:rsidRDefault="00C95128" w:rsidP="000C35F3">
      <w:pPr>
        <w:spacing w:after="0" w:line="240" w:lineRule="auto"/>
        <w:rPr>
          <w:rFonts w:ascii="Arial" w:hAnsi="Arial" w:cs="Arial"/>
          <w:b/>
          <w:bCs/>
          <w:sz w:val="32"/>
          <w:szCs w:val="32"/>
        </w:rPr>
      </w:pPr>
    </w:p>
    <w:p w14:paraId="534BF61A" w14:textId="35DF3DF1" w:rsidR="00C95128" w:rsidRPr="0078352B" w:rsidRDefault="00C95128" w:rsidP="000C35F3">
      <w:pPr>
        <w:spacing w:after="0" w:line="240" w:lineRule="auto"/>
        <w:rPr>
          <w:rFonts w:ascii="Arial" w:hAnsi="Arial" w:cs="Arial"/>
          <w:sz w:val="32"/>
          <w:szCs w:val="32"/>
        </w:rPr>
        <w:sectPr w:rsidR="00C95128" w:rsidRPr="0078352B" w:rsidSect="00D9396D">
          <w:footerReference w:type="default" r:id="rId10"/>
          <w:pgSz w:w="11906" w:h="16838"/>
          <w:pgMar w:top="1417" w:right="1417" w:bottom="1417" w:left="1417" w:header="708" w:footer="708" w:gutter="0"/>
          <w:cols w:space="708"/>
          <w:titlePg/>
          <w:docGrid w:linePitch="360"/>
        </w:sectPr>
      </w:pPr>
    </w:p>
    <w:p w14:paraId="4A370470" w14:textId="4E453279" w:rsidR="00654C82" w:rsidRPr="0078352B" w:rsidRDefault="00654C82" w:rsidP="000C35F3">
      <w:pPr>
        <w:pStyle w:val="Naslov1"/>
        <w:numPr>
          <w:ilvl w:val="0"/>
          <w:numId w:val="13"/>
        </w:numPr>
        <w:spacing w:before="0" w:line="240" w:lineRule="auto"/>
        <w:rPr>
          <w:rFonts w:ascii="Arial" w:hAnsi="Arial" w:cs="Arial"/>
          <w:b/>
          <w:bCs/>
          <w:color w:val="0070C0"/>
        </w:rPr>
      </w:pPr>
      <w:bookmarkStart w:id="0" w:name="_Toc162620534"/>
      <w:r w:rsidRPr="0078352B">
        <w:rPr>
          <w:rFonts w:ascii="Arial" w:hAnsi="Arial" w:cs="Arial"/>
          <w:b/>
          <w:bCs/>
          <w:color w:val="0070C0"/>
        </w:rPr>
        <w:lastRenderedPageBreak/>
        <w:t>UVOD</w:t>
      </w:r>
      <w:bookmarkEnd w:id="0"/>
    </w:p>
    <w:p w14:paraId="3D7159B7" w14:textId="77777777" w:rsidR="00654C82" w:rsidRPr="0078352B" w:rsidRDefault="00654C82" w:rsidP="000C35F3">
      <w:pPr>
        <w:pStyle w:val="Naslov2"/>
        <w:spacing w:before="0" w:line="240" w:lineRule="auto"/>
        <w:rPr>
          <w:rFonts w:ascii="Arial" w:hAnsi="Arial" w:cs="Arial"/>
          <w:color w:val="auto"/>
          <w:sz w:val="32"/>
          <w:szCs w:val="32"/>
        </w:rPr>
      </w:pPr>
    </w:p>
    <w:p w14:paraId="5780C677" w14:textId="704E3676" w:rsidR="00654C82" w:rsidRPr="0078352B" w:rsidRDefault="00654C82" w:rsidP="000C35F3">
      <w:pPr>
        <w:pStyle w:val="Naslov2"/>
        <w:numPr>
          <w:ilvl w:val="1"/>
          <w:numId w:val="89"/>
        </w:numPr>
        <w:spacing w:before="0" w:line="240" w:lineRule="auto"/>
        <w:rPr>
          <w:rFonts w:ascii="Arial" w:hAnsi="Arial" w:cs="Arial"/>
          <w:b/>
          <w:bCs/>
          <w:color w:val="0070C0"/>
          <w:sz w:val="28"/>
          <w:szCs w:val="28"/>
        </w:rPr>
      </w:pPr>
      <w:bookmarkStart w:id="1" w:name="_Toc162620535"/>
      <w:r w:rsidRPr="0078352B">
        <w:rPr>
          <w:rFonts w:ascii="Arial" w:hAnsi="Arial" w:cs="Arial"/>
          <w:b/>
          <w:bCs/>
          <w:color w:val="0070C0"/>
          <w:sz w:val="28"/>
          <w:szCs w:val="28"/>
        </w:rPr>
        <w:t>Izhodiščni strateški dokumenti</w:t>
      </w:r>
      <w:bookmarkEnd w:id="1"/>
    </w:p>
    <w:p w14:paraId="0B9A1CBB" w14:textId="77777777" w:rsidR="00654C82" w:rsidRPr="0078352B" w:rsidRDefault="00654C82" w:rsidP="000C35F3">
      <w:pPr>
        <w:spacing w:after="0" w:line="240" w:lineRule="auto"/>
        <w:jc w:val="both"/>
        <w:rPr>
          <w:rFonts w:ascii="Arial" w:hAnsi="Arial" w:cs="Arial"/>
          <w:sz w:val="24"/>
          <w:szCs w:val="24"/>
        </w:rPr>
      </w:pPr>
    </w:p>
    <w:p w14:paraId="024AAC5C" w14:textId="4A0BC417" w:rsidR="00654C82" w:rsidRPr="0078352B" w:rsidRDefault="00654C82" w:rsidP="000C35F3">
      <w:pPr>
        <w:spacing w:after="0" w:line="240" w:lineRule="auto"/>
        <w:jc w:val="both"/>
        <w:rPr>
          <w:rFonts w:ascii="Arial" w:hAnsi="Arial" w:cs="Arial"/>
          <w:sz w:val="24"/>
          <w:szCs w:val="24"/>
        </w:rPr>
      </w:pPr>
      <w:r w:rsidRPr="0078352B">
        <w:rPr>
          <w:rFonts w:ascii="Arial" w:hAnsi="Arial" w:cs="Arial"/>
          <w:sz w:val="24"/>
          <w:szCs w:val="24"/>
        </w:rPr>
        <w:t xml:space="preserve">V Programu ukrepov </w:t>
      </w:r>
      <w:r w:rsidR="005F0C4D" w:rsidRPr="0078352B">
        <w:rPr>
          <w:rFonts w:ascii="Arial" w:hAnsi="Arial" w:cs="Arial"/>
          <w:sz w:val="24"/>
          <w:szCs w:val="24"/>
        </w:rPr>
        <w:t xml:space="preserve">Ministrstva za gospodarstvo, turizem in šport </w:t>
      </w:r>
      <w:r w:rsidRPr="0078352B">
        <w:rPr>
          <w:rFonts w:ascii="Arial" w:hAnsi="Arial" w:cs="Arial"/>
          <w:sz w:val="24"/>
          <w:szCs w:val="24"/>
        </w:rPr>
        <w:t>za spodbujanje podjetništva in konkurenčnosti</w:t>
      </w:r>
      <w:r w:rsidR="00E13460" w:rsidRPr="0078352B">
        <w:rPr>
          <w:rFonts w:ascii="Arial" w:hAnsi="Arial" w:cs="Arial"/>
          <w:sz w:val="24"/>
          <w:szCs w:val="24"/>
        </w:rPr>
        <w:t xml:space="preserve"> v obdobju</w:t>
      </w:r>
      <w:r w:rsidRPr="0078352B">
        <w:rPr>
          <w:rFonts w:ascii="Arial" w:hAnsi="Arial" w:cs="Arial"/>
          <w:sz w:val="24"/>
          <w:szCs w:val="24"/>
        </w:rPr>
        <w:t xml:space="preserve"> </w:t>
      </w:r>
      <w:r w:rsidR="000479C1" w:rsidRPr="0078352B">
        <w:rPr>
          <w:rFonts w:ascii="Arial" w:hAnsi="Arial" w:cs="Arial"/>
          <w:sz w:val="24"/>
          <w:szCs w:val="24"/>
        </w:rPr>
        <w:t xml:space="preserve">2024 </w:t>
      </w:r>
      <w:r w:rsidRPr="0078352B">
        <w:rPr>
          <w:rFonts w:ascii="Arial" w:hAnsi="Arial" w:cs="Arial"/>
          <w:sz w:val="24"/>
          <w:szCs w:val="24"/>
        </w:rPr>
        <w:t xml:space="preserve">- </w:t>
      </w:r>
      <w:r w:rsidR="000479C1" w:rsidRPr="0078352B">
        <w:rPr>
          <w:rFonts w:ascii="Arial" w:hAnsi="Arial" w:cs="Arial"/>
          <w:sz w:val="24"/>
          <w:szCs w:val="24"/>
        </w:rPr>
        <w:t xml:space="preserve">2030 </w:t>
      </w:r>
      <w:r w:rsidRPr="0078352B">
        <w:rPr>
          <w:rFonts w:ascii="Arial" w:hAnsi="Arial" w:cs="Arial"/>
          <w:sz w:val="24"/>
          <w:szCs w:val="24"/>
        </w:rPr>
        <w:t>(v nadaljevanju</w:t>
      </w:r>
      <w:r w:rsidR="00CC7A85" w:rsidRPr="0078352B">
        <w:rPr>
          <w:rFonts w:ascii="Arial" w:hAnsi="Arial" w:cs="Arial"/>
          <w:sz w:val="24"/>
          <w:szCs w:val="24"/>
        </w:rPr>
        <w:t>: program</w:t>
      </w:r>
      <w:r w:rsidRPr="0078352B">
        <w:rPr>
          <w:rFonts w:ascii="Arial" w:hAnsi="Arial" w:cs="Arial"/>
          <w:sz w:val="24"/>
          <w:szCs w:val="24"/>
        </w:rPr>
        <w:t xml:space="preserve">) so upoštevani opredeljeni cilji v strateških dokumentih Slovenije, </w:t>
      </w:r>
      <w:r w:rsidR="00A60487" w:rsidRPr="0078352B">
        <w:rPr>
          <w:rFonts w:ascii="Arial" w:hAnsi="Arial" w:cs="Arial"/>
          <w:sz w:val="24"/>
          <w:szCs w:val="24"/>
        </w:rPr>
        <w:t>in sicer cilji opredeljeni</w:t>
      </w:r>
      <w:r w:rsidRPr="0078352B">
        <w:rPr>
          <w:rFonts w:ascii="Arial" w:hAnsi="Arial" w:cs="Arial"/>
          <w:sz w:val="24"/>
          <w:szCs w:val="24"/>
        </w:rPr>
        <w:t xml:space="preserve"> v Strategiji razvoja Slovenije  2030, Načrtu za okrevanje in odpornost Republike Slovenije (v nadaljevanju: NOO), Strategiji slovenskega turizma 2022 – 2028, Programu spodbujanja investicij in internacionalizacije slovenskega gospodarstva 2021 – 2026, Nacionalnemu reformnemu programu 202</w:t>
      </w:r>
      <w:r w:rsidR="00897720" w:rsidRPr="0078352B">
        <w:rPr>
          <w:rFonts w:ascii="Arial" w:hAnsi="Arial" w:cs="Arial"/>
          <w:sz w:val="24"/>
          <w:szCs w:val="24"/>
        </w:rPr>
        <w:t>3</w:t>
      </w:r>
      <w:r w:rsidRPr="0078352B">
        <w:rPr>
          <w:rFonts w:ascii="Arial" w:hAnsi="Arial" w:cs="Arial"/>
          <w:sz w:val="24"/>
          <w:szCs w:val="24"/>
        </w:rPr>
        <w:t>, Slovenski industrijski strategiji 2021 – 2030</w:t>
      </w:r>
      <w:r w:rsidR="0024761C" w:rsidRPr="0078352B">
        <w:rPr>
          <w:rFonts w:ascii="Arial" w:hAnsi="Arial" w:cs="Arial"/>
          <w:sz w:val="24"/>
          <w:szCs w:val="24"/>
        </w:rPr>
        <w:t xml:space="preserve"> (v nadaljevanju: industrijska strategija)</w:t>
      </w:r>
      <w:r w:rsidRPr="0078352B">
        <w:rPr>
          <w:rFonts w:ascii="Arial" w:hAnsi="Arial" w:cs="Arial"/>
          <w:sz w:val="24"/>
          <w:szCs w:val="24"/>
        </w:rPr>
        <w:t xml:space="preserve">, </w:t>
      </w:r>
      <w:r w:rsidR="007C0315" w:rsidRPr="0078352B">
        <w:rPr>
          <w:rFonts w:ascii="Arial" w:hAnsi="Arial" w:cs="Arial"/>
          <w:sz w:val="24"/>
          <w:szCs w:val="24"/>
        </w:rPr>
        <w:t xml:space="preserve">Izvedbenem dokumentu ukrepov razvoja lesnopredelovalne industrije do 2030, </w:t>
      </w:r>
      <w:r w:rsidRPr="0078352B">
        <w:rPr>
          <w:rFonts w:ascii="Arial" w:hAnsi="Arial" w:cs="Arial"/>
          <w:sz w:val="24"/>
          <w:szCs w:val="24"/>
        </w:rPr>
        <w:t xml:space="preserve">Sporazumu o partnerstvu med Slovenijo in Evropsko komisijo za obdobje 2021 – 2027, Programu evropske kohezijske politike v obdobju 2021 – 2027 v Sloveniji in </w:t>
      </w:r>
      <w:r w:rsidR="00952586" w:rsidRPr="0078352B">
        <w:rPr>
          <w:rFonts w:ascii="Arial" w:hAnsi="Arial" w:cs="Arial"/>
          <w:sz w:val="24"/>
          <w:szCs w:val="24"/>
        </w:rPr>
        <w:t>Slovenski strategiji</w:t>
      </w:r>
      <w:r w:rsidR="008E2072" w:rsidRPr="0078352B">
        <w:rPr>
          <w:rFonts w:ascii="Arial" w:hAnsi="Arial" w:cs="Arial"/>
          <w:sz w:val="24"/>
          <w:szCs w:val="24"/>
        </w:rPr>
        <w:t xml:space="preserve"> trajnostne</w:t>
      </w:r>
      <w:r w:rsidR="00952586" w:rsidRPr="0078352B">
        <w:rPr>
          <w:rFonts w:ascii="Arial" w:hAnsi="Arial" w:cs="Arial"/>
          <w:sz w:val="24"/>
          <w:szCs w:val="24"/>
        </w:rPr>
        <w:t xml:space="preserve"> pametne </w:t>
      </w:r>
      <w:r w:rsidR="00CF1E72" w:rsidRPr="0078352B">
        <w:rPr>
          <w:rFonts w:ascii="Arial" w:hAnsi="Arial" w:cs="Arial"/>
          <w:sz w:val="24"/>
          <w:szCs w:val="24"/>
        </w:rPr>
        <w:t>specializacije</w:t>
      </w:r>
      <w:r w:rsidRPr="0078352B">
        <w:rPr>
          <w:rFonts w:ascii="Arial" w:hAnsi="Arial" w:cs="Arial"/>
          <w:sz w:val="24"/>
          <w:szCs w:val="24"/>
        </w:rPr>
        <w:t xml:space="preserve"> (S5)</w:t>
      </w:r>
      <w:r w:rsidR="00A20673" w:rsidRPr="0078352B">
        <w:rPr>
          <w:rFonts w:ascii="Arial" w:hAnsi="Arial" w:cs="Arial"/>
          <w:sz w:val="24"/>
          <w:szCs w:val="24"/>
        </w:rPr>
        <w:t xml:space="preserve">. Pri posameznih ukrepih </w:t>
      </w:r>
      <w:r w:rsidR="00CC7A85" w:rsidRPr="0078352B">
        <w:rPr>
          <w:rFonts w:ascii="Arial" w:hAnsi="Arial" w:cs="Arial"/>
          <w:sz w:val="24"/>
          <w:szCs w:val="24"/>
        </w:rPr>
        <w:t>programa</w:t>
      </w:r>
      <w:r w:rsidR="00A20673" w:rsidRPr="0078352B">
        <w:rPr>
          <w:rFonts w:ascii="Arial" w:hAnsi="Arial" w:cs="Arial"/>
          <w:sz w:val="24"/>
          <w:szCs w:val="24"/>
        </w:rPr>
        <w:t xml:space="preserve"> so upoštevana tudi Merila za izbor operacij v okviru Programa evropske kohezijske politike v obdobju 2021-2027 v Sloveniji</w:t>
      </w:r>
      <w:r w:rsidR="00970C2F" w:rsidRPr="0078352B">
        <w:rPr>
          <w:rFonts w:ascii="Arial" w:hAnsi="Arial" w:cs="Arial"/>
          <w:sz w:val="24"/>
          <w:szCs w:val="24"/>
        </w:rPr>
        <w:t xml:space="preserve"> (v nadaljevanju: merila za </w:t>
      </w:r>
      <w:r w:rsidR="006335C2" w:rsidRPr="0078352B">
        <w:rPr>
          <w:rFonts w:ascii="Arial" w:hAnsi="Arial" w:cs="Arial"/>
          <w:sz w:val="24"/>
          <w:szCs w:val="24"/>
        </w:rPr>
        <w:t>P</w:t>
      </w:r>
      <w:r w:rsidR="00970C2F" w:rsidRPr="0078352B">
        <w:rPr>
          <w:rFonts w:ascii="Arial" w:hAnsi="Arial" w:cs="Arial"/>
          <w:sz w:val="24"/>
          <w:szCs w:val="24"/>
        </w:rPr>
        <w:t>rogram EKP 2021-2027)</w:t>
      </w:r>
      <w:r w:rsidR="00CC7A85" w:rsidRPr="0078352B">
        <w:rPr>
          <w:rFonts w:ascii="Arial" w:hAnsi="Arial" w:cs="Arial"/>
          <w:sz w:val="24"/>
          <w:szCs w:val="24"/>
        </w:rPr>
        <w:t>.</w:t>
      </w:r>
    </w:p>
    <w:p w14:paraId="03CE9DC5" w14:textId="48AC5A64" w:rsidR="00654C82" w:rsidRPr="0078352B" w:rsidRDefault="00654C82" w:rsidP="000C35F3">
      <w:pPr>
        <w:spacing w:after="0" w:line="240" w:lineRule="auto"/>
        <w:rPr>
          <w:rFonts w:ascii="Arial" w:hAnsi="Arial" w:cs="Arial"/>
          <w:sz w:val="24"/>
          <w:szCs w:val="24"/>
        </w:rPr>
      </w:pPr>
    </w:p>
    <w:p w14:paraId="1714979B" w14:textId="1E9D9AAD" w:rsidR="00654C82" w:rsidRPr="0078352B" w:rsidRDefault="00654C82" w:rsidP="000C35F3">
      <w:pPr>
        <w:pStyle w:val="Naslov2"/>
        <w:numPr>
          <w:ilvl w:val="1"/>
          <w:numId w:val="89"/>
        </w:numPr>
        <w:spacing w:before="0" w:line="240" w:lineRule="auto"/>
        <w:rPr>
          <w:rFonts w:ascii="Arial" w:hAnsi="Arial" w:cs="Arial"/>
          <w:b/>
          <w:bCs/>
          <w:color w:val="0070C0"/>
          <w:sz w:val="28"/>
          <w:szCs w:val="28"/>
        </w:rPr>
      </w:pPr>
      <w:bookmarkStart w:id="2" w:name="_Toc162620536"/>
      <w:r w:rsidRPr="0078352B">
        <w:rPr>
          <w:rFonts w:ascii="Arial" w:hAnsi="Arial" w:cs="Arial"/>
          <w:b/>
          <w:bCs/>
          <w:color w:val="0070C0"/>
          <w:sz w:val="28"/>
          <w:szCs w:val="28"/>
        </w:rPr>
        <w:t>Namen programa</w:t>
      </w:r>
      <w:bookmarkEnd w:id="2"/>
    </w:p>
    <w:p w14:paraId="6CB53CAF" w14:textId="77777777" w:rsidR="00654C82" w:rsidRPr="0078352B" w:rsidRDefault="00654C82" w:rsidP="000C35F3">
      <w:pPr>
        <w:spacing w:after="0" w:line="240" w:lineRule="auto"/>
        <w:jc w:val="both"/>
        <w:rPr>
          <w:rFonts w:ascii="Arial" w:hAnsi="Arial" w:cs="Arial"/>
          <w:sz w:val="24"/>
          <w:szCs w:val="24"/>
        </w:rPr>
      </w:pPr>
    </w:p>
    <w:p w14:paraId="72A67B4E" w14:textId="01694EF2" w:rsidR="00A20673" w:rsidRPr="0078352B" w:rsidRDefault="00654C82" w:rsidP="000C35F3">
      <w:pPr>
        <w:spacing w:after="0" w:line="240" w:lineRule="auto"/>
        <w:jc w:val="both"/>
        <w:rPr>
          <w:rFonts w:ascii="Arial" w:hAnsi="Arial" w:cs="Arial"/>
          <w:sz w:val="24"/>
          <w:szCs w:val="24"/>
        </w:rPr>
      </w:pPr>
      <w:bookmarkStart w:id="3" w:name="_Hlk158713274"/>
      <w:r w:rsidRPr="0078352B">
        <w:rPr>
          <w:rFonts w:ascii="Arial" w:hAnsi="Arial" w:cs="Arial"/>
          <w:sz w:val="24"/>
          <w:szCs w:val="24"/>
        </w:rPr>
        <w:t xml:space="preserve">S programom se podrobneje opredeljuje </w:t>
      </w:r>
      <w:r w:rsidR="00A20673" w:rsidRPr="0078352B">
        <w:rPr>
          <w:rFonts w:ascii="Arial" w:hAnsi="Arial" w:cs="Arial"/>
          <w:sz w:val="24"/>
          <w:szCs w:val="24"/>
        </w:rPr>
        <w:t>pogoje</w:t>
      </w:r>
      <w:r w:rsidRPr="0078352B">
        <w:rPr>
          <w:rFonts w:ascii="Arial" w:hAnsi="Arial" w:cs="Arial"/>
          <w:sz w:val="24"/>
          <w:szCs w:val="24"/>
        </w:rPr>
        <w:t xml:space="preserve"> in merila ukrepov za spodbujanje podjetništva in konkurenčnosti</w:t>
      </w:r>
      <w:bookmarkEnd w:id="3"/>
      <w:r w:rsidR="004F525A" w:rsidRPr="0078352B">
        <w:rPr>
          <w:rFonts w:ascii="Arial" w:hAnsi="Arial" w:cs="Arial"/>
          <w:sz w:val="24"/>
          <w:szCs w:val="24"/>
        </w:rPr>
        <w:t>, ki se bodo izvajali na podlagi</w:t>
      </w:r>
      <w:r w:rsidRPr="0078352B">
        <w:rPr>
          <w:rFonts w:ascii="Arial" w:hAnsi="Arial" w:cs="Arial"/>
          <w:sz w:val="24"/>
          <w:szCs w:val="24"/>
        </w:rPr>
        <w:t xml:space="preserve"> </w:t>
      </w:r>
      <w:r w:rsidR="004F525A" w:rsidRPr="0078352B">
        <w:rPr>
          <w:rFonts w:ascii="Arial" w:hAnsi="Arial" w:cs="Arial"/>
          <w:sz w:val="24"/>
          <w:szCs w:val="24"/>
        </w:rPr>
        <w:t xml:space="preserve">Zakona o podpornem okolju v podjetništvu </w:t>
      </w:r>
      <w:r w:rsidRPr="0078352B">
        <w:rPr>
          <w:rFonts w:ascii="Arial" w:hAnsi="Arial" w:cs="Arial"/>
          <w:sz w:val="24"/>
          <w:szCs w:val="24"/>
        </w:rPr>
        <w:t xml:space="preserve">ter </w:t>
      </w:r>
      <w:r w:rsidR="004F525A" w:rsidRPr="0078352B">
        <w:rPr>
          <w:rFonts w:ascii="Arial" w:hAnsi="Arial" w:cs="Arial"/>
          <w:sz w:val="24"/>
          <w:szCs w:val="24"/>
        </w:rPr>
        <w:t xml:space="preserve">ukrepov </w:t>
      </w:r>
      <w:r w:rsidRPr="0078352B">
        <w:rPr>
          <w:rFonts w:ascii="Arial" w:hAnsi="Arial" w:cs="Arial"/>
          <w:sz w:val="24"/>
          <w:szCs w:val="24"/>
        </w:rPr>
        <w:t>za spodbujanje razvoja turizma</w:t>
      </w:r>
      <w:r w:rsidR="004F525A" w:rsidRPr="0078352B">
        <w:rPr>
          <w:rFonts w:ascii="Arial" w:hAnsi="Arial" w:cs="Arial"/>
          <w:sz w:val="24"/>
          <w:szCs w:val="24"/>
        </w:rPr>
        <w:t>, ki se bodo izvajali na podlagi Zakona o spodbujanju razvoja v turizmu</w:t>
      </w:r>
      <w:r w:rsidRPr="0078352B">
        <w:rPr>
          <w:rFonts w:ascii="Arial" w:hAnsi="Arial" w:cs="Arial"/>
          <w:sz w:val="24"/>
          <w:szCs w:val="24"/>
        </w:rPr>
        <w:t xml:space="preserve">. </w:t>
      </w:r>
      <w:r w:rsidR="00464E1E" w:rsidRPr="0078352B">
        <w:rPr>
          <w:rFonts w:ascii="Arial" w:hAnsi="Arial" w:cs="Arial"/>
          <w:sz w:val="24"/>
          <w:szCs w:val="24"/>
        </w:rPr>
        <w:t>Za ukrepe</w:t>
      </w:r>
      <w:r w:rsidR="00B5795E" w:rsidRPr="0078352B">
        <w:rPr>
          <w:rFonts w:ascii="Arial" w:hAnsi="Arial" w:cs="Arial"/>
          <w:sz w:val="24"/>
          <w:szCs w:val="24"/>
        </w:rPr>
        <w:t>, ki predstavljajo pomoč po pravilu »de minimis« ali državno pomoč,</w:t>
      </w:r>
      <w:r w:rsidR="00464E1E" w:rsidRPr="0078352B">
        <w:rPr>
          <w:rFonts w:ascii="Arial" w:hAnsi="Arial" w:cs="Arial"/>
          <w:sz w:val="24"/>
          <w:szCs w:val="24"/>
        </w:rPr>
        <w:t xml:space="preserve"> bodo</w:t>
      </w:r>
      <w:r w:rsidRPr="0078352B">
        <w:rPr>
          <w:rFonts w:ascii="Arial" w:hAnsi="Arial" w:cs="Arial"/>
          <w:sz w:val="24"/>
          <w:szCs w:val="24"/>
        </w:rPr>
        <w:t xml:space="preserve"> prigla</w:t>
      </w:r>
      <w:r w:rsidR="00464E1E" w:rsidRPr="0078352B">
        <w:rPr>
          <w:rFonts w:ascii="Arial" w:hAnsi="Arial" w:cs="Arial"/>
          <w:sz w:val="24"/>
          <w:szCs w:val="24"/>
        </w:rPr>
        <w:t>šene</w:t>
      </w:r>
      <w:r w:rsidRPr="0078352B">
        <w:rPr>
          <w:rFonts w:ascii="Arial" w:hAnsi="Arial" w:cs="Arial"/>
          <w:sz w:val="24"/>
          <w:szCs w:val="24"/>
        </w:rPr>
        <w:t xml:space="preserve"> shem</w:t>
      </w:r>
      <w:r w:rsidR="00464E1E" w:rsidRPr="0078352B">
        <w:rPr>
          <w:rFonts w:ascii="Arial" w:hAnsi="Arial" w:cs="Arial"/>
          <w:sz w:val="24"/>
          <w:szCs w:val="24"/>
        </w:rPr>
        <w:t xml:space="preserve">e. </w:t>
      </w:r>
      <w:bookmarkStart w:id="4" w:name="_Hlk158713059"/>
      <w:r w:rsidR="00464E1E" w:rsidRPr="0078352B">
        <w:rPr>
          <w:rFonts w:ascii="Arial" w:hAnsi="Arial" w:cs="Arial"/>
          <w:sz w:val="24"/>
          <w:szCs w:val="24"/>
        </w:rPr>
        <w:t>Ukrepe iz programa izvaja</w:t>
      </w:r>
      <w:r w:rsidR="00AA269D" w:rsidRPr="0078352B">
        <w:rPr>
          <w:rFonts w:ascii="Arial" w:hAnsi="Arial" w:cs="Arial"/>
          <w:sz w:val="24"/>
          <w:szCs w:val="24"/>
        </w:rPr>
        <w:t>jo</w:t>
      </w:r>
      <w:r w:rsidRPr="0078352B">
        <w:rPr>
          <w:rFonts w:ascii="Arial" w:hAnsi="Arial" w:cs="Arial"/>
          <w:sz w:val="24"/>
          <w:szCs w:val="24"/>
        </w:rPr>
        <w:t xml:space="preserve"> Ministrstvo za gospodarstvo, turizem in šport (v nadaljnjem besedilu: MGTŠ)</w:t>
      </w:r>
      <w:r w:rsidR="00AA269D" w:rsidRPr="0078352B">
        <w:rPr>
          <w:rFonts w:ascii="Arial" w:hAnsi="Arial" w:cs="Arial"/>
          <w:sz w:val="24"/>
          <w:szCs w:val="24"/>
        </w:rPr>
        <w:t xml:space="preserve"> in </w:t>
      </w:r>
      <w:r w:rsidRPr="0078352B">
        <w:rPr>
          <w:rFonts w:ascii="Arial" w:hAnsi="Arial" w:cs="Arial"/>
          <w:sz w:val="24"/>
          <w:szCs w:val="24"/>
        </w:rPr>
        <w:t>njegove izvajalske institucije</w:t>
      </w:r>
      <w:r w:rsidR="008907CF">
        <w:rPr>
          <w:rStyle w:val="Sprotnaopomba-sklic"/>
          <w:rFonts w:ascii="Arial" w:hAnsi="Arial" w:cs="Arial"/>
          <w:sz w:val="24"/>
          <w:szCs w:val="24"/>
        </w:rPr>
        <w:footnoteReference w:id="1"/>
      </w:r>
      <w:r w:rsidRPr="0078352B">
        <w:rPr>
          <w:rFonts w:ascii="Arial" w:hAnsi="Arial" w:cs="Arial"/>
          <w:sz w:val="24"/>
          <w:szCs w:val="24"/>
        </w:rPr>
        <w:t xml:space="preserve"> oziroma druge institucije, ki </w:t>
      </w:r>
      <w:r w:rsidR="000479C1" w:rsidRPr="0078352B">
        <w:rPr>
          <w:rFonts w:ascii="Arial" w:hAnsi="Arial" w:cs="Arial"/>
          <w:sz w:val="24"/>
          <w:szCs w:val="24"/>
        </w:rPr>
        <w:t xml:space="preserve">v sodelovanju z MGTŠ </w:t>
      </w:r>
      <w:r w:rsidRPr="0078352B">
        <w:rPr>
          <w:rFonts w:ascii="Arial" w:hAnsi="Arial" w:cs="Arial"/>
          <w:sz w:val="24"/>
          <w:szCs w:val="24"/>
        </w:rPr>
        <w:t>delujejo na področju podjetništva, internacionalizacije</w:t>
      </w:r>
      <w:r w:rsidR="00CF1E72" w:rsidRPr="0078352B">
        <w:rPr>
          <w:rFonts w:ascii="Arial" w:hAnsi="Arial" w:cs="Arial"/>
          <w:sz w:val="24"/>
          <w:szCs w:val="24"/>
        </w:rPr>
        <w:t>, turizma</w:t>
      </w:r>
      <w:r w:rsidR="00D870C8" w:rsidRPr="0078352B">
        <w:rPr>
          <w:rFonts w:ascii="Arial" w:hAnsi="Arial" w:cs="Arial"/>
          <w:sz w:val="24"/>
          <w:szCs w:val="24"/>
        </w:rPr>
        <w:t xml:space="preserve">, </w:t>
      </w:r>
      <w:r w:rsidRPr="0078352B">
        <w:rPr>
          <w:rFonts w:ascii="Arial" w:hAnsi="Arial" w:cs="Arial"/>
          <w:sz w:val="24"/>
          <w:szCs w:val="24"/>
        </w:rPr>
        <w:t>inovativnosti</w:t>
      </w:r>
      <w:r w:rsidR="00D870C8" w:rsidRPr="0078352B">
        <w:rPr>
          <w:rFonts w:ascii="Arial" w:hAnsi="Arial" w:cs="Arial"/>
          <w:sz w:val="24"/>
          <w:szCs w:val="24"/>
        </w:rPr>
        <w:t xml:space="preserve"> in športa</w:t>
      </w:r>
      <w:bookmarkEnd w:id="4"/>
      <w:r w:rsidRPr="0078352B">
        <w:rPr>
          <w:rFonts w:ascii="Arial" w:hAnsi="Arial" w:cs="Arial"/>
          <w:sz w:val="24"/>
          <w:szCs w:val="24"/>
        </w:rPr>
        <w:t xml:space="preserve">. </w:t>
      </w:r>
      <w:r w:rsidR="00AA269D" w:rsidRPr="0078352B">
        <w:rPr>
          <w:rFonts w:ascii="Arial" w:hAnsi="Arial" w:cs="Arial"/>
          <w:sz w:val="24"/>
          <w:szCs w:val="24"/>
        </w:rPr>
        <w:t>Poleg opredelitev pogojev in meril za ukrepe na podlagi omenjenih zakonov so v posebnem poglavju programa omenjeni tudi drugi ukrepi ministrstva. Program torej na eni strani predstavlja, skupaj z Zakonom o podpornem okolju v podjetništvu in Zakonom o spodbujanju</w:t>
      </w:r>
      <w:r w:rsidR="00CB2D26" w:rsidRPr="0078352B">
        <w:rPr>
          <w:rFonts w:ascii="Arial" w:hAnsi="Arial" w:cs="Arial"/>
          <w:sz w:val="24"/>
          <w:szCs w:val="24"/>
        </w:rPr>
        <w:t xml:space="preserve"> razvoja</w:t>
      </w:r>
      <w:r w:rsidR="00AA269D" w:rsidRPr="0078352B">
        <w:rPr>
          <w:rFonts w:ascii="Arial" w:hAnsi="Arial" w:cs="Arial"/>
          <w:sz w:val="24"/>
          <w:szCs w:val="24"/>
        </w:rPr>
        <w:t xml:space="preserve"> turizma, pravno podlago za dodeljevanje sredstev, na drugi strani pa nudi širši pregled spodbud na različnih področjih pristojnosti MGTŠ.</w:t>
      </w:r>
    </w:p>
    <w:p w14:paraId="2D40313C" w14:textId="77777777" w:rsidR="00B67623" w:rsidRPr="0078352B" w:rsidRDefault="00B67623" w:rsidP="000C35F3">
      <w:pPr>
        <w:spacing w:after="0" w:line="240" w:lineRule="auto"/>
        <w:jc w:val="both"/>
        <w:rPr>
          <w:rFonts w:ascii="Arial" w:hAnsi="Arial" w:cs="Arial"/>
          <w:sz w:val="24"/>
          <w:szCs w:val="24"/>
        </w:rPr>
      </w:pPr>
    </w:p>
    <w:p w14:paraId="78848C42" w14:textId="53A36D6C" w:rsidR="00C95128" w:rsidRPr="0078352B" w:rsidRDefault="00292CE3" w:rsidP="000C35F3">
      <w:pPr>
        <w:spacing w:after="0" w:line="240" w:lineRule="auto"/>
        <w:jc w:val="both"/>
        <w:rPr>
          <w:rFonts w:ascii="Arial" w:hAnsi="Arial" w:cs="Arial"/>
          <w:sz w:val="24"/>
          <w:szCs w:val="24"/>
        </w:rPr>
      </w:pPr>
      <w:r w:rsidRPr="0078352B">
        <w:rPr>
          <w:rFonts w:ascii="Arial" w:hAnsi="Arial" w:cs="Arial"/>
          <w:sz w:val="24"/>
          <w:szCs w:val="24"/>
        </w:rPr>
        <w:t>V</w:t>
      </w:r>
      <w:r w:rsidR="00654C82" w:rsidRPr="0078352B">
        <w:rPr>
          <w:rFonts w:ascii="Arial" w:hAnsi="Arial" w:cs="Arial"/>
          <w:sz w:val="24"/>
          <w:szCs w:val="24"/>
        </w:rPr>
        <w:t xml:space="preserve"> </w:t>
      </w:r>
      <w:r w:rsidR="00C95128" w:rsidRPr="0078352B">
        <w:rPr>
          <w:rFonts w:ascii="Arial" w:hAnsi="Arial" w:cs="Arial"/>
          <w:sz w:val="24"/>
          <w:szCs w:val="24"/>
        </w:rPr>
        <w:t>drugem poglavju programa</w:t>
      </w:r>
      <w:r w:rsidR="00654C82" w:rsidRPr="0078352B">
        <w:rPr>
          <w:rFonts w:ascii="Arial" w:hAnsi="Arial" w:cs="Arial"/>
          <w:sz w:val="24"/>
          <w:szCs w:val="24"/>
        </w:rPr>
        <w:t xml:space="preserve"> so </w:t>
      </w:r>
      <w:r w:rsidR="00CC7A85" w:rsidRPr="0078352B">
        <w:rPr>
          <w:rFonts w:ascii="Arial" w:hAnsi="Arial" w:cs="Arial"/>
          <w:sz w:val="24"/>
          <w:szCs w:val="24"/>
        </w:rPr>
        <w:t>navedeni</w:t>
      </w:r>
      <w:r w:rsidR="00A20673" w:rsidRPr="0078352B">
        <w:rPr>
          <w:rFonts w:ascii="Arial" w:hAnsi="Arial" w:cs="Arial"/>
          <w:sz w:val="24"/>
          <w:szCs w:val="24"/>
        </w:rPr>
        <w:t xml:space="preserve"> splošni</w:t>
      </w:r>
      <w:r w:rsidR="00654C82" w:rsidRPr="0078352B">
        <w:rPr>
          <w:rFonts w:ascii="Arial" w:hAnsi="Arial" w:cs="Arial"/>
          <w:sz w:val="24"/>
          <w:szCs w:val="24"/>
        </w:rPr>
        <w:t xml:space="preserve"> pogoji </w:t>
      </w:r>
      <w:r w:rsidR="00A20673" w:rsidRPr="0078352B">
        <w:rPr>
          <w:rFonts w:ascii="Arial" w:hAnsi="Arial" w:cs="Arial"/>
          <w:sz w:val="24"/>
          <w:szCs w:val="24"/>
        </w:rPr>
        <w:t xml:space="preserve">in pogoji </w:t>
      </w:r>
      <w:r w:rsidR="00654C82" w:rsidRPr="0078352B">
        <w:rPr>
          <w:rFonts w:ascii="Arial" w:hAnsi="Arial" w:cs="Arial"/>
          <w:sz w:val="24"/>
          <w:szCs w:val="24"/>
        </w:rPr>
        <w:t>za dodeljevanje pomoči kot izhajajo iz zakon</w:t>
      </w:r>
      <w:r w:rsidR="00D870C8" w:rsidRPr="0078352B">
        <w:rPr>
          <w:rFonts w:ascii="Arial" w:hAnsi="Arial" w:cs="Arial"/>
          <w:sz w:val="24"/>
          <w:szCs w:val="24"/>
        </w:rPr>
        <w:t>skih podlag in pravil na</w:t>
      </w:r>
      <w:r w:rsidR="00654C82" w:rsidRPr="0078352B">
        <w:rPr>
          <w:rFonts w:ascii="Arial" w:hAnsi="Arial" w:cs="Arial"/>
          <w:sz w:val="24"/>
          <w:szCs w:val="24"/>
        </w:rPr>
        <w:t xml:space="preserve"> področj</w:t>
      </w:r>
      <w:r w:rsidR="00D870C8" w:rsidRPr="0078352B">
        <w:rPr>
          <w:rFonts w:ascii="Arial" w:hAnsi="Arial" w:cs="Arial"/>
          <w:sz w:val="24"/>
          <w:szCs w:val="24"/>
        </w:rPr>
        <w:t>u</w:t>
      </w:r>
      <w:r w:rsidR="00654C82" w:rsidRPr="0078352B">
        <w:rPr>
          <w:rFonts w:ascii="Arial" w:hAnsi="Arial" w:cs="Arial"/>
          <w:sz w:val="24"/>
          <w:szCs w:val="24"/>
        </w:rPr>
        <w:t xml:space="preserve"> državnih pomoči</w:t>
      </w:r>
      <w:r w:rsidR="00CC7A85" w:rsidRPr="0078352B">
        <w:rPr>
          <w:rFonts w:ascii="Arial" w:hAnsi="Arial" w:cs="Arial"/>
          <w:sz w:val="24"/>
          <w:szCs w:val="24"/>
        </w:rPr>
        <w:t xml:space="preserve"> za ukrepe MGT</w:t>
      </w:r>
      <w:r w:rsidR="006047B8" w:rsidRPr="0078352B">
        <w:rPr>
          <w:rFonts w:ascii="Arial" w:hAnsi="Arial" w:cs="Arial"/>
          <w:sz w:val="24"/>
          <w:szCs w:val="24"/>
        </w:rPr>
        <w:t>Š</w:t>
      </w:r>
      <w:r w:rsidRPr="0078352B">
        <w:rPr>
          <w:rFonts w:ascii="Arial" w:hAnsi="Arial" w:cs="Arial"/>
          <w:sz w:val="24"/>
          <w:szCs w:val="24"/>
        </w:rPr>
        <w:t xml:space="preserve">. </w:t>
      </w:r>
    </w:p>
    <w:p w14:paraId="34937045" w14:textId="77777777" w:rsidR="00C95128" w:rsidRPr="0078352B" w:rsidRDefault="00C95128" w:rsidP="000C35F3">
      <w:pPr>
        <w:spacing w:after="0" w:line="240" w:lineRule="auto"/>
        <w:jc w:val="both"/>
        <w:rPr>
          <w:rFonts w:ascii="Arial" w:hAnsi="Arial" w:cs="Arial"/>
          <w:sz w:val="24"/>
          <w:szCs w:val="24"/>
        </w:rPr>
      </w:pPr>
    </w:p>
    <w:p w14:paraId="2341A599" w14:textId="1BC22318" w:rsidR="00654C82" w:rsidRPr="0078352B" w:rsidRDefault="00292CE3" w:rsidP="000C35F3">
      <w:pPr>
        <w:spacing w:after="0" w:line="240" w:lineRule="auto"/>
        <w:jc w:val="both"/>
        <w:rPr>
          <w:rFonts w:ascii="Arial" w:hAnsi="Arial" w:cs="Arial"/>
          <w:sz w:val="24"/>
          <w:szCs w:val="24"/>
        </w:rPr>
      </w:pPr>
      <w:r w:rsidRPr="0078352B">
        <w:rPr>
          <w:rFonts w:ascii="Arial" w:hAnsi="Arial" w:cs="Arial"/>
          <w:sz w:val="24"/>
          <w:szCs w:val="24"/>
        </w:rPr>
        <w:t>V</w:t>
      </w:r>
      <w:r w:rsidR="00654C82" w:rsidRPr="0078352B">
        <w:rPr>
          <w:rFonts w:ascii="Arial" w:hAnsi="Arial" w:cs="Arial"/>
          <w:sz w:val="24"/>
          <w:szCs w:val="24"/>
        </w:rPr>
        <w:t xml:space="preserve"> </w:t>
      </w:r>
      <w:r w:rsidR="00C95128" w:rsidRPr="0078352B">
        <w:rPr>
          <w:rFonts w:ascii="Arial" w:hAnsi="Arial" w:cs="Arial"/>
          <w:sz w:val="24"/>
          <w:szCs w:val="24"/>
        </w:rPr>
        <w:t>tretjem</w:t>
      </w:r>
      <w:r w:rsidR="00654C82" w:rsidRPr="0078352B">
        <w:rPr>
          <w:rFonts w:ascii="Arial" w:hAnsi="Arial" w:cs="Arial"/>
          <w:sz w:val="24"/>
          <w:szCs w:val="24"/>
        </w:rPr>
        <w:t xml:space="preserve"> </w:t>
      </w:r>
      <w:r w:rsidRPr="0078352B">
        <w:rPr>
          <w:rFonts w:ascii="Arial" w:hAnsi="Arial" w:cs="Arial"/>
          <w:sz w:val="24"/>
          <w:szCs w:val="24"/>
        </w:rPr>
        <w:t>poglavju</w:t>
      </w:r>
      <w:r w:rsidR="00654C82" w:rsidRPr="0078352B">
        <w:rPr>
          <w:rFonts w:ascii="Arial" w:hAnsi="Arial" w:cs="Arial"/>
          <w:sz w:val="24"/>
          <w:szCs w:val="24"/>
        </w:rPr>
        <w:t xml:space="preserve"> so opisani posamezni ukrepi </w:t>
      </w:r>
      <w:r w:rsidR="00C95128" w:rsidRPr="0078352B">
        <w:rPr>
          <w:rFonts w:ascii="Arial" w:hAnsi="Arial" w:cs="Arial"/>
          <w:sz w:val="24"/>
          <w:szCs w:val="24"/>
        </w:rPr>
        <w:t>vključno z merili za izbor</w:t>
      </w:r>
      <w:r w:rsidR="00464E1E" w:rsidRPr="0078352B">
        <w:rPr>
          <w:rFonts w:ascii="Arial" w:hAnsi="Arial" w:cs="Arial"/>
          <w:sz w:val="24"/>
          <w:szCs w:val="24"/>
        </w:rPr>
        <w:t>, ki morajo biti v</w:t>
      </w:r>
      <w:r w:rsidR="00970C2F" w:rsidRPr="0078352B">
        <w:rPr>
          <w:rFonts w:ascii="Arial" w:hAnsi="Arial" w:cs="Arial"/>
          <w:sz w:val="24"/>
          <w:szCs w:val="24"/>
        </w:rPr>
        <w:t xml:space="preserve"> primeru sredstev evropske kohezijske politike skladna z merili za </w:t>
      </w:r>
      <w:r w:rsidR="006335C2" w:rsidRPr="0078352B">
        <w:rPr>
          <w:rFonts w:ascii="Arial" w:hAnsi="Arial" w:cs="Arial"/>
          <w:sz w:val="24"/>
          <w:szCs w:val="24"/>
        </w:rPr>
        <w:t>P</w:t>
      </w:r>
      <w:r w:rsidR="00970C2F" w:rsidRPr="0078352B">
        <w:rPr>
          <w:rFonts w:ascii="Arial" w:hAnsi="Arial" w:cs="Arial"/>
          <w:sz w:val="24"/>
          <w:szCs w:val="24"/>
        </w:rPr>
        <w:t xml:space="preserve">rogram EKP 2021-2027. </w:t>
      </w:r>
      <w:r w:rsidR="00464E1E" w:rsidRPr="0078352B">
        <w:rPr>
          <w:rFonts w:ascii="Arial" w:hAnsi="Arial" w:cs="Arial"/>
          <w:sz w:val="24"/>
          <w:szCs w:val="24"/>
        </w:rPr>
        <w:t>Kot omenjeno zgoraj, sta p</w:t>
      </w:r>
      <w:r w:rsidR="001639E9" w:rsidRPr="0078352B">
        <w:rPr>
          <w:rFonts w:ascii="Arial" w:hAnsi="Arial" w:cs="Arial"/>
          <w:sz w:val="24"/>
          <w:szCs w:val="24"/>
        </w:rPr>
        <w:t xml:space="preserve">ravni podlagi za </w:t>
      </w:r>
      <w:r w:rsidR="00464E1E" w:rsidRPr="0078352B">
        <w:rPr>
          <w:rFonts w:ascii="Arial" w:hAnsi="Arial" w:cs="Arial"/>
          <w:sz w:val="24"/>
          <w:szCs w:val="24"/>
        </w:rPr>
        <w:t xml:space="preserve">izvajanje teh </w:t>
      </w:r>
      <w:r w:rsidR="001639E9" w:rsidRPr="0078352B">
        <w:rPr>
          <w:rFonts w:ascii="Arial" w:hAnsi="Arial" w:cs="Arial"/>
          <w:sz w:val="24"/>
          <w:szCs w:val="24"/>
        </w:rPr>
        <w:t xml:space="preserve"> ukrep</w:t>
      </w:r>
      <w:r w:rsidR="00464E1E" w:rsidRPr="0078352B">
        <w:rPr>
          <w:rFonts w:ascii="Arial" w:hAnsi="Arial" w:cs="Arial"/>
          <w:sz w:val="24"/>
          <w:szCs w:val="24"/>
        </w:rPr>
        <w:t>ov</w:t>
      </w:r>
      <w:r w:rsidR="001639E9" w:rsidRPr="0078352B">
        <w:rPr>
          <w:rFonts w:ascii="Arial" w:hAnsi="Arial" w:cs="Arial"/>
          <w:sz w:val="24"/>
          <w:szCs w:val="24"/>
        </w:rPr>
        <w:t xml:space="preserve"> </w:t>
      </w:r>
      <w:r w:rsidR="008B177F" w:rsidRPr="0078352B">
        <w:rPr>
          <w:rFonts w:ascii="Arial" w:hAnsi="Arial" w:cs="Arial"/>
          <w:sz w:val="24"/>
          <w:szCs w:val="24"/>
        </w:rPr>
        <w:t>Z</w:t>
      </w:r>
      <w:r w:rsidR="001639E9" w:rsidRPr="0078352B">
        <w:rPr>
          <w:rFonts w:ascii="Arial" w:hAnsi="Arial" w:cs="Arial"/>
          <w:sz w:val="24"/>
          <w:szCs w:val="24"/>
        </w:rPr>
        <w:t>akon o podpornem okolju</w:t>
      </w:r>
      <w:r w:rsidR="00082B2A" w:rsidRPr="0078352B">
        <w:rPr>
          <w:rFonts w:ascii="Arial" w:hAnsi="Arial" w:cs="Arial"/>
          <w:sz w:val="24"/>
          <w:szCs w:val="24"/>
        </w:rPr>
        <w:t xml:space="preserve"> v podjetništvu</w:t>
      </w:r>
      <w:r w:rsidR="001639E9" w:rsidRPr="0078352B">
        <w:rPr>
          <w:rFonts w:ascii="Arial" w:hAnsi="Arial" w:cs="Arial"/>
          <w:sz w:val="24"/>
          <w:szCs w:val="24"/>
        </w:rPr>
        <w:t xml:space="preserve"> in </w:t>
      </w:r>
      <w:r w:rsidR="008B177F" w:rsidRPr="0078352B">
        <w:rPr>
          <w:rFonts w:ascii="Arial" w:hAnsi="Arial" w:cs="Arial"/>
          <w:sz w:val="24"/>
          <w:szCs w:val="24"/>
        </w:rPr>
        <w:t>Z</w:t>
      </w:r>
      <w:r w:rsidR="001639E9" w:rsidRPr="0078352B">
        <w:rPr>
          <w:rFonts w:ascii="Arial" w:hAnsi="Arial" w:cs="Arial"/>
          <w:sz w:val="24"/>
          <w:szCs w:val="24"/>
        </w:rPr>
        <w:t>akon o spodbujanju razvoja v turizmu</w:t>
      </w:r>
      <w:r w:rsidR="000479C1" w:rsidRPr="0078352B">
        <w:rPr>
          <w:rFonts w:ascii="Arial" w:hAnsi="Arial" w:cs="Arial"/>
          <w:sz w:val="24"/>
          <w:szCs w:val="24"/>
        </w:rPr>
        <w:t xml:space="preserve">, </w:t>
      </w:r>
      <w:r w:rsidR="00C95128" w:rsidRPr="0078352B">
        <w:rPr>
          <w:rFonts w:ascii="Arial" w:hAnsi="Arial" w:cs="Arial"/>
          <w:sz w:val="24"/>
          <w:szCs w:val="24"/>
        </w:rPr>
        <w:t xml:space="preserve"> </w:t>
      </w:r>
      <w:r w:rsidRPr="0078352B">
        <w:rPr>
          <w:rFonts w:ascii="Arial" w:hAnsi="Arial" w:cs="Arial"/>
          <w:sz w:val="24"/>
          <w:szCs w:val="24"/>
        </w:rPr>
        <w:t xml:space="preserve">razdeljeni </w:t>
      </w:r>
      <w:r w:rsidR="000479C1" w:rsidRPr="0078352B">
        <w:rPr>
          <w:rFonts w:ascii="Arial" w:hAnsi="Arial" w:cs="Arial"/>
          <w:sz w:val="24"/>
          <w:szCs w:val="24"/>
        </w:rPr>
        <w:t xml:space="preserve">so </w:t>
      </w:r>
      <w:r w:rsidRPr="0078352B">
        <w:rPr>
          <w:rFonts w:ascii="Arial" w:hAnsi="Arial" w:cs="Arial"/>
          <w:sz w:val="24"/>
          <w:szCs w:val="24"/>
        </w:rPr>
        <w:t>po naslednjih področjih:</w:t>
      </w:r>
    </w:p>
    <w:p w14:paraId="329BD2FB" w14:textId="29704AC0" w:rsidR="00D4033E" w:rsidRPr="0078352B" w:rsidRDefault="00847BE0" w:rsidP="000C35F3">
      <w:pPr>
        <w:pStyle w:val="Odstavekseznama"/>
        <w:numPr>
          <w:ilvl w:val="0"/>
          <w:numId w:val="1"/>
        </w:numPr>
        <w:spacing w:after="0" w:line="240" w:lineRule="auto"/>
        <w:rPr>
          <w:rFonts w:ascii="Arial" w:hAnsi="Arial" w:cs="Arial"/>
          <w:sz w:val="24"/>
          <w:szCs w:val="24"/>
        </w:rPr>
      </w:pPr>
      <w:bookmarkStart w:id="5" w:name="_Hlk139759901"/>
      <w:r w:rsidRPr="0078352B">
        <w:rPr>
          <w:rFonts w:ascii="Arial" w:hAnsi="Arial" w:cs="Arial"/>
          <w:sz w:val="24"/>
          <w:szCs w:val="24"/>
        </w:rPr>
        <w:t>spodbude za implementacijo tehnologij in inovacij v gospodarstvu</w:t>
      </w:r>
      <w:bookmarkStart w:id="6" w:name="_Hlk137415899"/>
      <w:r w:rsidR="00B67623" w:rsidRPr="0078352B">
        <w:rPr>
          <w:rFonts w:ascii="Arial" w:hAnsi="Arial" w:cs="Arial"/>
          <w:sz w:val="24"/>
          <w:szCs w:val="24"/>
        </w:rPr>
        <w:t>,</w:t>
      </w:r>
    </w:p>
    <w:p w14:paraId="72C72602" w14:textId="04CED379" w:rsidR="006D6AB3" w:rsidRPr="0078352B" w:rsidRDefault="00DC5D55" w:rsidP="000C35F3">
      <w:pPr>
        <w:pStyle w:val="Odstavekseznama"/>
        <w:numPr>
          <w:ilvl w:val="0"/>
          <w:numId w:val="1"/>
        </w:numPr>
        <w:spacing w:after="0" w:line="240" w:lineRule="auto"/>
        <w:rPr>
          <w:rFonts w:ascii="Arial" w:hAnsi="Arial" w:cs="Arial"/>
          <w:sz w:val="24"/>
          <w:szCs w:val="24"/>
        </w:rPr>
      </w:pPr>
      <w:r w:rsidRPr="0078352B">
        <w:rPr>
          <w:rFonts w:ascii="Arial" w:hAnsi="Arial" w:cs="Arial"/>
          <w:sz w:val="24"/>
          <w:szCs w:val="24"/>
        </w:rPr>
        <w:t xml:space="preserve">spodbude za </w:t>
      </w:r>
      <w:r w:rsidR="00C95128" w:rsidRPr="0078352B">
        <w:rPr>
          <w:rFonts w:ascii="Arial" w:hAnsi="Arial" w:cs="Arial"/>
          <w:sz w:val="24"/>
          <w:szCs w:val="24"/>
        </w:rPr>
        <w:t xml:space="preserve">podjetja, predvsem </w:t>
      </w:r>
      <w:proofErr w:type="spellStart"/>
      <w:r w:rsidR="00CF1E72" w:rsidRPr="0078352B">
        <w:rPr>
          <w:rFonts w:ascii="Arial" w:hAnsi="Arial" w:cs="Arial"/>
          <w:sz w:val="24"/>
          <w:szCs w:val="24"/>
        </w:rPr>
        <w:t>mikro</w:t>
      </w:r>
      <w:proofErr w:type="spellEnd"/>
      <w:r w:rsidR="00CF1E72" w:rsidRPr="0078352B">
        <w:rPr>
          <w:rFonts w:ascii="Arial" w:hAnsi="Arial" w:cs="Arial"/>
          <w:sz w:val="24"/>
          <w:szCs w:val="24"/>
        </w:rPr>
        <w:t xml:space="preserve">, mala in srednje velika podjetja (v nadaljevanju: </w:t>
      </w:r>
      <w:r w:rsidRPr="0078352B">
        <w:rPr>
          <w:rFonts w:ascii="Arial" w:hAnsi="Arial" w:cs="Arial"/>
          <w:sz w:val="24"/>
          <w:szCs w:val="24"/>
        </w:rPr>
        <w:t>MSP</w:t>
      </w:r>
      <w:r w:rsidR="00CF1E72" w:rsidRPr="0078352B">
        <w:rPr>
          <w:rFonts w:ascii="Arial" w:hAnsi="Arial" w:cs="Arial"/>
          <w:sz w:val="24"/>
          <w:szCs w:val="24"/>
        </w:rPr>
        <w:t>)</w:t>
      </w:r>
      <w:r w:rsidRPr="0078352B">
        <w:rPr>
          <w:rFonts w:ascii="Arial" w:hAnsi="Arial" w:cs="Arial"/>
          <w:sz w:val="24"/>
          <w:szCs w:val="24"/>
        </w:rPr>
        <w:t xml:space="preserve"> </w:t>
      </w:r>
      <w:r w:rsidR="00A60487" w:rsidRPr="0078352B">
        <w:rPr>
          <w:rFonts w:ascii="Arial" w:hAnsi="Arial" w:cs="Arial"/>
          <w:sz w:val="24"/>
          <w:szCs w:val="24"/>
        </w:rPr>
        <w:t>za</w:t>
      </w:r>
      <w:r w:rsidR="000479C1" w:rsidRPr="0078352B">
        <w:rPr>
          <w:rFonts w:ascii="Arial" w:hAnsi="Arial" w:cs="Arial"/>
          <w:sz w:val="24"/>
          <w:szCs w:val="24"/>
        </w:rPr>
        <w:t xml:space="preserve"> </w:t>
      </w:r>
      <w:r w:rsidR="00D4033E" w:rsidRPr="0078352B">
        <w:rPr>
          <w:rFonts w:ascii="Arial" w:hAnsi="Arial" w:cs="Arial"/>
          <w:sz w:val="24"/>
          <w:szCs w:val="24"/>
        </w:rPr>
        <w:t xml:space="preserve">nastajanje, </w:t>
      </w:r>
      <w:r w:rsidR="006047B8" w:rsidRPr="0078352B">
        <w:rPr>
          <w:rFonts w:ascii="Arial" w:hAnsi="Arial" w:cs="Arial"/>
          <w:sz w:val="24"/>
          <w:szCs w:val="24"/>
        </w:rPr>
        <w:t>rast, razvoj in internacionalizacij</w:t>
      </w:r>
      <w:r w:rsidR="00A60487" w:rsidRPr="0078352B">
        <w:rPr>
          <w:rFonts w:ascii="Arial" w:hAnsi="Arial" w:cs="Arial"/>
          <w:sz w:val="24"/>
          <w:szCs w:val="24"/>
        </w:rPr>
        <w:t>o</w:t>
      </w:r>
      <w:bookmarkEnd w:id="6"/>
      <w:r w:rsidR="00C95128" w:rsidRPr="0078352B">
        <w:rPr>
          <w:rFonts w:ascii="Arial" w:hAnsi="Arial" w:cs="Arial"/>
          <w:sz w:val="24"/>
          <w:szCs w:val="24"/>
        </w:rPr>
        <w:t>,</w:t>
      </w:r>
    </w:p>
    <w:p w14:paraId="59B635BE" w14:textId="5363E7BC" w:rsidR="00C95128" w:rsidRPr="0078352B" w:rsidRDefault="00C95128" w:rsidP="00A60487">
      <w:pPr>
        <w:pStyle w:val="Odstavekseznama"/>
        <w:numPr>
          <w:ilvl w:val="0"/>
          <w:numId w:val="1"/>
        </w:numPr>
        <w:spacing w:after="0" w:line="240" w:lineRule="auto"/>
        <w:rPr>
          <w:rFonts w:ascii="Arial" w:hAnsi="Arial" w:cs="Arial"/>
          <w:sz w:val="24"/>
          <w:szCs w:val="24"/>
        </w:rPr>
      </w:pPr>
      <w:r w:rsidRPr="0078352B">
        <w:rPr>
          <w:rFonts w:ascii="Arial" w:hAnsi="Arial" w:cs="Arial"/>
          <w:sz w:val="24"/>
          <w:szCs w:val="24"/>
        </w:rPr>
        <w:lastRenderedPageBreak/>
        <w:t xml:space="preserve">spodbude </w:t>
      </w:r>
      <w:r w:rsidR="007B4F0E" w:rsidRPr="0078352B">
        <w:rPr>
          <w:rFonts w:ascii="Arial" w:hAnsi="Arial" w:cs="Arial"/>
          <w:sz w:val="24"/>
          <w:szCs w:val="24"/>
        </w:rPr>
        <w:t xml:space="preserve">za </w:t>
      </w:r>
      <w:r w:rsidR="006047B8" w:rsidRPr="0078352B">
        <w:rPr>
          <w:rFonts w:ascii="Arial" w:hAnsi="Arial" w:cs="Arial"/>
          <w:sz w:val="24"/>
          <w:szCs w:val="24"/>
        </w:rPr>
        <w:t>digitalni</w:t>
      </w:r>
      <w:r w:rsidR="00E145F0" w:rsidRPr="0078352B">
        <w:rPr>
          <w:rFonts w:ascii="Arial" w:hAnsi="Arial" w:cs="Arial"/>
          <w:sz w:val="24"/>
          <w:szCs w:val="24"/>
        </w:rPr>
        <w:t xml:space="preserve"> in</w:t>
      </w:r>
      <w:r w:rsidR="006F29B6" w:rsidRPr="0078352B">
        <w:rPr>
          <w:rFonts w:ascii="Arial" w:hAnsi="Arial" w:cs="Arial"/>
          <w:sz w:val="24"/>
          <w:szCs w:val="24"/>
        </w:rPr>
        <w:t xml:space="preserve"> </w:t>
      </w:r>
      <w:r w:rsidR="006047B8" w:rsidRPr="0078352B">
        <w:rPr>
          <w:rFonts w:ascii="Arial" w:hAnsi="Arial" w:cs="Arial"/>
          <w:sz w:val="24"/>
          <w:szCs w:val="24"/>
        </w:rPr>
        <w:t>zeleni prehod</w:t>
      </w:r>
      <w:r w:rsidR="00D870C8" w:rsidRPr="0078352B">
        <w:rPr>
          <w:rFonts w:ascii="Arial" w:hAnsi="Arial" w:cs="Arial"/>
          <w:sz w:val="24"/>
          <w:szCs w:val="24"/>
        </w:rPr>
        <w:t xml:space="preserve"> ter</w:t>
      </w:r>
    </w:p>
    <w:p w14:paraId="0015185B" w14:textId="087AF4D0" w:rsidR="006F29B6" w:rsidRPr="0078352B" w:rsidRDefault="00B67623" w:rsidP="000C35F3">
      <w:pPr>
        <w:pStyle w:val="Odstavekseznama"/>
        <w:numPr>
          <w:ilvl w:val="0"/>
          <w:numId w:val="1"/>
        </w:numPr>
        <w:spacing w:after="0" w:line="240" w:lineRule="auto"/>
        <w:rPr>
          <w:rFonts w:ascii="Arial" w:hAnsi="Arial" w:cs="Arial"/>
          <w:sz w:val="24"/>
          <w:szCs w:val="24"/>
        </w:rPr>
      </w:pPr>
      <w:r w:rsidRPr="0078352B">
        <w:rPr>
          <w:rFonts w:ascii="Arial" w:hAnsi="Arial" w:cs="Arial"/>
          <w:sz w:val="24"/>
          <w:szCs w:val="24"/>
        </w:rPr>
        <w:t>spodbude za t</w:t>
      </w:r>
      <w:r w:rsidR="006047B8" w:rsidRPr="0078352B">
        <w:rPr>
          <w:rFonts w:ascii="Arial" w:hAnsi="Arial" w:cs="Arial"/>
          <w:sz w:val="24"/>
          <w:szCs w:val="24"/>
        </w:rPr>
        <w:t>urizem</w:t>
      </w:r>
      <w:r w:rsidR="00C95128" w:rsidRPr="0078352B">
        <w:rPr>
          <w:rFonts w:ascii="Arial" w:hAnsi="Arial" w:cs="Arial"/>
          <w:sz w:val="24"/>
          <w:szCs w:val="24"/>
        </w:rPr>
        <w:t>.</w:t>
      </w:r>
    </w:p>
    <w:bookmarkEnd w:id="5"/>
    <w:p w14:paraId="0F4224C3" w14:textId="77777777" w:rsidR="009F3142" w:rsidRPr="0078352B" w:rsidRDefault="009F3142" w:rsidP="000C35F3">
      <w:pPr>
        <w:spacing w:after="0" w:line="240" w:lineRule="auto"/>
        <w:jc w:val="both"/>
        <w:rPr>
          <w:rFonts w:ascii="Arial" w:hAnsi="Arial" w:cs="Arial"/>
          <w:sz w:val="24"/>
          <w:szCs w:val="24"/>
        </w:rPr>
      </w:pPr>
    </w:p>
    <w:p w14:paraId="71026CF6" w14:textId="6452A8C2" w:rsidR="00C95128" w:rsidRPr="0078352B" w:rsidRDefault="009F3142" w:rsidP="000C35F3">
      <w:pPr>
        <w:spacing w:after="0" w:line="240" w:lineRule="auto"/>
        <w:jc w:val="both"/>
        <w:rPr>
          <w:rFonts w:ascii="Arial" w:hAnsi="Arial" w:cs="Arial"/>
          <w:sz w:val="24"/>
          <w:szCs w:val="24"/>
        </w:rPr>
      </w:pPr>
      <w:r w:rsidRPr="0078352B">
        <w:rPr>
          <w:rFonts w:ascii="Arial" w:hAnsi="Arial" w:cs="Arial"/>
          <w:sz w:val="24"/>
          <w:szCs w:val="24"/>
        </w:rPr>
        <w:t>Za ukrepe</w:t>
      </w:r>
      <w:r w:rsidR="00CB3ACB" w:rsidRPr="0078352B">
        <w:rPr>
          <w:rFonts w:ascii="Arial" w:hAnsi="Arial" w:cs="Arial"/>
          <w:sz w:val="24"/>
          <w:szCs w:val="24"/>
        </w:rPr>
        <w:t>,</w:t>
      </w:r>
      <w:r w:rsidRPr="0078352B">
        <w:rPr>
          <w:rFonts w:ascii="Arial" w:hAnsi="Arial" w:cs="Arial"/>
          <w:sz w:val="24"/>
          <w:szCs w:val="24"/>
        </w:rPr>
        <w:t xml:space="preserve"> vključene v tretje poglavje</w:t>
      </w:r>
      <w:r w:rsidR="00CB3ACB" w:rsidRPr="0078352B">
        <w:rPr>
          <w:rFonts w:ascii="Arial" w:hAnsi="Arial" w:cs="Arial"/>
          <w:sz w:val="24"/>
          <w:szCs w:val="24"/>
        </w:rPr>
        <w:t>,</w:t>
      </w:r>
      <w:r w:rsidRPr="0078352B">
        <w:rPr>
          <w:rFonts w:ascii="Arial" w:hAnsi="Arial" w:cs="Arial"/>
          <w:sz w:val="24"/>
          <w:szCs w:val="24"/>
        </w:rPr>
        <w:t xml:space="preserve"> bodo priglašene naslednje vrste pomoči:</w:t>
      </w:r>
    </w:p>
    <w:p w14:paraId="6D95F9A6" w14:textId="156761C9" w:rsidR="009F3142" w:rsidRPr="0078352B" w:rsidRDefault="009F3142" w:rsidP="000C35F3">
      <w:pPr>
        <w:pStyle w:val="Odstavekseznama"/>
        <w:numPr>
          <w:ilvl w:val="0"/>
          <w:numId w:val="100"/>
        </w:numPr>
        <w:spacing w:after="0" w:line="240" w:lineRule="auto"/>
        <w:jc w:val="both"/>
        <w:rPr>
          <w:rFonts w:ascii="Arial" w:hAnsi="Arial" w:cs="Arial"/>
          <w:sz w:val="24"/>
          <w:szCs w:val="24"/>
        </w:rPr>
      </w:pPr>
      <w:r w:rsidRPr="0078352B">
        <w:rPr>
          <w:rFonts w:ascii="Arial" w:hAnsi="Arial" w:cs="Arial"/>
          <w:sz w:val="24"/>
          <w:szCs w:val="24"/>
        </w:rPr>
        <w:t xml:space="preserve">Pomoči za MSP,  </w:t>
      </w:r>
    </w:p>
    <w:p w14:paraId="1DBE9BC2" w14:textId="65612B23" w:rsidR="009F3142" w:rsidRPr="0078352B" w:rsidRDefault="009F3142" w:rsidP="000C35F3">
      <w:pPr>
        <w:pStyle w:val="Odstavekseznama"/>
        <w:numPr>
          <w:ilvl w:val="0"/>
          <w:numId w:val="100"/>
        </w:numPr>
        <w:spacing w:after="0" w:line="240" w:lineRule="auto"/>
        <w:jc w:val="both"/>
        <w:rPr>
          <w:rFonts w:ascii="Arial" w:hAnsi="Arial" w:cs="Arial"/>
          <w:sz w:val="24"/>
          <w:szCs w:val="24"/>
        </w:rPr>
      </w:pPr>
      <w:r w:rsidRPr="0078352B">
        <w:rPr>
          <w:rFonts w:ascii="Arial" w:hAnsi="Arial" w:cs="Arial"/>
          <w:sz w:val="24"/>
          <w:szCs w:val="24"/>
        </w:rPr>
        <w:t>Pomoči za raziskave, razvoj in inovacije (RRI),</w:t>
      </w:r>
    </w:p>
    <w:p w14:paraId="1CFD2E78" w14:textId="2C016089" w:rsidR="009F3142" w:rsidRPr="0078352B" w:rsidRDefault="009F3142" w:rsidP="000C35F3">
      <w:pPr>
        <w:pStyle w:val="Odstavekseznama"/>
        <w:numPr>
          <w:ilvl w:val="0"/>
          <w:numId w:val="100"/>
        </w:numPr>
        <w:spacing w:after="0" w:line="240" w:lineRule="auto"/>
        <w:jc w:val="both"/>
        <w:rPr>
          <w:rFonts w:ascii="Arial" w:hAnsi="Arial" w:cs="Arial"/>
          <w:sz w:val="24"/>
          <w:szCs w:val="24"/>
        </w:rPr>
      </w:pPr>
      <w:r w:rsidRPr="0078352B">
        <w:rPr>
          <w:rFonts w:ascii="Arial" w:hAnsi="Arial" w:cs="Arial"/>
          <w:sz w:val="24"/>
          <w:szCs w:val="24"/>
        </w:rPr>
        <w:t>Regionalne pomoči,</w:t>
      </w:r>
    </w:p>
    <w:p w14:paraId="4BE125F6" w14:textId="4AF2739C" w:rsidR="00EE78C3" w:rsidRPr="0078352B" w:rsidRDefault="00EE78C3" w:rsidP="000C35F3">
      <w:pPr>
        <w:pStyle w:val="Odstavekseznama"/>
        <w:numPr>
          <w:ilvl w:val="0"/>
          <w:numId w:val="100"/>
        </w:numPr>
        <w:spacing w:after="0" w:line="240" w:lineRule="auto"/>
        <w:jc w:val="both"/>
        <w:rPr>
          <w:rFonts w:ascii="Arial" w:hAnsi="Arial" w:cs="Arial"/>
          <w:sz w:val="24"/>
          <w:szCs w:val="24"/>
        </w:rPr>
      </w:pPr>
      <w:r w:rsidRPr="0078352B">
        <w:rPr>
          <w:rFonts w:ascii="Arial" w:hAnsi="Arial" w:cs="Arial"/>
          <w:sz w:val="24"/>
          <w:szCs w:val="24"/>
        </w:rPr>
        <w:t>Pomoči za varstvo okolja,</w:t>
      </w:r>
    </w:p>
    <w:p w14:paraId="346A1C85" w14:textId="213F85D0" w:rsidR="009F3142" w:rsidRPr="0078352B" w:rsidRDefault="009F3142" w:rsidP="000C35F3">
      <w:pPr>
        <w:pStyle w:val="Odstavekseznama"/>
        <w:numPr>
          <w:ilvl w:val="0"/>
          <w:numId w:val="100"/>
        </w:numPr>
        <w:spacing w:after="0" w:line="240" w:lineRule="auto"/>
        <w:jc w:val="both"/>
        <w:rPr>
          <w:rFonts w:ascii="Arial" w:hAnsi="Arial" w:cs="Arial"/>
          <w:sz w:val="24"/>
          <w:szCs w:val="24"/>
        </w:rPr>
      </w:pPr>
      <w:r w:rsidRPr="0078352B">
        <w:rPr>
          <w:rFonts w:ascii="Arial" w:hAnsi="Arial" w:cs="Arial"/>
          <w:sz w:val="24"/>
          <w:szCs w:val="24"/>
        </w:rPr>
        <w:t>Pomoči za usposabljanje,</w:t>
      </w:r>
    </w:p>
    <w:p w14:paraId="1328DC9A" w14:textId="50CEBA06" w:rsidR="009F3142" w:rsidRPr="0078352B" w:rsidRDefault="009F3142" w:rsidP="000C35F3">
      <w:pPr>
        <w:pStyle w:val="Odstavekseznama"/>
        <w:numPr>
          <w:ilvl w:val="0"/>
          <w:numId w:val="100"/>
        </w:numPr>
        <w:spacing w:after="0" w:line="240" w:lineRule="auto"/>
        <w:jc w:val="both"/>
        <w:rPr>
          <w:rFonts w:ascii="Arial" w:hAnsi="Arial" w:cs="Arial"/>
          <w:sz w:val="24"/>
          <w:szCs w:val="24"/>
        </w:rPr>
      </w:pPr>
      <w:r w:rsidRPr="0078352B">
        <w:rPr>
          <w:rFonts w:ascii="Arial" w:hAnsi="Arial" w:cs="Arial"/>
          <w:sz w:val="24"/>
          <w:szCs w:val="24"/>
        </w:rPr>
        <w:t>Pomoči po pravilu de minimis.</w:t>
      </w:r>
    </w:p>
    <w:p w14:paraId="09B8B127" w14:textId="77777777" w:rsidR="009F3142" w:rsidRPr="0078352B" w:rsidRDefault="009F3142" w:rsidP="000C35F3">
      <w:pPr>
        <w:spacing w:after="0" w:line="240" w:lineRule="auto"/>
        <w:jc w:val="both"/>
        <w:rPr>
          <w:rFonts w:ascii="Arial" w:hAnsi="Arial" w:cs="Arial"/>
          <w:sz w:val="24"/>
          <w:szCs w:val="24"/>
        </w:rPr>
      </w:pPr>
    </w:p>
    <w:p w14:paraId="0C9DC51B" w14:textId="20440A49" w:rsidR="001D56B3" w:rsidRPr="0078352B" w:rsidRDefault="00292CE3" w:rsidP="000C35F3">
      <w:pPr>
        <w:spacing w:after="0" w:line="240" w:lineRule="auto"/>
        <w:jc w:val="both"/>
        <w:rPr>
          <w:rFonts w:ascii="Arial" w:hAnsi="Arial" w:cs="Arial"/>
          <w:sz w:val="24"/>
          <w:szCs w:val="24"/>
        </w:rPr>
      </w:pPr>
      <w:r w:rsidRPr="0078352B">
        <w:rPr>
          <w:rFonts w:ascii="Arial" w:hAnsi="Arial" w:cs="Arial"/>
          <w:sz w:val="24"/>
          <w:szCs w:val="24"/>
        </w:rPr>
        <w:t xml:space="preserve">V </w:t>
      </w:r>
      <w:r w:rsidR="00C95128" w:rsidRPr="0078352B">
        <w:rPr>
          <w:rFonts w:ascii="Arial" w:hAnsi="Arial" w:cs="Arial"/>
          <w:sz w:val="24"/>
          <w:szCs w:val="24"/>
        </w:rPr>
        <w:t xml:space="preserve">četrtem </w:t>
      </w:r>
      <w:r w:rsidRPr="0078352B">
        <w:rPr>
          <w:rFonts w:ascii="Arial" w:hAnsi="Arial" w:cs="Arial"/>
          <w:sz w:val="24"/>
          <w:szCs w:val="24"/>
        </w:rPr>
        <w:t xml:space="preserve">poglavju so predstavljeni ostali ukrepi MGTŠ (spodbujanje investicij, </w:t>
      </w:r>
      <w:r w:rsidR="00A60487" w:rsidRPr="0078352B">
        <w:rPr>
          <w:rFonts w:ascii="Arial" w:hAnsi="Arial" w:cs="Arial"/>
          <w:sz w:val="24"/>
          <w:szCs w:val="24"/>
        </w:rPr>
        <w:t xml:space="preserve">pomoč gospodarstvu ob </w:t>
      </w:r>
      <w:r w:rsidR="008B177F" w:rsidRPr="0078352B">
        <w:rPr>
          <w:rFonts w:ascii="Arial" w:hAnsi="Arial" w:cs="Arial"/>
          <w:sz w:val="24"/>
          <w:szCs w:val="24"/>
        </w:rPr>
        <w:t>naravn</w:t>
      </w:r>
      <w:r w:rsidR="00A60487" w:rsidRPr="0078352B">
        <w:rPr>
          <w:rFonts w:ascii="Arial" w:hAnsi="Arial" w:cs="Arial"/>
          <w:sz w:val="24"/>
          <w:szCs w:val="24"/>
        </w:rPr>
        <w:t>ih</w:t>
      </w:r>
      <w:r w:rsidR="008B177F" w:rsidRPr="0078352B">
        <w:rPr>
          <w:rFonts w:ascii="Arial" w:hAnsi="Arial" w:cs="Arial"/>
          <w:sz w:val="24"/>
          <w:szCs w:val="24"/>
        </w:rPr>
        <w:t xml:space="preserve"> nesreč</w:t>
      </w:r>
      <w:r w:rsidR="00A60487" w:rsidRPr="0078352B">
        <w:rPr>
          <w:rFonts w:ascii="Arial" w:hAnsi="Arial" w:cs="Arial"/>
          <w:sz w:val="24"/>
          <w:szCs w:val="24"/>
        </w:rPr>
        <w:t>ah</w:t>
      </w:r>
      <w:r w:rsidR="008B177F" w:rsidRPr="0078352B">
        <w:rPr>
          <w:rFonts w:ascii="Arial" w:hAnsi="Arial" w:cs="Arial"/>
          <w:sz w:val="24"/>
          <w:szCs w:val="24"/>
        </w:rPr>
        <w:t xml:space="preserve">, </w:t>
      </w:r>
      <w:r w:rsidR="00A60487" w:rsidRPr="0078352B">
        <w:rPr>
          <w:rFonts w:ascii="Arial" w:hAnsi="Arial" w:cs="Arial"/>
          <w:sz w:val="24"/>
          <w:szCs w:val="24"/>
        </w:rPr>
        <w:t xml:space="preserve">spodbude za področje </w:t>
      </w:r>
      <w:r w:rsidRPr="0078352B">
        <w:rPr>
          <w:rFonts w:ascii="Arial" w:hAnsi="Arial" w:cs="Arial"/>
          <w:sz w:val="24"/>
          <w:szCs w:val="24"/>
        </w:rPr>
        <w:t>šport</w:t>
      </w:r>
      <w:r w:rsidR="00A60487" w:rsidRPr="0078352B">
        <w:rPr>
          <w:rFonts w:ascii="Arial" w:hAnsi="Arial" w:cs="Arial"/>
          <w:sz w:val="24"/>
          <w:szCs w:val="24"/>
        </w:rPr>
        <w:t>a</w:t>
      </w:r>
      <w:r w:rsidRPr="0078352B">
        <w:rPr>
          <w:rFonts w:ascii="Arial" w:hAnsi="Arial" w:cs="Arial"/>
          <w:sz w:val="24"/>
          <w:szCs w:val="24"/>
        </w:rPr>
        <w:t xml:space="preserve">, </w:t>
      </w:r>
      <w:r w:rsidR="00A60487" w:rsidRPr="0078352B">
        <w:rPr>
          <w:rFonts w:ascii="Arial" w:hAnsi="Arial" w:cs="Arial"/>
          <w:sz w:val="24"/>
          <w:szCs w:val="24"/>
        </w:rPr>
        <w:t xml:space="preserve">pomoč </w:t>
      </w:r>
      <w:r w:rsidRPr="0078352B">
        <w:rPr>
          <w:rFonts w:ascii="Arial" w:hAnsi="Arial" w:cs="Arial"/>
          <w:sz w:val="24"/>
          <w:szCs w:val="24"/>
        </w:rPr>
        <w:t>podjetj</w:t>
      </w:r>
      <w:r w:rsidR="00A60487" w:rsidRPr="0078352B">
        <w:rPr>
          <w:rFonts w:ascii="Arial" w:hAnsi="Arial" w:cs="Arial"/>
          <w:sz w:val="24"/>
          <w:szCs w:val="24"/>
        </w:rPr>
        <w:t>em</w:t>
      </w:r>
      <w:r w:rsidRPr="0078352B">
        <w:rPr>
          <w:rFonts w:ascii="Arial" w:hAnsi="Arial" w:cs="Arial"/>
          <w:sz w:val="24"/>
          <w:szCs w:val="24"/>
        </w:rPr>
        <w:t xml:space="preserve"> v težavah</w:t>
      </w:r>
      <w:r w:rsidR="001F7589" w:rsidRPr="0078352B">
        <w:rPr>
          <w:rFonts w:ascii="Arial" w:hAnsi="Arial" w:cs="Arial"/>
          <w:sz w:val="24"/>
          <w:szCs w:val="24"/>
        </w:rPr>
        <w:t>, ukrepi za rokodelce</w:t>
      </w:r>
      <w:r w:rsidRPr="0078352B">
        <w:rPr>
          <w:rFonts w:ascii="Arial" w:hAnsi="Arial" w:cs="Arial"/>
          <w:sz w:val="24"/>
          <w:szCs w:val="24"/>
        </w:rPr>
        <w:t xml:space="preserve">), ki se izvajajo po drugih </w:t>
      </w:r>
      <w:r w:rsidR="008F3E5D" w:rsidRPr="0078352B">
        <w:rPr>
          <w:rFonts w:ascii="Arial" w:hAnsi="Arial" w:cs="Arial"/>
          <w:sz w:val="24"/>
          <w:szCs w:val="24"/>
        </w:rPr>
        <w:t xml:space="preserve">vsebinskih in </w:t>
      </w:r>
      <w:r w:rsidRPr="0078352B">
        <w:rPr>
          <w:rFonts w:ascii="Arial" w:hAnsi="Arial" w:cs="Arial"/>
          <w:sz w:val="24"/>
          <w:szCs w:val="24"/>
        </w:rPr>
        <w:t>pravnih podlagah</w:t>
      </w:r>
      <w:r w:rsidR="00A60487" w:rsidRPr="0078352B">
        <w:rPr>
          <w:rFonts w:ascii="Arial" w:hAnsi="Arial" w:cs="Arial"/>
          <w:sz w:val="24"/>
          <w:szCs w:val="24"/>
        </w:rPr>
        <w:t>, vendar so omenjeni v okviru tega programa, saj predstavljajo pomoči in spodbude področjema, ki ju pokriva MGTŠ (gospodarstvo in šport)</w:t>
      </w:r>
      <w:r w:rsidRPr="0078352B">
        <w:rPr>
          <w:rFonts w:ascii="Arial" w:hAnsi="Arial" w:cs="Arial"/>
          <w:sz w:val="24"/>
          <w:szCs w:val="24"/>
        </w:rPr>
        <w:t>.</w:t>
      </w:r>
    </w:p>
    <w:p w14:paraId="7EC217F0" w14:textId="77777777" w:rsidR="00445641" w:rsidRPr="0078352B" w:rsidRDefault="00445641" w:rsidP="000C35F3">
      <w:pPr>
        <w:spacing w:after="0" w:line="240" w:lineRule="auto"/>
        <w:jc w:val="both"/>
        <w:rPr>
          <w:rFonts w:ascii="Arial" w:hAnsi="Arial" w:cs="Arial"/>
          <w:i/>
          <w:iCs/>
          <w:sz w:val="24"/>
          <w:szCs w:val="24"/>
        </w:rPr>
      </w:pPr>
    </w:p>
    <w:p w14:paraId="6F61E372" w14:textId="23D81EC6" w:rsidR="006047B8" w:rsidRPr="0078352B" w:rsidRDefault="006047B8" w:rsidP="000C35F3">
      <w:pPr>
        <w:pStyle w:val="Naslov2"/>
        <w:numPr>
          <w:ilvl w:val="1"/>
          <w:numId w:val="89"/>
        </w:numPr>
        <w:spacing w:before="0" w:line="240" w:lineRule="auto"/>
        <w:rPr>
          <w:rFonts w:ascii="Arial" w:hAnsi="Arial" w:cs="Arial"/>
          <w:b/>
          <w:bCs/>
          <w:color w:val="0070C0"/>
          <w:sz w:val="28"/>
          <w:szCs w:val="28"/>
        </w:rPr>
      </w:pPr>
      <w:bookmarkStart w:id="7" w:name="_Toc162620537"/>
      <w:r w:rsidRPr="0078352B">
        <w:rPr>
          <w:rFonts w:ascii="Arial" w:hAnsi="Arial" w:cs="Arial"/>
          <w:b/>
          <w:bCs/>
          <w:color w:val="0070C0"/>
          <w:sz w:val="28"/>
          <w:szCs w:val="28"/>
        </w:rPr>
        <w:t>Cilji programa</w:t>
      </w:r>
      <w:bookmarkEnd w:id="7"/>
    </w:p>
    <w:p w14:paraId="18CD066D" w14:textId="0C7C4623" w:rsidR="006047B8" w:rsidRPr="0078352B" w:rsidRDefault="006047B8" w:rsidP="000C35F3">
      <w:pPr>
        <w:spacing w:after="0" w:line="240" w:lineRule="auto"/>
        <w:jc w:val="both"/>
        <w:rPr>
          <w:rFonts w:ascii="Arial" w:hAnsi="Arial" w:cs="Arial"/>
          <w:sz w:val="24"/>
          <w:szCs w:val="24"/>
        </w:rPr>
      </w:pPr>
    </w:p>
    <w:p w14:paraId="1B751D7B" w14:textId="39C525DA" w:rsidR="0024761C" w:rsidRPr="0078352B" w:rsidRDefault="006047B8" w:rsidP="000C35F3">
      <w:pPr>
        <w:spacing w:after="0" w:line="240" w:lineRule="auto"/>
        <w:jc w:val="both"/>
        <w:rPr>
          <w:rFonts w:ascii="Arial" w:hAnsi="Arial" w:cs="Arial"/>
          <w:sz w:val="24"/>
          <w:szCs w:val="24"/>
        </w:rPr>
      </w:pPr>
      <w:r w:rsidRPr="0078352B">
        <w:rPr>
          <w:rFonts w:ascii="Arial" w:hAnsi="Arial" w:cs="Arial"/>
          <w:sz w:val="24"/>
          <w:szCs w:val="24"/>
        </w:rPr>
        <w:t xml:space="preserve">Kot navedeno v </w:t>
      </w:r>
      <w:r w:rsidR="00A60487" w:rsidRPr="0078352B">
        <w:rPr>
          <w:rFonts w:ascii="Arial" w:hAnsi="Arial" w:cs="Arial"/>
          <w:sz w:val="24"/>
          <w:szCs w:val="24"/>
        </w:rPr>
        <w:t>1.1 poglavju</w:t>
      </w:r>
      <w:r w:rsidRPr="0078352B">
        <w:rPr>
          <w:rFonts w:ascii="Arial" w:hAnsi="Arial" w:cs="Arial"/>
          <w:sz w:val="24"/>
          <w:szCs w:val="24"/>
        </w:rPr>
        <w:t xml:space="preserve"> so v programu upoštevani cilji strateških </w:t>
      </w:r>
      <w:r w:rsidR="0024761C" w:rsidRPr="0078352B">
        <w:rPr>
          <w:rFonts w:ascii="Arial" w:hAnsi="Arial" w:cs="Arial"/>
          <w:sz w:val="24"/>
          <w:szCs w:val="24"/>
        </w:rPr>
        <w:t>dokumentov</w:t>
      </w:r>
      <w:r w:rsidR="001B0F2F" w:rsidRPr="0078352B">
        <w:rPr>
          <w:rFonts w:ascii="Arial" w:hAnsi="Arial" w:cs="Arial"/>
          <w:sz w:val="24"/>
          <w:szCs w:val="24"/>
        </w:rPr>
        <w:t xml:space="preserve">, pomembnejše </w:t>
      </w:r>
      <w:r w:rsidR="00B06AA4" w:rsidRPr="0078352B">
        <w:rPr>
          <w:rFonts w:ascii="Arial" w:hAnsi="Arial" w:cs="Arial"/>
          <w:sz w:val="24"/>
          <w:szCs w:val="24"/>
        </w:rPr>
        <w:t>za spodbujanje podjetništva in konkurenčnosti navajamo v tem poglavju.</w:t>
      </w:r>
    </w:p>
    <w:p w14:paraId="61856417" w14:textId="77777777" w:rsidR="00897720" w:rsidRPr="0078352B" w:rsidRDefault="00897720" w:rsidP="000C35F3">
      <w:pPr>
        <w:spacing w:after="0" w:line="240" w:lineRule="auto"/>
        <w:jc w:val="both"/>
        <w:rPr>
          <w:rFonts w:ascii="Arial" w:hAnsi="Arial" w:cs="Arial"/>
          <w:sz w:val="24"/>
          <w:szCs w:val="24"/>
          <w:u w:val="single"/>
        </w:rPr>
      </w:pPr>
    </w:p>
    <w:p w14:paraId="3346F0DE" w14:textId="45740D28" w:rsidR="00B06AA4" w:rsidRPr="0078352B" w:rsidRDefault="00B06AA4" w:rsidP="000C35F3">
      <w:pPr>
        <w:spacing w:after="0" w:line="240" w:lineRule="auto"/>
        <w:jc w:val="both"/>
        <w:rPr>
          <w:rFonts w:ascii="Arial" w:hAnsi="Arial" w:cs="Arial"/>
          <w:sz w:val="24"/>
          <w:szCs w:val="24"/>
          <w:u w:val="single"/>
        </w:rPr>
      </w:pPr>
      <w:r w:rsidRPr="0078352B">
        <w:rPr>
          <w:rFonts w:ascii="Arial" w:hAnsi="Arial" w:cs="Arial"/>
          <w:sz w:val="24"/>
          <w:szCs w:val="24"/>
          <w:u w:val="single"/>
        </w:rPr>
        <w:t>Splošni cilji</w:t>
      </w:r>
      <w:r w:rsidR="00E87CDF" w:rsidRPr="0078352B">
        <w:rPr>
          <w:rFonts w:ascii="Arial" w:hAnsi="Arial" w:cs="Arial"/>
          <w:sz w:val="24"/>
          <w:szCs w:val="24"/>
          <w:u w:val="single"/>
        </w:rPr>
        <w:t xml:space="preserve"> so:</w:t>
      </w:r>
    </w:p>
    <w:p w14:paraId="07048823" w14:textId="5B49EE2A" w:rsidR="005F6351" w:rsidRPr="0078352B" w:rsidRDefault="00E87CDF" w:rsidP="000C35F3">
      <w:pPr>
        <w:pStyle w:val="Odstavekseznama"/>
        <w:numPr>
          <w:ilvl w:val="0"/>
          <w:numId w:val="1"/>
        </w:numPr>
        <w:spacing w:after="0" w:line="240" w:lineRule="auto"/>
        <w:jc w:val="both"/>
        <w:rPr>
          <w:rFonts w:ascii="Arial" w:hAnsi="Arial" w:cs="Arial"/>
          <w:sz w:val="24"/>
          <w:szCs w:val="24"/>
        </w:rPr>
      </w:pPr>
      <w:bookmarkStart w:id="8" w:name="_Hlk158713654"/>
      <w:r w:rsidRPr="0078352B">
        <w:rPr>
          <w:rFonts w:ascii="Arial" w:hAnsi="Arial" w:cs="Arial"/>
          <w:sz w:val="24"/>
          <w:szCs w:val="24"/>
        </w:rPr>
        <w:t>s</w:t>
      </w:r>
      <w:r w:rsidR="005F6351" w:rsidRPr="0078352B">
        <w:rPr>
          <w:rFonts w:ascii="Arial" w:hAnsi="Arial" w:cs="Arial"/>
          <w:sz w:val="24"/>
          <w:szCs w:val="24"/>
        </w:rPr>
        <w:t>podbuditi nastajanje, rast in razvoj podjetij</w:t>
      </w:r>
      <w:r w:rsidR="00364126" w:rsidRPr="0078352B">
        <w:rPr>
          <w:rFonts w:ascii="Arial" w:hAnsi="Arial" w:cs="Arial"/>
          <w:sz w:val="24"/>
          <w:szCs w:val="24"/>
        </w:rPr>
        <w:t>;</w:t>
      </w:r>
    </w:p>
    <w:p w14:paraId="714725E1" w14:textId="7AC7D065" w:rsidR="00364126" w:rsidRPr="0078352B" w:rsidRDefault="00364126" w:rsidP="000C35F3">
      <w:pPr>
        <w:pStyle w:val="Odstavekseznama"/>
        <w:numPr>
          <w:ilvl w:val="0"/>
          <w:numId w:val="1"/>
        </w:numPr>
        <w:spacing w:after="0" w:line="240" w:lineRule="auto"/>
        <w:jc w:val="both"/>
        <w:rPr>
          <w:rFonts w:ascii="Arial" w:hAnsi="Arial" w:cs="Arial"/>
          <w:sz w:val="24"/>
          <w:szCs w:val="24"/>
        </w:rPr>
      </w:pPr>
      <w:r w:rsidRPr="0078352B">
        <w:rPr>
          <w:rFonts w:ascii="Arial" w:hAnsi="Arial" w:cs="Arial"/>
          <w:sz w:val="24"/>
          <w:szCs w:val="24"/>
        </w:rPr>
        <w:t>spodbuditi trajnostno naravnane investicije in razvoj podjetij s poudarkom na viziji zelenega, ustvarjalnega in pametnega gospodarstva, ki temelji na uravnoteženem regionalnem razvoju, racionalnem prostorskem načrtovanju in ustvarjanju višje dodane vrednosti;</w:t>
      </w:r>
    </w:p>
    <w:p w14:paraId="0C39C9AD" w14:textId="554FBB4B" w:rsidR="003660CC" w:rsidRPr="0078352B" w:rsidRDefault="003660CC" w:rsidP="000C35F3">
      <w:pPr>
        <w:pStyle w:val="Odstavekseznama"/>
        <w:numPr>
          <w:ilvl w:val="0"/>
          <w:numId w:val="1"/>
        </w:numPr>
        <w:spacing w:after="0" w:line="240" w:lineRule="auto"/>
        <w:jc w:val="both"/>
        <w:rPr>
          <w:rFonts w:ascii="Arial" w:hAnsi="Arial" w:cs="Arial"/>
          <w:sz w:val="24"/>
          <w:szCs w:val="24"/>
        </w:rPr>
      </w:pPr>
      <w:r w:rsidRPr="0078352B">
        <w:rPr>
          <w:rFonts w:ascii="Arial" w:hAnsi="Arial" w:cs="Arial"/>
          <w:sz w:val="24"/>
          <w:szCs w:val="24"/>
        </w:rPr>
        <w:t>krepiti raznovrsten, razpršen in vzdržen izvoz ter izboljšati umeščenost slovenskega izvoza oziroma podjetij v globalne verige vrednosti</w:t>
      </w:r>
      <w:r w:rsidR="00364126" w:rsidRPr="0078352B">
        <w:rPr>
          <w:rFonts w:ascii="Arial" w:hAnsi="Arial" w:cs="Arial"/>
          <w:sz w:val="24"/>
          <w:szCs w:val="24"/>
        </w:rPr>
        <w:t>;</w:t>
      </w:r>
    </w:p>
    <w:p w14:paraId="2E962C80" w14:textId="5DA9275C" w:rsidR="003660CC" w:rsidRPr="0078352B" w:rsidRDefault="003660CC" w:rsidP="000C35F3">
      <w:pPr>
        <w:pStyle w:val="Odstavekseznama"/>
        <w:numPr>
          <w:ilvl w:val="0"/>
          <w:numId w:val="1"/>
        </w:numPr>
        <w:spacing w:after="0" w:line="240" w:lineRule="auto"/>
        <w:jc w:val="both"/>
        <w:rPr>
          <w:rFonts w:ascii="Arial" w:hAnsi="Arial" w:cs="Arial"/>
          <w:sz w:val="24"/>
          <w:szCs w:val="24"/>
        </w:rPr>
      </w:pPr>
      <w:r w:rsidRPr="0078352B">
        <w:rPr>
          <w:rFonts w:ascii="Arial" w:hAnsi="Arial" w:cs="Arial"/>
          <w:sz w:val="24"/>
          <w:szCs w:val="24"/>
        </w:rPr>
        <w:t xml:space="preserve">povečati mednarodno, regionalno, predvsem pa </w:t>
      </w:r>
      <w:proofErr w:type="spellStart"/>
      <w:r w:rsidRPr="0078352B">
        <w:rPr>
          <w:rFonts w:ascii="Arial" w:hAnsi="Arial" w:cs="Arial"/>
          <w:sz w:val="24"/>
          <w:szCs w:val="24"/>
        </w:rPr>
        <w:t>nišno</w:t>
      </w:r>
      <w:proofErr w:type="spellEnd"/>
      <w:r w:rsidRPr="0078352B">
        <w:rPr>
          <w:rFonts w:ascii="Arial" w:hAnsi="Arial" w:cs="Arial"/>
          <w:sz w:val="24"/>
          <w:szCs w:val="24"/>
        </w:rPr>
        <w:t xml:space="preserve"> prepoznavnost Slovenije kot zelenega, ustvarjalnega in pametnega gospodarstva, privlačne destinacije za tuje in domače investitorje ter kakovostnega in zanesljivega poslovnega partnerja</w:t>
      </w:r>
      <w:r w:rsidR="00364126" w:rsidRPr="0078352B">
        <w:rPr>
          <w:rFonts w:ascii="Arial" w:hAnsi="Arial" w:cs="Arial"/>
          <w:sz w:val="24"/>
          <w:szCs w:val="24"/>
        </w:rPr>
        <w:t>;</w:t>
      </w:r>
    </w:p>
    <w:p w14:paraId="3598AA7C" w14:textId="58A05121" w:rsidR="005F6351" w:rsidRPr="0078352B" w:rsidRDefault="00E87CDF" w:rsidP="000C35F3">
      <w:pPr>
        <w:pStyle w:val="Odstavekseznama"/>
        <w:numPr>
          <w:ilvl w:val="0"/>
          <w:numId w:val="1"/>
        </w:numPr>
        <w:spacing w:after="0" w:line="240" w:lineRule="auto"/>
        <w:jc w:val="both"/>
        <w:rPr>
          <w:rFonts w:ascii="Arial" w:hAnsi="Arial" w:cs="Arial"/>
          <w:sz w:val="24"/>
          <w:szCs w:val="24"/>
        </w:rPr>
      </w:pPr>
      <w:r w:rsidRPr="0078352B">
        <w:rPr>
          <w:rFonts w:ascii="Arial" w:hAnsi="Arial" w:cs="Arial"/>
          <w:sz w:val="24"/>
          <w:szCs w:val="24"/>
        </w:rPr>
        <w:t xml:space="preserve">spodbuditi </w:t>
      </w:r>
      <w:r w:rsidR="005F6351" w:rsidRPr="0078352B">
        <w:rPr>
          <w:rFonts w:ascii="Arial" w:hAnsi="Arial" w:cs="Arial"/>
          <w:sz w:val="24"/>
          <w:szCs w:val="24"/>
        </w:rPr>
        <w:t xml:space="preserve">trajnostni razvoj slovenskega turizma - trdno </w:t>
      </w:r>
      <w:proofErr w:type="spellStart"/>
      <w:r w:rsidR="005F6351" w:rsidRPr="0078352B">
        <w:rPr>
          <w:rFonts w:ascii="Arial" w:hAnsi="Arial" w:cs="Arial"/>
          <w:sz w:val="24"/>
          <w:szCs w:val="24"/>
        </w:rPr>
        <w:t>pozicioniranje</w:t>
      </w:r>
      <w:proofErr w:type="spellEnd"/>
      <w:r w:rsidR="005F6351" w:rsidRPr="0078352B">
        <w:rPr>
          <w:rFonts w:ascii="Arial" w:hAnsi="Arial" w:cs="Arial"/>
          <w:sz w:val="24"/>
          <w:szCs w:val="24"/>
        </w:rPr>
        <w:t xml:space="preserve"> na mestu vodilne države na področju </w:t>
      </w:r>
      <w:proofErr w:type="spellStart"/>
      <w:r w:rsidR="005F6351" w:rsidRPr="0078352B">
        <w:rPr>
          <w:rFonts w:ascii="Arial" w:hAnsi="Arial" w:cs="Arial"/>
          <w:sz w:val="24"/>
          <w:szCs w:val="24"/>
        </w:rPr>
        <w:t>okoljske</w:t>
      </w:r>
      <w:proofErr w:type="spellEnd"/>
      <w:r w:rsidR="005F6351" w:rsidRPr="0078352B">
        <w:rPr>
          <w:rFonts w:ascii="Arial" w:hAnsi="Arial" w:cs="Arial"/>
          <w:sz w:val="24"/>
          <w:szCs w:val="24"/>
        </w:rPr>
        <w:t xml:space="preserve"> trajnosti</w:t>
      </w:r>
      <w:r w:rsidR="00364126" w:rsidRPr="0078352B">
        <w:rPr>
          <w:rFonts w:ascii="Arial" w:hAnsi="Arial" w:cs="Arial"/>
          <w:sz w:val="24"/>
          <w:szCs w:val="24"/>
        </w:rPr>
        <w:t>;</w:t>
      </w:r>
    </w:p>
    <w:p w14:paraId="3CD114F0" w14:textId="2060F06C" w:rsidR="005F6351" w:rsidRPr="0078352B" w:rsidRDefault="005F6351" w:rsidP="000C35F3">
      <w:pPr>
        <w:pStyle w:val="Odstavekseznama"/>
        <w:numPr>
          <w:ilvl w:val="0"/>
          <w:numId w:val="1"/>
        </w:numPr>
        <w:spacing w:after="0" w:line="240" w:lineRule="auto"/>
        <w:jc w:val="both"/>
        <w:rPr>
          <w:rFonts w:ascii="Arial" w:hAnsi="Arial" w:cs="Arial"/>
          <w:sz w:val="24"/>
          <w:szCs w:val="24"/>
        </w:rPr>
      </w:pPr>
      <w:r w:rsidRPr="0078352B">
        <w:rPr>
          <w:rFonts w:ascii="Arial" w:hAnsi="Arial" w:cs="Arial"/>
          <w:sz w:val="24"/>
          <w:szCs w:val="24"/>
        </w:rPr>
        <w:t>dvig</w:t>
      </w:r>
      <w:r w:rsidR="00E87CDF" w:rsidRPr="0078352B">
        <w:rPr>
          <w:rFonts w:ascii="Arial" w:hAnsi="Arial" w:cs="Arial"/>
          <w:sz w:val="24"/>
          <w:szCs w:val="24"/>
        </w:rPr>
        <w:t>niti</w:t>
      </w:r>
      <w:r w:rsidRPr="0078352B">
        <w:rPr>
          <w:rFonts w:ascii="Arial" w:hAnsi="Arial" w:cs="Arial"/>
          <w:sz w:val="24"/>
          <w:szCs w:val="24"/>
        </w:rPr>
        <w:t xml:space="preserve"> dodan</w:t>
      </w:r>
      <w:r w:rsidR="00E87CDF" w:rsidRPr="0078352B">
        <w:rPr>
          <w:rFonts w:ascii="Arial" w:hAnsi="Arial" w:cs="Arial"/>
          <w:sz w:val="24"/>
          <w:szCs w:val="24"/>
        </w:rPr>
        <w:t>o</w:t>
      </w:r>
      <w:r w:rsidRPr="0078352B">
        <w:rPr>
          <w:rFonts w:ascii="Arial" w:hAnsi="Arial" w:cs="Arial"/>
          <w:sz w:val="24"/>
          <w:szCs w:val="24"/>
        </w:rPr>
        <w:t xml:space="preserve"> vrednost v turizmu s preoblikovanjem v trajnostni turizem višje dodane vrednosti</w:t>
      </w:r>
      <w:r w:rsidR="00364126" w:rsidRPr="0078352B">
        <w:rPr>
          <w:rFonts w:ascii="Arial" w:hAnsi="Arial" w:cs="Arial"/>
          <w:sz w:val="24"/>
          <w:szCs w:val="24"/>
        </w:rPr>
        <w:t>;</w:t>
      </w:r>
    </w:p>
    <w:p w14:paraId="4C6E9E75" w14:textId="1AFF78C6" w:rsidR="00364126" w:rsidRPr="0078352B" w:rsidRDefault="00364126" w:rsidP="000C35F3">
      <w:pPr>
        <w:pStyle w:val="Odstavekseznama"/>
        <w:numPr>
          <w:ilvl w:val="0"/>
          <w:numId w:val="1"/>
        </w:numPr>
        <w:spacing w:after="0" w:line="240" w:lineRule="auto"/>
        <w:jc w:val="both"/>
        <w:rPr>
          <w:rFonts w:ascii="Arial" w:hAnsi="Arial" w:cs="Arial"/>
          <w:sz w:val="24"/>
          <w:szCs w:val="24"/>
        </w:rPr>
      </w:pPr>
      <w:r w:rsidRPr="0078352B">
        <w:rPr>
          <w:rFonts w:ascii="Arial" w:hAnsi="Arial" w:cs="Arial"/>
          <w:sz w:val="24"/>
          <w:szCs w:val="24"/>
        </w:rPr>
        <w:t xml:space="preserve">spodbujati energetsko učinkovitost in prehod v </w:t>
      </w:r>
      <w:proofErr w:type="spellStart"/>
      <w:r w:rsidRPr="0078352B">
        <w:rPr>
          <w:rFonts w:ascii="Arial" w:hAnsi="Arial" w:cs="Arial"/>
          <w:sz w:val="24"/>
          <w:szCs w:val="24"/>
        </w:rPr>
        <w:t>nizkoogljično</w:t>
      </w:r>
      <w:proofErr w:type="spellEnd"/>
      <w:r w:rsidRPr="0078352B">
        <w:rPr>
          <w:rFonts w:ascii="Arial" w:hAnsi="Arial" w:cs="Arial"/>
          <w:sz w:val="24"/>
          <w:szCs w:val="24"/>
        </w:rPr>
        <w:t xml:space="preserve"> krožno gospodarstvo;</w:t>
      </w:r>
    </w:p>
    <w:p w14:paraId="3C1D1660" w14:textId="36BEBF86" w:rsidR="005F6351" w:rsidRPr="0078352B" w:rsidRDefault="005F6351" w:rsidP="000C35F3">
      <w:pPr>
        <w:pStyle w:val="Odstavekseznama"/>
        <w:numPr>
          <w:ilvl w:val="0"/>
          <w:numId w:val="1"/>
        </w:numPr>
        <w:spacing w:after="0" w:line="240" w:lineRule="auto"/>
        <w:jc w:val="both"/>
        <w:rPr>
          <w:rFonts w:ascii="Arial" w:hAnsi="Arial" w:cs="Arial"/>
          <w:sz w:val="24"/>
          <w:szCs w:val="24"/>
        </w:rPr>
      </w:pPr>
      <w:r w:rsidRPr="0078352B">
        <w:rPr>
          <w:rFonts w:ascii="Arial" w:hAnsi="Arial" w:cs="Arial"/>
          <w:sz w:val="24"/>
          <w:szCs w:val="24"/>
        </w:rPr>
        <w:t xml:space="preserve">povečati obseg  predelave lesa, temelječe  na okolju prijaznem proizvodnem procesu in učinkoviti rabi virov v skladu z načeli krožnega gospodarstva in uporabe lesenih izdelkov,  kar bo pripomoglo k hitrejšemu prehodu v </w:t>
      </w:r>
      <w:proofErr w:type="spellStart"/>
      <w:r w:rsidRPr="0078352B">
        <w:rPr>
          <w:rFonts w:ascii="Arial" w:hAnsi="Arial" w:cs="Arial"/>
          <w:sz w:val="24"/>
          <w:szCs w:val="24"/>
        </w:rPr>
        <w:t>nizkoogljično</w:t>
      </w:r>
      <w:proofErr w:type="spellEnd"/>
      <w:r w:rsidRPr="0078352B">
        <w:rPr>
          <w:rFonts w:ascii="Arial" w:hAnsi="Arial" w:cs="Arial"/>
          <w:sz w:val="24"/>
          <w:szCs w:val="24"/>
        </w:rPr>
        <w:t xml:space="preserve"> družbo</w:t>
      </w:r>
      <w:r w:rsidR="00364126" w:rsidRPr="0078352B">
        <w:rPr>
          <w:rFonts w:ascii="Arial" w:hAnsi="Arial" w:cs="Arial"/>
          <w:sz w:val="24"/>
          <w:szCs w:val="24"/>
        </w:rPr>
        <w:t>.</w:t>
      </w:r>
      <w:r w:rsidRPr="0078352B">
        <w:rPr>
          <w:rFonts w:ascii="Arial" w:hAnsi="Arial" w:cs="Arial"/>
          <w:sz w:val="24"/>
          <w:szCs w:val="24"/>
        </w:rPr>
        <w:t xml:space="preserve"> </w:t>
      </w:r>
    </w:p>
    <w:bookmarkEnd w:id="8"/>
    <w:p w14:paraId="0F1786BC" w14:textId="7845C78D" w:rsidR="005F6351" w:rsidRPr="0078352B" w:rsidRDefault="005F6351" w:rsidP="000C35F3">
      <w:pPr>
        <w:pStyle w:val="Odstavekseznama"/>
        <w:spacing w:after="0" w:line="240" w:lineRule="auto"/>
        <w:jc w:val="both"/>
        <w:rPr>
          <w:rFonts w:ascii="Arial" w:hAnsi="Arial" w:cs="Arial"/>
          <w:sz w:val="24"/>
          <w:szCs w:val="24"/>
        </w:rPr>
      </w:pPr>
      <w:r w:rsidRPr="0078352B">
        <w:rPr>
          <w:rFonts w:ascii="Arial" w:hAnsi="Arial" w:cs="Arial"/>
          <w:sz w:val="24"/>
          <w:szCs w:val="24"/>
        </w:rPr>
        <w:t xml:space="preserve"> </w:t>
      </w:r>
    </w:p>
    <w:p w14:paraId="4E77EEC5" w14:textId="77777777" w:rsidR="008917DA" w:rsidRPr="0078352B" w:rsidRDefault="008917DA" w:rsidP="008917DA">
      <w:pPr>
        <w:spacing w:after="0" w:line="240" w:lineRule="auto"/>
        <w:jc w:val="both"/>
        <w:rPr>
          <w:rFonts w:ascii="Arial" w:hAnsi="Arial" w:cs="Arial"/>
          <w:sz w:val="24"/>
          <w:szCs w:val="24"/>
        </w:rPr>
      </w:pPr>
      <w:r w:rsidRPr="0078352B">
        <w:rPr>
          <w:rFonts w:ascii="Arial" w:hAnsi="Arial" w:cs="Arial"/>
          <w:sz w:val="24"/>
          <w:szCs w:val="24"/>
        </w:rPr>
        <w:t>Pri izvajanju ukrepov vključenih v program v 3. poglavju bomo spremljali naslednje cilje:</w:t>
      </w:r>
    </w:p>
    <w:p w14:paraId="6A0FE690" w14:textId="77777777" w:rsidR="008917DA" w:rsidRPr="0078352B" w:rsidRDefault="008917DA" w:rsidP="008917DA">
      <w:pPr>
        <w:pStyle w:val="Odstavekseznama"/>
        <w:numPr>
          <w:ilvl w:val="0"/>
          <w:numId w:val="130"/>
        </w:numPr>
        <w:spacing w:after="0" w:line="240" w:lineRule="auto"/>
        <w:jc w:val="both"/>
        <w:rPr>
          <w:rFonts w:ascii="Arial" w:hAnsi="Arial" w:cs="Arial"/>
          <w:sz w:val="24"/>
          <w:szCs w:val="24"/>
        </w:rPr>
      </w:pPr>
      <w:bookmarkStart w:id="9" w:name="_Hlk157418113"/>
      <w:r w:rsidRPr="0078352B">
        <w:rPr>
          <w:rFonts w:ascii="Arial" w:hAnsi="Arial" w:cs="Arial"/>
          <w:sz w:val="24"/>
          <w:szCs w:val="24"/>
        </w:rPr>
        <w:t>cilji, ki se spremljajo na ravni države</w:t>
      </w:r>
      <w:bookmarkEnd w:id="9"/>
      <w:r w:rsidRPr="0078352B">
        <w:rPr>
          <w:rFonts w:ascii="Arial" w:hAnsi="Arial" w:cs="Arial"/>
          <w:sz w:val="24"/>
          <w:szCs w:val="24"/>
        </w:rPr>
        <w:t>:</w:t>
      </w:r>
    </w:p>
    <w:p w14:paraId="7F0D0AD5" w14:textId="77777777" w:rsidR="008917DA" w:rsidRPr="0078352B" w:rsidRDefault="008917DA" w:rsidP="008917DA">
      <w:pPr>
        <w:pStyle w:val="Odstavekseznama"/>
        <w:numPr>
          <w:ilvl w:val="1"/>
          <w:numId w:val="1"/>
        </w:numPr>
        <w:spacing w:after="0" w:line="240" w:lineRule="auto"/>
        <w:jc w:val="both"/>
        <w:rPr>
          <w:rFonts w:ascii="Arial" w:hAnsi="Arial" w:cs="Arial"/>
          <w:sz w:val="24"/>
          <w:szCs w:val="24"/>
        </w:rPr>
      </w:pPr>
      <w:r w:rsidRPr="0078352B">
        <w:rPr>
          <w:rFonts w:ascii="Arial" w:hAnsi="Arial" w:cs="Arial"/>
          <w:sz w:val="24"/>
          <w:szCs w:val="24"/>
        </w:rPr>
        <w:lastRenderedPageBreak/>
        <w:t>delež bruto domačih izdatkov za RRD v poslovnem sektorju (vir: SURS</w:t>
      </w:r>
      <w:r w:rsidRPr="0078352B">
        <w:rPr>
          <w:rStyle w:val="Sprotnaopomba-sklic"/>
          <w:rFonts w:ascii="Arial" w:hAnsi="Arial" w:cs="Arial"/>
          <w:sz w:val="24"/>
          <w:szCs w:val="24"/>
        </w:rPr>
        <w:footnoteReference w:id="2"/>
      </w:r>
      <w:r w:rsidRPr="0078352B">
        <w:rPr>
          <w:rFonts w:ascii="Arial" w:hAnsi="Arial" w:cs="Arial"/>
          <w:sz w:val="24"/>
          <w:szCs w:val="24"/>
        </w:rPr>
        <w:t>; izhodiščno leto 2021: 1,56 %; ciljna vrednost 2030: 1,90 %),</w:t>
      </w:r>
    </w:p>
    <w:p w14:paraId="32659C7E" w14:textId="77777777" w:rsidR="008917DA" w:rsidRPr="0078352B" w:rsidRDefault="008917DA" w:rsidP="008917DA">
      <w:pPr>
        <w:pStyle w:val="Odstavekseznama"/>
        <w:numPr>
          <w:ilvl w:val="1"/>
          <w:numId w:val="1"/>
        </w:numPr>
        <w:spacing w:after="0" w:line="240" w:lineRule="auto"/>
        <w:jc w:val="both"/>
        <w:rPr>
          <w:rFonts w:ascii="Arial" w:hAnsi="Arial" w:cs="Arial"/>
          <w:sz w:val="24"/>
          <w:szCs w:val="24"/>
        </w:rPr>
      </w:pPr>
      <w:r w:rsidRPr="0078352B">
        <w:rPr>
          <w:rFonts w:ascii="Arial" w:hAnsi="Arial" w:cs="Arial"/>
          <w:sz w:val="24"/>
          <w:szCs w:val="24"/>
        </w:rPr>
        <w:t>stopnja preživetja novonastalih podjetij po 2 letih (vir: SURS</w:t>
      </w:r>
      <w:r w:rsidRPr="0078352B">
        <w:rPr>
          <w:rStyle w:val="Sprotnaopomba-sklic"/>
          <w:rFonts w:ascii="Arial" w:hAnsi="Arial" w:cs="Arial"/>
          <w:sz w:val="24"/>
          <w:szCs w:val="24"/>
        </w:rPr>
        <w:footnoteReference w:id="3"/>
      </w:r>
      <w:r w:rsidRPr="0078352B">
        <w:rPr>
          <w:rFonts w:ascii="Arial" w:hAnsi="Arial" w:cs="Arial"/>
          <w:sz w:val="24"/>
          <w:szCs w:val="24"/>
        </w:rPr>
        <w:t>; izhodiščno leto 2018: 71,03 %; ciljna vrednost 2030: 72,00 %),</w:t>
      </w:r>
    </w:p>
    <w:p w14:paraId="7F316536" w14:textId="77777777" w:rsidR="008917DA" w:rsidRPr="0078352B" w:rsidRDefault="008917DA" w:rsidP="008917DA">
      <w:pPr>
        <w:pStyle w:val="Odstavekseznama"/>
        <w:numPr>
          <w:ilvl w:val="1"/>
          <w:numId w:val="1"/>
        </w:numPr>
        <w:spacing w:after="0" w:line="240" w:lineRule="auto"/>
        <w:jc w:val="both"/>
        <w:rPr>
          <w:rFonts w:ascii="Arial" w:hAnsi="Arial" w:cs="Arial"/>
          <w:sz w:val="24"/>
          <w:szCs w:val="24"/>
        </w:rPr>
      </w:pPr>
      <w:r w:rsidRPr="0078352B">
        <w:rPr>
          <w:rFonts w:ascii="Arial" w:hAnsi="Arial" w:cs="Arial"/>
          <w:sz w:val="24"/>
          <w:szCs w:val="24"/>
        </w:rPr>
        <w:t xml:space="preserve">delež čistih prihodkov od prodaje MSP (izhodiščno leto 2022: 47,73 %; ciljna vrednost 2030: 52,00 %), od tega še posebej povečanje deleža čistih prihodkov od prodaje MSP na zunanjem trgu (torej skupaj EU in izven EU; izhodiščno leto 2022: 34,59 %; ciljna vrednost 2030: 42,00 %) </w:t>
      </w:r>
      <w:bookmarkStart w:id="10" w:name="_Hlk157412896"/>
      <w:r w:rsidRPr="0078352B">
        <w:rPr>
          <w:rFonts w:ascii="Arial" w:hAnsi="Arial" w:cs="Arial"/>
          <w:sz w:val="24"/>
          <w:szCs w:val="24"/>
        </w:rPr>
        <w:t>(vir: AJPES podatkovne zbirke letnih poročil)</w:t>
      </w:r>
      <w:bookmarkEnd w:id="10"/>
      <w:r w:rsidRPr="0078352B">
        <w:rPr>
          <w:rFonts w:ascii="Arial" w:hAnsi="Arial" w:cs="Arial"/>
          <w:sz w:val="24"/>
          <w:szCs w:val="24"/>
        </w:rPr>
        <w:t>,</w:t>
      </w:r>
    </w:p>
    <w:p w14:paraId="2504C7D9" w14:textId="77777777" w:rsidR="008917DA" w:rsidRPr="0078352B" w:rsidRDefault="008917DA" w:rsidP="008917DA">
      <w:pPr>
        <w:pStyle w:val="Odstavekseznama"/>
        <w:numPr>
          <w:ilvl w:val="1"/>
          <w:numId w:val="1"/>
        </w:numPr>
        <w:spacing w:after="0" w:line="240" w:lineRule="auto"/>
        <w:jc w:val="both"/>
        <w:rPr>
          <w:rFonts w:ascii="Arial" w:hAnsi="Arial" w:cs="Arial"/>
          <w:sz w:val="24"/>
          <w:szCs w:val="24"/>
        </w:rPr>
      </w:pPr>
      <w:r w:rsidRPr="0078352B">
        <w:rPr>
          <w:rFonts w:ascii="Arial" w:hAnsi="Arial" w:cs="Arial"/>
          <w:sz w:val="24"/>
          <w:szCs w:val="24"/>
        </w:rPr>
        <w:t>delež izvoza v BDP (vir: UMAR oz. SURS; izhodiščno leto 2022: 90,4 %; ciljna vrednost 2030: 92,0 %),</w:t>
      </w:r>
    </w:p>
    <w:p w14:paraId="437393CB" w14:textId="77777777" w:rsidR="008917DA" w:rsidRPr="0078352B" w:rsidRDefault="008917DA" w:rsidP="008917DA">
      <w:pPr>
        <w:pStyle w:val="Odstavekseznama"/>
        <w:numPr>
          <w:ilvl w:val="1"/>
          <w:numId w:val="1"/>
        </w:numPr>
        <w:spacing w:after="0" w:line="240" w:lineRule="auto"/>
        <w:jc w:val="both"/>
        <w:rPr>
          <w:rFonts w:ascii="Arial" w:hAnsi="Arial" w:cs="Arial"/>
          <w:sz w:val="24"/>
          <w:szCs w:val="24"/>
        </w:rPr>
      </w:pPr>
      <w:r w:rsidRPr="0078352B">
        <w:rPr>
          <w:rFonts w:ascii="Arial" w:hAnsi="Arial" w:cs="Arial"/>
          <w:sz w:val="24"/>
          <w:szCs w:val="24"/>
        </w:rPr>
        <w:t>delež vhodnih tujih neposrednih investicij (v nadaljevanju: TNI) v BDP (vir: Banka Slovenije; izhodiščno leto 2021: 35,2 %; ciljna vrednost 2030: 40,0 %),</w:t>
      </w:r>
    </w:p>
    <w:p w14:paraId="43F9A2EB" w14:textId="77777777" w:rsidR="008917DA" w:rsidRPr="0078352B" w:rsidRDefault="008917DA" w:rsidP="008917DA">
      <w:pPr>
        <w:pStyle w:val="Odstavekseznama"/>
        <w:numPr>
          <w:ilvl w:val="1"/>
          <w:numId w:val="1"/>
        </w:numPr>
        <w:spacing w:after="0" w:line="240" w:lineRule="auto"/>
        <w:jc w:val="both"/>
        <w:rPr>
          <w:rFonts w:ascii="Arial" w:hAnsi="Arial" w:cs="Arial"/>
          <w:sz w:val="24"/>
          <w:szCs w:val="24"/>
        </w:rPr>
      </w:pPr>
      <w:r w:rsidRPr="0078352B">
        <w:rPr>
          <w:rFonts w:ascii="Arial" w:hAnsi="Arial" w:cs="Arial"/>
          <w:sz w:val="24"/>
          <w:szCs w:val="24"/>
        </w:rPr>
        <w:t>višina čistih prihodkov od prodaje v lesni industriji – cilj je 2,5 mrd do leta 2030 (vir: AJPES podatkovne zbirke letnih poročil),</w:t>
      </w:r>
    </w:p>
    <w:p w14:paraId="5AEBF8D9" w14:textId="255D498A" w:rsidR="008917DA" w:rsidRPr="0078352B" w:rsidRDefault="008917DA" w:rsidP="008917DA">
      <w:pPr>
        <w:pStyle w:val="Odstavekseznama"/>
        <w:numPr>
          <w:ilvl w:val="1"/>
          <w:numId w:val="1"/>
        </w:numPr>
        <w:spacing w:after="0" w:line="240" w:lineRule="auto"/>
        <w:jc w:val="both"/>
        <w:rPr>
          <w:rFonts w:ascii="Arial" w:hAnsi="Arial" w:cs="Arial"/>
          <w:sz w:val="24"/>
          <w:szCs w:val="24"/>
        </w:rPr>
      </w:pPr>
      <w:r w:rsidRPr="0078352B">
        <w:rPr>
          <w:rFonts w:ascii="Arial" w:hAnsi="Arial" w:cs="Arial"/>
          <w:sz w:val="24"/>
          <w:szCs w:val="24"/>
        </w:rPr>
        <w:t>višina prilivov iz naslova izvoza potovanj</w:t>
      </w:r>
      <w:r w:rsidR="0046435F" w:rsidRPr="0078352B">
        <w:rPr>
          <w:rFonts w:ascii="Arial" w:hAnsi="Arial" w:cs="Arial"/>
          <w:sz w:val="24"/>
          <w:szCs w:val="24"/>
        </w:rPr>
        <w:t xml:space="preserve">: </w:t>
      </w:r>
      <w:r w:rsidR="005040CD">
        <w:rPr>
          <w:rFonts w:ascii="Arial" w:hAnsi="Arial" w:cs="Arial"/>
          <w:sz w:val="24"/>
          <w:szCs w:val="24"/>
        </w:rPr>
        <w:t xml:space="preserve">cilj je </w:t>
      </w:r>
      <w:r w:rsidR="0046435F" w:rsidRPr="0078352B">
        <w:rPr>
          <w:rFonts w:ascii="Arial" w:hAnsi="Arial" w:cs="Arial"/>
          <w:sz w:val="24"/>
          <w:szCs w:val="24"/>
        </w:rPr>
        <w:t>4 mrd do leta 2028 (vir: AJPES podatkovne zbirke letnih poročil)</w:t>
      </w:r>
      <w:r w:rsidRPr="0078352B">
        <w:rPr>
          <w:rFonts w:ascii="Arial" w:hAnsi="Arial" w:cs="Arial"/>
          <w:sz w:val="24"/>
          <w:szCs w:val="24"/>
        </w:rPr>
        <w:t>,</w:t>
      </w:r>
    </w:p>
    <w:p w14:paraId="04F0E026" w14:textId="17DA6B2C" w:rsidR="0046435F" w:rsidRPr="0078352B" w:rsidRDefault="008917DA" w:rsidP="008917DA">
      <w:pPr>
        <w:pStyle w:val="Odstavekseznama"/>
        <w:numPr>
          <w:ilvl w:val="1"/>
          <w:numId w:val="1"/>
        </w:numPr>
        <w:spacing w:after="0" w:line="240" w:lineRule="auto"/>
        <w:jc w:val="both"/>
        <w:rPr>
          <w:rFonts w:ascii="Arial" w:hAnsi="Arial" w:cs="Arial"/>
          <w:sz w:val="24"/>
          <w:szCs w:val="24"/>
        </w:rPr>
      </w:pPr>
      <w:r w:rsidRPr="0078352B">
        <w:rPr>
          <w:rFonts w:ascii="Arial" w:hAnsi="Arial" w:cs="Arial"/>
          <w:sz w:val="24"/>
          <w:szCs w:val="24"/>
        </w:rPr>
        <w:t xml:space="preserve">število </w:t>
      </w:r>
      <w:r w:rsidR="0046435F" w:rsidRPr="0078352B">
        <w:rPr>
          <w:rFonts w:ascii="Arial" w:hAnsi="Arial" w:cs="Arial"/>
          <w:sz w:val="24"/>
          <w:szCs w:val="24"/>
        </w:rPr>
        <w:t xml:space="preserve">vseh </w:t>
      </w:r>
      <w:r w:rsidRPr="0078352B">
        <w:rPr>
          <w:rFonts w:ascii="Arial" w:hAnsi="Arial" w:cs="Arial"/>
          <w:sz w:val="24"/>
          <w:szCs w:val="24"/>
        </w:rPr>
        <w:t>prenočitev</w:t>
      </w:r>
      <w:r w:rsidR="0046435F" w:rsidRPr="0078352B">
        <w:rPr>
          <w:rFonts w:ascii="Arial" w:hAnsi="Arial" w:cs="Arial"/>
          <w:sz w:val="24"/>
          <w:szCs w:val="24"/>
        </w:rPr>
        <w:t>:</w:t>
      </w:r>
      <w:r w:rsidRPr="0078352B">
        <w:rPr>
          <w:rFonts w:ascii="Arial" w:hAnsi="Arial" w:cs="Arial"/>
          <w:sz w:val="24"/>
          <w:szCs w:val="24"/>
        </w:rPr>
        <w:t xml:space="preserve"> </w:t>
      </w:r>
      <w:r w:rsidR="005040CD">
        <w:rPr>
          <w:rFonts w:ascii="Arial" w:hAnsi="Arial" w:cs="Arial"/>
          <w:sz w:val="24"/>
          <w:szCs w:val="24"/>
        </w:rPr>
        <w:t xml:space="preserve">cilj je </w:t>
      </w:r>
      <w:r w:rsidR="0046435F" w:rsidRPr="0078352B">
        <w:rPr>
          <w:rFonts w:ascii="Arial" w:hAnsi="Arial" w:cs="Arial"/>
          <w:sz w:val="24"/>
          <w:szCs w:val="24"/>
        </w:rPr>
        <w:t xml:space="preserve">17,1 mrd do leta 2028 </w:t>
      </w:r>
      <w:r w:rsidRPr="0078352B">
        <w:rPr>
          <w:rFonts w:ascii="Arial" w:hAnsi="Arial" w:cs="Arial"/>
          <w:sz w:val="24"/>
          <w:szCs w:val="24"/>
        </w:rPr>
        <w:t xml:space="preserve">in </w:t>
      </w:r>
    </w:p>
    <w:p w14:paraId="29B670C1" w14:textId="7F5C2DB2" w:rsidR="008917DA" w:rsidRPr="0078352B" w:rsidRDefault="0046435F" w:rsidP="008917DA">
      <w:pPr>
        <w:pStyle w:val="Odstavekseznama"/>
        <w:numPr>
          <w:ilvl w:val="1"/>
          <w:numId w:val="1"/>
        </w:numPr>
        <w:spacing w:after="0" w:line="240" w:lineRule="auto"/>
        <w:jc w:val="both"/>
        <w:rPr>
          <w:rFonts w:ascii="Arial" w:hAnsi="Arial" w:cs="Arial"/>
          <w:sz w:val="24"/>
          <w:szCs w:val="24"/>
        </w:rPr>
      </w:pPr>
      <w:r w:rsidRPr="0078352B">
        <w:rPr>
          <w:rFonts w:ascii="Arial" w:hAnsi="Arial" w:cs="Arial"/>
          <w:sz w:val="24"/>
          <w:szCs w:val="24"/>
        </w:rPr>
        <w:t>število prihodov vseh gostov</w:t>
      </w:r>
      <w:r w:rsidR="005040CD">
        <w:rPr>
          <w:rFonts w:ascii="Arial" w:hAnsi="Arial" w:cs="Arial"/>
          <w:sz w:val="24"/>
          <w:szCs w:val="24"/>
        </w:rPr>
        <w:t>: cilj je</w:t>
      </w:r>
      <w:r w:rsidRPr="0078352B">
        <w:rPr>
          <w:rFonts w:ascii="Arial" w:hAnsi="Arial" w:cs="Arial"/>
          <w:sz w:val="24"/>
          <w:szCs w:val="24"/>
        </w:rPr>
        <w:t xml:space="preserve"> 5,6 mrd do leta 2028,</w:t>
      </w:r>
    </w:p>
    <w:p w14:paraId="5710605F" w14:textId="77777777" w:rsidR="008917DA" w:rsidRPr="0078352B" w:rsidRDefault="008917DA" w:rsidP="008917DA">
      <w:pPr>
        <w:pStyle w:val="Odstavekseznama"/>
        <w:numPr>
          <w:ilvl w:val="0"/>
          <w:numId w:val="130"/>
        </w:numPr>
        <w:spacing w:after="0" w:line="240" w:lineRule="auto"/>
        <w:jc w:val="both"/>
        <w:rPr>
          <w:rFonts w:ascii="Arial" w:hAnsi="Arial" w:cs="Arial"/>
          <w:sz w:val="24"/>
          <w:szCs w:val="24"/>
        </w:rPr>
      </w:pPr>
      <w:r w:rsidRPr="0078352B">
        <w:rPr>
          <w:rFonts w:ascii="Arial" w:hAnsi="Arial" w:cs="Arial"/>
          <w:sz w:val="24"/>
          <w:szCs w:val="24"/>
        </w:rPr>
        <w:t xml:space="preserve">dodatni cilji, ki se spremljajo na ravni posameznih javnih razpisov v okviru ukrepov navedenih v oklepajih: </w:t>
      </w:r>
    </w:p>
    <w:p w14:paraId="2A4E088F" w14:textId="77777777" w:rsidR="008917DA" w:rsidRPr="0078352B" w:rsidRDefault="008917DA" w:rsidP="008917DA">
      <w:pPr>
        <w:pStyle w:val="Odstavekseznama"/>
        <w:numPr>
          <w:ilvl w:val="1"/>
          <w:numId w:val="1"/>
        </w:numPr>
        <w:spacing w:after="0" w:line="240" w:lineRule="auto"/>
        <w:jc w:val="both"/>
        <w:rPr>
          <w:rFonts w:ascii="Arial" w:hAnsi="Arial" w:cs="Arial"/>
          <w:sz w:val="24"/>
          <w:szCs w:val="24"/>
        </w:rPr>
      </w:pPr>
      <w:r w:rsidRPr="0078352B">
        <w:rPr>
          <w:rFonts w:ascii="Arial" w:hAnsi="Arial" w:cs="Arial"/>
          <w:sz w:val="24"/>
          <w:szCs w:val="24"/>
        </w:rPr>
        <w:t xml:space="preserve">število podjetij, ki uvajajo nove izdelke in storitve na trg (ukrepa 3.1.1 in 3.1.2);  </w:t>
      </w:r>
    </w:p>
    <w:p w14:paraId="0EAB2CF2" w14:textId="77777777" w:rsidR="008917DA" w:rsidRPr="0078352B" w:rsidRDefault="008917DA" w:rsidP="008917DA">
      <w:pPr>
        <w:pStyle w:val="Odstavekseznama"/>
        <w:numPr>
          <w:ilvl w:val="1"/>
          <w:numId w:val="1"/>
        </w:numPr>
        <w:spacing w:after="0" w:line="240" w:lineRule="auto"/>
        <w:jc w:val="both"/>
        <w:rPr>
          <w:rFonts w:ascii="Arial" w:hAnsi="Arial" w:cs="Arial"/>
          <w:sz w:val="24"/>
          <w:szCs w:val="24"/>
        </w:rPr>
      </w:pPr>
      <w:r w:rsidRPr="0078352B">
        <w:rPr>
          <w:rFonts w:ascii="Arial" w:hAnsi="Arial" w:cs="Arial"/>
          <w:sz w:val="24"/>
          <w:szCs w:val="24"/>
        </w:rPr>
        <w:t>število podjetij, ki prejmejo nefinančno podporo, št. podprtih novih izvoznikov (ukrep 3.2.1);</w:t>
      </w:r>
    </w:p>
    <w:p w14:paraId="57E7EEF8" w14:textId="77777777" w:rsidR="008917DA" w:rsidRPr="0078352B" w:rsidRDefault="008917DA" w:rsidP="008917DA">
      <w:pPr>
        <w:pStyle w:val="Odstavekseznama"/>
        <w:numPr>
          <w:ilvl w:val="1"/>
          <w:numId w:val="1"/>
        </w:numPr>
        <w:spacing w:after="0" w:line="240" w:lineRule="auto"/>
        <w:jc w:val="both"/>
        <w:rPr>
          <w:rFonts w:ascii="Arial" w:hAnsi="Arial" w:cs="Arial"/>
          <w:sz w:val="24"/>
          <w:szCs w:val="24"/>
        </w:rPr>
      </w:pPr>
      <w:r w:rsidRPr="0078352B">
        <w:rPr>
          <w:rFonts w:ascii="Arial" w:hAnsi="Arial" w:cs="Arial"/>
          <w:sz w:val="24"/>
          <w:szCs w:val="24"/>
        </w:rPr>
        <w:t>število izvedenih poslovnih dogodkov, število podprtih individualnih sejemskih nastopov (ukrep 3.2.4);</w:t>
      </w:r>
    </w:p>
    <w:p w14:paraId="77C77CA1" w14:textId="77777777" w:rsidR="008917DA" w:rsidRPr="0078352B" w:rsidRDefault="008917DA" w:rsidP="008917DA">
      <w:pPr>
        <w:pStyle w:val="Odstavekseznama"/>
        <w:numPr>
          <w:ilvl w:val="1"/>
          <w:numId w:val="1"/>
        </w:numPr>
        <w:spacing w:after="0" w:line="240" w:lineRule="auto"/>
        <w:jc w:val="both"/>
        <w:rPr>
          <w:rFonts w:ascii="Arial" w:hAnsi="Arial" w:cs="Arial"/>
          <w:sz w:val="24"/>
          <w:szCs w:val="24"/>
        </w:rPr>
      </w:pPr>
      <w:r w:rsidRPr="0078352B">
        <w:rPr>
          <w:rFonts w:ascii="Arial" w:hAnsi="Arial" w:cs="Arial"/>
          <w:sz w:val="24"/>
          <w:szCs w:val="24"/>
        </w:rPr>
        <w:t>število novih zaposlitev glede na delovne ure (ukrep 3.2.6),</w:t>
      </w:r>
    </w:p>
    <w:p w14:paraId="3B0512D7" w14:textId="77777777" w:rsidR="008917DA" w:rsidRPr="0078352B" w:rsidRDefault="008917DA" w:rsidP="008917DA">
      <w:pPr>
        <w:pStyle w:val="Odstavekseznama"/>
        <w:numPr>
          <w:ilvl w:val="1"/>
          <w:numId w:val="1"/>
        </w:numPr>
        <w:spacing w:after="0" w:line="240" w:lineRule="auto"/>
        <w:jc w:val="both"/>
        <w:rPr>
          <w:rFonts w:ascii="Arial" w:hAnsi="Arial" w:cs="Arial"/>
          <w:sz w:val="24"/>
          <w:szCs w:val="24"/>
        </w:rPr>
      </w:pPr>
      <w:r w:rsidRPr="0078352B">
        <w:rPr>
          <w:rFonts w:ascii="Arial" w:hAnsi="Arial" w:cs="Arial"/>
          <w:sz w:val="24"/>
          <w:szCs w:val="24"/>
        </w:rPr>
        <w:t>višja energetska učinkovitosti v industriji, in sicer rezultati projektov morajo zagotavljati (ukrep 3.3.2):</w:t>
      </w:r>
    </w:p>
    <w:p w14:paraId="4CB0A0BD" w14:textId="77777777" w:rsidR="008917DA" w:rsidRPr="0078352B" w:rsidRDefault="008917DA" w:rsidP="008917DA">
      <w:pPr>
        <w:pStyle w:val="Odstavekseznama"/>
        <w:numPr>
          <w:ilvl w:val="2"/>
          <w:numId w:val="1"/>
        </w:numPr>
        <w:spacing w:after="0" w:line="240" w:lineRule="auto"/>
        <w:jc w:val="both"/>
        <w:rPr>
          <w:rFonts w:ascii="Arial" w:hAnsi="Arial" w:cs="Arial"/>
          <w:sz w:val="24"/>
          <w:szCs w:val="24"/>
          <w:lang w:eastAsia="sl-SI"/>
        </w:rPr>
      </w:pPr>
      <w:r w:rsidRPr="0078352B">
        <w:rPr>
          <w:rFonts w:ascii="Arial" w:hAnsi="Arial" w:cs="Arial"/>
          <w:sz w:val="24"/>
          <w:szCs w:val="24"/>
        </w:rPr>
        <w:t>vsaj 10 % prihranke porabe končne energije pri investicijah, ki se nanašajo na področje energetske učinkovitosti v industrijskih procesih in/ali</w:t>
      </w:r>
    </w:p>
    <w:p w14:paraId="2F135C4F" w14:textId="77777777" w:rsidR="008917DA" w:rsidRPr="0078352B" w:rsidRDefault="008917DA" w:rsidP="008917DA">
      <w:pPr>
        <w:pStyle w:val="Odstavekseznama"/>
        <w:numPr>
          <w:ilvl w:val="2"/>
          <w:numId w:val="1"/>
        </w:numPr>
        <w:spacing w:after="0" w:line="240" w:lineRule="auto"/>
        <w:jc w:val="both"/>
        <w:rPr>
          <w:rFonts w:ascii="Arial" w:hAnsi="Arial" w:cs="Arial"/>
          <w:sz w:val="24"/>
          <w:szCs w:val="24"/>
        </w:rPr>
      </w:pPr>
      <w:r w:rsidRPr="0078352B">
        <w:rPr>
          <w:rFonts w:ascii="Arial" w:hAnsi="Arial" w:cs="Arial"/>
          <w:sz w:val="24"/>
          <w:szCs w:val="24"/>
        </w:rPr>
        <w:t>Vsaj 20 % prihranke porabe končne energije pri investicijah, ki se nanašajo na področje energetske učinkovitosti v industrijskih stavbah</w:t>
      </w:r>
    </w:p>
    <w:p w14:paraId="14C920E3" w14:textId="77777777" w:rsidR="008917DA" w:rsidRPr="0078352B" w:rsidRDefault="008917DA" w:rsidP="008917DA">
      <w:pPr>
        <w:pStyle w:val="Odstavekseznama"/>
        <w:numPr>
          <w:ilvl w:val="1"/>
          <w:numId w:val="1"/>
        </w:numPr>
        <w:spacing w:after="0" w:line="240" w:lineRule="auto"/>
        <w:jc w:val="both"/>
        <w:rPr>
          <w:rFonts w:ascii="Arial" w:hAnsi="Arial" w:cs="Arial"/>
          <w:sz w:val="24"/>
          <w:szCs w:val="24"/>
        </w:rPr>
      </w:pPr>
      <w:r w:rsidRPr="0078352B">
        <w:rPr>
          <w:rFonts w:ascii="Arial" w:eastAsia="Times New Roman" w:hAnsi="Arial" w:cs="Arial"/>
          <w:sz w:val="24"/>
          <w:szCs w:val="24"/>
        </w:rPr>
        <w:t xml:space="preserve">razogljičenje industrije </w:t>
      </w:r>
      <w:r w:rsidRPr="0078352B">
        <w:rPr>
          <w:rFonts w:ascii="Arial" w:hAnsi="Arial" w:cs="Arial"/>
          <w:sz w:val="24"/>
          <w:szCs w:val="24"/>
        </w:rPr>
        <w:t>(ukrep 3.3.2)</w:t>
      </w:r>
      <w:r w:rsidRPr="0078352B">
        <w:rPr>
          <w:rFonts w:ascii="Arial" w:eastAsia="Times New Roman" w:hAnsi="Arial" w:cs="Arial"/>
          <w:sz w:val="24"/>
          <w:szCs w:val="24"/>
        </w:rPr>
        <w:t>, in sicer rezultati projektov morajo zagotavljati vsaj 10 % znižanje porabe fosilnih virov energije v primarni energiji pri investicijah, ki se nanašajo na razogljičenje</w:t>
      </w:r>
      <w:r w:rsidRPr="0078352B">
        <w:rPr>
          <w:rFonts w:ascii="Arial" w:hAnsi="Arial" w:cs="Arial"/>
          <w:sz w:val="24"/>
          <w:szCs w:val="24"/>
        </w:rPr>
        <w:t>.</w:t>
      </w:r>
    </w:p>
    <w:p w14:paraId="7EE5B3E5" w14:textId="77777777" w:rsidR="00457C98" w:rsidRPr="0078352B" w:rsidRDefault="00457C98" w:rsidP="000C35F3">
      <w:pPr>
        <w:pStyle w:val="Odstavekseznama"/>
        <w:spacing w:after="0" w:line="240" w:lineRule="auto"/>
        <w:jc w:val="both"/>
        <w:rPr>
          <w:rFonts w:ascii="Arial" w:hAnsi="Arial" w:cs="Arial"/>
          <w:sz w:val="24"/>
          <w:szCs w:val="24"/>
        </w:rPr>
      </w:pPr>
    </w:p>
    <w:p w14:paraId="249E9E86" w14:textId="1FE46B45" w:rsidR="00FA3860" w:rsidRPr="0078352B" w:rsidRDefault="00FA3860" w:rsidP="000C35F3">
      <w:pPr>
        <w:spacing w:after="0" w:line="240" w:lineRule="auto"/>
        <w:jc w:val="both"/>
        <w:rPr>
          <w:rFonts w:ascii="Arial" w:hAnsi="Arial" w:cs="Arial"/>
          <w:sz w:val="24"/>
          <w:szCs w:val="24"/>
        </w:rPr>
      </w:pPr>
      <w:r w:rsidRPr="0078352B">
        <w:rPr>
          <w:rFonts w:ascii="Arial" w:hAnsi="Arial" w:cs="Arial"/>
          <w:sz w:val="24"/>
          <w:szCs w:val="24"/>
        </w:rPr>
        <w:t>Ob koncu obdobja programa bomo izvedli vrednotenje vpliva in prispevek ukrepov k zgoraj zastavljenim ciljem.</w:t>
      </w:r>
    </w:p>
    <w:p w14:paraId="0CDBB9A8" w14:textId="77777777" w:rsidR="00FA3860" w:rsidRPr="0078352B" w:rsidRDefault="00FA3860" w:rsidP="000C35F3">
      <w:pPr>
        <w:spacing w:after="0" w:line="240" w:lineRule="auto"/>
        <w:jc w:val="both"/>
        <w:rPr>
          <w:rFonts w:ascii="Arial" w:hAnsi="Arial" w:cs="Arial"/>
          <w:sz w:val="24"/>
          <w:szCs w:val="24"/>
        </w:rPr>
      </w:pPr>
    </w:p>
    <w:p w14:paraId="60001055" w14:textId="240D1300" w:rsidR="00E44379" w:rsidRPr="0078352B" w:rsidRDefault="00E44379" w:rsidP="000C35F3">
      <w:pPr>
        <w:spacing w:after="0" w:line="240" w:lineRule="auto"/>
        <w:jc w:val="both"/>
        <w:rPr>
          <w:rFonts w:ascii="Arial" w:hAnsi="Arial" w:cs="Arial"/>
          <w:sz w:val="24"/>
          <w:szCs w:val="24"/>
        </w:rPr>
      </w:pPr>
      <w:r w:rsidRPr="0078352B">
        <w:rPr>
          <w:rFonts w:ascii="Arial" w:hAnsi="Arial" w:cs="Arial"/>
          <w:sz w:val="24"/>
          <w:szCs w:val="24"/>
        </w:rPr>
        <w:t xml:space="preserve">Posredno bomo z ukrepi izboljšali položaj Slovenije glede na ostale države članice Evropske unije pri </w:t>
      </w:r>
      <w:r w:rsidRPr="0078352B">
        <w:rPr>
          <w:rFonts w:ascii="Arial" w:hAnsi="Arial" w:cs="Arial"/>
          <w:b/>
          <w:bCs/>
          <w:sz w:val="24"/>
          <w:szCs w:val="24"/>
        </w:rPr>
        <w:t>inovacijskem indeksu</w:t>
      </w:r>
      <w:r w:rsidRPr="0078352B">
        <w:rPr>
          <w:rFonts w:ascii="Arial" w:hAnsi="Arial" w:cs="Arial"/>
          <w:sz w:val="24"/>
          <w:szCs w:val="24"/>
        </w:rPr>
        <w:t xml:space="preserve">, ki vključuje različne vidike ustvarjalnosti in </w:t>
      </w:r>
      <w:r w:rsidRPr="0078352B">
        <w:rPr>
          <w:rFonts w:ascii="Arial" w:hAnsi="Arial" w:cs="Arial"/>
          <w:sz w:val="24"/>
          <w:szCs w:val="24"/>
        </w:rPr>
        <w:lastRenderedPageBreak/>
        <w:t>inovativnosti</w:t>
      </w:r>
      <w:r w:rsidR="00473AEE" w:rsidRPr="0078352B">
        <w:rPr>
          <w:rFonts w:ascii="Arial" w:hAnsi="Arial" w:cs="Arial"/>
          <w:sz w:val="24"/>
          <w:szCs w:val="24"/>
        </w:rPr>
        <w:t>,</w:t>
      </w:r>
      <w:r w:rsidRPr="0078352B">
        <w:rPr>
          <w:rFonts w:ascii="Arial" w:hAnsi="Arial" w:cs="Arial"/>
          <w:sz w:val="24"/>
          <w:szCs w:val="24"/>
        </w:rPr>
        <w:t xml:space="preserve"> in </w:t>
      </w:r>
      <w:r w:rsidRPr="0078352B">
        <w:rPr>
          <w:rFonts w:ascii="Arial" w:hAnsi="Arial" w:cs="Arial"/>
          <w:b/>
          <w:bCs/>
          <w:sz w:val="24"/>
          <w:szCs w:val="24"/>
        </w:rPr>
        <w:t>DESI indeksu</w:t>
      </w:r>
      <w:r w:rsidRPr="0078352B">
        <w:rPr>
          <w:rFonts w:ascii="Arial" w:hAnsi="Arial" w:cs="Arial"/>
          <w:sz w:val="24"/>
          <w:szCs w:val="24"/>
        </w:rPr>
        <w:t>, ki meri stopnjo digitalizacije v gospodarstvu in družbi ter vključuje oceno uvajanja naprednih tehnologij.</w:t>
      </w:r>
    </w:p>
    <w:p w14:paraId="51E402F0" w14:textId="77777777" w:rsidR="00B67623" w:rsidRPr="0078352B" w:rsidRDefault="00B67623" w:rsidP="000C35F3">
      <w:pPr>
        <w:spacing w:after="0" w:line="240" w:lineRule="auto"/>
        <w:jc w:val="both"/>
        <w:rPr>
          <w:rFonts w:ascii="Arial" w:hAnsi="Arial" w:cs="Arial"/>
          <w:sz w:val="24"/>
          <w:szCs w:val="24"/>
        </w:rPr>
      </w:pPr>
    </w:p>
    <w:p w14:paraId="17F4028B" w14:textId="1B66A215" w:rsidR="00E44379" w:rsidRPr="0078352B" w:rsidRDefault="00E44379" w:rsidP="000C35F3">
      <w:pPr>
        <w:spacing w:after="0" w:line="240" w:lineRule="auto"/>
        <w:jc w:val="both"/>
        <w:rPr>
          <w:rFonts w:ascii="Arial" w:hAnsi="Arial" w:cs="Arial"/>
          <w:sz w:val="24"/>
          <w:szCs w:val="24"/>
        </w:rPr>
      </w:pPr>
      <w:r w:rsidRPr="0078352B">
        <w:rPr>
          <w:rFonts w:ascii="Arial" w:hAnsi="Arial" w:cs="Arial"/>
          <w:sz w:val="24"/>
          <w:szCs w:val="24"/>
        </w:rPr>
        <w:t xml:space="preserve">Z ukrepi bomo posredno vplivali tudi na </w:t>
      </w:r>
      <w:r w:rsidRPr="0078352B">
        <w:rPr>
          <w:rFonts w:ascii="Arial" w:hAnsi="Arial" w:cs="Arial"/>
          <w:b/>
          <w:bCs/>
          <w:sz w:val="24"/>
          <w:szCs w:val="24"/>
        </w:rPr>
        <w:t>večjo produktivnost dela</w:t>
      </w:r>
      <w:r w:rsidRPr="0078352B">
        <w:rPr>
          <w:rFonts w:ascii="Arial" w:hAnsi="Arial" w:cs="Arial"/>
          <w:sz w:val="24"/>
          <w:szCs w:val="24"/>
        </w:rPr>
        <w:t>, izraženo z dodano vrednostjo na zaposlenega po delovnih urah</w:t>
      </w:r>
      <w:r w:rsidR="00CB3ACB" w:rsidRPr="0078352B">
        <w:rPr>
          <w:rFonts w:ascii="Arial" w:hAnsi="Arial" w:cs="Arial"/>
          <w:sz w:val="24"/>
          <w:szCs w:val="24"/>
        </w:rPr>
        <w:t xml:space="preserve">, izboljšano </w:t>
      </w:r>
      <w:r w:rsidR="00CB3ACB" w:rsidRPr="0078352B">
        <w:rPr>
          <w:rFonts w:ascii="Arial" w:hAnsi="Arial" w:cs="Arial"/>
          <w:b/>
          <w:bCs/>
          <w:sz w:val="24"/>
          <w:szCs w:val="24"/>
        </w:rPr>
        <w:t>energetsko učinkovitost v podjetjih</w:t>
      </w:r>
      <w:r w:rsidRPr="0078352B">
        <w:rPr>
          <w:rFonts w:ascii="Arial" w:hAnsi="Arial" w:cs="Arial"/>
          <w:sz w:val="24"/>
          <w:szCs w:val="24"/>
        </w:rPr>
        <w:t xml:space="preserve"> in </w:t>
      </w:r>
      <w:r w:rsidRPr="0078352B">
        <w:rPr>
          <w:rFonts w:ascii="Arial" w:hAnsi="Arial" w:cs="Arial"/>
          <w:b/>
          <w:bCs/>
          <w:sz w:val="24"/>
          <w:szCs w:val="24"/>
        </w:rPr>
        <w:t>izboljšano</w:t>
      </w:r>
      <w:r w:rsidR="008B177F" w:rsidRPr="0078352B">
        <w:rPr>
          <w:rFonts w:ascii="Arial" w:hAnsi="Arial" w:cs="Arial"/>
          <w:b/>
          <w:bCs/>
          <w:sz w:val="24"/>
          <w:szCs w:val="24"/>
        </w:rPr>
        <w:t xml:space="preserve"> </w:t>
      </w:r>
      <w:r w:rsidRPr="0078352B">
        <w:rPr>
          <w:rFonts w:ascii="Arial" w:hAnsi="Arial" w:cs="Arial"/>
          <w:b/>
          <w:bCs/>
          <w:sz w:val="24"/>
          <w:szCs w:val="24"/>
        </w:rPr>
        <w:t>snovno produktivnost</w:t>
      </w:r>
      <w:r w:rsidRPr="0078352B">
        <w:rPr>
          <w:rFonts w:ascii="Arial" w:hAnsi="Arial" w:cs="Arial"/>
          <w:sz w:val="24"/>
          <w:szCs w:val="24"/>
        </w:rPr>
        <w:t>, ki odraža razmerje med BDP ter porabljenimi surovinami in materiali.</w:t>
      </w:r>
    </w:p>
    <w:p w14:paraId="26411B37" w14:textId="77777777" w:rsidR="00445641" w:rsidRPr="0078352B" w:rsidRDefault="00445641" w:rsidP="000C35F3">
      <w:pPr>
        <w:spacing w:after="0" w:line="240" w:lineRule="auto"/>
        <w:jc w:val="both"/>
        <w:rPr>
          <w:rFonts w:ascii="Arial" w:hAnsi="Arial" w:cs="Arial"/>
          <w:sz w:val="24"/>
          <w:szCs w:val="24"/>
        </w:rPr>
      </w:pPr>
    </w:p>
    <w:p w14:paraId="30C55E28" w14:textId="30D90414" w:rsidR="002F15B2" w:rsidRPr="0078352B" w:rsidRDefault="002F15B2" w:rsidP="003238BB">
      <w:pPr>
        <w:pStyle w:val="Naslov2"/>
        <w:numPr>
          <w:ilvl w:val="1"/>
          <w:numId w:val="89"/>
        </w:numPr>
        <w:spacing w:before="0" w:line="240" w:lineRule="auto"/>
        <w:rPr>
          <w:rFonts w:ascii="Arial" w:hAnsi="Arial" w:cs="Arial"/>
          <w:b/>
          <w:bCs/>
          <w:color w:val="0070C0"/>
          <w:sz w:val="28"/>
          <w:szCs w:val="28"/>
        </w:rPr>
      </w:pPr>
      <w:bookmarkStart w:id="11" w:name="_Toc162620538"/>
      <w:r w:rsidRPr="00365A06">
        <w:rPr>
          <w:rFonts w:ascii="Arial" w:hAnsi="Arial" w:cs="Arial"/>
          <w:b/>
          <w:bCs/>
          <w:color w:val="0070C0"/>
          <w:sz w:val="28"/>
          <w:szCs w:val="28"/>
        </w:rPr>
        <w:t>Pravne podlage</w:t>
      </w:r>
      <w:bookmarkEnd w:id="11"/>
    </w:p>
    <w:p w14:paraId="2ECFC449" w14:textId="77777777" w:rsidR="002F15B2" w:rsidRPr="003238BB" w:rsidRDefault="002F15B2" w:rsidP="003238BB">
      <w:pPr>
        <w:pStyle w:val="Naslov2"/>
        <w:spacing w:before="0" w:line="240" w:lineRule="auto"/>
        <w:jc w:val="both"/>
        <w:rPr>
          <w:rFonts w:ascii="Arial" w:hAnsi="Arial" w:cs="Arial"/>
          <w:iCs/>
          <w:sz w:val="24"/>
          <w:szCs w:val="24"/>
        </w:rPr>
      </w:pPr>
    </w:p>
    <w:p w14:paraId="40A95517" w14:textId="77777777" w:rsidR="00E5175B" w:rsidRPr="0078352B" w:rsidRDefault="00E5175B" w:rsidP="000C35F3">
      <w:pPr>
        <w:spacing w:after="0" w:line="240" w:lineRule="auto"/>
        <w:jc w:val="both"/>
        <w:rPr>
          <w:rFonts w:ascii="Arial" w:hAnsi="Arial" w:cs="Arial"/>
          <w:i/>
          <w:sz w:val="24"/>
          <w:szCs w:val="24"/>
          <w:u w:val="single"/>
        </w:rPr>
      </w:pPr>
    </w:p>
    <w:p w14:paraId="355F28B8" w14:textId="272C5EAA" w:rsidR="00E5175B" w:rsidRPr="0078352B" w:rsidRDefault="001C0E9D" w:rsidP="006117DC">
      <w:pPr>
        <w:spacing w:after="0" w:line="240" w:lineRule="auto"/>
        <w:jc w:val="both"/>
        <w:rPr>
          <w:rFonts w:ascii="Arial" w:hAnsi="Arial" w:cs="Arial"/>
          <w:i/>
          <w:sz w:val="24"/>
          <w:szCs w:val="24"/>
          <w:u w:val="single"/>
        </w:rPr>
      </w:pPr>
      <w:r w:rsidRPr="0078352B">
        <w:rPr>
          <w:rFonts w:ascii="Arial" w:hAnsi="Arial" w:cs="Arial"/>
          <w:iCs/>
          <w:sz w:val="24"/>
          <w:szCs w:val="24"/>
        </w:rPr>
        <w:t>Pravn</w:t>
      </w:r>
      <w:r w:rsidR="001E1E14" w:rsidRPr="0078352B">
        <w:rPr>
          <w:rFonts w:ascii="Arial" w:hAnsi="Arial" w:cs="Arial"/>
          <w:iCs/>
          <w:sz w:val="24"/>
          <w:szCs w:val="24"/>
        </w:rPr>
        <w:t>e</w:t>
      </w:r>
      <w:r w:rsidRPr="0078352B">
        <w:rPr>
          <w:rFonts w:ascii="Arial" w:hAnsi="Arial" w:cs="Arial"/>
          <w:iCs/>
          <w:sz w:val="24"/>
          <w:szCs w:val="24"/>
        </w:rPr>
        <w:t xml:space="preserve"> podlag</w:t>
      </w:r>
      <w:r w:rsidR="001E1E14" w:rsidRPr="0078352B">
        <w:rPr>
          <w:rFonts w:ascii="Arial" w:hAnsi="Arial" w:cs="Arial"/>
          <w:iCs/>
          <w:sz w:val="24"/>
          <w:szCs w:val="24"/>
        </w:rPr>
        <w:t>e</w:t>
      </w:r>
      <w:r w:rsidRPr="0078352B">
        <w:rPr>
          <w:rFonts w:ascii="Arial" w:hAnsi="Arial" w:cs="Arial"/>
          <w:iCs/>
          <w:sz w:val="24"/>
          <w:szCs w:val="24"/>
        </w:rPr>
        <w:t xml:space="preserve"> </w:t>
      </w:r>
      <w:r w:rsidR="001E1E14" w:rsidRPr="0078352B">
        <w:rPr>
          <w:rFonts w:ascii="Arial" w:hAnsi="Arial" w:cs="Arial"/>
          <w:iCs/>
          <w:sz w:val="24"/>
          <w:szCs w:val="24"/>
        </w:rPr>
        <w:t>za izvajanje ukrepov v 3. poglavju programa</w:t>
      </w:r>
      <w:r w:rsidRPr="0078352B">
        <w:rPr>
          <w:rFonts w:ascii="Arial" w:hAnsi="Arial" w:cs="Arial"/>
          <w:iCs/>
          <w:sz w:val="24"/>
          <w:szCs w:val="24"/>
        </w:rPr>
        <w:t xml:space="preserve"> </w:t>
      </w:r>
      <w:r w:rsidR="001E1E14" w:rsidRPr="0078352B">
        <w:rPr>
          <w:rFonts w:ascii="Arial" w:hAnsi="Arial" w:cs="Arial"/>
          <w:iCs/>
          <w:sz w:val="24"/>
          <w:szCs w:val="24"/>
        </w:rPr>
        <w:t>so:</w:t>
      </w:r>
      <w:r w:rsidR="006117DC" w:rsidRPr="0078352B">
        <w:rPr>
          <w:rFonts w:ascii="Arial" w:hAnsi="Arial" w:cs="Arial"/>
          <w:iCs/>
          <w:sz w:val="24"/>
          <w:szCs w:val="24"/>
        </w:rPr>
        <w:t xml:space="preserve"> 5. člen</w:t>
      </w:r>
      <w:r w:rsidR="00E5175B" w:rsidRPr="0078352B">
        <w:rPr>
          <w:rFonts w:ascii="Arial" w:hAnsi="Arial" w:cs="Arial"/>
          <w:iCs/>
          <w:sz w:val="24"/>
          <w:szCs w:val="24"/>
        </w:rPr>
        <w:t xml:space="preserve"> </w:t>
      </w:r>
      <w:r w:rsidR="006117DC" w:rsidRPr="0078352B">
        <w:rPr>
          <w:rFonts w:ascii="Arial" w:hAnsi="Arial" w:cs="Arial"/>
          <w:iCs/>
          <w:sz w:val="24"/>
          <w:szCs w:val="24"/>
        </w:rPr>
        <w:t xml:space="preserve">Zakona o podpornem okolju za podjetništvo (Uradni list RS, št. 102/07, 57/12, 82/13, 17/15, 27/17, 13/18 – </w:t>
      </w:r>
      <w:proofErr w:type="spellStart"/>
      <w:r w:rsidR="006117DC" w:rsidRPr="0078352B">
        <w:rPr>
          <w:rFonts w:ascii="Arial" w:hAnsi="Arial" w:cs="Arial"/>
          <w:iCs/>
          <w:sz w:val="24"/>
          <w:szCs w:val="24"/>
        </w:rPr>
        <w:t>ZSInv</w:t>
      </w:r>
      <w:proofErr w:type="spellEnd"/>
      <w:r w:rsidR="006117DC" w:rsidRPr="0078352B">
        <w:rPr>
          <w:rFonts w:ascii="Arial" w:hAnsi="Arial" w:cs="Arial"/>
          <w:iCs/>
          <w:sz w:val="24"/>
          <w:szCs w:val="24"/>
        </w:rPr>
        <w:t xml:space="preserve"> in 40/23 – </w:t>
      </w:r>
      <w:proofErr w:type="spellStart"/>
      <w:r w:rsidR="006117DC" w:rsidRPr="0078352B">
        <w:rPr>
          <w:rFonts w:ascii="Arial" w:hAnsi="Arial" w:cs="Arial"/>
          <w:iCs/>
          <w:sz w:val="24"/>
          <w:szCs w:val="24"/>
        </w:rPr>
        <w:t>ZZrID</w:t>
      </w:r>
      <w:proofErr w:type="spellEnd"/>
      <w:r w:rsidR="006117DC" w:rsidRPr="0078352B">
        <w:rPr>
          <w:rFonts w:ascii="Arial" w:hAnsi="Arial" w:cs="Arial"/>
          <w:iCs/>
          <w:sz w:val="24"/>
          <w:szCs w:val="24"/>
        </w:rPr>
        <w:t>-A)</w:t>
      </w:r>
      <w:r w:rsidRPr="0078352B">
        <w:rPr>
          <w:rFonts w:ascii="Arial" w:hAnsi="Arial" w:cs="Arial"/>
          <w:iCs/>
          <w:sz w:val="24"/>
          <w:szCs w:val="24"/>
        </w:rPr>
        <w:t xml:space="preserve"> (v nadaljevanju ZPOP-1)</w:t>
      </w:r>
      <w:r w:rsidR="006117DC" w:rsidRPr="0078352B">
        <w:rPr>
          <w:rFonts w:ascii="Arial" w:hAnsi="Arial" w:cs="Arial"/>
          <w:iCs/>
          <w:sz w:val="24"/>
          <w:szCs w:val="24"/>
        </w:rPr>
        <w:t>, 4. člen Zakona o spodbujanju razvoja turizma (Uradni list RS, št. 13/18)</w:t>
      </w:r>
      <w:r w:rsidRPr="0078352B">
        <w:rPr>
          <w:rFonts w:ascii="Arial" w:hAnsi="Arial" w:cs="Arial"/>
          <w:iCs/>
          <w:sz w:val="24"/>
          <w:szCs w:val="24"/>
        </w:rPr>
        <w:t xml:space="preserve"> (v nadaljevanju ZSRT-1)</w:t>
      </w:r>
      <w:r w:rsidR="006117DC" w:rsidRPr="0078352B">
        <w:rPr>
          <w:rFonts w:ascii="Arial" w:hAnsi="Arial" w:cs="Arial"/>
          <w:iCs/>
          <w:sz w:val="24"/>
          <w:szCs w:val="24"/>
        </w:rPr>
        <w:t xml:space="preserve"> in Uredb</w:t>
      </w:r>
      <w:r w:rsidRPr="0078352B">
        <w:rPr>
          <w:rFonts w:ascii="Arial" w:hAnsi="Arial" w:cs="Arial"/>
          <w:iCs/>
          <w:sz w:val="24"/>
          <w:szCs w:val="24"/>
        </w:rPr>
        <w:t>a</w:t>
      </w:r>
      <w:r w:rsidR="006117DC" w:rsidRPr="0078352B">
        <w:rPr>
          <w:rFonts w:ascii="Arial" w:hAnsi="Arial" w:cs="Arial"/>
          <w:iCs/>
          <w:sz w:val="24"/>
          <w:szCs w:val="24"/>
        </w:rPr>
        <w:t xml:space="preserve"> o razvojnih spodbudah za turizem</w:t>
      </w:r>
      <w:r w:rsidR="001E1E14" w:rsidRPr="0078352B">
        <w:rPr>
          <w:rStyle w:val="Sprotnaopomba-sklic"/>
          <w:rFonts w:ascii="Arial" w:hAnsi="Arial" w:cs="Arial"/>
          <w:iCs/>
          <w:sz w:val="24"/>
          <w:szCs w:val="24"/>
        </w:rPr>
        <w:footnoteReference w:id="4"/>
      </w:r>
      <w:r w:rsidR="006117DC" w:rsidRPr="0078352B">
        <w:rPr>
          <w:rFonts w:ascii="Arial" w:hAnsi="Arial" w:cs="Arial"/>
          <w:iCs/>
          <w:sz w:val="24"/>
          <w:szCs w:val="24"/>
        </w:rPr>
        <w:t xml:space="preserve"> (Uradni list RS, št. 208/21).</w:t>
      </w:r>
    </w:p>
    <w:p w14:paraId="2B1B4748" w14:textId="5C78A027" w:rsidR="00E5175B" w:rsidRPr="0078352B" w:rsidRDefault="00E5175B" w:rsidP="000C35F3">
      <w:pPr>
        <w:spacing w:after="0" w:line="240" w:lineRule="auto"/>
        <w:jc w:val="both"/>
        <w:rPr>
          <w:rFonts w:ascii="Arial" w:hAnsi="Arial" w:cs="Arial"/>
          <w:i/>
          <w:sz w:val="24"/>
          <w:szCs w:val="24"/>
          <w:u w:val="single"/>
        </w:rPr>
      </w:pPr>
    </w:p>
    <w:p w14:paraId="1AA4F035" w14:textId="2C7E575E" w:rsidR="00E5175B" w:rsidRPr="0078352B" w:rsidRDefault="00E5175B" w:rsidP="000C35F3">
      <w:pPr>
        <w:spacing w:after="0" w:line="240" w:lineRule="auto"/>
        <w:jc w:val="both"/>
        <w:rPr>
          <w:rFonts w:ascii="Arial" w:hAnsi="Arial" w:cs="Arial"/>
          <w:iCs/>
          <w:sz w:val="24"/>
          <w:szCs w:val="24"/>
        </w:rPr>
      </w:pPr>
      <w:r w:rsidRPr="0078352B">
        <w:rPr>
          <w:rFonts w:ascii="Arial" w:hAnsi="Arial" w:cs="Arial"/>
          <w:iCs/>
          <w:sz w:val="24"/>
          <w:szCs w:val="24"/>
        </w:rPr>
        <w:t>Pri dodeljevanju sredstev je potrebno</w:t>
      </w:r>
      <w:r w:rsidR="00B5795E" w:rsidRPr="0078352B">
        <w:rPr>
          <w:rFonts w:ascii="Arial" w:hAnsi="Arial" w:cs="Arial"/>
          <w:iCs/>
          <w:sz w:val="24"/>
          <w:szCs w:val="24"/>
        </w:rPr>
        <w:t xml:space="preserve"> smiselno glede na vir sredstev</w:t>
      </w:r>
      <w:r w:rsidR="001E1E14" w:rsidRPr="0078352B">
        <w:rPr>
          <w:rFonts w:ascii="Arial" w:hAnsi="Arial" w:cs="Arial"/>
          <w:iCs/>
          <w:sz w:val="24"/>
          <w:szCs w:val="24"/>
        </w:rPr>
        <w:t>, vrsto dodeljene pomoči</w:t>
      </w:r>
      <w:r w:rsidR="00B5795E" w:rsidRPr="0078352B">
        <w:rPr>
          <w:rFonts w:ascii="Arial" w:hAnsi="Arial" w:cs="Arial"/>
          <w:iCs/>
          <w:sz w:val="24"/>
          <w:szCs w:val="24"/>
        </w:rPr>
        <w:t xml:space="preserve"> in namen posameznega ukrepa</w:t>
      </w:r>
      <w:r w:rsidRPr="0078352B">
        <w:rPr>
          <w:rFonts w:ascii="Arial" w:hAnsi="Arial" w:cs="Arial"/>
          <w:iCs/>
          <w:sz w:val="24"/>
          <w:szCs w:val="24"/>
        </w:rPr>
        <w:t xml:space="preserve"> upoštevati</w:t>
      </w:r>
      <w:r w:rsidR="00F20C55" w:rsidRPr="0078352B">
        <w:rPr>
          <w:rFonts w:ascii="Arial" w:hAnsi="Arial" w:cs="Arial"/>
          <w:iCs/>
          <w:sz w:val="24"/>
          <w:szCs w:val="24"/>
        </w:rPr>
        <w:t xml:space="preserve"> tudi</w:t>
      </w:r>
      <w:r w:rsidRPr="0078352B">
        <w:rPr>
          <w:rFonts w:ascii="Arial" w:hAnsi="Arial" w:cs="Arial"/>
          <w:iCs/>
          <w:sz w:val="24"/>
          <w:szCs w:val="24"/>
        </w:rPr>
        <w:t xml:space="preserve"> spodaj navedene pravne podlage.</w:t>
      </w:r>
    </w:p>
    <w:p w14:paraId="781CC099" w14:textId="77777777" w:rsidR="00B5795E" w:rsidRPr="0078352B" w:rsidRDefault="00B5795E" w:rsidP="000C35F3">
      <w:pPr>
        <w:spacing w:after="0" w:line="240" w:lineRule="auto"/>
        <w:jc w:val="both"/>
        <w:rPr>
          <w:rFonts w:ascii="Arial" w:hAnsi="Arial" w:cs="Arial"/>
          <w:i/>
          <w:sz w:val="24"/>
          <w:szCs w:val="24"/>
          <w:u w:val="single"/>
        </w:rPr>
      </w:pPr>
    </w:p>
    <w:p w14:paraId="423427AF" w14:textId="6E20B716" w:rsidR="002F15B2" w:rsidRPr="0078352B" w:rsidRDefault="002F15B2" w:rsidP="000C35F3">
      <w:pPr>
        <w:spacing w:after="0" w:line="240" w:lineRule="auto"/>
        <w:jc w:val="both"/>
        <w:rPr>
          <w:rFonts w:ascii="Arial" w:hAnsi="Arial" w:cs="Arial"/>
          <w:i/>
          <w:sz w:val="24"/>
          <w:szCs w:val="24"/>
          <w:u w:val="single"/>
        </w:rPr>
      </w:pPr>
      <w:r w:rsidRPr="0078352B">
        <w:rPr>
          <w:rFonts w:ascii="Arial" w:hAnsi="Arial" w:cs="Arial"/>
          <w:i/>
          <w:sz w:val="24"/>
          <w:szCs w:val="24"/>
          <w:u w:val="single"/>
        </w:rPr>
        <w:t>Splošne pravne podlage:</w:t>
      </w:r>
    </w:p>
    <w:p w14:paraId="65E32C6E" w14:textId="77777777" w:rsidR="002F15B2" w:rsidRPr="0078352B" w:rsidRDefault="002F15B2" w:rsidP="000C35F3">
      <w:pPr>
        <w:pStyle w:val="Odstavekseznama"/>
        <w:numPr>
          <w:ilvl w:val="0"/>
          <w:numId w:val="14"/>
        </w:numPr>
        <w:spacing w:after="0" w:line="240" w:lineRule="auto"/>
        <w:jc w:val="both"/>
        <w:rPr>
          <w:rFonts w:ascii="Arial" w:hAnsi="Arial" w:cs="Arial"/>
          <w:sz w:val="24"/>
          <w:szCs w:val="24"/>
        </w:rPr>
      </w:pPr>
      <w:r w:rsidRPr="0078352B">
        <w:rPr>
          <w:rFonts w:ascii="Arial" w:hAnsi="Arial" w:cs="Arial"/>
          <w:sz w:val="24"/>
          <w:szCs w:val="24"/>
        </w:rPr>
        <w:t xml:space="preserve">Uredba (EU, </w:t>
      </w:r>
      <w:proofErr w:type="spellStart"/>
      <w:r w:rsidRPr="0078352B">
        <w:rPr>
          <w:rFonts w:ascii="Arial" w:hAnsi="Arial" w:cs="Arial"/>
          <w:sz w:val="24"/>
          <w:szCs w:val="24"/>
        </w:rPr>
        <w:t>Euratom</w:t>
      </w:r>
      <w:proofErr w:type="spellEnd"/>
      <w:r w:rsidRPr="0078352B">
        <w:rPr>
          <w:rFonts w:ascii="Arial" w:hAnsi="Arial" w:cs="Arial"/>
          <w:sz w:val="24"/>
          <w:szCs w:val="24"/>
        </w:rPr>
        <w:t xml:space="preserve">)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w:t>
      </w:r>
      <w:proofErr w:type="spellStart"/>
      <w:r w:rsidRPr="0078352B">
        <w:rPr>
          <w:rFonts w:ascii="Arial" w:hAnsi="Arial" w:cs="Arial"/>
          <w:sz w:val="24"/>
          <w:szCs w:val="24"/>
        </w:rPr>
        <w:t>Euratom</w:t>
      </w:r>
      <w:proofErr w:type="spellEnd"/>
      <w:r w:rsidRPr="0078352B">
        <w:rPr>
          <w:rFonts w:ascii="Arial" w:hAnsi="Arial" w:cs="Arial"/>
          <w:sz w:val="24"/>
          <w:szCs w:val="24"/>
        </w:rPr>
        <w:t xml:space="preserve">) št. 966/2012 (UL L št. 193 z dne 30. 7. 2018, str. 1), zadnjič spremenjena z Delegiranim sklepom Komisije (EU, </w:t>
      </w:r>
      <w:proofErr w:type="spellStart"/>
      <w:r w:rsidRPr="0078352B">
        <w:rPr>
          <w:rFonts w:ascii="Arial" w:hAnsi="Arial" w:cs="Arial"/>
          <w:sz w:val="24"/>
          <w:szCs w:val="24"/>
        </w:rPr>
        <w:t>Euratom</w:t>
      </w:r>
      <w:proofErr w:type="spellEnd"/>
      <w:r w:rsidRPr="0078352B">
        <w:rPr>
          <w:rFonts w:ascii="Arial" w:hAnsi="Arial" w:cs="Arial"/>
          <w:sz w:val="24"/>
          <w:szCs w:val="24"/>
        </w:rPr>
        <w:t xml:space="preserve">) 2021/135 z dne 12. novembra 2020 o dopolnitvi Uredbe (EU, </w:t>
      </w:r>
      <w:proofErr w:type="spellStart"/>
      <w:r w:rsidRPr="0078352B">
        <w:rPr>
          <w:rFonts w:ascii="Arial" w:hAnsi="Arial" w:cs="Arial"/>
          <w:sz w:val="24"/>
          <w:szCs w:val="24"/>
        </w:rPr>
        <w:t>Euratom</w:t>
      </w:r>
      <w:proofErr w:type="spellEnd"/>
      <w:r w:rsidRPr="0078352B">
        <w:rPr>
          <w:rFonts w:ascii="Arial" w:hAnsi="Arial" w:cs="Arial"/>
          <w:sz w:val="24"/>
          <w:szCs w:val="24"/>
        </w:rPr>
        <w:t>) 2018/1046 Evropskega parlamenta in Sveta s podrobnimi pogoji za izračun dejanske stopnje rezervacij skupnega sklada za rezervacije (UL L št. 42, 5. 2. 2021, str. 9),</w:t>
      </w:r>
    </w:p>
    <w:p w14:paraId="572C5937" w14:textId="77777777" w:rsidR="002F15B2" w:rsidRPr="0078352B" w:rsidRDefault="002F15B2" w:rsidP="000C35F3">
      <w:pPr>
        <w:pStyle w:val="Odstavekseznama"/>
        <w:numPr>
          <w:ilvl w:val="0"/>
          <w:numId w:val="14"/>
        </w:numPr>
        <w:spacing w:after="0" w:line="240" w:lineRule="auto"/>
        <w:jc w:val="both"/>
        <w:rPr>
          <w:rFonts w:ascii="Arial" w:hAnsi="Arial" w:cs="Arial"/>
          <w:sz w:val="24"/>
          <w:szCs w:val="24"/>
        </w:rPr>
      </w:pPr>
      <w:r w:rsidRPr="0078352B">
        <w:rPr>
          <w:rFonts w:ascii="Arial" w:hAnsi="Arial" w:cs="Arial"/>
          <w:sz w:val="24"/>
          <w:szCs w:val="24"/>
        </w:rPr>
        <w:t>Uredba (EU) 2020/852 Evropskega parlamenta in Sveta z dne 18. junija 2020 o vzpostavitvi okvira za spodbujanje trajnostnih naložb ter spremembi Uredbe (EU) 2019/2088 (UL L št. 198 z dne 22.6.2020, str.13-43; v nadaljevanju: Uredba (EU) 2020/852),</w:t>
      </w:r>
    </w:p>
    <w:p w14:paraId="5B678A57" w14:textId="15F4E24F" w:rsidR="002F15B2" w:rsidRPr="0078352B" w:rsidRDefault="002F15B2" w:rsidP="000C35F3">
      <w:pPr>
        <w:pStyle w:val="Odstavekseznama"/>
        <w:numPr>
          <w:ilvl w:val="0"/>
          <w:numId w:val="14"/>
        </w:numPr>
        <w:spacing w:after="0" w:line="240" w:lineRule="auto"/>
        <w:jc w:val="both"/>
        <w:rPr>
          <w:rFonts w:ascii="Arial" w:hAnsi="Arial" w:cs="Arial"/>
          <w:sz w:val="24"/>
          <w:szCs w:val="24"/>
        </w:rPr>
      </w:pPr>
      <w:bookmarkStart w:id="12" w:name="_Hlk158793521"/>
      <w:r w:rsidRPr="0078352B">
        <w:rPr>
          <w:rFonts w:ascii="Arial" w:hAnsi="Arial" w:cs="Arial"/>
          <w:sz w:val="24"/>
          <w:szCs w:val="24"/>
        </w:rPr>
        <w:t xml:space="preserve">Uredba Komisije (EU) št. 651/2014 z dne 17. junija 2014 o razglasitvi nekaterih vrst pomoči za združljive z notranjim trgom pri uporabi členov 107 in 108 Pogodbe (UL L št. 187 z dne 26. 6. 2014, str. 1), zadnjič spremenjena z Uredbo Komisije (EU) </w:t>
      </w:r>
      <w:r w:rsidR="005C4A7D" w:rsidRPr="0078352B">
        <w:rPr>
          <w:rFonts w:ascii="Arial" w:hAnsi="Arial" w:cs="Arial"/>
          <w:sz w:val="24"/>
          <w:szCs w:val="24"/>
        </w:rPr>
        <w:t>2023</w:t>
      </w:r>
      <w:r w:rsidRPr="0078352B">
        <w:rPr>
          <w:rFonts w:ascii="Arial" w:hAnsi="Arial" w:cs="Arial"/>
          <w:sz w:val="24"/>
          <w:szCs w:val="24"/>
        </w:rPr>
        <w:t>/</w:t>
      </w:r>
      <w:r w:rsidR="005C4A7D" w:rsidRPr="0078352B">
        <w:rPr>
          <w:rFonts w:ascii="Arial" w:hAnsi="Arial" w:cs="Arial"/>
          <w:sz w:val="24"/>
          <w:szCs w:val="24"/>
        </w:rPr>
        <w:t xml:space="preserve">1315 </w:t>
      </w:r>
      <w:r w:rsidRPr="0078352B">
        <w:rPr>
          <w:rFonts w:ascii="Arial" w:hAnsi="Arial" w:cs="Arial"/>
          <w:sz w:val="24"/>
          <w:szCs w:val="24"/>
        </w:rPr>
        <w:t>z dne 23. ju</w:t>
      </w:r>
      <w:r w:rsidR="005C4A7D" w:rsidRPr="0078352B">
        <w:rPr>
          <w:rFonts w:ascii="Arial" w:hAnsi="Arial" w:cs="Arial"/>
          <w:sz w:val="24"/>
          <w:szCs w:val="24"/>
        </w:rPr>
        <w:t>n</w:t>
      </w:r>
      <w:r w:rsidRPr="0078352B">
        <w:rPr>
          <w:rFonts w:ascii="Arial" w:hAnsi="Arial" w:cs="Arial"/>
          <w:sz w:val="24"/>
          <w:szCs w:val="24"/>
        </w:rPr>
        <w:t xml:space="preserve">ija </w:t>
      </w:r>
      <w:r w:rsidR="005C4A7D" w:rsidRPr="0078352B">
        <w:rPr>
          <w:rFonts w:ascii="Arial" w:hAnsi="Arial" w:cs="Arial"/>
          <w:sz w:val="24"/>
          <w:szCs w:val="24"/>
        </w:rPr>
        <w:t xml:space="preserve">2023 </w:t>
      </w:r>
      <w:r w:rsidRPr="0078352B">
        <w:rPr>
          <w:rFonts w:ascii="Arial" w:hAnsi="Arial" w:cs="Arial"/>
          <w:sz w:val="24"/>
          <w:szCs w:val="24"/>
        </w:rPr>
        <w:t xml:space="preserve">o spremembi Uredbe (EU) št. 651/2014 o razglasitvi nekaterih vrst pomoči za združljive z notranjim trgom pri uporabi členov 107 in 108 Pogodbe </w:t>
      </w:r>
      <w:r w:rsidR="008D0EB8" w:rsidRPr="0078352B">
        <w:rPr>
          <w:rFonts w:ascii="Arial" w:hAnsi="Arial" w:cs="Arial"/>
          <w:sz w:val="24"/>
          <w:szCs w:val="24"/>
        </w:rPr>
        <w:t xml:space="preserve">ter Uredbe (EU) 2022/2473 o razglasitvi nekaterih vrst pomoči za podjetja, ki se ukvarjajo s proizvodnjo, predelavo in trženjem ribiških proizvodov in proizvodov iz akvakulture, za združljive z notranjim trgom z uporabo členov 107 in 108 </w:t>
      </w:r>
      <w:r w:rsidR="008D0EB8" w:rsidRPr="0078352B">
        <w:rPr>
          <w:rFonts w:ascii="Arial" w:hAnsi="Arial" w:cs="Arial"/>
          <w:sz w:val="24"/>
          <w:szCs w:val="24"/>
        </w:rPr>
        <w:lastRenderedPageBreak/>
        <w:t xml:space="preserve">Pogodbe </w:t>
      </w:r>
      <w:r w:rsidRPr="0078352B">
        <w:rPr>
          <w:rFonts w:ascii="Arial" w:hAnsi="Arial" w:cs="Arial"/>
          <w:sz w:val="24"/>
          <w:szCs w:val="24"/>
        </w:rPr>
        <w:t xml:space="preserve">(UL L št. </w:t>
      </w:r>
      <w:r w:rsidR="005C4A7D" w:rsidRPr="0078352B">
        <w:rPr>
          <w:rFonts w:ascii="Arial" w:hAnsi="Arial" w:cs="Arial"/>
          <w:sz w:val="24"/>
          <w:szCs w:val="24"/>
        </w:rPr>
        <w:t xml:space="preserve">167 </w:t>
      </w:r>
      <w:r w:rsidRPr="0078352B">
        <w:rPr>
          <w:rFonts w:ascii="Arial" w:hAnsi="Arial" w:cs="Arial"/>
          <w:sz w:val="24"/>
          <w:szCs w:val="24"/>
        </w:rPr>
        <w:t xml:space="preserve">z dne </w:t>
      </w:r>
      <w:r w:rsidR="005C4A7D" w:rsidRPr="0078352B">
        <w:rPr>
          <w:rFonts w:ascii="Arial" w:hAnsi="Arial" w:cs="Arial"/>
          <w:sz w:val="24"/>
          <w:szCs w:val="24"/>
        </w:rPr>
        <w:t>30</w:t>
      </w:r>
      <w:r w:rsidRPr="0078352B">
        <w:rPr>
          <w:rFonts w:ascii="Arial" w:hAnsi="Arial" w:cs="Arial"/>
          <w:sz w:val="24"/>
          <w:szCs w:val="24"/>
        </w:rPr>
        <w:t xml:space="preserve">. </w:t>
      </w:r>
      <w:r w:rsidR="005C4A7D" w:rsidRPr="0078352B">
        <w:rPr>
          <w:rFonts w:ascii="Arial" w:hAnsi="Arial" w:cs="Arial"/>
          <w:sz w:val="24"/>
          <w:szCs w:val="24"/>
        </w:rPr>
        <w:t>6</w:t>
      </w:r>
      <w:r w:rsidRPr="0078352B">
        <w:rPr>
          <w:rFonts w:ascii="Arial" w:hAnsi="Arial" w:cs="Arial"/>
          <w:sz w:val="24"/>
          <w:szCs w:val="24"/>
        </w:rPr>
        <w:t>. 202</w:t>
      </w:r>
      <w:r w:rsidR="005C4A7D" w:rsidRPr="0078352B">
        <w:rPr>
          <w:rFonts w:ascii="Arial" w:hAnsi="Arial" w:cs="Arial"/>
          <w:sz w:val="24"/>
          <w:szCs w:val="24"/>
        </w:rPr>
        <w:t>3</w:t>
      </w:r>
      <w:r w:rsidRPr="0078352B">
        <w:rPr>
          <w:rFonts w:ascii="Arial" w:hAnsi="Arial" w:cs="Arial"/>
          <w:sz w:val="24"/>
          <w:szCs w:val="24"/>
        </w:rPr>
        <w:t xml:space="preserve">, str. </w:t>
      </w:r>
      <w:r w:rsidR="005C4A7D" w:rsidRPr="0078352B">
        <w:rPr>
          <w:rFonts w:ascii="Arial" w:hAnsi="Arial" w:cs="Arial"/>
          <w:sz w:val="24"/>
          <w:szCs w:val="24"/>
        </w:rPr>
        <w:t>1</w:t>
      </w:r>
      <w:r w:rsidR="005D27F3">
        <w:rPr>
          <w:rFonts w:ascii="Arial" w:hAnsi="Arial" w:cs="Arial"/>
          <w:sz w:val="24"/>
          <w:szCs w:val="24"/>
        </w:rPr>
        <w:t>-</w:t>
      </w:r>
      <w:bookmarkEnd w:id="12"/>
      <w:r w:rsidR="005D27F3">
        <w:rPr>
          <w:rFonts w:ascii="Arial" w:hAnsi="Arial" w:cs="Arial"/>
          <w:sz w:val="24"/>
          <w:szCs w:val="24"/>
        </w:rPr>
        <w:t>90</w:t>
      </w:r>
      <w:r w:rsidR="005F6EAA" w:rsidRPr="0078352B">
        <w:rPr>
          <w:rFonts w:ascii="Arial" w:hAnsi="Arial" w:cs="Arial"/>
          <w:sz w:val="24"/>
          <w:szCs w:val="24"/>
        </w:rPr>
        <w:t>)</w:t>
      </w:r>
      <w:r w:rsidRPr="0078352B">
        <w:rPr>
          <w:rFonts w:ascii="Arial" w:hAnsi="Arial" w:cs="Arial"/>
          <w:sz w:val="24"/>
          <w:szCs w:val="24"/>
        </w:rPr>
        <w:t>; v nadaljnjem besedilu: Uredba 651/2014/EU,</w:t>
      </w:r>
    </w:p>
    <w:p w14:paraId="786D00AD" w14:textId="3CE9CBE9" w:rsidR="002F15B2" w:rsidRPr="0078352B" w:rsidRDefault="00BE3FC5" w:rsidP="00E5175B">
      <w:pPr>
        <w:pStyle w:val="Odstavekseznama"/>
        <w:numPr>
          <w:ilvl w:val="0"/>
          <w:numId w:val="14"/>
        </w:numPr>
        <w:spacing w:after="0" w:line="240" w:lineRule="auto"/>
        <w:jc w:val="both"/>
        <w:rPr>
          <w:rFonts w:ascii="Arial" w:hAnsi="Arial" w:cs="Arial"/>
          <w:sz w:val="24"/>
          <w:szCs w:val="24"/>
        </w:rPr>
      </w:pPr>
      <w:r w:rsidRPr="0078352B">
        <w:rPr>
          <w:rFonts w:ascii="Arial" w:hAnsi="Arial" w:cs="Arial"/>
          <w:sz w:val="24"/>
          <w:szCs w:val="24"/>
        </w:rPr>
        <w:t>Uredba Komisije (EU) 2023/2831 z dne 13. decembra 2023 o uporabi členov 107 in 108 Pogodbe o delovanju Evropske unije pri pomoči de minimis</w:t>
      </w:r>
      <w:r w:rsidR="002F15B2" w:rsidRPr="0078352B">
        <w:rPr>
          <w:rFonts w:ascii="Arial" w:hAnsi="Arial" w:cs="Arial"/>
          <w:sz w:val="24"/>
          <w:szCs w:val="24"/>
        </w:rPr>
        <w:t xml:space="preserve"> (UL L </w:t>
      </w:r>
      <w:r w:rsidRPr="0078352B">
        <w:rPr>
          <w:rFonts w:ascii="Arial" w:hAnsi="Arial" w:cs="Arial"/>
          <w:sz w:val="24"/>
          <w:szCs w:val="24"/>
        </w:rPr>
        <w:t>2023/2831, z dne 15. 12. 2023</w:t>
      </w:r>
      <w:r w:rsidR="002F15B2" w:rsidRPr="0078352B">
        <w:rPr>
          <w:rFonts w:ascii="Arial" w:hAnsi="Arial" w:cs="Arial"/>
          <w:sz w:val="24"/>
          <w:szCs w:val="24"/>
        </w:rPr>
        <w:t xml:space="preserve">), (v nadaljnjem besedilu: Uredba </w:t>
      </w:r>
      <w:r w:rsidRPr="0078352B">
        <w:rPr>
          <w:rFonts w:ascii="Arial" w:hAnsi="Arial" w:cs="Arial"/>
          <w:sz w:val="24"/>
          <w:szCs w:val="24"/>
        </w:rPr>
        <w:t>2023</w:t>
      </w:r>
      <w:r w:rsidR="002F15B2" w:rsidRPr="0078352B">
        <w:rPr>
          <w:rFonts w:ascii="Arial" w:hAnsi="Arial" w:cs="Arial"/>
          <w:sz w:val="24"/>
          <w:szCs w:val="24"/>
        </w:rPr>
        <w:t>/2</w:t>
      </w:r>
      <w:r w:rsidRPr="0078352B">
        <w:rPr>
          <w:rFonts w:ascii="Arial" w:hAnsi="Arial" w:cs="Arial"/>
          <w:sz w:val="24"/>
          <w:szCs w:val="24"/>
        </w:rPr>
        <w:t>831</w:t>
      </w:r>
      <w:r w:rsidR="002F15B2" w:rsidRPr="0078352B">
        <w:rPr>
          <w:rFonts w:ascii="Arial" w:hAnsi="Arial" w:cs="Arial"/>
          <w:sz w:val="24"/>
          <w:szCs w:val="24"/>
        </w:rPr>
        <w:t>/EU),</w:t>
      </w:r>
    </w:p>
    <w:p w14:paraId="29E01510" w14:textId="44D12E93" w:rsidR="0048457C" w:rsidRPr="0078352B" w:rsidRDefault="0048457C" w:rsidP="000C35F3">
      <w:pPr>
        <w:pStyle w:val="Odstavekseznama"/>
        <w:numPr>
          <w:ilvl w:val="0"/>
          <w:numId w:val="14"/>
        </w:numPr>
        <w:spacing w:after="0" w:line="240" w:lineRule="auto"/>
        <w:jc w:val="both"/>
        <w:rPr>
          <w:rFonts w:ascii="Arial" w:hAnsi="Arial" w:cs="Arial"/>
          <w:sz w:val="24"/>
          <w:szCs w:val="24"/>
        </w:rPr>
      </w:pPr>
      <w:r w:rsidRPr="0078352B">
        <w:rPr>
          <w:rFonts w:ascii="Arial" w:hAnsi="Arial" w:cs="Arial"/>
          <w:sz w:val="24"/>
          <w:szCs w:val="24"/>
        </w:rPr>
        <w:t>Uredba o karti regionalne pomoči za obdobje 2022-2027 (Uradni list RS, št. 15/22 in 44/23)</w:t>
      </w:r>
    </w:p>
    <w:p w14:paraId="5CAB5BFC" w14:textId="77777777" w:rsidR="00BD4F74" w:rsidRPr="0078352B" w:rsidRDefault="00BD4F74" w:rsidP="000C35F3">
      <w:pPr>
        <w:spacing w:after="0" w:line="240" w:lineRule="auto"/>
        <w:jc w:val="both"/>
        <w:rPr>
          <w:rFonts w:ascii="Arial" w:hAnsi="Arial" w:cs="Arial"/>
          <w:i/>
          <w:sz w:val="24"/>
          <w:szCs w:val="24"/>
          <w:u w:val="single"/>
        </w:rPr>
      </w:pPr>
    </w:p>
    <w:p w14:paraId="08BFDB98" w14:textId="47BA99CE" w:rsidR="002F15B2" w:rsidRPr="0078352B" w:rsidRDefault="002F15B2" w:rsidP="000C35F3">
      <w:pPr>
        <w:spacing w:after="0" w:line="240" w:lineRule="auto"/>
        <w:jc w:val="both"/>
        <w:rPr>
          <w:rFonts w:ascii="Arial" w:hAnsi="Arial" w:cs="Arial"/>
          <w:i/>
          <w:sz w:val="24"/>
          <w:szCs w:val="24"/>
          <w:u w:val="single"/>
        </w:rPr>
      </w:pPr>
      <w:r w:rsidRPr="0078352B">
        <w:rPr>
          <w:rFonts w:ascii="Arial" w:hAnsi="Arial" w:cs="Arial"/>
          <w:i/>
          <w:sz w:val="24"/>
          <w:szCs w:val="24"/>
          <w:u w:val="single"/>
        </w:rPr>
        <w:t>Pravne podlage povezane z izvajanjem Načrta za okrevanje in odpornost Republike Slovenije:</w:t>
      </w:r>
    </w:p>
    <w:p w14:paraId="43581BAD" w14:textId="77777777" w:rsidR="002F15B2" w:rsidRPr="0078352B" w:rsidRDefault="002F15B2" w:rsidP="000C35F3">
      <w:pPr>
        <w:pStyle w:val="Odstavekseznama"/>
        <w:numPr>
          <w:ilvl w:val="0"/>
          <w:numId w:val="15"/>
        </w:numPr>
        <w:spacing w:after="0" w:line="240" w:lineRule="auto"/>
        <w:jc w:val="both"/>
        <w:rPr>
          <w:rFonts w:ascii="Arial" w:hAnsi="Arial" w:cs="Arial"/>
          <w:sz w:val="24"/>
          <w:szCs w:val="24"/>
        </w:rPr>
      </w:pPr>
      <w:r w:rsidRPr="0078352B">
        <w:rPr>
          <w:rFonts w:ascii="Arial" w:hAnsi="Arial" w:cs="Arial"/>
          <w:sz w:val="24"/>
          <w:szCs w:val="24"/>
        </w:rPr>
        <w:t>Uredba Sveta (EU) 2020/2094 z dne 14. decembra 2020 o vzpostavitvi Instrumenta Evropske unije za okrevanje v podporo okrevanju po krizi zaradi COVID-19 (UL L 433I z dne 22.12.2020, str. 23-27; v nadaljevanju Uredba 2020/2094/EU),</w:t>
      </w:r>
    </w:p>
    <w:p w14:paraId="262AA44D" w14:textId="77777777" w:rsidR="002F15B2" w:rsidRPr="0078352B" w:rsidRDefault="002F15B2" w:rsidP="000C35F3">
      <w:pPr>
        <w:pStyle w:val="Odstavekseznama"/>
        <w:numPr>
          <w:ilvl w:val="0"/>
          <w:numId w:val="15"/>
        </w:numPr>
        <w:spacing w:after="0" w:line="240" w:lineRule="auto"/>
        <w:jc w:val="both"/>
        <w:rPr>
          <w:rFonts w:ascii="Arial" w:hAnsi="Arial" w:cs="Arial"/>
          <w:sz w:val="24"/>
          <w:szCs w:val="24"/>
        </w:rPr>
      </w:pPr>
      <w:r w:rsidRPr="0078352B">
        <w:rPr>
          <w:rFonts w:ascii="Arial" w:hAnsi="Arial" w:cs="Arial"/>
          <w:sz w:val="24"/>
          <w:szCs w:val="24"/>
        </w:rPr>
        <w:t>Uredba (EU) 2021/241 Evropskega parlamenta in Sveta z dne 12. februarja 2021 o vzpostavitvi Mehanizma za okrevanje in odpornost (UL L št. 57 z dne 18.02.2021, str. 17-75), zadnjič popravljena s Popravkom (UL L 410, 18.11.2021, str. 197), ( v nadaljevanju: Uredba 2021/241/EU),</w:t>
      </w:r>
    </w:p>
    <w:p w14:paraId="4CEDD964" w14:textId="77777777" w:rsidR="002F15B2" w:rsidRPr="0078352B" w:rsidRDefault="002F15B2" w:rsidP="000C35F3">
      <w:pPr>
        <w:pStyle w:val="Odstavekseznama"/>
        <w:numPr>
          <w:ilvl w:val="0"/>
          <w:numId w:val="15"/>
        </w:numPr>
        <w:spacing w:after="0" w:line="240" w:lineRule="auto"/>
        <w:jc w:val="both"/>
        <w:rPr>
          <w:rFonts w:ascii="Arial" w:hAnsi="Arial" w:cs="Arial"/>
          <w:sz w:val="24"/>
          <w:szCs w:val="24"/>
        </w:rPr>
      </w:pPr>
      <w:r w:rsidRPr="0078352B">
        <w:rPr>
          <w:rFonts w:ascii="Arial" w:hAnsi="Arial" w:cs="Arial"/>
          <w:sz w:val="24"/>
          <w:szCs w:val="24"/>
        </w:rPr>
        <w:t>Delegirana uredba Komisije (EU) 2021/2106 z dne 28. septembra 2021 o dopolnitvi Uredbe (EU) 2021/241 Evropskega parlamenta in Sveta o vzpostavitvi Mehanizma za okrevanje in odpornost z določitvijo skupnih kazalnikov in podrobnih elementov preglednice kazalnikov okrevanja in odpornosti (UL L št. 429 z dne 1.12.2021, str. 83-91),</w:t>
      </w:r>
    </w:p>
    <w:p w14:paraId="5BB9ACBD" w14:textId="77777777" w:rsidR="002F15B2" w:rsidRPr="0078352B" w:rsidRDefault="002F15B2" w:rsidP="000C35F3">
      <w:pPr>
        <w:pStyle w:val="Odstavekseznama"/>
        <w:numPr>
          <w:ilvl w:val="0"/>
          <w:numId w:val="15"/>
        </w:numPr>
        <w:spacing w:after="0" w:line="240" w:lineRule="auto"/>
        <w:jc w:val="both"/>
        <w:rPr>
          <w:rFonts w:ascii="Arial" w:hAnsi="Arial" w:cs="Arial"/>
          <w:sz w:val="24"/>
          <w:szCs w:val="24"/>
        </w:rPr>
      </w:pPr>
      <w:r w:rsidRPr="0078352B">
        <w:rPr>
          <w:rFonts w:ascii="Arial" w:hAnsi="Arial" w:cs="Arial"/>
          <w:sz w:val="24"/>
          <w:szCs w:val="24"/>
        </w:rPr>
        <w:t>Obvestilo Komisije Tehnične smernice za uporabo „načela, da se ne škoduje bistveno“ v skladu z uredbo o vzpostavitvi mehanizma za okrevanje in odpornost (UL L št. C 58 z dne 18.2.2021),</w:t>
      </w:r>
    </w:p>
    <w:p w14:paraId="7D24BF93" w14:textId="77777777" w:rsidR="002F15B2" w:rsidRPr="0078352B" w:rsidRDefault="002F15B2" w:rsidP="000C35F3">
      <w:pPr>
        <w:pStyle w:val="Odstavekseznama"/>
        <w:numPr>
          <w:ilvl w:val="0"/>
          <w:numId w:val="15"/>
        </w:numPr>
        <w:spacing w:after="0" w:line="240" w:lineRule="auto"/>
        <w:jc w:val="both"/>
        <w:rPr>
          <w:rFonts w:ascii="Arial" w:hAnsi="Arial" w:cs="Arial"/>
          <w:sz w:val="24"/>
          <w:szCs w:val="24"/>
        </w:rPr>
      </w:pPr>
      <w:r w:rsidRPr="0078352B">
        <w:rPr>
          <w:rFonts w:ascii="Arial" w:hAnsi="Arial" w:cs="Arial"/>
          <w:sz w:val="24"/>
          <w:szCs w:val="24"/>
        </w:rPr>
        <w:t>Načrt za okrevanje in odpornost Republike Slovenije, potrjen na Vladi RS dne 28.4.2021 in potrjen z izvedbenim sklep Sveta EU o odobritvi ocene načrta za okrevanje in odpornost za Slovenijo z dne 20.7.2021 (https://www.eu-skladi.si/sl/po-2020/nacrt-za-okrevanje-in-krepitev-odpornosti)</w:t>
      </w:r>
    </w:p>
    <w:p w14:paraId="0C3ABFDA" w14:textId="77777777" w:rsidR="002F15B2" w:rsidRPr="0078352B" w:rsidRDefault="002F15B2" w:rsidP="000C35F3">
      <w:pPr>
        <w:pStyle w:val="Odstavekseznama"/>
        <w:numPr>
          <w:ilvl w:val="0"/>
          <w:numId w:val="15"/>
        </w:numPr>
        <w:spacing w:after="0" w:line="240" w:lineRule="auto"/>
        <w:jc w:val="both"/>
        <w:rPr>
          <w:rFonts w:ascii="Arial" w:hAnsi="Arial" w:cs="Arial"/>
          <w:sz w:val="24"/>
          <w:szCs w:val="24"/>
        </w:rPr>
      </w:pPr>
      <w:r w:rsidRPr="0078352B">
        <w:rPr>
          <w:rFonts w:ascii="Arial" w:hAnsi="Arial" w:cs="Arial"/>
          <w:sz w:val="24"/>
          <w:szCs w:val="24"/>
        </w:rPr>
        <w:t>Uredba o izvajanju Uredbe (EU) o Mehanizmu za okrevanje in odpornost (Uradni list RS, št. 167/21),</w:t>
      </w:r>
    </w:p>
    <w:p w14:paraId="05553232" w14:textId="77777777" w:rsidR="00BD4F74" w:rsidRPr="0078352B" w:rsidRDefault="00BD4F74" w:rsidP="000C35F3">
      <w:pPr>
        <w:spacing w:after="0" w:line="240" w:lineRule="auto"/>
        <w:jc w:val="both"/>
        <w:rPr>
          <w:rFonts w:ascii="Arial" w:hAnsi="Arial" w:cs="Arial"/>
          <w:i/>
          <w:sz w:val="24"/>
          <w:szCs w:val="24"/>
          <w:u w:val="single"/>
        </w:rPr>
      </w:pPr>
    </w:p>
    <w:p w14:paraId="44DEC44B" w14:textId="616BF2F9" w:rsidR="002F15B2" w:rsidRPr="0078352B" w:rsidRDefault="002F15B2" w:rsidP="000C35F3">
      <w:pPr>
        <w:spacing w:after="0" w:line="240" w:lineRule="auto"/>
        <w:jc w:val="both"/>
        <w:rPr>
          <w:rFonts w:ascii="Arial" w:hAnsi="Arial" w:cs="Arial"/>
          <w:i/>
          <w:sz w:val="24"/>
          <w:szCs w:val="24"/>
          <w:u w:val="single"/>
        </w:rPr>
      </w:pPr>
      <w:r w:rsidRPr="0078352B">
        <w:rPr>
          <w:rFonts w:ascii="Arial" w:hAnsi="Arial" w:cs="Arial"/>
          <w:i/>
          <w:sz w:val="24"/>
          <w:szCs w:val="24"/>
          <w:u w:val="single"/>
        </w:rPr>
        <w:t>Kohezijski zakonodajni sveženj:</w:t>
      </w:r>
    </w:p>
    <w:p w14:paraId="311D50A2" w14:textId="048FACD9" w:rsidR="002F15B2" w:rsidRPr="0078352B" w:rsidRDefault="000C53B8" w:rsidP="000C35F3">
      <w:pPr>
        <w:pStyle w:val="Odstavekseznama"/>
        <w:numPr>
          <w:ilvl w:val="0"/>
          <w:numId w:val="16"/>
        </w:numPr>
        <w:spacing w:after="0" w:line="240" w:lineRule="auto"/>
        <w:jc w:val="both"/>
        <w:rPr>
          <w:rFonts w:ascii="Arial" w:hAnsi="Arial" w:cs="Arial"/>
          <w:iCs/>
          <w:sz w:val="24"/>
          <w:szCs w:val="24"/>
        </w:rPr>
      </w:pPr>
      <w:bookmarkStart w:id="13" w:name="_Hlk156576575"/>
      <w:r w:rsidRPr="0078352B">
        <w:rPr>
          <w:rFonts w:ascii="Arial" w:hAnsi="Arial" w:cs="Arial"/>
          <w:iCs/>
          <w:sz w:val="24"/>
          <w:szCs w:val="24"/>
        </w:rPr>
        <w:t>Uredba (EU) 2021/1056 Evropskega parlamenta in Sveta z dne 24. junija 2021 o vzpostavitvi Sklada za pravični prehod (UL L št. 231 z dne 30. 6. 2021, str. 1), zadnjič popravljena s Popravkom (UL L št. 421 z dne 26. 11. 2021, str. 74)</w:t>
      </w:r>
      <w:bookmarkEnd w:id="13"/>
      <w:r w:rsidR="002F15B2" w:rsidRPr="0078352B">
        <w:rPr>
          <w:rFonts w:ascii="Arial" w:hAnsi="Arial" w:cs="Arial"/>
          <w:iCs/>
          <w:sz w:val="24"/>
          <w:szCs w:val="24"/>
        </w:rPr>
        <w:t>,</w:t>
      </w:r>
    </w:p>
    <w:p w14:paraId="4CAB1318" w14:textId="6BA09D7E" w:rsidR="002F15B2" w:rsidRPr="0078352B" w:rsidRDefault="002F15B2" w:rsidP="000C35F3">
      <w:pPr>
        <w:pStyle w:val="Odstavekseznama"/>
        <w:numPr>
          <w:ilvl w:val="0"/>
          <w:numId w:val="16"/>
        </w:numPr>
        <w:spacing w:after="0" w:line="240" w:lineRule="auto"/>
        <w:jc w:val="both"/>
        <w:rPr>
          <w:rFonts w:ascii="Arial" w:hAnsi="Arial" w:cs="Arial"/>
          <w:iCs/>
          <w:sz w:val="24"/>
          <w:szCs w:val="24"/>
        </w:rPr>
      </w:pPr>
      <w:r w:rsidRPr="0078352B">
        <w:rPr>
          <w:rFonts w:ascii="Arial" w:hAnsi="Arial" w:cs="Arial"/>
          <w:iCs/>
          <w:sz w:val="24"/>
          <w:szCs w:val="24"/>
        </w:rPr>
        <w:t>Uredba (EU) 2021/1057 Evropskega parlamenta in Sveta z dne 24. junija 2021 o vzpostavitvi Evropskega socialnega sklada plus (ESS+) in razveljavitvi Uredbe (EU) št. 1296/2013 (UL L št. 231 z dne 30. 6. 2021, str. 21)</w:t>
      </w:r>
      <w:r w:rsidR="000C53B8" w:rsidRPr="0078352B">
        <w:rPr>
          <w:rFonts w:ascii="Arial" w:hAnsi="Arial" w:cs="Arial"/>
          <w:iCs/>
          <w:sz w:val="24"/>
          <w:szCs w:val="24"/>
        </w:rPr>
        <w:t>, zadnjič popravljena s Popravkom (UL L št. 421 z dne 26. 11. 2021, str. 75)</w:t>
      </w:r>
      <w:r w:rsidRPr="0078352B">
        <w:rPr>
          <w:rFonts w:ascii="Arial" w:hAnsi="Arial" w:cs="Arial"/>
          <w:iCs/>
          <w:sz w:val="24"/>
          <w:szCs w:val="24"/>
        </w:rPr>
        <w:t>,</w:t>
      </w:r>
    </w:p>
    <w:p w14:paraId="5A085B0E" w14:textId="67F76FCE" w:rsidR="002F15B2" w:rsidRPr="0078352B" w:rsidRDefault="002F15B2" w:rsidP="000C35F3">
      <w:pPr>
        <w:pStyle w:val="Odstavekseznama"/>
        <w:numPr>
          <w:ilvl w:val="0"/>
          <w:numId w:val="16"/>
        </w:numPr>
        <w:spacing w:after="0" w:line="240" w:lineRule="auto"/>
        <w:jc w:val="both"/>
        <w:rPr>
          <w:rFonts w:ascii="Arial" w:hAnsi="Arial" w:cs="Arial"/>
          <w:iCs/>
          <w:sz w:val="24"/>
          <w:szCs w:val="24"/>
        </w:rPr>
      </w:pPr>
      <w:r w:rsidRPr="0078352B">
        <w:rPr>
          <w:rFonts w:ascii="Arial" w:hAnsi="Arial" w:cs="Arial"/>
          <w:iCs/>
          <w:sz w:val="24"/>
          <w:szCs w:val="24"/>
        </w:rPr>
        <w:t xml:space="preserve">Uredba (EU) 2021/1058 Evropskega parlamenta in Sveta z dne 24. junija 2021 o Evropskem skladu za regionalni razvoj in Kohezijskem skladu (UL L </w:t>
      </w:r>
      <w:r w:rsidRPr="0078352B">
        <w:rPr>
          <w:rFonts w:ascii="Arial" w:hAnsi="Arial" w:cs="Arial"/>
          <w:iCs/>
          <w:sz w:val="24"/>
          <w:szCs w:val="24"/>
        </w:rPr>
        <w:lastRenderedPageBreak/>
        <w:t>št. 231 z dne 30. 6. 2021, str. 60)</w:t>
      </w:r>
      <w:r w:rsidR="000C53B8" w:rsidRPr="0078352B">
        <w:rPr>
          <w:rFonts w:ascii="Arial" w:hAnsi="Arial" w:cs="Arial"/>
          <w:iCs/>
          <w:sz w:val="24"/>
          <w:szCs w:val="24"/>
        </w:rPr>
        <w:t>, zadnjič popravljena s Popravkom (UL L št. 013 z dne 20. 1. 2022, str. 74)</w:t>
      </w:r>
      <w:r w:rsidRPr="0078352B">
        <w:rPr>
          <w:rFonts w:ascii="Arial" w:hAnsi="Arial" w:cs="Arial"/>
          <w:iCs/>
          <w:sz w:val="24"/>
          <w:szCs w:val="24"/>
        </w:rPr>
        <w:t>,</w:t>
      </w:r>
    </w:p>
    <w:p w14:paraId="0D9A120A" w14:textId="77777777" w:rsidR="002F15B2" w:rsidRPr="0078352B" w:rsidRDefault="002F15B2" w:rsidP="000C35F3">
      <w:pPr>
        <w:pStyle w:val="Odstavekseznama"/>
        <w:numPr>
          <w:ilvl w:val="0"/>
          <w:numId w:val="16"/>
        </w:numPr>
        <w:spacing w:after="0" w:line="240" w:lineRule="auto"/>
        <w:jc w:val="both"/>
        <w:rPr>
          <w:rFonts w:ascii="Arial" w:hAnsi="Arial" w:cs="Arial"/>
          <w:iCs/>
          <w:sz w:val="24"/>
          <w:szCs w:val="24"/>
        </w:rPr>
      </w:pPr>
      <w:r w:rsidRPr="0078352B">
        <w:rPr>
          <w:rFonts w:ascii="Arial" w:hAnsi="Arial" w:cs="Arial"/>
          <w:iCs/>
          <w:sz w:val="24"/>
          <w:szCs w:val="24"/>
        </w:rPr>
        <w:t>Uredba (EU) 2021/1059 Evropskega parlamenta in Sveta z dne 24. junija 2021 o posebnih določbah za cilj »evropsko teritorialno sodelovanje« (</w:t>
      </w:r>
      <w:proofErr w:type="spellStart"/>
      <w:r w:rsidRPr="0078352B">
        <w:rPr>
          <w:rFonts w:ascii="Arial" w:hAnsi="Arial" w:cs="Arial"/>
          <w:iCs/>
          <w:sz w:val="24"/>
          <w:szCs w:val="24"/>
        </w:rPr>
        <w:t>Interreg</w:t>
      </w:r>
      <w:proofErr w:type="spellEnd"/>
      <w:r w:rsidRPr="0078352B">
        <w:rPr>
          <w:rFonts w:ascii="Arial" w:hAnsi="Arial" w:cs="Arial"/>
          <w:iCs/>
          <w:sz w:val="24"/>
          <w:szCs w:val="24"/>
        </w:rPr>
        <w:t>), ki ga podpirajo Evropski sklad za regionalni razvoj in instrumenti za zunanje financiranje (UL L št. 231 z dne 30. 6. 2021, str. 94),</w:t>
      </w:r>
    </w:p>
    <w:p w14:paraId="6AB2B6F6" w14:textId="1642F0B5" w:rsidR="002F15B2" w:rsidRPr="0078352B" w:rsidRDefault="000C53B8" w:rsidP="000C35F3">
      <w:pPr>
        <w:pStyle w:val="Odstavekseznama"/>
        <w:numPr>
          <w:ilvl w:val="0"/>
          <w:numId w:val="16"/>
        </w:numPr>
        <w:spacing w:after="0" w:line="240" w:lineRule="auto"/>
        <w:jc w:val="both"/>
        <w:rPr>
          <w:rFonts w:ascii="Arial" w:hAnsi="Arial" w:cs="Arial"/>
          <w:iCs/>
          <w:sz w:val="24"/>
          <w:szCs w:val="24"/>
        </w:rPr>
      </w:pPr>
      <w:r w:rsidRPr="0078352B">
        <w:rPr>
          <w:rFonts w:ascii="Arial" w:hAnsi="Arial" w:cs="Arial"/>
          <w:iCs/>
          <w:sz w:val="24"/>
          <w:szCs w:val="24"/>
        </w:rPr>
        <w:t>Uredba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 in Popravek Uredbe (EU) 2021/1060, z dne 10. 11. 2022, zadnjič spremenjena z Delegirano uredbo Komisije (EU) 2022/2175 z dne 5. avgusta 2022 o dopolnitvi Uredbe (EU) 2021/1060 Evropskega parlamenta in Sveta v zvezi z opredelitvijo stroškov na enoto in določitvijo zneskov za financiranje, ki ni povezano s stroški, za nekatere operacije za lažje vključevanje mladih na trg dela, v izobraževanje in družbo v okviru pobude ALMA („</w:t>
      </w:r>
      <w:proofErr w:type="spellStart"/>
      <w:r w:rsidRPr="0078352B">
        <w:rPr>
          <w:rFonts w:ascii="Arial" w:hAnsi="Arial" w:cs="Arial"/>
          <w:iCs/>
          <w:sz w:val="24"/>
          <w:szCs w:val="24"/>
        </w:rPr>
        <w:t>Aim</w:t>
      </w:r>
      <w:proofErr w:type="spellEnd"/>
      <w:r w:rsidRPr="0078352B">
        <w:rPr>
          <w:rFonts w:ascii="Arial" w:hAnsi="Arial" w:cs="Arial"/>
          <w:iCs/>
          <w:sz w:val="24"/>
          <w:szCs w:val="24"/>
        </w:rPr>
        <w:t xml:space="preserve">, </w:t>
      </w:r>
      <w:proofErr w:type="spellStart"/>
      <w:r w:rsidRPr="0078352B">
        <w:rPr>
          <w:rFonts w:ascii="Arial" w:hAnsi="Arial" w:cs="Arial"/>
          <w:iCs/>
          <w:sz w:val="24"/>
          <w:szCs w:val="24"/>
        </w:rPr>
        <w:t>Learn</w:t>
      </w:r>
      <w:proofErr w:type="spellEnd"/>
      <w:r w:rsidRPr="0078352B">
        <w:rPr>
          <w:rFonts w:ascii="Arial" w:hAnsi="Arial" w:cs="Arial"/>
          <w:iCs/>
          <w:sz w:val="24"/>
          <w:szCs w:val="24"/>
        </w:rPr>
        <w:t xml:space="preserve">, </w:t>
      </w:r>
      <w:proofErr w:type="spellStart"/>
      <w:r w:rsidRPr="0078352B">
        <w:rPr>
          <w:rFonts w:ascii="Arial" w:hAnsi="Arial" w:cs="Arial"/>
          <w:iCs/>
          <w:sz w:val="24"/>
          <w:szCs w:val="24"/>
        </w:rPr>
        <w:t>Master</w:t>
      </w:r>
      <w:proofErr w:type="spellEnd"/>
      <w:r w:rsidRPr="0078352B">
        <w:rPr>
          <w:rFonts w:ascii="Arial" w:hAnsi="Arial" w:cs="Arial"/>
          <w:iCs/>
          <w:sz w:val="24"/>
          <w:szCs w:val="24"/>
        </w:rPr>
        <w:t xml:space="preserve">, </w:t>
      </w:r>
      <w:proofErr w:type="spellStart"/>
      <w:r w:rsidRPr="0078352B">
        <w:rPr>
          <w:rFonts w:ascii="Arial" w:hAnsi="Arial" w:cs="Arial"/>
          <w:iCs/>
          <w:sz w:val="24"/>
          <w:szCs w:val="24"/>
        </w:rPr>
        <w:t>Achieve</w:t>
      </w:r>
      <w:proofErr w:type="spellEnd"/>
      <w:r w:rsidRPr="0078352B">
        <w:rPr>
          <w:rFonts w:ascii="Arial" w:hAnsi="Arial" w:cs="Arial"/>
          <w:iCs/>
          <w:sz w:val="24"/>
          <w:szCs w:val="24"/>
        </w:rPr>
        <w:t>“) (UL L št. 286 z dne 8. 11. 2022, str. 1), (v nadaljnjem besedilu: Uredba 2021/1060/EU),</w:t>
      </w:r>
    </w:p>
    <w:p w14:paraId="1DE794D1" w14:textId="16294C6B" w:rsidR="000C53B8" w:rsidRPr="0078352B" w:rsidRDefault="000C53B8" w:rsidP="000C35F3">
      <w:pPr>
        <w:pStyle w:val="Odstavekseznama"/>
        <w:numPr>
          <w:ilvl w:val="0"/>
          <w:numId w:val="16"/>
        </w:numPr>
        <w:spacing w:after="0" w:line="240" w:lineRule="auto"/>
        <w:jc w:val="both"/>
        <w:rPr>
          <w:rFonts w:ascii="Arial" w:hAnsi="Arial" w:cs="Arial"/>
          <w:iCs/>
          <w:sz w:val="24"/>
          <w:szCs w:val="24"/>
        </w:rPr>
      </w:pPr>
      <w:r w:rsidRPr="0078352B">
        <w:rPr>
          <w:rFonts w:ascii="Arial" w:hAnsi="Arial" w:cs="Arial"/>
          <w:iCs/>
          <w:sz w:val="24"/>
          <w:szCs w:val="24"/>
        </w:rPr>
        <w:t>Uredba o izvajanju uredb (EU) in (</w:t>
      </w:r>
      <w:proofErr w:type="spellStart"/>
      <w:r w:rsidRPr="0078352B">
        <w:rPr>
          <w:rFonts w:ascii="Arial" w:hAnsi="Arial" w:cs="Arial"/>
          <w:iCs/>
          <w:sz w:val="24"/>
          <w:szCs w:val="24"/>
        </w:rPr>
        <w:t>Euratom</w:t>
      </w:r>
      <w:proofErr w:type="spellEnd"/>
      <w:r w:rsidRPr="0078352B">
        <w:rPr>
          <w:rFonts w:ascii="Arial" w:hAnsi="Arial" w:cs="Arial"/>
          <w:iCs/>
          <w:sz w:val="24"/>
          <w:szCs w:val="24"/>
        </w:rPr>
        <w:t>) na področju izvajanja evropske kohezijske politike v obdobju 2021–2027 za cilj naložbe za rast in delovna mesta (Uradni list RS, št. 21/23).</w:t>
      </w:r>
    </w:p>
    <w:p w14:paraId="033BD622" w14:textId="77777777" w:rsidR="00BD4F74" w:rsidRPr="0078352B" w:rsidRDefault="00BD4F74" w:rsidP="000C35F3">
      <w:pPr>
        <w:spacing w:after="0" w:line="240" w:lineRule="auto"/>
        <w:jc w:val="both"/>
        <w:rPr>
          <w:rFonts w:ascii="Arial" w:hAnsi="Arial" w:cs="Arial"/>
          <w:i/>
          <w:sz w:val="24"/>
          <w:szCs w:val="24"/>
          <w:u w:val="single"/>
        </w:rPr>
      </w:pPr>
    </w:p>
    <w:p w14:paraId="6521F772" w14:textId="3164C02E" w:rsidR="002F15B2" w:rsidRPr="0078352B" w:rsidRDefault="001E1E14" w:rsidP="6744598E">
      <w:pPr>
        <w:spacing w:after="0" w:line="240" w:lineRule="auto"/>
        <w:jc w:val="both"/>
        <w:rPr>
          <w:rFonts w:ascii="Arial" w:hAnsi="Arial" w:cs="Arial"/>
          <w:i/>
          <w:iCs/>
          <w:sz w:val="24"/>
          <w:szCs w:val="24"/>
          <w:u w:val="single"/>
        </w:rPr>
      </w:pPr>
      <w:r w:rsidRPr="0078352B">
        <w:rPr>
          <w:rFonts w:ascii="Arial" w:hAnsi="Arial" w:cs="Arial"/>
          <w:i/>
          <w:iCs/>
          <w:sz w:val="24"/>
          <w:szCs w:val="24"/>
          <w:u w:val="single"/>
        </w:rPr>
        <w:t>Druga</w:t>
      </w:r>
      <w:r w:rsidR="00D870C8" w:rsidRPr="0078352B">
        <w:rPr>
          <w:rFonts w:ascii="Arial" w:hAnsi="Arial" w:cs="Arial"/>
          <w:i/>
          <w:iCs/>
          <w:sz w:val="24"/>
          <w:szCs w:val="24"/>
          <w:u w:val="single"/>
        </w:rPr>
        <w:t xml:space="preserve"> </w:t>
      </w:r>
      <w:r w:rsidR="002F15B2" w:rsidRPr="0078352B">
        <w:rPr>
          <w:rFonts w:ascii="Arial" w:hAnsi="Arial" w:cs="Arial"/>
          <w:i/>
          <w:iCs/>
          <w:sz w:val="24"/>
          <w:szCs w:val="24"/>
          <w:u w:val="single"/>
        </w:rPr>
        <w:t>zakonodaja:</w:t>
      </w:r>
    </w:p>
    <w:p w14:paraId="2F0B1C86" w14:textId="5D423418" w:rsidR="002F15B2" w:rsidRPr="0078352B" w:rsidRDefault="00B24BBD" w:rsidP="000C35F3">
      <w:pPr>
        <w:pStyle w:val="Odstavekseznama"/>
        <w:numPr>
          <w:ilvl w:val="0"/>
          <w:numId w:val="17"/>
        </w:numPr>
        <w:spacing w:after="0" w:line="240" w:lineRule="auto"/>
        <w:jc w:val="both"/>
        <w:rPr>
          <w:rFonts w:ascii="Arial" w:hAnsi="Arial" w:cs="Arial"/>
          <w:sz w:val="24"/>
          <w:szCs w:val="24"/>
        </w:rPr>
      </w:pPr>
      <w:r w:rsidRPr="0078352B">
        <w:rPr>
          <w:rFonts w:ascii="Arial" w:hAnsi="Arial" w:cs="Arial"/>
          <w:sz w:val="24"/>
          <w:szCs w:val="24"/>
        </w:rPr>
        <w:t>Zakon o socialnem podjetništvu (Uradni list RS, št. 20/11, 90/14 – ZDU-1I in 13/18)</w:t>
      </w:r>
      <w:r w:rsidR="00E87CDF" w:rsidRPr="0078352B">
        <w:rPr>
          <w:rFonts w:ascii="Arial" w:hAnsi="Arial" w:cs="Arial"/>
          <w:sz w:val="24"/>
          <w:szCs w:val="24"/>
        </w:rPr>
        <w:t>,</w:t>
      </w:r>
    </w:p>
    <w:p w14:paraId="4A87E1EA" w14:textId="66246FBF" w:rsidR="007B4A06" w:rsidRPr="0078352B" w:rsidRDefault="007B4A06" w:rsidP="000C35F3">
      <w:pPr>
        <w:pStyle w:val="Odstavekseznama"/>
        <w:numPr>
          <w:ilvl w:val="0"/>
          <w:numId w:val="17"/>
        </w:numPr>
        <w:spacing w:after="0" w:line="240" w:lineRule="auto"/>
        <w:jc w:val="both"/>
        <w:rPr>
          <w:rFonts w:ascii="Arial" w:hAnsi="Arial" w:cs="Arial"/>
          <w:sz w:val="24"/>
          <w:szCs w:val="24"/>
        </w:rPr>
      </w:pPr>
      <w:r w:rsidRPr="0078352B">
        <w:rPr>
          <w:rFonts w:ascii="Arial" w:hAnsi="Arial" w:cs="Arial"/>
          <w:sz w:val="24"/>
          <w:szCs w:val="24"/>
        </w:rPr>
        <w:t>Zakon o odnosih Republike Slovenije s Slovenci zunaj njenih meja (Uradni list RS, št. 43/06, 76/10 in 206/21 – ZDUPŠOP)</w:t>
      </w:r>
      <w:r w:rsidR="00F134AE" w:rsidRPr="0078352B">
        <w:rPr>
          <w:rFonts w:ascii="Arial" w:hAnsi="Arial" w:cs="Arial"/>
          <w:sz w:val="24"/>
          <w:szCs w:val="24"/>
        </w:rPr>
        <w:t>,</w:t>
      </w:r>
    </w:p>
    <w:p w14:paraId="4BC8457C" w14:textId="77777777" w:rsidR="0048457C" w:rsidRPr="0078352B" w:rsidRDefault="0048457C" w:rsidP="000C35F3">
      <w:pPr>
        <w:pStyle w:val="Odstavekseznama"/>
        <w:numPr>
          <w:ilvl w:val="0"/>
          <w:numId w:val="18"/>
        </w:numPr>
        <w:spacing w:after="0" w:line="240" w:lineRule="auto"/>
        <w:jc w:val="both"/>
        <w:rPr>
          <w:rFonts w:ascii="Arial" w:hAnsi="Arial" w:cs="Arial"/>
          <w:sz w:val="24"/>
          <w:szCs w:val="24"/>
        </w:rPr>
      </w:pPr>
      <w:r w:rsidRPr="0078352B">
        <w:rPr>
          <w:rFonts w:ascii="Arial" w:hAnsi="Arial" w:cs="Arial"/>
          <w:sz w:val="24"/>
          <w:szCs w:val="24"/>
        </w:rPr>
        <w:t>Zakon o Triglavskem narodnem parku (ZTNP-1, Uradni list RS, št. 52/10, 46/14-ZON-C, 60/17 in 82/20),</w:t>
      </w:r>
    </w:p>
    <w:p w14:paraId="7D01E30D" w14:textId="78EB3320" w:rsidR="0048457C" w:rsidRPr="0078352B" w:rsidRDefault="0048457C" w:rsidP="000C35F3">
      <w:pPr>
        <w:pStyle w:val="Odstavekseznama"/>
        <w:numPr>
          <w:ilvl w:val="0"/>
          <w:numId w:val="18"/>
        </w:numPr>
        <w:spacing w:after="0" w:line="240" w:lineRule="auto"/>
        <w:jc w:val="both"/>
        <w:rPr>
          <w:rFonts w:ascii="Arial" w:hAnsi="Arial" w:cs="Arial"/>
          <w:sz w:val="24"/>
          <w:szCs w:val="24"/>
        </w:rPr>
      </w:pPr>
      <w:r w:rsidRPr="0078352B">
        <w:rPr>
          <w:rFonts w:ascii="Arial" w:hAnsi="Arial" w:cs="Arial"/>
          <w:sz w:val="24"/>
          <w:szCs w:val="24"/>
        </w:rPr>
        <w:t>Zakon o spodbujanju skladnega regionalnega razvoja (ZSRR-2, Uradni list RS, št. 20/11, 57/12</w:t>
      </w:r>
      <w:r w:rsidR="00DE22A4" w:rsidRPr="0078352B">
        <w:rPr>
          <w:rFonts w:ascii="Arial" w:hAnsi="Arial" w:cs="Arial"/>
          <w:sz w:val="24"/>
          <w:szCs w:val="24"/>
        </w:rPr>
        <w:t>,</w:t>
      </w:r>
      <w:r w:rsidRPr="0078352B">
        <w:rPr>
          <w:rFonts w:ascii="Arial" w:hAnsi="Arial" w:cs="Arial"/>
          <w:sz w:val="24"/>
          <w:szCs w:val="24"/>
        </w:rPr>
        <w:t xml:space="preserve"> 46/16</w:t>
      </w:r>
      <w:r w:rsidR="00DE22A4" w:rsidRPr="0078352B">
        <w:rPr>
          <w:rFonts w:ascii="Arial" w:hAnsi="Arial" w:cs="Arial"/>
          <w:sz w:val="24"/>
          <w:szCs w:val="24"/>
        </w:rPr>
        <w:t xml:space="preserve"> in </w:t>
      </w:r>
      <w:hyperlink r:id="rId11" w:tgtFrame="_blank" w:tooltip="Zakon o spremembah in dopolnitvah Zakona o državni upravi" w:history="1">
        <w:r w:rsidR="00DE22A4" w:rsidRPr="0078352B">
          <w:rPr>
            <w:rFonts w:ascii="Arial" w:hAnsi="Arial" w:cs="Arial"/>
            <w:sz w:val="24"/>
            <w:szCs w:val="24"/>
          </w:rPr>
          <w:t>18/23</w:t>
        </w:r>
      </w:hyperlink>
      <w:r w:rsidR="00DE22A4" w:rsidRPr="0078352B">
        <w:rPr>
          <w:rFonts w:ascii="Arial" w:hAnsi="Arial" w:cs="Arial"/>
          <w:sz w:val="24"/>
          <w:szCs w:val="24"/>
        </w:rPr>
        <w:t> – ZDU-1O</w:t>
      </w:r>
      <w:r w:rsidRPr="0078352B">
        <w:rPr>
          <w:rFonts w:ascii="Arial" w:hAnsi="Arial" w:cs="Arial"/>
          <w:sz w:val="24"/>
          <w:szCs w:val="24"/>
        </w:rPr>
        <w:t>),</w:t>
      </w:r>
    </w:p>
    <w:p w14:paraId="6B1702F4" w14:textId="484BD0CE" w:rsidR="002F15B2" w:rsidRPr="0078352B" w:rsidRDefault="002F15B2" w:rsidP="000C35F3">
      <w:pPr>
        <w:pStyle w:val="Odstavekseznama"/>
        <w:numPr>
          <w:ilvl w:val="0"/>
          <w:numId w:val="18"/>
        </w:numPr>
        <w:spacing w:after="0" w:line="240" w:lineRule="auto"/>
        <w:jc w:val="both"/>
        <w:rPr>
          <w:rFonts w:ascii="Arial" w:hAnsi="Arial" w:cs="Arial"/>
          <w:sz w:val="24"/>
          <w:szCs w:val="24"/>
        </w:rPr>
      </w:pPr>
      <w:r w:rsidRPr="0078352B">
        <w:rPr>
          <w:rFonts w:ascii="Arial" w:hAnsi="Arial" w:cs="Arial"/>
          <w:sz w:val="24"/>
          <w:szCs w:val="24"/>
        </w:rPr>
        <w:t>Uredb</w:t>
      </w:r>
      <w:r w:rsidR="0048457C" w:rsidRPr="0078352B">
        <w:rPr>
          <w:rFonts w:ascii="Arial" w:hAnsi="Arial" w:cs="Arial"/>
          <w:sz w:val="24"/>
          <w:szCs w:val="24"/>
        </w:rPr>
        <w:t>a</w:t>
      </w:r>
      <w:r w:rsidRPr="0078352B">
        <w:rPr>
          <w:rFonts w:ascii="Arial" w:hAnsi="Arial" w:cs="Arial"/>
          <w:sz w:val="24"/>
          <w:szCs w:val="24"/>
        </w:rPr>
        <w:t xml:space="preserve"> o izvajanju ukrepov endogene regionalne politike (Uradni list RS, št. 16/13, 78/15</w:t>
      </w:r>
      <w:r w:rsidR="00363EB6" w:rsidRPr="0078352B">
        <w:rPr>
          <w:rFonts w:ascii="Arial" w:hAnsi="Arial" w:cs="Arial"/>
          <w:sz w:val="24"/>
          <w:szCs w:val="24"/>
        </w:rPr>
        <w:t>,</w:t>
      </w:r>
      <w:r w:rsidRPr="0078352B">
        <w:rPr>
          <w:rFonts w:ascii="Arial" w:hAnsi="Arial" w:cs="Arial"/>
          <w:sz w:val="24"/>
          <w:szCs w:val="24"/>
        </w:rPr>
        <w:t>46/19</w:t>
      </w:r>
      <w:r w:rsidR="00363EB6" w:rsidRPr="0078352B">
        <w:rPr>
          <w:rFonts w:ascii="Arial" w:hAnsi="Arial" w:cs="Arial"/>
          <w:sz w:val="24"/>
          <w:szCs w:val="24"/>
        </w:rPr>
        <w:t xml:space="preserve"> in 63/23</w:t>
      </w:r>
      <w:r w:rsidRPr="0078352B">
        <w:rPr>
          <w:rFonts w:ascii="Arial" w:hAnsi="Arial" w:cs="Arial"/>
          <w:sz w:val="24"/>
          <w:szCs w:val="24"/>
        </w:rPr>
        <w:t>)</w:t>
      </w:r>
      <w:r w:rsidR="00B67623" w:rsidRPr="0078352B">
        <w:rPr>
          <w:rFonts w:ascii="Arial" w:hAnsi="Arial" w:cs="Arial"/>
          <w:sz w:val="24"/>
          <w:szCs w:val="24"/>
        </w:rPr>
        <w:t>.</w:t>
      </w:r>
    </w:p>
    <w:p w14:paraId="59F0E800" w14:textId="74B150F4" w:rsidR="00B24BBD" w:rsidRPr="002040C4" w:rsidRDefault="00B24BBD" w:rsidP="002040C4">
      <w:pPr>
        <w:spacing w:after="0" w:line="240" w:lineRule="auto"/>
        <w:rPr>
          <w:rFonts w:ascii="Arial" w:hAnsi="Arial" w:cs="Arial"/>
          <w:sz w:val="24"/>
          <w:szCs w:val="24"/>
        </w:rPr>
      </w:pPr>
      <w:r w:rsidRPr="0078352B">
        <w:rPr>
          <w:rFonts w:ascii="Arial" w:hAnsi="Arial" w:cs="Arial"/>
          <w:sz w:val="24"/>
          <w:szCs w:val="24"/>
        </w:rPr>
        <w:br w:type="page"/>
      </w:r>
    </w:p>
    <w:p w14:paraId="56A2B701" w14:textId="7CE144BF" w:rsidR="00264BA8" w:rsidRPr="000D21E4" w:rsidRDefault="002F15B2" w:rsidP="000C35F3">
      <w:pPr>
        <w:pStyle w:val="Naslov1"/>
        <w:numPr>
          <w:ilvl w:val="0"/>
          <w:numId w:val="13"/>
        </w:numPr>
        <w:spacing w:before="0" w:line="240" w:lineRule="auto"/>
        <w:rPr>
          <w:rFonts w:ascii="Arial" w:hAnsi="Arial" w:cs="Arial"/>
          <w:b/>
          <w:bCs/>
          <w:color w:val="0070C0"/>
        </w:rPr>
      </w:pPr>
      <w:bookmarkStart w:id="14" w:name="_Toc162620539"/>
      <w:r w:rsidRPr="000D21E4">
        <w:rPr>
          <w:rFonts w:ascii="Arial" w:hAnsi="Arial" w:cs="Arial"/>
          <w:b/>
          <w:bCs/>
          <w:color w:val="0070C0"/>
        </w:rPr>
        <w:lastRenderedPageBreak/>
        <w:t>P</w:t>
      </w:r>
      <w:r w:rsidR="000D21E4">
        <w:rPr>
          <w:rFonts w:ascii="Arial" w:hAnsi="Arial" w:cs="Arial"/>
          <w:b/>
          <w:bCs/>
          <w:color w:val="0070C0"/>
        </w:rPr>
        <w:t>OGOJI ZA DODELJEVANJE SPODBUD</w:t>
      </w:r>
      <w:bookmarkEnd w:id="14"/>
    </w:p>
    <w:p w14:paraId="58659432" w14:textId="77777777" w:rsidR="00CB2D26" w:rsidRPr="0078352B" w:rsidRDefault="00CB2D26" w:rsidP="00FF5A12"/>
    <w:p w14:paraId="67BB7A6D" w14:textId="1E332F35" w:rsidR="008A1C0B" w:rsidRPr="0078352B" w:rsidRDefault="002F15B2" w:rsidP="008A1C0B">
      <w:pPr>
        <w:pStyle w:val="Naslov1"/>
        <w:numPr>
          <w:ilvl w:val="1"/>
          <w:numId w:val="90"/>
        </w:numPr>
        <w:spacing w:before="0" w:line="240" w:lineRule="auto"/>
        <w:rPr>
          <w:rFonts w:ascii="Arial" w:hAnsi="Arial" w:cs="Arial"/>
          <w:b/>
          <w:bCs/>
          <w:color w:val="0070C0"/>
          <w:sz w:val="28"/>
          <w:szCs w:val="28"/>
        </w:rPr>
      </w:pPr>
      <w:bookmarkStart w:id="15" w:name="_Toc162620540"/>
      <w:r w:rsidRPr="0078352B">
        <w:rPr>
          <w:rFonts w:ascii="Arial" w:hAnsi="Arial" w:cs="Arial"/>
          <w:b/>
          <w:bCs/>
          <w:color w:val="0070C0"/>
          <w:sz w:val="28"/>
          <w:szCs w:val="28"/>
        </w:rPr>
        <w:t>Splošni pogoji za dodeljevanje spodbud</w:t>
      </w:r>
      <w:bookmarkEnd w:id="15"/>
    </w:p>
    <w:p w14:paraId="243FD338" w14:textId="4D85071A" w:rsidR="002F15B2" w:rsidRPr="0078352B" w:rsidRDefault="002F15B2" w:rsidP="000C35F3">
      <w:pPr>
        <w:spacing w:after="0" w:line="240" w:lineRule="auto"/>
        <w:rPr>
          <w:rFonts w:ascii="Arial" w:hAnsi="Arial" w:cs="Arial"/>
          <w:sz w:val="24"/>
          <w:szCs w:val="24"/>
        </w:rPr>
      </w:pPr>
    </w:p>
    <w:p w14:paraId="036E403F" w14:textId="695E40DB" w:rsidR="008A1C0B" w:rsidRPr="0078352B" w:rsidRDefault="008A1C0B" w:rsidP="00FF5A12">
      <w:pPr>
        <w:spacing w:after="0" w:line="240" w:lineRule="auto"/>
        <w:jc w:val="both"/>
        <w:rPr>
          <w:rFonts w:ascii="Arial" w:hAnsi="Arial" w:cs="Arial"/>
          <w:i/>
          <w:iCs/>
          <w:sz w:val="24"/>
          <w:szCs w:val="24"/>
        </w:rPr>
      </w:pPr>
      <w:r w:rsidRPr="0078352B">
        <w:rPr>
          <w:rFonts w:ascii="Arial" w:hAnsi="Arial" w:cs="Arial"/>
          <w:i/>
          <w:iCs/>
          <w:sz w:val="24"/>
          <w:szCs w:val="24"/>
        </w:rPr>
        <w:t>Pogoji iz tega poglavja se uporabijo glede na to ali gre pri dodelitvi sredstev za državno pomoč ali ne ter ali se pomoč dodeljuje po ZPOP-1 ali ZSRT-1.</w:t>
      </w:r>
    </w:p>
    <w:p w14:paraId="57AFF09A" w14:textId="77777777" w:rsidR="008A1C0B" w:rsidRPr="0078352B" w:rsidRDefault="008A1C0B" w:rsidP="000C35F3">
      <w:pPr>
        <w:spacing w:after="0" w:line="240" w:lineRule="auto"/>
        <w:rPr>
          <w:rFonts w:ascii="Arial" w:hAnsi="Arial" w:cs="Arial"/>
          <w:sz w:val="24"/>
          <w:szCs w:val="24"/>
        </w:rPr>
      </w:pPr>
    </w:p>
    <w:p w14:paraId="7B0F179F" w14:textId="216CB584" w:rsidR="00014810" w:rsidRPr="0078352B" w:rsidRDefault="00014810" w:rsidP="000C35F3">
      <w:pPr>
        <w:spacing w:after="0" w:line="240" w:lineRule="auto"/>
        <w:jc w:val="both"/>
        <w:rPr>
          <w:rFonts w:ascii="Arial" w:hAnsi="Arial" w:cs="Arial"/>
          <w:sz w:val="24"/>
          <w:szCs w:val="24"/>
        </w:rPr>
      </w:pPr>
      <w:bookmarkStart w:id="16" w:name="_Hlk155294703"/>
      <w:r w:rsidRPr="0078352B">
        <w:rPr>
          <w:rFonts w:ascii="Arial" w:hAnsi="Arial" w:cs="Arial"/>
          <w:sz w:val="24"/>
          <w:szCs w:val="24"/>
        </w:rPr>
        <w:t xml:space="preserve">Sedež, poslovna enota ali podružnica </w:t>
      </w:r>
      <w:r w:rsidR="006055B5" w:rsidRPr="0078352B">
        <w:rPr>
          <w:rFonts w:ascii="Arial" w:hAnsi="Arial" w:cs="Arial"/>
          <w:sz w:val="24"/>
          <w:szCs w:val="24"/>
        </w:rPr>
        <w:t>podjetja</w:t>
      </w:r>
      <w:r w:rsidRPr="0078352B">
        <w:rPr>
          <w:rFonts w:ascii="Arial" w:hAnsi="Arial" w:cs="Arial"/>
          <w:sz w:val="24"/>
          <w:szCs w:val="24"/>
        </w:rPr>
        <w:t>, ki je deležn</w:t>
      </w:r>
      <w:r w:rsidR="001178BB" w:rsidRPr="0078352B">
        <w:rPr>
          <w:rFonts w:ascii="Arial" w:hAnsi="Arial" w:cs="Arial"/>
          <w:sz w:val="24"/>
          <w:szCs w:val="24"/>
        </w:rPr>
        <w:t>o</w:t>
      </w:r>
      <w:r w:rsidRPr="0078352B">
        <w:rPr>
          <w:rFonts w:ascii="Arial" w:hAnsi="Arial" w:cs="Arial"/>
          <w:sz w:val="24"/>
          <w:szCs w:val="24"/>
        </w:rPr>
        <w:t xml:space="preserve"> razvojne spodbude, je v Republiki Slovenij</w:t>
      </w:r>
      <w:r w:rsidR="00741710" w:rsidRPr="0078352B">
        <w:rPr>
          <w:rFonts w:ascii="Arial" w:hAnsi="Arial" w:cs="Arial"/>
          <w:sz w:val="24"/>
          <w:szCs w:val="24"/>
        </w:rPr>
        <w:t>i</w:t>
      </w:r>
      <w:r w:rsidR="00897720" w:rsidRPr="0078352B">
        <w:rPr>
          <w:rFonts w:ascii="Arial" w:hAnsi="Arial" w:cs="Arial"/>
          <w:sz w:val="24"/>
          <w:szCs w:val="24"/>
        </w:rPr>
        <w:t xml:space="preserve"> (</w:t>
      </w:r>
      <w:r w:rsidR="002F35A4" w:rsidRPr="0078352B">
        <w:rPr>
          <w:rFonts w:ascii="Arial" w:hAnsi="Arial" w:cs="Arial"/>
          <w:sz w:val="24"/>
          <w:szCs w:val="24"/>
        </w:rPr>
        <w:t>oz. v primeru podjetij iz drugih držav članic Evropske unije je dovoljeno, da se le ta vzpostavi do trenutka plačila pomoči</w:t>
      </w:r>
      <w:r w:rsidR="00897720" w:rsidRPr="0078352B">
        <w:rPr>
          <w:rFonts w:ascii="Arial" w:hAnsi="Arial" w:cs="Arial"/>
          <w:sz w:val="24"/>
          <w:szCs w:val="24"/>
        </w:rPr>
        <w:t>.</w:t>
      </w:r>
    </w:p>
    <w:p w14:paraId="66D7232E" w14:textId="77777777" w:rsidR="00B67623" w:rsidRPr="0078352B" w:rsidRDefault="00B67623" w:rsidP="000C35F3">
      <w:pPr>
        <w:spacing w:after="0" w:line="240" w:lineRule="auto"/>
        <w:jc w:val="both"/>
        <w:rPr>
          <w:rFonts w:ascii="Arial" w:hAnsi="Arial" w:cs="Arial"/>
          <w:sz w:val="24"/>
          <w:szCs w:val="24"/>
        </w:rPr>
      </w:pPr>
    </w:p>
    <w:p w14:paraId="169B6B95" w14:textId="4228CEB5" w:rsidR="006047B8" w:rsidRPr="0078352B" w:rsidRDefault="006055B5" w:rsidP="000C35F3">
      <w:pPr>
        <w:spacing w:after="0" w:line="240" w:lineRule="auto"/>
        <w:jc w:val="both"/>
        <w:rPr>
          <w:rFonts w:ascii="Arial" w:hAnsi="Arial" w:cs="Arial"/>
          <w:sz w:val="24"/>
          <w:szCs w:val="24"/>
        </w:rPr>
      </w:pPr>
      <w:r w:rsidRPr="0078352B">
        <w:rPr>
          <w:rFonts w:ascii="Arial" w:hAnsi="Arial" w:cs="Arial"/>
          <w:sz w:val="24"/>
          <w:szCs w:val="24"/>
        </w:rPr>
        <w:t>Podjetje</w:t>
      </w:r>
      <w:r w:rsidR="00B701BD" w:rsidRPr="0078352B">
        <w:rPr>
          <w:rFonts w:ascii="Arial" w:hAnsi="Arial" w:cs="Arial"/>
          <w:sz w:val="24"/>
          <w:szCs w:val="24"/>
        </w:rPr>
        <w:t xml:space="preserve"> </w:t>
      </w:r>
      <w:r w:rsidR="00C02C77" w:rsidRPr="0078352B">
        <w:rPr>
          <w:rFonts w:ascii="Arial" w:hAnsi="Arial" w:cs="Arial"/>
          <w:sz w:val="24"/>
          <w:szCs w:val="24"/>
        </w:rPr>
        <w:t>nima neporavnanih obveznosti do Republike Slovenije iz naslova davkov in prispevkov</w:t>
      </w:r>
      <w:r w:rsidR="00897720" w:rsidRPr="0078352B">
        <w:rPr>
          <w:rFonts w:ascii="Arial" w:hAnsi="Arial" w:cs="Arial"/>
          <w:sz w:val="24"/>
          <w:szCs w:val="24"/>
        </w:rPr>
        <w:t xml:space="preserve"> (drugi odstavek 5. člena ZPOP-1). </w:t>
      </w:r>
    </w:p>
    <w:p w14:paraId="7209D082" w14:textId="77777777" w:rsidR="00B67623" w:rsidRPr="0078352B" w:rsidRDefault="00B67623" w:rsidP="000C35F3">
      <w:pPr>
        <w:spacing w:after="0" w:line="240" w:lineRule="auto"/>
        <w:jc w:val="both"/>
        <w:rPr>
          <w:rFonts w:ascii="Arial" w:hAnsi="Arial" w:cs="Arial"/>
          <w:sz w:val="24"/>
          <w:szCs w:val="24"/>
        </w:rPr>
      </w:pPr>
    </w:p>
    <w:p w14:paraId="166F25A3" w14:textId="3B1306A1" w:rsidR="003E00A3" w:rsidRPr="0078352B" w:rsidRDefault="00B701BD" w:rsidP="000C35F3">
      <w:pPr>
        <w:spacing w:after="0" w:line="240" w:lineRule="auto"/>
        <w:jc w:val="both"/>
        <w:rPr>
          <w:rFonts w:ascii="Arial" w:hAnsi="Arial" w:cs="Arial"/>
          <w:sz w:val="24"/>
          <w:szCs w:val="24"/>
        </w:rPr>
      </w:pPr>
      <w:bookmarkStart w:id="17" w:name="_Hlk158359716"/>
      <w:r w:rsidRPr="0078352B">
        <w:rPr>
          <w:rFonts w:ascii="Arial" w:hAnsi="Arial" w:cs="Arial"/>
          <w:sz w:val="24"/>
          <w:szCs w:val="24"/>
        </w:rPr>
        <w:t>P</w:t>
      </w:r>
      <w:r w:rsidR="006055B5" w:rsidRPr="0078352B">
        <w:rPr>
          <w:rFonts w:ascii="Arial" w:hAnsi="Arial" w:cs="Arial"/>
          <w:sz w:val="24"/>
          <w:szCs w:val="24"/>
        </w:rPr>
        <w:t>odjetje</w:t>
      </w:r>
      <w:r w:rsidRPr="0078352B">
        <w:rPr>
          <w:rFonts w:ascii="Arial" w:hAnsi="Arial" w:cs="Arial"/>
          <w:sz w:val="24"/>
          <w:szCs w:val="24"/>
        </w:rPr>
        <w:t xml:space="preserve"> </w:t>
      </w:r>
      <w:r w:rsidR="00C02C77" w:rsidRPr="0078352B">
        <w:rPr>
          <w:rFonts w:ascii="Arial" w:hAnsi="Arial" w:cs="Arial"/>
          <w:sz w:val="24"/>
          <w:szCs w:val="24"/>
        </w:rPr>
        <w:t xml:space="preserve">ni v težavah skladno </w:t>
      </w:r>
      <w:r w:rsidR="001D6216">
        <w:rPr>
          <w:rFonts w:ascii="Arial" w:hAnsi="Arial" w:cs="Arial"/>
          <w:color w:val="000000"/>
          <w:sz w:val="24"/>
          <w:szCs w:val="24"/>
          <w:shd w:val="clear" w:color="auto" w:fill="FFFFFF"/>
        </w:rPr>
        <w:t>s točkami a, b in e</w:t>
      </w:r>
      <w:r w:rsidR="002F35A4" w:rsidRPr="0078352B">
        <w:rPr>
          <w:rFonts w:ascii="Arial" w:hAnsi="Arial" w:cs="Arial"/>
          <w:color w:val="000000"/>
          <w:sz w:val="24"/>
          <w:szCs w:val="24"/>
          <w:shd w:val="clear" w:color="auto" w:fill="FFFFFF"/>
        </w:rPr>
        <w:t xml:space="preserve"> 18. točk</w:t>
      </w:r>
      <w:r w:rsidR="001D6216">
        <w:rPr>
          <w:rFonts w:ascii="Arial" w:hAnsi="Arial" w:cs="Arial"/>
          <w:color w:val="000000"/>
          <w:sz w:val="24"/>
          <w:szCs w:val="24"/>
          <w:shd w:val="clear" w:color="auto" w:fill="FFFFFF"/>
        </w:rPr>
        <w:t>e</w:t>
      </w:r>
      <w:r w:rsidR="002F35A4" w:rsidRPr="0078352B">
        <w:rPr>
          <w:rFonts w:ascii="Arial" w:hAnsi="Arial" w:cs="Arial"/>
          <w:color w:val="000000"/>
          <w:sz w:val="24"/>
          <w:szCs w:val="24"/>
          <w:shd w:val="clear" w:color="auto" w:fill="FFFFFF"/>
        </w:rPr>
        <w:t xml:space="preserve"> 2. člena </w:t>
      </w:r>
      <w:r w:rsidR="002F35A4" w:rsidRPr="0078352B">
        <w:rPr>
          <w:rFonts w:ascii="Arial" w:hAnsi="Arial" w:cs="Arial"/>
          <w:sz w:val="24"/>
          <w:szCs w:val="24"/>
        </w:rPr>
        <w:t>Uredbe 651/2014/EU</w:t>
      </w:r>
      <w:r w:rsidR="002F35A4" w:rsidRPr="0078352B">
        <w:rPr>
          <w:rStyle w:val="Sprotnaopomba-sklic"/>
          <w:rFonts w:ascii="Arial" w:hAnsi="Arial" w:cs="Arial"/>
          <w:sz w:val="24"/>
          <w:szCs w:val="24"/>
        </w:rPr>
        <w:t xml:space="preserve"> </w:t>
      </w:r>
      <w:r w:rsidR="00E62579" w:rsidRPr="0078352B">
        <w:rPr>
          <w:rStyle w:val="Sprotnaopomba-sklic"/>
          <w:rFonts w:ascii="Arial" w:hAnsi="Arial" w:cs="Arial"/>
          <w:sz w:val="24"/>
          <w:szCs w:val="24"/>
        </w:rPr>
        <w:footnoteReference w:id="5"/>
      </w:r>
      <w:r w:rsidR="00741710" w:rsidRPr="0078352B">
        <w:rPr>
          <w:rFonts w:ascii="Arial" w:hAnsi="Arial" w:cs="Arial"/>
          <w:sz w:val="24"/>
          <w:szCs w:val="24"/>
        </w:rPr>
        <w:t>.</w:t>
      </w:r>
      <w:r w:rsidR="001D6216" w:rsidRPr="001D6216">
        <w:t xml:space="preserve"> </w:t>
      </w:r>
    </w:p>
    <w:p w14:paraId="18E37B08" w14:textId="77777777" w:rsidR="00677D74" w:rsidRDefault="00677D74" w:rsidP="003E00A3">
      <w:pPr>
        <w:spacing w:after="0" w:line="240" w:lineRule="auto"/>
        <w:jc w:val="both"/>
        <w:rPr>
          <w:rFonts w:ascii="Arial" w:hAnsi="Arial" w:cs="Arial"/>
          <w:sz w:val="24"/>
          <w:szCs w:val="24"/>
        </w:rPr>
      </w:pPr>
      <w:bookmarkStart w:id="18" w:name="_Hlk159576294"/>
    </w:p>
    <w:p w14:paraId="6FF3E6D9" w14:textId="04D2751D" w:rsidR="00F8756B" w:rsidRPr="0078352B" w:rsidRDefault="00F8756B" w:rsidP="003E00A3">
      <w:pPr>
        <w:spacing w:after="0" w:line="240" w:lineRule="auto"/>
        <w:jc w:val="both"/>
        <w:rPr>
          <w:rFonts w:ascii="Arial" w:hAnsi="Arial" w:cs="Arial"/>
          <w:sz w:val="24"/>
          <w:szCs w:val="24"/>
        </w:rPr>
      </w:pPr>
      <w:r w:rsidRPr="0078352B">
        <w:rPr>
          <w:rFonts w:ascii="Arial" w:hAnsi="Arial" w:cs="Arial"/>
          <w:sz w:val="24"/>
          <w:szCs w:val="24"/>
        </w:rPr>
        <w:t xml:space="preserve">Podjetje 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(Uradni list RS, št. 13/14 – uradno prečiščeno besedilo, 10/15 – </w:t>
      </w:r>
      <w:proofErr w:type="spellStart"/>
      <w:r w:rsidRPr="0078352B">
        <w:rPr>
          <w:rFonts w:ascii="Arial" w:hAnsi="Arial" w:cs="Arial"/>
          <w:sz w:val="24"/>
          <w:szCs w:val="24"/>
        </w:rPr>
        <w:t>popr</w:t>
      </w:r>
      <w:proofErr w:type="spellEnd"/>
      <w:r w:rsidRPr="0078352B">
        <w:rPr>
          <w:rFonts w:ascii="Arial" w:hAnsi="Arial" w:cs="Arial"/>
          <w:sz w:val="24"/>
          <w:szCs w:val="24"/>
        </w:rPr>
        <w:t xml:space="preserve">., 27/16, 31/16-odl. US, 38/16 – </w:t>
      </w:r>
      <w:proofErr w:type="spellStart"/>
      <w:r w:rsidRPr="0078352B">
        <w:rPr>
          <w:rFonts w:ascii="Arial" w:hAnsi="Arial" w:cs="Arial"/>
          <w:sz w:val="24"/>
          <w:szCs w:val="24"/>
        </w:rPr>
        <w:t>odl</w:t>
      </w:r>
      <w:proofErr w:type="spellEnd"/>
      <w:r w:rsidRPr="0078352B">
        <w:rPr>
          <w:rFonts w:ascii="Arial" w:hAnsi="Arial" w:cs="Arial"/>
          <w:sz w:val="24"/>
          <w:szCs w:val="24"/>
        </w:rPr>
        <w:t xml:space="preserve">. US, 63/16 – ZD-C, 54/18 – </w:t>
      </w:r>
      <w:proofErr w:type="spellStart"/>
      <w:r w:rsidRPr="0078352B">
        <w:rPr>
          <w:rFonts w:ascii="Arial" w:hAnsi="Arial" w:cs="Arial"/>
          <w:sz w:val="24"/>
          <w:szCs w:val="24"/>
        </w:rPr>
        <w:t>odl</w:t>
      </w:r>
      <w:proofErr w:type="spellEnd"/>
      <w:r w:rsidRPr="0078352B">
        <w:rPr>
          <w:rFonts w:ascii="Arial" w:hAnsi="Arial" w:cs="Arial"/>
          <w:sz w:val="24"/>
          <w:szCs w:val="24"/>
        </w:rPr>
        <w:t xml:space="preserve">. US, 69/19 – </w:t>
      </w:r>
      <w:proofErr w:type="spellStart"/>
      <w:r w:rsidRPr="0078352B">
        <w:rPr>
          <w:rFonts w:ascii="Arial" w:hAnsi="Arial" w:cs="Arial"/>
          <w:sz w:val="24"/>
          <w:szCs w:val="24"/>
        </w:rPr>
        <w:t>odl</w:t>
      </w:r>
      <w:proofErr w:type="spellEnd"/>
      <w:r w:rsidRPr="0078352B">
        <w:rPr>
          <w:rFonts w:ascii="Arial" w:hAnsi="Arial" w:cs="Arial"/>
          <w:sz w:val="24"/>
          <w:szCs w:val="24"/>
        </w:rPr>
        <w:t xml:space="preserve">. US, 74/20 – </w:t>
      </w:r>
      <w:proofErr w:type="spellStart"/>
      <w:r w:rsidRPr="0078352B">
        <w:rPr>
          <w:rFonts w:ascii="Arial" w:hAnsi="Arial" w:cs="Arial"/>
          <w:sz w:val="24"/>
          <w:szCs w:val="24"/>
        </w:rPr>
        <w:t>odl</w:t>
      </w:r>
      <w:proofErr w:type="spellEnd"/>
      <w:r w:rsidRPr="0078352B">
        <w:rPr>
          <w:rFonts w:ascii="Arial" w:hAnsi="Arial" w:cs="Arial"/>
          <w:sz w:val="24"/>
          <w:szCs w:val="24"/>
        </w:rPr>
        <w:t xml:space="preserve">. US in 85/20 – </w:t>
      </w:r>
      <w:proofErr w:type="spellStart"/>
      <w:r w:rsidRPr="0078352B">
        <w:rPr>
          <w:rFonts w:ascii="Arial" w:hAnsi="Arial" w:cs="Arial"/>
          <w:sz w:val="24"/>
          <w:szCs w:val="24"/>
        </w:rPr>
        <w:t>odl</w:t>
      </w:r>
      <w:proofErr w:type="spellEnd"/>
      <w:r w:rsidRPr="0078352B">
        <w:rPr>
          <w:rFonts w:ascii="Arial" w:hAnsi="Arial" w:cs="Arial"/>
          <w:sz w:val="24"/>
          <w:szCs w:val="24"/>
        </w:rPr>
        <w:t>. US)</w:t>
      </w:r>
      <w:r w:rsidR="0095486B" w:rsidRPr="0095486B">
        <w:t xml:space="preserve"> </w:t>
      </w:r>
      <w:r w:rsidR="0095486B" w:rsidRPr="0095486B">
        <w:rPr>
          <w:rFonts w:ascii="Arial" w:hAnsi="Arial" w:cs="Arial"/>
          <w:sz w:val="24"/>
          <w:szCs w:val="24"/>
        </w:rPr>
        <w:t xml:space="preserve">in ni v postopku likvidacije po Zakonu o gospodarskih družbah (Uradni list RS, št. 65/09 – uradno prečiščeno besedilo, 33/11, 91/11, 32/12, 57/12, 44/13 – </w:t>
      </w:r>
      <w:proofErr w:type="spellStart"/>
      <w:r w:rsidR="0095486B" w:rsidRPr="0095486B">
        <w:rPr>
          <w:rFonts w:ascii="Arial" w:hAnsi="Arial" w:cs="Arial"/>
          <w:sz w:val="24"/>
          <w:szCs w:val="24"/>
        </w:rPr>
        <w:t>odl</w:t>
      </w:r>
      <w:proofErr w:type="spellEnd"/>
      <w:r w:rsidR="0095486B" w:rsidRPr="0095486B">
        <w:rPr>
          <w:rFonts w:ascii="Arial" w:hAnsi="Arial" w:cs="Arial"/>
          <w:sz w:val="24"/>
          <w:szCs w:val="24"/>
        </w:rPr>
        <w:t xml:space="preserve">. US, 82/13, 55/15, 15/17, 22/19 – </w:t>
      </w:r>
      <w:proofErr w:type="spellStart"/>
      <w:r w:rsidR="0095486B" w:rsidRPr="0095486B">
        <w:rPr>
          <w:rFonts w:ascii="Arial" w:hAnsi="Arial" w:cs="Arial"/>
          <w:sz w:val="24"/>
          <w:szCs w:val="24"/>
        </w:rPr>
        <w:t>ZPosS</w:t>
      </w:r>
      <w:proofErr w:type="spellEnd"/>
      <w:r w:rsidR="0095486B" w:rsidRPr="0095486B">
        <w:rPr>
          <w:rFonts w:ascii="Arial" w:hAnsi="Arial" w:cs="Arial"/>
          <w:sz w:val="24"/>
          <w:szCs w:val="24"/>
        </w:rPr>
        <w:t xml:space="preserve">, 158/20 – </w:t>
      </w:r>
      <w:proofErr w:type="spellStart"/>
      <w:r w:rsidR="0095486B" w:rsidRPr="0095486B">
        <w:rPr>
          <w:rFonts w:ascii="Arial" w:hAnsi="Arial" w:cs="Arial"/>
          <w:sz w:val="24"/>
          <w:szCs w:val="24"/>
        </w:rPr>
        <w:t>ZIntPK</w:t>
      </w:r>
      <w:proofErr w:type="spellEnd"/>
      <w:r w:rsidR="0095486B" w:rsidRPr="0095486B">
        <w:rPr>
          <w:rFonts w:ascii="Arial" w:hAnsi="Arial" w:cs="Arial"/>
          <w:sz w:val="24"/>
          <w:szCs w:val="24"/>
        </w:rPr>
        <w:t>-C, 18/21, 18/23 – ZDU-1O in 75/23)</w:t>
      </w:r>
      <w:r w:rsidR="00BB2486" w:rsidRPr="0078352B">
        <w:rPr>
          <w:rFonts w:ascii="Arial" w:hAnsi="Arial" w:cs="Arial"/>
          <w:sz w:val="24"/>
          <w:szCs w:val="24"/>
        </w:rPr>
        <w:t>.</w:t>
      </w:r>
    </w:p>
    <w:bookmarkEnd w:id="17"/>
    <w:bookmarkEnd w:id="18"/>
    <w:p w14:paraId="751847E1" w14:textId="77777777" w:rsidR="00F8756B" w:rsidRPr="0078352B" w:rsidRDefault="00F8756B" w:rsidP="003E00A3">
      <w:pPr>
        <w:spacing w:after="0" w:line="240" w:lineRule="auto"/>
        <w:jc w:val="both"/>
        <w:rPr>
          <w:rFonts w:ascii="Arial" w:hAnsi="Arial" w:cs="Arial"/>
          <w:sz w:val="24"/>
          <w:szCs w:val="24"/>
        </w:rPr>
      </w:pPr>
    </w:p>
    <w:p w14:paraId="6287DDAF" w14:textId="60FD495A" w:rsidR="003E00A3" w:rsidRPr="0078352B" w:rsidRDefault="003E00A3" w:rsidP="003E00A3">
      <w:pPr>
        <w:spacing w:after="0" w:line="240" w:lineRule="auto"/>
        <w:jc w:val="both"/>
        <w:rPr>
          <w:rFonts w:ascii="Arial" w:hAnsi="Arial" w:cs="Arial"/>
          <w:sz w:val="24"/>
          <w:szCs w:val="24"/>
        </w:rPr>
      </w:pPr>
      <w:bookmarkStart w:id="19" w:name="_Hlk159576324"/>
      <w:r w:rsidRPr="0078352B">
        <w:rPr>
          <w:rFonts w:ascii="Arial" w:hAnsi="Arial" w:cs="Arial"/>
          <w:sz w:val="24"/>
          <w:szCs w:val="24"/>
        </w:rPr>
        <w:t>Podjetje ne prejema, ali ni v postopku pridobivanja državnih pomoči za reševanje in prestrukturiranje podjetij v težavah po Zakonu o pomoči za reševanje in prestrukturiranje gospodarskih družb in zadrug v težavah (Uradni list RS, št. 5/17).</w:t>
      </w:r>
    </w:p>
    <w:bookmarkEnd w:id="19"/>
    <w:p w14:paraId="05FF42F0" w14:textId="5960E182" w:rsidR="00F6603F" w:rsidRPr="0078352B" w:rsidRDefault="00F6603F" w:rsidP="000C35F3">
      <w:pPr>
        <w:spacing w:after="0" w:line="240" w:lineRule="auto"/>
        <w:jc w:val="both"/>
        <w:rPr>
          <w:rFonts w:ascii="Arial" w:hAnsi="Arial" w:cs="Arial"/>
          <w:sz w:val="24"/>
          <w:szCs w:val="24"/>
        </w:rPr>
      </w:pPr>
    </w:p>
    <w:p w14:paraId="2798221D" w14:textId="6503032D" w:rsidR="00C02C77" w:rsidRPr="0078352B" w:rsidRDefault="00F6603F" w:rsidP="000C35F3">
      <w:pPr>
        <w:spacing w:after="0" w:line="240" w:lineRule="auto"/>
        <w:jc w:val="both"/>
        <w:rPr>
          <w:rFonts w:ascii="Arial" w:hAnsi="Arial" w:cs="Arial"/>
          <w:sz w:val="24"/>
          <w:szCs w:val="24"/>
        </w:rPr>
      </w:pPr>
      <w:r w:rsidRPr="0078352B">
        <w:rPr>
          <w:rFonts w:ascii="Arial" w:hAnsi="Arial" w:cs="Arial"/>
          <w:sz w:val="24"/>
          <w:szCs w:val="24"/>
        </w:rPr>
        <w:t xml:space="preserve">Pri ukrepih, ki so </w:t>
      </w:r>
      <w:r w:rsidR="00927C0C" w:rsidRPr="0078352B">
        <w:rPr>
          <w:rFonts w:ascii="Arial" w:hAnsi="Arial" w:cs="Arial"/>
          <w:sz w:val="24"/>
          <w:szCs w:val="24"/>
        </w:rPr>
        <w:t xml:space="preserve">še posebej </w:t>
      </w:r>
      <w:r w:rsidRPr="0078352B">
        <w:rPr>
          <w:rFonts w:ascii="Arial" w:hAnsi="Arial" w:cs="Arial"/>
          <w:sz w:val="24"/>
          <w:szCs w:val="24"/>
        </w:rPr>
        <w:t xml:space="preserve">namenjeni spodbujanju razvoja </w:t>
      </w:r>
      <w:r w:rsidR="00927C0C" w:rsidRPr="0078352B">
        <w:rPr>
          <w:rFonts w:ascii="Arial" w:hAnsi="Arial" w:cs="Arial"/>
          <w:sz w:val="24"/>
          <w:szCs w:val="24"/>
        </w:rPr>
        <w:t>turizma (poglavje 3.4), je potrebno upoštevati pogoje iz 2. odstavka 4. člena ZSRT-1.</w:t>
      </w:r>
    </w:p>
    <w:bookmarkEnd w:id="16"/>
    <w:p w14:paraId="3C2BFDDA" w14:textId="77777777" w:rsidR="00B67623" w:rsidRPr="0078352B" w:rsidRDefault="00B67623" w:rsidP="000C35F3">
      <w:pPr>
        <w:spacing w:after="0" w:line="240" w:lineRule="auto"/>
        <w:jc w:val="both"/>
        <w:rPr>
          <w:rFonts w:ascii="Arial" w:hAnsi="Arial" w:cs="Arial"/>
          <w:sz w:val="24"/>
          <w:szCs w:val="24"/>
        </w:rPr>
      </w:pPr>
    </w:p>
    <w:p w14:paraId="3377FD20" w14:textId="59B4DC36" w:rsidR="005F6EAA" w:rsidRPr="0078352B" w:rsidRDefault="005F6EAA" w:rsidP="000C35F3">
      <w:pPr>
        <w:spacing w:after="0" w:line="240" w:lineRule="auto"/>
        <w:jc w:val="both"/>
        <w:rPr>
          <w:rFonts w:ascii="Arial" w:hAnsi="Arial" w:cs="Arial"/>
          <w:sz w:val="24"/>
          <w:szCs w:val="24"/>
        </w:rPr>
      </w:pPr>
      <w:bookmarkStart w:id="20" w:name="_Hlk155295590"/>
      <w:r w:rsidRPr="0078352B">
        <w:rPr>
          <w:rFonts w:ascii="Arial" w:hAnsi="Arial" w:cs="Arial"/>
          <w:sz w:val="24"/>
          <w:szCs w:val="24"/>
        </w:rPr>
        <w:t>Za opredelitev velikosti podjetja se upoštevajo določila iz Priloge 1 Uredbe 651/2014/EU.</w:t>
      </w:r>
    </w:p>
    <w:p w14:paraId="02C97392" w14:textId="77777777" w:rsidR="005F6EAA" w:rsidRPr="0078352B" w:rsidRDefault="005F6EAA" w:rsidP="000C35F3">
      <w:pPr>
        <w:spacing w:after="0" w:line="240" w:lineRule="auto"/>
        <w:jc w:val="both"/>
        <w:rPr>
          <w:rFonts w:ascii="Arial" w:hAnsi="Arial" w:cs="Arial"/>
          <w:sz w:val="24"/>
          <w:szCs w:val="24"/>
        </w:rPr>
      </w:pPr>
    </w:p>
    <w:p w14:paraId="44B3522C" w14:textId="5A84CB4C" w:rsidR="00C02C77" w:rsidRPr="0078352B" w:rsidRDefault="00C02C77" w:rsidP="000C35F3">
      <w:pPr>
        <w:spacing w:after="0" w:line="240" w:lineRule="auto"/>
        <w:jc w:val="both"/>
        <w:rPr>
          <w:rFonts w:ascii="Arial" w:hAnsi="Arial" w:cs="Arial"/>
          <w:sz w:val="24"/>
          <w:szCs w:val="24"/>
        </w:rPr>
      </w:pPr>
      <w:r w:rsidRPr="0078352B">
        <w:rPr>
          <w:rFonts w:ascii="Arial" w:hAnsi="Arial" w:cs="Arial"/>
          <w:sz w:val="24"/>
          <w:szCs w:val="24"/>
        </w:rPr>
        <w:lastRenderedPageBreak/>
        <w:t xml:space="preserve">Določbe </w:t>
      </w:r>
      <w:r w:rsidR="00D870C8" w:rsidRPr="0078352B">
        <w:rPr>
          <w:rFonts w:ascii="Arial" w:hAnsi="Arial" w:cs="Arial"/>
          <w:sz w:val="24"/>
          <w:szCs w:val="24"/>
        </w:rPr>
        <w:t>p</w:t>
      </w:r>
      <w:r w:rsidRPr="0078352B">
        <w:rPr>
          <w:rFonts w:ascii="Arial" w:hAnsi="Arial" w:cs="Arial"/>
          <w:sz w:val="24"/>
          <w:szCs w:val="24"/>
        </w:rPr>
        <w:t>rograma veljajo za pomoči, dodeljene v vseh panogah gospodarstva, razen za pomoč, dodeljeno v:</w:t>
      </w:r>
    </w:p>
    <w:p w14:paraId="2E642D4A" w14:textId="55222DD4" w:rsidR="00C02C77" w:rsidRPr="0078352B" w:rsidRDefault="00C02C77" w:rsidP="000C35F3">
      <w:pPr>
        <w:pStyle w:val="Odstavekseznama"/>
        <w:numPr>
          <w:ilvl w:val="1"/>
          <w:numId w:val="2"/>
        </w:numPr>
        <w:spacing w:after="0" w:line="240" w:lineRule="auto"/>
        <w:jc w:val="both"/>
        <w:rPr>
          <w:rFonts w:ascii="Arial" w:hAnsi="Arial" w:cs="Arial"/>
          <w:sz w:val="24"/>
          <w:szCs w:val="24"/>
        </w:rPr>
      </w:pPr>
      <w:r w:rsidRPr="0078352B">
        <w:rPr>
          <w:rFonts w:ascii="Arial" w:hAnsi="Arial" w:cs="Arial"/>
          <w:sz w:val="24"/>
          <w:szCs w:val="24"/>
        </w:rPr>
        <w:t>sektorju ribištva in akvakulture, kakor jih zajema Uredba (EU) št. 1379/2013 Evropskega parlamenta in Sveta z dne 11. decembra 2013 o skupni ureditvi trgov za ribiške proizvode in proizvode iz ribogojstva in o spremembi uredb Sveta (ES) št. 1184/2006 in (ES) št. 1224/2009 ter razveljavitvi Uredbe Sveta (ES) št. 104/2000, z izjemo pomoči za usposabljanje, pomoči za dostop</w:t>
      </w:r>
      <w:r w:rsidR="00C45D79" w:rsidRPr="0078352B">
        <w:rPr>
          <w:rFonts w:ascii="Arial" w:hAnsi="Arial" w:cs="Arial"/>
          <w:sz w:val="24"/>
          <w:szCs w:val="24"/>
        </w:rPr>
        <w:t xml:space="preserve"> MSP</w:t>
      </w:r>
      <w:r w:rsidRPr="0078352B">
        <w:rPr>
          <w:rFonts w:ascii="Arial" w:hAnsi="Arial" w:cs="Arial"/>
          <w:sz w:val="24"/>
          <w:szCs w:val="24"/>
        </w:rPr>
        <w:t xml:space="preserve"> do finančnih sredstev, pomoči na področju raziskav in razvoja</w:t>
      </w:r>
      <w:r w:rsidR="006F29B6" w:rsidRPr="0078352B">
        <w:rPr>
          <w:rFonts w:ascii="Arial" w:hAnsi="Arial" w:cs="Arial"/>
          <w:sz w:val="24"/>
          <w:szCs w:val="24"/>
        </w:rPr>
        <w:t xml:space="preserve"> ter</w:t>
      </w:r>
      <w:r w:rsidR="00B67623" w:rsidRPr="0078352B">
        <w:rPr>
          <w:rFonts w:ascii="Arial" w:hAnsi="Arial" w:cs="Arial"/>
          <w:sz w:val="24"/>
          <w:szCs w:val="24"/>
        </w:rPr>
        <w:t xml:space="preserve"> </w:t>
      </w:r>
      <w:r w:rsidRPr="0078352B">
        <w:rPr>
          <w:rFonts w:ascii="Arial" w:hAnsi="Arial" w:cs="Arial"/>
          <w:sz w:val="24"/>
          <w:szCs w:val="24"/>
        </w:rPr>
        <w:t>pomoči za inovacije za MSP;</w:t>
      </w:r>
    </w:p>
    <w:p w14:paraId="542A386A" w14:textId="36B33377" w:rsidR="00C02C77" w:rsidRPr="0078352B" w:rsidRDefault="008D0EB8" w:rsidP="000C35F3">
      <w:pPr>
        <w:pStyle w:val="Odstavekseznama"/>
        <w:numPr>
          <w:ilvl w:val="1"/>
          <w:numId w:val="2"/>
        </w:numPr>
        <w:spacing w:after="0" w:line="240" w:lineRule="auto"/>
        <w:jc w:val="both"/>
        <w:rPr>
          <w:rFonts w:ascii="Arial" w:hAnsi="Arial" w:cs="Arial"/>
          <w:sz w:val="24"/>
          <w:szCs w:val="24"/>
        </w:rPr>
      </w:pPr>
      <w:r w:rsidRPr="0078352B">
        <w:rPr>
          <w:rFonts w:ascii="Arial" w:hAnsi="Arial" w:cs="Arial"/>
          <w:sz w:val="24"/>
          <w:szCs w:val="24"/>
        </w:rPr>
        <w:t xml:space="preserve">sektorju </w:t>
      </w:r>
      <w:r w:rsidR="00C02C77" w:rsidRPr="0078352B">
        <w:rPr>
          <w:rFonts w:ascii="Arial" w:hAnsi="Arial" w:cs="Arial"/>
          <w:sz w:val="24"/>
          <w:szCs w:val="24"/>
        </w:rPr>
        <w:t xml:space="preserve">primarne kmetijske proizvodnje, z izjemo pomoči za svetovanje v korist MSP, pomoči za financiranje tveganja, pomoči za raziskave in razvoj, pomoči za inovacije </w:t>
      </w:r>
      <w:r w:rsidR="00B50009" w:rsidRPr="0078352B">
        <w:rPr>
          <w:rFonts w:ascii="Arial" w:hAnsi="Arial" w:cs="Arial"/>
          <w:sz w:val="24"/>
          <w:szCs w:val="24"/>
        </w:rPr>
        <w:t xml:space="preserve">za </w:t>
      </w:r>
      <w:r w:rsidR="00C02C77" w:rsidRPr="0078352B">
        <w:rPr>
          <w:rFonts w:ascii="Arial" w:hAnsi="Arial" w:cs="Arial"/>
          <w:sz w:val="24"/>
          <w:szCs w:val="24"/>
        </w:rPr>
        <w:t xml:space="preserve">MSP, </w:t>
      </w:r>
      <w:proofErr w:type="spellStart"/>
      <w:r w:rsidR="00B50009" w:rsidRPr="0078352B">
        <w:rPr>
          <w:rFonts w:ascii="Arial" w:hAnsi="Arial" w:cs="Arial"/>
          <w:sz w:val="24"/>
          <w:szCs w:val="24"/>
        </w:rPr>
        <w:t>okoljske</w:t>
      </w:r>
      <w:proofErr w:type="spellEnd"/>
      <w:r w:rsidR="00B50009" w:rsidRPr="0078352B">
        <w:rPr>
          <w:rFonts w:ascii="Arial" w:hAnsi="Arial" w:cs="Arial"/>
          <w:sz w:val="24"/>
          <w:szCs w:val="24"/>
        </w:rPr>
        <w:t xml:space="preserve"> pomoči</w:t>
      </w:r>
      <w:r w:rsidR="00392B0E" w:rsidRPr="0078352B">
        <w:rPr>
          <w:rFonts w:ascii="Arial" w:hAnsi="Arial" w:cs="Arial"/>
          <w:sz w:val="24"/>
          <w:szCs w:val="24"/>
        </w:rPr>
        <w:t>, pomoči za usposabljanje</w:t>
      </w:r>
      <w:r w:rsidR="00C02C77" w:rsidRPr="0078352B">
        <w:rPr>
          <w:rFonts w:ascii="Arial" w:hAnsi="Arial" w:cs="Arial"/>
          <w:sz w:val="24"/>
          <w:szCs w:val="24"/>
        </w:rPr>
        <w:t>;</w:t>
      </w:r>
    </w:p>
    <w:p w14:paraId="2C82A49C" w14:textId="77777777" w:rsidR="00741710" w:rsidRPr="0078352B" w:rsidRDefault="00C02C77" w:rsidP="000C35F3">
      <w:pPr>
        <w:pStyle w:val="Odstavekseznama"/>
        <w:numPr>
          <w:ilvl w:val="1"/>
          <w:numId w:val="2"/>
        </w:numPr>
        <w:spacing w:after="0" w:line="240" w:lineRule="auto"/>
        <w:jc w:val="both"/>
        <w:rPr>
          <w:rFonts w:ascii="Arial" w:hAnsi="Arial" w:cs="Arial"/>
          <w:sz w:val="24"/>
          <w:szCs w:val="24"/>
        </w:rPr>
      </w:pPr>
      <w:r w:rsidRPr="0078352B">
        <w:rPr>
          <w:rFonts w:ascii="Arial" w:hAnsi="Arial" w:cs="Arial"/>
          <w:sz w:val="24"/>
          <w:szCs w:val="24"/>
        </w:rPr>
        <w:t>sektorju predelave in trženja kmetijskih proizvodov kadar je:</w:t>
      </w:r>
    </w:p>
    <w:p w14:paraId="3FF37763" w14:textId="611A8E34" w:rsidR="00C02C77" w:rsidRPr="0078352B" w:rsidRDefault="00C02C77" w:rsidP="000C35F3">
      <w:pPr>
        <w:pStyle w:val="Odstavekseznama"/>
        <w:numPr>
          <w:ilvl w:val="2"/>
          <w:numId w:val="2"/>
        </w:numPr>
        <w:spacing w:after="0" w:line="240" w:lineRule="auto"/>
        <w:jc w:val="both"/>
        <w:rPr>
          <w:rFonts w:ascii="Arial" w:hAnsi="Arial" w:cs="Arial"/>
          <w:sz w:val="24"/>
          <w:szCs w:val="24"/>
        </w:rPr>
      </w:pPr>
      <w:r w:rsidRPr="0078352B">
        <w:rPr>
          <w:rFonts w:ascii="Arial" w:hAnsi="Arial" w:cs="Arial"/>
          <w:sz w:val="24"/>
          <w:szCs w:val="24"/>
        </w:rPr>
        <w:t>znesek pomoči določen na podlagi cene oziroma količine takih proizvodov, ki so kupljeni od primarnih proizvajalcev ali jih je na trg dalo zadevno podjetje,</w:t>
      </w:r>
    </w:p>
    <w:p w14:paraId="7A37D585" w14:textId="77777777" w:rsidR="00C02C77" w:rsidRPr="0078352B" w:rsidRDefault="00C02C77" w:rsidP="000C35F3">
      <w:pPr>
        <w:pStyle w:val="Odstavekseznama"/>
        <w:numPr>
          <w:ilvl w:val="2"/>
          <w:numId w:val="2"/>
        </w:numPr>
        <w:spacing w:after="0" w:line="240" w:lineRule="auto"/>
        <w:jc w:val="both"/>
        <w:rPr>
          <w:rFonts w:ascii="Arial" w:hAnsi="Arial" w:cs="Arial"/>
          <w:sz w:val="24"/>
          <w:szCs w:val="24"/>
        </w:rPr>
      </w:pPr>
      <w:r w:rsidRPr="0078352B">
        <w:rPr>
          <w:rFonts w:ascii="Arial" w:hAnsi="Arial" w:cs="Arial"/>
          <w:sz w:val="24"/>
          <w:szCs w:val="24"/>
        </w:rPr>
        <w:t xml:space="preserve"> pomoč pogojena s tem, da se delno ali v celoti prenese na  primarne proizvajalce; </w:t>
      </w:r>
    </w:p>
    <w:p w14:paraId="64E9CD43" w14:textId="13CA3B18" w:rsidR="00B67623" w:rsidRPr="0078352B" w:rsidRDefault="00C02C77" w:rsidP="000C35F3">
      <w:pPr>
        <w:pStyle w:val="Odstavekseznama"/>
        <w:numPr>
          <w:ilvl w:val="1"/>
          <w:numId w:val="2"/>
        </w:numPr>
        <w:spacing w:after="0" w:line="240" w:lineRule="auto"/>
        <w:jc w:val="both"/>
        <w:rPr>
          <w:rFonts w:ascii="Arial" w:hAnsi="Arial" w:cs="Arial"/>
          <w:sz w:val="24"/>
          <w:szCs w:val="24"/>
        </w:rPr>
      </w:pPr>
      <w:r w:rsidRPr="0078352B">
        <w:rPr>
          <w:rFonts w:ascii="Arial" w:hAnsi="Arial" w:cs="Arial"/>
          <w:sz w:val="24"/>
          <w:szCs w:val="24"/>
        </w:rPr>
        <w:t>za lažje zaprtje nekonkurenčnih premogovnikov, kakor jo zajema  Sklep Sveta št. 2010/787/EU z dne 10. decembra 2010 (UL L 336, 21.12.2010, str. 24), razen v primeru pomoči de minimis.</w:t>
      </w:r>
    </w:p>
    <w:p w14:paraId="5C1C3B81" w14:textId="266071C0" w:rsidR="00B67623" w:rsidRDefault="004336D7" w:rsidP="000C35F3">
      <w:pPr>
        <w:spacing w:after="0" w:line="240" w:lineRule="auto"/>
        <w:jc w:val="both"/>
        <w:rPr>
          <w:rFonts w:ascii="Arial" w:hAnsi="Arial" w:cs="Arial"/>
          <w:sz w:val="24"/>
          <w:szCs w:val="24"/>
        </w:rPr>
      </w:pPr>
      <w:r w:rsidRPr="004336D7">
        <w:rPr>
          <w:rFonts w:ascii="Arial" w:hAnsi="Arial" w:cs="Arial"/>
          <w:sz w:val="24"/>
          <w:szCs w:val="24"/>
        </w:rPr>
        <w:t>V primeru, da p</w:t>
      </w:r>
      <w:r w:rsidR="00BA3B5E">
        <w:rPr>
          <w:rFonts w:ascii="Arial" w:hAnsi="Arial" w:cs="Arial"/>
          <w:sz w:val="24"/>
          <w:szCs w:val="24"/>
        </w:rPr>
        <w:t>odjetje</w:t>
      </w:r>
      <w:r w:rsidRPr="004336D7">
        <w:rPr>
          <w:rFonts w:ascii="Arial" w:hAnsi="Arial" w:cs="Arial"/>
          <w:sz w:val="24"/>
          <w:szCs w:val="24"/>
        </w:rPr>
        <w:t xml:space="preserve"> opravlja dejavnost tudi v zgoraj navedenih izključenih sektorjih, </w:t>
      </w:r>
      <w:r>
        <w:rPr>
          <w:rFonts w:ascii="Arial" w:hAnsi="Arial" w:cs="Arial"/>
          <w:sz w:val="24"/>
          <w:szCs w:val="24"/>
        </w:rPr>
        <w:t xml:space="preserve">lahko prav tako prejme pomoč v povezavi z drugo, </w:t>
      </w:r>
      <w:proofErr w:type="spellStart"/>
      <w:r>
        <w:rPr>
          <w:rFonts w:ascii="Arial" w:hAnsi="Arial" w:cs="Arial"/>
          <w:sz w:val="24"/>
          <w:szCs w:val="24"/>
        </w:rPr>
        <w:t>neizključeno</w:t>
      </w:r>
      <w:proofErr w:type="spellEnd"/>
      <w:r>
        <w:rPr>
          <w:rFonts w:ascii="Arial" w:hAnsi="Arial" w:cs="Arial"/>
          <w:sz w:val="24"/>
          <w:szCs w:val="24"/>
        </w:rPr>
        <w:t xml:space="preserve"> dejavnostjo. V tem primeru </w:t>
      </w:r>
      <w:r w:rsidRPr="004336D7">
        <w:rPr>
          <w:rFonts w:ascii="Arial" w:hAnsi="Arial" w:cs="Arial"/>
          <w:sz w:val="24"/>
          <w:szCs w:val="24"/>
        </w:rPr>
        <w:t>mora skladno z računovodskimi standardi voditi ločene računovodske evidence in v pojasnilih k računovodskim izkazom razkriti ločene računovodske izkaze za opravljanje dejavnosti, kot bi se to zahtevalo, če bi te dejavnosti opravljala ločena podjetja.</w:t>
      </w:r>
    </w:p>
    <w:p w14:paraId="5D32F739" w14:textId="77777777" w:rsidR="004336D7" w:rsidRPr="0078352B" w:rsidRDefault="004336D7" w:rsidP="000C35F3">
      <w:pPr>
        <w:spacing w:after="0" w:line="240" w:lineRule="auto"/>
        <w:jc w:val="both"/>
        <w:rPr>
          <w:rFonts w:ascii="Arial" w:hAnsi="Arial" w:cs="Arial"/>
          <w:sz w:val="24"/>
          <w:szCs w:val="24"/>
        </w:rPr>
      </w:pPr>
    </w:p>
    <w:p w14:paraId="420E51FD" w14:textId="30F95D79" w:rsidR="00741710" w:rsidRPr="0078352B" w:rsidRDefault="00CC4A46" w:rsidP="7B411F1B">
      <w:pPr>
        <w:spacing w:after="0" w:line="240" w:lineRule="auto"/>
        <w:jc w:val="both"/>
        <w:rPr>
          <w:rFonts w:ascii="Arial" w:eastAsia="Arial" w:hAnsi="Arial" w:cs="Arial"/>
          <w:sz w:val="24"/>
          <w:szCs w:val="24"/>
        </w:rPr>
      </w:pPr>
      <w:r w:rsidRPr="0078352B">
        <w:rPr>
          <w:rFonts w:ascii="Arial" w:hAnsi="Arial" w:cs="Arial"/>
          <w:sz w:val="24"/>
          <w:szCs w:val="24"/>
        </w:rPr>
        <w:t>Državna p</w:t>
      </w:r>
      <w:r w:rsidR="00741710" w:rsidRPr="0078352B">
        <w:rPr>
          <w:rFonts w:ascii="Arial" w:hAnsi="Arial" w:cs="Arial"/>
          <w:sz w:val="24"/>
          <w:szCs w:val="24"/>
        </w:rPr>
        <w:t>omoč ni dovoljena za aktivnosti, povezane z izvozom, ko je pomoč neposredno vezana na izvožene količine, vzpostavitev in delovanje distribucijskega mrež</w:t>
      </w:r>
      <w:r w:rsidR="00664E70" w:rsidRPr="0078352B">
        <w:rPr>
          <w:rFonts w:ascii="Arial" w:hAnsi="Arial" w:cs="Arial"/>
          <w:sz w:val="24"/>
          <w:szCs w:val="24"/>
        </w:rPr>
        <w:t>e</w:t>
      </w:r>
      <w:r w:rsidR="00741710" w:rsidRPr="0078352B">
        <w:rPr>
          <w:rFonts w:ascii="Arial" w:hAnsi="Arial" w:cs="Arial"/>
          <w:sz w:val="24"/>
          <w:szCs w:val="24"/>
        </w:rPr>
        <w:t xml:space="preserve"> ali na druge tekoče izdatke, povezane z izvozno aktivnostjo</w:t>
      </w:r>
      <w:r w:rsidR="00D870C8" w:rsidRPr="0078352B">
        <w:rPr>
          <w:rStyle w:val="Sprotnaopomba-sklic"/>
          <w:rFonts w:ascii="Arial" w:hAnsi="Arial" w:cs="Arial"/>
          <w:sz w:val="24"/>
          <w:szCs w:val="24"/>
        </w:rPr>
        <w:footnoteReference w:id="6"/>
      </w:r>
      <w:r w:rsidR="00741710" w:rsidRPr="0078352B">
        <w:rPr>
          <w:rFonts w:ascii="Arial" w:hAnsi="Arial" w:cs="Arial"/>
          <w:sz w:val="24"/>
          <w:szCs w:val="24"/>
        </w:rPr>
        <w:t>.</w:t>
      </w:r>
    </w:p>
    <w:p w14:paraId="45A21002" w14:textId="77777777" w:rsidR="00B67623" w:rsidRPr="0078352B" w:rsidRDefault="00B67623" w:rsidP="000C35F3">
      <w:pPr>
        <w:spacing w:after="0" w:line="240" w:lineRule="auto"/>
        <w:jc w:val="both"/>
        <w:rPr>
          <w:rFonts w:ascii="Arial" w:hAnsi="Arial" w:cs="Arial"/>
          <w:sz w:val="24"/>
          <w:szCs w:val="24"/>
        </w:rPr>
      </w:pPr>
    </w:p>
    <w:p w14:paraId="2767570A" w14:textId="37F9DA42" w:rsidR="00741710" w:rsidRPr="0078352B" w:rsidRDefault="00CC4A46" w:rsidP="000C35F3">
      <w:pPr>
        <w:spacing w:after="0" w:line="240" w:lineRule="auto"/>
        <w:jc w:val="both"/>
        <w:rPr>
          <w:rFonts w:ascii="Arial" w:hAnsi="Arial" w:cs="Arial"/>
          <w:sz w:val="24"/>
          <w:szCs w:val="24"/>
        </w:rPr>
      </w:pPr>
      <w:r w:rsidRPr="0078352B">
        <w:rPr>
          <w:rFonts w:ascii="Arial" w:hAnsi="Arial" w:cs="Arial"/>
          <w:sz w:val="24"/>
          <w:szCs w:val="24"/>
        </w:rPr>
        <w:t>Državna p</w:t>
      </w:r>
      <w:r w:rsidR="00741710" w:rsidRPr="0078352B">
        <w:rPr>
          <w:rFonts w:ascii="Arial" w:hAnsi="Arial" w:cs="Arial"/>
          <w:sz w:val="24"/>
          <w:szCs w:val="24"/>
        </w:rPr>
        <w:t>omoč ni dovoljena v primerih, ko bi se uporabi domačega blaga dajalo prednost pred uporabo uvoženega blaga.</w:t>
      </w:r>
    </w:p>
    <w:bookmarkEnd w:id="20"/>
    <w:p w14:paraId="25D53C41" w14:textId="77777777" w:rsidR="00B67623" w:rsidRPr="0078352B" w:rsidRDefault="00B67623" w:rsidP="000C35F3">
      <w:pPr>
        <w:spacing w:after="0" w:line="240" w:lineRule="auto"/>
        <w:jc w:val="both"/>
        <w:rPr>
          <w:rFonts w:ascii="Arial" w:hAnsi="Arial" w:cs="Arial"/>
          <w:sz w:val="24"/>
          <w:szCs w:val="24"/>
        </w:rPr>
      </w:pPr>
    </w:p>
    <w:p w14:paraId="31715F97" w14:textId="56A47131" w:rsidR="00741710" w:rsidRPr="0078352B" w:rsidRDefault="00CC4A46" w:rsidP="000C35F3">
      <w:pPr>
        <w:spacing w:after="0" w:line="240" w:lineRule="auto"/>
        <w:jc w:val="both"/>
        <w:rPr>
          <w:rFonts w:ascii="Arial" w:hAnsi="Arial" w:cs="Arial"/>
          <w:sz w:val="24"/>
          <w:szCs w:val="24"/>
        </w:rPr>
      </w:pPr>
      <w:r w:rsidRPr="0078352B">
        <w:rPr>
          <w:rFonts w:ascii="Arial" w:hAnsi="Arial" w:cs="Arial"/>
          <w:sz w:val="24"/>
          <w:szCs w:val="24"/>
        </w:rPr>
        <w:t xml:space="preserve">Državna </w:t>
      </w:r>
      <w:bookmarkStart w:id="21" w:name="_Hlk156577755"/>
      <w:r w:rsidRPr="0078352B">
        <w:rPr>
          <w:rFonts w:ascii="Arial" w:hAnsi="Arial" w:cs="Arial"/>
          <w:sz w:val="24"/>
          <w:szCs w:val="24"/>
        </w:rPr>
        <w:t>p</w:t>
      </w:r>
      <w:r w:rsidR="00741710" w:rsidRPr="0078352B">
        <w:rPr>
          <w:rFonts w:ascii="Arial" w:hAnsi="Arial" w:cs="Arial"/>
          <w:sz w:val="24"/>
          <w:szCs w:val="24"/>
        </w:rPr>
        <w:t xml:space="preserve">omoč ni dovoljena za prejemnike pomoči, ki so v postopku vračanja neupravičeno prejete državne pomoči na podlagi odločbe Evropske komisije, ki je prejeto državno pomoč </w:t>
      </w:r>
      <w:r w:rsidR="009062BC" w:rsidRPr="0078352B">
        <w:rPr>
          <w:rFonts w:ascii="Arial" w:hAnsi="Arial" w:cs="Arial"/>
          <w:sz w:val="24"/>
          <w:szCs w:val="24"/>
        </w:rPr>
        <w:t xml:space="preserve">iste države članice </w:t>
      </w:r>
      <w:r w:rsidR="00741710" w:rsidRPr="0078352B">
        <w:rPr>
          <w:rFonts w:ascii="Arial" w:hAnsi="Arial" w:cs="Arial"/>
          <w:sz w:val="24"/>
          <w:szCs w:val="24"/>
        </w:rPr>
        <w:t>razglasila za nezakonito in nezdružljivo s skupnim trgom Skupnosti.</w:t>
      </w:r>
    </w:p>
    <w:bookmarkEnd w:id="21"/>
    <w:p w14:paraId="2E535A68" w14:textId="77777777" w:rsidR="00B67623" w:rsidRPr="0078352B" w:rsidRDefault="00B67623" w:rsidP="000C35F3">
      <w:pPr>
        <w:spacing w:after="0" w:line="240" w:lineRule="auto"/>
        <w:jc w:val="both"/>
        <w:rPr>
          <w:rFonts w:ascii="Arial" w:hAnsi="Arial" w:cs="Arial"/>
          <w:sz w:val="24"/>
          <w:szCs w:val="24"/>
        </w:rPr>
      </w:pPr>
    </w:p>
    <w:p w14:paraId="5F0B7799" w14:textId="3F44AE16" w:rsidR="00741710" w:rsidRPr="0078352B" w:rsidRDefault="00CC4A46" w:rsidP="000C35F3">
      <w:pPr>
        <w:spacing w:after="0" w:line="240" w:lineRule="auto"/>
        <w:jc w:val="both"/>
        <w:rPr>
          <w:rFonts w:ascii="Arial" w:hAnsi="Arial" w:cs="Arial"/>
          <w:sz w:val="24"/>
          <w:szCs w:val="24"/>
        </w:rPr>
      </w:pPr>
      <w:r w:rsidRPr="0078352B">
        <w:rPr>
          <w:rFonts w:ascii="Arial" w:hAnsi="Arial" w:cs="Arial"/>
          <w:sz w:val="24"/>
          <w:szCs w:val="24"/>
        </w:rPr>
        <w:t>Državna p</w:t>
      </w:r>
      <w:r w:rsidR="00741710" w:rsidRPr="0078352B">
        <w:rPr>
          <w:rFonts w:ascii="Arial" w:hAnsi="Arial" w:cs="Arial"/>
          <w:sz w:val="24"/>
          <w:szCs w:val="24"/>
        </w:rPr>
        <w:t>omoč se ne sme dodeliti za ukrepe pomoči, ki bi upravičencem pomoči omejevala možnost izkoriščanja rezultatov raziskav, razvoja in inovacij v drugih državah članicah.</w:t>
      </w:r>
    </w:p>
    <w:p w14:paraId="39138DC0" w14:textId="77777777" w:rsidR="00B67623" w:rsidRPr="0078352B" w:rsidRDefault="00B67623" w:rsidP="000C35F3">
      <w:pPr>
        <w:spacing w:after="0" w:line="240" w:lineRule="auto"/>
        <w:jc w:val="both"/>
        <w:rPr>
          <w:rFonts w:ascii="Arial" w:hAnsi="Arial" w:cs="Arial"/>
          <w:sz w:val="24"/>
          <w:szCs w:val="24"/>
        </w:rPr>
      </w:pPr>
    </w:p>
    <w:p w14:paraId="45626A5F" w14:textId="3A95E40C" w:rsidR="00741710" w:rsidRPr="0078352B" w:rsidRDefault="00CC4A46" w:rsidP="000C35F3">
      <w:pPr>
        <w:spacing w:after="0" w:line="240" w:lineRule="auto"/>
        <w:jc w:val="both"/>
        <w:rPr>
          <w:rFonts w:ascii="Arial" w:hAnsi="Arial" w:cs="Arial"/>
          <w:sz w:val="24"/>
          <w:szCs w:val="24"/>
        </w:rPr>
      </w:pPr>
      <w:r w:rsidRPr="0078352B">
        <w:rPr>
          <w:rFonts w:ascii="Arial" w:hAnsi="Arial" w:cs="Arial"/>
          <w:sz w:val="24"/>
          <w:szCs w:val="24"/>
        </w:rPr>
        <w:t>Državna pomoč oz. p</w:t>
      </w:r>
      <w:r w:rsidR="00741710" w:rsidRPr="0078352B">
        <w:rPr>
          <w:rFonts w:ascii="Arial" w:hAnsi="Arial" w:cs="Arial"/>
          <w:sz w:val="24"/>
          <w:szCs w:val="24"/>
        </w:rPr>
        <w:t xml:space="preserve">omoč dodeljena po </w:t>
      </w:r>
      <w:r w:rsidR="00BA5E7C" w:rsidRPr="0078352B">
        <w:rPr>
          <w:rFonts w:ascii="Arial" w:hAnsi="Arial" w:cs="Arial"/>
          <w:sz w:val="24"/>
          <w:szCs w:val="24"/>
        </w:rPr>
        <w:t>Uredbi 651/2014/EU</w:t>
      </w:r>
      <w:r w:rsidR="00741710" w:rsidRPr="0078352B">
        <w:rPr>
          <w:rFonts w:ascii="Arial" w:hAnsi="Arial" w:cs="Arial"/>
          <w:sz w:val="24"/>
          <w:szCs w:val="24"/>
        </w:rPr>
        <w:t xml:space="preserve"> ima spodbujevalni učinek, če upravičenec predloži vlogo za pomoč pred začetkom izvajanja projekta ali dejavnosti. Vloga mora vsebovati najmanj </w:t>
      </w:r>
      <w:r w:rsidR="00E53DC5" w:rsidRPr="0078352B">
        <w:rPr>
          <w:rFonts w:ascii="Arial" w:hAnsi="Arial" w:cs="Arial"/>
          <w:sz w:val="24"/>
          <w:szCs w:val="24"/>
        </w:rPr>
        <w:t xml:space="preserve">naslednje </w:t>
      </w:r>
      <w:r w:rsidR="00741710" w:rsidRPr="0078352B">
        <w:rPr>
          <w:rFonts w:ascii="Arial" w:hAnsi="Arial" w:cs="Arial"/>
          <w:sz w:val="24"/>
          <w:szCs w:val="24"/>
        </w:rPr>
        <w:t>podatke</w:t>
      </w:r>
      <w:r w:rsidR="00E53DC5" w:rsidRPr="0078352B">
        <w:rPr>
          <w:rFonts w:ascii="Arial" w:hAnsi="Arial" w:cs="Arial"/>
          <w:sz w:val="24"/>
          <w:szCs w:val="24"/>
        </w:rPr>
        <w:t xml:space="preserve">: ime in velikost podjetja, </w:t>
      </w:r>
      <w:r w:rsidR="00E53DC5" w:rsidRPr="0078352B">
        <w:rPr>
          <w:rFonts w:ascii="Arial" w:hAnsi="Arial" w:cs="Arial"/>
          <w:sz w:val="24"/>
          <w:szCs w:val="24"/>
        </w:rPr>
        <w:lastRenderedPageBreak/>
        <w:t>opis projekta, vključno z datumom začetka in zaključka, lokacija projekta, seznam stroškov projekta, vrsto pomoči in znesek zaprošenega javnega financiranja.</w:t>
      </w:r>
    </w:p>
    <w:p w14:paraId="263E605F" w14:textId="44A25C7A" w:rsidR="008F6BD9" w:rsidRPr="0078352B" w:rsidRDefault="008F6BD9" w:rsidP="000C35F3">
      <w:pPr>
        <w:spacing w:after="0" w:line="240" w:lineRule="auto"/>
        <w:jc w:val="both"/>
        <w:rPr>
          <w:rFonts w:ascii="Arial" w:hAnsi="Arial" w:cs="Arial"/>
          <w:sz w:val="24"/>
          <w:szCs w:val="24"/>
        </w:rPr>
      </w:pPr>
    </w:p>
    <w:p w14:paraId="75D7C8D1" w14:textId="6AA82250" w:rsidR="008F6BD9" w:rsidRPr="0078352B" w:rsidRDefault="00CC4A46" w:rsidP="008F6BD9">
      <w:pPr>
        <w:spacing w:after="0" w:line="240" w:lineRule="auto"/>
        <w:jc w:val="both"/>
        <w:rPr>
          <w:rFonts w:ascii="Arial" w:hAnsi="Arial" w:cs="Arial"/>
          <w:sz w:val="24"/>
          <w:szCs w:val="24"/>
        </w:rPr>
      </w:pPr>
      <w:r w:rsidRPr="0078352B">
        <w:rPr>
          <w:rFonts w:ascii="Arial" w:hAnsi="Arial" w:cs="Arial"/>
          <w:sz w:val="24"/>
          <w:szCs w:val="24"/>
        </w:rPr>
        <w:t>V primeru državne pomoči z</w:t>
      </w:r>
      <w:r w:rsidR="008F6BD9" w:rsidRPr="0078352B">
        <w:rPr>
          <w:rFonts w:ascii="Arial" w:hAnsi="Arial" w:cs="Arial"/>
          <w:sz w:val="24"/>
          <w:szCs w:val="24"/>
        </w:rPr>
        <w:t>ačetek del</w:t>
      </w:r>
      <w:r w:rsidR="008677ED" w:rsidRPr="0078352B">
        <w:rPr>
          <w:rFonts w:ascii="Arial" w:hAnsi="Arial" w:cs="Arial"/>
          <w:sz w:val="24"/>
          <w:szCs w:val="24"/>
        </w:rPr>
        <w:t xml:space="preserve"> pomeni bodisi začetek gradbenih del v okviru naložbe bodisi prvo pravno zavezujočo zavezo za naročilo opreme ali vsako drugo zavezo, zaradi katere naložbe ni več mogoče preklicati, če se ta začne pred začetkom gradbenih del. Nakup zemljišča in pripravljalna dela (na primer pridobivanje dovoljenj, opravljanje predhodnih študij izvedljivosti) se ne štejejo za začetek del. Pri prevzemih „začetek del“ pomeni trenutek, ko se pridobijo sredstva, ki so neposredno povezana s kupljeno poslovno enoto</w:t>
      </w:r>
      <w:r w:rsidR="00EE2C81" w:rsidRPr="0078352B">
        <w:rPr>
          <w:rFonts w:ascii="Arial" w:hAnsi="Arial" w:cs="Arial"/>
          <w:sz w:val="24"/>
          <w:szCs w:val="24"/>
        </w:rPr>
        <w:t>.</w:t>
      </w:r>
    </w:p>
    <w:p w14:paraId="1821181C" w14:textId="77777777" w:rsidR="00B67623" w:rsidRPr="0078352B" w:rsidRDefault="00B67623" w:rsidP="000C35F3">
      <w:pPr>
        <w:spacing w:after="0" w:line="240" w:lineRule="auto"/>
        <w:jc w:val="both"/>
        <w:rPr>
          <w:rFonts w:ascii="Arial" w:hAnsi="Arial" w:cs="Arial"/>
          <w:sz w:val="24"/>
          <w:szCs w:val="24"/>
        </w:rPr>
      </w:pPr>
    </w:p>
    <w:p w14:paraId="7492F335" w14:textId="64D09424" w:rsidR="00376014" w:rsidRPr="0078352B" w:rsidRDefault="0006776E" w:rsidP="000C35F3">
      <w:pPr>
        <w:spacing w:after="0" w:line="240" w:lineRule="auto"/>
        <w:jc w:val="both"/>
        <w:rPr>
          <w:rFonts w:ascii="Arial" w:hAnsi="Arial" w:cs="Arial"/>
          <w:sz w:val="24"/>
          <w:szCs w:val="24"/>
        </w:rPr>
      </w:pPr>
      <w:r w:rsidRPr="0078352B">
        <w:rPr>
          <w:rFonts w:ascii="Arial" w:hAnsi="Arial" w:cs="Arial"/>
          <w:sz w:val="24"/>
          <w:szCs w:val="24"/>
        </w:rPr>
        <w:t xml:space="preserve">Določene zgornje meje </w:t>
      </w:r>
      <w:r w:rsidR="00CC4A46" w:rsidRPr="0078352B">
        <w:rPr>
          <w:rFonts w:ascii="Arial" w:hAnsi="Arial" w:cs="Arial"/>
          <w:sz w:val="24"/>
          <w:szCs w:val="24"/>
        </w:rPr>
        <w:t xml:space="preserve">državnih </w:t>
      </w:r>
      <w:r w:rsidRPr="0078352B">
        <w:rPr>
          <w:rFonts w:ascii="Arial" w:hAnsi="Arial" w:cs="Arial"/>
          <w:sz w:val="24"/>
          <w:szCs w:val="24"/>
        </w:rPr>
        <w:t>pomoči ter pragovi za priglasitev veljajo ne glede na to, iz katerih javnih sredstev je pomoč dodeljena in ali je pomoč dodeljena v okviru več shem</w:t>
      </w:r>
      <w:r w:rsidR="00D45059" w:rsidRPr="0078352B">
        <w:rPr>
          <w:rFonts w:ascii="Arial" w:hAnsi="Arial" w:cs="Arial"/>
          <w:sz w:val="24"/>
          <w:szCs w:val="24"/>
        </w:rPr>
        <w:t xml:space="preserve"> državnih pomoči</w:t>
      </w:r>
      <w:r w:rsidRPr="0078352B">
        <w:rPr>
          <w:rFonts w:ascii="Arial" w:hAnsi="Arial" w:cs="Arial"/>
          <w:sz w:val="24"/>
          <w:szCs w:val="24"/>
        </w:rPr>
        <w:t xml:space="preserve"> ali individualnih pomoči hkrati. Upošteva se skupni znesek državne pomoči za dejavnost, projekt ali podjetje. </w:t>
      </w:r>
    </w:p>
    <w:p w14:paraId="7BCFE808" w14:textId="77777777" w:rsidR="00376014" w:rsidRPr="0078352B" w:rsidRDefault="00376014" w:rsidP="000C35F3">
      <w:pPr>
        <w:spacing w:after="0" w:line="240" w:lineRule="auto"/>
        <w:jc w:val="both"/>
        <w:rPr>
          <w:rFonts w:ascii="Arial" w:hAnsi="Arial" w:cs="Arial"/>
          <w:sz w:val="24"/>
          <w:szCs w:val="24"/>
        </w:rPr>
      </w:pPr>
    </w:p>
    <w:p w14:paraId="3304F169" w14:textId="5F75EC56" w:rsidR="0006776E" w:rsidRPr="0078352B" w:rsidRDefault="00CC4A46" w:rsidP="000C35F3">
      <w:pPr>
        <w:spacing w:after="0" w:line="240" w:lineRule="auto"/>
        <w:jc w:val="both"/>
        <w:rPr>
          <w:rFonts w:ascii="Arial" w:hAnsi="Arial" w:cs="Arial"/>
          <w:sz w:val="24"/>
          <w:szCs w:val="24"/>
        </w:rPr>
      </w:pPr>
      <w:r w:rsidRPr="0078352B">
        <w:rPr>
          <w:rFonts w:ascii="Arial" w:hAnsi="Arial" w:cs="Arial"/>
          <w:sz w:val="24"/>
          <w:szCs w:val="24"/>
        </w:rPr>
        <w:t>Državna p</w:t>
      </w:r>
      <w:r w:rsidR="0006776E" w:rsidRPr="0078352B">
        <w:rPr>
          <w:rFonts w:ascii="Arial" w:hAnsi="Arial" w:cs="Arial"/>
          <w:sz w:val="24"/>
          <w:szCs w:val="24"/>
        </w:rPr>
        <w:t>omoč za iste upravičene stroške se lahko kumulira le, če se s tako kumulacijo ne preseže največje intenzivnosti pomoči ali zneska pomoči, ki se uporablja za to pomoč v skladu s tem programom.</w:t>
      </w:r>
    </w:p>
    <w:p w14:paraId="3C848942" w14:textId="77777777" w:rsidR="00B67623" w:rsidRPr="0078352B" w:rsidRDefault="00B67623" w:rsidP="000C35F3">
      <w:pPr>
        <w:spacing w:after="0" w:line="240" w:lineRule="auto"/>
        <w:jc w:val="both"/>
        <w:rPr>
          <w:rFonts w:ascii="Arial" w:hAnsi="Arial" w:cs="Arial"/>
          <w:sz w:val="24"/>
          <w:szCs w:val="24"/>
        </w:rPr>
      </w:pPr>
    </w:p>
    <w:p w14:paraId="36C8CBFD" w14:textId="60A25A40" w:rsidR="0006776E" w:rsidRPr="0078352B" w:rsidRDefault="00CC4A46" w:rsidP="000C35F3">
      <w:pPr>
        <w:spacing w:after="0" w:line="240" w:lineRule="auto"/>
        <w:jc w:val="both"/>
        <w:rPr>
          <w:rFonts w:ascii="Arial" w:hAnsi="Arial" w:cs="Arial"/>
          <w:sz w:val="24"/>
          <w:szCs w:val="24"/>
        </w:rPr>
      </w:pPr>
      <w:r w:rsidRPr="0078352B">
        <w:rPr>
          <w:rFonts w:ascii="Arial" w:hAnsi="Arial" w:cs="Arial"/>
          <w:sz w:val="24"/>
          <w:szCs w:val="24"/>
        </w:rPr>
        <w:t>Državna p</w:t>
      </w:r>
      <w:r w:rsidR="0006776E" w:rsidRPr="0078352B">
        <w:rPr>
          <w:rFonts w:ascii="Arial" w:hAnsi="Arial" w:cs="Arial"/>
          <w:sz w:val="24"/>
          <w:szCs w:val="24"/>
        </w:rPr>
        <w:t xml:space="preserve">omoč se ne sme združevati s pomočjo, dodeljeno po pravilu </w:t>
      </w:r>
      <w:r w:rsidR="00D45059" w:rsidRPr="0078352B">
        <w:rPr>
          <w:rFonts w:ascii="Arial" w:hAnsi="Arial" w:cs="Arial"/>
          <w:sz w:val="24"/>
          <w:szCs w:val="24"/>
        </w:rPr>
        <w:t>»</w:t>
      </w:r>
      <w:r w:rsidR="0006776E" w:rsidRPr="0078352B">
        <w:rPr>
          <w:rFonts w:ascii="Arial" w:hAnsi="Arial" w:cs="Arial"/>
          <w:sz w:val="24"/>
          <w:szCs w:val="24"/>
        </w:rPr>
        <w:t>de minimis</w:t>
      </w:r>
      <w:r w:rsidR="00D45059" w:rsidRPr="0078352B">
        <w:rPr>
          <w:rFonts w:ascii="Arial" w:hAnsi="Arial" w:cs="Arial"/>
          <w:sz w:val="24"/>
          <w:szCs w:val="24"/>
        </w:rPr>
        <w:t>«</w:t>
      </w:r>
      <w:r w:rsidR="0006776E" w:rsidRPr="0078352B">
        <w:rPr>
          <w:rFonts w:ascii="Arial" w:hAnsi="Arial" w:cs="Arial"/>
          <w:sz w:val="24"/>
          <w:szCs w:val="24"/>
        </w:rPr>
        <w:t xml:space="preserve"> </w:t>
      </w:r>
      <w:r w:rsidR="00AC784B" w:rsidRPr="0078352B">
        <w:rPr>
          <w:rFonts w:ascii="Arial" w:hAnsi="Arial" w:cs="Arial"/>
          <w:sz w:val="24"/>
          <w:szCs w:val="24"/>
        </w:rPr>
        <w:t>za</w:t>
      </w:r>
      <w:r w:rsidR="0006776E" w:rsidRPr="0078352B">
        <w:rPr>
          <w:rFonts w:ascii="Arial" w:hAnsi="Arial" w:cs="Arial"/>
          <w:sz w:val="24"/>
          <w:szCs w:val="24"/>
        </w:rPr>
        <w:t xml:space="preserve"> enake upravičene stroške, če bi bile s tem presežene dovoljene meje intenzivnosti državnih pomoči.</w:t>
      </w:r>
    </w:p>
    <w:p w14:paraId="162D10BD" w14:textId="77777777" w:rsidR="00CC4A46" w:rsidRPr="0078352B" w:rsidRDefault="00CC4A46" w:rsidP="000C35F3">
      <w:pPr>
        <w:spacing w:after="0" w:line="240" w:lineRule="auto"/>
        <w:jc w:val="both"/>
        <w:rPr>
          <w:rFonts w:ascii="Arial" w:hAnsi="Arial" w:cs="Arial"/>
          <w:sz w:val="24"/>
          <w:szCs w:val="24"/>
        </w:rPr>
      </w:pPr>
    </w:p>
    <w:p w14:paraId="228AF446" w14:textId="36A4B31A" w:rsidR="006A22F9" w:rsidRPr="0078352B" w:rsidRDefault="006A22F9" w:rsidP="000C35F3">
      <w:pPr>
        <w:spacing w:after="0" w:line="240" w:lineRule="auto"/>
        <w:jc w:val="both"/>
        <w:rPr>
          <w:rFonts w:ascii="Arial" w:hAnsi="Arial" w:cs="Arial"/>
          <w:sz w:val="24"/>
          <w:szCs w:val="24"/>
        </w:rPr>
      </w:pPr>
      <w:r w:rsidRPr="0078352B">
        <w:rPr>
          <w:rFonts w:ascii="Arial" w:hAnsi="Arial" w:cs="Arial"/>
          <w:sz w:val="24"/>
          <w:szCs w:val="24"/>
        </w:rPr>
        <w:t xml:space="preserve">Prejemnik pomoči nima neporavnanega vračila preveč izplačane </w:t>
      </w:r>
      <w:r w:rsidR="005A74C8" w:rsidRPr="0078352B">
        <w:rPr>
          <w:rFonts w:ascii="Arial" w:hAnsi="Arial" w:cs="Arial"/>
          <w:sz w:val="24"/>
          <w:szCs w:val="24"/>
        </w:rPr>
        <w:t xml:space="preserve">državne pomoči ali </w:t>
      </w:r>
      <w:r w:rsidRPr="0078352B">
        <w:rPr>
          <w:rFonts w:ascii="Arial" w:hAnsi="Arial" w:cs="Arial"/>
          <w:sz w:val="24"/>
          <w:szCs w:val="24"/>
        </w:rPr>
        <w:t>pomoči po pravilu »de minimis«.</w:t>
      </w:r>
    </w:p>
    <w:p w14:paraId="6840EB9F" w14:textId="77777777" w:rsidR="00B67623" w:rsidRPr="0078352B" w:rsidRDefault="00B67623" w:rsidP="000C35F3">
      <w:pPr>
        <w:spacing w:after="0" w:line="240" w:lineRule="auto"/>
        <w:jc w:val="both"/>
        <w:rPr>
          <w:rFonts w:ascii="Arial" w:hAnsi="Arial" w:cs="Arial"/>
          <w:sz w:val="24"/>
          <w:szCs w:val="24"/>
        </w:rPr>
      </w:pPr>
    </w:p>
    <w:p w14:paraId="2852A92F" w14:textId="652C9E3D" w:rsidR="0006776E" w:rsidRPr="0078352B" w:rsidRDefault="00347926" w:rsidP="000C35F3">
      <w:pPr>
        <w:spacing w:after="0" w:line="240" w:lineRule="auto"/>
        <w:jc w:val="both"/>
        <w:rPr>
          <w:rFonts w:ascii="Arial" w:hAnsi="Arial" w:cs="Arial"/>
          <w:sz w:val="24"/>
          <w:szCs w:val="24"/>
        </w:rPr>
      </w:pPr>
      <w:r w:rsidRPr="0078352B">
        <w:rPr>
          <w:rFonts w:ascii="Arial" w:hAnsi="Arial" w:cs="Arial"/>
          <w:sz w:val="24"/>
          <w:szCs w:val="24"/>
        </w:rPr>
        <w:t xml:space="preserve">Pri </w:t>
      </w:r>
      <w:r w:rsidR="0006776E" w:rsidRPr="0078352B">
        <w:rPr>
          <w:rFonts w:ascii="Arial" w:hAnsi="Arial" w:cs="Arial"/>
          <w:sz w:val="24"/>
          <w:szCs w:val="24"/>
        </w:rPr>
        <w:t>dodeljevanju pomoči p</w:t>
      </w:r>
      <w:r w:rsidR="00D45059" w:rsidRPr="0078352B">
        <w:rPr>
          <w:rFonts w:ascii="Arial" w:hAnsi="Arial" w:cs="Arial"/>
          <w:sz w:val="24"/>
          <w:szCs w:val="24"/>
        </w:rPr>
        <w:t>rek</w:t>
      </w:r>
      <w:r w:rsidR="0006776E" w:rsidRPr="0078352B">
        <w:rPr>
          <w:rFonts w:ascii="Arial" w:hAnsi="Arial" w:cs="Arial"/>
          <w:sz w:val="24"/>
          <w:szCs w:val="24"/>
        </w:rPr>
        <w:t xml:space="preserve"> javnih razpis</w:t>
      </w:r>
      <w:r w:rsidR="00D45059" w:rsidRPr="0078352B">
        <w:rPr>
          <w:rFonts w:ascii="Arial" w:hAnsi="Arial" w:cs="Arial"/>
          <w:sz w:val="24"/>
          <w:szCs w:val="24"/>
        </w:rPr>
        <w:t>ov</w:t>
      </w:r>
      <w:r w:rsidR="0006776E" w:rsidRPr="0078352B">
        <w:rPr>
          <w:rFonts w:ascii="Arial" w:hAnsi="Arial" w:cs="Arial"/>
          <w:sz w:val="24"/>
          <w:szCs w:val="24"/>
        </w:rPr>
        <w:t xml:space="preserve"> </w:t>
      </w:r>
      <w:r w:rsidRPr="0078352B">
        <w:rPr>
          <w:rFonts w:ascii="Arial" w:hAnsi="Arial" w:cs="Arial"/>
          <w:sz w:val="24"/>
          <w:szCs w:val="24"/>
        </w:rPr>
        <w:t xml:space="preserve">se </w:t>
      </w:r>
      <w:r w:rsidR="0006776E" w:rsidRPr="0078352B">
        <w:rPr>
          <w:rFonts w:ascii="Arial" w:hAnsi="Arial" w:cs="Arial"/>
          <w:sz w:val="24"/>
          <w:szCs w:val="24"/>
        </w:rPr>
        <w:t>poleg meril za doseganje ciljev javnih razpisov in ob upoštevanju minimalnega praga točk, ki jih mora doseči izbran</w:t>
      </w:r>
      <w:r w:rsidR="00B9356D" w:rsidRPr="0078352B">
        <w:rPr>
          <w:rFonts w:ascii="Arial" w:hAnsi="Arial" w:cs="Arial"/>
          <w:sz w:val="24"/>
          <w:szCs w:val="24"/>
        </w:rPr>
        <w:t>i</w:t>
      </w:r>
      <w:r w:rsidR="0006776E" w:rsidRPr="0078352B">
        <w:rPr>
          <w:rFonts w:ascii="Arial" w:hAnsi="Arial" w:cs="Arial"/>
          <w:sz w:val="24"/>
          <w:szCs w:val="24"/>
        </w:rPr>
        <w:t xml:space="preserve"> projekt</w:t>
      </w:r>
      <w:r w:rsidR="00B9356D" w:rsidRPr="0078352B">
        <w:rPr>
          <w:rFonts w:ascii="Arial" w:hAnsi="Arial" w:cs="Arial"/>
          <w:sz w:val="24"/>
          <w:szCs w:val="24"/>
        </w:rPr>
        <w:t>,</w:t>
      </w:r>
      <w:r w:rsidR="0006776E" w:rsidRPr="0078352B">
        <w:rPr>
          <w:rFonts w:ascii="Arial" w:hAnsi="Arial" w:cs="Arial"/>
          <w:sz w:val="24"/>
          <w:szCs w:val="24"/>
        </w:rPr>
        <w:t xml:space="preserve"> uvrsti merilo za spodbujanje uravnoteženega regionalnega razvoja (izvajanje projekta na problemskih območjih) </w:t>
      </w:r>
      <w:r w:rsidR="00B9356D" w:rsidRPr="0078352B">
        <w:rPr>
          <w:rFonts w:ascii="Arial" w:hAnsi="Arial" w:cs="Arial"/>
          <w:sz w:val="24"/>
          <w:szCs w:val="24"/>
        </w:rPr>
        <w:t xml:space="preserve">skladno z ZSRR-2 </w:t>
      </w:r>
      <w:r w:rsidR="0006776E" w:rsidRPr="0078352B">
        <w:rPr>
          <w:rFonts w:ascii="Arial" w:hAnsi="Arial" w:cs="Arial"/>
          <w:sz w:val="24"/>
          <w:szCs w:val="24"/>
        </w:rPr>
        <w:t>in merilo za spodbujanje</w:t>
      </w:r>
      <w:r w:rsidR="00B9356D" w:rsidRPr="0078352B">
        <w:rPr>
          <w:rFonts w:ascii="Arial" w:hAnsi="Arial" w:cs="Arial"/>
          <w:sz w:val="24"/>
          <w:szCs w:val="24"/>
        </w:rPr>
        <w:t xml:space="preserve"> ciljem narodnega parka</w:t>
      </w:r>
      <w:r w:rsidR="0006776E" w:rsidRPr="0078352B">
        <w:rPr>
          <w:rFonts w:ascii="Arial" w:hAnsi="Arial" w:cs="Arial"/>
          <w:sz w:val="24"/>
          <w:szCs w:val="24"/>
        </w:rPr>
        <w:t xml:space="preserve"> </w:t>
      </w:r>
      <w:r w:rsidR="00B9356D" w:rsidRPr="0078352B">
        <w:rPr>
          <w:rFonts w:ascii="Arial" w:hAnsi="Arial" w:cs="Arial"/>
          <w:sz w:val="24"/>
          <w:szCs w:val="24"/>
        </w:rPr>
        <w:t xml:space="preserve">prilagojenega </w:t>
      </w:r>
      <w:r w:rsidR="0006776E" w:rsidRPr="0078352B">
        <w:rPr>
          <w:rFonts w:ascii="Arial" w:hAnsi="Arial" w:cs="Arial"/>
          <w:sz w:val="24"/>
          <w:szCs w:val="24"/>
        </w:rPr>
        <w:t>razvoja v Triglavskem narodnem parku</w:t>
      </w:r>
      <w:r w:rsidR="00B9356D" w:rsidRPr="0078352B">
        <w:rPr>
          <w:rFonts w:ascii="Arial" w:hAnsi="Arial" w:cs="Arial"/>
          <w:sz w:val="24"/>
          <w:szCs w:val="24"/>
        </w:rPr>
        <w:t xml:space="preserve"> skladno z ZTNP-1</w:t>
      </w:r>
      <w:r w:rsidRPr="0078352B">
        <w:rPr>
          <w:rFonts w:ascii="Arial" w:hAnsi="Arial" w:cs="Arial"/>
          <w:sz w:val="24"/>
          <w:szCs w:val="24"/>
        </w:rPr>
        <w:t xml:space="preserve">, kar je na ravni posameznega ukrepa opredeljeno </w:t>
      </w:r>
      <w:r w:rsidR="003222AB" w:rsidRPr="0078352B">
        <w:rPr>
          <w:rFonts w:ascii="Arial" w:hAnsi="Arial" w:cs="Arial"/>
          <w:sz w:val="24"/>
          <w:szCs w:val="24"/>
        </w:rPr>
        <w:t>pod točko Teritorialni</w:t>
      </w:r>
      <w:r w:rsidR="00893055" w:rsidRPr="0078352B">
        <w:rPr>
          <w:rFonts w:ascii="Arial" w:hAnsi="Arial" w:cs="Arial"/>
          <w:sz w:val="24"/>
          <w:szCs w:val="24"/>
        </w:rPr>
        <w:t xml:space="preserve"> vidik</w:t>
      </w:r>
      <w:r w:rsidR="003222AB" w:rsidRPr="0078352B">
        <w:rPr>
          <w:rFonts w:ascii="Arial" w:hAnsi="Arial" w:cs="Arial"/>
          <w:sz w:val="24"/>
          <w:szCs w:val="24"/>
        </w:rPr>
        <w:t>i</w:t>
      </w:r>
      <w:r w:rsidR="00B9356D" w:rsidRPr="0078352B">
        <w:rPr>
          <w:rFonts w:ascii="Arial" w:hAnsi="Arial" w:cs="Arial"/>
          <w:sz w:val="24"/>
          <w:szCs w:val="24"/>
        </w:rPr>
        <w:t>.</w:t>
      </w:r>
    </w:p>
    <w:p w14:paraId="06EF9DDF" w14:textId="77777777" w:rsidR="00B67623" w:rsidRPr="0078352B" w:rsidRDefault="00B67623" w:rsidP="000C35F3">
      <w:pPr>
        <w:spacing w:after="0" w:line="240" w:lineRule="auto"/>
        <w:jc w:val="both"/>
        <w:rPr>
          <w:rFonts w:ascii="Arial" w:hAnsi="Arial" w:cs="Arial"/>
          <w:sz w:val="24"/>
          <w:szCs w:val="24"/>
        </w:rPr>
      </w:pPr>
    </w:p>
    <w:p w14:paraId="3D1B9B37" w14:textId="335F1302" w:rsidR="0006776E" w:rsidRPr="0078352B" w:rsidRDefault="00893055" w:rsidP="000C35F3">
      <w:pPr>
        <w:spacing w:after="0" w:line="240" w:lineRule="auto"/>
        <w:jc w:val="both"/>
        <w:rPr>
          <w:rFonts w:ascii="Arial" w:hAnsi="Arial" w:cs="Arial"/>
          <w:sz w:val="24"/>
          <w:szCs w:val="24"/>
        </w:rPr>
      </w:pPr>
      <w:r w:rsidRPr="0078352B">
        <w:rPr>
          <w:rFonts w:ascii="Arial" w:hAnsi="Arial" w:cs="Arial"/>
          <w:sz w:val="24"/>
          <w:szCs w:val="24"/>
        </w:rPr>
        <w:t xml:space="preserve">O </w:t>
      </w:r>
      <w:r w:rsidR="00B9356D" w:rsidRPr="0078352B">
        <w:rPr>
          <w:rFonts w:ascii="Arial" w:hAnsi="Arial" w:cs="Arial"/>
          <w:sz w:val="24"/>
          <w:szCs w:val="24"/>
        </w:rPr>
        <w:t>dodeljenih državni</w:t>
      </w:r>
      <w:r w:rsidR="00BA5E7C" w:rsidRPr="0078352B">
        <w:rPr>
          <w:rFonts w:ascii="Arial" w:hAnsi="Arial" w:cs="Arial"/>
          <w:sz w:val="24"/>
          <w:szCs w:val="24"/>
        </w:rPr>
        <w:t>h</w:t>
      </w:r>
      <w:r w:rsidR="00B9356D" w:rsidRPr="0078352B">
        <w:rPr>
          <w:rFonts w:ascii="Arial" w:hAnsi="Arial" w:cs="Arial"/>
          <w:sz w:val="24"/>
          <w:szCs w:val="24"/>
        </w:rPr>
        <w:t xml:space="preserve"> pomočeh </w:t>
      </w:r>
      <w:r w:rsidRPr="0078352B">
        <w:rPr>
          <w:rFonts w:ascii="Arial" w:hAnsi="Arial" w:cs="Arial"/>
          <w:sz w:val="24"/>
          <w:szCs w:val="24"/>
        </w:rPr>
        <w:t xml:space="preserve">po tem programu in shemah, ki so priglašene na podlagi programa se poroča Ministrstvu za finance </w:t>
      </w:r>
      <w:r w:rsidR="00B9356D" w:rsidRPr="0078352B">
        <w:rPr>
          <w:rFonts w:ascii="Arial" w:hAnsi="Arial" w:cs="Arial"/>
          <w:sz w:val="24"/>
          <w:szCs w:val="24"/>
        </w:rPr>
        <w:t xml:space="preserve">v skladu z Zakonom o spremljanju državnih pomoči (Uradni list RS, št. 37/04; v nadaljnjem besedilu: ZSDrP) in uredbo, ki ureja posredovanje podatkov in poročanje o dodeljenih državnih pomočeh in pomočeh po pravilu </w:t>
      </w:r>
      <w:r w:rsidR="00D45059" w:rsidRPr="0078352B">
        <w:rPr>
          <w:rFonts w:ascii="Arial" w:hAnsi="Arial" w:cs="Arial"/>
          <w:sz w:val="24"/>
          <w:szCs w:val="24"/>
        </w:rPr>
        <w:t>»</w:t>
      </w:r>
      <w:r w:rsidR="00B9356D" w:rsidRPr="0078352B">
        <w:rPr>
          <w:rFonts w:ascii="Arial" w:hAnsi="Arial" w:cs="Arial"/>
          <w:sz w:val="24"/>
          <w:szCs w:val="24"/>
        </w:rPr>
        <w:t>de minimis</w:t>
      </w:r>
      <w:r w:rsidR="00D45059" w:rsidRPr="0078352B">
        <w:rPr>
          <w:rFonts w:ascii="Arial" w:hAnsi="Arial" w:cs="Arial"/>
          <w:sz w:val="24"/>
          <w:szCs w:val="24"/>
        </w:rPr>
        <w:t>«</w:t>
      </w:r>
      <w:r w:rsidR="00B9356D" w:rsidRPr="0078352B">
        <w:rPr>
          <w:rFonts w:ascii="Arial" w:hAnsi="Arial" w:cs="Arial"/>
          <w:sz w:val="24"/>
          <w:szCs w:val="24"/>
        </w:rPr>
        <w:t>.</w:t>
      </w:r>
      <w:r w:rsidR="006740E6" w:rsidRPr="0078352B">
        <w:rPr>
          <w:rFonts w:ascii="Arial" w:hAnsi="Arial" w:cs="Arial"/>
          <w:sz w:val="24"/>
          <w:szCs w:val="24"/>
        </w:rPr>
        <w:t xml:space="preserve"> </w:t>
      </w:r>
    </w:p>
    <w:p w14:paraId="4EA4E07D" w14:textId="77777777" w:rsidR="00B67623" w:rsidRPr="0078352B" w:rsidRDefault="00B67623" w:rsidP="000C35F3">
      <w:pPr>
        <w:spacing w:after="0" w:line="240" w:lineRule="auto"/>
        <w:jc w:val="both"/>
        <w:rPr>
          <w:rFonts w:ascii="Arial" w:hAnsi="Arial" w:cs="Arial"/>
          <w:sz w:val="24"/>
          <w:szCs w:val="24"/>
        </w:rPr>
      </w:pPr>
    </w:p>
    <w:p w14:paraId="5933BB2F" w14:textId="7A04446B" w:rsidR="00B9356D" w:rsidRPr="0078352B" w:rsidRDefault="00B9356D" w:rsidP="000C35F3">
      <w:pPr>
        <w:spacing w:after="0" w:line="240" w:lineRule="auto"/>
        <w:jc w:val="both"/>
        <w:rPr>
          <w:rFonts w:ascii="Arial" w:hAnsi="Arial" w:cs="Arial"/>
          <w:sz w:val="24"/>
          <w:szCs w:val="24"/>
        </w:rPr>
      </w:pPr>
      <w:r w:rsidRPr="0078352B">
        <w:rPr>
          <w:rFonts w:ascii="Arial" w:hAnsi="Arial" w:cs="Arial"/>
          <w:sz w:val="24"/>
          <w:szCs w:val="24"/>
        </w:rPr>
        <w:t xml:space="preserve">Neupravičeno izplačana sredstva </w:t>
      </w:r>
      <w:r w:rsidR="009D2597" w:rsidRPr="0078352B">
        <w:rPr>
          <w:rFonts w:ascii="Arial" w:hAnsi="Arial" w:cs="Arial"/>
          <w:sz w:val="24"/>
          <w:szCs w:val="24"/>
        </w:rPr>
        <w:t xml:space="preserve">je Ministrstvo za gospodarstvo, turizem in šport ter njegove izvajalske institucije </w:t>
      </w:r>
      <w:r w:rsidRPr="0078352B">
        <w:rPr>
          <w:rFonts w:ascii="Arial" w:hAnsi="Arial" w:cs="Arial"/>
          <w:sz w:val="24"/>
          <w:szCs w:val="24"/>
        </w:rPr>
        <w:t>dolžn</w:t>
      </w:r>
      <w:r w:rsidR="009D2597" w:rsidRPr="0078352B">
        <w:rPr>
          <w:rFonts w:ascii="Arial" w:hAnsi="Arial" w:cs="Arial"/>
          <w:sz w:val="24"/>
          <w:szCs w:val="24"/>
        </w:rPr>
        <w:t>o</w:t>
      </w:r>
      <w:r w:rsidRPr="0078352B">
        <w:rPr>
          <w:rFonts w:ascii="Arial" w:hAnsi="Arial" w:cs="Arial"/>
          <w:sz w:val="24"/>
          <w:szCs w:val="24"/>
        </w:rPr>
        <w:t xml:space="preserve"> izterjati od prejemnikov, vključno z </w:t>
      </w:r>
      <w:r w:rsidR="00BF0CAB" w:rsidRPr="0078352B">
        <w:rPr>
          <w:rFonts w:ascii="Arial" w:hAnsi="Arial" w:cs="Arial"/>
          <w:sz w:val="24"/>
          <w:szCs w:val="24"/>
        </w:rPr>
        <w:t xml:space="preserve">zakonitimi zamudnimi </w:t>
      </w:r>
      <w:r w:rsidRPr="0078352B">
        <w:rPr>
          <w:rFonts w:ascii="Arial" w:hAnsi="Arial" w:cs="Arial"/>
          <w:sz w:val="24"/>
          <w:szCs w:val="24"/>
        </w:rPr>
        <w:t>obrestmi.</w:t>
      </w:r>
    </w:p>
    <w:p w14:paraId="3E564BDD" w14:textId="77777777" w:rsidR="00B67623" w:rsidRPr="0078352B" w:rsidRDefault="00B67623" w:rsidP="000C35F3">
      <w:pPr>
        <w:spacing w:after="0" w:line="240" w:lineRule="auto"/>
        <w:jc w:val="both"/>
        <w:rPr>
          <w:rFonts w:ascii="Arial" w:hAnsi="Arial" w:cs="Arial"/>
          <w:sz w:val="24"/>
          <w:szCs w:val="24"/>
        </w:rPr>
      </w:pPr>
    </w:p>
    <w:p w14:paraId="0611BF87" w14:textId="7BBF6711" w:rsidR="00B9356D" w:rsidRPr="0078352B" w:rsidRDefault="001A2178" w:rsidP="000C35F3">
      <w:pPr>
        <w:spacing w:after="0" w:line="240" w:lineRule="auto"/>
        <w:jc w:val="both"/>
        <w:rPr>
          <w:rFonts w:ascii="Arial" w:hAnsi="Arial" w:cs="Arial"/>
          <w:sz w:val="24"/>
          <w:szCs w:val="24"/>
        </w:rPr>
      </w:pPr>
      <w:r w:rsidRPr="0078352B">
        <w:rPr>
          <w:rFonts w:ascii="Arial" w:hAnsi="Arial" w:cs="Arial"/>
          <w:sz w:val="24"/>
          <w:szCs w:val="24"/>
        </w:rPr>
        <w:t xml:space="preserve">Evidence </w:t>
      </w:r>
      <w:r w:rsidR="00B9356D" w:rsidRPr="0078352B">
        <w:rPr>
          <w:rFonts w:ascii="Arial" w:hAnsi="Arial" w:cs="Arial"/>
          <w:sz w:val="24"/>
          <w:szCs w:val="24"/>
        </w:rPr>
        <w:t xml:space="preserve">o prejeti </w:t>
      </w:r>
      <w:r w:rsidR="00CC4A46" w:rsidRPr="0078352B">
        <w:rPr>
          <w:rFonts w:ascii="Arial" w:hAnsi="Arial" w:cs="Arial"/>
          <w:sz w:val="24"/>
          <w:szCs w:val="24"/>
        </w:rPr>
        <w:t xml:space="preserve">državni </w:t>
      </w:r>
      <w:r w:rsidR="00B9356D" w:rsidRPr="0078352B">
        <w:rPr>
          <w:rFonts w:ascii="Arial" w:hAnsi="Arial" w:cs="Arial"/>
          <w:sz w:val="24"/>
          <w:szCs w:val="24"/>
        </w:rPr>
        <w:t>pomoči</w:t>
      </w:r>
      <w:r w:rsidRPr="0078352B">
        <w:rPr>
          <w:rFonts w:ascii="Arial" w:hAnsi="Arial" w:cs="Arial"/>
          <w:sz w:val="24"/>
          <w:szCs w:val="24"/>
        </w:rPr>
        <w:t xml:space="preserve"> je potrebno hraniti</w:t>
      </w:r>
      <w:r w:rsidR="00B9356D" w:rsidRPr="0078352B">
        <w:rPr>
          <w:rFonts w:ascii="Arial" w:hAnsi="Arial" w:cs="Arial"/>
          <w:sz w:val="24"/>
          <w:szCs w:val="24"/>
        </w:rPr>
        <w:t xml:space="preserve"> 10 poslovnih let od datuma dodelitve.</w:t>
      </w:r>
    </w:p>
    <w:p w14:paraId="676752CE" w14:textId="77777777" w:rsidR="00B67623" w:rsidRPr="0078352B" w:rsidRDefault="00B67623" w:rsidP="000C35F3">
      <w:pPr>
        <w:spacing w:after="0" w:line="240" w:lineRule="auto"/>
        <w:jc w:val="both"/>
        <w:rPr>
          <w:rFonts w:ascii="Arial" w:hAnsi="Arial" w:cs="Arial"/>
          <w:sz w:val="24"/>
          <w:szCs w:val="24"/>
        </w:rPr>
      </w:pPr>
    </w:p>
    <w:p w14:paraId="71ED5B08" w14:textId="0FA927C4" w:rsidR="00B9356D" w:rsidRPr="0078352B" w:rsidRDefault="00B9356D" w:rsidP="000C35F3">
      <w:pPr>
        <w:spacing w:after="0" w:line="240" w:lineRule="auto"/>
        <w:jc w:val="both"/>
        <w:rPr>
          <w:rFonts w:ascii="Arial" w:hAnsi="Arial" w:cs="Arial"/>
          <w:sz w:val="24"/>
          <w:szCs w:val="24"/>
        </w:rPr>
      </w:pPr>
      <w:r w:rsidRPr="0078352B">
        <w:rPr>
          <w:rFonts w:ascii="Arial" w:hAnsi="Arial" w:cs="Arial"/>
          <w:sz w:val="24"/>
          <w:szCs w:val="24"/>
        </w:rPr>
        <w:t>Ukrepi, ki bodo izvedeni v primeru, da:</w:t>
      </w:r>
    </w:p>
    <w:p w14:paraId="39CA3C91" w14:textId="77777777" w:rsidR="00B9356D" w:rsidRPr="0078352B" w:rsidRDefault="00B9356D" w:rsidP="000C35F3">
      <w:pPr>
        <w:pStyle w:val="Odstavekseznama"/>
        <w:numPr>
          <w:ilvl w:val="1"/>
          <w:numId w:val="19"/>
        </w:numPr>
        <w:spacing w:after="0" w:line="240" w:lineRule="auto"/>
        <w:jc w:val="both"/>
        <w:rPr>
          <w:rFonts w:ascii="Arial" w:hAnsi="Arial" w:cs="Arial"/>
          <w:sz w:val="24"/>
          <w:szCs w:val="24"/>
        </w:rPr>
      </w:pPr>
      <w:r w:rsidRPr="0078352B">
        <w:rPr>
          <w:rFonts w:ascii="Arial" w:hAnsi="Arial" w:cs="Arial"/>
          <w:sz w:val="24"/>
          <w:szCs w:val="24"/>
        </w:rPr>
        <w:t>prejemnik pomoči projekta ne bo izvedel,</w:t>
      </w:r>
    </w:p>
    <w:p w14:paraId="2AE148C1" w14:textId="67C96DEC" w:rsidR="00EE2C81" w:rsidRPr="0078352B" w:rsidRDefault="00B9356D" w:rsidP="00EE2C81">
      <w:pPr>
        <w:pStyle w:val="Odstavekseznama"/>
        <w:numPr>
          <w:ilvl w:val="1"/>
          <w:numId w:val="19"/>
        </w:numPr>
        <w:spacing w:after="0" w:line="240" w:lineRule="auto"/>
        <w:jc w:val="both"/>
        <w:rPr>
          <w:rFonts w:ascii="Arial" w:hAnsi="Arial" w:cs="Arial"/>
          <w:sz w:val="24"/>
          <w:szCs w:val="24"/>
        </w:rPr>
      </w:pPr>
      <w:r w:rsidRPr="0078352B">
        <w:rPr>
          <w:rFonts w:ascii="Arial" w:hAnsi="Arial" w:cs="Arial"/>
          <w:sz w:val="24"/>
          <w:szCs w:val="24"/>
        </w:rPr>
        <w:lastRenderedPageBreak/>
        <w:t xml:space="preserve">prejemnik pomoči ob sklenitvi pogodbe ni dal pravih podatkov oz. zavajajoče izjave ter </w:t>
      </w:r>
      <w:r w:rsidR="00D45059" w:rsidRPr="0078352B">
        <w:rPr>
          <w:rFonts w:ascii="Arial" w:hAnsi="Arial" w:cs="Arial"/>
          <w:sz w:val="24"/>
          <w:szCs w:val="24"/>
        </w:rPr>
        <w:t xml:space="preserve">ob </w:t>
      </w:r>
      <w:r w:rsidRPr="0078352B">
        <w:rPr>
          <w:rFonts w:ascii="Arial" w:hAnsi="Arial" w:cs="Arial"/>
          <w:sz w:val="24"/>
          <w:szCs w:val="24"/>
        </w:rPr>
        <w:t>drugih kršit</w:t>
      </w:r>
      <w:r w:rsidR="00D45059" w:rsidRPr="0078352B">
        <w:rPr>
          <w:rFonts w:ascii="Arial" w:hAnsi="Arial" w:cs="Arial"/>
          <w:sz w:val="24"/>
          <w:szCs w:val="24"/>
        </w:rPr>
        <w:t>vah</w:t>
      </w:r>
      <w:r w:rsidRPr="0078352B">
        <w:rPr>
          <w:rFonts w:ascii="Arial" w:hAnsi="Arial" w:cs="Arial"/>
          <w:sz w:val="24"/>
          <w:szCs w:val="24"/>
        </w:rPr>
        <w:t xml:space="preserve"> in nepravilnosti</w:t>
      </w:r>
      <w:r w:rsidR="00D45059" w:rsidRPr="0078352B">
        <w:rPr>
          <w:rFonts w:ascii="Arial" w:hAnsi="Arial" w:cs="Arial"/>
          <w:sz w:val="24"/>
          <w:szCs w:val="24"/>
        </w:rPr>
        <w:t>h</w:t>
      </w:r>
    </w:p>
    <w:p w14:paraId="033CF476" w14:textId="2B6BFA24" w:rsidR="00B9356D" w:rsidRPr="0078352B" w:rsidRDefault="005A2D75" w:rsidP="000C35F3">
      <w:pPr>
        <w:spacing w:after="0" w:line="240" w:lineRule="auto"/>
        <w:jc w:val="both"/>
        <w:rPr>
          <w:rFonts w:ascii="Arial" w:hAnsi="Arial" w:cs="Arial"/>
          <w:sz w:val="24"/>
          <w:szCs w:val="24"/>
        </w:rPr>
      </w:pPr>
      <w:r w:rsidRPr="0078352B">
        <w:rPr>
          <w:rFonts w:ascii="Arial" w:hAnsi="Arial" w:cs="Arial"/>
          <w:sz w:val="24"/>
          <w:szCs w:val="24"/>
        </w:rPr>
        <w:t>se</w:t>
      </w:r>
      <w:r w:rsidR="00B9356D" w:rsidRPr="0078352B">
        <w:rPr>
          <w:rFonts w:ascii="Arial" w:hAnsi="Arial" w:cs="Arial"/>
          <w:sz w:val="24"/>
          <w:szCs w:val="24"/>
        </w:rPr>
        <w:t xml:space="preserve"> smiselno </w:t>
      </w:r>
      <w:r w:rsidRPr="0078352B">
        <w:rPr>
          <w:rFonts w:ascii="Arial" w:hAnsi="Arial" w:cs="Arial"/>
          <w:sz w:val="24"/>
          <w:szCs w:val="24"/>
        </w:rPr>
        <w:t>opredelijo v</w:t>
      </w:r>
      <w:r w:rsidR="00B9356D" w:rsidRPr="0078352B">
        <w:rPr>
          <w:rFonts w:ascii="Arial" w:hAnsi="Arial" w:cs="Arial"/>
          <w:sz w:val="24"/>
          <w:szCs w:val="24"/>
        </w:rPr>
        <w:t xml:space="preserve"> posameznem javnem razpisu oz. v drugem načinu izvedbe</w:t>
      </w:r>
      <w:r w:rsidR="00664E70" w:rsidRPr="0078352B">
        <w:rPr>
          <w:rFonts w:ascii="Arial" w:hAnsi="Arial" w:cs="Arial"/>
          <w:sz w:val="24"/>
          <w:szCs w:val="24"/>
        </w:rPr>
        <w:t xml:space="preserve"> izbora</w:t>
      </w:r>
      <w:r w:rsidR="00B9356D" w:rsidRPr="0078352B">
        <w:rPr>
          <w:rFonts w:ascii="Arial" w:hAnsi="Arial" w:cs="Arial"/>
          <w:sz w:val="24"/>
          <w:szCs w:val="24"/>
        </w:rPr>
        <w:t xml:space="preserve"> oziroma v pogodbi o sofinanciranju, skladno z veljavno zakonodajo.</w:t>
      </w:r>
    </w:p>
    <w:p w14:paraId="009158A4" w14:textId="77777777" w:rsidR="00E526B8" w:rsidRPr="0078352B" w:rsidRDefault="00E526B8" w:rsidP="000C35F3">
      <w:pPr>
        <w:spacing w:after="0" w:line="240" w:lineRule="auto"/>
        <w:jc w:val="both"/>
        <w:rPr>
          <w:rFonts w:ascii="Arial" w:hAnsi="Arial" w:cs="Arial"/>
          <w:sz w:val="24"/>
          <w:szCs w:val="24"/>
        </w:rPr>
      </w:pPr>
    </w:p>
    <w:p w14:paraId="39870D4D" w14:textId="71F9C6F1" w:rsidR="00B9356D" w:rsidRPr="0078352B" w:rsidRDefault="00862F43" w:rsidP="0072271F">
      <w:pPr>
        <w:pStyle w:val="Naslov1"/>
        <w:numPr>
          <w:ilvl w:val="2"/>
          <w:numId w:val="90"/>
        </w:numPr>
        <w:spacing w:before="0" w:line="240" w:lineRule="auto"/>
        <w:rPr>
          <w:rFonts w:ascii="Arial" w:hAnsi="Arial" w:cs="Arial"/>
          <w:b/>
          <w:bCs/>
          <w:color w:val="0070C0"/>
          <w:sz w:val="28"/>
          <w:szCs w:val="28"/>
        </w:rPr>
      </w:pPr>
      <w:bookmarkStart w:id="22" w:name="_Toc162620541"/>
      <w:r w:rsidRPr="0078352B">
        <w:rPr>
          <w:rFonts w:ascii="Arial" w:hAnsi="Arial" w:cs="Arial"/>
          <w:b/>
          <w:bCs/>
          <w:color w:val="0070C0"/>
          <w:sz w:val="28"/>
          <w:szCs w:val="28"/>
        </w:rPr>
        <w:t>Splošna načela dodeljevanja regionalne pomoči</w:t>
      </w:r>
      <w:bookmarkEnd w:id="22"/>
    </w:p>
    <w:p w14:paraId="2A4EA5C7" w14:textId="733A58E3" w:rsidR="00897720" w:rsidRPr="0078352B" w:rsidRDefault="00897720" w:rsidP="000C35F3">
      <w:pPr>
        <w:pStyle w:val="Naslov2"/>
        <w:spacing w:before="0" w:line="240" w:lineRule="auto"/>
        <w:rPr>
          <w:rFonts w:ascii="Arial" w:hAnsi="Arial" w:cs="Arial"/>
          <w:sz w:val="24"/>
          <w:szCs w:val="24"/>
        </w:rPr>
      </w:pPr>
    </w:p>
    <w:p w14:paraId="2E0835ED" w14:textId="6AB11DDF" w:rsidR="00243D31" w:rsidRPr="0078352B" w:rsidRDefault="00881671" w:rsidP="000C35F3">
      <w:pPr>
        <w:spacing w:after="0" w:line="240" w:lineRule="auto"/>
        <w:jc w:val="both"/>
        <w:rPr>
          <w:rFonts w:ascii="Arial" w:hAnsi="Arial" w:cs="Arial"/>
          <w:sz w:val="24"/>
          <w:szCs w:val="24"/>
        </w:rPr>
      </w:pPr>
      <w:r w:rsidRPr="0078352B">
        <w:rPr>
          <w:rFonts w:ascii="Arial" w:hAnsi="Arial" w:cs="Arial"/>
          <w:sz w:val="24"/>
          <w:szCs w:val="24"/>
        </w:rPr>
        <w:t xml:space="preserve">Regionalna pomoč se lahko dodeli za začetno </w:t>
      </w:r>
      <w:r w:rsidR="009D2597" w:rsidRPr="0078352B">
        <w:rPr>
          <w:rFonts w:ascii="Arial" w:hAnsi="Arial" w:cs="Arial"/>
          <w:sz w:val="24"/>
          <w:szCs w:val="24"/>
        </w:rPr>
        <w:t xml:space="preserve">naložbo </w:t>
      </w:r>
      <w:r w:rsidR="00243D31" w:rsidRPr="0078352B">
        <w:rPr>
          <w:rFonts w:ascii="Arial" w:hAnsi="Arial" w:cs="Arial"/>
          <w:sz w:val="24"/>
          <w:szCs w:val="24"/>
        </w:rPr>
        <w:t xml:space="preserve">ali za začetno </w:t>
      </w:r>
      <w:r w:rsidR="009D2597" w:rsidRPr="0078352B">
        <w:rPr>
          <w:rFonts w:ascii="Arial" w:hAnsi="Arial" w:cs="Arial"/>
          <w:sz w:val="24"/>
          <w:szCs w:val="24"/>
        </w:rPr>
        <w:t>naložbo</w:t>
      </w:r>
      <w:r w:rsidR="00243D31" w:rsidRPr="0078352B">
        <w:rPr>
          <w:rFonts w:ascii="Arial" w:hAnsi="Arial" w:cs="Arial"/>
          <w:sz w:val="24"/>
          <w:szCs w:val="24"/>
        </w:rPr>
        <w:t>, ki ustvari novo gospodarsko dejavnost</w:t>
      </w:r>
    </w:p>
    <w:p w14:paraId="39931590" w14:textId="77777777" w:rsidR="00243D31" w:rsidRPr="0078352B" w:rsidRDefault="00243D31" w:rsidP="000C35F3">
      <w:pPr>
        <w:spacing w:after="0" w:line="240" w:lineRule="auto"/>
        <w:jc w:val="both"/>
        <w:rPr>
          <w:rFonts w:ascii="Arial" w:hAnsi="Arial" w:cs="Arial"/>
          <w:sz w:val="24"/>
          <w:szCs w:val="24"/>
        </w:rPr>
      </w:pPr>
    </w:p>
    <w:p w14:paraId="574A46E3" w14:textId="1A9BDC53" w:rsidR="00881671" w:rsidRPr="0078352B" w:rsidRDefault="00243D31" w:rsidP="000C35F3">
      <w:pPr>
        <w:spacing w:after="0" w:line="240" w:lineRule="auto"/>
        <w:jc w:val="both"/>
        <w:rPr>
          <w:rFonts w:ascii="Arial" w:hAnsi="Arial" w:cs="Arial"/>
          <w:sz w:val="24"/>
          <w:szCs w:val="24"/>
        </w:rPr>
      </w:pPr>
      <w:bookmarkStart w:id="23" w:name="_Hlk155191124"/>
      <w:r w:rsidRPr="0078352B">
        <w:rPr>
          <w:rFonts w:ascii="Arial" w:hAnsi="Arial" w:cs="Arial"/>
          <w:sz w:val="24"/>
          <w:szCs w:val="24"/>
        </w:rPr>
        <w:t xml:space="preserve">Začetna </w:t>
      </w:r>
      <w:r w:rsidR="009D2597" w:rsidRPr="0078352B">
        <w:rPr>
          <w:rFonts w:ascii="Arial" w:hAnsi="Arial" w:cs="Arial"/>
          <w:sz w:val="24"/>
          <w:szCs w:val="24"/>
        </w:rPr>
        <w:t xml:space="preserve">naložba </w:t>
      </w:r>
      <w:r w:rsidRPr="0078352B">
        <w:rPr>
          <w:rFonts w:ascii="Arial" w:hAnsi="Arial" w:cs="Arial"/>
          <w:sz w:val="24"/>
          <w:szCs w:val="24"/>
        </w:rPr>
        <w:t xml:space="preserve">pomeni </w:t>
      </w:r>
      <w:r w:rsidR="009D2597" w:rsidRPr="0078352B">
        <w:rPr>
          <w:rFonts w:ascii="Arial" w:hAnsi="Arial" w:cs="Arial"/>
          <w:sz w:val="24"/>
          <w:szCs w:val="24"/>
        </w:rPr>
        <w:t>naložbo</w:t>
      </w:r>
      <w:r w:rsidR="00881671" w:rsidRPr="0078352B">
        <w:rPr>
          <w:rFonts w:ascii="Arial" w:hAnsi="Arial" w:cs="Arial"/>
          <w:sz w:val="24"/>
          <w:szCs w:val="24"/>
        </w:rPr>
        <w:t xml:space="preserve">, ki je povezana z vzpostavitvijo nove poslovne enote, širitvijo zmogljivosti obstoječe poslovne enote, diverzifikacijo proizvodnje poslovne enote na proizvode </w:t>
      </w:r>
      <w:r w:rsidR="0067654D" w:rsidRPr="0078352B">
        <w:rPr>
          <w:rFonts w:ascii="Arial" w:hAnsi="Arial" w:cs="Arial"/>
          <w:sz w:val="24"/>
          <w:szCs w:val="24"/>
        </w:rPr>
        <w:t xml:space="preserve">ali </w:t>
      </w:r>
      <w:r w:rsidR="00881671" w:rsidRPr="0078352B">
        <w:rPr>
          <w:rFonts w:ascii="Arial" w:hAnsi="Arial" w:cs="Arial"/>
          <w:sz w:val="24"/>
          <w:szCs w:val="24"/>
        </w:rPr>
        <w:t>storitve, ki jih poslovna enota predhodno ni proizvajala ali zagotavljala ali bistveno spremembo</w:t>
      </w:r>
      <w:r w:rsidR="0067654D" w:rsidRPr="0078352B">
        <w:rPr>
          <w:rFonts w:ascii="Arial" w:hAnsi="Arial" w:cs="Arial"/>
          <w:sz w:val="24"/>
          <w:szCs w:val="24"/>
        </w:rPr>
        <w:t xml:space="preserve"> v celotnem</w:t>
      </w:r>
      <w:r w:rsidR="00881671" w:rsidRPr="0078352B">
        <w:rPr>
          <w:rFonts w:ascii="Arial" w:hAnsi="Arial" w:cs="Arial"/>
          <w:sz w:val="24"/>
          <w:szCs w:val="24"/>
        </w:rPr>
        <w:t xml:space="preserve"> proizvodne</w:t>
      </w:r>
      <w:r w:rsidR="0067654D" w:rsidRPr="0078352B">
        <w:rPr>
          <w:rFonts w:ascii="Arial" w:hAnsi="Arial" w:cs="Arial"/>
          <w:sz w:val="24"/>
          <w:szCs w:val="24"/>
        </w:rPr>
        <w:t>m</w:t>
      </w:r>
      <w:r w:rsidR="00881671" w:rsidRPr="0078352B">
        <w:rPr>
          <w:rFonts w:ascii="Arial" w:hAnsi="Arial" w:cs="Arial"/>
          <w:sz w:val="24"/>
          <w:szCs w:val="24"/>
        </w:rPr>
        <w:t xml:space="preserve"> proces</w:t>
      </w:r>
      <w:r w:rsidR="0067654D" w:rsidRPr="0078352B">
        <w:rPr>
          <w:rFonts w:ascii="Arial" w:hAnsi="Arial" w:cs="Arial"/>
          <w:sz w:val="24"/>
          <w:szCs w:val="24"/>
        </w:rPr>
        <w:t>u proizvajanja proizvodov ali zagotavljanja storitev, na katere se nanaša naložba, v poslovni enoti</w:t>
      </w:r>
      <w:r w:rsidR="00881671" w:rsidRPr="0078352B">
        <w:rPr>
          <w:rFonts w:ascii="Arial" w:hAnsi="Arial" w:cs="Arial"/>
          <w:sz w:val="24"/>
          <w:szCs w:val="24"/>
        </w:rPr>
        <w:t>.</w:t>
      </w:r>
    </w:p>
    <w:p w14:paraId="4B05C42A" w14:textId="77777777" w:rsidR="00664E70" w:rsidRPr="0078352B" w:rsidRDefault="00664E70" w:rsidP="000C35F3">
      <w:pPr>
        <w:spacing w:after="0" w:line="240" w:lineRule="auto"/>
        <w:jc w:val="both"/>
        <w:rPr>
          <w:rFonts w:ascii="Arial" w:hAnsi="Arial" w:cs="Arial"/>
          <w:sz w:val="24"/>
          <w:szCs w:val="24"/>
        </w:rPr>
      </w:pPr>
    </w:p>
    <w:p w14:paraId="3441AB4B" w14:textId="48CB7F15" w:rsidR="00947DD0" w:rsidRPr="0078352B" w:rsidRDefault="00243D31" w:rsidP="0067654D">
      <w:pPr>
        <w:spacing w:after="0" w:line="240" w:lineRule="auto"/>
        <w:jc w:val="both"/>
        <w:rPr>
          <w:rFonts w:ascii="Arial" w:hAnsi="Arial" w:cs="Arial"/>
          <w:sz w:val="24"/>
          <w:szCs w:val="24"/>
        </w:rPr>
      </w:pPr>
      <w:r w:rsidRPr="0078352B">
        <w:rPr>
          <w:rFonts w:ascii="Arial" w:hAnsi="Arial" w:cs="Arial"/>
          <w:sz w:val="24"/>
          <w:szCs w:val="24"/>
        </w:rPr>
        <w:t xml:space="preserve">Začetna </w:t>
      </w:r>
      <w:r w:rsidR="005E12F0" w:rsidRPr="0078352B">
        <w:rPr>
          <w:rFonts w:ascii="Arial" w:hAnsi="Arial" w:cs="Arial"/>
          <w:sz w:val="24"/>
          <w:szCs w:val="24"/>
        </w:rPr>
        <w:t>naložba</w:t>
      </w:r>
      <w:r w:rsidR="0067654D" w:rsidRPr="0078352B">
        <w:rPr>
          <w:rFonts w:ascii="Arial" w:hAnsi="Arial" w:cs="Arial"/>
          <w:sz w:val="24"/>
          <w:szCs w:val="24"/>
        </w:rPr>
        <w:t xml:space="preserve">, ki ustvari novo gospodarsko dejavnost </w:t>
      </w:r>
      <w:r w:rsidRPr="0078352B">
        <w:rPr>
          <w:rFonts w:ascii="Arial" w:hAnsi="Arial" w:cs="Arial"/>
          <w:sz w:val="24"/>
          <w:szCs w:val="24"/>
        </w:rPr>
        <w:t xml:space="preserve">pomeni </w:t>
      </w:r>
      <w:r w:rsidR="005E12F0" w:rsidRPr="0078352B">
        <w:rPr>
          <w:rFonts w:ascii="Arial" w:hAnsi="Arial" w:cs="Arial"/>
          <w:sz w:val="24"/>
          <w:szCs w:val="24"/>
        </w:rPr>
        <w:t>naložbo</w:t>
      </w:r>
      <w:r w:rsidRPr="0078352B">
        <w:rPr>
          <w:rFonts w:ascii="Arial" w:hAnsi="Arial" w:cs="Arial"/>
          <w:sz w:val="24"/>
          <w:szCs w:val="24"/>
        </w:rPr>
        <w:t xml:space="preserve">, ki je povezana z vzpostavitvijo nove poslovne enote, diverzifikacijo dejavnosti poslovne enote, </w:t>
      </w:r>
      <w:r w:rsidR="0074166C" w:rsidRPr="0078352B">
        <w:rPr>
          <w:rFonts w:ascii="Arial" w:hAnsi="Arial" w:cs="Arial"/>
          <w:sz w:val="24"/>
          <w:szCs w:val="24"/>
        </w:rPr>
        <w:t xml:space="preserve">pod pogojem, da nova dejavnost ni enaka ali podobna dejavnosti, ki ji je poslovna enota že opravljala. </w:t>
      </w:r>
    </w:p>
    <w:p w14:paraId="0E41A17D" w14:textId="77777777" w:rsidR="00947DD0" w:rsidRPr="0078352B" w:rsidRDefault="00947DD0" w:rsidP="0067654D">
      <w:pPr>
        <w:spacing w:after="0" w:line="240" w:lineRule="auto"/>
        <w:jc w:val="both"/>
        <w:rPr>
          <w:rFonts w:ascii="Arial" w:hAnsi="Arial" w:cs="Arial"/>
          <w:sz w:val="24"/>
          <w:szCs w:val="24"/>
        </w:rPr>
      </w:pPr>
    </w:p>
    <w:p w14:paraId="639EA141" w14:textId="37986784" w:rsidR="00DD0C1F" w:rsidRPr="0078352B" w:rsidRDefault="00BA3B5E" w:rsidP="0067654D">
      <w:pPr>
        <w:spacing w:after="0" w:line="240" w:lineRule="auto"/>
        <w:jc w:val="both"/>
        <w:rPr>
          <w:rFonts w:ascii="Arial" w:hAnsi="Arial" w:cs="Arial"/>
          <w:sz w:val="24"/>
          <w:szCs w:val="24"/>
        </w:rPr>
      </w:pPr>
      <w:bookmarkStart w:id="24" w:name="_Hlk158364662"/>
      <w:r w:rsidRPr="0078352B">
        <w:rPr>
          <w:rFonts w:ascii="Arial" w:hAnsi="Arial" w:cs="Arial"/>
          <w:sz w:val="24"/>
          <w:szCs w:val="24"/>
        </w:rPr>
        <w:t>Pridobitev delnic podjetja ali poslovnih deležev se ne šteje za začetno naložbo</w:t>
      </w:r>
      <w:r>
        <w:rPr>
          <w:rFonts w:ascii="Arial" w:hAnsi="Arial" w:cs="Arial"/>
          <w:sz w:val="24"/>
          <w:szCs w:val="24"/>
        </w:rPr>
        <w:t>, prav tako ne za začetno naložbo</w:t>
      </w:r>
      <w:r w:rsidRPr="0078352B">
        <w:rPr>
          <w:rFonts w:ascii="Arial" w:hAnsi="Arial" w:cs="Arial"/>
          <w:sz w:val="24"/>
          <w:szCs w:val="24"/>
        </w:rPr>
        <w:t>, ki ustvari novo gospodarsko dejavnost.</w:t>
      </w:r>
      <w:r w:rsidR="00365A06">
        <w:rPr>
          <w:rFonts w:ascii="Arial" w:hAnsi="Arial" w:cs="Arial"/>
          <w:sz w:val="24"/>
          <w:szCs w:val="24"/>
        </w:rPr>
        <w:t xml:space="preserve"> </w:t>
      </w:r>
      <w:r w:rsidR="00947DD0" w:rsidRPr="0078352B">
        <w:rPr>
          <w:rFonts w:ascii="Arial" w:hAnsi="Arial" w:cs="Arial"/>
          <w:sz w:val="24"/>
          <w:szCs w:val="24"/>
        </w:rPr>
        <w:t>Nadomestna naložba ne pomeni začetne naložbe.</w:t>
      </w:r>
      <w:r w:rsidR="009D2597" w:rsidRPr="0078352B">
        <w:rPr>
          <w:rFonts w:ascii="Arial" w:hAnsi="Arial" w:cs="Arial"/>
          <w:sz w:val="24"/>
          <w:szCs w:val="24"/>
        </w:rPr>
        <w:t xml:space="preserve"> </w:t>
      </w:r>
      <w:r>
        <w:rPr>
          <w:rFonts w:ascii="Arial" w:hAnsi="Arial" w:cs="Arial"/>
          <w:sz w:val="24"/>
          <w:szCs w:val="24"/>
        </w:rPr>
        <w:t xml:space="preserve"> </w:t>
      </w:r>
    </w:p>
    <w:bookmarkEnd w:id="23"/>
    <w:bookmarkEnd w:id="24"/>
    <w:p w14:paraId="4B6DAF43" w14:textId="77777777" w:rsidR="00DD0C1F" w:rsidRPr="0078352B" w:rsidRDefault="00DD0C1F" w:rsidP="0067654D">
      <w:pPr>
        <w:spacing w:after="0" w:line="240" w:lineRule="auto"/>
        <w:jc w:val="both"/>
        <w:rPr>
          <w:rFonts w:ascii="Arial" w:hAnsi="Arial" w:cs="Arial"/>
          <w:sz w:val="24"/>
          <w:szCs w:val="24"/>
        </w:rPr>
      </w:pPr>
    </w:p>
    <w:p w14:paraId="2B4F7B2A" w14:textId="6691DCA5" w:rsidR="0074166C" w:rsidRPr="0078352B" w:rsidRDefault="00DD0C1F" w:rsidP="0067654D">
      <w:pPr>
        <w:spacing w:after="0" w:line="240" w:lineRule="auto"/>
        <w:jc w:val="both"/>
        <w:rPr>
          <w:rFonts w:ascii="Arial" w:hAnsi="Arial" w:cs="Arial"/>
          <w:sz w:val="24"/>
          <w:szCs w:val="24"/>
        </w:rPr>
      </w:pPr>
      <w:r w:rsidRPr="0078352B">
        <w:rPr>
          <w:rFonts w:ascii="Arial" w:hAnsi="Arial" w:cs="Arial"/>
          <w:sz w:val="24"/>
          <w:szCs w:val="24"/>
        </w:rPr>
        <w:t xml:space="preserve">Enaka ali podobna dejavnost </w:t>
      </w:r>
      <w:r w:rsidR="0074166C" w:rsidRPr="0078352B">
        <w:rPr>
          <w:rFonts w:ascii="Arial" w:hAnsi="Arial" w:cs="Arial"/>
          <w:sz w:val="24"/>
          <w:szCs w:val="24"/>
        </w:rPr>
        <w:t>je dejavnost, zajeta v istem razredu (štirimestni številčni šifri) statistične klasifikacije gospodarskih dejavnosti NACE Revizija 2, kakor je določena v Uredbi (ES) št. 1893/2006 Evropskega parlamenta in Sveta z dne 20. decembra 2006 o uvedbi statistične klasifikacije gospodarskih dejavnosti NACE Revizija 2 in o spremembi Uredbe Sveta (EGS) št. 3037/90 kakor tudi nekaterih uredb ES o posebnih statističnih področjih (UL L 393, z dne 30. 12. 2006, str. 1),</w:t>
      </w:r>
    </w:p>
    <w:p w14:paraId="4DF77854" w14:textId="77777777" w:rsidR="005C7E02" w:rsidRPr="0078352B" w:rsidRDefault="005C7E02" w:rsidP="000C35F3">
      <w:pPr>
        <w:spacing w:after="0" w:line="240" w:lineRule="auto"/>
        <w:jc w:val="both"/>
        <w:rPr>
          <w:rFonts w:ascii="Arial" w:hAnsi="Arial" w:cs="Arial"/>
          <w:sz w:val="24"/>
          <w:szCs w:val="24"/>
        </w:rPr>
      </w:pPr>
    </w:p>
    <w:p w14:paraId="1B1EA6AE" w14:textId="236EB96C" w:rsidR="00881671" w:rsidRPr="0078352B" w:rsidRDefault="00294508" w:rsidP="000C35F3">
      <w:pPr>
        <w:spacing w:after="0" w:line="240" w:lineRule="auto"/>
        <w:jc w:val="both"/>
        <w:rPr>
          <w:rFonts w:ascii="Arial" w:hAnsi="Arial" w:cs="Arial"/>
          <w:sz w:val="24"/>
          <w:szCs w:val="24"/>
        </w:rPr>
      </w:pPr>
      <w:r w:rsidRPr="0078352B">
        <w:rPr>
          <w:rFonts w:ascii="Arial" w:hAnsi="Arial" w:cs="Arial"/>
          <w:sz w:val="24"/>
          <w:szCs w:val="24"/>
        </w:rPr>
        <w:t>R</w:t>
      </w:r>
      <w:r w:rsidR="00EC4152" w:rsidRPr="0078352B">
        <w:rPr>
          <w:rFonts w:ascii="Arial" w:hAnsi="Arial" w:cs="Arial"/>
          <w:sz w:val="24"/>
          <w:szCs w:val="24"/>
        </w:rPr>
        <w:t>egionaln</w:t>
      </w:r>
      <w:r w:rsidRPr="0078352B">
        <w:rPr>
          <w:rFonts w:ascii="Arial" w:hAnsi="Arial" w:cs="Arial"/>
          <w:sz w:val="24"/>
          <w:szCs w:val="24"/>
        </w:rPr>
        <w:t>a</w:t>
      </w:r>
      <w:r w:rsidR="00EC4152" w:rsidRPr="0078352B">
        <w:rPr>
          <w:rFonts w:ascii="Arial" w:hAnsi="Arial" w:cs="Arial"/>
          <w:sz w:val="24"/>
          <w:szCs w:val="24"/>
        </w:rPr>
        <w:t xml:space="preserve"> </w:t>
      </w:r>
      <w:r w:rsidRPr="0078352B">
        <w:rPr>
          <w:rFonts w:ascii="Arial" w:hAnsi="Arial" w:cs="Arial"/>
          <w:sz w:val="24"/>
          <w:szCs w:val="24"/>
        </w:rPr>
        <w:t>pomoč se lahko dodeli za</w:t>
      </w:r>
      <w:r w:rsidR="00881671" w:rsidRPr="0078352B">
        <w:rPr>
          <w:rFonts w:ascii="Arial" w:hAnsi="Arial" w:cs="Arial"/>
          <w:sz w:val="24"/>
          <w:szCs w:val="24"/>
        </w:rPr>
        <w:t>:</w:t>
      </w:r>
    </w:p>
    <w:p w14:paraId="1223C588" w14:textId="4C91B7C8" w:rsidR="00881671" w:rsidRPr="0078352B" w:rsidRDefault="00294508" w:rsidP="000C35F3">
      <w:pPr>
        <w:pStyle w:val="Odstavekseznama"/>
        <w:numPr>
          <w:ilvl w:val="0"/>
          <w:numId w:val="1"/>
        </w:numPr>
        <w:spacing w:after="0" w:line="240" w:lineRule="auto"/>
        <w:jc w:val="both"/>
        <w:rPr>
          <w:rFonts w:ascii="Arial" w:hAnsi="Arial" w:cs="Arial"/>
          <w:sz w:val="24"/>
          <w:szCs w:val="24"/>
        </w:rPr>
      </w:pPr>
      <w:r w:rsidRPr="0078352B">
        <w:rPr>
          <w:rFonts w:ascii="Arial" w:hAnsi="Arial" w:cs="Arial"/>
          <w:sz w:val="24"/>
          <w:szCs w:val="24"/>
        </w:rPr>
        <w:t xml:space="preserve">začetne </w:t>
      </w:r>
      <w:r w:rsidR="005E12F0" w:rsidRPr="0078352B">
        <w:rPr>
          <w:rFonts w:ascii="Arial" w:hAnsi="Arial" w:cs="Arial"/>
          <w:sz w:val="24"/>
          <w:szCs w:val="24"/>
        </w:rPr>
        <w:t>naložb</w:t>
      </w:r>
      <w:r w:rsidRPr="0078352B">
        <w:rPr>
          <w:rFonts w:ascii="Arial" w:hAnsi="Arial" w:cs="Arial"/>
          <w:sz w:val="24"/>
          <w:szCs w:val="24"/>
        </w:rPr>
        <w:t xml:space="preserve">e </w:t>
      </w:r>
      <w:r w:rsidR="00D45059" w:rsidRPr="0078352B">
        <w:rPr>
          <w:rFonts w:ascii="Arial" w:hAnsi="Arial" w:cs="Arial"/>
          <w:sz w:val="24"/>
          <w:szCs w:val="24"/>
        </w:rPr>
        <w:t>MSP</w:t>
      </w:r>
      <w:r w:rsidRPr="0078352B">
        <w:rPr>
          <w:rFonts w:ascii="Arial" w:hAnsi="Arial" w:cs="Arial"/>
          <w:sz w:val="24"/>
          <w:szCs w:val="24"/>
        </w:rPr>
        <w:t xml:space="preserve"> in velikim podjetjem na območjih »a« po uredbi, ki ureja karto regionalne pomoči</w:t>
      </w:r>
      <w:r w:rsidR="00881671" w:rsidRPr="0078352B">
        <w:rPr>
          <w:rFonts w:ascii="Arial" w:hAnsi="Arial" w:cs="Arial"/>
          <w:sz w:val="24"/>
          <w:szCs w:val="24"/>
        </w:rPr>
        <w:t xml:space="preserve">, </w:t>
      </w:r>
    </w:p>
    <w:p w14:paraId="3EF45C46" w14:textId="0D4441A9" w:rsidR="00881671" w:rsidRPr="0078352B" w:rsidRDefault="00881671" w:rsidP="000C35F3">
      <w:pPr>
        <w:pStyle w:val="Odstavekseznama"/>
        <w:numPr>
          <w:ilvl w:val="0"/>
          <w:numId w:val="1"/>
        </w:numPr>
        <w:spacing w:after="0" w:line="240" w:lineRule="auto"/>
        <w:jc w:val="both"/>
        <w:rPr>
          <w:rFonts w:ascii="Arial" w:hAnsi="Arial" w:cs="Arial"/>
          <w:sz w:val="24"/>
          <w:szCs w:val="24"/>
        </w:rPr>
      </w:pPr>
      <w:r w:rsidRPr="0078352B">
        <w:rPr>
          <w:rFonts w:ascii="Arial" w:hAnsi="Arial" w:cs="Arial"/>
          <w:sz w:val="24"/>
          <w:szCs w:val="24"/>
        </w:rPr>
        <w:t xml:space="preserve">začetne </w:t>
      </w:r>
      <w:r w:rsidR="005E12F0" w:rsidRPr="0078352B">
        <w:rPr>
          <w:rFonts w:ascii="Arial" w:hAnsi="Arial" w:cs="Arial"/>
          <w:sz w:val="24"/>
          <w:szCs w:val="24"/>
        </w:rPr>
        <w:t>naložb</w:t>
      </w:r>
      <w:r w:rsidRPr="0078352B">
        <w:rPr>
          <w:rFonts w:ascii="Arial" w:hAnsi="Arial" w:cs="Arial"/>
          <w:sz w:val="24"/>
          <w:szCs w:val="24"/>
        </w:rPr>
        <w:t xml:space="preserve">e </w:t>
      </w:r>
      <w:r w:rsidR="00D45059" w:rsidRPr="0078352B">
        <w:rPr>
          <w:rFonts w:ascii="Arial" w:hAnsi="Arial" w:cs="Arial"/>
          <w:sz w:val="24"/>
          <w:szCs w:val="24"/>
        </w:rPr>
        <w:t>MSP</w:t>
      </w:r>
      <w:r w:rsidRPr="0078352B">
        <w:rPr>
          <w:rFonts w:ascii="Arial" w:hAnsi="Arial" w:cs="Arial"/>
          <w:sz w:val="24"/>
          <w:szCs w:val="24"/>
        </w:rPr>
        <w:t xml:space="preserve"> n</w:t>
      </w:r>
      <w:r w:rsidR="00294508" w:rsidRPr="0078352B">
        <w:rPr>
          <w:rFonts w:ascii="Arial" w:hAnsi="Arial" w:cs="Arial"/>
          <w:sz w:val="24"/>
          <w:szCs w:val="24"/>
        </w:rPr>
        <w:t>a območjih »c« po uredbi, ki ureja karto regionalne pomoči,</w:t>
      </w:r>
      <w:r w:rsidRPr="0078352B">
        <w:rPr>
          <w:rFonts w:ascii="Arial" w:hAnsi="Arial" w:cs="Arial"/>
          <w:sz w:val="24"/>
          <w:szCs w:val="24"/>
        </w:rPr>
        <w:t xml:space="preserve"> ter </w:t>
      </w:r>
    </w:p>
    <w:p w14:paraId="7B6A3F3C" w14:textId="0E97A73F" w:rsidR="00881671" w:rsidRPr="0078352B" w:rsidRDefault="00881671" w:rsidP="000C35F3">
      <w:pPr>
        <w:pStyle w:val="Odstavekseznama"/>
        <w:numPr>
          <w:ilvl w:val="0"/>
          <w:numId w:val="1"/>
        </w:numPr>
        <w:spacing w:after="0" w:line="240" w:lineRule="auto"/>
        <w:jc w:val="both"/>
        <w:rPr>
          <w:rFonts w:ascii="Arial" w:hAnsi="Arial" w:cs="Arial"/>
          <w:sz w:val="24"/>
          <w:szCs w:val="24"/>
        </w:rPr>
      </w:pPr>
      <w:r w:rsidRPr="0078352B">
        <w:rPr>
          <w:rFonts w:ascii="Arial" w:hAnsi="Arial" w:cs="Arial"/>
          <w:sz w:val="24"/>
          <w:szCs w:val="24"/>
        </w:rPr>
        <w:t xml:space="preserve">začetne </w:t>
      </w:r>
      <w:r w:rsidR="005E12F0" w:rsidRPr="0078352B">
        <w:rPr>
          <w:rFonts w:ascii="Arial" w:hAnsi="Arial" w:cs="Arial"/>
          <w:sz w:val="24"/>
          <w:szCs w:val="24"/>
        </w:rPr>
        <w:t>naložb</w:t>
      </w:r>
      <w:r w:rsidRPr="0078352B">
        <w:rPr>
          <w:rFonts w:ascii="Arial" w:hAnsi="Arial" w:cs="Arial"/>
          <w:sz w:val="24"/>
          <w:szCs w:val="24"/>
        </w:rPr>
        <w:t xml:space="preserve">e </w:t>
      </w:r>
      <w:r w:rsidR="00294508" w:rsidRPr="0078352B">
        <w:rPr>
          <w:rFonts w:ascii="Arial" w:hAnsi="Arial" w:cs="Arial"/>
          <w:sz w:val="24"/>
          <w:szCs w:val="24"/>
        </w:rPr>
        <w:t>velik</w:t>
      </w:r>
      <w:r w:rsidRPr="0078352B">
        <w:rPr>
          <w:rFonts w:ascii="Arial" w:hAnsi="Arial" w:cs="Arial"/>
          <w:sz w:val="24"/>
          <w:szCs w:val="24"/>
        </w:rPr>
        <w:t>ih</w:t>
      </w:r>
      <w:r w:rsidR="00294508" w:rsidRPr="0078352B">
        <w:rPr>
          <w:rFonts w:ascii="Arial" w:hAnsi="Arial" w:cs="Arial"/>
          <w:sz w:val="24"/>
          <w:szCs w:val="24"/>
        </w:rPr>
        <w:t xml:space="preserve"> podjet</w:t>
      </w:r>
      <w:r w:rsidRPr="0078352B">
        <w:rPr>
          <w:rFonts w:ascii="Arial" w:hAnsi="Arial" w:cs="Arial"/>
          <w:sz w:val="24"/>
          <w:szCs w:val="24"/>
        </w:rPr>
        <w:t>i</w:t>
      </w:r>
      <w:r w:rsidR="00294508" w:rsidRPr="0078352B">
        <w:rPr>
          <w:rFonts w:ascii="Arial" w:hAnsi="Arial" w:cs="Arial"/>
          <w:sz w:val="24"/>
          <w:szCs w:val="24"/>
        </w:rPr>
        <w:t xml:space="preserve">j </w:t>
      </w:r>
      <w:r w:rsidRPr="0078352B">
        <w:rPr>
          <w:rFonts w:ascii="Arial" w:hAnsi="Arial" w:cs="Arial"/>
          <w:sz w:val="24"/>
          <w:szCs w:val="24"/>
        </w:rPr>
        <w:t>za potrebe vzpostavitve nove gospodarske dejavnosti na območjih »c« po uredbi, ki ureja karto regionalne pomoči.</w:t>
      </w:r>
    </w:p>
    <w:p w14:paraId="6A2ACD4D" w14:textId="77777777" w:rsidR="00664E70" w:rsidRPr="0078352B" w:rsidRDefault="00664E70" w:rsidP="000C35F3">
      <w:pPr>
        <w:spacing w:after="0" w:line="240" w:lineRule="auto"/>
        <w:jc w:val="both"/>
        <w:rPr>
          <w:rFonts w:ascii="Arial" w:hAnsi="Arial" w:cs="Arial"/>
          <w:sz w:val="24"/>
          <w:szCs w:val="24"/>
        </w:rPr>
      </w:pPr>
    </w:p>
    <w:p w14:paraId="3E270A6C" w14:textId="3FA1770B" w:rsidR="00A670A5" w:rsidRPr="0078352B" w:rsidRDefault="005C7E02" w:rsidP="00DD0C1F">
      <w:pPr>
        <w:spacing w:after="0" w:line="240" w:lineRule="auto"/>
        <w:jc w:val="both"/>
        <w:rPr>
          <w:rFonts w:ascii="Arial" w:hAnsi="Arial" w:cs="Arial"/>
          <w:sz w:val="24"/>
          <w:szCs w:val="24"/>
        </w:rPr>
      </w:pPr>
      <w:r w:rsidRPr="0078352B">
        <w:rPr>
          <w:rFonts w:ascii="Arial" w:hAnsi="Arial" w:cs="Arial"/>
          <w:sz w:val="24"/>
          <w:szCs w:val="24"/>
        </w:rPr>
        <w:t>Regionalna p</w:t>
      </w:r>
      <w:r w:rsidR="000E377E" w:rsidRPr="0078352B">
        <w:rPr>
          <w:rFonts w:ascii="Arial" w:hAnsi="Arial" w:cs="Arial"/>
          <w:sz w:val="24"/>
          <w:szCs w:val="24"/>
        </w:rPr>
        <w:t>omoč se lahko dodeli za upravičene stroške</w:t>
      </w:r>
      <w:r w:rsidR="00A670A5" w:rsidRPr="0078352B">
        <w:rPr>
          <w:rFonts w:ascii="Arial" w:hAnsi="Arial" w:cs="Arial"/>
          <w:sz w:val="24"/>
          <w:szCs w:val="24"/>
        </w:rPr>
        <w:t xml:space="preserve"> </w:t>
      </w:r>
      <w:r w:rsidR="005E12F0" w:rsidRPr="0078352B">
        <w:rPr>
          <w:rFonts w:ascii="Arial" w:hAnsi="Arial" w:cs="Arial"/>
          <w:sz w:val="24"/>
          <w:szCs w:val="24"/>
        </w:rPr>
        <w:t>naložb</w:t>
      </w:r>
      <w:r w:rsidR="000E377E" w:rsidRPr="0078352B">
        <w:rPr>
          <w:rFonts w:ascii="Arial" w:hAnsi="Arial" w:cs="Arial"/>
          <w:sz w:val="24"/>
          <w:szCs w:val="24"/>
        </w:rPr>
        <w:t>e v opredmetena in neopredmetena osnovna sredstva</w:t>
      </w:r>
      <w:r w:rsidR="00A670A5" w:rsidRPr="0078352B">
        <w:rPr>
          <w:rFonts w:ascii="Arial" w:hAnsi="Arial" w:cs="Arial"/>
          <w:sz w:val="24"/>
          <w:szCs w:val="24"/>
        </w:rPr>
        <w:t xml:space="preserve">. </w:t>
      </w:r>
    </w:p>
    <w:p w14:paraId="59E95ED7" w14:textId="1B372316" w:rsidR="00A670A5" w:rsidRPr="0078352B" w:rsidRDefault="00A670A5" w:rsidP="00DD0C1F">
      <w:pPr>
        <w:spacing w:after="0" w:line="240" w:lineRule="auto"/>
        <w:jc w:val="both"/>
        <w:rPr>
          <w:rFonts w:ascii="Arial" w:hAnsi="Arial" w:cs="Arial"/>
          <w:sz w:val="24"/>
          <w:szCs w:val="24"/>
        </w:rPr>
      </w:pPr>
    </w:p>
    <w:p w14:paraId="67BB15D2" w14:textId="69F39CCC" w:rsidR="001178BB" w:rsidRPr="0078352B" w:rsidRDefault="001178BB" w:rsidP="001178BB">
      <w:pPr>
        <w:spacing w:after="0" w:line="240" w:lineRule="auto"/>
        <w:jc w:val="both"/>
        <w:rPr>
          <w:rFonts w:ascii="Arial" w:hAnsi="Arial" w:cs="Arial"/>
          <w:sz w:val="24"/>
          <w:szCs w:val="24"/>
        </w:rPr>
      </w:pPr>
      <w:r w:rsidRPr="0078352B">
        <w:rPr>
          <w:rFonts w:ascii="Arial" w:hAnsi="Arial" w:cs="Arial"/>
          <w:sz w:val="24"/>
          <w:szCs w:val="24"/>
        </w:rPr>
        <w:t xml:space="preserve">V primeru </w:t>
      </w:r>
      <w:r w:rsidR="00C92C9E">
        <w:rPr>
          <w:rFonts w:ascii="Arial" w:hAnsi="Arial" w:cs="Arial"/>
          <w:sz w:val="24"/>
          <w:szCs w:val="24"/>
        </w:rPr>
        <w:t xml:space="preserve">regionalne </w:t>
      </w:r>
      <w:r w:rsidRPr="0078352B">
        <w:rPr>
          <w:rFonts w:ascii="Arial" w:hAnsi="Arial" w:cs="Arial"/>
          <w:sz w:val="24"/>
          <w:szCs w:val="24"/>
        </w:rPr>
        <w:t>državne pomoči se</w:t>
      </w:r>
      <w:r w:rsidR="000926EA">
        <w:rPr>
          <w:rFonts w:ascii="Arial" w:hAnsi="Arial" w:cs="Arial"/>
          <w:sz w:val="24"/>
          <w:szCs w:val="24"/>
        </w:rPr>
        <w:t xml:space="preserve"> rok za</w:t>
      </w:r>
      <w:r w:rsidRPr="0078352B">
        <w:rPr>
          <w:rFonts w:ascii="Arial" w:hAnsi="Arial" w:cs="Arial"/>
          <w:sz w:val="24"/>
          <w:szCs w:val="24"/>
        </w:rPr>
        <w:t xml:space="preserve"> dokončanje naložbe opredeli z javnim razpisom, pri čemer pa ta rok</w:t>
      </w:r>
      <w:r w:rsidR="00677D74">
        <w:rPr>
          <w:rFonts w:ascii="Arial" w:hAnsi="Arial" w:cs="Arial"/>
          <w:sz w:val="24"/>
          <w:szCs w:val="24"/>
        </w:rPr>
        <w:t xml:space="preserve"> </w:t>
      </w:r>
      <w:r w:rsidRPr="0078352B">
        <w:rPr>
          <w:rFonts w:ascii="Arial" w:hAnsi="Arial" w:cs="Arial"/>
          <w:sz w:val="24"/>
          <w:szCs w:val="24"/>
        </w:rPr>
        <w:t>ne more biti daljši od treh let od začetka del</w:t>
      </w:r>
      <w:r w:rsidR="0059207B">
        <w:rPr>
          <w:rFonts w:ascii="Arial" w:hAnsi="Arial" w:cs="Arial"/>
          <w:sz w:val="24"/>
          <w:szCs w:val="24"/>
        </w:rPr>
        <w:t xml:space="preserve"> z možnostjo podaljšanja v primeru utemeljenih razlogov</w:t>
      </w:r>
      <w:r w:rsidR="0059207B">
        <w:rPr>
          <w:rStyle w:val="Sprotnaopomba-sklic"/>
          <w:rFonts w:ascii="Arial" w:hAnsi="Arial" w:cs="Arial"/>
          <w:sz w:val="24"/>
          <w:szCs w:val="24"/>
        </w:rPr>
        <w:footnoteReference w:id="7"/>
      </w:r>
      <w:r w:rsidRPr="0078352B">
        <w:rPr>
          <w:rFonts w:ascii="Arial" w:hAnsi="Arial" w:cs="Arial"/>
          <w:sz w:val="24"/>
          <w:szCs w:val="24"/>
        </w:rPr>
        <w:t>.</w:t>
      </w:r>
    </w:p>
    <w:p w14:paraId="3C0B5E8D" w14:textId="77777777" w:rsidR="0054768C" w:rsidRPr="0078352B" w:rsidRDefault="0054768C" w:rsidP="00DD0C1F">
      <w:pPr>
        <w:spacing w:after="0" w:line="240" w:lineRule="auto"/>
        <w:jc w:val="both"/>
        <w:rPr>
          <w:rFonts w:ascii="Arial" w:hAnsi="Arial" w:cs="Arial"/>
          <w:sz w:val="24"/>
          <w:szCs w:val="24"/>
        </w:rPr>
      </w:pPr>
    </w:p>
    <w:p w14:paraId="7DEEBF1F" w14:textId="57DBBF95" w:rsidR="00EC44F1" w:rsidRPr="0078352B" w:rsidRDefault="00DD0C1F" w:rsidP="00DD0C1F">
      <w:pPr>
        <w:spacing w:after="0" w:line="240" w:lineRule="auto"/>
        <w:jc w:val="both"/>
        <w:rPr>
          <w:rFonts w:ascii="Arial" w:hAnsi="Arial" w:cs="Arial"/>
          <w:sz w:val="24"/>
          <w:szCs w:val="24"/>
        </w:rPr>
      </w:pPr>
      <w:bookmarkStart w:id="25" w:name="_Hlk159591053"/>
      <w:r w:rsidRPr="0078352B">
        <w:rPr>
          <w:rFonts w:ascii="Arial" w:hAnsi="Arial" w:cs="Arial"/>
          <w:sz w:val="24"/>
          <w:szCs w:val="24"/>
        </w:rPr>
        <w:lastRenderedPageBreak/>
        <w:t>Opredmetena sredstva pomenijo</w:t>
      </w:r>
      <w:r w:rsidR="00C54427" w:rsidRPr="0078352B">
        <w:rPr>
          <w:rFonts w:ascii="Arial" w:hAnsi="Arial" w:cs="Arial"/>
          <w:sz w:val="24"/>
          <w:szCs w:val="24"/>
        </w:rPr>
        <w:t xml:space="preserve"> zemljišča, stavbe in obrat</w:t>
      </w:r>
      <w:r w:rsidR="00C92C9E">
        <w:rPr>
          <w:rFonts w:ascii="Arial" w:hAnsi="Arial" w:cs="Arial"/>
          <w:sz w:val="24"/>
          <w:szCs w:val="24"/>
        </w:rPr>
        <w:t>e</w:t>
      </w:r>
      <w:r w:rsidR="00C54427" w:rsidRPr="0078352B">
        <w:rPr>
          <w:rFonts w:ascii="Arial" w:hAnsi="Arial" w:cs="Arial"/>
          <w:sz w:val="24"/>
          <w:szCs w:val="24"/>
        </w:rPr>
        <w:t>, stroj</w:t>
      </w:r>
      <w:r w:rsidR="00C92C9E">
        <w:rPr>
          <w:rFonts w:ascii="Arial" w:hAnsi="Arial" w:cs="Arial"/>
          <w:sz w:val="24"/>
          <w:szCs w:val="24"/>
        </w:rPr>
        <w:t>e</w:t>
      </w:r>
      <w:r w:rsidR="00C54427" w:rsidRPr="0078352B">
        <w:rPr>
          <w:rFonts w:ascii="Arial" w:hAnsi="Arial" w:cs="Arial"/>
          <w:sz w:val="24"/>
          <w:szCs w:val="24"/>
        </w:rPr>
        <w:t xml:space="preserve"> in oprem</w:t>
      </w:r>
      <w:r w:rsidR="00C92C9E">
        <w:rPr>
          <w:rFonts w:ascii="Arial" w:hAnsi="Arial" w:cs="Arial"/>
          <w:sz w:val="24"/>
          <w:szCs w:val="24"/>
        </w:rPr>
        <w:t>o</w:t>
      </w:r>
      <w:r w:rsidR="00C54427" w:rsidRPr="0078352B">
        <w:rPr>
          <w:rFonts w:ascii="Arial" w:hAnsi="Arial" w:cs="Arial"/>
          <w:sz w:val="24"/>
          <w:szCs w:val="24"/>
        </w:rPr>
        <w:t>.</w:t>
      </w:r>
      <w:r w:rsidR="00A670A5" w:rsidRPr="0078352B">
        <w:rPr>
          <w:rFonts w:ascii="Arial" w:hAnsi="Arial" w:cs="Arial"/>
          <w:sz w:val="24"/>
          <w:szCs w:val="24"/>
        </w:rPr>
        <w:t xml:space="preserve"> </w:t>
      </w:r>
      <w:r w:rsidR="00EC44F1" w:rsidRPr="0078352B">
        <w:rPr>
          <w:rFonts w:ascii="Arial" w:hAnsi="Arial" w:cs="Arial"/>
          <w:sz w:val="24"/>
          <w:szCs w:val="24"/>
        </w:rPr>
        <w:t>Pridobljena sredstva so nova, razen za MSP in pri prevzemu poslovne enote.</w:t>
      </w:r>
      <w:bookmarkEnd w:id="25"/>
    </w:p>
    <w:p w14:paraId="218257E5" w14:textId="7C4AB6D7" w:rsidR="00281ECA" w:rsidRPr="00281ECA" w:rsidRDefault="00281ECA" w:rsidP="00281ECA">
      <w:pPr>
        <w:spacing w:after="0" w:line="240" w:lineRule="auto"/>
        <w:jc w:val="both"/>
        <w:rPr>
          <w:rFonts w:ascii="Arial" w:hAnsi="Arial" w:cs="Arial"/>
          <w:sz w:val="24"/>
          <w:szCs w:val="24"/>
        </w:rPr>
      </w:pPr>
      <w:bookmarkStart w:id="26" w:name="_Hlk155293695"/>
      <w:r w:rsidRPr="00281ECA">
        <w:rPr>
          <w:rFonts w:ascii="Arial" w:hAnsi="Arial" w:cs="Arial"/>
          <w:sz w:val="24"/>
          <w:szCs w:val="24"/>
        </w:rPr>
        <w:t xml:space="preserve">Stroški, povezani z zakupom opredmetenih osnovnih sredstev, se lahko kot upravičeni stroški upoštevajo: </w:t>
      </w:r>
    </w:p>
    <w:p w14:paraId="2072ADE8" w14:textId="6E3F47AB" w:rsidR="00281ECA" w:rsidRPr="00281ECA" w:rsidRDefault="00281ECA" w:rsidP="00281ECA">
      <w:pPr>
        <w:spacing w:after="0" w:line="240" w:lineRule="auto"/>
        <w:jc w:val="both"/>
        <w:rPr>
          <w:rFonts w:ascii="Arial" w:hAnsi="Arial" w:cs="Arial"/>
          <w:sz w:val="24"/>
          <w:szCs w:val="24"/>
        </w:rPr>
      </w:pPr>
      <w:r w:rsidRPr="00281ECA">
        <w:rPr>
          <w:rFonts w:ascii="Arial" w:hAnsi="Arial" w:cs="Arial"/>
          <w:sz w:val="24"/>
          <w:szCs w:val="24"/>
        </w:rPr>
        <w:t xml:space="preserve">- pri zemljiščih in stavbah, če je zakupna pogodba za </w:t>
      </w:r>
      <w:r>
        <w:rPr>
          <w:rFonts w:ascii="Arial" w:hAnsi="Arial" w:cs="Arial"/>
          <w:sz w:val="24"/>
          <w:szCs w:val="24"/>
        </w:rPr>
        <w:t>velika podjetja</w:t>
      </w:r>
      <w:r w:rsidRPr="00281ECA">
        <w:rPr>
          <w:rFonts w:ascii="Arial" w:hAnsi="Arial" w:cs="Arial"/>
          <w:sz w:val="24"/>
          <w:szCs w:val="24"/>
        </w:rPr>
        <w:t xml:space="preserve"> sklenjena najmanj za pet let oziroma za mal</w:t>
      </w:r>
      <w:r>
        <w:rPr>
          <w:rFonts w:ascii="Arial" w:hAnsi="Arial" w:cs="Arial"/>
          <w:sz w:val="24"/>
          <w:szCs w:val="24"/>
        </w:rPr>
        <w:t>a</w:t>
      </w:r>
      <w:r w:rsidRPr="00281ECA">
        <w:rPr>
          <w:rFonts w:ascii="Arial" w:hAnsi="Arial" w:cs="Arial"/>
          <w:sz w:val="24"/>
          <w:szCs w:val="24"/>
        </w:rPr>
        <w:t xml:space="preserve"> in srednje velik</w:t>
      </w:r>
      <w:r>
        <w:rPr>
          <w:rFonts w:ascii="Arial" w:hAnsi="Arial" w:cs="Arial"/>
          <w:sz w:val="24"/>
          <w:szCs w:val="24"/>
        </w:rPr>
        <w:t>a podjetja</w:t>
      </w:r>
      <w:r w:rsidRPr="00281ECA">
        <w:rPr>
          <w:rFonts w:ascii="Arial" w:hAnsi="Arial" w:cs="Arial"/>
          <w:sz w:val="24"/>
          <w:szCs w:val="24"/>
        </w:rPr>
        <w:t xml:space="preserve"> najmanj za tri leta po predvidenem dnevu zaključka </w:t>
      </w:r>
      <w:r>
        <w:rPr>
          <w:rFonts w:ascii="Arial" w:hAnsi="Arial" w:cs="Arial"/>
          <w:sz w:val="24"/>
          <w:szCs w:val="24"/>
        </w:rPr>
        <w:t>naložbe</w:t>
      </w:r>
      <w:r w:rsidRPr="00281ECA">
        <w:rPr>
          <w:rFonts w:ascii="Arial" w:hAnsi="Arial" w:cs="Arial"/>
          <w:sz w:val="24"/>
          <w:szCs w:val="24"/>
        </w:rPr>
        <w:t xml:space="preserve">, </w:t>
      </w:r>
    </w:p>
    <w:p w14:paraId="6A865C38" w14:textId="77777777" w:rsidR="00281ECA" w:rsidRPr="00281ECA" w:rsidRDefault="00281ECA" w:rsidP="00281ECA">
      <w:pPr>
        <w:spacing w:after="0" w:line="240" w:lineRule="auto"/>
        <w:jc w:val="both"/>
        <w:rPr>
          <w:rFonts w:ascii="Arial" w:hAnsi="Arial" w:cs="Arial"/>
          <w:sz w:val="24"/>
          <w:szCs w:val="24"/>
        </w:rPr>
      </w:pPr>
      <w:r w:rsidRPr="00281ECA">
        <w:rPr>
          <w:rFonts w:ascii="Arial" w:hAnsi="Arial" w:cs="Arial"/>
          <w:sz w:val="24"/>
          <w:szCs w:val="24"/>
        </w:rPr>
        <w:t>- pri obratih ali strojih, če je zakup izveden v obliki finančnega zakupa in zakupna pogodba vsebuje določbe o obveznem nakupu sredstev po izteku zakupa.</w:t>
      </w:r>
    </w:p>
    <w:p w14:paraId="3F8CC05D" w14:textId="77777777" w:rsidR="00281ECA" w:rsidRPr="00281ECA" w:rsidRDefault="00281ECA" w:rsidP="00281ECA">
      <w:pPr>
        <w:spacing w:after="0" w:line="240" w:lineRule="auto"/>
        <w:jc w:val="both"/>
        <w:rPr>
          <w:rFonts w:ascii="Arial" w:hAnsi="Arial" w:cs="Arial"/>
          <w:sz w:val="24"/>
          <w:szCs w:val="24"/>
        </w:rPr>
      </w:pPr>
    </w:p>
    <w:p w14:paraId="7D8BB8AF" w14:textId="59555961" w:rsidR="005A5CB8" w:rsidRPr="0078352B" w:rsidRDefault="00DD0C1F" w:rsidP="005A5CB8">
      <w:pPr>
        <w:spacing w:after="0" w:line="240" w:lineRule="auto"/>
        <w:jc w:val="both"/>
        <w:rPr>
          <w:rFonts w:ascii="Arial" w:hAnsi="Arial" w:cs="Arial"/>
          <w:sz w:val="24"/>
          <w:szCs w:val="24"/>
        </w:rPr>
      </w:pPr>
      <w:r w:rsidRPr="0078352B">
        <w:rPr>
          <w:rFonts w:ascii="Arial" w:hAnsi="Arial" w:cs="Arial"/>
          <w:sz w:val="24"/>
          <w:szCs w:val="24"/>
        </w:rPr>
        <w:t>Neopredmetena sredstva pomenijo</w:t>
      </w:r>
      <w:r w:rsidR="00C54427" w:rsidRPr="0078352B">
        <w:rPr>
          <w:rFonts w:ascii="Arial" w:hAnsi="Arial" w:cs="Arial"/>
          <w:sz w:val="24"/>
          <w:szCs w:val="24"/>
        </w:rPr>
        <w:t xml:space="preserve"> sredstva, ki nimajo fizične ali finančne oblike (na primer patenti, licence, strokovno znanje ali druga intelektualna lastnina)</w:t>
      </w:r>
      <w:r w:rsidR="005A5CB8" w:rsidRPr="0078352B">
        <w:rPr>
          <w:rFonts w:ascii="Arial" w:hAnsi="Arial" w:cs="Arial"/>
          <w:sz w:val="24"/>
          <w:szCs w:val="24"/>
        </w:rPr>
        <w:t xml:space="preserve"> in</w:t>
      </w:r>
      <w:r w:rsidR="001178BB" w:rsidRPr="0078352B">
        <w:rPr>
          <w:rFonts w:ascii="Arial" w:hAnsi="Arial" w:cs="Arial"/>
          <w:sz w:val="24"/>
          <w:szCs w:val="24"/>
        </w:rPr>
        <w:t xml:space="preserve"> </w:t>
      </w:r>
      <w:r w:rsidR="005A5CB8" w:rsidRPr="0078352B">
        <w:rPr>
          <w:rFonts w:ascii="Arial" w:hAnsi="Arial" w:cs="Arial"/>
          <w:sz w:val="24"/>
          <w:szCs w:val="24"/>
        </w:rPr>
        <w:t xml:space="preserve">se upoštevajo kot upravičen strošek </w:t>
      </w:r>
      <w:r w:rsidR="005E12F0" w:rsidRPr="0078352B">
        <w:rPr>
          <w:rFonts w:ascii="Arial" w:hAnsi="Arial" w:cs="Arial"/>
          <w:sz w:val="24"/>
          <w:szCs w:val="24"/>
        </w:rPr>
        <w:t>naložb</w:t>
      </w:r>
      <w:r w:rsidR="005A5CB8" w:rsidRPr="0078352B">
        <w:rPr>
          <w:rFonts w:ascii="Arial" w:hAnsi="Arial" w:cs="Arial"/>
          <w:sz w:val="24"/>
          <w:szCs w:val="24"/>
        </w:rPr>
        <w:t>e pod naslednjimi pogoji:</w:t>
      </w:r>
    </w:p>
    <w:p w14:paraId="4C4392DA" w14:textId="337CFD1D" w:rsidR="005A5CB8" w:rsidRPr="0078352B" w:rsidRDefault="005A5CB8" w:rsidP="005A5CB8">
      <w:pPr>
        <w:pStyle w:val="Odstavekseznama"/>
        <w:numPr>
          <w:ilvl w:val="0"/>
          <w:numId w:val="1"/>
        </w:numPr>
        <w:spacing w:after="0" w:line="240" w:lineRule="auto"/>
        <w:jc w:val="both"/>
        <w:rPr>
          <w:rFonts w:ascii="Arial" w:hAnsi="Arial" w:cs="Arial"/>
          <w:sz w:val="24"/>
          <w:szCs w:val="24"/>
        </w:rPr>
      </w:pPr>
      <w:r w:rsidRPr="0078352B">
        <w:rPr>
          <w:rFonts w:ascii="Arial" w:hAnsi="Arial" w:cs="Arial"/>
          <w:sz w:val="24"/>
          <w:szCs w:val="24"/>
        </w:rPr>
        <w:t>se uporabljajo izključno v podjetju, ki je prejemnik pomoči,</w:t>
      </w:r>
    </w:p>
    <w:p w14:paraId="6C4FF368" w14:textId="6F385009" w:rsidR="005A5CB8" w:rsidRPr="0078352B" w:rsidRDefault="005A5CB8" w:rsidP="005A5CB8">
      <w:pPr>
        <w:pStyle w:val="Odstavekseznama"/>
        <w:numPr>
          <w:ilvl w:val="0"/>
          <w:numId w:val="1"/>
        </w:numPr>
        <w:spacing w:after="0" w:line="240" w:lineRule="auto"/>
        <w:jc w:val="both"/>
        <w:rPr>
          <w:rFonts w:ascii="Arial" w:hAnsi="Arial" w:cs="Arial"/>
          <w:sz w:val="24"/>
          <w:szCs w:val="24"/>
        </w:rPr>
      </w:pPr>
      <w:r w:rsidRPr="0078352B">
        <w:rPr>
          <w:rFonts w:ascii="Arial" w:hAnsi="Arial" w:cs="Arial"/>
          <w:sz w:val="24"/>
          <w:szCs w:val="24"/>
        </w:rPr>
        <w:t>se lahko amortizirajo,</w:t>
      </w:r>
    </w:p>
    <w:p w14:paraId="0FD70D32" w14:textId="4AFC6402" w:rsidR="005A5CB8" w:rsidRPr="0078352B" w:rsidRDefault="005A5CB8" w:rsidP="005A5CB8">
      <w:pPr>
        <w:pStyle w:val="Odstavekseznama"/>
        <w:numPr>
          <w:ilvl w:val="0"/>
          <w:numId w:val="1"/>
        </w:numPr>
        <w:spacing w:after="0" w:line="240" w:lineRule="auto"/>
        <w:jc w:val="both"/>
        <w:rPr>
          <w:rFonts w:ascii="Arial" w:hAnsi="Arial" w:cs="Arial"/>
          <w:sz w:val="24"/>
          <w:szCs w:val="24"/>
        </w:rPr>
      </w:pPr>
      <w:r w:rsidRPr="0078352B">
        <w:rPr>
          <w:rFonts w:ascii="Arial" w:hAnsi="Arial" w:cs="Arial"/>
          <w:sz w:val="24"/>
          <w:szCs w:val="24"/>
        </w:rPr>
        <w:t>so pridobljena pod tržnimi pogoji od tretje osebe, ki ni povezana s prejemnikom pomoči in</w:t>
      </w:r>
    </w:p>
    <w:p w14:paraId="30B9CCA4" w14:textId="13C5996C" w:rsidR="00BD0A60" w:rsidRPr="0078352B" w:rsidRDefault="005A5CB8" w:rsidP="00BD0A60">
      <w:pPr>
        <w:pStyle w:val="Odstavekseznama"/>
        <w:numPr>
          <w:ilvl w:val="0"/>
          <w:numId w:val="1"/>
        </w:numPr>
        <w:spacing w:after="0" w:line="240" w:lineRule="auto"/>
        <w:jc w:val="both"/>
        <w:rPr>
          <w:rFonts w:ascii="Arial" w:hAnsi="Arial" w:cs="Arial"/>
          <w:sz w:val="24"/>
          <w:szCs w:val="24"/>
        </w:rPr>
      </w:pPr>
      <w:r w:rsidRPr="0078352B">
        <w:rPr>
          <w:rFonts w:ascii="Arial" w:hAnsi="Arial" w:cs="Arial"/>
          <w:sz w:val="24"/>
          <w:szCs w:val="24"/>
        </w:rPr>
        <w:t xml:space="preserve">so vključena v osnovna sredstva podjetja in vezana na </w:t>
      </w:r>
      <w:r w:rsidR="005E12F0" w:rsidRPr="0078352B">
        <w:rPr>
          <w:rFonts w:ascii="Arial" w:hAnsi="Arial" w:cs="Arial"/>
          <w:sz w:val="24"/>
          <w:szCs w:val="24"/>
        </w:rPr>
        <w:t>naložb</w:t>
      </w:r>
      <w:r w:rsidRPr="0078352B">
        <w:rPr>
          <w:rFonts w:ascii="Arial" w:hAnsi="Arial" w:cs="Arial"/>
          <w:sz w:val="24"/>
          <w:szCs w:val="24"/>
        </w:rPr>
        <w:t xml:space="preserve">o, za katero je dodeljena pomoč najmanj pet let, pri malem ali srednje velikem podjetju pa najmanj tri leta od dneva zaključka </w:t>
      </w:r>
      <w:r w:rsidR="005E12F0" w:rsidRPr="0078352B">
        <w:rPr>
          <w:rFonts w:ascii="Arial" w:hAnsi="Arial" w:cs="Arial"/>
          <w:sz w:val="24"/>
          <w:szCs w:val="24"/>
        </w:rPr>
        <w:t>naložb</w:t>
      </w:r>
      <w:r w:rsidRPr="0078352B">
        <w:rPr>
          <w:rFonts w:ascii="Arial" w:hAnsi="Arial" w:cs="Arial"/>
          <w:sz w:val="24"/>
          <w:szCs w:val="24"/>
        </w:rPr>
        <w:t>e.</w:t>
      </w:r>
      <w:bookmarkEnd w:id="26"/>
    </w:p>
    <w:p w14:paraId="3D37EA20" w14:textId="5CFBD769" w:rsidR="001178BB" w:rsidRPr="0078352B" w:rsidRDefault="001178BB" w:rsidP="009D2597">
      <w:pPr>
        <w:spacing w:after="0" w:line="240" w:lineRule="auto"/>
        <w:jc w:val="both"/>
        <w:rPr>
          <w:rFonts w:ascii="Arial" w:hAnsi="Arial" w:cs="Arial"/>
          <w:sz w:val="24"/>
          <w:szCs w:val="24"/>
        </w:rPr>
      </w:pPr>
      <w:r w:rsidRPr="0078352B">
        <w:rPr>
          <w:rFonts w:ascii="Arial" w:hAnsi="Arial" w:cs="Arial"/>
          <w:sz w:val="24"/>
          <w:szCs w:val="24"/>
        </w:rPr>
        <w:t>Za velika podjetja so stroški neopredmetenih sredstev upravičeni le do 50 % celotnih upravičenih naložbenih stroškov za začetno naložbo.</w:t>
      </w:r>
      <w:r w:rsidR="00FD01FC">
        <w:rPr>
          <w:rFonts w:ascii="Arial" w:hAnsi="Arial" w:cs="Arial"/>
          <w:sz w:val="24"/>
          <w:szCs w:val="24"/>
        </w:rPr>
        <w:t xml:space="preserve"> </w:t>
      </w:r>
      <w:r w:rsidR="00FD01FC" w:rsidRPr="00FD01FC">
        <w:rPr>
          <w:rFonts w:ascii="Arial" w:hAnsi="Arial" w:cs="Arial"/>
          <w:sz w:val="24"/>
          <w:szCs w:val="24"/>
        </w:rPr>
        <w:t>Za MSP je upravičenih 100 % stroškov neopredmetenih sredstev</w:t>
      </w:r>
      <w:r w:rsidR="00FD01FC">
        <w:rPr>
          <w:rFonts w:ascii="Arial" w:hAnsi="Arial" w:cs="Arial"/>
          <w:sz w:val="24"/>
          <w:szCs w:val="24"/>
        </w:rPr>
        <w:t>.</w:t>
      </w:r>
    </w:p>
    <w:p w14:paraId="0707F6B4" w14:textId="77777777" w:rsidR="00D22A18" w:rsidRPr="0078352B" w:rsidRDefault="00D22A18" w:rsidP="00DD0C1F">
      <w:pPr>
        <w:spacing w:after="0" w:line="240" w:lineRule="auto"/>
        <w:jc w:val="both"/>
        <w:rPr>
          <w:rFonts w:ascii="Arial" w:hAnsi="Arial" w:cs="Arial"/>
          <w:sz w:val="24"/>
          <w:szCs w:val="24"/>
        </w:rPr>
      </w:pPr>
    </w:p>
    <w:p w14:paraId="314D3A64" w14:textId="539FF3A2" w:rsidR="005A5CB8" w:rsidRPr="0078352B" w:rsidRDefault="005A5CB8" w:rsidP="005A5CB8">
      <w:pPr>
        <w:spacing w:after="0" w:line="240" w:lineRule="auto"/>
        <w:jc w:val="both"/>
        <w:rPr>
          <w:rFonts w:ascii="Arial" w:hAnsi="Arial" w:cs="Arial"/>
          <w:sz w:val="24"/>
          <w:szCs w:val="24"/>
        </w:rPr>
      </w:pPr>
      <w:r w:rsidRPr="0078352B">
        <w:rPr>
          <w:rFonts w:ascii="Arial" w:hAnsi="Arial" w:cs="Arial"/>
          <w:sz w:val="24"/>
          <w:szCs w:val="24"/>
        </w:rPr>
        <w:t>Prejemnik pomoči potrdi, da ni izvedel premestitve</w:t>
      </w:r>
      <w:r w:rsidR="00BD0A60" w:rsidRPr="0078352B">
        <w:rPr>
          <w:rStyle w:val="Sprotnaopomba-sklic"/>
          <w:rFonts w:ascii="Arial" w:hAnsi="Arial" w:cs="Arial"/>
          <w:sz w:val="24"/>
          <w:szCs w:val="24"/>
        </w:rPr>
        <w:footnoteReference w:id="8"/>
      </w:r>
      <w:r w:rsidRPr="0078352B">
        <w:rPr>
          <w:rFonts w:ascii="Arial" w:hAnsi="Arial" w:cs="Arial"/>
          <w:sz w:val="24"/>
          <w:szCs w:val="24"/>
        </w:rPr>
        <w:t xml:space="preserve"> v poslovno enoto, v kateri naj bi se izvajala začetna naložba, za katero se zaprosi pomoč, v dveh letih pred </w:t>
      </w:r>
      <w:r w:rsidR="00947DD0" w:rsidRPr="0078352B">
        <w:rPr>
          <w:rFonts w:ascii="Arial" w:hAnsi="Arial" w:cs="Arial"/>
          <w:sz w:val="24"/>
          <w:szCs w:val="24"/>
        </w:rPr>
        <w:t xml:space="preserve">vlogo </w:t>
      </w:r>
      <w:r w:rsidRPr="0078352B">
        <w:rPr>
          <w:rFonts w:ascii="Arial" w:hAnsi="Arial" w:cs="Arial"/>
          <w:sz w:val="24"/>
          <w:szCs w:val="24"/>
        </w:rPr>
        <w:t xml:space="preserve">za pomoč, in poda zavezo, da tega ne bo storil do dveh let po </w:t>
      </w:r>
      <w:r w:rsidR="00947DD0" w:rsidRPr="0078352B">
        <w:rPr>
          <w:rFonts w:ascii="Arial" w:hAnsi="Arial" w:cs="Arial"/>
          <w:sz w:val="24"/>
          <w:szCs w:val="24"/>
        </w:rPr>
        <w:t xml:space="preserve">dokončanju </w:t>
      </w:r>
      <w:r w:rsidRPr="0078352B">
        <w:rPr>
          <w:rFonts w:ascii="Arial" w:hAnsi="Arial" w:cs="Arial"/>
          <w:sz w:val="24"/>
          <w:szCs w:val="24"/>
        </w:rPr>
        <w:t xml:space="preserve">začetne naložbe, za katero se zaprosi pomoč. </w:t>
      </w:r>
    </w:p>
    <w:p w14:paraId="686DDA00" w14:textId="77777777" w:rsidR="005A5CB8" w:rsidRPr="0078352B" w:rsidRDefault="005A5CB8" w:rsidP="005A5CB8">
      <w:pPr>
        <w:spacing w:after="0" w:line="240" w:lineRule="auto"/>
        <w:jc w:val="both"/>
        <w:rPr>
          <w:rFonts w:ascii="Arial" w:hAnsi="Arial" w:cs="Arial"/>
          <w:sz w:val="24"/>
          <w:szCs w:val="24"/>
        </w:rPr>
      </w:pPr>
    </w:p>
    <w:p w14:paraId="7E9F5DC9" w14:textId="04252F7A" w:rsidR="00982168" w:rsidRPr="0078352B" w:rsidRDefault="00BE72C4" w:rsidP="005A5CB8">
      <w:pPr>
        <w:spacing w:after="0" w:line="240" w:lineRule="auto"/>
        <w:jc w:val="both"/>
        <w:rPr>
          <w:rFonts w:ascii="Arial" w:hAnsi="Arial" w:cs="Arial"/>
          <w:sz w:val="24"/>
          <w:szCs w:val="24"/>
        </w:rPr>
      </w:pPr>
      <w:r w:rsidRPr="0078352B">
        <w:rPr>
          <w:rFonts w:ascii="Arial" w:hAnsi="Arial" w:cs="Arial"/>
          <w:sz w:val="24"/>
          <w:szCs w:val="24"/>
        </w:rPr>
        <w:t xml:space="preserve">Prejemnik pomoči mora ohranjati </w:t>
      </w:r>
      <w:r w:rsidR="005E12F0" w:rsidRPr="0078352B">
        <w:rPr>
          <w:rFonts w:ascii="Arial" w:hAnsi="Arial" w:cs="Arial"/>
          <w:sz w:val="24"/>
          <w:szCs w:val="24"/>
        </w:rPr>
        <w:t>naložb</w:t>
      </w:r>
      <w:r w:rsidRPr="0078352B">
        <w:rPr>
          <w:rFonts w:ascii="Arial" w:hAnsi="Arial" w:cs="Arial"/>
          <w:sz w:val="24"/>
          <w:szCs w:val="24"/>
        </w:rPr>
        <w:t>o na območju</w:t>
      </w:r>
      <w:r w:rsidR="009D2597" w:rsidRPr="0078352B">
        <w:rPr>
          <w:rFonts w:ascii="Arial" w:hAnsi="Arial" w:cs="Arial"/>
          <w:sz w:val="24"/>
          <w:szCs w:val="24"/>
        </w:rPr>
        <w:t>, kjer je prejel pomoč,</w:t>
      </w:r>
      <w:r w:rsidRPr="0078352B">
        <w:rPr>
          <w:rFonts w:ascii="Arial" w:hAnsi="Arial" w:cs="Arial"/>
          <w:sz w:val="24"/>
          <w:szCs w:val="24"/>
        </w:rPr>
        <w:t xml:space="preserve"> vsaj</w:t>
      </w:r>
      <w:r w:rsidR="005C7E02" w:rsidRPr="0078352B">
        <w:rPr>
          <w:rFonts w:ascii="Arial" w:hAnsi="Arial" w:cs="Arial"/>
          <w:sz w:val="24"/>
          <w:szCs w:val="24"/>
        </w:rPr>
        <w:t xml:space="preserve"> 5 oz. 3 let</w:t>
      </w:r>
      <w:r w:rsidRPr="0078352B">
        <w:rPr>
          <w:rFonts w:ascii="Arial" w:hAnsi="Arial" w:cs="Arial"/>
          <w:sz w:val="24"/>
          <w:szCs w:val="24"/>
        </w:rPr>
        <w:t>a</w:t>
      </w:r>
      <w:r w:rsidR="005C7E02" w:rsidRPr="0078352B">
        <w:rPr>
          <w:rFonts w:ascii="Arial" w:hAnsi="Arial" w:cs="Arial"/>
          <w:sz w:val="24"/>
          <w:szCs w:val="24"/>
        </w:rPr>
        <w:t xml:space="preserve"> v primeru MSP</w:t>
      </w:r>
      <w:r w:rsidR="00982168" w:rsidRPr="0078352B">
        <w:rPr>
          <w:rFonts w:ascii="Arial" w:hAnsi="Arial" w:cs="Arial"/>
          <w:sz w:val="24"/>
          <w:szCs w:val="24"/>
        </w:rPr>
        <w:t xml:space="preserve"> po</w:t>
      </w:r>
      <w:r w:rsidR="005C7E02" w:rsidRPr="0078352B">
        <w:rPr>
          <w:rFonts w:ascii="Arial" w:hAnsi="Arial" w:cs="Arial"/>
          <w:sz w:val="24"/>
          <w:szCs w:val="24"/>
        </w:rPr>
        <w:t xml:space="preserve"> zaključku podprte </w:t>
      </w:r>
      <w:r w:rsidR="005E12F0" w:rsidRPr="0078352B">
        <w:rPr>
          <w:rFonts w:ascii="Arial" w:hAnsi="Arial" w:cs="Arial"/>
          <w:sz w:val="24"/>
          <w:szCs w:val="24"/>
        </w:rPr>
        <w:t>naložb</w:t>
      </w:r>
      <w:r w:rsidR="005C7E02" w:rsidRPr="0078352B">
        <w:rPr>
          <w:rFonts w:ascii="Arial" w:hAnsi="Arial" w:cs="Arial"/>
          <w:sz w:val="24"/>
          <w:szCs w:val="24"/>
        </w:rPr>
        <w:t>e</w:t>
      </w:r>
      <w:r w:rsidR="006423D3" w:rsidRPr="0078352B">
        <w:rPr>
          <w:rFonts w:ascii="Arial" w:hAnsi="Arial" w:cs="Arial"/>
          <w:sz w:val="24"/>
          <w:szCs w:val="24"/>
        </w:rPr>
        <w:t>.</w:t>
      </w:r>
    </w:p>
    <w:p w14:paraId="2FA20407" w14:textId="52DCA340" w:rsidR="00EC44F1" w:rsidRPr="0078352B" w:rsidRDefault="00EC44F1" w:rsidP="000C35F3">
      <w:pPr>
        <w:spacing w:after="0" w:line="240" w:lineRule="auto"/>
        <w:jc w:val="both"/>
        <w:rPr>
          <w:rFonts w:ascii="Arial" w:hAnsi="Arial" w:cs="Arial"/>
          <w:sz w:val="24"/>
          <w:szCs w:val="24"/>
        </w:rPr>
      </w:pPr>
    </w:p>
    <w:p w14:paraId="4E384308" w14:textId="77777777" w:rsidR="00EC44F1" w:rsidRPr="0078352B" w:rsidRDefault="00EC44F1" w:rsidP="00EC44F1">
      <w:pPr>
        <w:spacing w:after="0" w:line="240" w:lineRule="auto"/>
        <w:jc w:val="both"/>
        <w:rPr>
          <w:rFonts w:ascii="Arial" w:hAnsi="Arial" w:cs="Arial"/>
          <w:sz w:val="24"/>
          <w:szCs w:val="24"/>
        </w:rPr>
      </w:pPr>
      <w:r w:rsidRPr="0078352B">
        <w:rPr>
          <w:rFonts w:ascii="Arial" w:hAnsi="Arial" w:cs="Arial"/>
          <w:sz w:val="24"/>
          <w:szCs w:val="24"/>
        </w:rPr>
        <w:t xml:space="preserve">Pri pomoči, dodeljeni velikim podjetjem za bistveno spremembo v proizvodnem procesu, upravičeni stroški presegajo znesek amortizacije sredstev, povezanih z dejavnostjo, ki naj bi se modernizirala, v zadnjih treh poslovnih letih. </w:t>
      </w:r>
    </w:p>
    <w:p w14:paraId="529A8B94" w14:textId="77777777" w:rsidR="00EC44F1" w:rsidRPr="0078352B" w:rsidRDefault="00EC44F1" w:rsidP="00EC44F1">
      <w:pPr>
        <w:spacing w:after="0" w:line="240" w:lineRule="auto"/>
        <w:jc w:val="both"/>
        <w:rPr>
          <w:rFonts w:ascii="Arial" w:hAnsi="Arial" w:cs="Arial"/>
          <w:sz w:val="24"/>
          <w:szCs w:val="24"/>
        </w:rPr>
      </w:pPr>
    </w:p>
    <w:p w14:paraId="756FAFF4" w14:textId="7DAF8BFE" w:rsidR="00EC44F1" w:rsidRPr="0078352B" w:rsidRDefault="00EC44F1" w:rsidP="00EC44F1">
      <w:pPr>
        <w:spacing w:after="0" w:line="240" w:lineRule="auto"/>
        <w:jc w:val="both"/>
        <w:rPr>
          <w:rFonts w:ascii="Arial" w:hAnsi="Arial" w:cs="Arial"/>
          <w:sz w:val="24"/>
          <w:szCs w:val="24"/>
        </w:rPr>
      </w:pPr>
      <w:r w:rsidRPr="0078352B">
        <w:rPr>
          <w:rFonts w:ascii="Arial" w:hAnsi="Arial" w:cs="Arial"/>
          <w:sz w:val="24"/>
          <w:szCs w:val="24"/>
        </w:rPr>
        <w:t>Pri pomoči, dodeljeni velikim podjetjem ali MSP za diverzifikacijo obstoječe poslovne enote, upravičeni stroški za vsaj 200 % presegajo knjigovodsko vrednost ponovno uporabljenih sredstev, kot je bila evidentirana v poslovnem letu pred začetkom del.</w:t>
      </w:r>
    </w:p>
    <w:p w14:paraId="63C0DA4A" w14:textId="77777777" w:rsidR="006423D3" w:rsidRPr="0078352B" w:rsidRDefault="006423D3" w:rsidP="000C35F3">
      <w:pPr>
        <w:spacing w:after="0" w:line="240" w:lineRule="auto"/>
        <w:jc w:val="both"/>
        <w:rPr>
          <w:rFonts w:ascii="Arial" w:hAnsi="Arial" w:cs="Arial"/>
          <w:sz w:val="24"/>
          <w:szCs w:val="24"/>
        </w:rPr>
      </w:pPr>
    </w:p>
    <w:p w14:paraId="251CFA42" w14:textId="38FD9DA0" w:rsidR="0039163B" w:rsidRPr="0078352B" w:rsidRDefault="00881671" w:rsidP="000C35F3">
      <w:pPr>
        <w:spacing w:after="0" w:line="240" w:lineRule="auto"/>
        <w:jc w:val="both"/>
        <w:rPr>
          <w:rFonts w:ascii="Arial" w:hAnsi="Arial" w:cs="Arial"/>
          <w:sz w:val="24"/>
          <w:szCs w:val="24"/>
        </w:rPr>
      </w:pPr>
      <w:r w:rsidRPr="0078352B">
        <w:rPr>
          <w:rFonts w:ascii="Arial" w:hAnsi="Arial" w:cs="Arial"/>
          <w:sz w:val="24"/>
          <w:szCs w:val="24"/>
        </w:rPr>
        <w:t xml:space="preserve">Vsaka </w:t>
      </w:r>
      <w:r w:rsidR="005E12F0" w:rsidRPr="0078352B">
        <w:rPr>
          <w:rFonts w:ascii="Arial" w:hAnsi="Arial" w:cs="Arial"/>
          <w:sz w:val="24"/>
          <w:szCs w:val="24"/>
        </w:rPr>
        <w:t>naložb</w:t>
      </w:r>
      <w:r w:rsidRPr="0078352B">
        <w:rPr>
          <w:rFonts w:ascii="Arial" w:hAnsi="Arial" w:cs="Arial"/>
          <w:sz w:val="24"/>
          <w:szCs w:val="24"/>
        </w:rPr>
        <w:t xml:space="preserve">a, ki jo je začelo isto podjetje (na ravni skupine) v treh letih od datuma začetka </w:t>
      </w:r>
      <w:r w:rsidR="00570425" w:rsidRPr="0078352B">
        <w:rPr>
          <w:rFonts w:ascii="Arial" w:hAnsi="Arial" w:cs="Arial"/>
          <w:sz w:val="24"/>
          <w:szCs w:val="24"/>
        </w:rPr>
        <w:t>del</w:t>
      </w:r>
      <w:r w:rsidRPr="0078352B">
        <w:rPr>
          <w:rFonts w:ascii="Arial" w:hAnsi="Arial" w:cs="Arial"/>
          <w:sz w:val="24"/>
          <w:szCs w:val="24"/>
        </w:rPr>
        <w:t xml:space="preserve"> pri drugi </w:t>
      </w:r>
      <w:r w:rsidR="005E12F0" w:rsidRPr="0078352B">
        <w:rPr>
          <w:rFonts w:ascii="Arial" w:hAnsi="Arial" w:cs="Arial"/>
          <w:sz w:val="24"/>
          <w:szCs w:val="24"/>
        </w:rPr>
        <w:t>naložb</w:t>
      </w:r>
      <w:r w:rsidRPr="0078352B">
        <w:rPr>
          <w:rFonts w:ascii="Arial" w:hAnsi="Arial" w:cs="Arial"/>
          <w:sz w:val="24"/>
          <w:szCs w:val="24"/>
        </w:rPr>
        <w:t xml:space="preserve">i, ki prejema državno pomoč, </w:t>
      </w:r>
      <w:r w:rsidR="00FF5A12" w:rsidRPr="0078352B">
        <w:rPr>
          <w:rFonts w:ascii="Arial" w:hAnsi="Arial" w:cs="Arial"/>
          <w:sz w:val="24"/>
          <w:szCs w:val="24"/>
        </w:rPr>
        <w:t xml:space="preserve">in je povezana z </w:t>
      </w:r>
      <w:r w:rsidR="00947DD0" w:rsidRPr="0078352B">
        <w:rPr>
          <w:rFonts w:ascii="Arial" w:hAnsi="Arial" w:cs="Arial"/>
          <w:sz w:val="24"/>
          <w:szCs w:val="24"/>
        </w:rPr>
        <w:t xml:space="preserve">enako </w:t>
      </w:r>
      <w:r w:rsidR="00FF5A12" w:rsidRPr="0078352B">
        <w:rPr>
          <w:rFonts w:ascii="Arial" w:hAnsi="Arial" w:cs="Arial"/>
          <w:sz w:val="24"/>
          <w:szCs w:val="24"/>
        </w:rPr>
        <w:t xml:space="preserve">ali podobno dejavnostjo ter se izvaja </w:t>
      </w:r>
      <w:r w:rsidRPr="0078352B">
        <w:rPr>
          <w:rFonts w:ascii="Arial" w:hAnsi="Arial" w:cs="Arial"/>
          <w:sz w:val="24"/>
          <w:szCs w:val="24"/>
        </w:rPr>
        <w:t xml:space="preserve">v isti regiji na ravni 3 standardne klasifikacije </w:t>
      </w:r>
      <w:r w:rsidR="00947DD0" w:rsidRPr="0078352B">
        <w:rPr>
          <w:rFonts w:ascii="Arial" w:hAnsi="Arial" w:cs="Arial"/>
          <w:sz w:val="24"/>
          <w:szCs w:val="24"/>
        </w:rPr>
        <w:t xml:space="preserve">statističnih </w:t>
      </w:r>
      <w:r w:rsidRPr="0078352B">
        <w:rPr>
          <w:rFonts w:ascii="Arial" w:hAnsi="Arial" w:cs="Arial"/>
          <w:sz w:val="24"/>
          <w:szCs w:val="24"/>
        </w:rPr>
        <w:t xml:space="preserve">teritorialnih enot, je del enotne </w:t>
      </w:r>
      <w:r w:rsidR="005E12F0" w:rsidRPr="0078352B">
        <w:rPr>
          <w:rFonts w:ascii="Arial" w:hAnsi="Arial" w:cs="Arial"/>
          <w:sz w:val="24"/>
          <w:szCs w:val="24"/>
        </w:rPr>
        <w:t>naložb</w:t>
      </w:r>
      <w:r w:rsidRPr="0078352B">
        <w:rPr>
          <w:rFonts w:ascii="Arial" w:hAnsi="Arial" w:cs="Arial"/>
          <w:sz w:val="24"/>
          <w:szCs w:val="24"/>
        </w:rPr>
        <w:t>e.</w:t>
      </w:r>
      <w:r w:rsidR="00D4291A" w:rsidRPr="0078352B">
        <w:rPr>
          <w:rFonts w:ascii="Arial" w:hAnsi="Arial" w:cs="Arial"/>
          <w:sz w:val="24"/>
          <w:szCs w:val="24"/>
        </w:rPr>
        <w:t xml:space="preserve"> V kolikor gre pri enotni </w:t>
      </w:r>
      <w:r w:rsidR="005E12F0" w:rsidRPr="0078352B">
        <w:rPr>
          <w:rFonts w:ascii="Arial" w:hAnsi="Arial" w:cs="Arial"/>
          <w:sz w:val="24"/>
          <w:szCs w:val="24"/>
        </w:rPr>
        <w:t>naložb</w:t>
      </w:r>
      <w:r w:rsidR="00D4291A" w:rsidRPr="0078352B">
        <w:rPr>
          <w:rFonts w:ascii="Arial" w:hAnsi="Arial" w:cs="Arial"/>
          <w:sz w:val="24"/>
          <w:szCs w:val="24"/>
        </w:rPr>
        <w:t xml:space="preserve">i za velik </w:t>
      </w:r>
      <w:r w:rsidR="005E12F0" w:rsidRPr="0078352B">
        <w:rPr>
          <w:rFonts w:ascii="Arial" w:hAnsi="Arial" w:cs="Arial"/>
          <w:sz w:val="24"/>
          <w:szCs w:val="24"/>
        </w:rPr>
        <w:t>naložben</w:t>
      </w:r>
      <w:r w:rsidR="00D4291A" w:rsidRPr="0078352B">
        <w:rPr>
          <w:rFonts w:ascii="Arial" w:hAnsi="Arial" w:cs="Arial"/>
          <w:sz w:val="24"/>
          <w:szCs w:val="24"/>
        </w:rPr>
        <w:t xml:space="preserve">i projekt, skupni znesek pomoči za enotno </w:t>
      </w:r>
      <w:r w:rsidR="005E12F0" w:rsidRPr="0078352B">
        <w:rPr>
          <w:rFonts w:ascii="Arial" w:hAnsi="Arial" w:cs="Arial"/>
          <w:sz w:val="24"/>
          <w:szCs w:val="24"/>
        </w:rPr>
        <w:t>naložb</w:t>
      </w:r>
      <w:r w:rsidR="00D4291A" w:rsidRPr="0078352B">
        <w:rPr>
          <w:rFonts w:ascii="Arial" w:hAnsi="Arial" w:cs="Arial"/>
          <w:sz w:val="24"/>
          <w:szCs w:val="24"/>
        </w:rPr>
        <w:t>o ne sme presegati prilagojenega zneska pomoči za velike naložbene projekte.</w:t>
      </w:r>
    </w:p>
    <w:p w14:paraId="35F3103B" w14:textId="49FCE14D" w:rsidR="00570425" w:rsidRPr="0078352B" w:rsidRDefault="00570425" w:rsidP="000C35F3">
      <w:pPr>
        <w:spacing w:after="0" w:line="240" w:lineRule="auto"/>
        <w:jc w:val="both"/>
        <w:rPr>
          <w:rFonts w:ascii="Arial" w:hAnsi="Arial" w:cs="Arial"/>
          <w:sz w:val="24"/>
          <w:szCs w:val="24"/>
        </w:rPr>
      </w:pPr>
      <w:r w:rsidRPr="0078352B">
        <w:rPr>
          <w:rFonts w:ascii="Arial" w:hAnsi="Arial" w:cs="Arial"/>
          <w:sz w:val="24"/>
          <w:szCs w:val="24"/>
        </w:rPr>
        <w:lastRenderedPageBreak/>
        <w:t>Največja intenzivnost pomoči, izražena v bruto ekvivalentu nepovratnih sredstev</w:t>
      </w:r>
      <w:r w:rsidRPr="0078352B">
        <w:rPr>
          <w:rStyle w:val="Sprotnaopomba-sklic"/>
          <w:rFonts w:ascii="Arial" w:hAnsi="Arial" w:cs="Arial"/>
          <w:sz w:val="24"/>
          <w:szCs w:val="24"/>
        </w:rPr>
        <w:footnoteReference w:id="9"/>
      </w:r>
      <w:r w:rsidRPr="0078352B">
        <w:rPr>
          <w:rFonts w:ascii="Arial" w:hAnsi="Arial" w:cs="Arial"/>
          <w:sz w:val="24"/>
          <w:szCs w:val="24"/>
        </w:rPr>
        <w:t>, ne sme preseči najvišje intenzivnosti pomoči določene v uredbi, ki ureja karto regionalne pomoči.</w:t>
      </w:r>
    </w:p>
    <w:p w14:paraId="055C3160" w14:textId="0EED9C7A" w:rsidR="00682FC2" w:rsidRPr="0078352B" w:rsidRDefault="00682FC2" w:rsidP="000C35F3">
      <w:pPr>
        <w:spacing w:after="0" w:line="240" w:lineRule="auto"/>
        <w:jc w:val="both"/>
        <w:rPr>
          <w:rFonts w:ascii="Arial" w:hAnsi="Arial" w:cs="Arial"/>
          <w:sz w:val="24"/>
          <w:szCs w:val="24"/>
        </w:rPr>
      </w:pPr>
    </w:p>
    <w:p w14:paraId="3D27567A" w14:textId="77777777" w:rsidR="00682FC2" w:rsidRPr="0078352B" w:rsidRDefault="00682FC2" w:rsidP="00682FC2">
      <w:pPr>
        <w:spacing w:after="0" w:line="240" w:lineRule="auto"/>
        <w:jc w:val="both"/>
        <w:rPr>
          <w:rFonts w:ascii="Arial" w:hAnsi="Arial" w:cs="Arial"/>
          <w:sz w:val="24"/>
          <w:szCs w:val="24"/>
        </w:rPr>
      </w:pPr>
      <w:r w:rsidRPr="0078352B">
        <w:rPr>
          <w:rFonts w:ascii="Arial" w:hAnsi="Arial" w:cs="Arial"/>
          <w:sz w:val="24"/>
          <w:szCs w:val="24"/>
        </w:rPr>
        <w:t xml:space="preserve">Za regionalne pomoči do: </w:t>
      </w:r>
    </w:p>
    <w:p w14:paraId="292D488F" w14:textId="77777777" w:rsidR="00682FC2" w:rsidRPr="0078352B" w:rsidRDefault="00682FC2" w:rsidP="00682FC2">
      <w:pPr>
        <w:pStyle w:val="Odstavekseznama"/>
        <w:numPr>
          <w:ilvl w:val="0"/>
          <w:numId w:val="103"/>
        </w:numPr>
        <w:spacing w:after="0" w:line="240" w:lineRule="auto"/>
        <w:jc w:val="both"/>
        <w:rPr>
          <w:rFonts w:ascii="Arial" w:hAnsi="Arial" w:cs="Arial"/>
          <w:sz w:val="24"/>
          <w:szCs w:val="24"/>
        </w:rPr>
      </w:pPr>
      <w:r w:rsidRPr="0078352B">
        <w:rPr>
          <w:rFonts w:ascii="Arial" w:hAnsi="Arial" w:cs="Arial"/>
          <w:sz w:val="24"/>
          <w:szCs w:val="24"/>
        </w:rPr>
        <w:t>na območju »a«: 30 % vrednosti upravičenih stroškov za veliko podjetje, 40 % za srednje veliko podjetje in  50 % za malo podjetje,</w:t>
      </w:r>
    </w:p>
    <w:p w14:paraId="49455F4E" w14:textId="77777777" w:rsidR="00682FC2" w:rsidRPr="0078352B" w:rsidRDefault="00682FC2" w:rsidP="00682FC2">
      <w:pPr>
        <w:pStyle w:val="Odstavekseznama"/>
        <w:numPr>
          <w:ilvl w:val="0"/>
          <w:numId w:val="103"/>
        </w:numPr>
        <w:spacing w:after="0" w:line="240" w:lineRule="auto"/>
        <w:jc w:val="both"/>
        <w:rPr>
          <w:rFonts w:ascii="Arial" w:hAnsi="Arial" w:cs="Arial"/>
          <w:sz w:val="24"/>
          <w:szCs w:val="24"/>
        </w:rPr>
      </w:pPr>
      <w:r w:rsidRPr="0078352B">
        <w:rPr>
          <w:rFonts w:ascii="Arial" w:hAnsi="Arial" w:cs="Arial"/>
          <w:sz w:val="24"/>
          <w:szCs w:val="24"/>
        </w:rPr>
        <w:t>na območju »c«: 15 % vrednosti upravičenih stroškov za veliko podjetje, 25 % za srednje veliko podjetje in 35 % za malo podjetje, razen na upravičenih območjih Obalno-kraške statistične regije, kjer lahko intenzivnost pomoči znaša do 25 % vrednosti upravičenih stroškov za veliko podjetje, 35 % za srednje veliko podjetje in 45 % za malo podjetje.</w:t>
      </w:r>
    </w:p>
    <w:p w14:paraId="05660683" w14:textId="77777777" w:rsidR="00682FC2" w:rsidRPr="0078352B" w:rsidRDefault="00682FC2" w:rsidP="00682FC2">
      <w:pPr>
        <w:pStyle w:val="Odstavekseznama"/>
        <w:spacing w:after="0" w:line="240" w:lineRule="auto"/>
        <w:ind w:left="0"/>
        <w:jc w:val="both"/>
        <w:rPr>
          <w:rFonts w:ascii="Arial" w:hAnsi="Arial" w:cs="Arial"/>
          <w:sz w:val="24"/>
          <w:szCs w:val="24"/>
        </w:rPr>
      </w:pPr>
    </w:p>
    <w:p w14:paraId="36147488" w14:textId="77777777" w:rsidR="00682FC2" w:rsidRPr="0078352B" w:rsidRDefault="00682FC2" w:rsidP="00682FC2">
      <w:pPr>
        <w:spacing w:after="0" w:line="240" w:lineRule="auto"/>
        <w:jc w:val="both"/>
        <w:rPr>
          <w:rFonts w:ascii="Arial" w:hAnsi="Arial" w:cs="Arial"/>
          <w:bCs/>
          <w:sz w:val="24"/>
          <w:szCs w:val="24"/>
        </w:rPr>
      </w:pPr>
      <w:r w:rsidRPr="0078352B">
        <w:rPr>
          <w:rFonts w:ascii="Arial" w:hAnsi="Arial" w:cs="Arial"/>
          <w:bCs/>
          <w:sz w:val="24"/>
          <w:szCs w:val="24"/>
        </w:rPr>
        <w:t>Na območju občin Savinjsko-šaleške premogovne regije (občine Gornji Grad, Ljubno, Luče, Mozirje, Nazarje, Rečica ob Savinji, Solčava, Šmartno ob Paki, Šoštanj in Velenje) ter Zasavske premogovne regije (občine Hrastnik, Litija, Trbovlje in Zagorje ob Savi) veljajo povečane stopnje intenzivnosti pomoči, in sicer:</w:t>
      </w:r>
      <w:r w:rsidRPr="0078352B">
        <w:rPr>
          <w:rFonts w:ascii="Arial" w:hAnsi="Arial" w:cs="Arial"/>
          <w:sz w:val="24"/>
          <w:szCs w:val="24"/>
        </w:rPr>
        <w:t xml:space="preserve"> 40 % vrednosti upravičenih stroškov za veliko podjetje, 50 % za srednje veliko podjetje in  60 % za malo podjetje</w:t>
      </w:r>
      <w:r w:rsidRPr="0078352B">
        <w:rPr>
          <w:rFonts w:ascii="Arial" w:hAnsi="Arial" w:cs="Arial"/>
          <w:bCs/>
          <w:sz w:val="24"/>
          <w:szCs w:val="24"/>
        </w:rPr>
        <w:t>.</w:t>
      </w:r>
    </w:p>
    <w:p w14:paraId="49C74DF0" w14:textId="77777777" w:rsidR="00682FC2" w:rsidRPr="0078352B" w:rsidRDefault="00682FC2" w:rsidP="00682FC2">
      <w:pPr>
        <w:spacing w:after="0" w:line="240" w:lineRule="auto"/>
        <w:jc w:val="both"/>
        <w:rPr>
          <w:rFonts w:ascii="Arial" w:hAnsi="Arial" w:cs="Arial"/>
          <w:sz w:val="24"/>
          <w:szCs w:val="24"/>
        </w:rPr>
      </w:pPr>
    </w:p>
    <w:p w14:paraId="20ED2BC6" w14:textId="77777777" w:rsidR="00947DD0" w:rsidRPr="0078352B" w:rsidRDefault="005A5CB8" w:rsidP="005A5CB8">
      <w:pPr>
        <w:spacing w:after="0" w:line="240" w:lineRule="auto"/>
        <w:jc w:val="both"/>
        <w:rPr>
          <w:rFonts w:ascii="Arial" w:hAnsi="Arial" w:cs="Arial"/>
          <w:sz w:val="24"/>
          <w:szCs w:val="24"/>
        </w:rPr>
      </w:pPr>
      <w:r w:rsidRPr="0078352B">
        <w:rPr>
          <w:rFonts w:ascii="Arial" w:hAnsi="Arial" w:cs="Arial"/>
          <w:sz w:val="24"/>
          <w:szCs w:val="24"/>
        </w:rPr>
        <w:t xml:space="preserve">Prejemnik pomoči zagotovi finančni prispevek v višini vsaj 25 % upravičenih stroškov z lastnimi sredstvi ali z zunanjim financiranjem v obliki, ki ni povezana z javno pomočjo. </w:t>
      </w:r>
    </w:p>
    <w:p w14:paraId="42636E64" w14:textId="77777777" w:rsidR="00947DD0" w:rsidRPr="0078352B" w:rsidRDefault="00947DD0" w:rsidP="005A5CB8">
      <w:pPr>
        <w:spacing w:after="0" w:line="240" w:lineRule="auto"/>
        <w:jc w:val="both"/>
        <w:rPr>
          <w:rFonts w:ascii="Arial" w:hAnsi="Arial" w:cs="Arial"/>
          <w:sz w:val="24"/>
          <w:szCs w:val="24"/>
        </w:rPr>
      </w:pPr>
    </w:p>
    <w:p w14:paraId="5785A6A1" w14:textId="19669241" w:rsidR="00570425" w:rsidRPr="0078352B" w:rsidRDefault="00570425" w:rsidP="005A5CB8">
      <w:pPr>
        <w:spacing w:after="0" w:line="240" w:lineRule="auto"/>
        <w:jc w:val="both"/>
        <w:rPr>
          <w:rFonts w:ascii="Arial" w:hAnsi="Arial" w:cs="Arial"/>
          <w:sz w:val="24"/>
          <w:szCs w:val="24"/>
        </w:rPr>
      </w:pPr>
      <w:r w:rsidRPr="0078352B">
        <w:rPr>
          <w:rFonts w:ascii="Arial" w:hAnsi="Arial" w:cs="Arial"/>
          <w:sz w:val="24"/>
          <w:szCs w:val="24"/>
        </w:rPr>
        <w:t xml:space="preserve">Velik </w:t>
      </w:r>
      <w:r w:rsidR="005E12F0" w:rsidRPr="0078352B">
        <w:rPr>
          <w:rFonts w:ascii="Arial" w:hAnsi="Arial" w:cs="Arial"/>
          <w:sz w:val="24"/>
          <w:szCs w:val="24"/>
        </w:rPr>
        <w:t>naložben</w:t>
      </w:r>
      <w:r w:rsidRPr="0078352B">
        <w:rPr>
          <w:rFonts w:ascii="Arial" w:hAnsi="Arial" w:cs="Arial"/>
          <w:sz w:val="24"/>
          <w:szCs w:val="24"/>
        </w:rPr>
        <w:t xml:space="preserve">i projekt je </w:t>
      </w:r>
      <w:r w:rsidR="00947DD0" w:rsidRPr="0078352B">
        <w:rPr>
          <w:rFonts w:ascii="Arial" w:hAnsi="Arial" w:cs="Arial"/>
          <w:sz w:val="24"/>
          <w:szCs w:val="24"/>
        </w:rPr>
        <w:t xml:space="preserve">začetna </w:t>
      </w:r>
      <w:r w:rsidR="005E12F0" w:rsidRPr="0078352B">
        <w:rPr>
          <w:rFonts w:ascii="Arial" w:hAnsi="Arial" w:cs="Arial"/>
          <w:sz w:val="24"/>
          <w:szCs w:val="24"/>
        </w:rPr>
        <w:t>naložb</w:t>
      </w:r>
      <w:r w:rsidRPr="0078352B">
        <w:rPr>
          <w:rFonts w:ascii="Arial" w:hAnsi="Arial" w:cs="Arial"/>
          <w:sz w:val="24"/>
          <w:szCs w:val="24"/>
        </w:rPr>
        <w:t xml:space="preserve">a, pri kateri upravičeni stroški pri projektu presegajo vrednost </w:t>
      </w:r>
      <w:r w:rsidR="007F3D45" w:rsidRPr="0078352B">
        <w:rPr>
          <w:rFonts w:ascii="Arial" w:hAnsi="Arial" w:cs="Arial"/>
          <w:sz w:val="24"/>
          <w:szCs w:val="24"/>
        </w:rPr>
        <w:t>5</w:t>
      </w:r>
      <w:r w:rsidR="003238BB">
        <w:rPr>
          <w:rFonts w:ascii="Arial" w:hAnsi="Arial" w:cs="Arial"/>
          <w:sz w:val="24"/>
          <w:szCs w:val="24"/>
        </w:rPr>
        <w:t>0</w:t>
      </w:r>
      <w:r w:rsidRPr="0078352B">
        <w:rPr>
          <w:rFonts w:ascii="Arial" w:hAnsi="Arial" w:cs="Arial"/>
          <w:sz w:val="24"/>
          <w:szCs w:val="24"/>
        </w:rPr>
        <w:t xml:space="preserve">.000.000,00 </w:t>
      </w:r>
      <w:r w:rsidR="00EE2557" w:rsidRPr="0078352B">
        <w:rPr>
          <w:rFonts w:ascii="Arial" w:hAnsi="Arial" w:cs="Arial"/>
          <w:sz w:val="24"/>
          <w:szCs w:val="24"/>
        </w:rPr>
        <w:t>evrov</w:t>
      </w:r>
      <w:r w:rsidRPr="0078352B">
        <w:rPr>
          <w:rFonts w:ascii="Arial" w:hAnsi="Arial" w:cs="Arial"/>
          <w:sz w:val="24"/>
          <w:szCs w:val="24"/>
        </w:rPr>
        <w:t xml:space="preserve">. Vrednost upravičenih stroškov mora biti izračunana na podlagi cen </w:t>
      </w:r>
      <w:r w:rsidR="00947DD0" w:rsidRPr="0078352B">
        <w:rPr>
          <w:rFonts w:ascii="Arial" w:hAnsi="Arial" w:cs="Arial"/>
          <w:sz w:val="24"/>
          <w:szCs w:val="24"/>
        </w:rPr>
        <w:t xml:space="preserve">in </w:t>
      </w:r>
      <w:r w:rsidRPr="0078352B">
        <w:rPr>
          <w:rFonts w:ascii="Arial" w:hAnsi="Arial" w:cs="Arial"/>
          <w:sz w:val="24"/>
          <w:szCs w:val="24"/>
        </w:rPr>
        <w:t>menjalnih tečajev na dan dodelitve pomoči ali pri velikih projektih, pri katerih je potrebna posamična priglasitev, na podlagi cen in menjalnih tečajev na dan priglasitve.</w:t>
      </w:r>
    </w:p>
    <w:p w14:paraId="2294E70A" w14:textId="77777777" w:rsidR="0074166C" w:rsidRPr="0078352B" w:rsidRDefault="0074166C" w:rsidP="000C35F3">
      <w:pPr>
        <w:spacing w:after="0" w:line="240" w:lineRule="auto"/>
        <w:jc w:val="both"/>
        <w:rPr>
          <w:rFonts w:ascii="Arial" w:hAnsi="Arial" w:cs="Arial"/>
          <w:sz w:val="24"/>
          <w:szCs w:val="24"/>
        </w:rPr>
      </w:pPr>
    </w:p>
    <w:p w14:paraId="6F31EB60" w14:textId="06A16CDA" w:rsidR="00570425" w:rsidRPr="0078352B" w:rsidRDefault="00570425" w:rsidP="000C35F3">
      <w:pPr>
        <w:spacing w:after="0" w:line="240" w:lineRule="auto"/>
        <w:jc w:val="both"/>
        <w:rPr>
          <w:rFonts w:ascii="Arial" w:hAnsi="Arial" w:cs="Arial"/>
          <w:sz w:val="24"/>
          <w:szCs w:val="24"/>
        </w:rPr>
      </w:pPr>
      <w:r w:rsidRPr="0078352B">
        <w:rPr>
          <w:rFonts w:ascii="Arial" w:hAnsi="Arial" w:cs="Arial"/>
          <w:sz w:val="24"/>
          <w:szCs w:val="24"/>
        </w:rPr>
        <w:t xml:space="preserve">Če gre za velik </w:t>
      </w:r>
      <w:r w:rsidR="005E12F0" w:rsidRPr="0078352B">
        <w:rPr>
          <w:rFonts w:ascii="Arial" w:hAnsi="Arial" w:cs="Arial"/>
          <w:sz w:val="24"/>
          <w:szCs w:val="24"/>
        </w:rPr>
        <w:t>naložben</w:t>
      </w:r>
      <w:r w:rsidRPr="0078352B">
        <w:rPr>
          <w:rFonts w:ascii="Arial" w:hAnsi="Arial" w:cs="Arial"/>
          <w:sz w:val="24"/>
          <w:szCs w:val="24"/>
        </w:rPr>
        <w:t>i projekt se dovoljena višina pomoči izračuna kot prilagojen znesek pomoči po naslednji enačbi:</w:t>
      </w:r>
      <w:r w:rsidR="008601AE" w:rsidRPr="0078352B">
        <w:rPr>
          <w:rFonts w:ascii="Arial" w:hAnsi="Arial" w:cs="Arial"/>
          <w:sz w:val="24"/>
          <w:szCs w:val="24"/>
        </w:rPr>
        <w:t xml:space="preserve"> </w:t>
      </w:r>
      <w:r w:rsidRPr="0078352B">
        <w:rPr>
          <w:rFonts w:ascii="Arial" w:hAnsi="Arial" w:cs="Arial"/>
          <w:sz w:val="24"/>
          <w:szCs w:val="24"/>
        </w:rPr>
        <w:t>najvišji znesek pomoči = R x (5</w:t>
      </w:r>
      <w:r w:rsidR="0074166C" w:rsidRPr="0078352B">
        <w:rPr>
          <w:rFonts w:ascii="Arial" w:hAnsi="Arial" w:cs="Arial"/>
          <w:sz w:val="24"/>
          <w:szCs w:val="24"/>
        </w:rPr>
        <w:t>5</w:t>
      </w:r>
      <w:r w:rsidRPr="0078352B">
        <w:rPr>
          <w:rFonts w:ascii="Arial" w:hAnsi="Arial" w:cs="Arial"/>
          <w:sz w:val="24"/>
          <w:szCs w:val="24"/>
        </w:rPr>
        <w:t xml:space="preserve">.000.000 </w:t>
      </w:r>
      <w:r w:rsidR="00EE2557" w:rsidRPr="0078352B">
        <w:rPr>
          <w:rFonts w:ascii="Arial" w:hAnsi="Arial" w:cs="Arial"/>
          <w:sz w:val="24"/>
          <w:szCs w:val="24"/>
        </w:rPr>
        <w:t>evrov</w:t>
      </w:r>
      <w:r w:rsidRPr="0078352B">
        <w:rPr>
          <w:rFonts w:ascii="Arial" w:hAnsi="Arial" w:cs="Arial"/>
          <w:sz w:val="24"/>
          <w:szCs w:val="24"/>
        </w:rPr>
        <w:t xml:space="preserve"> + 0,5 x B + 0 x C),</w:t>
      </w:r>
      <w:r w:rsidR="008601AE" w:rsidRPr="0078352B">
        <w:rPr>
          <w:rFonts w:ascii="Arial" w:hAnsi="Arial" w:cs="Arial"/>
          <w:sz w:val="24"/>
          <w:szCs w:val="24"/>
        </w:rPr>
        <w:t xml:space="preserve"> </w:t>
      </w:r>
      <w:r w:rsidRPr="0078352B">
        <w:rPr>
          <w:rFonts w:ascii="Arial" w:hAnsi="Arial" w:cs="Arial"/>
          <w:sz w:val="24"/>
          <w:szCs w:val="24"/>
        </w:rPr>
        <w:t>pri čemer je:</w:t>
      </w:r>
    </w:p>
    <w:p w14:paraId="031A62F2" w14:textId="6BD11459" w:rsidR="00570425" w:rsidRPr="0078352B" w:rsidRDefault="00570425" w:rsidP="000C35F3">
      <w:pPr>
        <w:pStyle w:val="Odstavekseznama"/>
        <w:numPr>
          <w:ilvl w:val="0"/>
          <w:numId w:val="101"/>
        </w:numPr>
        <w:spacing w:after="0" w:line="240" w:lineRule="auto"/>
        <w:jc w:val="both"/>
        <w:rPr>
          <w:rFonts w:ascii="Arial" w:hAnsi="Arial" w:cs="Arial"/>
          <w:sz w:val="24"/>
          <w:szCs w:val="24"/>
        </w:rPr>
      </w:pPr>
      <w:r w:rsidRPr="0078352B">
        <w:rPr>
          <w:rFonts w:ascii="Arial" w:hAnsi="Arial" w:cs="Arial"/>
          <w:sz w:val="24"/>
          <w:szCs w:val="24"/>
        </w:rPr>
        <w:t xml:space="preserve">R: največja intenzivnost pomoči, ki velja na upravičenem območju v skladu z uredbo, ki ureja karto regionalne pomoči, brez povečane intenzivnosti pomoči za MSP, </w:t>
      </w:r>
    </w:p>
    <w:p w14:paraId="2652816F" w14:textId="6CCC7286" w:rsidR="00570425" w:rsidRPr="003238BB" w:rsidRDefault="00570425" w:rsidP="000C35F3">
      <w:pPr>
        <w:pStyle w:val="Odstavekseznama"/>
        <w:numPr>
          <w:ilvl w:val="0"/>
          <w:numId w:val="101"/>
        </w:numPr>
        <w:spacing w:after="0" w:line="240" w:lineRule="auto"/>
        <w:jc w:val="both"/>
        <w:rPr>
          <w:rFonts w:ascii="Arial" w:hAnsi="Arial" w:cs="Arial"/>
          <w:sz w:val="24"/>
          <w:szCs w:val="24"/>
        </w:rPr>
      </w:pPr>
      <w:r w:rsidRPr="0078352B">
        <w:rPr>
          <w:rFonts w:ascii="Arial" w:hAnsi="Arial" w:cs="Arial"/>
          <w:sz w:val="24"/>
          <w:szCs w:val="24"/>
        </w:rPr>
        <w:t xml:space="preserve">B: del </w:t>
      </w:r>
      <w:r w:rsidRPr="003238BB">
        <w:rPr>
          <w:rFonts w:ascii="Arial" w:hAnsi="Arial" w:cs="Arial"/>
          <w:sz w:val="24"/>
          <w:szCs w:val="24"/>
        </w:rPr>
        <w:t>upravičenih stroškov med 5</w:t>
      </w:r>
      <w:r w:rsidR="0074166C" w:rsidRPr="003238BB">
        <w:rPr>
          <w:rFonts w:ascii="Arial" w:hAnsi="Arial" w:cs="Arial"/>
          <w:sz w:val="24"/>
          <w:szCs w:val="24"/>
        </w:rPr>
        <w:t>5</w:t>
      </w:r>
      <w:r w:rsidRPr="003238BB">
        <w:rPr>
          <w:rFonts w:ascii="Arial" w:hAnsi="Arial" w:cs="Arial"/>
          <w:sz w:val="24"/>
          <w:szCs w:val="24"/>
        </w:rPr>
        <w:t xml:space="preserve">.000.000 </w:t>
      </w:r>
      <w:r w:rsidR="00EE2557" w:rsidRPr="003238BB">
        <w:rPr>
          <w:rFonts w:ascii="Arial" w:hAnsi="Arial" w:cs="Arial"/>
          <w:sz w:val="24"/>
          <w:szCs w:val="24"/>
        </w:rPr>
        <w:t>evrov</w:t>
      </w:r>
      <w:r w:rsidRPr="003238BB">
        <w:rPr>
          <w:rFonts w:ascii="Arial" w:hAnsi="Arial" w:cs="Arial"/>
          <w:sz w:val="24"/>
          <w:szCs w:val="24"/>
        </w:rPr>
        <w:t xml:space="preserve"> in 1</w:t>
      </w:r>
      <w:r w:rsidR="0074166C" w:rsidRPr="003238BB">
        <w:rPr>
          <w:rFonts w:ascii="Arial" w:hAnsi="Arial" w:cs="Arial"/>
          <w:sz w:val="24"/>
          <w:szCs w:val="24"/>
        </w:rPr>
        <w:t>1</w:t>
      </w:r>
      <w:r w:rsidRPr="003238BB">
        <w:rPr>
          <w:rFonts w:ascii="Arial" w:hAnsi="Arial" w:cs="Arial"/>
          <w:sz w:val="24"/>
          <w:szCs w:val="24"/>
        </w:rPr>
        <w:t xml:space="preserve">0.000.000 </w:t>
      </w:r>
      <w:r w:rsidR="00EE2557" w:rsidRPr="003238BB">
        <w:rPr>
          <w:rFonts w:ascii="Arial" w:hAnsi="Arial" w:cs="Arial"/>
          <w:sz w:val="24"/>
          <w:szCs w:val="24"/>
        </w:rPr>
        <w:t>evrov</w:t>
      </w:r>
      <w:r w:rsidRPr="003238BB">
        <w:rPr>
          <w:rFonts w:ascii="Arial" w:hAnsi="Arial" w:cs="Arial"/>
          <w:sz w:val="24"/>
          <w:szCs w:val="24"/>
        </w:rPr>
        <w:t xml:space="preserve"> in</w:t>
      </w:r>
    </w:p>
    <w:p w14:paraId="0355D7F3" w14:textId="7A5280B7" w:rsidR="00570425" w:rsidRPr="003238BB" w:rsidRDefault="00570425" w:rsidP="000C35F3">
      <w:pPr>
        <w:pStyle w:val="Odstavekseznama"/>
        <w:numPr>
          <w:ilvl w:val="0"/>
          <w:numId w:val="101"/>
        </w:numPr>
        <w:spacing w:after="0" w:line="240" w:lineRule="auto"/>
        <w:jc w:val="both"/>
        <w:rPr>
          <w:rFonts w:ascii="Arial" w:hAnsi="Arial" w:cs="Arial"/>
          <w:sz w:val="24"/>
          <w:szCs w:val="24"/>
        </w:rPr>
      </w:pPr>
      <w:r w:rsidRPr="003238BB">
        <w:rPr>
          <w:rFonts w:ascii="Arial" w:hAnsi="Arial" w:cs="Arial"/>
          <w:sz w:val="24"/>
          <w:szCs w:val="24"/>
        </w:rPr>
        <w:t>C: del upravičenih stroškov nad 1</w:t>
      </w:r>
      <w:r w:rsidR="0074166C" w:rsidRPr="003238BB">
        <w:rPr>
          <w:rFonts w:ascii="Arial" w:hAnsi="Arial" w:cs="Arial"/>
          <w:sz w:val="24"/>
          <w:szCs w:val="24"/>
        </w:rPr>
        <w:t>1</w:t>
      </w:r>
      <w:r w:rsidRPr="003238BB">
        <w:rPr>
          <w:rFonts w:ascii="Arial" w:hAnsi="Arial" w:cs="Arial"/>
          <w:sz w:val="24"/>
          <w:szCs w:val="24"/>
        </w:rPr>
        <w:t xml:space="preserve">0.000.000 </w:t>
      </w:r>
      <w:r w:rsidR="00EE2557" w:rsidRPr="003238BB">
        <w:rPr>
          <w:rFonts w:ascii="Arial" w:hAnsi="Arial" w:cs="Arial"/>
          <w:sz w:val="24"/>
          <w:szCs w:val="24"/>
        </w:rPr>
        <w:t>evrov</w:t>
      </w:r>
      <w:r w:rsidRPr="003238BB">
        <w:rPr>
          <w:rFonts w:ascii="Arial" w:hAnsi="Arial" w:cs="Arial"/>
          <w:sz w:val="24"/>
          <w:szCs w:val="24"/>
        </w:rPr>
        <w:t>.</w:t>
      </w:r>
    </w:p>
    <w:p w14:paraId="72C0A1C6" w14:textId="5F5D7910" w:rsidR="0074166C" w:rsidRPr="0078352B" w:rsidRDefault="0074166C" w:rsidP="000C35F3">
      <w:pPr>
        <w:spacing w:after="0" w:line="240" w:lineRule="auto"/>
        <w:jc w:val="both"/>
        <w:rPr>
          <w:rFonts w:ascii="Arial" w:hAnsi="Arial" w:cs="Arial"/>
          <w:sz w:val="24"/>
          <w:szCs w:val="24"/>
        </w:rPr>
      </w:pPr>
    </w:p>
    <w:p w14:paraId="1FFA3E52" w14:textId="79D9A409" w:rsidR="00D4291A" w:rsidRPr="0078352B" w:rsidRDefault="00D4291A" w:rsidP="000C35F3">
      <w:pPr>
        <w:spacing w:after="0" w:line="240" w:lineRule="auto"/>
        <w:jc w:val="both"/>
        <w:rPr>
          <w:rFonts w:ascii="Arial" w:hAnsi="Arial" w:cs="Arial"/>
          <w:sz w:val="24"/>
          <w:szCs w:val="24"/>
        </w:rPr>
      </w:pPr>
      <w:r w:rsidRPr="0078352B">
        <w:rPr>
          <w:rFonts w:ascii="Arial" w:hAnsi="Arial" w:cs="Arial"/>
          <w:sz w:val="24"/>
          <w:szCs w:val="24"/>
        </w:rPr>
        <w:t xml:space="preserve">Če višina pomoči presega prilagojeni znesek pomoči in upravičeni stroški </w:t>
      </w:r>
      <w:r w:rsidR="005E12F0" w:rsidRPr="0078352B">
        <w:rPr>
          <w:rFonts w:ascii="Arial" w:hAnsi="Arial" w:cs="Arial"/>
          <w:sz w:val="24"/>
          <w:szCs w:val="24"/>
        </w:rPr>
        <w:t>naložb</w:t>
      </w:r>
      <w:r w:rsidRPr="0078352B">
        <w:rPr>
          <w:rFonts w:ascii="Arial" w:hAnsi="Arial" w:cs="Arial"/>
          <w:sz w:val="24"/>
          <w:szCs w:val="24"/>
        </w:rPr>
        <w:t>e presegajo 110.000.000 eurov, je potrebna priglasitev pomoči Evropski komisiji.</w:t>
      </w:r>
    </w:p>
    <w:p w14:paraId="1D6A5051" w14:textId="77777777" w:rsidR="00D4291A" w:rsidRPr="0078352B" w:rsidRDefault="00D4291A" w:rsidP="000C35F3">
      <w:pPr>
        <w:spacing w:after="0" w:line="240" w:lineRule="auto"/>
        <w:jc w:val="both"/>
        <w:rPr>
          <w:rFonts w:ascii="Arial" w:hAnsi="Arial" w:cs="Arial"/>
          <w:sz w:val="24"/>
          <w:szCs w:val="24"/>
        </w:rPr>
      </w:pPr>
    </w:p>
    <w:p w14:paraId="09EA67B5" w14:textId="20D1CA50" w:rsidR="008601AE" w:rsidRPr="0078352B" w:rsidRDefault="008601AE" w:rsidP="000C35F3">
      <w:pPr>
        <w:spacing w:after="0" w:line="240" w:lineRule="auto"/>
        <w:jc w:val="both"/>
        <w:rPr>
          <w:rFonts w:ascii="Arial" w:hAnsi="Arial" w:cs="Arial"/>
          <w:sz w:val="24"/>
          <w:szCs w:val="24"/>
        </w:rPr>
      </w:pPr>
      <w:r w:rsidRPr="0078352B">
        <w:rPr>
          <w:rFonts w:ascii="Arial" w:hAnsi="Arial" w:cs="Arial"/>
          <w:sz w:val="24"/>
          <w:szCs w:val="24"/>
        </w:rPr>
        <w:t>Poleg omejitev dodelitve pomoči dejavnostim iz poglavja 2.1 se pomoč ne sme dodeliti še:</w:t>
      </w:r>
    </w:p>
    <w:p w14:paraId="6CB657F8" w14:textId="6A1A6183" w:rsidR="008601AE" w:rsidRPr="0078352B" w:rsidRDefault="0039163B" w:rsidP="000C35F3">
      <w:pPr>
        <w:pStyle w:val="Odstavekseznama"/>
        <w:numPr>
          <w:ilvl w:val="0"/>
          <w:numId w:val="102"/>
        </w:numPr>
        <w:spacing w:after="0" w:line="240" w:lineRule="auto"/>
        <w:jc w:val="both"/>
        <w:rPr>
          <w:rFonts w:ascii="Arial" w:hAnsi="Arial" w:cs="Arial"/>
          <w:sz w:val="24"/>
          <w:szCs w:val="24"/>
        </w:rPr>
      </w:pPr>
      <w:r w:rsidRPr="0078352B">
        <w:rPr>
          <w:rFonts w:ascii="Arial" w:hAnsi="Arial" w:cs="Arial"/>
          <w:sz w:val="24"/>
          <w:szCs w:val="24"/>
        </w:rPr>
        <w:t xml:space="preserve">sektorju </w:t>
      </w:r>
      <w:r w:rsidR="008601AE" w:rsidRPr="0078352B">
        <w:rPr>
          <w:rFonts w:ascii="Arial" w:hAnsi="Arial" w:cs="Arial"/>
          <w:sz w:val="24"/>
          <w:szCs w:val="24"/>
        </w:rPr>
        <w:t>jeklarstv</w:t>
      </w:r>
      <w:r w:rsidRPr="0078352B">
        <w:rPr>
          <w:rFonts w:ascii="Arial" w:hAnsi="Arial" w:cs="Arial"/>
          <w:sz w:val="24"/>
          <w:szCs w:val="24"/>
        </w:rPr>
        <w:t>a</w:t>
      </w:r>
      <w:r w:rsidR="00DD0C1F" w:rsidRPr="0078352B">
        <w:rPr>
          <w:rFonts w:ascii="Arial" w:hAnsi="Arial" w:cs="Arial"/>
          <w:sz w:val="24"/>
          <w:szCs w:val="24"/>
        </w:rPr>
        <w:t>, lignita in premogovništva</w:t>
      </w:r>
      <w:r w:rsidR="008601AE" w:rsidRPr="0078352B">
        <w:rPr>
          <w:rFonts w:ascii="Arial" w:hAnsi="Arial" w:cs="Arial"/>
          <w:sz w:val="24"/>
          <w:szCs w:val="24"/>
        </w:rPr>
        <w:t>;</w:t>
      </w:r>
    </w:p>
    <w:p w14:paraId="48BC59E7" w14:textId="619D4F07" w:rsidR="00DD0C1F" w:rsidRPr="0078352B" w:rsidRDefault="000E377E" w:rsidP="000C35F3">
      <w:pPr>
        <w:pStyle w:val="Odstavekseznama"/>
        <w:numPr>
          <w:ilvl w:val="0"/>
          <w:numId w:val="102"/>
        </w:numPr>
        <w:spacing w:after="0" w:line="240" w:lineRule="auto"/>
        <w:jc w:val="both"/>
        <w:rPr>
          <w:rFonts w:ascii="Arial" w:hAnsi="Arial" w:cs="Arial"/>
          <w:sz w:val="24"/>
          <w:szCs w:val="24"/>
        </w:rPr>
      </w:pPr>
      <w:r w:rsidRPr="0078352B">
        <w:rPr>
          <w:rFonts w:ascii="Arial" w:hAnsi="Arial" w:cs="Arial"/>
          <w:sz w:val="24"/>
          <w:szCs w:val="24"/>
        </w:rPr>
        <w:t>prometnemu sektorju in povezani infrastrukturi;</w:t>
      </w:r>
    </w:p>
    <w:p w14:paraId="1FC2A15F" w14:textId="009A1448" w:rsidR="0039163B" w:rsidRDefault="000E377E" w:rsidP="000C35F3">
      <w:pPr>
        <w:pStyle w:val="Odstavekseznama"/>
        <w:numPr>
          <w:ilvl w:val="0"/>
          <w:numId w:val="102"/>
        </w:numPr>
        <w:spacing w:after="0" w:line="240" w:lineRule="auto"/>
        <w:jc w:val="both"/>
        <w:rPr>
          <w:rFonts w:ascii="Arial" w:hAnsi="Arial" w:cs="Arial"/>
          <w:sz w:val="24"/>
          <w:szCs w:val="24"/>
        </w:rPr>
      </w:pPr>
      <w:r w:rsidRPr="0078352B">
        <w:rPr>
          <w:rFonts w:ascii="Arial" w:hAnsi="Arial" w:cs="Arial"/>
          <w:sz w:val="24"/>
          <w:szCs w:val="24"/>
        </w:rPr>
        <w:t xml:space="preserve">proizvodnji, shranjevanju, prenosu in distribuciji energije in </w:t>
      </w:r>
      <w:r w:rsidR="0039163B" w:rsidRPr="0078352B">
        <w:rPr>
          <w:rFonts w:ascii="Arial" w:hAnsi="Arial" w:cs="Arial"/>
          <w:sz w:val="24"/>
          <w:szCs w:val="24"/>
        </w:rPr>
        <w:t xml:space="preserve">energetski </w:t>
      </w:r>
      <w:r w:rsidRPr="0078352B">
        <w:rPr>
          <w:rFonts w:ascii="Arial" w:hAnsi="Arial" w:cs="Arial"/>
          <w:sz w:val="24"/>
          <w:szCs w:val="24"/>
        </w:rPr>
        <w:t>infrastruktur</w:t>
      </w:r>
      <w:r w:rsidR="0039163B" w:rsidRPr="0078352B">
        <w:rPr>
          <w:rFonts w:ascii="Arial" w:hAnsi="Arial" w:cs="Arial"/>
          <w:sz w:val="24"/>
          <w:szCs w:val="24"/>
        </w:rPr>
        <w:t>i;</w:t>
      </w:r>
    </w:p>
    <w:p w14:paraId="088EC0FF" w14:textId="1FDDF5D2" w:rsidR="004336D7" w:rsidRPr="003757E3" w:rsidRDefault="0039163B" w:rsidP="003757E3">
      <w:pPr>
        <w:pStyle w:val="Odstavekseznama"/>
        <w:numPr>
          <w:ilvl w:val="0"/>
          <w:numId w:val="102"/>
        </w:numPr>
        <w:spacing w:after="0" w:line="240" w:lineRule="auto"/>
        <w:jc w:val="both"/>
        <w:rPr>
          <w:rFonts w:ascii="Arial" w:hAnsi="Arial" w:cs="Arial"/>
          <w:sz w:val="24"/>
          <w:szCs w:val="24"/>
        </w:rPr>
      </w:pPr>
      <w:r w:rsidRPr="003757E3">
        <w:rPr>
          <w:rFonts w:ascii="Arial" w:hAnsi="Arial" w:cs="Arial"/>
          <w:sz w:val="24"/>
          <w:szCs w:val="24"/>
        </w:rPr>
        <w:t>pomoč v sektorju širokopasovnih povezav</w:t>
      </w:r>
      <w:r w:rsidR="00E4068C" w:rsidRPr="003757E3">
        <w:rPr>
          <w:rFonts w:ascii="Arial" w:hAnsi="Arial" w:cs="Arial"/>
          <w:sz w:val="24"/>
          <w:szCs w:val="24"/>
        </w:rPr>
        <w:t>.</w:t>
      </w:r>
    </w:p>
    <w:p w14:paraId="1B6A9B3E" w14:textId="77777777" w:rsidR="00897720" w:rsidRPr="0078352B" w:rsidRDefault="00897720" w:rsidP="000C35F3">
      <w:pPr>
        <w:spacing w:after="0" w:line="240" w:lineRule="auto"/>
        <w:rPr>
          <w:rFonts w:ascii="Arial" w:hAnsi="Arial" w:cs="Arial"/>
        </w:rPr>
      </w:pPr>
    </w:p>
    <w:p w14:paraId="69BD2486" w14:textId="7E6D65F9" w:rsidR="00862F43" w:rsidRPr="0078352B" w:rsidRDefault="00862F43" w:rsidP="0072271F">
      <w:pPr>
        <w:pStyle w:val="Naslov1"/>
        <w:numPr>
          <w:ilvl w:val="2"/>
          <w:numId w:val="90"/>
        </w:numPr>
        <w:spacing w:before="0" w:line="240" w:lineRule="auto"/>
        <w:rPr>
          <w:rFonts w:ascii="Arial" w:hAnsi="Arial" w:cs="Arial"/>
          <w:b/>
          <w:bCs/>
          <w:color w:val="0070C0"/>
          <w:sz w:val="28"/>
          <w:szCs w:val="28"/>
        </w:rPr>
      </w:pPr>
      <w:bookmarkStart w:id="27" w:name="_Toc162620542"/>
      <w:r w:rsidRPr="0078352B">
        <w:rPr>
          <w:rFonts w:ascii="Arial" w:hAnsi="Arial" w:cs="Arial"/>
          <w:b/>
          <w:bCs/>
          <w:color w:val="0070C0"/>
          <w:sz w:val="28"/>
          <w:szCs w:val="28"/>
        </w:rPr>
        <w:t>Splošna načela dodeljevanja državnih pomoči za MSP</w:t>
      </w:r>
      <w:bookmarkEnd w:id="27"/>
    </w:p>
    <w:p w14:paraId="013847E8" w14:textId="77777777" w:rsidR="00D20812" w:rsidRPr="0078352B" w:rsidRDefault="00D20812" w:rsidP="000C35F3">
      <w:pPr>
        <w:spacing w:after="0" w:line="240" w:lineRule="auto"/>
        <w:jc w:val="both"/>
        <w:rPr>
          <w:rFonts w:ascii="Arial" w:hAnsi="Arial" w:cs="Arial"/>
          <w:b/>
          <w:bCs/>
          <w:sz w:val="24"/>
          <w:szCs w:val="24"/>
        </w:rPr>
      </w:pPr>
    </w:p>
    <w:p w14:paraId="6306E5DE" w14:textId="6AA398A6"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 xml:space="preserve">Do pomoči za MSP so upravičena podjetja na celotnem ozemlju Republike Slovenije v skladu s 17. do </w:t>
      </w:r>
      <w:r w:rsidR="006F29B6" w:rsidRPr="0078352B">
        <w:rPr>
          <w:rFonts w:ascii="Arial" w:hAnsi="Arial" w:cs="Arial"/>
          <w:sz w:val="24"/>
          <w:szCs w:val="24"/>
        </w:rPr>
        <w:t>19</w:t>
      </w:r>
      <w:r w:rsidRPr="0078352B">
        <w:rPr>
          <w:rFonts w:ascii="Arial" w:hAnsi="Arial" w:cs="Arial"/>
          <w:sz w:val="24"/>
          <w:szCs w:val="24"/>
        </w:rPr>
        <w:t xml:space="preserve">. členom Uredbe </w:t>
      </w:r>
      <w:r w:rsidR="00BA5E7C" w:rsidRPr="0078352B">
        <w:rPr>
          <w:rFonts w:ascii="Arial" w:hAnsi="Arial" w:cs="Arial"/>
          <w:sz w:val="24"/>
          <w:szCs w:val="24"/>
        </w:rPr>
        <w:t>651/2014/EU</w:t>
      </w:r>
      <w:r w:rsidRPr="0078352B">
        <w:rPr>
          <w:rFonts w:ascii="Arial" w:hAnsi="Arial" w:cs="Arial"/>
          <w:sz w:val="24"/>
          <w:szCs w:val="24"/>
        </w:rPr>
        <w:t>.</w:t>
      </w:r>
    </w:p>
    <w:p w14:paraId="0D7FF01B" w14:textId="77777777" w:rsidR="00B67623" w:rsidRPr="0078352B" w:rsidRDefault="00B67623" w:rsidP="000C35F3">
      <w:pPr>
        <w:spacing w:after="0" w:line="240" w:lineRule="auto"/>
        <w:jc w:val="both"/>
        <w:rPr>
          <w:rFonts w:ascii="Arial" w:hAnsi="Arial" w:cs="Arial"/>
          <w:sz w:val="24"/>
          <w:szCs w:val="24"/>
        </w:rPr>
      </w:pPr>
    </w:p>
    <w:p w14:paraId="1AAD6A3D" w14:textId="5BF97EBD"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Pomoči so:</w:t>
      </w:r>
    </w:p>
    <w:p w14:paraId="09D171EB" w14:textId="2E2B6A9E" w:rsidR="00862F43" w:rsidRPr="0078352B" w:rsidRDefault="00862F43" w:rsidP="000C35F3">
      <w:pPr>
        <w:pStyle w:val="Odstavekseznama"/>
        <w:numPr>
          <w:ilvl w:val="0"/>
          <w:numId w:val="20"/>
        </w:numPr>
        <w:spacing w:after="0" w:line="240" w:lineRule="auto"/>
        <w:jc w:val="both"/>
        <w:rPr>
          <w:rFonts w:ascii="Arial" w:hAnsi="Arial" w:cs="Arial"/>
          <w:sz w:val="24"/>
          <w:szCs w:val="24"/>
        </w:rPr>
      </w:pPr>
      <w:r w:rsidRPr="0078352B">
        <w:rPr>
          <w:rFonts w:ascii="Arial" w:hAnsi="Arial" w:cs="Arial"/>
          <w:sz w:val="24"/>
          <w:szCs w:val="24"/>
        </w:rPr>
        <w:t>pomoči za naložbe za MSP</w:t>
      </w:r>
      <w:r w:rsidR="00E9330C" w:rsidRPr="0078352B">
        <w:rPr>
          <w:rFonts w:ascii="Arial" w:hAnsi="Arial" w:cs="Arial"/>
          <w:sz w:val="24"/>
          <w:szCs w:val="24"/>
        </w:rPr>
        <w:t xml:space="preserve"> (17. člen Uredbe 651/2014/EU)</w:t>
      </w:r>
      <w:r w:rsidRPr="0078352B">
        <w:rPr>
          <w:rFonts w:ascii="Arial" w:hAnsi="Arial" w:cs="Arial"/>
          <w:sz w:val="24"/>
          <w:szCs w:val="24"/>
        </w:rPr>
        <w:t>,</w:t>
      </w:r>
    </w:p>
    <w:p w14:paraId="430BE9FC" w14:textId="212407CD" w:rsidR="00862F43" w:rsidRPr="0078352B" w:rsidRDefault="00862F43" w:rsidP="000C35F3">
      <w:pPr>
        <w:pStyle w:val="Odstavekseznama"/>
        <w:numPr>
          <w:ilvl w:val="0"/>
          <w:numId w:val="20"/>
        </w:numPr>
        <w:spacing w:after="0" w:line="240" w:lineRule="auto"/>
        <w:jc w:val="both"/>
        <w:rPr>
          <w:rFonts w:ascii="Arial" w:hAnsi="Arial" w:cs="Arial"/>
          <w:sz w:val="24"/>
          <w:szCs w:val="24"/>
        </w:rPr>
      </w:pPr>
      <w:r w:rsidRPr="0078352B">
        <w:rPr>
          <w:rFonts w:ascii="Arial" w:hAnsi="Arial" w:cs="Arial"/>
          <w:sz w:val="24"/>
          <w:szCs w:val="24"/>
        </w:rPr>
        <w:t xml:space="preserve">pomoči za svetovanje v korist </w:t>
      </w:r>
      <w:r w:rsidR="00126B34" w:rsidRPr="0078352B">
        <w:rPr>
          <w:rFonts w:ascii="Arial" w:hAnsi="Arial" w:cs="Arial"/>
          <w:sz w:val="24"/>
          <w:szCs w:val="24"/>
        </w:rPr>
        <w:t>MSP</w:t>
      </w:r>
      <w:r w:rsidR="00E9330C" w:rsidRPr="0078352B">
        <w:rPr>
          <w:rFonts w:ascii="Arial" w:hAnsi="Arial" w:cs="Arial"/>
          <w:sz w:val="24"/>
          <w:szCs w:val="24"/>
        </w:rPr>
        <w:t xml:space="preserve"> (18. člen Uredbe 651/2014/EU)</w:t>
      </w:r>
      <w:r w:rsidRPr="0078352B">
        <w:rPr>
          <w:rFonts w:ascii="Arial" w:hAnsi="Arial" w:cs="Arial"/>
          <w:sz w:val="24"/>
          <w:szCs w:val="24"/>
        </w:rPr>
        <w:t>,</w:t>
      </w:r>
    </w:p>
    <w:p w14:paraId="3B1C496E" w14:textId="183819D2" w:rsidR="00862F43" w:rsidRPr="0078352B" w:rsidRDefault="00862F43" w:rsidP="000C35F3">
      <w:pPr>
        <w:pStyle w:val="Odstavekseznama"/>
        <w:numPr>
          <w:ilvl w:val="0"/>
          <w:numId w:val="20"/>
        </w:numPr>
        <w:spacing w:after="0" w:line="240" w:lineRule="auto"/>
        <w:jc w:val="both"/>
        <w:rPr>
          <w:rFonts w:ascii="Arial" w:hAnsi="Arial" w:cs="Arial"/>
          <w:sz w:val="24"/>
          <w:szCs w:val="24"/>
        </w:rPr>
      </w:pPr>
      <w:r w:rsidRPr="0078352B">
        <w:rPr>
          <w:rFonts w:ascii="Arial" w:hAnsi="Arial" w:cs="Arial"/>
          <w:sz w:val="24"/>
          <w:szCs w:val="24"/>
        </w:rPr>
        <w:t>pomoči za MSP za udeležbo na sejmih</w:t>
      </w:r>
      <w:r w:rsidR="00E9330C" w:rsidRPr="0078352B">
        <w:rPr>
          <w:rFonts w:ascii="Arial" w:hAnsi="Arial" w:cs="Arial"/>
          <w:sz w:val="24"/>
          <w:szCs w:val="24"/>
        </w:rPr>
        <w:t xml:space="preserve"> (19. člen Uredbe 651/2014/EU)</w:t>
      </w:r>
      <w:r w:rsidR="006F29B6" w:rsidRPr="0078352B">
        <w:rPr>
          <w:rFonts w:ascii="Arial" w:hAnsi="Arial" w:cs="Arial"/>
          <w:sz w:val="24"/>
          <w:szCs w:val="24"/>
        </w:rPr>
        <w:t>.</w:t>
      </w:r>
    </w:p>
    <w:p w14:paraId="3ABAD4FA" w14:textId="77777777" w:rsidR="00B67623" w:rsidRPr="0078352B" w:rsidRDefault="00B67623" w:rsidP="000C35F3">
      <w:pPr>
        <w:spacing w:after="0" w:line="240" w:lineRule="auto"/>
        <w:jc w:val="both"/>
        <w:rPr>
          <w:rFonts w:ascii="Arial" w:hAnsi="Arial" w:cs="Arial"/>
          <w:sz w:val="24"/>
          <w:szCs w:val="24"/>
        </w:rPr>
      </w:pPr>
    </w:p>
    <w:p w14:paraId="718EAC33" w14:textId="2D76D9FE" w:rsidR="002E421A" w:rsidRPr="0078352B" w:rsidRDefault="00862F43" w:rsidP="001F0F53">
      <w:pPr>
        <w:spacing w:after="0" w:line="240" w:lineRule="auto"/>
        <w:jc w:val="both"/>
        <w:rPr>
          <w:rFonts w:ascii="Arial" w:hAnsi="Arial" w:cs="Arial"/>
          <w:sz w:val="24"/>
          <w:szCs w:val="24"/>
        </w:rPr>
      </w:pPr>
      <w:r w:rsidRPr="0078352B">
        <w:rPr>
          <w:rFonts w:ascii="Arial" w:hAnsi="Arial" w:cs="Arial"/>
          <w:b/>
          <w:bCs/>
          <w:sz w:val="24"/>
          <w:szCs w:val="24"/>
        </w:rPr>
        <w:t>Pri pomoči za naložbe za MSP</w:t>
      </w:r>
      <w:r w:rsidRPr="0078352B">
        <w:rPr>
          <w:rFonts w:ascii="Arial" w:hAnsi="Arial" w:cs="Arial"/>
          <w:sz w:val="24"/>
          <w:szCs w:val="24"/>
        </w:rPr>
        <w:t xml:space="preserve"> je treba upoštevati prag dodelitve pomoči največ </w:t>
      </w:r>
      <w:r w:rsidR="003F0D8D" w:rsidRPr="0078352B">
        <w:rPr>
          <w:rFonts w:ascii="Arial" w:hAnsi="Arial" w:cs="Arial"/>
          <w:sz w:val="24"/>
          <w:szCs w:val="24"/>
        </w:rPr>
        <w:t>8,25</w:t>
      </w:r>
      <w:r w:rsidRPr="0078352B">
        <w:rPr>
          <w:rFonts w:ascii="Arial" w:hAnsi="Arial" w:cs="Arial"/>
          <w:sz w:val="24"/>
          <w:szCs w:val="24"/>
        </w:rPr>
        <w:t xml:space="preserve"> milijonov evrov na podjetje in na naložbeni projekt </w:t>
      </w:r>
    </w:p>
    <w:p w14:paraId="0115D335" w14:textId="77777777" w:rsidR="002E421A" w:rsidRPr="0078352B" w:rsidRDefault="002E421A" w:rsidP="002E421A">
      <w:pPr>
        <w:pStyle w:val="Odstavekseznama"/>
        <w:spacing w:after="0" w:line="240" w:lineRule="auto"/>
        <w:contextualSpacing w:val="0"/>
        <w:jc w:val="both"/>
        <w:rPr>
          <w:rFonts w:ascii="Arial" w:hAnsi="Arial" w:cs="Arial"/>
          <w:sz w:val="24"/>
          <w:szCs w:val="24"/>
        </w:rPr>
      </w:pPr>
    </w:p>
    <w:p w14:paraId="3D404AC4" w14:textId="4395AE54" w:rsidR="00E5668D" w:rsidRDefault="002E421A" w:rsidP="001F0F53">
      <w:pPr>
        <w:spacing w:after="0" w:line="240" w:lineRule="auto"/>
        <w:jc w:val="both"/>
        <w:rPr>
          <w:rFonts w:ascii="Arial" w:hAnsi="Arial" w:cs="Arial"/>
          <w:sz w:val="24"/>
          <w:szCs w:val="24"/>
        </w:rPr>
      </w:pPr>
      <w:r w:rsidRPr="0078352B">
        <w:rPr>
          <w:rFonts w:ascii="Arial" w:hAnsi="Arial" w:cs="Arial"/>
          <w:sz w:val="24"/>
          <w:szCs w:val="24"/>
        </w:rPr>
        <w:t>U</w:t>
      </w:r>
      <w:r w:rsidR="00862F43" w:rsidRPr="0078352B">
        <w:rPr>
          <w:rFonts w:ascii="Arial" w:hAnsi="Arial" w:cs="Arial"/>
          <w:sz w:val="24"/>
          <w:szCs w:val="24"/>
        </w:rPr>
        <w:t>pravičeni stroški so</w:t>
      </w:r>
      <w:r w:rsidRPr="0078352B">
        <w:rPr>
          <w:rFonts w:ascii="Arial" w:hAnsi="Arial" w:cs="Arial"/>
          <w:sz w:val="24"/>
          <w:szCs w:val="24"/>
        </w:rPr>
        <w:t xml:space="preserve"> stroški </w:t>
      </w:r>
      <w:r w:rsidR="005E12F0" w:rsidRPr="0078352B">
        <w:rPr>
          <w:rFonts w:ascii="Arial" w:hAnsi="Arial" w:cs="Arial"/>
          <w:sz w:val="24"/>
          <w:szCs w:val="24"/>
        </w:rPr>
        <w:t>naložb</w:t>
      </w:r>
      <w:r w:rsidRPr="0078352B">
        <w:rPr>
          <w:rFonts w:ascii="Arial" w:hAnsi="Arial" w:cs="Arial"/>
          <w:sz w:val="24"/>
          <w:szCs w:val="24"/>
        </w:rPr>
        <w:t>e</w:t>
      </w:r>
      <w:r w:rsidR="00862F43" w:rsidRPr="0078352B">
        <w:rPr>
          <w:rFonts w:ascii="Arial" w:hAnsi="Arial" w:cs="Arial"/>
          <w:sz w:val="24"/>
          <w:szCs w:val="24"/>
        </w:rPr>
        <w:t xml:space="preserve"> v opredmetena in neopredmetena osnovna sredstva</w:t>
      </w:r>
      <w:r w:rsidRPr="0078352B">
        <w:rPr>
          <w:rFonts w:ascii="Arial" w:hAnsi="Arial" w:cs="Arial"/>
          <w:sz w:val="24"/>
          <w:szCs w:val="24"/>
        </w:rPr>
        <w:t xml:space="preserve"> povezani z vzpostavitvijo nove poslovne enote, širitvijo obstoječe poslovne enote, diverzifikacijo proizvodnje poslovne enote s proizvodi ali storitvami, ki jih poslovna enota predhodno ni proizvajala ali zagotavljala, ali bistveno spremembo v celotnem procesu proizvajanja proizvodov ali zagotavljanja zadevnih storitev, na katere se nanaša naložba, v poslovni enoti.</w:t>
      </w:r>
      <w:r w:rsidR="00E5668D">
        <w:rPr>
          <w:rFonts w:ascii="Arial" w:hAnsi="Arial" w:cs="Arial"/>
          <w:sz w:val="24"/>
          <w:szCs w:val="24"/>
        </w:rPr>
        <w:t xml:space="preserve"> N</w:t>
      </w:r>
      <w:r w:rsidR="00E5668D" w:rsidRPr="00E5668D">
        <w:rPr>
          <w:rFonts w:ascii="Arial" w:hAnsi="Arial" w:cs="Arial"/>
          <w:sz w:val="24"/>
          <w:szCs w:val="24"/>
        </w:rPr>
        <w:t>adomestna naložba ne pomeni naložbe</w:t>
      </w:r>
      <w:r w:rsidR="00E5668D">
        <w:rPr>
          <w:rFonts w:ascii="Arial" w:hAnsi="Arial" w:cs="Arial"/>
          <w:sz w:val="24"/>
          <w:szCs w:val="24"/>
        </w:rPr>
        <w:t>.</w:t>
      </w:r>
    </w:p>
    <w:p w14:paraId="3A90212A" w14:textId="77777777" w:rsidR="006B6C5C" w:rsidRDefault="006B6C5C" w:rsidP="00E30AC1">
      <w:pPr>
        <w:spacing w:after="0" w:line="240" w:lineRule="auto"/>
        <w:jc w:val="both"/>
        <w:rPr>
          <w:rFonts w:ascii="Arial" w:hAnsi="Arial" w:cs="Arial"/>
          <w:sz w:val="24"/>
          <w:szCs w:val="24"/>
        </w:rPr>
      </w:pPr>
    </w:p>
    <w:p w14:paraId="5B3817EF" w14:textId="604DAA2D" w:rsidR="00E30AC1" w:rsidRPr="00281ECA" w:rsidRDefault="00E30AC1" w:rsidP="00E30AC1">
      <w:pPr>
        <w:spacing w:after="0" w:line="240" w:lineRule="auto"/>
        <w:jc w:val="both"/>
        <w:rPr>
          <w:rFonts w:ascii="Arial" w:hAnsi="Arial" w:cs="Arial"/>
          <w:sz w:val="24"/>
          <w:szCs w:val="24"/>
        </w:rPr>
      </w:pPr>
      <w:r w:rsidRPr="00281ECA">
        <w:rPr>
          <w:rFonts w:ascii="Arial" w:hAnsi="Arial" w:cs="Arial"/>
          <w:sz w:val="24"/>
          <w:szCs w:val="24"/>
        </w:rPr>
        <w:t xml:space="preserve">Stroški, povezani z zakupom opredmetenih osnovnih sredstev, se lahko kot upravičeni stroški upoštevajo: </w:t>
      </w:r>
    </w:p>
    <w:p w14:paraId="11FB0CEF" w14:textId="77777777" w:rsidR="00E30AC1" w:rsidRPr="00281ECA" w:rsidRDefault="00E30AC1" w:rsidP="00E30AC1">
      <w:pPr>
        <w:spacing w:after="0" w:line="240" w:lineRule="auto"/>
        <w:jc w:val="both"/>
        <w:rPr>
          <w:rFonts w:ascii="Arial" w:hAnsi="Arial" w:cs="Arial"/>
          <w:sz w:val="24"/>
          <w:szCs w:val="24"/>
        </w:rPr>
      </w:pPr>
      <w:r w:rsidRPr="00281ECA">
        <w:rPr>
          <w:rFonts w:ascii="Arial" w:hAnsi="Arial" w:cs="Arial"/>
          <w:sz w:val="24"/>
          <w:szCs w:val="24"/>
        </w:rPr>
        <w:t xml:space="preserve">- pri zemljiščih in stavbah, če je zakupna pogodba sklenjena najmanj za tri leta po predvidenem dnevu zaključka investicije, </w:t>
      </w:r>
    </w:p>
    <w:p w14:paraId="672BEFE2" w14:textId="77777777" w:rsidR="00E30AC1" w:rsidRDefault="00E30AC1" w:rsidP="00E30AC1">
      <w:pPr>
        <w:spacing w:after="0" w:line="240" w:lineRule="auto"/>
        <w:jc w:val="both"/>
        <w:rPr>
          <w:rFonts w:ascii="Arial" w:hAnsi="Arial" w:cs="Arial"/>
          <w:sz w:val="24"/>
          <w:szCs w:val="24"/>
        </w:rPr>
      </w:pPr>
      <w:r w:rsidRPr="00281ECA">
        <w:rPr>
          <w:rFonts w:ascii="Arial" w:hAnsi="Arial" w:cs="Arial"/>
          <w:sz w:val="24"/>
          <w:szCs w:val="24"/>
        </w:rPr>
        <w:t>- pri obratih ali strojih, če je zakup izveden v obliki finančnega zakupa in zakupna pogodba vsebuje določbe o obveznem nakupu sredstev po izteku zakupa.</w:t>
      </w:r>
    </w:p>
    <w:p w14:paraId="7B77DBB9" w14:textId="51D30988" w:rsidR="00A670A5" w:rsidRPr="0078352B" w:rsidRDefault="002E421A" w:rsidP="001F0F53">
      <w:pPr>
        <w:spacing w:after="0" w:line="240" w:lineRule="auto"/>
        <w:jc w:val="both"/>
        <w:rPr>
          <w:rFonts w:ascii="Arial" w:hAnsi="Arial" w:cs="Arial"/>
          <w:sz w:val="24"/>
          <w:szCs w:val="24"/>
        </w:rPr>
      </w:pPr>
      <w:r w:rsidRPr="0078352B">
        <w:rPr>
          <w:rFonts w:ascii="Arial" w:hAnsi="Arial" w:cs="Arial"/>
          <w:sz w:val="24"/>
          <w:szCs w:val="24"/>
        </w:rPr>
        <w:t xml:space="preserve"> </w:t>
      </w:r>
    </w:p>
    <w:p w14:paraId="436D3780" w14:textId="7DCBBFB3" w:rsidR="00757C45" w:rsidRDefault="00757C45" w:rsidP="001F0F53">
      <w:pPr>
        <w:spacing w:after="0" w:line="240" w:lineRule="auto"/>
        <w:jc w:val="both"/>
        <w:rPr>
          <w:rFonts w:ascii="Arial" w:hAnsi="Arial" w:cs="Arial"/>
          <w:sz w:val="24"/>
          <w:szCs w:val="24"/>
        </w:rPr>
      </w:pPr>
      <w:r w:rsidRPr="0078352B">
        <w:rPr>
          <w:rFonts w:ascii="Arial" w:hAnsi="Arial" w:cs="Arial"/>
          <w:sz w:val="24"/>
          <w:szCs w:val="24"/>
        </w:rPr>
        <w:t>Opredmetena sredstva pomenijo zemljišča, stavbe in obrat</w:t>
      </w:r>
      <w:r>
        <w:rPr>
          <w:rFonts w:ascii="Arial" w:hAnsi="Arial" w:cs="Arial"/>
          <w:sz w:val="24"/>
          <w:szCs w:val="24"/>
        </w:rPr>
        <w:t>e</w:t>
      </w:r>
      <w:r w:rsidRPr="0078352B">
        <w:rPr>
          <w:rFonts w:ascii="Arial" w:hAnsi="Arial" w:cs="Arial"/>
          <w:sz w:val="24"/>
          <w:szCs w:val="24"/>
        </w:rPr>
        <w:t>, stroj</w:t>
      </w:r>
      <w:r>
        <w:rPr>
          <w:rFonts w:ascii="Arial" w:hAnsi="Arial" w:cs="Arial"/>
          <w:sz w:val="24"/>
          <w:szCs w:val="24"/>
        </w:rPr>
        <w:t>e</w:t>
      </w:r>
      <w:r w:rsidRPr="0078352B">
        <w:rPr>
          <w:rFonts w:ascii="Arial" w:hAnsi="Arial" w:cs="Arial"/>
          <w:sz w:val="24"/>
          <w:szCs w:val="24"/>
        </w:rPr>
        <w:t xml:space="preserve"> in oprem</w:t>
      </w:r>
      <w:r>
        <w:rPr>
          <w:rFonts w:ascii="Arial" w:hAnsi="Arial" w:cs="Arial"/>
          <w:sz w:val="24"/>
          <w:szCs w:val="24"/>
        </w:rPr>
        <w:t>o</w:t>
      </w:r>
      <w:r w:rsidRPr="0078352B">
        <w:rPr>
          <w:rFonts w:ascii="Arial" w:hAnsi="Arial" w:cs="Arial"/>
          <w:sz w:val="24"/>
          <w:szCs w:val="24"/>
        </w:rPr>
        <w:t>.</w:t>
      </w:r>
    </w:p>
    <w:p w14:paraId="1FFAD009" w14:textId="77777777" w:rsidR="00757C45" w:rsidRDefault="00757C45" w:rsidP="001F0F53">
      <w:pPr>
        <w:spacing w:after="0" w:line="240" w:lineRule="auto"/>
        <w:jc w:val="both"/>
        <w:rPr>
          <w:rFonts w:ascii="Arial" w:hAnsi="Arial" w:cs="Arial"/>
          <w:sz w:val="24"/>
          <w:szCs w:val="24"/>
        </w:rPr>
      </w:pPr>
    </w:p>
    <w:p w14:paraId="1010433C" w14:textId="1E865C23" w:rsidR="009D6839" w:rsidRPr="0078352B" w:rsidRDefault="001F0F53" w:rsidP="001F0F53">
      <w:pPr>
        <w:spacing w:after="0" w:line="240" w:lineRule="auto"/>
        <w:jc w:val="both"/>
        <w:rPr>
          <w:rFonts w:ascii="Arial" w:hAnsi="Arial" w:cs="Arial"/>
          <w:sz w:val="24"/>
          <w:szCs w:val="24"/>
        </w:rPr>
      </w:pPr>
      <w:r w:rsidRPr="0078352B">
        <w:rPr>
          <w:rFonts w:ascii="Arial" w:hAnsi="Arial" w:cs="Arial"/>
          <w:sz w:val="24"/>
          <w:szCs w:val="24"/>
        </w:rPr>
        <w:t>N</w:t>
      </w:r>
      <w:r w:rsidR="009D6839" w:rsidRPr="0078352B">
        <w:rPr>
          <w:rFonts w:ascii="Arial" w:hAnsi="Arial" w:cs="Arial"/>
          <w:sz w:val="24"/>
          <w:szCs w:val="24"/>
        </w:rPr>
        <w:t xml:space="preserve">eopredmetena sredstva pomenijo sredstva, ki nimajo fizične ali finančne oblike (na primer patenti, licence, strokovno znanje ali druga intelektualna lastnina) in se upoštevajo kot upravičen strošek </w:t>
      </w:r>
      <w:r w:rsidR="005E12F0" w:rsidRPr="0078352B">
        <w:rPr>
          <w:rFonts w:ascii="Arial" w:hAnsi="Arial" w:cs="Arial"/>
          <w:sz w:val="24"/>
          <w:szCs w:val="24"/>
        </w:rPr>
        <w:t>naložb</w:t>
      </w:r>
      <w:r w:rsidR="009D6839" w:rsidRPr="0078352B">
        <w:rPr>
          <w:rFonts w:ascii="Arial" w:hAnsi="Arial" w:cs="Arial"/>
          <w:sz w:val="24"/>
          <w:szCs w:val="24"/>
        </w:rPr>
        <w:t>e pod naslednjimi pogoji:</w:t>
      </w:r>
    </w:p>
    <w:p w14:paraId="5AF00D84" w14:textId="77777777" w:rsidR="009D6839" w:rsidRPr="0078352B" w:rsidRDefault="009D6839" w:rsidP="009D6839">
      <w:pPr>
        <w:pStyle w:val="Odstavekseznama"/>
        <w:spacing w:after="0" w:line="240" w:lineRule="auto"/>
        <w:jc w:val="both"/>
        <w:rPr>
          <w:rFonts w:ascii="Arial" w:hAnsi="Arial" w:cs="Arial"/>
          <w:sz w:val="24"/>
          <w:szCs w:val="24"/>
        </w:rPr>
      </w:pPr>
      <w:r w:rsidRPr="0078352B">
        <w:rPr>
          <w:rFonts w:ascii="Arial" w:hAnsi="Arial" w:cs="Arial"/>
          <w:sz w:val="24"/>
          <w:szCs w:val="24"/>
        </w:rPr>
        <w:t>-</w:t>
      </w:r>
      <w:r w:rsidRPr="0078352B">
        <w:rPr>
          <w:rFonts w:ascii="Arial" w:hAnsi="Arial" w:cs="Arial"/>
          <w:sz w:val="24"/>
          <w:szCs w:val="24"/>
        </w:rPr>
        <w:tab/>
        <w:t>se uporabljajo izključno v podjetju, ki je prejemnik pomoči,</w:t>
      </w:r>
    </w:p>
    <w:p w14:paraId="46436E0C" w14:textId="77777777" w:rsidR="009D6839" w:rsidRPr="0078352B" w:rsidRDefault="009D6839" w:rsidP="009D6839">
      <w:pPr>
        <w:pStyle w:val="Odstavekseznama"/>
        <w:spacing w:after="0" w:line="240" w:lineRule="auto"/>
        <w:jc w:val="both"/>
        <w:rPr>
          <w:rFonts w:ascii="Arial" w:hAnsi="Arial" w:cs="Arial"/>
          <w:sz w:val="24"/>
          <w:szCs w:val="24"/>
        </w:rPr>
      </w:pPr>
      <w:r w:rsidRPr="0078352B">
        <w:rPr>
          <w:rFonts w:ascii="Arial" w:hAnsi="Arial" w:cs="Arial"/>
          <w:sz w:val="24"/>
          <w:szCs w:val="24"/>
        </w:rPr>
        <w:t>-</w:t>
      </w:r>
      <w:r w:rsidRPr="0078352B">
        <w:rPr>
          <w:rFonts w:ascii="Arial" w:hAnsi="Arial" w:cs="Arial"/>
          <w:sz w:val="24"/>
          <w:szCs w:val="24"/>
        </w:rPr>
        <w:tab/>
        <w:t>se lahko amortizirajo,</w:t>
      </w:r>
    </w:p>
    <w:p w14:paraId="23E1AE2F" w14:textId="77777777" w:rsidR="009D6839" w:rsidRPr="0078352B" w:rsidRDefault="009D6839" w:rsidP="009D6839">
      <w:pPr>
        <w:pStyle w:val="Odstavekseznama"/>
        <w:spacing w:after="0" w:line="240" w:lineRule="auto"/>
        <w:jc w:val="both"/>
        <w:rPr>
          <w:rFonts w:ascii="Arial" w:hAnsi="Arial" w:cs="Arial"/>
          <w:sz w:val="24"/>
          <w:szCs w:val="24"/>
        </w:rPr>
      </w:pPr>
      <w:r w:rsidRPr="0078352B">
        <w:rPr>
          <w:rFonts w:ascii="Arial" w:hAnsi="Arial" w:cs="Arial"/>
          <w:sz w:val="24"/>
          <w:szCs w:val="24"/>
        </w:rPr>
        <w:t>-</w:t>
      </w:r>
      <w:r w:rsidRPr="0078352B">
        <w:rPr>
          <w:rFonts w:ascii="Arial" w:hAnsi="Arial" w:cs="Arial"/>
          <w:sz w:val="24"/>
          <w:szCs w:val="24"/>
        </w:rPr>
        <w:tab/>
        <w:t>so pridobljena pod tržnimi pogoji od tretje osebe, ki ni povezana s prejemnikom pomoči in</w:t>
      </w:r>
    </w:p>
    <w:p w14:paraId="754F7EED" w14:textId="6ADD8DB7" w:rsidR="009D6839" w:rsidRPr="0078352B" w:rsidRDefault="009D6839" w:rsidP="009D6839">
      <w:pPr>
        <w:pStyle w:val="Odstavekseznama"/>
        <w:spacing w:after="0" w:line="240" w:lineRule="auto"/>
        <w:contextualSpacing w:val="0"/>
        <w:jc w:val="both"/>
        <w:rPr>
          <w:rFonts w:ascii="Arial" w:hAnsi="Arial" w:cs="Arial"/>
          <w:sz w:val="24"/>
          <w:szCs w:val="24"/>
        </w:rPr>
      </w:pPr>
      <w:r w:rsidRPr="0078352B">
        <w:rPr>
          <w:rFonts w:ascii="Arial" w:hAnsi="Arial" w:cs="Arial"/>
          <w:sz w:val="24"/>
          <w:szCs w:val="24"/>
        </w:rPr>
        <w:t>-</w:t>
      </w:r>
      <w:r w:rsidRPr="0078352B">
        <w:rPr>
          <w:rFonts w:ascii="Arial" w:hAnsi="Arial" w:cs="Arial"/>
          <w:sz w:val="24"/>
          <w:szCs w:val="24"/>
        </w:rPr>
        <w:tab/>
        <w:t xml:space="preserve">so vključena v osnovna sredstva podjetja in vezana na </w:t>
      </w:r>
      <w:r w:rsidR="005E12F0" w:rsidRPr="0078352B">
        <w:rPr>
          <w:rFonts w:ascii="Arial" w:hAnsi="Arial" w:cs="Arial"/>
          <w:sz w:val="24"/>
          <w:szCs w:val="24"/>
        </w:rPr>
        <w:t>naložb</w:t>
      </w:r>
      <w:r w:rsidRPr="0078352B">
        <w:rPr>
          <w:rFonts w:ascii="Arial" w:hAnsi="Arial" w:cs="Arial"/>
          <w:sz w:val="24"/>
          <w:szCs w:val="24"/>
        </w:rPr>
        <w:t xml:space="preserve">o, za katero je dodeljena pomoč najmanj tri leta od dneva zaključka </w:t>
      </w:r>
      <w:r w:rsidR="005E12F0" w:rsidRPr="0078352B">
        <w:rPr>
          <w:rFonts w:ascii="Arial" w:hAnsi="Arial" w:cs="Arial"/>
          <w:sz w:val="24"/>
          <w:szCs w:val="24"/>
        </w:rPr>
        <w:t>naložb</w:t>
      </w:r>
      <w:r w:rsidRPr="0078352B">
        <w:rPr>
          <w:rFonts w:ascii="Arial" w:hAnsi="Arial" w:cs="Arial"/>
          <w:sz w:val="24"/>
          <w:szCs w:val="24"/>
        </w:rPr>
        <w:t>e.</w:t>
      </w:r>
    </w:p>
    <w:p w14:paraId="34195085" w14:textId="77777777" w:rsidR="009D6839" w:rsidRPr="0078352B" w:rsidRDefault="009D6839" w:rsidP="009D6839">
      <w:pPr>
        <w:pStyle w:val="Odstavekseznama"/>
        <w:spacing w:after="0" w:line="240" w:lineRule="auto"/>
        <w:contextualSpacing w:val="0"/>
        <w:jc w:val="both"/>
        <w:rPr>
          <w:rFonts w:ascii="Arial" w:hAnsi="Arial" w:cs="Arial"/>
          <w:sz w:val="24"/>
          <w:szCs w:val="24"/>
        </w:rPr>
      </w:pPr>
    </w:p>
    <w:p w14:paraId="2BA32B8D" w14:textId="69602EB8" w:rsidR="009D6839" w:rsidRPr="0078352B" w:rsidRDefault="00862F43" w:rsidP="009D6839">
      <w:pPr>
        <w:spacing w:after="0" w:line="240" w:lineRule="auto"/>
        <w:jc w:val="both"/>
        <w:rPr>
          <w:rFonts w:ascii="Arial" w:hAnsi="Arial" w:cs="Arial"/>
          <w:sz w:val="24"/>
          <w:szCs w:val="24"/>
        </w:rPr>
      </w:pPr>
      <w:r w:rsidRPr="0078352B">
        <w:rPr>
          <w:rFonts w:ascii="Arial" w:hAnsi="Arial" w:cs="Arial"/>
          <w:sz w:val="24"/>
          <w:szCs w:val="24"/>
        </w:rPr>
        <w:t xml:space="preserve">Intenzivnost pomoči </w:t>
      </w:r>
      <w:r w:rsidR="00846244" w:rsidRPr="0078352B">
        <w:rPr>
          <w:rFonts w:ascii="Arial" w:hAnsi="Arial" w:cs="Arial"/>
          <w:sz w:val="24"/>
          <w:szCs w:val="24"/>
        </w:rPr>
        <w:t xml:space="preserve">ne sme presegati </w:t>
      </w:r>
      <w:r w:rsidRPr="0078352B">
        <w:rPr>
          <w:rFonts w:ascii="Arial" w:hAnsi="Arial" w:cs="Arial"/>
          <w:sz w:val="24"/>
          <w:szCs w:val="24"/>
        </w:rPr>
        <w:t xml:space="preserve">20 % upravičenih stroškov v primeru </w:t>
      </w:r>
      <w:proofErr w:type="spellStart"/>
      <w:r w:rsidRPr="0078352B">
        <w:rPr>
          <w:rFonts w:ascii="Arial" w:hAnsi="Arial" w:cs="Arial"/>
          <w:sz w:val="24"/>
          <w:szCs w:val="24"/>
        </w:rPr>
        <w:t>mikro</w:t>
      </w:r>
      <w:proofErr w:type="spellEnd"/>
      <w:r w:rsidRPr="0078352B">
        <w:rPr>
          <w:rFonts w:ascii="Arial" w:hAnsi="Arial" w:cs="Arial"/>
          <w:sz w:val="24"/>
          <w:szCs w:val="24"/>
        </w:rPr>
        <w:t xml:space="preserve"> in malih podjetij in 10 % upravičenih stroškov v primeru srednje velikih podjetij.</w:t>
      </w:r>
    </w:p>
    <w:p w14:paraId="0A91624C" w14:textId="77777777" w:rsidR="00126B34" w:rsidRPr="0078352B" w:rsidRDefault="00126B34" w:rsidP="000C35F3">
      <w:pPr>
        <w:spacing w:after="0" w:line="240" w:lineRule="auto"/>
        <w:jc w:val="both"/>
        <w:rPr>
          <w:rFonts w:ascii="Arial" w:hAnsi="Arial" w:cs="Arial"/>
          <w:sz w:val="24"/>
          <w:szCs w:val="24"/>
        </w:rPr>
      </w:pPr>
    </w:p>
    <w:p w14:paraId="0518456F" w14:textId="59E1AA19" w:rsidR="002E421A" w:rsidRPr="0078352B" w:rsidRDefault="00862F43" w:rsidP="00A670A5">
      <w:pPr>
        <w:jc w:val="both"/>
        <w:rPr>
          <w:rFonts w:ascii="Arial" w:hAnsi="Arial" w:cs="Arial"/>
          <w:sz w:val="24"/>
          <w:szCs w:val="24"/>
        </w:rPr>
      </w:pPr>
      <w:r w:rsidRPr="0078352B">
        <w:rPr>
          <w:rFonts w:ascii="Arial" w:hAnsi="Arial" w:cs="Arial"/>
          <w:b/>
          <w:bCs/>
          <w:sz w:val="24"/>
          <w:szCs w:val="24"/>
        </w:rPr>
        <w:t>Pri pomoči za svetovanje v korist MSP</w:t>
      </w:r>
      <w:r w:rsidRPr="0078352B">
        <w:rPr>
          <w:rFonts w:ascii="Arial" w:hAnsi="Arial" w:cs="Arial"/>
          <w:sz w:val="24"/>
          <w:szCs w:val="24"/>
        </w:rPr>
        <w:t xml:space="preserve"> je treba upoštevati prag dodelitve pomoči največ 2</w:t>
      </w:r>
      <w:r w:rsidR="003F0D8D" w:rsidRPr="0078352B">
        <w:rPr>
          <w:rFonts w:ascii="Arial" w:hAnsi="Arial" w:cs="Arial"/>
          <w:sz w:val="24"/>
          <w:szCs w:val="24"/>
        </w:rPr>
        <w:t>,2</w:t>
      </w:r>
      <w:r w:rsidRPr="0078352B">
        <w:rPr>
          <w:rFonts w:ascii="Arial" w:hAnsi="Arial" w:cs="Arial"/>
          <w:sz w:val="24"/>
          <w:szCs w:val="24"/>
        </w:rPr>
        <w:t xml:space="preserve"> milijona evrov na podjetje in na projekt. Upravičeni stroški so stroški svetovalnih storitev, ki jih zagotovijo zunanji svetovalci. Svetovalne storitve niso trajne ali občasne dejavnosti, niti se ne nanašajo na običajne stroške poslovanja podjetja, kot so rutinske storite davčnega svetovanja, redne pravne storitve ali oglaševanje.</w:t>
      </w:r>
      <w:r w:rsidR="00846244" w:rsidRPr="0078352B">
        <w:rPr>
          <w:rFonts w:ascii="Arial" w:hAnsi="Arial" w:cs="Arial"/>
          <w:sz w:val="24"/>
          <w:szCs w:val="24"/>
        </w:rPr>
        <w:t xml:space="preserve"> Intenzivnost pomoči ne sme presegati 50 % upravičenih stroškov.</w:t>
      </w:r>
    </w:p>
    <w:p w14:paraId="1907BEC8" w14:textId="5092A3CF" w:rsidR="000778D2" w:rsidRPr="0078352B" w:rsidRDefault="00862F43" w:rsidP="00A670A5">
      <w:pPr>
        <w:jc w:val="both"/>
        <w:rPr>
          <w:rFonts w:ascii="Arial" w:hAnsi="Arial" w:cs="Arial"/>
          <w:sz w:val="24"/>
          <w:szCs w:val="24"/>
        </w:rPr>
      </w:pPr>
      <w:r w:rsidRPr="0078352B">
        <w:rPr>
          <w:rFonts w:ascii="Arial" w:hAnsi="Arial" w:cs="Arial"/>
          <w:b/>
          <w:bCs/>
          <w:sz w:val="24"/>
          <w:szCs w:val="24"/>
        </w:rPr>
        <w:lastRenderedPageBreak/>
        <w:t>Pri pomoči za MSP za udeležbo na sejmih</w:t>
      </w:r>
      <w:r w:rsidRPr="0078352B">
        <w:rPr>
          <w:rFonts w:ascii="Arial" w:hAnsi="Arial" w:cs="Arial"/>
          <w:sz w:val="24"/>
          <w:szCs w:val="24"/>
        </w:rPr>
        <w:t xml:space="preserve"> je potrebno upoštevati prag dodelitve pomoč največ 2</w:t>
      </w:r>
      <w:r w:rsidR="003F0D8D" w:rsidRPr="0078352B">
        <w:rPr>
          <w:rFonts w:ascii="Arial" w:hAnsi="Arial" w:cs="Arial"/>
          <w:sz w:val="24"/>
          <w:szCs w:val="24"/>
        </w:rPr>
        <w:t>,2</w:t>
      </w:r>
      <w:r w:rsidRPr="0078352B">
        <w:rPr>
          <w:rFonts w:ascii="Arial" w:hAnsi="Arial" w:cs="Arial"/>
          <w:sz w:val="24"/>
          <w:szCs w:val="24"/>
        </w:rPr>
        <w:t xml:space="preserve"> milijona evrov </w:t>
      </w:r>
      <w:r w:rsidR="004E2993" w:rsidRPr="0078352B">
        <w:rPr>
          <w:rFonts w:ascii="Arial" w:hAnsi="Arial" w:cs="Arial"/>
          <w:sz w:val="24"/>
          <w:szCs w:val="24"/>
        </w:rPr>
        <w:t xml:space="preserve">letno </w:t>
      </w:r>
      <w:r w:rsidRPr="0078352B">
        <w:rPr>
          <w:rFonts w:ascii="Arial" w:hAnsi="Arial" w:cs="Arial"/>
          <w:sz w:val="24"/>
          <w:szCs w:val="24"/>
        </w:rPr>
        <w:t xml:space="preserve">na podjetje. Upravičeni stroški so stroški, ki nastanejo zaradi najema, postavljanja in upravljanja razstavnega prostora, ko se podjetje udeleži kateregakoli sejma ali razstave. Intenzivnost pomoči </w:t>
      </w:r>
      <w:r w:rsidR="00846244" w:rsidRPr="0078352B">
        <w:rPr>
          <w:rFonts w:ascii="Arial" w:hAnsi="Arial" w:cs="Arial"/>
          <w:sz w:val="24"/>
          <w:szCs w:val="24"/>
        </w:rPr>
        <w:t>ne sme presegati</w:t>
      </w:r>
      <w:r w:rsidRPr="0078352B">
        <w:rPr>
          <w:rFonts w:ascii="Arial" w:hAnsi="Arial" w:cs="Arial"/>
          <w:sz w:val="24"/>
          <w:szCs w:val="24"/>
        </w:rPr>
        <w:t xml:space="preserve"> 50 % upravičenih stroškov.</w:t>
      </w:r>
    </w:p>
    <w:p w14:paraId="04D7FD3F" w14:textId="55FD60C6" w:rsidR="00862F43" w:rsidRPr="0078352B" w:rsidRDefault="00862F43" w:rsidP="0072271F">
      <w:pPr>
        <w:pStyle w:val="Naslov1"/>
        <w:numPr>
          <w:ilvl w:val="2"/>
          <w:numId w:val="90"/>
        </w:numPr>
        <w:spacing w:before="0" w:line="240" w:lineRule="auto"/>
        <w:rPr>
          <w:rFonts w:ascii="Arial" w:hAnsi="Arial" w:cs="Arial"/>
          <w:b/>
          <w:bCs/>
          <w:color w:val="0070C0"/>
          <w:sz w:val="28"/>
          <w:szCs w:val="28"/>
        </w:rPr>
      </w:pPr>
      <w:bookmarkStart w:id="28" w:name="_Toc162620543"/>
      <w:bookmarkStart w:id="29" w:name="_Hlk156573906"/>
      <w:r w:rsidRPr="0078352B">
        <w:rPr>
          <w:rFonts w:ascii="Arial" w:hAnsi="Arial" w:cs="Arial"/>
          <w:b/>
          <w:bCs/>
          <w:color w:val="0070C0"/>
          <w:sz w:val="28"/>
          <w:szCs w:val="28"/>
        </w:rPr>
        <w:t>Splošna načela dodeljevanja državnih pomoči za raziskave in razvoj ter inovacije</w:t>
      </w:r>
      <w:bookmarkEnd w:id="28"/>
    </w:p>
    <w:p w14:paraId="6D1B1C58" w14:textId="77777777" w:rsidR="00862F43" w:rsidRPr="0078352B" w:rsidRDefault="00862F43" w:rsidP="000C35F3">
      <w:pPr>
        <w:spacing w:after="0" w:line="240" w:lineRule="auto"/>
        <w:jc w:val="both"/>
        <w:rPr>
          <w:rFonts w:ascii="Arial" w:hAnsi="Arial" w:cs="Arial"/>
          <w:sz w:val="24"/>
          <w:szCs w:val="24"/>
        </w:rPr>
      </w:pPr>
    </w:p>
    <w:p w14:paraId="441B6098" w14:textId="1BCA9CC7"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 xml:space="preserve">Do pomoči za raziskave in razvoj ter inovacije so upravičena podjetja na celotnem ozemlju Republike Slovenije v skladu z 25. do 30. členom Uredbe 651/2014/EU. V primerih preseganja praga za uporabo Uredbe 651/2014/EU, se uporabljajo določila za pomoč za raziskave in razvoj ter inovacije, ki so opredeljena v </w:t>
      </w:r>
      <w:r w:rsidR="00A700ED">
        <w:rPr>
          <w:rFonts w:ascii="Arial" w:hAnsi="Arial" w:cs="Arial"/>
          <w:sz w:val="24"/>
          <w:szCs w:val="24"/>
        </w:rPr>
        <w:t>S</w:t>
      </w:r>
      <w:r w:rsidR="00436C17" w:rsidRPr="00436C17">
        <w:rPr>
          <w:rFonts w:ascii="Arial" w:hAnsi="Arial" w:cs="Arial"/>
          <w:sz w:val="24"/>
          <w:szCs w:val="24"/>
        </w:rPr>
        <w:t>poročil</w:t>
      </w:r>
      <w:r w:rsidR="00FF493A">
        <w:rPr>
          <w:rFonts w:ascii="Arial" w:hAnsi="Arial" w:cs="Arial"/>
          <w:sz w:val="24"/>
          <w:szCs w:val="24"/>
        </w:rPr>
        <w:t>u</w:t>
      </w:r>
      <w:r w:rsidR="00436C17" w:rsidRPr="00436C17">
        <w:rPr>
          <w:rFonts w:ascii="Arial" w:hAnsi="Arial" w:cs="Arial"/>
          <w:sz w:val="24"/>
          <w:szCs w:val="24"/>
        </w:rPr>
        <w:t xml:space="preserve"> Komisije Okvir za državno pomoč za raziskave, razvoj in inovacije (UL C 414, z dne 28.10.2022, str. 1-38)</w:t>
      </w:r>
      <w:r w:rsidRPr="0078352B">
        <w:rPr>
          <w:rFonts w:ascii="Arial" w:hAnsi="Arial" w:cs="Arial"/>
          <w:sz w:val="24"/>
          <w:szCs w:val="24"/>
        </w:rPr>
        <w:t>.</w:t>
      </w:r>
    </w:p>
    <w:p w14:paraId="524664FB" w14:textId="77777777" w:rsidR="000778D2" w:rsidRPr="0078352B" w:rsidRDefault="000778D2" w:rsidP="000C35F3">
      <w:pPr>
        <w:spacing w:after="0" w:line="240" w:lineRule="auto"/>
        <w:jc w:val="both"/>
        <w:rPr>
          <w:rFonts w:ascii="Arial" w:hAnsi="Arial" w:cs="Arial"/>
          <w:sz w:val="24"/>
          <w:szCs w:val="24"/>
        </w:rPr>
      </w:pPr>
    </w:p>
    <w:p w14:paraId="69556E2C" w14:textId="3E4759A2"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Pomoči za raziskave in razvoj ter inovacije so:</w:t>
      </w:r>
    </w:p>
    <w:p w14:paraId="61712EAB" w14:textId="77777777" w:rsidR="0045391F" w:rsidRPr="0078352B" w:rsidRDefault="00862F43" w:rsidP="000C35F3">
      <w:pPr>
        <w:numPr>
          <w:ilvl w:val="0"/>
          <w:numId w:val="23"/>
        </w:numPr>
        <w:spacing w:after="0" w:line="240" w:lineRule="auto"/>
        <w:jc w:val="both"/>
        <w:rPr>
          <w:rFonts w:ascii="Arial" w:hAnsi="Arial" w:cs="Arial"/>
          <w:sz w:val="24"/>
          <w:szCs w:val="24"/>
        </w:rPr>
      </w:pPr>
      <w:r w:rsidRPr="0078352B">
        <w:rPr>
          <w:rFonts w:ascii="Arial" w:hAnsi="Arial" w:cs="Arial"/>
          <w:sz w:val="24"/>
          <w:szCs w:val="24"/>
        </w:rPr>
        <w:t>pomoč za raziskovalne in razvojne projekte,</w:t>
      </w:r>
    </w:p>
    <w:p w14:paraId="0D708EB7" w14:textId="2F20F536" w:rsidR="00862F43" w:rsidRPr="0078352B" w:rsidRDefault="0045391F" w:rsidP="000C35F3">
      <w:pPr>
        <w:numPr>
          <w:ilvl w:val="0"/>
          <w:numId w:val="23"/>
        </w:numPr>
        <w:spacing w:after="0" w:line="240" w:lineRule="auto"/>
        <w:jc w:val="both"/>
        <w:rPr>
          <w:rFonts w:ascii="Arial" w:hAnsi="Arial" w:cs="Arial"/>
          <w:sz w:val="24"/>
          <w:szCs w:val="24"/>
        </w:rPr>
      </w:pPr>
      <w:r w:rsidRPr="0078352B">
        <w:rPr>
          <w:rFonts w:ascii="Arial" w:hAnsi="Arial" w:cs="Arial"/>
          <w:sz w:val="24"/>
          <w:szCs w:val="24"/>
        </w:rPr>
        <w:t xml:space="preserve">pomoč za </w:t>
      </w:r>
      <w:r w:rsidR="004D12C0" w:rsidRPr="0078352B">
        <w:rPr>
          <w:rFonts w:ascii="Arial" w:hAnsi="Arial" w:cs="Arial"/>
          <w:sz w:val="24"/>
          <w:szCs w:val="24"/>
        </w:rPr>
        <w:t>naložbe za preskusne</w:t>
      </w:r>
      <w:r w:rsidRPr="0078352B">
        <w:rPr>
          <w:rFonts w:ascii="Arial" w:hAnsi="Arial" w:cs="Arial"/>
          <w:sz w:val="24"/>
          <w:szCs w:val="24"/>
        </w:rPr>
        <w:t xml:space="preserve"> in eksperimentalne infrastrukture,</w:t>
      </w:r>
      <w:r w:rsidR="00862F43" w:rsidRPr="0078352B">
        <w:rPr>
          <w:rFonts w:ascii="Arial" w:hAnsi="Arial" w:cs="Arial"/>
          <w:sz w:val="24"/>
          <w:szCs w:val="24"/>
        </w:rPr>
        <w:t xml:space="preserve"> </w:t>
      </w:r>
    </w:p>
    <w:p w14:paraId="321FB835" w14:textId="77777777" w:rsidR="00862F43" w:rsidRPr="0078352B" w:rsidRDefault="00862F43" w:rsidP="000C35F3">
      <w:pPr>
        <w:numPr>
          <w:ilvl w:val="0"/>
          <w:numId w:val="23"/>
        </w:numPr>
        <w:spacing w:after="0" w:line="240" w:lineRule="auto"/>
        <w:jc w:val="both"/>
        <w:rPr>
          <w:rFonts w:ascii="Arial" w:hAnsi="Arial" w:cs="Arial"/>
          <w:sz w:val="24"/>
          <w:szCs w:val="24"/>
        </w:rPr>
      </w:pPr>
      <w:r w:rsidRPr="0078352B">
        <w:rPr>
          <w:rFonts w:ascii="Arial" w:hAnsi="Arial" w:cs="Arial"/>
          <w:sz w:val="24"/>
          <w:szCs w:val="24"/>
        </w:rPr>
        <w:t xml:space="preserve">pomoč za inovacijske grozde, </w:t>
      </w:r>
    </w:p>
    <w:p w14:paraId="05EA85CD" w14:textId="77777777" w:rsidR="00862F43" w:rsidRPr="0078352B" w:rsidRDefault="00862F43" w:rsidP="000C35F3">
      <w:pPr>
        <w:numPr>
          <w:ilvl w:val="0"/>
          <w:numId w:val="23"/>
        </w:numPr>
        <w:spacing w:after="0" w:line="240" w:lineRule="auto"/>
        <w:jc w:val="both"/>
        <w:rPr>
          <w:rFonts w:ascii="Arial" w:hAnsi="Arial" w:cs="Arial"/>
          <w:sz w:val="24"/>
          <w:szCs w:val="24"/>
        </w:rPr>
      </w:pPr>
      <w:r w:rsidRPr="0078352B">
        <w:rPr>
          <w:rFonts w:ascii="Arial" w:hAnsi="Arial" w:cs="Arial"/>
          <w:sz w:val="24"/>
          <w:szCs w:val="24"/>
        </w:rPr>
        <w:t xml:space="preserve">pomoč za inovacije za MSP, </w:t>
      </w:r>
    </w:p>
    <w:p w14:paraId="111BB3F6" w14:textId="77777777" w:rsidR="00862F43" w:rsidRPr="0078352B" w:rsidRDefault="00862F43" w:rsidP="000C35F3">
      <w:pPr>
        <w:numPr>
          <w:ilvl w:val="0"/>
          <w:numId w:val="23"/>
        </w:numPr>
        <w:spacing w:after="0" w:line="240" w:lineRule="auto"/>
        <w:jc w:val="both"/>
        <w:rPr>
          <w:rFonts w:ascii="Arial" w:hAnsi="Arial" w:cs="Arial"/>
          <w:sz w:val="24"/>
          <w:szCs w:val="24"/>
        </w:rPr>
      </w:pPr>
      <w:r w:rsidRPr="0078352B">
        <w:rPr>
          <w:rFonts w:ascii="Arial" w:hAnsi="Arial" w:cs="Arial"/>
          <w:sz w:val="24"/>
          <w:szCs w:val="24"/>
        </w:rPr>
        <w:t xml:space="preserve">pomoč za procesne in organizacijske inovacije. </w:t>
      </w:r>
    </w:p>
    <w:p w14:paraId="2CA13A6B" w14:textId="77777777" w:rsidR="000778D2" w:rsidRPr="0078352B" w:rsidRDefault="000778D2" w:rsidP="000C35F3">
      <w:pPr>
        <w:spacing w:after="0" w:line="240" w:lineRule="auto"/>
        <w:jc w:val="both"/>
        <w:rPr>
          <w:rFonts w:ascii="Arial" w:hAnsi="Arial" w:cs="Arial"/>
          <w:sz w:val="24"/>
          <w:szCs w:val="24"/>
        </w:rPr>
      </w:pPr>
    </w:p>
    <w:p w14:paraId="28FDBD41" w14:textId="4E004DEA" w:rsidR="007537F8" w:rsidRDefault="007537F8" w:rsidP="00365A06">
      <w:pPr>
        <w:spacing w:after="0" w:line="240" w:lineRule="auto"/>
        <w:jc w:val="both"/>
      </w:pPr>
      <w:r w:rsidRPr="0078352B">
        <w:rPr>
          <w:rFonts w:ascii="Arial" w:hAnsi="Arial" w:cs="Arial"/>
          <w:sz w:val="24"/>
          <w:szCs w:val="24"/>
        </w:rPr>
        <w:t xml:space="preserve">a) </w:t>
      </w:r>
      <w:r w:rsidR="00862F43" w:rsidRPr="0078352B">
        <w:rPr>
          <w:rFonts w:ascii="Arial" w:hAnsi="Arial" w:cs="Arial"/>
          <w:sz w:val="24"/>
          <w:szCs w:val="24"/>
        </w:rPr>
        <w:t xml:space="preserve">Kar zadeva </w:t>
      </w:r>
      <w:r w:rsidR="00862F43" w:rsidRPr="0078352B">
        <w:rPr>
          <w:rFonts w:ascii="Arial" w:hAnsi="Arial" w:cs="Arial"/>
          <w:b/>
          <w:bCs/>
          <w:sz w:val="24"/>
          <w:szCs w:val="24"/>
        </w:rPr>
        <w:t>pomoč za raziskovalne in razvojne projekte</w:t>
      </w:r>
      <w:r w:rsidR="00862F43" w:rsidRPr="0078352B">
        <w:rPr>
          <w:rFonts w:ascii="Arial" w:hAnsi="Arial" w:cs="Arial"/>
          <w:sz w:val="24"/>
          <w:szCs w:val="24"/>
        </w:rPr>
        <w:t xml:space="preserve">, se spodbujajo raziskovalni projekti, ki spadajo v kategorije industrijskih raziskav ali eksperimentalnega razvoja. </w:t>
      </w:r>
    </w:p>
    <w:p w14:paraId="2E7E298C" w14:textId="77777777" w:rsidR="00365A06" w:rsidRPr="0078352B" w:rsidRDefault="00365A06" w:rsidP="00891600">
      <w:pPr>
        <w:spacing w:after="0" w:line="240" w:lineRule="auto"/>
        <w:jc w:val="both"/>
      </w:pPr>
    </w:p>
    <w:p w14:paraId="03140A4A" w14:textId="197B3D27" w:rsidR="007537F8" w:rsidRPr="0078352B" w:rsidRDefault="00CC1926" w:rsidP="00037237">
      <w:pPr>
        <w:spacing w:after="0" w:line="276" w:lineRule="auto"/>
        <w:jc w:val="both"/>
        <w:rPr>
          <w:rFonts w:ascii="Arial" w:hAnsi="Arial" w:cs="Arial"/>
          <w:sz w:val="24"/>
          <w:szCs w:val="24"/>
        </w:rPr>
      </w:pPr>
      <w:r w:rsidRPr="0078352B">
        <w:rPr>
          <w:rFonts w:ascii="Arial" w:hAnsi="Arial" w:cs="Arial"/>
          <w:sz w:val="24"/>
          <w:szCs w:val="24"/>
        </w:rPr>
        <w:t>I</w:t>
      </w:r>
      <w:r w:rsidR="007537F8" w:rsidRPr="0078352B">
        <w:rPr>
          <w:rFonts w:ascii="Arial" w:hAnsi="Arial" w:cs="Arial"/>
          <w:sz w:val="24"/>
          <w:szCs w:val="24"/>
        </w:rPr>
        <w:t>ndustrijska raziskava pomeni načrtovano raziskavo ali kritično preiskavo, katere namen je pridobivanje novega znanja in spretnosti za razvoj novih proizvodov, procesov ali storitev</w:t>
      </w:r>
      <w:r w:rsidRPr="0078352B">
        <w:rPr>
          <w:rFonts w:ascii="Arial" w:hAnsi="Arial" w:cs="Arial"/>
          <w:sz w:val="24"/>
          <w:szCs w:val="24"/>
        </w:rPr>
        <w:t xml:space="preserve"> </w:t>
      </w:r>
      <w:r w:rsidR="007537F8" w:rsidRPr="0078352B">
        <w:rPr>
          <w:rFonts w:ascii="Arial" w:hAnsi="Arial" w:cs="Arial"/>
          <w:sz w:val="24"/>
          <w:szCs w:val="24"/>
        </w:rPr>
        <w:t>ali za znatno izboljšanje obstoječih proizvodov, procesov ali</w:t>
      </w:r>
      <w:r w:rsidR="00037237" w:rsidRPr="0078352B">
        <w:rPr>
          <w:rFonts w:ascii="Arial" w:hAnsi="Arial" w:cs="Arial"/>
          <w:sz w:val="24"/>
          <w:szCs w:val="24"/>
        </w:rPr>
        <w:t xml:space="preserve"> </w:t>
      </w:r>
      <w:r w:rsidR="007537F8" w:rsidRPr="0078352B">
        <w:rPr>
          <w:rFonts w:ascii="Arial" w:hAnsi="Arial" w:cs="Arial"/>
          <w:sz w:val="24"/>
          <w:szCs w:val="24"/>
        </w:rPr>
        <w:t xml:space="preserve">storitev, vključno z digitalnimi, na katerem koli področju ali v kateri koli tehnologiji, industriji ali sektorju (med drugim vključno z digitalnimi industrijami in tehnologijami, kot so </w:t>
      </w:r>
      <w:proofErr w:type="spellStart"/>
      <w:r w:rsidR="007537F8" w:rsidRPr="0078352B">
        <w:rPr>
          <w:rFonts w:ascii="Arial" w:hAnsi="Arial" w:cs="Arial"/>
          <w:sz w:val="24"/>
          <w:szCs w:val="24"/>
        </w:rPr>
        <w:t>superračunalništvo</w:t>
      </w:r>
      <w:proofErr w:type="spellEnd"/>
      <w:r w:rsidR="007537F8" w:rsidRPr="0078352B">
        <w:rPr>
          <w:rFonts w:ascii="Arial" w:hAnsi="Arial" w:cs="Arial"/>
          <w:sz w:val="24"/>
          <w:szCs w:val="24"/>
        </w:rPr>
        <w:t xml:space="preserve">, kvantne tehnologije, tehnologije blokovnih verig, umetna inteligenca, kibernetska varnost, </w:t>
      </w:r>
      <w:proofErr w:type="spellStart"/>
      <w:r w:rsidR="007537F8" w:rsidRPr="0078352B">
        <w:rPr>
          <w:rFonts w:ascii="Arial" w:hAnsi="Arial" w:cs="Arial"/>
          <w:sz w:val="24"/>
          <w:szCs w:val="24"/>
        </w:rPr>
        <w:t>velepodatki</w:t>
      </w:r>
      <w:proofErr w:type="spellEnd"/>
      <w:r w:rsidR="007537F8" w:rsidRPr="0078352B">
        <w:rPr>
          <w:rFonts w:ascii="Arial" w:hAnsi="Arial" w:cs="Arial"/>
          <w:sz w:val="24"/>
          <w:szCs w:val="24"/>
        </w:rPr>
        <w:t xml:space="preserve"> in tehnologije v oblaku).</w:t>
      </w:r>
      <w:r w:rsidRPr="0078352B">
        <w:rPr>
          <w:rFonts w:ascii="Arial" w:hAnsi="Arial" w:cs="Arial"/>
          <w:sz w:val="24"/>
          <w:szCs w:val="24"/>
        </w:rPr>
        <w:t xml:space="preserve"> </w:t>
      </w:r>
      <w:r w:rsidR="007537F8" w:rsidRPr="0078352B">
        <w:rPr>
          <w:rFonts w:ascii="Arial" w:hAnsi="Arial" w:cs="Arial"/>
          <w:sz w:val="24"/>
          <w:szCs w:val="24"/>
        </w:rPr>
        <w:t>Industrijska raziskava vključuje oblikovanje komponent kompleksnih sistemov in lahko zajema izdelavo prototipov v laboratorijskem okolju ali okolju s simuliranimi vmesniki obstoječih sistemov ter pilotnih linij, kadar je to potrebno za industrijske raziskave, zlasti za vrednotenje generične tehnologije</w:t>
      </w:r>
      <w:r w:rsidRPr="0078352B">
        <w:rPr>
          <w:rFonts w:ascii="Arial" w:hAnsi="Arial" w:cs="Arial"/>
          <w:sz w:val="24"/>
          <w:szCs w:val="24"/>
        </w:rPr>
        <w:t>.</w:t>
      </w:r>
    </w:p>
    <w:p w14:paraId="32EC43F6" w14:textId="77777777" w:rsidR="00CC1926" w:rsidRPr="0078352B" w:rsidRDefault="00CC1926" w:rsidP="00037237">
      <w:pPr>
        <w:spacing w:after="0" w:line="276" w:lineRule="auto"/>
        <w:jc w:val="both"/>
      </w:pPr>
    </w:p>
    <w:p w14:paraId="13B7C61D" w14:textId="561A73D1" w:rsidR="007537F8" w:rsidRPr="0078352B" w:rsidRDefault="00CC1926" w:rsidP="00037237">
      <w:pPr>
        <w:spacing w:after="0" w:line="276" w:lineRule="auto"/>
        <w:jc w:val="both"/>
        <w:rPr>
          <w:rFonts w:ascii="Arial" w:hAnsi="Arial" w:cs="Arial"/>
          <w:sz w:val="24"/>
          <w:szCs w:val="24"/>
        </w:rPr>
      </w:pPr>
      <w:r w:rsidRPr="0078352B">
        <w:rPr>
          <w:rFonts w:ascii="Arial" w:hAnsi="Arial" w:cs="Arial"/>
          <w:sz w:val="24"/>
          <w:szCs w:val="24"/>
        </w:rPr>
        <w:t>E</w:t>
      </w:r>
      <w:r w:rsidR="007537F8" w:rsidRPr="0078352B">
        <w:rPr>
          <w:rFonts w:ascii="Arial" w:hAnsi="Arial" w:cs="Arial"/>
          <w:sz w:val="24"/>
          <w:szCs w:val="24"/>
        </w:rPr>
        <w:t xml:space="preserve">ksperimentalni razvoj pomeni pridobivanje, združevanje, oblikovanje in uporabo obstoječega znanstvenega, tehnološkega, poslovnega in drugega ustreznega znanja in spretnosti, katerih cilj je razvoj novih ali izboljšanih proizvodov, procesov ali storitev, vključno z digitalnimi, na katerem koli področju ali v kateri koli tehnologiji, industriji ali sektorju (med drugim vključno z digitalnimi industrijami in tehnologijami, kot so </w:t>
      </w:r>
      <w:proofErr w:type="spellStart"/>
      <w:r w:rsidR="007537F8" w:rsidRPr="0078352B">
        <w:rPr>
          <w:rFonts w:ascii="Arial" w:hAnsi="Arial" w:cs="Arial"/>
          <w:sz w:val="24"/>
          <w:szCs w:val="24"/>
        </w:rPr>
        <w:t>superračunalništvo</w:t>
      </w:r>
      <w:proofErr w:type="spellEnd"/>
      <w:r w:rsidR="007537F8" w:rsidRPr="0078352B">
        <w:rPr>
          <w:rFonts w:ascii="Arial" w:hAnsi="Arial" w:cs="Arial"/>
          <w:sz w:val="24"/>
          <w:szCs w:val="24"/>
        </w:rPr>
        <w:t xml:space="preserve">, kvantne tehnologije, tehnologije blokovnih verig, umetna inteligenca, kibernetska varnost, </w:t>
      </w:r>
      <w:proofErr w:type="spellStart"/>
      <w:r w:rsidR="007537F8" w:rsidRPr="0078352B">
        <w:rPr>
          <w:rFonts w:ascii="Arial" w:hAnsi="Arial" w:cs="Arial"/>
          <w:sz w:val="24"/>
          <w:szCs w:val="24"/>
        </w:rPr>
        <w:t>velepodatki</w:t>
      </w:r>
      <w:proofErr w:type="spellEnd"/>
      <w:r w:rsidR="007537F8" w:rsidRPr="0078352B">
        <w:rPr>
          <w:rFonts w:ascii="Arial" w:hAnsi="Arial" w:cs="Arial"/>
          <w:sz w:val="24"/>
          <w:szCs w:val="24"/>
        </w:rPr>
        <w:t xml:space="preserve"> in tehnologije v oblaku ali na robu). To lahko zajema npr. </w:t>
      </w:r>
      <w:proofErr w:type="spellStart"/>
      <w:r w:rsidR="007537F8" w:rsidRPr="0078352B">
        <w:rPr>
          <w:rFonts w:ascii="Arial" w:hAnsi="Arial" w:cs="Arial"/>
          <w:sz w:val="24"/>
          <w:szCs w:val="24"/>
        </w:rPr>
        <w:t>tudidejavnosti</w:t>
      </w:r>
      <w:proofErr w:type="spellEnd"/>
      <w:r w:rsidR="007537F8" w:rsidRPr="0078352B">
        <w:rPr>
          <w:rFonts w:ascii="Arial" w:hAnsi="Arial" w:cs="Arial"/>
          <w:sz w:val="24"/>
          <w:szCs w:val="24"/>
        </w:rPr>
        <w:t xml:space="preserve">, usmerjene v konceptualne opredelitve, načrtovanje </w:t>
      </w:r>
      <w:r w:rsidR="007537F8" w:rsidRPr="0078352B">
        <w:rPr>
          <w:rFonts w:ascii="Arial" w:hAnsi="Arial" w:cs="Arial"/>
          <w:sz w:val="24"/>
          <w:szCs w:val="24"/>
        </w:rPr>
        <w:lastRenderedPageBreak/>
        <w:t>in dokumentacijo novih proizvodov, procesov ali storitev.</w:t>
      </w:r>
      <w:r w:rsidRPr="0078352B">
        <w:rPr>
          <w:rFonts w:ascii="Arial" w:hAnsi="Arial" w:cs="Arial"/>
          <w:sz w:val="24"/>
          <w:szCs w:val="24"/>
        </w:rPr>
        <w:t xml:space="preserve"> </w:t>
      </w:r>
      <w:r w:rsidR="007537F8" w:rsidRPr="0078352B">
        <w:rPr>
          <w:rFonts w:ascii="Arial" w:hAnsi="Arial" w:cs="Arial"/>
          <w:sz w:val="24"/>
          <w:szCs w:val="24"/>
        </w:rPr>
        <w:t xml:space="preserve">Eksperimentalni razvoj lahko vključuje izdelavo prototipov, predstavitve, pilotne projekte, preskušanje in potrjevanje novih ali izboljšanih proizvodov, procesov ali storitev v okoljih, </w:t>
      </w:r>
      <w:proofErr w:type="spellStart"/>
      <w:r w:rsidR="007537F8" w:rsidRPr="0078352B">
        <w:rPr>
          <w:rFonts w:ascii="Arial" w:hAnsi="Arial" w:cs="Arial"/>
          <w:sz w:val="24"/>
          <w:szCs w:val="24"/>
        </w:rPr>
        <w:t>kipredstavljajo</w:t>
      </w:r>
      <w:proofErr w:type="spellEnd"/>
      <w:r w:rsidR="007537F8" w:rsidRPr="0078352B">
        <w:rPr>
          <w:rFonts w:ascii="Arial" w:hAnsi="Arial" w:cs="Arial"/>
          <w:sz w:val="24"/>
          <w:szCs w:val="24"/>
        </w:rPr>
        <w:t xml:space="preserve"> dejanske pogoje obratovanja, kadar je osnovni cilj nadalje tehnično izboljšati v veliki meri neustaljene proizvode, procese ali storitve. To lahko vključuje razvoj prototipa ali pilotnega projekta za tržno uporabo, ki je obvezno končni tržni</w:t>
      </w:r>
      <w:r w:rsidR="00037237" w:rsidRPr="0078352B">
        <w:rPr>
          <w:rFonts w:ascii="Arial" w:hAnsi="Arial" w:cs="Arial"/>
          <w:sz w:val="24"/>
          <w:szCs w:val="24"/>
        </w:rPr>
        <w:t xml:space="preserve"> </w:t>
      </w:r>
      <w:r w:rsidR="007537F8" w:rsidRPr="0078352B">
        <w:rPr>
          <w:rFonts w:ascii="Arial" w:hAnsi="Arial" w:cs="Arial"/>
          <w:sz w:val="24"/>
          <w:szCs w:val="24"/>
        </w:rPr>
        <w:t>izdelek in je predrag, da bi ga izdelali samo za namene predstavitve in potrjevanja.</w:t>
      </w:r>
      <w:r w:rsidR="00037237" w:rsidRPr="0078352B">
        <w:rPr>
          <w:rFonts w:ascii="Arial" w:hAnsi="Arial" w:cs="Arial"/>
          <w:sz w:val="24"/>
          <w:szCs w:val="24"/>
        </w:rPr>
        <w:t xml:space="preserve"> </w:t>
      </w:r>
      <w:r w:rsidR="007537F8" w:rsidRPr="0078352B">
        <w:rPr>
          <w:rFonts w:ascii="Arial" w:hAnsi="Arial" w:cs="Arial"/>
          <w:sz w:val="24"/>
          <w:szCs w:val="24"/>
        </w:rPr>
        <w:t xml:space="preserve">Eksperimentalni razvoj ne vključuje rednih ali občasnih sprememb obstoječega proizvoda, proizvodnih linij, proizvodnih procesov, storitev in drugih tekočih </w:t>
      </w:r>
      <w:r w:rsidRPr="0078352B">
        <w:rPr>
          <w:rFonts w:ascii="Arial" w:hAnsi="Arial" w:cs="Arial"/>
          <w:sz w:val="24"/>
          <w:szCs w:val="24"/>
        </w:rPr>
        <w:t>d</w:t>
      </w:r>
      <w:r w:rsidR="007537F8" w:rsidRPr="0078352B">
        <w:rPr>
          <w:rFonts w:ascii="Arial" w:hAnsi="Arial" w:cs="Arial"/>
          <w:sz w:val="24"/>
          <w:szCs w:val="24"/>
        </w:rPr>
        <w:t>ejavnosti, tudi če takšne</w:t>
      </w:r>
      <w:r w:rsidRPr="0078352B">
        <w:rPr>
          <w:rFonts w:ascii="Arial" w:hAnsi="Arial" w:cs="Arial"/>
          <w:sz w:val="24"/>
          <w:szCs w:val="24"/>
        </w:rPr>
        <w:t xml:space="preserve"> </w:t>
      </w:r>
      <w:r w:rsidR="007537F8" w:rsidRPr="0078352B">
        <w:rPr>
          <w:rFonts w:ascii="Arial" w:hAnsi="Arial" w:cs="Arial"/>
          <w:sz w:val="24"/>
          <w:szCs w:val="24"/>
        </w:rPr>
        <w:t>spremembe lahko pomenijo izboljšanje</w:t>
      </w:r>
      <w:r w:rsidRPr="0078352B">
        <w:rPr>
          <w:rFonts w:ascii="Arial" w:hAnsi="Arial" w:cs="Arial"/>
          <w:sz w:val="24"/>
          <w:szCs w:val="24"/>
        </w:rPr>
        <w:t>.</w:t>
      </w:r>
    </w:p>
    <w:p w14:paraId="09C42511" w14:textId="77777777" w:rsidR="007537F8" w:rsidRPr="0078352B" w:rsidRDefault="007537F8" w:rsidP="000C35F3">
      <w:pPr>
        <w:spacing w:after="0" w:line="240" w:lineRule="auto"/>
        <w:jc w:val="both"/>
        <w:rPr>
          <w:rFonts w:ascii="Arial" w:hAnsi="Arial" w:cs="Arial"/>
          <w:sz w:val="24"/>
          <w:szCs w:val="24"/>
        </w:rPr>
      </w:pPr>
    </w:p>
    <w:p w14:paraId="4666ABCA" w14:textId="1AE62272"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 xml:space="preserve">Kadar projekt obsega različne naloge, bi se morala vsaka naloga opredeliti, kot da spada v eno od teh kategorij ali kot da ne spada v nobeno od teh kategorij. To razvrščanje ni nujno kronološko in se lahko sčasoma premakne k dejavnostim, ki so bližje trgu. Zato se nalogo, ki se izvaja v poznejši fazi projekta, lahko opredeli kot eksperimentalni razvoj. Del projekta, ki prejema pomoč, lahko vključuje tudi študije izvedljivosti za pripravo na raziskovalne dejavnosti. </w:t>
      </w:r>
    </w:p>
    <w:p w14:paraId="6BD92C16" w14:textId="77777777" w:rsidR="00862F43" w:rsidRPr="0078352B" w:rsidRDefault="00862F43" w:rsidP="00BE3FC5">
      <w:pPr>
        <w:spacing w:after="0" w:line="240" w:lineRule="auto"/>
        <w:jc w:val="both"/>
        <w:rPr>
          <w:rFonts w:ascii="Arial" w:hAnsi="Arial" w:cs="Arial"/>
          <w:sz w:val="24"/>
          <w:szCs w:val="24"/>
        </w:rPr>
      </w:pPr>
    </w:p>
    <w:p w14:paraId="057D41AE" w14:textId="55F98091"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Pri pomoči za razvojno raziskovalne projekt</w:t>
      </w:r>
      <w:r w:rsidR="00797F01">
        <w:rPr>
          <w:rFonts w:ascii="Arial" w:hAnsi="Arial" w:cs="Arial"/>
          <w:sz w:val="24"/>
          <w:szCs w:val="24"/>
        </w:rPr>
        <w:t>e</w:t>
      </w:r>
      <w:r w:rsidRPr="0078352B">
        <w:rPr>
          <w:rFonts w:ascii="Arial" w:hAnsi="Arial" w:cs="Arial"/>
          <w:sz w:val="24"/>
          <w:szCs w:val="24"/>
        </w:rPr>
        <w:t xml:space="preserve"> je potrebno upoštevati prag dodelitve pomoči največ </w:t>
      </w:r>
      <w:r w:rsidR="0234DB97" w:rsidRPr="0078352B">
        <w:rPr>
          <w:rFonts w:ascii="Arial" w:hAnsi="Arial" w:cs="Arial"/>
          <w:sz w:val="24"/>
          <w:szCs w:val="24"/>
        </w:rPr>
        <w:t>35</w:t>
      </w:r>
      <w:r w:rsidRPr="0078352B">
        <w:rPr>
          <w:rFonts w:ascii="Arial" w:hAnsi="Arial" w:cs="Arial"/>
          <w:sz w:val="24"/>
          <w:szCs w:val="24"/>
        </w:rPr>
        <w:t xml:space="preserve"> milijonov evrov v primeru industrijskih raziskav na podjetje in na projekt ter največ </w:t>
      </w:r>
      <w:r w:rsidR="2FAF95C6" w:rsidRPr="0078352B">
        <w:rPr>
          <w:rFonts w:ascii="Arial" w:hAnsi="Arial" w:cs="Arial"/>
          <w:sz w:val="24"/>
          <w:szCs w:val="24"/>
        </w:rPr>
        <w:t>25</w:t>
      </w:r>
      <w:r w:rsidRPr="0078352B">
        <w:rPr>
          <w:rFonts w:ascii="Arial" w:hAnsi="Arial" w:cs="Arial"/>
          <w:sz w:val="24"/>
          <w:szCs w:val="24"/>
        </w:rPr>
        <w:t xml:space="preserve"> milijonov evrov v primeru eksperimentalnega razvoja  na podjetje in na projekt. Če gre za projekt EUREKA se lahko zneski podvojijo. Pri pomoči za študije izvedljivosti za pripravo na raziskovalno dejavnost je prag dodelitve pomoči največ </w:t>
      </w:r>
      <w:r w:rsidR="1EE6B970" w:rsidRPr="0078352B">
        <w:rPr>
          <w:rFonts w:ascii="Arial" w:hAnsi="Arial" w:cs="Arial"/>
          <w:sz w:val="24"/>
          <w:szCs w:val="24"/>
        </w:rPr>
        <w:t>8</w:t>
      </w:r>
      <w:r w:rsidRPr="0078352B">
        <w:rPr>
          <w:rFonts w:ascii="Arial" w:hAnsi="Arial" w:cs="Arial"/>
          <w:sz w:val="24"/>
          <w:szCs w:val="24"/>
        </w:rPr>
        <w:t>,</w:t>
      </w:r>
      <w:r w:rsidR="48675DDB" w:rsidRPr="0078352B">
        <w:rPr>
          <w:rFonts w:ascii="Arial" w:hAnsi="Arial" w:cs="Arial"/>
          <w:sz w:val="24"/>
          <w:szCs w:val="24"/>
        </w:rPr>
        <w:t>2</w:t>
      </w:r>
      <w:r w:rsidRPr="0078352B">
        <w:rPr>
          <w:rFonts w:ascii="Arial" w:hAnsi="Arial" w:cs="Arial"/>
          <w:sz w:val="24"/>
          <w:szCs w:val="24"/>
        </w:rPr>
        <w:t>5 milijona evrov.</w:t>
      </w:r>
    </w:p>
    <w:p w14:paraId="314D6317" w14:textId="77777777" w:rsidR="00862F43" w:rsidRPr="0078352B" w:rsidRDefault="00862F43" w:rsidP="000C35F3">
      <w:pPr>
        <w:spacing w:after="0" w:line="240" w:lineRule="auto"/>
        <w:jc w:val="both"/>
        <w:rPr>
          <w:rFonts w:ascii="Arial" w:hAnsi="Arial" w:cs="Arial"/>
          <w:sz w:val="24"/>
          <w:szCs w:val="24"/>
        </w:rPr>
      </w:pPr>
    </w:p>
    <w:p w14:paraId="00DF29A6" w14:textId="77777777"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Upravičeni stroški za raziskovalne in razvojne projekte so:</w:t>
      </w:r>
    </w:p>
    <w:p w14:paraId="0C4D72F1" w14:textId="24091444" w:rsidR="00862F43" w:rsidRPr="0078352B" w:rsidRDefault="00EE2557" w:rsidP="000C35F3">
      <w:pPr>
        <w:numPr>
          <w:ilvl w:val="0"/>
          <w:numId w:val="24"/>
        </w:numPr>
        <w:spacing w:after="0" w:line="240" w:lineRule="auto"/>
        <w:jc w:val="both"/>
        <w:rPr>
          <w:rFonts w:ascii="Arial" w:hAnsi="Arial" w:cs="Arial"/>
          <w:sz w:val="24"/>
          <w:szCs w:val="24"/>
        </w:rPr>
      </w:pPr>
      <w:r w:rsidRPr="0078352B">
        <w:rPr>
          <w:rFonts w:ascii="Arial" w:hAnsi="Arial" w:cs="Arial"/>
          <w:sz w:val="24"/>
          <w:szCs w:val="24"/>
        </w:rPr>
        <w:t>s</w:t>
      </w:r>
      <w:r w:rsidR="00862F43" w:rsidRPr="0078352B">
        <w:rPr>
          <w:rFonts w:ascii="Arial" w:hAnsi="Arial" w:cs="Arial"/>
          <w:sz w:val="24"/>
          <w:szCs w:val="24"/>
        </w:rPr>
        <w:t>troški osebja: raziskovalci, tehniki in drugo podporno osebje v obsegu zaposlitve na raziskovalnem projektu;</w:t>
      </w:r>
    </w:p>
    <w:p w14:paraId="123F2C6B" w14:textId="0B5B2F86" w:rsidR="00862F43" w:rsidRPr="0078352B" w:rsidRDefault="00EE2557" w:rsidP="000C35F3">
      <w:pPr>
        <w:numPr>
          <w:ilvl w:val="0"/>
          <w:numId w:val="24"/>
        </w:numPr>
        <w:spacing w:after="0" w:line="240" w:lineRule="auto"/>
        <w:jc w:val="both"/>
        <w:rPr>
          <w:rFonts w:ascii="Arial" w:hAnsi="Arial" w:cs="Arial"/>
          <w:sz w:val="24"/>
          <w:szCs w:val="24"/>
        </w:rPr>
      </w:pPr>
      <w:r w:rsidRPr="0078352B">
        <w:rPr>
          <w:rFonts w:ascii="Arial" w:hAnsi="Arial" w:cs="Arial"/>
          <w:sz w:val="24"/>
          <w:szCs w:val="24"/>
        </w:rPr>
        <w:t>s</w:t>
      </w:r>
      <w:r w:rsidR="00862F43" w:rsidRPr="0078352B">
        <w:rPr>
          <w:rFonts w:ascii="Arial" w:hAnsi="Arial" w:cs="Arial"/>
          <w:sz w:val="24"/>
          <w:szCs w:val="24"/>
        </w:rPr>
        <w:t>troški instrumentov in opreme v obsegu in za obdobje uporabe v projektu. Kadar se ti instrumenti in oprema ne uporabljajo samo za projekt skozi njihovo celotno življenjsko dobo, se štejejo za upravičene samo stroški amortizacije, izračunani na podlagi splošno sprejetih računovodskih načel, ki ustrezajo trajanju projekta;</w:t>
      </w:r>
    </w:p>
    <w:p w14:paraId="1C97D1F0" w14:textId="443AF1B5" w:rsidR="00862F43" w:rsidRPr="0078352B" w:rsidRDefault="00EE2557" w:rsidP="000C35F3">
      <w:pPr>
        <w:numPr>
          <w:ilvl w:val="0"/>
          <w:numId w:val="24"/>
        </w:numPr>
        <w:spacing w:after="0" w:line="240" w:lineRule="auto"/>
        <w:jc w:val="both"/>
        <w:rPr>
          <w:rFonts w:ascii="Arial" w:hAnsi="Arial" w:cs="Arial"/>
          <w:sz w:val="24"/>
          <w:szCs w:val="24"/>
        </w:rPr>
      </w:pPr>
      <w:r w:rsidRPr="0078352B">
        <w:rPr>
          <w:rFonts w:ascii="Arial" w:hAnsi="Arial" w:cs="Arial"/>
          <w:sz w:val="24"/>
          <w:szCs w:val="24"/>
        </w:rPr>
        <w:t>s</w:t>
      </w:r>
      <w:r w:rsidR="00862F43" w:rsidRPr="0078352B">
        <w:rPr>
          <w:rFonts w:ascii="Arial" w:hAnsi="Arial" w:cs="Arial"/>
          <w:sz w:val="24"/>
          <w:szCs w:val="24"/>
        </w:rPr>
        <w:t>troški stavb in zemljišča v obsegu in za obdobje, kot se uporabljajo za projekt. Glede stavb se štejejo za upravičene le stroški amortizacije, izračunani na podlagi splošno sprejetih računovodskih načel, ki ustrezajo trajanju projekta. Za zemljišče se štejejo za upravičene stroški komercialnega prenosa ali dejanski stroški kapitala;</w:t>
      </w:r>
    </w:p>
    <w:p w14:paraId="075DA3D8" w14:textId="24579847" w:rsidR="00862F43" w:rsidRPr="0078352B" w:rsidRDefault="00EE2557" w:rsidP="000C35F3">
      <w:pPr>
        <w:numPr>
          <w:ilvl w:val="0"/>
          <w:numId w:val="24"/>
        </w:numPr>
        <w:spacing w:after="0" w:line="240" w:lineRule="auto"/>
        <w:jc w:val="both"/>
        <w:rPr>
          <w:rFonts w:ascii="Arial" w:hAnsi="Arial" w:cs="Arial"/>
          <w:sz w:val="24"/>
          <w:szCs w:val="24"/>
        </w:rPr>
      </w:pPr>
      <w:r w:rsidRPr="0078352B">
        <w:rPr>
          <w:rFonts w:ascii="Arial" w:hAnsi="Arial" w:cs="Arial"/>
          <w:sz w:val="24"/>
          <w:szCs w:val="24"/>
        </w:rPr>
        <w:t>s</w:t>
      </w:r>
      <w:r w:rsidR="00862F43" w:rsidRPr="0078352B">
        <w:rPr>
          <w:rFonts w:ascii="Arial" w:hAnsi="Arial" w:cs="Arial"/>
          <w:sz w:val="24"/>
          <w:szCs w:val="24"/>
        </w:rPr>
        <w:t>troški pogodbenih raziskav, znanja in patentov, ki so bili kupljeni ali je bilo zanje pridobljeno licenčno dovoljenje od zunanjih virov po običajnih tržnih pogojih, ter stroški svetovalnih in drugih ustreznih storitev, uporabljenih izključno za projekt;</w:t>
      </w:r>
    </w:p>
    <w:p w14:paraId="2E63416A" w14:textId="4F79A85E" w:rsidR="00862F43" w:rsidRPr="0078352B" w:rsidRDefault="00EE2557" w:rsidP="000C35F3">
      <w:pPr>
        <w:numPr>
          <w:ilvl w:val="0"/>
          <w:numId w:val="24"/>
        </w:numPr>
        <w:spacing w:after="0" w:line="240" w:lineRule="auto"/>
        <w:jc w:val="both"/>
        <w:rPr>
          <w:rFonts w:ascii="Arial" w:hAnsi="Arial" w:cs="Arial"/>
          <w:sz w:val="24"/>
          <w:szCs w:val="24"/>
        </w:rPr>
      </w:pPr>
      <w:r w:rsidRPr="0078352B">
        <w:rPr>
          <w:rFonts w:ascii="Arial" w:hAnsi="Arial" w:cs="Arial"/>
          <w:sz w:val="24"/>
          <w:szCs w:val="24"/>
        </w:rPr>
        <w:t>d</w:t>
      </w:r>
      <w:r w:rsidR="00862F43" w:rsidRPr="0078352B">
        <w:rPr>
          <w:rFonts w:ascii="Arial" w:hAnsi="Arial" w:cs="Arial"/>
          <w:sz w:val="24"/>
          <w:szCs w:val="24"/>
        </w:rPr>
        <w:t>odatni režijski stroški in drugi stroški poslovanja, vključno s stroški materiala, zalog in podobnih izdelkov, nastali neposredno kot posledica projekta.</w:t>
      </w:r>
    </w:p>
    <w:p w14:paraId="30D15A96" w14:textId="77777777" w:rsidR="00862F43" w:rsidRPr="0078352B" w:rsidRDefault="00862F43" w:rsidP="000C35F3">
      <w:pPr>
        <w:spacing w:after="0" w:line="240" w:lineRule="auto"/>
        <w:jc w:val="both"/>
        <w:rPr>
          <w:rFonts w:ascii="Arial" w:hAnsi="Arial" w:cs="Arial"/>
          <w:sz w:val="24"/>
          <w:szCs w:val="24"/>
        </w:rPr>
      </w:pPr>
    </w:p>
    <w:p w14:paraId="6A8CEADE" w14:textId="77777777"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Upravičeni stroški za študije izvedljivosti so stroški študij.</w:t>
      </w:r>
    </w:p>
    <w:p w14:paraId="3B1B3BF3" w14:textId="77777777" w:rsidR="00862F43" w:rsidRPr="0078352B" w:rsidRDefault="00862F43" w:rsidP="000C35F3">
      <w:pPr>
        <w:spacing w:after="0" w:line="240" w:lineRule="auto"/>
        <w:ind w:left="708"/>
        <w:jc w:val="both"/>
        <w:rPr>
          <w:rFonts w:ascii="Arial" w:hAnsi="Arial" w:cs="Arial"/>
          <w:sz w:val="24"/>
          <w:szCs w:val="24"/>
        </w:rPr>
      </w:pPr>
    </w:p>
    <w:p w14:paraId="1ED7ADA6" w14:textId="77777777"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lastRenderedPageBreak/>
        <w:t>Intenzivnost pomoči za vsakega upravičenca ne presega:</w:t>
      </w:r>
    </w:p>
    <w:p w14:paraId="532D8103" w14:textId="77777777" w:rsidR="00862F43" w:rsidRPr="0078352B" w:rsidRDefault="00862F43" w:rsidP="000C35F3">
      <w:pPr>
        <w:numPr>
          <w:ilvl w:val="0"/>
          <w:numId w:val="25"/>
        </w:numPr>
        <w:spacing w:after="0" w:line="240" w:lineRule="auto"/>
        <w:jc w:val="both"/>
        <w:rPr>
          <w:rFonts w:ascii="Arial" w:hAnsi="Arial" w:cs="Arial"/>
          <w:sz w:val="24"/>
          <w:szCs w:val="24"/>
        </w:rPr>
      </w:pPr>
      <w:r w:rsidRPr="0078352B">
        <w:rPr>
          <w:rFonts w:ascii="Arial" w:hAnsi="Arial" w:cs="Arial"/>
          <w:sz w:val="24"/>
          <w:szCs w:val="24"/>
        </w:rPr>
        <w:t>50 % upravičenih stroškov za industrijske raziskave,</w:t>
      </w:r>
    </w:p>
    <w:p w14:paraId="13BB236A" w14:textId="77777777" w:rsidR="00862F43" w:rsidRPr="0078352B" w:rsidRDefault="00862F43" w:rsidP="000C35F3">
      <w:pPr>
        <w:numPr>
          <w:ilvl w:val="0"/>
          <w:numId w:val="25"/>
        </w:numPr>
        <w:spacing w:after="0" w:line="240" w:lineRule="auto"/>
        <w:jc w:val="both"/>
        <w:rPr>
          <w:rFonts w:ascii="Arial" w:hAnsi="Arial" w:cs="Arial"/>
          <w:sz w:val="24"/>
          <w:szCs w:val="24"/>
        </w:rPr>
      </w:pPr>
      <w:r w:rsidRPr="0078352B">
        <w:rPr>
          <w:rFonts w:ascii="Arial" w:hAnsi="Arial" w:cs="Arial"/>
          <w:sz w:val="24"/>
          <w:szCs w:val="24"/>
        </w:rPr>
        <w:t>25 % upravičenih stroškov za eksperimentalni razvoj,</w:t>
      </w:r>
    </w:p>
    <w:p w14:paraId="0D4A4C63" w14:textId="77777777" w:rsidR="00862F43" w:rsidRPr="0078352B" w:rsidRDefault="00862F43" w:rsidP="000C35F3">
      <w:pPr>
        <w:numPr>
          <w:ilvl w:val="0"/>
          <w:numId w:val="25"/>
        </w:numPr>
        <w:spacing w:after="0" w:line="240" w:lineRule="auto"/>
        <w:jc w:val="both"/>
        <w:rPr>
          <w:rFonts w:ascii="Arial" w:hAnsi="Arial" w:cs="Arial"/>
          <w:sz w:val="24"/>
          <w:szCs w:val="24"/>
        </w:rPr>
      </w:pPr>
      <w:r w:rsidRPr="0078352B">
        <w:rPr>
          <w:rFonts w:ascii="Arial" w:hAnsi="Arial" w:cs="Arial"/>
          <w:sz w:val="24"/>
          <w:szCs w:val="24"/>
        </w:rPr>
        <w:t>50 % upravičenih stroškov za študije izvedljivosti.</w:t>
      </w:r>
    </w:p>
    <w:p w14:paraId="76613240" w14:textId="77777777" w:rsidR="00862F43" w:rsidRPr="0078352B" w:rsidRDefault="00862F43" w:rsidP="000C35F3">
      <w:pPr>
        <w:spacing w:after="0" w:line="240" w:lineRule="auto"/>
        <w:ind w:left="720"/>
        <w:jc w:val="both"/>
        <w:rPr>
          <w:rFonts w:ascii="Arial" w:hAnsi="Arial" w:cs="Arial"/>
          <w:sz w:val="24"/>
          <w:szCs w:val="24"/>
        </w:rPr>
      </w:pPr>
    </w:p>
    <w:p w14:paraId="09D1BB9D" w14:textId="77777777"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Intenzivnost pomoči za industrijske raziskave in eksperimentalni razvoj se lahko poveča do največje intenzivnosti pomoči v višini 80 % upravičenih stroškov v naslednjih primerih:</w:t>
      </w:r>
    </w:p>
    <w:p w14:paraId="4E171AF9" w14:textId="77777777" w:rsidR="00862F43" w:rsidRPr="0078352B" w:rsidRDefault="00862F43" w:rsidP="000C35F3">
      <w:pPr>
        <w:numPr>
          <w:ilvl w:val="0"/>
          <w:numId w:val="26"/>
        </w:numPr>
        <w:spacing w:after="0" w:line="240" w:lineRule="auto"/>
        <w:jc w:val="both"/>
        <w:rPr>
          <w:rFonts w:ascii="Arial" w:hAnsi="Arial" w:cs="Arial"/>
          <w:sz w:val="24"/>
          <w:szCs w:val="24"/>
        </w:rPr>
      </w:pPr>
      <w:bookmarkStart w:id="30" w:name="_Hlk161845853"/>
      <w:r w:rsidRPr="0078352B">
        <w:rPr>
          <w:rFonts w:ascii="Arial" w:hAnsi="Arial" w:cs="Arial"/>
          <w:sz w:val="24"/>
          <w:szCs w:val="24"/>
        </w:rPr>
        <w:t>za 10 odstotnih točk za srednje velika podjetja in 20 odstotnih točk za mala podjetja;</w:t>
      </w:r>
    </w:p>
    <w:bookmarkEnd w:id="30"/>
    <w:p w14:paraId="6772B159" w14:textId="77777777" w:rsidR="00862F43" w:rsidRPr="0078352B" w:rsidRDefault="00862F43" w:rsidP="000C35F3">
      <w:pPr>
        <w:numPr>
          <w:ilvl w:val="0"/>
          <w:numId w:val="26"/>
        </w:numPr>
        <w:spacing w:after="0" w:line="240" w:lineRule="auto"/>
        <w:jc w:val="both"/>
        <w:rPr>
          <w:rFonts w:ascii="Arial" w:hAnsi="Arial" w:cs="Arial"/>
          <w:sz w:val="24"/>
          <w:szCs w:val="24"/>
        </w:rPr>
      </w:pPr>
      <w:r w:rsidRPr="0078352B">
        <w:rPr>
          <w:rFonts w:ascii="Arial" w:hAnsi="Arial" w:cs="Arial"/>
          <w:sz w:val="24"/>
          <w:szCs w:val="24"/>
        </w:rPr>
        <w:t>za 15 odstotnih točk, če je izpolnjen eden od naslednjih pogojev:</w:t>
      </w:r>
    </w:p>
    <w:p w14:paraId="360A9CF1" w14:textId="18A0F735" w:rsidR="00862F43" w:rsidRPr="0078352B" w:rsidRDefault="00862F43" w:rsidP="000C35F3">
      <w:pPr>
        <w:pStyle w:val="Odstavekseznama"/>
        <w:numPr>
          <w:ilvl w:val="2"/>
          <w:numId w:val="4"/>
        </w:numPr>
        <w:spacing w:after="0" w:line="240" w:lineRule="auto"/>
        <w:rPr>
          <w:rFonts w:ascii="Arial" w:hAnsi="Arial" w:cs="Arial"/>
          <w:sz w:val="24"/>
          <w:szCs w:val="24"/>
        </w:rPr>
      </w:pPr>
      <w:r w:rsidRPr="0078352B">
        <w:rPr>
          <w:rFonts w:ascii="Arial" w:hAnsi="Arial" w:cs="Arial"/>
          <w:sz w:val="24"/>
          <w:szCs w:val="24"/>
        </w:rPr>
        <w:t>projekt vključuje učinkovito sodelovanje (kot je opredeljeno v 90. točki 2. člena 651/2014/EU</w:t>
      </w:r>
      <w:r w:rsidR="00757C45">
        <w:rPr>
          <w:rStyle w:val="Sprotnaopomba-sklic"/>
          <w:rFonts w:ascii="Arial" w:hAnsi="Arial" w:cs="Arial"/>
          <w:sz w:val="24"/>
          <w:szCs w:val="24"/>
        </w:rPr>
        <w:footnoteReference w:id="10"/>
      </w:r>
      <w:r w:rsidRPr="0078352B">
        <w:rPr>
          <w:rFonts w:ascii="Arial" w:hAnsi="Arial" w:cs="Arial"/>
          <w:sz w:val="24"/>
          <w:szCs w:val="24"/>
        </w:rPr>
        <w:t>):</w:t>
      </w:r>
    </w:p>
    <w:p w14:paraId="50339BD2" w14:textId="77777777" w:rsidR="00862F43" w:rsidRPr="0078352B" w:rsidRDefault="00862F43" w:rsidP="000C35F3">
      <w:pPr>
        <w:pStyle w:val="Odstavekseznama"/>
        <w:numPr>
          <w:ilvl w:val="0"/>
          <w:numId w:val="76"/>
        </w:numPr>
        <w:spacing w:after="0" w:line="240" w:lineRule="auto"/>
        <w:jc w:val="both"/>
        <w:rPr>
          <w:rFonts w:ascii="Arial" w:hAnsi="Arial" w:cs="Arial"/>
          <w:sz w:val="24"/>
          <w:szCs w:val="24"/>
        </w:rPr>
      </w:pPr>
      <w:r w:rsidRPr="0078352B">
        <w:rPr>
          <w:rFonts w:ascii="Arial" w:hAnsi="Arial" w:cs="Arial"/>
          <w:sz w:val="24"/>
          <w:szCs w:val="24"/>
        </w:rPr>
        <w:t xml:space="preserve">med podjetji, od katerih je vsaj en MSP; ali se projekt izvaja v vsaj dveh državah članicah ali pa v eni državi članici in eni pogodbeni pogodbenici sporazuma EGP, nobeno posamezno podjetje pa ne nosi več kot 70 % upravičenih stroškov, ali </w:t>
      </w:r>
    </w:p>
    <w:p w14:paraId="66EDB20F" w14:textId="77777777" w:rsidR="00862F43" w:rsidRPr="0078352B" w:rsidRDefault="00862F43" w:rsidP="000C35F3">
      <w:pPr>
        <w:pStyle w:val="Odstavekseznama"/>
        <w:numPr>
          <w:ilvl w:val="0"/>
          <w:numId w:val="76"/>
        </w:numPr>
        <w:spacing w:after="0" w:line="240" w:lineRule="auto"/>
        <w:jc w:val="both"/>
        <w:rPr>
          <w:rFonts w:ascii="Arial" w:hAnsi="Arial" w:cs="Arial"/>
          <w:sz w:val="24"/>
          <w:szCs w:val="24"/>
        </w:rPr>
      </w:pPr>
      <w:r w:rsidRPr="0078352B">
        <w:rPr>
          <w:rFonts w:ascii="Arial" w:hAnsi="Arial" w:cs="Arial"/>
          <w:sz w:val="24"/>
          <w:szCs w:val="24"/>
        </w:rPr>
        <w:t>med podjetjem in eno ali več organizacij za raziskovanje in širjenje znanja, kadar slednje krijejo vsaj 10 % upravičenih stroškov in imajo pravico objaviti svoje rezultate raziskav;</w:t>
      </w:r>
    </w:p>
    <w:p w14:paraId="5061FC54" w14:textId="77777777" w:rsidR="004C502F" w:rsidRDefault="00862F43" w:rsidP="000C35F3">
      <w:pPr>
        <w:pStyle w:val="Odstavekseznama"/>
        <w:numPr>
          <w:ilvl w:val="2"/>
          <w:numId w:val="4"/>
        </w:numPr>
        <w:spacing w:after="0" w:line="240" w:lineRule="auto"/>
        <w:rPr>
          <w:rFonts w:ascii="Arial" w:hAnsi="Arial" w:cs="Arial"/>
          <w:sz w:val="24"/>
          <w:szCs w:val="24"/>
        </w:rPr>
      </w:pPr>
      <w:r w:rsidRPr="0078352B">
        <w:rPr>
          <w:rFonts w:ascii="Arial" w:hAnsi="Arial" w:cs="Arial"/>
          <w:sz w:val="24"/>
          <w:szCs w:val="24"/>
        </w:rPr>
        <w:t>rezultati projekta se splošno razširjajo preko konferenc, objav, prosto dostopnih zbirk podatkov in brezplačne in odprte programske opreme</w:t>
      </w:r>
      <w:r w:rsidR="004C502F">
        <w:rPr>
          <w:rFonts w:ascii="Arial" w:hAnsi="Arial" w:cs="Arial"/>
          <w:sz w:val="24"/>
          <w:szCs w:val="24"/>
        </w:rPr>
        <w:t>;</w:t>
      </w:r>
    </w:p>
    <w:p w14:paraId="7F750D9E" w14:textId="77777777" w:rsidR="004C502F" w:rsidRDefault="004C502F" w:rsidP="000C35F3">
      <w:pPr>
        <w:pStyle w:val="Odstavekseznama"/>
        <w:numPr>
          <w:ilvl w:val="2"/>
          <w:numId w:val="4"/>
        </w:numPr>
        <w:spacing w:after="0" w:line="240" w:lineRule="auto"/>
        <w:rPr>
          <w:rFonts w:ascii="Arial" w:hAnsi="Arial" w:cs="Arial"/>
          <w:sz w:val="24"/>
          <w:szCs w:val="24"/>
        </w:rPr>
      </w:pPr>
      <w:r w:rsidRPr="004C502F">
        <w:rPr>
          <w:rFonts w:ascii="Arial" w:hAnsi="Arial" w:cs="Arial"/>
          <w:sz w:val="24"/>
          <w:szCs w:val="24"/>
        </w:rPr>
        <w:t xml:space="preserve">upravičenec se zaveže, da bo za rezultate raziskav, izhajajoče iz podprtih RR projektov in zaščitene s pravicami intelektualne lastnine, pravočasno ter na </w:t>
      </w:r>
      <w:proofErr w:type="spellStart"/>
      <w:r w:rsidRPr="004C502F">
        <w:rPr>
          <w:rFonts w:ascii="Arial" w:hAnsi="Arial" w:cs="Arial"/>
          <w:sz w:val="24"/>
          <w:szCs w:val="24"/>
        </w:rPr>
        <w:t>neizključni</w:t>
      </w:r>
      <w:proofErr w:type="spellEnd"/>
      <w:r w:rsidRPr="004C502F">
        <w:rPr>
          <w:rFonts w:ascii="Arial" w:hAnsi="Arial" w:cs="Arial"/>
          <w:sz w:val="24"/>
          <w:szCs w:val="24"/>
        </w:rPr>
        <w:t xml:space="preserve"> in </w:t>
      </w:r>
      <w:proofErr w:type="spellStart"/>
      <w:r w:rsidRPr="004C502F">
        <w:rPr>
          <w:rFonts w:ascii="Arial" w:hAnsi="Arial" w:cs="Arial"/>
          <w:sz w:val="24"/>
          <w:szCs w:val="24"/>
        </w:rPr>
        <w:t>nediskriminatorni</w:t>
      </w:r>
      <w:proofErr w:type="spellEnd"/>
      <w:r w:rsidRPr="004C502F">
        <w:rPr>
          <w:rFonts w:ascii="Arial" w:hAnsi="Arial" w:cs="Arial"/>
          <w:sz w:val="24"/>
          <w:szCs w:val="24"/>
        </w:rPr>
        <w:t xml:space="preserve"> podlagi dal na voljo licence po tržni ceni, ki jih bodo lahko uporabljale zainteresirane strani v EGP</w:t>
      </w:r>
      <w:r>
        <w:rPr>
          <w:rFonts w:ascii="Arial" w:hAnsi="Arial" w:cs="Arial"/>
          <w:sz w:val="24"/>
          <w:szCs w:val="24"/>
        </w:rPr>
        <w:t>;</w:t>
      </w:r>
    </w:p>
    <w:p w14:paraId="1D0EDEF0" w14:textId="39819ED8" w:rsidR="00DE0BA4" w:rsidRDefault="004C502F" w:rsidP="00DE0BA4">
      <w:pPr>
        <w:pStyle w:val="Odstavekseznama"/>
        <w:numPr>
          <w:ilvl w:val="2"/>
          <w:numId w:val="4"/>
        </w:numPr>
        <w:spacing w:after="0" w:line="240" w:lineRule="auto"/>
        <w:rPr>
          <w:rFonts w:ascii="Arial" w:hAnsi="Arial" w:cs="Arial"/>
          <w:sz w:val="24"/>
          <w:szCs w:val="24"/>
        </w:rPr>
      </w:pPr>
      <w:r w:rsidRPr="004C502F">
        <w:rPr>
          <w:rFonts w:ascii="Arial" w:hAnsi="Arial" w:cs="Arial"/>
          <w:sz w:val="24"/>
          <w:szCs w:val="24"/>
        </w:rPr>
        <w:t>raziskovalni in razvojni projekt se izvaja na območjih, ki prejemajo pomoč in izpolnjujejo pogoje iz člena 107(3)(a) Pogodbe</w:t>
      </w:r>
      <w:r>
        <w:rPr>
          <w:rFonts w:ascii="Arial" w:hAnsi="Arial" w:cs="Arial"/>
          <w:sz w:val="24"/>
          <w:szCs w:val="24"/>
        </w:rPr>
        <w:t xml:space="preserve"> o delovanju Evropske unije</w:t>
      </w:r>
      <w:r w:rsidR="00DE0BA4">
        <w:rPr>
          <w:rStyle w:val="Sprotnaopomba-sklic"/>
          <w:rFonts w:ascii="Arial" w:hAnsi="Arial" w:cs="Arial"/>
          <w:sz w:val="24"/>
          <w:szCs w:val="24"/>
        </w:rPr>
        <w:footnoteReference w:id="11"/>
      </w:r>
      <w:r w:rsidR="00DE0BA4">
        <w:rPr>
          <w:rFonts w:ascii="Arial" w:hAnsi="Arial" w:cs="Arial"/>
          <w:sz w:val="24"/>
          <w:szCs w:val="24"/>
        </w:rPr>
        <w:t>;</w:t>
      </w:r>
    </w:p>
    <w:p w14:paraId="04D76A73" w14:textId="457C9133" w:rsidR="00DE0BA4" w:rsidRPr="0078352B" w:rsidRDefault="00DE0BA4" w:rsidP="00DE0BA4">
      <w:pPr>
        <w:numPr>
          <w:ilvl w:val="0"/>
          <w:numId w:val="26"/>
        </w:numPr>
        <w:spacing w:after="0" w:line="240" w:lineRule="auto"/>
        <w:jc w:val="both"/>
        <w:rPr>
          <w:rFonts w:ascii="Arial" w:hAnsi="Arial" w:cs="Arial"/>
          <w:sz w:val="24"/>
          <w:szCs w:val="24"/>
        </w:rPr>
      </w:pPr>
      <w:r w:rsidRPr="0078352B">
        <w:rPr>
          <w:rFonts w:ascii="Arial" w:hAnsi="Arial" w:cs="Arial"/>
          <w:sz w:val="24"/>
          <w:szCs w:val="24"/>
        </w:rPr>
        <w:t xml:space="preserve">za </w:t>
      </w:r>
      <w:r>
        <w:rPr>
          <w:rFonts w:ascii="Arial" w:hAnsi="Arial" w:cs="Arial"/>
          <w:sz w:val="24"/>
          <w:szCs w:val="24"/>
        </w:rPr>
        <w:t>5</w:t>
      </w:r>
      <w:r w:rsidRPr="0078352B">
        <w:rPr>
          <w:rFonts w:ascii="Arial" w:hAnsi="Arial" w:cs="Arial"/>
          <w:sz w:val="24"/>
          <w:szCs w:val="24"/>
        </w:rPr>
        <w:t xml:space="preserve"> odstotnih točk</w:t>
      </w:r>
      <w:r>
        <w:rPr>
          <w:rFonts w:ascii="Arial" w:hAnsi="Arial" w:cs="Arial"/>
          <w:sz w:val="24"/>
          <w:szCs w:val="24"/>
        </w:rPr>
        <w:t>,</w:t>
      </w:r>
      <w:r w:rsidRPr="0078352B">
        <w:rPr>
          <w:rFonts w:ascii="Arial" w:hAnsi="Arial" w:cs="Arial"/>
          <w:sz w:val="24"/>
          <w:szCs w:val="24"/>
        </w:rPr>
        <w:t xml:space="preserve"> </w:t>
      </w:r>
      <w:r w:rsidRPr="00DE0BA4">
        <w:rPr>
          <w:rFonts w:ascii="Arial" w:hAnsi="Arial" w:cs="Arial"/>
          <w:sz w:val="24"/>
          <w:szCs w:val="24"/>
        </w:rPr>
        <w:t>če se raziskovalni in razvojni projekt izvaja na območjih, ki prejemajo pomoč in izpolnjujejo pogoje iz člena 107(3)(c) Pogodbe</w:t>
      </w:r>
      <w:r>
        <w:rPr>
          <w:rStyle w:val="Sprotnaopomba-sklic"/>
          <w:rFonts w:ascii="Arial" w:hAnsi="Arial" w:cs="Arial"/>
          <w:sz w:val="24"/>
          <w:szCs w:val="24"/>
        </w:rPr>
        <w:footnoteReference w:id="12"/>
      </w:r>
      <w:r w:rsidRPr="0078352B">
        <w:rPr>
          <w:rFonts w:ascii="Arial" w:hAnsi="Arial" w:cs="Arial"/>
          <w:sz w:val="24"/>
          <w:szCs w:val="24"/>
        </w:rPr>
        <w:t>;</w:t>
      </w:r>
    </w:p>
    <w:p w14:paraId="49DE3914" w14:textId="4F9C6509" w:rsidR="00DE0BA4" w:rsidRDefault="00DE0BA4" w:rsidP="00DE0BA4">
      <w:pPr>
        <w:numPr>
          <w:ilvl w:val="0"/>
          <w:numId w:val="26"/>
        </w:numPr>
        <w:spacing w:after="0" w:line="240" w:lineRule="auto"/>
        <w:jc w:val="both"/>
        <w:rPr>
          <w:rFonts w:ascii="Arial" w:hAnsi="Arial" w:cs="Arial"/>
          <w:sz w:val="24"/>
          <w:szCs w:val="24"/>
        </w:rPr>
      </w:pPr>
      <w:r w:rsidRPr="0078352B">
        <w:rPr>
          <w:rFonts w:ascii="Arial" w:hAnsi="Arial" w:cs="Arial"/>
          <w:sz w:val="24"/>
          <w:szCs w:val="24"/>
        </w:rPr>
        <w:t xml:space="preserve">za </w:t>
      </w:r>
      <w:r>
        <w:rPr>
          <w:rFonts w:ascii="Arial" w:hAnsi="Arial" w:cs="Arial"/>
          <w:sz w:val="24"/>
          <w:szCs w:val="24"/>
        </w:rPr>
        <w:t>25</w:t>
      </w:r>
      <w:r w:rsidRPr="0078352B">
        <w:rPr>
          <w:rFonts w:ascii="Arial" w:hAnsi="Arial" w:cs="Arial"/>
          <w:sz w:val="24"/>
          <w:szCs w:val="24"/>
        </w:rPr>
        <w:t xml:space="preserve"> odstotnih točk </w:t>
      </w:r>
      <w:r w:rsidRPr="00DE0BA4">
        <w:rPr>
          <w:rFonts w:ascii="Arial" w:hAnsi="Arial" w:cs="Arial"/>
          <w:sz w:val="24"/>
          <w:szCs w:val="24"/>
        </w:rPr>
        <w:t>če raziskovalni in razvojni projekt</w:t>
      </w:r>
      <w:r>
        <w:rPr>
          <w:rFonts w:ascii="Arial" w:hAnsi="Arial" w:cs="Arial"/>
          <w:sz w:val="24"/>
          <w:szCs w:val="24"/>
        </w:rPr>
        <w:t>:</w:t>
      </w:r>
    </w:p>
    <w:p w14:paraId="6ECE6241" w14:textId="77777777" w:rsidR="00DE0BA4" w:rsidRDefault="00DE0BA4" w:rsidP="00DE0BA4">
      <w:pPr>
        <w:pStyle w:val="Odstavekseznama"/>
        <w:numPr>
          <w:ilvl w:val="0"/>
          <w:numId w:val="133"/>
        </w:numPr>
        <w:spacing w:after="0" w:line="240" w:lineRule="auto"/>
        <w:rPr>
          <w:rFonts w:ascii="Arial" w:hAnsi="Arial" w:cs="Arial"/>
          <w:sz w:val="24"/>
          <w:szCs w:val="24"/>
        </w:rPr>
      </w:pPr>
      <w:r>
        <w:rPr>
          <w:rFonts w:ascii="Arial" w:hAnsi="Arial" w:cs="Arial"/>
          <w:sz w:val="24"/>
          <w:szCs w:val="24"/>
        </w:rPr>
        <w:t xml:space="preserve">izbere </w:t>
      </w:r>
      <w:proofErr w:type="spellStart"/>
      <w:r>
        <w:rPr>
          <w:rFonts w:ascii="Arial" w:hAnsi="Arial" w:cs="Arial"/>
          <w:sz w:val="24"/>
          <w:szCs w:val="24"/>
        </w:rPr>
        <w:t>držva</w:t>
      </w:r>
      <w:proofErr w:type="spellEnd"/>
      <w:r>
        <w:rPr>
          <w:rFonts w:ascii="Arial" w:hAnsi="Arial" w:cs="Arial"/>
          <w:sz w:val="24"/>
          <w:szCs w:val="24"/>
        </w:rPr>
        <w:t xml:space="preserve"> članica na podlagi javnega razpisa za sodelovanje v projektu, ki so ga skupaj oblikovale vsaj tri države članice ali pogodbenice Sporazuma EGP; in </w:t>
      </w:r>
    </w:p>
    <w:p w14:paraId="1BB602AB" w14:textId="20D3D952" w:rsidR="00DE0BA4" w:rsidRPr="00DE0BA4" w:rsidRDefault="00DE0BA4" w:rsidP="00DE0BA4">
      <w:pPr>
        <w:pStyle w:val="Odstavekseznama"/>
        <w:numPr>
          <w:ilvl w:val="0"/>
          <w:numId w:val="133"/>
        </w:numPr>
        <w:rPr>
          <w:rFonts w:ascii="Arial" w:hAnsi="Arial" w:cs="Arial"/>
          <w:sz w:val="24"/>
          <w:szCs w:val="24"/>
        </w:rPr>
      </w:pPr>
      <w:r w:rsidRPr="00DE0BA4">
        <w:rPr>
          <w:rFonts w:ascii="Arial" w:hAnsi="Arial" w:cs="Arial"/>
          <w:sz w:val="24"/>
          <w:szCs w:val="24"/>
        </w:rPr>
        <w:t xml:space="preserve">vključuje učinkovito sodelovanje </w:t>
      </w:r>
      <w:r w:rsidRPr="006B2DEA">
        <w:rPr>
          <w:rFonts w:ascii="Arial" w:hAnsi="Arial" w:cs="Arial"/>
          <w:sz w:val="24"/>
          <w:szCs w:val="24"/>
        </w:rPr>
        <w:t xml:space="preserve">med podjetji </w:t>
      </w:r>
      <w:r w:rsidRPr="00DE0BA4">
        <w:rPr>
          <w:rFonts w:ascii="Arial" w:hAnsi="Arial" w:cs="Arial"/>
          <w:sz w:val="24"/>
          <w:szCs w:val="24"/>
        </w:rPr>
        <w:t>v vsaj dveh državah članicah ali pogodbenicah Sporazuma EGP, kadar je upravičenec MSP ali v vsaj treh državah članicah ali pogodbenicah Sporazuma EGP, ko je upravičenec veliko podjetje; in</w:t>
      </w:r>
    </w:p>
    <w:p w14:paraId="3221C2DC" w14:textId="3E6F67E0" w:rsidR="00DE0BA4" w:rsidRPr="006B2DEA" w:rsidRDefault="00DE0BA4" w:rsidP="006B2DEA">
      <w:pPr>
        <w:pStyle w:val="Odstavekseznama"/>
        <w:numPr>
          <w:ilvl w:val="0"/>
          <w:numId w:val="133"/>
        </w:numPr>
        <w:spacing w:after="0" w:line="240" w:lineRule="auto"/>
        <w:rPr>
          <w:rFonts w:ascii="Arial" w:hAnsi="Arial" w:cs="Arial"/>
          <w:sz w:val="24"/>
          <w:szCs w:val="24"/>
        </w:rPr>
      </w:pPr>
      <w:r w:rsidRPr="006B2DEA">
        <w:rPr>
          <w:rFonts w:ascii="Arial" w:hAnsi="Arial" w:cs="Arial"/>
          <w:sz w:val="24"/>
          <w:szCs w:val="24"/>
        </w:rPr>
        <w:t xml:space="preserve"> </w:t>
      </w:r>
      <w:r>
        <w:rPr>
          <w:rFonts w:ascii="Arial" w:hAnsi="Arial" w:cs="Arial"/>
          <w:sz w:val="24"/>
          <w:szCs w:val="24"/>
        </w:rPr>
        <w:t>če je izpolnjen vsaj eden od naslednjih dveh pogojev:</w:t>
      </w:r>
    </w:p>
    <w:p w14:paraId="543D3AC0" w14:textId="42D513FF" w:rsidR="00DE0BA4" w:rsidRDefault="00DE0BA4" w:rsidP="00DE0BA4">
      <w:pPr>
        <w:pStyle w:val="Odstavekseznama"/>
        <w:numPr>
          <w:ilvl w:val="0"/>
          <w:numId w:val="76"/>
        </w:numPr>
        <w:spacing w:after="0" w:line="240" w:lineRule="auto"/>
        <w:jc w:val="both"/>
        <w:rPr>
          <w:rFonts w:ascii="Arial" w:hAnsi="Arial" w:cs="Arial"/>
          <w:sz w:val="24"/>
          <w:szCs w:val="24"/>
        </w:rPr>
      </w:pPr>
      <w:r w:rsidRPr="00DE0BA4">
        <w:rPr>
          <w:rFonts w:ascii="Arial" w:hAnsi="Arial" w:cs="Arial"/>
          <w:sz w:val="24"/>
          <w:szCs w:val="24"/>
        </w:rPr>
        <w:lastRenderedPageBreak/>
        <w:t>rezultati raziskovalnega in razvojnega projekta se splošno razširjajo v vsaj treh državah članicah ali  pogodbenicah Sporazuma EGP prek konferenc, objav, prosto dostopnih zbirk podatkov ali brezplačne ali odprtokodne programske opreme; ali</w:t>
      </w:r>
      <w:r w:rsidRPr="0078352B">
        <w:rPr>
          <w:rFonts w:ascii="Arial" w:hAnsi="Arial" w:cs="Arial"/>
          <w:sz w:val="24"/>
          <w:szCs w:val="24"/>
        </w:rPr>
        <w:t>;</w:t>
      </w:r>
    </w:p>
    <w:p w14:paraId="09B27296" w14:textId="77777777" w:rsidR="00DE0BA4" w:rsidRPr="00DE0BA4" w:rsidRDefault="00DE0BA4" w:rsidP="00DE0BA4">
      <w:pPr>
        <w:pStyle w:val="Odstavekseznama"/>
        <w:numPr>
          <w:ilvl w:val="0"/>
          <w:numId w:val="76"/>
        </w:numPr>
        <w:rPr>
          <w:rFonts w:ascii="Arial" w:hAnsi="Arial" w:cs="Arial"/>
          <w:sz w:val="24"/>
          <w:szCs w:val="24"/>
        </w:rPr>
      </w:pPr>
      <w:r w:rsidRPr="00DE0BA4">
        <w:rPr>
          <w:rFonts w:ascii="Arial" w:hAnsi="Arial" w:cs="Arial"/>
          <w:sz w:val="24"/>
          <w:szCs w:val="24"/>
        </w:rPr>
        <w:t xml:space="preserve">se upravičenec zaveže, da bo za rezultate raziskav, izhajajoče iz podprtih RR projektov in zaščitene s pravicami intelektualne lastnine, pravočasno ter na </w:t>
      </w:r>
      <w:proofErr w:type="spellStart"/>
      <w:r w:rsidRPr="00DE0BA4">
        <w:rPr>
          <w:rFonts w:ascii="Arial" w:hAnsi="Arial" w:cs="Arial"/>
          <w:sz w:val="24"/>
          <w:szCs w:val="24"/>
        </w:rPr>
        <w:t>neizključni</w:t>
      </w:r>
      <w:proofErr w:type="spellEnd"/>
      <w:r w:rsidRPr="00DE0BA4">
        <w:rPr>
          <w:rFonts w:ascii="Arial" w:hAnsi="Arial" w:cs="Arial"/>
          <w:sz w:val="24"/>
          <w:szCs w:val="24"/>
        </w:rPr>
        <w:t xml:space="preserve"> in </w:t>
      </w:r>
      <w:proofErr w:type="spellStart"/>
      <w:r w:rsidRPr="00DE0BA4">
        <w:rPr>
          <w:rFonts w:ascii="Arial" w:hAnsi="Arial" w:cs="Arial"/>
          <w:sz w:val="24"/>
          <w:szCs w:val="24"/>
        </w:rPr>
        <w:t>nediskriminatorni</w:t>
      </w:r>
      <w:proofErr w:type="spellEnd"/>
      <w:r w:rsidRPr="00DE0BA4">
        <w:rPr>
          <w:rFonts w:ascii="Arial" w:hAnsi="Arial" w:cs="Arial"/>
          <w:sz w:val="24"/>
          <w:szCs w:val="24"/>
        </w:rPr>
        <w:t xml:space="preserve"> podlagi dal na voljo licence po tržni ceni, ki jih bodo lahko uporabljale zainteresirane strani v EGP.</w:t>
      </w:r>
    </w:p>
    <w:p w14:paraId="2217CD46" w14:textId="77777777" w:rsidR="00DE0BA4" w:rsidRPr="006B2DEA" w:rsidRDefault="00DE0BA4" w:rsidP="006B2DEA">
      <w:pPr>
        <w:pStyle w:val="Odstavekseznama"/>
        <w:spacing w:after="0" w:line="240" w:lineRule="auto"/>
        <w:ind w:left="2160"/>
        <w:rPr>
          <w:rFonts w:ascii="Arial" w:hAnsi="Arial" w:cs="Arial"/>
          <w:sz w:val="24"/>
          <w:szCs w:val="24"/>
        </w:rPr>
      </w:pPr>
    </w:p>
    <w:p w14:paraId="4D25E813" w14:textId="77777777" w:rsidR="00862F43" w:rsidRPr="0078352B" w:rsidRDefault="00862F43" w:rsidP="000C35F3">
      <w:pPr>
        <w:pStyle w:val="Odstavekseznama"/>
        <w:spacing w:after="0" w:line="240" w:lineRule="auto"/>
        <w:ind w:left="1440"/>
        <w:jc w:val="both"/>
        <w:rPr>
          <w:rFonts w:ascii="Arial" w:hAnsi="Arial" w:cs="Arial"/>
          <w:sz w:val="24"/>
          <w:szCs w:val="24"/>
        </w:rPr>
      </w:pPr>
    </w:p>
    <w:p w14:paraId="4244F712" w14:textId="2BE5718F"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 xml:space="preserve">Intenzivnost pomoči za študije izvedljivosti se lahko poveča  za 10 odstotnih točk za srednje velika podjetja in 20 odstotnih točk za mala podjetja. </w:t>
      </w:r>
    </w:p>
    <w:p w14:paraId="0FDBF397" w14:textId="77777777" w:rsidR="007244BC" w:rsidRPr="0078352B" w:rsidRDefault="007244BC" w:rsidP="000C35F3">
      <w:pPr>
        <w:pStyle w:val="Odstavekseznama"/>
        <w:spacing w:after="0" w:line="240" w:lineRule="auto"/>
        <w:ind w:left="1440"/>
        <w:rPr>
          <w:rFonts w:ascii="Arial" w:hAnsi="Arial" w:cs="Arial"/>
          <w:sz w:val="24"/>
          <w:szCs w:val="24"/>
        </w:rPr>
      </w:pPr>
    </w:p>
    <w:p w14:paraId="79636D68" w14:textId="47D12EBB" w:rsidR="00862F43" w:rsidRPr="0078352B" w:rsidRDefault="00897720" w:rsidP="000C35F3">
      <w:pPr>
        <w:spacing w:after="0" w:line="240" w:lineRule="auto"/>
        <w:jc w:val="both"/>
        <w:rPr>
          <w:rFonts w:ascii="Arial" w:hAnsi="Arial" w:cs="Arial"/>
          <w:sz w:val="24"/>
          <w:szCs w:val="24"/>
        </w:rPr>
      </w:pPr>
      <w:r w:rsidRPr="0078352B">
        <w:rPr>
          <w:rFonts w:ascii="Arial" w:hAnsi="Arial" w:cs="Arial"/>
          <w:bCs/>
          <w:sz w:val="24"/>
          <w:szCs w:val="24"/>
        </w:rPr>
        <w:t>b)</w:t>
      </w:r>
      <w:r w:rsidR="007244BC" w:rsidRPr="0078352B">
        <w:rPr>
          <w:rFonts w:ascii="Arial" w:hAnsi="Arial" w:cs="Arial"/>
          <w:b/>
          <w:sz w:val="24"/>
          <w:szCs w:val="24"/>
        </w:rPr>
        <w:t xml:space="preserve"> </w:t>
      </w:r>
      <w:r w:rsidR="00862F43" w:rsidRPr="0078352B">
        <w:rPr>
          <w:rFonts w:ascii="Arial" w:hAnsi="Arial" w:cs="Arial"/>
          <w:b/>
          <w:sz w:val="24"/>
          <w:szCs w:val="24"/>
        </w:rPr>
        <w:t>Pomoč za inovacijske grozde</w:t>
      </w:r>
      <w:r w:rsidR="00A915B7" w:rsidRPr="0078352B">
        <w:rPr>
          <w:rStyle w:val="Sprotnaopomba-sklic"/>
          <w:rFonts w:ascii="Arial" w:hAnsi="Arial" w:cs="Arial"/>
          <w:b/>
          <w:sz w:val="24"/>
          <w:szCs w:val="24"/>
        </w:rPr>
        <w:footnoteReference w:id="13"/>
      </w:r>
      <w:r w:rsidR="00862F43" w:rsidRPr="0078352B">
        <w:rPr>
          <w:rFonts w:ascii="Arial" w:hAnsi="Arial" w:cs="Arial"/>
          <w:sz w:val="24"/>
          <w:szCs w:val="24"/>
        </w:rPr>
        <w:t xml:space="preserve"> oziroma razvojna partnerstva  je usmerjena v obravnavo tržnih nepopolnosti, povezanih s težavami pri usklajevanju, ki ovirajo razvoj grozdov ali omejujejo medsebojno delovanje in pretok znanja znotraj grozdov. Državna pomoč lahko podpira naložbe v odprte in deljene infrastrukture za inovacijske grozde ali pa podpira dejavnosti grozdov, da se okrepi sodelovanje, mrežno povezovanje in učenje. </w:t>
      </w:r>
    </w:p>
    <w:p w14:paraId="6F8519B2" w14:textId="77777777" w:rsidR="007244BC" w:rsidRPr="0078352B" w:rsidRDefault="007244BC" w:rsidP="000C35F3">
      <w:pPr>
        <w:spacing w:after="0" w:line="240" w:lineRule="auto"/>
        <w:jc w:val="both"/>
        <w:rPr>
          <w:rFonts w:ascii="Arial" w:hAnsi="Arial" w:cs="Arial"/>
          <w:sz w:val="24"/>
          <w:szCs w:val="24"/>
        </w:rPr>
      </w:pPr>
    </w:p>
    <w:p w14:paraId="14EEE413" w14:textId="39E79A74" w:rsidR="00A40A3E" w:rsidRPr="0078352B" w:rsidRDefault="00A40A3E" w:rsidP="00A40A3E">
      <w:pPr>
        <w:spacing w:after="0" w:line="240" w:lineRule="auto"/>
        <w:jc w:val="both"/>
        <w:rPr>
          <w:rFonts w:ascii="Arial" w:hAnsi="Arial" w:cs="Arial"/>
          <w:sz w:val="24"/>
          <w:szCs w:val="24"/>
        </w:rPr>
      </w:pPr>
      <w:r w:rsidRPr="0078352B">
        <w:rPr>
          <w:rFonts w:ascii="Arial" w:hAnsi="Arial" w:cs="Arial"/>
          <w:sz w:val="24"/>
          <w:szCs w:val="24"/>
        </w:rPr>
        <w:t>Pomoč za naložbe se lahko dodeli lastniku inovacijskega grozda. Pomoč za tekoče poslovanje se lahko dodeli upravljavcu inovacijskega grozda. Če upravljavec ni lastnik, je lahko pravna oseba ali konzorcij podjetij brez ločene pravne osebe. V vseh primerih mora vsako podjetje v skladu z veljavnimi računovodskimi standardi voditi ločeno računovodstvo za stroške in prihodke posamezne dejavnosti (lastništvo, delovanje in uporaba grozda).</w:t>
      </w:r>
    </w:p>
    <w:p w14:paraId="31FC8E93" w14:textId="77777777" w:rsidR="007244BC" w:rsidRPr="0078352B" w:rsidRDefault="007244BC" w:rsidP="000C35F3">
      <w:pPr>
        <w:spacing w:after="0" w:line="240" w:lineRule="auto"/>
        <w:jc w:val="both"/>
        <w:rPr>
          <w:rFonts w:ascii="Arial" w:hAnsi="Arial" w:cs="Arial"/>
          <w:sz w:val="24"/>
          <w:szCs w:val="24"/>
        </w:rPr>
      </w:pPr>
    </w:p>
    <w:p w14:paraId="3C5066FE" w14:textId="1EAB7036"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 xml:space="preserve">Dostop do prostorov, zmogljivosti in dejavnosti grozda je odprt za več uporabnikov, dodeli pa se na pregleden in </w:t>
      </w:r>
      <w:proofErr w:type="spellStart"/>
      <w:r w:rsidRPr="0078352B">
        <w:rPr>
          <w:rFonts w:ascii="Arial" w:hAnsi="Arial" w:cs="Arial"/>
          <w:sz w:val="24"/>
          <w:szCs w:val="24"/>
        </w:rPr>
        <w:t>nediskriminatoren</w:t>
      </w:r>
      <w:proofErr w:type="spellEnd"/>
      <w:r w:rsidRPr="0078352B">
        <w:rPr>
          <w:rFonts w:ascii="Arial" w:hAnsi="Arial" w:cs="Arial"/>
          <w:sz w:val="24"/>
          <w:szCs w:val="24"/>
        </w:rPr>
        <w:t xml:space="preserve"> način. Podjetjem, ki so financirala najmanj 10% stroškov naložbe v inovacijski grozd, se lahko dodeli prednostni dostop pod ugodnejšimi pogoji. Da bi se izognili prekomerni kompenzaciji, je takšen dostop sorazmeren s prispevkom podjetja za stroške naložb, ti pogoji pa so javno dostopni. </w:t>
      </w:r>
    </w:p>
    <w:p w14:paraId="41C6E201" w14:textId="77777777" w:rsidR="007244BC" w:rsidRPr="0078352B" w:rsidRDefault="007244BC" w:rsidP="000C35F3">
      <w:pPr>
        <w:spacing w:after="0" w:line="240" w:lineRule="auto"/>
        <w:jc w:val="both"/>
        <w:rPr>
          <w:rFonts w:ascii="Arial" w:hAnsi="Arial" w:cs="Arial"/>
          <w:sz w:val="24"/>
          <w:szCs w:val="24"/>
        </w:rPr>
      </w:pPr>
    </w:p>
    <w:p w14:paraId="5D2FF165" w14:textId="114A306A"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Pristojbine za uporabo zmogljivosti grozda in za sodelovanje pri njegovih dejavnostih ustrezajo tržni ceni ali odražajo njihove stroške</w:t>
      </w:r>
      <w:r w:rsidR="00A73D52">
        <w:rPr>
          <w:rFonts w:ascii="Arial" w:hAnsi="Arial" w:cs="Arial"/>
          <w:sz w:val="24"/>
          <w:szCs w:val="24"/>
        </w:rPr>
        <w:t>, vključno z razumno maržo</w:t>
      </w:r>
      <w:r w:rsidRPr="0078352B">
        <w:rPr>
          <w:rFonts w:ascii="Arial" w:hAnsi="Arial" w:cs="Arial"/>
          <w:sz w:val="24"/>
          <w:szCs w:val="24"/>
        </w:rPr>
        <w:t>.</w:t>
      </w:r>
    </w:p>
    <w:p w14:paraId="747379B1" w14:textId="77777777" w:rsidR="007244BC" w:rsidRPr="0078352B" w:rsidRDefault="007244BC" w:rsidP="000C35F3">
      <w:pPr>
        <w:spacing w:after="0" w:line="240" w:lineRule="auto"/>
        <w:jc w:val="both"/>
        <w:rPr>
          <w:rFonts w:ascii="Arial" w:hAnsi="Arial" w:cs="Arial"/>
          <w:sz w:val="24"/>
          <w:szCs w:val="24"/>
        </w:rPr>
      </w:pPr>
    </w:p>
    <w:p w14:paraId="7A677686" w14:textId="05FA7552"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 xml:space="preserve">Pomoč za naložbe se lahko dodeli za izgradnjo ali nadgradnjo inovacijskih grozdov. </w:t>
      </w:r>
    </w:p>
    <w:p w14:paraId="343DDCEA" w14:textId="77777777" w:rsidR="007244BC" w:rsidRPr="0078352B" w:rsidRDefault="007244BC" w:rsidP="000C35F3">
      <w:pPr>
        <w:spacing w:after="0" w:line="240" w:lineRule="auto"/>
        <w:jc w:val="both"/>
        <w:rPr>
          <w:rFonts w:ascii="Arial" w:hAnsi="Arial" w:cs="Arial"/>
          <w:sz w:val="24"/>
          <w:szCs w:val="24"/>
        </w:rPr>
      </w:pPr>
    </w:p>
    <w:p w14:paraId="64C9EDC3" w14:textId="38FBF048"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Upravičeni stroški so stroški naložbe v neopredmetena in opredmetena sredstva.</w:t>
      </w:r>
    </w:p>
    <w:p w14:paraId="01A37D11" w14:textId="77777777" w:rsidR="007244BC" w:rsidRPr="0078352B" w:rsidRDefault="007244BC" w:rsidP="000C35F3">
      <w:pPr>
        <w:spacing w:after="0" w:line="240" w:lineRule="auto"/>
        <w:jc w:val="both"/>
        <w:rPr>
          <w:rFonts w:ascii="Arial" w:hAnsi="Arial" w:cs="Arial"/>
          <w:sz w:val="24"/>
          <w:szCs w:val="24"/>
        </w:rPr>
      </w:pPr>
    </w:p>
    <w:p w14:paraId="45BB948D" w14:textId="62A8D295"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Intenzivnost pomoči za naložbe v inovacijske grozde ne presega 50 % upravičenih stroškov.</w:t>
      </w:r>
    </w:p>
    <w:p w14:paraId="618CC56B" w14:textId="77777777" w:rsidR="007244BC" w:rsidRPr="0078352B" w:rsidRDefault="007244BC" w:rsidP="000C35F3">
      <w:pPr>
        <w:spacing w:after="0" w:line="240" w:lineRule="auto"/>
        <w:jc w:val="both"/>
        <w:rPr>
          <w:rFonts w:ascii="Arial" w:hAnsi="Arial" w:cs="Arial"/>
          <w:sz w:val="24"/>
          <w:szCs w:val="24"/>
        </w:rPr>
      </w:pPr>
    </w:p>
    <w:p w14:paraId="2851B036" w14:textId="224F917A"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Upravičeni stroški pomoči za tekoče poslovanje za inovacijske grozde so stroški osebja in upravni stroški (vključno z režijskimi stroški), ki so povezani z naslednjimi dejavnostmi:</w:t>
      </w:r>
    </w:p>
    <w:p w14:paraId="60E1E2CE" w14:textId="77777777" w:rsidR="00862F43" w:rsidRPr="0078352B" w:rsidRDefault="00862F43" w:rsidP="000C35F3">
      <w:pPr>
        <w:numPr>
          <w:ilvl w:val="0"/>
          <w:numId w:val="28"/>
        </w:numPr>
        <w:spacing w:after="0" w:line="240" w:lineRule="auto"/>
        <w:jc w:val="both"/>
        <w:rPr>
          <w:rFonts w:ascii="Arial" w:hAnsi="Arial" w:cs="Arial"/>
          <w:sz w:val="24"/>
          <w:szCs w:val="24"/>
        </w:rPr>
      </w:pPr>
      <w:r w:rsidRPr="0078352B">
        <w:rPr>
          <w:rFonts w:ascii="Arial" w:hAnsi="Arial" w:cs="Arial"/>
          <w:sz w:val="24"/>
          <w:szCs w:val="24"/>
        </w:rPr>
        <w:t>spodbujanje grozdov, da se olajšajo sodelovanje, izmenjava informacij ter zagotavljanje ali usmerjanje specializiranih in uporabniku prilagojenih podpornih storitev za podjetja;</w:t>
      </w:r>
    </w:p>
    <w:p w14:paraId="54C6D4D9" w14:textId="77777777" w:rsidR="00862F43" w:rsidRPr="0078352B" w:rsidRDefault="00862F43" w:rsidP="000C35F3">
      <w:pPr>
        <w:numPr>
          <w:ilvl w:val="0"/>
          <w:numId w:val="28"/>
        </w:numPr>
        <w:spacing w:after="0" w:line="240" w:lineRule="auto"/>
        <w:jc w:val="both"/>
        <w:rPr>
          <w:rFonts w:ascii="Arial" w:hAnsi="Arial" w:cs="Arial"/>
          <w:sz w:val="24"/>
          <w:szCs w:val="24"/>
        </w:rPr>
      </w:pPr>
      <w:r w:rsidRPr="0078352B">
        <w:rPr>
          <w:rFonts w:ascii="Arial" w:hAnsi="Arial" w:cs="Arial"/>
          <w:sz w:val="24"/>
          <w:szCs w:val="24"/>
        </w:rPr>
        <w:t>trženje grozda, da se razširi sodelovanje novih podjetij ali organizacij ter poveča prepoznavnost grozda;</w:t>
      </w:r>
    </w:p>
    <w:p w14:paraId="6AE064C4" w14:textId="77777777" w:rsidR="00862F43" w:rsidRPr="0078352B" w:rsidRDefault="00862F43" w:rsidP="000C35F3">
      <w:pPr>
        <w:numPr>
          <w:ilvl w:val="0"/>
          <w:numId w:val="28"/>
        </w:numPr>
        <w:spacing w:after="0" w:line="240" w:lineRule="auto"/>
        <w:jc w:val="both"/>
        <w:rPr>
          <w:rFonts w:ascii="Arial" w:hAnsi="Arial" w:cs="Arial"/>
          <w:sz w:val="24"/>
          <w:szCs w:val="24"/>
        </w:rPr>
      </w:pPr>
      <w:r w:rsidRPr="0078352B">
        <w:rPr>
          <w:rFonts w:ascii="Arial" w:hAnsi="Arial" w:cs="Arial"/>
          <w:sz w:val="24"/>
          <w:szCs w:val="24"/>
        </w:rPr>
        <w:t>upravljanje zmogljivosti grozda; organizacija programov usposabljanja, delavnic in konferenc v podporo izmenjavi znanja, mreženju in mednarodnemu sodelovanju.</w:t>
      </w:r>
    </w:p>
    <w:p w14:paraId="045EE0E6" w14:textId="77777777" w:rsidR="007244BC" w:rsidRPr="0078352B" w:rsidRDefault="007244BC" w:rsidP="000C35F3">
      <w:pPr>
        <w:spacing w:after="0" w:line="240" w:lineRule="auto"/>
        <w:jc w:val="both"/>
        <w:rPr>
          <w:rFonts w:ascii="Arial" w:hAnsi="Arial" w:cs="Arial"/>
          <w:sz w:val="24"/>
          <w:szCs w:val="24"/>
        </w:rPr>
      </w:pPr>
    </w:p>
    <w:p w14:paraId="72E29702" w14:textId="51AA111A"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 xml:space="preserve">Pomoč za tekoče poslovanje za grozde je dovoljena le začasno in za omejeno obdobje, ki ne preseže 10 let. Delež dodeljene pomoči glede na  skupne upravičene stroške ne sme presegati 50 % v obdobju, v katerem je pomoč dodeljena. </w:t>
      </w:r>
    </w:p>
    <w:p w14:paraId="7528EF4C" w14:textId="77777777" w:rsidR="007244BC" w:rsidRPr="0078352B" w:rsidRDefault="007244BC" w:rsidP="000C35F3">
      <w:pPr>
        <w:spacing w:after="0" w:line="240" w:lineRule="auto"/>
        <w:jc w:val="both"/>
        <w:rPr>
          <w:rFonts w:ascii="Arial" w:hAnsi="Arial" w:cs="Arial"/>
          <w:sz w:val="24"/>
          <w:szCs w:val="24"/>
        </w:rPr>
      </w:pPr>
    </w:p>
    <w:p w14:paraId="0ADC7363" w14:textId="184D3F4C"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 xml:space="preserve">Pri pomoči za inovacijske grozde je potrebno upoštevati prag dodelitve pomoči največ </w:t>
      </w:r>
      <w:r w:rsidR="5DE36414" w:rsidRPr="0078352B">
        <w:rPr>
          <w:rFonts w:ascii="Arial" w:hAnsi="Arial" w:cs="Arial"/>
          <w:sz w:val="24"/>
          <w:szCs w:val="24"/>
        </w:rPr>
        <w:t>10</w:t>
      </w:r>
      <w:r w:rsidRPr="0078352B">
        <w:rPr>
          <w:rFonts w:ascii="Arial" w:hAnsi="Arial" w:cs="Arial"/>
          <w:sz w:val="24"/>
          <w:szCs w:val="24"/>
        </w:rPr>
        <w:t xml:space="preserve"> milijona evrov na grozd.</w:t>
      </w:r>
    </w:p>
    <w:p w14:paraId="6BF2693B" w14:textId="77777777" w:rsidR="000778D2" w:rsidRPr="0078352B" w:rsidRDefault="000778D2" w:rsidP="000C35F3">
      <w:pPr>
        <w:spacing w:after="0" w:line="240" w:lineRule="auto"/>
        <w:jc w:val="both"/>
        <w:rPr>
          <w:rFonts w:ascii="Arial" w:hAnsi="Arial" w:cs="Arial"/>
          <w:sz w:val="24"/>
          <w:szCs w:val="24"/>
        </w:rPr>
      </w:pPr>
    </w:p>
    <w:p w14:paraId="1F5AD1C2" w14:textId="4D2FBD02" w:rsidR="00862F43" w:rsidRPr="0078352B" w:rsidRDefault="00897720" w:rsidP="000C35F3">
      <w:pPr>
        <w:spacing w:after="0" w:line="240" w:lineRule="auto"/>
        <w:jc w:val="both"/>
        <w:rPr>
          <w:rFonts w:ascii="Arial" w:hAnsi="Arial" w:cs="Arial"/>
          <w:sz w:val="24"/>
          <w:szCs w:val="24"/>
        </w:rPr>
      </w:pPr>
      <w:r w:rsidRPr="0078352B">
        <w:rPr>
          <w:rFonts w:ascii="Arial" w:hAnsi="Arial" w:cs="Arial"/>
          <w:sz w:val="24"/>
          <w:szCs w:val="24"/>
        </w:rPr>
        <w:t>c)</w:t>
      </w:r>
      <w:r w:rsidR="007244BC" w:rsidRPr="0078352B">
        <w:rPr>
          <w:rFonts w:ascii="Arial" w:hAnsi="Arial" w:cs="Arial"/>
          <w:sz w:val="24"/>
          <w:szCs w:val="24"/>
        </w:rPr>
        <w:t xml:space="preserve"> </w:t>
      </w:r>
      <w:r w:rsidR="00862F43" w:rsidRPr="0078352B">
        <w:rPr>
          <w:rFonts w:ascii="Arial" w:hAnsi="Arial" w:cs="Arial"/>
          <w:sz w:val="24"/>
          <w:szCs w:val="24"/>
        </w:rPr>
        <w:t xml:space="preserve">Pri </w:t>
      </w:r>
      <w:r w:rsidR="00862F43" w:rsidRPr="0078352B">
        <w:rPr>
          <w:rFonts w:ascii="Arial" w:hAnsi="Arial" w:cs="Arial"/>
          <w:b/>
          <w:sz w:val="24"/>
          <w:szCs w:val="24"/>
        </w:rPr>
        <w:t>pomoči za inovacije za MSP</w:t>
      </w:r>
      <w:r w:rsidR="00862F43" w:rsidRPr="0078352B">
        <w:rPr>
          <w:rFonts w:ascii="Arial" w:hAnsi="Arial" w:cs="Arial"/>
          <w:sz w:val="24"/>
          <w:szCs w:val="24"/>
        </w:rPr>
        <w:t xml:space="preserve"> so upravičeni stroški:</w:t>
      </w:r>
    </w:p>
    <w:p w14:paraId="7A2DD378" w14:textId="77777777" w:rsidR="00862F43" w:rsidRPr="0078352B" w:rsidRDefault="00862F43" w:rsidP="000C35F3">
      <w:pPr>
        <w:numPr>
          <w:ilvl w:val="0"/>
          <w:numId w:val="29"/>
        </w:numPr>
        <w:spacing w:after="0" w:line="240" w:lineRule="auto"/>
        <w:jc w:val="both"/>
        <w:rPr>
          <w:rFonts w:ascii="Arial" w:hAnsi="Arial" w:cs="Arial"/>
          <w:sz w:val="24"/>
          <w:szCs w:val="24"/>
        </w:rPr>
      </w:pPr>
      <w:r w:rsidRPr="0078352B">
        <w:rPr>
          <w:rFonts w:ascii="Arial" w:hAnsi="Arial" w:cs="Arial"/>
          <w:sz w:val="24"/>
          <w:szCs w:val="24"/>
        </w:rPr>
        <w:t>za pridobivanje, potrjevanje in obrambe patentov ter druga neopredmetena sredstva,</w:t>
      </w:r>
    </w:p>
    <w:p w14:paraId="4B16942F" w14:textId="3326E8E3" w:rsidR="00862F43" w:rsidRPr="0078352B" w:rsidRDefault="00862F43" w:rsidP="000C35F3">
      <w:pPr>
        <w:numPr>
          <w:ilvl w:val="0"/>
          <w:numId w:val="29"/>
        </w:numPr>
        <w:spacing w:after="0" w:line="240" w:lineRule="auto"/>
        <w:jc w:val="both"/>
        <w:rPr>
          <w:rFonts w:ascii="Arial" w:hAnsi="Arial" w:cs="Arial"/>
          <w:sz w:val="24"/>
          <w:szCs w:val="24"/>
        </w:rPr>
      </w:pPr>
      <w:r w:rsidRPr="0078352B">
        <w:rPr>
          <w:rFonts w:ascii="Arial" w:hAnsi="Arial" w:cs="Arial"/>
          <w:sz w:val="24"/>
          <w:szCs w:val="24"/>
        </w:rPr>
        <w:t>za napotitev visokokvalificiranega osebja (kot je opredeljeno / skladno s 93.</w:t>
      </w:r>
      <w:r w:rsidR="00757C45">
        <w:rPr>
          <w:rStyle w:val="Sprotnaopomba-sklic"/>
          <w:rFonts w:ascii="Arial" w:hAnsi="Arial" w:cs="Arial"/>
          <w:sz w:val="24"/>
          <w:szCs w:val="24"/>
        </w:rPr>
        <w:footnoteReference w:id="14"/>
      </w:r>
      <w:r w:rsidRPr="0078352B">
        <w:rPr>
          <w:rFonts w:ascii="Arial" w:hAnsi="Arial" w:cs="Arial"/>
          <w:sz w:val="24"/>
          <w:szCs w:val="24"/>
        </w:rPr>
        <w:t xml:space="preserve"> in 98.</w:t>
      </w:r>
      <w:r w:rsidR="00757C45">
        <w:rPr>
          <w:rStyle w:val="Sprotnaopomba-sklic"/>
          <w:rFonts w:ascii="Arial" w:hAnsi="Arial" w:cs="Arial"/>
          <w:sz w:val="24"/>
          <w:szCs w:val="24"/>
        </w:rPr>
        <w:footnoteReference w:id="15"/>
      </w:r>
      <w:r w:rsidRPr="0078352B">
        <w:rPr>
          <w:rFonts w:ascii="Arial" w:hAnsi="Arial" w:cs="Arial"/>
          <w:sz w:val="24"/>
          <w:szCs w:val="24"/>
        </w:rPr>
        <w:t xml:space="preserve"> točko 2. člena Uredbe 651/2014/EU) iz raziskovalne organizacije za širjenje znanja ali velikega podjetja, ki dela na področju raziskav, razvoja in inovacij na novo ustanovljenem delovnem mestu pri upravičencu in ne nadomešča drugega osebja,</w:t>
      </w:r>
    </w:p>
    <w:p w14:paraId="3C3FB700" w14:textId="56A3F2E5" w:rsidR="00862F43" w:rsidRPr="0078352B" w:rsidRDefault="00862F43" w:rsidP="000C35F3">
      <w:pPr>
        <w:numPr>
          <w:ilvl w:val="0"/>
          <w:numId w:val="29"/>
        </w:numPr>
        <w:spacing w:after="0" w:line="240" w:lineRule="auto"/>
        <w:jc w:val="both"/>
        <w:rPr>
          <w:rFonts w:ascii="Arial" w:hAnsi="Arial" w:cs="Arial"/>
          <w:sz w:val="24"/>
          <w:szCs w:val="24"/>
        </w:rPr>
      </w:pPr>
      <w:r w:rsidRPr="0078352B">
        <w:rPr>
          <w:rFonts w:ascii="Arial" w:hAnsi="Arial" w:cs="Arial"/>
          <w:sz w:val="24"/>
          <w:szCs w:val="24"/>
        </w:rPr>
        <w:t>svetovalnih in podpornih storitev za inovacije (kot je opredeljeno v 94.</w:t>
      </w:r>
      <w:r w:rsidR="00757C45">
        <w:rPr>
          <w:rStyle w:val="Sprotnaopomba-sklic"/>
          <w:rFonts w:ascii="Arial" w:hAnsi="Arial" w:cs="Arial"/>
          <w:sz w:val="24"/>
          <w:szCs w:val="24"/>
        </w:rPr>
        <w:footnoteReference w:id="16"/>
      </w:r>
      <w:r w:rsidRPr="0078352B">
        <w:rPr>
          <w:rFonts w:ascii="Arial" w:hAnsi="Arial" w:cs="Arial"/>
          <w:sz w:val="24"/>
          <w:szCs w:val="24"/>
        </w:rPr>
        <w:t xml:space="preserve"> in 95.</w:t>
      </w:r>
      <w:r w:rsidR="009519CC">
        <w:rPr>
          <w:rStyle w:val="Sprotnaopomba-sklic"/>
          <w:rFonts w:ascii="Arial" w:hAnsi="Arial" w:cs="Arial"/>
          <w:sz w:val="24"/>
          <w:szCs w:val="24"/>
        </w:rPr>
        <w:footnoteReference w:id="17"/>
      </w:r>
      <w:r w:rsidRPr="0078352B">
        <w:rPr>
          <w:rFonts w:ascii="Arial" w:hAnsi="Arial" w:cs="Arial"/>
          <w:sz w:val="24"/>
          <w:szCs w:val="24"/>
        </w:rPr>
        <w:t xml:space="preserve"> točki 2. člena Uredbe 651/2014/EU).</w:t>
      </w:r>
    </w:p>
    <w:p w14:paraId="03B29A66" w14:textId="77777777" w:rsidR="007244BC" w:rsidRPr="0078352B" w:rsidRDefault="007244BC" w:rsidP="000C35F3">
      <w:pPr>
        <w:spacing w:after="0" w:line="240" w:lineRule="auto"/>
        <w:jc w:val="both"/>
        <w:rPr>
          <w:rFonts w:ascii="Arial" w:hAnsi="Arial" w:cs="Arial"/>
          <w:sz w:val="24"/>
          <w:szCs w:val="24"/>
        </w:rPr>
      </w:pPr>
    </w:p>
    <w:p w14:paraId="5C4B3E5D" w14:textId="5586DA7C"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 xml:space="preserve">Pri pomoči za inovacije za MSP je potrebno upoštevati prag dodelitve pomoči največ </w:t>
      </w:r>
      <w:r w:rsidR="00754B6F" w:rsidRPr="0078352B">
        <w:rPr>
          <w:rFonts w:ascii="Arial" w:hAnsi="Arial" w:cs="Arial"/>
          <w:sz w:val="24"/>
          <w:szCs w:val="24"/>
        </w:rPr>
        <w:t xml:space="preserve">10 </w:t>
      </w:r>
      <w:r w:rsidRPr="0078352B">
        <w:rPr>
          <w:rFonts w:ascii="Arial" w:hAnsi="Arial" w:cs="Arial"/>
          <w:sz w:val="24"/>
          <w:szCs w:val="24"/>
        </w:rPr>
        <w:t>milijonov evrov na podjetje in na projekt.</w:t>
      </w:r>
    </w:p>
    <w:p w14:paraId="07097942" w14:textId="77777777" w:rsidR="007244BC" w:rsidRPr="0078352B" w:rsidRDefault="007244BC" w:rsidP="000C35F3">
      <w:pPr>
        <w:spacing w:after="0" w:line="240" w:lineRule="auto"/>
        <w:jc w:val="both"/>
        <w:rPr>
          <w:rFonts w:ascii="Arial" w:hAnsi="Arial" w:cs="Arial"/>
          <w:sz w:val="24"/>
          <w:szCs w:val="24"/>
        </w:rPr>
      </w:pPr>
    </w:p>
    <w:p w14:paraId="36C2B9F1" w14:textId="6681F5AA"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 xml:space="preserve">Intenzivnost pomoči ne presega 50 % upravičenih stroškov. V primeru pomoči za svetovalne in podporne storitve za inovacije, se lahko intenzivnost pomoči poveča do 100 % upravičenih stroškov pod pogojem, da celotni znesek pomoči za svetovalne in </w:t>
      </w:r>
      <w:r w:rsidRPr="0078352B">
        <w:rPr>
          <w:rFonts w:ascii="Arial" w:hAnsi="Arial" w:cs="Arial"/>
          <w:sz w:val="24"/>
          <w:szCs w:val="24"/>
        </w:rPr>
        <w:lastRenderedPageBreak/>
        <w:t>podporne storitve za inovacije ne presega 2</w:t>
      </w:r>
      <w:r w:rsidR="004A6904" w:rsidRPr="0078352B">
        <w:rPr>
          <w:rFonts w:ascii="Arial" w:hAnsi="Arial" w:cs="Arial"/>
          <w:sz w:val="24"/>
          <w:szCs w:val="24"/>
        </w:rPr>
        <w:t>2</w:t>
      </w:r>
      <w:r w:rsidRPr="0078352B">
        <w:rPr>
          <w:rFonts w:ascii="Arial" w:hAnsi="Arial" w:cs="Arial"/>
          <w:sz w:val="24"/>
          <w:szCs w:val="24"/>
        </w:rPr>
        <w:t>0.000 evrov na podjetje v katerem koli triletnem obdobju.</w:t>
      </w:r>
    </w:p>
    <w:p w14:paraId="3DF4E0B0" w14:textId="77777777" w:rsidR="000778D2" w:rsidRPr="0078352B" w:rsidRDefault="000778D2" w:rsidP="000C35F3">
      <w:pPr>
        <w:spacing w:after="0" w:line="240" w:lineRule="auto"/>
        <w:jc w:val="both"/>
        <w:rPr>
          <w:rFonts w:ascii="Arial" w:hAnsi="Arial" w:cs="Arial"/>
          <w:sz w:val="24"/>
          <w:szCs w:val="24"/>
        </w:rPr>
      </w:pPr>
    </w:p>
    <w:p w14:paraId="056D1384" w14:textId="20EB22D5" w:rsidR="00862F43" w:rsidRPr="0078352B" w:rsidRDefault="00897720" w:rsidP="000C35F3">
      <w:pPr>
        <w:spacing w:after="0" w:line="240" w:lineRule="auto"/>
        <w:jc w:val="both"/>
        <w:rPr>
          <w:rFonts w:ascii="Arial" w:hAnsi="Arial" w:cs="Arial"/>
          <w:sz w:val="24"/>
          <w:szCs w:val="24"/>
        </w:rPr>
      </w:pPr>
      <w:r w:rsidRPr="0078352B">
        <w:rPr>
          <w:rFonts w:ascii="Arial" w:hAnsi="Arial" w:cs="Arial"/>
          <w:sz w:val="24"/>
          <w:szCs w:val="24"/>
        </w:rPr>
        <w:t>d)</w:t>
      </w:r>
      <w:r w:rsidR="007244BC" w:rsidRPr="0078352B">
        <w:rPr>
          <w:rFonts w:ascii="Arial" w:hAnsi="Arial" w:cs="Arial"/>
          <w:sz w:val="24"/>
          <w:szCs w:val="24"/>
        </w:rPr>
        <w:t xml:space="preserve"> </w:t>
      </w:r>
      <w:r w:rsidR="00862F43" w:rsidRPr="0078352B">
        <w:rPr>
          <w:rFonts w:ascii="Arial" w:hAnsi="Arial" w:cs="Arial"/>
          <w:sz w:val="24"/>
          <w:szCs w:val="24"/>
        </w:rPr>
        <w:t>Pomoč</w:t>
      </w:r>
      <w:r w:rsidR="00862F43" w:rsidRPr="0078352B">
        <w:rPr>
          <w:rFonts w:ascii="Arial" w:hAnsi="Arial" w:cs="Arial"/>
          <w:b/>
          <w:bCs/>
          <w:sz w:val="24"/>
          <w:szCs w:val="24"/>
        </w:rPr>
        <w:t xml:space="preserve"> za procesne in organizacijske inovacije</w:t>
      </w:r>
      <w:r w:rsidR="00862F43" w:rsidRPr="0078352B">
        <w:rPr>
          <w:rFonts w:ascii="Arial" w:hAnsi="Arial" w:cs="Arial"/>
          <w:sz w:val="24"/>
          <w:szCs w:val="24"/>
        </w:rPr>
        <w:t xml:space="preserve"> je relevantna predvsem za MSP, saj se soočajo z omejitvami, ki lahko zmanjšujejo njihovo zmožnost za izboljšanje proizvodnih in storitvenih zmogljivosti ali za občutno izboljšanje poslovnih praks, organizacije delovnega mesta in zunanjih odnosov. Pomoč za velika podjetja je dovoljena le, če pri tej dejavnosti sodelujejo z MSP.</w:t>
      </w:r>
    </w:p>
    <w:p w14:paraId="007449CB" w14:textId="7C513500" w:rsidR="7B411F1B" w:rsidRPr="0078352B" w:rsidRDefault="7B411F1B" w:rsidP="7B411F1B">
      <w:pPr>
        <w:spacing w:after="0" w:line="240" w:lineRule="auto"/>
        <w:jc w:val="both"/>
        <w:rPr>
          <w:rFonts w:ascii="Arial" w:hAnsi="Arial" w:cs="Arial"/>
          <w:sz w:val="24"/>
          <w:szCs w:val="24"/>
        </w:rPr>
      </w:pPr>
    </w:p>
    <w:p w14:paraId="418BA877" w14:textId="77777777"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 xml:space="preserve">Organizacijske inovacije pomenijo izvajanje novih organizacijskih metod v poslovnih praksah podjetja, organizaciji delovnega mesta ali zunanjih odnosih, pri čemer so izključene spremembe, ki temeljijo na organizacijskih metodah, ki jih podjetje že uporablja, spremembe strategije upravljanja, združitve in prevzeme, prenehanje uporabe procesa, preproste kapitalske zamenjave ali razširitve, spremembe, ki izhajajo izključno iz sprememb cen faktorjev, prilagoditve, lokalizacija, redne sezonske in druge ciklične spremembe ter trgovanje z novimi ali znatno izboljšanimi proizvodi. </w:t>
      </w:r>
    </w:p>
    <w:p w14:paraId="30CF6406" w14:textId="77777777" w:rsidR="007244BC" w:rsidRPr="0078352B" w:rsidRDefault="007244BC" w:rsidP="000C35F3">
      <w:pPr>
        <w:spacing w:after="0" w:line="240" w:lineRule="auto"/>
        <w:jc w:val="both"/>
        <w:rPr>
          <w:rFonts w:ascii="Arial" w:hAnsi="Arial" w:cs="Arial"/>
          <w:sz w:val="24"/>
          <w:szCs w:val="24"/>
        </w:rPr>
      </w:pPr>
    </w:p>
    <w:p w14:paraId="6D70989D" w14:textId="7BD4E12D"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 xml:space="preserve">Procesne inovacije pomenijo izvajanje novih ali znatno izboljšanih proizvodnih ali dostavnih metod (vključno z znatnimi spremembami tehnik, opreme ali programske opreme), ne pomeni pa manjših sprememb ali izboljšav, povečanja proizvodnih ali storitvenih zmogljivosti z </w:t>
      </w:r>
      <w:proofErr w:type="spellStart"/>
      <w:r w:rsidRPr="0078352B">
        <w:rPr>
          <w:rFonts w:ascii="Arial" w:hAnsi="Arial" w:cs="Arial"/>
          <w:sz w:val="24"/>
          <w:szCs w:val="24"/>
        </w:rPr>
        <w:t>z</w:t>
      </w:r>
      <w:proofErr w:type="spellEnd"/>
      <w:r w:rsidRPr="0078352B">
        <w:rPr>
          <w:rFonts w:ascii="Arial" w:hAnsi="Arial" w:cs="Arial"/>
          <w:sz w:val="24"/>
          <w:szCs w:val="24"/>
        </w:rPr>
        <w:t xml:space="preserve"> dodajanjem proizvodnih ali logističnih sistemov, zelo podobnih tistim, ki so že v uporabi, prenehanje uporabe procesa, preproste kapitalske zamenjave ali razširitve, sprememb, ki izhajajo izključno iz sprememb cen faktorjev, prilagoditev, lokalizacije, rednih sezonskih in drugih cikličnih sprememb ter trgovanja z novimi ali znatno izboljšanimi proizvodi. </w:t>
      </w:r>
    </w:p>
    <w:p w14:paraId="3B0828B1" w14:textId="77777777" w:rsidR="007244BC" w:rsidRPr="0078352B" w:rsidRDefault="007244BC" w:rsidP="000C35F3">
      <w:pPr>
        <w:spacing w:after="0" w:line="240" w:lineRule="auto"/>
        <w:jc w:val="both"/>
        <w:rPr>
          <w:rFonts w:ascii="Arial" w:hAnsi="Arial" w:cs="Arial"/>
          <w:sz w:val="24"/>
          <w:szCs w:val="24"/>
        </w:rPr>
      </w:pPr>
    </w:p>
    <w:p w14:paraId="5632D94B" w14:textId="3178B1AC"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 xml:space="preserve">Pri pomoči za procesne in organizacijske inovacije za MSP je potrebno upoštevati prag dodelitve pomoči največ </w:t>
      </w:r>
      <w:r w:rsidR="00754B6F" w:rsidRPr="0078352B">
        <w:rPr>
          <w:rFonts w:ascii="Arial" w:hAnsi="Arial" w:cs="Arial"/>
          <w:sz w:val="24"/>
          <w:szCs w:val="24"/>
        </w:rPr>
        <w:t>12</w:t>
      </w:r>
      <w:r w:rsidRPr="0078352B">
        <w:rPr>
          <w:rFonts w:ascii="Arial" w:hAnsi="Arial" w:cs="Arial"/>
          <w:sz w:val="24"/>
          <w:szCs w:val="24"/>
        </w:rPr>
        <w:t>,5 milijona evrov na podjetje in na projekt.</w:t>
      </w:r>
    </w:p>
    <w:p w14:paraId="4F387AB0" w14:textId="77777777" w:rsidR="007244BC" w:rsidRPr="0078352B" w:rsidRDefault="007244BC" w:rsidP="000C35F3">
      <w:pPr>
        <w:spacing w:after="0" w:line="240" w:lineRule="auto"/>
        <w:jc w:val="both"/>
        <w:rPr>
          <w:rFonts w:ascii="Arial" w:hAnsi="Arial" w:cs="Arial"/>
          <w:sz w:val="24"/>
          <w:szCs w:val="24"/>
        </w:rPr>
      </w:pPr>
    </w:p>
    <w:p w14:paraId="2513FCE6" w14:textId="598E9D61"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 xml:space="preserve">Upravičeni stroški za procesne in organizacijske inovacije so: </w:t>
      </w:r>
    </w:p>
    <w:p w14:paraId="0AD9D0F6" w14:textId="77777777" w:rsidR="00862F43" w:rsidRPr="0078352B" w:rsidRDefault="00862F43" w:rsidP="000C35F3">
      <w:pPr>
        <w:numPr>
          <w:ilvl w:val="0"/>
          <w:numId w:val="30"/>
        </w:numPr>
        <w:spacing w:after="0" w:line="240" w:lineRule="auto"/>
        <w:jc w:val="both"/>
        <w:rPr>
          <w:rFonts w:ascii="Arial" w:hAnsi="Arial" w:cs="Arial"/>
          <w:sz w:val="24"/>
          <w:szCs w:val="24"/>
        </w:rPr>
      </w:pPr>
      <w:r w:rsidRPr="0078352B">
        <w:rPr>
          <w:rFonts w:ascii="Arial" w:hAnsi="Arial" w:cs="Arial"/>
          <w:sz w:val="24"/>
          <w:szCs w:val="24"/>
        </w:rPr>
        <w:t xml:space="preserve">stroški osebja, </w:t>
      </w:r>
    </w:p>
    <w:p w14:paraId="613212D4" w14:textId="77777777" w:rsidR="00862F43" w:rsidRPr="0078352B" w:rsidRDefault="00862F43" w:rsidP="000C35F3">
      <w:pPr>
        <w:numPr>
          <w:ilvl w:val="0"/>
          <w:numId w:val="30"/>
        </w:numPr>
        <w:spacing w:after="0" w:line="240" w:lineRule="auto"/>
        <w:jc w:val="both"/>
        <w:rPr>
          <w:rFonts w:ascii="Arial" w:hAnsi="Arial" w:cs="Arial"/>
          <w:sz w:val="24"/>
          <w:szCs w:val="24"/>
        </w:rPr>
      </w:pPr>
      <w:r w:rsidRPr="0078352B">
        <w:rPr>
          <w:rFonts w:ascii="Arial" w:hAnsi="Arial" w:cs="Arial"/>
          <w:sz w:val="24"/>
          <w:szCs w:val="24"/>
        </w:rPr>
        <w:t xml:space="preserve">stroški instrumentov, opreme, objektov in zemljišč v obsegu ter za obdobje uporabe v projektu, </w:t>
      </w:r>
    </w:p>
    <w:p w14:paraId="59094853" w14:textId="77777777" w:rsidR="00862F43" w:rsidRPr="0078352B" w:rsidRDefault="00862F43" w:rsidP="000C35F3">
      <w:pPr>
        <w:numPr>
          <w:ilvl w:val="0"/>
          <w:numId w:val="30"/>
        </w:numPr>
        <w:spacing w:after="0" w:line="240" w:lineRule="auto"/>
        <w:jc w:val="both"/>
        <w:rPr>
          <w:rFonts w:ascii="Arial" w:hAnsi="Arial" w:cs="Arial"/>
          <w:sz w:val="24"/>
          <w:szCs w:val="24"/>
        </w:rPr>
      </w:pPr>
      <w:r w:rsidRPr="0078352B">
        <w:rPr>
          <w:rFonts w:ascii="Arial" w:hAnsi="Arial" w:cs="Arial"/>
          <w:sz w:val="24"/>
          <w:szCs w:val="24"/>
        </w:rPr>
        <w:t xml:space="preserve">stroški pogodbenih raziskav, znanja in patentov, ki so bili kupljeni ali je bilo zanje pridobljeno licenčno dovoljenje od zunanjih virov na podlagi strogo poslovnega odnosa, </w:t>
      </w:r>
    </w:p>
    <w:p w14:paraId="542874EA" w14:textId="77777777" w:rsidR="00862F43" w:rsidRPr="0078352B" w:rsidRDefault="00862F43" w:rsidP="000C35F3">
      <w:pPr>
        <w:numPr>
          <w:ilvl w:val="0"/>
          <w:numId w:val="30"/>
        </w:numPr>
        <w:spacing w:after="0" w:line="240" w:lineRule="auto"/>
        <w:jc w:val="both"/>
        <w:rPr>
          <w:rFonts w:ascii="Arial" w:hAnsi="Arial" w:cs="Arial"/>
          <w:sz w:val="24"/>
          <w:szCs w:val="24"/>
        </w:rPr>
      </w:pPr>
      <w:r w:rsidRPr="0078352B">
        <w:rPr>
          <w:rFonts w:ascii="Arial" w:hAnsi="Arial" w:cs="Arial"/>
          <w:sz w:val="24"/>
          <w:szCs w:val="24"/>
        </w:rPr>
        <w:t>dodatni režijski stroški in drugi stroški poslovanja, vključno s stroški materiala, zalog in podobnih izdelkov, ki so nastali kot neposredna posledica projekta.</w:t>
      </w:r>
    </w:p>
    <w:p w14:paraId="69BDB804" w14:textId="77777777" w:rsidR="007244BC" w:rsidRPr="0078352B" w:rsidRDefault="007244BC" w:rsidP="000C35F3">
      <w:pPr>
        <w:spacing w:after="0" w:line="240" w:lineRule="auto"/>
        <w:jc w:val="both"/>
        <w:rPr>
          <w:rFonts w:ascii="Arial" w:hAnsi="Arial" w:cs="Arial"/>
          <w:sz w:val="24"/>
          <w:szCs w:val="24"/>
        </w:rPr>
      </w:pPr>
    </w:p>
    <w:p w14:paraId="2F1A09E7" w14:textId="0693E176"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Intenzivnost pomoči ne presega 15 % upravičenih stroškov za velika podjetja in 50 % upravičenih stroškov za MSP. Pomoč za velika podjetja je združljiva le, če dejansko sodeluje z MSP v dejavnosti, ki prejema pomoč, in če sodelujoča MSP povzročijo vsaj 30 % skupnih upravičenih stroškov.</w:t>
      </w:r>
    </w:p>
    <w:p w14:paraId="723D3059" w14:textId="235C9703" w:rsidR="00020E0F" w:rsidRPr="0078352B" w:rsidRDefault="00020E0F" w:rsidP="000C35F3">
      <w:pPr>
        <w:spacing w:after="0" w:line="240" w:lineRule="auto"/>
        <w:jc w:val="both"/>
        <w:rPr>
          <w:rFonts w:ascii="Arial" w:hAnsi="Arial" w:cs="Arial"/>
          <w:sz w:val="24"/>
          <w:szCs w:val="24"/>
        </w:rPr>
      </w:pPr>
    </w:p>
    <w:p w14:paraId="3FE08C3B" w14:textId="61344A34" w:rsidR="00020E0F" w:rsidRPr="0078352B" w:rsidRDefault="00020E0F" w:rsidP="00020E0F">
      <w:pPr>
        <w:spacing w:after="0" w:line="240" w:lineRule="auto"/>
        <w:jc w:val="both"/>
        <w:rPr>
          <w:rFonts w:ascii="Arial" w:hAnsi="Arial" w:cs="Arial"/>
          <w:sz w:val="24"/>
          <w:szCs w:val="24"/>
        </w:rPr>
      </w:pPr>
      <w:r w:rsidRPr="0078352B">
        <w:rPr>
          <w:rFonts w:ascii="Arial" w:hAnsi="Arial" w:cs="Arial"/>
          <w:sz w:val="24"/>
          <w:szCs w:val="24"/>
        </w:rPr>
        <w:t xml:space="preserve">e) Pomoč </w:t>
      </w:r>
      <w:r w:rsidRPr="0078352B">
        <w:rPr>
          <w:rFonts w:ascii="Arial" w:hAnsi="Arial" w:cs="Arial"/>
          <w:b/>
          <w:bCs/>
          <w:sz w:val="24"/>
          <w:szCs w:val="24"/>
        </w:rPr>
        <w:t>za naložbe za preskusne in eksperimentalne infrastrukture</w:t>
      </w:r>
      <w:r w:rsidRPr="0078352B">
        <w:rPr>
          <w:rFonts w:ascii="Arial" w:hAnsi="Arial" w:cs="Arial"/>
          <w:sz w:val="24"/>
          <w:szCs w:val="24"/>
        </w:rPr>
        <w:t xml:space="preserve"> se lahko dodeli, če cena, ki se zaračuna za obratovanje ali uporabo infrastrukture, ustreza tržni ceni ali odraža stroške zanjo, povečane za razumno maržo, če tržna cena ni na voljo.</w:t>
      </w:r>
    </w:p>
    <w:p w14:paraId="247093DE" w14:textId="77777777" w:rsidR="00020E0F" w:rsidRPr="0078352B" w:rsidRDefault="00020E0F" w:rsidP="00020E0F">
      <w:pPr>
        <w:pStyle w:val="Odstavekseznama"/>
        <w:spacing w:after="0" w:line="240" w:lineRule="auto"/>
        <w:jc w:val="both"/>
        <w:rPr>
          <w:rFonts w:ascii="Arial" w:hAnsi="Arial" w:cs="Arial"/>
          <w:sz w:val="24"/>
          <w:szCs w:val="24"/>
        </w:rPr>
      </w:pPr>
    </w:p>
    <w:p w14:paraId="0DE57CB9" w14:textId="77777777" w:rsidR="00020E0F" w:rsidRPr="0078352B" w:rsidRDefault="00020E0F" w:rsidP="00020E0F">
      <w:pPr>
        <w:spacing w:after="0" w:line="240" w:lineRule="auto"/>
        <w:jc w:val="both"/>
        <w:rPr>
          <w:rFonts w:ascii="Arial" w:hAnsi="Arial" w:cs="Arial"/>
          <w:sz w:val="24"/>
          <w:szCs w:val="24"/>
        </w:rPr>
      </w:pPr>
      <w:r w:rsidRPr="0078352B">
        <w:rPr>
          <w:rFonts w:ascii="Arial" w:hAnsi="Arial" w:cs="Arial"/>
          <w:sz w:val="24"/>
          <w:szCs w:val="24"/>
        </w:rPr>
        <w:lastRenderedPageBreak/>
        <w:t xml:space="preserve">Dostop do infrastrukture se mora pregledno in </w:t>
      </w:r>
      <w:proofErr w:type="spellStart"/>
      <w:r w:rsidRPr="0078352B">
        <w:rPr>
          <w:rFonts w:ascii="Arial" w:hAnsi="Arial" w:cs="Arial"/>
          <w:sz w:val="24"/>
          <w:szCs w:val="24"/>
        </w:rPr>
        <w:t>nediskriminatorno</w:t>
      </w:r>
      <w:proofErr w:type="spellEnd"/>
      <w:r w:rsidRPr="0078352B">
        <w:rPr>
          <w:rFonts w:ascii="Arial" w:hAnsi="Arial" w:cs="Arial"/>
          <w:sz w:val="24"/>
          <w:szCs w:val="24"/>
        </w:rPr>
        <w:t xml:space="preserve"> ter po tržnih pogojih odobriti več uporabnikom. Podjetjem, ki so financirala najmanj 10 % naložbenih stroškov infrastrukture, se lahko dodeli prednostni dostop pod ugodnejšimi pogoji. Da bi se izognili prekomerni kompenzaciji, je takšen dostop sorazmeren s prispevkom podjetja k stroškom naložb, ti pogoji pa so javno dostopni. </w:t>
      </w:r>
    </w:p>
    <w:p w14:paraId="37EE8D37" w14:textId="77777777" w:rsidR="00020E0F" w:rsidRPr="0078352B" w:rsidRDefault="00020E0F" w:rsidP="00020E0F">
      <w:pPr>
        <w:pStyle w:val="Odstavekseznama"/>
        <w:spacing w:after="0" w:line="240" w:lineRule="auto"/>
        <w:rPr>
          <w:rFonts w:ascii="Arial" w:hAnsi="Arial" w:cs="Arial"/>
          <w:sz w:val="24"/>
          <w:szCs w:val="24"/>
        </w:rPr>
      </w:pPr>
    </w:p>
    <w:p w14:paraId="55AC3FCF" w14:textId="77777777" w:rsidR="00020E0F" w:rsidRPr="0078352B" w:rsidRDefault="00020E0F" w:rsidP="00020E0F">
      <w:pPr>
        <w:spacing w:after="0" w:line="240" w:lineRule="auto"/>
        <w:jc w:val="both"/>
        <w:rPr>
          <w:rFonts w:ascii="Arial" w:hAnsi="Arial" w:cs="Arial"/>
          <w:sz w:val="24"/>
          <w:szCs w:val="24"/>
        </w:rPr>
      </w:pPr>
      <w:r w:rsidRPr="0078352B">
        <w:rPr>
          <w:rFonts w:ascii="Arial" w:hAnsi="Arial" w:cs="Arial"/>
          <w:sz w:val="24"/>
          <w:szCs w:val="24"/>
        </w:rPr>
        <w:t xml:space="preserve">Upravičeni stroški so stroški naložbe v neopredmetena in opredmetena sredstva. </w:t>
      </w:r>
    </w:p>
    <w:p w14:paraId="4C18D751" w14:textId="77777777" w:rsidR="00020E0F" w:rsidRPr="0078352B" w:rsidRDefault="00020E0F" w:rsidP="00020E0F">
      <w:pPr>
        <w:pStyle w:val="Odstavekseznama"/>
        <w:spacing w:after="0" w:line="240" w:lineRule="auto"/>
        <w:rPr>
          <w:rFonts w:ascii="Arial" w:hAnsi="Arial" w:cs="Arial"/>
          <w:sz w:val="24"/>
          <w:szCs w:val="24"/>
        </w:rPr>
      </w:pPr>
    </w:p>
    <w:p w14:paraId="70092693" w14:textId="77777777" w:rsidR="00020E0F" w:rsidRPr="0078352B" w:rsidRDefault="00020E0F" w:rsidP="00020E0F">
      <w:pPr>
        <w:spacing w:after="0" w:line="240" w:lineRule="auto"/>
        <w:rPr>
          <w:rFonts w:ascii="Arial" w:hAnsi="Arial" w:cs="Arial"/>
          <w:sz w:val="24"/>
          <w:szCs w:val="24"/>
        </w:rPr>
      </w:pPr>
      <w:r w:rsidRPr="0078352B">
        <w:rPr>
          <w:rFonts w:ascii="Arial" w:hAnsi="Arial" w:cs="Arial"/>
          <w:sz w:val="24"/>
          <w:szCs w:val="24"/>
        </w:rPr>
        <w:t xml:space="preserve">Intenzivnost pomoči ne sme presegati 25 % upravičenih stroškov. Intenzivnost pomoči se lahko poveča do največ 40 %, 50 % oziroma 60 % upravičenih stroškov naložb velikih, srednjih in malih podjetij, in sicer: </w:t>
      </w:r>
    </w:p>
    <w:p w14:paraId="2A19C1AD" w14:textId="77777777" w:rsidR="00020E0F" w:rsidRPr="0078352B" w:rsidRDefault="00020E0F" w:rsidP="00020E0F">
      <w:pPr>
        <w:pStyle w:val="Odstavekseznama"/>
        <w:numPr>
          <w:ilvl w:val="0"/>
          <w:numId w:val="27"/>
        </w:numPr>
        <w:spacing w:after="0" w:line="240" w:lineRule="auto"/>
        <w:rPr>
          <w:rFonts w:ascii="Arial" w:hAnsi="Arial" w:cs="Arial"/>
          <w:sz w:val="24"/>
          <w:szCs w:val="24"/>
        </w:rPr>
      </w:pPr>
      <w:r w:rsidRPr="0078352B">
        <w:rPr>
          <w:rFonts w:ascii="Arial" w:hAnsi="Arial" w:cs="Arial"/>
          <w:sz w:val="24"/>
          <w:szCs w:val="24"/>
        </w:rPr>
        <w:t xml:space="preserve">za 10 odstotnih točk za srednja podjetja in 20 odstotnih točk za mala podjetja; </w:t>
      </w:r>
    </w:p>
    <w:p w14:paraId="3927CF75" w14:textId="77777777" w:rsidR="00020E0F" w:rsidRPr="0078352B" w:rsidRDefault="00020E0F" w:rsidP="00020E0F">
      <w:pPr>
        <w:pStyle w:val="Odstavekseznama"/>
        <w:numPr>
          <w:ilvl w:val="0"/>
          <w:numId w:val="27"/>
        </w:numPr>
        <w:spacing w:after="0" w:line="240" w:lineRule="auto"/>
        <w:rPr>
          <w:rFonts w:ascii="Arial" w:hAnsi="Arial" w:cs="Arial"/>
          <w:sz w:val="24"/>
          <w:szCs w:val="24"/>
        </w:rPr>
      </w:pPr>
      <w:r w:rsidRPr="0078352B">
        <w:rPr>
          <w:rFonts w:ascii="Arial" w:hAnsi="Arial" w:cs="Arial"/>
          <w:sz w:val="24"/>
          <w:szCs w:val="24"/>
        </w:rPr>
        <w:t xml:space="preserve">za dodatnih 10 odstotnih točk za čezmejne preskusne in eksperimentalne infrastrukture, za katere zagotavljata javno financiranje vsaj dve državi članici, ali za preskusne in eksperimentalne infrastrukture, ocenjene in izbrane na ravni Unije; </w:t>
      </w:r>
    </w:p>
    <w:p w14:paraId="474E8B87" w14:textId="77777777" w:rsidR="00020E0F" w:rsidRPr="0078352B" w:rsidRDefault="00020E0F" w:rsidP="00020E0F">
      <w:pPr>
        <w:pStyle w:val="Odstavekseznama"/>
        <w:numPr>
          <w:ilvl w:val="0"/>
          <w:numId w:val="27"/>
        </w:numPr>
        <w:spacing w:after="0" w:line="240" w:lineRule="auto"/>
        <w:rPr>
          <w:rFonts w:ascii="Arial" w:hAnsi="Arial" w:cs="Arial"/>
          <w:sz w:val="24"/>
          <w:szCs w:val="24"/>
        </w:rPr>
      </w:pPr>
      <w:r w:rsidRPr="0078352B">
        <w:rPr>
          <w:rFonts w:ascii="Arial" w:hAnsi="Arial" w:cs="Arial"/>
          <w:sz w:val="24"/>
          <w:szCs w:val="24"/>
        </w:rPr>
        <w:t>za dodatnih 5 odstotnih točk za preskusne in eksperimentalne infrastrukture, od katerih je najmanj 80 % letne zmogljivosti dodeljenih MSP.</w:t>
      </w:r>
    </w:p>
    <w:bookmarkEnd w:id="29"/>
    <w:p w14:paraId="14FAB50B" w14:textId="77777777" w:rsidR="00862F43" w:rsidRDefault="00862F43" w:rsidP="000C35F3">
      <w:pPr>
        <w:spacing w:after="0" w:line="240" w:lineRule="auto"/>
        <w:jc w:val="both"/>
        <w:rPr>
          <w:rFonts w:ascii="Arial" w:hAnsi="Arial" w:cs="Arial"/>
          <w:b/>
          <w:sz w:val="24"/>
          <w:szCs w:val="24"/>
        </w:rPr>
      </w:pPr>
    </w:p>
    <w:p w14:paraId="050A335A" w14:textId="40018051" w:rsidR="00025507" w:rsidRPr="0078352B" w:rsidRDefault="00025507" w:rsidP="00025507">
      <w:pPr>
        <w:spacing w:after="0" w:line="240" w:lineRule="auto"/>
        <w:jc w:val="both"/>
        <w:rPr>
          <w:rFonts w:ascii="Arial" w:hAnsi="Arial" w:cs="Arial"/>
          <w:sz w:val="24"/>
          <w:szCs w:val="24"/>
        </w:rPr>
      </w:pPr>
      <w:r w:rsidRPr="0078352B">
        <w:rPr>
          <w:rFonts w:ascii="Arial" w:hAnsi="Arial" w:cs="Arial"/>
          <w:sz w:val="24"/>
          <w:szCs w:val="24"/>
        </w:rPr>
        <w:t xml:space="preserve">Pri pomoči za </w:t>
      </w:r>
      <w:r>
        <w:rPr>
          <w:rFonts w:ascii="Arial" w:hAnsi="Arial" w:cs="Arial"/>
          <w:sz w:val="24"/>
          <w:szCs w:val="24"/>
        </w:rPr>
        <w:t>preskusne in eksperimentalne infrastrukture</w:t>
      </w:r>
      <w:r w:rsidRPr="0078352B">
        <w:rPr>
          <w:rFonts w:ascii="Arial" w:hAnsi="Arial" w:cs="Arial"/>
          <w:sz w:val="24"/>
          <w:szCs w:val="24"/>
        </w:rPr>
        <w:t xml:space="preserve"> je potrebno upoštevati prag dodelitve pomoči največ </w:t>
      </w:r>
      <w:r>
        <w:rPr>
          <w:rFonts w:ascii="Arial" w:hAnsi="Arial" w:cs="Arial"/>
          <w:sz w:val="24"/>
          <w:szCs w:val="24"/>
        </w:rPr>
        <w:t>25</w:t>
      </w:r>
      <w:r w:rsidRPr="0078352B">
        <w:rPr>
          <w:rFonts w:ascii="Arial" w:hAnsi="Arial" w:cs="Arial"/>
          <w:sz w:val="24"/>
          <w:szCs w:val="24"/>
        </w:rPr>
        <w:t xml:space="preserve"> milijona evrov na </w:t>
      </w:r>
      <w:r>
        <w:rPr>
          <w:rFonts w:ascii="Arial" w:hAnsi="Arial" w:cs="Arial"/>
          <w:sz w:val="24"/>
          <w:szCs w:val="24"/>
        </w:rPr>
        <w:t>infrastrukturo</w:t>
      </w:r>
      <w:r w:rsidRPr="0078352B">
        <w:rPr>
          <w:rFonts w:ascii="Arial" w:hAnsi="Arial" w:cs="Arial"/>
          <w:sz w:val="24"/>
          <w:szCs w:val="24"/>
        </w:rPr>
        <w:t>.</w:t>
      </w:r>
    </w:p>
    <w:p w14:paraId="626E873A" w14:textId="77777777" w:rsidR="00025507" w:rsidRDefault="00025507" w:rsidP="000C35F3">
      <w:pPr>
        <w:spacing w:after="0" w:line="240" w:lineRule="auto"/>
        <w:jc w:val="both"/>
        <w:rPr>
          <w:rFonts w:ascii="Arial" w:hAnsi="Arial" w:cs="Arial"/>
          <w:b/>
          <w:sz w:val="24"/>
          <w:szCs w:val="24"/>
        </w:rPr>
      </w:pPr>
    </w:p>
    <w:p w14:paraId="780C4EE8" w14:textId="77777777" w:rsidR="00025507" w:rsidRPr="0078352B" w:rsidRDefault="00025507" w:rsidP="000C35F3">
      <w:pPr>
        <w:spacing w:after="0" w:line="240" w:lineRule="auto"/>
        <w:jc w:val="both"/>
        <w:rPr>
          <w:rFonts w:ascii="Arial" w:hAnsi="Arial" w:cs="Arial"/>
          <w:b/>
          <w:sz w:val="24"/>
          <w:szCs w:val="24"/>
        </w:rPr>
      </w:pPr>
    </w:p>
    <w:p w14:paraId="71001D77" w14:textId="5D051D82" w:rsidR="00862F43" w:rsidRPr="0078352B" w:rsidRDefault="00862F43" w:rsidP="0072271F">
      <w:pPr>
        <w:pStyle w:val="Naslov1"/>
        <w:numPr>
          <w:ilvl w:val="2"/>
          <w:numId w:val="90"/>
        </w:numPr>
        <w:spacing w:before="0" w:line="240" w:lineRule="auto"/>
        <w:rPr>
          <w:rFonts w:ascii="Arial" w:hAnsi="Arial" w:cs="Arial"/>
          <w:b/>
          <w:bCs/>
          <w:color w:val="0070C0"/>
          <w:sz w:val="28"/>
          <w:szCs w:val="28"/>
        </w:rPr>
      </w:pPr>
      <w:bookmarkStart w:id="31" w:name="_Toc162620544"/>
      <w:r w:rsidRPr="0078352B">
        <w:rPr>
          <w:rFonts w:ascii="Arial" w:hAnsi="Arial" w:cs="Arial"/>
          <w:b/>
          <w:bCs/>
          <w:color w:val="0070C0"/>
          <w:sz w:val="28"/>
          <w:szCs w:val="28"/>
        </w:rPr>
        <w:t>Splošna načela dodeljevanja državnih pomoči za usposabljanje</w:t>
      </w:r>
      <w:bookmarkEnd w:id="31"/>
    </w:p>
    <w:p w14:paraId="2C776075" w14:textId="77777777" w:rsidR="00862F43" w:rsidRPr="0078352B" w:rsidRDefault="00862F43" w:rsidP="000C35F3">
      <w:pPr>
        <w:spacing w:after="0" w:line="240" w:lineRule="auto"/>
        <w:jc w:val="both"/>
        <w:rPr>
          <w:rFonts w:ascii="Arial" w:hAnsi="Arial" w:cs="Arial"/>
          <w:sz w:val="24"/>
          <w:szCs w:val="24"/>
        </w:rPr>
      </w:pPr>
    </w:p>
    <w:p w14:paraId="7ABC36A7" w14:textId="6D18DD78"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Do pomoči za usposabljanje so upravičena podjetja na celotnem ozemlju Republike Slovenije v skladu z 31. členom Uredbe 651/2014/EU.</w:t>
      </w:r>
    </w:p>
    <w:p w14:paraId="5AC34A9C" w14:textId="77777777" w:rsidR="000778D2" w:rsidRPr="0078352B" w:rsidRDefault="000778D2" w:rsidP="000C35F3">
      <w:pPr>
        <w:spacing w:after="0" w:line="240" w:lineRule="auto"/>
        <w:jc w:val="both"/>
        <w:rPr>
          <w:rFonts w:ascii="Arial" w:hAnsi="Arial" w:cs="Arial"/>
          <w:sz w:val="24"/>
          <w:szCs w:val="24"/>
        </w:rPr>
      </w:pPr>
    </w:p>
    <w:p w14:paraId="1E792E40" w14:textId="215C9DA2" w:rsidR="009468E6" w:rsidRPr="0078352B" w:rsidRDefault="00862F43" w:rsidP="44EC3F1B">
      <w:pPr>
        <w:spacing w:after="0" w:line="240" w:lineRule="auto"/>
        <w:jc w:val="both"/>
        <w:rPr>
          <w:rFonts w:ascii="Arial" w:eastAsia="Arial" w:hAnsi="Arial" w:cs="Arial"/>
          <w:sz w:val="24"/>
          <w:szCs w:val="24"/>
        </w:rPr>
      </w:pPr>
      <w:r w:rsidRPr="0078352B">
        <w:rPr>
          <w:rFonts w:ascii="Arial" w:eastAsia="Arial" w:hAnsi="Arial" w:cs="Arial"/>
          <w:sz w:val="24"/>
          <w:szCs w:val="24"/>
        </w:rPr>
        <w:t xml:space="preserve">Pri pomoči za usposabljanje je potrebno upoštevati prag dodelitve pomoči največ </w:t>
      </w:r>
      <w:r w:rsidR="00754B6F" w:rsidRPr="0078352B">
        <w:rPr>
          <w:rFonts w:ascii="Arial" w:eastAsia="Arial" w:hAnsi="Arial" w:cs="Arial"/>
          <w:sz w:val="24"/>
          <w:szCs w:val="24"/>
        </w:rPr>
        <w:t xml:space="preserve">3 </w:t>
      </w:r>
      <w:r w:rsidRPr="0078352B">
        <w:rPr>
          <w:rFonts w:ascii="Arial" w:eastAsia="Arial" w:hAnsi="Arial" w:cs="Arial"/>
          <w:sz w:val="24"/>
          <w:szCs w:val="24"/>
        </w:rPr>
        <w:t xml:space="preserve">milijona evrov </w:t>
      </w:r>
      <w:r w:rsidR="276EDAFA" w:rsidRPr="0078352B">
        <w:rPr>
          <w:rFonts w:ascii="Arial" w:eastAsia="Arial" w:hAnsi="Arial" w:cs="Arial"/>
          <w:sz w:val="24"/>
          <w:szCs w:val="24"/>
        </w:rPr>
        <w:t>na</w:t>
      </w:r>
      <w:r w:rsidRPr="0078352B">
        <w:rPr>
          <w:rFonts w:ascii="Arial" w:eastAsia="Arial" w:hAnsi="Arial" w:cs="Arial"/>
          <w:sz w:val="24"/>
          <w:szCs w:val="24"/>
        </w:rPr>
        <w:t xml:space="preserve"> projekt usposabljanja.</w:t>
      </w:r>
    </w:p>
    <w:p w14:paraId="56DA0B1F" w14:textId="79E1FD58" w:rsidR="44EC3F1B" w:rsidRPr="0078352B" w:rsidRDefault="44EC3F1B" w:rsidP="44EC3F1B">
      <w:pPr>
        <w:spacing w:after="0" w:line="240" w:lineRule="auto"/>
        <w:jc w:val="both"/>
        <w:rPr>
          <w:rFonts w:ascii="Arial" w:eastAsia="Arial" w:hAnsi="Arial" w:cs="Arial"/>
          <w:sz w:val="24"/>
          <w:szCs w:val="24"/>
        </w:rPr>
      </w:pPr>
    </w:p>
    <w:p w14:paraId="6704B175" w14:textId="13035C82" w:rsidR="38230CF4" w:rsidRPr="0078352B" w:rsidRDefault="38230CF4" w:rsidP="0076112D">
      <w:pPr>
        <w:spacing w:after="0" w:line="240" w:lineRule="auto"/>
        <w:jc w:val="both"/>
        <w:rPr>
          <w:rFonts w:ascii="Arial" w:eastAsia="Arial" w:hAnsi="Arial" w:cs="Arial"/>
          <w:sz w:val="24"/>
          <w:szCs w:val="24"/>
        </w:rPr>
      </w:pPr>
      <w:r w:rsidRPr="0078352B">
        <w:rPr>
          <w:rFonts w:ascii="Arial" w:eastAsia="Arial" w:hAnsi="Arial" w:cs="Arial"/>
          <w:color w:val="333333"/>
          <w:sz w:val="24"/>
          <w:szCs w:val="24"/>
        </w:rPr>
        <w:t>Pomoč se ne dodeli za usposabljanje, ki ga podjetja zagotavljajo zaradi usklajenosti z obveznimi nacionalnimi standardi za usposabljanje.</w:t>
      </w:r>
    </w:p>
    <w:p w14:paraId="7F3E5ADC" w14:textId="77777777" w:rsidR="000778D2" w:rsidRPr="0078352B" w:rsidRDefault="000778D2" w:rsidP="44EC3F1B">
      <w:pPr>
        <w:spacing w:after="0" w:line="240" w:lineRule="auto"/>
        <w:jc w:val="both"/>
        <w:rPr>
          <w:rFonts w:ascii="Arial" w:eastAsia="Arial" w:hAnsi="Arial" w:cs="Arial"/>
          <w:sz w:val="24"/>
          <w:szCs w:val="24"/>
        </w:rPr>
      </w:pPr>
    </w:p>
    <w:p w14:paraId="1C4176C3" w14:textId="11121F10"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 xml:space="preserve">Upravičeni stroški so: </w:t>
      </w:r>
    </w:p>
    <w:p w14:paraId="1675DB7A" w14:textId="77777777" w:rsidR="00862F43" w:rsidRPr="0078352B" w:rsidRDefault="00862F43" w:rsidP="000C35F3">
      <w:pPr>
        <w:numPr>
          <w:ilvl w:val="0"/>
          <w:numId w:val="31"/>
        </w:numPr>
        <w:spacing w:after="0" w:line="240" w:lineRule="auto"/>
        <w:jc w:val="both"/>
        <w:rPr>
          <w:rFonts w:ascii="Arial" w:hAnsi="Arial" w:cs="Arial"/>
          <w:sz w:val="24"/>
          <w:szCs w:val="24"/>
        </w:rPr>
      </w:pPr>
      <w:r w:rsidRPr="0078352B">
        <w:rPr>
          <w:rFonts w:ascii="Arial" w:hAnsi="Arial" w:cs="Arial"/>
          <w:sz w:val="24"/>
          <w:szCs w:val="24"/>
        </w:rPr>
        <w:t>stroški osebja za instruktorje za ure, ko instruktorji sodelujejo pri usposabljanju,</w:t>
      </w:r>
    </w:p>
    <w:p w14:paraId="4271997B" w14:textId="59578C23" w:rsidR="00862F43" w:rsidRPr="0078352B" w:rsidRDefault="00862F43" w:rsidP="000C35F3">
      <w:pPr>
        <w:numPr>
          <w:ilvl w:val="0"/>
          <w:numId w:val="31"/>
        </w:numPr>
        <w:spacing w:after="0" w:line="240" w:lineRule="auto"/>
        <w:jc w:val="both"/>
        <w:rPr>
          <w:rFonts w:ascii="Arial" w:hAnsi="Arial" w:cs="Arial"/>
          <w:sz w:val="24"/>
          <w:szCs w:val="24"/>
        </w:rPr>
      </w:pPr>
      <w:r w:rsidRPr="0078352B">
        <w:rPr>
          <w:rFonts w:ascii="Arial" w:hAnsi="Arial" w:cs="Arial"/>
          <w:sz w:val="24"/>
          <w:szCs w:val="24"/>
        </w:rPr>
        <w:t xml:space="preserve">stroški poslovanja v zvezi </w:t>
      </w:r>
      <w:r w:rsidR="797E27C2" w:rsidRPr="0078352B">
        <w:rPr>
          <w:rFonts w:ascii="Arial" w:hAnsi="Arial" w:cs="Arial"/>
          <w:sz w:val="24"/>
          <w:szCs w:val="24"/>
        </w:rPr>
        <w:t>z</w:t>
      </w:r>
      <w:r w:rsidRPr="0078352B">
        <w:rPr>
          <w:rFonts w:ascii="Arial" w:hAnsi="Arial" w:cs="Arial"/>
          <w:sz w:val="24"/>
          <w:szCs w:val="24"/>
        </w:rPr>
        <w:t xml:space="preserve"> inštruktorji in udeleženci usposabljanja, ki so neposredno povezani s projektom usposabljanja, na primer potni stroški,</w:t>
      </w:r>
      <w:r w:rsidR="28ADE3A9" w:rsidRPr="0078352B">
        <w:rPr>
          <w:rFonts w:ascii="Arial" w:hAnsi="Arial" w:cs="Arial"/>
          <w:sz w:val="24"/>
          <w:szCs w:val="24"/>
        </w:rPr>
        <w:t xml:space="preserve"> stroški </w:t>
      </w:r>
      <w:proofErr w:type="spellStart"/>
      <w:r w:rsidR="28ADE3A9" w:rsidRPr="0078352B">
        <w:rPr>
          <w:rFonts w:ascii="Arial" w:hAnsi="Arial" w:cs="Arial"/>
          <w:sz w:val="24"/>
          <w:szCs w:val="24"/>
        </w:rPr>
        <w:t>nastanitve,</w:t>
      </w:r>
      <w:r w:rsidRPr="0078352B">
        <w:rPr>
          <w:rFonts w:ascii="Arial" w:hAnsi="Arial" w:cs="Arial"/>
          <w:sz w:val="24"/>
          <w:szCs w:val="24"/>
        </w:rPr>
        <w:t>material</w:t>
      </w:r>
      <w:proofErr w:type="spellEnd"/>
      <w:r w:rsidRPr="0078352B">
        <w:rPr>
          <w:rFonts w:ascii="Arial" w:hAnsi="Arial" w:cs="Arial"/>
          <w:sz w:val="24"/>
          <w:szCs w:val="24"/>
        </w:rPr>
        <w:t xml:space="preserve"> in zaloge, ki so neposredno povezan</w:t>
      </w:r>
      <w:r w:rsidR="495B7110" w:rsidRPr="0078352B">
        <w:rPr>
          <w:rFonts w:ascii="Arial" w:hAnsi="Arial" w:cs="Arial"/>
          <w:sz w:val="24"/>
          <w:szCs w:val="24"/>
        </w:rPr>
        <w:t>i</w:t>
      </w:r>
      <w:r w:rsidRPr="0078352B">
        <w:rPr>
          <w:rFonts w:ascii="Arial" w:hAnsi="Arial" w:cs="Arial"/>
          <w:sz w:val="24"/>
          <w:szCs w:val="24"/>
        </w:rPr>
        <w:t xml:space="preserve"> s projektom, amortizacija orodja in opreme, če se uporabljajo izključno za projekt usposabljanja,</w:t>
      </w:r>
    </w:p>
    <w:p w14:paraId="1B19EC70" w14:textId="77777777" w:rsidR="00862F43" w:rsidRPr="0078352B" w:rsidRDefault="00862F43" w:rsidP="000C35F3">
      <w:pPr>
        <w:numPr>
          <w:ilvl w:val="0"/>
          <w:numId w:val="31"/>
        </w:numPr>
        <w:spacing w:after="0" w:line="240" w:lineRule="auto"/>
        <w:jc w:val="both"/>
        <w:rPr>
          <w:rFonts w:ascii="Arial" w:hAnsi="Arial" w:cs="Arial"/>
          <w:sz w:val="24"/>
          <w:szCs w:val="24"/>
        </w:rPr>
      </w:pPr>
      <w:r w:rsidRPr="0078352B">
        <w:rPr>
          <w:rFonts w:ascii="Arial" w:hAnsi="Arial" w:cs="Arial"/>
          <w:sz w:val="24"/>
          <w:szCs w:val="24"/>
        </w:rPr>
        <w:t>stroški svetovalnih storitev, povezanih s projektom usposabljanja,</w:t>
      </w:r>
    </w:p>
    <w:p w14:paraId="4C90359E" w14:textId="77777777" w:rsidR="00862F43" w:rsidRPr="0078352B" w:rsidRDefault="00862F43" w:rsidP="000C35F3">
      <w:pPr>
        <w:numPr>
          <w:ilvl w:val="0"/>
          <w:numId w:val="31"/>
        </w:numPr>
        <w:spacing w:after="0" w:line="240" w:lineRule="auto"/>
        <w:jc w:val="both"/>
        <w:rPr>
          <w:rFonts w:ascii="Arial" w:hAnsi="Arial" w:cs="Arial"/>
          <w:sz w:val="24"/>
          <w:szCs w:val="24"/>
        </w:rPr>
      </w:pPr>
      <w:r w:rsidRPr="0078352B">
        <w:rPr>
          <w:rFonts w:ascii="Arial" w:hAnsi="Arial" w:cs="Arial"/>
          <w:sz w:val="24"/>
          <w:szCs w:val="24"/>
        </w:rPr>
        <w:t>stroški osebja v zvezi z udeleženci usposabljanja in splošni posredni stroški (upravni stroški, najemnine, režijski stroški) za ure, ko udeleženci usposabljanja sodelujejo pri usposabljanju.</w:t>
      </w:r>
    </w:p>
    <w:p w14:paraId="65E9C920" w14:textId="77777777" w:rsidR="000778D2" w:rsidRPr="0078352B" w:rsidRDefault="000778D2" w:rsidP="000C35F3">
      <w:pPr>
        <w:spacing w:after="0" w:line="240" w:lineRule="auto"/>
        <w:jc w:val="both"/>
        <w:rPr>
          <w:rFonts w:ascii="Arial" w:hAnsi="Arial" w:cs="Arial"/>
          <w:sz w:val="24"/>
          <w:szCs w:val="24"/>
        </w:rPr>
      </w:pPr>
    </w:p>
    <w:p w14:paraId="00839792" w14:textId="3128B7E3"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Intenzivnost pomoči ne presega 50 % upravičenih stroškov. Lahko se poveča</w:t>
      </w:r>
      <w:r w:rsidR="45222FE2" w:rsidRPr="0078352B">
        <w:rPr>
          <w:rFonts w:ascii="Arial" w:hAnsi="Arial" w:cs="Arial"/>
          <w:sz w:val="24"/>
          <w:szCs w:val="24"/>
        </w:rPr>
        <w:t>, in sicer</w:t>
      </w:r>
      <w:r w:rsidRPr="0078352B">
        <w:rPr>
          <w:rFonts w:ascii="Arial" w:hAnsi="Arial" w:cs="Arial"/>
          <w:sz w:val="24"/>
          <w:szCs w:val="24"/>
        </w:rPr>
        <w:t xml:space="preserve"> do največje intenzivnosti pomoči v višini 70 % upravičenih stroškov</w:t>
      </w:r>
      <w:r w:rsidR="15EE421F" w:rsidRPr="0078352B">
        <w:rPr>
          <w:rFonts w:ascii="Arial" w:hAnsi="Arial" w:cs="Arial"/>
          <w:sz w:val="24"/>
          <w:szCs w:val="24"/>
        </w:rPr>
        <w:t>, v naslednjih primerih</w:t>
      </w:r>
      <w:r w:rsidRPr="0078352B">
        <w:rPr>
          <w:rFonts w:ascii="Arial" w:hAnsi="Arial" w:cs="Arial"/>
          <w:sz w:val="24"/>
          <w:szCs w:val="24"/>
        </w:rPr>
        <w:t>:</w:t>
      </w:r>
    </w:p>
    <w:p w14:paraId="535A7D87" w14:textId="77777777" w:rsidR="00862F43" w:rsidRPr="0078352B" w:rsidRDefault="00862F43" w:rsidP="000C35F3">
      <w:pPr>
        <w:numPr>
          <w:ilvl w:val="0"/>
          <w:numId w:val="32"/>
        </w:numPr>
        <w:spacing w:after="0" w:line="240" w:lineRule="auto"/>
        <w:jc w:val="both"/>
        <w:rPr>
          <w:rFonts w:ascii="Arial" w:hAnsi="Arial" w:cs="Arial"/>
          <w:sz w:val="24"/>
          <w:szCs w:val="24"/>
        </w:rPr>
      </w:pPr>
      <w:r w:rsidRPr="0078352B">
        <w:rPr>
          <w:rFonts w:ascii="Arial" w:hAnsi="Arial" w:cs="Arial"/>
          <w:sz w:val="24"/>
          <w:szCs w:val="24"/>
        </w:rPr>
        <w:t>za 10 odstotnih točk, če je usposabljanje namenjeno invalidnimi delavcem ali prikrajšanim delavcem,</w:t>
      </w:r>
    </w:p>
    <w:p w14:paraId="518E7471" w14:textId="0804D1F6" w:rsidR="00862F43" w:rsidRPr="0078352B" w:rsidRDefault="00862F43" w:rsidP="000C35F3">
      <w:pPr>
        <w:numPr>
          <w:ilvl w:val="0"/>
          <w:numId w:val="32"/>
        </w:numPr>
        <w:spacing w:after="0" w:line="240" w:lineRule="auto"/>
        <w:jc w:val="both"/>
        <w:rPr>
          <w:rFonts w:ascii="Arial" w:hAnsi="Arial" w:cs="Arial"/>
          <w:sz w:val="24"/>
          <w:szCs w:val="24"/>
        </w:rPr>
      </w:pPr>
      <w:r w:rsidRPr="0078352B">
        <w:rPr>
          <w:rFonts w:ascii="Arial" w:hAnsi="Arial" w:cs="Arial"/>
          <w:sz w:val="24"/>
          <w:szCs w:val="24"/>
        </w:rPr>
        <w:t>za 10 odstotnih točk, če je pomoč dodeljena srednje velikemu podjetju, in za 20 odstotnih točk, če je pomoči dodeljena malemu podjetju.</w:t>
      </w:r>
    </w:p>
    <w:p w14:paraId="3BF776F3" w14:textId="77777777" w:rsidR="009468E6" w:rsidRPr="0078352B" w:rsidRDefault="009468E6" w:rsidP="000C35F3">
      <w:pPr>
        <w:spacing w:after="0" w:line="240" w:lineRule="auto"/>
        <w:ind w:left="1068"/>
        <w:jc w:val="both"/>
        <w:rPr>
          <w:rFonts w:ascii="Arial" w:hAnsi="Arial" w:cs="Arial"/>
          <w:sz w:val="24"/>
          <w:szCs w:val="24"/>
        </w:rPr>
      </w:pPr>
    </w:p>
    <w:p w14:paraId="2252EB50" w14:textId="252352EC"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Kadar se pomoč dodeli v sektorju pomorskega prevoza, se intenzivnost pomoči lahko poveča na 100 % upravičenih stroškov, če</w:t>
      </w:r>
      <w:r w:rsidR="0A5B925F" w:rsidRPr="0078352B">
        <w:rPr>
          <w:rFonts w:ascii="Arial" w:hAnsi="Arial" w:cs="Arial"/>
          <w:sz w:val="24"/>
          <w:szCs w:val="24"/>
        </w:rPr>
        <w:t xml:space="preserve"> sta izpolnjena naslednja pogoja</w:t>
      </w:r>
      <w:r w:rsidRPr="0078352B">
        <w:rPr>
          <w:rFonts w:ascii="Arial" w:hAnsi="Arial" w:cs="Arial"/>
          <w:sz w:val="24"/>
          <w:szCs w:val="24"/>
        </w:rPr>
        <w:t>:</w:t>
      </w:r>
    </w:p>
    <w:p w14:paraId="621A10BC" w14:textId="0EA80A83" w:rsidR="00862F43" w:rsidRPr="0078352B" w:rsidRDefault="00862F43" w:rsidP="000C35F3">
      <w:pPr>
        <w:pStyle w:val="Odstavekseznama"/>
        <w:numPr>
          <w:ilvl w:val="0"/>
          <w:numId w:val="77"/>
        </w:numPr>
        <w:spacing w:after="0" w:line="240" w:lineRule="auto"/>
        <w:jc w:val="both"/>
        <w:rPr>
          <w:rFonts w:ascii="Arial" w:hAnsi="Arial" w:cs="Arial"/>
          <w:sz w:val="24"/>
          <w:szCs w:val="24"/>
        </w:rPr>
      </w:pPr>
      <w:r w:rsidRPr="0078352B">
        <w:rPr>
          <w:rFonts w:ascii="Arial" w:hAnsi="Arial" w:cs="Arial"/>
          <w:sz w:val="24"/>
          <w:szCs w:val="24"/>
        </w:rPr>
        <w:t>udeleženci usposabljanja niso aktivni, temveč so pomožni člani posadke in</w:t>
      </w:r>
    </w:p>
    <w:p w14:paraId="1D00F0BD" w14:textId="4D8FB9C5" w:rsidR="00862F43" w:rsidRPr="0078352B" w:rsidRDefault="00862F43" w:rsidP="000C35F3">
      <w:pPr>
        <w:pStyle w:val="Odstavekseznama"/>
        <w:numPr>
          <w:ilvl w:val="0"/>
          <w:numId w:val="77"/>
        </w:numPr>
        <w:spacing w:after="0" w:line="240" w:lineRule="auto"/>
        <w:jc w:val="both"/>
        <w:rPr>
          <w:rFonts w:ascii="Arial" w:hAnsi="Arial" w:cs="Arial"/>
          <w:sz w:val="24"/>
          <w:szCs w:val="24"/>
        </w:rPr>
      </w:pPr>
      <w:r w:rsidRPr="0078352B">
        <w:rPr>
          <w:rFonts w:ascii="Arial" w:hAnsi="Arial" w:cs="Arial"/>
          <w:sz w:val="24"/>
          <w:szCs w:val="24"/>
        </w:rPr>
        <w:t>se usposabljanje izvaja na krovnih ladij, ki so registrirane v EU.</w:t>
      </w:r>
    </w:p>
    <w:p w14:paraId="4820407A" w14:textId="77777777" w:rsidR="00862F43" w:rsidRPr="0078352B" w:rsidRDefault="00862F43" w:rsidP="000C35F3">
      <w:pPr>
        <w:spacing w:after="0" w:line="240" w:lineRule="auto"/>
        <w:jc w:val="both"/>
        <w:rPr>
          <w:rFonts w:ascii="Arial" w:hAnsi="Arial" w:cs="Arial"/>
          <w:sz w:val="24"/>
          <w:szCs w:val="24"/>
        </w:rPr>
      </w:pPr>
    </w:p>
    <w:p w14:paraId="18565C8B" w14:textId="2FFEC829" w:rsidR="00862F43" w:rsidRPr="0078352B" w:rsidRDefault="00862F43" w:rsidP="0072271F">
      <w:pPr>
        <w:pStyle w:val="Naslov1"/>
        <w:numPr>
          <w:ilvl w:val="2"/>
          <w:numId w:val="90"/>
        </w:numPr>
        <w:spacing w:before="0" w:line="240" w:lineRule="auto"/>
        <w:rPr>
          <w:rFonts w:ascii="Arial" w:hAnsi="Arial" w:cs="Arial"/>
          <w:b/>
          <w:bCs/>
          <w:color w:val="0070C0"/>
          <w:sz w:val="28"/>
          <w:szCs w:val="28"/>
        </w:rPr>
      </w:pPr>
      <w:bookmarkStart w:id="32" w:name="_Toc162620545"/>
      <w:r w:rsidRPr="0078352B">
        <w:rPr>
          <w:rFonts w:ascii="Arial" w:hAnsi="Arial" w:cs="Arial"/>
          <w:b/>
          <w:bCs/>
          <w:color w:val="0070C0"/>
          <w:sz w:val="28"/>
          <w:szCs w:val="28"/>
        </w:rPr>
        <w:t>Splošna načela dodeljevanja državnih pomoči za varstvo okolja</w:t>
      </w:r>
      <w:bookmarkEnd w:id="32"/>
    </w:p>
    <w:p w14:paraId="4428FA44" w14:textId="77777777" w:rsidR="00862F43" w:rsidRPr="0078352B" w:rsidRDefault="00862F43" w:rsidP="000C35F3">
      <w:pPr>
        <w:spacing w:after="0" w:line="240" w:lineRule="auto"/>
        <w:rPr>
          <w:rFonts w:ascii="Arial" w:hAnsi="Arial" w:cs="Arial"/>
          <w:sz w:val="24"/>
          <w:szCs w:val="24"/>
        </w:rPr>
      </w:pPr>
    </w:p>
    <w:p w14:paraId="611B285F" w14:textId="62EE790F"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Do pomoči za varstvo okolja so upravičena podjetja na celotnem ozemlju Republike Slovenije v skladu s členi 36, 38, 38a, 41, 47 in 49 Uredbe 651/2014/EU.</w:t>
      </w:r>
    </w:p>
    <w:p w14:paraId="69E8ACE2" w14:textId="77777777" w:rsidR="002F2F9C" w:rsidRPr="0078352B" w:rsidRDefault="002F2F9C" w:rsidP="000C35F3">
      <w:pPr>
        <w:spacing w:after="0" w:line="240" w:lineRule="auto"/>
        <w:rPr>
          <w:rFonts w:ascii="Arial" w:hAnsi="Arial" w:cs="Arial"/>
          <w:sz w:val="24"/>
          <w:szCs w:val="24"/>
        </w:rPr>
      </w:pPr>
    </w:p>
    <w:p w14:paraId="1E3D5B48"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Pomoči za varstvo okolja so:</w:t>
      </w:r>
    </w:p>
    <w:p w14:paraId="32E39254" w14:textId="77777777" w:rsidR="002F2F9C" w:rsidRPr="0078352B" w:rsidRDefault="002F2F9C" w:rsidP="000C35F3">
      <w:pPr>
        <w:pStyle w:val="Odstavekseznama"/>
        <w:numPr>
          <w:ilvl w:val="0"/>
          <w:numId w:val="5"/>
        </w:numPr>
        <w:spacing w:after="0" w:line="240" w:lineRule="auto"/>
        <w:jc w:val="both"/>
        <w:rPr>
          <w:rFonts w:ascii="Arial" w:hAnsi="Arial" w:cs="Arial"/>
          <w:sz w:val="24"/>
          <w:szCs w:val="24"/>
        </w:rPr>
      </w:pPr>
      <w:r w:rsidRPr="0078352B">
        <w:rPr>
          <w:rFonts w:ascii="Arial" w:hAnsi="Arial" w:cs="Arial"/>
          <w:sz w:val="24"/>
          <w:szCs w:val="24"/>
        </w:rPr>
        <w:t xml:space="preserve">Pomoč za naložbe v varstvo okolja, vključno z razogljičenjem, </w:t>
      </w:r>
    </w:p>
    <w:p w14:paraId="5F716AB1" w14:textId="77777777" w:rsidR="002F2F9C" w:rsidRPr="0078352B" w:rsidRDefault="002F2F9C" w:rsidP="000C35F3">
      <w:pPr>
        <w:pStyle w:val="Odstavekseznama"/>
        <w:numPr>
          <w:ilvl w:val="0"/>
          <w:numId w:val="5"/>
        </w:numPr>
        <w:spacing w:after="0" w:line="240" w:lineRule="auto"/>
        <w:jc w:val="both"/>
        <w:rPr>
          <w:rFonts w:ascii="Arial" w:hAnsi="Arial" w:cs="Arial"/>
          <w:sz w:val="24"/>
          <w:szCs w:val="24"/>
        </w:rPr>
      </w:pPr>
      <w:r w:rsidRPr="0078352B">
        <w:rPr>
          <w:rFonts w:ascii="Arial" w:hAnsi="Arial" w:cs="Arial"/>
          <w:sz w:val="24"/>
          <w:szCs w:val="24"/>
        </w:rPr>
        <w:t xml:space="preserve">Pomoč za naložbe v ukrepe za energijsko učinkovitost zunaj stavb, </w:t>
      </w:r>
    </w:p>
    <w:p w14:paraId="1D1701C3" w14:textId="77777777" w:rsidR="002F2F9C" w:rsidRPr="0078352B" w:rsidRDefault="002F2F9C" w:rsidP="000C35F3">
      <w:pPr>
        <w:pStyle w:val="Odstavekseznama"/>
        <w:numPr>
          <w:ilvl w:val="0"/>
          <w:numId w:val="5"/>
        </w:numPr>
        <w:spacing w:after="0" w:line="240" w:lineRule="auto"/>
        <w:jc w:val="both"/>
        <w:rPr>
          <w:rFonts w:ascii="Arial" w:hAnsi="Arial" w:cs="Arial"/>
          <w:sz w:val="24"/>
          <w:szCs w:val="24"/>
        </w:rPr>
      </w:pPr>
      <w:r w:rsidRPr="0078352B">
        <w:rPr>
          <w:rFonts w:ascii="Arial" w:hAnsi="Arial" w:cs="Arial"/>
          <w:sz w:val="24"/>
          <w:szCs w:val="24"/>
        </w:rPr>
        <w:t>Pomoč za naložbe v ukrepe za energijsko učinkovitost v stavbah,</w:t>
      </w:r>
    </w:p>
    <w:p w14:paraId="16AB5A2D" w14:textId="77777777" w:rsidR="002F2F9C" w:rsidRPr="0078352B" w:rsidRDefault="002F2F9C" w:rsidP="000C35F3">
      <w:pPr>
        <w:pStyle w:val="Odstavekseznama"/>
        <w:numPr>
          <w:ilvl w:val="0"/>
          <w:numId w:val="5"/>
        </w:numPr>
        <w:spacing w:after="0" w:line="240" w:lineRule="auto"/>
        <w:jc w:val="both"/>
        <w:rPr>
          <w:rFonts w:ascii="Arial" w:hAnsi="Arial" w:cs="Arial"/>
          <w:sz w:val="24"/>
          <w:szCs w:val="24"/>
        </w:rPr>
      </w:pPr>
      <w:r w:rsidRPr="0078352B">
        <w:rPr>
          <w:rFonts w:ascii="Arial" w:hAnsi="Arial" w:cs="Arial"/>
          <w:sz w:val="24"/>
          <w:szCs w:val="24"/>
        </w:rPr>
        <w:t xml:space="preserve">Pomoč za naložbe v spodbujanje energije iz obnovljivih virov, obnovljivega vodika in soproizvodnje z visokim izkoristkom, </w:t>
      </w:r>
    </w:p>
    <w:p w14:paraId="46AF3D00" w14:textId="77777777" w:rsidR="002F2F9C" w:rsidRPr="0078352B" w:rsidRDefault="002F2F9C" w:rsidP="000C35F3">
      <w:pPr>
        <w:pStyle w:val="Odstavekseznama"/>
        <w:numPr>
          <w:ilvl w:val="0"/>
          <w:numId w:val="5"/>
        </w:numPr>
        <w:spacing w:after="0" w:line="240" w:lineRule="auto"/>
        <w:jc w:val="both"/>
        <w:rPr>
          <w:rFonts w:ascii="Arial" w:hAnsi="Arial" w:cs="Arial"/>
          <w:sz w:val="24"/>
          <w:szCs w:val="24"/>
        </w:rPr>
      </w:pPr>
      <w:r w:rsidRPr="0078352B">
        <w:rPr>
          <w:rFonts w:ascii="Arial" w:hAnsi="Arial" w:cs="Arial"/>
          <w:sz w:val="24"/>
          <w:szCs w:val="24"/>
        </w:rPr>
        <w:t xml:space="preserve">Pomoč za naložbe v učinkovito rabo virov in podporo prehodu na krožno gospodarstvo, </w:t>
      </w:r>
    </w:p>
    <w:p w14:paraId="4BC3FBDF" w14:textId="77777777" w:rsidR="002F2F9C" w:rsidRPr="0078352B" w:rsidRDefault="002F2F9C" w:rsidP="000C35F3">
      <w:pPr>
        <w:pStyle w:val="Odstavekseznama"/>
        <w:numPr>
          <w:ilvl w:val="0"/>
          <w:numId w:val="5"/>
        </w:numPr>
        <w:spacing w:after="0" w:line="240" w:lineRule="auto"/>
        <w:jc w:val="both"/>
        <w:rPr>
          <w:rFonts w:ascii="Arial" w:hAnsi="Arial" w:cs="Arial"/>
          <w:sz w:val="24"/>
          <w:szCs w:val="24"/>
        </w:rPr>
      </w:pPr>
      <w:r w:rsidRPr="0078352B">
        <w:rPr>
          <w:rFonts w:ascii="Arial" w:hAnsi="Arial" w:cs="Arial"/>
          <w:sz w:val="24"/>
          <w:szCs w:val="24"/>
        </w:rPr>
        <w:t>Pomoč za študije in svetovalne storitve na področju varstva okolja in energije.</w:t>
      </w:r>
    </w:p>
    <w:p w14:paraId="38A26FCE" w14:textId="77777777" w:rsidR="002F2F9C" w:rsidRPr="0078352B" w:rsidRDefault="002F2F9C" w:rsidP="000C35F3">
      <w:pPr>
        <w:pStyle w:val="Odstavekseznama"/>
        <w:spacing w:after="0" w:line="240" w:lineRule="auto"/>
        <w:jc w:val="both"/>
        <w:rPr>
          <w:rFonts w:ascii="Arial" w:hAnsi="Arial" w:cs="Arial"/>
          <w:sz w:val="24"/>
          <w:szCs w:val="24"/>
        </w:rPr>
      </w:pPr>
    </w:p>
    <w:p w14:paraId="4AA80ADA" w14:textId="7A5E2C4F" w:rsidR="002F2F9C" w:rsidRDefault="00897720" w:rsidP="000C35F3">
      <w:pPr>
        <w:spacing w:after="0" w:line="240" w:lineRule="auto"/>
        <w:jc w:val="both"/>
        <w:rPr>
          <w:rFonts w:ascii="Arial" w:hAnsi="Arial" w:cs="Arial"/>
          <w:sz w:val="24"/>
          <w:szCs w:val="24"/>
        </w:rPr>
      </w:pPr>
      <w:r w:rsidRPr="0078352B">
        <w:rPr>
          <w:rFonts w:ascii="Arial" w:hAnsi="Arial" w:cs="Arial"/>
          <w:bCs/>
          <w:sz w:val="24"/>
          <w:szCs w:val="24"/>
        </w:rPr>
        <w:t>a)</w:t>
      </w:r>
      <w:r w:rsidRPr="0078352B">
        <w:rPr>
          <w:rFonts w:ascii="Arial" w:hAnsi="Arial" w:cs="Arial"/>
          <w:b/>
          <w:sz w:val="24"/>
          <w:szCs w:val="24"/>
        </w:rPr>
        <w:t xml:space="preserve"> </w:t>
      </w:r>
      <w:r w:rsidR="002F2F9C" w:rsidRPr="0078352B">
        <w:rPr>
          <w:rFonts w:ascii="Arial" w:hAnsi="Arial" w:cs="Arial"/>
          <w:b/>
          <w:sz w:val="24"/>
          <w:szCs w:val="24"/>
        </w:rPr>
        <w:t xml:space="preserve">Pomoč za naložbe v varstvo okolja, vključno z razogljičenjem </w:t>
      </w:r>
      <w:r w:rsidR="002F2F9C" w:rsidRPr="0078352B">
        <w:rPr>
          <w:rFonts w:ascii="Arial" w:hAnsi="Arial" w:cs="Arial"/>
          <w:bCs/>
          <w:sz w:val="24"/>
          <w:szCs w:val="24"/>
        </w:rPr>
        <w:t>(člen 36</w:t>
      </w:r>
      <w:r w:rsidR="002F2F9C" w:rsidRPr="0078352B">
        <w:rPr>
          <w:rFonts w:ascii="Arial" w:hAnsi="Arial" w:cs="Arial"/>
          <w:b/>
          <w:sz w:val="24"/>
          <w:szCs w:val="24"/>
        </w:rPr>
        <w:t xml:space="preserve"> </w:t>
      </w:r>
      <w:r w:rsidR="00474CFA" w:rsidRPr="0078352B">
        <w:rPr>
          <w:rFonts w:ascii="Arial" w:hAnsi="Arial" w:cs="Arial"/>
          <w:sz w:val="24"/>
          <w:szCs w:val="24"/>
        </w:rPr>
        <w:t>Uredbe 651/2014/EU</w:t>
      </w:r>
      <w:r w:rsidR="002F2F9C" w:rsidRPr="0078352B">
        <w:rPr>
          <w:rFonts w:ascii="Arial" w:hAnsi="Arial" w:cs="Arial"/>
          <w:b/>
          <w:sz w:val="24"/>
          <w:szCs w:val="24"/>
        </w:rPr>
        <w:t>)</w:t>
      </w:r>
      <w:r w:rsidR="002F2F9C" w:rsidRPr="0078352B">
        <w:rPr>
          <w:rFonts w:ascii="Arial" w:hAnsi="Arial" w:cs="Arial"/>
          <w:sz w:val="24"/>
          <w:szCs w:val="24"/>
        </w:rPr>
        <w:t xml:space="preserve">, se dodeli za naložbe </w:t>
      </w:r>
      <w:r w:rsidR="00502818" w:rsidRPr="0078352B">
        <w:rPr>
          <w:rFonts w:ascii="Arial" w:hAnsi="Arial" w:cs="Arial"/>
          <w:sz w:val="24"/>
          <w:szCs w:val="24"/>
        </w:rPr>
        <w:t xml:space="preserve">v </w:t>
      </w:r>
      <w:r w:rsidR="002F2F9C" w:rsidRPr="0078352B">
        <w:rPr>
          <w:rFonts w:ascii="Arial" w:hAnsi="Arial" w:cs="Arial"/>
          <w:sz w:val="24"/>
          <w:szCs w:val="24"/>
        </w:rPr>
        <w:t xml:space="preserve">varstvo okolja, vključno </w:t>
      </w:r>
      <w:r w:rsidR="00502818" w:rsidRPr="0078352B">
        <w:rPr>
          <w:rFonts w:ascii="Arial" w:hAnsi="Arial" w:cs="Arial"/>
          <w:sz w:val="24"/>
          <w:szCs w:val="24"/>
        </w:rPr>
        <w:t>s pomočjo za zmanjšanje in odpravo</w:t>
      </w:r>
      <w:r w:rsidR="002F2F9C" w:rsidRPr="0078352B">
        <w:rPr>
          <w:rFonts w:ascii="Arial" w:hAnsi="Arial" w:cs="Arial"/>
          <w:sz w:val="24"/>
          <w:szCs w:val="24"/>
        </w:rPr>
        <w:t xml:space="preserve"> emisij toplogrednih plinov (v nadaljevanju TGP).</w:t>
      </w:r>
    </w:p>
    <w:p w14:paraId="09D6BD7A" w14:textId="4F37FF98" w:rsidR="00797F01" w:rsidRDefault="00797F01" w:rsidP="000C35F3">
      <w:pPr>
        <w:spacing w:after="0" w:line="240" w:lineRule="auto"/>
        <w:jc w:val="both"/>
        <w:rPr>
          <w:rFonts w:ascii="Arial" w:hAnsi="Arial" w:cs="Arial"/>
          <w:sz w:val="24"/>
          <w:szCs w:val="24"/>
        </w:rPr>
      </w:pPr>
    </w:p>
    <w:p w14:paraId="32553DB1" w14:textId="191471CF" w:rsidR="00797F01" w:rsidRDefault="00797F01" w:rsidP="000C35F3">
      <w:pPr>
        <w:spacing w:after="0" w:line="240" w:lineRule="auto"/>
        <w:jc w:val="both"/>
        <w:rPr>
          <w:rFonts w:ascii="Arial" w:hAnsi="Arial" w:cs="Arial"/>
          <w:sz w:val="24"/>
          <w:szCs w:val="24"/>
        </w:rPr>
      </w:pPr>
      <w:r>
        <w:rPr>
          <w:rFonts w:ascii="Arial" w:hAnsi="Arial" w:cs="Arial"/>
          <w:sz w:val="24"/>
          <w:szCs w:val="24"/>
        </w:rPr>
        <w:t>Pri pomoči za naložbe v varstvo okolja, vključno z razogljičenjem, je potrebno upoštevati pragove dodelitve pomoči, ki so naslednji:</w:t>
      </w:r>
    </w:p>
    <w:p w14:paraId="3C7CB4BB" w14:textId="26CEA3B4" w:rsidR="00797F01" w:rsidRPr="00792F81" w:rsidRDefault="00797F01" w:rsidP="00792F81">
      <w:pPr>
        <w:pStyle w:val="Odstavekseznama"/>
        <w:numPr>
          <w:ilvl w:val="0"/>
          <w:numId w:val="132"/>
        </w:numPr>
        <w:spacing w:after="0" w:line="240" w:lineRule="auto"/>
        <w:jc w:val="both"/>
        <w:rPr>
          <w:rFonts w:ascii="Arial" w:hAnsi="Arial" w:cs="Arial"/>
          <w:sz w:val="24"/>
          <w:szCs w:val="24"/>
        </w:rPr>
      </w:pPr>
      <w:r>
        <w:rPr>
          <w:rFonts w:ascii="Arial" w:hAnsi="Arial" w:cs="Arial"/>
          <w:sz w:val="24"/>
          <w:szCs w:val="24"/>
        </w:rPr>
        <w:t xml:space="preserve">pri </w:t>
      </w:r>
      <w:r w:rsidRPr="00792F81">
        <w:rPr>
          <w:rFonts w:ascii="Arial" w:hAnsi="Arial" w:cs="Arial"/>
          <w:sz w:val="24"/>
          <w:szCs w:val="24"/>
        </w:rPr>
        <w:t>pomoč</w:t>
      </w:r>
      <w:r>
        <w:rPr>
          <w:rFonts w:ascii="Arial" w:hAnsi="Arial" w:cs="Arial"/>
          <w:sz w:val="24"/>
          <w:szCs w:val="24"/>
        </w:rPr>
        <w:t>i</w:t>
      </w:r>
      <w:r w:rsidRPr="00792F81">
        <w:rPr>
          <w:rFonts w:ascii="Arial" w:hAnsi="Arial" w:cs="Arial"/>
          <w:sz w:val="24"/>
          <w:szCs w:val="24"/>
        </w:rPr>
        <w:t xml:space="preserve"> za naložbe v varstvo okolja</w:t>
      </w:r>
      <w:r>
        <w:rPr>
          <w:rFonts w:ascii="Arial" w:hAnsi="Arial" w:cs="Arial"/>
          <w:sz w:val="24"/>
          <w:szCs w:val="24"/>
        </w:rPr>
        <w:t>, razen če ni določeno drugače</w:t>
      </w:r>
      <w:r w:rsidRPr="00792F81">
        <w:rPr>
          <w:rFonts w:ascii="Arial" w:hAnsi="Arial" w:cs="Arial"/>
          <w:sz w:val="24"/>
          <w:szCs w:val="24"/>
        </w:rPr>
        <w:t xml:space="preserve">: 30 milijonov EUR na podjetje in na naložbeni projekt; </w:t>
      </w:r>
    </w:p>
    <w:p w14:paraId="6D2E0441" w14:textId="7EA9BCAF" w:rsidR="00797F01" w:rsidRDefault="008C2129" w:rsidP="00792F81">
      <w:pPr>
        <w:pStyle w:val="Odstavekseznama"/>
        <w:numPr>
          <w:ilvl w:val="0"/>
          <w:numId w:val="132"/>
        </w:numPr>
        <w:spacing w:after="0" w:line="240" w:lineRule="auto"/>
        <w:jc w:val="both"/>
        <w:rPr>
          <w:rFonts w:ascii="Arial" w:hAnsi="Arial" w:cs="Arial"/>
          <w:sz w:val="24"/>
          <w:szCs w:val="24"/>
        </w:rPr>
      </w:pPr>
      <w:r>
        <w:rPr>
          <w:rFonts w:ascii="Arial" w:hAnsi="Arial" w:cs="Arial"/>
          <w:sz w:val="24"/>
          <w:szCs w:val="24"/>
        </w:rPr>
        <w:t xml:space="preserve">pri </w:t>
      </w:r>
      <w:r w:rsidR="00797F01" w:rsidRPr="00797F01">
        <w:rPr>
          <w:rFonts w:ascii="Arial" w:hAnsi="Arial" w:cs="Arial"/>
          <w:sz w:val="24"/>
          <w:szCs w:val="24"/>
        </w:rPr>
        <w:t>pomoč</w:t>
      </w:r>
      <w:r>
        <w:rPr>
          <w:rFonts w:ascii="Arial" w:hAnsi="Arial" w:cs="Arial"/>
          <w:sz w:val="24"/>
          <w:szCs w:val="24"/>
        </w:rPr>
        <w:t>i</w:t>
      </w:r>
      <w:r w:rsidR="00797F01" w:rsidRPr="00797F01">
        <w:rPr>
          <w:rFonts w:ascii="Arial" w:hAnsi="Arial" w:cs="Arial"/>
          <w:sz w:val="24"/>
          <w:szCs w:val="24"/>
        </w:rPr>
        <w:t xml:space="preserve"> za namensko infrastrukturo in skladiščenje iz člena 36(4)</w:t>
      </w:r>
      <w:r w:rsidR="00797F01">
        <w:rPr>
          <w:rFonts w:ascii="Arial" w:hAnsi="Arial" w:cs="Arial"/>
          <w:sz w:val="24"/>
          <w:szCs w:val="24"/>
        </w:rPr>
        <w:t xml:space="preserve"> Uredbe 651/2014/EU</w:t>
      </w:r>
      <w:r w:rsidR="00797F01" w:rsidRPr="00797F01">
        <w:rPr>
          <w:rFonts w:ascii="Arial" w:hAnsi="Arial" w:cs="Arial"/>
          <w:sz w:val="24"/>
          <w:szCs w:val="24"/>
        </w:rPr>
        <w:t>: 25 milijonov EUR na projekt</w:t>
      </w:r>
      <w:r w:rsidR="00797F01">
        <w:rPr>
          <w:rFonts w:ascii="Arial" w:hAnsi="Arial" w:cs="Arial"/>
          <w:sz w:val="24"/>
          <w:szCs w:val="24"/>
        </w:rPr>
        <w:t>.</w:t>
      </w:r>
    </w:p>
    <w:p w14:paraId="598DCB37" w14:textId="77777777" w:rsidR="00797F01" w:rsidRPr="0078352B" w:rsidRDefault="00797F01" w:rsidP="00797F01">
      <w:pPr>
        <w:spacing w:after="0" w:line="240" w:lineRule="auto"/>
        <w:jc w:val="both"/>
        <w:rPr>
          <w:rFonts w:ascii="Arial" w:hAnsi="Arial" w:cs="Arial"/>
          <w:sz w:val="24"/>
          <w:szCs w:val="24"/>
        </w:rPr>
      </w:pPr>
    </w:p>
    <w:p w14:paraId="2BB51EF2" w14:textId="77777777" w:rsidR="002F2F9C" w:rsidRPr="00792F81" w:rsidRDefault="002F2F9C" w:rsidP="00792F81">
      <w:pPr>
        <w:spacing w:after="0" w:line="240" w:lineRule="auto"/>
        <w:jc w:val="both"/>
        <w:rPr>
          <w:rFonts w:ascii="Arial" w:hAnsi="Arial" w:cs="Arial"/>
          <w:sz w:val="24"/>
          <w:szCs w:val="24"/>
        </w:rPr>
      </w:pPr>
    </w:p>
    <w:p w14:paraId="5E70E3E8" w14:textId="256F4016"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 xml:space="preserve">Pomoč za naložbe </w:t>
      </w:r>
      <w:r w:rsidR="00502818" w:rsidRPr="0078352B">
        <w:rPr>
          <w:rFonts w:ascii="Arial" w:hAnsi="Arial" w:cs="Arial"/>
          <w:sz w:val="24"/>
          <w:szCs w:val="24"/>
        </w:rPr>
        <w:t xml:space="preserve">v </w:t>
      </w:r>
      <w:r w:rsidRPr="0078352B">
        <w:rPr>
          <w:rFonts w:ascii="Arial" w:hAnsi="Arial" w:cs="Arial"/>
          <w:sz w:val="24"/>
          <w:szCs w:val="24"/>
        </w:rPr>
        <w:t xml:space="preserve">varstvo okolja, vključno z razogljičenjem, </w:t>
      </w:r>
      <w:r w:rsidRPr="0078352B">
        <w:rPr>
          <w:rFonts w:ascii="Arial" w:hAnsi="Arial" w:cs="Arial"/>
          <w:sz w:val="24"/>
          <w:szCs w:val="24"/>
          <w:u w:val="single"/>
        </w:rPr>
        <w:t>ne vključuje</w:t>
      </w:r>
      <w:r w:rsidRPr="0078352B">
        <w:rPr>
          <w:rFonts w:ascii="Arial" w:hAnsi="Arial" w:cs="Arial"/>
          <w:sz w:val="24"/>
          <w:szCs w:val="24"/>
        </w:rPr>
        <w:t xml:space="preserve"> naložbene pomoči:</w:t>
      </w:r>
    </w:p>
    <w:p w14:paraId="2BE42BC0" w14:textId="37FA4F21" w:rsidR="002F2F9C" w:rsidRPr="0078352B" w:rsidRDefault="002F2F9C" w:rsidP="000C35F3">
      <w:pPr>
        <w:pStyle w:val="Odstavekseznama"/>
        <w:numPr>
          <w:ilvl w:val="0"/>
          <w:numId w:val="5"/>
        </w:numPr>
        <w:spacing w:after="0" w:line="240" w:lineRule="auto"/>
        <w:jc w:val="both"/>
        <w:rPr>
          <w:rFonts w:ascii="Arial" w:hAnsi="Arial" w:cs="Arial"/>
          <w:sz w:val="24"/>
          <w:szCs w:val="24"/>
        </w:rPr>
      </w:pPr>
      <w:r w:rsidRPr="0078352B">
        <w:rPr>
          <w:rFonts w:ascii="Arial" w:hAnsi="Arial" w:cs="Arial"/>
          <w:sz w:val="24"/>
          <w:szCs w:val="24"/>
        </w:rPr>
        <w:t xml:space="preserve">za </w:t>
      </w:r>
      <w:r w:rsidR="00ED4E80" w:rsidRPr="0078352B">
        <w:rPr>
          <w:rFonts w:ascii="Arial" w:hAnsi="Arial" w:cs="Arial"/>
          <w:sz w:val="24"/>
          <w:szCs w:val="24"/>
        </w:rPr>
        <w:t>polnilno ali oskrbovalno infrastrukturo</w:t>
      </w:r>
      <w:r w:rsidRPr="0078352B">
        <w:rPr>
          <w:rFonts w:ascii="Arial" w:hAnsi="Arial" w:cs="Arial"/>
          <w:sz w:val="24"/>
          <w:szCs w:val="24"/>
        </w:rPr>
        <w:t xml:space="preserve">, </w:t>
      </w:r>
    </w:p>
    <w:p w14:paraId="6B6F30E0" w14:textId="10DBB353" w:rsidR="002F2F9C" w:rsidRPr="0078352B" w:rsidRDefault="002F2F9C" w:rsidP="000C35F3">
      <w:pPr>
        <w:pStyle w:val="Odstavekseznama"/>
        <w:numPr>
          <w:ilvl w:val="0"/>
          <w:numId w:val="5"/>
        </w:numPr>
        <w:spacing w:after="0" w:line="240" w:lineRule="auto"/>
        <w:jc w:val="both"/>
        <w:rPr>
          <w:rFonts w:ascii="Arial" w:hAnsi="Arial" w:cs="Arial"/>
          <w:sz w:val="24"/>
          <w:szCs w:val="24"/>
        </w:rPr>
      </w:pPr>
      <w:r w:rsidRPr="0078352B">
        <w:rPr>
          <w:rFonts w:ascii="Arial" w:hAnsi="Arial" w:cs="Arial"/>
          <w:sz w:val="24"/>
          <w:szCs w:val="24"/>
        </w:rPr>
        <w:t xml:space="preserve">za nakup čistih ali </w:t>
      </w:r>
      <w:proofErr w:type="spellStart"/>
      <w:r w:rsidR="00ED4E80" w:rsidRPr="0078352B">
        <w:rPr>
          <w:rFonts w:ascii="Arial" w:hAnsi="Arial" w:cs="Arial"/>
          <w:sz w:val="24"/>
          <w:szCs w:val="24"/>
        </w:rPr>
        <w:t>brezemisijskih</w:t>
      </w:r>
      <w:proofErr w:type="spellEnd"/>
      <w:r w:rsidR="00ED4E80" w:rsidRPr="0078352B">
        <w:rPr>
          <w:rFonts w:ascii="Arial" w:hAnsi="Arial" w:cs="Arial"/>
          <w:sz w:val="24"/>
          <w:szCs w:val="24"/>
        </w:rPr>
        <w:t xml:space="preserve"> vozil</w:t>
      </w:r>
      <w:r w:rsidRPr="0078352B">
        <w:rPr>
          <w:rFonts w:ascii="Arial" w:hAnsi="Arial" w:cs="Arial"/>
          <w:sz w:val="24"/>
          <w:szCs w:val="24"/>
        </w:rPr>
        <w:t xml:space="preserve"> </w:t>
      </w:r>
      <w:r w:rsidR="00ED4E80" w:rsidRPr="0078352B">
        <w:rPr>
          <w:rFonts w:ascii="Arial" w:hAnsi="Arial" w:cs="Arial"/>
          <w:sz w:val="24"/>
          <w:szCs w:val="24"/>
        </w:rPr>
        <w:t xml:space="preserve">ter </w:t>
      </w:r>
      <w:r w:rsidRPr="0078352B">
        <w:rPr>
          <w:rFonts w:ascii="Arial" w:hAnsi="Arial" w:cs="Arial"/>
          <w:sz w:val="24"/>
          <w:szCs w:val="24"/>
        </w:rPr>
        <w:t xml:space="preserve">za naknadno opremljanje vozil, </w:t>
      </w:r>
    </w:p>
    <w:p w14:paraId="23B2F032" w14:textId="577B3BC9" w:rsidR="002F2F9C" w:rsidRPr="0078352B" w:rsidRDefault="002F2F9C" w:rsidP="000C35F3">
      <w:pPr>
        <w:pStyle w:val="Odstavekseznama"/>
        <w:numPr>
          <w:ilvl w:val="0"/>
          <w:numId w:val="5"/>
        </w:numPr>
        <w:spacing w:after="0" w:line="240" w:lineRule="auto"/>
        <w:jc w:val="both"/>
        <w:rPr>
          <w:rFonts w:ascii="Arial" w:hAnsi="Arial" w:cs="Arial"/>
          <w:sz w:val="24"/>
          <w:szCs w:val="24"/>
        </w:rPr>
      </w:pPr>
      <w:r w:rsidRPr="0078352B">
        <w:rPr>
          <w:rFonts w:ascii="Arial" w:hAnsi="Arial" w:cs="Arial"/>
          <w:sz w:val="24"/>
          <w:szCs w:val="24"/>
        </w:rPr>
        <w:t xml:space="preserve">za </w:t>
      </w:r>
      <w:r w:rsidR="00ED4E80" w:rsidRPr="0078352B">
        <w:rPr>
          <w:rFonts w:ascii="Arial" w:hAnsi="Arial" w:cs="Arial"/>
          <w:sz w:val="24"/>
          <w:szCs w:val="24"/>
        </w:rPr>
        <w:t>energijsko učinkovitost zunaj stavb</w:t>
      </w:r>
      <w:r w:rsidRPr="0078352B">
        <w:rPr>
          <w:rFonts w:ascii="Arial" w:hAnsi="Arial" w:cs="Arial"/>
          <w:sz w:val="24"/>
          <w:szCs w:val="24"/>
        </w:rPr>
        <w:t>,</w:t>
      </w:r>
    </w:p>
    <w:p w14:paraId="22B57A85" w14:textId="2DB1768C" w:rsidR="002F2F9C" w:rsidRPr="0078352B" w:rsidRDefault="002F2F9C" w:rsidP="000C35F3">
      <w:pPr>
        <w:pStyle w:val="Odstavekseznama"/>
        <w:numPr>
          <w:ilvl w:val="0"/>
          <w:numId w:val="5"/>
        </w:numPr>
        <w:spacing w:after="0" w:line="240" w:lineRule="auto"/>
        <w:jc w:val="both"/>
        <w:rPr>
          <w:rFonts w:ascii="Arial" w:hAnsi="Arial" w:cs="Arial"/>
          <w:sz w:val="24"/>
          <w:szCs w:val="24"/>
        </w:rPr>
      </w:pPr>
      <w:r w:rsidRPr="0078352B">
        <w:rPr>
          <w:rFonts w:ascii="Arial" w:hAnsi="Arial" w:cs="Arial"/>
          <w:sz w:val="24"/>
          <w:szCs w:val="24"/>
        </w:rPr>
        <w:t xml:space="preserve">za </w:t>
      </w:r>
      <w:r w:rsidR="00ED4E80" w:rsidRPr="0078352B">
        <w:rPr>
          <w:rFonts w:ascii="Arial" w:hAnsi="Arial" w:cs="Arial"/>
          <w:sz w:val="24"/>
          <w:szCs w:val="24"/>
        </w:rPr>
        <w:t>energetsko infrastrukturo</w:t>
      </w:r>
      <w:r w:rsidRPr="0078352B">
        <w:rPr>
          <w:rFonts w:ascii="Arial" w:hAnsi="Arial" w:cs="Arial"/>
          <w:sz w:val="24"/>
          <w:szCs w:val="24"/>
        </w:rPr>
        <w:t>,</w:t>
      </w:r>
    </w:p>
    <w:p w14:paraId="2729F751" w14:textId="77777777" w:rsidR="002F2F9C" w:rsidRPr="0078352B" w:rsidRDefault="002F2F9C" w:rsidP="000C35F3">
      <w:pPr>
        <w:pStyle w:val="Odstavekseznama"/>
        <w:numPr>
          <w:ilvl w:val="0"/>
          <w:numId w:val="5"/>
        </w:numPr>
        <w:spacing w:after="0" w:line="240" w:lineRule="auto"/>
        <w:jc w:val="both"/>
        <w:rPr>
          <w:rFonts w:ascii="Arial" w:hAnsi="Arial" w:cs="Arial"/>
          <w:sz w:val="24"/>
          <w:szCs w:val="24"/>
        </w:rPr>
      </w:pPr>
      <w:r w:rsidRPr="0078352B">
        <w:rPr>
          <w:rFonts w:ascii="Arial" w:hAnsi="Arial" w:cs="Arial"/>
          <w:sz w:val="24"/>
          <w:szCs w:val="24"/>
        </w:rPr>
        <w:lastRenderedPageBreak/>
        <w:t>za naložbe v opremo, stroje in industrijske proizvodne obrate, ki uporabljajo fosilna goriva, vključno s tistimi, ki uporabljajo zemeljski plin. To ne posega v možnost dodelitve pomoči za namestitev dodatnih elementov za izboljšanje okoljevarstvene ravni obstoječe opreme, strojev in industrijskih proizvodnih obratov, pri čemer v tem primeru naložba ne povzroči povečanja proizvodne zmogljivosti ali višje porabe fosilnih goriv.</w:t>
      </w:r>
    </w:p>
    <w:p w14:paraId="10019E58" w14:textId="77777777" w:rsidR="002F2F9C" w:rsidRPr="0078352B" w:rsidRDefault="002F2F9C" w:rsidP="000C35F3">
      <w:pPr>
        <w:pStyle w:val="Odstavekseznama"/>
        <w:spacing w:after="0" w:line="240" w:lineRule="auto"/>
        <w:jc w:val="both"/>
        <w:rPr>
          <w:rFonts w:ascii="Arial" w:hAnsi="Arial" w:cs="Arial"/>
          <w:sz w:val="24"/>
          <w:szCs w:val="24"/>
        </w:rPr>
      </w:pPr>
    </w:p>
    <w:p w14:paraId="29244720"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Pomoč se uporablja tudi za naložbe v opremo in stroje, ki uporabljajo vodik, ter infrastrukturo, ki prenaša vodik, če je uporabljeni ali preneseni vodik obnovljivi vodik. Uporablja se tudi za naložbe v opremo in stroje, ki uporabljajo goriva, pridobljena iz vodika, katerih energijska vsebnost izhaja iz obnovljivih virov, ki niso biomasa, in ki so bili proizvedeni v skladu z metodologijami, določenimi za obnovljiva tekoča in plinasta goriva nebiološkega izvora, namenjena uporabi v prometu, v Direktivi (EU) 2018/2001 in njenih izvedbenih ali delegiranih aktih.</w:t>
      </w:r>
    </w:p>
    <w:p w14:paraId="6FC95018" w14:textId="77777777" w:rsidR="002F2F9C" w:rsidRPr="0078352B" w:rsidRDefault="002F2F9C" w:rsidP="000C35F3">
      <w:pPr>
        <w:pStyle w:val="Odstavekseznama"/>
        <w:spacing w:after="0" w:line="240" w:lineRule="auto"/>
        <w:jc w:val="both"/>
        <w:rPr>
          <w:rFonts w:ascii="Arial" w:hAnsi="Arial" w:cs="Arial"/>
          <w:sz w:val="24"/>
          <w:szCs w:val="24"/>
        </w:rPr>
      </w:pPr>
    </w:p>
    <w:p w14:paraId="19128EC6"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Pomoč se uporablja tudi za pomoč za naložbe v naprave, opremo in stroje, ki proizvajajo ali uporabljajo elektrolizni vodik, ki ni obnovljivi vodik, ter namensko infrastrukturo</w:t>
      </w:r>
      <w:r w:rsidRPr="0078352B">
        <w:rPr>
          <w:rStyle w:val="Sprotnaopomba-sklic"/>
          <w:rFonts w:ascii="Arial" w:hAnsi="Arial" w:cs="Arial"/>
          <w:sz w:val="24"/>
          <w:szCs w:val="24"/>
        </w:rPr>
        <w:footnoteReference w:id="18"/>
      </w:r>
      <w:r w:rsidRPr="0078352B">
        <w:rPr>
          <w:rFonts w:ascii="Arial" w:hAnsi="Arial" w:cs="Arial"/>
          <w:sz w:val="24"/>
          <w:szCs w:val="24"/>
        </w:rPr>
        <w:t xml:space="preserve">, ki prenaša elektrolizni vodik, ki ni obnovljivi vodik, če je mogoče dokazati, da proizvedeni, uporabljeni ali preneseni elektrolizni vodik doseže prihranek emisij toplogrednih plinov v življenjskem ciklu v višini vsaj 70 % glede na primerjalno vrednost za fosilna goriva v višini 94 g CO2eq/MJ. Za določitev prihrankov emisij toplogrednih plinov v življenjskem ciklu v skladu s tem pododstavkom se emisije toplogrednih plinov, povezane s proizvodnjo električne energije, ki se uporablja za proizvodnjo vodika, določijo na podlagi mejne proizvodne enote na trgovalnem območju, na katerem se nahaja </w:t>
      </w:r>
      <w:proofErr w:type="spellStart"/>
      <w:r w:rsidRPr="0078352B">
        <w:rPr>
          <w:rFonts w:ascii="Arial" w:hAnsi="Arial" w:cs="Arial"/>
          <w:sz w:val="24"/>
          <w:szCs w:val="24"/>
        </w:rPr>
        <w:t>elektrolizator</w:t>
      </w:r>
      <w:proofErr w:type="spellEnd"/>
      <w:r w:rsidRPr="0078352B">
        <w:rPr>
          <w:rFonts w:ascii="Arial" w:hAnsi="Arial" w:cs="Arial"/>
          <w:sz w:val="24"/>
          <w:szCs w:val="24"/>
        </w:rPr>
        <w:t xml:space="preserve">, v času bilančnega obračunskega intervala, ko </w:t>
      </w:r>
      <w:proofErr w:type="spellStart"/>
      <w:r w:rsidRPr="0078352B">
        <w:rPr>
          <w:rFonts w:ascii="Arial" w:hAnsi="Arial" w:cs="Arial"/>
          <w:sz w:val="24"/>
          <w:szCs w:val="24"/>
        </w:rPr>
        <w:t>elektrolizator</w:t>
      </w:r>
      <w:proofErr w:type="spellEnd"/>
      <w:r w:rsidRPr="0078352B">
        <w:rPr>
          <w:rFonts w:ascii="Arial" w:hAnsi="Arial" w:cs="Arial"/>
          <w:sz w:val="24"/>
          <w:szCs w:val="24"/>
        </w:rPr>
        <w:t xml:space="preserve"> porablja električno energijo iz omrežja.</w:t>
      </w:r>
    </w:p>
    <w:p w14:paraId="77FC04B0" w14:textId="77777777" w:rsidR="002F2F9C" w:rsidRPr="0078352B" w:rsidRDefault="002F2F9C" w:rsidP="000C35F3">
      <w:pPr>
        <w:pStyle w:val="Odstavekseznama"/>
        <w:spacing w:after="0" w:line="240" w:lineRule="auto"/>
        <w:jc w:val="both"/>
        <w:rPr>
          <w:rFonts w:ascii="Arial" w:hAnsi="Arial" w:cs="Arial"/>
          <w:sz w:val="24"/>
          <w:szCs w:val="24"/>
        </w:rPr>
      </w:pPr>
    </w:p>
    <w:p w14:paraId="1A4CCE13" w14:textId="66D9972D"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V primerih pomoči za vodik se v celotni življenjski dobi naložbe uporablja, prenaša ali, kjer je to ustrezno, proizvaja le vodik, ki izpolnjuje pogoje iz prejšnjih odstavkov. Država prevzame obveznost v ta namen.</w:t>
      </w:r>
    </w:p>
    <w:p w14:paraId="0F8A6561" w14:textId="77777777" w:rsidR="002F2F9C" w:rsidRPr="0078352B" w:rsidRDefault="002F2F9C" w:rsidP="000C35F3">
      <w:pPr>
        <w:pStyle w:val="Odstavekseznama"/>
        <w:spacing w:after="0" w:line="240" w:lineRule="auto"/>
        <w:jc w:val="both"/>
        <w:rPr>
          <w:rFonts w:ascii="Arial" w:hAnsi="Arial" w:cs="Arial"/>
          <w:sz w:val="24"/>
          <w:szCs w:val="24"/>
        </w:rPr>
      </w:pPr>
    </w:p>
    <w:p w14:paraId="4B5FEFBD"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Pomoč se lahko dodeli za naložbe, ki omogočajo izvajanje projekta, ki:</w:t>
      </w:r>
    </w:p>
    <w:p w14:paraId="3A7CF3A9" w14:textId="77777777" w:rsidR="002F2F9C" w:rsidRPr="0078352B" w:rsidRDefault="002F2F9C" w:rsidP="000C35F3">
      <w:pPr>
        <w:pStyle w:val="Odstavekseznama"/>
        <w:numPr>
          <w:ilvl w:val="0"/>
          <w:numId w:val="10"/>
        </w:numPr>
        <w:spacing w:after="0" w:line="240" w:lineRule="auto"/>
        <w:jc w:val="both"/>
        <w:rPr>
          <w:rFonts w:ascii="Arial" w:hAnsi="Arial" w:cs="Arial"/>
          <w:sz w:val="24"/>
          <w:szCs w:val="24"/>
        </w:rPr>
      </w:pPr>
      <w:r w:rsidRPr="0078352B">
        <w:rPr>
          <w:rFonts w:ascii="Arial" w:hAnsi="Arial" w:cs="Arial"/>
          <w:sz w:val="24"/>
          <w:szCs w:val="24"/>
        </w:rPr>
        <w:t>privede do izboljšanja varstva okolja nad veljavnimi standardi Unije, ne glede na obstoj obveznih nacionalnih standardov, ki so strožji od standardov Unije,</w:t>
      </w:r>
    </w:p>
    <w:p w14:paraId="669C779A" w14:textId="77777777" w:rsidR="002F2F9C" w:rsidRPr="0078352B" w:rsidRDefault="002F2F9C" w:rsidP="000C35F3">
      <w:pPr>
        <w:pStyle w:val="Odstavekseznama"/>
        <w:numPr>
          <w:ilvl w:val="0"/>
          <w:numId w:val="10"/>
        </w:numPr>
        <w:spacing w:after="0" w:line="240" w:lineRule="auto"/>
        <w:jc w:val="both"/>
        <w:rPr>
          <w:rFonts w:ascii="Arial" w:hAnsi="Arial" w:cs="Arial"/>
          <w:sz w:val="24"/>
          <w:szCs w:val="24"/>
        </w:rPr>
      </w:pPr>
      <w:r w:rsidRPr="0078352B">
        <w:rPr>
          <w:rFonts w:ascii="Arial" w:hAnsi="Arial" w:cs="Arial"/>
          <w:sz w:val="24"/>
          <w:szCs w:val="24"/>
        </w:rPr>
        <w:t>privede do izboljšanja varstva okolja pri dejavnostih upravičenca v odsotnosti standardov Unije,</w:t>
      </w:r>
    </w:p>
    <w:p w14:paraId="1BA54DA7" w14:textId="0D347267" w:rsidR="002F2F9C" w:rsidRPr="0078352B" w:rsidRDefault="002F2F9C" w:rsidP="000C35F3">
      <w:pPr>
        <w:pStyle w:val="Odstavekseznama"/>
        <w:numPr>
          <w:ilvl w:val="0"/>
          <w:numId w:val="10"/>
        </w:numPr>
        <w:spacing w:after="0" w:line="240" w:lineRule="auto"/>
        <w:jc w:val="both"/>
        <w:rPr>
          <w:rFonts w:ascii="Arial" w:hAnsi="Arial" w:cs="Arial"/>
          <w:sz w:val="24"/>
          <w:szCs w:val="24"/>
        </w:rPr>
      </w:pPr>
      <w:r w:rsidRPr="0078352B">
        <w:rPr>
          <w:rFonts w:ascii="Arial" w:hAnsi="Arial" w:cs="Arial"/>
          <w:sz w:val="24"/>
          <w:szCs w:val="24"/>
        </w:rPr>
        <w:t xml:space="preserve">privede do izboljšanja varstva okolja pri dejavnostih upravičenca zaradi upoštevanja standardov Unije, ki so bili sprejeti, vendar še ne veljajo; v tem primeru mora biti naložba izvedena in </w:t>
      </w:r>
      <w:r w:rsidR="005F14AD" w:rsidRPr="0078352B">
        <w:rPr>
          <w:rFonts w:ascii="Arial" w:hAnsi="Arial" w:cs="Arial"/>
          <w:sz w:val="24"/>
          <w:szCs w:val="24"/>
        </w:rPr>
        <w:t xml:space="preserve">zaključena </w:t>
      </w:r>
      <w:r w:rsidRPr="0078352B">
        <w:rPr>
          <w:rFonts w:ascii="Arial" w:hAnsi="Arial" w:cs="Arial"/>
          <w:sz w:val="24"/>
          <w:szCs w:val="24"/>
        </w:rPr>
        <w:t>vsaj 18 mesecev pred začetkom veljavnosti</w:t>
      </w:r>
      <w:r w:rsidR="005F14AD" w:rsidRPr="0078352B">
        <w:rPr>
          <w:rFonts w:ascii="Arial" w:hAnsi="Arial" w:cs="Arial"/>
          <w:sz w:val="24"/>
          <w:szCs w:val="24"/>
        </w:rPr>
        <w:t xml:space="preserve"> </w:t>
      </w:r>
      <w:r w:rsidR="00026F69" w:rsidRPr="0078352B">
        <w:rPr>
          <w:rFonts w:ascii="Arial" w:hAnsi="Arial" w:cs="Arial"/>
          <w:sz w:val="24"/>
          <w:szCs w:val="24"/>
        </w:rPr>
        <w:t>zadevnega</w:t>
      </w:r>
      <w:r w:rsidRPr="0078352B">
        <w:rPr>
          <w:rFonts w:ascii="Arial" w:hAnsi="Arial" w:cs="Arial"/>
          <w:sz w:val="24"/>
          <w:szCs w:val="24"/>
        </w:rPr>
        <w:t xml:space="preserve"> standarda.</w:t>
      </w:r>
    </w:p>
    <w:p w14:paraId="2FA0B910" w14:textId="77777777" w:rsidR="002F2F9C" w:rsidRPr="0078352B" w:rsidRDefault="002F2F9C" w:rsidP="000C35F3">
      <w:pPr>
        <w:pStyle w:val="Odstavekseznama"/>
        <w:spacing w:after="0" w:line="240" w:lineRule="auto"/>
        <w:jc w:val="both"/>
        <w:rPr>
          <w:rFonts w:ascii="Arial" w:hAnsi="Arial" w:cs="Arial"/>
          <w:sz w:val="24"/>
          <w:szCs w:val="24"/>
        </w:rPr>
      </w:pPr>
    </w:p>
    <w:p w14:paraId="43E879E6" w14:textId="54B1E55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Pri projektih, ki so povezani, ali vključujejo namensko infrastrukturo za vodik, odpadno toploto ali CO2, lahko izboljšanje varstva okolja povzročijo tudi dejavnosti drugega subjekta, vključenega v infrastrukturno verigo.</w:t>
      </w:r>
    </w:p>
    <w:p w14:paraId="164A4CF7" w14:textId="48241F1B" w:rsidR="005F14AD" w:rsidRPr="0078352B" w:rsidRDefault="005F14AD" w:rsidP="000C35F3">
      <w:pPr>
        <w:spacing w:after="0" w:line="240" w:lineRule="auto"/>
        <w:jc w:val="both"/>
        <w:rPr>
          <w:rFonts w:ascii="Arial" w:hAnsi="Arial" w:cs="Arial"/>
          <w:sz w:val="24"/>
          <w:szCs w:val="24"/>
        </w:rPr>
      </w:pPr>
    </w:p>
    <w:p w14:paraId="35649DA3" w14:textId="523AB49A" w:rsidR="005F14AD" w:rsidRPr="0078352B" w:rsidRDefault="005F14AD" w:rsidP="000C35F3">
      <w:pPr>
        <w:spacing w:after="0" w:line="240" w:lineRule="auto"/>
        <w:jc w:val="both"/>
        <w:rPr>
          <w:rFonts w:ascii="Arial" w:hAnsi="Arial" w:cs="Arial"/>
          <w:sz w:val="24"/>
          <w:szCs w:val="24"/>
        </w:rPr>
      </w:pPr>
      <w:r w:rsidRPr="0078352B">
        <w:rPr>
          <w:rFonts w:ascii="Arial" w:hAnsi="Arial" w:cs="Arial"/>
          <w:sz w:val="24"/>
          <w:szCs w:val="24"/>
        </w:rPr>
        <w:t>Naložbe v zajemanje in transport CO2 izpolnjujejo naslednje kumulativne pogoje:</w:t>
      </w:r>
    </w:p>
    <w:p w14:paraId="700051C6" w14:textId="7FE419ED" w:rsidR="005F14AD" w:rsidRPr="0078352B" w:rsidRDefault="005F14AD" w:rsidP="000C35F3">
      <w:pPr>
        <w:pStyle w:val="Odstavekseznama"/>
        <w:numPr>
          <w:ilvl w:val="2"/>
          <w:numId w:val="76"/>
        </w:numPr>
        <w:spacing w:after="0" w:line="240" w:lineRule="auto"/>
        <w:ind w:left="705"/>
        <w:jc w:val="both"/>
        <w:rPr>
          <w:rFonts w:ascii="Arial" w:hAnsi="Arial" w:cs="Arial"/>
          <w:sz w:val="24"/>
          <w:szCs w:val="24"/>
        </w:rPr>
      </w:pPr>
      <w:r w:rsidRPr="0078352B">
        <w:rPr>
          <w:rFonts w:ascii="Arial" w:hAnsi="Arial" w:cs="Arial"/>
          <w:sz w:val="24"/>
          <w:szCs w:val="24"/>
        </w:rPr>
        <w:t xml:space="preserve">zajemanje in/ali transport CO2, vključno s posameznimi elementi verige zajemanja in shranjevanja ali zajemanja in uporabe ogljikovega dioksida, se </w:t>
      </w:r>
      <w:r w:rsidRPr="0078352B">
        <w:rPr>
          <w:rFonts w:ascii="Arial" w:hAnsi="Arial" w:cs="Arial"/>
          <w:sz w:val="24"/>
          <w:szCs w:val="24"/>
        </w:rPr>
        <w:lastRenderedPageBreak/>
        <w:t>vključita v celotno verigo zajemanja in shranjevanja in/ali zajemanja in uporabe ogljikovega dioksida;</w:t>
      </w:r>
    </w:p>
    <w:p w14:paraId="574E17C8" w14:textId="527DB2C0" w:rsidR="005F14AD" w:rsidRPr="0078352B" w:rsidRDefault="005F14AD" w:rsidP="000C35F3">
      <w:pPr>
        <w:pStyle w:val="Odstavekseznama"/>
        <w:numPr>
          <w:ilvl w:val="2"/>
          <w:numId w:val="76"/>
        </w:numPr>
        <w:spacing w:after="0" w:line="240" w:lineRule="auto"/>
        <w:ind w:left="705"/>
        <w:jc w:val="both"/>
        <w:rPr>
          <w:rFonts w:ascii="Arial" w:hAnsi="Arial" w:cs="Arial"/>
          <w:sz w:val="24"/>
          <w:szCs w:val="24"/>
        </w:rPr>
      </w:pPr>
      <w:r w:rsidRPr="0078352B">
        <w:rPr>
          <w:rFonts w:ascii="Arial" w:hAnsi="Arial" w:cs="Arial"/>
          <w:sz w:val="24"/>
          <w:szCs w:val="24"/>
        </w:rPr>
        <w:t>neto sedanja vrednost naložbenega projekta v njegovi življenjski dobi je negativna. Pri izračunu neto sedanje vrednosti projekta se upoštevajo stroški emisij CO2, ki se jim je bilo mogoče izogniti;</w:t>
      </w:r>
    </w:p>
    <w:p w14:paraId="2CCA1B3D" w14:textId="453D5BCD" w:rsidR="005F14AD" w:rsidRPr="0078352B" w:rsidRDefault="005F14AD" w:rsidP="000C35F3">
      <w:pPr>
        <w:pStyle w:val="Odstavekseznama"/>
        <w:numPr>
          <w:ilvl w:val="2"/>
          <w:numId w:val="76"/>
        </w:numPr>
        <w:spacing w:after="0" w:line="240" w:lineRule="auto"/>
        <w:ind w:left="705"/>
        <w:jc w:val="both"/>
        <w:rPr>
          <w:rFonts w:ascii="Arial" w:hAnsi="Arial" w:cs="Arial"/>
          <w:sz w:val="24"/>
          <w:szCs w:val="24"/>
        </w:rPr>
      </w:pPr>
      <w:r w:rsidRPr="0078352B">
        <w:rPr>
          <w:rFonts w:ascii="Arial" w:hAnsi="Arial" w:cs="Arial"/>
          <w:sz w:val="24"/>
          <w:szCs w:val="24"/>
        </w:rPr>
        <w:t>upravičeni stroški so izključno dodatni stroški naložbe, ki izhajajo iz zajemanja CO2 iz naprave (industrijskega obrata ali elektrarne), ki oddaja CO2, ali neposredno iz zunanjega zraka in iz vmesnega hranilnika ter iz transporta zajetih emisij CO2.</w:t>
      </w:r>
    </w:p>
    <w:p w14:paraId="48993349" w14:textId="77777777" w:rsidR="002F2F9C" w:rsidRPr="0078352B" w:rsidRDefault="002F2F9C" w:rsidP="000C35F3">
      <w:pPr>
        <w:pStyle w:val="Odstavekseznama"/>
        <w:spacing w:after="0" w:line="240" w:lineRule="auto"/>
        <w:ind w:left="0"/>
        <w:jc w:val="both"/>
        <w:rPr>
          <w:rFonts w:ascii="Arial" w:hAnsi="Arial" w:cs="Arial"/>
          <w:sz w:val="24"/>
          <w:szCs w:val="24"/>
        </w:rPr>
      </w:pPr>
    </w:p>
    <w:p w14:paraId="38516358"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Kadar je pomoč namenjena zmanjšanju neposrednih emisij ali njihovemu izogibanju, ne sme povzročiti zgolj prenosa zadevnih emisij iz enega sektorja v drugega, temveč mora omogočiti splošno zmanjšanje ciljnih emisij; zlasti kadar je pomoč namenjena zmanjšanju emisij toplogrednih plinov, ne sme povzročiti zgolj prenosa teh emisij iz enega sektorja v drugega, temveč mora omogočiti njihovo splošno zmanjšanje.</w:t>
      </w:r>
    </w:p>
    <w:p w14:paraId="255CE90F" w14:textId="77777777" w:rsidR="002F2F9C" w:rsidRPr="0078352B" w:rsidRDefault="002F2F9C" w:rsidP="000C35F3">
      <w:pPr>
        <w:pStyle w:val="Odstavekseznama"/>
        <w:spacing w:after="0" w:line="240" w:lineRule="auto"/>
        <w:jc w:val="both"/>
        <w:rPr>
          <w:rFonts w:ascii="Arial" w:hAnsi="Arial" w:cs="Arial"/>
          <w:sz w:val="24"/>
          <w:szCs w:val="24"/>
        </w:rPr>
      </w:pPr>
    </w:p>
    <w:p w14:paraId="78659FDD"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Upravičeni stroški so dodatni stroški naložb, ki se določijo na podlagi primerjave stroškov naložbe s stroški hipotetičnega scenarija, ki bi se zgodil brez dodelitve pomoči, kot sledi:</w:t>
      </w:r>
    </w:p>
    <w:p w14:paraId="6DB2E30F" w14:textId="77777777" w:rsidR="002F2F9C" w:rsidRPr="0078352B" w:rsidRDefault="002F2F9C" w:rsidP="000C35F3">
      <w:pPr>
        <w:pStyle w:val="Odstavekseznama"/>
        <w:numPr>
          <w:ilvl w:val="1"/>
          <w:numId w:val="33"/>
        </w:numPr>
        <w:spacing w:after="0" w:line="240" w:lineRule="auto"/>
        <w:jc w:val="both"/>
        <w:rPr>
          <w:rFonts w:ascii="Arial" w:hAnsi="Arial" w:cs="Arial"/>
          <w:sz w:val="24"/>
          <w:szCs w:val="24"/>
        </w:rPr>
      </w:pPr>
      <w:r w:rsidRPr="0078352B">
        <w:rPr>
          <w:rFonts w:ascii="Arial" w:hAnsi="Arial" w:cs="Arial"/>
          <w:sz w:val="24"/>
          <w:szCs w:val="24"/>
        </w:rPr>
        <w:t>če hipotetični scenarij vključuje izvedbo okolju manj prijazne naložbe, ki ustreza običajni poslovni praksi v sektorju ali za zadevno dejavnost, so upravičeni stroški sestavljeni iz razlike med stroški naložbe, za katero se dodeli državna pomoč, in stroški okolju manj prijazne naložbe;</w:t>
      </w:r>
    </w:p>
    <w:p w14:paraId="02BDA75F" w14:textId="77777777" w:rsidR="002F2F9C" w:rsidRPr="0078352B" w:rsidRDefault="002F2F9C" w:rsidP="000C35F3">
      <w:pPr>
        <w:pStyle w:val="Odstavekseznama"/>
        <w:numPr>
          <w:ilvl w:val="1"/>
          <w:numId w:val="33"/>
        </w:numPr>
        <w:spacing w:after="0" w:line="240" w:lineRule="auto"/>
        <w:jc w:val="both"/>
        <w:rPr>
          <w:rFonts w:ascii="Arial" w:hAnsi="Arial" w:cs="Arial"/>
          <w:sz w:val="24"/>
          <w:szCs w:val="24"/>
        </w:rPr>
      </w:pPr>
      <w:r w:rsidRPr="0078352B">
        <w:rPr>
          <w:rFonts w:ascii="Arial" w:hAnsi="Arial" w:cs="Arial"/>
          <w:sz w:val="24"/>
          <w:szCs w:val="24"/>
        </w:rPr>
        <w:t>če hipotetični scenarij vključuje poznejšo izvedbo iste naložbe, so upravičeni stroški sestavljeni iz razlike med stroški naložbe, za katero se dodeli državna pomoč, in neto sedanjo vrednostjo stroškov poznejše naložbe, diskontirano na čas, ko bi se izvedla naložba, ki prejme pomoč;</w:t>
      </w:r>
    </w:p>
    <w:p w14:paraId="40CA90CC" w14:textId="77777777" w:rsidR="002F2F9C" w:rsidRPr="0078352B" w:rsidRDefault="002F2F9C" w:rsidP="000C35F3">
      <w:pPr>
        <w:pStyle w:val="Odstavekseznama"/>
        <w:numPr>
          <w:ilvl w:val="1"/>
          <w:numId w:val="33"/>
        </w:numPr>
        <w:spacing w:after="0" w:line="240" w:lineRule="auto"/>
        <w:jc w:val="both"/>
        <w:rPr>
          <w:rFonts w:ascii="Arial" w:hAnsi="Arial" w:cs="Arial"/>
          <w:sz w:val="24"/>
          <w:szCs w:val="24"/>
        </w:rPr>
      </w:pPr>
      <w:r w:rsidRPr="0078352B">
        <w:rPr>
          <w:rFonts w:ascii="Arial" w:hAnsi="Arial" w:cs="Arial"/>
          <w:sz w:val="24"/>
          <w:szCs w:val="24"/>
        </w:rPr>
        <w:t>če hipotetični scenarij vključuje nadaljnjo uporabo obstoječih naprav in opreme, so upravičeni stroški sestavljeni iz razlike med stroški naložbe, za katero se dodeli državna pomoč, in neto sedanjo vrednostjo naložb v vzdrževanje, popravila in posodobitev obstoječih naprav in opreme, diskontirano na čas, ko bi se izvedla naložba, ki prejme pomoč;</w:t>
      </w:r>
    </w:p>
    <w:p w14:paraId="3621BF2C" w14:textId="77777777" w:rsidR="002F2F9C" w:rsidRPr="0078352B" w:rsidRDefault="002F2F9C" w:rsidP="000C35F3">
      <w:pPr>
        <w:pStyle w:val="Odstavekseznama"/>
        <w:numPr>
          <w:ilvl w:val="1"/>
          <w:numId w:val="33"/>
        </w:numPr>
        <w:spacing w:after="0" w:line="240" w:lineRule="auto"/>
        <w:jc w:val="both"/>
        <w:rPr>
          <w:rFonts w:ascii="Arial" w:hAnsi="Arial" w:cs="Arial"/>
          <w:sz w:val="24"/>
          <w:szCs w:val="24"/>
        </w:rPr>
      </w:pPr>
      <w:r w:rsidRPr="0078352B">
        <w:rPr>
          <w:rFonts w:ascii="Arial" w:hAnsi="Arial" w:cs="Arial"/>
          <w:sz w:val="24"/>
          <w:szCs w:val="24"/>
        </w:rPr>
        <w:t>v primeru opreme, za katero veljajo pogodbe o zakupu, so upravičeni stroški sestavljeni iz razlike v neto sedanji vrednosti med zakupom opreme, za katero se dodeli državna pomoč, in zakupom okolju manj prijazne opreme, ki bi se zakupila brez dodelitve pomoči; stroški zakupa ne vključujejo stroškov, povezanih z delovanjem opreme ali naprav (stroški goriva, zavarovanje, vzdrževanje, drug potrošni material), ne glede na to, ali so del zakupne pogodbe.</w:t>
      </w:r>
    </w:p>
    <w:p w14:paraId="47AFDC64" w14:textId="77777777" w:rsidR="002F2F9C" w:rsidRPr="0078352B" w:rsidRDefault="002F2F9C" w:rsidP="000C35F3">
      <w:pPr>
        <w:pStyle w:val="Odstavekseznama"/>
        <w:spacing w:after="0" w:line="240" w:lineRule="auto"/>
        <w:jc w:val="both"/>
        <w:rPr>
          <w:rFonts w:ascii="Arial" w:hAnsi="Arial" w:cs="Arial"/>
          <w:sz w:val="24"/>
          <w:szCs w:val="24"/>
        </w:rPr>
      </w:pPr>
    </w:p>
    <w:p w14:paraId="40A6C743" w14:textId="47B80B2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 xml:space="preserve">V vseh situacijah iz </w:t>
      </w:r>
      <w:r w:rsidR="00070EAA" w:rsidRPr="0078352B">
        <w:rPr>
          <w:rFonts w:ascii="Arial" w:hAnsi="Arial" w:cs="Arial"/>
          <w:sz w:val="24"/>
          <w:szCs w:val="24"/>
        </w:rPr>
        <w:t>zgornjega odstavka</w:t>
      </w:r>
      <w:r w:rsidRPr="0078352B">
        <w:rPr>
          <w:rFonts w:ascii="Arial" w:hAnsi="Arial" w:cs="Arial"/>
          <w:sz w:val="24"/>
          <w:szCs w:val="24"/>
        </w:rPr>
        <w:t xml:space="preserve"> hipotetični scenarij ustreza naložbi s primerljivo proizvodno zmogljivostjo in življenjsko dobo, ki izpolnjuje že veljavne standarde Unije. Hipotetični scenarij je verjeten glede na pravne zahteve, tržne pogoje in spodbude, ki jih ustvarja sistem EU ETS.</w:t>
      </w:r>
    </w:p>
    <w:p w14:paraId="5937347F" w14:textId="77777777" w:rsidR="002F2F9C" w:rsidRPr="0078352B" w:rsidRDefault="002F2F9C" w:rsidP="000C35F3">
      <w:pPr>
        <w:pStyle w:val="Odstavekseznama"/>
        <w:spacing w:after="0" w:line="240" w:lineRule="auto"/>
        <w:jc w:val="both"/>
        <w:rPr>
          <w:rFonts w:ascii="Arial" w:hAnsi="Arial" w:cs="Arial"/>
          <w:sz w:val="24"/>
          <w:szCs w:val="24"/>
        </w:rPr>
      </w:pPr>
    </w:p>
    <w:p w14:paraId="35E5E034"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Kadar naložba, za katero se dodeli državna pomoč, vključuje namestitev dodatnega elementa v že obstoječem obratu, za katerega ne obstaja okolju manj prijazna hipotetična naložba, so upravičeni stroški skupni stroški naložbe.</w:t>
      </w:r>
    </w:p>
    <w:p w14:paraId="4ED6EC3A" w14:textId="77777777" w:rsidR="002F2F9C" w:rsidRPr="0078352B" w:rsidRDefault="002F2F9C" w:rsidP="000C35F3">
      <w:pPr>
        <w:pStyle w:val="Odstavekseznama"/>
        <w:spacing w:after="0" w:line="240" w:lineRule="auto"/>
        <w:jc w:val="both"/>
        <w:rPr>
          <w:rFonts w:ascii="Arial" w:hAnsi="Arial" w:cs="Arial"/>
          <w:sz w:val="24"/>
          <w:szCs w:val="24"/>
        </w:rPr>
      </w:pPr>
    </w:p>
    <w:p w14:paraId="263155E6"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lastRenderedPageBreak/>
        <w:t>Kadar naložba, za katero se dodeli državna pomoč, vključuje izgradnjo namenske infrastrukture za vodik, odpadno toploto ali CO2, ki je potrebna za izboljšanje ravni varstva okolja, so upravičeni stroški skupni stroški naložbe. Stroški izgradnje ali nadgradnje skladišč, razen skladišč za obnovljivi vodik in elektrolizni vodik, niso upravičeni.</w:t>
      </w:r>
    </w:p>
    <w:p w14:paraId="4DB91073" w14:textId="77777777" w:rsidR="002F2F9C" w:rsidRPr="0078352B" w:rsidRDefault="002F2F9C" w:rsidP="000C35F3">
      <w:pPr>
        <w:pStyle w:val="Odstavekseznama"/>
        <w:spacing w:after="0" w:line="240" w:lineRule="auto"/>
        <w:jc w:val="both"/>
        <w:rPr>
          <w:rFonts w:ascii="Arial" w:hAnsi="Arial" w:cs="Arial"/>
          <w:sz w:val="24"/>
          <w:szCs w:val="24"/>
        </w:rPr>
      </w:pPr>
    </w:p>
    <w:p w14:paraId="4FB8F8F2"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Stroški, ki niso neposredno povezani z doseganjem višje ravni varstva okolja, niso upravičeni.</w:t>
      </w:r>
    </w:p>
    <w:p w14:paraId="06334EB5" w14:textId="77777777" w:rsidR="002F2F9C" w:rsidRPr="0078352B" w:rsidRDefault="002F2F9C" w:rsidP="000C35F3">
      <w:pPr>
        <w:pStyle w:val="Odstavekseznama"/>
        <w:spacing w:after="0" w:line="240" w:lineRule="auto"/>
        <w:jc w:val="both"/>
        <w:rPr>
          <w:rFonts w:ascii="Arial" w:hAnsi="Arial" w:cs="Arial"/>
          <w:sz w:val="24"/>
          <w:szCs w:val="24"/>
        </w:rPr>
      </w:pPr>
    </w:p>
    <w:p w14:paraId="24FEFFDF" w14:textId="77777777" w:rsidR="000B21E6"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Intenzivnost pomoči ne presega 40 % upravičenih stroškov. Kadar naložba, razen naložb, ki so odvisne od uporabe biomase, privede do 100-odstotnega znižanja neposrednih emisij toplogrednih plinov, lahko intenzivnost pomoči doseže 50 %.</w:t>
      </w:r>
      <w:r w:rsidR="000B21E6" w:rsidRPr="0078352B">
        <w:rPr>
          <w:rFonts w:ascii="Arial" w:hAnsi="Arial" w:cs="Arial"/>
        </w:rPr>
        <w:t xml:space="preserve"> </w:t>
      </w:r>
      <w:r w:rsidR="000B21E6" w:rsidRPr="0078352B">
        <w:rPr>
          <w:rFonts w:ascii="Arial" w:hAnsi="Arial" w:cs="Arial"/>
          <w:sz w:val="24"/>
          <w:szCs w:val="24"/>
        </w:rPr>
        <w:t>V primeru naložb, povezanih z zajemanjem in uporabo in/ali zajemanjem in shranjevanjem ogljikovega dioksida, intenzivnost pomoči ne presega 30 % upravičenih stroškov.</w:t>
      </w:r>
      <w:r w:rsidRPr="0078352B">
        <w:rPr>
          <w:rFonts w:ascii="Arial" w:hAnsi="Arial" w:cs="Arial"/>
          <w:sz w:val="24"/>
          <w:szCs w:val="24"/>
        </w:rPr>
        <w:t xml:space="preserve"> </w:t>
      </w:r>
    </w:p>
    <w:p w14:paraId="166B8467" w14:textId="77777777" w:rsidR="000B21E6" w:rsidRPr="0078352B" w:rsidRDefault="000B21E6" w:rsidP="000C35F3">
      <w:pPr>
        <w:spacing w:after="0" w:line="240" w:lineRule="auto"/>
        <w:jc w:val="both"/>
        <w:rPr>
          <w:rFonts w:ascii="Arial" w:hAnsi="Arial" w:cs="Arial"/>
          <w:sz w:val="24"/>
          <w:szCs w:val="24"/>
        </w:rPr>
      </w:pPr>
    </w:p>
    <w:p w14:paraId="795F33B7" w14:textId="76362662"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 xml:space="preserve">Intenzivnost pomoči se lahko poveča v naslednjih primerih: </w:t>
      </w:r>
    </w:p>
    <w:p w14:paraId="544FFC00" w14:textId="77777777" w:rsidR="002F2F9C" w:rsidRPr="0078352B" w:rsidRDefault="002F2F9C" w:rsidP="000C35F3">
      <w:pPr>
        <w:pStyle w:val="Odstavekseznama"/>
        <w:numPr>
          <w:ilvl w:val="0"/>
          <w:numId w:val="78"/>
        </w:numPr>
        <w:spacing w:after="0" w:line="240" w:lineRule="auto"/>
        <w:jc w:val="both"/>
        <w:rPr>
          <w:rFonts w:ascii="Arial" w:hAnsi="Arial" w:cs="Arial"/>
          <w:sz w:val="24"/>
          <w:szCs w:val="24"/>
        </w:rPr>
      </w:pPr>
      <w:r w:rsidRPr="0078352B">
        <w:rPr>
          <w:rFonts w:ascii="Arial" w:hAnsi="Arial" w:cs="Arial"/>
          <w:sz w:val="24"/>
          <w:szCs w:val="24"/>
        </w:rPr>
        <w:t>za 10 odstotnih točk za pomoč, dodeljeno srednje velikim podjetjem, in za 20 odstotnih točk za pomoč, dodeljeno malim podjetjem;</w:t>
      </w:r>
    </w:p>
    <w:p w14:paraId="1B83640B" w14:textId="7F316BE1" w:rsidR="002F2F9C" w:rsidRPr="0078352B" w:rsidRDefault="002F2F9C" w:rsidP="000C35F3">
      <w:pPr>
        <w:pStyle w:val="Odstavekseznama"/>
        <w:numPr>
          <w:ilvl w:val="0"/>
          <w:numId w:val="78"/>
        </w:numPr>
        <w:spacing w:after="0" w:line="240" w:lineRule="auto"/>
        <w:jc w:val="both"/>
        <w:rPr>
          <w:rFonts w:ascii="Arial" w:hAnsi="Arial" w:cs="Arial"/>
          <w:sz w:val="24"/>
          <w:szCs w:val="24"/>
        </w:rPr>
      </w:pPr>
      <w:bookmarkStart w:id="33" w:name="_Hlk147129467"/>
      <w:r w:rsidRPr="0078352B">
        <w:rPr>
          <w:rFonts w:ascii="Arial" w:hAnsi="Arial" w:cs="Arial"/>
          <w:sz w:val="24"/>
          <w:szCs w:val="24"/>
        </w:rPr>
        <w:t xml:space="preserve">za 15 odstotnih točk za naložbe na območjih </w:t>
      </w:r>
      <w:r w:rsidR="00A57E5C" w:rsidRPr="0078352B">
        <w:rPr>
          <w:rFonts w:ascii="Arial" w:hAnsi="Arial" w:cs="Arial"/>
          <w:sz w:val="24"/>
          <w:szCs w:val="24"/>
        </w:rPr>
        <w:t>»a« po uredbi, ki ureja karto regionalne pomoči</w:t>
      </w:r>
      <w:r w:rsidRPr="0078352B">
        <w:rPr>
          <w:rFonts w:ascii="Arial" w:hAnsi="Arial" w:cs="Arial"/>
          <w:sz w:val="24"/>
          <w:szCs w:val="24"/>
        </w:rPr>
        <w:t xml:space="preserve">, ter za 5 odstotnih točk za naložbe na območjih </w:t>
      </w:r>
      <w:r w:rsidR="00A57E5C" w:rsidRPr="0078352B">
        <w:rPr>
          <w:rFonts w:ascii="Arial" w:hAnsi="Arial" w:cs="Arial"/>
          <w:sz w:val="24"/>
          <w:szCs w:val="24"/>
        </w:rPr>
        <w:t>»c« po uredbi, ki ureja karto regionalne pomoči</w:t>
      </w:r>
      <w:r w:rsidRPr="0078352B">
        <w:rPr>
          <w:rFonts w:ascii="Arial" w:hAnsi="Arial" w:cs="Arial"/>
          <w:sz w:val="24"/>
          <w:szCs w:val="24"/>
        </w:rPr>
        <w:t>.</w:t>
      </w:r>
    </w:p>
    <w:bookmarkEnd w:id="33"/>
    <w:p w14:paraId="1AA1BDE2" w14:textId="77777777" w:rsidR="002F2F9C" w:rsidRPr="0078352B" w:rsidRDefault="002F2F9C" w:rsidP="000C35F3">
      <w:pPr>
        <w:pStyle w:val="Odstavekseznama"/>
        <w:spacing w:after="0" w:line="240" w:lineRule="auto"/>
        <w:jc w:val="both"/>
        <w:rPr>
          <w:rFonts w:ascii="Arial" w:hAnsi="Arial" w:cs="Arial"/>
          <w:sz w:val="24"/>
          <w:szCs w:val="24"/>
        </w:rPr>
      </w:pPr>
    </w:p>
    <w:p w14:paraId="49FE504E"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Intenzivnost pomoči lahko doseže 100 % stroškov naložbe, če je pomoč dodeljena v konkurenčnem postopku zbiranja ponudb</w:t>
      </w:r>
      <w:bookmarkStart w:id="34" w:name="_Hlk139275289"/>
      <w:r w:rsidRPr="0078352B">
        <w:rPr>
          <w:rStyle w:val="Sprotnaopomba-sklic"/>
          <w:rFonts w:ascii="Arial" w:hAnsi="Arial" w:cs="Arial"/>
          <w:sz w:val="24"/>
          <w:szCs w:val="24"/>
        </w:rPr>
        <w:footnoteReference w:id="19"/>
      </w:r>
      <w:bookmarkEnd w:id="34"/>
      <w:r w:rsidRPr="0078352B">
        <w:rPr>
          <w:rFonts w:ascii="Arial" w:hAnsi="Arial" w:cs="Arial"/>
          <w:sz w:val="24"/>
          <w:szCs w:val="24"/>
        </w:rPr>
        <w:t>, ki izpolnjuje vse naslednje pogoje:</w:t>
      </w:r>
    </w:p>
    <w:p w14:paraId="3C5BABEF" w14:textId="77777777" w:rsidR="002F2F9C" w:rsidRPr="0078352B" w:rsidRDefault="002F2F9C" w:rsidP="000C35F3">
      <w:pPr>
        <w:pStyle w:val="Odstavekseznama"/>
        <w:numPr>
          <w:ilvl w:val="0"/>
          <w:numId w:val="34"/>
        </w:numPr>
        <w:spacing w:after="0" w:line="240" w:lineRule="auto"/>
        <w:jc w:val="both"/>
        <w:rPr>
          <w:rFonts w:ascii="Arial" w:hAnsi="Arial" w:cs="Arial"/>
          <w:sz w:val="24"/>
          <w:szCs w:val="24"/>
        </w:rPr>
      </w:pPr>
      <w:r w:rsidRPr="0078352B">
        <w:rPr>
          <w:rFonts w:ascii="Arial" w:hAnsi="Arial" w:cs="Arial"/>
          <w:sz w:val="24"/>
          <w:szCs w:val="24"/>
        </w:rPr>
        <w:t xml:space="preserve">dodelitev pomoči temelji na objektivnih, jasnih, preglednih in </w:t>
      </w:r>
      <w:proofErr w:type="spellStart"/>
      <w:r w:rsidRPr="0078352B">
        <w:rPr>
          <w:rFonts w:ascii="Arial" w:hAnsi="Arial" w:cs="Arial"/>
          <w:sz w:val="24"/>
          <w:szCs w:val="24"/>
        </w:rPr>
        <w:t>nediskriminatornih</w:t>
      </w:r>
      <w:proofErr w:type="spellEnd"/>
      <w:r w:rsidRPr="0078352B">
        <w:rPr>
          <w:rFonts w:ascii="Arial" w:hAnsi="Arial" w:cs="Arial"/>
          <w:sz w:val="24"/>
          <w:szCs w:val="24"/>
        </w:rPr>
        <w:t xml:space="preserve"> merilih za upravičenost in izbor, ki so predhodno opredeljena in objavljena vsaj šest tednov pred rokom za predložitev vlog, da se omogoči učinkovita konkurenca;</w:t>
      </w:r>
    </w:p>
    <w:p w14:paraId="23DFC35F" w14:textId="77777777" w:rsidR="002F2F9C" w:rsidRPr="0078352B" w:rsidRDefault="002F2F9C" w:rsidP="000C35F3">
      <w:pPr>
        <w:pStyle w:val="Odstavekseznama"/>
        <w:numPr>
          <w:ilvl w:val="0"/>
          <w:numId w:val="34"/>
        </w:numPr>
        <w:spacing w:after="0" w:line="240" w:lineRule="auto"/>
        <w:jc w:val="both"/>
        <w:rPr>
          <w:rFonts w:ascii="Arial" w:hAnsi="Arial" w:cs="Arial"/>
          <w:sz w:val="24"/>
          <w:szCs w:val="24"/>
        </w:rPr>
      </w:pPr>
      <w:r w:rsidRPr="0078352B">
        <w:rPr>
          <w:rFonts w:ascii="Arial" w:hAnsi="Arial" w:cs="Arial"/>
          <w:sz w:val="24"/>
          <w:szCs w:val="24"/>
        </w:rPr>
        <w:t>med izvajanjem sheme se v primeru postopka zbiranja ponudb, pri katerem vsi ponudniki prejmejo pomoč, zasnova navedenega postopka popravi, da se ponovno vzpostavi učinkovita konkurenca v naslednjih postopkih zbiranja ponudb, na primer z zmanjšanjem proračuna ali obsega;</w:t>
      </w:r>
    </w:p>
    <w:p w14:paraId="5A56DB4B" w14:textId="77777777" w:rsidR="002F2F9C" w:rsidRPr="0078352B" w:rsidRDefault="002F2F9C" w:rsidP="000C35F3">
      <w:pPr>
        <w:pStyle w:val="Odstavekseznama"/>
        <w:numPr>
          <w:ilvl w:val="0"/>
          <w:numId w:val="34"/>
        </w:numPr>
        <w:spacing w:after="0" w:line="240" w:lineRule="auto"/>
        <w:jc w:val="both"/>
        <w:rPr>
          <w:rFonts w:ascii="Arial" w:hAnsi="Arial" w:cs="Arial"/>
          <w:sz w:val="24"/>
          <w:szCs w:val="24"/>
        </w:rPr>
      </w:pPr>
      <w:r w:rsidRPr="0078352B">
        <w:rPr>
          <w:rFonts w:ascii="Arial" w:hAnsi="Arial" w:cs="Arial"/>
          <w:sz w:val="24"/>
          <w:szCs w:val="24"/>
        </w:rPr>
        <w:t>naknadne prilagoditve izida postopka zbiranja ponudb (kot so naknadna pogajanja o rezultatih ponudb) so izključene;</w:t>
      </w:r>
    </w:p>
    <w:p w14:paraId="5127A689" w14:textId="77777777" w:rsidR="002F2F9C" w:rsidRPr="0078352B" w:rsidRDefault="002F2F9C" w:rsidP="000C35F3">
      <w:pPr>
        <w:pStyle w:val="Odstavekseznama"/>
        <w:numPr>
          <w:ilvl w:val="0"/>
          <w:numId w:val="34"/>
        </w:numPr>
        <w:spacing w:after="0" w:line="240" w:lineRule="auto"/>
        <w:jc w:val="both"/>
        <w:rPr>
          <w:rFonts w:ascii="Arial" w:hAnsi="Arial" w:cs="Arial"/>
          <w:sz w:val="24"/>
          <w:szCs w:val="24"/>
        </w:rPr>
      </w:pPr>
      <w:r w:rsidRPr="0078352B">
        <w:rPr>
          <w:rFonts w:ascii="Arial" w:hAnsi="Arial" w:cs="Arial"/>
          <w:sz w:val="24"/>
          <w:szCs w:val="24"/>
        </w:rPr>
        <w:t xml:space="preserve">vsaj 70 % vseh izbirnih meril, ki se uporabljajo za razvrščanje ponudb in za dodelitev pomoči v konkurenčnem postopku zbiranja ponudb, se opredeli v smislu pomoči glede na prispevek projekta k </w:t>
      </w:r>
      <w:proofErr w:type="spellStart"/>
      <w:r w:rsidRPr="0078352B">
        <w:rPr>
          <w:rFonts w:ascii="Arial" w:hAnsi="Arial" w:cs="Arial"/>
          <w:sz w:val="24"/>
          <w:szCs w:val="24"/>
        </w:rPr>
        <w:t>okoljskim</w:t>
      </w:r>
      <w:proofErr w:type="spellEnd"/>
      <w:r w:rsidRPr="0078352B">
        <w:rPr>
          <w:rFonts w:ascii="Arial" w:hAnsi="Arial" w:cs="Arial"/>
          <w:sz w:val="24"/>
          <w:szCs w:val="24"/>
        </w:rPr>
        <w:t xml:space="preserve"> ciljem ukrepa, na primer zaprošene pomoči na enoto varstva okolja, ki jo je treba zagotoviti.</w:t>
      </w:r>
    </w:p>
    <w:p w14:paraId="41A4AD7E" w14:textId="77777777" w:rsidR="002F2F9C" w:rsidRPr="0078352B" w:rsidRDefault="002F2F9C" w:rsidP="000C35F3">
      <w:pPr>
        <w:spacing w:after="0" w:line="240" w:lineRule="auto"/>
        <w:jc w:val="both"/>
        <w:rPr>
          <w:rFonts w:ascii="Arial" w:hAnsi="Arial" w:cs="Arial"/>
          <w:sz w:val="24"/>
          <w:szCs w:val="24"/>
        </w:rPr>
      </w:pPr>
    </w:p>
    <w:p w14:paraId="65A08B52"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Kot alternativa zgoraj opredeljenim upravičenim stroškom, znesek pomoči ne sme presegati razlike med stroški naložbe, neposredno povezanimi z doseganjem višje ravni varstva okolja, in dobičkom iz poslovanja naložbe. Poslovni dobiček se predhodno odšteje od upravičenih stroškov na podlagi realnih napovedi in naknadno preveri prek mehanizma za vračilo sredstev.</w:t>
      </w:r>
    </w:p>
    <w:p w14:paraId="5B0DACBE" w14:textId="77777777" w:rsidR="002F2F9C" w:rsidRPr="0078352B" w:rsidRDefault="002F2F9C" w:rsidP="000C35F3">
      <w:pPr>
        <w:spacing w:after="0" w:line="240" w:lineRule="auto"/>
        <w:jc w:val="both"/>
        <w:rPr>
          <w:rFonts w:ascii="Arial" w:hAnsi="Arial" w:cs="Arial"/>
          <w:sz w:val="24"/>
          <w:szCs w:val="24"/>
        </w:rPr>
      </w:pPr>
    </w:p>
    <w:p w14:paraId="36A8DAB4" w14:textId="6E166C8E"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lastRenderedPageBreak/>
        <w:t>Alternativno se lahko upravičeni stroški določijo brez opredelitve hipotetičnega scenarija in brez konkurenčnega postopka zbiranja ponudb. V tem primeru so upravičeni stroški naložbe, ki so neposredno povezani z doseganjem višje ravni varstva okolja, veljavne intenzivnosti pomoči in bonusi pa se zmanjšajo za 50 %.</w:t>
      </w:r>
    </w:p>
    <w:p w14:paraId="06DAF187" w14:textId="77777777" w:rsidR="002F2F9C" w:rsidRPr="0078352B" w:rsidRDefault="002F2F9C" w:rsidP="000C35F3">
      <w:pPr>
        <w:pStyle w:val="Odstavekseznama"/>
        <w:spacing w:after="0" w:line="240" w:lineRule="auto"/>
        <w:jc w:val="both"/>
        <w:rPr>
          <w:rFonts w:ascii="Arial" w:hAnsi="Arial" w:cs="Arial"/>
          <w:sz w:val="24"/>
          <w:szCs w:val="24"/>
        </w:rPr>
      </w:pPr>
    </w:p>
    <w:p w14:paraId="18707C1F" w14:textId="427A63FB" w:rsidR="002F2F9C" w:rsidRPr="0078352B" w:rsidRDefault="00897720" w:rsidP="000C35F3">
      <w:pPr>
        <w:spacing w:after="0" w:line="240" w:lineRule="auto"/>
        <w:jc w:val="both"/>
        <w:rPr>
          <w:rFonts w:ascii="Arial" w:hAnsi="Arial" w:cs="Arial"/>
          <w:sz w:val="24"/>
          <w:szCs w:val="24"/>
        </w:rPr>
      </w:pPr>
      <w:r w:rsidRPr="0078352B">
        <w:rPr>
          <w:rFonts w:ascii="Arial" w:hAnsi="Arial" w:cs="Arial"/>
          <w:bCs/>
          <w:sz w:val="24"/>
          <w:szCs w:val="24"/>
        </w:rPr>
        <w:t>b)</w:t>
      </w:r>
      <w:r w:rsidR="00BD4F74" w:rsidRPr="0078352B">
        <w:rPr>
          <w:rFonts w:ascii="Arial" w:hAnsi="Arial" w:cs="Arial"/>
          <w:b/>
          <w:sz w:val="24"/>
          <w:szCs w:val="24"/>
        </w:rPr>
        <w:t xml:space="preserve"> </w:t>
      </w:r>
      <w:r w:rsidR="002F2F9C" w:rsidRPr="0078352B">
        <w:rPr>
          <w:rFonts w:ascii="Arial" w:hAnsi="Arial" w:cs="Arial"/>
          <w:b/>
          <w:sz w:val="24"/>
          <w:szCs w:val="24"/>
        </w:rPr>
        <w:t>Pomoč za naložbe v ukrepe za energijsko učinkovitost zunaj stavb (</w:t>
      </w:r>
      <w:r w:rsidR="002F2F9C" w:rsidRPr="0078352B">
        <w:rPr>
          <w:rFonts w:ascii="Arial" w:hAnsi="Arial" w:cs="Arial"/>
          <w:bCs/>
          <w:sz w:val="24"/>
          <w:szCs w:val="24"/>
        </w:rPr>
        <w:t>člen 38</w:t>
      </w:r>
      <w:r w:rsidR="002F2F9C" w:rsidRPr="0078352B">
        <w:rPr>
          <w:rFonts w:ascii="Arial" w:hAnsi="Arial" w:cs="Arial"/>
          <w:b/>
          <w:sz w:val="24"/>
          <w:szCs w:val="24"/>
        </w:rPr>
        <w:t xml:space="preserve"> </w:t>
      </w:r>
      <w:r w:rsidR="00474CFA" w:rsidRPr="0078352B">
        <w:rPr>
          <w:rFonts w:ascii="Arial" w:hAnsi="Arial" w:cs="Arial"/>
          <w:sz w:val="24"/>
          <w:szCs w:val="24"/>
        </w:rPr>
        <w:t>Uredbe 651/2014/EU</w:t>
      </w:r>
      <w:r w:rsidR="002F2F9C" w:rsidRPr="0078352B">
        <w:rPr>
          <w:rFonts w:ascii="Arial" w:hAnsi="Arial" w:cs="Arial"/>
          <w:b/>
          <w:sz w:val="24"/>
          <w:szCs w:val="24"/>
        </w:rPr>
        <w:t xml:space="preserve">), </w:t>
      </w:r>
      <w:r w:rsidR="002F2F9C" w:rsidRPr="0078352B">
        <w:rPr>
          <w:rFonts w:ascii="Arial" w:hAnsi="Arial" w:cs="Arial"/>
          <w:sz w:val="24"/>
          <w:szCs w:val="24"/>
        </w:rPr>
        <w:t>se dodeli za naložbe podjetij</w:t>
      </w:r>
      <w:r w:rsidR="000B21E6" w:rsidRPr="0078352B">
        <w:rPr>
          <w:rFonts w:ascii="Arial" w:hAnsi="Arial" w:cs="Arial"/>
          <w:sz w:val="24"/>
          <w:szCs w:val="24"/>
        </w:rPr>
        <w:t>, da izboljšajo</w:t>
      </w:r>
      <w:r w:rsidR="002F2F9C" w:rsidRPr="0078352B">
        <w:rPr>
          <w:rFonts w:ascii="Arial" w:hAnsi="Arial" w:cs="Arial"/>
          <w:sz w:val="24"/>
          <w:szCs w:val="24"/>
        </w:rPr>
        <w:t xml:space="preserve">  energetsko učinkovitost</w:t>
      </w:r>
      <w:r w:rsidR="000B21E6" w:rsidRPr="0078352B">
        <w:rPr>
          <w:rFonts w:ascii="Arial" w:hAnsi="Arial" w:cs="Arial"/>
          <w:sz w:val="24"/>
          <w:szCs w:val="24"/>
        </w:rPr>
        <w:t xml:space="preserve"> zunaj stavb</w:t>
      </w:r>
      <w:r w:rsidR="002F2F9C" w:rsidRPr="0078352B">
        <w:rPr>
          <w:rFonts w:ascii="Arial" w:hAnsi="Arial" w:cs="Arial"/>
          <w:sz w:val="24"/>
          <w:szCs w:val="24"/>
        </w:rPr>
        <w:t xml:space="preserve">. </w:t>
      </w:r>
    </w:p>
    <w:p w14:paraId="2E566DF4" w14:textId="54E5444B" w:rsidR="002F2F9C" w:rsidRDefault="002F2F9C" w:rsidP="000C35F3">
      <w:pPr>
        <w:spacing w:after="0" w:line="240" w:lineRule="auto"/>
        <w:jc w:val="both"/>
        <w:rPr>
          <w:rFonts w:ascii="Arial" w:hAnsi="Arial" w:cs="Arial"/>
          <w:sz w:val="24"/>
          <w:szCs w:val="24"/>
        </w:rPr>
      </w:pPr>
    </w:p>
    <w:p w14:paraId="43170EBF" w14:textId="44C81EE3" w:rsidR="00FB40A1" w:rsidRDefault="00FB40A1" w:rsidP="00FB40A1">
      <w:pPr>
        <w:spacing w:after="0" w:line="240" w:lineRule="auto"/>
        <w:jc w:val="both"/>
        <w:rPr>
          <w:rFonts w:ascii="Arial" w:hAnsi="Arial" w:cs="Arial"/>
          <w:sz w:val="24"/>
          <w:szCs w:val="24"/>
        </w:rPr>
      </w:pPr>
      <w:r w:rsidRPr="00792F81">
        <w:rPr>
          <w:rFonts w:ascii="Arial" w:hAnsi="Arial" w:cs="Arial"/>
          <w:sz w:val="24"/>
          <w:szCs w:val="24"/>
        </w:rPr>
        <w:t xml:space="preserve">Pri pomoči za naložbe v ukrepe za energijsko učinkovitost zunaj stavb, je potrebno upoštevati prag dodelitve pomoči, ki </w:t>
      </w:r>
      <w:r>
        <w:rPr>
          <w:rFonts w:ascii="Arial" w:hAnsi="Arial" w:cs="Arial"/>
          <w:sz w:val="24"/>
          <w:szCs w:val="24"/>
        </w:rPr>
        <w:t>je</w:t>
      </w:r>
      <w:r w:rsidRPr="00792F81">
        <w:rPr>
          <w:rFonts w:ascii="Arial" w:hAnsi="Arial" w:cs="Arial"/>
          <w:sz w:val="24"/>
          <w:szCs w:val="24"/>
        </w:rPr>
        <w:t xml:space="preserve"> 30 milijonov EUR na podjetje in na naložbeni projekt</w:t>
      </w:r>
      <w:r>
        <w:rPr>
          <w:rFonts w:ascii="Arial" w:hAnsi="Arial" w:cs="Arial"/>
          <w:sz w:val="24"/>
          <w:szCs w:val="24"/>
        </w:rPr>
        <w:t>.</w:t>
      </w:r>
    </w:p>
    <w:p w14:paraId="7A79C7B6" w14:textId="77777777" w:rsidR="00FB40A1" w:rsidRPr="0078352B" w:rsidRDefault="00FB40A1" w:rsidP="000C35F3">
      <w:pPr>
        <w:spacing w:after="0" w:line="240" w:lineRule="auto"/>
        <w:jc w:val="both"/>
        <w:rPr>
          <w:rFonts w:ascii="Arial" w:hAnsi="Arial" w:cs="Arial"/>
          <w:sz w:val="24"/>
          <w:szCs w:val="24"/>
        </w:rPr>
      </w:pPr>
    </w:p>
    <w:p w14:paraId="44C5086D" w14:textId="6C782E4A"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 xml:space="preserve">Pomoč se ne dodeljuje za naložbe namenjene doseganju standardov Unije, ki so že sprejeti in so v veljavi. Pomoč se lahko dodeli za naložbe za zagotovitev usklajenosti s standardi Unije, ki so že sprejeti, vendar še ne veljajo, vendar mora biti naložba, za katero je pomoč zagotovljena, </w:t>
      </w:r>
      <w:r w:rsidR="000B21E6" w:rsidRPr="0078352B">
        <w:rPr>
          <w:rFonts w:ascii="Arial" w:hAnsi="Arial" w:cs="Arial"/>
          <w:sz w:val="24"/>
          <w:szCs w:val="24"/>
        </w:rPr>
        <w:t xml:space="preserve">izvedena in </w:t>
      </w:r>
      <w:r w:rsidRPr="0078352B">
        <w:rPr>
          <w:rFonts w:ascii="Arial" w:hAnsi="Arial" w:cs="Arial"/>
          <w:sz w:val="24"/>
          <w:szCs w:val="24"/>
        </w:rPr>
        <w:t>zaključena</w:t>
      </w:r>
      <w:r w:rsidR="000B21E6" w:rsidRPr="0078352B">
        <w:rPr>
          <w:rFonts w:ascii="Arial" w:hAnsi="Arial" w:cs="Arial"/>
          <w:sz w:val="24"/>
          <w:szCs w:val="24"/>
        </w:rPr>
        <w:t xml:space="preserve"> vsaj</w:t>
      </w:r>
      <w:r w:rsidRPr="0078352B">
        <w:rPr>
          <w:rFonts w:ascii="Arial" w:hAnsi="Arial" w:cs="Arial"/>
          <w:sz w:val="24"/>
          <w:szCs w:val="24"/>
        </w:rPr>
        <w:t xml:space="preserve"> 18 mesecev preden navedeni standardi stopijo v veljavo.</w:t>
      </w:r>
    </w:p>
    <w:p w14:paraId="55E10ED2" w14:textId="77777777" w:rsidR="002F2F9C" w:rsidRPr="0078352B" w:rsidRDefault="002F2F9C" w:rsidP="000C35F3">
      <w:pPr>
        <w:spacing w:after="0" w:line="240" w:lineRule="auto"/>
        <w:ind w:left="708"/>
        <w:jc w:val="both"/>
        <w:rPr>
          <w:rFonts w:ascii="Arial" w:hAnsi="Arial" w:cs="Arial"/>
          <w:sz w:val="24"/>
          <w:szCs w:val="24"/>
        </w:rPr>
      </w:pPr>
    </w:p>
    <w:p w14:paraId="450E9A1A" w14:textId="42A77041" w:rsidR="00070EAA"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Ta pomoč se ne uporablja</w:t>
      </w:r>
      <w:r w:rsidR="00070EAA" w:rsidRPr="0078352B">
        <w:rPr>
          <w:rFonts w:ascii="Arial" w:hAnsi="Arial" w:cs="Arial"/>
          <w:sz w:val="24"/>
          <w:szCs w:val="24"/>
        </w:rPr>
        <w:t xml:space="preserve"> za:</w:t>
      </w:r>
    </w:p>
    <w:p w14:paraId="72C3C5A0" w14:textId="0D7EFE20" w:rsidR="00070EAA" w:rsidRPr="0078352B" w:rsidRDefault="002F2F9C" w:rsidP="000C35F3">
      <w:pPr>
        <w:pStyle w:val="Odstavekseznama"/>
        <w:numPr>
          <w:ilvl w:val="0"/>
          <w:numId w:val="105"/>
        </w:numPr>
        <w:spacing w:after="0" w:line="240" w:lineRule="auto"/>
        <w:jc w:val="both"/>
        <w:rPr>
          <w:rFonts w:ascii="Arial" w:hAnsi="Arial" w:cs="Arial"/>
          <w:sz w:val="24"/>
          <w:szCs w:val="24"/>
        </w:rPr>
      </w:pPr>
      <w:r w:rsidRPr="0078352B">
        <w:rPr>
          <w:rFonts w:ascii="Arial" w:hAnsi="Arial" w:cs="Arial"/>
          <w:sz w:val="24"/>
          <w:szCs w:val="24"/>
        </w:rPr>
        <w:t>soproizvodnjo in daljinsko ogrevanje in/ali hlajenje</w:t>
      </w:r>
      <w:r w:rsidR="00070EAA" w:rsidRPr="0078352B">
        <w:rPr>
          <w:rFonts w:ascii="Arial" w:hAnsi="Arial" w:cs="Arial"/>
          <w:sz w:val="24"/>
          <w:szCs w:val="24"/>
        </w:rPr>
        <w:t>,</w:t>
      </w:r>
    </w:p>
    <w:p w14:paraId="73EA2977" w14:textId="68024B46" w:rsidR="002F2F9C" w:rsidRPr="0078352B" w:rsidRDefault="002F2F9C" w:rsidP="000C35F3">
      <w:pPr>
        <w:pStyle w:val="Odstavekseznama"/>
        <w:numPr>
          <w:ilvl w:val="0"/>
          <w:numId w:val="105"/>
        </w:numPr>
        <w:spacing w:after="0" w:line="240" w:lineRule="auto"/>
        <w:jc w:val="both"/>
        <w:rPr>
          <w:rFonts w:ascii="Arial" w:hAnsi="Arial" w:cs="Arial"/>
          <w:sz w:val="24"/>
          <w:szCs w:val="24"/>
        </w:rPr>
      </w:pPr>
      <w:r w:rsidRPr="0078352B">
        <w:rPr>
          <w:rFonts w:ascii="Arial" w:hAnsi="Arial" w:cs="Arial"/>
          <w:sz w:val="24"/>
          <w:szCs w:val="24"/>
        </w:rPr>
        <w:t>namestitev energetske opreme na fosilna goriva, vključno z zemeljskim plinom.</w:t>
      </w:r>
    </w:p>
    <w:p w14:paraId="7945C1B3" w14:textId="77777777" w:rsidR="002F2F9C" w:rsidRPr="0078352B" w:rsidRDefault="002F2F9C" w:rsidP="000C35F3">
      <w:pPr>
        <w:spacing w:after="0" w:line="240" w:lineRule="auto"/>
        <w:ind w:left="708"/>
        <w:jc w:val="both"/>
        <w:rPr>
          <w:rFonts w:ascii="Arial" w:hAnsi="Arial" w:cs="Arial"/>
          <w:sz w:val="24"/>
          <w:szCs w:val="24"/>
        </w:rPr>
      </w:pPr>
    </w:p>
    <w:p w14:paraId="0424D975"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Upravičeni stroški so dodatni stroški naložbe, potrebni za doseganje višje ravni energijske učinkovitosti. Določijo se na podlagi primerjave stroškov naložbe s stroški hipotetičnega scenarija, ki bi se zgodil brez dodelitve pomoči, kot sledi:</w:t>
      </w:r>
    </w:p>
    <w:p w14:paraId="14B70080" w14:textId="77777777" w:rsidR="002F2F9C" w:rsidRPr="0078352B" w:rsidRDefault="002F2F9C" w:rsidP="000C35F3">
      <w:pPr>
        <w:pStyle w:val="Odstavekseznama"/>
        <w:numPr>
          <w:ilvl w:val="0"/>
          <w:numId w:val="35"/>
        </w:numPr>
        <w:spacing w:after="0" w:line="240" w:lineRule="auto"/>
        <w:jc w:val="both"/>
        <w:rPr>
          <w:rFonts w:ascii="Arial" w:hAnsi="Arial" w:cs="Arial"/>
          <w:sz w:val="24"/>
          <w:szCs w:val="24"/>
        </w:rPr>
      </w:pPr>
      <w:r w:rsidRPr="0078352B">
        <w:rPr>
          <w:rFonts w:ascii="Arial" w:hAnsi="Arial" w:cs="Arial"/>
          <w:sz w:val="24"/>
          <w:szCs w:val="24"/>
        </w:rPr>
        <w:t>če hipotetični scenarij vključuje izvedbo manj energijsko učinkovite naložbe, ki ustreza običajni poslovni praksi v sektorju ali za zadevno dejavnost, so upravičeni stroški sestavljeni iz razlike med stroški naložbe, za katero se dodeli državna pomoč, in stroški manj energijsko učinkovite naložbe;</w:t>
      </w:r>
    </w:p>
    <w:p w14:paraId="4B9ADB4F" w14:textId="77777777" w:rsidR="002F2F9C" w:rsidRPr="0078352B" w:rsidRDefault="002F2F9C" w:rsidP="000C35F3">
      <w:pPr>
        <w:pStyle w:val="Odstavekseznama"/>
        <w:numPr>
          <w:ilvl w:val="0"/>
          <w:numId w:val="35"/>
        </w:numPr>
        <w:spacing w:after="0" w:line="240" w:lineRule="auto"/>
        <w:jc w:val="both"/>
        <w:rPr>
          <w:rFonts w:ascii="Arial" w:hAnsi="Arial" w:cs="Arial"/>
          <w:sz w:val="24"/>
          <w:szCs w:val="24"/>
        </w:rPr>
      </w:pPr>
      <w:r w:rsidRPr="0078352B">
        <w:rPr>
          <w:rFonts w:ascii="Arial" w:hAnsi="Arial" w:cs="Arial"/>
          <w:sz w:val="24"/>
          <w:szCs w:val="24"/>
        </w:rPr>
        <w:t>če hipotetični scenarij vključuje poznejšo izvedbo iste naložbe, so upravičeni stroški sestavljeni iz razlike med stroški naložbe, za katero se dodeli državna pomoč, in neto sedanjo vrednostjo stroškov poznejše naložbe, diskontirano na čas, ko bi se izvedla naložba, ki prejme pomoč;</w:t>
      </w:r>
    </w:p>
    <w:p w14:paraId="0EDC3101" w14:textId="77777777" w:rsidR="002F2F9C" w:rsidRPr="0078352B" w:rsidRDefault="002F2F9C" w:rsidP="000C35F3">
      <w:pPr>
        <w:pStyle w:val="Odstavekseznama"/>
        <w:numPr>
          <w:ilvl w:val="0"/>
          <w:numId w:val="35"/>
        </w:numPr>
        <w:spacing w:after="0" w:line="240" w:lineRule="auto"/>
        <w:jc w:val="both"/>
        <w:rPr>
          <w:rFonts w:ascii="Arial" w:hAnsi="Arial" w:cs="Arial"/>
          <w:sz w:val="24"/>
          <w:szCs w:val="24"/>
        </w:rPr>
      </w:pPr>
      <w:r w:rsidRPr="0078352B">
        <w:rPr>
          <w:rFonts w:ascii="Arial" w:hAnsi="Arial" w:cs="Arial"/>
          <w:sz w:val="24"/>
          <w:szCs w:val="24"/>
        </w:rPr>
        <w:t>če hipotetični scenarij vključuje nadaljnjo uporabo obstoječih naprav in opreme, so upravičeni stroški sestavljeni iz razlike med stroški naložbe, za katero se dodeli državna pomoč, in neto sedanjo vrednostjo naložbe v vzdrževanje, popravila in posodobitev obstoječih naprav in opreme, diskontirano na čas, ko bi se izvedla naložba, ki prejme pomoč;</w:t>
      </w:r>
    </w:p>
    <w:p w14:paraId="3050BBE5" w14:textId="77777777" w:rsidR="002F2F9C" w:rsidRPr="0078352B" w:rsidRDefault="002F2F9C" w:rsidP="000C35F3">
      <w:pPr>
        <w:pStyle w:val="Odstavekseznama"/>
        <w:numPr>
          <w:ilvl w:val="0"/>
          <w:numId w:val="35"/>
        </w:numPr>
        <w:spacing w:after="0" w:line="240" w:lineRule="auto"/>
        <w:jc w:val="both"/>
        <w:rPr>
          <w:rFonts w:ascii="Arial" w:hAnsi="Arial" w:cs="Arial"/>
          <w:sz w:val="24"/>
          <w:szCs w:val="24"/>
        </w:rPr>
      </w:pPr>
      <w:r w:rsidRPr="0078352B">
        <w:rPr>
          <w:rFonts w:ascii="Arial" w:hAnsi="Arial" w:cs="Arial"/>
          <w:sz w:val="24"/>
          <w:szCs w:val="24"/>
        </w:rPr>
        <w:t>v primeru opreme, za katero veljajo pogodbe o zakupu, so upravičeni stroški sestavljeni iz razlike v neto sedanji vrednosti med zakupom opreme, za katero se dodeli državna pomoč, in zakupom manj energijsko učinkovite opreme, ki bi se zakupila brez dodelitve pomoči; stroški zakupa ne vključujejo stroškov, povezanih z delovanjem opreme ali naprav (stroški goriva, zavarovanje, vzdrževanje, drug potrošni material), ne glede na to, ali so del zakupne pogodbe.</w:t>
      </w:r>
    </w:p>
    <w:p w14:paraId="24451370" w14:textId="77777777" w:rsidR="002F2F9C" w:rsidRPr="0078352B" w:rsidRDefault="002F2F9C" w:rsidP="000C35F3">
      <w:pPr>
        <w:spacing w:after="0" w:line="240" w:lineRule="auto"/>
        <w:jc w:val="both"/>
        <w:rPr>
          <w:rFonts w:ascii="Arial" w:hAnsi="Arial" w:cs="Arial"/>
          <w:sz w:val="24"/>
          <w:szCs w:val="24"/>
        </w:rPr>
      </w:pPr>
    </w:p>
    <w:p w14:paraId="090781F6" w14:textId="3B0EBDE8"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 xml:space="preserve">V vseh situacijah iz </w:t>
      </w:r>
      <w:r w:rsidR="00070EAA" w:rsidRPr="0078352B">
        <w:rPr>
          <w:rFonts w:ascii="Arial" w:hAnsi="Arial" w:cs="Arial"/>
          <w:sz w:val="24"/>
          <w:szCs w:val="24"/>
        </w:rPr>
        <w:t>zgornjega odstavka</w:t>
      </w:r>
      <w:r w:rsidRPr="0078352B">
        <w:rPr>
          <w:rFonts w:ascii="Arial" w:hAnsi="Arial" w:cs="Arial"/>
          <w:sz w:val="24"/>
          <w:szCs w:val="24"/>
        </w:rPr>
        <w:t xml:space="preserve"> hipotetični scenarij ustreza naložbi s primerljivo proizvodno zmogljivostjo in življenjsko dobo, ki izpolnjuje že veljavne </w:t>
      </w:r>
      <w:r w:rsidRPr="0078352B">
        <w:rPr>
          <w:rFonts w:ascii="Arial" w:hAnsi="Arial" w:cs="Arial"/>
          <w:sz w:val="24"/>
          <w:szCs w:val="24"/>
        </w:rPr>
        <w:lastRenderedPageBreak/>
        <w:t>standarde Unije. Hipotetični scenarij je verodostojen glede na pravne zahteve, tržne pogoje in spodbude, ki jih ustvarja sistem EU ETS.</w:t>
      </w:r>
    </w:p>
    <w:p w14:paraId="00117EC8" w14:textId="77777777" w:rsidR="002F2F9C" w:rsidRPr="0078352B" w:rsidRDefault="002F2F9C" w:rsidP="000C35F3">
      <w:pPr>
        <w:spacing w:after="0" w:line="240" w:lineRule="auto"/>
        <w:ind w:left="708"/>
        <w:jc w:val="both"/>
        <w:rPr>
          <w:rFonts w:ascii="Arial" w:hAnsi="Arial" w:cs="Arial"/>
          <w:sz w:val="24"/>
          <w:szCs w:val="24"/>
        </w:rPr>
      </w:pPr>
    </w:p>
    <w:p w14:paraId="3A396BEA"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Kadar je naložba sestavljena iz jasno določljive naložbe, ki je namenjena izključno izboljšanju energijske učinkovitosti in za katero ni manj energijsko učinkovite hipotetične naložbe, so upravičeni stroški skupni stroški naložbe.</w:t>
      </w:r>
    </w:p>
    <w:p w14:paraId="47EDBEC2" w14:textId="77777777" w:rsidR="002F2F9C" w:rsidRPr="0078352B" w:rsidRDefault="002F2F9C" w:rsidP="000C35F3">
      <w:pPr>
        <w:spacing w:after="0" w:line="240" w:lineRule="auto"/>
        <w:ind w:left="708"/>
        <w:jc w:val="both"/>
        <w:rPr>
          <w:rFonts w:ascii="Arial" w:hAnsi="Arial" w:cs="Arial"/>
          <w:sz w:val="24"/>
          <w:szCs w:val="24"/>
        </w:rPr>
      </w:pPr>
    </w:p>
    <w:p w14:paraId="06BBFC49"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Stroški, ki niso neposredno povezani z doseganjem višje ravni energijske učinkovitosti, niso upravičeni.</w:t>
      </w:r>
    </w:p>
    <w:p w14:paraId="74CA2DE5" w14:textId="77777777" w:rsidR="002F2F9C" w:rsidRPr="0078352B" w:rsidRDefault="002F2F9C" w:rsidP="000C35F3">
      <w:pPr>
        <w:pStyle w:val="Odstavekseznama"/>
        <w:spacing w:after="0" w:line="240" w:lineRule="auto"/>
        <w:jc w:val="both"/>
        <w:rPr>
          <w:rFonts w:ascii="Arial" w:hAnsi="Arial" w:cs="Arial"/>
          <w:sz w:val="24"/>
          <w:szCs w:val="24"/>
        </w:rPr>
      </w:pPr>
    </w:p>
    <w:p w14:paraId="0B4F9EEF"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Intenzivnost pomoči lahko doseže 100 % skupnih stroškov naložbe, če je pomoč dodeljena v konkurenčnem postopku zbiranja ponudb</w:t>
      </w:r>
      <w:r w:rsidRPr="0078352B">
        <w:rPr>
          <w:rStyle w:val="Sprotnaopomba-sklic"/>
          <w:rFonts w:ascii="Arial" w:hAnsi="Arial" w:cs="Arial"/>
          <w:sz w:val="24"/>
          <w:szCs w:val="24"/>
        </w:rPr>
        <w:footnoteReference w:id="20"/>
      </w:r>
      <w:r w:rsidRPr="0078352B">
        <w:rPr>
          <w:rFonts w:ascii="Arial" w:hAnsi="Arial" w:cs="Arial"/>
          <w:sz w:val="24"/>
          <w:szCs w:val="24"/>
        </w:rPr>
        <w:t>, ki izpolnjuje vse naslednje pogoje:</w:t>
      </w:r>
    </w:p>
    <w:p w14:paraId="0890EA4E" w14:textId="77777777" w:rsidR="002F2F9C" w:rsidRPr="0078352B" w:rsidRDefault="002F2F9C" w:rsidP="000C35F3">
      <w:pPr>
        <w:pStyle w:val="Odstavekseznama"/>
        <w:numPr>
          <w:ilvl w:val="0"/>
          <w:numId w:val="36"/>
        </w:numPr>
        <w:spacing w:after="0" w:line="240" w:lineRule="auto"/>
        <w:jc w:val="both"/>
        <w:rPr>
          <w:rFonts w:ascii="Arial" w:hAnsi="Arial" w:cs="Arial"/>
          <w:sz w:val="24"/>
          <w:szCs w:val="24"/>
        </w:rPr>
      </w:pPr>
      <w:r w:rsidRPr="0078352B">
        <w:rPr>
          <w:rFonts w:ascii="Arial" w:hAnsi="Arial" w:cs="Arial"/>
          <w:sz w:val="24"/>
          <w:szCs w:val="24"/>
        </w:rPr>
        <w:t xml:space="preserve">dodelitev pomoči temelji na objektivnih, jasnih, preglednih in </w:t>
      </w:r>
      <w:proofErr w:type="spellStart"/>
      <w:r w:rsidRPr="0078352B">
        <w:rPr>
          <w:rFonts w:ascii="Arial" w:hAnsi="Arial" w:cs="Arial"/>
          <w:sz w:val="24"/>
          <w:szCs w:val="24"/>
        </w:rPr>
        <w:t>nediskriminatornih</w:t>
      </w:r>
      <w:proofErr w:type="spellEnd"/>
      <w:r w:rsidRPr="0078352B">
        <w:rPr>
          <w:rFonts w:ascii="Arial" w:hAnsi="Arial" w:cs="Arial"/>
          <w:sz w:val="24"/>
          <w:szCs w:val="24"/>
        </w:rPr>
        <w:t xml:space="preserve"> merilih za upravičenost in izbor, ki so predhodno opredeljena in objavljena vsaj šest tednov pred rokom za predložitev vlog, da se omogoči učinkovita konkurenca;</w:t>
      </w:r>
    </w:p>
    <w:p w14:paraId="3A795DA5" w14:textId="77777777" w:rsidR="002F2F9C" w:rsidRPr="0078352B" w:rsidRDefault="002F2F9C" w:rsidP="000C35F3">
      <w:pPr>
        <w:pStyle w:val="Odstavekseznama"/>
        <w:numPr>
          <w:ilvl w:val="0"/>
          <w:numId w:val="36"/>
        </w:numPr>
        <w:spacing w:after="0" w:line="240" w:lineRule="auto"/>
        <w:jc w:val="both"/>
        <w:rPr>
          <w:rFonts w:ascii="Arial" w:hAnsi="Arial" w:cs="Arial"/>
          <w:sz w:val="24"/>
          <w:szCs w:val="24"/>
        </w:rPr>
      </w:pPr>
      <w:r w:rsidRPr="0078352B">
        <w:rPr>
          <w:rFonts w:ascii="Arial" w:hAnsi="Arial" w:cs="Arial"/>
          <w:sz w:val="24"/>
          <w:szCs w:val="24"/>
        </w:rPr>
        <w:t>med izvajanjem sheme se v primeru postopka zbiranja ponudb, pri katerem vsi ponudniki prejmejo pomoč, zasnova navedenega postopka popravi, da se ponovno vzpostavi učinkovita konkurenca v naslednjih postopkih zbiranja ponudb, na primer z zmanjšanjem proračuna ali obsega;</w:t>
      </w:r>
    </w:p>
    <w:p w14:paraId="5D0A5C54" w14:textId="77777777" w:rsidR="002F2F9C" w:rsidRPr="0078352B" w:rsidRDefault="002F2F9C" w:rsidP="000C35F3">
      <w:pPr>
        <w:pStyle w:val="Odstavekseznama"/>
        <w:numPr>
          <w:ilvl w:val="0"/>
          <w:numId w:val="36"/>
        </w:numPr>
        <w:spacing w:after="0" w:line="240" w:lineRule="auto"/>
        <w:jc w:val="both"/>
        <w:rPr>
          <w:rFonts w:ascii="Arial" w:hAnsi="Arial" w:cs="Arial"/>
          <w:sz w:val="24"/>
          <w:szCs w:val="24"/>
        </w:rPr>
      </w:pPr>
      <w:r w:rsidRPr="0078352B">
        <w:rPr>
          <w:rFonts w:ascii="Arial" w:hAnsi="Arial" w:cs="Arial"/>
          <w:sz w:val="24"/>
          <w:szCs w:val="24"/>
        </w:rPr>
        <w:t>naknadne prilagoditve izida postopka zbiranja ponudb (kot so naknadna pogajanja o rezultatih ponudb) so izključene;</w:t>
      </w:r>
    </w:p>
    <w:p w14:paraId="7184F71A" w14:textId="77777777" w:rsidR="002F2F9C" w:rsidRPr="0078352B" w:rsidRDefault="002F2F9C" w:rsidP="000C35F3">
      <w:pPr>
        <w:pStyle w:val="Odstavekseznama"/>
        <w:numPr>
          <w:ilvl w:val="0"/>
          <w:numId w:val="36"/>
        </w:numPr>
        <w:spacing w:after="0" w:line="240" w:lineRule="auto"/>
        <w:jc w:val="both"/>
        <w:rPr>
          <w:rFonts w:ascii="Arial" w:hAnsi="Arial" w:cs="Arial"/>
          <w:sz w:val="24"/>
          <w:szCs w:val="24"/>
        </w:rPr>
      </w:pPr>
      <w:r w:rsidRPr="0078352B">
        <w:rPr>
          <w:rFonts w:ascii="Arial" w:hAnsi="Arial" w:cs="Arial"/>
          <w:sz w:val="24"/>
          <w:szCs w:val="24"/>
        </w:rPr>
        <w:t xml:space="preserve">vsaj 70 % vseh izbirnih meril, ki se uporabljajo za razvrščanje ponudb in za dodelitev pomoči v konkurenčnem postopku zbiranja ponudb, se opredeli v smislu pomoči glede na prispevek projekta k </w:t>
      </w:r>
      <w:proofErr w:type="spellStart"/>
      <w:r w:rsidRPr="0078352B">
        <w:rPr>
          <w:rFonts w:ascii="Arial" w:hAnsi="Arial" w:cs="Arial"/>
          <w:sz w:val="24"/>
          <w:szCs w:val="24"/>
        </w:rPr>
        <w:t>okoljskim</w:t>
      </w:r>
      <w:proofErr w:type="spellEnd"/>
      <w:r w:rsidRPr="0078352B">
        <w:rPr>
          <w:rFonts w:ascii="Arial" w:hAnsi="Arial" w:cs="Arial"/>
          <w:sz w:val="24"/>
          <w:szCs w:val="24"/>
        </w:rPr>
        <w:t xml:space="preserve"> ciljem ukrepa, na primer zaprošene pomoči na enoto prihranjene energije ali enoto pridobljene energijske učinkovitosti. Navedena merila ne predstavljajo manj kot 70 % ponderiranja vseh izbirnih meril.</w:t>
      </w:r>
    </w:p>
    <w:p w14:paraId="15089290" w14:textId="77777777" w:rsidR="002F2F9C" w:rsidRPr="0078352B" w:rsidRDefault="002F2F9C" w:rsidP="000C35F3">
      <w:pPr>
        <w:pStyle w:val="Odstavekseznama"/>
        <w:spacing w:after="0" w:line="240" w:lineRule="auto"/>
        <w:jc w:val="both"/>
        <w:rPr>
          <w:rFonts w:ascii="Arial" w:hAnsi="Arial" w:cs="Arial"/>
          <w:sz w:val="24"/>
          <w:szCs w:val="24"/>
        </w:rPr>
      </w:pPr>
    </w:p>
    <w:p w14:paraId="04EB6A5E"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 xml:space="preserve">Intenzivnost pomoči ne presega 30 % upravičenih stroškov. Intenzivnost pomoči se lahko poveča v naslednjih primerih: </w:t>
      </w:r>
    </w:p>
    <w:p w14:paraId="565C59A2" w14:textId="77777777" w:rsidR="002F2F9C" w:rsidRPr="0078352B" w:rsidRDefault="002F2F9C" w:rsidP="000C35F3">
      <w:pPr>
        <w:pStyle w:val="Odstavekseznama"/>
        <w:numPr>
          <w:ilvl w:val="0"/>
          <w:numId w:val="6"/>
        </w:numPr>
        <w:spacing w:after="0" w:line="240" w:lineRule="auto"/>
        <w:jc w:val="both"/>
        <w:rPr>
          <w:rFonts w:ascii="Arial" w:hAnsi="Arial" w:cs="Arial"/>
          <w:sz w:val="24"/>
          <w:szCs w:val="24"/>
        </w:rPr>
      </w:pPr>
      <w:r w:rsidRPr="0078352B">
        <w:rPr>
          <w:rFonts w:ascii="Arial" w:hAnsi="Arial" w:cs="Arial"/>
          <w:sz w:val="24"/>
          <w:szCs w:val="24"/>
        </w:rPr>
        <w:t>za 10 odstotnih točk za pomoč, dodeljeno srednje velikim podjetjem, in za 20 odstotnih točk za pomoč, dodeljeno malim podjetjem;</w:t>
      </w:r>
    </w:p>
    <w:p w14:paraId="0230BF4E" w14:textId="1EF17AF3" w:rsidR="00A57E5C" w:rsidRPr="0078352B" w:rsidRDefault="00A57E5C" w:rsidP="000C35F3">
      <w:pPr>
        <w:pStyle w:val="Odstavekseznama"/>
        <w:numPr>
          <w:ilvl w:val="0"/>
          <w:numId w:val="6"/>
        </w:numPr>
        <w:spacing w:after="0" w:line="240" w:lineRule="auto"/>
        <w:rPr>
          <w:rFonts w:ascii="Arial" w:hAnsi="Arial" w:cs="Arial"/>
          <w:sz w:val="24"/>
          <w:szCs w:val="24"/>
        </w:rPr>
      </w:pPr>
      <w:r w:rsidRPr="0078352B">
        <w:rPr>
          <w:rFonts w:ascii="Arial" w:hAnsi="Arial" w:cs="Arial"/>
          <w:sz w:val="24"/>
          <w:szCs w:val="24"/>
        </w:rPr>
        <w:t>za 15 odstotnih točk za naložbe na območjih »a« po uredbi, ki ureja karto regionalne pomoči, ter za 5 odstotnih točk za naložbe na območjih »c« po uredbi, ki ureja karto regionalne pomoči.</w:t>
      </w:r>
    </w:p>
    <w:p w14:paraId="61F0670D" w14:textId="77777777" w:rsidR="002F2F9C" w:rsidRPr="0078352B" w:rsidRDefault="002F2F9C" w:rsidP="000C35F3">
      <w:pPr>
        <w:pStyle w:val="Odstavekseznama"/>
        <w:spacing w:after="0" w:line="240" w:lineRule="auto"/>
        <w:jc w:val="both"/>
        <w:rPr>
          <w:rFonts w:ascii="Arial" w:hAnsi="Arial" w:cs="Arial"/>
          <w:sz w:val="24"/>
          <w:szCs w:val="24"/>
        </w:rPr>
      </w:pPr>
    </w:p>
    <w:p w14:paraId="5EAE4BA4" w14:textId="4A6CCE36"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Alternativno se lahko upravičeni stroški določijo brez opredelitve hipotetičnega scenarija in brez konkurenčnega postopka zbiranja ponudb. V tem primeru so upravičeni stroški skupni stroški naložbe, ki so neposredno povezani z doseganjem višje ravni energijske učinkovitosti, veljavne intenzivnosti pomoči in bonusi pa se zmanjšajo za 50 %.</w:t>
      </w:r>
    </w:p>
    <w:p w14:paraId="01CA57A3" w14:textId="77777777" w:rsidR="002F2F9C" w:rsidRPr="0078352B" w:rsidRDefault="002F2F9C" w:rsidP="000C35F3">
      <w:pPr>
        <w:spacing w:after="0" w:line="240" w:lineRule="auto"/>
        <w:jc w:val="both"/>
        <w:rPr>
          <w:rFonts w:ascii="Arial" w:hAnsi="Arial" w:cs="Arial"/>
          <w:sz w:val="24"/>
          <w:szCs w:val="24"/>
        </w:rPr>
      </w:pPr>
    </w:p>
    <w:p w14:paraId="4A90C7C1" w14:textId="69AD056F" w:rsidR="002F2F9C" w:rsidRDefault="00897720" w:rsidP="000C35F3">
      <w:pPr>
        <w:spacing w:after="0" w:line="240" w:lineRule="auto"/>
        <w:jc w:val="both"/>
        <w:rPr>
          <w:rFonts w:ascii="Arial" w:hAnsi="Arial" w:cs="Arial"/>
          <w:sz w:val="24"/>
          <w:szCs w:val="24"/>
        </w:rPr>
      </w:pPr>
      <w:r w:rsidRPr="0078352B">
        <w:rPr>
          <w:rFonts w:ascii="Arial" w:hAnsi="Arial" w:cs="Arial"/>
          <w:sz w:val="24"/>
          <w:szCs w:val="24"/>
        </w:rPr>
        <w:t>c)</w:t>
      </w:r>
      <w:r w:rsidRPr="0078352B">
        <w:rPr>
          <w:rFonts w:ascii="Arial" w:hAnsi="Arial" w:cs="Arial"/>
          <w:b/>
          <w:bCs/>
          <w:sz w:val="24"/>
          <w:szCs w:val="24"/>
        </w:rPr>
        <w:t xml:space="preserve"> </w:t>
      </w:r>
      <w:r w:rsidR="002F2F9C" w:rsidRPr="0078352B">
        <w:rPr>
          <w:rFonts w:ascii="Arial" w:hAnsi="Arial" w:cs="Arial"/>
          <w:b/>
          <w:bCs/>
          <w:sz w:val="24"/>
          <w:szCs w:val="24"/>
        </w:rPr>
        <w:t xml:space="preserve">Pomoč za naložbe v ukrepe za energijsko učinkovitost v stavbah (člen 38 a </w:t>
      </w:r>
      <w:r w:rsidR="00474CFA" w:rsidRPr="0078352B">
        <w:rPr>
          <w:rFonts w:ascii="Arial" w:hAnsi="Arial" w:cs="Arial"/>
          <w:sz w:val="24"/>
          <w:szCs w:val="24"/>
        </w:rPr>
        <w:t>Uredbe 651/2014/EU</w:t>
      </w:r>
      <w:r w:rsidR="002F2F9C" w:rsidRPr="0078352B">
        <w:rPr>
          <w:rFonts w:ascii="Arial" w:hAnsi="Arial" w:cs="Arial"/>
          <w:b/>
          <w:bCs/>
          <w:sz w:val="24"/>
          <w:szCs w:val="24"/>
        </w:rPr>
        <w:t xml:space="preserve">) </w:t>
      </w:r>
      <w:r w:rsidR="002F2F9C" w:rsidRPr="0078352B">
        <w:rPr>
          <w:rFonts w:ascii="Arial" w:hAnsi="Arial" w:cs="Arial"/>
          <w:sz w:val="24"/>
          <w:szCs w:val="24"/>
        </w:rPr>
        <w:t xml:space="preserve">se uporablja za naložbe, ki podjetjem omogočajo, da dosežejo </w:t>
      </w:r>
      <w:r w:rsidR="00A34735" w:rsidRPr="0078352B">
        <w:rPr>
          <w:rFonts w:ascii="Arial" w:hAnsi="Arial" w:cs="Arial"/>
          <w:sz w:val="24"/>
          <w:szCs w:val="24"/>
        </w:rPr>
        <w:t xml:space="preserve">višjo </w:t>
      </w:r>
      <w:r w:rsidR="002F2F9C" w:rsidRPr="0078352B">
        <w:rPr>
          <w:rFonts w:ascii="Arial" w:hAnsi="Arial" w:cs="Arial"/>
          <w:sz w:val="24"/>
          <w:szCs w:val="24"/>
        </w:rPr>
        <w:t>energijsko učinkovitost v stavbah.</w:t>
      </w:r>
    </w:p>
    <w:p w14:paraId="2DB66E95" w14:textId="77777777" w:rsidR="008319B1" w:rsidRPr="0078352B" w:rsidRDefault="008319B1" w:rsidP="000C35F3">
      <w:pPr>
        <w:spacing w:after="0" w:line="240" w:lineRule="auto"/>
        <w:jc w:val="both"/>
        <w:rPr>
          <w:rFonts w:ascii="Arial" w:hAnsi="Arial" w:cs="Arial"/>
          <w:sz w:val="24"/>
          <w:szCs w:val="24"/>
        </w:rPr>
      </w:pPr>
    </w:p>
    <w:p w14:paraId="23368868" w14:textId="402DB5F2" w:rsidR="008319B1" w:rsidRDefault="008319B1" w:rsidP="008319B1">
      <w:pPr>
        <w:spacing w:after="0" w:line="240" w:lineRule="auto"/>
        <w:jc w:val="both"/>
        <w:rPr>
          <w:rFonts w:ascii="Arial" w:hAnsi="Arial" w:cs="Arial"/>
          <w:sz w:val="24"/>
          <w:szCs w:val="24"/>
        </w:rPr>
      </w:pPr>
      <w:r w:rsidRPr="00954EFC">
        <w:rPr>
          <w:rFonts w:ascii="Arial" w:hAnsi="Arial" w:cs="Arial"/>
          <w:sz w:val="24"/>
          <w:szCs w:val="24"/>
        </w:rPr>
        <w:t xml:space="preserve">Pri pomoči za naložbe v ukrepe za energijsko učinkovitost </w:t>
      </w:r>
      <w:r>
        <w:rPr>
          <w:rFonts w:ascii="Arial" w:hAnsi="Arial" w:cs="Arial"/>
          <w:sz w:val="24"/>
          <w:szCs w:val="24"/>
        </w:rPr>
        <w:t>v</w:t>
      </w:r>
      <w:r w:rsidRPr="00954EFC">
        <w:rPr>
          <w:rFonts w:ascii="Arial" w:hAnsi="Arial" w:cs="Arial"/>
          <w:sz w:val="24"/>
          <w:szCs w:val="24"/>
        </w:rPr>
        <w:t xml:space="preserve"> stavb</w:t>
      </w:r>
      <w:r>
        <w:rPr>
          <w:rFonts w:ascii="Arial" w:hAnsi="Arial" w:cs="Arial"/>
          <w:sz w:val="24"/>
          <w:szCs w:val="24"/>
        </w:rPr>
        <w:t>ah</w:t>
      </w:r>
      <w:r w:rsidRPr="00954EFC">
        <w:rPr>
          <w:rFonts w:ascii="Arial" w:hAnsi="Arial" w:cs="Arial"/>
          <w:sz w:val="24"/>
          <w:szCs w:val="24"/>
        </w:rPr>
        <w:t xml:space="preserve">, je potrebno upoštevati prag dodelitve pomoči, ki </w:t>
      </w:r>
      <w:r>
        <w:rPr>
          <w:rFonts w:ascii="Arial" w:hAnsi="Arial" w:cs="Arial"/>
          <w:sz w:val="24"/>
          <w:szCs w:val="24"/>
        </w:rPr>
        <w:t>je</w:t>
      </w:r>
      <w:r w:rsidRPr="00954EFC">
        <w:rPr>
          <w:rFonts w:ascii="Arial" w:hAnsi="Arial" w:cs="Arial"/>
          <w:sz w:val="24"/>
          <w:szCs w:val="24"/>
        </w:rPr>
        <w:t xml:space="preserve"> 30 milijonov EUR na podjetje in na naložbeni projekt</w:t>
      </w:r>
      <w:r>
        <w:rPr>
          <w:rFonts w:ascii="Arial" w:hAnsi="Arial" w:cs="Arial"/>
          <w:sz w:val="24"/>
          <w:szCs w:val="24"/>
        </w:rPr>
        <w:t>.</w:t>
      </w:r>
    </w:p>
    <w:p w14:paraId="540543F5" w14:textId="77777777" w:rsidR="008319B1" w:rsidRDefault="008319B1" w:rsidP="000C35F3">
      <w:pPr>
        <w:spacing w:after="0" w:line="240" w:lineRule="auto"/>
        <w:jc w:val="both"/>
        <w:rPr>
          <w:rFonts w:ascii="Arial" w:hAnsi="Arial" w:cs="Arial"/>
          <w:sz w:val="24"/>
          <w:szCs w:val="24"/>
        </w:rPr>
      </w:pPr>
    </w:p>
    <w:p w14:paraId="14614740" w14:textId="4A9BBF43"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Pomoč se ne dodeljuje za naložbe namenjene doseganju standardov Unije, ki so že sprejeti in so v veljavi. Pomoč se lahko dodeli za naložbe za zagotovitev usklajenosti s standardi Unije, ki so že sprejeti, vendar še ne veljajo. Kadar so ustrezni standardi Unije minimalni standardi energijske učinkovitosti, je treba pomoč dodeliti, preden standardi postanejo obvezni za zadevno podjetje. V tem primeru mora država članica zagotoviti, da upravičenci predložijo natančen načrt in časovni okvir prenove, ki dokazuje, da prenova, za katero se dodeli pomoč, zadostuje vsaj za zagotovitev skladnosti z minimalnimi standardi energijske učinkovitosti. Kadar se ustrezni standardi Unije razlikujejo od minimalnih standardov energijske učinkovitosti, je treba naložbo izvesti in zaključiti vsaj 18 mesecev pred začetkom veljavnosti standarda Unije.</w:t>
      </w:r>
    </w:p>
    <w:p w14:paraId="72F716FF" w14:textId="77777777" w:rsidR="002F2F9C" w:rsidRPr="0078352B" w:rsidRDefault="002F2F9C" w:rsidP="000C35F3">
      <w:pPr>
        <w:spacing w:after="0" w:line="240" w:lineRule="auto"/>
        <w:jc w:val="both"/>
        <w:rPr>
          <w:rFonts w:ascii="Arial" w:hAnsi="Arial" w:cs="Arial"/>
          <w:sz w:val="24"/>
          <w:szCs w:val="24"/>
        </w:rPr>
      </w:pPr>
    </w:p>
    <w:p w14:paraId="0C3A300C" w14:textId="72AF303E"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Ta pomoč se ne uporablja za soproizvodnjo in za daljinsko ogrevanje in/ali hlajenje.</w:t>
      </w:r>
    </w:p>
    <w:p w14:paraId="2F51F621" w14:textId="77777777" w:rsidR="002F2F9C" w:rsidRPr="0078352B" w:rsidRDefault="002F2F9C" w:rsidP="000C35F3">
      <w:pPr>
        <w:spacing w:after="0" w:line="240" w:lineRule="auto"/>
        <w:jc w:val="both"/>
        <w:rPr>
          <w:rFonts w:ascii="Arial" w:hAnsi="Arial" w:cs="Arial"/>
          <w:sz w:val="24"/>
          <w:szCs w:val="24"/>
        </w:rPr>
      </w:pPr>
    </w:p>
    <w:p w14:paraId="765C2B8C"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Upravičeni stroški so skupni stroški naložbe. Stroški, ki niso neposredno povezani z doseganjem višje ravni energijske učinkovitosti v stavbi, niso upravičeni.</w:t>
      </w:r>
    </w:p>
    <w:p w14:paraId="48FF98B6" w14:textId="77777777" w:rsidR="002F2F9C" w:rsidRPr="0078352B" w:rsidRDefault="002F2F9C" w:rsidP="000C35F3">
      <w:pPr>
        <w:spacing w:after="0" w:line="240" w:lineRule="auto"/>
        <w:ind w:left="708"/>
        <w:jc w:val="both"/>
        <w:rPr>
          <w:rFonts w:ascii="Arial" w:hAnsi="Arial" w:cs="Arial"/>
          <w:sz w:val="24"/>
          <w:szCs w:val="24"/>
        </w:rPr>
      </w:pPr>
    </w:p>
    <w:p w14:paraId="10926BE4"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 xml:space="preserve">Pomoč spodbuja izboljšanje energijske učinkovitosti stavbe, merjene s primarno energijo, za vsaj: </w:t>
      </w:r>
    </w:p>
    <w:p w14:paraId="5C41C146" w14:textId="77777777" w:rsidR="002F2F9C" w:rsidRPr="0078352B" w:rsidRDefault="002F2F9C" w:rsidP="000C35F3">
      <w:pPr>
        <w:pStyle w:val="Odstavekseznama"/>
        <w:numPr>
          <w:ilvl w:val="0"/>
          <w:numId w:val="38"/>
        </w:numPr>
        <w:spacing w:after="0" w:line="240" w:lineRule="auto"/>
        <w:jc w:val="both"/>
        <w:rPr>
          <w:rFonts w:ascii="Arial" w:hAnsi="Arial" w:cs="Arial"/>
          <w:sz w:val="24"/>
          <w:szCs w:val="24"/>
        </w:rPr>
      </w:pPr>
      <w:r w:rsidRPr="0078352B">
        <w:rPr>
          <w:rFonts w:ascii="Arial" w:hAnsi="Arial" w:cs="Arial"/>
          <w:sz w:val="24"/>
          <w:szCs w:val="24"/>
        </w:rPr>
        <w:t xml:space="preserve">20 % v primerjavi s stanjem pred naložbo v primeru prenove obstoječih stavb ali </w:t>
      </w:r>
    </w:p>
    <w:p w14:paraId="61A08427" w14:textId="77777777" w:rsidR="002F2F9C" w:rsidRPr="0078352B" w:rsidRDefault="002F2F9C" w:rsidP="000C35F3">
      <w:pPr>
        <w:pStyle w:val="Odstavekseznama"/>
        <w:numPr>
          <w:ilvl w:val="0"/>
          <w:numId w:val="38"/>
        </w:numPr>
        <w:spacing w:after="0" w:line="240" w:lineRule="auto"/>
        <w:jc w:val="both"/>
        <w:rPr>
          <w:rFonts w:ascii="Arial" w:hAnsi="Arial" w:cs="Arial"/>
          <w:sz w:val="24"/>
          <w:szCs w:val="24"/>
        </w:rPr>
      </w:pPr>
      <w:r w:rsidRPr="0078352B">
        <w:rPr>
          <w:rFonts w:ascii="Arial" w:hAnsi="Arial" w:cs="Arial"/>
          <w:sz w:val="24"/>
          <w:szCs w:val="24"/>
        </w:rPr>
        <w:t xml:space="preserve">10 % v primerjavi s stanjem pred naložbo v primeru ukrepov prenove v zvezi z namestitvijo ali zamenjavo samo ene vrste elementov stavbe, kot so opredeljeni v členu 2(9) Direktive 2010/31/EU, in če taki ciljno usmerjeni ukrepi prenove ne predstavljajo več kot 30 % dela proračuna sheme, ki je namenjen ukrepom za energijsko učinkovitost, ali </w:t>
      </w:r>
    </w:p>
    <w:p w14:paraId="65FAB152" w14:textId="77777777" w:rsidR="002F2F9C" w:rsidRPr="0078352B" w:rsidRDefault="002F2F9C" w:rsidP="000C35F3">
      <w:pPr>
        <w:pStyle w:val="Odstavekseznama"/>
        <w:numPr>
          <w:ilvl w:val="0"/>
          <w:numId w:val="38"/>
        </w:numPr>
        <w:spacing w:after="0" w:line="240" w:lineRule="auto"/>
        <w:jc w:val="both"/>
        <w:rPr>
          <w:rFonts w:ascii="Arial" w:hAnsi="Arial" w:cs="Arial"/>
          <w:sz w:val="24"/>
          <w:szCs w:val="24"/>
        </w:rPr>
      </w:pPr>
      <w:r w:rsidRPr="0078352B">
        <w:rPr>
          <w:rFonts w:ascii="Arial" w:hAnsi="Arial" w:cs="Arial"/>
          <w:sz w:val="24"/>
          <w:szCs w:val="24"/>
        </w:rPr>
        <w:t>10 % v primerjavi s pragom, določenim za zahteve za stavbe s skoraj ničelno porabo energije v nacionalnih ukrepih za prenos Direktive 2010/31/EU, v primeru novih stavb. Začetna potreba po primarni energiji in ocenjeno izboljšanje se določita s sklicevanjem na energetsko izkaznico, kot je opredeljena v členu 2(12) Direktive 2010/31/EU.</w:t>
      </w:r>
    </w:p>
    <w:p w14:paraId="5D7178DE" w14:textId="77777777" w:rsidR="002F2F9C" w:rsidRPr="0078352B" w:rsidRDefault="002F2F9C" w:rsidP="000C35F3">
      <w:pPr>
        <w:pStyle w:val="Odstavekseznama"/>
        <w:spacing w:after="0" w:line="240" w:lineRule="auto"/>
        <w:jc w:val="both"/>
        <w:rPr>
          <w:rFonts w:ascii="Arial" w:hAnsi="Arial" w:cs="Arial"/>
          <w:sz w:val="24"/>
          <w:szCs w:val="24"/>
        </w:rPr>
      </w:pPr>
    </w:p>
    <w:p w14:paraId="6536D3EF"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Pomoč, dodeljena za izboljšanje energijske učinkovitosti stavbe, se lahko kombinira s pomočjo za katere koli ali vse od naslednjih ukrepov:</w:t>
      </w:r>
    </w:p>
    <w:p w14:paraId="036D5843" w14:textId="77777777" w:rsidR="002F2F9C" w:rsidRPr="0078352B" w:rsidRDefault="002F2F9C" w:rsidP="00532112">
      <w:pPr>
        <w:pStyle w:val="Odstavekseznama"/>
        <w:numPr>
          <w:ilvl w:val="0"/>
          <w:numId w:val="117"/>
        </w:numPr>
        <w:spacing w:after="0" w:line="240" w:lineRule="auto"/>
        <w:jc w:val="both"/>
        <w:rPr>
          <w:rFonts w:ascii="Arial" w:hAnsi="Arial" w:cs="Arial"/>
          <w:sz w:val="24"/>
          <w:szCs w:val="24"/>
        </w:rPr>
      </w:pPr>
      <w:r w:rsidRPr="0078352B">
        <w:rPr>
          <w:rFonts w:ascii="Arial" w:hAnsi="Arial" w:cs="Arial"/>
          <w:sz w:val="24"/>
          <w:szCs w:val="24"/>
        </w:rPr>
        <w:t xml:space="preserve">namestitev integrirane naprave, ki proizvaja električno energijo, toploto ali hlad iz obnovljivih virov energije, na kraju samem, med drugim </w:t>
      </w:r>
      <w:proofErr w:type="spellStart"/>
      <w:r w:rsidRPr="0078352B">
        <w:rPr>
          <w:rFonts w:ascii="Arial" w:hAnsi="Arial" w:cs="Arial"/>
          <w:sz w:val="24"/>
          <w:szCs w:val="24"/>
        </w:rPr>
        <w:t>fotonapetostnih</w:t>
      </w:r>
      <w:proofErr w:type="spellEnd"/>
      <w:r w:rsidRPr="0078352B">
        <w:rPr>
          <w:rFonts w:ascii="Arial" w:hAnsi="Arial" w:cs="Arial"/>
          <w:sz w:val="24"/>
          <w:szCs w:val="24"/>
        </w:rPr>
        <w:t xml:space="preserve"> panelov in toplotnih črpalk;</w:t>
      </w:r>
    </w:p>
    <w:p w14:paraId="14DFAD0D" w14:textId="77777777" w:rsidR="002F2F9C" w:rsidRPr="0078352B" w:rsidRDefault="002F2F9C" w:rsidP="00532112">
      <w:pPr>
        <w:pStyle w:val="Odstavekseznama"/>
        <w:numPr>
          <w:ilvl w:val="0"/>
          <w:numId w:val="117"/>
        </w:numPr>
        <w:spacing w:after="0" w:line="240" w:lineRule="auto"/>
        <w:jc w:val="both"/>
        <w:rPr>
          <w:rFonts w:ascii="Arial" w:hAnsi="Arial" w:cs="Arial"/>
          <w:sz w:val="24"/>
          <w:szCs w:val="24"/>
        </w:rPr>
      </w:pPr>
      <w:r w:rsidRPr="0078352B">
        <w:rPr>
          <w:rFonts w:ascii="Arial" w:hAnsi="Arial" w:cs="Arial"/>
          <w:sz w:val="24"/>
          <w:szCs w:val="24"/>
        </w:rPr>
        <w:t>namestitev opreme za shranjevanje energije, proizvedene z napravami za proizvodnjo energije iz obnovljivih virov na kraju samem. Oprema za shranjevanje letno absorbira vsaj 75 % energije iz neposredno povezanega obrata za proizvodnjo energije iz obnovljivih virov;</w:t>
      </w:r>
    </w:p>
    <w:p w14:paraId="63FE93BA" w14:textId="77777777" w:rsidR="002F2F9C" w:rsidRPr="0078352B" w:rsidRDefault="002F2F9C" w:rsidP="00532112">
      <w:pPr>
        <w:pStyle w:val="Odstavekseznama"/>
        <w:numPr>
          <w:ilvl w:val="0"/>
          <w:numId w:val="117"/>
        </w:numPr>
        <w:spacing w:after="0" w:line="240" w:lineRule="auto"/>
        <w:jc w:val="both"/>
        <w:rPr>
          <w:rFonts w:ascii="Arial" w:hAnsi="Arial" w:cs="Arial"/>
          <w:sz w:val="24"/>
          <w:szCs w:val="24"/>
        </w:rPr>
      </w:pPr>
      <w:r w:rsidRPr="0078352B">
        <w:rPr>
          <w:rFonts w:ascii="Arial" w:hAnsi="Arial" w:cs="Arial"/>
          <w:sz w:val="24"/>
          <w:szCs w:val="24"/>
        </w:rPr>
        <w:t>priključitev na energijsko učinkovit sistem daljinskega ogrevanja in/ali hlajenja ter s tem povezana oprema;</w:t>
      </w:r>
    </w:p>
    <w:p w14:paraId="387635C4" w14:textId="77777777" w:rsidR="002F2F9C" w:rsidRPr="0078352B" w:rsidRDefault="002F2F9C" w:rsidP="00532112">
      <w:pPr>
        <w:pStyle w:val="Odstavekseznama"/>
        <w:numPr>
          <w:ilvl w:val="0"/>
          <w:numId w:val="117"/>
        </w:numPr>
        <w:spacing w:after="0" w:line="240" w:lineRule="auto"/>
        <w:jc w:val="both"/>
        <w:rPr>
          <w:rFonts w:ascii="Arial" w:hAnsi="Arial" w:cs="Arial"/>
          <w:sz w:val="24"/>
          <w:szCs w:val="24"/>
        </w:rPr>
      </w:pPr>
      <w:r w:rsidRPr="0078352B">
        <w:rPr>
          <w:rFonts w:ascii="Arial" w:hAnsi="Arial" w:cs="Arial"/>
          <w:sz w:val="24"/>
          <w:szCs w:val="24"/>
        </w:rPr>
        <w:lastRenderedPageBreak/>
        <w:t>izgradnja in namestitev polnilne infrastrukture, namenjene uporabi uporabnikov stavbe, in z njo povezane infrastrukture, kot je napeljava vodov, če so parkirišča v stavbi ali neposredno ob njej;</w:t>
      </w:r>
    </w:p>
    <w:p w14:paraId="29F968F6" w14:textId="77777777" w:rsidR="002F2F9C" w:rsidRPr="0078352B" w:rsidRDefault="002F2F9C" w:rsidP="00532112">
      <w:pPr>
        <w:pStyle w:val="Odstavekseznama"/>
        <w:numPr>
          <w:ilvl w:val="0"/>
          <w:numId w:val="117"/>
        </w:numPr>
        <w:spacing w:after="0" w:line="240" w:lineRule="auto"/>
        <w:jc w:val="both"/>
        <w:rPr>
          <w:rFonts w:ascii="Arial" w:hAnsi="Arial" w:cs="Arial"/>
          <w:sz w:val="24"/>
          <w:szCs w:val="24"/>
        </w:rPr>
      </w:pPr>
      <w:r w:rsidRPr="0078352B">
        <w:rPr>
          <w:rFonts w:ascii="Arial" w:hAnsi="Arial" w:cs="Arial"/>
          <w:sz w:val="24"/>
          <w:szCs w:val="24"/>
        </w:rPr>
        <w:t>namestitev opreme za digitalizacijo stavbe, zlasti za povečanje njene pripravljenosti na pametne sisteme, vključno s pasivnim hišnim ožičenjem ali strukturiranim polaganjem kablov za podatkovna omrežja in pomožnim delom širokopasovne infrastrukture na zemljišču, ki mu stavba pripada, vendar brez ožičenja ali polaganja kablov za podatkovna omrežja zunaj zemljišča;</w:t>
      </w:r>
    </w:p>
    <w:p w14:paraId="603C6727" w14:textId="77777777" w:rsidR="002F2F9C" w:rsidRPr="0078352B" w:rsidRDefault="002F2F9C" w:rsidP="00532112">
      <w:pPr>
        <w:pStyle w:val="Odstavekseznama"/>
        <w:numPr>
          <w:ilvl w:val="0"/>
          <w:numId w:val="117"/>
        </w:numPr>
        <w:spacing w:after="0" w:line="240" w:lineRule="auto"/>
        <w:jc w:val="both"/>
        <w:rPr>
          <w:rFonts w:ascii="Arial" w:hAnsi="Arial" w:cs="Arial"/>
          <w:sz w:val="24"/>
          <w:szCs w:val="24"/>
        </w:rPr>
      </w:pPr>
      <w:r w:rsidRPr="0078352B">
        <w:rPr>
          <w:rFonts w:ascii="Arial" w:hAnsi="Arial" w:cs="Arial"/>
          <w:sz w:val="24"/>
          <w:szCs w:val="24"/>
        </w:rPr>
        <w:t>naložbe v zelene strehe in opremo za hrambo in uporabo deževnice.</w:t>
      </w:r>
    </w:p>
    <w:p w14:paraId="084E2F71" w14:textId="77777777" w:rsidR="002F2F9C" w:rsidRPr="0078352B" w:rsidRDefault="002F2F9C" w:rsidP="000C35F3">
      <w:pPr>
        <w:pStyle w:val="Odstavekseznama"/>
        <w:spacing w:after="0" w:line="240" w:lineRule="auto"/>
        <w:ind w:left="1410"/>
        <w:jc w:val="both"/>
        <w:rPr>
          <w:rFonts w:ascii="Arial" w:hAnsi="Arial" w:cs="Arial"/>
          <w:sz w:val="24"/>
          <w:szCs w:val="24"/>
        </w:rPr>
      </w:pPr>
    </w:p>
    <w:p w14:paraId="3A7EC796"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 xml:space="preserve">V primeru takih kombiniranih del, navedenih v točkah (a) do (f), so upravičeni stroški skupni naložbeni stroški različnih naprav in opreme. Stroški, ki niso neposredno povezani z doseganjem višje ravni energijske ali </w:t>
      </w:r>
      <w:proofErr w:type="spellStart"/>
      <w:r w:rsidRPr="0078352B">
        <w:rPr>
          <w:rFonts w:ascii="Arial" w:hAnsi="Arial" w:cs="Arial"/>
          <w:sz w:val="24"/>
          <w:szCs w:val="24"/>
        </w:rPr>
        <w:t>okoljske</w:t>
      </w:r>
      <w:proofErr w:type="spellEnd"/>
      <w:r w:rsidRPr="0078352B">
        <w:rPr>
          <w:rFonts w:ascii="Arial" w:hAnsi="Arial" w:cs="Arial"/>
          <w:sz w:val="24"/>
          <w:szCs w:val="24"/>
        </w:rPr>
        <w:t xml:space="preserve"> uspešnosti, niso upravičeni.</w:t>
      </w:r>
    </w:p>
    <w:p w14:paraId="2CBB8E8C" w14:textId="77777777" w:rsidR="002F2F9C" w:rsidRPr="0078352B" w:rsidRDefault="002F2F9C" w:rsidP="000C35F3">
      <w:pPr>
        <w:pStyle w:val="Odstavekseznama"/>
        <w:spacing w:after="0" w:line="240" w:lineRule="auto"/>
        <w:jc w:val="both"/>
        <w:rPr>
          <w:rFonts w:ascii="Arial" w:hAnsi="Arial" w:cs="Arial"/>
          <w:sz w:val="24"/>
          <w:szCs w:val="24"/>
        </w:rPr>
      </w:pPr>
    </w:p>
    <w:p w14:paraId="32586E85"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Pomoč se lahko dodeli lastniku(-om) ali najemniku(-om) stavbe, odvisno od tega, kdo je naročnik ukrepa za izboljšanje energijske učinkovitosti.</w:t>
      </w:r>
    </w:p>
    <w:p w14:paraId="0594C01C" w14:textId="77777777" w:rsidR="002F2F9C" w:rsidRPr="0078352B" w:rsidRDefault="002F2F9C" w:rsidP="000C35F3">
      <w:pPr>
        <w:pStyle w:val="Odstavekseznama"/>
        <w:spacing w:after="0" w:line="240" w:lineRule="auto"/>
        <w:jc w:val="both"/>
        <w:rPr>
          <w:rFonts w:ascii="Arial" w:hAnsi="Arial" w:cs="Arial"/>
          <w:sz w:val="24"/>
          <w:szCs w:val="24"/>
        </w:rPr>
      </w:pPr>
    </w:p>
    <w:p w14:paraId="369A92D7"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Pomoč se lahko dodeli tudi za izboljšanje energijske učinkovitosti opreme za ogrevanje ali hlajenje v stavbi.</w:t>
      </w:r>
    </w:p>
    <w:p w14:paraId="6300236F" w14:textId="77777777" w:rsidR="002F2F9C" w:rsidRPr="0078352B" w:rsidRDefault="002F2F9C" w:rsidP="000C35F3">
      <w:pPr>
        <w:pStyle w:val="Odstavekseznama"/>
        <w:spacing w:after="0" w:line="240" w:lineRule="auto"/>
        <w:jc w:val="both"/>
        <w:rPr>
          <w:rFonts w:ascii="Arial" w:hAnsi="Arial" w:cs="Arial"/>
          <w:sz w:val="24"/>
          <w:szCs w:val="24"/>
        </w:rPr>
      </w:pPr>
    </w:p>
    <w:p w14:paraId="175C57A8" w14:textId="5F0BD6D2" w:rsidR="002F2F9C" w:rsidRPr="0078352B" w:rsidRDefault="00941C5F" w:rsidP="000C35F3">
      <w:pPr>
        <w:spacing w:after="0" w:line="240" w:lineRule="auto"/>
        <w:jc w:val="both"/>
        <w:rPr>
          <w:rFonts w:ascii="Arial" w:hAnsi="Arial" w:cs="Arial"/>
          <w:sz w:val="24"/>
          <w:szCs w:val="24"/>
        </w:rPr>
      </w:pPr>
      <w:r w:rsidRPr="0078352B">
        <w:rPr>
          <w:rFonts w:ascii="Arial" w:hAnsi="Arial" w:cs="Arial"/>
          <w:sz w:val="24"/>
          <w:szCs w:val="24"/>
        </w:rPr>
        <w:t>Ta p</w:t>
      </w:r>
      <w:r w:rsidR="002F2F9C" w:rsidRPr="0078352B">
        <w:rPr>
          <w:rFonts w:ascii="Arial" w:hAnsi="Arial" w:cs="Arial"/>
          <w:sz w:val="24"/>
          <w:szCs w:val="24"/>
        </w:rPr>
        <w:t xml:space="preserve">omoč </w:t>
      </w:r>
      <w:r w:rsidRPr="0078352B">
        <w:rPr>
          <w:rFonts w:ascii="Arial" w:hAnsi="Arial" w:cs="Arial"/>
          <w:sz w:val="24"/>
          <w:szCs w:val="24"/>
        </w:rPr>
        <w:t xml:space="preserve">se ne uporablja </w:t>
      </w:r>
      <w:r w:rsidR="002F2F9C" w:rsidRPr="0078352B">
        <w:rPr>
          <w:rFonts w:ascii="Arial" w:hAnsi="Arial" w:cs="Arial"/>
          <w:sz w:val="24"/>
          <w:szCs w:val="24"/>
        </w:rPr>
        <w:t>za namestitev energetske opreme na fosilna goriva, vključno z zemeljskim plinom.</w:t>
      </w:r>
    </w:p>
    <w:p w14:paraId="4C9B84F3" w14:textId="77777777" w:rsidR="002F2F9C" w:rsidRPr="0078352B" w:rsidRDefault="002F2F9C" w:rsidP="000C35F3">
      <w:pPr>
        <w:pStyle w:val="Odstavekseznama"/>
        <w:spacing w:after="0" w:line="240" w:lineRule="auto"/>
        <w:jc w:val="both"/>
        <w:rPr>
          <w:rFonts w:ascii="Arial" w:hAnsi="Arial" w:cs="Arial"/>
          <w:sz w:val="24"/>
          <w:szCs w:val="24"/>
        </w:rPr>
      </w:pPr>
    </w:p>
    <w:p w14:paraId="05482B9B"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Intenzivnost pomoči ne presega 30 % upravičenih stroškov. Kadar naložba vključuje namestitev ali zamenjavo samo ene vrste elementov stavbe, kot so opredeljeni v členu 2(9) Direktive 2010/31/EU, intenzivnost pomoči ne presega 25 %. Kadar se pomoč za naložbe v stavbe, ki se izvedejo zaradi skladnosti z minimalnimi standardi energijske učinkovitosti, ki se štejejo kot standardi Unije, dodeli manj kot 18 mesecev pred začetkom veljavnosti standardov Unije, intenzivnost pomoči ne sme presegati 15 % upravičenih stroškov, če naložba vključuje namestitev ali zamenjavo samo ene vrste elementov stavbe, kot so opredeljeni v členu 2(9) Direktive 2010/31/EU, in 20 % v vseh drugih primerih.</w:t>
      </w:r>
    </w:p>
    <w:p w14:paraId="3CBD9E2B" w14:textId="77777777" w:rsidR="002F2F9C" w:rsidRPr="0078352B" w:rsidRDefault="002F2F9C" w:rsidP="000C35F3">
      <w:pPr>
        <w:pStyle w:val="Odstavekseznama"/>
        <w:spacing w:after="0" w:line="240" w:lineRule="auto"/>
        <w:jc w:val="both"/>
        <w:rPr>
          <w:rFonts w:ascii="Arial" w:hAnsi="Arial" w:cs="Arial"/>
          <w:sz w:val="24"/>
          <w:szCs w:val="24"/>
        </w:rPr>
      </w:pPr>
    </w:p>
    <w:p w14:paraId="5169AEB0"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 xml:space="preserve">Intenzivnost pomoči se lahko poveča v naslednjih primerih: </w:t>
      </w:r>
    </w:p>
    <w:p w14:paraId="5E5F7253" w14:textId="77777777" w:rsidR="002F2F9C" w:rsidRPr="0078352B" w:rsidRDefault="002F2F9C" w:rsidP="000C35F3">
      <w:pPr>
        <w:pStyle w:val="Odstavekseznama"/>
        <w:numPr>
          <w:ilvl w:val="0"/>
          <w:numId w:val="79"/>
        </w:numPr>
        <w:spacing w:after="0" w:line="240" w:lineRule="auto"/>
        <w:jc w:val="both"/>
        <w:rPr>
          <w:rFonts w:ascii="Arial" w:hAnsi="Arial" w:cs="Arial"/>
          <w:sz w:val="24"/>
          <w:szCs w:val="24"/>
        </w:rPr>
      </w:pPr>
      <w:r w:rsidRPr="0078352B">
        <w:rPr>
          <w:rFonts w:ascii="Arial" w:hAnsi="Arial" w:cs="Arial"/>
          <w:sz w:val="24"/>
          <w:szCs w:val="24"/>
        </w:rPr>
        <w:t>za 10 odstotnih točk za pomoč, dodeljeno srednje velikim podjetjem, in za 20 odstotnih točk za pomoč, dodeljeno malim podjetjem;</w:t>
      </w:r>
    </w:p>
    <w:p w14:paraId="07B16C75" w14:textId="276F0FDA" w:rsidR="003C570A" w:rsidRPr="0078352B" w:rsidRDefault="003C570A" w:rsidP="000C35F3">
      <w:pPr>
        <w:pStyle w:val="Odstavekseznama"/>
        <w:numPr>
          <w:ilvl w:val="0"/>
          <w:numId w:val="79"/>
        </w:numPr>
        <w:spacing w:after="0" w:line="240" w:lineRule="auto"/>
        <w:rPr>
          <w:rFonts w:ascii="Arial" w:hAnsi="Arial" w:cs="Arial"/>
          <w:sz w:val="24"/>
          <w:szCs w:val="24"/>
        </w:rPr>
      </w:pPr>
      <w:r w:rsidRPr="0078352B">
        <w:rPr>
          <w:rFonts w:ascii="Arial" w:hAnsi="Arial" w:cs="Arial"/>
          <w:sz w:val="24"/>
          <w:szCs w:val="24"/>
        </w:rPr>
        <w:t>za 15 odstotnih točk za naložbe na območjih »a« po uredbi, ki ureja karto regionalne pomoči, ter za 5 odstotnih točk za naložbe na območjih »c« po uredbi, ki ureja karto regionalne pomoči</w:t>
      </w:r>
      <w:r w:rsidR="0065578A" w:rsidRPr="0078352B">
        <w:rPr>
          <w:rFonts w:ascii="Arial" w:hAnsi="Arial" w:cs="Arial"/>
          <w:sz w:val="24"/>
          <w:szCs w:val="24"/>
        </w:rPr>
        <w:t>;</w:t>
      </w:r>
    </w:p>
    <w:p w14:paraId="521C4B67" w14:textId="77777777" w:rsidR="002F2F9C" w:rsidRPr="0078352B" w:rsidRDefault="002F2F9C" w:rsidP="000C35F3">
      <w:pPr>
        <w:pStyle w:val="Odstavekseznama"/>
        <w:numPr>
          <w:ilvl w:val="0"/>
          <w:numId w:val="79"/>
        </w:numPr>
        <w:spacing w:after="0" w:line="240" w:lineRule="auto"/>
        <w:jc w:val="both"/>
        <w:rPr>
          <w:rFonts w:ascii="Arial" w:hAnsi="Arial" w:cs="Arial"/>
          <w:sz w:val="24"/>
          <w:szCs w:val="24"/>
        </w:rPr>
      </w:pPr>
      <w:r w:rsidRPr="0078352B">
        <w:rPr>
          <w:rFonts w:ascii="Arial" w:hAnsi="Arial" w:cs="Arial"/>
          <w:sz w:val="24"/>
          <w:szCs w:val="24"/>
        </w:rPr>
        <w:t>za 15 odstotnih točk za pomoč, dodeljeno za izboljšanje energijske učinkovitosti obstoječih stavb, kadar se s pomočjo izboljša energijska učinkovitost, merjena s primarno energijo, za vsaj 40 % v primerjavi s situacijo pred naložbo. To povečanje intenzivnosti pomoči se ne uporablja, kadar naložba ne izboljša energijske učinkovitosti stavbe nad raven, ki jo določajo minimalni standardi energijske učinkovitosti, ki se štejejo za standarde Unije in začnejo veljati manj kot 18 mesecev od izvedbe in zaključka naložbe.</w:t>
      </w:r>
    </w:p>
    <w:p w14:paraId="22858962" w14:textId="77777777" w:rsidR="002F2F9C" w:rsidRPr="0078352B" w:rsidRDefault="002F2F9C" w:rsidP="000C35F3">
      <w:pPr>
        <w:pStyle w:val="Odstavekseznama"/>
        <w:spacing w:after="0" w:line="240" w:lineRule="auto"/>
        <w:jc w:val="both"/>
        <w:rPr>
          <w:rFonts w:ascii="Arial" w:hAnsi="Arial" w:cs="Arial"/>
          <w:sz w:val="24"/>
          <w:szCs w:val="24"/>
        </w:rPr>
      </w:pPr>
    </w:p>
    <w:p w14:paraId="77F43BB5" w14:textId="64D7CAC6" w:rsidR="002F2F9C" w:rsidRPr="0078352B" w:rsidRDefault="00897720" w:rsidP="000C35F3">
      <w:pPr>
        <w:spacing w:after="0" w:line="240" w:lineRule="auto"/>
        <w:jc w:val="both"/>
        <w:rPr>
          <w:rFonts w:ascii="Arial" w:hAnsi="Arial" w:cs="Arial"/>
          <w:sz w:val="24"/>
          <w:szCs w:val="24"/>
        </w:rPr>
      </w:pPr>
      <w:r w:rsidRPr="0078352B">
        <w:rPr>
          <w:rFonts w:ascii="Arial" w:hAnsi="Arial" w:cs="Arial"/>
          <w:bCs/>
          <w:sz w:val="24"/>
          <w:szCs w:val="24"/>
        </w:rPr>
        <w:lastRenderedPageBreak/>
        <w:t>d)</w:t>
      </w:r>
      <w:r w:rsidR="00BD4F74" w:rsidRPr="0078352B">
        <w:rPr>
          <w:rFonts w:ascii="Arial" w:hAnsi="Arial" w:cs="Arial"/>
          <w:b/>
          <w:sz w:val="24"/>
          <w:szCs w:val="24"/>
        </w:rPr>
        <w:t xml:space="preserve"> </w:t>
      </w:r>
      <w:r w:rsidR="002F2F9C" w:rsidRPr="0078352B">
        <w:rPr>
          <w:rFonts w:ascii="Arial" w:hAnsi="Arial" w:cs="Arial"/>
          <w:b/>
          <w:sz w:val="24"/>
          <w:szCs w:val="24"/>
        </w:rPr>
        <w:t xml:space="preserve">Pomoč za naložbe </w:t>
      </w:r>
      <w:bookmarkStart w:id="35" w:name="_Hlk161829556"/>
      <w:r w:rsidR="002F2F9C" w:rsidRPr="0078352B">
        <w:rPr>
          <w:rFonts w:ascii="Arial" w:hAnsi="Arial" w:cs="Arial"/>
          <w:b/>
          <w:sz w:val="24"/>
          <w:szCs w:val="24"/>
        </w:rPr>
        <w:t xml:space="preserve">v spodbujanje energije iz obnovljivih virov, obnovljivega vodika in soproizvodnje z visokim izkoristkom </w:t>
      </w:r>
      <w:bookmarkEnd w:id="35"/>
      <w:r w:rsidR="002F2F9C" w:rsidRPr="0078352B">
        <w:rPr>
          <w:rFonts w:ascii="Arial" w:hAnsi="Arial" w:cs="Arial"/>
          <w:bCs/>
          <w:sz w:val="24"/>
          <w:szCs w:val="24"/>
        </w:rPr>
        <w:t>(člen 41</w:t>
      </w:r>
      <w:r w:rsidR="002F2F9C" w:rsidRPr="0078352B">
        <w:rPr>
          <w:rFonts w:ascii="Arial" w:hAnsi="Arial" w:cs="Arial"/>
          <w:b/>
          <w:sz w:val="24"/>
          <w:szCs w:val="24"/>
        </w:rPr>
        <w:t xml:space="preserve"> </w:t>
      </w:r>
      <w:r w:rsidR="00474CFA" w:rsidRPr="0078352B">
        <w:rPr>
          <w:rFonts w:ascii="Arial" w:hAnsi="Arial" w:cs="Arial"/>
          <w:sz w:val="24"/>
          <w:szCs w:val="24"/>
        </w:rPr>
        <w:t>Uredbe 651/2014/EU</w:t>
      </w:r>
      <w:r w:rsidR="002F2F9C" w:rsidRPr="0078352B">
        <w:rPr>
          <w:rFonts w:ascii="Arial" w:hAnsi="Arial" w:cs="Arial"/>
          <w:sz w:val="24"/>
          <w:szCs w:val="24"/>
        </w:rPr>
        <w:t>)</w:t>
      </w:r>
      <w:r w:rsidR="002F2F9C" w:rsidRPr="0078352B">
        <w:rPr>
          <w:rFonts w:ascii="Arial" w:hAnsi="Arial" w:cs="Arial"/>
          <w:b/>
          <w:sz w:val="24"/>
          <w:szCs w:val="24"/>
        </w:rPr>
        <w:t xml:space="preserve"> </w:t>
      </w:r>
      <w:r w:rsidR="002F2F9C" w:rsidRPr="0078352B">
        <w:rPr>
          <w:rFonts w:ascii="Arial" w:hAnsi="Arial" w:cs="Arial"/>
          <w:sz w:val="24"/>
          <w:szCs w:val="24"/>
        </w:rPr>
        <w:t xml:space="preserve">ne vključuje pomoči za električno energijo, proizvedeno iz obnovljivega vodika. </w:t>
      </w:r>
    </w:p>
    <w:p w14:paraId="6FA3770D" w14:textId="77777777" w:rsidR="002F2F9C" w:rsidRPr="0078352B" w:rsidRDefault="002F2F9C" w:rsidP="000C35F3">
      <w:pPr>
        <w:pStyle w:val="Odstavekseznama"/>
        <w:spacing w:after="0" w:line="240" w:lineRule="auto"/>
        <w:jc w:val="both"/>
        <w:rPr>
          <w:rFonts w:ascii="Arial" w:hAnsi="Arial" w:cs="Arial"/>
          <w:sz w:val="24"/>
          <w:szCs w:val="24"/>
        </w:rPr>
      </w:pPr>
    </w:p>
    <w:p w14:paraId="63C77D43" w14:textId="7EE5F827" w:rsidR="008319B1" w:rsidRDefault="008319B1" w:rsidP="008319B1">
      <w:pPr>
        <w:spacing w:after="0" w:line="240" w:lineRule="auto"/>
        <w:jc w:val="both"/>
        <w:rPr>
          <w:rFonts w:ascii="Arial" w:hAnsi="Arial" w:cs="Arial"/>
          <w:sz w:val="24"/>
          <w:szCs w:val="24"/>
        </w:rPr>
      </w:pPr>
      <w:bookmarkStart w:id="36" w:name="_Hlk161829711"/>
      <w:r w:rsidRPr="00954EFC">
        <w:rPr>
          <w:rFonts w:ascii="Arial" w:hAnsi="Arial" w:cs="Arial"/>
          <w:sz w:val="24"/>
          <w:szCs w:val="24"/>
        </w:rPr>
        <w:t xml:space="preserve">Pri pomoči za naložbe </w:t>
      </w:r>
      <w:r w:rsidRPr="008319B1">
        <w:rPr>
          <w:rFonts w:ascii="Arial" w:hAnsi="Arial" w:cs="Arial"/>
          <w:sz w:val="24"/>
          <w:szCs w:val="24"/>
        </w:rPr>
        <w:t>v spodbujanje energije iz obnovljivih virov, obnovljivega vodika in soproizvodnje z visokim izkoristkom</w:t>
      </w:r>
      <w:r>
        <w:rPr>
          <w:rFonts w:ascii="Arial" w:hAnsi="Arial" w:cs="Arial"/>
          <w:sz w:val="24"/>
          <w:szCs w:val="24"/>
        </w:rPr>
        <w:t>, je p</w:t>
      </w:r>
      <w:r w:rsidRPr="00954EFC">
        <w:rPr>
          <w:rFonts w:ascii="Arial" w:hAnsi="Arial" w:cs="Arial"/>
          <w:sz w:val="24"/>
          <w:szCs w:val="24"/>
        </w:rPr>
        <w:t xml:space="preserve">otrebno upoštevati prag dodelitve pomoči, ki </w:t>
      </w:r>
      <w:r>
        <w:rPr>
          <w:rFonts w:ascii="Arial" w:hAnsi="Arial" w:cs="Arial"/>
          <w:sz w:val="24"/>
          <w:szCs w:val="24"/>
        </w:rPr>
        <w:t>je</w:t>
      </w:r>
      <w:r w:rsidRPr="00954EFC">
        <w:rPr>
          <w:rFonts w:ascii="Arial" w:hAnsi="Arial" w:cs="Arial"/>
          <w:sz w:val="24"/>
          <w:szCs w:val="24"/>
        </w:rPr>
        <w:t xml:space="preserve"> 30 milijonov EUR na podjetje in na naložbeni projekt</w:t>
      </w:r>
      <w:r>
        <w:rPr>
          <w:rFonts w:ascii="Arial" w:hAnsi="Arial" w:cs="Arial"/>
          <w:sz w:val="24"/>
          <w:szCs w:val="24"/>
        </w:rPr>
        <w:t>.</w:t>
      </w:r>
    </w:p>
    <w:bookmarkEnd w:id="36"/>
    <w:p w14:paraId="0F20116B" w14:textId="77777777" w:rsidR="008319B1" w:rsidRDefault="008319B1" w:rsidP="000C35F3">
      <w:pPr>
        <w:spacing w:after="0" w:line="240" w:lineRule="auto"/>
        <w:jc w:val="both"/>
        <w:rPr>
          <w:rFonts w:ascii="Arial" w:hAnsi="Arial" w:cs="Arial"/>
          <w:sz w:val="24"/>
          <w:szCs w:val="24"/>
        </w:rPr>
      </w:pPr>
    </w:p>
    <w:p w14:paraId="6D1B27EE" w14:textId="58B0BBC3"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Pomoč za naložbe v projekte shranjevanja električne energije na podlagi tega člena je dovoljena le, če je dodeljena kombiniranim projektom za pridobivanje in shranjevanje energije iz obnovljivih virov (za števcem), pri katerih sta oba elementa del ene same naložbe ali pri katerih je shranjevanje povezano z obstoječim obratom za proizvodnjo energije iz obnovljivih virov. Element za shranjevanje letno absorbira vsaj 75 % energije iz neposredno povezanega obrata za proizvodnjo energije iz obnovljivih virov. Oba elementa naložbe (proizvodnja in shranjevanje) se štejeta za enoten integriran projekt. Ista pravila se uporabljajo za shranjevanje toplote, ki je neposredno povezano z obratom za proizvodnjo energije iz obnovljivih virov</w:t>
      </w:r>
      <w:r w:rsidR="00CB51C1" w:rsidRPr="0078352B">
        <w:rPr>
          <w:rFonts w:ascii="Arial" w:hAnsi="Arial" w:cs="Arial"/>
          <w:sz w:val="24"/>
          <w:szCs w:val="24"/>
        </w:rPr>
        <w:t>.</w:t>
      </w:r>
    </w:p>
    <w:p w14:paraId="45D7B931" w14:textId="77777777" w:rsidR="002F2F9C" w:rsidRPr="0078352B" w:rsidRDefault="002F2F9C" w:rsidP="000C35F3">
      <w:pPr>
        <w:pStyle w:val="Odstavekseznama"/>
        <w:spacing w:after="0" w:line="240" w:lineRule="auto"/>
        <w:jc w:val="both"/>
        <w:rPr>
          <w:rFonts w:ascii="Arial" w:hAnsi="Arial" w:cs="Arial"/>
          <w:b/>
          <w:sz w:val="24"/>
          <w:szCs w:val="24"/>
        </w:rPr>
      </w:pPr>
    </w:p>
    <w:p w14:paraId="7FE85DA5" w14:textId="7B2A01B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 xml:space="preserve">Pomoč za naložbe v proizvodnjo pogonskih </w:t>
      </w:r>
      <w:proofErr w:type="spellStart"/>
      <w:r w:rsidRPr="0078352B">
        <w:rPr>
          <w:rFonts w:ascii="Arial" w:hAnsi="Arial" w:cs="Arial"/>
          <w:sz w:val="24"/>
          <w:szCs w:val="24"/>
        </w:rPr>
        <w:t>biogoriv</w:t>
      </w:r>
      <w:proofErr w:type="spellEnd"/>
      <w:r w:rsidRPr="0078352B">
        <w:rPr>
          <w:rFonts w:ascii="Arial" w:hAnsi="Arial" w:cs="Arial"/>
          <w:sz w:val="24"/>
          <w:szCs w:val="24"/>
        </w:rPr>
        <w:t xml:space="preserve">, drugih tekočih </w:t>
      </w:r>
      <w:proofErr w:type="spellStart"/>
      <w:r w:rsidRPr="0078352B">
        <w:rPr>
          <w:rFonts w:ascii="Arial" w:hAnsi="Arial" w:cs="Arial"/>
          <w:sz w:val="24"/>
          <w:szCs w:val="24"/>
        </w:rPr>
        <w:t>biogoriv</w:t>
      </w:r>
      <w:proofErr w:type="spellEnd"/>
      <w:r w:rsidRPr="0078352B">
        <w:rPr>
          <w:rFonts w:ascii="Arial" w:hAnsi="Arial" w:cs="Arial"/>
          <w:sz w:val="24"/>
          <w:szCs w:val="24"/>
        </w:rPr>
        <w:t xml:space="preserve">, bioplina (vključno z </w:t>
      </w:r>
      <w:proofErr w:type="spellStart"/>
      <w:r w:rsidRPr="0078352B">
        <w:rPr>
          <w:rFonts w:ascii="Arial" w:hAnsi="Arial" w:cs="Arial"/>
          <w:sz w:val="24"/>
          <w:szCs w:val="24"/>
        </w:rPr>
        <w:t>biometanom</w:t>
      </w:r>
      <w:proofErr w:type="spellEnd"/>
      <w:r w:rsidRPr="0078352B">
        <w:rPr>
          <w:rFonts w:ascii="Arial" w:hAnsi="Arial" w:cs="Arial"/>
          <w:sz w:val="24"/>
          <w:szCs w:val="24"/>
        </w:rPr>
        <w:t xml:space="preserve">) in </w:t>
      </w:r>
      <w:proofErr w:type="spellStart"/>
      <w:r w:rsidRPr="0078352B">
        <w:rPr>
          <w:rFonts w:ascii="Arial" w:hAnsi="Arial" w:cs="Arial"/>
          <w:sz w:val="24"/>
          <w:szCs w:val="24"/>
        </w:rPr>
        <w:t>biomasnih</w:t>
      </w:r>
      <w:proofErr w:type="spellEnd"/>
      <w:r w:rsidRPr="0078352B">
        <w:rPr>
          <w:rFonts w:ascii="Arial" w:hAnsi="Arial" w:cs="Arial"/>
          <w:sz w:val="24"/>
          <w:szCs w:val="24"/>
        </w:rPr>
        <w:t xml:space="preserve"> goriv je dovoljena le, če so goriva, za katera se nameni pomoč, skladna s trajnostnimi merili in merili za prihranek emisij toplogrednih plinov iz Direktive (EU) 2018/2001 in njenih izvedbenih ali delegiranih aktov ter so proizvedena iz surovin iz Priloge IX k navedeni direktivi. Element za shranjevanje letno pridobi vsaj 75 % vsebnosti goriva iz neposredno povezanih obratov za proizvodnjo pogonskih </w:t>
      </w:r>
      <w:proofErr w:type="spellStart"/>
      <w:r w:rsidRPr="0078352B">
        <w:rPr>
          <w:rFonts w:ascii="Arial" w:hAnsi="Arial" w:cs="Arial"/>
          <w:sz w:val="24"/>
          <w:szCs w:val="24"/>
        </w:rPr>
        <w:t>biogoriv</w:t>
      </w:r>
      <w:proofErr w:type="spellEnd"/>
      <w:r w:rsidRPr="0078352B">
        <w:rPr>
          <w:rFonts w:ascii="Arial" w:hAnsi="Arial" w:cs="Arial"/>
          <w:sz w:val="24"/>
          <w:szCs w:val="24"/>
        </w:rPr>
        <w:t xml:space="preserve">, drugih tekočih </w:t>
      </w:r>
      <w:proofErr w:type="spellStart"/>
      <w:r w:rsidRPr="0078352B">
        <w:rPr>
          <w:rFonts w:ascii="Arial" w:hAnsi="Arial" w:cs="Arial"/>
          <w:sz w:val="24"/>
          <w:szCs w:val="24"/>
        </w:rPr>
        <w:t>biogoriv</w:t>
      </w:r>
      <w:proofErr w:type="spellEnd"/>
      <w:r w:rsidRPr="0078352B">
        <w:rPr>
          <w:rFonts w:ascii="Arial" w:hAnsi="Arial" w:cs="Arial"/>
          <w:sz w:val="24"/>
          <w:szCs w:val="24"/>
        </w:rPr>
        <w:t xml:space="preserve">, bioplina (vključno z </w:t>
      </w:r>
      <w:proofErr w:type="spellStart"/>
      <w:r w:rsidRPr="0078352B">
        <w:rPr>
          <w:rFonts w:ascii="Arial" w:hAnsi="Arial" w:cs="Arial"/>
          <w:sz w:val="24"/>
          <w:szCs w:val="24"/>
        </w:rPr>
        <w:t>biometanom</w:t>
      </w:r>
      <w:proofErr w:type="spellEnd"/>
      <w:r w:rsidRPr="0078352B">
        <w:rPr>
          <w:rFonts w:ascii="Arial" w:hAnsi="Arial" w:cs="Arial"/>
          <w:sz w:val="24"/>
          <w:szCs w:val="24"/>
        </w:rPr>
        <w:t xml:space="preserve">) in </w:t>
      </w:r>
      <w:proofErr w:type="spellStart"/>
      <w:r w:rsidRPr="0078352B">
        <w:rPr>
          <w:rFonts w:ascii="Arial" w:hAnsi="Arial" w:cs="Arial"/>
          <w:sz w:val="24"/>
          <w:szCs w:val="24"/>
        </w:rPr>
        <w:t>biomasnih</w:t>
      </w:r>
      <w:proofErr w:type="spellEnd"/>
      <w:r w:rsidRPr="0078352B">
        <w:rPr>
          <w:rFonts w:ascii="Arial" w:hAnsi="Arial" w:cs="Arial"/>
          <w:sz w:val="24"/>
          <w:szCs w:val="24"/>
        </w:rPr>
        <w:t xml:space="preserve"> goriv. Oba elementa naložbe (proizvodnja in shranjevanje) se štejeta za enoten integriran projekt.</w:t>
      </w:r>
    </w:p>
    <w:p w14:paraId="105D82C6" w14:textId="77777777" w:rsidR="002F2F9C" w:rsidRPr="0078352B" w:rsidRDefault="002F2F9C" w:rsidP="000C35F3">
      <w:pPr>
        <w:pStyle w:val="Odstavekseznama"/>
        <w:spacing w:after="0" w:line="240" w:lineRule="auto"/>
        <w:jc w:val="both"/>
        <w:rPr>
          <w:rFonts w:ascii="Arial" w:hAnsi="Arial" w:cs="Arial"/>
          <w:sz w:val="24"/>
          <w:szCs w:val="24"/>
        </w:rPr>
      </w:pPr>
    </w:p>
    <w:p w14:paraId="6E6E94E8"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 xml:space="preserve">Pomoč za naložbe v proizvodnjo vodika je dovoljena samo za naprave, ki proizvajajo izključno obnovljivi vodik. Pri projektih na področju obnovljivega vodika, ki jih sestavljajo </w:t>
      </w:r>
      <w:proofErr w:type="spellStart"/>
      <w:r w:rsidRPr="0078352B">
        <w:rPr>
          <w:rFonts w:ascii="Arial" w:hAnsi="Arial" w:cs="Arial"/>
          <w:sz w:val="24"/>
          <w:szCs w:val="24"/>
        </w:rPr>
        <w:t>elektrolizator</w:t>
      </w:r>
      <w:proofErr w:type="spellEnd"/>
      <w:r w:rsidRPr="0078352B">
        <w:rPr>
          <w:rFonts w:ascii="Arial" w:hAnsi="Arial" w:cs="Arial"/>
          <w:sz w:val="24"/>
          <w:szCs w:val="24"/>
        </w:rPr>
        <w:t xml:space="preserve"> in ena ali več enot za proizvodnjo energije iz obnovljivih virov za eno samo točko povezave na omrežje, zmogljivost </w:t>
      </w:r>
      <w:proofErr w:type="spellStart"/>
      <w:r w:rsidRPr="0078352B">
        <w:rPr>
          <w:rFonts w:ascii="Arial" w:hAnsi="Arial" w:cs="Arial"/>
          <w:sz w:val="24"/>
          <w:szCs w:val="24"/>
        </w:rPr>
        <w:t>elektrolizatorja</w:t>
      </w:r>
      <w:proofErr w:type="spellEnd"/>
      <w:r w:rsidRPr="0078352B">
        <w:rPr>
          <w:rFonts w:ascii="Arial" w:hAnsi="Arial" w:cs="Arial"/>
          <w:sz w:val="24"/>
          <w:szCs w:val="24"/>
        </w:rPr>
        <w:t xml:space="preserve"> ne presega skupne zmogljivosti enot za proizvodnjo energije iz obnovljivih virov. Pomoč za naložbe lahko zajema namensko infrastrukturo za prenos ali distribucijo obnovljivega vodika ter skladišča za obnovljivi vodik.</w:t>
      </w:r>
    </w:p>
    <w:p w14:paraId="23538437" w14:textId="77777777" w:rsidR="002F2F9C" w:rsidRPr="0078352B" w:rsidRDefault="002F2F9C" w:rsidP="000C35F3">
      <w:pPr>
        <w:pStyle w:val="Odstavekseznama"/>
        <w:spacing w:after="0" w:line="240" w:lineRule="auto"/>
        <w:jc w:val="both"/>
        <w:rPr>
          <w:rFonts w:ascii="Arial" w:hAnsi="Arial" w:cs="Arial"/>
          <w:sz w:val="24"/>
          <w:szCs w:val="24"/>
        </w:rPr>
      </w:pPr>
    </w:p>
    <w:p w14:paraId="5603F63D"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 xml:space="preserve">Pomoč za naložbe v enote za soproizvodnjo z visokim izkoristkom je dovoljena le, če te enote zagotavljajo skupne prihranke primarne energije v primerjavi z ločeno proizvodnjo toplote in električne energije, kot je določeno v Direktivi 2012/27/EU ali kateri koli naknadni zakonodaji, ki ta akt v celoti ali delno nadomešča. Pomoč za naložbe v projekte shranjevanja električne energije in toplote, ki so neposredno povezani s soproizvodnjo z visokim izkoristkom iz obnovljivih virov energije, je dovoljena ob upoštevanju 2. odstavka te točke. </w:t>
      </w:r>
    </w:p>
    <w:p w14:paraId="710A6E34" w14:textId="77777777" w:rsidR="002F2F9C" w:rsidRPr="0078352B" w:rsidRDefault="002F2F9C" w:rsidP="000C35F3">
      <w:pPr>
        <w:pStyle w:val="Odstavekseznama"/>
        <w:spacing w:after="0" w:line="240" w:lineRule="auto"/>
        <w:jc w:val="both"/>
        <w:rPr>
          <w:rFonts w:ascii="Arial" w:hAnsi="Arial" w:cs="Arial"/>
          <w:sz w:val="24"/>
          <w:szCs w:val="24"/>
        </w:rPr>
      </w:pPr>
    </w:p>
    <w:p w14:paraId="3832BE3F"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Pomoč za naložbe v soproizvodnjo z visokim izkoristkom je dovoljena le, če ni namenjena napravam za soproizvodnjo na fosilna goriva, razen če gre za naprave, ki uporabljajo zemeljski plin, pri katerih je zagotovljena skladnost s podnebnimi cilji za leti 2030 in 2050 v skladu z oddelkom 4.30 Priloge 1 k Delegirani uredbi Komisije (EU) 2021/2139.</w:t>
      </w:r>
    </w:p>
    <w:p w14:paraId="36999FC1" w14:textId="77777777" w:rsidR="00BD4F74" w:rsidRPr="0078352B" w:rsidRDefault="00BD4F74" w:rsidP="000C35F3">
      <w:pPr>
        <w:spacing w:after="0" w:line="240" w:lineRule="auto"/>
        <w:jc w:val="both"/>
        <w:rPr>
          <w:rFonts w:ascii="Arial" w:hAnsi="Arial" w:cs="Arial"/>
          <w:sz w:val="24"/>
          <w:szCs w:val="24"/>
        </w:rPr>
      </w:pPr>
    </w:p>
    <w:p w14:paraId="0DB94C62" w14:textId="17F53FB4"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lastRenderedPageBreak/>
        <w:t xml:space="preserve">Pomoč za naložbe se dodeli za novo nameščene ali prenovljene zmogljivosti. Znesek pomoči je neodvisen od proizvodnje. </w:t>
      </w:r>
    </w:p>
    <w:p w14:paraId="16AF30F4" w14:textId="77777777" w:rsidR="00BD4F74" w:rsidRPr="0078352B" w:rsidRDefault="00BD4F74" w:rsidP="000C35F3">
      <w:pPr>
        <w:spacing w:after="0" w:line="240" w:lineRule="auto"/>
        <w:jc w:val="both"/>
        <w:rPr>
          <w:rFonts w:ascii="Arial" w:hAnsi="Arial" w:cs="Arial"/>
          <w:sz w:val="24"/>
          <w:szCs w:val="24"/>
        </w:rPr>
      </w:pPr>
    </w:p>
    <w:p w14:paraId="4DC04341" w14:textId="344D5B2A"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Upravičeni stroški so skupni stroški naložbe.</w:t>
      </w:r>
    </w:p>
    <w:p w14:paraId="79FA4EB4" w14:textId="77777777" w:rsidR="00BD4F74" w:rsidRPr="0078352B" w:rsidRDefault="00BD4F74" w:rsidP="000C35F3">
      <w:pPr>
        <w:spacing w:after="0" w:line="240" w:lineRule="auto"/>
        <w:jc w:val="both"/>
        <w:rPr>
          <w:rFonts w:ascii="Arial" w:hAnsi="Arial" w:cs="Arial"/>
          <w:sz w:val="24"/>
          <w:szCs w:val="24"/>
        </w:rPr>
      </w:pPr>
    </w:p>
    <w:p w14:paraId="47E94126" w14:textId="6644D709"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Intenzivnost pomoči ne presega:</w:t>
      </w:r>
    </w:p>
    <w:p w14:paraId="5A7520A0" w14:textId="77777777" w:rsidR="002F2F9C" w:rsidRPr="0078352B" w:rsidRDefault="002F2F9C" w:rsidP="000C35F3">
      <w:pPr>
        <w:pStyle w:val="Odstavekseznama"/>
        <w:numPr>
          <w:ilvl w:val="0"/>
          <w:numId w:val="57"/>
        </w:numPr>
        <w:spacing w:after="0" w:line="240" w:lineRule="auto"/>
        <w:jc w:val="both"/>
        <w:rPr>
          <w:rFonts w:ascii="Arial" w:hAnsi="Arial" w:cs="Arial"/>
          <w:sz w:val="24"/>
          <w:szCs w:val="24"/>
        </w:rPr>
      </w:pPr>
      <w:r w:rsidRPr="0078352B">
        <w:rPr>
          <w:rFonts w:ascii="Arial" w:hAnsi="Arial" w:cs="Arial"/>
          <w:sz w:val="24"/>
          <w:szCs w:val="24"/>
        </w:rPr>
        <w:t>45 % upravičenih stroškov za naložbe v proizvodnjo obnovljivih virov energije, vključno s toplotnimi črpalkami v skladu s Prilogo VII k Direktivi 2018/2001, obnovljivim vodikom in soproizvodnjo z visokim izkoristkom na podlagi obnovljivih virov energije;</w:t>
      </w:r>
    </w:p>
    <w:p w14:paraId="5A718173" w14:textId="77777777" w:rsidR="002F2F9C" w:rsidRPr="0078352B" w:rsidRDefault="002F2F9C" w:rsidP="000C35F3">
      <w:pPr>
        <w:pStyle w:val="Odstavekseznama"/>
        <w:numPr>
          <w:ilvl w:val="0"/>
          <w:numId w:val="57"/>
        </w:numPr>
        <w:spacing w:after="0" w:line="240" w:lineRule="auto"/>
        <w:jc w:val="both"/>
        <w:rPr>
          <w:rFonts w:ascii="Arial" w:hAnsi="Arial" w:cs="Arial"/>
          <w:sz w:val="24"/>
          <w:szCs w:val="24"/>
        </w:rPr>
      </w:pPr>
      <w:r w:rsidRPr="0078352B">
        <w:rPr>
          <w:rFonts w:ascii="Arial" w:hAnsi="Arial" w:cs="Arial"/>
          <w:sz w:val="24"/>
          <w:szCs w:val="24"/>
        </w:rPr>
        <w:t xml:space="preserve">30 % upravičenih stroškov za katero koli drugo naložbo v okviru te pomoči. </w:t>
      </w:r>
    </w:p>
    <w:p w14:paraId="591899C1" w14:textId="77777777" w:rsidR="004E7DD5" w:rsidRPr="0078352B" w:rsidRDefault="004E7DD5" w:rsidP="000C35F3">
      <w:pPr>
        <w:spacing w:after="0" w:line="240" w:lineRule="auto"/>
        <w:jc w:val="both"/>
        <w:rPr>
          <w:rFonts w:ascii="Arial" w:hAnsi="Arial" w:cs="Arial"/>
          <w:sz w:val="24"/>
          <w:szCs w:val="24"/>
        </w:rPr>
      </w:pPr>
    </w:p>
    <w:p w14:paraId="7D516920" w14:textId="05779EED"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 xml:space="preserve">Intenzivnost pomoči se lahko poveča v naslednjih primerih: </w:t>
      </w:r>
    </w:p>
    <w:p w14:paraId="373ADBEC" w14:textId="77777777" w:rsidR="002F2F9C" w:rsidRPr="0078352B" w:rsidRDefault="002F2F9C" w:rsidP="000C35F3">
      <w:pPr>
        <w:pStyle w:val="Odstavekseznama"/>
        <w:numPr>
          <w:ilvl w:val="0"/>
          <w:numId w:val="57"/>
        </w:numPr>
        <w:spacing w:after="0" w:line="240" w:lineRule="auto"/>
        <w:jc w:val="both"/>
        <w:rPr>
          <w:rFonts w:ascii="Arial" w:hAnsi="Arial" w:cs="Arial"/>
          <w:sz w:val="24"/>
          <w:szCs w:val="24"/>
        </w:rPr>
      </w:pPr>
      <w:r w:rsidRPr="0078352B">
        <w:rPr>
          <w:rFonts w:ascii="Arial" w:hAnsi="Arial" w:cs="Arial"/>
          <w:sz w:val="24"/>
          <w:szCs w:val="24"/>
        </w:rPr>
        <w:t xml:space="preserve">za 10 odstotnih točk za pomoč, dodeljeno srednje velikim podjetjem, </w:t>
      </w:r>
    </w:p>
    <w:p w14:paraId="6813CAC4" w14:textId="77777777" w:rsidR="002F2F9C" w:rsidRPr="0078352B" w:rsidRDefault="002F2F9C" w:rsidP="000C35F3">
      <w:pPr>
        <w:pStyle w:val="Odstavekseznama"/>
        <w:numPr>
          <w:ilvl w:val="0"/>
          <w:numId w:val="57"/>
        </w:numPr>
        <w:spacing w:after="0" w:line="240" w:lineRule="auto"/>
        <w:jc w:val="both"/>
        <w:rPr>
          <w:rFonts w:ascii="Arial" w:hAnsi="Arial" w:cs="Arial"/>
          <w:sz w:val="24"/>
          <w:szCs w:val="24"/>
        </w:rPr>
      </w:pPr>
      <w:r w:rsidRPr="0078352B">
        <w:rPr>
          <w:rFonts w:ascii="Arial" w:hAnsi="Arial" w:cs="Arial"/>
          <w:sz w:val="24"/>
          <w:szCs w:val="24"/>
        </w:rPr>
        <w:t>za 20 odstotnih točk za pomoč, dodeljeno malim podjetjem.</w:t>
      </w:r>
    </w:p>
    <w:p w14:paraId="0EE70055" w14:textId="77777777" w:rsidR="00BD4F74" w:rsidRPr="0078352B" w:rsidRDefault="00BD4F74" w:rsidP="000C35F3">
      <w:pPr>
        <w:spacing w:after="0" w:line="240" w:lineRule="auto"/>
        <w:ind w:left="360"/>
        <w:jc w:val="both"/>
        <w:rPr>
          <w:rFonts w:ascii="Arial" w:hAnsi="Arial" w:cs="Arial"/>
          <w:sz w:val="24"/>
          <w:szCs w:val="24"/>
        </w:rPr>
      </w:pPr>
    </w:p>
    <w:p w14:paraId="4D0A272B" w14:textId="5AC9E870"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Intenzivnost pomoči lahko doseže 100 % upravičenih stroškov, če je pomoč dodeljena v konkurenčnem postopku zbiranja ponudb</w:t>
      </w:r>
      <w:r w:rsidRPr="0078352B">
        <w:rPr>
          <w:rStyle w:val="Sprotnaopomba-sklic"/>
          <w:rFonts w:ascii="Arial" w:hAnsi="Arial" w:cs="Arial"/>
          <w:sz w:val="24"/>
          <w:szCs w:val="24"/>
        </w:rPr>
        <w:footnoteReference w:id="21"/>
      </w:r>
      <w:r w:rsidRPr="0078352B">
        <w:rPr>
          <w:rFonts w:ascii="Arial" w:hAnsi="Arial" w:cs="Arial"/>
          <w:sz w:val="24"/>
          <w:szCs w:val="24"/>
        </w:rPr>
        <w:t>, ki izpolnjuje vse naslednje pogoje:</w:t>
      </w:r>
    </w:p>
    <w:p w14:paraId="198D7FD4" w14:textId="77777777" w:rsidR="002F2F9C" w:rsidRPr="0078352B" w:rsidRDefault="002F2F9C" w:rsidP="000C35F3">
      <w:pPr>
        <w:pStyle w:val="Odstavekseznama"/>
        <w:numPr>
          <w:ilvl w:val="0"/>
          <w:numId w:val="58"/>
        </w:numPr>
        <w:spacing w:after="0" w:line="240" w:lineRule="auto"/>
        <w:jc w:val="both"/>
        <w:rPr>
          <w:rFonts w:ascii="Arial" w:hAnsi="Arial" w:cs="Arial"/>
          <w:sz w:val="24"/>
          <w:szCs w:val="24"/>
        </w:rPr>
      </w:pPr>
      <w:r w:rsidRPr="0078352B">
        <w:rPr>
          <w:rFonts w:ascii="Arial" w:hAnsi="Arial" w:cs="Arial"/>
          <w:sz w:val="24"/>
          <w:szCs w:val="24"/>
        </w:rPr>
        <w:t xml:space="preserve">dodelitev pomoči temelji na objektivnih, jasnih, preglednih in </w:t>
      </w:r>
      <w:proofErr w:type="spellStart"/>
      <w:r w:rsidRPr="0078352B">
        <w:rPr>
          <w:rFonts w:ascii="Arial" w:hAnsi="Arial" w:cs="Arial"/>
          <w:sz w:val="24"/>
          <w:szCs w:val="24"/>
        </w:rPr>
        <w:t>nediskriminatornih</w:t>
      </w:r>
      <w:proofErr w:type="spellEnd"/>
      <w:r w:rsidRPr="0078352B">
        <w:rPr>
          <w:rFonts w:ascii="Arial" w:hAnsi="Arial" w:cs="Arial"/>
          <w:sz w:val="24"/>
          <w:szCs w:val="24"/>
        </w:rPr>
        <w:t xml:space="preserve"> merilih za upravičenost in izbor, ki so predhodno opredeljena in objavljena vsaj šest tednov pred rokom za predložitev vlog, da se omogoči učinkovita konkurenca;</w:t>
      </w:r>
    </w:p>
    <w:p w14:paraId="646DAE5F" w14:textId="77777777" w:rsidR="002F2F9C" w:rsidRPr="0078352B" w:rsidRDefault="002F2F9C" w:rsidP="000C35F3">
      <w:pPr>
        <w:pStyle w:val="Odstavekseznama"/>
        <w:numPr>
          <w:ilvl w:val="0"/>
          <w:numId w:val="58"/>
        </w:numPr>
        <w:spacing w:after="0" w:line="240" w:lineRule="auto"/>
        <w:jc w:val="both"/>
        <w:rPr>
          <w:rFonts w:ascii="Arial" w:hAnsi="Arial" w:cs="Arial"/>
          <w:sz w:val="24"/>
          <w:szCs w:val="24"/>
        </w:rPr>
      </w:pPr>
      <w:r w:rsidRPr="0078352B">
        <w:rPr>
          <w:rFonts w:ascii="Arial" w:hAnsi="Arial" w:cs="Arial"/>
          <w:sz w:val="24"/>
          <w:szCs w:val="24"/>
        </w:rPr>
        <w:t>med izvajanjem sheme se v primeru postopka zbiranja ponudb, pri katerem vsi ponudniki prejmejo pomoč, zasnova navedenega postopka popravi, da se ponovno vzpostavi učinkovita konkurenca v naslednjih postopkih zbiranja ponudb, na primer z zmanjšanjem proračuna ali obsega;</w:t>
      </w:r>
    </w:p>
    <w:p w14:paraId="5EC761DB" w14:textId="77777777" w:rsidR="002F2F9C" w:rsidRPr="0078352B" w:rsidRDefault="002F2F9C" w:rsidP="000C35F3">
      <w:pPr>
        <w:pStyle w:val="Odstavekseznama"/>
        <w:numPr>
          <w:ilvl w:val="0"/>
          <w:numId w:val="58"/>
        </w:numPr>
        <w:spacing w:after="0" w:line="240" w:lineRule="auto"/>
        <w:jc w:val="both"/>
        <w:rPr>
          <w:rFonts w:ascii="Arial" w:hAnsi="Arial" w:cs="Arial"/>
          <w:sz w:val="24"/>
          <w:szCs w:val="24"/>
        </w:rPr>
      </w:pPr>
      <w:r w:rsidRPr="0078352B">
        <w:rPr>
          <w:rFonts w:ascii="Arial" w:hAnsi="Arial" w:cs="Arial"/>
          <w:sz w:val="24"/>
          <w:szCs w:val="24"/>
        </w:rPr>
        <w:t>naknadne prilagoditve izida postopka zbiranja ponudb (kot so nadaljnja pogajanja o rezultatih ponudb ali racioniranje) se izključijo;</w:t>
      </w:r>
    </w:p>
    <w:p w14:paraId="2201E541" w14:textId="77777777" w:rsidR="002F2F9C" w:rsidRPr="0078352B" w:rsidRDefault="002F2F9C" w:rsidP="000C35F3">
      <w:pPr>
        <w:pStyle w:val="Odstavekseznama"/>
        <w:numPr>
          <w:ilvl w:val="0"/>
          <w:numId w:val="58"/>
        </w:numPr>
        <w:spacing w:after="0" w:line="240" w:lineRule="auto"/>
        <w:jc w:val="both"/>
        <w:rPr>
          <w:rFonts w:ascii="Arial" w:hAnsi="Arial" w:cs="Arial"/>
          <w:sz w:val="24"/>
          <w:szCs w:val="24"/>
        </w:rPr>
      </w:pPr>
      <w:r w:rsidRPr="0078352B">
        <w:rPr>
          <w:rFonts w:ascii="Arial" w:hAnsi="Arial" w:cs="Arial"/>
          <w:sz w:val="24"/>
          <w:szCs w:val="24"/>
        </w:rPr>
        <w:t>vsaj 70 % vseh izbirnih meril, ki se uporabljajo za razvrščanje ponudb in za dodelitev pomoči v konkurenčnem postopku zbiranja ponudb, se opredeli v smislu pomoči na enoto zmogljivosti za proizvodnjo energije iz obnovljivih virov ali visoko učinkovite soproizvodnje.</w:t>
      </w:r>
    </w:p>
    <w:p w14:paraId="3DC4A829" w14:textId="77777777" w:rsidR="002F2F9C" w:rsidRPr="0078352B" w:rsidRDefault="002F2F9C" w:rsidP="000C35F3">
      <w:pPr>
        <w:pStyle w:val="Odstavekseznama"/>
        <w:spacing w:after="0" w:line="240" w:lineRule="auto"/>
        <w:jc w:val="both"/>
        <w:rPr>
          <w:rFonts w:ascii="Arial" w:hAnsi="Arial" w:cs="Arial"/>
          <w:sz w:val="24"/>
          <w:szCs w:val="24"/>
        </w:rPr>
      </w:pPr>
    </w:p>
    <w:p w14:paraId="3C73F38D" w14:textId="7DBAC24A" w:rsidR="002F2F9C" w:rsidRPr="0078352B" w:rsidRDefault="00897720" w:rsidP="000C35F3">
      <w:pPr>
        <w:spacing w:after="0" w:line="240" w:lineRule="auto"/>
        <w:jc w:val="both"/>
        <w:rPr>
          <w:rFonts w:ascii="Arial" w:hAnsi="Arial" w:cs="Arial"/>
          <w:sz w:val="24"/>
          <w:szCs w:val="24"/>
        </w:rPr>
      </w:pPr>
      <w:r w:rsidRPr="0078352B">
        <w:rPr>
          <w:rFonts w:ascii="Arial" w:hAnsi="Arial" w:cs="Arial"/>
          <w:sz w:val="24"/>
          <w:szCs w:val="24"/>
        </w:rPr>
        <w:t>e)</w:t>
      </w:r>
      <w:r w:rsidR="00BD4F74" w:rsidRPr="0078352B">
        <w:rPr>
          <w:rFonts w:ascii="Arial" w:hAnsi="Arial" w:cs="Arial"/>
          <w:b/>
          <w:bCs/>
          <w:sz w:val="24"/>
          <w:szCs w:val="24"/>
        </w:rPr>
        <w:t xml:space="preserve"> </w:t>
      </w:r>
      <w:r w:rsidR="002F2F9C" w:rsidRPr="0078352B">
        <w:rPr>
          <w:rFonts w:ascii="Arial" w:hAnsi="Arial" w:cs="Arial"/>
          <w:b/>
          <w:bCs/>
          <w:sz w:val="24"/>
          <w:szCs w:val="24"/>
        </w:rPr>
        <w:t>Pomoč za naložbe v učinkovito rabo virov in podporo prehodu na krožno gospodarstvo</w:t>
      </w:r>
      <w:r w:rsidR="002F2F9C" w:rsidRPr="0078352B">
        <w:rPr>
          <w:rFonts w:ascii="Arial" w:hAnsi="Arial" w:cs="Arial"/>
          <w:sz w:val="24"/>
          <w:szCs w:val="24"/>
        </w:rPr>
        <w:t xml:space="preserve"> (člen 47 </w:t>
      </w:r>
      <w:r w:rsidR="00474CFA" w:rsidRPr="0078352B">
        <w:rPr>
          <w:rFonts w:ascii="Arial" w:hAnsi="Arial" w:cs="Arial"/>
          <w:sz w:val="24"/>
          <w:szCs w:val="24"/>
        </w:rPr>
        <w:t>Uredbe 651/2014/EU</w:t>
      </w:r>
      <w:r w:rsidR="002F2F9C" w:rsidRPr="0078352B">
        <w:rPr>
          <w:rFonts w:ascii="Arial" w:hAnsi="Arial" w:cs="Arial"/>
          <w:sz w:val="24"/>
          <w:szCs w:val="24"/>
        </w:rPr>
        <w:t>) se dodeli za naslednje vrste naložb:</w:t>
      </w:r>
    </w:p>
    <w:p w14:paraId="47534D13" w14:textId="77777777" w:rsidR="002F2F9C" w:rsidRPr="0078352B" w:rsidRDefault="002F2F9C" w:rsidP="00532112">
      <w:pPr>
        <w:pStyle w:val="Odstavekseznama"/>
        <w:numPr>
          <w:ilvl w:val="0"/>
          <w:numId w:val="118"/>
        </w:numPr>
        <w:spacing w:after="0" w:line="240" w:lineRule="auto"/>
        <w:jc w:val="both"/>
        <w:rPr>
          <w:rFonts w:ascii="Arial" w:hAnsi="Arial" w:cs="Arial"/>
          <w:sz w:val="24"/>
          <w:szCs w:val="24"/>
        </w:rPr>
      </w:pPr>
      <w:r w:rsidRPr="0078352B">
        <w:rPr>
          <w:rFonts w:ascii="Arial" w:hAnsi="Arial" w:cs="Arial"/>
          <w:sz w:val="24"/>
          <w:szCs w:val="24"/>
        </w:rPr>
        <w:t>naložbe v izboljšanje učinkovite rabe virov na podlagi vsaj ene od naslednjih možnosti:</w:t>
      </w:r>
    </w:p>
    <w:p w14:paraId="61C0BE79" w14:textId="77777777" w:rsidR="002F2F9C" w:rsidRPr="0078352B" w:rsidRDefault="002F2F9C" w:rsidP="00532112">
      <w:pPr>
        <w:pStyle w:val="Odstavekseznama"/>
        <w:numPr>
          <w:ilvl w:val="2"/>
          <w:numId w:val="118"/>
        </w:numPr>
        <w:spacing w:after="0" w:line="240" w:lineRule="auto"/>
        <w:ind w:left="1418" w:hanging="142"/>
        <w:jc w:val="both"/>
        <w:rPr>
          <w:rFonts w:ascii="Arial" w:hAnsi="Arial" w:cs="Arial"/>
          <w:sz w:val="24"/>
          <w:szCs w:val="24"/>
        </w:rPr>
      </w:pPr>
      <w:r w:rsidRPr="0078352B">
        <w:rPr>
          <w:rFonts w:ascii="Arial" w:hAnsi="Arial" w:cs="Arial"/>
          <w:sz w:val="24"/>
          <w:szCs w:val="24"/>
        </w:rPr>
        <w:t>neto zmanjšanje virov, porabljenih za proizvodnjo določene količine proizvoda v primerjavi s predhodno obstoječim proizvodnim procesom, ki ga uporablja upravičenec, ali alternativnimi projekti ali dejavnostmi iz odstavka 7. Porabljeni viri vključujejo vse porabljene materialne vire, razen energije, njihovo zmanjšanje pa se določi z merjenjem ali oceno porabe pred izvajanjem ukrepa pomoči in po njem, pri čemer se upoštevajo vse prilagoditve zaradi zunanjih pogojev, ki bi lahko vplivali na porabo virov,</w:t>
      </w:r>
    </w:p>
    <w:p w14:paraId="3A58095D" w14:textId="77777777" w:rsidR="002F2F9C" w:rsidRPr="0078352B" w:rsidRDefault="002F2F9C" w:rsidP="00532112">
      <w:pPr>
        <w:pStyle w:val="Odstavekseznama"/>
        <w:numPr>
          <w:ilvl w:val="2"/>
          <w:numId w:val="118"/>
        </w:numPr>
        <w:spacing w:after="0" w:line="240" w:lineRule="auto"/>
        <w:ind w:left="1418" w:hanging="142"/>
        <w:jc w:val="both"/>
        <w:rPr>
          <w:rFonts w:ascii="Arial" w:hAnsi="Arial" w:cs="Arial"/>
          <w:sz w:val="24"/>
          <w:szCs w:val="24"/>
        </w:rPr>
      </w:pPr>
      <w:r w:rsidRPr="0078352B">
        <w:rPr>
          <w:rFonts w:ascii="Arial" w:hAnsi="Arial" w:cs="Arial"/>
          <w:sz w:val="24"/>
          <w:szCs w:val="24"/>
        </w:rPr>
        <w:lastRenderedPageBreak/>
        <w:t>nadomestitev primarnih surovin ali vložkov s sekundarnimi (ponovno uporabljenimi ali predelanimi, vključno z recikliranimi);</w:t>
      </w:r>
    </w:p>
    <w:p w14:paraId="5E6C13B8" w14:textId="77777777" w:rsidR="002F2F9C" w:rsidRPr="0078352B" w:rsidRDefault="002F2F9C" w:rsidP="00532112">
      <w:pPr>
        <w:pStyle w:val="Odstavekseznama"/>
        <w:numPr>
          <w:ilvl w:val="0"/>
          <w:numId w:val="118"/>
        </w:numPr>
        <w:spacing w:after="0" w:line="240" w:lineRule="auto"/>
        <w:jc w:val="both"/>
        <w:rPr>
          <w:rFonts w:ascii="Arial" w:hAnsi="Arial" w:cs="Arial"/>
          <w:sz w:val="24"/>
          <w:szCs w:val="24"/>
        </w:rPr>
      </w:pPr>
      <w:r w:rsidRPr="0078352B">
        <w:rPr>
          <w:rFonts w:ascii="Arial" w:hAnsi="Arial" w:cs="Arial"/>
          <w:sz w:val="24"/>
          <w:szCs w:val="24"/>
        </w:rPr>
        <w:t xml:space="preserve">naložbe v preprečevanje in zmanjšanje nastajanja odpadkov, pripravo za ponovno uporabo, dekontaminacijo in recikliranje odpadkov, ki jih ustvari upravičenec, ali naložbe v pripravo za ponovno uporabo, dekontaminacijo in recikliranje odpadkov, ki jih ustvarijo tretje osebe in se sicer ne bi uporabili oziroma bi se odstranili ali obdelali na podlagi postopka obdelave, ki je nižje v prednostnem vrstnem redu hierarhije ravnanja z odpadki iz člena 4(1) Direktive 2008/98/ES, ali na način, ki je manj gospodaren z viri ali bi privedel do nižje kakovosti recikliranja; </w:t>
      </w:r>
    </w:p>
    <w:p w14:paraId="733D5900" w14:textId="77777777" w:rsidR="002F2F9C" w:rsidRPr="0078352B" w:rsidRDefault="002F2F9C" w:rsidP="00532112">
      <w:pPr>
        <w:pStyle w:val="Odstavekseznama"/>
        <w:numPr>
          <w:ilvl w:val="0"/>
          <w:numId w:val="118"/>
        </w:numPr>
        <w:spacing w:after="0" w:line="240" w:lineRule="auto"/>
        <w:jc w:val="both"/>
        <w:rPr>
          <w:rFonts w:ascii="Arial" w:hAnsi="Arial" w:cs="Arial"/>
          <w:sz w:val="24"/>
          <w:szCs w:val="24"/>
        </w:rPr>
      </w:pPr>
      <w:r w:rsidRPr="0078352B">
        <w:rPr>
          <w:rFonts w:ascii="Arial" w:hAnsi="Arial" w:cs="Arial"/>
          <w:sz w:val="24"/>
          <w:szCs w:val="24"/>
        </w:rPr>
        <w:t>naložbe v zbiranje, sortiranje, dekontaminacijo, predhodno obdelavo in obdelavo drugih proizvodov, materialov ali snovi, ki jih ustvarijo upravičenec ali tretje osebe in se sicer ne bi uporabili ali bi se uporabili na način, ki je manj gospodaren z viri;</w:t>
      </w:r>
    </w:p>
    <w:p w14:paraId="138C4911" w14:textId="77777777" w:rsidR="002F2F9C" w:rsidRPr="0078352B" w:rsidRDefault="002F2F9C" w:rsidP="00532112">
      <w:pPr>
        <w:pStyle w:val="Odstavekseznama"/>
        <w:numPr>
          <w:ilvl w:val="0"/>
          <w:numId w:val="118"/>
        </w:numPr>
        <w:spacing w:after="0" w:line="240" w:lineRule="auto"/>
        <w:jc w:val="both"/>
        <w:rPr>
          <w:rFonts w:ascii="Arial" w:hAnsi="Arial" w:cs="Arial"/>
          <w:sz w:val="24"/>
          <w:szCs w:val="24"/>
        </w:rPr>
      </w:pPr>
      <w:r w:rsidRPr="0078352B">
        <w:rPr>
          <w:rFonts w:ascii="Arial" w:hAnsi="Arial" w:cs="Arial"/>
          <w:sz w:val="24"/>
          <w:szCs w:val="24"/>
        </w:rPr>
        <w:t>naložbe v ločeno zbiranje in sortiranje odpadkov z namenom priprave za ponovno uporabo ali recikliranje.</w:t>
      </w:r>
    </w:p>
    <w:p w14:paraId="07DBD298" w14:textId="77777777" w:rsidR="002F2F9C" w:rsidRPr="0078352B" w:rsidRDefault="002F2F9C" w:rsidP="000C35F3">
      <w:pPr>
        <w:pStyle w:val="Odstavekseznama"/>
        <w:spacing w:after="0" w:line="240" w:lineRule="auto"/>
        <w:jc w:val="both"/>
        <w:rPr>
          <w:rFonts w:ascii="Arial" w:hAnsi="Arial" w:cs="Arial"/>
          <w:sz w:val="24"/>
          <w:szCs w:val="24"/>
        </w:rPr>
      </w:pPr>
    </w:p>
    <w:p w14:paraId="172AB44A" w14:textId="1DFCD2CE"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Pomoč za postopke odstranjevanja in predelave odpadkov, namenjen</w:t>
      </w:r>
      <w:r w:rsidR="002F53B0" w:rsidRPr="0078352B">
        <w:rPr>
          <w:rFonts w:ascii="Arial" w:hAnsi="Arial" w:cs="Arial"/>
          <w:sz w:val="24"/>
          <w:szCs w:val="24"/>
        </w:rPr>
        <w:t>a</w:t>
      </w:r>
      <w:r w:rsidRPr="0078352B">
        <w:rPr>
          <w:rFonts w:ascii="Arial" w:hAnsi="Arial" w:cs="Arial"/>
          <w:sz w:val="24"/>
          <w:szCs w:val="24"/>
        </w:rPr>
        <w:t xml:space="preserve"> proizvodnji energije ni dovoljena.</w:t>
      </w:r>
    </w:p>
    <w:p w14:paraId="5C532EA8" w14:textId="77777777" w:rsidR="002F2F9C" w:rsidRPr="0078352B" w:rsidRDefault="002F2F9C" w:rsidP="000C35F3">
      <w:pPr>
        <w:pStyle w:val="Odstavekseznama"/>
        <w:spacing w:after="0" w:line="240" w:lineRule="auto"/>
        <w:jc w:val="both"/>
        <w:rPr>
          <w:rFonts w:ascii="Arial" w:hAnsi="Arial" w:cs="Arial"/>
          <w:sz w:val="24"/>
          <w:szCs w:val="24"/>
        </w:rPr>
      </w:pPr>
    </w:p>
    <w:p w14:paraId="7E31D093"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Pomoč podjetij, ki ustvarjajo odpadke, ne razbremenjuje nobenih stroškov ali obveznosti v zvezi z obdelavo odpadkov, ki jih morajo plačati oziroma izpolniti v skladu s pravom Unije ali nacionalnim pravom, tudi v okviru shem razširjene odgovornosti proizvajalca, ali stroškov, ki se štejejo za običajne stroške podjetja.</w:t>
      </w:r>
    </w:p>
    <w:p w14:paraId="581B86AB" w14:textId="77777777" w:rsidR="002F2F9C" w:rsidRPr="0078352B" w:rsidRDefault="002F2F9C" w:rsidP="000C35F3">
      <w:pPr>
        <w:pStyle w:val="Odstavekseznama"/>
        <w:spacing w:after="0" w:line="240" w:lineRule="auto"/>
        <w:jc w:val="both"/>
        <w:rPr>
          <w:rFonts w:ascii="Arial" w:hAnsi="Arial" w:cs="Arial"/>
          <w:sz w:val="24"/>
          <w:szCs w:val="24"/>
        </w:rPr>
      </w:pPr>
    </w:p>
    <w:p w14:paraId="330A4449"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Pomoč ne sme spodbujati nastajanja odpadkov ali večje uporabe virov.</w:t>
      </w:r>
    </w:p>
    <w:p w14:paraId="2BEA6928" w14:textId="77777777" w:rsidR="002F2F9C" w:rsidRPr="0078352B" w:rsidRDefault="002F2F9C" w:rsidP="000C35F3">
      <w:pPr>
        <w:pStyle w:val="Odstavekseznama"/>
        <w:spacing w:after="0" w:line="240" w:lineRule="auto"/>
        <w:jc w:val="both"/>
        <w:rPr>
          <w:rFonts w:ascii="Arial" w:hAnsi="Arial" w:cs="Arial"/>
          <w:sz w:val="24"/>
          <w:szCs w:val="24"/>
        </w:rPr>
      </w:pPr>
    </w:p>
    <w:p w14:paraId="5AD0E5B1"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Naložbe, povezane s tehnologijami, ki predstavljajo že dobičkonosno uveljavljeno poslovno prakso po vsej Uniji, niso dovoljene.</w:t>
      </w:r>
    </w:p>
    <w:p w14:paraId="1B08A00E" w14:textId="6989EFE0" w:rsidR="002F2F9C" w:rsidRDefault="002F2F9C" w:rsidP="000C35F3">
      <w:pPr>
        <w:pStyle w:val="Odstavekseznama"/>
        <w:spacing w:after="0" w:line="240" w:lineRule="auto"/>
        <w:jc w:val="both"/>
        <w:rPr>
          <w:rFonts w:ascii="Arial" w:hAnsi="Arial" w:cs="Arial"/>
          <w:sz w:val="24"/>
          <w:szCs w:val="24"/>
        </w:rPr>
      </w:pPr>
    </w:p>
    <w:p w14:paraId="6BC4542A" w14:textId="4DC449EB" w:rsidR="008319B1" w:rsidRDefault="009C1FC1" w:rsidP="00792F81">
      <w:pPr>
        <w:pStyle w:val="Odstavekseznama"/>
        <w:spacing w:after="0" w:line="240" w:lineRule="auto"/>
        <w:ind w:left="0"/>
        <w:jc w:val="both"/>
        <w:rPr>
          <w:rFonts w:ascii="Arial" w:hAnsi="Arial" w:cs="Arial"/>
          <w:sz w:val="24"/>
          <w:szCs w:val="24"/>
        </w:rPr>
      </w:pPr>
      <w:r w:rsidRPr="009C1FC1">
        <w:rPr>
          <w:rFonts w:ascii="Arial" w:hAnsi="Arial" w:cs="Arial"/>
          <w:sz w:val="24"/>
          <w:szCs w:val="24"/>
        </w:rPr>
        <w:t xml:space="preserve">Pri pomoči za naložbe </w:t>
      </w:r>
      <w:r w:rsidRPr="00792F81">
        <w:rPr>
          <w:rFonts w:ascii="Arial" w:hAnsi="Arial" w:cs="Arial"/>
          <w:sz w:val="24"/>
          <w:szCs w:val="24"/>
        </w:rPr>
        <w:t>v učinkovito rabo virov in podporo prehodu na krožno gospodarstvo</w:t>
      </w:r>
      <w:r w:rsidRPr="009C1FC1">
        <w:rPr>
          <w:rFonts w:ascii="Arial" w:hAnsi="Arial" w:cs="Arial"/>
          <w:sz w:val="24"/>
          <w:szCs w:val="24"/>
        </w:rPr>
        <w:t xml:space="preserve"> je potrebno upoštevati prag dodelitve pomoči, ki je 30 milijonov EUR na podjetje in na naložbeni projekt.</w:t>
      </w:r>
    </w:p>
    <w:p w14:paraId="0F8CCDE6" w14:textId="77777777" w:rsidR="008319B1" w:rsidRPr="0078352B" w:rsidRDefault="008319B1" w:rsidP="000C35F3">
      <w:pPr>
        <w:pStyle w:val="Odstavekseznama"/>
        <w:spacing w:after="0" w:line="240" w:lineRule="auto"/>
        <w:jc w:val="both"/>
        <w:rPr>
          <w:rFonts w:ascii="Arial" w:hAnsi="Arial" w:cs="Arial"/>
          <w:sz w:val="24"/>
          <w:szCs w:val="24"/>
        </w:rPr>
      </w:pPr>
    </w:p>
    <w:p w14:paraId="34F0EA04"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Upravičeni stroški so dodatni stroški naložbe, določeni s primerjavo skupnih naložbenih stroškov projekta in stroškov okolju manj prijaznega projekta ali dejavnosti, ki je lahko:</w:t>
      </w:r>
    </w:p>
    <w:p w14:paraId="194E6662" w14:textId="77777777" w:rsidR="002F2F9C" w:rsidRPr="0078352B" w:rsidRDefault="002F2F9C" w:rsidP="00532112">
      <w:pPr>
        <w:pStyle w:val="Odstavekseznama"/>
        <w:numPr>
          <w:ilvl w:val="0"/>
          <w:numId w:val="119"/>
        </w:numPr>
        <w:spacing w:after="0" w:line="240" w:lineRule="auto"/>
        <w:jc w:val="both"/>
        <w:rPr>
          <w:rFonts w:ascii="Arial" w:hAnsi="Arial" w:cs="Arial"/>
          <w:sz w:val="24"/>
          <w:szCs w:val="24"/>
        </w:rPr>
      </w:pPr>
      <w:r w:rsidRPr="0078352B">
        <w:rPr>
          <w:rFonts w:ascii="Arial" w:hAnsi="Arial" w:cs="Arial"/>
          <w:sz w:val="24"/>
          <w:szCs w:val="24"/>
        </w:rPr>
        <w:t>hipotetični scenarij, ki vključuje primerljivo naložbo v nov ali že obstoječ proizvodni proces, ki bi se realno izvedla brez pomoči in ki ne dosega enake ravni učinkovite rabe virov;</w:t>
      </w:r>
    </w:p>
    <w:p w14:paraId="6FBA89A7" w14:textId="77777777" w:rsidR="002F2F9C" w:rsidRPr="0078352B" w:rsidRDefault="002F2F9C" w:rsidP="00532112">
      <w:pPr>
        <w:pStyle w:val="Odstavekseznama"/>
        <w:numPr>
          <w:ilvl w:val="0"/>
          <w:numId w:val="119"/>
        </w:numPr>
        <w:spacing w:after="0" w:line="240" w:lineRule="auto"/>
        <w:jc w:val="both"/>
        <w:rPr>
          <w:rFonts w:ascii="Arial" w:hAnsi="Arial" w:cs="Arial"/>
          <w:sz w:val="24"/>
          <w:szCs w:val="24"/>
        </w:rPr>
      </w:pPr>
      <w:r w:rsidRPr="0078352B">
        <w:rPr>
          <w:rFonts w:ascii="Arial" w:hAnsi="Arial" w:cs="Arial"/>
          <w:sz w:val="24"/>
          <w:szCs w:val="24"/>
        </w:rPr>
        <w:t>hipotetični scenarij, ki vključuje obdelavo odpadkov na podlagi postopka obdelave, ki je nižje v prednostnem vrstnem redu hierarhije ravnanja z odpadki iz člena 4(1) Direktive 2008/98/ES, ali vključuje obdelavo odpadkov, drugih proizvodov, materialov ali snovi na način, ki je manj gospodaren z viri;</w:t>
      </w:r>
    </w:p>
    <w:p w14:paraId="623FB384" w14:textId="77777777" w:rsidR="002F2F9C" w:rsidRPr="0078352B" w:rsidRDefault="002F2F9C" w:rsidP="00532112">
      <w:pPr>
        <w:pStyle w:val="Odstavekseznama"/>
        <w:numPr>
          <w:ilvl w:val="0"/>
          <w:numId w:val="119"/>
        </w:numPr>
        <w:spacing w:after="0" w:line="240" w:lineRule="auto"/>
        <w:jc w:val="both"/>
        <w:rPr>
          <w:rFonts w:ascii="Arial" w:hAnsi="Arial" w:cs="Arial"/>
          <w:sz w:val="24"/>
          <w:szCs w:val="24"/>
        </w:rPr>
      </w:pPr>
      <w:r w:rsidRPr="0078352B">
        <w:rPr>
          <w:rFonts w:ascii="Arial" w:hAnsi="Arial" w:cs="Arial"/>
          <w:sz w:val="24"/>
          <w:szCs w:val="24"/>
        </w:rPr>
        <w:t>hipotetični scenarij, ki vključuje primerljivo naložbo v klasični proizvodni proces z uporabo primarne surovine ali vložka, če je pridobljeni sekundarni (ponovno uporabljeni ali predelani) izdelek tehnično in ekonomsko nadomestljiv s primarnim izdelkom.</w:t>
      </w:r>
    </w:p>
    <w:p w14:paraId="40D6C5DD" w14:textId="77777777" w:rsidR="002F2F9C" w:rsidRPr="0078352B" w:rsidRDefault="002F2F9C" w:rsidP="000C35F3">
      <w:pPr>
        <w:pStyle w:val="Odstavekseznama"/>
        <w:spacing w:after="0" w:line="240" w:lineRule="auto"/>
        <w:jc w:val="both"/>
        <w:rPr>
          <w:rFonts w:ascii="Arial" w:hAnsi="Arial" w:cs="Arial"/>
          <w:sz w:val="24"/>
          <w:szCs w:val="24"/>
        </w:rPr>
      </w:pPr>
    </w:p>
    <w:p w14:paraId="0A71933E" w14:textId="1590B1C9"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lastRenderedPageBreak/>
        <w:t xml:space="preserve">V vseh situacijah iz </w:t>
      </w:r>
      <w:r w:rsidR="002F53B0" w:rsidRPr="0078352B">
        <w:rPr>
          <w:rFonts w:ascii="Arial" w:hAnsi="Arial" w:cs="Arial"/>
          <w:sz w:val="24"/>
          <w:szCs w:val="24"/>
        </w:rPr>
        <w:t>zgornjega odstavka</w:t>
      </w:r>
      <w:r w:rsidRPr="0078352B">
        <w:rPr>
          <w:rFonts w:ascii="Arial" w:hAnsi="Arial" w:cs="Arial"/>
          <w:sz w:val="24"/>
          <w:szCs w:val="24"/>
        </w:rPr>
        <w:t>, točki (a) in (c), hipotetični scenarij ustreza naložbi s primerljivo proizvodno zmogljivostjo in življenjsko dobo, ki izpolnjuje že veljavne standarde Unije. Hipotetični scenarij je verodostojen glede na pravne zahteve, tržne pogoje in spodbude.</w:t>
      </w:r>
    </w:p>
    <w:p w14:paraId="422A70D7" w14:textId="77777777" w:rsidR="002F2F9C" w:rsidRPr="0078352B" w:rsidRDefault="002F2F9C" w:rsidP="000C35F3">
      <w:pPr>
        <w:pStyle w:val="Odstavekseznama"/>
        <w:spacing w:after="0" w:line="240" w:lineRule="auto"/>
        <w:jc w:val="both"/>
        <w:rPr>
          <w:rFonts w:ascii="Arial" w:hAnsi="Arial" w:cs="Arial"/>
          <w:sz w:val="24"/>
          <w:szCs w:val="24"/>
        </w:rPr>
      </w:pPr>
    </w:p>
    <w:p w14:paraId="7137AE3C"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Kadar naložba vključuje namestitev dodatnega elementa v že obstoječem objektu, za katerega ne obstaja okolju manj prijazen ekvivalent, ali kadar lahko prosilec za pomoč dokaže, da brez pomoči ne bi bila izvedena nobena naložba, so upravičeni stroški skupni stroški naložbe.</w:t>
      </w:r>
    </w:p>
    <w:p w14:paraId="0024349A" w14:textId="77777777" w:rsidR="002F2F9C" w:rsidRPr="0078352B" w:rsidRDefault="002F2F9C" w:rsidP="000C35F3">
      <w:pPr>
        <w:pStyle w:val="Odstavekseznama"/>
        <w:spacing w:after="0" w:line="240" w:lineRule="auto"/>
        <w:jc w:val="both"/>
        <w:rPr>
          <w:rFonts w:ascii="Arial" w:hAnsi="Arial" w:cs="Arial"/>
          <w:sz w:val="24"/>
          <w:szCs w:val="24"/>
        </w:rPr>
      </w:pPr>
    </w:p>
    <w:p w14:paraId="0802B4B7"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 xml:space="preserve">Intenzivnost pomoči ne presega 40 % upravičenih stroškov. Intenzivnost pomoči se lahko poveča v naslednjih primerih: </w:t>
      </w:r>
    </w:p>
    <w:p w14:paraId="6ADB8FDE" w14:textId="77777777" w:rsidR="002F2F9C" w:rsidRPr="0078352B" w:rsidRDefault="002F2F9C" w:rsidP="000C35F3">
      <w:pPr>
        <w:pStyle w:val="Odstavekseznama"/>
        <w:numPr>
          <w:ilvl w:val="0"/>
          <w:numId w:val="61"/>
        </w:numPr>
        <w:spacing w:after="0" w:line="240" w:lineRule="auto"/>
        <w:jc w:val="both"/>
        <w:rPr>
          <w:rFonts w:ascii="Arial" w:hAnsi="Arial" w:cs="Arial"/>
          <w:sz w:val="24"/>
          <w:szCs w:val="24"/>
        </w:rPr>
      </w:pPr>
      <w:r w:rsidRPr="0078352B">
        <w:rPr>
          <w:rFonts w:ascii="Arial" w:hAnsi="Arial" w:cs="Arial"/>
          <w:sz w:val="24"/>
          <w:szCs w:val="24"/>
        </w:rPr>
        <w:t>za 10 odstotnih točk za pomoč, dodeljeno srednje velikim podjetjem, in za 20 odstotnih točk za pomoč, dodeljeno malim podjetjem;</w:t>
      </w:r>
    </w:p>
    <w:p w14:paraId="042B397E" w14:textId="0A8312E6" w:rsidR="002F2F9C" w:rsidRPr="0078352B" w:rsidRDefault="002F53B0" w:rsidP="006911E2">
      <w:pPr>
        <w:pStyle w:val="Odstavekseznama"/>
        <w:numPr>
          <w:ilvl w:val="0"/>
          <w:numId w:val="61"/>
        </w:numPr>
        <w:spacing w:after="0" w:line="240" w:lineRule="auto"/>
        <w:rPr>
          <w:rFonts w:ascii="Arial" w:hAnsi="Arial" w:cs="Arial"/>
          <w:sz w:val="24"/>
          <w:szCs w:val="24"/>
        </w:rPr>
      </w:pPr>
      <w:r w:rsidRPr="0078352B">
        <w:rPr>
          <w:rFonts w:ascii="Arial" w:hAnsi="Arial" w:cs="Arial"/>
          <w:sz w:val="24"/>
          <w:szCs w:val="24"/>
        </w:rPr>
        <w:t>za 15 odstotnih točk za naložbe na območjih »a« po uredbi, ki ureja karto regionalne pomoči, ter za 5 odstotnih točk za naložbe na območjih »c« po uredbi, ki ureja karto regionalne pomoči.</w:t>
      </w:r>
    </w:p>
    <w:p w14:paraId="09495917" w14:textId="77777777" w:rsidR="002F2F9C" w:rsidRPr="0078352B" w:rsidRDefault="002F2F9C" w:rsidP="000C35F3">
      <w:pPr>
        <w:pStyle w:val="Odstavekseznama"/>
        <w:spacing w:after="0" w:line="240" w:lineRule="auto"/>
        <w:jc w:val="both"/>
        <w:rPr>
          <w:rFonts w:ascii="Arial" w:hAnsi="Arial" w:cs="Arial"/>
          <w:sz w:val="24"/>
          <w:szCs w:val="24"/>
        </w:rPr>
      </w:pPr>
    </w:p>
    <w:p w14:paraId="5DEB7150"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Pomoč na podlagi tega člena se ne dodeli za naložbe, ki se izvedejo za zagotovitev usklajenosti s standardi Unije, ki so bili sprejeti in veljajo. Pomoč na podlagi tega člena se lahko dodeli za naložbe, izvedene zaradi zagotovitve skladnosti s standardi Unije, ki so bili sprejeti, vendar še ne veljajo, pod pogojem, da se naložba izvede in zaključi vsaj 18 mesecev pred začetkom veljavnosti standarda.</w:t>
      </w:r>
    </w:p>
    <w:p w14:paraId="2C66FF7A" w14:textId="77777777" w:rsidR="002F2F9C" w:rsidRPr="0078352B" w:rsidRDefault="002F2F9C" w:rsidP="000C35F3">
      <w:pPr>
        <w:pStyle w:val="Odstavekseznama"/>
        <w:spacing w:after="0" w:line="240" w:lineRule="auto"/>
        <w:jc w:val="both"/>
        <w:rPr>
          <w:rFonts w:ascii="Arial" w:hAnsi="Arial" w:cs="Arial"/>
          <w:sz w:val="24"/>
          <w:szCs w:val="24"/>
        </w:rPr>
      </w:pPr>
    </w:p>
    <w:p w14:paraId="0663B700" w14:textId="0B09963A" w:rsidR="002F2F9C" w:rsidRDefault="00897720" w:rsidP="000C35F3">
      <w:pPr>
        <w:spacing w:after="0" w:line="240" w:lineRule="auto"/>
        <w:jc w:val="both"/>
        <w:rPr>
          <w:rFonts w:ascii="Arial" w:hAnsi="Arial" w:cs="Arial"/>
          <w:sz w:val="24"/>
          <w:szCs w:val="24"/>
        </w:rPr>
      </w:pPr>
      <w:r w:rsidRPr="0078352B">
        <w:rPr>
          <w:rFonts w:ascii="Arial" w:hAnsi="Arial" w:cs="Arial"/>
          <w:bCs/>
          <w:sz w:val="24"/>
          <w:szCs w:val="24"/>
        </w:rPr>
        <w:t>f)</w:t>
      </w:r>
      <w:r w:rsidR="00BD4F74" w:rsidRPr="0078352B">
        <w:rPr>
          <w:rFonts w:ascii="Arial" w:hAnsi="Arial" w:cs="Arial"/>
          <w:b/>
          <w:sz w:val="24"/>
          <w:szCs w:val="24"/>
        </w:rPr>
        <w:t xml:space="preserve"> </w:t>
      </w:r>
      <w:r w:rsidR="002F2F9C" w:rsidRPr="0078352B">
        <w:rPr>
          <w:rFonts w:ascii="Arial" w:hAnsi="Arial" w:cs="Arial"/>
          <w:b/>
          <w:sz w:val="24"/>
          <w:szCs w:val="24"/>
        </w:rPr>
        <w:t xml:space="preserve">Pomoč za </w:t>
      </w:r>
      <w:bookmarkStart w:id="37" w:name="_Hlk161829840"/>
      <w:r w:rsidR="002F2F9C" w:rsidRPr="0078352B">
        <w:rPr>
          <w:rFonts w:ascii="Arial" w:hAnsi="Arial" w:cs="Arial"/>
          <w:b/>
          <w:sz w:val="24"/>
          <w:szCs w:val="24"/>
        </w:rPr>
        <w:t>študije in svetovalne storitve na področju varstva okolja in energije</w:t>
      </w:r>
      <w:bookmarkEnd w:id="37"/>
      <w:r w:rsidR="004D12C0" w:rsidRPr="0078352B">
        <w:rPr>
          <w:rFonts w:ascii="Arial" w:hAnsi="Arial" w:cs="Arial"/>
          <w:b/>
          <w:sz w:val="24"/>
          <w:szCs w:val="24"/>
        </w:rPr>
        <w:t xml:space="preserve"> </w:t>
      </w:r>
      <w:r w:rsidR="004D12C0" w:rsidRPr="0078352B">
        <w:rPr>
          <w:rFonts w:ascii="Arial" w:hAnsi="Arial" w:cs="Arial"/>
          <w:sz w:val="24"/>
          <w:szCs w:val="24"/>
        </w:rPr>
        <w:t>(člen 49 Uredbe 651/2014/EU)</w:t>
      </w:r>
      <w:r w:rsidR="002F2F9C" w:rsidRPr="0078352B">
        <w:rPr>
          <w:rFonts w:ascii="Arial" w:hAnsi="Arial" w:cs="Arial"/>
          <w:b/>
          <w:sz w:val="24"/>
          <w:szCs w:val="24"/>
        </w:rPr>
        <w:t>,</w:t>
      </w:r>
      <w:r w:rsidR="002F2F9C" w:rsidRPr="0078352B">
        <w:rPr>
          <w:rFonts w:ascii="Arial" w:hAnsi="Arial" w:cs="Arial"/>
          <w:sz w:val="24"/>
          <w:szCs w:val="24"/>
        </w:rPr>
        <w:t xml:space="preserve"> </w:t>
      </w:r>
      <w:r w:rsidR="002F2F9C" w:rsidRPr="0078352B">
        <w:rPr>
          <w:rFonts w:ascii="Arial" w:hAnsi="Arial" w:cs="Arial"/>
          <w:bCs/>
          <w:sz w:val="24"/>
          <w:szCs w:val="24"/>
        </w:rPr>
        <w:t>vključuje pomoč za energetske preglede, ki so neposredno povezane z naložbami</w:t>
      </w:r>
      <w:r w:rsidR="002F2F9C" w:rsidRPr="0078352B">
        <w:rPr>
          <w:rFonts w:ascii="Arial" w:hAnsi="Arial" w:cs="Arial"/>
          <w:sz w:val="24"/>
          <w:szCs w:val="24"/>
        </w:rPr>
        <w:t xml:space="preserve">. </w:t>
      </w:r>
    </w:p>
    <w:p w14:paraId="09D4E266" w14:textId="0EB464FF" w:rsidR="000312E8" w:rsidRDefault="000312E8" w:rsidP="000C35F3">
      <w:pPr>
        <w:spacing w:after="0" w:line="240" w:lineRule="auto"/>
        <w:jc w:val="both"/>
        <w:rPr>
          <w:rFonts w:ascii="Arial" w:hAnsi="Arial" w:cs="Arial"/>
          <w:sz w:val="24"/>
          <w:szCs w:val="24"/>
        </w:rPr>
      </w:pPr>
    </w:p>
    <w:p w14:paraId="39935065" w14:textId="00168453" w:rsidR="000312E8" w:rsidRPr="0078352B" w:rsidRDefault="000312E8" w:rsidP="00792F81">
      <w:pPr>
        <w:pStyle w:val="Odstavekseznama"/>
        <w:spacing w:after="0" w:line="240" w:lineRule="auto"/>
        <w:ind w:left="0"/>
        <w:jc w:val="both"/>
        <w:rPr>
          <w:rFonts w:ascii="Arial" w:hAnsi="Arial" w:cs="Arial"/>
          <w:sz w:val="24"/>
          <w:szCs w:val="24"/>
        </w:rPr>
      </w:pPr>
      <w:r w:rsidRPr="009C1FC1">
        <w:rPr>
          <w:rFonts w:ascii="Arial" w:hAnsi="Arial" w:cs="Arial"/>
          <w:sz w:val="24"/>
          <w:szCs w:val="24"/>
        </w:rPr>
        <w:t xml:space="preserve">Pri pomoči za </w:t>
      </w:r>
      <w:r w:rsidRPr="000312E8">
        <w:rPr>
          <w:rFonts w:ascii="Arial" w:hAnsi="Arial" w:cs="Arial"/>
          <w:sz w:val="24"/>
          <w:szCs w:val="24"/>
        </w:rPr>
        <w:t>študije in svetovalne storitve na področju varstva okolja in energije</w:t>
      </w:r>
      <w:r w:rsidRPr="009C1FC1">
        <w:rPr>
          <w:rFonts w:ascii="Arial" w:hAnsi="Arial" w:cs="Arial"/>
          <w:sz w:val="24"/>
          <w:szCs w:val="24"/>
        </w:rPr>
        <w:t xml:space="preserve"> je potrebno upoštevati prag dodelitve pomoči, ki je 30 milijonov EUR na podjetje in na naložbeni projekt.</w:t>
      </w:r>
    </w:p>
    <w:p w14:paraId="3A704002" w14:textId="77777777" w:rsidR="002F2F9C" w:rsidRPr="0078352B" w:rsidRDefault="002F2F9C" w:rsidP="000C35F3">
      <w:pPr>
        <w:pStyle w:val="Odstavekseznama"/>
        <w:spacing w:after="0" w:line="240" w:lineRule="auto"/>
        <w:jc w:val="both"/>
        <w:rPr>
          <w:rFonts w:ascii="Arial" w:hAnsi="Arial" w:cs="Arial"/>
          <w:sz w:val="24"/>
          <w:szCs w:val="24"/>
        </w:rPr>
      </w:pPr>
    </w:p>
    <w:p w14:paraId="7F5471BA" w14:textId="3F8D8DD2"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Kadar se celotna študija ali svetovalna storitev nanaša na naložbe, upravičene do pomoči v okviru tega oddelka, so upravičeni stroški študije ali svetovalne storitve. Kadar se le del študije ali svetovalne storitve nanaša na naložbe, upravičene do pomoči v okviru tega oddelka, so upravičeni stroški tistega dela študije ali svetovalne storitve, ki se nanaša na te naložbe.</w:t>
      </w:r>
    </w:p>
    <w:p w14:paraId="659BE713" w14:textId="77777777" w:rsidR="002F2F9C" w:rsidRPr="0078352B" w:rsidRDefault="002F2F9C" w:rsidP="000C35F3">
      <w:pPr>
        <w:pStyle w:val="Odstavekseznama"/>
        <w:spacing w:after="0" w:line="240" w:lineRule="auto"/>
        <w:jc w:val="both"/>
        <w:rPr>
          <w:rFonts w:ascii="Arial" w:hAnsi="Arial" w:cs="Arial"/>
          <w:sz w:val="24"/>
          <w:szCs w:val="24"/>
        </w:rPr>
      </w:pPr>
    </w:p>
    <w:p w14:paraId="28FCC382"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Pomoč se dodeli ne glede na to, ali ugotovitvam študije ali svetovalne storitve sledi naložba, ki je upravičena do pomoči v okviru tega oddelka.</w:t>
      </w:r>
    </w:p>
    <w:p w14:paraId="03E51285" w14:textId="77777777" w:rsidR="002F2F9C" w:rsidRPr="0078352B" w:rsidRDefault="002F2F9C" w:rsidP="000C35F3">
      <w:pPr>
        <w:pStyle w:val="Odstavekseznama"/>
        <w:spacing w:after="0" w:line="240" w:lineRule="auto"/>
        <w:jc w:val="both"/>
        <w:rPr>
          <w:rFonts w:ascii="Arial" w:hAnsi="Arial" w:cs="Arial"/>
          <w:sz w:val="24"/>
          <w:szCs w:val="24"/>
        </w:rPr>
      </w:pPr>
    </w:p>
    <w:p w14:paraId="060425F4"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Intenzivnost pomoči ne presega 60 % upravičenih stroškov. Intenzivnost pomoči se lahko poveča:</w:t>
      </w:r>
    </w:p>
    <w:p w14:paraId="6830A681" w14:textId="77777777" w:rsidR="002F2F9C" w:rsidRPr="0078352B" w:rsidRDefault="002F2F9C" w:rsidP="000C35F3">
      <w:pPr>
        <w:pStyle w:val="Odstavekseznama"/>
        <w:numPr>
          <w:ilvl w:val="0"/>
          <w:numId w:val="60"/>
        </w:numPr>
        <w:spacing w:after="0" w:line="240" w:lineRule="auto"/>
        <w:jc w:val="both"/>
        <w:rPr>
          <w:rFonts w:ascii="Arial" w:hAnsi="Arial" w:cs="Arial"/>
          <w:sz w:val="24"/>
          <w:szCs w:val="24"/>
        </w:rPr>
      </w:pPr>
      <w:r w:rsidRPr="0078352B">
        <w:rPr>
          <w:rFonts w:ascii="Arial" w:hAnsi="Arial" w:cs="Arial"/>
          <w:sz w:val="24"/>
          <w:szCs w:val="24"/>
        </w:rPr>
        <w:t>za 10 odstotnih točk za študije ali svetovalne storitve, ki se izvajajo v imenu srednje velikih podjetij,</w:t>
      </w:r>
    </w:p>
    <w:p w14:paraId="2D708ACA" w14:textId="77777777" w:rsidR="002F2F9C" w:rsidRPr="0078352B" w:rsidRDefault="002F2F9C" w:rsidP="000C35F3">
      <w:pPr>
        <w:pStyle w:val="Odstavekseznama"/>
        <w:numPr>
          <w:ilvl w:val="0"/>
          <w:numId w:val="60"/>
        </w:numPr>
        <w:spacing w:after="0" w:line="240" w:lineRule="auto"/>
        <w:jc w:val="both"/>
        <w:rPr>
          <w:rFonts w:ascii="Arial" w:hAnsi="Arial" w:cs="Arial"/>
          <w:sz w:val="24"/>
          <w:szCs w:val="24"/>
        </w:rPr>
      </w:pPr>
      <w:r w:rsidRPr="0078352B">
        <w:rPr>
          <w:rFonts w:ascii="Arial" w:hAnsi="Arial" w:cs="Arial"/>
          <w:sz w:val="24"/>
          <w:szCs w:val="24"/>
        </w:rPr>
        <w:t>za 20 odstotnih točk za študije ali svetovalne storitve, ki se izvajajo v imenu malih podjetij.</w:t>
      </w:r>
    </w:p>
    <w:p w14:paraId="51893EC0" w14:textId="77777777" w:rsidR="002F2F9C" w:rsidRPr="0078352B" w:rsidRDefault="002F2F9C" w:rsidP="000C35F3">
      <w:pPr>
        <w:pStyle w:val="Odstavekseznama"/>
        <w:spacing w:after="0" w:line="240" w:lineRule="auto"/>
        <w:ind w:left="1440"/>
        <w:jc w:val="both"/>
        <w:rPr>
          <w:rFonts w:ascii="Arial" w:hAnsi="Arial" w:cs="Arial"/>
          <w:sz w:val="24"/>
          <w:szCs w:val="24"/>
        </w:rPr>
      </w:pPr>
    </w:p>
    <w:p w14:paraId="6BB9AEC5" w14:textId="69DE2A9E" w:rsidR="00897720"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lastRenderedPageBreak/>
        <w:t>Pomoč se ne dodeli za energetske preglede, ki se izvajajo zaradi zahtev iz Direktive 2012/27/EU, razen če je energetski pregled izveden poleg obveznega energetskega pregleda v skladu z navedeno direktivo.</w:t>
      </w:r>
    </w:p>
    <w:p w14:paraId="5958A112" w14:textId="77777777" w:rsidR="00862F43" w:rsidRPr="0078352B" w:rsidRDefault="00862F43" w:rsidP="000C35F3">
      <w:pPr>
        <w:spacing w:after="0" w:line="240" w:lineRule="auto"/>
        <w:ind w:left="720"/>
        <w:jc w:val="both"/>
        <w:rPr>
          <w:rFonts w:ascii="Arial" w:hAnsi="Arial" w:cs="Arial"/>
          <w:sz w:val="24"/>
          <w:szCs w:val="24"/>
        </w:rPr>
      </w:pPr>
    </w:p>
    <w:p w14:paraId="382825B4" w14:textId="6ACFBC9E" w:rsidR="00862F43" w:rsidRPr="0078352B" w:rsidRDefault="00862F43" w:rsidP="000C35F3">
      <w:pPr>
        <w:pStyle w:val="Naslov1"/>
        <w:numPr>
          <w:ilvl w:val="1"/>
          <w:numId w:val="90"/>
        </w:numPr>
        <w:spacing w:before="0" w:line="240" w:lineRule="auto"/>
        <w:rPr>
          <w:rFonts w:ascii="Arial" w:hAnsi="Arial" w:cs="Arial"/>
          <w:b/>
          <w:bCs/>
          <w:color w:val="0070C0"/>
          <w:sz w:val="28"/>
          <w:szCs w:val="28"/>
        </w:rPr>
      </w:pPr>
      <w:bookmarkStart w:id="38" w:name="_Toc410246089"/>
      <w:bookmarkStart w:id="39" w:name="_Toc162620546"/>
      <w:bookmarkStart w:id="40" w:name="_Hlk150770655"/>
      <w:r w:rsidRPr="0078352B">
        <w:rPr>
          <w:rFonts w:ascii="Arial" w:hAnsi="Arial" w:cs="Arial"/>
          <w:b/>
          <w:bCs/>
          <w:color w:val="0070C0"/>
          <w:sz w:val="28"/>
          <w:szCs w:val="28"/>
        </w:rPr>
        <w:t xml:space="preserve">Splošna načela dodeljevanja pomoči po pravilu </w:t>
      </w:r>
      <w:r w:rsidR="001C713D" w:rsidRPr="0078352B">
        <w:rPr>
          <w:rFonts w:ascii="Arial" w:hAnsi="Arial" w:cs="Arial"/>
          <w:b/>
          <w:bCs/>
          <w:color w:val="0070C0"/>
          <w:sz w:val="28"/>
          <w:szCs w:val="28"/>
        </w:rPr>
        <w:t>»</w:t>
      </w:r>
      <w:r w:rsidRPr="0078352B">
        <w:rPr>
          <w:rFonts w:ascii="Arial" w:hAnsi="Arial" w:cs="Arial"/>
          <w:b/>
          <w:bCs/>
          <w:color w:val="0070C0"/>
          <w:sz w:val="28"/>
          <w:szCs w:val="28"/>
        </w:rPr>
        <w:t>de minimis</w:t>
      </w:r>
      <w:bookmarkEnd w:id="38"/>
      <w:r w:rsidR="001C713D" w:rsidRPr="0078352B">
        <w:rPr>
          <w:rFonts w:ascii="Arial" w:hAnsi="Arial" w:cs="Arial"/>
          <w:b/>
          <w:bCs/>
          <w:color w:val="0070C0"/>
          <w:sz w:val="28"/>
          <w:szCs w:val="28"/>
        </w:rPr>
        <w:t>«</w:t>
      </w:r>
      <w:bookmarkEnd w:id="39"/>
    </w:p>
    <w:p w14:paraId="773B2F06" w14:textId="77777777" w:rsidR="00862F43" w:rsidRPr="0078352B" w:rsidRDefault="00862F43" w:rsidP="000C35F3">
      <w:pPr>
        <w:spacing w:after="0" w:line="240" w:lineRule="auto"/>
        <w:jc w:val="both"/>
        <w:rPr>
          <w:rFonts w:ascii="Arial" w:hAnsi="Arial" w:cs="Arial"/>
          <w:sz w:val="24"/>
          <w:szCs w:val="24"/>
        </w:rPr>
      </w:pPr>
    </w:p>
    <w:p w14:paraId="65FC7E90" w14:textId="0A5EC0D0" w:rsidR="00BE3FC5" w:rsidRPr="000E07B1" w:rsidRDefault="00BE3FC5" w:rsidP="00BE3FC5">
      <w:pPr>
        <w:spacing w:after="0" w:line="240" w:lineRule="auto"/>
        <w:jc w:val="both"/>
        <w:rPr>
          <w:rFonts w:ascii="Arial" w:hAnsi="Arial" w:cs="Arial"/>
          <w:sz w:val="24"/>
          <w:szCs w:val="24"/>
        </w:rPr>
      </w:pPr>
      <w:r w:rsidRPr="000E07B1">
        <w:rPr>
          <w:rFonts w:ascii="Arial" w:hAnsi="Arial" w:cs="Arial"/>
          <w:sz w:val="24"/>
          <w:szCs w:val="24"/>
        </w:rPr>
        <w:t>Sedež, poslovna enota ali podružnica podjetja, ki je deležno razvojne spodbude, je v Republiki Sloveniji (drugi odstavek 5. člena ZPOP-1).</w:t>
      </w:r>
    </w:p>
    <w:p w14:paraId="22903820" w14:textId="77777777" w:rsidR="00BE3FC5" w:rsidRPr="000E07B1" w:rsidRDefault="00BE3FC5" w:rsidP="00BE3FC5">
      <w:pPr>
        <w:spacing w:after="0" w:line="240" w:lineRule="auto"/>
        <w:jc w:val="both"/>
        <w:rPr>
          <w:rFonts w:ascii="Arial" w:hAnsi="Arial" w:cs="Arial"/>
          <w:sz w:val="24"/>
          <w:szCs w:val="24"/>
        </w:rPr>
      </w:pPr>
    </w:p>
    <w:p w14:paraId="11C5E6FD" w14:textId="79402E53" w:rsidR="00BE3FC5" w:rsidRPr="000E07B1" w:rsidRDefault="00BE3FC5" w:rsidP="00BE3FC5">
      <w:pPr>
        <w:spacing w:after="0" w:line="240" w:lineRule="auto"/>
        <w:jc w:val="both"/>
        <w:rPr>
          <w:rFonts w:ascii="Arial" w:hAnsi="Arial" w:cs="Arial"/>
          <w:sz w:val="24"/>
          <w:szCs w:val="24"/>
        </w:rPr>
      </w:pPr>
      <w:r w:rsidRPr="000E07B1">
        <w:rPr>
          <w:rFonts w:ascii="Arial" w:hAnsi="Arial" w:cs="Arial"/>
          <w:sz w:val="24"/>
          <w:szCs w:val="24"/>
        </w:rPr>
        <w:t xml:space="preserve">Podjetje nima neporavnanih obveznosti do Republike Slovenije iz naslova davkov in prispevkov (drugi odstavek 5. člena ZPOP-1). </w:t>
      </w:r>
    </w:p>
    <w:p w14:paraId="703B36B3" w14:textId="77777777" w:rsidR="00BE3FC5" w:rsidRPr="0078352B" w:rsidRDefault="00BE3FC5" w:rsidP="00BE3FC5">
      <w:pPr>
        <w:spacing w:after="0" w:line="240" w:lineRule="auto"/>
        <w:jc w:val="both"/>
        <w:rPr>
          <w:rFonts w:ascii="Arial" w:hAnsi="Arial" w:cs="Arial"/>
          <w:sz w:val="24"/>
          <w:szCs w:val="24"/>
        </w:rPr>
      </w:pPr>
    </w:p>
    <w:p w14:paraId="3B33008A" w14:textId="31192C40" w:rsidR="001178BB" w:rsidRPr="000E07B1" w:rsidRDefault="001178BB" w:rsidP="001178BB">
      <w:pPr>
        <w:spacing w:after="0" w:line="240" w:lineRule="auto"/>
        <w:jc w:val="both"/>
        <w:rPr>
          <w:rFonts w:ascii="Arial" w:hAnsi="Arial" w:cs="Arial"/>
          <w:sz w:val="24"/>
          <w:szCs w:val="24"/>
        </w:rPr>
      </w:pPr>
      <w:r w:rsidRPr="000E07B1">
        <w:rPr>
          <w:rFonts w:ascii="Arial" w:hAnsi="Arial" w:cs="Arial"/>
          <w:sz w:val="24"/>
          <w:szCs w:val="24"/>
        </w:rPr>
        <w:t xml:space="preserve">Podjetje ni v težavah skladno </w:t>
      </w:r>
      <w:r w:rsidR="001D6216" w:rsidRPr="001D6216">
        <w:rPr>
          <w:rFonts w:ascii="Arial" w:hAnsi="Arial" w:cs="Arial"/>
          <w:sz w:val="24"/>
          <w:szCs w:val="24"/>
        </w:rPr>
        <w:t>s točkami a, b in e 18. točke 2. člena Uredbe 651/2014/EU</w:t>
      </w:r>
      <w:r w:rsidRPr="000E07B1">
        <w:rPr>
          <w:rStyle w:val="Sprotnaopomba-sklic"/>
          <w:rFonts w:ascii="Arial" w:hAnsi="Arial" w:cs="Arial"/>
          <w:sz w:val="24"/>
          <w:szCs w:val="24"/>
        </w:rPr>
        <w:footnoteReference w:id="22"/>
      </w:r>
      <w:r w:rsidRPr="000E07B1">
        <w:rPr>
          <w:rFonts w:ascii="Arial" w:hAnsi="Arial" w:cs="Arial"/>
          <w:sz w:val="24"/>
          <w:szCs w:val="24"/>
        </w:rPr>
        <w:t>.</w:t>
      </w:r>
    </w:p>
    <w:p w14:paraId="2EA877A4" w14:textId="77777777" w:rsidR="001178BB" w:rsidRPr="000E07B1" w:rsidRDefault="001178BB" w:rsidP="001178BB">
      <w:pPr>
        <w:spacing w:after="0" w:line="240" w:lineRule="auto"/>
        <w:jc w:val="both"/>
        <w:rPr>
          <w:rFonts w:ascii="Arial" w:hAnsi="Arial" w:cs="Arial"/>
          <w:sz w:val="24"/>
          <w:szCs w:val="24"/>
        </w:rPr>
      </w:pPr>
    </w:p>
    <w:p w14:paraId="76E959C6" w14:textId="77777777" w:rsidR="00D04F3E" w:rsidRPr="0078352B" w:rsidRDefault="00D04F3E" w:rsidP="00D04F3E">
      <w:pPr>
        <w:spacing w:after="0" w:line="240" w:lineRule="auto"/>
        <w:jc w:val="both"/>
        <w:rPr>
          <w:rFonts w:ascii="Arial" w:hAnsi="Arial" w:cs="Arial"/>
          <w:sz w:val="24"/>
          <w:szCs w:val="24"/>
        </w:rPr>
      </w:pPr>
      <w:r w:rsidRPr="0078352B">
        <w:rPr>
          <w:rFonts w:ascii="Arial" w:hAnsi="Arial" w:cs="Arial"/>
          <w:sz w:val="24"/>
          <w:szCs w:val="24"/>
        </w:rPr>
        <w:t xml:space="preserve">Podjetje 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(Uradni list RS, št. 13/14 – uradno prečiščeno besedilo, 10/15 – </w:t>
      </w:r>
      <w:proofErr w:type="spellStart"/>
      <w:r w:rsidRPr="0078352B">
        <w:rPr>
          <w:rFonts w:ascii="Arial" w:hAnsi="Arial" w:cs="Arial"/>
          <w:sz w:val="24"/>
          <w:szCs w:val="24"/>
        </w:rPr>
        <w:t>popr</w:t>
      </w:r>
      <w:proofErr w:type="spellEnd"/>
      <w:r w:rsidRPr="0078352B">
        <w:rPr>
          <w:rFonts w:ascii="Arial" w:hAnsi="Arial" w:cs="Arial"/>
          <w:sz w:val="24"/>
          <w:szCs w:val="24"/>
        </w:rPr>
        <w:t xml:space="preserve">., 27/16, 31/16-odl. US, 38/16 – </w:t>
      </w:r>
      <w:proofErr w:type="spellStart"/>
      <w:r w:rsidRPr="0078352B">
        <w:rPr>
          <w:rFonts w:ascii="Arial" w:hAnsi="Arial" w:cs="Arial"/>
          <w:sz w:val="24"/>
          <w:szCs w:val="24"/>
        </w:rPr>
        <w:t>odl</w:t>
      </w:r>
      <w:proofErr w:type="spellEnd"/>
      <w:r w:rsidRPr="0078352B">
        <w:rPr>
          <w:rFonts w:ascii="Arial" w:hAnsi="Arial" w:cs="Arial"/>
          <w:sz w:val="24"/>
          <w:szCs w:val="24"/>
        </w:rPr>
        <w:t xml:space="preserve">. US, 63/16 – ZD-C, 54/18 – </w:t>
      </w:r>
      <w:proofErr w:type="spellStart"/>
      <w:r w:rsidRPr="0078352B">
        <w:rPr>
          <w:rFonts w:ascii="Arial" w:hAnsi="Arial" w:cs="Arial"/>
          <w:sz w:val="24"/>
          <w:szCs w:val="24"/>
        </w:rPr>
        <w:t>odl</w:t>
      </w:r>
      <w:proofErr w:type="spellEnd"/>
      <w:r w:rsidRPr="0078352B">
        <w:rPr>
          <w:rFonts w:ascii="Arial" w:hAnsi="Arial" w:cs="Arial"/>
          <w:sz w:val="24"/>
          <w:szCs w:val="24"/>
        </w:rPr>
        <w:t xml:space="preserve">. US, 69/19 – </w:t>
      </w:r>
      <w:proofErr w:type="spellStart"/>
      <w:r w:rsidRPr="0078352B">
        <w:rPr>
          <w:rFonts w:ascii="Arial" w:hAnsi="Arial" w:cs="Arial"/>
          <w:sz w:val="24"/>
          <w:szCs w:val="24"/>
        </w:rPr>
        <w:t>odl</w:t>
      </w:r>
      <w:proofErr w:type="spellEnd"/>
      <w:r w:rsidRPr="0078352B">
        <w:rPr>
          <w:rFonts w:ascii="Arial" w:hAnsi="Arial" w:cs="Arial"/>
          <w:sz w:val="24"/>
          <w:szCs w:val="24"/>
        </w:rPr>
        <w:t xml:space="preserve">. US, 74/20 – </w:t>
      </w:r>
      <w:proofErr w:type="spellStart"/>
      <w:r w:rsidRPr="0078352B">
        <w:rPr>
          <w:rFonts w:ascii="Arial" w:hAnsi="Arial" w:cs="Arial"/>
          <w:sz w:val="24"/>
          <w:szCs w:val="24"/>
        </w:rPr>
        <w:t>odl</w:t>
      </w:r>
      <w:proofErr w:type="spellEnd"/>
      <w:r w:rsidRPr="0078352B">
        <w:rPr>
          <w:rFonts w:ascii="Arial" w:hAnsi="Arial" w:cs="Arial"/>
          <w:sz w:val="24"/>
          <w:szCs w:val="24"/>
        </w:rPr>
        <w:t xml:space="preserve">. US in 85/20 – </w:t>
      </w:r>
      <w:proofErr w:type="spellStart"/>
      <w:r w:rsidRPr="0078352B">
        <w:rPr>
          <w:rFonts w:ascii="Arial" w:hAnsi="Arial" w:cs="Arial"/>
          <w:sz w:val="24"/>
          <w:szCs w:val="24"/>
        </w:rPr>
        <w:t>odl</w:t>
      </w:r>
      <w:proofErr w:type="spellEnd"/>
      <w:r w:rsidRPr="0078352B">
        <w:rPr>
          <w:rFonts w:ascii="Arial" w:hAnsi="Arial" w:cs="Arial"/>
          <w:sz w:val="24"/>
          <w:szCs w:val="24"/>
        </w:rPr>
        <w:t>. US)</w:t>
      </w:r>
      <w:r w:rsidRPr="0095486B">
        <w:t xml:space="preserve"> </w:t>
      </w:r>
      <w:r w:rsidRPr="0095486B">
        <w:rPr>
          <w:rFonts w:ascii="Arial" w:hAnsi="Arial" w:cs="Arial"/>
          <w:sz w:val="24"/>
          <w:szCs w:val="24"/>
        </w:rPr>
        <w:t xml:space="preserve">in ni v postopku likvidacije po Zakonu o gospodarskih družbah (Uradni list RS, št. 65/09 – uradno prečiščeno besedilo, 33/11, 91/11, 32/12, 57/12, 44/13 – </w:t>
      </w:r>
      <w:proofErr w:type="spellStart"/>
      <w:r w:rsidRPr="0095486B">
        <w:rPr>
          <w:rFonts w:ascii="Arial" w:hAnsi="Arial" w:cs="Arial"/>
          <w:sz w:val="24"/>
          <w:szCs w:val="24"/>
        </w:rPr>
        <w:t>odl</w:t>
      </w:r>
      <w:proofErr w:type="spellEnd"/>
      <w:r w:rsidRPr="0095486B">
        <w:rPr>
          <w:rFonts w:ascii="Arial" w:hAnsi="Arial" w:cs="Arial"/>
          <w:sz w:val="24"/>
          <w:szCs w:val="24"/>
        </w:rPr>
        <w:t xml:space="preserve">. US, 82/13, 55/15, 15/17, 22/19 – </w:t>
      </w:r>
      <w:proofErr w:type="spellStart"/>
      <w:r w:rsidRPr="0095486B">
        <w:rPr>
          <w:rFonts w:ascii="Arial" w:hAnsi="Arial" w:cs="Arial"/>
          <w:sz w:val="24"/>
          <w:szCs w:val="24"/>
        </w:rPr>
        <w:t>ZPosS</w:t>
      </w:r>
      <w:proofErr w:type="spellEnd"/>
      <w:r w:rsidRPr="0095486B">
        <w:rPr>
          <w:rFonts w:ascii="Arial" w:hAnsi="Arial" w:cs="Arial"/>
          <w:sz w:val="24"/>
          <w:szCs w:val="24"/>
        </w:rPr>
        <w:t xml:space="preserve">, 158/20 – </w:t>
      </w:r>
      <w:proofErr w:type="spellStart"/>
      <w:r w:rsidRPr="0095486B">
        <w:rPr>
          <w:rFonts w:ascii="Arial" w:hAnsi="Arial" w:cs="Arial"/>
          <w:sz w:val="24"/>
          <w:szCs w:val="24"/>
        </w:rPr>
        <w:t>ZIntPK</w:t>
      </w:r>
      <w:proofErr w:type="spellEnd"/>
      <w:r w:rsidRPr="0095486B">
        <w:rPr>
          <w:rFonts w:ascii="Arial" w:hAnsi="Arial" w:cs="Arial"/>
          <w:sz w:val="24"/>
          <w:szCs w:val="24"/>
        </w:rPr>
        <w:t>-C, 18/21, 18/23 – ZDU-1O in 75/23)</w:t>
      </w:r>
      <w:r w:rsidRPr="0078352B">
        <w:rPr>
          <w:rFonts w:ascii="Arial" w:hAnsi="Arial" w:cs="Arial"/>
          <w:sz w:val="24"/>
          <w:szCs w:val="24"/>
        </w:rPr>
        <w:t>.</w:t>
      </w:r>
    </w:p>
    <w:p w14:paraId="02004F25" w14:textId="77777777" w:rsidR="003E00A3" w:rsidRPr="005040CD" w:rsidRDefault="003E00A3" w:rsidP="00BE3FC5">
      <w:pPr>
        <w:spacing w:after="0" w:line="240" w:lineRule="auto"/>
        <w:jc w:val="both"/>
        <w:rPr>
          <w:rFonts w:ascii="Arial" w:hAnsi="Arial" w:cs="Arial"/>
          <w:color w:val="7030A0"/>
          <w:sz w:val="24"/>
          <w:szCs w:val="24"/>
        </w:rPr>
      </w:pPr>
    </w:p>
    <w:p w14:paraId="7A19B287" w14:textId="35405AA1" w:rsidR="003E00A3" w:rsidRPr="000E07B1" w:rsidRDefault="003E00A3" w:rsidP="00BE3FC5">
      <w:pPr>
        <w:spacing w:after="0" w:line="240" w:lineRule="auto"/>
        <w:jc w:val="both"/>
        <w:rPr>
          <w:rFonts w:ascii="Arial" w:hAnsi="Arial" w:cs="Arial"/>
          <w:color w:val="000000" w:themeColor="text1"/>
          <w:sz w:val="24"/>
          <w:szCs w:val="24"/>
        </w:rPr>
      </w:pPr>
      <w:bookmarkStart w:id="41" w:name="_Hlk157177342"/>
      <w:r w:rsidRPr="000E07B1">
        <w:rPr>
          <w:rFonts w:ascii="Arial" w:hAnsi="Arial" w:cs="Arial"/>
          <w:color w:val="000000" w:themeColor="text1"/>
          <w:sz w:val="24"/>
          <w:szCs w:val="24"/>
        </w:rPr>
        <w:t>Podjetje ne prejema, ali ni v postopku pridobivanja državnih pomoči za reševanje in prestrukturiranje podjetij v težavah po Zakonu o pomoči za reševanje in prestrukturiranje gospodarskih družb in zadrug v težavah (Uradni list RS, št. 5/17).</w:t>
      </w:r>
    </w:p>
    <w:bookmarkEnd w:id="41"/>
    <w:p w14:paraId="7CB72A2A" w14:textId="77777777" w:rsidR="00BE3FC5" w:rsidRPr="0078352B" w:rsidRDefault="00BE3FC5" w:rsidP="00BE3FC5">
      <w:pPr>
        <w:spacing w:after="0" w:line="240" w:lineRule="auto"/>
        <w:jc w:val="both"/>
        <w:rPr>
          <w:rFonts w:ascii="Arial" w:hAnsi="Arial" w:cs="Arial"/>
          <w:sz w:val="24"/>
          <w:szCs w:val="24"/>
        </w:rPr>
      </w:pPr>
    </w:p>
    <w:p w14:paraId="62F7B9B1" w14:textId="77777777" w:rsidR="00BE3FC5" w:rsidRPr="0078352B" w:rsidRDefault="00BE3FC5" w:rsidP="00BE3FC5">
      <w:pPr>
        <w:spacing w:after="0" w:line="240" w:lineRule="auto"/>
        <w:jc w:val="both"/>
        <w:rPr>
          <w:rFonts w:ascii="Arial" w:hAnsi="Arial" w:cs="Arial"/>
          <w:sz w:val="24"/>
          <w:szCs w:val="24"/>
        </w:rPr>
      </w:pPr>
      <w:r w:rsidRPr="0078352B">
        <w:rPr>
          <w:rFonts w:ascii="Arial" w:hAnsi="Arial" w:cs="Arial"/>
          <w:sz w:val="24"/>
          <w:szCs w:val="24"/>
        </w:rPr>
        <w:t xml:space="preserve">Pri ukrepih, ki so še posebej namenjeni spodbujanju razvoja turizma (poglavje 3.4), je potrebno upoštevati pogoje iz 2. odstavka 4. člena ZSRT-1. </w:t>
      </w:r>
    </w:p>
    <w:p w14:paraId="7E54C365" w14:textId="77777777" w:rsidR="00BE3FC5" w:rsidRPr="0078352B" w:rsidRDefault="00BE3FC5" w:rsidP="00BE3FC5">
      <w:pPr>
        <w:spacing w:after="0" w:line="240" w:lineRule="auto"/>
        <w:jc w:val="both"/>
        <w:rPr>
          <w:rFonts w:ascii="Arial" w:hAnsi="Arial" w:cs="Arial"/>
          <w:sz w:val="24"/>
          <w:szCs w:val="24"/>
        </w:rPr>
      </w:pPr>
    </w:p>
    <w:p w14:paraId="3487E1B5" w14:textId="3F3E359E" w:rsidR="00862F43" w:rsidRPr="0078352B" w:rsidRDefault="00862F43" w:rsidP="00BE3FC5">
      <w:pPr>
        <w:spacing w:after="0" w:line="240" w:lineRule="auto"/>
        <w:jc w:val="both"/>
        <w:rPr>
          <w:rFonts w:ascii="Arial" w:hAnsi="Arial" w:cs="Arial"/>
          <w:sz w:val="24"/>
          <w:szCs w:val="24"/>
        </w:rPr>
      </w:pPr>
      <w:r w:rsidRPr="0078352B">
        <w:rPr>
          <w:rFonts w:ascii="Arial" w:hAnsi="Arial" w:cs="Arial"/>
          <w:sz w:val="24"/>
          <w:szCs w:val="24"/>
        </w:rPr>
        <w:t xml:space="preserve">Pomoč se lahko dodeli v skladu z </w:t>
      </w:r>
      <w:r w:rsidR="00F226A3" w:rsidRPr="0078352B">
        <w:rPr>
          <w:rFonts w:ascii="Arial" w:hAnsi="Arial" w:cs="Arial"/>
          <w:sz w:val="24"/>
          <w:szCs w:val="24"/>
        </w:rPr>
        <w:t>Uredbo 2023/2831/EU</w:t>
      </w:r>
      <w:r w:rsidR="001C713D" w:rsidRPr="0078352B">
        <w:rPr>
          <w:rFonts w:ascii="Arial" w:hAnsi="Arial" w:cs="Arial"/>
          <w:sz w:val="24"/>
          <w:szCs w:val="24"/>
        </w:rPr>
        <w:t>.</w:t>
      </w:r>
      <w:r w:rsidRPr="0078352B">
        <w:rPr>
          <w:rFonts w:ascii="Arial" w:hAnsi="Arial" w:cs="Arial"/>
          <w:sz w:val="24"/>
          <w:szCs w:val="24"/>
        </w:rPr>
        <w:t xml:space="preserve"> </w:t>
      </w:r>
    </w:p>
    <w:p w14:paraId="502AAB72" w14:textId="77777777" w:rsidR="000778D2" w:rsidRPr="0078352B" w:rsidRDefault="000778D2" w:rsidP="000C35F3">
      <w:pPr>
        <w:spacing w:after="0" w:line="240" w:lineRule="auto"/>
        <w:jc w:val="both"/>
        <w:rPr>
          <w:rFonts w:ascii="Arial" w:hAnsi="Arial" w:cs="Arial"/>
          <w:sz w:val="24"/>
          <w:szCs w:val="24"/>
        </w:rPr>
      </w:pPr>
    </w:p>
    <w:p w14:paraId="5414D9C9" w14:textId="4EFB433B" w:rsidR="00706EE3" w:rsidRPr="000E07B1" w:rsidRDefault="00706EE3" w:rsidP="00706EE3">
      <w:pPr>
        <w:spacing w:after="0" w:line="240" w:lineRule="auto"/>
        <w:jc w:val="both"/>
        <w:rPr>
          <w:rFonts w:ascii="Arial" w:hAnsi="Arial" w:cs="Arial"/>
          <w:sz w:val="24"/>
          <w:szCs w:val="24"/>
        </w:rPr>
      </w:pPr>
      <w:r w:rsidRPr="000E07B1">
        <w:rPr>
          <w:rFonts w:ascii="Arial" w:hAnsi="Arial" w:cs="Arial"/>
          <w:sz w:val="24"/>
          <w:szCs w:val="24"/>
        </w:rPr>
        <w:t>Pomoč je lahko dodeljena podjetjem v vseh sektorjih, razen:</w:t>
      </w:r>
    </w:p>
    <w:p w14:paraId="3EF3D893" w14:textId="77777777" w:rsidR="00706EE3" w:rsidRPr="000E07B1" w:rsidRDefault="00706EE3" w:rsidP="00706EE3">
      <w:pPr>
        <w:pStyle w:val="Odstavekseznama"/>
        <w:numPr>
          <w:ilvl w:val="0"/>
          <w:numId w:val="125"/>
        </w:numPr>
        <w:spacing w:after="0" w:line="240" w:lineRule="auto"/>
        <w:jc w:val="both"/>
        <w:rPr>
          <w:rFonts w:ascii="Arial" w:hAnsi="Arial" w:cs="Arial"/>
          <w:sz w:val="24"/>
          <w:szCs w:val="24"/>
        </w:rPr>
      </w:pPr>
      <w:r w:rsidRPr="000E07B1">
        <w:rPr>
          <w:rFonts w:ascii="Arial" w:hAnsi="Arial" w:cs="Arial"/>
          <w:sz w:val="24"/>
          <w:szCs w:val="24"/>
        </w:rPr>
        <w:t>podjetjem, dejavnim v primarni proizvodnji ribiških proizvodov in proizvodov iz akvakulture;</w:t>
      </w:r>
    </w:p>
    <w:p w14:paraId="2BC8501A" w14:textId="77777777" w:rsidR="00706EE3" w:rsidRPr="000E07B1" w:rsidRDefault="00706EE3" w:rsidP="00706EE3">
      <w:pPr>
        <w:pStyle w:val="Odstavekseznama"/>
        <w:numPr>
          <w:ilvl w:val="0"/>
          <w:numId w:val="125"/>
        </w:numPr>
        <w:spacing w:after="0" w:line="240" w:lineRule="auto"/>
        <w:jc w:val="both"/>
        <w:rPr>
          <w:rFonts w:ascii="Arial" w:hAnsi="Arial" w:cs="Arial"/>
          <w:sz w:val="24"/>
          <w:szCs w:val="24"/>
        </w:rPr>
      </w:pPr>
      <w:r w:rsidRPr="000E07B1">
        <w:rPr>
          <w:rFonts w:ascii="Arial" w:hAnsi="Arial" w:cs="Arial"/>
          <w:sz w:val="24"/>
          <w:szCs w:val="24"/>
        </w:rPr>
        <w:lastRenderedPageBreak/>
        <w:t>podjetjem, dejavnim v predelavi in trženju ribiških proizvodov in proizvodov iz akvakulture, kadar je znesek pomoči določen na podlagi cene ali količine proizvodov, nabavljenih ali danih na trg;</w:t>
      </w:r>
    </w:p>
    <w:p w14:paraId="3EB5C0F9" w14:textId="77777777" w:rsidR="00706EE3" w:rsidRPr="000E07B1" w:rsidRDefault="00706EE3" w:rsidP="00706EE3">
      <w:pPr>
        <w:pStyle w:val="Odstavekseznama"/>
        <w:numPr>
          <w:ilvl w:val="0"/>
          <w:numId w:val="125"/>
        </w:numPr>
        <w:spacing w:after="0" w:line="240" w:lineRule="auto"/>
        <w:jc w:val="both"/>
        <w:rPr>
          <w:rFonts w:ascii="Arial" w:hAnsi="Arial" w:cs="Arial"/>
          <w:sz w:val="24"/>
          <w:szCs w:val="24"/>
        </w:rPr>
      </w:pPr>
      <w:r w:rsidRPr="000E07B1">
        <w:rPr>
          <w:rFonts w:ascii="Arial" w:hAnsi="Arial" w:cs="Arial"/>
          <w:sz w:val="24"/>
          <w:szCs w:val="24"/>
        </w:rPr>
        <w:t>podjetjem, dejavnim v primarni proizvodnji kmetijskih proizvodov;</w:t>
      </w:r>
    </w:p>
    <w:p w14:paraId="5DB8EDE4" w14:textId="77777777" w:rsidR="00706EE3" w:rsidRPr="000E07B1" w:rsidRDefault="00706EE3" w:rsidP="00706EE3">
      <w:pPr>
        <w:pStyle w:val="Odstavekseznama"/>
        <w:numPr>
          <w:ilvl w:val="0"/>
          <w:numId w:val="125"/>
        </w:numPr>
        <w:spacing w:after="0" w:line="240" w:lineRule="auto"/>
        <w:jc w:val="both"/>
        <w:rPr>
          <w:rFonts w:ascii="Arial" w:hAnsi="Arial" w:cs="Arial"/>
          <w:sz w:val="24"/>
          <w:szCs w:val="24"/>
        </w:rPr>
      </w:pPr>
      <w:r w:rsidRPr="000E07B1">
        <w:rPr>
          <w:rFonts w:ascii="Arial" w:hAnsi="Arial" w:cs="Arial"/>
          <w:sz w:val="24"/>
          <w:szCs w:val="24"/>
        </w:rPr>
        <w:t>podjetjem, dejavnim v predelavi in trženju kmetijskih proizvodov</w:t>
      </w:r>
    </w:p>
    <w:p w14:paraId="1A8B3114" w14:textId="77777777" w:rsidR="00706EE3" w:rsidRPr="000E07B1" w:rsidRDefault="00706EE3" w:rsidP="00706EE3">
      <w:pPr>
        <w:pStyle w:val="Odstavekseznama"/>
        <w:numPr>
          <w:ilvl w:val="1"/>
          <w:numId w:val="125"/>
        </w:numPr>
        <w:spacing w:after="0" w:line="240" w:lineRule="auto"/>
        <w:jc w:val="both"/>
        <w:rPr>
          <w:rFonts w:ascii="Arial" w:hAnsi="Arial" w:cs="Arial"/>
          <w:sz w:val="24"/>
          <w:szCs w:val="24"/>
        </w:rPr>
      </w:pPr>
      <w:r w:rsidRPr="000E07B1">
        <w:rPr>
          <w:rFonts w:ascii="Arial" w:hAnsi="Arial" w:cs="Arial"/>
          <w:sz w:val="24"/>
          <w:szCs w:val="24"/>
        </w:rPr>
        <w:t>kadar je znesek pomoči določen na podlagi cene oziroma količine takih proizvodov, ki so nabavljeni od primarnih proizvajalcev ali jih je na trg dalo zadevno podjetje;</w:t>
      </w:r>
    </w:p>
    <w:p w14:paraId="68E6794C" w14:textId="77777777" w:rsidR="00706EE3" w:rsidRPr="000E07B1" w:rsidRDefault="00706EE3" w:rsidP="00706EE3">
      <w:pPr>
        <w:pStyle w:val="Odstavekseznama"/>
        <w:numPr>
          <w:ilvl w:val="1"/>
          <w:numId w:val="125"/>
        </w:numPr>
        <w:spacing w:after="0" w:line="240" w:lineRule="auto"/>
        <w:jc w:val="both"/>
        <w:rPr>
          <w:rFonts w:ascii="Arial" w:hAnsi="Arial" w:cs="Arial"/>
          <w:sz w:val="24"/>
          <w:szCs w:val="24"/>
        </w:rPr>
      </w:pPr>
      <w:r w:rsidRPr="000E07B1">
        <w:rPr>
          <w:rFonts w:ascii="Arial" w:hAnsi="Arial" w:cs="Arial"/>
          <w:sz w:val="24"/>
          <w:szCs w:val="24"/>
        </w:rPr>
        <w:t xml:space="preserve"> kadar je pomoč pogojena s tem, da se delno ali v celoti prenese na primarne proizvajalce; </w:t>
      </w:r>
    </w:p>
    <w:p w14:paraId="4F3C0671" w14:textId="77777777" w:rsidR="00D92D32" w:rsidRPr="000E07B1" w:rsidRDefault="00D92D32" w:rsidP="00706EE3">
      <w:pPr>
        <w:spacing w:after="0" w:line="240" w:lineRule="auto"/>
        <w:jc w:val="both"/>
        <w:rPr>
          <w:rFonts w:ascii="Arial" w:hAnsi="Arial" w:cs="Arial"/>
          <w:sz w:val="24"/>
          <w:szCs w:val="24"/>
        </w:rPr>
      </w:pPr>
    </w:p>
    <w:p w14:paraId="6CC838D1" w14:textId="0AEA07DB" w:rsidR="00706EE3" w:rsidRPr="000E07B1" w:rsidRDefault="00706EE3" w:rsidP="00706EE3">
      <w:pPr>
        <w:spacing w:after="0" w:line="240" w:lineRule="auto"/>
        <w:jc w:val="both"/>
        <w:rPr>
          <w:rFonts w:ascii="Arial" w:hAnsi="Arial" w:cs="Arial"/>
          <w:sz w:val="24"/>
          <w:szCs w:val="24"/>
        </w:rPr>
      </w:pPr>
      <w:r w:rsidRPr="000E07B1">
        <w:rPr>
          <w:rFonts w:ascii="Arial" w:hAnsi="Arial" w:cs="Arial"/>
          <w:sz w:val="24"/>
          <w:szCs w:val="24"/>
        </w:rPr>
        <w:t>Če je podjetje dejavno v enem od zgoraj navedenih sektorjev, obenem pa je dejavno v enem ali več drugih sektorjev, ki niso navedeni zgoraj, ali opravlja še druge dejavnosti v sektorjih, ki niso zgoraj navedeni, se pomoč de minimis lahko dodeli za nenavedene sektorje ali dejavnosti, pod pogojem, da se, na primer z ločevanjem računovodskih izkazov, zagotovi, da</w:t>
      </w:r>
      <w:r w:rsidRPr="000E07B1">
        <w:t xml:space="preserve"> </w:t>
      </w:r>
      <w:r w:rsidRPr="000E07B1">
        <w:rPr>
          <w:rFonts w:ascii="Arial" w:hAnsi="Arial" w:cs="Arial"/>
          <w:sz w:val="24"/>
          <w:szCs w:val="24"/>
        </w:rPr>
        <w:t>dejavnosti v zgoraj navedenih sektorjih niso deležne pomoči de minimis.</w:t>
      </w:r>
    </w:p>
    <w:p w14:paraId="58388C75" w14:textId="77777777" w:rsidR="00706EE3" w:rsidRPr="0078352B" w:rsidRDefault="00706EE3" w:rsidP="00706EE3">
      <w:pPr>
        <w:spacing w:after="0" w:line="240" w:lineRule="auto"/>
        <w:jc w:val="both"/>
        <w:rPr>
          <w:rFonts w:ascii="Arial" w:hAnsi="Arial" w:cs="Arial"/>
          <w:sz w:val="24"/>
          <w:szCs w:val="24"/>
        </w:rPr>
      </w:pPr>
    </w:p>
    <w:p w14:paraId="0C7138F4" w14:textId="6B8062A3" w:rsidR="00706EE3" w:rsidRPr="000E07B1" w:rsidRDefault="00706EE3" w:rsidP="00706EE3">
      <w:pPr>
        <w:spacing w:after="0" w:line="240" w:lineRule="auto"/>
        <w:jc w:val="both"/>
        <w:rPr>
          <w:rFonts w:ascii="Arial" w:eastAsia="Arial" w:hAnsi="Arial" w:cs="Arial"/>
          <w:sz w:val="24"/>
          <w:szCs w:val="24"/>
        </w:rPr>
      </w:pPr>
      <w:r w:rsidRPr="000E07B1">
        <w:rPr>
          <w:rFonts w:ascii="Arial" w:hAnsi="Arial" w:cs="Arial"/>
          <w:sz w:val="24"/>
          <w:szCs w:val="24"/>
        </w:rPr>
        <w:t>Pomoč ni dovoljena za aktivnosti, povezane z izvozom, ko je pomoč neposredno vezana na izvožene količine, vzpostavitev in delovanje distribucijskega mreže ali na druge tekoče izdatke, povezane z izvozno aktivnostjo</w:t>
      </w:r>
      <w:r w:rsidR="008A363C" w:rsidRPr="000E07B1">
        <w:rPr>
          <w:rFonts w:ascii="Arial" w:hAnsi="Arial" w:cs="Arial"/>
          <w:sz w:val="24"/>
          <w:szCs w:val="24"/>
        </w:rPr>
        <w:t>.</w:t>
      </w:r>
      <w:r w:rsidR="008A363C" w:rsidRPr="000E07B1">
        <w:rPr>
          <w:rStyle w:val="Sprotnaopomba-sklic"/>
          <w:rFonts w:ascii="Arial" w:hAnsi="Arial" w:cs="Arial"/>
          <w:sz w:val="24"/>
          <w:szCs w:val="24"/>
        </w:rPr>
        <w:footnoteReference w:id="23"/>
      </w:r>
    </w:p>
    <w:p w14:paraId="6EA290F3" w14:textId="77777777" w:rsidR="00706EE3" w:rsidRPr="000E07B1" w:rsidRDefault="00706EE3" w:rsidP="00706EE3">
      <w:pPr>
        <w:spacing w:after="0" w:line="240" w:lineRule="auto"/>
        <w:jc w:val="both"/>
        <w:rPr>
          <w:rFonts w:ascii="Arial" w:hAnsi="Arial" w:cs="Arial"/>
          <w:sz w:val="24"/>
          <w:szCs w:val="24"/>
        </w:rPr>
      </w:pPr>
    </w:p>
    <w:p w14:paraId="6D9FAFD6" w14:textId="2371A1AB" w:rsidR="00706EE3" w:rsidRPr="000E07B1" w:rsidRDefault="00706EE3" w:rsidP="00706EE3">
      <w:pPr>
        <w:spacing w:after="0" w:line="240" w:lineRule="auto"/>
        <w:jc w:val="both"/>
        <w:rPr>
          <w:rFonts w:ascii="Arial" w:hAnsi="Arial" w:cs="Arial"/>
          <w:sz w:val="24"/>
          <w:szCs w:val="24"/>
        </w:rPr>
      </w:pPr>
      <w:r w:rsidRPr="000E07B1">
        <w:rPr>
          <w:rFonts w:ascii="Arial" w:hAnsi="Arial" w:cs="Arial"/>
          <w:sz w:val="24"/>
          <w:szCs w:val="24"/>
        </w:rPr>
        <w:t>Pomoč ni dovoljena v primerih, ko bi se uporabi domačega blaga dajalo prednost pred uporabo uvoženega blaga.</w:t>
      </w:r>
    </w:p>
    <w:p w14:paraId="79B3E840" w14:textId="77777777" w:rsidR="00706EE3" w:rsidRPr="0078352B" w:rsidRDefault="00706EE3" w:rsidP="000C35F3">
      <w:pPr>
        <w:spacing w:after="0" w:line="240" w:lineRule="auto"/>
        <w:jc w:val="both"/>
        <w:rPr>
          <w:rFonts w:ascii="Arial" w:hAnsi="Arial" w:cs="Arial"/>
          <w:sz w:val="24"/>
          <w:szCs w:val="24"/>
        </w:rPr>
      </w:pPr>
    </w:p>
    <w:p w14:paraId="52EADF3D" w14:textId="68BEC5B7" w:rsidR="00862F43" w:rsidRPr="000E07B1" w:rsidRDefault="00862F43" w:rsidP="000C35F3">
      <w:pPr>
        <w:spacing w:after="0" w:line="240" w:lineRule="auto"/>
        <w:jc w:val="both"/>
        <w:rPr>
          <w:rFonts w:ascii="Arial" w:hAnsi="Arial" w:cs="Arial"/>
          <w:sz w:val="24"/>
          <w:szCs w:val="24"/>
        </w:rPr>
      </w:pPr>
      <w:r w:rsidRPr="000E07B1">
        <w:rPr>
          <w:rFonts w:ascii="Arial" w:hAnsi="Arial" w:cs="Arial"/>
          <w:sz w:val="24"/>
          <w:szCs w:val="24"/>
        </w:rPr>
        <w:t xml:space="preserve">Pomoč </w:t>
      </w:r>
      <w:r w:rsidR="001C713D" w:rsidRPr="000E07B1">
        <w:rPr>
          <w:rFonts w:ascii="Arial" w:hAnsi="Arial" w:cs="Arial"/>
          <w:sz w:val="24"/>
          <w:szCs w:val="24"/>
        </w:rPr>
        <w:t xml:space="preserve">po pravilu </w:t>
      </w:r>
      <w:r w:rsidR="000778D2" w:rsidRPr="000E07B1">
        <w:rPr>
          <w:rFonts w:ascii="Arial" w:hAnsi="Arial" w:cs="Arial"/>
          <w:sz w:val="24"/>
          <w:szCs w:val="24"/>
        </w:rPr>
        <w:t xml:space="preserve">»de minimis« </w:t>
      </w:r>
      <w:r w:rsidRPr="000E07B1">
        <w:rPr>
          <w:rFonts w:ascii="Arial" w:hAnsi="Arial" w:cs="Arial"/>
          <w:sz w:val="24"/>
          <w:szCs w:val="24"/>
        </w:rPr>
        <w:t>se lahko dodeli enotnemu podjetju. Enotno podjetje pomeni vsa podjetja, ki so med seboj najmanj v enem od naslednjih razmerij:</w:t>
      </w:r>
    </w:p>
    <w:p w14:paraId="17831455" w14:textId="77777777" w:rsidR="00862F43" w:rsidRPr="000E07B1" w:rsidRDefault="00862F43" w:rsidP="000C35F3">
      <w:pPr>
        <w:pStyle w:val="Odstavekseznama"/>
        <w:numPr>
          <w:ilvl w:val="0"/>
          <w:numId w:val="39"/>
        </w:numPr>
        <w:spacing w:after="0" w:line="240" w:lineRule="auto"/>
        <w:jc w:val="both"/>
        <w:rPr>
          <w:rFonts w:ascii="Arial" w:hAnsi="Arial" w:cs="Arial"/>
          <w:sz w:val="24"/>
          <w:szCs w:val="24"/>
        </w:rPr>
      </w:pPr>
      <w:r w:rsidRPr="000E07B1">
        <w:rPr>
          <w:rFonts w:ascii="Arial" w:hAnsi="Arial" w:cs="Arial"/>
          <w:sz w:val="24"/>
          <w:szCs w:val="24"/>
        </w:rPr>
        <w:t>imajo večino glasovalnih pravic delničarjev ali družbenikov drugega podjetja,</w:t>
      </w:r>
    </w:p>
    <w:p w14:paraId="1AAFCD4F" w14:textId="77777777" w:rsidR="00862F43" w:rsidRPr="000E07B1" w:rsidRDefault="00862F43" w:rsidP="000C35F3">
      <w:pPr>
        <w:pStyle w:val="Odstavekseznama"/>
        <w:numPr>
          <w:ilvl w:val="0"/>
          <w:numId w:val="39"/>
        </w:numPr>
        <w:spacing w:after="0" w:line="240" w:lineRule="auto"/>
        <w:jc w:val="both"/>
        <w:rPr>
          <w:rFonts w:ascii="Arial" w:hAnsi="Arial" w:cs="Arial"/>
          <w:sz w:val="24"/>
          <w:szCs w:val="24"/>
        </w:rPr>
      </w:pPr>
      <w:r w:rsidRPr="000E07B1">
        <w:rPr>
          <w:rFonts w:ascii="Arial" w:hAnsi="Arial" w:cs="Arial"/>
          <w:sz w:val="24"/>
          <w:szCs w:val="24"/>
        </w:rPr>
        <w:t>imajo pravico imenovati ali odpoklicati večino članov upravnega, poslovodnega ali nadzornega organa drugega podjetja,</w:t>
      </w:r>
    </w:p>
    <w:p w14:paraId="65640DAA" w14:textId="77777777" w:rsidR="00862F43" w:rsidRPr="000E07B1" w:rsidRDefault="00862F43" w:rsidP="000C35F3">
      <w:pPr>
        <w:pStyle w:val="Odstavekseznama"/>
        <w:numPr>
          <w:ilvl w:val="0"/>
          <w:numId w:val="39"/>
        </w:numPr>
        <w:spacing w:after="0" w:line="240" w:lineRule="auto"/>
        <w:jc w:val="both"/>
        <w:rPr>
          <w:rFonts w:ascii="Arial" w:hAnsi="Arial" w:cs="Arial"/>
          <w:sz w:val="24"/>
          <w:szCs w:val="24"/>
        </w:rPr>
      </w:pPr>
      <w:r w:rsidRPr="000E07B1">
        <w:rPr>
          <w:rFonts w:ascii="Arial" w:hAnsi="Arial" w:cs="Arial"/>
          <w:sz w:val="24"/>
          <w:szCs w:val="24"/>
        </w:rPr>
        <w:t>imajo pravico izvrševati prevladujoč vpliv na drugo podjetje na podlagi pogodbe, sklenjene z navedenim podjetjem, ali določbe v njegovi družbeni pogodbi ali statutu,</w:t>
      </w:r>
    </w:p>
    <w:p w14:paraId="4A6D14EA" w14:textId="77777777" w:rsidR="00862F43" w:rsidRPr="000E07B1" w:rsidRDefault="00862F43" w:rsidP="000C35F3">
      <w:pPr>
        <w:pStyle w:val="Odstavekseznama"/>
        <w:numPr>
          <w:ilvl w:val="0"/>
          <w:numId w:val="39"/>
        </w:numPr>
        <w:spacing w:after="0" w:line="240" w:lineRule="auto"/>
        <w:jc w:val="both"/>
        <w:rPr>
          <w:rFonts w:ascii="Arial" w:hAnsi="Arial" w:cs="Arial"/>
          <w:sz w:val="24"/>
          <w:szCs w:val="24"/>
        </w:rPr>
      </w:pPr>
      <w:r w:rsidRPr="000E07B1">
        <w:rPr>
          <w:rFonts w:ascii="Arial" w:hAnsi="Arial" w:cs="Arial"/>
          <w:sz w:val="24"/>
          <w:szCs w:val="24"/>
        </w:rPr>
        <w:t>podjetje, ki je delničar ali družbenik drugega podjetja, na podlagi dogovora z drugimi delničarji ali družbeniki navedenega podjetja samo nadzoruje večino glasovalnih pravic delničarjev ali družbenikov navedenega podjetja,</w:t>
      </w:r>
    </w:p>
    <w:p w14:paraId="55C82CE6" w14:textId="77777777" w:rsidR="00862F43" w:rsidRPr="000E07B1" w:rsidRDefault="00862F43" w:rsidP="000C35F3">
      <w:pPr>
        <w:pStyle w:val="Odstavekseznama"/>
        <w:numPr>
          <w:ilvl w:val="0"/>
          <w:numId w:val="39"/>
        </w:numPr>
        <w:spacing w:after="0" w:line="240" w:lineRule="auto"/>
        <w:jc w:val="both"/>
        <w:rPr>
          <w:rFonts w:ascii="Arial" w:hAnsi="Arial" w:cs="Arial"/>
          <w:sz w:val="24"/>
          <w:szCs w:val="24"/>
        </w:rPr>
      </w:pPr>
      <w:r w:rsidRPr="000E07B1">
        <w:rPr>
          <w:rFonts w:ascii="Arial" w:hAnsi="Arial" w:cs="Arial"/>
          <w:sz w:val="24"/>
          <w:szCs w:val="24"/>
        </w:rPr>
        <w:t>podjetje, ki je v katerem koli razmerju iz predhodnih alinej prek enega ali več drugih podjetij, prav tako velja za enotno podjetje.</w:t>
      </w:r>
    </w:p>
    <w:p w14:paraId="02ECCE3C" w14:textId="77777777" w:rsidR="00FB3844" w:rsidRPr="0078352B" w:rsidRDefault="00FB3844" w:rsidP="000C35F3">
      <w:pPr>
        <w:spacing w:after="0" w:line="240" w:lineRule="auto"/>
        <w:jc w:val="both"/>
        <w:rPr>
          <w:rFonts w:ascii="Arial" w:hAnsi="Arial" w:cs="Arial"/>
          <w:sz w:val="24"/>
          <w:szCs w:val="24"/>
        </w:rPr>
      </w:pPr>
    </w:p>
    <w:p w14:paraId="26E8DD36" w14:textId="0B556230" w:rsidR="00862F43" w:rsidRPr="000E07B1" w:rsidRDefault="00862F43" w:rsidP="000C35F3">
      <w:pPr>
        <w:spacing w:after="0" w:line="240" w:lineRule="auto"/>
        <w:jc w:val="both"/>
        <w:rPr>
          <w:rFonts w:ascii="Arial" w:hAnsi="Arial" w:cs="Arial"/>
          <w:sz w:val="24"/>
          <w:szCs w:val="24"/>
        </w:rPr>
      </w:pPr>
      <w:r w:rsidRPr="000E07B1">
        <w:rPr>
          <w:rFonts w:ascii="Arial" w:hAnsi="Arial" w:cs="Arial"/>
          <w:sz w:val="24"/>
          <w:szCs w:val="24"/>
        </w:rPr>
        <w:t xml:space="preserve">Skupni znesek pomoči, dodeljen enotnemu podjetju na podlagi pravila </w:t>
      </w:r>
      <w:r w:rsidR="001C713D" w:rsidRPr="000E07B1">
        <w:rPr>
          <w:rFonts w:ascii="Arial" w:hAnsi="Arial" w:cs="Arial"/>
          <w:sz w:val="24"/>
          <w:szCs w:val="24"/>
        </w:rPr>
        <w:t>»</w:t>
      </w:r>
      <w:r w:rsidRPr="000E07B1">
        <w:rPr>
          <w:rFonts w:ascii="Arial" w:hAnsi="Arial" w:cs="Arial"/>
          <w:sz w:val="24"/>
          <w:szCs w:val="24"/>
        </w:rPr>
        <w:t>de minimis</w:t>
      </w:r>
      <w:r w:rsidR="001C713D" w:rsidRPr="000E07B1">
        <w:rPr>
          <w:rFonts w:ascii="Arial" w:hAnsi="Arial" w:cs="Arial"/>
          <w:sz w:val="24"/>
          <w:szCs w:val="24"/>
        </w:rPr>
        <w:t>«</w:t>
      </w:r>
      <w:r w:rsidRPr="000E07B1">
        <w:rPr>
          <w:rFonts w:ascii="Arial" w:hAnsi="Arial" w:cs="Arial"/>
          <w:sz w:val="24"/>
          <w:szCs w:val="24"/>
        </w:rPr>
        <w:t xml:space="preserve"> ne sme presegati </w:t>
      </w:r>
      <w:r w:rsidR="00706EE3" w:rsidRPr="000E07B1">
        <w:rPr>
          <w:rFonts w:ascii="Arial" w:hAnsi="Arial" w:cs="Arial"/>
          <w:sz w:val="24"/>
          <w:szCs w:val="24"/>
        </w:rPr>
        <w:t>300</w:t>
      </w:r>
      <w:r w:rsidRPr="000E07B1">
        <w:rPr>
          <w:rFonts w:ascii="Arial" w:hAnsi="Arial" w:cs="Arial"/>
          <w:sz w:val="24"/>
          <w:szCs w:val="24"/>
        </w:rPr>
        <w:t xml:space="preserve">.000 evrov v obdobju zadnjih treh let, ne glede na obliko ali namen pomoči.  </w:t>
      </w:r>
    </w:p>
    <w:p w14:paraId="567B5BD2" w14:textId="77777777" w:rsidR="0078352B" w:rsidRDefault="0078352B" w:rsidP="000C35F3">
      <w:pPr>
        <w:spacing w:after="0" w:line="240" w:lineRule="auto"/>
        <w:jc w:val="both"/>
        <w:rPr>
          <w:rFonts w:ascii="Arial" w:hAnsi="Arial" w:cs="Arial"/>
          <w:sz w:val="24"/>
          <w:szCs w:val="24"/>
        </w:rPr>
      </w:pPr>
    </w:p>
    <w:p w14:paraId="5F34790B" w14:textId="0780EF48" w:rsidR="000778D2" w:rsidRPr="000E07B1" w:rsidRDefault="0078352B" w:rsidP="000C35F3">
      <w:pPr>
        <w:spacing w:after="0" w:line="240" w:lineRule="auto"/>
        <w:jc w:val="both"/>
        <w:rPr>
          <w:rFonts w:ascii="Arial" w:hAnsi="Arial" w:cs="Arial"/>
          <w:sz w:val="24"/>
          <w:szCs w:val="24"/>
        </w:rPr>
      </w:pPr>
      <w:r w:rsidRPr="000E07B1">
        <w:rPr>
          <w:rFonts w:ascii="Arial" w:hAnsi="Arial" w:cs="Arial"/>
          <w:sz w:val="24"/>
          <w:szCs w:val="24"/>
        </w:rPr>
        <w:t xml:space="preserve">V primeru združitev ali pripojitev se vsa prejšnja pomoč de minimis, dodeljena kateremu koli od podjetij, udeleženih v združitvi, upošteva pri ugotavljanju, ali nova pomoč de minimis za novo ali prevzemno podjetje presega zgornjo mejo iz prejšnjega </w:t>
      </w:r>
      <w:r w:rsidRPr="000E07B1">
        <w:rPr>
          <w:rFonts w:ascii="Arial" w:hAnsi="Arial" w:cs="Arial"/>
          <w:sz w:val="24"/>
          <w:szCs w:val="24"/>
        </w:rPr>
        <w:lastRenderedPageBreak/>
        <w:t>odstavka. Pomoč de minimis, ki je bila zakonito dodeljena pred združitvijo ali pripojitvijo, ostane zakonita.</w:t>
      </w:r>
    </w:p>
    <w:p w14:paraId="14924215" w14:textId="77777777" w:rsidR="00321553" w:rsidRPr="000E07B1" w:rsidRDefault="00321553" w:rsidP="000C35F3">
      <w:pPr>
        <w:spacing w:after="0" w:line="240" w:lineRule="auto"/>
        <w:jc w:val="both"/>
        <w:rPr>
          <w:rFonts w:ascii="Arial" w:hAnsi="Arial" w:cs="Arial"/>
          <w:sz w:val="24"/>
          <w:szCs w:val="24"/>
        </w:rPr>
      </w:pPr>
    </w:p>
    <w:p w14:paraId="53977071" w14:textId="14ECA9D4" w:rsidR="00321553" w:rsidRPr="000E07B1" w:rsidRDefault="00321553" w:rsidP="000C35F3">
      <w:pPr>
        <w:spacing w:after="0" w:line="240" w:lineRule="auto"/>
        <w:jc w:val="both"/>
        <w:rPr>
          <w:rFonts w:ascii="Arial" w:hAnsi="Arial" w:cs="Arial"/>
          <w:sz w:val="24"/>
          <w:szCs w:val="24"/>
        </w:rPr>
      </w:pPr>
      <w:r w:rsidRPr="000E07B1">
        <w:rPr>
          <w:rFonts w:ascii="Arial" w:hAnsi="Arial" w:cs="Arial"/>
          <w:sz w:val="24"/>
          <w:szCs w:val="24"/>
        </w:rPr>
        <w:t>V primeru, da se podjetje razdeli na dve ali več ločenih podjetij, se pomoč de minimis, dodeljena pred razdelitvijo, dodeli podjetju, ki je je bilo deležno, in to je načeloma podjetje, ki prevzame dejavnosti, za katere se je pomoč de minimis uporabila. Če taka dodelitev ni mogoča, se pomoč de minimis dodeli sorazmerno na podlagi knjigovodske vrednosti lastniškega kapitala novih podjetij na dejanski datum razdelitve.</w:t>
      </w:r>
    </w:p>
    <w:p w14:paraId="6D1C75B8" w14:textId="77777777" w:rsidR="0078352B" w:rsidRDefault="0078352B" w:rsidP="000C35F3">
      <w:pPr>
        <w:spacing w:after="0" w:line="240" w:lineRule="auto"/>
        <w:jc w:val="both"/>
        <w:rPr>
          <w:rFonts w:ascii="Arial" w:hAnsi="Arial" w:cs="Arial"/>
          <w:sz w:val="24"/>
          <w:szCs w:val="24"/>
        </w:rPr>
      </w:pPr>
    </w:p>
    <w:p w14:paraId="66A42183" w14:textId="2DF00C81" w:rsidR="00862F43" w:rsidRPr="0078352B" w:rsidRDefault="00862F43" w:rsidP="000C35F3">
      <w:pPr>
        <w:spacing w:after="0" w:line="240" w:lineRule="auto"/>
        <w:jc w:val="both"/>
        <w:rPr>
          <w:rFonts w:ascii="Arial" w:hAnsi="Arial" w:cs="Arial"/>
          <w:sz w:val="24"/>
          <w:szCs w:val="24"/>
        </w:rPr>
      </w:pPr>
      <w:bookmarkStart w:id="42" w:name="_Hlk158794829"/>
      <w:r w:rsidRPr="000E07B1">
        <w:rPr>
          <w:rFonts w:ascii="Arial" w:hAnsi="Arial" w:cs="Arial"/>
          <w:sz w:val="24"/>
          <w:szCs w:val="24"/>
        </w:rPr>
        <w:t xml:space="preserve">Do pomoči po pravilu </w:t>
      </w:r>
      <w:r w:rsidR="001C713D" w:rsidRPr="000E07B1">
        <w:rPr>
          <w:rFonts w:ascii="Arial" w:hAnsi="Arial" w:cs="Arial"/>
          <w:sz w:val="24"/>
          <w:szCs w:val="24"/>
        </w:rPr>
        <w:t>»</w:t>
      </w:r>
      <w:r w:rsidRPr="000E07B1">
        <w:rPr>
          <w:rFonts w:ascii="Arial" w:hAnsi="Arial" w:cs="Arial"/>
          <w:sz w:val="24"/>
          <w:szCs w:val="24"/>
        </w:rPr>
        <w:t>de minimis</w:t>
      </w:r>
      <w:r w:rsidR="001C713D" w:rsidRPr="000E07B1">
        <w:rPr>
          <w:rFonts w:ascii="Arial" w:hAnsi="Arial" w:cs="Arial"/>
          <w:sz w:val="24"/>
          <w:szCs w:val="24"/>
        </w:rPr>
        <w:t>«</w:t>
      </w:r>
      <w:r w:rsidRPr="000E07B1">
        <w:rPr>
          <w:rFonts w:ascii="Arial" w:hAnsi="Arial" w:cs="Arial"/>
          <w:sz w:val="24"/>
          <w:szCs w:val="24"/>
        </w:rPr>
        <w:t xml:space="preserve"> so upravičena MSP in velika podjetja</w:t>
      </w:r>
      <w:bookmarkEnd w:id="42"/>
      <w:r w:rsidRPr="0078352B">
        <w:rPr>
          <w:rFonts w:ascii="Arial" w:hAnsi="Arial" w:cs="Arial"/>
          <w:sz w:val="24"/>
          <w:szCs w:val="24"/>
        </w:rPr>
        <w:t xml:space="preserve">.    </w:t>
      </w:r>
    </w:p>
    <w:p w14:paraId="1E1F27DD" w14:textId="77777777" w:rsidR="000778D2" w:rsidRPr="0078352B" w:rsidRDefault="000778D2" w:rsidP="000C35F3">
      <w:pPr>
        <w:spacing w:after="0" w:line="240" w:lineRule="auto"/>
        <w:jc w:val="both"/>
        <w:rPr>
          <w:rFonts w:ascii="Arial" w:hAnsi="Arial" w:cs="Arial"/>
          <w:sz w:val="24"/>
          <w:szCs w:val="24"/>
        </w:rPr>
      </w:pPr>
    </w:p>
    <w:p w14:paraId="2E80166E" w14:textId="0B9B0935" w:rsidR="00862F43" w:rsidRPr="000E07B1" w:rsidRDefault="00862F43" w:rsidP="000C35F3">
      <w:pPr>
        <w:spacing w:after="0" w:line="240" w:lineRule="auto"/>
        <w:jc w:val="both"/>
        <w:rPr>
          <w:rFonts w:ascii="Arial" w:hAnsi="Arial" w:cs="Arial"/>
          <w:sz w:val="24"/>
          <w:szCs w:val="24"/>
        </w:rPr>
      </w:pPr>
      <w:bookmarkStart w:id="43" w:name="_Hlk158793938"/>
      <w:r w:rsidRPr="000E07B1">
        <w:rPr>
          <w:rFonts w:ascii="Arial" w:hAnsi="Arial" w:cs="Arial"/>
          <w:sz w:val="24"/>
          <w:szCs w:val="24"/>
        </w:rPr>
        <w:t xml:space="preserve">Dajalec pomoči mora od prejemnika te pomoči pred dodelitvijo sredstev pridobiti pisno: </w:t>
      </w:r>
    </w:p>
    <w:p w14:paraId="02E94B56" w14:textId="487C4F0E" w:rsidR="00862F43" w:rsidRPr="000E07B1" w:rsidRDefault="00862F43" w:rsidP="000C35F3">
      <w:pPr>
        <w:numPr>
          <w:ilvl w:val="0"/>
          <w:numId w:val="40"/>
        </w:numPr>
        <w:spacing w:after="0" w:line="240" w:lineRule="auto"/>
        <w:jc w:val="both"/>
        <w:rPr>
          <w:rFonts w:ascii="Arial" w:hAnsi="Arial" w:cs="Arial"/>
          <w:sz w:val="24"/>
          <w:szCs w:val="24"/>
        </w:rPr>
      </w:pPr>
      <w:r w:rsidRPr="000E07B1">
        <w:rPr>
          <w:rFonts w:ascii="Arial" w:hAnsi="Arial" w:cs="Arial"/>
          <w:sz w:val="24"/>
          <w:szCs w:val="24"/>
        </w:rPr>
        <w:t xml:space="preserve">izjavo o že prejetih pomočeh po pravilu </w:t>
      </w:r>
      <w:r w:rsidR="001C713D" w:rsidRPr="000E07B1">
        <w:rPr>
          <w:rFonts w:ascii="Arial" w:hAnsi="Arial" w:cs="Arial"/>
          <w:sz w:val="24"/>
          <w:szCs w:val="24"/>
        </w:rPr>
        <w:t>»</w:t>
      </w:r>
      <w:r w:rsidRPr="000E07B1">
        <w:rPr>
          <w:rFonts w:ascii="Arial" w:hAnsi="Arial" w:cs="Arial"/>
          <w:sz w:val="24"/>
          <w:szCs w:val="24"/>
        </w:rPr>
        <w:t>de minimis</w:t>
      </w:r>
      <w:r w:rsidR="001C713D" w:rsidRPr="000E07B1">
        <w:rPr>
          <w:rFonts w:ascii="Arial" w:hAnsi="Arial" w:cs="Arial"/>
          <w:sz w:val="24"/>
          <w:szCs w:val="24"/>
        </w:rPr>
        <w:t>«</w:t>
      </w:r>
      <w:r w:rsidRPr="000E07B1">
        <w:rPr>
          <w:rFonts w:ascii="Arial" w:hAnsi="Arial" w:cs="Arial"/>
          <w:sz w:val="24"/>
          <w:szCs w:val="24"/>
        </w:rPr>
        <w:t xml:space="preserve">, vključno z navedbo, pri katerih dajalcih in v kakšnem znesku je prejemnik pomoči v </w:t>
      </w:r>
      <w:r w:rsidR="00781D0B" w:rsidRPr="00781D0B">
        <w:rPr>
          <w:rFonts w:ascii="Arial" w:hAnsi="Arial" w:cs="Arial"/>
          <w:sz w:val="24"/>
          <w:szCs w:val="24"/>
        </w:rPr>
        <w:t>obdobju zadnjih treh let</w:t>
      </w:r>
      <w:r w:rsidRPr="000E07B1">
        <w:rPr>
          <w:rFonts w:ascii="Arial" w:hAnsi="Arial" w:cs="Arial"/>
          <w:sz w:val="24"/>
          <w:szCs w:val="24"/>
        </w:rPr>
        <w:t xml:space="preserve"> kandidiral za pomoč po pravilu </w:t>
      </w:r>
      <w:r w:rsidR="001C713D" w:rsidRPr="000E07B1">
        <w:rPr>
          <w:rFonts w:ascii="Arial" w:hAnsi="Arial" w:cs="Arial"/>
          <w:sz w:val="24"/>
          <w:szCs w:val="24"/>
        </w:rPr>
        <w:t>»</w:t>
      </w:r>
      <w:r w:rsidRPr="000E07B1">
        <w:rPr>
          <w:rFonts w:ascii="Arial" w:hAnsi="Arial" w:cs="Arial"/>
          <w:sz w:val="24"/>
          <w:szCs w:val="24"/>
        </w:rPr>
        <w:t>de minimis</w:t>
      </w:r>
      <w:r w:rsidR="001C713D" w:rsidRPr="000E07B1">
        <w:rPr>
          <w:rFonts w:ascii="Arial" w:hAnsi="Arial" w:cs="Arial"/>
          <w:sz w:val="24"/>
          <w:szCs w:val="24"/>
        </w:rPr>
        <w:t>«</w:t>
      </w:r>
      <w:r w:rsidRPr="000E07B1">
        <w:rPr>
          <w:rFonts w:ascii="Arial" w:hAnsi="Arial" w:cs="Arial"/>
          <w:sz w:val="24"/>
          <w:szCs w:val="24"/>
        </w:rPr>
        <w:t xml:space="preserve">, </w:t>
      </w:r>
    </w:p>
    <w:p w14:paraId="4AFBDFC2" w14:textId="77777777" w:rsidR="00862F43" w:rsidRPr="000E07B1" w:rsidRDefault="00862F43" w:rsidP="000C35F3">
      <w:pPr>
        <w:numPr>
          <w:ilvl w:val="0"/>
          <w:numId w:val="40"/>
        </w:numPr>
        <w:spacing w:after="0" w:line="240" w:lineRule="auto"/>
        <w:jc w:val="both"/>
        <w:rPr>
          <w:rFonts w:ascii="Arial" w:hAnsi="Arial" w:cs="Arial"/>
          <w:sz w:val="24"/>
          <w:szCs w:val="24"/>
        </w:rPr>
      </w:pPr>
      <w:r w:rsidRPr="000E07B1">
        <w:rPr>
          <w:rFonts w:ascii="Arial" w:hAnsi="Arial" w:cs="Arial"/>
          <w:sz w:val="24"/>
          <w:szCs w:val="24"/>
        </w:rPr>
        <w:t xml:space="preserve">izjavo o drugih že prejetih (ali zaprošenih) pomočeh za iste upravičene stroške ter </w:t>
      </w:r>
    </w:p>
    <w:p w14:paraId="3BC3F430" w14:textId="37CABAC0" w:rsidR="00862F43" w:rsidRPr="000E07B1" w:rsidRDefault="00862F43" w:rsidP="000C35F3">
      <w:pPr>
        <w:numPr>
          <w:ilvl w:val="0"/>
          <w:numId w:val="40"/>
        </w:numPr>
        <w:spacing w:after="0" w:line="240" w:lineRule="auto"/>
        <w:jc w:val="both"/>
        <w:rPr>
          <w:rFonts w:ascii="Arial" w:hAnsi="Arial" w:cs="Arial"/>
          <w:sz w:val="24"/>
          <w:szCs w:val="24"/>
        </w:rPr>
      </w:pPr>
      <w:r w:rsidRPr="000E07B1">
        <w:rPr>
          <w:rFonts w:ascii="Arial" w:hAnsi="Arial" w:cs="Arial"/>
          <w:sz w:val="24"/>
          <w:szCs w:val="24"/>
        </w:rPr>
        <w:t xml:space="preserve">zagotovilo, da z dodeljenim zneskom pomoči po pravilu </w:t>
      </w:r>
      <w:r w:rsidR="001C713D" w:rsidRPr="000E07B1">
        <w:rPr>
          <w:rFonts w:ascii="Arial" w:hAnsi="Arial" w:cs="Arial"/>
          <w:sz w:val="24"/>
          <w:szCs w:val="24"/>
        </w:rPr>
        <w:t>»</w:t>
      </w:r>
      <w:r w:rsidRPr="000E07B1">
        <w:rPr>
          <w:rFonts w:ascii="Arial" w:hAnsi="Arial" w:cs="Arial"/>
          <w:sz w:val="24"/>
          <w:szCs w:val="24"/>
        </w:rPr>
        <w:t>de minimis</w:t>
      </w:r>
      <w:r w:rsidR="001C713D" w:rsidRPr="000E07B1">
        <w:rPr>
          <w:rFonts w:ascii="Arial" w:hAnsi="Arial" w:cs="Arial"/>
          <w:sz w:val="24"/>
          <w:szCs w:val="24"/>
        </w:rPr>
        <w:t>«</w:t>
      </w:r>
      <w:r w:rsidRPr="000E07B1">
        <w:rPr>
          <w:rFonts w:ascii="Arial" w:hAnsi="Arial" w:cs="Arial"/>
          <w:sz w:val="24"/>
          <w:szCs w:val="24"/>
        </w:rPr>
        <w:t xml:space="preserve"> ne bo presežena zgornja meja pomoči po pravilu </w:t>
      </w:r>
      <w:r w:rsidR="001C713D" w:rsidRPr="000E07B1">
        <w:rPr>
          <w:rFonts w:ascii="Arial" w:hAnsi="Arial" w:cs="Arial"/>
          <w:sz w:val="24"/>
          <w:szCs w:val="24"/>
        </w:rPr>
        <w:t>»</w:t>
      </w:r>
      <w:r w:rsidRPr="000E07B1">
        <w:rPr>
          <w:rFonts w:ascii="Arial" w:hAnsi="Arial" w:cs="Arial"/>
          <w:sz w:val="24"/>
          <w:szCs w:val="24"/>
        </w:rPr>
        <w:t>de minimis</w:t>
      </w:r>
      <w:r w:rsidR="001C713D" w:rsidRPr="000E07B1">
        <w:rPr>
          <w:rFonts w:ascii="Arial" w:hAnsi="Arial" w:cs="Arial"/>
          <w:sz w:val="24"/>
          <w:szCs w:val="24"/>
        </w:rPr>
        <w:t>«</w:t>
      </w:r>
      <w:r w:rsidRPr="000E07B1">
        <w:rPr>
          <w:rFonts w:ascii="Arial" w:hAnsi="Arial" w:cs="Arial"/>
          <w:sz w:val="24"/>
          <w:szCs w:val="24"/>
        </w:rPr>
        <w:t>, in dovoljene intenzivnosti pomoči,</w:t>
      </w:r>
    </w:p>
    <w:p w14:paraId="677BB6B1" w14:textId="77777777" w:rsidR="00862F43" w:rsidRPr="000E07B1" w:rsidRDefault="00862F43" w:rsidP="000C35F3">
      <w:pPr>
        <w:numPr>
          <w:ilvl w:val="0"/>
          <w:numId w:val="40"/>
        </w:numPr>
        <w:spacing w:after="0" w:line="240" w:lineRule="auto"/>
        <w:jc w:val="both"/>
        <w:rPr>
          <w:rFonts w:ascii="Arial" w:hAnsi="Arial" w:cs="Arial"/>
          <w:sz w:val="24"/>
          <w:szCs w:val="24"/>
        </w:rPr>
      </w:pPr>
      <w:r w:rsidRPr="000E07B1">
        <w:rPr>
          <w:rFonts w:ascii="Arial" w:hAnsi="Arial" w:cs="Arial"/>
          <w:sz w:val="24"/>
          <w:szCs w:val="24"/>
        </w:rPr>
        <w:t>izjavo prejemnika, v pisni obliki, ali gre za primer pripojenega podjetja ali delitve podjetja,</w:t>
      </w:r>
    </w:p>
    <w:p w14:paraId="101C9BAA" w14:textId="77777777" w:rsidR="00862F43" w:rsidRPr="000E07B1" w:rsidRDefault="00862F43" w:rsidP="000C35F3">
      <w:pPr>
        <w:numPr>
          <w:ilvl w:val="0"/>
          <w:numId w:val="40"/>
        </w:numPr>
        <w:spacing w:after="0" w:line="240" w:lineRule="auto"/>
        <w:jc w:val="both"/>
        <w:rPr>
          <w:rFonts w:ascii="Arial" w:hAnsi="Arial" w:cs="Arial"/>
          <w:sz w:val="24"/>
          <w:szCs w:val="24"/>
        </w:rPr>
      </w:pPr>
      <w:r w:rsidRPr="000E07B1">
        <w:rPr>
          <w:rFonts w:ascii="Arial" w:hAnsi="Arial" w:cs="Arial"/>
          <w:sz w:val="24"/>
          <w:szCs w:val="24"/>
        </w:rPr>
        <w:t>izjavo prejemnika s seznamom vseh, z njim povezanih podjetij.</w:t>
      </w:r>
    </w:p>
    <w:bookmarkEnd w:id="43"/>
    <w:p w14:paraId="3CA6306C" w14:textId="77777777" w:rsidR="000778D2" w:rsidRPr="0078352B" w:rsidRDefault="000778D2" w:rsidP="000C35F3">
      <w:pPr>
        <w:spacing w:after="0" w:line="240" w:lineRule="auto"/>
        <w:jc w:val="both"/>
        <w:rPr>
          <w:rFonts w:ascii="Arial" w:hAnsi="Arial" w:cs="Arial"/>
          <w:sz w:val="24"/>
          <w:szCs w:val="24"/>
        </w:rPr>
      </w:pPr>
    </w:p>
    <w:p w14:paraId="0E8F2410" w14:textId="23F7E0E9" w:rsidR="00862F43" w:rsidRPr="000E07B1" w:rsidRDefault="00862F43" w:rsidP="000C35F3">
      <w:pPr>
        <w:spacing w:after="0" w:line="240" w:lineRule="auto"/>
        <w:jc w:val="both"/>
        <w:rPr>
          <w:rFonts w:ascii="Arial" w:hAnsi="Arial" w:cs="Arial"/>
          <w:sz w:val="24"/>
          <w:szCs w:val="24"/>
        </w:rPr>
      </w:pPr>
      <w:r w:rsidRPr="000E07B1">
        <w:rPr>
          <w:rFonts w:ascii="Arial" w:hAnsi="Arial" w:cs="Arial"/>
          <w:sz w:val="24"/>
          <w:szCs w:val="24"/>
        </w:rPr>
        <w:t xml:space="preserve"> Pri kumulaciji pomoči po pravilu </w:t>
      </w:r>
      <w:r w:rsidR="001C713D" w:rsidRPr="000E07B1">
        <w:rPr>
          <w:rFonts w:ascii="Arial" w:hAnsi="Arial" w:cs="Arial"/>
          <w:sz w:val="24"/>
          <w:szCs w:val="24"/>
        </w:rPr>
        <w:t>»</w:t>
      </w:r>
      <w:r w:rsidRPr="000E07B1">
        <w:rPr>
          <w:rFonts w:ascii="Arial" w:hAnsi="Arial" w:cs="Arial"/>
          <w:sz w:val="24"/>
          <w:szCs w:val="24"/>
        </w:rPr>
        <w:t>de minimis</w:t>
      </w:r>
      <w:r w:rsidR="001C713D" w:rsidRPr="000E07B1">
        <w:rPr>
          <w:rFonts w:ascii="Arial" w:hAnsi="Arial" w:cs="Arial"/>
          <w:sz w:val="24"/>
          <w:szCs w:val="24"/>
        </w:rPr>
        <w:t>«</w:t>
      </w:r>
      <w:r w:rsidRPr="000E07B1">
        <w:rPr>
          <w:rFonts w:ascii="Arial" w:hAnsi="Arial" w:cs="Arial"/>
          <w:sz w:val="24"/>
          <w:szCs w:val="24"/>
        </w:rPr>
        <w:t xml:space="preserve"> je treba upoštevati, da: </w:t>
      </w:r>
    </w:p>
    <w:p w14:paraId="24674232" w14:textId="21875A54" w:rsidR="00862F43" w:rsidRPr="000E07B1" w:rsidRDefault="00862F43" w:rsidP="000C35F3">
      <w:pPr>
        <w:numPr>
          <w:ilvl w:val="0"/>
          <w:numId w:val="41"/>
        </w:numPr>
        <w:spacing w:after="0" w:line="240" w:lineRule="auto"/>
        <w:jc w:val="both"/>
        <w:rPr>
          <w:rFonts w:ascii="Arial" w:hAnsi="Arial" w:cs="Arial"/>
          <w:sz w:val="24"/>
          <w:szCs w:val="24"/>
        </w:rPr>
      </w:pPr>
      <w:r w:rsidRPr="000E07B1">
        <w:rPr>
          <w:rFonts w:ascii="Arial" w:hAnsi="Arial" w:cs="Arial"/>
          <w:sz w:val="24"/>
          <w:szCs w:val="24"/>
        </w:rPr>
        <w:t xml:space="preserve">se pomoč po pravilu </w:t>
      </w:r>
      <w:r w:rsidR="001C713D" w:rsidRPr="000E07B1">
        <w:rPr>
          <w:rFonts w:ascii="Arial" w:hAnsi="Arial" w:cs="Arial"/>
          <w:sz w:val="24"/>
          <w:szCs w:val="24"/>
        </w:rPr>
        <w:t>»</w:t>
      </w:r>
      <w:r w:rsidRPr="000E07B1">
        <w:rPr>
          <w:rFonts w:ascii="Arial" w:hAnsi="Arial" w:cs="Arial"/>
          <w:sz w:val="24"/>
          <w:szCs w:val="24"/>
        </w:rPr>
        <w:t>de minimis</w:t>
      </w:r>
      <w:r w:rsidR="001C713D" w:rsidRPr="000E07B1">
        <w:rPr>
          <w:rFonts w:ascii="Arial" w:hAnsi="Arial" w:cs="Arial"/>
          <w:sz w:val="24"/>
          <w:szCs w:val="24"/>
        </w:rPr>
        <w:t>«</w:t>
      </w:r>
      <w:r w:rsidRPr="000E07B1">
        <w:rPr>
          <w:rFonts w:ascii="Arial" w:hAnsi="Arial" w:cs="Arial"/>
          <w:sz w:val="24"/>
          <w:szCs w:val="24"/>
        </w:rPr>
        <w:t xml:space="preserve"> ne sme kumulirati s pomočjo v zvezi z istimi upravičenimi stroški ali pomočjo za isti ukrep za financiranje tveganja, če bi se s takšno kumulacijo presegla največja intenzivnost pomoči ali znesek pomoči</w:t>
      </w:r>
      <w:r w:rsidR="00706EE3" w:rsidRPr="000E07B1">
        <w:rPr>
          <w:rFonts w:ascii="Arial" w:hAnsi="Arial" w:cs="Arial"/>
          <w:sz w:val="24"/>
          <w:szCs w:val="24"/>
        </w:rPr>
        <w:t xml:space="preserve"> (največje intenzivnosti in zneski pomoči so opredeljeni v poglavju 2.2. po posameznih vrstah pomoči in z Uredbo 651/2014/EU)</w:t>
      </w:r>
      <w:r w:rsidRPr="000E07B1">
        <w:rPr>
          <w:rFonts w:ascii="Arial" w:hAnsi="Arial" w:cs="Arial"/>
          <w:sz w:val="24"/>
          <w:szCs w:val="24"/>
        </w:rPr>
        <w:t xml:space="preserve">, </w:t>
      </w:r>
    </w:p>
    <w:p w14:paraId="179404A8" w14:textId="77777777" w:rsidR="00781D0B" w:rsidRDefault="00862F43" w:rsidP="0054378C">
      <w:pPr>
        <w:numPr>
          <w:ilvl w:val="0"/>
          <w:numId w:val="41"/>
        </w:numPr>
        <w:spacing w:after="0" w:line="240" w:lineRule="auto"/>
        <w:jc w:val="both"/>
        <w:rPr>
          <w:rFonts w:ascii="Arial" w:hAnsi="Arial" w:cs="Arial"/>
          <w:sz w:val="24"/>
          <w:szCs w:val="24"/>
        </w:rPr>
      </w:pPr>
      <w:r w:rsidRPr="000E07B1">
        <w:rPr>
          <w:rFonts w:ascii="Arial" w:hAnsi="Arial" w:cs="Arial"/>
          <w:sz w:val="24"/>
          <w:szCs w:val="24"/>
        </w:rPr>
        <w:t xml:space="preserve">se pomoč po pravilu </w:t>
      </w:r>
      <w:r w:rsidR="001C713D" w:rsidRPr="000E07B1">
        <w:rPr>
          <w:rFonts w:ascii="Arial" w:hAnsi="Arial" w:cs="Arial"/>
          <w:sz w:val="24"/>
          <w:szCs w:val="24"/>
        </w:rPr>
        <w:t>»</w:t>
      </w:r>
      <w:r w:rsidRPr="000E07B1">
        <w:rPr>
          <w:rFonts w:ascii="Arial" w:hAnsi="Arial" w:cs="Arial"/>
          <w:sz w:val="24"/>
          <w:szCs w:val="24"/>
        </w:rPr>
        <w:t>de minimis</w:t>
      </w:r>
      <w:r w:rsidR="001C713D" w:rsidRPr="000E07B1">
        <w:rPr>
          <w:rFonts w:ascii="Arial" w:hAnsi="Arial" w:cs="Arial"/>
          <w:sz w:val="24"/>
          <w:szCs w:val="24"/>
        </w:rPr>
        <w:t>«</w:t>
      </w:r>
      <w:r w:rsidRPr="000E07B1">
        <w:rPr>
          <w:rFonts w:ascii="Arial" w:hAnsi="Arial" w:cs="Arial"/>
          <w:sz w:val="24"/>
          <w:szCs w:val="24"/>
        </w:rPr>
        <w:t xml:space="preserve">, dodeljena v skladu z </w:t>
      </w:r>
      <w:bookmarkStart w:id="44" w:name="_Hlk155297413"/>
      <w:r w:rsidRPr="000E07B1">
        <w:rPr>
          <w:rFonts w:ascii="Arial" w:hAnsi="Arial" w:cs="Arial"/>
          <w:sz w:val="24"/>
          <w:szCs w:val="24"/>
        </w:rPr>
        <w:t>Uredbo</w:t>
      </w:r>
      <w:r w:rsidR="00706EE3" w:rsidRPr="000E07B1">
        <w:rPr>
          <w:rFonts w:ascii="Arial" w:hAnsi="Arial" w:cs="Arial"/>
          <w:sz w:val="24"/>
          <w:szCs w:val="24"/>
        </w:rPr>
        <w:t xml:space="preserve"> 2023/2831/EU</w:t>
      </w:r>
      <w:bookmarkEnd w:id="44"/>
      <w:r w:rsidRPr="000E07B1">
        <w:rPr>
          <w:rFonts w:ascii="Arial" w:hAnsi="Arial" w:cs="Arial"/>
          <w:sz w:val="24"/>
          <w:szCs w:val="24"/>
        </w:rPr>
        <w:t xml:space="preserve">, lahko kumulira s pomočjo po pravilu </w:t>
      </w:r>
      <w:r w:rsidR="001C713D" w:rsidRPr="000E07B1">
        <w:rPr>
          <w:rFonts w:ascii="Arial" w:hAnsi="Arial" w:cs="Arial"/>
          <w:sz w:val="24"/>
          <w:szCs w:val="24"/>
        </w:rPr>
        <w:t>»</w:t>
      </w:r>
      <w:r w:rsidRPr="000E07B1">
        <w:rPr>
          <w:rFonts w:ascii="Arial" w:hAnsi="Arial" w:cs="Arial"/>
          <w:sz w:val="24"/>
          <w:szCs w:val="24"/>
        </w:rPr>
        <w:t>de minimis</w:t>
      </w:r>
      <w:r w:rsidR="001C713D" w:rsidRPr="000E07B1">
        <w:rPr>
          <w:rFonts w:ascii="Arial" w:hAnsi="Arial" w:cs="Arial"/>
          <w:sz w:val="24"/>
          <w:szCs w:val="24"/>
        </w:rPr>
        <w:t>«</w:t>
      </w:r>
      <w:r w:rsidRPr="000E07B1">
        <w:rPr>
          <w:rFonts w:ascii="Arial" w:hAnsi="Arial" w:cs="Arial"/>
          <w:sz w:val="24"/>
          <w:szCs w:val="24"/>
        </w:rPr>
        <w:t xml:space="preserve">, dodeljeno v skladu z </w:t>
      </w:r>
      <w:r w:rsidR="00706EE3" w:rsidRPr="000E07B1">
        <w:rPr>
          <w:rFonts w:ascii="Arial" w:hAnsi="Arial" w:cs="Arial"/>
          <w:sz w:val="24"/>
          <w:szCs w:val="24"/>
        </w:rPr>
        <w:t>uredbama Komisije (EU) št. 1408/2013</w:t>
      </w:r>
      <w:r w:rsidR="00A06593" w:rsidRPr="000E07B1">
        <w:rPr>
          <w:rStyle w:val="Sprotnaopomba-sklic"/>
          <w:rFonts w:ascii="Arial" w:hAnsi="Arial" w:cs="Arial"/>
          <w:sz w:val="24"/>
          <w:szCs w:val="24"/>
        </w:rPr>
        <w:footnoteReference w:id="24"/>
      </w:r>
      <w:r w:rsidR="00706EE3" w:rsidRPr="000E07B1">
        <w:rPr>
          <w:rFonts w:ascii="Arial" w:hAnsi="Arial" w:cs="Arial"/>
          <w:sz w:val="24"/>
          <w:szCs w:val="24"/>
        </w:rPr>
        <w:t xml:space="preserve"> in (EU) št. 717/2014</w:t>
      </w:r>
      <w:r w:rsidR="00A06593" w:rsidRPr="000E07B1">
        <w:rPr>
          <w:rStyle w:val="Sprotnaopomba-sklic"/>
          <w:rFonts w:ascii="Arial" w:hAnsi="Arial" w:cs="Arial"/>
          <w:sz w:val="24"/>
          <w:szCs w:val="24"/>
        </w:rPr>
        <w:footnoteReference w:id="25"/>
      </w:r>
      <w:r w:rsidRPr="000E07B1">
        <w:rPr>
          <w:rFonts w:ascii="Arial" w:hAnsi="Arial" w:cs="Arial"/>
          <w:sz w:val="24"/>
          <w:szCs w:val="24"/>
        </w:rPr>
        <w:t>do zgornje meje</w:t>
      </w:r>
      <w:r w:rsidR="0054378C" w:rsidRPr="000E07B1">
        <w:rPr>
          <w:rFonts w:ascii="Arial" w:hAnsi="Arial" w:cs="Arial"/>
          <w:sz w:val="24"/>
          <w:szCs w:val="24"/>
        </w:rPr>
        <w:t xml:space="preserve"> opredeljene v tem poglavju</w:t>
      </w:r>
      <w:r w:rsidR="00781D0B">
        <w:rPr>
          <w:rFonts w:ascii="Arial" w:hAnsi="Arial" w:cs="Arial"/>
          <w:sz w:val="24"/>
          <w:szCs w:val="24"/>
        </w:rPr>
        <w:t>,</w:t>
      </w:r>
    </w:p>
    <w:p w14:paraId="023A2579" w14:textId="12101311" w:rsidR="00862F43" w:rsidRPr="000E07B1" w:rsidRDefault="00781D0B" w:rsidP="0054378C">
      <w:pPr>
        <w:numPr>
          <w:ilvl w:val="0"/>
          <w:numId w:val="41"/>
        </w:numPr>
        <w:spacing w:after="0" w:line="240" w:lineRule="auto"/>
        <w:jc w:val="both"/>
        <w:rPr>
          <w:rFonts w:ascii="Arial" w:hAnsi="Arial" w:cs="Arial"/>
          <w:sz w:val="24"/>
          <w:szCs w:val="24"/>
        </w:rPr>
      </w:pPr>
      <w:bookmarkStart w:id="45" w:name="_Hlk160008338"/>
      <w:r>
        <w:rPr>
          <w:rFonts w:ascii="Arial" w:hAnsi="Arial" w:cs="Arial"/>
          <w:sz w:val="24"/>
          <w:szCs w:val="24"/>
        </w:rPr>
        <w:t>se p</w:t>
      </w:r>
      <w:r w:rsidRPr="00781D0B">
        <w:rPr>
          <w:rFonts w:ascii="Arial" w:hAnsi="Arial" w:cs="Arial"/>
          <w:sz w:val="24"/>
          <w:szCs w:val="24"/>
        </w:rPr>
        <w:t xml:space="preserve">omoč </w:t>
      </w:r>
      <w:r>
        <w:rPr>
          <w:rFonts w:ascii="Arial" w:hAnsi="Arial" w:cs="Arial"/>
          <w:sz w:val="24"/>
          <w:szCs w:val="24"/>
        </w:rPr>
        <w:t>po pravilu »</w:t>
      </w:r>
      <w:r w:rsidRPr="00781D0B">
        <w:rPr>
          <w:rFonts w:ascii="Arial" w:hAnsi="Arial" w:cs="Arial"/>
          <w:sz w:val="24"/>
          <w:szCs w:val="24"/>
        </w:rPr>
        <w:t>de minimis</w:t>
      </w:r>
      <w:r>
        <w:rPr>
          <w:rFonts w:ascii="Arial" w:hAnsi="Arial" w:cs="Arial"/>
          <w:sz w:val="24"/>
          <w:szCs w:val="24"/>
        </w:rPr>
        <w:t>«</w:t>
      </w:r>
      <w:r w:rsidRPr="00781D0B">
        <w:rPr>
          <w:rFonts w:ascii="Arial" w:hAnsi="Arial" w:cs="Arial"/>
          <w:sz w:val="24"/>
          <w:szCs w:val="24"/>
        </w:rPr>
        <w:t xml:space="preserve">, dodeljena v skladu </w:t>
      </w:r>
      <w:r>
        <w:rPr>
          <w:rFonts w:ascii="Arial" w:hAnsi="Arial" w:cs="Arial"/>
          <w:sz w:val="24"/>
          <w:szCs w:val="24"/>
        </w:rPr>
        <w:t xml:space="preserve">z </w:t>
      </w:r>
      <w:r w:rsidRPr="000E07B1">
        <w:rPr>
          <w:rFonts w:ascii="Arial" w:hAnsi="Arial" w:cs="Arial"/>
          <w:sz w:val="24"/>
          <w:szCs w:val="24"/>
        </w:rPr>
        <w:t>Uredbo 2023/2831/EU</w:t>
      </w:r>
      <w:r w:rsidRPr="00781D0B">
        <w:rPr>
          <w:rFonts w:ascii="Arial" w:hAnsi="Arial" w:cs="Arial"/>
          <w:sz w:val="24"/>
          <w:szCs w:val="24"/>
        </w:rPr>
        <w:t xml:space="preserve">, lahko kumulira s pomočjo </w:t>
      </w:r>
      <w:r>
        <w:rPr>
          <w:rFonts w:ascii="Arial" w:hAnsi="Arial" w:cs="Arial"/>
          <w:sz w:val="24"/>
          <w:szCs w:val="24"/>
        </w:rPr>
        <w:t>po pravilu »</w:t>
      </w:r>
      <w:r w:rsidRPr="00781D0B">
        <w:rPr>
          <w:rFonts w:ascii="Arial" w:hAnsi="Arial" w:cs="Arial"/>
          <w:sz w:val="24"/>
          <w:szCs w:val="24"/>
        </w:rPr>
        <w:t>de minimis</w:t>
      </w:r>
      <w:r>
        <w:rPr>
          <w:rFonts w:ascii="Arial" w:hAnsi="Arial" w:cs="Arial"/>
          <w:sz w:val="24"/>
          <w:szCs w:val="24"/>
        </w:rPr>
        <w:t>«</w:t>
      </w:r>
      <w:r w:rsidRPr="00781D0B">
        <w:rPr>
          <w:rFonts w:ascii="Arial" w:hAnsi="Arial" w:cs="Arial"/>
          <w:sz w:val="24"/>
          <w:szCs w:val="24"/>
        </w:rPr>
        <w:t>, dodeljeno v skladu z Uredbo Komisije (EU) 2023/2832</w:t>
      </w:r>
      <w:bookmarkEnd w:id="45"/>
      <w:r>
        <w:rPr>
          <w:rStyle w:val="Sprotnaopomba-sklic"/>
          <w:rFonts w:ascii="Arial" w:hAnsi="Arial" w:cs="Arial"/>
          <w:sz w:val="24"/>
          <w:szCs w:val="24"/>
        </w:rPr>
        <w:footnoteReference w:id="26"/>
      </w:r>
      <w:r w:rsidR="00862F43" w:rsidRPr="000E07B1">
        <w:rPr>
          <w:rFonts w:ascii="Arial" w:hAnsi="Arial" w:cs="Arial"/>
          <w:sz w:val="24"/>
          <w:szCs w:val="24"/>
        </w:rPr>
        <w:t>.</w:t>
      </w:r>
    </w:p>
    <w:p w14:paraId="64B815BE" w14:textId="77777777" w:rsidR="000778D2" w:rsidRPr="0078352B" w:rsidRDefault="000778D2" w:rsidP="000C35F3">
      <w:pPr>
        <w:spacing w:after="0" w:line="240" w:lineRule="auto"/>
        <w:jc w:val="both"/>
        <w:rPr>
          <w:rFonts w:ascii="Arial" w:hAnsi="Arial" w:cs="Arial"/>
          <w:sz w:val="24"/>
          <w:szCs w:val="24"/>
        </w:rPr>
      </w:pPr>
    </w:p>
    <w:p w14:paraId="5353C610" w14:textId="55DCAA9C" w:rsidR="00862F43" w:rsidRPr="000E07B1" w:rsidRDefault="00862F43" w:rsidP="000C35F3">
      <w:pPr>
        <w:spacing w:after="0" w:line="240" w:lineRule="auto"/>
        <w:jc w:val="both"/>
        <w:rPr>
          <w:rFonts w:ascii="Arial" w:hAnsi="Arial" w:cs="Arial"/>
          <w:sz w:val="24"/>
          <w:szCs w:val="24"/>
        </w:rPr>
      </w:pPr>
      <w:r w:rsidRPr="000E07B1">
        <w:rPr>
          <w:rFonts w:ascii="Arial" w:hAnsi="Arial" w:cs="Arial"/>
          <w:sz w:val="24"/>
          <w:szCs w:val="24"/>
        </w:rPr>
        <w:t xml:space="preserve">Dajalec pomoči po pravilu </w:t>
      </w:r>
      <w:r w:rsidR="001C713D" w:rsidRPr="000E07B1">
        <w:rPr>
          <w:rFonts w:ascii="Arial" w:hAnsi="Arial" w:cs="Arial"/>
          <w:sz w:val="24"/>
          <w:szCs w:val="24"/>
        </w:rPr>
        <w:t>»</w:t>
      </w:r>
      <w:r w:rsidRPr="000E07B1">
        <w:rPr>
          <w:rFonts w:ascii="Arial" w:hAnsi="Arial" w:cs="Arial"/>
          <w:sz w:val="24"/>
          <w:szCs w:val="24"/>
        </w:rPr>
        <w:t>de minimis</w:t>
      </w:r>
      <w:r w:rsidR="001C713D" w:rsidRPr="000E07B1">
        <w:rPr>
          <w:rFonts w:ascii="Arial" w:hAnsi="Arial" w:cs="Arial"/>
          <w:sz w:val="24"/>
          <w:szCs w:val="24"/>
        </w:rPr>
        <w:t>«</w:t>
      </w:r>
      <w:r w:rsidRPr="000E07B1">
        <w:rPr>
          <w:rFonts w:ascii="Arial" w:hAnsi="Arial" w:cs="Arial"/>
          <w:sz w:val="24"/>
          <w:szCs w:val="24"/>
        </w:rPr>
        <w:t xml:space="preserve"> mora pisno obvestiti prejemnika:</w:t>
      </w:r>
    </w:p>
    <w:p w14:paraId="4FE23C67" w14:textId="37BC066A" w:rsidR="00862F43" w:rsidRPr="000E07B1" w:rsidRDefault="00862F43" w:rsidP="000C35F3">
      <w:pPr>
        <w:numPr>
          <w:ilvl w:val="0"/>
          <w:numId w:val="42"/>
        </w:numPr>
        <w:spacing w:after="0" w:line="240" w:lineRule="auto"/>
        <w:jc w:val="both"/>
        <w:rPr>
          <w:rFonts w:ascii="Arial" w:hAnsi="Arial" w:cs="Arial"/>
          <w:sz w:val="24"/>
          <w:szCs w:val="24"/>
        </w:rPr>
      </w:pPr>
      <w:r w:rsidRPr="000E07B1">
        <w:rPr>
          <w:rFonts w:ascii="Arial" w:hAnsi="Arial" w:cs="Arial"/>
          <w:sz w:val="24"/>
          <w:szCs w:val="24"/>
        </w:rPr>
        <w:lastRenderedPageBreak/>
        <w:t xml:space="preserve">da je pomoč dodeljena po pravilu </w:t>
      </w:r>
      <w:r w:rsidR="001C713D" w:rsidRPr="000E07B1">
        <w:rPr>
          <w:rFonts w:ascii="Arial" w:hAnsi="Arial" w:cs="Arial"/>
          <w:sz w:val="24"/>
          <w:szCs w:val="24"/>
        </w:rPr>
        <w:t>»</w:t>
      </w:r>
      <w:r w:rsidRPr="000E07B1">
        <w:rPr>
          <w:rFonts w:ascii="Arial" w:hAnsi="Arial" w:cs="Arial"/>
          <w:sz w:val="24"/>
          <w:szCs w:val="24"/>
        </w:rPr>
        <w:t>de minimis</w:t>
      </w:r>
      <w:r w:rsidR="001C713D" w:rsidRPr="000E07B1">
        <w:rPr>
          <w:rFonts w:ascii="Arial" w:hAnsi="Arial" w:cs="Arial"/>
          <w:sz w:val="24"/>
          <w:szCs w:val="24"/>
        </w:rPr>
        <w:t>«</w:t>
      </w:r>
      <w:r w:rsidRPr="000E07B1">
        <w:rPr>
          <w:rFonts w:ascii="Arial" w:hAnsi="Arial" w:cs="Arial"/>
          <w:sz w:val="24"/>
          <w:szCs w:val="24"/>
        </w:rPr>
        <w:t xml:space="preserve"> v skladu z </w:t>
      </w:r>
      <w:r w:rsidR="0054378C" w:rsidRPr="000E07B1">
        <w:rPr>
          <w:rFonts w:ascii="Arial" w:hAnsi="Arial" w:cs="Arial"/>
          <w:sz w:val="24"/>
          <w:szCs w:val="24"/>
        </w:rPr>
        <w:t>Uredbo  2023/2831/EU</w:t>
      </w:r>
      <w:r w:rsidRPr="000E07B1" w:rsidDel="0020296B">
        <w:rPr>
          <w:rFonts w:ascii="Arial" w:hAnsi="Arial" w:cs="Arial"/>
          <w:sz w:val="24"/>
          <w:szCs w:val="24"/>
        </w:rPr>
        <w:t xml:space="preserve"> </w:t>
      </w:r>
      <w:r w:rsidRPr="000E07B1">
        <w:rPr>
          <w:rFonts w:ascii="Arial" w:hAnsi="Arial" w:cs="Arial"/>
          <w:sz w:val="24"/>
          <w:szCs w:val="24"/>
        </w:rPr>
        <w:t>in</w:t>
      </w:r>
    </w:p>
    <w:p w14:paraId="35341BDA" w14:textId="389DDBFD" w:rsidR="00862F43" w:rsidRPr="000E07B1" w:rsidRDefault="00862F43" w:rsidP="000C35F3">
      <w:pPr>
        <w:numPr>
          <w:ilvl w:val="0"/>
          <w:numId w:val="42"/>
        </w:numPr>
        <w:spacing w:after="0" w:line="240" w:lineRule="auto"/>
        <w:jc w:val="both"/>
        <w:rPr>
          <w:rFonts w:ascii="Arial" w:hAnsi="Arial" w:cs="Arial"/>
          <w:sz w:val="24"/>
          <w:szCs w:val="24"/>
        </w:rPr>
      </w:pPr>
      <w:r w:rsidRPr="000E07B1">
        <w:rPr>
          <w:rFonts w:ascii="Arial" w:hAnsi="Arial" w:cs="Arial"/>
          <w:sz w:val="24"/>
          <w:szCs w:val="24"/>
        </w:rPr>
        <w:t xml:space="preserve">o znesku </w:t>
      </w:r>
      <w:r w:rsidR="001C713D" w:rsidRPr="000E07B1">
        <w:rPr>
          <w:rFonts w:ascii="Arial" w:hAnsi="Arial" w:cs="Arial"/>
          <w:sz w:val="24"/>
          <w:szCs w:val="24"/>
        </w:rPr>
        <w:t>»</w:t>
      </w:r>
      <w:r w:rsidRPr="000E07B1">
        <w:rPr>
          <w:rFonts w:ascii="Arial" w:hAnsi="Arial" w:cs="Arial"/>
          <w:sz w:val="24"/>
          <w:szCs w:val="24"/>
        </w:rPr>
        <w:t>de minimis</w:t>
      </w:r>
      <w:r w:rsidR="001C713D" w:rsidRPr="000E07B1">
        <w:rPr>
          <w:rFonts w:ascii="Arial" w:hAnsi="Arial" w:cs="Arial"/>
          <w:sz w:val="24"/>
          <w:szCs w:val="24"/>
        </w:rPr>
        <w:t>«</w:t>
      </w:r>
      <w:r w:rsidRPr="000E07B1">
        <w:rPr>
          <w:rFonts w:ascii="Arial" w:hAnsi="Arial" w:cs="Arial"/>
          <w:sz w:val="24"/>
          <w:szCs w:val="24"/>
        </w:rPr>
        <w:t xml:space="preserve"> pomoči.</w:t>
      </w:r>
    </w:p>
    <w:p w14:paraId="47234062" w14:textId="77777777" w:rsidR="000778D2" w:rsidRPr="0078352B" w:rsidRDefault="000778D2" w:rsidP="000C35F3">
      <w:pPr>
        <w:spacing w:after="0" w:line="240" w:lineRule="auto"/>
        <w:jc w:val="both"/>
        <w:rPr>
          <w:rFonts w:ascii="Arial" w:hAnsi="Arial" w:cs="Arial"/>
          <w:sz w:val="24"/>
          <w:szCs w:val="24"/>
        </w:rPr>
      </w:pPr>
    </w:p>
    <w:p w14:paraId="1DDD5E13" w14:textId="1709BA9B" w:rsidR="00862F43" w:rsidRPr="000E07B1" w:rsidRDefault="00862F43" w:rsidP="000C35F3">
      <w:pPr>
        <w:spacing w:after="0" w:line="240" w:lineRule="auto"/>
        <w:jc w:val="both"/>
        <w:rPr>
          <w:rFonts w:ascii="Arial" w:hAnsi="Arial" w:cs="Arial"/>
          <w:sz w:val="24"/>
          <w:szCs w:val="24"/>
        </w:rPr>
      </w:pPr>
      <w:r w:rsidRPr="000E07B1">
        <w:rPr>
          <w:rFonts w:ascii="Arial" w:hAnsi="Arial" w:cs="Arial"/>
          <w:sz w:val="24"/>
          <w:szCs w:val="24"/>
        </w:rPr>
        <w:t>V primeru pomoči v obliki posojil je potrebno upoštevati</w:t>
      </w:r>
      <w:r w:rsidR="007529DE" w:rsidRPr="000E07B1">
        <w:rPr>
          <w:rFonts w:ascii="Arial" w:hAnsi="Arial" w:cs="Arial"/>
          <w:sz w:val="24"/>
          <w:szCs w:val="24"/>
        </w:rPr>
        <w:t xml:space="preserve"> tudi</w:t>
      </w:r>
      <w:r w:rsidRPr="000E07B1">
        <w:rPr>
          <w:rFonts w:ascii="Arial" w:hAnsi="Arial" w:cs="Arial"/>
          <w:sz w:val="24"/>
          <w:szCs w:val="24"/>
        </w:rPr>
        <w:t>, da:</w:t>
      </w:r>
    </w:p>
    <w:p w14:paraId="44F1400D" w14:textId="63F19B6F" w:rsidR="00862F43" w:rsidRPr="000E07B1" w:rsidRDefault="00862F43" w:rsidP="000C35F3">
      <w:pPr>
        <w:numPr>
          <w:ilvl w:val="0"/>
          <w:numId w:val="43"/>
        </w:numPr>
        <w:spacing w:after="0" w:line="240" w:lineRule="auto"/>
        <w:jc w:val="both"/>
        <w:rPr>
          <w:rFonts w:ascii="Arial" w:hAnsi="Arial" w:cs="Arial"/>
          <w:sz w:val="24"/>
          <w:szCs w:val="24"/>
        </w:rPr>
      </w:pPr>
      <w:r w:rsidRPr="000E07B1">
        <w:rPr>
          <w:rFonts w:ascii="Arial" w:hAnsi="Arial" w:cs="Arial"/>
          <w:sz w:val="24"/>
          <w:szCs w:val="24"/>
        </w:rPr>
        <w:t>je v primeru ve</w:t>
      </w:r>
      <w:r w:rsidR="00952432" w:rsidRPr="000E07B1">
        <w:rPr>
          <w:rFonts w:ascii="Arial" w:hAnsi="Arial" w:cs="Arial"/>
          <w:sz w:val="24"/>
          <w:szCs w:val="24"/>
        </w:rPr>
        <w:t>likih</w:t>
      </w:r>
      <w:r w:rsidRPr="000E07B1">
        <w:rPr>
          <w:rFonts w:ascii="Arial" w:hAnsi="Arial" w:cs="Arial"/>
          <w:sz w:val="24"/>
          <w:szCs w:val="24"/>
        </w:rPr>
        <w:t xml:space="preserve"> podjetij upravičenec v položaju, primerljivem kreditni oceni vsaj B</w:t>
      </w:r>
      <w:r w:rsidR="00C00E03" w:rsidRPr="000E07B1">
        <w:rPr>
          <w:rFonts w:ascii="Arial" w:hAnsi="Arial" w:cs="Arial"/>
          <w:sz w:val="24"/>
          <w:szCs w:val="24"/>
        </w:rPr>
        <w:t>-</w:t>
      </w:r>
      <w:r w:rsidRPr="000E07B1">
        <w:rPr>
          <w:rFonts w:ascii="Arial" w:hAnsi="Arial" w:cs="Arial"/>
          <w:sz w:val="24"/>
          <w:szCs w:val="24"/>
        </w:rPr>
        <w:t xml:space="preserve"> oz. višji od SB10 oz. vsaj SB09 po SBON AJPESU,</w:t>
      </w:r>
    </w:p>
    <w:p w14:paraId="76331ADF" w14:textId="43F6919A" w:rsidR="00862F43" w:rsidRPr="000E07B1" w:rsidRDefault="00862F43" w:rsidP="000C35F3">
      <w:pPr>
        <w:numPr>
          <w:ilvl w:val="0"/>
          <w:numId w:val="43"/>
        </w:numPr>
        <w:spacing w:after="0" w:line="240" w:lineRule="auto"/>
        <w:jc w:val="both"/>
        <w:rPr>
          <w:rFonts w:ascii="Arial" w:hAnsi="Arial" w:cs="Arial"/>
          <w:sz w:val="24"/>
          <w:szCs w:val="24"/>
        </w:rPr>
      </w:pPr>
      <w:r w:rsidRPr="000E07B1">
        <w:rPr>
          <w:rFonts w:ascii="Arial" w:hAnsi="Arial" w:cs="Arial"/>
          <w:sz w:val="24"/>
          <w:szCs w:val="24"/>
        </w:rPr>
        <w:t>je posojilo zavarovano z zavarovanjem, ki pokriva vsaj 50 % posojila in posojilo znaša 1</w:t>
      </w:r>
      <w:r w:rsidR="00C00E03" w:rsidRPr="000E07B1">
        <w:rPr>
          <w:rFonts w:ascii="Arial" w:hAnsi="Arial" w:cs="Arial"/>
          <w:sz w:val="24"/>
          <w:szCs w:val="24"/>
        </w:rPr>
        <w:t>,5</w:t>
      </w:r>
      <w:r w:rsidRPr="000E07B1">
        <w:rPr>
          <w:rFonts w:ascii="Arial" w:hAnsi="Arial" w:cs="Arial"/>
          <w:sz w:val="24"/>
          <w:szCs w:val="24"/>
        </w:rPr>
        <w:t xml:space="preserve"> milijon</w:t>
      </w:r>
      <w:r w:rsidR="00C00E03" w:rsidRPr="000E07B1">
        <w:rPr>
          <w:rFonts w:ascii="Arial" w:hAnsi="Arial" w:cs="Arial"/>
          <w:sz w:val="24"/>
          <w:szCs w:val="24"/>
        </w:rPr>
        <w:t>a</w:t>
      </w:r>
      <w:r w:rsidRPr="000E07B1">
        <w:rPr>
          <w:rFonts w:ascii="Arial" w:hAnsi="Arial" w:cs="Arial"/>
          <w:sz w:val="24"/>
          <w:szCs w:val="24"/>
        </w:rPr>
        <w:t xml:space="preserve"> e</w:t>
      </w:r>
      <w:r w:rsidR="00EE2557" w:rsidRPr="000E07B1">
        <w:rPr>
          <w:rFonts w:ascii="Arial" w:hAnsi="Arial" w:cs="Arial"/>
          <w:sz w:val="24"/>
          <w:szCs w:val="24"/>
        </w:rPr>
        <w:t>v</w:t>
      </w:r>
      <w:r w:rsidRPr="000E07B1">
        <w:rPr>
          <w:rFonts w:ascii="Arial" w:hAnsi="Arial" w:cs="Arial"/>
          <w:sz w:val="24"/>
          <w:szCs w:val="24"/>
        </w:rPr>
        <w:t xml:space="preserve">rov za obdobje 5 let ali </w:t>
      </w:r>
      <w:r w:rsidR="00C00E03" w:rsidRPr="000E07B1">
        <w:rPr>
          <w:rFonts w:ascii="Arial" w:hAnsi="Arial" w:cs="Arial"/>
          <w:sz w:val="24"/>
          <w:szCs w:val="24"/>
        </w:rPr>
        <w:t>750</w:t>
      </w:r>
      <w:r w:rsidRPr="000E07B1">
        <w:rPr>
          <w:rFonts w:ascii="Arial" w:hAnsi="Arial" w:cs="Arial"/>
          <w:sz w:val="24"/>
          <w:szCs w:val="24"/>
        </w:rPr>
        <w:t>.000 e</w:t>
      </w:r>
      <w:r w:rsidR="00EE2557" w:rsidRPr="000E07B1">
        <w:rPr>
          <w:rFonts w:ascii="Arial" w:hAnsi="Arial" w:cs="Arial"/>
          <w:sz w:val="24"/>
          <w:szCs w:val="24"/>
        </w:rPr>
        <w:t>v</w:t>
      </w:r>
      <w:r w:rsidRPr="000E07B1">
        <w:rPr>
          <w:rFonts w:ascii="Arial" w:hAnsi="Arial" w:cs="Arial"/>
          <w:sz w:val="24"/>
          <w:szCs w:val="24"/>
        </w:rPr>
        <w:t>rov  za obdobje 10 let.</w:t>
      </w:r>
    </w:p>
    <w:p w14:paraId="219AC949" w14:textId="77777777" w:rsidR="00862F43" w:rsidRPr="000E07B1" w:rsidRDefault="00862F43" w:rsidP="000C35F3">
      <w:pPr>
        <w:numPr>
          <w:ilvl w:val="0"/>
          <w:numId w:val="43"/>
        </w:numPr>
        <w:spacing w:after="0" w:line="240" w:lineRule="auto"/>
        <w:jc w:val="both"/>
        <w:rPr>
          <w:rFonts w:ascii="Arial" w:hAnsi="Arial" w:cs="Arial"/>
          <w:sz w:val="24"/>
          <w:szCs w:val="24"/>
        </w:rPr>
      </w:pPr>
      <w:r w:rsidRPr="000E07B1">
        <w:rPr>
          <w:rFonts w:ascii="Arial" w:hAnsi="Arial" w:cs="Arial"/>
          <w:sz w:val="24"/>
          <w:szCs w:val="24"/>
        </w:rPr>
        <w:t>da je bruto ekvivalent nepovratnih sredstev izračunan na podlagi referenčne obrestne mere, ki se je uporabljala ob njihovi dodelitvi.</w:t>
      </w:r>
    </w:p>
    <w:p w14:paraId="2967DC7C" w14:textId="77777777" w:rsidR="000778D2" w:rsidRPr="0078352B" w:rsidRDefault="000778D2" w:rsidP="000C35F3">
      <w:pPr>
        <w:spacing w:after="0" w:line="240" w:lineRule="auto"/>
        <w:jc w:val="both"/>
        <w:rPr>
          <w:rFonts w:ascii="Arial" w:hAnsi="Arial" w:cs="Arial"/>
          <w:sz w:val="24"/>
          <w:szCs w:val="24"/>
        </w:rPr>
      </w:pPr>
    </w:p>
    <w:p w14:paraId="179FB104" w14:textId="4D63EC56" w:rsidR="00862F43" w:rsidRPr="000E07B1" w:rsidRDefault="00862F43" w:rsidP="000C35F3">
      <w:pPr>
        <w:spacing w:after="0" w:line="240" w:lineRule="auto"/>
        <w:jc w:val="both"/>
        <w:rPr>
          <w:rFonts w:ascii="Arial" w:hAnsi="Arial" w:cs="Arial"/>
          <w:sz w:val="24"/>
          <w:szCs w:val="24"/>
        </w:rPr>
      </w:pPr>
      <w:r w:rsidRPr="000E07B1">
        <w:rPr>
          <w:rFonts w:ascii="Arial" w:hAnsi="Arial" w:cs="Arial"/>
          <w:sz w:val="24"/>
          <w:szCs w:val="24"/>
        </w:rPr>
        <w:t>V primeru pomoči v obliki jamstev je potrebno upoštevati</w:t>
      </w:r>
      <w:r w:rsidR="007529DE" w:rsidRPr="000E07B1">
        <w:rPr>
          <w:rFonts w:ascii="Arial" w:hAnsi="Arial" w:cs="Arial"/>
          <w:sz w:val="24"/>
          <w:szCs w:val="24"/>
        </w:rPr>
        <w:t xml:space="preserve"> tudi</w:t>
      </w:r>
      <w:r w:rsidRPr="000E07B1">
        <w:rPr>
          <w:rFonts w:ascii="Arial" w:hAnsi="Arial" w:cs="Arial"/>
          <w:sz w:val="24"/>
          <w:szCs w:val="24"/>
        </w:rPr>
        <w:t>, da:</w:t>
      </w:r>
    </w:p>
    <w:p w14:paraId="695091A6" w14:textId="46E4D8E0" w:rsidR="00862F43" w:rsidRPr="000E07B1" w:rsidRDefault="00862F43" w:rsidP="000C35F3">
      <w:pPr>
        <w:numPr>
          <w:ilvl w:val="0"/>
          <w:numId w:val="44"/>
        </w:numPr>
        <w:spacing w:after="0" w:line="240" w:lineRule="auto"/>
        <w:jc w:val="both"/>
        <w:rPr>
          <w:rFonts w:ascii="Arial" w:hAnsi="Arial" w:cs="Arial"/>
          <w:sz w:val="24"/>
          <w:szCs w:val="24"/>
        </w:rPr>
      </w:pPr>
      <w:r w:rsidRPr="000E07B1">
        <w:rPr>
          <w:rFonts w:ascii="Arial" w:hAnsi="Arial" w:cs="Arial"/>
          <w:sz w:val="24"/>
          <w:szCs w:val="24"/>
        </w:rPr>
        <w:t>je v primeru ve</w:t>
      </w:r>
      <w:r w:rsidR="00952432" w:rsidRPr="000E07B1">
        <w:rPr>
          <w:rFonts w:ascii="Arial" w:hAnsi="Arial" w:cs="Arial"/>
          <w:sz w:val="24"/>
          <w:szCs w:val="24"/>
        </w:rPr>
        <w:t>likih</w:t>
      </w:r>
      <w:r w:rsidRPr="000E07B1">
        <w:rPr>
          <w:rFonts w:ascii="Arial" w:hAnsi="Arial" w:cs="Arial"/>
          <w:sz w:val="24"/>
          <w:szCs w:val="24"/>
        </w:rPr>
        <w:t xml:space="preserve"> podjetij upravičenec v položaju, primerljivem kreditni oceni vsaj B</w:t>
      </w:r>
      <w:r w:rsidR="00C00E03" w:rsidRPr="000E07B1">
        <w:rPr>
          <w:rFonts w:ascii="Arial" w:hAnsi="Arial" w:cs="Arial"/>
          <w:sz w:val="24"/>
          <w:szCs w:val="24"/>
        </w:rPr>
        <w:t>-</w:t>
      </w:r>
      <w:r w:rsidRPr="000E07B1">
        <w:rPr>
          <w:rFonts w:ascii="Arial" w:hAnsi="Arial" w:cs="Arial"/>
          <w:sz w:val="24"/>
          <w:szCs w:val="24"/>
        </w:rPr>
        <w:t xml:space="preserve"> oz. višji od SB10 oz. vsaj SB09 po SBON AJPESU;</w:t>
      </w:r>
    </w:p>
    <w:p w14:paraId="554C6626" w14:textId="5460E443" w:rsidR="00781D0B" w:rsidRDefault="00862F43" w:rsidP="000C35F3">
      <w:pPr>
        <w:numPr>
          <w:ilvl w:val="0"/>
          <w:numId w:val="44"/>
        </w:numPr>
        <w:spacing w:after="0" w:line="240" w:lineRule="auto"/>
        <w:jc w:val="both"/>
        <w:rPr>
          <w:rFonts w:ascii="Arial" w:hAnsi="Arial" w:cs="Arial"/>
          <w:sz w:val="24"/>
          <w:szCs w:val="24"/>
        </w:rPr>
      </w:pPr>
      <w:r w:rsidRPr="000E07B1">
        <w:rPr>
          <w:rFonts w:ascii="Arial" w:hAnsi="Arial" w:cs="Arial"/>
          <w:sz w:val="24"/>
          <w:szCs w:val="24"/>
        </w:rPr>
        <w:t xml:space="preserve">jamstvo ne presega 80 % zadevnega posojila in jamstvo znaša </w:t>
      </w:r>
      <w:r w:rsidR="00FB3315" w:rsidRPr="000E07B1">
        <w:rPr>
          <w:rFonts w:ascii="Arial" w:hAnsi="Arial" w:cs="Arial"/>
          <w:sz w:val="24"/>
          <w:szCs w:val="24"/>
        </w:rPr>
        <w:t>2,2</w:t>
      </w:r>
      <w:r w:rsidRPr="000E07B1">
        <w:rPr>
          <w:rFonts w:ascii="Arial" w:hAnsi="Arial" w:cs="Arial"/>
          <w:sz w:val="24"/>
          <w:szCs w:val="24"/>
        </w:rPr>
        <w:t xml:space="preserve">5 milijona evrov ter traja za obdobje 5 let ali jamstvo znaša </w:t>
      </w:r>
      <w:r w:rsidR="00FB3315" w:rsidRPr="000E07B1">
        <w:rPr>
          <w:rFonts w:ascii="Arial" w:hAnsi="Arial" w:cs="Arial"/>
          <w:sz w:val="24"/>
          <w:szCs w:val="24"/>
        </w:rPr>
        <w:t>1,125 milijona</w:t>
      </w:r>
      <w:r w:rsidRPr="000E07B1">
        <w:rPr>
          <w:rFonts w:ascii="Arial" w:hAnsi="Arial" w:cs="Arial"/>
          <w:sz w:val="24"/>
          <w:szCs w:val="24"/>
        </w:rPr>
        <w:t xml:space="preserve"> evrov ter traja 10 let;</w:t>
      </w:r>
      <w:r w:rsidR="00781D0B" w:rsidRPr="00781D0B">
        <w:rPr>
          <w:rFonts w:ascii="Arial" w:hAnsi="Arial" w:cs="Arial"/>
          <w:sz w:val="24"/>
          <w:szCs w:val="24"/>
        </w:rPr>
        <w:t xml:space="preserve"> </w:t>
      </w:r>
    </w:p>
    <w:p w14:paraId="52F0772D" w14:textId="7EB7CB81" w:rsidR="00862F43" w:rsidRPr="000E07B1" w:rsidRDefault="00781D0B" w:rsidP="000C35F3">
      <w:pPr>
        <w:numPr>
          <w:ilvl w:val="0"/>
          <w:numId w:val="44"/>
        </w:numPr>
        <w:spacing w:after="0" w:line="240" w:lineRule="auto"/>
        <w:jc w:val="both"/>
        <w:rPr>
          <w:rFonts w:ascii="Arial" w:hAnsi="Arial" w:cs="Arial"/>
          <w:sz w:val="24"/>
          <w:szCs w:val="24"/>
        </w:rPr>
      </w:pPr>
      <w:r w:rsidRPr="00781D0B">
        <w:rPr>
          <w:rFonts w:ascii="Arial" w:hAnsi="Arial" w:cs="Arial"/>
          <w:sz w:val="24"/>
          <w:szCs w:val="24"/>
        </w:rPr>
        <w:t>posojilodajalec in porok utrpita izgube sorazmerno in na enak način, neto poplačila, ustvarjena s poplačilom posojila iz unovčitve zavarovanj, ki jih zagotovi posojilojemalec, sorazmerno zmanjšajo izgube, ki jih nosita posojilodajalec in porok</w:t>
      </w:r>
      <w:r>
        <w:rPr>
          <w:rFonts w:ascii="Arial" w:hAnsi="Arial" w:cs="Arial"/>
          <w:sz w:val="24"/>
          <w:szCs w:val="24"/>
        </w:rPr>
        <w:t>;</w:t>
      </w:r>
    </w:p>
    <w:p w14:paraId="6E18EC6F" w14:textId="2421C4D8" w:rsidR="00862F43" w:rsidRPr="00977984" w:rsidRDefault="00862F43" w:rsidP="001D6216">
      <w:pPr>
        <w:numPr>
          <w:ilvl w:val="0"/>
          <w:numId w:val="44"/>
        </w:numPr>
        <w:spacing w:after="0" w:line="240" w:lineRule="auto"/>
        <w:jc w:val="both"/>
        <w:rPr>
          <w:rFonts w:ascii="Arial" w:hAnsi="Arial" w:cs="Arial"/>
          <w:sz w:val="24"/>
          <w:szCs w:val="24"/>
        </w:rPr>
      </w:pPr>
      <w:r w:rsidRPr="000E07B1">
        <w:rPr>
          <w:rFonts w:ascii="Arial" w:hAnsi="Arial" w:cs="Arial"/>
          <w:sz w:val="24"/>
          <w:szCs w:val="24"/>
        </w:rPr>
        <w:t xml:space="preserve">je bruto ekvivalent nepovratnih sredstev izračunan na podlagi premij varnega pristana iz </w:t>
      </w:r>
      <w:bookmarkStart w:id="47" w:name="_Hlk160008463"/>
      <w:r w:rsidR="00977984" w:rsidRPr="00977984">
        <w:rPr>
          <w:rFonts w:ascii="Arial" w:hAnsi="Arial" w:cs="Arial"/>
          <w:sz w:val="24"/>
          <w:szCs w:val="24"/>
        </w:rPr>
        <w:t>Obvestila</w:t>
      </w:r>
      <w:r w:rsidR="00977984">
        <w:rPr>
          <w:rFonts w:ascii="Arial" w:hAnsi="Arial" w:cs="Arial"/>
          <w:sz w:val="24"/>
          <w:szCs w:val="24"/>
        </w:rPr>
        <w:t xml:space="preserve"> </w:t>
      </w:r>
      <w:r w:rsidR="00977984" w:rsidRPr="00977984">
        <w:rPr>
          <w:rFonts w:ascii="Arial" w:hAnsi="Arial" w:cs="Arial"/>
          <w:sz w:val="24"/>
          <w:szCs w:val="24"/>
        </w:rPr>
        <w:t>Komisije o uporabi členov 87 in 88 Pogodbe ES za državno pomoč v obliki poroštev (UL C</w:t>
      </w:r>
      <w:r w:rsidR="00977984">
        <w:rPr>
          <w:rFonts w:ascii="Arial" w:hAnsi="Arial" w:cs="Arial"/>
          <w:sz w:val="24"/>
          <w:szCs w:val="24"/>
        </w:rPr>
        <w:t xml:space="preserve"> </w:t>
      </w:r>
      <w:r w:rsidR="00977984" w:rsidRPr="00977984">
        <w:rPr>
          <w:rFonts w:ascii="Arial" w:hAnsi="Arial" w:cs="Arial"/>
          <w:sz w:val="24"/>
          <w:szCs w:val="24"/>
        </w:rPr>
        <w:t>št. 155/08)</w:t>
      </w:r>
      <w:r w:rsidRPr="00977984">
        <w:rPr>
          <w:rFonts w:ascii="Arial" w:hAnsi="Arial" w:cs="Arial"/>
          <w:sz w:val="24"/>
          <w:szCs w:val="24"/>
        </w:rPr>
        <w:t>.</w:t>
      </w:r>
      <w:bookmarkEnd w:id="47"/>
    </w:p>
    <w:p w14:paraId="120DF431" w14:textId="4110B61B" w:rsidR="008B7CF1" w:rsidRDefault="008B7CF1" w:rsidP="00977984">
      <w:pPr>
        <w:spacing w:after="0" w:line="240" w:lineRule="auto"/>
        <w:jc w:val="both"/>
        <w:rPr>
          <w:rFonts w:ascii="Arial" w:hAnsi="Arial" w:cs="Arial"/>
          <w:sz w:val="24"/>
          <w:szCs w:val="24"/>
        </w:rPr>
      </w:pPr>
    </w:p>
    <w:p w14:paraId="39271183" w14:textId="247D276B" w:rsidR="00A441AE" w:rsidRPr="0078352B" w:rsidRDefault="00A441AE" w:rsidP="000C35F3">
      <w:pPr>
        <w:spacing w:after="0" w:line="240" w:lineRule="auto"/>
        <w:jc w:val="both"/>
        <w:rPr>
          <w:rFonts w:ascii="Arial" w:hAnsi="Arial" w:cs="Arial"/>
          <w:sz w:val="24"/>
          <w:szCs w:val="24"/>
        </w:rPr>
      </w:pPr>
      <w:bookmarkStart w:id="48" w:name="_Hlk158794570"/>
      <w:bookmarkStart w:id="49" w:name="_Hlk158712503"/>
      <w:r w:rsidRPr="00A441AE">
        <w:rPr>
          <w:rFonts w:ascii="Arial" w:hAnsi="Arial" w:cs="Arial"/>
          <w:sz w:val="24"/>
          <w:szCs w:val="24"/>
        </w:rPr>
        <w:t>Pomoč, plačljiva v več obrokih, se diskontira na vrednost, ki jo je imela ob dodelitvi. Obrestna mera, ki se uporablja za diskontiranje, je diskontna stopnja, ki velja ob dodelitvi pomoči</w:t>
      </w:r>
      <w:bookmarkEnd w:id="48"/>
      <w:r w:rsidRPr="00A441AE">
        <w:rPr>
          <w:rFonts w:ascii="Arial" w:hAnsi="Arial" w:cs="Arial"/>
          <w:sz w:val="24"/>
          <w:szCs w:val="24"/>
        </w:rPr>
        <w:t>.</w:t>
      </w:r>
    </w:p>
    <w:p w14:paraId="2337FC56" w14:textId="77777777" w:rsidR="00A441AE" w:rsidRPr="000E07B1" w:rsidRDefault="00A441AE" w:rsidP="000C35F3">
      <w:pPr>
        <w:spacing w:after="0" w:line="240" w:lineRule="auto"/>
        <w:jc w:val="both"/>
        <w:rPr>
          <w:rFonts w:ascii="Arial" w:hAnsi="Arial" w:cs="Arial"/>
          <w:sz w:val="24"/>
          <w:szCs w:val="24"/>
        </w:rPr>
      </w:pPr>
    </w:p>
    <w:p w14:paraId="46BE32CA" w14:textId="7F094F66" w:rsidR="00DC5D55" w:rsidRPr="000E07B1" w:rsidRDefault="00862F43" w:rsidP="000C35F3">
      <w:pPr>
        <w:spacing w:after="0" w:line="240" w:lineRule="auto"/>
        <w:jc w:val="both"/>
        <w:rPr>
          <w:rFonts w:ascii="Arial" w:hAnsi="Arial" w:cs="Arial"/>
          <w:sz w:val="24"/>
          <w:szCs w:val="24"/>
        </w:rPr>
      </w:pPr>
      <w:bookmarkStart w:id="50" w:name="_Hlk158794678"/>
      <w:r w:rsidRPr="000E07B1">
        <w:rPr>
          <w:rFonts w:ascii="Arial" w:hAnsi="Arial" w:cs="Arial"/>
          <w:sz w:val="24"/>
          <w:szCs w:val="24"/>
        </w:rPr>
        <w:t>Šteje se, da je pomoč</w:t>
      </w:r>
      <w:r w:rsidR="008B7CF1" w:rsidRPr="000E07B1">
        <w:rPr>
          <w:rFonts w:ascii="Arial" w:hAnsi="Arial" w:cs="Arial"/>
          <w:sz w:val="24"/>
          <w:szCs w:val="24"/>
        </w:rPr>
        <w:t xml:space="preserve"> </w:t>
      </w:r>
      <w:r w:rsidR="000943EB" w:rsidRPr="000E07B1">
        <w:rPr>
          <w:rFonts w:ascii="Arial" w:hAnsi="Arial" w:cs="Arial"/>
          <w:sz w:val="24"/>
          <w:szCs w:val="24"/>
        </w:rPr>
        <w:t>po pravilu »</w:t>
      </w:r>
      <w:r w:rsidR="008B7CF1" w:rsidRPr="000E07B1">
        <w:rPr>
          <w:rFonts w:ascii="Arial" w:hAnsi="Arial" w:cs="Arial"/>
          <w:sz w:val="24"/>
          <w:szCs w:val="24"/>
        </w:rPr>
        <w:t>de minimis</w:t>
      </w:r>
      <w:r w:rsidR="000943EB" w:rsidRPr="000E07B1">
        <w:rPr>
          <w:rFonts w:ascii="Arial" w:hAnsi="Arial" w:cs="Arial"/>
          <w:sz w:val="24"/>
          <w:szCs w:val="24"/>
        </w:rPr>
        <w:t>«</w:t>
      </w:r>
      <w:r w:rsidRPr="000E07B1">
        <w:rPr>
          <w:rFonts w:ascii="Arial" w:hAnsi="Arial" w:cs="Arial"/>
          <w:sz w:val="24"/>
          <w:szCs w:val="24"/>
        </w:rPr>
        <w:t xml:space="preserve"> dejansko dodeljena z izdajo sklepa oz. odločbe o dodelitvi</w:t>
      </w:r>
      <w:bookmarkEnd w:id="50"/>
      <w:r w:rsidRPr="000E07B1">
        <w:rPr>
          <w:rFonts w:ascii="Arial" w:hAnsi="Arial" w:cs="Arial"/>
          <w:sz w:val="24"/>
          <w:szCs w:val="24"/>
        </w:rPr>
        <w:t>.</w:t>
      </w:r>
    </w:p>
    <w:bookmarkEnd w:id="49"/>
    <w:p w14:paraId="1AB35D0B" w14:textId="77777777" w:rsidR="002458BF" w:rsidRPr="0078352B" w:rsidRDefault="002458BF" w:rsidP="000C35F3">
      <w:pPr>
        <w:spacing w:after="0" w:line="240" w:lineRule="auto"/>
        <w:rPr>
          <w:rFonts w:ascii="Arial" w:hAnsi="Arial" w:cs="Arial"/>
          <w:sz w:val="24"/>
          <w:szCs w:val="24"/>
        </w:rPr>
      </w:pPr>
    </w:p>
    <w:p w14:paraId="15E11E2C" w14:textId="52ED9F25" w:rsidR="00862F43" w:rsidRPr="0078352B" w:rsidRDefault="00DC5D55" w:rsidP="000C35F3">
      <w:pPr>
        <w:pStyle w:val="Naslov1"/>
        <w:numPr>
          <w:ilvl w:val="0"/>
          <w:numId w:val="13"/>
        </w:numPr>
        <w:spacing w:before="0" w:line="240" w:lineRule="auto"/>
        <w:rPr>
          <w:rFonts w:ascii="Arial" w:hAnsi="Arial" w:cs="Arial"/>
          <w:b/>
          <w:bCs/>
          <w:color w:val="0070C0"/>
        </w:rPr>
      </w:pPr>
      <w:bookmarkStart w:id="51" w:name="_Toc162620547"/>
      <w:bookmarkEnd w:id="40"/>
      <w:r w:rsidRPr="0078352B">
        <w:rPr>
          <w:rFonts w:ascii="Arial" w:hAnsi="Arial" w:cs="Arial"/>
          <w:b/>
          <w:bCs/>
          <w:color w:val="0070C0"/>
        </w:rPr>
        <w:t>UKREPI ZA SPODBUJANJE PODJETNIŠTVA IN KONKURENČNOSTI</w:t>
      </w:r>
      <w:bookmarkEnd w:id="51"/>
    </w:p>
    <w:p w14:paraId="1918C8D7" w14:textId="77777777" w:rsidR="00BD4F74" w:rsidRPr="0078352B" w:rsidRDefault="00BD4F74" w:rsidP="000C35F3">
      <w:pPr>
        <w:spacing w:after="0" w:line="240" w:lineRule="auto"/>
        <w:jc w:val="both"/>
        <w:rPr>
          <w:rFonts w:ascii="Arial" w:hAnsi="Arial" w:cs="Arial"/>
          <w:b/>
          <w:bCs/>
          <w:sz w:val="24"/>
          <w:szCs w:val="24"/>
        </w:rPr>
      </w:pPr>
    </w:p>
    <w:p w14:paraId="72EFBACD" w14:textId="093A1378" w:rsidR="002458BF" w:rsidRPr="0078352B" w:rsidRDefault="002458BF" w:rsidP="000C35F3">
      <w:pPr>
        <w:spacing w:after="0" w:line="240" w:lineRule="auto"/>
        <w:jc w:val="both"/>
        <w:rPr>
          <w:rFonts w:ascii="Arial" w:hAnsi="Arial" w:cs="Arial"/>
          <w:b/>
          <w:bCs/>
          <w:sz w:val="24"/>
          <w:szCs w:val="24"/>
        </w:rPr>
      </w:pPr>
      <w:r w:rsidRPr="0078352B">
        <w:rPr>
          <w:rFonts w:ascii="Arial" w:hAnsi="Arial" w:cs="Arial"/>
          <w:b/>
          <w:bCs/>
          <w:sz w:val="24"/>
          <w:szCs w:val="24"/>
        </w:rPr>
        <w:t>Stanje slovenskega gospodarstva</w:t>
      </w:r>
    </w:p>
    <w:p w14:paraId="76A49CA9" w14:textId="14099FD0" w:rsidR="002458BF" w:rsidRPr="0078352B" w:rsidRDefault="002458BF" w:rsidP="000C35F3">
      <w:pPr>
        <w:spacing w:after="0" w:line="240" w:lineRule="auto"/>
        <w:jc w:val="both"/>
        <w:rPr>
          <w:rFonts w:ascii="Arial" w:hAnsi="Arial" w:cs="Arial"/>
          <w:b/>
          <w:bCs/>
          <w:sz w:val="24"/>
          <w:szCs w:val="24"/>
        </w:rPr>
      </w:pPr>
    </w:p>
    <w:p w14:paraId="30766F84" w14:textId="1104A4CB" w:rsidR="002458BF" w:rsidRPr="0078352B" w:rsidRDefault="002458BF" w:rsidP="000C35F3">
      <w:pPr>
        <w:spacing w:after="0" w:line="240" w:lineRule="auto"/>
        <w:jc w:val="both"/>
        <w:rPr>
          <w:rFonts w:ascii="Arial" w:hAnsi="Arial" w:cs="Arial"/>
          <w:sz w:val="24"/>
          <w:szCs w:val="24"/>
        </w:rPr>
      </w:pPr>
      <w:r w:rsidRPr="0078352B">
        <w:rPr>
          <w:rFonts w:ascii="Arial" w:hAnsi="Arial" w:cs="Arial"/>
          <w:sz w:val="24"/>
          <w:szCs w:val="24"/>
        </w:rPr>
        <w:t>V Sloveniji predstavljajo MSP večino vseh podjetij (99,</w:t>
      </w:r>
      <w:r w:rsidR="00634B80" w:rsidRPr="0078352B">
        <w:rPr>
          <w:rFonts w:ascii="Arial" w:hAnsi="Arial" w:cs="Arial"/>
          <w:sz w:val="24"/>
          <w:szCs w:val="24"/>
        </w:rPr>
        <w:t>8</w:t>
      </w:r>
      <w:r w:rsidRPr="0078352B">
        <w:rPr>
          <w:rFonts w:ascii="Arial" w:hAnsi="Arial" w:cs="Arial"/>
          <w:sz w:val="24"/>
          <w:szCs w:val="24"/>
        </w:rPr>
        <w:t xml:space="preserve"> %), od tega </w:t>
      </w:r>
      <w:proofErr w:type="spellStart"/>
      <w:r w:rsidRPr="0078352B">
        <w:rPr>
          <w:rFonts w:ascii="Arial" w:hAnsi="Arial" w:cs="Arial"/>
          <w:sz w:val="24"/>
          <w:szCs w:val="24"/>
        </w:rPr>
        <w:t>mikro</w:t>
      </w:r>
      <w:proofErr w:type="spellEnd"/>
      <w:r w:rsidRPr="0078352B">
        <w:rPr>
          <w:rFonts w:ascii="Arial" w:hAnsi="Arial" w:cs="Arial"/>
          <w:sz w:val="24"/>
          <w:szCs w:val="24"/>
        </w:rPr>
        <w:t xml:space="preserve"> podjetja 90,</w:t>
      </w:r>
      <w:r w:rsidR="00634B80" w:rsidRPr="0078352B">
        <w:rPr>
          <w:rFonts w:ascii="Arial" w:hAnsi="Arial" w:cs="Arial"/>
          <w:sz w:val="24"/>
          <w:szCs w:val="24"/>
        </w:rPr>
        <w:t>8</w:t>
      </w:r>
      <w:r w:rsidRPr="0078352B">
        <w:rPr>
          <w:rFonts w:ascii="Arial" w:hAnsi="Arial" w:cs="Arial"/>
          <w:sz w:val="24"/>
          <w:szCs w:val="24"/>
        </w:rPr>
        <w:t xml:space="preserve"> %. V letu 202</w:t>
      </w:r>
      <w:r w:rsidR="00634B80" w:rsidRPr="0078352B">
        <w:rPr>
          <w:rFonts w:ascii="Arial" w:hAnsi="Arial" w:cs="Arial"/>
          <w:sz w:val="24"/>
          <w:szCs w:val="24"/>
        </w:rPr>
        <w:t>2</w:t>
      </w:r>
      <w:r w:rsidRPr="0078352B">
        <w:rPr>
          <w:rFonts w:ascii="Arial" w:hAnsi="Arial" w:cs="Arial"/>
          <w:sz w:val="24"/>
          <w:szCs w:val="24"/>
        </w:rPr>
        <w:t xml:space="preserve"> so MSP prispevala </w:t>
      </w:r>
      <w:r w:rsidR="00634B80" w:rsidRPr="0078352B">
        <w:rPr>
          <w:rFonts w:ascii="Arial" w:hAnsi="Arial" w:cs="Arial"/>
          <w:sz w:val="24"/>
          <w:szCs w:val="24"/>
        </w:rPr>
        <w:t>66,9</w:t>
      </w:r>
      <w:r w:rsidRPr="0078352B">
        <w:rPr>
          <w:rFonts w:ascii="Arial" w:hAnsi="Arial" w:cs="Arial"/>
          <w:sz w:val="24"/>
          <w:szCs w:val="24"/>
        </w:rPr>
        <w:t xml:space="preserve"> % k dodani vrednosti gospodarstva</w:t>
      </w:r>
      <w:r w:rsidR="00634B80" w:rsidRPr="0078352B">
        <w:rPr>
          <w:rFonts w:ascii="Arial" w:hAnsi="Arial" w:cs="Arial"/>
          <w:sz w:val="24"/>
          <w:szCs w:val="24"/>
        </w:rPr>
        <w:t xml:space="preserve"> in zaposlovala 73,3</w:t>
      </w:r>
      <w:r w:rsidR="001C713D" w:rsidRPr="0078352B">
        <w:rPr>
          <w:rFonts w:ascii="Arial" w:hAnsi="Arial" w:cs="Arial"/>
          <w:sz w:val="24"/>
          <w:szCs w:val="24"/>
        </w:rPr>
        <w:t xml:space="preserve"> </w:t>
      </w:r>
      <w:r w:rsidR="00634B80" w:rsidRPr="0078352B">
        <w:rPr>
          <w:rFonts w:ascii="Arial" w:hAnsi="Arial" w:cs="Arial"/>
          <w:sz w:val="24"/>
          <w:szCs w:val="24"/>
        </w:rPr>
        <w:t>% vseh zaposlenih v gospodarstvu</w:t>
      </w:r>
      <w:r w:rsidRPr="0078352B">
        <w:rPr>
          <w:rFonts w:ascii="Arial" w:hAnsi="Arial" w:cs="Arial"/>
          <w:sz w:val="24"/>
          <w:szCs w:val="24"/>
        </w:rPr>
        <w:t xml:space="preserve">. Z vidika povečanja dodane vrednosti so še posebno pomembna hitro rastoča podjetja, ki so v Sloveniji velika neizkoriščena priložnost za rast gospodarstva. </w:t>
      </w:r>
      <w:r w:rsidR="00634B80" w:rsidRPr="0078352B">
        <w:rPr>
          <w:rFonts w:ascii="Arial" w:hAnsi="Arial" w:cs="Arial"/>
        </w:rPr>
        <w:t xml:space="preserve"> </w:t>
      </w:r>
      <w:r w:rsidR="00634B80" w:rsidRPr="0078352B">
        <w:rPr>
          <w:rFonts w:ascii="Arial" w:hAnsi="Arial" w:cs="Arial"/>
          <w:sz w:val="24"/>
          <w:szCs w:val="24"/>
        </w:rPr>
        <w:t>Leta 2021 je v Sloveniji delovalo 829 hitrorastočih podjetij, od tega je bilo 68 gazel (starih do pet let). Zaposlovala so 41.407 oseb ali 9 % vseh zaposlenih. Podobno kot v prejšnjih letih je največji del opazovanih podjetij deloval v predelovalnih dejavnostih (30,2 %), sledili sta dejavnosti gradbeništvo (19,8 %) ter trgovina, vzdrževanje in popravila motornih vozil (12,9 %). Skoraj štiri od desetih oseb</w:t>
      </w:r>
      <w:r w:rsidR="0050328A" w:rsidRPr="0078352B">
        <w:rPr>
          <w:rFonts w:ascii="Arial" w:hAnsi="Arial" w:cs="Arial"/>
          <w:sz w:val="24"/>
          <w:szCs w:val="24"/>
        </w:rPr>
        <w:t xml:space="preserve"> v hitrorastočih podjetjih</w:t>
      </w:r>
      <w:r w:rsidR="00634B80" w:rsidRPr="0078352B">
        <w:rPr>
          <w:rFonts w:ascii="Arial" w:hAnsi="Arial" w:cs="Arial"/>
          <w:sz w:val="24"/>
          <w:szCs w:val="24"/>
        </w:rPr>
        <w:t xml:space="preserve"> so bile zaposlene v predelovalnih dejavnostih.</w:t>
      </w:r>
    </w:p>
    <w:p w14:paraId="71DDE52E" w14:textId="320DEBD5" w:rsidR="002458BF" w:rsidRPr="0078352B" w:rsidRDefault="002458BF" w:rsidP="000C35F3">
      <w:pPr>
        <w:spacing w:after="0" w:line="240" w:lineRule="auto"/>
        <w:jc w:val="both"/>
        <w:rPr>
          <w:rFonts w:ascii="Arial" w:hAnsi="Arial" w:cs="Arial"/>
          <w:sz w:val="24"/>
          <w:szCs w:val="24"/>
        </w:rPr>
      </w:pPr>
    </w:p>
    <w:p w14:paraId="68AE0667" w14:textId="77777777" w:rsidR="002458BF" w:rsidRPr="0078352B" w:rsidRDefault="002458BF" w:rsidP="000C35F3">
      <w:pPr>
        <w:spacing w:after="0" w:line="240" w:lineRule="auto"/>
        <w:jc w:val="both"/>
        <w:rPr>
          <w:rFonts w:ascii="Arial" w:hAnsi="Arial" w:cs="Arial"/>
          <w:sz w:val="24"/>
          <w:szCs w:val="24"/>
        </w:rPr>
      </w:pPr>
      <w:r w:rsidRPr="0078352B">
        <w:rPr>
          <w:rFonts w:ascii="Arial" w:hAnsi="Arial" w:cs="Arial"/>
          <w:sz w:val="24"/>
          <w:szCs w:val="24"/>
        </w:rPr>
        <w:t xml:space="preserve">Leta 2022 je vrednost slovenskega indeksa NECI, ki predstavlja oceno podjetniškega okolja, znašala 4,8, kar nas uvršča na sredino lestvice držav GEM. S tem se Slovenija uvršča na raven povprečja Evrope in celotnega sveta. Vztrajno izboljševanje podjetniškega okolja potrjujeta jasno ugoden trend razvoja okvirnih pogojev za poslovanje v Sloveniji ter manjši dvig indeksa NECI. </w:t>
      </w:r>
    </w:p>
    <w:p w14:paraId="77387E72" w14:textId="77777777" w:rsidR="002458BF" w:rsidRPr="0078352B" w:rsidRDefault="002458BF" w:rsidP="000C35F3">
      <w:pPr>
        <w:spacing w:after="0" w:line="240" w:lineRule="auto"/>
        <w:jc w:val="both"/>
        <w:rPr>
          <w:rFonts w:ascii="Arial" w:hAnsi="Arial" w:cs="Arial"/>
          <w:sz w:val="24"/>
          <w:szCs w:val="24"/>
        </w:rPr>
      </w:pPr>
    </w:p>
    <w:p w14:paraId="4D57E43C" w14:textId="77777777" w:rsidR="002458BF" w:rsidRPr="0078352B" w:rsidRDefault="002458BF" w:rsidP="000C35F3">
      <w:pPr>
        <w:spacing w:after="0" w:line="240" w:lineRule="auto"/>
        <w:jc w:val="both"/>
        <w:rPr>
          <w:rFonts w:ascii="Arial" w:hAnsi="Arial" w:cs="Arial"/>
          <w:sz w:val="24"/>
          <w:szCs w:val="24"/>
        </w:rPr>
      </w:pPr>
      <w:r w:rsidRPr="0078352B">
        <w:rPr>
          <w:rFonts w:ascii="Arial" w:hAnsi="Arial" w:cs="Arial"/>
          <w:sz w:val="24"/>
          <w:szCs w:val="24"/>
        </w:rPr>
        <w:t xml:space="preserve">Ocene v GEM kažejo, da se podjetniško okolje v Sloveniji postopoma izboljšuje. Kot obetavne okvirne pogoje za podjetništvo so izvedenci navedli dinamičnost notranjega trga, vladne programe ter poslovno, strokovno in fizično infrastrukturo, ki jo potrebujejo nova in rastoča podjetja. Kljub temu nacionalni izvedenci številne okvirne pogoje še vedno ocenjujejo kot nezadostne (devet od trinajstih). </w:t>
      </w:r>
    </w:p>
    <w:p w14:paraId="3FDB9F59" w14:textId="77777777" w:rsidR="002458BF" w:rsidRPr="0078352B" w:rsidRDefault="002458BF" w:rsidP="000C35F3">
      <w:pPr>
        <w:spacing w:after="0" w:line="240" w:lineRule="auto"/>
        <w:jc w:val="both"/>
        <w:rPr>
          <w:rFonts w:ascii="Arial" w:hAnsi="Arial" w:cs="Arial"/>
          <w:sz w:val="24"/>
          <w:szCs w:val="24"/>
        </w:rPr>
      </w:pPr>
    </w:p>
    <w:p w14:paraId="677CF318" w14:textId="2434178E" w:rsidR="002458BF" w:rsidRPr="0078352B" w:rsidRDefault="002458BF" w:rsidP="000C35F3">
      <w:pPr>
        <w:spacing w:after="0" w:line="240" w:lineRule="auto"/>
        <w:jc w:val="both"/>
        <w:rPr>
          <w:rFonts w:ascii="Arial" w:hAnsi="Arial" w:cs="Arial"/>
          <w:sz w:val="24"/>
          <w:szCs w:val="24"/>
        </w:rPr>
      </w:pPr>
      <w:r w:rsidRPr="0078352B">
        <w:rPr>
          <w:rFonts w:ascii="Arial" w:hAnsi="Arial" w:cs="Arial"/>
          <w:sz w:val="24"/>
          <w:szCs w:val="24"/>
        </w:rPr>
        <w:t>Od leta 2002 do leta 2022 se je razmerje med spoloma v zgodnjem in ustaljenem podjetništvu izboljšalo, kar kaže na zmanjševanje razlik med spoloma v podjetništvu. Kazalnik ustaljene podjetniške aktivnosti kaže izrazitejši trend izboljšanja razmerja med spoloma, kar kaže na vitalnost podjetij, zlasti tistih, ki jih vodijo ženske, vendar še vedno velja, da v Sloveniji moški pogosteje ustanavljajo in vodijo ustaljena podjetja. V Sloveniji se odstotek uveljavljenih podjetnic že tri leta zapored povečuje (37 %) in je leta 2022 na povprečni ravni vseh preučevanih držav GEM in evropskih držav GEM. To je odličen pokazatelj, saj lahko sklepamo, da se je porast zgodnjega podjetništva žensk od leta 2018 do 2021 že delno prenesel v porast ustaljenega podjetništva. To nakazuje, da so bila zgodnja podjetniška prizadevanja uspešna, saj so se podjetja obdržala na trgu in še vedno delujejo</w:t>
      </w:r>
      <w:r w:rsidR="001C713D" w:rsidRPr="0078352B">
        <w:rPr>
          <w:rFonts w:ascii="Arial" w:hAnsi="Arial" w:cs="Arial"/>
          <w:sz w:val="24"/>
          <w:szCs w:val="24"/>
        </w:rPr>
        <w:t>.</w:t>
      </w:r>
    </w:p>
    <w:p w14:paraId="3F86D0C9" w14:textId="77777777" w:rsidR="002458BF" w:rsidRPr="0078352B" w:rsidRDefault="002458BF" w:rsidP="000C35F3">
      <w:pPr>
        <w:spacing w:after="0" w:line="240" w:lineRule="auto"/>
        <w:jc w:val="both"/>
        <w:rPr>
          <w:rFonts w:ascii="Arial" w:hAnsi="Arial" w:cs="Arial"/>
          <w:sz w:val="24"/>
          <w:szCs w:val="24"/>
        </w:rPr>
      </w:pPr>
    </w:p>
    <w:p w14:paraId="32048C88" w14:textId="77777777" w:rsidR="002458BF" w:rsidRPr="0078352B" w:rsidRDefault="002458BF" w:rsidP="000C35F3">
      <w:pPr>
        <w:spacing w:after="0" w:line="240" w:lineRule="auto"/>
        <w:jc w:val="both"/>
        <w:rPr>
          <w:rFonts w:ascii="Arial" w:hAnsi="Arial" w:cs="Arial"/>
          <w:sz w:val="24"/>
          <w:szCs w:val="24"/>
        </w:rPr>
      </w:pPr>
      <w:r w:rsidRPr="0078352B">
        <w:rPr>
          <w:rFonts w:ascii="Arial" w:hAnsi="Arial" w:cs="Arial"/>
          <w:sz w:val="24"/>
          <w:szCs w:val="24"/>
        </w:rPr>
        <w:t>Slovenija po podatkih EU (</w:t>
      </w:r>
      <w:hyperlink r:id="rId12" w:history="1">
        <w:r w:rsidRPr="0078352B">
          <w:rPr>
            <w:rStyle w:val="Hiperpovezava"/>
            <w:rFonts w:ascii="Arial" w:hAnsi="Arial" w:cs="Arial"/>
            <w:sz w:val="24"/>
            <w:szCs w:val="24"/>
          </w:rPr>
          <w:t>https://social-economy-gateway.ec.europa.eu/my-country/slovenia_en</w:t>
        </w:r>
      </w:hyperlink>
      <w:r w:rsidRPr="0078352B">
        <w:rPr>
          <w:rFonts w:ascii="Arial" w:hAnsi="Arial" w:cs="Arial"/>
          <w:sz w:val="24"/>
          <w:szCs w:val="24"/>
        </w:rPr>
        <w:t xml:space="preserve">) zaostaja na področju razvitosti sektorja socialnega podjetništva s približno 1,20 % ustvarjenih zaposlitev, pri tem se ocene glede prispevka k BDP gibljejo med 0,2 do 2 % glede na kooperativnost ocen izbranega vzorca, saj socialno ekonomijo skladno z Zakonom o socialnem podjetništvu tvorijo socialna podjetja, invalidska podjetja, zaposlitveni centri, zadruge in nevladne organizacije (društva, ustanove, zavodi), ki delujejo na trgu ter ponujajo blago in storitve z družbenim učinkom. </w:t>
      </w:r>
    </w:p>
    <w:p w14:paraId="4086A3CB" w14:textId="77777777" w:rsidR="00C04D7C" w:rsidRPr="0078352B" w:rsidRDefault="00C04D7C" w:rsidP="000C35F3">
      <w:pPr>
        <w:pStyle w:val="Navadensplet"/>
        <w:spacing w:before="0" w:beforeAutospacing="0" w:after="0" w:afterAutospacing="0"/>
        <w:jc w:val="both"/>
        <w:textAlignment w:val="baseline"/>
        <w:rPr>
          <w:rFonts w:ascii="Arial" w:eastAsiaTheme="minorHAnsi" w:hAnsi="Arial" w:cs="Arial"/>
          <w:lang w:eastAsia="en-US"/>
        </w:rPr>
      </w:pPr>
    </w:p>
    <w:p w14:paraId="34DEA922" w14:textId="4308C221" w:rsidR="00573FC7" w:rsidRPr="0078352B" w:rsidRDefault="00D611C2" w:rsidP="000C35F3">
      <w:pPr>
        <w:pStyle w:val="Navadensplet"/>
        <w:spacing w:before="0" w:beforeAutospacing="0" w:after="0" w:afterAutospacing="0"/>
        <w:jc w:val="both"/>
        <w:textAlignment w:val="baseline"/>
        <w:rPr>
          <w:rFonts w:ascii="Arial" w:eastAsiaTheme="minorHAnsi" w:hAnsi="Arial" w:cs="Arial"/>
          <w:lang w:eastAsia="en-US"/>
        </w:rPr>
      </w:pPr>
      <w:r w:rsidRPr="0078352B">
        <w:rPr>
          <w:rFonts w:ascii="Arial" w:eastAsiaTheme="minorHAnsi" w:hAnsi="Arial" w:cs="Arial"/>
          <w:lang w:eastAsia="en-US"/>
        </w:rPr>
        <w:t>Slovensko gospodarstvo je zelo izvozno usmerjeno in močno vpeto v globalne verige vrednosti, tako pri izvozu kot pri uvozu, nižje v verigi.  Izvoz predstavlja kar 91</w:t>
      </w:r>
      <w:r w:rsidR="00573FC7" w:rsidRPr="0078352B">
        <w:rPr>
          <w:rFonts w:ascii="Arial" w:eastAsiaTheme="minorHAnsi" w:hAnsi="Arial" w:cs="Arial"/>
          <w:lang w:eastAsia="en-US"/>
        </w:rPr>
        <w:t xml:space="preserve"> </w:t>
      </w:r>
      <w:r w:rsidRPr="0078352B">
        <w:rPr>
          <w:rFonts w:ascii="Arial" w:eastAsiaTheme="minorHAnsi" w:hAnsi="Arial" w:cs="Arial"/>
          <w:lang w:eastAsia="en-US"/>
        </w:rPr>
        <w:t>% BDP</w:t>
      </w:r>
      <w:r w:rsidR="00573FC7" w:rsidRPr="0078352B">
        <w:rPr>
          <w:rFonts w:ascii="Arial" w:eastAsiaTheme="minorHAnsi" w:hAnsi="Arial" w:cs="Arial"/>
          <w:lang w:eastAsia="en-US"/>
        </w:rPr>
        <w:t>. Slovenija proizvaja in izvaža večinoma motorna vozila, električno in elektronsko opremo, stroje ter medicinske in farmacevtske izdelke. Delež tehnološko visoko zahtevnih izdelkov je zadnja leta dokaj stabilen in višji kot v povprečju v EU. V primerjavi z EU Slovenija najbolj izstopa po visokem deležu tehnološko srednje zahtevnih izdelkov, ki so močno integrirani v globalne verige vrednosti in tako najbolj občutljivi na nihanja v tujem povpraševanju.</w:t>
      </w:r>
      <w:r w:rsidRPr="0078352B">
        <w:rPr>
          <w:rFonts w:ascii="Arial" w:eastAsiaTheme="minorHAnsi" w:hAnsi="Arial" w:cs="Arial"/>
          <w:lang w:eastAsia="en-US"/>
        </w:rPr>
        <w:t xml:space="preserve"> </w:t>
      </w:r>
    </w:p>
    <w:p w14:paraId="0CF8CB2A" w14:textId="77777777" w:rsidR="001C713D" w:rsidRPr="0078352B" w:rsidRDefault="001C713D" w:rsidP="000C35F3">
      <w:pPr>
        <w:pStyle w:val="Navadensplet"/>
        <w:spacing w:before="0" w:beforeAutospacing="0" w:after="0" w:afterAutospacing="0"/>
        <w:jc w:val="both"/>
        <w:textAlignment w:val="baseline"/>
        <w:rPr>
          <w:rFonts w:ascii="Arial" w:eastAsiaTheme="minorHAnsi" w:hAnsi="Arial" w:cs="Arial"/>
          <w:lang w:eastAsia="en-US"/>
        </w:rPr>
      </w:pPr>
    </w:p>
    <w:p w14:paraId="5044B166" w14:textId="70231566" w:rsidR="002458BF" w:rsidRPr="0078352B" w:rsidRDefault="00573FC7" w:rsidP="000C35F3">
      <w:pPr>
        <w:pStyle w:val="Navadensplet"/>
        <w:spacing w:before="0" w:beforeAutospacing="0" w:after="0" w:afterAutospacing="0"/>
        <w:jc w:val="both"/>
        <w:textAlignment w:val="baseline"/>
        <w:rPr>
          <w:rFonts w:ascii="Arial" w:eastAsiaTheme="minorHAnsi" w:hAnsi="Arial" w:cs="Arial"/>
          <w:lang w:eastAsia="en-US"/>
        </w:rPr>
      </w:pPr>
      <w:r w:rsidRPr="0078352B">
        <w:rPr>
          <w:rFonts w:ascii="Arial" w:eastAsiaTheme="minorHAnsi" w:hAnsi="Arial" w:cs="Arial"/>
          <w:lang w:eastAsia="en-US"/>
        </w:rPr>
        <w:t xml:space="preserve">Geografska razpršenost izvoza je še vedno razmeroma nizka, saj je kar 76 % celotnega izvoza blaga in storitev ustvarjenih na trgih EU. Glavni izvozni trgi za slovenska podjetja so države članice EU, ki so ji blizu, kot so Nemčija, Italija, Avstrija, Hrvaška, Švica, Francija in druge. </w:t>
      </w:r>
      <w:r w:rsidR="00D611C2" w:rsidRPr="0078352B">
        <w:rPr>
          <w:rFonts w:ascii="Arial" w:eastAsiaTheme="minorHAnsi" w:hAnsi="Arial" w:cs="Arial"/>
          <w:lang w:eastAsia="en-US"/>
        </w:rPr>
        <w:t xml:space="preserve">Zato je izjemno pomembno spodbujanje razpršitve trgov kot tudi krajšanje verig. Da bi dosegli izvoz z višjo dodano vrednostjo, moramo krepiti inovativnost, raziskave in razvoj, s čimer bomo dosegli višjo umeščenost v </w:t>
      </w:r>
      <w:r w:rsidR="00D611C2" w:rsidRPr="0078352B">
        <w:rPr>
          <w:rFonts w:ascii="Arial" w:eastAsiaTheme="minorHAnsi" w:hAnsi="Arial" w:cs="Arial"/>
          <w:lang w:eastAsia="en-US"/>
        </w:rPr>
        <w:lastRenderedPageBreak/>
        <w:t>verigah vrednosti in spodbujati  razvoj celotne verige (končni produkti).</w:t>
      </w:r>
      <w:r w:rsidR="002458BF" w:rsidRPr="0078352B">
        <w:rPr>
          <w:rFonts w:ascii="Arial" w:eastAsiaTheme="minorHAnsi" w:hAnsi="Arial" w:cs="Arial"/>
          <w:lang w:eastAsia="en-US"/>
        </w:rPr>
        <w:t xml:space="preserve"> (Vir: Banka Slovenije)</w:t>
      </w:r>
      <w:r w:rsidR="004B4C04" w:rsidRPr="0078352B">
        <w:rPr>
          <w:rFonts w:ascii="Arial" w:eastAsiaTheme="minorHAnsi" w:hAnsi="Arial" w:cs="Arial"/>
          <w:lang w:eastAsia="en-US"/>
        </w:rPr>
        <w:t>.</w:t>
      </w:r>
    </w:p>
    <w:p w14:paraId="6D31F44F" w14:textId="77777777" w:rsidR="002458BF" w:rsidRPr="0078352B" w:rsidRDefault="002458BF" w:rsidP="000C35F3">
      <w:pPr>
        <w:spacing w:after="0" w:line="240" w:lineRule="auto"/>
        <w:jc w:val="both"/>
        <w:rPr>
          <w:rFonts w:ascii="Arial" w:hAnsi="Arial" w:cs="Arial"/>
          <w:b/>
          <w:bCs/>
          <w:sz w:val="24"/>
          <w:szCs w:val="24"/>
        </w:rPr>
      </w:pPr>
    </w:p>
    <w:p w14:paraId="188AF877" w14:textId="71DE425B" w:rsidR="00DC5D55" w:rsidRPr="0078352B" w:rsidRDefault="00DC5D55" w:rsidP="000C35F3">
      <w:pPr>
        <w:spacing w:after="0" w:line="240" w:lineRule="auto"/>
        <w:jc w:val="both"/>
        <w:rPr>
          <w:rFonts w:ascii="Arial" w:hAnsi="Arial" w:cs="Arial"/>
          <w:b/>
          <w:bCs/>
          <w:sz w:val="24"/>
          <w:szCs w:val="24"/>
        </w:rPr>
      </w:pPr>
      <w:r w:rsidRPr="0078352B">
        <w:rPr>
          <w:rFonts w:ascii="Arial" w:hAnsi="Arial" w:cs="Arial"/>
          <w:b/>
          <w:bCs/>
          <w:sz w:val="24"/>
          <w:szCs w:val="24"/>
        </w:rPr>
        <w:t>Opredelitev izziv</w:t>
      </w:r>
      <w:r w:rsidR="00C23934" w:rsidRPr="0078352B">
        <w:rPr>
          <w:rFonts w:ascii="Arial" w:hAnsi="Arial" w:cs="Arial"/>
          <w:b/>
          <w:bCs/>
          <w:sz w:val="24"/>
          <w:szCs w:val="24"/>
        </w:rPr>
        <w:t>ov, ki jih naslavljajo ukrepi</w:t>
      </w:r>
    </w:p>
    <w:p w14:paraId="5F7EB543" w14:textId="77777777" w:rsidR="00BD4F74" w:rsidRPr="0078352B" w:rsidRDefault="00BD4F74" w:rsidP="000C35F3">
      <w:pPr>
        <w:spacing w:after="0" w:line="240" w:lineRule="auto"/>
        <w:jc w:val="both"/>
        <w:rPr>
          <w:rFonts w:ascii="Arial" w:hAnsi="Arial" w:cs="Arial"/>
          <w:sz w:val="24"/>
          <w:szCs w:val="24"/>
        </w:rPr>
      </w:pPr>
    </w:p>
    <w:p w14:paraId="67CA9109" w14:textId="66DDA137" w:rsidR="00DC5D55" w:rsidRPr="0078352B" w:rsidRDefault="00DC5D55" w:rsidP="000C35F3">
      <w:pPr>
        <w:spacing w:after="0" w:line="240" w:lineRule="auto"/>
        <w:jc w:val="both"/>
        <w:rPr>
          <w:rFonts w:ascii="Arial" w:hAnsi="Arial" w:cs="Arial"/>
          <w:sz w:val="24"/>
          <w:szCs w:val="24"/>
        </w:rPr>
      </w:pPr>
      <w:r w:rsidRPr="0078352B">
        <w:rPr>
          <w:rFonts w:ascii="Arial" w:hAnsi="Arial" w:cs="Arial"/>
          <w:sz w:val="24"/>
          <w:szCs w:val="24"/>
        </w:rPr>
        <w:t xml:space="preserve">Slovenija se, tako kot celotna Evropska unija, sooča z mnogimi izzivi: tehnološke spremembe, digitalizacija, družbeno-politične spremembe, migracije, globalizacija, kopičenje (neobdelanih) odpadkov, vse težji dostop do strateških surovin, podnebne spremembe in z njimi povezan prehod v </w:t>
      </w:r>
      <w:proofErr w:type="spellStart"/>
      <w:r w:rsidRPr="0078352B">
        <w:rPr>
          <w:rFonts w:ascii="Arial" w:hAnsi="Arial" w:cs="Arial"/>
          <w:sz w:val="24"/>
          <w:szCs w:val="24"/>
        </w:rPr>
        <w:t>brezogljično</w:t>
      </w:r>
      <w:proofErr w:type="spellEnd"/>
      <w:r w:rsidRPr="0078352B">
        <w:rPr>
          <w:rFonts w:ascii="Arial" w:hAnsi="Arial" w:cs="Arial"/>
          <w:sz w:val="24"/>
          <w:szCs w:val="24"/>
        </w:rPr>
        <w:t xml:space="preserve"> družbo, izguba biotske raznovrstnosti in izzivi, povezani z zdravjem. Vsi ti izzivi predstavljajo na eni strani grožnjo, na drugi pa tudi priložnost, odvisno od tega, kako uspešno se z njimi soočamo. Slovenija potrebuje močno industrijsko bazo</w:t>
      </w:r>
      <w:r w:rsidR="00572B9D" w:rsidRPr="0078352B">
        <w:rPr>
          <w:rFonts w:ascii="Arial" w:hAnsi="Arial" w:cs="Arial"/>
          <w:sz w:val="24"/>
          <w:szCs w:val="24"/>
        </w:rPr>
        <w:t xml:space="preserve"> in dinamično poslovno okolje z odpornimi MSP-ji</w:t>
      </w:r>
      <w:r w:rsidRPr="0078352B">
        <w:rPr>
          <w:rFonts w:ascii="Arial" w:hAnsi="Arial" w:cs="Arial"/>
          <w:sz w:val="24"/>
          <w:szCs w:val="24"/>
        </w:rPr>
        <w:t xml:space="preserve">, </w:t>
      </w:r>
      <w:r w:rsidR="00572B9D" w:rsidRPr="0078352B">
        <w:rPr>
          <w:rFonts w:ascii="Arial" w:hAnsi="Arial" w:cs="Arial"/>
          <w:sz w:val="24"/>
          <w:szCs w:val="24"/>
        </w:rPr>
        <w:t>da</w:t>
      </w:r>
      <w:r w:rsidRPr="0078352B">
        <w:rPr>
          <w:rFonts w:ascii="Arial" w:hAnsi="Arial" w:cs="Arial"/>
          <w:sz w:val="24"/>
          <w:szCs w:val="24"/>
        </w:rPr>
        <w:t xml:space="preserve"> se bo lahko soočala z mednarodno konkurenco, pa tudi z zgoraj navedenimi izzivi.</w:t>
      </w:r>
    </w:p>
    <w:p w14:paraId="69702C55" w14:textId="77777777" w:rsidR="00BD4F74" w:rsidRPr="0078352B" w:rsidRDefault="00BD4F74" w:rsidP="000C35F3">
      <w:pPr>
        <w:spacing w:after="0" w:line="240" w:lineRule="auto"/>
        <w:jc w:val="both"/>
        <w:rPr>
          <w:rFonts w:ascii="Arial" w:hAnsi="Arial" w:cs="Arial"/>
          <w:sz w:val="24"/>
          <w:szCs w:val="24"/>
        </w:rPr>
      </w:pPr>
    </w:p>
    <w:p w14:paraId="49A72D02" w14:textId="58950F13" w:rsidR="00DC5D55" w:rsidRPr="0078352B" w:rsidRDefault="00572B9D" w:rsidP="000C35F3">
      <w:pPr>
        <w:spacing w:after="0" w:line="240" w:lineRule="auto"/>
        <w:jc w:val="both"/>
        <w:rPr>
          <w:rFonts w:ascii="Arial" w:hAnsi="Arial" w:cs="Arial"/>
          <w:sz w:val="24"/>
          <w:szCs w:val="24"/>
        </w:rPr>
      </w:pPr>
      <w:r w:rsidRPr="0078352B">
        <w:rPr>
          <w:rFonts w:ascii="Arial" w:hAnsi="Arial" w:cs="Arial"/>
          <w:sz w:val="24"/>
          <w:szCs w:val="24"/>
        </w:rPr>
        <w:t xml:space="preserve">Že s </w:t>
      </w:r>
      <w:r w:rsidR="00DC5D55" w:rsidRPr="0078352B">
        <w:rPr>
          <w:rFonts w:ascii="Arial" w:hAnsi="Arial" w:cs="Arial"/>
          <w:sz w:val="24"/>
          <w:szCs w:val="24"/>
        </w:rPr>
        <w:t>pandemij</w:t>
      </w:r>
      <w:r w:rsidRPr="0078352B">
        <w:rPr>
          <w:rFonts w:ascii="Arial" w:hAnsi="Arial" w:cs="Arial"/>
          <w:sz w:val="24"/>
          <w:szCs w:val="24"/>
        </w:rPr>
        <w:t>o</w:t>
      </w:r>
      <w:r w:rsidR="00DC5D55" w:rsidRPr="0078352B">
        <w:rPr>
          <w:rFonts w:ascii="Arial" w:hAnsi="Arial" w:cs="Arial"/>
          <w:sz w:val="24"/>
          <w:szCs w:val="24"/>
        </w:rPr>
        <w:t xml:space="preserve"> COVID-19</w:t>
      </w:r>
      <w:r w:rsidRPr="0078352B">
        <w:rPr>
          <w:rFonts w:ascii="Arial" w:hAnsi="Arial" w:cs="Arial"/>
          <w:sz w:val="24"/>
          <w:szCs w:val="24"/>
        </w:rPr>
        <w:t xml:space="preserve"> kot tudi z energetsko krizo se je pokazala ranljivost Slovenije in EU zaradi močne vpetosti v globalne verige vrednosti. </w:t>
      </w:r>
      <w:r w:rsidR="00DC5D55" w:rsidRPr="0078352B">
        <w:rPr>
          <w:rFonts w:ascii="Arial" w:hAnsi="Arial" w:cs="Arial"/>
          <w:sz w:val="24"/>
          <w:szCs w:val="24"/>
        </w:rPr>
        <w:t>Povzročil</w:t>
      </w:r>
      <w:r w:rsidRPr="0078352B">
        <w:rPr>
          <w:rFonts w:ascii="Arial" w:hAnsi="Arial" w:cs="Arial"/>
          <w:sz w:val="24"/>
          <w:szCs w:val="24"/>
        </w:rPr>
        <w:t>i</w:t>
      </w:r>
      <w:r w:rsidR="00DC5D55" w:rsidRPr="0078352B">
        <w:rPr>
          <w:rFonts w:ascii="Arial" w:hAnsi="Arial" w:cs="Arial"/>
          <w:sz w:val="24"/>
          <w:szCs w:val="24"/>
        </w:rPr>
        <w:t xml:space="preserve"> </w:t>
      </w:r>
      <w:r w:rsidRPr="0078352B">
        <w:rPr>
          <w:rFonts w:ascii="Arial" w:hAnsi="Arial" w:cs="Arial"/>
          <w:sz w:val="24"/>
          <w:szCs w:val="24"/>
        </w:rPr>
        <w:t>sta</w:t>
      </w:r>
      <w:r w:rsidR="00DC5D55" w:rsidRPr="0078352B">
        <w:rPr>
          <w:rFonts w:ascii="Arial" w:hAnsi="Arial" w:cs="Arial"/>
          <w:sz w:val="24"/>
          <w:szCs w:val="24"/>
        </w:rPr>
        <w:t xml:space="preserve"> motnje v dobavnih verigah, industrijski proizvodnji, zunanji trgovini in pretoku kapitala. </w:t>
      </w:r>
      <w:r w:rsidRPr="0078352B">
        <w:rPr>
          <w:rFonts w:ascii="Arial" w:hAnsi="Arial" w:cs="Arial"/>
          <w:sz w:val="24"/>
          <w:szCs w:val="24"/>
        </w:rPr>
        <w:t>P</w:t>
      </w:r>
      <w:r w:rsidR="00DC5D55" w:rsidRPr="0078352B">
        <w:rPr>
          <w:rFonts w:ascii="Arial" w:hAnsi="Arial" w:cs="Arial"/>
          <w:sz w:val="24"/>
          <w:szCs w:val="24"/>
        </w:rPr>
        <w:t>odjetja</w:t>
      </w:r>
      <w:r w:rsidRPr="0078352B">
        <w:rPr>
          <w:rFonts w:ascii="Arial" w:hAnsi="Arial" w:cs="Arial"/>
          <w:sz w:val="24"/>
          <w:szCs w:val="24"/>
        </w:rPr>
        <w:t xml:space="preserve"> morajo biti danes veliko bolj pozorna na morebitna</w:t>
      </w:r>
      <w:r w:rsidR="00DC5D55" w:rsidRPr="0078352B">
        <w:rPr>
          <w:rFonts w:ascii="Arial" w:hAnsi="Arial" w:cs="Arial"/>
          <w:sz w:val="24"/>
          <w:szCs w:val="24"/>
        </w:rPr>
        <w:t xml:space="preserve"> tveganj</w:t>
      </w:r>
      <w:r w:rsidRPr="0078352B">
        <w:rPr>
          <w:rFonts w:ascii="Arial" w:hAnsi="Arial" w:cs="Arial"/>
          <w:sz w:val="24"/>
          <w:szCs w:val="24"/>
        </w:rPr>
        <w:t>a pri poslovanju</w:t>
      </w:r>
      <w:r w:rsidR="00DC5D55" w:rsidRPr="0078352B">
        <w:rPr>
          <w:rFonts w:ascii="Arial" w:hAnsi="Arial" w:cs="Arial"/>
          <w:sz w:val="24"/>
          <w:szCs w:val="24"/>
        </w:rPr>
        <w:t xml:space="preserve"> in načrtova</w:t>
      </w:r>
      <w:r w:rsidRPr="0078352B">
        <w:rPr>
          <w:rFonts w:ascii="Arial" w:hAnsi="Arial" w:cs="Arial"/>
          <w:sz w:val="24"/>
          <w:szCs w:val="24"/>
        </w:rPr>
        <w:t>ti</w:t>
      </w:r>
      <w:r w:rsidR="00DC5D55" w:rsidRPr="0078352B">
        <w:rPr>
          <w:rFonts w:ascii="Arial" w:hAnsi="Arial" w:cs="Arial"/>
          <w:sz w:val="24"/>
          <w:szCs w:val="24"/>
        </w:rPr>
        <w:t xml:space="preserve"> ukrep</w:t>
      </w:r>
      <w:r w:rsidR="00CF7D27" w:rsidRPr="0078352B">
        <w:rPr>
          <w:rFonts w:ascii="Arial" w:hAnsi="Arial" w:cs="Arial"/>
          <w:sz w:val="24"/>
          <w:szCs w:val="24"/>
        </w:rPr>
        <w:t>e</w:t>
      </w:r>
      <w:r w:rsidR="00DC5D55" w:rsidRPr="0078352B">
        <w:rPr>
          <w:rFonts w:ascii="Arial" w:hAnsi="Arial" w:cs="Arial"/>
          <w:sz w:val="24"/>
          <w:szCs w:val="24"/>
        </w:rPr>
        <w:t xml:space="preserve"> za njihovo obvladovanje </w:t>
      </w:r>
      <w:r w:rsidR="00CF7D27" w:rsidRPr="0078352B">
        <w:rPr>
          <w:rFonts w:ascii="Arial" w:hAnsi="Arial" w:cs="Arial"/>
          <w:sz w:val="24"/>
          <w:szCs w:val="24"/>
        </w:rPr>
        <w:t>s ciljem</w:t>
      </w:r>
      <w:r w:rsidR="00DC5D55" w:rsidRPr="0078352B">
        <w:rPr>
          <w:rFonts w:ascii="Arial" w:hAnsi="Arial" w:cs="Arial"/>
          <w:sz w:val="24"/>
          <w:szCs w:val="24"/>
        </w:rPr>
        <w:t xml:space="preserve"> nemoten</w:t>
      </w:r>
      <w:r w:rsidR="00CF7D27" w:rsidRPr="0078352B">
        <w:rPr>
          <w:rFonts w:ascii="Arial" w:hAnsi="Arial" w:cs="Arial"/>
          <w:sz w:val="24"/>
          <w:szCs w:val="24"/>
        </w:rPr>
        <w:t>ega</w:t>
      </w:r>
      <w:r w:rsidR="00DC5D55" w:rsidRPr="0078352B">
        <w:rPr>
          <w:rFonts w:ascii="Arial" w:hAnsi="Arial" w:cs="Arial"/>
          <w:sz w:val="24"/>
          <w:szCs w:val="24"/>
        </w:rPr>
        <w:t xml:space="preserve"> poslovanj</w:t>
      </w:r>
      <w:r w:rsidR="00CF7D27" w:rsidRPr="0078352B">
        <w:rPr>
          <w:rFonts w:ascii="Arial" w:hAnsi="Arial" w:cs="Arial"/>
          <w:sz w:val="24"/>
          <w:szCs w:val="24"/>
        </w:rPr>
        <w:t>a</w:t>
      </w:r>
      <w:r w:rsidR="00DC5D55" w:rsidRPr="0078352B">
        <w:rPr>
          <w:rFonts w:ascii="Arial" w:hAnsi="Arial" w:cs="Arial"/>
          <w:sz w:val="24"/>
          <w:szCs w:val="24"/>
        </w:rPr>
        <w:t xml:space="preserve"> tudi v času nepredvidenih motenj</w:t>
      </w:r>
      <w:r w:rsidR="00CF7D27" w:rsidRPr="0078352B">
        <w:rPr>
          <w:rFonts w:ascii="Arial" w:hAnsi="Arial" w:cs="Arial"/>
          <w:sz w:val="24"/>
          <w:szCs w:val="24"/>
        </w:rPr>
        <w:t>, ob tem pa upoštevati tudi cilje zelenega prehoda in razvoj digitalnih tehnologij</w:t>
      </w:r>
      <w:r w:rsidR="00DC5D55" w:rsidRPr="0078352B">
        <w:rPr>
          <w:rFonts w:ascii="Arial" w:hAnsi="Arial" w:cs="Arial"/>
          <w:sz w:val="24"/>
          <w:szCs w:val="24"/>
        </w:rPr>
        <w:t xml:space="preserve">. </w:t>
      </w:r>
    </w:p>
    <w:p w14:paraId="31B5DB6F" w14:textId="77777777" w:rsidR="00BD4F74" w:rsidRPr="0078352B" w:rsidRDefault="00BD4F74" w:rsidP="000C35F3">
      <w:pPr>
        <w:spacing w:after="0" w:line="240" w:lineRule="auto"/>
        <w:jc w:val="both"/>
        <w:rPr>
          <w:rFonts w:ascii="Arial" w:hAnsi="Arial" w:cs="Arial"/>
          <w:sz w:val="24"/>
          <w:szCs w:val="24"/>
        </w:rPr>
      </w:pPr>
    </w:p>
    <w:p w14:paraId="0B2B3B2F" w14:textId="0F61B051" w:rsidR="00952586" w:rsidRPr="0078352B" w:rsidRDefault="00952586" w:rsidP="000C35F3">
      <w:pPr>
        <w:spacing w:after="0" w:line="240" w:lineRule="auto"/>
        <w:jc w:val="both"/>
        <w:rPr>
          <w:rFonts w:ascii="Arial" w:hAnsi="Arial" w:cs="Arial"/>
          <w:sz w:val="24"/>
          <w:szCs w:val="24"/>
        </w:rPr>
      </w:pPr>
      <w:r w:rsidRPr="0078352B">
        <w:rPr>
          <w:rFonts w:ascii="Arial" w:hAnsi="Arial" w:cs="Arial"/>
          <w:sz w:val="24"/>
          <w:szCs w:val="24"/>
        </w:rPr>
        <w:t xml:space="preserve">Potencial Slovenije na področju digitalne preobrazbe se je pokazal s hitro uvedbo sistemov dela in šolanja na daljavo ter rešitev prodaje preko spletnih trgovin, ki so jih nekatera slovenska podjetja uvedla na začetku krize. Večja digitalizacija poslovnih modelov in proizvodnih procesov bo te spremembe razširila na večji del  gospodarstva. Slovenija lahko gradi na obstoječem znanju in odličnih zmogljivostih na področju robotike, umetne inteligence in blokovne tehnologije, da bi podprla širitev digitalizacije na manj napredne, tradicionalne panoge. Ponovna uporaba širokega nabora podatkov javnega sektorja in gospodarstva bo, skladno z EU strategijo Skupnih podatkovnih prostorov, lahko podprla razvoj inovacij in gospodarstva na podlagi uporabe </w:t>
      </w:r>
      <w:proofErr w:type="spellStart"/>
      <w:r w:rsidRPr="0078352B">
        <w:rPr>
          <w:rFonts w:ascii="Arial" w:hAnsi="Arial" w:cs="Arial"/>
          <w:sz w:val="24"/>
          <w:szCs w:val="24"/>
        </w:rPr>
        <w:t>velepodatkov</w:t>
      </w:r>
      <w:proofErr w:type="spellEnd"/>
      <w:r w:rsidRPr="0078352B">
        <w:rPr>
          <w:rFonts w:ascii="Arial" w:hAnsi="Arial" w:cs="Arial"/>
          <w:sz w:val="24"/>
          <w:szCs w:val="24"/>
        </w:rPr>
        <w:t>. Podatki so ključni tudi za  podjetja. Podatkovna ekonomija v Sloveniji predstavlja še popolnoma neizkoriščen potencial.</w:t>
      </w:r>
      <w:r w:rsidR="00C23934" w:rsidRPr="0078352B">
        <w:rPr>
          <w:rFonts w:ascii="Arial" w:hAnsi="Arial" w:cs="Arial"/>
          <w:sz w:val="24"/>
          <w:szCs w:val="24"/>
        </w:rPr>
        <w:t xml:space="preserve"> </w:t>
      </w:r>
      <w:r w:rsidRPr="0078352B">
        <w:rPr>
          <w:rFonts w:ascii="Arial" w:hAnsi="Arial" w:cs="Arial"/>
          <w:sz w:val="24"/>
          <w:szCs w:val="24"/>
        </w:rPr>
        <w:t>Okrevanje gospodarstva po krizi ni edini razlog za digitalno preobrazbo, temveč ta dviguje tudi produktivnost</w:t>
      </w:r>
      <w:r w:rsidR="00C23934" w:rsidRPr="0078352B">
        <w:rPr>
          <w:rFonts w:ascii="Arial" w:hAnsi="Arial" w:cs="Arial"/>
          <w:sz w:val="24"/>
          <w:szCs w:val="24"/>
        </w:rPr>
        <w:t xml:space="preserve"> in</w:t>
      </w:r>
      <w:r w:rsidRPr="0078352B">
        <w:rPr>
          <w:rFonts w:ascii="Arial" w:hAnsi="Arial" w:cs="Arial"/>
          <w:sz w:val="24"/>
          <w:szCs w:val="24"/>
        </w:rPr>
        <w:t xml:space="preserve"> konkurenčnost. Veliko pripomore tudi k procesni varnosti – preprečevanju nezgod in velikih industrijskih nesreč (sofisticirani sistemi za zaznavanje in odpravljanje procesnih napak, alarmiranje, ukrepanje,…).</w:t>
      </w:r>
    </w:p>
    <w:p w14:paraId="60DF04F0" w14:textId="77777777" w:rsidR="00BD4F74" w:rsidRPr="0078352B" w:rsidRDefault="00BD4F74" w:rsidP="000C35F3">
      <w:pPr>
        <w:spacing w:after="0" w:line="240" w:lineRule="auto"/>
        <w:jc w:val="both"/>
        <w:rPr>
          <w:rFonts w:ascii="Arial" w:hAnsi="Arial" w:cs="Arial"/>
          <w:sz w:val="24"/>
          <w:szCs w:val="24"/>
        </w:rPr>
      </w:pPr>
    </w:p>
    <w:p w14:paraId="00FF39BE" w14:textId="11901E17" w:rsidR="00DC5D55" w:rsidRPr="0078352B" w:rsidRDefault="00952586" w:rsidP="000C35F3">
      <w:pPr>
        <w:spacing w:after="0" w:line="240" w:lineRule="auto"/>
        <w:jc w:val="both"/>
        <w:rPr>
          <w:rFonts w:ascii="Arial" w:hAnsi="Arial" w:cs="Arial"/>
          <w:sz w:val="24"/>
          <w:szCs w:val="24"/>
        </w:rPr>
      </w:pPr>
      <w:r w:rsidRPr="0078352B">
        <w:rPr>
          <w:rFonts w:ascii="Arial" w:hAnsi="Arial" w:cs="Arial"/>
          <w:sz w:val="24"/>
          <w:szCs w:val="24"/>
        </w:rPr>
        <w:t xml:space="preserve">Zeleni, trajnostni in krožni razvoj gospodarstva postaja trend in hkrati nujnost za ohranjanje dolgoročne mednarodne konkurenčnosti. Prehod v </w:t>
      </w:r>
      <w:proofErr w:type="spellStart"/>
      <w:r w:rsidRPr="0078352B">
        <w:rPr>
          <w:rFonts w:ascii="Arial" w:hAnsi="Arial" w:cs="Arial"/>
          <w:sz w:val="24"/>
          <w:szCs w:val="24"/>
        </w:rPr>
        <w:t>nizkoogljično</w:t>
      </w:r>
      <w:proofErr w:type="spellEnd"/>
      <w:r w:rsidRPr="0078352B">
        <w:rPr>
          <w:rFonts w:ascii="Arial" w:hAnsi="Arial" w:cs="Arial"/>
          <w:sz w:val="24"/>
          <w:szCs w:val="24"/>
        </w:rPr>
        <w:t xml:space="preserve"> krožno gospodarstvo smo v Sloveniji umestili med strateške razvojne prioritete. Vlada Republike Slovenije je konec leta 2017 sprejela Strategijo razvoja Slovenije 2030, kjer je opredeljenih 12 ključnih ciljev, med katerimi je tudi </w:t>
      </w:r>
      <w:proofErr w:type="spellStart"/>
      <w:r w:rsidRPr="0078352B">
        <w:rPr>
          <w:rFonts w:ascii="Arial" w:hAnsi="Arial" w:cs="Arial"/>
          <w:sz w:val="24"/>
          <w:szCs w:val="24"/>
        </w:rPr>
        <w:t>nizkoogljično</w:t>
      </w:r>
      <w:proofErr w:type="spellEnd"/>
      <w:r w:rsidRPr="0078352B">
        <w:rPr>
          <w:rFonts w:ascii="Arial" w:hAnsi="Arial" w:cs="Arial"/>
          <w:sz w:val="24"/>
          <w:szCs w:val="24"/>
        </w:rPr>
        <w:t xml:space="preserve"> krožno gospodarstvo. Ta cilj bomo dosegli s spodbujanjem inovacij, novih poslovnih modelov, digitalno preobrazbo, učinkovito rabo surovin z zapiranjem snovnih tokov in energije ter prilagajanjem na podnebne spremembe. V skladu s tem bo potrebno prilagoditi vse politike, od raziskovalno-inovacijske do politike izobraževanja in zaposlovanja. Ključna je tudi prilagoditev in oblikovanje novih kompetenc na vseh nivojih izobraževanja in usposabljanja ter zagotovitev ustreznega števila usposobljenih kadrov.</w:t>
      </w:r>
      <w:r w:rsidR="00B24BED" w:rsidRPr="0078352B">
        <w:rPr>
          <w:rFonts w:ascii="Arial" w:hAnsi="Arial" w:cs="Arial"/>
          <w:sz w:val="24"/>
          <w:szCs w:val="24"/>
        </w:rPr>
        <w:t xml:space="preserve"> </w:t>
      </w:r>
    </w:p>
    <w:p w14:paraId="375F3A40" w14:textId="77777777" w:rsidR="00BD4F74" w:rsidRPr="0078352B" w:rsidRDefault="00BD4F74" w:rsidP="000C35F3">
      <w:pPr>
        <w:spacing w:after="0" w:line="240" w:lineRule="auto"/>
        <w:jc w:val="both"/>
        <w:rPr>
          <w:rFonts w:ascii="Arial" w:hAnsi="Arial" w:cs="Arial"/>
          <w:sz w:val="24"/>
          <w:szCs w:val="24"/>
        </w:rPr>
      </w:pPr>
    </w:p>
    <w:p w14:paraId="44437155" w14:textId="3F09294D" w:rsidR="00B24BED" w:rsidRPr="0078352B" w:rsidRDefault="00B24BED" w:rsidP="000C35F3">
      <w:pPr>
        <w:spacing w:after="0" w:line="240" w:lineRule="auto"/>
        <w:jc w:val="both"/>
        <w:rPr>
          <w:rFonts w:ascii="Arial" w:hAnsi="Arial" w:cs="Arial"/>
          <w:sz w:val="24"/>
          <w:szCs w:val="24"/>
        </w:rPr>
      </w:pPr>
      <w:r w:rsidRPr="0078352B">
        <w:rPr>
          <w:rFonts w:ascii="Arial" w:hAnsi="Arial" w:cs="Arial"/>
          <w:sz w:val="24"/>
          <w:szCs w:val="24"/>
        </w:rPr>
        <w:t xml:space="preserve">Vlada Republike Slovenije je junija 2021 sprejela Slovensko industrijsko strategijo 2021-2030, ki postavlja smernice za zeleni, ustvarjalni in pametni razvoj. Na osnovi teh smernic razvoja se oblikujejo ukrepi za podporo slovenski industriji in širšemu gospodarstvu pri njenem nadaljnjem napredku, revitalizaciji oziroma preobrazbi. </w:t>
      </w:r>
      <w:r w:rsidR="00C749E9" w:rsidRPr="0078352B">
        <w:rPr>
          <w:rFonts w:ascii="Arial" w:hAnsi="Arial" w:cs="Arial"/>
          <w:sz w:val="24"/>
          <w:szCs w:val="24"/>
        </w:rPr>
        <w:t xml:space="preserve">Strategija sledi viziji </w:t>
      </w:r>
      <w:r w:rsidRPr="0078352B">
        <w:rPr>
          <w:rFonts w:ascii="Arial" w:hAnsi="Arial" w:cs="Arial"/>
          <w:sz w:val="24"/>
          <w:szCs w:val="24"/>
        </w:rPr>
        <w:t>Evropsk</w:t>
      </w:r>
      <w:r w:rsidR="00C749E9" w:rsidRPr="0078352B">
        <w:rPr>
          <w:rFonts w:ascii="Arial" w:hAnsi="Arial" w:cs="Arial"/>
          <w:sz w:val="24"/>
          <w:szCs w:val="24"/>
        </w:rPr>
        <w:t>ega</w:t>
      </w:r>
      <w:r w:rsidRPr="0078352B">
        <w:rPr>
          <w:rFonts w:ascii="Arial" w:hAnsi="Arial" w:cs="Arial"/>
          <w:sz w:val="24"/>
          <w:szCs w:val="24"/>
        </w:rPr>
        <w:t xml:space="preserve"> zelen</w:t>
      </w:r>
      <w:r w:rsidR="00C749E9" w:rsidRPr="0078352B">
        <w:rPr>
          <w:rFonts w:ascii="Arial" w:hAnsi="Arial" w:cs="Arial"/>
          <w:sz w:val="24"/>
          <w:szCs w:val="24"/>
        </w:rPr>
        <w:t>ega</w:t>
      </w:r>
      <w:r w:rsidRPr="0078352B">
        <w:rPr>
          <w:rFonts w:ascii="Arial" w:hAnsi="Arial" w:cs="Arial"/>
          <w:sz w:val="24"/>
          <w:szCs w:val="24"/>
        </w:rPr>
        <w:t xml:space="preserve"> dogovor</w:t>
      </w:r>
      <w:r w:rsidR="00C749E9" w:rsidRPr="0078352B">
        <w:rPr>
          <w:rFonts w:ascii="Arial" w:hAnsi="Arial" w:cs="Arial"/>
          <w:sz w:val="24"/>
          <w:szCs w:val="24"/>
        </w:rPr>
        <w:t>a, postati podnebno nevtralni do leta 2050,</w:t>
      </w:r>
      <w:r w:rsidRPr="0078352B">
        <w:rPr>
          <w:rFonts w:ascii="Arial" w:hAnsi="Arial" w:cs="Arial"/>
          <w:sz w:val="24"/>
          <w:szCs w:val="24"/>
        </w:rPr>
        <w:t xml:space="preserve"> in industrijsk</w:t>
      </w:r>
      <w:r w:rsidR="00C749E9" w:rsidRPr="0078352B">
        <w:rPr>
          <w:rFonts w:ascii="Arial" w:hAnsi="Arial" w:cs="Arial"/>
          <w:sz w:val="24"/>
          <w:szCs w:val="24"/>
        </w:rPr>
        <w:t>i</w:t>
      </w:r>
      <w:r w:rsidRPr="0078352B">
        <w:rPr>
          <w:rFonts w:ascii="Arial" w:hAnsi="Arial" w:cs="Arial"/>
          <w:sz w:val="24"/>
          <w:szCs w:val="24"/>
        </w:rPr>
        <w:t xml:space="preserve"> strategij</w:t>
      </w:r>
      <w:r w:rsidR="00C749E9" w:rsidRPr="0078352B">
        <w:rPr>
          <w:rFonts w:ascii="Arial" w:hAnsi="Arial" w:cs="Arial"/>
          <w:sz w:val="24"/>
          <w:szCs w:val="24"/>
        </w:rPr>
        <w:t>i</w:t>
      </w:r>
      <w:r w:rsidRPr="0078352B">
        <w:rPr>
          <w:rFonts w:ascii="Arial" w:hAnsi="Arial" w:cs="Arial"/>
          <w:sz w:val="24"/>
          <w:szCs w:val="24"/>
        </w:rPr>
        <w:t xml:space="preserve"> EU</w:t>
      </w:r>
      <w:r w:rsidR="00C749E9" w:rsidRPr="0078352B">
        <w:rPr>
          <w:rFonts w:ascii="Arial" w:hAnsi="Arial" w:cs="Arial"/>
          <w:sz w:val="24"/>
          <w:szCs w:val="24"/>
        </w:rPr>
        <w:t>. S strategijo</w:t>
      </w:r>
      <w:r w:rsidRPr="0078352B">
        <w:rPr>
          <w:rFonts w:ascii="Arial" w:hAnsi="Arial" w:cs="Arial"/>
          <w:sz w:val="24"/>
          <w:szCs w:val="24"/>
        </w:rPr>
        <w:t xml:space="preserve"> odgovarjamo na globalne izzive, želimo povečati strateško avtonomijo in </w:t>
      </w:r>
      <w:proofErr w:type="spellStart"/>
      <w:r w:rsidRPr="0078352B">
        <w:rPr>
          <w:rFonts w:ascii="Arial" w:hAnsi="Arial" w:cs="Arial"/>
          <w:sz w:val="24"/>
          <w:szCs w:val="24"/>
        </w:rPr>
        <w:t>samooskrbnost</w:t>
      </w:r>
      <w:proofErr w:type="spellEnd"/>
      <w:r w:rsidRPr="0078352B">
        <w:rPr>
          <w:rFonts w:ascii="Arial" w:hAnsi="Arial" w:cs="Arial"/>
          <w:sz w:val="24"/>
          <w:szCs w:val="24"/>
        </w:rPr>
        <w:t>, krepiti verige vrednosti, doseči višjo produktivnost</w:t>
      </w:r>
      <w:r w:rsidR="00C749E9" w:rsidRPr="0078352B">
        <w:rPr>
          <w:rFonts w:ascii="Arial" w:hAnsi="Arial" w:cs="Arial"/>
          <w:sz w:val="24"/>
          <w:szCs w:val="24"/>
        </w:rPr>
        <w:t xml:space="preserve"> in oblikovati ukrepe v podporo zelenemu, ustvarjalnemu in pametnemu razvoju. </w:t>
      </w:r>
    </w:p>
    <w:p w14:paraId="2A8D0CEB" w14:textId="0B15EFFB" w:rsidR="002458BF" w:rsidRPr="0078352B" w:rsidRDefault="002458BF" w:rsidP="000C35F3">
      <w:pPr>
        <w:spacing w:after="0" w:line="240" w:lineRule="auto"/>
        <w:rPr>
          <w:rFonts w:ascii="Arial" w:hAnsi="Arial" w:cs="Arial"/>
          <w:b/>
          <w:bCs/>
          <w:sz w:val="24"/>
          <w:szCs w:val="24"/>
        </w:rPr>
      </w:pPr>
    </w:p>
    <w:p w14:paraId="4AA9D8F0" w14:textId="3C8D8384" w:rsidR="00DC5D55" w:rsidRPr="0078352B" w:rsidRDefault="00C969F3" w:rsidP="000C35F3">
      <w:pPr>
        <w:pStyle w:val="Naslov1"/>
        <w:numPr>
          <w:ilvl w:val="1"/>
          <w:numId w:val="91"/>
        </w:numPr>
        <w:spacing w:before="0" w:line="240" w:lineRule="auto"/>
        <w:rPr>
          <w:rFonts w:ascii="Arial" w:hAnsi="Arial" w:cs="Arial"/>
          <w:b/>
          <w:bCs/>
          <w:color w:val="0070C0"/>
          <w:sz w:val="28"/>
          <w:szCs w:val="28"/>
        </w:rPr>
      </w:pPr>
      <w:bookmarkStart w:id="52" w:name="_Toc162620548"/>
      <w:r w:rsidRPr="0078352B">
        <w:rPr>
          <w:rFonts w:ascii="Arial" w:hAnsi="Arial" w:cs="Arial"/>
          <w:b/>
          <w:bCs/>
          <w:color w:val="0070C0"/>
          <w:sz w:val="28"/>
          <w:szCs w:val="28"/>
        </w:rPr>
        <w:t>S</w:t>
      </w:r>
      <w:r w:rsidR="00BD4F74" w:rsidRPr="0078352B">
        <w:rPr>
          <w:rFonts w:ascii="Arial" w:hAnsi="Arial" w:cs="Arial"/>
          <w:b/>
          <w:bCs/>
          <w:color w:val="0070C0"/>
          <w:sz w:val="28"/>
          <w:szCs w:val="28"/>
        </w:rPr>
        <w:t>podbude za implementacijo tehnologij in inovacij v gospodarstvo</w:t>
      </w:r>
      <w:bookmarkEnd w:id="52"/>
    </w:p>
    <w:p w14:paraId="6DB19CD9" w14:textId="77777777" w:rsidR="00BD4F74" w:rsidRPr="0078352B" w:rsidRDefault="00BD4F74" w:rsidP="000C35F3">
      <w:pPr>
        <w:spacing w:after="0" w:line="240" w:lineRule="auto"/>
        <w:jc w:val="both"/>
        <w:rPr>
          <w:rFonts w:ascii="Arial" w:hAnsi="Arial" w:cs="Arial"/>
          <w:sz w:val="24"/>
          <w:szCs w:val="24"/>
        </w:rPr>
      </w:pPr>
    </w:p>
    <w:p w14:paraId="56965754" w14:textId="680E3BC2" w:rsidR="00DC5D55" w:rsidRPr="0078352B" w:rsidRDefault="00DC5D55" w:rsidP="000C35F3">
      <w:pPr>
        <w:spacing w:after="0" w:line="240" w:lineRule="auto"/>
        <w:jc w:val="both"/>
        <w:rPr>
          <w:rFonts w:ascii="Arial" w:hAnsi="Arial" w:cs="Arial"/>
          <w:sz w:val="24"/>
          <w:szCs w:val="24"/>
        </w:rPr>
      </w:pPr>
      <w:r w:rsidRPr="0078352B">
        <w:rPr>
          <w:rFonts w:ascii="Arial" w:hAnsi="Arial" w:cs="Arial"/>
          <w:sz w:val="24"/>
          <w:szCs w:val="24"/>
        </w:rPr>
        <w:t>Naložbe v raziskave</w:t>
      </w:r>
      <w:r w:rsidR="00351E0B" w:rsidRPr="0078352B">
        <w:rPr>
          <w:rFonts w:ascii="Arial" w:hAnsi="Arial" w:cs="Arial"/>
          <w:sz w:val="24"/>
          <w:szCs w:val="24"/>
        </w:rPr>
        <w:t xml:space="preserve"> in</w:t>
      </w:r>
      <w:r w:rsidR="00686F7C" w:rsidRPr="0078352B">
        <w:rPr>
          <w:rFonts w:ascii="Arial" w:hAnsi="Arial" w:cs="Arial"/>
          <w:sz w:val="24"/>
          <w:szCs w:val="24"/>
        </w:rPr>
        <w:t xml:space="preserve"> razvoj</w:t>
      </w:r>
      <w:r w:rsidR="00351E0B" w:rsidRPr="0078352B">
        <w:rPr>
          <w:rFonts w:ascii="Arial" w:hAnsi="Arial" w:cs="Arial"/>
          <w:sz w:val="24"/>
          <w:szCs w:val="24"/>
        </w:rPr>
        <w:t>, vključno z implementacijo tehnologij in inovacij v gospodarstvu</w:t>
      </w:r>
      <w:r w:rsidR="00751DD3" w:rsidRPr="0078352B">
        <w:rPr>
          <w:rFonts w:ascii="Arial" w:hAnsi="Arial" w:cs="Arial"/>
          <w:sz w:val="24"/>
          <w:szCs w:val="24"/>
        </w:rPr>
        <w:t>,</w:t>
      </w:r>
      <w:r w:rsidRPr="0078352B">
        <w:rPr>
          <w:rFonts w:ascii="Arial" w:hAnsi="Arial" w:cs="Arial"/>
          <w:sz w:val="24"/>
          <w:szCs w:val="24"/>
        </w:rPr>
        <w:t xml:space="preserve"> so ključni </w:t>
      </w:r>
      <w:r w:rsidR="000778D2" w:rsidRPr="0078352B">
        <w:rPr>
          <w:rFonts w:ascii="Arial" w:hAnsi="Arial" w:cs="Arial"/>
          <w:sz w:val="24"/>
          <w:szCs w:val="24"/>
        </w:rPr>
        <w:t>ukrep</w:t>
      </w:r>
      <w:r w:rsidRPr="0078352B">
        <w:rPr>
          <w:rFonts w:ascii="Arial" w:hAnsi="Arial" w:cs="Arial"/>
          <w:sz w:val="24"/>
          <w:szCs w:val="24"/>
        </w:rPr>
        <w:t xml:space="preserve"> za rast produktivnosti in dodane vrednosti, kot tudi pomemben del strategije za okrevanje in odpornost po pandemiji COVID-19</w:t>
      </w:r>
      <w:r w:rsidR="000778D2" w:rsidRPr="0078352B">
        <w:rPr>
          <w:rFonts w:ascii="Arial" w:hAnsi="Arial" w:cs="Arial"/>
          <w:sz w:val="24"/>
          <w:szCs w:val="24"/>
        </w:rPr>
        <w:t xml:space="preserve"> in energetsk</w:t>
      </w:r>
      <w:r w:rsidR="00751DD3" w:rsidRPr="0078352B">
        <w:rPr>
          <w:rFonts w:ascii="Arial" w:hAnsi="Arial" w:cs="Arial"/>
          <w:sz w:val="24"/>
          <w:szCs w:val="24"/>
        </w:rPr>
        <w:t>i</w:t>
      </w:r>
      <w:r w:rsidR="000778D2" w:rsidRPr="0078352B">
        <w:rPr>
          <w:rFonts w:ascii="Arial" w:hAnsi="Arial" w:cs="Arial"/>
          <w:sz w:val="24"/>
          <w:szCs w:val="24"/>
        </w:rPr>
        <w:t xml:space="preserve"> kriz</w:t>
      </w:r>
      <w:r w:rsidR="00751DD3" w:rsidRPr="0078352B">
        <w:rPr>
          <w:rFonts w:ascii="Arial" w:hAnsi="Arial" w:cs="Arial"/>
          <w:sz w:val="24"/>
          <w:szCs w:val="24"/>
        </w:rPr>
        <w:t>i</w:t>
      </w:r>
      <w:r w:rsidR="00713804" w:rsidRPr="0078352B">
        <w:rPr>
          <w:rFonts w:ascii="Arial" w:hAnsi="Arial" w:cs="Arial"/>
          <w:sz w:val="24"/>
          <w:szCs w:val="24"/>
        </w:rPr>
        <w:t xml:space="preserve"> na poti dvojnega prehoda</w:t>
      </w:r>
      <w:r w:rsidRPr="0078352B">
        <w:rPr>
          <w:rFonts w:ascii="Arial" w:hAnsi="Arial" w:cs="Arial"/>
          <w:sz w:val="24"/>
          <w:szCs w:val="24"/>
        </w:rPr>
        <w:t xml:space="preserve">. Tudi pred krizo je bila Slovenija ocenjena le kot »zmerna inovatorka«, kar pomeni, da bo treba bistveno pospešiti njena prizadevanja za dohitevanje najuspešnejših držav. Poslovni sektor je zaslužen za </w:t>
      </w:r>
      <w:r w:rsidR="00686F7C" w:rsidRPr="0078352B">
        <w:rPr>
          <w:rFonts w:ascii="Arial" w:hAnsi="Arial" w:cs="Arial"/>
          <w:sz w:val="24"/>
          <w:szCs w:val="24"/>
        </w:rPr>
        <w:t xml:space="preserve">okoli </w:t>
      </w:r>
      <w:r w:rsidRPr="0078352B">
        <w:rPr>
          <w:rFonts w:ascii="Arial" w:hAnsi="Arial" w:cs="Arial"/>
          <w:sz w:val="24"/>
          <w:szCs w:val="24"/>
        </w:rPr>
        <w:t>75 % izdatkov za raziskave in razvoj.</w:t>
      </w:r>
    </w:p>
    <w:p w14:paraId="68911C0C" w14:textId="77777777" w:rsidR="00BD4F74" w:rsidRPr="0078352B" w:rsidRDefault="00BD4F74" w:rsidP="000C35F3">
      <w:pPr>
        <w:spacing w:after="0" w:line="240" w:lineRule="auto"/>
        <w:jc w:val="both"/>
        <w:rPr>
          <w:rFonts w:ascii="Arial" w:hAnsi="Arial" w:cs="Arial"/>
          <w:sz w:val="24"/>
          <w:szCs w:val="24"/>
        </w:rPr>
      </w:pPr>
    </w:p>
    <w:p w14:paraId="2142856F" w14:textId="03A19300" w:rsidR="00DC5D55" w:rsidRPr="0078352B" w:rsidRDefault="00DC5D55" w:rsidP="000C35F3">
      <w:pPr>
        <w:spacing w:after="0" w:line="240" w:lineRule="auto"/>
        <w:jc w:val="both"/>
        <w:rPr>
          <w:rFonts w:ascii="Arial" w:hAnsi="Arial" w:cs="Arial"/>
          <w:sz w:val="24"/>
          <w:szCs w:val="24"/>
        </w:rPr>
      </w:pPr>
      <w:r w:rsidRPr="0078352B">
        <w:rPr>
          <w:rFonts w:ascii="Arial" w:hAnsi="Arial" w:cs="Arial"/>
          <w:sz w:val="24"/>
          <w:szCs w:val="24"/>
        </w:rPr>
        <w:t>Javnofinančni odhodki za raziskave in razvoj se morajo povečati najmanj na 1% BDP, saj se bo le tako zagotovilo večjo stabilnost financiranja in spodbudilo zasebna vlaganja v RRI, ki je nujno za dvig konkurenčnosti in dvig na lestvici inovativnosti. Razvoj Slovenije v produktivnejše gospodarstvo na podlagi digitalne preobrazbe in trajnostne/zelene usmerjenosti zahteva višja vlaganja ter hitrejši in usklajen odziv vseh akterjev in različnih politik.</w:t>
      </w:r>
    </w:p>
    <w:p w14:paraId="0BBD9673" w14:textId="77777777" w:rsidR="00BD4F74" w:rsidRPr="0078352B" w:rsidRDefault="00BD4F74" w:rsidP="000C35F3">
      <w:pPr>
        <w:spacing w:after="0" w:line="240" w:lineRule="auto"/>
        <w:jc w:val="both"/>
        <w:rPr>
          <w:rFonts w:ascii="Arial" w:hAnsi="Arial" w:cs="Arial"/>
          <w:sz w:val="24"/>
          <w:szCs w:val="24"/>
        </w:rPr>
      </w:pPr>
    </w:p>
    <w:p w14:paraId="352D5F18" w14:textId="4176F5B9" w:rsidR="00DC5D55" w:rsidRPr="0078352B" w:rsidRDefault="00DC5D55" w:rsidP="000C35F3">
      <w:pPr>
        <w:spacing w:after="0" w:line="240" w:lineRule="auto"/>
        <w:jc w:val="both"/>
        <w:rPr>
          <w:rFonts w:ascii="Arial" w:hAnsi="Arial" w:cs="Arial"/>
          <w:sz w:val="24"/>
          <w:szCs w:val="24"/>
        </w:rPr>
      </w:pPr>
      <w:r w:rsidRPr="0078352B">
        <w:rPr>
          <w:rFonts w:ascii="Arial" w:hAnsi="Arial" w:cs="Arial"/>
          <w:sz w:val="24"/>
          <w:szCs w:val="24"/>
        </w:rPr>
        <w:t>Naložbe v raziskave</w:t>
      </w:r>
      <w:r w:rsidR="00686F7C" w:rsidRPr="0078352B">
        <w:rPr>
          <w:rFonts w:ascii="Arial" w:hAnsi="Arial" w:cs="Arial"/>
          <w:sz w:val="24"/>
          <w:szCs w:val="24"/>
        </w:rPr>
        <w:t>, razvoj</w:t>
      </w:r>
      <w:r w:rsidRPr="0078352B">
        <w:rPr>
          <w:rFonts w:ascii="Arial" w:hAnsi="Arial" w:cs="Arial"/>
          <w:sz w:val="24"/>
          <w:szCs w:val="24"/>
        </w:rPr>
        <w:t xml:space="preserve"> in inovacije so ključno gonilo produktivnosti in gospodarskega razvoja, zato bodo ukrepi usmerjeni </w:t>
      </w:r>
      <w:r w:rsidR="00686F7C" w:rsidRPr="0078352B">
        <w:rPr>
          <w:rFonts w:ascii="Arial" w:hAnsi="Arial" w:cs="Arial"/>
          <w:sz w:val="24"/>
          <w:szCs w:val="24"/>
        </w:rPr>
        <w:t xml:space="preserve">predvsem </w:t>
      </w:r>
      <w:r w:rsidRPr="0078352B">
        <w:rPr>
          <w:rFonts w:ascii="Arial" w:hAnsi="Arial" w:cs="Arial"/>
          <w:sz w:val="24"/>
          <w:szCs w:val="24"/>
        </w:rPr>
        <w:t xml:space="preserve">v prednostna področja, kot jih opredeljuje </w:t>
      </w:r>
      <w:r w:rsidR="00952586" w:rsidRPr="0078352B">
        <w:rPr>
          <w:rFonts w:ascii="Arial" w:hAnsi="Arial" w:cs="Arial"/>
          <w:sz w:val="24"/>
          <w:szCs w:val="24"/>
        </w:rPr>
        <w:t xml:space="preserve">Slovenska strategija </w:t>
      </w:r>
      <w:r w:rsidRPr="0078352B">
        <w:rPr>
          <w:rFonts w:ascii="Arial" w:hAnsi="Arial" w:cs="Arial"/>
          <w:sz w:val="24"/>
          <w:szCs w:val="24"/>
        </w:rPr>
        <w:t>pametn</w:t>
      </w:r>
      <w:r w:rsidR="00952586" w:rsidRPr="0078352B">
        <w:rPr>
          <w:rFonts w:ascii="Arial" w:hAnsi="Arial" w:cs="Arial"/>
          <w:sz w:val="24"/>
          <w:szCs w:val="24"/>
        </w:rPr>
        <w:t>e</w:t>
      </w:r>
      <w:r w:rsidRPr="0078352B">
        <w:rPr>
          <w:rFonts w:ascii="Arial" w:hAnsi="Arial" w:cs="Arial"/>
          <w:sz w:val="24"/>
          <w:szCs w:val="24"/>
        </w:rPr>
        <w:t xml:space="preserve"> specializacij</w:t>
      </w:r>
      <w:r w:rsidR="00952586" w:rsidRPr="0078352B">
        <w:rPr>
          <w:rFonts w:ascii="Arial" w:hAnsi="Arial" w:cs="Arial"/>
          <w:sz w:val="24"/>
          <w:szCs w:val="24"/>
        </w:rPr>
        <w:t>e S5</w:t>
      </w:r>
      <w:r w:rsidRPr="0078352B">
        <w:rPr>
          <w:rFonts w:ascii="Arial" w:hAnsi="Arial" w:cs="Arial"/>
          <w:sz w:val="24"/>
          <w:szCs w:val="24"/>
        </w:rPr>
        <w:t xml:space="preserve"> z izpostavljenim učinkom za zeleni in digitalni prehod ter v spodbujanje družbene in </w:t>
      </w:r>
      <w:proofErr w:type="spellStart"/>
      <w:r w:rsidRPr="0078352B">
        <w:rPr>
          <w:rFonts w:ascii="Arial" w:hAnsi="Arial" w:cs="Arial"/>
          <w:sz w:val="24"/>
          <w:szCs w:val="24"/>
        </w:rPr>
        <w:t>okoljske</w:t>
      </w:r>
      <w:proofErr w:type="spellEnd"/>
      <w:r w:rsidRPr="0078352B">
        <w:rPr>
          <w:rFonts w:ascii="Arial" w:hAnsi="Arial" w:cs="Arial"/>
          <w:sz w:val="24"/>
          <w:szCs w:val="24"/>
        </w:rPr>
        <w:t xml:space="preserve"> odgovornosti. </w:t>
      </w:r>
    </w:p>
    <w:p w14:paraId="70B37CC8" w14:textId="68103A4E" w:rsidR="005B546D" w:rsidRPr="0078352B" w:rsidRDefault="005B546D" w:rsidP="000C35F3">
      <w:pPr>
        <w:spacing w:after="0" w:line="240" w:lineRule="auto"/>
        <w:jc w:val="both"/>
        <w:rPr>
          <w:rFonts w:ascii="Arial" w:hAnsi="Arial" w:cs="Arial"/>
          <w:sz w:val="24"/>
          <w:szCs w:val="24"/>
        </w:rPr>
      </w:pPr>
    </w:p>
    <w:p w14:paraId="6DED0850" w14:textId="55BE6348" w:rsidR="005B546D" w:rsidRPr="0078352B" w:rsidRDefault="0059678D" w:rsidP="000C35F3">
      <w:pPr>
        <w:pStyle w:val="Naslov1"/>
        <w:numPr>
          <w:ilvl w:val="2"/>
          <w:numId w:val="91"/>
        </w:numPr>
        <w:spacing w:before="0" w:line="240" w:lineRule="auto"/>
        <w:rPr>
          <w:rFonts w:ascii="Arial" w:hAnsi="Arial" w:cs="Arial"/>
          <w:b/>
          <w:bCs/>
          <w:sz w:val="24"/>
          <w:szCs w:val="24"/>
        </w:rPr>
      </w:pPr>
      <w:bookmarkStart w:id="53" w:name="_Toc162620549"/>
      <w:r w:rsidRPr="0078352B">
        <w:rPr>
          <w:rFonts w:ascii="Arial" w:hAnsi="Arial" w:cs="Arial"/>
          <w:b/>
          <w:bCs/>
          <w:color w:val="0070C0"/>
          <w:sz w:val="24"/>
          <w:szCs w:val="24"/>
        </w:rPr>
        <w:t>Podpora implementaciji tehnologij in inovacij v gospo</w:t>
      </w:r>
      <w:r w:rsidR="00821CBD" w:rsidRPr="0078352B">
        <w:rPr>
          <w:rFonts w:ascii="Arial" w:hAnsi="Arial" w:cs="Arial"/>
          <w:b/>
          <w:bCs/>
          <w:color w:val="0070C0"/>
          <w:sz w:val="24"/>
          <w:szCs w:val="24"/>
        </w:rPr>
        <w:t>d</w:t>
      </w:r>
      <w:r w:rsidRPr="0078352B">
        <w:rPr>
          <w:rFonts w:ascii="Arial" w:hAnsi="Arial" w:cs="Arial"/>
          <w:b/>
          <w:bCs/>
          <w:color w:val="0070C0"/>
          <w:sz w:val="24"/>
          <w:szCs w:val="24"/>
        </w:rPr>
        <w:t>arstvu</w:t>
      </w:r>
      <w:bookmarkEnd w:id="53"/>
    </w:p>
    <w:p w14:paraId="0EF9A608" w14:textId="18EDC995" w:rsidR="005B546D" w:rsidRPr="0078352B" w:rsidRDefault="005B546D" w:rsidP="000C35F3">
      <w:pPr>
        <w:spacing w:after="0" w:line="240" w:lineRule="auto"/>
        <w:rPr>
          <w:rFonts w:ascii="Arial" w:hAnsi="Arial" w:cs="Arial"/>
          <w:b/>
          <w:bCs/>
          <w:sz w:val="24"/>
          <w:szCs w:val="24"/>
        </w:rPr>
      </w:pPr>
    </w:p>
    <w:p w14:paraId="576143FA" w14:textId="71E8E72D" w:rsidR="005B546D" w:rsidRPr="0078352B" w:rsidRDefault="005B546D" w:rsidP="000C35F3">
      <w:pPr>
        <w:spacing w:after="0" w:line="240" w:lineRule="auto"/>
        <w:jc w:val="both"/>
        <w:rPr>
          <w:rFonts w:ascii="Arial" w:hAnsi="Arial" w:cs="Arial"/>
          <w:b/>
          <w:bCs/>
          <w:sz w:val="24"/>
          <w:szCs w:val="24"/>
        </w:rPr>
      </w:pPr>
      <w:r w:rsidRPr="0078352B">
        <w:rPr>
          <w:rFonts w:ascii="Arial" w:hAnsi="Arial" w:cs="Arial"/>
          <w:b/>
          <w:bCs/>
          <w:sz w:val="24"/>
          <w:szCs w:val="24"/>
        </w:rPr>
        <w:t>Namen ukrepa</w:t>
      </w:r>
    </w:p>
    <w:p w14:paraId="65B403DC" w14:textId="6596F400" w:rsidR="005B546D" w:rsidRPr="0078352B" w:rsidRDefault="005B546D" w:rsidP="000C35F3">
      <w:pPr>
        <w:spacing w:after="0" w:line="240" w:lineRule="auto"/>
        <w:jc w:val="both"/>
        <w:rPr>
          <w:rFonts w:ascii="Arial" w:hAnsi="Arial" w:cs="Arial"/>
          <w:sz w:val="24"/>
          <w:szCs w:val="24"/>
        </w:rPr>
      </w:pPr>
      <w:r w:rsidRPr="0078352B">
        <w:rPr>
          <w:rFonts w:ascii="Arial" w:hAnsi="Arial" w:cs="Arial"/>
          <w:sz w:val="24"/>
          <w:szCs w:val="24"/>
        </w:rPr>
        <w:t xml:space="preserve">Spodbujale se bodo raziskave in inovacijski procesi v velikih podjetjih in v MSP na prednostnih področjih S5, na ukrepih, kot so opredeljeni v NOO ter v drugih vsebinskih strateških dokumentih. Poseben poudarek bo dan </w:t>
      </w:r>
      <w:r w:rsidR="0059678D" w:rsidRPr="0078352B">
        <w:rPr>
          <w:rFonts w:ascii="Arial" w:hAnsi="Arial" w:cs="Arial"/>
          <w:sz w:val="24"/>
          <w:szCs w:val="24"/>
        </w:rPr>
        <w:t xml:space="preserve">razvoju </w:t>
      </w:r>
      <w:r w:rsidRPr="0078352B">
        <w:rPr>
          <w:rFonts w:ascii="Arial" w:hAnsi="Arial" w:cs="Arial"/>
          <w:sz w:val="24"/>
          <w:szCs w:val="24"/>
        </w:rPr>
        <w:t xml:space="preserve">in </w:t>
      </w:r>
      <w:r w:rsidR="0059678D" w:rsidRPr="0078352B">
        <w:rPr>
          <w:rFonts w:ascii="Arial" w:hAnsi="Arial" w:cs="Arial"/>
          <w:sz w:val="24"/>
          <w:szCs w:val="24"/>
        </w:rPr>
        <w:t>inovacijam</w:t>
      </w:r>
      <w:r w:rsidRPr="0078352B">
        <w:rPr>
          <w:rFonts w:ascii="Arial" w:hAnsi="Arial" w:cs="Arial"/>
          <w:sz w:val="24"/>
          <w:szCs w:val="24"/>
        </w:rPr>
        <w:t xml:space="preserve">, prenosu tehnologije ter sodelovanju podjetij s poudarkom na </w:t>
      </w:r>
      <w:proofErr w:type="spellStart"/>
      <w:r w:rsidRPr="0078352B">
        <w:rPr>
          <w:rFonts w:ascii="Arial" w:hAnsi="Arial" w:cs="Arial"/>
          <w:sz w:val="24"/>
          <w:szCs w:val="24"/>
        </w:rPr>
        <w:t>nizkoogljičnem</w:t>
      </w:r>
      <w:proofErr w:type="spellEnd"/>
      <w:r w:rsidRPr="0078352B">
        <w:rPr>
          <w:rFonts w:ascii="Arial" w:hAnsi="Arial" w:cs="Arial"/>
          <w:sz w:val="24"/>
          <w:szCs w:val="24"/>
        </w:rPr>
        <w:t xml:space="preserve"> in krožnem gospodarstvu</w:t>
      </w:r>
      <w:r w:rsidR="00B745E4" w:rsidRPr="0078352B">
        <w:rPr>
          <w:rFonts w:ascii="Arial" w:hAnsi="Arial" w:cs="Arial"/>
          <w:sz w:val="24"/>
          <w:szCs w:val="24"/>
        </w:rPr>
        <w:t xml:space="preserve"> ter digitalizaciji</w:t>
      </w:r>
      <w:r w:rsidRPr="0078352B">
        <w:rPr>
          <w:rFonts w:ascii="Arial" w:hAnsi="Arial" w:cs="Arial"/>
          <w:sz w:val="24"/>
          <w:szCs w:val="24"/>
        </w:rPr>
        <w:t xml:space="preserve">, tako v slovenskem kot mednarodnem prostoru. </w:t>
      </w:r>
    </w:p>
    <w:p w14:paraId="0C2859DD" w14:textId="77777777" w:rsidR="00BD4F74" w:rsidRPr="0078352B" w:rsidRDefault="00BD4F74" w:rsidP="000C35F3">
      <w:pPr>
        <w:spacing w:after="0" w:line="240" w:lineRule="auto"/>
        <w:jc w:val="both"/>
        <w:rPr>
          <w:rFonts w:ascii="Arial" w:hAnsi="Arial" w:cs="Arial"/>
          <w:sz w:val="24"/>
          <w:szCs w:val="24"/>
        </w:rPr>
      </w:pPr>
    </w:p>
    <w:p w14:paraId="4604F6EC" w14:textId="2CE29985" w:rsidR="005B546D" w:rsidRPr="0078352B" w:rsidRDefault="005B546D" w:rsidP="000C35F3">
      <w:pPr>
        <w:spacing w:after="0" w:line="240" w:lineRule="auto"/>
        <w:jc w:val="both"/>
        <w:rPr>
          <w:rFonts w:ascii="Arial" w:hAnsi="Arial" w:cs="Arial"/>
          <w:sz w:val="24"/>
          <w:szCs w:val="24"/>
        </w:rPr>
      </w:pPr>
      <w:r w:rsidRPr="0078352B">
        <w:rPr>
          <w:rFonts w:ascii="Arial" w:hAnsi="Arial" w:cs="Arial"/>
          <w:sz w:val="24"/>
          <w:szCs w:val="24"/>
        </w:rPr>
        <w:t xml:space="preserve">Podprte bodo tehnološke in </w:t>
      </w:r>
      <w:proofErr w:type="spellStart"/>
      <w:r w:rsidRPr="0078352B">
        <w:rPr>
          <w:rFonts w:ascii="Arial" w:hAnsi="Arial" w:cs="Arial"/>
          <w:sz w:val="24"/>
          <w:szCs w:val="24"/>
        </w:rPr>
        <w:t>netehnološke</w:t>
      </w:r>
      <w:proofErr w:type="spellEnd"/>
      <w:r w:rsidRPr="0078352B">
        <w:rPr>
          <w:rFonts w:ascii="Arial" w:hAnsi="Arial" w:cs="Arial"/>
          <w:sz w:val="24"/>
          <w:szCs w:val="24"/>
        </w:rPr>
        <w:t xml:space="preserve"> inovacije, ki so usmerjene v komercializacijo. Ukrep bo zajemal: </w:t>
      </w:r>
    </w:p>
    <w:p w14:paraId="0DD2BCC5" w14:textId="78C0D9FF" w:rsidR="0045763F" w:rsidRPr="0078352B" w:rsidRDefault="005B546D" w:rsidP="000C35F3">
      <w:pPr>
        <w:pStyle w:val="Odstavekseznama"/>
        <w:numPr>
          <w:ilvl w:val="0"/>
          <w:numId w:val="33"/>
        </w:numPr>
        <w:spacing w:after="0" w:line="240" w:lineRule="auto"/>
        <w:jc w:val="both"/>
        <w:rPr>
          <w:rFonts w:ascii="Arial" w:hAnsi="Arial" w:cs="Arial"/>
          <w:sz w:val="24"/>
          <w:szCs w:val="24"/>
        </w:rPr>
      </w:pPr>
      <w:r w:rsidRPr="0078352B">
        <w:rPr>
          <w:rFonts w:ascii="Arial" w:hAnsi="Arial" w:cs="Arial"/>
          <w:sz w:val="24"/>
          <w:szCs w:val="24"/>
        </w:rPr>
        <w:t>INDUSTRIJSKE RAZISKAVE in EKSPERIMENTALNI RAZVOJ. V okviru ukrepa bodo pripravljeni in izvedeni raziskovalno inovacijski projekti za razvoj novih proizvodov</w:t>
      </w:r>
      <w:r w:rsidR="007975C6" w:rsidRPr="0078352B">
        <w:rPr>
          <w:rFonts w:ascii="Arial" w:hAnsi="Arial" w:cs="Arial"/>
          <w:sz w:val="24"/>
          <w:szCs w:val="24"/>
        </w:rPr>
        <w:t xml:space="preserve">, materialov, </w:t>
      </w:r>
      <w:r w:rsidRPr="0078352B">
        <w:rPr>
          <w:rFonts w:ascii="Arial" w:hAnsi="Arial" w:cs="Arial"/>
          <w:sz w:val="24"/>
          <w:szCs w:val="24"/>
        </w:rPr>
        <w:t>storitev in procesov ter za uporabo novih tehnologij</w:t>
      </w:r>
      <w:r w:rsidR="00BE3E40" w:rsidRPr="0078352B">
        <w:rPr>
          <w:rFonts w:ascii="Arial" w:hAnsi="Arial" w:cs="Arial"/>
          <w:sz w:val="24"/>
          <w:szCs w:val="24"/>
        </w:rPr>
        <w:t>,</w:t>
      </w:r>
      <w:r w:rsidRPr="0078352B">
        <w:rPr>
          <w:rFonts w:ascii="Arial" w:hAnsi="Arial" w:cs="Arial"/>
          <w:sz w:val="24"/>
          <w:szCs w:val="24"/>
        </w:rPr>
        <w:t xml:space="preserve"> s poudarkom na </w:t>
      </w:r>
      <w:proofErr w:type="spellStart"/>
      <w:r w:rsidRPr="0078352B">
        <w:rPr>
          <w:rFonts w:ascii="Arial" w:hAnsi="Arial" w:cs="Arial"/>
          <w:sz w:val="24"/>
          <w:szCs w:val="24"/>
        </w:rPr>
        <w:t>nizkoogljičnem</w:t>
      </w:r>
      <w:proofErr w:type="spellEnd"/>
      <w:r w:rsidRPr="0078352B">
        <w:rPr>
          <w:rFonts w:ascii="Arial" w:hAnsi="Arial" w:cs="Arial"/>
          <w:sz w:val="24"/>
          <w:szCs w:val="24"/>
        </w:rPr>
        <w:t xml:space="preserve"> in krožnem gospodarstvu kot tudi </w:t>
      </w:r>
      <w:r w:rsidRPr="0078352B">
        <w:rPr>
          <w:rFonts w:ascii="Arial" w:hAnsi="Arial" w:cs="Arial"/>
          <w:sz w:val="24"/>
          <w:szCs w:val="24"/>
        </w:rPr>
        <w:lastRenderedPageBreak/>
        <w:t xml:space="preserve">na področje digitalizacije.  Podprti bodo raziskovalno inovacijski projekti posameznih podjetij ali skupine podjetij, na nacionalni ravni </w:t>
      </w:r>
      <w:r w:rsidR="00BE3E40" w:rsidRPr="0078352B">
        <w:rPr>
          <w:rFonts w:ascii="Arial" w:hAnsi="Arial" w:cs="Arial"/>
          <w:sz w:val="24"/>
          <w:szCs w:val="24"/>
        </w:rPr>
        <w:t>ali</w:t>
      </w:r>
      <w:r w:rsidRPr="0078352B">
        <w:rPr>
          <w:rFonts w:ascii="Arial" w:hAnsi="Arial" w:cs="Arial"/>
          <w:sz w:val="24"/>
          <w:szCs w:val="24"/>
        </w:rPr>
        <w:t xml:space="preserve"> v mednarodnih partnerstvih. </w:t>
      </w:r>
    </w:p>
    <w:p w14:paraId="268AE1BE" w14:textId="77777777" w:rsidR="0045763F" w:rsidRPr="0078352B" w:rsidRDefault="009A148F" w:rsidP="000C35F3">
      <w:pPr>
        <w:pStyle w:val="Odstavekseznama"/>
        <w:spacing w:after="0" w:line="240" w:lineRule="auto"/>
        <w:ind w:left="928"/>
        <w:jc w:val="both"/>
        <w:rPr>
          <w:rFonts w:ascii="Arial" w:hAnsi="Arial" w:cs="Arial"/>
          <w:sz w:val="24"/>
          <w:szCs w:val="24"/>
        </w:rPr>
      </w:pPr>
      <w:r w:rsidRPr="0078352B">
        <w:rPr>
          <w:rFonts w:ascii="Arial" w:hAnsi="Arial" w:cs="Arial"/>
          <w:sz w:val="24"/>
          <w:szCs w:val="24"/>
        </w:rPr>
        <w:t xml:space="preserve">Podprti bodo tudi čezmejni </w:t>
      </w:r>
      <w:proofErr w:type="spellStart"/>
      <w:r w:rsidRPr="0078352B">
        <w:rPr>
          <w:rFonts w:ascii="Arial" w:hAnsi="Arial" w:cs="Arial"/>
          <w:sz w:val="24"/>
          <w:szCs w:val="24"/>
        </w:rPr>
        <w:t>večdržavni</w:t>
      </w:r>
      <w:proofErr w:type="spellEnd"/>
      <w:r w:rsidRPr="0078352B">
        <w:rPr>
          <w:rFonts w:ascii="Arial" w:hAnsi="Arial" w:cs="Arial"/>
          <w:sz w:val="24"/>
          <w:szCs w:val="24"/>
        </w:rPr>
        <w:t xml:space="preserve"> projekti (Projekti skupnega evropskega pomena </w:t>
      </w:r>
      <w:r w:rsidR="00BE3E40" w:rsidRPr="0078352B">
        <w:rPr>
          <w:rFonts w:ascii="Arial" w:hAnsi="Arial" w:cs="Arial"/>
          <w:sz w:val="24"/>
          <w:szCs w:val="24"/>
        </w:rPr>
        <w:t xml:space="preserve">- </w:t>
      </w:r>
      <w:r w:rsidRPr="0078352B">
        <w:rPr>
          <w:rFonts w:ascii="Arial" w:hAnsi="Arial" w:cs="Arial"/>
          <w:sz w:val="24"/>
          <w:szCs w:val="24"/>
        </w:rPr>
        <w:t>IPCEI) in druge oblike čezmejnega sodelovanja</w:t>
      </w:r>
      <w:r w:rsidR="00BE3E40" w:rsidRPr="0078352B">
        <w:rPr>
          <w:rFonts w:ascii="Arial" w:hAnsi="Arial" w:cs="Arial"/>
          <w:sz w:val="24"/>
          <w:szCs w:val="24"/>
        </w:rPr>
        <w:t>.</w:t>
      </w:r>
      <w:r w:rsidRPr="0078352B">
        <w:rPr>
          <w:rFonts w:ascii="Arial" w:hAnsi="Arial" w:cs="Arial"/>
          <w:sz w:val="24"/>
          <w:szCs w:val="24"/>
        </w:rPr>
        <w:t xml:space="preserve"> Namen ukrepa je zagotoviti sofinanciranje projektov, ki so del integriranih evropskih projektov na področjih, ki so v strateškem interesu Slovenije</w:t>
      </w:r>
      <w:r w:rsidR="002A73A3" w:rsidRPr="0078352B">
        <w:rPr>
          <w:rFonts w:ascii="Arial" w:hAnsi="Arial" w:cs="Arial"/>
          <w:sz w:val="24"/>
          <w:szCs w:val="24"/>
        </w:rPr>
        <w:t xml:space="preserve">, s poudarkom na zelenih, </w:t>
      </w:r>
      <w:proofErr w:type="spellStart"/>
      <w:r w:rsidR="002A73A3" w:rsidRPr="0078352B">
        <w:rPr>
          <w:rFonts w:ascii="Arial" w:hAnsi="Arial" w:cs="Arial"/>
          <w:sz w:val="24"/>
          <w:szCs w:val="24"/>
        </w:rPr>
        <w:t>nizkoogljičnih</w:t>
      </w:r>
      <w:proofErr w:type="spellEnd"/>
      <w:r w:rsidR="002A73A3" w:rsidRPr="0078352B">
        <w:rPr>
          <w:rFonts w:ascii="Arial" w:hAnsi="Arial" w:cs="Arial"/>
          <w:sz w:val="24"/>
          <w:szCs w:val="24"/>
        </w:rPr>
        <w:t xml:space="preserve"> in digitalnih tehnologijah</w:t>
      </w:r>
      <w:r w:rsidRPr="0078352B">
        <w:rPr>
          <w:rFonts w:ascii="Arial" w:hAnsi="Arial" w:cs="Arial"/>
          <w:sz w:val="24"/>
          <w:szCs w:val="24"/>
        </w:rPr>
        <w:t xml:space="preserve"> (npr. zdravje, mikroelektronika, umetna inteligenca in druge napredne digitalne tehnologije, baterije, vodikove tehnologije).</w:t>
      </w:r>
    </w:p>
    <w:p w14:paraId="762E55BB" w14:textId="71B725D1" w:rsidR="005B546D" w:rsidRPr="0078352B" w:rsidRDefault="005B546D" w:rsidP="000C35F3">
      <w:pPr>
        <w:pStyle w:val="Odstavekseznama"/>
        <w:numPr>
          <w:ilvl w:val="0"/>
          <w:numId w:val="33"/>
        </w:numPr>
        <w:spacing w:after="0" w:line="240" w:lineRule="auto"/>
        <w:jc w:val="both"/>
        <w:rPr>
          <w:rFonts w:ascii="Arial" w:hAnsi="Arial" w:cs="Arial"/>
          <w:sz w:val="24"/>
          <w:szCs w:val="24"/>
        </w:rPr>
      </w:pPr>
      <w:r w:rsidRPr="0078352B">
        <w:rPr>
          <w:rFonts w:ascii="Arial" w:hAnsi="Arial" w:cs="Arial"/>
          <w:sz w:val="24"/>
          <w:szCs w:val="24"/>
        </w:rPr>
        <w:t>VLAGANJA V NETEHNOLOŠKE INOVACIJE in v trajnejše elemente doseganja vrednosti (npr. pravice intelektualne lastnine, procesne in organizacijske inovacije,</w:t>
      </w:r>
      <w:r w:rsidR="00543761" w:rsidRPr="0078352B">
        <w:rPr>
          <w:rFonts w:ascii="Arial" w:hAnsi="Arial" w:cs="Arial"/>
          <w:sz w:val="24"/>
          <w:szCs w:val="24"/>
        </w:rPr>
        <w:t xml:space="preserve"> dizajn inovacije,</w:t>
      </w:r>
      <w:r w:rsidRPr="0078352B">
        <w:rPr>
          <w:rFonts w:ascii="Arial" w:hAnsi="Arial" w:cs="Arial"/>
          <w:sz w:val="24"/>
          <w:szCs w:val="24"/>
        </w:rPr>
        <w:t xml:space="preserve"> družbene inovacije, povezovanje podjetij in kulturnih in kreativnih industrij, novi poslovni modeli), vključno s spodbujanjem uporabe oblikovanja v gospodarstvu in širše ter razvojem proizvodov in storitev z izoblikovanimi lastnimi blagovnimi znamkami. </w:t>
      </w:r>
    </w:p>
    <w:p w14:paraId="241AFEE5" w14:textId="4E8C873B" w:rsidR="00BD4F74" w:rsidRPr="0078352B" w:rsidRDefault="00BD4F74" w:rsidP="000C35F3">
      <w:pPr>
        <w:spacing w:after="0" w:line="240" w:lineRule="auto"/>
        <w:jc w:val="both"/>
        <w:rPr>
          <w:rFonts w:ascii="Arial" w:hAnsi="Arial" w:cs="Arial"/>
          <w:b/>
          <w:bCs/>
          <w:sz w:val="24"/>
          <w:szCs w:val="24"/>
        </w:rPr>
      </w:pPr>
    </w:p>
    <w:p w14:paraId="2F330BA6" w14:textId="20597CF1" w:rsidR="005B546D" w:rsidRPr="0078352B" w:rsidRDefault="005B546D" w:rsidP="000C35F3">
      <w:pPr>
        <w:spacing w:after="0" w:line="240" w:lineRule="auto"/>
        <w:jc w:val="both"/>
        <w:rPr>
          <w:rFonts w:ascii="Arial" w:hAnsi="Arial" w:cs="Arial"/>
          <w:b/>
          <w:bCs/>
          <w:sz w:val="24"/>
          <w:szCs w:val="24"/>
        </w:rPr>
      </w:pPr>
      <w:r w:rsidRPr="0078352B">
        <w:rPr>
          <w:rFonts w:ascii="Arial" w:hAnsi="Arial" w:cs="Arial"/>
          <w:b/>
          <w:bCs/>
          <w:sz w:val="24"/>
          <w:szCs w:val="24"/>
        </w:rPr>
        <w:t>Trajanje</w:t>
      </w:r>
    </w:p>
    <w:p w14:paraId="5452B000" w14:textId="74A10E29" w:rsidR="005B546D" w:rsidRPr="0078352B" w:rsidRDefault="005B546D" w:rsidP="000C35F3">
      <w:pPr>
        <w:spacing w:after="0" w:line="240" w:lineRule="auto"/>
        <w:jc w:val="both"/>
        <w:rPr>
          <w:rFonts w:ascii="Arial" w:hAnsi="Arial" w:cs="Arial"/>
          <w:sz w:val="24"/>
          <w:szCs w:val="24"/>
        </w:rPr>
      </w:pPr>
      <w:r w:rsidRPr="0078352B">
        <w:rPr>
          <w:rFonts w:ascii="Arial" w:hAnsi="Arial" w:cs="Arial"/>
          <w:sz w:val="24"/>
          <w:szCs w:val="24"/>
        </w:rPr>
        <w:t>202</w:t>
      </w:r>
      <w:r w:rsidR="00312BB3" w:rsidRPr="0078352B">
        <w:rPr>
          <w:rFonts w:ascii="Arial" w:hAnsi="Arial" w:cs="Arial"/>
          <w:sz w:val="24"/>
          <w:szCs w:val="24"/>
        </w:rPr>
        <w:t>4</w:t>
      </w:r>
      <w:r w:rsidRPr="0078352B">
        <w:rPr>
          <w:rFonts w:ascii="Arial" w:hAnsi="Arial" w:cs="Arial"/>
          <w:sz w:val="24"/>
          <w:szCs w:val="24"/>
        </w:rPr>
        <w:t>-20</w:t>
      </w:r>
      <w:r w:rsidR="00630472" w:rsidRPr="0078352B">
        <w:rPr>
          <w:rFonts w:ascii="Arial" w:hAnsi="Arial" w:cs="Arial"/>
          <w:sz w:val="24"/>
          <w:szCs w:val="24"/>
        </w:rPr>
        <w:t>30</w:t>
      </w:r>
    </w:p>
    <w:p w14:paraId="4486C939" w14:textId="77777777" w:rsidR="00BD4F74" w:rsidRPr="0078352B" w:rsidRDefault="00BD4F74" w:rsidP="000C35F3">
      <w:pPr>
        <w:spacing w:after="0" w:line="240" w:lineRule="auto"/>
        <w:jc w:val="both"/>
        <w:rPr>
          <w:rFonts w:ascii="Arial" w:hAnsi="Arial" w:cs="Arial"/>
          <w:b/>
          <w:bCs/>
          <w:sz w:val="24"/>
          <w:szCs w:val="24"/>
        </w:rPr>
      </w:pPr>
    </w:p>
    <w:p w14:paraId="0336E1E5" w14:textId="3F4E93BE" w:rsidR="005B546D" w:rsidRPr="0078352B" w:rsidRDefault="005B546D" w:rsidP="000C35F3">
      <w:pPr>
        <w:spacing w:after="0" w:line="240" w:lineRule="auto"/>
        <w:jc w:val="both"/>
        <w:rPr>
          <w:rFonts w:ascii="Arial" w:hAnsi="Arial" w:cs="Arial"/>
          <w:b/>
          <w:bCs/>
          <w:sz w:val="24"/>
          <w:szCs w:val="24"/>
        </w:rPr>
      </w:pPr>
      <w:r w:rsidRPr="0078352B">
        <w:rPr>
          <w:rFonts w:ascii="Arial" w:hAnsi="Arial" w:cs="Arial"/>
          <w:b/>
          <w:bCs/>
          <w:sz w:val="24"/>
          <w:szCs w:val="24"/>
        </w:rPr>
        <w:t>Shema pomoči</w:t>
      </w:r>
    </w:p>
    <w:p w14:paraId="2BECC5C8" w14:textId="6C8005E2" w:rsidR="005B546D" w:rsidRPr="0078352B" w:rsidRDefault="005B546D" w:rsidP="006568C2">
      <w:pPr>
        <w:pStyle w:val="Odstavekseznama"/>
        <w:numPr>
          <w:ilvl w:val="0"/>
          <w:numId w:val="107"/>
        </w:numPr>
        <w:spacing w:after="0" w:line="240" w:lineRule="auto"/>
        <w:jc w:val="both"/>
        <w:rPr>
          <w:rFonts w:ascii="Arial" w:hAnsi="Arial" w:cs="Arial"/>
          <w:sz w:val="24"/>
          <w:szCs w:val="24"/>
        </w:rPr>
      </w:pPr>
      <w:bookmarkStart w:id="54" w:name="_Hlk138792082"/>
      <w:r w:rsidRPr="0078352B">
        <w:rPr>
          <w:rFonts w:ascii="Arial" w:hAnsi="Arial" w:cs="Arial"/>
          <w:sz w:val="24"/>
          <w:szCs w:val="24"/>
        </w:rPr>
        <w:t>RRI shema: Pomoč za raziskovalne in razvojne projekte</w:t>
      </w:r>
      <w:r w:rsidR="00332031" w:rsidRPr="0078352B">
        <w:rPr>
          <w:rFonts w:ascii="Arial" w:hAnsi="Arial" w:cs="Arial"/>
          <w:sz w:val="24"/>
          <w:szCs w:val="24"/>
        </w:rPr>
        <w:t xml:space="preserve"> </w:t>
      </w:r>
    </w:p>
    <w:p w14:paraId="356C5ABB" w14:textId="6437F09E" w:rsidR="005B546D" w:rsidRPr="0078352B" w:rsidRDefault="005B546D" w:rsidP="006568C2">
      <w:pPr>
        <w:pStyle w:val="Odstavekseznama"/>
        <w:numPr>
          <w:ilvl w:val="0"/>
          <w:numId w:val="107"/>
        </w:numPr>
        <w:spacing w:after="0" w:line="240" w:lineRule="auto"/>
        <w:jc w:val="both"/>
        <w:rPr>
          <w:rFonts w:ascii="Arial" w:hAnsi="Arial" w:cs="Arial"/>
          <w:sz w:val="24"/>
          <w:szCs w:val="24"/>
        </w:rPr>
      </w:pPr>
      <w:r w:rsidRPr="0078352B">
        <w:rPr>
          <w:rFonts w:ascii="Arial" w:hAnsi="Arial" w:cs="Arial"/>
          <w:sz w:val="24"/>
          <w:szCs w:val="24"/>
        </w:rPr>
        <w:t xml:space="preserve">Regionalna shema  </w:t>
      </w:r>
    </w:p>
    <w:p w14:paraId="02D2BD5C" w14:textId="2260CEAE" w:rsidR="005B546D" w:rsidRPr="0078352B" w:rsidRDefault="005B546D" w:rsidP="006568C2">
      <w:pPr>
        <w:pStyle w:val="Odstavekseznama"/>
        <w:numPr>
          <w:ilvl w:val="0"/>
          <w:numId w:val="107"/>
        </w:numPr>
        <w:spacing w:after="0" w:line="240" w:lineRule="auto"/>
        <w:jc w:val="both"/>
        <w:rPr>
          <w:rFonts w:ascii="Arial" w:hAnsi="Arial" w:cs="Arial"/>
          <w:sz w:val="24"/>
          <w:szCs w:val="24"/>
        </w:rPr>
      </w:pPr>
      <w:r w:rsidRPr="0078352B">
        <w:rPr>
          <w:rFonts w:ascii="Arial" w:hAnsi="Arial" w:cs="Arial"/>
          <w:sz w:val="24"/>
          <w:szCs w:val="24"/>
        </w:rPr>
        <w:t>De minimis shema</w:t>
      </w:r>
    </w:p>
    <w:bookmarkEnd w:id="54"/>
    <w:p w14:paraId="3D767DD0" w14:textId="77777777" w:rsidR="00BD4F74" w:rsidRPr="0078352B" w:rsidRDefault="00BD4F74" w:rsidP="000C35F3">
      <w:pPr>
        <w:spacing w:after="0" w:line="240" w:lineRule="auto"/>
        <w:jc w:val="both"/>
        <w:rPr>
          <w:rFonts w:ascii="Arial" w:hAnsi="Arial" w:cs="Arial"/>
          <w:b/>
          <w:bCs/>
          <w:sz w:val="24"/>
          <w:szCs w:val="24"/>
        </w:rPr>
      </w:pPr>
    </w:p>
    <w:p w14:paraId="5F908896" w14:textId="4F063D9D" w:rsidR="005B546D" w:rsidRPr="0078352B" w:rsidRDefault="005B546D" w:rsidP="000C35F3">
      <w:pPr>
        <w:spacing w:after="0" w:line="240" w:lineRule="auto"/>
        <w:jc w:val="both"/>
        <w:rPr>
          <w:rFonts w:ascii="Arial" w:hAnsi="Arial" w:cs="Arial"/>
          <w:b/>
          <w:bCs/>
          <w:sz w:val="24"/>
          <w:szCs w:val="24"/>
        </w:rPr>
      </w:pPr>
      <w:r w:rsidRPr="0078352B">
        <w:rPr>
          <w:rFonts w:ascii="Arial" w:hAnsi="Arial" w:cs="Arial"/>
          <w:b/>
          <w:bCs/>
          <w:sz w:val="24"/>
          <w:szCs w:val="24"/>
        </w:rPr>
        <w:t>Oblika pomoči</w:t>
      </w:r>
    </w:p>
    <w:p w14:paraId="7F2AD5D2" w14:textId="77777777" w:rsidR="005B546D" w:rsidRPr="0078352B" w:rsidRDefault="005B546D" w:rsidP="000C35F3">
      <w:pPr>
        <w:spacing w:after="0" w:line="240" w:lineRule="auto"/>
        <w:jc w:val="both"/>
        <w:rPr>
          <w:rFonts w:ascii="Arial" w:hAnsi="Arial" w:cs="Arial"/>
          <w:sz w:val="24"/>
          <w:szCs w:val="24"/>
        </w:rPr>
      </w:pPr>
      <w:r w:rsidRPr="0078352B">
        <w:rPr>
          <w:rFonts w:ascii="Arial" w:hAnsi="Arial" w:cs="Arial"/>
          <w:sz w:val="24"/>
          <w:szCs w:val="24"/>
        </w:rPr>
        <w:t>Subvencije, krediti, garancije, subvencije obrestnih mer</w:t>
      </w:r>
    </w:p>
    <w:p w14:paraId="7F889559" w14:textId="77777777" w:rsidR="00BD4F74" w:rsidRPr="0078352B" w:rsidRDefault="00BD4F74" w:rsidP="000C35F3">
      <w:pPr>
        <w:spacing w:after="0" w:line="240" w:lineRule="auto"/>
        <w:jc w:val="both"/>
        <w:rPr>
          <w:rFonts w:ascii="Arial" w:hAnsi="Arial" w:cs="Arial"/>
          <w:b/>
          <w:bCs/>
          <w:sz w:val="24"/>
          <w:szCs w:val="24"/>
        </w:rPr>
      </w:pPr>
    </w:p>
    <w:p w14:paraId="6CC7FDD7" w14:textId="05C55CDF" w:rsidR="005B546D" w:rsidRPr="0078352B" w:rsidRDefault="005B546D" w:rsidP="000C35F3">
      <w:pPr>
        <w:spacing w:after="0" w:line="240" w:lineRule="auto"/>
        <w:jc w:val="both"/>
        <w:rPr>
          <w:rFonts w:ascii="Arial" w:hAnsi="Arial" w:cs="Arial"/>
          <w:b/>
          <w:bCs/>
          <w:sz w:val="24"/>
          <w:szCs w:val="24"/>
        </w:rPr>
      </w:pPr>
      <w:r w:rsidRPr="0078352B">
        <w:rPr>
          <w:rFonts w:ascii="Arial" w:hAnsi="Arial" w:cs="Arial"/>
          <w:b/>
          <w:bCs/>
          <w:sz w:val="24"/>
          <w:szCs w:val="24"/>
        </w:rPr>
        <w:t>Upravičeni stroški / aktivnosti</w:t>
      </w:r>
    </w:p>
    <w:p w14:paraId="146EB0CA" w14:textId="3D6DF280" w:rsidR="005B546D" w:rsidRPr="0078352B" w:rsidRDefault="005B546D" w:rsidP="7B411F1B">
      <w:pPr>
        <w:pStyle w:val="Odstavekseznama"/>
        <w:numPr>
          <w:ilvl w:val="0"/>
          <w:numId w:val="108"/>
        </w:numPr>
        <w:spacing w:after="0" w:line="240" w:lineRule="auto"/>
        <w:jc w:val="both"/>
        <w:rPr>
          <w:rFonts w:ascii="Arial" w:hAnsi="Arial" w:cs="Arial"/>
          <w:sz w:val="24"/>
          <w:szCs w:val="24"/>
        </w:rPr>
      </w:pPr>
      <w:r w:rsidRPr="0078352B">
        <w:rPr>
          <w:rFonts w:ascii="Arial" w:hAnsi="Arial" w:cs="Arial"/>
          <w:sz w:val="24"/>
          <w:szCs w:val="24"/>
        </w:rPr>
        <w:t>RRI shema: stroški izvajanja raziskovalnih in razvojnih projektov</w:t>
      </w:r>
      <w:r w:rsidR="00FC6A3E" w:rsidRPr="0078352B">
        <w:rPr>
          <w:rFonts w:ascii="Arial" w:hAnsi="Arial" w:cs="Arial"/>
          <w:sz w:val="24"/>
          <w:szCs w:val="24"/>
        </w:rPr>
        <w:t xml:space="preserve"> </w:t>
      </w:r>
      <w:r w:rsidRPr="0078352B">
        <w:rPr>
          <w:rFonts w:ascii="Arial" w:hAnsi="Arial" w:cs="Arial"/>
          <w:sz w:val="24"/>
          <w:szCs w:val="24"/>
        </w:rPr>
        <w:t xml:space="preserve">v skladu s </w:t>
      </w:r>
      <w:r w:rsidR="00224FE7" w:rsidRPr="0078352B">
        <w:rPr>
          <w:rFonts w:ascii="Arial" w:hAnsi="Arial" w:cs="Arial"/>
          <w:sz w:val="24"/>
          <w:szCs w:val="24"/>
        </w:rPr>
        <w:t>poglavjem 2.</w:t>
      </w:r>
      <w:r w:rsidR="00A670A5" w:rsidRPr="0078352B">
        <w:rPr>
          <w:rFonts w:ascii="Arial" w:hAnsi="Arial" w:cs="Arial"/>
          <w:sz w:val="24"/>
          <w:szCs w:val="24"/>
        </w:rPr>
        <w:t>1</w:t>
      </w:r>
      <w:r w:rsidR="00224FE7" w:rsidRPr="0078352B">
        <w:rPr>
          <w:rFonts w:ascii="Arial" w:hAnsi="Arial" w:cs="Arial"/>
          <w:sz w:val="24"/>
          <w:szCs w:val="24"/>
        </w:rPr>
        <w:t>.</w:t>
      </w:r>
      <w:r w:rsidR="00A670A5" w:rsidRPr="0078352B">
        <w:rPr>
          <w:rFonts w:ascii="Arial" w:hAnsi="Arial" w:cs="Arial"/>
          <w:sz w:val="24"/>
          <w:szCs w:val="24"/>
        </w:rPr>
        <w:t>3</w:t>
      </w:r>
      <w:r w:rsidR="00B31D64" w:rsidRPr="0078352B">
        <w:rPr>
          <w:rFonts w:ascii="Arial" w:hAnsi="Arial" w:cs="Arial"/>
          <w:sz w:val="24"/>
          <w:szCs w:val="24"/>
        </w:rPr>
        <w:t>;</w:t>
      </w:r>
    </w:p>
    <w:p w14:paraId="7580E93B" w14:textId="68C8B68F" w:rsidR="005B546D" w:rsidRPr="0078352B" w:rsidRDefault="005B546D" w:rsidP="006568C2">
      <w:pPr>
        <w:pStyle w:val="Odstavekseznama"/>
        <w:numPr>
          <w:ilvl w:val="0"/>
          <w:numId w:val="108"/>
        </w:numPr>
        <w:spacing w:after="0" w:line="240" w:lineRule="auto"/>
        <w:jc w:val="both"/>
        <w:rPr>
          <w:rFonts w:ascii="Arial" w:hAnsi="Arial" w:cs="Arial"/>
          <w:sz w:val="24"/>
          <w:szCs w:val="24"/>
        </w:rPr>
      </w:pPr>
      <w:r w:rsidRPr="0078352B">
        <w:rPr>
          <w:rFonts w:ascii="Arial" w:hAnsi="Arial" w:cs="Arial"/>
          <w:sz w:val="24"/>
          <w:szCs w:val="24"/>
        </w:rPr>
        <w:t xml:space="preserve">Regionalna shema: Stroški naložb v opredmetena in neopredmetena osnovna sredstva v skladu s </w:t>
      </w:r>
      <w:r w:rsidR="00224FE7" w:rsidRPr="0078352B">
        <w:rPr>
          <w:rFonts w:ascii="Arial" w:hAnsi="Arial" w:cs="Arial"/>
          <w:sz w:val="24"/>
          <w:szCs w:val="24"/>
        </w:rPr>
        <w:t>poglavjem 2.</w:t>
      </w:r>
      <w:r w:rsidR="00A670A5" w:rsidRPr="0078352B">
        <w:rPr>
          <w:rFonts w:ascii="Arial" w:hAnsi="Arial" w:cs="Arial"/>
          <w:sz w:val="24"/>
          <w:szCs w:val="24"/>
        </w:rPr>
        <w:t>1</w:t>
      </w:r>
      <w:r w:rsidR="00224FE7" w:rsidRPr="0078352B">
        <w:rPr>
          <w:rFonts w:ascii="Arial" w:hAnsi="Arial" w:cs="Arial"/>
          <w:sz w:val="24"/>
          <w:szCs w:val="24"/>
        </w:rPr>
        <w:t>.</w:t>
      </w:r>
      <w:r w:rsidR="00A670A5" w:rsidRPr="0078352B">
        <w:rPr>
          <w:rFonts w:ascii="Arial" w:hAnsi="Arial" w:cs="Arial"/>
          <w:sz w:val="24"/>
          <w:szCs w:val="24"/>
        </w:rPr>
        <w:t>1.</w:t>
      </w:r>
      <w:r w:rsidR="00B31D64" w:rsidRPr="0078352B">
        <w:rPr>
          <w:rFonts w:ascii="Arial" w:hAnsi="Arial" w:cs="Arial"/>
          <w:sz w:val="24"/>
          <w:szCs w:val="24"/>
        </w:rPr>
        <w:t>;</w:t>
      </w:r>
    </w:p>
    <w:p w14:paraId="456C4BAA" w14:textId="34F701BD" w:rsidR="00B31D64" w:rsidRPr="0078352B" w:rsidRDefault="00B31D64" w:rsidP="00046DCE">
      <w:pPr>
        <w:pStyle w:val="Odstavekseznama"/>
        <w:numPr>
          <w:ilvl w:val="0"/>
          <w:numId w:val="108"/>
        </w:numPr>
        <w:spacing w:after="0" w:line="240" w:lineRule="auto"/>
        <w:jc w:val="both"/>
        <w:rPr>
          <w:rFonts w:ascii="Arial" w:hAnsi="Arial" w:cs="Arial"/>
          <w:b/>
          <w:bCs/>
          <w:sz w:val="24"/>
          <w:szCs w:val="24"/>
        </w:rPr>
      </w:pPr>
      <w:r w:rsidRPr="0078352B">
        <w:rPr>
          <w:rFonts w:ascii="Arial" w:hAnsi="Arial" w:cs="Arial"/>
          <w:sz w:val="24"/>
          <w:szCs w:val="24"/>
        </w:rPr>
        <w:t xml:space="preserve">De minimis: </w:t>
      </w:r>
      <w:r w:rsidR="005821FA" w:rsidRPr="0078352B">
        <w:rPr>
          <w:rFonts w:ascii="Arial" w:hAnsi="Arial" w:cs="Arial"/>
          <w:sz w:val="24"/>
          <w:szCs w:val="24"/>
        </w:rPr>
        <w:t xml:space="preserve">stroški plač in povračil stroškov v zvezi z delom, stroški storitev zunanjih izvajalcev, stroški naložb v opredmetena in neopredmetena osnovna sredstva, stroški uporabe osnovnih sredstev, stroški informiranja in komuniciranja, posredni stroški. </w:t>
      </w:r>
    </w:p>
    <w:p w14:paraId="1DDB4EF6" w14:textId="77777777" w:rsidR="00E43B58" w:rsidRPr="0078352B" w:rsidRDefault="00E43B58" w:rsidP="000C35F3">
      <w:pPr>
        <w:spacing w:after="0" w:line="240" w:lineRule="auto"/>
        <w:jc w:val="both"/>
        <w:rPr>
          <w:rFonts w:ascii="Arial" w:hAnsi="Arial" w:cs="Arial"/>
          <w:b/>
          <w:bCs/>
          <w:sz w:val="24"/>
          <w:szCs w:val="24"/>
        </w:rPr>
      </w:pPr>
    </w:p>
    <w:p w14:paraId="7DB3DE59" w14:textId="2D0116FA" w:rsidR="005B546D" w:rsidRPr="0078352B" w:rsidRDefault="005B546D" w:rsidP="000C35F3">
      <w:pPr>
        <w:spacing w:after="0" w:line="240" w:lineRule="auto"/>
        <w:jc w:val="both"/>
        <w:rPr>
          <w:rFonts w:ascii="Arial" w:hAnsi="Arial" w:cs="Arial"/>
          <w:b/>
          <w:bCs/>
          <w:sz w:val="24"/>
          <w:szCs w:val="24"/>
        </w:rPr>
      </w:pPr>
      <w:r w:rsidRPr="0078352B">
        <w:rPr>
          <w:rFonts w:ascii="Arial" w:hAnsi="Arial" w:cs="Arial"/>
          <w:b/>
          <w:bCs/>
          <w:sz w:val="24"/>
          <w:szCs w:val="24"/>
        </w:rPr>
        <w:t>Izvajalci</w:t>
      </w:r>
    </w:p>
    <w:p w14:paraId="7865E6E1" w14:textId="29FD32A0" w:rsidR="005B546D" w:rsidRPr="0078352B" w:rsidRDefault="005B546D" w:rsidP="000C35F3">
      <w:pPr>
        <w:spacing w:after="0" w:line="240" w:lineRule="auto"/>
        <w:jc w:val="both"/>
        <w:rPr>
          <w:rFonts w:ascii="Arial" w:hAnsi="Arial" w:cs="Arial"/>
          <w:sz w:val="24"/>
          <w:szCs w:val="24"/>
        </w:rPr>
      </w:pPr>
      <w:r w:rsidRPr="0078352B">
        <w:rPr>
          <w:rFonts w:ascii="Arial" w:hAnsi="Arial" w:cs="Arial"/>
          <w:sz w:val="24"/>
          <w:szCs w:val="24"/>
        </w:rPr>
        <w:t>M</w:t>
      </w:r>
      <w:r w:rsidR="00285C71" w:rsidRPr="0078352B">
        <w:rPr>
          <w:rFonts w:ascii="Arial" w:hAnsi="Arial" w:cs="Arial"/>
          <w:sz w:val="24"/>
          <w:szCs w:val="24"/>
        </w:rPr>
        <w:t>GTŠ</w:t>
      </w:r>
      <w:r w:rsidRPr="0078352B">
        <w:rPr>
          <w:rFonts w:ascii="Arial" w:hAnsi="Arial" w:cs="Arial"/>
          <w:sz w:val="24"/>
          <w:szCs w:val="24"/>
        </w:rPr>
        <w:t>, izvajalske institucije</w:t>
      </w:r>
    </w:p>
    <w:p w14:paraId="503339A8" w14:textId="77777777" w:rsidR="0034672A" w:rsidRPr="0078352B" w:rsidRDefault="0034672A" w:rsidP="0034672A">
      <w:pPr>
        <w:spacing w:after="0" w:line="240" w:lineRule="auto"/>
        <w:jc w:val="both"/>
        <w:rPr>
          <w:rFonts w:ascii="Arial" w:hAnsi="Arial" w:cs="Arial"/>
          <w:b/>
          <w:bCs/>
          <w:sz w:val="24"/>
          <w:szCs w:val="24"/>
        </w:rPr>
      </w:pPr>
    </w:p>
    <w:p w14:paraId="4694BF12" w14:textId="79947AAD" w:rsidR="0034672A" w:rsidRPr="0078352B" w:rsidRDefault="0034672A" w:rsidP="0034672A">
      <w:pPr>
        <w:spacing w:after="0" w:line="240" w:lineRule="auto"/>
        <w:jc w:val="both"/>
        <w:rPr>
          <w:rFonts w:ascii="Arial" w:hAnsi="Arial" w:cs="Arial"/>
          <w:b/>
          <w:bCs/>
          <w:sz w:val="24"/>
          <w:szCs w:val="24"/>
        </w:rPr>
      </w:pPr>
      <w:r w:rsidRPr="0078352B">
        <w:rPr>
          <w:rFonts w:ascii="Arial" w:hAnsi="Arial" w:cs="Arial"/>
          <w:b/>
          <w:bCs/>
          <w:sz w:val="24"/>
          <w:szCs w:val="24"/>
        </w:rPr>
        <w:t>Pravna podlaga</w:t>
      </w:r>
    </w:p>
    <w:p w14:paraId="5372EC3B" w14:textId="77777777" w:rsidR="0034672A" w:rsidRPr="0078352B" w:rsidRDefault="0034672A" w:rsidP="0034672A">
      <w:pPr>
        <w:spacing w:after="0" w:line="240" w:lineRule="auto"/>
        <w:jc w:val="both"/>
        <w:rPr>
          <w:rFonts w:ascii="Arial" w:hAnsi="Arial" w:cs="Arial"/>
          <w:sz w:val="24"/>
          <w:szCs w:val="24"/>
        </w:rPr>
      </w:pPr>
      <w:r w:rsidRPr="0078352B">
        <w:rPr>
          <w:rFonts w:ascii="Arial" w:hAnsi="Arial" w:cs="Arial"/>
          <w:sz w:val="24"/>
          <w:szCs w:val="24"/>
        </w:rPr>
        <w:t>Podlaga za dodeljevanje pomoči je 5. člen ZPOP-1.</w:t>
      </w:r>
    </w:p>
    <w:p w14:paraId="795DA8C9" w14:textId="77777777" w:rsidR="00BD4F74" w:rsidRPr="0078352B" w:rsidRDefault="00BD4F74" w:rsidP="000C35F3">
      <w:pPr>
        <w:spacing w:after="0" w:line="240" w:lineRule="auto"/>
        <w:jc w:val="both"/>
        <w:rPr>
          <w:rFonts w:ascii="Arial" w:hAnsi="Arial" w:cs="Arial"/>
          <w:b/>
          <w:bCs/>
          <w:sz w:val="24"/>
          <w:szCs w:val="24"/>
        </w:rPr>
      </w:pPr>
    </w:p>
    <w:p w14:paraId="78572AF7" w14:textId="248E1238" w:rsidR="005B546D" w:rsidRPr="0078352B" w:rsidRDefault="005B546D" w:rsidP="000C35F3">
      <w:pPr>
        <w:spacing w:after="0" w:line="240" w:lineRule="auto"/>
        <w:jc w:val="both"/>
        <w:rPr>
          <w:rFonts w:ascii="Arial" w:hAnsi="Arial" w:cs="Arial"/>
          <w:b/>
          <w:bCs/>
          <w:sz w:val="24"/>
          <w:szCs w:val="24"/>
        </w:rPr>
      </w:pPr>
      <w:r w:rsidRPr="0078352B">
        <w:rPr>
          <w:rFonts w:ascii="Arial" w:hAnsi="Arial" w:cs="Arial"/>
          <w:b/>
          <w:bCs/>
          <w:sz w:val="24"/>
          <w:szCs w:val="24"/>
        </w:rPr>
        <w:t>Merila za izbor</w:t>
      </w:r>
    </w:p>
    <w:p w14:paraId="4986589B" w14:textId="77777777" w:rsidR="00285C71" w:rsidRPr="0078352B" w:rsidRDefault="00285C71" w:rsidP="000C35F3">
      <w:pPr>
        <w:spacing w:after="0" w:line="240" w:lineRule="auto"/>
        <w:jc w:val="both"/>
        <w:rPr>
          <w:rFonts w:ascii="Arial" w:hAnsi="Arial" w:cs="Arial"/>
          <w:sz w:val="24"/>
          <w:szCs w:val="24"/>
        </w:rPr>
      </w:pPr>
      <w:r w:rsidRPr="0078352B">
        <w:rPr>
          <w:rFonts w:ascii="Arial" w:hAnsi="Arial" w:cs="Arial"/>
          <w:sz w:val="24"/>
          <w:szCs w:val="24"/>
        </w:rPr>
        <w:t>Med merila za izbor se smiselno vključijo sledeča merila:</w:t>
      </w:r>
    </w:p>
    <w:p w14:paraId="42020FD2" w14:textId="6105B225" w:rsidR="00285C71" w:rsidRPr="0078352B" w:rsidRDefault="00285C71" w:rsidP="000C35F3">
      <w:pPr>
        <w:pStyle w:val="Odstavekseznama"/>
        <w:numPr>
          <w:ilvl w:val="3"/>
          <w:numId w:val="83"/>
        </w:numPr>
        <w:spacing w:after="0" w:line="240" w:lineRule="auto"/>
        <w:jc w:val="both"/>
        <w:rPr>
          <w:rFonts w:ascii="Arial" w:hAnsi="Arial" w:cs="Arial"/>
          <w:sz w:val="24"/>
          <w:szCs w:val="24"/>
        </w:rPr>
      </w:pPr>
      <w:r w:rsidRPr="0078352B">
        <w:rPr>
          <w:rFonts w:ascii="Arial" w:hAnsi="Arial" w:cs="Arial"/>
          <w:sz w:val="24"/>
          <w:szCs w:val="24"/>
        </w:rPr>
        <w:t>Prispevek projekta k doseganju strateških/razvojnih ciljev na ravni Slovenije in Evropske unije;</w:t>
      </w:r>
    </w:p>
    <w:p w14:paraId="6425B923" w14:textId="6AC6190D" w:rsidR="00285C71" w:rsidRPr="0078352B" w:rsidRDefault="00811903" w:rsidP="000C35F3">
      <w:pPr>
        <w:pStyle w:val="Odstavekseznama"/>
        <w:numPr>
          <w:ilvl w:val="3"/>
          <w:numId w:val="83"/>
        </w:numPr>
        <w:spacing w:after="0" w:line="240" w:lineRule="auto"/>
        <w:jc w:val="both"/>
        <w:rPr>
          <w:rFonts w:ascii="Arial" w:hAnsi="Arial" w:cs="Arial"/>
          <w:sz w:val="24"/>
          <w:szCs w:val="24"/>
        </w:rPr>
      </w:pPr>
      <w:r w:rsidRPr="0078352B">
        <w:rPr>
          <w:rFonts w:ascii="Arial" w:hAnsi="Arial" w:cs="Arial"/>
          <w:sz w:val="24"/>
          <w:szCs w:val="24"/>
        </w:rPr>
        <w:t xml:space="preserve">Načrtovanje projekta; </w:t>
      </w:r>
      <w:r w:rsidR="006740E6" w:rsidRPr="0078352B">
        <w:rPr>
          <w:rFonts w:ascii="Arial" w:hAnsi="Arial" w:cs="Arial"/>
          <w:sz w:val="24"/>
          <w:szCs w:val="24"/>
        </w:rPr>
        <w:t>r</w:t>
      </w:r>
      <w:r w:rsidR="00285C71" w:rsidRPr="0078352B">
        <w:rPr>
          <w:rFonts w:ascii="Arial" w:hAnsi="Arial" w:cs="Arial"/>
          <w:sz w:val="24"/>
          <w:szCs w:val="24"/>
        </w:rPr>
        <w:t>azvojna osnova, izvedljivost in celovitost projekta;</w:t>
      </w:r>
    </w:p>
    <w:p w14:paraId="70765040" w14:textId="77777777" w:rsidR="00811903" w:rsidRPr="0078352B" w:rsidRDefault="00811903" w:rsidP="00811903">
      <w:pPr>
        <w:pStyle w:val="Odstavekseznama"/>
        <w:numPr>
          <w:ilvl w:val="3"/>
          <w:numId w:val="83"/>
        </w:numPr>
        <w:spacing w:after="0" w:line="240" w:lineRule="auto"/>
        <w:jc w:val="both"/>
        <w:rPr>
          <w:rFonts w:ascii="Arial" w:hAnsi="Arial" w:cs="Arial"/>
          <w:sz w:val="24"/>
          <w:szCs w:val="24"/>
        </w:rPr>
      </w:pPr>
      <w:r w:rsidRPr="0078352B">
        <w:rPr>
          <w:rFonts w:ascii="Arial" w:hAnsi="Arial" w:cs="Arial"/>
          <w:sz w:val="24"/>
          <w:szCs w:val="24"/>
        </w:rPr>
        <w:t>Stroškovna/ekonomska učinkovitost in racionalnost projekta;</w:t>
      </w:r>
    </w:p>
    <w:p w14:paraId="5BF64034" w14:textId="6BABB08D" w:rsidR="00C34A70" w:rsidRPr="0078352B" w:rsidRDefault="00C34A70" w:rsidP="000C35F3">
      <w:pPr>
        <w:pStyle w:val="Odstavekseznama"/>
        <w:numPr>
          <w:ilvl w:val="3"/>
          <w:numId w:val="83"/>
        </w:numPr>
        <w:spacing w:after="0" w:line="240" w:lineRule="auto"/>
        <w:jc w:val="both"/>
        <w:rPr>
          <w:rFonts w:ascii="Arial" w:hAnsi="Arial" w:cs="Arial"/>
          <w:sz w:val="24"/>
          <w:szCs w:val="24"/>
        </w:rPr>
      </w:pPr>
      <w:r w:rsidRPr="0078352B">
        <w:rPr>
          <w:rFonts w:ascii="Arial" w:hAnsi="Arial" w:cs="Arial"/>
          <w:sz w:val="24"/>
          <w:szCs w:val="24"/>
        </w:rPr>
        <w:lastRenderedPageBreak/>
        <w:t xml:space="preserve">Usposobljenost prijavitelja za izvedbo projekta in interdisciplinarnost </w:t>
      </w:r>
      <w:proofErr w:type="spellStart"/>
      <w:r w:rsidRPr="0078352B">
        <w:rPr>
          <w:rFonts w:ascii="Arial" w:hAnsi="Arial" w:cs="Arial"/>
          <w:sz w:val="24"/>
          <w:szCs w:val="24"/>
        </w:rPr>
        <w:t>konzorcijskih</w:t>
      </w:r>
      <w:proofErr w:type="spellEnd"/>
      <w:r w:rsidRPr="0078352B">
        <w:rPr>
          <w:rFonts w:ascii="Arial" w:hAnsi="Arial" w:cs="Arial"/>
          <w:sz w:val="24"/>
          <w:szCs w:val="24"/>
        </w:rPr>
        <w:t xml:space="preserve"> partnerjev;</w:t>
      </w:r>
    </w:p>
    <w:p w14:paraId="163C695B" w14:textId="0C218103" w:rsidR="00285C71" w:rsidRPr="0078352B" w:rsidRDefault="00285C71" w:rsidP="000C35F3">
      <w:pPr>
        <w:pStyle w:val="Odstavekseznama"/>
        <w:numPr>
          <w:ilvl w:val="3"/>
          <w:numId w:val="83"/>
        </w:numPr>
        <w:spacing w:after="0" w:line="240" w:lineRule="auto"/>
        <w:jc w:val="both"/>
        <w:rPr>
          <w:rFonts w:ascii="Arial" w:hAnsi="Arial" w:cs="Arial"/>
          <w:sz w:val="24"/>
          <w:szCs w:val="24"/>
        </w:rPr>
      </w:pPr>
      <w:r w:rsidRPr="0078352B">
        <w:rPr>
          <w:rFonts w:ascii="Arial" w:hAnsi="Arial" w:cs="Arial"/>
          <w:sz w:val="24"/>
          <w:szCs w:val="24"/>
        </w:rPr>
        <w:t xml:space="preserve">Utemeljenost v mednarodnem primerljivem znanju in kompetencah v celotnem procesu razvoja znanja; </w:t>
      </w:r>
    </w:p>
    <w:p w14:paraId="6DAFF3B3" w14:textId="4A134E9C" w:rsidR="00C34A70" w:rsidRPr="0078352B" w:rsidRDefault="00285C71" w:rsidP="000C35F3">
      <w:pPr>
        <w:pStyle w:val="Odstavekseznama"/>
        <w:numPr>
          <w:ilvl w:val="3"/>
          <w:numId w:val="83"/>
        </w:numPr>
        <w:spacing w:after="0" w:line="240" w:lineRule="auto"/>
        <w:jc w:val="both"/>
        <w:rPr>
          <w:rFonts w:ascii="Arial" w:hAnsi="Arial" w:cs="Arial"/>
          <w:sz w:val="24"/>
          <w:szCs w:val="24"/>
        </w:rPr>
      </w:pPr>
      <w:r w:rsidRPr="0078352B">
        <w:rPr>
          <w:rFonts w:ascii="Arial" w:hAnsi="Arial" w:cs="Arial"/>
          <w:sz w:val="24"/>
          <w:szCs w:val="24"/>
        </w:rPr>
        <w:t>Odličnost, inovativnost</w:t>
      </w:r>
      <w:r w:rsidR="00C34A70" w:rsidRPr="0078352B">
        <w:rPr>
          <w:rFonts w:ascii="Arial" w:hAnsi="Arial" w:cs="Arial"/>
          <w:sz w:val="24"/>
          <w:szCs w:val="24"/>
        </w:rPr>
        <w:t xml:space="preserve">, ustvarjalnost projekta in upoštevanje načel </w:t>
      </w:r>
      <w:proofErr w:type="spellStart"/>
      <w:r w:rsidR="00C34A70" w:rsidRPr="0078352B">
        <w:rPr>
          <w:rFonts w:ascii="Arial" w:hAnsi="Arial" w:cs="Arial"/>
          <w:sz w:val="24"/>
          <w:szCs w:val="24"/>
        </w:rPr>
        <w:t>ekodizajna</w:t>
      </w:r>
      <w:proofErr w:type="spellEnd"/>
      <w:r w:rsidR="00C34A70" w:rsidRPr="0078352B">
        <w:rPr>
          <w:rFonts w:ascii="Arial" w:hAnsi="Arial" w:cs="Arial"/>
          <w:sz w:val="24"/>
          <w:szCs w:val="24"/>
        </w:rPr>
        <w:t>;</w:t>
      </w:r>
    </w:p>
    <w:p w14:paraId="26A28248" w14:textId="61BB8C2A" w:rsidR="00285C71" w:rsidRPr="0078352B" w:rsidRDefault="00C34A70" w:rsidP="000C35F3">
      <w:pPr>
        <w:pStyle w:val="Odstavekseznama"/>
        <w:numPr>
          <w:ilvl w:val="3"/>
          <w:numId w:val="83"/>
        </w:numPr>
        <w:spacing w:after="0" w:line="240" w:lineRule="auto"/>
        <w:jc w:val="both"/>
        <w:rPr>
          <w:rFonts w:ascii="Arial" w:hAnsi="Arial" w:cs="Arial"/>
          <w:sz w:val="24"/>
          <w:szCs w:val="24"/>
        </w:rPr>
      </w:pPr>
      <w:r w:rsidRPr="0078352B">
        <w:rPr>
          <w:rFonts w:ascii="Arial" w:hAnsi="Arial" w:cs="Arial"/>
          <w:sz w:val="24"/>
          <w:szCs w:val="24"/>
        </w:rPr>
        <w:t>T</w:t>
      </w:r>
      <w:r w:rsidR="00285C71" w:rsidRPr="0078352B">
        <w:rPr>
          <w:rFonts w:ascii="Arial" w:hAnsi="Arial" w:cs="Arial"/>
          <w:sz w:val="24"/>
          <w:szCs w:val="24"/>
        </w:rPr>
        <w:t>ržni potencial projekta;</w:t>
      </w:r>
    </w:p>
    <w:p w14:paraId="436CBCCD" w14:textId="72FD0AC3" w:rsidR="00285C71" w:rsidRPr="0078352B" w:rsidRDefault="00C34A70" w:rsidP="000C35F3">
      <w:pPr>
        <w:pStyle w:val="Odstavekseznama"/>
        <w:numPr>
          <w:ilvl w:val="3"/>
          <w:numId w:val="83"/>
        </w:numPr>
        <w:spacing w:after="0" w:line="240" w:lineRule="auto"/>
        <w:jc w:val="both"/>
        <w:rPr>
          <w:rFonts w:ascii="Arial" w:hAnsi="Arial" w:cs="Arial"/>
          <w:sz w:val="24"/>
          <w:szCs w:val="24"/>
        </w:rPr>
      </w:pPr>
      <w:r w:rsidRPr="0078352B">
        <w:rPr>
          <w:rFonts w:ascii="Arial" w:hAnsi="Arial" w:cs="Arial"/>
          <w:sz w:val="24"/>
          <w:szCs w:val="24"/>
        </w:rPr>
        <w:t>izkazovanje širšega družbenega vpliva oziroma odgovarjanje na družbene izzive</w:t>
      </w:r>
      <w:r w:rsidR="00285C71" w:rsidRPr="0078352B">
        <w:rPr>
          <w:rFonts w:ascii="Arial" w:hAnsi="Arial" w:cs="Arial"/>
          <w:sz w:val="24"/>
          <w:szCs w:val="24"/>
        </w:rPr>
        <w:t xml:space="preserve"> ter vzdržnost in trajnost projekta;</w:t>
      </w:r>
    </w:p>
    <w:p w14:paraId="3D93EA9A" w14:textId="7D77342D" w:rsidR="00285C71" w:rsidRPr="0078352B" w:rsidRDefault="00285C71" w:rsidP="000C35F3">
      <w:pPr>
        <w:pStyle w:val="Odstavekseznama"/>
        <w:numPr>
          <w:ilvl w:val="3"/>
          <w:numId w:val="83"/>
        </w:numPr>
        <w:spacing w:after="0" w:line="240" w:lineRule="auto"/>
        <w:jc w:val="both"/>
        <w:rPr>
          <w:rFonts w:ascii="Arial" w:hAnsi="Arial" w:cs="Arial"/>
          <w:sz w:val="24"/>
          <w:szCs w:val="24"/>
        </w:rPr>
      </w:pPr>
      <w:r w:rsidRPr="0078352B">
        <w:rPr>
          <w:rFonts w:ascii="Arial" w:hAnsi="Arial" w:cs="Arial"/>
          <w:sz w:val="24"/>
          <w:szCs w:val="24"/>
        </w:rPr>
        <w:t>Vplivi in učinki projekta;</w:t>
      </w:r>
    </w:p>
    <w:p w14:paraId="6E9BDF86" w14:textId="7A62D0A9" w:rsidR="00285C71" w:rsidRPr="0078352B" w:rsidRDefault="00285C71" w:rsidP="000C35F3">
      <w:pPr>
        <w:pStyle w:val="Odstavekseznama"/>
        <w:numPr>
          <w:ilvl w:val="3"/>
          <w:numId w:val="83"/>
        </w:numPr>
        <w:spacing w:after="0" w:line="240" w:lineRule="auto"/>
        <w:jc w:val="both"/>
        <w:rPr>
          <w:rFonts w:ascii="Arial" w:hAnsi="Arial" w:cs="Arial"/>
          <w:sz w:val="24"/>
          <w:szCs w:val="24"/>
        </w:rPr>
      </w:pPr>
      <w:r w:rsidRPr="0078352B">
        <w:rPr>
          <w:rFonts w:ascii="Arial" w:hAnsi="Arial" w:cs="Arial"/>
          <w:sz w:val="24"/>
          <w:szCs w:val="24"/>
        </w:rPr>
        <w:t xml:space="preserve">Prispevek na področju </w:t>
      </w:r>
      <w:r w:rsidR="00C34A70" w:rsidRPr="0078352B">
        <w:rPr>
          <w:rFonts w:ascii="Arial" w:hAnsi="Arial" w:cs="Arial"/>
          <w:sz w:val="24"/>
          <w:szCs w:val="24"/>
        </w:rPr>
        <w:t xml:space="preserve">trajnostnega in </w:t>
      </w:r>
      <w:r w:rsidRPr="0078352B">
        <w:rPr>
          <w:rFonts w:ascii="Arial" w:hAnsi="Arial" w:cs="Arial"/>
          <w:sz w:val="24"/>
          <w:szCs w:val="24"/>
        </w:rPr>
        <w:t>zelenega prehoda;</w:t>
      </w:r>
    </w:p>
    <w:p w14:paraId="6CDAFFC1" w14:textId="54D78071" w:rsidR="00285C71" w:rsidRPr="0078352B" w:rsidRDefault="00285C71" w:rsidP="000C35F3">
      <w:pPr>
        <w:pStyle w:val="Odstavekseznama"/>
        <w:numPr>
          <w:ilvl w:val="3"/>
          <w:numId w:val="83"/>
        </w:numPr>
        <w:spacing w:after="0" w:line="240" w:lineRule="auto"/>
        <w:jc w:val="both"/>
        <w:rPr>
          <w:rFonts w:ascii="Arial" w:hAnsi="Arial" w:cs="Arial"/>
          <w:sz w:val="24"/>
          <w:szCs w:val="24"/>
        </w:rPr>
      </w:pPr>
      <w:r w:rsidRPr="0078352B">
        <w:rPr>
          <w:rFonts w:ascii="Arial" w:hAnsi="Arial" w:cs="Arial"/>
          <w:sz w:val="24"/>
          <w:szCs w:val="24"/>
        </w:rPr>
        <w:t>Prispevek na področju digitalnega prehoda;</w:t>
      </w:r>
    </w:p>
    <w:p w14:paraId="68A0AAC2" w14:textId="32ABD827" w:rsidR="00811903" w:rsidRPr="0078352B" w:rsidRDefault="00285C71" w:rsidP="00811903">
      <w:pPr>
        <w:pStyle w:val="Odstavekseznama"/>
        <w:numPr>
          <w:ilvl w:val="3"/>
          <w:numId w:val="83"/>
        </w:numPr>
        <w:spacing w:after="0" w:line="240" w:lineRule="auto"/>
        <w:jc w:val="both"/>
        <w:rPr>
          <w:rFonts w:ascii="Arial" w:hAnsi="Arial" w:cs="Arial"/>
          <w:sz w:val="24"/>
          <w:szCs w:val="24"/>
        </w:rPr>
      </w:pPr>
      <w:r w:rsidRPr="0078352B">
        <w:rPr>
          <w:rFonts w:ascii="Arial" w:hAnsi="Arial" w:cs="Arial"/>
          <w:sz w:val="24"/>
          <w:szCs w:val="24"/>
        </w:rPr>
        <w:t>Povezovanje znanja, kompetenc in tehnologije;</w:t>
      </w:r>
    </w:p>
    <w:p w14:paraId="56B8E06A" w14:textId="1A6A815E" w:rsidR="00C34A70" w:rsidRPr="0078352B" w:rsidRDefault="00C34A70" w:rsidP="000C35F3">
      <w:pPr>
        <w:pStyle w:val="Odstavekseznama"/>
        <w:numPr>
          <w:ilvl w:val="3"/>
          <w:numId w:val="83"/>
        </w:numPr>
        <w:spacing w:after="0" w:line="240" w:lineRule="auto"/>
        <w:jc w:val="both"/>
        <w:rPr>
          <w:rFonts w:ascii="Arial" w:hAnsi="Arial" w:cs="Arial"/>
          <w:sz w:val="24"/>
          <w:szCs w:val="24"/>
        </w:rPr>
      </w:pPr>
      <w:r w:rsidRPr="0078352B">
        <w:rPr>
          <w:rFonts w:ascii="Arial" w:hAnsi="Arial" w:cs="Arial"/>
          <w:sz w:val="24"/>
          <w:szCs w:val="24"/>
        </w:rPr>
        <w:t>Prispevek k uravnoteženemu regionalnemu razvoju;</w:t>
      </w:r>
    </w:p>
    <w:p w14:paraId="02F1AA13" w14:textId="1CCFEA61" w:rsidR="00C34A70" w:rsidRPr="0078352B" w:rsidRDefault="00C34A70" w:rsidP="000C35F3">
      <w:pPr>
        <w:pStyle w:val="Odstavekseznama"/>
        <w:numPr>
          <w:ilvl w:val="3"/>
          <w:numId w:val="83"/>
        </w:numPr>
        <w:spacing w:after="0" w:line="240" w:lineRule="auto"/>
        <w:jc w:val="both"/>
        <w:rPr>
          <w:rFonts w:ascii="Arial" w:hAnsi="Arial" w:cs="Arial"/>
          <w:sz w:val="24"/>
          <w:szCs w:val="24"/>
        </w:rPr>
      </w:pPr>
      <w:r w:rsidRPr="0078352B">
        <w:rPr>
          <w:rFonts w:ascii="Arial" w:hAnsi="Arial" w:cs="Arial"/>
          <w:sz w:val="24"/>
          <w:szCs w:val="24"/>
        </w:rPr>
        <w:t>Prispevek k povezovanju in gradnji sinergij s projekti v drugih regijah in državah članicah.</w:t>
      </w:r>
    </w:p>
    <w:p w14:paraId="76DD1654" w14:textId="77777777" w:rsidR="000B0478" w:rsidRPr="0078352B" w:rsidRDefault="000B0478" w:rsidP="000C35F3">
      <w:pPr>
        <w:spacing w:after="0" w:line="240" w:lineRule="auto"/>
        <w:jc w:val="both"/>
        <w:rPr>
          <w:rFonts w:ascii="Arial" w:hAnsi="Arial" w:cs="Arial"/>
          <w:sz w:val="24"/>
          <w:szCs w:val="24"/>
        </w:rPr>
      </w:pPr>
    </w:p>
    <w:p w14:paraId="19FD69C7" w14:textId="77777777" w:rsidR="009A148F" w:rsidRPr="0078352B" w:rsidRDefault="009A148F" w:rsidP="000C35F3">
      <w:pPr>
        <w:spacing w:after="0" w:line="240" w:lineRule="auto"/>
        <w:jc w:val="both"/>
        <w:rPr>
          <w:rFonts w:ascii="Arial" w:hAnsi="Arial" w:cs="Arial"/>
          <w:sz w:val="24"/>
          <w:szCs w:val="24"/>
        </w:rPr>
      </w:pPr>
      <w:r w:rsidRPr="0078352B">
        <w:rPr>
          <w:rFonts w:ascii="Arial" w:hAnsi="Arial" w:cs="Arial"/>
          <w:sz w:val="24"/>
          <w:szCs w:val="24"/>
        </w:rPr>
        <w:t xml:space="preserve">Merila za izbor so v primeru čezmejnih več-državnih projektih pogojena s postopki vključevanja podjetij v proces priprave integriranih projektov, ki v splošnem določajo: </w:t>
      </w:r>
    </w:p>
    <w:p w14:paraId="29CFB8DB" w14:textId="67C898A8" w:rsidR="009A148F" w:rsidRPr="0078352B" w:rsidRDefault="009A148F" w:rsidP="000C35F3">
      <w:pPr>
        <w:pStyle w:val="Odstavekseznama"/>
        <w:numPr>
          <w:ilvl w:val="3"/>
          <w:numId w:val="84"/>
        </w:numPr>
        <w:spacing w:after="0" w:line="240" w:lineRule="auto"/>
        <w:jc w:val="both"/>
        <w:rPr>
          <w:rFonts w:ascii="Arial" w:hAnsi="Arial" w:cs="Arial"/>
          <w:sz w:val="24"/>
          <w:szCs w:val="24"/>
        </w:rPr>
      </w:pPr>
      <w:r w:rsidRPr="0078352B">
        <w:rPr>
          <w:rFonts w:ascii="Arial" w:hAnsi="Arial" w:cs="Arial"/>
          <w:sz w:val="24"/>
          <w:szCs w:val="24"/>
        </w:rPr>
        <w:t>odziv podjetja/konzorcija podjetij na poziv MGTŠ k izkazu interesa</w:t>
      </w:r>
      <w:r w:rsidR="000441E1" w:rsidRPr="0078352B">
        <w:rPr>
          <w:rFonts w:ascii="Arial" w:hAnsi="Arial" w:cs="Arial"/>
          <w:sz w:val="24"/>
          <w:szCs w:val="24"/>
        </w:rPr>
        <w:t>,</w:t>
      </w:r>
    </w:p>
    <w:p w14:paraId="20F380ED" w14:textId="429E3003" w:rsidR="009A148F" w:rsidRPr="0078352B" w:rsidRDefault="009A148F" w:rsidP="000C35F3">
      <w:pPr>
        <w:pStyle w:val="Odstavekseznama"/>
        <w:numPr>
          <w:ilvl w:val="3"/>
          <w:numId w:val="84"/>
        </w:numPr>
        <w:spacing w:after="0" w:line="240" w:lineRule="auto"/>
        <w:jc w:val="both"/>
        <w:rPr>
          <w:rFonts w:ascii="Arial" w:hAnsi="Arial" w:cs="Arial"/>
          <w:sz w:val="24"/>
          <w:szCs w:val="24"/>
        </w:rPr>
      </w:pPr>
      <w:r w:rsidRPr="0078352B">
        <w:rPr>
          <w:rFonts w:ascii="Arial" w:hAnsi="Arial" w:cs="Arial"/>
          <w:sz w:val="24"/>
          <w:szCs w:val="24"/>
        </w:rPr>
        <w:t>oddaja projektnega predloga za sodelovanje v procesu mreženja (</w:t>
      </w:r>
      <w:proofErr w:type="spellStart"/>
      <w:r w:rsidRPr="0078352B">
        <w:rPr>
          <w:rFonts w:ascii="Arial" w:hAnsi="Arial" w:cs="Arial"/>
          <w:sz w:val="24"/>
          <w:szCs w:val="24"/>
        </w:rPr>
        <w:t>matchmaking</w:t>
      </w:r>
      <w:proofErr w:type="spellEnd"/>
      <w:r w:rsidRPr="0078352B">
        <w:rPr>
          <w:rFonts w:ascii="Arial" w:hAnsi="Arial" w:cs="Arial"/>
          <w:sz w:val="24"/>
          <w:szCs w:val="24"/>
        </w:rPr>
        <w:t>)</w:t>
      </w:r>
      <w:r w:rsidR="000441E1" w:rsidRPr="0078352B">
        <w:rPr>
          <w:rFonts w:ascii="Arial" w:hAnsi="Arial" w:cs="Arial"/>
          <w:sz w:val="24"/>
          <w:szCs w:val="24"/>
        </w:rPr>
        <w:t>,</w:t>
      </w:r>
    </w:p>
    <w:p w14:paraId="38A5D5FF" w14:textId="6F56987D" w:rsidR="009A148F" w:rsidRPr="0078352B" w:rsidRDefault="009A148F" w:rsidP="000C35F3">
      <w:pPr>
        <w:pStyle w:val="Odstavekseznama"/>
        <w:numPr>
          <w:ilvl w:val="3"/>
          <w:numId w:val="84"/>
        </w:numPr>
        <w:spacing w:after="0" w:line="240" w:lineRule="auto"/>
        <w:jc w:val="both"/>
        <w:rPr>
          <w:rFonts w:ascii="Arial" w:hAnsi="Arial" w:cs="Arial"/>
          <w:sz w:val="24"/>
          <w:szCs w:val="24"/>
        </w:rPr>
      </w:pPr>
      <w:r w:rsidRPr="0078352B">
        <w:rPr>
          <w:rFonts w:ascii="Arial" w:hAnsi="Arial" w:cs="Arial"/>
          <w:sz w:val="24"/>
          <w:szCs w:val="24"/>
        </w:rPr>
        <w:t>umestitev v projektno dokumentacijo integriranega projekta</w:t>
      </w:r>
      <w:r w:rsidR="000441E1" w:rsidRPr="0078352B">
        <w:rPr>
          <w:rFonts w:ascii="Arial" w:hAnsi="Arial" w:cs="Arial"/>
          <w:sz w:val="24"/>
          <w:szCs w:val="24"/>
        </w:rPr>
        <w:t>,</w:t>
      </w:r>
    </w:p>
    <w:p w14:paraId="4D0F5F91" w14:textId="63292DDC" w:rsidR="009A148F" w:rsidRPr="0078352B" w:rsidRDefault="009A148F" w:rsidP="000C35F3">
      <w:pPr>
        <w:pStyle w:val="Odstavekseznama"/>
        <w:numPr>
          <w:ilvl w:val="3"/>
          <w:numId w:val="84"/>
        </w:numPr>
        <w:spacing w:after="0" w:line="240" w:lineRule="auto"/>
        <w:jc w:val="both"/>
        <w:rPr>
          <w:rFonts w:ascii="Arial" w:hAnsi="Arial" w:cs="Arial"/>
          <w:sz w:val="24"/>
          <w:szCs w:val="24"/>
        </w:rPr>
      </w:pPr>
      <w:r w:rsidRPr="0078352B">
        <w:rPr>
          <w:rFonts w:ascii="Arial" w:hAnsi="Arial" w:cs="Arial"/>
          <w:sz w:val="24"/>
          <w:szCs w:val="24"/>
        </w:rPr>
        <w:t>v primeru financiranja po GBER (status indirektnega partnerja ali pridruženega partnerja) se dokazuje navezava na direktne partnerje v integriranem projektu</w:t>
      </w:r>
      <w:r w:rsidR="000441E1" w:rsidRPr="0078352B">
        <w:rPr>
          <w:rFonts w:ascii="Arial" w:hAnsi="Arial" w:cs="Arial"/>
          <w:sz w:val="24"/>
          <w:szCs w:val="24"/>
        </w:rPr>
        <w:t>,</w:t>
      </w:r>
    </w:p>
    <w:p w14:paraId="61D225E6" w14:textId="1C6D16AC" w:rsidR="009A148F" w:rsidRPr="0078352B" w:rsidRDefault="009A148F" w:rsidP="000C35F3">
      <w:pPr>
        <w:pStyle w:val="Odstavekseznama"/>
        <w:numPr>
          <w:ilvl w:val="3"/>
          <w:numId w:val="84"/>
        </w:numPr>
        <w:spacing w:after="0" w:line="240" w:lineRule="auto"/>
        <w:jc w:val="both"/>
        <w:rPr>
          <w:rFonts w:ascii="Arial" w:hAnsi="Arial" w:cs="Arial"/>
          <w:sz w:val="24"/>
          <w:szCs w:val="24"/>
        </w:rPr>
      </w:pPr>
      <w:r w:rsidRPr="0078352B">
        <w:rPr>
          <w:rFonts w:ascii="Arial" w:hAnsi="Arial" w:cs="Arial"/>
          <w:sz w:val="24"/>
          <w:szCs w:val="24"/>
        </w:rPr>
        <w:t>podpisano pismo o nameri z direktnim partnerjem (v primeru IPCEI) ali drug dokaz/evidenca pridružitve skupnemu projektu/podjetju</w:t>
      </w:r>
      <w:r w:rsidR="000441E1" w:rsidRPr="0078352B">
        <w:rPr>
          <w:rFonts w:ascii="Arial" w:hAnsi="Arial" w:cs="Arial"/>
          <w:sz w:val="24"/>
          <w:szCs w:val="24"/>
        </w:rPr>
        <w:t>.</w:t>
      </w:r>
    </w:p>
    <w:p w14:paraId="5B1D1357" w14:textId="77777777" w:rsidR="009A148F" w:rsidRPr="0078352B" w:rsidRDefault="009A148F" w:rsidP="000C35F3">
      <w:pPr>
        <w:spacing w:after="0" w:line="240" w:lineRule="auto"/>
        <w:jc w:val="both"/>
        <w:rPr>
          <w:rFonts w:ascii="Arial" w:hAnsi="Arial" w:cs="Arial"/>
          <w:b/>
          <w:bCs/>
          <w:sz w:val="24"/>
          <w:szCs w:val="24"/>
        </w:rPr>
      </w:pPr>
    </w:p>
    <w:p w14:paraId="567DF966" w14:textId="2BBF0B31" w:rsidR="005B546D" w:rsidRPr="0078352B" w:rsidRDefault="005B546D" w:rsidP="000C35F3">
      <w:pPr>
        <w:spacing w:after="0" w:line="240" w:lineRule="auto"/>
        <w:jc w:val="both"/>
        <w:rPr>
          <w:rFonts w:ascii="Arial" w:hAnsi="Arial" w:cs="Arial"/>
          <w:b/>
          <w:bCs/>
          <w:sz w:val="24"/>
          <w:szCs w:val="24"/>
        </w:rPr>
      </w:pPr>
      <w:r w:rsidRPr="0078352B">
        <w:rPr>
          <w:rFonts w:ascii="Arial" w:hAnsi="Arial" w:cs="Arial"/>
          <w:b/>
          <w:bCs/>
          <w:sz w:val="24"/>
          <w:szCs w:val="24"/>
        </w:rPr>
        <w:t>Intenzivnost pomoči</w:t>
      </w:r>
    </w:p>
    <w:p w14:paraId="59CF331B" w14:textId="618D8B1A" w:rsidR="0017149B" w:rsidRPr="0078352B" w:rsidRDefault="0017149B" w:rsidP="006568C2">
      <w:pPr>
        <w:pStyle w:val="Odstavekseznama"/>
        <w:numPr>
          <w:ilvl w:val="0"/>
          <w:numId w:val="85"/>
        </w:numPr>
        <w:spacing w:after="0" w:line="240" w:lineRule="auto"/>
        <w:jc w:val="both"/>
        <w:rPr>
          <w:rFonts w:ascii="Arial" w:hAnsi="Arial" w:cs="Arial"/>
          <w:sz w:val="24"/>
          <w:szCs w:val="24"/>
        </w:rPr>
      </w:pPr>
      <w:r w:rsidRPr="0078352B">
        <w:rPr>
          <w:rFonts w:ascii="Arial" w:hAnsi="Arial" w:cs="Arial"/>
          <w:sz w:val="24"/>
          <w:szCs w:val="24"/>
        </w:rPr>
        <w:t xml:space="preserve">RRI shema: skladno s </w:t>
      </w:r>
      <w:r w:rsidR="00224FE7" w:rsidRPr="0078352B">
        <w:rPr>
          <w:rFonts w:ascii="Arial" w:hAnsi="Arial" w:cs="Arial"/>
          <w:sz w:val="24"/>
          <w:szCs w:val="24"/>
        </w:rPr>
        <w:t>poglavjem 2.</w:t>
      </w:r>
      <w:r w:rsidR="00E43B58" w:rsidRPr="0078352B">
        <w:rPr>
          <w:rFonts w:ascii="Arial" w:hAnsi="Arial" w:cs="Arial"/>
          <w:sz w:val="24"/>
          <w:szCs w:val="24"/>
        </w:rPr>
        <w:t>1</w:t>
      </w:r>
      <w:r w:rsidR="00224FE7" w:rsidRPr="0078352B">
        <w:rPr>
          <w:rFonts w:ascii="Arial" w:hAnsi="Arial" w:cs="Arial"/>
          <w:sz w:val="24"/>
          <w:szCs w:val="24"/>
        </w:rPr>
        <w:t>.</w:t>
      </w:r>
      <w:r w:rsidR="00E43B58" w:rsidRPr="0078352B">
        <w:rPr>
          <w:rFonts w:ascii="Arial" w:hAnsi="Arial" w:cs="Arial"/>
          <w:sz w:val="24"/>
          <w:szCs w:val="24"/>
        </w:rPr>
        <w:t>3.</w:t>
      </w:r>
      <w:r w:rsidR="00A643F9">
        <w:rPr>
          <w:rFonts w:ascii="Arial" w:hAnsi="Arial" w:cs="Arial"/>
          <w:sz w:val="24"/>
          <w:szCs w:val="24"/>
        </w:rPr>
        <w:t xml:space="preserve"> in</w:t>
      </w:r>
      <w:r w:rsidR="00A930B7">
        <w:rPr>
          <w:rFonts w:ascii="Arial" w:hAnsi="Arial" w:cs="Arial"/>
          <w:sz w:val="24"/>
          <w:szCs w:val="24"/>
        </w:rPr>
        <w:t xml:space="preserve"> </w:t>
      </w:r>
      <w:r w:rsidR="006568C2" w:rsidRPr="0078352B">
        <w:rPr>
          <w:rFonts w:ascii="Arial" w:hAnsi="Arial" w:cs="Arial"/>
          <w:sz w:val="24"/>
          <w:szCs w:val="24"/>
        </w:rPr>
        <w:t>r</w:t>
      </w:r>
      <w:r w:rsidRPr="0078352B">
        <w:rPr>
          <w:rFonts w:ascii="Arial" w:hAnsi="Arial" w:cs="Arial"/>
          <w:sz w:val="24"/>
          <w:szCs w:val="24"/>
        </w:rPr>
        <w:t xml:space="preserve">egionalna shema: skladno s </w:t>
      </w:r>
      <w:r w:rsidR="00224FE7" w:rsidRPr="0078352B">
        <w:rPr>
          <w:rFonts w:ascii="Arial" w:hAnsi="Arial" w:cs="Arial"/>
          <w:sz w:val="24"/>
          <w:szCs w:val="24"/>
        </w:rPr>
        <w:t>poglavjem 2.</w:t>
      </w:r>
      <w:r w:rsidR="00E43B58" w:rsidRPr="0078352B">
        <w:rPr>
          <w:rFonts w:ascii="Arial" w:hAnsi="Arial" w:cs="Arial"/>
          <w:sz w:val="24"/>
          <w:szCs w:val="24"/>
        </w:rPr>
        <w:t>1</w:t>
      </w:r>
      <w:r w:rsidR="00224FE7" w:rsidRPr="0078352B">
        <w:rPr>
          <w:rFonts w:ascii="Arial" w:hAnsi="Arial" w:cs="Arial"/>
          <w:sz w:val="24"/>
          <w:szCs w:val="24"/>
        </w:rPr>
        <w:t>.</w:t>
      </w:r>
      <w:r w:rsidR="00E43B58" w:rsidRPr="0078352B">
        <w:rPr>
          <w:rFonts w:ascii="Arial" w:hAnsi="Arial" w:cs="Arial"/>
          <w:sz w:val="24"/>
          <w:szCs w:val="24"/>
        </w:rPr>
        <w:t>1.</w:t>
      </w:r>
      <w:r w:rsidR="006568C2" w:rsidRPr="0078352B">
        <w:rPr>
          <w:rFonts w:ascii="Arial" w:hAnsi="Arial" w:cs="Arial"/>
          <w:sz w:val="24"/>
          <w:szCs w:val="24"/>
        </w:rPr>
        <w:t>;</w:t>
      </w:r>
    </w:p>
    <w:p w14:paraId="3B24D2FA" w14:textId="69A0C18D" w:rsidR="0017149B" w:rsidRPr="0078352B" w:rsidRDefault="0017149B" w:rsidP="000C35F3">
      <w:pPr>
        <w:pStyle w:val="Odstavekseznama"/>
        <w:numPr>
          <w:ilvl w:val="0"/>
          <w:numId w:val="85"/>
        </w:numPr>
        <w:spacing w:after="0" w:line="240" w:lineRule="auto"/>
        <w:jc w:val="both"/>
        <w:rPr>
          <w:rFonts w:ascii="Arial" w:hAnsi="Arial" w:cs="Arial"/>
          <w:sz w:val="24"/>
          <w:szCs w:val="24"/>
        </w:rPr>
      </w:pPr>
      <w:r w:rsidRPr="0078352B">
        <w:rPr>
          <w:rFonts w:ascii="Arial" w:hAnsi="Arial" w:cs="Arial"/>
          <w:sz w:val="24"/>
          <w:szCs w:val="24"/>
        </w:rPr>
        <w:t>De minimis: do 100 % upravičenih stroškov, podrobneje se opredeli z javnim razpisom</w:t>
      </w:r>
      <w:r w:rsidR="000441E1" w:rsidRPr="0078352B">
        <w:rPr>
          <w:rFonts w:ascii="Arial" w:hAnsi="Arial" w:cs="Arial"/>
          <w:sz w:val="24"/>
          <w:szCs w:val="24"/>
        </w:rPr>
        <w:t>.</w:t>
      </w:r>
    </w:p>
    <w:p w14:paraId="6980DAB2" w14:textId="77777777" w:rsidR="00BD4F74" w:rsidRPr="0078352B" w:rsidRDefault="00BD4F74" w:rsidP="000C35F3">
      <w:pPr>
        <w:spacing w:after="0" w:line="240" w:lineRule="auto"/>
        <w:jc w:val="both"/>
        <w:rPr>
          <w:rFonts w:ascii="Arial" w:hAnsi="Arial" w:cs="Arial"/>
          <w:b/>
          <w:bCs/>
          <w:sz w:val="24"/>
          <w:szCs w:val="24"/>
        </w:rPr>
      </w:pPr>
    </w:p>
    <w:p w14:paraId="3D2A7AAB" w14:textId="1DF20A46" w:rsidR="005B546D" w:rsidRPr="0078352B" w:rsidRDefault="005B546D" w:rsidP="000C35F3">
      <w:pPr>
        <w:spacing w:after="0" w:line="240" w:lineRule="auto"/>
        <w:jc w:val="both"/>
        <w:rPr>
          <w:rFonts w:ascii="Arial" w:hAnsi="Arial" w:cs="Arial"/>
          <w:b/>
          <w:bCs/>
          <w:sz w:val="24"/>
          <w:szCs w:val="24"/>
        </w:rPr>
      </w:pPr>
      <w:r w:rsidRPr="0078352B">
        <w:rPr>
          <w:rFonts w:ascii="Arial" w:hAnsi="Arial" w:cs="Arial"/>
          <w:b/>
          <w:bCs/>
          <w:sz w:val="24"/>
          <w:szCs w:val="24"/>
        </w:rPr>
        <w:t>Upravičenci</w:t>
      </w:r>
    </w:p>
    <w:p w14:paraId="21B0C4EB" w14:textId="6068E756" w:rsidR="005B546D" w:rsidRPr="0078352B" w:rsidRDefault="005B546D" w:rsidP="000C35F3">
      <w:pPr>
        <w:spacing w:after="0" w:line="240" w:lineRule="auto"/>
        <w:jc w:val="both"/>
        <w:rPr>
          <w:rFonts w:ascii="Arial" w:hAnsi="Arial" w:cs="Arial"/>
          <w:sz w:val="24"/>
          <w:szCs w:val="24"/>
        </w:rPr>
      </w:pPr>
      <w:r w:rsidRPr="0078352B">
        <w:rPr>
          <w:rFonts w:ascii="Arial" w:hAnsi="Arial" w:cs="Arial"/>
          <w:sz w:val="24"/>
          <w:szCs w:val="24"/>
        </w:rPr>
        <w:t>Podjetja, različne oblike povezovanja podjetij, tako med seboj, kot z institucijami znanja</w:t>
      </w:r>
      <w:r w:rsidR="0017149B" w:rsidRPr="0078352B">
        <w:rPr>
          <w:rFonts w:ascii="Arial" w:hAnsi="Arial" w:cs="Arial"/>
          <w:sz w:val="24"/>
          <w:szCs w:val="24"/>
        </w:rPr>
        <w:t xml:space="preserve"> in</w:t>
      </w:r>
      <w:r w:rsidRPr="0078352B">
        <w:rPr>
          <w:rFonts w:ascii="Arial" w:hAnsi="Arial" w:cs="Arial"/>
          <w:sz w:val="24"/>
          <w:szCs w:val="24"/>
        </w:rPr>
        <w:t xml:space="preserve"> kulture, podjetniško inovacijsko podporno okolje, zbornice, zavodi, raziskovalne organizacije, regionalne razvojne agencije</w:t>
      </w:r>
      <w:r w:rsidR="0017149B" w:rsidRPr="0078352B">
        <w:rPr>
          <w:rFonts w:ascii="Arial" w:hAnsi="Arial" w:cs="Arial"/>
          <w:sz w:val="24"/>
          <w:szCs w:val="24"/>
        </w:rPr>
        <w:t>, socialna podjetja</w:t>
      </w:r>
      <w:r w:rsidR="000441E1" w:rsidRPr="0078352B">
        <w:rPr>
          <w:rFonts w:ascii="Arial" w:hAnsi="Arial" w:cs="Arial"/>
          <w:sz w:val="24"/>
          <w:szCs w:val="24"/>
        </w:rPr>
        <w:t>.</w:t>
      </w:r>
    </w:p>
    <w:p w14:paraId="2A14051A" w14:textId="77777777" w:rsidR="00BD4F74" w:rsidRPr="0078352B" w:rsidRDefault="00BD4F74" w:rsidP="000C35F3">
      <w:pPr>
        <w:spacing w:after="0" w:line="240" w:lineRule="auto"/>
        <w:jc w:val="both"/>
        <w:rPr>
          <w:rFonts w:ascii="Arial" w:hAnsi="Arial" w:cs="Arial"/>
          <w:b/>
          <w:bCs/>
          <w:sz w:val="24"/>
          <w:szCs w:val="24"/>
        </w:rPr>
      </w:pPr>
    </w:p>
    <w:p w14:paraId="157F3A33" w14:textId="54144E7D" w:rsidR="005B546D" w:rsidRPr="0078352B" w:rsidRDefault="005B546D" w:rsidP="000C35F3">
      <w:pPr>
        <w:spacing w:after="0" w:line="240" w:lineRule="auto"/>
        <w:jc w:val="both"/>
        <w:rPr>
          <w:rFonts w:ascii="Arial" w:hAnsi="Arial" w:cs="Arial"/>
          <w:b/>
          <w:bCs/>
          <w:sz w:val="24"/>
          <w:szCs w:val="24"/>
        </w:rPr>
      </w:pPr>
      <w:r w:rsidRPr="0078352B">
        <w:rPr>
          <w:rFonts w:ascii="Arial" w:hAnsi="Arial" w:cs="Arial"/>
          <w:b/>
          <w:bCs/>
          <w:sz w:val="24"/>
          <w:szCs w:val="24"/>
        </w:rPr>
        <w:t>Ocena finančnih sredstev</w:t>
      </w:r>
    </w:p>
    <w:p w14:paraId="2D9117C3" w14:textId="53495AFA" w:rsidR="00186113" w:rsidRPr="0078352B" w:rsidRDefault="006568C2" w:rsidP="000C35F3">
      <w:pPr>
        <w:spacing w:after="0" w:line="240" w:lineRule="auto"/>
        <w:jc w:val="both"/>
        <w:rPr>
          <w:rFonts w:ascii="Arial" w:hAnsi="Arial" w:cs="Arial"/>
          <w:sz w:val="24"/>
          <w:szCs w:val="24"/>
        </w:rPr>
      </w:pPr>
      <w:r w:rsidRPr="0078352B">
        <w:rPr>
          <w:rFonts w:ascii="Arial" w:hAnsi="Arial" w:cs="Arial"/>
          <w:sz w:val="24"/>
          <w:szCs w:val="24"/>
        </w:rPr>
        <w:t>1</w:t>
      </w:r>
      <w:r w:rsidR="00B21EFB" w:rsidRPr="0078352B">
        <w:rPr>
          <w:rFonts w:ascii="Arial" w:hAnsi="Arial" w:cs="Arial"/>
          <w:sz w:val="24"/>
          <w:szCs w:val="24"/>
        </w:rPr>
        <w:t>52</w:t>
      </w:r>
      <w:r w:rsidRPr="0078352B">
        <w:rPr>
          <w:rFonts w:ascii="Arial" w:hAnsi="Arial" w:cs="Arial"/>
          <w:sz w:val="24"/>
          <w:szCs w:val="24"/>
        </w:rPr>
        <w:t xml:space="preserve"> milijonov </w:t>
      </w:r>
      <w:r w:rsidR="00EE2557" w:rsidRPr="0078352B">
        <w:rPr>
          <w:rFonts w:ascii="Arial" w:hAnsi="Arial" w:cs="Arial"/>
          <w:sz w:val="24"/>
          <w:szCs w:val="24"/>
        </w:rPr>
        <w:t>evrov</w:t>
      </w:r>
    </w:p>
    <w:p w14:paraId="7D4A80A8" w14:textId="77777777" w:rsidR="006568C2" w:rsidRPr="0078352B" w:rsidRDefault="006568C2" w:rsidP="000C35F3">
      <w:pPr>
        <w:spacing w:after="0" w:line="240" w:lineRule="auto"/>
        <w:jc w:val="both"/>
        <w:rPr>
          <w:rFonts w:ascii="Arial" w:hAnsi="Arial" w:cs="Arial"/>
          <w:b/>
          <w:bCs/>
          <w:sz w:val="24"/>
          <w:szCs w:val="24"/>
        </w:rPr>
      </w:pPr>
    </w:p>
    <w:p w14:paraId="0BB5F459" w14:textId="605B6726" w:rsidR="005B546D" w:rsidRPr="0078352B" w:rsidRDefault="005B546D" w:rsidP="000C35F3">
      <w:pPr>
        <w:spacing w:after="0" w:line="240" w:lineRule="auto"/>
        <w:jc w:val="both"/>
        <w:rPr>
          <w:rFonts w:ascii="Arial" w:hAnsi="Arial" w:cs="Arial"/>
          <w:b/>
          <w:bCs/>
          <w:sz w:val="24"/>
          <w:szCs w:val="24"/>
        </w:rPr>
      </w:pPr>
      <w:r w:rsidRPr="0078352B">
        <w:rPr>
          <w:rFonts w:ascii="Arial" w:hAnsi="Arial" w:cs="Arial"/>
          <w:b/>
          <w:bCs/>
          <w:sz w:val="24"/>
          <w:szCs w:val="24"/>
        </w:rPr>
        <w:t>Kategorija intervencije</w:t>
      </w:r>
    </w:p>
    <w:p w14:paraId="6BD64618" w14:textId="77A81F66" w:rsidR="00FE733E" w:rsidRPr="0078352B" w:rsidRDefault="00A60113" w:rsidP="000C35F3">
      <w:pPr>
        <w:spacing w:after="0" w:line="240" w:lineRule="auto"/>
        <w:jc w:val="both"/>
        <w:rPr>
          <w:rFonts w:ascii="Arial" w:hAnsi="Arial" w:cs="Arial"/>
          <w:sz w:val="24"/>
          <w:szCs w:val="24"/>
        </w:rPr>
      </w:pPr>
      <w:r w:rsidRPr="0078352B">
        <w:rPr>
          <w:rFonts w:ascii="Arial" w:hAnsi="Arial" w:cs="Arial"/>
          <w:sz w:val="24"/>
          <w:szCs w:val="24"/>
        </w:rPr>
        <w:t xml:space="preserve">OP: </w:t>
      </w:r>
      <w:r w:rsidR="00FE733E" w:rsidRPr="0078352B">
        <w:rPr>
          <w:rFonts w:ascii="Arial" w:hAnsi="Arial" w:cs="Arial"/>
          <w:sz w:val="24"/>
          <w:szCs w:val="24"/>
        </w:rPr>
        <w:t>010 in 011 Raziskovalne in inovacijske dejavnosti v MSP in velikih podjetjih, vključno z mreženjem</w:t>
      </w:r>
    </w:p>
    <w:p w14:paraId="08DB9D3C" w14:textId="2207A2E8" w:rsidR="00B40C6E" w:rsidRPr="0078352B" w:rsidRDefault="00A60113" w:rsidP="000C35F3">
      <w:pPr>
        <w:spacing w:after="0" w:line="240" w:lineRule="auto"/>
        <w:jc w:val="both"/>
        <w:rPr>
          <w:rFonts w:ascii="Arial" w:hAnsi="Arial" w:cs="Arial"/>
          <w:sz w:val="24"/>
          <w:szCs w:val="24"/>
        </w:rPr>
      </w:pPr>
      <w:r w:rsidRPr="0078352B">
        <w:rPr>
          <w:rFonts w:ascii="Arial" w:hAnsi="Arial" w:cs="Arial"/>
          <w:sz w:val="24"/>
          <w:szCs w:val="24"/>
        </w:rPr>
        <w:t xml:space="preserve">OP: </w:t>
      </w:r>
      <w:r w:rsidR="00B40C6E" w:rsidRPr="0078352B">
        <w:rPr>
          <w:rFonts w:ascii="Arial" w:hAnsi="Arial" w:cs="Arial"/>
          <w:sz w:val="24"/>
          <w:szCs w:val="24"/>
        </w:rPr>
        <w:t>021</w:t>
      </w:r>
      <w:r w:rsidR="00B36536" w:rsidRPr="0078352B">
        <w:rPr>
          <w:rFonts w:ascii="Arial" w:hAnsi="Arial" w:cs="Arial"/>
          <w:sz w:val="24"/>
          <w:szCs w:val="24"/>
        </w:rPr>
        <w:t xml:space="preserve"> Razvoj podjetij in internacionalizacija MSP, vključno s produktivnimi naložbami</w:t>
      </w:r>
    </w:p>
    <w:p w14:paraId="5F1A0032" w14:textId="1E625BF2" w:rsidR="00B40C6E" w:rsidRPr="0078352B" w:rsidRDefault="00A60113" w:rsidP="000C35F3">
      <w:pPr>
        <w:spacing w:after="0" w:line="240" w:lineRule="auto"/>
        <w:jc w:val="both"/>
        <w:rPr>
          <w:rFonts w:ascii="Arial" w:hAnsi="Arial" w:cs="Arial"/>
          <w:sz w:val="24"/>
          <w:szCs w:val="24"/>
        </w:rPr>
      </w:pPr>
      <w:r w:rsidRPr="0078352B">
        <w:rPr>
          <w:rFonts w:ascii="Arial" w:hAnsi="Arial" w:cs="Arial"/>
          <w:sz w:val="24"/>
          <w:szCs w:val="24"/>
        </w:rPr>
        <w:lastRenderedPageBreak/>
        <w:t xml:space="preserve">OP: </w:t>
      </w:r>
      <w:r w:rsidR="00B40C6E" w:rsidRPr="0078352B">
        <w:rPr>
          <w:rFonts w:ascii="Arial" w:hAnsi="Arial" w:cs="Arial"/>
          <w:sz w:val="24"/>
          <w:szCs w:val="24"/>
        </w:rPr>
        <w:t>022</w:t>
      </w:r>
      <w:r w:rsidR="00B36536" w:rsidRPr="0078352B">
        <w:rPr>
          <w:rFonts w:ascii="Arial" w:hAnsi="Arial" w:cs="Arial"/>
          <w:sz w:val="24"/>
          <w:szCs w:val="24"/>
        </w:rPr>
        <w:t xml:space="preserve"> Podpora velikim podjetjem s finančnimi instrumenti, vključno s produktivnimi naložbami</w:t>
      </w:r>
    </w:p>
    <w:p w14:paraId="64CB7001" w14:textId="7010DA36" w:rsidR="0017149B" w:rsidRPr="0078352B" w:rsidRDefault="00A60113" w:rsidP="000C35F3">
      <w:pPr>
        <w:spacing w:after="0" w:line="240" w:lineRule="auto"/>
        <w:jc w:val="both"/>
        <w:rPr>
          <w:rFonts w:ascii="Arial" w:hAnsi="Arial" w:cs="Arial"/>
          <w:sz w:val="24"/>
          <w:szCs w:val="24"/>
        </w:rPr>
      </w:pPr>
      <w:r w:rsidRPr="0078352B">
        <w:rPr>
          <w:rFonts w:ascii="Arial" w:hAnsi="Arial" w:cs="Arial"/>
          <w:sz w:val="24"/>
          <w:szCs w:val="24"/>
        </w:rPr>
        <w:t xml:space="preserve">OP: </w:t>
      </w:r>
      <w:r w:rsidR="0017149B" w:rsidRPr="0078352B">
        <w:rPr>
          <w:rFonts w:ascii="Arial" w:hAnsi="Arial" w:cs="Arial"/>
          <w:sz w:val="24"/>
          <w:szCs w:val="24"/>
        </w:rPr>
        <w:t xml:space="preserve">029 Raziskovalni in inovacijski procesi, prenos tehnologije ter sodelovanje med podjetji, raziskovalnimi središči in univerzami s poudarkom na </w:t>
      </w:r>
      <w:proofErr w:type="spellStart"/>
      <w:r w:rsidR="0017149B" w:rsidRPr="0078352B">
        <w:rPr>
          <w:rFonts w:ascii="Arial" w:hAnsi="Arial" w:cs="Arial"/>
          <w:sz w:val="24"/>
          <w:szCs w:val="24"/>
        </w:rPr>
        <w:t>nizkoogljičnem</w:t>
      </w:r>
      <w:proofErr w:type="spellEnd"/>
      <w:r w:rsidR="0017149B" w:rsidRPr="0078352B">
        <w:rPr>
          <w:rFonts w:ascii="Arial" w:hAnsi="Arial" w:cs="Arial"/>
          <w:sz w:val="24"/>
          <w:szCs w:val="24"/>
        </w:rPr>
        <w:t xml:space="preserve"> gospodarstvu, odpornosti in prilagajanju podnebnim spremembam</w:t>
      </w:r>
    </w:p>
    <w:p w14:paraId="5A32BF3D" w14:textId="77777777" w:rsidR="00756823" w:rsidRPr="0078352B" w:rsidRDefault="00756823" w:rsidP="000C35F3">
      <w:pPr>
        <w:spacing w:after="0" w:line="240" w:lineRule="auto"/>
        <w:jc w:val="both"/>
        <w:rPr>
          <w:rFonts w:ascii="Arial" w:hAnsi="Arial" w:cs="Arial"/>
          <w:b/>
          <w:bCs/>
          <w:sz w:val="24"/>
          <w:szCs w:val="24"/>
        </w:rPr>
      </w:pPr>
    </w:p>
    <w:p w14:paraId="6578DE8A" w14:textId="1D016956" w:rsidR="005B546D" w:rsidRPr="0078352B" w:rsidRDefault="005B546D" w:rsidP="000C35F3">
      <w:pPr>
        <w:spacing w:after="0" w:line="240" w:lineRule="auto"/>
        <w:jc w:val="both"/>
        <w:rPr>
          <w:rFonts w:ascii="Arial" w:hAnsi="Arial" w:cs="Arial"/>
          <w:b/>
          <w:bCs/>
          <w:sz w:val="24"/>
          <w:szCs w:val="24"/>
        </w:rPr>
      </w:pPr>
      <w:r w:rsidRPr="0078352B">
        <w:rPr>
          <w:rFonts w:ascii="Arial" w:hAnsi="Arial" w:cs="Arial"/>
          <w:b/>
          <w:bCs/>
          <w:sz w:val="24"/>
          <w:szCs w:val="24"/>
        </w:rPr>
        <w:t>Naveza na Program EKP 21-27</w:t>
      </w:r>
    </w:p>
    <w:p w14:paraId="68FE44BF" w14:textId="5782B392" w:rsidR="005B546D" w:rsidRPr="0078352B" w:rsidRDefault="005B546D" w:rsidP="000C35F3">
      <w:pPr>
        <w:spacing w:after="0" w:line="240" w:lineRule="auto"/>
        <w:jc w:val="both"/>
        <w:rPr>
          <w:rFonts w:ascii="Arial" w:hAnsi="Arial" w:cs="Arial"/>
          <w:sz w:val="24"/>
          <w:szCs w:val="24"/>
        </w:rPr>
      </w:pPr>
      <w:r w:rsidRPr="0078352B">
        <w:rPr>
          <w:rFonts w:ascii="Arial" w:hAnsi="Arial" w:cs="Arial"/>
          <w:sz w:val="24"/>
          <w:szCs w:val="24"/>
        </w:rPr>
        <w:t>RSO1.1: Z razvojem in izboljšanjem raziskovalne in inovacijske zmogljivosti ter uvajanjem naprednih tehnologij</w:t>
      </w:r>
    </w:p>
    <w:p w14:paraId="127ED0E3" w14:textId="423369D2" w:rsidR="00891E45" w:rsidRPr="0078352B" w:rsidRDefault="00891E45" w:rsidP="000C35F3">
      <w:pPr>
        <w:spacing w:after="0" w:line="240" w:lineRule="auto"/>
        <w:jc w:val="both"/>
        <w:rPr>
          <w:rFonts w:ascii="Arial" w:hAnsi="Arial" w:cs="Arial"/>
          <w:sz w:val="24"/>
          <w:szCs w:val="24"/>
        </w:rPr>
      </w:pPr>
      <w:r w:rsidRPr="0078352B">
        <w:rPr>
          <w:rFonts w:ascii="Arial" w:hAnsi="Arial" w:cs="Arial"/>
          <w:sz w:val="24"/>
          <w:szCs w:val="24"/>
        </w:rPr>
        <w:t xml:space="preserve">JSO 8.1 </w:t>
      </w:r>
      <w:r w:rsidR="00811903" w:rsidRPr="0078352B">
        <w:rPr>
          <w:rFonts w:ascii="Arial" w:hAnsi="Arial" w:cs="Arial"/>
          <w:sz w:val="24"/>
          <w:szCs w:val="24"/>
        </w:rPr>
        <w:t>Sklad za pravični prehod</w:t>
      </w:r>
    </w:p>
    <w:p w14:paraId="4C2FCF11" w14:textId="77777777" w:rsidR="00B40C6E" w:rsidRPr="0078352B" w:rsidRDefault="00B40C6E" w:rsidP="000C35F3">
      <w:pPr>
        <w:spacing w:after="0" w:line="240" w:lineRule="auto"/>
        <w:jc w:val="both"/>
        <w:rPr>
          <w:rFonts w:ascii="Arial" w:hAnsi="Arial" w:cs="Arial"/>
          <w:sz w:val="24"/>
          <w:szCs w:val="24"/>
        </w:rPr>
      </w:pPr>
    </w:p>
    <w:p w14:paraId="7DA053CF" w14:textId="683D0063" w:rsidR="005B546D" w:rsidRPr="0078352B" w:rsidRDefault="005B546D" w:rsidP="000C35F3">
      <w:pPr>
        <w:spacing w:after="0" w:line="240" w:lineRule="auto"/>
        <w:jc w:val="both"/>
        <w:rPr>
          <w:rFonts w:ascii="Arial" w:hAnsi="Arial" w:cs="Arial"/>
          <w:b/>
          <w:bCs/>
          <w:sz w:val="24"/>
          <w:szCs w:val="24"/>
        </w:rPr>
      </w:pPr>
      <w:r w:rsidRPr="0078352B">
        <w:rPr>
          <w:rFonts w:ascii="Arial" w:hAnsi="Arial" w:cs="Arial"/>
          <w:b/>
          <w:bCs/>
          <w:sz w:val="24"/>
          <w:szCs w:val="24"/>
        </w:rPr>
        <w:t>Teritorialni vidiki</w:t>
      </w:r>
    </w:p>
    <w:p w14:paraId="0ABC3925" w14:textId="580ABAFD" w:rsidR="005B546D" w:rsidRDefault="00650E3E" w:rsidP="000C35F3">
      <w:pPr>
        <w:spacing w:after="0" w:line="240" w:lineRule="auto"/>
        <w:jc w:val="both"/>
        <w:rPr>
          <w:rFonts w:ascii="Arial" w:hAnsi="Arial" w:cs="Arial"/>
          <w:sz w:val="24"/>
          <w:szCs w:val="24"/>
        </w:rPr>
      </w:pPr>
      <w:r w:rsidRPr="0078352B">
        <w:rPr>
          <w:rFonts w:ascii="Arial" w:hAnsi="Arial" w:cs="Arial"/>
          <w:sz w:val="24"/>
          <w:szCs w:val="24"/>
        </w:rPr>
        <w:t>V kolikor</w:t>
      </w:r>
      <w:r w:rsidR="009A148F" w:rsidRPr="0078352B">
        <w:rPr>
          <w:rFonts w:ascii="Arial" w:hAnsi="Arial" w:cs="Arial"/>
          <w:sz w:val="24"/>
          <w:szCs w:val="24"/>
        </w:rPr>
        <w:t xml:space="preserve"> je smiselno</w:t>
      </w:r>
      <w:r w:rsidRPr="0078352B">
        <w:rPr>
          <w:rFonts w:ascii="Arial" w:hAnsi="Arial" w:cs="Arial"/>
          <w:sz w:val="24"/>
          <w:szCs w:val="24"/>
        </w:rPr>
        <w:t xml:space="preserve"> se dodelijo</w:t>
      </w:r>
      <w:r w:rsidR="009A148F" w:rsidRPr="0078352B">
        <w:rPr>
          <w:rFonts w:ascii="Arial" w:hAnsi="Arial" w:cs="Arial"/>
          <w:sz w:val="24"/>
          <w:szCs w:val="24"/>
        </w:rPr>
        <w:t xml:space="preserve"> d</w:t>
      </w:r>
      <w:r w:rsidR="0017149B" w:rsidRPr="0078352B">
        <w:rPr>
          <w:rFonts w:ascii="Arial" w:hAnsi="Arial" w:cs="Arial"/>
          <w:sz w:val="24"/>
          <w:szCs w:val="24"/>
        </w:rPr>
        <w:t>odatne točke za lokacijo projekta na problemskih območjih in območju Triglavskega narodnega parka.</w:t>
      </w:r>
    </w:p>
    <w:p w14:paraId="393E3467" w14:textId="77777777" w:rsidR="003238BB" w:rsidRPr="0078352B" w:rsidRDefault="003238BB" w:rsidP="000C35F3">
      <w:pPr>
        <w:spacing w:after="0" w:line="240" w:lineRule="auto"/>
        <w:jc w:val="both"/>
        <w:rPr>
          <w:rFonts w:ascii="Arial" w:hAnsi="Arial" w:cs="Arial"/>
          <w:sz w:val="24"/>
          <w:szCs w:val="24"/>
        </w:rPr>
      </w:pPr>
    </w:p>
    <w:p w14:paraId="2EB46AA8" w14:textId="77777777" w:rsidR="00E43B58" w:rsidRPr="0078352B" w:rsidRDefault="00E43B58" w:rsidP="000C35F3">
      <w:pPr>
        <w:spacing w:after="0" w:line="240" w:lineRule="auto"/>
        <w:jc w:val="both"/>
        <w:rPr>
          <w:rFonts w:ascii="Arial" w:hAnsi="Arial" w:cs="Arial"/>
          <w:sz w:val="24"/>
          <w:szCs w:val="24"/>
        </w:rPr>
      </w:pPr>
    </w:p>
    <w:p w14:paraId="2FE3F601" w14:textId="46600F39" w:rsidR="005B546D" w:rsidRPr="0078352B" w:rsidRDefault="00376E00" w:rsidP="000C35F3">
      <w:pPr>
        <w:pStyle w:val="Naslov1"/>
        <w:numPr>
          <w:ilvl w:val="2"/>
          <w:numId w:val="91"/>
        </w:numPr>
        <w:spacing w:before="0" w:line="240" w:lineRule="auto"/>
        <w:rPr>
          <w:rFonts w:ascii="Arial" w:hAnsi="Arial" w:cs="Arial"/>
          <w:b/>
          <w:bCs/>
          <w:color w:val="0070C0"/>
          <w:sz w:val="24"/>
          <w:szCs w:val="24"/>
        </w:rPr>
      </w:pPr>
      <w:bookmarkStart w:id="55" w:name="_Toc156578264"/>
      <w:bookmarkStart w:id="56" w:name="_Toc162620550"/>
      <w:bookmarkEnd w:id="55"/>
      <w:r w:rsidRPr="0078352B">
        <w:rPr>
          <w:rFonts w:ascii="Arial" w:hAnsi="Arial" w:cs="Arial"/>
          <w:b/>
          <w:bCs/>
          <w:color w:val="0070C0"/>
          <w:sz w:val="24"/>
          <w:szCs w:val="24"/>
        </w:rPr>
        <w:t>P</w:t>
      </w:r>
      <w:r w:rsidR="002340B5" w:rsidRPr="0078352B">
        <w:rPr>
          <w:rFonts w:ascii="Arial" w:hAnsi="Arial" w:cs="Arial"/>
          <w:b/>
          <w:bCs/>
          <w:color w:val="0070C0"/>
          <w:sz w:val="24"/>
          <w:szCs w:val="24"/>
        </w:rPr>
        <w:t>ilotno - demonstracijski projekti</w:t>
      </w:r>
      <w:r w:rsidR="0034501D" w:rsidRPr="0078352B">
        <w:rPr>
          <w:rFonts w:ascii="Arial" w:hAnsi="Arial" w:cs="Arial"/>
          <w:b/>
          <w:bCs/>
          <w:color w:val="0070C0"/>
          <w:sz w:val="24"/>
          <w:szCs w:val="24"/>
        </w:rPr>
        <w:t xml:space="preserve"> vključno s</w:t>
      </w:r>
      <w:r w:rsidR="0034501D" w:rsidRPr="0078352B">
        <w:rPr>
          <w:rFonts w:ascii="Arial" w:hAnsi="Arial" w:cs="Arial"/>
          <w:b/>
          <w:bCs/>
          <w:sz w:val="24"/>
          <w:szCs w:val="24"/>
        </w:rPr>
        <w:t xml:space="preserve"> </w:t>
      </w:r>
      <w:r w:rsidR="0034501D" w:rsidRPr="0078352B">
        <w:rPr>
          <w:rFonts w:ascii="Arial" w:hAnsi="Arial" w:cs="Arial"/>
          <w:b/>
          <w:bCs/>
          <w:color w:val="0070C0"/>
          <w:sz w:val="24"/>
          <w:szCs w:val="24"/>
        </w:rPr>
        <w:t>preskusnimi in eksperimentalnimi infrastrukturami</w:t>
      </w:r>
      <w:bookmarkEnd w:id="56"/>
    </w:p>
    <w:p w14:paraId="0797B7F1" w14:textId="77777777" w:rsidR="00AB556B" w:rsidRPr="0078352B" w:rsidRDefault="00AB556B" w:rsidP="000C35F3">
      <w:pPr>
        <w:spacing w:after="0" w:line="240" w:lineRule="auto"/>
        <w:jc w:val="both"/>
        <w:rPr>
          <w:rFonts w:ascii="Arial" w:hAnsi="Arial" w:cs="Arial"/>
          <w:b/>
          <w:bCs/>
          <w:sz w:val="24"/>
          <w:szCs w:val="24"/>
        </w:rPr>
      </w:pPr>
      <w:bookmarkStart w:id="57" w:name="_Hlk139760477"/>
    </w:p>
    <w:p w14:paraId="2841AEBA" w14:textId="2C0BD639" w:rsidR="00376E00" w:rsidRPr="0078352B" w:rsidRDefault="00376E00" w:rsidP="000C35F3">
      <w:pPr>
        <w:spacing w:after="0" w:line="240" w:lineRule="auto"/>
        <w:jc w:val="both"/>
        <w:rPr>
          <w:rFonts w:ascii="Arial" w:hAnsi="Arial" w:cs="Arial"/>
          <w:b/>
          <w:bCs/>
          <w:sz w:val="24"/>
          <w:szCs w:val="24"/>
        </w:rPr>
      </w:pPr>
      <w:r w:rsidRPr="0078352B">
        <w:rPr>
          <w:rFonts w:ascii="Arial" w:hAnsi="Arial" w:cs="Arial"/>
          <w:b/>
          <w:bCs/>
          <w:sz w:val="24"/>
          <w:szCs w:val="24"/>
        </w:rPr>
        <w:t>Namen ukrepa</w:t>
      </w:r>
    </w:p>
    <w:p w14:paraId="09E55DD0" w14:textId="059FD504" w:rsidR="00376E00" w:rsidRPr="0078352B" w:rsidRDefault="004413E0" w:rsidP="000C35F3">
      <w:pPr>
        <w:spacing w:after="0" w:line="240" w:lineRule="auto"/>
        <w:jc w:val="both"/>
        <w:rPr>
          <w:rFonts w:ascii="Arial" w:hAnsi="Arial" w:cs="Arial"/>
          <w:sz w:val="24"/>
          <w:szCs w:val="24"/>
        </w:rPr>
      </w:pPr>
      <w:r w:rsidRPr="0078352B">
        <w:rPr>
          <w:rFonts w:ascii="Arial" w:hAnsi="Arial" w:cs="Arial"/>
          <w:sz w:val="24"/>
          <w:szCs w:val="24"/>
        </w:rPr>
        <w:t>Ukrepi bodo zajemali s</w:t>
      </w:r>
      <w:r w:rsidR="00376E00" w:rsidRPr="0078352B">
        <w:rPr>
          <w:rFonts w:ascii="Arial" w:hAnsi="Arial" w:cs="Arial"/>
          <w:sz w:val="24"/>
          <w:szCs w:val="24"/>
        </w:rPr>
        <w:t>podbujanje razvojnih in inovacijskih dejavnosti za izvedbo pilotno-demonstracijskih projektov (v nadaljevanju: PD projekti)</w:t>
      </w:r>
      <w:r w:rsidR="0034501D" w:rsidRPr="0078352B">
        <w:rPr>
          <w:rFonts w:ascii="Arial" w:hAnsi="Arial" w:cs="Arial"/>
          <w:sz w:val="24"/>
          <w:szCs w:val="24"/>
        </w:rPr>
        <w:t>, vključno s</w:t>
      </w:r>
      <w:r w:rsidR="00376E00" w:rsidRPr="0078352B">
        <w:rPr>
          <w:rFonts w:ascii="Arial" w:hAnsi="Arial" w:cs="Arial"/>
          <w:sz w:val="24"/>
          <w:szCs w:val="24"/>
        </w:rPr>
        <w:t xml:space="preserve"> </w:t>
      </w:r>
      <w:r w:rsidR="0034501D" w:rsidRPr="0078352B">
        <w:rPr>
          <w:rFonts w:ascii="Arial" w:hAnsi="Arial" w:cs="Arial"/>
          <w:sz w:val="24"/>
          <w:szCs w:val="24"/>
        </w:rPr>
        <w:t xml:space="preserve">preskusnimi in eksperimentalnimi infrastrukturami </w:t>
      </w:r>
      <w:r w:rsidR="00376E00" w:rsidRPr="0078352B">
        <w:rPr>
          <w:rFonts w:ascii="Arial" w:hAnsi="Arial" w:cs="Arial"/>
          <w:sz w:val="24"/>
          <w:szCs w:val="24"/>
        </w:rPr>
        <w:t>za testiranje oziroma demonstracijo novih ali izboljšanih izdelkov, procesov</w:t>
      </w:r>
      <w:r w:rsidR="007975C6" w:rsidRPr="0078352B">
        <w:rPr>
          <w:rFonts w:ascii="Arial" w:hAnsi="Arial" w:cs="Arial"/>
          <w:sz w:val="24"/>
          <w:szCs w:val="24"/>
        </w:rPr>
        <w:t>, poslovnih modelov</w:t>
      </w:r>
      <w:r w:rsidR="00376E00" w:rsidRPr="0078352B">
        <w:rPr>
          <w:rFonts w:ascii="Arial" w:hAnsi="Arial" w:cs="Arial"/>
          <w:sz w:val="24"/>
          <w:szCs w:val="24"/>
        </w:rPr>
        <w:t xml:space="preserve"> ali storitev</w:t>
      </w:r>
      <w:r w:rsidR="006D5EA8" w:rsidRPr="0078352B">
        <w:rPr>
          <w:rFonts w:ascii="Arial" w:hAnsi="Arial" w:cs="Arial"/>
          <w:sz w:val="24"/>
          <w:szCs w:val="24"/>
        </w:rPr>
        <w:t xml:space="preserve"> na </w:t>
      </w:r>
      <w:r w:rsidR="00E2728D" w:rsidRPr="0078352B">
        <w:rPr>
          <w:rFonts w:ascii="Arial" w:hAnsi="Arial" w:cs="Arial"/>
          <w:sz w:val="24"/>
          <w:szCs w:val="24"/>
        </w:rPr>
        <w:t xml:space="preserve">prednostnih </w:t>
      </w:r>
      <w:r w:rsidR="006D5EA8" w:rsidRPr="0078352B">
        <w:rPr>
          <w:rFonts w:ascii="Arial" w:hAnsi="Arial" w:cs="Arial"/>
          <w:sz w:val="24"/>
          <w:szCs w:val="24"/>
        </w:rPr>
        <w:t>področjih S5</w:t>
      </w:r>
      <w:r w:rsidR="00376E00" w:rsidRPr="0078352B">
        <w:rPr>
          <w:rFonts w:ascii="Arial" w:hAnsi="Arial" w:cs="Arial"/>
          <w:sz w:val="24"/>
          <w:szCs w:val="24"/>
        </w:rPr>
        <w:t>.</w:t>
      </w:r>
    </w:p>
    <w:p w14:paraId="3BF702E4" w14:textId="391B4DAF" w:rsidR="00376E00" w:rsidRPr="0078352B" w:rsidRDefault="00376E00" w:rsidP="000C35F3">
      <w:pPr>
        <w:spacing w:after="0" w:line="240" w:lineRule="auto"/>
        <w:jc w:val="both"/>
        <w:rPr>
          <w:rFonts w:ascii="Arial" w:hAnsi="Arial" w:cs="Arial"/>
          <w:sz w:val="24"/>
          <w:szCs w:val="24"/>
        </w:rPr>
      </w:pPr>
    </w:p>
    <w:p w14:paraId="591768FB" w14:textId="1877835B" w:rsidR="00376E00" w:rsidRPr="0078352B" w:rsidRDefault="00376E00" w:rsidP="000C35F3">
      <w:pPr>
        <w:spacing w:after="0" w:line="240" w:lineRule="auto"/>
        <w:jc w:val="both"/>
        <w:rPr>
          <w:rFonts w:ascii="Arial" w:hAnsi="Arial" w:cs="Arial"/>
          <w:b/>
          <w:bCs/>
          <w:sz w:val="24"/>
          <w:szCs w:val="24"/>
        </w:rPr>
      </w:pPr>
      <w:r w:rsidRPr="0078352B">
        <w:rPr>
          <w:rFonts w:ascii="Arial" w:hAnsi="Arial" w:cs="Arial"/>
          <w:b/>
          <w:bCs/>
          <w:sz w:val="24"/>
          <w:szCs w:val="24"/>
        </w:rPr>
        <w:t>Trajanje</w:t>
      </w:r>
    </w:p>
    <w:p w14:paraId="72235114" w14:textId="34839D73" w:rsidR="00376E00" w:rsidRPr="0078352B" w:rsidRDefault="00376E00" w:rsidP="000C35F3">
      <w:pPr>
        <w:spacing w:after="0" w:line="240" w:lineRule="auto"/>
        <w:jc w:val="both"/>
        <w:rPr>
          <w:rFonts w:ascii="Arial" w:hAnsi="Arial" w:cs="Arial"/>
          <w:sz w:val="24"/>
          <w:szCs w:val="24"/>
        </w:rPr>
      </w:pPr>
      <w:r w:rsidRPr="0078352B">
        <w:rPr>
          <w:rFonts w:ascii="Arial" w:hAnsi="Arial" w:cs="Arial"/>
          <w:sz w:val="24"/>
          <w:szCs w:val="24"/>
        </w:rPr>
        <w:t>202</w:t>
      </w:r>
      <w:r w:rsidR="00312BB3" w:rsidRPr="0078352B">
        <w:rPr>
          <w:rFonts w:ascii="Arial" w:hAnsi="Arial" w:cs="Arial"/>
          <w:sz w:val="24"/>
          <w:szCs w:val="24"/>
        </w:rPr>
        <w:t>4</w:t>
      </w:r>
      <w:r w:rsidRPr="0078352B">
        <w:rPr>
          <w:rFonts w:ascii="Arial" w:hAnsi="Arial" w:cs="Arial"/>
          <w:sz w:val="24"/>
          <w:szCs w:val="24"/>
        </w:rPr>
        <w:t>-20</w:t>
      </w:r>
      <w:r w:rsidR="00630472" w:rsidRPr="0078352B">
        <w:rPr>
          <w:rFonts w:ascii="Arial" w:hAnsi="Arial" w:cs="Arial"/>
          <w:sz w:val="24"/>
          <w:szCs w:val="24"/>
        </w:rPr>
        <w:t>30</w:t>
      </w:r>
    </w:p>
    <w:p w14:paraId="754A9839" w14:textId="77777777" w:rsidR="00BD4F74" w:rsidRPr="0078352B" w:rsidRDefault="00BD4F74" w:rsidP="000C35F3">
      <w:pPr>
        <w:spacing w:after="0" w:line="240" w:lineRule="auto"/>
        <w:jc w:val="both"/>
        <w:rPr>
          <w:rFonts w:ascii="Arial" w:hAnsi="Arial" w:cs="Arial"/>
          <w:b/>
          <w:bCs/>
          <w:sz w:val="24"/>
          <w:szCs w:val="24"/>
        </w:rPr>
      </w:pPr>
    </w:p>
    <w:p w14:paraId="4FEA5BAF" w14:textId="644CE719" w:rsidR="00376E00" w:rsidRPr="0078352B" w:rsidRDefault="00376E00" w:rsidP="000C35F3">
      <w:pPr>
        <w:spacing w:after="0" w:line="240" w:lineRule="auto"/>
        <w:jc w:val="both"/>
        <w:rPr>
          <w:rFonts w:ascii="Arial" w:hAnsi="Arial" w:cs="Arial"/>
          <w:b/>
          <w:bCs/>
          <w:sz w:val="24"/>
          <w:szCs w:val="24"/>
        </w:rPr>
      </w:pPr>
      <w:r w:rsidRPr="0078352B">
        <w:rPr>
          <w:rFonts w:ascii="Arial" w:hAnsi="Arial" w:cs="Arial"/>
          <w:b/>
          <w:bCs/>
          <w:sz w:val="24"/>
          <w:szCs w:val="24"/>
        </w:rPr>
        <w:t>Shema pomoči</w:t>
      </w:r>
    </w:p>
    <w:p w14:paraId="6CCC264F" w14:textId="7F05BF81" w:rsidR="00376E00" w:rsidRPr="0078352B" w:rsidRDefault="00376E00" w:rsidP="000C35F3">
      <w:pPr>
        <w:pStyle w:val="Odstavekseznama"/>
        <w:numPr>
          <w:ilvl w:val="0"/>
          <w:numId w:val="81"/>
        </w:numPr>
        <w:spacing w:after="0" w:line="240" w:lineRule="auto"/>
        <w:jc w:val="both"/>
        <w:rPr>
          <w:rFonts w:ascii="Arial" w:hAnsi="Arial" w:cs="Arial"/>
          <w:sz w:val="24"/>
          <w:szCs w:val="24"/>
        </w:rPr>
      </w:pPr>
      <w:r w:rsidRPr="0078352B">
        <w:rPr>
          <w:rFonts w:ascii="Arial" w:hAnsi="Arial" w:cs="Arial"/>
          <w:sz w:val="24"/>
          <w:szCs w:val="24"/>
        </w:rPr>
        <w:t>RRI shema: Pomoč za raziskovalne in razvojne projekte</w:t>
      </w:r>
      <w:r w:rsidR="005F3BFE" w:rsidRPr="0078352B">
        <w:rPr>
          <w:rFonts w:ascii="Arial" w:hAnsi="Arial" w:cs="Arial"/>
          <w:sz w:val="24"/>
          <w:szCs w:val="24"/>
        </w:rPr>
        <w:t xml:space="preserve"> ter pomoč za preskusne in eksperimentalne infrastrukture</w:t>
      </w:r>
      <w:r w:rsidR="000441E1" w:rsidRPr="0078352B">
        <w:rPr>
          <w:rFonts w:ascii="Arial" w:hAnsi="Arial" w:cs="Arial"/>
          <w:sz w:val="24"/>
          <w:szCs w:val="24"/>
        </w:rPr>
        <w:t>;</w:t>
      </w:r>
    </w:p>
    <w:p w14:paraId="29026CB0" w14:textId="77777777" w:rsidR="007975C6" w:rsidRPr="0078352B" w:rsidRDefault="007975C6" w:rsidP="000C35F3">
      <w:pPr>
        <w:pStyle w:val="Odstavekseznama"/>
        <w:numPr>
          <w:ilvl w:val="0"/>
          <w:numId w:val="81"/>
        </w:numPr>
        <w:spacing w:after="0" w:line="240" w:lineRule="auto"/>
        <w:jc w:val="both"/>
        <w:rPr>
          <w:rFonts w:ascii="Arial" w:hAnsi="Arial" w:cs="Arial"/>
          <w:sz w:val="24"/>
          <w:szCs w:val="24"/>
        </w:rPr>
      </w:pPr>
      <w:r w:rsidRPr="0078352B">
        <w:rPr>
          <w:rFonts w:ascii="Arial" w:hAnsi="Arial" w:cs="Arial"/>
          <w:sz w:val="24"/>
          <w:szCs w:val="24"/>
        </w:rPr>
        <w:t>Regionalna shema;</w:t>
      </w:r>
    </w:p>
    <w:p w14:paraId="5D106C8F" w14:textId="77777777" w:rsidR="007975C6" w:rsidRPr="0078352B" w:rsidRDefault="007975C6" w:rsidP="000C35F3">
      <w:pPr>
        <w:pStyle w:val="Odstavekseznama"/>
        <w:numPr>
          <w:ilvl w:val="0"/>
          <w:numId w:val="81"/>
        </w:numPr>
        <w:spacing w:after="0" w:line="240" w:lineRule="auto"/>
        <w:jc w:val="both"/>
        <w:rPr>
          <w:rFonts w:ascii="Arial" w:hAnsi="Arial" w:cs="Arial"/>
          <w:sz w:val="24"/>
          <w:szCs w:val="24"/>
        </w:rPr>
      </w:pPr>
      <w:r w:rsidRPr="0078352B">
        <w:rPr>
          <w:rFonts w:ascii="Arial" w:hAnsi="Arial" w:cs="Arial"/>
          <w:sz w:val="24"/>
          <w:szCs w:val="24"/>
        </w:rPr>
        <w:t>de minimis.</w:t>
      </w:r>
    </w:p>
    <w:p w14:paraId="4D41327C" w14:textId="77777777" w:rsidR="001C0615" w:rsidRDefault="001C0615" w:rsidP="000C35F3">
      <w:pPr>
        <w:spacing w:after="0" w:line="240" w:lineRule="auto"/>
        <w:jc w:val="both"/>
        <w:rPr>
          <w:rFonts w:ascii="Arial" w:hAnsi="Arial" w:cs="Arial"/>
          <w:b/>
          <w:bCs/>
          <w:sz w:val="24"/>
          <w:szCs w:val="24"/>
        </w:rPr>
      </w:pPr>
    </w:p>
    <w:p w14:paraId="71F0C207" w14:textId="629019F8" w:rsidR="00376E00" w:rsidRPr="0078352B" w:rsidRDefault="00376E00" w:rsidP="000C35F3">
      <w:pPr>
        <w:spacing w:after="0" w:line="240" w:lineRule="auto"/>
        <w:jc w:val="both"/>
        <w:rPr>
          <w:rFonts w:ascii="Arial" w:hAnsi="Arial" w:cs="Arial"/>
          <w:b/>
          <w:bCs/>
          <w:sz w:val="24"/>
          <w:szCs w:val="24"/>
        </w:rPr>
      </w:pPr>
      <w:r w:rsidRPr="0078352B">
        <w:rPr>
          <w:rFonts w:ascii="Arial" w:hAnsi="Arial" w:cs="Arial"/>
          <w:b/>
          <w:bCs/>
          <w:sz w:val="24"/>
          <w:szCs w:val="24"/>
        </w:rPr>
        <w:t>Oblika pomoči</w:t>
      </w:r>
    </w:p>
    <w:p w14:paraId="3C508014" w14:textId="77777777" w:rsidR="00376E00" w:rsidRPr="0078352B" w:rsidRDefault="00376E00" w:rsidP="000C35F3">
      <w:pPr>
        <w:spacing w:after="0" w:line="240" w:lineRule="auto"/>
        <w:jc w:val="both"/>
        <w:rPr>
          <w:rFonts w:ascii="Arial" w:hAnsi="Arial" w:cs="Arial"/>
          <w:sz w:val="24"/>
          <w:szCs w:val="24"/>
        </w:rPr>
      </w:pPr>
      <w:r w:rsidRPr="0078352B">
        <w:rPr>
          <w:rFonts w:ascii="Arial" w:hAnsi="Arial" w:cs="Arial"/>
          <w:sz w:val="24"/>
          <w:szCs w:val="24"/>
        </w:rPr>
        <w:t>Subvencije, krediti, garancije, subvencije obrestnih mer</w:t>
      </w:r>
    </w:p>
    <w:p w14:paraId="7D37EF3E" w14:textId="77777777" w:rsidR="00BD4F74" w:rsidRPr="0078352B" w:rsidRDefault="00BD4F74" w:rsidP="000C35F3">
      <w:pPr>
        <w:spacing w:after="0" w:line="240" w:lineRule="auto"/>
        <w:jc w:val="both"/>
        <w:rPr>
          <w:rFonts w:ascii="Arial" w:hAnsi="Arial" w:cs="Arial"/>
          <w:b/>
          <w:bCs/>
          <w:sz w:val="24"/>
          <w:szCs w:val="24"/>
        </w:rPr>
      </w:pPr>
    </w:p>
    <w:p w14:paraId="774E4AB7" w14:textId="6C7C7240" w:rsidR="00376E00" w:rsidRPr="0078352B" w:rsidRDefault="00376E00" w:rsidP="000C35F3">
      <w:pPr>
        <w:spacing w:after="0" w:line="240" w:lineRule="auto"/>
        <w:jc w:val="both"/>
        <w:rPr>
          <w:rFonts w:ascii="Arial" w:hAnsi="Arial" w:cs="Arial"/>
          <w:b/>
          <w:bCs/>
          <w:sz w:val="24"/>
          <w:szCs w:val="24"/>
        </w:rPr>
      </w:pPr>
      <w:r w:rsidRPr="0078352B">
        <w:rPr>
          <w:rFonts w:ascii="Arial" w:hAnsi="Arial" w:cs="Arial"/>
          <w:b/>
          <w:bCs/>
          <w:sz w:val="24"/>
          <w:szCs w:val="24"/>
        </w:rPr>
        <w:t>Upravičeni stroški / aktivnosti</w:t>
      </w:r>
    </w:p>
    <w:p w14:paraId="11954B50" w14:textId="21594866" w:rsidR="00376E00" w:rsidRPr="0078352B" w:rsidRDefault="00376E00" w:rsidP="000C35F3">
      <w:pPr>
        <w:pStyle w:val="Odstavekseznama"/>
        <w:numPr>
          <w:ilvl w:val="0"/>
          <w:numId w:val="82"/>
        </w:numPr>
        <w:spacing w:after="0" w:line="240" w:lineRule="auto"/>
        <w:jc w:val="both"/>
        <w:rPr>
          <w:rFonts w:ascii="Arial" w:hAnsi="Arial" w:cs="Arial"/>
          <w:sz w:val="24"/>
          <w:szCs w:val="24"/>
        </w:rPr>
      </w:pPr>
      <w:r w:rsidRPr="0078352B">
        <w:rPr>
          <w:rFonts w:ascii="Arial" w:hAnsi="Arial" w:cs="Arial"/>
          <w:sz w:val="24"/>
          <w:szCs w:val="24"/>
        </w:rPr>
        <w:t>RRI shema: stroški izvajanja  raziskovalnih in razvojnih projektov</w:t>
      </w:r>
      <w:r w:rsidR="00520AE0" w:rsidRPr="0078352B">
        <w:rPr>
          <w:rFonts w:ascii="Arial" w:hAnsi="Arial" w:cs="Arial"/>
          <w:sz w:val="24"/>
          <w:szCs w:val="24"/>
        </w:rPr>
        <w:t xml:space="preserve"> </w:t>
      </w:r>
      <w:r w:rsidR="00484716" w:rsidRPr="0078352B">
        <w:rPr>
          <w:rFonts w:ascii="Arial" w:hAnsi="Arial" w:cs="Arial"/>
          <w:sz w:val="24"/>
          <w:szCs w:val="24"/>
        </w:rPr>
        <w:t xml:space="preserve">in stroški naložb za </w:t>
      </w:r>
      <w:r w:rsidR="00520AE0" w:rsidRPr="0078352B">
        <w:rPr>
          <w:rFonts w:ascii="Arial" w:hAnsi="Arial" w:cs="Arial"/>
          <w:sz w:val="24"/>
          <w:szCs w:val="24"/>
        </w:rPr>
        <w:t xml:space="preserve">preskusne in eksperimentalne infrastrukture v skladu s </w:t>
      </w:r>
      <w:r w:rsidR="00224FE7" w:rsidRPr="0078352B">
        <w:rPr>
          <w:rFonts w:ascii="Arial" w:hAnsi="Arial" w:cs="Arial"/>
          <w:sz w:val="24"/>
          <w:szCs w:val="24"/>
        </w:rPr>
        <w:t>poglavjem 2.</w:t>
      </w:r>
      <w:r w:rsidR="00E43B58" w:rsidRPr="0078352B">
        <w:rPr>
          <w:rFonts w:ascii="Arial" w:hAnsi="Arial" w:cs="Arial"/>
          <w:sz w:val="24"/>
          <w:szCs w:val="24"/>
        </w:rPr>
        <w:t>1.3</w:t>
      </w:r>
      <w:r w:rsidR="00224FE7" w:rsidRPr="0078352B">
        <w:rPr>
          <w:rFonts w:ascii="Arial" w:hAnsi="Arial" w:cs="Arial"/>
          <w:sz w:val="24"/>
          <w:szCs w:val="24"/>
        </w:rPr>
        <w:t>.</w:t>
      </w:r>
      <w:r w:rsidR="000441E1" w:rsidRPr="0078352B">
        <w:rPr>
          <w:rFonts w:ascii="Arial" w:hAnsi="Arial" w:cs="Arial"/>
          <w:sz w:val="24"/>
          <w:szCs w:val="24"/>
        </w:rPr>
        <w:t>;</w:t>
      </w:r>
    </w:p>
    <w:p w14:paraId="1735AFF5" w14:textId="033C2132" w:rsidR="007975C6" w:rsidRPr="0078352B" w:rsidRDefault="007975C6" w:rsidP="000C35F3">
      <w:pPr>
        <w:pStyle w:val="Odstavekseznama"/>
        <w:numPr>
          <w:ilvl w:val="0"/>
          <w:numId w:val="82"/>
        </w:numPr>
        <w:spacing w:after="0" w:line="240" w:lineRule="auto"/>
        <w:jc w:val="both"/>
        <w:rPr>
          <w:rFonts w:ascii="Arial" w:hAnsi="Arial" w:cs="Arial"/>
          <w:sz w:val="24"/>
          <w:szCs w:val="24"/>
        </w:rPr>
      </w:pPr>
      <w:r w:rsidRPr="0078352B">
        <w:rPr>
          <w:rFonts w:ascii="Arial" w:hAnsi="Arial" w:cs="Arial"/>
          <w:sz w:val="24"/>
          <w:szCs w:val="24"/>
        </w:rPr>
        <w:t xml:space="preserve">Regionalna shema: Stroški naložb v opredmetena in neopredmetena osnovna sredstva v skladu s </w:t>
      </w:r>
      <w:r w:rsidR="00224FE7" w:rsidRPr="0078352B">
        <w:rPr>
          <w:rFonts w:ascii="Arial" w:hAnsi="Arial" w:cs="Arial"/>
          <w:sz w:val="24"/>
          <w:szCs w:val="24"/>
        </w:rPr>
        <w:t>poglavjem 2.</w:t>
      </w:r>
      <w:r w:rsidR="00E43B58" w:rsidRPr="0078352B">
        <w:rPr>
          <w:rFonts w:ascii="Arial" w:hAnsi="Arial" w:cs="Arial"/>
          <w:sz w:val="24"/>
          <w:szCs w:val="24"/>
        </w:rPr>
        <w:t>1</w:t>
      </w:r>
      <w:r w:rsidR="00224FE7" w:rsidRPr="0078352B">
        <w:rPr>
          <w:rFonts w:ascii="Arial" w:hAnsi="Arial" w:cs="Arial"/>
          <w:sz w:val="24"/>
          <w:szCs w:val="24"/>
        </w:rPr>
        <w:t>.</w:t>
      </w:r>
      <w:r w:rsidR="00E43B58" w:rsidRPr="0078352B">
        <w:rPr>
          <w:rFonts w:ascii="Arial" w:hAnsi="Arial" w:cs="Arial"/>
          <w:sz w:val="24"/>
          <w:szCs w:val="24"/>
        </w:rPr>
        <w:t>1.</w:t>
      </w:r>
      <w:r w:rsidRPr="0078352B">
        <w:rPr>
          <w:rFonts w:ascii="Arial" w:hAnsi="Arial" w:cs="Arial"/>
          <w:sz w:val="24"/>
          <w:szCs w:val="24"/>
        </w:rPr>
        <w:t>;</w:t>
      </w:r>
    </w:p>
    <w:p w14:paraId="01AC1B3B" w14:textId="4F10E279" w:rsidR="007975C6" w:rsidRPr="0078352B" w:rsidRDefault="007975C6" w:rsidP="000C35F3">
      <w:pPr>
        <w:pStyle w:val="Odstavekseznama"/>
        <w:numPr>
          <w:ilvl w:val="0"/>
          <w:numId w:val="82"/>
        </w:numPr>
        <w:spacing w:after="0" w:line="240" w:lineRule="auto"/>
        <w:jc w:val="both"/>
        <w:rPr>
          <w:rFonts w:ascii="Arial" w:hAnsi="Arial" w:cs="Arial"/>
          <w:sz w:val="24"/>
          <w:szCs w:val="24"/>
        </w:rPr>
      </w:pPr>
      <w:r w:rsidRPr="0078352B">
        <w:rPr>
          <w:rFonts w:ascii="Arial" w:hAnsi="Arial" w:cs="Arial"/>
          <w:sz w:val="24"/>
          <w:szCs w:val="24"/>
        </w:rPr>
        <w:t xml:space="preserve">De minimis shema: </w:t>
      </w:r>
      <w:r w:rsidR="005821FA" w:rsidRPr="0078352B">
        <w:rPr>
          <w:rFonts w:ascii="Arial" w:hAnsi="Arial" w:cs="Arial"/>
          <w:sz w:val="24"/>
          <w:szCs w:val="24"/>
        </w:rPr>
        <w:t>stroški plač in povračil stroškov v zvezi z delom, stroški storitev zunanjih izvajalcev, stroški naložb v opredmetena in neopredmetena osnovna sredstva, stroški uporabe osnovnih sredstev, stroški informiranja in komuniciranja, posredni stroški.</w:t>
      </w:r>
    </w:p>
    <w:p w14:paraId="1C5CA9F1" w14:textId="001090A4" w:rsidR="00376E00" w:rsidRPr="0078352B" w:rsidRDefault="00376E00" w:rsidP="000C35F3">
      <w:pPr>
        <w:spacing w:after="0" w:line="240" w:lineRule="auto"/>
        <w:jc w:val="both"/>
        <w:rPr>
          <w:rFonts w:ascii="Arial" w:hAnsi="Arial" w:cs="Arial"/>
          <w:sz w:val="24"/>
          <w:szCs w:val="24"/>
        </w:rPr>
      </w:pPr>
    </w:p>
    <w:p w14:paraId="106F29A0" w14:textId="77777777" w:rsidR="00294B2E" w:rsidRDefault="00294B2E">
      <w:pPr>
        <w:rPr>
          <w:rFonts w:ascii="Arial" w:hAnsi="Arial" w:cs="Arial"/>
          <w:b/>
          <w:bCs/>
          <w:sz w:val="24"/>
          <w:szCs w:val="24"/>
        </w:rPr>
      </w:pPr>
      <w:r>
        <w:rPr>
          <w:rFonts w:ascii="Arial" w:hAnsi="Arial" w:cs="Arial"/>
          <w:b/>
          <w:bCs/>
          <w:sz w:val="24"/>
          <w:szCs w:val="24"/>
        </w:rPr>
        <w:br w:type="page"/>
      </w:r>
    </w:p>
    <w:p w14:paraId="7F94B95E" w14:textId="6A350E36" w:rsidR="00376E00" w:rsidRPr="0078352B" w:rsidRDefault="00376E00" w:rsidP="000C35F3">
      <w:pPr>
        <w:spacing w:after="0" w:line="240" w:lineRule="auto"/>
        <w:jc w:val="both"/>
        <w:rPr>
          <w:rFonts w:ascii="Arial" w:hAnsi="Arial" w:cs="Arial"/>
          <w:b/>
          <w:bCs/>
          <w:sz w:val="24"/>
          <w:szCs w:val="24"/>
        </w:rPr>
      </w:pPr>
      <w:r w:rsidRPr="0078352B">
        <w:rPr>
          <w:rFonts w:ascii="Arial" w:hAnsi="Arial" w:cs="Arial"/>
          <w:b/>
          <w:bCs/>
          <w:sz w:val="24"/>
          <w:szCs w:val="24"/>
        </w:rPr>
        <w:lastRenderedPageBreak/>
        <w:t>Izvajalci</w:t>
      </w:r>
    </w:p>
    <w:p w14:paraId="07983CF8" w14:textId="77777777" w:rsidR="00376E00" w:rsidRPr="0078352B" w:rsidRDefault="00376E00" w:rsidP="000C35F3">
      <w:pPr>
        <w:spacing w:after="0" w:line="240" w:lineRule="auto"/>
        <w:jc w:val="both"/>
        <w:rPr>
          <w:rFonts w:ascii="Arial" w:hAnsi="Arial" w:cs="Arial"/>
          <w:sz w:val="24"/>
          <w:szCs w:val="24"/>
        </w:rPr>
      </w:pPr>
      <w:r w:rsidRPr="0078352B">
        <w:rPr>
          <w:rFonts w:ascii="Arial" w:hAnsi="Arial" w:cs="Arial"/>
          <w:sz w:val="24"/>
          <w:szCs w:val="24"/>
        </w:rPr>
        <w:t>MGTŠ, izvajalske institucije</w:t>
      </w:r>
    </w:p>
    <w:p w14:paraId="5412AA19" w14:textId="77777777" w:rsidR="00BD4F74" w:rsidRPr="0078352B" w:rsidRDefault="00BD4F74" w:rsidP="000C35F3">
      <w:pPr>
        <w:spacing w:after="0" w:line="240" w:lineRule="auto"/>
        <w:jc w:val="both"/>
        <w:rPr>
          <w:rFonts w:ascii="Arial" w:hAnsi="Arial" w:cs="Arial"/>
          <w:b/>
          <w:bCs/>
          <w:sz w:val="24"/>
          <w:szCs w:val="24"/>
        </w:rPr>
      </w:pPr>
    </w:p>
    <w:p w14:paraId="00695C84" w14:textId="77777777" w:rsidR="00930366" w:rsidRPr="0078352B" w:rsidRDefault="00930366" w:rsidP="00930366">
      <w:pPr>
        <w:spacing w:after="0" w:line="240" w:lineRule="auto"/>
        <w:jc w:val="both"/>
        <w:rPr>
          <w:rFonts w:ascii="Arial" w:hAnsi="Arial" w:cs="Arial"/>
          <w:b/>
          <w:bCs/>
          <w:sz w:val="24"/>
          <w:szCs w:val="24"/>
        </w:rPr>
      </w:pPr>
      <w:r w:rsidRPr="0078352B">
        <w:rPr>
          <w:rFonts w:ascii="Arial" w:hAnsi="Arial" w:cs="Arial"/>
          <w:b/>
          <w:bCs/>
          <w:sz w:val="24"/>
          <w:szCs w:val="24"/>
        </w:rPr>
        <w:t>Pravna podlaga</w:t>
      </w:r>
    </w:p>
    <w:p w14:paraId="650EDD29" w14:textId="77777777" w:rsidR="00930366" w:rsidRPr="0078352B" w:rsidRDefault="00930366" w:rsidP="00930366">
      <w:pPr>
        <w:spacing w:after="0" w:line="240" w:lineRule="auto"/>
        <w:jc w:val="both"/>
        <w:rPr>
          <w:rFonts w:ascii="Arial" w:hAnsi="Arial" w:cs="Arial"/>
          <w:sz w:val="24"/>
          <w:szCs w:val="24"/>
        </w:rPr>
      </w:pPr>
      <w:r w:rsidRPr="0078352B">
        <w:rPr>
          <w:rFonts w:ascii="Arial" w:hAnsi="Arial" w:cs="Arial"/>
          <w:sz w:val="24"/>
          <w:szCs w:val="24"/>
        </w:rPr>
        <w:t>Podlaga za dodeljevanje pomoči je 5. člen ZPOP-1.</w:t>
      </w:r>
    </w:p>
    <w:p w14:paraId="3AEEAFF7" w14:textId="77777777" w:rsidR="00930366" w:rsidRPr="0078352B" w:rsidRDefault="00930366" w:rsidP="000C35F3">
      <w:pPr>
        <w:spacing w:after="0" w:line="240" w:lineRule="auto"/>
        <w:jc w:val="both"/>
        <w:rPr>
          <w:rFonts w:ascii="Arial" w:hAnsi="Arial" w:cs="Arial"/>
          <w:b/>
          <w:bCs/>
          <w:sz w:val="24"/>
          <w:szCs w:val="24"/>
        </w:rPr>
      </w:pPr>
    </w:p>
    <w:p w14:paraId="7667A645" w14:textId="03DFC755" w:rsidR="00376E00" w:rsidRPr="0078352B" w:rsidRDefault="00376E00" w:rsidP="000C35F3">
      <w:pPr>
        <w:spacing w:after="0" w:line="240" w:lineRule="auto"/>
        <w:jc w:val="both"/>
        <w:rPr>
          <w:rFonts w:ascii="Arial" w:hAnsi="Arial" w:cs="Arial"/>
          <w:b/>
          <w:bCs/>
          <w:sz w:val="24"/>
          <w:szCs w:val="24"/>
        </w:rPr>
      </w:pPr>
      <w:r w:rsidRPr="0078352B">
        <w:rPr>
          <w:rFonts w:ascii="Arial" w:hAnsi="Arial" w:cs="Arial"/>
          <w:b/>
          <w:bCs/>
          <w:sz w:val="24"/>
          <w:szCs w:val="24"/>
        </w:rPr>
        <w:t>Merila za izbor</w:t>
      </w:r>
    </w:p>
    <w:p w14:paraId="03E77FE4" w14:textId="555AC14B" w:rsidR="00484716" w:rsidRPr="0078352B" w:rsidRDefault="00376E00" w:rsidP="000C35F3">
      <w:pPr>
        <w:spacing w:after="0" w:line="240" w:lineRule="auto"/>
        <w:jc w:val="both"/>
        <w:rPr>
          <w:rFonts w:ascii="Arial" w:hAnsi="Arial" w:cs="Arial"/>
        </w:rPr>
      </w:pPr>
      <w:r w:rsidRPr="0078352B">
        <w:rPr>
          <w:rFonts w:ascii="Arial" w:hAnsi="Arial" w:cs="Arial"/>
          <w:sz w:val="24"/>
          <w:szCs w:val="24"/>
        </w:rPr>
        <w:t>Med merila za izbor pilotno – demonstracijskih projektov se smiselno vključijo sledeča merila:</w:t>
      </w:r>
    </w:p>
    <w:p w14:paraId="4406B8DE" w14:textId="77777777" w:rsidR="00484716" w:rsidRPr="0078352B" w:rsidRDefault="00484716" w:rsidP="000C35F3">
      <w:pPr>
        <w:pStyle w:val="Odstavekseznama"/>
        <w:numPr>
          <w:ilvl w:val="0"/>
          <w:numId w:val="62"/>
        </w:numPr>
        <w:spacing w:after="0" w:line="240" w:lineRule="auto"/>
        <w:jc w:val="both"/>
        <w:rPr>
          <w:rFonts w:ascii="Arial" w:hAnsi="Arial" w:cs="Arial"/>
          <w:sz w:val="24"/>
          <w:szCs w:val="24"/>
        </w:rPr>
      </w:pPr>
      <w:r w:rsidRPr="0078352B">
        <w:rPr>
          <w:rFonts w:ascii="Arial" w:hAnsi="Arial" w:cs="Arial"/>
          <w:sz w:val="24"/>
          <w:szCs w:val="24"/>
        </w:rPr>
        <w:t>Prispevek projekta k doseganju strateških/razvojnih ciljev na ravni Slovenije in Evropske unije;</w:t>
      </w:r>
    </w:p>
    <w:p w14:paraId="50EEEFE5" w14:textId="63D9C5EE" w:rsidR="00484716" w:rsidRPr="0078352B" w:rsidRDefault="00811903" w:rsidP="00811903">
      <w:pPr>
        <w:pStyle w:val="Odstavekseznama"/>
        <w:numPr>
          <w:ilvl w:val="0"/>
          <w:numId w:val="62"/>
        </w:numPr>
        <w:spacing w:after="0" w:line="240" w:lineRule="auto"/>
        <w:jc w:val="both"/>
        <w:rPr>
          <w:rFonts w:ascii="Arial" w:hAnsi="Arial" w:cs="Arial"/>
          <w:sz w:val="24"/>
          <w:szCs w:val="24"/>
        </w:rPr>
      </w:pPr>
      <w:r w:rsidRPr="0078352B">
        <w:rPr>
          <w:rFonts w:ascii="Arial" w:hAnsi="Arial" w:cs="Arial"/>
          <w:sz w:val="24"/>
          <w:szCs w:val="24"/>
        </w:rPr>
        <w:t>Načrtovanje projekta, r</w:t>
      </w:r>
      <w:r w:rsidR="00484716" w:rsidRPr="0078352B">
        <w:rPr>
          <w:rFonts w:ascii="Arial" w:hAnsi="Arial" w:cs="Arial"/>
          <w:sz w:val="24"/>
          <w:szCs w:val="24"/>
        </w:rPr>
        <w:t>azvojna osnova, izvedljivost in celovitost projekta;</w:t>
      </w:r>
    </w:p>
    <w:p w14:paraId="7975F676" w14:textId="77777777" w:rsidR="00484716" w:rsidRPr="0078352B" w:rsidRDefault="00484716" w:rsidP="000C35F3">
      <w:pPr>
        <w:pStyle w:val="Odstavekseznama"/>
        <w:numPr>
          <w:ilvl w:val="0"/>
          <w:numId w:val="62"/>
        </w:numPr>
        <w:spacing w:after="0" w:line="240" w:lineRule="auto"/>
        <w:jc w:val="both"/>
        <w:rPr>
          <w:rFonts w:ascii="Arial" w:hAnsi="Arial" w:cs="Arial"/>
          <w:sz w:val="24"/>
          <w:szCs w:val="24"/>
        </w:rPr>
      </w:pPr>
      <w:r w:rsidRPr="0078352B">
        <w:rPr>
          <w:rFonts w:ascii="Arial" w:hAnsi="Arial" w:cs="Arial"/>
          <w:sz w:val="24"/>
          <w:szCs w:val="24"/>
        </w:rPr>
        <w:t xml:space="preserve">Usposobljenost prijavitelja za izvedbo projekta in interdisciplinarnost </w:t>
      </w:r>
      <w:proofErr w:type="spellStart"/>
      <w:r w:rsidRPr="0078352B">
        <w:rPr>
          <w:rFonts w:ascii="Arial" w:hAnsi="Arial" w:cs="Arial"/>
          <w:sz w:val="24"/>
          <w:szCs w:val="24"/>
        </w:rPr>
        <w:t>konzorcijskih</w:t>
      </w:r>
      <w:proofErr w:type="spellEnd"/>
      <w:r w:rsidRPr="0078352B">
        <w:rPr>
          <w:rFonts w:ascii="Arial" w:hAnsi="Arial" w:cs="Arial"/>
          <w:sz w:val="24"/>
          <w:szCs w:val="24"/>
        </w:rPr>
        <w:t xml:space="preserve"> partnerjev;</w:t>
      </w:r>
    </w:p>
    <w:p w14:paraId="3BA5711A" w14:textId="77777777" w:rsidR="00811903" w:rsidRPr="0078352B" w:rsidRDefault="00811903" w:rsidP="00811903">
      <w:pPr>
        <w:pStyle w:val="Odstavekseznama"/>
        <w:numPr>
          <w:ilvl w:val="0"/>
          <w:numId w:val="62"/>
        </w:numPr>
        <w:spacing w:after="0" w:line="240" w:lineRule="auto"/>
        <w:jc w:val="both"/>
        <w:rPr>
          <w:rFonts w:ascii="Arial" w:hAnsi="Arial" w:cs="Arial"/>
          <w:sz w:val="24"/>
          <w:szCs w:val="24"/>
        </w:rPr>
      </w:pPr>
      <w:r w:rsidRPr="0078352B">
        <w:rPr>
          <w:rFonts w:ascii="Arial" w:hAnsi="Arial" w:cs="Arial"/>
          <w:sz w:val="24"/>
          <w:szCs w:val="24"/>
        </w:rPr>
        <w:t>Vplivi in učinki projekta;</w:t>
      </w:r>
    </w:p>
    <w:p w14:paraId="4BB66770" w14:textId="77777777" w:rsidR="00811903" w:rsidRPr="0078352B" w:rsidRDefault="00811903" w:rsidP="00811903">
      <w:pPr>
        <w:pStyle w:val="Odstavekseznama"/>
        <w:numPr>
          <w:ilvl w:val="0"/>
          <w:numId w:val="62"/>
        </w:numPr>
        <w:spacing w:after="0" w:line="240" w:lineRule="auto"/>
        <w:jc w:val="both"/>
        <w:rPr>
          <w:rFonts w:ascii="Arial" w:hAnsi="Arial" w:cs="Arial"/>
          <w:sz w:val="24"/>
          <w:szCs w:val="24"/>
        </w:rPr>
      </w:pPr>
      <w:r w:rsidRPr="0078352B">
        <w:rPr>
          <w:rFonts w:ascii="Arial" w:hAnsi="Arial" w:cs="Arial"/>
          <w:sz w:val="24"/>
          <w:szCs w:val="24"/>
        </w:rPr>
        <w:t>Stroškovna/ekonomska učinkovitost in racionalnost projekta;</w:t>
      </w:r>
    </w:p>
    <w:p w14:paraId="74980345" w14:textId="77777777" w:rsidR="00811903" w:rsidRPr="0078352B" w:rsidRDefault="00811903" w:rsidP="00811903">
      <w:pPr>
        <w:pStyle w:val="Odstavekseznama"/>
        <w:numPr>
          <w:ilvl w:val="0"/>
          <w:numId w:val="62"/>
        </w:numPr>
        <w:spacing w:after="0" w:line="240" w:lineRule="auto"/>
        <w:jc w:val="both"/>
        <w:rPr>
          <w:rFonts w:ascii="Arial" w:hAnsi="Arial" w:cs="Arial"/>
          <w:sz w:val="24"/>
          <w:szCs w:val="24"/>
        </w:rPr>
      </w:pPr>
      <w:r w:rsidRPr="0078352B">
        <w:rPr>
          <w:rFonts w:ascii="Arial" w:hAnsi="Arial" w:cs="Arial"/>
          <w:sz w:val="24"/>
          <w:szCs w:val="24"/>
        </w:rPr>
        <w:t>Tržni potencial projekta;</w:t>
      </w:r>
    </w:p>
    <w:p w14:paraId="3D7CF7A4" w14:textId="77777777" w:rsidR="00484716" w:rsidRPr="0078352B" w:rsidRDefault="00484716" w:rsidP="000C35F3">
      <w:pPr>
        <w:pStyle w:val="Odstavekseznama"/>
        <w:numPr>
          <w:ilvl w:val="0"/>
          <w:numId w:val="62"/>
        </w:numPr>
        <w:spacing w:after="0" w:line="240" w:lineRule="auto"/>
        <w:jc w:val="both"/>
        <w:rPr>
          <w:rFonts w:ascii="Arial" w:hAnsi="Arial" w:cs="Arial"/>
          <w:sz w:val="24"/>
          <w:szCs w:val="24"/>
        </w:rPr>
      </w:pPr>
      <w:r w:rsidRPr="0078352B">
        <w:rPr>
          <w:rFonts w:ascii="Arial" w:hAnsi="Arial" w:cs="Arial"/>
          <w:sz w:val="24"/>
          <w:szCs w:val="24"/>
        </w:rPr>
        <w:t xml:space="preserve">Utemeljenost v mednarodnem primerljivem znanju in kompetencah v celotnem procesu razvoja znanja; </w:t>
      </w:r>
    </w:p>
    <w:p w14:paraId="7E352245" w14:textId="77777777" w:rsidR="00484716" w:rsidRPr="0078352B" w:rsidRDefault="00484716" w:rsidP="000C35F3">
      <w:pPr>
        <w:pStyle w:val="Odstavekseznama"/>
        <w:numPr>
          <w:ilvl w:val="0"/>
          <w:numId w:val="62"/>
        </w:numPr>
        <w:spacing w:after="0" w:line="240" w:lineRule="auto"/>
        <w:jc w:val="both"/>
        <w:rPr>
          <w:rFonts w:ascii="Arial" w:hAnsi="Arial" w:cs="Arial"/>
          <w:sz w:val="24"/>
          <w:szCs w:val="24"/>
        </w:rPr>
      </w:pPr>
      <w:r w:rsidRPr="0078352B">
        <w:rPr>
          <w:rFonts w:ascii="Arial" w:hAnsi="Arial" w:cs="Arial"/>
          <w:sz w:val="24"/>
          <w:szCs w:val="24"/>
        </w:rPr>
        <w:t xml:space="preserve">Odličnost, inovativnost, ustvarjalnost projekta in upoštevanje načel </w:t>
      </w:r>
      <w:proofErr w:type="spellStart"/>
      <w:r w:rsidRPr="0078352B">
        <w:rPr>
          <w:rFonts w:ascii="Arial" w:hAnsi="Arial" w:cs="Arial"/>
          <w:sz w:val="24"/>
          <w:szCs w:val="24"/>
        </w:rPr>
        <w:t>ekodizajna</w:t>
      </w:r>
      <w:proofErr w:type="spellEnd"/>
      <w:r w:rsidRPr="0078352B">
        <w:rPr>
          <w:rFonts w:ascii="Arial" w:hAnsi="Arial" w:cs="Arial"/>
          <w:sz w:val="24"/>
          <w:szCs w:val="24"/>
        </w:rPr>
        <w:t>;</w:t>
      </w:r>
    </w:p>
    <w:p w14:paraId="18AF5CDB" w14:textId="4A6A8589" w:rsidR="00484716" w:rsidRPr="0078352B" w:rsidRDefault="00484716" w:rsidP="000C35F3">
      <w:pPr>
        <w:pStyle w:val="Odstavekseznama"/>
        <w:numPr>
          <w:ilvl w:val="0"/>
          <w:numId w:val="62"/>
        </w:numPr>
        <w:spacing w:after="0" w:line="240" w:lineRule="auto"/>
        <w:jc w:val="both"/>
        <w:rPr>
          <w:rFonts w:ascii="Arial" w:hAnsi="Arial" w:cs="Arial"/>
          <w:sz w:val="24"/>
          <w:szCs w:val="24"/>
        </w:rPr>
      </w:pPr>
      <w:r w:rsidRPr="0078352B">
        <w:rPr>
          <w:rFonts w:ascii="Arial" w:hAnsi="Arial" w:cs="Arial"/>
          <w:sz w:val="24"/>
          <w:szCs w:val="24"/>
        </w:rPr>
        <w:t>Izkazovanje širšega družbenega vpliva oziroma odgovarjanje na družbene izzive ter vzdržnost in trajnost projekta;</w:t>
      </w:r>
    </w:p>
    <w:p w14:paraId="38585ECC" w14:textId="77777777" w:rsidR="00484716" w:rsidRPr="0078352B" w:rsidRDefault="00484716" w:rsidP="000C35F3">
      <w:pPr>
        <w:pStyle w:val="Odstavekseznama"/>
        <w:numPr>
          <w:ilvl w:val="0"/>
          <w:numId w:val="62"/>
        </w:numPr>
        <w:spacing w:after="0" w:line="240" w:lineRule="auto"/>
        <w:jc w:val="both"/>
        <w:rPr>
          <w:rFonts w:ascii="Arial" w:hAnsi="Arial" w:cs="Arial"/>
          <w:sz w:val="24"/>
          <w:szCs w:val="24"/>
        </w:rPr>
      </w:pPr>
      <w:r w:rsidRPr="0078352B">
        <w:rPr>
          <w:rFonts w:ascii="Arial" w:hAnsi="Arial" w:cs="Arial"/>
          <w:sz w:val="24"/>
          <w:szCs w:val="24"/>
        </w:rPr>
        <w:t>Prispevek na področju trajnostnega in zelenega prehoda;</w:t>
      </w:r>
    </w:p>
    <w:p w14:paraId="313985BC" w14:textId="77777777" w:rsidR="00484716" w:rsidRPr="0078352B" w:rsidRDefault="00484716" w:rsidP="000C35F3">
      <w:pPr>
        <w:pStyle w:val="Odstavekseznama"/>
        <w:numPr>
          <w:ilvl w:val="0"/>
          <w:numId w:val="62"/>
        </w:numPr>
        <w:spacing w:after="0" w:line="240" w:lineRule="auto"/>
        <w:jc w:val="both"/>
        <w:rPr>
          <w:rFonts w:ascii="Arial" w:hAnsi="Arial" w:cs="Arial"/>
          <w:sz w:val="24"/>
          <w:szCs w:val="24"/>
        </w:rPr>
      </w:pPr>
      <w:r w:rsidRPr="0078352B">
        <w:rPr>
          <w:rFonts w:ascii="Arial" w:hAnsi="Arial" w:cs="Arial"/>
          <w:sz w:val="24"/>
          <w:szCs w:val="24"/>
        </w:rPr>
        <w:t>Prispevek na področju digitalnega prehoda;</w:t>
      </w:r>
    </w:p>
    <w:p w14:paraId="06CC5E08" w14:textId="77777777" w:rsidR="00484716" w:rsidRPr="0078352B" w:rsidRDefault="00484716" w:rsidP="000C35F3">
      <w:pPr>
        <w:pStyle w:val="Odstavekseznama"/>
        <w:numPr>
          <w:ilvl w:val="0"/>
          <w:numId w:val="62"/>
        </w:numPr>
        <w:spacing w:after="0" w:line="240" w:lineRule="auto"/>
        <w:jc w:val="both"/>
        <w:rPr>
          <w:rFonts w:ascii="Arial" w:hAnsi="Arial" w:cs="Arial"/>
          <w:sz w:val="24"/>
          <w:szCs w:val="24"/>
        </w:rPr>
      </w:pPr>
      <w:r w:rsidRPr="0078352B">
        <w:rPr>
          <w:rFonts w:ascii="Arial" w:hAnsi="Arial" w:cs="Arial"/>
          <w:sz w:val="24"/>
          <w:szCs w:val="24"/>
        </w:rPr>
        <w:t>Povezovanje znanja, kompetenc in tehnologije;</w:t>
      </w:r>
    </w:p>
    <w:p w14:paraId="03E3ED39" w14:textId="01192D4F" w:rsidR="00484716" w:rsidRPr="0078352B" w:rsidRDefault="00484716" w:rsidP="000C35F3">
      <w:pPr>
        <w:pStyle w:val="Odstavekseznama"/>
        <w:numPr>
          <w:ilvl w:val="0"/>
          <w:numId w:val="62"/>
        </w:numPr>
        <w:spacing w:after="0" w:line="240" w:lineRule="auto"/>
        <w:jc w:val="both"/>
        <w:rPr>
          <w:rFonts w:ascii="Arial" w:hAnsi="Arial" w:cs="Arial"/>
          <w:sz w:val="24"/>
          <w:szCs w:val="24"/>
        </w:rPr>
      </w:pPr>
      <w:r w:rsidRPr="0078352B">
        <w:rPr>
          <w:rFonts w:ascii="Arial" w:hAnsi="Arial" w:cs="Arial"/>
          <w:sz w:val="24"/>
          <w:szCs w:val="24"/>
        </w:rPr>
        <w:t>Prispevek k uravnoteženemu regionalnemu razvoju.</w:t>
      </w:r>
    </w:p>
    <w:p w14:paraId="48615438" w14:textId="77777777" w:rsidR="00484716" w:rsidRPr="0078352B" w:rsidRDefault="00484716" w:rsidP="000C35F3">
      <w:pPr>
        <w:spacing w:after="0" w:line="240" w:lineRule="auto"/>
        <w:jc w:val="both"/>
        <w:rPr>
          <w:rFonts w:ascii="Arial" w:hAnsi="Arial" w:cs="Arial"/>
          <w:b/>
          <w:bCs/>
          <w:sz w:val="24"/>
          <w:szCs w:val="24"/>
        </w:rPr>
      </w:pPr>
    </w:p>
    <w:p w14:paraId="09B1F418" w14:textId="2C5FE0ED" w:rsidR="00376E00" w:rsidRPr="0078352B" w:rsidRDefault="00376E00" w:rsidP="000C35F3">
      <w:pPr>
        <w:spacing w:after="0" w:line="240" w:lineRule="auto"/>
        <w:jc w:val="both"/>
        <w:rPr>
          <w:rFonts w:ascii="Arial" w:hAnsi="Arial" w:cs="Arial"/>
          <w:b/>
          <w:bCs/>
          <w:sz w:val="24"/>
          <w:szCs w:val="24"/>
        </w:rPr>
      </w:pPr>
      <w:r w:rsidRPr="0078352B">
        <w:rPr>
          <w:rFonts w:ascii="Arial" w:hAnsi="Arial" w:cs="Arial"/>
          <w:b/>
          <w:bCs/>
          <w:sz w:val="24"/>
          <w:szCs w:val="24"/>
        </w:rPr>
        <w:t>Intenzivnost pomoči</w:t>
      </w:r>
    </w:p>
    <w:p w14:paraId="0AEDF3F2" w14:textId="1C1A627D" w:rsidR="00376E00" w:rsidRPr="0078352B" w:rsidRDefault="00376E00" w:rsidP="000C35F3">
      <w:pPr>
        <w:pStyle w:val="Odstavekseznama"/>
        <w:numPr>
          <w:ilvl w:val="0"/>
          <w:numId w:val="63"/>
        </w:numPr>
        <w:spacing w:after="0" w:line="240" w:lineRule="auto"/>
        <w:jc w:val="both"/>
        <w:rPr>
          <w:rFonts w:ascii="Arial" w:hAnsi="Arial" w:cs="Arial"/>
          <w:sz w:val="24"/>
          <w:szCs w:val="24"/>
        </w:rPr>
      </w:pPr>
      <w:r w:rsidRPr="0078352B">
        <w:rPr>
          <w:rFonts w:ascii="Arial" w:hAnsi="Arial" w:cs="Arial"/>
          <w:sz w:val="24"/>
          <w:szCs w:val="24"/>
        </w:rPr>
        <w:t xml:space="preserve">RRI shema: skladno s </w:t>
      </w:r>
      <w:r w:rsidR="00224FE7" w:rsidRPr="0078352B">
        <w:rPr>
          <w:rFonts w:ascii="Arial" w:hAnsi="Arial" w:cs="Arial"/>
          <w:sz w:val="24"/>
          <w:szCs w:val="24"/>
        </w:rPr>
        <w:t>poglavjem 2.</w:t>
      </w:r>
      <w:r w:rsidR="00E43B58" w:rsidRPr="0078352B">
        <w:rPr>
          <w:rFonts w:ascii="Arial" w:hAnsi="Arial" w:cs="Arial"/>
          <w:sz w:val="24"/>
          <w:szCs w:val="24"/>
        </w:rPr>
        <w:t>1</w:t>
      </w:r>
      <w:r w:rsidR="00224FE7" w:rsidRPr="0078352B">
        <w:rPr>
          <w:rFonts w:ascii="Arial" w:hAnsi="Arial" w:cs="Arial"/>
          <w:sz w:val="24"/>
          <w:szCs w:val="24"/>
        </w:rPr>
        <w:t>.</w:t>
      </w:r>
      <w:r w:rsidR="00E43B58" w:rsidRPr="0078352B">
        <w:rPr>
          <w:rFonts w:ascii="Arial" w:hAnsi="Arial" w:cs="Arial"/>
          <w:sz w:val="24"/>
          <w:szCs w:val="24"/>
        </w:rPr>
        <w:t>3.</w:t>
      </w:r>
      <w:r w:rsidR="00520AE0" w:rsidRPr="0078352B">
        <w:rPr>
          <w:rFonts w:ascii="Arial" w:hAnsi="Arial" w:cs="Arial"/>
          <w:sz w:val="24"/>
          <w:szCs w:val="24"/>
        </w:rPr>
        <w:t>;</w:t>
      </w:r>
    </w:p>
    <w:p w14:paraId="2ECF0F0D" w14:textId="749FF0EE" w:rsidR="007975C6" w:rsidRPr="0078352B" w:rsidRDefault="007975C6" w:rsidP="000C35F3">
      <w:pPr>
        <w:pStyle w:val="Odstavekseznama"/>
        <w:numPr>
          <w:ilvl w:val="0"/>
          <w:numId w:val="63"/>
        </w:numPr>
        <w:spacing w:after="0" w:line="240" w:lineRule="auto"/>
        <w:jc w:val="both"/>
        <w:rPr>
          <w:rFonts w:ascii="Arial" w:hAnsi="Arial" w:cs="Arial"/>
          <w:sz w:val="24"/>
          <w:szCs w:val="24"/>
        </w:rPr>
      </w:pPr>
      <w:r w:rsidRPr="0078352B">
        <w:rPr>
          <w:rFonts w:ascii="Arial" w:hAnsi="Arial" w:cs="Arial"/>
          <w:sz w:val="24"/>
          <w:szCs w:val="24"/>
        </w:rPr>
        <w:t xml:space="preserve">Regionalna shema: skladno s </w:t>
      </w:r>
      <w:r w:rsidR="00224FE7" w:rsidRPr="0078352B">
        <w:rPr>
          <w:rFonts w:ascii="Arial" w:hAnsi="Arial" w:cs="Arial"/>
          <w:sz w:val="24"/>
          <w:szCs w:val="24"/>
        </w:rPr>
        <w:t xml:space="preserve">poglavjem </w:t>
      </w:r>
      <w:r w:rsidR="00E43B58" w:rsidRPr="0078352B">
        <w:rPr>
          <w:rFonts w:ascii="Arial" w:hAnsi="Arial" w:cs="Arial"/>
          <w:sz w:val="24"/>
          <w:szCs w:val="24"/>
        </w:rPr>
        <w:t>2</w:t>
      </w:r>
      <w:r w:rsidR="00224FE7" w:rsidRPr="0078352B">
        <w:rPr>
          <w:rFonts w:ascii="Arial" w:hAnsi="Arial" w:cs="Arial"/>
          <w:sz w:val="24"/>
          <w:szCs w:val="24"/>
        </w:rPr>
        <w:t>.</w:t>
      </w:r>
      <w:r w:rsidR="00E43B58" w:rsidRPr="0078352B">
        <w:rPr>
          <w:rFonts w:ascii="Arial" w:hAnsi="Arial" w:cs="Arial"/>
          <w:sz w:val="24"/>
          <w:szCs w:val="24"/>
        </w:rPr>
        <w:t>1.1</w:t>
      </w:r>
      <w:r w:rsidR="00224FE7" w:rsidRPr="0078352B">
        <w:rPr>
          <w:rFonts w:ascii="Arial" w:hAnsi="Arial" w:cs="Arial"/>
          <w:sz w:val="24"/>
          <w:szCs w:val="24"/>
        </w:rPr>
        <w:t>.</w:t>
      </w:r>
      <w:r w:rsidRPr="0078352B">
        <w:rPr>
          <w:rFonts w:ascii="Arial" w:hAnsi="Arial" w:cs="Arial"/>
          <w:sz w:val="24"/>
          <w:szCs w:val="24"/>
        </w:rPr>
        <w:t>;</w:t>
      </w:r>
    </w:p>
    <w:p w14:paraId="58813C30" w14:textId="77777777" w:rsidR="007975C6" w:rsidRPr="0078352B" w:rsidRDefault="007975C6" w:rsidP="000C35F3">
      <w:pPr>
        <w:pStyle w:val="Odstavekseznama"/>
        <w:numPr>
          <w:ilvl w:val="0"/>
          <w:numId w:val="63"/>
        </w:numPr>
        <w:spacing w:after="0" w:line="240" w:lineRule="auto"/>
        <w:jc w:val="both"/>
        <w:rPr>
          <w:rFonts w:ascii="Arial" w:hAnsi="Arial" w:cs="Arial"/>
          <w:sz w:val="24"/>
          <w:szCs w:val="24"/>
        </w:rPr>
      </w:pPr>
      <w:r w:rsidRPr="0078352B">
        <w:rPr>
          <w:rFonts w:ascii="Arial" w:hAnsi="Arial" w:cs="Arial"/>
          <w:sz w:val="24"/>
          <w:szCs w:val="24"/>
        </w:rPr>
        <w:t>De minimis shema: do 100 % upravičenih stroškov, podrobneje se opredeli z javnim razpisom.</w:t>
      </w:r>
    </w:p>
    <w:p w14:paraId="0810547A" w14:textId="77777777" w:rsidR="00BD4F74" w:rsidRPr="0078352B" w:rsidRDefault="00BD4F74" w:rsidP="000C35F3">
      <w:pPr>
        <w:spacing w:after="0" w:line="240" w:lineRule="auto"/>
        <w:jc w:val="both"/>
        <w:rPr>
          <w:rFonts w:ascii="Arial" w:hAnsi="Arial" w:cs="Arial"/>
          <w:b/>
          <w:bCs/>
          <w:sz w:val="24"/>
          <w:szCs w:val="24"/>
        </w:rPr>
      </w:pPr>
    </w:p>
    <w:p w14:paraId="6697A6B7" w14:textId="6B146269" w:rsidR="00376E00" w:rsidRPr="0078352B" w:rsidRDefault="00376E00" w:rsidP="000C35F3">
      <w:pPr>
        <w:spacing w:after="0" w:line="240" w:lineRule="auto"/>
        <w:jc w:val="both"/>
        <w:rPr>
          <w:rFonts w:ascii="Arial" w:hAnsi="Arial" w:cs="Arial"/>
          <w:b/>
          <w:bCs/>
          <w:sz w:val="24"/>
          <w:szCs w:val="24"/>
        </w:rPr>
      </w:pPr>
      <w:r w:rsidRPr="0078352B">
        <w:rPr>
          <w:rFonts w:ascii="Arial" w:hAnsi="Arial" w:cs="Arial"/>
          <w:b/>
          <w:bCs/>
          <w:sz w:val="24"/>
          <w:szCs w:val="24"/>
        </w:rPr>
        <w:t>Upravičenci</w:t>
      </w:r>
    </w:p>
    <w:p w14:paraId="7D9F0BCC" w14:textId="77777777" w:rsidR="00756823" w:rsidRPr="0078352B" w:rsidRDefault="00821CBD" w:rsidP="000C35F3">
      <w:pPr>
        <w:spacing w:after="0" w:line="240" w:lineRule="auto"/>
        <w:jc w:val="both"/>
        <w:rPr>
          <w:rFonts w:ascii="Arial" w:hAnsi="Arial" w:cs="Arial"/>
          <w:sz w:val="24"/>
          <w:szCs w:val="24"/>
        </w:rPr>
      </w:pPr>
      <w:r w:rsidRPr="0078352B">
        <w:rPr>
          <w:rFonts w:ascii="Arial" w:hAnsi="Arial" w:cs="Arial"/>
          <w:sz w:val="24"/>
          <w:szCs w:val="24"/>
        </w:rPr>
        <w:t>Podjetja, različne oblike povezovanja podjetij, tako med seboj, kot z institucijami znanja in kulture, podjetniško inovacijsko podporno okolje, zbornice, zavodi, raziskovalne organizacije, regionalne razvojne agencije, socialna podjetja.</w:t>
      </w:r>
    </w:p>
    <w:p w14:paraId="3488F0F2" w14:textId="77777777" w:rsidR="00756823" w:rsidRPr="0078352B" w:rsidRDefault="00756823" w:rsidP="000C35F3">
      <w:pPr>
        <w:spacing w:after="0" w:line="240" w:lineRule="auto"/>
        <w:jc w:val="both"/>
        <w:rPr>
          <w:rFonts w:ascii="Arial" w:hAnsi="Arial" w:cs="Arial"/>
          <w:sz w:val="24"/>
          <w:szCs w:val="24"/>
        </w:rPr>
      </w:pPr>
    </w:p>
    <w:p w14:paraId="4FFD1C9D" w14:textId="5994979B" w:rsidR="00376E00" w:rsidRPr="0078352B" w:rsidRDefault="00376E00" w:rsidP="000C35F3">
      <w:pPr>
        <w:spacing w:after="0" w:line="240" w:lineRule="auto"/>
        <w:jc w:val="both"/>
        <w:rPr>
          <w:rFonts w:ascii="Arial" w:hAnsi="Arial" w:cs="Arial"/>
          <w:b/>
          <w:bCs/>
          <w:sz w:val="24"/>
          <w:szCs w:val="24"/>
        </w:rPr>
      </w:pPr>
      <w:r w:rsidRPr="0078352B">
        <w:rPr>
          <w:rFonts w:ascii="Arial" w:hAnsi="Arial" w:cs="Arial"/>
          <w:b/>
          <w:bCs/>
          <w:sz w:val="24"/>
          <w:szCs w:val="24"/>
        </w:rPr>
        <w:t>Ocena finančnih sredstev</w:t>
      </w:r>
    </w:p>
    <w:p w14:paraId="06CC2023" w14:textId="483F3B2D" w:rsidR="00300927" w:rsidRPr="0078352B" w:rsidRDefault="009E7E4F" w:rsidP="000C35F3">
      <w:pPr>
        <w:spacing w:after="0" w:line="240" w:lineRule="auto"/>
        <w:jc w:val="both"/>
        <w:rPr>
          <w:rFonts w:ascii="Arial" w:hAnsi="Arial" w:cs="Arial"/>
          <w:sz w:val="24"/>
          <w:szCs w:val="24"/>
        </w:rPr>
      </w:pPr>
      <w:r w:rsidRPr="0078352B">
        <w:rPr>
          <w:rFonts w:ascii="Arial" w:hAnsi="Arial" w:cs="Arial"/>
          <w:sz w:val="24"/>
          <w:szCs w:val="24"/>
        </w:rPr>
        <w:t>105</w:t>
      </w:r>
      <w:r w:rsidR="00300927" w:rsidRPr="0078352B">
        <w:rPr>
          <w:rFonts w:ascii="Arial" w:hAnsi="Arial" w:cs="Arial"/>
          <w:sz w:val="24"/>
          <w:szCs w:val="24"/>
        </w:rPr>
        <w:t xml:space="preserve"> milijon</w:t>
      </w:r>
      <w:r w:rsidR="00F3670E" w:rsidRPr="0078352B">
        <w:rPr>
          <w:rFonts w:ascii="Arial" w:hAnsi="Arial" w:cs="Arial"/>
          <w:sz w:val="24"/>
          <w:szCs w:val="24"/>
        </w:rPr>
        <w:t>ov</w:t>
      </w:r>
      <w:r w:rsidR="00300927" w:rsidRPr="0078352B">
        <w:rPr>
          <w:rFonts w:ascii="Arial" w:hAnsi="Arial" w:cs="Arial"/>
          <w:sz w:val="24"/>
          <w:szCs w:val="24"/>
        </w:rPr>
        <w:t xml:space="preserve"> </w:t>
      </w:r>
      <w:r w:rsidR="00EE2557" w:rsidRPr="0078352B">
        <w:rPr>
          <w:rFonts w:ascii="Arial" w:hAnsi="Arial" w:cs="Arial"/>
          <w:sz w:val="24"/>
          <w:szCs w:val="24"/>
        </w:rPr>
        <w:t>evrov</w:t>
      </w:r>
    </w:p>
    <w:p w14:paraId="54D00BE8" w14:textId="77777777" w:rsidR="00BD4F74" w:rsidRPr="0078352B" w:rsidRDefault="00BD4F74" w:rsidP="000C35F3">
      <w:pPr>
        <w:spacing w:after="0" w:line="240" w:lineRule="auto"/>
        <w:jc w:val="both"/>
        <w:rPr>
          <w:rFonts w:ascii="Arial" w:hAnsi="Arial" w:cs="Arial"/>
          <w:b/>
          <w:bCs/>
          <w:sz w:val="24"/>
          <w:szCs w:val="24"/>
        </w:rPr>
      </w:pPr>
    </w:p>
    <w:p w14:paraId="70A415A9" w14:textId="32C1EDE4" w:rsidR="00376E00" w:rsidRPr="0078352B" w:rsidRDefault="00376E00" w:rsidP="000C35F3">
      <w:pPr>
        <w:spacing w:after="0" w:line="240" w:lineRule="auto"/>
        <w:jc w:val="both"/>
        <w:rPr>
          <w:rFonts w:ascii="Arial" w:hAnsi="Arial" w:cs="Arial"/>
          <w:b/>
          <w:bCs/>
          <w:sz w:val="24"/>
          <w:szCs w:val="24"/>
        </w:rPr>
      </w:pPr>
      <w:r w:rsidRPr="0078352B">
        <w:rPr>
          <w:rFonts w:ascii="Arial" w:hAnsi="Arial" w:cs="Arial"/>
          <w:b/>
          <w:bCs/>
          <w:sz w:val="24"/>
          <w:szCs w:val="24"/>
        </w:rPr>
        <w:t>Kategorija intervencije</w:t>
      </w:r>
    </w:p>
    <w:p w14:paraId="6A5413EA" w14:textId="77777777" w:rsidR="006054A4" w:rsidRPr="0078352B" w:rsidRDefault="006054A4" w:rsidP="000C35F3">
      <w:pPr>
        <w:spacing w:after="0" w:line="240" w:lineRule="auto"/>
        <w:jc w:val="both"/>
        <w:rPr>
          <w:rFonts w:ascii="Arial" w:hAnsi="Arial" w:cs="Arial"/>
          <w:sz w:val="24"/>
          <w:szCs w:val="24"/>
        </w:rPr>
      </w:pPr>
      <w:r w:rsidRPr="0078352B">
        <w:rPr>
          <w:rFonts w:ascii="Arial" w:hAnsi="Arial" w:cs="Arial"/>
          <w:sz w:val="24"/>
          <w:szCs w:val="24"/>
        </w:rPr>
        <w:t>OP: 010, 011 Raziskovalne in inovacijske dejavnosti v MSP in velikih podjetjih, vključno z mreženjem</w:t>
      </w:r>
    </w:p>
    <w:p w14:paraId="358E0F17" w14:textId="50C19B3D" w:rsidR="006054A4" w:rsidRPr="0078352B" w:rsidRDefault="006054A4" w:rsidP="000C35F3">
      <w:pPr>
        <w:spacing w:after="0" w:line="240" w:lineRule="auto"/>
        <w:jc w:val="both"/>
        <w:rPr>
          <w:rFonts w:ascii="Arial" w:hAnsi="Arial" w:cs="Arial"/>
          <w:b/>
          <w:bCs/>
          <w:sz w:val="24"/>
          <w:szCs w:val="24"/>
        </w:rPr>
      </w:pPr>
      <w:r w:rsidRPr="0078352B">
        <w:rPr>
          <w:rFonts w:ascii="Arial" w:hAnsi="Arial" w:cs="Arial"/>
          <w:sz w:val="24"/>
          <w:szCs w:val="24"/>
        </w:rPr>
        <w:t>OP: 02, 03 Naložbe v osnovna sredstva, vključno v raziskovalno infrastrukturo, v malih in srednjih podjetjih in velikih podjetjih (vključno z zasebnimi raziskovalnimi središči), ki so neposredno povezane z raziskovalnimi in inovacijskimi dejavnostmi</w:t>
      </w:r>
      <w:r w:rsidRPr="0078352B">
        <w:rPr>
          <w:rFonts w:ascii="Arial" w:hAnsi="Arial" w:cs="Arial"/>
          <w:b/>
          <w:bCs/>
          <w:sz w:val="24"/>
          <w:szCs w:val="24"/>
        </w:rPr>
        <w:t xml:space="preserve"> </w:t>
      </w:r>
    </w:p>
    <w:p w14:paraId="07154041" w14:textId="77777777" w:rsidR="00891E45" w:rsidRPr="0078352B" w:rsidRDefault="00891E45" w:rsidP="000C35F3">
      <w:pPr>
        <w:spacing w:after="0" w:line="240" w:lineRule="auto"/>
        <w:jc w:val="both"/>
        <w:rPr>
          <w:rFonts w:ascii="Arial" w:hAnsi="Arial" w:cs="Arial"/>
          <w:sz w:val="24"/>
          <w:szCs w:val="24"/>
        </w:rPr>
      </w:pPr>
      <w:r w:rsidRPr="0078352B">
        <w:rPr>
          <w:rFonts w:ascii="Arial" w:hAnsi="Arial" w:cs="Arial"/>
          <w:sz w:val="24"/>
          <w:szCs w:val="24"/>
        </w:rPr>
        <w:t>OP: 021 Razvoj podjetij in internacionalizacija MSP, vključno s produktivnimi naložbami</w:t>
      </w:r>
    </w:p>
    <w:p w14:paraId="554EA0C1" w14:textId="77777777" w:rsidR="00891E45" w:rsidRPr="0078352B" w:rsidRDefault="00891E45" w:rsidP="000C35F3">
      <w:pPr>
        <w:spacing w:after="0" w:line="240" w:lineRule="auto"/>
        <w:jc w:val="both"/>
        <w:rPr>
          <w:rFonts w:ascii="Arial" w:hAnsi="Arial" w:cs="Arial"/>
          <w:sz w:val="24"/>
          <w:szCs w:val="24"/>
        </w:rPr>
      </w:pPr>
      <w:r w:rsidRPr="0078352B">
        <w:rPr>
          <w:rFonts w:ascii="Arial" w:hAnsi="Arial" w:cs="Arial"/>
          <w:sz w:val="24"/>
          <w:szCs w:val="24"/>
        </w:rPr>
        <w:lastRenderedPageBreak/>
        <w:t>OP: 022 Podpora velikim podjetjem s finančnimi instrumenti, vključno s produktivnimi naložbami</w:t>
      </w:r>
    </w:p>
    <w:p w14:paraId="2E6D638E" w14:textId="4C65B971" w:rsidR="000E4EC3" w:rsidRPr="0078352B" w:rsidRDefault="000E4EC3" w:rsidP="000C35F3">
      <w:pPr>
        <w:spacing w:after="0" w:line="240" w:lineRule="auto"/>
        <w:jc w:val="both"/>
        <w:rPr>
          <w:rFonts w:ascii="Arial" w:hAnsi="Arial" w:cs="Arial"/>
          <w:sz w:val="24"/>
          <w:szCs w:val="24"/>
        </w:rPr>
      </w:pPr>
    </w:p>
    <w:p w14:paraId="657E3CEF" w14:textId="33FABF6A" w:rsidR="00376E00" w:rsidRPr="0078352B" w:rsidRDefault="00376E00" w:rsidP="000C35F3">
      <w:pPr>
        <w:spacing w:after="0" w:line="240" w:lineRule="auto"/>
        <w:jc w:val="both"/>
        <w:rPr>
          <w:rFonts w:ascii="Arial" w:hAnsi="Arial" w:cs="Arial"/>
          <w:b/>
          <w:bCs/>
          <w:sz w:val="24"/>
          <w:szCs w:val="24"/>
        </w:rPr>
      </w:pPr>
      <w:r w:rsidRPr="0078352B">
        <w:rPr>
          <w:rFonts w:ascii="Arial" w:hAnsi="Arial" w:cs="Arial"/>
          <w:b/>
          <w:bCs/>
          <w:sz w:val="24"/>
          <w:szCs w:val="24"/>
        </w:rPr>
        <w:t>Naveza na Program EKP 21-27</w:t>
      </w:r>
    </w:p>
    <w:p w14:paraId="36F48786" w14:textId="115693A5" w:rsidR="00376E00" w:rsidRPr="0078352B" w:rsidRDefault="00376E00" w:rsidP="000C35F3">
      <w:pPr>
        <w:spacing w:after="0" w:line="240" w:lineRule="auto"/>
        <w:jc w:val="both"/>
        <w:rPr>
          <w:rFonts w:ascii="Arial" w:hAnsi="Arial" w:cs="Arial"/>
          <w:sz w:val="24"/>
          <w:szCs w:val="24"/>
        </w:rPr>
      </w:pPr>
      <w:r w:rsidRPr="0078352B">
        <w:rPr>
          <w:rFonts w:ascii="Arial" w:hAnsi="Arial" w:cs="Arial"/>
          <w:sz w:val="24"/>
          <w:szCs w:val="24"/>
        </w:rPr>
        <w:t>RSO1.1: Z razvojem in izboljšanjem raziskovalne in inovacijske zmogljivosti ter uvajanjem naprednih tehnologij</w:t>
      </w:r>
    </w:p>
    <w:p w14:paraId="416AEC65" w14:textId="06D609A5" w:rsidR="00B40C6E" w:rsidRPr="0078352B" w:rsidRDefault="00B40C6E" w:rsidP="000C35F3">
      <w:pPr>
        <w:spacing w:after="0" w:line="240" w:lineRule="auto"/>
        <w:jc w:val="both"/>
        <w:rPr>
          <w:rFonts w:ascii="Arial" w:hAnsi="Arial" w:cs="Arial"/>
          <w:sz w:val="24"/>
          <w:szCs w:val="24"/>
        </w:rPr>
      </w:pPr>
      <w:r w:rsidRPr="0078352B">
        <w:rPr>
          <w:rFonts w:ascii="Arial" w:hAnsi="Arial" w:cs="Arial"/>
          <w:sz w:val="24"/>
          <w:szCs w:val="24"/>
        </w:rPr>
        <w:t xml:space="preserve">JSO 8.1 </w:t>
      </w:r>
      <w:r w:rsidR="00F3670E" w:rsidRPr="0078352B">
        <w:rPr>
          <w:rFonts w:ascii="Arial" w:hAnsi="Arial" w:cs="Arial"/>
          <w:sz w:val="24"/>
          <w:szCs w:val="24"/>
        </w:rPr>
        <w:t>Sklad za pravični prehod</w:t>
      </w:r>
    </w:p>
    <w:p w14:paraId="629F4B21" w14:textId="77777777" w:rsidR="00BD4F74" w:rsidRPr="0078352B" w:rsidRDefault="00BD4F74" w:rsidP="000C35F3">
      <w:pPr>
        <w:spacing w:after="0" w:line="240" w:lineRule="auto"/>
        <w:jc w:val="both"/>
        <w:rPr>
          <w:rFonts w:ascii="Arial" w:hAnsi="Arial" w:cs="Arial"/>
          <w:b/>
          <w:bCs/>
          <w:sz w:val="24"/>
          <w:szCs w:val="24"/>
        </w:rPr>
      </w:pPr>
    </w:p>
    <w:p w14:paraId="5DFFEC54" w14:textId="31674A6F" w:rsidR="00376E00" w:rsidRPr="0078352B" w:rsidRDefault="00376E00" w:rsidP="000C35F3">
      <w:pPr>
        <w:spacing w:after="0" w:line="240" w:lineRule="auto"/>
        <w:jc w:val="both"/>
        <w:rPr>
          <w:rFonts w:ascii="Arial" w:hAnsi="Arial" w:cs="Arial"/>
          <w:b/>
          <w:bCs/>
          <w:sz w:val="24"/>
          <w:szCs w:val="24"/>
        </w:rPr>
      </w:pPr>
      <w:r w:rsidRPr="0078352B">
        <w:rPr>
          <w:rFonts w:ascii="Arial" w:hAnsi="Arial" w:cs="Arial"/>
          <w:b/>
          <w:bCs/>
          <w:sz w:val="24"/>
          <w:szCs w:val="24"/>
        </w:rPr>
        <w:t>Teritorialni vidiki</w:t>
      </w:r>
    </w:p>
    <w:p w14:paraId="3E1A4BC0" w14:textId="1D0BB3DF" w:rsidR="00376E00" w:rsidRPr="0078352B" w:rsidRDefault="00650E3E" w:rsidP="000C35F3">
      <w:pPr>
        <w:spacing w:after="0" w:line="240" w:lineRule="auto"/>
        <w:jc w:val="both"/>
        <w:rPr>
          <w:rFonts w:ascii="Arial" w:hAnsi="Arial" w:cs="Arial"/>
          <w:sz w:val="24"/>
          <w:szCs w:val="24"/>
        </w:rPr>
      </w:pPr>
      <w:r w:rsidRPr="0078352B">
        <w:rPr>
          <w:rFonts w:ascii="Arial" w:hAnsi="Arial" w:cs="Arial"/>
          <w:sz w:val="24"/>
          <w:szCs w:val="24"/>
        </w:rPr>
        <w:t xml:space="preserve">V kolikor je smiselno </w:t>
      </w:r>
      <w:r w:rsidR="006F3C9B" w:rsidRPr="0078352B">
        <w:rPr>
          <w:rFonts w:ascii="Arial" w:hAnsi="Arial" w:cs="Arial"/>
          <w:sz w:val="24"/>
          <w:szCs w:val="24"/>
        </w:rPr>
        <w:t>se dodelijo</w:t>
      </w:r>
      <w:r w:rsidR="007102CD" w:rsidRPr="0078352B">
        <w:rPr>
          <w:rFonts w:ascii="Arial" w:hAnsi="Arial" w:cs="Arial"/>
          <w:sz w:val="24"/>
          <w:szCs w:val="24"/>
        </w:rPr>
        <w:t xml:space="preserve"> d</w:t>
      </w:r>
      <w:r w:rsidR="00376E00" w:rsidRPr="0078352B">
        <w:rPr>
          <w:rFonts w:ascii="Arial" w:hAnsi="Arial" w:cs="Arial"/>
          <w:sz w:val="24"/>
          <w:szCs w:val="24"/>
        </w:rPr>
        <w:t>odatne točke za lokacijo projekta na problemskih območjih in območju Triglavskega narodnega parka.</w:t>
      </w:r>
    </w:p>
    <w:bookmarkEnd w:id="57"/>
    <w:p w14:paraId="552F4384" w14:textId="668912CF" w:rsidR="00EF0F82" w:rsidRPr="0078352B" w:rsidRDefault="00EF0F82" w:rsidP="000C35F3">
      <w:pPr>
        <w:spacing w:after="0" w:line="240" w:lineRule="auto"/>
        <w:rPr>
          <w:rFonts w:ascii="Arial" w:eastAsiaTheme="majorEastAsia" w:hAnsi="Arial" w:cs="Arial"/>
          <w:sz w:val="24"/>
          <w:szCs w:val="24"/>
        </w:rPr>
      </w:pPr>
    </w:p>
    <w:p w14:paraId="3B69BC2D" w14:textId="0FF893A5" w:rsidR="00376E00" w:rsidRPr="0078352B" w:rsidRDefault="00E561FC" w:rsidP="000C35F3">
      <w:pPr>
        <w:pStyle w:val="Naslov1"/>
        <w:numPr>
          <w:ilvl w:val="1"/>
          <w:numId w:val="91"/>
        </w:numPr>
        <w:spacing w:before="0" w:line="240" w:lineRule="auto"/>
        <w:rPr>
          <w:rFonts w:ascii="Arial" w:hAnsi="Arial" w:cs="Arial"/>
          <w:b/>
          <w:bCs/>
          <w:color w:val="0070C0"/>
          <w:sz w:val="28"/>
          <w:szCs w:val="28"/>
        </w:rPr>
      </w:pPr>
      <w:bookmarkStart w:id="58" w:name="_Toc162620551"/>
      <w:r w:rsidRPr="0078352B">
        <w:rPr>
          <w:rFonts w:ascii="Arial" w:hAnsi="Arial" w:cs="Arial"/>
          <w:b/>
          <w:bCs/>
          <w:color w:val="0070C0"/>
          <w:sz w:val="28"/>
          <w:szCs w:val="28"/>
        </w:rPr>
        <w:t xml:space="preserve">Spodbude za </w:t>
      </w:r>
      <w:r w:rsidR="00312BB3" w:rsidRPr="0078352B">
        <w:rPr>
          <w:rFonts w:ascii="Arial" w:hAnsi="Arial" w:cs="Arial"/>
          <w:b/>
          <w:bCs/>
          <w:color w:val="0070C0"/>
          <w:sz w:val="28"/>
          <w:szCs w:val="28"/>
        </w:rPr>
        <w:t xml:space="preserve">podjetja, predvsem </w:t>
      </w:r>
      <w:r w:rsidRPr="0078352B">
        <w:rPr>
          <w:rFonts w:ascii="Arial" w:hAnsi="Arial" w:cs="Arial"/>
          <w:b/>
          <w:bCs/>
          <w:color w:val="0070C0"/>
          <w:sz w:val="28"/>
          <w:szCs w:val="28"/>
        </w:rPr>
        <w:t>MSP (nastajanje, rast, razvoj, internacionalizacija)</w:t>
      </w:r>
      <w:bookmarkEnd w:id="58"/>
    </w:p>
    <w:p w14:paraId="5BB23AB3" w14:textId="77777777" w:rsidR="00E561FC" w:rsidRPr="0078352B" w:rsidRDefault="00E561FC" w:rsidP="000C35F3">
      <w:pPr>
        <w:spacing w:after="0" w:line="240" w:lineRule="auto"/>
        <w:rPr>
          <w:rFonts w:ascii="Arial" w:hAnsi="Arial" w:cs="Arial"/>
          <w:sz w:val="24"/>
          <w:szCs w:val="24"/>
        </w:rPr>
      </w:pPr>
    </w:p>
    <w:p w14:paraId="60B480B3" w14:textId="77777777" w:rsidR="00312BB3" w:rsidRPr="0078352B" w:rsidRDefault="00312BB3" w:rsidP="000C35F3">
      <w:pPr>
        <w:spacing w:after="0" w:line="240" w:lineRule="auto"/>
        <w:jc w:val="both"/>
        <w:rPr>
          <w:rFonts w:ascii="Arial" w:hAnsi="Arial" w:cs="Arial"/>
          <w:sz w:val="24"/>
          <w:szCs w:val="24"/>
        </w:rPr>
      </w:pPr>
      <w:r w:rsidRPr="0078352B">
        <w:rPr>
          <w:rFonts w:ascii="Arial" w:hAnsi="Arial" w:cs="Arial"/>
          <w:sz w:val="24"/>
          <w:szCs w:val="24"/>
        </w:rPr>
        <w:t xml:space="preserve">Ugotovitve GEM kažejo, da so potrebni dodatni ukrepi za postopno krepitev okvirnih pogojev za podjetništvo, zlasti tam, kjer še vedno velja, da so ti nezadostni, ali tam, kjer zaostajamo za najnaprednejšimi evropskimi državami. Prvi korak je nedvomno bolj prijazna davčna politika za novoustanovljena podjetja in vlagatelje ali za nova podjetja v prvih letih delovanja. Zlasti je treba okrepiti finančno podporo v obliki tveganega kapitala za hitro rastoča, mednarodno usmerjena podjetja, podporo </w:t>
      </w:r>
      <w:proofErr w:type="spellStart"/>
      <w:r w:rsidRPr="0078352B">
        <w:rPr>
          <w:rFonts w:ascii="Arial" w:hAnsi="Arial" w:cs="Arial"/>
          <w:sz w:val="24"/>
          <w:szCs w:val="24"/>
        </w:rPr>
        <w:t>mikrofinanciranju</w:t>
      </w:r>
      <w:proofErr w:type="spellEnd"/>
      <w:r w:rsidRPr="0078352B">
        <w:rPr>
          <w:rFonts w:ascii="Arial" w:hAnsi="Arial" w:cs="Arial"/>
          <w:sz w:val="24"/>
          <w:szCs w:val="24"/>
        </w:rPr>
        <w:t xml:space="preserve"> in oblike financiranja podjetij v poznejših fazah rasti. Hkrati je treba še naprej izboljševati družbene in kulturne norme, da bodo podpirale podjetništvo. Z vključevanjem podjetniških vsebin v učne načrte po vsej vertikali izobraževanja je mogoče v izobraževalnem sistemu postopoma doseči spremembo miselnosti. Samoumevno je, da je treba vzpostaviti tudi povezave med izobraževalnimi ustanovami, korporacijami in drugimi organizacijami, ki bi lahko študentom pomagale pri razvoju podjetniških konceptov in projektnih nalog. </w:t>
      </w:r>
    </w:p>
    <w:p w14:paraId="36837D55" w14:textId="77777777" w:rsidR="002458BF" w:rsidRPr="0078352B" w:rsidRDefault="002458BF" w:rsidP="000C35F3">
      <w:pPr>
        <w:spacing w:after="0" w:line="240" w:lineRule="auto"/>
        <w:jc w:val="both"/>
        <w:rPr>
          <w:rFonts w:ascii="Arial" w:hAnsi="Arial" w:cs="Arial"/>
          <w:sz w:val="24"/>
          <w:szCs w:val="24"/>
        </w:rPr>
      </w:pPr>
    </w:p>
    <w:p w14:paraId="3D63788D" w14:textId="751AF280" w:rsidR="00312BB3" w:rsidRPr="0078352B" w:rsidRDefault="00312BB3" w:rsidP="000C35F3">
      <w:pPr>
        <w:spacing w:after="0" w:line="240" w:lineRule="auto"/>
        <w:jc w:val="both"/>
        <w:rPr>
          <w:rFonts w:ascii="Arial" w:hAnsi="Arial" w:cs="Arial"/>
          <w:sz w:val="24"/>
          <w:szCs w:val="24"/>
        </w:rPr>
      </w:pPr>
      <w:r w:rsidRPr="0078352B">
        <w:rPr>
          <w:rFonts w:ascii="Arial" w:hAnsi="Arial" w:cs="Arial"/>
          <w:sz w:val="24"/>
          <w:szCs w:val="24"/>
        </w:rPr>
        <w:t>Z namenom zmanjšanja razvojnega zaostanka</w:t>
      </w:r>
      <w:r w:rsidR="002458BF" w:rsidRPr="0078352B">
        <w:rPr>
          <w:rFonts w:ascii="Arial" w:hAnsi="Arial" w:cs="Arial"/>
          <w:sz w:val="24"/>
          <w:szCs w:val="24"/>
        </w:rPr>
        <w:t xml:space="preserve"> na področju socialne ekonomije</w:t>
      </w:r>
      <w:r w:rsidRPr="0078352B">
        <w:rPr>
          <w:rFonts w:ascii="Arial" w:hAnsi="Arial" w:cs="Arial"/>
          <w:sz w:val="24"/>
          <w:szCs w:val="24"/>
        </w:rPr>
        <w:t xml:space="preserve"> za povprečjem držav članic EU Slovenija pripravlja strategijo razvoja socialne ekonomije, hkrati pa je to področje umestila tudi med vsebine, ki bodo podpr</w:t>
      </w:r>
      <w:r w:rsidR="002C5D14" w:rsidRPr="0078352B">
        <w:rPr>
          <w:rFonts w:ascii="Arial" w:hAnsi="Arial" w:cs="Arial"/>
          <w:sz w:val="24"/>
          <w:szCs w:val="24"/>
        </w:rPr>
        <w:t>t</w:t>
      </w:r>
      <w:r w:rsidRPr="0078352B">
        <w:rPr>
          <w:rFonts w:ascii="Arial" w:hAnsi="Arial" w:cs="Arial"/>
          <w:sz w:val="24"/>
          <w:szCs w:val="24"/>
        </w:rPr>
        <w:t>e iz evropskih investicijskih skladov. Slovenija tako sledi usmeritvam akcijskega načrta in predlogu priporočil sveta EU, ki države članice napotujeta k oblikovanju ukrepov prilagojenim specifičnim potrebam sektorja socialne ekonomije.</w:t>
      </w:r>
    </w:p>
    <w:p w14:paraId="1CF7A58B" w14:textId="77777777" w:rsidR="00750965" w:rsidRPr="0078352B" w:rsidRDefault="00750965" w:rsidP="000C35F3">
      <w:pPr>
        <w:spacing w:after="0" w:line="240" w:lineRule="auto"/>
        <w:jc w:val="both"/>
        <w:rPr>
          <w:rFonts w:ascii="Arial" w:hAnsi="Arial" w:cs="Arial"/>
          <w:sz w:val="24"/>
          <w:szCs w:val="24"/>
        </w:rPr>
      </w:pPr>
    </w:p>
    <w:p w14:paraId="6EADA2C6" w14:textId="7A797BD1" w:rsidR="002458BF" w:rsidRPr="0078352B" w:rsidRDefault="002458BF" w:rsidP="000C35F3">
      <w:pPr>
        <w:pStyle w:val="Navadensplet"/>
        <w:spacing w:before="0" w:beforeAutospacing="0" w:after="0" w:afterAutospacing="0"/>
        <w:jc w:val="both"/>
        <w:textAlignment w:val="baseline"/>
        <w:rPr>
          <w:rFonts w:ascii="Arial" w:eastAsiaTheme="minorHAnsi" w:hAnsi="Arial" w:cs="Arial"/>
          <w:lang w:eastAsia="en-US"/>
        </w:rPr>
      </w:pPr>
      <w:r w:rsidRPr="0078352B">
        <w:rPr>
          <w:rFonts w:ascii="Arial" w:eastAsiaTheme="minorHAnsi" w:hAnsi="Arial" w:cs="Arial"/>
          <w:lang w:eastAsia="en-US"/>
        </w:rPr>
        <w:t>Glede na to, da je slovensko gospodarstvo močno odvisno od zunanje trgovine, je pomembna nadaljnja razpršenost izvoza in k izvozu spodbuditi več podjetij, predvsem malih in srednje velikih podjetij. Zato ta podjetja na poti internacionalizacije podpiramo tudi s sredstvi EU.</w:t>
      </w:r>
    </w:p>
    <w:p w14:paraId="607D166F" w14:textId="77777777" w:rsidR="009859DC" w:rsidRPr="0078352B" w:rsidRDefault="009859DC" w:rsidP="000C35F3">
      <w:pPr>
        <w:pStyle w:val="Naslov3"/>
        <w:spacing w:before="0" w:line="240" w:lineRule="auto"/>
        <w:rPr>
          <w:rFonts w:ascii="Arial" w:hAnsi="Arial" w:cs="Arial"/>
          <w:b/>
          <w:bCs/>
          <w:color w:val="0070C0"/>
        </w:rPr>
      </w:pPr>
    </w:p>
    <w:p w14:paraId="6D4F7FF8" w14:textId="4BEB83D8" w:rsidR="00F26517" w:rsidRPr="0078352B" w:rsidRDefault="00FC2096" w:rsidP="000C35F3">
      <w:pPr>
        <w:pStyle w:val="Naslov1"/>
        <w:numPr>
          <w:ilvl w:val="2"/>
          <w:numId w:val="91"/>
        </w:numPr>
        <w:spacing w:before="0" w:line="240" w:lineRule="auto"/>
        <w:rPr>
          <w:rFonts w:ascii="Arial" w:hAnsi="Arial" w:cs="Arial"/>
          <w:b/>
          <w:bCs/>
          <w:color w:val="0070C0"/>
          <w:sz w:val="24"/>
          <w:szCs w:val="24"/>
        </w:rPr>
      </w:pPr>
      <w:bookmarkStart w:id="59" w:name="_Toc162620552"/>
      <w:r w:rsidRPr="0078352B">
        <w:rPr>
          <w:rFonts w:ascii="Arial" w:hAnsi="Arial" w:cs="Arial"/>
          <w:b/>
          <w:bCs/>
          <w:color w:val="0070C0"/>
          <w:sz w:val="24"/>
          <w:szCs w:val="24"/>
        </w:rPr>
        <w:t>Podporno okolje</w:t>
      </w:r>
      <w:bookmarkEnd w:id="59"/>
      <w:r w:rsidRPr="0078352B">
        <w:rPr>
          <w:rFonts w:ascii="Arial" w:hAnsi="Arial" w:cs="Arial"/>
          <w:b/>
          <w:bCs/>
          <w:color w:val="0070C0"/>
          <w:sz w:val="24"/>
          <w:szCs w:val="24"/>
        </w:rPr>
        <w:t xml:space="preserve"> </w:t>
      </w:r>
    </w:p>
    <w:p w14:paraId="061ACFE1" w14:textId="6C583215" w:rsidR="00FC2096" w:rsidRPr="0078352B" w:rsidRDefault="00FC2096" w:rsidP="000C35F3">
      <w:pPr>
        <w:spacing w:after="0" w:line="240" w:lineRule="auto"/>
        <w:jc w:val="both"/>
        <w:rPr>
          <w:rFonts w:ascii="Arial" w:hAnsi="Arial" w:cs="Arial"/>
          <w:sz w:val="24"/>
          <w:szCs w:val="24"/>
        </w:rPr>
      </w:pPr>
    </w:p>
    <w:p w14:paraId="7F5F0567" w14:textId="77777777" w:rsidR="00FC2096" w:rsidRPr="0078352B" w:rsidRDefault="00FC2096" w:rsidP="000C35F3">
      <w:pPr>
        <w:spacing w:after="0" w:line="240" w:lineRule="auto"/>
        <w:jc w:val="both"/>
        <w:rPr>
          <w:rFonts w:ascii="Arial" w:hAnsi="Arial" w:cs="Arial"/>
          <w:b/>
          <w:bCs/>
          <w:sz w:val="24"/>
          <w:szCs w:val="24"/>
        </w:rPr>
      </w:pPr>
      <w:r w:rsidRPr="0078352B">
        <w:rPr>
          <w:rFonts w:ascii="Arial" w:hAnsi="Arial" w:cs="Arial"/>
          <w:b/>
          <w:bCs/>
          <w:sz w:val="24"/>
          <w:szCs w:val="24"/>
        </w:rPr>
        <w:t>Namen ukrepa</w:t>
      </w:r>
    </w:p>
    <w:p w14:paraId="7B5F4B42" w14:textId="70CC7771" w:rsidR="00FC2096" w:rsidRPr="0078352B" w:rsidRDefault="00200C99" w:rsidP="000C35F3">
      <w:pPr>
        <w:spacing w:after="0" w:line="240" w:lineRule="auto"/>
        <w:jc w:val="both"/>
        <w:rPr>
          <w:rFonts w:ascii="Arial" w:hAnsi="Arial" w:cs="Arial"/>
          <w:sz w:val="24"/>
          <w:szCs w:val="24"/>
        </w:rPr>
      </w:pPr>
      <w:r w:rsidRPr="0078352B">
        <w:rPr>
          <w:rFonts w:ascii="Arial" w:hAnsi="Arial" w:cs="Arial"/>
          <w:sz w:val="24"/>
          <w:szCs w:val="24"/>
        </w:rPr>
        <w:t xml:space="preserve">Z ukrepom bomo sledili nadgradnji podpornega okolja za potencialne in delujoče podjetnike in podjetja, vključno s socialnimi podjetniki.  Z zagotavljanjem učinkovitega podjetniškega podpornega okolja, ki bo vključeval </w:t>
      </w:r>
      <w:bookmarkStart w:id="60" w:name="_Hlk140238124"/>
      <w:r w:rsidRPr="0078352B">
        <w:rPr>
          <w:rFonts w:ascii="Arial" w:hAnsi="Arial" w:cs="Arial"/>
          <w:sz w:val="24"/>
          <w:szCs w:val="24"/>
        </w:rPr>
        <w:t>institucije podjetniškega in inovativnega podpornega okolja kot so točke SPOT Svetovanje, univerzitetne in podjetniške inkubatorje, tehnološke park</w:t>
      </w:r>
      <w:r w:rsidR="005A1D0C" w:rsidRPr="0078352B">
        <w:rPr>
          <w:rFonts w:ascii="Arial" w:hAnsi="Arial" w:cs="Arial"/>
          <w:sz w:val="24"/>
          <w:szCs w:val="24"/>
        </w:rPr>
        <w:t>e</w:t>
      </w:r>
      <w:r w:rsidRPr="0078352B">
        <w:rPr>
          <w:rFonts w:ascii="Arial" w:hAnsi="Arial" w:cs="Arial"/>
          <w:sz w:val="24"/>
          <w:szCs w:val="24"/>
        </w:rPr>
        <w:t xml:space="preserve"> ipd. </w:t>
      </w:r>
      <w:bookmarkEnd w:id="60"/>
      <w:r w:rsidRPr="0078352B">
        <w:rPr>
          <w:rFonts w:ascii="Arial" w:hAnsi="Arial" w:cs="Arial"/>
          <w:sz w:val="24"/>
          <w:szCs w:val="24"/>
        </w:rPr>
        <w:t xml:space="preserve">bomo zagotavljali celovite, brezplačne podjetniške podporne storitve. S storitvami bomo prispevali h krepitvi podjetniškega </w:t>
      </w:r>
      <w:r w:rsidRPr="0078352B">
        <w:rPr>
          <w:rFonts w:ascii="Arial" w:hAnsi="Arial" w:cs="Arial"/>
          <w:sz w:val="24"/>
          <w:szCs w:val="24"/>
        </w:rPr>
        <w:lastRenderedPageBreak/>
        <w:t xml:space="preserve">potenciala, k pospeševanju ustanavljanja novih podjetij, k povečanju stopnje preživetja novoustanovljenih podjetij in k premagovanju ovir na podjetniški poti.  </w:t>
      </w:r>
    </w:p>
    <w:p w14:paraId="28E796C5" w14:textId="6F0F1426" w:rsidR="00D22406" w:rsidRPr="0078352B" w:rsidRDefault="00D22406" w:rsidP="000C35F3">
      <w:pPr>
        <w:spacing w:after="0" w:line="240" w:lineRule="auto"/>
        <w:jc w:val="both"/>
        <w:rPr>
          <w:rFonts w:ascii="Arial" w:hAnsi="Arial" w:cs="Arial"/>
          <w:sz w:val="24"/>
          <w:szCs w:val="24"/>
        </w:rPr>
      </w:pPr>
      <w:r w:rsidRPr="0078352B">
        <w:rPr>
          <w:rFonts w:ascii="Arial" w:hAnsi="Arial" w:cs="Arial"/>
          <w:bCs/>
          <w:color w:val="000000"/>
          <w:sz w:val="24"/>
          <w:szCs w:val="24"/>
          <w:lang w:eastAsia="en-GB"/>
        </w:rPr>
        <w:t>Poleg tega se vzpostavlja in nadgrajuje podporno okolje (SPOT Global+) za internacionalizacijo MSP in tudi za vhodne tuje neposredne investicije preko</w:t>
      </w:r>
      <w:r w:rsidRPr="0078352B">
        <w:rPr>
          <w:rFonts w:ascii="Arial" w:hAnsi="Arial" w:cs="Arial"/>
          <w:b/>
          <w:bCs/>
          <w:color w:val="000000"/>
          <w:sz w:val="24"/>
          <w:szCs w:val="24"/>
          <w:lang w:eastAsia="en-GB"/>
        </w:rPr>
        <w:t xml:space="preserve"> </w:t>
      </w:r>
      <w:r w:rsidRPr="0078352B">
        <w:rPr>
          <w:rFonts w:ascii="Arial" w:hAnsi="Arial" w:cs="Arial"/>
          <w:color w:val="000000"/>
          <w:sz w:val="24"/>
          <w:szCs w:val="24"/>
          <w:lang w:eastAsia="en-GB"/>
        </w:rPr>
        <w:t>zagotavljanja informacij o tujih trgih, poslovnih priložnostih ter slovenskem poslovnem in investicijskem okolju, zagotavljanje svetovanj podjetjem z mednarodnim potencialom in investitorjem</w:t>
      </w:r>
      <w:r w:rsidR="001D0D04" w:rsidRPr="0078352B">
        <w:rPr>
          <w:rFonts w:ascii="Arial" w:hAnsi="Arial" w:cs="Arial"/>
        </w:rPr>
        <w:t xml:space="preserve">, </w:t>
      </w:r>
      <w:r w:rsidR="0025713B" w:rsidRPr="0078352B">
        <w:rPr>
          <w:rFonts w:ascii="Arial" w:hAnsi="Arial" w:cs="Arial"/>
          <w:color w:val="000000"/>
          <w:sz w:val="24"/>
          <w:szCs w:val="24"/>
          <w:lang w:eastAsia="en-GB"/>
        </w:rPr>
        <w:t>us</w:t>
      </w:r>
      <w:r w:rsidR="001D0D04" w:rsidRPr="0078352B">
        <w:rPr>
          <w:rFonts w:ascii="Arial" w:hAnsi="Arial" w:cs="Arial"/>
          <w:color w:val="000000"/>
          <w:sz w:val="24"/>
          <w:szCs w:val="24"/>
          <w:lang w:eastAsia="en-GB"/>
        </w:rPr>
        <w:t xml:space="preserve">posabljanj za razvoj kompetenc izvoznikov </w:t>
      </w:r>
      <w:r w:rsidRPr="0078352B">
        <w:rPr>
          <w:rFonts w:ascii="Arial" w:hAnsi="Arial" w:cs="Arial"/>
          <w:color w:val="000000"/>
          <w:sz w:val="24"/>
          <w:szCs w:val="24"/>
          <w:lang w:eastAsia="en-GB"/>
        </w:rPr>
        <w:t xml:space="preserve"> ter dostopa do raziskav in analiz tujih trgov, organizacije skupinskih predstavitev slovenskega gospodarstva v tujini, organizacije in udeležbe na seminarjih, konferencah, okroglih mizah, delavnicah ipd., preko promocije in oglaševanja v domačih in tujih medijih ter z vzdrževanjem in posodabljanjem informacijskih portalov.</w:t>
      </w:r>
      <w:r w:rsidR="00720204" w:rsidRPr="0078352B">
        <w:rPr>
          <w:rFonts w:ascii="Arial" w:hAnsi="Arial" w:cs="Arial"/>
          <w:color w:val="000000"/>
          <w:sz w:val="24"/>
          <w:szCs w:val="24"/>
          <w:lang w:eastAsia="en-GB"/>
        </w:rPr>
        <w:t xml:space="preserve"> Nadaljevali bomo tudi s podporo podjetjem na tujih trgih s sklopom spodbujanja</w:t>
      </w:r>
      <w:r w:rsidR="00720204" w:rsidRPr="0078352B">
        <w:rPr>
          <w:rFonts w:ascii="Arial" w:hAnsi="Arial" w:cs="Arial"/>
          <w:sz w:val="24"/>
          <w:szCs w:val="24"/>
        </w:rPr>
        <w:t xml:space="preserve"> aktivnosti slovenskih poslovnih klubov </w:t>
      </w:r>
      <w:r w:rsidR="001D0D04" w:rsidRPr="0078352B">
        <w:rPr>
          <w:rFonts w:ascii="Arial" w:hAnsi="Arial" w:cs="Arial"/>
          <w:sz w:val="24"/>
          <w:szCs w:val="24"/>
        </w:rPr>
        <w:t xml:space="preserve">v </w:t>
      </w:r>
      <w:r w:rsidR="00720204" w:rsidRPr="0078352B">
        <w:rPr>
          <w:rFonts w:ascii="Arial" w:hAnsi="Arial" w:cs="Arial"/>
          <w:sz w:val="24"/>
          <w:szCs w:val="24"/>
        </w:rPr>
        <w:t>tujini za večjo internacionalizacijo slovenskega gospodarstva</w:t>
      </w:r>
      <w:r w:rsidR="001D0D04" w:rsidRPr="0078352B">
        <w:rPr>
          <w:rFonts w:ascii="Arial" w:hAnsi="Arial" w:cs="Arial"/>
          <w:sz w:val="24"/>
          <w:szCs w:val="24"/>
        </w:rPr>
        <w:t xml:space="preserve">. </w:t>
      </w:r>
      <w:r w:rsidR="006E6721" w:rsidRPr="0078352B">
        <w:rPr>
          <w:rFonts w:ascii="Arial" w:hAnsi="Arial" w:cs="Arial"/>
          <w:sz w:val="24"/>
          <w:szCs w:val="24"/>
        </w:rPr>
        <w:t>Podjetja bomo spodbujali k udeležbi  v specializiranih in  ciljno usmerjenih poslovno – prodajnih delegacijah in predstavitvah ter jim omogočili učinkovito predstavitev in sklepanje poslovnih dogovorov s tujimi poslovnimi partnerji.</w:t>
      </w:r>
    </w:p>
    <w:p w14:paraId="4939EB05" w14:textId="0D224BBC" w:rsidR="00F40994" w:rsidRPr="0078352B" w:rsidRDefault="00F40994" w:rsidP="000C35F3">
      <w:pPr>
        <w:spacing w:after="0" w:line="240" w:lineRule="auto"/>
        <w:jc w:val="both"/>
        <w:rPr>
          <w:rFonts w:ascii="Arial" w:hAnsi="Arial" w:cs="Arial"/>
          <w:b/>
          <w:bCs/>
          <w:sz w:val="24"/>
          <w:szCs w:val="24"/>
        </w:rPr>
      </w:pPr>
      <w:r w:rsidRPr="0078352B">
        <w:rPr>
          <w:rFonts w:ascii="Arial" w:hAnsi="Arial" w:cs="Arial"/>
          <w:sz w:val="24"/>
          <w:szCs w:val="24"/>
        </w:rPr>
        <w:t xml:space="preserve">Nadaljevali bomo </w:t>
      </w:r>
      <w:r w:rsidR="006E6721" w:rsidRPr="0078352B">
        <w:rPr>
          <w:rFonts w:ascii="Arial" w:hAnsi="Arial" w:cs="Arial"/>
          <w:sz w:val="24"/>
          <w:szCs w:val="24"/>
        </w:rPr>
        <w:t xml:space="preserve">tudi </w:t>
      </w:r>
      <w:r w:rsidRPr="0078352B">
        <w:rPr>
          <w:rFonts w:ascii="Arial" w:hAnsi="Arial" w:cs="Arial"/>
          <w:sz w:val="24"/>
          <w:szCs w:val="24"/>
        </w:rPr>
        <w:t xml:space="preserve">z ukrepom spodbujanja poklicnega in strokovnega izobraževanja (PSI) ter vajeništva. </w:t>
      </w:r>
    </w:p>
    <w:p w14:paraId="7249812A" w14:textId="77777777" w:rsidR="00B24BBD" w:rsidRPr="0078352B" w:rsidRDefault="00B24BBD" w:rsidP="000C35F3">
      <w:pPr>
        <w:spacing w:after="0" w:line="240" w:lineRule="auto"/>
        <w:jc w:val="both"/>
        <w:rPr>
          <w:rFonts w:ascii="Arial" w:hAnsi="Arial" w:cs="Arial"/>
          <w:sz w:val="24"/>
          <w:szCs w:val="24"/>
        </w:rPr>
      </w:pPr>
    </w:p>
    <w:p w14:paraId="11D71326" w14:textId="77777777" w:rsidR="00FC2096" w:rsidRPr="0078352B" w:rsidRDefault="00FC2096" w:rsidP="000C35F3">
      <w:pPr>
        <w:spacing w:after="0" w:line="240" w:lineRule="auto"/>
        <w:jc w:val="both"/>
        <w:rPr>
          <w:rFonts w:ascii="Arial" w:hAnsi="Arial" w:cs="Arial"/>
          <w:b/>
          <w:bCs/>
          <w:sz w:val="24"/>
          <w:szCs w:val="24"/>
        </w:rPr>
      </w:pPr>
      <w:r w:rsidRPr="0078352B">
        <w:rPr>
          <w:rFonts w:ascii="Arial" w:hAnsi="Arial" w:cs="Arial"/>
          <w:b/>
          <w:bCs/>
          <w:sz w:val="24"/>
          <w:szCs w:val="24"/>
        </w:rPr>
        <w:t>Trajanje</w:t>
      </w:r>
    </w:p>
    <w:p w14:paraId="03064923" w14:textId="779004FA" w:rsidR="00FC2096" w:rsidRPr="0078352B" w:rsidRDefault="00FC2096" w:rsidP="000C35F3">
      <w:pPr>
        <w:spacing w:after="0" w:line="240" w:lineRule="auto"/>
        <w:jc w:val="both"/>
        <w:rPr>
          <w:rFonts w:ascii="Arial" w:hAnsi="Arial" w:cs="Arial"/>
          <w:sz w:val="24"/>
          <w:szCs w:val="24"/>
        </w:rPr>
      </w:pPr>
      <w:r w:rsidRPr="0078352B">
        <w:rPr>
          <w:rFonts w:ascii="Arial" w:hAnsi="Arial" w:cs="Arial"/>
          <w:sz w:val="24"/>
          <w:szCs w:val="24"/>
        </w:rPr>
        <w:t>202</w:t>
      </w:r>
      <w:r w:rsidR="00D22406" w:rsidRPr="0078352B">
        <w:rPr>
          <w:rFonts w:ascii="Arial" w:hAnsi="Arial" w:cs="Arial"/>
          <w:sz w:val="24"/>
          <w:szCs w:val="24"/>
        </w:rPr>
        <w:t>4</w:t>
      </w:r>
      <w:r w:rsidRPr="0078352B">
        <w:rPr>
          <w:rFonts w:ascii="Arial" w:hAnsi="Arial" w:cs="Arial"/>
          <w:sz w:val="24"/>
          <w:szCs w:val="24"/>
        </w:rPr>
        <w:t>-2030</w:t>
      </w:r>
    </w:p>
    <w:p w14:paraId="66171ABB" w14:textId="77777777" w:rsidR="009859DC" w:rsidRPr="0078352B" w:rsidRDefault="009859DC" w:rsidP="000C35F3">
      <w:pPr>
        <w:spacing w:after="0" w:line="240" w:lineRule="auto"/>
        <w:jc w:val="both"/>
        <w:rPr>
          <w:rFonts w:ascii="Arial" w:hAnsi="Arial" w:cs="Arial"/>
          <w:b/>
          <w:bCs/>
          <w:sz w:val="24"/>
          <w:szCs w:val="24"/>
        </w:rPr>
      </w:pPr>
    </w:p>
    <w:p w14:paraId="6C48A80B" w14:textId="575ED634" w:rsidR="0047726D" w:rsidRPr="0078352B" w:rsidRDefault="00FC2096" w:rsidP="000C35F3">
      <w:pPr>
        <w:spacing w:after="0" w:line="240" w:lineRule="auto"/>
        <w:jc w:val="both"/>
        <w:rPr>
          <w:rFonts w:ascii="Arial" w:hAnsi="Arial" w:cs="Arial"/>
          <w:b/>
          <w:bCs/>
          <w:sz w:val="24"/>
          <w:szCs w:val="24"/>
        </w:rPr>
      </w:pPr>
      <w:r w:rsidRPr="0078352B">
        <w:rPr>
          <w:rFonts w:ascii="Arial" w:hAnsi="Arial" w:cs="Arial"/>
          <w:b/>
          <w:bCs/>
          <w:sz w:val="24"/>
          <w:szCs w:val="24"/>
        </w:rPr>
        <w:t>Shema pomoči</w:t>
      </w:r>
    </w:p>
    <w:p w14:paraId="05E93D31" w14:textId="5D20D865" w:rsidR="009859DC" w:rsidRPr="0078352B" w:rsidRDefault="00200C99" w:rsidP="000C35F3">
      <w:pPr>
        <w:spacing w:after="0" w:line="240" w:lineRule="auto"/>
        <w:jc w:val="both"/>
        <w:rPr>
          <w:rFonts w:ascii="Arial" w:hAnsi="Arial" w:cs="Arial"/>
          <w:b/>
          <w:bCs/>
          <w:sz w:val="24"/>
          <w:szCs w:val="24"/>
        </w:rPr>
      </w:pPr>
      <w:r w:rsidRPr="0078352B">
        <w:rPr>
          <w:rFonts w:ascii="Arial" w:hAnsi="Arial" w:cs="Arial"/>
          <w:sz w:val="24"/>
          <w:szCs w:val="24"/>
        </w:rPr>
        <w:t>De minimis</w:t>
      </w:r>
      <w:r w:rsidR="00D039CA" w:rsidRPr="0078352B">
        <w:rPr>
          <w:rFonts w:ascii="Arial" w:hAnsi="Arial" w:cs="Arial"/>
          <w:sz w:val="24"/>
          <w:szCs w:val="24"/>
        </w:rPr>
        <w:t xml:space="preserve"> </w:t>
      </w:r>
      <w:r w:rsidR="005362F5" w:rsidRPr="0078352B">
        <w:rPr>
          <w:rFonts w:ascii="Arial" w:hAnsi="Arial" w:cs="Arial"/>
          <w:sz w:val="24"/>
          <w:szCs w:val="24"/>
        </w:rPr>
        <w:t>oziroma ni državna pomoč</w:t>
      </w:r>
      <w:r w:rsidR="00640B46" w:rsidRPr="0078352B">
        <w:rPr>
          <w:rFonts w:ascii="Arial" w:hAnsi="Arial" w:cs="Arial"/>
          <w:sz w:val="24"/>
          <w:szCs w:val="24"/>
        </w:rPr>
        <w:t>,</w:t>
      </w:r>
      <w:r w:rsidR="005362F5" w:rsidRPr="0078352B">
        <w:rPr>
          <w:rFonts w:ascii="Arial" w:hAnsi="Arial" w:cs="Arial"/>
          <w:sz w:val="24"/>
          <w:szCs w:val="24"/>
        </w:rPr>
        <w:t xml:space="preserve"> ko za to niso kumulativno izpolnjeni vsi pogoji (npr. nefinančna podpora splošnega namena). </w:t>
      </w:r>
    </w:p>
    <w:p w14:paraId="6B33CA51" w14:textId="77777777" w:rsidR="003757E3" w:rsidRDefault="003757E3" w:rsidP="000C35F3">
      <w:pPr>
        <w:spacing w:after="0" w:line="240" w:lineRule="auto"/>
        <w:jc w:val="both"/>
        <w:rPr>
          <w:rFonts w:ascii="Arial" w:hAnsi="Arial" w:cs="Arial"/>
          <w:b/>
          <w:bCs/>
          <w:sz w:val="24"/>
          <w:szCs w:val="24"/>
        </w:rPr>
      </w:pPr>
    </w:p>
    <w:p w14:paraId="05B7E77F" w14:textId="5BD09011" w:rsidR="00FC2096" w:rsidRPr="0078352B" w:rsidRDefault="00FC2096" w:rsidP="000C35F3">
      <w:pPr>
        <w:spacing w:after="0" w:line="240" w:lineRule="auto"/>
        <w:jc w:val="both"/>
        <w:rPr>
          <w:rFonts w:ascii="Arial" w:hAnsi="Arial" w:cs="Arial"/>
          <w:b/>
          <w:bCs/>
          <w:sz w:val="24"/>
          <w:szCs w:val="24"/>
        </w:rPr>
      </w:pPr>
      <w:r w:rsidRPr="0078352B">
        <w:rPr>
          <w:rFonts w:ascii="Arial" w:hAnsi="Arial" w:cs="Arial"/>
          <w:b/>
          <w:bCs/>
          <w:sz w:val="24"/>
          <w:szCs w:val="24"/>
        </w:rPr>
        <w:t>Oblika pomoči</w:t>
      </w:r>
    </w:p>
    <w:p w14:paraId="7B38B046" w14:textId="08AB4E6E" w:rsidR="00FC2096" w:rsidRPr="0078352B" w:rsidRDefault="00FC2096" w:rsidP="000C35F3">
      <w:pPr>
        <w:spacing w:after="0" w:line="240" w:lineRule="auto"/>
        <w:jc w:val="both"/>
        <w:rPr>
          <w:rFonts w:ascii="Arial" w:hAnsi="Arial" w:cs="Arial"/>
          <w:sz w:val="24"/>
          <w:szCs w:val="24"/>
        </w:rPr>
      </w:pPr>
      <w:r w:rsidRPr="0078352B">
        <w:rPr>
          <w:rFonts w:ascii="Arial" w:hAnsi="Arial" w:cs="Arial"/>
          <w:sz w:val="24"/>
          <w:szCs w:val="24"/>
        </w:rPr>
        <w:t>Subvencij</w:t>
      </w:r>
      <w:r w:rsidR="00200C99" w:rsidRPr="0078352B">
        <w:rPr>
          <w:rFonts w:ascii="Arial" w:hAnsi="Arial" w:cs="Arial"/>
          <w:sz w:val="24"/>
          <w:szCs w:val="24"/>
        </w:rPr>
        <w:t>a (plačilo storitev)</w:t>
      </w:r>
    </w:p>
    <w:p w14:paraId="75F68E91" w14:textId="77777777" w:rsidR="009859DC" w:rsidRPr="0078352B" w:rsidRDefault="009859DC" w:rsidP="000C35F3">
      <w:pPr>
        <w:spacing w:after="0" w:line="240" w:lineRule="auto"/>
        <w:jc w:val="both"/>
        <w:rPr>
          <w:rFonts w:ascii="Arial" w:hAnsi="Arial" w:cs="Arial"/>
          <w:b/>
          <w:bCs/>
          <w:sz w:val="24"/>
          <w:szCs w:val="24"/>
        </w:rPr>
      </w:pPr>
    </w:p>
    <w:p w14:paraId="48CF7606" w14:textId="41AA7DF9" w:rsidR="00FC2096" w:rsidRPr="0078352B" w:rsidRDefault="00FC2096" w:rsidP="000C35F3">
      <w:pPr>
        <w:spacing w:after="0" w:line="240" w:lineRule="auto"/>
        <w:jc w:val="both"/>
        <w:rPr>
          <w:rFonts w:ascii="Arial" w:hAnsi="Arial" w:cs="Arial"/>
          <w:b/>
          <w:bCs/>
          <w:sz w:val="24"/>
          <w:szCs w:val="24"/>
        </w:rPr>
      </w:pPr>
      <w:r w:rsidRPr="0078352B">
        <w:rPr>
          <w:rFonts w:ascii="Arial" w:hAnsi="Arial" w:cs="Arial"/>
          <w:b/>
          <w:bCs/>
          <w:sz w:val="24"/>
          <w:szCs w:val="24"/>
        </w:rPr>
        <w:t>Upravičeni stroški / aktivnosti</w:t>
      </w:r>
    </w:p>
    <w:p w14:paraId="5CBC7F2F" w14:textId="4D9DFB1A" w:rsidR="00186113" w:rsidRPr="0078352B" w:rsidRDefault="00200C99" w:rsidP="000C35F3">
      <w:pPr>
        <w:spacing w:after="0" w:line="240" w:lineRule="auto"/>
        <w:jc w:val="both"/>
        <w:rPr>
          <w:rFonts w:ascii="Arial" w:hAnsi="Arial" w:cs="Arial"/>
          <w:sz w:val="24"/>
          <w:szCs w:val="24"/>
        </w:rPr>
      </w:pPr>
      <w:r w:rsidRPr="0078352B">
        <w:rPr>
          <w:rFonts w:ascii="Arial" w:hAnsi="Arial" w:cs="Arial"/>
          <w:sz w:val="24"/>
          <w:szCs w:val="24"/>
        </w:rPr>
        <w:t xml:space="preserve">Stroški izvajanja storitev in aktivnosti podpornih institucij za zagotavljanje celovitih storitev za potencialne in delujoče podjetnike in podjetja (stroški dela, posredni stroški za izvajanje operacije, stroški storitev zunanjih izvajalcev za aktivnosti promocije podjetniške kulture kot tudi za izvajanje celovitih podpornih storitev kot so osnovno svetovanje, dogodki podjetniškega usposabljanja, podjetniško </w:t>
      </w:r>
      <w:proofErr w:type="spellStart"/>
      <w:r w:rsidRPr="0078352B">
        <w:rPr>
          <w:rFonts w:ascii="Arial" w:hAnsi="Arial" w:cs="Arial"/>
          <w:sz w:val="24"/>
          <w:szCs w:val="24"/>
        </w:rPr>
        <w:t>mentoriranje</w:t>
      </w:r>
      <w:proofErr w:type="spellEnd"/>
      <w:r w:rsidRPr="0078352B">
        <w:rPr>
          <w:rFonts w:ascii="Arial" w:hAnsi="Arial" w:cs="Arial"/>
          <w:sz w:val="24"/>
          <w:szCs w:val="24"/>
        </w:rPr>
        <w:t xml:space="preserve"> in ekspertno svetovanje</w:t>
      </w:r>
      <w:r w:rsidR="00903A5C" w:rsidRPr="0078352B">
        <w:rPr>
          <w:rFonts w:ascii="Arial" w:hAnsi="Arial" w:cs="Arial"/>
          <w:sz w:val="24"/>
          <w:szCs w:val="24"/>
        </w:rPr>
        <w:t>, s</w:t>
      </w:r>
      <w:r w:rsidR="00903A5C" w:rsidRPr="0078352B">
        <w:rPr>
          <w:rFonts w:ascii="Arial" w:hAnsi="Arial" w:cs="Arial"/>
          <w:color w:val="000000"/>
          <w:sz w:val="24"/>
          <w:szCs w:val="24"/>
          <w:lang w:eastAsia="en-GB"/>
        </w:rPr>
        <w:t>troški plač, stroški zunanjih izvajalcev (stroški usposabljanj, stroški za promocijo, stroški vodenja in razvoja koncepta, stroški organizacije idr.).</w:t>
      </w:r>
      <w:r w:rsidR="00D039CA" w:rsidRPr="0078352B">
        <w:rPr>
          <w:rFonts w:ascii="Arial" w:hAnsi="Arial" w:cs="Arial"/>
          <w:sz w:val="24"/>
          <w:szCs w:val="24"/>
        </w:rPr>
        <w:t>)</w:t>
      </w:r>
      <w:r w:rsidRPr="0078352B">
        <w:rPr>
          <w:rFonts w:ascii="Arial" w:hAnsi="Arial" w:cs="Arial"/>
          <w:sz w:val="24"/>
          <w:szCs w:val="24"/>
        </w:rPr>
        <w:t xml:space="preserve">.  </w:t>
      </w:r>
      <w:r w:rsidR="00186113" w:rsidRPr="0078352B">
        <w:rPr>
          <w:rFonts w:ascii="Arial" w:hAnsi="Arial" w:cs="Arial"/>
          <w:sz w:val="24"/>
          <w:szCs w:val="24"/>
        </w:rPr>
        <w:t xml:space="preserve">Pri PSI in vajeništvu sofinanciramo stroške delodajalcev pri praktičnem izobraževanju (materialni stroški, materialni stroški učnega mesta, nadomestilo prehrane v času praktičnega izobraževanja, stroški prevoza, delovne in zaščitne obleke), stroške izvajalcev (zbornic) ter stroške prevoza in prehrane skladno z Zakonom o vajeništvu. </w:t>
      </w:r>
    </w:p>
    <w:p w14:paraId="51D9435A" w14:textId="67716F6F" w:rsidR="00186113" w:rsidRPr="00155933" w:rsidRDefault="00155933" w:rsidP="000C35F3">
      <w:pPr>
        <w:spacing w:after="0" w:line="240" w:lineRule="auto"/>
        <w:jc w:val="both"/>
        <w:rPr>
          <w:rFonts w:ascii="Arial" w:hAnsi="Arial" w:cs="Arial"/>
          <w:sz w:val="24"/>
          <w:szCs w:val="24"/>
        </w:rPr>
      </w:pPr>
      <w:r w:rsidRPr="00155933">
        <w:rPr>
          <w:rFonts w:ascii="Arial" w:hAnsi="Arial" w:cs="Arial"/>
          <w:sz w:val="24"/>
          <w:szCs w:val="24"/>
        </w:rPr>
        <w:t>De minimis: stroški dela</w:t>
      </w:r>
      <w:r w:rsidR="006B08BE">
        <w:rPr>
          <w:rFonts w:ascii="Arial" w:hAnsi="Arial" w:cs="Arial"/>
          <w:sz w:val="24"/>
          <w:szCs w:val="24"/>
        </w:rPr>
        <w:t xml:space="preserve"> in povračil v povezavi z delom</w:t>
      </w:r>
      <w:r w:rsidRPr="00155933">
        <w:rPr>
          <w:rFonts w:ascii="Arial" w:hAnsi="Arial" w:cs="Arial"/>
          <w:sz w:val="24"/>
          <w:szCs w:val="24"/>
        </w:rPr>
        <w:t>, posredni stroški, stroški zunanjih izvajalcev</w:t>
      </w:r>
    </w:p>
    <w:p w14:paraId="1BB6BE3A" w14:textId="77777777" w:rsidR="00155933" w:rsidRPr="0078352B" w:rsidRDefault="00155933" w:rsidP="000C35F3">
      <w:pPr>
        <w:spacing w:after="0" w:line="240" w:lineRule="auto"/>
        <w:jc w:val="both"/>
        <w:rPr>
          <w:rFonts w:ascii="Arial" w:hAnsi="Arial" w:cs="Arial"/>
          <w:b/>
          <w:bCs/>
          <w:sz w:val="24"/>
          <w:szCs w:val="24"/>
        </w:rPr>
      </w:pPr>
    </w:p>
    <w:p w14:paraId="4F6F8105" w14:textId="4FD5E76F"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Izvajalci</w:t>
      </w:r>
    </w:p>
    <w:p w14:paraId="03B57D2E" w14:textId="1B4C5B23"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sz w:val="24"/>
          <w:szCs w:val="24"/>
        </w:rPr>
        <w:t>MGTŠ</w:t>
      </w:r>
      <w:r w:rsidR="00D039CA" w:rsidRPr="0078352B">
        <w:rPr>
          <w:rFonts w:ascii="Arial" w:hAnsi="Arial" w:cs="Arial"/>
          <w:sz w:val="24"/>
          <w:szCs w:val="24"/>
        </w:rPr>
        <w:t>,</w:t>
      </w:r>
      <w:r w:rsidRPr="0078352B">
        <w:rPr>
          <w:rFonts w:ascii="Arial" w:hAnsi="Arial" w:cs="Arial"/>
          <w:sz w:val="24"/>
          <w:szCs w:val="24"/>
        </w:rPr>
        <w:t xml:space="preserve"> izvajalske institucije</w:t>
      </w:r>
      <w:r w:rsidR="00D039CA" w:rsidRPr="0078352B">
        <w:rPr>
          <w:rFonts w:ascii="Arial" w:hAnsi="Arial" w:cs="Arial"/>
          <w:sz w:val="24"/>
          <w:szCs w:val="24"/>
        </w:rPr>
        <w:t>,</w:t>
      </w:r>
      <w:r w:rsidR="00811903" w:rsidRPr="0078352B">
        <w:rPr>
          <w:rFonts w:ascii="Arial" w:hAnsi="Arial" w:cs="Arial"/>
          <w:sz w:val="24"/>
          <w:szCs w:val="24"/>
        </w:rPr>
        <w:t xml:space="preserve"> </w:t>
      </w:r>
      <w:r w:rsidRPr="0078352B">
        <w:rPr>
          <w:rFonts w:ascii="Arial" w:hAnsi="Arial" w:cs="Arial"/>
          <w:sz w:val="24"/>
          <w:szCs w:val="24"/>
        </w:rPr>
        <w:t>institucije podjetniškega in inovativnega podpornega okolja kot so točke SPOT Svetovanje, univerzitetni in podjetniški inkubatorji, tehnološki parki</w:t>
      </w:r>
      <w:r w:rsidR="00186113" w:rsidRPr="0078352B">
        <w:rPr>
          <w:rFonts w:ascii="Arial" w:hAnsi="Arial" w:cs="Arial"/>
          <w:sz w:val="24"/>
          <w:szCs w:val="24"/>
        </w:rPr>
        <w:t>, zbornic</w:t>
      </w:r>
      <w:r w:rsidR="00811903" w:rsidRPr="0078352B">
        <w:rPr>
          <w:rFonts w:ascii="Arial" w:hAnsi="Arial" w:cs="Arial"/>
          <w:sz w:val="24"/>
          <w:szCs w:val="24"/>
        </w:rPr>
        <w:t>e</w:t>
      </w:r>
    </w:p>
    <w:p w14:paraId="7F54BED6" w14:textId="77777777" w:rsidR="009859DC" w:rsidRPr="0078352B" w:rsidRDefault="009859DC" w:rsidP="000C35F3">
      <w:pPr>
        <w:spacing w:after="0" w:line="240" w:lineRule="auto"/>
        <w:jc w:val="both"/>
        <w:rPr>
          <w:rFonts w:ascii="Arial" w:hAnsi="Arial" w:cs="Arial"/>
          <w:b/>
          <w:bCs/>
          <w:sz w:val="24"/>
          <w:szCs w:val="24"/>
        </w:rPr>
      </w:pPr>
    </w:p>
    <w:p w14:paraId="7C3A66E0" w14:textId="77777777" w:rsidR="00294B2E" w:rsidRDefault="00294B2E">
      <w:pPr>
        <w:rPr>
          <w:rFonts w:ascii="Arial" w:hAnsi="Arial" w:cs="Arial"/>
          <w:b/>
          <w:bCs/>
          <w:sz w:val="24"/>
          <w:szCs w:val="24"/>
        </w:rPr>
      </w:pPr>
      <w:r>
        <w:rPr>
          <w:rFonts w:ascii="Arial" w:hAnsi="Arial" w:cs="Arial"/>
          <w:b/>
          <w:bCs/>
          <w:sz w:val="24"/>
          <w:szCs w:val="24"/>
        </w:rPr>
        <w:br w:type="page"/>
      </w:r>
    </w:p>
    <w:p w14:paraId="406EBEA2" w14:textId="139CAA35" w:rsidR="00930366" w:rsidRPr="0078352B" w:rsidRDefault="00930366" w:rsidP="00930366">
      <w:pPr>
        <w:spacing w:after="0" w:line="240" w:lineRule="auto"/>
        <w:jc w:val="both"/>
        <w:rPr>
          <w:rFonts w:ascii="Arial" w:hAnsi="Arial" w:cs="Arial"/>
          <w:b/>
          <w:bCs/>
          <w:sz w:val="24"/>
          <w:szCs w:val="24"/>
        </w:rPr>
      </w:pPr>
      <w:r w:rsidRPr="0078352B">
        <w:rPr>
          <w:rFonts w:ascii="Arial" w:hAnsi="Arial" w:cs="Arial"/>
          <w:b/>
          <w:bCs/>
          <w:sz w:val="24"/>
          <w:szCs w:val="24"/>
        </w:rPr>
        <w:lastRenderedPageBreak/>
        <w:t>Pravna podlaga</w:t>
      </w:r>
    </w:p>
    <w:p w14:paraId="73942890" w14:textId="77777777" w:rsidR="00930366" w:rsidRPr="0078352B" w:rsidRDefault="00930366" w:rsidP="00930366">
      <w:pPr>
        <w:spacing w:after="0" w:line="240" w:lineRule="auto"/>
        <w:jc w:val="both"/>
        <w:rPr>
          <w:rFonts w:ascii="Arial" w:hAnsi="Arial" w:cs="Arial"/>
          <w:sz w:val="24"/>
          <w:szCs w:val="24"/>
        </w:rPr>
      </w:pPr>
      <w:r w:rsidRPr="0078352B">
        <w:rPr>
          <w:rFonts w:ascii="Arial" w:hAnsi="Arial" w:cs="Arial"/>
          <w:sz w:val="24"/>
          <w:szCs w:val="24"/>
        </w:rPr>
        <w:t>Podlaga za dodeljevanje pomoči je 5. člen ZPOP-1.</w:t>
      </w:r>
    </w:p>
    <w:p w14:paraId="10736444" w14:textId="77777777" w:rsidR="00930366" w:rsidRPr="0078352B" w:rsidRDefault="00930366" w:rsidP="000C35F3">
      <w:pPr>
        <w:spacing w:after="0" w:line="240" w:lineRule="auto"/>
        <w:jc w:val="both"/>
        <w:rPr>
          <w:rFonts w:ascii="Arial" w:hAnsi="Arial" w:cs="Arial"/>
          <w:b/>
          <w:bCs/>
          <w:sz w:val="24"/>
          <w:szCs w:val="24"/>
        </w:rPr>
      </w:pPr>
    </w:p>
    <w:p w14:paraId="648FF173" w14:textId="7C778698"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Merila za izbor</w:t>
      </w:r>
    </w:p>
    <w:p w14:paraId="012EBB46" w14:textId="77777777" w:rsidR="00200C99" w:rsidRPr="0078352B" w:rsidRDefault="00200C99" w:rsidP="000C35F3">
      <w:pPr>
        <w:spacing w:after="0" w:line="240" w:lineRule="auto"/>
        <w:jc w:val="both"/>
        <w:rPr>
          <w:rFonts w:ascii="Arial" w:hAnsi="Arial" w:cs="Arial"/>
          <w:b/>
          <w:bCs/>
          <w:sz w:val="24"/>
          <w:szCs w:val="24"/>
        </w:rPr>
      </w:pPr>
      <w:bookmarkStart w:id="61" w:name="_Hlk147832300"/>
      <w:r w:rsidRPr="0078352B">
        <w:rPr>
          <w:rFonts w:ascii="Arial" w:hAnsi="Arial" w:cs="Arial"/>
          <w:sz w:val="24"/>
          <w:szCs w:val="24"/>
        </w:rPr>
        <w:t>Med merila za izbor se smiselno vključijo sledeča merila:</w:t>
      </w:r>
    </w:p>
    <w:bookmarkEnd w:id="61"/>
    <w:p w14:paraId="78D30E85" w14:textId="77777777" w:rsidR="00200C99" w:rsidRPr="0078352B" w:rsidRDefault="00200C99" w:rsidP="000C35F3">
      <w:pPr>
        <w:pStyle w:val="Odstavekseznama"/>
        <w:numPr>
          <w:ilvl w:val="0"/>
          <w:numId w:val="3"/>
        </w:numPr>
        <w:spacing w:after="0" w:line="240" w:lineRule="auto"/>
        <w:jc w:val="both"/>
        <w:rPr>
          <w:rFonts w:ascii="Arial" w:hAnsi="Arial" w:cs="Arial"/>
          <w:sz w:val="24"/>
          <w:szCs w:val="24"/>
        </w:rPr>
      </w:pPr>
      <w:r w:rsidRPr="0078352B">
        <w:rPr>
          <w:rFonts w:ascii="Arial" w:hAnsi="Arial" w:cs="Arial"/>
          <w:sz w:val="24"/>
          <w:szCs w:val="24"/>
        </w:rPr>
        <w:t>Sposobnost prijavitelja za izvedbo operacije</w:t>
      </w:r>
    </w:p>
    <w:p w14:paraId="53E0F6F5" w14:textId="2DC7BD26" w:rsidR="00200C99" w:rsidRPr="0078352B" w:rsidRDefault="00200C99" w:rsidP="000C35F3">
      <w:pPr>
        <w:pStyle w:val="Odstavekseznama"/>
        <w:numPr>
          <w:ilvl w:val="1"/>
          <w:numId w:val="3"/>
        </w:numPr>
        <w:spacing w:after="0" w:line="240" w:lineRule="auto"/>
        <w:jc w:val="both"/>
        <w:rPr>
          <w:rFonts w:ascii="Arial" w:hAnsi="Arial" w:cs="Arial"/>
          <w:sz w:val="24"/>
          <w:szCs w:val="24"/>
        </w:rPr>
      </w:pPr>
      <w:r w:rsidRPr="0078352B">
        <w:rPr>
          <w:rFonts w:ascii="Arial" w:hAnsi="Arial" w:cs="Arial"/>
          <w:sz w:val="24"/>
          <w:szCs w:val="24"/>
        </w:rPr>
        <w:t xml:space="preserve">Ocena upravljavsko koordinacijske sposobnosti prijavitelja </w:t>
      </w:r>
    </w:p>
    <w:p w14:paraId="786EF6EF" w14:textId="77777777" w:rsidR="00200C99" w:rsidRPr="0078352B" w:rsidRDefault="00200C99" w:rsidP="000C35F3">
      <w:pPr>
        <w:pStyle w:val="Odstavekseznama"/>
        <w:numPr>
          <w:ilvl w:val="1"/>
          <w:numId w:val="3"/>
        </w:numPr>
        <w:spacing w:after="0" w:line="240" w:lineRule="auto"/>
        <w:jc w:val="both"/>
        <w:rPr>
          <w:rFonts w:ascii="Arial" w:hAnsi="Arial" w:cs="Arial"/>
          <w:sz w:val="24"/>
          <w:szCs w:val="24"/>
        </w:rPr>
      </w:pPr>
      <w:r w:rsidRPr="0078352B">
        <w:rPr>
          <w:rFonts w:ascii="Arial" w:hAnsi="Arial" w:cs="Arial"/>
          <w:sz w:val="24"/>
          <w:szCs w:val="24"/>
        </w:rPr>
        <w:t>Raznolikost konzorcija</w:t>
      </w:r>
    </w:p>
    <w:p w14:paraId="5404182C" w14:textId="77777777" w:rsidR="00200C99" w:rsidRPr="0078352B" w:rsidRDefault="00200C99" w:rsidP="000C35F3">
      <w:pPr>
        <w:pStyle w:val="Odstavekseznama"/>
        <w:numPr>
          <w:ilvl w:val="0"/>
          <w:numId w:val="3"/>
        </w:numPr>
        <w:spacing w:after="0" w:line="240" w:lineRule="auto"/>
        <w:jc w:val="both"/>
        <w:rPr>
          <w:rFonts w:ascii="Arial" w:hAnsi="Arial" w:cs="Arial"/>
          <w:sz w:val="24"/>
          <w:szCs w:val="24"/>
        </w:rPr>
      </w:pPr>
      <w:r w:rsidRPr="0078352B">
        <w:rPr>
          <w:rFonts w:ascii="Arial" w:hAnsi="Arial" w:cs="Arial"/>
          <w:sz w:val="24"/>
          <w:szCs w:val="24"/>
        </w:rPr>
        <w:t>Kakovost in izvedljivost operacije</w:t>
      </w:r>
    </w:p>
    <w:p w14:paraId="3C2038CF" w14:textId="77777777" w:rsidR="00200C99" w:rsidRPr="0078352B" w:rsidRDefault="00200C99" w:rsidP="000C35F3">
      <w:pPr>
        <w:pStyle w:val="Odstavekseznama"/>
        <w:numPr>
          <w:ilvl w:val="1"/>
          <w:numId w:val="3"/>
        </w:numPr>
        <w:spacing w:after="0" w:line="240" w:lineRule="auto"/>
        <w:jc w:val="both"/>
        <w:rPr>
          <w:rFonts w:ascii="Arial" w:hAnsi="Arial" w:cs="Arial"/>
          <w:sz w:val="24"/>
          <w:szCs w:val="24"/>
        </w:rPr>
      </w:pPr>
      <w:r w:rsidRPr="0078352B">
        <w:rPr>
          <w:rFonts w:ascii="Arial" w:hAnsi="Arial" w:cs="Arial"/>
          <w:sz w:val="24"/>
          <w:szCs w:val="24"/>
        </w:rPr>
        <w:t>Lokacijska in vsebinska pokritost s storitvami</w:t>
      </w:r>
    </w:p>
    <w:p w14:paraId="69C80017" w14:textId="264CF547" w:rsidR="007E26CB" w:rsidRPr="0078352B" w:rsidRDefault="00200C99" w:rsidP="000C35F3">
      <w:pPr>
        <w:pStyle w:val="Odstavekseznama"/>
        <w:numPr>
          <w:ilvl w:val="0"/>
          <w:numId w:val="3"/>
        </w:numPr>
        <w:spacing w:after="0" w:line="240" w:lineRule="auto"/>
        <w:jc w:val="both"/>
        <w:rPr>
          <w:rFonts w:ascii="Arial" w:hAnsi="Arial" w:cs="Arial"/>
          <w:sz w:val="24"/>
          <w:szCs w:val="24"/>
        </w:rPr>
      </w:pPr>
      <w:r w:rsidRPr="0078352B">
        <w:rPr>
          <w:rFonts w:ascii="Arial" w:hAnsi="Arial" w:cs="Arial"/>
          <w:sz w:val="24"/>
          <w:szCs w:val="24"/>
        </w:rPr>
        <w:t>Družbeni vpliv</w:t>
      </w:r>
    </w:p>
    <w:p w14:paraId="53420158" w14:textId="716A641B" w:rsidR="007E26CB" w:rsidRPr="0078352B" w:rsidRDefault="00200C99" w:rsidP="000C35F3">
      <w:pPr>
        <w:pStyle w:val="Odstavekseznama"/>
        <w:numPr>
          <w:ilvl w:val="0"/>
          <w:numId w:val="3"/>
        </w:numPr>
        <w:spacing w:after="0" w:line="240" w:lineRule="auto"/>
        <w:jc w:val="both"/>
        <w:rPr>
          <w:rFonts w:ascii="Arial" w:hAnsi="Arial" w:cs="Arial"/>
          <w:sz w:val="24"/>
          <w:szCs w:val="24"/>
        </w:rPr>
      </w:pPr>
      <w:r w:rsidRPr="0078352B">
        <w:rPr>
          <w:rFonts w:ascii="Arial" w:hAnsi="Arial" w:cs="Arial"/>
          <w:sz w:val="24"/>
          <w:szCs w:val="24"/>
        </w:rPr>
        <w:t>Vpliv na učinkovito in povezano podporno okolje v regiji in na trajnostni vpliv</w:t>
      </w:r>
      <w:r w:rsidR="007E26CB" w:rsidRPr="0078352B">
        <w:rPr>
          <w:rFonts w:ascii="Arial" w:hAnsi="Arial" w:cs="Arial"/>
          <w:sz w:val="24"/>
          <w:szCs w:val="24"/>
        </w:rPr>
        <w:t xml:space="preserve"> </w:t>
      </w:r>
    </w:p>
    <w:p w14:paraId="49772672" w14:textId="7449EE25" w:rsidR="00903A5C" w:rsidRPr="0078352B" w:rsidRDefault="00DE2217" w:rsidP="000C35F3">
      <w:pPr>
        <w:pStyle w:val="Odstavekseznama"/>
        <w:numPr>
          <w:ilvl w:val="0"/>
          <w:numId w:val="3"/>
        </w:numPr>
        <w:spacing w:after="0" w:line="240" w:lineRule="auto"/>
        <w:jc w:val="both"/>
        <w:rPr>
          <w:rFonts w:ascii="Arial" w:hAnsi="Arial" w:cs="Arial"/>
          <w:sz w:val="24"/>
          <w:szCs w:val="24"/>
        </w:rPr>
      </w:pPr>
      <w:r w:rsidRPr="0078352B">
        <w:rPr>
          <w:rFonts w:ascii="Arial" w:hAnsi="Arial" w:cs="Arial"/>
          <w:sz w:val="24"/>
          <w:szCs w:val="24"/>
        </w:rPr>
        <w:t>P</w:t>
      </w:r>
      <w:r w:rsidR="00903A5C" w:rsidRPr="0078352B">
        <w:rPr>
          <w:rFonts w:ascii="Arial" w:hAnsi="Arial" w:cs="Arial"/>
          <w:sz w:val="24"/>
          <w:szCs w:val="24"/>
        </w:rPr>
        <w:t>rispevek k pospeševanju internacionalizacije slovenskega gospodarstva</w:t>
      </w:r>
    </w:p>
    <w:p w14:paraId="6C090275" w14:textId="5E560CEB" w:rsidR="00756823" w:rsidRPr="0078352B" w:rsidRDefault="00903A5C" w:rsidP="000C35F3">
      <w:pPr>
        <w:spacing w:after="0" w:line="240" w:lineRule="auto"/>
        <w:jc w:val="both"/>
        <w:rPr>
          <w:rFonts w:ascii="Arial" w:hAnsi="Arial" w:cs="Arial"/>
          <w:sz w:val="24"/>
          <w:szCs w:val="24"/>
        </w:rPr>
      </w:pPr>
      <w:r w:rsidRPr="0078352B">
        <w:rPr>
          <w:rFonts w:ascii="Arial" w:hAnsi="Arial" w:cs="Arial"/>
          <w:sz w:val="24"/>
          <w:szCs w:val="24"/>
        </w:rPr>
        <w:t>Podrobneje bodo določena v javnem razpisu ali na drugem izvedbenem načinu v skladu z veljavnimi pravnimi podlagami.</w:t>
      </w:r>
    </w:p>
    <w:p w14:paraId="040A177A" w14:textId="5508E9A9" w:rsidR="00CD1AFF" w:rsidRPr="0078352B" w:rsidRDefault="00CD1AFF" w:rsidP="000C35F3">
      <w:pPr>
        <w:pStyle w:val="Odstavekseznama"/>
        <w:spacing w:after="0" w:line="240" w:lineRule="auto"/>
        <w:ind w:left="928"/>
        <w:jc w:val="both"/>
        <w:rPr>
          <w:rFonts w:ascii="Arial" w:hAnsi="Arial" w:cs="Arial"/>
          <w:sz w:val="20"/>
          <w:szCs w:val="20"/>
        </w:rPr>
      </w:pPr>
    </w:p>
    <w:p w14:paraId="7F6B58A9" w14:textId="77777777" w:rsidR="00903A5C" w:rsidRPr="0078352B" w:rsidRDefault="00903A5C" w:rsidP="000C35F3">
      <w:pPr>
        <w:spacing w:after="0" w:line="240" w:lineRule="auto"/>
        <w:jc w:val="both"/>
        <w:rPr>
          <w:rFonts w:ascii="Arial" w:hAnsi="Arial" w:cs="Arial"/>
          <w:b/>
          <w:bCs/>
          <w:sz w:val="24"/>
          <w:szCs w:val="24"/>
        </w:rPr>
      </w:pPr>
    </w:p>
    <w:p w14:paraId="14028D47" w14:textId="6337BAE0"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Intenzivnost pomoči</w:t>
      </w:r>
    </w:p>
    <w:p w14:paraId="40F29AC2" w14:textId="74759550" w:rsidR="00200C99" w:rsidRPr="0078352B" w:rsidRDefault="00200C99" w:rsidP="000C35F3">
      <w:pPr>
        <w:spacing w:after="0" w:line="240" w:lineRule="auto"/>
        <w:jc w:val="both"/>
        <w:rPr>
          <w:rFonts w:ascii="Arial" w:hAnsi="Arial" w:cs="Arial"/>
          <w:sz w:val="24"/>
          <w:szCs w:val="24"/>
        </w:rPr>
      </w:pPr>
      <w:r w:rsidRPr="0078352B">
        <w:rPr>
          <w:rFonts w:ascii="Arial" w:hAnsi="Arial" w:cs="Arial"/>
          <w:sz w:val="24"/>
          <w:szCs w:val="24"/>
        </w:rPr>
        <w:t>Do 100%</w:t>
      </w:r>
    </w:p>
    <w:p w14:paraId="51FF7927" w14:textId="77777777" w:rsidR="009859DC" w:rsidRPr="0078352B" w:rsidRDefault="009859DC" w:rsidP="000C35F3">
      <w:pPr>
        <w:spacing w:after="0" w:line="240" w:lineRule="auto"/>
        <w:jc w:val="both"/>
        <w:rPr>
          <w:rFonts w:ascii="Arial" w:hAnsi="Arial" w:cs="Arial"/>
          <w:b/>
          <w:bCs/>
          <w:sz w:val="24"/>
          <w:szCs w:val="24"/>
        </w:rPr>
      </w:pPr>
    </w:p>
    <w:p w14:paraId="3627E6A2" w14:textId="27A076EF"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Upravičenci</w:t>
      </w:r>
    </w:p>
    <w:p w14:paraId="33C7ACBE" w14:textId="121F6CE8" w:rsidR="00200C99" w:rsidRPr="0078352B" w:rsidRDefault="00200C99" w:rsidP="000C35F3">
      <w:pPr>
        <w:spacing w:after="0" w:line="240" w:lineRule="auto"/>
        <w:jc w:val="both"/>
        <w:rPr>
          <w:rFonts w:ascii="Arial" w:hAnsi="Arial" w:cs="Arial"/>
          <w:sz w:val="24"/>
          <w:szCs w:val="24"/>
        </w:rPr>
      </w:pPr>
      <w:r w:rsidRPr="0078352B">
        <w:rPr>
          <w:rFonts w:ascii="Arial" w:hAnsi="Arial" w:cs="Arial"/>
          <w:sz w:val="24"/>
          <w:szCs w:val="24"/>
        </w:rPr>
        <w:t xml:space="preserve">Institucije podpornega okolja, potencialni podjetniki in potencialni </w:t>
      </w:r>
      <w:r w:rsidR="00D039CA" w:rsidRPr="0078352B">
        <w:rPr>
          <w:rFonts w:ascii="Arial" w:hAnsi="Arial" w:cs="Arial"/>
          <w:sz w:val="24"/>
          <w:szCs w:val="24"/>
        </w:rPr>
        <w:t xml:space="preserve">socialni </w:t>
      </w:r>
      <w:r w:rsidRPr="0078352B">
        <w:rPr>
          <w:rFonts w:ascii="Arial" w:hAnsi="Arial" w:cs="Arial"/>
          <w:sz w:val="24"/>
          <w:szCs w:val="24"/>
        </w:rPr>
        <w:t xml:space="preserve">podjetniki, posamezniki s podjetniško idejo, </w:t>
      </w:r>
      <w:proofErr w:type="spellStart"/>
      <w:r w:rsidRPr="0078352B">
        <w:rPr>
          <w:rFonts w:ascii="Arial" w:hAnsi="Arial" w:cs="Arial"/>
          <w:sz w:val="24"/>
          <w:szCs w:val="24"/>
        </w:rPr>
        <w:t>mikro</w:t>
      </w:r>
      <w:proofErr w:type="spellEnd"/>
      <w:r w:rsidRPr="0078352B">
        <w:rPr>
          <w:rFonts w:ascii="Arial" w:hAnsi="Arial" w:cs="Arial"/>
          <w:sz w:val="24"/>
          <w:szCs w:val="24"/>
        </w:rPr>
        <w:t>, mala in srednje velika podjetja vključno s socialnimi podjetji v vseh fazah razvoja</w:t>
      </w:r>
      <w:r w:rsidR="00186113" w:rsidRPr="0078352B">
        <w:rPr>
          <w:rFonts w:ascii="Arial" w:hAnsi="Arial" w:cs="Arial"/>
          <w:sz w:val="24"/>
          <w:szCs w:val="24"/>
        </w:rPr>
        <w:t>, zbornice</w:t>
      </w:r>
      <w:r w:rsidR="00903A5C" w:rsidRPr="0078352B">
        <w:rPr>
          <w:rFonts w:ascii="Arial" w:hAnsi="Arial" w:cs="Arial"/>
          <w:sz w:val="24"/>
          <w:szCs w:val="24"/>
        </w:rPr>
        <w:t>, društva</w:t>
      </w:r>
      <w:r w:rsidR="00DE2217" w:rsidRPr="0078352B">
        <w:rPr>
          <w:rFonts w:ascii="Arial" w:hAnsi="Arial" w:cs="Arial"/>
          <w:sz w:val="24"/>
          <w:szCs w:val="24"/>
        </w:rPr>
        <w:t>, poslovni klubi v tujini</w:t>
      </w:r>
      <w:r w:rsidRPr="0078352B">
        <w:rPr>
          <w:rFonts w:ascii="Arial" w:hAnsi="Arial" w:cs="Arial"/>
          <w:sz w:val="24"/>
          <w:szCs w:val="24"/>
        </w:rPr>
        <w:t xml:space="preserve">. </w:t>
      </w:r>
    </w:p>
    <w:p w14:paraId="0E3AD157" w14:textId="77777777" w:rsidR="00200C99" w:rsidRPr="0078352B" w:rsidRDefault="00200C99" w:rsidP="000C35F3">
      <w:pPr>
        <w:spacing w:after="0" w:line="240" w:lineRule="auto"/>
        <w:jc w:val="both"/>
        <w:rPr>
          <w:rFonts w:ascii="Arial" w:hAnsi="Arial" w:cs="Arial"/>
          <w:sz w:val="24"/>
          <w:szCs w:val="24"/>
        </w:rPr>
      </w:pPr>
    </w:p>
    <w:p w14:paraId="017DA1B2" w14:textId="77777777"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Ocena finančnih sredstev</w:t>
      </w:r>
    </w:p>
    <w:p w14:paraId="3ED26B12" w14:textId="276C7CE3" w:rsidR="00200C99" w:rsidRPr="0078352B" w:rsidRDefault="0078414D" w:rsidP="000C35F3">
      <w:pPr>
        <w:spacing w:after="0" w:line="240" w:lineRule="auto"/>
        <w:jc w:val="both"/>
        <w:rPr>
          <w:rFonts w:ascii="Arial" w:hAnsi="Arial" w:cs="Arial"/>
          <w:sz w:val="24"/>
          <w:szCs w:val="24"/>
        </w:rPr>
      </w:pPr>
      <w:r w:rsidRPr="0078352B">
        <w:rPr>
          <w:rFonts w:ascii="Arial" w:hAnsi="Arial" w:cs="Arial"/>
          <w:sz w:val="24"/>
          <w:szCs w:val="24"/>
        </w:rPr>
        <w:t>47</w:t>
      </w:r>
      <w:r w:rsidR="00F4623D" w:rsidRPr="0078352B">
        <w:rPr>
          <w:rFonts w:ascii="Arial" w:hAnsi="Arial" w:cs="Arial"/>
          <w:sz w:val="24"/>
          <w:szCs w:val="24"/>
        </w:rPr>
        <w:t xml:space="preserve"> milijonov </w:t>
      </w:r>
      <w:r w:rsidR="00EE2557" w:rsidRPr="0078352B">
        <w:rPr>
          <w:rFonts w:ascii="Arial" w:hAnsi="Arial" w:cs="Arial"/>
          <w:sz w:val="24"/>
          <w:szCs w:val="24"/>
        </w:rPr>
        <w:t>evrov</w:t>
      </w:r>
    </w:p>
    <w:p w14:paraId="106C2830" w14:textId="77777777" w:rsidR="00F4623D" w:rsidRPr="0078352B" w:rsidRDefault="00F4623D" w:rsidP="000C35F3">
      <w:pPr>
        <w:spacing w:after="0" w:line="240" w:lineRule="auto"/>
        <w:jc w:val="both"/>
        <w:rPr>
          <w:rFonts w:ascii="Arial" w:hAnsi="Arial" w:cs="Arial"/>
          <w:sz w:val="24"/>
          <w:szCs w:val="24"/>
        </w:rPr>
      </w:pPr>
    </w:p>
    <w:p w14:paraId="296262B0" w14:textId="1ABA533E"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Kategorija intervencije</w:t>
      </w:r>
    </w:p>
    <w:p w14:paraId="3E70C8EA" w14:textId="435A5C4D"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sz w:val="24"/>
          <w:szCs w:val="24"/>
        </w:rPr>
        <w:t>024</w:t>
      </w:r>
      <w:r w:rsidR="00AC3AB7" w:rsidRPr="0078352B">
        <w:rPr>
          <w:rFonts w:ascii="Arial" w:hAnsi="Arial" w:cs="Arial"/>
          <w:sz w:val="24"/>
          <w:szCs w:val="24"/>
        </w:rPr>
        <w:t xml:space="preserve"> Napredne pomožne storitve za MSP in skupine MSP (vključno z upravljavskimi, trženjskimi in oblikovalskimi storitvami)</w:t>
      </w:r>
    </w:p>
    <w:p w14:paraId="486153A9" w14:textId="77777777" w:rsidR="009859DC" w:rsidRPr="0078352B" w:rsidRDefault="009859DC" w:rsidP="000C35F3">
      <w:pPr>
        <w:spacing w:after="0" w:line="240" w:lineRule="auto"/>
        <w:jc w:val="both"/>
        <w:rPr>
          <w:rFonts w:ascii="Arial" w:hAnsi="Arial" w:cs="Arial"/>
          <w:b/>
          <w:bCs/>
          <w:sz w:val="24"/>
          <w:szCs w:val="24"/>
        </w:rPr>
      </w:pPr>
    </w:p>
    <w:p w14:paraId="07D87DB9" w14:textId="033CA3B7"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Naveza na Program EKP 21-27</w:t>
      </w:r>
    </w:p>
    <w:p w14:paraId="175BC4FA" w14:textId="038B94BC" w:rsidR="00200C99" w:rsidRPr="0078352B" w:rsidRDefault="00200C99" w:rsidP="00AC3AB7">
      <w:pPr>
        <w:spacing w:after="0" w:line="240" w:lineRule="auto"/>
        <w:jc w:val="both"/>
        <w:rPr>
          <w:rFonts w:ascii="Arial" w:hAnsi="Arial" w:cs="Arial"/>
          <w:b/>
          <w:sz w:val="24"/>
          <w:szCs w:val="24"/>
          <w:u w:val="single"/>
        </w:rPr>
      </w:pPr>
      <w:r w:rsidRPr="0078352B">
        <w:rPr>
          <w:rFonts w:ascii="Arial" w:hAnsi="Arial" w:cs="Arial"/>
          <w:sz w:val="24"/>
          <w:szCs w:val="24"/>
        </w:rPr>
        <w:t>RSO1.3. Krepitev trajnostne rasti in konkurenčnosti MSP ter</w:t>
      </w:r>
      <w:r w:rsidR="00AC3AB7" w:rsidRPr="0078352B">
        <w:rPr>
          <w:rFonts w:ascii="Arial" w:hAnsi="Arial" w:cs="Arial"/>
          <w:sz w:val="24"/>
          <w:szCs w:val="24"/>
        </w:rPr>
        <w:t xml:space="preserve"> </w:t>
      </w:r>
      <w:r w:rsidRPr="0078352B">
        <w:rPr>
          <w:rFonts w:ascii="Arial" w:hAnsi="Arial" w:cs="Arial"/>
          <w:sz w:val="24"/>
          <w:szCs w:val="24"/>
        </w:rPr>
        <w:t>ustvarjanje delovnih mest v MSP, med drugim s produktivnimi naložbami (ESRR)</w:t>
      </w:r>
    </w:p>
    <w:p w14:paraId="36A06916" w14:textId="77777777" w:rsidR="00200C99" w:rsidRPr="0078352B" w:rsidRDefault="00200C99" w:rsidP="000C35F3">
      <w:pPr>
        <w:spacing w:after="0" w:line="240" w:lineRule="auto"/>
        <w:jc w:val="both"/>
        <w:rPr>
          <w:rFonts w:ascii="Arial" w:hAnsi="Arial" w:cs="Arial"/>
          <w:sz w:val="24"/>
          <w:szCs w:val="24"/>
        </w:rPr>
      </w:pPr>
    </w:p>
    <w:p w14:paraId="42EC48A9" w14:textId="77777777"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Teritorialni vidiki</w:t>
      </w:r>
    </w:p>
    <w:p w14:paraId="7DAC42CC" w14:textId="77777777" w:rsidR="00200C99" w:rsidRPr="0078352B" w:rsidRDefault="00200C99" w:rsidP="000C35F3">
      <w:pPr>
        <w:spacing w:after="0" w:line="240" w:lineRule="auto"/>
        <w:rPr>
          <w:rFonts w:ascii="Arial" w:hAnsi="Arial" w:cs="Arial"/>
          <w:sz w:val="24"/>
          <w:szCs w:val="24"/>
        </w:rPr>
      </w:pPr>
      <w:r w:rsidRPr="0078352B">
        <w:rPr>
          <w:rFonts w:ascii="Arial" w:hAnsi="Arial" w:cs="Arial"/>
          <w:sz w:val="24"/>
          <w:szCs w:val="24"/>
        </w:rPr>
        <w:t>Ni predvideno</w:t>
      </w:r>
    </w:p>
    <w:p w14:paraId="47B859AD" w14:textId="77777777" w:rsidR="009859DC" w:rsidRPr="0078352B" w:rsidRDefault="00200C99" w:rsidP="000C35F3">
      <w:pPr>
        <w:pStyle w:val="Naslov3"/>
        <w:spacing w:before="0" w:line="240" w:lineRule="auto"/>
        <w:rPr>
          <w:rFonts w:ascii="Arial" w:hAnsi="Arial" w:cs="Arial"/>
          <w:color w:val="0070C0"/>
        </w:rPr>
      </w:pPr>
      <w:r w:rsidRPr="0078352B">
        <w:rPr>
          <w:rFonts w:ascii="Arial" w:hAnsi="Arial" w:cs="Arial"/>
          <w:color w:val="0070C0"/>
        </w:rPr>
        <w:t xml:space="preserve"> </w:t>
      </w:r>
    </w:p>
    <w:p w14:paraId="548B9048" w14:textId="77B61FF2" w:rsidR="00200C99" w:rsidRPr="0078352B" w:rsidRDefault="00200C99" w:rsidP="000C35F3">
      <w:pPr>
        <w:pStyle w:val="Naslov1"/>
        <w:numPr>
          <w:ilvl w:val="2"/>
          <w:numId w:val="91"/>
        </w:numPr>
        <w:spacing w:before="0" w:line="240" w:lineRule="auto"/>
        <w:rPr>
          <w:rFonts w:ascii="Arial" w:hAnsi="Arial" w:cs="Arial"/>
          <w:b/>
          <w:bCs/>
          <w:color w:val="0070C0"/>
          <w:sz w:val="24"/>
          <w:szCs w:val="24"/>
        </w:rPr>
      </w:pPr>
      <w:bookmarkStart w:id="62" w:name="_Toc162620553"/>
      <w:r w:rsidRPr="0078352B">
        <w:rPr>
          <w:rFonts w:ascii="Arial" w:hAnsi="Arial" w:cs="Arial"/>
          <w:b/>
          <w:bCs/>
          <w:color w:val="0070C0"/>
          <w:sz w:val="24"/>
          <w:szCs w:val="24"/>
        </w:rPr>
        <w:t xml:space="preserve">Spodbude za </w:t>
      </w:r>
      <w:proofErr w:type="spellStart"/>
      <w:r w:rsidRPr="0078352B">
        <w:rPr>
          <w:rFonts w:ascii="Arial" w:hAnsi="Arial" w:cs="Arial"/>
          <w:b/>
          <w:bCs/>
          <w:color w:val="0070C0"/>
          <w:sz w:val="24"/>
          <w:szCs w:val="24"/>
        </w:rPr>
        <w:t>startup</w:t>
      </w:r>
      <w:proofErr w:type="spellEnd"/>
      <w:r w:rsidRPr="0078352B">
        <w:rPr>
          <w:rFonts w:ascii="Arial" w:hAnsi="Arial" w:cs="Arial"/>
          <w:b/>
          <w:bCs/>
          <w:color w:val="0070C0"/>
          <w:sz w:val="24"/>
          <w:szCs w:val="24"/>
        </w:rPr>
        <w:t xml:space="preserve"> in </w:t>
      </w:r>
      <w:proofErr w:type="spellStart"/>
      <w:r w:rsidRPr="0078352B">
        <w:rPr>
          <w:rFonts w:ascii="Arial" w:hAnsi="Arial" w:cs="Arial"/>
          <w:b/>
          <w:bCs/>
          <w:color w:val="0070C0"/>
          <w:sz w:val="24"/>
          <w:szCs w:val="24"/>
        </w:rPr>
        <w:t>scaleup</w:t>
      </w:r>
      <w:proofErr w:type="spellEnd"/>
      <w:r w:rsidRPr="0078352B">
        <w:rPr>
          <w:rFonts w:ascii="Arial" w:hAnsi="Arial" w:cs="Arial"/>
          <w:b/>
          <w:bCs/>
          <w:color w:val="0070C0"/>
          <w:sz w:val="24"/>
          <w:szCs w:val="24"/>
        </w:rPr>
        <w:t xml:space="preserve"> podjetja</w:t>
      </w:r>
      <w:r w:rsidR="005D6A35" w:rsidRPr="0078352B">
        <w:rPr>
          <w:rFonts w:ascii="Arial" w:hAnsi="Arial" w:cs="Arial"/>
          <w:b/>
          <w:bCs/>
          <w:color w:val="0070C0"/>
          <w:sz w:val="24"/>
          <w:szCs w:val="24"/>
        </w:rPr>
        <w:t xml:space="preserve"> ter druga inovativna podjetja</w:t>
      </w:r>
      <w:bookmarkEnd w:id="62"/>
    </w:p>
    <w:p w14:paraId="1ACCB12E" w14:textId="77777777" w:rsidR="00046DCE" w:rsidRPr="0078352B" w:rsidRDefault="00046DCE" w:rsidP="000C35F3">
      <w:pPr>
        <w:spacing w:after="0" w:line="240" w:lineRule="auto"/>
        <w:jc w:val="both"/>
        <w:rPr>
          <w:rFonts w:ascii="Arial" w:hAnsi="Arial" w:cs="Arial"/>
          <w:b/>
          <w:bCs/>
          <w:sz w:val="24"/>
          <w:szCs w:val="24"/>
        </w:rPr>
      </w:pPr>
    </w:p>
    <w:p w14:paraId="5240B3E4" w14:textId="1BDC2CCA"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Namen ukrepa</w:t>
      </w:r>
    </w:p>
    <w:p w14:paraId="174213E9" w14:textId="77777777" w:rsidR="00200C99" w:rsidRPr="0078352B" w:rsidRDefault="00200C99" w:rsidP="000C35F3">
      <w:pPr>
        <w:spacing w:after="0" w:line="240" w:lineRule="auto"/>
        <w:jc w:val="both"/>
        <w:rPr>
          <w:rFonts w:ascii="Arial" w:hAnsi="Arial" w:cs="Arial"/>
          <w:bCs/>
          <w:sz w:val="24"/>
          <w:szCs w:val="24"/>
        </w:rPr>
      </w:pPr>
      <w:r w:rsidRPr="0078352B">
        <w:rPr>
          <w:rFonts w:ascii="Arial" w:hAnsi="Arial" w:cs="Arial"/>
          <w:bCs/>
          <w:sz w:val="24"/>
          <w:szCs w:val="24"/>
        </w:rPr>
        <w:t xml:space="preserve">Inovativna zagonska podjetja (start-up podjetja) in druga inovativna </w:t>
      </w:r>
      <w:proofErr w:type="spellStart"/>
      <w:r w:rsidRPr="0078352B">
        <w:rPr>
          <w:rFonts w:ascii="Arial" w:hAnsi="Arial" w:cs="Arial"/>
          <w:bCs/>
          <w:sz w:val="24"/>
          <w:szCs w:val="24"/>
        </w:rPr>
        <w:t>mikro</w:t>
      </w:r>
      <w:proofErr w:type="spellEnd"/>
      <w:r w:rsidRPr="0078352B">
        <w:rPr>
          <w:rFonts w:ascii="Arial" w:hAnsi="Arial" w:cs="Arial"/>
          <w:bCs/>
          <w:sz w:val="24"/>
          <w:szCs w:val="24"/>
        </w:rPr>
        <w:t>, mala in srednja podjetja (MSP), vključno s hitrorastočimi podjetji (scale-up podjetji), so ključnega pomena za nadaljnji gospodarski razvoj, povečanje produktivnosti in prehod na zeleno, digitalno in pravično gospodarstvo.</w:t>
      </w:r>
    </w:p>
    <w:p w14:paraId="44F4BB24" w14:textId="77777777" w:rsidR="00756823" w:rsidRPr="0078352B" w:rsidRDefault="00756823" w:rsidP="000C35F3">
      <w:pPr>
        <w:spacing w:after="0" w:line="240" w:lineRule="auto"/>
        <w:jc w:val="both"/>
        <w:rPr>
          <w:rFonts w:ascii="Arial" w:hAnsi="Arial" w:cs="Arial"/>
          <w:bCs/>
          <w:sz w:val="24"/>
          <w:szCs w:val="24"/>
        </w:rPr>
      </w:pPr>
    </w:p>
    <w:p w14:paraId="5D02A291" w14:textId="4E08DC35" w:rsidR="00200C99" w:rsidRPr="0078352B" w:rsidRDefault="00200C99" w:rsidP="000C35F3">
      <w:pPr>
        <w:spacing w:after="0" w:line="240" w:lineRule="auto"/>
        <w:jc w:val="both"/>
        <w:rPr>
          <w:rFonts w:ascii="Arial" w:hAnsi="Arial" w:cs="Arial"/>
          <w:bCs/>
          <w:sz w:val="24"/>
          <w:szCs w:val="24"/>
        </w:rPr>
      </w:pPr>
      <w:r w:rsidRPr="0078352B">
        <w:rPr>
          <w:rFonts w:ascii="Arial" w:hAnsi="Arial" w:cs="Arial"/>
          <w:bCs/>
          <w:sz w:val="24"/>
          <w:szCs w:val="24"/>
        </w:rPr>
        <w:t xml:space="preserve">Z ukrepi bomo zagotavljali sredstva za področje prehoda novih podjetniških podjemov in novonastalih podjetij v fazo hitrejše rasti (start-up podjetja in podjetja v prehodu v </w:t>
      </w:r>
      <w:r w:rsidRPr="0078352B">
        <w:rPr>
          <w:rFonts w:ascii="Arial" w:hAnsi="Arial" w:cs="Arial"/>
          <w:bCs/>
          <w:sz w:val="24"/>
          <w:szCs w:val="24"/>
        </w:rPr>
        <w:lastRenderedPageBreak/>
        <w:t>naslednjo fazo rasti) in ukrepov za hitrorastoča podjetja (scale-up podjetja), kjer načrtujemo:</w:t>
      </w:r>
    </w:p>
    <w:p w14:paraId="4923751C" w14:textId="77777777" w:rsidR="00200C99" w:rsidRPr="0078352B" w:rsidRDefault="00200C99" w:rsidP="000C35F3">
      <w:pPr>
        <w:numPr>
          <w:ilvl w:val="0"/>
          <w:numId w:val="65"/>
        </w:numPr>
        <w:spacing w:after="0" w:line="240" w:lineRule="auto"/>
        <w:jc w:val="both"/>
        <w:rPr>
          <w:rFonts w:ascii="Arial" w:hAnsi="Arial" w:cs="Arial"/>
          <w:bCs/>
          <w:sz w:val="24"/>
          <w:szCs w:val="24"/>
        </w:rPr>
      </w:pPr>
      <w:r w:rsidRPr="0078352B">
        <w:rPr>
          <w:rFonts w:ascii="Arial" w:hAnsi="Arial" w:cs="Arial"/>
          <w:bCs/>
          <w:sz w:val="24"/>
          <w:szCs w:val="24"/>
        </w:rPr>
        <w:t>spodbujanje mladih podjetij in novih podjetniških podjemov (start-up podjetij) za začetno delovanje. Izboljšali bomo ustanavljanje, poslovanje podjetij in realizacijo njihovih razvojnih potencialov ter konkurenčnost na domačih oz. tujih trgih, kar bo prispevalo k znižanju stopnje umrljivosti podjetij v začetnem obdobju poslovanja in spodbudilo njihovo rast.</w:t>
      </w:r>
    </w:p>
    <w:p w14:paraId="7050843E" w14:textId="77777777" w:rsidR="00200C99" w:rsidRPr="0078352B" w:rsidRDefault="00200C99" w:rsidP="000C35F3">
      <w:pPr>
        <w:numPr>
          <w:ilvl w:val="0"/>
          <w:numId w:val="65"/>
        </w:numPr>
        <w:spacing w:after="0" w:line="240" w:lineRule="auto"/>
        <w:jc w:val="both"/>
        <w:rPr>
          <w:rFonts w:ascii="Arial" w:hAnsi="Arial" w:cs="Arial"/>
          <w:bCs/>
          <w:sz w:val="24"/>
          <w:szCs w:val="24"/>
        </w:rPr>
      </w:pPr>
      <w:r w:rsidRPr="0078352B">
        <w:rPr>
          <w:rFonts w:ascii="Arial" w:hAnsi="Arial" w:cs="Arial"/>
          <w:bCs/>
          <w:sz w:val="24"/>
          <w:szCs w:val="24"/>
        </w:rPr>
        <w:t xml:space="preserve">krepitev znanj, spretnosti in kompetenc inovativnih potencialnih podjetnikov, inovativnih zagonskih podjetij (start-up podjetij), hitrorastočih podjetij (scale-up podjetij) in drugih inovativnih MSP preko zagotavljanja različnih visoko specializiranih in ciljno usmerjenih podpornih storitev (tj. </w:t>
      </w:r>
      <w:proofErr w:type="spellStart"/>
      <w:r w:rsidRPr="0078352B">
        <w:rPr>
          <w:rFonts w:ascii="Arial" w:hAnsi="Arial" w:cs="Arial"/>
          <w:bCs/>
          <w:sz w:val="24"/>
          <w:szCs w:val="24"/>
        </w:rPr>
        <w:t>mentoriranja</w:t>
      </w:r>
      <w:proofErr w:type="spellEnd"/>
      <w:r w:rsidRPr="0078352B">
        <w:rPr>
          <w:rFonts w:ascii="Arial" w:hAnsi="Arial" w:cs="Arial"/>
          <w:bCs/>
          <w:sz w:val="24"/>
          <w:szCs w:val="24"/>
        </w:rPr>
        <w:t>, ekspertnega svetovanja, skupinskih izobraževanj in usposabljanj, študijskih obiskov, storitev mreženja in match-</w:t>
      </w:r>
      <w:proofErr w:type="spellStart"/>
      <w:r w:rsidRPr="0078352B">
        <w:rPr>
          <w:rFonts w:ascii="Arial" w:hAnsi="Arial" w:cs="Arial"/>
          <w:bCs/>
          <w:sz w:val="24"/>
          <w:szCs w:val="24"/>
        </w:rPr>
        <w:t>making</w:t>
      </w:r>
      <w:proofErr w:type="spellEnd"/>
      <w:r w:rsidRPr="0078352B">
        <w:rPr>
          <w:rFonts w:ascii="Arial" w:hAnsi="Arial" w:cs="Arial"/>
          <w:bCs/>
          <w:sz w:val="24"/>
          <w:szCs w:val="24"/>
        </w:rPr>
        <w:t>-a ter promocijskih storitev) na različnih poslovnih področjih (npr. na področju oblikovanja poslovnega modela, razvoja in trženja produkta, vstopa in širitve na tujih trgih, vključevanja v verige vrednosti, delovanja po trajnostnih in krožnih principih ipd.).</w:t>
      </w:r>
    </w:p>
    <w:p w14:paraId="7AE75CCF" w14:textId="77777777" w:rsidR="00756823" w:rsidRPr="0078352B" w:rsidRDefault="00756823" w:rsidP="000C35F3">
      <w:pPr>
        <w:spacing w:after="0" w:line="240" w:lineRule="auto"/>
        <w:jc w:val="both"/>
        <w:rPr>
          <w:rFonts w:ascii="Arial" w:hAnsi="Arial" w:cs="Arial"/>
          <w:b/>
          <w:bCs/>
          <w:sz w:val="24"/>
          <w:szCs w:val="24"/>
        </w:rPr>
      </w:pPr>
    </w:p>
    <w:p w14:paraId="5BEE2CE4" w14:textId="7BBC1E67"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Trajanje</w:t>
      </w:r>
    </w:p>
    <w:p w14:paraId="5B3D1618" w14:textId="283F6080" w:rsidR="00200C99" w:rsidRPr="0078352B" w:rsidRDefault="00200C99" w:rsidP="000C35F3">
      <w:pPr>
        <w:spacing w:after="0" w:line="240" w:lineRule="auto"/>
        <w:jc w:val="both"/>
        <w:rPr>
          <w:rFonts w:ascii="Arial" w:hAnsi="Arial" w:cs="Arial"/>
          <w:sz w:val="24"/>
          <w:szCs w:val="24"/>
        </w:rPr>
      </w:pPr>
      <w:r w:rsidRPr="0078352B">
        <w:rPr>
          <w:rFonts w:ascii="Arial" w:hAnsi="Arial" w:cs="Arial"/>
          <w:sz w:val="24"/>
          <w:szCs w:val="24"/>
        </w:rPr>
        <w:t>202</w:t>
      </w:r>
      <w:r w:rsidR="00D22406" w:rsidRPr="0078352B">
        <w:rPr>
          <w:rFonts w:ascii="Arial" w:hAnsi="Arial" w:cs="Arial"/>
          <w:sz w:val="24"/>
          <w:szCs w:val="24"/>
        </w:rPr>
        <w:t>4</w:t>
      </w:r>
      <w:r w:rsidRPr="0078352B">
        <w:rPr>
          <w:rFonts w:ascii="Arial" w:hAnsi="Arial" w:cs="Arial"/>
          <w:sz w:val="24"/>
          <w:szCs w:val="24"/>
        </w:rPr>
        <w:t>-2030</w:t>
      </w:r>
    </w:p>
    <w:p w14:paraId="6A3CB436" w14:textId="77777777" w:rsidR="009859DC" w:rsidRPr="0078352B" w:rsidRDefault="009859DC" w:rsidP="000C35F3">
      <w:pPr>
        <w:spacing w:after="0" w:line="240" w:lineRule="auto"/>
        <w:jc w:val="both"/>
        <w:rPr>
          <w:rFonts w:ascii="Arial" w:hAnsi="Arial" w:cs="Arial"/>
          <w:b/>
          <w:bCs/>
          <w:sz w:val="24"/>
          <w:szCs w:val="24"/>
        </w:rPr>
      </w:pPr>
    </w:p>
    <w:p w14:paraId="51858CCE" w14:textId="0510A2A8"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Shema pomoči</w:t>
      </w:r>
    </w:p>
    <w:p w14:paraId="326A2623" w14:textId="77777777" w:rsidR="00F854A7" w:rsidRPr="0078352B" w:rsidRDefault="00200C99" w:rsidP="000C35F3">
      <w:pPr>
        <w:spacing w:after="0" w:line="240" w:lineRule="auto"/>
        <w:jc w:val="both"/>
        <w:rPr>
          <w:rFonts w:ascii="Arial" w:hAnsi="Arial" w:cs="Arial"/>
          <w:sz w:val="24"/>
          <w:szCs w:val="24"/>
        </w:rPr>
      </w:pPr>
      <w:r w:rsidRPr="0078352B">
        <w:rPr>
          <w:rFonts w:ascii="Arial" w:hAnsi="Arial" w:cs="Arial"/>
          <w:sz w:val="24"/>
          <w:szCs w:val="24"/>
        </w:rPr>
        <w:t>De minimis</w:t>
      </w:r>
    </w:p>
    <w:p w14:paraId="0B779EDE" w14:textId="2A68684B" w:rsidR="00200C99" w:rsidRPr="0078352B" w:rsidRDefault="00756823" w:rsidP="000C35F3">
      <w:pPr>
        <w:spacing w:after="0" w:line="240" w:lineRule="auto"/>
        <w:jc w:val="both"/>
        <w:rPr>
          <w:rFonts w:ascii="Arial" w:hAnsi="Arial" w:cs="Arial"/>
          <w:sz w:val="24"/>
          <w:szCs w:val="24"/>
        </w:rPr>
      </w:pPr>
      <w:r w:rsidRPr="0078352B">
        <w:rPr>
          <w:rFonts w:ascii="Arial" w:hAnsi="Arial" w:cs="Arial"/>
          <w:sz w:val="24"/>
          <w:szCs w:val="24"/>
        </w:rPr>
        <w:t>N</w:t>
      </w:r>
      <w:r w:rsidR="00200C99" w:rsidRPr="0078352B">
        <w:rPr>
          <w:rFonts w:ascii="Arial" w:hAnsi="Arial" w:cs="Arial"/>
          <w:sz w:val="24"/>
          <w:szCs w:val="24"/>
        </w:rPr>
        <w:t>i državna pomoč</w:t>
      </w:r>
      <w:r w:rsidR="00424530" w:rsidRPr="0078352B">
        <w:rPr>
          <w:rFonts w:ascii="Arial" w:hAnsi="Arial" w:cs="Arial"/>
          <w:sz w:val="24"/>
          <w:szCs w:val="24"/>
        </w:rPr>
        <w:t xml:space="preserve"> </w:t>
      </w:r>
    </w:p>
    <w:p w14:paraId="28B31B10" w14:textId="77777777" w:rsidR="009859DC" w:rsidRPr="0078352B" w:rsidRDefault="009859DC" w:rsidP="000C35F3">
      <w:pPr>
        <w:spacing w:after="0" w:line="240" w:lineRule="auto"/>
        <w:jc w:val="both"/>
        <w:rPr>
          <w:rFonts w:ascii="Arial" w:hAnsi="Arial" w:cs="Arial"/>
          <w:b/>
          <w:bCs/>
          <w:sz w:val="24"/>
          <w:szCs w:val="24"/>
        </w:rPr>
      </w:pPr>
    </w:p>
    <w:p w14:paraId="071670EF" w14:textId="29C293F6"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Oblika pomoči</w:t>
      </w:r>
    </w:p>
    <w:p w14:paraId="02F742D7" w14:textId="09C0E530" w:rsidR="00200C99" w:rsidRPr="0078352B" w:rsidRDefault="00200C99" w:rsidP="000C35F3">
      <w:pPr>
        <w:spacing w:after="0" w:line="240" w:lineRule="auto"/>
        <w:jc w:val="both"/>
        <w:rPr>
          <w:rFonts w:ascii="Arial" w:hAnsi="Arial" w:cs="Arial"/>
          <w:sz w:val="24"/>
          <w:szCs w:val="24"/>
        </w:rPr>
      </w:pPr>
      <w:r w:rsidRPr="0078352B">
        <w:rPr>
          <w:rFonts w:ascii="Arial" w:hAnsi="Arial" w:cs="Arial"/>
          <w:sz w:val="24"/>
          <w:szCs w:val="24"/>
        </w:rPr>
        <w:t>Subvencije, krediti, garancije, subvencije obrestnih mer</w:t>
      </w:r>
      <w:r w:rsidR="00310681" w:rsidRPr="0078352B">
        <w:rPr>
          <w:rFonts w:ascii="Arial" w:hAnsi="Arial" w:cs="Arial"/>
          <w:sz w:val="24"/>
          <w:szCs w:val="24"/>
        </w:rPr>
        <w:t>, lastniško financiranje</w:t>
      </w:r>
    </w:p>
    <w:p w14:paraId="4DCF865C" w14:textId="77777777" w:rsidR="009859DC" w:rsidRPr="0078352B" w:rsidRDefault="009859DC" w:rsidP="000C35F3">
      <w:pPr>
        <w:spacing w:after="0" w:line="240" w:lineRule="auto"/>
        <w:jc w:val="both"/>
        <w:rPr>
          <w:rFonts w:ascii="Arial" w:hAnsi="Arial" w:cs="Arial"/>
          <w:b/>
          <w:bCs/>
          <w:sz w:val="24"/>
          <w:szCs w:val="24"/>
        </w:rPr>
      </w:pPr>
    </w:p>
    <w:p w14:paraId="62CBE68E" w14:textId="18504529"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Upravičeni stroški / aktivnosti</w:t>
      </w:r>
    </w:p>
    <w:p w14:paraId="39A970FA" w14:textId="1A1DBE9C" w:rsidR="00E27254" w:rsidRPr="0078352B" w:rsidRDefault="00200C99" w:rsidP="000C35F3">
      <w:pPr>
        <w:pStyle w:val="Odstavekseznama"/>
        <w:numPr>
          <w:ilvl w:val="0"/>
          <w:numId w:val="66"/>
        </w:numPr>
        <w:tabs>
          <w:tab w:val="left" w:pos="1280"/>
        </w:tabs>
        <w:spacing w:after="0" w:line="240" w:lineRule="auto"/>
        <w:jc w:val="both"/>
        <w:rPr>
          <w:rFonts w:ascii="Arial" w:hAnsi="Arial" w:cs="Arial"/>
          <w:sz w:val="24"/>
          <w:szCs w:val="24"/>
        </w:rPr>
      </w:pPr>
      <w:r w:rsidRPr="0078352B">
        <w:rPr>
          <w:rFonts w:ascii="Arial" w:hAnsi="Arial" w:cs="Arial"/>
          <w:sz w:val="24"/>
          <w:szCs w:val="24"/>
        </w:rPr>
        <w:t xml:space="preserve">De minimis: </w:t>
      </w:r>
      <w:bookmarkStart w:id="63" w:name="_Hlk149836755"/>
      <w:r w:rsidR="00F41400" w:rsidRPr="0078352B">
        <w:rPr>
          <w:rFonts w:ascii="Arial" w:hAnsi="Arial" w:cs="Arial"/>
          <w:sz w:val="24"/>
          <w:szCs w:val="24"/>
        </w:rPr>
        <w:t>stroški dela, posredni stroški za izvajanje operacije, stroški storitev zunanjih izvajalcev, DDV</w:t>
      </w:r>
      <w:bookmarkEnd w:id="63"/>
    </w:p>
    <w:p w14:paraId="3D294772" w14:textId="0226362D" w:rsidR="00200C99" w:rsidRPr="0078352B" w:rsidRDefault="00200C99" w:rsidP="000C35F3">
      <w:pPr>
        <w:pStyle w:val="Odstavekseznama"/>
        <w:numPr>
          <w:ilvl w:val="0"/>
          <w:numId w:val="66"/>
        </w:numPr>
        <w:tabs>
          <w:tab w:val="left" w:pos="1280"/>
        </w:tabs>
        <w:spacing w:after="0" w:line="240" w:lineRule="auto"/>
        <w:jc w:val="both"/>
        <w:rPr>
          <w:rFonts w:ascii="Arial" w:hAnsi="Arial" w:cs="Arial"/>
          <w:sz w:val="24"/>
          <w:szCs w:val="24"/>
        </w:rPr>
      </w:pPr>
      <w:r w:rsidRPr="0078352B">
        <w:rPr>
          <w:rFonts w:ascii="Arial" w:hAnsi="Arial" w:cs="Arial"/>
          <w:sz w:val="24"/>
          <w:szCs w:val="24"/>
        </w:rPr>
        <w:t>Ni državna pomoč</w:t>
      </w:r>
      <w:r w:rsidR="00D039CA" w:rsidRPr="0078352B">
        <w:rPr>
          <w:rFonts w:ascii="Arial" w:hAnsi="Arial" w:cs="Arial"/>
          <w:sz w:val="24"/>
          <w:szCs w:val="24"/>
        </w:rPr>
        <w:t xml:space="preserve"> </w:t>
      </w:r>
    </w:p>
    <w:p w14:paraId="73A6AA71" w14:textId="77777777" w:rsidR="00200C99" w:rsidRPr="0078352B" w:rsidRDefault="00200C99" w:rsidP="000C35F3">
      <w:pPr>
        <w:spacing w:after="0" w:line="240" w:lineRule="auto"/>
        <w:jc w:val="both"/>
        <w:rPr>
          <w:rFonts w:ascii="Arial" w:hAnsi="Arial" w:cs="Arial"/>
          <w:b/>
          <w:bCs/>
          <w:sz w:val="24"/>
          <w:szCs w:val="24"/>
        </w:rPr>
      </w:pPr>
    </w:p>
    <w:p w14:paraId="5BE59C92" w14:textId="77777777"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Izvajalci</w:t>
      </w:r>
    </w:p>
    <w:p w14:paraId="12B4800F" w14:textId="4F090164"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sz w:val="24"/>
          <w:szCs w:val="24"/>
        </w:rPr>
        <w:t>MGTŠ</w:t>
      </w:r>
      <w:r w:rsidR="00D039CA" w:rsidRPr="0078352B">
        <w:rPr>
          <w:rFonts w:ascii="Arial" w:hAnsi="Arial" w:cs="Arial"/>
          <w:sz w:val="24"/>
          <w:szCs w:val="24"/>
        </w:rPr>
        <w:t>,</w:t>
      </w:r>
      <w:r w:rsidRPr="0078352B">
        <w:rPr>
          <w:rFonts w:ascii="Arial" w:hAnsi="Arial" w:cs="Arial"/>
          <w:sz w:val="24"/>
          <w:szCs w:val="24"/>
        </w:rPr>
        <w:t xml:space="preserve"> izvajalske institucije</w:t>
      </w:r>
      <w:r w:rsidR="00756823" w:rsidRPr="0078352B">
        <w:rPr>
          <w:rFonts w:ascii="Arial" w:hAnsi="Arial" w:cs="Arial"/>
          <w:sz w:val="24"/>
          <w:szCs w:val="24"/>
        </w:rPr>
        <w:t xml:space="preserve"> </w:t>
      </w:r>
    </w:p>
    <w:p w14:paraId="3587783D" w14:textId="77777777" w:rsidR="00930366" w:rsidRPr="0078352B" w:rsidRDefault="00930366" w:rsidP="00930366">
      <w:pPr>
        <w:spacing w:after="0" w:line="240" w:lineRule="auto"/>
        <w:jc w:val="both"/>
        <w:rPr>
          <w:rFonts w:ascii="Arial" w:hAnsi="Arial" w:cs="Arial"/>
          <w:b/>
          <w:bCs/>
          <w:sz w:val="24"/>
          <w:szCs w:val="24"/>
        </w:rPr>
      </w:pPr>
    </w:p>
    <w:p w14:paraId="3A64A722" w14:textId="653B786A" w:rsidR="00930366" w:rsidRPr="0078352B" w:rsidRDefault="00930366" w:rsidP="00930366">
      <w:pPr>
        <w:spacing w:after="0" w:line="240" w:lineRule="auto"/>
        <w:jc w:val="both"/>
        <w:rPr>
          <w:rFonts w:ascii="Arial" w:hAnsi="Arial" w:cs="Arial"/>
          <w:b/>
          <w:bCs/>
          <w:sz w:val="24"/>
          <w:szCs w:val="24"/>
        </w:rPr>
      </w:pPr>
      <w:r w:rsidRPr="0078352B">
        <w:rPr>
          <w:rFonts w:ascii="Arial" w:hAnsi="Arial" w:cs="Arial"/>
          <w:b/>
          <w:bCs/>
          <w:sz w:val="24"/>
          <w:szCs w:val="24"/>
        </w:rPr>
        <w:t>Pravna podlaga</w:t>
      </w:r>
    </w:p>
    <w:p w14:paraId="426C87FC" w14:textId="77777777" w:rsidR="00930366" w:rsidRPr="0078352B" w:rsidRDefault="00930366" w:rsidP="00930366">
      <w:pPr>
        <w:spacing w:after="0" w:line="240" w:lineRule="auto"/>
        <w:jc w:val="both"/>
        <w:rPr>
          <w:rFonts w:ascii="Arial" w:hAnsi="Arial" w:cs="Arial"/>
          <w:sz w:val="24"/>
          <w:szCs w:val="24"/>
        </w:rPr>
      </w:pPr>
      <w:r w:rsidRPr="0078352B">
        <w:rPr>
          <w:rFonts w:ascii="Arial" w:hAnsi="Arial" w:cs="Arial"/>
          <w:sz w:val="24"/>
          <w:szCs w:val="24"/>
        </w:rPr>
        <w:t>Podlaga za dodeljevanje pomoči je 5. člen ZPOP-1.</w:t>
      </w:r>
    </w:p>
    <w:p w14:paraId="6335E00A" w14:textId="77777777" w:rsidR="009859DC" w:rsidRPr="0078352B" w:rsidRDefault="009859DC" w:rsidP="000C35F3">
      <w:pPr>
        <w:spacing w:after="0" w:line="240" w:lineRule="auto"/>
        <w:jc w:val="both"/>
        <w:rPr>
          <w:rFonts w:ascii="Arial" w:hAnsi="Arial" w:cs="Arial"/>
          <w:b/>
          <w:bCs/>
          <w:sz w:val="24"/>
          <w:szCs w:val="24"/>
        </w:rPr>
      </w:pPr>
    </w:p>
    <w:p w14:paraId="31A16BF5" w14:textId="6B66D63D"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Merila za izbor</w:t>
      </w:r>
    </w:p>
    <w:p w14:paraId="18B76BCD" w14:textId="77777777" w:rsidR="00200C99" w:rsidRPr="0078352B" w:rsidRDefault="00200C99" w:rsidP="000C35F3">
      <w:pPr>
        <w:spacing w:after="0" w:line="240" w:lineRule="auto"/>
        <w:jc w:val="both"/>
        <w:rPr>
          <w:rFonts w:ascii="Arial" w:hAnsi="Arial" w:cs="Arial"/>
          <w:sz w:val="24"/>
          <w:szCs w:val="24"/>
        </w:rPr>
      </w:pPr>
      <w:r w:rsidRPr="0078352B">
        <w:rPr>
          <w:rFonts w:ascii="Arial" w:hAnsi="Arial" w:cs="Arial"/>
          <w:sz w:val="24"/>
          <w:szCs w:val="24"/>
        </w:rPr>
        <w:t>Merila bodo smiselno oblikovana na podlagi vsaj enega od naslednjih načel:</w:t>
      </w:r>
    </w:p>
    <w:p w14:paraId="4FAF4A20" w14:textId="77777777" w:rsidR="00200C99" w:rsidRPr="0078352B" w:rsidRDefault="00200C99" w:rsidP="000C35F3">
      <w:pPr>
        <w:numPr>
          <w:ilvl w:val="0"/>
          <w:numId w:val="67"/>
        </w:numPr>
        <w:spacing w:after="0" w:line="240" w:lineRule="auto"/>
        <w:jc w:val="both"/>
        <w:rPr>
          <w:rFonts w:ascii="Arial" w:hAnsi="Arial" w:cs="Arial"/>
          <w:sz w:val="24"/>
          <w:szCs w:val="24"/>
        </w:rPr>
      </w:pPr>
      <w:r w:rsidRPr="0078352B">
        <w:rPr>
          <w:rFonts w:ascii="Arial" w:hAnsi="Arial" w:cs="Arial"/>
          <w:sz w:val="24"/>
          <w:szCs w:val="24"/>
        </w:rPr>
        <w:t xml:space="preserve">ocena kakovosti in izvedljivosti projekta (sposobnost nosilcev za izvedbo projekta – človeški, materialni in finančni viri), </w:t>
      </w:r>
    </w:p>
    <w:p w14:paraId="12BB7F60" w14:textId="77777777" w:rsidR="00200C99" w:rsidRPr="0078352B" w:rsidRDefault="00200C99" w:rsidP="000C35F3">
      <w:pPr>
        <w:numPr>
          <w:ilvl w:val="0"/>
          <w:numId w:val="67"/>
        </w:numPr>
        <w:spacing w:after="0" w:line="240" w:lineRule="auto"/>
        <w:jc w:val="both"/>
        <w:rPr>
          <w:rFonts w:ascii="Arial" w:hAnsi="Arial" w:cs="Arial"/>
          <w:sz w:val="24"/>
          <w:szCs w:val="24"/>
        </w:rPr>
      </w:pPr>
      <w:r w:rsidRPr="0078352B">
        <w:rPr>
          <w:rFonts w:ascii="Arial" w:hAnsi="Arial" w:cs="Arial"/>
          <w:sz w:val="24"/>
          <w:szCs w:val="24"/>
        </w:rPr>
        <w:t xml:space="preserve">tržni potencial projekta, </w:t>
      </w:r>
    </w:p>
    <w:p w14:paraId="3E123FDF" w14:textId="2787375D" w:rsidR="00200C99" w:rsidRPr="0078352B" w:rsidRDefault="00200C99" w:rsidP="000C35F3">
      <w:pPr>
        <w:numPr>
          <w:ilvl w:val="0"/>
          <w:numId w:val="67"/>
        </w:numPr>
        <w:spacing w:after="0" w:line="240" w:lineRule="auto"/>
        <w:jc w:val="both"/>
        <w:rPr>
          <w:rFonts w:ascii="Arial" w:hAnsi="Arial" w:cs="Arial"/>
          <w:sz w:val="24"/>
          <w:szCs w:val="24"/>
        </w:rPr>
      </w:pPr>
      <w:r w:rsidRPr="0078352B">
        <w:rPr>
          <w:rFonts w:ascii="Arial" w:hAnsi="Arial" w:cs="Arial"/>
          <w:sz w:val="24"/>
          <w:szCs w:val="24"/>
        </w:rPr>
        <w:t xml:space="preserve">širši družbeni vpliv oziroma odgovor na družbene izzive, </w:t>
      </w:r>
    </w:p>
    <w:p w14:paraId="5D29181D" w14:textId="77777777" w:rsidR="00200C99" w:rsidRPr="0078352B" w:rsidRDefault="00200C99" w:rsidP="000C35F3">
      <w:pPr>
        <w:pStyle w:val="Odstavekseznama"/>
        <w:numPr>
          <w:ilvl w:val="0"/>
          <w:numId w:val="67"/>
        </w:numPr>
        <w:spacing w:after="0" w:line="240" w:lineRule="auto"/>
        <w:jc w:val="both"/>
        <w:rPr>
          <w:rFonts w:ascii="Arial" w:hAnsi="Arial" w:cs="Arial"/>
          <w:sz w:val="24"/>
          <w:szCs w:val="24"/>
        </w:rPr>
      </w:pPr>
      <w:r w:rsidRPr="0078352B">
        <w:rPr>
          <w:rFonts w:ascii="Arial" w:hAnsi="Arial" w:cs="Arial"/>
          <w:sz w:val="24"/>
          <w:szCs w:val="24"/>
        </w:rPr>
        <w:t>prispevek k premagovanju razvojnih razlik med kohezijskima regijama.</w:t>
      </w:r>
    </w:p>
    <w:p w14:paraId="14AB1A50" w14:textId="77777777" w:rsidR="00756823" w:rsidRPr="0078352B" w:rsidRDefault="00756823" w:rsidP="000C35F3">
      <w:pPr>
        <w:spacing w:after="0" w:line="240" w:lineRule="auto"/>
        <w:jc w:val="both"/>
        <w:rPr>
          <w:rFonts w:ascii="Arial" w:hAnsi="Arial" w:cs="Arial"/>
          <w:sz w:val="24"/>
          <w:szCs w:val="24"/>
        </w:rPr>
      </w:pPr>
    </w:p>
    <w:p w14:paraId="0C8F0307" w14:textId="2C85661C" w:rsidR="00200C99" w:rsidRPr="0078352B" w:rsidRDefault="00200C99" w:rsidP="000B4CD8">
      <w:pPr>
        <w:spacing w:after="0" w:line="240" w:lineRule="auto"/>
        <w:jc w:val="both"/>
        <w:rPr>
          <w:rFonts w:ascii="Arial" w:hAnsi="Arial" w:cs="Arial"/>
          <w:sz w:val="24"/>
          <w:szCs w:val="24"/>
        </w:rPr>
      </w:pPr>
      <w:r w:rsidRPr="0078352B">
        <w:rPr>
          <w:rFonts w:ascii="Arial" w:hAnsi="Arial" w:cs="Arial"/>
          <w:sz w:val="24"/>
          <w:szCs w:val="24"/>
        </w:rPr>
        <w:t xml:space="preserve">Podrobneje bodo določena v javnem razpisu ali v drugem načinu izbora v skladu z veljavno zakonodajo. </w:t>
      </w:r>
    </w:p>
    <w:p w14:paraId="5442C442" w14:textId="77777777" w:rsidR="009859DC" w:rsidRPr="0078352B" w:rsidRDefault="009859DC" w:rsidP="000C35F3">
      <w:pPr>
        <w:spacing w:after="0" w:line="240" w:lineRule="auto"/>
        <w:jc w:val="both"/>
        <w:rPr>
          <w:rFonts w:ascii="Arial" w:hAnsi="Arial" w:cs="Arial"/>
          <w:b/>
          <w:bCs/>
          <w:sz w:val="24"/>
          <w:szCs w:val="24"/>
        </w:rPr>
      </w:pPr>
    </w:p>
    <w:p w14:paraId="2699187B" w14:textId="77777777" w:rsidR="00294B2E" w:rsidRDefault="00294B2E">
      <w:pPr>
        <w:rPr>
          <w:rFonts w:ascii="Arial" w:hAnsi="Arial" w:cs="Arial"/>
          <w:b/>
          <w:bCs/>
          <w:sz w:val="24"/>
          <w:szCs w:val="24"/>
        </w:rPr>
      </w:pPr>
      <w:r>
        <w:rPr>
          <w:rFonts w:ascii="Arial" w:hAnsi="Arial" w:cs="Arial"/>
          <w:b/>
          <w:bCs/>
          <w:sz w:val="24"/>
          <w:szCs w:val="24"/>
        </w:rPr>
        <w:br w:type="page"/>
      </w:r>
    </w:p>
    <w:p w14:paraId="2645E230" w14:textId="6789A558"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lastRenderedPageBreak/>
        <w:t>Intenzivnost pomoči</w:t>
      </w:r>
    </w:p>
    <w:p w14:paraId="62030F78" w14:textId="77777777" w:rsidR="00200C99" w:rsidRPr="0078352B" w:rsidRDefault="00200C99" w:rsidP="000C35F3">
      <w:pPr>
        <w:spacing w:after="0" w:line="240" w:lineRule="auto"/>
        <w:jc w:val="both"/>
        <w:rPr>
          <w:rFonts w:ascii="Arial" w:hAnsi="Arial" w:cs="Arial"/>
          <w:sz w:val="24"/>
          <w:szCs w:val="24"/>
        </w:rPr>
      </w:pPr>
      <w:r w:rsidRPr="0078352B">
        <w:rPr>
          <w:rFonts w:ascii="Arial" w:hAnsi="Arial" w:cs="Arial"/>
          <w:sz w:val="24"/>
          <w:szCs w:val="24"/>
        </w:rPr>
        <w:t>Do 100%</w:t>
      </w:r>
    </w:p>
    <w:p w14:paraId="175992A9" w14:textId="77777777" w:rsidR="009859DC" w:rsidRPr="0078352B" w:rsidRDefault="009859DC" w:rsidP="000C35F3">
      <w:pPr>
        <w:spacing w:after="0" w:line="240" w:lineRule="auto"/>
        <w:jc w:val="both"/>
        <w:rPr>
          <w:rFonts w:ascii="Arial" w:hAnsi="Arial" w:cs="Arial"/>
          <w:b/>
          <w:bCs/>
          <w:sz w:val="24"/>
          <w:szCs w:val="24"/>
        </w:rPr>
      </w:pPr>
    </w:p>
    <w:p w14:paraId="2A756C1A" w14:textId="163200E8"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Upravičenci</w:t>
      </w:r>
    </w:p>
    <w:p w14:paraId="75C0DE6F" w14:textId="7B35087B" w:rsidR="00200C99" w:rsidRPr="0078352B" w:rsidRDefault="00200C99" w:rsidP="000C35F3">
      <w:pPr>
        <w:spacing w:after="0" w:line="240" w:lineRule="auto"/>
        <w:jc w:val="both"/>
        <w:rPr>
          <w:rFonts w:ascii="Arial" w:hAnsi="Arial" w:cs="Arial"/>
          <w:sz w:val="24"/>
          <w:szCs w:val="24"/>
        </w:rPr>
      </w:pPr>
      <w:r w:rsidRPr="0078352B">
        <w:rPr>
          <w:rFonts w:ascii="Arial" w:hAnsi="Arial" w:cs="Arial"/>
          <w:sz w:val="24"/>
          <w:szCs w:val="24"/>
        </w:rPr>
        <w:t>Inovativni potencialni podjetniki, inovativna start up in scale up podjetja, MSP</w:t>
      </w:r>
      <w:r w:rsidR="00C15A8C" w:rsidRPr="0078352B">
        <w:rPr>
          <w:rFonts w:ascii="Arial" w:hAnsi="Arial" w:cs="Arial"/>
          <w:sz w:val="24"/>
          <w:szCs w:val="24"/>
        </w:rPr>
        <w:t>, izvajalske institucije</w:t>
      </w:r>
      <w:r w:rsidR="00530BEB" w:rsidRPr="0078352B">
        <w:rPr>
          <w:rFonts w:ascii="Arial" w:hAnsi="Arial" w:cs="Arial"/>
          <w:sz w:val="24"/>
          <w:szCs w:val="24"/>
        </w:rPr>
        <w:t>.</w:t>
      </w:r>
    </w:p>
    <w:p w14:paraId="586B424A" w14:textId="77777777" w:rsidR="009859DC" w:rsidRPr="0078352B" w:rsidRDefault="009859DC" w:rsidP="000C35F3">
      <w:pPr>
        <w:spacing w:after="0" w:line="240" w:lineRule="auto"/>
        <w:jc w:val="both"/>
        <w:rPr>
          <w:rFonts w:ascii="Arial" w:hAnsi="Arial" w:cs="Arial"/>
          <w:b/>
          <w:bCs/>
          <w:sz w:val="24"/>
          <w:szCs w:val="24"/>
        </w:rPr>
      </w:pPr>
    </w:p>
    <w:p w14:paraId="032242FC" w14:textId="771AC101"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Ocena finančnih sredstev</w:t>
      </w:r>
    </w:p>
    <w:p w14:paraId="19EE8382" w14:textId="2FAADEE2" w:rsidR="009859DC" w:rsidRPr="0078352B" w:rsidRDefault="00FE259F" w:rsidP="00FE259F">
      <w:pPr>
        <w:spacing w:after="0" w:line="240" w:lineRule="auto"/>
        <w:jc w:val="both"/>
        <w:rPr>
          <w:rFonts w:ascii="Arial" w:hAnsi="Arial" w:cs="Arial"/>
          <w:b/>
          <w:bCs/>
          <w:sz w:val="24"/>
          <w:szCs w:val="24"/>
        </w:rPr>
      </w:pPr>
      <w:r w:rsidRPr="0078352B">
        <w:rPr>
          <w:rFonts w:ascii="Arial" w:hAnsi="Arial" w:cs="Arial"/>
          <w:sz w:val="24"/>
          <w:szCs w:val="24"/>
        </w:rPr>
        <w:t>9</w:t>
      </w:r>
      <w:r w:rsidR="005D6A35" w:rsidRPr="0078352B">
        <w:rPr>
          <w:rFonts w:ascii="Arial" w:hAnsi="Arial" w:cs="Arial"/>
          <w:sz w:val="24"/>
          <w:szCs w:val="24"/>
        </w:rPr>
        <w:t>2</w:t>
      </w:r>
      <w:r w:rsidR="00D308E9" w:rsidRPr="0078352B">
        <w:rPr>
          <w:rFonts w:ascii="Arial" w:hAnsi="Arial" w:cs="Arial"/>
          <w:sz w:val="24"/>
          <w:szCs w:val="24"/>
        </w:rPr>
        <w:t>6</w:t>
      </w:r>
      <w:r w:rsidR="00200C99" w:rsidRPr="0078352B">
        <w:rPr>
          <w:rFonts w:ascii="Arial" w:hAnsi="Arial" w:cs="Arial"/>
          <w:sz w:val="24"/>
          <w:szCs w:val="24"/>
        </w:rPr>
        <w:t xml:space="preserve"> milijonov </w:t>
      </w:r>
      <w:r w:rsidR="00EE2557" w:rsidRPr="0078352B">
        <w:rPr>
          <w:rFonts w:ascii="Arial" w:hAnsi="Arial" w:cs="Arial"/>
          <w:sz w:val="24"/>
          <w:szCs w:val="24"/>
        </w:rPr>
        <w:t>evrov</w:t>
      </w:r>
    </w:p>
    <w:p w14:paraId="5368199B" w14:textId="77777777" w:rsidR="00FE259F" w:rsidRPr="0078352B" w:rsidRDefault="00FE259F" w:rsidP="000C35F3">
      <w:pPr>
        <w:spacing w:after="0" w:line="240" w:lineRule="auto"/>
        <w:jc w:val="both"/>
        <w:rPr>
          <w:rFonts w:ascii="Arial" w:hAnsi="Arial" w:cs="Arial"/>
          <w:b/>
          <w:bCs/>
          <w:sz w:val="24"/>
          <w:szCs w:val="24"/>
        </w:rPr>
      </w:pPr>
    </w:p>
    <w:p w14:paraId="7AAC6DD5" w14:textId="48071973"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Kategorija intervencije</w:t>
      </w:r>
    </w:p>
    <w:p w14:paraId="7890DDDE" w14:textId="619B064C" w:rsidR="009859DC" w:rsidRPr="0078352B" w:rsidRDefault="00200C99" w:rsidP="000C35F3">
      <w:pPr>
        <w:spacing w:after="0" w:line="240" w:lineRule="auto"/>
        <w:jc w:val="both"/>
        <w:rPr>
          <w:rFonts w:ascii="Arial" w:hAnsi="Arial" w:cs="Arial"/>
          <w:b/>
          <w:bCs/>
          <w:sz w:val="24"/>
          <w:szCs w:val="24"/>
        </w:rPr>
      </w:pPr>
      <w:r w:rsidRPr="0078352B">
        <w:rPr>
          <w:rFonts w:ascii="Arial" w:hAnsi="Arial" w:cs="Arial"/>
          <w:sz w:val="24"/>
          <w:szCs w:val="24"/>
        </w:rPr>
        <w:t>025</w:t>
      </w:r>
      <w:r w:rsidR="00FE259F" w:rsidRPr="0078352B">
        <w:t xml:space="preserve"> </w:t>
      </w:r>
      <w:r w:rsidR="00FE259F" w:rsidRPr="0078352B">
        <w:rPr>
          <w:rFonts w:ascii="Arial" w:hAnsi="Arial" w:cs="Arial"/>
          <w:sz w:val="24"/>
          <w:szCs w:val="24"/>
        </w:rPr>
        <w:t xml:space="preserve">Inkubacija, podpora „spin </w:t>
      </w:r>
      <w:proofErr w:type="spellStart"/>
      <w:r w:rsidR="00FE259F" w:rsidRPr="0078352B">
        <w:rPr>
          <w:rFonts w:ascii="Arial" w:hAnsi="Arial" w:cs="Arial"/>
          <w:sz w:val="24"/>
          <w:szCs w:val="24"/>
        </w:rPr>
        <w:t>off</w:t>
      </w:r>
      <w:proofErr w:type="spellEnd"/>
      <w:r w:rsidR="00FE259F" w:rsidRPr="0078352B">
        <w:rPr>
          <w:rFonts w:ascii="Arial" w:hAnsi="Arial" w:cs="Arial"/>
          <w:sz w:val="24"/>
          <w:szCs w:val="24"/>
        </w:rPr>
        <w:t>“ in „spin out“ podjetjem ter zagonskim podjetjem</w:t>
      </w:r>
    </w:p>
    <w:p w14:paraId="13205D42" w14:textId="73B7B838" w:rsidR="00200C99" w:rsidRPr="0078352B" w:rsidRDefault="00200C99" w:rsidP="003238BB">
      <w:pPr>
        <w:spacing w:after="0"/>
        <w:rPr>
          <w:rFonts w:ascii="Arial" w:hAnsi="Arial" w:cs="Arial"/>
          <w:b/>
          <w:bCs/>
          <w:sz w:val="24"/>
          <w:szCs w:val="24"/>
        </w:rPr>
      </w:pPr>
      <w:r w:rsidRPr="0078352B">
        <w:rPr>
          <w:rFonts w:ascii="Arial" w:hAnsi="Arial" w:cs="Arial"/>
          <w:b/>
          <w:bCs/>
          <w:sz w:val="24"/>
          <w:szCs w:val="24"/>
        </w:rPr>
        <w:t>Naveza na Program EKP 21-27</w:t>
      </w:r>
    </w:p>
    <w:p w14:paraId="5BA67A73" w14:textId="4FFA60AA" w:rsidR="00200C99" w:rsidRPr="0078352B" w:rsidRDefault="00200C99" w:rsidP="001C0615">
      <w:pPr>
        <w:spacing w:after="0" w:line="240" w:lineRule="auto"/>
        <w:jc w:val="both"/>
        <w:rPr>
          <w:rFonts w:ascii="Arial" w:hAnsi="Arial" w:cs="Arial"/>
          <w:sz w:val="24"/>
          <w:szCs w:val="24"/>
        </w:rPr>
      </w:pPr>
      <w:r w:rsidRPr="0078352B">
        <w:rPr>
          <w:rFonts w:ascii="Arial" w:hAnsi="Arial" w:cs="Arial"/>
          <w:sz w:val="24"/>
          <w:szCs w:val="24"/>
        </w:rPr>
        <w:t>RSO1.3: Krepitev trajnostne rasti in konkurenčnosti MSP ter ustvarjanje delovnih mest v MSP, vključno s produktivnimi naložbami</w:t>
      </w:r>
    </w:p>
    <w:p w14:paraId="73EC2FED" w14:textId="77777777" w:rsidR="009859DC" w:rsidRPr="0078352B" w:rsidRDefault="009859DC" w:rsidP="000C35F3">
      <w:pPr>
        <w:spacing w:after="0" w:line="240" w:lineRule="auto"/>
        <w:jc w:val="both"/>
        <w:rPr>
          <w:rFonts w:ascii="Arial" w:hAnsi="Arial" w:cs="Arial"/>
          <w:b/>
          <w:bCs/>
          <w:sz w:val="24"/>
          <w:szCs w:val="24"/>
        </w:rPr>
      </w:pPr>
    </w:p>
    <w:p w14:paraId="1CB486F0" w14:textId="59E9A858"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Teritorialni vidiki</w:t>
      </w:r>
    </w:p>
    <w:p w14:paraId="54A97403" w14:textId="729B3317" w:rsidR="00200C99" w:rsidRPr="0078352B" w:rsidRDefault="00200C99" w:rsidP="000C35F3">
      <w:pPr>
        <w:spacing w:after="0" w:line="240" w:lineRule="auto"/>
        <w:jc w:val="both"/>
        <w:rPr>
          <w:rFonts w:ascii="Arial" w:hAnsi="Arial" w:cs="Arial"/>
          <w:sz w:val="24"/>
          <w:szCs w:val="24"/>
        </w:rPr>
      </w:pPr>
      <w:r w:rsidRPr="0078352B">
        <w:rPr>
          <w:rFonts w:ascii="Arial" w:hAnsi="Arial" w:cs="Arial"/>
          <w:sz w:val="24"/>
          <w:szCs w:val="24"/>
        </w:rPr>
        <w:t>N</w:t>
      </w:r>
      <w:r w:rsidR="003947D7" w:rsidRPr="0078352B">
        <w:rPr>
          <w:rFonts w:ascii="Arial" w:hAnsi="Arial" w:cs="Arial"/>
          <w:sz w:val="24"/>
          <w:szCs w:val="24"/>
        </w:rPr>
        <w:t>i</w:t>
      </w:r>
      <w:r w:rsidRPr="0078352B">
        <w:rPr>
          <w:rFonts w:ascii="Arial" w:hAnsi="Arial" w:cs="Arial"/>
          <w:sz w:val="24"/>
          <w:szCs w:val="24"/>
        </w:rPr>
        <w:t xml:space="preserve"> predvideno</w:t>
      </w:r>
    </w:p>
    <w:p w14:paraId="35F44E58" w14:textId="77777777" w:rsidR="00FC2096" w:rsidRPr="0078352B" w:rsidRDefault="00FC2096" w:rsidP="000C35F3">
      <w:pPr>
        <w:spacing w:after="0" w:line="240" w:lineRule="auto"/>
        <w:rPr>
          <w:rFonts w:ascii="Arial" w:hAnsi="Arial" w:cs="Arial"/>
          <w:sz w:val="24"/>
          <w:szCs w:val="24"/>
        </w:rPr>
      </w:pPr>
    </w:p>
    <w:p w14:paraId="63BF7CDE" w14:textId="05A2CC4B" w:rsidR="00FC2096" w:rsidRPr="0078352B" w:rsidRDefault="009D6155" w:rsidP="000C35F3">
      <w:pPr>
        <w:pStyle w:val="Naslov1"/>
        <w:numPr>
          <w:ilvl w:val="2"/>
          <w:numId w:val="91"/>
        </w:numPr>
        <w:spacing w:before="0" w:line="240" w:lineRule="auto"/>
        <w:rPr>
          <w:rFonts w:ascii="Arial" w:hAnsi="Arial" w:cs="Arial"/>
          <w:b/>
          <w:bCs/>
          <w:color w:val="0070C0"/>
          <w:sz w:val="24"/>
          <w:szCs w:val="24"/>
        </w:rPr>
      </w:pPr>
      <w:bookmarkStart w:id="64" w:name="_Toc162620554"/>
      <w:r w:rsidRPr="0078352B">
        <w:rPr>
          <w:rFonts w:ascii="Arial" w:hAnsi="Arial" w:cs="Arial"/>
          <w:b/>
          <w:bCs/>
          <w:color w:val="0070C0"/>
          <w:sz w:val="24"/>
          <w:szCs w:val="24"/>
        </w:rPr>
        <w:t>Spodbude za rast in razvoj podjetij</w:t>
      </w:r>
      <w:bookmarkEnd w:id="64"/>
    </w:p>
    <w:p w14:paraId="4570AC34" w14:textId="1BA53B03" w:rsidR="00FC2096" w:rsidRPr="0078352B" w:rsidRDefault="00FC2096" w:rsidP="000C35F3">
      <w:pPr>
        <w:spacing w:after="0" w:line="240" w:lineRule="auto"/>
        <w:rPr>
          <w:rFonts w:ascii="Arial" w:hAnsi="Arial" w:cs="Arial"/>
          <w:sz w:val="24"/>
          <w:szCs w:val="24"/>
        </w:rPr>
      </w:pPr>
    </w:p>
    <w:p w14:paraId="0E36BE42" w14:textId="6A1C9B6D" w:rsidR="00797600" w:rsidRPr="0078352B" w:rsidRDefault="00FC2096" w:rsidP="000C35F3">
      <w:pPr>
        <w:spacing w:after="0" w:line="240" w:lineRule="auto"/>
        <w:jc w:val="both"/>
        <w:rPr>
          <w:rFonts w:ascii="Arial" w:hAnsi="Arial" w:cs="Arial"/>
          <w:b/>
          <w:bCs/>
          <w:sz w:val="24"/>
          <w:szCs w:val="24"/>
        </w:rPr>
      </w:pPr>
      <w:r w:rsidRPr="0078352B">
        <w:rPr>
          <w:rFonts w:ascii="Arial" w:hAnsi="Arial" w:cs="Arial"/>
          <w:b/>
          <w:bCs/>
          <w:sz w:val="24"/>
          <w:szCs w:val="24"/>
        </w:rPr>
        <w:t>Namen ukrepa</w:t>
      </w:r>
      <w:r w:rsidR="00797600" w:rsidRPr="0078352B">
        <w:rPr>
          <w:rFonts w:ascii="Arial" w:hAnsi="Arial" w:cs="Arial"/>
          <w:b/>
          <w:bCs/>
          <w:sz w:val="24"/>
          <w:szCs w:val="24"/>
        </w:rPr>
        <w:t xml:space="preserve"> </w:t>
      </w:r>
    </w:p>
    <w:p w14:paraId="170739DB" w14:textId="5E3C5B8E" w:rsidR="009D6155" w:rsidRPr="0078352B" w:rsidRDefault="009D6155" w:rsidP="000C35F3">
      <w:pPr>
        <w:spacing w:after="0" w:line="240" w:lineRule="auto"/>
        <w:jc w:val="both"/>
        <w:rPr>
          <w:rFonts w:ascii="Arial" w:hAnsi="Arial" w:cs="Arial"/>
          <w:sz w:val="24"/>
          <w:szCs w:val="24"/>
        </w:rPr>
      </w:pPr>
      <w:r w:rsidRPr="0078352B">
        <w:rPr>
          <w:rFonts w:ascii="Arial" w:hAnsi="Arial" w:cs="Arial"/>
          <w:sz w:val="24"/>
          <w:szCs w:val="24"/>
        </w:rPr>
        <w:t>Ukrep je namenjen spodbujanju rasti in razvoja podjetij, predvsem MSP, in zajema:</w:t>
      </w:r>
    </w:p>
    <w:p w14:paraId="55BB95D2" w14:textId="77777777" w:rsidR="007975C6" w:rsidRPr="0078352B" w:rsidRDefault="007975C6" w:rsidP="000C35F3">
      <w:pPr>
        <w:pStyle w:val="Odstavekseznama"/>
        <w:numPr>
          <w:ilvl w:val="0"/>
          <w:numId w:val="33"/>
        </w:numPr>
        <w:spacing w:after="0" w:line="240" w:lineRule="auto"/>
        <w:ind w:left="1068"/>
        <w:jc w:val="both"/>
        <w:rPr>
          <w:rFonts w:ascii="Arial" w:hAnsi="Arial" w:cs="Arial"/>
          <w:b/>
          <w:bCs/>
          <w:sz w:val="24"/>
          <w:szCs w:val="24"/>
        </w:rPr>
      </w:pPr>
      <w:r w:rsidRPr="0078352B">
        <w:rPr>
          <w:rFonts w:ascii="Arial" w:hAnsi="Arial" w:cs="Arial"/>
          <w:b/>
          <w:bCs/>
          <w:sz w:val="24"/>
          <w:szCs w:val="24"/>
        </w:rPr>
        <w:t>spodbude malih vrednosti prek vavčerjev</w:t>
      </w:r>
      <w:r w:rsidRPr="0078352B">
        <w:rPr>
          <w:rFonts w:ascii="Arial" w:hAnsi="Arial" w:cs="Arial"/>
          <w:sz w:val="24"/>
          <w:szCs w:val="24"/>
        </w:rPr>
        <w:t xml:space="preserve"> bo MSP-jem omogočal bistveno poenostavljen dostop do spodbud, s pomočjo katerih bodo le-ta krepila svojo konkurenčnost, kompetence in inovativnost na področjih, ki izhajajo iz njihovih potreb (kot npr. krožno/zeleno gospodarstvo, digitalizacija, internacionalizacija zaščita intelektualne lastnine, certificiranje, prenos lastništva, statusno preoblikovanje ipd. Spodbude MSP v okviru </w:t>
      </w:r>
      <w:proofErr w:type="spellStart"/>
      <w:r w:rsidRPr="0078352B">
        <w:rPr>
          <w:rFonts w:ascii="Arial" w:hAnsi="Arial" w:cs="Arial"/>
          <w:sz w:val="24"/>
          <w:szCs w:val="24"/>
        </w:rPr>
        <w:t>vavčerskega</w:t>
      </w:r>
      <w:proofErr w:type="spellEnd"/>
      <w:r w:rsidRPr="0078352B">
        <w:rPr>
          <w:rFonts w:ascii="Arial" w:hAnsi="Arial" w:cs="Arial"/>
          <w:sz w:val="24"/>
          <w:szCs w:val="24"/>
        </w:rPr>
        <w:t xml:space="preserve"> sistema bodo na voljo v obliki sofinanciranja zunanjih oziroma ekspertnih in drugih stroškov, s pomočjo katerih bodo krepila svoje kompetence, inovativnost, tehnološki in </w:t>
      </w:r>
      <w:proofErr w:type="spellStart"/>
      <w:r w:rsidRPr="0078352B">
        <w:rPr>
          <w:rFonts w:ascii="Arial" w:hAnsi="Arial" w:cs="Arial"/>
          <w:sz w:val="24"/>
          <w:szCs w:val="24"/>
        </w:rPr>
        <w:t>netehnološki</w:t>
      </w:r>
      <w:proofErr w:type="spellEnd"/>
      <w:r w:rsidRPr="0078352B">
        <w:rPr>
          <w:rFonts w:ascii="Arial" w:hAnsi="Arial" w:cs="Arial"/>
          <w:sz w:val="24"/>
          <w:szCs w:val="24"/>
        </w:rPr>
        <w:t xml:space="preserve"> razvoj, povečala v svojo rast in razvoj, kar bo širše pozitivno vplivalo na njihovo konkurenčnost.</w:t>
      </w:r>
    </w:p>
    <w:p w14:paraId="186F6CC3" w14:textId="213C70F5" w:rsidR="007975C6" w:rsidRPr="0078352B" w:rsidRDefault="007975C6" w:rsidP="000C35F3">
      <w:pPr>
        <w:pStyle w:val="Standard"/>
        <w:widowControl/>
        <w:numPr>
          <w:ilvl w:val="0"/>
          <w:numId w:val="33"/>
        </w:numPr>
        <w:suppressAutoHyphens w:val="0"/>
        <w:autoSpaceDN/>
        <w:ind w:left="1068"/>
        <w:contextualSpacing/>
        <w:textAlignment w:val="auto"/>
        <w:rPr>
          <w:rFonts w:eastAsiaTheme="minorHAnsi" w:cs="Arial"/>
          <w:kern w:val="2"/>
          <w:szCs w:val="24"/>
          <w14:ligatures w14:val="standardContextual"/>
        </w:rPr>
      </w:pPr>
      <w:r w:rsidRPr="0078352B">
        <w:rPr>
          <w:rFonts w:cs="Arial"/>
          <w:b/>
          <w:bCs/>
          <w:szCs w:val="24"/>
        </w:rPr>
        <w:t>Spodbude prek povratnih virov financiranja</w:t>
      </w:r>
      <w:r w:rsidRPr="0078352B">
        <w:rPr>
          <w:rFonts w:cs="Arial"/>
          <w:szCs w:val="24"/>
        </w:rPr>
        <w:t xml:space="preserve"> (garancije, krediti) (možno tudi v kombinaciji z nepovratnimi viri) so namenjene zapolnjevanju</w:t>
      </w:r>
      <w:r w:rsidR="005D6A35" w:rsidRPr="0078352B">
        <w:rPr>
          <w:rFonts w:cs="Arial"/>
          <w:szCs w:val="24"/>
        </w:rPr>
        <w:t xml:space="preserve"> finančnih vrzeli in</w:t>
      </w:r>
      <w:r w:rsidRPr="0078352B">
        <w:rPr>
          <w:rFonts w:cs="Arial"/>
          <w:szCs w:val="24"/>
        </w:rPr>
        <w:t xml:space="preserve"> </w:t>
      </w:r>
      <w:r w:rsidRPr="0078352B">
        <w:rPr>
          <w:rFonts w:cs="Arial"/>
          <w:kern w:val="2"/>
          <w:szCs w:val="24"/>
          <w14:ligatures w14:val="standardContextual"/>
        </w:rPr>
        <w:t xml:space="preserve">vrzeli na bančnem trgu pri pridobivanju bančnih kreditov za financiranje projektov MSP, start-upov in scale-upov, ki prispevajo k trajnostnem razvoju podjetniškega sektorja z zniževanjem tveganj in zniževanjem stroškov financiranja, s prioritetnim pristopom na prednostnih področjih RS in EK (npr.: digitalizacija, zeleno gospodarstvo,  krožno gospodarstvo, raziskave in razvoj,…). Poleg tega se spodbuja zasebno investiranje in omogoča MSP </w:t>
      </w:r>
      <w:r w:rsidRPr="0078352B">
        <w:rPr>
          <w:rFonts w:cs="Arial"/>
          <w:szCs w:val="24"/>
        </w:rPr>
        <w:t>dostop</w:t>
      </w:r>
      <w:r w:rsidR="005D6A35" w:rsidRPr="0078352B">
        <w:rPr>
          <w:rFonts w:cs="Arial"/>
          <w:szCs w:val="24"/>
        </w:rPr>
        <w:t xml:space="preserve"> do</w:t>
      </w:r>
      <w:r w:rsidRPr="0078352B">
        <w:rPr>
          <w:rFonts w:cs="Arial"/>
          <w:szCs w:val="24"/>
        </w:rPr>
        <w:t xml:space="preserve"> </w:t>
      </w:r>
      <w:r w:rsidR="005D6A35" w:rsidRPr="0078352B">
        <w:rPr>
          <w:rFonts w:cs="Arial"/>
          <w:kern w:val="2"/>
          <w:szCs w:val="24"/>
          <w14:ligatures w14:val="standardContextual"/>
        </w:rPr>
        <w:t xml:space="preserve">kreditov izvajalskih institucij MGTŠ in </w:t>
      </w:r>
      <w:r w:rsidRPr="0078352B">
        <w:rPr>
          <w:rFonts w:cs="Arial"/>
          <w:kern w:val="2"/>
          <w:szCs w:val="24"/>
          <w14:ligatures w14:val="standardContextual"/>
        </w:rPr>
        <w:t>do bančnega financiranja preko garancij za zavarovanje bančnih kreditov z nižjo obrestno mero, ki bodo podjetjem omogočala hitrejše, lažje, predvsem pa ugodnejše pridobivanje bančnih kreditov za izvedbo projektov. Ugodnosti za podjetja se poleg nižjih obrestnih mer, izkazujejo tudi skozi nižje zahteve po zavarovanju, daljšo ročnostjo kredita in koriščenju moratorija pri vračilu kredita.</w:t>
      </w:r>
    </w:p>
    <w:p w14:paraId="05AC35A8" w14:textId="77777777" w:rsidR="007975C6" w:rsidRPr="0078352B" w:rsidRDefault="007975C6" w:rsidP="000C35F3">
      <w:pPr>
        <w:pStyle w:val="Standard"/>
        <w:widowControl/>
        <w:numPr>
          <w:ilvl w:val="0"/>
          <w:numId w:val="33"/>
        </w:numPr>
        <w:suppressAutoHyphens w:val="0"/>
        <w:autoSpaceDN/>
        <w:ind w:left="1068"/>
        <w:contextualSpacing/>
        <w:textAlignment w:val="auto"/>
        <w:rPr>
          <w:rFonts w:cs="Arial"/>
          <w:kern w:val="2"/>
          <w:szCs w:val="24"/>
          <w14:ligatures w14:val="standardContextual"/>
        </w:rPr>
      </w:pPr>
      <w:bookmarkStart w:id="65" w:name="_Hlk143530174"/>
      <w:r w:rsidRPr="0078352B">
        <w:rPr>
          <w:rFonts w:cs="Arial"/>
          <w:b/>
          <w:bCs/>
          <w:szCs w:val="24"/>
        </w:rPr>
        <w:t xml:space="preserve">spodbude za dvig kompetenc v lesarstvu </w:t>
      </w:r>
      <w:r w:rsidRPr="0078352B">
        <w:rPr>
          <w:rFonts w:cs="Arial"/>
          <w:kern w:val="2"/>
          <w:szCs w:val="24"/>
          <w14:ligatures w14:val="standardContextual"/>
        </w:rPr>
        <w:t xml:space="preserve">so namenjene doseganju višje usposobljenosti zaposlenih v podjetjih, ki delujejo na področju lesarstva in </w:t>
      </w:r>
      <w:r w:rsidRPr="0078352B">
        <w:rPr>
          <w:rFonts w:cs="Arial"/>
          <w:kern w:val="2"/>
          <w:szCs w:val="24"/>
          <w14:ligatures w14:val="standardContextual"/>
        </w:rPr>
        <w:lastRenderedPageBreak/>
        <w:t xml:space="preserve">sicer v segmentih, ki jih narekujeta digitalni in zeleni prehod (digitalizacija in avtomatizacija poslovanja, vodenje in uvajanje sprememb v podjetje, trajnostni razvoj, krožno gospodarstvo, optimizacija delovnih procesov, razvoj/oblikovanje (dizajn) produktov in inovacije, novi načini obdelave lesa, novi materiali, novi načini trženja in promocije itd.). </w:t>
      </w:r>
    </w:p>
    <w:p w14:paraId="3A932614" w14:textId="77777777" w:rsidR="007975C6" w:rsidRPr="0078352B" w:rsidRDefault="007975C6" w:rsidP="000C35F3">
      <w:pPr>
        <w:pStyle w:val="Standard"/>
        <w:widowControl/>
        <w:numPr>
          <w:ilvl w:val="0"/>
          <w:numId w:val="33"/>
        </w:numPr>
        <w:suppressAutoHyphens w:val="0"/>
        <w:autoSpaceDN/>
        <w:ind w:left="1068"/>
        <w:contextualSpacing/>
        <w:textAlignment w:val="auto"/>
        <w:rPr>
          <w:rFonts w:cs="Arial"/>
          <w:kern w:val="2"/>
          <w:szCs w:val="24"/>
          <w14:ligatures w14:val="standardContextual"/>
        </w:rPr>
      </w:pPr>
      <w:r w:rsidRPr="0078352B">
        <w:rPr>
          <w:rFonts w:cs="Arial"/>
          <w:b/>
          <w:bCs/>
          <w:kern w:val="2"/>
          <w:szCs w:val="24"/>
          <w14:ligatures w14:val="standardContextual"/>
        </w:rPr>
        <w:t xml:space="preserve">spodbude za </w:t>
      </w:r>
      <w:proofErr w:type="spellStart"/>
      <w:r w:rsidRPr="0078352B">
        <w:rPr>
          <w:rFonts w:cs="Arial"/>
          <w:b/>
          <w:bCs/>
          <w:kern w:val="2"/>
          <w:szCs w:val="24"/>
          <w14:ligatures w14:val="standardContextual"/>
        </w:rPr>
        <w:t>mikro</w:t>
      </w:r>
      <w:proofErr w:type="spellEnd"/>
      <w:r w:rsidRPr="0078352B">
        <w:rPr>
          <w:rFonts w:cs="Arial"/>
          <w:b/>
          <w:bCs/>
          <w:kern w:val="2"/>
          <w:szCs w:val="24"/>
          <w14:ligatures w14:val="standardContextual"/>
        </w:rPr>
        <w:t xml:space="preserve"> podjetja v lesarstvu</w:t>
      </w:r>
      <w:r w:rsidRPr="0078352B">
        <w:rPr>
          <w:rFonts w:cs="Arial"/>
          <w:kern w:val="2"/>
          <w:szCs w:val="24"/>
          <w14:ligatures w14:val="standardContextual"/>
        </w:rPr>
        <w:t xml:space="preserve"> so namenjene dvigu konkurenčnosti in rasti </w:t>
      </w:r>
      <w:proofErr w:type="spellStart"/>
      <w:r w:rsidRPr="0078352B">
        <w:rPr>
          <w:rFonts w:cs="Arial"/>
          <w:kern w:val="2"/>
          <w:szCs w:val="24"/>
          <w14:ligatures w14:val="standardContextual"/>
        </w:rPr>
        <w:t>mikro</w:t>
      </w:r>
      <w:proofErr w:type="spellEnd"/>
      <w:r w:rsidRPr="0078352B">
        <w:rPr>
          <w:rFonts w:cs="Arial"/>
          <w:kern w:val="2"/>
          <w:szCs w:val="24"/>
          <w14:ligatures w14:val="standardContextual"/>
        </w:rPr>
        <w:t xml:space="preserve"> podjetij na področju lesarstva, povečanju njihove odpornosti na zunanje vplive ter dvigu dodane vrednosti. Preko vlaganj v opredmetena in neopredmetena sredstva se želi tudi izkoristiti potencial lesa za razvoj podjetništva v lokalnem okolju. </w:t>
      </w:r>
    </w:p>
    <w:bookmarkEnd w:id="65"/>
    <w:p w14:paraId="0245D5D3" w14:textId="77777777" w:rsidR="00F41400" w:rsidRPr="0078352B" w:rsidRDefault="00F41400" w:rsidP="000C35F3">
      <w:pPr>
        <w:spacing w:after="0" w:line="240" w:lineRule="auto"/>
        <w:jc w:val="both"/>
        <w:rPr>
          <w:rFonts w:ascii="Arial" w:hAnsi="Arial" w:cs="Arial"/>
          <w:b/>
          <w:bCs/>
          <w:sz w:val="24"/>
          <w:szCs w:val="24"/>
        </w:rPr>
      </w:pPr>
    </w:p>
    <w:p w14:paraId="1362C82F" w14:textId="0EF9051D" w:rsidR="00FC2096" w:rsidRPr="0078352B" w:rsidRDefault="00FC2096" w:rsidP="000C35F3">
      <w:pPr>
        <w:spacing w:after="0" w:line="240" w:lineRule="auto"/>
        <w:jc w:val="both"/>
        <w:rPr>
          <w:rFonts w:ascii="Arial" w:hAnsi="Arial" w:cs="Arial"/>
          <w:b/>
          <w:bCs/>
          <w:sz w:val="24"/>
          <w:szCs w:val="24"/>
        </w:rPr>
      </w:pPr>
      <w:r w:rsidRPr="0078352B">
        <w:rPr>
          <w:rFonts w:ascii="Arial" w:hAnsi="Arial" w:cs="Arial"/>
          <w:b/>
          <w:bCs/>
          <w:sz w:val="24"/>
          <w:szCs w:val="24"/>
        </w:rPr>
        <w:t>Trajanje</w:t>
      </w:r>
    </w:p>
    <w:p w14:paraId="0D65DFB3" w14:textId="134D85D4" w:rsidR="001C0615" w:rsidRPr="0078352B" w:rsidRDefault="00FC2096" w:rsidP="000C35F3">
      <w:pPr>
        <w:spacing w:after="0" w:line="240" w:lineRule="auto"/>
        <w:jc w:val="both"/>
        <w:rPr>
          <w:rFonts w:ascii="Arial" w:hAnsi="Arial" w:cs="Arial"/>
          <w:b/>
          <w:bCs/>
          <w:sz w:val="24"/>
          <w:szCs w:val="24"/>
        </w:rPr>
      </w:pPr>
      <w:r w:rsidRPr="0078352B">
        <w:rPr>
          <w:rFonts w:ascii="Arial" w:hAnsi="Arial" w:cs="Arial"/>
          <w:sz w:val="24"/>
          <w:szCs w:val="24"/>
        </w:rPr>
        <w:t>202</w:t>
      </w:r>
      <w:r w:rsidR="009041F9" w:rsidRPr="0078352B">
        <w:rPr>
          <w:rFonts w:ascii="Arial" w:hAnsi="Arial" w:cs="Arial"/>
          <w:sz w:val="24"/>
          <w:szCs w:val="24"/>
        </w:rPr>
        <w:t>4</w:t>
      </w:r>
      <w:r w:rsidRPr="0078352B">
        <w:rPr>
          <w:rFonts w:ascii="Arial" w:hAnsi="Arial" w:cs="Arial"/>
          <w:sz w:val="24"/>
          <w:szCs w:val="24"/>
        </w:rPr>
        <w:t>-20</w:t>
      </w:r>
      <w:r w:rsidR="00D22406" w:rsidRPr="0078352B">
        <w:rPr>
          <w:rFonts w:ascii="Arial" w:hAnsi="Arial" w:cs="Arial"/>
          <w:sz w:val="24"/>
          <w:szCs w:val="24"/>
        </w:rPr>
        <w:t>30</w:t>
      </w:r>
    </w:p>
    <w:p w14:paraId="41289952" w14:textId="60B59BBA" w:rsidR="00FC2096" w:rsidRPr="0078352B" w:rsidRDefault="00FC2096" w:rsidP="000C35F3">
      <w:pPr>
        <w:spacing w:after="0" w:line="240" w:lineRule="auto"/>
        <w:jc w:val="both"/>
        <w:rPr>
          <w:rFonts w:ascii="Arial" w:hAnsi="Arial" w:cs="Arial"/>
          <w:b/>
          <w:bCs/>
          <w:sz w:val="24"/>
          <w:szCs w:val="24"/>
        </w:rPr>
      </w:pPr>
      <w:r w:rsidRPr="0078352B">
        <w:rPr>
          <w:rFonts w:ascii="Arial" w:hAnsi="Arial" w:cs="Arial"/>
          <w:b/>
          <w:bCs/>
          <w:sz w:val="24"/>
          <w:szCs w:val="24"/>
        </w:rPr>
        <w:t>Shema pomoči</w:t>
      </w:r>
    </w:p>
    <w:p w14:paraId="4D8EBD20" w14:textId="33328F3C" w:rsidR="00FC2096" w:rsidRPr="0078352B" w:rsidRDefault="009D6155" w:rsidP="44EC3F1B">
      <w:pPr>
        <w:pStyle w:val="podpisi"/>
        <w:spacing w:line="240" w:lineRule="auto"/>
        <w:jc w:val="both"/>
        <w:rPr>
          <w:rFonts w:cs="Arial"/>
          <w:sz w:val="24"/>
          <w:lang w:val="sl-SI"/>
        </w:rPr>
      </w:pPr>
      <w:r w:rsidRPr="0078352B">
        <w:rPr>
          <w:rFonts w:cs="Arial"/>
          <w:sz w:val="24"/>
          <w:lang w:val="sl-SI"/>
        </w:rPr>
        <w:t>De minimis</w:t>
      </w:r>
    </w:p>
    <w:p w14:paraId="0EC67299" w14:textId="77777777" w:rsidR="00727FCE" w:rsidRPr="0078352B" w:rsidRDefault="00727FCE" w:rsidP="000C35F3">
      <w:pPr>
        <w:spacing w:after="0" w:line="240" w:lineRule="auto"/>
        <w:jc w:val="both"/>
        <w:rPr>
          <w:rFonts w:ascii="Arial" w:hAnsi="Arial" w:cs="Arial"/>
          <w:b/>
          <w:bCs/>
          <w:sz w:val="24"/>
          <w:szCs w:val="24"/>
        </w:rPr>
      </w:pPr>
    </w:p>
    <w:p w14:paraId="77FA4266" w14:textId="65E49F77" w:rsidR="00FC2096" w:rsidRPr="0078352B" w:rsidRDefault="00FC2096" w:rsidP="000C35F3">
      <w:pPr>
        <w:spacing w:after="0" w:line="240" w:lineRule="auto"/>
        <w:jc w:val="both"/>
        <w:rPr>
          <w:rFonts w:ascii="Arial" w:hAnsi="Arial" w:cs="Arial"/>
          <w:b/>
          <w:bCs/>
          <w:sz w:val="24"/>
          <w:szCs w:val="24"/>
        </w:rPr>
      </w:pPr>
      <w:r w:rsidRPr="0078352B">
        <w:rPr>
          <w:rFonts w:ascii="Arial" w:hAnsi="Arial" w:cs="Arial"/>
          <w:b/>
          <w:bCs/>
          <w:sz w:val="24"/>
          <w:szCs w:val="24"/>
        </w:rPr>
        <w:t>Oblika pomoči</w:t>
      </w:r>
    </w:p>
    <w:p w14:paraId="5E3A7754" w14:textId="4FC92D9A" w:rsidR="00344D29" w:rsidRPr="0078352B" w:rsidRDefault="009D6155" w:rsidP="000C35F3">
      <w:pPr>
        <w:pStyle w:val="podpisi"/>
        <w:spacing w:line="240" w:lineRule="auto"/>
        <w:jc w:val="both"/>
        <w:rPr>
          <w:rFonts w:cs="Arial"/>
          <w:bCs/>
          <w:sz w:val="24"/>
          <w:lang w:val="sl-SI"/>
        </w:rPr>
      </w:pPr>
      <w:r w:rsidRPr="0078352B">
        <w:rPr>
          <w:rFonts w:cs="Arial"/>
          <w:bCs/>
          <w:sz w:val="24"/>
          <w:lang w:val="sl-SI"/>
        </w:rPr>
        <w:t>Subvencije, garancije, krediti</w:t>
      </w:r>
      <w:r w:rsidR="009041F9" w:rsidRPr="0078352B">
        <w:rPr>
          <w:rFonts w:cs="Arial"/>
          <w:bCs/>
          <w:sz w:val="24"/>
          <w:lang w:val="sl-SI"/>
        </w:rPr>
        <w:t>, subvencije obrestnih mer</w:t>
      </w:r>
      <w:r w:rsidR="00344D29" w:rsidRPr="0078352B">
        <w:rPr>
          <w:rFonts w:cs="Arial"/>
          <w:bCs/>
          <w:sz w:val="24"/>
          <w:lang w:val="sl-SI"/>
        </w:rPr>
        <w:t xml:space="preserve"> </w:t>
      </w:r>
    </w:p>
    <w:p w14:paraId="25A93B6A" w14:textId="77777777" w:rsidR="00A36FB5" w:rsidRPr="0078352B" w:rsidRDefault="00A36FB5" w:rsidP="000C35F3">
      <w:pPr>
        <w:spacing w:after="0" w:line="240" w:lineRule="auto"/>
        <w:jc w:val="both"/>
        <w:rPr>
          <w:rFonts w:ascii="Arial" w:hAnsi="Arial" w:cs="Arial"/>
          <w:sz w:val="24"/>
          <w:szCs w:val="24"/>
        </w:rPr>
      </w:pPr>
    </w:p>
    <w:p w14:paraId="58CA6AFC" w14:textId="2DDA2AD0" w:rsidR="00FC2096" w:rsidRPr="0078352B" w:rsidRDefault="00FC2096" w:rsidP="000C35F3">
      <w:pPr>
        <w:spacing w:after="0" w:line="240" w:lineRule="auto"/>
        <w:jc w:val="both"/>
        <w:rPr>
          <w:rFonts w:ascii="Arial" w:hAnsi="Arial" w:cs="Arial"/>
          <w:b/>
          <w:bCs/>
          <w:sz w:val="24"/>
          <w:szCs w:val="24"/>
        </w:rPr>
      </w:pPr>
      <w:r w:rsidRPr="0078352B">
        <w:rPr>
          <w:rFonts w:ascii="Arial" w:hAnsi="Arial" w:cs="Arial"/>
          <w:b/>
          <w:bCs/>
          <w:sz w:val="24"/>
          <w:szCs w:val="24"/>
        </w:rPr>
        <w:t>Upravičeni stroški / aktivnosti</w:t>
      </w:r>
    </w:p>
    <w:p w14:paraId="6E6C842D" w14:textId="04C3EAF6" w:rsidR="009041F9" w:rsidRPr="0078352B" w:rsidRDefault="00A441AE" w:rsidP="000C35F3">
      <w:pPr>
        <w:spacing w:after="0" w:line="240" w:lineRule="auto"/>
        <w:jc w:val="both"/>
        <w:rPr>
          <w:rFonts w:ascii="Arial" w:hAnsi="Arial" w:cs="Arial"/>
          <w:sz w:val="24"/>
          <w:szCs w:val="24"/>
        </w:rPr>
      </w:pPr>
      <w:r>
        <w:rPr>
          <w:rFonts w:ascii="Arial" w:hAnsi="Arial" w:cs="Arial"/>
          <w:sz w:val="24"/>
          <w:szCs w:val="24"/>
        </w:rPr>
        <w:t>S</w:t>
      </w:r>
      <w:r w:rsidRPr="00A441AE">
        <w:rPr>
          <w:rFonts w:ascii="Arial" w:hAnsi="Arial" w:cs="Arial"/>
          <w:sz w:val="24"/>
          <w:szCs w:val="24"/>
        </w:rPr>
        <w:t>troški plač in povračil stroškov v zvezi z delom, storitev zunanjih izvajalcev, opredmeten</w:t>
      </w:r>
      <w:r w:rsidR="002B0CD0">
        <w:rPr>
          <w:rFonts w:ascii="Arial" w:hAnsi="Arial" w:cs="Arial"/>
          <w:sz w:val="24"/>
          <w:szCs w:val="24"/>
        </w:rPr>
        <w:t>ih</w:t>
      </w:r>
      <w:r w:rsidRPr="00A441AE">
        <w:rPr>
          <w:rFonts w:ascii="Arial" w:hAnsi="Arial" w:cs="Arial"/>
          <w:sz w:val="24"/>
          <w:szCs w:val="24"/>
        </w:rPr>
        <w:t xml:space="preserve"> in neopredmeten</w:t>
      </w:r>
      <w:r w:rsidR="002B0CD0">
        <w:rPr>
          <w:rFonts w:ascii="Arial" w:hAnsi="Arial" w:cs="Arial"/>
          <w:sz w:val="24"/>
          <w:szCs w:val="24"/>
        </w:rPr>
        <w:t>ih</w:t>
      </w:r>
      <w:r w:rsidRPr="00A441AE">
        <w:rPr>
          <w:rFonts w:ascii="Arial" w:hAnsi="Arial" w:cs="Arial"/>
          <w:sz w:val="24"/>
          <w:szCs w:val="24"/>
        </w:rPr>
        <w:t xml:space="preserve"> osnovn</w:t>
      </w:r>
      <w:r w:rsidR="002B0CD0">
        <w:rPr>
          <w:rFonts w:ascii="Arial" w:hAnsi="Arial" w:cs="Arial"/>
          <w:sz w:val="24"/>
          <w:szCs w:val="24"/>
        </w:rPr>
        <w:t>ih</w:t>
      </w:r>
      <w:r w:rsidRPr="00A441AE">
        <w:rPr>
          <w:rFonts w:ascii="Arial" w:hAnsi="Arial" w:cs="Arial"/>
          <w:sz w:val="24"/>
          <w:szCs w:val="24"/>
        </w:rPr>
        <w:t xml:space="preserve"> sredst</w:t>
      </w:r>
      <w:r w:rsidR="002B0CD0">
        <w:rPr>
          <w:rFonts w:ascii="Arial" w:hAnsi="Arial" w:cs="Arial"/>
          <w:sz w:val="24"/>
          <w:szCs w:val="24"/>
        </w:rPr>
        <w:t>e</w:t>
      </w:r>
      <w:r w:rsidRPr="00A441AE">
        <w:rPr>
          <w:rFonts w:ascii="Arial" w:hAnsi="Arial" w:cs="Arial"/>
          <w:sz w:val="24"/>
          <w:szCs w:val="24"/>
        </w:rPr>
        <w:t>v, uporabe osnovnih sredstev, informiranja in komuniciranja, posredni stroški.</w:t>
      </w:r>
    </w:p>
    <w:p w14:paraId="67E646C9" w14:textId="77777777" w:rsidR="00A441AE" w:rsidRDefault="00A441AE" w:rsidP="000C35F3">
      <w:pPr>
        <w:spacing w:after="0" w:line="240" w:lineRule="auto"/>
        <w:jc w:val="both"/>
        <w:rPr>
          <w:rFonts w:ascii="Arial" w:hAnsi="Arial" w:cs="Arial"/>
          <w:sz w:val="24"/>
          <w:szCs w:val="24"/>
        </w:rPr>
      </w:pPr>
    </w:p>
    <w:p w14:paraId="0683E105" w14:textId="76E91C0E" w:rsidR="00344D29" w:rsidRPr="0078352B" w:rsidRDefault="009041F9" w:rsidP="000C35F3">
      <w:pPr>
        <w:spacing w:after="0" w:line="240" w:lineRule="auto"/>
        <w:jc w:val="both"/>
        <w:rPr>
          <w:rFonts w:ascii="Arial" w:hAnsi="Arial" w:cs="Arial"/>
          <w:sz w:val="24"/>
          <w:szCs w:val="24"/>
        </w:rPr>
      </w:pPr>
      <w:r w:rsidRPr="0078352B">
        <w:rPr>
          <w:rFonts w:ascii="Arial" w:hAnsi="Arial" w:cs="Arial"/>
          <w:sz w:val="24"/>
          <w:szCs w:val="24"/>
        </w:rPr>
        <w:t xml:space="preserve">Pri spodbudah male vrednosti </w:t>
      </w:r>
      <w:r w:rsidR="007975C6" w:rsidRPr="0078352B">
        <w:rPr>
          <w:rFonts w:ascii="Arial" w:hAnsi="Arial" w:cs="Arial"/>
          <w:sz w:val="24"/>
          <w:szCs w:val="24"/>
        </w:rPr>
        <w:t>in pri spodbudah za dvig kompetenc v lesarstvu</w:t>
      </w:r>
      <w:r w:rsidRPr="0078352B">
        <w:rPr>
          <w:rFonts w:ascii="Arial" w:hAnsi="Arial" w:cs="Arial"/>
          <w:sz w:val="24"/>
          <w:szCs w:val="24"/>
        </w:rPr>
        <w:t xml:space="preserve"> sta možna dva </w:t>
      </w:r>
      <w:r w:rsidR="00344D29" w:rsidRPr="0078352B">
        <w:rPr>
          <w:rFonts w:ascii="Arial" w:hAnsi="Arial" w:cs="Arial"/>
          <w:sz w:val="24"/>
          <w:szCs w:val="24"/>
        </w:rPr>
        <w:t xml:space="preserve">načina </w:t>
      </w:r>
      <w:r w:rsidR="00D34738" w:rsidRPr="0078352B">
        <w:rPr>
          <w:rFonts w:ascii="Arial" w:hAnsi="Arial" w:cs="Arial"/>
          <w:sz w:val="24"/>
          <w:szCs w:val="24"/>
        </w:rPr>
        <w:t xml:space="preserve">financiranja </w:t>
      </w:r>
      <w:r w:rsidR="00344D29" w:rsidRPr="0078352B">
        <w:rPr>
          <w:rFonts w:ascii="Arial" w:hAnsi="Arial" w:cs="Arial"/>
          <w:sz w:val="24"/>
          <w:szCs w:val="24"/>
        </w:rPr>
        <w:t>upravičenih stroškov</w:t>
      </w:r>
      <w:r w:rsidRPr="0078352B">
        <w:rPr>
          <w:rFonts w:ascii="Arial" w:hAnsi="Arial" w:cs="Arial"/>
          <w:sz w:val="24"/>
          <w:szCs w:val="24"/>
        </w:rPr>
        <w:t>:</w:t>
      </w:r>
    </w:p>
    <w:p w14:paraId="0C5C27E7" w14:textId="193E4272" w:rsidR="00344D29" w:rsidRPr="0078352B" w:rsidRDefault="00D34738" w:rsidP="000C35F3">
      <w:pPr>
        <w:pStyle w:val="Odstavekseznama"/>
        <w:numPr>
          <w:ilvl w:val="0"/>
          <w:numId w:val="68"/>
        </w:numPr>
        <w:spacing w:after="0" w:line="240" w:lineRule="auto"/>
        <w:jc w:val="both"/>
        <w:rPr>
          <w:rFonts w:ascii="Arial" w:eastAsia="Calibri" w:hAnsi="Arial" w:cs="Arial"/>
          <w:color w:val="000000"/>
          <w:sz w:val="24"/>
          <w:szCs w:val="24"/>
        </w:rPr>
      </w:pPr>
      <w:r w:rsidRPr="0078352B">
        <w:rPr>
          <w:rFonts w:ascii="Arial" w:eastAsia="Calibri" w:hAnsi="Arial" w:cs="Arial"/>
          <w:color w:val="000000"/>
          <w:sz w:val="24"/>
          <w:szCs w:val="24"/>
        </w:rPr>
        <w:t xml:space="preserve">povračilo na podlagi metodologije </w:t>
      </w:r>
      <w:r w:rsidR="00344D29" w:rsidRPr="0078352B">
        <w:rPr>
          <w:rFonts w:ascii="Arial" w:eastAsia="Calibri" w:hAnsi="Arial" w:cs="Arial"/>
          <w:color w:val="000000"/>
          <w:sz w:val="24"/>
          <w:szCs w:val="24"/>
        </w:rPr>
        <w:t xml:space="preserve">izračuna upravičenih stroškov na podlagi pavšalnega zneska in </w:t>
      </w:r>
    </w:p>
    <w:p w14:paraId="46738D67" w14:textId="77777777" w:rsidR="00344D29" w:rsidRPr="0078352B" w:rsidRDefault="00344D29" w:rsidP="000C35F3">
      <w:pPr>
        <w:pStyle w:val="Odstavekseznama"/>
        <w:numPr>
          <w:ilvl w:val="0"/>
          <w:numId w:val="68"/>
        </w:numPr>
        <w:spacing w:after="0" w:line="240" w:lineRule="auto"/>
        <w:jc w:val="both"/>
        <w:rPr>
          <w:rFonts w:ascii="Arial" w:eastAsia="Calibri" w:hAnsi="Arial" w:cs="Arial"/>
          <w:color w:val="000000"/>
          <w:sz w:val="24"/>
          <w:szCs w:val="24"/>
        </w:rPr>
      </w:pPr>
      <w:r w:rsidRPr="0078352B">
        <w:rPr>
          <w:rFonts w:ascii="Arial" w:eastAsia="Calibri" w:hAnsi="Arial" w:cs="Arial"/>
          <w:color w:val="000000"/>
          <w:sz w:val="24"/>
          <w:szCs w:val="24"/>
        </w:rPr>
        <w:t>določitev upravičenih stroškov na podlagi dejanskih stroškov predloženih računov.</w:t>
      </w:r>
    </w:p>
    <w:p w14:paraId="5A048301" w14:textId="6724061C" w:rsidR="00344D29" w:rsidRPr="0078352B" w:rsidRDefault="00344D29" w:rsidP="000C35F3">
      <w:pPr>
        <w:spacing w:after="0" w:line="240" w:lineRule="auto"/>
        <w:jc w:val="both"/>
        <w:rPr>
          <w:rFonts w:ascii="Arial" w:hAnsi="Arial" w:cs="Arial"/>
          <w:sz w:val="24"/>
          <w:szCs w:val="24"/>
        </w:rPr>
      </w:pPr>
      <w:r w:rsidRPr="0078352B">
        <w:rPr>
          <w:rFonts w:ascii="Arial" w:hAnsi="Arial" w:cs="Arial"/>
          <w:sz w:val="24"/>
          <w:szCs w:val="24"/>
        </w:rPr>
        <w:t>Uporabljena sta lahko ali en ali drug način izračuna upravičenih stroškov,</w:t>
      </w:r>
      <w:r w:rsidR="007975C6" w:rsidRPr="0078352B">
        <w:rPr>
          <w:rFonts w:ascii="Arial" w:hAnsi="Arial" w:cs="Arial"/>
          <w:sz w:val="24"/>
          <w:szCs w:val="24"/>
        </w:rPr>
        <w:t xml:space="preserve"> stroškov oz. kombinacija,</w:t>
      </w:r>
      <w:r w:rsidRPr="0078352B">
        <w:rPr>
          <w:rFonts w:ascii="Arial" w:hAnsi="Arial" w:cs="Arial"/>
          <w:sz w:val="24"/>
          <w:szCs w:val="24"/>
        </w:rPr>
        <w:t xml:space="preserve"> odvisno od vsebine </w:t>
      </w:r>
      <w:r w:rsidR="009041F9" w:rsidRPr="0078352B">
        <w:rPr>
          <w:rFonts w:ascii="Arial" w:hAnsi="Arial" w:cs="Arial"/>
          <w:sz w:val="24"/>
          <w:szCs w:val="24"/>
        </w:rPr>
        <w:t>spodbude</w:t>
      </w:r>
      <w:r w:rsidRPr="0078352B">
        <w:rPr>
          <w:rFonts w:ascii="Arial" w:hAnsi="Arial" w:cs="Arial"/>
          <w:sz w:val="24"/>
          <w:szCs w:val="24"/>
        </w:rPr>
        <w:t xml:space="preserve"> in razpoložljivosti ter vrste podatkov, ki so potrebni za izračun.</w:t>
      </w:r>
      <w:r w:rsidR="009041F9" w:rsidRPr="0078352B">
        <w:rPr>
          <w:rFonts w:ascii="Arial" w:hAnsi="Arial" w:cs="Arial"/>
          <w:sz w:val="24"/>
          <w:szCs w:val="24"/>
        </w:rPr>
        <w:t xml:space="preserve"> </w:t>
      </w:r>
      <w:r w:rsidRPr="0078352B">
        <w:rPr>
          <w:rFonts w:ascii="Arial" w:hAnsi="Arial" w:cs="Arial"/>
          <w:sz w:val="24"/>
          <w:szCs w:val="24"/>
        </w:rPr>
        <w:t xml:space="preserve"> </w:t>
      </w:r>
    </w:p>
    <w:p w14:paraId="68772B26" w14:textId="77777777" w:rsidR="00FC2096" w:rsidRPr="0078352B" w:rsidRDefault="00FC2096" w:rsidP="000C35F3">
      <w:pPr>
        <w:spacing w:after="0" w:line="240" w:lineRule="auto"/>
        <w:jc w:val="both"/>
        <w:rPr>
          <w:rFonts w:ascii="Arial" w:hAnsi="Arial" w:cs="Arial"/>
          <w:b/>
          <w:bCs/>
          <w:sz w:val="24"/>
          <w:szCs w:val="24"/>
        </w:rPr>
      </w:pPr>
    </w:p>
    <w:p w14:paraId="1EA5BCAD" w14:textId="77777777" w:rsidR="00A36FB5" w:rsidRPr="0078352B" w:rsidRDefault="00A36FB5" w:rsidP="000C35F3">
      <w:pPr>
        <w:spacing w:after="0" w:line="240" w:lineRule="auto"/>
        <w:jc w:val="both"/>
        <w:rPr>
          <w:rFonts w:ascii="Arial" w:hAnsi="Arial" w:cs="Arial"/>
          <w:b/>
          <w:bCs/>
          <w:sz w:val="24"/>
          <w:szCs w:val="24"/>
        </w:rPr>
      </w:pPr>
      <w:r w:rsidRPr="0078352B">
        <w:rPr>
          <w:rFonts w:ascii="Arial" w:hAnsi="Arial" w:cs="Arial"/>
          <w:b/>
          <w:bCs/>
          <w:sz w:val="24"/>
          <w:szCs w:val="24"/>
        </w:rPr>
        <w:t>Izvajalci</w:t>
      </w:r>
    </w:p>
    <w:p w14:paraId="48943970" w14:textId="776721FC" w:rsidR="00FC2096" w:rsidRPr="0078352B" w:rsidRDefault="00A36FB5" w:rsidP="000C35F3">
      <w:pPr>
        <w:spacing w:after="0" w:line="240" w:lineRule="auto"/>
        <w:jc w:val="both"/>
        <w:rPr>
          <w:rFonts w:ascii="Arial" w:hAnsi="Arial" w:cs="Arial"/>
          <w:b/>
          <w:bCs/>
          <w:sz w:val="24"/>
          <w:szCs w:val="24"/>
        </w:rPr>
      </w:pPr>
      <w:r w:rsidRPr="0078352B">
        <w:rPr>
          <w:rFonts w:ascii="Arial" w:hAnsi="Arial" w:cs="Arial"/>
          <w:sz w:val="24"/>
          <w:szCs w:val="24"/>
        </w:rPr>
        <w:t>MGTŠ</w:t>
      </w:r>
      <w:r w:rsidR="00D22406" w:rsidRPr="0078352B">
        <w:rPr>
          <w:rFonts w:ascii="Arial" w:hAnsi="Arial" w:cs="Arial"/>
          <w:sz w:val="24"/>
          <w:szCs w:val="24"/>
        </w:rPr>
        <w:t>,</w:t>
      </w:r>
      <w:r w:rsidR="009D6155" w:rsidRPr="0078352B">
        <w:rPr>
          <w:rFonts w:ascii="Arial" w:hAnsi="Arial" w:cs="Arial"/>
          <w:sz w:val="24"/>
          <w:szCs w:val="24"/>
        </w:rPr>
        <w:t xml:space="preserve"> izvajalske institucij</w:t>
      </w:r>
      <w:r w:rsidR="009041F9" w:rsidRPr="0078352B">
        <w:rPr>
          <w:rFonts w:ascii="Arial" w:hAnsi="Arial" w:cs="Arial"/>
          <w:sz w:val="24"/>
          <w:szCs w:val="24"/>
        </w:rPr>
        <w:t>e (Slovenski podjetniški sklad, SID banka)</w:t>
      </w:r>
    </w:p>
    <w:p w14:paraId="409F1094" w14:textId="77777777" w:rsidR="009859DC" w:rsidRPr="0078352B" w:rsidRDefault="009859DC" w:rsidP="000C35F3">
      <w:pPr>
        <w:spacing w:after="0" w:line="240" w:lineRule="auto"/>
        <w:jc w:val="both"/>
        <w:rPr>
          <w:rFonts w:ascii="Arial" w:hAnsi="Arial" w:cs="Arial"/>
          <w:b/>
          <w:bCs/>
          <w:sz w:val="24"/>
          <w:szCs w:val="24"/>
        </w:rPr>
      </w:pPr>
    </w:p>
    <w:p w14:paraId="3C2FDDCB" w14:textId="77777777" w:rsidR="00930366" w:rsidRPr="0078352B" w:rsidRDefault="00930366" w:rsidP="00930366">
      <w:pPr>
        <w:spacing w:after="0" w:line="240" w:lineRule="auto"/>
        <w:jc w:val="both"/>
        <w:rPr>
          <w:rFonts w:ascii="Arial" w:hAnsi="Arial" w:cs="Arial"/>
          <w:b/>
          <w:bCs/>
          <w:sz w:val="24"/>
          <w:szCs w:val="24"/>
        </w:rPr>
      </w:pPr>
      <w:r w:rsidRPr="0078352B">
        <w:rPr>
          <w:rFonts w:ascii="Arial" w:hAnsi="Arial" w:cs="Arial"/>
          <w:b/>
          <w:bCs/>
          <w:sz w:val="24"/>
          <w:szCs w:val="24"/>
        </w:rPr>
        <w:t>Pravna podlaga</w:t>
      </w:r>
    </w:p>
    <w:p w14:paraId="135C7CE8" w14:textId="77777777" w:rsidR="00930366" w:rsidRPr="0078352B" w:rsidRDefault="00930366" w:rsidP="00930366">
      <w:pPr>
        <w:spacing w:after="0" w:line="240" w:lineRule="auto"/>
        <w:jc w:val="both"/>
        <w:rPr>
          <w:rFonts w:ascii="Arial" w:hAnsi="Arial" w:cs="Arial"/>
          <w:sz w:val="24"/>
          <w:szCs w:val="24"/>
        </w:rPr>
      </w:pPr>
      <w:r w:rsidRPr="0078352B">
        <w:rPr>
          <w:rFonts w:ascii="Arial" w:hAnsi="Arial" w:cs="Arial"/>
          <w:sz w:val="24"/>
          <w:szCs w:val="24"/>
        </w:rPr>
        <w:t>Podlaga za dodeljevanje pomoči je 5. člen ZPOP-1.</w:t>
      </w:r>
    </w:p>
    <w:p w14:paraId="5E3080AF" w14:textId="77777777" w:rsidR="00930366" w:rsidRPr="0078352B" w:rsidRDefault="00930366" w:rsidP="00930366">
      <w:pPr>
        <w:spacing w:after="0" w:line="240" w:lineRule="auto"/>
        <w:jc w:val="both"/>
        <w:rPr>
          <w:rFonts w:ascii="Arial" w:hAnsi="Arial" w:cs="Arial"/>
          <w:b/>
          <w:bCs/>
          <w:sz w:val="24"/>
          <w:szCs w:val="24"/>
        </w:rPr>
      </w:pPr>
    </w:p>
    <w:p w14:paraId="796C605D" w14:textId="1C4D6459" w:rsidR="00FC2096" w:rsidRPr="0078352B" w:rsidRDefault="00FC2096" w:rsidP="000C35F3">
      <w:pPr>
        <w:spacing w:after="0" w:line="240" w:lineRule="auto"/>
        <w:jc w:val="both"/>
        <w:rPr>
          <w:rFonts w:ascii="Arial" w:hAnsi="Arial" w:cs="Arial"/>
          <w:b/>
          <w:bCs/>
          <w:sz w:val="24"/>
          <w:szCs w:val="24"/>
        </w:rPr>
      </w:pPr>
      <w:r w:rsidRPr="0078352B">
        <w:rPr>
          <w:rFonts w:ascii="Arial" w:hAnsi="Arial" w:cs="Arial"/>
          <w:b/>
          <w:bCs/>
          <w:sz w:val="24"/>
          <w:szCs w:val="24"/>
        </w:rPr>
        <w:t>Merila za izbor</w:t>
      </w:r>
    </w:p>
    <w:p w14:paraId="3C84094B" w14:textId="58132677" w:rsidR="009041F9" w:rsidRPr="0078352B" w:rsidRDefault="009041F9" w:rsidP="000C35F3">
      <w:pPr>
        <w:spacing w:after="0" w:line="240" w:lineRule="auto"/>
        <w:jc w:val="both"/>
        <w:rPr>
          <w:rFonts w:ascii="Arial" w:eastAsia="Times New Roman" w:hAnsi="Arial" w:cs="Arial"/>
          <w:sz w:val="24"/>
          <w:szCs w:val="24"/>
        </w:rPr>
      </w:pPr>
      <w:r w:rsidRPr="0078352B">
        <w:rPr>
          <w:rFonts w:ascii="Arial" w:eastAsia="Times New Roman" w:hAnsi="Arial" w:cs="Arial"/>
          <w:sz w:val="24"/>
          <w:szCs w:val="24"/>
        </w:rPr>
        <w:t>Merila za izbor bodo smiselno oblikovana na podlagi vsaj enega od naslednjih načel:</w:t>
      </w:r>
    </w:p>
    <w:p w14:paraId="3065568B" w14:textId="77777777" w:rsidR="009041F9" w:rsidRPr="0078352B" w:rsidRDefault="009041F9" w:rsidP="000C35F3">
      <w:pPr>
        <w:numPr>
          <w:ilvl w:val="0"/>
          <w:numId w:val="3"/>
        </w:numPr>
        <w:spacing w:after="0" w:line="240" w:lineRule="auto"/>
        <w:contextualSpacing/>
        <w:jc w:val="both"/>
        <w:rPr>
          <w:rFonts w:ascii="Arial" w:eastAsia="Times New Roman" w:hAnsi="Arial" w:cs="Arial"/>
          <w:sz w:val="24"/>
          <w:szCs w:val="24"/>
        </w:rPr>
      </w:pPr>
      <w:r w:rsidRPr="0078352B">
        <w:rPr>
          <w:rFonts w:ascii="Arial" w:eastAsia="Times New Roman" w:hAnsi="Arial" w:cs="Arial"/>
          <w:sz w:val="24"/>
          <w:szCs w:val="24"/>
        </w:rPr>
        <w:t>ocena kakovosti in iznajdljivosti projekta (sposobnost nosilcev za izvedbo projekta – človeški, materialni in finančni viri),</w:t>
      </w:r>
    </w:p>
    <w:p w14:paraId="3AB5D33C" w14:textId="77777777" w:rsidR="009041F9" w:rsidRPr="0078352B" w:rsidRDefault="009041F9" w:rsidP="000C35F3">
      <w:pPr>
        <w:numPr>
          <w:ilvl w:val="0"/>
          <w:numId w:val="3"/>
        </w:numPr>
        <w:spacing w:after="0" w:line="240" w:lineRule="auto"/>
        <w:contextualSpacing/>
        <w:jc w:val="both"/>
        <w:rPr>
          <w:rFonts w:ascii="Arial" w:eastAsia="Times New Roman" w:hAnsi="Arial" w:cs="Arial"/>
          <w:sz w:val="24"/>
          <w:szCs w:val="24"/>
        </w:rPr>
      </w:pPr>
      <w:r w:rsidRPr="0078352B">
        <w:rPr>
          <w:rFonts w:ascii="Arial" w:eastAsia="Times New Roman" w:hAnsi="Arial" w:cs="Arial"/>
          <w:sz w:val="24"/>
          <w:szCs w:val="24"/>
        </w:rPr>
        <w:t>tržni potencial projekta,</w:t>
      </w:r>
    </w:p>
    <w:p w14:paraId="6C757C3C" w14:textId="77777777" w:rsidR="009041F9" w:rsidRPr="0078352B" w:rsidRDefault="009041F9" w:rsidP="000C35F3">
      <w:pPr>
        <w:numPr>
          <w:ilvl w:val="0"/>
          <w:numId w:val="3"/>
        </w:numPr>
        <w:spacing w:after="0" w:line="240" w:lineRule="auto"/>
        <w:contextualSpacing/>
        <w:jc w:val="both"/>
        <w:rPr>
          <w:rFonts w:ascii="Arial" w:eastAsia="Times New Roman" w:hAnsi="Arial" w:cs="Arial"/>
          <w:sz w:val="24"/>
          <w:szCs w:val="24"/>
        </w:rPr>
      </w:pPr>
      <w:r w:rsidRPr="0078352B">
        <w:rPr>
          <w:rFonts w:ascii="Arial" w:eastAsia="Times New Roman" w:hAnsi="Arial" w:cs="Arial"/>
          <w:sz w:val="24"/>
          <w:szCs w:val="24"/>
        </w:rPr>
        <w:t>finančna konstrukcija (struktura stroškov in preglednost finančne konstrukcije, skladnost stroškov z načrtom izvajanja projekta).</w:t>
      </w:r>
    </w:p>
    <w:p w14:paraId="50AD4AD7" w14:textId="77777777" w:rsidR="009041F9" w:rsidRPr="0078352B" w:rsidRDefault="009041F9" w:rsidP="000C35F3">
      <w:pPr>
        <w:spacing w:after="0" w:line="240" w:lineRule="auto"/>
        <w:jc w:val="both"/>
        <w:rPr>
          <w:rFonts w:ascii="Arial" w:eastAsia="Times New Roman" w:hAnsi="Arial" w:cs="Arial"/>
          <w:sz w:val="24"/>
          <w:szCs w:val="24"/>
        </w:rPr>
      </w:pPr>
    </w:p>
    <w:p w14:paraId="72EB1ED3" w14:textId="0EF54BB6" w:rsidR="002A730D" w:rsidRPr="0078352B" w:rsidRDefault="009041F9" w:rsidP="000C35F3">
      <w:pPr>
        <w:spacing w:after="0" w:line="240" w:lineRule="auto"/>
        <w:jc w:val="both"/>
        <w:rPr>
          <w:rFonts w:ascii="Arial" w:eastAsia="Times New Roman" w:hAnsi="Arial" w:cs="Arial"/>
          <w:sz w:val="24"/>
          <w:szCs w:val="24"/>
        </w:rPr>
      </w:pPr>
      <w:r w:rsidRPr="0078352B">
        <w:rPr>
          <w:rFonts w:ascii="Arial" w:eastAsia="Times New Roman" w:hAnsi="Arial" w:cs="Arial"/>
          <w:sz w:val="24"/>
          <w:szCs w:val="24"/>
        </w:rPr>
        <w:lastRenderedPageBreak/>
        <w:t>Merila bodo določena v javnem razpisu ali na drug način skladno z veljavno zakonodajo</w:t>
      </w:r>
      <w:r w:rsidR="002A730D" w:rsidRPr="0078352B">
        <w:rPr>
          <w:rFonts w:ascii="Arial" w:eastAsia="Times New Roman" w:hAnsi="Arial" w:cs="Arial"/>
          <w:sz w:val="24"/>
          <w:szCs w:val="24"/>
        </w:rPr>
        <w:t>.</w:t>
      </w:r>
      <w:r w:rsidR="00885F73" w:rsidRPr="0078352B">
        <w:rPr>
          <w:rFonts w:ascii="Arial" w:eastAsia="Times New Roman" w:hAnsi="Arial" w:cs="Arial"/>
          <w:sz w:val="24"/>
          <w:szCs w:val="24"/>
        </w:rPr>
        <w:t xml:space="preserve"> </w:t>
      </w:r>
      <w:r w:rsidR="002A730D" w:rsidRPr="0078352B">
        <w:rPr>
          <w:rFonts w:ascii="Arial" w:eastAsia="Times New Roman" w:hAnsi="Arial" w:cs="Arial"/>
          <w:sz w:val="24"/>
          <w:szCs w:val="24"/>
        </w:rPr>
        <w:t>Izbor končnih prejemnikov spodbud malih vrednosti poteka na podlagi javnega poziva, kjer merila niso predvidena.</w:t>
      </w:r>
    </w:p>
    <w:p w14:paraId="33B0868F" w14:textId="77777777" w:rsidR="009859DC" w:rsidRPr="0078352B" w:rsidRDefault="009859DC" w:rsidP="000C35F3">
      <w:pPr>
        <w:spacing w:after="0" w:line="240" w:lineRule="auto"/>
        <w:jc w:val="both"/>
        <w:rPr>
          <w:rFonts w:ascii="Arial" w:eastAsia="Times New Roman" w:hAnsi="Arial" w:cs="Arial"/>
          <w:sz w:val="24"/>
          <w:szCs w:val="24"/>
        </w:rPr>
      </w:pPr>
    </w:p>
    <w:p w14:paraId="6DB1BFF7" w14:textId="5C408EBB" w:rsidR="00FC2096" w:rsidRPr="0078352B" w:rsidRDefault="00FC2096" w:rsidP="000C35F3">
      <w:pPr>
        <w:spacing w:after="0" w:line="240" w:lineRule="auto"/>
        <w:jc w:val="both"/>
        <w:rPr>
          <w:rFonts w:ascii="Arial" w:hAnsi="Arial" w:cs="Arial"/>
          <w:b/>
          <w:bCs/>
          <w:sz w:val="24"/>
          <w:szCs w:val="24"/>
        </w:rPr>
      </w:pPr>
      <w:r w:rsidRPr="0078352B">
        <w:rPr>
          <w:rFonts w:ascii="Arial" w:hAnsi="Arial" w:cs="Arial"/>
          <w:b/>
          <w:bCs/>
          <w:sz w:val="24"/>
          <w:szCs w:val="24"/>
        </w:rPr>
        <w:t>Intenzivnost pomoči</w:t>
      </w:r>
    </w:p>
    <w:p w14:paraId="571E612A" w14:textId="6354FD17" w:rsidR="00FC2096" w:rsidRPr="0078352B" w:rsidRDefault="00727FCE" w:rsidP="000C35F3">
      <w:pPr>
        <w:spacing w:after="0" w:line="240" w:lineRule="auto"/>
        <w:jc w:val="both"/>
        <w:rPr>
          <w:rFonts w:ascii="Arial" w:hAnsi="Arial" w:cs="Arial"/>
          <w:sz w:val="24"/>
          <w:szCs w:val="24"/>
        </w:rPr>
      </w:pPr>
      <w:r w:rsidRPr="0078352B">
        <w:rPr>
          <w:rFonts w:ascii="Arial" w:hAnsi="Arial" w:cs="Arial"/>
          <w:sz w:val="24"/>
          <w:szCs w:val="24"/>
        </w:rPr>
        <w:t>do 100%</w:t>
      </w:r>
    </w:p>
    <w:p w14:paraId="13923B93" w14:textId="77777777" w:rsidR="009859DC" w:rsidRPr="0078352B" w:rsidRDefault="009859DC" w:rsidP="000C35F3">
      <w:pPr>
        <w:spacing w:after="0" w:line="240" w:lineRule="auto"/>
        <w:jc w:val="both"/>
        <w:rPr>
          <w:rFonts w:ascii="Arial" w:hAnsi="Arial" w:cs="Arial"/>
          <w:b/>
          <w:bCs/>
          <w:sz w:val="24"/>
          <w:szCs w:val="24"/>
        </w:rPr>
      </w:pPr>
    </w:p>
    <w:p w14:paraId="43825A9B" w14:textId="1DF322FE" w:rsidR="00FC2096" w:rsidRPr="0078352B" w:rsidRDefault="00FC2096" w:rsidP="000C35F3">
      <w:pPr>
        <w:spacing w:after="0" w:line="240" w:lineRule="auto"/>
        <w:jc w:val="both"/>
        <w:rPr>
          <w:rFonts w:ascii="Arial" w:hAnsi="Arial" w:cs="Arial"/>
          <w:b/>
          <w:bCs/>
          <w:sz w:val="24"/>
          <w:szCs w:val="24"/>
        </w:rPr>
      </w:pPr>
      <w:r w:rsidRPr="0078352B">
        <w:rPr>
          <w:rFonts w:ascii="Arial" w:hAnsi="Arial" w:cs="Arial"/>
          <w:b/>
          <w:bCs/>
          <w:sz w:val="24"/>
          <w:szCs w:val="24"/>
        </w:rPr>
        <w:t>Upravičenci</w:t>
      </w:r>
    </w:p>
    <w:p w14:paraId="7ADAB7AF" w14:textId="7A193EDA" w:rsidR="00FC2096" w:rsidRPr="0078352B" w:rsidRDefault="007975C6" w:rsidP="000C35F3">
      <w:pPr>
        <w:spacing w:after="0" w:line="240" w:lineRule="auto"/>
        <w:jc w:val="both"/>
        <w:rPr>
          <w:rFonts w:ascii="Arial" w:hAnsi="Arial" w:cs="Arial"/>
          <w:sz w:val="24"/>
          <w:szCs w:val="24"/>
        </w:rPr>
      </w:pPr>
      <w:r w:rsidRPr="0078352B">
        <w:rPr>
          <w:rFonts w:ascii="Arial" w:hAnsi="Arial" w:cs="Arial"/>
          <w:sz w:val="24"/>
          <w:szCs w:val="24"/>
        </w:rPr>
        <w:t>Podjetja</w:t>
      </w:r>
    </w:p>
    <w:p w14:paraId="5B5C3E9E" w14:textId="77777777" w:rsidR="009859DC" w:rsidRPr="0078352B" w:rsidRDefault="009859DC" w:rsidP="000C35F3">
      <w:pPr>
        <w:spacing w:after="0" w:line="240" w:lineRule="auto"/>
        <w:jc w:val="both"/>
        <w:rPr>
          <w:rFonts w:ascii="Arial" w:hAnsi="Arial" w:cs="Arial"/>
          <w:b/>
          <w:bCs/>
          <w:sz w:val="24"/>
          <w:szCs w:val="24"/>
        </w:rPr>
      </w:pPr>
    </w:p>
    <w:p w14:paraId="33C5AA70" w14:textId="3A2C94FB" w:rsidR="00FC2096" w:rsidRPr="0078352B" w:rsidRDefault="00FC2096" w:rsidP="000C35F3">
      <w:pPr>
        <w:spacing w:after="0" w:line="240" w:lineRule="auto"/>
        <w:jc w:val="both"/>
        <w:rPr>
          <w:rFonts w:ascii="Arial" w:hAnsi="Arial" w:cs="Arial"/>
          <w:b/>
          <w:bCs/>
          <w:sz w:val="24"/>
          <w:szCs w:val="24"/>
        </w:rPr>
      </w:pPr>
      <w:r w:rsidRPr="0078352B">
        <w:rPr>
          <w:rFonts w:ascii="Arial" w:hAnsi="Arial" w:cs="Arial"/>
          <w:b/>
          <w:bCs/>
          <w:sz w:val="24"/>
          <w:szCs w:val="24"/>
        </w:rPr>
        <w:t>Ocena finančnih sredstev</w:t>
      </w:r>
    </w:p>
    <w:p w14:paraId="35333C32" w14:textId="5F24B965" w:rsidR="007975C6" w:rsidRPr="0078352B" w:rsidRDefault="0005208D" w:rsidP="000C35F3">
      <w:pPr>
        <w:spacing w:after="0" w:line="240" w:lineRule="auto"/>
        <w:jc w:val="both"/>
        <w:rPr>
          <w:rFonts w:ascii="Arial" w:hAnsi="Arial" w:cs="Arial"/>
          <w:sz w:val="24"/>
          <w:szCs w:val="24"/>
        </w:rPr>
      </w:pPr>
      <w:r w:rsidRPr="0078352B">
        <w:rPr>
          <w:rFonts w:ascii="Arial" w:hAnsi="Arial" w:cs="Arial"/>
          <w:sz w:val="24"/>
          <w:szCs w:val="24"/>
        </w:rPr>
        <w:t>255</w:t>
      </w:r>
      <w:r w:rsidR="005D6A35" w:rsidRPr="0078352B">
        <w:rPr>
          <w:rFonts w:ascii="Arial" w:hAnsi="Arial" w:cs="Arial"/>
          <w:sz w:val="24"/>
          <w:szCs w:val="24"/>
        </w:rPr>
        <w:t xml:space="preserve"> </w:t>
      </w:r>
      <w:r w:rsidR="007975C6" w:rsidRPr="0078352B">
        <w:rPr>
          <w:rFonts w:ascii="Arial" w:hAnsi="Arial" w:cs="Arial"/>
          <w:sz w:val="24"/>
          <w:szCs w:val="24"/>
        </w:rPr>
        <w:t>mi</w:t>
      </w:r>
      <w:r w:rsidR="00FE259F" w:rsidRPr="0078352B">
        <w:rPr>
          <w:rFonts w:ascii="Arial" w:hAnsi="Arial" w:cs="Arial"/>
          <w:sz w:val="24"/>
          <w:szCs w:val="24"/>
        </w:rPr>
        <w:t>lijonov</w:t>
      </w:r>
      <w:r w:rsidR="007975C6" w:rsidRPr="0078352B">
        <w:rPr>
          <w:rFonts w:ascii="Arial" w:hAnsi="Arial" w:cs="Arial"/>
          <w:sz w:val="24"/>
          <w:szCs w:val="24"/>
        </w:rPr>
        <w:t xml:space="preserve"> </w:t>
      </w:r>
      <w:r w:rsidR="00EE2557" w:rsidRPr="0078352B">
        <w:rPr>
          <w:rFonts w:ascii="Arial" w:hAnsi="Arial" w:cs="Arial"/>
          <w:sz w:val="24"/>
          <w:szCs w:val="24"/>
        </w:rPr>
        <w:t>evrov</w:t>
      </w:r>
    </w:p>
    <w:p w14:paraId="440D3314" w14:textId="61E7479C" w:rsidR="00FC2096" w:rsidRPr="0078352B" w:rsidRDefault="00FC2096" w:rsidP="000C35F3">
      <w:pPr>
        <w:spacing w:after="0" w:line="240" w:lineRule="auto"/>
        <w:jc w:val="both"/>
        <w:rPr>
          <w:rFonts w:ascii="Arial" w:hAnsi="Arial" w:cs="Arial"/>
          <w:b/>
          <w:bCs/>
          <w:sz w:val="24"/>
          <w:szCs w:val="24"/>
        </w:rPr>
      </w:pPr>
      <w:r w:rsidRPr="0078352B">
        <w:rPr>
          <w:rFonts w:ascii="Arial" w:hAnsi="Arial" w:cs="Arial"/>
          <w:b/>
          <w:bCs/>
          <w:sz w:val="24"/>
          <w:szCs w:val="24"/>
        </w:rPr>
        <w:t>Kategorija intervencije</w:t>
      </w:r>
    </w:p>
    <w:p w14:paraId="496D6965" w14:textId="760E0001" w:rsidR="00FC2096" w:rsidRPr="0078352B" w:rsidRDefault="00727FCE" w:rsidP="000C35F3">
      <w:pPr>
        <w:spacing w:after="0" w:line="240" w:lineRule="auto"/>
        <w:jc w:val="both"/>
        <w:rPr>
          <w:rFonts w:ascii="Arial" w:hAnsi="Arial" w:cs="Arial"/>
          <w:b/>
          <w:bCs/>
          <w:sz w:val="24"/>
          <w:szCs w:val="24"/>
        </w:rPr>
      </w:pPr>
      <w:r w:rsidRPr="0078352B">
        <w:rPr>
          <w:rFonts w:ascii="Arial" w:hAnsi="Arial" w:cs="Arial"/>
          <w:sz w:val="24"/>
          <w:szCs w:val="24"/>
        </w:rPr>
        <w:t>021</w:t>
      </w:r>
      <w:r w:rsidR="00CB2597" w:rsidRPr="0078352B">
        <w:t xml:space="preserve"> </w:t>
      </w:r>
      <w:r w:rsidR="00CB2597" w:rsidRPr="0078352B">
        <w:rPr>
          <w:rFonts w:ascii="Arial" w:hAnsi="Arial" w:cs="Arial"/>
          <w:sz w:val="24"/>
          <w:szCs w:val="24"/>
        </w:rPr>
        <w:t>Razvoj podjetij in internacionalizacija MSP, vključno s produktivnimi naložbami</w:t>
      </w:r>
    </w:p>
    <w:p w14:paraId="3F736484" w14:textId="77777777" w:rsidR="009859DC" w:rsidRPr="0078352B" w:rsidRDefault="009859DC" w:rsidP="000C35F3">
      <w:pPr>
        <w:spacing w:after="0" w:line="240" w:lineRule="auto"/>
        <w:jc w:val="both"/>
        <w:rPr>
          <w:rFonts w:ascii="Arial" w:hAnsi="Arial" w:cs="Arial"/>
          <w:b/>
          <w:bCs/>
          <w:sz w:val="24"/>
          <w:szCs w:val="24"/>
        </w:rPr>
      </w:pPr>
    </w:p>
    <w:p w14:paraId="05712D73" w14:textId="21045D13" w:rsidR="00FC2096" w:rsidRPr="0078352B" w:rsidRDefault="00FC2096" w:rsidP="000C35F3">
      <w:pPr>
        <w:spacing w:after="0" w:line="240" w:lineRule="auto"/>
        <w:jc w:val="both"/>
        <w:rPr>
          <w:rFonts w:ascii="Arial" w:hAnsi="Arial" w:cs="Arial"/>
          <w:b/>
          <w:bCs/>
          <w:sz w:val="24"/>
          <w:szCs w:val="24"/>
        </w:rPr>
      </w:pPr>
      <w:r w:rsidRPr="0078352B">
        <w:rPr>
          <w:rFonts w:ascii="Arial" w:hAnsi="Arial" w:cs="Arial"/>
          <w:b/>
          <w:bCs/>
          <w:sz w:val="24"/>
          <w:szCs w:val="24"/>
        </w:rPr>
        <w:t>Naveza na Program EKP 21-27</w:t>
      </w:r>
    </w:p>
    <w:p w14:paraId="61E93B83" w14:textId="7EAEAFA7" w:rsidR="00FC2096" w:rsidRPr="0078352B" w:rsidRDefault="00CB2597" w:rsidP="000C35F3">
      <w:pPr>
        <w:spacing w:after="0" w:line="240" w:lineRule="auto"/>
        <w:jc w:val="both"/>
        <w:rPr>
          <w:rFonts w:ascii="Arial" w:hAnsi="Arial" w:cs="Arial"/>
          <w:sz w:val="24"/>
          <w:szCs w:val="24"/>
        </w:rPr>
      </w:pPr>
      <w:r w:rsidRPr="0078352B">
        <w:rPr>
          <w:rFonts w:ascii="Arial" w:hAnsi="Arial" w:cs="Arial"/>
          <w:sz w:val="24"/>
          <w:szCs w:val="24"/>
        </w:rPr>
        <w:t>RSO1.3: Krepitev trajnostne rasti in konkurenčnosti MSP ter ustvarjanje delovnih mest v MSP, vključno s produktivnimi naložbami</w:t>
      </w:r>
    </w:p>
    <w:p w14:paraId="7F3203AB" w14:textId="77777777" w:rsidR="00CB2597" w:rsidRPr="0078352B" w:rsidRDefault="00CB2597" w:rsidP="000C35F3">
      <w:pPr>
        <w:spacing w:after="0" w:line="240" w:lineRule="auto"/>
        <w:jc w:val="both"/>
        <w:rPr>
          <w:rFonts w:ascii="Arial" w:hAnsi="Arial" w:cs="Arial"/>
          <w:b/>
          <w:bCs/>
          <w:sz w:val="24"/>
          <w:szCs w:val="24"/>
        </w:rPr>
      </w:pPr>
    </w:p>
    <w:p w14:paraId="4B9D0D45" w14:textId="38ED35B4" w:rsidR="00FC2096" w:rsidRPr="0078352B" w:rsidRDefault="00FC2096" w:rsidP="000C35F3">
      <w:pPr>
        <w:spacing w:after="0" w:line="240" w:lineRule="auto"/>
        <w:jc w:val="both"/>
        <w:rPr>
          <w:rFonts w:ascii="Arial" w:hAnsi="Arial" w:cs="Arial"/>
          <w:b/>
          <w:bCs/>
          <w:sz w:val="24"/>
          <w:szCs w:val="24"/>
        </w:rPr>
      </w:pPr>
      <w:r w:rsidRPr="0078352B">
        <w:rPr>
          <w:rFonts w:ascii="Arial" w:hAnsi="Arial" w:cs="Arial"/>
          <w:b/>
          <w:bCs/>
          <w:sz w:val="24"/>
          <w:szCs w:val="24"/>
        </w:rPr>
        <w:t>Teritorialni vidiki</w:t>
      </w:r>
    </w:p>
    <w:p w14:paraId="2CD5A8D3" w14:textId="1CBD0118" w:rsidR="00FC2096" w:rsidRPr="0078352B" w:rsidRDefault="00A36FB5" w:rsidP="000C35F3">
      <w:pPr>
        <w:spacing w:after="0" w:line="240" w:lineRule="auto"/>
        <w:rPr>
          <w:rFonts w:ascii="Arial" w:hAnsi="Arial" w:cs="Arial"/>
          <w:sz w:val="24"/>
          <w:szCs w:val="24"/>
        </w:rPr>
      </w:pPr>
      <w:r w:rsidRPr="0078352B">
        <w:rPr>
          <w:rFonts w:ascii="Arial" w:hAnsi="Arial" w:cs="Arial"/>
          <w:sz w:val="24"/>
          <w:szCs w:val="24"/>
        </w:rPr>
        <w:t>Ni predvideno.</w:t>
      </w:r>
    </w:p>
    <w:p w14:paraId="3B25DF66" w14:textId="77777777" w:rsidR="00FC2096" w:rsidRDefault="00FC2096" w:rsidP="000C35F3">
      <w:pPr>
        <w:spacing w:after="0" w:line="240" w:lineRule="auto"/>
        <w:rPr>
          <w:rFonts w:ascii="Arial" w:hAnsi="Arial" w:cs="Arial"/>
          <w:sz w:val="24"/>
          <w:szCs w:val="24"/>
        </w:rPr>
      </w:pPr>
    </w:p>
    <w:p w14:paraId="41CD4F34" w14:textId="77777777" w:rsidR="00891600" w:rsidRPr="0078352B" w:rsidRDefault="00891600" w:rsidP="000C35F3">
      <w:pPr>
        <w:spacing w:after="0" w:line="240" w:lineRule="auto"/>
        <w:rPr>
          <w:rFonts w:ascii="Arial" w:hAnsi="Arial" w:cs="Arial"/>
          <w:sz w:val="24"/>
          <w:szCs w:val="24"/>
        </w:rPr>
      </w:pPr>
    </w:p>
    <w:p w14:paraId="59B233FD" w14:textId="57A778D6" w:rsidR="00FC2096" w:rsidRPr="0078352B" w:rsidRDefault="00FC2096" w:rsidP="000C35F3">
      <w:pPr>
        <w:pStyle w:val="Naslov1"/>
        <w:numPr>
          <w:ilvl w:val="2"/>
          <w:numId w:val="91"/>
        </w:numPr>
        <w:spacing w:before="0" w:line="240" w:lineRule="auto"/>
        <w:rPr>
          <w:rFonts w:ascii="Arial" w:hAnsi="Arial" w:cs="Arial"/>
          <w:b/>
          <w:bCs/>
          <w:color w:val="0070C0"/>
          <w:sz w:val="24"/>
          <w:szCs w:val="24"/>
        </w:rPr>
      </w:pPr>
      <w:bookmarkStart w:id="66" w:name="_Toc162620555"/>
      <w:r w:rsidRPr="0078352B">
        <w:rPr>
          <w:rFonts w:ascii="Arial" w:hAnsi="Arial" w:cs="Arial"/>
          <w:b/>
          <w:bCs/>
          <w:color w:val="0070C0"/>
          <w:sz w:val="24"/>
          <w:szCs w:val="24"/>
        </w:rPr>
        <w:t>Spodbude za internacionalizacijo</w:t>
      </w:r>
      <w:bookmarkEnd w:id="66"/>
    </w:p>
    <w:p w14:paraId="0A5D6C63" w14:textId="657E5207" w:rsidR="00FC2096" w:rsidRPr="0078352B" w:rsidRDefault="00FC2096" w:rsidP="000C35F3">
      <w:pPr>
        <w:spacing w:after="0" w:line="240" w:lineRule="auto"/>
        <w:rPr>
          <w:rFonts w:ascii="Arial" w:hAnsi="Arial" w:cs="Arial"/>
          <w:sz w:val="24"/>
          <w:szCs w:val="24"/>
        </w:rPr>
      </w:pPr>
    </w:p>
    <w:p w14:paraId="2FBA0DC1" w14:textId="247F1F42" w:rsidR="00750965" w:rsidRPr="0078352B" w:rsidRDefault="00750965" w:rsidP="000C35F3">
      <w:pPr>
        <w:spacing w:after="0" w:line="240" w:lineRule="auto"/>
        <w:jc w:val="both"/>
        <w:rPr>
          <w:rFonts w:ascii="Arial" w:hAnsi="Arial" w:cs="Arial"/>
          <w:b/>
          <w:bCs/>
          <w:sz w:val="24"/>
          <w:szCs w:val="24"/>
        </w:rPr>
      </w:pPr>
      <w:r w:rsidRPr="0078352B">
        <w:rPr>
          <w:rFonts w:ascii="Arial" w:hAnsi="Arial" w:cs="Arial"/>
          <w:b/>
          <w:bCs/>
          <w:sz w:val="24"/>
          <w:szCs w:val="24"/>
        </w:rPr>
        <w:t>Namen ukrepa</w:t>
      </w:r>
    </w:p>
    <w:p w14:paraId="21B0B36F" w14:textId="752CC905" w:rsidR="00D22406" w:rsidRPr="0078352B" w:rsidRDefault="00D22406" w:rsidP="000C35F3">
      <w:pPr>
        <w:spacing w:after="0" w:line="240" w:lineRule="auto"/>
        <w:jc w:val="both"/>
        <w:rPr>
          <w:rFonts w:ascii="Arial" w:hAnsi="Arial" w:cs="Arial"/>
          <w:sz w:val="24"/>
          <w:szCs w:val="24"/>
        </w:rPr>
      </w:pPr>
      <w:r w:rsidRPr="0078352B">
        <w:rPr>
          <w:rFonts w:ascii="Arial" w:hAnsi="Arial" w:cs="Arial"/>
          <w:sz w:val="24"/>
          <w:szCs w:val="24"/>
        </w:rPr>
        <w:t xml:space="preserve">V okviru tega ukrepa se </w:t>
      </w:r>
      <w:r w:rsidR="00BC624F" w:rsidRPr="0078352B">
        <w:rPr>
          <w:rFonts w:ascii="Arial" w:hAnsi="Arial" w:cs="Arial"/>
          <w:sz w:val="24"/>
          <w:szCs w:val="24"/>
        </w:rPr>
        <w:t>spodbuja mednarodno poslovanje slovenskih podjetij s poudarkom na več aktivnostih:</w:t>
      </w:r>
    </w:p>
    <w:p w14:paraId="2BF07CA7" w14:textId="1B4DA4E5" w:rsidR="00750965" w:rsidRPr="0078352B" w:rsidRDefault="00BC624F" w:rsidP="000C35F3">
      <w:pPr>
        <w:pStyle w:val="Odstavekseznama"/>
        <w:numPr>
          <w:ilvl w:val="0"/>
          <w:numId w:val="33"/>
        </w:numPr>
        <w:spacing w:after="0" w:line="240" w:lineRule="auto"/>
        <w:jc w:val="both"/>
        <w:rPr>
          <w:rFonts w:ascii="Arial" w:hAnsi="Arial" w:cs="Arial"/>
          <w:sz w:val="24"/>
          <w:szCs w:val="24"/>
        </w:rPr>
      </w:pPr>
      <w:r w:rsidRPr="0078352B">
        <w:rPr>
          <w:rFonts w:ascii="Arial" w:hAnsi="Arial" w:cs="Arial"/>
          <w:sz w:val="24"/>
          <w:szCs w:val="24"/>
        </w:rPr>
        <w:t xml:space="preserve">poslovno </w:t>
      </w:r>
      <w:r w:rsidR="00750965" w:rsidRPr="0078352B">
        <w:rPr>
          <w:rFonts w:ascii="Arial" w:hAnsi="Arial" w:cs="Arial"/>
          <w:sz w:val="24"/>
          <w:szCs w:val="24"/>
        </w:rPr>
        <w:t xml:space="preserve">razvojna partnerstva: </w:t>
      </w:r>
      <w:r w:rsidRPr="0078352B">
        <w:rPr>
          <w:rFonts w:ascii="Arial" w:hAnsi="Arial" w:cs="Arial"/>
          <w:sz w:val="24"/>
          <w:szCs w:val="24"/>
        </w:rPr>
        <w:t>spodbuja se sodelovanje med tremi ali več malimi in srednje velikimi podjetji za izvoz na tuje trge</w:t>
      </w:r>
      <w:r w:rsidR="00FD47B3" w:rsidRPr="0078352B">
        <w:rPr>
          <w:rFonts w:ascii="Arial" w:hAnsi="Arial" w:cs="Arial"/>
          <w:sz w:val="24"/>
          <w:szCs w:val="24"/>
        </w:rPr>
        <w:t>,</w:t>
      </w:r>
    </w:p>
    <w:p w14:paraId="5A5A1CA2" w14:textId="1B68004A" w:rsidR="00750965" w:rsidRPr="0078352B" w:rsidRDefault="00BC624F" w:rsidP="000C35F3">
      <w:pPr>
        <w:pStyle w:val="Odstavekseznama"/>
        <w:numPr>
          <w:ilvl w:val="0"/>
          <w:numId w:val="33"/>
        </w:numPr>
        <w:spacing w:after="0" w:line="240" w:lineRule="auto"/>
        <w:jc w:val="both"/>
        <w:rPr>
          <w:rFonts w:ascii="Arial" w:hAnsi="Arial" w:cs="Arial"/>
          <w:sz w:val="24"/>
          <w:szCs w:val="24"/>
        </w:rPr>
      </w:pPr>
      <w:r w:rsidRPr="0078352B">
        <w:rPr>
          <w:rFonts w:ascii="Arial" w:hAnsi="Arial" w:cs="Arial"/>
          <w:sz w:val="24"/>
          <w:szCs w:val="24"/>
        </w:rPr>
        <w:t xml:space="preserve">mednarodni </w:t>
      </w:r>
      <w:r w:rsidR="00750965" w:rsidRPr="0078352B">
        <w:rPr>
          <w:rFonts w:ascii="Arial" w:hAnsi="Arial" w:cs="Arial"/>
          <w:sz w:val="24"/>
          <w:szCs w:val="24"/>
        </w:rPr>
        <w:t xml:space="preserve">sejmi: </w:t>
      </w:r>
      <w:r w:rsidRPr="0078352B">
        <w:rPr>
          <w:rFonts w:ascii="Arial" w:hAnsi="Arial" w:cs="Arial"/>
          <w:color w:val="000000"/>
          <w:sz w:val="24"/>
          <w:szCs w:val="24"/>
          <w:lang w:eastAsia="en-GB"/>
        </w:rPr>
        <w:t>slovenskim podjetjem omogočiti</w:t>
      </w:r>
      <w:r w:rsidR="00750965" w:rsidRPr="0078352B">
        <w:rPr>
          <w:rFonts w:ascii="Arial" w:hAnsi="Arial" w:cs="Arial"/>
          <w:color w:val="000000"/>
          <w:sz w:val="24"/>
          <w:szCs w:val="24"/>
          <w:lang w:eastAsia="en-GB"/>
        </w:rPr>
        <w:t xml:space="preserve"> predstavitev izdelkov</w:t>
      </w:r>
      <w:r w:rsidRPr="0078352B">
        <w:rPr>
          <w:rFonts w:ascii="Arial" w:hAnsi="Arial" w:cs="Arial"/>
          <w:color w:val="000000"/>
          <w:sz w:val="24"/>
          <w:szCs w:val="24"/>
          <w:lang w:eastAsia="en-GB"/>
        </w:rPr>
        <w:t>/storitev</w:t>
      </w:r>
      <w:r w:rsidR="00750965" w:rsidRPr="0078352B">
        <w:rPr>
          <w:rFonts w:ascii="Arial" w:hAnsi="Arial" w:cs="Arial"/>
          <w:color w:val="000000"/>
          <w:sz w:val="24"/>
          <w:szCs w:val="24"/>
          <w:lang w:eastAsia="en-GB"/>
        </w:rPr>
        <w:t xml:space="preserve"> potencialnim partnerjem</w:t>
      </w:r>
      <w:r w:rsidRPr="0078352B">
        <w:rPr>
          <w:rFonts w:ascii="Arial" w:hAnsi="Arial" w:cs="Arial"/>
          <w:color w:val="000000"/>
          <w:sz w:val="24"/>
          <w:szCs w:val="24"/>
          <w:lang w:eastAsia="en-GB"/>
        </w:rPr>
        <w:t xml:space="preserve"> na tujih trgih, povezovanj</w:t>
      </w:r>
      <w:r w:rsidR="00B31459" w:rsidRPr="0078352B">
        <w:rPr>
          <w:rFonts w:ascii="Arial" w:hAnsi="Arial" w:cs="Arial"/>
          <w:color w:val="000000"/>
          <w:sz w:val="24"/>
          <w:szCs w:val="24"/>
          <w:lang w:eastAsia="en-GB"/>
        </w:rPr>
        <w:t>e</w:t>
      </w:r>
      <w:r w:rsidRPr="0078352B">
        <w:rPr>
          <w:rFonts w:ascii="Arial" w:hAnsi="Arial" w:cs="Arial"/>
          <w:color w:val="000000"/>
          <w:sz w:val="24"/>
          <w:szCs w:val="24"/>
          <w:lang w:eastAsia="en-GB"/>
        </w:rPr>
        <w:t xml:space="preserve"> in </w:t>
      </w:r>
      <w:r w:rsidR="00B31459" w:rsidRPr="0078352B">
        <w:rPr>
          <w:rFonts w:ascii="Arial" w:hAnsi="Arial" w:cs="Arial"/>
          <w:color w:val="000000"/>
          <w:sz w:val="24"/>
          <w:szCs w:val="24"/>
          <w:lang w:eastAsia="en-GB"/>
        </w:rPr>
        <w:t>sklepanje poslov</w:t>
      </w:r>
      <w:r w:rsidR="00FD47B3" w:rsidRPr="0078352B">
        <w:rPr>
          <w:rFonts w:ascii="Arial" w:hAnsi="Arial" w:cs="Arial"/>
          <w:color w:val="000000"/>
          <w:sz w:val="24"/>
          <w:szCs w:val="24"/>
          <w:lang w:eastAsia="en-GB"/>
        </w:rPr>
        <w:t>,</w:t>
      </w:r>
    </w:p>
    <w:p w14:paraId="24BFBC15" w14:textId="33D7CE44" w:rsidR="00912602" w:rsidRPr="0078352B" w:rsidRDefault="00B31459" w:rsidP="000C35F3">
      <w:pPr>
        <w:pStyle w:val="Odstavekseznama"/>
        <w:numPr>
          <w:ilvl w:val="0"/>
          <w:numId w:val="33"/>
        </w:numPr>
        <w:spacing w:after="0" w:line="240" w:lineRule="auto"/>
        <w:jc w:val="both"/>
        <w:rPr>
          <w:rFonts w:ascii="Arial" w:hAnsi="Arial" w:cs="Arial"/>
          <w:sz w:val="24"/>
          <w:szCs w:val="24"/>
        </w:rPr>
      </w:pPr>
      <w:r w:rsidRPr="0078352B">
        <w:rPr>
          <w:rFonts w:ascii="Arial" w:hAnsi="Arial" w:cs="Arial"/>
          <w:sz w:val="24"/>
          <w:szCs w:val="24"/>
        </w:rPr>
        <w:t xml:space="preserve">krepitev </w:t>
      </w:r>
      <w:r w:rsidR="00A434A8" w:rsidRPr="0078352B">
        <w:rPr>
          <w:rFonts w:ascii="Arial" w:hAnsi="Arial" w:cs="Arial"/>
          <w:sz w:val="24"/>
          <w:szCs w:val="24"/>
        </w:rPr>
        <w:t>b</w:t>
      </w:r>
      <w:r w:rsidR="00750965" w:rsidRPr="0078352B">
        <w:rPr>
          <w:rFonts w:ascii="Arial" w:hAnsi="Arial" w:cs="Arial"/>
          <w:sz w:val="24"/>
          <w:szCs w:val="24"/>
        </w:rPr>
        <w:t>lagovn</w:t>
      </w:r>
      <w:r w:rsidR="00A434A8" w:rsidRPr="0078352B">
        <w:rPr>
          <w:rFonts w:ascii="Arial" w:hAnsi="Arial" w:cs="Arial"/>
          <w:sz w:val="24"/>
          <w:szCs w:val="24"/>
        </w:rPr>
        <w:t>ih</w:t>
      </w:r>
      <w:r w:rsidR="00750965" w:rsidRPr="0078352B">
        <w:rPr>
          <w:rFonts w:ascii="Arial" w:hAnsi="Arial" w:cs="Arial"/>
          <w:sz w:val="24"/>
          <w:szCs w:val="24"/>
        </w:rPr>
        <w:t xml:space="preserve"> znamk: </w:t>
      </w:r>
      <w:r w:rsidRPr="0078352B">
        <w:rPr>
          <w:rFonts w:ascii="Arial" w:hAnsi="Arial" w:cs="Arial"/>
          <w:sz w:val="24"/>
          <w:szCs w:val="24"/>
        </w:rPr>
        <w:t xml:space="preserve">pomoč podjetjem pri trženju blagovnih znamk na tujih trgih za doseganje </w:t>
      </w:r>
      <w:r w:rsidR="00573FC7" w:rsidRPr="0078352B">
        <w:rPr>
          <w:rFonts w:ascii="Arial" w:hAnsi="Arial" w:cs="Arial"/>
          <w:sz w:val="24"/>
          <w:szCs w:val="24"/>
        </w:rPr>
        <w:t>višj</w:t>
      </w:r>
      <w:r w:rsidRPr="0078352B">
        <w:rPr>
          <w:rFonts w:ascii="Arial" w:hAnsi="Arial" w:cs="Arial"/>
          <w:sz w:val="24"/>
          <w:szCs w:val="24"/>
        </w:rPr>
        <w:t>e</w:t>
      </w:r>
      <w:r w:rsidR="00573FC7" w:rsidRPr="0078352B">
        <w:rPr>
          <w:rFonts w:ascii="Arial" w:hAnsi="Arial" w:cs="Arial"/>
          <w:sz w:val="24"/>
          <w:szCs w:val="24"/>
        </w:rPr>
        <w:t xml:space="preserve"> dodan</w:t>
      </w:r>
      <w:r w:rsidRPr="0078352B">
        <w:rPr>
          <w:rFonts w:ascii="Arial" w:hAnsi="Arial" w:cs="Arial"/>
          <w:sz w:val="24"/>
          <w:szCs w:val="24"/>
        </w:rPr>
        <w:t>e</w:t>
      </w:r>
      <w:r w:rsidR="00573FC7" w:rsidRPr="0078352B">
        <w:rPr>
          <w:rFonts w:ascii="Arial" w:hAnsi="Arial" w:cs="Arial"/>
          <w:sz w:val="24"/>
          <w:szCs w:val="24"/>
        </w:rPr>
        <w:t xml:space="preserve"> vrednost</w:t>
      </w:r>
      <w:r w:rsidRPr="0078352B">
        <w:rPr>
          <w:rFonts w:ascii="Arial" w:hAnsi="Arial" w:cs="Arial"/>
          <w:sz w:val="24"/>
          <w:szCs w:val="24"/>
        </w:rPr>
        <w:t>i</w:t>
      </w:r>
      <w:r w:rsidR="00573FC7" w:rsidRPr="0078352B">
        <w:rPr>
          <w:rFonts w:ascii="Arial" w:hAnsi="Arial" w:cs="Arial"/>
          <w:sz w:val="24"/>
          <w:szCs w:val="24"/>
        </w:rPr>
        <w:t xml:space="preserve"> in konkurenčn</w:t>
      </w:r>
      <w:r w:rsidRPr="0078352B">
        <w:rPr>
          <w:rFonts w:ascii="Arial" w:hAnsi="Arial" w:cs="Arial"/>
          <w:sz w:val="24"/>
          <w:szCs w:val="24"/>
        </w:rPr>
        <w:t>e</w:t>
      </w:r>
      <w:r w:rsidR="00573FC7" w:rsidRPr="0078352B">
        <w:rPr>
          <w:rFonts w:ascii="Arial" w:hAnsi="Arial" w:cs="Arial"/>
          <w:sz w:val="24"/>
          <w:szCs w:val="24"/>
        </w:rPr>
        <w:t xml:space="preserve"> prednost</w:t>
      </w:r>
      <w:r w:rsidR="00FD47B3" w:rsidRPr="0078352B">
        <w:rPr>
          <w:rFonts w:ascii="Arial" w:hAnsi="Arial" w:cs="Arial"/>
          <w:sz w:val="24"/>
          <w:szCs w:val="24"/>
        </w:rPr>
        <w:t>i,</w:t>
      </w:r>
      <w:r w:rsidRPr="0078352B">
        <w:rPr>
          <w:rFonts w:ascii="Arial" w:hAnsi="Arial" w:cs="Arial"/>
          <w:sz w:val="24"/>
          <w:szCs w:val="24"/>
        </w:rPr>
        <w:t xml:space="preserve"> </w:t>
      </w:r>
    </w:p>
    <w:p w14:paraId="4960C79B" w14:textId="254C9266" w:rsidR="00DB0AA3" w:rsidRPr="0078352B" w:rsidRDefault="00FD47B3" w:rsidP="000C35F3">
      <w:pPr>
        <w:pStyle w:val="Odstavekseznama"/>
        <w:numPr>
          <w:ilvl w:val="0"/>
          <w:numId w:val="33"/>
        </w:numPr>
        <w:spacing w:after="0" w:line="240" w:lineRule="auto"/>
        <w:jc w:val="both"/>
        <w:rPr>
          <w:rFonts w:ascii="Arial" w:hAnsi="Arial" w:cs="Arial"/>
          <w:sz w:val="24"/>
          <w:szCs w:val="24"/>
        </w:rPr>
      </w:pPr>
      <w:r w:rsidRPr="0078352B">
        <w:rPr>
          <w:rFonts w:ascii="Arial" w:hAnsi="Arial" w:cs="Arial"/>
          <w:sz w:val="24"/>
          <w:szCs w:val="24"/>
        </w:rPr>
        <w:t>i</w:t>
      </w:r>
      <w:r w:rsidR="00C422FE" w:rsidRPr="0078352B">
        <w:rPr>
          <w:rFonts w:ascii="Arial" w:hAnsi="Arial" w:cs="Arial"/>
          <w:sz w:val="24"/>
          <w:szCs w:val="24"/>
        </w:rPr>
        <w:t>zobraževanje in usposabljanje za mednarodno poslovanje podjetij</w:t>
      </w:r>
      <w:r w:rsidR="00B31459" w:rsidRPr="0078352B">
        <w:rPr>
          <w:rFonts w:ascii="Arial" w:hAnsi="Arial" w:cs="Arial"/>
          <w:sz w:val="24"/>
          <w:szCs w:val="24"/>
        </w:rPr>
        <w:t xml:space="preserve"> za</w:t>
      </w:r>
      <w:r w:rsidR="00C422FE" w:rsidRPr="0078352B">
        <w:rPr>
          <w:rFonts w:ascii="Arial" w:hAnsi="Arial" w:cs="Arial"/>
          <w:sz w:val="24"/>
          <w:szCs w:val="24"/>
        </w:rPr>
        <w:t xml:space="preserve"> boljše in učinkovitejše priprave podjetij </w:t>
      </w:r>
      <w:r w:rsidR="00B31459" w:rsidRPr="0078352B">
        <w:rPr>
          <w:rFonts w:ascii="Arial" w:hAnsi="Arial" w:cs="Arial"/>
          <w:sz w:val="24"/>
          <w:szCs w:val="24"/>
        </w:rPr>
        <w:t>na mednarodno sodelovanje</w:t>
      </w:r>
      <w:r w:rsidRPr="0078352B">
        <w:rPr>
          <w:rFonts w:ascii="Arial" w:hAnsi="Arial" w:cs="Arial"/>
          <w:sz w:val="24"/>
          <w:szCs w:val="24"/>
        </w:rPr>
        <w:t>,</w:t>
      </w:r>
      <w:r w:rsidR="00B31459" w:rsidRPr="0078352B">
        <w:rPr>
          <w:rFonts w:ascii="Arial" w:hAnsi="Arial" w:cs="Arial"/>
          <w:sz w:val="24"/>
          <w:szCs w:val="24"/>
        </w:rPr>
        <w:t xml:space="preserve"> </w:t>
      </w:r>
    </w:p>
    <w:p w14:paraId="52E63923" w14:textId="1C3EE772" w:rsidR="00B31459" w:rsidRPr="0078352B" w:rsidRDefault="00FD47B3" w:rsidP="00FD47B3">
      <w:pPr>
        <w:pStyle w:val="Odstavekseznama"/>
        <w:numPr>
          <w:ilvl w:val="0"/>
          <w:numId w:val="33"/>
        </w:numPr>
        <w:spacing w:after="0" w:line="240" w:lineRule="auto"/>
        <w:jc w:val="both"/>
        <w:rPr>
          <w:rStyle w:val="Pripombasklic"/>
          <w:rFonts w:ascii="Arial" w:hAnsi="Arial" w:cs="Arial"/>
          <w:sz w:val="24"/>
          <w:szCs w:val="24"/>
        </w:rPr>
      </w:pPr>
      <w:r w:rsidRPr="0078352B">
        <w:rPr>
          <w:rFonts w:ascii="Arial" w:hAnsi="Arial" w:cs="Arial"/>
          <w:sz w:val="24"/>
          <w:szCs w:val="24"/>
        </w:rPr>
        <w:t>v</w:t>
      </w:r>
      <w:r w:rsidR="00C422FE" w:rsidRPr="0078352B">
        <w:rPr>
          <w:rFonts w:ascii="Arial" w:hAnsi="Arial" w:cs="Arial"/>
          <w:sz w:val="24"/>
          <w:szCs w:val="24"/>
        </w:rPr>
        <w:t xml:space="preserve">zpostavitev </w:t>
      </w:r>
      <w:r w:rsidR="00665BE6" w:rsidRPr="0078352B">
        <w:rPr>
          <w:rFonts w:ascii="Arial" w:hAnsi="Arial" w:cs="Arial"/>
          <w:sz w:val="24"/>
          <w:szCs w:val="24"/>
        </w:rPr>
        <w:t xml:space="preserve">in delovanje </w:t>
      </w:r>
      <w:r w:rsidR="00C422FE" w:rsidRPr="0078352B">
        <w:rPr>
          <w:rFonts w:ascii="Arial" w:hAnsi="Arial" w:cs="Arial"/>
          <w:sz w:val="24"/>
          <w:szCs w:val="24"/>
        </w:rPr>
        <w:t>predstavništev slovenskega gospodarstva na tujih trgih</w:t>
      </w:r>
      <w:r w:rsidR="00B31459" w:rsidRPr="0078352B">
        <w:rPr>
          <w:rFonts w:ascii="Arial" w:hAnsi="Arial" w:cs="Arial"/>
          <w:sz w:val="24"/>
          <w:szCs w:val="24"/>
        </w:rPr>
        <w:t xml:space="preserve"> z namenom krepitve podpornega okolja na tujih trgih za podporo izvoznikom in privabljanje </w:t>
      </w:r>
      <w:r w:rsidR="00DB0AA3" w:rsidRPr="0078352B">
        <w:rPr>
          <w:rFonts w:ascii="Arial" w:hAnsi="Arial" w:cs="Arial"/>
          <w:sz w:val="24"/>
          <w:szCs w:val="24"/>
        </w:rPr>
        <w:t>tujih</w:t>
      </w:r>
      <w:r w:rsidR="00B31459" w:rsidRPr="0078352B">
        <w:rPr>
          <w:rFonts w:ascii="Arial" w:hAnsi="Arial" w:cs="Arial"/>
          <w:sz w:val="24"/>
          <w:szCs w:val="24"/>
        </w:rPr>
        <w:t xml:space="preserve"> investitorjev.</w:t>
      </w:r>
      <w:r w:rsidR="00B31459" w:rsidRPr="0078352B" w:rsidDel="00B31459">
        <w:rPr>
          <w:rStyle w:val="Pripombasklic"/>
          <w:rFonts w:ascii="Arial" w:hAnsi="Arial" w:cs="Arial"/>
        </w:rPr>
        <w:t xml:space="preserve"> </w:t>
      </w:r>
    </w:p>
    <w:p w14:paraId="552C6458" w14:textId="2BBA5ED2" w:rsidR="00B31459" w:rsidRPr="0078352B" w:rsidRDefault="00B31459" w:rsidP="000C35F3">
      <w:pPr>
        <w:pStyle w:val="Odstavekseznama"/>
        <w:spacing w:after="0" w:line="240" w:lineRule="auto"/>
        <w:ind w:left="0"/>
        <w:jc w:val="both"/>
        <w:rPr>
          <w:rFonts w:ascii="Arial" w:hAnsi="Arial" w:cs="Arial"/>
          <w:sz w:val="24"/>
          <w:szCs w:val="24"/>
        </w:rPr>
      </w:pPr>
      <w:r w:rsidRPr="0078352B">
        <w:rPr>
          <w:rFonts w:ascii="Arial" w:hAnsi="Arial" w:cs="Arial"/>
          <w:sz w:val="24"/>
          <w:szCs w:val="24"/>
        </w:rPr>
        <w:t>Cilj je povečati konkurenčnost slovenskega gospodarstva na mednarodnih trgih.</w:t>
      </w:r>
    </w:p>
    <w:p w14:paraId="21546C86" w14:textId="77777777" w:rsidR="00FD47B3" w:rsidRPr="0078352B" w:rsidRDefault="00FD47B3" w:rsidP="000C35F3">
      <w:pPr>
        <w:pStyle w:val="Odstavekseznama"/>
        <w:spacing w:after="0" w:line="240" w:lineRule="auto"/>
        <w:ind w:left="0"/>
        <w:jc w:val="both"/>
        <w:rPr>
          <w:rFonts w:ascii="Arial" w:hAnsi="Arial" w:cs="Arial"/>
          <w:b/>
          <w:bCs/>
          <w:sz w:val="24"/>
          <w:szCs w:val="24"/>
        </w:rPr>
      </w:pPr>
    </w:p>
    <w:p w14:paraId="24D63A60" w14:textId="377868AC" w:rsidR="00750965" w:rsidRPr="0078352B" w:rsidRDefault="00750965" w:rsidP="000C35F3">
      <w:pPr>
        <w:pStyle w:val="Odstavekseznama"/>
        <w:spacing w:after="0" w:line="240" w:lineRule="auto"/>
        <w:ind w:left="0"/>
        <w:jc w:val="both"/>
        <w:rPr>
          <w:rFonts w:ascii="Arial" w:hAnsi="Arial" w:cs="Arial"/>
          <w:b/>
          <w:bCs/>
          <w:sz w:val="24"/>
          <w:szCs w:val="24"/>
        </w:rPr>
      </w:pPr>
      <w:r w:rsidRPr="0078352B">
        <w:rPr>
          <w:rFonts w:ascii="Arial" w:hAnsi="Arial" w:cs="Arial"/>
          <w:b/>
          <w:bCs/>
          <w:sz w:val="24"/>
          <w:szCs w:val="24"/>
        </w:rPr>
        <w:t>Trajanje</w:t>
      </w:r>
    </w:p>
    <w:p w14:paraId="498A4A38" w14:textId="450C9CD0" w:rsidR="00750965" w:rsidRPr="0078352B" w:rsidRDefault="00750965" w:rsidP="000C35F3">
      <w:pPr>
        <w:pStyle w:val="Odstavekseznama"/>
        <w:spacing w:after="0" w:line="240" w:lineRule="auto"/>
        <w:ind w:left="0"/>
        <w:jc w:val="both"/>
        <w:rPr>
          <w:rFonts w:ascii="Arial" w:hAnsi="Arial" w:cs="Arial"/>
          <w:sz w:val="24"/>
          <w:szCs w:val="24"/>
        </w:rPr>
      </w:pPr>
      <w:r w:rsidRPr="0078352B">
        <w:rPr>
          <w:rFonts w:ascii="Arial" w:hAnsi="Arial" w:cs="Arial"/>
          <w:sz w:val="24"/>
          <w:szCs w:val="24"/>
        </w:rPr>
        <w:t>2024-20</w:t>
      </w:r>
      <w:r w:rsidR="00D22406" w:rsidRPr="0078352B">
        <w:rPr>
          <w:rFonts w:ascii="Arial" w:hAnsi="Arial" w:cs="Arial"/>
          <w:sz w:val="24"/>
          <w:szCs w:val="24"/>
        </w:rPr>
        <w:t>30</w:t>
      </w:r>
    </w:p>
    <w:p w14:paraId="594E1BE9" w14:textId="77777777" w:rsidR="00750965" w:rsidRPr="0078352B" w:rsidRDefault="00750965" w:rsidP="000C35F3">
      <w:pPr>
        <w:pStyle w:val="Odstavekseznama"/>
        <w:spacing w:after="0" w:line="240" w:lineRule="auto"/>
        <w:ind w:left="0"/>
        <w:jc w:val="both"/>
        <w:rPr>
          <w:rFonts w:ascii="Arial" w:hAnsi="Arial" w:cs="Arial"/>
          <w:sz w:val="24"/>
          <w:szCs w:val="24"/>
        </w:rPr>
      </w:pPr>
    </w:p>
    <w:p w14:paraId="2491A41F" w14:textId="77777777" w:rsidR="00750965" w:rsidRPr="0078352B" w:rsidRDefault="00750965" w:rsidP="000C35F3">
      <w:pPr>
        <w:pStyle w:val="Odstavekseznama"/>
        <w:spacing w:after="0" w:line="240" w:lineRule="auto"/>
        <w:ind w:left="0"/>
        <w:jc w:val="both"/>
        <w:rPr>
          <w:rFonts w:ascii="Arial" w:hAnsi="Arial" w:cs="Arial"/>
          <w:b/>
          <w:bCs/>
          <w:sz w:val="24"/>
          <w:szCs w:val="24"/>
        </w:rPr>
      </w:pPr>
      <w:r w:rsidRPr="0078352B">
        <w:rPr>
          <w:rFonts w:ascii="Arial" w:hAnsi="Arial" w:cs="Arial"/>
          <w:b/>
          <w:bCs/>
          <w:sz w:val="24"/>
          <w:szCs w:val="24"/>
        </w:rPr>
        <w:t>Shema pomoči</w:t>
      </w:r>
    </w:p>
    <w:p w14:paraId="0251F103" w14:textId="0C18DDFE" w:rsidR="00750965" w:rsidRPr="0078352B" w:rsidRDefault="00750965" w:rsidP="000C35F3">
      <w:pPr>
        <w:pStyle w:val="Odstavekseznama"/>
        <w:spacing w:after="0" w:line="240" w:lineRule="auto"/>
        <w:ind w:left="0"/>
        <w:jc w:val="both"/>
        <w:rPr>
          <w:rFonts w:ascii="Arial" w:hAnsi="Arial" w:cs="Arial"/>
          <w:sz w:val="24"/>
          <w:szCs w:val="24"/>
        </w:rPr>
      </w:pPr>
      <w:r w:rsidRPr="0078352B">
        <w:rPr>
          <w:rFonts w:ascii="Arial" w:hAnsi="Arial" w:cs="Arial"/>
          <w:sz w:val="24"/>
          <w:szCs w:val="24"/>
        </w:rPr>
        <w:t>De minimis</w:t>
      </w:r>
    </w:p>
    <w:p w14:paraId="310921A8" w14:textId="6B1995C3" w:rsidR="00061AC2" w:rsidRPr="0078352B" w:rsidRDefault="008D5D85" w:rsidP="000C35F3">
      <w:pPr>
        <w:pStyle w:val="Odstavekseznama"/>
        <w:spacing w:after="0" w:line="240" w:lineRule="auto"/>
        <w:ind w:left="0"/>
        <w:jc w:val="both"/>
        <w:rPr>
          <w:rFonts w:ascii="Arial" w:hAnsi="Arial" w:cs="Arial"/>
          <w:sz w:val="24"/>
          <w:szCs w:val="24"/>
        </w:rPr>
      </w:pPr>
      <w:r>
        <w:rPr>
          <w:rFonts w:ascii="Arial" w:hAnsi="Arial" w:cs="Arial"/>
          <w:sz w:val="24"/>
          <w:szCs w:val="24"/>
        </w:rPr>
        <w:t>MSP shema</w:t>
      </w:r>
      <w:r w:rsidR="002B0CD0">
        <w:rPr>
          <w:rFonts w:ascii="Arial" w:hAnsi="Arial" w:cs="Arial"/>
          <w:sz w:val="24"/>
          <w:szCs w:val="24"/>
        </w:rPr>
        <w:t>: pomoč za svetovanje v korist MSP, pomoč za MSP za udeležbo na sejmih</w:t>
      </w:r>
    </w:p>
    <w:p w14:paraId="405BE55B" w14:textId="5FDC8685" w:rsidR="0008312B" w:rsidRPr="0078352B" w:rsidRDefault="007E26CB" w:rsidP="000C35F3">
      <w:pPr>
        <w:pStyle w:val="Odstavekseznama"/>
        <w:spacing w:after="0" w:line="240" w:lineRule="auto"/>
        <w:ind w:left="0"/>
        <w:jc w:val="both"/>
        <w:rPr>
          <w:rFonts w:ascii="Arial" w:hAnsi="Arial" w:cs="Arial"/>
          <w:sz w:val="24"/>
          <w:szCs w:val="24"/>
        </w:rPr>
      </w:pPr>
      <w:r w:rsidRPr="0078352B">
        <w:rPr>
          <w:rFonts w:ascii="Arial" w:hAnsi="Arial" w:cs="Arial"/>
          <w:sz w:val="24"/>
          <w:szCs w:val="24"/>
        </w:rPr>
        <w:lastRenderedPageBreak/>
        <w:t>P</w:t>
      </w:r>
      <w:r w:rsidR="00D775DD" w:rsidRPr="0078352B">
        <w:rPr>
          <w:rFonts w:ascii="Arial" w:hAnsi="Arial" w:cs="Arial"/>
          <w:sz w:val="24"/>
          <w:szCs w:val="24"/>
        </w:rPr>
        <w:t>omoč</w:t>
      </w:r>
      <w:r w:rsidR="0008312B" w:rsidRPr="0078352B">
        <w:rPr>
          <w:rFonts w:ascii="Arial" w:hAnsi="Arial" w:cs="Arial"/>
          <w:sz w:val="24"/>
          <w:szCs w:val="24"/>
        </w:rPr>
        <w:t xml:space="preserve"> za usposabljanje</w:t>
      </w:r>
      <w:r w:rsidR="00FD47B3" w:rsidRPr="0078352B">
        <w:rPr>
          <w:rFonts w:ascii="Arial" w:hAnsi="Arial" w:cs="Arial"/>
          <w:sz w:val="24"/>
          <w:szCs w:val="24"/>
        </w:rPr>
        <w:t>:</w:t>
      </w:r>
      <w:r w:rsidR="0008312B" w:rsidRPr="0078352B">
        <w:rPr>
          <w:rFonts w:ascii="Arial" w:hAnsi="Arial" w:cs="Arial"/>
          <w:sz w:val="24"/>
          <w:szCs w:val="24"/>
        </w:rPr>
        <w:t xml:space="preserve"> v primeru, da gre za celovite aktivnosti, ki se izvajajo na nacionalni oz. regionalni ravni</w:t>
      </w:r>
      <w:r w:rsidR="00D775DD" w:rsidRPr="0078352B">
        <w:rPr>
          <w:rFonts w:ascii="Arial" w:hAnsi="Arial" w:cs="Arial"/>
          <w:sz w:val="24"/>
          <w:szCs w:val="24"/>
        </w:rPr>
        <w:t xml:space="preserve">. </w:t>
      </w:r>
    </w:p>
    <w:p w14:paraId="1C97B8F7" w14:textId="77777777" w:rsidR="00750965" w:rsidRPr="0078352B" w:rsidRDefault="00750965" w:rsidP="000C35F3">
      <w:pPr>
        <w:pStyle w:val="Odstavekseznama"/>
        <w:spacing w:after="0" w:line="240" w:lineRule="auto"/>
        <w:ind w:left="0"/>
        <w:jc w:val="both"/>
        <w:rPr>
          <w:rFonts w:ascii="Arial" w:hAnsi="Arial" w:cs="Arial"/>
          <w:sz w:val="24"/>
          <w:szCs w:val="24"/>
        </w:rPr>
      </w:pPr>
    </w:p>
    <w:p w14:paraId="039F8A0B" w14:textId="77777777" w:rsidR="00750965" w:rsidRPr="0078352B" w:rsidRDefault="00750965" w:rsidP="000C35F3">
      <w:pPr>
        <w:pStyle w:val="Odstavekseznama"/>
        <w:spacing w:after="0" w:line="240" w:lineRule="auto"/>
        <w:ind w:left="0"/>
        <w:jc w:val="both"/>
        <w:rPr>
          <w:rFonts w:ascii="Arial" w:hAnsi="Arial" w:cs="Arial"/>
          <w:b/>
          <w:bCs/>
          <w:sz w:val="24"/>
          <w:szCs w:val="24"/>
        </w:rPr>
      </w:pPr>
      <w:r w:rsidRPr="0078352B">
        <w:rPr>
          <w:rFonts w:ascii="Arial" w:hAnsi="Arial" w:cs="Arial"/>
          <w:b/>
          <w:bCs/>
          <w:sz w:val="24"/>
          <w:szCs w:val="24"/>
        </w:rPr>
        <w:t>Oblika pomoči</w:t>
      </w:r>
    </w:p>
    <w:p w14:paraId="1A7F75DB" w14:textId="7E2D6A5E" w:rsidR="00750965" w:rsidRPr="0078352B" w:rsidRDefault="00750965" w:rsidP="000C35F3">
      <w:pPr>
        <w:pStyle w:val="Odstavekseznama"/>
        <w:spacing w:after="0" w:line="240" w:lineRule="auto"/>
        <w:ind w:left="0"/>
        <w:jc w:val="both"/>
        <w:rPr>
          <w:rFonts w:ascii="Arial" w:hAnsi="Arial" w:cs="Arial"/>
          <w:sz w:val="24"/>
          <w:szCs w:val="24"/>
        </w:rPr>
      </w:pPr>
      <w:r w:rsidRPr="0078352B">
        <w:rPr>
          <w:rFonts w:ascii="Arial" w:hAnsi="Arial" w:cs="Arial"/>
          <w:sz w:val="24"/>
          <w:szCs w:val="24"/>
        </w:rPr>
        <w:t>Subvencije</w:t>
      </w:r>
    </w:p>
    <w:p w14:paraId="762DB9E6" w14:textId="77777777" w:rsidR="00124A90" w:rsidRPr="0078352B" w:rsidRDefault="00124A90" w:rsidP="000C35F3">
      <w:pPr>
        <w:pStyle w:val="Odstavekseznama"/>
        <w:spacing w:after="0" w:line="240" w:lineRule="auto"/>
        <w:ind w:left="0"/>
        <w:jc w:val="both"/>
        <w:rPr>
          <w:rFonts w:ascii="Arial" w:hAnsi="Arial" w:cs="Arial"/>
          <w:b/>
          <w:bCs/>
          <w:sz w:val="24"/>
          <w:szCs w:val="24"/>
        </w:rPr>
      </w:pPr>
    </w:p>
    <w:p w14:paraId="6FBACE13" w14:textId="77F11133" w:rsidR="00750965" w:rsidRPr="0078352B" w:rsidRDefault="00750965" w:rsidP="000C35F3">
      <w:pPr>
        <w:pStyle w:val="Odstavekseznama"/>
        <w:spacing w:after="0" w:line="240" w:lineRule="auto"/>
        <w:ind w:left="0"/>
        <w:jc w:val="both"/>
        <w:rPr>
          <w:rFonts w:ascii="Arial" w:hAnsi="Arial" w:cs="Arial"/>
          <w:b/>
          <w:bCs/>
          <w:sz w:val="24"/>
          <w:szCs w:val="24"/>
        </w:rPr>
      </w:pPr>
      <w:r w:rsidRPr="0078352B">
        <w:rPr>
          <w:rFonts w:ascii="Arial" w:hAnsi="Arial" w:cs="Arial"/>
          <w:b/>
          <w:bCs/>
          <w:sz w:val="24"/>
          <w:szCs w:val="24"/>
        </w:rPr>
        <w:t>Upravičeni stroški / aktivnosti</w:t>
      </w:r>
    </w:p>
    <w:p w14:paraId="28C30493" w14:textId="0D07A6AD" w:rsidR="00604B61" w:rsidRDefault="00604B61" w:rsidP="00604B61">
      <w:pPr>
        <w:spacing w:after="0" w:line="240" w:lineRule="auto"/>
        <w:jc w:val="both"/>
        <w:rPr>
          <w:rFonts w:ascii="Arial" w:hAnsi="Arial" w:cs="Arial"/>
          <w:sz w:val="24"/>
          <w:szCs w:val="24"/>
        </w:rPr>
      </w:pPr>
      <w:r>
        <w:rPr>
          <w:rFonts w:ascii="Arial" w:hAnsi="Arial" w:cs="Arial"/>
          <w:sz w:val="24"/>
          <w:szCs w:val="24"/>
        </w:rPr>
        <w:t>De minimis:</w:t>
      </w:r>
    </w:p>
    <w:p w14:paraId="0615050B" w14:textId="4F754F94" w:rsidR="003D1841" w:rsidRPr="00891600" w:rsidRDefault="003D1841" w:rsidP="00891600">
      <w:pPr>
        <w:pStyle w:val="Odstavekseznama"/>
        <w:numPr>
          <w:ilvl w:val="0"/>
          <w:numId w:val="126"/>
        </w:numPr>
        <w:spacing w:after="0" w:line="240" w:lineRule="auto"/>
        <w:jc w:val="both"/>
        <w:rPr>
          <w:rFonts w:ascii="Arial" w:hAnsi="Arial" w:cs="Arial"/>
          <w:sz w:val="24"/>
          <w:szCs w:val="24"/>
        </w:rPr>
      </w:pPr>
      <w:r w:rsidRPr="00891600">
        <w:rPr>
          <w:rFonts w:ascii="Arial" w:hAnsi="Arial" w:cs="Arial"/>
          <w:sz w:val="24"/>
          <w:szCs w:val="24"/>
        </w:rPr>
        <w:t>stroški plač in povračil stroškov v zvezi z delom, posredni stroški, stroški službenih poti</w:t>
      </w:r>
      <w:r w:rsidR="00B511B3" w:rsidRPr="00891600">
        <w:rPr>
          <w:rFonts w:ascii="Arial" w:hAnsi="Arial" w:cs="Arial"/>
          <w:sz w:val="24"/>
          <w:szCs w:val="24"/>
        </w:rPr>
        <w:t>,</w:t>
      </w:r>
    </w:p>
    <w:p w14:paraId="6F6F2E37" w14:textId="177DCA10" w:rsidR="003D1841" w:rsidRPr="0078352B" w:rsidRDefault="003D1841" w:rsidP="00B511B3">
      <w:pPr>
        <w:pStyle w:val="Odstavekseznama"/>
        <w:numPr>
          <w:ilvl w:val="0"/>
          <w:numId w:val="126"/>
        </w:numPr>
        <w:spacing w:after="0" w:line="240" w:lineRule="auto"/>
        <w:jc w:val="both"/>
        <w:rPr>
          <w:rFonts w:ascii="Arial" w:hAnsi="Arial" w:cs="Arial"/>
          <w:sz w:val="24"/>
          <w:szCs w:val="24"/>
        </w:rPr>
      </w:pPr>
      <w:r w:rsidRPr="0078352B">
        <w:rPr>
          <w:rFonts w:ascii="Arial" w:hAnsi="Arial" w:cs="Arial"/>
          <w:sz w:val="24"/>
          <w:szCs w:val="24"/>
        </w:rPr>
        <w:t>stroški Informiranja in komuniciranja</w:t>
      </w:r>
      <w:r w:rsidR="00B511B3" w:rsidRPr="0078352B">
        <w:rPr>
          <w:rFonts w:ascii="Arial" w:hAnsi="Arial" w:cs="Arial"/>
          <w:sz w:val="24"/>
          <w:szCs w:val="24"/>
        </w:rPr>
        <w:t>,</w:t>
      </w:r>
    </w:p>
    <w:p w14:paraId="174CEF2A" w14:textId="77777777" w:rsidR="003D1841" w:rsidRPr="0078352B" w:rsidRDefault="003D1841" w:rsidP="00B511B3">
      <w:pPr>
        <w:pStyle w:val="Odstavekseznama"/>
        <w:numPr>
          <w:ilvl w:val="0"/>
          <w:numId w:val="126"/>
        </w:numPr>
        <w:spacing w:after="0" w:line="240" w:lineRule="auto"/>
        <w:jc w:val="both"/>
        <w:rPr>
          <w:rStyle w:val="Krepko"/>
          <w:rFonts w:ascii="Arial" w:hAnsi="Arial" w:cs="Arial"/>
          <w:b w:val="0"/>
          <w:bCs w:val="0"/>
          <w:sz w:val="24"/>
          <w:szCs w:val="24"/>
        </w:rPr>
      </w:pPr>
      <w:r w:rsidRPr="0078352B">
        <w:rPr>
          <w:rFonts w:ascii="Arial" w:hAnsi="Arial" w:cs="Arial"/>
          <w:sz w:val="24"/>
          <w:szCs w:val="24"/>
        </w:rPr>
        <w:t>stroški storitev zunanjih izvajalcev (</w:t>
      </w:r>
      <w:r w:rsidRPr="0078352B">
        <w:rPr>
          <w:rStyle w:val="Krepko"/>
          <w:rFonts w:ascii="Arial" w:hAnsi="Arial" w:cs="Arial"/>
          <w:b w:val="0"/>
          <w:bCs w:val="0"/>
          <w:sz w:val="24"/>
          <w:szCs w:val="24"/>
        </w:rPr>
        <w:t>svetovalne storitve, prevajalske storitve, lektoriranje in podobno, storitve izobraževanja in usposabljanja, storitve izdelave študij, raziskav, vrednotenj, ocen, strokovnih mnenj, poročil idr.)</w:t>
      </w:r>
    </w:p>
    <w:p w14:paraId="7D7FE968" w14:textId="77777777" w:rsidR="003D1841" w:rsidRPr="0078352B" w:rsidRDefault="003D1841" w:rsidP="00B511B3">
      <w:pPr>
        <w:pStyle w:val="Odstavekseznama"/>
        <w:numPr>
          <w:ilvl w:val="0"/>
          <w:numId w:val="126"/>
        </w:numPr>
        <w:spacing w:after="0" w:line="240" w:lineRule="auto"/>
        <w:jc w:val="both"/>
        <w:rPr>
          <w:rFonts w:ascii="Arial" w:hAnsi="Arial" w:cs="Arial"/>
          <w:sz w:val="24"/>
          <w:szCs w:val="24"/>
        </w:rPr>
      </w:pPr>
      <w:r w:rsidRPr="0078352B">
        <w:rPr>
          <w:rStyle w:val="Krepko"/>
          <w:rFonts w:ascii="Arial" w:hAnsi="Arial" w:cs="Arial"/>
          <w:b w:val="0"/>
          <w:bCs w:val="0"/>
          <w:sz w:val="24"/>
          <w:szCs w:val="24"/>
        </w:rPr>
        <w:t xml:space="preserve">stroški </w:t>
      </w:r>
      <w:r w:rsidRPr="0078352B">
        <w:rPr>
          <w:rFonts w:ascii="Arial" w:hAnsi="Arial" w:cs="Arial"/>
          <w:sz w:val="24"/>
          <w:szCs w:val="24"/>
        </w:rPr>
        <w:t>organizacije dogodkov, najemom in opremo prostorov, stroški pridobivanja virov informacij in nakupa podatkovnih baz, pogostitve, zakupa medijskega prostora v medijih ipd.</w:t>
      </w:r>
    </w:p>
    <w:p w14:paraId="2F2A421A" w14:textId="4FBD94D7" w:rsidR="003D1841" w:rsidRDefault="003D1841" w:rsidP="00B511B3">
      <w:pPr>
        <w:pStyle w:val="Odstavekseznama"/>
        <w:numPr>
          <w:ilvl w:val="0"/>
          <w:numId w:val="126"/>
        </w:numPr>
        <w:spacing w:after="0" w:line="240" w:lineRule="auto"/>
        <w:jc w:val="both"/>
        <w:rPr>
          <w:rStyle w:val="Krepko"/>
          <w:rFonts w:ascii="Arial" w:hAnsi="Arial" w:cs="Arial"/>
          <w:b w:val="0"/>
          <w:bCs w:val="0"/>
          <w:sz w:val="24"/>
          <w:szCs w:val="24"/>
        </w:rPr>
      </w:pPr>
      <w:r w:rsidRPr="0078352B">
        <w:rPr>
          <w:rStyle w:val="Krepko"/>
          <w:rFonts w:ascii="Arial" w:hAnsi="Arial" w:cs="Arial"/>
          <w:b w:val="0"/>
          <w:bCs w:val="0"/>
          <w:sz w:val="24"/>
          <w:szCs w:val="24"/>
        </w:rPr>
        <w:t>stroški lokalnega agenta, pri čemer morajo biti vsi stroški neposredno povezani s promocijo blagovnih znamk</w:t>
      </w:r>
      <w:r w:rsidR="00B511B3" w:rsidRPr="0078352B">
        <w:rPr>
          <w:rStyle w:val="Krepko"/>
          <w:rFonts w:ascii="Arial" w:hAnsi="Arial" w:cs="Arial"/>
          <w:b w:val="0"/>
          <w:bCs w:val="0"/>
          <w:sz w:val="24"/>
          <w:szCs w:val="24"/>
        </w:rPr>
        <w:t>.</w:t>
      </w:r>
    </w:p>
    <w:p w14:paraId="3556AE10" w14:textId="77777777" w:rsidR="00604B61" w:rsidRDefault="001D6216" w:rsidP="001D6216">
      <w:pPr>
        <w:spacing w:after="0" w:line="240" w:lineRule="auto"/>
        <w:jc w:val="both"/>
        <w:rPr>
          <w:rStyle w:val="Krepko"/>
          <w:rFonts w:ascii="Arial" w:hAnsi="Arial" w:cs="Arial"/>
          <w:b w:val="0"/>
          <w:bCs w:val="0"/>
          <w:sz w:val="24"/>
          <w:szCs w:val="24"/>
        </w:rPr>
      </w:pPr>
      <w:r w:rsidRPr="001D6216">
        <w:rPr>
          <w:rStyle w:val="Krepko"/>
          <w:rFonts w:ascii="Arial" w:hAnsi="Arial" w:cs="Arial"/>
          <w:b w:val="0"/>
          <w:bCs w:val="0"/>
          <w:sz w:val="24"/>
          <w:szCs w:val="24"/>
        </w:rPr>
        <w:t>MSP shem</w:t>
      </w:r>
      <w:r w:rsidR="00604B61">
        <w:rPr>
          <w:rStyle w:val="Krepko"/>
          <w:rFonts w:ascii="Arial" w:hAnsi="Arial" w:cs="Arial"/>
          <w:b w:val="0"/>
          <w:bCs w:val="0"/>
          <w:sz w:val="24"/>
          <w:szCs w:val="24"/>
        </w:rPr>
        <w:t>a: stroški svetovanja in pomoč za MSP za udeležbo na sejmih v skladu s poglavjem 2.1.2</w:t>
      </w:r>
    </w:p>
    <w:p w14:paraId="5A426DE0" w14:textId="55D58160" w:rsidR="001D6216" w:rsidRPr="001D6216" w:rsidRDefault="00604B61" w:rsidP="001D6216">
      <w:pPr>
        <w:spacing w:after="0" w:line="240" w:lineRule="auto"/>
        <w:jc w:val="both"/>
        <w:rPr>
          <w:rFonts w:ascii="Arial" w:hAnsi="Arial" w:cs="Arial"/>
          <w:sz w:val="24"/>
          <w:szCs w:val="24"/>
        </w:rPr>
      </w:pPr>
      <w:r>
        <w:rPr>
          <w:rStyle w:val="Krepko"/>
          <w:rFonts w:ascii="Arial" w:hAnsi="Arial" w:cs="Arial"/>
          <w:b w:val="0"/>
          <w:bCs w:val="0"/>
          <w:sz w:val="24"/>
          <w:szCs w:val="24"/>
        </w:rPr>
        <w:t>P</w:t>
      </w:r>
      <w:r w:rsidR="001D6216" w:rsidRPr="001D6216">
        <w:rPr>
          <w:rStyle w:val="Krepko"/>
          <w:rFonts w:ascii="Arial" w:hAnsi="Arial" w:cs="Arial"/>
          <w:b w:val="0"/>
          <w:bCs w:val="0"/>
          <w:sz w:val="24"/>
          <w:szCs w:val="24"/>
        </w:rPr>
        <w:t>omoči za usposabljanje</w:t>
      </w:r>
      <w:r>
        <w:rPr>
          <w:rStyle w:val="Krepko"/>
          <w:rFonts w:ascii="Arial" w:hAnsi="Arial" w:cs="Arial"/>
          <w:b w:val="0"/>
          <w:bCs w:val="0"/>
          <w:sz w:val="24"/>
          <w:szCs w:val="24"/>
        </w:rPr>
        <w:t xml:space="preserve">: </w:t>
      </w:r>
      <w:r w:rsidR="001D6216" w:rsidRPr="001D6216">
        <w:rPr>
          <w:rStyle w:val="Krepko"/>
          <w:rFonts w:ascii="Arial" w:hAnsi="Arial" w:cs="Arial"/>
          <w:b w:val="0"/>
          <w:bCs w:val="0"/>
          <w:sz w:val="24"/>
          <w:szCs w:val="24"/>
        </w:rPr>
        <w:t xml:space="preserve"> </w:t>
      </w:r>
      <w:r>
        <w:rPr>
          <w:rStyle w:val="Krepko"/>
          <w:rFonts w:ascii="Arial" w:hAnsi="Arial" w:cs="Arial"/>
          <w:b w:val="0"/>
          <w:bCs w:val="0"/>
          <w:sz w:val="24"/>
          <w:szCs w:val="24"/>
        </w:rPr>
        <w:t>stroški usposabljanja v skladu s poglavjem</w:t>
      </w:r>
      <w:r w:rsidR="001D6216" w:rsidRPr="001D6216">
        <w:rPr>
          <w:rStyle w:val="Krepko"/>
          <w:rFonts w:ascii="Arial" w:hAnsi="Arial" w:cs="Arial"/>
          <w:b w:val="0"/>
          <w:bCs w:val="0"/>
          <w:sz w:val="24"/>
          <w:szCs w:val="24"/>
        </w:rPr>
        <w:t xml:space="preserve"> 2.1.4.</w:t>
      </w:r>
    </w:p>
    <w:p w14:paraId="67B9C92D" w14:textId="77777777" w:rsidR="008E6FC1" w:rsidRPr="0078352B" w:rsidRDefault="008E6FC1" w:rsidP="00B511B3">
      <w:pPr>
        <w:pStyle w:val="Odstavekseznama"/>
        <w:spacing w:after="0" w:line="240" w:lineRule="auto"/>
        <w:ind w:left="0"/>
        <w:jc w:val="both"/>
        <w:rPr>
          <w:rFonts w:ascii="Arial" w:hAnsi="Arial" w:cs="Arial"/>
          <w:b/>
          <w:bCs/>
          <w:sz w:val="24"/>
          <w:szCs w:val="24"/>
        </w:rPr>
      </w:pPr>
    </w:p>
    <w:p w14:paraId="5043C50D" w14:textId="0884BFAB" w:rsidR="00750965" w:rsidRPr="0078352B" w:rsidRDefault="00750965" w:rsidP="000C35F3">
      <w:pPr>
        <w:pStyle w:val="Odstavekseznama"/>
        <w:spacing w:after="0" w:line="240" w:lineRule="auto"/>
        <w:ind w:left="0"/>
        <w:jc w:val="both"/>
        <w:rPr>
          <w:rFonts w:ascii="Arial" w:hAnsi="Arial" w:cs="Arial"/>
          <w:b/>
          <w:bCs/>
          <w:sz w:val="24"/>
          <w:szCs w:val="24"/>
        </w:rPr>
      </w:pPr>
      <w:r w:rsidRPr="0078352B">
        <w:rPr>
          <w:rFonts w:ascii="Arial" w:hAnsi="Arial" w:cs="Arial"/>
          <w:b/>
          <w:bCs/>
          <w:sz w:val="24"/>
          <w:szCs w:val="24"/>
        </w:rPr>
        <w:t>Izvajalci</w:t>
      </w:r>
    </w:p>
    <w:p w14:paraId="52EB6F2B" w14:textId="1C84495B" w:rsidR="00750965" w:rsidRPr="0078352B" w:rsidRDefault="00750965" w:rsidP="000C35F3">
      <w:pPr>
        <w:pStyle w:val="Odstavekseznama"/>
        <w:spacing w:after="0" w:line="240" w:lineRule="auto"/>
        <w:ind w:left="0"/>
        <w:jc w:val="both"/>
        <w:rPr>
          <w:rFonts w:ascii="Arial" w:hAnsi="Arial" w:cs="Arial"/>
          <w:color w:val="000000"/>
          <w:sz w:val="24"/>
          <w:szCs w:val="24"/>
          <w:lang w:eastAsia="en-GB"/>
        </w:rPr>
      </w:pPr>
      <w:r w:rsidRPr="0078352B">
        <w:rPr>
          <w:rFonts w:ascii="Arial" w:hAnsi="Arial" w:cs="Arial"/>
          <w:color w:val="000000"/>
          <w:sz w:val="24"/>
          <w:szCs w:val="24"/>
          <w:lang w:eastAsia="en-GB"/>
        </w:rPr>
        <w:t>SPIRIT</w:t>
      </w:r>
      <w:r w:rsidR="0008312B" w:rsidRPr="0078352B">
        <w:rPr>
          <w:rFonts w:ascii="Arial" w:hAnsi="Arial" w:cs="Arial"/>
          <w:color w:val="000000"/>
          <w:sz w:val="24"/>
          <w:szCs w:val="24"/>
          <w:lang w:eastAsia="en-GB"/>
        </w:rPr>
        <w:t xml:space="preserve"> in/ali agencija pristojna za področje internacionalizacije oz. druga pristojna institucija</w:t>
      </w:r>
    </w:p>
    <w:p w14:paraId="2D14B098" w14:textId="60A36A47" w:rsidR="00750965" w:rsidRPr="0078352B" w:rsidRDefault="00750965" w:rsidP="000C35F3">
      <w:pPr>
        <w:pStyle w:val="Odstavekseznama"/>
        <w:spacing w:after="0" w:line="240" w:lineRule="auto"/>
        <w:ind w:left="0"/>
        <w:jc w:val="both"/>
        <w:rPr>
          <w:rFonts w:ascii="Arial" w:hAnsi="Arial" w:cs="Arial"/>
          <w:color w:val="000000"/>
          <w:sz w:val="24"/>
          <w:szCs w:val="24"/>
          <w:lang w:eastAsia="en-GB"/>
        </w:rPr>
      </w:pPr>
    </w:p>
    <w:p w14:paraId="05A97B7D" w14:textId="77777777" w:rsidR="00930366" w:rsidRPr="0078352B" w:rsidRDefault="00930366" w:rsidP="00930366">
      <w:pPr>
        <w:spacing w:after="0" w:line="240" w:lineRule="auto"/>
        <w:jc w:val="both"/>
        <w:rPr>
          <w:rFonts w:ascii="Arial" w:hAnsi="Arial" w:cs="Arial"/>
          <w:b/>
          <w:bCs/>
          <w:sz w:val="24"/>
          <w:szCs w:val="24"/>
        </w:rPr>
      </w:pPr>
      <w:bookmarkStart w:id="67" w:name="_Hlk155285858"/>
      <w:r w:rsidRPr="0078352B">
        <w:rPr>
          <w:rFonts w:ascii="Arial" w:hAnsi="Arial" w:cs="Arial"/>
          <w:b/>
          <w:bCs/>
          <w:sz w:val="24"/>
          <w:szCs w:val="24"/>
        </w:rPr>
        <w:t>Pravna podlaga</w:t>
      </w:r>
    </w:p>
    <w:p w14:paraId="51F322FB" w14:textId="77777777" w:rsidR="00930366" w:rsidRPr="0078352B" w:rsidRDefault="00930366" w:rsidP="00930366">
      <w:pPr>
        <w:spacing w:after="0" w:line="240" w:lineRule="auto"/>
        <w:jc w:val="both"/>
        <w:rPr>
          <w:rFonts w:ascii="Arial" w:hAnsi="Arial" w:cs="Arial"/>
          <w:sz w:val="24"/>
          <w:szCs w:val="24"/>
        </w:rPr>
      </w:pPr>
      <w:r w:rsidRPr="0078352B">
        <w:rPr>
          <w:rFonts w:ascii="Arial" w:hAnsi="Arial" w:cs="Arial"/>
          <w:sz w:val="24"/>
          <w:szCs w:val="24"/>
        </w:rPr>
        <w:t>Podlaga za dodeljevanje pomoči je 5. člen ZPOP-1.</w:t>
      </w:r>
    </w:p>
    <w:bookmarkEnd w:id="67"/>
    <w:p w14:paraId="33573C72" w14:textId="77777777" w:rsidR="00930366" w:rsidRPr="0078352B" w:rsidRDefault="00930366" w:rsidP="000C35F3">
      <w:pPr>
        <w:pStyle w:val="Odstavekseznama"/>
        <w:spacing w:after="0" w:line="240" w:lineRule="auto"/>
        <w:ind w:left="0"/>
        <w:jc w:val="both"/>
        <w:rPr>
          <w:rFonts w:ascii="Arial" w:hAnsi="Arial" w:cs="Arial"/>
          <w:color w:val="000000"/>
          <w:sz w:val="24"/>
          <w:szCs w:val="24"/>
          <w:lang w:eastAsia="en-GB"/>
        </w:rPr>
      </w:pPr>
    </w:p>
    <w:p w14:paraId="0DC7873F" w14:textId="29AA9485" w:rsidR="00750965" w:rsidRPr="0078352B" w:rsidRDefault="00750965" w:rsidP="000C35F3">
      <w:pPr>
        <w:pStyle w:val="Odstavekseznama"/>
        <w:spacing w:after="0" w:line="240" w:lineRule="auto"/>
        <w:ind w:left="0"/>
        <w:jc w:val="both"/>
        <w:rPr>
          <w:rFonts w:ascii="Arial" w:hAnsi="Arial" w:cs="Arial"/>
          <w:b/>
          <w:bCs/>
          <w:sz w:val="24"/>
          <w:szCs w:val="24"/>
        </w:rPr>
      </w:pPr>
      <w:r w:rsidRPr="0078352B">
        <w:rPr>
          <w:rFonts w:ascii="Arial" w:hAnsi="Arial" w:cs="Arial"/>
          <w:b/>
          <w:bCs/>
          <w:sz w:val="24"/>
          <w:szCs w:val="24"/>
        </w:rPr>
        <w:t>Merila za izbor</w:t>
      </w:r>
    </w:p>
    <w:p w14:paraId="2AFE0077" w14:textId="0ECA08B0" w:rsidR="00981618" w:rsidRPr="0078352B" w:rsidRDefault="00EE6D7E" w:rsidP="000C35F3">
      <w:pPr>
        <w:pStyle w:val="Odstavekseznama"/>
        <w:spacing w:after="0" w:line="240" w:lineRule="auto"/>
        <w:ind w:left="0"/>
        <w:jc w:val="both"/>
        <w:rPr>
          <w:rFonts w:ascii="Arial" w:eastAsia="Times New Roman" w:hAnsi="Arial" w:cs="Arial"/>
          <w:sz w:val="24"/>
          <w:szCs w:val="24"/>
        </w:rPr>
      </w:pPr>
      <w:r w:rsidRPr="0078352B">
        <w:rPr>
          <w:rFonts w:ascii="Arial" w:eastAsia="Times New Roman" w:hAnsi="Arial" w:cs="Arial"/>
          <w:sz w:val="24"/>
          <w:szCs w:val="24"/>
        </w:rPr>
        <w:t>Merila za izbor ukrepov so različna in bodo določena v javnem razpisu ali na drug način skladno z veljavno zakonodajo za vsak ukrep posebej</w:t>
      </w:r>
      <w:r w:rsidR="00981618" w:rsidRPr="0078352B">
        <w:rPr>
          <w:rFonts w:ascii="Arial" w:eastAsia="Times New Roman" w:hAnsi="Arial" w:cs="Arial"/>
          <w:sz w:val="24"/>
          <w:szCs w:val="24"/>
        </w:rPr>
        <w:t xml:space="preserve">, bodo pa smiselno oblikovana </w:t>
      </w:r>
      <w:r w:rsidR="008E6FC1" w:rsidRPr="0078352B">
        <w:rPr>
          <w:rFonts w:ascii="Arial" w:eastAsia="Times New Roman" w:hAnsi="Arial" w:cs="Arial"/>
          <w:sz w:val="24"/>
          <w:szCs w:val="24"/>
        </w:rPr>
        <w:t>z upoštevanjem naslednjih točk</w:t>
      </w:r>
      <w:r w:rsidR="00981618" w:rsidRPr="0078352B">
        <w:rPr>
          <w:rFonts w:ascii="Arial" w:eastAsia="Times New Roman" w:hAnsi="Arial" w:cs="Arial"/>
          <w:sz w:val="24"/>
          <w:szCs w:val="24"/>
        </w:rPr>
        <w:t>:</w:t>
      </w:r>
    </w:p>
    <w:p w14:paraId="6D649C8F" w14:textId="5FDB5E41" w:rsidR="00981618" w:rsidRPr="0078352B" w:rsidRDefault="00981618" w:rsidP="000C35F3">
      <w:pPr>
        <w:pStyle w:val="Odstavekseznama"/>
        <w:spacing w:after="0" w:line="240" w:lineRule="auto"/>
        <w:jc w:val="both"/>
        <w:rPr>
          <w:rFonts w:ascii="Arial" w:eastAsia="Times New Roman" w:hAnsi="Arial" w:cs="Arial"/>
          <w:sz w:val="24"/>
          <w:szCs w:val="24"/>
        </w:rPr>
      </w:pPr>
      <w:r w:rsidRPr="0078352B">
        <w:rPr>
          <w:rFonts w:ascii="Arial" w:eastAsia="Times New Roman" w:hAnsi="Arial" w:cs="Arial"/>
          <w:sz w:val="24"/>
          <w:szCs w:val="24"/>
        </w:rPr>
        <w:t>•</w:t>
      </w:r>
      <w:r w:rsidRPr="0078352B">
        <w:rPr>
          <w:rFonts w:ascii="Arial" w:eastAsia="Times New Roman" w:hAnsi="Arial" w:cs="Arial"/>
          <w:sz w:val="24"/>
          <w:szCs w:val="24"/>
        </w:rPr>
        <w:tab/>
        <w:t>finančna sposobnost podjetja – bonitetna ocena prijavitelja,</w:t>
      </w:r>
    </w:p>
    <w:p w14:paraId="47D71727" w14:textId="4DBF3AA2" w:rsidR="00981618" w:rsidRPr="0078352B" w:rsidRDefault="00981618" w:rsidP="000C35F3">
      <w:pPr>
        <w:pStyle w:val="Odstavekseznama"/>
        <w:spacing w:after="0" w:line="240" w:lineRule="auto"/>
        <w:jc w:val="both"/>
        <w:rPr>
          <w:rFonts w:ascii="Arial" w:eastAsia="Times New Roman" w:hAnsi="Arial" w:cs="Arial"/>
          <w:sz w:val="24"/>
          <w:szCs w:val="24"/>
        </w:rPr>
      </w:pPr>
      <w:r w:rsidRPr="0078352B">
        <w:rPr>
          <w:rFonts w:ascii="Arial" w:eastAsia="Times New Roman" w:hAnsi="Arial" w:cs="Arial"/>
          <w:sz w:val="24"/>
          <w:szCs w:val="24"/>
        </w:rPr>
        <w:t>•</w:t>
      </w:r>
      <w:r w:rsidRPr="0078352B">
        <w:rPr>
          <w:rFonts w:ascii="Arial" w:eastAsia="Times New Roman" w:hAnsi="Arial" w:cs="Arial"/>
          <w:sz w:val="24"/>
          <w:szCs w:val="24"/>
        </w:rPr>
        <w:tab/>
        <w:t>obseg in kakovost načrtovanih aktivnosti,</w:t>
      </w:r>
    </w:p>
    <w:p w14:paraId="21A02117" w14:textId="376E33CE" w:rsidR="00981618" w:rsidRPr="0078352B" w:rsidRDefault="00981618" w:rsidP="000C35F3">
      <w:pPr>
        <w:pStyle w:val="Odstavekseznama"/>
        <w:spacing w:after="0" w:line="240" w:lineRule="auto"/>
        <w:jc w:val="both"/>
        <w:rPr>
          <w:rFonts w:ascii="Arial" w:eastAsia="Times New Roman" w:hAnsi="Arial" w:cs="Arial"/>
          <w:sz w:val="24"/>
          <w:szCs w:val="24"/>
        </w:rPr>
      </w:pPr>
      <w:r w:rsidRPr="0078352B">
        <w:rPr>
          <w:rFonts w:ascii="Arial" w:eastAsia="Times New Roman" w:hAnsi="Arial" w:cs="Arial"/>
          <w:sz w:val="24"/>
          <w:szCs w:val="24"/>
        </w:rPr>
        <w:t>•</w:t>
      </w:r>
      <w:r w:rsidRPr="0078352B">
        <w:rPr>
          <w:rFonts w:ascii="Arial" w:eastAsia="Times New Roman" w:hAnsi="Arial" w:cs="Arial"/>
          <w:sz w:val="24"/>
          <w:szCs w:val="24"/>
        </w:rPr>
        <w:tab/>
        <w:t>stroški izvajanja aktivnosti,</w:t>
      </w:r>
    </w:p>
    <w:p w14:paraId="172234BE" w14:textId="3C42A3AB" w:rsidR="00981618" w:rsidRPr="0078352B" w:rsidRDefault="00981618" w:rsidP="00F80A0C">
      <w:pPr>
        <w:pStyle w:val="Odstavekseznama"/>
        <w:spacing w:after="0" w:line="240" w:lineRule="auto"/>
        <w:jc w:val="both"/>
        <w:rPr>
          <w:rFonts w:ascii="Arial" w:eastAsia="Times New Roman" w:hAnsi="Arial" w:cs="Arial"/>
          <w:sz w:val="24"/>
          <w:szCs w:val="24"/>
        </w:rPr>
      </w:pPr>
      <w:r w:rsidRPr="0078352B">
        <w:rPr>
          <w:rFonts w:ascii="Arial" w:eastAsia="Times New Roman" w:hAnsi="Arial" w:cs="Arial"/>
          <w:sz w:val="24"/>
          <w:szCs w:val="24"/>
        </w:rPr>
        <w:t>•</w:t>
      </w:r>
      <w:r w:rsidRPr="0078352B">
        <w:tab/>
      </w:r>
      <w:r w:rsidRPr="0078352B">
        <w:rPr>
          <w:rFonts w:ascii="Arial" w:eastAsia="Times New Roman" w:hAnsi="Arial" w:cs="Arial"/>
          <w:sz w:val="24"/>
          <w:szCs w:val="24"/>
        </w:rPr>
        <w:t>intenzivnost mednarodne aktivnosti podjetja.</w:t>
      </w:r>
    </w:p>
    <w:p w14:paraId="73423121" w14:textId="5C7C83EB" w:rsidR="0008312B" w:rsidRPr="0078352B" w:rsidRDefault="00EE6D7E" w:rsidP="000C35F3">
      <w:pPr>
        <w:pStyle w:val="Odstavekseznama"/>
        <w:spacing w:after="0" w:line="240" w:lineRule="auto"/>
        <w:ind w:left="0"/>
        <w:jc w:val="both"/>
        <w:rPr>
          <w:rFonts w:ascii="Arial" w:hAnsi="Arial" w:cs="Arial"/>
          <w:sz w:val="20"/>
          <w:szCs w:val="20"/>
        </w:rPr>
      </w:pPr>
      <w:r w:rsidRPr="0078352B">
        <w:rPr>
          <w:rFonts w:ascii="Arial" w:hAnsi="Arial" w:cs="Arial"/>
          <w:sz w:val="24"/>
          <w:szCs w:val="24"/>
        </w:rPr>
        <w:t xml:space="preserve"> </w:t>
      </w:r>
    </w:p>
    <w:p w14:paraId="17615D50" w14:textId="77777777" w:rsidR="00750965" w:rsidRPr="0078352B" w:rsidRDefault="00750965" w:rsidP="000C35F3">
      <w:pPr>
        <w:pStyle w:val="Odstavekseznama"/>
        <w:spacing w:after="0" w:line="240" w:lineRule="auto"/>
        <w:ind w:left="0"/>
        <w:jc w:val="both"/>
        <w:rPr>
          <w:rFonts w:ascii="Arial" w:hAnsi="Arial" w:cs="Arial"/>
          <w:b/>
          <w:bCs/>
          <w:sz w:val="24"/>
          <w:szCs w:val="24"/>
        </w:rPr>
      </w:pPr>
      <w:r w:rsidRPr="0078352B">
        <w:rPr>
          <w:rFonts w:ascii="Arial" w:hAnsi="Arial" w:cs="Arial"/>
          <w:b/>
          <w:bCs/>
          <w:sz w:val="24"/>
          <w:szCs w:val="24"/>
        </w:rPr>
        <w:t>Intenzivnost pomoči</w:t>
      </w:r>
    </w:p>
    <w:p w14:paraId="0D458634" w14:textId="2FDDC7E8" w:rsidR="00750965" w:rsidRPr="0078352B" w:rsidRDefault="0008312B" w:rsidP="000C35F3">
      <w:pPr>
        <w:pStyle w:val="Odstavekseznama"/>
        <w:spacing w:after="0" w:line="240" w:lineRule="auto"/>
        <w:ind w:left="0"/>
        <w:jc w:val="both"/>
        <w:rPr>
          <w:rFonts w:ascii="Arial" w:hAnsi="Arial" w:cs="Arial"/>
          <w:sz w:val="24"/>
          <w:szCs w:val="24"/>
        </w:rPr>
      </w:pPr>
      <w:r w:rsidRPr="0078352B">
        <w:rPr>
          <w:rFonts w:ascii="Arial" w:hAnsi="Arial" w:cs="Arial"/>
          <w:sz w:val="24"/>
          <w:szCs w:val="24"/>
        </w:rPr>
        <w:t xml:space="preserve">od  </w:t>
      </w:r>
      <w:r w:rsidR="00750965" w:rsidRPr="0078352B">
        <w:rPr>
          <w:rFonts w:ascii="Arial" w:hAnsi="Arial" w:cs="Arial"/>
          <w:sz w:val="24"/>
          <w:szCs w:val="24"/>
        </w:rPr>
        <w:t xml:space="preserve">50% </w:t>
      </w:r>
      <w:r w:rsidRPr="0078352B">
        <w:rPr>
          <w:rFonts w:ascii="Arial" w:hAnsi="Arial" w:cs="Arial"/>
          <w:sz w:val="24"/>
          <w:szCs w:val="24"/>
        </w:rPr>
        <w:t>do 100 %</w:t>
      </w:r>
    </w:p>
    <w:p w14:paraId="3F3A3EF3" w14:textId="77777777" w:rsidR="00750965" w:rsidRPr="0078352B" w:rsidRDefault="00750965" w:rsidP="000C35F3">
      <w:pPr>
        <w:pStyle w:val="Odstavekseznama"/>
        <w:spacing w:after="0" w:line="240" w:lineRule="auto"/>
        <w:ind w:left="0"/>
        <w:jc w:val="both"/>
        <w:rPr>
          <w:rFonts w:ascii="Arial" w:hAnsi="Arial" w:cs="Arial"/>
          <w:b/>
          <w:bCs/>
          <w:sz w:val="24"/>
          <w:szCs w:val="24"/>
        </w:rPr>
      </w:pPr>
    </w:p>
    <w:p w14:paraId="388DC3C0" w14:textId="77777777" w:rsidR="00750965" w:rsidRPr="0078352B" w:rsidRDefault="00750965" w:rsidP="000C35F3">
      <w:pPr>
        <w:pStyle w:val="Odstavekseznama"/>
        <w:spacing w:after="0" w:line="240" w:lineRule="auto"/>
        <w:ind w:left="0"/>
        <w:jc w:val="both"/>
        <w:rPr>
          <w:rFonts w:ascii="Arial" w:hAnsi="Arial" w:cs="Arial"/>
          <w:b/>
          <w:bCs/>
          <w:sz w:val="24"/>
          <w:szCs w:val="24"/>
        </w:rPr>
      </w:pPr>
      <w:r w:rsidRPr="0078352B">
        <w:rPr>
          <w:rFonts w:ascii="Arial" w:hAnsi="Arial" w:cs="Arial"/>
          <w:b/>
          <w:bCs/>
          <w:sz w:val="24"/>
          <w:szCs w:val="24"/>
        </w:rPr>
        <w:t>Upravičenci</w:t>
      </w:r>
    </w:p>
    <w:p w14:paraId="319B5D90" w14:textId="6A4ADA95" w:rsidR="00750965" w:rsidRPr="0078352B" w:rsidRDefault="00750965" w:rsidP="000C35F3">
      <w:pPr>
        <w:pStyle w:val="Odstavekseznama"/>
        <w:spacing w:after="0" w:line="240" w:lineRule="auto"/>
        <w:ind w:left="0"/>
        <w:jc w:val="both"/>
        <w:rPr>
          <w:rFonts w:ascii="Arial" w:hAnsi="Arial" w:cs="Arial"/>
          <w:sz w:val="24"/>
          <w:szCs w:val="24"/>
          <w:lang w:bidi="sl-SI"/>
        </w:rPr>
      </w:pPr>
      <w:r w:rsidRPr="0078352B">
        <w:rPr>
          <w:rFonts w:ascii="Arial" w:hAnsi="Arial" w:cs="Arial"/>
          <w:sz w:val="24"/>
          <w:szCs w:val="24"/>
          <w:lang w:bidi="sl-SI"/>
        </w:rPr>
        <w:t>MSP</w:t>
      </w:r>
      <w:r w:rsidR="0008312B" w:rsidRPr="0078352B">
        <w:rPr>
          <w:rFonts w:ascii="Arial" w:hAnsi="Arial" w:cs="Arial"/>
          <w:sz w:val="24"/>
          <w:szCs w:val="24"/>
          <w:lang w:bidi="sl-SI"/>
        </w:rPr>
        <w:t xml:space="preserve"> in velika podjetja</w:t>
      </w:r>
      <w:r w:rsidRPr="0078352B">
        <w:rPr>
          <w:rFonts w:ascii="Arial" w:hAnsi="Arial" w:cs="Arial"/>
          <w:sz w:val="24"/>
          <w:szCs w:val="24"/>
          <w:lang w:bidi="sl-SI"/>
        </w:rPr>
        <w:t>, institucije podpornega okolja, institucije regionalnega razvoja, izvajalske institucije, nevladne organizacije, javni zavodi, zadruge, društva in zasebni zavodi.</w:t>
      </w:r>
    </w:p>
    <w:p w14:paraId="30613BB9" w14:textId="77777777" w:rsidR="00750965" w:rsidRPr="00677D74" w:rsidRDefault="00750965" w:rsidP="000C35F3">
      <w:pPr>
        <w:pStyle w:val="Odstavekseznama"/>
        <w:spacing w:after="0" w:line="240" w:lineRule="auto"/>
        <w:ind w:left="0"/>
        <w:jc w:val="both"/>
        <w:rPr>
          <w:rFonts w:ascii="Arial" w:hAnsi="Arial" w:cs="Arial"/>
          <w:sz w:val="24"/>
          <w:szCs w:val="24"/>
        </w:rPr>
      </w:pPr>
    </w:p>
    <w:p w14:paraId="1D3CFCF4" w14:textId="77777777" w:rsidR="00750965" w:rsidRPr="0078352B" w:rsidRDefault="00750965" w:rsidP="000C35F3">
      <w:pPr>
        <w:pStyle w:val="Odstavekseznama"/>
        <w:spacing w:after="0" w:line="240" w:lineRule="auto"/>
        <w:ind w:left="0"/>
        <w:jc w:val="both"/>
        <w:rPr>
          <w:rFonts w:ascii="Arial" w:hAnsi="Arial" w:cs="Arial"/>
          <w:b/>
          <w:bCs/>
          <w:sz w:val="24"/>
          <w:szCs w:val="24"/>
        </w:rPr>
      </w:pPr>
      <w:r w:rsidRPr="0078352B">
        <w:rPr>
          <w:rFonts w:ascii="Arial" w:hAnsi="Arial" w:cs="Arial"/>
          <w:b/>
          <w:bCs/>
          <w:sz w:val="24"/>
          <w:szCs w:val="24"/>
        </w:rPr>
        <w:t>Ocena finančnih sredstev</w:t>
      </w:r>
    </w:p>
    <w:p w14:paraId="24E68B7C" w14:textId="73B65939" w:rsidR="00750965" w:rsidRPr="0078352B" w:rsidRDefault="008E6FC1" w:rsidP="000C35F3">
      <w:pPr>
        <w:pStyle w:val="Odstavekseznama"/>
        <w:spacing w:after="0" w:line="240" w:lineRule="auto"/>
        <w:ind w:left="0"/>
        <w:jc w:val="both"/>
        <w:rPr>
          <w:rFonts w:ascii="Arial" w:hAnsi="Arial" w:cs="Arial"/>
          <w:sz w:val="24"/>
          <w:szCs w:val="24"/>
        </w:rPr>
      </w:pPr>
      <w:r w:rsidRPr="0078352B">
        <w:rPr>
          <w:rFonts w:ascii="Arial" w:hAnsi="Arial" w:cs="Arial"/>
          <w:sz w:val="24"/>
          <w:szCs w:val="24"/>
        </w:rPr>
        <w:t>2</w:t>
      </w:r>
      <w:r w:rsidR="006930FF" w:rsidRPr="0078352B">
        <w:rPr>
          <w:rFonts w:ascii="Arial" w:hAnsi="Arial" w:cs="Arial"/>
          <w:sz w:val="24"/>
          <w:szCs w:val="24"/>
        </w:rPr>
        <w:t>9</w:t>
      </w:r>
      <w:r w:rsidRPr="0078352B">
        <w:rPr>
          <w:rFonts w:ascii="Arial" w:hAnsi="Arial" w:cs="Arial"/>
          <w:sz w:val="24"/>
          <w:szCs w:val="24"/>
        </w:rPr>
        <w:t xml:space="preserve"> milijonov </w:t>
      </w:r>
      <w:r w:rsidR="00EE2557" w:rsidRPr="0078352B">
        <w:rPr>
          <w:rFonts w:ascii="Arial" w:hAnsi="Arial" w:cs="Arial"/>
          <w:sz w:val="24"/>
          <w:szCs w:val="24"/>
        </w:rPr>
        <w:t>evrov</w:t>
      </w:r>
    </w:p>
    <w:p w14:paraId="6D3BDAF4" w14:textId="77777777" w:rsidR="008E6FC1" w:rsidRPr="0078352B" w:rsidRDefault="008E6FC1" w:rsidP="000C35F3">
      <w:pPr>
        <w:pStyle w:val="Odstavekseznama"/>
        <w:spacing w:after="0" w:line="240" w:lineRule="auto"/>
        <w:ind w:left="0"/>
        <w:jc w:val="both"/>
        <w:rPr>
          <w:rFonts w:ascii="Arial" w:hAnsi="Arial" w:cs="Arial"/>
          <w:sz w:val="24"/>
          <w:szCs w:val="24"/>
        </w:rPr>
      </w:pPr>
    </w:p>
    <w:p w14:paraId="7196580B" w14:textId="77777777" w:rsidR="00750965" w:rsidRPr="0078352B" w:rsidRDefault="00750965" w:rsidP="000C35F3">
      <w:pPr>
        <w:pStyle w:val="Odstavekseznama"/>
        <w:spacing w:after="0" w:line="240" w:lineRule="auto"/>
        <w:ind w:left="0"/>
        <w:jc w:val="both"/>
        <w:rPr>
          <w:rFonts w:ascii="Arial" w:hAnsi="Arial" w:cs="Arial"/>
          <w:b/>
          <w:bCs/>
          <w:sz w:val="24"/>
          <w:szCs w:val="24"/>
        </w:rPr>
      </w:pPr>
      <w:r w:rsidRPr="0078352B">
        <w:rPr>
          <w:rFonts w:ascii="Arial" w:hAnsi="Arial" w:cs="Arial"/>
          <w:b/>
          <w:bCs/>
          <w:sz w:val="24"/>
          <w:szCs w:val="24"/>
        </w:rPr>
        <w:lastRenderedPageBreak/>
        <w:t>Kategorija intervencije</w:t>
      </w:r>
    </w:p>
    <w:p w14:paraId="2FBC9968" w14:textId="03A0A7F7" w:rsidR="00750965" w:rsidRPr="0078352B" w:rsidRDefault="00750965" w:rsidP="008E6FC1">
      <w:pPr>
        <w:pStyle w:val="Odstavekseznama"/>
        <w:spacing w:after="0" w:line="240" w:lineRule="auto"/>
        <w:ind w:left="0"/>
        <w:rPr>
          <w:rFonts w:ascii="Arial" w:hAnsi="Arial" w:cs="Arial"/>
          <w:bCs/>
          <w:sz w:val="24"/>
          <w:szCs w:val="24"/>
        </w:rPr>
      </w:pPr>
      <w:r w:rsidRPr="0078352B">
        <w:rPr>
          <w:rFonts w:ascii="Arial" w:hAnsi="Arial" w:cs="Arial"/>
          <w:bCs/>
          <w:sz w:val="24"/>
          <w:szCs w:val="24"/>
        </w:rPr>
        <w:t>021</w:t>
      </w:r>
      <w:r w:rsidR="008E6FC1" w:rsidRPr="0078352B">
        <w:rPr>
          <w:rFonts w:ascii="Arial" w:hAnsi="Arial" w:cs="Arial"/>
          <w:sz w:val="24"/>
          <w:szCs w:val="24"/>
        </w:rPr>
        <w:t xml:space="preserve"> </w:t>
      </w:r>
      <w:bookmarkStart w:id="68" w:name="_Hlk149834214"/>
      <w:r w:rsidR="008E6FC1" w:rsidRPr="0078352B">
        <w:rPr>
          <w:rFonts w:ascii="Arial" w:hAnsi="Arial" w:cs="Arial"/>
          <w:sz w:val="24"/>
          <w:szCs w:val="24"/>
        </w:rPr>
        <w:t>Razvoj podjetij in internacionalizacija MSP, vključno s produktivnimi naložbami</w:t>
      </w:r>
      <w:bookmarkEnd w:id="68"/>
    </w:p>
    <w:p w14:paraId="7155E48C" w14:textId="77777777" w:rsidR="00750965" w:rsidRPr="0078352B" w:rsidRDefault="00750965" w:rsidP="000C35F3">
      <w:pPr>
        <w:pStyle w:val="Odstavekseznama"/>
        <w:spacing w:after="0" w:line="240" w:lineRule="auto"/>
        <w:ind w:left="0"/>
        <w:jc w:val="both"/>
        <w:rPr>
          <w:rFonts w:ascii="Arial" w:hAnsi="Arial" w:cs="Arial"/>
          <w:b/>
          <w:bCs/>
          <w:sz w:val="24"/>
          <w:szCs w:val="24"/>
        </w:rPr>
      </w:pPr>
    </w:p>
    <w:p w14:paraId="072DD0CA" w14:textId="77777777" w:rsidR="00750965" w:rsidRPr="0078352B" w:rsidRDefault="00750965" w:rsidP="000C35F3">
      <w:pPr>
        <w:pStyle w:val="Odstavekseznama"/>
        <w:spacing w:after="0" w:line="240" w:lineRule="auto"/>
        <w:ind w:left="0"/>
        <w:jc w:val="both"/>
        <w:rPr>
          <w:rFonts w:ascii="Arial" w:hAnsi="Arial" w:cs="Arial"/>
          <w:b/>
          <w:bCs/>
          <w:sz w:val="24"/>
          <w:szCs w:val="24"/>
        </w:rPr>
      </w:pPr>
      <w:r w:rsidRPr="0078352B">
        <w:rPr>
          <w:rFonts w:ascii="Arial" w:hAnsi="Arial" w:cs="Arial"/>
          <w:b/>
          <w:bCs/>
          <w:sz w:val="24"/>
          <w:szCs w:val="24"/>
        </w:rPr>
        <w:t>Naveza na Program EKP 21-27</w:t>
      </w:r>
    </w:p>
    <w:p w14:paraId="03AF87AA" w14:textId="0FBDE0D8" w:rsidR="00750965" w:rsidRPr="0078352B" w:rsidRDefault="008E6FC1" w:rsidP="008E6FC1">
      <w:pPr>
        <w:pStyle w:val="Naslov4"/>
        <w:spacing w:before="0" w:line="240" w:lineRule="auto"/>
        <w:jc w:val="both"/>
        <w:rPr>
          <w:rFonts w:ascii="Arial" w:hAnsi="Arial" w:cs="Arial"/>
          <w:i w:val="0"/>
          <w:iCs w:val="0"/>
          <w:color w:val="auto"/>
          <w:sz w:val="24"/>
          <w:szCs w:val="24"/>
        </w:rPr>
      </w:pPr>
      <w:bookmarkStart w:id="69" w:name="_Toc110315386"/>
      <w:r w:rsidRPr="0078352B">
        <w:rPr>
          <w:rFonts w:ascii="Arial" w:hAnsi="Arial" w:cs="Arial"/>
          <w:i w:val="0"/>
          <w:iCs w:val="0"/>
          <w:color w:val="auto"/>
          <w:sz w:val="24"/>
          <w:szCs w:val="24"/>
        </w:rPr>
        <w:t>RSO</w:t>
      </w:r>
      <w:r w:rsidR="00750965" w:rsidRPr="0078352B">
        <w:rPr>
          <w:rFonts w:ascii="Arial" w:hAnsi="Arial" w:cs="Arial"/>
          <w:i w:val="0"/>
          <w:iCs w:val="0"/>
          <w:color w:val="auto"/>
          <w:sz w:val="24"/>
          <w:szCs w:val="24"/>
        </w:rPr>
        <w:t>1.3: Krepitev trajnostne rasti in konkurenčnosti MSP ter ustvarjanje delovnih mest v MSP, vključno s produktivnimi naložbami</w:t>
      </w:r>
      <w:bookmarkEnd w:id="69"/>
    </w:p>
    <w:p w14:paraId="7FF433A9" w14:textId="77777777" w:rsidR="00750965" w:rsidRPr="0078352B" w:rsidRDefault="00750965" w:rsidP="000C35F3">
      <w:pPr>
        <w:pStyle w:val="Odstavekseznama"/>
        <w:spacing w:after="0" w:line="240" w:lineRule="auto"/>
        <w:ind w:left="0"/>
        <w:jc w:val="both"/>
        <w:rPr>
          <w:rFonts w:ascii="Arial" w:hAnsi="Arial" w:cs="Arial"/>
          <w:b/>
          <w:bCs/>
          <w:sz w:val="24"/>
          <w:szCs w:val="24"/>
        </w:rPr>
      </w:pPr>
    </w:p>
    <w:p w14:paraId="566ECF5B" w14:textId="77777777" w:rsidR="00750965" w:rsidRPr="0078352B" w:rsidRDefault="00750965" w:rsidP="000C35F3">
      <w:pPr>
        <w:pStyle w:val="Odstavekseznama"/>
        <w:spacing w:after="0" w:line="240" w:lineRule="auto"/>
        <w:ind w:left="0"/>
        <w:jc w:val="both"/>
        <w:rPr>
          <w:rFonts w:ascii="Arial" w:hAnsi="Arial" w:cs="Arial"/>
          <w:b/>
          <w:bCs/>
          <w:sz w:val="24"/>
          <w:szCs w:val="24"/>
        </w:rPr>
      </w:pPr>
      <w:r w:rsidRPr="0078352B">
        <w:rPr>
          <w:rFonts w:ascii="Arial" w:hAnsi="Arial" w:cs="Arial"/>
          <w:b/>
          <w:bCs/>
          <w:sz w:val="24"/>
          <w:szCs w:val="24"/>
        </w:rPr>
        <w:t>Teritorialni vidiki</w:t>
      </w:r>
    </w:p>
    <w:p w14:paraId="7415C4BA" w14:textId="11CCE764" w:rsidR="00750965" w:rsidRPr="0078352B" w:rsidRDefault="00D22406" w:rsidP="000C35F3">
      <w:pPr>
        <w:pStyle w:val="Odstavekseznama"/>
        <w:spacing w:after="0" w:line="240" w:lineRule="auto"/>
        <w:ind w:left="0"/>
        <w:rPr>
          <w:rFonts w:ascii="Arial" w:hAnsi="Arial" w:cs="Arial"/>
          <w:sz w:val="24"/>
          <w:szCs w:val="24"/>
        </w:rPr>
      </w:pPr>
      <w:r w:rsidRPr="0078352B">
        <w:rPr>
          <w:rFonts w:ascii="Arial" w:hAnsi="Arial" w:cs="Arial"/>
          <w:sz w:val="24"/>
          <w:szCs w:val="24"/>
        </w:rPr>
        <w:t>Ne</w:t>
      </w:r>
    </w:p>
    <w:p w14:paraId="1A4523D1" w14:textId="5A4CF5A8" w:rsidR="00891600" w:rsidRDefault="00891600">
      <w:pPr>
        <w:rPr>
          <w:rFonts w:ascii="Arial" w:hAnsi="Arial" w:cs="Arial"/>
        </w:rPr>
      </w:pPr>
      <w:bookmarkStart w:id="70" w:name="_Hlk137550335"/>
    </w:p>
    <w:p w14:paraId="0BEA7103" w14:textId="6B1553E5" w:rsidR="00750965" w:rsidRPr="0078352B" w:rsidRDefault="00750965" w:rsidP="000C35F3">
      <w:pPr>
        <w:pStyle w:val="Naslov1"/>
        <w:numPr>
          <w:ilvl w:val="2"/>
          <w:numId w:val="91"/>
        </w:numPr>
        <w:spacing w:before="0" w:line="240" w:lineRule="auto"/>
        <w:rPr>
          <w:rFonts w:ascii="Arial" w:hAnsi="Arial" w:cs="Arial"/>
          <w:b/>
          <w:bCs/>
          <w:color w:val="0070C0"/>
          <w:sz w:val="24"/>
          <w:szCs w:val="24"/>
        </w:rPr>
      </w:pPr>
      <w:bookmarkStart w:id="71" w:name="_Toc162620556"/>
      <w:bookmarkEnd w:id="70"/>
      <w:r w:rsidRPr="0078352B">
        <w:rPr>
          <w:rFonts w:ascii="Arial" w:hAnsi="Arial" w:cs="Arial"/>
          <w:b/>
          <w:bCs/>
          <w:color w:val="0070C0"/>
          <w:sz w:val="24"/>
          <w:szCs w:val="24"/>
        </w:rPr>
        <w:t>Program spodbujanja gospodarske osnove avtohtone slovenske narodne skupnosti na Madžarskem 2021–2024</w:t>
      </w:r>
      <w:bookmarkEnd w:id="71"/>
    </w:p>
    <w:p w14:paraId="3BFE3537" w14:textId="77777777" w:rsidR="00750965" w:rsidRPr="0078352B" w:rsidRDefault="00750965" w:rsidP="000C35F3">
      <w:pPr>
        <w:spacing w:after="0" w:line="240" w:lineRule="auto"/>
        <w:jc w:val="both"/>
        <w:rPr>
          <w:rFonts w:ascii="Arial" w:hAnsi="Arial" w:cs="Arial"/>
          <w:b/>
          <w:bCs/>
          <w:sz w:val="24"/>
          <w:szCs w:val="24"/>
        </w:rPr>
      </w:pPr>
    </w:p>
    <w:p w14:paraId="50DB4765" w14:textId="77777777" w:rsidR="00046DCE" w:rsidRPr="0078352B" w:rsidRDefault="00046DCE" w:rsidP="000C35F3">
      <w:pPr>
        <w:spacing w:after="0" w:line="240" w:lineRule="auto"/>
        <w:jc w:val="both"/>
        <w:rPr>
          <w:rFonts w:ascii="Arial" w:hAnsi="Arial" w:cs="Arial"/>
          <w:b/>
          <w:bCs/>
          <w:sz w:val="24"/>
          <w:szCs w:val="24"/>
        </w:rPr>
      </w:pPr>
    </w:p>
    <w:p w14:paraId="224C5081" w14:textId="420EE7B1" w:rsidR="00750965" w:rsidRPr="0078352B" w:rsidRDefault="00750965" w:rsidP="000C35F3">
      <w:pPr>
        <w:spacing w:after="0" w:line="240" w:lineRule="auto"/>
        <w:jc w:val="both"/>
        <w:rPr>
          <w:rFonts w:ascii="Arial" w:hAnsi="Arial" w:cs="Arial"/>
          <w:b/>
          <w:bCs/>
          <w:sz w:val="24"/>
          <w:szCs w:val="24"/>
        </w:rPr>
      </w:pPr>
      <w:r w:rsidRPr="0078352B">
        <w:rPr>
          <w:rFonts w:ascii="Arial" w:hAnsi="Arial" w:cs="Arial"/>
          <w:b/>
          <w:bCs/>
          <w:sz w:val="24"/>
          <w:szCs w:val="24"/>
        </w:rPr>
        <w:t>Namen ukrepa</w:t>
      </w:r>
    </w:p>
    <w:p w14:paraId="64B93050" w14:textId="173939E4" w:rsidR="00750965" w:rsidRPr="0078352B" w:rsidRDefault="00750965" w:rsidP="000C35F3">
      <w:pPr>
        <w:suppressAutoHyphens/>
        <w:spacing w:after="0" w:line="240" w:lineRule="auto"/>
        <w:jc w:val="both"/>
        <w:rPr>
          <w:rFonts w:ascii="Arial" w:eastAsia="Times New Roman" w:hAnsi="Arial" w:cs="Arial"/>
          <w:sz w:val="24"/>
          <w:szCs w:val="24"/>
          <w:lang w:eastAsia="zh-CN"/>
        </w:rPr>
      </w:pPr>
      <w:r w:rsidRPr="0078352B">
        <w:rPr>
          <w:rFonts w:ascii="Arial" w:eastAsia="Times New Roman" w:hAnsi="Arial" w:cs="Arial"/>
          <w:color w:val="000000"/>
          <w:sz w:val="24"/>
          <w:szCs w:val="24"/>
          <w:lang w:eastAsia="zh-CN"/>
        </w:rPr>
        <w:t xml:space="preserve">Program je namenjen razvoju gospodarske osnove območja, na katerem živijo pripadniki avtohtone slovenske narodne skupnosti na Madžarskem, kar podrobneje pomeni ustvarjanje novih delovnih mest in ohranjanje že obstoječih, vzpostavljanje nove infrastrukture in posodobitev že obstoječe ter povečanje privlačnosti območja. Namenjen je </w:t>
      </w:r>
      <w:r w:rsidR="005C3E91" w:rsidRPr="0078352B">
        <w:rPr>
          <w:rFonts w:ascii="Arial" w:eastAsia="Times New Roman" w:hAnsi="Arial" w:cs="Arial"/>
          <w:color w:val="000000"/>
          <w:sz w:val="24"/>
          <w:szCs w:val="24"/>
          <w:lang w:eastAsia="zh-CN"/>
        </w:rPr>
        <w:t xml:space="preserve">pomagati </w:t>
      </w:r>
      <w:r w:rsidRPr="0078352B">
        <w:rPr>
          <w:rFonts w:ascii="Arial" w:eastAsia="Times New Roman" w:hAnsi="Arial" w:cs="Arial"/>
          <w:color w:val="000000"/>
          <w:sz w:val="24"/>
          <w:szCs w:val="24"/>
          <w:lang w:eastAsia="zh-CN"/>
        </w:rPr>
        <w:t>vsem upravičencem, ki svojo dejavnost opravljajo na območju, kjer živijo pripadniki slovenske narodne skupnosti, in ki bodo z izvedbo svojih projektov pripomogli k uresničitvi njegovih ciljev.</w:t>
      </w:r>
    </w:p>
    <w:p w14:paraId="2F7F69E5" w14:textId="77777777" w:rsidR="00750965" w:rsidRPr="0078352B" w:rsidRDefault="00750965" w:rsidP="000C35F3">
      <w:pPr>
        <w:suppressAutoHyphens/>
        <w:spacing w:after="0" w:line="240" w:lineRule="auto"/>
        <w:jc w:val="both"/>
        <w:rPr>
          <w:rFonts w:ascii="Arial" w:eastAsia="Times New Roman" w:hAnsi="Arial" w:cs="Arial"/>
          <w:iCs/>
          <w:color w:val="000000"/>
          <w:sz w:val="24"/>
          <w:szCs w:val="24"/>
          <w:u w:val="single" w:color="000000"/>
          <w:lang w:eastAsia="zh-CN"/>
        </w:rPr>
      </w:pPr>
    </w:p>
    <w:p w14:paraId="460E4132" w14:textId="77777777" w:rsidR="00750965" w:rsidRPr="0078352B" w:rsidRDefault="00750965" w:rsidP="000C35F3">
      <w:pPr>
        <w:suppressAutoHyphens/>
        <w:spacing w:after="0" w:line="240" w:lineRule="auto"/>
        <w:jc w:val="both"/>
        <w:rPr>
          <w:rFonts w:ascii="Arial" w:eastAsia="Times New Roman" w:hAnsi="Arial" w:cs="Arial"/>
          <w:iCs/>
          <w:color w:val="000000"/>
          <w:sz w:val="24"/>
          <w:szCs w:val="24"/>
          <w:lang w:eastAsia="zh-CN"/>
        </w:rPr>
      </w:pPr>
      <w:r w:rsidRPr="0078352B">
        <w:rPr>
          <w:rFonts w:ascii="Arial" w:eastAsia="Times New Roman" w:hAnsi="Arial" w:cs="Arial"/>
          <w:iCs/>
          <w:color w:val="000000"/>
          <w:sz w:val="24"/>
          <w:szCs w:val="24"/>
          <w:u w:color="000000"/>
          <w:lang w:eastAsia="zh-CN"/>
        </w:rPr>
        <w:t>Ukrepi:</w:t>
      </w:r>
    </w:p>
    <w:p w14:paraId="2BE7EE30" w14:textId="77777777" w:rsidR="00750965" w:rsidRPr="0078352B" w:rsidRDefault="00750965" w:rsidP="000C35F3">
      <w:pPr>
        <w:numPr>
          <w:ilvl w:val="0"/>
          <w:numId w:val="46"/>
        </w:numPr>
        <w:suppressAutoHyphens/>
        <w:spacing w:after="0" w:line="240" w:lineRule="auto"/>
        <w:contextualSpacing/>
        <w:jc w:val="both"/>
        <w:rPr>
          <w:rFonts w:ascii="Arial" w:eastAsia="Times New Roman" w:hAnsi="Arial" w:cs="Arial"/>
          <w:sz w:val="24"/>
          <w:szCs w:val="24"/>
          <w:lang w:eastAsia="zh-CN"/>
        </w:rPr>
      </w:pPr>
      <w:r w:rsidRPr="0078352B">
        <w:rPr>
          <w:rFonts w:ascii="Arial" w:eastAsia="Times New Roman" w:hAnsi="Arial" w:cs="Arial"/>
          <w:color w:val="000000"/>
          <w:sz w:val="24"/>
          <w:szCs w:val="24"/>
          <w:lang w:eastAsia="zh-CN"/>
        </w:rPr>
        <w:t>Spodbujanje naložb v gospodarstvu na programskem območju</w:t>
      </w:r>
    </w:p>
    <w:p w14:paraId="7BA964CD" w14:textId="77777777" w:rsidR="00750965" w:rsidRPr="0078352B" w:rsidRDefault="00750965" w:rsidP="000C35F3">
      <w:pPr>
        <w:numPr>
          <w:ilvl w:val="0"/>
          <w:numId w:val="46"/>
        </w:numPr>
        <w:suppressAutoHyphens/>
        <w:spacing w:after="0" w:line="240" w:lineRule="auto"/>
        <w:contextualSpacing/>
        <w:jc w:val="both"/>
        <w:rPr>
          <w:rFonts w:ascii="Arial" w:eastAsia="Times New Roman" w:hAnsi="Arial" w:cs="Arial"/>
          <w:sz w:val="24"/>
          <w:szCs w:val="24"/>
          <w:lang w:eastAsia="zh-CN"/>
        </w:rPr>
      </w:pPr>
      <w:r w:rsidRPr="0078352B">
        <w:rPr>
          <w:rFonts w:ascii="Arial" w:eastAsia="Times New Roman" w:hAnsi="Arial" w:cs="Arial"/>
          <w:color w:val="000000"/>
          <w:sz w:val="24"/>
          <w:szCs w:val="24"/>
          <w:lang w:eastAsia="zh-CN"/>
        </w:rPr>
        <w:t>Spodbujanje turističnih in dopolnilnih dejavnosti ter razvoj lokalnih produktov na programskem območju,</w:t>
      </w:r>
    </w:p>
    <w:p w14:paraId="2C8D039C" w14:textId="77777777" w:rsidR="00750965" w:rsidRPr="0078352B" w:rsidRDefault="00750965" w:rsidP="000C35F3">
      <w:pPr>
        <w:numPr>
          <w:ilvl w:val="0"/>
          <w:numId w:val="46"/>
        </w:numPr>
        <w:suppressAutoHyphens/>
        <w:spacing w:after="0" w:line="240" w:lineRule="auto"/>
        <w:contextualSpacing/>
        <w:jc w:val="both"/>
        <w:rPr>
          <w:rFonts w:ascii="Arial" w:eastAsia="Times New Roman" w:hAnsi="Arial" w:cs="Arial"/>
          <w:sz w:val="24"/>
          <w:szCs w:val="24"/>
          <w:lang w:eastAsia="zh-CN"/>
        </w:rPr>
      </w:pPr>
      <w:r w:rsidRPr="0078352B">
        <w:rPr>
          <w:rFonts w:ascii="Arial" w:eastAsia="Times New Roman" w:hAnsi="Arial" w:cs="Arial"/>
          <w:color w:val="000000"/>
          <w:sz w:val="24"/>
          <w:szCs w:val="24"/>
          <w:lang w:eastAsia="zh-CN"/>
        </w:rPr>
        <w:t>Promocija programskega območja in podpora pri izvajanju programa.</w:t>
      </w:r>
    </w:p>
    <w:p w14:paraId="38D04A52" w14:textId="77777777" w:rsidR="00750965" w:rsidRPr="0078352B" w:rsidRDefault="00750965" w:rsidP="000C35F3">
      <w:pPr>
        <w:spacing w:after="0" w:line="240" w:lineRule="auto"/>
        <w:jc w:val="both"/>
        <w:rPr>
          <w:rFonts w:ascii="Arial" w:hAnsi="Arial" w:cs="Arial"/>
          <w:b/>
          <w:bCs/>
          <w:sz w:val="24"/>
          <w:szCs w:val="24"/>
        </w:rPr>
      </w:pPr>
    </w:p>
    <w:p w14:paraId="29BFECAE" w14:textId="77777777" w:rsidR="00750965" w:rsidRPr="0078352B" w:rsidRDefault="00750965" w:rsidP="000C35F3">
      <w:pPr>
        <w:spacing w:after="0" w:line="240" w:lineRule="auto"/>
        <w:jc w:val="both"/>
        <w:rPr>
          <w:rFonts w:ascii="Arial" w:hAnsi="Arial" w:cs="Arial"/>
          <w:b/>
          <w:bCs/>
          <w:sz w:val="24"/>
          <w:szCs w:val="24"/>
        </w:rPr>
      </w:pPr>
      <w:r w:rsidRPr="0078352B">
        <w:rPr>
          <w:rFonts w:ascii="Arial" w:hAnsi="Arial" w:cs="Arial"/>
          <w:b/>
          <w:bCs/>
          <w:sz w:val="24"/>
          <w:szCs w:val="24"/>
        </w:rPr>
        <w:t>Trajanje</w:t>
      </w:r>
    </w:p>
    <w:p w14:paraId="42E78E3A"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2021-2024</w:t>
      </w:r>
    </w:p>
    <w:p w14:paraId="484817B1" w14:textId="77777777" w:rsidR="00750965" w:rsidRPr="0078352B" w:rsidRDefault="00750965" w:rsidP="000C35F3">
      <w:pPr>
        <w:spacing w:after="0" w:line="240" w:lineRule="auto"/>
        <w:jc w:val="both"/>
        <w:rPr>
          <w:rFonts w:ascii="Arial" w:hAnsi="Arial" w:cs="Arial"/>
          <w:b/>
          <w:bCs/>
          <w:sz w:val="24"/>
          <w:szCs w:val="24"/>
        </w:rPr>
      </w:pPr>
    </w:p>
    <w:p w14:paraId="10C1CC3A" w14:textId="77777777" w:rsidR="00750965" w:rsidRPr="0078352B" w:rsidRDefault="00750965" w:rsidP="000C35F3">
      <w:pPr>
        <w:spacing w:after="0" w:line="240" w:lineRule="auto"/>
        <w:jc w:val="both"/>
        <w:rPr>
          <w:rFonts w:ascii="Arial" w:hAnsi="Arial" w:cs="Arial"/>
          <w:b/>
          <w:bCs/>
          <w:sz w:val="24"/>
          <w:szCs w:val="24"/>
        </w:rPr>
      </w:pPr>
      <w:r w:rsidRPr="0078352B">
        <w:rPr>
          <w:rFonts w:ascii="Arial" w:hAnsi="Arial" w:cs="Arial"/>
          <w:b/>
          <w:bCs/>
          <w:sz w:val="24"/>
          <w:szCs w:val="24"/>
        </w:rPr>
        <w:t>Shema pomoči</w:t>
      </w:r>
    </w:p>
    <w:p w14:paraId="75C48843" w14:textId="75156E89"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De minimis</w:t>
      </w:r>
      <w:r w:rsidR="00195D0D">
        <w:rPr>
          <w:rFonts w:ascii="Arial" w:hAnsi="Arial" w:cs="Arial"/>
          <w:sz w:val="24"/>
          <w:szCs w:val="24"/>
        </w:rPr>
        <w:t xml:space="preserve"> oz. ni državna pomoč</w:t>
      </w:r>
      <w:r w:rsidRPr="0078352B">
        <w:rPr>
          <w:rFonts w:ascii="Arial" w:hAnsi="Arial" w:cs="Arial"/>
          <w:sz w:val="24"/>
          <w:szCs w:val="24"/>
        </w:rPr>
        <w:t>.</w:t>
      </w:r>
    </w:p>
    <w:p w14:paraId="0FAC5F37" w14:textId="77777777" w:rsidR="00750965" w:rsidRPr="0078352B" w:rsidRDefault="00750965" w:rsidP="000C35F3">
      <w:pPr>
        <w:spacing w:after="0" w:line="240" w:lineRule="auto"/>
        <w:jc w:val="both"/>
        <w:rPr>
          <w:rFonts w:ascii="Arial" w:hAnsi="Arial" w:cs="Arial"/>
          <w:b/>
          <w:bCs/>
          <w:sz w:val="24"/>
          <w:szCs w:val="24"/>
        </w:rPr>
      </w:pPr>
    </w:p>
    <w:p w14:paraId="62CD719B" w14:textId="77777777" w:rsidR="00750965" w:rsidRPr="0078352B" w:rsidRDefault="00750965" w:rsidP="000C35F3">
      <w:pPr>
        <w:spacing w:after="0" w:line="240" w:lineRule="auto"/>
        <w:jc w:val="both"/>
        <w:rPr>
          <w:rFonts w:ascii="Arial" w:hAnsi="Arial" w:cs="Arial"/>
          <w:b/>
          <w:bCs/>
          <w:sz w:val="24"/>
          <w:szCs w:val="24"/>
        </w:rPr>
      </w:pPr>
      <w:r w:rsidRPr="0078352B">
        <w:rPr>
          <w:rFonts w:ascii="Arial" w:hAnsi="Arial" w:cs="Arial"/>
          <w:b/>
          <w:bCs/>
          <w:sz w:val="24"/>
          <w:szCs w:val="24"/>
        </w:rPr>
        <w:t>Oblika pomoči</w:t>
      </w:r>
    </w:p>
    <w:p w14:paraId="7E8C4316"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Subvencije.</w:t>
      </w:r>
    </w:p>
    <w:p w14:paraId="65F6A5E4" w14:textId="77777777" w:rsidR="00750965" w:rsidRPr="0078352B" w:rsidRDefault="00750965" w:rsidP="000C35F3">
      <w:pPr>
        <w:spacing w:after="0" w:line="240" w:lineRule="auto"/>
        <w:jc w:val="both"/>
        <w:rPr>
          <w:rFonts w:ascii="Arial" w:hAnsi="Arial" w:cs="Arial"/>
          <w:b/>
          <w:bCs/>
          <w:sz w:val="24"/>
          <w:szCs w:val="24"/>
        </w:rPr>
      </w:pPr>
    </w:p>
    <w:p w14:paraId="42470241" w14:textId="77777777" w:rsidR="00750965" w:rsidRPr="0078352B" w:rsidRDefault="00750965" w:rsidP="000C35F3">
      <w:pPr>
        <w:spacing w:after="0" w:line="240" w:lineRule="auto"/>
        <w:jc w:val="both"/>
        <w:rPr>
          <w:rFonts w:ascii="Arial" w:hAnsi="Arial" w:cs="Arial"/>
          <w:b/>
          <w:bCs/>
          <w:sz w:val="24"/>
          <w:szCs w:val="24"/>
        </w:rPr>
      </w:pPr>
      <w:r w:rsidRPr="0078352B">
        <w:rPr>
          <w:rFonts w:ascii="Arial" w:hAnsi="Arial" w:cs="Arial"/>
          <w:b/>
          <w:bCs/>
          <w:sz w:val="24"/>
          <w:szCs w:val="24"/>
        </w:rPr>
        <w:t>Upravičeni stroški / aktivnosti</w:t>
      </w:r>
    </w:p>
    <w:p w14:paraId="392E5D11" w14:textId="473AB10C" w:rsidR="00750965" w:rsidRDefault="00750965" w:rsidP="000C35F3">
      <w:pPr>
        <w:spacing w:after="0" w:line="240" w:lineRule="auto"/>
        <w:jc w:val="both"/>
        <w:rPr>
          <w:rFonts w:ascii="Arial" w:hAnsi="Arial" w:cs="Arial"/>
          <w:sz w:val="24"/>
          <w:szCs w:val="24"/>
        </w:rPr>
      </w:pPr>
      <w:r w:rsidRPr="0078352B">
        <w:rPr>
          <w:rFonts w:ascii="Arial" w:hAnsi="Arial" w:cs="Arial"/>
          <w:bCs/>
          <w:color w:val="000000"/>
          <w:sz w:val="24"/>
          <w:szCs w:val="24"/>
          <w:lang w:eastAsia="en-GB"/>
        </w:rPr>
        <w:t>Predvsem g</w:t>
      </w:r>
      <w:r w:rsidRPr="0078352B">
        <w:rPr>
          <w:rFonts w:ascii="Arial" w:hAnsi="Arial" w:cs="Arial"/>
          <w:sz w:val="24"/>
          <w:szCs w:val="24"/>
        </w:rPr>
        <w:t>radbena in obrtniška dela, nakup strojev in opreme.</w:t>
      </w:r>
    </w:p>
    <w:p w14:paraId="78B76A28" w14:textId="77777777" w:rsidR="00891600" w:rsidRDefault="00891600" w:rsidP="000C35F3">
      <w:pPr>
        <w:spacing w:after="0" w:line="240" w:lineRule="auto"/>
        <w:jc w:val="both"/>
        <w:rPr>
          <w:rFonts w:ascii="Arial" w:hAnsi="Arial" w:cs="Arial"/>
          <w:b/>
          <w:bCs/>
          <w:sz w:val="24"/>
          <w:szCs w:val="24"/>
        </w:rPr>
      </w:pPr>
    </w:p>
    <w:p w14:paraId="3B834201" w14:textId="37ACBC0F" w:rsidR="00750965" w:rsidRPr="0078352B" w:rsidRDefault="00750965" w:rsidP="000C35F3">
      <w:pPr>
        <w:spacing w:after="0" w:line="240" w:lineRule="auto"/>
        <w:jc w:val="both"/>
        <w:rPr>
          <w:rFonts w:ascii="Arial" w:hAnsi="Arial" w:cs="Arial"/>
          <w:b/>
          <w:bCs/>
          <w:sz w:val="24"/>
          <w:szCs w:val="24"/>
        </w:rPr>
      </w:pPr>
      <w:r w:rsidRPr="0078352B">
        <w:rPr>
          <w:rFonts w:ascii="Arial" w:hAnsi="Arial" w:cs="Arial"/>
          <w:b/>
          <w:bCs/>
          <w:sz w:val="24"/>
          <w:szCs w:val="24"/>
        </w:rPr>
        <w:t>Izvajalci</w:t>
      </w:r>
    </w:p>
    <w:p w14:paraId="3588024C"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Zveza Slovencev na Madžarskem</w:t>
      </w:r>
    </w:p>
    <w:p w14:paraId="3DCCE099" w14:textId="77777777" w:rsidR="00750965" w:rsidRPr="0078352B" w:rsidRDefault="00750965" w:rsidP="000C35F3">
      <w:pPr>
        <w:spacing w:after="0" w:line="240" w:lineRule="auto"/>
        <w:jc w:val="both"/>
        <w:rPr>
          <w:rFonts w:ascii="Arial" w:hAnsi="Arial" w:cs="Arial"/>
          <w:b/>
          <w:bCs/>
          <w:sz w:val="24"/>
          <w:szCs w:val="24"/>
        </w:rPr>
      </w:pPr>
    </w:p>
    <w:p w14:paraId="5348F653" w14:textId="77777777" w:rsidR="00930366" w:rsidRPr="0078352B" w:rsidRDefault="00930366" w:rsidP="00930366">
      <w:pPr>
        <w:spacing w:after="0" w:line="240" w:lineRule="auto"/>
        <w:jc w:val="both"/>
        <w:rPr>
          <w:rFonts w:ascii="Arial" w:hAnsi="Arial" w:cs="Arial"/>
          <w:b/>
          <w:bCs/>
          <w:sz w:val="24"/>
          <w:szCs w:val="24"/>
        </w:rPr>
      </w:pPr>
      <w:r w:rsidRPr="0078352B">
        <w:rPr>
          <w:rFonts w:ascii="Arial" w:hAnsi="Arial" w:cs="Arial"/>
          <w:b/>
          <w:bCs/>
          <w:sz w:val="24"/>
          <w:szCs w:val="24"/>
        </w:rPr>
        <w:t>Pravna podlaga:</w:t>
      </w:r>
    </w:p>
    <w:p w14:paraId="311E9E07" w14:textId="6AD8E0AD" w:rsidR="00930366" w:rsidRPr="0078352B" w:rsidRDefault="00930366" w:rsidP="00930366">
      <w:pPr>
        <w:spacing w:after="0" w:line="240" w:lineRule="auto"/>
        <w:jc w:val="both"/>
        <w:rPr>
          <w:rFonts w:ascii="Arial" w:eastAsiaTheme="majorEastAsia" w:hAnsi="Arial" w:cs="Arial"/>
          <w:sz w:val="24"/>
          <w:szCs w:val="24"/>
        </w:rPr>
      </w:pPr>
      <w:r w:rsidRPr="0078352B">
        <w:rPr>
          <w:rFonts w:ascii="Arial" w:eastAsiaTheme="majorEastAsia" w:hAnsi="Arial" w:cs="Arial"/>
          <w:sz w:val="24"/>
          <w:szCs w:val="24"/>
        </w:rPr>
        <w:t>Pravna podlaga za dodeljevanje pomoči je Zakon o odnosih RS s Slovenci zunaj meja in 5. člen ZPOP-1.</w:t>
      </w:r>
    </w:p>
    <w:p w14:paraId="7B85FAAA" w14:textId="77777777" w:rsidR="00930366" w:rsidRPr="0078352B" w:rsidRDefault="00930366" w:rsidP="000C35F3">
      <w:pPr>
        <w:spacing w:after="0" w:line="240" w:lineRule="auto"/>
        <w:jc w:val="both"/>
        <w:rPr>
          <w:rFonts w:ascii="Arial" w:hAnsi="Arial" w:cs="Arial"/>
          <w:b/>
          <w:bCs/>
          <w:sz w:val="24"/>
          <w:szCs w:val="24"/>
        </w:rPr>
      </w:pPr>
    </w:p>
    <w:p w14:paraId="21C4E9F1" w14:textId="77777777" w:rsidR="00294B2E" w:rsidRDefault="00294B2E">
      <w:pPr>
        <w:rPr>
          <w:rFonts w:ascii="Arial" w:hAnsi="Arial" w:cs="Arial"/>
          <w:b/>
          <w:bCs/>
          <w:sz w:val="24"/>
          <w:szCs w:val="24"/>
        </w:rPr>
      </w:pPr>
      <w:r>
        <w:rPr>
          <w:rFonts w:ascii="Arial" w:hAnsi="Arial" w:cs="Arial"/>
          <w:b/>
          <w:bCs/>
          <w:sz w:val="24"/>
          <w:szCs w:val="24"/>
        </w:rPr>
        <w:br w:type="page"/>
      </w:r>
    </w:p>
    <w:p w14:paraId="77D10FE4" w14:textId="5579191A" w:rsidR="00750965" w:rsidRPr="0078352B" w:rsidRDefault="00750965" w:rsidP="000C35F3">
      <w:pPr>
        <w:spacing w:after="0" w:line="240" w:lineRule="auto"/>
        <w:jc w:val="both"/>
        <w:rPr>
          <w:rFonts w:ascii="Arial" w:hAnsi="Arial" w:cs="Arial"/>
          <w:b/>
          <w:bCs/>
          <w:sz w:val="24"/>
          <w:szCs w:val="24"/>
        </w:rPr>
      </w:pPr>
      <w:r w:rsidRPr="0078352B">
        <w:rPr>
          <w:rFonts w:ascii="Arial" w:hAnsi="Arial" w:cs="Arial"/>
          <w:b/>
          <w:bCs/>
          <w:sz w:val="24"/>
          <w:szCs w:val="24"/>
        </w:rPr>
        <w:lastRenderedPageBreak/>
        <w:t>Merila za izbor</w:t>
      </w:r>
    </w:p>
    <w:p w14:paraId="2A5B9484" w14:textId="77777777" w:rsidR="00750965" w:rsidRPr="0078352B" w:rsidRDefault="00750965" w:rsidP="000C35F3">
      <w:pPr>
        <w:pStyle w:val="Odstavekseznama"/>
        <w:numPr>
          <w:ilvl w:val="0"/>
          <w:numId w:val="69"/>
        </w:numPr>
        <w:spacing w:after="0" w:line="240" w:lineRule="auto"/>
        <w:jc w:val="both"/>
        <w:rPr>
          <w:rFonts w:ascii="Arial" w:hAnsi="Arial" w:cs="Arial"/>
          <w:sz w:val="24"/>
          <w:szCs w:val="24"/>
        </w:rPr>
      </w:pPr>
      <w:r w:rsidRPr="0078352B">
        <w:rPr>
          <w:rFonts w:ascii="Arial" w:hAnsi="Arial" w:cs="Arial"/>
          <w:sz w:val="24"/>
          <w:szCs w:val="24"/>
        </w:rPr>
        <w:t>Bonitetna ocena</w:t>
      </w:r>
    </w:p>
    <w:p w14:paraId="165D5B01" w14:textId="77777777" w:rsidR="00750965" w:rsidRPr="0078352B" w:rsidRDefault="00750965" w:rsidP="000C35F3">
      <w:pPr>
        <w:pStyle w:val="Odstavekseznama"/>
        <w:numPr>
          <w:ilvl w:val="0"/>
          <w:numId w:val="69"/>
        </w:numPr>
        <w:spacing w:after="0" w:line="240" w:lineRule="auto"/>
        <w:jc w:val="both"/>
        <w:rPr>
          <w:rFonts w:ascii="Arial" w:hAnsi="Arial" w:cs="Arial"/>
          <w:sz w:val="24"/>
          <w:szCs w:val="24"/>
        </w:rPr>
      </w:pPr>
      <w:r w:rsidRPr="0078352B">
        <w:rPr>
          <w:rFonts w:ascii="Arial" w:hAnsi="Arial" w:cs="Arial"/>
          <w:sz w:val="24"/>
          <w:szCs w:val="24"/>
        </w:rPr>
        <w:t xml:space="preserve">Velikost podjetja </w:t>
      </w:r>
    </w:p>
    <w:p w14:paraId="1679010B" w14:textId="77777777" w:rsidR="00750965" w:rsidRPr="0078352B" w:rsidRDefault="00750965" w:rsidP="000C35F3">
      <w:pPr>
        <w:pStyle w:val="Odstavekseznama"/>
        <w:numPr>
          <w:ilvl w:val="0"/>
          <w:numId w:val="69"/>
        </w:numPr>
        <w:spacing w:after="0" w:line="240" w:lineRule="auto"/>
        <w:jc w:val="both"/>
        <w:rPr>
          <w:rFonts w:ascii="Arial" w:hAnsi="Arial" w:cs="Arial"/>
          <w:sz w:val="24"/>
          <w:szCs w:val="24"/>
        </w:rPr>
      </w:pPr>
      <w:r w:rsidRPr="0078352B">
        <w:rPr>
          <w:rFonts w:ascii="Arial" w:hAnsi="Arial" w:cs="Arial"/>
          <w:sz w:val="24"/>
          <w:szCs w:val="24"/>
        </w:rPr>
        <w:t xml:space="preserve">Odstotek zaposlenih oz. članov pripadnikov SNS na Madžarskem </w:t>
      </w:r>
    </w:p>
    <w:p w14:paraId="3B29C801" w14:textId="77777777" w:rsidR="00750965" w:rsidRPr="0078352B" w:rsidRDefault="00750965" w:rsidP="000C35F3">
      <w:pPr>
        <w:pStyle w:val="Odstavekseznama"/>
        <w:numPr>
          <w:ilvl w:val="0"/>
          <w:numId w:val="69"/>
        </w:numPr>
        <w:spacing w:after="0" w:line="240" w:lineRule="auto"/>
        <w:jc w:val="both"/>
        <w:rPr>
          <w:rFonts w:ascii="Arial" w:hAnsi="Arial" w:cs="Arial"/>
          <w:sz w:val="24"/>
          <w:szCs w:val="24"/>
        </w:rPr>
      </w:pPr>
      <w:r w:rsidRPr="0078352B">
        <w:rPr>
          <w:rFonts w:ascii="Arial" w:hAnsi="Arial" w:cs="Arial"/>
          <w:sz w:val="24"/>
          <w:szCs w:val="24"/>
        </w:rPr>
        <w:t>Število prebivalcev</w:t>
      </w:r>
    </w:p>
    <w:p w14:paraId="4CEAB35E" w14:textId="77777777" w:rsidR="00750965" w:rsidRPr="0078352B" w:rsidRDefault="00750965" w:rsidP="000C35F3">
      <w:pPr>
        <w:pStyle w:val="Odstavekseznama"/>
        <w:numPr>
          <w:ilvl w:val="0"/>
          <w:numId w:val="69"/>
        </w:numPr>
        <w:spacing w:after="0" w:line="240" w:lineRule="auto"/>
        <w:jc w:val="both"/>
        <w:rPr>
          <w:rFonts w:ascii="Arial" w:hAnsi="Arial" w:cs="Arial"/>
          <w:sz w:val="24"/>
          <w:szCs w:val="24"/>
        </w:rPr>
      </w:pPr>
      <w:r w:rsidRPr="0078352B">
        <w:rPr>
          <w:rFonts w:ascii="Arial" w:hAnsi="Arial" w:cs="Arial"/>
          <w:sz w:val="24"/>
          <w:szCs w:val="24"/>
        </w:rPr>
        <w:t>Število prebivalcev v naselju, kjer se bo izvajal projekt (ne kjer obratuje prijavitelj)</w:t>
      </w:r>
    </w:p>
    <w:p w14:paraId="62EFF14B" w14:textId="77777777" w:rsidR="00750965" w:rsidRPr="0078352B" w:rsidRDefault="00750965" w:rsidP="000C35F3">
      <w:pPr>
        <w:pStyle w:val="Odstavekseznama"/>
        <w:numPr>
          <w:ilvl w:val="0"/>
          <w:numId w:val="69"/>
        </w:numPr>
        <w:spacing w:after="0" w:line="240" w:lineRule="auto"/>
        <w:jc w:val="both"/>
        <w:rPr>
          <w:rFonts w:ascii="Arial" w:hAnsi="Arial" w:cs="Arial"/>
          <w:sz w:val="24"/>
          <w:szCs w:val="24"/>
        </w:rPr>
      </w:pPr>
      <w:r w:rsidRPr="0078352B">
        <w:rPr>
          <w:rFonts w:ascii="Arial" w:hAnsi="Arial" w:cs="Arial"/>
          <w:sz w:val="24"/>
          <w:szCs w:val="24"/>
        </w:rPr>
        <w:t>Število turističnih atrakcij</w:t>
      </w:r>
    </w:p>
    <w:p w14:paraId="2A08A36A" w14:textId="77777777" w:rsidR="00750965" w:rsidRPr="0078352B" w:rsidRDefault="00750965" w:rsidP="000C35F3">
      <w:pPr>
        <w:pStyle w:val="Odstavekseznama"/>
        <w:numPr>
          <w:ilvl w:val="0"/>
          <w:numId w:val="69"/>
        </w:numPr>
        <w:spacing w:after="0" w:line="240" w:lineRule="auto"/>
        <w:jc w:val="both"/>
        <w:rPr>
          <w:rFonts w:ascii="Arial" w:hAnsi="Arial" w:cs="Arial"/>
          <w:sz w:val="24"/>
          <w:szCs w:val="24"/>
        </w:rPr>
      </w:pPr>
      <w:r w:rsidRPr="0078352B">
        <w:rPr>
          <w:rFonts w:ascii="Arial" w:hAnsi="Arial" w:cs="Arial"/>
          <w:sz w:val="24"/>
          <w:szCs w:val="24"/>
        </w:rPr>
        <w:t>Število članov organizacije</w:t>
      </w:r>
    </w:p>
    <w:p w14:paraId="2871D2D4" w14:textId="77777777" w:rsidR="00750965" w:rsidRPr="0078352B" w:rsidRDefault="00750965" w:rsidP="000C35F3">
      <w:pPr>
        <w:pStyle w:val="Odstavekseznama"/>
        <w:numPr>
          <w:ilvl w:val="0"/>
          <w:numId w:val="69"/>
        </w:numPr>
        <w:spacing w:after="0" w:line="240" w:lineRule="auto"/>
        <w:jc w:val="both"/>
        <w:rPr>
          <w:rFonts w:ascii="Arial" w:hAnsi="Arial" w:cs="Arial"/>
          <w:sz w:val="24"/>
          <w:szCs w:val="24"/>
        </w:rPr>
      </w:pPr>
      <w:r w:rsidRPr="0078352B">
        <w:rPr>
          <w:rFonts w:ascii="Arial" w:hAnsi="Arial" w:cs="Arial"/>
          <w:sz w:val="24"/>
          <w:szCs w:val="24"/>
        </w:rPr>
        <w:t>Število lastnih turističnih programov na letni ravni</w:t>
      </w:r>
    </w:p>
    <w:p w14:paraId="31B1E722" w14:textId="77777777" w:rsidR="00750965" w:rsidRPr="0078352B" w:rsidRDefault="00750965" w:rsidP="000C35F3">
      <w:pPr>
        <w:pStyle w:val="Odstavekseznama"/>
        <w:numPr>
          <w:ilvl w:val="0"/>
          <w:numId w:val="69"/>
        </w:numPr>
        <w:spacing w:after="0" w:line="240" w:lineRule="auto"/>
        <w:jc w:val="both"/>
        <w:rPr>
          <w:rFonts w:ascii="Arial" w:hAnsi="Arial" w:cs="Arial"/>
          <w:sz w:val="24"/>
          <w:szCs w:val="24"/>
        </w:rPr>
      </w:pPr>
      <w:r w:rsidRPr="0078352B">
        <w:rPr>
          <w:rFonts w:ascii="Arial" w:hAnsi="Arial" w:cs="Arial"/>
          <w:sz w:val="24"/>
          <w:szCs w:val="24"/>
        </w:rPr>
        <w:t>Število obstoječih ležišč oz. registriranih lastnih turističnih produktov</w:t>
      </w:r>
    </w:p>
    <w:p w14:paraId="10FCCE35" w14:textId="3589C4DC" w:rsidR="00750965" w:rsidRPr="0078352B" w:rsidRDefault="00750965" w:rsidP="000C35F3">
      <w:pPr>
        <w:pStyle w:val="Odstavekseznama"/>
        <w:numPr>
          <w:ilvl w:val="0"/>
          <w:numId w:val="69"/>
        </w:numPr>
        <w:spacing w:after="0" w:line="240" w:lineRule="auto"/>
        <w:jc w:val="both"/>
        <w:rPr>
          <w:rFonts w:ascii="Arial" w:hAnsi="Arial" w:cs="Arial"/>
          <w:sz w:val="24"/>
          <w:szCs w:val="24"/>
        </w:rPr>
      </w:pPr>
      <w:bookmarkStart w:id="72" w:name="_Hlk139016152"/>
      <w:r w:rsidRPr="0078352B">
        <w:rPr>
          <w:rFonts w:ascii="Arial" w:hAnsi="Arial" w:cs="Arial"/>
          <w:sz w:val="24"/>
          <w:szCs w:val="24"/>
        </w:rPr>
        <w:t>Inovativnost in kompleksnost projekta</w:t>
      </w:r>
      <w:bookmarkEnd w:id="72"/>
    </w:p>
    <w:p w14:paraId="4D7F8C56" w14:textId="77777777" w:rsidR="00750965" w:rsidRPr="0078352B" w:rsidRDefault="00750965" w:rsidP="000C35F3">
      <w:pPr>
        <w:pStyle w:val="Odstavekseznama"/>
        <w:numPr>
          <w:ilvl w:val="0"/>
          <w:numId w:val="69"/>
        </w:numPr>
        <w:spacing w:after="0" w:line="240" w:lineRule="auto"/>
        <w:jc w:val="both"/>
        <w:rPr>
          <w:rFonts w:ascii="Arial" w:hAnsi="Arial" w:cs="Arial"/>
          <w:sz w:val="24"/>
          <w:szCs w:val="24"/>
        </w:rPr>
      </w:pPr>
      <w:r w:rsidRPr="0078352B">
        <w:rPr>
          <w:rFonts w:ascii="Arial" w:hAnsi="Arial" w:cs="Arial"/>
          <w:sz w:val="24"/>
          <w:szCs w:val="24"/>
        </w:rPr>
        <w:t>Utemeljitev potrebnosti projekta</w:t>
      </w:r>
    </w:p>
    <w:p w14:paraId="3137AB37" w14:textId="77777777" w:rsidR="00750965" w:rsidRPr="0078352B" w:rsidRDefault="00750965" w:rsidP="000C35F3">
      <w:pPr>
        <w:pStyle w:val="Odstavekseznama"/>
        <w:numPr>
          <w:ilvl w:val="0"/>
          <w:numId w:val="69"/>
        </w:numPr>
        <w:spacing w:after="0" w:line="240" w:lineRule="auto"/>
        <w:jc w:val="both"/>
        <w:rPr>
          <w:rFonts w:ascii="Arial" w:hAnsi="Arial" w:cs="Arial"/>
          <w:sz w:val="24"/>
          <w:szCs w:val="24"/>
        </w:rPr>
      </w:pPr>
      <w:r w:rsidRPr="0078352B">
        <w:rPr>
          <w:rFonts w:ascii="Arial" w:hAnsi="Arial" w:cs="Arial"/>
          <w:sz w:val="24"/>
          <w:szCs w:val="24"/>
        </w:rPr>
        <w:t xml:space="preserve">Zeleno merilo </w:t>
      </w:r>
    </w:p>
    <w:p w14:paraId="3FB02D01" w14:textId="77777777" w:rsidR="00750965" w:rsidRPr="0078352B" w:rsidRDefault="00750965" w:rsidP="000C35F3">
      <w:pPr>
        <w:pStyle w:val="Odstavekseznama"/>
        <w:numPr>
          <w:ilvl w:val="0"/>
          <w:numId w:val="69"/>
        </w:numPr>
        <w:spacing w:after="0" w:line="240" w:lineRule="auto"/>
        <w:jc w:val="both"/>
        <w:rPr>
          <w:rFonts w:ascii="Arial" w:hAnsi="Arial" w:cs="Arial"/>
          <w:b/>
          <w:bCs/>
          <w:sz w:val="24"/>
          <w:szCs w:val="24"/>
        </w:rPr>
      </w:pPr>
      <w:r w:rsidRPr="0078352B">
        <w:rPr>
          <w:rFonts w:ascii="Arial" w:hAnsi="Arial" w:cs="Arial"/>
          <w:sz w:val="24"/>
          <w:szCs w:val="24"/>
        </w:rPr>
        <w:t>Vpliv projekta na okolje</w:t>
      </w:r>
    </w:p>
    <w:p w14:paraId="64BB58E7" w14:textId="77777777" w:rsidR="00750965" w:rsidRPr="0078352B" w:rsidRDefault="00750965" w:rsidP="000C35F3">
      <w:pPr>
        <w:spacing w:after="0" w:line="240" w:lineRule="auto"/>
        <w:jc w:val="both"/>
        <w:rPr>
          <w:rFonts w:ascii="Arial" w:hAnsi="Arial" w:cs="Arial"/>
          <w:b/>
          <w:bCs/>
          <w:sz w:val="24"/>
          <w:szCs w:val="24"/>
        </w:rPr>
      </w:pPr>
    </w:p>
    <w:p w14:paraId="024E7215" w14:textId="77777777" w:rsidR="00750965" w:rsidRPr="0078352B" w:rsidRDefault="00750965" w:rsidP="000C35F3">
      <w:pPr>
        <w:spacing w:after="0" w:line="240" w:lineRule="auto"/>
        <w:jc w:val="both"/>
        <w:rPr>
          <w:rFonts w:ascii="Arial" w:hAnsi="Arial" w:cs="Arial"/>
          <w:b/>
          <w:bCs/>
          <w:sz w:val="24"/>
          <w:szCs w:val="24"/>
        </w:rPr>
      </w:pPr>
      <w:r w:rsidRPr="0078352B">
        <w:rPr>
          <w:rFonts w:ascii="Arial" w:hAnsi="Arial" w:cs="Arial"/>
          <w:b/>
          <w:bCs/>
          <w:sz w:val="24"/>
          <w:szCs w:val="24"/>
        </w:rPr>
        <w:t>Intenzivnost pomoči</w:t>
      </w:r>
    </w:p>
    <w:p w14:paraId="167B5324"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Do 95 %</w:t>
      </w:r>
    </w:p>
    <w:p w14:paraId="143158CF" w14:textId="77777777" w:rsidR="00750965" w:rsidRPr="0078352B" w:rsidRDefault="00750965" w:rsidP="000C35F3">
      <w:pPr>
        <w:spacing w:after="0" w:line="240" w:lineRule="auto"/>
        <w:jc w:val="both"/>
        <w:rPr>
          <w:rFonts w:ascii="Arial" w:hAnsi="Arial" w:cs="Arial"/>
          <w:b/>
          <w:bCs/>
          <w:sz w:val="24"/>
          <w:szCs w:val="24"/>
        </w:rPr>
      </w:pPr>
    </w:p>
    <w:p w14:paraId="4428C7AE" w14:textId="77777777" w:rsidR="00750965" w:rsidRPr="0078352B" w:rsidRDefault="00750965" w:rsidP="000C35F3">
      <w:pPr>
        <w:spacing w:after="0" w:line="240" w:lineRule="auto"/>
        <w:jc w:val="both"/>
        <w:rPr>
          <w:rFonts w:ascii="Arial" w:hAnsi="Arial" w:cs="Arial"/>
          <w:b/>
          <w:bCs/>
          <w:sz w:val="24"/>
          <w:szCs w:val="24"/>
        </w:rPr>
      </w:pPr>
      <w:r w:rsidRPr="0078352B">
        <w:rPr>
          <w:rFonts w:ascii="Arial" w:hAnsi="Arial" w:cs="Arial"/>
          <w:b/>
          <w:bCs/>
          <w:sz w:val="24"/>
          <w:szCs w:val="24"/>
        </w:rPr>
        <w:t>Upravičenci</w:t>
      </w:r>
    </w:p>
    <w:p w14:paraId="6B8126D0"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 xml:space="preserve">Zveza Slovencev na Madžarskem, Porabje d.o.o., RASK, </w:t>
      </w:r>
    </w:p>
    <w:p w14:paraId="54BAFA23"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 xml:space="preserve">113 Družba z omejeno odgovornostjo </w:t>
      </w:r>
    </w:p>
    <w:p w14:paraId="241B053B"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 xml:space="preserve">114 Delniška družba </w:t>
      </w:r>
    </w:p>
    <w:p w14:paraId="3BA46D38"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 xml:space="preserve">116 </w:t>
      </w:r>
      <w:bookmarkStart w:id="73" w:name="_Hlk97630393"/>
      <w:r w:rsidRPr="0078352B">
        <w:rPr>
          <w:rFonts w:ascii="Arial" w:hAnsi="Arial" w:cs="Arial"/>
          <w:sz w:val="24"/>
          <w:szCs w:val="24"/>
        </w:rPr>
        <w:t>Javna delniška družba</w:t>
      </w:r>
      <w:bookmarkEnd w:id="73"/>
      <w:r w:rsidRPr="0078352B">
        <w:rPr>
          <w:rFonts w:ascii="Arial" w:hAnsi="Arial" w:cs="Arial"/>
          <w:sz w:val="24"/>
          <w:szCs w:val="24"/>
        </w:rPr>
        <w:t xml:space="preserve"> </w:t>
      </w:r>
    </w:p>
    <w:p w14:paraId="2DFECD72"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 xml:space="preserve">117 Komanditna družba </w:t>
      </w:r>
    </w:p>
    <w:p w14:paraId="231C488F"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 xml:space="preserve">121 Socialna zadruga </w:t>
      </w:r>
    </w:p>
    <w:p w14:paraId="0F186DFE"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 xml:space="preserve">228 Samostojno podjetje </w:t>
      </w:r>
    </w:p>
    <w:p w14:paraId="37406D29"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 xml:space="preserve">231 Samostojni podjetnik </w:t>
      </w:r>
    </w:p>
    <w:p w14:paraId="3DA8871A"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 xml:space="preserve">233 Fizična oseba z davčno številko </w:t>
      </w:r>
    </w:p>
    <w:p w14:paraId="0553B5AF"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 xml:space="preserve">321 Lokalna samouprava </w:t>
      </w:r>
    </w:p>
    <w:p w14:paraId="776DA7C1"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 xml:space="preserve">351 Državna narodnostna samouprava </w:t>
      </w:r>
    </w:p>
    <w:p w14:paraId="44C98542"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352 Proračunski organ državne narodnostne samouprave</w:t>
      </w:r>
    </w:p>
    <w:p w14:paraId="020A0F6B"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 xml:space="preserve">371 Lokalna narodnostna samouprava </w:t>
      </w:r>
    </w:p>
    <w:p w14:paraId="56FE3890"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 xml:space="preserve">521 Športno društvo </w:t>
      </w:r>
    </w:p>
    <w:p w14:paraId="71CCCB19"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 xml:space="preserve">528 Narodnostno društvo </w:t>
      </w:r>
    </w:p>
    <w:p w14:paraId="5898664E"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 xml:space="preserve">529 Drugo društvo </w:t>
      </w:r>
    </w:p>
    <w:p w14:paraId="6999B1A6"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 xml:space="preserve">572 Neprofitna družba z omejeno odgovornostjo </w:t>
      </w:r>
    </w:p>
    <w:p w14:paraId="48411C0C"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 xml:space="preserve">573 Neprofitna delniška družba </w:t>
      </w:r>
    </w:p>
    <w:p w14:paraId="04DDE409"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 xml:space="preserve">575 Neprofitna javna delniška družba </w:t>
      </w:r>
    </w:p>
    <w:p w14:paraId="4F81E16B"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 xml:space="preserve">576 Neprofitna komanditna družba </w:t>
      </w:r>
    </w:p>
    <w:p w14:paraId="44B1AFE5" w14:textId="77777777" w:rsidR="00750965" w:rsidRPr="0078352B" w:rsidRDefault="00750965" w:rsidP="000C35F3">
      <w:pPr>
        <w:spacing w:after="0" w:line="240" w:lineRule="auto"/>
        <w:jc w:val="both"/>
        <w:rPr>
          <w:rFonts w:ascii="Arial" w:hAnsi="Arial" w:cs="Arial"/>
          <w:b/>
          <w:bCs/>
          <w:sz w:val="24"/>
          <w:szCs w:val="24"/>
        </w:rPr>
      </w:pPr>
    </w:p>
    <w:p w14:paraId="6FB5BEDA" w14:textId="77777777" w:rsidR="00750965" w:rsidRPr="0078352B" w:rsidRDefault="00750965" w:rsidP="000C35F3">
      <w:pPr>
        <w:spacing w:after="0" w:line="240" w:lineRule="auto"/>
        <w:jc w:val="both"/>
        <w:rPr>
          <w:rFonts w:ascii="Arial" w:hAnsi="Arial" w:cs="Arial"/>
          <w:b/>
          <w:bCs/>
          <w:sz w:val="24"/>
          <w:szCs w:val="24"/>
        </w:rPr>
      </w:pPr>
      <w:r w:rsidRPr="0078352B">
        <w:rPr>
          <w:rFonts w:ascii="Arial" w:hAnsi="Arial" w:cs="Arial"/>
          <w:b/>
          <w:bCs/>
          <w:sz w:val="24"/>
          <w:szCs w:val="24"/>
        </w:rPr>
        <w:t>Ocena finančnih sredstev</w:t>
      </w:r>
    </w:p>
    <w:p w14:paraId="2A67A928" w14:textId="258308B0"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2,</w:t>
      </w:r>
      <w:r w:rsidR="000B0342" w:rsidRPr="0078352B">
        <w:rPr>
          <w:rFonts w:ascii="Arial" w:hAnsi="Arial" w:cs="Arial"/>
          <w:sz w:val="24"/>
          <w:szCs w:val="24"/>
        </w:rPr>
        <w:t>6</w:t>
      </w:r>
      <w:r w:rsidRPr="0078352B">
        <w:rPr>
          <w:rFonts w:ascii="Arial" w:hAnsi="Arial" w:cs="Arial"/>
          <w:sz w:val="24"/>
          <w:szCs w:val="24"/>
        </w:rPr>
        <w:t xml:space="preserve"> milijonov </w:t>
      </w:r>
      <w:r w:rsidR="00EE2557" w:rsidRPr="0078352B">
        <w:rPr>
          <w:rFonts w:ascii="Arial" w:hAnsi="Arial" w:cs="Arial"/>
          <w:sz w:val="24"/>
          <w:szCs w:val="24"/>
        </w:rPr>
        <w:t>evrov</w:t>
      </w:r>
    </w:p>
    <w:p w14:paraId="65D13606" w14:textId="77777777" w:rsidR="00750965" w:rsidRPr="0078352B" w:rsidRDefault="00750965" w:rsidP="000C35F3">
      <w:pPr>
        <w:spacing w:after="0" w:line="240" w:lineRule="auto"/>
        <w:jc w:val="both"/>
        <w:rPr>
          <w:rFonts w:ascii="Arial" w:hAnsi="Arial" w:cs="Arial"/>
          <w:b/>
          <w:bCs/>
          <w:sz w:val="24"/>
          <w:szCs w:val="24"/>
        </w:rPr>
      </w:pPr>
    </w:p>
    <w:p w14:paraId="261283DC" w14:textId="77777777" w:rsidR="00750965" w:rsidRPr="0078352B" w:rsidRDefault="00750965" w:rsidP="000C35F3">
      <w:pPr>
        <w:spacing w:after="0" w:line="240" w:lineRule="auto"/>
        <w:jc w:val="both"/>
        <w:rPr>
          <w:rFonts w:ascii="Arial" w:hAnsi="Arial" w:cs="Arial"/>
          <w:b/>
          <w:bCs/>
          <w:sz w:val="24"/>
          <w:szCs w:val="24"/>
        </w:rPr>
      </w:pPr>
      <w:r w:rsidRPr="0078352B">
        <w:rPr>
          <w:rFonts w:ascii="Arial" w:hAnsi="Arial" w:cs="Arial"/>
          <w:b/>
          <w:bCs/>
          <w:sz w:val="24"/>
          <w:szCs w:val="24"/>
        </w:rPr>
        <w:t>Kategorija intervencije</w:t>
      </w:r>
    </w:p>
    <w:p w14:paraId="2F59562E"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w:t>
      </w:r>
    </w:p>
    <w:p w14:paraId="114BF296" w14:textId="77777777" w:rsidR="00750965" w:rsidRPr="0078352B" w:rsidRDefault="00750965" w:rsidP="000C35F3">
      <w:pPr>
        <w:spacing w:after="0" w:line="240" w:lineRule="auto"/>
        <w:jc w:val="both"/>
        <w:rPr>
          <w:rFonts w:ascii="Arial" w:hAnsi="Arial" w:cs="Arial"/>
          <w:b/>
          <w:bCs/>
          <w:sz w:val="24"/>
          <w:szCs w:val="24"/>
        </w:rPr>
      </w:pPr>
    </w:p>
    <w:p w14:paraId="29A63019" w14:textId="77777777" w:rsidR="00750965" w:rsidRPr="0078352B" w:rsidRDefault="00750965" w:rsidP="000C35F3">
      <w:pPr>
        <w:spacing w:after="0" w:line="240" w:lineRule="auto"/>
        <w:jc w:val="both"/>
        <w:rPr>
          <w:rFonts w:ascii="Arial" w:hAnsi="Arial" w:cs="Arial"/>
          <w:b/>
          <w:bCs/>
          <w:sz w:val="24"/>
          <w:szCs w:val="24"/>
        </w:rPr>
      </w:pPr>
      <w:r w:rsidRPr="0078352B">
        <w:rPr>
          <w:rFonts w:ascii="Arial" w:hAnsi="Arial" w:cs="Arial"/>
          <w:b/>
          <w:bCs/>
          <w:sz w:val="24"/>
          <w:szCs w:val="24"/>
        </w:rPr>
        <w:t>Naveza na Program EKP 21-27</w:t>
      </w:r>
    </w:p>
    <w:p w14:paraId="678FED1F"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w:t>
      </w:r>
    </w:p>
    <w:p w14:paraId="1788A764" w14:textId="77777777" w:rsidR="00750965" w:rsidRPr="0078352B" w:rsidRDefault="00750965" w:rsidP="000C35F3">
      <w:pPr>
        <w:spacing w:after="0" w:line="240" w:lineRule="auto"/>
        <w:jc w:val="both"/>
        <w:rPr>
          <w:rFonts w:ascii="Arial" w:hAnsi="Arial" w:cs="Arial"/>
          <w:b/>
          <w:bCs/>
          <w:sz w:val="24"/>
          <w:szCs w:val="24"/>
        </w:rPr>
      </w:pPr>
    </w:p>
    <w:p w14:paraId="708A54BB" w14:textId="77777777" w:rsidR="00750965" w:rsidRPr="0078352B" w:rsidRDefault="00750965" w:rsidP="000C35F3">
      <w:pPr>
        <w:spacing w:after="0" w:line="240" w:lineRule="auto"/>
        <w:jc w:val="both"/>
        <w:rPr>
          <w:rFonts w:ascii="Arial" w:hAnsi="Arial" w:cs="Arial"/>
          <w:b/>
          <w:bCs/>
          <w:sz w:val="24"/>
          <w:szCs w:val="24"/>
        </w:rPr>
      </w:pPr>
      <w:r w:rsidRPr="0078352B">
        <w:rPr>
          <w:rFonts w:ascii="Arial" w:hAnsi="Arial" w:cs="Arial"/>
          <w:b/>
          <w:bCs/>
          <w:sz w:val="24"/>
          <w:szCs w:val="24"/>
        </w:rPr>
        <w:t>Teritorialni vidiki</w:t>
      </w:r>
    </w:p>
    <w:p w14:paraId="05E18CFD" w14:textId="77777777" w:rsidR="00750965" w:rsidRPr="0078352B" w:rsidRDefault="00750965" w:rsidP="000C35F3">
      <w:pPr>
        <w:spacing w:after="0" w:line="240" w:lineRule="auto"/>
        <w:rPr>
          <w:rFonts w:ascii="Arial" w:hAnsi="Arial" w:cs="Arial"/>
          <w:sz w:val="24"/>
          <w:szCs w:val="24"/>
        </w:rPr>
      </w:pPr>
      <w:r w:rsidRPr="0078352B">
        <w:rPr>
          <w:rFonts w:ascii="Arial" w:hAnsi="Arial" w:cs="Arial"/>
          <w:sz w:val="24"/>
          <w:szCs w:val="24"/>
        </w:rPr>
        <w:t>Območje slovenskega Porabja (Madžarska)</w:t>
      </w:r>
    </w:p>
    <w:p w14:paraId="78A92481" w14:textId="67D74930" w:rsidR="00750965" w:rsidRPr="0078352B" w:rsidRDefault="00750965" w:rsidP="000C35F3">
      <w:pPr>
        <w:spacing w:after="0" w:line="240" w:lineRule="auto"/>
        <w:rPr>
          <w:rFonts w:ascii="Arial" w:eastAsia="Times New Roman" w:hAnsi="Arial" w:cs="Arial"/>
          <w:sz w:val="24"/>
          <w:szCs w:val="24"/>
        </w:rPr>
      </w:pPr>
    </w:p>
    <w:p w14:paraId="491F9CF0" w14:textId="77777777" w:rsidR="00B511B3" w:rsidRPr="0078352B" w:rsidRDefault="00B511B3" w:rsidP="000C35F3">
      <w:pPr>
        <w:spacing w:after="0" w:line="240" w:lineRule="auto"/>
        <w:rPr>
          <w:rFonts w:ascii="Arial" w:eastAsia="Times New Roman" w:hAnsi="Arial" w:cs="Arial"/>
          <w:sz w:val="24"/>
          <w:szCs w:val="24"/>
        </w:rPr>
      </w:pPr>
    </w:p>
    <w:p w14:paraId="10D0CFDE" w14:textId="2F5EAE06" w:rsidR="00D6505D" w:rsidRPr="0078352B" w:rsidRDefault="00D6505D" w:rsidP="000C35F3">
      <w:pPr>
        <w:pStyle w:val="Naslov1"/>
        <w:numPr>
          <w:ilvl w:val="2"/>
          <w:numId w:val="91"/>
        </w:numPr>
        <w:spacing w:before="0" w:line="240" w:lineRule="auto"/>
        <w:rPr>
          <w:rFonts w:ascii="Arial" w:hAnsi="Arial" w:cs="Arial"/>
          <w:b/>
          <w:bCs/>
          <w:color w:val="0070C0"/>
          <w:sz w:val="24"/>
          <w:szCs w:val="24"/>
        </w:rPr>
      </w:pPr>
      <w:bookmarkStart w:id="74" w:name="_Toc162620557"/>
      <w:r w:rsidRPr="0078352B">
        <w:rPr>
          <w:rFonts w:ascii="Arial" w:hAnsi="Arial" w:cs="Arial"/>
          <w:b/>
          <w:bCs/>
          <w:color w:val="0070C0"/>
          <w:sz w:val="24"/>
          <w:szCs w:val="24"/>
        </w:rPr>
        <w:t>Spodbujanje investicij</w:t>
      </w:r>
      <w:bookmarkEnd w:id="74"/>
    </w:p>
    <w:p w14:paraId="27A108B1" w14:textId="77777777" w:rsidR="00B511B3" w:rsidRPr="0078352B" w:rsidRDefault="00B511B3" w:rsidP="00046DCE">
      <w:pPr>
        <w:spacing w:after="0" w:line="240" w:lineRule="auto"/>
        <w:rPr>
          <w:rFonts w:ascii="Arial" w:hAnsi="Arial" w:cs="Arial"/>
          <w:sz w:val="24"/>
          <w:szCs w:val="24"/>
        </w:rPr>
      </w:pPr>
    </w:p>
    <w:p w14:paraId="35C325BB" w14:textId="009254A2" w:rsidR="00D6505D" w:rsidRPr="0078352B" w:rsidRDefault="00D6505D" w:rsidP="000C35F3">
      <w:pPr>
        <w:spacing w:after="0" w:line="240" w:lineRule="auto"/>
        <w:jc w:val="both"/>
        <w:rPr>
          <w:rFonts w:ascii="Arial" w:hAnsi="Arial" w:cs="Arial"/>
          <w:b/>
          <w:bCs/>
          <w:sz w:val="24"/>
          <w:szCs w:val="24"/>
        </w:rPr>
      </w:pPr>
      <w:r w:rsidRPr="0078352B">
        <w:rPr>
          <w:rFonts w:ascii="Arial" w:hAnsi="Arial" w:cs="Arial"/>
          <w:b/>
          <w:bCs/>
          <w:sz w:val="24"/>
          <w:szCs w:val="24"/>
        </w:rPr>
        <w:t>Namen ukrepa</w:t>
      </w:r>
    </w:p>
    <w:p w14:paraId="1A8B459C" w14:textId="5D8B7700" w:rsidR="00D6505D" w:rsidRPr="0078352B" w:rsidRDefault="00D6505D" w:rsidP="000C35F3">
      <w:pPr>
        <w:spacing w:after="0" w:line="240" w:lineRule="auto"/>
        <w:jc w:val="both"/>
        <w:rPr>
          <w:rFonts w:ascii="Arial" w:hAnsi="Arial" w:cs="Arial"/>
          <w:sz w:val="24"/>
          <w:szCs w:val="24"/>
        </w:rPr>
      </w:pPr>
      <w:r w:rsidRPr="0078352B">
        <w:rPr>
          <w:rFonts w:ascii="Arial" w:hAnsi="Arial" w:cs="Arial"/>
          <w:sz w:val="24"/>
          <w:szCs w:val="24"/>
        </w:rPr>
        <w:t>Gre za investicijske spodbude in ostale aktivnosti za spodbujanje investicij in internacionalizacije gospodarskih družb</w:t>
      </w:r>
      <w:r w:rsidR="000F2D2B" w:rsidRPr="0078352B">
        <w:rPr>
          <w:rFonts w:ascii="Arial" w:hAnsi="Arial" w:cs="Arial"/>
          <w:sz w:val="24"/>
          <w:szCs w:val="24"/>
        </w:rPr>
        <w:t>.</w:t>
      </w:r>
      <w:r w:rsidR="007975C6" w:rsidRPr="0078352B">
        <w:rPr>
          <w:rFonts w:ascii="Arial" w:hAnsi="Arial" w:cs="Arial"/>
          <w:sz w:val="24"/>
          <w:szCs w:val="24"/>
        </w:rPr>
        <w:t>, s katerimi se bo dvignila konkurenčnost domačega gospodarstva na globalnem trgu. Pri spodbudah bo dan poudarek področjem in usmeritvam iz Slovenske industrijske strategije 2021 – 2030, z namenom  krepitve zelenega, ustvarjalnega in pametnega razvoja in upoštevaje načela krožnega in digitalnega razvoja.</w:t>
      </w:r>
    </w:p>
    <w:p w14:paraId="5F144224" w14:textId="77777777" w:rsidR="007975C6" w:rsidRPr="0078352B" w:rsidRDefault="007975C6" w:rsidP="000C35F3">
      <w:pPr>
        <w:spacing w:after="0" w:line="240" w:lineRule="auto"/>
        <w:jc w:val="both"/>
        <w:rPr>
          <w:rFonts w:ascii="Arial" w:hAnsi="Arial" w:cs="Arial"/>
          <w:sz w:val="24"/>
          <w:szCs w:val="24"/>
          <w:lang w:eastAsia="en-GB"/>
        </w:rPr>
      </w:pPr>
    </w:p>
    <w:p w14:paraId="027D0C1C" w14:textId="4A612F10" w:rsidR="00A434A8" w:rsidRPr="0078352B" w:rsidRDefault="00A434A8" w:rsidP="000C35F3">
      <w:pPr>
        <w:spacing w:after="0" w:line="240" w:lineRule="auto"/>
        <w:jc w:val="both"/>
        <w:rPr>
          <w:rFonts w:ascii="Arial" w:hAnsi="Arial" w:cs="Arial"/>
          <w:b/>
          <w:bCs/>
          <w:sz w:val="24"/>
          <w:szCs w:val="24"/>
        </w:rPr>
      </w:pPr>
      <w:r w:rsidRPr="0078352B">
        <w:rPr>
          <w:rFonts w:ascii="Arial" w:hAnsi="Arial" w:cs="Arial"/>
          <w:sz w:val="24"/>
          <w:szCs w:val="24"/>
          <w:lang w:eastAsia="en-GB"/>
        </w:rPr>
        <w:t>Poleg tega se bodo izvajale spodbude za investicije iz sredstev Sklada za pravični prehod z namenom spodbuditi MSP</w:t>
      </w:r>
      <w:r w:rsidR="00620A4F" w:rsidRPr="0078352B">
        <w:rPr>
          <w:rFonts w:ascii="Arial" w:hAnsi="Arial" w:cs="Arial"/>
          <w:sz w:val="24"/>
          <w:szCs w:val="24"/>
          <w:lang w:eastAsia="en-GB"/>
        </w:rPr>
        <w:t xml:space="preserve"> pa tudi velik</w:t>
      </w:r>
      <w:r w:rsidR="00C300D6" w:rsidRPr="0078352B">
        <w:rPr>
          <w:rFonts w:ascii="Arial" w:hAnsi="Arial" w:cs="Arial"/>
          <w:sz w:val="24"/>
          <w:szCs w:val="24"/>
          <w:lang w:eastAsia="en-GB"/>
        </w:rPr>
        <w:t xml:space="preserve">a </w:t>
      </w:r>
      <w:r w:rsidR="00620A4F" w:rsidRPr="0078352B">
        <w:rPr>
          <w:rFonts w:ascii="Arial" w:hAnsi="Arial" w:cs="Arial"/>
          <w:sz w:val="24"/>
          <w:szCs w:val="24"/>
          <w:lang w:eastAsia="en-GB"/>
        </w:rPr>
        <w:t>podjet</w:t>
      </w:r>
      <w:r w:rsidR="00C300D6" w:rsidRPr="0078352B">
        <w:rPr>
          <w:rFonts w:ascii="Arial" w:hAnsi="Arial" w:cs="Arial"/>
          <w:sz w:val="24"/>
          <w:szCs w:val="24"/>
          <w:lang w:eastAsia="en-GB"/>
        </w:rPr>
        <w:t>ja</w:t>
      </w:r>
      <w:r w:rsidRPr="0078352B">
        <w:rPr>
          <w:rFonts w:ascii="Arial" w:hAnsi="Arial" w:cs="Arial"/>
          <w:sz w:val="24"/>
          <w:szCs w:val="24"/>
          <w:lang w:eastAsia="en-GB"/>
        </w:rPr>
        <w:t xml:space="preserve"> k trajnostno naravnanim investicijam z vlaganji v  naprednejšo tehnologijo in avtomatizacijo poslovnih procesov, ki bodo prispevale k prestrukturiranju premogovniških regij v smeri zelenega in digitalnega prehoda ter bodo dolgoročno omogočile njihovo </w:t>
      </w:r>
      <w:r w:rsidR="00E07832" w:rsidRPr="0078352B">
        <w:rPr>
          <w:rFonts w:ascii="Arial" w:hAnsi="Arial" w:cs="Arial"/>
          <w:sz w:val="24"/>
          <w:szCs w:val="24"/>
          <w:lang w:eastAsia="en-GB"/>
        </w:rPr>
        <w:t xml:space="preserve">večjo </w:t>
      </w:r>
      <w:r w:rsidRPr="0078352B">
        <w:rPr>
          <w:rFonts w:ascii="Arial" w:hAnsi="Arial" w:cs="Arial"/>
          <w:sz w:val="24"/>
          <w:szCs w:val="24"/>
          <w:lang w:eastAsia="en-GB"/>
        </w:rPr>
        <w:t>produktivnost in konkurenčnost.</w:t>
      </w:r>
    </w:p>
    <w:p w14:paraId="2797B9AB" w14:textId="77777777" w:rsidR="003947D7" w:rsidRPr="0078352B" w:rsidRDefault="003947D7" w:rsidP="000C35F3">
      <w:pPr>
        <w:pStyle w:val="Odstavekseznama"/>
        <w:spacing w:after="0" w:line="240" w:lineRule="auto"/>
        <w:ind w:left="0"/>
        <w:jc w:val="both"/>
        <w:rPr>
          <w:rFonts w:ascii="Arial" w:hAnsi="Arial" w:cs="Arial"/>
          <w:b/>
          <w:bCs/>
          <w:sz w:val="24"/>
          <w:szCs w:val="24"/>
        </w:rPr>
      </w:pPr>
    </w:p>
    <w:p w14:paraId="6BFA40DE" w14:textId="2564D04C" w:rsidR="00D6505D" w:rsidRPr="0078352B" w:rsidRDefault="00D6505D" w:rsidP="000C35F3">
      <w:pPr>
        <w:pStyle w:val="Odstavekseznama"/>
        <w:spacing w:after="0" w:line="240" w:lineRule="auto"/>
        <w:ind w:left="0"/>
        <w:jc w:val="both"/>
        <w:rPr>
          <w:rFonts w:ascii="Arial" w:hAnsi="Arial" w:cs="Arial"/>
          <w:b/>
          <w:bCs/>
          <w:sz w:val="24"/>
          <w:szCs w:val="24"/>
        </w:rPr>
      </w:pPr>
      <w:r w:rsidRPr="0078352B">
        <w:rPr>
          <w:rFonts w:ascii="Arial" w:hAnsi="Arial" w:cs="Arial"/>
          <w:b/>
          <w:bCs/>
          <w:sz w:val="24"/>
          <w:szCs w:val="24"/>
        </w:rPr>
        <w:t>Trajanje</w:t>
      </w:r>
    </w:p>
    <w:p w14:paraId="7A97849F" w14:textId="2EE6CD7E" w:rsidR="00D6505D" w:rsidRPr="0078352B" w:rsidRDefault="00D6505D" w:rsidP="000C35F3">
      <w:pPr>
        <w:pStyle w:val="Odstavekseznama"/>
        <w:spacing w:after="0" w:line="240" w:lineRule="auto"/>
        <w:ind w:left="0"/>
        <w:jc w:val="both"/>
        <w:rPr>
          <w:rFonts w:ascii="Arial" w:hAnsi="Arial" w:cs="Arial"/>
          <w:sz w:val="24"/>
          <w:szCs w:val="24"/>
        </w:rPr>
      </w:pPr>
      <w:r w:rsidRPr="0078352B">
        <w:rPr>
          <w:rFonts w:ascii="Arial" w:hAnsi="Arial" w:cs="Arial"/>
          <w:sz w:val="24"/>
          <w:szCs w:val="24"/>
        </w:rPr>
        <w:t>202</w:t>
      </w:r>
      <w:r w:rsidR="00D22406" w:rsidRPr="0078352B">
        <w:rPr>
          <w:rFonts w:ascii="Arial" w:hAnsi="Arial" w:cs="Arial"/>
          <w:sz w:val="24"/>
          <w:szCs w:val="24"/>
        </w:rPr>
        <w:t>4</w:t>
      </w:r>
      <w:r w:rsidRPr="0078352B">
        <w:rPr>
          <w:rFonts w:ascii="Arial" w:hAnsi="Arial" w:cs="Arial"/>
          <w:sz w:val="24"/>
          <w:szCs w:val="24"/>
        </w:rPr>
        <w:t xml:space="preserve"> - 2030</w:t>
      </w:r>
    </w:p>
    <w:p w14:paraId="21C7D142" w14:textId="77777777" w:rsidR="00D6505D" w:rsidRPr="0078352B" w:rsidRDefault="00D6505D" w:rsidP="000C35F3">
      <w:pPr>
        <w:pStyle w:val="Odstavekseznama"/>
        <w:spacing w:after="0" w:line="240" w:lineRule="auto"/>
        <w:ind w:left="0"/>
        <w:jc w:val="both"/>
        <w:rPr>
          <w:rFonts w:ascii="Arial" w:hAnsi="Arial" w:cs="Arial"/>
          <w:sz w:val="24"/>
          <w:szCs w:val="24"/>
        </w:rPr>
      </w:pPr>
    </w:p>
    <w:p w14:paraId="09B39072" w14:textId="77777777" w:rsidR="00D6505D" w:rsidRPr="0078352B" w:rsidRDefault="00D6505D" w:rsidP="000C35F3">
      <w:pPr>
        <w:pStyle w:val="Odstavekseznama"/>
        <w:spacing w:after="0" w:line="240" w:lineRule="auto"/>
        <w:ind w:left="0"/>
        <w:jc w:val="both"/>
        <w:rPr>
          <w:rFonts w:ascii="Arial" w:hAnsi="Arial" w:cs="Arial"/>
          <w:b/>
          <w:bCs/>
          <w:sz w:val="24"/>
          <w:szCs w:val="24"/>
        </w:rPr>
      </w:pPr>
      <w:r w:rsidRPr="0078352B">
        <w:rPr>
          <w:rFonts w:ascii="Arial" w:hAnsi="Arial" w:cs="Arial"/>
          <w:b/>
          <w:bCs/>
          <w:sz w:val="24"/>
          <w:szCs w:val="24"/>
        </w:rPr>
        <w:t>Shema pomoči</w:t>
      </w:r>
    </w:p>
    <w:p w14:paraId="48B9131F" w14:textId="273F4686" w:rsidR="00D6505D" w:rsidRPr="0078352B" w:rsidRDefault="00DF5637" w:rsidP="000C35F3">
      <w:pPr>
        <w:spacing w:after="0" w:line="240" w:lineRule="auto"/>
        <w:jc w:val="both"/>
        <w:rPr>
          <w:rFonts w:ascii="Arial" w:hAnsi="Arial" w:cs="Arial"/>
          <w:sz w:val="24"/>
          <w:szCs w:val="24"/>
        </w:rPr>
      </w:pPr>
      <w:r w:rsidRPr="0078352B">
        <w:rPr>
          <w:rFonts w:ascii="Arial" w:hAnsi="Arial" w:cs="Arial"/>
          <w:sz w:val="24"/>
          <w:szCs w:val="24"/>
        </w:rPr>
        <w:t>Regionalna shema</w:t>
      </w:r>
    </w:p>
    <w:p w14:paraId="1DE41BD5" w14:textId="77777777" w:rsidR="003947D7" w:rsidRPr="0078352B" w:rsidRDefault="003947D7" w:rsidP="000C35F3">
      <w:pPr>
        <w:pStyle w:val="Odstavekseznama"/>
        <w:spacing w:after="0" w:line="240" w:lineRule="auto"/>
        <w:ind w:left="0"/>
        <w:jc w:val="both"/>
        <w:rPr>
          <w:rFonts w:ascii="Arial" w:hAnsi="Arial" w:cs="Arial"/>
          <w:b/>
          <w:bCs/>
          <w:sz w:val="24"/>
          <w:szCs w:val="24"/>
        </w:rPr>
      </w:pPr>
    </w:p>
    <w:p w14:paraId="7F1F5E74" w14:textId="38368048" w:rsidR="00D6505D" w:rsidRPr="0078352B" w:rsidRDefault="00D6505D" w:rsidP="000C35F3">
      <w:pPr>
        <w:pStyle w:val="Odstavekseznama"/>
        <w:spacing w:after="0" w:line="240" w:lineRule="auto"/>
        <w:ind w:left="0"/>
        <w:jc w:val="both"/>
        <w:rPr>
          <w:rFonts w:ascii="Arial" w:hAnsi="Arial" w:cs="Arial"/>
          <w:b/>
          <w:bCs/>
          <w:sz w:val="24"/>
          <w:szCs w:val="24"/>
        </w:rPr>
      </w:pPr>
      <w:r w:rsidRPr="0078352B">
        <w:rPr>
          <w:rFonts w:ascii="Arial" w:hAnsi="Arial" w:cs="Arial"/>
          <w:b/>
          <w:bCs/>
          <w:sz w:val="24"/>
          <w:szCs w:val="24"/>
        </w:rPr>
        <w:t>Oblika pomoči</w:t>
      </w:r>
    </w:p>
    <w:p w14:paraId="1334B871" w14:textId="1ADB4B16" w:rsidR="00D6505D" w:rsidRPr="0078352B" w:rsidRDefault="000F2D2B" w:rsidP="000C35F3">
      <w:pPr>
        <w:pStyle w:val="Odstavekseznama"/>
        <w:spacing w:after="0" w:line="240" w:lineRule="auto"/>
        <w:ind w:left="0"/>
        <w:jc w:val="both"/>
        <w:rPr>
          <w:rFonts w:ascii="Arial" w:hAnsi="Arial" w:cs="Arial"/>
          <w:sz w:val="24"/>
          <w:szCs w:val="24"/>
        </w:rPr>
      </w:pPr>
      <w:r w:rsidRPr="0078352B">
        <w:rPr>
          <w:rFonts w:ascii="Arial" w:hAnsi="Arial" w:cs="Arial"/>
          <w:sz w:val="24"/>
          <w:szCs w:val="24"/>
        </w:rPr>
        <w:t>Subvencije, krediti, garancije, subvencionirane obrestne mere ter nakup nepremičnine v lasti samoupravne lokalne skupnosti po ceni, ki je nižja od tržne.</w:t>
      </w:r>
    </w:p>
    <w:p w14:paraId="0CFE62A1" w14:textId="77777777" w:rsidR="00682FC2" w:rsidRPr="0078352B" w:rsidRDefault="00682FC2" w:rsidP="000C35F3">
      <w:pPr>
        <w:pStyle w:val="Odstavekseznama"/>
        <w:spacing w:after="0" w:line="240" w:lineRule="auto"/>
        <w:ind w:left="0"/>
        <w:jc w:val="both"/>
        <w:rPr>
          <w:rFonts w:ascii="Arial" w:hAnsi="Arial" w:cs="Arial"/>
          <w:b/>
          <w:bCs/>
          <w:sz w:val="24"/>
          <w:szCs w:val="24"/>
        </w:rPr>
      </w:pPr>
    </w:p>
    <w:p w14:paraId="68949580" w14:textId="339F9AB2" w:rsidR="00D6505D" w:rsidRPr="0078352B" w:rsidRDefault="00D6505D" w:rsidP="000C35F3">
      <w:pPr>
        <w:pStyle w:val="Odstavekseznama"/>
        <w:spacing w:after="0" w:line="240" w:lineRule="auto"/>
        <w:ind w:left="0"/>
        <w:jc w:val="both"/>
        <w:rPr>
          <w:rFonts w:ascii="Arial" w:hAnsi="Arial" w:cs="Arial"/>
          <w:b/>
          <w:bCs/>
          <w:sz w:val="24"/>
          <w:szCs w:val="24"/>
        </w:rPr>
      </w:pPr>
      <w:r w:rsidRPr="0078352B">
        <w:rPr>
          <w:rFonts w:ascii="Arial" w:hAnsi="Arial" w:cs="Arial"/>
          <w:b/>
          <w:bCs/>
          <w:sz w:val="24"/>
          <w:szCs w:val="24"/>
        </w:rPr>
        <w:t>Upravičeni stroški / aktivnosti</w:t>
      </w:r>
    </w:p>
    <w:p w14:paraId="27383029" w14:textId="69DC4788" w:rsidR="00D6505D" w:rsidRPr="0078352B" w:rsidRDefault="00D6505D" w:rsidP="000C35F3">
      <w:pPr>
        <w:spacing w:after="0" w:line="240" w:lineRule="auto"/>
        <w:jc w:val="both"/>
        <w:rPr>
          <w:rFonts w:ascii="Arial" w:hAnsi="Arial" w:cs="Arial"/>
          <w:b/>
          <w:bCs/>
          <w:sz w:val="24"/>
          <w:szCs w:val="24"/>
        </w:rPr>
      </w:pPr>
      <w:r w:rsidRPr="0078352B">
        <w:rPr>
          <w:rFonts w:ascii="Arial" w:hAnsi="Arial" w:cs="Arial"/>
          <w:color w:val="000000"/>
          <w:sz w:val="24"/>
          <w:szCs w:val="24"/>
          <w:lang w:eastAsia="en-GB"/>
        </w:rPr>
        <w:t>Stroški opredmetenih sredstev (zemljišča, stavbe in obrati, stroji in oprema ) ter stroški neopredmetenih sredstev (sredstva, ki nimajo fizične ali finančne oblike</w:t>
      </w:r>
      <w:r w:rsidR="00E07832" w:rsidRPr="0078352B">
        <w:rPr>
          <w:rFonts w:ascii="Arial" w:hAnsi="Arial" w:cs="Arial"/>
          <w:color w:val="000000"/>
          <w:sz w:val="24"/>
          <w:szCs w:val="24"/>
          <w:lang w:eastAsia="en-GB"/>
        </w:rPr>
        <w:t>,</w:t>
      </w:r>
      <w:r w:rsidR="004359B0" w:rsidRPr="0078352B">
        <w:rPr>
          <w:rFonts w:ascii="Arial" w:hAnsi="Arial" w:cs="Arial"/>
          <w:color w:val="000000"/>
          <w:sz w:val="24"/>
          <w:szCs w:val="24"/>
          <w:lang w:eastAsia="en-GB"/>
        </w:rPr>
        <w:t xml:space="preserve"> </w:t>
      </w:r>
      <w:r w:rsidRPr="0078352B">
        <w:rPr>
          <w:rFonts w:ascii="Arial" w:hAnsi="Arial" w:cs="Arial"/>
          <w:color w:val="000000"/>
          <w:sz w:val="24"/>
          <w:szCs w:val="24"/>
          <w:lang w:eastAsia="en-GB"/>
        </w:rPr>
        <w:t>na primer patenti, licence, strokovno znanje ali druga intelektualna lastnina).</w:t>
      </w:r>
    </w:p>
    <w:p w14:paraId="775D22FA" w14:textId="174B6251" w:rsidR="003947D7" w:rsidRPr="0078352B" w:rsidRDefault="003947D7" w:rsidP="000C35F3">
      <w:pPr>
        <w:pStyle w:val="Odstavekseznama"/>
        <w:spacing w:after="0" w:line="240" w:lineRule="auto"/>
        <w:ind w:left="0"/>
        <w:jc w:val="both"/>
        <w:rPr>
          <w:rFonts w:ascii="Arial" w:hAnsi="Arial" w:cs="Arial"/>
          <w:b/>
          <w:bCs/>
          <w:sz w:val="24"/>
          <w:szCs w:val="24"/>
        </w:rPr>
      </w:pPr>
    </w:p>
    <w:p w14:paraId="319C5483" w14:textId="757A7EBE" w:rsidR="00D6505D" w:rsidRPr="0078352B" w:rsidRDefault="00D6505D" w:rsidP="000C35F3">
      <w:pPr>
        <w:pStyle w:val="Odstavekseznama"/>
        <w:spacing w:after="0" w:line="240" w:lineRule="auto"/>
        <w:ind w:left="0"/>
        <w:jc w:val="both"/>
        <w:rPr>
          <w:rFonts w:ascii="Arial" w:hAnsi="Arial" w:cs="Arial"/>
          <w:b/>
          <w:bCs/>
          <w:sz w:val="24"/>
          <w:szCs w:val="24"/>
        </w:rPr>
      </w:pPr>
      <w:r w:rsidRPr="0078352B">
        <w:rPr>
          <w:rFonts w:ascii="Arial" w:hAnsi="Arial" w:cs="Arial"/>
          <w:b/>
          <w:bCs/>
          <w:sz w:val="24"/>
          <w:szCs w:val="24"/>
        </w:rPr>
        <w:t>Izvajalci</w:t>
      </w:r>
    </w:p>
    <w:p w14:paraId="5562E13B" w14:textId="50F4C45C" w:rsidR="00D6505D" w:rsidRPr="0078352B" w:rsidRDefault="00D6505D" w:rsidP="000C35F3">
      <w:pPr>
        <w:pStyle w:val="Odstavekseznama"/>
        <w:spacing w:after="0" w:line="240" w:lineRule="auto"/>
        <w:ind w:left="0"/>
        <w:jc w:val="both"/>
        <w:rPr>
          <w:rFonts w:ascii="Arial" w:hAnsi="Arial" w:cs="Arial"/>
          <w:sz w:val="24"/>
          <w:szCs w:val="24"/>
        </w:rPr>
      </w:pPr>
      <w:r w:rsidRPr="0078352B">
        <w:rPr>
          <w:rFonts w:ascii="Arial" w:hAnsi="Arial" w:cs="Arial"/>
          <w:sz w:val="24"/>
          <w:szCs w:val="24"/>
        </w:rPr>
        <w:t>MGTŠ, SPIRIT</w:t>
      </w:r>
      <w:r w:rsidR="000F2D2B" w:rsidRPr="0078352B">
        <w:rPr>
          <w:rFonts w:ascii="Arial" w:hAnsi="Arial" w:cs="Arial"/>
          <w:sz w:val="24"/>
          <w:szCs w:val="24"/>
        </w:rPr>
        <w:t>, SPS</w:t>
      </w:r>
    </w:p>
    <w:p w14:paraId="4D6784C0" w14:textId="3C480889" w:rsidR="00D6505D" w:rsidRPr="0078352B" w:rsidRDefault="00D6505D" w:rsidP="000C35F3">
      <w:pPr>
        <w:pStyle w:val="Odstavekseznama"/>
        <w:spacing w:after="0" w:line="240" w:lineRule="auto"/>
        <w:ind w:left="0"/>
        <w:jc w:val="both"/>
        <w:rPr>
          <w:rFonts w:ascii="Arial" w:hAnsi="Arial" w:cs="Arial"/>
          <w:sz w:val="24"/>
          <w:szCs w:val="24"/>
        </w:rPr>
      </w:pPr>
    </w:p>
    <w:p w14:paraId="01845FC7" w14:textId="77777777" w:rsidR="006B4DA9" w:rsidRPr="0078352B" w:rsidRDefault="006B4DA9" w:rsidP="006B4DA9">
      <w:pPr>
        <w:spacing w:after="0" w:line="240" w:lineRule="auto"/>
        <w:jc w:val="both"/>
        <w:rPr>
          <w:rFonts w:ascii="Arial" w:hAnsi="Arial" w:cs="Arial"/>
          <w:b/>
          <w:bCs/>
          <w:sz w:val="24"/>
          <w:szCs w:val="24"/>
        </w:rPr>
      </w:pPr>
      <w:r w:rsidRPr="0078352B">
        <w:rPr>
          <w:rFonts w:ascii="Arial" w:hAnsi="Arial" w:cs="Arial"/>
          <w:b/>
          <w:bCs/>
          <w:sz w:val="24"/>
          <w:szCs w:val="24"/>
        </w:rPr>
        <w:t>Pravna podlaga</w:t>
      </w:r>
    </w:p>
    <w:p w14:paraId="4E5B04F2" w14:textId="77777777" w:rsidR="006B4DA9" w:rsidRPr="0078352B" w:rsidRDefault="006B4DA9" w:rsidP="006B4DA9">
      <w:pPr>
        <w:spacing w:after="0" w:line="240" w:lineRule="auto"/>
        <w:jc w:val="both"/>
        <w:rPr>
          <w:rFonts w:ascii="Arial" w:hAnsi="Arial" w:cs="Arial"/>
          <w:sz w:val="24"/>
          <w:szCs w:val="24"/>
        </w:rPr>
      </w:pPr>
      <w:r w:rsidRPr="0078352B">
        <w:rPr>
          <w:rFonts w:ascii="Arial" w:hAnsi="Arial" w:cs="Arial"/>
          <w:sz w:val="24"/>
          <w:szCs w:val="24"/>
        </w:rPr>
        <w:t>Podlaga za dodeljevanje pomoči je 5. člen ZPOP-1.</w:t>
      </w:r>
    </w:p>
    <w:p w14:paraId="26E720BD" w14:textId="77777777" w:rsidR="006B4DA9" w:rsidRPr="0078352B" w:rsidRDefault="006B4DA9" w:rsidP="000C35F3">
      <w:pPr>
        <w:pStyle w:val="Odstavekseznama"/>
        <w:spacing w:after="0" w:line="240" w:lineRule="auto"/>
        <w:ind w:left="0"/>
        <w:jc w:val="both"/>
        <w:rPr>
          <w:rFonts w:ascii="Arial" w:hAnsi="Arial" w:cs="Arial"/>
          <w:sz w:val="24"/>
          <w:szCs w:val="24"/>
        </w:rPr>
      </w:pPr>
    </w:p>
    <w:p w14:paraId="175C9E4E" w14:textId="77777777" w:rsidR="00D6505D" w:rsidRPr="0078352B" w:rsidRDefault="00D6505D" w:rsidP="000C35F3">
      <w:pPr>
        <w:pStyle w:val="Odstavekseznama"/>
        <w:spacing w:after="0" w:line="240" w:lineRule="auto"/>
        <w:ind w:left="0"/>
        <w:jc w:val="both"/>
        <w:rPr>
          <w:rFonts w:ascii="Arial" w:hAnsi="Arial" w:cs="Arial"/>
          <w:b/>
          <w:bCs/>
          <w:sz w:val="24"/>
          <w:szCs w:val="24"/>
        </w:rPr>
      </w:pPr>
      <w:r w:rsidRPr="0078352B">
        <w:rPr>
          <w:rFonts w:ascii="Arial" w:hAnsi="Arial" w:cs="Arial"/>
          <w:b/>
          <w:bCs/>
          <w:sz w:val="24"/>
          <w:szCs w:val="24"/>
        </w:rPr>
        <w:t>Merila za izbor</w:t>
      </w:r>
    </w:p>
    <w:p w14:paraId="651E0B4A" w14:textId="1CBD32B5" w:rsidR="006B4FEF" w:rsidRPr="0078352B" w:rsidRDefault="00D6505D" w:rsidP="000C35F3">
      <w:pPr>
        <w:spacing w:after="0" w:line="240" w:lineRule="auto"/>
        <w:jc w:val="both"/>
        <w:rPr>
          <w:rFonts w:ascii="Arial" w:hAnsi="Arial" w:cs="Arial"/>
          <w:sz w:val="24"/>
          <w:szCs w:val="24"/>
        </w:rPr>
      </w:pPr>
      <w:r w:rsidRPr="0078352B">
        <w:rPr>
          <w:rFonts w:ascii="Arial" w:hAnsi="Arial" w:cs="Arial"/>
          <w:sz w:val="24"/>
          <w:szCs w:val="24"/>
        </w:rPr>
        <w:t xml:space="preserve">Merila za dodelitev spodbud </w:t>
      </w:r>
      <w:r w:rsidR="00662BD9" w:rsidRPr="0078352B">
        <w:rPr>
          <w:rFonts w:ascii="Arial" w:hAnsi="Arial" w:cs="Arial"/>
          <w:sz w:val="24"/>
          <w:szCs w:val="24"/>
        </w:rPr>
        <w:t>upoštevajo</w:t>
      </w:r>
      <w:r w:rsidRPr="0078352B">
        <w:rPr>
          <w:rFonts w:ascii="Arial" w:hAnsi="Arial" w:cs="Arial"/>
          <w:sz w:val="24"/>
          <w:szCs w:val="24"/>
        </w:rPr>
        <w:t xml:space="preserve"> ekonomske, </w:t>
      </w:r>
      <w:proofErr w:type="spellStart"/>
      <w:r w:rsidRPr="0078352B">
        <w:rPr>
          <w:rFonts w:ascii="Arial" w:hAnsi="Arial" w:cs="Arial"/>
          <w:sz w:val="24"/>
          <w:szCs w:val="24"/>
        </w:rPr>
        <w:t>okoljske</w:t>
      </w:r>
      <w:proofErr w:type="spellEnd"/>
      <w:r w:rsidRPr="0078352B">
        <w:rPr>
          <w:rFonts w:ascii="Arial" w:hAnsi="Arial" w:cs="Arial"/>
          <w:sz w:val="24"/>
          <w:szCs w:val="24"/>
        </w:rPr>
        <w:t xml:space="preserve">, prostorske in socialne vidike </w:t>
      </w:r>
      <w:r w:rsidR="00662BD9" w:rsidRPr="0078352B">
        <w:rPr>
          <w:rFonts w:ascii="Arial" w:hAnsi="Arial" w:cs="Arial"/>
          <w:sz w:val="24"/>
          <w:szCs w:val="24"/>
        </w:rPr>
        <w:t>pri</w:t>
      </w:r>
      <w:r w:rsidRPr="0078352B">
        <w:rPr>
          <w:rFonts w:ascii="Arial" w:hAnsi="Arial" w:cs="Arial"/>
          <w:sz w:val="24"/>
          <w:szCs w:val="24"/>
        </w:rPr>
        <w:t xml:space="preserve"> podpor</w:t>
      </w:r>
      <w:r w:rsidR="00662BD9" w:rsidRPr="0078352B">
        <w:rPr>
          <w:rFonts w:ascii="Arial" w:hAnsi="Arial" w:cs="Arial"/>
          <w:sz w:val="24"/>
          <w:szCs w:val="24"/>
        </w:rPr>
        <w:t>i</w:t>
      </w:r>
      <w:r w:rsidRPr="0078352B">
        <w:rPr>
          <w:rFonts w:ascii="Arial" w:hAnsi="Arial" w:cs="Arial"/>
          <w:sz w:val="24"/>
          <w:szCs w:val="24"/>
        </w:rPr>
        <w:t xml:space="preserve"> visoko produktivni</w:t>
      </w:r>
      <w:r w:rsidR="00662BD9" w:rsidRPr="0078352B">
        <w:rPr>
          <w:rFonts w:ascii="Arial" w:hAnsi="Arial" w:cs="Arial"/>
          <w:sz w:val="24"/>
          <w:szCs w:val="24"/>
        </w:rPr>
        <w:t>h</w:t>
      </w:r>
      <w:r w:rsidRPr="0078352B">
        <w:rPr>
          <w:rFonts w:ascii="Arial" w:hAnsi="Arial" w:cs="Arial"/>
          <w:sz w:val="24"/>
          <w:szCs w:val="24"/>
        </w:rPr>
        <w:t>, dolgoročno vzdržni</w:t>
      </w:r>
      <w:r w:rsidR="00662BD9" w:rsidRPr="0078352B">
        <w:rPr>
          <w:rFonts w:ascii="Arial" w:hAnsi="Arial" w:cs="Arial"/>
          <w:sz w:val="24"/>
          <w:szCs w:val="24"/>
        </w:rPr>
        <w:t>h</w:t>
      </w:r>
      <w:r w:rsidRPr="0078352B">
        <w:rPr>
          <w:rFonts w:ascii="Arial" w:hAnsi="Arial" w:cs="Arial"/>
          <w:sz w:val="24"/>
          <w:szCs w:val="24"/>
        </w:rPr>
        <w:t>, konkurenčni</w:t>
      </w:r>
      <w:r w:rsidR="00662BD9" w:rsidRPr="0078352B">
        <w:rPr>
          <w:rFonts w:ascii="Arial" w:hAnsi="Arial" w:cs="Arial"/>
          <w:sz w:val="24"/>
          <w:szCs w:val="24"/>
        </w:rPr>
        <w:t>h</w:t>
      </w:r>
      <w:r w:rsidRPr="0078352B">
        <w:rPr>
          <w:rFonts w:ascii="Arial" w:hAnsi="Arial" w:cs="Arial"/>
          <w:sz w:val="24"/>
          <w:szCs w:val="24"/>
        </w:rPr>
        <w:t>, družbeno odgovorni</w:t>
      </w:r>
      <w:r w:rsidR="00662BD9" w:rsidRPr="0078352B">
        <w:rPr>
          <w:rFonts w:ascii="Arial" w:hAnsi="Arial" w:cs="Arial"/>
          <w:sz w:val="24"/>
          <w:szCs w:val="24"/>
        </w:rPr>
        <w:t>h</w:t>
      </w:r>
      <w:r w:rsidRPr="0078352B">
        <w:rPr>
          <w:rFonts w:ascii="Arial" w:hAnsi="Arial" w:cs="Arial"/>
          <w:sz w:val="24"/>
          <w:szCs w:val="24"/>
        </w:rPr>
        <w:t xml:space="preserve"> in trajnostni</w:t>
      </w:r>
      <w:r w:rsidR="00662BD9" w:rsidRPr="0078352B">
        <w:rPr>
          <w:rFonts w:ascii="Arial" w:hAnsi="Arial" w:cs="Arial"/>
          <w:sz w:val="24"/>
          <w:szCs w:val="24"/>
        </w:rPr>
        <w:t>h</w:t>
      </w:r>
      <w:r w:rsidRPr="0078352B">
        <w:rPr>
          <w:rFonts w:ascii="Arial" w:hAnsi="Arial" w:cs="Arial"/>
          <w:sz w:val="24"/>
          <w:szCs w:val="24"/>
        </w:rPr>
        <w:t xml:space="preserve"> poslovni</w:t>
      </w:r>
      <w:r w:rsidR="00662BD9" w:rsidRPr="0078352B">
        <w:rPr>
          <w:rFonts w:ascii="Arial" w:hAnsi="Arial" w:cs="Arial"/>
          <w:sz w:val="24"/>
          <w:szCs w:val="24"/>
        </w:rPr>
        <w:t>h</w:t>
      </w:r>
      <w:r w:rsidRPr="0078352B">
        <w:rPr>
          <w:rFonts w:ascii="Arial" w:hAnsi="Arial" w:cs="Arial"/>
          <w:sz w:val="24"/>
          <w:szCs w:val="24"/>
        </w:rPr>
        <w:t xml:space="preserve"> modelo</w:t>
      </w:r>
      <w:r w:rsidR="00662BD9" w:rsidRPr="0078352B">
        <w:rPr>
          <w:rFonts w:ascii="Arial" w:hAnsi="Arial" w:cs="Arial"/>
          <w:sz w:val="24"/>
          <w:szCs w:val="24"/>
        </w:rPr>
        <w:t>v</w:t>
      </w:r>
      <w:r w:rsidRPr="0078352B">
        <w:rPr>
          <w:rFonts w:ascii="Arial" w:hAnsi="Arial" w:cs="Arial"/>
          <w:sz w:val="24"/>
          <w:szCs w:val="24"/>
        </w:rPr>
        <w:t>, povečanju dodane vrednosti na zaposlenega</w:t>
      </w:r>
      <w:r w:rsidR="007975C6" w:rsidRPr="0078352B">
        <w:rPr>
          <w:rFonts w:ascii="Arial" w:hAnsi="Arial" w:cs="Arial"/>
          <w:sz w:val="24"/>
          <w:szCs w:val="24"/>
        </w:rPr>
        <w:t xml:space="preserve"> oz. povečanju števila zaposlenih</w:t>
      </w:r>
      <w:r w:rsidRPr="0078352B">
        <w:rPr>
          <w:rFonts w:ascii="Arial" w:hAnsi="Arial" w:cs="Arial"/>
          <w:sz w:val="24"/>
          <w:szCs w:val="24"/>
        </w:rPr>
        <w:t>, odgovornem ravnanju z viri, vključno s prispevkom k zelenemu prehodu in krožnemu gospodarstvu</w:t>
      </w:r>
      <w:r w:rsidR="006B4FEF" w:rsidRPr="0078352B">
        <w:rPr>
          <w:rFonts w:ascii="Arial" w:hAnsi="Arial" w:cs="Arial"/>
          <w:sz w:val="24"/>
          <w:szCs w:val="24"/>
        </w:rPr>
        <w:t>:</w:t>
      </w:r>
    </w:p>
    <w:p w14:paraId="6C21153F" w14:textId="1158BDFD" w:rsidR="006B4FEF" w:rsidRPr="0078352B" w:rsidRDefault="006B4FEF" w:rsidP="000C35F3">
      <w:pPr>
        <w:pStyle w:val="Odstavekseznama"/>
        <w:numPr>
          <w:ilvl w:val="0"/>
          <w:numId w:val="86"/>
        </w:numPr>
        <w:spacing w:after="0" w:line="240" w:lineRule="auto"/>
        <w:jc w:val="both"/>
        <w:rPr>
          <w:rFonts w:ascii="Arial" w:hAnsi="Arial" w:cs="Arial"/>
          <w:sz w:val="24"/>
          <w:szCs w:val="24"/>
        </w:rPr>
      </w:pPr>
      <w:r w:rsidRPr="0078352B">
        <w:rPr>
          <w:rFonts w:ascii="Arial" w:hAnsi="Arial" w:cs="Arial"/>
          <w:sz w:val="24"/>
          <w:szCs w:val="24"/>
        </w:rPr>
        <w:t>Lokacija projekta</w:t>
      </w:r>
      <w:r w:rsidR="00A25206" w:rsidRPr="0078352B">
        <w:rPr>
          <w:rFonts w:ascii="Arial" w:hAnsi="Arial" w:cs="Arial"/>
          <w:sz w:val="24"/>
          <w:szCs w:val="24"/>
        </w:rPr>
        <w:t xml:space="preserve"> / degradirano območ</w:t>
      </w:r>
      <w:r w:rsidR="00682FC2" w:rsidRPr="0078352B">
        <w:rPr>
          <w:rFonts w:ascii="Arial" w:hAnsi="Arial" w:cs="Arial"/>
          <w:sz w:val="24"/>
          <w:szCs w:val="24"/>
        </w:rPr>
        <w:t>j</w:t>
      </w:r>
      <w:r w:rsidR="00A25206" w:rsidRPr="0078352B">
        <w:rPr>
          <w:rFonts w:ascii="Arial" w:hAnsi="Arial" w:cs="Arial"/>
          <w:sz w:val="24"/>
          <w:szCs w:val="24"/>
        </w:rPr>
        <w:t>e</w:t>
      </w:r>
    </w:p>
    <w:p w14:paraId="111301E4" w14:textId="029C5F74" w:rsidR="006B4FEF" w:rsidRPr="0078352B" w:rsidRDefault="006B4FEF" w:rsidP="000C35F3">
      <w:pPr>
        <w:pStyle w:val="Odstavekseznama"/>
        <w:numPr>
          <w:ilvl w:val="0"/>
          <w:numId w:val="86"/>
        </w:numPr>
        <w:spacing w:after="0" w:line="240" w:lineRule="auto"/>
        <w:jc w:val="both"/>
        <w:rPr>
          <w:rFonts w:ascii="Arial" w:hAnsi="Arial" w:cs="Arial"/>
          <w:sz w:val="24"/>
          <w:szCs w:val="24"/>
        </w:rPr>
      </w:pPr>
      <w:r w:rsidRPr="0078352B">
        <w:rPr>
          <w:rFonts w:ascii="Arial" w:hAnsi="Arial" w:cs="Arial"/>
          <w:sz w:val="24"/>
          <w:szCs w:val="24"/>
        </w:rPr>
        <w:lastRenderedPageBreak/>
        <w:t>Družbena odgovornost na okolje (ISO 14001)</w:t>
      </w:r>
    </w:p>
    <w:p w14:paraId="440698EB" w14:textId="0BC5C9EC" w:rsidR="006B4FEF" w:rsidRPr="0078352B" w:rsidRDefault="006B4FEF" w:rsidP="000C35F3">
      <w:pPr>
        <w:pStyle w:val="Odstavekseznama"/>
        <w:numPr>
          <w:ilvl w:val="0"/>
          <w:numId w:val="86"/>
        </w:numPr>
        <w:spacing w:after="0" w:line="240" w:lineRule="auto"/>
        <w:jc w:val="both"/>
        <w:rPr>
          <w:rFonts w:ascii="Arial" w:hAnsi="Arial" w:cs="Arial"/>
          <w:sz w:val="24"/>
          <w:szCs w:val="24"/>
        </w:rPr>
      </w:pPr>
      <w:r w:rsidRPr="0078352B">
        <w:rPr>
          <w:rFonts w:ascii="Arial" w:hAnsi="Arial" w:cs="Arial"/>
          <w:sz w:val="24"/>
          <w:szCs w:val="24"/>
        </w:rPr>
        <w:t>Prehod na krožno gospodarstvo, vključno s preprečevanjem in nadzorovanjem onesnaževanja zraka, vode in tal</w:t>
      </w:r>
    </w:p>
    <w:p w14:paraId="3DE0190F" w14:textId="4ED7D50D" w:rsidR="006B4FEF" w:rsidRPr="0078352B" w:rsidRDefault="006B4FEF" w:rsidP="000C35F3">
      <w:pPr>
        <w:pStyle w:val="Odstavekseznama"/>
        <w:numPr>
          <w:ilvl w:val="0"/>
          <w:numId w:val="86"/>
        </w:numPr>
        <w:spacing w:after="0" w:line="240" w:lineRule="auto"/>
        <w:jc w:val="both"/>
        <w:rPr>
          <w:rFonts w:ascii="Arial" w:hAnsi="Arial" w:cs="Arial"/>
          <w:sz w:val="24"/>
          <w:szCs w:val="24"/>
        </w:rPr>
      </w:pPr>
      <w:r w:rsidRPr="0078352B">
        <w:rPr>
          <w:rFonts w:ascii="Arial" w:hAnsi="Arial" w:cs="Arial"/>
          <w:sz w:val="24"/>
          <w:szCs w:val="24"/>
        </w:rPr>
        <w:t>Širši družbeni vpliv projekta oziroma odgovor projekta na družbene izzive</w:t>
      </w:r>
    </w:p>
    <w:p w14:paraId="09DA1DAF" w14:textId="6E873B6A" w:rsidR="006B4FEF" w:rsidRPr="0078352B" w:rsidRDefault="006B4FEF" w:rsidP="000C35F3">
      <w:pPr>
        <w:pStyle w:val="Odstavekseznama"/>
        <w:numPr>
          <w:ilvl w:val="0"/>
          <w:numId w:val="86"/>
        </w:numPr>
        <w:spacing w:after="0" w:line="240" w:lineRule="auto"/>
        <w:jc w:val="both"/>
        <w:rPr>
          <w:rFonts w:ascii="Arial" w:hAnsi="Arial" w:cs="Arial"/>
          <w:sz w:val="24"/>
          <w:szCs w:val="24"/>
        </w:rPr>
      </w:pPr>
      <w:r w:rsidRPr="0078352B">
        <w:rPr>
          <w:rFonts w:ascii="Arial" w:hAnsi="Arial" w:cs="Arial"/>
          <w:sz w:val="24"/>
          <w:szCs w:val="24"/>
        </w:rPr>
        <w:t>Prekvalifikacija zaposlenih</w:t>
      </w:r>
    </w:p>
    <w:p w14:paraId="3CF37E49" w14:textId="77777777" w:rsidR="004004D1" w:rsidRPr="0078352B" w:rsidRDefault="004004D1" w:rsidP="000C35F3">
      <w:pPr>
        <w:pStyle w:val="Odstavekseznama"/>
        <w:spacing w:after="0" w:line="240" w:lineRule="auto"/>
        <w:ind w:left="0"/>
        <w:jc w:val="both"/>
        <w:rPr>
          <w:rFonts w:ascii="Arial" w:hAnsi="Arial" w:cs="Arial"/>
          <w:b/>
          <w:bCs/>
          <w:sz w:val="24"/>
          <w:szCs w:val="24"/>
        </w:rPr>
      </w:pPr>
    </w:p>
    <w:p w14:paraId="30790FCC" w14:textId="6E6BE9C1" w:rsidR="00D6505D" w:rsidRPr="0078352B" w:rsidRDefault="00D6505D" w:rsidP="000C35F3">
      <w:pPr>
        <w:pStyle w:val="Odstavekseznama"/>
        <w:spacing w:after="0" w:line="240" w:lineRule="auto"/>
        <w:ind w:left="0"/>
        <w:jc w:val="both"/>
        <w:rPr>
          <w:rFonts w:ascii="Arial" w:hAnsi="Arial" w:cs="Arial"/>
          <w:b/>
          <w:bCs/>
          <w:sz w:val="24"/>
          <w:szCs w:val="24"/>
        </w:rPr>
      </w:pPr>
      <w:r w:rsidRPr="0078352B">
        <w:rPr>
          <w:rFonts w:ascii="Arial" w:hAnsi="Arial" w:cs="Arial"/>
          <w:b/>
          <w:bCs/>
          <w:sz w:val="24"/>
          <w:szCs w:val="24"/>
        </w:rPr>
        <w:t>Intenzivnost pomoči</w:t>
      </w:r>
    </w:p>
    <w:p w14:paraId="2165C8BE" w14:textId="25F6C12E" w:rsidR="00A434A8" w:rsidRPr="0078352B" w:rsidRDefault="00682FC2" w:rsidP="000C35F3">
      <w:pPr>
        <w:pStyle w:val="Odstavekseznama"/>
        <w:spacing w:after="0" w:line="240" w:lineRule="auto"/>
        <w:ind w:left="0"/>
        <w:jc w:val="both"/>
        <w:rPr>
          <w:rFonts w:ascii="Arial" w:hAnsi="Arial" w:cs="Arial"/>
          <w:sz w:val="24"/>
          <w:szCs w:val="24"/>
        </w:rPr>
      </w:pPr>
      <w:r w:rsidRPr="0078352B">
        <w:rPr>
          <w:rFonts w:ascii="Arial" w:hAnsi="Arial" w:cs="Arial"/>
          <w:sz w:val="24"/>
          <w:szCs w:val="24"/>
        </w:rPr>
        <w:t>Skladno s poglavjem 2.</w:t>
      </w:r>
      <w:r w:rsidR="00B511B3" w:rsidRPr="0078352B">
        <w:rPr>
          <w:rFonts w:ascii="Arial" w:hAnsi="Arial" w:cs="Arial"/>
          <w:sz w:val="24"/>
          <w:szCs w:val="24"/>
        </w:rPr>
        <w:t>1.1</w:t>
      </w:r>
      <w:r w:rsidRPr="0078352B">
        <w:rPr>
          <w:rFonts w:ascii="Arial" w:hAnsi="Arial" w:cs="Arial"/>
          <w:sz w:val="24"/>
          <w:szCs w:val="24"/>
        </w:rPr>
        <w:t xml:space="preserve"> in 2.</w:t>
      </w:r>
      <w:r w:rsidR="00B511B3" w:rsidRPr="0078352B">
        <w:rPr>
          <w:rFonts w:ascii="Arial" w:hAnsi="Arial" w:cs="Arial"/>
          <w:sz w:val="24"/>
          <w:szCs w:val="24"/>
        </w:rPr>
        <w:t>1.2</w:t>
      </w:r>
      <w:r w:rsidRPr="0078352B">
        <w:rPr>
          <w:rFonts w:ascii="Arial" w:hAnsi="Arial" w:cs="Arial"/>
          <w:sz w:val="24"/>
          <w:szCs w:val="24"/>
        </w:rPr>
        <w:t>, odvisno od velikosti podjetja in lokacije investicije</w:t>
      </w:r>
      <w:r w:rsidR="0064C903" w:rsidRPr="0078352B">
        <w:rPr>
          <w:rFonts w:ascii="Arial" w:hAnsi="Arial" w:cs="Arial"/>
          <w:sz w:val="24"/>
          <w:szCs w:val="24"/>
        </w:rPr>
        <w:t xml:space="preserve"> (do 60 % za mala podjetja </w:t>
      </w:r>
      <w:r w:rsidR="5E433CF4" w:rsidRPr="0078352B">
        <w:rPr>
          <w:rFonts w:ascii="Arial" w:hAnsi="Arial" w:cs="Arial"/>
          <w:sz w:val="24"/>
          <w:szCs w:val="24"/>
        </w:rPr>
        <w:t>na območju »a«</w:t>
      </w:r>
      <w:r w:rsidR="2604EE27" w:rsidRPr="0078352B">
        <w:rPr>
          <w:rFonts w:ascii="Arial" w:hAnsi="Arial" w:cs="Arial"/>
          <w:sz w:val="24"/>
          <w:szCs w:val="24"/>
        </w:rPr>
        <w:t xml:space="preserve"> </w:t>
      </w:r>
      <w:r w:rsidR="5E433CF4" w:rsidRPr="0078352B">
        <w:rPr>
          <w:rFonts w:ascii="Arial" w:hAnsi="Arial" w:cs="Arial"/>
          <w:sz w:val="24"/>
          <w:szCs w:val="24"/>
        </w:rPr>
        <w:t>SA</w:t>
      </w:r>
      <w:r w:rsidR="49620ACA" w:rsidRPr="0078352B">
        <w:rPr>
          <w:rFonts w:ascii="Arial" w:hAnsi="Arial" w:cs="Arial"/>
          <w:sz w:val="24"/>
          <w:szCs w:val="24"/>
        </w:rPr>
        <w:t xml:space="preserve">ŠA </w:t>
      </w:r>
      <w:r w:rsidR="2BE75269" w:rsidRPr="0078352B">
        <w:rPr>
          <w:rFonts w:ascii="Arial" w:hAnsi="Arial" w:cs="Arial"/>
          <w:sz w:val="24"/>
          <w:szCs w:val="24"/>
        </w:rPr>
        <w:t>in Zasavje</w:t>
      </w:r>
      <w:r w:rsidR="0064C903" w:rsidRPr="0078352B">
        <w:rPr>
          <w:rFonts w:ascii="Arial" w:hAnsi="Arial" w:cs="Arial"/>
          <w:sz w:val="24"/>
          <w:szCs w:val="24"/>
        </w:rPr>
        <w:t>)</w:t>
      </w:r>
    </w:p>
    <w:p w14:paraId="3D7B2543" w14:textId="77777777" w:rsidR="00D6505D" w:rsidRPr="0078352B" w:rsidRDefault="00D6505D" w:rsidP="000C35F3">
      <w:pPr>
        <w:pStyle w:val="Odstavekseznama"/>
        <w:spacing w:after="0" w:line="240" w:lineRule="auto"/>
        <w:ind w:left="0"/>
        <w:jc w:val="both"/>
        <w:rPr>
          <w:rFonts w:ascii="Arial" w:hAnsi="Arial" w:cs="Arial"/>
          <w:b/>
          <w:bCs/>
          <w:sz w:val="24"/>
          <w:szCs w:val="24"/>
        </w:rPr>
      </w:pPr>
    </w:p>
    <w:p w14:paraId="38514AB1" w14:textId="77777777" w:rsidR="00D6505D" w:rsidRPr="0078352B" w:rsidRDefault="00D6505D" w:rsidP="000C35F3">
      <w:pPr>
        <w:pStyle w:val="Odstavekseznama"/>
        <w:spacing w:after="0" w:line="240" w:lineRule="auto"/>
        <w:ind w:left="0"/>
        <w:jc w:val="both"/>
        <w:rPr>
          <w:rFonts w:ascii="Arial" w:hAnsi="Arial" w:cs="Arial"/>
          <w:b/>
          <w:bCs/>
          <w:sz w:val="24"/>
          <w:szCs w:val="24"/>
        </w:rPr>
      </w:pPr>
      <w:r w:rsidRPr="0078352B">
        <w:rPr>
          <w:rFonts w:ascii="Arial" w:hAnsi="Arial" w:cs="Arial"/>
          <w:b/>
          <w:bCs/>
          <w:sz w:val="24"/>
          <w:szCs w:val="24"/>
        </w:rPr>
        <w:t>Upravičenci</w:t>
      </w:r>
    </w:p>
    <w:p w14:paraId="0A6AEB7D" w14:textId="18269774" w:rsidR="00A434A8" w:rsidRPr="0078352B" w:rsidRDefault="00A434A8" w:rsidP="000C35F3">
      <w:pPr>
        <w:spacing w:after="0" w:line="240" w:lineRule="auto"/>
        <w:jc w:val="both"/>
        <w:rPr>
          <w:rFonts w:ascii="Arial" w:hAnsi="Arial" w:cs="Arial"/>
          <w:sz w:val="24"/>
          <w:szCs w:val="24"/>
        </w:rPr>
      </w:pPr>
      <w:r w:rsidRPr="0078352B">
        <w:rPr>
          <w:rFonts w:ascii="Arial" w:hAnsi="Arial" w:cs="Arial"/>
          <w:sz w:val="24"/>
          <w:szCs w:val="24"/>
        </w:rPr>
        <w:t>Podjetja</w:t>
      </w:r>
    </w:p>
    <w:p w14:paraId="3E637B4C" w14:textId="77777777" w:rsidR="00D6505D" w:rsidRPr="0078352B" w:rsidRDefault="00D6505D" w:rsidP="000C35F3">
      <w:pPr>
        <w:pStyle w:val="Odstavekseznama"/>
        <w:spacing w:after="0" w:line="240" w:lineRule="auto"/>
        <w:ind w:left="0"/>
        <w:jc w:val="both"/>
        <w:rPr>
          <w:rFonts w:ascii="Arial" w:hAnsi="Arial" w:cs="Arial"/>
          <w:sz w:val="24"/>
          <w:szCs w:val="24"/>
        </w:rPr>
      </w:pPr>
    </w:p>
    <w:p w14:paraId="097DF91D" w14:textId="77777777" w:rsidR="00D6505D" w:rsidRPr="0078352B" w:rsidRDefault="00D6505D" w:rsidP="000C35F3">
      <w:pPr>
        <w:pStyle w:val="Odstavekseznama"/>
        <w:spacing w:after="0" w:line="240" w:lineRule="auto"/>
        <w:ind w:left="0"/>
        <w:jc w:val="both"/>
        <w:rPr>
          <w:rFonts w:ascii="Arial" w:hAnsi="Arial" w:cs="Arial"/>
          <w:b/>
          <w:bCs/>
          <w:sz w:val="24"/>
          <w:szCs w:val="24"/>
        </w:rPr>
      </w:pPr>
      <w:r w:rsidRPr="0078352B">
        <w:rPr>
          <w:rFonts w:ascii="Arial" w:hAnsi="Arial" w:cs="Arial"/>
          <w:b/>
          <w:bCs/>
          <w:sz w:val="24"/>
          <w:szCs w:val="24"/>
        </w:rPr>
        <w:t>Ocena finančnih sredstev</w:t>
      </w:r>
    </w:p>
    <w:p w14:paraId="0A536C73" w14:textId="461489F9" w:rsidR="00A434A8" w:rsidRPr="0078352B" w:rsidRDefault="00D875A7" w:rsidP="000C35F3">
      <w:pPr>
        <w:spacing w:after="0" w:line="240" w:lineRule="auto"/>
        <w:jc w:val="both"/>
        <w:rPr>
          <w:rFonts w:ascii="Arial" w:hAnsi="Arial" w:cs="Arial"/>
          <w:sz w:val="24"/>
          <w:szCs w:val="24"/>
        </w:rPr>
      </w:pPr>
      <w:r w:rsidRPr="0078352B">
        <w:rPr>
          <w:rFonts w:ascii="Arial" w:hAnsi="Arial" w:cs="Arial"/>
          <w:sz w:val="24"/>
          <w:szCs w:val="24"/>
        </w:rPr>
        <w:t>83</w:t>
      </w:r>
      <w:r w:rsidR="00A434A8" w:rsidRPr="0078352B">
        <w:rPr>
          <w:rFonts w:ascii="Arial" w:hAnsi="Arial" w:cs="Arial"/>
          <w:sz w:val="24"/>
          <w:szCs w:val="24"/>
        </w:rPr>
        <w:t xml:space="preserve"> milijonov </w:t>
      </w:r>
      <w:r w:rsidR="00EE2557" w:rsidRPr="0078352B">
        <w:rPr>
          <w:rFonts w:ascii="Arial" w:hAnsi="Arial" w:cs="Arial"/>
          <w:sz w:val="24"/>
          <w:szCs w:val="24"/>
        </w:rPr>
        <w:t>evrov</w:t>
      </w:r>
    </w:p>
    <w:p w14:paraId="368D01B1" w14:textId="77777777" w:rsidR="00D6505D" w:rsidRPr="0078352B" w:rsidRDefault="00D6505D" w:rsidP="000C35F3">
      <w:pPr>
        <w:pStyle w:val="Odstavekseznama"/>
        <w:spacing w:after="0" w:line="240" w:lineRule="auto"/>
        <w:ind w:left="0"/>
        <w:jc w:val="both"/>
        <w:rPr>
          <w:rFonts w:ascii="Arial" w:hAnsi="Arial" w:cs="Arial"/>
          <w:sz w:val="24"/>
          <w:szCs w:val="24"/>
        </w:rPr>
      </w:pPr>
    </w:p>
    <w:p w14:paraId="5A86A41D" w14:textId="77777777" w:rsidR="00D6505D" w:rsidRPr="0078352B" w:rsidRDefault="00D6505D" w:rsidP="000C35F3">
      <w:pPr>
        <w:pStyle w:val="Odstavekseznama"/>
        <w:spacing w:after="0" w:line="240" w:lineRule="auto"/>
        <w:ind w:left="0"/>
        <w:jc w:val="both"/>
        <w:rPr>
          <w:rFonts w:ascii="Arial" w:hAnsi="Arial" w:cs="Arial"/>
          <w:b/>
          <w:bCs/>
          <w:sz w:val="24"/>
          <w:szCs w:val="24"/>
        </w:rPr>
      </w:pPr>
      <w:r w:rsidRPr="0078352B">
        <w:rPr>
          <w:rFonts w:ascii="Arial" w:hAnsi="Arial" w:cs="Arial"/>
          <w:b/>
          <w:bCs/>
          <w:sz w:val="24"/>
          <w:szCs w:val="24"/>
        </w:rPr>
        <w:t>Kategorija intervencije</w:t>
      </w:r>
    </w:p>
    <w:p w14:paraId="7A52CAF1" w14:textId="4E2FEF09" w:rsidR="00D6505D" w:rsidRPr="0078352B" w:rsidRDefault="00662BD9" w:rsidP="000C35F3">
      <w:pPr>
        <w:pStyle w:val="Odstavekseznama"/>
        <w:spacing w:after="0" w:line="240" w:lineRule="auto"/>
        <w:ind w:left="0"/>
        <w:jc w:val="both"/>
        <w:rPr>
          <w:rFonts w:ascii="Arial" w:hAnsi="Arial" w:cs="Arial"/>
          <w:sz w:val="24"/>
          <w:szCs w:val="24"/>
        </w:rPr>
      </w:pPr>
      <w:r w:rsidRPr="0078352B">
        <w:rPr>
          <w:rFonts w:ascii="Arial" w:hAnsi="Arial" w:cs="Arial"/>
          <w:sz w:val="24"/>
          <w:szCs w:val="24"/>
        </w:rPr>
        <w:t>021</w:t>
      </w:r>
      <w:r w:rsidRPr="0078352B">
        <w:t xml:space="preserve"> </w:t>
      </w:r>
      <w:r w:rsidRPr="0078352B">
        <w:rPr>
          <w:rFonts w:ascii="Arial" w:hAnsi="Arial" w:cs="Arial"/>
          <w:sz w:val="24"/>
          <w:szCs w:val="24"/>
        </w:rPr>
        <w:t>Razvoj podjetij in internacionalizacija MSP, vključno s produktivnimi naložbami</w:t>
      </w:r>
    </w:p>
    <w:p w14:paraId="6C06D550" w14:textId="08C46080" w:rsidR="00662BD9" w:rsidRPr="0078352B" w:rsidRDefault="00662BD9" w:rsidP="000C35F3">
      <w:pPr>
        <w:pStyle w:val="Odstavekseznama"/>
        <w:spacing w:after="0" w:line="240" w:lineRule="auto"/>
        <w:ind w:left="0"/>
        <w:jc w:val="both"/>
        <w:rPr>
          <w:rFonts w:ascii="Arial" w:hAnsi="Arial" w:cs="Arial"/>
          <w:sz w:val="24"/>
          <w:szCs w:val="24"/>
        </w:rPr>
      </w:pPr>
      <w:r w:rsidRPr="0078352B">
        <w:rPr>
          <w:rFonts w:ascii="Arial" w:hAnsi="Arial" w:cs="Arial"/>
          <w:sz w:val="24"/>
          <w:szCs w:val="24"/>
        </w:rPr>
        <w:t>022</w:t>
      </w:r>
      <w:r w:rsidRPr="0078352B">
        <w:t xml:space="preserve"> </w:t>
      </w:r>
      <w:r w:rsidRPr="0078352B">
        <w:rPr>
          <w:rFonts w:ascii="Arial" w:hAnsi="Arial" w:cs="Arial"/>
          <w:sz w:val="24"/>
          <w:szCs w:val="24"/>
        </w:rPr>
        <w:t xml:space="preserve">Podpora velikim podjetjem s finančnimi instrumenti, vključno s produktivnimi naložbami </w:t>
      </w:r>
    </w:p>
    <w:p w14:paraId="55407AA8" w14:textId="77777777" w:rsidR="00D6505D" w:rsidRPr="0078352B" w:rsidRDefault="00D6505D" w:rsidP="000C35F3">
      <w:pPr>
        <w:pStyle w:val="Odstavekseznama"/>
        <w:spacing w:after="0" w:line="240" w:lineRule="auto"/>
        <w:ind w:left="0"/>
        <w:jc w:val="both"/>
        <w:rPr>
          <w:rFonts w:ascii="Arial" w:hAnsi="Arial" w:cs="Arial"/>
          <w:b/>
          <w:bCs/>
          <w:sz w:val="24"/>
          <w:szCs w:val="24"/>
        </w:rPr>
      </w:pPr>
    </w:p>
    <w:p w14:paraId="25AE69A8" w14:textId="77777777" w:rsidR="00D6505D" w:rsidRPr="0078352B" w:rsidRDefault="00D6505D" w:rsidP="000C35F3">
      <w:pPr>
        <w:pStyle w:val="Odstavekseznama"/>
        <w:spacing w:after="0" w:line="240" w:lineRule="auto"/>
        <w:ind w:left="0"/>
        <w:jc w:val="both"/>
        <w:rPr>
          <w:rFonts w:ascii="Arial" w:hAnsi="Arial" w:cs="Arial"/>
          <w:b/>
          <w:bCs/>
          <w:sz w:val="24"/>
          <w:szCs w:val="24"/>
        </w:rPr>
      </w:pPr>
      <w:r w:rsidRPr="0078352B">
        <w:rPr>
          <w:rFonts w:ascii="Arial" w:hAnsi="Arial" w:cs="Arial"/>
          <w:b/>
          <w:bCs/>
          <w:sz w:val="24"/>
          <w:szCs w:val="24"/>
        </w:rPr>
        <w:t>Naveza na Program EKP 21-27</w:t>
      </w:r>
    </w:p>
    <w:p w14:paraId="4A529E79" w14:textId="1CE84DFC" w:rsidR="00D6505D" w:rsidRPr="0078352B" w:rsidRDefault="00403D17" w:rsidP="000C35F3">
      <w:pPr>
        <w:spacing w:after="0" w:line="240" w:lineRule="auto"/>
        <w:rPr>
          <w:rFonts w:ascii="Arial" w:eastAsiaTheme="majorEastAsia" w:hAnsi="Arial" w:cs="Arial"/>
          <w:sz w:val="24"/>
          <w:szCs w:val="24"/>
        </w:rPr>
      </w:pPr>
      <w:r w:rsidRPr="0078352B">
        <w:rPr>
          <w:rFonts w:ascii="Arial" w:eastAsiaTheme="majorEastAsia" w:hAnsi="Arial" w:cs="Arial"/>
          <w:sz w:val="24"/>
          <w:szCs w:val="24"/>
        </w:rPr>
        <w:t xml:space="preserve">JSO8.1 </w:t>
      </w:r>
      <w:r w:rsidR="00662BD9" w:rsidRPr="0078352B">
        <w:rPr>
          <w:rFonts w:ascii="Arial" w:eastAsiaTheme="majorEastAsia" w:hAnsi="Arial" w:cs="Arial"/>
          <w:sz w:val="24"/>
          <w:szCs w:val="24"/>
        </w:rPr>
        <w:t>Sklad za pravični prehod</w:t>
      </w:r>
    </w:p>
    <w:p w14:paraId="1A582F2F" w14:textId="77777777" w:rsidR="00662BD9" w:rsidRPr="0078352B" w:rsidRDefault="00662BD9" w:rsidP="000C35F3">
      <w:pPr>
        <w:pStyle w:val="Odstavekseznama"/>
        <w:spacing w:after="0" w:line="240" w:lineRule="auto"/>
        <w:ind w:left="0"/>
        <w:jc w:val="both"/>
        <w:rPr>
          <w:rFonts w:ascii="Arial" w:hAnsi="Arial" w:cs="Arial"/>
          <w:b/>
          <w:bCs/>
          <w:sz w:val="24"/>
          <w:szCs w:val="24"/>
        </w:rPr>
      </w:pPr>
    </w:p>
    <w:p w14:paraId="5E965D60" w14:textId="3BE6A517" w:rsidR="00D6505D" w:rsidRPr="0078352B" w:rsidRDefault="00D6505D" w:rsidP="000C35F3">
      <w:pPr>
        <w:pStyle w:val="Odstavekseznama"/>
        <w:spacing w:after="0" w:line="240" w:lineRule="auto"/>
        <w:ind w:left="0"/>
        <w:jc w:val="both"/>
        <w:rPr>
          <w:rFonts w:ascii="Arial" w:hAnsi="Arial" w:cs="Arial"/>
          <w:b/>
          <w:bCs/>
          <w:sz w:val="24"/>
          <w:szCs w:val="24"/>
        </w:rPr>
      </w:pPr>
      <w:r w:rsidRPr="0078352B">
        <w:rPr>
          <w:rFonts w:ascii="Arial" w:hAnsi="Arial" w:cs="Arial"/>
          <w:b/>
          <w:bCs/>
          <w:sz w:val="24"/>
          <w:szCs w:val="24"/>
        </w:rPr>
        <w:t>Teritorialni vidiki</w:t>
      </w:r>
    </w:p>
    <w:p w14:paraId="49890869" w14:textId="7D0E0EE2" w:rsidR="00D6505D" w:rsidRPr="0078352B" w:rsidRDefault="00662BD9" w:rsidP="000C35F3">
      <w:pPr>
        <w:pStyle w:val="Odstavekseznama"/>
        <w:spacing w:after="0" w:line="240" w:lineRule="auto"/>
        <w:ind w:left="0"/>
        <w:rPr>
          <w:rFonts w:ascii="Arial" w:hAnsi="Arial" w:cs="Arial"/>
          <w:sz w:val="24"/>
          <w:szCs w:val="24"/>
        </w:rPr>
      </w:pPr>
      <w:r w:rsidRPr="0078352B">
        <w:rPr>
          <w:rFonts w:ascii="Arial" w:hAnsi="Arial" w:cs="Arial"/>
          <w:sz w:val="24"/>
          <w:szCs w:val="24"/>
        </w:rPr>
        <w:t>Da, pri spodbujanju investicij v premogovnih regijah SAŠA in Zasavje.</w:t>
      </w:r>
    </w:p>
    <w:p w14:paraId="593847D8" w14:textId="77777777" w:rsidR="00B511B3" w:rsidRPr="0078352B" w:rsidRDefault="00B511B3" w:rsidP="000C35F3">
      <w:pPr>
        <w:spacing w:after="0" w:line="240" w:lineRule="auto"/>
        <w:rPr>
          <w:rFonts w:ascii="Arial" w:hAnsi="Arial" w:cs="Arial"/>
          <w:sz w:val="24"/>
          <w:szCs w:val="24"/>
        </w:rPr>
      </w:pPr>
    </w:p>
    <w:p w14:paraId="20760F1A" w14:textId="13031998" w:rsidR="00FC2096" w:rsidRPr="0078352B" w:rsidRDefault="00FC2096" w:rsidP="000C35F3">
      <w:pPr>
        <w:pStyle w:val="Naslov1"/>
        <w:numPr>
          <w:ilvl w:val="2"/>
          <w:numId w:val="91"/>
        </w:numPr>
        <w:spacing w:before="0" w:line="240" w:lineRule="auto"/>
        <w:rPr>
          <w:rFonts w:ascii="Arial" w:hAnsi="Arial" w:cs="Arial"/>
          <w:b/>
          <w:bCs/>
          <w:color w:val="0070C0"/>
          <w:sz w:val="24"/>
          <w:szCs w:val="24"/>
        </w:rPr>
      </w:pPr>
      <w:bookmarkStart w:id="75" w:name="_Toc162620558"/>
      <w:r w:rsidRPr="0078352B">
        <w:rPr>
          <w:rFonts w:ascii="Arial" w:hAnsi="Arial" w:cs="Arial"/>
          <w:b/>
          <w:bCs/>
          <w:color w:val="0070C0"/>
          <w:sz w:val="24"/>
          <w:szCs w:val="24"/>
        </w:rPr>
        <w:t>Spodbude za posebne ciljne skupine</w:t>
      </w:r>
      <w:bookmarkEnd w:id="75"/>
    </w:p>
    <w:p w14:paraId="4AB252CE" w14:textId="77777777" w:rsidR="00046DCE" w:rsidRPr="0078352B" w:rsidRDefault="00046DCE" w:rsidP="000C35F3">
      <w:pPr>
        <w:spacing w:after="0" w:line="240" w:lineRule="auto"/>
        <w:jc w:val="both"/>
        <w:rPr>
          <w:rFonts w:ascii="Arial" w:hAnsi="Arial" w:cs="Arial"/>
          <w:b/>
          <w:bCs/>
          <w:sz w:val="24"/>
          <w:szCs w:val="24"/>
        </w:rPr>
      </w:pPr>
    </w:p>
    <w:p w14:paraId="71C8003D" w14:textId="5B684881"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Namen ukrepa</w:t>
      </w:r>
    </w:p>
    <w:p w14:paraId="20BE226B" w14:textId="77777777" w:rsidR="00200C99" w:rsidRPr="0078352B" w:rsidRDefault="00200C99" w:rsidP="000C35F3">
      <w:pPr>
        <w:spacing w:after="0" w:line="240" w:lineRule="auto"/>
        <w:jc w:val="both"/>
        <w:rPr>
          <w:rFonts w:ascii="Arial" w:hAnsi="Arial" w:cs="Arial"/>
          <w:sz w:val="24"/>
          <w:szCs w:val="24"/>
        </w:rPr>
      </w:pPr>
      <w:r w:rsidRPr="0078352B">
        <w:rPr>
          <w:rFonts w:ascii="Arial" w:hAnsi="Arial" w:cs="Arial"/>
          <w:sz w:val="24"/>
          <w:szCs w:val="24"/>
        </w:rPr>
        <w:t>V sklopu ukrepov bo MGTŠ podprl posebne cilje skupine, in sicer:</w:t>
      </w:r>
    </w:p>
    <w:p w14:paraId="393B18E5" w14:textId="77777777" w:rsidR="00200C99" w:rsidRPr="0078352B" w:rsidRDefault="00200C99" w:rsidP="000C35F3">
      <w:pPr>
        <w:pStyle w:val="Odstavekseznama"/>
        <w:numPr>
          <w:ilvl w:val="0"/>
          <w:numId w:val="72"/>
        </w:numPr>
        <w:spacing w:after="0" w:line="240" w:lineRule="auto"/>
        <w:jc w:val="both"/>
        <w:rPr>
          <w:rFonts w:ascii="Arial" w:hAnsi="Arial" w:cs="Arial"/>
          <w:sz w:val="24"/>
          <w:szCs w:val="24"/>
        </w:rPr>
      </w:pPr>
      <w:r w:rsidRPr="0078352B">
        <w:rPr>
          <w:rFonts w:ascii="Arial" w:hAnsi="Arial" w:cs="Arial"/>
          <w:sz w:val="24"/>
          <w:szCs w:val="24"/>
        </w:rPr>
        <w:t xml:space="preserve">subjekte socialne ekonomije, </w:t>
      </w:r>
    </w:p>
    <w:p w14:paraId="2B36E19C" w14:textId="77777777" w:rsidR="00200C99" w:rsidRPr="0078352B" w:rsidRDefault="00200C99" w:rsidP="000C35F3">
      <w:pPr>
        <w:pStyle w:val="Odstavekseznama"/>
        <w:numPr>
          <w:ilvl w:val="0"/>
          <w:numId w:val="72"/>
        </w:numPr>
        <w:spacing w:after="0" w:line="240" w:lineRule="auto"/>
        <w:jc w:val="both"/>
        <w:rPr>
          <w:rFonts w:ascii="Arial" w:hAnsi="Arial" w:cs="Arial"/>
          <w:sz w:val="24"/>
          <w:szCs w:val="24"/>
        </w:rPr>
      </w:pPr>
      <w:r w:rsidRPr="0078352B">
        <w:rPr>
          <w:rFonts w:ascii="Arial" w:hAnsi="Arial" w:cs="Arial"/>
          <w:sz w:val="24"/>
          <w:szCs w:val="24"/>
        </w:rPr>
        <w:t xml:space="preserve">mlade, </w:t>
      </w:r>
    </w:p>
    <w:p w14:paraId="7379DE08" w14:textId="77777777" w:rsidR="00200C99" w:rsidRPr="0078352B" w:rsidRDefault="00200C99" w:rsidP="000C35F3">
      <w:pPr>
        <w:pStyle w:val="Odstavekseznama"/>
        <w:numPr>
          <w:ilvl w:val="0"/>
          <w:numId w:val="72"/>
        </w:numPr>
        <w:spacing w:after="0" w:line="240" w:lineRule="auto"/>
        <w:jc w:val="both"/>
        <w:rPr>
          <w:rFonts w:ascii="Arial" w:hAnsi="Arial" w:cs="Arial"/>
          <w:sz w:val="24"/>
          <w:szCs w:val="24"/>
        </w:rPr>
      </w:pPr>
      <w:r w:rsidRPr="0078352B">
        <w:rPr>
          <w:rFonts w:ascii="Arial" w:hAnsi="Arial" w:cs="Arial"/>
          <w:sz w:val="24"/>
          <w:szCs w:val="24"/>
        </w:rPr>
        <w:t xml:space="preserve">ženske. </w:t>
      </w:r>
    </w:p>
    <w:p w14:paraId="13D65ECA" w14:textId="77777777" w:rsidR="004004D1" w:rsidRPr="0078352B" w:rsidRDefault="004004D1" w:rsidP="000C35F3">
      <w:pPr>
        <w:spacing w:after="0" w:line="240" w:lineRule="auto"/>
        <w:jc w:val="both"/>
        <w:rPr>
          <w:rFonts w:ascii="Arial" w:hAnsi="Arial" w:cs="Arial"/>
          <w:sz w:val="24"/>
          <w:szCs w:val="24"/>
        </w:rPr>
      </w:pPr>
    </w:p>
    <w:p w14:paraId="2547DA3C" w14:textId="56D3BBBE" w:rsidR="00200C99" w:rsidRPr="0078352B" w:rsidRDefault="00200C99" w:rsidP="000C35F3">
      <w:pPr>
        <w:spacing w:after="0" w:line="240" w:lineRule="auto"/>
        <w:jc w:val="both"/>
        <w:rPr>
          <w:rFonts w:ascii="Arial" w:hAnsi="Arial" w:cs="Arial"/>
          <w:sz w:val="24"/>
          <w:szCs w:val="24"/>
        </w:rPr>
      </w:pPr>
      <w:r w:rsidRPr="0078352B">
        <w:rPr>
          <w:rFonts w:ascii="Arial" w:hAnsi="Arial" w:cs="Arial"/>
          <w:sz w:val="24"/>
          <w:szCs w:val="24"/>
        </w:rPr>
        <w:t xml:space="preserve">MGTŠ z ukrepi neposredno naslavlja izzive, s katerimi se omenjene cilje skupine soočajo pri razvijanju podjetniških kompetenc, ustanavljanju in razvoju podjetij. Zato so prilagojeni njihovim specifičnim potrebam: </w:t>
      </w:r>
    </w:p>
    <w:p w14:paraId="508BF70E" w14:textId="77777777" w:rsidR="00200C99" w:rsidRPr="0078352B" w:rsidRDefault="00200C99" w:rsidP="000C35F3">
      <w:pPr>
        <w:pStyle w:val="Odstavekseznama"/>
        <w:numPr>
          <w:ilvl w:val="0"/>
          <w:numId w:val="47"/>
        </w:numPr>
        <w:spacing w:after="0" w:line="240" w:lineRule="auto"/>
        <w:jc w:val="both"/>
        <w:rPr>
          <w:rFonts w:ascii="Arial" w:hAnsi="Arial" w:cs="Arial"/>
          <w:b/>
          <w:bCs/>
          <w:sz w:val="24"/>
          <w:szCs w:val="24"/>
        </w:rPr>
      </w:pPr>
      <w:bookmarkStart w:id="76" w:name="_Hlk143079836"/>
      <w:r w:rsidRPr="0078352B">
        <w:rPr>
          <w:rFonts w:ascii="Arial" w:hAnsi="Arial" w:cs="Arial"/>
          <w:sz w:val="24"/>
          <w:szCs w:val="24"/>
        </w:rPr>
        <w:t>Spodbujanju sistema za profesionalizacijo socialnega gospodarstva s ciljem povečanja zaposlitvenih možnosti v sektorju socialne ekonomije, izboljšanja kompetenc zaposlenih ter ustvarjanja kakovostnih in varnih zaposlitev ter povečanjem sposobnosti sektorja za aplikacijo družbenih inovacij v delovne oziroma poslovne modele, ki bodo podprte v MSP. Ukrep bo usmerjen v vzpostavitev podpornega okolja, sistema mentorstev ter neposredne podpore za razvoj subjektov socialne ekonomije in družbenih inovacij oziroma oseb, vključenih v ukrepe z namenom spodbujanja razvoja storitev in blaga z družbenimi učinki</w:t>
      </w:r>
      <w:bookmarkEnd w:id="76"/>
      <w:r w:rsidRPr="0078352B">
        <w:rPr>
          <w:rFonts w:ascii="Arial" w:hAnsi="Arial" w:cs="Arial"/>
          <w:sz w:val="24"/>
          <w:szCs w:val="24"/>
        </w:rPr>
        <w:t>.</w:t>
      </w:r>
    </w:p>
    <w:p w14:paraId="2491A3F6" w14:textId="77777777" w:rsidR="00200C99" w:rsidRPr="0078352B" w:rsidRDefault="00200C99" w:rsidP="000C35F3">
      <w:pPr>
        <w:pStyle w:val="Odstavekseznama"/>
        <w:spacing w:after="0" w:line="240" w:lineRule="auto"/>
        <w:jc w:val="both"/>
        <w:rPr>
          <w:rFonts w:ascii="Arial" w:hAnsi="Arial" w:cs="Arial"/>
          <w:b/>
          <w:bCs/>
          <w:sz w:val="24"/>
          <w:szCs w:val="24"/>
        </w:rPr>
      </w:pPr>
    </w:p>
    <w:p w14:paraId="024BDFF9" w14:textId="77777777" w:rsidR="00200C99" w:rsidRPr="0078352B" w:rsidRDefault="00200C99" w:rsidP="000C35F3">
      <w:pPr>
        <w:pStyle w:val="Odstavekseznama"/>
        <w:numPr>
          <w:ilvl w:val="0"/>
          <w:numId w:val="47"/>
        </w:numPr>
        <w:spacing w:after="0" w:line="240" w:lineRule="auto"/>
        <w:jc w:val="both"/>
        <w:rPr>
          <w:rFonts w:ascii="Arial" w:hAnsi="Arial" w:cs="Arial"/>
          <w:b/>
          <w:bCs/>
          <w:sz w:val="24"/>
          <w:szCs w:val="24"/>
        </w:rPr>
      </w:pPr>
      <w:r w:rsidRPr="0078352B">
        <w:rPr>
          <w:rFonts w:ascii="Arial" w:hAnsi="Arial" w:cs="Arial"/>
          <w:sz w:val="24"/>
          <w:szCs w:val="24"/>
        </w:rPr>
        <w:t xml:space="preserve">Programi usposabljanja za spodbujanje ženskega podjetništva in podjetništva med mladimi,  spodbujanje ustvarjalnosti, podjetnosti in inovativnosti pri mladih. </w:t>
      </w:r>
      <w:r w:rsidRPr="0078352B">
        <w:rPr>
          <w:rFonts w:ascii="Arial" w:hAnsi="Arial" w:cs="Arial"/>
          <w:sz w:val="24"/>
          <w:szCs w:val="24"/>
        </w:rPr>
        <w:lastRenderedPageBreak/>
        <w:t xml:space="preserve">Za ženske in mlade, ki želijo postati podjetniki ali podjetnice, je potrebna podpora pred vstopom na podjetniško pot kakor tudi po ustanovitvi podjetja. Z intenzivnim in daljšim brezplačnim usposabljanjem bomo omogočili pridobitev kompetenc, z namenom ženske in mlade opolnomočiti za podjetništvo, tudi s poudarkom na specifičnih kompetencah, vezanih na globalne trende. </w:t>
      </w:r>
    </w:p>
    <w:p w14:paraId="33DC1180" w14:textId="77777777" w:rsidR="00200C99" w:rsidRPr="0078352B" w:rsidRDefault="00200C99" w:rsidP="000C35F3">
      <w:pPr>
        <w:pStyle w:val="Odstavekseznama"/>
        <w:spacing w:after="0" w:line="240" w:lineRule="auto"/>
        <w:rPr>
          <w:rFonts w:ascii="Arial" w:hAnsi="Arial" w:cs="Arial"/>
          <w:sz w:val="24"/>
          <w:szCs w:val="24"/>
        </w:rPr>
      </w:pPr>
    </w:p>
    <w:p w14:paraId="1C981E44" w14:textId="446BF2CE" w:rsidR="00200C99" w:rsidRPr="0078352B" w:rsidRDefault="00200C99" w:rsidP="000C35F3">
      <w:pPr>
        <w:pStyle w:val="Odstavekseznama"/>
        <w:numPr>
          <w:ilvl w:val="0"/>
          <w:numId w:val="47"/>
        </w:numPr>
        <w:spacing w:after="0" w:line="240" w:lineRule="auto"/>
        <w:jc w:val="both"/>
        <w:rPr>
          <w:rFonts w:ascii="Arial" w:hAnsi="Arial" w:cs="Arial"/>
          <w:b/>
          <w:bCs/>
          <w:sz w:val="24"/>
          <w:szCs w:val="24"/>
        </w:rPr>
      </w:pPr>
      <w:r w:rsidRPr="0078352B">
        <w:rPr>
          <w:rFonts w:ascii="Arial" w:hAnsi="Arial" w:cs="Arial"/>
          <w:sz w:val="24"/>
          <w:szCs w:val="24"/>
        </w:rPr>
        <w:t>Na osnovi izkušenj iz 2014-2020 glede podpore posebnim ciljnim skupinam (mladi, ženske) s subvencijami in spodbudne učinke, bomo te ciljne skupine podprli na način, da iz CP 1 zagotovimo subvencije za začetek podjetniške poti, v okviru CP 4 pa bodo lahko te ciljne skupine nadgradile svoje kompetence prek usposabljanj, mentorstev itd. Kombinacija spodbud kaže tudi že pri drugih ukrepih na dobre rezultate oz. dodano vrednost k neposredni finančni spodbudi. Na ta način tudi poskušamo z različnimi skladi naslavljati komplementarne vsebine za dosego boljših rezultatov.</w:t>
      </w:r>
      <w:r w:rsidR="00657DF7" w:rsidRPr="0078352B">
        <w:rPr>
          <w:rFonts w:ascii="Arial" w:hAnsi="Arial" w:cs="Arial"/>
          <w:sz w:val="24"/>
          <w:szCs w:val="24"/>
        </w:rPr>
        <w:t xml:space="preserve"> Podpora tem ciljnim skupinam se lahko izvede tudi v obliki </w:t>
      </w:r>
      <w:proofErr w:type="spellStart"/>
      <w:r w:rsidR="00657DF7" w:rsidRPr="0078352B">
        <w:rPr>
          <w:rFonts w:ascii="Arial" w:hAnsi="Arial" w:cs="Arial"/>
          <w:sz w:val="24"/>
          <w:szCs w:val="24"/>
        </w:rPr>
        <w:t>pogodbeništva</w:t>
      </w:r>
      <w:proofErr w:type="spellEnd"/>
      <w:r w:rsidR="00657DF7" w:rsidRPr="0078352B">
        <w:rPr>
          <w:rFonts w:ascii="Arial" w:hAnsi="Arial" w:cs="Arial"/>
          <w:sz w:val="24"/>
          <w:szCs w:val="24"/>
        </w:rPr>
        <w:t xml:space="preserve"> z družbenim učinkom.</w:t>
      </w:r>
    </w:p>
    <w:p w14:paraId="43094407" w14:textId="77777777" w:rsidR="00B511B3" w:rsidRPr="0078352B" w:rsidRDefault="00B511B3" w:rsidP="000C35F3">
      <w:pPr>
        <w:spacing w:after="0" w:line="240" w:lineRule="auto"/>
        <w:jc w:val="both"/>
        <w:rPr>
          <w:rFonts w:ascii="Arial" w:hAnsi="Arial" w:cs="Arial"/>
          <w:b/>
          <w:bCs/>
          <w:sz w:val="24"/>
          <w:szCs w:val="24"/>
        </w:rPr>
      </w:pPr>
    </w:p>
    <w:p w14:paraId="2027BC48" w14:textId="5F29009C"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Trajanje</w:t>
      </w:r>
    </w:p>
    <w:p w14:paraId="2F6EEC66" w14:textId="637EB360" w:rsidR="00200C99" w:rsidRPr="0078352B" w:rsidRDefault="00200C99" w:rsidP="000C35F3">
      <w:pPr>
        <w:spacing w:after="0" w:line="240" w:lineRule="auto"/>
        <w:jc w:val="both"/>
        <w:rPr>
          <w:rFonts w:ascii="Arial" w:hAnsi="Arial" w:cs="Arial"/>
          <w:sz w:val="24"/>
          <w:szCs w:val="24"/>
        </w:rPr>
      </w:pPr>
      <w:r w:rsidRPr="0078352B">
        <w:rPr>
          <w:rFonts w:ascii="Arial" w:hAnsi="Arial" w:cs="Arial"/>
          <w:sz w:val="24"/>
          <w:szCs w:val="24"/>
        </w:rPr>
        <w:t>202</w:t>
      </w:r>
      <w:r w:rsidR="00B16BD1" w:rsidRPr="0078352B">
        <w:rPr>
          <w:rFonts w:ascii="Arial" w:hAnsi="Arial" w:cs="Arial"/>
          <w:sz w:val="24"/>
          <w:szCs w:val="24"/>
        </w:rPr>
        <w:t>4</w:t>
      </w:r>
      <w:r w:rsidRPr="0078352B">
        <w:rPr>
          <w:rFonts w:ascii="Arial" w:hAnsi="Arial" w:cs="Arial"/>
          <w:sz w:val="24"/>
          <w:szCs w:val="24"/>
        </w:rPr>
        <w:t>-2030</w:t>
      </w:r>
    </w:p>
    <w:p w14:paraId="2E1FB668" w14:textId="77777777" w:rsidR="004004D1" w:rsidRPr="0078352B" w:rsidRDefault="004004D1" w:rsidP="000C35F3">
      <w:pPr>
        <w:spacing w:after="0" w:line="240" w:lineRule="auto"/>
        <w:jc w:val="both"/>
        <w:rPr>
          <w:rFonts w:ascii="Arial" w:hAnsi="Arial" w:cs="Arial"/>
          <w:b/>
          <w:bCs/>
          <w:sz w:val="24"/>
          <w:szCs w:val="24"/>
        </w:rPr>
      </w:pPr>
    </w:p>
    <w:p w14:paraId="4D6FE184" w14:textId="37868740"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Shema pomoči</w:t>
      </w:r>
    </w:p>
    <w:p w14:paraId="695548EF" w14:textId="0A50F014" w:rsidR="006A6C59" w:rsidRPr="0078352B" w:rsidRDefault="006A6C59" w:rsidP="00C62CCF">
      <w:pPr>
        <w:spacing w:after="0" w:line="240" w:lineRule="auto"/>
        <w:jc w:val="both"/>
        <w:rPr>
          <w:rFonts w:ascii="Arial" w:hAnsi="Arial" w:cs="Arial"/>
          <w:sz w:val="24"/>
          <w:szCs w:val="24"/>
        </w:rPr>
      </w:pPr>
      <w:bookmarkStart w:id="77" w:name="_Hlk149835972"/>
      <w:r w:rsidRPr="0078352B">
        <w:rPr>
          <w:rFonts w:ascii="Arial" w:hAnsi="Arial" w:cs="Arial"/>
          <w:sz w:val="24"/>
          <w:szCs w:val="24"/>
        </w:rPr>
        <w:t xml:space="preserve">De minimis </w:t>
      </w:r>
      <w:r w:rsidR="00C62CCF" w:rsidRPr="0078352B">
        <w:rPr>
          <w:rFonts w:ascii="Arial" w:hAnsi="Arial" w:cs="Arial"/>
          <w:sz w:val="24"/>
          <w:szCs w:val="24"/>
        </w:rPr>
        <w:t>oziroma ni državna pomoč</w:t>
      </w:r>
      <w:r w:rsidR="00640B46" w:rsidRPr="0078352B">
        <w:rPr>
          <w:rFonts w:ascii="Arial" w:hAnsi="Arial" w:cs="Arial"/>
          <w:sz w:val="24"/>
          <w:szCs w:val="24"/>
        </w:rPr>
        <w:t>,</w:t>
      </w:r>
      <w:r w:rsidR="00C62CCF" w:rsidRPr="0078352B">
        <w:rPr>
          <w:rFonts w:ascii="Arial" w:hAnsi="Arial" w:cs="Arial"/>
          <w:sz w:val="24"/>
          <w:szCs w:val="24"/>
        </w:rPr>
        <w:t xml:space="preserve"> ko za to niso kumulativno izpolnjeni vsi pogoji (npr. nefinančna podpora splošnega namena). </w:t>
      </w:r>
      <w:bookmarkEnd w:id="77"/>
    </w:p>
    <w:p w14:paraId="02C6F186" w14:textId="77777777" w:rsidR="004004D1" w:rsidRPr="0078352B" w:rsidRDefault="004004D1" w:rsidP="000C35F3">
      <w:pPr>
        <w:spacing w:after="0" w:line="240" w:lineRule="auto"/>
        <w:jc w:val="both"/>
        <w:rPr>
          <w:rFonts w:ascii="Arial" w:hAnsi="Arial" w:cs="Arial"/>
          <w:b/>
          <w:bCs/>
          <w:sz w:val="24"/>
          <w:szCs w:val="24"/>
        </w:rPr>
      </w:pPr>
    </w:p>
    <w:p w14:paraId="403EA0BC" w14:textId="333491B7"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Oblika pomoči</w:t>
      </w:r>
    </w:p>
    <w:p w14:paraId="3DA92204" w14:textId="0A24FCFA" w:rsidR="00200C99" w:rsidRPr="0078352B" w:rsidRDefault="00200C99" w:rsidP="000C35F3">
      <w:pPr>
        <w:spacing w:after="0" w:line="240" w:lineRule="auto"/>
        <w:jc w:val="both"/>
        <w:rPr>
          <w:rFonts w:ascii="Arial" w:hAnsi="Arial" w:cs="Arial"/>
          <w:sz w:val="24"/>
          <w:szCs w:val="24"/>
        </w:rPr>
      </w:pPr>
      <w:r w:rsidRPr="0078352B">
        <w:rPr>
          <w:rFonts w:ascii="Arial" w:hAnsi="Arial" w:cs="Arial"/>
          <w:sz w:val="24"/>
          <w:szCs w:val="24"/>
        </w:rPr>
        <w:t xml:space="preserve">Subvencije </w:t>
      </w:r>
    </w:p>
    <w:p w14:paraId="679CE96D" w14:textId="77777777" w:rsidR="004004D1" w:rsidRPr="0078352B" w:rsidRDefault="004004D1" w:rsidP="000C35F3">
      <w:pPr>
        <w:spacing w:after="0" w:line="240" w:lineRule="auto"/>
        <w:jc w:val="both"/>
        <w:rPr>
          <w:rFonts w:ascii="Arial" w:hAnsi="Arial" w:cs="Arial"/>
          <w:b/>
          <w:bCs/>
          <w:sz w:val="24"/>
          <w:szCs w:val="24"/>
        </w:rPr>
      </w:pPr>
    </w:p>
    <w:p w14:paraId="1C8AC581" w14:textId="05E61AC0"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Upravičeni stroški / aktivnosti</w:t>
      </w:r>
    </w:p>
    <w:p w14:paraId="12C7955F" w14:textId="77777777" w:rsidR="00200C99" w:rsidRPr="0078352B" w:rsidRDefault="00200C99" w:rsidP="000C35F3">
      <w:pPr>
        <w:spacing w:after="0" w:line="240" w:lineRule="auto"/>
        <w:jc w:val="both"/>
        <w:rPr>
          <w:rFonts w:ascii="Arial" w:hAnsi="Arial" w:cs="Arial"/>
          <w:sz w:val="24"/>
          <w:szCs w:val="24"/>
        </w:rPr>
      </w:pPr>
      <w:r w:rsidRPr="0078352B">
        <w:rPr>
          <w:rFonts w:ascii="Arial" w:hAnsi="Arial" w:cs="Arial"/>
          <w:sz w:val="24"/>
          <w:szCs w:val="24"/>
        </w:rPr>
        <w:t xml:space="preserve">Sredstva za: </w:t>
      </w:r>
    </w:p>
    <w:p w14:paraId="0DBA1723" w14:textId="4809BACB" w:rsidR="00200C99" w:rsidRPr="0078352B" w:rsidRDefault="00C60EB1" w:rsidP="000C35F3">
      <w:pPr>
        <w:pStyle w:val="Odstavekseznama"/>
        <w:numPr>
          <w:ilvl w:val="1"/>
          <w:numId w:val="48"/>
        </w:numPr>
        <w:spacing w:after="0" w:line="240" w:lineRule="auto"/>
        <w:jc w:val="both"/>
        <w:rPr>
          <w:rFonts w:ascii="Arial" w:hAnsi="Arial" w:cs="Arial"/>
          <w:sz w:val="24"/>
          <w:szCs w:val="24"/>
        </w:rPr>
      </w:pPr>
      <w:r w:rsidRPr="0078352B">
        <w:rPr>
          <w:rFonts w:ascii="Arial" w:hAnsi="Arial" w:cs="Arial"/>
          <w:sz w:val="24"/>
          <w:szCs w:val="24"/>
        </w:rPr>
        <w:t>i</w:t>
      </w:r>
      <w:r w:rsidR="00200C99" w:rsidRPr="0078352B">
        <w:rPr>
          <w:rFonts w:ascii="Arial" w:hAnsi="Arial" w:cs="Arial"/>
          <w:sz w:val="24"/>
          <w:szCs w:val="24"/>
        </w:rPr>
        <w:t>zvajanje usposabljanj, mentorstev, delavnic in drugih oblik formalnega in neformalnega izobraževanja,</w:t>
      </w:r>
    </w:p>
    <w:p w14:paraId="371640FA" w14:textId="384FCB86" w:rsidR="00200C99" w:rsidRPr="0078352B" w:rsidRDefault="00C60EB1" w:rsidP="000C35F3">
      <w:pPr>
        <w:pStyle w:val="Odstavekseznama"/>
        <w:numPr>
          <w:ilvl w:val="1"/>
          <w:numId w:val="48"/>
        </w:numPr>
        <w:spacing w:after="0" w:line="240" w:lineRule="auto"/>
        <w:jc w:val="both"/>
        <w:rPr>
          <w:rFonts w:ascii="Arial" w:hAnsi="Arial" w:cs="Arial"/>
          <w:sz w:val="24"/>
          <w:szCs w:val="24"/>
        </w:rPr>
      </w:pPr>
      <w:r w:rsidRPr="0078352B">
        <w:rPr>
          <w:rFonts w:ascii="Arial" w:hAnsi="Arial" w:cs="Arial"/>
          <w:sz w:val="24"/>
          <w:szCs w:val="24"/>
        </w:rPr>
        <w:t>n</w:t>
      </w:r>
      <w:r w:rsidR="00200C99" w:rsidRPr="0078352B">
        <w:rPr>
          <w:rFonts w:ascii="Arial" w:hAnsi="Arial" w:cs="Arial"/>
          <w:sz w:val="24"/>
          <w:szCs w:val="24"/>
        </w:rPr>
        <w:t>eposredne spodbude za razvoj profesionalizacije zaposlenih</w:t>
      </w:r>
      <w:r w:rsidRPr="0078352B">
        <w:rPr>
          <w:rFonts w:ascii="Arial" w:hAnsi="Arial" w:cs="Arial"/>
          <w:sz w:val="24"/>
          <w:szCs w:val="24"/>
        </w:rPr>
        <w:t xml:space="preserve"> oziroma stroškov zaposlenih</w:t>
      </w:r>
      <w:r w:rsidR="00200C99" w:rsidRPr="0078352B">
        <w:rPr>
          <w:rFonts w:ascii="Arial" w:hAnsi="Arial" w:cs="Arial"/>
          <w:sz w:val="24"/>
          <w:szCs w:val="24"/>
        </w:rPr>
        <w:t xml:space="preserve">, </w:t>
      </w:r>
    </w:p>
    <w:p w14:paraId="6BC7978D" w14:textId="683F9BFC" w:rsidR="00200C99" w:rsidRPr="0078352B" w:rsidRDefault="00C60EB1" w:rsidP="000C35F3">
      <w:pPr>
        <w:pStyle w:val="Odstavekseznama"/>
        <w:numPr>
          <w:ilvl w:val="1"/>
          <w:numId w:val="48"/>
        </w:numPr>
        <w:spacing w:after="0" w:line="240" w:lineRule="auto"/>
        <w:jc w:val="both"/>
        <w:rPr>
          <w:rFonts w:ascii="Arial" w:hAnsi="Arial" w:cs="Arial"/>
          <w:sz w:val="24"/>
          <w:szCs w:val="24"/>
        </w:rPr>
      </w:pPr>
      <w:r w:rsidRPr="0078352B">
        <w:rPr>
          <w:rFonts w:ascii="Arial" w:hAnsi="Arial" w:cs="Arial"/>
          <w:sz w:val="24"/>
          <w:szCs w:val="24"/>
        </w:rPr>
        <w:t>n</w:t>
      </w:r>
      <w:r w:rsidR="00200C99" w:rsidRPr="0078352B">
        <w:rPr>
          <w:rFonts w:ascii="Arial" w:hAnsi="Arial" w:cs="Arial"/>
          <w:sz w:val="24"/>
          <w:szCs w:val="24"/>
        </w:rPr>
        <w:t xml:space="preserve">eposredne spodbude za zagon, delovanje in razvoj start up podjetji, ki delujejo po načelih socialne ekonomije, </w:t>
      </w:r>
    </w:p>
    <w:p w14:paraId="630DE92B" w14:textId="75CD30E2" w:rsidR="00200C99" w:rsidRPr="0078352B" w:rsidRDefault="00C60EB1" w:rsidP="000C35F3">
      <w:pPr>
        <w:pStyle w:val="Odstavekseznama"/>
        <w:numPr>
          <w:ilvl w:val="1"/>
          <w:numId w:val="48"/>
        </w:numPr>
        <w:spacing w:after="0" w:line="240" w:lineRule="auto"/>
        <w:jc w:val="both"/>
        <w:rPr>
          <w:rFonts w:ascii="Arial" w:hAnsi="Arial" w:cs="Arial"/>
          <w:sz w:val="24"/>
          <w:szCs w:val="24"/>
        </w:rPr>
      </w:pPr>
      <w:r w:rsidRPr="0078352B">
        <w:rPr>
          <w:rFonts w:ascii="Arial" w:hAnsi="Arial" w:cs="Arial"/>
          <w:sz w:val="24"/>
          <w:szCs w:val="24"/>
        </w:rPr>
        <w:t>n</w:t>
      </w:r>
      <w:r w:rsidR="00200C99" w:rsidRPr="0078352B">
        <w:rPr>
          <w:rFonts w:ascii="Arial" w:hAnsi="Arial" w:cs="Arial"/>
          <w:sz w:val="24"/>
          <w:szCs w:val="24"/>
        </w:rPr>
        <w:t>eposredne spodbude za začetek podjetniške poti za mlade in ženske</w:t>
      </w:r>
      <w:r w:rsidRPr="0078352B">
        <w:rPr>
          <w:rFonts w:ascii="Arial" w:hAnsi="Arial" w:cs="Arial"/>
          <w:sz w:val="24"/>
          <w:szCs w:val="24"/>
        </w:rPr>
        <w:t>,</w:t>
      </w:r>
    </w:p>
    <w:p w14:paraId="27B6F4A8" w14:textId="393DACAA" w:rsidR="00200C99" w:rsidRPr="0078352B" w:rsidRDefault="00200C99" w:rsidP="000C35F3">
      <w:pPr>
        <w:pStyle w:val="Odstavekseznama"/>
        <w:numPr>
          <w:ilvl w:val="1"/>
          <w:numId w:val="48"/>
        </w:numPr>
        <w:spacing w:after="0" w:line="240" w:lineRule="auto"/>
        <w:jc w:val="both"/>
        <w:rPr>
          <w:rFonts w:ascii="Arial" w:hAnsi="Arial" w:cs="Arial"/>
          <w:sz w:val="24"/>
          <w:szCs w:val="24"/>
        </w:rPr>
      </w:pPr>
      <w:r w:rsidRPr="0078352B">
        <w:rPr>
          <w:rFonts w:ascii="Arial" w:hAnsi="Arial" w:cs="Arial"/>
          <w:sz w:val="24"/>
          <w:szCs w:val="24"/>
        </w:rPr>
        <w:t>za razvoj orod</w:t>
      </w:r>
      <w:r w:rsidR="006A6C59" w:rsidRPr="0078352B">
        <w:rPr>
          <w:rFonts w:ascii="Arial" w:hAnsi="Arial" w:cs="Arial"/>
          <w:sz w:val="24"/>
          <w:szCs w:val="24"/>
        </w:rPr>
        <w:t>i</w:t>
      </w:r>
      <w:r w:rsidRPr="0078352B">
        <w:rPr>
          <w:rFonts w:ascii="Arial" w:hAnsi="Arial" w:cs="Arial"/>
          <w:sz w:val="24"/>
          <w:szCs w:val="24"/>
        </w:rPr>
        <w:t>j za implementacijo socialnih inovacij in merjenje družbenih učinkov</w:t>
      </w:r>
      <w:r w:rsidR="00C60EB1" w:rsidRPr="0078352B">
        <w:rPr>
          <w:rFonts w:ascii="Arial" w:hAnsi="Arial" w:cs="Arial"/>
          <w:sz w:val="24"/>
          <w:szCs w:val="24"/>
        </w:rPr>
        <w:t xml:space="preserve"> oziroma drugi</w:t>
      </w:r>
      <w:r w:rsidR="006A6C59" w:rsidRPr="0078352B">
        <w:rPr>
          <w:rFonts w:ascii="Arial" w:hAnsi="Arial" w:cs="Arial"/>
          <w:sz w:val="24"/>
          <w:szCs w:val="24"/>
        </w:rPr>
        <w:t>h</w:t>
      </w:r>
      <w:r w:rsidR="00C60EB1" w:rsidRPr="0078352B">
        <w:rPr>
          <w:rFonts w:ascii="Arial" w:hAnsi="Arial" w:cs="Arial"/>
          <w:sz w:val="24"/>
          <w:szCs w:val="24"/>
        </w:rPr>
        <w:t xml:space="preserve"> nujno potrebnih storitev zunanjih izvajalcev</w:t>
      </w:r>
      <w:r w:rsidRPr="0078352B">
        <w:rPr>
          <w:rFonts w:ascii="Arial" w:hAnsi="Arial" w:cs="Arial"/>
          <w:sz w:val="24"/>
          <w:szCs w:val="24"/>
        </w:rPr>
        <w:t>,</w:t>
      </w:r>
    </w:p>
    <w:p w14:paraId="30D4A94C" w14:textId="77777777" w:rsidR="00200C99" w:rsidRPr="0078352B" w:rsidRDefault="00200C99" w:rsidP="000C35F3">
      <w:pPr>
        <w:pStyle w:val="Odstavekseznama"/>
        <w:numPr>
          <w:ilvl w:val="1"/>
          <w:numId w:val="48"/>
        </w:numPr>
        <w:spacing w:after="0" w:line="240" w:lineRule="auto"/>
        <w:jc w:val="both"/>
        <w:rPr>
          <w:rFonts w:ascii="Arial" w:hAnsi="Arial" w:cs="Arial"/>
          <w:sz w:val="24"/>
          <w:szCs w:val="24"/>
        </w:rPr>
      </w:pPr>
      <w:r w:rsidRPr="0078352B">
        <w:rPr>
          <w:rFonts w:ascii="Arial" w:hAnsi="Arial" w:cs="Arial"/>
          <w:sz w:val="24"/>
          <w:szCs w:val="24"/>
        </w:rPr>
        <w:t xml:space="preserve">komunikacijske strategije, promocijo, strokovno podporo in analize, </w:t>
      </w:r>
    </w:p>
    <w:p w14:paraId="696FA166" w14:textId="77777777" w:rsidR="00200C99" w:rsidRPr="0078352B" w:rsidRDefault="00200C99" w:rsidP="000C35F3">
      <w:pPr>
        <w:pStyle w:val="Odstavekseznama"/>
        <w:numPr>
          <w:ilvl w:val="1"/>
          <w:numId w:val="48"/>
        </w:numPr>
        <w:spacing w:after="0" w:line="240" w:lineRule="auto"/>
        <w:jc w:val="both"/>
        <w:rPr>
          <w:rFonts w:ascii="Arial" w:hAnsi="Arial" w:cs="Arial"/>
          <w:sz w:val="24"/>
          <w:szCs w:val="24"/>
        </w:rPr>
      </w:pPr>
      <w:r w:rsidRPr="0078352B">
        <w:rPr>
          <w:rFonts w:ascii="Arial" w:hAnsi="Arial" w:cs="Arial"/>
          <w:sz w:val="24"/>
          <w:szCs w:val="24"/>
        </w:rPr>
        <w:t>investicije v opredmetena in neopredmetena sredstva potrebna za razvoj blaga, storitev oziroma družbenih inovacij,</w:t>
      </w:r>
    </w:p>
    <w:p w14:paraId="7C05AE87" w14:textId="44505017" w:rsidR="00864193" w:rsidRDefault="00200C99" w:rsidP="00864193">
      <w:pPr>
        <w:pStyle w:val="Odstavekseznama"/>
        <w:numPr>
          <w:ilvl w:val="1"/>
          <w:numId w:val="48"/>
        </w:numPr>
        <w:spacing w:after="0" w:line="240" w:lineRule="auto"/>
        <w:jc w:val="both"/>
        <w:rPr>
          <w:rFonts w:ascii="Arial" w:hAnsi="Arial" w:cs="Arial"/>
          <w:sz w:val="24"/>
          <w:szCs w:val="24"/>
        </w:rPr>
      </w:pPr>
      <w:r w:rsidRPr="0078352B">
        <w:rPr>
          <w:rFonts w:ascii="Arial" w:hAnsi="Arial" w:cs="Arial"/>
          <w:sz w:val="24"/>
          <w:szCs w:val="24"/>
        </w:rPr>
        <w:t xml:space="preserve">pavšalne stroške plač in posrednih stroškov. </w:t>
      </w:r>
    </w:p>
    <w:p w14:paraId="10094704" w14:textId="25EF6F23" w:rsidR="00864193" w:rsidRPr="00864193" w:rsidRDefault="00864193" w:rsidP="00864193">
      <w:pPr>
        <w:spacing w:after="0" w:line="240" w:lineRule="auto"/>
        <w:jc w:val="both"/>
        <w:rPr>
          <w:rFonts w:ascii="Arial" w:hAnsi="Arial" w:cs="Arial"/>
          <w:sz w:val="24"/>
          <w:szCs w:val="24"/>
        </w:rPr>
      </w:pPr>
      <w:r>
        <w:rPr>
          <w:rFonts w:ascii="Arial" w:hAnsi="Arial" w:cs="Arial"/>
          <w:sz w:val="24"/>
          <w:szCs w:val="24"/>
        </w:rPr>
        <w:t xml:space="preserve">De minimis: </w:t>
      </w:r>
      <w:r w:rsidR="009B4FCD">
        <w:rPr>
          <w:rFonts w:ascii="Arial" w:hAnsi="Arial" w:cs="Arial"/>
          <w:sz w:val="24"/>
          <w:szCs w:val="24"/>
        </w:rPr>
        <w:t xml:space="preserve">Stroški </w:t>
      </w:r>
      <w:r w:rsidR="00EA6B27">
        <w:rPr>
          <w:rFonts w:ascii="Arial" w:hAnsi="Arial" w:cs="Arial"/>
          <w:sz w:val="24"/>
          <w:szCs w:val="24"/>
        </w:rPr>
        <w:t>plač</w:t>
      </w:r>
      <w:r w:rsidR="009B4FCD">
        <w:rPr>
          <w:rFonts w:ascii="Arial" w:hAnsi="Arial" w:cs="Arial"/>
          <w:sz w:val="24"/>
          <w:szCs w:val="24"/>
        </w:rPr>
        <w:t>, služben</w:t>
      </w:r>
      <w:r w:rsidR="00EA6B27">
        <w:rPr>
          <w:rFonts w:ascii="Arial" w:hAnsi="Arial" w:cs="Arial"/>
          <w:sz w:val="24"/>
          <w:szCs w:val="24"/>
        </w:rPr>
        <w:t>ih</w:t>
      </w:r>
      <w:r w:rsidR="009B4FCD">
        <w:rPr>
          <w:rFonts w:ascii="Arial" w:hAnsi="Arial" w:cs="Arial"/>
          <w:sz w:val="24"/>
          <w:szCs w:val="24"/>
        </w:rPr>
        <w:t xml:space="preserve"> potovanj, zunanjih storitev, informiranja in komuniciranja, opredmetenih in neopredmetenih sre</w:t>
      </w:r>
      <w:r w:rsidR="008C4D05">
        <w:rPr>
          <w:rFonts w:ascii="Arial" w:hAnsi="Arial" w:cs="Arial"/>
          <w:sz w:val="24"/>
          <w:szCs w:val="24"/>
        </w:rPr>
        <w:t>d</w:t>
      </w:r>
      <w:r w:rsidR="009B4FCD">
        <w:rPr>
          <w:rFonts w:ascii="Arial" w:hAnsi="Arial" w:cs="Arial"/>
          <w:sz w:val="24"/>
          <w:szCs w:val="24"/>
        </w:rPr>
        <w:t xml:space="preserve">stev, pavšal od stroškov plač. </w:t>
      </w:r>
    </w:p>
    <w:p w14:paraId="745D35B2" w14:textId="77777777" w:rsidR="00200C99" w:rsidRPr="0078352B" w:rsidRDefault="00200C99" w:rsidP="000C35F3">
      <w:pPr>
        <w:spacing w:after="0" w:line="240" w:lineRule="auto"/>
        <w:jc w:val="both"/>
        <w:rPr>
          <w:rFonts w:ascii="Arial" w:hAnsi="Arial" w:cs="Arial"/>
          <w:b/>
          <w:bCs/>
          <w:sz w:val="24"/>
          <w:szCs w:val="24"/>
        </w:rPr>
      </w:pPr>
    </w:p>
    <w:p w14:paraId="36E1DD15" w14:textId="77777777"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Izvajalci</w:t>
      </w:r>
    </w:p>
    <w:p w14:paraId="11EB4C5E" w14:textId="77777777" w:rsidR="00200C99" w:rsidRPr="0078352B" w:rsidRDefault="00200C99" w:rsidP="000C35F3">
      <w:pPr>
        <w:spacing w:after="0" w:line="240" w:lineRule="auto"/>
        <w:jc w:val="both"/>
        <w:rPr>
          <w:rFonts w:ascii="Arial" w:hAnsi="Arial" w:cs="Arial"/>
          <w:sz w:val="24"/>
          <w:szCs w:val="24"/>
        </w:rPr>
      </w:pPr>
      <w:r w:rsidRPr="0078352B">
        <w:rPr>
          <w:rFonts w:ascii="Arial" w:hAnsi="Arial" w:cs="Arial"/>
          <w:sz w:val="24"/>
          <w:szCs w:val="24"/>
        </w:rPr>
        <w:t>MGTŠ in izvajalske institucije, JŠRIPS, podporne institucije, ki zagotavljajo storitve za potencialne podjetnike in podjetja, subjekti socialne ekonomije, drugi zunanji izvajalci</w:t>
      </w:r>
    </w:p>
    <w:p w14:paraId="56C57A9E" w14:textId="77777777" w:rsidR="006B4DA9" w:rsidRPr="0078352B" w:rsidRDefault="006B4DA9" w:rsidP="006B4DA9">
      <w:pPr>
        <w:spacing w:after="0" w:line="240" w:lineRule="auto"/>
        <w:jc w:val="both"/>
        <w:rPr>
          <w:rFonts w:ascii="Arial" w:hAnsi="Arial" w:cs="Arial"/>
          <w:b/>
          <w:bCs/>
          <w:sz w:val="24"/>
          <w:szCs w:val="24"/>
        </w:rPr>
      </w:pPr>
    </w:p>
    <w:p w14:paraId="7F65DADA" w14:textId="1ADE21DA" w:rsidR="006B4DA9" w:rsidRPr="0078352B" w:rsidRDefault="006B4DA9" w:rsidP="006B4DA9">
      <w:pPr>
        <w:spacing w:after="0" w:line="240" w:lineRule="auto"/>
        <w:jc w:val="both"/>
        <w:rPr>
          <w:rFonts w:ascii="Arial" w:hAnsi="Arial" w:cs="Arial"/>
          <w:b/>
          <w:bCs/>
          <w:sz w:val="24"/>
          <w:szCs w:val="24"/>
        </w:rPr>
      </w:pPr>
      <w:r w:rsidRPr="0078352B">
        <w:rPr>
          <w:rFonts w:ascii="Arial" w:hAnsi="Arial" w:cs="Arial"/>
          <w:b/>
          <w:bCs/>
          <w:sz w:val="24"/>
          <w:szCs w:val="24"/>
        </w:rPr>
        <w:t>Pravna podlaga</w:t>
      </w:r>
    </w:p>
    <w:p w14:paraId="0189DDC7" w14:textId="77777777" w:rsidR="006B4DA9" w:rsidRPr="0078352B" w:rsidRDefault="006B4DA9" w:rsidP="006B4DA9">
      <w:pPr>
        <w:spacing w:after="0" w:line="240" w:lineRule="auto"/>
        <w:jc w:val="both"/>
        <w:rPr>
          <w:rFonts w:ascii="Arial" w:hAnsi="Arial" w:cs="Arial"/>
          <w:sz w:val="24"/>
          <w:szCs w:val="24"/>
        </w:rPr>
      </w:pPr>
      <w:r w:rsidRPr="0078352B">
        <w:rPr>
          <w:rFonts w:ascii="Arial" w:hAnsi="Arial" w:cs="Arial"/>
          <w:sz w:val="24"/>
          <w:szCs w:val="24"/>
        </w:rPr>
        <w:t>Podlaga za dodeljevanje pomoči je ZPOP-1.</w:t>
      </w:r>
    </w:p>
    <w:p w14:paraId="0ADD6E8B" w14:textId="77777777" w:rsidR="00200C99" w:rsidRPr="0078352B" w:rsidRDefault="00200C99" w:rsidP="000C35F3">
      <w:pPr>
        <w:spacing w:after="0" w:line="240" w:lineRule="auto"/>
        <w:jc w:val="both"/>
        <w:rPr>
          <w:rFonts w:ascii="Arial" w:hAnsi="Arial" w:cs="Arial"/>
          <w:b/>
          <w:bCs/>
          <w:sz w:val="24"/>
          <w:szCs w:val="24"/>
        </w:rPr>
      </w:pPr>
    </w:p>
    <w:p w14:paraId="6BE68D68" w14:textId="2954EF05"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Merila za izbor</w:t>
      </w:r>
    </w:p>
    <w:p w14:paraId="49B0BCF0" w14:textId="77777777" w:rsidR="00D41FA0" w:rsidRPr="0078352B" w:rsidRDefault="00D41FA0" w:rsidP="000C35F3">
      <w:pPr>
        <w:spacing w:after="0" w:line="240" w:lineRule="auto"/>
        <w:jc w:val="both"/>
        <w:rPr>
          <w:rFonts w:ascii="Arial" w:hAnsi="Arial" w:cs="Arial"/>
          <w:b/>
          <w:bCs/>
          <w:sz w:val="24"/>
          <w:szCs w:val="24"/>
        </w:rPr>
      </w:pPr>
      <w:r w:rsidRPr="0078352B">
        <w:rPr>
          <w:rFonts w:ascii="Arial" w:hAnsi="Arial" w:cs="Arial"/>
          <w:sz w:val="24"/>
          <w:szCs w:val="24"/>
        </w:rPr>
        <w:t>Med merila za izbor se smiselno vključijo sledeča merila:</w:t>
      </w:r>
    </w:p>
    <w:p w14:paraId="64BF4561" w14:textId="31D74406" w:rsidR="00200C99" w:rsidRPr="0078352B" w:rsidRDefault="00200C99" w:rsidP="000C35F3">
      <w:pPr>
        <w:pStyle w:val="Odstavekseznama"/>
        <w:numPr>
          <w:ilvl w:val="0"/>
          <w:numId w:val="49"/>
        </w:numPr>
        <w:spacing w:after="0" w:line="240" w:lineRule="auto"/>
        <w:jc w:val="both"/>
        <w:rPr>
          <w:rFonts w:ascii="Arial" w:hAnsi="Arial" w:cs="Arial"/>
          <w:sz w:val="24"/>
          <w:szCs w:val="24"/>
        </w:rPr>
      </w:pPr>
      <w:r w:rsidRPr="0078352B">
        <w:rPr>
          <w:rFonts w:ascii="Arial" w:hAnsi="Arial" w:cs="Arial"/>
          <w:sz w:val="24"/>
          <w:szCs w:val="24"/>
        </w:rPr>
        <w:t>Spo</w:t>
      </w:r>
      <w:r w:rsidR="00891600">
        <w:rPr>
          <w:rFonts w:ascii="Arial" w:hAnsi="Arial" w:cs="Arial"/>
          <w:sz w:val="24"/>
          <w:szCs w:val="24"/>
        </w:rPr>
        <w:t>s</w:t>
      </w:r>
      <w:r w:rsidRPr="0078352B">
        <w:rPr>
          <w:rFonts w:ascii="Arial" w:hAnsi="Arial" w:cs="Arial"/>
          <w:sz w:val="24"/>
          <w:szCs w:val="24"/>
        </w:rPr>
        <w:t>obnost prijavitelja za izvedbo operacije</w:t>
      </w:r>
    </w:p>
    <w:p w14:paraId="18D57FFE" w14:textId="42B91B09" w:rsidR="00200C99" w:rsidRPr="0078352B" w:rsidRDefault="00200C99" w:rsidP="000C35F3">
      <w:pPr>
        <w:pStyle w:val="Odstavekseznama"/>
        <w:numPr>
          <w:ilvl w:val="1"/>
          <w:numId w:val="3"/>
        </w:numPr>
        <w:spacing w:after="0" w:line="240" w:lineRule="auto"/>
        <w:jc w:val="both"/>
        <w:rPr>
          <w:rFonts w:ascii="Arial" w:hAnsi="Arial" w:cs="Arial"/>
          <w:sz w:val="24"/>
          <w:szCs w:val="24"/>
        </w:rPr>
      </w:pPr>
      <w:r w:rsidRPr="0078352B">
        <w:rPr>
          <w:rFonts w:ascii="Arial" w:hAnsi="Arial" w:cs="Arial"/>
          <w:sz w:val="24"/>
          <w:szCs w:val="24"/>
        </w:rPr>
        <w:t xml:space="preserve">Kadrovska </w:t>
      </w:r>
      <w:r w:rsidR="007544DB" w:rsidRPr="0078352B">
        <w:rPr>
          <w:rFonts w:ascii="Arial" w:hAnsi="Arial" w:cs="Arial"/>
          <w:sz w:val="24"/>
          <w:szCs w:val="24"/>
        </w:rPr>
        <w:t xml:space="preserve">in organizacijska </w:t>
      </w:r>
      <w:r w:rsidRPr="0078352B">
        <w:rPr>
          <w:rFonts w:ascii="Arial" w:hAnsi="Arial" w:cs="Arial"/>
          <w:sz w:val="24"/>
          <w:szCs w:val="24"/>
        </w:rPr>
        <w:t>ustreznost, reference</w:t>
      </w:r>
    </w:p>
    <w:p w14:paraId="519C0060" w14:textId="77777777" w:rsidR="00200C99" w:rsidRPr="0078352B" w:rsidRDefault="00200C99" w:rsidP="000C35F3">
      <w:pPr>
        <w:pStyle w:val="Odstavekseznama"/>
        <w:numPr>
          <w:ilvl w:val="0"/>
          <w:numId w:val="3"/>
        </w:numPr>
        <w:spacing w:after="0" w:line="240" w:lineRule="auto"/>
        <w:jc w:val="both"/>
        <w:rPr>
          <w:rFonts w:ascii="Arial" w:hAnsi="Arial" w:cs="Arial"/>
          <w:sz w:val="24"/>
          <w:szCs w:val="24"/>
        </w:rPr>
      </w:pPr>
      <w:r w:rsidRPr="0078352B">
        <w:rPr>
          <w:rFonts w:ascii="Arial" w:hAnsi="Arial" w:cs="Arial"/>
          <w:sz w:val="24"/>
          <w:szCs w:val="24"/>
        </w:rPr>
        <w:t>Kakovost in izvedljivost operacije</w:t>
      </w:r>
    </w:p>
    <w:p w14:paraId="68C73931" w14:textId="6F394468" w:rsidR="00200C99" w:rsidRPr="0078352B" w:rsidRDefault="00200C99" w:rsidP="000C35F3">
      <w:pPr>
        <w:pStyle w:val="Odstavekseznama"/>
        <w:numPr>
          <w:ilvl w:val="0"/>
          <w:numId w:val="3"/>
        </w:numPr>
        <w:spacing w:after="0" w:line="240" w:lineRule="auto"/>
        <w:jc w:val="both"/>
        <w:rPr>
          <w:rFonts w:ascii="Arial" w:hAnsi="Arial" w:cs="Arial"/>
          <w:sz w:val="24"/>
          <w:szCs w:val="24"/>
        </w:rPr>
      </w:pPr>
      <w:r w:rsidRPr="0078352B">
        <w:rPr>
          <w:rFonts w:ascii="Arial" w:hAnsi="Arial" w:cs="Arial"/>
          <w:sz w:val="24"/>
          <w:szCs w:val="24"/>
        </w:rPr>
        <w:t>Družbeni vpliv</w:t>
      </w:r>
      <w:r w:rsidR="007544DB" w:rsidRPr="0078352B">
        <w:rPr>
          <w:rFonts w:ascii="Arial" w:hAnsi="Arial" w:cs="Arial"/>
          <w:sz w:val="24"/>
          <w:szCs w:val="24"/>
        </w:rPr>
        <w:t xml:space="preserve"> oziroma učinek</w:t>
      </w:r>
    </w:p>
    <w:p w14:paraId="3DE9F03B" w14:textId="77777777" w:rsidR="00200C99" w:rsidRPr="0078352B" w:rsidRDefault="00200C99" w:rsidP="000C35F3">
      <w:pPr>
        <w:pStyle w:val="Odstavekseznama"/>
        <w:numPr>
          <w:ilvl w:val="1"/>
          <w:numId w:val="3"/>
        </w:numPr>
        <w:spacing w:after="0" w:line="240" w:lineRule="auto"/>
        <w:jc w:val="both"/>
        <w:rPr>
          <w:rFonts w:ascii="Arial" w:hAnsi="Arial" w:cs="Arial"/>
          <w:sz w:val="24"/>
          <w:szCs w:val="24"/>
        </w:rPr>
      </w:pPr>
      <w:r w:rsidRPr="0078352B">
        <w:rPr>
          <w:rFonts w:ascii="Arial" w:hAnsi="Arial" w:cs="Arial"/>
          <w:sz w:val="24"/>
          <w:szCs w:val="24"/>
        </w:rPr>
        <w:t xml:space="preserve">Trajnostni vpliv </w:t>
      </w:r>
    </w:p>
    <w:p w14:paraId="52B1E2B2" w14:textId="4DAF6E95" w:rsidR="00200C99" w:rsidRPr="0078352B" w:rsidRDefault="007544DB" w:rsidP="000C35F3">
      <w:pPr>
        <w:pStyle w:val="Default"/>
        <w:numPr>
          <w:ilvl w:val="0"/>
          <w:numId w:val="3"/>
        </w:numPr>
        <w:jc w:val="both"/>
        <w:rPr>
          <w:rFonts w:ascii="Arial" w:hAnsi="Arial" w:cs="Arial"/>
          <w:color w:val="auto"/>
        </w:rPr>
      </w:pPr>
      <w:r w:rsidRPr="0078352B">
        <w:rPr>
          <w:rFonts w:ascii="Arial" w:hAnsi="Arial" w:cs="Arial"/>
          <w:color w:val="auto"/>
        </w:rPr>
        <w:t>P</w:t>
      </w:r>
      <w:r w:rsidR="00200C99" w:rsidRPr="0078352B">
        <w:rPr>
          <w:rFonts w:ascii="Arial" w:hAnsi="Arial" w:cs="Arial"/>
          <w:color w:val="auto"/>
        </w:rPr>
        <w:t xml:space="preserve">rispevek k doseganju ciljev področnih </w:t>
      </w:r>
      <w:r w:rsidRPr="0078352B">
        <w:rPr>
          <w:rFonts w:ascii="Arial" w:hAnsi="Arial" w:cs="Arial"/>
          <w:color w:val="auto"/>
        </w:rPr>
        <w:t xml:space="preserve">priporočil, akcijskih načrtov, </w:t>
      </w:r>
      <w:r w:rsidR="00200C99" w:rsidRPr="0078352B">
        <w:rPr>
          <w:rFonts w:ascii="Arial" w:hAnsi="Arial" w:cs="Arial"/>
          <w:color w:val="auto"/>
        </w:rPr>
        <w:t xml:space="preserve">strategij, resolucij, </w:t>
      </w:r>
      <w:r w:rsidRPr="0078352B">
        <w:rPr>
          <w:rFonts w:ascii="Arial" w:hAnsi="Arial" w:cs="Arial"/>
          <w:color w:val="auto"/>
        </w:rPr>
        <w:t xml:space="preserve">mednarodnih in </w:t>
      </w:r>
      <w:r w:rsidR="00200C99" w:rsidRPr="0078352B">
        <w:rPr>
          <w:rFonts w:ascii="Arial" w:hAnsi="Arial" w:cs="Arial"/>
          <w:color w:val="auto"/>
        </w:rPr>
        <w:t>nacionalnih programov ipd.</w:t>
      </w:r>
    </w:p>
    <w:p w14:paraId="75B5B925" w14:textId="5E8C2E8A" w:rsidR="007544DB" w:rsidRPr="0078352B" w:rsidRDefault="007544DB" w:rsidP="000C35F3">
      <w:pPr>
        <w:pStyle w:val="Default"/>
        <w:numPr>
          <w:ilvl w:val="0"/>
          <w:numId w:val="3"/>
        </w:numPr>
        <w:jc w:val="both"/>
        <w:rPr>
          <w:rFonts w:ascii="Arial" w:hAnsi="Arial" w:cs="Arial"/>
          <w:color w:val="auto"/>
        </w:rPr>
      </w:pPr>
      <w:r w:rsidRPr="0078352B">
        <w:rPr>
          <w:rFonts w:ascii="Arial" w:hAnsi="Arial" w:cs="Arial"/>
          <w:color w:val="auto"/>
        </w:rPr>
        <w:t xml:space="preserve">Prispevek k razvoju podjetniške dimenzije posamezne posebne ciljne skupine. </w:t>
      </w:r>
    </w:p>
    <w:p w14:paraId="50A3E208" w14:textId="77777777" w:rsidR="00200C99" w:rsidRPr="0078352B" w:rsidRDefault="00200C99" w:rsidP="000C35F3">
      <w:pPr>
        <w:spacing w:after="0" w:line="240" w:lineRule="auto"/>
        <w:jc w:val="both"/>
        <w:rPr>
          <w:rFonts w:ascii="Arial" w:hAnsi="Arial" w:cs="Arial"/>
          <w:b/>
          <w:bCs/>
          <w:sz w:val="24"/>
          <w:szCs w:val="24"/>
        </w:rPr>
      </w:pPr>
    </w:p>
    <w:p w14:paraId="3A232B04" w14:textId="77777777"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Intenzivnost pomoči</w:t>
      </w:r>
    </w:p>
    <w:p w14:paraId="723617AF" w14:textId="77777777"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sz w:val="24"/>
          <w:szCs w:val="24"/>
        </w:rPr>
        <w:t>100 %</w:t>
      </w:r>
    </w:p>
    <w:p w14:paraId="5DEFE9AD" w14:textId="77777777" w:rsidR="004004D1" w:rsidRPr="0078352B" w:rsidRDefault="004004D1" w:rsidP="000C35F3">
      <w:pPr>
        <w:spacing w:after="0" w:line="240" w:lineRule="auto"/>
        <w:jc w:val="both"/>
        <w:rPr>
          <w:rFonts w:ascii="Arial" w:hAnsi="Arial" w:cs="Arial"/>
          <w:b/>
          <w:bCs/>
          <w:sz w:val="24"/>
          <w:szCs w:val="24"/>
        </w:rPr>
      </w:pPr>
    </w:p>
    <w:p w14:paraId="20378F9C" w14:textId="549B1E8D"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Upravičenci</w:t>
      </w:r>
    </w:p>
    <w:p w14:paraId="0D647EBE" w14:textId="1394D0E7" w:rsidR="009B4FCD" w:rsidRDefault="009B4FCD" w:rsidP="00183D72">
      <w:pPr>
        <w:spacing w:after="0" w:line="240" w:lineRule="auto"/>
        <w:jc w:val="both"/>
        <w:rPr>
          <w:rFonts w:ascii="Arial" w:hAnsi="Arial" w:cs="Arial"/>
          <w:sz w:val="24"/>
          <w:szCs w:val="24"/>
        </w:rPr>
      </w:pPr>
      <w:r>
        <w:rPr>
          <w:rFonts w:ascii="Arial" w:hAnsi="Arial" w:cs="Arial"/>
          <w:sz w:val="24"/>
          <w:szCs w:val="24"/>
        </w:rPr>
        <w:t>MSP,</w:t>
      </w:r>
      <w:r w:rsidRPr="009B4FCD">
        <w:rPr>
          <w:rFonts w:ascii="Arial" w:hAnsi="Arial" w:cs="Arial"/>
          <w:sz w:val="24"/>
          <w:szCs w:val="24"/>
        </w:rPr>
        <w:t xml:space="preserve"> </w:t>
      </w:r>
      <w:r w:rsidR="00562980">
        <w:rPr>
          <w:rFonts w:ascii="Arial" w:hAnsi="Arial" w:cs="Arial"/>
          <w:sz w:val="24"/>
          <w:szCs w:val="24"/>
        </w:rPr>
        <w:t>i</w:t>
      </w:r>
      <w:r w:rsidRPr="0078352B">
        <w:rPr>
          <w:rFonts w:ascii="Arial" w:hAnsi="Arial" w:cs="Arial"/>
          <w:sz w:val="24"/>
          <w:szCs w:val="24"/>
        </w:rPr>
        <w:t>nstitucije podpornega okolja, potencialni mladi podjetniki in potencialne ženske podjetnice</w:t>
      </w:r>
      <w:r w:rsidR="00F56EC1">
        <w:rPr>
          <w:rFonts w:ascii="Arial" w:hAnsi="Arial" w:cs="Arial"/>
          <w:sz w:val="24"/>
          <w:szCs w:val="24"/>
        </w:rPr>
        <w:t xml:space="preserve"> ter socialna podjetja</w:t>
      </w:r>
      <w:r w:rsidRPr="0078352B">
        <w:rPr>
          <w:rFonts w:ascii="Arial" w:hAnsi="Arial" w:cs="Arial"/>
          <w:sz w:val="24"/>
          <w:szCs w:val="24"/>
        </w:rPr>
        <w:t>, izvajalske institucije</w:t>
      </w:r>
      <w:r>
        <w:rPr>
          <w:rFonts w:ascii="Arial" w:hAnsi="Arial" w:cs="Arial"/>
          <w:sz w:val="24"/>
          <w:szCs w:val="24"/>
        </w:rPr>
        <w:t xml:space="preserve">, </w:t>
      </w:r>
      <w:r w:rsidRPr="009B4FCD">
        <w:rPr>
          <w:rFonts w:ascii="Arial" w:hAnsi="Arial" w:cs="Arial"/>
          <w:sz w:val="24"/>
          <w:szCs w:val="24"/>
        </w:rPr>
        <w:t>nevladne organizacije, javni zavodi, zadruge, društva in zasebni zavodi.</w:t>
      </w:r>
    </w:p>
    <w:p w14:paraId="2C2F6A1C" w14:textId="2D5F8C38"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sz w:val="24"/>
          <w:szCs w:val="24"/>
        </w:rPr>
        <w:cr/>
      </w:r>
      <w:r w:rsidRPr="0078352B">
        <w:rPr>
          <w:rFonts w:ascii="Arial" w:hAnsi="Arial" w:cs="Arial"/>
          <w:b/>
          <w:bCs/>
          <w:sz w:val="24"/>
          <w:szCs w:val="24"/>
        </w:rPr>
        <w:t>Ocena finančnih sredstev</w:t>
      </w:r>
    </w:p>
    <w:p w14:paraId="6DCBA75F" w14:textId="52D81F0B" w:rsidR="00200C99" w:rsidRPr="0078352B" w:rsidRDefault="006A6D8D" w:rsidP="006A6C59">
      <w:pPr>
        <w:spacing w:after="0" w:line="240" w:lineRule="auto"/>
        <w:jc w:val="both"/>
        <w:rPr>
          <w:rFonts w:ascii="Arial" w:hAnsi="Arial" w:cs="Arial"/>
          <w:sz w:val="24"/>
          <w:szCs w:val="24"/>
        </w:rPr>
      </w:pPr>
      <w:r w:rsidRPr="0078352B">
        <w:rPr>
          <w:rFonts w:ascii="Arial" w:hAnsi="Arial" w:cs="Arial"/>
          <w:sz w:val="24"/>
          <w:szCs w:val="24"/>
        </w:rPr>
        <w:t>45</w:t>
      </w:r>
      <w:r w:rsidR="00200C99" w:rsidRPr="0078352B">
        <w:rPr>
          <w:rFonts w:ascii="Arial" w:hAnsi="Arial" w:cs="Arial"/>
          <w:sz w:val="24"/>
          <w:szCs w:val="24"/>
        </w:rPr>
        <w:t xml:space="preserve"> milijonov </w:t>
      </w:r>
      <w:r w:rsidR="00EE2557" w:rsidRPr="0078352B">
        <w:rPr>
          <w:rFonts w:ascii="Arial" w:hAnsi="Arial" w:cs="Arial"/>
          <w:sz w:val="24"/>
          <w:szCs w:val="24"/>
        </w:rPr>
        <w:t>evrov</w:t>
      </w:r>
    </w:p>
    <w:p w14:paraId="4182D42B" w14:textId="77777777" w:rsidR="004004D1" w:rsidRPr="0078352B" w:rsidRDefault="004004D1" w:rsidP="000C35F3">
      <w:pPr>
        <w:spacing w:after="0" w:line="240" w:lineRule="auto"/>
        <w:jc w:val="both"/>
        <w:rPr>
          <w:rFonts w:ascii="Arial" w:hAnsi="Arial" w:cs="Arial"/>
          <w:b/>
          <w:bCs/>
          <w:sz w:val="24"/>
          <w:szCs w:val="24"/>
        </w:rPr>
      </w:pPr>
    </w:p>
    <w:p w14:paraId="38E0D0A3" w14:textId="1BFFDB0A"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Kategorija intervencije</w:t>
      </w:r>
    </w:p>
    <w:p w14:paraId="358E7E25" w14:textId="1BB94356" w:rsidR="006A6C59" w:rsidRPr="0078352B" w:rsidRDefault="00200C99" w:rsidP="000C35F3">
      <w:pPr>
        <w:spacing w:after="0" w:line="240" w:lineRule="auto"/>
        <w:jc w:val="both"/>
        <w:rPr>
          <w:rFonts w:ascii="Arial" w:hAnsi="Arial" w:cs="Arial"/>
          <w:sz w:val="24"/>
          <w:szCs w:val="24"/>
        </w:rPr>
      </w:pPr>
      <w:r w:rsidRPr="0078352B">
        <w:rPr>
          <w:rFonts w:ascii="Arial" w:hAnsi="Arial" w:cs="Arial"/>
          <w:sz w:val="24"/>
          <w:szCs w:val="24"/>
        </w:rPr>
        <w:t xml:space="preserve">021 </w:t>
      </w:r>
      <w:r w:rsidR="006A6C59" w:rsidRPr="0078352B">
        <w:rPr>
          <w:rFonts w:ascii="Arial" w:hAnsi="Arial" w:cs="Arial"/>
          <w:sz w:val="24"/>
          <w:szCs w:val="24"/>
        </w:rPr>
        <w:t>Razvoj podjetij in internacionalizacija MSP, vključno s produktivnimi naložbami</w:t>
      </w:r>
    </w:p>
    <w:p w14:paraId="2D02574D" w14:textId="60FB1932" w:rsidR="006A6C59" w:rsidRPr="0078352B" w:rsidRDefault="00200C99" w:rsidP="000C35F3">
      <w:pPr>
        <w:spacing w:after="0" w:line="240" w:lineRule="auto"/>
        <w:jc w:val="both"/>
        <w:rPr>
          <w:rFonts w:ascii="Arial" w:hAnsi="Arial" w:cs="Arial"/>
          <w:sz w:val="24"/>
          <w:szCs w:val="24"/>
        </w:rPr>
      </w:pPr>
      <w:r w:rsidRPr="0078352B">
        <w:rPr>
          <w:rFonts w:ascii="Arial" w:hAnsi="Arial" w:cs="Arial"/>
          <w:sz w:val="24"/>
          <w:szCs w:val="24"/>
        </w:rPr>
        <w:t>134</w:t>
      </w:r>
      <w:r w:rsidR="006A6C59" w:rsidRPr="0078352B">
        <w:rPr>
          <w:rFonts w:ascii="Arial" w:hAnsi="Arial" w:cs="Arial"/>
          <w:sz w:val="24"/>
          <w:szCs w:val="24"/>
        </w:rPr>
        <w:t xml:space="preserve"> Ukrepi za izboljšanje dostopa do zaposlitve</w:t>
      </w:r>
    </w:p>
    <w:p w14:paraId="23B0D110" w14:textId="71277891"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sz w:val="24"/>
          <w:szCs w:val="24"/>
        </w:rPr>
        <w:t>138</w:t>
      </w:r>
      <w:r w:rsidR="006A6C59" w:rsidRPr="0078352B">
        <w:rPr>
          <w:rFonts w:ascii="Arial" w:hAnsi="Arial" w:cs="Arial"/>
          <w:sz w:val="24"/>
          <w:szCs w:val="24"/>
        </w:rPr>
        <w:t xml:space="preserve"> Podpora za socialno gospodarstvo in socialna podjetja</w:t>
      </w:r>
    </w:p>
    <w:p w14:paraId="5DC9C0A1" w14:textId="77777777" w:rsidR="004004D1" w:rsidRPr="0078352B" w:rsidRDefault="004004D1" w:rsidP="000C35F3">
      <w:pPr>
        <w:spacing w:after="0" w:line="240" w:lineRule="auto"/>
        <w:jc w:val="both"/>
        <w:rPr>
          <w:rFonts w:ascii="Arial" w:hAnsi="Arial" w:cs="Arial"/>
          <w:b/>
          <w:bCs/>
          <w:sz w:val="24"/>
          <w:szCs w:val="24"/>
        </w:rPr>
      </w:pPr>
    </w:p>
    <w:p w14:paraId="2A0930CD" w14:textId="77777777" w:rsidR="001C0615" w:rsidRDefault="001C0615" w:rsidP="000C35F3">
      <w:pPr>
        <w:spacing w:after="0" w:line="240" w:lineRule="auto"/>
        <w:jc w:val="both"/>
        <w:rPr>
          <w:rFonts w:ascii="Arial" w:hAnsi="Arial" w:cs="Arial"/>
          <w:b/>
          <w:bCs/>
          <w:sz w:val="24"/>
          <w:szCs w:val="24"/>
        </w:rPr>
      </w:pPr>
    </w:p>
    <w:p w14:paraId="5151101A" w14:textId="34793C40"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Naveza na Program EKP 21-27</w:t>
      </w:r>
    </w:p>
    <w:p w14:paraId="2DE3A59D" w14:textId="4B9E464F" w:rsidR="00200C99" w:rsidRPr="0078352B" w:rsidRDefault="00200C99" w:rsidP="000C35F3">
      <w:pPr>
        <w:spacing w:after="0" w:line="240" w:lineRule="auto"/>
        <w:jc w:val="both"/>
        <w:rPr>
          <w:rFonts w:ascii="Arial" w:hAnsi="Arial" w:cs="Arial"/>
          <w:sz w:val="24"/>
          <w:szCs w:val="24"/>
        </w:rPr>
      </w:pPr>
      <w:r w:rsidRPr="0078352B">
        <w:rPr>
          <w:rFonts w:ascii="Arial" w:hAnsi="Arial" w:cs="Arial"/>
          <w:sz w:val="24"/>
          <w:szCs w:val="24"/>
        </w:rPr>
        <w:t>RSO1.3. Krepitev trajnostne rasti in konkurenčnosti MSP ter ustvarjanje delovnih mest v MSP, med drugim s produktivnimi naložbami (ESRR)</w:t>
      </w:r>
    </w:p>
    <w:p w14:paraId="11554EA8" w14:textId="6D2C2C0B" w:rsidR="00200C99" w:rsidRPr="0078352B" w:rsidRDefault="00200C99" w:rsidP="000C35F3">
      <w:pPr>
        <w:spacing w:after="0" w:line="240" w:lineRule="auto"/>
        <w:jc w:val="both"/>
        <w:rPr>
          <w:rFonts w:ascii="Arial" w:hAnsi="Arial" w:cs="Arial"/>
          <w:sz w:val="24"/>
          <w:szCs w:val="24"/>
        </w:rPr>
      </w:pPr>
      <w:r w:rsidRPr="0078352B">
        <w:rPr>
          <w:rFonts w:ascii="Arial" w:hAnsi="Arial" w:cs="Arial"/>
          <w:sz w:val="24"/>
          <w:szCs w:val="24"/>
        </w:rPr>
        <w:t xml:space="preserve">ESO4.1. Izboljšanje dostopa do zaposlitve in aktivacijski ukrepi za vse iskalce zaposlitve, zlasti mlade, predvsem v okviru izvajanja jamstva za mlade, dolgotrajno brezposelne in prikrajšane skupine na trgu dela, in neaktivne osebe, kot tudi s spodbujanjem samozaposlovanja in socialnega gospodarstva (ESS+) </w:t>
      </w:r>
    </w:p>
    <w:p w14:paraId="10B7359C" w14:textId="77777777" w:rsidR="00200C99" w:rsidRPr="0078352B" w:rsidRDefault="00200C99" w:rsidP="000C35F3">
      <w:pPr>
        <w:spacing w:after="0" w:line="240" w:lineRule="auto"/>
        <w:jc w:val="both"/>
        <w:rPr>
          <w:rFonts w:ascii="Arial" w:hAnsi="Arial" w:cs="Arial"/>
          <w:sz w:val="24"/>
          <w:szCs w:val="24"/>
        </w:rPr>
      </w:pPr>
    </w:p>
    <w:p w14:paraId="5F906C73" w14:textId="77777777"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Teritorialni vidiki</w:t>
      </w:r>
    </w:p>
    <w:p w14:paraId="429D5C42" w14:textId="204B16F7" w:rsidR="00200C99" w:rsidRDefault="00200C99" w:rsidP="000C35F3">
      <w:pPr>
        <w:spacing w:after="0" w:line="240" w:lineRule="auto"/>
        <w:jc w:val="both"/>
        <w:rPr>
          <w:rFonts w:ascii="Arial" w:hAnsi="Arial" w:cs="Arial"/>
          <w:sz w:val="24"/>
          <w:szCs w:val="24"/>
        </w:rPr>
      </w:pPr>
      <w:r w:rsidRPr="0078352B">
        <w:rPr>
          <w:rFonts w:ascii="Arial" w:hAnsi="Arial" w:cs="Arial"/>
          <w:sz w:val="24"/>
          <w:szCs w:val="24"/>
        </w:rPr>
        <w:t>Teritorialni vidik ni načrtovan</w:t>
      </w:r>
      <w:r w:rsidR="00F56EC1">
        <w:rPr>
          <w:rFonts w:ascii="Arial" w:hAnsi="Arial" w:cs="Arial"/>
          <w:sz w:val="24"/>
          <w:szCs w:val="24"/>
        </w:rPr>
        <w:t>, razen za ukrep na obmejnih problemskih območjih</w:t>
      </w:r>
      <w:r w:rsidRPr="0078352B">
        <w:rPr>
          <w:rFonts w:ascii="Arial" w:hAnsi="Arial" w:cs="Arial"/>
          <w:sz w:val="24"/>
          <w:szCs w:val="24"/>
        </w:rPr>
        <w:t>.</w:t>
      </w:r>
    </w:p>
    <w:p w14:paraId="634F7E16" w14:textId="77777777" w:rsidR="00026EE8" w:rsidRDefault="00026EE8" w:rsidP="000C35F3">
      <w:pPr>
        <w:spacing w:after="0" w:line="240" w:lineRule="auto"/>
        <w:jc w:val="both"/>
        <w:rPr>
          <w:rFonts w:ascii="Arial" w:hAnsi="Arial" w:cs="Arial"/>
          <w:sz w:val="24"/>
          <w:szCs w:val="24"/>
        </w:rPr>
      </w:pPr>
    </w:p>
    <w:p w14:paraId="2E9B79D8" w14:textId="77777777" w:rsidR="006B2DEA" w:rsidRDefault="006B2DEA" w:rsidP="006B2DEA">
      <w:pPr>
        <w:pStyle w:val="Naslov1"/>
        <w:numPr>
          <w:ilvl w:val="2"/>
          <w:numId w:val="91"/>
        </w:numPr>
        <w:spacing w:before="0" w:line="240" w:lineRule="auto"/>
        <w:rPr>
          <w:rFonts w:ascii="Arial" w:hAnsi="Arial" w:cs="Arial"/>
          <w:b/>
          <w:bCs/>
          <w:sz w:val="24"/>
          <w:szCs w:val="24"/>
        </w:rPr>
      </w:pPr>
      <w:bookmarkStart w:id="78" w:name="_Toc162620559"/>
      <w:bookmarkStart w:id="79" w:name="_Hlk162518430"/>
      <w:r>
        <w:rPr>
          <w:rFonts w:ascii="Arial" w:hAnsi="Arial" w:cs="Arial"/>
          <w:b/>
          <w:bCs/>
          <w:sz w:val="24"/>
          <w:szCs w:val="24"/>
        </w:rPr>
        <w:t>Podpora MSP z višjim deležem stroškov energije</w:t>
      </w:r>
      <w:bookmarkEnd w:id="78"/>
      <w:r>
        <w:rPr>
          <w:rFonts w:ascii="Arial" w:hAnsi="Arial" w:cs="Arial"/>
          <w:b/>
          <w:bCs/>
          <w:sz w:val="24"/>
          <w:szCs w:val="24"/>
        </w:rPr>
        <w:t xml:space="preserve"> </w:t>
      </w:r>
    </w:p>
    <w:p w14:paraId="1D9E2A8A" w14:textId="77777777" w:rsidR="006B2DEA" w:rsidRDefault="006B2DEA" w:rsidP="006B2DEA">
      <w:pPr>
        <w:spacing w:after="0" w:line="240" w:lineRule="auto"/>
        <w:jc w:val="both"/>
        <w:rPr>
          <w:rFonts w:ascii="Arial" w:hAnsi="Arial" w:cs="Arial"/>
          <w:b/>
          <w:bCs/>
          <w:sz w:val="24"/>
          <w:szCs w:val="24"/>
        </w:rPr>
      </w:pPr>
    </w:p>
    <w:p w14:paraId="57D2A628" w14:textId="77777777" w:rsidR="006B2DEA" w:rsidRPr="0078352B" w:rsidRDefault="006B2DEA" w:rsidP="006B2DEA">
      <w:pPr>
        <w:spacing w:after="0" w:line="240" w:lineRule="auto"/>
        <w:jc w:val="both"/>
        <w:rPr>
          <w:rFonts w:ascii="Arial" w:hAnsi="Arial" w:cs="Arial"/>
          <w:b/>
          <w:bCs/>
          <w:sz w:val="24"/>
          <w:szCs w:val="24"/>
        </w:rPr>
      </w:pPr>
      <w:r w:rsidRPr="0078352B">
        <w:rPr>
          <w:rFonts w:ascii="Arial" w:hAnsi="Arial" w:cs="Arial"/>
          <w:b/>
          <w:bCs/>
          <w:sz w:val="24"/>
          <w:szCs w:val="24"/>
        </w:rPr>
        <w:t>Namen ukrepa</w:t>
      </w:r>
    </w:p>
    <w:p w14:paraId="473D24F2" w14:textId="1E241CC8" w:rsidR="006B2DEA" w:rsidRPr="002849C7" w:rsidRDefault="006B2DEA" w:rsidP="006B2DEA">
      <w:pPr>
        <w:spacing w:after="0" w:line="240" w:lineRule="auto"/>
        <w:jc w:val="both"/>
        <w:rPr>
          <w:rFonts w:ascii="Arial" w:hAnsi="Arial" w:cs="Arial"/>
          <w:sz w:val="24"/>
          <w:szCs w:val="24"/>
        </w:rPr>
      </w:pPr>
      <w:r w:rsidRPr="002849C7">
        <w:rPr>
          <w:rFonts w:ascii="Arial" w:hAnsi="Arial" w:cs="Arial"/>
          <w:sz w:val="24"/>
          <w:szCs w:val="24"/>
        </w:rPr>
        <w:t xml:space="preserve">Namen ukrepa je zagotavljanje likvidnostnega financiranja </w:t>
      </w:r>
      <w:proofErr w:type="spellStart"/>
      <w:r w:rsidRPr="002849C7">
        <w:rPr>
          <w:rFonts w:ascii="Arial" w:hAnsi="Arial" w:cs="Arial"/>
          <w:sz w:val="24"/>
          <w:szCs w:val="24"/>
        </w:rPr>
        <w:t>mikro</w:t>
      </w:r>
      <w:proofErr w:type="spellEnd"/>
      <w:r w:rsidRPr="002849C7">
        <w:rPr>
          <w:rFonts w:ascii="Arial" w:hAnsi="Arial" w:cs="Arial"/>
          <w:sz w:val="24"/>
          <w:szCs w:val="24"/>
        </w:rPr>
        <w:t xml:space="preserve">, malim in srednje velikim podjetjem, ki </w:t>
      </w:r>
      <w:r>
        <w:rPr>
          <w:rFonts w:ascii="Arial" w:hAnsi="Arial" w:cs="Arial"/>
          <w:sz w:val="24"/>
          <w:szCs w:val="24"/>
        </w:rPr>
        <w:t>imajo v</w:t>
      </w:r>
      <w:r w:rsidR="00F36842">
        <w:rPr>
          <w:rFonts w:ascii="Arial" w:hAnsi="Arial" w:cs="Arial"/>
          <w:sz w:val="24"/>
          <w:szCs w:val="24"/>
        </w:rPr>
        <w:t>išji</w:t>
      </w:r>
      <w:r>
        <w:rPr>
          <w:rFonts w:ascii="Arial" w:hAnsi="Arial" w:cs="Arial"/>
          <w:sz w:val="24"/>
          <w:szCs w:val="24"/>
        </w:rPr>
        <w:t xml:space="preserve"> delež stroškov energije v čistih prihodkih od prodaje</w:t>
      </w:r>
      <w:r w:rsidRPr="002849C7">
        <w:rPr>
          <w:rFonts w:ascii="Arial" w:hAnsi="Arial" w:cs="Arial"/>
          <w:sz w:val="24"/>
          <w:szCs w:val="24"/>
        </w:rPr>
        <w:t xml:space="preserve">. Hitro in ugodno financiranje preko krizno likvidnostnega kredita predstavlja </w:t>
      </w:r>
      <w:r>
        <w:rPr>
          <w:rFonts w:ascii="Arial" w:hAnsi="Arial" w:cs="Arial"/>
          <w:sz w:val="24"/>
          <w:szCs w:val="24"/>
        </w:rPr>
        <w:t>spodbudo podjetjem za njihovo poslovanje, rast in razvoj.</w:t>
      </w:r>
    </w:p>
    <w:p w14:paraId="0FBF3EA5" w14:textId="77777777" w:rsidR="006B2DEA" w:rsidRDefault="006B2DEA" w:rsidP="006B2DEA">
      <w:pPr>
        <w:spacing w:after="0" w:line="240" w:lineRule="auto"/>
        <w:jc w:val="both"/>
        <w:rPr>
          <w:rFonts w:ascii="Acumin Pro regular" w:hAnsi="Acumin Pro regular"/>
          <w:color w:val="202657"/>
          <w:sz w:val="27"/>
          <w:szCs w:val="27"/>
          <w:shd w:val="clear" w:color="auto" w:fill="FFFFFF"/>
        </w:rPr>
      </w:pPr>
    </w:p>
    <w:p w14:paraId="770DA997" w14:textId="77777777" w:rsidR="00294B2E" w:rsidRDefault="00294B2E">
      <w:pPr>
        <w:rPr>
          <w:rFonts w:ascii="Arial" w:hAnsi="Arial" w:cs="Arial"/>
          <w:b/>
          <w:bCs/>
          <w:sz w:val="24"/>
          <w:szCs w:val="24"/>
        </w:rPr>
      </w:pPr>
      <w:r>
        <w:rPr>
          <w:rFonts w:ascii="Arial" w:hAnsi="Arial" w:cs="Arial"/>
          <w:b/>
          <w:bCs/>
          <w:sz w:val="24"/>
          <w:szCs w:val="24"/>
        </w:rPr>
        <w:br w:type="page"/>
      </w:r>
    </w:p>
    <w:p w14:paraId="36D2F48B" w14:textId="1A4F80D2" w:rsidR="006B2DEA" w:rsidRPr="0078352B" w:rsidRDefault="006B2DEA" w:rsidP="006B2DEA">
      <w:pPr>
        <w:spacing w:after="0" w:line="240" w:lineRule="auto"/>
        <w:jc w:val="both"/>
        <w:rPr>
          <w:rFonts w:ascii="Arial" w:hAnsi="Arial" w:cs="Arial"/>
          <w:b/>
          <w:bCs/>
          <w:sz w:val="24"/>
          <w:szCs w:val="24"/>
        </w:rPr>
      </w:pPr>
      <w:r w:rsidRPr="0078352B">
        <w:rPr>
          <w:rFonts w:ascii="Arial" w:hAnsi="Arial" w:cs="Arial"/>
          <w:b/>
          <w:bCs/>
          <w:sz w:val="24"/>
          <w:szCs w:val="24"/>
        </w:rPr>
        <w:lastRenderedPageBreak/>
        <w:t>Trajanje</w:t>
      </w:r>
    </w:p>
    <w:p w14:paraId="55FC3F9A" w14:textId="77777777" w:rsidR="006B2DEA" w:rsidRPr="00C00B75" w:rsidRDefault="006B2DEA" w:rsidP="006B2DEA">
      <w:pPr>
        <w:spacing w:after="0" w:line="240" w:lineRule="auto"/>
        <w:jc w:val="both"/>
        <w:rPr>
          <w:rFonts w:ascii="Arial" w:hAnsi="Arial" w:cs="Arial"/>
          <w:sz w:val="24"/>
          <w:szCs w:val="24"/>
        </w:rPr>
      </w:pPr>
      <w:r w:rsidRPr="00C00B75">
        <w:rPr>
          <w:rFonts w:ascii="Arial" w:hAnsi="Arial" w:cs="Arial"/>
          <w:sz w:val="24"/>
          <w:szCs w:val="24"/>
        </w:rPr>
        <w:t>31.12.20</w:t>
      </w:r>
      <w:r>
        <w:rPr>
          <w:rFonts w:ascii="Arial" w:hAnsi="Arial" w:cs="Arial"/>
          <w:sz w:val="24"/>
          <w:szCs w:val="24"/>
        </w:rPr>
        <w:t>30</w:t>
      </w:r>
    </w:p>
    <w:p w14:paraId="4920DF3F" w14:textId="77777777" w:rsidR="006B2DEA" w:rsidRPr="0078352B" w:rsidRDefault="006B2DEA" w:rsidP="006B2DEA">
      <w:pPr>
        <w:spacing w:after="0" w:line="240" w:lineRule="auto"/>
        <w:jc w:val="both"/>
        <w:rPr>
          <w:rFonts w:ascii="Arial" w:hAnsi="Arial" w:cs="Arial"/>
          <w:b/>
          <w:bCs/>
          <w:sz w:val="24"/>
          <w:szCs w:val="24"/>
        </w:rPr>
      </w:pPr>
    </w:p>
    <w:p w14:paraId="0D2147BC" w14:textId="77777777" w:rsidR="006B2DEA" w:rsidRPr="0078352B" w:rsidRDefault="006B2DEA" w:rsidP="006B2DEA">
      <w:pPr>
        <w:spacing w:after="0" w:line="240" w:lineRule="auto"/>
        <w:jc w:val="both"/>
        <w:rPr>
          <w:rFonts w:ascii="Arial" w:hAnsi="Arial" w:cs="Arial"/>
          <w:b/>
          <w:bCs/>
          <w:sz w:val="24"/>
          <w:szCs w:val="24"/>
        </w:rPr>
      </w:pPr>
      <w:r w:rsidRPr="0078352B">
        <w:rPr>
          <w:rFonts w:ascii="Arial" w:hAnsi="Arial" w:cs="Arial"/>
          <w:b/>
          <w:bCs/>
          <w:sz w:val="24"/>
          <w:szCs w:val="24"/>
        </w:rPr>
        <w:t>Shema pomoči</w:t>
      </w:r>
    </w:p>
    <w:p w14:paraId="50C9B496" w14:textId="77777777" w:rsidR="006B2DEA" w:rsidRPr="0078352B" w:rsidRDefault="006B2DEA" w:rsidP="006B2DEA">
      <w:pPr>
        <w:spacing w:after="0" w:line="240" w:lineRule="auto"/>
        <w:jc w:val="both"/>
        <w:rPr>
          <w:rFonts w:ascii="Arial" w:hAnsi="Arial" w:cs="Arial"/>
          <w:sz w:val="24"/>
          <w:szCs w:val="24"/>
        </w:rPr>
      </w:pPr>
      <w:r w:rsidRPr="0078352B">
        <w:rPr>
          <w:rFonts w:ascii="Arial" w:hAnsi="Arial" w:cs="Arial"/>
          <w:sz w:val="24"/>
          <w:szCs w:val="24"/>
        </w:rPr>
        <w:t>De minimis</w:t>
      </w:r>
    </w:p>
    <w:p w14:paraId="6521CEA8" w14:textId="77777777" w:rsidR="006B2DEA" w:rsidRPr="0078352B" w:rsidRDefault="006B2DEA" w:rsidP="006B2DEA">
      <w:pPr>
        <w:spacing w:after="0" w:line="240" w:lineRule="auto"/>
        <w:jc w:val="both"/>
        <w:rPr>
          <w:rFonts w:ascii="Arial" w:hAnsi="Arial" w:cs="Arial"/>
          <w:b/>
          <w:bCs/>
          <w:sz w:val="24"/>
          <w:szCs w:val="24"/>
        </w:rPr>
      </w:pPr>
    </w:p>
    <w:p w14:paraId="5D020003" w14:textId="77777777" w:rsidR="006B2DEA" w:rsidRPr="0078352B" w:rsidRDefault="006B2DEA" w:rsidP="006B2DEA">
      <w:pPr>
        <w:spacing w:after="0" w:line="240" w:lineRule="auto"/>
        <w:jc w:val="both"/>
        <w:rPr>
          <w:rFonts w:ascii="Arial" w:hAnsi="Arial" w:cs="Arial"/>
          <w:b/>
          <w:bCs/>
          <w:sz w:val="24"/>
          <w:szCs w:val="24"/>
        </w:rPr>
      </w:pPr>
      <w:r w:rsidRPr="0078352B">
        <w:rPr>
          <w:rFonts w:ascii="Arial" w:hAnsi="Arial" w:cs="Arial"/>
          <w:b/>
          <w:bCs/>
          <w:sz w:val="24"/>
          <w:szCs w:val="24"/>
        </w:rPr>
        <w:t>Oblika pomoči</w:t>
      </w:r>
    </w:p>
    <w:p w14:paraId="30C74C08" w14:textId="77777777" w:rsidR="006B2DEA" w:rsidRPr="0078352B" w:rsidRDefault="006B2DEA" w:rsidP="006B2DEA">
      <w:pPr>
        <w:spacing w:after="0" w:line="240" w:lineRule="auto"/>
        <w:jc w:val="both"/>
        <w:rPr>
          <w:rFonts w:ascii="Arial" w:hAnsi="Arial" w:cs="Arial"/>
          <w:sz w:val="24"/>
          <w:szCs w:val="24"/>
        </w:rPr>
      </w:pPr>
      <w:r>
        <w:rPr>
          <w:rFonts w:ascii="Arial" w:hAnsi="Arial" w:cs="Arial"/>
          <w:sz w:val="24"/>
          <w:szCs w:val="24"/>
        </w:rPr>
        <w:t>Posojilo</w:t>
      </w:r>
    </w:p>
    <w:p w14:paraId="68BC99AF" w14:textId="77777777" w:rsidR="006B2DEA" w:rsidRPr="0078352B" w:rsidRDefault="006B2DEA" w:rsidP="006B2DEA">
      <w:pPr>
        <w:spacing w:after="0" w:line="240" w:lineRule="auto"/>
        <w:jc w:val="both"/>
        <w:rPr>
          <w:rFonts w:ascii="Arial" w:hAnsi="Arial" w:cs="Arial"/>
          <w:b/>
          <w:bCs/>
          <w:sz w:val="24"/>
          <w:szCs w:val="24"/>
        </w:rPr>
      </w:pPr>
    </w:p>
    <w:p w14:paraId="2660B30E" w14:textId="77777777" w:rsidR="006B2DEA" w:rsidRPr="0078352B" w:rsidRDefault="006B2DEA" w:rsidP="006B2DEA">
      <w:pPr>
        <w:spacing w:after="0" w:line="240" w:lineRule="auto"/>
        <w:jc w:val="both"/>
        <w:rPr>
          <w:rFonts w:ascii="Arial" w:hAnsi="Arial" w:cs="Arial"/>
          <w:b/>
          <w:bCs/>
          <w:sz w:val="24"/>
          <w:szCs w:val="24"/>
        </w:rPr>
      </w:pPr>
      <w:r w:rsidRPr="0078352B">
        <w:rPr>
          <w:rFonts w:ascii="Arial" w:hAnsi="Arial" w:cs="Arial"/>
          <w:b/>
          <w:bCs/>
          <w:sz w:val="24"/>
          <w:szCs w:val="24"/>
        </w:rPr>
        <w:t>Upravičeni stroški / aktivnosti</w:t>
      </w:r>
    </w:p>
    <w:p w14:paraId="66C1E9D0" w14:textId="77777777" w:rsidR="006B2DEA" w:rsidRPr="00C00B75" w:rsidRDefault="006B2DEA" w:rsidP="006B2DEA">
      <w:pPr>
        <w:pStyle w:val="Odstavekseznama"/>
        <w:numPr>
          <w:ilvl w:val="0"/>
          <w:numId w:val="131"/>
        </w:numPr>
        <w:spacing w:after="0" w:line="240" w:lineRule="auto"/>
        <w:jc w:val="both"/>
        <w:rPr>
          <w:rFonts w:ascii="Arial" w:hAnsi="Arial" w:cs="Arial"/>
          <w:kern w:val="2"/>
          <w:sz w:val="24"/>
          <w:szCs w:val="24"/>
          <w14:ligatures w14:val="standardContextual"/>
        </w:rPr>
      </w:pPr>
      <w:r w:rsidRPr="00C00B75">
        <w:rPr>
          <w:rFonts w:ascii="Arial" w:hAnsi="Arial" w:cs="Arial"/>
          <w:kern w:val="2"/>
          <w:sz w:val="24"/>
          <w:szCs w:val="24"/>
          <w14:ligatures w14:val="standardContextual"/>
        </w:rPr>
        <w:t xml:space="preserve">Opredmetena osnovna sredstva </w:t>
      </w:r>
    </w:p>
    <w:p w14:paraId="3833C693" w14:textId="77777777" w:rsidR="006B2DEA" w:rsidRPr="00C00B75" w:rsidRDefault="006B2DEA" w:rsidP="006B2DEA">
      <w:pPr>
        <w:pStyle w:val="Odstavekseznama"/>
        <w:numPr>
          <w:ilvl w:val="0"/>
          <w:numId w:val="131"/>
        </w:numPr>
        <w:spacing w:after="0" w:line="240" w:lineRule="auto"/>
        <w:jc w:val="both"/>
        <w:rPr>
          <w:rFonts w:ascii="Arial" w:hAnsi="Arial" w:cs="Arial"/>
          <w:kern w:val="2"/>
          <w:sz w:val="24"/>
          <w:szCs w:val="24"/>
          <w14:ligatures w14:val="standardContextual"/>
        </w:rPr>
      </w:pPr>
      <w:r w:rsidRPr="00C00B75">
        <w:rPr>
          <w:rFonts w:ascii="Arial" w:hAnsi="Arial" w:cs="Arial"/>
          <w:kern w:val="2"/>
          <w:sz w:val="24"/>
          <w:szCs w:val="24"/>
          <w14:ligatures w14:val="standardContextual"/>
        </w:rPr>
        <w:t>Neopredmetena dolgoročna sredstva</w:t>
      </w:r>
    </w:p>
    <w:p w14:paraId="3555D277" w14:textId="77777777" w:rsidR="006B2DEA" w:rsidRPr="00C00B75" w:rsidRDefault="006B2DEA" w:rsidP="006B2DEA">
      <w:pPr>
        <w:pStyle w:val="Odstavekseznama"/>
        <w:numPr>
          <w:ilvl w:val="0"/>
          <w:numId w:val="131"/>
        </w:numPr>
        <w:spacing w:after="0" w:line="240" w:lineRule="auto"/>
        <w:jc w:val="both"/>
        <w:rPr>
          <w:rFonts w:ascii="Arial" w:hAnsi="Arial" w:cs="Arial"/>
          <w:kern w:val="2"/>
          <w:sz w:val="24"/>
          <w:szCs w:val="24"/>
          <w14:ligatures w14:val="standardContextual"/>
        </w:rPr>
      </w:pPr>
      <w:r w:rsidRPr="00C00B75">
        <w:rPr>
          <w:rFonts w:ascii="Arial" w:hAnsi="Arial" w:cs="Arial"/>
          <w:kern w:val="2"/>
          <w:sz w:val="24"/>
          <w:szCs w:val="24"/>
          <w14:ligatures w14:val="standardContextual"/>
        </w:rPr>
        <w:t>Obratna sredstva</w:t>
      </w:r>
    </w:p>
    <w:p w14:paraId="3877E9A3" w14:textId="77777777" w:rsidR="006B2DEA" w:rsidRPr="00C00B75" w:rsidRDefault="006B2DEA" w:rsidP="006B2DEA">
      <w:pPr>
        <w:pStyle w:val="Odstavekseznama"/>
        <w:numPr>
          <w:ilvl w:val="0"/>
          <w:numId w:val="131"/>
        </w:numPr>
        <w:spacing w:after="0" w:line="240" w:lineRule="auto"/>
        <w:jc w:val="both"/>
        <w:rPr>
          <w:rFonts w:ascii="Arial" w:hAnsi="Arial" w:cs="Arial"/>
          <w:kern w:val="2"/>
          <w:sz w:val="24"/>
          <w:szCs w:val="24"/>
          <w14:ligatures w14:val="standardContextual"/>
        </w:rPr>
      </w:pPr>
      <w:r w:rsidRPr="00C00B75">
        <w:rPr>
          <w:rFonts w:ascii="Arial" w:hAnsi="Arial" w:cs="Arial"/>
          <w:kern w:val="2"/>
          <w:sz w:val="24"/>
          <w:szCs w:val="24"/>
          <w14:ligatures w14:val="standardContextual"/>
        </w:rPr>
        <w:t>Zaračunan DDV na upravičene stroške</w:t>
      </w:r>
    </w:p>
    <w:p w14:paraId="6B4AD3DA" w14:textId="77777777" w:rsidR="006B2DEA" w:rsidRDefault="006B2DEA" w:rsidP="006B2DEA">
      <w:pPr>
        <w:spacing w:after="0" w:line="240" w:lineRule="auto"/>
        <w:jc w:val="both"/>
        <w:rPr>
          <w:rFonts w:ascii="Arial" w:hAnsi="Arial" w:cs="Arial"/>
          <w:b/>
          <w:bCs/>
          <w:sz w:val="24"/>
          <w:szCs w:val="24"/>
        </w:rPr>
      </w:pPr>
    </w:p>
    <w:p w14:paraId="30AE3088" w14:textId="77777777" w:rsidR="006B2DEA" w:rsidRPr="0078352B" w:rsidRDefault="006B2DEA" w:rsidP="006B2DEA">
      <w:pPr>
        <w:spacing w:after="0" w:line="240" w:lineRule="auto"/>
        <w:jc w:val="both"/>
        <w:rPr>
          <w:rFonts w:ascii="Arial" w:hAnsi="Arial" w:cs="Arial"/>
          <w:b/>
          <w:bCs/>
          <w:sz w:val="24"/>
          <w:szCs w:val="24"/>
        </w:rPr>
      </w:pPr>
      <w:r w:rsidRPr="0078352B">
        <w:rPr>
          <w:rFonts w:ascii="Arial" w:hAnsi="Arial" w:cs="Arial"/>
          <w:b/>
          <w:bCs/>
          <w:sz w:val="24"/>
          <w:szCs w:val="24"/>
        </w:rPr>
        <w:t>Pravna podlaga</w:t>
      </w:r>
    </w:p>
    <w:p w14:paraId="25889F42" w14:textId="77777777" w:rsidR="006B2DEA" w:rsidRDefault="006B2DEA" w:rsidP="006B2DEA">
      <w:pPr>
        <w:spacing w:after="0" w:line="240" w:lineRule="auto"/>
        <w:jc w:val="both"/>
        <w:rPr>
          <w:rFonts w:ascii="Arial" w:hAnsi="Arial" w:cs="Arial"/>
          <w:sz w:val="24"/>
          <w:szCs w:val="24"/>
        </w:rPr>
      </w:pPr>
      <w:r w:rsidRPr="0078352B">
        <w:rPr>
          <w:rFonts w:ascii="Arial" w:hAnsi="Arial" w:cs="Arial"/>
          <w:sz w:val="24"/>
          <w:szCs w:val="24"/>
        </w:rPr>
        <w:t>Podlaga za dodeljevanje pomoči je ZPOP-1</w:t>
      </w:r>
    </w:p>
    <w:p w14:paraId="05527641" w14:textId="77777777" w:rsidR="006B2DEA" w:rsidRPr="0078352B" w:rsidRDefault="006B2DEA" w:rsidP="006B2DEA">
      <w:pPr>
        <w:spacing w:after="0" w:line="240" w:lineRule="auto"/>
        <w:jc w:val="both"/>
        <w:rPr>
          <w:rFonts w:ascii="Arial" w:hAnsi="Arial" w:cs="Arial"/>
          <w:b/>
          <w:bCs/>
          <w:sz w:val="24"/>
          <w:szCs w:val="24"/>
        </w:rPr>
      </w:pPr>
    </w:p>
    <w:p w14:paraId="478F55D5" w14:textId="77777777" w:rsidR="006B2DEA" w:rsidRPr="0078352B" w:rsidRDefault="006B2DEA" w:rsidP="006B2DEA">
      <w:pPr>
        <w:spacing w:after="0" w:line="240" w:lineRule="auto"/>
        <w:jc w:val="both"/>
        <w:rPr>
          <w:rFonts w:ascii="Arial" w:hAnsi="Arial" w:cs="Arial"/>
          <w:b/>
          <w:bCs/>
          <w:sz w:val="24"/>
          <w:szCs w:val="24"/>
        </w:rPr>
      </w:pPr>
      <w:r w:rsidRPr="0078352B">
        <w:rPr>
          <w:rFonts w:ascii="Arial" w:hAnsi="Arial" w:cs="Arial"/>
          <w:b/>
          <w:bCs/>
          <w:sz w:val="24"/>
          <w:szCs w:val="24"/>
        </w:rPr>
        <w:t>Merila za izbor</w:t>
      </w:r>
    </w:p>
    <w:p w14:paraId="60DCAB63" w14:textId="77777777" w:rsidR="006B2DEA" w:rsidRPr="0078352B" w:rsidRDefault="006B2DEA" w:rsidP="006B2DEA">
      <w:pPr>
        <w:spacing w:after="0" w:line="240" w:lineRule="auto"/>
        <w:jc w:val="both"/>
        <w:rPr>
          <w:rFonts w:ascii="Arial" w:eastAsia="Calibri" w:hAnsi="Arial" w:cs="Arial"/>
          <w:sz w:val="24"/>
          <w:szCs w:val="24"/>
        </w:rPr>
      </w:pPr>
      <w:r w:rsidRPr="0078352B">
        <w:rPr>
          <w:rFonts w:ascii="Arial" w:eastAsia="Calibri" w:hAnsi="Arial" w:cs="Arial"/>
          <w:sz w:val="24"/>
          <w:szCs w:val="24"/>
        </w:rPr>
        <w:t>Med merila za izbor se smiselno vključijo naslednja merila:</w:t>
      </w:r>
    </w:p>
    <w:p w14:paraId="0CA7DB18" w14:textId="63AB35F0" w:rsidR="006B2DEA" w:rsidRPr="00C00B75" w:rsidRDefault="006B2DEA" w:rsidP="006B2DEA">
      <w:pPr>
        <w:pStyle w:val="Odstavekseznama"/>
        <w:numPr>
          <w:ilvl w:val="0"/>
          <w:numId w:val="131"/>
        </w:numPr>
        <w:spacing w:after="0" w:line="240" w:lineRule="auto"/>
        <w:jc w:val="both"/>
        <w:rPr>
          <w:rFonts w:ascii="Arial" w:hAnsi="Arial" w:cs="Arial"/>
          <w:sz w:val="24"/>
          <w:szCs w:val="24"/>
        </w:rPr>
      </w:pPr>
      <w:r>
        <w:rPr>
          <w:rFonts w:ascii="Arial" w:hAnsi="Arial" w:cs="Arial"/>
          <w:sz w:val="24"/>
          <w:szCs w:val="24"/>
        </w:rPr>
        <w:t>Vsaj 3 % stroškov energije v čistih prihodkih od prodaje</w:t>
      </w:r>
    </w:p>
    <w:p w14:paraId="1E8CF14D" w14:textId="3876AE73" w:rsidR="006B2DEA" w:rsidRDefault="006B2DEA" w:rsidP="006B2DEA">
      <w:pPr>
        <w:pStyle w:val="Odstavekseznama"/>
        <w:numPr>
          <w:ilvl w:val="0"/>
          <w:numId w:val="131"/>
        </w:numPr>
        <w:spacing w:after="0" w:line="240" w:lineRule="auto"/>
        <w:jc w:val="both"/>
        <w:rPr>
          <w:rFonts w:ascii="Arial" w:hAnsi="Arial" w:cs="Arial"/>
          <w:sz w:val="24"/>
          <w:szCs w:val="24"/>
        </w:rPr>
      </w:pPr>
      <w:r>
        <w:rPr>
          <w:rFonts w:ascii="Arial" w:hAnsi="Arial" w:cs="Arial"/>
          <w:sz w:val="24"/>
          <w:szCs w:val="24"/>
        </w:rPr>
        <w:t>Ohranitev števil</w:t>
      </w:r>
      <w:r w:rsidR="00FE7EA3">
        <w:rPr>
          <w:rFonts w:ascii="Arial" w:hAnsi="Arial" w:cs="Arial"/>
          <w:sz w:val="24"/>
          <w:szCs w:val="24"/>
        </w:rPr>
        <w:t>a</w:t>
      </w:r>
      <w:r>
        <w:rPr>
          <w:rFonts w:ascii="Arial" w:hAnsi="Arial" w:cs="Arial"/>
          <w:sz w:val="24"/>
          <w:szCs w:val="24"/>
        </w:rPr>
        <w:t xml:space="preserve"> zaposlenih</w:t>
      </w:r>
    </w:p>
    <w:p w14:paraId="2011D8B0" w14:textId="77777777" w:rsidR="006B2DEA" w:rsidRDefault="006B2DEA" w:rsidP="006B2DEA">
      <w:pPr>
        <w:pStyle w:val="Odstavekseznama"/>
        <w:numPr>
          <w:ilvl w:val="0"/>
          <w:numId w:val="131"/>
        </w:numPr>
        <w:spacing w:after="0" w:line="240" w:lineRule="auto"/>
        <w:jc w:val="both"/>
        <w:rPr>
          <w:rFonts w:ascii="Arial" w:hAnsi="Arial" w:cs="Arial"/>
          <w:sz w:val="24"/>
          <w:szCs w:val="24"/>
        </w:rPr>
      </w:pPr>
      <w:r>
        <w:rPr>
          <w:rFonts w:ascii="Arial" w:hAnsi="Arial" w:cs="Arial"/>
          <w:sz w:val="24"/>
          <w:szCs w:val="24"/>
        </w:rPr>
        <w:t>Bonitetna ocena</w:t>
      </w:r>
    </w:p>
    <w:p w14:paraId="67B296E0" w14:textId="77777777" w:rsidR="006B2DEA" w:rsidRPr="00C00B75" w:rsidRDefault="006B2DEA" w:rsidP="006B2DEA">
      <w:pPr>
        <w:pStyle w:val="Odstavekseznama"/>
        <w:numPr>
          <w:ilvl w:val="0"/>
          <w:numId w:val="131"/>
        </w:numPr>
        <w:spacing w:after="0" w:line="240" w:lineRule="auto"/>
        <w:jc w:val="both"/>
        <w:rPr>
          <w:rFonts w:ascii="Arial" w:hAnsi="Arial" w:cs="Arial"/>
          <w:sz w:val="24"/>
          <w:szCs w:val="24"/>
        </w:rPr>
      </w:pPr>
      <w:r>
        <w:rPr>
          <w:rFonts w:ascii="Arial" w:hAnsi="Arial" w:cs="Arial"/>
          <w:sz w:val="24"/>
          <w:szCs w:val="24"/>
        </w:rPr>
        <w:t xml:space="preserve">Finančni kazalniki (npr. delež kapitala v obveznostih do virov sredstev, delež kredita glede na čiste prihodke od prodaje, prosti kreditni limit glede na zaprošen kredit, EBITDA (višina finančnih obveznosti glede na denarni tok iz poslovanja)) </w:t>
      </w:r>
    </w:p>
    <w:p w14:paraId="4952FF64" w14:textId="77777777" w:rsidR="006B2DEA" w:rsidRDefault="006B2DEA" w:rsidP="006B2DEA">
      <w:pPr>
        <w:spacing w:after="0" w:line="240" w:lineRule="auto"/>
        <w:jc w:val="both"/>
        <w:rPr>
          <w:rFonts w:ascii="Arial" w:hAnsi="Arial" w:cs="Arial"/>
          <w:b/>
          <w:bCs/>
          <w:sz w:val="24"/>
          <w:szCs w:val="24"/>
        </w:rPr>
      </w:pPr>
    </w:p>
    <w:p w14:paraId="101C8E60" w14:textId="77777777" w:rsidR="006B2DEA" w:rsidRPr="0078352B" w:rsidRDefault="006B2DEA" w:rsidP="006B2DEA">
      <w:pPr>
        <w:spacing w:after="0" w:line="240" w:lineRule="auto"/>
        <w:jc w:val="both"/>
        <w:rPr>
          <w:rFonts w:ascii="Arial" w:hAnsi="Arial" w:cs="Arial"/>
          <w:b/>
          <w:bCs/>
          <w:sz w:val="24"/>
          <w:szCs w:val="24"/>
        </w:rPr>
      </w:pPr>
      <w:r w:rsidRPr="0078352B">
        <w:rPr>
          <w:rFonts w:ascii="Arial" w:hAnsi="Arial" w:cs="Arial"/>
          <w:b/>
          <w:bCs/>
          <w:sz w:val="24"/>
          <w:szCs w:val="24"/>
        </w:rPr>
        <w:t>Upravičenci</w:t>
      </w:r>
    </w:p>
    <w:p w14:paraId="328EB3B2" w14:textId="77777777" w:rsidR="006B2DEA" w:rsidRPr="0078352B" w:rsidRDefault="006B2DEA" w:rsidP="006B2DEA">
      <w:pPr>
        <w:spacing w:after="0" w:line="240" w:lineRule="auto"/>
        <w:jc w:val="both"/>
        <w:rPr>
          <w:rFonts w:ascii="Arial" w:hAnsi="Arial" w:cs="Arial"/>
          <w:sz w:val="24"/>
          <w:szCs w:val="24"/>
        </w:rPr>
      </w:pPr>
      <w:proofErr w:type="spellStart"/>
      <w:r>
        <w:rPr>
          <w:rFonts w:ascii="Arial" w:hAnsi="Arial" w:cs="Arial"/>
          <w:sz w:val="24"/>
          <w:szCs w:val="24"/>
        </w:rPr>
        <w:t>Mikro</w:t>
      </w:r>
      <w:proofErr w:type="spellEnd"/>
      <w:r>
        <w:rPr>
          <w:rFonts w:ascii="Arial" w:hAnsi="Arial" w:cs="Arial"/>
          <w:sz w:val="24"/>
          <w:szCs w:val="24"/>
        </w:rPr>
        <w:t>, mala in srednje velika podjetja</w:t>
      </w:r>
    </w:p>
    <w:p w14:paraId="27907DB2" w14:textId="77777777" w:rsidR="006B2DEA" w:rsidRPr="0078352B" w:rsidRDefault="006B2DEA" w:rsidP="006B2DEA">
      <w:pPr>
        <w:spacing w:after="0" w:line="240" w:lineRule="auto"/>
        <w:jc w:val="both"/>
        <w:rPr>
          <w:rFonts w:ascii="Arial" w:hAnsi="Arial" w:cs="Arial"/>
          <w:b/>
          <w:bCs/>
          <w:sz w:val="24"/>
          <w:szCs w:val="24"/>
        </w:rPr>
      </w:pPr>
    </w:p>
    <w:p w14:paraId="6D32DAD2" w14:textId="77777777" w:rsidR="006B2DEA" w:rsidRPr="0078352B" w:rsidRDefault="006B2DEA" w:rsidP="006B2DEA">
      <w:pPr>
        <w:spacing w:after="0" w:line="240" w:lineRule="auto"/>
        <w:jc w:val="both"/>
        <w:rPr>
          <w:rFonts w:ascii="Arial" w:hAnsi="Arial" w:cs="Arial"/>
          <w:b/>
          <w:bCs/>
          <w:sz w:val="24"/>
          <w:szCs w:val="24"/>
        </w:rPr>
      </w:pPr>
      <w:r w:rsidRPr="0078352B">
        <w:rPr>
          <w:rFonts w:ascii="Arial" w:hAnsi="Arial" w:cs="Arial"/>
          <w:b/>
          <w:bCs/>
          <w:sz w:val="24"/>
          <w:szCs w:val="24"/>
        </w:rPr>
        <w:t>Intenzivnost pomoči</w:t>
      </w:r>
    </w:p>
    <w:p w14:paraId="53019D3A" w14:textId="77777777" w:rsidR="006B2DEA" w:rsidRPr="0078352B" w:rsidRDefault="006B2DEA" w:rsidP="006B2DEA">
      <w:pPr>
        <w:spacing w:after="0" w:line="240" w:lineRule="auto"/>
        <w:rPr>
          <w:rFonts w:ascii="Arial" w:hAnsi="Arial" w:cs="Arial"/>
          <w:sz w:val="24"/>
          <w:szCs w:val="24"/>
        </w:rPr>
      </w:pPr>
      <w:r w:rsidRPr="0078352B">
        <w:rPr>
          <w:rFonts w:ascii="Arial" w:hAnsi="Arial" w:cs="Arial"/>
          <w:sz w:val="24"/>
          <w:szCs w:val="24"/>
        </w:rPr>
        <w:t xml:space="preserve">do 100% </w:t>
      </w:r>
    </w:p>
    <w:p w14:paraId="7FF9AC7B" w14:textId="77777777" w:rsidR="006B2DEA" w:rsidRPr="0078352B" w:rsidRDefault="006B2DEA" w:rsidP="006B2DEA">
      <w:pPr>
        <w:spacing w:after="0" w:line="240" w:lineRule="auto"/>
        <w:jc w:val="both"/>
        <w:rPr>
          <w:rFonts w:ascii="Arial" w:hAnsi="Arial" w:cs="Arial"/>
          <w:b/>
          <w:bCs/>
          <w:sz w:val="24"/>
          <w:szCs w:val="24"/>
        </w:rPr>
      </w:pPr>
    </w:p>
    <w:p w14:paraId="285AF8E6" w14:textId="77777777" w:rsidR="006B2DEA" w:rsidRPr="0078352B" w:rsidRDefault="006B2DEA" w:rsidP="006B2DEA">
      <w:pPr>
        <w:spacing w:after="0" w:line="240" w:lineRule="auto"/>
        <w:jc w:val="both"/>
        <w:rPr>
          <w:rFonts w:ascii="Arial" w:hAnsi="Arial" w:cs="Arial"/>
          <w:b/>
          <w:bCs/>
          <w:sz w:val="24"/>
          <w:szCs w:val="24"/>
        </w:rPr>
      </w:pPr>
      <w:r w:rsidRPr="0078352B">
        <w:rPr>
          <w:rFonts w:ascii="Arial" w:hAnsi="Arial" w:cs="Arial"/>
          <w:b/>
          <w:bCs/>
          <w:sz w:val="24"/>
          <w:szCs w:val="24"/>
        </w:rPr>
        <w:t>Ocena finančnih sredstev</w:t>
      </w:r>
    </w:p>
    <w:p w14:paraId="450B601A" w14:textId="77777777" w:rsidR="006B2DEA" w:rsidRPr="0078352B" w:rsidRDefault="006B2DEA" w:rsidP="006B2DEA">
      <w:pPr>
        <w:spacing w:after="0" w:line="240" w:lineRule="auto"/>
        <w:jc w:val="both"/>
        <w:rPr>
          <w:rFonts w:ascii="Arial" w:hAnsi="Arial" w:cs="Arial"/>
          <w:sz w:val="24"/>
          <w:szCs w:val="24"/>
        </w:rPr>
      </w:pPr>
      <w:r>
        <w:rPr>
          <w:rFonts w:ascii="Arial" w:hAnsi="Arial" w:cs="Arial"/>
          <w:sz w:val="24"/>
          <w:szCs w:val="24"/>
        </w:rPr>
        <w:t>70 milijonov EUR</w:t>
      </w:r>
    </w:p>
    <w:p w14:paraId="6072A966" w14:textId="77777777" w:rsidR="006B2DEA" w:rsidRPr="0078352B" w:rsidRDefault="006B2DEA" w:rsidP="006B2DEA">
      <w:pPr>
        <w:spacing w:after="0" w:line="240" w:lineRule="auto"/>
        <w:jc w:val="both"/>
        <w:rPr>
          <w:rFonts w:ascii="Arial" w:hAnsi="Arial" w:cs="Arial"/>
          <w:sz w:val="24"/>
          <w:szCs w:val="24"/>
        </w:rPr>
      </w:pPr>
    </w:p>
    <w:p w14:paraId="29D993BC" w14:textId="77777777" w:rsidR="006B2DEA" w:rsidRPr="0078352B" w:rsidRDefault="006B2DEA" w:rsidP="006B2DEA">
      <w:pPr>
        <w:spacing w:after="0" w:line="240" w:lineRule="auto"/>
        <w:jc w:val="both"/>
        <w:rPr>
          <w:rFonts w:ascii="Arial" w:hAnsi="Arial" w:cs="Arial"/>
          <w:b/>
          <w:bCs/>
          <w:sz w:val="24"/>
          <w:szCs w:val="24"/>
        </w:rPr>
      </w:pPr>
      <w:r w:rsidRPr="0078352B">
        <w:rPr>
          <w:rFonts w:ascii="Arial" w:hAnsi="Arial" w:cs="Arial"/>
          <w:b/>
          <w:bCs/>
          <w:sz w:val="24"/>
          <w:szCs w:val="24"/>
        </w:rPr>
        <w:t>Kategorija intervencije</w:t>
      </w:r>
    </w:p>
    <w:p w14:paraId="1B05596F" w14:textId="77777777" w:rsidR="006B2DEA" w:rsidRPr="0078352B" w:rsidRDefault="006B2DEA" w:rsidP="006B2DEA">
      <w:pPr>
        <w:spacing w:after="0" w:line="240" w:lineRule="auto"/>
        <w:jc w:val="both"/>
        <w:rPr>
          <w:rFonts w:ascii="Arial" w:hAnsi="Arial" w:cs="Arial"/>
          <w:sz w:val="24"/>
          <w:szCs w:val="24"/>
        </w:rPr>
      </w:pPr>
      <w:r>
        <w:rPr>
          <w:rFonts w:ascii="Arial" w:hAnsi="Arial" w:cs="Arial"/>
          <w:sz w:val="24"/>
          <w:szCs w:val="24"/>
        </w:rPr>
        <w:t>Ne.</w:t>
      </w:r>
    </w:p>
    <w:p w14:paraId="3744AB66" w14:textId="77777777" w:rsidR="006B2DEA" w:rsidRPr="0078352B" w:rsidRDefault="006B2DEA" w:rsidP="006B2DEA">
      <w:pPr>
        <w:spacing w:after="0" w:line="240" w:lineRule="auto"/>
        <w:jc w:val="both"/>
        <w:rPr>
          <w:rFonts w:ascii="Arial" w:hAnsi="Arial" w:cs="Arial"/>
          <w:b/>
          <w:bCs/>
          <w:sz w:val="24"/>
          <w:szCs w:val="24"/>
        </w:rPr>
      </w:pPr>
    </w:p>
    <w:p w14:paraId="60704B1C" w14:textId="77777777" w:rsidR="006B2DEA" w:rsidRPr="0078352B" w:rsidRDefault="006B2DEA" w:rsidP="006B2DEA">
      <w:pPr>
        <w:spacing w:after="0" w:line="240" w:lineRule="auto"/>
        <w:jc w:val="both"/>
        <w:rPr>
          <w:rFonts w:ascii="Arial" w:hAnsi="Arial" w:cs="Arial"/>
          <w:b/>
          <w:bCs/>
          <w:sz w:val="24"/>
          <w:szCs w:val="24"/>
        </w:rPr>
      </w:pPr>
      <w:r w:rsidRPr="0078352B">
        <w:rPr>
          <w:rFonts w:ascii="Arial" w:hAnsi="Arial" w:cs="Arial"/>
          <w:b/>
          <w:bCs/>
          <w:sz w:val="24"/>
          <w:szCs w:val="24"/>
        </w:rPr>
        <w:t>Naveza na Program EKP 21-27</w:t>
      </w:r>
    </w:p>
    <w:p w14:paraId="4EFE4FF5" w14:textId="77777777" w:rsidR="006B2DEA" w:rsidRPr="0078352B" w:rsidRDefault="006B2DEA" w:rsidP="006B2DEA">
      <w:pPr>
        <w:spacing w:after="0" w:line="240" w:lineRule="auto"/>
        <w:jc w:val="both"/>
        <w:rPr>
          <w:rFonts w:ascii="Arial" w:hAnsi="Arial" w:cs="Arial"/>
          <w:sz w:val="24"/>
          <w:szCs w:val="24"/>
        </w:rPr>
      </w:pPr>
      <w:r>
        <w:rPr>
          <w:rFonts w:ascii="Arial" w:hAnsi="Arial" w:cs="Arial"/>
          <w:sz w:val="24"/>
          <w:szCs w:val="24"/>
        </w:rPr>
        <w:t>Ne.</w:t>
      </w:r>
    </w:p>
    <w:p w14:paraId="0D4E3B3B" w14:textId="77777777" w:rsidR="006B2DEA" w:rsidRPr="0078352B" w:rsidRDefault="006B2DEA" w:rsidP="006B2DEA">
      <w:pPr>
        <w:spacing w:after="0" w:line="240" w:lineRule="auto"/>
        <w:jc w:val="both"/>
        <w:rPr>
          <w:rFonts w:ascii="Arial" w:hAnsi="Arial" w:cs="Arial"/>
          <w:b/>
          <w:bCs/>
          <w:sz w:val="24"/>
          <w:szCs w:val="24"/>
        </w:rPr>
      </w:pPr>
    </w:p>
    <w:p w14:paraId="0D42F604" w14:textId="77777777" w:rsidR="006B2DEA" w:rsidRPr="0078352B" w:rsidRDefault="006B2DEA" w:rsidP="006B2DEA">
      <w:pPr>
        <w:spacing w:after="0" w:line="240" w:lineRule="auto"/>
        <w:jc w:val="both"/>
        <w:rPr>
          <w:rFonts w:ascii="Arial" w:hAnsi="Arial" w:cs="Arial"/>
          <w:b/>
          <w:bCs/>
          <w:sz w:val="24"/>
          <w:szCs w:val="24"/>
        </w:rPr>
      </w:pPr>
      <w:r w:rsidRPr="0078352B">
        <w:rPr>
          <w:rFonts w:ascii="Arial" w:hAnsi="Arial" w:cs="Arial"/>
          <w:b/>
          <w:bCs/>
          <w:sz w:val="24"/>
          <w:szCs w:val="24"/>
        </w:rPr>
        <w:t>Teritorialni vidiki</w:t>
      </w:r>
    </w:p>
    <w:p w14:paraId="5CE4B80A" w14:textId="77777777" w:rsidR="006B2DEA" w:rsidRPr="0078352B" w:rsidRDefault="006B2DEA" w:rsidP="006B2DEA">
      <w:pPr>
        <w:spacing w:after="0" w:line="240" w:lineRule="auto"/>
        <w:jc w:val="both"/>
        <w:rPr>
          <w:rFonts w:ascii="Arial" w:hAnsi="Arial" w:cs="Arial"/>
          <w:sz w:val="24"/>
          <w:szCs w:val="24"/>
        </w:rPr>
      </w:pPr>
      <w:r>
        <w:rPr>
          <w:rFonts w:ascii="Arial" w:hAnsi="Arial" w:cs="Arial"/>
          <w:sz w:val="24"/>
          <w:szCs w:val="24"/>
        </w:rPr>
        <w:t>Ne.</w:t>
      </w:r>
    </w:p>
    <w:bookmarkEnd w:id="79"/>
    <w:p w14:paraId="025CA1A2" w14:textId="622FF3A0" w:rsidR="00294B2E" w:rsidRDefault="00294B2E">
      <w:pPr>
        <w:rPr>
          <w:rFonts w:ascii="Arial" w:hAnsi="Arial" w:cs="Arial"/>
          <w:b/>
          <w:bCs/>
          <w:sz w:val="24"/>
          <w:szCs w:val="24"/>
        </w:rPr>
      </w:pPr>
      <w:r>
        <w:rPr>
          <w:rFonts w:ascii="Arial" w:hAnsi="Arial" w:cs="Arial"/>
          <w:b/>
          <w:bCs/>
          <w:sz w:val="24"/>
          <w:szCs w:val="24"/>
        </w:rPr>
        <w:br w:type="page"/>
      </w:r>
    </w:p>
    <w:p w14:paraId="659CAC08" w14:textId="67969D35" w:rsidR="00D67FDF" w:rsidRPr="0078352B" w:rsidRDefault="00D67FDF" w:rsidP="000C35F3">
      <w:pPr>
        <w:pStyle w:val="Naslov1"/>
        <w:numPr>
          <w:ilvl w:val="1"/>
          <w:numId w:val="91"/>
        </w:numPr>
        <w:spacing w:before="0" w:line="240" w:lineRule="auto"/>
        <w:rPr>
          <w:rFonts w:ascii="Arial" w:hAnsi="Arial" w:cs="Arial"/>
          <w:b/>
          <w:bCs/>
          <w:color w:val="0070C0"/>
          <w:sz w:val="28"/>
          <w:szCs w:val="28"/>
        </w:rPr>
      </w:pPr>
      <w:bookmarkStart w:id="80" w:name="_Toc141351669"/>
      <w:bookmarkStart w:id="81" w:name="_Toc141352333"/>
      <w:bookmarkStart w:id="82" w:name="_Toc141352983"/>
      <w:bookmarkStart w:id="83" w:name="_Toc141354818"/>
      <w:bookmarkStart w:id="84" w:name="_Toc141355919"/>
      <w:bookmarkStart w:id="85" w:name="_Toc162620560"/>
      <w:bookmarkEnd w:id="80"/>
      <w:bookmarkEnd w:id="81"/>
      <w:bookmarkEnd w:id="82"/>
      <w:bookmarkEnd w:id="83"/>
      <w:bookmarkEnd w:id="84"/>
      <w:r w:rsidRPr="0078352B">
        <w:rPr>
          <w:rFonts w:ascii="Arial" w:hAnsi="Arial" w:cs="Arial"/>
          <w:b/>
          <w:bCs/>
          <w:color w:val="0070C0"/>
          <w:sz w:val="28"/>
          <w:szCs w:val="28"/>
        </w:rPr>
        <w:lastRenderedPageBreak/>
        <w:t>S</w:t>
      </w:r>
      <w:r w:rsidR="0085370E" w:rsidRPr="0078352B">
        <w:rPr>
          <w:rFonts w:ascii="Arial" w:hAnsi="Arial" w:cs="Arial"/>
          <w:b/>
          <w:bCs/>
          <w:color w:val="0070C0"/>
          <w:sz w:val="28"/>
          <w:szCs w:val="28"/>
        </w:rPr>
        <w:t>podbude za digitalni in zeleni prehod</w:t>
      </w:r>
      <w:bookmarkEnd w:id="85"/>
      <w:r w:rsidR="0085370E" w:rsidRPr="0078352B">
        <w:rPr>
          <w:rFonts w:ascii="Arial" w:hAnsi="Arial" w:cs="Arial"/>
          <w:b/>
          <w:bCs/>
          <w:color w:val="0070C0"/>
          <w:sz w:val="28"/>
          <w:szCs w:val="28"/>
        </w:rPr>
        <w:t xml:space="preserve">  </w:t>
      </w:r>
    </w:p>
    <w:p w14:paraId="2EB1CD46" w14:textId="590C4462" w:rsidR="00D67FDF" w:rsidRPr="0078352B" w:rsidRDefault="00D67FDF" w:rsidP="000C35F3">
      <w:pPr>
        <w:spacing w:after="0" w:line="240" w:lineRule="auto"/>
        <w:jc w:val="both"/>
        <w:rPr>
          <w:rFonts w:ascii="Arial" w:hAnsi="Arial" w:cs="Arial"/>
          <w:sz w:val="24"/>
          <w:szCs w:val="24"/>
        </w:rPr>
      </w:pPr>
    </w:p>
    <w:p w14:paraId="41AAB523" w14:textId="1A2903AE" w:rsidR="00687ECC" w:rsidRPr="0078352B" w:rsidRDefault="00687ECC" w:rsidP="000C35F3">
      <w:pPr>
        <w:spacing w:after="0" w:line="240" w:lineRule="auto"/>
        <w:jc w:val="both"/>
        <w:rPr>
          <w:rFonts w:ascii="Arial" w:hAnsi="Arial" w:cs="Arial"/>
          <w:b/>
          <w:bCs/>
          <w:sz w:val="24"/>
          <w:szCs w:val="24"/>
        </w:rPr>
      </w:pPr>
      <w:bookmarkStart w:id="86" w:name="_Hlk142253641"/>
      <w:r w:rsidRPr="0078352B">
        <w:rPr>
          <w:rFonts w:ascii="Arial" w:hAnsi="Arial" w:cs="Arial"/>
          <w:b/>
          <w:bCs/>
          <w:sz w:val="24"/>
          <w:szCs w:val="24"/>
        </w:rPr>
        <w:t>Opredelitev izzivov, ki jih naslavljajo ukrepi</w:t>
      </w:r>
    </w:p>
    <w:p w14:paraId="4CF3CBFE" w14:textId="77777777" w:rsidR="00687ECC" w:rsidRPr="0078352B" w:rsidRDefault="00687ECC" w:rsidP="000C35F3">
      <w:pPr>
        <w:spacing w:after="0" w:line="240" w:lineRule="auto"/>
        <w:jc w:val="both"/>
        <w:rPr>
          <w:rFonts w:ascii="Arial" w:hAnsi="Arial" w:cs="Arial"/>
          <w:sz w:val="24"/>
          <w:szCs w:val="24"/>
        </w:rPr>
      </w:pPr>
    </w:p>
    <w:p w14:paraId="3FE5A5AB" w14:textId="77777777" w:rsidR="00687ECC" w:rsidRPr="0078352B" w:rsidRDefault="00687ECC" w:rsidP="000C35F3">
      <w:pPr>
        <w:spacing w:after="0" w:line="240" w:lineRule="auto"/>
        <w:jc w:val="both"/>
        <w:rPr>
          <w:rFonts w:ascii="Arial" w:hAnsi="Arial" w:cs="Arial"/>
          <w:sz w:val="24"/>
          <w:szCs w:val="24"/>
        </w:rPr>
      </w:pPr>
      <w:r w:rsidRPr="0078352B">
        <w:rPr>
          <w:rFonts w:ascii="Arial" w:hAnsi="Arial" w:cs="Arial"/>
          <w:sz w:val="24"/>
          <w:szCs w:val="24"/>
        </w:rPr>
        <w:t xml:space="preserve">Prehod v </w:t>
      </w:r>
      <w:proofErr w:type="spellStart"/>
      <w:r w:rsidRPr="0078352B">
        <w:rPr>
          <w:rFonts w:ascii="Arial" w:hAnsi="Arial" w:cs="Arial"/>
          <w:sz w:val="24"/>
          <w:szCs w:val="24"/>
        </w:rPr>
        <w:t>nizkoogljično</w:t>
      </w:r>
      <w:proofErr w:type="spellEnd"/>
      <w:r w:rsidRPr="0078352B">
        <w:rPr>
          <w:rFonts w:ascii="Arial" w:hAnsi="Arial" w:cs="Arial"/>
          <w:sz w:val="24"/>
          <w:szCs w:val="24"/>
        </w:rPr>
        <w:t xml:space="preserve"> krožno gospodarstvo je eden izmed ključnih ciljev Strategije razvoja Slovenije 2030 in drugih strateških dokumentov Slovenije, vključno s Slovensko industrijsko strategijo 2021-2030 in Strategijo pametne specializacije. </w:t>
      </w:r>
      <w:proofErr w:type="spellStart"/>
      <w:r w:rsidRPr="0078352B">
        <w:rPr>
          <w:rFonts w:ascii="Arial" w:hAnsi="Arial" w:cs="Arial"/>
          <w:sz w:val="24"/>
          <w:szCs w:val="24"/>
        </w:rPr>
        <w:t>Nizkoogljično</w:t>
      </w:r>
      <w:proofErr w:type="spellEnd"/>
      <w:r w:rsidRPr="0078352B">
        <w:rPr>
          <w:rFonts w:ascii="Arial" w:hAnsi="Arial" w:cs="Arial"/>
          <w:sz w:val="24"/>
          <w:szCs w:val="24"/>
        </w:rPr>
        <w:t xml:space="preserve"> krožno gospodarstvo ni več možnost, temveč nuja ter usmeritev za izvajanje vseh načrtovanih ukrepov. Še posebno pozornost pa je treba nameniti namenskim ukrepom, ki bodo prispevali tako k ozaveščanju o pomenu krožnega gospodarstva za družbo  kot  tudi krepitvi procesov, tehnologij in modelov pri doseganju dolgoročnega trajnostnega razvoja.</w:t>
      </w:r>
    </w:p>
    <w:p w14:paraId="68115527" w14:textId="77777777" w:rsidR="00687ECC" w:rsidRPr="0078352B" w:rsidRDefault="00687ECC" w:rsidP="000C35F3">
      <w:pPr>
        <w:spacing w:after="0" w:line="240" w:lineRule="auto"/>
        <w:jc w:val="both"/>
        <w:rPr>
          <w:rFonts w:ascii="Arial" w:hAnsi="Arial" w:cs="Arial"/>
          <w:sz w:val="24"/>
          <w:szCs w:val="24"/>
        </w:rPr>
      </w:pPr>
    </w:p>
    <w:p w14:paraId="7BFCB6AB" w14:textId="77777777" w:rsidR="00687ECC" w:rsidRPr="0078352B" w:rsidRDefault="00687ECC" w:rsidP="000C35F3">
      <w:pPr>
        <w:spacing w:after="0" w:line="240" w:lineRule="auto"/>
        <w:jc w:val="both"/>
        <w:rPr>
          <w:rFonts w:ascii="Arial" w:hAnsi="Arial" w:cs="Arial"/>
          <w:sz w:val="24"/>
          <w:szCs w:val="24"/>
        </w:rPr>
      </w:pPr>
      <w:r w:rsidRPr="0078352B">
        <w:rPr>
          <w:rFonts w:ascii="Arial" w:hAnsi="Arial" w:cs="Arial"/>
          <w:sz w:val="24"/>
          <w:szCs w:val="24"/>
        </w:rPr>
        <w:t>Z namenom odkrivanja potreb in pomoči pri prehodu je bil pripravljen Celoviti strateški projekt razogljičenja Slovenije preko prehoda v krožno gospodarstvo, v sodelovanju z evropskimi institucijami EIT in JRC. V okviru navedenega projekta so opredeljeni različni programi, ki se nanašajo na spodbujanje krožnih zagonskih podjetij, krožnih inovacij v podjetjih in krepitev petih verig vrednosti, ki so ključne z vidika prehoda v krožno gospodarstvo (predelovalna industrija, gozdno-lesna veriga (predelava lesa in ostalih naravno obnovljivih virov), mobilnost, hrana, grajeno okolje). Projekt je v svojem izhodišču zasnovan tako, da cilja k medsebojnemu povezovanju področij, saj je namenjen iskanju sistemskih rešitev. Z načrtovanimi ukrepi bomo dodatno podprli izvajanje tega projekta ter omogočili prenos pridobljenega znanja ter njegovo ohranitev.</w:t>
      </w:r>
    </w:p>
    <w:p w14:paraId="28F8C7D7" w14:textId="77777777" w:rsidR="00687ECC" w:rsidRPr="0078352B" w:rsidRDefault="00687ECC" w:rsidP="000C35F3">
      <w:pPr>
        <w:spacing w:after="0" w:line="240" w:lineRule="auto"/>
        <w:jc w:val="both"/>
        <w:rPr>
          <w:rFonts w:ascii="Arial" w:hAnsi="Arial" w:cs="Arial"/>
          <w:sz w:val="24"/>
          <w:szCs w:val="24"/>
        </w:rPr>
      </w:pPr>
    </w:p>
    <w:p w14:paraId="6B17578C" w14:textId="77777777" w:rsidR="00687ECC" w:rsidRPr="0078352B" w:rsidRDefault="00687ECC" w:rsidP="000C35F3">
      <w:pPr>
        <w:spacing w:after="0" w:line="240" w:lineRule="auto"/>
        <w:jc w:val="both"/>
        <w:rPr>
          <w:rFonts w:ascii="Arial" w:hAnsi="Arial" w:cs="Arial"/>
          <w:sz w:val="24"/>
          <w:szCs w:val="24"/>
        </w:rPr>
      </w:pPr>
      <w:r w:rsidRPr="0078352B">
        <w:rPr>
          <w:rFonts w:ascii="Arial" w:hAnsi="Arial" w:cs="Arial"/>
          <w:sz w:val="24"/>
          <w:szCs w:val="24"/>
        </w:rPr>
        <w:t xml:space="preserve">Podpora bo namenjena vzpostavitvi pogojev za prehod v </w:t>
      </w:r>
      <w:proofErr w:type="spellStart"/>
      <w:r w:rsidRPr="0078352B">
        <w:rPr>
          <w:rFonts w:ascii="Arial" w:hAnsi="Arial" w:cs="Arial"/>
          <w:sz w:val="24"/>
          <w:szCs w:val="24"/>
        </w:rPr>
        <w:t>nizkoogljično</w:t>
      </w:r>
      <w:proofErr w:type="spellEnd"/>
      <w:r w:rsidRPr="0078352B">
        <w:rPr>
          <w:rFonts w:ascii="Arial" w:hAnsi="Arial" w:cs="Arial"/>
          <w:sz w:val="24"/>
          <w:szCs w:val="24"/>
        </w:rPr>
        <w:t xml:space="preserve"> krožno gospodarstvo, predvsem z uvajanjem </w:t>
      </w:r>
      <w:proofErr w:type="spellStart"/>
      <w:r w:rsidRPr="0078352B">
        <w:rPr>
          <w:rFonts w:ascii="Arial" w:hAnsi="Arial" w:cs="Arial"/>
          <w:sz w:val="24"/>
          <w:szCs w:val="24"/>
        </w:rPr>
        <w:t>nizkoogljičnih</w:t>
      </w:r>
      <w:proofErr w:type="spellEnd"/>
      <w:r w:rsidRPr="0078352B">
        <w:rPr>
          <w:rFonts w:ascii="Arial" w:hAnsi="Arial" w:cs="Arial"/>
          <w:sz w:val="24"/>
          <w:szCs w:val="24"/>
        </w:rPr>
        <w:t xml:space="preserve"> in krožnih poslovnih modelov, uvedbo katerih je mogoče podpreti z uvajanjem digitalnih tehnologij, s katerimi bodo podjetja lažje kljubovala izzivom in pritiskom na konkurenčnost njihovega poslovanja, ki so posledica dviga cen surovin in energentov. Pri izvajanju ukrepa bo prednost namenjena podpori tistim rešitvam, ki bodo najbolj prispevala k dvigu dodane vrednosti ter k proizvodnji izdelkov, ki v svoji življenjski dobi izkazujejo nizek </w:t>
      </w:r>
      <w:proofErr w:type="spellStart"/>
      <w:r w:rsidRPr="0078352B">
        <w:rPr>
          <w:rFonts w:ascii="Arial" w:hAnsi="Arial" w:cs="Arial"/>
          <w:sz w:val="24"/>
          <w:szCs w:val="24"/>
        </w:rPr>
        <w:t>ogljični</w:t>
      </w:r>
      <w:proofErr w:type="spellEnd"/>
      <w:r w:rsidRPr="0078352B">
        <w:rPr>
          <w:rFonts w:ascii="Arial" w:hAnsi="Arial" w:cs="Arial"/>
          <w:sz w:val="24"/>
          <w:szCs w:val="24"/>
        </w:rPr>
        <w:t xml:space="preserve"> odtis.</w:t>
      </w:r>
    </w:p>
    <w:p w14:paraId="79868AE5" w14:textId="77777777" w:rsidR="00687ECC" w:rsidRPr="0078352B" w:rsidRDefault="00687ECC" w:rsidP="000C35F3">
      <w:pPr>
        <w:spacing w:after="0" w:line="240" w:lineRule="auto"/>
        <w:jc w:val="both"/>
        <w:rPr>
          <w:rFonts w:ascii="Arial" w:hAnsi="Arial" w:cs="Arial"/>
          <w:sz w:val="24"/>
          <w:szCs w:val="24"/>
        </w:rPr>
      </w:pPr>
    </w:p>
    <w:p w14:paraId="398B68E8" w14:textId="77777777" w:rsidR="00687ECC" w:rsidRPr="0078352B" w:rsidRDefault="00687ECC" w:rsidP="000C35F3">
      <w:pPr>
        <w:spacing w:after="0" w:line="240" w:lineRule="auto"/>
        <w:jc w:val="both"/>
        <w:rPr>
          <w:rFonts w:ascii="Arial" w:hAnsi="Arial" w:cs="Arial"/>
          <w:sz w:val="24"/>
          <w:szCs w:val="24"/>
        </w:rPr>
      </w:pPr>
      <w:r w:rsidRPr="0078352B">
        <w:rPr>
          <w:rFonts w:ascii="Arial" w:hAnsi="Arial" w:cs="Arial"/>
          <w:sz w:val="24"/>
          <w:szCs w:val="24"/>
        </w:rPr>
        <w:t xml:space="preserve">Načrtovani ukrepi predstavljajo nadgradnjo in učinkovite načine za izvedbo načrta in doseganje ciljev iz strateških dokumentov. Ukrepi bodo osredotočeni na spodbujanje storitev podpornega okolja za zeleni in digitalni prehod preko stičišča za oblikovanje politik in centra za zeleni, ustvarjalni in pametni razvoj (op. v skladu s Slovensko industrijsko strategijo 2021-2030) ter krožnih inovacijskih procesov in učinkovite rabe virov v podjetjih (uvajanje krožnih poslovnih modelov ter novih </w:t>
      </w:r>
      <w:proofErr w:type="spellStart"/>
      <w:r w:rsidRPr="0078352B">
        <w:rPr>
          <w:rFonts w:ascii="Arial" w:hAnsi="Arial" w:cs="Arial"/>
          <w:sz w:val="24"/>
          <w:szCs w:val="24"/>
        </w:rPr>
        <w:t>nizkoogljičnih</w:t>
      </w:r>
      <w:proofErr w:type="spellEnd"/>
      <w:r w:rsidRPr="0078352B">
        <w:rPr>
          <w:rFonts w:ascii="Arial" w:hAnsi="Arial" w:cs="Arial"/>
          <w:sz w:val="24"/>
          <w:szCs w:val="24"/>
        </w:rPr>
        <w:t xml:space="preserve"> produktov, procesov in tehnologij za krepitev verig vrednosti, ob podpori digitalizacije). </w:t>
      </w:r>
    </w:p>
    <w:p w14:paraId="34444D8B" w14:textId="77777777" w:rsidR="00687ECC" w:rsidRPr="0078352B" w:rsidRDefault="00687ECC" w:rsidP="000C35F3">
      <w:pPr>
        <w:spacing w:after="0" w:line="240" w:lineRule="auto"/>
        <w:jc w:val="both"/>
        <w:rPr>
          <w:rFonts w:ascii="Arial" w:hAnsi="Arial" w:cs="Arial"/>
          <w:sz w:val="24"/>
          <w:szCs w:val="24"/>
        </w:rPr>
      </w:pPr>
    </w:p>
    <w:p w14:paraId="22D98FC5" w14:textId="77777777" w:rsidR="007975C6" w:rsidRPr="0078352B" w:rsidRDefault="007975C6" w:rsidP="000C35F3">
      <w:pPr>
        <w:spacing w:after="0" w:line="240" w:lineRule="auto"/>
        <w:jc w:val="both"/>
        <w:rPr>
          <w:rFonts w:ascii="Arial" w:hAnsi="Arial" w:cs="Arial"/>
          <w:sz w:val="24"/>
          <w:szCs w:val="24"/>
        </w:rPr>
      </w:pPr>
      <w:r w:rsidRPr="0078352B">
        <w:rPr>
          <w:rFonts w:ascii="Arial" w:hAnsi="Arial" w:cs="Arial"/>
          <w:sz w:val="24"/>
          <w:szCs w:val="24"/>
        </w:rPr>
        <w:t xml:space="preserve">Na zgoraj navedenih segmentih bo dan poseben poudarek področjem vezanim na predelavo lesa, ki nam bodo glede na </w:t>
      </w:r>
      <w:proofErr w:type="spellStart"/>
      <w:r w:rsidRPr="0078352B">
        <w:rPr>
          <w:rFonts w:ascii="Arial" w:hAnsi="Arial" w:cs="Arial"/>
          <w:sz w:val="24"/>
          <w:szCs w:val="24"/>
        </w:rPr>
        <w:t>okoljske</w:t>
      </w:r>
      <w:proofErr w:type="spellEnd"/>
      <w:r w:rsidRPr="0078352B">
        <w:rPr>
          <w:rFonts w:ascii="Arial" w:hAnsi="Arial" w:cs="Arial"/>
          <w:sz w:val="24"/>
          <w:szCs w:val="24"/>
        </w:rPr>
        <w:t xml:space="preserve"> karakteristike in surovinski potencial lesa (okoli 58 % slovenskega ozemlja je poraščenega z gozdovi) pomembno pomagala pri doseganju ciljev vezanih na zeleni prehod. </w:t>
      </w:r>
    </w:p>
    <w:p w14:paraId="0CE818ED" w14:textId="77777777" w:rsidR="007975C6" w:rsidRPr="0078352B" w:rsidRDefault="007975C6" w:rsidP="000C35F3">
      <w:pPr>
        <w:spacing w:after="0" w:line="240" w:lineRule="auto"/>
        <w:jc w:val="both"/>
        <w:rPr>
          <w:rFonts w:ascii="Arial" w:hAnsi="Arial" w:cs="Arial"/>
          <w:sz w:val="24"/>
          <w:szCs w:val="24"/>
        </w:rPr>
      </w:pPr>
    </w:p>
    <w:p w14:paraId="3B5FAF5A" w14:textId="526F24EA" w:rsidR="00687ECC" w:rsidRPr="0078352B" w:rsidRDefault="00687ECC" w:rsidP="000C35F3">
      <w:pPr>
        <w:spacing w:after="0" w:line="240" w:lineRule="auto"/>
        <w:jc w:val="both"/>
        <w:rPr>
          <w:rFonts w:ascii="Arial" w:hAnsi="Arial" w:cs="Arial"/>
          <w:sz w:val="24"/>
          <w:szCs w:val="24"/>
        </w:rPr>
      </w:pPr>
      <w:r w:rsidRPr="0078352B">
        <w:rPr>
          <w:rFonts w:ascii="Arial" w:hAnsi="Arial" w:cs="Arial"/>
          <w:sz w:val="24"/>
          <w:szCs w:val="24"/>
        </w:rPr>
        <w:t>Podpora bo namenjena tudi spodbujanju učinkovite rabe energije (URE) v industriji ter razogljičenju in uvajanju obnovljivih virov energije (OVE) v industrijo.</w:t>
      </w:r>
    </w:p>
    <w:p w14:paraId="60D6F213" w14:textId="77777777" w:rsidR="00687ECC" w:rsidRPr="0078352B" w:rsidRDefault="00687ECC" w:rsidP="000C35F3">
      <w:pPr>
        <w:spacing w:after="0" w:line="240" w:lineRule="auto"/>
        <w:jc w:val="both"/>
        <w:rPr>
          <w:rFonts w:ascii="Arial" w:hAnsi="Arial" w:cs="Arial"/>
          <w:sz w:val="24"/>
          <w:szCs w:val="24"/>
        </w:rPr>
      </w:pPr>
    </w:p>
    <w:p w14:paraId="3111AFB3" w14:textId="77777777" w:rsidR="00687ECC" w:rsidRPr="0078352B" w:rsidRDefault="00687ECC" w:rsidP="000C35F3">
      <w:pPr>
        <w:spacing w:after="0" w:line="240" w:lineRule="auto"/>
        <w:jc w:val="both"/>
        <w:rPr>
          <w:rFonts w:ascii="Arial" w:hAnsi="Arial" w:cs="Arial"/>
          <w:sz w:val="24"/>
          <w:szCs w:val="24"/>
        </w:rPr>
      </w:pPr>
      <w:r w:rsidRPr="0078352B">
        <w:rPr>
          <w:rFonts w:ascii="Arial" w:hAnsi="Arial" w:cs="Arial"/>
          <w:sz w:val="24"/>
          <w:szCs w:val="24"/>
        </w:rPr>
        <w:t>Ključni izzivi na tem področju so:</w:t>
      </w:r>
    </w:p>
    <w:p w14:paraId="0E8E35FB" w14:textId="340ADADB" w:rsidR="00687ECC" w:rsidRPr="0078352B" w:rsidRDefault="00687ECC" w:rsidP="000C35F3">
      <w:pPr>
        <w:pStyle w:val="Odstavekseznama"/>
        <w:numPr>
          <w:ilvl w:val="0"/>
          <w:numId w:val="103"/>
        </w:numPr>
        <w:spacing w:after="0" w:line="240" w:lineRule="auto"/>
        <w:jc w:val="both"/>
        <w:rPr>
          <w:rFonts w:ascii="Arial" w:hAnsi="Arial" w:cs="Arial"/>
          <w:sz w:val="24"/>
          <w:szCs w:val="24"/>
        </w:rPr>
      </w:pPr>
      <w:r w:rsidRPr="0078352B">
        <w:rPr>
          <w:rFonts w:ascii="Arial" w:hAnsi="Arial" w:cs="Arial"/>
          <w:sz w:val="24"/>
          <w:szCs w:val="24"/>
        </w:rPr>
        <w:lastRenderedPageBreak/>
        <w:t xml:space="preserve">pomanjkanje spodbud za ukrepe URE in razogljičenja v industriji za hitrejši tehnološki prehod in doseganje ciljev Celovitega nacionalnega energetskega in podnebnega načrta Republike Slovenije (NEPN); </w:t>
      </w:r>
    </w:p>
    <w:p w14:paraId="00B98A65" w14:textId="2364B7AA" w:rsidR="00687ECC" w:rsidRPr="0078352B" w:rsidRDefault="00687ECC" w:rsidP="000C35F3">
      <w:pPr>
        <w:pStyle w:val="Odstavekseznama"/>
        <w:numPr>
          <w:ilvl w:val="0"/>
          <w:numId w:val="103"/>
        </w:numPr>
        <w:spacing w:after="0" w:line="240" w:lineRule="auto"/>
        <w:jc w:val="both"/>
        <w:rPr>
          <w:rFonts w:ascii="Arial" w:hAnsi="Arial" w:cs="Arial"/>
          <w:sz w:val="24"/>
          <w:szCs w:val="24"/>
        </w:rPr>
      </w:pPr>
      <w:r w:rsidRPr="0078352B">
        <w:rPr>
          <w:rFonts w:ascii="Arial" w:hAnsi="Arial" w:cs="Arial"/>
          <w:sz w:val="24"/>
          <w:szCs w:val="24"/>
        </w:rPr>
        <w:t>potreba po zmanjšanju emisij toplogrednih plinov in odvisnosti od fosilnih goriv v industriji;</w:t>
      </w:r>
    </w:p>
    <w:p w14:paraId="2FFAA6E6" w14:textId="30F22D3F" w:rsidR="007975C6" w:rsidRPr="0078352B" w:rsidRDefault="007975C6" w:rsidP="000C35F3">
      <w:pPr>
        <w:pStyle w:val="Odstavekseznama"/>
        <w:numPr>
          <w:ilvl w:val="0"/>
          <w:numId w:val="103"/>
        </w:numPr>
        <w:spacing w:after="0" w:line="240" w:lineRule="auto"/>
        <w:jc w:val="both"/>
        <w:rPr>
          <w:rFonts w:ascii="Arial" w:hAnsi="Arial" w:cs="Arial"/>
          <w:sz w:val="24"/>
          <w:szCs w:val="24"/>
        </w:rPr>
      </w:pPr>
      <w:r w:rsidRPr="0078352B">
        <w:rPr>
          <w:rFonts w:ascii="Arial" w:hAnsi="Arial" w:cs="Arial"/>
          <w:sz w:val="24"/>
          <w:szCs w:val="24"/>
        </w:rPr>
        <w:t xml:space="preserve">povečati rabo lesa in lesnih tvoriv na vseh področjih, kjer les lahko enakovredno nadomesti druge, </w:t>
      </w:r>
      <w:proofErr w:type="spellStart"/>
      <w:r w:rsidRPr="0078352B">
        <w:rPr>
          <w:rFonts w:ascii="Arial" w:hAnsi="Arial" w:cs="Arial"/>
          <w:sz w:val="24"/>
          <w:szCs w:val="24"/>
        </w:rPr>
        <w:t>okoljsko</w:t>
      </w:r>
      <w:proofErr w:type="spellEnd"/>
      <w:r w:rsidRPr="0078352B">
        <w:rPr>
          <w:rFonts w:ascii="Arial" w:hAnsi="Arial" w:cs="Arial"/>
          <w:sz w:val="24"/>
          <w:szCs w:val="24"/>
        </w:rPr>
        <w:t xml:space="preserve"> manj sprejemljive materiale;</w:t>
      </w:r>
    </w:p>
    <w:p w14:paraId="3DE19AE6" w14:textId="419DF3B1" w:rsidR="007975C6" w:rsidRPr="0078352B" w:rsidRDefault="007975C6" w:rsidP="000C35F3">
      <w:pPr>
        <w:pStyle w:val="Odstavekseznama"/>
        <w:numPr>
          <w:ilvl w:val="0"/>
          <w:numId w:val="103"/>
        </w:numPr>
        <w:spacing w:after="0" w:line="240" w:lineRule="auto"/>
        <w:jc w:val="both"/>
        <w:rPr>
          <w:rFonts w:ascii="Arial" w:hAnsi="Arial" w:cs="Arial"/>
          <w:sz w:val="24"/>
          <w:szCs w:val="24"/>
        </w:rPr>
      </w:pPr>
      <w:r w:rsidRPr="0078352B">
        <w:rPr>
          <w:rFonts w:ascii="Arial" w:hAnsi="Arial" w:cs="Arial"/>
          <w:sz w:val="24"/>
          <w:szCs w:val="24"/>
        </w:rPr>
        <w:t xml:space="preserve">pospešiti gradnjo lesenih družinskih in večnadstropnih stavb; </w:t>
      </w:r>
    </w:p>
    <w:p w14:paraId="68FEFE9C" w14:textId="3D2FFCEB" w:rsidR="00687ECC" w:rsidRPr="0078352B" w:rsidRDefault="00687ECC" w:rsidP="000C35F3">
      <w:pPr>
        <w:pStyle w:val="Odstavekseznama"/>
        <w:numPr>
          <w:ilvl w:val="0"/>
          <w:numId w:val="103"/>
        </w:numPr>
        <w:spacing w:after="0" w:line="240" w:lineRule="auto"/>
        <w:jc w:val="both"/>
        <w:rPr>
          <w:rFonts w:ascii="Arial" w:hAnsi="Arial" w:cs="Arial"/>
          <w:sz w:val="24"/>
          <w:szCs w:val="24"/>
        </w:rPr>
      </w:pPr>
      <w:r w:rsidRPr="0078352B">
        <w:rPr>
          <w:rFonts w:ascii="Arial" w:hAnsi="Arial" w:cs="Arial"/>
          <w:sz w:val="24"/>
          <w:szCs w:val="24"/>
        </w:rPr>
        <w:t xml:space="preserve">ovire pri uvajanju novih </w:t>
      </w:r>
      <w:proofErr w:type="spellStart"/>
      <w:r w:rsidRPr="0078352B">
        <w:rPr>
          <w:rFonts w:ascii="Arial" w:hAnsi="Arial" w:cs="Arial"/>
          <w:sz w:val="24"/>
          <w:szCs w:val="24"/>
        </w:rPr>
        <w:t>nizkoogljičnih</w:t>
      </w:r>
      <w:proofErr w:type="spellEnd"/>
      <w:r w:rsidRPr="0078352B">
        <w:rPr>
          <w:rFonts w:ascii="Arial" w:hAnsi="Arial" w:cs="Arial"/>
          <w:sz w:val="24"/>
          <w:szCs w:val="24"/>
        </w:rPr>
        <w:t xml:space="preserve"> in energetsko učinkovitih tehnologij, ki so cenovno težje dosegljive in težje dostopne, v proizvodne procese;</w:t>
      </w:r>
    </w:p>
    <w:p w14:paraId="197A902D" w14:textId="1A5F0BD6" w:rsidR="00687ECC" w:rsidRPr="0078352B" w:rsidRDefault="00687ECC" w:rsidP="000C35F3">
      <w:pPr>
        <w:pStyle w:val="Odstavekseznama"/>
        <w:numPr>
          <w:ilvl w:val="0"/>
          <w:numId w:val="103"/>
        </w:numPr>
        <w:spacing w:after="0" w:line="240" w:lineRule="auto"/>
        <w:jc w:val="both"/>
        <w:rPr>
          <w:rFonts w:ascii="Arial" w:hAnsi="Arial" w:cs="Arial"/>
          <w:sz w:val="24"/>
          <w:szCs w:val="24"/>
        </w:rPr>
      </w:pPr>
      <w:r w:rsidRPr="0078352B">
        <w:rPr>
          <w:rFonts w:ascii="Arial" w:hAnsi="Arial" w:cs="Arial"/>
          <w:sz w:val="24"/>
          <w:szCs w:val="24"/>
        </w:rPr>
        <w:t>potreba po zagotovitvi večje samooskrbe na področju energentov.</w:t>
      </w:r>
    </w:p>
    <w:p w14:paraId="0DF9C3B3" w14:textId="77777777" w:rsidR="00687ECC" w:rsidRPr="0078352B" w:rsidRDefault="00687ECC" w:rsidP="000C35F3">
      <w:pPr>
        <w:spacing w:after="0" w:line="240" w:lineRule="auto"/>
        <w:jc w:val="both"/>
        <w:rPr>
          <w:rFonts w:ascii="Arial" w:hAnsi="Arial" w:cs="Arial"/>
          <w:sz w:val="24"/>
          <w:szCs w:val="24"/>
        </w:rPr>
      </w:pPr>
    </w:p>
    <w:p w14:paraId="41D56A17" w14:textId="77777777" w:rsidR="00687ECC" w:rsidRPr="0078352B" w:rsidRDefault="00687ECC" w:rsidP="000C35F3">
      <w:pPr>
        <w:spacing w:after="0" w:line="240" w:lineRule="auto"/>
        <w:jc w:val="both"/>
        <w:rPr>
          <w:rFonts w:ascii="Arial" w:hAnsi="Arial" w:cs="Arial"/>
          <w:sz w:val="24"/>
          <w:szCs w:val="24"/>
        </w:rPr>
      </w:pPr>
      <w:r w:rsidRPr="0078352B">
        <w:rPr>
          <w:rFonts w:ascii="Arial" w:hAnsi="Arial" w:cs="Arial"/>
          <w:sz w:val="24"/>
          <w:szCs w:val="24"/>
        </w:rPr>
        <w:t xml:space="preserve">Industrija v Sloveniji s svojo izvozno usmerjenostjo in inovativnostjo predstavlja temelje blaginje in razvoja Slovenije, kot je navedeno v Slovenski industrijski strategiji 2021-2030. Vendar pa se nahaja pred velikimi izzivi, kako doseči zeleni in digitalni prehod ter dolgoročni cilj podnebne nevtralnosti do leta 2050, kako zagotoviti večjo samooskrbo z energenti in surovinami ter kako ohranjati konkurenčnost ob cenovnih pritiskih na področju energije in surovin. </w:t>
      </w:r>
    </w:p>
    <w:p w14:paraId="3353D9CF" w14:textId="77777777" w:rsidR="00687ECC" w:rsidRPr="0078352B" w:rsidRDefault="00687ECC" w:rsidP="000C35F3">
      <w:pPr>
        <w:spacing w:after="0" w:line="240" w:lineRule="auto"/>
        <w:jc w:val="both"/>
        <w:rPr>
          <w:rFonts w:ascii="Arial" w:hAnsi="Arial" w:cs="Arial"/>
          <w:sz w:val="24"/>
          <w:szCs w:val="24"/>
        </w:rPr>
      </w:pPr>
    </w:p>
    <w:p w14:paraId="32D7B1CB" w14:textId="5B443289" w:rsidR="00687ECC" w:rsidRPr="0078352B" w:rsidRDefault="00687ECC" w:rsidP="000C35F3">
      <w:pPr>
        <w:spacing w:after="0" w:line="240" w:lineRule="auto"/>
        <w:jc w:val="both"/>
        <w:rPr>
          <w:rFonts w:ascii="Arial" w:hAnsi="Arial" w:cs="Arial"/>
          <w:sz w:val="24"/>
          <w:szCs w:val="24"/>
        </w:rPr>
      </w:pPr>
      <w:r w:rsidRPr="0078352B">
        <w:rPr>
          <w:rFonts w:ascii="Arial" w:hAnsi="Arial" w:cs="Arial"/>
          <w:sz w:val="24"/>
          <w:szCs w:val="24"/>
        </w:rPr>
        <w:t>Z načrtovanimi ukrepi bomo naslovili navedene izzive in prispevali k doseganju ciljev NEPN.</w:t>
      </w:r>
    </w:p>
    <w:p w14:paraId="6253986B" w14:textId="5265899F" w:rsidR="00687ECC" w:rsidRPr="0078352B" w:rsidRDefault="00687ECC" w:rsidP="000C35F3">
      <w:pPr>
        <w:spacing w:after="0" w:line="240" w:lineRule="auto"/>
        <w:jc w:val="both"/>
        <w:rPr>
          <w:rFonts w:ascii="Arial" w:hAnsi="Arial" w:cs="Arial"/>
          <w:sz w:val="24"/>
          <w:szCs w:val="24"/>
        </w:rPr>
      </w:pPr>
    </w:p>
    <w:p w14:paraId="6D84DF8D" w14:textId="77777777" w:rsidR="000A65A2" w:rsidRPr="0078352B" w:rsidRDefault="000A65A2" w:rsidP="000C35F3">
      <w:pPr>
        <w:spacing w:after="0" w:line="240" w:lineRule="auto"/>
        <w:jc w:val="both"/>
        <w:rPr>
          <w:rFonts w:ascii="Arial" w:hAnsi="Arial" w:cs="Arial"/>
          <w:sz w:val="24"/>
          <w:szCs w:val="24"/>
        </w:rPr>
      </w:pPr>
      <w:r w:rsidRPr="0078352B">
        <w:rPr>
          <w:rFonts w:ascii="Arial" w:hAnsi="Arial" w:cs="Arial"/>
          <w:sz w:val="24"/>
          <w:szCs w:val="24"/>
        </w:rPr>
        <w:t xml:space="preserve">Podpora bo namenjena tudi digitalni preobrazbi slovenskega gospodarstva. </w:t>
      </w:r>
    </w:p>
    <w:p w14:paraId="573AC4B3" w14:textId="77777777" w:rsidR="000A65A2" w:rsidRPr="0078352B" w:rsidRDefault="000A65A2" w:rsidP="000C35F3">
      <w:pPr>
        <w:spacing w:after="0" w:line="240" w:lineRule="auto"/>
        <w:jc w:val="both"/>
        <w:rPr>
          <w:rFonts w:ascii="Arial" w:hAnsi="Arial" w:cs="Arial"/>
          <w:sz w:val="24"/>
          <w:szCs w:val="24"/>
        </w:rPr>
      </w:pPr>
    </w:p>
    <w:p w14:paraId="27781D1A" w14:textId="283A9C28" w:rsidR="000A65A2" w:rsidRPr="0078352B" w:rsidRDefault="000A65A2" w:rsidP="000C35F3">
      <w:pPr>
        <w:spacing w:after="0" w:line="240" w:lineRule="auto"/>
        <w:jc w:val="both"/>
        <w:rPr>
          <w:rFonts w:ascii="Arial" w:hAnsi="Arial" w:cs="Arial"/>
          <w:sz w:val="24"/>
          <w:szCs w:val="24"/>
        </w:rPr>
      </w:pPr>
      <w:r w:rsidRPr="0078352B">
        <w:rPr>
          <w:rFonts w:ascii="Arial" w:hAnsi="Arial" w:cs="Arial"/>
          <w:sz w:val="24"/>
          <w:szCs w:val="24"/>
        </w:rPr>
        <w:t xml:space="preserve">Konkurenčnost slovenskega gospodarstva je močno povezana z digitalizacijo. Digitalizacija prispeva k večji mednarodni konkurenčnosti podjetij, saj le tem </w:t>
      </w:r>
    </w:p>
    <w:p w14:paraId="3F1F3A29" w14:textId="45127E60" w:rsidR="000A65A2" w:rsidRPr="0078352B" w:rsidRDefault="000A65A2" w:rsidP="000C35F3">
      <w:pPr>
        <w:spacing w:after="0" w:line="240" w:lineRule="auto"/>
        <w:jc w:val="both"/>
        <w:rPr>
          <w:rFonts w:ascii="Arial" w:hAnsi="Arial" w:cs="Arial"/>
          <w:sz w:val="24"/>
          <w:szCs w:val="24"/>
        </w:rPr>
      </w:pPr>
      <w:r w:rsidRPr="0078352B">
        <w:rPr>
          <w:rFonts w:ascii="Arial" w:hAnsi="Arial" w:cs="Arial"/>
          <w:sz w:val="24"/>
          <w:szCs w:val="24"/>
        </w:rPr>
        <w:t xml:space="preserve">omogoča preprost in hiter prodor na tuji trg oz. razširitev poslovanja na obstoječem tujem trgu, krajši čas določenih operacij, procesov, optimizacijo in učinkovitejšo iskanje virov oz. nabavo, nižje stroške administracije, povečano preglednost nad poslovnimi procesi ter posledično povečano prodajo na tujih trgih, izboljšanje konkurenčnega položaja, poenostavitev distribucijske poti, razširitev trga in dosega poslovanja ter posledično večje prihodke, izboljšanje interakcij s strankami, natančnejše in lažje </w:t>
      </w:r>
    </w:p>
    <w:p w14:paraId="1C5D7274" w14:textId="404F81E9" w:rsidR="000A65A2" w:rsidRPr="0078352B" w:rsidRDefault="000A65A2" w:rsidP="000C35F3">
      <w:pPr>
        <w:spacing w:after="0" w:line="240" w:lineRule="auto"/>
        <w:jc w:val="both"/>
        <w:rPr>
          <w:rFonts w:ascii="Arial" w:hAnsi="Arial" w:cs="Arial"/>
          <w:sz w:val="24"/>
          <w:szCs w:val="24"/>
        </w:rPr>
      </w:pPr>
      <w:r w:rsidRPr="0078352B">
        <w:rPr>
          <w:rFonts w:ascii="Arial" w:hAnsi="Arial" w:cs="Arial"/>
          <w:sz w:val="24"/>
          <w:szCs w:val="24"/>
        </w:rPr>
        <w:t>dostopne informacije o samem podjetju, dobaviteljih, kupcih, ciljnih trgih, povečanje hitrosti poslovanja, povečanje tržnega deleža in racionalizacijo poslovnega modela.</w:t>
      </w:r>
    </w:p>
    <w:p w14:paraId="453793EC" w14:textId="49FA72D1" w:rsidR="000A65A2" w:rsidRPr="0078352B" w:rsidRDefault="000A65A2" w:rsidP="000C35F3">
      <w:pPr>
        <w:spacing w:after="0" w:line="240" w:lineRule="auto"/>
        <w:jc w:val="both"/>
        <w:rPr>
          <w:rFonts w:ascii="Arial" w:hAnsi="Arial" w:cs="Arial"/>
          <w:sz w:val="24"/>
          <w:szCs w:val="24"/>
        </w:rPr>
      </w:pPr>
    </w:p>
    <w:p w14:paraId="2813A401" w14:textId="1D5C8EFD" w:rsidR="000A65A2" w:rsidRPr="0078352B" w:rsidRDefault="00701F80" w:rsidP="000C35F3">
      <w:pPr>
        <w:spacing w:after="0" w:line="240" w:lineRule="auto"/>
        <w:jc w:val="both"/>
        <w:rPr>
          <w:rFonts w:ascii="Arial" w:hAnsi="Arial" w:cs="Arial"/>
          <w:sz w:val="24"/>
          <w:szCs w:val="24"/>
        </w:rPr>
      </w:pPr>
      <w:r w:rsidRPr="0078352B">
        <w:rPr>
          <w:rFonts w:ascii="Arial" w:hAnsi="Arial" w:cs="Arial"/>
          <w:sz w:val="24"/>
          <w:szCs w:val="24"/>
        </w:rPr>
        <w:t>Ključni izzivi na tem področju so:</w:t>
      </w:r>
    </w:p>
    <w:p w14:paraId="02E64081" w14:textId="625E1C53" w:rsidR="00701F80" w:rsidRPr="0078352B" w:rsidRDefault="00701F80" w:rsidP="000C35F3">
      <w:pPr>
        <w:pStyle w:val="Odstavekseznama"/>
        <w:numPr>
          <w:ilvl w:val="0"/>
          <w:numId w:val="103"/>
        </w:numPr>
        <w:spacing w:after="0" w:line="240" w:lineRule="auto"/>
        <w:jc w:val="both"/>
        <w:rPr>
          <w:rFonts w:ascii="Arial" w:hAnsi="Arial" w:cs="Arial"/>
          <w:sz w:val="24"/>
          <w:szCs w:val="24"/>
        </w:rPr>
      </w:pPr>
      <w:r w:rsidRPr="0078352B">
        <w:rPr>
          <w:rFonts w:ascii="Arial" w:hAnsi="Arial" w:cs="Arial"/>
          <w:sz w:val="24"/>
          <w:szCs w:val="24"/>
        </w:rPr>
        <w:t>potreba po krepitvi slovenskih podjetij na področju naprednih digitalnih tehnologij;</w:t>
      </w:r>
    </w:p>
    <w:p w14:paraId="74702F82" w14:textId="5AAAA136" w:rsidR="00701F80" w:rsidRPr="0078352B" w:rsidRDefault="00701F80" w:rsidP="000C35F3">
      <w:pPr>
        <w:pStyle w:val="Odstavekseznama"/>
        <w:numPr>
          <w:ilvl w:val="0"/>
          <w:numId w:val="103"/>
        </w:numPr>
        <w:spacing w:after="0" w:line="240" w:lineRule="auto"/>
        <w:jc w:val="both"/>
        <w:rPr>
          <w:rFonts w:ascii="Arial" w:hAnsi="Arial" w:cs="Arial"/>
          <w:sz w:val="24"/>
          <w:szCs w:val="24"/>
        </w:rPr>
      </w:pPr>
      <w:r w:rsidRPr="0078352B">
        <w:rPr>
          <w:rFonts w:ascii="Arial" w:hAnsi="Arial" w:cs="Arial"/>
          <w:sz w:val="24"/>
          <w:szCs w:val="24"/>
        </w:rPr>
        <w:t>potreba po zagotovitvi stabilnega in razvojnega okolja za rast gospodarstva z digitalno preobrazbo;</w:t>
      </w:r>
    </w:p>
    <w:p w14:paraId="232051F8" w14:textId="30F401D2" w:rsidR="00701F80" w:rsidRPr="0078352B" w:rsidRDefault="00701F80" w:rsidP="000C35F3">
      <w:pPr>
        <w:pStyle w:val="Odstavekseznama"/>
        <w:numPr>
          <w:ilvl w:val="0"/>
          <w:numId w:val="103"/>
        </w:numPr>
        <w:spacing w:after="0" w:line="240" w:lineRule="auto"/>
        <w:jc w:val="both"/>
        <w:rPr>
          <w:rFonts w:ascii="Arial" w:hAnsi="Arial" w:cs="Arial"/>
          <w:sz w:val="24"/>
          <w:szCs w:val="24"/>
        </w:rPr>
      </w:pPr>
      <w:r w:rsidRPr="0078352B">
        <w:rPr>
          <w:rFonts w:ascii="Arial" w:hAnsi="Arial" w:cs="Arial"/>
          <w:sz w:val="24"/>
          <w:szCs w:val="24"/>
        </w:rPr>
        <w:t>želja po izboljšanju položaja Slovenije na DESI indeksu.</w:t>
      </w:r>
    </w:p>
    <w:p w14:paraId="6F7E27D4" w14:textId="03AF4935" w:rsidR="000A65A2" w:rsidRPr="0078352B" w:rsidRDefault="000A65A2" w:rsidP="000C35F3">
      <w:pPr>
        <w:spacing w:after="0" w:line="240" w:lineRule="auto"/>
        <w:jc w:val="both"/>
        <w:rPr>
          <w:rFonts w:ascii="Arial" w:hAnsi="Arial" w:cs="Arial"/>
          <w:sz w:val="24"/>
          <w:szCs w:val="24"/>
        </w:rPr>
      </w:pPr>
    </w:p>
    <w:p w14:paraId="7698351E" w14:textId="78053B9C" w:rsidR="000A65A2" w:rsidRPr="0078352B" w:rsidRDefault="00A519FA" w:rsidP="000C35F3">
      <w:pPr>
        <w:spacing w:after="0" w:line="240" w:lineRule="auto"/>
        <w:jc w:val="both"/>
        <w:rPr>
          <w:rFonts w:ascii="Arial" w:hAnsi="Arial" w:cs="Arial"/>
          <w:sz w:val="24"/>
          <w:szCs w:val="24"/>
        </w:rPr>
      </w:pPr>
      <w:r w:rsidRPr="0078352B">
        <w:rPr>
          <w:rFonts w:ascii="Arial" w:hAnsi="Arial" w:cs="Arial"/>
          <w:sz w:val="24"/>
          <w:szCs w:val="24"/>
        </w:rPr>
        <w:t>Z načrtovanimi ukrepi bomo naslovili navedene izzive.</w:t>
      </w:r>
    </w:p>
    <w:p w14:paraId="28A2523F" w14:textId="77777777" w:rsidR="000A65A2" w:rsidRPr="0078352B" w:rsidRDefault="000A65A2" w:rsidP="000C35F3">
      <w:pPr>
        <w:spacing w:after="0" w:line="240" w:lineRule="auto"/>
        <w:jc w:val="both"/>
        <w:rPr>
          <w:rFonts w:ascii="Arial" w:hAnsi="Arial" w:cs="Arial"/>
          <w:sz w:val="24"/>
          <w:szCs w:val="24"/>
        </w:rPr>
      </w:pPr>
    </w:p>
    <w:p w14:paraId="63946253" w14:textId="0781F2E6" w:rsidR="00D67FDF" w:rsidRPr="0078352B" w:rsidRDefault="003476B4" w:rsidP="000C35F3">
      <w:pPr>
        <w:pStyle w:val="Naslov1"/>
        <w:numPr>
          <w:ilvl w:val="2"/>
          <w:numId w:val="91"/>
        </w:numPr>
        <w:spacing w:before="0" w:line="240" w:lineRule="auto"/>
        <w:rPr>
          <w:rFonts w:ascii="Arial" w:hAnsi="Arial" w:cs="Arial"/>
          <w:b/>
          <w:bCs/>
          <w:color w:val="0070C0"/>
          <w:sz w:val="24"/>
          <w:szCs w:val="24"/>
        </w:rPr>
      </w:pPr>
      <w:bookmarkStart w:id="87" w:name="_Toc162620561"/>
      <w:bookmarkEnd w:id="86"/>
      <w:r w:rsidRPr="0078352B">
        <w:rPr>
          <w:rFonts w:ascii="Arial" w:hAnsi="Arial" w:cs="Arial"/>
          <w:b/>
          <w:bCs/>
          <w:color w:val="0070C0"/>
          <w:sz w:val="24"/>
          <w:szCs w:val="24"/>
        </w:rPr>
        <w:t>Spodbujanje trajnostne, krožne in digitalne transformacije, predvsem v MSP in start-upih</w:t>
      </w:r>
      <w:bookmarkEnd w:id="87"/>
    </w:p>
    <w:p w14:paraId="08C05CAB" w14:textId="2DC2BF83" w:rsidR="008E701E" w:rsidRPr="0078352B" w:rsidRDefault="008E701E" w:rsidP="000C35F3">
      <w:pPr>
        <w:spacing w:after="0" w:line="240" w:lineRule="auto"/>
        <w:jc w:val="both"/>
        <w:rPr>
          <w:rFonts w:ascii="Arial" w:hAnsi="Arial" w:cs="Arial"/>
          <w:sz w:val="24"/>
          <w:szCs w:val="24"/>
        </w:rPr>
      </w:pPr>
    </w:p>
    <w:p w14:paraId="4F03A85B" w14:textId="19C06922" w:rsidR="008E701E" w:rsidRPr="0078352B" w:rsidRDefault="008E701E" w:rsidP="000C35F3">
      <w:pPr>
        <w:spacing w:after="0" w:line="240" w:lineRule="auto"/>
        <w:jc w:val="both"/>
        <w:rPr>
          <w:rFonts w:ascii="Arial" w:hAnsi="Arial" w:cs="Arial"/>
          <w:b/>
          <w:bCs/>
          <w:sz w:val="24"/>
          <w:szCs w:val="24"/>
        </w:rPr>
      </w:pPr>
      <w:r w:rsidRPr="0078352B">
        <w:rPr>
          <w:rFonts w:ascii="Arial" w:hAnsi="Arial" w:cs="Arial"/>
          <w:b/>
          <w:bCs/>
          <w:sz w:val="24"/>
          <w:szCs w:val="24"/>
        </w:rPr>
        <w:t>Namen ukrepa</w:t>
      </w:r>
    </w:p>
    <w:p w14:paraId="5A5E9801" w14:textId="1EA7A225" w:rsidR="008E701E" w:rsidRPr="0078352B" w:rsidRDefault="003476B4" w:rsidP="000C35F3">
      <w:pPr>
        <w:spacing w:after="0" w:line="240" w:lineRule="auto"/>
        <w:jc w:val="both"/>
        <w:rPr>
          <w:rFonts w:ascii="Arial" w:hAnsi="Arial" w:cs="Arial"/>
          <w:sz w:val="24"/>
          <w:szCs w:val="24"/>
        </w:rPr>
      </w:pPr>
      <w:r w:rsidRPr="0078352B">
        <w:rPr>
          <w:rFonts w:ascii="Arial" w:hAnsi="Arial" w:cs="Arial"/>
          <w:sz w:val="24"/>
          <w:szCs w:val="24"/>
        </w:rPr>
        <w:t xml:space="preserve">Ukrep bo podprl prehod v trajnostno, </w:t>
      </w:r>
      <w:proofErr w:type="spellStart"/>
      <w:r w:rsidRPr="0078352B">
        <w:rPr>
          <w:rFonts w:ascii="Arial" w:hAnsi="Arial" w:cs="Arial"/>
          <w:sz w:val="24"/>
          <w:szCs w:val="24"/>
        </w:rPr>
        <w:t>nizkoogljično</w:t>
      </w:r>
      <w:proofErr w:type="spellEnd"/>
      <w:r w:rsidRPr="0078352B">
        <w:rPr>
          <w:rFonts w:ascii="Arial" w:hAnsi="Arial" w:cs="Arial"/>
          <w:sz w:val="24"/>
          <w:szCs w:val="24"/>
        </w:rPr>
        <w:t xml:space="preserve"> krožno gospodarstvo ob podpori digitalizacije. Poudarek bo dan okolju prijaznim procesom, izdelkom in storitvam ter </w:t>
      </w:r>
      <w:r w:rsidRPr="0078352B">
        <w:rPr>
          <w:rFonts w:ascii="Arial" w:hAnsi="Arial" w:cs="Arial"/>
          <w:sz w:val="24"/>
          <w:szCs w:val="24"/>
        </w:rPr>
        <w:lastRenderedPageBreak/>
        <w:t xml:space="preserve">učinkoviti rabi virov v zagonskih podjetjih in MSP-jih. Prispeval bo k zelenemu in digitalnemu  prehodu ter zelenim delovnim mestom. Podjetja bodo spodbujena k uvedbi novih poslovnih modelov in praks, ki upoštevajo načela krožnega gospodarstva, ki temelji na čim daljšem ohranjanju vrednosti materialov in izdelkov, </w:t>
      </w:r>
      <w:bookmarkStart w:id="88" w:name="_Hlk143530597"/>
      <w:r w:rsidR="00F918D5" w:rsidRPr="0078352B">
        <w:rPr>
          <w:rFonts w:ascii="Arial" w:hAnsi="Arial" w:cs="Arial"/>
          <w:sz w:val="24"/>
          <w:szCs w:val="24"/>
        </w:rPr>
        <w:t xml:space="preserve">razvoju novih </w:t>
      </w:r>
      <w:proofErr w:type="spellStart"/>
      <w:r w:rsidR="00F918D5" w:rsidRPr="0078352B">
        <w:rPr>
          <w:rFonts w:ascii="Arial" w:hAnsi="Arial" w:cs="Arial"/>
          <w:sz w:val="24"/>
          <w:szCs w:val="24"/>
        </w:rPr>
        <w:t>nizkoogljičnih</w:t>
      </w:r>
      <w:proofErr w:type="spellEnd"/>
      <w:r w:rsidR="00F918D5" w:rsidRPr="0078352B">
        <w:rPr>
          <w:rFonts w:ascii="Arial" w:hAnsi="Arial" w:cs="Arial"/>
          <w:sz w:val="24"/>
          <w:szCs w:val="24"/>
        </w:rPr>
        <w:t xml:space="preserve"> izdelkov</w:t>
      </w:r>
      <w:bookmarkEnd w:id="88"/>
      <w:r w:rsidR="00F918D5" w:rsidRPr="0078352B">
        <w:rPr>
          <w:rFonts w:ascii="Arial" w:hAnsi="Arial" w:cs="Arial"/>
          <w:sz w:val="24"/>
          <w:szCs w:val="24"/>
        </w:rPr>
        <w:t xml:space="preserve">, </w:t>
      </w:r>
      <w:r w:rsidRPr="0078352B">
        <w:rPr>
          <w:rFonts w:ascii="Arial" w:hAnsi="Arial" w:cs="Arial"/>
          <w:sz w:val="24"/>
          <w:szCs w:val="24"/>
        </w:rPr>
        <w:t>nadomeščanju produktov s storitvami, prehodu od lastništva k souporabi ter uporabi digitalizacije. Krožni koncept (poimenovan tudi 3R – »</w:t>
      </w:r>
      <w:proofErr w:type="spellStart"/>
      <w:r w:rsidRPr="0078352B">
        <w:rPr>
          <w:rFonts w:ascii="Arial" w:hAnsi="Arial" w:cs="Arial"/>
          <w:sz w:val="24"/>
          <w:szCs w:val="24"/>
        </w:rPr>
        <w:t>reduce</w:t>
      </w:r>
      <w:proofErr w:type="spellEnd"/>
      <w:r w:rsidRPr="0078352B">
        <w:rPr>
          <w:rFonts w:ascii="Arial" w:hAnsi="Arial" w:cs="Arial"/>
          <w:sz w:val="24"/>
          <w:szCs w:val="24"/>
        </w:rPr>
        <w:t xml:space="preserve">, </w:t>
      </w:r>
      <w:proofErr w:type="spellStart"/>
      <w:r w:rsidRPr="0078352B">
        <w:rPr>
          <w:rFonts w:ascii="Arial" w:hAnsi="Arial" w:cs="Arial"/>
          <w:sz w:val="24"/>
          <w:szCs w:val="24"/>
        </w:rPr>
        <w:t>reuse</w:t>
      </w:r>
      <w:proofErr w:type="spellEnd"/>
      <w:r w:rsidRPr="0078352B">
        <w:rPr>
          <w:rFonts w:ascii="Arial" w:hAnsi="Arial" w:cs="Arial"/>
          <w:sz w:val="24"/>
          <w:szCs w:val="24"/>
        </w:rPr>
        <w:t xml:space="preserve">, </w:t>
      </w:r>
      <w:proofErr w:type="spellStart"/>
      <w:r w:rsidRPr="0078352B">
        <w:rPr>
          <w:rFonts w:ascii="Arial" w:hAnsi="Arial" w:cs="Arial"/>
          <w:sz w:val="24"/>
          <w:szCs w:val="24"/>
        </w:rPr>
        <w:t>recycle</w:t>
      </w:r>
      <w:proofErr w:type="spellEnd"/>
      <w:r w:rsidRPr="0078352B">
        <w:rPr>
          <w:rFonts w:ascii="Arial" w:hAnsi="Arial" w:cs="Arial"/>
          <w:sz w:val="24"/>
          <w:szCs w:val="24"/>
        </w:rPr>
        <w:t xml:space="preserve">«) stremi k cilju zapiranja snovnih tokov na način, da se količina odpadkov minimizira oziroma uporabi kot vir. Izdelki so zasnovani tako, da jih je možno popravljati, nadgrajevati, obnavljati in ponovno uporabiti, šele v skrajni fazi reciklirati. Zato je bistven gradnik prehoda v </w:t>
      </w:r>
      <w:proofErr w:type="spellStart"/>
      <w:r w:rsidRPr="0078352B">
        <w:rPr>
          <w:rFonts w:ascii="Arial" w:hAnsi="Arial" w:cs="Arial"/>
          <w:sz w:val="24"/>
          <w:szCs w:val="24"/>
        </w:rPr>
        <w:t>nizkoogljično</w:t>
      </w:r>
      <w:proofErr w:type="spellEnd"/>
      <w:r w:rsidRPr="0078352B">
        <w:rPr>
          <w:rFonts w:ascii="Arial" w:hAnsi="Arial" w:cs="Arial"/>
          <w:sz w:val="24"/>
          <w:szCs w:val="24"/>
        </w:rPr>
        <w:t xml:space="preserve"> gospodarstvo integracija </w:t>
      </w:r>
      <w:proofErr w:type="spellStart"/>
      <w:r w:rsidRPr="0078352B">
        <w:rPr>
          <w:rFonts w:ascii="Arial" w:hAnsi="Arial" w:cs="Arial"/>
          <w:sz w:val="24"/>
          <w:szCs w:val="24"/>
        </w:rPr>
        <w:t>eko</w:t>
      </w:r>
      <w:proofErr w:type="spellEnd"/>
      <w:r w:rsidRPr="0078352B">
        <w:rPr>
          <w:rFonts w:ascii="Arial" w:hAnsi="Arial" w:cs="Arial"/>
          <w:sz w:val="24"/>
          <w:szCs w:val="24"/>
        </w:rPr>
        <w:t xml:space="preserve"> dizajna v iskanje rešitev pri izdelkih, storitvah ali poslovnih modelih.</w:t>
      </w:r>
    </w:p>
    <w:p w14:paraId="35EE3D8D" w14:textId="77777777" w:rsidR="009370D5" w:rsidRPr="0078352B" w:rsidRDefault="009370D5" w:rsidP="000C35F3">
      <w:pPr>
        <w:spacing w:after="0" w:line="240" w:lineRule="auto"/>
        <w:jc w:val="both"/>
        <w:rPr>
          <w:rFonts w:ascii="Arial" w:hAnsi="Arial" w:cs="Arial"/>
          <w:b/>
          <w:bCs/>
          <w:sz w:val="24"/>
          <w:szCs w:val="24"/>
        </w:rPr>
      </w:pPr>
    </w:p>
    <w:p w14:paraId="79FA3C3F" w14:textId="46153064" w:rsidR="008E701E" w:rsidRPr="0078352B" w:rsidRDefault="008E701E" w:rsidP="000C35F3">
      <w:pPr>
        <w:spacing w:after="0" w:line="240" w:lineRule="auto"/>
        <w:jc w:val="both"/>
        <w:rPr>
          <w:rFonts w:ascii="Arial" w:hAnsi="Arial" w:cs="Arial"/>
          <w:b/>
          <w:bCs/>
          <w:sz w:val="24"/>
          <w:szCs w:val="24"/>
        </w:rPr>
      </w:pPr>
      <w:r w:rsidRPr="0078352B">
        <w:rPr>
          <w:rFonts w:ascii="Arial" w:hAnsi="Arial" w:cs="Arial"/>
          <w:b/>
          <w:bCs/>
          <w:sz w:val="24"/>
          <w:szCs w:val="24"/>
        </w:rPr>
        <w:t>Trajanje</w:t>
      </w:r>
    </w:p>
    <w:p w14:paraId="0FE62D95" w14:textId="50D9E796" w:rsidR="008E701E" w:rsidRPr="0078352B" w:rsidRDefault="008E701E" w:rsidP="000C35F3">
      <w:pPr>
        <w:spacing w:after="0" w:line="240" w:lineRule="auto"/>
        <w:jc w:val="both"/>
        <w:rPr>
          <w:rFonts w:ascii="Arial" w:hAnsi="Arial" w:cs="Arial"/>
          <w:sz w:val="24"/>
          <w:szCs w:val="24"/>
        </w:rPr>
      </w:pPr>
      <w:r w:rsidRPr="0078352B">
        <w:rPr>
          <w:rFonts w:ascii="Arial" w:hAnsi="Arial" w:cs="Arial"/>
          <w:sz w:val="24"/>
          <w:szCs w:val="24"/>
        </w:rPr>
        <w:t>202</w:t>
      </w:r>
      <w:r w:rsidR="00B16BD1" w:rsidRPr="0078352B">
        <w:rPr>
          <w:rFonts w:ascii="Arial" w:hAnsi="Arial" w:cs="Arial"/>
          <w:sz w:val="24"/>
          <w:szCs w:val="24"/>
        </w:rPr>
        <w:t>4</w:t>
      </w:r>
      <w:r w:rsidRPr="0078352B">
        <w:rPr>
          <w:rFonts w:ascii="Arial" w:hAnsi="Arial" w:cs="Arial"/>
          <w:sz w:val="24"/>
          <w:szCs w:val="24"/>
        </w:rPr>
        <w:t>-2030</w:t>
      </w:r>
    </w:p>
    <w:p w14:paraId="0F951FF2" w14:textId="77777777" w:rsidR="009370D5" w:rsidRPr="0078352B" w:rsidRDefault="009370D5" w:rsidP="000C35F3">
      <w:pPr>
        <w:spacing w:after="0" w:line="240" w:lineRule="auto"/>
        <w:jc w:val="both"/>
        <w:rPr>
          <w:rFonts w:ascii="Arial" w:hAnsi="Arial" w:cs="Arial"/>
          <w:b/>
          <w:bCs/>
          <w:sz w:val="24"/>
          <w:szCs w:val="24"/>
        </w:rPr>
      </w:pPr>
    </w:p>
    <w:p w14:paraId="0C6F67CD" w14:textId="0045C4A2" w:rsidR="008E701E" w:rsidRPr="0078352B" w:rsidRDefault="008E701E" w:rsidP="000C35F3">
      <w:pPr>
        <w:spacing w:after="0" w:line="240" w:lineRule="auto"/>
        <w:jc w:val="both"/>
        <w:rPr>
          <w:rFonts w:ascii="Arial" w:hAnsi="Arial" w:cs="Arial"/>
          <w:b/>
          <w:bCs/>
          <w:sz w:val="24"/>
          <w:szCs w:val="24"/>
        </w:rPr>
      </w:pPr>
      <w:r w:rsidRPr="0078352B">
        <w:rPr>
          <w:rFonts w:ascii="Arial" w:hAnsi="Arial" w:cs="Arial"/>
          <w:b/>
          <w:bCs/>
          <w:sz w:val="24"/>
          <w:szCs w:val="24"/>
        </w:rPr>
        <w:t>Shema pomoči</w:t>
      </w:r>
    </w:p>
    <w:p w14:paraId="17D33803" w14:textId="1515BE0D" w:rsidR="003476B4" w:rsidRPr="0078352B" w:rsidRDefault="00980FE4" w:rsidP="00785BFF">
      <w:pPr>
        <w:spacing w:after="0" w:line="240" w:lineRule="auto"/>
        <w:jc w:val="both"/>
        <w:rPr>
          <w:rFonts w:ascii="Arial" w:hAnsi="Arial" w:cs="Arial"/>
          <w:sz w:val="24"/>
          <w:szCs w:val="24"/>
        </w:rPr>
      </w:pPr>
      <w:r w:rsidRPr="0078352B">
        <w:rPr>
          <w:rFonts w:ascii="Arial" w:hAnsi="Arial" w:cs="Arial"/>
          <w:sz w:val="24"/>
          <w:szCs w:val="24"/>
        </w:rPr>
        <w:t>RRI</w:t>
      </w:r>
      <w:r w:rsidR="003476B4" w:rsidRPr="0078352B">
        <w:rPr>
          <w:rFonts w:ascii="Arial" w:hAnsi="Arial" w:cs="Arial"/>
          <w:sz w:val="24"/>
          <w:szCs w:val="24"/>
        </w:rPr>
        <w:t xml:space="preserve"> shema </w:t>
      </w:r>
    </w:p>
    <w:p w14:paraId="1D189C3D" w14:textId="68C31729" w:rsidR="003476B4" w:rsidRPr="0078352B" w:rsidRDefault="003476B4" w:rsidP="00785BFF">
      <w:pPr>
        <w:spacing w:after="0" w:line="240" w:lineRule="auto"/>
        <w:jc w:val="both"/>
        <w:rPr>
          <w:rFonts w:ascii="Arial" w:hAnsi="Arial" w:cs="Arial"/>
          <w:sz w:val="24"/>
          <w:szCs w:val="24"/>
        </w:rPr>
      </w:pPr>
      <w:r w:rsidRPr="0078352B">
        <w:rPr>
          <w:rFonts w:ascii="Arial" w:hAnsi="Arial" w:cs="Arial"/>
          <w:sz w:val="24"/>
          <w:szCs w:val="24"/>
        </w:rPr>
        <w:t>MSP shema</w:t>
      </w:r>
      <w:r w:rsidR="00864193">
        <w:rPr>
          <w:rFonts w:ascii="Arial" w:hAnsi="Arial" w:cs="Arial"/>
          <w:sz w:val="24"/>
          <w:szCs w:val="24"/>
        </w:rPr>
        <w:t>, pomoč za naložbe</w:t>
      </w:r>
      <w:r w:rsidR="005B40B3">
        <w:rPr>
          <w:rFonts w:ascii="Arial" w:hAnsi="Arial" w:cs="Arial"/>
          <w:sz w:val="24"/>
          <w:szCs w:val="24"/>
        </w:rPr>
        <w:t xml:space="preserve"> in pomoč za svetovanje v korist MSP</w:t>
      </w:r>
    </w:p>
    <w:p w14:paraId="1CE0A8F1" w14:textId="0FE8D6F8" w:rsidR="00F918D5" w:rsidRPr="0078352B" w:rsidRDefault="000B4CD8" w:rsidP="00785BFF">
      <w:pPr>
        <w:spacing w:after="0" w:line="240" w:lineRule="auto"/>
        <w:jc w:val="both"/>
        <w:rPr>
          <w:rFonts w:ascii="Arial" w:hAnsi="Arial" w:cs="Arial"/>
          <w:sz w:val="24"/>
          <w:szCs w:val="24"/>
        </w:rPr>
      </w:pPr>
      <w:r w:rsidRPr="0078352B">
        <w:rPr>
          <w:rFonts w:ascii="Arial" w:hAnsi="Arial" w:cs="Arial"/>
          <w:sz w:val="24"/>
          <w:szCs w:val="24"/>
        </w:rPr>
        <w:t>D</w:t>
      </w:r>
      <w:r w:rsidR="00F918D5" w:rsidRPr="0078352B">
        <w:rPr>
          <w:rFonts w:ascii="Arial" w:hAnsi="Arial" w:cs="Arial"/>
          <w:sz w:val="24"/>
          <w:szCs w:val="24"/>
        </w:rPr>
        <w:t>e minimis</w:t>
      </w:r>
    </w:p>
    <w:p w14:paraId="71BDF26D" w14:textId="4D3CA5F8" w:rsidR="00F918D5" w:rsidRPr="0078352B" w:rsidRDefault="000B4CD8" w:rsidP="00785BFF">
      <w:pPr>
        <w:spacing w:after="0" w:line="240" w:lineRule="auto"/>
        <w:jc w:val="both"/>
        <w:rPr>
          <w:rFonts w:ascii="Arial" w:hAnsi="Arial" w:cs="Arial"/>
          <w:sz w:val="24"/>
          <w:szCs w:val="24"/>
        </w:rPr>
      </w:pPr>
      <w:r w:rsidRPr="0078352B">
        <w:rPr>
          <w:rFonts w:ascii="Arial" w:hAnsi="Arial" w:cs="Arial"/>
          <w:sz w:val="24"/>
          <w:szCs w:val="24"/>
        </w:rPr>
        <w:t>R</w:t>
      </w:r>
      <w:r w:rsidR="00F918D5" w:rsidRPr="0078352B">
        <w:rPr>
          <w:rFonts w:ascii="Arial" w:hAnsi="Arial" w:cs="Arial"/>
          <w:sz w:val="24"/>
          <w:szCs w:val="24"/>
        </w:rPr>
        <w:t>egionalna shema</w:t>
      </w:r>
    </w:p>
    <w:p w14:paraId="279A4931" w14:textId="77777777" w:rsidR="009370D5" w:rsidRPr="0078352B" w:rsidRDefault="009370D5" w:rsidP="000C35F3">
      <w:pPr>
        <w:spacing w:after="0" w:line="240" w:lineRule="auto"/>
        <w:jc w:val="both"/>
        <w:rPr>
          <w:rFonts w:ascii="Arial" w:hAnsi="Arial" w:cs="Arial"/>
          <w:b/>
          <w:bCs/>
          <w:sz w:val="24"/>
          <w:szCs w:val="24"/>
        </w:rPr>
      </w:pPr>
    </w:p>
    <w:p w14:paraId="48A68B14" w14:textId="04115298" w:rsidR="008E701E" w:rsidRPr="0078352B" w:rsidRDefault="008E701E" w:rsidP="000C35F3">
      <w:pPr>
        <w:spacing w:after="0" w:line="240" w:lineRule="auto"/>
        <w:jc w:val="both"/>
        <w:rPr>
          <w:rFonts w:ascii="Arial" w:hAnsi="Arial" w:cs="Arial"/>
          <w:b/>
          <w:bCs/>
          <w:sz w:val="24"/>
          <w:szCs w:val="24"/>
        </w:rPr>
      </w:pPr>
      <w:r w:rsidRPr="0078352B">
        <w:rPr>
          <w:rFonts w:ascii="Arial" w:hAnsi="Arial" w:cs="Arial"/>
          <w:b/>
          <w:bCs/>
          <w:sz w:val="24"/>
          <w:szCs w:val="24"/>
        </w:rPr>
        <w:t>Oblika pomoči</w:t>
      </w:r>
    </w:p>
    <w:p w14:paraId="38324A18" w14:textId="77777777" w:rsidR="008E701E" w:rsidRPr="0078352B" w:rsidRDefault="008E701E" w:rsidP="000C35F3">
      <w:pPr>
        <w:spacing w:after="0" w:line="240" w:lineRule="auto"/>
        <w:jc w:val="both"/>
        <w:rPr>
          <w:rFonts w:ascii="Arial" w:hAnsi="Arial" w:cs="Arial"/>
          <w:sz w:val="24"/>
          <w:szCs w:val="24"/>
        </w:rPr>
      </w:pPr>
      <w:r w:rsidRPr="0078352B">
        <w:rPr>
          <w:rFonts w:ascii="Arial" w:hAnsi="Arial" w:cs="Arial"/>
          <w:sz w:val="24"/>
          <w:szCs w:val="24"/>
        </w:rPr>
        <w:t>Subvencije, krediti, garancije, subvencije obrestnih mer</w:t>
      </w:r>
    </w:p>
    <w:p w14:paraId="4612E8FD" w14:textId="77777777" w:rsidR="009370D5" w:rsidRPr="0078352B" w:rsidRDefault="009370D5" w:rsidP="000C35F3">
      <w:pPr>
        <w:spacing w:after="0" w:line="240" w:lineRule="auto"/>
        <w:jc w:val="both"/>
        <w:rPr>
          <w:rFonts w:ascii="Arial" w:hAnsi="Arial" w:cs="Arial"/>
          <w:b/>
          <w:bCs/>
          <w:sz w:val="24"/>
          <w:szCs w:val="24"/>
        </w:rPr>
      </w:pPr>
    </w:p>
    <w:p w14:paraId="7E2B0804" w14:textId="6E080324" w:rsidR="009E0582" w:rsidRPr="0078352B" w:rsidRDefault="008E701E" w:rsidP="000C35F3">
      <w:pPr>
        <w:spacing w:after="0" w:line="240" w:lineRule="auto"/>
        <w:jc w:val="both"/>
        <w:rPr>
          <w:rFonts w:ascii="Arial" w:hAnsi="Arial" w:cs="Arial"/>
          <w:b/>
          <w:bCs/>
          <w:sz w:val="24"/>
          <w:szCs w:val="24"/>
        </w:rPr>
      </w:pPr>
      <w:r w:rsidRPr="0078352B">
        <w:rPr>
          <w:rFonts w:ascii="Arial" w:hAnsi="Arial" w:cs="Arial"/>
          <w:b/>
          <w:bCs/>
          <w:sz w:val="24"/>
          <w:szCs w:val="24"/>
        </w:rPr>
        <w:t>Upravičeni stroški / aktivnosti</w:t>
      </w:r>
    </w:p>
    <w:p w14:paraId="0E78019C" w14:textId="3512A083" w:rsidR="009E0582" w:rsidRPr="0078352B" w:rsidRDefault="009E0582" w:rsidP="000C35F3">
      <w:pPr>
        <w:pStyle w:val="Odstavekseznama"/>
        <w:numPr>
          <w:ilvl w:val="1"/>
          <w:numId w:val="50"/>
        </w:numPr>
        <w:spacing w:after="0" w:line="240" w:lineRule="auto"/>
        <w:jc w:val="both"/>
        <w:rPr>
          <w:rFonts w:ascii="Arial" w:hAnsi="Arial" w:cs="Arial"/>
          <w:sz w:val="24"/>
          <w:szCs w:val="24"/>
        </w:rPr>
      </w:pPr>
      <w:r w:rsidRPr="0078352B">
        <w:rPr>
          <w:rFonts w:ascii="Arial" w:hAnsi="Arial" w:cs="Arial"/>
          <w:sz w:val="24"/>
          <w:szCs w:val="24"/>
        </w:rPr>
        <w:t xml:space="preserve">RRI shema: skladno s </w:t>
      </w:r>
      <w:r w:rsidR="00F854A7" w:rsidRPr="0078352B">
        <w:rPr>
          <w:rFonts w:ascii="Arial" w:hAnsi="Arial" w:cs="Arial"/>
          <w:sz w:val="24"/>
          <w:szCs w:val="24"/>
        </w:rPr>
        <w:t>poglavjem 2.</w:t>
      </w:r>
      <w:r w:rsidR="00B511B3" w:rsidRPr="0078352B">
        <w:rPr>
          <w:rFonts w:ascii="Arial" w:hAnsi="Arial" w:cs="Arial"/>
          <w:sz w:val="24"/>
          <w:szCs w:val="24"/>
        </w:rPr>
        <w:t>1</w:t>
      </w:r>
      <w:r w:rsidR="00F854A7" w:rsidRPr="0078352B">
        <w:rPr>
          <w:rFonts w:ascii="Arial" w:hAnsi="Arial" w:cs="Arial"/>
          <w:sz w:val="24"/>
          <w:szCs w:val="24"/>
        </w:rPr>
        <w:t>.</w:t>
      </w:r>
      <w:r w:rsidR="00B511B3" w:rsidRPr="0078352B">
        <w:rPr>
          <w:rFonts w:ascii="Arial" w:hAnsi="Arial" w:cs="Arial"/>
          <w:sz w:val="24"/>
          <w:szCs w:val="24"/>
        </w:rPr>
        <w:t>3</w:t>
      </w:r>
      <w:r w:rsidRPr="0078352B">
        <w:rPr>
          <w:rFonts w:ascii="Arial" w:hAnsi="Arial" w:cs="Arial"/>
          <w:sz w:val="24"/>
          <w:szCs w:val="24"/>
        </w:rPr>
        <w:t>;</w:t>
      </w:r>
    </w:p>
    <w:p w14:paraId="2CE265D6" w14:textId="2AD81923" w:rsidR="009E0582" w:rsidRPr="0078352B" w:rsidRDefault="00D65D46" w:rsidP="000C35F3">
      <w:pPr>
        <w:pStyle w:val="Odstavekseznama"/>
        <w:numPr>
          <w:ilvl w:val="1"/>
          <w:numId w:val="50"/>
        </w:numPr>
        <w:spacing w:after="0" w:line="240" w:lineRule="auto"/>
        <w:jc w:val="both"/>
        <w:rPr>
          <w:rFonts w:ascii="Arial" w:hAnsi="Arial" w:cs="Arial"/>
          <w:sz w:val="24"/>
          <w:szCs w:val="24"/>
        </w:rPr>
      </w:pPr>
      <w:r w:rsidRPr="0078352B">
        <w:rPr>
          <w:rFonts w:ascii="Arial" w:hAnsi="Arial" w:cs="Arial"/>
          <w:sz w:val="24"/>
          <w:szCs w:val="24"/>
        </w:rPr>
        <w:t>MSP</w:t>
      </w:r>
      <w:r w:rsidR="009E0582" w:rsidRPr="0078352B">
        <w:rPr>
          <w:rFonts w:ascii="Arial" w:hAnsi="Arial" w:cs="Arial"/>
          <w:sz w:val="24"/>
          <w:szCs w:val="24"/>
        </w:rPr>
        <w:t xml:space="preserve"> shema: skladno s </w:t>
      </w:r>
      <w:r w:rsidR="00F854A7" w:rsidRPr="0078352B">
        <w:rPr>
          <w:rFonts w:ascii="Arial" w:hAnsi="Arial" w:cs="Arial"/>
          <w:sz w:val="24"/>
          <w:szCs w:val="24"/>
        </w:rPr>
        <w:t>poglavjem 2.</w:t>
      </w:r>
      <w:r w:rsidR="00B511B3" w:rsidRPr="0078352B">
        <w:rPr>
          <w:rFonts w:ascii="Arial" w:hAnsi="Arial" w:cs="Arial"/>
          <w:sz w:val="24"/>
          <w:szCs w:val="24"/>
        </w:rPr>
        <w:t>1.2</w:t>
      </w:r>
      <w:r w:rsidR="00F854A7" w:rsidRPr="0078352B">
        <w:rPr>
          <w:rFonts w:ascii="Arial" w:hAnsi="Arial" w:cs="Arial"/>
          <w:sz w:val="24"/>
          <w:szCs w:val="24"/>
        </w:rPr>
        <w:t>.</w:t>
      </w:r>
      <w:r w:rsidR="009E0582" w:rsidRPr="0078352B">
        <w:rPr>
          <w:rFonts w:ascii="Arial" w:hAnsi="Arial" w:cs="Arial"/>
          <w:sz w:val="24"/>
          <w:szCs w:val="24"/>
        </w:rPr>
        <w:t>;</w:t>
      </w:r>
    </w:p>
    <w:p w14:paraId="4FBA3BED" w14:textId="70FEBACF" w:rsidR="00F918D5" w:rsidRPr="0078352B" w:rsidRDefault="00F918D5" w:rsidP="000C35F3">
      <w:pPr>
        <w:pStyle w:val="Odstavekseznama"/>
        <w:numPr>
          <w:ilvl w:val="1"/>
          <w:numId w:val="50"/>
        </w:numPr>
        <w:spacing w:after="0" w:line="240" w:lineRule="auto"/>
        <w:jc w:val="both"/>
        <w:rPr>
          <w:rFonts w:ascii="Arial" w:hAnsi="Arial" w:cs="Arial"/>
          <w:sz w:val="24"/>
          <w:szCs w:val="24"/>
        </w:rPr>
      </w:pPr>
      <w:r w:rsidRPr="0078352B">
        <w:rPr>
          <w:rFonts w:ascii="Arial" w:hAnsi="Arial" w:cs="Arial"/>
          <w:sz w:val="24"/>
          <w:szCs w:val="24"/>
        </w:rPr>
        <w:t>De minimis shema:</w:t>
      </w:r>
      <w:r w:rsidR="007E26CB" w:rsidRPr="0078352B">
        <w:rPr>
          <w:rFonts w:ascii="Arial" w:hAnsi="Arial" w:cs="Arial"/>
          <w:sz w:val="24"/>
          <w:szCs w:val="24"/>
        </w:rPr>
        <w:t xml:space="preserve"> </w:t>
      </w:r>
      <w:r w:rsidR="00A949E2" w:rsidRPr="0078352B">
        <w:rPr>
          <w:rFonts w:ascii="Arial" w:hAnsi="Arial" w:cs="Arial"/>
          <w:sz w:val="24"/>
          <w:szCs w:val="24"/>
        </w:rPr>
        <w:t>stroški plač in povračil stroškov v zvezi z delom, stroški storitev zunanjih izvajalcev, stroški naložb v opredmetena in neopredmetena osnovna sredstva, stroški uporabe osnovnih sredstev, stroški informiranja in komuniciranja, posredni stroški;</w:t>
      </w:r>
    </w:p>
    <w:p w14:paraId="3699D465" w14:textId="7267481C" w:rsidR="00F918D5" w:rsidRPr="0078352B" w:rsidRDefault="000B4CD8" w:rsidP="00B511B3">
      <w:pPr>
        <w:pStyle w:val="Odstavekseznama"/>
        <w:numPr>
          <w:ilvl w:val="1"/>
          <w:numId w:val="50"/>
        </w:numPr>
        <w:spacing w:after="0" w:line="240" w:lineRule="auto"/>
        <w:rPr>
          <w:rFonts w:ascii="Arial" w:hAnsi="Arial" w:cs="Arial"/>
          <w:sz w:val="24"/>
          <w:szCs w:val="24"/>
        </w:rPr>
      </w:pPr>
      <w:r w:rsidRPr="0078352B">
        <w:rPr>
          <w:rFonts w:ascii="Arial" w:hAnsi="Arial" w:cs="Arial"/>
          <w:sz w:val="24"/>
          <w:szCs w:val="24"/>
        </w:rPr>
        <w:t>R</w:t>
      </w:r>
      <w:r w:rsidR="00F918D5" w:rsidRPr="0078352B">
        <w:rPr>
          <w:rFonts w:ascii="Arial" w:hAnsi="Arial" w:cs="Arial"/>
          <w:sz w:val="24"/>
          <w:szCs w:val="24"/>
        </w:rPr>
        <w:t xml:space="preserve">egionalna shema: skladno s </w:t>
      </w:r>
      <w:r w:rsidR="00F854A7" w:rsidRPr="0078352B">
        <w:rPr>
          <w:rFonts w:ascii="Arial" w:hAnsi="Arial" w:cs="Arial"/>
          <w:sz w:val="24"/>
          <w:szCs w:val="24"/>
        </w:rPr>
        <w:t>poglavjem 2.</w:t>
      </w:r>
      <w:r w:rsidR="00B511B3" w:rsidRPr="0078352B">
        <w:rPr>
          <w:rFonts w:ascii="Arial" w:hAnsi="Arial" w:cs="Arial"/>
          <w:sz w:val="24"/>
          <w:szCs w:val="24"/>
        </w:rPr>
        <w:t>1</w:t>
      </w:r>
      <w:r w:rsidR="00F854A7" w:rsidRPr="0078352B">
        <w:rPr>
          <w:rFonts w:ascii="Arial" w:hAnsi="Arial" w:cs="Arial"/>
          <w:sz w:val="24"/>
          <w:szCs w:val="24"/>
        </w:rPr>
        <w:t>.</w:t>
      </w:r>
      <w:r w:rsidR="00B511B3" w:rsidRPr="0078352B">
        <w:rPr>
          <w:rFonts w:ascii="Arial" w:hAnsi="Arial" w:cs="Arial"/>
          <w:sz w:val="24"/>
          <w:szCs w:val="24"/>
        </w:rPr>
        <w:t>1.</w:t>
      </w:r>
    </w:p>
    <w:p w14:paraId="2A4296FC" w14:textId="77777777" w:rsidR="009E0582" w:rsidRPr="0078352B" w:rsidRDefault="009E0582" w:rsidP="000C35F3">
      <w:pPr>
        <w:spacing w:after="0" w:line="240" w:lineRule="auto"/>
        <w:jc w:val="both"/>
        <w:rPr>
          <w:rFonts w:ascii="Arial" w:hAnsi="Arial" w:cs="Arial"/>
          <w:b/>
          <w:bCs/>
          <w:sz w:val="24"/>
          <w:szCs w:val="24"/>
        </w:rPr>
      </w:pPr>
    </w:p>
    <w:p w14:paraId="3D80765C" w14:textId="77777777" w:rsidR="008E701E" w:rsidRPr="0078352B" w:rsidRDefault="008E701E" w:rsidP="000C35F3">
      <w:pPr>
        <w:spacing w:after="0" w:line="240" w:lineRule="auto"/>
        <w:jc w:val="both"/>
        <w:rPr>
          <w:rFonts w:ascii="Arial" w:hAnsi="Arial" w:cs="Arial"/>
          <w:b/>
          <w:bCs/>
          <w:sz w:val="24"/>
          <w:szCs w:val="24"/>
        </w:rPr>
      </w:pPr>
      <w:r w:rsidRPr="0078352B">
        <w:rPr>
          <w:rFonts w:ascii="Arial" w:hAnsi="Arial" w:cs="Arial"/>
          <w:b/>
          <w:bCs/>
          <w:sz w:val="24"/>
          <w:szCs w:val="24"/>
        </w:rPr>
        <w:t>Izvajalci</w:t>
      </w:r>
    </w:p>
    <w:p w14:paraId="0449877C" w14:textId="162BFDD1" w:rsidR="008E701E" w:rsidRPr="0078352B" w:rsidRDefault="00673EB1" w:rsidP="000C35F3">
      <w:pPr>
        <w:spacing w:after="0" w:line="240" w:lineRule="auto"/>
        <w:jc w:val="both"/>
        <w:rPr>
          <w:rFonts w:ascii="Arial" w:hAnsi="Arial" w:cs="Arial"/>
          <w:b/>
          <w:bCs/>
          <w:sz w:val="24"/>
          <w:szCs w:val="24"/>
        </w:rPr>
      </w:pPr>
      <w:r w:rsidRPr="0078352B">
        <w:rPr>
          <w:rFonts w:ascii="Arial" w:eastAsia="Calibri" w:hAnsi="Arial" w:cs="Arial"/>
          <w:sz w:val="24"/>
          <w:szCs w:val="24"/>
        </w:rPr>
        <w:t>MGTŠ, izvajalske institucije</w:t>
      </w:r>
    </w:p>
    <w:p w14:paraId="5100DD02" w14:textId="77777777" w:rsidR="006B4DA9" w:rsidRPr="0078352B" w:rsidRDefault="006B4DA9" w:rsidP="006B4DA9">
      <w:pPr>
        <w:spacing w:after="0" w:line="240" w:lineRule="auto"/>
        <w:jc w:val="both"/>
        <w:rPr>
          <w:rFonts w:ascii="Arial" w:hAnsi="Arial" w:cs="Arial"/>
          <w:b/>
          <w:bCs/>
          <w:sz w:val="24"/>
          <w:szCs w:val="24"/>
        </w:rPr>
      </w:pPr>
    </w:p>
    <w:p w14:paraId="147149AA" w14:textId="5F9E2511" w:rsidR="006B4DA9" w:rsidRPr="0078352B" w:rsidRDefault="006B4DA9" w:rsidP="006B4DA9">
      <w:pPr>
        <w:spacing w:after="0" w:line="240" w:lineRule="auto"/>
        <w:jc w:val="both"/>
        <w:rPr>
          <w:rFonts w:ascii="Arial" w:hAnsi="Arial" w:cs="Arial"/>
          <w:b/>
          <w:bCs/>
          <w:sz w:val="24"/>
          <w:szCs w:val="24"/>
        </w:rPr>
      </w:pPr>
      <w:r w:rsidRPr="0078352B">
        <w:rPr>
          <w:rFonts w:ascii="Arial" w:hAnsi="Arial" w:cs="Arial"/>
          <w:b/>
          <w:bCs/>
          <w:sz w:val="24"/>
          <w:szCs w:val="24"/>
        </w:rPr>
        <w:t>Pravna podlaga</w:t>
      </w:r>
    </w:p>
    <w:p w14:paraId="5923C09E" w14:textId="77777777" w:rsidR="006B4DA9" w:rsidRPr="0078352B" w:rsidRDefault="006B4DA9" w:rsidP="006B4DA9">
      <w:pPr>
        <w:spacing w:after="0" w:line="240" w:lineRule="auto"/>
        <w:jc w:val="both"/>
        <w:rPr>
          <w:rFonts w:ascii="Arial" w:hAnsi="Arial" w:cs="Arial"/>
          <w:sz w:val="24"/>
          <w:szCs w:val="24"/>
        </w:rPr>
      </w:pPr>
      <w:r w:rsidRPr="0078352B">
        <w:rPr>
          <w:rFonts w:ascii="Arial" w:hAnsi="Arial" w:cs="Arial"/>
          <w:sz w:val="24"/>
          <w:szCs w:val="24"/>
        </w:rPr>
        <w:t>Podlaga za dodeljevanje pomoči je 5. člen ZPOP-1.</w:t>
      </w:r>
    </w:p>
    <w:p w14:paraId="4BA160A3" w14:textId="77777777" w:rsidR="006B4DA9" w:rsidRPr="0078352B" w:rsidRDefault="006B4DA9" w:rsidP="006B4DA9">
      <w:pPr>
        <w:spacing w:after="0" w:line="240" w:lineRule="auto"/>
        <w:jc w:val="both"/>
        <w:rPr>
          <w:rFonts w:ascii="Arial" w:hAnsi="Arial" w:cs="Arial"/>
          <w:b/>
          <w:bCs/>
          <w:sz w:val="24"/>
          <w:szCs w:val="24"/>
        </w:rPr>
      </w:pPr>
    </w:p>
    <w:p w14:paraId="13DF4E48" w14:textId="52386975" w:rsidR="008E701E" w:rsidRPr="0078352B" w:rsidRDefault="008E701E" w:rsidP="000C35F3">
      <w:pPr>
        <w:spacing w:after="0" w:line="240" w:lineRule="auto"/>
        <w:jc w:val="both"/>
        <w:rPr>
          <w:rFonts w:ascii="Arial" w:hAnsi="Arial" w:cs="Arial"/>
          <w:b/>
          <w:bCs/>
          <w:sz w:val="24"/>
          <w:szCs w:val="24"/>
        </w:rPr>
      </w:pPr>
      <w:r w:rsidRPr="0078352B">
        <w:rPr>
          <w:rFonts w:ascii="Arial" w:hAnsi="Arial" w:cs="Arial"/>
          <w:b/>
          <w:bCs/>
          <w:sz w:val="24"/>
          <w:szCs w:val="24"/>
        </w:rPr>
        <w:t>Merila za izbor</w:t>
      </w:r>
    </w:p>
    <w:p w14:paraId="19E5F725" w14:textId="77777777" w:rsidR="00673EB1" w:rsidRPr="0078352B" w:rsidRDefault="00673EB1" w:rsidP="000C35F3">
      <w:pPr>
        <w:spacing w:after="0" w:line="240" w:lineRule="auto"/>
        <w:rPr>
          <w:rFonts w:ascii="Arial" w:eastAsia="Calibri" w:hAnsi="Arial" w:cs="Arial"/>
          <w:sz w:val="24"/>
          <w:szCs w:val="24"/>
        </w:rPr>
      </w:pPr>
      <w:r w:rsidRPr="0078352B">
        <w:rPr>
          <w:rFonts w:ascii="Arial" w:eastAsia="Calibri" w:hAnsi="Arial" w:cs="Arial"/>
          <w:sz w:val="24"/>
          <w:szCs w:val="24"/>
        </w:rPr>
        <w:t>Med merila za izbor se smiselno vključijo sledeča merila:</w:t>
      </w:r>
    </w:p>
    <w:p w14:paraId="25692E2A" w14:textId="5C384BD7" w:rsidR="00BA447B" w:rsidRPr="0078352B" w:rsidRDefault="00BA447B" w:rsidP="000C35F3">
      <w:pPr>
        <w:pStyle w:val="Odstavekseznama"/>
        <w:numPr>
          <w:ilvl w:val="0"/>
          <w:numId w:val="51"/>
        </w:numPr>
        <w:spacing w:after="0" w:line="240" w:lineRule="auto"/>
        <w:rPr>
          <w:rFonts w:ascii="Arial" w:eastAsia="Calibri" w:hAnsi="Arial" w:cs="Arial"/>
          <w:sz w:val="24"/>
          <w:szCs w:val="24"/>
        </w:rPr>
      </w:pPr>
      <w:r w:rsidRPr="0078352B">
        <w:rPr>
          <w:rFonts w:ascii="Arial" w:eastAsia="Calibri" w:hAnsi="Arial" w:cs="Arial"/>
          <w:sz w:val="24"/>
          <w:szCs w:val="24"/>
        </w:rPr>
        <w:t xml:space="preserve">prispevek k doseganju ciljev iz ključnih strateških dokumentov, </w:t>
      </w:r>
    </w:p>
    <w:p w14:paraId="2646F8DF" w14:textId="065FD489" w:rsidR="00673EB1" w:rsidRPr="0078352B" w:rsidRDefault="00673EB1" w:rsidP="000C35F3">
      <w:pPr>
        <w:pStyle w:val="Odstavekseznama"/>
        <w:numPr>
          <w:ilvl w:val="0"/>
          <w:numId w:val="51"/>
        </w:numPr>
        <w:spacing w:after="0" w:line="240" w:lineRule="auto"/>
        <w:rPr>
          <w:rFonts w:ascii="Arial" w:eastAsia="Calibri" w:hAnsi="Arial" w:cs="Arial"/>
          <w:sz w:val="24"/>
          <w:szCs w:val="24"/>
        </w:rPr>
      </w:pPr>
      <w:r w:rsidRPr="0078352B">
        <w:rPr>
          <w:rFonts w:ascii="Arial" w:eastAsia="Calibri" w:hAnsi="Arial" w:cs="Arial"/>
          <w:sz w:val="24"/>
          <w:szCs w:val="24"/>
        </w:rPr>
        <w:t>prispevek k učinkoviti rabi virov,</w:t>
      </w:r>
    </w:p>
    <w:p w14:paraId="0BC63FDB" w14:textId="7198FC00" w:rsidR="00673EB1" w:rsidRPr="0078352B" w:rsidRDefault="00673EB1" w:rsidP="000C35F3">
      <w:pPr>
        <w:pStyle w:val="Odstavekseznama"/>
        <w:numPr>
          <w:ilvl w:val="0"/>
          <w:numId w:val="51"/>
        </w:numPr>
        <w:spacing w:after="0" w:line="240" w:lineRule="auto"/>
        <w:rPr>
          <w:rFonts w:ascii="Arial" w:eastAsia="Calibri" w:hAnsi="Arial" w:cs="Arial"/>
          <w:sz w:val="24"/>
          <w:szCs w:val="24"/>
        </w:rPr>
      </w:pPr>
      <w:r w:rsidRPr="0078352B">
        <w:rPr>
          <w:rFonts w:ascii="Arial" w:eastAsia="Calibri" w:hAnsi="Arial" w:cs="Arial"/>
          <w:sz w:val="24"/>
          <w:szCs w:val="24"/>
        </w:rPr>
        <w:t>prispevek k</w:t>
      </w:r>
      <w:r w:rsidR="001165BE" w:rsidRPr="0078352B">
        <w:rPr>
          <w:rFonts w:ascii="Arial" w:eastAsia="Calibri" w:hAnsi="Arial" w:cs="Arial"/>
          <w:sz w:val="24"/>
          <w:szCs w:val="24"/>
        </w:rPr>
        <w:t xml:space="preserve"> trajnostnemu razvoju,</w:t>
      </w:r>
      <w:r w:rsidRPr="0078352B">
        <w:rPr>
          <w:rFonts w:ascii="Arial" w:eastAsia="Calibri" w:hAnsi="Arial" w:cs="Arial"/>
          <w:sz w:val="24"/>
          <w:szCs w:val="24"/>
        </w:rPr>
        <w:t xml:space="preserve"> </w:t>
      </w:r>
      <w:proofErr w:type="spellStart"/>
      <w:r w:rsidRPr="0078352B">
        <w:rPr>
          <w:rFonts w:ascii="Arial" w:eastAsia="Calibri" w:hAnsi="Arial" w:cs="Arial"/>
          <w:sz w:val="24"/>
          <w:szCs w:val="24"/>
        </w:rPr>
        <w:t>nizkoogljičnem</w:t>
      </w:r>
      <w:proofErr w:type="spellEnd"/>
      <w:r w:rsidRPr="0078352B">
        <w:rPr>
          <w:rFonts w:ascii="Arial" w:eastAsia="Calibri" w:hAnsi="Arial" w:cs="Arial"/>
          <w:sz w:val="24"/>
          <w:szCs w:val="24"/>
        </w:rPr>
        <w:t xml:space="preserve"> in krožnem gospodarstvu</w:t>
      </w:r>
      <w:r w:rsidR="00E35CB3" w:rsidRPr="0078352B">
        <w:rPr>
          <w:rFonts w:ascii="Arial" w:eastAsia="Calibri" w:hAnsi="Arial" w:cs="Arial"/>
          <w:sz w:val="24"/>
          <w:szCs w:val="24"/>
        </w:rPr>
        <w:t xml:space="preserve"> in drugim </w:t>
      </w:r>
      <w:proofErr w:type="spellStart"/>
      <w:r w:rsidR="00E35CB3" w:rsidRPr="0078352B">
        <w:rPr>
          <w:rFonts w:ascii="Arial" w:eastAsia="Calibri" w:hAnsi="Arial" w:cs="Arial"/>
          <w:sz w:val="24"/>
          <w:szCs w:val="24"/>
        </w:rPr>
        <w:t>okoljskim</w:t>
      </w:r>
      <w:proofErr w:type="spellEnd"/>
      <w:r w:rsidR="00E35CB3" w:rsidRPr="0078352B">
        <w:rPr>
          <w:rFonts w:ascii="Arial" w:eastAsia="Calibri" w:hAnsi="Arial" w:cs="Arial"/>
          <w:sz w:val="24"/>
          <w:szCs w:val="24"/>
        </w:rPr>
        <w:t xml:space="preserve"> ciljem,</w:t>
      </w:r>
      <w:r w:rsidR="00BA447B" w:rsidRPr="0078352B">
        <w:rPr>
          <w:rFonts w:ascii="Arial" w:eastAsia="Calibri" w:hAnsi="Arial" w:cs="Arial"/>
          <w:sz w:val="24"/>
          <w:szCs w:val="24"/>
        </w:rPr>
        <w:t xml:space="preserve"> med drugim z vključevanjem načel </w:t>
      </w:r>
      <w:proofErr w:type="spellStart"/>
      <w:r w:rsidR="00BA447B" w:rsidRPr="0078352B">
        <w:rPr>
          <w:rFonts w:ascii="Arial" w:eastAsia="Calibri" w:hAnsi="Arial" w:cs="Arial"/>
          <w:sz w:val="24"/>
          <w:szCs w:val="24"/>
        </w:rPr>
        <w:t>ekodizajna</w:t>
      </w:r>
      <w:proofErr w:type="spellEnd"/>
      <w:r w:rsidR="00BA447B" w:rsidRPr="0078352B">
        <w:rPr>
          <w:rFonts w:ascii="Arial" w:eastAsia="Calibri" w:hAnsi="Arial" w:cs="Arial"/>
          <w:sz w:val="24"/>
          <w:szCs w:val="24"/>
        </w:rPr>
        <w:t>,</w:t>
      </w:r>
    </w:p>
    <w:p w14:paraId="4F8C7AEA" w14:textId="269C24B5" w:rsidR="00673EB1" w:rsidRPr="0078352B" w:rsidRDefault="00673EB1" w:rsidP="000C35F3">
      <w:pPr>
        <w:pStyle w:val="Odstavekseznama"/>
        <w:numPr>
          <w:ilvl w:val="0"/>
          <w:numId w:val="51"/>
        </w:numPr>
        <w:spacing w:after="0" w:line="240" w:lineRule="auto"/>
        <w:rPr>
          <w:rFonts w:ascii="Arial" w:eastAsia="Calibri" w:hAnsi="Arial" w:cs="Arial"/>
          <w:sz w:val="24"/>
          <w:szCs w:val="24"/>
        </w:rPr>
      </w:pPr>
      <w:r w:rsidRPr="0078352B">
        <w:rPr>
          <w:rFonts w:ascii="Arial" w:eastAsia="Calibri" w:hAnsi="Arial" w:cs="Arial"/>
          <w:sz w:val="24"/>
          <w:szCs w:val="24"/>
        </w:rPr>
        <w:t>prispevek k digitalnem prehodu - digitalne rešitve v podporo krožnemu gospodarstvu,</w:t>
      </w:r>
    </w:p>
    <w:p w14:paraId="5B54525A" w14:textId="651C2F0F" w:rsidR="00673EB1" w:rsidRPr="0078352B" w:rsidRDefault="00673EB1" w:rsidP="000C35F3">
      <w:pPr>
        <w:pStyle w:val="Odstavekseznama"/>
        <w:numPr>
          <w:ilvl w:val="0"/>
          <w:numId w:val="51"/>
        </w:numPr>
        <w:spacing w:after="0" w:line="240" w:lineRule="auto"/>
        <w:rPr>
          <w:rFonts w:ascii="Arial" w:eastAsia="Calibri" w:hAnsi="Arial" w:cs="Arial"/>
          <w:sz w:val="24"/>
          <w:szCs w:val="24"/>
        </w:rPr>
      </w:pPr>
      <w:r w:rsidRPr="0078352B">
        <w:rPr>
          <w:rFonts w:ascii="Arial" w:eastAsia="Calibri" w:hAnsi="Arial" w:cs="Arial"/>
          <w:sz w:val="24"/>
          <w:szCs w:val="24"/>
        </w:rPr>
        <w:t>upoštevanje tržnih trendov in izkazan tržni potencial,</w:t>
      </w:r>
    </w:p>
    <w:p w14:paraId="7FBC3EDF" w14:textId="70CAFD2E" w:rsidR="00673EB1" w:rsidRPr="0078352B" w:rsidRDefault="00673EB1" w:rsidP="000C35F3">
      <w:pPr>
        <w:pStyle w:val="Odstavekseznama"/>
        <w:numPr>
          <w:ilvl w:val="0"/>
          <w:numId w:val="51"/>
        </w:numPr>
        <w:spacing w:after="0" w:line="240" w:lineRule="auto"/>
        <w:rPr>
          <w:rFonts w:ascii="Arial" w:eastAsia="Calibri" w:hAnsi="Arial" w:cs="Arial"/>
          <w:sz w:val="24"/>
          <w:szCs w:val="24"/>
        </w:rPr>
      </w:pPr>
      <w:r w:rsidRPr="0078352B">
        <w:rPr>
          <w:rFonts w:ascii="Arial" w:eastAsia="Calibri" w:hAnsi="Arial" w:cs="Arial"/>
          <w:sz w:val="24"/>
          <w:szCs w:val="24"/>
        </w:rPr>
        <w:t>povezovanje znanja, kompetenc in tehnologij, ter spodbujanje inovativnosti,</w:t>
      </w:r>
    </w:p>
    <w:p w14:paraId="73C4DE08" w14:textId="5989CB07" w:rsidR="00673EB1" w:rsidRPr="0078352B" w:rsidRDefault="00673EB1" w:rsidP="000C35F3">
      <w:pPr>
        <w:pStyle w:val="Odstavekseznama"/>
        <w:numPr>
          <w:ilvl w:val="0"/>
          <w:numId w:val="51"/>
        </w:numPr>
        <w:spacing w:after="0" w:line="240" w:lineRule="auto"/>
        <w:rPr>
          <w:rFonts w:ascii="Arial" w:eastAsia="Calibri" w:hAnsi="Arial" w:cs="Arial"/>
          <w:sz w:val="24"/>
          <w:szCs w:val="24"/>
        </w:rPr>
      </w:pPr>
      <w:r w:rsidRPr="0078352B">
        <w:rPr>
          <w:rFonts w:ascii="Arial" w:eastAsia="Calibri" w:hAnsi="Arial" w:cs="Arial"/>
          <w:sz w:val="24"/>
          <w:szCs w:val="24"/>
        </w:rPr>
        <w:t xml:space="preserve">sposobnost nosilcev za izvedbo projektov in investiranje,  </w:t>
      </w:r>
    </w:p>
    <w:p w14:paraId="160F74B0" w14:textId="69950749" w:rsidR="001165BE" w:rsidRPr="0078352B" w:rsidRDefault="00673EB1" w:rsidP="000C35F3">
      <w:pPr>
        <w:pStyle w:val="Odstavekseznama"/>
        <w:numPr>
          <w:ilvl w:val="0"/>
          <w:numId w:val="51"/>
        </w:numPr>
        <w:spacing w:after="0" w:line="240" w:lineRule="auto"/>
        <w:jc w:val="both"/>
        <w:rPr>
          <w:rFonts w:ascii="Arial" w:eastAsia="Calibri" w:hAnsi="Arial" w:cs="Arial"/>
          <w:sz w:val="24"/>
          <w:szCs w:val="24"/>
        </w:rPr>
      </w:pPr>
      <w:r w:rsidRPr="0078352B">
        <w:rPr>
          <w:rFonts w:ascii="Arial" w:eastAsia="Calibri" w:hAnsi="Arial" w:cs="Arial"/>
          <w:sz w:val="24"/>
          <w:szCs w:val="24"/>
        </w:rPr>
        <w:lastRenderedPageBreak/>
        <w:t>prispevek k družbeni spremembi (širši družbeni vpliv) in k dvigu družbene ozaveščenosti</w:t>
      </w:r>
      <w:r w:rsidR="00BA447B" w:rsidRPr="0078352B">
        <w:rPr>
          <w:rFonts w:ascii="Arial" w:eastAsia="Calibri" w:hAnsi="Arial" w:cs="Arial"/>
          <w:sz w:val="24"/>
          <w:szCs w:val="24"/>
        </w:rPr>
        <w:t xml:space="preserve"> vključno s prispevkom k boljšemu sodelovanju deležnikov pri oblikovanju politik, predpisov, storitev,</w:t>
      </w:r>
      <w:r w:rsidR="000B4CD8" w:rsidRPr="0078352B">
        <w:rPr>
          <w:rFonts w:ascii="Arial" w:eastAsia="Calibri" w:hAnsi="Arial" w:cs="Arial"/>
          <w:sz w:val="24"/>
          <w:szCs w:val="24"/>
        </w:rPr>
        <w:t xml:space="preserve"> </w:t>
      </w:r>
      <w:r w:rsidR="001165BE" w:rsidRPr="0078352B">
        <w:rPr>
          <w:rFonts w:ascii="Arial" w:eastAsia="Calibri" w:hAnsi="Arial" w:cs="Arial"/>
          <w:sz w:val="24"/>
          <w:szCs w:val="24"/>
        </w:rPr>
        <w:t>vzdržnost in trajnost rezultatov projekta,</w:t>
      </w:r>
    </w:p>
    <w:p w14:paraId="10F89197" w14:textId="3198E8A2" w:rsidR="00BA447B" w:rsidRPr="0078352B" w:rsidRDefault="001165BE" w:rsidP="000C35F3">
      <w:pPr>
        <w:pStyle w:val="Odstavekseznama"/>
        <w:numPr>
          <w:ilvl w:val="0"/>
          <w:numId w:val="51"/>
        </w:numPr>
        <w:spacing w:after="0" w:line="240" w:lineRule="auto"/>
        <w:jc w:val="both"/>
        <w:rPr>
          <w:rFonts w:ascii="Arial" w:eastAsia="Calibri" w:hAnsi="Arial" w:cs="Arial"/>
          <w:sz w:val="24"/>
          <w:szCs w:val="24"/>
        </w:rPr>
      </w:pPr>
      <w:r w:rsidRPr="0078352B">
        <w:rPr>
          <w:rFonts w:ascii="Arial" w:eastAsia="Calibri" w:hAnsi="Arial" w:cs="Arial"/>
          <w:sz w:val="24"/>
          <w:szCs w:val="24"/>
        </w:rPr>
        <w:t>kakovost in izvedljivost projekta, vključno s kompetencami prijaviteljev za izvedbo projekta</w:t>
      </w:r>
      <w:r w:rsidR="00010308" w:rsidRPr="0078352B">
        <w:rPr>
          <w:rFonts w:ascii="Arial" w:eastAsia="Calibri" w:hAnsi="Arial" w:cs="Arial"/>
          <w:sz w:val="24"/>
          <w:szCs w:val="24"/>
        </w:rPr>
        <w:t>.</w:t>
      </w:r>
    </w:p>
    <w:p w14:paraId="06EEF260" w14:textId="77777777" w:rsidR="00BA447B" w:rsidRPr="0078352B" w:rsidRDefault="00BA447B" w:rsidP="000C35F3">
      <w:pPr>
        <w:spacing w:after="0" w:line="240" w:lineRule="auto"/>
        <w:jc w:val="both"/>
        <w:rPr>
          <w:rFonts w:ascii="Arial" w:eastAsia="Calibri" w:hAnsi="Arial" w:cs="Arial"/>
          <w:sz w:val="24"/>
          <w:szCs w:val="24"/>
        </w:rPr>
      </w:pPr>
    </w:p>
    <w:p w14:paraId="18901ABE" w14:textId="77777777" w:rsidR="008E701E" w:rsidRPr="0078352B" w:rsidRDefault="008E701E" w:rsidP="000C35F3">
      <w:pPr>
        <w:spacing w:after="0" w:line="240" w:lineRule="auto"/>
        <w:jc w:val="both"/>
        <w:rPr>
          <w:rFonts w:ascii="Arial" w:hAnsi="Arial" w:cs="Arial"/>
          <w:b/>
          <w:bCs/>
          <w:sz w:val="24"/>
          <w:szCs w:val="24"/>
        </w:rPr>
      </w:pPr>
      <w:r w:rsidRPr="0078352B">
        <w:rPr>
          <w:rFonts w:ascii="Arial" w:hAnsi="Arial" w:cs="Arial"/>
          <w:b/>
          <w:bCs/>
          <w:sz w:val="24"/>
          <w:szCs w:val="24"/>
        </w:rPr>
        <w:t>Intenzivnost pomoči</w:t>
      </w:r>
    </w:p>
    <w:p w14:paraId="063B3667" w14:textId="5C3A4172" w:rsidR="00E35CB3" w:rsidRPr="0078352B" w:rsidRDefault="00E35CB3" w:rsidP="000C35F3">
      <w:pPr>
        <w:pStyle w:val="Odstavekseznama"/>
        <w:numPr>
          <w:ilvl w:val="0"/>
          <w:numId w:val="52"/>
        </w:numPr>
        <w:spacing w:after="0" w:line="240" w:lineRule="auto"/>
        <w:rPr>
          <w:rFonts w:ascii="Arial" w:eastAsia="Calibri" w:hAnsi="Arial" w:cs="Arial"/>
          <w:sz w:val="24"/>
          <w:szCs w:val="24"/>
        </w:rPr>
      </w:pPr>
      <w:r w:rsidRPr="0078352B">
        <w:rPr>
          <w:rFonts w:ascii="Arial" w:eastAsia="Calibri" w:hAnsi="Arial" w:cs="Arial"/>
          <w:sz w:val="24"/>
          <w:szCs w:val="24"/>
        </w:rPr>
        <w:t xml:space="preserve">De minimis: do 100 % upravičenih stroškov; </w:t>
      </w:r>
      <w:r w:rsidRPr="0078352B">
        <w:rPr>
          <w:rFonts w:ascii="Arial" w:hAnsi="Arial" w:cs="Arial"/>
          <w:sz w:val="24"/>
          <w:szCs w:val="24"/>
        </w:rPr>
        <w:t xml:space="preserve"> </w:t>
      </w:r>
    </w:p>
    <w:p w14:paraId="6DA12A1C" w14:textId="264F3BFF" w:rsidR="00E35CB3" w:rsidRPr="0078352B" w:rsidRDefault="00E35CB3" w:rsidP="000C35F3">
      <w:pPr>
        <w:pStyle w:val="Odstavekseznama"/>
        <w:numPr>
          <w:ilvl w:val="0"/>
          <w:numId w:val="52"/>
        </w:numPr>
        <w:spacing w:after="0" w:line="240" w:lineRule="auto"/>
        <w:rPr>
          <w:rFonts w:ascii="Arial" w:eastAsia="Calibri" w:hAnsi="Arial" w:cs="Arial"/>
          <w:sz w:val="24"/>
          <w:szCs w:val="24"/>
        </w:rPr>
      </w:pPr>
      <w:r w:rsidRPr="0078352B">
        <w:rPr>
          <w:rFonts w:ascii="Arial" w:eastAsia="Calibri" w:hAnsi="Arial" w:cs="Arial"/>
          <w:sz w:val="24"/>
          <w:szCs w:val="24"/>
        </w:rPr>
        <w:t xml:space="preserve">MSP: skladno s </w:t>
      </w:r>
      <w:r w:rsidR="00F854A7" w:rsidRPr="0078352B">
        <w:rPr>
          <w:rFonts w:ascii="Arial" w:eastAsia="Calibri" w:hAnsi="Arial" w:cs="Arial"/>
          <w:sz w:val="24"/>
          <w:szCs w:val="24"/>
        </w:rPr>
        <w:t>poglavjem 2.</w:t>
      </w:r>
      <w:r w:rsidR="00B511B3" w:rsidRPr="0078352B">
        <w:rPr>
          <w:rFonts w:ascii="Arial" w:eastAsia="Calibri" w:hAnsi="Arial" w:cs="Arial"/>
          <w:sz w:val="24"/>
          <w:szCs w:val="24"/>
        </w:rPr>
        <w:t>1.2</w:t>
      </w:r>
      <w:r w:rsidR="000B4CD8" w:rsidRPr="0078352B">
        <w:rPr>
          <w:rFonts w:ascii="Arial" w:eastAsia="Calibri" w:hAnsi="Arial" w:cs="Arial"/>
          <w:sz w:val="24"/>
          <w:szCs w:val="24"/>
        </w:rPr>
        <w:t>;</w:t>
      </w:r>
      <w:r w:rsidRPr="0078352B" w:rsidDel="006F4D23">
        <w:rPr>
          <w:rFonts w:ascii="Arial" w:eastAsia="Calibri" w:hAnsi="Arial" w:cs="Arial"/>
          <w:sz w:val="24"/>
          <w:szCs w:val="24"/>
        </w:rPr>
        <w:t xml:space="preserve"> </w:t>
      </w:r>
    </w:p>
    <w:p w14:paraId="3BBEB328" w14:textId="38579C57" w:rsidR="0000546D" w:rsidRPr="0078352B" w:rsidRDefault="0000546D" w:rsidP="000C35F3">
      <w:pPr>
        <w:pStyle w:val="Odstavekseznama"/>
        <w:numPr>
          <w:ilvl w:val="0"/>
          <w:numId w:val="52"/>
        </w:numPr>
        <w:spacing w:after="0" w:line="240" w:lineRule="auto"/>
        <w:rPr>
          <w:rFonts w:ascii="Arial" w:eastAsia="Calibri" w:hAnsi="Arial" w:cs="Arial"/>
          <w:sz w:val="24"/>
          <w:szCs w:val="24"/>
        </w:rPr>
      </w:pPr>
      <w:r w:rsidRPr="0078352B">
        <w:rPr>
          <w:rFonts w:ascii="Arial" w:eastAsia="Calibri" w:hAnsi="Arial" w:cs="Arial"/>
          <w:sz w:val="24"/>
          <w:szCs w:val="24"/>
        </w:rPr>
        <w:t xml:space="preserve">RRI </w:t>
      </w:r>
      <w:r w:rsidRPr="0078352B">
        <w:rPr>
          <w:rFonts w:ascii="Arial" w:hAnsi="Arial" w:cs="Arial"/>
          <w:sz w:val="24"/>
          <w:szCs w:val="24"/>
        </w:rPr>
        <w:t xml:space="preserve"> </w:t>
      </w:r>
      <w:r w:rsidRPr="0078352B">
        <w:rPr>
          <w:rFonts w:ascii="Arial" w:eastAsia="Calibri" w:hAnsi="Arial" w:cs="Arial"/>
          <w:sz w:val="24"/>
          <w:szCs w:val="24"/>
        </w:rPr>
        <w:t xml:space="preserve">skladno s </w:t>
      </w:r>
      <w:r w:rsidR="00F854A7" w:rsidRPr="0078352B">
        <w:rPr>
          <w:rFonts w:ascii="Arial" w:eastAsia="Calibri" w:hAnsi="Arial" w:cs="Arial"/>
          <w:sz w:val="24"/>
          <w:szCs w:val="24"/>
        </w:rPr>
        <w:t>poglavjem 2.</w:t>
      </w:r>
      <w:r w:rsidR="00B511B3" w:rsidRPr="0078352B">
        <w:rPr>
          <w:rFonts w:ascii="Arial" w:eastAsia="Calibri" w:hAnsi="Arial" w:cs="Arial"/>
          <w:sz w:val="24"/>
          <w:szCs w:val="24"/>
        </w:rPr>
        <w:t>1.3</w:t>
      </w:r>
      <w:r w:rsidR="00F854A7" w:rsidRPr="0078352B">
        <w:rPr>
          <w:rFonts w:ascii="Arial" w:eastAsia="Calibri" w:hAnsi="Arial" w:cs="Arial"/>
          <w:sz w:val="24"/>
          <w:szCs w:val="24"/>
        </w:rPr>
        <w:t>.</w:t>
      </w:r>
      <w:r w:rsidRPr="0078352B">
        <w:rPr>
          <w:rFonts w:ascii="Arial" w:eastAsia="Calibri" w:hAnsi="Arial" w:cs="Arial"/>
          <w:sz w:val="24"/>
          <w:szCs w:val="24"/>
        </w:rPr>
        <w:t>;</w:t>
      </w:r>
    </w:p>
    <w:p w14:paraId="1DEBCA78" w14:textId="038DD749" w:rsidR="0000546D" w:rsidRPr="0078352B" w:rsidRDefault="00B511B3" w:rsidP="000C35F3">
      <w:pPr>
        <w:pStyle w:val="Odstavekseznama"/>
        <w:numPr>
          <w:ilvl w:val="0"/>
          <w:numId w:val="52"/>
        </w:numPr>
        <w:spacing w:after="0" w:line="240" w:lineRule="auto"/>
        <w:rPr>
          <w:rFonts w:ascii="Arial" w:eastAsia="Calibri" w:hAnsi="Arial" w:cs="Arial"/>
          <w:sz w:val="24"/>
          <w:szCs w:val="24"/>
        </w:rPr>
      </w:pPr>
      <w:r w:rsidRPr="0078352B">
        <w:rPr>
          <w:rFonts w:ascii="Arial" w:eastAsia="Calibri" w:hAnsi="Arial" w:cs="Arial"/>
          <w:sz w:val="24"/>
          <w:szCs w:val="24"/>
        </w:rPr>
        <w:t>R</w:t>
      </w:r>
      <w:r w:rsidR="0000546D" w:rsidRPr="0078352B">
        <w:rPr>
          <w:rFonts w:ascii="Arial" w:eastAsia="Calibri" w:hAnsi="Arial" w:cs="Arial"/>
          <w:sz w:val="24"/>
          <w:szCs w:val="24"/>
        </w:rPr>
        <w:t xml:space="preserve">egionalna shema: skladno s </w:t>
      </w:r>
      <w:r w:rsidR="00F854A7" w:rsidRPr="0078352B">
        <w:rPr>
          <w:rFonts w:ascii="Arial" w:eastAsia="Calibri" w:hAnsi="Arial" w:cs="Arial"/>
          <w:sz w:val="24"/>
          <w:szCs w:val="24"/>
        </w:rPr>
        <w:t>poglavjem 2.</w:t>
      </w:r>
      <w:r w:rsidRPr="0078352B">
        <w:rPr>
          <w:rFonts w:ascii="Arial" w:eastAsia="Calibri" w:hAnsi="Arial" w:cs="Arial"/>
          <w:sz w:val="24"/>
          <w:szCs w:val="24"/>
        </w:rPr>
        <w:t>1.1</w:t>
      </w:r>
      <w:r w:rsidR="00F854A7" w:rsidRPr="0078352B">
        <w:rPr>
          <w:rFonts w:ascii="Arial" w:eastAsia="Calibri" w:hAnsi="Arial" w:cs="Arial"/>
          <w:sz w:val="24"/>
          <w:szCs w:val="24"/>
        </w:rPr>
        <w:t>.</w:t>
      </w:r>
    </w:p>
    <w:p w14:paraId="6B5E9F19" w14:textId="77777777" w:rsidR="008E701E" w:rsidRPr="0078352B" w:rsidRDefault="008E701E" w:rsidP="000C35F3">
      <w:pPr>
        <w:spacing w:after="0" w:line="240" w:lineRule="auto"/>
        <w:jc w:val="both"/>
        <w:rPr>
          <w:rFonts w:ascii="Arial" w:hAnsi="Arial" w:cs="Arial"/>
          <w:b/>
          <w:bCs/>
          <w:sz w:val="24"/>
          <w:szCs w:val="24"/>
        </w:rPr>
      </w:pPr>
    </w:p>
    <w:p w14:paraId="280A6524" w14:textId="261CB226" w:rsidR="008E701E" w:rsidRPr="0078352B" w:rsidRDefault="008E701E" w:rsidP="000C35F3">
      <w:pPr>
        <w:spacing w:after="0" w:line="240" w:lineRule="auto"/>
        <w:jc w:val="both"/>
        <w:rPr>
          <w:rFonts w:ascii="Arial" w:hAnsi="Arial" w:cs="Arial"/>
          <w:b/>
          <w:bCs/>
          <w:sz w:val="24"/>
          <w:szCs w:val="24"/>
        </w:rPr>
      </w:pPr>
      <w:r w:rsidRPr="0078352B">
        <w:rPr>
          <w:rFonts w:ascii="Arial" w:hAnsi="Arial" w:cs="Arial"/>
          <w:b/>
          <w:bCs/>
          <w:sz w:val="24"/>
          <w:szCs w:val="24"/>
        </w:rPr>
        <w:t>Upravičenci</w:t>
      </w:r>
    </w:p>
    <w:p w14:paraId="17E9F0ED" w14:textId="0D6344BB" w:rsidR="00E35CB3" w:rsidRPr="0078352B" w:rsidRDefault="004F3D72" w:rsidP="000C35F3">
      <w:pPr>
        <w:spacing w:after="0" w:line="240" w:lineRule="auto"/>
        <w:jc w:val="both"/>
        <w:rPr>
          <w:rFonts w:ascii="Arial" w:hAnsi="Arial" w:cs="Arial"/>
          <w:b/>
          <w:bCs/>
          <w:sz w:val="24"/>
          <w:szCs w:val="24"/>
        </w:rPr>
      </w:pPr>
      <w:r w:rsidRPr="0078352B">
        <w:rPr>
          <w:rFonts w:ascii="Arial" w:eastAsia="Calibri" w:hAnsi="Arial" w:cs="Arial"/>
          <w:sz w:val="24"/>
          <w:szCs w:val="24"/>
        </w:rPr>
        <w:t>Podjetja, različne oblike povezovanja podjetij, tako med seboj, kot z institucijami znanja in kulture, zbornice, zavodi, raziskovalne organizacije, regionalne razvojne agencije, socialna podjetja</w:t>
      </w:r>
      <w:r w:rsidR="001C3585" w:rsidRPr="0078352B">
        <w:rPr>
          <w:rFonts w:ascii="Arial" w:eastAsia="Calibri" w:hAnsi="Arial" w:cs="Arial"/>
          <w:sz w:val="24"/>
          <w:szCs w:val="24"/>
        </w:rPr>
        <w:t xml:space="preserve"> in drugi subjekti, vpisani v poslovni register</w:t>
      </w:r>
    </w:p>
    <w:p w14:paraId="7457AED2" w14:textId="77777777" w:rsidR="00010308" w:rsidRPr="0078352B" w:rsidRDefault="00010308" w:rsidP="000C35F3">
      <w:pPr>
        <w:spacing w:after="0" w:line="240" w:lineRule="auto"/>
        <w:jc w:val="both"/>
        <w:rPr>
          <w:rFonts w:ascii="Arial" w:hAnsi="Arial" w:cs="Arial"/>
          <w:b/>
          <w:bCs/>
          <w:sz w:val="24"/>
          <w:szCs w:val="24"/>
        </w:rPr>
      </w:pPr>
    </w:p>
    <w:p w14:paraId="18C29577" w14:textId="4454629B" w:rsidR="008E701E" w:rsidRPr="0078352B" w:rsidRDefault="008E701E" w:rsidP="000C35F3">
      <w:pPr>
        <w:spacing w:after="0" w:line="240" w:lineRule="auto"/>
        <w:jc w:val="both"/>
        <w:rPr>
          <w:rFonts w:ascii="Arial" w:hAnsi="Arial" w:cs="Arial"/>
          <w:b/>
          <w:bCs/>
          <w:sz w:val="24"/>
          <w:szCs w:val="24"/>
        </w:rPr>
      </w:pPr>
      <w:r w:rsidRPr="0078352B">
        <w:rPr>
          <w:rFonts w:ascii="Arial" w:hAnsi="Arial" w:cs="Arial"/>
          <w:b/>
          <w:bCs/>
          <w:sz w:val="24"/>
          <w:szCs w:val="24"/>
        </w:rPr>
        <w:t>Ocena finančnih sredstev</w:t>
      </w:r>
    </w:p>
    <w:p w14:paraId="056B95D9" w14:textId="5B884ED4" w:rsidR="000F04E7" w:rsidRPr="0078352B" w:rsidRDefault="006C3E88" w:rsidP="000C35F3">
      <w:pPr>
        <w:spacing w:after="0" w:line="240" w:lineRule="auto"/>
        <w:rPr>
          <w:rFonts w:ascii="Arial" w:hAnsi="Arial" w:cs="Arial"/>
          <w:sz w:val="24"/>
          <w:szCs w:val="24"/>
        </w:rPr>
      </w:pPr>
      <w:r w:rsidRPr="0078352B">
        <w:rPr>
          <w:rFonts w:ascii="Arial" w:eastAsia="Calibri" w:hAnsi="Arial" w:cs="Arial"/>
          <w:sz w:val="24"/>
          <w:szCs w:val="24"/>
        </w:rPr>
        <w:t>94</w:t>
      </w:r>
      <w:r w:rsidR="000B4CD8" w:rsidRPr="0078352B">
        <w:rPr>
          <w:rFonts w:ascii="Arial" w:eastAsia="Calibri" w:hAnsi="Arial" w:cs="Arial"/>
          <w:sz w:val="24"/>
          <w:szCs w:val="24"/>
        </w:rPr>
        <w:t xml:space="preserve"> milijonov </w:t>
      </w:r>
      <w:r w:rsidR="00EE2557" w:rsidRPr="0078352B">
        <w:rPr>
          <w:rFonts w:ascii="Arial" w:eastAsia="Calibri" w:hAnsi="Arial" w:cs="Arial"/>
          <w:sz w:val="24"/>
          <w:szCs w:val="24"/>
        </w:rPr>
        <w:t>evrov</w:t>
      </w:r>
    </w:p>
    <w:p w14:paraId="44E59E19" w14:textId="77777777" w:rsidR="00010308" w:rsidRPr="0078352B" w:rsidRDefault="00010308" w:rsidP="000C35F3">
      <w:pPr>
        <w:spacing w:after="0" w:line="240" w:lineRule="auto"/>
        <w:jc w:val="both"/>
        <w:rPr>
          <w:rFonts w:ascii="Arial" w:hAnsi="Arial" w:cs="Arial"/>
          <w:b/>
          <w:bCs/>
          <w:sz w:val="24"/>
          <w:szCs w:val="24"/>
        </w:rPr>
      </w:pPr>
    </w:p>
    <w:p w14:paraId="45256929" w14:textId="7F42E8B0" w:rsidR="008E701E" w:rsidRPr="0078352B" w:rsidRDefault="008E701E" w:rsidP="000C35F3">
      <w:pPr>
        <w:spacing w:after="0" w:line="240" w:lineRule="auto"/>
        <w:jc w:val="both"/>
        <w:rPr>
          <w:rFonts w:ascii="Arial" w:hAnsi="Arial" w:cs="Arial"/>
          <w:b/>
          <w:bCs/>
          <w:sz w:val="24"/>
          <w:szCs w:val="24"/>
        </w:rPr>
      </w:pPr>
      <w:r w:rsidRPr="0078352B">
        <w:rPr>
          <w:rFonts w:ascii="Arial" w:hAnsi="Arial" w:cs="Arial"/>
          <w:b/>
          <w:bCs/>
          <w:sz w:val="24"/>
          <w:szCs w:val="24"/>
        </w:rPr>
        <w:t>Kategorija intervencije</w:t>
      </w:r>
    </w:p>
    <w:p w14:paraId="21C40374" w14:textId="2EED657F" w:rsidR="00E35CB3" w:rsidRPr="0078352B" w:rsidRDefault="00E35CB3" w:rsidP="000C35F3">
      <w:pPr>
        <w:spacing w:after="0" w:line="240" w:lineRule="auto"/>
        <w:rPr>
          <w:rFonts w:ascii="Arial" w:eastAsia="Calibri" w:hAnsi="Arial" w:cs="Arial"/>
          <w:sz w:val="24"/>
          <w:szCs w:val="24"/>
        </w:rPr>
      </w:pPr>
      <w:r w:rsidRPr="0078352B">
        <w:rPr>
          <w:rFonts w:ascii="Arial" w:eastAsia="Calibri" w:hAnsi="Arial" w:cs="Arial"/>
          <w:sz w:val="24"/>
          <w:szCs w:val="24"/>
        </w:rPr>
        <w:t>NOO: 01 Prispevanje k zelenim znanjem in spretnostim ter delovnim mestom in zelenemu gospodarstvu in 047 Podpora okolju prijaznim proizvodnim procesom in učinkoviti rabi virov v MSP</w:t>
      </w:r>
    </w:p>
    <w:p w14:paraId="474032B8" w14:textId="76BB70E5" w:rsidR="008E701E" w:rsidRPr="0078352B" w:rsidRDefault="00E35CB3" w:rsidP="000C35F3">
      <w:pPr>
        <w:spacing w:after="0" w:line="240" w:lineRule="auto"/>
        <w:jc w:val="both"/>
        <w:rPr>
          <w:rFonts w:ascii="Arial" w:hAnsi="Arial" w:cs="Arial"/>
          <w:b/>
          <w:bCs/>
          <w:sz w:val="24"/>
          <w:szCs w:val="24"/>
        </w:rPr>
      </w:pPr>
      <w:r w:rsidRPr="0078352B">
        <w:rPr>
          <w:rFonts w:ascii="Arial" w:eastAsia="Calibri" w:hAnsi="Arial" w:cs="Arial"/>
          <w:sz w:val="24"/>
          <w:szCs w:val="24"/>
        </w:rPr>
        <w:t>OP: 075</w:t>
      </w:r>
      <w:r w:rsidR="00A85C07" w:rsidRPr="0078352B">
        <w:rPr>
          <w:rFonts w:ascii="Arial" w:eastAsia="Calibri" w:hAnsi="Arial" w:cs="Arial"/>
          <w:sz w:val="24"/>
          <w:szCs w:val="24"/>
        </w:rPr>
        <w:t xml:space="preserve"> in 076</w:t>
      </w:r>
      <w:r w:rsidRPr="0078352B">
        <w:rPr>
          <w:rFonts w:ascii="Arial" w:eastAsia="Calibri" w:hAnsi="Arial" w:cs="Arial"/>
          <w:sz w:val="24"/>
          <w:szCs w:val="24"/>
        </w:rPr>
        <w:t xml:space="preserve"> Podpora okolju prijaznim proizvodnim procesom in učinkoviti rabi virov v MSP</w:t>
      </w:r>
      <w:r w:rsidR="00A85C07" w:rsidRPr="0078352B">
        <w:rPr>
          <w:rFonts w:ascii="Arial" w:eastAsia="Calibri" w:hAnsi="Arial" w:cs="Arial"/>
          <w:sz w:val="24"/>
          <w:szCs w:val="24"/>
        </w:rPr>
        <w:t xml:space="preserve"> in v velikih podjetjih</w:t>
      </w:r>
    </w:p>
    <w:p w14:paraId="4236B970" w14:textId="77777777" w:rsidR="00010308" w:rsidRPr="0078352B" w:rsidRDefault="00010308" w:rsidP="000C35F3">
      <w:pPr>
        <w:spacing w:after="0" w:line="240" w:lineRule="auto"/>
        <w:jc w:val="both"/>
        <w:rPr>
          <w:rFonts w:ascii="Arial" w:hAnsi="Arial" w:cs="Arial"/>
          <w:b/>
          <w:bCs/>
          <w:sz w:val="24"/>
          <w:szCs w:val="24"/>
        </w:rPr>
      </w:pPr>
    </w:p>
    <w:p w14:paraId="04E69B1C" w14:textId="36179833" w:rsidR="008E701E" w:rsidRPr="0078352B" w:rsidRDefault="008E701E" w:rsidP="000C35F3">
      <w:pPr>
        <w:spacing w:after="0" w:line="240" w:lineRule="auto"/>
        <w:jc w:val="both"/>
        <w:rPr>
          <w:rFonts w:ascii="Arial" w:hAnsi="Arial" w:cs="Arial"/>
          <w:b/>
          <w:bCs/>
          <w:sz w:val="24"/>
          <w:szCs w:val="24"/>
        </w:rPr>
      </w:pPr>
      <w:r w:rsidRPr="0078352B">
        <w:rPr>
          <w:rFonts w:ascii="Arial" w:hAnsi="Arial" w:cs="Arial"/>
          <w:b/>
          <w:bCs/>
          <w:sz w:val="24"/>
          <w:szCs w:val="24"/>
        </w:rPr>
        <w:t>Naveza na Program EKP 21-27</w:t>
      </w:r>
    </w:p>
    <w:p w14:paraId="5B48D070" w14:textId="77777777" w:rsidR="00E35CB3" w:rsidRPr="0078352B" w:rsidRDefault="00E35CB3" w:rsidP="000C35F3">
      <w:pPr>
        <w:spacing w:after="0" w:line="240" w:lineRule="auto"/>
        <w:rPr>
          <w:rFonts w:ascii="Arial" w:eastAsia="Calibri" w:hAnsi="Arial" w:cs="Arial"/>
          <w:sz w:val="24"/>
          <w:szCs w:val="24"/>
        </w:rPr>
      </w:pPr>
      <w:r w:rsidRPr="0078352B">
        <w:rPr>
          <w:rFonts w:ascii="Arial" w:eastAsia="Calibri" w:hAnsi="Arial" w:cs="Arial"/>
          <w:sz w:val="24"/>
          <w:szCs w:val="24"/>
        </w:rPr>
        <w:t>NOO: C1 K5:  Krožno gospodarstvo – učinkovita raba virov - IB Celoviti strateški projekt razogljičenja Slovenije preko prehoda v krožno gospodarstvo (CSP KG)</w:t>
      </w:r>
    </w:p>
    <w:p w14:paraId="1DD9219E" w14:textId="31D3FAA2" w:rsidR="008E701E" w:rsidRPr="0078352B" w:rsidRDefault="00E35CB3" w:rsidP="000C35F3">
      <w:pPr>
        <w:spacing w:after="0" w:line="240" w:lineRule="auto"/>
        <w:jc w:val="both"/>
        <w:rPr>
          <w:rFonts w:ascii="Arial" w:hAnsi="Arial" w:cs="Arial"/>
          <w:sz w:val="24"/>
          <w:szCs w:val="24"/>
        </w:rPr>
      </w:pPr>
      <w:r w:rsidRPr="0078352B">
        <w:rPr>
          <w:rFonts w:ascii="Arial" w:eastAsia="Calibri" w:hAnsi="Arial" w:cs="Arial"/>
          <w:sz w:val="24"/>
          <w:szCs w:val="24"/>
        </w:rPr>
        <w:t xml:space="preserve">OP: </w:t>
      </w:r>
      <w:r w:rsidR="00A85C07" w:rsidRPr="0078352B">
        <w:rPr>
          <w:rFonts w:ascii="Arial" w:eastAsia="Calibri" w:hAnsi="Arial" w:cs="Arial"/>
          <w:sz w:val="24"/>
          <w:szCs w:val="24"/>
        </w:rPr>
        <w:t>RSO2.6 Spodbujanje prehoda na krožno gospodarstvo, gospodarno z viri</w:t>
      </w:r>
    </w:p>
    <w:p w14:paraId="73475FB2" w14:textId="77777777" w:rsidR="00010308" w:rsidRPr="0078352B" w:rsidRDefault="00010308" w:rsidP="000C35F3">
      <w:pPr>
        <w:spacing w:after="0" w:line="240" w:lineRule="auto"/>
        <w:jc w:val="both"/>
        <w:rPr>
          <w:rFonts w:ascii="Arial" w:hAnsi="Arial" w:cs="Arial"/>
          <w:b/>
          <w:bCs/>
          <w:sz w:val="24"/>
          <w:szCs w:val="24"/>
        </w:rPr>
      </w:pPr>
    </w:p>
    <w:p w14:paraId="2DEB76D4" w14:textId="6BF363C5" w:rsidR="008E701E" w:rsidRPr="0078352B" w:rsidRDefault="008E701E" w:rsidP="000C35F3">
      <w:pPr>
        <w:spacing w:after="0" w:line="240" w:lineRule="auto"/>
        <w:jc w:val="both"/>
        <w:rPr>
          <w:rFonts w:ascii="Arial" w:hAnsi="Arial" w:cs="Arial"/>
          <w:b/>
          <w:bCs/>
          <w:sz w:val="24"/>
          <w:szCs w:val="24"/>
        </w:rPr>
      </w:pPr>
      <w:r w:rsidRPr="0078352B">
        <w:rPr>
          <w:rFonts w:ascii="Arial" w:hAnsi="Arial" w:cs="Arial"/>
          <w:b/>
          <w:bCs/>
          <w:sz w:val="24"/>
          <w:szCs w:val="24"/>
        </w:rPr>
        <w:t>Teritorialni vidiki</w:t>
      </w:r>
    </w:p>
    <w:p w14:paraId="388432D1" w14:textId="60BD34E9" w:rsidR="00DA61EA" w:rsidRDefault="00E35CB3" w:rsidP="000C35F3">
      <w:pPr>
        <w:spacing w:after="0" w:line="240" w:lineRule="auto"/>
        <w:jc w:val="both"/>
        <w:rPr>
          <w:rFonts w:ascii="Arial" w:hAnsi="Arial" w:cs="Arial"/>
          <w:sz w:val="24"/>
          <w:szCs w:val="24"/>
        </w:rPr>
      </w:pPr>
      <w:r w:rsidRPr="0078352B">
        <w:rPr>
          <w:rFonts w:ascii="Arial" w:hAnsi="Arial" w:cs="Arial"/>
          <w:sz w:val="24"/>
          <w:szCs w:val="24"/>
        </w:rPr>
        <w:t>Ne</w:t>
      </w:r>
    </w:p>
    <w:p w14:paraId="55A3BF30" w14:textId="77777777" w:rsidR="001C0615" w:rsidRPr="0078352B" w:rsidRDefault="001C0615" w:rsidP="000C35F3">
      <w:pPr>
        <w:spacing w:after="0" w:line="240" w:lineRule="auto"/>
        <w:jc w:val="both"/>
        <w:rPr>
          <w:rFonts w:ascii="Arial" w:hAnsi="Arial" w:cs="Arial"/>
          <w:sz w:val="24"/>
          <w:szCs w:val="24"/>
        </w:rPr>
      </w:pPr>
    </w:p>
    <w:p w14:paraId="463717D4" w14:textId="77777777" w:rsidR="00DA61EA" w:rsidRPr="0078352B" w:rsidRDefault="00DA61EA" w:rsidP="000C35F3">
      <w:pPr>
        <w:spacing w:after="0" w:line="240" w:lineRule="auto"/>
        <w:jc w:val="both"/>
        <w:rPr>
          <w:rFonts w:ascii="Arial" w:hAnsi="Arial" w:cs="Arial"/>
          <w:b/>
          <w:bCs/>
          <w:sz w:val="24"/>
          <w:szCs w:val="24"/>
        </w:rPr>
      </w:pPr>
    </w:p>
    <w:p w14:paraId="2E6106BF" w14:textId="4D497D12" w:rsidR="008E701E" w:rsidRPr="0078352B" w:rsidRDefault="00E35CB3" w:rsidP="000C35F3">
      <w:pPr>
        <w:pStyle w:val="Naslov1"/>
        <w:numPr>
          <w:ilvl w:val="2"/>
          <w:numId w:val="91"/>
        </w:numPr>
        <w:spacing w:before="0" w:line="240" w:lineRule="auto"/>
        <w:rPr>
          <w:rFonts w:ascii="Arial" w:hAnsi="Arial" w:cs="Arial"/>
          <w:b/>
          <w:bCs/>
          <w:color w:val="0070C0"/>
          <w:sz w:val="24"/>
          <w:szCs w:val="24"/>
        </w:rPr>
      </w:pPr>
      <w:bookmarkStart w:id="89" w:name="_Toc162620562"/>
      <w:r w:rsidRPr="0078352B">
        <w:rPr>
          <w:rFonts w:ascii="Arial" w:hAnsi="Arial" w:cs="Arial"/>
          <w:b/>
          <w:bCs/>
          <w:color w:val="0070C0"/>
          <w:sz w:val="24"/>
          <w:szCs w:val="24"/>
        </w:rPr>
        <w:t>Spodbude za energetsko učinkovitost in razogljičenje</w:t>
      </w:r>
      <w:bookmarkEnd w:id="89"/>
    </w:p>
    <w:p w14:paraId="120E4C84" w14:textId="27926C67" w:rsidR="00D67FDF" w:rsidRPr="0078352B" w:rsidRDefault="00D67FDF" w:rsidP="000C35F3">
      <w:pPr>
        <w:spacing w:after="0" w:line="240" w:lineRule="auto"/>
        <w:jc w:val="both"/>
        <w:rPr>
          <w:rFonts w:ascii="Arial" w:hAnsi="Arial" w:cs="Arial"/>
          <w:sz w:val="24"/>
          <w:szCs w:val="24"/>
        </w:rPr>
      </w:pPr>
    </w:p>
    <w:p w14:paraId="0C1CDAE3" w14:textId="2F4AFDEA" w:rsidR="00E35CB3" w:rsidRPr="0078352B" w:rsidRDefault="00E35CB3" w:rsidP="000C35F3">
      <w:pPr>
        <w:spacing w:after="0" w:line="240" w:lineRule="auto"/>
        <w:jc w:val="both"/>
        <w:rPr>
          <w:rFonts w:ascii="Arial" w:hAnsi="Arial" w:cs="Arial"/>
          <w:b/>
          <w:bCs/>
          <w:sz w:val="24"/>
          <w:szCs w:val="24"/>
        </w:rPr>
      </w:pPr>
      <w:r w:rsidRPr="0078352B">
        <w:rPr>
          <w:rFonts w:ascii="Arial" w:hAnsi="Arial" w:cs="Arial"/>
          <w:b/>
          <w:bCs/>
          <w:sz w:val="24"/>
          <w:szCs w:val="24"/>
        </w:rPr>
        <w:t>Namen ukrepa</w:t>
      </w:r>
    </w:p>
    <w:p w14:paraId="13266D66" w14:textId="77777777" w:rsidR="00137259" w:rsidRPr="0078352B" w:rsidRDefault="00E35CB3" w:rsidP="000C35F3">
      <w:pPr>
        <w:spacing w:after="0" w:line="240" w:lineRule="auto"/>
        <w:jc w:val="both"/>
        <w:rPr>
          <w:rFonts w:ascii="Arial" w:hAnsi="Arial" w:cs="Arial"/>
          <w:sz w:val="24"/>
          <w:szCs w:val="24"/>
        </w:rPr>
      </w:pPr>
      <w:r w:rsidRPr="0078352B">
        <w:rPr>
          <w:rFonts w:ascii="Arial" w:hAnsi="Arial" w:cs="Arial"/>
          <w:sz w:val="24"/>
          <w:szCs w:val="24"/>
        </w:rPr>
        <w:t xml:space="preserve">Ukrep bo </w:t>
      </w:r>
      <w:r w:rsidR="007D6031" w:rsidRPr="0078352B">
        <w:rPr>
          <w:rFonts w:ascii="Arial" w:hAnsi="Arial" w:cs="Arial"/>
          <w:sz w:val="24"/>
          <w:szCs w:val="24"/>
        </w:rPr>
        <w:t xml:space="preserve">spodbudil podjetja k hitrejšemu razogljičenju in uvajanju novih </w:t>
      </w:r>
      <w:proofErr w:type="spellStart"/>
      <w:r w:rsidR="007D6031" w:rsidRPr="0078352B">
        <w:rPr>
          <w:rFonts w:ascii="Arial" w:hAnsi="Arial" w:cs="Arial"/>
          <w:sz w:val="24"/>
          <w:szCs w:val="24"/>
        </w:rPr>
        <w:t>nizkoogljičnih</w:t>
      </w:r>
      <w:proofErr w:type="spellEnd"/>
      <w:r w:rsidR="007D6031" w:rsidRPr="0078352B">
        <w:rPr>
          <w:rFonts w:ascii="Arial" w:hAnsi="Arial" w:cs="Arial"/>
          <w:sz w:val="24"/>
          <w:szCs w:val="24"/>
        </w:rPr>
        <w:t xml:space="preserve"> ter energetsko učinkovitih tehnologij, ki so sicer cenovno težje dosegljive in dostopne. S tem se zmanjšuje tudi poraba energije, kar je pomembno za ohranjanje konkurenčnosti v času naraščajočih cen energije. Ukrep je zato usmerjen v podporo projektom učinkovite rabe energije (v nadaljevanju: URE) in razogljičenju, kjer se sledi načelu »najprej energetska učinkovitost«. Ključni cilj je zmanjšanje porabe energije ter tudi razogljičenje gospodarstva preko diverzifikacije energentov, elektrifikacije proizvodnih procesov in s tem zmanjšanja odvisnosti od fosilnih goriv, zmanjšanje emisij TGP in spodbujanje uporabe OVE v industriji, in sicer s sofinanciranjem investicij podjetij v nove tehnologije in drugih investicij za dosego navedenih ciljev. </w:t>
      </w:r>
    </w:p>
    <w:p w14:paraId="580207C6" w14:textId="77777777" w:rsidR="00010308" w:rsidRPr="0078352B" w:rsidRDefault="00010308" w:rsidP="000C35F3">
      <w:pPr>
        <w:spacing w:after="0" w:line="240" w:lineRule="auto"/>
        <w:jc w:val="both"/>
        <w:rPr>
          <w:rFonts w:ascii="Arial" w:hAnsi="Arial" w:cs="Arial"/>
          <w:b/>
          <w:bCs/>
          <w:sz w:val="24"/>
          <w:szCs w:val="24"/>
        </w:rPr>
      </w:pPr>
    </w:p>
    <w:p w14:paraId="60682EA9" w14:textId="2B6EE2DD" w:rsidR="00E35CB3" w:rsidRPr="0078352B" w:rsidRDefault="00E35CB3" w:rsidP="000C35F3">
      <w:pPr>
        <w:spacing w:after="0" w:line="240" w:lineRule="auto"/>
        <w:jc w:val="both"/>
        <w:rPr>
          <w:rFonts w:ascii="Arial" w:hAnsi="Arial" w:cs="Arial"/>
          <w:b/>
          <w:bCs/>
          <w:sz w:val="24"/>
          <w:szCs w:val="24"/>
        </w:rPr>
      </w:pPr>
      <w:r w:rsidRPr="0078352B">
        <w:rPr>
          <w:rFonts w:ascii="Arial" w:hAnsi="Arial" w:cs="Arial"/>
          <w:b/>
          <w:bCs/>
          <w:sz w:val="24"/>
          <w:szCs w:val="24"/>
        </w:rPr>
        <w:lastRenderedPageBreak/>
        <w:t>Trajanje</w:t>
      </w:r>
    </w:p>
    <w:p w14:paraId="17D2F166" w14:textId="35F7F6CC" w:rsidR="00E35CB3" w:rsidRPr="0078352B" w:rsidRDefault="00E35CB3" w:rsidP="000C35F3">
      <w:pPr>
        <w:spacing w:after="0" w:line="240" w:lineRule="auto"/>
        <w:jc w:val="both"/>
        <w:rPr>
          <w:rFonts w:ascii="Arial" w:hAnsi="Arial" w:cs="Arial"/>
          <w:sz w:val="24"/>
          <w:szCs w:val="24"/>
        </w:rPr>
      </w:pPr>
      <w:r w:rsidRPr="0078352B">
        <w:rPr>
          <w:rFonts w:ascii="Arial" w:hAnsi="Arial" w:cs="Arial"/>
          <w:sz w:val="24"/>
          <w:szCs w:val="24"/>
        </w:rPr>
        <w:t>202</w:t>
      </w:r>
      <w:r w:rsidR="00363314" w:rsidRPr="0078352B">
        <w:rPr>
          <w:rFonts w:ascii="Arial" w:hAnsi="Arial" w:cs="Arial"/>
          <w:sz w:val="24"/>
          <w:szCs w:val="24"/>
        </w:rPr>
        <w:t>4</w:t>
      </w:r>
      <w:r w:rsidRPr="0078352B">
        <w:rPr>
          <w:rFonts w:ascii="Arial" w:hAnsi="Arial" w:cs="Arial"/>
          <w:sz w:val="24"/>
          <w:szCs w:val="24"/>
        </w:rPr>
        <w:t>-2030</w:t>
      </w:r>
    </w:p>
    <w:p w14:paraId="6EFF01BD" w14:textId="77777777" w:rsidR="00010308" w:rsidRPr="0078352B" w:rsidRDefault="00010308" w:rsidP="000C35F3">
      <w:pPr>
        <w:spacing w:after="0" w:line="240" w:lineRule="auto"/>
        <w:jc w:val="both"/>
        <w:rPr>
          <w:rFonts w:ascii="Arial" w:hAnsi="Arial" w:cs="Arial"/>
          <w:b/>
          <w:bCs/>
          <w:sz w:val="24"/>
          <w:szCs w:val="24"/>
        </w:rPr>
      </w:pPr>
    </w:p>
    <w:p w14:paraId="12838E07" w14:textId="66E15ECE" w:rsidR="00E35CB3" w:rsidRPr="0078352B" w:rsidRDefault="00E35CB3" w:rsidP="000C35F3">
      <w:pPr>
        <w:spacing w:after="0" w:line="240" w:lineRule="auto"/>
        <w:jc w:val="both"/>
        <w:rPr>
          <w:rFonts w:ascii="Arial" w:hAnsi="Arial" w:cs="Arial"/>
          <w:b/>
          <w:bCs/>
          <w:sz w:val="24"/>
          <w:szCs w:val="24"/>
        </w:rPr>
      </w:pPr>
      <w:r w:rsidRPr="0078352B">
        <w:rPr>
          <w:rFonts w:ascii="Arial" w:hAnsi="Arial" w:cs="Arial"/>
          <w:b/>
          <w:bCs/>
          <w:sz w:val="24"/>
          <w:szCs w:val="24"/>
        </w:rPr>
        <w:t>Shema pomoči</w:t>
      </w:r>
    </w:p>
    <w:p w14:paraId="6CBFC8DE" w14:textId="0B8EDCC0" w:rsidR="00E35CB3" w:rsidRPr="0078352B" w:rsidRDefault="000B4CD8" w:rsidP="000C35F3">
      <w:pPr>
        <w:spacing w:after="0" w:line="240" w:lineRule="auto"/>
        <w:jc w:val="both"/>
        <w:rPr>
          <w:rFonts w:ascii="Arial" w:hAnsi="Arial" w:cs="Arial"/>
          <w:sz w:val="24"/>
          <w:szCs w:val="24"/>
        </w:rPr>
      </w:pPr>
      <w:r w:rsidRPr="0078352B">
        <w:rPr>
          <w:rFonts w:ascii="Arial" w:hAnsi="Arial" w:cs="Arial"/>
          <w:sz w:val="24"/>
          <w:szCs w:val="24"/>
        </w:rPr>
        <w:t>Shema p</w:t>
      </w:r>
      <w:r w:rsidR="00137259" w:rsidRPr="0078352B">
        <w:rPr>
          <w:rFonts w:ascii="Arial" w:hAnsi="Arial" w:cs="Arial"/>
          <w:sz w:val="24"/>
          <w:szCs w:val="24"/>
        </w:rPr>
        <w:t>omoč</w:t>
      </w:r>
      <w:r w:rsidR="00751DD3" w:rsidRPr="0078352B">
        <w:rPr>
          <w:rFonts w:ascii="Arial" w:hAnsi="Arial" w:cs="Arial"/>
          <w:sz w:val="24"/>
          <w:szCs w:val="24"/>
        </w:rPr>
        <w:t>i</w:t>
      </w:r>
      <w:r w:rsidR="00137259" w:rsidRPr="0078352B">
        <w:rPr>
          <w:rFonts w:ascii="Arial" w:hAnsi="Arial" w:cs="Arial"/>
          <w:sz w:val="24"/>
          <w:szCs w:val="24"/>
        </w:rPr>
        <w:t xml:space="preserve"> za varstvo okolja</w:t>
      </w:r>
    </w:p>
    <w:p w14:paraId="1D9FA33D" w14:textId="77777777" w:rsidR="00010308" w:rsidRPr="0078352B" w:rsidRDefault="00010308" w:rsidP="000C35F3">
      <w:pPr>
        <w:spacing w:after="0" w:line="240" w:lineRule="auto"/>
        <w:jc w:val="both"/>
        <w:rPr>
          <w:rFonts w:ascii="Arial" w:hAnsi="Arial" w:cs="Arial"/>
          <w:b/>
          <w:bCs/>
          <w:sz w:val="24"/>
          <w:szCs w:val="24"/>
        </w:rPr>
      </w:pPr>
    </w:p>
    <w:p w14:paraId="1489D660" w14:textId="493BFE82" w:rsidR="00E35CB3" w:rsidRPr="0078352B" w:rsidRDefault="00E35CB3" w:rsidP="000C35F3">
      <w:pPr>
        <w:spacing w:after="0" w:line="240" w:lineRule="auto"/>
        <w:jc w:val="both"/>
        <w:rPr>
          <w:rFonts w:ascii="Arial" w:hAnsi="Arial" w:cs="Arial"/>
          <w:b/>
          <w:bCs/>
          <w:sz w:val="24"/>
          <w:szCs w:val="24"/>
        </w:rPr>
      </w:pPr>
      <w:r w:rsidRPr="0078352B">
        <w:rPr>
          <w:rFonts w:ascii="Arial" w:hAnsi="Arial" w:cs="Arial"/>
          <w:b/>
          <w:bCs/>
          <w:sz w:val="24"/>
          <w:szCs w:val="24"/>
        </w:rPr>
        <w:t>Oblika pomoči</w:t>
      </w:r>
    </w:p>
    <w:p w14:paraId="06F1DFBE" w14:textId="77777777" w:rsidR="00E35CB3" w:rsidRPr="0078352B" w:rsidRDefault="00E35CB3" w:rsidP="000C35F3">
      <w:pPr>
        <w:spacing w:after="0" w:line="240" w:lineRule="auto"/>
        <w:jc w:val="both"/>
        <w:rPr>
          <w:rFonts w:ascii="Arial" w:hAnsi="Arial" w:cs="Arial"/>
          <w:sz w:val="24"/>
          <w:szCs w:val="24"/>
        </w:rPr>
      </w:pPr>
      <w:r w:rsidRPr="0078352B">
        <w:rPr>
          <w:rFonts w:ascii="Arial" w:hAnsi="Arial" w:cs="Arial"/>
          <w:sz w:val="24"/>
          <w:szCs w:val="24"/>
        </w:rPr>
        <w:t>Subvencije, krediti, garancije, subvencije obrestnih mer</w:t>
      </w:r>
    </w:p>
    <w:p w14:paraId="0FB617A3" w14:textId="77777777" w:rsidR="00010308" w:rsidRPr="0078352B" w:rsidRDefault="00010308" w:rsidP="000C35F3">
      <w:pPr>
        <w:spacing w:after="0" w:line="240" w:lineRule="auto"/>
        <w:jc w:val="both"/>
        <w:rPr>
          <w:rFonts w:ascii="Arial" w:hAnsi="Arial" w:cs="Arial"/>
          <w:b/>
          <w:bCs/>
          <w:sz w:val="24"/>
          <w:szCs w:val="24"/>
        </w:rPr>
      </w:pPr>
    </w:p>
    <w:p w14:paraId="08213EB7" w14:textId="5AC34189" w:rsidR="00E35CB3" w:rsidRPr="0078352B" w:rsidRDefault="00E35CB3" w:rsidP="000C35F3">
      <w:pPr>
        <w:spacing w:after="0" w:line="240" w:lineRule="auto"/>
        <w:jc w:val="both"/>
        <w:rPr>
          <w:rFonts w:ascii="Arial" w:hAnsi="Arial" w:cs="Arial"/>
          <w:b/>
          <w:bCs/>
          <w:sz w:val="24"/>
          <w:szCs w:val="24"/>
        </w:rPr>
      </w:pPr>
      <w:r w:rsidRPr="0078352B">
        <w:rPr>
          <w:rFonts w:ascii="Arial" w:hAnsi="Arial" w:cs="Arial"/>
          <w:b/>
          <w:bCs/>
          <w:sz w:val="24"/>
          <w:szCs w:val="24"/>
        </w:rPr>
        <w:t>Upravičeni stroški / aktivnosti</w:t>
      </w:r>
    </w:p>
    <w:p w14:paraId="6F9CB548" w14:textId="6E6ADAFF" w:rsidR="004F4544" w:rsidRPr="0078352B" w:rsidRDefault="004F4544" w:rsidP="000C35F3">
      <w:pPr>
        <w:pStyle w:val="Odstavekseznama"/>
        <w:numPr>
          <w:ilvl w:val="0"/>
          <w:numId w:val="53"/>
        </w:numPr>
        <w:spacing w:after="0" w:line="240" w:lineRule="auto"/>
        <w:jc w:val="both"/>
        <w:rPr>
          <w:rFonts w:ascii="Arial" w:hAnsi="Arial" w:cs="Arial"/>
          <w:sz w:val="24"/>
          <w:szCs w:val="24"/>
        </w:rPr>
      </w:pPr>
      <w:r w:rsidRPr="0078352B">
        <w:rPr>
          <w:rFonts w:ascii="Arial" w:hAnsi="Arial" w:cs="Arial"/>
          <w:sz w:val="24"/>
          <w:szCs w:val="24"/>
        </w:rPr>
        <w:t>Pomoč</w:t>
      </w:r>
      <w:r w:rsidR="00751DD3" w:rsidRPr="0078352B">
        <w:rPr>
          <w:rFonts w:ascii="Arial" w:hAnsi="Arial" w:cs="Arial"/>
          <w:sz w:val="24"/>
          <w:szCs w:val="24"/>
        </w:rPr>
        <w:t>i</w:t>
      </w:r>
      <w:r w:rsidRPr="0078352B">
        <w:rPr>
          <w:rFonts w:ascii="Arial" w:hAnsi="Arial" w:cs="Arial"/>
          <w:sz w:val="24"/>
          <w:szCs w:val="24"/>
        </w:rPr>
        <w:t xml:space="preserve"> za varstvo okolja: skladno s </w:t>
      </w:r>
      <w:r w:rsidR="00F854A7" w:rsidRPr="0078352B">
        <w:rPr>
          <w:rFonts w:ascii="Arial" w:hAnsi="Arial" w:cs="Arial"/>
          <w:sz w:val="24"/>
          <w:szCs w:val="24"/>
        </w:rPr>
        <w:t>poglavjem 2.</w:t>
      </w:r>
      <w:r w:rsidR="00B511B3" w:rsidRPr="0078352B">
        <w:rPr>
          <w:rFonts w:ascii="Arial" w:hAnsi="Arial" w:cs="Arial"/>
          <w:sz w:val="24"/>
          <w:szCs w:val="24"/>
        </w:rPr>
        <w:t>1</w:t>
      </w:r>
      <w:r w:rsidR="00F854A7" w:rsidRPr="0078352B">
        <w:rPr>
          <w:rFonts w:ascii="Arial" w:hAnsi="Arial" w:cs="Arial"/>
          <w:sz w:val="24"/>
          <w:szCs w:val="24"/>
        </w:rPr>
        <w:t>.</w:t>
      </w:r>
      <w:r w:rsidR="00B511B3" w:rsidRPr="0078352B">
        <w:rPr>
          <w:rFonts w:ascii="Arial" w:hAnsi="Arial" w:cs="Arial"/>
          <w:sz w:val="24"/>
          <w:szCs w:val="24"/>
        </w:rPr>
        <w:t>5</w:t>
      </w:r>
    </w:p>
    <w:p w14:paraId="1FA3CDB1" w14:textId="77777777" w:rsidR="004F4544" w:rsidRPr="0078352B" w:rsidRDefault="004F4544" w:rsidP="000C35F3">
      <w:pPr>
        <w:spacing w:after="0" w:line="240" w:lineRule="auto"/>
        <w:jc w:val="both"/>
        <w:rPr>
          <w:rFonts w:ascii="Arial" w:hAnsi="Arial" w:cs="Arial"/>
          <w:b/>
          <w:bCs/>
          <w:sz w:val="24"/>
          <w:szCs w:val="24"/>
        </w:rPr>
      </w:pPr>
    </w:p>
    <w:p w14:paraId="750DFC82" w14:textId="77777777" w:rsidR="00E35CB3" w:rsidRPr="0078352B" w:rsidRDefault="00E35CB3" w:rsidP="000C35F3">
      <w:pPr>
        <w:spacing w:after="0" w:line="240" w:lineRule="auto"/>
        <w:jc w:val="both"/>
        <w:rPr>
          <w:rFonts w:ascii="Arial" w:hAnsi="Arial" w:cs="Arial"/>
          <w:b/>
          <w:bCs/>
          <w:sz w:val="24"/>
          <w:szCs w:val="24"/>
        </w:rPr>
      </w:pPr>
      <w:r w:rsidRPr="0078352B">
        <w:rPr>
          <w:rFonts w:ascii="Arial" w:hAnsi="Arial" w:cs="Arial"/>
          <w:b/>
          <w:bCs/>
          <w:sz w:val="24"/>
          <w:szCs w:val="24"/>
        </w:rPr>
        <w:t>Izvajalci</w:t>
      </w:r>
    </w:p>
    <w:p w14:paraId="349D0B1A" w14:textId="77777777" w:rsidR="00E35CB3" w:rsidRPr="0078352B" w:rsidRDefault="00E35CB3" w:rsidP="000C35F3">
      <w:pPr>
        <w:spacing w:after="0" w:line="240" w:lineRule="auto"/>
        <w:jc w:val="both"/>
        <w:rPr>
          <w:rFonts w:ascii="Arial" w:hAnsi="Arial" w:cs="Arial"/>
          <w:b/>
          <w:bCs/>
          <w:sz w:val="24"/>
          <w:szCs w:val="24"/>
        </w:rPr>
      </w:pPr>
      <w:r w:rsidRPr="0078352B">
        <w:rPr>
          <w:rFonts w:ascii="Arial" w:eastAsia="Calibri" w:hAnsi="Arial" w:cs="Arial"/>
          <w:sz w:val="24"/>
          <w:szCs w:val="24"/>
        </w:rPr>
        <w:t>MGTŠ, izvajalske institucije</w:t>
      </w:r>
    </w:p>
    <w:p w14:paraId="76689977" w14:textId="77777777" w:rsidR="00010308" w:rsidRPr="0078352B" w:rsidRDefault="00010308" w:rsidP="000C35F3">
      <w:pPr>
        <w:spacing w:after="0" w:line="240" w:lineRule="auto"/>
        <w:jc w:val="both"/>
        <w:rPr>
          <w:rFonts w:ascii="Arial" w:hAnsi="Arial" w:cs="Arial"/>
          <w:b/>
          <w:bCs/>
          <w:sz w:val="24"/>
          <w:szCs w:val="24"/>
        </w:rPr>
      </w:pPr>
    </w:p>
    <w:p w14:paraId="532F8A6B" w14:textId="77777777" w:rsidR="006B4DA9" w:rsidRPr="0078352B" w:rsidRDefault="006B4DA9" w:rsidP="006B4DA9">
      <w:pPr>
        <w:spacing w:after="0" w:line="240" w:lineRule="auto"/>
        <w:jc w:val="both"/>
        <w:rPr>
          <w:rFonts w:ascii="Arial" w:hAnsi="Arial" w:cs="Arial"/>
          <w:b/>
          <w:bCs/>
          <w:sz w:val="24"/>
          <w:szCs w:val="24"/>
        </w:rPr>
      </w:pPr>
      <w:bookmarkStart w:id="90" w:name="_Hlk154052105"/>
      <w:r w:rsidRPr="0078352B">
        <w:rPr>
          <w:rFonts w:ascii="Arial" w:hAnsi="Arial" w:cs="Arial"/>
          <w:b/>
          <w:bCs/>
          <w:sz w:val="24"/>
          <w:szCs w:val="24"/>
        </w:rPr>
        <w:t>Pravna podlaga</w:t>
      </w:r>
    </w:p>
    <w:p w14:paraId="61DE0888" w14:textId="77777777" w:rsidR="006B4DA9" w:rsidRPr="0078352B" w:rsidRDefault="006B4DA9" w:rsidP="006B4DA9">
      <w:pPr>
        <w:spacing w:after="0" w:line="240" w:lineRule="auto"/>
        <w:jc w:val="both"/>
        <w:rPr>
          <w:rFonts w:ascii="Arial" w:hAnsi="Arial" w:cs="Arial"/>
          <w:sz w:val="24"/>
          <w:szCs w:val="24"/>
        </w:rPr>
      </w:pPr>
      <w:r w:rsidRPr="0078352B">
        <w:rPr>
          <w:rFonts w:ascii="Arial" w:hAnsi="Arial" w:cs="Arial"/>
          <w:sz w:val="24"/>
          <w:szCs w:val="24"/>
        </w:rPr>
        <w:t>Podlaga za dodeljevanje pomoči je 5. člen ZPOP-1.</w:t>
      </w:r>
    </w:p>
    <w:bookmarkEnd w:id="90"/>
    <w:p w14:paraId="1DFA2532" w14:textId="77777777" w:rsidR="006B4DA9" w:rsidRPr="0078352B" w:rsidRDefault="006B4DA9" w:rsidP="006B4DA9">
      <w:pPr>
        <w:spacing w:after="0" w:line="240" w:lineRule="auto"/>
        <w:jc w:val="both"/>
        <w:rPr>
          <w:rFonts w:ascii="Arial" w:hAnsi="Arial" w:cs="Arial"/>
          <w:b/>
          <w:bCs/>
          <w:sz w:val="24"/>
          <w:szCs w:val="24"/>
        </w:rPr>
      </w:pPr>
    </w:p>
    <w:p w14:paraId="07BFB24D" w14:textId="24FF6F96" w:rsidR="00E35CB3" w:rsidRPr="0078352B" w:rsidRDefault="00E35CB3" w:rsidP="000C35F3">
      <w:pPr>
        <w:spacing w:after="0" w:line="240" w:lineRule="auto"/>
        <w:jc w:val="both"/>
        <w:rPr>
          <w:rFonts w:ascii="Arial" w:hAnsi="Arial" w:cs="Arial"/>
          <w:b/>
          <w:bCs/>
          <w:sz w:val="24"/>
          <w:szCs w:val="24"/>
        </w:rPr>
      </w:pPr>
      <w:r w:rsidRPr="0078352B">
        <w:rPr>
          <w:rFonts w:ascii="Arial" w:hAnsi="Arial" w:cs="Arial"/>
          <w:b/>
          <w:bCs/>
          <w:sz w:val="24"/>
          <w:szCs w:val="24"/>
        </w:rPr>
        <w:t>Merila za izbor</w:t>
      </w:r>
    </w:p>
    <w:p w14:paraId="6027DCE2" w14:textId="77777777" w:rsidR="00E35CB3" w:rsidRPr="0078352B" w:rsidRDefault="00E35CB3" w:rsidP="000C35F3">
      <w:pPr>
        <w:spacing w:after="0" w:line="240" w:lineRule="auto"/>
        <w:rPr>
          <w:rFonts w:ascii="Arial" w:eastAsia="Calibri" w:hAnsi="Arial" w:cs="Arial"/>
          <w:sz w:val="24"/>
          <w:szCs w:val="24"/>
        </w:rPr>
      </w:pPr>
      <w:r w:rsidRPr="0078352B">
        <w:rPr>
          <w:rFonts w:ascii="Arial" w:eastAsia="Calibri" w:hAnsi="Arial" w:cs="Arial"/>
          <w:sz w:val="24"/>
          <w:szCs w:val="24"/>
        </w:rPr>
        <w:t>Med merila za izbor se smiselno vključijo sledeča merila:</w:t>
      </w:r>
    </w:p>
    <w:p w14:paraId="0126DF4A" w14:textId="2E3B9AE4" w:rsidR="00137259" w:rsidRPr="0078352B" w:rsidRDefault="00751DD3" w:rsidP="000C35F3">
      <w:pPr>
        <w:numPr>
          <w:ilvl w:val="0"/>
          <w:numId w:val="54"/>
        </w:numPr>
        <w:spacing w:after="0" w:line="240" w:lineRule="auto"/>
        <w:contextualSpacing/>
        <w:jc w:val="both"/>
        <w:rPr>
          <w:rFonts w:ascii="Arial" w:eastAsia="Calibri" w:hAnsi="Arial" w:cs="Arial"/>
          <w:sz w:val="24"/>
          <w:szCs w:val="24"/>
        </w:rPr>
      </w:pPr>
      <w:r w:rsidRPr="0078352B">
        <w:rPr>
          <w:rFonts w:ascii="Arial" w:eastAsia="Calibri" w:hAnsi="Arial" w:cs="Arial"/>
          <w:sz w:val="24"/>
          <w:szCs w:val="24"/>
        </w:rPr>
        <w:t>p</w:t>
      </w:r>
      <w:r w:rsidR="00137259" w:rsidRPr="0078352B">
        <w:rPr>
          <w:rFonts w:ascii="Arial" w:eastAsia="Calibri" w:hAnsi="Arial" w:cs="Arial"/>
          <w:sz w:val="24"/>
          <w:szCs w:val="24"/>
        </w:rPr>
        <w:t>rispevek k učinkoviti rabi energije</w:t>
      </w:r>
      <w:r w:rsidRPr="0078352B">
        <w:rPr>
          <w:rFonts w:ascii="Arial" w:eastAsia="Calibri" w:hAnsi="Arial" w:cs="Arial"/>
          <w:sz w:val="24"/>
          <w:szCs w:val="24"/>
        </w:rPr>
        <w:t xml:space="preserve"> / prihranki porabe energije</w:t>
      </w:r>
      <w:r w:rsidR="00137259" w:rsidRPr="0078352B">
        <w:rPr>
          <w:rFonts w:ascii="Arial" w:eastAsia="Calibri" w:hAnsi="Arial" w:cs="Arial"/>
          <w:sz w:val="24"/>
          <w:szCs w:val="24"/>
        </w:rPr>
        <w:t>,</w:t>
      </w:r>
    </w:p>
    <w:p w14:paraId="01AC00BF" w14:textId="25AAD357" w:rsidR="00137259" w:rsidRPr="0078352B" w:rsidRDefault="00137259" w:rsidP="000C35F3">
      <w:pPr>
        <w:pStyle w:val="Odstavekseznama"/>
        <w:numPr>
          <w:ilvl w:val="0"/>
          <w:numId w:val="54"/>
        </w:numPr>
        <w:spacing w:after="0" w:line="240" w:lineRule="auto"/>
        <w:rPr>
          <w:rFonts w:ascii="Arial" w:eastAsia="Calibri" w:hAnsi="Arial" w:cs="Arial"/>
          <w:sz w:val="24"/>
          <w:szCs w:val="24"/>
        </w:rPr>
      </w:pPr>
      <w:r w:rsidRPr="0078352B">
        <w:rPr>
          <w:rFonts w:ascii="Arial" w:eastAsia="Calibri" w:hAnsi="Arial" w:cs="Arial"/>
          <w:sz w:val="24"/>
          <w:szCs w:val="24"/>
        </w:rPr>
        <w:t>prispevek k zmanjšanju izpustov emisij toplogrednih plinov</w:t>
      </w:r>
      <w:r w:rsidR="00751DD3" w:rsidRPr="0078352B">
        <w:rPr>
          <w:rFonts w:ascii="Arial" w:eastAsia="Calibri" w:hAnsi="Arial" w:cs="Arial"/>
          <w:sz w:val="24"/>
          <w:szCs w:val="24"/>
        </w:rPr>
        <w:t xml:space="preserve"> / znižanje porabe fosilnih goriv</w:t>
      </w:r>
      <w:r w:rsidRPr="0078352B">
        <w:rPr>
          <w:rFonts w:ascii="Arial" w:eastAsia="Calibri" w:hAnsi="Arial" w:cs="Arial"/>
          <w:sz w:val="24"/>
          <w:szCs w:val="24"/>
        </w:rPr>
        <w:t>,</w:t>
      </w:r>
    </w:p>
    <w:p w14:paraId="4EA46490" w14:textId="5C008901" w:rsidR="00137259" w:rsidRPr="0078352B" w:rsidRDefault="00137259" w:rsidP="000C35F3">
      <w:pPr>
        <w:numPr>
          <w:ilvl w:val="0"/>
          <w:numId w:val="54"/>
        </w:numPr>
        <w:spacing w:after="0" w:line="240" w:lineRule="auto"/>
        <w:contextualSpacing/>
        <w:jc w:val="both"/>
        <w:rPr>
          <w:rFonts w:ascii="Arial" w:eastAsia="Calibri" w:hAnsi="Arial" w:cs="Arial"/>
          <w:sz w:val="24"/>
          <w:szCs w:val="24"/>
        </w:rPr>
      </w:pPr>
      <w:r w:rsidRPr="0078352B">
        <w:rPr>
          <w:rFonts w:ascii="Arial" w:eastAsia="Calibri" w:hAnsi="Arial" w:cs="Arial"/>
          <w:sz w:val="24"/>
          <w:szCs w:val="24"/>
        </w:rPr>
        <w:t>prispevek k povečanju obnovljivih virov energije in SPTE,</w:t>
      </w:r>
    </w:p>
    <w:p w14:paraId="7451AAAE" w14:textId="7326B4A7" w:rsidR="00E35CB3" w:rsidRPr="0078352B" w:rsidRDefault="00E35CB3" w:rsidP="000C35F3">
      <w:pPr>
        <w:numPr>
          <w:ilvl w:val="0"/>
          <w:numId w:val="54"/>
        </w:numPr>
        <w:spacing w:after="0" w:line="240" w:lineRule="auto"/>
        <w:contextualSpacing/>
        <w:jc w:val="both"/>
        <w:rPr>
          <w:rFonts w:ascii="Arial" w:eastAsia="Calibri" w:hAnsi="Arial" w:cs="Arial"/>
          <w:sz w:val="24"/>
          <w:szCs w:val="24"/>
        </w:rPr>
      </w:pPr>
      <w:r w:rsidRPr="0078352B">
        <w:rPr>
          <w:rFonts w:ascii="Arial" w:eastAsia="Calibri" w:hAnsi="Arial" w:cs="Arial"/>
          <w:sz w:val="24"/>
          <w:szCs w:val="24"/>
        </w:rPr>
        <w:t>prispevek k učinkoviti rabi virov</w:t>
      </w:r>
      <w:r w:rsidR="00137259" w:rsidRPr="0078352B">
        <w:rPr>
          <w:rFonts w:ascii="Arial" w:eastAsia="Calibri" w:hAnsi="Arial" w:cs="Arial"/>
          <w:sz w:val="24"/>
          <w:szCs w:val="24"/>
        </w:rPr>
        <w:t xml:space="preserve"> in krožnem gospodarstvu,</w:t>
      </w:r>
    </w:p>
    <w:p w14:paraId="7C0DDA94" w14:textId="408C96A5" w:rsidR="00E35CB3" w:rsidRPr="0078352B" w:rsidRDefault="00E35CB3" w:rsidP="000C35F3">
      <w:pPr>
        <w:numPr>
          <w:ilvl w:val="0"/>
          <w:numId w:val="54"/>
        </w:numPr>
        <w:spacing w:after="0" w:line="240" w:lineRule="auto"/>
        <w:contextualSpacing/>
        <w:jc w:val="both"/>
        <w:rPr>
          <w:rFonts w:ascii="Arial" w:eastAsia="Calibri" w:hAnsi="Arial" w:cs="Arial"/>
          <w:sz w:val="24"/>
          <w:szCs w:val="24"/>
        </w:rPr>
      </w:pPr>
      <w:r w:rsidRPr="0078352B">
        <w:rPr>
          <w:rFonts w:ascii="Arial" w:eastAsia="Calibri" w:hAnsi="Arial" w:cs="Arial"/>
          <w:sz w:val="24"/>
          <w:szCs w:val="24"/>
        </w:rPr>
        <w:t xml:space="preserve">prispevek k drugim </w:t>
      </w:r>
      <w:proofErr w:type="spellStart"/>
      <w:r w:rsidRPr="0078352B">
        <w:rPr>
          <w:rFonts w:ascii="Arial" w:eastAsia="Calibri" w:hAnsi="Arial" w:cs="Arial"/>
          <w:sz w:val="24"/>
          <w:szCs w:val="24"/>
        </w:rPr>
        <w:t>okoljskim</w:t>
      </w:r>
      <w:proofErr w:type="spellEnd"/>
      <w:r w:rsidRPr="0078352B">
        <w:rPr>
          <w:rFonts w:ascii="Arial" w:eastAsia="Calibri" w:hAnsi="Arial" w:cs="Arial"/>
          <w:sz w:val="24"/>
          <w:szCs w:val="24"/>
        </w:rPr>
        <w:t xml:space="preserve"> ciljem,</w:t>
      </w:r>
    </w:p>
    <w:p w14:paraId="3A876C42" w14:textId="40B5A751" w:rsidR="00E35CB3" w:rsidRPr="0078352B" w:rsidRDefault="00E35CB3" w:rsidP="000C35F3">
      <w:pPr>
        <w:numPr>
          <w:ilvl w:val="0"/>
          <w:numId w:val="54"/>
        </w:numPr>
        <w:spacing w:after="0" w:line="240" w:lineRule="auto"/>
        <w:contextualSpacing/>
        <w:jc w:val="both"/>
        <w:rPr>
          <w:rFonts w:ascii="Arial" w:eastAsia="Calibri" w:hAnsi="Arial" w:cs="Arial"/>
          <w:sz w:val="24"/>
          <w:szCs w:val="24"/>
        </w:rPr>
      </w:pPr>
      <w:r w:rsidRPr="0078352B">
        <w:rPr>
          <w:rFonts w:ascii="Arial" w:eastAsia="Calibri" w:hAnsi="Arial" w:cs="Arial"/>
          <w:sz w:val="24"/>
          <w:szCs w:val="24"/>
        </w:rPr>
        <w:t>prispevek k digitalnem prehodu - digitalne rešitve v podporo krožnemu gospodarstvu</w:t>
      </w:r>
      <w:r w:rsidR="00137259" w:rsidRPr="0078352B">
        <w:rPr>
          <w:rFonts w:ascii="Arial" w:eastAsia="Calibri" w:hAnsi="Arial" w:cs="Arial"/>
          <w:sz w:val="24"/>
          <w:szCs w:val="24"/>
        </w:rPr>
        <w:t xml:space="preserve"> in drugim </w:t>
      </w:r>
      <w:proofErr w:type="spellStart"/>
      <w:r w:rsidR="00137259" w:rsidRPr="0078352B">
        <w:rPr>
          <w:rFonts w:ascii="Arial" w:eastAsia="Calibri" w:hAnsi="Arial" w:cs="Arial"/>
          <w:sz w:val="24"/>
          <w:szCs w:val="24"/>
        </w:rPr>
        <w:t>okoljskim</w:t>
      </w:r>
      <w:proofErr w:type="spellEnd"/>
      <w:r w:rsidR="00137259" w:rsidRPr="0078352B">
        <w:rPr>
          <w:rFonts w:ascii="Arial" w:eastAsia="Calibri" w:hAnsi="Arial" w:cs="Arial"/>
          <w:sz w:val="24"/>
          <w:szCs w:val="24"/>
        </w:rPr>
        <w:t xml:space="preserve"> ciljem,</w:t>
      </w:r>
    </w:p>
    <w:p w14:paraId="531FB488" w14:textId="233B77BD" w:rsidR="00E35CB3" w:rsidRPr="0078352B" w:rsidRDefault="00E35CB3" w:rsidP="000C35F3">
      <w:pPr>
        <w:numPr>
          <w:ilvl w:val="0"/>
          <w:numId w:val="54"/>
        </w:numPr>
        <w:spacing w:after="0" w:line="240" w:lineRule="auto"/>
        <w:contextualSpacing/>
        <w:jc w:val="both"/>
        <w:rPr>
          <w:rFonts w:ascii="Arial" w:eastAsia="Calibri" w:hAnsi="Arial" w:cs="Arial"/>
          <w:sz w:val="24"/>
          <w:szCs w:val="24"/>
        </w:rPr>
      </w:pPr>
      <w:r w:rsidRPr="0078352B">
        <w:rPr>
          <w:rFonts w:ascii="Arial" w:eastAsia="Calibri" w:hAnsi="Arial" w:cs="Arial"/>
          <w:sz w:val="24"/>
          <w:szCs w:val="24"/>
        </w:rPr>
        <w:t>upoštevanje znanja, kompetenc</w:t>
      </w:r>
      <w:r w:rsidR="00137259" w:rsidRPr="0078352B">
        <w:rPr>
          <w:rFonts w:ascii="Arial" w:eastAsia="Calibri" w:hAnsi="Arial" w:cs="Arial"/>
          <w:sz w:val="24"/>
          <w:szCs w:val="24"/>
        </w:rPr>
        <w:t>, kapacitet in inovativnosti projekta</w:t>
      </w:r>
      <w:r w:rsidRPr="0078352B">
        <w:rPr>
          <w:rFonts w:ascii="Arial" w:eastAsia="Calibri" w:hAnsi="Arial" w:cs="Arial"/>
          <w:sz w:val="24"/>
          <w:szCs w:val="24"/>
        </w:rPr>
        <w:t>,</w:t>
      </w:r>
    </w:p>
    <w:p w14:paraId="025DA6BE" w14:textId="18A28BB0" w:rsidR="00E35CB3" w:rsidRPr="0078352B" w:rsidRDefault="00E35CB3" w:rsidP="000C35F3">
      <w:pPr>
        <w:numPr>
          <w:ilvl w:val="0"/>
          <w:numId w:val="54"/>
        </w:numPr>
        <w:spacing w:after="0" w:line="240" w:lineRule="auto"/>
        <w:contextualSpacing/>
        <w:jc w:val="both"/>
        <w:rPr>
          <w:rFonts w:ascii="Arial" w:eastAsia="Calibri" w:hAnsi="Arial" w:cs="Arial"/>
          <w:sz w:val="24"/>
          <w:szCs w:val="24"/>
        </w:rPr>
      </w:pPr>
      <w:r w:rsidRPr="0078352B">
        <w:rPr>
          <w:rFonts w:ascii="Arial" w:eastAsia="Calibri" w:hAnsi="Arial" w:cs="Arial"/>
          <w:sz w:val="24"/>
          <w:szCs w:val="24"/>
        </w:rPr>
        <w:t xml:space="preserve">sposobnost nosilcev za izvedbo projektov in investiranje,  </w:t>
      </w:r>
    </w:p>
    <w:p w14:paraId="5DD278A0" w14:textId="6F9D8EEC" w:rsidR="00E35CB3" w:rsidRPr="0078352B" w:rsidRDefault="00E35CB3" w:rsidP="000C35F3">
      <w:pPr>
        <w:numPr>
          <w:ilvl w:val="0"/>
          <w:numId w:val="54"/>
        </w:numPr>
        <w:spacing w:after="0" w:line="240" w:lineRule="auto"/>
        <w:contextualSpacing/>
        <w:jc w:val="both"/>
        <w:rPr>
          <w:rFonts w:ascii="Arial" w:eastAsia="Calibri" w:hAnsi="Arial" w:cs="Arial"/>
          <w:sz w:val="24"/>
          <w:szCs w:val="24"/>
        </w:rPr>
      </w:pPr>
      <w:r w:rsidRPr="0078352B">
        <w:rPr>
          <w:rFonts w:ascii="Arial" w:eastAsia="Calibri" w:hAnsi="Arial" w:cs="Arial"/>
          <w:sz w:val="24"/>
          <w:szCs w:val="24"/>
        </w:rPr>
        <w:t>prispevek k družbeni spremembi (širši družbeni vpliv) in k dvigu družbene ozaveščenosti.</w:t>
      </w:r>
    </w:p>
    <w:p w14:paraId="6E6A7568" w14:textId="77777777" w:rsidR="00E35CB3" w:rsidRPr="0078352B" w:rsidRDefault="00E35CB3" w:rsidP="000C35F3">
      <w:pPr>
        <w:spacing w:after="0" w:line="240" w:lineRule="auto"/>
        <w:jc w:val="both"/>
        <w:rPr>
          <w:rFonts w:ascii="Arial" w:hAnsi="Arial" w:cs="Arial"/>
          <w:b/>
          <w:bCs/>
          <w:sz w:val="24"/>
          <w:szCs w:val="24"/>
        </w:rPr>
      </w:pPr>
    </w:p>
    <w:p w14:paraId="0526FB1D" w14:textId="77777777" w:rsidR="00E35CB3" w:rsidRPr="0078352B" w:rsidRDefault="00E35CB3" w:rsidP="000C35F3">
      <w:pPr>
        <w:spacing w:after="0" w:line="240" w:lineRule="auto"/>
        <w:jc w:val="both"/>
        <w:rPr>
          <w:rFonts w:ascii="Arial" w:hAnsi="Arial" w:cs="Arial"/>
          <w:b/>
          <w:bCs/>
          <w:sz w:val="24"/>
          <w:szCs w:val="24"/>
        </w:rPr>
      </w:pPr>
      <w:r w:rsidRPr="0078352B">
        <w:rPr>
          <w:rFonts w:ascii="Arial" w:hAnsi="Arial" w:cs="Arial"/>
          <w:b/>
          <w:bCs/>
          <w:sz w:val="24"/>
          <w:szCs w:val="24"/>
        </w:rPr>
        <w:t>Intenzivnost pomoči</w:t>
      </w:r>
    </w:p>
    <w:p w14:paraId="69BCC31C" w14:textId="240E6C99" w:rsidR="00472B2B" w:rsidRPr="0078352B" w:rsidRDefault="00472B2B" w:rsidP="000C35F3">
      <w:pPr>
        <w:pStyle w:val="Odstavekseznama"/>
        <w:numPr>
          <w:ilvl w:val="0"/>
          <w:numId w:val="55"/>
        </w:numPr>
        <w:spacing w:after="0" w:line="240" w:lineRule="auto"/>
        <w:jc w:val="both"/>
        <w:rPr>
          <w:rFonts w:ascii="Arial" w:hAnsi="Arial" w:cs="Arial"/>
          <w:sz w:val="24"/>
          <w:szCs w:val="24"/>
        </w:rPr>
      </w:pPr>
      <w:r w:rsidRPr="0078352B">
        <w:rPr>
          <w:rFonts w:ascii="Arial" w:hAnsi="Arial" w:cs="Arial"/>
          <w:sz w:val="24"/>
          <w:szCs w:val="24"/>
        </w:rPr>
        <w:t>Pomoč</w:t>
      </w:r>
      <w:r w:rsidR="00617FC4" w:rsidRPr="0078352B">
        <w:rPr>
          <w:rFonts w:ascii="Arial" w:hAnsi="Arial" w:cs="Arial"/>
          <w:sz w:val="24"/>
          <w:szCs w:val="24"/>
        </w:rPr>
        <w:t>i</w:t>
      </w:r>
      <w:r w:rsidRPr="0078352B">
        <w:rPr>
          <w:rFonts w:ascii="Arial" w:hAnsi="Arial" w:cs="Arial"/>
          <w:sz w:val="24"/>
          <w:szCs w:val="24"/>
        </w:rPr>
        <w:t xml:space="preserve"> za varstvo okolja: skladno </w:t>
      </w:r>
      <w:r w:rsidR="004046D2" w:rsidRPr="0078352B">
        <w:rPr>
          <w:rFonts w:ascii="Arial" w:hAnsi="Arial" w:cs="Arial"/>
          <w:sz w:val="24"/>
          <w:szCs w:val="24"/>
        </w:rPr>
        <w:t>s poglavjem 2.</w:t>
      </w:r>
      <w:r w:rsidR="00792F81">
        <w:rPr>
          <w:rFonts w:ascii="Arial" w:hAnsi="Arial" w:cs="Arial"/>
          <w:sz w:val="24"/>
          <w:szCs w:val="24"/>
        </w:rPr>
        <w:t>1.5</w:t>
      </w:r>
      <w:r w:rsidR="004046D2" w:rsidRPr="0078352B">
        <w:rPr>
          <w:rFonts w:ascii="Arial" w:hAnsi="Arial" w:cs="Arial"/>
          <w:sz w:val="24"/>
          <w:szCs w:val="24"/>
        </w:rPr>
        <w:t>.</w:t>
      </w:r>
    </w:p>
    <w:p w14:paraId="577640C8" w14:textId="77777777" w:rsidR="00137259" w:rsidRPr="0078352B" w:rsidRDefault="00137259" w:rsidP="000C35F3">
      <w:pPr>
        <w:spacing w:after="0" w:line="240" w:lineRule="auto"/>
        <w:jc w:val="both"/>
        <w:rPr>
          <w:rFonts w:ascii="Arial" w:hAnsi="Arial" w:cs="Arial"/>
          <w:b/>
          <w:bCs/>
          <w:sz w:val="24"/>
          <w:szCs w:val="24"/>
        </w:rPr>
      </w:pPr>
    </w:p>
    <w:p w14:paraId="1E7C1061" w14:textId="77777777" w:rsidR="00E35CB3" w:rsidRPr="0078352B" w:rsidRDefault="00E35CB3" w:rsidP="000C35F3">
      <w:pPr>
        <w:spacing w:after="0" w:line="240" w:lineRule="auto"/>
        <w:jc w:val="both"/>
        <w:rPr>
          <w:rFonts w:ascii="Arial" w:hAnsi="Arial" w:cs="Arial"/>
          <w:b/>
          <w:bCs/>
          <w:sz w:val="24"/>
          <w:szCs w:val="24"/>
        </w:rPr>
      </w:pPr>
      <w:r w:rsidRPr="0078352B">
        <w:rPr>
          <w:rFonts w:ascii="Arial" w:hAnsi="Arial" w:cs="Arial"/>
          <w:b/>
          <w:bCs/>
          <w:sz w:val="24"/>
          <w:szCs w:val="24"/>
        </w:rPr>
        <w:t>Upravičenci</w:t>
      </w:r>
    </w:p>
    <w:p w14:paraId="7AF902ED" w14:textId="6D3DF2BC" w:rsidR="00E35CB3" w:rsidRPr="0078352B" w:rsidRDefault="000B4CD8" w:rsidP="000C35F3">
      <w:pPr>
        <w:spacing w:after="0" w:line="240" w:lineRule="auto"/>
        <w:jc w:val="both"/>
        <w:rPr>
          <w:rFonts w:ascii="Arial" w:eastAsia="Calibri" w:hAnsi="Arial" w:cs="Arial"/>
          <w:sz w:val="24"/>
          <w:szCs w:val="24"/>
        </w:rPr>
      </w:pPr>
      <w:r w:rsidRPr="0078352B">
        <w:rPr>
          <w:rFonts w:ascii="Arial" w:eastAsia="Calibri" w:hAnsi="Arial" w:cs="Arial"/>
          <w:sz w:val="24"/>
          <w:szCs w:val="24"/>
        </w:rPr>
        <w:t>Podjetja</w:t>
      </w:r>
    </w:p>
    <w:p w14:paraId="16792BC5" w14:textId="77777777" w:rsidR="00A831B6" w:rsidRPr="0078352B" w:rsidRDefault="00A831B6" w:rsidP="000C35F3">
      <w:pPr>
        <w:spacing w:after="0" w:line="240" w:lineRule="auto"/>
        <w:jc w:val="both"/>
        <w:rPr>
          <w:rFonts w:ascii="Arial" w:hAnsi="Arial" w:cs="Arial"/>
          <w:b/>
          <w:bCs/>
          <w:sz w:val="24"/>
          <w:szCs w:val="24"/>
        </w:rPr>
      </w:pPr>
    </w:p>
    <w:p w14:paraId="3DF242DF" w14:textId="77777777" w:rsidR="00E35CB3" w:rsidRPr="0078352B" w:rsidRDefault="00E35CB3" w:rsidP="000C35F3">
      <w:pPr>
        <w:spacing w:after="0" w:line="240" w:lineRule="auto"/>
        <w:jc w:val="both"/>
        <w:rPr>
          <w:rFonts w:ascii="Arial" w:hAnsi="Arial" w:cs="Arial"/>
          <w:b/>
          <w:bCs/>
          <w:sz w:val="24"/>
          <w:szCs w:val="24"/>
        </w:rPr>
      </w:pPr>
      <w:r w:rsidRPr="0078352B">
        <w:rPr>
          <w:rFonts w:ascii="Arial" w:hAnsi="Arial" w:cs="Arial"/>
          <w:b/>
          <w:bCs/>
          <w:sz w:val="24"/>
          <w:szCs w:val="24"/>
        </w:rPr>
        <w:t>Ocena finančnih sredstev</w:t>
      </w:r>
    </w:p>
    <w:p w14:paraId="14408BAA" w14:textId="4ED6602C" w:rsidR="00E35CB3" w:rsidRPr="0078352B" w:rsidRDefault="00DA2120" w:rsidP="000C35F3">
      <w:pPr>
        <w:spacing w:after="0" w:line="240" w:lineRule="auto"/>
        <w:rPr>
          <w:rFonts w:ascii="Arial" w:eastAsia="Calibri" w:hAnsi="Arial" w:cs="Arial"/>
          <w:sz w:val="24"/>
          <w:szCs w:val="24"/>
        </w:rPr>
      </w:pPr>
      <w:r w:rsidRPr="0078352B">
        <w:rPr>
          <w:rFonts w:ascii="Arial" w:eastAsia="Calibri" w:hAnsi="Arial" w:cs="Arial"/>
          <w:sz w:val="24"/>
          <w:szCs w:val="24"/>
        </w:rPr>
        <w:t>51</w:t>
      </w:r>
      <w:r w:rsidR="00186113" w:rsidRPr="0078352B">
        <w:rPr>
          <w:rFonts w:ascii="Arial" w:eastAsia="Calibri" w:hAnsi="Arial" w:cs="Arial"/>
          <w:sz w:val="24"/>
          <w:szCs w:val="24"/>
        </w:rPr>
        <w:t xml:space="preserve"> milijona </w:t>
      </w:r>
      <w:r w:rsidR="00EE2557" w:rsidRPr="0078352B">
        <w:rPr>
          <w:rFonts w:ascii="Arial" w:eastAsia="Calibri" w:hAnsi="Arial" w:cs="Arial"/>
          <w:sz w:val="24"/>
          <w:szCs w:val="24"/>
        </w:rPr>
        <w:t>evrov</w:t>
      </w:r>
    </w:p>
    <w:p w14:paraId="0B3AB77A" w14:textId="01A5CF50" w:rsidR="00E35CB3" w:rsidRPr="0078352B" w:rsidRDefault="00E35CB3" w:rsidP="000C35F3">
      <w:pPr>
        <w:spacing w:after="0" w:line="240" w:lineRule="auto"/>
        <w:jc w:val="both"/>
        <w:rPr>
          <w:rFonts w:ascii="Arial" w:eastAsia="Calibri" w:hAnsi="Arial" w:cs="Arial"/>
          <w:sz w:val="24"/>
          <w:szCs w:val="24"/>
        </w:rPr>
      </w:pPr>
    </w:p>
    <w:p w14:paraId="669D7811" w14:textId="77777777" w:rsidR="00E35CB3" w:rsidRPr="0078352B" w:rsidRDefault="00E35CB3" w:rsidP="000C35F3">
      <w:pPr>
        <w:spacing w:after="0" w:line="240" w:lineRule="auto"/>
        <w:jc w:val="both"/>
        <w:rPr>
          <w:rFonts w:ascii="Arial" w:hAnsi="Arial" w:cs="Arial"/>
          <w:b/>
          <w:bCs/>
          <w:sz w:val="24"/>
          <w:szCs w:val="24"/>
        </w:rPr>
      </w:pPr>
      <w:r w:rsidRPr="0078352B">
        <w:rPr>
          <w:rFonts w:ascii="Arial" w:hAnsi="Arial" w:cs="Arial"/>
          <w:b/>
          <w:bCs/>
          <w:sz w:val="24"/>
          <w:szCs w:val="24"/>
        </w:rPr>
        <w:t>Kategorija intervencije</w:t>
      </w:r>
    </w:p>
    <w:p w14:paraId="42141F95" w14:textId="16DF8163" w:rsidR="00E35CB3" w:rsidRPr="0078352B" w:rsidRDefault="00E35CB3" w:rsidP="00976BFC">
      <w:pPr>
        <w:spacing w:after="0" w:line="240" w:lineRule="auto"/>
        <w:jc w:val="both"/>
        <w:rPr>
          <w:rFonts w:ascii="Arial" w:eastAsia="Calibri" w:hAnsi="Arial" w:cs="Arial"/>
          <w:sz w:val="24"/>
          <w:szCs w:val="24"/>
        </w:rPr>
      </w:pPr>
      <w:r w:rsidRPr="0078352B">
        <w:rPr>
          <w:rFonts w:ascii="Arial" w:eastAsia="Calibri" w:hAnsi="Arial" w:cs="Arial"/>
          <w:sz w:val="24"/>
          <w:szCs w:val="24"/>
        </w:rPr>
        <w:t xml:space="preserve">NOO: </w:t>
      </w:r>
      <w:r w:rsidR="00EE61A7" w:rsidRPr="0078352B">
        <w:rPr>
          <w:rFonts w:ascii="Arial" w:eastAsia="Calibri" w:hAnsi="Arial" w:cs="Arial"/>
          <w:sz w:val="24"/>
          <w:szCs w:val="24"/>
        </w:rPr>
        <w:t>024 Energetska učinkovitost in predstavitveni projekti v MSP in podporni ukrepi</w:t>
      </w:r>
    </w:p>
    <w:p w14:paraId="239019F0" w14:textId="2DA68662" w:rsidR="00137259" w:rsidRPr="0078352B" w:rsidRDefault="00EE61A7" w:rsidP="00976BFC">
      <w:pPr>
        <w:spacing w:after="0" w:line="240" w:lineRule="auto"/>
        <w:jc w:val="both"/>
        <w:rPr>
          <w:rFonts w:ascii="Arial" w:eastAsia="Calibri" w:hAnsi="Arial" w:cs="Arial"/>
          <w:sz w:val="24"/>
          <w:szCs w:val="24"/>
        </w:rPr>
      </w:pPr>
      <w:r w:rsidRPr="0078352B">
        <w:rPr>
          <w:rFonts w:ascii="Arial" w:eastAsia="Calibri" w:hAnsi="Arial" w:cs="Arial"/>
          <w:sz w:val="24"/>
          <w:szCs w:val="24"/>
        </w:rPr>
        <w:t>024 a Energetska učinkovitost in predstavitveni projekti v velikih podjetjih ter podporni ukrepi</w:t>
      </w:r>
      <w:r w:rsidRPr="0078352B" w:rsidDel="00894D8C">
        <w:rPr>
          <w:rFonts w:ascii="Arial" w:eastAsia="Calibri" w:hAnsi="Arial" w:cs="Arial"/>
          <w:b/>
          <w:bCs/>
          <w:sz w:val="20"/>
          <w:szCs w:val="20"/>
          <w:lang w:eastAsia="sl-SI"/>
        </w:rPr>
        <w:t xml:space="preserve"> </w:t>
      </w:r>
    </w:p>
    <w:p w14:paraId="45DFC96B" w14:textId="77777777" w:rsidR="00976BFC" w:rsidRPr="0078352B" w:rsidRDefault="00976BFC" w:rsidP="000C35F3">
      <w:pPr>
        <w:spacing w:after="0" w:line="240" w:lineRule="auto"/>
        <w:jc w:val="both"/>
        <w:rPr>
          <w:rFonts w:ascii="Arial" w:hAnsi="Arial" w:cs="Arial"/>
          <w:b/>
          <w:bCs/>
          <w:sz w:val="24"/>
          <w:szCs w:val="24"/>
        </w:rPr>
      </w:pPr>
    </w:p>
    <w:p w14:paraId="0E454109" w14:textId="26B0BFD5" w:rsidR="00E35CB3" w:rsidRPr="0078352B" w:rsidRDefault="00E35CB3" w:rsidP="000C35F3">
      <w:pPr>
        <w:spacing w:after="0" w:line="240" w:lineRule="auto"/>
        <w:jc w:val="both"/>
        <w:rPr>
          <w:rFonts w:ascii="Arial" w:hAnsi="Arial" w:cs="Arial"/>
          <w:b/>
          <w:bCs/>
          <w:sz w:val="24"/>
          <w:szCs w:val="24"/>
        </w:rPr>
      </w:pPr>
      <w:r w:rsidRPr="0078352B">
        <w:rPr>
          <w:rFonts w:ascii="Arial" w:hAnsi="Arial" w:cs="Arial"/>
          <w:b/>
          <w:bCs/>
          <w:sz w:val="24"/>
          <w:szCs w:val="24"/>
        </w:rPr>
        <w:t>Naveza na Program EKP 21-27</w:t>
      </w:r>
      <w:r w:rsidR="00976BFC" w:rsidRPr="0078352B">
        <w:rPr>
          <w:rFonts w:ascii="Arial" w:hAnsi="Arial" w:cs="Arial"/>
          <w:b/>
          <w:bCs/>
          <w:sz w:val="24"/>
          <w:szCs w:val="24"/>
        </w:rPr>
        <w:t xml:space="preserve"> oz. NOO</w:t>
      </w:r>
    </w:p>
    <w:p w14:paraId="11DCAC85" w14:textId="605C713F" w:rsidR="00E35CB3" w:rsidRPr="0078352B" w:rsidRDefault="00E35CB3" w:rsidP="000C35F3">
      <w:pPr>
        <w:spacing w:after="0" w:line="240" w:lineRule="auto"/>
        <w:rPr>
          <w:rFonts w:ascii="Arial" w:eastAsia="Calibri" w:hAnsi="Arial" w:cs="Arial"/>
          <w:sz w:val="24"/>
          <w:szCs w:val="24"/>
        </w:rPr>
      </w:pPr>
      <w:r w:rsidRPr="0078352B">
        <w:rPr>
          <w:rFonts w:ascii="Arial" w:eastAsia="Calibri" w:hAnsi="Arial" w:cs="Arial"/>
          <w:sz w:val="24"/>
          <w:szCs w:val="24"/>
        </w:rPr>
        <w:t xml:space="preserve">NOO: </w:t>
      </w:r>
      <w:r w:rsidR="00976BFC" w:rsidRPr="0078352B">
        <w:rPr>
          <w:rFonts w:ascii="Arial" w:eastAsia="Calibri" w:hAnsi="Arial" w:cs="Arial"/>
          <w:sz w:val="24"/>
          <w:szCs w:val="24"/>
        </w:rPr>
        <w:t xml:space="preserve">poglavje </w:t>
      </w:r>
      <w:proofErr w:type="spellStart"/>
      <w:r w:rsidR="002B7F88" w:rsidRPr="0078352B">
        <w:rPr>
          <w:rFonts w:ascii="Arial" w:eastAsia="Calibri" w:hAnsi="Arial" w:cs="Arial"/>
          <w:sz w:val="24"/>
          <w:szCs w:val="24"/>
        </w:rPr>
        <w:t>REPowerEU</w:t>
      </w:r>
      <w:proofErr w:type="spellEnd"/>
      <w:r w:rsidR="002B7F88" w:rsidRPr="0078352B">
        <w:rPr>
          <w:rFonts w:ascii="Arial" w:eastAsia="Calibri" w:hAnsi="Arial" w:cs="Arial"/>
          <w:sz w:val="24"/>
          <w:szCs w:val="24"/>
        </w:rPr>
        <w:t>; Investicija: IB. URE in razogljičenje v industriji</w:t>
      </w:r>
    </w:p>
    <w:p w14:paraId="711D892E" w14:textId="77777777" w:rsidR="002B7F88" w:rsidRPr="0078352B" w:rsidRDefault="002B7F88" w:rsidP="000C35F3">
      <w:pPr>
        <w:spacing w:after="0" w:line="240" w:lineRule="auto"/>
        <w:jc w:val="both"/>
        <w:rPr>
          <w:rFonts w:ascii="Arial" w:hAnsi="Arial" w:cs="Arial"/>
          <w:b/>
          <w:bCs/>
          <w:sz w:val="24"/>
          <w:szCs w:val="24"/>
        </w:rPr>
      </w:pPr>
    </w:p>
    <w:p w14:paraId="161624CC" w14:textId="342B02F7" w:rsidR="00E35CB3" w:rsidRPr="0078352B" w:rsidRDefault="00E35CB3" w:rsidP="000C35F3">
      <w:pPr>
        <w:spacing w:after="0" w:line="240" w:lineRule="auto"/>
        <w:jc w:val="both"/>
        <w:rPr>
          <w:rFonts w:ascii="Arial" w:hAnsi="Arial" w:cs="Arial"/>
          <w:b/>
          <w:bCs/>
          <w:sz w:val="24"/>
          <w:szCs w:val="24"/>
        </w:rPr>
      </w:pPr>
      <w:r w:rsidRPr="0078352B">
        <w:rPr>
          <w:rFonts w:ascii="Arial" w:hAnsi="Arial" w:cs="Arial"/>
          <w:b/>
          <w:bCs/>
          <w:sz w:val="24"/>
          <w:szCs w:val="24"/>
        </w:rPr>
        <w:lastRenderedPageBreak/>
        <w:t>Teritorialni vidiki</w:t>
      </w:r>
    </w:p>
    <w:p w14:paraId="6A8E5BD5" w14:textId="2964A15A" w:rsidR="00E35CB3" w:rsidRPr="0078352B" w:rsidRDefault="00E35CB3" w:rsidP="000C35F3">
      <w:pPr>
        <w:spacing w:after="0" w:line="240" w:lineRule="auto"/>
        <w:jc w:val="both"/>
        <w:rPr>
          <w:rFonts w:ascii="Arial" w:hAnsi="Arial" w:cs="Arial"/>
          <w:sz w:val="24"/>
          <w:szCs w:val="24"/>
        </w:rPr>
      </w:pPr>
      <w:r w:rsidRPr="0078352B">
        <w:rPr>
          <w:rFonts w:ascii="Arial" w:hAnsi="Arial" w:cs="Arial"/>
          <w:sz w:val="24"/>
          <w:szCs w:val="24"/>
        </w:rPr>
        <w:t>Ne</w:t>
      </w:r>
    </w:p>
    <w:p w14:paraId="148EB50B" w14:textId="77777777" w:rsidR="003947D7" w:rsidRPr="0078352B" w:rsidRDefault="003947D7" w:rsidP="000C35F3">
      <w:pPr>
        <w:spacing w:after="0" w:line="240" w:lineRule="auto"/>
        <w:jc w:val="both"/>
        <w:rPr>
          <w:rFonts w:ascii="Arial" w:hAnsi="Arial" w:cs="Arial"/>
          <w:sz w:val="24"/>
          <w:szCs w:val="24"/>
        </w:rPr>
      </w:pPr>
    </w:p>
    <w:p w14:paraId="3C509EDD" w14:textId="4FFE0685" w:rsidR="00815A79" w:rsidRPr="0078352B" w:rsidRDefault="00815A79">
      <w:pPr>
        <w:pStyle w:val="Naslov1"/>
        <w:numPr>
          <w:ilvl w:val="2"/>
          <w:numId w:val="91"/>
        </w:numPr>
        <w:spacing w:before="0" w:line="240" w:lineRule="auto"/>
        <w:rPr>
          <w:rFonts w:ascii="Arial" w:hAnsi="Arial" w:cs="Arial"/>
          <w:color w:val="0070C0"/>
          <w:sz w:val="22"/>
          <w:szCs w:val="22"/>
        </w:rPr>
      </w:pPr>
      <w:bookmarkStart w:id="91" w:name="_Toc162620563"/>
      <w:r w:rsidRPr="001C0615">
        <w:rPr>
          <w:rFonts w:ascii="Arial" w:hAnsi="Arial" w:cs="Arial"/>
          <w:b/>
          <w:bCs/>
          <w:color w:val="0070C0"/>
          <w:sz w:val="24"/>
          <w:szCs w:val="24"/>
        </w:rPr>
        <w:t xml:space="preserve">Spodbude za </w:t>
      </w:r>
      <w:r w:rsidR="007B795E" w:rsidRPr="001C0615">
        <w:rPr>
          <w:rFonts w:ascii="Arial" w:hAnsi="Arial" w:cs="Arial"/>
          <w:b/>
          <w:bCs/>
          <w:color w:val="0070C0"/>
          <w:sz w:val="24"/>
          <w:szCs w:val="24"/>
        </w:rPr>
        <w:t xml:space="preserve">digitalizacijo in </w:t>
      </w:r>
      <w:r w:rsidRPr="001C0615">
        <w:rPr>
          <w:rFonts w:ascii="Arial" w:hAnsi="Arial" w:cs="Arial"/>
          <w:b/>
          <w:bCs/>
          <w:color w:val="0070C0"/>
          <w:sz w:val="24"/>
          <w:szCs w:val="24"/>
        </w:rPr>
        <w:t>digitalno transformacijo</w:t>
      </w:r>
      <w:bookmarkEnd w:id="91"/>
    </w:p>
    <w:p w14:paraId="54EEE0E3" w14:textId="791A2BB2" w:rsidR="00815A79" w:rsidRPr="001C0615" w:rsidRDefault="00815A79" w:rsidP="00891600">
      <w:pPr>
        <w:spacing w:after="0" w:line="240" w:lineRule="auto"/>
        <w:rPr>
          <w:rFonts w:ascii="Arial" w:hAnsi="Arial" w:cs="Arial"/>
          <w:sz w:val="24"/>
          <w:szCs w:val="24"/>
        </w:rPr>
      </w:pPr>
    </w:p>
    <w:p w14:paraId="5982FD27" w14:textId="77777777" w:rsidR="00046DCE" w:rsidRPr="0078352B" w:rsidRDefault="00046DCE" w:rsidP="000C35F3">
      <w:pPr>
        <w:spacing w:after="0" w:line="240" w:lineRule="auto"/>
        <w:jc w:val="both"/>
        <w:rPr>
          <w:rFonts w:ascii="Arial" w:hAnsi="Arial" w:cs="Arial"/>
          <w:b/>
          <w:bCs/>
          <w:sz w:val="24"/>
          <w:szCs w:val="24"/>
        </w:rPr>
      </w:pPr>
    </w:p>
    <w:p w14:paraId="5F6805AC" w14:textId="66FB80A4" w:rsidR="00815A79" w:rsidRPr="0078352B" w:rsidRDefault="00815A79" w:rsidP="000C35F3">
      <w:pPr>
        <w:spacing w:after="0" w:line="240" w:lineRule="auto"/>
        <w:jc w:val="both"/>
        <w:rPr>
          <w:rFonts w:ascii="Arial" w:hAnsi="Arial" w:cs="Arial"/>
          <w:b/>
          <w:bCs/>
          <w:sz w:val="24"/>
          <w:szCs w:val="24"/>
        </w:rPr>
      </w:pPr>
      <w:r w:rsidRPr="0078352B">
        <w:rPr>
          <w:rFonts w:ascii="Arial" w:hAnsi="Arial" w:cs="Arial"/>
          <w:b/>
          <w:bCs/>
          <w:sz w:val="24"/>
          <w:szCs w:val="24"/>
        </w:rPr>
        <w:t>Namen ukrepa</w:t>
      </w:r>
    </w:p>
    <w:p w14:paraId="34AE766B" w14:textId="6FFAC28A" w:rsidR="00815A79" w:rsidRPr="0078352B" w:rsidRDefault="007B795E" w:rsidP="000C35F3">
      <w:pPr>
        <w:spacing w:after="0" w:line="240" w:lineRule="auto"/>
        <w:jc w:val="both"/>
        <w:rPr>
          <w:rFonts w:ascii="Arial" w:hAnsi="Arial" w:cs="Arial"/>
          <w:sz w:val="24"/>
          <w:szCs w:val="24"/>
        </w:rPr>
      </w:pPr>
      <w:r w:rsidRPr="0078352B">
        <w:rPr>
          <w:rFonts w:ascii="Arial" w:hAnsi="Arial" w:cs="Arial"/>
          <w:sz w:val="24"/>
          <w:szCs w:val="24"/>
        </w:rPr>
        <w:t>Ukrep bo spodbudil podjetja, predvsem MSP, k prenovi poslovanja in digitalizaciji le-tega. Usmerjen je v digitalno transformacijo dela ali celotnega poslovanja</w:t>
      </w:r>
      <w:r w:rsidR="00512169" w:rsidRPr="0078352B">
        <w:rPr>
          <w:rFonts w:ascii="Arial" w:hAnsi="Arial" w:cs="Arial"/>
          <w:sz w:val="24"/>
          <w:szCs w:val="24"/>
        </w:rPr>
        <w:t xml:space="preserve"> (tehnoloških in poslovnih procesov)</w:t>
      </w:r>
      <w:r w:rsidRPr="0078352B">
        <w:rPr>
          <w:rFonts w:ascii="Arial" w:hAnsi="Arial" w:cs="Arial"/>
          <w:sz w:val="24"/>
          <w:szCs w:val="24"/>
        </w:rPr>
        <w:t>, predvsem proizvodnje.</w:t>
      </w:r>
    </w:p>
    <w:p w14:paraId="6E9DC663" w14:textId="77777777" w:rsidR="00010308" w:rsidRPr="0078352B" w:rsidRDefault="00010308" w:rsidP="000C35F3">
      <w:pPr>
        <w:spacing w:after="0" w:line="240" w:lineRule="auto"/>
        <w:jc w:val="both"/>
        <w:rPr>
          <w:rFonts w:ascii="Arial" w:hAnsi="Arial" w:cs="Arial"/>
          <w:b/>
          <w:bCs/>
          <w:sz w:val="24"/>
          <w:szCs w:val="24"/>
        </w:rPr>
      </w:pPr>
    </w:p>
    <w:p w14:paraId="2401C608" w14:textId="4B6EA431" w:rsidR="00815A79" w:rsidRPr="0078352B" w:rsidRDefault="00815A79" w:rsidP="000C35F3">
      <w:pPr>
        <w:spacing w:after="0" w:line="240" w:lineRule="auto"/>
        <w:jc w:val="both"/>
        <w:rPr>
          <w:rFonts w:ascii="Arial" w:hAnsi="Arial" w:cs="Arial"/>
          <w:b/>
          <w:bCs/>
          <w:sz w:val="24"/>
          <w:szCs w:val="24"/>
        </w:rPr>
      </w:pPr>
      <w:r w:rsidRPr="0078352B">
        <w:rPr>
          <w:rFonts w:ascii="Arial" w:hAnsi="Arial" w:cs="Arial"/>
          <w:b/>
          <w:bCs/>
          <w:sz w:val="24"/>
          <w:szCs w:val="24"/>
        </w:rPr>
        <w:t>Trajanje</w:t>
      </w:r>
    </w:p>
    <w:p w14:paraId="7316EE9B" w14:textId="72B78ABC" w:rsidR="00815A79" w:rsidRPr="0078352B" w:rsidRDefault="00815A79" w:rsidP="000C35F3">
      <w:pPr>
        <w:spacing w:after="0" w:line="240" w:lineRule="auto"/>
        <w:jc w:val="both"/>
        <w:rPr>
          <w:rFonts w:ascii="Arial" w:hAnsi="Arial" w:cs="Arial"/>
          <w:sz w:val="24"/>
          <w:szCs w:val="24"/>
        </w:rPr>
      </w:pPr>
      <w:r w:rsidRPr="0078352B">
        <w:rPr>
          <w:rFonts w:ascii="Arial" w:hAnsi="Arial" w:cs="Arial"/>
          <w:sz w:val="24"/>
          <w:szCs w:val="24"/>
        </w:rPr>
        <w:t>202</w:t>
      </w:r>
      <w:r w:rsidR="00400DDA" w:rsidRPr="0078352B">
        <w:rPr>
          <w:rFonts w:ascii="Arial" w:hAnsi="Arial" w:cs="Arial"/>
          <w:sz w:val="24"/>
          <w:szCs w:val="24"/>
        </w:rPr>
        <w:t>4</w:t>
      </w:r>
      <w:r w:rsidRPr="0078352B">
        <w:rPr>
          <w:rFonts w:ascii="Arial" w:hAnsi="Arial" w:cs="Arial"/>
          <w:sz w:val="24"/>
          <w:szCs w:val="24"/>
        </w:rPr>
        <w:t>-2030</w:t>
      </w:r>
    </w:p>
    <w:p w14:paraId="4CD6467D" w14:textId="77777777" w:rsidR="00010308" w:rsidRPr="0078352B" w:rsidRDefault="00010308" w:rsidP="000C35F3">
      <w:pPr>
        <w:spacing w:after="0" w:line="240" w:lineRule="auto"/>
        <w:jc w:val="both"/>
        <w:rPr>
          <w:rFonts w:ascii="Arial" w:hAnsi="Arial" w:cs="Arial"/>
          <w:b/>
          <w:bCs/>
          <w:sz w:val="24"/>
          <w:szCs w:val="24"/>
        </w:rPr>
      </w:pPr>
    </w:p>
    <w:p w14:paraId="51CC9802" w14:textId="2B71EE78" w:rsidR="00815A79" w:rsidRPr="0078352B" w:rsidRDefault="00815A79" w:rsidP="000C35F3">
      <w:pPr>
        <w:spacing w:after="0" w:line="240" w:lineRule="auto"/>
        <w:jc w:val="both"/>
        <w:rPr>
          <w:rFonts w:ascii="Arial" w:hAnsi="Arial" w:cs="Arial"/>
          <w:b/>
          <w:bCs/>
          <w:sz w:val="24"/>
          <w:szCs w:val="24"/>
        </w:rPr>
      </w:pPr>
      <w:r w:rsidRPr="0078352B">
        <w:rPr>
          <w:rFonts w:ascii="Arial" w:hAnsi="Arial" w:cs="Arial"/>
          <w:b/>
          <w:bCs/>
          <w:sz w:val="24"/>
          <w:szCs w:val="24"/>
        </w:rPr>
        <w:t>Shema pomoči</w:t>
      </w:r>
    </w:p>
    <w:p w14:paraId="6ED39E5A" w14:textId="77777777" w:rsidR="00400DDA" w:rsidRPr="0078352B" w:rsidRDefault="007B795E" w:rsidP="000C35F3">
      <w:pPr>
        <w:spacing w:after="0" w:line="240" w:lineRule="auto"/>
        <w:jc w:val="both"/>
        <w:rPr>
          <w:rFonts w:ascii="Arial" w:hAnsi="Arial" w:cs="Arial"/>
          <w:sz w:val="24"/>
          <w:szCs w:val="24"/>
        </w:rPr>
      </w:pPr>
      <w:r w:rsidRPr="0078352B">
        <w:rPr>
          <w:rFonts w:ascii="Arial" w:hAnsi="Arial" w:cs="Arial"/>
          <w:sz w:val="24"/>
          <w:szCs w:val="24"/>
        </w:rPr>
        <w:t>De minimis</w:t>
      </w:r>
    </w:p>
    <w:p w14:paraId="1B606456" w14:textId="77777777" w:rsidR="00512169" w:rsidRPr="0078352B" w:rsidRDefault="00512169" w:rsidP="000C35F3">
      <w:pPr>
        <w:spacing w:after="0" w:line="240" w:lineRule="auto"/>
        <w:jc w:val="both"/>
        <w:rPr>
          <w:rFonts w:ascii="Arial" w:hAnsi="Arial" w:cs="Arial"/>
          <w:sz w:val="24"/>
          <w:szCs w:val="24"/>
        </w:rPr>
      </w:pPr>
      <w:r w:rsidRPr="0078352B">
        <w:rPr>
          <w:rFonts w:ascii="Arial" w:hAnsi="Arial" w:cs="Arial"/>
          <w:sz w:val="24"/>
          <w:szCs w:val="24"/>
        </w:rPr>
        <w:t>Regionalna shema</w:t>
      </w:r>
    </w:p>
    <w:p w14:paraId="5BF5F881" w14:textId="025FD457" w:rsidR="00512169" w:rsidRPr="0078352B" w:rsidRDefault="00512169" w:rsidP="000C35F3">
      <w:pPr>
        <w:spacing w:after="0" w:line="240" w:lineRule="auto"/>
        <w:jc w:val="both"/>
        <w:rPr>
          <w:rFonts w:ascii="Arial" w:hAnsi="Arial" w:cs="Arial"/>
          <w:sz w:val="24"/>
          <w:szCs w:val="24"/>
        </w:rPr>
      </w:pPr>
      <w:r w:rsidRPr="0078352B">
        <w:rPr>
          <w:rFonts w:ascii="Arial" w:hAnsi="Arial" w:cs="Arial"/>
          <w:sz w:val="24"/>
          <w:szCs w:val="24"/>
        </w:rPr>
        <w:t>MSP</w:t>
      </w:r>
      <w:r w:rsidR="00976BFC" w:rsidRPr="0078352B">
        <w:rPr>
          <w:rFonts w:ascii="Arial" w:hAnsi="Arial" w:cs="Arial"/>
          <w:sz w:val="24"/>
          <w:szCs w:val="24"/>
        </w:rPr>
        <w:t xml:space="preserve"> shema</w:t>
      </w:r>
    </w:p>
    <w:p w14:paraId="6E38CB65" w14:textId="1DFDF3E9" w:rsidR="00864193" w:rsidRPr="0078352B" w:rsidRDefault="00864193" w:rsidP="00864193">
      <w:pPr>
        <w:spacing w:after="0" w:line="240" w:lineRule="auto"/>
        <w:jc w:val="both"/>
        <w:rPr>
          <w:rFonts w:ascii="Arial" w:hAnsi="Arial" w:cs="Arial"/>
          <w:sz w:val="24"/>
          <w:szCs w:val="24"/>
        </w:rPr>
      </w:pPr>
      <w:r>
        <w:rPr>
          <w:rFonts w:ascii="Arial" w:hAnsi="Arial" w:cs="Arial"/>
          <w:sz w:val="24"/>
          <w:szCs w:val="24"/>
        </w:rPr>
        <w:t>oz. n</w:t>
      </w:r>
      <w:r w:rsidRPr="0078352B">
        <w:rPr>
          <w:rFonts w:ascii="Arial" w:hAnsi="Arial" w:cs="Arial"/>
          <w:sz w:val="24"/>
          <w:szCs w:val="24"/>
        </w:rPr>
        <w:t>i državna pomoč</w:t>
      </w:r>
    </w:p>
    <w:p w14:paraId="4017CF00" w14:textId="77777777" w:rsidR="00010308" w:rsidRPr="0078352B" w:rsidRDefault="00010308" w:rsidP="000C35F3">
      <w:pPr>
        <w:spacing w:after="0" w:line="240" w:lineRule="auto"/>
        <w:jc w:val="both"/>
        <w:rPr>
          <w:rFonts w:ascii="Arial" w:hAnsi="Arial" w:cs="Arial"/>
          <w:b/>
          <w:bCs/>
          <w:sz w:val="24"/>
          <w:szCs w:val="24"/>
        </w:rPr>
      </w:pPr>
    </w:p>
    <w:p w14:paraId="12A7987C" w14:textId="371BC9C1" w:rsidR="00815A79" w:rsidRPr="0078352B" w:rsidRDefault="00815A79" w:rsidP="000C35F3">
      <w:pPr>
        <w:spacing w:after="0" w:line="240" w:lineRule="auto"/>
        <w:jc w:val="both"/>
        <w:rPr>
          <w:rFonts w:ascii="Arial" w:hAnsi="Arial" w:cs="Arial"/>
          <w:b/>
          <w:bCs/>
          <w:sz w:val="24"/>
          <w:szCs w:val="24"/>
        </w:rPr>
      </w:pPr>
      <w:r w:rsidRPr="0078352B">
        <w:rPr>
          <w:rFonts w:ascii="Arial" w:hAnsi="Arial" w:cs="Arial"/>
          <w:b/>
          <w:bCs/>
          <w:sz w:val="24"/>
          <w:szCs w:val="24"/>
        </w:rPr>
        <w:t>Oblika pomoči</w:t>
      </w:r>
    </w:p>
    <w:p w14:paraId="429193DB" w14:textId="34A68ACE" w:rsidR="00815A79" w:rsidRPr="0078352B" w:rsidRDefault="00815A79" w:rsidP="000C35F3">
      <w:pPr>
        <w:spacing w:after="0" w:line="240" w:lineRule="auto"/>
        <w:jc w:val="both"/>
        <w:rPr>
          <w:rFonts w:ascii="Arial" w:hAnsi="Arial" w:cs="Arial"/>
          <w:sz w:val="24"/>
          <w:szCs w:val="24"/>
        </w:rPr>
      </w:pPr>
      <w:r w:rsidRPr="0078352B">
        <w:rPr>
          <w:rFonts w:ascii="Arial" w:hAnsi="Arial" w:cs="Arial"/>
          <w:sz w:val="24"/>
          <w:szCs w:val="24"/>
        </w:rPr>
        <w:t>Subvencije, krediti, garancije, subvencije obrestnih mer</w:t>
      </w:r>
    </w:p>
    <w:p w14:paraId="5AFA7229" w14:textId="77777777" w:rsidR="00010308" w:rsidRPr="0078352B" w:rsidRDefault="00010308" w:rsidP="000C35F3">
      <w:pPr>
        <w:spacing w:after="0" w:line="240" w:lineRule="auto"/>
        <w:jc w:val="both"/>
        <w:rPr>
          <w:rFonts w:ascii="Arial" w:hAnsi="Arial" w:cs="Arial"/>
          <w:b/>
          <w:bCs/>
          <w:sz w:val="24"/>
          <w:szCs w:val="24"/>
        </w:rPr>
      </w:pPr>
    </w:p>
    <w:p w14:paraId="65E204FC" w14:textId="6A9E6E4D" w:rsidR="00815A79" w:rsidRDefault="00815A79" w:rsidP="000C35F3">
      <w:pPr>
        <w:spacing w:after="0" w:line="240" w:lineRule="auto"/>
        <w:jc w:val="both"/>
        <w:rPr>
          <w:rFonts w:ascii="Arial" w:hAnsi="Arial" w:cs="Arial"/>
          <w:b/>
          <w:bCs/>
          <w:sz w:val="24"/>
          <w:szCs w:val="24"/>
        </w:rPr>
      </w:pPr>
      <w:r w:rsidRPr="0078352B">
        <w:rPr>
          <w:rFonts w:ascii="Arial" w:hAnsi="Arial" w:cs="Arial"/>
          <w:b/>
          <w:bCs/>
          <w:sz w:val="24"/>
          <w:szCs w:val="24"/>
        </w:rPr>
        <w:t>Upravičeni stroški / aktivnosti</w:t>
      </w:r>
    </w:p>
    <w:p w14:paraId="05FEF481" w14:textId="6C05CD53" w:rsidR="00207789" w:rsidRPr="005040CD" w:rsidRDefault="00207789" w:rsidP="000C35F3">
      <w:pPr>
        <w:spacing w:after="0" w:line="240" w:lineRule="auto"/>
        <w:jc w:val="both"/>
        <w:rPr>
          <w:rFonts w:ascii="Arial" w:hAnsi="Arial" w:cs="Arial"/>
          <w:sz w:val="24"/>
          <w:szCs w:val="24"/>
        </w:rPr>
      </w:pPr>
      <w:r w:rsidRPr="005040CD">
        <w:rPr>
          <w:rFonts w:ascii="Arial" w:hAnsi="Arial" w:cs="Arial"/>
          <w:sz w:val="24"/>
          <w:szCs w:val="24"/>
        </w:rPr>
        <w:t>De minimis pomoč:</w:t>
      </w:r>
    </w:p>
    <w:p w14:paraId="2AE61BE1" w14:textId="22C6DD0C" w:rsidR="00815A79" w:rsidRPr="0078352B" w:rsidRDefault="007B795E" w:rsidP="000C35F3">
      <w:pPr>
        <w:pStyle w:val="Odstavekseznama"/>
        <w:numPr>
          <w:ilvl w:val="0"/>
          <w:numId w:val="87"/>
        </w:numPr>
        <w:spacing w:after="0" w:line="240" w:lineRule="auto"/>
        <w:jc w:val="both"/>
        <w:rPr>
          <w:rFonts w:ascii="Arial" w:hAnsi="Arial" w:cs="Arial"/>
          <w:sz w:val="24"/>
          <w:szCs w:val="24"/>
        </w:rPr>
      </w:pPr>
      <w:r w:rsidRPr="0078352B">
        <w:rPr>
          <w:rFonts w:ascii="Arial" w:hAnsi="Arial" w:cs="Arial"/>
          <w:sz w:val="24"/>
          <w:szCs w:val="24"/>
        </w:rPr>
        <w:t>Stroški materialnih in nematerialnih investicij</w:t>
      </w:r>
    </w:p>
    <w:p w14:paraId="421ACB62" w14:textId="601FA32F" w:rsidR="007B795E" w:rsidRPr="0078352B" w:rsidRDefault="007B795E" w:rsidP="000C35F3">
      <w:pPr>
        <w:pStyle w:val="Odstavekseznama"/>
        <w:numPr>
          <w:ilvl w:val="0"/>
          <w:numId w:val="87"/>
        </w:numPr>
        <w:spacing w:after="0" w:line="240" w:lineRule="auto"/>
        <w:jc w:val="both"/>
        <w:rPr>
          <w:rFonts w:ascii="Arial" w:hAnsi="Arial" w:cs="Arial"/>
          <w:sz w:val="24"/>
          <w:szCs w:val="24"/>
        </w:rPr>
      </w:pPr>
      <w:r w:rsidRPr="0078352B">
        <w:rPr>
          <w:rFonts w:ascii="Arial" w:hAnsi="Arial" w:cs="Arial"/>
          <w:sz w:val="24"/>
          <w:szCs w:val="24"/>
        </w:rPr>
        <w:t>Stroški zunanjih izvajalcev</w:t>
      </w:r>
    </w:p>
    <w:p w14:paraId="38C41F23" w14:textId="3B03AEC3" w:rsidR="007B795E" w:rsidRPr="0078352B" w:rsidRDefault="007B795E" w:rsidP="000C35F3">
      <w:pPr>
        <w:pStyle w:val="Odstavekseznama"/>
        <w:numPr>
          <w:ilvl w:val="0"/>
          <w:numId w:val="87"/>
        </w:numPr>
        <w:spacing w:after="0" w:line="240" w:lineRule="auto"/>
        <w:jc w:val="both"/>
        <w:rPr>
          <w:rFonts w:ascii="Arial" w:hAnsi="Arial" w:cs="Arial"/>
          <w:sz w:val="24"/>
          <w:szCs w:val="24"/>
        </w:rPr>
      </w:pPr>
      <w:r w:rsidRPr="0078352B">
        <w:rPr>
          <w:rFonts w:ascii="Arial" w:hAnsi="Arial" w:cs="Arial"/>
          <w:sz w:val="24"/>
          <w:szCs w:val="24"/>
        </w:rPr>
        <w:t>Stroški dela</w:t>
      </w:r>
    </w:p>
    <w:p w14:paraId="2584A9AB" w14:textId="5DF9EC45" w:rsidR="00207789" w:rsidRDefault="007B795E" w:rsidP="00207789">
      <w:pPr>
        <w:pStyle w:val="Odstavekseznama"/>
        <w:numPr>
          <w:ilvl w:val="0"/>
          <w:numId w:val="87"/>
        </w:numPr>
        <w:spacing w:after="0" w:line="240" w:lineRule="auto"/>
        <w:jc w:val="both"/>
        <w:rPr>
          <w:rFonts w:ascii="Arial" w:hAnsi="Arial" w:cs="Arial"/>
          <w:sz w:val="24"/>
          <w:szCs w:val="24"/>
        </w:rPr>
      </w:pPr>
      <w:r w:rsidRPr="0078352B">
        <w:rPr>
          <w:rFonts w:ascii="Arial" w:hAnsi="Arial" w:cs="Arial"/>
          <w:sz w:val="24"/>
          <w:szCs w:val="24"/>
        </w:rPr>
        <w:t>Posredni stroški</w:t>
      </w:r>
    </w:p>
    <w:p w14:paraId="492FFD34" w14:textId="73856FDF" w:rsidR="00207789" w:rsidRDefault="00207789" w:rsidP="00207789">
      <w:pPr>
        <w:spacing w:after="0" w:line="240" w:lineRule="auto"/>
        <w:jc w:val="both"/>
        <w:rPr>
          <w:rFonts w:ascii="Arial" w:hAnsi="Arial" w:cs="Arial"/>
          <w:sz w:val="24"/>
          <w:szCs w:val="24"/>
        </w:rPr>
      </w:pPr>
      <w:r>
        <w:rPr>
          <w:rFonts w:ascii="Arial" w:hAnsi="Arial" w:cs="Arial"/>
          <w:sz w:val="24"/>
          <w:szCs w:val="24"/>
        </w:rPr>
        <w:t>Regionalna pomoč: skladno s poglavje 2.1.1</w:t>
      </w:r>
    </w:p>
    <w:p w14:paraId="6D38D1FB" w14:textId="30BEB67B" w:rsidR="00207789" w:rsidRPr="005040CD" w:rsidRDefault="00207789" w:rsidP="005040CD">
      <w:pPr>
        <w:spacing w:after="0" w:line="240" w:lineRule="auto"/>
        <w:jc w:val="both"/>
        <w:rPr>
          <w:rFonts w:ascii="Arial" w:hAnsi="Arial" w:cs="Arial"/>
          <w:sz w:val="24"/>
          <w:szCs w:val="24"/>
        </w:rPr>
      </w:pPr>
      <w:r>
        <w:rPr>
          <w:rFonts w:ascii="Arial" w:hAnsi="Arial" w:cs="Arial"/>
          <w:sz w:val="24"/>
          <w:szCs w:val="24"/>
        </w:rPr>
        <w:t>MSP shema: pomoč za naložbe in pomoč za svetovanje skladno s poglavje 2.1.2</w:t>
      </w:r>
    </w:p>
    <w:p w14:paraId="52B785DB" w14:textId="77777777" w:rsidR="00010308" w:rsidRPr="0078352B" w:rsidRDefault="00010308" w:rsidP="000C35F3">
      <w:pPr>
        <w:spacing w:after="0" w:line="240" w:lineRule="auto"/>
        <w:jc w:val="both"/>
        <w:rPr>
          <w:rFonts w:ascii="Arial" w:hAnsi="Arial" w:cs="Arial"/>
          <w:b/>
          <w:bCs/>
          <w:sz w:val="24"/>
          <w:szCs w:val="24"/>
        </w:rPr>
      </w:pPr>
    </w:p>
    <w:p w14:paraId="58C84288" w14:textId="614C99DC" w:rsidR="00815A79" w:rsidRPr="0078352B" w:rsidRDefault="00815A79" w:rsidP="000C35F3">
      <w:pPr>
        <w:spacing w:after="0" w:line="240" w:lineRule="auto"/>
        <w:jc w:val="both"/>
        <w:rPr>
          <w:rFonts w:ascii="Arial" w:hAnsi="Arial" w:cs="Arial"/>
          <w:b/>
          <w:bCs/>
          <w:sz w:val="24"/>
          <w:szCs w:val="24"/>
        </w:rPr>
      </w:pPr>
      <w:r w:rsidRPr="0078352B">
        <w:rPr>
          <w:rFonts w:ascii="Arial" w:hAnsi="Arial" w:cs="Arial"/>
          <w:b/>
          <w:bCs/>
          <w:sz w:val="24"/>
          <w:szCs w:val="24"/>
        </w:rPr>
        <w:t>Izvajalci</w:t>
      </w:r>
    </w:p>
    <w:p w14:paraId="15AD334D" w14:textId="52002109" w:rsidR="00815A79" w:rsidRPr="0078352B" w:rsidRDefault="00400DDA" w:rsidP="000C35F3">
      <w:pPr>
        <w:spacing w:after="0" w:line="240" w:lineRule="auto"/>
        <w:jc w:val="both"/>
        <w:rPr>
          <w:rFonts w:ascii="Arial" w:hAnsi="Arial" w:cs="Arial"/>
          <w:sz w:val="24"/>
          <w:szCs w:val="24"/>
        </w:rPr>
      </w:pPr>
      <w:r w:rsidRPr="0078352B">
        <w:rPr>
          <w:rFonts w:ascii="Arial" w:hAnsi="Arial" w:cs="Arial"/>
          <w:sz w:val="24"/>
          <w:szCs w:val="24"/>
        </w:rPr>
        <w:t>MGTŠ, izvajalske institucije</w:t>
      </w:r>
    </w:p>
    <w:p w14:paraId="0A2B5D77" w14:textId="77777777" w:rsidR="006B4DA9" w:rsidRPr="0078352B" w:rsidRDefault="006B4DA9" w:rsidP="006B4DA9">
      <w:pPr>
        <w:spacing w:after="0" w:line="240" w:lineRule="auto"/>
        <w:jc w:val="both"/>
        <w:rPr>
          <w:rFonts w:ascii="Arial" w:hAnsi="Arial" w:cs="Arial"/>
          <w:b/>
          <w:bCs/>
          <w:sz w:val="24"/>
          <w:szCs w:val="24"/>
        </w:rPr>
      </w:pPr>
    </w:p>
    <w:p w14:paraId="773B1E12" w14:textId="5BC0AFF6" w:rsidR="006B4DA9" w:rsidRPr="0078352B" w:rsidRDefault="006B4DA9" w:rsidP="006B4DA9">
      <w:pPr>
        <w:spacing w:after="0" w:line="240" w:lineRule="auto"/>
        <w:jc w:val="both"/>
        <w:rPr>
          <w:rFonts w:ascii="Arial" w:hAnsi="Arial" w:cs="Arial"/>
          <w:b/>
          <w:bCs/>
          <w:sz w:val="24"/>
          <w:szCs w:val="24"/>
        </w:rPr>
      </w:pPr>
      <w:r w:rsidRPr="0078352B">
        <w:rPr>
          <w:rFonts w:ascii="Arial" w:hAnsi="Arial" w:cs="Arial"/>
          <w:b/>
          <w:bCs/>
          <w:sz w:val="24"/>
          <w:szCs w:val="24"/>
        </w:rPr>
        <w:t>Pravna podlaga</w:t>
      </w:r>
    </w:p>
    <w:p w14:paraId="31FD9F1D" w14:textId="77777777" w:rsidR="006B4DA9" w:rsidRPr="0078352B" w:rsidRDefault="006B4DA9" w:rsidP="006B4DA9">
      <w:pPr>
        <w:spacing w:after="0" w:line="240" w:lineRule="auto"/>
        <w:jc w:val="both"/>
        <w:rPr>
          <w:rFonts w:ascii="Arial" w:hAnsi="Arial" w:cs="Arial"/>
          <w:sz w:val="24"/>
          <w:szCs w:val="24"/>
        </w:rPr>
      </w:pPr>
      <w:r w:rsidRPr="0078352B">
        <w:rPr>
          <w:rFonts w:ascii="Arial" w:hAnsi="Arial" w:cs="Arial"/>
          <w:sz w:val="24"/>
          <w:szCs w:val="24"/>
        </w:rPr>
        <w:t>Podlaga za dodeljevanje pomoči je ZPOP-1.</w:t>
      </w:r>
    </w:p>
    <w:p w14:paraId="155ED18D" w14:textId="77777777" w:rsidR="00010308" w:rsidRPr="0078352B" w:rsidRDefault="00010308" w:rsidP="000C35F3">
      <w:pPr>
        <w:spacing w:after="0" w:line="240" w:lineRule="auto"/>
        <w:jc w:val="both"/>
        <w:rPr>
          <w:rFonts w:ascii="Arial" w:hAnsi="Arial" w:cs="Arial"/>
          <w:b/>
          <w:bCs/>
          <w:sz w:val="24"/>
          <w:szCs w:val="24"/>
        </w:rPr>
      </w:pPr>
    </w:p>
    <w:p w14:paraId="3095C6EC" w14:textId="637B89B5" w:rsidR="00815A79" w:rsidRPr="0078352B" w:rsidRDefault="00815A79" w:rsidP="000C35F3">
      <w:pPr>
        <w:spacing w:after="0" w:line="240" w:lineRule="auto"/>
        <w:jc w:val="both"/>
        <w:rPr>
          <w:rFonts w:ascii="Arial" w:hAnsi="Arial" w:cs="Arial"/>
          <w:b/>
          <w:bCs/>
          <w:sz w:val="24"/>
          <w:szCs w:val="24"/>
        </w:rPr>
      </w:pPr>
      <w:r w:rsidRPr="0078352B">
        <w:rPr>
          <w:rFonts w:ascii="Arial" w:hAnsi="Arial" w:cs="Arial"/>
          <w:b/>
          <w:bCs/>
          <w:sz w:val="24"/>
          <w:szCs w:val="24"/>
        </w:rPr>
        <w:t>Merila za izbor</w:t>
      </w:r>
    </w:p>
    <w:p w14:paraId="7CFD1D2E" w14:textId="0E6CDBE2" w:rsidR="00815A79" w:rsidRPr="0078352B" w:rsidRDefault="00400DDA" w:rsidP="000C35F3">
      <w:pPr>
        <w:pStyle w:val="Odstavekseznama"/>
        <w:numPr>
          <w:ilvl w:val="0"/>
          <w:numId w:val="87"/>
        </w:numPr>
        <w:spacing w:after="0" w:line="240" w:lineRule="auto"/>
        <w:jc w:val="both"/>
        <w:rPr>
          <w:rFonts w:ascii="Arial" w:hAnsi="Arial" w:cs="Arial"/>
          <w:sz w:val="24"/>
          <w:szCs w:val="24"/>
        </w:rPr>
      </w:pPr>
      <w:r w:rsidRPr="0078352B">
        <w:rPr>
          <w:rFonts w:ascii="Arial" w:hAnsi="Arial" w:cs="Arial"/>
          <w:sz w:val="24"/>
          <w:szCs w:val="24"/>
        </w:rPr>
        <w:t>Ocena projekta digitalne transformacije podjetja</w:t>
      </w:r>
    </w:p>
    <w:p w14:paraId="013C145E" w14:textId="788F01BF" w:rsidR="00400DDA" w:rsidRPr="0078352B" w:rsidRDefault="00400DDA" w:rsidP="000C35F3">
      <w:pPr>
        <w:pStyle w:val="Odstavekseznama"/>
        <w:numPr>
          <w:ilvl w:val="0"/>
          <w:numId w:val="87"/>
        </w:numPr>
        <w:spacing w:after="0" w:line="240" w:lineRule="auto"/>
        <w:jc w:val="both"/>
        <w:rPr>
          <w:rFonts w:ascii="Arial" w:hAnsi="Arial" w:cs="Arial"/>
          <w:sz w:val="24"/>
          <w:szCs w:val="24"/>
        </w:rPr>
      </w:pPr>
      <w:r w:rsidRPr="0078352B">
        <w:rPr>
          <w:rFonts w:ascii="Arial" w:hAnsi="Arial" w:cs="Arial"/>
          <w:sz w:val="24"/>
          <w:szCs w:val="24"/>
        </w:rPr>
        <w:t>Ocena skladnosti akcijskega načrta z zastavljenimi cilji</w:t>
      </w:r>
    </w:p>
    <w:p w14:paraId="2142F89F" w14:textId="3C492D3E" w:rsidR="00400DDA" w:rsidRPr="0078352B" w:rsidRDefault="00400DDA" w:rsidP="000C35F3">
      <w:pPr>
        <w:pStyle w:val="Odstavekseznama"/>
        <w:numPr>
          <w:ilvl w:val="0"/>
          <w:numId w:val="87"/>
        </w:numPr>
        <w:spacing w:after="0" w:line="240" w:lineRule="auto"/>
        <w:jc w:val="both"/>
        <w:rPr>
          <w:rFonts w:ascii="Arial" w:hAnsi="Arial" w:cs="Arial"/>
          <w:sz w:val="24"/>
          <w:szCs w:val="24"/>
        </w:rPr>
      </w:pPr>
      <w:r w:rsidRPr="0078352B">
        <w:rPr>
          <w:rFonts w:ascii="Arial" w:hAnsi="Arial" w:cs="Arial"/>
          <w:sz w:val="24"/>
          <w:szCs w:val="24"/>
        </w:rPr>
        <w:t>Vpliv na okolje</w:t>
      </w:r>
    </w:p>
    <w:p w14:paraId="5E5975B8" w14:textId="4A86E51C" w:rsidR="00400DDA" w:rsidRPr="0078352B" w:rsidRDefault="00400DDA" w:rsidP="000C35F3">
      <w:pPr>
        <w:pStyle w:val="Odstavekseznama"/>
        <w:numPr>
          <w:ilvl w:val="0"/>
          <w:numId w:val="87"/>
        </w:numPr>
        <w:spacing w:after="0" w:line="240" w:lineRule="auto"/>
        <w:jc w:val="both"/>
        <w:rPr>
          <w:rFonts w:ascii="Arial" w:hAnsi="Arial" w:cs="Arial"/>
          <w:sz w:val="24"/>
          <w:szCs w:val="24"/>
        </w:rPr>
      </w:pPr>
      <w:r w:rsidRPr="0078352B">
        <w:rPr>
          <w:rFonts w:ascii="Arial" w:hAnsi="Arial" w:cs="Arial"/>
          <w:sz w:val="24"/>
          <w:szCs w:val="24"/>
        </w:rPr>
        <w:t>Povečanje dodane vrednosti na zaposlenega</w:t>
      </w:r>
    </w:p>
    <w:p w14:paraId="341045C7" w14:textId="1067F790" w:rsidR="00400DDA" w:rsidRPr="0078352B" w:rsidRDefault="00400DDA" w:rsidP="000C35F3">
      <w:pPr>
        <w:pStyle w:val="Odstavekseznama"/>
        <w:numPr>
          <w:ilvl w:val="0"/>
          <w:numId w:val="87"/>
        </w:numPr>
        <w:spacing w:after="0" w:line="240" w:lineRule="auto"/>
        <w:jc w:val="both"/>
        <w:rPr>
          <w:rFonts w:ascii="Arial" w:hAnsi="Arial" w:cs="Arial"/>
          <w:sz w:val="24"/>
          <w:szCs w:val="24"/>
        </w:rPr>
      </w:pPr>
      <w:r w:rsidRPr="0078352B">
        <w:rPr>
          <w:rFonts w:ascii="Arial" w:hAnsi="Arial" w:cs="Arial"/>
          <w:sz w:val="24"/>
          <w:szCs w:val="24"/>
        </w:rPr>
        <w:t>Status podjetja</w:t>
      </w:r>
    </w:p>
    <w:p w14:paraId="3EE68E89" w14:textId="4FC14506" w:rsidR="005225B0" w:rsidRPr="0078352B" w:rsidRDefault="005225B0" w:rsidP="000C35F3">
      <w:pPr>
        <w:pStyle w:val="Odstavekseznama"/>
        <w:numPr>
          <w:ilvl w:val="0"/>
          <w:numId w:val="87"/>
        </w:numPr>
        <w:spacing w:after="0" w:line="240" w:lineRule="auto"/>
        <w:jc w:val="both"/>
        <w:rPr>
          <w:rFonts w:ascii="Arial" w:hAnsi="Arial" w:cs="Arial"/>
          <w:sz w:val="24"/>
          <w:szCs w:val="24"/>
        </w:rPr>
      </w:pPr>
      <w:r w:rsidRPr="0078352B">
        <w:rPr>
          <w:rFonts w:ascii="Arial" w:hAnsi="Arial" w:cs="Arial"/>
          <w:sz w:val="24"/>
          <w:szCs w:val="24"/>
        </w:rPr>
        <w:t>Kakovost in izvedljivost projekta,</w:t>
      </w:r>
    </w:p>
    <w:p w14:paraId="4481CDB9" w14:textId="423E0411" w:rsidR="005225B0" w:rsidRPr="0078352B" w:rsidRDefault="005225B0" w:rsidP="000C35F3">
      <w:pPr>
        <w:pStyle w:val="Odstavekseznama"/>
        <w:numPr>
          <w:ilvl w:val="0"/>
          <w:numId w:val="87"/>
        </w:numPr>
        <w:spacing w:after="0" w:line="240" w:lineRule="auto"/>
        <w:jc w:val="both"/>
        <w:rPr>
          <w:rFonts w:ascii="Arial" w:hAnsi="Arial" w:cs="Arial"/>
          <w:sz w:val="24"/>
          <w:szCs w:val="24"/>
        </w:rPr>
      </w:pPr>
      <w:r w:rsidRPr="0078352B">
        <w:rPr>
          <w:rFonts w:ascii="Arial" w:hAnsi="Arial" w:cs="Arial"/>
          <w:sz w:val="24"/>
          <w:szCs w:val="24"/>
        </w:rPr>
        <w:t>Vpliv na učinkovito in povezano podporno okolje v regiji</w:t>
      </w:r>
    </w:p>
    <w:p w14:paraId="01A86082" w14:textId="66F3ADA3" w:rsidR="00400DDA" w:rsidRPr="0078352B" w:rsidRDefault="00400DDA" w:rsidP="000C35F3">
      <w:pPr>
        <w:spacing w:after="0" w:line="240" w:lineRule="auto"/>
        <w:jc w:val="both"/>
        <w:rPr>
          <w:rFonts w:ascii="Arial" w:hAnsi="Arial" w:cs="Arial"/>
          <w:b/>
          <w:bCs/>
          <w:sz w:val="24"/>
          <w:szCs w:val="24"/>
        </w:rPr>
      </w:pPr>
    </w:p>
    <w:p w14:paraId="15555890" w14:textId="77777777" w:rsidR="00815A79" w:rsidRPr="0078352B" w:rsidRDefault="00815A79" w:rsidP="000C35F3">
      <w:pPr>
        <w:spacing w:after="0" w:line="240" w:lineRule="auto"/>
        <w:jc w:val="both"/>
        <w:rPr>
          <w:rFonts w:ascii="Arial" w:hAnsi="Arial" w:cs="Arial"/>
          <w:b/>
          <w:bCs/>
          <w:sz w:val="24"/>
          <w:szCs w:val="24"/>
        </w:rPr>
      </w:pPr>
      <w:r w:rsidRPr="0078352B">
        <w:rPr>
          <w:rFonts w:ascii="Arial" w:hAnsi="Arial" w:cs="Arial"/>
          <w:b/>
          <w:bCs/>
          <w:sz w:val="24"/>
          <w:szCs w:val="24"/>
        </w:rPr>
        <w:t>Intenzivnost pomoči</w:t>
      </w:r>
    </w:p>
    <w:p w14:paraId="5E845BB8" w14:textId="3507EFB1" w:rsidR="00512169" w:rsidRPr="0078352B" w:rsidRDefault="00B511B3" w:rsidP="000C35F3">
      <w:pPr>
        <w:pStyle w:val="Odstavekseznama"/>
        <w:numPr>
          <w:ilvl w:val="0"/>
          <w:numId w:val="87"/>
        </w:numPr>
        <w:spacing w:after="0" w:line="240" w:lineRule="auto"/>
        <w:jc w:val="both"/>
        <w:rPr>
          <w:rFonts w:ascii="Arial" w:hAnsi="Arial" w:cs="Arial"/>
          <w:sz w:val="24"/>
          <w:szCs w:val="24"/>
        </w:rPr>
      </w:pPr>
      <w:r w:rsidRPr="0078352B">
        <w:rPr>
          <w:rFonts w:ascii="Arial" w:hAnsi="Arial" w:cs="Arial"/>
          <w:sz w:val="24"/>
          <w:szCs w:val="24"/>
        </w:rPr>
        <w:t>De minimis: do 60 %</w:t>
      </w:r>
      <w:r w:rsidR="00046DCE" w:rsidRPr="0078352B">
        <w:rPr>
          <w:rFonts w:ascii="Arial" w:hAnsi="Arial" w:cs="Arial"/>
          <w:sz w:val="24"/>
          <w:szCs w:val="24"/>
        </w:rPr>
        <w:t>.</w:t>
      </w:r>
      <w:r w:rsidR="00512169" w:rsidRPr="0078352B">
        <w:rPr>
          <w:rFonts w:ascii="Arial" w:hAnsi="Arial" w:cs="Arial"/>
          <w:sz w:val="24"/>
          <w:szCs w:val="24"/>
        </w:rPr>
        <w:t xml:space="preserve"> </w:t>
      </w:r>
    </w:p>
    <w:p w14:paraId="16BF7D7C" w14:textId="478D6FA1" w:rsidR="00512169" w:rsidRPr="0078352B" w:rsidRDefault="00512169" w:rsidP="000C35F3">
      <w:pPr>
        <w:pStyle w:val="Odstavekseznama"/>
        <w:numPr>
          <w:ilvl w:val="0"/>
          <w:numId w:val="52"/>
        </w:numPr>
        <w:spacing w:after="0" w:line="240" w:lineRule="auto"/>
        <w:rPr>
          <w:rFonts w:ascii="Arial" w:eastAsia="Calibri" w:hAnsi="Arial" w:cs="Arial"/>
          <w:sz w:val="24"/>
          <w:szCs w:val="24"/>
        </w:rPr>
      </w:pPr>
      <w:r w:rsidRPr="0078352B">
        <w:rPr>
          <w:rFonts w:ascii="Arial" w:eastAsia="Calibri" w:hAnsi="Arial" w:cs="Arial"/>
          <w:sz w:val="24"/>
          <w:szCs w:val="24"/>
        </w:rPr>
        <w:t xml:space="preserve">regionalna shema: skladno s </w:t>
      </w:r>
      <w:r w:rsidR="00F854A7" w:rsidRPr="0078352B">
        <w:rPr>
          <w:rFonts w:ascii="Arial" w:eastAsia="Calibri" w:hAnsi="Arial" w:cs="Arial"/>
          <w:sz w:val="24"/>
          <w:szCs w:val="24"/>
        </w:rPr>
        <w:t>poglavjem 2.</w:t>
      </w:r>
      <w:r w:rsidR="00B511B3" w:rsidRPr="0078352B">
        <w:rPr>
          <w:rFonts w:ascii="Arial" w:eastAsia="Calibri" w:hAnsi="Arial" w:cs="Arial"/>
          <w:sz w:val="24"/>
          <w:szCs w:val="24"/>
        </w:rPr>
        <w:t>1</w:t>
      </w:r>
      <w:r w:rsidR="00F854A7" w:rsidRPr="0078352B">
        <w:rPr>
          <w:rFonts w:ascii="Arial" w:eastAsia="Calibri" w:hAnsi="Arial" w:cs="Arial"/>
          <w:sz w:val="24"/>
          <w:szCs w:val="24"/>
        </w:rPr>
        <w:t>.</w:t>
      </w:r>
      <w:r w:rsidR="00B511B3" w:rsidRPr="0078352B">
        <w:rPr>
          <w:rFonts w:ascii="Arial" w:eastAsia="Calibri" w:hAnsi="Arial" w:cs="Arial"/>
          <w:sz w:val="24"/>
          <w:szCs w:val="24"/>
        </w:rPr>
        <w:t>1</w:t>
      </w:r>
      <w:r w:rsidRPr="0078352B">
        <w:rPr>
          <w:rFonts w:ascii="Arial" w:eastAsia="Calibri" w:hAnsi="Arial" w:cs="Arial"/>
          <w:sz w:val="24"/>
          <w:szCs w:val="24"/>
        </w:rPr>
        <w:t>;</w:t>
      </w:r>
    </w:p>
    <w:p w14:paraId="4B3DB724" w14:textId="503687C9" w:rsidR="00512169" w:rsidRPr="0078352B" w:rsidRDefault="00512169" w:rsidP="000C35F3">
      <w:pPr>
        <w:pStyle w:val="Odstavekseznama"/>
        <w:numPr>
          <w:ilvl w:val="0"/>
          <w:numId w:val="52"/>
        </w:numPr>
        <w:spacing w:after="0" w:line="240" w:lineRule="auto"/>
        <w:rPr>
          <w:rFonts w:ascii="Arial" w:eastAsia="Calibri" w:hAnsi="Arial" w:cs="Arial"/>
          <w:sz w:val="24"/>
          <w:szCs w:val="24"/>
        </w:rPr>
      </w:pPr>
      <w:r w:rsidRPr="0078352B">
        <w:rPr>
          <w:rFonts w:ascii="Arial" w:eastAsia="Calibri" w:hAnsi="Arial" w:cs="Arial"/>
          <w:sz w:val="24"/>
          <w:szCs w:val="24"/>
        </w:rPr>
        <w:lastRenderedPageBreak/>
        <w:t xml:space="preserve">MSP shema: skladno s </w:t>
      </w:r>
      <w:r w:rsidR="00F854A7" w:rsidRPr="0078352B">
        <w:rPr>
          <w:rFonts w:ascii="Arial" w:eastAsia="Calibri" w:hAnsi="Arial" w:cs="Arial"/>
          <w:sz w:val="24"/>
          <w:szCs w:val="24"/>
        </w:rPr>
        <w:t>poglavjem 2.</w:t>
      </w:r>
      <w:r w:rsidR="00B511B3" w:rsidRPr="0078352B">
        <w:rPr>
          <w:rFonts w:ascii="Arial" w:eastAsia="Calibri" w:hAnsi="Arial" w:cs="Arial"/>
          <w:sz w:val="24"/>
          <w:szCs w:val="24"/>
        </w:rPr>
        <w:t>1</w:t>
      </w:r>
      <w:r w:rsidR="00F854A7" w:rsidRPr="0078352B">
        <w:rPr>
          <w:rFonts w:ascii="Arial" w:eastAsia="Calibri" w:hAnsi="Arial" w:cs="Arial"/>
          <w:sz w:val="24"/>
          <w:szCs w:val="24"/>
        </w:rPr>
        <w:t>.</w:t>
      </w:r>
      <w:r w:rsidR="00B511B3" w:rsidRPr="0078352B">
        <w:rPr>
          <w:rFonts w:ascii="Arial" w:eastAsia="Calibri" w:hAnsi="Arial" w:cs="Arial"/>
          <w:sz w:val="24"/>
          <w:szCs w:val="24"/>
        </w:rPr>
        <w:t>2</w:t>
      </w:r>
      <w:r w:rsidRPr="0078352B">
        <w:rPr>
          <w:rFonts w:ascii="Arial" w:eastAsia="Calibri" w:hAnsi="Arial" w:cs="Arial"/>
          <w:sz w:val="24"/>
          <w:szCs w:val="24"/>
        </w:rPr>
        <w:t>;</w:t>
      </w:r>
    </w:p>
    <w:p w14:paraId="48366D63" w14:textId="77777777" w:rsidR="00400DDA" w:rsidRPr="0078352B" w:rsidRDefault="00400DDA" w:rsidP="000C35F3">
      <w:pPr>
        <w:spacing w:after="0" w:line="240" w:lineRule="auto"/>
        <w:jc w:val="both"/>
        <w:rPr>
          <w:rFonts w:ascii="Arial" w:hAnsi="Arial" w:cs="Arial"/>
          <w:b/>
          <w:bCs/>
          <w:sz w:val="24"/>
          <w:szCs w:val="24"/>
        </w:rPr>
      </w:pPr>
    </w:p>
    <w:p w14:paraId="77457880" w14:textId="77777777" w:rsidR="00815A79" w:rsidRPr="0078352B" w:rsidRDefault="00815A79" w:rsidP="000C35F3">
      <w:pPr>
        <w:spacing w:after="0" w:line="240" w:lineRule="auto"/>
        <w:jc w:val="both"/>
        <w:rPr>
          <w:rFonts w:ascii="Arial" w:hAnsi="Arial" w:cs="Arial"/>
          <w:b/>
          <w:bCs/>
          <w:sz w:val="24"/>
          <w:szCs w:val="24"/>
        </w:rPr>
      </w:pPr>
      <w:r w:rsidRPr="0078352B">
        <w:rPr>
          <w:rFonts w:ascii="Arial" w:hAnsi="Arial" w:cs="Arial"/>
          <w:b/>
          <w:bCs/>
          <w:sz w:val="24"/>
          <w:szCs w:val="24"/>
        </w:rPr>
        <w:t>Upravičenci</w:t>
      </w:r>
    </w:p>
    <w:p w14:paraId="3F2CBB2A" w14:textId="6F57290A" w:rsidR="00815A79" w:rsidRPr="0078352B" w:rsidRDefault="007B795E" w:rsidP="000C35F3">
      <w:pPr>
        <w:spacing w:after="0" w:line="240" w:lineRule="auto"/>
        <w:jc w:val="both"/>
        <w:rPr>
          <w:rFonts w:ascii="Arial" w:hAnsi="Arial" w:cs="Arial"/>
          <w:sz w:val="24"/>
          <w:szCs w:val="24"/>
        </w:rPr>
      </w:pPr>
      <w:r w:rsidRPr="0078352B">
        <w:rPr>
          <w:rFonts w:ascii="Arial" w:hAnsi="Arial" w:cs="Arial"/>
          <w:sz w:val="24"/>
          <w:szCs w:val="24"/>
        </w:rPr>
        <w:t>MSP</w:t>
      </w:r>
    </w:p>
    <w:p w14:paraId="46F83B05" w14:textId="77777777" w:rsidR="00400DDA" w:rsidRPr="0078352B" w:rsidRDefault="00400DDA" w:rsidP="000C35F3">
      <w:pPr>
        <w:spacing w:after="0" w:line="240" w:lineRule="auto"/>
        <w:jc w:val="both"/>
        <w:rPr>
          <w:rFonts w:ascii="Arial" w:hAnsi="Arial" w:cs="Arial"/>
          <w:b/>
          <w:bCs/>
          <w:sz w:val="24"/>
          <w:szCs w:val="24"/>
        </w:rPr>
      </w:pPr>
    </w:p>
    <w:p w14:paraId="32150D0E" w14:textId="6B0F59E3" w:rsidR="00815A79" w:rsidRPr="0078352B" w:rsidRDefault="00815A79" w:rsidP="000C35F3">
      <w:pPr>
        <w:spacing w:after="0" w:line="240" w:lineRule="auto"/>
        <w:jc w:val="both"/>
        <w:rPr>
          <w:rFonts w:ascii="Arial" w:hAnsi="Arial" w:cs="Arial"/>
          <w:b/>
          <w:bCs/>
          <w:sz w:val="24"/>
          <w:szCs w:val="24"/>
        </w:rPr>
      </w:pPr>
      <w:r w:rsidRPr="0078352B">
        <w:rPr>
          <w:rFonts w:ascii="Arial" w:hAnsi="Arial" w:cs="Arial"/>
          <w:b/>
          <w:bCs/>
          <w:sz w:val="24"/>
          <w:szCs w:val="24"/>
        </w:rPr>
        <w:t>Ocena finančnih sredstev</w:t>
      </w:r>
    </w:p>
    <w:p w14:paraId="0A330F7A" w14:textId="2258B91D" w:rsidR="00010308" w:rsidRPr="0078352B" w:rsidRDefault="006E0308" w:rsidP="000C35F3">
      <w:pPr>
        <w:spacing w:after="0" w:line="240" w:lineRule="auto"/>
        <w:jc w:val="both"/>
        <w:rPr>
          <w:rFonts w:ascii="Arial" w:hAnsi="Arial" w:cs="Arial"/>
          <w:sz w:val="24"/>
          <w:szCs w:val="24"/>
        </w:rPr>
      </w:pPr>
      <w:r w:rsidRPr="0078352B">
        <w:rPr>
          <w:rFonts w:ascii="Arial" w:hAnsi="Arial" w:cs="Arial"/>
          <w:sz w:val="24"/>
          <w:szCs w:val="24"/>
        </w:rPr>
        <w:t>65</w:t>
      </w:r>
      <w:r w:rsidR="00976BFC" w:rsidRPr="0078352B">
        <w:rPr>
          <w:rFonts w:ascii="Arial" w:hAnsi="Arial" w:cs="Arial"/>
          <w:sz w:val="24"/>
          <w:szCs w:val="24"/>
        </w:rPr>
        <w:t xml:space="preserve"> milijonov </w:t>
      </w:r>
      <w:r w:rsidR="00EE2557" w:rsidRPr="0078352B">
        <w:rPr>
          <w:rFonts w:ascii="Arial" w:hAnsi="Arial" w:cs="Arial"/>
          <w:sz w:val="24"/>
          <w:szCs w:val="24"/>
        </w:rPr>
        <w:t>evrov</w:t>
      </w:r>
    </w:p>
    <w:p w14:paraId="7667E495" w14:textId="77777777" w:rsidR="00976BFC" w:rsidRPr="0078352B" w:rsidRDefault="00976BFC" w:rsidP="000C35F3">
      <w:pPr>
        <w:spacing w:after="0" w:line="240" w:lineRule="auto"/>
        <w:jc w:val="both"/>
        <w:rPr>
          <w:rFonts w:ascii="Arial" w:hAnsi="Arial" w:cs="Arial"/>
          <w:b/>
          <w:bCs/>
          <w:sz w:val="24"/>
          <w:szCs w:val="24"/>
        </w:rPr>
      </w:pPr>
    </w:p>
    <w:p w14:paraId="3603E7C8" w14:textId="1BAB0031" w:rsidR="00815A79" w:rsidRPr="0078352B" w:rsidRDefault="00815A79" w:rsidP="000C35F3">
      <w:pPr>
        <w:spacing w:after="0" w:line="240" w:lineRule="auto"/>
        <w:jc w:val="both"/>
        <w:rPr>
          <w:rFonts w:ascii="Arial" w:hAnsi="Arial" w:cs="Arial"/>
          <w:b/>
          <w:bCs/>
          <w:sz w:val="24"/>
          <w:szCs w:val="24"/>
        </w:rPr>
      </w:pPr>
      <w:r w:rsidRPr="0078352B">
        <w:rPr>
          <w:rFonts w:ascii="Arial" w:hAnsi="Arial" w:cs="Arial"/>
          <w:b/>
          <w:bCs/>
          <w:sz w:val="24"/>
          <w:szCs w:val="24"/>
        </w:rPr>
        <w:t>Kategorija intervencije</w:t>
      </w:r>
    </w:p>
    <w:p w14:paraId="4EDFB51A" w14:textId="31F88B06" w:rsidR="00815A79" w:rsidRPr="0078352B" w:rsidRDefault="00400DDA" w:rsidP="000C35F3">
      <w:pPr>
        <w:spacing w:after="0" w:line="240" w:lineRule="auto"/>
        <w:jc w:val="both"/>
        <w:rPr>
          <w:rFonts w:ascii="Arial" w:hAnsi="Arial" w:cs="Arial"/>
          <w:sz w:val="24"/>
          <w:szCs w:val="24"/>
        </w:rPr>
      </w:pPr>
      <w:bookmarkStart w:id="92" w:name="_Hlk149837175"/>
      <w:r w:rsidRPr="0078352B">
        <w:rPr>
          <w:rFonts w:ascii="Arial" w:hAnsi="Arial" w:cs="Arial"/>
          <w:sz w:val="24"/>
          <w:szCs w:val="24"/>
        </w:rPr>
        <w:t>0</w:t>
      </w:r>
      <w:r w:rsidR="00391260" w:rsidRPr="0078352B">
        <w:rPr>
          <w:rFonts w:ascii="Arial" w:hAnsi="Arial" w:cs="Arial"/>
          <w:sz w:val="24"/>
          <w:szCs w:val="24"/>
        </w:rPr>
        <w:t>13 Digitalizacija MSP (vključno z e-trgovanjem, e-poslovanjem in v omrežje povezanimi poslovnimi procesi, vozlišči za digitalne inovacije, živimi laboratoriji, spletnimi podjetji ter zagonskimi podjetji na področju IKT, B2B)</w:t>
      </w:r>
      <w:r w:rsidR="00815A79" w:rsidRPr="0078352B">
        <w:rPr>
          <w:rFonts w:ascii="Arial" w:hAnsi="Arial" w:cs="Arial"/>
          <w:sz w:val="24"/>
          <w:szCs w:val="24"/>
        </w:rPr>
        <w:t xml:space="preserve"> </w:t>
      </w:r>
    </w:p>
    <w:bookmarkEnd w:id="92"/>
    <w:p w14:paraId="12A34CD7" w14:textId="77777777" w:rsidR="00400DDA" w:rsidRPr="0078352B" w:rsidRDefault="00400DDA" w:rsidP="000C35F3">
      <w:pPr>
        <w:spacing w:after="0" w:line="240" w:lineRule="auto"/>
        <w:jc w:val="both"/>
        <w:rPr>
          <w:rFonts w:ascii="Arial" w:hAnsi="Arial" w:cs="Arial"/>
          <w:b/>
          <w:bCs/>
          <w:sz w:val="24"/>
          <w:szCs w:val="24"/>
        </w:rPr>
      </w:pPr>
    </w:p>
    <w:p w14:paraId="7733914A" w14:textId="77777777" w:rsidR="00815A79" w:rsidRPr="0078352B" w:rsidRDefault="00815A79" w:rsidP="000C35F3">
      <w:pPr>
        <w:spacing w:after="0" w:line="240" w:lineRule="auto"/>
        <w:jc w:val="both"/>
        <w:rPr>
          <w:rFonts w:ascii="Arial" w:hAnsi="Arial" w:cs="Arial"/>
          <w:b/>
          <w:bCs/>
          <w:sz w:val="24"/>
          <w:szCs w:val="24"/>
        </w:rPr>
      </w:pPr>
      <w:r w:rsidRPr="0078352B">
        <w:rPr>
          <w:rFonts w:ascii="Arial" w:hAnsi="Arial" w:cs="Arial"/>
          <w:b/>
          <w:bCs/>
          <w:sz w:val="24"/>
          <w:szCs w:val="24"/>
        </w:rPr>
        <w:t>Naveza na Program EKP 21-27</w:t>
      </w:r>
    </w:p>
    <w:p w14:paraId="1059C4D6" w14:textId="63CDD9BA" w:rsidR="00815A79" w:rsidRPr="0078352B" w:rsidRDefault="007B795E" w:rsidP="000C35F3">
      <w:pPr>
        <w:spacing w:after="0" w:line="240" w:lineRule="auto"/>
        <w:jc w:val="both"/>
        <w:rPr>
          <w:rFonts w:ascii="Arial" w:hAnsi="Arial" w:cs="Arial"/>
          <w:sz w:val="24"/>
          <w:szCs w:val="24"/>
        </w:rPr>
      </w:pPr>
      <w:r w:rsidRPr="0078352B">
        <w:rPr>
          <w:rFonts w:ascii="Arial" w:hAnsi="Arial" w:cs="Arial"/>
          <w:sz w:val="24"/>
          <w:szCs w:val="24"/>
        </w:rPr>
        <w:t>RSO 1.2 Izkoriščanje prednosti digitalizacije za državljane, podjetja, raziskovalne organizacije in javne organe</w:t>
      </w:r>
    </w:p>
    <w:p w14:paraId="675C8B04" w14:textId="77777777" w:rsidR="00010308" w:rsidRPr="0078352B" w:rsidRDefault="00010308" w:rsidP="000C35F3">
      <w:pPr>
        <w:spacing w:after="0" w:line="240" w:lineRule="auto"/>
        <w:jc w:val="both"/>
        <w:rPr>
          <w:rFonts w:ascii="Arial" w:hAnsi="Arial" w:cs="Arial"/>
          <w:b/>
          <w:bCs/>
          <w:sz w:val="24"/>
          <w:szCs w:val="24"/>
        </w:rPr>
      </w:pPr>
    </w:p>
    <w:p w14:paraId="5EE11072" w14:textId="183293CB" w:rsidR="00815A79" w:rsidRPr="0078352B" w:rsidRDefault="00815A79" w:rsidP="000C35F3">
      <w:pPr>
        <w:spacing w:after="0" w:line="240" w:lineRule="auto"/>
        <w:jc w:val="both"/>
        <w:rPr>
          <w:rFonts w:ascii="Arial" w:hAnsi="Arial" w:cs="Arial"/>
          <w:b/>
          <w:bCs/>
          <w:sz w:val="24"/>
          <w:szCs w:val="24"/>
        </w:rPr>
      </w:pPr>
      <w:r w:rsidRPr="0078352B">
        <w:rPr>
          <w:rFonts w:ascii="Arial" w:hAnsi="Arial" w:cs="Arial"/>
          <w:b/>
          <w:bCs/>
          <w:sz w:val="24"/>
          <w:szCs w:val="24"/>
        </w:rPr>
        <w:t>Teritorialni vidiki</w:t>
      </w:r>
    </w:p>
    <w:p w14:paraId="7C0B41AC" w14:textId="6C8BF6BF" w:rsidR="00815A79" w:rsidRDefault="00832768" w:rsidP="000C35F3">
      <w:pPr>
        <w:spacing w:after="0" w:line="240" w:lineRule="auto"/>
        <w:rPr>
          <w:rFonts w:ascii="Arial" w:hAnsi="Arial" w:cs="Arial"/>
          <w:sz w:val="24"/>
          <w:szCs w:val="24"/>
        </w:rPr>
      </w:pPr>
      <w:r w:rsidRPr="0078352B">
        <w:rPr>
          <w:rFonts w:ascii="Arial" w:hAnsi="Arial" w:cs="Arial"/>
          <w:sz w:val="24"/>
          <w:szCs w:val="24"/>
        </w:rPr>
        <w:t>Ni predvideno.</w:t>
      </w:r>
    </w:p>
    <w:p w14:paraId="5085F6FF" w14:textId="77777777" w:rsidR="001910D5" w:rsidRPr="0078352B" w:rsidRDefault="001910D5" w:rsidP="000C35F3">
      <w:pPr>
        <w:spacing w:after="0" w:line="240" w:lineRule="auto"/>
        <w:rPr>
          <w:rFonts w:ascii="Arial" w:hAnsi="Arial" w:cs="Arial"/>
          <w:sz w:val="24"/>
          <w:szCs w:val="24"/>
        </w:rPr>
      </w:pPr>
    </w:p>
    <w:p w14:paraId="47013726" w14:textId="0B93A719" w:rsidR="00B24BBD" w:rsidRPr="0078352B" w:rsidRDefault="0085370E" w:rsidP="000C35F3">
      <w:pPr>
        <w:pStyle w:val="Naslov1"/>
        <w:numPr>
          <w:ilvl w:val="1"/>
          <w:numId w:val="91"/>
        </w:numPr>
        <w:spacing w:before="0" w:line="240" w:lineRule="auto"/>
        <w:rPr>
          <w:rFonts w:ascii="Arial" w:hAnsi="Arial" w:cs="Arial"/>
          <w:b/>
          <w:bCs/>
          <w:color w:val="0070C0"/>
        </w:rPr>
      </w:pPr>
      <w:bookmarkStart w:id="93" w:name="_Toc162620564"/>
      <w:r w:rsidRPr="0078352B">
        <w:rPr>
          <w:rFonts w:ascii="Arial" w:hAnsi="Arial" w:cs="Arial"/>
          <w:b/>
          <w:bCs/>
          <w:color w:val="0070C0"/>
        </w:rPr>
        <w:t>Spodbude za turizem</w:t>
      </w:r>
      <w:bookmarkEnd w:id="93"/>
    </w:p>
    <w:p w14:paraId="558FA820" w14:textId="77F75610" w:rsidR="005638F2" w:rsidRPr="0078352B" w:rsidRDefault="005638F2" w:rsidP="000C35F3">
      <w:pPr>
        <w:spacing w:after="0" w:line="240" w:lineRule="auto"/>
        <w:rPr>
          <w:rFonts w:ascii="Arial" w:hAnsi="Arial" w:cs="Arial"/>
          <w:sz w:val="24"/>
          <w:szCs w:val="24"/>
        </w:rPr>
      </w:pPr>
    </w:p>
    <w:p w14:paraId="66AD982D" w14:textId="38A6D7A9" w:rsidR="005638F2" w:rsidRPr="0078352B" w:rsidRDefault="00837F8D" w:rsidP="000C35F3">
      <w:pPr>
        <w:spacing w:after="0" w:line="240" w:lineRule="auto"/>
        <w:rPr>
          <w:rFonts w:ascii="Arial" w:hAnsi="Arial" w:cs="Arial"/>
          <w:b/>
          <w:bCs/>
          <w:sz w:val="24"/>
          <w:szCs w:val="24"/>
        </w:rPr>
      </w:pPr>
      <w:r w:rsidRPr="0078352B">
        <w:rPr>
          <w:rFonts w:ascii="Arial" w:hAnsi="Arial" w:cs="Arial"/>
          <w:b/>
          <w:bCs/>
          <w:sz w:val="24"/>
          <w:szCs w:val="24"/>
        </w:rPr>
        <w:t>Opredelitev izzivov, ki jih naslavljajo ukrepi</w:t>
      </w:r>
    </w:p>
    <w:p w14:paraId="4B90FF26" w14:textId="77777777" w:rsidR="00226B82" w:rsidRPr="0078352B" w:rsidRDefault="00226B82" w:rsidP="000C35F3">
      <w:pPr>
        <w:autoSpaceDE w:val="0"/>
        <w:autoSpaceDN w:val="0"/>
        <w:adjustRightInd w:val="0"/>
        <w:spacing w:after="0" w:line="240" w:lineRule="auto"/>
        <w:jc w:val="both"/>
        <w:rPr>
          <w:rFonts w:ascii="Arial" w:hAnsi="Arial" w:cs="Arial"/>
          <w:color w:val="002060"/>
          <w:sz w:val="24"/>
          <w:szCs w:val="24"/>
        </w:rPr>
      </w:pPr>
    </w:p>
    <w:p w14:paraId="32D0B84A" w14:textId="5EC7023D" w:rsidR="00226B82" w:rsidRPr="0078352B" w:rsidRDefault="00226B82" w:rsidP="000C35F3">
      <w:pPr>
        <w:autoSpaceDE w:val="0"/>
        <w:autoSpaceDN w:val="0"/>
        <w:adjustRightInd w:val="0"/>
        <w:spacing w:after="0" w:line="240" w:lineRule="auto"/>
        <w:jc w:val="both"/>
        <w:rPr>
          <w:rFonts w:ascii="Arial" w:hAnsi="Arial" w:cs="Arial"/>
          <w:sz w:val="24"/>
          <w:szCs w:val="24"/>
        </w:rPr>
      </w:pPr>
      <w:r w:rsidRPr="0078352B">
        <w:rPr>
          <w:rFonts w:ascii="Arial" w:hAnsi="Arial" w:cs="Arial"/>
          <w:sz w:val="24"/>
          <w:szCs w:val="24"/>
        </w:rPr>
        <w:t xml:space="preserve">Kot je navedeno v </w:t>
      </w:r>
      <w:r w:rsidR="005C44EC" w:rsidRPr="0078352B">
        <w:rPr>
          <w:rFonts w:ascii="Arial" w:hAnsi="Arial" w:cs="Arial"/>
          <w:sz w:val="24"/>
          <w:szCs w:val="24"/>
        </w:rPr>
        <w:t xml:space="preserve">Strategiji </w:t>
      </w:r>
      <w:r w:rsidRPr="0078352B">
        <w:rPr>
          <w:rFonts w:ascii="Arial" w:hAnsi="Arial" w:cs="Arial"/>
          <w:sz w:val="24"/>
          <w:szCs w:val="24"/>
        </w:rPr>
        <w:t xml:space="preserve">slovenskega turizma 2022 – </w:t>
      </w:r>
      <w:r w:rsidR="005C44EC" w:rsidRPr="0078352B">
        <w:rPr>
          <w:rFonts w:ascii="Arial" w:hAnsi="Arial" w:cs="Arial"/>
          <w:sz w:val="24"/>
          <w:szCs w:val="24"/>
        </w:rPr>
        <w:t>20</w:t>
      </w:r>
      <w:r w:rsidRPr="0078352B">
        <w:rPr>
          <w:rFonts w:ascii="Arial" w:hAnsi="Arial" w:cs="Arial"/>
          <w:sz w:val="24"/>
          <w:szCs w:val="24"/>
        </w:rPr>
        <w:t xml:space="preserve">28 </w:t>
      </w:r>
      <w:r w:rsidR="005C44EC" w:rsidRPr="0078352B">
        <w:rPr>
          <w:rFonts w:ascii="Arial" w:hAnsi="Arial" w:cs="Arial"/>
          <w:sz w:val="24"/>
          <w:szCs w:val="24"/>
        </w:rPr>
        <w:t>(v nadaljevanju:</w:t>
      </w:r>
      <w:r w:rsidR="005C44EC" w:rsidRPr="0078352B">
        <w:rPr>
          <w:rFonts w:ascii="Arial" w:hAnsi="Arial" w:cs="Arial"/>
          <w:color w:val="002060"/>
          <w:sz w:val="24"/>
          <w:szCs w:val="24"/>
        </w:rPr>
        <w:t xml:space="preserve"> SST 2022-28)</w:t>
      </w:r>
      <w:r w:rsidR="005C44EC" w:rsidRPr="0078352B">
        <w:rPr>
          <w:rFonts w:ascii="Arial" w:hAnsi="Arial" w:cs="Arial"/>
          <w:sz w:val="24"/>
          <w:szCs w:val="24"/>
        </w:rPr>
        <w:t xml:space="preserve"> </w:t>
      </w:r>
      <w:r w:rsidRPr="0078352B">
        <w:rPr>
          <w:rFonts w:ascii="Arial" w:hAnsi="Arial" w:cs="Arial"/>
          <w:sz w:val="24"/>
          <w:szCs w:val="24"/>
        </w:rPr>
        <w:t xml:space="preserve">na spletni povezavi: </w:t>
      </w:r>
      <w:hyperlink r:id="rId13" w:history="1">
        <w:r w:rsidRPr="0078352B">
          <w:rPr>
            <w:rStyle w:val="Hiperpovezava"/>
            <w:rFonts w:ascii="Arial" w:hAnsi="Arial" w:cs="Arial"/>
            <w:color w:val="auto"/>
            <w:sz w:val="24"/>
            <w:szCs w:val="24"/>
          </w:rPr>
          <w:t>Strategija-slovenskega-turizma-2022-2028-dokument.pdf (gov.si)</w:t>
        </w:r>
      </w:hyperlink>
      <w:r w:rsidRPr="0078352B">
        <w:rPr>
          <w:rFonts w:ascii="Arial" w:hAnsi="Arial" w:cs="Arial"/>
          <w:sz w:val="24"/>
          <w:szCs w:val="24"/>
        </w:rPr>
        <w:t xml:space="preserve"> se v slovenskem turističnem gospodarstvu in v celotni turistični ponudbi dosega prenizka dodana vrednost. Turistična ponudba, kot tudi turistični produkti dosegajo prenizko kakovost storitev in doživetij. Tako kakovost slovenske turistične ponudbe zaostaja za komunicirano obljubo. Obseg in kakovost kadrov ne sledita razvojnim in tržnim potrebam turistične dejavnosti. V turistični ponudbi je pomanjkanje avtentičnih kulturnih elementov.  </w:t>
      </w:r>
    </w:p>
    <w:p w14:paraId="0C3AC295" w14:textId="77777777" w:rsidR="00226B82" w:rsidRPr="0078352B" w:rsidRDefault="00226B82" w:rsidP="000C35F3">
      <w:pPr>
        <w:autoSpaceDE w:val="0"/>
        <w:autoSpaceDN w:val="0"/>
        <w:adjustRightInd w:val="0"/>
        <w:spacing w:after="0" w:line="240" w:lineRule="auto"/>
        <w:jc w:val="both"/>
        <w:rPr>
          <w:rFonts w:ascii="Arial" w:hAnsi="Arial" w:cs="Arial"/>
        </w:rPr>
      </w:pPr>
    </w:p>
    <w:p w14:paraId="0A8CA8C3" w14:textId="77777777" w:rsidR="00226B82" w:rsidRPr="0078352B" w:rsidRDefault="00226B82" w:rsidP="000C35F3">
      <w:pPr>
        <w:autoSpaceDE w:val="0"/>
        <w:autoSpaceDN w:val="0"/>
        <w:adjustRightInd w:val="0"/>
        <w:spacing w:after="0" w:line="240" w:lineRule="auto"/>
        <w:jc w:val="both"/>
        <w:rPr>
          <w:rFonts w:ascii="Arial" w:hAnsi="Arial" w:cs="Arial"/>
          <w:sz w:val="24"/>
          <w:szCs w:val="24"/>
        </w:rPr>
      </w:pPr>
      <w:r w:rsidRPr="0078352B">
        <w:rPr>
          <w:rFonts w:ascii="Arial" w:hAnsi="Arial" w:cs="Arial"/>
          <w:sz w:val="24"/>
          <w:szCs w:val="24"/>
        </w:rPr>
        <w:t xml:space="preserve">Potrebno bo povečati konkurenčnost gospodarstva z ustvarjanjem izdelkov in storitev z visoko dodano vrednostjo. Pred nami je vzpostavitev pametnega upravljanja turističnih destinacij slovenskega turizma, ter ukrepi za vključevanje in spodbujanje potencialov kulture, kulturne in naravne dediščine za podjetništvo in turizem. </w:t>
      </w:r>
    </w:p>
    <w:p w14:paraId="2DA518A3" w14:textId="77777777" w:rsidR="00226B82" w:rsidRPr="0078352B" w:rsidRDefault="00226B82" w:rsidP="000C35F3">
      <w:pPr>
        <w:autoSpaceDE w:val="0"/>
        <w:autoSpaceDN w:val="0"/>
        <w:adjustRightInd w:val="0"/>
        <w:spacing w:after="0" w:line="240" w:lineRule="auto"/>
        <w:jc w:val="both"/>
        <w:rPr>
          <w:rFonts w:ascii="Arial" w:hAnsi="Arial" w:cs="Arial"/>
          <w:sz w:val="24"/>
          <w:szCs w:val="24"/>
        </w:rPr>
      </w:pPr>
    </w:p>
    <w:p w14:paraId="0E2CFE97" w14:textId="5133071F" w:rsidR="00226B82" w:rsidRPr="0078352B" w:rsidRDefault="00226B82" w:rsidP="000C35F3">
      <w:pPr>
        <w:autoSpaceDE w:val="0"/>
        <w:autoSpaceDN w:val="0"/>
        <w:adjustRightInd w:val="0"/>
        <w:spacing w:after="0" w:line="240" w:lineRule="auto"/>
        <w:jc w:val="both"/>
        <w:rPr>
          <w:rFonts w:ascii="Arial" w:hAnsi="Arial" w:cs="Arial"/>
          <w:sz w:val="24"/>
          <w:szCs w:val="24"/>
        </w:rPr>
      </w:pPr>
      <w:r w:rsidRPr="0078352B">
        <w:rPr>
          <w:rFonts w:ascii="Arial" w:hAnsi="Arial" w:cs="Arial"/>
          <w:sz w:val="24"/>
          <w:szCs w:val="24"/>
        </w:rPr>
        <w:t xml:space="preserve">Poudarek bo na razvoju turističnih destinacij in njihovem aktivnem upravljanju na </w:t>
      </w:r>
      <w:proofErr w:type="spellStart"/>
      <w:r w:rsidRPr="0078352B">
        <w:rPr>
          <w:rFonts w:ascii="Arial" w:hAnsi="Arial" w:cs="Arial"/>
          <w:sz w:val="24"/>
          <w:szCs w:val="24"/>
        </w:rPr>
        <w:t>destinacijski</w:t>
      </w:r>
      <w:proofErr w:type="spellEnd"/>
      <w:r w:rsidRPr="0078352B">
        <w:rPr>
          <w:rFonts w:ascii="Arial" w:hAnsi="Arial" w:cs="Arial"/>
          <w:sz w:val="24"/>
          <w:szCs w:val="24"/>
        </w:rPr>
        <w:t xml:space="preserve"> in podjetniški ravni (strateško načrtovanje in koordinacija dela upravljanja destinacij, razvoj in promocija turističnih produktov na ravni ekosistema, vključno z valorizacijo kulturne in naravne dediščine, povezovanje turistične ponudbe, promocija, digitalizacija, mobilnost, dvig kvalitete turističnih storitev, dvig kompetenc </w:t>
      </w:r>
      <w:proofErr w:type="spellStart"/>
      <w:r w:rsidRPr="0078352B">
        <w:rPr>
          <w:rFonts w:ascii="Arial" w:hAnsi="Arial" w:cs="Arial"/>
          <w:sz w:val="24"/>
          <w:szCs w:val="24"/>
        </w:rPr>
        <w:t>destinacijskih</w:t>
      </w:r>
      <w:proofErr w:type="spellEnd"/>
      <w:r w:rsidRPr="0078352B">
        <w:rPr>
          <w:rFonts w:ascii="Arial" w:hAnsi="Arial" w:cs="Arial"/>
          <w:sz w:val="24"/>
          <w:szCs w:val="24"/>
        </w:rPr>
        <w:t xml:space="preserve"> organizacij). Upravljanje destinacij je eden izmed ključnih elementov uspešnosti in konkurenčnosti turizma in v tem smislu posredno naslavlja prav vse razvojne cilje.</w:t>
      </w:r>
    </w:p>
    <w:p w14:paraId="6F2FA079" w14:textId="77777777" w:rsidR="00226B82" w:rsidRPr="0078352B" w:rsidRDefault="00226B82" w:rsidP="000C35F3">
      <w:pPr>
        <w:autoSpaceDE w:val="0"/>
        <w:autoSpaceDN w:val="0"/>
        <w:adjustRightInd w:val="0"/>
        <w:spacing w:after="0" w:line="240" w:lineRule="auto"/>
        <w:jc w:val="both"/>
        <w:rPr>
          <w:rFonts w:ascii="Arial" w:hAnsi="Arial" w:cs="Arial"/>
          <w:sz w:val="24"/>
          <w:szCs w:val="24"/>
        </w:rPr>
      </w:pPr>
    </w:p>
    <w:p w14:paraId="19EE7D5A" w14:textId="27BC1AED" w:rsidR="00226B82" w:rsidRPr="0078352B" w:rsidRDefault="00226B82" w:rsidP="000C35F3">
      <w:pPr>
        <w:autoSpaceDE w:val="0"/>
        <w:autoSpaceDN w:val="0"/>
        <w:adjustRightInd w:val="0"/>
        <w:spacing w:after="0" w:line="240" w:lineRule="auto"/>
        <w:jc w:val="both"/>
        <w:rPr>
          <w:rFonts w:ascii="Arial" w:hAnsi="Arial" w:cs="Arial"/>
          <w:sz w:val="24"/>
          <w:szCs w:val="24"/>
        </w:rPr>
      </w:pPr>
      <w:r w:rsidRPr="0078352B">
        <w:rPr>
          <w:rFonts w:ascii="Arial" w:hAnsi="Arial" w:cs="Arial"/>
          <w:sz w:val="24"/>
          <w:szCs w:val="24"/>
        </w:rPr>
        <w:t xml:space="preserve">Kultura in kulturna identiteta, valorizirana v podobi in celostni ponudbi slovenskega turizma, je tisti inovativni dejavnik, ki lahko ključno prispeva k izpopolnitvi verige vrednosti in znatnemu povečanju dodane vrednosti in trajnosti v slovenskem turizmu. Tovrstni ukrepi predstavljajo pomemben del med strukturnimi spremembami, ki so </w:t>
      </w:r>
      <w:r w:rsidRPr="0078352B">
        <w:rPr>
          <w:rFonts w:ascii="Arial" w:hAnsi="Arial" w:cs="Arial"/>
          <w:sz w:val="24"/>
          <w:szCs w:val="24"/>
        </w:rPr>
        <w:lastRenderedPageBreak/>
        <w:t>nujno potrebne za produktivnejši in stabilnejši turistični ekosistem, ki bo sposoben prilagoditve tudi v nepričakovanih kriznih razmerah. Potenciale, ki nam jih zagotavlja naravna in kulturna dediščina v preveliki meri izkoriščamo na najenostavnejši način. V ustvarjanje privlačnih turističnih proizvodov je treba vložiti več truda, znanja, kulture in odgovornosti in jih sestaviti v ponudbe z večjo dodano vrednostjo.</w:t>
      </w:r>
    </w:p>
    <w:p w14:paraId="2E8AFA6A" w14:textId="77777777" w:rsidR="00A93AD4" w:rsidRPr="0078352B" w:rsidRDefault="00A93AD4" w:rsidP="00A93AD4">
      <w:pPr>
        <w:spacing w:after="0" w:line="240" w:lineRule="auto"/>
        <w:rPr>
          <w:rFonts w:ascii="Arial" w:hAnsi="Arial" w:cs="Arial"/>
          <w:sz w:val="24"/>
          <w:szCs w:val="24"/>
        </w:rPr>
      </w:pPr>
    </w:p>
    <w:p w14:paraId="376384E3" w14:textId="66D28C1C" w:rsidR="00A93AD4" w:rsidRPr="0078352B" w:rsidRDefault="00A93AD4" w:rsidP="00A93AD4">
      <w:pPr>
        <w:pStyle w:val="Naslov1"/>
        <w:numPr>
          <w:ilvl w:val="2"/>
          <w:numId w:val="91"/>
        </w:numPr>
        <w:spacing w:before="0" w:line="240" w:lineRule="auto"/>
        <w:rPr>
          <w:rFonts w:ascii="Arial" w:hAnsi="Arial" w:cs="Arial"/>
          <w:b/>
          <w:bCs/>
          <w:color w:val="0070C0"/>
          <w:sz w:val="24"/>
          <w:szCs w:val="24"/>
        </w:rPr>
      </w:pPr>
      <w:bookmarkStart w:id="94" w:name="_Toc162620565"/>
      <w:bookmarkStart w:id="95" w:name="_Hlk155283955"/>
      <w:r w:rsidRPr="0078352B">
        <w:rPr>
          <w:rFonts w:ascii="Arial" w:hAnsi="Arial" w:cs="Arial"/>
          <w:b/>
          <w:bCs/>
          <w:color w:val="0070C0"/>
          <w:sz w:val="24"/>
          <w:szCs w:val="24"/>
        </w:rPr>
        <w:t>Razvoj in promocija integralnih turističnih proizvodov in tematskih turističnih proizvodov na državni ravni</w:t>
      </w:r>
      <w:bookmarkEnd w:id="94"/>
    </w:p>
    <w:p w14:paraId="3E9F6429" w14:textId="51DE062A" w:rsidR="009F0EDA" w:rsidRPr="0078352B" w:rsidRDefault="009F0EDA" w:rsidP="009F0EDA">
      <w:pPr>
        <w:spacing w:after="0" w:line="240" w:lineRule="auto"/>
        <w:jc w:val="both"/>
        <w:rPr>
          <w:rFonts w:ascii="Arial" w:hAnsi="Arial" w:cs="Arial"/>
          <w:sz w:val="24"/>
          <w:szCs w:val="24"/>
        </w:rPr>
      </w:pPr>
      <w:r w:rsidRPr="0078352B">
        <w:rPr>
          <w:rFonts w:ascii="Arial" w:hAnsi="Arial" w:cs="Arial"/>
          <w:sz w:val="24"/>
          <w:szCs w:val="24"/>
        </w:rPr>
        <w:t>Ukrepa v tem razdelku sta vsebinsko podobna ukrepoma 4.8 in 4.9 Programa izvajanja finančnih spodbud Ministrstva za gospodarski razvoj in tehnologijo 2015-2020.</w:t>
      </w:r>
    </w:p>
    <w:bookmarkEnd w:id="95"/>
    <w:p w14:paraId="574AE4CC" w14:textId="77777777" w:rsidR="001C0615" w:rsidRDefault="001C0615" w:rsidP="00A93AD4">
      <w:pPr>
        <w:pStyle w:val="Naslov1"/>
        <w:spacing w:before="0" w:line="240" w:lineRule="auto"/>
        <w:ind w:left="1080"/>
        <w:rPr>
          <w:rFonts w:ascii="Arial" w:hAnsi="Arial" w:cs="Arial"/>
          <w:b/>
          <w:bCs/>
          <w:color w:val="0070C0"/>
          <w:sz w:val="24"/>
          <w:szCs w:val="24"/>
        </w:rPr>
      </w:pPr>
    </w:p>
    <w:p w14:paraId="60BE169C" w14:textId="25DC5363" w:rsidR="00A93AD4" w:rsidRPr="0078352B" w:rsidRDefault="00A93AD4" w:rsidP="00891600">
      <w:pPr>
        <w:pStyle w:val="Naslov1"/>
        <w:spacing w:before="0" w:line="240" w:lineRule="auto"/>
        <w:ind w:left="1080"/>
        <w:rPr>
          <w:rFonts w:ascii="Arial" w:hAnsi="Arial" w:cs="Arial"/>
          <w:sz w:val="24"/>
          <w:szCs w:val="24"/>
        </w:rPr>
      </w:pPr>
      <w:bookmarkStart w:id="96" w:name="_Toc162620566"/>
      <w:r w:rsidRPr="0078352B">
        <w:rPr>
          <w:rFonts w:ascii="Arial" w:hAnsi="Arial" w:cs="Arial"/>
          <w:b/>
          <w:bCs/>
          <w:color w:val="0070C0"/>
          <w:sz w:val="24"/>
          <w:szCs w:val="24"/>
        </w:rPr>
        <w:t xml:space="preserve">3.4.1.1 </w:t>
      </w:r>
      <w:r w:rsidR="00F1478D" w:rsidRPr="0078352B">
        <w:rPr>
          <w:rFonts w:ascii="Arial" w:hAnsi="Arial" w:cs="Arial"/>
          <w:b/>
          <w:bCs/>
          <w:color w:val="0070C0"/>
          <w:sz w:val="24"/>
          <w:szCs w:val="24"/>
        </w:rPr>
        <w:t>S</w:t>
      </w:r>
      <w:r w:rsidRPr="0078352B">
        <w:rPr>
          <w:rFonts w:ascii="Arial" w:hAnsi="Arial" w:cs="Arial"/>
          <w:b/>
          <w:bCs/>
          <w:color w:val="0070C0"/>
          <w:sz w:val="24"/>
          <w:szCs w:val="24"/>
        </w:rPr>
        <w:t>podbujanje razvoja turizma v turističnih destinacijah</w:t>
      </w:r>
      <w:bookmarkEnd w:id="96"/>
    </w:p>
    <w:p w14:paraId="2121D813" w14:textId="77777777" w:rsidR="00634F31" w:rsidRPr="0078352B" w:rsidRDefault="00634F31" w:rsidP="000C35F3">
      <w:pPr>
        <w:spacing w:after="0" w:line="240" w:lineRule="auto"/>
        <w:jc w:val="both"/>
        <w:rPr>
          <w:rFonts w:ascii="Arial" w:hAnsi="Arial" w:cs="Arial"/>
          <w:b/>
          <w:bCs/>
          <w:sz w:val="24"/>
          <w:szCs w:val="24"/>
        </w:rPr>
      </w:pPr>
    </w:p>
    <w:p w14:paraId="17B604DD" w14:textId="040DD144" w:rsidR="005C44EC" w:rsidRPr="0078352B" w:rsidRDefault="005C44EC" w:rsidP="000C35F3">
      <w:pPr>
        <w:spacing w:after="0" w:line="240" w:lineRule="auto"/>
        <w:jc w:val="both"/>
        <w:rPr>
          <w:rFonts w:ascii="Arial" w:hAnsi="Arial" w:cs="Arial"/>
          <w:b/>
          <w:bCs/>
          <w:sz w:val="24"/>
          <w:szCs w:val="24"/>
        </w:rPr>
      </w:pPr>
      <w:r w:rsidRPr="0078352B">
        <w:rPr>
          <w:rFonts w:ascii="Arial" w:hAnsi="Arial" w:cs="Arial"/>
          <w:b/>
          <w:bCs/>
          <w:sz w:val="24"/>
          <w:szCs w:val="24"/>
        </w:rPr>
        <w:t>Namen ukrepa</w:t>
      </w:r>
    </w:p>
    <w:p w14:paraId="22165B94" w14:textId="1725D73A" w:rsidR="00226B82" w:rsidRPr="0078352B" w:rsidRDefault="005C44EC" w:rsidP="000C35F3">
      <w:pPr>
        <w:spacing w:after="0" w:line="240" w:lineRule="auto"/>
        <w:jc w:val="both"/>
        <w:rPr>
          <w:rFonts w:ascii="Arial" w:hAnsi="Arial" w:cs="Arial"/>
          <w:sz w:val="24"/>
          <w:szCs w:val="24"/>
        </w:rPr>
      </w:pPr>
      <w:r w:rsidRPr="0078352B">
        <w:rPr>
          <w:rFonts w:ascii="Arial" w:hAnsi="Arial" w:cs="Arial"/>
          <w:sz w:val="24"/>
          <w:szCs w:val="24"/>
        </w:rPr>
        <w:t>Namen ukrepa je dvig kakovosti turistične ponudbe v turističnih destinacijah v Sloveniji v skladu s smernicami razvoja SST 2022-28</w:t>
      </w:r>
      <w:r w:rsidR="00E46B72" w:rsidRPr="0078352B">
        <w:rPr>
          <w:rFonts w:ascii="Arial" w:hAnsi="Arial" w:cs="Arial"/>
          <w:sz w:val="24"/>
          <w:szCs w:val="24"/>
        </w:rPr>
        <w:t xml:space="preserve">, krepitev razvoja in promocije trajnostno naravnane turistične ponudbe ter spodbujanje digitalne in zelene preobrazbe turističnih destinacij v Sloveniji. </w:t>
      </w:r>
      <w:r w:rsidR="00226B82" w:rsidRPr="0078352B">
        <w:rPr>
          <w:rFonts w:ascii="Arial" w:hAnsi="Arial" w:cs="Arial"/>
          <w:sz w:val="24"/>
          <w:szCs w:val="24"/>
        </w:rPr>
        <w:t xml:space="preserve">Za turistične destinacije je izredno pomembno, da še dodatno okrepijo edinstvene elemente na destinaciji in turistom ponudijo »lokalno izkušnjo«, ki je druge destinacije ne morejo kar enostavno kopirati. Turistične destinacije in ponudniki se soočajo tudi s podnebnimi in drugimi globalnimi tveganji pri razvoju turizma v prihodnosti. Zaveza trajnosti tako na evropski kot na nacionalni in panožni ravni zahteva prilagajanje in vključevanje trajnostnega poslovanja v vse segmente poslovanja. Sistematično in ciljno moramo skrbeti za razvoj javne infrastrukture, urejenost destinacij, prometa in digitalizacije, še posebej za razvoj kadrov. Nacionalne in lokalne DMO organizacije morajo večjo pozornost nameniti razvoju produktov in upravljanju. Okrepiti je treba sodelovanje </w:t>
      </w:r>
      <w:proofErr w:type="spellStart"/>
      <w:r w:rsidR="00226B82" w:rsidRPr="0078352B">
        <w:rPr>
          <w:rFonts w:ascii="Arial" w:hAnsi="Arial" w:cs="Arial"/>
          <w:sz w:val="24"/>
          <w:szCs w:val="24"/>
        </w:rPr>
        <w:t>destinacijskih</w:t>
      </w:r>
      <w:proofErr w:type="spellEnd"/>
      <w:r w:rsidR="00226B82" w:rsidRPr="0078352B">
        <w:rPr>
          <w:rFonts w:ascii="Arial" w:hAnsi="Arial" w:cs="Arial"/>
          <w:sz w:val="24"/>
          <w:szCs w:val="24"/>
        </w:rPr>
        <w:t xml:space="preserve"> organizacij z gospodarstvom in drugimi deležniki v turistični ponudbi in tudi pri upravljanju </w:t>
      </w:r>
      <w:proofErr w:type="spellStart"/>
      <w:r w:rsidR="00226B82" w:rsidRPr="0078352B">
        <w:rPr>
          <w:rFonts w:ascii="Arial" w:hAnsi="Arial" w:cs="Arial"/>
          <w:sz w:val="24"/>
          <w:szCs w:val="24"/>
        </w:rPr>
        <w:t>destinacijskih</w:t>
      </w:r>
      <w:proofErr w:type="spellEnd"/>
      <w:r w:rsidR="00226B82" w:rsidRPr="0078352B">
        <w:rPr>
          <w:rFonts w:ascii="Arial" w:hAnsi="Arial" w:cs="Arial"/>
          <w:sz w:val="24"/>
          <w:szCs w:val="24"/>
        </w:rPr>
        <w:t xml:space="preserve"> organizacij. </w:t>
      </w:r>
    </w:p>
    <w:p w14:paraId="4EC3FFFA" w14:textId="77777777" w:rsidR="00226B82" w:rsidRPr="0078352B" w:rsidRDefault="00226B82" w:rsidP="000C35F3">
      <w:pPr>
        <w:autoSpaceDE w:val="0"/>
        <w:autoSpaceDN w:val="0"/>
        <w:adjustRightInd w:val="0"/>
        <w:spacing w:after="0" w:line="240" w:lineRule="auto"/>
        <w:jc w:val="both"/>
        <w:rPr>
          <w:rFonts w:ascii="Arial" w:hAnsi="Arial" w:cs="Arial"/>
          <w:sz w:val="24"/>
          <w:szCs w:val="24"/>
        </w:rPr>
      </w:pPr>
      <w:r w:rsidRPr="0078352B">
        <w:rPr>
          <w:rFonts w:ascii="Arial" w:hAnsi="Arial" w:cs="Arial"/>
          <w:sz w:val="24"/>
          <w:szCs w:val="24"/>
        </w:rPr>
        <w:t xml:space="preserve">Poudarek bo na razvoju turističnih destinacij in njihovem aktivnem upravljanju na </w:t>
      </w:r>
      <w:proofErr w:type="spellStart"/>
      <w:r w:rsidRPr="0078352B">
        <w:rPr>
          <w:rFonts w:ascii="Arial" w:hAnsi="Arial" w:cs="Arial"/>
          <w:sz w:val="24"/>
          <w:szCs w:val="24"/>
        </w:rPr>
        <w:t>destinacijski</w:t>
      </w:r>
      <w:proofErr w:type="spellEnd"/>
      <w:r w:rsidRPr="0078352B">
        <w:rPr>
          <w:rFonts w:ascii="Arial" w:hAnsi="Arial" w:cs="Arial"/>
          <w:sz w:val="24"/>
          <w:szCs w:val="24"/>
        </w:rPr>
        <w:t xml:space="preserve"> in podjetniški ravni (strateško načrtovanje in koordinacija dela upravljanja destinacij, razvoj in promocija turističnih produktov na ravni ekosistema, vključno z valorizacijo kulturne in naravne dediščine, povezovanje turistične ponudbe, promocija, digitalizacija, mobilnost, dvig kvalitete turističnih storitev, dvig kompetenc </w:t>
      </w:r>
      <w:proofErr w:type="spellStart"/>
      <w:r w:rsidRPr="0078352B">
        <w:rPr>
          <w:rFonts w:ascii="Arial" w:hAnsi="Arial" w:cs="Arial"/>
          <w:sz w:val="24"/>
          <w:szCs w:val="24"/>
        </w:rPr>
        <w:t>destinacijskih</w:t>
      </w:r>
      <w:proofErr w:type="spellEnd"/>
      <w:r w:rsidRPr="0078352B">
        <w:rPr>
          <w:rFonts w:ascii="Arial" w:hAnsi="Arial" w:cs="Arial"/>
          <w:sz w:val="24"/>
          <w:szCs w:val="24"/>
        </w:rPr>
        <w:t xml:space="preserve"> organizacij). Upravljanje destinacij je eden izmed ključnih elementov uspešnosti in konkurenčnosti turizma in v tem smislu posredno naslavlja prav vse razvojne cilje.</w:t>
      </w:r>
    </w:p>
    <w:p w14:paraId="503FF109" w14:textId="77777777" w:rsidR="00226B82" w:rsidRPr="0078352B" w:rsidRDefault="00226B82" w:rsidP="000C35F3">
      <w:pPr>
        <w:spacing w:after="0" w:line="240" w:lineRule="auto"/>
        <w:jc w:val="both"/>
        <w:rPr>
          <w:rFonts w:ascii="Arial" w:hAnsi="Arial" w:cs="Arial"/>
          <w:sz w:val="24"/>
          <w:szCs w:val="24"/>
        </w:rPr>
      </w:pPr>
    </w:p>
    <w:p w14:paraId="2AA50ECE" w14:textId="77777777" w:rsidR="00226B82" w:rsidRPr="0078352B" w:rsidRDefault="00226B82" w:rsidP="000C35F3">
      <w:pPr>
        <w:spacing w:after="0" w:line="240" w:lineRule="auto"/>
        <w:jc w:val="both"/>
        <w:rPr>
          <w:rFonts w:ascii="Arial" w:hAnsi="Arial" w:cs="Arial"/>
          <w:b/>
          <w:bCs/>
          <w:sz w:val="24"/>
          <w:szCs w:val="24"/>
        </w:rPr>
      </w:pPr>
      <w:r w:rsidRPr="0078352B">
        <w:rPr>
          <w:rFonts w:ascii="Arial" w:hAnsi="Arial" w:cs="Arial"/>
          <w:b/>
          <w:bCs/>
          <w:sz w:val="24"/>
          <w:szCs w:val="24"/>
        </w:rPr>
        <w:t>Trajanje</w:t>
      </w:r>
    </w:p>
    <w:p w14:paraId="1935C8C2" w14:textId="77777777" w:rsidR="00226B82" w:rsidRPr="0078352B" w:rsidRDefault="00226B82" w:rsidP="000C35F3">
      <w:pPr>
        <w:spacing w:after="0" w:line="240" w:lineRule="auto"/>
        <w:jc w:val="both"/>
        <w:rPr>
          <w:rFonts w:ascii="Arial" w:hAnsi="Arial" w:cs="Arial"/>
          <w:sz w:val="24"/>
          <w:szCs w:val="24"/>
        </w:rPr>
      </w:pPr>
      <w:r w:rsidRPr="0078352B">
        <w:rPr>
          <w:rFonts w:ascii="Arial" w:hAnsi="Arial" w:cs="Arial"/>
          <w:sz w:val="24"/>
          <w:szCs w:val="24"/>
        </w:rPr>
        <w:t>2024-2030</w:t>
      </w:r>
    </w:p>
    <w:p w14:paraId="13D1BE7B" w14:textId="77777777" w:rsidR="00942070" w:rsidRPr="0078352B" w:rsidRDefault="00942070" w:rsidP="000C35F3">
      <w:pPr>
        <w:spacing w:after="0" w:line="240" w:lineRule="auto"/>
        <w:jc w:val="both"/>
        <w:rPr>
          <w:rFonts w:ascii="Arial" w:hAnsi="Arial" w:cs="Arial"/>
          <w:b/>
          <w:bCs/>
          <w:sz w:val="24"/>
          <w:szCs w:val="24"/>
        </w:rPr>
      </w:pPr>
    </w:p>
    <w:p w14:paraId="3F637EBD" w14:textId="41C092EF" w:rsidR="00226B82" w:rsidRPr="0078352B" w:rsidRDefault="00226B82" w:rsidP="000C35F3">
      <w:pPr>
        <w:spacing w:after="0" w:line="240" w:lineRule="auto"/>
        <w:jc w:val="both"/>
        <w:rPr>
          <w:rFonts w:ascii="Arial" w:hAnsi="Arial" w:cs="Arial"/>
          <w:b/>
          <w:bCs/>
          <w:sz w:val="24"/>
          <w:szCs w:val="24"/>
        </w:rPr>
      </w:pPr>
      <w:r w:rsidRPr="0078352B">
        <w:rPr>
          <w:rFonts w:ascii="Arial" w:hAnsi="Arial" w:cs="Arial"/>
          <w:b/>
          <w:bCs/>
          <w:sz w:val="24"/>
          <w:szCs w:val="24"/>
        </w:rPr>
        <w:t>Shema pomoči</w:t>
      </w:r>
    </w:p>
    <w:p w14:paraId="1CD8EC57" w14:textId="77777777" w:rsidR="002E6DFE" w:rsidRPr="0078352B" w:rsidRDefault="00226B82" w:rsidP="000C35F3">
      <w:pPr>
        <w:spacing w:after="0" w:line="240" w:lineRule="auto"/>
        <w:jc w:val="both"/>
        <w:rPr>
          <w:rFonts w:ascii="Arial" w:hAnsi="Arial" w:cs="Arial"/>
          <w:sz w:val="24"/>
          <w:szCs w:val="24"/>
        </w:rPr>
      </w:pPr>
      <w:r w:rsidRPr="0078352B">
        <w:rPr>
          <w:rFonts w:ascii="Arial" w:hAnsi="Arial" w:cs="Arial"/>
          <w:sz w:val="24"/>
          <w:szCs w:val="24"/>
        </w:rPr>
        <w:t>Ni državna pomoč</w:t>
      </w:r>
      <w:r w:rsidR="000A1097" w:rsidRPr="0078352B">
        <w:rPr>
          <w:rFonts w:ascii="Arial" w:hAnsi="Arial" w:cs="Arial"/>
          <w:sz w:val="24"/>
          <w:szCs w:val="24"/>
        </w:rPr>
        <w:t xml:space="preserve"> </w:t>
      </w:r>
    </w:p>
    <w:p w14:paraId="6701DE57" w14:textId="06699DD7" w:rsidR="00226B82" w:rsidRPr="0078352B" w:rsidRDefault="002E6DFE" w:rsidP="000C35F3">
      <w:pPr>
        <w:spacing w:after="0" w:line="240" w:lineRule="auto"/>
        <w:jc w:val="both"/>
        <w:rPr>
          <w:rFonts w:ascii="Arial" w:hAnsi="Arial" w:cs="Arial"/>
          <w:sz w:val="24"/>
          <w:szCs w:val="24"/>
        </w:rPr>
      </w:pPr>
      <w:r w:rsidRPr="0078352B">
        <w:rPr>
          <w:rFonts w:ascii="Arial" w:hAnsi="Arial" w:cs="Arial"/>
          <w:sz w:val="24"/>
          <w:szCs w:val="24"/>
        </w:rPr>
        <w:t>S</w:t>
      </w:r>
      <w:r w:rsidR="000A1097" w:rsidRPr="0078352B">
        <w:rPr>
          <w:rFonts w:ascii="Arial" w:hAnsi="Arial" w:cs="Arial"/>
          <w:sz w:val="24"/>
          <w:szCs w:val="24"/>
        </w:rPr>
        <w:t>hema de minimis</w:t>
      </w:r>
    </w:p>
    <w:p w14:paraId="42BB1807" w14:textId="77777777" w:rsidR="00942070" w:rsidRPr="0078352B" w:rsidRDefault="00942070" w:rsidP="000C35F3">
      <w:pPr>
        <w:spacing w:after="0" w:line="240" w:lineRule="auto"/>
        <w:jc w:val="both"/>
        <w:rPr>
          <w:rFonts w:ascii="Arial" w:hAnsi="Arial" w:cs="Arial"/>
          <w:b/>
          <w:bCs/>
          <w:sz w:val="24"/>
          <w:szCs w:val="24"/>
        </w:rPr>
      </w:pPr>
    </w:p>
    <w:p w14:paraId="4DBBACF6" w14:textId="70853E7C" w:rsidR="00226B82" w:rsidRPr="0078352B" w:rsidRDefault="00226B82" w:rsidP="000C35F3">
      <w:pPr>
        <w:spacing w:after="0" w:line="240" w:lineRule="auto"/>
        <w:jc w:val="both"/>
        <w:rPr>
          <w:rFonts w:ascii="Arial" w:hAnsi="Arial" w:cs="Arial"/>
          <w:b/>
          <w:bCs/>
          <w:sz w:val="24"/>
          <w:szCs w:val="24"/>
        </w:rPr>
      </w:pPr>
      <w:r w:rsidRPr="0078352B">
        <w:rPr>
          <w:rFonts w:ascii="Arial" w:hAnsi="Arial" w:cs="Arial"/>
          <w:b/>
          <w:bCs/>
          <w:sz w:val="24"/>
          <w:szCs w:val="24"/>
        </w:rPr>
        <w:t>Oblika pomoči</w:t>
      </w:r>
    </w:p>
    <w:p w14:paraId="54F57412" w14:textId="2B39FD63" w:rsidR="00F52CFD" w:rsidRPr="0078352B" w:rsidRDefault="00F52CFD" w:rsidP="000C35F3">
      <w:pPr>
        <w:spacing w:after="0" w:line="240" w:lineRule="auto"/>
        <w:jc w:val="both"/>
        <w:rPr>
          <w:rFonts w:ascii="Arial" w:hAnsi="Arial" w:cs="Arial"/>
          <w:sz w:val="24"/>
          <w:szCs w:val="24"/>
        </w:rPr>
      </w:pPr>
      <w:r w:rsidRPr="0078352B">
        <w:rPr>
          <w:rFonts w:ascii="Arial" w:hAnsi="Arial" w:cs="Arial"/>
          <w:sz w:val="24"/>
          <w:szCs w:val="24"/>
        </w:rPr>
        <w:t>Subvencije</w:t>
      </w:r>
    </w:p>
    <w:p w14:paraId="6CC768D3" w14:textId="77777777" w:rsidR="00942070" w:rsidRPr="0078352B" w:rsidRDefault="00942070" w:rsidP="000C35F3">
      <w:pPr>
        <w:spacing w:after="0" w:line="240" w:lineRule="auto"/>
        <w:jc w:val="both"/>
        <w:rPr>
          <w:rFonts w:ascii="Arial" w:hAnsi="Arial" w:cs="Arial"/>
          <w:b/>
          <w:bCs/>
          <w:sz w:val="24"/>
          <w:szCs w:val="24"/>
        </w:rPr>
      </w:pPr>
      <w:bookmarkStart w:id="97" w:name="_Hlk148450067"/>
    </w:p>
    <w:p w14:paraId="46FAB18E" w14:textId="1E959D7C" w:rsidR="00226B82" w:rsidRPr="0078352B" w:rsidRDefault="00226B82" w:rsidP="000C35F3">
      <w:pPr>
        <w:spacing w:after="0" w:line="240" w:lineRule="auto"/>
        <w:jc w:val="both"/>
        <w:rPr>
          <w:rFonts w:ascii="Arial" w:hAnsi="Arial" w:cs="Arial"/>
          <w:b/>
          <w:bCs/>
          <w:sz w:val="24"/>
          <w:szCs w:val="24"/>
        </w:rPr>
      </w:pPr>
      <w:r w:rsidRPr="0078352B">
        <w:rPr>
          <w:rFonts w:ascii="Arial" w:hAnsi="Arial" w:cs="Arial"/>
          <w:b/>
          <w:bCs/>
          <w:sz w:val="24"/>
          <w:szCs w:val="24"/>
        </w:rPr>
        <w:t>Upravičeni stroški / aktivnosti</w:t>
      </w:r>
    </w:p>
    <w:bookmarkEnd w:id="97"/>
    <w:p w14:paraId="7AA4E2B6" w14:textId="1D1334FA" w:rsidR="0060500E" w:rsidRPr="0078352B" w:rsidRDefault="00942070" w:rsidP="00942070">
      <w:pPr>
        <w:pStyle w:val="Odstavekseznama"/>
        <w:numPr>
          <w:ilvl w:val="0"/>
          <w:numId w:val="109"/>
        </w:numPr>
        <w:autoSpaceDE w:val="0"/>
        <w:autoSpaceDN w:val="0"/>
        <w:adjustRightInd w:val="0"/>
        <w:spacing w:after="0" w:line="240" w:lineRule="auto"/>
        <w:jc w:val="both"/>
        <w:rPr>
          <w:rFonts w:ascii="Arial" w:hAnsi="Arial" w:cs="Arial"/>
          <w:sz w:val="24"/>
          <w:szCs w:val="24"/>
        </w:rPr>
      </w:pPr>
      <w:r w:rsidRPr="0078352B">
        <w:rPr>
          <w:rFonts w:ascii="Arial" w:hAnsi="Arial" w:cs="Arial"/>
          <w:sz w:val="24"/>
          <w:szCs w:val="24"/>
        </w:rPr>
        <w:t>d</w:t>
      </w:r>
      <w:r w:rsidR="0060500E" w:rsidRPr="0078352B">
        <w:rPr>
          <w:rFonts w:ascii="Arial" w:hAnsi="Arial" w:cs="Arial"/>
          <w:sz w:val="24"/>
          <w:szCs w:val="24"/>
        </w:rPr>
        <w:t>igitalno inoviranje, razvoj, oblikovanje, izvajanje, sistematiziranje in monitoring turističnih doživetij</w:t>
      </w:r>
      <w:r w:rsidRPr="0078352B">
        <w:rPr>
          <w:rFonts w:ascii="Arial" w:hAnsi="Arial" w:cs="Arial"/>
          <w:strike/>
          <w:sz w:val="24"/>
          <w:szCs w:val="24"/>
        </w:rPr>
        <w:t>;</w:t>
      </w:r>
    </w:p>
    <w:p w14:paraId="229A474C" w14:textId="00AAC42A" w:rsidR="0060500E" w:rsidRPr="0078352B" w:rsidRDefault="0060500E" w:rsidP="00942070">
      <w:pPr>
        <w:pStyle w:val="Odstavekseznama"/>
        <w:numPr>
          <w:ilvl w:val="0"/>
          <w:numId w:val="109"/>
        </w:numPr>
        <w:autoSpaceDE w:val="0"/>
        <w:autoSpaceDN w:val="0"/>
        <w:adjustRightInd w:val="0"/>
        <w:spacing w:after="0" w:line="240" w:lineRule="auto"/>
        <w:jc w:val="both"/>
        <w:rPr>
          <w:rFonts w:ascii="Arial" w:hAnsi="Arial" w:cs="Arial"/>
          <w:sz w:val="24"/>
          <w:szCs w:val="24"/>
        </w:rPr>
      </w:pPr>
      <w:r w:rsidRPr="0078352B">
        <w:rPr>
          <w:rFonts w:ascii="Arial" w:hAnsi="Arial" w:cs="Arial"/>
          <w:sz w:val="24"/>
          <w:szCs w:val="24"/>
        </w:rPr>
        <w:t>pametno upravljanje turističnih destinacij</w:t>
      </w:r>
      <w:r w:rsidR="00942070" w:rsidRPr="0078352B">
        <w:rPr>
          <w:rFonts w:ascii="Arial" w:hAnsi="Arial" w:cs="Arial"/>
          <w:sz w:val="24"/>
          <w:szCs w:val="24"/>
        </w:rPr>
        <w:t>;</w:t>
      </w:r>
    </w:p>
    <w:p w14:paraId="7ABCF35D" w14:textId="77777777" w:rsidR="0060500E" w:rsidRPr="0078352B" w:rsidRDefault="0060500E" w:rsidP="00942070">
      <w:pPr>
        <w:pStyle w:val="Odstavekseznama"/>
        <w:numPr>
          <w:ilvl w:val="0"/>
          <w:numId w:val="109"/>
        </w:numPr>
        <w:autoSpaceDE w:val="0"/>
        <w:autoSpaceDN w:val="0"/>
        <w:adjustRightInd w:val="0"/>
        <w:spacing w:after="0" w:line="240" w:lineRule="auto"/>
        <w:jc w:val="both"/>
        <w:rPr>
          <w:rFonts w:ascii="Arial" w:hAnsi="Arial" w:cs="Arial"/>
          <w:sz w:val="24"/>
          <w:szCs w:val="24"/>
        </w:rPr>
      </w:pPr>
      <w:r w:rsidRPr="0078352B">
        <w:rPr>
          <w:rFonts w:ascii="Arial" w:hAnsi="Arial" w:cs="Arial"/>
          <w:sz w:val="24"/>
          <w:szCs w:val="24"/>
        </w:rPr>
        <w:lastRenderedPageBreak/>
        <w:t>koordinacija aktivnosti turističnih ponudnikov;</w:t>
      </w:r>
    </w:p>
    <w:p w14:paraId="3DD1429A" w14:textId="77777777" w:rsidR="0060500E" w:rsidRPr="0078352B" w:rsidRDefault="0060500E" w:rsidP="00942070">
      <w:pPr>
        <w:pStyle w:val="Odstavekseznama"/>
        <w:numPr>
          <w:ilvl w:val="0"/>
          <w:numId w:val="109"/>
        </w:numPr>
        <w:autoSpaceDE w:val="0"/>
        <w:autoSpaceDN w:val="0"/>
        <w:adjustRightInd w:val="0"/>
        <w:spacing w:after="0" w:line="240" w:lineRule="auto"/>
        <w:jc w:val="both"/>
        <w:rPr>
          <w:rFonts w:ascii="Arial" w:hAnsi="Arial" w:cs="Arial"/>
          <w:sz w:val="24"/>
          <w:szCs w:val="24"/>
        </w:rPr>
      </w:pPr>
      <w:r w:rsidRPr="0078352B">
        <w:rPr>
          <w:rFonts w:ascii="Arial" w:hAnsi="Arial" w:cs="Arial"/>
          <w:sz w:val="24"/>
          <w:szCs w:val="24"/>
        </w:rPr>
        <w:t>oprema in druga opredmetena in neopredmetena osnovna sredstva;</w:t>
      </w:r>
    </w:p>
    <w:p w14:paraId="1FF4E5B0" w14:textId="5A6495CE" w:rsidR="0060500E" w:rsidRPr="0078352B" w:rsidRDefault="0060500E" w:rsidP="00942070">
      <w:pPr>
        <w:pStyle w:val="Odstavekseznama"/>
        <w:numPr>
          <w:ilvl w:val="0"/>
          <w:numId w:val="109"/>
        </w:numPr>
        <w:autoSpaceDE w:val="0"/>
        <w:autoSpaceDN w:val="0"/>
        <w:adjustRightInd w:val="0"/>
        <w:spacing w:after="0" w:line="240" w:lineRule="auto"/>
        <w:jc w:val="both"/>
        <w:rPr>
          <w:rFonts w:ascii="Arial" w:hAnsi="Arial" w:cs="Arial"/>
          <w:sz w:val="24"/>
          <w:szCs w:val="24"/>
        </w:rPr>
      </w:pPr>
      <w:r w:rsidRPr="0078352B">
        <w:rPr>
          <w:rFonts w:ascii="Arial" w:hAnsi="Arial" w:cs="Arial"/>
          <w:sz w:val="24"/>
          <w:szCs w:val="24"/>
        </w:rPr>
        <w:t>storitve in delo  zunanjih izvajalcev</w:t>
      </w:r>
      <w:r w:rsidR="008C01FF" w:rsidRPr="0078352B">
        <w:rPr>
          <w:rFonts w:ascii="Arial" w:hAnsi="Arial" w:cs="Arial"/>
          <w:sz w:val="24"/>
          <w:szCs w:val="24"/>
        </w:rPr>
        <w:t xml:space="preserve"> (npr. stroški raziskav, analiz ipd., </w:t>
      </w:r>
      <w:r w:rsidR="00E46B72" w:rsidRPr="0078352B">
        <w:rPr>
          <w:rFonts w:ascii="Arial" w:hAnsi="Arial" w:cs="Arial"/>
          <w:sz w:val="24"/>
          <w:szCs w:val="24"/>
        </w:rPr>
        <w:t xml:space="preserve">stroški </w:t>
      </w:r>
      <w:r w:rsidR="008C01FF" w:rsidRPr="0078352B">
        <w:rPr>
          <w:rFonts w:ascii="Arial" w:hAnsi="Arial" w:cs="Arial"/>
          <w:sz w:val="24"/>
          <w:szCs w:val="24"/>
        </w:rPr>
        <w:t xml:space="preserve">razvoja in implementacije sodobnih tehnoloških rešitev, </w:t>
      </w:r>
      <w:r w:rsidR="00E46B72" w:rsidRPr="0078352B">
        <w:rPr>
          <w:rFonts w:ascii="Arial" w:hAnsi="Arial" w:cs="Arial"/>
          <w:sz w:val="24"/>
          <w:szCs w:val="24"/>
        </w:rPr>
        <w:t xml:space="preserve">stroški </w:t>
      </w:r>
      <w:r w:rsidR="00346D44" w:rsidRPr="0078352B">
        <w:rPr>
          <w:rFonts w:ascii="Arial" w:hAnsi="Arial" w:cs="Arial"/>
          <w:sz w:val="24"/>
          <w:szCs w:val="24"/>
        </w:rPr>
        <w:t>trženja in tržnega komuniciranja</w:t>
      </w:r>
      <w:r w:rsidR="00E46B72" w:rsidRPr="0078352B">
        <w:rPr>
          <w:rFonts w:ascii="Arial" w:hAnsi="Arial" w:cs="Arial"/>
          <w:sz w:val="24"/>
          <w:szCs w:val="24"/>
        </w:rPr>
        <w:t>)</w:t>
      </w:r>
      <w:r w:rsidRPr="0078352B">
        <w:rPr>
          <w:rFonts w:ascii="Arial" w:hAnsi="Arial" w:cs="Arial"/>
          <w:sz w:val="24"/>
          <w:szCs w:val="24"/>
        </w:rPr>
        <w:t>;</w:t>
      </w:r>
    </w:p>
    <w:p w14:paraId="088159C1" w14:textId="21BE80F9" w:rsidR="0060500E" w:rsidRPr="0078352B" w:rsidRDefault="008C01FF" w:rsidP="00942070">
      <w:pPr>
        <w:pStyle w:val="Odstavekseznama"/>
        <w:numPr>
          <w:ilvl w:val="0"/>
          <w:numId w:val="109"/>
        </w:numPr>
        <w:autoSpaceDE w:val="0"/>
        <w:autoSpaceDN w:val="0"/>
        <w:adjustRightInd w:val="0"/>
        <w:spacing w:after="0" w:line="240" w:lineRule="auto"/>
        <w:jc w:val="both"/>
        <w:rPr>
          <w:rFonts w:ascii="Arial" w:hAnsi="Arial" w:cs="Arial"/>
          <w:sz w:val="24"/>
          <w:szCs w:val="24"/>
        </w:rPr>
      </w:pPr>
      <w:r w:rsidRPr="0078352B">
        <w:rPr>
          <w:rFonts w:ascii="Arial" w:hAnsi="Arial" w:cs="Arial"/>
          <w:sz w:val="24"/>
          <w:szCs w:val="24"/>
        </w:rPr>
        <w:t xml:space="preserve">izobraževanja in </w:t>
      </w:r>
      <w:r w:rsidR="0060500E" w:rsidRPr="0078352B">
        <w:rPr>
          <w:rFonts w:ascii="Arial" w:hAnsi="Arial" w:cs="Arial"/>
          <w:sz w:val="24"/>
          <w:szCs w:val="24"/>
        </w:rPr>
        <w:t>usposabljanj</w:t>
      </w:r>
      <w:r w:rsidRPr="0078352B">
        <w:rPr>
          <w:rFonts w:ascii="Arial" w:hAnsi="Arial" w:cs="Arial"/>
          <w:sz w:val="24"/>
          <w:szCs w:val="24"/>
        </w:rPr>
        <w:t>a</w:t>
      </w:r>
      <w:r w:rsidR="00942070" w:rsidRPr="0078352B">
        <w:rPr>
          <w:rFonts w:ascii="Arial" w:hAnsi="Arial" w:cs="Arial"/>
          <w:sz w:val="24"/>
          <w:szCs w:val="24"/>
        </w:rPr>
        <w:t>;</w:t>
      </w:r>
    </w:p>
    <w:p w14:paraId="41040783" w14:textId="77777777" w:rsidR="008C01FF" w:rsidRPr="0078352B" w:rsidRDefault="0060500E" w:rsidP="00942070">
      <w:pPr>
        <w:pStyle w:val="Odstavekseznama"/>
        <w:numPr>
          <w:ilvl w:val="0"/>
          <w:numId w:val="109"/>
        </w:numPr>
        <w:autoSpaceDE w:val="0"/>
        <w:autoSpaceDN w:val="0"/>
        <w:adjustRightInd w:val="0"/>
        <w:spacing w:after="0" w:line="240" w:lineRule="auto"/>
        <w:jc w:val="both"/>
        <w:rPr>
          <w:rFonts w:ascii="Arial" w:hAnsi="Arial" w:cs="Arial"/>
          <w:sz w:val="24"/>
          <w:szCs w:val="24"/>
        </w:rPr>
      </w:pPr>
      <w:r w:rsidRPr="0078352B">
        <w:rPr>
          <w:rFonts w:ascii="Arial" w:hAnsi="Arial" w:cs="Arial"/>
          <w:sz w:val="24"/>
          <w:szCs w:val="24"/>
        </w:rPr>
        <w:t>organizacija turističnih dogodkov z upoštevanjem zelenih smernic</w:t>
      </w:r>
      <w:r w:rsidR="008C01FF" w:rsidRPr="0078352B">
        <w:rPr>
          <w:rFonts w:ascii="Arial" w:hAnsi="Arial" w:cs="Arial"/>
          <w:sz w:val="24"/>
          <w:szCs w:val="24"/>
        </w:rPr>
        <w:t xml:space="preserve">, </w:t>
      </w:r>
    </w:p>
    <w:p w14:paraId="655D04D9" w14:textId="7730D4B5" w:rsidR="0060500E" w:rsidRDefault="008C01FF" w:rsidP="00942070">
      <w:pPr>
        <w:pStyle w:val="Odstavekseznama"/>
        <w:numPr>
          <w:ilvl w:val="0"/>
          <w:numId w:val="109"/>
        </w:numPr>
        <w:autoSpaceDE w:val="0"/>
        <w:autoSpaceDN w:val="0"/>
        <w:adjustRightInd w:val="0"/>
        <w:spacing w:after="0" w:line="240" w:lineRule="auto"/>
        <w:jc w:val="both"/>
        <w:rPr>
          <w:rFonts w:ascii="Arial" w:hAnsi="Arial" w:cs="Arial"/>
          <w:sz w:val="24"/>
          <w:szCs w:val="24"/>
        </w:rPr>
      </w:pPr>
      <w:r w:rsidRPr="0078352B">
        <w:rPr>
          <w:rFonts w:ascii="Arial" w:hAnsi="Arial" w:cs="Arial"/>
          <w:sz w:val="24"/>
          <w:szCs w:val="24"/>
        </w:rPr>
        <w:t>stroški dela</w:t>
      </w:r>
      <w:r w:rsidR="0060500E" w:rsidRPr="0078352B">
        <w:rPr>
          <w:rFonts w:ascii="Arial" w:hAnsi="Arial" w:cs="Arial"/>
          <w:sz w:val="24"/>
          <w:szCs w:val="24"/>
        </w:rPr>
        <w:t>.</w:t>
      </w:r>
    </w:p>
    <w:p w14:paraId="13EFBDA7" w14:textId="5DFD2B16" w:rsidR="006B4DA9" w:rsidRPr="0078352B" w:rsidRDefault="001B1B1A" w:rsidP="006B4DA9">
      <w:pPr>
        <w:spacing w:after="0" w:line="240" w:lineRule="auto"/>
        <w:jc w:val="both"/>
        <w:rPr>
          <w:rFonts w:ascii="Arial" w:hAnsi="Arial" w:cs="Arial"/>
          <w:b/>
          <w:bCs/>
          <w:sz w:val="24"/>
          <w:szCs w:val="24"/>
        </w:rPr>
      </w:pPr>
      <w:r>
        <w:rPr>
          <w:rFonts w:ascii="Arial" w:hAnsi="Arial" w:cs="Arial"/>
          <w:sz w:val="24"/>
          <w:szCs w:val="24"/>
        </w:rPr>
        <w:t xml:space="preserve">De minimis: </w:t>
      </w:r>
      <w:r w:rsidRPr="001B1B1A">
        <w:rPr>
          <w:rFonts w:ascii="Arial" w:hAnsi="Arial" w:cs="Arial"/>
          <w:sz w:val="24"/>
          <w:szCs w:val="24"/>
        </w:rPr>
        <w:t>stroški plač in povračil stroškov v zvezi z delom, storitev zunanjih izvajalcev, opredmeten</w:t>
      </w:r>
      <w:r>
        <w:rPr>
          <w:rFonts w:ascii="Arial" w:hAnsi="Arial" w:cs="Arial"/>
          <w:sz w:val="24"/>
          <w:szCs w:val="24"/>
        </w:rPr>
        <w:t>ih</w:t>
      </w:r>
      <w:r w:rsidRPr="001B1B1A">
        <w:rPr>
          <w:rFonts w:ascii="Arial" w:hAnsi="Arial" w:cs="Arial"/>
          <w:sz w:val="24"/>
          <w:szCs w:val="24"/>
        </w:rPr>
        <w:t xml:space="preserve"> in neopredmet</w:t>
      </w:r>
      <w:r>
        <w:rPr>
          <w:rFonts w:ascii="Arial" w:hAnsi="Arial" w:cs="Arial"/>
          <w:sz w:val="24"/>
          <w:szCs w:val="24"/>
        </w:rPr>
        <w:t>enih</w:t>
      </w:r>
      <w:r w:rsidRPr="001B1B1A">
        <w:rPr>
          <w:rFonts w:ascii="Arial" w:hAnsi="Arial" w:cs="Arial"/>
          <w:sz w:val="24"/>
          <w:szCs w:val="24"/>
        </w:rPr>
        <w:t xml:space="preserve"> osnovn</w:t>
      </w:r>
      <w:r>
        <w:rPr>
          <w:rFonts w:ascii="Arial" w:hAnsi="Arial" w:cs="Arial"/>
          <w:sz w:val="24"/>
          <w:szCs w:val="24"/>
        </w:rPr>
        <w:t>ih</w:t>
      </w:r>
      <w:r w:rsidRPr="001B1B1A">
        <w:rPr>
          <w:rFonts w:ascii="Arial" w:hAnsi="Arial" w:cs="Arial"/>
          <w:sz w:val="24"/>
          <w:szCs w:val="24"/>
        </w:rPr>
        <w:t xml:space="preserve"> sredst</w:t>
      </w:r>
      <w:r>
        <w:rPr>
          <w:rFonts w:ascii="Arial" w:hAnsi="Arial" w:cs="Arial"/>
          <w:sz w:val="24"/>
          <w:szCs w:val="24"/>
        </w:rPr>
        <w:t>e</w:t>
      </w:r>
      <w:r w:rsidRPr="001B1B1A">
        <w:rPr>
          <w:rFonts w:ascii="Arial" w:hAnsi="Arial" w:cs="Arial"/>
          <w:sz w:val="24"/>
          <w:szCs w:val="24"/>
        </w:rPr>
        <w:t xml:space="preserve">v, </w:t>
      </w:r>
      <w:r>
        <w:rPr>
          <w:rFonts w:ascii="Arial" w:hAnsi="Arial" w:cs="Arial"/>
          <w:sz w:val="24"/>
          <w:szCs w:val="24"/>
        </w:rPr>
        <w:t xml:space="preserve">usposabljanj, izobraževanj, organizacije dogodkov, </w:t>
      </w:r>
      <w:r w:rsidRPr="001B1B1A">
        <w:rPr>
          <w:rFonts w:ascii="Arial" w:hAnsi="Arial" w:cs="Arial"/>
          <w:sz w:val="24"/>
          <w:szCs w:val="24"/>
        </w:rPr>
        <w:t xml:space="preserve">posredni </w:t>
      </w:r>
      <w:proofErr w:type="spellStart"/>
      <w:r w:rsidRPr="001B1B1A">
        <w:rPr>
          <w:rFonts w:ascii="Arial" w:hAnsi="Arial" w:cs="Arial"/>
          <w:sz w:val="24"/>
          <w:szCs w:val="24"/>
        </w:rPr>
        <w:t>stroški;</w:t>
      </w:r>
      <w:r w:rsidR="006B4DA9" w:rsidRPr="0078352B">
        <w:rPr>
          <w:rFonts w:ascii="Arial" w:hAnsi="Arial" w:cs="Arial"/>
          <w:b/>
          <w:bCs/>
          <w:sz w:val="24"/>
          <w:szCs w:val="24"/>
        </w:rPr>
        <w:t>Pravna</w:t>
      </w:r>
      <w:proofErr w:type="spellEnd"/>
      <w:r w:rsidR="006B4DA9" w:rsidRPr="0078352B">
        <w:rPr>
          <w:rFonts w:ascii="Arial" w:hAnsi="Arial" w:cs="Arial"/>
          <w:b/>
          <w:bCs/>
          <w:sz w:val="24"/>
          <w:szCs w:val="24"/>
        </w:rPr>
        <w:t xml:space="preserve"> podlaga</w:t>
      </w:r>
    </w:p>
    <w:p w14:paraId="0BC90A3D" w14:textId="6F4B65B0" w:rsidR="006B4DA9" w:rsidRPr="0078352B" w:rsidRDefault="006B4DA9" w:rsidP="006B4DA9">
      <w:pPr>
        <w:spacing w:after="0" w:line="240" w:lineRule="auto"/>
        <w:jc w:val="both"/>
        <w:rPr>
          <w:rFonts w:ascii="Arial" w:hAnsi="Arial" w:cs="Arial"/>
          <w:sz w:val="24"/>
          <w:szCs w:val="24"/>
        </w:rPr>
      </w:pPr>
      <w:r w:rsidRPr="0078352B">
        <w:rPr>
          <w:rFonts w:ascii="Arial" w:hAnsi="Arial" w:cs="Arial"/>
          <w:sz w:val="24"/>
          <w:szCs w:val="24"/>
        </w:rPr>
        <w:t>Podlaga za dodeljevanje pomoči je ZSRT-1 in Uredba o razvojnih spodbudah za turizem.</w:t>
      </w:r>
    </w:p>
    <w:p w14:paraId="2001051D" w14:textId="77777777" w:rsidR="006B4DA9" w:rsidRPr="0078352B" w:rsidRDefault="006B4DA9" w:rsidP="006B4DA9">
      <w:pPr>
        <w:spacing w:after="0" w:line="240" w:lineRule="auto"/>
        <w:jc w:val="both"/>
        <w:rPr>
          <w:rFonts w:ascii="Arial" w:hAnsi="Arial" w:cs="Arial"/>
          <w:sz w:val="24"/>
          <w:szCs w:val="24"/>
        </w:rPr>
      </w:pPr>
    </w:p>
    <w:p w14:paraId="1F70601C" w14:textId="6E06C565" w:rsidR="00226B82" w:rsidRPr="0078352B" w:rsidRDefault="00226B82" w:rsidP="000C35F3">
      <w:pPr>
        <w:spacing w:after="0" w:line="240" w:lineRule="auto"/>
        <w:jc w:val="both"/>
        <w:rPr>
          <w:rFonts w:ascii="Arial" w:hAnsi="Arial" w:cs="Arial"/>
          <w:b/>
          <w:bCs/>
          <w:sz w:val="24"/>
          <w:szCs w:val="24"/>
        </w:rPr>
      </w:pPr>
      <w:r w:rsidRPr="0078352B">
        <w:rPr>
          <w:rFonts w:ascii="Arial" w:hAnsi="Arial" w:cs="Arial"/>
          <w:b/>
          <w:bCs/>
          <w:sz w:val="24"/>
          <w:szCs w:val="24"/>
        </w:rPr>
        <w:t>Merila za izbor</w:t>
      </w:r>
    </w:p>
    <w:p w14:paraId="1DBE1002" w14:textId="7A7D03F0" w:rsidR="002E6DFE" w:rsidRPr="0078352B" w:rsidRDefault="002E6DFE" w:rsidP="002E6DFE">
      <w:pPr>
        <w:spacing w:after="0" w:line="240" w:lineRule="auto"/>
        <w:rPr>
          <w:rFonts w:ascii="Arial" w:eastAsia="Calibri" w:hAnsi="Arial" w:cs="Arial"/>
          <w:sz w:val="24"/>
          <w:szCs w:val="24"/>
        </w:rPr>
      </w:pPr>
      <w:bookmarkStart w:id="98" w:name="_Hlk148450318"/>
      <w:r w:rsidRPr="0078352B">
        <w:rPr>
          <w:rFonts w:ascii="Arial" w:eastAsia="Calibri" w:hAnsi="Arial" w:cs="Arial"/>
          <w:sz w:val="24"/>
          <w:szCs w:val="24"/>
        </w:rPr>
        <w:t>Med merila za izbor se smiselno vključijo naslednja merila:</w:t>
      </w:r>
    </w:p>
    <w:bookmarkEnd w:id="98"/>
    <w:p w14:paraId="1F78DA2C" w14:textId="77777777" w:rsidR="002E6DFE" w:rsidRPr="0078352B" w:rsidRDefault="002E6DFE" w:rsidP="002E6DFE">
      <w:pPr>
        <w:pStyle w:val="Odstavekseznama"/>
        <w:numPr>
          <w:ilvl w:val="0"/>
          <w:numId w:val="110"/>
        </w:numPr>
        <w:spacing w:after="0" w:line="240" w:lineRule="auto"/>
        <w:jc w:val="both"/>
        <w:rPr>
          <w:rFonts w:ascii="Arial" w:hAnsi="Arial" w:cs="Arial"/>
          <w:sz w:val="24"/>
          <w:szCs w:val="24"/>
        </w:rPr>
      </w:pPr>
      <w:r w:rsidRPr="0078352B">
        <w:rPr>
          <w:rFonts w:ascii="Arial" w:hAnsi="Arial" w:cs="Arial"/>
          <w:sz w:val="24"/>
          <w:szCs w:val="24"/>
        </w:rPr>
        <w:t xml:space="preserve">povezanost turističnih destinacij in turističnih produktov ter s tem izboljšanje trajnostnega razvoja turizma – spodbujanje k uravnoteženemu regionalnemu razvoju </w:t>
      </w:r>
    </w:p>
    <w:p w14:paraId="7A567B5C" w14:textId="35557FDA" w:rsidR="002E6DFE" w:rsidRPr="0078352B" w:rsidRDefault="002E6DFE" w:rsidP="002E6DFE">
      <w:pPr>
        <w:pStyle w:val="Odstavekseznama"/>
        <w:numPr>
          <w:ilvl w:val="0"/>
          <w:numId w:val="110"/>
        </w:numPr>
        <w:spacing w:after="0" w:line="240" w:lineRule="auto"/>
        <w:jc w:val="both"/>
        <w:rPr>
          <w:rFonts w:ascii="Arial" w:hAnsi="Arial" w:cs="Arial"/>
          <w:sz w:val="24"/>
          <w:szCs w:val="24"/>
        </w:rPr>
      </w:pPr>
      <w:r w:rsidRPr="0078352B">
        <w:rPr>
          <w:rFonts w:ascii="Arial" w:hAnsi="Arial" w:cs="Arial"/>
          <w:sz w:val="24"/>
          <w:szCs w:val="24"/>
        </w:rPr>
        <w:t xml:space="preserve">dvig kakovosti  turističnih doživetij, ponudbe in storitev ter s tem ustvariti storitve višje dodane vrednosti </w:t>
      </w:r>
    </w:p>
    <w:p w14:paraId="62C76D29" w14:textId="3D31E912" w:rsidR="002E6DFE" w:rsidRPr="0078352B" w:rsidRDefault="002E6DFE" w:rsidP="002E6DFE">
      <w:pPr>
        <w:pStyle w:val="Odstavekseznama"/>
        <w:numPr>
          <w:ilvl w:val="0"/>
          <w:numId w:val="110"/>
        </w:numPr>
        <w:spacing w:after="0" w:line="240" w:lineRule="auto"/>
        <w:jc w:val="both"/>
        <w:rPr>
          <w:rFonts w:ascii="Arial" w:hAnsi="Arial" w:cs="Arial"/>
          <w:sz w:val="24"/>
          <w:szCs w:val="24"/>
        </w:rPr>
      </w:pPr>
      <w:r w:rsidRPr="0078352B">
        <w:rPr>
          <w:rFonts w:ascii="Arial" w:hAnsi="Arial" w:cs="Arial"/>
          <w:sz w:val="24"/>
          <w:szCs w:val="24"/>
        </w:rPr>
        <w:t xml:space="preserve"> odprava/zmanjšanje </w:t>
      </w:r>
      <w:proofErr w:type="spellStart"/>
      <w:r w:rsidRPr="0078352B">
        <w:rPr>
          <w:rFonts w:ascii="Arial" w:hAnsi="Arial" w:cs="Arial"/>
          <w:sz w:val="24"/>
          <w:szCs w:val="24"/>
        </w:rPr>
        <w:t>sezonskosti</w:t>
      </w:r>
      <w:proofErr w:type="spellEnd"/>
      <w:r w:rsidRPr="0078352B">
        <w:rPr>
          <w:rFonts w:ascii="Arial" w:hAnsi="Arial" w:cs="Arial"/>
          <w:sz w:val="24"/>
          <w:szCs w:val="24"/>
        </w:rPr>
        <w:t xml:space="preserve"> – celoletna turistična ponudba</w:t>
      </w:r>
    </w:p>
    <w:p w14:paraId="1F25FE41" w14:textId="0FE2DB82" w:rsidR="0071711C" w:rsidRPr="0078352B" w:rsidRDefault="002E6DFE" w:rsidP="002E6DFE">
      <w:pPr>
        <w:pStyle w:val="Odstavekseznama"/>
        <w:numPr>
          <w:ilvl w:val="0"/>
          <w:numId w:val="110"/>
        </w:numPr>
        <w:spacing w:after="0" w:line="240" w:lineRule="auto"/>
        <w:jc w:val="both"/>
        <w:rPr>
          <w:rFonts w:ascii="Arial" w:hAnsi="Arial" w:cs="Arial"/>
          <w:sz w:val="24"/>
          <w:szCs w:val="24"/>
        </w:rPr>
      </w:pPr>
      <w:r w:rsidRPr="0078352B">
        <w:rPr>
          <w:rFonts w:ascii="Arial" w:hAnsi="Arial" w:cs="Arial"/>
          <w:sz w:val="24"/>
          <w:szCs w:val="24"/>
        </w:rPr>
        <w:t>prispevek k izboljšanju poslovnega okolja in inovativnosti;</w:t>
      </w:r>
    </w:p>
    <w:p w14:paraId="513DF893" w14:textId="1C4F43B8" w:rsidR="0071711C" w:rsidRPr="0078352B" w:rsidRDefault="0071711C" w:rsidP="008C6DD2">
      <w:pPr>
        <w:pStyle w:val="Odstavekseznama"/>
        <w:numPr>
          <w:ilvl w:val="0"/>
          <w:numId w:val="110"/>
        </w:numPr>
        <w:spacing w:after="0" w:line="240" w:lineRule="auto"/>
        <w:jc w:val="both"/>
        <w:rPr>
          <w:rFonts w:ascii="Arial" w:hAnsi="Arial" w:cs="Arial"/>
          <w:sz w:val="24"/>
          <w:szCs w:val="24"/>
        </w:rPr>
      </w:pPr>
      <w:r w:rsidRPr="0078352B">
        <w:rPr>
          <w:rFonts w:ascii="Arial" w:hAnsi="Arial" w:cs="Arial"/>
          <w:sz w:val="24"/>
          <w:szCs w:val="24"/>
        </w:rPr>
        <w:t>vpliv na trajnostni razvoj turizma</w:t>
      </w:r>
      <w:r w:rsidR="002E6DFE" w:rsidRPr="0078352B">
        <w:rPr>
          <w:rFonts w:ascii="Arial" w:hAnsi="Arial" w:cs="Arial"/>
          <w:sz w:val="24"/>
          <w:szCs w:val="24"/>
        </w:rPr>
        <w:t>;</w:t>
      </w:r>
    </w:p>
    <w:p w14:paraId="0A97C866" w14:textId="132017A9" w:rsidR="0071711C" w:rsidRPr="0078352B" w:rsidRDefault="0071711C" w:rsidP="0071711C">
      <w:pPr>
        <w:pStyle w:val="Odstavekseznama"/>
        <w:numPr>
          <w:ilvl w:val="0"/>
          <w:numId w:val="110"/>
        </w:numPr>
        <w:spacing w:after="0" w:line="240" w:lineRule="auto"/>
        <w:rPr>
          <w:rFonts w:ascii="Arial" w:hAnsi="Arial" w:cs="Arial"/>
          <w:sz w:val="24"/>
          <w:szCs w:val="24"/>
        </w:rPr>
      </w:pPr>
      <w:r w:rsidRPr="0078352B">
        <w:rPr>
          <w:rFonts w:ascii="Arial" w:hAnsi="Arial" w:cs="Arial"/>
          <w:sz w:val="24"/>
          <w:szCs w:val="24"/>
        </w:rPr>
        <w:t>promocija turistične ponudbe na več trgih</w:t>
      </w:r>
      <w:r w:rsidR="002E6DFE" w:rsidRPr="0078352B">
        <w:rPr>
          <w:rFonts w:ascii="Arial" w:hAnsi="Arial" w:cs="Arial"/>
          <w:sz w:val="24"/>
          <w:szCs w:val="24"/>
        </w:rPr>
        <w:t>;</w:t>
      </w:r>
    </w:p>
    <w:p w14:paraId="49673F50" w14:textId="33D7352E" w:rsidR="002E6DFE" w:rsidRPr="0078352B" w:rsidRDefault="0071711C" w:rsidP="00A93AD4">
      <w:pPr>
        <w:pStyle w:val="Odstavekseznama"/>
        <w:numPr>
          <w:ilvl w:val="0"/>
          <w:numId w:val="110"/>
        </w:numPr>
        <w:spacing w:after="0" w:line="240" w:lineRule="auto"/>
        <w:rPr>
          <w:rFonts w:ascii="Arial" w:hAnsi="Arial" w:cs="Arial"/>
          <w:sz w:val="24"/>
          <w:szCs w:val="24"/>
        </w:rPr>
      </w:pPr>
      <w:r w:rsidRPr="0078352B">
        <w:rPr>
          <w:rFonts w:ascii="Arial" w:hAnsi="Arial" w:cs="Arial"/>
          <w:sz w:val="24"/>
          <w:szCs w:val="24"/>
        </w:rPr>
        <w:t>vpliv na digitalno preobrazbo slovenskega turizma.</w:t>
      </w:r>
    </w:p>
    <w:p w14:paraId="6220046B" w14:textId="3F2826D2" w:rsidR="00A93AD4" w:rsidRPr="0078352B" w:rsidRDefault="00A93AD4" w:rsidP="00A93AD4">
      <w:pPr>
        <w:spacing w:after="0" w:line="240" w:lineRule="auto"/>
        <w:rPr>
          <w:rFonts w:ascii="Arial" w:hAnsi="Arial" w:cs="Arial"/>
          <w:sz w:val="24"/>
          <w:szCs w:val="24"/>
        </w:rPr>
      </w:pPr>
    </w:p>
    <w:p w14:paraId="46CBB35C" w14:textId="77777777" w:rsidR="00A93AD4" w:rsidRPr="0078352B" w:rsidRDefault="00A93AD4" w:rsidP="00A93AD4">
      <w:pPr>
        <w:spacing w:after="0" w:line="240" w:lineRule="auto"/>
        <w:jc w:val="both"/>
        <w:rPr>
          <w:rFonts w:ascii="Arial" w:hAnsi="Arial" w:cs="Arial"/>
          <w:b/>
          <w:bCs/>
          <w:sz w:val="24"/>
          <w:szCs w:val="24"/>
        </w:rPr>
      </w:pPr>
      <w:r w:rsidRPr="0078352B">
        <w:rPr>
          <w:rFonts w:ascii="Arial" w:hAnsi="Arial" w:cs="Arial"/>
          <w:b/>
          <w:bCs/>
          <w:sz w:val="24"/>
          <w:szCs w:val="24"/>
        </w:rPr>
        <w:t>Intenzivnost pomoči</w:t>
      </w:r>
    </w:p>
    <w:p w14:paraId="0FACA997" w14:textId="77777777" w:rsidR="00A93AD4" w:rsidRPr="0078352B" w:rsidRDefault="00A93AD4" w:rsidP="00A93AD4">
      <w:pPr>
        <w:spacing w:after="0" w:line="240" w:lineRule="auto"/>
        <w:rPr>
          <w:rFonts w:ascii="Arial" w:hAnsi="Arial" w:cs="Arial"/>
          <w:sz w:val="24"/>
          <w:szCs w:val="24"/>
        </w:rPr>
      </w:pPr>
      <w:r w:rsidRPr="0078352B">
        <w:rPr>
          <w:rFonts w:ascii="Arial" w:hAnsi="Arial" w:cs="Arial"/>
          <w:sz w:val="24"/>
          <w:szCs w:val="24"/>
        </w:rPr>
        <w:t xml:space="preserve">do 80% </w:t>
      </w:r>
    </w:p>
    <w:p w14:paraId="0FEBBED7" w14:textId="77777777" w:rsidR="00A93AD4" w:rsidRPr="0078352B" w:rsidRDefault="00A93AD4" w:rsidP="000C35F3">
      <w:pPr>
        <w:spacing w:after="0" w:line="240" w:lineRule="auto"/>
        <w:jc w:val="both"/>
        <w:rPr>
          <w:rFonts w:ascii="Arial" w:hAnsi="Arial" w:cs="Arial"/>
          <w:b/>
          <w:bCs/>
          <w:sz w:val="24"/>
          <w:szCs w:val="24"/>
        </w:rPr>
      </w:pPr>
    </w:p>
    <w:p w14:paraId="4FC65A3F" w14:textId="5521E219" w:rsidR="00226B82" w:rsidRPr="0078352B" w:rsidRDefault="00226B82" w:rsidP="000C35F3">
      <w:pPr>
        <w:spacing w:after="0" w:line="240" w:lineRule="auto"/>
        <w:jc w:val="both"/>
        <w:rPr>
          <w:rFonts w:ascii="Arial" w:hAnsi="Arial" w:cs="Arial"/>
          <w:b/>
          <w:bCs/>
          <w:sz w:val="24"/>
          <w:szCs w:val="24"/>
        </w:rPr>
      </w:pPr>
      <w:r w:rsidRPr="0078352B">
        <w:rPr>
          <w:rFonts w:ascii="Arial" w:hAnsi="Arial" w:cs="Arial"/>
          <w:b/>
          <w:bCs/>
          <w:sz w:val="24"/>
          <w:szCs w:val="24"/>
        </w:rPr>
        <w:t>Upravičenci</w:t>
      </w:r>
    </w:p>
    <w:p w14:paraId="5C12452A" w14:textId="0DDC95F5" w:rsidR="00F52CFD" w:rsidRPr="0078352B" w:rsidRDefault="002E6DFE" w:rsidP="000C35F3">
      <w:pPr>
        <w:spacing w:after="0" w:line="240" w:lineRule="auto"/>
        <w:jc w:val="both"/>
        <w:rPr>
          <w:rFonts w:ascii="Arial" w:hAnsi="Arial" w:cs="Arial"/>
          <w:sz w:val="24"/>
          <w:szCs w:val="24"/>
        </w:rPr>
      </w:pPr>
      <w:r w:rsidRPr="0078352B">
        <w:rPr>
          <w:rFonts w:ascii="Arial" w:hAnsi="Arial" w:cs="Arial"/>
          <w:sz w:val="24"/>
          <w:szCs w:val="24"/>
        </w:rPr>
        <w:t xml:space="preserve">Upravičenci so </w:t>
      </w:r>
      <w:bookmarkStart w:id="99" w:name="_Hlk150753826"/>
      <w:r w:rsidRPr="0078352B">
        <w:rPr>
          <w:rFonts w:ascii="Arial" w:hAnsi="Arial" w:cs="Arial"/>
          <w:sz w:val="24"/>
          <w:szCs w:val="24"/>
        </w:rPr>
        <w:t>organizacije, ki na območju turistične destinacije izvajajo funkcije nosilca razvoja in promocije turizma in imajo za izvajanje teh funkcij podporo občin na območju opredeljene turistične destinacije</w:t>
      </w:r>
      <w:bookmarkEnd w:id="99"/>
      <w:r w:rsidRPr="0078352B">
        <w:rPr>
          <w:rFonts w:ascii="Arial" w:hAnsi="Arial" w:cs="Arial"/>
          <w:sz w:val="24"/>
          <w:szCs w:val="24"/>
        </w:rPr>
        <w:t>.</w:t>
      </w:r>
    </w:p>
    <w:p w14:paraId="7DE19568" w14:textId="77777777" w:rsidR="00226B82" w:rsidRPr="0078352B" w:rsidRDefault="00226B82" w:rsidP="000C35F3">
      <w:pPr>
        <w:spacing w:after="0" w:line="240" w:lineRule="auto"/>
        <w:jc w:val="both"/>
        <w:rPr>
          <w:rFonts w:ascii="Arial" w:hAnsi="Arial" w:cs="Arial"/>
          <w:sz w:val="24"/>
          <w:szCs w:val="24"/>
        </w:rPr>
      </w:pPr>
    </w:p>
    <w:p w14:paraId="522DB33D" w14:textId="14BAE64C" w:rsidR="00226B82" w:rsidRPr="0078352B" w:rsidRDefault="00226B82" w:rsidP="000C35F3">
      <w:pPr>
        <w:spacing w:after="0" w:line="240" w:lineRule="auto"/>
        <w:jc w:val="both"/>
        <w:rPr>
          <w:rFonts w:ascii="Arial" w:hAnsi="Arial" w:cs="Arial"/>
          <w:sz w:val="24"/>
          <w:szCs w:val="24"/>
        </w:rPr>
      </w:pPr>
      <w:r w:rsidRPr="0078352B">
        <w:rPr>
          <w:rFonts w:ascii="Arial" w:hAnsi="Arial" w:cs="Arial"/>
          <w:b/>
          <w:bCs/>
          <w:sz w:val="24"/>
          <w:szCs w:val="24"/>
        </w:rPr>
        <w:t>Ocena finančnih sredstev</w:t>
      </w:r>
    </w:p>
    <w:p w14:paraId="3E41F9C3" w14:textId="1BE35C7E" w:rsidR="00226B82" w:rsidRPr="0078352B" w:rsidRDefault="00FF1CDB" w:rsidP="000C35F3">
      <w:pPr>
        <w:spacing w:after="0" w:line="240" w:lineRule="auto"/>
        <w:jc w:val="both"/>
        <w:rPr>
          <w:rFonts w:ascii="Arial" w:hAnsi="Arial" w:cs="Arial"/>
          <w:sz w:val="24"/>
          <w:szCs w:val="24"/>
        </w:rPr>
      </w:pPr>
      <w:r w:rsidRPr="0078352B">
        <w:rPr>
          <w:rFonts w:ascii="Arial" w:hAnsi="Arial" w:cs="Arial"/>
          <w:sz w:val="24"/>
          <w:szCs w:val="24"/>
        </w:rPr>
        <w:t>29</w:t>
      </w:r>
      <w:r w:rsidR="007A3F5A" w:rsidRPr="0078352B">
        <w:rPr>
          <w:rFonts w:ascii="Arial" w:hAnsi="Arial" w:cs="Arial"/>
          <w:sz w:val="24"/>
          <w:szCs w:val="24"/>
        </w:rPr>
        <w:t xml:space="preserve"> </w:t>
      </w:r>
      <w:r w:rsidR="008C6DD2" w:rsidRPr="0078352B">
        <w:rPr>
          <w:rFonts w:ascii="Arial" w:hAnsi="Arial" w:cs="Arial"/>
          <w:sz w:val="24"/>
          <w:szCs w:val="24"/>
        </w:rPr>
        <w:t xml:space="preserve">milijonov </w:t>
      </w:r>
      <w:r w:rsidR="00EE2557" w:rsidRPr="0078352B">
        <w:rPr>
          <w:rFonts w:ascii="Arial" w:hAnsi="Arial" w:cs="Arial"/>
          <w:sz w:val="24"/>
          <w:szCs w:val="24"/>
        </w:rPr>
        <w:t>evrov</w:t>
      </w:r>
    </w:p>
    <w:p w14:paraId="26B57178" w14:textId="77777777" w:rsidR="008C6DD2" w:rsidRPr="0078352B" w:rsidRDefault="008C6DD2" w:rsidP="000C35F3">
      <w:pPr>
        <w:spacing w:after="0" w:line="240" w:lineRule="auto"/>
        <w:jc w:val="both"/>
        <w:rPr>
          <w:rFonts w:ascii="Arial" w:hAnsi="Arial" w:cs="Arial"/>
          <w:sz w:val="24"/>
          <w:szCs w:val="24"/>
        </w:rPr>
      </w:pPr>
    </w:p>
    <w:p w14:paraId="1C72D663" w14:textId="77777777" w:rsidR="00226B82" w:rsidRPr="0078352B" w:rsidRDefault="00226B82" w:rsidP="000C35F3">
      <w:pPr>
        <w:spacing w:after="0" w:line="240" w:lineRule="auto"/>
        <w:jc w:val="both"/>
        <w:rPr>
          <w:rFonts w:ascii="Arial" w:hAnsi="Arial" w:cs="Arial"/>
          <w:b/>
          <w:bCs/>
          <w:sz w:val="24"/>
          <w:szCs w:val="24"/>
        </w:rPr>
      </w:pPr>
      <w:r w:rsidRPr="0078352B">
        <w:rPr>
          <w:rFonts w:ascii="Arial" w:hAnsi="Arial" w:cs="Arial"/>
          <w:b/>
          <w:bCs/>
          <w:sz w:val="24"/>
          <w:szCs w:val="24"/>
        </w:rPr>
        <w:t>Kategorija intervencije</w:t>
      </w:r>
    </w:p>
    <w:p w14:paraId="7C976748" w14:textId="16C2E16E" w:rsidR="00226B82" w:rsidRPr="0078352B" w:rsidRDefault="00226B82" w:rsidP="000C35F3">
      <w:pPr>
        <w:spacing w:after="0" w:line="240" w:lineRule="auto"/>
        <w:jc w:val="both"/>
        <w:rPr>
          <w:rFonts w:ascii="Arial" w:hAnsi="Arial" w:cs="Arial"/>
          <w:sz w:val="24"/>
          <w:szCs w:val="24"/>
        </w:rPr>
      </w:pPr>
      <w:r w:rsidRPr="0078352B">
        <w:rPr>
          <w:rFonts w:ascii="Arial" w:hAnsi="Arial" w:cs="Arial"/>
          <w:sz w:val="24"/>
          <w:szCs w:val="24"/>
        </w:rPr>
        <w:t>OP: 024 Napredne pomožne storitve za MSP in skupine MSP (vključno z</w:t>
      </w:r>
      <w:r w:rsidR="002E6DFE" w:rsidRPr="0078352B">
        <w:rPr>
          <w:rFonts w:ascii="Arial" w:hAnsi="Arial" w:cs="Arial"/>
          <w:sz w:val="24"/>
          <w:szCs w:val="24"/>
        </w:rPr>
        <w:t xml:space="preserve"> </w:t>
      </w:r>
      <w:r w:rsidRPr="0078352B">
        <w:rPr>
          <w:rFonts w:ascii="Arial" w:hAnsi="Arial" w:cs="Arial"/>
          <w:sz w:val="24"/>
          <w:szCs w:val="24"/>
        </w:rPr>
        <w:t>upravljavskimi, trženjskimi in oblikovalskimi storitvami)</w:t>
      </w:r>
    </w:p>
    <w:p w14:paraId="6D8EDD33" w14:textId="77777777" w:rsidR="00226B82" w:rsidRPr="0078352B" w:rsidRDefault="00226B82" w:rsidP="000C35F3">
      <w:pPr>
        <w:spacing w:after="0" w:line="240" w:lineRule="auto"/>
        <w:jc w:val="both"/>
        <w:rPr>
          <w:rFonts w:ascii="Arial" w:hAnsi="Arial" w:cs="Arial"/>
          <w:sz w:val="24"/>
          <w:szCs w:val="24"/>
        </w:rPr>
      </w:pPr>
    </w:p>
    <w:p w14:paraId="1CC8EEDB" w14:textId="77777777" w:rsidR="00226B82" w:rsidRPr="0078352B" w:rsidRDefault="00226B82" w:rsidP="000C35F3">
      <w:pPr>
        <w:spacing w:after="0" w:line="240" w:lineRule="auto"/>
        <w:jc w:val="both"/>
        <w:rPr>
          <w:rFonts w:ascii="Arial" w:hAnsi="Arial" w:cs="Arial"/>
          <w:b/>
          <w:bCs/>
          <w:sz w:val="24"/>
          <w:szCs w:val="24"/>
        </w:rPr>
      </w:pPr>
      <w:r w:rsidRPr="0078352B">
        <w:rPr>
          <w:rFonts w:ascii="Arial" w:hAnsi="Arial" w:cs="Arial"/>
          <w:b/>
          <w:bCs/>
          <w:sz w:val="24"/>
          <w:szCs w:val="24"/>
        </w:rPr>
        <w:t>Naveza na Program EKP 21-27</w:t>
      </w:r>
    </w:p>
    <w:p w14:paraId="63800ED0" w14:textId="77777777" w:rsidR="00226B82" w:rsidRPr="0078352B" w:rsidRDefault="00226B82" w:rsidP="000C35F3">
      <w:pPr>
        <w:spacing w:after="0" w:line="240" w:lineRule="auto"/>
        <w:jc w:val="both"/>
        <w:rPr>
          <w:rFonts w:ascii="Arial" w:hAnsi="Arial" w:cs="Arial"/>
          <w:sz w:val="24"/>
          <w:szCs w:val="24"/>
        </w:rPr>
      </w:pPr>
      <w:r w:rsidRPr="0078352B">
        <w:rPr>
          <w:rFonts w:ascii="Arial" w:hAnsi="Arial" w:cs="Arial"/>
          <w:sz w:val="24"/>
          <w:szCs w:val="24"/>
        </w:rPr>
        <w:t>SC RSO1.3: Krepitev trajnostne rasti in konkurenčnosti MSP ter ustvarjanje delovnih mest v MSP, vključno s produktivnimi naložbami</w:t>
      </w:r>
    </w:p>
    <w:p w14:paraId="7851CCD6" w14:textId="77777777" w:rsidR="008C6DD2" w:rsidRPr="0078352B" w:rsidRDefault="008C6DD2" w:rsidP="000C35F3">
      <w:pPr>
        <w:spacing w:after="0" w:line="240" w:lineRule="auto"/>
        <w:jc w:val="both"/>
        <w:rPr>
          <w:rFonts w:ascii="Arial" w:hAnsi="Arial" w:cs="Arial"/>
          <w:b/>
          <w:bCs/>
          <w:sz w:val="24"/>
          <w:szCs w:val="24"/>
        </w:rPr>
      </w:pPr>
    </w:p>
    <w:p w14:paraId="22FA7F14" w14:textId="1F6171A7" w:rsidR="00226B82" w:rsidRPr="0078352B" w:rsidRDefault="00226B82" w:rsidP="000C35F3">
      <w:pPr>
        <w:spacing w:after="0" w:line="240" w:lineRule="auto"/>
        <w:jc w:val="both"/>
        <w:rPr>
          <w:rFonts w:ascii="Arial" w:hAnsi="Arial" w:cs="Arial"/>
          <w:b/>
          <w:bCs/>
          <w:sz w:val="24"/>
          <w:szCs w:val="24"/>
        </w:rPr>
      </w:pPr>
      <w:r w:rsidRPr="0078352B">
        <w:rPr>
          <w:rFonts w:ascii="Arial" w:hAnsi="Arial" w:cs="Arial"/>
          <w:b/>
          <w:bCs/>
          <w:sz w:val="24"/>
          <w:szCs w:val="24"/>
        </w:rPr>
        <w:t>Teritorialni vidiki</w:t>
      </w:r>
    </w:p>
    <w:p w14:paraId="7EE9E04E" w14:textId="77777777" w:rsidR="00226B82" w:rsidRPr="0078352B" w:rsidRDefault="00226B82" w:rsidP="000C35F3">
      <w:pPr>
        <w:spacing w:after="0" w:line="240" w:lineRule="auto"/>
        <w:jc w:val="both"/>
        <w:rPr>
          <w:rFonts w:ascii="Arial" w:hAnsi="Arial" w:cs="Arial"/>
          <w:sz w:val="24"/>
          <w:szCs w:val="24"/>
        </w:rPr>
      </w:pPr>
      <w:r w:rsidRPr="0078352B">
        <w:rPr>
          <w:rFonts w:ascii="Arial" w:hAnsi="Arial" w:cs="Arial"/>
          <w:sz w:val="24"/>
          <w:szCs w:val="24"/>
        </w:rPr>
        <w:t>V kolikor je smiselno se dodelijo dodatne točke za lokacijo projekta na problemskih območjih in območju Triglavskega narodnega parka.</w:t>
      </w:r>
    </w:p>
    <w:p w14:paraId="06FCFFC4" w14:textId="546AE0C7" w:rsidR="00A93AD4" w:rsidRPr="0078352B" w:rsidRDefault="00A93AD4" w:rsidP="00891600">
      <w:pPr>
        <w:pStyle w:val="Naslov1"/>
        <w:spacing w:before="0" w:line="240" w:lineRule="auto"/>
        <w:ind w:left="360"/>
        <w:rPr>
          <w:rFonts w:ascii="Arial" w:hAnsi="Arial" w:cs="Arial"/>
          <w:b/>
          <w:bCs/>
          <w:sz w:val="24"/>
          <w:szCs w:val="24"/>
        </w:rPr>
      </w:pPr>
      <w:bookmarkStart w:id="100" w:name="_Toc162620567"/>
      <w:r w:rsidRPr="0078352B">
        <w:rPr>
          <w:rFonts w:ascii="Arial" w:hAnsi="Arial" w:cs="Arial"/>
          <w:b/>
          <w:bCs/>
          <w:color w:val="0070C0"/>
          <w:sz w:val="24"/>
          <w:szCs w:val="24"/>
        </w:rPr>
        <w:lastRenderedPageBreak/>
        <w:t>3.4.1.2 Sofinanciranje turističnih atrakcij in projektov ob objektih kulturne dediščine</w:t>
      </w:r>
      <w:bookmarkEnd w:id="100"/>
      <w:r w:rsidRPr="0078352B">
        <w:rPr>
          <w:rFonts w:ascii="Arial" w:hAnsi="Arial" w:cs="Arial"/>
          <w:b/>
          <w:bCs/>
          <w:color w:val="0070C0"/>
          <w:sz w:val="24"/>
          <w:szCs w:val="24"/>
        </w:rPr>
        <w:t xml:space="preserve"> </w:t>
      </w:r>
    </w:p>
    <w:p w14:paraId="4A0EB419" w14:textId="77777777" w:rsidR="003C59D5" w:rsidRPr="0078352B" w:rsidRDefault="003C59D5" w:rsidP="000C35F3">
      <w:pPr>
        <w:pStyle w:val="Naslov1"/>
        <w:spacing w:before="0" w:line="240" w:lineRule="auto"/>
        <w:ind w:left="1080"/>
        <w:rPr>
          <w:rFonts w:ascii="Arial" w:hAnsi="Arial" w:cs="Arial"/>
          <w:b/>
          <w:bCs/>
          <w:color w:val="0070C0"/>
          <w:sz w:val="24"/>
          <w:szCs w:val="24"/>
        </w:rPr>
      </w:pPr>
    </w:p>
    <w:p w14:paraId="13C8E76C" w14:textId="77777777" w:rsidR="003C59D5" w:rsidRPr="0078352B" w:rsidRDefault="003C59D5" w:rsidP="000C35F3">
      <w:pPr>
        <w:spacing w:after="0" w:line="240" w:lineRule="auto"/>
        <w:jc w:val="both"/>
        <w:rPr>
          <w:rFonts w:ascii="Arial" w:hAnsi="Arial" w:cs="Arial"/>
          <w:b/>
          <w:bCs/>
          <w:sz w:val="24"/>
          <w:szCs w:val="24"/>
        </w:rPr>
      </w:pPr>
      <w:r w:rsidRPr="0078352B">
        <w:rPr>
          <w:rFonts w:ascii="Arial" w:hAnsi="Arial" w:cs="Arial"/>
          <w:b/>
          <w:bCs/>
          <w:sz w:val="24"/>
          <w:szCs w:val="24"/>
        </w:rPr>
        <w:t>Namen ukrepa</w:t>
      </w:r>
    </w:p>
    <w:p w14:paraId="1D62E491" w14:textId="28F98DEF" w:rsidR="003C59D5" w:rsidRPr="0078352B" w:rsidRDefault="003C59D5" w:rsidP="000C35F3">
      <w:pPr>
        <w:spacing w:after="0" w:line="240" w:lineRule="auto"/>
        <w:jc w:val="both"/>
        <w:rPr>
          <w:rFonts w:ascii="Arial" w:hAnsi="Arial" w:cs="Arial"/>
          <w:sz w:val="24"/>
          <w:szCs w:val="24"/>
        </w:rPr>
      </w:pPr>
      <w:r w:rsidRPr="0078352B">
        <w:rPr>
          <w:rFonts w:ascii="Arial" w:hAnsi="Arial" w:cs="Arial"/>
          <w:sz w:val="24"/>
          <w:szCs w:val="24"/>
        </w:rPr>
        <w:t>Namen ukrepa je oživljanju kulturne dediščine in vključitev v turistično ponudbo Slovenije v skladu s smernicami razvoja Strategije trajnostne rasti slovenskega turizma 2022-2028</w:t>
      </w:r>
      <w:r w:rsidR="002E6DFE" w:rsidRPr="0078352B">
        <w:rPr>
          <w:rFonts w:ascii="Arial" w:hAnsi="Arial" w:cs="Arial"/>
          <w:sz w:val="24"/>
          <w:szCs w:val="24"/>
        </w:rPr>
        <w:t>; razvoj turističnih atrakcij v/ob objektih kulturne dediščine</w:t>
      </w:r>
      <w:r w:rsidRPr="0078352B">
        <w:rPr>
          <w:rFonts w:ascii="Arial" w:hAnsi="Arial" w:cs="Arial"/>
          <w:sz w:val="24"/>
          <w:szCs w:val="24"/>
        </w:rPr>
        <w:t xml:space="preserve">. </w:t>
      </w:r>
    </w:p>
    <w:p w14:paraId="645FE4D8" w14:textId="71A46049" w:rsidR="00226B82" w:rsidRPr="0078352B" w:rsidRDefault="00226B82" w:rsidP="000C35F3">
      <w:pPr>
        <w:spacing w:after="0" w:line="240" w:lineRule="auto"/>
        <w:jc w:val="both"/>
        <w:rPr>
          <w:rFonts w:ascii="Arial" w:hAnsi="Arial" w:cs="Arial"/>
          <w:sz w:val="24"/>
          <w:szCs w:val="24"/>
        </w:rPr>
      </w:pPr>
      <w:r w:rsidRPr="0078352B">
        <w:rPr>
          <w:rFonts w:ascii="Arial" w:hAnsi="Arial" w:cs="Arial"/>
          <w:sz w:val="24"/>
          <w:szCs w:val="24"/>
        </w:rPr>
        <w:t>Trajnostni razvoj turizma se lahko šteje za uspešnega za destinacijo le, če se izvaja na trajnosten način, tako da turistična industrija v največji možni meri koristi lokalnemu prebivalstvu in da se na tak način občutljiva območja ter kulturna dediščina zaščitijo in ohranijo za prihodnje generacije.</w:t>
      </w:r>
    </w:p>
    <w:p w14:paraId="4DDB299B" w14:textId="77777777" w:rsidR="00226B82" w:rsidRPr="0078352B" w:rsidRDefault="00226B82" w:rsidP="000C35F3">
      <w:pPr>
        <w:spacing w:after="0" w:line="240" w:lineRule="auto"/>
        <w:jc w:val="both"/>
        <w:rPr>
          <w:rFonts w:ascii="Arial" w:hAnsi="Arial" w:cs="Arial"/>
          <w:sz w:val="24"/>
          <w:szCs w:val="24"/>
        </w:rPr>
      </w:pPr>
      <w:r w:rsidRPr="0078352B">
        <w:rPr>
          <w:rFonts w:ascii="Arial" w:hAnsi="Arial" w:cs="Arial"/>
          <w:sz w:val="24"/>
          <w:szCs w:val="24"/>
        </w:rPr>
        <w:t>Kultura in kulturna identiteta v najširšem smislu je tisti dejavnik, ki lahko ključno prispeva k izpopolnitvi verige vrednosti in povečanju dodane vrednosti v slovenskem turizmu, saj je dodano vrednost možno ustvariti in povečati predvsem na osnovi razvite kulture prebivalcev, podjetnikov, celotnih skupnosti, organizacije delovanja (upravljanja) in njihovem odnosu do ustvarjalnosti na strani ponudbe in do gostov na strani povpraševanja. Kulturna identiteta slovenskih turističnih ponudnikov, destinacij in Slovenije kot celote je ključni dejavnik razlikovanja od konkurenčnih ponudnikov in destinacij. Zato je usmeritev v podjetniško delovanje na področju turizma usmerjena v ustvarjanje in poudarjanje lastne avtentične kulturne identitete posameznih ponudnikov, turističnih destinacij, lokalnih skupnosti in Slovenije kot celote, ki se zrcali v načinu in vsebini podajanja nastanitvenih obratov, kulinarične ponudbe, športno-rekreacijskih in zdravstvenih storitev, kulturnih storitev, družabnih dogodkov, javnih storitev, urejenosti destinacij, odnosu do gostov, komuniciranja turistične ponudbe ipd.</w:t>
      </w:r>
    </w:p>
    <w:p w14:paraId="6E3A1E6D" w14:textId="77777777" w:rsidR="00201AE6" w:rsidRPr="0078352B" w:rsidRDefault="00201AE6" w:rsidP="000C35F3">
      <w:pPr>
        <w:spacing w:after="0" w:line="240" w:lineRule="auto"/>
        <w:jc w:val="both"/>
        <w:rPr>
          <w:rFonts w:ascii="Arial" w:hAnsi="Arial" w:cs="Arial"/>
          <w:b/>
          <w:bCs/>
          <w:sz w:val="24"/>
          <w:szCs w:val="24"/>
        </w:rPr>
      </w:pPr>
    </w:p>
    <w:p w14:paraId="0B26157A" w14:textId="76030DEC" w:rsidR="00226B82" w:rsidRPr="0078352B" w:rsidRDefault="00226B82" w:rsidP="000C35F3">
      <w:pPr>
        <w:spacing w:after="0" w:line="240" w:lineRule="auto"/>
        <w:jc w:val="both"/>
        <w:rPr>
          <w:rFonts w:ascii="Arial" w:hAnsi="Arial" w:cs="Arial"/>
          <w:b/>
          <w:bCs/>
          <w:sz w:val="24"/>
          <w:szCs w:val="24"/>
        </w:rPr>
      </w:pPr>
      <w:r w:rsidRPr="0078352B">
        <w:rPr>
          <w:rFonts w:ascii="Arial" w:hAnsi="Arial" w:cs="Arial"/>
          <w:b/>
          <w:bCs/>
          <w:sz w:val="24"/>
          <w:szCs w:val="24"/>
        </w:rPr>
        <w:t>Trajanje</w:t>
      </w:r>
    </w:p>
    <w:p w14:paraId="4F128E8F" w14:textId="77777777" w:rsidR="00226B82" w:rsidRPr="0078352B" w:rsidRDefault="00226B82" w:rsidP="000C35F3">
      <w:pPr>
        <w:spacing w:after="0" w:line="240" w:lineRule="auto"/>
        <w:jc w:val="both"/>
        <w:rPr>
          <w:rFonts w:ascii="Arial" w:hAnsi="Arial" w:cs="Arial"/>
          <w:sz w:val="24"/>
          <w:szCs w:val="24"/>
        </w:rPr>
      </w:pPr>
      <w:r w:rsidRPr="0078352B">
        <w:rPr>
          <w:rFonts w:ascii="Arial" w:hAnsi="Arial" w:cs="Arial"/>
          <w:sz w:val="24"/>
          <w:szCs w:val="24"/>
        </w:rPr>
        <w:t>2024-2030</w:t>
      </w:r>
    </w:p>
    <w:p w14:paraId="24F3FC53" w14:textId="77777777" w:rsidR="00201AE6" w:rsidRPr="0078352B" w:rsidRDefault="00201AE6" w:rsidP="000C35F3">
      <w:pPr>
        <w:spacing w:after="0" w:line="240" w:lineRule="auto"/>
        <w:jc w:val="both"/>
        <w:rPr>
          <w:rFonts w:ascii="Arial" w:hAnsi="Arial" w:cs="Arial"/>
          <w:b/>
          <w:bCs/>
          <w:sz w:val="24"/>
          <w:szCs w:val="24"/>
        </w:rPr>
      </w:pPr>
    </w:p>
    <w:p w14:paraId="15F3E85B" w14:textId="46AE3A00" w:rsidR="00226B82" w:rsidRPr="0078352B" w:rsidRDefault="00226B82" w:rsidP="000C35F3">
      <w:pPr>
        <w:spacing w:after="0" w:line="240" w:lineRule="auto"/>
        <w:jc w:val="both"/>
        <w:rPr>
          <w:rFonts w:ascii="Arial" w:hAnsi="Arial" w:cs="Arial"/>
          <w:b/>
          <w:bCs/>
          <w:sz w:val="24"/>
          <w:szCs w:val="24"/>
        </w:rPr>
      </w:pPr>
      <w:r w:rsidRPr="0078352B">
        <w:rPr>
          <w:rFonts w:ascii="Arial" w:hAnsi="Arial" w:cs="Arial"/>
          <w:b/>
          <w:bCs/>
          <w:sz w:val="24"/>
          <w:szCs w:val="24"/>
        </w:rPr>
        <w:t>Shema pomoči</w:t>
      </w:r>
    </w:p>
    <w:p w14:paraId="4925ADD2" w14:textId="77777777" w:rsidR="00226B82" w:rsidRPr="0078352B" w:rsidRDefault="00226B82" w:rsidP="000C35F3">
      <w:pPr>
        <w:spacing w:after="0" w:line="240" w:lineRule="auto"/>
        <w:jc w:val="both"/>
        <w:rPr>
          <w:rFonts w:ascii="Arial" w:hAnsi="Arial" w:cs="Arial"/>
          <w:sz w:val="24"/>
          <w:szCs w:val="24"/>
        </w:rPr>
      </w:pPr>
      <w:r w:rsidRPr="0078352B">
        <w:rPr>
          <w:rFonts w:ascii="Arial" w:hAnsi="Arial" w:cs="Arial"/>
          <w:sz w:val="24"/>
          <w:szCs w:val="24"/>
        </w:rPr>
        <w:t>Ni državna pomoč</w:t>
      </w:r>
    </w:p>
    <w:p w14:paraId="5B6273A1" w14:textId="77777777" w:rsidR="00201AE6" w:rsidRPr="0078352B" w:rsidRDefault="00201AE6" w:rsidP="000C35F3">
      <w:pPr>
        <w:spacing w:after="0" w:line="240" w:lineRule="auto"/>
        <w:jc w:val="both"/>
        <w:rPr>
          <w:rFonts w:ascii="Arial" w:hAnsi="Arial" w:cs="Arial"/>
          <w:b/>
          <w:bCs/>
          <w:sz w:val="24"/>
          <w:szCs w:val="24"/>
        </w:rPr>
      </w:pPr>
    </w:p>
    <w:p w14:paraId="458A250F" w14:textId="3F23CC53" w:rsidR="00226B82" w:rsidRPr="0078352B" w:rsidRDefault="00226B82" w:rsidP="000C35F3">
      <w:pPr>
        <w:spacing w:after="0" w:line="240" w:lineRule="auto"/>
        <w:jc w:val="both"/>
        <w:rPr>
          <w:rFonts w:ascii="Arial" w:hAnsi="Arial" w:cs="Arial"/>
          <w:b/>
          <w:bCs/>
          <w:sz w:val="24"/>
          <w:szCs w:val="24"/>
        </w:rPr>
      </w:pPr>
      <w:r w:rsidRPr="0078352B">
        <w:rPr>
          <w:rFonts w:ascii="Arial" w:hAnsi="Arial" w:cs="Arial"/>
          <w:b/>
          <w:bCs/>
          <w:sz w:val="24"/>
          <w:szCs w:val="24"/>
        </w:rPr>
        <w:t>Oblika pomoči</w:t>
      </w:r>
    </w:p>
    <w:p w14:paraId="31DAC55C" w14:textId="0D39A155" w:rsidR="00F52CFD" w:rsidRPr="0078352B" w:rsidRDefault="00F52CFD" w:rsidP="000C35F3">
      <w:pPr>
        <w:spacing w:after="0" w:line="240" w:lineRule="auto"/>
        <w:jc w:val="both"/>
        <w:rPr>
          <w:rFonts w:ascii="Arial" w:hAnsi="Arial" w:cs="Arial"/>
          <w:sz w:val="24"/>
          <w:szCs w:val="24"/>
        </w:rPr>
      </w:pPr>
      <w:r w:rsidRPr="0078352B">
        <w:rPr>
          <w:rFonts w:ascii="Arial" w:hAnsi="Arial" w:cs="Arial"/>
          <w:sz w:val="24"/>
          <w:szCs w:val="24"/>
        </w:rPr>
        <w:t>Subvencije</w:t>
      </w:r>
    </w:p>
    <w:p w14:paraId="2FF46F68" w14:textId="77777777" w:rsidR="00201AE6" w:rsidRPr="0078352B" w:rsidRDefault="00201AE6" w:rsidP="000C35F3">
      <w:pPr>
        <w:spacing w:after="0" w:line="240" w:lineRule="auto"/>
        <w:jc w:val="both"/>
        <w:rPr>
          <w:rFonts w:ascii="Arial" w:hAnsi="Arial" w:cs="Arial"/>
          <w:b/>
          <w:bCs/>
          <w:sz w:val="24"/>
          <w:szCs w:val="24"/>
        </w:rPr>
      </w:pPr>
    </w:p>
    <w:p w14:paraId="5F7F45A4" w14:textId="68D59850" w:rsidR="00226B82" w:rsidRPr="0078352B" w:rsidRDefault="00226B82" w:rsidP="000C35F3">
      <w:pPr>
        <w:spacing w:after="0" w:line="240" w:lineRule="auto"/>
        <w:jc w:val="both"/>
        <w:rPr>
          <w:rFonts w:ascii="Arial" w:hAnsi="Arial" w:cs="Arial"/>
          <w:color w:val="002060"/>
          <w:sz w:val="24"/>
          <w:szCs w:val="24"/>
        </w:rPr>
      </w:pPr>
      <w:r w:rsidRPr="0078352B">
        <w:rPr>
          <w:rFonts w:ascii="Arial" w:hAnsi="Arial" w:cs="Arial"/>
          <w:b/>
          <w:bCs/>
          <w:sz w:val="24"/>
          <w:szCs w:val="24"/>
        </w:rPr>
        <w:t>Upravičeni stroški / aktivnosti</w:t>
      </w:r>
    </w:p>
    <w:p w14:paraId="764E1D9F" w14:textId="77777777" w:rsidR="00E17FE6" w:rsidRPr="0078352B" w:rsidRDefault="00E17FE6" w:rsidP="00201AE6">
      <w:pPr>
        <w:pStyle w:val="Odstavekseznama"/>
        <w:numPr>
          <w:ilvl w:val="0"/>
          <w:numId w:val="111"/>
        </w:numPr>
        <w:autoSpaceDE w:val="0"/>
        <w:autoSpaceDN w:val="0"/>
        <w:adjustRightInd w:val="0"/>
        <w:spacing w:after="0" w:line="240" w:lineRule="auto"/>
        <w:jc w:val="both"/>
        <w:rPr>
          <w:rFonts w:ascii="Arial" w:hAnsi="Arial" w:cs="Arial"/>
          <w:strike/>
          <w:sz w:val="24"/>
          <w:szCs w:val="24"/>
        </w:rPr>
      </w:pPr>
      <w:r w:rsidRPr="0078352B">
        <w:rPr>
          <w:rFonts w:ascii="Arial" w:hAnsi="Arial" w:cs="Arial"/>
          <w:sz w:val="24"/>
          <w:szCs w:val="24"/>
        </w:rPr>
        <w:t>razvoj, oblikovanje, izvajanje, digitaliziranje, povezovanje, trženje in monitoring avtentičnih turističnih doživetij oziroma ponudbe z vključenimi kulturnimi vsebinami</w:t>
      </w:r>
    </w:p>
    <w:p w14:paraId="2DD36429" w14:textId="77E0F168" w:rsidR="00E17FE6" w:rsidRPr="0078352B" w:rsidRDefault="00E17FE6" w:rsidP="00201AE6">
      <w:pPr>
        <w:pStyle w:val="Odstavekseznama"/>
        <w:numPr>
          <w:ilvl w:val="0"/>
          <w:numId w:val="111"/>
        </w:numPr>
        <w:autoSpaceDE w:val="0"/>
        <w:autoSpaceDN w:val="0"/>
        <w:adjustRightInd w:val="0"/>
        <w:spacing w:after="0" w:line="240" w:lineRule="auto"/>
        <w:jc w:val="both"/>
        <w:rPr>
          <w:rFonts w:ascii="Arial" w:hAnsi="Arial" w:cs="Arial"/>
          <w:sz w:val="24"/>
          <w:szCs w:val="24"/>
        </w:rPr>
      </w:pPr>
      <w:r w:rsidRPr="0078352B">
        <w:rPr>
          <w:rFonts w:ascii="Arial" w:hAnsi="Arial" w:cs="Arial"/>
          <w:sz w:val="24"/>
          <w:szCs w:val="24"/>
        </w:rPr>
        <w:t>oprema</w:t>
      </w:r>
      <w:r w:rsidR="002E6DFE" w:rsidRPr="0078352B">
        <w:rPr>
          <w:rFonts w:ascii="Arial" w:hAnsi="Arial" w:cs="Arial"/>
          <w:sz w:val="24"/>
          <w:szCs w:val="24"/>
        </w:rPr>
        <w:t xml:space="preserve"> (vključno z investicijami nižje vrednosti)</w:t>
      </w:r>
      <w:r w:rsidRPr="0078352B">
        <w:rPr>
          <w:rFonts w:ascii="Arial" w:hAnsi="Arial" w:cs="Arial"/>
          <w:sz w:val="24"/>
          <w:szCs w:val="24"/>
        </w:rPr>
        <w:t xml:space="preserve"> in druga opredmetena in neopredmetena osnovna sredstva;</w:t>
      </w:r>
    </w:p>
    <w:p w14:paraId="21B63510" w14:textId="392E18B7" w:rsidR="00E17FE6" w:rsidRPr="0078352B" w:rsidRDefault="00E17FE6" w:rsidP="00201AE6">
      <w:pPr>
        <w:pStyle w:val="Odstavekseznama"/>
        <w:numPr>
          <w:ilvl w:val="0"/>
          <w:numId w:val="111"/>
        </w:numPr>
        <w:autoSpaceDE w:val="0"/>
        <w:autoSpaceDN w:val="0"/>
        <w:adjustRightInd w:val="0"/>
        <w:spacing w:after="0" w:line="240" w:lineRule="auto"/>
        <w:jc w:val="both"/>
        <w:rPr>
          <w:rFonts w:ascii="Arial" w:hAnsi="Arial" w:cs="Arial"/>
          <w:sz w:val="24"/>
          <w:szCs w:val="24"/>
        </w:rPr>
      </w:pPr>
      <w:r w:rsidRPr="0078352B">
        <w:rPr>
          <w:rFonts w:ascii="Arial" w:hAnsi="Arial" w:cs="Arial"/>
          <w:sz w:val="24"/>
          <w:szCs w:val="24"/>
        </w:rPr>
        <w:t>storitve in delo specializiranih zunanjih svetovalcev s področja oblikovanja in trženja kulturnih turističnih produktov</w:t>
      </w:r>
      <w:r w:rsidR="00201AE6" w:rsidRPr="0078352B">
        <w:rPr>
          <w:rFonts w:ascii="Arial" w:hAnsi="Arial" w:cs="Arial"/>
          <w:sz w:val="24"/>
          <w:szCs w:val="24"/>
        </w:rPr>
        <w:t>;</w:t>
      </w:r>
    </w:p>
    <w:p w14:paraId="661E7B2E" w14:textId="45CE3B11" w:rsidR="00E17FE6" w:rsidRPr="0078352B" w:rsidRDefault="00E17FE6" w:rsidP="00201AE6">
      <w:pPr>
        <w:pStyle w:val="Odstavekseznama"/>
        <w:numPr>
          <w:ilvl w:val="0"/>
          <w:numId w:val="111"/>
        </w:numPr>
        <w:autoSpaceDE w:val="0"/>
        <w:autoSpaceDN w:val="0"/>
        <w:adjustRightInd w:val="0"/>
        <w:spacing w:after="0" w:line="240" w:lineRule="auto"/>
        <w:jc w:val="both"/>
        <w:rPr>
          <w:rFonts w:ascii="Arial" w:hAnsi="Arial" w:cs="Arial"/>
          <w:sz w:val="24"/>
          <w:szCs w:val="24"/>
        </w:rPr>
      </w:pPr>
      <w:r w:rsidRPr="0078352B">
        <w:rPr>
          <w:rFonts w:ascii="Arial" w:hAnsi="Arial" w:cs="Arial"/>
          <w:sz w:val="24"/>
          <w:szCs w:val="24"/>
        </w:rPr>
        <w:t>stroški usposabljanja zaposlenih v gostinstvu in turizmu ter kulturi</w:t>
      </w:r>
      <w:r w:rsidR="00201AE6" w:rsidRPr="0078352B">
        <w:rPr>
          <w:rFonts w:ascii="Arial" w:hAnsi="Arial" w:cs="Arial"/>
          <w:sz w:val="24"/>
          <w:szCs w:val="24"/>
        </w:rPr>
        <w:t>;</w:t>
      </w:r>
    </w:p>
    <w:p w14:paraId="3A6881C8" w14:textId="13BCDEE9" w:rsidR="00E17FE6" w:rsidRPr="0078352B" w:rsidRDefault="00E17FE6" w:rsidP="00201AE6">
      <w:pPr>
        <w:pStyle w:val="Odstavekseznama"/>
        <w:numPr>
          <w:ilvl w:val="0"/>
          <w:numId w:val="111"/>
        </w:numPr>
        <w:autoSpaceDE w:val="0"/>
        <w:autoSpaceDN w:val="0"/>
        <w:adjustRightInd w:val="0"/>
        <w:spacing w:after="0" w:line="240" w:lineRule="auto"/>
        <w:jc w:val="both"/>
        <w:rPr>
          <w:rFonts w:ascii="Arial" w:hAnsi="Arial" w:cs="Arial"/>
          <w:sz w:val="24"/>
          <w:szCs w:val="24"/>
        </w:rPr>
      </w:pPr>
      <w:r w:rsidRPr="0078352B">
        <w:rPr>
          <w:rFonts w:ascii="Arial" w:hAnsi="Arial" w:cs="Arial"/>
          <w:sz w:val="24"/>
          <w:szCs w:val="24"/>
        </w:rPr>
        <w:t>organizacija kulturnih dogodkov</w:t>
      </w:r>
      <w:r w:rsidR="00201AE6" w:rsidRPr="0078352B">
        <w:rPr>
          <w:rFonts w:ascii="Arial" w:hAnsi="Arial" w:cs="Arial"/>
          <w:sz w:val="24"/>
          <w:szCs w:val="24"/>
        </w:rPr>
        <w:t>;</w:t>
      </w:r>
    </w:p>
    <w:p w14:paraId="5647A8FA" w14:textId="4FC03B0E" w:rsidR="00E17FE6" w:rsidRPr="0078352B" w:rsidRDefault="00E17FE6" w:rsidP="00201AE6">
      <w:pPr>
        <w:pStyle w:val="Odstavekseznama"/>
        <w:numPr>
          <w:ilvl w:val="0"/>
          <w:numId w:val="111"/>
        </w:numPr>
        <w:autoSpaceDE w:val="0"/>
        <w:autoSpaceDN w:val="0"/>
        <w:adjustRightInd w:val="0"/>
        <w:spacing w:after="0" w:line="240" w:lineRule="auto"/>
        <w:jc w:val="both"/>
        <w:rPr>
          <w:rFonts w:ascii="Arial" w:hAnsi="Arial" w:cs="Arial"/>
          <w:color w:val="002060"/>
          <w:sz w:val="24"/>
          <w:szCs w:val="24"/>
        </w:rPr>
      </w:pPr>
      <w:r w:rsidRPr="0078352B">
        <w:rPr>
          <w:rFonts w:ascii="Arial" w:hAnsi="Arial" w:cs="Arial"/>
          <w:sz w:val="24"/>
          <w:szCs w:val="24"/>
        </w:rPr>
        <w:t>izdelava in implementacija načrta ohranjanja in oživljanja značilnih elementov kulturnih krajin Slovenije ter vključevanja v turistične produk</w:t>
      </w:r>
      <w:r w:rsidRPr="0078352B">
        <w:rPr>
          <w:rFonts w:ascii="Arial" w:hAnsi="Arial" w:cs="Arial"/>
          <w:color w:val="002060"/>
          <w:sz w:val="24"/>
          <w:szCs w:val="24"/>
        </w:rPr>
        <w:t>t</w:t>
      </w:r>
      <w:r w:rsidR="00201AE6" w:rsidRPr="0078352B">
        <w:rPr>
          <w:rFonts w:ascii="Arial" w:hAnsi="Arial" w:cs="Arial"/>
          <w:color w:val="002060"/>
          <w:sz w:val="24"/>
          <w:szCs w:val="24"/>
        </w:rPr>
        <w:t>.</w:t>
      </w:r>
    </w:p>
    <w:p w14:paraId="625F6D76" w14:textId="77777777" w:rsidR="00226B82" w:rsidRPr="0078352B" w:rsidRDefault="00226B82" w:rsidP="000C35F3">
      <w:pPr>
        <w:spacing w:after="0" w:line="240" w:lineRule="auto"/>
        <w:jc w:val="both"/>
        <w:rPr>
          <w:rFonts w:ascii="Arial" w:hAnsi="Arial" w:cs="Arial"/>
          <w:sz w:val="24"/>
          <w:szCs w:val="24"/>
        </w:rPr>
      </w:pPr>
    </w:p>
    <w:p w14:paraId="27AE94FB" w14:textId="77777777" w:rsidR="006B4DA9" w:rsidRPr="0078352B" w:rsidRDefault="006B4DA9" w:rsidP="006B4DA9">
      <w:pPr>
        <w:spacing w:after="0" w:line="240" w:lineRule="auto"/>
        <w:jc w:val="both"/>
        <w:rPr>
          <w:rFonts w:ascii="Arial" w:hAnsi="Arial" w:cs="Arial"/>
          <w:b/>
          <w:bCs/>
          <w:sz w:val="24"/>
          <w:szCs w:val="24"/>
        </w:rPr>
      </w:pPr>
      <w:r w:rsidRPr="0078352B">
        <w:rPr>
          <w:rFonts w:ascii="Arial" w:hAnsi="Arial" w:cs="Arial"/>
          <w:b/>
          <w:bCs/>
          <w:sz w:val="24"/>
          <w:szCs w:val="24"/>
        </w:rPr>
        <w:t>Pravna podlaga</w:t>
      </w:r>
    </w:p>
    <w:p w14:paraId="6F9637E0" w14:textId="77777777" w:rsidR="006B4DA9" w:rsidRPr="0078352B" w:rsidRDefault="006B4DA9" w:rsidP="006B4DA9">
      <w:pPr>
        <w:spacing w:after="0" w:line="240" w:lineRule="auto"/>
        <w:jc w:val="both"/>
        <w:rPr>
          <w:rFonts w:ascii="Arial" w:hAnsi="Arial" w:cs="Arial"/>
          <w:sz w:val="24"/>
          <w:szCs w:val="24"/>
        </w:rPr>
      </w:pPr>
      <w:r w:rsidRPr="0078352B">
        <w:rPr>
          <w:rFonts w:ascii="Arial" w:hAnsi="Arial" w:cs="Arial"/>
          <w:sz w:val="24"/>
          <w:szCs w:val="24"/>
        </w:rPr>
        <w:t>Podlaga za dodeljevanje pomoči je ZSRT-1 in Uredba o razvojnih spodbudah za turizem.</w:t>
      </w:r>
    </w:p>
    <w:p w14:paraId="23403E71" w14:textId="77777777" w:rsidR="006B4DA9" w:rsidRPr="0078352B" w:rsidRDefault="006B4DA9" w:rsidP="00E17FE6">
      <w:pPr>
        <w:spacing w:after="0" w:line="240" w:lineRule="auto"/>
        <w:jc w:val="both"/>
        <w:rPr>
          <w:rFonts w:ascii="Arial" w:hAnsi="Arial" w:cs="Arial"/>
          <w:b/>
          <w:bCs/>
          <w:sz w:val="24"/>
          <w:szCs w:val="24"/>
        </w:rPr>
      </w:pPr>
    </w:p>
    <w:p w14:paraId="3E7BB3EC" w14:textId="0828E0AF" w:rsidR="00E17FE6" w:rsidRPr="0078352B" w:rsidRDefault="00226B82" w:rsidP="00E17FE6">
      <w:pPr>
        <w:spacing w:after="0" w:line="240" w:lineRule="auto"/>
        <w:jc w:val="both"/>
        <w:rPr>
          <w:rFonts w:ascii="Arial" w:hAnsi="Arial" w:cs="Arial"/>
          <w:b/>
          <w:bCs/>
          <w:sz w:val="24"/>
          <w:szCs w:val="24"/>
        </w:rPr>
      </w:pPr>
      <w:r w:rsidRPr="0078352B">
        <w:rPr>
          <w:rFonts w:ascii="Arial" w:hAnsi="Arial" w:cs="Arial"/>
          <w:b/>
          <w:bCs/>
          <w:sz w:val="24"/>
          <w:szCs w:val="24"/>
        </w:rPr>
        <w:t>Merila za izbor</w:t>
      </w:r>
    </w:p>
    <w:p w14:paraId="1EDD75C0" w14:textId="77777777" w:rsidR="00E17FE6" w:rsidRPr="0078352B" w:rsidRDefault="00E17FE6" w:rsidP="00201AE6">
      <w:pPr>
        <w:pStyle w:val="Odstavekseznama"/>
        <w:numPr>
          <w:ilvl w:val="0"/>
          <w:numId w:val="112"/>
        </w:numPr>
        <w:spacing w:after="0" w:line="240" w:lineRule="auto"/>
        <w:jc w:val="both"/>
        <w:rPr>
          <w:rFonts w:ascii="Arial" w:hAnsi="Arial" w:cs="Arial"/>
          <w:sz w:val="24"/>
          <w:szCs w:val="24"/>
        </w:rPr>
      </w:pPr>
      <w:r w:rsidRPr="0078352B">
        <w:rPr>
          <w:rFonts w:ascii="Arial" w:hAnsi="Arial" w:cs="Arial"/>
          <w:sz w:val="24"/>
          <w:szCs w:val="24"/>
        </w:rPr>
        <w:t>povezanost z vsaj dvema kulturnima institucijama, ki se vsebinsko nadgrajujeta in sta vpisani oz. oddajo vlogo za vpis v register kulturne dediščine (oddano vlogo in pisma o nameri, priložiti ob razpisu);</w:t>
      </w:r>
    </w:p>
    <w:p w14:paraId="30FB023F" w14:textId="77777777" w:rsidR="00E17FE6" w:rsidRPr="0078352B" w:rsidRDefault="00E17FE6" w:rsidP="00201AE6">
      <w:pPr>
        <w:pStyle w:val="Odstavekseznama"/>
        <w:numPr>
          <w:ilvl w:val="0"/>
          <w:numId w:val="112"/>
        </w:numPr>
        <w:spacing w:after="0" w:line="240" w:lineRule="auto"/>
        <w:jc w:val="both"/>
        <w:rPr>
          <w:rFonts w:ascii="Arial" w:hAnsi="Arial" w:cs="Arial"/>
          <w:sz w:val="24"/>
          <w:szCs w:val="24"/>
        </w:rPr>
      </w:pPr>
      <w:r w:rsidRPr="0078352B">
        <w:rPr>
          <w:rFonts w:ascii="Arial" w:hAnsi="Arial" w:cs="Arial"/>
          <w:sz w:val="24"/>
          <w:szCs w:val="24"/>
        </w:rPr>
        <w:t xml:space="preserve">zagotavljanje avtentičnosti, </w:t>
      </w:r>
      <w:proofErr w:type="spellStart"/>
      <w:r w:rsidRPr="0078352B">
        <w:rPr>
          <w:rFonts w:ascii="Arial" w:hAnsi="Arial" w:cs="Arial"/>
          <w:sz w:val="24"/>
          <w:szCs w:val="24"/>
        </w:rPr>
        <w:t>butičnosti</w:t>
      </w:r>
      <w:proofErr w:type="spellEnd"/>
      <w:r w:rsidRPr="0078352B">
        <w:rPr>
          <w:rFonts w:ascii="Arial" w:hAnsi="Arial" w:cs="Arial"/>
          <w:sz w:val="24"/>
          <w:szCs w:val="24"/>
        </w:rPr>
        <w:t xml:space="preserve">, trajnosti in inovativnosti doživetij, lokalnih kulturnih elementov vključno z dostopnostjo za invalide in kakovostne turistično – kulturne ponudbe (predvsem celoletne oziroma stalne ponudbe na področju kulturnih dejavnosti, ogledov kulturnih znamenitosti, vodniške službe, zasebnih muzejev, galerij, stalnih razstavišč, antikvariatov in kulturnih dogodkov); </w:t>
      </w:r>
    </w:p>
    <w:p w14:paraId="2891E6E8" w14:textId="058CD9E4" w:rsidR="00E17FE6" w:rsidRPr="0078352B" w:rsidRDefault="00E17FE6" w:rsidP="00201AE6">
      <w:pPr>
        <w:pStyle w:val="Odstavekseznama"/>
        <w:numPr>
          <w:ilvl w:val="0"/>
          <w:numId w:val="112"/>
        </w:numPr>
        <w:spacing w:after="0" w:line="240" w:lineRule="auto"/>
        <w:jc w:val="both"/>
        <w:rPr>
          <w:rFonts w:ascii="Arial" w:hAnsi="Arial" w:cs="Arial"/>
          <w:sz w:val="24"/>
          <w:szCs w:val="24"/>
        </w:rPr>
      </w:pPr>
      <w:r w:rsidRPr="0078352B">
        <w:rPr>
          <w:rFonts w:ascii="Arial" w:hAnsi="Arial" w:cs="Arial"/>
          <w:sz w:val="24"/>
          <w:szCs w:val="24"/>
        </w:rPr>
        <w:t xml:space="preserve">vključitev pametne rabe sodobnih digitalnih tehnologij, robotike in vseh drugih tehnoloških vidikov, ki jih prinaša Industrija 4.0 oziroma </w:t>
      </w:r>
      <w:r w:rsidR="002E6DFE" w:rsidRPr="0078352B">
        <w:rPr>
          <w:rFonts w:ascii="Arial" w:hAnsi="Arial" w:cs="Arial"/>
          <w:sz w:val="24"/>
          <w:szCs w:val="24"/>
        </w:rPr>
        <w:t xml:space="preserve">Družba </w:t>
      </w:r>
      <w:r w:rsidRPr="0078352B">
        <w:rPr>
          <w:rFonts w:ascii="Arial" w:hAnsi="Arial" w:cs="Arial"/>
          <w:sz w:val="24"/>
          <w:szCs w:val="24"/>
        </w:rPr>
        <w:t>5.0;</w:t>
      </w:r>
    </w:p>
    <w:p w14:paraId="005418B8" w14:textId="74221C42" w:rsidR="00E17FE6" w:rsidRPr="0078352B" w:rsidRDefault="00E17FE6" w:rsidP="00201AE6">
      <w:pPr>
        <w:pStyle w:val="Odstavekseznama"/>
        <w:numPr>
          <w:ilvl w:val="0"/>
          <w:numId w:val="112"/>
        </w:numPr>
        <w:spacing w:after="0" w:line="240" w:lineRule="auto"/>
        <w:jc w:val="both"/>
        <w:rPr>
          <w:rFonts w:ascii="Arial" w:hAnsi="Arial" w:cs="Arial"/>
          <w:sz w:val="24"/>
          <w:szCs w:val="24"/>
        </w:rPr>
      </w:pPr>
      <w:r w:rsidRPr="0078352B">
        <w:rPr>
          <w:rFonts w:ascii="Arial" w:hAnsi="Arial" w:cs="Arial"/>
          <w:sz w:val="24"/>
          <w:szCs w:val="24"/>
        </w:rPr>
        <w:t>prispevek k povečanju dodane vrednosti v turizmu</w:t>
      </w:r>
      <w:r w:rsidR="00201AE6" w:rsidRPr="0078352B">
        <w:rPr>
          <w:rFonts w:ascii="Arial" w:hAnsi="Arial" w:cs="Arial"/>
          <w:sz w:val="24"/>
          <w:szCs w:val="24"/>
        </w:rPr>
        <w:t>.</w:t>
      </w:r>
    </w:p>
    <w:p w14:paraId="2468EA29" w14:textId="77777777" w:rsidR="00E17FE6" w:rsidRPr="0078352B" w:rsidRDefault="00E17FE6" w:rsidP="00E17FE6">
      <w:pPr>
        <w:spacing w:after="0" w:line="240" w:lineRule="auto"/>
        <w:jc w:val="both"/>
        <w:rPr>
          <w:rFonts w:ascii="Arial" w:hAnsi="Arial" w:cs="Arial"/>
          <w:b/>
          <w:bCs/>
          <w:sz w:val="24"/>
          <w:szCs w:val="24"/>
        </w:rPr>
      </w:pPr>
    </w:p>
    <w:p w14:paraId="52CEF3D0" w14:textId="77777777" w:rsidR="00A93AD4" w:rsidRPr="0078352B" w:rsidRDefault="00A93AD4" w:rsidP="00A93AD4">
      <w:pPr>
        <w:spacing w:after="0" w:line="240" w:lineRule="auto"/>
        <w:jc w:val="both"/>
        <w:rPr>
          <w:rFonts w:ascii="Arial" w:hAnsi="Arial" w:cs="Arial"/>
          <w:b/>
          <w:bCs/>
          <w:sz w:val="24"/>
          <w:szCs w:val="24"/>
        </w:rPr>
      </w:pPr>
      <w:r w:rsidRPr="0078352B">
        <w:rPr>
          <w:rFonts w:ascii="Arial" w:hAnsi="Arial" w:cs="Arial"/>
          <w:b/>
          <w:bCs/>
          <w:sz w:val="24"/>
          <w:szCs w:val="24"/>
        </w:rPr>
        <w:t>Intenzivnost pomoči</w:t>
      </w:r>
    </w:p>
    <w:p w14:paraId="686C5F0E" w14:textId="77777777" w:rsidR="00A93AD4" w:rsidRPr="0078352B" w:rsidRDefault="00A93AD4" w:rsidP="00A93AD4">
      <w:pPr>
        <w:spacing w:after="0" w:line="240" w:lineRule="auto"/>
        <w:rPr>
          <w:rFonts w:ascii="Arial" w:hAnsi="Arial" w:cs="Arial"/>
          <w:sz w:val="24"/>
          <w:szCs w:val="24"/>
        </w:rPr>
      </w:pPr>
      <w:r w:rsidRPr="0078352B">
        <w:rPr>
          <w:rFonts w:ascii="Arial" w:hAnsi="Arial" w:cs="Arial"/>
          <w:sz w:val="24"/>
          <w:szCs w:val="24"/>
        </w:rPr>
        <w:t xml:space="preserve">do 80% </w:t>
      </w:r>
    </w:p>
    <w:p w14:paraId="5EE17477" w14:textId="77777777" w:rsidR="00A93AD4" w:rsidRPr="0078352B" w:rsidRDefault="00A93AD4" w:rsidP="000C35F3">
      <w:pPr>
        <w:spacing w:after="0" w:line="240" w:lineRule="auto"/>
        <w:jc w:val="both"/>
        <w:rPr>
          <w:rFonts w:ascii="Arial" w:hAnsi="Arial" w:cs="Arial"/>
          <w:b/>
          <w:bCs/>
          <w:sz w:val="24"/>
          <w:szCs w:val="24"/>
        </w:rPr>
      </w:pPr>
    </w:p>
    <w:p w14:paraId="0AF058DC" w14:textId="57BCE4D1" w:rsidR="00226B82" w:rsidRPr="0078352B" w:rsidRDefault="00226B82" w:rsidP="000C35F3">
      <w:pPr>
        <w:spacing w:after="0" w:line="240" w:lineRule="auto"/>
        <w:jc w:val="both"/>
        <w:rPr>
          <w:rFonts w:ascii="Arial" w:hAnsi="Arial" w:cs="Arial"/>
          <w:b/>
          <w:bCs/>
          <w:sz w:val="24"/>
          <w:szCs w:val="24"/>
        </w:rPr>
      </w:pPr>
      <w:r w:rsidRPr="0078352B">
        <w:rPr>
          <w:rFonts w:ascii="Arial" w:hAnsi="Arial" w:cs="Arial"/>
          <w:b/>
          <w:bCs/>
          <w:sz w:val="24"/>
          <w:szCs w:val="24"/>
        </w:rPr>
        <w:t>Upravičenci</w:t>
      </w:r>
    </w:p>
    <w:p w14:paraId="418D98AF" w14:textId="378D312A" w:rsidR="00226B82" w:rsidRPr="0078352B" w:rsidRDefault="002E6DFE" w:rsidP="000C35F3">
      <w:pPr>
        <w:spacing w:after="0" w:line="240" w:lineRule="auto"/>
        <w:jc w:val="both"/>
        <w:rPr>
          <w:rFonts w:ascii="Arial" w:hAnsi="Arial" w:cs="Arial"/>
          <w:sz w:val="24"/>
          <w:szCs w:val="24"/>
        </w:rPr>
      </w:pPr>
      <w:r w:rsidRPr="0078352B">
        <w:rPr>
          <w:rFonts w:ascii="Arial" w:hAnsi="Arial" w:cs="Arial"/>
          <w:sz w:val="24"/>
          <w:szCs w:val="24"/>
        </w:rPr>
        <w:t>Organizacije, ki na območju turistične destinacije izvajajo funkcije nosilca razvoja in promocije turizma in imajo za izvajanje teh funkcij podporo občin na območju opredeljene turistične destinacije</w:t>
      </w:r>
      <w:r w:rsidR="00C62CAE" w:rsidRPr="0078352B">
        <w:rPr>
          <w:rFonts w:ascii="Arial" w:hAnsi="Arial" w:cs="Arial"/>
          <w:sz w:val="24"/>
          <w:szCs w:val="24"/>
        </w:rPr>
        <w:t>, občine, javni zavodi</w:t>
      </w:r>
      <w:r w:rsidRPr="0078352B">
        <w:rPr>
          <w:rFonts w:ascii="Arial" w:hAnsi="Arial" w:cs="Arial"/>
          <w:sz w:val="24"/>
          <w:szCs w:val="24"/>
        </w:rPr>
        <w:t>.</w:t>
      </w:r>
    </w:p>
    <w:p w14:paraId="70274438" w14:textId="77777777" w:rsidR="00226B82" w:rsidRPr="0078352B" w:rsidRDefault="00226B82" w:rsidP="000C35F3">
      <w:pPr>
        <w:spacing w:after="0" w:line="240" w:lineRule="auto"/>
        <w:jc w:val="both"/>
        <w:rPr>
          <w:rFonts w:ascii="Arial" w:hAnsi="Arial" w:cs="Arial"/>
          <w:color w:val="FF0000"/>
          <w:sz w:val="24"/>
          <w:szCs w:val="24"/>
        </w:rPr>
      </w:pPr>
    </w:p>
    <w:p w14:paraId="6B1A04D8" w14:textId="02BE8004" w:rsidR="00226B82" w:rsidRPr="0078352B" w:rsidRDefault="00226B82" w:rsidP="00201AE6">
      <w:pPr>
        <w:spacing w:after="0" w:line="240" w:lineRule="auto"/>
        <w:jc w:val="both"/>
        <w:rPr>
          <w:rFonts w:ascii="Arial" w:hAnsi="Arial" w:cs="Arial"/>
          <w:b/>
          <w:bCs/>
          <w:sz w:val="24"/>
          <w:szCs w:val="24"/>
        </w:rPr>
      </w:pPr>
      <w:r w:rsidRPr="0078352B">
        <w:rPr>
          <w:rFonts w:ascii="Arial" w:hAnsi="Arial" w:cs="Arial"/>
          <w:b/>
          <w:bCs/>
          <w:sz w:val="24"/>
          <w:szCs w:val="24"/>
        </w:rPr>
        <w:t>Ocena finančnih sredstev</w:t>
      </w:r>
    </w:p>
    <w:p w14:paraId="6141B8EC" w14:textId="0E3316DA" w:rsidR="00201AE6" w:rsidRPr="0078352B" w:rsidRDefault="006F2D93" w:rsidP="00201AE6">
      <w:pPr>
        <w:spacing w:after="0" w:line="240" w:lineRule="auto"/>
        <w:jc w:val="both"/>
        <w:rPr>
          <w:rFonts w:ascii="Arial" w:hAnsi="Arial" w:cs="Arial"/>
          <w:sz w:val="24"/>
          <w:szCs w:val="24"/>
        </w:rPr>
      </w:pPr>
      <w:r w:rsidRPr="0078352B">
        <w:rPr>
          <w:rFonts w:ascii="Arial" w:hAnsi="Arial" w:cs="Arial"/>
          <w:sz w:val="24"/>
          <w:szCs w:val="24"/>
        </w:rPr>
        <w:t>9</w:t>
      </w:r>
      <w:r w:rsidR="00201AE6" w:rsidRPr="0078352B">
        <w:rPr>
          <w:rFonts w:ascii="Arial" w:hAnsi="Arial" w:cs="Arial"/>
          <w:sz w:val="24"/>
          <w:szCs w:val="24"/>
        </w:rPr>
        <w:t xml:space="preserve"> milijonov </w:t>
      </w:r>
      <w:r w:rsidR="00EE2557" w:rsidRPr="0078352B">
        <w:rPr>
          <w:rFonts w:ascii="Arial" w:hAnsi="Arial" w:cs="Arial"/>
          <w:sz w:val="24"/>
          <w:szCs w:val="24"/>
        </w:rPr>
        <w:t>evrov</w:t>
      </w:r>
    </w:p>
    <w:p w14:paraId="1EC7B4E5" w14:textId="77777777" w:rsidR="00201AE6" w:rsidRPr="0078352B" w:rsidRDefault="00201AE6" w:rsidP="00201AE6">
      <w:pPr>
        <w:spacing w:after="0" w:line="240" w:lineRule="auto"/>
        <w:jc w:val="both"/>
        <w:rPr>
          <w:rFonts w:ascii="Arial" w:hAnsi="Arial" w:cs="Arial"/>
          <w:sz w:val="24"/>
          <w:szCs w:val="24"/>
        </w:rPr>
      </w:pPr>
    </w:p>
    <w:p w14:paraId="6038C914" w14:textId="77777777" w:rsidR="00226B82" w:rsidRPr="0078352B" w:rsidRDefault="00226B82" w:rsidP="000C35F3">
      <w:pPr>
        <w:spacing w:after="0" w:line="240" w:lineRule="auto"/>
        <w:rPr>
          <w:rFonts w:ascii="Arial" w:hAnsi="Arial" w:cs="Arial"/>
          <w:b/>
          <w:bCs/>
          <w:sz w:val="24"/>
          <w:szCs w:val="24"/>
        </w:rPr>
      </w:pPr>
      <w:r w:rsidRPr="0078352B">
        <w:rPr>
          <w:rFonts w:ascii="Arial" w:hAnsi="Arial" w:cs="Arial"/>
          <w:b/>
          <w:bCs/>
          <w:sz w:val="24"/>
          <w:szCs w:val="24"/>
        </w:rPr>
        <w:t>Kategorija intervencije</w:t>
      </w:r>
    </w:p>
    <w:p w14:paraId="3D1CDFC9" w14:textId="77777777" w:rsidR="00226B82" w:rsidRPr="0078352B" w:rsidRDefault="00226B82" w:rsidP="000C35F3">
      <w:pPr>
        <w:spacing w:after="0" w:line="240" w:lineRule="auto"/>
        <w:jc w:val="both"/>
        <w:rPr>
          <w:rFonts w:ascii="Arial" w:hAnsi="Arial" w:cs="Arial"/>
          <w:sz w:val="24"/>
          <w:szCs w:val="24"/>
        </w:rPr>
      </w:pPr>
      <w:r w:rsidRPr="0078352B">
        <w:rPr>
          <w:rFonts w:ascii="Arial" w:hAnsi="Arial" w:cs="Arial"/>
          <w:sz w:val="24"/>
          <w:szCs w:val="24"/>
        </w:rPr>
        <w:t>OP: 165 Varstvo, razvoj in spodbujanje javnih sredstev na področju turizma in turističnih storitev</w:t>
      </w:r>
    </w:p>
    <w:p w14:paraId="17C2090C" w14:textId="77777777" w:rsidR="00226B82" w:rsidRPr="0078352B" w:rsidRDefault="00226B82" w:rsidP="000C35F3">
      <w:pPr>
        <w:spacing w:after="0" w:line="240" w:lineRule="auto"/>
        <w:rPr>
          <w:rFonts w:ascii="Arial" w:hAnsi="Arial" w:cs="Arial"/>
          <w:sz w:val="24"/>
          <w:szCs w:val="24"/>
        </w:rPr>
      </w:pPr>
    </w:p>
    <w:p w14:paraId="09E1E1D6" w14:textId="77777777" w:rsidR="00226B82" w:rsidRPr="0078352B" w:rsidRDefault="00226B82" w:rsidP="000C35F3">
      <w:pPr>
        <w:spacing w:after="0" w:line="240" w:lineRule="auto"/>
        <w:rPr>
          <w:rFonts w:ascii="Arial" w:hAnsi="Arial" w:cs="Arial"/>
          <w:b/>
          <w:bCs/>
          <w:sz w:val="24"/>
          <w:szCs w:val="24"/>
        </w:rPr>
      </w:pPr>
      <w:r w:rsidRPr="0078352B">
        <w:rPr>
          <w:rFonts w:ascii="Arial" w:hAnsi="Arial" w:cs="Arial"/>
          <w:b/>
          <w:bCs/>
          <w:sz w:val="24"/>
          <w:szCs w:val="24"/>
        </w:rPr>
        <w:t>Naveza na Program EKP 21-27</w:t>
      </w:r>
    </w:p>
    <w:p w14:paraId="04862A96" w14:textId="77777777" w:rsidR="00226B82" w:rsidRPr="0078352B" w:rsidRDefault="00226B82" w:rsidP="000C35F3">
      <w:pPr>
        <w:spacing w:after="0" w:line="240" w:lineRule="auto"/>
        <w:jc w:val="both"/>
        <w:rPr>
          <w:rFonts w:ascii="Arial" w:hAnsi="Arial" w:cs="Arial"/>
          <w:sz w:val="24"/>
          <w:szCs w:val="24"/>
        </w:rPr>
      </w:pPr>
      <w:r w:rsidRPr="0078352B">
        <w:rPr>
          <w:rFonts w:ascii="Arial" w:hAnsi="Arial" w:cs="Arial"/>
          <w:sz w:val="24"/>
          <w:szCs w:val="24"/>
        </w:rPr>
        <w:t>RSO4.6. Krepitev vloge kulture in trajnostnega turizma pri gospodarskem razvoju, socialni vključenosti in socialnih inovacijah</w:t>
      </w:r>
    </w:p>
    <w:p w14:paraId="312D325D" w14:textId="77777777" w:rsidR="00201AE6" w:rsidRPr="0078352B" w:rsidRDefault="00201AE6" w:rsidP="000C35F3">
      <w:pPr>
        <w:spacing w:after="0" w:line="240" w:lineRule="auto"/>
        <w:rPr>
          <w:rFonts w:ascii="Arial" w:hAnsi="Arial" w:cs="Arial"/>
          <w:b/>
          <w:bCs/>
          <w:sz w:val="24"/>
          <w:szCs w:val="24"/>
        </w:rPr>
      </w:pPr>
    </w:p>
    <w:p w14:paraId="2A1C8241" w14:textId="24000E31" w:rsidR="00226B82" w:rsidRPr="0078352B" w:rsidRDefault="00226B82" w:rsidP="000C35F3">
      <w:pPr>
        <w:spacing w:after="0" w:line="240" w:lineRule="auto"/>
        <w:rPr>
          <w:rFonts w:ascii="Arial" w:hAnsi="Arial" w:cs="Arial"/>
          <w:b/>
          <w:bCs/>
          <w:sz w:val="24"/>
          <w:szCs w:val="24"/>
        </w:rPr>
      </w:pPr>
      <w:r w:rsidRPr="0078352B">
        <w:rPr>
          <w:rFonts w:ascii="Arial" w:hAnsi="Arial" w:cs="Arial"/>
          <w:b/>
          <w:bCs/>
          <w:sz w:val="24"/>
          <w:szCs w:val="24"/>
        </w:rPr>
        <w:t>Teritorialni vidiki</w:t>
      </w:r>
    </w:p>
    <w:p w14:paraId="22BDAF36" w14:textId="77777777" w:rsidR="00226B82" w:rsidRPr="0078352B" w:rsidRDefault="00226B82" w:rsidP="000C35F3">
      <w:pPr>
        <w:spacing w:after="0" w:line="240" w:lineRule="auto"/>
        <w:jc w:val="both"/>
        <w:rPr>
          <w:rFonts w:ascii="Arial" w:hAnsi="Arial" w:cs="Arial"/>
          <w:sz w:val="24"/>
          <w:szCs w:val="24"/>
        </w:rPr>
      </w:pPr>
      <w:r w:rsidRPr="0078352B">
        <w:rPr>
          <w:rFonts w:ascii="Arial" w:hAnsi="Arial" w:cs="Arial"/>
          <w:sz w:val="24"/>
          <w:szCs w:val="24"/>
        </w:rPr>
        <w:t>V kolikor je smiselno se dodelijo dodatne točke za lokacijo projekta na problemskih območjih in območju Triglavskega narodnega parka.</w:t>
      </w:r>
    </w:p>
    <w:p w14:paraId="15EE0EAD" w14:textId="77777777" w:rsidR="00A93AD4" w:rsidRPr="0078352B" w:rsidRDefault="00A93AD4" w:rsidP="00A93AD4">
      <w:pPr>
        <w:spacing w:after="0" w:line="240" w:lineRule="auto"/>
        <w:jc w:val="both"/>
        <w:rPr>
          <w:rFonts w:ascii="Arial" w:hAnsi="Arial" w:cs="Arial"/>
          <w:color w:val="000000"/>
          <w:sz w:val="24"/>
          <w:szCs w:val="24"/>
          <w:shd w:val="clear" w:color="auto" w:fill="FFFFFF"/>
        </w:rPr>
      </w:pPr>
    </w:p>
    <w:p w14:paraId="151C49DA" w14:textId="0C675D4F" w:rsidR="00A93AD4" w:rsidRPr="0078352B" w:rsidRDefault="00A93AD4" w:rsidP="0072271F">
      <w:pPr>
        <w:pStyle w:val="Naslov1"/>
        <w:numPr>
          <w:ilvl w:val="2"/>
          <w:numId w:val="91"/>
        </w:numPr>
        <w:spacing w:before="0" w:line="240" w:lineRule="auto"/>
        <w:rPr>
          <w:rFonts w:ascii="Arial" w:hAnsi="Arial" w:cs="Arial"/>
          <w:b/>
          <w:bCs/>
          <w:color w:val="0070C0"/>
          <w:sz w:val="24"/>
          <w:szCs w:val="24"/>
        </w:rPr>
      </w:pPr>
      <w:bookmarkStart w:id="101" w:name="_Toc162620568"/>
      <w:r w:rsidRPr="0078352B">
        <w:rPr>
          <w:rFonts w:ascii="Arial" w:hAnsi="Arial" w:cs="Arial"/>
          <w:b/>
          <w:bCs/>
          <w:color w:val="0070C0"/>
          <w:sz w:val="24"/>
          <w:szCs w:val="24"/>
        </w:rPr>
        <w:t>Vlaganja v izboljšanje kakovosti turizma, trajnostni razvoj turizma</w:t>
      </w:r>
      <w:bookmarkEnd w:id="101"/>
    </w:p>
    <w:p w14:paraId="64269F69" w14:textId="77777777" w:rsidR="00F30188" w:rsidRPr="0078352B" w:rsidRDefault="00F30188" w:rsidP="0072271F">
      <w:pPr>
        <w:pStyle w:val="Odstavekseznama"/>
        <w:spacing w:after="0" w:line="240" w:lineRule="auto"/>
        <w:ind w:left="1080"/>
        <w:jc w:val="both"/>
        <w:rPr>
          <w:rFonts w:ascii="Arial" w:hAnsi="Arial" w:cs="Arial"/>
          <w:sz w:val="24"/>
          <w:szCs w:val="24"/>
        </w:rPr>
      </w:pPr>
    </w:p>
    <w:p w14:paraId="7949FFFE" w14:textId="76AF9221" w:rsidR="00A93AD4" w:rsidRPr="0078352B" w:rsidRDefault="00A93AD4" w:rsidP="00A93AD4">
      <w:pPr>
        <w:pStyle w:val="Naslov1"/>
        <w:spacing w:before="0" w:line="240" w:lineRule="auto"/>
        <w:ind w:left="1080"/>
        <w:rPr>
          <w:rFonts w:ascii="Arial" w:hAnsi="Arial" w:cs="Arial"/>
          <w:b/>
          <w:bCs/>
          <w:color w:val="0070C0"/>
          <w:sz w:val="24"/>
          <w:szCs w:val="24"/>
        </w:rPr>
      </w:pPr>
      <w:bookmarkStart w:id="102" w:name="_Toc162620569"/>
      <w:r w:rsidRPr="0078352B">
        <w:rPr>
          <w:rFonts w:ascii="Arial" w:hAnsi="Arial" w:cs="Arial"/>
          <w:b/>
          <w:bCs/>
          <w:color w:val="0070C0"/>
          <w:sz w:val="24"/>
          <w:szCs w:val="24"/>
        </w:rPr>
        <w:t xml:space="preserve">3.4.2.1 </w:t>
      </w:r>
      <w:r w:rsidR="00F1478D" w:rsidRPr="0078352B">
        <w:rPr>
          <w:rFonts w:ascii="Arial" w:hAnsi="Arial" w:cs="Arial"/>
          <w:b/>
          <w:bCs/>
          <w:color w:val="0070C0"/>
          <w:sz w:val="24"/>
          <w:szCs w:val="24"/>
        </w:rPr>
        <w:t>S</w:t>
      </w:r>
      <w:r w:rsidRPr="0078352B">
        <w:rPr>
          <w:rFonts w:ascii="Arial" w:hAnsi="Arial" w:cs="Arial"/>
          <w:b/>
          <w:bCs/>
          <w:color w:val="0070C0"/>
          <w:sz w:val="24"/>
          <w:szCs w:val="24"/>
        </w:rPr>
        <w:t xml:space="preserve">podbujanje uvajanja </w:t>
      </w:r>
      <w:proofErr w:type="spellStart"/>
      <w:r w:rsidRPr="0078352B">
        <w:rPr>
          <w:rFonts w:ascii="Arial" w:hAnsi="Arial" w:cs="Arial"/>
          <w:b/>
          <w:bCs/>
          <w:color w:val="0070C0"/>
          <w:sz w:val="24"/>
          <w:szCs w:val="24"/>
        </w:rPr>
        <w:t>okoljskih</w:t>
      </w:r>
      <w:proofErr w:type="spellEnd"/>
      <w:r w:rsidRPr="0078352B">
        <w:rPr>
          <w:rFonts w:ascii="Arial" w:hAnsi="Arial" w:cs="Arial"/>
          <w:b/>
          <w:bCs/>
          <w:color w:val="0070C0"/>
          <w:sz w:val="24"/>
          <w:szCs w:val="24"/>
        </w:rPr>
        <w:t xml:space="preserve"> znakov v turizmu in gostinstvu</w:t>
      </w:r>
      <w:bookmarkEnd w:id="102"/>
    </w:p>
    <w:p w14:paraId="6FFF541C" w14:textId="77777777" w:rsidR="009F0EDA" w:rsidRPr="0078352B" w:rsidRDefault="009F0EDA" w:rsidP="009F0EDA">
      <w:pPr>
        <w:spacing w:after="0" w:line="240" w:lineRule="auto"/>
        <w:jc w:val="both"/>
        <w:rPr>
          <w:rFonts w:ascii="Arial" w:hAnsi="Arial" w:cs="Arial"/>
          <w:sz w:val="24"/>
          <w:szCs w:val="24"/>
        </w:rPr>
      </w:pPr>
    </w:p>
    <w:p w14:paraId="02EFEC94" w14:textId="02696664" w:rsidR="009F0EDA" w:rsidRPr="0078352B" w:rsidRDefault="009F0EDA" w:rsidP="009F0EDA">
      <w:pPr>
        <w:spacing w:after="0" w:line="240" w:lineRule="auto"/>
        <w:jc w:val="both"/>
        <w:rPr>
          <w:rFonts w:ascii="Arial" w:hAnsi="Arial" w:cs="Arial"/>
          <w:sz w:val="24"/>
          <w:szCs w:val="24"/>
        </w:rPr>
      </w:pPr>
      <w:r w:rsidRPr="0078352B">
        <w:rPr>
          <w:rFonts w:ascii="Arial" w:hAnsi="Arial" w:cs="Arial"/>
          <w:sz w:val="24"/>
          <w:szCs w:val="24"/>
        </w:rPr>
        <w:t>Ta ukrep je vsebinsko podoben ukrepu 4.9 Programa izvajanja finančnih spodbud Ministrstva za gospodarski razvoj in tehnologijo 2015-2020.</w:t>
      </w:r>
    </w:p>
    <w:p w14:paraId="153F639A" w14:textId="77777777" w:rsidR="00A93AD4" w:rsidRPr="0078352B" w:rsidRDefault="00A93AD4" w:rsidP="00A93AD4">
      <w:pPr>
        <w:spacing w:after="0" w:line="240" w:lineRule="auto"/>
        <w:jc w:val="both"/>
        <w:rPr>
          <w:rFonts w:ascii="Arial" w:hAnsi="Arial" w:cs="Arial"/>
          <w:b/>
          <w:bCs/>
          <w:sz w:val="24"/>
          <w:szCs w:val="24"/>
        </w:rPr>
      </w:pPr>
    </w:p>
    <w:p w14:paraId="7EE5C633" w14:textId="12FECDEF" w:rsidR="00226B82" w:rsidRPr="0078352B" w:rsidRDefault="00226B82" w:rsidP="000C35F3">
      <w:pPr>
        <w:spacing w:after="0" w:line="240" w:lineRule="auto"/>
        <w:jc w:val="both"/>
        <w:rPr>
          <w:rFonts w:ascii="Arial" w:hAnsi="Arial" w:cs="Arial"/>
          <w:b/>
          <w:bCs/>
          <w:sz w:val="24"/>
          <w:szCs w:val="24"/>
        </w:rPr>
      </w:pPr>
      <w:r w:rsidRPr="0078352B">
        <w:rPr>
          <w:rFonts w:ascii="Arial" w:hAnsi="Arial" w:cs="Arial"/>
          <w:b/>
          <w:bCs/>
          <w:sz w:val="24"/>
          <w:szCs w:val="24"/>
        </w:rPr>
        <w:t>Namen ukrepa</w:t>
      </w:r>
    </w:p>
    <w:p w14:paraId="4FF182D8" w14:textId="77777777" w:rsidR="00226B82" w:rsidRPr="0078352B" w:rsidRDefault="00226B82" w:rsidP="000C35F3">
      <w:pPr>
        <w:spacing w:after="0" w:line="240" w:lineRule="auto"/>
        <w:jc w:val="both"/>
        <w:rPr>
          <w:rFonts w:ascii="Arial" w:eastAsia="Times New Roman" w:hAnsi="Arial" w:cs="Arial"/>
          <w:sz w:val="24"/>
          <w:szCs w:val="24"/>
          <w:lang w:eastAsia="sl-SI"/>
        </w:rPr>
      </w:pPr>
      <w:r w:rsidRPr="0078352B">
        <w:rPr>
          <w:rFonts w:ascii="Arial" w:eastAsia="Times New Roman" w:hAnsi="Arial" w:cs="Arial"/>
          <w:sz w:val="24"/>
          <w:szCs w:val="24"/>
          <w:lang w:eastAsia="sl-SI"/>
        </w:rPr>
        <w:t>Namen ukrepa je spodbuditi</w:t>
      </w:r>
      <w:r w:rsidRPr="0078352B">
        <w:rPr>
          <w:rFonts w:ascii="Arial" w:eastAsia="Times New Roman" w:hAnsi="Arial" w:cs="Arial"/>
          <w:bCs/>
          <w:sz w:val="24"/>
          <w:szCs w:val="24"/>
          <w:lang w:eastAsia="sl-SI"/>
        </w:rPr>
        <w:t xml:space="preserve"> </w:t>
      </w:r>
      <w:r w:rsidRPr="0078352B">
        <w:rPr>
          <w:rFonts w:ascii="Arial" w:eastAsia="Times New Roman" w:hAnsi="Arial" w:cs="Arial"/>
          <w:sz w:val="24"/>
          <w:szCs w:val="24"/>
          <w:lang w:eastAsia="sl-SI"/>
        </w:rPr>
        <w:t xml:space="preserve">pravne in fizične osebe, društva in druge subjekte javnega in zasebnega prava, ki delujejo na področju turizma in gostinstva k uvajanju trajnostnih ukrepov in standardov v turističnih nastanitvenih objektih, gostinskih obratih, turističnih atrakcijah s pridobitvijo mednarodno uveljavljenega </w:t>
      </w:r>
      <w:proofErr w:type="spellStart"/>
      <w:r w:rsidRPr="0078352B">
        <w:rPr>
          <w:rFonts w:ascii="Arial" w:eastAsia="Times New Roman" w:hAnsi="Arial" w:cs="Arial"/>
          <w:sz w:val="24"/>
          <w:szCs w:val="24"/>
          <w:lang w:eastAsia="sl-SI"/>
        </w:rPr>
        <w:t>okoljskega</w:t>
      </w:r>
      <w:proofErr w:type="spellEnd"/>
      <w:r w:rsidRPr="0078352B">
        <w:rPr>
          <w:rFonts w:ascii="Arial" w:eastAsia="Times New Roman" w:hAnsi="Arial" w:cs="Arial"/>
          <w:sz w:val="24"/>
          <w:szCs w:val="24"/>
          <w:lang w:eastAsia="sl-SI"/>
        </w:rPr>
        <w:t xml:space="preserve"> ali trajnostnega znaka.</w:t>
      </w:r>
    </w:p>
    <w:p w14:paraId="7F357D18" w14:textId="77777777" w:rsidR="00226B82" w:rsidRPr="0078352B" w:rsidRDefault="00226B82" w:rsidP="000C35F3">
      <w:pPr>
        <w:spacing w:after="0" w:line="240" w:lineRule="auto"/>
        <w:jc w:val="both"/>
        <w:rPr>
          <w:rFonts w:ascii="Arial" w:hAnsi="Arial" w:cs="Arial"/>
          <w:b/>
          <w:bCs/>
          <w:sz w:val="24"/>
          <w:szCs w:val="24"/>
        </w:rPr>
      </w:pPr>
    </w:p>
    <w:p w14:paraId="420CFFC0" w14:textId="77777777" w:rsidR="00226B82" w:rsidRPr="0078352B" w:rsidRDefault="00226B82" w:rsidP="000C35F3">
      <w:pPr>
        <w:spacing w:after="0" w:line="240" w:lineRule="auto"/>
        <w:jc w:val="both"/>
        <w:rPr>
          <w:rFonts w:ascii="Arial" w:hAnsi="Arial" w:cs="Arial"/>
          <w:b/>
          <w:bCs/>
          <w:sz w:val="24"/>
          <w:szCs w:val="24"/>
        </w:rPr>
      </w:pPr>
      <w:r w:rsidRPr="0078352B">
        <w:rPr>
          <w:rFonts w:ascii="Arial" w:hAnsi="Arial" w:cs="Arial"/>
          <w:b/>
          <w:bCs/>
          <w:sz w:val="24"/>
          <w:szCs w:val="24"/>
        </w:rPr>
        <w:t>Trajanje</w:t>
      </w:r>
    </w:p>
    <w:p w14:paraId="07BC304F" w14:textId="77777777" w:rsidR="00226B82" w:rsidRPr="0078352B" w:rsidRDefault="00226B82" w:rsidP="000C35F3">
      <w:pPr>
        <w:spacing w:after="0" w:line="240" w:lineRule="auto"/>
        <w:jc w:val="both"/>
        <w:rPr>
          <w:rFonts w:ascii="Arial" w:hAnsi="Arial" w:cs="Arial"/>
          <w:b/>
          <w:bCs/>
          <w:sz w:val="24"/>
          <w:szCs w:val="24"/>
        </w:rPr>
      </w:pPr>
      <w:r w:rsidRPr="0078352B">
        <w:rPr>
          <w:rFonts w:ascii="Arial" w:hAnsi="Arial" w:cs="Arial"/>
          <w:b/>
          <w:bCs/>
          <w:sz w:val="24"/>
          <w:szCs w:val="24"/>
        </w:rPr>
        <w:t>2024 - 2030</w:t>
      </w:r>
    </w:p>
    <w:p w14:paraId="59960C15" w14:textId="77777777" w:rsidR="00226B82" w:rsidRPr="0078352B" w:rsidRDefault="00226B82" w:rsidP="000C35F3">
      <w:pPr>
        <w:spacing w:after="0" w:line="240" w:lineRule="auto"/>
        <w:jc w:val="both"/>
        <w:rPr>
          <w:rFonts w:ascii="Arial" w:hAnsi="Arial" w:cs="Arial"/>
          <w:b/>
          <w:bCs/>
          <w:sz w:val="24"/>
          <w:szCs w:val="24"/>
        </w:rPr>
      </w:pPr>
    </w:p>
    <w:p w14:paraId="6C5A631C" w14:textId="77777777" w:rsidR="00226B82" w:rsidRPr="0078352B" w:rsidRDefault="00226B82" w:rsidP="000C35F3">
      <w:pPr>
        <w:spacing w:after="0" w:line="240" w:lineRule="auto"/>
        <w:jc w:val="both"/>
        <w:rPr>
          <w:rFonts w:ascii="Arial" w:hAnsi="Arial" w:cs="Arial"/>
          <w:b/>
          <w:bCs/>
          <w:sz w:val="24"/>
          <w:szCs w:val="24"/>
        </w:rPr>
      </w:pPr>
      <w:r w:rsidRPr="0078352B">
        <w:rPr>
          <w:rFonts w:ascii="Arial" w:hAnsi="Arial" w:cs="Arial"/>
          <w:b/>
          <w:bCs/>
          <w:sz w:val="24"/>
          <w:szCs w:val="24"/>
        </w:rPr>
        <w:t>Shema pomoči</w:t>
      </w:r>
    </w:p>
    <w:p w14:paraId="62990F13" w14:textId="2256C693" w:rsidR="00226B82" w:rsidRPr="0078352B" w:rsidRDefault="00B20BB1" w:rsidP="000C35F3">
      <w:pPr>
        <w:spacing w:after="0" w:line="240" w:lineRule="auto"/>
        <w:jc w:val="both"/>
        <w:rPr>
          <w:rFonts w:ascii="Arial" w:hAnsi="Arial" w:cs="Arial"/>
          <w:sz w:val="24"/>
          <w:szCs w:val="24"/>
        </w:rPr>
      </w:pPr>
      <w:r w:rsidRPr="0078352B">
        <w:rPr>
          <w:rFonts w:ascii="Arial" w:hAnsi="Arial" w:cs="Arial"/>
          <w:sz w:val="24"/>
          <w:szCs w:val="24"/>
        </w:rPr>
        <w:t>De minimis</w:t>
      </w:r>
    </w:p>
    <w:p w14:paraId="24E426F1" w14:textId="77777777" w:rsidR="00226B82" w:rsidRPr="0078352B" w:rsidRDefault="00226B82" w:rsidP="000C35F3">
      <w:pPr>
        <w:spacing w:after="0" w:line="240" w:lineRule="auto"/>
        <w:jc w:val="both"/>
        <w:rPr>
          <w:rFonts w:ascii="Arial" w:hAnsi="Arial" w:cs="Arial"/>
          <w:b/>
          <w:bCs/>
          <w:sz w:val="24"/>
          <w:szCs w:val="24"/>
        </w:rPr>
      </w:pPr>
    </w:p>
    <w:p w14:paraId="5FB6B9A0" w14:textId="77777777" w:rsidR="00226B82" w:rsidRPr="0078352B" w:rsidRDefault="00226B82" w:rsidP="000C35F3">
      <w:pPr>
        <w:spacing w:after="0" w:line="240" w:lineRule="auto"/>
        <w:jc w:val="both"/>
        <w:rPr>
          <w:rFonts w:ascii="Arial" w:hAnsi="Arial" w:cs="Arial"/>
          <w:b/>
          <w:bCs/>
          <w:sz w:val="24"/>
          <w:szCs w:val="24"/>
        </w:rPr>
      </w:pPr>
      <w:r w:rsidRPr="0078352B">
        <w:rPr>
          <w:rFonts w:ascii="Arial" w:hAnsi="Arial" w:cs="Arial"/>
          <w:b/>
          <w:bCs/>
          <w:sz w:val="24"/>
          <w:szCs w:val="24"/>
        </w:rPr>
        <w:t>Oblika pomoči</w:t>
      </w:r>
    </w:p>
    <w:p w14:paraId="7FFC134D" w14:textId="7427C564" w:rsidR="00226B82" w:rsidRPr="0078352B" w:rsidRDefault="00226B82" w:rsidP="000C35F3">
      <w:pPr>
        <w:spacing w:after="0" w:line="240" w:lineRule="auto"/>
        <w:jc w:val="both"/>
        <w:rPr>
          <w:rFonts w:ascii="Arial" w:hAnsi="Arial" w:cs="Arial"/>
          <w:sz w:val="24"/>
          <w:szCs w:val="24"/>
        </w:rPr>
      </w:pPr>
      <w:r w:rsidRPr="0078352B">
        <w:rPr>
          <w:rFonts w:ascii="Arial" w:hAnsi="Arial" w:cs="Arial"/>
          <w:sz w:val="24"/>
          <w:szCs w:val="24"/>
        </w:rPr>
        <w:t>Subvencija</w:t>
      </w:r>
    </w:p>
    <w:p w14:paraId="60F397AC" w14:textId="77777777" w:rsidR="00B20BB1" w:rsidRPr="0078352B" w:rsidRDefault="00B20BB1" w:rsidP="000C35F3">
      <w:pPr>
        <w:spacing w:after="0" w:line="240" w:lineRule="auto"/>
        <w:jc w:val="both"/>
        <w:rPr>
          <w:rFonts w:ascii="Arial" w:hAnsi="Arial" w:cs="Arial"/>
          <w:b/>
          <w:bCs/>
          <w:sz w:val="24"/>
          <w:szCs w:val="24"/>
        </w:rPr>
      </w:pPr>
    </w:p>
    <w:p w14:paraId="047D6B8F" w14:textId="760CB7C9" w:rsidR="00226B82" w:rsidRPr="0078352B" w:rsidRDefault="00226B82" w:rsidP="000C35F3">
      <w:pPr>
        <w:spacing w:after="0" w:line="240" w:lineRule="auto"/>
        <w:jc w:val="both"/>
        <w:rPr>
          <w:rFonts w:ascii="Arial" w:hAnsi="Arial" w:cs="Arial"/>
          <w:b/>
          <w:bCs/>
          <w:sz w:val="24"/>
          <w:szCs w:val="24"/>
        </w:rPr>
      </w:pPr>
      <w:r w:rsidRPr="0078352B">
        <w:rPr>
          <w:rFonts w:ascii="Arial" w:hAnsi="Arial" w:cs="Arial"/>
          <w:b/>
          <w:bCs/>
          <w:sz w:val="24"/>
          <w:szCs w:val="24"/>
        </w:rPr>
        <w:t>Upravičeni stroški / aktivnosti</w:t>
      </w:r>
    </w:p>
    <w:p w14:paraId="17DE7732" w14:textId="04177743" w:rsidR="002E6DFE" w:rsidRPr="0078352B" w:rsidRDefault="002E6DFE" w:rsidP="002E6DFE">
      <w:pPr>
        <w:spacing w:after="0" w:line="240" w:lineRule="auto"/>
        <w:jc w:val="both"/>
        <w:rPr>
          <w:rFonts w:ascii="Arial" w:hAnsi="Arial" w:cs="Arial"/>
          <w:sz w:val="24"/>
          <w:szCs w:val="24"/>
        </w:rPr>
      </w:pPr>
      <w:r w:rsidRPr="0078352B">
        <w:rPr>
          <w:rFonts w:ascii="Arial" w:hAnsi="Arial" w:cs="Arial"/>
          <w:sz w:val="24"/>
          <w:szCs w:val="24"/>
        </w:rPr>
        <w:t xml:space="preserve">Stroški pridobitve znaka ter stroški svetovalnih in izobraževalnih storitev na področju ekološkega/trajnostnega managementa, ki so izvedene s strani zunanjih svetovalcev z namenom pridobitve </w:t>
      </w:r>
      <w:proofErr w:type="spellStart"/>
      <w:r w:rsidRPr="0078352B">
        <w:rPr>
          <w:rFonts w:ascii="Arial" w:hAnsi="Arial" w:cs="Arial"/>
          <w:sz w:val="24"/>
          <w:szCs w:val="24"/>
        </w:rPr>
        <w:t>okoljskega</w:t>
      </w:r>
      <w:proofErr w:type="spellEnd"/>
      <w:r w:rsidRPr="0078352B">
        <w:rPr>
          <w:rFonts w:ascii="Arial" w:hAnsi="Arial" w:cs="Arial"/>
          <w:sz w:val="24"/>
          <w:szCs w:val="24"/>
        </w:rPr>
        <w:t xml:space="preserve"> znaka, v kolikor pridobitev posameznega znaka to zahteva. </w:t>
      </w:r>
    </w:p>
    <w:p w14:paraId="56248837" w14:textId="073A037D" w:rsidR="00B20BB1" w:rsidRPr="0078352B" w:rsidRDefault="00B20BB1" w:rsidP="000C35F3">
      <w:pPr>
        <w:spacing w:after="0" w:line="240" w:lineRule="auto"/>
        <w:jc w:val="both"/>
        <w:rPr>
          <w:rFonts w:ascii="Arial" w:hAnsi="Arial" w:cs="Arial"/>
          <w:b/>
          <w:bCs/>
          <w:sz w:val="24"/>
          <w:szCs w:val="24"/>
        </w:rPr>
      </w:pPr>
    </w:p>
    <w:p w14:paraId="69A7DE3D" w14:textId="77777777" w:rsidR="006B4DA9" w:rsidRPr="0078352B" w:rsidRDefault="006B4DA9" w:rsidP="006B4DA9">
      <w:pPr>
        <w:spacing w:after="0" w:line="240" w:lineRule="auto"/>
        <w:jc w:val="both"/>
        <w:rPr>
          <w:rFonts w:ascii="Arial" w:hAnsi="Arial" w:cs="Arial"/>
          <w:b/>
          <w:bCs/>
          <w:sz w:val="24"/>
          <w:szCs w:val="24"/>
        </w:rPr>
      </w:pPr>
      <w:r w:rsidRPr="0078352B">
        <w:rPr>
          <w:rFonts w:ascii="Arial" w:hAnsi="Arial" w:cs="Arial"/>
          <w:b/>
          <w:bCs/>
          <w:sz w:val="24"/>
          <w:szCs w:val="24"/>
        </w:rPr>
        <w:t>Pravna podlaga</w:t>
      </w:r>
    </w:p>
    <w:p w14:paraId="6805C99C" w14:textId="77777777" w:rsidR="006B4DA9" w:rsidRPr="0078352B" w:rsidRDefault="006B4DA9" w:rsidP="006B4DA9">
      <w:pPr>
        <w:spacing w:after="0" w:line="240" w:lineRule="auto"/>
        <w:jc w:val="both"/>
        <w:rPr>
          <w:rFonts w:ascii="Arial" w:hAnsi="Arial" w:cs="Arial"/>
          <w:sz w:val="24"/>
          <w:szCs w:val="24"/>
        </w:rPr>
      </w:pPr>
      <w:r w:rsidRPr="0078352B">
        <w:rPr>
          <w:rFonts w:ascii="Arial" w:hAnsi="Arial" w:cs="Arial"/>
          <w:sz w:val="24"/>
          <w:szCs w:val="24"/>
        </w:rPr>
        <w:t>Podlaga za dodeljevanje pomoči je ZSRT-1 in Uredba o razvojnih spodbudah za turizem.</w:t>
      </w:r>
    </w:p>
    <w:p w14:paraId="29E88FCB" w14:textId="77777777" w:rsidR="006B4DA9" w:rsidRPr="0078352B" w:rsidRDefault="006B4DA9" w:rsidP="000C35F3">
      <w:pPr>
        <w:spacing w:after="0" w:line="240" w:lineRule="auto"/>
        <w:jc w:val="both"/>
        <w:rPr>
          <w:rFonts w:ascii="Arial" w:hAnsi="Arial" w:cs="Arial"/>
          <w:b/>
          <w:bCs/>
          <w:sz w:val="24"/>
          <w:szCs w:val="24"/>
        </w:rPr>
      </w:pPr>
    </w:p>
    <w:p w14:paraId="7BD29C67" w14:textId="7C0E92D9" w:rsidR="00226B82" w:rsidRPr="0078352B" w:rsidRDefault="00226B82" w:rsidP="000C35F3">
      <w:pPr>
        <w:spacing w:after="0" w:line="240" w:lineRule="auto"/>
        <w:jc w:val="both"/>
        <w:rPr>
          <w:rFonts w:ascii="Arial" w:hAnsi="Arial" w:cs="Arial"/>
          <w:b/>
          <w:bCs/>
          <w:sz w:val="24"/>
          <w:szCs w:val="24"/>
        </w:rPr>
      </w:pPr>
      <w:r w:rsidRPr="0078352B">
        <w:rPr>
          <w:rFonts w:ascii="Arial" w:hAnsi="Arial" w:cs="Arial"/>
          <w:b/>
          <w:bCs/>
          <w:sz w:val="24"/>
          <w:szCs w:val="24"/>
        </w:rPr>
        <w:t>Merila za izbor</w:t>
      </w:r>
    </w:p>
    <w:p w14:paraId="59C71A45" w14:textId="073CEE55" w:rsidR="00226B82" w:rsidRPr="0078352B" w:rsidRDefault="00226B82" w:rsidP="000C35F3">
      <w:pPr>
        <w:spacing w:after="0" w:line="240" w:lineRule="auto"/>
        <w:jc w:val="both"/>
        <w:rPr>
          <w:rFonts w:ascii="Arial" w:eastAsia="Calibri" w:hAnsi="Arial" w:cs="Arial"/>
          <w:sz w:val="24"/>
          <w:szCs w:val="24"/>
        </w:rPr>
      </w:pPr>
      <w:r w:rsidRPr="0078352B">
        <w:rPr>
          <w:rFonts w:ascii="Arial" w:eastAsia="Calibri" w:hAnsi="Arial" w:cs="Arial"/>
          <w:sz w:val="24"/>
          <w:szCs w:val="24"/>
        </w:rPr>
        <w:t xml:space="preserve">Med merila za izbor se smiselno vključijo </w:t>
      </w:r>
      <w:r w:rsidR="002E6DFE" w:rsidRPr="0078352B">
        <w:rPr>
          <w:rFonts w:ascii="Arial" w:eastAsia="Calibri" w:hAnsi="Arial" w:cs="Arial"/>
          <w:sz w:val="24"/>
          <w:szCs w:val="24"/>
        </w:rPr>
        <w:t xml:space="preserve">naslednja </w:t>
      </w:r>
      <w:r w:rsidRPr="0078352B">
        <w:rPr>
          <w:rFonts w:ascii="Arial" w:eastAsia="Calibri" w:hAnsi="Arial" w:cs="Arial"/>
          <w:sz w:val="24"/>
          <w:szCs w:val="24"/>
        </w:rPr>
        <w:t xml:space="preserve"> merila:</w:t>
      </w:r>
    </w:p>
    <w:p w14:paraId="4647B6D6" w14:textId="77777777" w:rsidR="00226B82" w:rsidRPr="0078352B" w:rsidRDefault="00226B82" w:rsidP="000C35F3">
      <w:pPr>
        <w:numPr>
          <w:ilvl w:val="0"/>
          <w:numId w:val="51"/>
        </w:numPr>
        <w:spacing w:after="0" w:line="240" w:lineRule="auto"/>
        <w:contextualSpacing/>
        <w:jc w:val="both"/>
        <w:rPr>
          <w:rFonts w:ascii="Arial" w:eastAsia="Calibri" w:hAnsi="Arial" w:cs="Arial"/>
          <w:sz w:val="24"/>
          <w:szCs w:val="24"/>
        </w:rPr>
      </w:pPr>
      <w:r w:rsidRPr="0078352B">
        <w:rPr>
          <w:rFonts w:ascii="Arial" w:eastAsia="Calibri" w:hAnsi="Arial" w:cs="Arial"/>
          <w:sz w:val="24"/>
          <w:szCs w:val="24"/>
        </w:rPr>
        <w:t xml:space="preserve">skladnost z razvojnimi dokumenti na nacionalni ravni, </w:t>
      </w:r>
    </w:p>
    <w:p w14:paraId="483E0D8D" w14:textId="77777777" w:rsidR="00226B82" w:rsidRPr="0078352B" w:rsidRDefault="00226B82" w:rsidP="000C35F3">
      <w:pPr>
        <w:numPr>
          <w:ilvl w:val="0"/>
          <w:numId w:val="51"/>
        </w:numPr>
        <w:spacing w:after="0" w:line="240" w:lineRule="auto"/>
        <w:contextualSpacing/>
        <w:jc w:val="both"/>
        <w:rPr>
          <w:rFonts w:ascii="Arial" w:eastAsia="Calibri" w:hAnsi="Arial" w:cs="Arial"/>
          <w:sz w:val="24"/>
          <w:szCs w:val="24"/>
        </w:rPr>
      </w:pPr>
      <w:r w:rsidRPr="0078352B">
        <w:rPr>
          <w:rFonts w:ascii="Arial" w:eastAsia="Calibri" w:hAnsi="Arial" w:cs="Arial"/>
          <w:sz w:val="24"/>
          <w:szCs w:val="24"/>
        </w:rPr>
        <w:t xml:space="preserve">skladnost z razvojnimi dokumenti na </w:t>
      </w:r>
      <w:proofErr w:type="spellStart"/>
      <w:r w:rsidRPr="0078352B">
        <w:rPr>
          <w:rFonts w:ascii="Arial" w:eastAsia="Calibri" w:hAnsi="Arial" w:cs="Arial"/>
          <w:sz w:val="24"/>
          <w:szCs w:val="24"/>
        </w:rPr>
        <w:t>destinacijski</w:t>
      </w:r>
      <w:proofErr w:type="spellEnd"/>
      <w:r w:rsidRPr="0078352B">
        <w:rPr>
          <w:rFonts w:ascii="Arial" w:eastAsia="Calibri" w:hAnsi="Arial" w:cs="Arial"/>
          <w:sz w:val="24"/>
          <w:szCs w:val="24"/>
        </w:rPr>
        <w:t xml:space="preserve"> ravni</w:t>
      </w:r>
    </w:p>
    <w:p w14:paraId="0F9AC3F3" w14:textId="77777777" w:rsidR="00226B82" w:rsidRPr="0078352B" w:rsidRDefault="00226B82" w:rsidP="000C35F3">
      <w:pPr>
        <w:numPr>
          <w:ilvl w:val="0"/>
          <w:numId w:val="51"/>
        </w:numPr>
        <w:spacing w:after="0" w:line="240" w:lineRule="auto"/>
        <w:contextualSpacing/>
        <w:jc w:val="both"/>
        <w:rPr>
          <w:rFonts w:ascii="Arial" w:eastAsia="Calibri" w:hAnsi="Arial" w:cs="Arial"/>
          <w:sz w:val="24"/>
          <w:szCs w:val="24"/>
        </w:rPr>
      </w:pPr>
      <w:r w:rsidRPr="0078352B">
        <w:rPr>
          <w:rFonts w:ascii="Arial" w:eastAsia="Calibri" w:hAnsi="Arial" w:cs="Arial"/>
          <w:sz w:val="24"/>
          <w:szCs w:val="24"/>
        </w:rPr>
        <w:t>kakovost projekta,</w:t>
      </w:r>
    </w:p>
    <w:p w14:paraId="3F5C0011" w14:textId="77777777" w:rsidR="00226B82" w:rsidRPr="0078352B" w:rsidRDefault="00226B82" w:rsidP="000C35F3">
      <w:pPr>
        <w:numPr>
          <w:ilvl w:val="0"/>
          <w:numId w:val="51"/>
        </w:numPr>
        <w:spacing w:after="0" w:line="240" w:lineRule="auto"/>
        <w:contextualSpacing/>
        <w:jc w:val="both"/>
        <w:rPr>
          <w:rFonts w:ascii="Arial" w:eastAsia="Calibri" w:hAnsi="Arial" w:cs="Arial"/>
          <w:sz w:val="24"/>
          <w:szCs w:val="24"/>
        </w:rPr>
      </w:pPr>
      <w:r w:rsidRPr="0078352B">
        <w:rPr>
          <w:rFonts w:ascii="Arial" w:eastAsia="Calibri" w:hAnsi="Arial" w:cs="Arial"/>
          <w:sz w:val="24"/>
          <w:szCs w:val="24"/>
        </w:rPr>
        <w:t>širši družbeni vpliv,</w:t>
      </w:r>
    </w:p>
    <w:p w14:paraId="477B6E42" w14:textId="77777777" w:rsidR="00226B82" w:rsidRPr="0078352B" w:rsidRDefault="00226B82" w:rsidP="000C35F3">
      <w:pPr>
        <w:numPr>
          <w:ilvl w:val="0"/>
          <w:numId w:val="51"/>
        </w:numPr>
        <w:spacing w:after="0" w:line="240" w:lineRule="auto"/>
        <w:contextualSpacing/>
        <w:jc w:val="both"/>
        <w:rPr>
          <w:rFonts w:ascii="Arial" w:eastAsia="Calibri" w:hAnsi="Arial" w:cs="Arial"/>
          <w:sz w:val="24"/>
          <w:szCs w:val="24"/>
        </w:rPr>
      </w:pPr>
      <w:r w:rsidRPr="0078352B">
        <w:rPr>
          <w:rFonts w:ascii="Arial" w:eastAsia="Calibri" w:hAnsi="Arial" w:cs="Arial"/>
          <w:sz w:val="24"/>
          <w:szCs w:val="24"/>
        </w:rPr>
        <w:t>regionalni kriterij.</w:t>
      </w:r>
    </w:p>
    <w:p w14:paraId="6541AAE6" w14:textId="1689EC0A" w:rsidR="00226B82" w:rsidRPr="0078352B" w:rsidRDefault="00226B82" w:rsidP="000C35F3">
      <w:pPr>
        <w:spacing w:after="0" w:line="240" w:lineRule="auto"/>
        <w:jc w:val="both"/>
        <w:rPr>
          <w:rFonts w:ascii="Arial" w:hAnsi="Arial" w:cs="Arial"/>
          <w:sz w:val="24"/>
          <w:szCs w:val="24"/>
        </w:rPr>
      </w:pPr>
    </w:p>
    <w:p w14:paraId="234619FD" w14:textId="77777777" w:rsidR="00226B82" w:rsidRPr="0078352B" w:rsidRDefault="00226B82" w:rsidP="000C35F3">
      <w:pPr>
        <w:spacing w:after="0" w:line="240" w:lineRule="auto"/>
        <w:jc w:val="both"/>
        <w:rPr>
          <w:rFonts w:ascii="Arial" w:hAnsi="Arial" w:cs="Arial"/>
          <w:b/>
          <w:bCs/>
          <w:sz w:val="24"/>
          <w:szCs w:val="24"/>
        </w:rPr>
      </w:pPr>
      <w:r w:rsidRPr="0078352B">
        <w:rPr>
          <w:rFonts w:ascii="Arial" w:hAnsi="Arial" w:cs="Arial"/>
          <w:b/>
          <w:bCs/>
          <w:sz w:val="24"/>
          <w:szCs w:val="24"/>
        </w:rPr>
        <w:t>Upravičenci</w:t>
      </w:r>
    </w:p>
    <w:p w14:paraId="535FCFFB" w14:textId="77777777" w:rsidR="00226B82" w:rsidRPr="0078352B" w:rsidRDefault="00226B82" w:rsidP="000C35F3">
      <w:pPr>
        <w:spacing w:after="0" w:line="240" w:lineRule="auto"/>
        <w:jc w:val="both"/>
        <w:rPr>
          <w:rFonts w:ascii="Arial" w:hAnsi="Arial" w:cs="Arial"/>
          <w:sz w:val="24"/>
          <w:szCs w:val="24"/>
        </w:rPr>
      </w:pPr>
      <w:r w:rsidRPr="0078352B">
        <w:rPr>
          <w:rFonts w:ascii="Arial" w:hAnsi="Arial" w:cs="Arial"/>
          <w:sz w:val="24"/>
          <w:szCs w:val="24"/>
        </w:rPr>
        <w:t xml:space="preserve">Pravne in fizične osebe, društva in drugi subjekti javnega in zasebnega prava, ki delujejo na področju turizma in gostinstva, ki še niso bili prejemniki sredstev ministrstva za namen uvedbe kateregakoli </w:t>
      </w:r>
      <w:proofErr w:type="spellStart"/>
      <w:r w:rsidRPr="0078352B">
        <w:rPr>
          <w:rFonts w:ascii="Arial" w:hAnsi="Arial" w:cs="Arial"/>
          <w:sz w:val="24"/>
          <w:szCs w:val="24"/>
        </w:rPr>
        <w:t>okoljskega</w:t>
      </w:r>
      <w:proofErr w:type="spellEnd"/>
      <w:r w:rsidRPr="0078352B">
        <w:rPr>
          <w:rFonts w:ascii="Arial" w:hAnsi="Arial" w:cs="Arial"/>
          <w:sz w:val="24"/>
          <w:szCs w:val="24"/>
        </w:rPr>
        <w:t xml:space="preserve"> znaka za isto turistično nastanitev, gostinski obrat, turistično agencijo ali turistično atrakcijo.</w:t>
      </w:r>
    </w:p>
    <w:p w14:paraId="420E5384" w14:textId="77777777" w:rsidR="00A93AD4" w:rsidRPr="0078352B" w:rsidRDefault="00A93AD4" w:rsidP="00A93AD4">
      <w:pPr>
        <w:spacing w:after="0" w:line="240" w:lineRule="auto"/>
        <w:jc w:val="both"/>
        <w:rPr>
          <w:rFonts w:ascii="Arial" w:hAnsi="Arial" w:cs="Arial"/>
          <w:b/>
          <w:bCs/>
          <w:sz w:val="24"/>
          <w:szCs w:val="24"/>
        </w:rPr>
      </w:pPr>
    </w:p>
    <w:p w14:paraId="6BE77218" w14:textId="6083F9AD" w:rsidR="00A93AD4" w:rsidRPr="0078352B" w:rsidRDefault="00A93AD4" w:rsidP="00A93AD4">
      <w:pPr>
        <w:spacing w:after="0" w:line="240" w:lineRule="auto"/>
        <w:jc w:val="both"/>
        <w:rPr>
          <w:rFonts w:ascii="Arial" w:hAnsi="Arial" w:cs="Arial"/>
          <w:b/>
          <w:bCs/>
          <w:sz w:val="24"/>
          <w:szCs w:val="24"/>
        </w:rPr>
      </w:pPr>
      <w:r w:rsidRPr="0078352B">
        <w:rPr>
          <w:rFonts w:ascii="Arial" w:hAnsi="Arial" w:cs="Arial"/>
          <w:b/>
          <w:bCs/>
          <w:sz w:val="24"/>
          <w:szCs w:val="24"/>
        </w:rPr>
        <w:t>Intenzivnost pomoči</w:t>
      </w:r>
    </w:p>
    <w:p w14:paraId="2910ECE5" w14:textId="77777777" w:rsidR="00A93AD4" w:rsidRPr="0078352B" w:rsidRDefault="00A93AD4" w:rsidP="00A93AD4">
      <w:pPr>
        <w:spacing w:after="0" w:line="240" w:lineRule="auto"/>
        <w:rPr>
          <w:rFonts w:ascii="Arial" w:hAnsi="Arial" w:cs="Arial"/>
          <w:sz w:val="24"/>
          <w:szCs w:val="24"/>
        </w:rPr>
      </w:pPr>
      <w:r w:rsidRPr="0078352B">
        <w:rPr>
          <w:rFonts w:ascii="Arial" w:hAnsi="Arial" w:cs="Arial"/>
          <w:sz w:val="24"/>
          <w:szCs w:val="24"/>
        </w:rPr>
        <w:t xml:space="preserve">do 100% </w:t>
      </w:r>
    </w:p>
    <w:p w14:paraId="27D1DBE4" w14:textId="77777777" w:rsidR="00B20BB1" w:rsidRPr="0078352B" w:rsidRDefault="00B20BB1" w:rsidP="000C35F3">
      <w:pPr>
        <w:spacing w:after="0" w:line="240" w:lineRule="auto"/>
        <w:jc w:val="both"/>
        <w:rPr>
          <w:rFonts w:ascii="Arial" w:hAnsi="Arial" w:cs="Arial"/>
          <w:b/>
          <w:bCs/>
          <w:sz w:val="24"/>
          <w:szCs w:val="24"/>
        </w:rPr>
      </w:pPr>
    </w:p>
    <w:p w14:paraId="1DBABE8E" w14:textId="528A89B6" w:rsidR="00226B82" w:rsidRPr="0078352B" w:rsidRDefault="00226B82" w:rsidP="000C35F3">
      <w:pPr>
        <w:spacing w:after="0" w:line="240" w:lineRule="auto"/>
        <w:jc w:val="both"/>
        <w:rPr>
          <w:rFonts w:ascii="Arial" w:hAnsi="Arial" w:cs="Arial"/>
          <w:b/>
          <w:bCs/>
          <w:sz w:val="24"/>
          <w:szCs w:val="24"/>
        </w:rPr>
      </w:pPr>
      <w:r w:rsidRPr="0078352B">
        <w:rPr>
          <w:rFonts w:ascii="Arial" w:hAnsi="Arial" w:cs="Arial"/>
          <w:b/>
          <w:bCs/>
          <w:sz w:val="24"/>
          <w:szCs w:val="24"/>
        </w:rPr>
        <w:t>Ocena finančnih sredstev</w:t>
      </w:r>
    </w:p>
    <w:p w14:paraId="202D166B" w14:textId="74461C98" w:rsidR="00226B82" w:rsidRPr="0078352B" w:rsidRDefault="00BF0EC8" w:rsidP="000C35F3">
      <w:pPr>
        <w:spacing w:after="0" w:line="240" w:lineRule="auto"/>
        <w:jc w:val="both"/>
        <w:rPr>
          <w:rFonts w:ascii="Arial" w:hAnsi="Arial" w:cs="Arial"/>
          <w:sz w:val="24"/>
          <w:szCs w:val="24"/>
        </w:rPr>
      </w:pPr>
      <w:r w:rsidRPr="0078352B">
        <w:rPr>
          <w:rFonts w:ascii="Arial" w:hAnsi="Arial" w:cs="Arial"/>
          <w:sz w:val="24"/>
          <w:szCs w:val="24"/>
        </w:rPr>
        <w:t>3</w:t>
      </w:r>
      <w:r w:rsidR="00B20BB1" w:rsidRPr="0078352B">
        <w:rPr>
          <w:rFonts w:ascii="Arial" w:hAnsi="Arial" w:cs="Arial"/>
          <w:sz w:val="24"/>
          <w:szCs w:val="24"/>
        </w:rPr>
        <w:t xml:space="preserve"> milijona </w:t>
      </w:r>
      <w:r w:rsidR="00EE2557" w:rsidRPr="0078352B">
        <w:rPr>
          <w:rFonts w:ascii="Arial" w:hAnsi="Arial" w:cs="Arial"/>
          <w:sz w:val="24"/>
          <w:szCs w:val="24"/>
        </w:rPr>
        <w:t>evrov</w:t>
      </w:r>
    </w:p>
    <w:p w14:paraId="240383A1" w14:textId="77777777" w:rsidR="00B20BB1" w:rsidRPr="0078352B" w:rsidRDefault="00B20BB1" w:rsidP="000C35F3">
      <w:pPr>
        <w:spacing w:after="0" w:line="240" w:lineRule="auto"/>
        <w:jc w:val="both"/>
        <w:rPr>
          <w:rFonts w:ascii="Arial" w:hAnsi="Arial" w:cs="Arial"/>
          <w:sz w:val="24"/>
          <w:szCs w:val="24"/>
        </w:rPr>
      </w:pPr>
    </w:p>
    <w:p w14:paraId="7CC1CFA0" w14:textId="77777777" w:rsidR="00226B82" w:rsidRPr="0078352B" w:rsidRDefault="00226B82" w:rsidP="000C35F3">
      <w:pPr>
        <w:spacing w:after="0" w:line="240" w:lineRule="auto"/>
        <w:jc w:val="both"/>
        <w:rPr>
          <w:rFonts w:ascii="Arial" w:hAnsi="Arial" w:cs="Arial"/>
          <w:b/>
          <w:bCs/>
          <w:sz w:val="24"/>
          <w:szCs w:val="24"/>
        </w:rPr>
      </w:pPr>
      <w:r w:rsidRPr="0078352B">
        <w:rPr>
          <w:rFonts w:ascii="Arial" w:hAnsi="Arial" w:cs="Arial"/>
          <w:b/>
          <w:bCs/>
          <w:sz w:val="24"/>
          <w:szCs w:val="24"/>
        </w:rPr>
        <w:t>Kategorija intervencije</w:t>
      </w:r>
    </w:p>
    <w:p w14:paraId="0CA4DD27" w14:textId="16155715" w:rsidR="00B20BB1" w:rsidRPr="00891600" w:rsidRDefault="00226B82" w:rsidP="000C35F3">
      <w:pPr>
        <w:spacing w:after="0" w:line="240" w:lineRule="auto"/>
        <w:jc w:val="both"/>
        <w:rPr>
          <w:rFonts w:ascii="Arial" w:hAnsi="Arial" w:cs="Arial"/>
          <w:sz w:val="24"/>
          <w:szCs w:val="24"/>
        </w:rPr>
      </w:pPr>
      <w:r w:rsidRPr="0078352B">
        <w:rPr>
          <w:rFonts w:ascii="Arial" w:hAnsi="Arial" w:cs="Arial"/>
          <w:sz w:val="24"/>
          <w:szCs w:val="24"/>
        </w:rPr>
        <w:t>/</w:t>
      </w:r>
    </w:p>
    <w:p w14:paraId="6C080AD9" w14:textId="35DD7A2D" w:rsidR="00226B82" w:rsidRPr="0078352B" w:rsidRDefault="00226B82" w:rsidP="000C35F3">
      <w:pPr>
        <w:spacing w:after="0" w:line="240" w:lineRule="auto"/>
        <w:jc w:val="both"/>
        <w:rPr>
          <w:rFonts w:ascii="Arial" w:hAnsi="Arial" w:cs="Arial"/>
          <w:b/>
          <w:bCs/>
          <w:sz w:val="24"/>
          <w:szCs w:val="24"/>
        </w:rPr>
      </w:pPr>
      <w:r w:rsidRPr="0078352B">
        <w:rPr>
          <w:rFonts w:ascii="Arial" w:hAnsi="Arial" w:cs="Arial"/>
          <w:b/>
          <w:bCs/>
          <w:sz w:val="24"/>
          <w:szCs w:val="24"/>
        </w:rPr>
        <w:t>Naveza na Program EKP 21-27</w:t>
      </w:r>
    </w:p>
    <w:p w14:paraId="2C57F2DB" w14:textId="43139938" w:rsidR="00C62CAE" w:rsidRPr="00891600" w:rsidRDefault="00B20BB1" w:rsidP="000C35F3">
      <w:pPr>
        <w:spacing w:after="0" w:line="240" w:lineRule="auto"/>
        <w:jc w:val="both"/>
        <w:rPr>
          <w:rFonts w:ascii="Arial" w:hAnsi="Arial" w:cs="Arial"/>
          <w:sz w:val="24"/>
          <w:szCs w:val="24"/>
        </w:rPr>
      </w:pPr>
      <w:r w:rsidRPr="0078352B">
        <w:rPr>
          <w:rFonts w:ascii="Arial" w:hAnsi="Arial" w:cs="Arial"/>
          <w:sz w:val="24"/>
          <w:szCs w:val="24"/>
        </w:rPr>
        <w:t>/</w:t>
      </w:r>
    </w:p>
    <w:p w14:paraId="73130115" w14:textId="3C6C9333" w:rsidR="00226B82" w:rsidRPr="0078352B" w:rsidRDefault="00226B82" w:rsidP="000C35F3">
      <w:pPr>
        <w:spacing w:after="0" w:line="240" w:lineRule="auto"/>
        <w:jc w:val="both"/>
        <w:rPr>
          <w:rFonts w:ascii="Arial" w:hAnsi="Arial" w:cs="Arial"/>
          <w:b/>
          <w:bCs/>
          <w:sz w:val="24"/>
          <w:szCs w:val="24"/>
        </w:rPr>
      </w:pPr>
      <w:r w:rsidRPr="0078352B">
        <w:rPr>
          <w:rFonts w:ascii="Arial" w:hAnsi="Arial" w:cs="Arial"/>
          <w:b/>
          <w:bCs/>
          <w:sz w:val="24"/>
          <w:szCs w:val="24"/>
        </w:rPr>
        <w:t>Teritorialni vidiki</w:t>
      </w:r>
    </w:p>
    <w:p w14:paraId="3B1D6EFA" w14:textId="5285818B" w:rsidR="00226B82" w:rsidRPr="0078352B" w:rsidRDefault="00226B82" w:rsidP="000C35F3">
      <w:pPr>
        <w:spacing w:after="0" w:line="240" w:lineRule="auto"/>
        <w:jc w:val="both"/>
        <w:rPr>
          <w:rFonts w:ascii="Arial" w:hAnsi="Arial" w:cs="Arial"/>
          <w:sz w:val="24"/>
          <w:szCs w:val="24"/>
        </w:rPr>
      </w:pPr>
      <w:r w:rsidRPr="0078352B">
        <w:rPr>
          <w:rFonts w:ascii="Arial" w:hAnsi="Arial" w:cs="Arial"/>
          <w:sz w:val="24"/>
          <w:szCs w:val="24"/>
        </w:rPr>
        <w:t>V kolikor je smiselno se dodelijo dodatne točke za lokacijo projekta na problemskih območjih in območju Triglavskega narodnega parka.</w:t>
      </w:r>
    </w:p>
    <w:p w14:paraId="69D32146" w14:textId="77777777" w:rsidR="00294B2E" w:rsidRDefault="00294B2E">
      <w:pPr>
        <w:rPr>
          <w:rFonts w:ascii="Arial" w:eastAsiaTheme="majorEastAsia" w:hAnsi="Arial" w:cs="Arial"/>
          <w:b/>
          <w:bCs/>
          <w:color w:val="0070C0"/>
          <w:sz w:val="32"/>
          <w:szCs w:val="32"/>
        </w:rPr>
      </w:pPr>
      <w:r>
        <w:rPr>
          <w:rFonts w:ascii="Arial" w:hAnsi="Arial" w:cs="Arial"/>
          <w:b/>
          <w:bCs/>
          <w:color w:val="0070C0"/>
        </w:rPr>
        <w:br w:type="page"/>
      </w:r>
    </w:p>
    <w:p w14:paraId="266E50C5" w14:textId="7216A55F" w:rsidR="00455C30" w:rsidRPr="0078352B" w:rsidRDefault="00455C30" w:rsidP="000C35F3">
      <w:pPr>
        <w:pStyle w:val="Naslov1"/>
        <w:numPr>
          <w:ilvl w:val="0"/>
          <w:numId w:val="13"/>
        </w:numPr>
        <w:spacing w:before="0" w:line="240" w:lineRule="auto"/>
        <w:rPr>
          <w:rFonts w:ascii="Arial" w:hAnsi="Arial" w:cs="Arial"/>
          <w:b/>
          <w:bCs/>
          <w:color w:val="0070C0"/>
        </w:rPr>
      </w:pPr>
      <w:bookmarkStart w:id="103" w:name="_Toc162620570"/>
      <w:r w:rsidRPr="0078352B">
        <w:rPr>
          <w:rFonts w:ascii="Arial" w:hAnsi="Arial" w:cs="Arial"/>
          <w:b/>
          <w:bCs/>
          <w:color w:val="0070C0"/>
        </w:rPr>
        <w:lastRenderedPageBreak/>
        <w:t>OSTALI UKREPI</w:t>
      </w:r>
      <w:r w:rsidR="000944FF" w:rsidRPr="0078352B">
        <w:rPr>
          <w:rFonts w:ascii="Arial" w:hAnsi="Arial" w:cs="Arial"/>
          <w:b/>
          <w:bCs/>
          <w:color w:val="0070C0"/>
        </w:rPr>
        <w:t xml:space="preserve"> MINISTRSTVA</w:t>
      </w:r>
      <w:bookmarkEnd w:id="103"/>
    </w:p>
    <w:p w14:paraId="5ACED5B6" w14:textId="1C8ED682" w:rsidR="00400DDA" w:rsidRPr="0078352B" w:rsidRDefault="00400DDA" w:rsidP="000C35F3">
      <w:pPr>
        <w:spacing w:after="0" w:line="240" w:lineRule="auto"/>
        <w:rPr>
          <w:rFonts w:ascii="Arial" w:hAnsi="Arial" w:cs="Arial"/>
          <w:sz w:val="24"/>
          <w:szCs w:val="24"/>
        </w:rPr>
      </w:pPr>
    </w:p>
    <w:p w14:paraId="4409601B" w14:textId="644561F7" w:rsidR="00400DDA" w:rsidRPr="0078352B" w:rsidRDefault="00400DDA" w:rsidP="000C35F3">
      <w:pPr>
        <w:spacing w:after="0" w:line="240" w:lineRule="auto"/>
        <w:jc w:val="both"/>
        <w:rPr>
          <w:rFonts w:ascii="Arial" w:hAnsi="Arial" w:cs="Arial"/>
          <w:sz w:val="24"/>
          <w:szCs w:val="24"/>
        </w:rPr>
      </w:pPr>
      <w:r w:rsidRPr="0078352B">
        <w:rPr>
          <w:rFonts w:ascii="Arial" w:hAnsi="Arial" w:cs="Arial"/>
          <w:sz w:val="24"/>
          <w:szCs w:val="24"/>
        </w:rPr>
        <w:t>Ukrepe v okviru tega poglavja izvaja MGTŠ oziroma njegove izvajalske institucije skladno z drugimi pravnimi podlagami in shemami državnih pomoči.</w:t>
      </w:r>
      <w:r w:rsidR="00561A19" w:rsidRPr="0078352B">
        <w:rPr>
          <w:rFonts w:ascii="Arial" w:hAnsi="Arial" w:cs="Arial"/>
          <w:sz w:val="24"/>
          <w:szCs w:val="24"/>
        </w:rPr>
        <w:t xml:space="preserve"> Ukrepi, ki se izvajajo na področju športa praviloma ne predstavljajo državno oz. de minimis pomoč.</w:t>
      </w:r>
    </w:p>
    <w:p w14:paraId="6BEBAFC9" w14:textId="77777777" w:rsidR="00400DDA" w:rsidRPr="0078352B" w:rsidRDefault="00400DDA" w:rsidP="000C35F3">
      <w:pPr>
        <w:spacing w:after="0" w:line="240" w:lineRule="auto"/>
        <w:jc w:val="both"/>
        <w:rPr>
          <w:rFonts w:ascii="Arial" w:hAnsi="Arial" w:cs="Arial"/>
          <w:sz w:val="24"/>
          <w:szCs w:val="24"/>
        </w:rPr>
      </w:pPr>
    </w:p>
    <w:p w14:paraId="29F30A6F" w14:textId="437E0E8D" w:rsidR="00400DDA" w:rsidRPr="0078352B" w:rsidRDefault="00400DDA" w:rsidP="000C35F3">
      <w:pPr>
        <w:pStyle w:val="Naslov1"/>
        <w:numPr>
          <w:ilvl w:val="1"/>
          <w:numId w:val="92"/>
        </w:numPr>
        <w:spacing w:before="0" w:line="240" w:lineRule="auto"/>
        <w:rPr>
          <w:rFonts w:ascii="Arial" w:hAnsi="Arial" w:cs="Arial"/>
          <w:b/>
          <w:bCs/>
          <w:color w:val="0070C0"/>
          <w:sz w:val="28"/>
          <w:szCs w:val="28"/>
        </w:rPr>
      </w:pPr>
      <w:bookmarkStart w:id="104" w:name="_Toc162620571"/>
      <w:r w:rsidRPr="0078352B">
        <w:rPr>
          <w:rFonts w:ascii="Arial" w:hAnsi="Arial" w:cs="Arial"/>
          <w:b/>
          <w:bCs/>
          <w:color w:val="0070C0"/>
          <w:sz w:val="28"/>
          <w:szCs w:val="28"/>
        </w:rPr>
        <w:t>Spodbujanje investicij po Zakonu o spodbujanju investicij</w:t>
      </w:r>
      <w:bookmarkEnd w:id="104"/>
    </w:p>
    <w:p w14:paraId="0FFE601C" w14:textId="2CB9D0AA" w:rsidR="00400DDA" w:rsidRPr="0078352B" w:rsidRDefault="00400DDA" w:rsidP="000C35F3">
      <w:pPr>
        <w:spacing w:after="0" w:line="240" w:lineRule="auto"/>
        <w:rPr>
          <w:rFonts w:ascii="Arial" w:hAnsi="Arial" w:cs="Arial"/>
        </w:rPr>
      </w:pPr>
    </w:p>
    <w:p w14:paraId="2132D1B0" w14:textId="77777777" w:rsidR="00533C93" w:rsidRPr="0078352B" w:rsidRDefault="00533C93" w:rsidP="000C35F3">
      <w:pPr>
        <w:autoSpaceDE w:val="0"/>
        <w:autoSpaceDN w:val="0"/>
        <w:adjustRightInd w:val="0"/>
        <w:spacing w:after="0" w:line="240" w:lineRule="auto"/>
        <w:jc w:val="both"/>
        <w:rPr>
          <w:rFonts w:ascii="Arial" w:eastAsia="Calibri" w:hAnsi="Arial" w:cs="Arial"/>
          <w:bCs/>
          <w:color w:val="000000" w:themeColor="text1"/>
          <w:sz w:val="24"/>
          <w:szCs w:val="24"/>
        </w:rPr>
      </w:pPr>
      <w:r w:rsidRPr="0078352B">
        <w:rPr>
          <w:rFonts w:ascii="Arial" w:eastAsia="Calibri" w:hAnsi="Arial" w:cs="Arial"/>
          <w:sz w:val="24"/>
          <w:szCs w:val="24"/>
        </w:rPr>
        <w:t>Zakon o spodbujanju investicij (</w:t>
      </w:r>
      <w:proofErr w:type="spellStart"/>
      <w:r w:rsidRPr="0078352B">
        <w:rPr>
          <w:rFonts w:ascii="Arial" w:eastAsia="Calibri" w:hAnsi="Arial" w:cs="Arial"/>
          <w:bCs/>
          <w:color w:val="000000" w:themeColor="text1"/>
          <w:sz w:val="24"/>
          <w:szCs w:val="24"/>
        </w:rPr>
        <w:t>ZSInv</w:t>
      </w:r>
      <w:proofErr w:type="spellEnd"/>
      <w:r w:rsidRPr="0078352B">
        <w:rPr>
          <w:rFonts w:ascii="Arial" w:eastAsia="Calibri" w:hAnsi="Arial" w:cs="Arial"/>
          <w:color w:val="000000" w:themeColor="text1"/>
          <w:sz w:val="24"/>
          <w:szCs w:val="24"/>
        </w:rPr>
        <w:t xml:space="preserve">) </w:t>
      </w:r>
      <w:r w:rsidRPr="0078352B">
        <w:rPr>
          <w:rFonts w:ascii="Arial" w:eastAsia="Calibri" w:hAnsi="Arial" w:cs="Arial"/>
          <w:sz w:val="24"/>
          <w:szCs w:val="24"/>
        </w:rPr>
        <w:t xml:space="preserve">omogoča spodbujanje </w:t>
      </w:r>
      <w:r w:rsidRPr="0078352B">
        <w:rPr>
          <w:rFonts w:ascii="Arial" w:eastAsia="Calibri" w:hAnsi="Arial" w:cs="Arial"/>
          <w:bCs/>
          <w:color w:val="000000" w:themeColor="text1"/>
          <w:sz w:val="24"/>
          <w:szCs w:val="24"/>
        </w:rPr>
        <w:t>investicij v osnovna sredstva z namenom širitve zmogljivosti, bistvene spremembe proizvodnih procesov, diverzifikacije proizvodnje z novimi produkti ali z namenom vzpostavitve nove gospodarske družbe ter spodbujanje investicij v raziskave in razvoje ter inovacije.</w:t>
      </w:r>
    </w:p>
    <w:p w14:paraId="35A3152B" w14:textId="77777777" w:rsidR="00533C93" w:rsidRPr="0078352B" w:rsidRDefault="00533C93" w:rsidP="000C35F3">
      <w:pPr>
        <w:spacing w:after="0" w:line="240" w:lineRule="auto"/>
        <w:jc w:val="both"/>
        <w:rPr>
          <w:rFonts w:ascii="Arial" w:hAnsi="Arial" w:cs="Arial"/>
          <w:b/>
          <w:bCs/>
          <w:sz w:val="24"/>
          <w:szCs w:val="24"/>
        </w:rPr>
      </w:pPr>
    </w:p>
    <w:p w14:paraId="23E08746" w14:textId="4D286D10" w:rsidR="00533C93" w:rsidRPr="0078352B" w:rsidRDefault="00561A19" w:rsidP="000C35F3">
      <w:pPr>
        <w:spacing w:after="0" w:line="240" w:lineRule="auto"/>
        <w:jc w:val="both"/>
        <w:rPr>
          <w:rFonts w:ascii="Arial" w:hAnsi="Arial" w:cs="Arial"/>
          <w:sz w:val="24"/>
          <w:szCs w:val="24"/>
        </w:rPr>
      </w:pPr>
      <w:r w:rsidRPr="0078352B">
        <w:rPr>
          <w:rFonts w:ascii="Arial" w:hAnsi="Arial" w:cs="Arial"/>
          <w:sz w:val="24"/>
          <w:szCs w:val="24"/>
        </w:rPr>
        <w:t xml:space="preserve">Za spodbujanje investicij po </w:t>
      </w:r>
      <w:proofErr w:type="spellStart"/>
      <w:r w:rsidRPr="0078352B">
        <w:rPr>
          <w:rFonts w:ascii="Arial" w:hAnsi="Arial" w:cs="Arial"/>
          <w:sz w:val="24"/>
          <w:szCs w:val="24"/>
        </w:rPr>
        <w:t>ZSInv</w:t>
      </w:r>
      <w:proofErr w:type="spellEnd"/>
      <w:r w:rsidRPr="0078352B">
        <w:rPr>
          <w:rFonts w:ascii="Arial" w:hAnsi="Arial" w:cs="Arial"/>
          <w:sz w:val="24"/>
          <w:szCs w:val="24"/>
        </w:rPr>
        <w:t xml:space="preserve"> se uporabljajo naslednje sheme:</w:t>
      </w:r>
    </w:p>
    <w:p w14:paraId="77B25800" w14:textId="77777777" w:rsidR="00533C93" w:rsidRPr="0078352B" w:rsidRDefault="00533C93" w:rsidP="000C35F3">
      <w:pPr>
        <w:spacing w:after="0" w:line="240" w:lineRule="auto"/>
        <w:jc w:val="both"/>
        <w:rPr>
          <w:rFonts w:ascii="Arial" w:hAnsi="Arial" w:cs="Arial"/>
          <w:sz w:val="24"/>
          <w:szCs w:val="24"/>
        </w:rPr>
      </w:pPr>
      <w:r w:rsidRPr="0078352B">
        <w:rPr>
          <w:rFonts w:ascii="Arial" w:hAnsi="Arial" w:cs="Arial"/>
          <w:sz w:val="24"/>
          <w:szCs w:val="24"/>
        </w:rPr>
        <w:t>Shema državnih pomoči »Spodbude za začetne investicije – regionalna pomoč« (št. sheme: BE01-2399245-2022)</w:t>
      </w:r>
    </w:p>
    <w:p w14:paraId="2A3CFB1B" w14:textId="77777777" w:rsidR="00533C93" w:rsidRPr="0078352B" w:rsidRDefault="00533C93" w:rsidP="000C35F3">
      <w:pPr>
        <w:spacing w:after="0" w:line="240" w:lineRule="auto"/>
        <w:jc w:val="both"/>
        <w:rPr>
          <w:rFonts w:ascii="Arial" w:hAnsi="Arial" w:cs="Arial"/>
          <w:sz w:val="24"/>
          <w:szCs w:val="24"/>
        </w:rPr>
      </w:pPr>
      <w:r w:rsidRPr="0078352B">
        <w:rPr>
          <w:rFonts w:ascii="Arial" w:hAnsi="Arial" w:cs="Arial"/>
          <w:sz w:val="24"/>
          <w:szCs w:val="24"/>
        </w:rPr>
        <w:t>Spodbude za investicije v raziskave in razvoj ter inovacije« (št. priglasitve BE03-2399245-2022)</w:t>
      </w:r>
    </w:p>
    <w:p w14:paraId="63D3745E" w14:textId="77777777" w:rsidR="00533C93" w:rsidRPr="0078352B" w:rsidRDefault="00533C93" w:rsidP="000C35F3">
      <w:pPr>
        <w:spacing w:after="0" w:line="240" w:lineRule="auto"/>
        <w:jc w:val="both"/>
        <w:rPr>
          <w:rFonts w:ascii="Arial" w:hAnsi="Arial" w:cs="Arial"/>
          <w:sz w:val="24"/>
          <w:szCs w:val="24"/>
        </w:rPr>
      </w:pPr>
      <w:r w:rsidRPr="0078352B">
        <w:rPr>
          <w:rFonts w:ascii="Arial" w:hAnsi="Arial" w:cs="Arial"/>
          <w:sz w:val="24"/>
          <w:szCs w:val="24"/>
        </w:rPr>
        <w:t>Spodbude za začetne investicije – pomoč za naložbe za MSP (BE02-2399245-2022)</w:t>
      </w:r>
    </w:p>
    <w:p w14:paraId="42241CE8" w14:textId="77777777" w:rsidR="00533C93" w:rsidRPr="0078352B" w:rsidRDefault="00533C93" w:rsidP="000C35F3">
      <w:pPr>
        <w:spacing w:after="0" w:line="240" w:lineRule="auto"/>
        <w:jc w:val="both"/>
        <w:rPr>
          <w:rFonts w:ascii="Arial" w:hAnsi="Arial" w:cs="Arial"/>
          <w:b/>
          <w:bCs/>
          <w:sz w:val="24"/>
          <w:szCs w:val="24"/>
        </w:rPr>
      </w:pPr>
    </w:p>
    <w:p w14:paraId="7E75BEA7" w14:textId="16EF7427" w:rsidR="00533C93" w:rsidRPr="0078352B" w:rsidRDefault="00533C93" w:rsidP="000C35F3">
      <w:pPr>
        <w:spacing w:after="0" w:line="240" w:lineRule="auto"/>
        <w:jc w:val="both"/>
        <w:rPr>
          <w:rFonts w:ascii="Arial" w:hAnsi="Arial" w:cs="Arial"/>
          <w:b/>
          <w:bCs/>
          <w:sz w:val="24"/>
          <w:szCs w:val="24"/>
        </w:rPr>
      </w:pPr>
      <w:r w:rsidRPr="0078352B">
        <w:rPr>
          <w:rFonts w:ascii="Arial" w:hAnsi="Arial" w:cs="Arial"/>
          <w:b/>
          <w:bCs/>
          <w:sz w:val="24"/>
          <w:szCs w:val="24"/>
        </w:rPr>
        <w:t>Oblik</w:t>
      </w:r>
      <w:r w:rsidR="00561A19" w:rsidRPr="0078352B">
        <w:rPr>
          <w:rFonts w:ascii="Arial" w:hAnsi="Arial" w:cs="Arial"/>
          <w:b/>
          <w:bCs/>
          <w:sz w:val="24"/>
          <w:szCs w:val="24"/>
        </w:rPr>
        <w:t>e</w:t>
      </w:r>
      <w:r w:rsidRPr="0078352B">
        <w:rPr>
          <w:rFonts w:ascii="Arial" w:hAnsi="Arial" w:cs="Arial"/>
          <w:b/>
          <w:bCs/>
          <w:sz w:val="24"/>
          <w:szCs w:val="24"/>
        </w:rPr>
        <w:t xml:space="preserve"> pomoči</w:t>
      </w:r>
    </w:p>
    <w:p w14:paraId="1694D905" w14:textId="77777777" w:rsidR="00533C93" w:rsidRPr="0078352B" w:rsidRDefault="00533C93" w:rsidP="000C35F3">
      <w:pPr>
        <w:spacing w:after="0" w:line="240" w:lineRule="auto"/>
        <w:jc w:val="both"/>
        <w:rPr>
          <w:rFonts w:ascii="Arial" w:hAnsi="Arial" w:cs="Arial"/>
          <w:sz w:val="24"/>
          <w:szCs w:val="24"/>
        </w:rPr>
      </w:pPr>
      <w:bookmarkStart w:id="105" w:name="_Hlk142657457"/>
      <w:r w:rsidRPr="0078352B">
        <w:rPr>
          <w:rFonts w:ascii="Arial" w:hAnsi="Arial" w:cs="Arial"/>
          <w:sz w:val="24"/>
          <w:szCs w:val="24"/>
        </w:rPr>
        <w:t>Subvencije, krediti, garancije, subvencionirane obrestne mere ter nakup nepremičnine v lasti samoupravne lokalne skupnosti po ceni, ki je nižja od tržne.</w:t>
      </w:r>
    </w:p>
    <w:bookmarkEnd w:id="105"/>
    <w:p w14:paraId="6756570D" w14:textId="77777777" w:rsidR="00533C93" w:rsidRPr="0078352B" w:rsidRDefault="00533C93" w:rsidP="000C35F3">
      <w:pPr>
        <w:spacing w:after="0" w:line="240" w:lineRule="auto"/>
        <w:jc w:val="both"/>
        <w:rPr>
          <w:rFonts w:ascii="Arial" w:hAnsi="Arial" w:cs="Arial"/>
          <w:sz w:val="24"/>
          <w:szCs w:val="24"/>
        </w:rPr>
      </w:pPr>
    </w:p>
    <w:p w14:paraId="6F172B38" w14:textId="77777777" w:rsidR="00533C93" w:rsidRPr="0078352B" w:rsidRDefault="00533C93" w:rsidP="000C35F3">
      <w:pPr>
        <w:spacing w:after="0" w:line="240" w:lineRule="auto"/>
        <w:jc w:val="both"/>
        <w:rPr>
          <w:rFonts w:ascii="Arial" w:hAnsi="Arial" w:cs="Arial"/>
          <w:b/>
          <w:bCs/>
          <w:sz w:val="24"/>
          <w:szCs w:val="24"/>
        </w:rPr>
      </w:pPr>
      <w:r w:rsidRPr="0078352B">
        <w:rPr>
          <w:rFonts w:ascii="Arial" w:hAnsi="Arial" w:cs="Arial"/>
          <w:b/>
          <w:bCs/>
          <w:sz w:val="24"/>
          <w:szCs w:val="24"/>
        </w:rPr>
        <w:t>Upravičeni stroški / aktivnosti</w:t>
      </w:r>
    </w:p>
    <w:p w14:paraId="268F26A9" w14:textId="77777777" w:rsidR="00533C93" w:rsidRPr="0078352B" w:rsidRDefault="00533C93" w:rsidP="000C35F3">
      <w:pPr>
        <w:spacing w:after="0" w:line="240" w:lineRule="auto"/>
        <w:jc w:val="both"/>
        <w:rPr>
          <w:rFonts w:ascii="Arial" w:hAnsi="Arial" w:cs="Arial"/>
          <w:sz w:val="24"/>
          <w:szCs w:val="24"/>
          <w:u w:val="single"/>
        </w:rPr>
      </w:pPr>
      <w:r w:rsidRPr="0078352B">
        <w:rPr>
          <w:rFonts w:ascii="Arial" w:hAnsi="Arial" w:cs="Arial"/>
          <w:sz w:val="24"/>
          <w:szCs w:val="24"/>
          <w:u w:val="single"/>
        </w:rPr>
        <w:t xml:space="preserve">Za investicije iz drugega odstavka </w:t>
      </w:r>
      <w:r w:rsidRPr="0078352B">
        <w:rPr>
          <w:rFonts w:ascii="Arial" w:hAnsi="Arial" w:cs="Arial"/>
          <w:b/>
          <w:bCs/>
          <w:sz w:val="24"/>
          <w:szCs w:val="24"/>
          <w:u w:val="single"/>
        </w:rPr>
        <w:t xml:space="preserve">4. člena </w:t>
      </w:r>
      <w:proofErr w:type="spellStart"/>
      <w:r w:rsidRPr="0078352B">
        <w:rPr>
          <w:rFonts w:ascii="Arial" w:hAnsi="Arial" w:cs="Arial"/>
          <w:b/>
          <w:bCs/>
          <w:sz w:val="24"/>
          <w:szCs w:val="24"/>
          <w:u w:val="single"/>
        </w:rPr>
        <w:t>ZSInv</w:t>
      </w:r>
      <w:proofErr w:type="spellEnd"/>
    </w:p>
    <w:p w14:paraId="70715159" w14:textId="77777777" w:rsidR="00533C93" w:rsidRPr="0078352B" w:rsidRDefault="00533C93" w:rsidP="000C35F3">
      <w:pPr>
        <w:pStyle w:val="Odstavekseznama"/>
        <w:numPr>
          <w:ilvl w:val="0"/>
          <w:numId w:val="87"/>
        </w:numPr>
        <w:spacing w:after="0" w:line="240" w:lineRule="auto"/>
        <w:jc w:val="both"/>
        <w:rPr>
          <w:rFonts w:ascii="Arial" w:hAnsi="Arial" w:cs="Arial"/>
          <w:sz w:val="24"/>
          <w:szCs w:val="24"/>
        </w:rPr>
      </w:pPr>
      <w:r w:rsidRPr="0078352B">
        <w:rPr>
          <w:rFonts w:ascii="Arial" w:hAnsi="Arial" w:cs="Arial"/>
          <w:sz w:val="24"/>
          <w:szCs w:val="24"/>
        </w:rPr>
        <w:t>Opredmetena osnovna sredstva</w:t>
      </w:r>
    </w:p>
    <w:p w14:paraId="3B59463E" w14:textId="58BB32CC" w:rsidR="00533C93" w:rsidRPr="0078352B" w:rsidRDefault="00533C93" w:rsidP="000C35F3">
      <w:pPr>
        <w:pStyle w:val="Odstavekseznama"/>
        <w:numPr>
          <w:ilvl w:val="0"/>
          <w:numId w:val="87"/>
        </w:numPr>
        <w:spacing w:after="0" w:line="240" w:lineRule="auto"/>
        <w:jc w:val="both"/>
        <w:rPr>
          <w:rFonts w:ascii="Arial" w:hAnsi="Arial" w:cs="Arial"/>
          <w:sz w:val="24"/>
          <w:szCs w:val="24"/>
        </w:rPr>
      </w:pPr>
      <w:r w:rsidRPr="0078352B">
        <w:rPr>
          <w:rFonts w:ascii="Arial" w:hAnsi="Arial" w:cs="Arial"/>
          <w:sz w:val="24"/>
          <w:szCs w:val="24"/>
        </w:rPr>
        <w:t>Neopredmetena osnovna sredstva, pod pogoji, da se uporabljajo izključno v gospodarski družbi, ki je prejemnica spodbude, da se lahko amortizirajo, da so pridobljena pod tržnimi pogoji od tretje osebe, ki ni povezana z investitorjem ali prejemnikom spodbude in da so vključena v osnovna sredstva gospodarske družbe in vezana na investicijo, za katero je dodeljena spodbuda najmanj pet let, pri mali ali srednje veliki gospodarski družbi pa najmanj tri leta od dneva zaključka investicije.</w:t>
      </w:r>
    </w:p>
    <w:p w14:paraId="6AE89AAD" w14:textId="77777777" w:rsidR="00533C93" w:rsidRPr="0078352B" w:rsidRDefault="00533C93" w:rsidP="000C35F3">
      <w:pPr>
        <w:spacing w:after="0" w:line="240" w:lineRule="auto"/>
        <w:jc w:val="both"/>
        <w:rPr>
          <w:rFonts w:ascii="Arial" w:hAnsi="Arial" w:cs="Arial"/>
          <w:sz w:val="24"/>
          <w:szCs w:val="24"/>
          <w:u w:val="single"/>
        </w:rPr>
      </w:pPr>
      <w:r w:rsidRPr="0078352B">
        <w:rPr>
          <w:rFonts w:ascii="Arial" w:hAnsi="Arial" w:cs="Arial"/>
          <w:sz w:val="24"/>
          <w:szCs w:val="24"/>
          <w:u w:val="single"/>
        </w:rPr>
        <w:t xml:space="preserve">Za investicije iz drugega odstavka </w:t>
      </w:r>
      <w:r w:rsidRPr="0078352B">
        <w:rPr>
          <w:rFonts w:ascii="Arial" w:hAnsi="Arial" w:cs="Arial"/>
          <w:b/>
          <w:bCs/>
          <w:sz w:val="24"/>
          <w:szCs w:val="24"/>
          <w:u w:val="single"/>
        </w:rPr>
        <w:t xml:space="preserve">4.a člena </w:t>
      </w:r>
      <w:proofErr w:type="spellStart"/>
      <w:r w:rsidRPr="0078352B">
        <w:rPr>
          <w:rFonts w:ascii="Arial" w:hAnsi="Arial" w:cs="Arial"/>
          <w:b/>
          <w:bCs/>
          <w:sz w:val="24"/>
          <w:szCs w:val="24"/>
          <w:u w:val="single"/>
        </w:rPr>
        <w:t>ZSInv</w:t>
      </w:r>
      <w:proofErr w:type="spellEnd"/>
    </w:p>
    <w:p w14:paraId="7882DD19" w14:textId="77777777" w:rsidR="00533C93" w:rsidRPr="0078352B" w:rsidRDefault="00533C93" w:rsidP="000C35F3">
      <w:pPr>
        <w:spacing w:after="0" w:line="240" w:lineRule="auto"/>
        <w:jc w:val="both"/>
        <w:rPr>
          <w:rFonts w:ascii="Arial" w:hAnsi="Arial" w:cs="Arial"/>
          <w:sz w:val="24"/>
          <w:szCs w:val="24"/>
        </w:rPr>
      </w:pPr>
    </w:p>
    <w:p w14:paraId="4F690AD5" w14:textId="77777777" w:rsidR="00533C93" w:rsidRPr="0078352B" w:rsidRDefault="00533C93" w:rsidP="000C35F3">
      <w:pPr>
        <w:spacing w:after="0" w:line="240" w:lineRule="auto"/>
        <w:jc w:val="both"/>
        <w:rPr>
          <w:rFonts w:ascii="Arial" w:hAnsi="Arial" w:cs="Arial"/>
          <w:sz w:val="24"/>
          <w:szCs w:val="24"/>
        </w:rPr>
      </w:pPr>
      <w:r w:rsidRPr="0078352B">
        <w:rPr>
          <w:rFonts w:ascii="Arial" w:hAnsi="Arial" w:cs="Arial"/>
          <w:color w:val="000000"/>
          <w:sz w:val="24"/>
          <w:szCs w:val="24"/>
        </w:rPr>
        <w:t>Pri investicijah, ki so temeljne raziskave, industrijske raziskave ali eksperimentalni razvoj, so upravičeni stroški:</w:t>
      </w:r>
    </w:p>
    <w:p w14:paraId="0BD165DF" w14:textId="1E5F5042" w:rsidR="00533C93" w:rsidRPr="0078352B" w:rsidRDefault="00533C93" w:rsidP="000C35F3">
      <w:pPr>
        <w:pStyle w:val="tevilnatoka"/>
        <w:numPr>
          <w:ilvl w:val="0"/>
          <w:numId w:val="99"/>
        </w:numPr>
        <w:shd w:val="clear" w:color="auto" w:fill="FFFFFF"/>
        <w:spacing w:before="0" w:beforeAutospacing="0" w:after="0" w:afterAutospacing="0"/>
        <w:jc w:val="both"/>
        <w:rPr>
          <w:rFonts w:ascii="Arial" w:hAnsi="Arial" w:cs="Arial"/>
          <w:color w:val="000000"/>
        </w:rPr>
      </w:pPr>
      <w:r w:rsidRPr="0078352B">
        <w:rPr>
          <w:rFonts w:ascii="Arial" w:hAnsi="Arial" w:cs="Arial"/>
          <w:color w:val="000000"/>
        </w:rPr>
        <w:t>stroški osebja,</w:t>
      </w:r>
    </w:p>
    <w:p w14:paraId="7B3DE357" w14:textId="757F3FBD" w:rsidR="00533C93" w:rsidRPr="0078352B" w:rsidRDefault="00533C93" w:rsidP="000C35F3">
      <w:pPr>
        <w:pStyle w:val="tevilnatoka"/>
        <w:numPr>
          <w:ilvl w:val="0"/>
          <w:numId w:val="99"/>
        </w:numPr>
        <w:shd w:val="clear" w:color="auto" w:fill="FFFFFF"/>
        <w:spacing w:before="0" w:beforeAutospacing="0" w:after="0" w:afterAutospacing="0"/>
        <w:jc w:val="both"/>
        <w:rPr>
          <w:rFonts w:ascii="Arial" w:hAnsi="Arial" w:cs="Arial"/>
          <w:color w:val="000000"/>
        </w:rPr>
      </w:pPr>
      <w:r w:rsidRPr="0078352B">
        <w:rPr>
          <w:rFonts w:ascii="Arial" w:hAnsi="Arial" w:cs="Arial"/>
          <w:color w:val="000000"/>
        </w:rPr>
        <w:t>stroški opredmetenih sredstev,</w:t>
      </w:r>
    </w:p>
    <w:p w14:paraId="10477DD0" w14:textId="2DBD1E7C" w:rsidR="00533C93" w:rsidRPr="0078352B" w:rsidRDefault="00533C93" w:rsidP="000C35F3">
      <w:pPr>
        <w:pStyle w:val="tevilnatoka"/>
        <w:numPr>
          <w:ilvl w:val="0"/>
          <w:numId w:val="99"/>
        </w:numPr>
        <w:shd w:val="clear" w:color="auto" w:fill="FFFFFF"/>
        <w:spacing w:before="0" w:beforeAutospacing="0" w:after="0" w:afterAutospacing="0"/>
        <w:jc w:val="both"/>
        <w:rPr>
          <w:rFonts w:ascii="Arial" w:hAnsi="Arial" w:cs="Arial"/>
          <w:color w:val="000000"/>
        </w:rPr>
      </w:pPr>
      <w:r w:rsidRPr="0078352B">
        <w:rPr>
          <w:rFonts w:ascii="Arial" w:hAnsi="Arial" w:cs="Arial"/>
          <w:color w:val="000000"/>
        </w:rPr>
        <w:t>stroški neopredmetenih sredstev,</w:t>
      </w:r>
    </w:p>
    <w:p w14:paraId="21B25C1F" w14:textId="4B475962" w:rsidR="00533C93" w:rsidRPr="0078352B" w:rsidRDefault="00533C93" w:rsidP="000C35F3">
      <w:pPr>
        <w:pStyle w:val="tevilnatoka"/>
        <w:numPr>
          <w:ilvl w:val="0"/>
          <w:numId w:val="99"/>
        </w:numPr>
        <w:shd w:val="clear" w:color="auto" w:fill="FFFFFF"/>
        <w:spacing w:before="0" w:beforeAutospacing="0" w:after="0" w:afterAutospacing="0"/>
        <w:jc w:val="both"/>
        <w:rPr>
          <w:rFonts w:ascii="Arial" w:hAnsi="Arial" w:cs="Arial"/>
          <w:color w:val="000000"/>
        </w:rPr>
      </w:pPr>
      <w:r w:rsidRPr="0078352B">
        <w:rPr>
          <w:rFonts w:ascii="Arial" w:hAnsi="Arial" w:cs="Arial"/>
          <w:color w:val="000000"/>
        </w:rPr>
        <w:t>stroški storitev zunanjih izvajalcev,</w:t>
      </w:r>
    </w:p>
    <w:p w14:paraId="5284D6A5" w14:textId="0B3CD261" w:rsidR="00533C93" w:rsidRPr="0078352B" w:rsidRDefault="00533C93" w:rsidP="000C35F3">
      <w:pPr>
        <w:pStyle w:val="tevilnatoka"/>
        <w:numPr>
          <w:ilvl w:val="0"/>
          <w:numId w:val="99"/>
        </w:numPr>
        <w:shd w:val="clear" w:color="auto" w:fill="FFFFFF"/>
        <w:spacing w:before="0" w:beforeAutospacing="0" w:after="0" w:afterAutospacing="0"/>
        <w:jc w:val="both"/>
        <w:rPr>
          <w:rFonts w:ascii="Arial" w:hAnsi="Arial" w:cs="Arial"/>
          <w:color w:val="000000"/>
        </w:rPr>
      </w:pPr>
      <w:r w:rsidRPr="0078352B">
        <w:rPr>
          <w:rFonts w:ascii="Arial" w:hAnsi="Arial" w:cs="Arial"/>
          <w:color w:val="000000"/>
        </w:rPr>
        <w:t>stroški materiala in posredni stroški.</w:t>
      </w:r>
    </w:p>
    <w:p w14:paraId="4D2B596C" w14:textId="77777777" w:rsidR="00533C93" w:rsidRPr="0078352B" w:rsidRDefault="00533C93" w:rsidP="000C35F3">
      <w:pPr>
        <w:spacing w:after="0" w:line="240" w:lineRule="auto"/>
        <w:jc w:val="both"/>
        <w:rPr>
          <w:rFonts w:ascii="Arial" w:hAnsi="Arial" w:cs="Arial"/>
          <w:sz w:val="24"/>
          <w:szCs w:val="24"/>
        </w:rPr>
      </w:pPr>
    </w:p>
    <w:p w14:paraId="13126A24" w14:textId="77777777" w:rsidR="00533C93" w:rsidRPr="0078352B" w:rsidRDefault="00533C93" w:rsidP="000C35F3">
      <w:pPr>
        <w:spacing w:after="0" w:line="240" w:lineRule="auto"/>
        <w:jc w:val="both"/>
        <w:rPr>
          <w:rFonts w:ascii="Arial" w:hAnsi="Arial" w:cs="Arial"/>
          <w:color w:val="000000"/>
          <w:sz w:val="24"/>
          <w:szCs w:val="24"/>
          <w:shd w:val="clear" w:color="auto" w:fill="FFFFFF"/>
        </w:rPr>
      </w:pPr>
      <w:r w:rsidRPr="0078352B">
        <w:rPr>
          <w:rFonts w:ascii="Arial" w:hAnsi="Arial" w:cs="Arial"/>
          <w:color w:val="000000"/>
          <w:sz w:val="24"/>
          <w:szCs w:val="24"/>
          <w:shd w:val="clear" w:color="auto" w:fill="FFFFFF"/>
        </w:rPr>
        <w:t>Pri gradnji ali posodobitvi raziskovalnih infrastruktur so upravičeni stroški naložbe v neopredmetena in opredmetena sredstva.</w:t>
      </w:r>
    </w:p>
    <w:p w14:paraId="447E9BC1" w14:textId="77777777" w:rsidR="00533C93" w:rsidRPr="0078352B" w:rsidRDefault="00533C93" w:rsidP="000C35F3">
      <w:pPr>
        <w:pStyle w:val="odstavek0"/>
        <w:shd w:val="clear" w:color="auto" w:fill="FFFFFF"/>
        <w:spacing w:before="0" w:beforeAutospacing="0" w:after="0" w:afterAutospacing="0"/>
        <w:jc w:val="both"/>
        <w:rPr>
          <w:rFonts w:ascii="Arial" w:hAnsi="Arial" w:cs="Arial"/>
          <w:color w:val="000000"/>
        </w:rPr>
      </w:pPr>
      <w:r w:rsidRPr="0078352B">
        <w:rPr>
          <w:rFonts w:ascii="Arial" w:hAnsi="Arial" w:cs="Arial"/>
          <w:color w:val="000000"/>
        </w:rPr>
        <w:t>Pri spodbudi za izgradnjo ali nadgradnjo inovacijskih grozdov so upravičeni stroški v neopredmetena in opredmetena sredstva.</w:t>
      </w:r>
    </w:p>
    <w:p w14:paraId="482A0930" w14:textId="77777777" w:rsidR="00533C93" w:rsidRPr="0078352B" w:rsidRDefault="00533C93" w:rsidP="000C35F3">
      <w:pPr>
        <w:pStyle w:val="odstavek0"/>
        <w:shd w:val="clear" w:color="auto" w:fill="FFFFFF"/>
        <w:spacing w:before="0" w:beforeAutospacing="0" w:after="0" w:afterAutospacing="0"/>
        <w:jc w:val="both"/>
        <w:rPr>
          <w:rFonts w:ascii="Arial" w:hAnsi="Arial" w:cs="Arial"/>
          <w:color w:val="000000"/>
        </w:rPr>
      </w:pPr>
      <w:r w:rsidRPr="0078352B">
        <w:rPr>
          <w:rFonts w:ascii="Arial" w:hAnsi="Arial" w:cs="Arial"/>
          <w:color w:val="000000"/>
        </w:rPr>
        <w:t>Pri spodbudi za tekoče poslovanje inovacijskih grozdov so upravičeni stroški osebja in materiala ter posredni stroški, ki so povezani z naslednjimi dejavnostmi:</w:t>
      </w:r>
    </w:p>
    <w:p w14:paraId="0FAF5A9F" w14:textId="65294350" w:rsidR="00533C93" w:rsidRPr="0078352B" w:rsidRDefault="00533C93" w:rsidP="00B511B3">
      <w:pPr>
        <w:pStyle w:val="alineazaodstavkom"/>
        <w:numPr>
          <w:ilvl w:val="0"/>
          <w:numId w:val="99"/>
        </w:numPr>
        <w:shd w:val="clear" w:color="auto" w:fill="FFFFFF"/>
        <w:spacing w:before="0" w:beforeAutospacing="0" w:after="0" w:afterAutospacing="0"/>
        <w:jc w:val="both"/>
        <w:rPr>
          <w:rFonts w:ascii="Arial" w:hAnsi="Arial" w:cs="Arial"/>
          <w:color w:val="000000"/>
        </w:rPr>
      </w:pPr>
      <w:r w:rsidRPr="0078352B">
        <w:rPr>
          <w:rFonts w:ascii="Arial" w:hAnsi="Arial" w:cs="Arial"/>
          <w:color w:val="000000"/>
        </w:rPr>
        <w:lastRenderedPageBreak/>
        <w:t>spodbujanje inovacijskih grozdov, da se olajšajo sodelovanje, izmenjava informacij ter zagotavljanje ali usmerjanje specializiranih in uporabniku prilagojenih podpornih storitev za gospodarske družbe;</w:t>
      </w:r>
    </w:p>
    <w:p w14:paraId="5534339E" w14:textId="7B084F17" w:rsidR="00533C93" w:rsidRPr="0078352B" w:rsidRDefault="00533C93" w:rsidP="00B511B3">
      <w:pPr>
        <w:pStyle w:val="alineazaodstavkom"/>
        <w:numPr>
          <w:ilvl w:val="0"/>
          <w:numId w:val="99"/>
        </w:numPr>
        <w:shd w:val="clear" w:color="auto" w:fill="FFFFFF"/>
        <w:spacing w:before="0" w:beforeAutospacing="0" w:after="0" w:afterAutospacing="0"/>
        <w:jc w:val="both"/>
        <w:rPr>
          <w:rFonts w:ascii="Arial" w:hAnsi="Arial" w:cs="Arial"/>
          <w:color w:val="000000"/>
        </w:rPr>
      </w:pPr>
      <w:r w:rsidRPr="0078352B">
        <w:rPr>
          <w:rFonts w:ascii="Arial" w:hAnsi="Arial" w:cs="Arial"/>
          <w:color w:val="000000"/>
        </w:rPr>
        <w:t>trženje inovacijskega grozda, da se razširi sodelovanje novih gospodarskih družb ali organizacij ter poveča prepoznavnost grozda; in</w:t>
      </w:r>
    </w:p>
    <w:p w14:paraId="4EAD1488" w14:textId="08CF2F4D" w:rsidR="00533C93" w:rsidRPr="0078352B" w:rsidRDefault="00533C93" w:rsidP="00B511B3">
      <w:pPr>
        <w:pStyle w:val="alineazaodstavkom"/>
        <w:numPr>
          <w:ilvl w:val="0"/>
          <w:numId w:val="99"/>
        </w:numPr>
        <w:shd w:val="clear" w:color="auto" w:fill="FFFFFF"/>
        <w:spacing w:before="0" w:beforeAutospacing="0" w:after="0" w:afterAutospacing="0"/>
        <w:jc w:val="both"/>
        <w:rPr>
          <w:rFonts w:ascii="Arial" w:hAnsi="Arial" w:cs="Arial"/>
          <w:color w:val="000000"/>
        </w:rPr>
      </w:pPr>
      <w:r w:rsidRPr="0078352B">
        <w:rPr>
          <w:rFonts w:ascii="Arial" w:hAnsi="Arial" w:cs="Arial"/>
          <w:color w:val="000000"/>
        </w:rPr>
        <w:t>upravljanje zmogljivosti inovacijskega grozda; organizacija programov usposabljanja, delavnic in konferenc v podporo izmenjavi znanja, mreženju in mednarodnemu sodelovanju.</w:t>
      </w:r>
    </w:p>
    <w:p w14:paraId="60F980F8" w14:textId="77777777" w:rsidR="00533C93" w:rsidRPr="0078352B" w:rsidRDefault="00533C93" w:rsidP="000C35F3">
      <w:pPr>
        <w:pStyle w:val="alineazaodstavkom"/>
        <w:shd w:val="clear" w:color="auto" w:fill="FFFFFF"/>
        <w:spacing w:before="0" w:beforeAutospacing="0" w:after="0" w:afterAutospacing="0"/>
        <w:ind w:left="425" w:hanging="425"/>
        <w:jc w:val="both"/>
        <w:rPr>
          <w:rFonts w:ascii="Arial" w:hAnsi="Arial" w:cs="Arial"/>
          <w:color w:val="000000"/>
        </w:rPr>
      </w:pPr>
    </w:p>
    <w:p w14:paraId="5ED58295" w14:textId="77777777" w:rsidR="00533C93" w:rsidRPr="0078352B" w:rsidRDefault="00533C93" w:rsidP="000C35F3">
      <w:pPr>
        <w:pStyle w:val="alineazaodstavkom"/>
        <w:shd w:val="clear" w:color="auto" w:fill="FFFFFF"/>
        <w:spacing w:before="0" w:beforeAutospacing="0" w:after="0" w:afterAutospacing="0"/>
        <w:ind w:left="425" w:hanging="425"/>
        <w:jc w:val="both"/>
        <w:rPr>
          <w:rFonts w:ascii="Arial" w:hAnsi="Arial" w:cs="Arial"/>
          <w:color w:val="000000"/>
        </w:rPr>
      </w:pPr>
      <w:r w:rsidRPr="0078352B">
        <w:rPr>
          <w:rFonts w:ascii="Arial" w:hAnsi="Arial" w:cs="Arial"/>
          <w:color w:val="000000"/>
        </w:rPr>
        <w:t>Pri spodbudi za inovacije za male in srednje velike gospodarske družbe so upravičeni stroški:</w:t>
      </w:r>
    </w:p>
    <w:p w14:paraId="3FFF7BD3" w14:textId="5A042009" w:rsidR="00533C93" w:rsidRPr="0078352B" w:rsidRDefault="00533C93" w:rsidP="00A517C6">
      <w:pPr>
        <w:pStyle w:val="Odstavekseznama"/>
        <w:numPr>
          <w:ilvl w:val="1"/>
          <w:numId w:val="113"/>
        </w:numPr>
        <w:shd w:val="clear" w:color="auto" w:fill="FFFFFF"/>
        <w:spacing w:after="0" w:line="240" w:lineRule="auto"/>
        <w:jc w:val="both"/>
        <w:rPr>
          <w:rFonts w:ascii="Arial" w:eastAsia="Times New Roman" w:hAnsi="Arial" w:cs="Arial"/>
          <w:color w:val="000000"/>
          <w:sz w:val="24"/>
          <w:szCs w:val="24"/>
          <w:lang w:eastAsia="sl-SI"/>
        </w:rPr>
      </w:pPr>
      <w:r w:rsidRPr="0078352B">
        <w:rPr>
          <w:rFonts w:ascii="Arial" w:eastAsia="Times New Roman" w:hAnsi="Arial" w:cs="Arial"/>
          <w:color w:val="000000"/>
          <w:sz w:val="24"/>
          <w:szCs w:val="24"/>
          <w:lang w:eastAsia="sl-SI"/>
        </w:rPr>
        <w:t>stroški za pridobivanje, potrjevanje in obrambe patentov ter druga neopredmetena sredstva,</w:t>
      </w:r>
    </w:p>
    <w:p w14:paraId="473E247E" w14:textId="512BBADF" w:rsidR="00533C93" w:rsidRPr="0078352B" w:rsidRDefault="00533C93" w:rsidP="00A517C6">
      <w:pPr>
        <w:pStyle w:val="Odstavekseznama"/>
        <w:numPr>
          <w:ilvl w:val="1"/>
          <w:numId w:val="113"/>
        </w:numPr>
        <w:shd w:val="clear" w:color="auto" w:fill="FFFFFF"/>
        <w:spacing w:after="0" w:line="240" w:lineRule="auto"/>
        <w:jc w:val="both"/>
        <w:rPr>
          <w:rFonts w:ascii="Arial" w:eastAsia="Times New Roman" w:hAnsi="Arial" w:cs="Arial"/>
          <w:color w:val="000000"/>
          <w:sz w:val="24"/>
          <w:szCs w:val="24"/>
          <w:lang w:eastAsia="sl-SI"/>
        </w:rPr>
      </w:pPr>
      <w:r w:rsidRPr="0078352B">
        <w:rPr>
          <w:rFonts w:ascii="Arial" w:eastAsia="Times New Roman" w:hAnsi="Arial" w:cs="Arial"/>
          <w:color w:val="000000"/>
          <w:sz w:val="24"/>
          <w:szCs w:val="24"/>
          <w:lang w:eastAsia="sl-SI"/>
        </w:rPr>
        <w:t>stroški za napotitev visokokvalificiranega osebja iz raziskovalne organizacije za širjenje znanja ali velike gospodarske družbe, ki dela na področju raziskav, razvoja in inovacij na novo ustanovljenem delovnem mestu pri upravičencu in ne nadomešča drugega osebja; in</w:t>
      </w:r>
    </w:p>
    <w:p w14:paraId="360AE39F" w14:textId="01CCCE67" w:rsidR="00533C93" w:rsidRPr="0078352B" w:rsidRDefault="00533C93" w:rsidP="00A517C6">
      <w:pPr>
        <w:pStyle w:val="Odstavekseznama"/>
        <w:numPr>
          <w:ilvl w:val="1"/>
          <w:numId w:val="113"/>
        </w:numPr>
        <w:shd w:val="clear" w:color="auto" w:fill="FFFFFF"/>
        <w:spacing w:after="0" w:line="240" w:lineRule="auto"/>
        <w:jc w:val="both"/>
        <w:rPr>
          <w:rFonts w:ascii="Arial" w:eastAsia="Times New Roman" w:hAnsi="Arial" w:cs="Arial"/>
          <w:color w:val="000000"/>
          <w:sz w:val="24"/>
          <w:szCs w:val="24"/>
          <w:lang w:eastAsia="sl-SI"/>
        </w:rPr>
      </w:pPr>
      <w:r w:rsidRPr="0078352B">
        <w:rPr>
          <w:rFonts w:ascii="Arial" w:eastAsia="Times New Roman" w:hAnsi="Arial" w:cs="Arial"/>
          <w:color w:val="000000"/>
          <w:sz w:val="24"/>
          <w:szCs w:val="24"/>
          <w:lang w:eastAsia="sl-SI"/>
        </w:rPr>
        <w:t>stroški storitev zunanjih izvajalcev za inovacije.</w:t>
      </w:r>
    </w:p>
    <w:p w14:paraId="5ACB092D" w14:textId="77777777" w:rsidR="00533C93" w:rsidRPr="0078352B" w:rsidRDefault="00533C93" w:rsidP="000C35F3">
      <w:pPr>
        <w:spacing w:after="0" w:line="240" w:lineRule="auto"/>
        <w:jc w:val="both"/>
        <w:rPr>
          <w:rFonts w:ascii="Arial" w:hAnsi="Arial" w:cs="Arial"/>
          <w:b/>
          <w:bCs/>
          <w:sz w:val="24"/>
          <w:szCs w:val="24"/>
        </w:rPr>
      </w:pPr>
    </w:p>
    <w:p w14:paraId="3A2BE8F3" w14:textId="77777777" w:rsidR="00533C93" w:rsidRPr="0078352B" w:rsidRDefault="00533C93" w:rsidP="000C35F3">
      <w:pPr>
        <w:pStyle w:val="odstavek0"/>
        <w:shd w:val="clear" w:color="auto" w:fill="FFFFFF"/>
        <w:spacing w:before="0" w:beforeAutospacing="0" w:after="0" w:afterAutospacing="0"/>
        <w:jc w:val="both"/>
        <w:rPr>
          <w:rFonts w:ascii="Arial" w:hAnsi="Arial" w:cs="Arial"/>
          <w:color w:val="000000"/>
        </w:rPr>
      </w:pPr>
      <w:r w:rsidRPr="0078352B">
        <w:rPr>
          <w:rFonts w:ascii="Arial" w:hAnsi="Arial" w:cs="Arial"/>
          <w:color w:val="000000"/>
        </w:rPr>
        <w:t>Pri spodbudi za procesne in organizacijske inovacije so upravičeni stroški:</w:t>
      </w:r>
    </w:p>
    <w:p w14:paraId="419497CE" w14:textId="656F3DCF" w:rsidR="00533C93" w:rsidRPr="0078352B" w:rsidRDefault="00533C93" w:rsidP="00A517C6">
      <w:pPr>
        <w:pStyle w:val="tevilnatoka"/>
        <w:numPr>
          <w:ilvl w:val="1"/>
          <w:numId w:val="114"/>
        </w:numPr>
        <w:shd w:val="clear" w:color="auto" w:fill="FFFFFF"/>
        <w:spacing w:before="0" w:beforeAutospacing="0" w:after="0" w:afterAutospacing="0"/>
        <w:jc w:val="both"/>
        <w:rPr>
          <w:rFonts w:ascii="Arial" w:hAnsi="Arial" w:cs="Arial"/>
          <w:color w:val="000000"/>
        </w:rPr>
      </w:pPr>
      <w:r w:rsidRPr="0078352B">
        <w:rPr>
          <w:rFonts w:ascii="Arial" w:hAnsi="Arial" w:cs="Arial"/>
          <w:color w:val="000000"/>
        </w:rPr>
        <w:t>stroški osebja,</w:t>
      </w:r>
    </w:p>
    <w:p w14:paraId="7C909864" w14:textId="77A30C88" w:rsidR="00533C93" w:rsidRPr="0078352B" w:rsidRDefault="00533C93" w:rsidP="00A517C6">
      <w:pPr>
        <w:pStyle w:val="tevilnatoka"/>
        <w:numPr>
          <w:ilvl w:val="1"/>
          <w:numId w:val="114"/>
        </w:numPr>
        <w:shd w:val="clear" w:color="auto" w:fill="FFFFFF"/>
        <w:spacing w:before="0" w:beforeAutospacing="0" w:after="0" w:afterAutospacing="0"/>
        <w:jc w:val="both"/>
        <w:rPr>
          <w:rFonts w:ascii="Arial" w:hAnsi="Arial" w:cs="Arial"/>
          <w:color w:val="000000"/>
        </w:rPr>
      </w:pPr>
      <w:r w:rsidRPr="0078352B">
        <w:rPr>
          <w:rFonts w:ascii="Arial" w:hAnsi="Arial" w:cs="Arial"/>
          <w:color w:val="000000"/>
        </w:rPr>
        <w:t>stroški opredmetenih sredstev,</w:t>
      </w:r>
    </w:p>
    <w:p w14:paraId="52333D5F" w14:textId="4524B18C" w:rsidR="00533C93" w:rsidRPr="0078352B" w:rsidRDefault="00533C93" w:rsidP="00A517C6">
      <w:pPr>
        <w:pStyle w:val="tevilnatoka"/>
        <w:numPr>
          <w:ilvl w:val="1"/>
          <w:numId w:val="114"/>
        </w:numPr>
        <w:shd w:val="clear" w:color="auto" w:fill="FFFFFF"/>
        <w:spacing w:before="0" w:beforeAutospacing="0" w:after="0" w:afterAutospacing="0"/>
        <w:jc w:val="both"/>
        <w:rPr>
          <w:rFonts w:ascii="Arial" w:hAnsi="Arial" w:cs="Arial"/>
          <w:color w:val="000000"/>
        </w:rPr>
      </w:pPr>
      <w:r w:rsidRPr="0078352B">
        <w:rPr>
          <w:rFonts w:ascii="Arial" w:hAnsi="Arial" w:cs="Arial"/>
          <w:color w:val="000000"/>
        </w:rPr>
        <w:t>stroški neopredmetenih sredstev,</w:t>
      </w:r>
    </w:p>
    <w:p w14:paraId="12C647E5" w14:textId="2BBC1051" w:rsidR="00533C93" w:rsidRPr="0078352B" w:rsidRDefault="00533C93" w:rsidP="00A517C6">
      <w:pPr>
        <w:pStyle w:val="tevilnatoka"/>
        <w:numPr>
          <w:ilvl w:val="1"/>
          <w:numId w:val="114"/>
        </w:numPr>
        <w:shd w:val="clear" w:color="auto" w:fill="FFFFFF"/>
        <w:spacing w:before="0" w:beforeAutospacing="0" w:after="0" w:afterAutospacing="0"/>
        <w:jc w:val="both"/>
        <w:rPr>
          <w:rFonts w:ascii="Arial" w:hAnsi="Arial" w:cs="Arial"/>
          <w:color w:val="000000"/>
        </w:rPr>
      </w:pPr>
      <w:r w:rsidRPr="0078352B">
        <w:rPr>
          <w:rFonts w:ascii="Arial" w:hAnsi="Arial" w:cs="Arial"/>
          <w:color w:val="000000"/>
        </w:rPr>
        <w:t>stroški materiala in posredni stroški.</w:t>
      </w:r>
    </w:p>
    <w:p w14:paraId="5BC0E29F" w14:textId="77777777" w:rsidR="00533C93" w:rsidRPr="0078352B" w:rsidRDefault="00533C93" w:rsidP="000C35F3">
      <w:pPr>
        <w:spacing w:after="0" w:line="240" w:lineRule="auto"/>
        <w:jc w:val="both"/>
        <w:rPr>
          <w:rFonts w:ascii="Arial" w:hAnsi="Arial" w:cs="Arial"/>
          <w:b/>
          <w:bCs/>
          <w:sz w:val="24"/>
          <w:szCs w:val="24"/>
        </w:rPr>
      </w:pPr>
    </w:p>
    <w:p w14:paraId="11C2E414" w14:textId="77777777" w:rsidR="00533C93" w:rsidRPr="0078352B" w:rsidRDefault="00533C93" w:rsidP="000C35F3">
      <w:pPr>
        <w:spacing w:after="0" w:line="240" w:lineRule="auto"/>
        <w:jc w:val="both"/>
        <w:rPr>
          <w:rFonts w:ascii="Arial" w:hAnsi="Arial" w:cs="Arial"/>
          <w:b/>
          <w:bCs/>
          <w:sz w:val="24"/>
          <w:szCs w:val="24"/>
        </w:rPr>
      </w:pPr>
      <w:r w:rsidRPr="0078352B">
        <w:rPr>
          <w:rFonts w:ascii="Arial" w:hAnsi="Arial" w:cs="Arial"/>
          <w:b/>
          <w:bCs/>
          <w:sz w:val="24"/>
          <w:szCs w:val="24"/>
        </w:rPr>
        <w:t>Izvajalci</w:t>
      </w:r>
    </w:p>
    <w:p w14:paraId="7CB47F78" w14:textId="77777777" w:rsidR="00533C93" w:rsidRPr="0078352B" w:rsidRDefault="00533C93" w:rsidP="000C35F3">
      <w:pPr>
        <w:spacing w:after="0" w:line="240" w:lineRule="auto"/>
        <w:jc w:val="both"/>
        <w:rPr>
          <w:rFonts w:ascii="Arial" w:hAnsi="Arial" w:cs="Arial"/>
          <w:sz w:val="24"/>
          <w:szCs w:val="24"/>
        </w:rPr>
      </w:pPr>
      <w:r w:rsidRPr="0078352B">
        <w:rPr>
          <w:rFonts w:ascii="Arial" w:hAnsi="Arial" w:cs="Arial"/>
          <w:sz w:val="24"/>
          <w:szCs w:val="24"/>
        </w:rPr>
        <w:t>MGTŠ, SPIRIT</w:t>
      </w:r>
    </w:p>
    <w:p w14:paraId="338B253E" w14:textId="77777777" w:rsidR="00533C93" w:rsidRPr="0078352B" w:rsidRDefault="00533C93" w:rsidP="000C35F3">
      <w:pPr>
        <w:spacing w:after="0" w:line="240" w:lineRule="auto"/>
        <w:jc w:val="both"/>
        <w:rPr>
          <w:rFonts w:ascii="Arial" w:hAnsi="Arial" w:cs="Arial"/>
          <w:b/>
          <w:bCs/>
          <w:sz w:val="24"/>
          <w:szCs w:val="24"/>
        </w:rPr>
      </w:pPr>
    </w:p>
    <w:p w14:paraId="7C207EBB" w14:textId="77777777" w:rsidR="00533C93" w:rsidRPr="0078352B" w:rsidRDefault="00533C93" w:rsidP="000C35F3">
      <w:pPr>
        <w:spacing w:after="0" w:line="240" w:lineRule="auto"/>
        <w:jc w:val="both"/>
        <w:rPr>
          <w:rFonts w:ascii="Arial" w:hAnsi="Arial" w:cs="Arial"/>
          <w:b/>
          <w:bCs/>
          <w:sz w:val="24"/>
          <w:szCs w:val="24"/>
        </w:rPr>
      </w:pPr>
      <w:r w:rsidRPr="0078352B">
        <w:rPr>
          <w:rFonts w:ascii="Arial" w:hAnsi="Arial" w:cs="Arial"/>
          <w:b/>
          <w:bCs/>
          <w:sz w:val="24"/>
          <w:szCs w:val="24"/>
        </w:rPr>
        <w:t>Merila za izbor</w:t>
      </w:r>
    </w:p>
    <w:p w14:paraId="05AAC984" w14:textId="77777777" w:rsidR="00533C93" w:rsidRPr="0078352B" w:rsidRDefault="00533C93" w:rsidP="000C35F3">
      <w:pPr>
        <w:spacing w:after="0" w:line="240" w:lineRule="auto"/>
        <w:jc w:val="both"/>
        <w:rPr>
          <w:rFonts w:ascii="Arial" w:hAnsi="Arial" w:cs="Arial"/>
          <w:sz w:val="24"/>
          <w:szCs w:val="24"/>
        </w:rPr>
      </w:pPr>
    </w:p>
    <w:p w14:paraId="040190EB" w14:textId="77777777" w:rsidR="00533C93" w:rsidRPr="0078352B" w:rsidRDefault="00533C93" w:rsidP="000C35F3">
      <w:pPr>
        <w:spacing w:after="0" w:line="240" w:lineRule="auto"/>
        <w:jc w:val="both"/>
        <w:rPr>
          <w:rFonts w:ascii="Arial" w:hAnsi="Arial" w:cs="Arial"/>
          <w:b/>
          <w:bCs/>
          <w:sz w:val="24"/>
          <w:szCs w:val="24"/>
        </w:rPr>
      </w:pPr>
      <w:r w:rsidRPr="0078352B">
        <w:rPr>
          <w:rFonts w:ascii="Arial" w:hAnsi="Arial" w:cs="Arial"/>
          <w:sz w:val="24"/>
          <w:szCs w:val="24"/>
        </w:rPr>
        <w:t xml:space="preserve">Merila za dodelitev spodbud so usmerjena na ekonomske, </w:t>
      </w:r>
      <w:proofErr w:type="spellStart"/>
      <w:r w:rsidRPr="0078352B">
        <w:rPr>
          <w:rFonts w:ascii="Arial" w:hAnsi="Arial" w:cs="Arial"/>
          <w:sz w:val="24"/>
          <w:szCs w:val="24"/>
        </w:rPr>
        <w:t>okoljske</w:t>
      </w:r>
      <w:proofErr w:type="spellEnd"/>
      <w:r w:rsidRPr="0078352B">
        <w:rPr>
          <w:rFonts w:ascii="Arial" w:hAnsi="Arial" w:cs="Arial"/>
          <w:sz w:val="24"/>
          <w:szCs w:val="24"/>
        </w:rPr>
        <w:t>, prostorske in socialne vidike za podporo visoko produktivnim, dolgoročno vzdržnim, konkurenčnim, družbeno odgovornim in trajnostnim poslovnim modelom, povečanju dodane vrednosti na zaposlenega, odgovornem ravnanju z viri, vključno s prispevkom k zelenemu prehodu in krožnemu gospodarstvu, ter upoštevajo prednostna področja, kot jih določa načrt za okrevanje in odpornost.</w:t>
      </w:r>
    </w:p>
    <w:p w14:paraId="4B21312E" w14:textId="77777777" w:rsidR="00533C93" w:rsidRPr="0078352B" w:rsidRDefault="00533C93" w:rsidP="000C35F3">
      <w:pPr>
        <w:spacing w:after="0" w:line="240" w:lineRule="auto"/>
        <w:jc w:val="both"/>
        <w:rPr>
          <w:rFonts w:ascii="Arial" w:hAnsi="Arial" w:cs="Arial"/>
          <w:b/>
          <w:bCs/>
          <w:sz w:val="24"/>
          <w:szCs w:val="24"/>
        </w:rPr>
      </w:pPr>
    </w:p>
    <w:p w14:paraId="53689930" w14:textId="77777777" w:rsidR="00533C93" w:rsidRPr="0078352B" w:rsidRDefault="00533C93" w:rsidP="000C35F3">
      <w:pPr>
        <w:spacing w:after="0" w:line="240" w:lineRule="auto"/>
        <w:jc w:val="both"/>
        <w:rPr>
          <w:rFonts w:ascii="Arial" w:hAnsi="Arial" w:cs="Arial"/>
          <w:b/>
          <w:bCs/>
          <w:sz w:val="24"/>
          <w:szCs w:val="24"/>
        </w:rPr>
      </w:pPr>
      <w:r w:rsidRPr="0078352B">
        <w:rPr>
          <w:rFonts w:ascii="Arial" w:hAnsi="Arial" w:cs="Arial"/>
          <w:b/>
          <w:bCs/>
          <w:sz w:val="24"/>
          <w:szCs w:val="24"/>
        </w:rPr>
        <w:t>Intenzivnost pomoči</w:t>
      </w:r>
    </w:p>
    <w:p w14:paraId="6EC99A5B" w14:textId="77777777" w:rsidR="00533C93" w:rsidRPr="0078352B" w:rsidRDefault="00533C93" w:rsidP="000C35F3">
      <w:pPr>
        <w:spacing w:after="0" w:line="240" w:lineRule="auto"/>
        <w:jc w:val="both"/>
        <w:rPr>
          <w:rFonts w:ascii="Arial" w:hAnsi="Arial" w:cs="Arial"/>
          <w:sz w:val="24"/>
          <w:szCs w:val="24"/>
        </w:rPr>
      </w:pPr>
    </w:p>
    <w:p w14:paraId="47337FAE" w14:textId="77777777" w:rsidR="00533C93" w:rsidRPr="0078352B" w:rsidRDefault="00533C93" w:rsidP="000C35F3">
      <w:pPr>
        <w:spacing w:after="0" w:line="240" w:lineRule="auto"/>
        <w:jc w:val="both"/>
        <w:rPr>
          <w:rFonts w:ascii="Arial" w:hAnsi="Arial" w:cs="Arial"/>
          <w:sz w:val="24"/>
          <w:szCs w:val="24"/>
        </w:rPr>
      </w:pPr>
      <w:r w:rsidRPr="0078352B">
        <w:rPr>
          <w:rFonts w:ascii="Arial" w:hAnsi="Arial" w:cs="Arial"/>
          <w:sz w:val="24"/>
          <w:szCs w:val="24"/>
        </w:rPr>
        <w:t>Za regionalne pomoči do:</w:t>
      </w:r>
    </w:p>
    <w:p w14:paraId="1DB62256" w14:textId="176F7F68" w:rsidR="00533C93" w:rsidRPr="0078352B" w:rsidRDefault="00533C93" w:rsidP="44EC3F1B">
      <w:pPr>
        <w:spacing w:after="0" w:line="240" w:lineRule="auto"/>
        <w:jc w:val="both"/>
        <w:rPr>
          <w:rFonts w:ascii="Arial" w:hAnsi="Arial" w:cs="Arial"/>
          <w:sz w:val="24"/>
          <w:szCs w:val="24"/>
        </w:rPr>
      </w:pPr>
      <w:r w:rsidRPr="0078352B">
        <w:rPr>
          <w:rFonts w:ascii="Arial" w:hAnsi="Arial" w:cs="Arial"/>
          <w:sz w:val="24"/>
          <w:szCs w:val="24"/>
        </w:rPr>
        <w:t>•</w:t>
      </w:r>
      <w:r w:rsidRPr="0078352B">
        <w:tab/>
      </w:r>
      <w:r w:rsidRPr="0078352B">
        <w:rPr>
          <w:rFonts w:ascii="Arial" w:hAnsi="Arial" w:cs="Arial"/>
          <w:sz w:val="24"/>
          <w:szCs w:val="24"/>
        </w:rPr>
        <w:t xml:space="preserve">30 % za veliko podjetje (za srednje veliko podjetje 40 %, za malo podjetje 50 %) vrednosti upravičenih stroškov na območju »a«, </w:t>
      </w:r>
      <w:r w:rsidR="0947BBFD" w:rsidRPr="0078352B">
        <w:rPr>
          <w:rFonts w:ascii="Arial" w:eastAsia="Arial" w:hAnsi="Arial" w:cs="Arial"/>
          <w:color w:val="000000" w:themeColor="text1"/>
        </w:rPr>
        <w:t>r</w:t>
      </w:r>
      <w:r w:rsidR="0947BBFD" w:rsidRPr="0078352B">
        <w:rPr>
          <w:rFonts w:ascii="Arial" w:hAnsi="Arial" w:cs="Arial"/>
          <w:sz w:val="24"/>
          <w:szCs w:val="24"/>
        </w:rPr>
        <w:t>azen na območju občin Gornji Grad, Hrastnik, Litija, Ljubno, Luče, Mozirje, Nazarje, Rečica ob Savinji, Solčava, Šmartno ob Paki, Šoštanj, Trbovlje, Velenje, Zagorje ob Savi, kjer intenzivnost pomoči ne sme presegati 40 %.</w:t>
      </w:r>
    </w:p>
    <w:p w14:paraId="6F4FF4D6" w14:textId="77777777" w:rsidR="00533C93" w:rsidRPr="0078352B" w:rsidRDefault="00533C93" w:rsidP="000C35F3">
      <w:pPr>
        <w:spacing w:after="0" w:line="240" w:lineRule="auto"/>
        <w:jc w:val="both"/>
        <w:rPr>
          <w:rFonts w:ascii="Arial" w:hAnsi="Arial" w:cs="Arial"/>
          <w:sz w:val="24"/>
          <w:szCs w:val="24"/>
        </w:rPr>
      </w:pPr>
      <w:r w:rsidRPr="0078352B">
        <w:rPr>
          <w:rFonts w:ascii="Arial" w:hAnsi="Arial" w:cs="Arial"/>
          <w:sz w:val="24"/>
          <w:szCs w:val="24"/>
        </w:rPr>
        <w:t>•</w:t>
      </w:r>
      <w:r w:rsidRPr="0078352B">
        <w:rPr>
          <w:rFonts w:ascii="Arial" w:hAnsi="Arial" w:cs="Arial"/>
          <w:sz w:val="24"/>
          <w:szCs w:val="24"/>
        </w:rPr>
        <w:tab/>
        <w:t xml:space="preserve">15 % za veliko podjetje (za srednje veliko podjetje 25 %, za malo podjetje 35 %) vrednosti upravičenih stroškov na območju »c«, </w:t>
      </w:r>
    </w:p>
    <w:p w14:paraId="6970AD67" w14:textId="77777777" w:rsidR="00533C93" w:rsidRPr="0078352B" w:rsidRDefault="00533C93" w:rsidP="000C35F3">
      <w:pPr>
        <w:spacing w:after="0" w:line="240" w:lineRule="auto"/>
        <w:jc w:val="both"/>
        <w:rPr>
          <w:rFonts w:ascii="Arial" w:hAnsi="Arial" w:cs="Arial"/>
          <w:sz w:val="24"/>
          <w:szCs w:val="24"/>
        </w:rPr>
      </w:pPr>
      <w:r w:rsidRPr="0078352B">
        <w:rPr>
          <w:rFonts w:ascii="Arial" w:hAnsi="Arial" w:cs="Arial"/>
          <w:sz w:val="24"/>
          <w:szCs w:val="24"/>
        </w:rPr>
        <w:t>razen na upravičenih območjih Obalno-kraške statistične regije, kjer lahko intenzivnost pomoči znaša do 25 % (za srednje veliko podjetje 35 %, za malo podjetje 45 %).</w:t>
      </w:r>
    </w:p>
    <w:p w14:paraId="22B92568" w14:textId="77777777" w:rsidR="00533C93" w:rsidRPr="0078352B" w:rsidRDefault="00533C93" w:rsidP="000C35F3">
      <w:pPr>
        <w:spacing w:after="0" w:line="240" w:lineRule="auto"/>
        <w:jc w:val="both"/>
        <w:rPr>
          <w:rFonts w:ascii="Arial" w:hAnsi="Arial" w:cs="Arial"/>
          <w:sz w:val="24"/>
          <w:szCs w:val="24"/>
        </w:rPr>
      </w:pPr>
    </w:p>
    <w:p w14:paraId="7B11769E" w14:textId="52AE065E" w:rsidR="00533C93" w:rsidRPr="0078352B" w:rsidRDefault="00533C93" w:rsidP="44EC3F1B">
      <w:pPr>
        <w:spacing w:after="0" w:line="240" w:lineRule="auto"/>
        <w:jc w:val="both"/>
        <w:rPr>
          <w:rFonts w:ascii="Arial" w:hAnsi="Arial" w:cs="Arial"/>
          <w:sz w:val="24"/>
          <w:szCs w:val="24"/>
        </w:rPr>
      </w:pPr>
      <w:r w:rsidRPr="0078352B">
        <w:rPr>
          <w:rFonts w:ascii="Arial" w:hAnsi="Arial" w:cs="Arial"/>
          <w:sz w:val="24"/>
          <w:szCs w:val="24"/>
        </w:rPr>
        <w:lastRenderedPageBreak/>
        <w:t>Za pomoč za naložbe za MSP (dovoljena tudi na območju izven območja »a« in območja »c«, tj. je v občinah, ki niso vključene v regionalno karto) do 10 % vrednosti upravičenih stroškov za srednje veliko podjetje ter 20 % vrednosti upravičenih stroškov za malo podjetje.</w:t>
      </w:r>
    </w:p>
    <w:p w14:paraId="38468C1A" w14:textId="77777777" w:rsidR="00533C93" w:rsidRPr="0078352B" w:rsidRDefault="00533C93" w:rsidP="000C35F3">
      <w:pPr>
        <w:spacing w:after="0" w:line="240" w:lineRule="auto"/>
        <w:jc w:val="both"/>
        <w:rPr>
          <w:rFonts w:ascii="Arial" w:hAnsi="Arial" w:cs="Arial"/>
          <w:sz w:val="24"/>
          <w:szCs w:val="24"/>
        </w:rPr>
      </w:pPr>
    </w:p>
    <w:p w14:paraId="05799F69" w14:textId="77777777" w:rsidR="00533C93" w:rsidRPr="0078352B" w:rsidRDefault="00533C93" w:rsidP="000C35F3">
      <w:pPr>
        <w:spacing w:after="0" w:line="240" w:lineRule="auto"/>
        <w:jc w:val="both"/>
        <w:rPr>
          <w:rFonts w:ascii="Arial" w:hAnsi="Arial" w:cs="Arial"/>
          <w:sz w:val="24"/>
          <w:szCs w:val="24"/>
        </w:rPr>
      </w:pPr>
      <w:r w:rsidRPr="0078352B">
        <w:rPr>
          <w:rFonts w:ascii="Arial" w:hAnsi="Arial" w:cs="Arial"/>
          <w:sz w:val="24"/>
          <w:szCs w:val="24"/>
        </w:rPr>
        <w:t>Pri temeljni raziskavi intenzivnost spodbude lahko dosega do 100 % upravičenih stroškov temeljne raziskave.</w:t>
      </w:r>
    </w:p>
    <w:p w14:paraId="25E52A15" w14:textId="77777777" w:rsidR="00533C93" w:rsidRPr="0078352B" w:rsidRDefault="00533C93" w:rsidP="000C35F3">
      <w:pPr>
        <w:spacing w:after="0" w:line="240" w:lineRule="auto"/>
        <w:jc w:val="both"/>
        <w:rPr>
          <w:rFonts w:ascii="Arial" w:hAnsi="Arial" w:cs="Arial"/>
          <w:sz w:val="24"/>
          <w:szCs w:val="24"/>
        </w:rPr>
      </w:pPr>
    </w:p>
    <w:p w14:paraId="638C1E2D" w14:textId="77777777" w:rsidR="00533C93" w:rsidRPr="0078352B" w:rsidRDefault="00533C93" w:rsidP="000C35F3">
      <w:pPr>
        <w:spacing w:after="0" w:line="240" w:lineRule="auto"/>
        <w:jc w:val="both"/>
        <w:rPr>
          <w:rFonts w:ascii="Arial" w:hAnsi="Arial" w:cs="Arial"/>
          <w:sz w:val="24"/>
          <w:szCs w:val="24"/>
        </w:rPr>
      </w:pPr>
      <w:r w:rsidRPr="0078352B">
        <w:rPr>
          <w:rFonts w:ascii="Arial" w:hAnsi="Arial" w:cs="Arial"/>
          <w:sz w:val="24"/>
          <w:szCs w:val="24"/>
        </w:rPr>
        <w:t>Pri industrijski raziskavi intenzivnost spodbude ne sme presegati 50 % upravičenih stroškov industrijske raziskave.</w:t>
      </w:r>
    </w:p>
    <w:p w14:paraId="116E872E" w14:textId="77777777" w:rsidR="00533C93" w:rsidRPr="0078352B" w:rsidRDefault="00533C93" w:rsidP="000C35F3">
      <w:pPr>
        <w:spacing w:after="0" w:line="240" w:lineRule="auto"/>
        <w:jc w:val="both"/>
        <w:rPr>
          <w:rFonts w:ascii="Arial" w:hAnsi="Arial" w:cs="Arial"/>
          <w:sz w:val="24"/>
          <w:szCs w:val="24"/>
        </w:rPr>
      </w:pPr>
    </w:p>
    <w:p w14:paraId="5844B997" w14:textId="77777777" w:rsidR="00533C93" w:rsidRPr="0078352B" w:rsidRDefault="00533C93" w:rsidP="000C35F3">
      <w:pPr>
        <w:spacing w:after="0" w:line="240" w:lineRule="auto"/>
        <w:jc w:val="both"/>
        <w:rPr>
          <w:rFonts w:ascii="Arial" w:hAnsi="Arial" w:cs="Arial"/>
          <w:sz w:val="24"/>
          <w:szCs w:val="24"/>
        </w:rPr>
      </w:pPr>
      <w:r w:rsidRPr="0078352B">
        <w:rPr>
          <w:rFonts w:ascii="Arial" w:hAnsi="Arial" w:cs="Arial"/>
          <w:sz w:val="24"/>
          <w:szCs w:val="24"/>
        </w:rPr>
        <w:t>Pri eksperimentalnem razvoju intenzivnost spodbude ne sme presegati 25 % upravičenih stroškov za eksperimentalni razvoj.</w:t>
      </w:r>
    </w:p>
    <w:p w14:paraId="5F90B370" w14:textId="77777777" w:rsidR="00533C93" w:rsidRPr="0078352B" w:rsidRDefault="00533C93" w:rsidP="000C35F3">
      <w:pPr>
        <w:spacing w:after="0" w:line="240" w:lineRule="auto"/>
        <w:jc w:val="both"/>
        <w:rPr>
          <w:rFonts w:ascii="Arial" w:hAnsi="Arial" w:cs="Arial"/>
          <w:sz w:val="24"/>
          <w:szCs w:val="24"/>
        </w:rPr>
      </w:pPr>
    </w:p>
    <w:p w14:paraId="4D40CADE" w14:textId="70F855F9" w:rsidR="00533C93" w:rsidRPr="0078352B" w:rsidRDefault="00533C93" w:rsidP="000C35F3">
      <w:pPr>
        <w:spacing w:after="0" w:line="240" w:lineRule="auto"/>
        <w:jc w:val="both"/>
        <w:rPr>
          <w:rFonts w:ascii="Arial" w:hAnsi="Arial" w:cs="Arial"/>
          <w:sz w:val="24"/>
          <w:szCs w:val="24"/>
        </w:rPr>
      </w:pPr>
      <w:r w:rsidRPr="0078352B">
        <w:rPr>
          <w:rFonts w:ascii="Arial" w:hAnsi="Arial" w:cs="Arial"/>
          <w:sz w:val="24"/>
          <w:szCs w:val="24"/>
        </w:rPr>
        <w:t>Pri študiji izvedljivosti intenzivnost spodbude ne sme presegati 50 % upravičenih stroškov študije izvedljivosti (</w:t>
      </w:r>
      <w:r w:rsidR="00CC499B" w:rsidRPr="0078352B">
        <w:rPr>
          <w:rFonts w:ascii="Arial" w:hAnsi="Arial" w:cs="Arial"/>
          <w:sz w:val="24"/>
          <w:szCs w:val="24"/>
        </w:rPr>
        <w:t>možnih</w:t>
      </w:r>
      <w:r w:rsidRPr="0078352B">
        <w:rPr>
          <w:rFonts w:ascii="Arial" w:hAnsi="Arial" w:cs="Arial"/>
          <w:sz w:val="24"/>
          <w:szCs w:val="24"/>
        </w:rPr>
        <w:t xml:space="preserve"> dodatnih 10 % za srednje velike gospodarske družbe oz. dodatnih 20 % za male gospodarske družbe).</w:t>
      </w:r>
    </w:p>
    <w:p w14:paraId="49B3982A" w14:textId="77777777" w:rsidR="00533C93" w:rsidRPr="0078352B" w:rsidRDefault="00533C93" w:rsidP="000C35F3">
      <w:pPr>
        <w:spacing w:after="0" w:line="240" w:lineRule="auto"/>
        <w:jc w:val="both"/>
        <w:rPr>
          <w:rFonts w:ascii="Arial" w:hAnsi="Arial" w:cs="Arial"/>
          <w:sz w:val="24"/>
          <w:szCs w:val="24"/>
        </w:rPr>
      </w:pPr>
    </w:p>
    <w:p w14:paraId="09E16438" w14:textId="77777777" w:rsidR="00533C93" w:rsidRPr="0078352B" w:rsidRDefault="00533C93" w:rsidP="000C35F3">
      <w:pPr>
        <w:spacing w:after="0" w:line="240" w:lineRule="auto"/>
        <w:jc w:val="both"/>
        <w:rPr>
          <w:rFonts w:ascii="Arial" w:hAnsi="Arial" w:cs="Arial"/>
          <w:sz w:val="24"/>
          <w:szCs w:val="24"/>
        </w:rPr>
      </w:pPr>
      <w:r w:rsidRPr="0078352B">
        <w:rPr>
          <w:rFonts w:ascii="Arial" w:hAnsi="Arial" w:cs="Arial"/>
          <w:sz w:val="24"/>
          <w:szCs w:val="24"/>
        </w:rPr>
        <w:t>Intenzivnost spodbude za industrijske raziskave in eksperimentalni razvoj se lahko v določenih primerih poveča do največje intenzivnosti spodbude v višini 80 %.</w:t>
      </w:r>
    </w:p>
    <w:p w14:paraId="26CE6D78" w14:textId="77777777" w:rsidR="00533C93" w:rsidRPr="0078352B" w:rsidRDefault="00533C93" w:rsidP="000C35F3">
      <w:pPr>
        <w:spacing w:after="0" w:line="240" w:lineRule="auto"/>
        <w:jc w:val="both"/>
        <w:rPr>
          <w:rFonts w:ascii="Arial" w:hAnsi="Arial" w:cs="Arial"/>
          <w:b/>
          <w:bCs/>
          <w:sz w:val="24"/>
          <w:szCs w:val="24"/>
        </w:rPr>
      </w:pPr>
    </w:p>
    <w:p w14:paraId="584A661D" w14:textId="77777777" w:rsidR="00533C93" w:rsidRPr="0078352B" w:rsidRDefault="00533C93" w:rsidP="000C35F3">
      <w:pPr>
        <w:spacing w:after="0" w:line="240" w:lineRule="auto"/>
        <w:jc w:val="both"/>
        <w:rPr>
          <w:rFonts w:ascii="Arial" w:hAnsi="Arial" w:cs="Arial"/>
          <w:b/>
          <w:bCs/>
          <w:sz w:val="24"/>
          <w:szCs w:val="24"/>
        </w:rPr>
      </w:pPr>
      <w:r w:rsidRPr="0078352B">
        <w:rPr>
          <w:rFonts w:ascii="Arial" w:hAnsi="Arial" w:cs="Arial"/>
          <w:b/>
          <w:bCs/>
          <w:sz w:val="24"/>
          <w:szCs w:val="24"/>
        </w:rPr>
        <w:t>Upravičenci</w:t>
      </w:r>
    </w:p>
    <w:p w14:paraId="5B164B29" w14:textId="77777777" w:rsidR="00533C93" w:rsidRPr="0078352B" w:rsidRDefault="00533C93" w:rsidP="000C35F3">
      <w:pPr>
        <w:spacing w:after="0" w:line="240" w:lineRule="auto"/>
        <w:jc w:val="both"/>
        <w:rPr>
          <w:rFonts w:ascii="Arial" w:hAnsi="Arial" w:cs="Arial"/>
          <w:sz w:val="24"/>
          <w:szCs w:val="24"/>
        </w:rPr>
      </w:pPr>
      <w:r w:rsidRPr="0078352B">
        <w:rPr>
          <w:rFonts w:ascii="Arial" w:hAnsi="Arial" w:cs="Arial"/>
          <w:sz w:val="24"/>
          <w:szCs w:val="24"/>
        </w:rPr>
        <w:t>Gospodarske družbe, registrirane v Republiki Sloveniji, kjer se bo izvedla investicija.</w:t>
      </w:r>
    </w:p>
    <w:p w14:paraId="014E5544" w14:textId="77777777" w:rsidR="00533C93" w:rsidRPr="0078352B" w:rsidRDefault="00533C93" w:rsidP="000C35F3">
      <w:pPr>
        <w:spacing w:after="0" w:line="240" w:lineRule="auto"/>
        <w:jc w:val="both"/>
        <w:rPr>
          <w:rFonts w:ascii="Arial" w:hAnsi="Arial" w:cs="Arial"/>
          <w:b/>
          <w:bCs/>
          <w:sz w:val="24"/>
          <w:szCs w:val="24"/>
        </w:rPr>
      </w:pPr>
    </w:p>
    <w:p w14:paraId="3529BE5D" w14:textId="77777777" w:rsidR="00533C93" w:rsidRPr="0078352B" w:rsidRDefault="00533C93" w:rsidP="000C35F3">
      <w:pPr>
        <w:spacing w:after="0" w:line="240" w:lineRule="auto"/>
        <w:jc w:val="both"/>
        <w:rPr>
          <w:rFonts w:ascii="Arial" w:hAnsi="Arial" w:cs="Arial"/>
          <w:b/>
          <w:bCs/>
          <w:sz w:val="24"/>
          <w:szCs w:val="24"/>
        </w:rPr>
      </w:pPr>
      <w:r w:rsidRPr="0078352B">
        <w:rPr>
          <w:rFonts w:ascii="Arial" w:hAnsi="Arial" w:cs="Arial"/>
          <w:b/>
          <w:bCs/>
          <w:sz w:val="24"/>
          <w:szCs w:val="24"/>
        </w:rPr>
        <w:t>Ocena finančnih sredstev</w:t>
      </w:r>
    </w:p>
    <w:p w14:paraId="1D78B328" w14:textId="7E3D5818" w:rsidR="00533C93" w:rsidRPr="0078352B" w:rsidRDefault="00FB26AB" w:rsidP="000C35F3">
      <w:pPr>
        <w:spacing w:after="0" w:line="240" w:lineRule="auto"/>
        <w:jc w:val="both"/>
        <w:rPr>
          <w:rFonts w:ascii="Arial" w:hAnsi="Arial" w:cs="Arial"/>
          <w:sz w:val="24"/>
          <w:szCs w:val="24"/>
        </w:rPr>
      </w:pPr>
      <w:r w:rsidRPr="0078352B">
        <w:rPr>
          <w:rFonts w:ascii="Arial" w:hAnsi="Arial" w:cs="Arial"/>
          <w:sz w:val="24"/>
          <w:szCs w:val="24"/>
        </w:rPr>
        <w:t>23,5</w:t>
      </w:r>
      <w:r w:rsidR="00533C93" w:rsidRPr="0078352B">
        <w:rPr>
          <w:rFonts w:ascii="Arial" w:hAnsi="Arial" w:cs="Arial"/>
          <w:sz w:val="24"/>
          <w:szCs w:val="24"/>
        </w:rPr>
        <w:t xml:space="preserve"> milijonov </w:t>
      </w:r>
      <w:r w:rsidR="00EE2557" w:rsidRPr="0078352B">
        <w:rPr>
          <w:rFonts w:ascii="Arial" w:hAnsi="Arial" w:cs="Arial"/>
          <w:sz w:val="24"/>
          <w:szCs w:val="24"/>
        </w:rPr>
        <w:t>evrov</w:t>
      </w:r>
      <w:r w:rsidRPr="0078352B">
        <w:rPr>
          <w:rFonts w:ascii="Arial" w:hAnsi="Arial" w:cs="Arial"/>
          <w:sz w:val="24"/>
          <w:szCs w:val="24"/>
        </w:rPr>
        <w:t xml:space="preserve"> na leto</w:t>
      </w:r>
    </w:p>
    <w:p w14:paraId="5636B3C4" w14:textId="77777777" w:rsidR="00533C93" w:rsidRPr="0078352B" w:rsidRDefault="00533C93" w:rsidP="000C35F3">
      <w:pPr>
        <w:spacing w:after="0" w:line="240" w:lineRule="auto"/>
        <w:jc w:val="both"/>
        <w:rPr>
          <w:rFonts w:ascii="Arial" w:hAnsi="Arial" w:cs="Arial"/>
          <w:b/>
          <w:bCs/>
          <w:sz w:val="24"/>
          <w:szCs w:val="24"/>
        </w:rPr>
      </w:pPr>
    </w:p>
    <w:p w14:paraId="0B9B5A6C" w14:textId="77777777" w:rsidR="00533C93" w:rsidRPr="0078352B" w:rsidRDefault="00533C93" w:rsidP="000C35F3">
      <w:pPr>
        <w:spacing w:after="0" w:line="240" w:lineRule="auto"/>
        <w:jc w:val="both"/>
        <w:rPr>
          <w:rFonts w:ascii="Arial" w:hAnsi="Arial" w:cs="Arial"/>
          <w:b/>
          <w:bCs/>
          <w:sz w:val="24"/>
          <w:szCs w:val="24"/>
        </w:rPr>
      </w:pPr>
      <w:r w:rsidRPr="0078352B">
        <w:rPr>
          <w:rFonts w:ascii="Arial" w:hAnsi="Arial" w:cs="Arial"/>
          <w:b/>
          <w:bCs/>
          <w:sz w:val="24"/>
          <w:szCs w:val="24"/>
        </w:rPr>
        <w:t>Teritorialni vidiki</w:t>
      </w:r>
    </w:p>
    <w:p w14:paraId="61E88A25" w14:textId="79D78D8A" w:rsidR="00533C93" w:rsidRPr="0078352B" w:rsidRDefault="00561A19" w:rsidP="000C35F3">
      <w:pPr>
        <w:spacing w:after="0" w:line="240" w:lineRule="auto"/>
        <w:jc w:val="both"/>
        <w:rPr>
          <w:rFonts w:ascii="Arial" w:hAnsi="Arial" w:cs="Arial"/>
          <w:sz w:val="24"/>
          <w:szCs w:val="24"/>
        </w:rPr>
      </w:pPr>
      <w:r w:rsidRPr="0078352B">
        <w:rPr>
          <w:rFonts w:ascii="Arial" w:hAnsi="Arial" w:cs="Arial"/>
          <w:sz w:val="24"/>
          <w:szCs w:val="24"/>
        </w:rPr>
        <w:t>U</w:t>
      </w:r>
      <w:r w:rsidR="00533C93" w:rsidRPr="0078352B">
        <w:rPr>
          <w:rFonts w:ascii="Arial" w:hAnsi="Arial" w:cs="Arial"/>
          <w:sz w:val="24"/>
          <w:szCs w:val="24"/>
        </w:rPr>
        <w:t>meščenost investicije na obmejno problemsko območje ali na območje občine, ki spada v okvir parkovnih občin Triglavskega narodnega parka, investiciji pri</w:t>
      </w:r>
      <w:r w:rsidRPr="0078352B">
        <w:rPr>
          <w:rFonts w:ascii="Arial" w:hAnsi="Arial" w:cs="Arial"/>
          <w:sz w:val="24"/>
          <w:szCs w:val="24"/>
        </w:rPr>
        <w:t xml:space="preserve"> </w:t>
      </w:r>
      <w:r w:rsidR="00533C93" w:rsidRPr="0078352B">
        <w:rPr>
          <w:rFonts w:ascii="Arial" w:hAnsi="Arial" w:cs="Arial"/>
          <w:sz w:val="24"/>
          <w:szCs w:val="24"/>
        </w:rPr>
        <w:t>ocenjevanju prinese dodatnih 10 točk (od 100 možnih).</w:t>
      </w:r>
    </w:p>
    <w:p w14:paraId="6F86CFF7" w14:textId="009ED594" w:rsidR="00400DDA" w:rsidRPr="0078352B" w:rsidRDefault="00400DDA" w:rsidP="000C35F3">
      <w:pPr>
        <w:spacing w:after="0" w:line="240" w:lineRule="auto"/>
        <w:rPr>
          <w:rFonts w:ascii="Arial" w:hAnsi="Arial" w:cs="Arial"/>
        </w:rPr>
      </w:pPr>
    </w:p>
    <w:p w14:paraId="22DA662D" w14:textId="77777777" w:rsidR="000C35F3" w:rsidRPr="0078352B" w:rsidRDefault="000C35F3" w:rsidP="000C35F3">
      <w:pPr>
        <w:spacing w:after="0" w:line="240" w:lineRule="auto"/>
        <w:jc w:val="both"/>
        <w:rPr>
          <w:rFonts w:ascii="Arial" w:hAnsi="Arial" w:cs="Arial"/>
          <w:sz w:val="24"/>
          <w:szCs w:val="24"/>
        </w:rPr>
      </w:pPr>
    </w:p>
    <w:p w14:paraId="2F8E981A" w14:textId="77777777" w:rsidR="000C35F3" w:rsidRPr="0078352B" w:rsidRDefault="000C35F3" w:rsidP="000C35F3">
      <w:pPr>
        <w:pStyle w:val="Naslov1"/>
        <w:numPr>
          <w:ilvl w:val="1"/>
          <w:numId w:val="92"/>
        </w:numPr>
        <w:spacing w:before="0" w:line="240" w:lineRule="auto"/>
        <w:rPr>
          <w:rFonts w:ascii="Arial" w:hAnsi="Arial" w:cs="Arial"/>
          <w:b/>
          <w:bCs/>
          <w:color w:val="0070C0"/>
          <w:sz w:val="28"/>
          <w:szCs w:val="28"/>
        </w:rPr>
      </w:pPr>
      <w:bookmarkStart w:id="106" w:name="_Toc162620572"/>
      <w:r w:rsidRPr="0078352B">
        <w:rPr>
          <w:rFonts w:ascii="Arial" w:hAnsi="Arial" w:cs="Arial"/>
          <w:b/>
          <w:bCs/>
          <w:color w:val="0070C0"/>
          <w:sz w:val="28"/>
          <w:szCs w:val="28"/>
        </w:rPr>
        <w:t>Pomoč gospodarstvu ob naravnih nesrečah</w:t>
      </w:r>
      <w:bookmarkEnd w:id="106"/>
    </w:p>
    <w:p w14:paraId="0C6DE96D" w14:textId="77777777" w:rsidR="000C35F3" w:rsidRPr="0078352B" w:rsidRDefault="000C35F3" w:rsidP="000C35F3">
      <w:pPr>
        <w:spacing w:after="0" w:line="240" w:lineRule="auto"/>
        <w:rPr>
          <w:rFonts w:ascii="Arial" w:hAnsi="Arial" w:cs="Arial"/>
          <w:sz w:val="24"/>
          <w:szCs w:val="24"/>
        </w:rPr>
      </w:pPr>
    </w:p>
    <w:p w14:paraId="338CA24B" w14:textId="77777777" w:rsidR="00AE7B84" w:rsidRPr="0078352B" w:rsidRDefault="00AE7B84" w:rsidP="00AE7B84">
      <w:pPr>
        <w:spacing w:after="0" w:line="240" w:lineRule="auto"/>
        <w:jc w:val="both"/>
        <w:rPr>
          <w:rFonts w:ascii="Arial" w:hAnsi="Arial" w:cs="Arial"/>
          <w:b/>
          <w:bCs/>
          <w:sz w:val="24"/>
          <w:szCs w:val="24"/>
        </w:rPr>
      </w:pPr>
      <w:r w:rsidRPr="0078352B">
        <w:rPr>
          <w:rFonts w:ascii="Arial" w:hAnsi="Arial" w:cs="Arial"/>
          <w:b/>
          <w:bCs/>
          <w:sz w:val="24"/>
          <w:szCs w:val="24"/>
        </w:rPr>
        <w:t>Pravna podlaga</w:t>
      </w:r>
    </w:p>
    <w:p w14:paraId="353AEDDD" w14:textId="7EE8D314" w:rsidR="00AE7B84" w:rsidRPr="0078352B" w:rsidRDefault="00AE7B84" w:rsidP="00AE7B84">
      <w:pPr>
        <w:spacing w:after="0" w:line="240" w:lineRule="auto"/>
        <w:jc w:val="both"/>
        <w:rPr>
          <w:rFonts w:ascii="Arial" w:hAnsi="Arial" w:cs="Arial"/>
          <w:sz w:val="24"/>
          <w:szCs w:val="24"/>
        </w:rPr>
      </w:pPr>
      <w:r w:rsidRPr="0078352B">
        <w:rPr>
          <w:rFonts w:ascii="Arial" w:hAnsi="Arial" w:cs="Arial"/>
          <w:sz w:val="24"/>
          <w:szCs w:val="24"/>
        </w:rPr>
        <w:t>Podlaga za dodeljevanje pomoči je Zakon o odpravi posledic naravnih nesreč.</w:t>
      </w:r>
    </w:p>
    <w:p w14:paraId="503F15B2" w14:textId="77777777" w:rsidR="00AE7B84" w:rsidRPr="0078352B" w:rsidRDefault="00AE7B84" w:rsidP="000C35F3">
      <w:pPr>
        <w:spacing w:after="0" w:line="240" w:lineRule="auto"/>
        <w:jc w:val="both"/>
        <w:rPr>
          <w:rFonts w:ascii="Arial" w:hAnsi="Arial" w:cs="Arial"/>
          <w:b/>
          <w:bCs/>
          <w:sz w:val="24"/>
          <w:szCs w:val="24"/>
        </w:rPr>
      </w:pPr>
    </w:p>
    <w:p w14:paraId="6FA0B51D" w14:textId="1A01C068" w:rsidR="000C35F3" w:rsidRPr="0078352B" w:rsidRDefault="000C35F3" w:rsidP="000C35F3">
      <w:pPr>
        <w:spacing w:after="0" w:line="240" w:lineRule="auto"/>
        <w:jc w:val="both"/>
        <w:rPr>
          <w:rFonts w:ascii="Arial" w:hAnsi="Arial" w:cs="Arial"/>
          <w:b/>
          <w:bCs/>
          <w:sz w:val="24"/>
          <w:szCs w:val="24"/>
        </w:rPr>
      </w:pPr>
      <w:r w:rsidRPr="0078352B">
        <w:rPr>
          <w:rFonts w:ascii="Arial" w:hAnsi="Arial" w:cs="Arial"/>
          <w:b/>
          <w:bCs/>
          <w:sz w:val="24"/>
          <w:szCs w:val="24"/>
        </w:rPr>
        <w:t>Namen ukrepa</w:t>
      </w:r>
    </w:p>
    <w:p w14:paraId="0351146C" w14:textId="77777777" w:rsidR="000C35F3" w:rsidRPr="0078352B" w:rsidRDefault="000C35F3" w:rsidP="000C35F3">
      <w:pPr>
        <w:spacing w:after="0" w:line="240" w:lineRule="auto"/>
        <w:jc w:val="both"/>
        <w:rPr>
          <w:rFonts w:ascii="Arial" w:hAnsi="Arial" w:cs="Arial"/>
          <w:sz w:val="24"/>
          <w:szCs w:val="24"/>
          <w:lang w:eastAsia="sl-SI"/>
        </w:rPr>
      </w:pPr>
      <w:r w:rsidRPr="0078352B">
        <w:rPr>
          <w:rFonts w:ascii="Arial" w:hAnsi="Arial" w:cs="Arial"/>
          <w:sz w:val="24"/>
          <w:szCs w:val="24"/>
          <w:lang w:eastAsia="sl-SI"/>
        </w:rPr>
        <w:t xml:space="preserve">Za ocenjevanje škode ob naravnih in drugih nesrečah ter za pripravo predlogov za odpravo njihovih posledic vlada imenuje državno in regijske komisije za ocenjevanje škode. </w:t>
      </w:r>
    </w:p>
    <w:p w14:paraId="58892283" w14:textId="77777777" w:rsidR="000C35F3" w:rsidRPr="0078352B" w:rsidRDefault="000C35F3" w:rsidP="000C35F3">
      <w:pPr>
        <w:spacing w:after="0" w:line="240" w:lineRule="auto"/>
        <w:jc w:val="both"/>
        <w:rPr>
          <w:rFonts w:ascii="Arial" w:hAnsi="Arial" w:cs="Arial"/>
          <w:sz w:val="24"/>
          <w:szCs w:val="24"/>
          <w:lang w:eastAsia="sl-SI"/>
        </w:rPr>
      </w:pPr>
    </w:p>
    <w:p w14:paraId="1FFDED09" w14:textId="77777777" w:rsidR="000C35F3" w:rsidRPr="0078352B" w:rsidRDefault="000C35F3" w:rsidP="000C35F3">
      <w:pPr>
        <w:spacing w:after="0" w:line="240" w:lineRule="auto"/>
        <w:jc w:val="both"/>
        <w:rPr>
          <w:rFonts w:ascii="Arial" w:hAnsi="Arial" w:cs="Arial"/>
          <w:sz w:val="24"/>
          <w:szCs w:val="24"/>
          <w:lang w:eastAsia="sl-SI"/>
        </w:rPr>
      </w:pPr>
      <w:r w:rsidRPr="0078352B">
        <w:rPr>
          <w:rFonts w:ascii="Arial" w:hAnsi="Arial" w:cs="Arial"/>
          <w:sz w:val="24"/>
          <w:szCs w:val="24"/>
          <w:lang w:eastAsia="sl-SI"/>
        </w:rPr>
        <w:t xml:space="preserve">Postopek ocenjevanja škode določa 97. b člen ZVNDN. Škoda ob naravni ali drugi nesreči se začne ocenjevati na podlagi odločitve Uprave Republike Slovenije za zaščito in reševanje, ki določi območje, komisije in cenilce za ocenjevanje, rok za zaključek ocenjevanja ter druga vprašanja, pomembna za celovito oceno neposredne škode v skladu s predpisano metodologijo. </w:t>
      </w:r>
    </w:p>
    <w:p w14:paraId="6B7B3CE5" w14:textId="77777777" w:rsidR="000C35F3" w:rsidRPr="0078352B" w:rsidRDefault="000C35F3" w:rsidP="000C35F3">
      <w:pPr>
        <w:spacing w:after="0" w:line="240" w:lineRule="auto"/>
        <w:jc w:val="both"/>
        <w:rPr>
          <w:rFonts w:ascii="Arial" w:hAnsi="Arial" w:cs="Arial"/>
          <w:sz w:val="24"/>
          <w:szCs w:val="24"/>
          <w:lang w:eastAsia="sl-SI"/>
        </w:rPr>
      </w:pPr>
    </w:p>
    <w:p w14:paraId="71DC1A18" w14:textId="77777777" w:rsidR="000C35F3" w:rsidRPr="0078352B" w:rsidRDefault="000C35F3" w:rsidP="000C35F3">
      <w:pPr>
        <w:spacing w:after="0" w:line="240" w:lineRule="auto"/>
        <w:jc w:val="both"/>
        <w:rPr>
          <w:rFonts w:ascii="Arial" w:hAnsi="Arial" w:cs="Arial"/>
          <w:sz w:val="24"/>
          <w:szCs w:val="24"/>
          <w:lang w:eastAsia="sl-SI"/>
        </w:rPr>
      </w:pPr>
      <w:r w:rsidRPr="0078352B">
        <w:rPr>
          <w:rFonts w:ascii="Arial" w:hAnsi="Arial" w:cs="Arial"/>
          <w:sz w:val="24"/>
          <w:szCs w:val="24"/>
          <w:lang w:eastAsia="sl-SI"/>
        </w:rPr>
        <w:lastRenderedPageBreak/>
        <w:t>Pobudo za začetek ocenjevanja škode lahko da Upravi Republike Slovenije za zaščito in reševanje lokalna skupnost, gospodarska družba, zavod ali druga organizacija oziroma ministrstvo, pristojno za dejavnost, v kateri je škoda nastala. Ocene škode, ki jih izdelajo komisije za ocenjevanje škode v lokalnih skupnostih, pristojna ministrstva, pooblaščene osebe za ocenjevanje škode, gospodarske družbe, zavodi in druge organizacije na stvareh v državni lasti oziroma jih predložijo oškodovanci neposredno, morajo potrditi regijske komisije za ocenjevanje škode v regijah, na območjih, na katerih je škoda nastala, ter državna komisija za ocenjevanje škode. Državna komisija za ocenjevanje škode ob naravnih in drugih nesrečah potrdi škodo ob določeni naravni ali drugi nesreči ter obenem predlaga ukrepe za njeno odpravo v skladu s predpisi o odpravi posledic naravnih in drugih nesreč.</w:t>
      </w:r>
    </w:p>
    <w:p w14:paraId="23E20321" w14:textId="77777777" w:rsidR="000C35F3" w:rsidRPr="0078352B" w:rsidRDefault="000C35F3" w:rsidP="000C35F3">
      <w:pPr>
        <w:autoSpaceDE w:val="0"/>
        <w:autoSpaceDN w:val="0"/>
        <w:adjustRightInd w:val="0"/>
        <w:spacing w:after="0" w:line="240" w:lineRule="auto"/>
        <w:jc w:val="both"/>
        <w:rPr>
          <w:rFonts w:ascii="Arial" w:hAnsi="Arial" w:cs="Arial"/>
          <w:sz w:val="24"/>
          <w:szCs w:val="24"/>
          <w:lang w:eastAsia="sl-SI"/>
        </w:rPr>
      </w:pPr>
    </w:p>
    <w:p w14:paraId="309EDEEF" w14:textId="77777777" w:rsidR="000C35F3" w:rsidRPr="0078352B" w:rsidRDefault="000C35F3" w:rsidP="000C35F3">
      <w:pPr>
        <w:autoSpaceDE w:val="0"/>
        <w:autoSpaceDN w:val="0"/>
        <w:adjustRightInd w:val="0"/>
        <w:spacing w:after="0" w:line="240" w:lineRule="auto"/>
        <w:jc w:val="both"/>
        <w:rPr>
          <w:rFonts w:ascii="Arial" w:hAnsi="Arial" w:cs="Arial"/>
          <w:sz w:val="24"/>
          <w:szCs w:val="24"/>
          <w:lang w:eastAsia="sl-SI"/>
        </w:rPr>
      </w:pPr>
      <w:r w:rsidRPr="0078352B">
        <w:rPr>
          <w:rFonts w:ascii="Arial" w:hAnsi="Arial" w:cs="Arial"/>
          <w:sz w:val="24"/>
          <w:szCs w:val="24"/>
          <w:lang w:eastAsia="sl-SI"/>
        </w:rPr>
        <w:t>Oceno škode v gospodarstvu tako izdela MGTŠ oz. pooblaščena oseba, na primer zbornica. Oceno škode mora predhodno potrditi državna komisija za ocenjevanje škode, nato pa jo vladi predloži v dokončno potrditev ministrstvo, pristojno za varstvo pred naravnimi in drugimi nesrečami.</w:t>
      </w:r>
    </w:p>
    <w:p w14:paraId="59DB3769" w14:textId="77777777" w:rsidR="000C35F3" w:rsidRPr="0078352B" w:rsidRDefault="000C35F3" w:rsidP="000C35F3">
      <w:pPr>
        <w:autoSpaceDE w:val="0"/>
        <w:autoSpaceDN w:val="0"/>
        <w:adjustRightInd w:val="0"/>
        <w:spacing w:after="0" w:line="240" w:lineRule="auto"/>
        <w:jc w:val="both"/>
        <w:rPr>
          <w:rFonts w:ascii="Arial" w:hAnsi="Arial" w:cs="Arial"/>
          <w:sz w:val="24"/>
          <w:szCs w:val="24"/>
          <w:lang w:eastAsia="sl-SI"/>
        </w:rPr>
      </w:pPr>
    </w:p>
    <w:p w14:paraId="23B8FF33" w14:textId="6BE82FB0" w:rsidR="000C35F3" w:rsidRPr="0078352B" w:rsidRDefault="000C35F3" w:rsidP="000C35F3">
      <w:pPr>
        <w:autoSpaceDE w:val="0"/>
        <w:autoSpaceDN w:val="0"/>
        <w:adjustRightInd w:val="0"/>
        <w:spacing w:after="0" w:line="240" w:lineRule="auto"/>
        <w:jc w:val="both"/>
        <w:rPr>
          <w:rFonts w:ascii="Arial" w:hAnsi="Arial" w:cs="Arial"/>
          <w:bCs/>
          <w:sz w:val="24"/>
          <w:szCs w:val="24"/>
          <w:lang w:eastAsia="sl-SI"/>
        </w:rPr>
      </w:pPr>
      <w:r w:rsidRPr="0078352B">
        <w:rPr>
          <w:rFonts w:ascii="Arial" w:hAnsi="Arial" w:cs="Arial"/>
          <w:sz w:val="24"/>
          <w:szCs w:val="24"/>
          <w:lang w:eastAsia="sl-SI"/>
        </w:rPr>
        <w:t>Vlada odloči o uporabi sredstev za odpravo posledic škode v gospodarstvu na podlagi ocene škode v gospodarstvu in predloga za odpravo posledic škode v gospodarstvu.</w:t>
      </w:r>
      <w:r w:rsidR="00B511B3" w:rsidRPr="0078352B">
        <w:rPr>
          <w:rFonts w:ascii="Arial" w:hAnsi="Arial" w:cs="Arial"/>
          <w:sz w:val="24"/>
          <w:szCs w:val="24"/>
          <w:lang w:eastAsia="sl-SI"/>
        </w:rPr>
        <w:t xml:space="preserve"> </w:t>
      </w:r>
      <w:r w:rsidRPr="0078352B">
        <w:rPr>
          <w:rFonts w:ascii="Arial" w:hAnsi="Arial" w:cs="Arial"/>
          <w:bCs/>
          <w:sz w:val="24"/>
          <w:szCs w:val="24"/>
          <w:lang w:eastAsia="sl-SI"/>
        </w:rPr>
        <w:t>Vlada mora pri odločanju o uporabi sredstev za odpravo posledic nesreč v gospodarstvu upoštevati, da se sredstva državnega proračuna lahko uporabijo za odpravo posledic naravne nesreče, za katero je ocena škode na stvareh oziroma škoda v gospodarstvu večja od 0,3 promila načrtovanih prihodkov državnega proračuna.</w:t>
      </w:r>
    </w:p>
    <w:p w14:paraId="0B230A97" w14:textId="77777777" w:rsidR="000C35F3" w:rsidRPr="0078352B" w:rsidRDefault="000C35F3" w:rsidP="000C35F3">
      <w:pPr>
        <w:autoSpaceDE w:val="0"/>
        <w:autoSpaceDN w:val="0"/>
        <w:adjustRightInd w:val="0"/>
        <w:spacing w:after="0" w:line="240" w:lineRule="auto"/>
        <w:jc w:val="both"/>
        <w:rPr>
          <w:rFonts w:ascii="Arial" w:hAnsi="Arial" w:cs="Arial"/>
          <w:bCs/>
          <w:sz w:val="24"/>
          <w:szCs w:val="24"/>
          <w:lang w:eastAsia="sl-SI"/>
        </w:rPr>
      </w:pPr>
    </w:p>
    <w:p w14:paraId="5A5A0C22" w14:textId="77777777" w:rsidR="000C35F3" w:rsidRPr="0078352B" w:rsidRDefault="000C35F3" w:rsidP="000C35F3">
      <w:pPr>
        <w:autoSpaceDE w:val="0"/>
        <w:autoSpaceDN w:val="0"/>
        <w:adjustRightInd w:val="0"/>
        <w:spacing w:after="0" w:line="240" w:lineRule="auto"/>
        <w:jc w:val="both"/>
        <w:rPr>
          <w:rFonts w:ascii="Arial" w:hAnsi="Arial" w:cs="Arial"/>
          <w:bCs/>
          <w:sz w:val="24"/>
          <w:szCs w:val="24"/>
          <w:lang w:eastAsia="sl-SI"/>
        </w:rPr>
      </w:pPr>
      <w:r w:rsidRPr="0078352B">
        <w:rPr>
          <w:rFonts w:ascii="Arial" w:hAnsi="Arial" w:cs="Arial"/>
          <w:bCs/>
          <w:sz w:val="24"/>
          <w:szCs w:val="24"/>
          <w:lang w:eastAsia="sl-SI"/>
        </w:rPr>
        <w:t>Sestavni del dokumentacije</w:t>
      </w:r>
      <w:r w:rsidRPr="0078352B">
        <w:rPr>
          <w:rFonts w:ascii="Arial" w:hAnsi="Arial" w:cs="Arial"/>
          <w:sz w:val="24"/>
          <w:szCs w:val="24"/>
        </w:rPr>
        <w:t xml:space="preserve"> </w:t>
      </w:r>
      <w:r w:rsidRPr="0078352B">
        <w:rPr>
          <w:rFonts w:ascii="Arial" w:hAnsi="Arial" w:cs="Arial"/>
          <w:bCs/>
          <w:sz w:val="24"/>
          <w:szCs w:val="24"/>
          <w:lang w:eastAsia="sl-SI"/>
        </w:rPr>
        <w:t>pri odločanju o dodelitvi sredstev je meteorološko poročilo, ki ga izdela Agencija RS za okolje.</w:t>
      </w:r>
    </w:p>
    <w:p w14:paraId="4B9066EB" w14:textId="77777777" w:rsidR="000C35F3" w:rsidRPr="0078352B" w:rsidRDefault="000C35F3" w:rsidP="000C35F3">
      <w:pPr>
        <w:spacing w:after="0" w:line="240" w:lineRule="auto"/>
        <w:jc w:val="both"/>
        <w:rPr>
          <w:rFonts w:ascii="Arial" w:hAnsi="Arial" w:cs="Arial"/>
          <w:b/>
          <w:bCs/>
          <w:sz w:val="24"/>
          <w:szCs w:val="24"/>
        </w:rPr>
      </w:pPr>
    </w:p>
    <w:p w14:paraId="7DC914CB" w14:textId="77777777" w:rsidR="000C35F3" w:rsidRPr="0078352B" w:rsidRDefault="000C35F3" w:rsidP="000C35F3">
      <w:pPr>
        <w:spacing w:after="0" w:line="240" w:lineRule="auto"/>
        <w:jc w:val="both"/>
        <w:rPr>
          <w:rFonts w:ascii="Arial" w:hAnsi="Arial" w:cs="Arial"/>
          <w:b/>
          <w:bCs/>
          <w:sz w:val="24"/>
          <w:szCs w:val="24"/>
        </w:rPr>
      </w:pPr>
      <w:r w:rsidRPr="0078352B">
        <w:rPr>
          <w:rFonts w:ascii="Arial" w:hAnsi="Arial" w:cs="Arial"/>
          <w:b/>
          <w:bCs/>
          <w:sz w:val="24"/>
          <w:szCs w:val="24"/>
        </w:rPr>
        <w:t>Trajanje</w:t>
      </w:r>
    </w:p>
    <w:p w14:paraId="262F9E44" w14:textId="77777777" w:rsidR="000C35F3" w:rsidRPr="0078352B" w:rsidRDefault="000C35F3" w:rsidP="000C35F3">
      <w:pPr>
        <w:spacing w:after="0" w:line="240" w:lineRule="auto"/>
        <w:jc w:val="both"/>
        <w:rPr>
          <w:rFonts w:ascii="Arial" w:hAnsi="Arial" w:cs="Arial"/>
          <w:sz w:val="24"/>
          <w:szCs w:val="24"/>
        </w:rPr>
      </w:pPr>
      <w:r w:rsidRPr="0078352B">
        <w:rPr>
          <w:rFonts w:ascii="Arial" w:hAnsi="Arial" w:cs="Arial"/>
          <w:sz w:val="24"/>
          <w:szCs w:val="24"/>
        </w:rPr>
        <w:t>2024-2030</w:t>
      </w:r>
    </w:p>
    <w:p w14:paraId="0BD76D8C" w14:textId="77777777" w:rsidR="000C35F3" w:rsidRPr="0078352B" w:rsidRDefault="000C35F3" w:rsidP="000C35F3">
      <w:pPr>
        <w:spacing w:after="0" w:line="240" w:lineRule="auto"/>
        <w:jc w:val="both"/>
        <w:rPr>
          <w:rFonts w:ascii="Arial" w:hAnsi="Arial" w:cs="Arial"/>
          <w:b/>
          <w:bCs/>
          <w:sz w:val="24"/>
          <w:szCs w:val="24"/>
        </w:rPr>
      </w:pPr>
    </w:p>
    <w:p w14:paraId="62925B57" w14:textId="77777777" w:rsidR="000C35F3" w:rsidRPr="0078352B" w:rsidRDefault="000C35F3" w:rsidP="000C35F3">
      <w:pPr>
        <w:spacing w:after="0" w:line="240" w:lineRule="auto"/>
        <w:jc w:val="both"/>
        <w:rPr>
          <w:rFonts w:ascii="Arial" w:hAnsi="Arial" w:cs="Arial"/>
          <w:b/>
          <w:bCs/>
          <w:sz w:val="24"/>
          <w:szCs w:val="24"/>
        </w:rPr>
      </w:pPr>
      <w:r w:rsidRPr="0078352B">
        <w:rPr>
          <w:rFonts w:ascii="Arial" w:hAnsi="Arial" w:cs="Arial"/>
          <w:b/>
          <w:bCs/>
          <w:sz w:val="24"/>
          <w:szCs w:val="24"/>
        </w:rPr>
        <w:t>Shema pomoči</w:t>
      </w:r>
    </w:p>
    <w:p w14:paraId="23C6FD63" w14:textId="77777777" w:rsidR="000C35F3" w:rsidRPr="0078352B" w:rsidRDefault="000C35F3" w:rsidP="000C35F3">
      <w:pPr>
        <w:spacing w:after="0" w:line="240" w:lineRule="auto"/>
        <w:jc w:val="both"/>
        <w:rPr>
          <w:rFonts w:ascii="Arial" w:hAnsi="Arial" w:cs="Arial"/>
          <w:sz w:val="24"/>
          <w:szCs w:val="24"/>
        </w:rPr>
      </w:pPr>
      <w:r w:rsidRPr="0078352B">
        <w:rPr>
          <w:rFonts w:ascii="Arial" w:hAnsi="Arial" w:cs="Arial"/>
          <w:sz w:val="24"/>
          <w:szCs w:val="24"/>
        </w:rPr>
        <w:t>Naravne nesreče</w:t>
      </w:r>
    </w:p>
    <w:p w14:paraId="23F37E35" w14:textId="77777777" w:rsidR="000C35F3" w:rsidRPr="0078352B" w:rsidRDefault="000C35F3" w:rsidP="000C35F3">
      <w:pPr>
        <w:spacing w:after="0" w:line="240" w:lineRule="auto"/>
        <w:jc w:val="both"/>
        <w:rPr>
          <w:rFonts w:ascii="Arial" w:hAnsi="Arial" w:cs="Arial"/>
          <w:b/>
          <w:bCs/>
          <w:sz w:val="24"/>
          <w:szCs w:val="24"/>
        </w:rPr>
      </w:pPr>
    </w:p>
    <w:p w14:paraId="4F3D766B" w14:textId="77777777" w:rsidR="000C35F3" w:rsidRPr="0078352B" w:rsidRDefault="000C35F3" w:rsidP="000C35F3">
      <w:pPr>
        <w:spacing w:after="0" w:line="240" w:lineRule="auto"/>
        <w:jc w:val="both"/>
        <w:rPr>
          <w:rFonts w:ascii="Arial" w:hAnsi="Arial" w:cs="Arial"/>
          <w:b/>
          <w:bCs/>
          <w:sz w:val="24"/>
          <w:szCs w:val="24"/>
        </w:rPr>
      </w:pPr>
      <w:r w:rsidRPr="0078352B">
        <w:rPr>
          <w:rFonts w:ascii="Arial" w:hAnsi="Arial" w:cs="Arial"/>
          <w:b/>
          <w:bCs/>
          <w:sz w:val="24"/>
          <w:szCs w:val="24"/>
        </w:rPr>
        <w:t>Oblika pomoči</w:t>
      </w:r>
    </w:p>
    <w:p w14:paraId="03F4C56F" w14:textId="77777777" w:rsidR="000C35F3" w:rsidRPr="0078352B" w:rsidRDefault="000C35F3" w:rsidP="000C35F3">
      <w:pPr>
        <w:spacing w:after="0" w:line="240" w:lineRule="auto"/>
        <w:jc w:val="both"/>
        <w:rPr>
          <w:rFonts w:ascii="Arial" w:hAnsi="Arial" w:cs="Arial"/>
          <w:sz w:val="24"/>
          <w:szCs w:val="24"/>
        </w:rPr>
      </w:pPr>
      <w:r w:rsidRPr="0078352B">
        <w:rPr>
          <w:rFonts w:ascii="Arial" w:hAnsi="Arial" w:cs="Arial"/>
          <w:sz w:val="24"/>
          <w:szCs w:val="24"/>
        </w:rPr>
        <w:t>Subvencije, krediti, garancije, subvencije obrestnih mer</w:t>
      </w:r>
    </w:p>
    <w:p w14:paraId="6046EFA4" w14:textId="77777777" w:rsidR="000C35F3" w:rsidRPr="0078352B" w:rsidRDefault="000C35F3" w:rsidP="000C35F3">
      <w:pPr>
        <w:spacing w:after="0" w:line="240" w:lineRule="auto"/>
        <w:jc w:val="both"/>
        <w:rPr>
          <w:rFonts w:ascii="Arial" w:hAnsi="Arial" w:cs="Arial"/>
          <w:b/>
          <w:bCs/>
          <w:sz w:val="24"/>
          <w:szCs w:val="24"/>
        </w:rPr>
      </w:pPr>
    </w:p>
    <w:p w14:paraId="1C6448E3" w14:textId="77777777" w:rsidR="000C35F3" w:rsidRPr="0078352B" w:rsidRDefault="000C35F3" w:rsidP="000C35F3">
      <w:pPr>
        <w:spacing w:after="0" w:line="240" w:lineRule="auto"/>
        <w:jc w:val="both"/>
        <w:rPr>
          <w:rFonts w:ascii="Arial" w:hAnsi="Arial" w:cs="Arial"/>
          <w:b/>
          <w:bCs/>
          <w:sz w:val="24"/>
          <w:szCs w:val="24"/>
        </w:rPr>
      </w:pPr>
      <w:r w:rsidRPr="0078352B">
        <w:rPr>
          <w:rFonts w:ascii="Arial" w:hAnsi="Arial" w:cs="Arial"/>
          <w:b/>
          <w:bCs/>
          <w:sz w:val="24"/>
          <w:szCs w:val="24"/>
        </w:rPr>
        <w:t>Upravičeni stroški / aktivnosti</w:t>
      </w:r>
    </w:p>
    <w:p w14:paraId="4E4CEBEE" w14:textId="77777777" w:rsidR="000C35F3" w:rsidRPr="0078352B" w:rsidRDefault="000C35F3" w:rsidP="000C35F3">
      <w:pPr>
        <w:spacing w:after="0" w:line="240" w:lineRule="auto"/>
        <w:jc w:val="both"/>
        <w:rPr>
          <w:rFonts w:ascii="Arial" w:hAnsi="Arial" w:cs="Arial"/>
          <w:sz w:val="24"/>
          <w:szCs w:val="24"/>
        </w:rPr>
      </w:pPr>
      <w:r w:rsidRPr="0078352B">
        <w:rPr>
          <w:rFonts w:ascii="Arial" w:hAnsi="Arial" w:cs="Arial"/>
          <w:sz w:val="24"/>
          <w:szCs w:val="24"/>
        </w:rPr>
        <w:t>Z ZOPNN je opredeljena možnost dodelitev sredstev za odpravo posledic naravne nesreče v obliki nepovratnih sredstev zaradi nastale škode v gospodarstvu, pri čemer se gospodarskim subjektom krije škoda na strojih in opremi, škoda zaradi uničenja zalog ter škoda zaradi izpada prihodkov.</w:t>
      </w:r>
    </w:p>
    <w:p w14:paraId="7803DD87" w14:textId="77777777" w:rsidR="000C35F3" w:rsidRPr="0078352B" w:rsidRDefault="000C35F3" w:rsidP="000C35F3">
      <w:pPr>
        <w:spacing w:after="0" w:line="240" w:lineRule="auto"/>
        <w:jc w:val="both"/>
        <w:rPr>
          <w:rFonts w:ascii="Arial" w:hAnsi="Arial" w:cs="Arial"/>
          <w:sz w:val="24"/>
          <w:szCs w:val="24"/>
        </w:rPr>
      </w:pPr>
    </w:p>
    <w:p w14:paraId="47567C9A" w14:textId="77777777" w:rsidR="000C35F3" w:rsidRPr="0078352B" w:rsidRDefault="000C35F3" w:rsidP="000C35F3">
      <w:pPr>
        <w:spacing w:after="0" w:line="240" w:lineRule="auto"/>
        <w:jc w:val="both"/>
        <w:rPr>
          <w:rFonts w:ascii="Arial" w:hAnsi="Arial" w:cs="Arial"/>
          <w:sz w:val="24"/>
          <w:szCs w:val="24"/>
        </w:rPr>
      </w:pPr>
      <w:r w:rsidRPr="0078352B">
        <w:rPr>
          <w:rFonts w:ascii="Arial" w:hAnsi="Arial" w:cs="Arial"/>
          <w:sz w:val="24"/>
          <w:szCs w:val="24"/>
        </w:rPr>
        <w:t xml:space="preserve">Metodologijo za ocenjevanje škode na strojih, opremi, zalogah ter zaradi izpada prihodka podrobneje določa Uredba o metodologiji za ocenjevanje škode. </w:t>
      </w:r>
    </w:p>
    <w:p w14:paraId="5BF703D3" w14:textId="77777777" w:rsidR="000C35F3" w:rsidRPr="0078352B" w:rsidRDefault="000C35F3" w:rsidP="000C35F3">
      <w:pPr>
        <w:autoSpaceDE w:val="0"/>
        <w:autoSpaceDN w:val="0"/>
        <w:adjustRightInd w:val="0"/>
        <w:spacing w:after="0" w:line="240" w:lineRule="auto"/>
        <w:jc w:val="both"/>
        <w:rPr>
          <w:rFonts w:ascii="Arial" w:hAnsi="Arial" w:cs="Arial"/>
          <w:sz w:val="24"/>
          <w:szCs w:val="24"/>
          <w:lang w:eastAsia="sl-SI"/>
        </w:rPr>
      </w:pPr>
      <w:r w:rsidRPr="0078352B">
        <w:rPr>
          <w:rFonts w:ascii="Arial" w:hAnsi="Arial" w:cs="Arial"/>
          <w:sz w:val="24"/>
          <w:szCs w:val="24"/>
          <w:lang w:eastAsia="sl-SI"/>
        </w:rPr>
        <w:t>Višina pomoči:</w:t>
      </w:r>
    </w:p>
    <w:p w14:paraId="2E5A945D" w14:textId="77777777" w:rsidR="000C35F3" w:rsidRPr="0078352B" w:rsidRDefault="000C35F3" w:rsidP="000C35F3">
      <w:pPr>
        <w:autoSpaceDE w:val="0"/>
        <w:autoSpaceDN w:val="0"/>
        <w:adjustRightInd w:val="0"/>
        <w:spacing w:after="0" w:line="240" w:lineRule="auto"/>
        <w:jc w:val="both"/>
        <w:rPr>
          <w:rFonts w:ascii="Arial" w:hAnsi="Arial" w:cs="Arial"/>
          <w:sz w:val="24"/>
          <w:szCs w:val="24"/>
          <w:lang w:eastAsia="sl-SI"/>
        </w:rPr>
      </w:pPr>
    </w:p>
    <w:p w14:paraId="63FA7E0A" w14:textId="77777777" w:rsidR="000C35F3" w:rsidRPr="0078352B" w:rsidRDefault="000C35F3" w:rsidP="000C35F3">
      <w:pPr>
        <w:autoSpaceDE w:val="0"/>
        <w:autoSpaceDN w:val="0"/>
        <w:adjustRightInd w:val="0"/>
        <w:spacing w:after="0" w:line="240" w:lineRule="auto"/>
        <w:jc w:val="both"/>
        <w:rPr>
          <w:rFonts w:ascii="Arial" w:hAnsi="Arial" w:cs="Arial"/>
          <w:sz w:val="24"/>
          <w:szCs w:val="24"/>
          <w:lang w:eastAsia="sl-SI"/>
        </w:rPr>
      </w:pPr>
      <w:r w:rsidRPr="0078352B">
        <w:rPr>
          <w:rFonts w:ascii="Arial" w:hAnsi="Arial" w:cs="Arial"/>
          <w:sz w:val="24"/>
          <w:szCs w:val="24"/>
          <w:lang w:eastAsia="sl-SI"/>
        </w:rPr>
        <w:t xml:space="preserve">Zakonska omejitev v zvezi z maksimalno višino dodeljenih sredstev je določena v desetem odstavku 5. člena ZOPNN, ki zahteva, da se pri odločanju o višini sredstev za odpravo posledic škode v gospodarstvu zagotovi, da vsota: a) sredstev, ki se </w:t>
      </w:r>
      <w:r w:rsidRPr="0078352B">
        <w:rPr>
          <w:rFonts w:ascii="Arial" w:hAnsi="Arial" w:cs="Arial"/>
          <w:sz w:val="24"/>
          <w:szCs w:val="24"/>
          <w:lang w:eastAsia="sl-SI"/>
        </w:rPr>
        <w:lastRenderedPageBreak/>
        <w:t>dodeljujejo po tem zakonu, b) sredstev, dodeljenih kot izplačilo zavarovalnega zneska, ter  c) sredstev, dodeljenih iz državnega in/ali občinskih proračunov, ni večja od dejanske škode, ki je nastala.</w:t>
      </w:r>
    </w:p>
    <w:p w14:paraId="1BC21FB3" w14:textId="77777777" w:rsidR="000C35F3" w:rsidRPr="0078352B" w:rsidRDefault="000C35F3" w:rsidP="000C35F3">
      <w:pPr>
        <w:spacing w:after="0" w:line="240" w:lineRule="auto"/>
        <w:jc w:val="both"/>
        <w:rPr>
          <w:rFonts w:ascii="Arial" w:hAnsi="Arial" w:cs="Arial"/>
          <w:sz w:val="24"/>
          <w:szCs w:val="24"/>
          <w:lang w:eastAsia="sl-SI"/>
        </w:rPr>
      </w:pPr>
    </w:p>
    <w:p w14:paraId="0146D63F" w14:textId="77777777" w:rsidR="000C35F3" w:rsidRPr="0078352B" w:rsidRDefault="000C35F3" w:rsidP="000C35F3">
      <w:pPr>
        <w:spacing w:after="0" w:line="240" w:lineRule="auto"/>
        <w:jc w:val="both"/>
        <w:rPr>
          <w:rFonts w:ascii="Arial" w:hAnsi="Arial" w:cs="Arial"/>
          <w:sz w:val="24"/>
          <w:szCs w:val="24"/>
          <w:lang w:eastAsia="sl-SI"/>
        </w:rPr>
      </w:pPr>
      <w:r w:rsidRPr="0078352B">
        <w:rPr>
          <w:rFonts w:ascii="Arial" w:hAnsi="Arial" w:cs="Arial"/>
          <w:sz w:val="24"/>
          <w:szCs w:val="24"/>
          <w:lang w:eastAsia="sl-SI"/>
        </w:rPr>
        <w:t>Četrti odstavek 6. člena ZOPNN pa izrecno določa, da se sredstva za odpravo posledic škode na stvareh in škode v gospodarstvu ne smejo dodeliti za povrnitev negmotne škode ali izgubljenega dohodka, razen če gre za izpad prihodkov zaradi škode v gospodarstvu.</w:t>
      </w:r>
    </w:p>
    <w:p w14:paraId="1595D58D" w14:textId="77777777" w:rsidR="000C35F3" w:rsidRPr="0078352B" w:rsidRDefault="000C35F3" w:rsidP="000C35F3">
      <w:pPr>
        <w:spacing w:after="0" w:line="240" w:lineRule="auto"/>
        <w:jc w:val="both"/>
        <w:rPr>
          <w:rFonts w:ascii="Arial" w:hAnsi="Arial" w:cs="Arial"/>
          <w:bCs/>
          <w:sz w:val="24"/>
          <w:szCs w:val="24"/>
        </w:rPr>
      </w:pPr>
    </w:p>
    <w:p w14:paraId="302E5193" w14:textId="77777777" w:rsidR="000C35F3" w:rsidRPr="0078352B" w:rsidRDefault="000C35F3" w:rsidP="000C35F3">
      <w:pPr>
        <w:spacing w:after="0" w:line="240" w:lineRule="auto"/>
        <w:jc w:val="both"/>
        <w:rPr>
          <w:rFonts w:ascii="Arial" w:hAnsi="Arial" w:cs="Arial"/>
          <w:bCs/>
          <w:sz w:val="24"/>
          <w:szCs w:val="24"/>
        </w:rPr>
      </w:pPr>
      <w:r w:rsidRPr="0078352B">
        <w:rPr>
          <w:rFonts w:ascii="Arial" w:hAnsi="Arial" w:cs="Arial"/>
          <w:bCs/>
          <w:sz w:val="24"/>
          <w:szCs w:val="24"/>
        </w:rPr>
        <w:t>Postopek:</w:t>
      </w:r>
    </w:p>
    <w:p w14:paraId="7BFC4117" w14:textId="77777777" w:rsidR="000C35F3" w:rsidRPr="0078352B" w:rsidRDefault="000C35F3" w:rsidP="000C35F3">
      <w:pPr>
        <w:spacing w:after="0" w:line="240" w:lineRule="auto"/>
        <w:jc w:val="both"/>
        <w:rPr>
          <w:rFonts w:ascii="Arial" w:hAnsi="Arial" w:cs="Arial"/>
          <w:bCs/>
          <w:sz w:val="24"/>
          <w:szCs w:val="24"/>
        </w:rPr>
      </w:pPr>
      <w:r w:rsidRPr="0078352B">
        <w:rPr>
          <w:rFonts w:ascii="Arial" w:hAnsi="Arial" w:cs="Arial"/>
          <w:bCs/>
          <w:sz w:val="24"/>
          <w:szCs w:val="24"/>
        </w:rPr>
        <w:t xml:space="preserve">ZOPNN opredeljuje postopke in osnovna merila za opredelitev škode na strojih in drugi opremi, zalogah in škodi zaradi izpada prihodka in podeljuje ministrstvu, pristojnemu za gospodarstvo pristojnosti za vodenje vseh aktivnosti v zvezi z ocenjevanjem in sanacijo posledic škode v gospodarstvu. </w:t>
      </w:r>
    </w:p>
    <w:p w14:paraId="1759F8E5" w14:textId="77777777" w:rsidR="000C35F3" w:rsidRPr="0078352B" w:rsidRDefault="000C35F3" w:rsidP="000C35F3">
      <w:pPr>
        <w:spacing w:after="0" w:line="240" w:lineRule="auto"/>
        <w:jc w:val="both"/>
        <w:rPr>
          <w:rFonts w:ascii="Arial" w:hAnsi="Arial" w:cs="Arial"/>
          <w:bCs/>
          <w:sz w:val="24"/>
          <w:szCs w:val="24"/>
        </w:rPr>
      </w:pPr>
      <w:r w:rsidRPr="0078352B">
        <w:rPr>
          <w:rFonts w:ascii="Arial" w:hAnsi="Arial" w:cs="Arial"/>
          <w:bCs/>
          <w:sz w:val="24"/>
          <w:szCs w:val="24"/>
        </w:rPr>
        <w:t>Postopek je podrobneje določen s Pravilnikom o postopkih za ocenjevanje škode in odpravo posledic škode ob naravnih in drugih nesrečah v slovenskem gospodarstvu, ki ga je dne 2.11.2011 sprejel minister pristojen za gospodarstvo.</w:t>
      </w:r>
    </w:p>
    <w:p w14:paraId="71AE29DA" w14:textId="77777777" w:rsidR="000C35F3" w:rsidRPr="0078352B" w:rsidRDefault="000C35F3" w:rsidP="000C35F3">
      <w:pPr>
        <w:spacing w:after="0" w:line="240" w:lineRule="auto"/>
        <w:jc w:val="both"/>
        <w:rPr>
          <w:rFonts w:ascii="Arial" w:hAnsi="Arial" w:cs="Arial"/>
          <w:b/>
          <w:bCs/>
          <w:sz w:val="24"/>
          <w:szCs w:val="24"/>
        </w:rPr>
      </w:pPr>
    </w:p>
    <w:p w14:paraId="41888708" w14:textId="77777777" w:rsidR="000C35F3" w:rsidRPr="0078352B" w:rsidRDefault="000C35F3" w:rsidP="000C35F3">
      <w:pPr>
        <w:spacing w:after="0" w:line="240" w:lineRule="auto"/>
        <w:jc w:val="both"/>
        <w:rPr>
          <w:rFonts w:ascii="Arial" w:hAnsi="Arial" w:cs="Arial"/>
          <w:b/>
          <w:bCs/>
          <w:sz w:val="24"/>
          <w:szCs w:val="24"/>
        </w:rPr>
      </w:pPr>
      <w:r w:rsidRPr="0078352B">
        <w:rPr>
          <w:rFonts w:ascii="Arial" w:hAnsi="Arial" w:cs="Arial"/>
          <w:b/>
          <w:bCs/>
          <w:sz w:val="24"/>
          <w:szCs w:val="24"/>
        </w:rPr>
        <w:t>Izvajalci</w:t>
      </w:r>
    </w:p>
    <w:p w14:paraId="2DB11B0B" w14:textId="77777777" w:rsidR="000C35F3" w:rsidRPr="0078352B" w:rsidRDefault="000C35F3" w:rsidP="000C35F3">
      <w:pPr>
        <w:spacing w:after="0" w:line="240" w:lineRule="auto"/>
        <w:jc w:val="both"/>
        <w:rPr>
          <w:rFonts w:ascii="Arial" w:eastAsia="Calibri" w:hAnsi="Arial" w:cs="Arial"/>
          <w:sz w:val="24"/>
          <w:szCs w:val="24"/>
        </w:rPr>
      </w:pPr>
      <w:r w:rsidRPr="0078352B">
        <w:rPr>
          <w:rFonts w:ascii="Arial" w:eastAsia="Calibri" w:hAnsi="Arial" w:cs="Arial"/>
          <w:sz w:val="24"/>
          <w:szCs w:val="24"/>
        </w:rPr>
        <w:t>MGTŠ, izvajalske institucije</w:t>
      </w:r>
    </w:p>
    <w:p w14:paraId="7E67465D" w14:textId="77777777" w:rsidR="000C35F3" w:rsidRPr="0078352B" w:rsidRDefault="000C35F3" w:rsidP="000C35F3">
      <w:pPr>
        <w:spacing w:after="0" w:line="240" w:lineRule="auto"/>
        <w:jc w:val="both"/>
        <w:rPr>
          <w:rFonts w:ascii="Arial" w:hAnsi="Arial" w:cs="Arial"/>
          <w:b/>
          <w:bCs/>
          <w:sz w:val="24"/>
          <w:szCs w:val="24"/>
        </w:rPr>
      </w:pPr>
    </w:p>
    <w:p w14:paraId="5B036807" w14:textId="77777777" w:rsidR="000C35F3" w:rsidRPr="0078352B" w:rsidRDefault="000C35F3" w:rsidP="000C35F3">
      <w:pPr>
        <w:spacing w:after="0" w:line="240" w:lineRule="auto"/>
        <w:jc w:val="both"/>
        <w:rPr>
          <w:rFonts w:ascii="Arial" w:hAnsi="Arial" w:cs="Arial"/>
          <w:b/>
          <w:bCs/>
          <w:sz w:val="24"/>
          <w:szCs w:val="24"/>
        </w:rPr>
      </w:pPr>
      <w:r w:rsidRPr="0078352B">
        <w:rPr>
          <w:rFonts w:ascii="Arial" w:hAnsi="Arial" w:cs="Arial"/>
          <w:b/>
          <w:bCs/>
          <w:sz w:val="24"/>
          <w:szCs w:val="24"/>
        </w:rPr>
        <w:t>Merila za izbor</w:t>
      </w:r>
    </w:p>
    <w:p w14:paraId="2CBAB354" w14:textId="77777777" w:rsidR="000C35F3" w:rsidRPr="0078352B" w:rsidRDefault="000C35F3" w:rsidP="000C35F3">
      <w:pPr>
        <w:spacing w:after="0" w:line="240" w:lineRule="auto"/>
        <w:jc w:val="both"/>
        <w:rPr>
          <w:rFonts w:ascii="Arial" w:eastAsia="Calibri" w:hAnsi="Arial" w:cs="Arial"/>
          <w:sz w:val="24"/>
          <w:szCs w:val="24"/>
        </w:rPr>
      </w:pPr>
      <w:r w:rsidRPr="0078352B">
        <w:rPr>
          <w:rFonts w:ascii="Arial" w:eastAsia="Calibri" w:hAnsi="Arial" w:cs="Arial"/>
          <w:sz w:val="24"/>
          <w:szCs w:val="24"/>
        </w:rPr>
        <w:t>Med merila za izbor se smiselno vključijo sledeča merila:</w:t>
      </w:r>
    </w:p>
    <w:p w14:paraId="117E6EBE" w14:textId="77777777" w:rsidR="000C35F3" w:rsidRPr="0078352B" w:rsidRDefault="000C35F3" w:rsidP="000C35F3">
      <w:pPr>
        <w:pStyle w:val="Odstavekseznama"/>
        <w:numPr>
          <w:ilvl w:val="0"/>
          <w:numId w:val="51"/>
        </w:numPr>
        <w:spacing w:after="0" w:line="240" w:lineRule="auto"/>
        <w:jc w:val="both"/>
        <w:rPr>
          <w:rFonts w:ascii="Arial" w:eastAsia="Calibri" w:hAnsi="Arial" w:cs="Arial"/>
          <w:sz w:val="24"/>
          <w:szCs w:val="24"/>
        </w:rPr>
      </w:pPr>
      <w:r w:rsidRPr="0078352B">
        <w:rPr>
          <w:rFonts w:ascii="Arial" w:eastAsia="Calibri" w:hAnsi="Arial" w:cs="Arial"/>
          <w:sz w:val="24"/>
          <w:szCs w:val="24"/>
        </w:rPr>
        <w:t xml:space="preserve">prispevek k doseganju ciljev iz ključnih strateških dokumentov, </w:t>
      </w:r>
    </w:p>
    <w:p w14:paraId="3A6B1E9B" w14:textId="77777777" w:rsidR="000C35F3" w:rsidRPr="0078352B" w:rsidRDefault="000C35F3" w:rsidP="000C35F3">
      <w:pPr>
        <w:pStyle w:val="Odstavekseznama"/>
        <w:numPr>
          <w:ilvl w:val="0"/>
          <w:numId w:val="51"/>
        </w:numPr>
        <w:spacing w:after="0" w:line="240" w:lineRule="auto"/>
        <w:jc w:val="both"/>
        <w:rPr>
          <w:rFonts w:ascii="Arial" w:eastAsia="Calibri" w:hAnsi="Arial" w:cs="Arial"/>
          <w:sz w:val="24"/>
          <w:szCs w:val="24"/>
        </w:rPr>
      </w:pPr>
      <w:r w:rsidRPr="0078352B">
        <w:rPr>
          <w:rFonts w:ascii="Arial" w:eastAsia="Calibri" w:hAnsi="Arial" w:cs="Arial"/>
          <w:sz w:val="24"/>
          <w:szCs w:val="24"/>
        </w:rPr>
        <w:t>prispevek k učinkoviti rabi virov,</w:t>
      </w:r>
    </w:p>
    <w:p w14:paraId="3A81E0E6" w14:textId="77777777" w:rsidR="000C35F3" w:rsidRPr="0078352B" w:rsidRDefault="000C35F3" w:rsidP="000C35F3">
      <w:pPr>
        <w:pStyle w:val="Odstavekseznama"/>
        <w:numPr>
          <w:ilvl w:val="0"/>
          <w:numId w:val="51"/>
        </w:numPr>
        <w:spacing w:after="0" w:line="240" w:lineRule="auto"/>
        <w:jc w:val="both"/>
        <w:rPr>
          <w:rFonts w:ascii="Arial" w:eastAsia="Calibri" w:hAnsi="Arial" w:cs="Arial"/>
          <w:sz w:val="24"/>
          <w:szCs w:val="24"/>
        </w:rPr>
      </w:pPr>
      <w:r w:rsidRPr="0078352B">
        <w:rPr>
          <w:rFonts w:ascii="Arial" w:eastAsia="Calibri" w:hAnsi="Arial" w:cs="Arial"/>
          <w:sz w:val="24"/>
          <w:szCs w:val="24"/>
        </w:rPr>
        <w:t xml:space="preserve">prispevek k trajnostnemu razvoju, </w:t>
      </w:r>
      <w:proofErr w:type="spellStart"/>
      <w:r w:rsidRPr="0078352B">
        <w:rPr>
          <w:rFonts w:ascii="Arial" w:eastAsia="Calibri" w:hAnsi="Arial" w:cs="Arial"/>
          <w:sz w:val="24"/>
          <w:szCs w:val="24"/>
        </w:rPr>
        <w:t>nizkoogljičnem</w:t>
      </w:r>
      <w:proofErr w:type="spellEnd"/>
      <w:r w:rsidRPr="0078352B">
        <w:rPr>
          <w:rFonts w:ascii="Arial" w:eastAsia="Calibri" w:hAnsi="Arial" w:cs="Arial"/>
          <w:sz w:val="24"/>
          <w:szCs w:val="24"/>
        </w:rPr>
        <w:t xml:space="preserve"> in krožnem gospodarstvu in drugim </w:t>
      </w:r>
      <w:proofErr w:type="spellStart"/>
      <w:r w:rsidRPr="0078352B">
        <w:rPr>
          <w:rFonts w:ascii="Arial" w:eastAsia="Calibri" w:hAnsi="Arial" w:cs="Arial"/>
          <w:sz w:val="24"/>
          <w:szCs w:val="24"/>
        </w:rPr>
        <w:t>okoljskim</w:t>
      </w:r>
      <w:proofErr w:type="spellEnd"/>
      <w:r w:rsidRPr="0078352B">
        <w:rPr>
          <w:rFonts w:ascii="Arial" w:eastAsia="Calibri" w:hAnsi="Arial" w:cs="Arial"/>
          <w:sz w:val="24"/>
          <w:szCs w:val="24"/>
        </w:rPr>
        <w:t xml:space="preserve"> ciljem, med drugim z vključevanjem načel </w:t>
      </w:r>
      <w:proofErr w:type="spellStart"/>
      <w:r w:rsidRPr="0078352B">
        <w:rPr>
          <w:rFonts w:ascii="Arial" w:eastAsia="Calibri" w:hAnsi="Arial" w:cs="Arial"/>
          <w:sz w:val="24"/>
          <w:szCs w:val="24"/>
        </w:rPr>
        <w:t>ekodizajna</w:t>
      </w:r>
      <w:proofErr w:type="spellEnd"/>
      <w:r w:rsidRPr="0078352B">
        <w:rPr>
          <w:rFonts w:ascii="Arial" w:eastAsia="Calibri" w:hAnsi="Arial" w:cs="Arial"/>
          <w:sz w:val="24"/>
          <w:szCs w:val="24"/>
        </w:rPr>
        <w:t>,</w:t>
      </w:r>
    </w:p>
    <w:p w14:paraId="239DA110" w14:textId="77777777" w:rsidR="000C35F3" w:rsidRPr="0078352B" w:rsidRDefault="000C35F3" w:rsidP="000C35F3">
      <w:pPr>
        <w:pStyle w:val="Odstavekseznama"/>
        <w:numPr>
          <w:ilvl w:val="0"/>
          <w:numId w:val="51"/>
        </w:numPr>
        <w:spacing w:after="0" w:line="240" w:lineRule="auto"/>
        <w:jc w:val="both"/>
        <w:rPr>
          <w:rFonts w:ascii="Arial" w:eastAsia="Calibri" w:hAnsi="Arial" w:cs="Arial"/>
          <w:sz w:val="24"/>
          <w:szCs w:val="24"/>
        </w:rPr>
      </w:pPr>
      <w:r w:rsidRPr="0078352B">
        <w:rPr>
          <w:rFonts w:ascii="Arial" w:eastAsia="Calibri" w:hAnsi="Arial" w:cs="Arial"/>
          <w:sz w:val="24"/>
          <w:szCs w:val="24"/>
        </w:rPr>
        <w:t>prispevek k digitalnem prehodu - digitalne rešitve v podporo krožnemu gospodarstvu,</w:t>
      </w:r>
    </w:p>
    <w:p w14:paraId="71389D8E" w14:textId="77777777" w:rsidR="000C35F3" w:rsidRPr="0078352B" w:rsidRDefault="000C35F3" w:rsidP="000C35F3">
      <w:pPr>
        <w:pStyle w:val="Odstavekseznama"/>
        <w:numPr>
          <w:ilvl w:val="0"/>
          <w:numId w:val="51"/>
        </w:numPr>
        <w:spacing w:after="0" w:line="240" w:lineRule="auto"/>
        <w:jc w:val="both"/>
        <w:rPr>
          <w:rFonts w:ascii="Arial" w:eastAsia="Calibri" w:hAnsi="Arial" w:cs="Arial"/>
          <w:sz w:val="24"/>
          <w:szCs w:val="24"/>
        </w:rPr>
      </w:pPr>
      <w:r w:rsidRPr="0078352B">
        <w:rPr>
          <w:rFonts w:ascii="Arial" w:eastAsia="Calibri" w:hAnsi="Arial" w:cs="Arial"/>
          <w:sz w:val="24"/>
          <w:szCs w:val="24"/>
        </w:rPr>
        <w:t>upoštevanje tržnih trendov in izkazan tržni potencial,</w:t>
      </w:r>
    </w:p>
    <w:p w14:paraId="24013A03" w14:textId="77777777" w:rsidR="000C35F3" w:rsidRPr="0078352B" w:rsidRDefault="000C35F3" w:rsidP="000C35F3">
      <w:pPr>
        <w:pStyle w:val="Odstavekseznama"/>
        <w:numPr>
          <w:ilvl w:val="0"/>
          <w:numId w:val="51"/>
        </w:numPr>
        <w:spacing w:after="0" w:line="240" w:lineRule="auto"/>
        <w:jc w:val="both"/>
        <w:rPr>
          <w:rFonts w:ascii="Arial" w:eastAsia="Calibri" w:hAnsi="Arial" w:cs="Arial"/>
          <w:sz w:val="24"/>
          <w:szCs w:val="24"/>
        </w:rPr>
      </w:pPr>
      <w:r w:rsidRPr="0078352B">
        <w:rPr>
          <w:rFonts w:ascii="Arial" w:eastAsia="Calibri" w:hAnsi="Arial" w:cs="Arial"/>
          <w:sz w:val="24"/>
          <w:szCs w:val="24"/>
        </w:rPr>
        <w:t>povezovanje znanja, kompetenc in tehnologij, ter spodbujanje inovativnosti,</w:t>
      </w:r>
    </w:p>
    <w:p w14:paraId="5E1B4E71" w14:textId="77777777" w:rsidR="000C35F3" w:rsidRPr="0078352B" w:rsidRDefault="000C35F3" w:rsidP="000C35F3">
      <w:pPr>
        <w:pStyle w:val="Odstavekseznama"/>
        <w:numPr>
          <w:ilvl w:val="0"/>
          <w:numId w:val="51"/>
        </w:numPr>
        <w:spacing w:after="0" w:line="240" w:lineRule="auto"/>
        <w:jc w:val="both"/>
        <w:rPr>
          <w:rFonts w:ascii="Arial" w:eastAsia="Calibri" w:hAnsi="Arial" w:cs="Arial"/>
          <w:sz w:val="24"/>
          <w:szCs w:val="24"/>
        </w:rPr>
      </w:pPr>
      <w:r w:rsidRPr="0078352B">
        <w:rPr>
          <w:rFonts w:ascii="Arial" w:eastAsia="Calibri" w:hAnsi="Arial" w:cs="Arial"/>
          <w:sz w:val="24"/>
          <w:szCs w:val="24"/>
        </w:rPr>
        <w:t xml:space="preserve">sposobnost nosilcev za izvedbo projektov in investiranje,  </w:t>
      </w:r>
    </w:p>
    <w:p w14:paraId="589D3E95" w14:textId="77777777" w:rsidR="000C35F3" w:rsidRPr="0078352B" w:rsidRDefault="000C35F3" w:rsidP="000C35F3">
      <w:pPr>
        <w:pStyle w:val="Odstavekseznama"/>
        <w:numPr>
          <w:ilvl w:val="0"/>
          <w:numId w:val="51"/>
        </w:numPr>
        <w:spacing w:after="0" w:line="240" w:lineRule="auto"/>
        <w:jc w:val="both"/>
        <w:rPr>
          <w:rFonts w:ascii="Arial" w:eastAsia="Calibri" w:hAnsi="Arial" w:cs="Arial"/>
          <w:sz w:val="24"/>
          <w:szCs w:val="24"/>
        </w:rPr>
      </w:pPr>
      <w:r w:rsidRPr="0078352B">
        <w:rPr>
          <w:rFonts w:ascii="Arial" w:eastAsia="Calibri" w:hAnsi="Arial" w:cs="Arial"/>
          <w:sz w:val="24"/>
          <w:szCs w:val="24"/>
        </w:rPr>
        <w:t xml:space="preserve">prispevek k družbeni spremembi (širši družbeni vpliv) in k dvigu družbene ozaveščenosti vključno s prispevkom k boljšemu sodelovanju deležnikov pri oblikovanju politik, predpisov, </w:t>
      </w:r>
      <w:proofErr w:type="spellStart"/>
      <w:r w:rsidRPr="0078352B">
        <w:rPr>
          <w:rFonts w:ascii="Arial" w:eastAsia="Calibri" w:hAnsi="Arial" w:cs="Arial"/>
          <w:sz w:val="24"/>
          <w:szCs w:val="24"/>
        </w:rPr>
        <w:t>storitev,vzdržnost</w:t>
      </w:r>
      <w:proofErr w:type="spellEnd"/>
      <w:r w:rsidRPr="0078352B">
        <w:rPr>
          <w:rFonts w:ascii="Arial" w:eastAsia="Calibri" w:hAnsi="Arial" w:cs="Arial"/>
          <w:sz w:val="24"/>
          <w:szCs w:val="24"/>
        </w:rPr>
        <w:t xml:space="preserve"> in trajnost rezultatov projekta,</w:t>
      </w:r>
    </w:p>
    <w:p w14:paraId="2376CBCC" w14:textId="77777777" w:rsidR="000C35F3" w:rsidRPr="0078352B" w:rsidRDefault="000C35F3" w:rsidP="000C35F3">
      <w:pPr>
        <w:pStyle w:val="Odstavekseznama"/>
        <w:numPr>
          <w:ilvl w:val="0"/>
          <w:numId w:val="51"/>
        </w:numPr>
        <w:spacing w:after="0" w:line="240" w:lineRule="auto"/>
        <w:jc w:val="both"/>
        <w:rPr>
          <w:rFonts w:ascii="Arial" w:eastAsia="Calibri" w:hAnsi="Arial" w:cs="Arial"/>
          <w:sz w:val="24"/>
          <w:szCs w:val="24"/>
        </w:rPr>
      </w:pPr>
      <w:r w:rsidRPr="0078352B">
        <w:rPr>
          <w:rFonts w:ascii="Arial" w:eastAsia="Calibri" w:hAnsi="Arial" w:cs="Arial"/>
          <w:sz w:val="24"/>
          <w:szCs w:val="24"/>
        </w:rPr>
        <w:t>kakovost in izvedljivost projekta, vključno s kompetencami prijaviteljev za izvedbo projekta.</w:t>
      </w:r>
    </w:p>
    <w:p w14:paraId="1F7519A4" w14:textId="77777777" w:rsidR="000C35F3" w:rsidRPr="0078352B" w:rsidRDefault="000C35F3" w:rsidP="000C35F3">
      <w:pPr>
        <w:spacing w:after="0" w:line="240" w:lineRule="auto"/>
        <w:jc w:val="both"/>
        <w:rPr>
          <w:rFonts w:ascii="Arial" w:eastAsia="Calibri" w:hAnsi="Arial" w:cs="Arial"/>
          <w:sz w:val="24"/>
          <w:szCs w:val="24"/>
        </w:rPr>
      </w:pPr>
    </w:p>
    <w:p w14:paraId="6A657BD2" w14:textId="77777777" w:rsidR="000C35F3" w:rsidRPr="0078352B" w:rsidRDefault="000C35F3" w:rsidP="000C35F3">
      <w:pPr>
        <w:spacing w:after="0" w:line="240" w:lineRule="auto"/>
        <w:jc w:val="both"/>
        <w:rPr>
          <w:rFonts w:ascii="Arial" w:hAnsi="Arial" w:cs="Arial"/>
          <w:b/>
          <w:bCs/>
          <w:sz w:val="24"/>
          <w:szCs w:val="24"/>
        </w:rPr>
      </w:pPr>
      <w:r w:rsidRPr="0078352B">
        <w:rPr>
          <w:rFonts w:ascii="Arial" w:hAnsi="Arial" w:cs="Arial"/>
          <w:b/>
          <w:bCs/>
          <w:sz w:val="24"/>
          <w:szCs w:val="24"/>
        </w:rPr>
        <w:t>Intenzivnost pomoči</w:t>
      </w:r>
    </w:p>
    <w:p w14:paraId="524C1FEC" w14:textId="77777777" w:rsidR="000C35F3" w:rsidRPr="0078352B" w:rsidRDefault="000C35F3" w:rsidP="000C35F3">
      <w:pPr>
        <w:spacing w:after="0" w:line="240" w:lineRule="auto"/>
        <w:jc w:val="both"/>
        <w:rPr>
          <w:rFonts w:ascii="Arial" w:hAnsi="Arial" w:cs="Arial"/>
          <w:sz w:val="24"/>
          <w:szCs w:val="24"/>
        </w:rPr>
      </w:pPr>
      <w:r w:rsidRPr="0078352B">
        <w:rPr>
          <w:rFonts w:ascii="Arial" w:hAnsi="Arial" w:cs="Arial"/>
          <w:sz w:val="24"/>
          <w:szCs w:val="24"/>
        </w:rPr>
        <w:t>Do vključno 60% upravičenih stroškov</w:t>
      </w:r>
    </w:p>
    <w:p w14:paraId="4D718B82" w14:textId="77777777" w:rsidR="000C35F3" w:rsidRPr="0078352B" w:rsidRDefault="000C35F3" w:rsidP="000C35F3">
      <w:pPr>
        <w:spacing w:after="0" w:line="240" w:lineRule="auto"/>
        <w:jc w:val="both"/>
        <w:rPr>
          <w:rFonts w:ascii="Arial" w:hAnsi="Arial" w:cs="Arial"/>
          <w:b/>
          <w:bCs/>
          <w:sz w:val="24"/>
          <w:szCs w:val="24"/>
        </w:rPr>
      </w:pPr>
    </w:p>
    <w:p w14:paraId="1801CDD9" w14:textId="77777777" w:rsidR="000C35F3" w:rsidRPr="0078352B" w:rsidRDefault="000C35F3" w:rsidP="000C35F3">
      <w:pPr>
        <w:spacing w:after="0" w:line="240" w:lineRule="auto"/>
        <w:jc w:val="both"/>
        <w:rPr>
          <w:rFonts w:ascii="Arial" w:hAnsi="Arial" w:cs="Arial"/>
          <w:b/>
          <w:bCs/>
          <w:sz w:val="24"/>
          <w:szCs w:val="24"/>
        </w:rPr>
      </w:pPr>
      <w:r w:rsidRPr="0078352B">
        <w:rPr>
          <w:rFonts w:ascii="Arial" w:hAnsi="Arial" w:cs="Arial"/>
          <w:b/>
          <w:bCs/>
          <w:sz w:val="24"/>
          <w:szCs w:val="24"/>
        </w:rPr>
        <w:t>Upravičenci</w:t>
      </w:r>
    </w:p>
    <w:p w14:paraId="1842CC96" w14:textId="77777777" w:rsidR="000C35F3" w:rsidRPr="0078352B" w:rsidRDefault="000C35F3" w:rsidP="000C35F3">
      <w:pPr>
        <w:spacing w:after="0" w:line="240" w:lineRule="auto"/>
        <w:jc w:val="both"/>
        <w:rPr>
          <w:rFonts w:ascii="Arial" w:hAnsi="Arial" w:cs="Arial"/>
          <w:sz w:val="24"/>
          <w:szCs w:val="24"/>
          <w:lang w:eastAsia="sl-SI"/>
        </w:rPr>
      </w:pPr>
      <w:r w:rsidRPr="0078352B">
        <w:rPr>
          <w:rFonts w:ascii="Arial" w:hAnsi="Arial" w:cs="Arial"/>
          <w:sz w:val="24"/>
          <w:szCs w:val="24"/>
          <w:lang w:eastAsia="sl-SI"/>
        </w:rPr>
        <w:t xml:space="preserve">Upravičenci do sredstev za odpravo posledic škode v gospodarstvu  so: </w:t>
      </w:r>
    </w:p>
    <w:p w14:paraId="55AF464C" w14:textId="77777777" w:rsidR="000C35F3" w:rsidRPr="0078352B" w:rsidRDefault="000C35F3" w:rsidP="000C35F3">
      <w:pPr>
        <w:numPr>
          <w:ilvl w:val="0"/>
          <w:numId w:val="56"/>
        </w:numPr>
        <w:suppressAutoHyphens/>
        <w:spacing w:after="0" w:line="240" w:lineRule="auto"/>
        <w:jc w:val="both"/>
        <w:rPr>
          <w:rFonts w:ascii="Arial" w:hAnsi="Arial" w:cs="Arial"/>
          <w:sz w:val="24"/>
          <w:szCs w:val="24"/>
          <w:lang w:eastAsia="sl-SI"/>
        </w:rPr>
      </w:pPr>
      <w:r w:rsidRPr="0078352B">
        <w:rPr>
          <w:rFonts w:ascii="Arial" w:hAnsi="Arial" w:cs="Arial"/>
          <w:sz w:val="24"/>
          <w:szCs w:val="24"/>
          <w:lang w:eastAsia="sl-SI"/>
        </w:rPr>
        <w:t xml:space="preserve">gospodarske družbe, </w:t>
      </w:r>
    </w:p>
    <w:p w14:paraId="4028A71A" w14:textId="77777777" w:rsidR="000C35F3" w:rsidRPr="0078352B" w:rsidRDefault="000C35F3" w:rsidP="000C35F3">
      <w:pPr>
        <w:numPr>
          <w:ilvl w:val="0"/>
          <w:numId w:val="56"/>
        </w:numPr>
        <w:suppressAutoHyphens/>
        <w:spacing w:after="0" w:line="240" w:lineRule="auto"/>
        <w:jc w:val="both"/>
        <w:rPr>
          <w:rFonts w:ascii="Arial" w:hAnsi="Arial" w:cs="Arial"/>
          <w:sz w:val="24"/>
          <w:szCs w:val="24"/>
          <w:lang w:eastAsia="sl-SI"/>
        </w:rPr>
      </w:pPr>
      <w:r w:rsidRPr="0078352B">
        <w:rPr>
          <w:rFonts w:ascii="Arial" w:hAnsi="Arial" w:cs="Arial"/>
          <w:bCs/>
          <w:sz w:val="24"/>
          <w:szCs w:val="24"/>
        </w:rPr>
        <w:t>samostojni podjetniki posamezniki</w:t>
      </w:r>
      <w:r w:rsidRPr="0078352B">
        <w:rPr>
          <w:rFonts w:ascii="Arial" w:hAnsi="Arial" w:cs="Arial"/>
          <w:sz w:val="24"/>
          <w:szCs w:val="24"/>
          <w:lang w:eastAsia="sl-SI"/>
        </w:rPr>
        <w:t xml:space="preserve"> (podjetniki), </w:t>
      </w:r>
    </w:p>
    <w:p w14:paraId="729F73F3" w14:textId="77777777" w:rsidR="000C35F3" w:rsidRPr="0078352B" w:rsidRDefault="000C35F3" w:rsidP="000C35F3">
      <w:pPr>
        <w:numPr>
          <w:ilvl w:val="0"/>
          <w:numId w:val="56"/>
        </w:numPr>
        <w:suppressAutoHyphens/>
        <w:spacing w:after="0" w:line="240" w:lineRule="auto"/>
        <w:jc w:val="both"/>
        <w:rPr>
          <w:rFonts w:ascii="Arial" w:hAnsi="Arial" w:cs="Arial"/>
          <w:sz w:val="24"/>
          <w:szCs w:val="24"/>
          <w:lang w:eastAsia="sl-SI"/>
        </w:rPr>
      </w:pPr>
      <w:r w:rsidRPr="0078352B">
        <w:rPr>
          <w:rFonts w:ascii="Arial" w:hAnsi="Arial" w:cs="Arial"/>
          <w:bCs/>
          <w:sz w:val="24"/>
          <w:szCs w:val="24"/>
        </w:rPr>
        <w:t>posamezniki, ki samostojno opravljajo dejavnost</w:t>
      </w:r>
      <w:r w:rsidRPr="0078352B">
        <w:rPr>
          <w:rFonts w:ascii="Arial" w:hAnsi="Arial" w:cs="Arial"/>
          <w:sz w:val="24"/>
          <w:szCs w:val="24"/>
          <w:lang w:eastAsia="sl-SI"/>
        </w:rPr>
        <w:t xml:space="preserve"> (posamezniki), </w:t>
      </w:r>
    </w:p>
    <w:p w14:paraId="6A301382" w14:textId="77777777" w:rsidR="000C35F3" w:rsidRPr="0078352B" w:rsidRDefault="000C35F3" w:rsidP="000C35F3">
      <w:pPr>
        <w:numPr>
          <w:ilvl w:val="0"/>
          <w:numId w:val="56"/>
        </w:numPr>
        <w:suppressAutoHyphens/>
        <w:spacing w:after="0" w:line="240" w:lineRule="auto"/>
        <w:jc w:val="both"/>
        <w:rPr>
          <w:rFonts w:ascii="Arial" w:hAnsi="Arial" w:cs="Arial"/>
          <w:sz w:val="24"/>
          <w:szCs w:val="24"/>
          <w:lang w:eastAsia="sl-SI"/>
        </w:rPr>
      </w:pPr>
      <w:r w:rsidRPr="0078352B">
        <w:rPr>
          <w:rFonts w:ascii="Arial" w:hAnsi="Arial" w:cs="Arial"/>
          <w:sz w:val="24"/>
          <w:szCs w:val="24"/>
          <w:lang w:eastAsia="sl-SI"/>
        </w:rPr>
        <w:t xml:space="preserve">zavodi in </w:t>
      </w:r>
    </w:p>
    <w:p w14:paraId="51694129" w14:textId="77777777" w:rsidR="000C35F3" w:rsidRPr="0078352B" w:rsidRDefault="000C35F3" w:rsidP="000C35F3">
      <w:pPr>
        <w:numPr>
          <w:ilvl w:val="0"/>
          <w:numId w:val="56"/>
        </w:numPr>
        <w:suppressAutoHyphens/>
        <w:spacing w:after="0" w:line="240" w:lineRule="auto"/>
        <w:jc w:val="both"/>
        <w:rPr>
          <w:rFonts w:ascii="Arial" w:hAnsi="Arial" w:cs="Arial"/>
          <w:sz w:val="24"/>
          <w:szCs w:val="24"/>
          <w:lang w:eastAsia="sl-SI"/>
        </w:rPr>
      </w:pPr>
      <w:r w:rsidRPr="0078352B">
        <w:rPr>
          <w:rFonts w:ascii="Arial" w:hAnsi="Arial" w:cs="Arial"/>
          <w:sz w:val="24"/>
          <w:szCs w:val="24"/>
          <w:lang w:eastAsia="sl-SI"/>
        </w:rPr>
        <w:t>zadruge,</w:t>
      </w:r>
    </w:p>
    <w:p w14:paraId="4DF5A10E" w14:textId="77777777" w:rsidR="000C35F3" w:rsidRPr="0078352B" w:rsidRDefault="000C35F3" w:rsidP="000C35F3">
      <w:pPr>
        <w:spacing w:after="0" w:line="240" w:lineRule="auto"/>
        <w:jc w:val="both"/>
        <w:rPr>
          <w:rFonts w:ascii="Arial" w:hAnsi="Arial" w:cs="Arial"/>
          <w:sz w:val="24"/>
          <w:szCs w:val="24"/>
          <w:lang w:eastAsia="sl-SI"/>
        </w:rPr>
      </w:pPr>
      <w:r w:rsidRPr="0078352B">
        <w:rPr>
          <w:rFonts w:ascii="Arial" w:hAnsi="Arial" w:cs="Arial"/>
          <w:sz w:val="24"/>
          <w:szCs w:val="24"/>
          <w:lang w:eastAsia="sl-SI"/>
        </w:rPr>
        <w:t>ki imajo sedež v Republiki Sloveniji.</w:t>
      </w:r>
    </w:p>
    <w:p w14:paraId="633063C9" w14:textId="77777777" w:rsidR="000C35F3" w:rsidRPr="0078352B" w:rsidRDefault="000C35F3" w:rsidP="000C35F3">
      <w:pPr>
        <w:spacing w:after="0" w:line="240" w:lineRule="auto"/>
        <w:jc w:val="both"/>
        <w:rPr>
          <w:rFonts w:ascii="Arial" w:hAnsi="Arial" w:cs="Arial"/>
          <w:b/>
          <w:bCs/>
          <w:sz w:val="24"/>
          <w:szCs w:val="24"/>
        </w:rPr>
      </w:pPr>
    </w:p>
    <w:p w14:paraId="5270FDB8" w14:textId="77777777" w:rsidR="000C35F3" w:rsidRPr="0078352B" w:rsidRDefault="000C35F3" w:rsidP="000C35F3">
      <w:pPr>
        <w:autoSpaceDE w:val="0"/>
        <w:autoSpaceDN w:val="0"/>
        <w:adjustRightInd w:val="0"/>
        <w:spacing w:after="0" w:line="240" w:lineRule="auto"/>
        <w:jc w:val="both"/>
        <w:rPr>
          <w:rFonts w:ascii="Arial" w:hAnsi="Arial" w:cs="Arial"/>
          <w:sz w:val="24"/>
          <w:szCs w:val="24"/>
          <w:lang w:eastAsia="sl-SI"/>
        </w:rPr>
      </w:pPr>
      <w:r w:rsidRPr="0078352B">
        <w:rPr>
          <w:rFonts w:ascii="Arial" w:hAnsi="Arial" w:cs="Arial"/>
          <w:sz w:val="24"/>
          <w:szCs w:val="24"/>
          <w:lang w:eastAsia="sl-SI"/>
        </w:rPr>
        <w:lastRenderedPageBreak/>
        <w:t xml:space="preserve">Ukrep je namenjen za vse gospodarske sektorje, izvzeti pa so sektorji, za katere so v okviru EU določena posebna režimska pravila (ribištvo, kmetijstvo ipd.). </w:t>
      </w:r>
    </w:p>
    <w:p w14:paraId="53C264AB" w14:textId="77777777" w:rsidR="000C35F3" w:rsidRPr="0078352B" w:rsidRDefault="000C35F3" w:rsidP="000C35F3">
      <w:pPr>
        <w:autoSpaceDE w:val="0"/>
        <w:autoSpaceDN w:val="0"/>
        <w:adjustRightInd w:val="0"/>
        <w:spacing w:after="0" w:line="240" w:lineRule="auto"/>
        <w:jc w:val="both"/>
        <w:rPr>
          <w:rFonts w:ascii="Arial" w:hAnsi="Arial" w:cs="Arial"/>
          <w:sz w:val="24"/>
          <w:szCs w:val="24"/>
          <w:lang w:eastAsia="sl-SI"/>
        </w:rPr>
      </w:pPr>
    </w:p>
    <w:p w14:paraId="639CD261" w14:textId="77777777" w:rsidR="000C35F3" w:rsidRPr="0078352B" w:rsidRDefault="000C35F3" w:rsidP="000C35F3">
      <w:pPr>
        <w:autoSpaceDE w:val="0"/>
        <w:autoSpaceDN w:val="0"/>
        <w:adjustRightInd w:val="0"/>
        <w:spacing w:after="0" w:line="240" w:lineRule="auto"/>
        <w:jc w:val="both"/>
        <w:rPr>
          <w:rFonts w:ascii="Arial" w:hAnsi="Arial" w:cs="Arial"/>
          <w:sz w:val="24"/>
          <w:szCs w:val="24"/>
          <w:lang w:eastAsia="sl-SI"/>
        </w:rPr>
      </w:pPr>
      <w:r w:rsidRPr="0078352B">
        <w:rPr>
          <w:rFonts w:ascii="Arial" w:hAnsi="Arial" w:cs="Arial"/>
          <w:sz w:val="24"/>
          <w:szCs w:val="24"/>
          <w:lang w:eastAsia="sl-SI"/>
        </w:rPr>
        <w:t>Če so zaradi naravne nesreče poškodovani ali uničeni objekti ali zemljišča, je za odpravo posledic pristojno ministrstvo pristojno za okolje, za odpravo posledic škode v kmetijstvu zaradi naravnih nesreč pa ministrstvo pristojno za kmetijstvo.</w:t>
      </w:r>
    </w:p>
    <w:p w14:paraId="123FC069" w14:textId="77777777" w:rsidR="000C35F3" w:rsidRPr="0078352B" w:rsidRDefault="000C35F3" w:rsidP="000C35F3">
      <w:pPr>
        <w:spacing w:after="0" w:line="240" w:lineRule="auto"/>
        <w:jc w:val="both"/>
        <w:rPr>
          <w:rFonts w:ascii="Arial" w:hAnsi="Arial" w:cs="Arial"/>
          <w:b/>
          <w:bCs/>
          <w:sz w:val="24"/>
          <w:szCs w:val="24"/>
        </w:rPr>
      </w:pPr>
    </w:p>
    <w:p w14:paraId="32C54893" w14:textId="77777777" w:rsidR="000C35F3" w:rsidRPr="0078352B" w:rsidRDefault="000C35F3" w:rsidP="000C35F3">
      <w:pPr>
        <w:spacing w:after="0" w:line="240" w:lineRule="auto"/>
        <w:jc w:val="both"/>
        <w:rPr>
          <w:rFonts w:ascii="Arial" w:hAnsi="Arial" w:cs="Arial"/>
          <w:b/>
          <w:bCs/>
          <w:sz w:val="24"/>
          <w:szCs w:val="24"/>
        </w:rPr>
      </w:pPr>
      <w:r w:rsidRPr="0078352B">
        <w:rPr>
          <w:rFonts w:ascii="Arial" w:hAnsi="Arial" w:cs="Arial"/>
          <w:b/>
          <w:bCs/>
          <w:sz w:val="24"/>
          <w:szCs w:val="24"/>
        </w:rPr>
        <w:t>Ocena finančnih sredstev</w:t>
      </w:r>
    </w:p>
    <w:p w14:paraId="557DED5E" w14:textId="3979ACD5" w:rsidR="000C35F3" w:rsidRPr="0078352B" w:rsidRDefault="000C35F3" w:rsidP="000C35F3">
      <w:pPr>
        <w:spacing w:after="0" w:line="240" w:lineRule="auto"/>
        <w:jc w:val="both"/>
        <w:rPr>
          <w:rFonts w:ascii="Arial" w:hAnsi="Arial" w:cs="Arial"/>
          <w:sz w:val="24"/>
          <w:szCs w:val="24"/>
        </w:rPr>
      </w:pPr>
      <w:r w:rsidRPr="0078352B">
        <w:rPr>
          <w:rFonts w:ascii="Arial" w:eastAsia="Calibri" w:hAnsi="Arial" w:cs="Arial"/>
          <w:sz w:val="24"/>
          <w:szCs w:val="24"/>
        </w:rPr>
        <w:t>140 mi</w:t>
      </w:r>
      <w:r w:rsidR="00680A7C" w:rsidRPr="0078352B">
        <w:rPr>
          <w:rFonts w:ascii="Arial" w:eastAsia="Calibri" w:hAnsi="Arial" w:cs="Arial"/>
          <w:sz w:val="24"/>
          <w:szCs w:val="24"/>
        </w:rPr>
        <w:t>lijonov</w:t>
      </w:r>
      <w:r w:rsidRPr="0078352B">
        <w:rPr>
          <w:rFonts w:ascii="Arial" w:eastAsia="Calibri" w:hAnsi="Arial" w:cs="Arial"/>
          <w:sz w:val="24"/>
          <w:szCs w:val="24"/>
        </w:rPr>
        <w:t xml:space="preserve"> </w:t>
      </w:r>
      <w:r w:rsidR="00EE2557" w:rsidRPr="0078352B">
        <w:rPr>
          <w:rFonts w:ascii="Arial" w:eastAsia="Calibri" w:hAnsi="Arial" w:cs="Arial"/>
          <w:sz w:val="24"/>
          <w:szCs w:val="24"/>
        </w:rPr>
        <w:t>evrov</w:t>
      </w:r>
      <w:r w:rsidRPr="0078352B">
        <w:rPr>
          <w:rFonts w:ascii="Arial" w:eastAsia="Calibri" w:hAnsi="Arial" w:cs="Arial"/>
          <w:sz w:val="24"/>
          <w:szCs w:val="24"/>
        </w:rPr>
        <w:t xml:space="preserve">  (20 mi</w:t>
      </w:r>
      <w:r w:rsidR="00680A7C" w:rsidRPr="0078352B">
        <w:rPr>
          <w:rFonts w:ascii="Arial" w:eastAsia="Calibri" w:hAnsi="Arial" w:cs="Arial"/>
          <w:sz w:val="24"/>
          <w:szCs w:val="24"/>
        </w:rPr>
        <w:t>lijonov</w:t>
      </w:r>
      <w:r w:rsidRPr="0078352B">
        <w:rPr>
          <w:rFonts w:ascii="Arial" w:eastAsia="Calibri" w:hAnsi="Arial" w:cs="Arial"/>
          <w:sz w:val="24"/>
          <w:szCs w:val="24"/>
        </w:rPr>
        <w:t xml:space="preserve"> </w:t>
      </w:r>
      <w:r w:rsidR="00EE2557" w:rsidRPr="0078352B">
        <w:rPr>
          <w:rFonts w:ascii="Arial" w:eastAsia="Calibri" w:hAnsi="Arial" w:cs="Arial"/>
          <w:sz w:val="24"/>
          <w:szCs w:val="24"/>
        </w:rPr>
        <w:t>evrov</w:t>
      </w:r>
      <w:r w:rsidRPr="0078352B">
        <w:rPr>
          <w:rFonts w:ascii="Arial" w:eastAsia="Calibri" w:hAnsi="Arial" w:cs="Arial"/>
          <w:sz w:val="24"/>
          <w:szCs w:val="24"/>
        </w:rPr>
        <w:t xml:space="preserve"> letno)</w:t>
      </w:r>
    </w:p>
    <w:p w14:paraId="5B08114E" w14:textId="77777777" w:rsidR="000C35F3" w:rsidRPr="0078352B" w:rsidRDefault="000C35F3" w:rsidP="000C35F3">
      <w:pPr>
        <w:spacing w:after="0" w:line="240" w:lineRule="auto"/>
        <w:jc w:val="both"/>
        <w:rPr>
          <w:rFonts w:ascii="Arial" w:hAnsi="Arial" w:cs="Arial"/>
          <w:b/>
          <w:bCs/>
          <w:sz w:val="24"/>
          <w:szCs w:val="24"/>
        </w:rPr>
      </w:pPr>
    </w:p>
    <w:p w14:paraId="5F8CB53A" w14:textId="77777777" w:rsidR="000C35F3" w:rsidRPr="0078352B" w:rsidRDefault="000C35F3" w:rsidP="000C35F3">
      <w:pPr>
        <w:spacing w:after="0" w:line="240" w:lineRule="auto"/>
        <w:jc w:val="both"/>
        <w:rPr>
          <w:rFonts w:ascii="Arial" w:hAnsi="Arial" w:cs="Arial"/>
          <w:b/>
          <w:bCs/>
          <w:sz w:val="24"/>
          <w:szCs w:val="24"/>
        </w:rPr>
      </w:pPr>
      <w:r w:rsidRPr="0078352B">
        <w:rPr>
          <w:rFonts w:ascii="Arial" w:hAnsi="Arial" w:cs="Arial"/>
          <w:b/>
          <w:bCs/>
          <w:sz w:val="24"/>
          <w:szCs w:val="24"/>
        </w:rPr>
        <w:t>Kategorija intervencije</w:t>
      </w:r>
    </w:p>
    <w:p w14:paraId="34114E62" w14:textId="77777777" w:rsidR="000C35F3" w:rsidRPr="0078352B" w:rsidRDefault="000C35F3" w:rsidP="000C35F3">
      <w:pPr>
        <w:spacing w:after="0" w:line="240" w:lineRule="auto"/>
        <w:jc w:val="both"/>
        <w:rPr>
          <w:rFonts w:ascii="Arial" w:hAnsi="Arial" w:cs="Arial"/>
          <w:b/>
          <w:bCs/>
          <w:sz w:val="24"/>
          <w:szCs w:val="24"/>
        </w:rPr>
      </w:pPr>
      <w:r w:rsidRPr="0078352B">
        <w:rPr>
          <w:rFonts w:ascii="Arial" w:eastAsia="Calibri" w:hAnsi="Arial" w:cs="Arial"/>
          <w:sz w:val="24"/>
          <w:szCs w:val="24"/>
        </w:rPr>
        <w:t>/</w:t>
      </w:r>
    </w:p>
    <w:p w14:paraId="16F8D70D" w14:textId="77777777" w:rsidR="000C35F3" w:rsidRPr="0078352B" w:rsidRDefault="000C35F3" w:rsidP="000C35F3">
      <w:pPr>
        <w:spacing w:after="0" w:line="240" w:lineRule="auto"/>
        <w:jc w:val="both"/>
        <w:rPr>
          <w:rFonts w:ascii="Arial" w:hAnsi="Arial" w:cs="Arial"/>
          <w:b/>
          <w:bCs/>
          <w:sz w:val="24"/>
          <w:szCs w:val="24"/>
        </w:rPr>
      </w:pPr>
    </w:p>
    <w:p w14:paraId="635ED235" w14:textId="77777777" w:rsidR="000C35F3" w:rsidRPr="0078352B" w:rsidRDefault="000C35F3" w:rsidP="000C35F3">
      <w:pPr>
        <w:spacing w:after="0" w:line="240" w:lineRule="auto"/>
        <w:jc w:val="both"/>
        <w:rPr>
          <w:rFonts w:ascii="Arial" w:hAnsi="Arial" w:cs="Arial"/>
          <w:b/>
          <w:bCs/>
          <w:sz w:val="24"/>
          <w:szCs w:val="24"/>
        </w:rPr>
      </w:pPr>
      <w:r w:rsidRPr="0078352B">
        <w:rPr>
          <w:rFonts w:ascii="Arial" w:hAnsi="Arial" w:cs="Arial"/>
          <w:b/>
          <w:bCs/>
          <w:sz w:val="24"/>
          <w:szCs w:val="24"/>
        </w:rPr>
        <w:t>Naveza na Program EKP 21-27</w:t>
      </w:r>
    </w:p>
    <w:p w14:paraId="47B315D8" w14:textId="77777777" w:rsidR="000C35F3" w:rsidRPr="0078352B" w:rsidRDefault="000C35F3" w:rsidP="000C35F3">
      <w:pPr>
        <w:spacing w:after="0" w:line="240" w:lineRule="auto"/>
        <w:jc w:val="both"/>
        <w:rPr>
          <w:rFonts w:ascii="Arial" w:hAnsi="Arial" w:cs="Arial"/>
          <w:sz w:val="24"/>
          <w:szCs w:val="24"/>
        </w:rPr>
      </w:pPr>
      <w:r w:rsidRPr="0078352B">
        <w:rPr>
          <w:rFonts w:ascii="Arial" w:eastAsia="Calibri" w:hAnsi="Arial" w:cs="Arial"/>
          <w:sz w:val="24"/>
          <w:szCs w:val="24"/>
        </w:rPr>
        <w:t>/</w:t>
      </w:r>
    </w:p>
    <w:p w14:paraId="3C59CA19" w14:textId="77777777" w:rsidR="000C35F3" w:rsidRPr="0078352B" w:rsidRDefault="000C35F3" w:rsidP="000C35F3">
      <w:pPr>
        <w:spacing w:after="0" w:line="240" w:lineRule="auto"/>
        <w:jc w:val="both"/>
        <w:rPr>
          <w:rFonts w:ascii="Arial" w:hAnsi="Arial" w:cs="Arial"/>
          <w:b/>
          <w:bCs/>
          <w:sz w:val="24"/>
          <w:szCs w:val="24"/>
        </w:rPr>
      </w:pPr>
    </w:p>
    <w:p w14:paraId="5BAAF79F" w14:textId="77777777" w:rsidR="000C35F3" w:rsidRPr="0078352B" w:rsidRDefault="000C35F3" w:rsidP="000C35F3">
      <w:pPr>
        <w:spacing w:after="0" w:line="240" w:lineRule="auto"/>
        <w:jc w:val="both"/>
        <w:rPr>
          <w:rFonts w:ascii="Arial" w:hAnsi="Arial" w:cs="Arial"/>
          <w:b/>
          <w:bCs/>
          <w:sz w:val="24"/>
          <w:szCs w:val="24"/>
        </w:rPr>
      </w:pPr>
      <w:r w:rsidRPr="0078352B">
        <w:rPr>
          <w:rFonts w:ascii="Arial" w:hAnsi="Arial" w:cs="Arial"/>
          <w:b/>
          <w:bCs/>
          <w:sz w:val="24"/>
          <w:szCs w:val="24"/>
        </w:rPr>
        <w:t>Teritorialni vidiki</w:t>
      </w:r>
    </w:p>
    <w:p w14:paraId="48EA8719" w14:textId="77777777" w:rsidR="000C35F3" w:rsidRPr="0078352B" w:rsidRDefault="000C35F3" w:rsidP="000C35F3">
      <w:pPr>
        <w:spacing w:after="0" w:line="240" w:lineRule="auto"/>
        <w:jc w:val="both"/>
        <w:rPr>
          <w:rFonts w:ascii="Arial" w:hAnsi="Arial" w:cs="Arial"/>
          <w:sz w:val="24"/>
          <w:szCs w:val="24"/>
        </w:rPr>
      </w:pPr>
      <w:r w:rsidRPr="0078352B">
        <w:rPr>
          <w:rFonts w:ascii="Arial" w:hAnsi="Arial" w:cs="Arial"/>
          <w:sz w:val="24"/>
          <w:szCs w:val="24"/>
        </w:rPr>
        <w:t>Ne</w:t>
      </w:r>
    </w:p>
    <w:p w14:paraId="53FD0B3E" w14:textId="77777777" w:rsidR="00400DDA" w:rsidRPr="0078352B" w:rsidRDefault="00400DDA" w:rsidP="000C35F3">
      <w:pPr>
        <w:spacing w:after="0" w:line="240" w:lineRule="auto"/>
        <w:rPr>
          <w:rFonts w:ascii="Arial" w:hAnsi="Arial" w:cs="Arial"/>
        </w:rPr>
      </w:pPr>
    </w:p>
    <w:p w14:paraId="6CDBD5A6" w14:textId="21C70BBA" w:rsidR="00400DDA" w:rsidRPr="0078352B" w:rsidRDefault="00400DDA" w:rsidP="000C35F3">
      <w:pPr>
        <w:pStyle w:val="Naslov1"/>
        <w:numPr>
          <w:ilvl w:val="1"/>
          <w:numId w:val="92"/>
        </w:numPr>
        <w:spacing w:before="0" w:line="240" w:lineRule="auto"/>
        <w:rPr>
          <w:rFonts w:ascii="Arial" w:hAnsi="Arial" w:cs="Arial"/>
          <w:b/>
          <w:bCs/>
          <w:color w:val="0070C0"/>
          <w:sz w:val="28"/>
          <w:szCs w:val="28"/>
        </w:rPr>
      </w:pPr>
      <w:bookmarkStart w:id="107" w:name="_Toc162620573"/>
      <w:r w:rsidRPr="0078352B">
        <w:rPr>
          <w:rFonts w:ascii="Arial" w:hAnsi="Arial" w:cs="Arial"/>
          <w:b/>
          <w:bCs/>
          <w:color w:val="0070C0"/>
          <w:sz w:val="28"/>
          <w:szCs w:val="28"/>
        </w:rPr>
        <w:t>Spodbude za šport</w:t>
      </w:r>
      <w:bookmarkEnd w:id="107"/>
    </w:p>
    <w:p w14:paraId="5A60BFC8" w14:textId="77777777" w:rsidR="00512169" w:rsidRPr="0078352B" w:rsidRDefault="00512169" w:rsidP="000C35F3">
      <w:pPr>
        <w:spacing w:after="0" w:line="240" w:lineRule="auto"/>
        <w:jc w:val="both"/>
        <w:rPr>
          <w:rFonts w:ascii="Arial" w:hAnsi="Arial" w:cs="Arial"/>
        </w:rPr>
      </w:pPr>
    </w:p>
    <w:p w14:paraId="6844AB08" w14:textId="72976208" w:rsidR="00512169" w:rsidRDefault="00512169" w:rsidP="000C35F3">
      <w:pPr>
        <w:spacing w:after="0" w:line="240" w:lineRule="auto"/>
        <w:jc w:val="both"/>
        <w:rPr>
          <w:rFonts w:ascii="Arial" w:hAnsi="Arial" w:cs="Arial"/>
          <w:sz w:val="24"/>
          <w:szCs w:val="24"/>
        </w:rPr>
      </w:pPr>
      <w:r w:rsidRPr="0078352B">
        <w:rPr>
          <w:rFonts w:ascii="Arial" w:hAnsi="Arial" w:cs="Arial"/>
          <w:sz w:val="24"/>
          <w:szCs w:val="24"/>
        </w:rPr>
        <w:t xml:space="preserve">Na </w:t>
      </w:r>
      <w:r w:rsidR="003C59D5" w:rsidRPr="0078352B">
        <w:rPr>
          <w:rFonts w:ascii="Arial" w:hAnsi="Arial" w:cs="Arial"/>
          <w:sz w:val="24"/>
          <w:szCs w:val="24"/>
        </w:rPr>
        <w:t>ministrstvu</w:t>
      </w:r>
      <w:r w:rsidRPr="0078352B">
        <w:rPr>
          <w:rFonts w:ascii="Arial" w:hAnsi="Arial" w:cs="Arial"/>
          <w:sz w:val="24"/>
          <w:szCs w:val="24"/>
        </w:rPr>
        <w:t xml:space="preserve"> skrbimo za uresničevanje javnega interesa na področju športa, mehanizme za njegovo uresničevanje ter organe, ki so zanj pristojni, pogoje za opravljanje strokovnega dela v športu, varujemo pravice športnikov oziroma športnic, zagotavljamo sredstva za javne športne objekte in površine za šport v naravi ter izvedbo športnih prireditev. </w:t>
      </w:r>
    </w:p>
    <w:p w14:paraId="3498CDDC" w14:textId="77777777" w:rsidR="00391FCD" w:rsidRPr="0078352B" w:rsidRDefault="00391FCD" w:rsidP="000C35F3">
      <w:pPr>
        <w:spacing w:after="0" w:line="240" w:lineRule="auto"/>
        <w:jc w:val="both"/>
        <w:rPr>
          <w:rFonts w:ascii="Arial" w:hAnsi="Arial" w:cs="Arial"/>
          <w:sz w:val="24"/>
          <w:szCs w:val="24"/>
        </w:rPr>
      </w:pPr>
    </w:p>
    <w:p w14:paraId="2D624D2A" w14:textId="77777777" w:rsidR="00512169" w:rsidRPr="0078352B" w:rsidRDefault="00512169" w:rsidP="000C35F3">
      <w:pPr>
        <w:spacing w:after="0" w:line="240" w:lineRule="auto"/>
        <w:jc w:val="both"/>
        <w:rPr>
          <w:rFonts w:ascii="Arial" w:hAnsi="Arial" w:cs="Arial"/>
          <w:sz w:val="24"/>
          <w:szCs w:val="24"/>
        </w:rPr>
      </w:pPr>
      <w:r w:rsidRPr="0078352B">
        <w:rPr>
          <w:rFonts w:ascii="Arial" w:hAnsi="Arial" w:cs="Arial"/>
          <w:sz w:val="24"/>
          <w:szCs w:val="24"/>
        </w:rPr>
        <w:t xml:space="preserve">Javni interes v športu obsega naloge nacionalnega in lokalnega pomena, ki se določijo v </w:t>
      </w:r>
      <w:r w:rsidRPr="0078352B">
        <w:rPr>
          <w:rFonts w:ascii="Arial" w:hAnsi="Arial" w:cs="Arial"/>
          <w:b/>
          <w:bCs/>
          <w:sz w:val="24"/>
          <w:szCs w:val="24"/>
        </w:rPr>
        <w:t>Nacionalnem programu športa v Republiki Sloveniji</w:t>
      </w:r>
      <w:r w:rsidRPr="0078352B">
        <w:rPr>
          <w:rFonts w:ascii="Arial" w:hAnsi="Arial" w:cs="Arial"/>
          <w:sz w:val="24"/>
          <w:szCs w:val="24"/>
        </w:rPr>
        <w:t xml:space="preserve"> in so namenjene zagotavljanju pogojev, da se prebivalci Republike Slovenije več in bolj kakovostno ukvarjajo s športom in gibalnimi dejavnostmi za ohranjanje zdravja, in se uresničuje zlasti na področjih:</w:t>
      </w:r>
    </w:p>
    <w:p w14:paraId="2F371661" w14:textId="77777777" w:rsidR="00512169" w:rsidRPr="0078352B" w:rsidRDefault="00512169" w:rsidP="000C35F3">
      <w:pPr>
        <w:pStyle w:val="Odstavekseznama"/>
        <w:numPr>
          <w:ilvl w:val="0"/>
          <w:numId w:val="93"/>
        </w:numPr>
        <w:spacing w:after="0" w:line="240" w:lineRule="auto"/>
        <w:jc w:val="both"/>
        <w:rPr>
          <w:rFonts w:ascii="Arial" w:hAnsi="Arial" w:cs="Arial"/>
          <w:sz w:val="24"/>
          <w:szCs w:val="24"/>
        </w:rPr>
      </w:pPr>
      <w:r w:rsidRPr="0078352B">
        <w:rPr>
          <w:rFonts w:ascii="Arial" w:hAnsi="Arial" w:cs="Arial"/>
          <w:sz w:val="24"/>
          <w:szCs w:val="24"/>
        </w:rPr>
        <w:t>športnih programov;</w:t>
      </w:r>
    </w:p>
    <w:p w14:paraId="6F626412" w14:textId="77777777" w:rsidR="00512169" w:rsidRPr="0078352B" w:rsidRDefault="00512169" w:rsidP="000C35F3">
      <w:pPr>
        <w:pStyle w:val="Odstavekseznama"/>
        <w:numPr>
          <w:ilvl w:val="0"/>
          <w:numId w:val="93"/>
        </w:numPr>
        <w:spacing w:after="0" w:line="240" w:lineRule="auto"/>
        <w:jc w:val="both"/>
        <w:rPr>
          <w:rFonts w:ascii="Arial" w:hAnsi="Arial" w:cs="Arial"/>
          <w:sz w:val="24"/>
          <w:szCs w:val="24"/>
        </w:rPr>
      </w:pPr>
      <w:r w:rsidRPr="0078352B">
        <w:rPr>
          <w:rFonts w:ascii="Arial" w:hAnsi="Arial" w:cs="Arial"/>
          <w:sz w:val="24"/>
          <w:szCs w:val="24"/>
        </w:rPr>
        <w:t>športnih objektov in površin za šport v naravi;</w:t>
      </w:r>
    </w:p>
    <w:p w14:paraId="2CA608C4" w14:textId="77777777" w:rsidR="00512169" w:rsidRPr="0078352B" w:rsidRDefault="00512169" w:rsidP="000C35F3">
      <w:pPr>
        <w:pStyle w:val="Odstavekseznama"/>
        <w:numPr>
          <w:ilvl w:val="0"/>
          <w:numId w:val="93"/>
        </w:numPr>
        <w:spacing w:after="0" w:line="240" w:lineRule="auto"/>
        <w:jc w:val="both"/>
        <w:rPr>
          <w:rFonts w:ascii="Arial" w:hAnsi="Arial" w:cs="Arial"/>
          <w:sz w:val="24"/>
          <w:szCs w:val="24"/>
        </w:rPr>
      </w:pPr>
      <w:r w:rsidRPr="0078352B">
        <w:rPr>
          <w:rFonts w:ascii="Arial" w:hAnsi="Arial" w:cs="Arial"/>
          <w:sz w:val="24"/>
          <w:szCs w:val="24"/>
        </w:rPr>
        <w:t>razvojne dejavnosti v športu;</w:t>
      </w:r>
    </w:p>
    <w:p w14:paraId="78AB155A" w14:textId="77777777" w:rsidR="00512169" w:rsidRPr="0078352B" w:rsidRDefault="00512169" w:rsidP="000C35F3">
      <w:pPr>
        <w:pStyle w:val="Odstavekseznama"/>
        <w:numPr>
          <w:ilvl w:val="0"/>
          <w:numId w:val="93"/>
        </w:numPr>
        <w:spacing w:after="0" w:line="240" w:lineRule="auto"/>
        <w:jc w:val="both"/>
        <w:rPr>
          <w:rFonts w:ascii="Arial" w:hAnsi="Arial" w:cs="Arial"/>
          <w:sz w:val="24"/>
          <w:szCs w:val="24"/>
        </w:rPr>
      </w:pPr>
      <w:r w:rsidRPr="0078352B">
        <w:rPr>
          <w:rFonts w:ascii="Arial" w:hAnsi="Arial" w:cs="Arial"/>
          <w:sz w:val="24"/>
          <w:szCs w:val="24"/>
        </w:rPr>
        <w:t>organiziranosti v športu;</w:t>
      </w:r>
    </w:p>
    <w:p w14:paraId="565F08D7" w14:textId="77777777" w:rsidR="00512169" w:rsidRPr="0078352B" w:rsidRDefault="00512169" w:rsidP="000C35F3">
      <w:pPr>
        <w:pStyle w:val="Odstavekseznama"/>
        <w:numPr>
          <w:ilvl w:val="0"/>
          <w:numId w:val="93"/>
        </w:numPr>
        <w:spacing w:after="0" w:line="240" w:lineRule="auto"/>
        <w:jc w:val="both"/>
        <w:rPr>
          <w:rFonts w:ascii="Arial" w:hAnsi="Arial" w:cs="Arial"/>
          <w:sz w:val="24"/>
          <w:szCs w:val="24"/>
        </w:rPr>
      </w:pPr>
      <w:r w:rsidRPr="0078352B">
        <w:rPr>
          <w:rFonts w:ascii="Arial" w:hAnsi="Arial" w:cs="Arial"/>
          <w:sz w:val="24"/>
          <w:szCs w:val="24"/>
        </w:rPr>
        <w:t>športnih prireditev in promocije športa;</w:t>
      </w:r>
    </w:p>
    <w:p w14:paraId="16E316B8" w14:textId="77777777" w:rsidR="00512169" w:rsidRPr="0078352B" w:rsidRDefault="00512169" w:rsidP="000C35F3">
      <w:pPr>
        <w:pStyle w:val="Odstavekseznama"/>
        <w:numPr>
          <w:ilvl w:val="0"/>
          <w:numId w:val="93"/>
        </w:numPr>
        <w:spacing w:after="0" w:line="240" w:lineRule="auto"/>
        <w:jc w:val="both"/>
        <w:rPr>
          <w:rFonts w:ascii="Arial" w:hAnsi="Arial" w:cs="Arial"/>
          <w:sz w:val="24"/>
          <w:szCs w:val="24"/>
        </w:rPr>
      </w:pPr>
      <w:r w:rsidRPr="0078352B">
        <w:rPr>
          <w:rFonts w:ascii="Arial" w:hAnsi="Arial" w:cs="Arial"/>
          <w:sz w:val="24"/>
          <w:szCs w:val="24"/>
        </w:rPr>
        <w:t xml:space="preserve">družbene in </w:t>
      </w:r>
      <w:proofErr w:type="spellStart"/>
      <w:r w:rsidRPr="0078352B">
        <w:rPr>
          <w:rFonts w:ascii="Arial" w:hAnsi="Arial" w:cs="Arial"/>
          <w:sz w:val="24"/>
          <w:szCs w:val="24"/>
        </w:rPr>
        <w:t>okoljske</w:t>
      </w:r>
      <w:proofErr w:type="spellEnd"/>
      <w:r w:rsidRPr="0078352B">
        <w:rPr>
          <w:rFonts w:ascii="Arial" w:hAnsi="Arial" w:cs="Arial"/>
          <w:sz w:val="24"/>
          <w:szCs w:val="24"/>
        </w:rPr>
        <w:t xml:space="preserve"> odgovornosti v športu.</w:t>
      </w:r>
    </w:p>
    <w:p w14:paraId="20EB58ED" w14:textId="77777777" w:rsidR="00512169" w:rsidRPr="0078352B" w:rsidRDefault="00512169" w:rsidP="000C35F3">
      <w:pPr>
        <w:pStyle w:val="Odstavekseznama"/>
        <w:spacing w:after="0" w:line="240" w:lineRule="auto"/>
        <w:jc w:val="both"/>
        <w:rPr>
          <w:rFonts w:ascii="Arial" w:hAnsi="Arial" w:cs="Arial"/>
          <w:sz w:val="24"/>
          <w:szCs w:val="24"/>
        </w:rPr>
      </w:pPr>
    </w:p>
    <w:p w14:paraId="7FBF4BE5" w14:textId="77777777" w:rsidR="00512169" w:rsidRPr="0078352B" w:rsidRDefault="00512169" w:rsidP="000C35F3">
      <w:pPr>
        <w:spacing w:after="0" w:line="240" w:lineRule="auto"/>
        <w:rPr>
          <w:rFonts w:ascii="Arial" w:hAnsi="Arial" w:cs="Arial"/>
          <w:sz w:val="24"/>
          <w:szCs w:val="24"/>
        </w:rPr>
      </w:pPr>
      <w:r w:rsidRPr="0078352B">
        <w:rPr>
          <w:rFonts w:ascii="Arial" w:hAnsi="Arial" w:cs="Arial"/>
          <w:sz w:val="24"/>
          <w:szCs w:val="24"/>
        </w:rPr>
        <w:t>Športni programi so različne pojavne oblike športa, namenjene posameznikom vseh starosti, in sicer:</w:t>
      </w:r>
    </w:p>
    <w:p w14:paraId="68CF7B30" w14:textId="77777777" w:rsidR="00512169" w:rsidRPr="0078352B" w:rsidRDefault="00512169" w:rsidP="000C35F3">
      <w:pPr>
        <w:pStyle w:val="Odstavekseznama"/>
        <w:numPr>
          <w:ilvl w:val="0"/>
          <w:numId w:val="56"/>
        </w:numPr>
        <w:spacing w:after="0" w:line="240" w:lineRule="auto"/>
        <w:rPr>
          <w:rFonts w:ascii="Arial" w:hAnsi="Arial" w:cs="Arial"/>
          <w:sz w:val="24"/>
          <w:szCs w:val="24"/>
        </w:rPr>
      </w:pPr>
      <w:r w:rsidRPr="0078352B">
        <w:rPr>
          <w:rFonts w:ascii="Arial" w:hAnsi="Arial" w:cs="Arial"/>
          <w:sz w:val="24"/>
          <w:szCs w:val="24"/>
        </w:rPr>
        <w:t>prostočasna športna vzgoja otrok in mladine;</w:t>
      </w:r>
    </w:p>
    <w:p w14:paraId="7AB5C8F6" w14:textId="77777777" w:rsidR="00512169" w:rsidRPr="0078352B" w:rsidRDefault="00512169" w:rsidP="000C35F3">
      <w:pPr>
        <w:pStyle w:val="Odstavekseznama"/>
        <w:numPr>
          <w:ilvl w:val="0"/>
          <w:numId w:val="56"/>
        </w:numPr>
        <w:spacing w:after="0" w:line="240" w:lineRule="auto"/>
        <w:rPr>
          <w:rFonts w:ascii="Arial" w:hAnsi="Arial" w:cs="Arial"/>
          <w:sz w:val="24"/>
          <w:szCs w:val="24"/>
        </w:rPr>
      </w:pPr>
      <w:r w:rsidRPr="0078352B">
        <w:rPr>
          <w:rFonts w:ascii="Arial" w:hAnsi="Arial" w:cs="Arial"/>
          <w:sz w:val="24"/>
          <w:szCs w:val="24"/>
        </w:rPr>
        <w:t>športna vzgoja otrok in mladine s posebnimi potrebami;</w:t>
      </w:r>
    </w:p>
    <w:p w14:paraId="2AEB6E1E" w14:textId="77777777" w:rsidR="00512169" w:rsidRPr="0078352B" w:rsidRDefault="00512169" w:rsidP="000C35F3">
      <w:pPr>
        <w:pStyle w:val="Odstavekseznama"/>
        <w:numPr>
          <w:ilvl w:val="0"/>
          <w:numId w:val="56"/>
        </w:numPr>
        <w:spacing w:after="0" w:line="240" w:lineRule="auto"/>
        <w:rPr>
          <w:rFonts w:ascii="Arial" w:hAnsi="Arial" w:cs="Arial"/>
          <w:sz w:val="24"/>
          <w:szCs w:val="24"/>
        </w:rPr>
      </w:pPr>
      <w:proofErr w:type="spellStart"/>
      <w:r w:rsidRPr="0078352B">
        <w:rPr>
          <w:rFonts w:ascii="Arial" w:hAnsi="Arial" w:cs="Arial"/>
          <w:sz w:val="24"/>
          <w:szCs w:val="24"/>
        </w:rPr>
        <w:t>obštudijska</w:t>
      </w:r>
      <w:proofErr w:type="spellEnd"/>
      <w:r w:rsidRPr="0078352B">
        <w:rPr>
          <w:rFonts w:ascii="Arial" w:hAnsi="Arial" w:cs="Arial"/>
          <w:sz w:val="24"/>
          <w:szCs w:val="24"/>
        </w:rPr>
        <w:t xml:space="preserve"> športna dejavnost;</w:t>
      </w:r>
    </w:p>
    <w:p w14:paraId="24EC4C57" w14:textId="77777777" w:rsidR="00512169" w:rsidRPr="0078352B" w:rsidRDefault="00512169" w:rsidP="000C35F3">
      <w:pPr>
        <w:pStyle w:val="Odstavekseznama"/>
        <w:numPr>
          <w:ilvl w:val="0"/>
          <w:numId w:val="56"/>
        </w:numPr>
        <w:spacing w:after="0" w:line="240" w:lineRule="auto"/>
        <w:rPr>
          <w:rFonts w:ascii="Arial" w:hAnsi="Arial" w:cs="Arial"/>
          <w:sz w:val="24"/>
          <w:szCs w:val="24"/>
        </w:rPr>
      </w:pPr>
      <w:r w:rsidRPr="0078352B">
        <w:rPr>
          <w:rFonts w:ascii="Arial" w:hAnsi="Arial" w:cs="Arial"/>
          <w:sz w:val="24"/>
          <w:szCs w:val="24"/>
        </w:rPr>
        <w:t>športna vzgoja otrok in mladine, usmerjenih v kakovostni in vrhunski šport;</w:t>
      </w:r>
    </w:p>
    <w:p w14:paraId="18397E79" w14:textId="77777777" w:rsidR="00512169" w:rsidRPr="0078352B" w:rsidRDefault="00512169" w:rsidP="000C35F3">
      <w:pPr>
        <w:pStyle w:val="Odstavekseznama"/>
        <w:numPr>
          <w:ilvl w:val="0"/>
          <w:numId w:val="56"/>
        </w:numPr>
        <w:spacing w:after="0" w:line="240" w:lineRule="auto"/>
        <w:rPr>
          <w:rFonts w:ascii="Arial" w:hAnsi="Arial" w:cs="Arial"/>
          <w:sz w:val="24"/>
          <w:szCs w:val="24"/>
        </w:rPr>
      </w:pPr>
      <w:r w:rsidRPr="0078352B">
        <w:rPr>
          <w:rFonts w:ascii="Arial" w:hAnsi="Arial" w:cs="Arial"/>
          <w:sz w:val="24"/>
          <w:szCs w:val="24"/>
        </w:rPr>
        <w:t>kakovostni šport;</w:t>
      </w:r>
    </w:p>
    <w:p w14:paraId="70B5ABC4" w14:textId="77777777" w:rsidR="00512169" w:rsidRPr="0078352B" w:rsidRDefault="00512169" w:rsidP="000C35F3">
      <w:pPr>
        <w:pStyle w:val="Odstavekseznama"/>
        <w:numPr>
          <w:ilvl w:val="0"/>
          <w:numId w:val="56"/>
        </w:numPr>
        <w:spacing w:after="0" w:line="240" w:lineRule="auto"/>
        <w:rPr>
          <w:rFonts w:ascii="Arial" w:hAnsi="Arial" w:cs="Arial"/>
          <w:sz w:val="24"/>
          <w:szCs w:val="24"/>
        </w:rPr>
      </w:pPr>
      <w:r w:rsidRPr="0078352B">
        <w:rPr>
          <w:rFonts w:ascii="Arial" w:hAnsi="Arial" w:cs="Arial"/>
          <w:sz w:val="24"/>
          <w:szCs w:val="24"/>
        </w:rPr>
        <w:t>vrhunski šport;</w:t>
      </w:r>
    </w:p>
    <w:p w14:paraId="048B66CF" w14:textId="77777777" w:rsidR="00512169" w:rsidRPr="0078352B" w:rsidRDefault="00512169" w:rsidP="000C35F3">
      <w:pPr>
        <w:pStyle w:val="Odstavekseznama"/>
        <w:numPr>
          <w:ilvl w:val="0"/>
          <w:numId w:val="56"/>
        </w:numPr>
        <w:spacing w:after="0" w:line="240" w:lineRule="auto"/>
        <w:rPr>
          <w:rFonts w:ascii="Arial" w:hAnsi="Arial" w:cs="Arial"/>
          <w:sz w:val="24"/>
          <w:szCs w:val="24"/>
        </w:rPr>
      </w:pPr>
      <w:r w:rsidRPr="0078352B">
        <w:rPr>
          <w:rFonts w:ascii="Arial" w:hAnsi="Arial" w:cs="Arial"/>
          <w:sz w:val="24"/>
          <w:szCs w:val="24"/>
        </w:rPr>
        <w:t>šport invalidov;</w:t>
      </w:r>
    </w:p>
    <w:p w14:paraId="72F3B630" w14:textId="77777777" w:rsidR="00512169" w:rsidRPr="0078352B" w:rsidRDefault="00512169" w:rsidP="000C35F3">
      <w:pPr>
        <w:pStyle w:val="Odstavekseznama"/>
        <w:numPr>
          <w:ilvl w:val="0"/>
          <w:numId w:val="56"/>
        </w:numPr>
        <w:spacing w:after="0" w:line="240" w:lineRule="auto"/>
        <w:rPr>
          <w:rFonts w:ascii="Arial" w:hAnsi="Arial" w:cs="Arial"/>
          <w:sz w:val="24"/>
          <w:szCs w:val="24"/>
        </w:rPr>
      </w:pPr>
      <w:r w:rsidRPr="0078352B">
        <w:rPr>
          <w:rFonts w:ascii="Arial" w:hAnsi="Arial" w:cs="Arial"/>
          <w:sz w:val="24"/>
          <w:szCs w:val="24"/>
        </w:rPr>
        <w:t>športna rekreacija;</w:t>
      </w:r>
    </w:p>
    <w:p w14:paraId="0AA148FA" w14:textId="77777777" w:rsidR="00512169" w:rsidRPr="0078352B" w:rsidRDefault="00512169" w:rsidP="000C35F3">
      <w:pPr>
        <w:pStyle w:val="Odstavekseznama"/>
        <w:numPr>
          <w:ilvl w:val="0"/>
          <w:numId w:val="56"/>
        </w:numPr>
        <w:spacing w:after="0" w:line="240" w:lineRule="auto"/>
        <w:rPr>
          <w:rFonts w:ascii="Arial" w:hAnsi="Arial" w:cs="Arial"/>
          <w:sz w:val="24"/>
          <w:szCs w:val="24"/>
        </w:rPr>
      </w:pPr>
      <w:r w:rsidRPr="0078352B">
        <w:rPr>
          <w:rFonts w:ascii="Arial" w:hAnsi="Arial" w:cs="Arial"/>
          <w:sz w:val="24"/>
          <w:szCs w:val="24"/>
        </w:rPr>
        <w:t>šport starejših.</w:t>
      </w:r>
    </w:p>
    <w:p w14:paraId="687943E8" w14:textId="77777777" w:rsidR="00512169" w:rsidRPr="0078352B" w:rsidRDefault="00512169" w:rsidP="000C35F3">
      <w:pPr>
        <w:pStyle w:val="Odstavekseznama"/>
        <w:spacing w:after="0" w:line="240" w:lineRule="auto"/>
        <w:jc w:val="both"/>
        <w:rPr>
          <w:rFonts w:ascii="Arial" w:hAnsi="Arial" w:cs="Arial"/>
          <w:sz w:val="24"/>
          <w:szCs w:val="24"/>
        </w:rPr>
      </w:pPr>
    </w:p>
    <w:p w14:paraId="0F2F181D" w14:textId="77777777" w:rsidR="00512169" w:rsidRPr="0078352B" w:rsidRDefault="00512169" w:rsidP="000C35F3">
      <w:pPr>
        <w:spacing w:after="0" w:line="240" w:lineRule="auto"/>
        <w:jc w:val="both"/>
        <w:rPr>
          <w:rFonts w:ascii="Arial" w:hAnsi="Arial" w:cs="Arial"/>
          <w:sz w:val="24"/>
          <w:szCs w:val="24"/>
        </w:rPr>
      </w:pPr>
      <w:r w:rsidRPr="0078352B">
        <w:rPr>
          <w:rFonts w:ascii="Arial" w:hAnsi="Arial" w:cs="Arial"/>
          <w:color w:val="000000"/>
          <w:sz w:val="24"/>
          <w:szCs w:val="24"/>
          <w:shd w:val="clear" w:color="auto" w:fill="FFFFFF"/>
        </w:rPr>
        <w:t>Država uresničuje javni interes v športu z zagotavljanjem materialnih pogojev in sredstev za uresničevanje nacionalnega programa, načrtovanjem, gradnjo in vzdrževanjem javnih športnih objektov in površin za šport v naravi ter z zagotavljanjem spodbudnega davčnega in administrativnega okolja za šport.</w:t>
      </w:r>
    </w:p>
    <w:p w14:paraId="1CBCDB8A" w14:textId="77777777" w:rsidR="00512169" w:rsidRPr="0078352B" w:rsidRDefault="00512169" w:rsidP="000C35F3">
      <w:pPr>
        <w:spacing w:after="0" w:line="240" w:lineRule="auto"/>
        <w:jc w:val="both"/>
        <w:rPr>
          <w:rFonts w:ascii="Arial" w:hAnsi="Arial" w:cs="Arial"/>
          <w:sz w:val="24"/>
          <w:szCs w:val="24"/>
        </w:rPr>
      </w:pPr>
      <w:r w:rsidRPr="0078352B">
        <w:rPr>
          <w:rFonts w:ascii="Arial" w:hAnsi="Arial" w:cs="Arial"/>
          <w:sz w:val="24"/>
          <w:szCs w:val="24"/>
        </w:rPr>
        <w:t xml:space="preserve">Nemoteno sistemsko in materialno podporo športu zagotavljamo na podlagi </w:t>
      </w:r>
      <w:r w:rsidRPr="0078352B">
        <w:rPr>
          <w:rFonts w:ascii="Arial" w:hAnsi="Arial" w:cs="Arial"/>
          <w:b/>
          <w:bCs/>
          <w:sz w:val="24"/>
          <w:szCs w:val="24"/>
        </w:rPr>
        <w:t>Zakona o športu</w:t>
      </w:r>
      <w:r w:rsidRPr="0078352B">
        <w:rPr>
          <w:rFonts w:ascii="Arial" w:hAnsi="Arial" w:cs="Arial"/>
          <w:sz w:val="24"/>
          <w:szCs w:val="24"/>
        </w:rPr>
        <w:t>.</w:t>
      </w:r>
    </w:p>
    <w:p w14:paraId="1D12C754" w14:textId="77777777" w:rsidR="00512169" w:rsidRPr="0078352B" w:rsidRDefault="00512169" w:rsidP="000C35F3">
      <w:pPr>
        <w:spacing w:after="0" w:line="240" w:lineRule="auto"/>
        <w:rPr>
          <w:rFonts w:ascii="Arial" w:hAnsi="Arial" w:cs="Arial"/>
          <w:sz w:val="24"/>
          <w:szCs w:val="24"/>
          <w:u w:val="single"/>
        </w:rPr>
      </w:pPr>
    </w:p>
    <w:p w14:paraId="7475B402" w14:textId="6F62ADF4" w:rsidR="00512169" w:rsidRPr="0078352B" w:rsidRDefault="00C7527C" w:rsidP="000C35F3">
      <w:pPr>
        <w:pStyle w:val="Odstavekseznama"/>
        <w:numPr>
          <w:ilvl w:val="0"/>
          <w:numId w:val="62"/>
        </w:numPr>
        <w:spacing w:after="0" w:line="240" w:lineRule="auto"/>
        <w:rPr>
          <w:rFonts w:ascii="Arial" w:hAnsi="Arial" w:cs="Arial"/>
          <w:b/>
          <w:bCs/>
          <w:sz w:val="24"/>
          <w:szCs w:val="24"/>
        </w:rPr>
      </w:pPr>
      <w:r w:rsidRPr="0078352B">
        <w:rPr>
          <w:rFonts w:ascii="Arial" w:hAnsi="Arial" w:cs="Arial"/>
          <w:b/>
          <w:bCs/>
          <w:sz w:val="24"/>
          <w:szCs w:val="24"/>
        </w:rPr>
        <w:t xml:space="preserve">Sofinanciranje programov in področij športa na podlagi </w:t>
      </w:r>
      <w:r w:rsidR="00512169" w:rsidRPr="0078352B">
        <w:rPr>
          <w:rFonts w:ascii="Arial" w:hAnsi="Arial" w:cs="Arial"/>
          <w:b/>
          <w:bCs/>
          <w:sz w:val="24"/>
          <w:szCs w:val="24"/>
        </w:rPr>
        <w:t>Letn</w:t>
      </w:r>
      <w:r w:rsidRPr="0078352B">
        <w:rPr>
          <w:rFonts w:ascii="Arial" w:hAnsi="Arial" w:cs="Arial"/>
          <w:b/>
          <w:bCs/>
          <w:sz w:val="24"/>
          <w:szCs w:val="24"/>
        </w:rPr>
        <w:t>ega</w:t>
      </w:r>
      <w:r w:rsidR="00512169" w:rsidRPr="0078352B">
        <w:rPr>
          <w:rFonts w:ascii="Arial" w:hAnsi="Arial" w:cs="Arial"/>
          <w:b/>
          <w:bCs/>
          <w:sz w:val="24"/>
          <w:szCs w:val="24"/>
        </w:rPr>
        <w:t xml:space="preserve"> program</w:t>
      </w:r>
      <w:r w:rsidRPr="0078352B">
        <w:rPr>
          <w:rFonts w:ascii="Arial" w:hAnsi="Arial" w:cs="Arial"/>
          <w:b/>
          <w:bCs/>
          <w:sz w:val="24"/>
          <w:szCs w:val="24"/>
        </w:rPr>
        <w:t>a</w:t>
      </w:r>
      <w:r w:rsidR="00512169" w:rsidRPr="0078352B">
        <w:rPr>
          <w:rFonts w:ascii="Arial" w:hAnsi="Arial" w:cs="Arial"/>
          <w:b/>
          <w:bCs/>
          <w:sz w:val="24"/>
          <w:szCs w:val="24"/>
        </w:rPr>
        <w:t xml:space="preserve"> športa na državni ravni</w:t>
      </w:r>
    </w:p>
    <w:p w14:paraId="6287B067" w14:textId="77777777" w:rsidR="00512169" w:rsidRPr="0078352B" w:rsidRDefault="00512169" w:rsidP="000C35F3">
      <w:pPr>
        <w:spacing w:after="0" w:line="240" w:lineRule="auto"/>
        <w:jc w:val="both"/>
        <w:rPr>
          <w:rFonts w:ascii="Arial" w:hAnsi="Arial" w:cs="Arial"/>
          <w:sz w:val="24"/>
          <w:szCs w:val="24"/>
        </w:rPr>
      </w:pPr>
      <w:r w:rsidRPr="0078352B">
        <w:rPr>
          <w:rFonts w:ascii="Arial" w:hAnsi="Arial" w:cs="Arial"/>
          <w:sz w:val="24"/>
          <w:szCs w:val="24"/>
        </w:rPr>
        <w:t>Letni program športa na državni ravni določa programe in področja športa, ki jih sofinanciramo v posameznem koledarskem letu, ter obseg javnih sredstev, ki jih zagotavljamo v državnem proračunu.</w:t>
      </w:r>
    </w:p>
    <w:p w14:paraId="0100934C" w14:textId="77777777" w:rsidR="00441638" w:rsidRPr="0078352B" w:rsidRDefault="00441638" w:rsidP="00441638">
      <w:pPr>
        <w:spacing w:after="0" w:line="240" w:lineRule="auto"/>
        <w:jc w:val="both"/>
        <w:rPr>
          <w:rFonts w:ascii="Arial" w:hAnsi="Arial" w:cs="Arial"/>
          <w:sz w:val="24"/>
          <w:szCs w:val="24"/>
        </w:rPr>
      </w:pPr>
      <w:r w:rsidRPr="0078352B">
        <w:rPr>
          <w:rFonts w:ascii="Arial" w:hAnsi="Arial" w:cs="Arial"/>
          <w:sz w:val="24"/>
          <w:szCs w:val="24"/>
        </w:rPr>
        <w:t>Pravilnik o sofinanciranju izvajanja letnega programa športa na državni ravni določa izvajalce posameznih programov in področij letnega programa športa na državni ravni, pogoje in merila za izbiro in sofinanciranje izvajanja letnega programa športa, postopek izbire in sofinanciranja izvajanja letnega programa športa, način določitve višine sofinanciranja, način sklepanja in vsebino pogodb o sofinanciranju ter način izvajanja nadzora nad pogodbami o sofinanciranju. Na podlagi Pravilnika o sofinanciranju izvajanja letnega programa športa na državni ravni so eno izmed področij LPŠ tudi »investicije v športne objekte in površine za šport v naravi« (več o tem je navedeno spodaj pod točko -</w:t>
      </w:r>
      <w:r w:rsidRPr="0078352B">
        <w:rPr>
          <w:rFonts w:ascii="Arial" w:hAnsi="Arial" w:cs="Arial"/>
          <w:sz w:val="24"/>
          <w:szCs w:val="24"/>
        </w:rPr>
        <w:tab/>
        <w:t>Investicije v športno infrastrukturo).</w:t>
      </w:r>
    </w:p>
    <w:p w14:paraId="0A874D0B" w14:textId="77777777" w:rsidR="00512169" w:rsidRPr="0078352B" w:rsidRDefault="00512169" w:rsidP="000C35F3">
      <w:pPr>
        <w:spacing w:after="0" w:line="240" w:lineRule="auto"/>
        <w:jc w:val="both"/>
        <w:rPr>
          <w:rFonts w:ascii="Arial" w:hAnsi="Arial" w:cs="Arial"/>
          <w:sz w:val="24"/>
          <w:szCs w:val="24"/>
        </w:rPr>
      </w:pPr>
      <w:r w:rsidRPr="0078352B">
        <w:rPr>
          <w:rFonts w:ascii="Arial" w:hAnsi="Arial" w:cs="Arial"/>
          <w:sz w:val="24"/>
          <w:szCs w:val="24"/>
        </w:rPr>
        <w:t>Postopek sofinanciranja izvajalcev letnega programa športa izvedemo na podlagi javnega razpisa. V okviru razpisanih sredstev sofinanciramo tiste programe ali področja letnega programa športa, ki jih glede na pogoje in merila iz javnega razpisa najbolje ocenimo oziroma ovrednotimo najvišje.</w:t>
      </w:r>
    </w:p>
    <w:p w14:paraId="03A34883" w14:textId="77777777" w:rsidR="00512169" w:rsidRPr="0078352B" w:rsidRDefault="00512169" w:rsidP="000C35F3">
      <w:pPr>
        <w:spacing w:after="0" w:line="240" w:lineRule="auto"/>
        <w:jc w:val="both"/>
        <w:rPr>
          <w:rFonts w:ascii="Arial" w:hAnsi="Arial" w:cs="Arial"/>
          <w:sz w:val="24"/>
          <w:szCs w:val="24"/>
        </w:rPr>
      </w:pPr>
      <w:r w:rsidRPr="0078352B">
        <w:rPr>
          <w:rFonts w:ascii="Arial" w:hAnsi="Arial" w:cs="Arial"/>
          <w:sz w:val="24"/>
          <w:szCs w:val="24"/>
        </w:rPr>
        <w:t>Na razpis se lahko glede na sklope prijavijo izvajalci športnih programov, ki so določeni v Zakonu o športu. To so:</w:t>
      </w:r>
    </w:p>
    <w:p w14:paraId="2A216ED5" w14:textId="77777777" w:rsidR="00512169" w:rsidRPr="0078352B" w:rsidRDefault="00512169" w:rsidP="000C35F3">
      <w:pPr>
        <w:pStyle w:val="Odstavekseznama"/>
        <w:numPr>
          <w:ilvl w:val="0"/>
          <w:numId w:val="56"/>
        </w:numPr>
        <w:spacing w:after="0" w:line="240" w:lineRule="auto"/>
        <w:rPr>
          <w:rFonts w:ascii="Arial" w:hAnsi="Arial" w:cs="Arial"/>
          <w:sz w:val="24"/>
          <w:szCs w:val="24"/>
        </w:rPr>
      </w:pPr>
      <w:r w:rsidRPr="0078352B">
        <w:rPr>
          <w:rFonts w:ascii="Arial" w:hAnsi="Arial" w:cs="Arial"/>
          <w:sz w:val="24"/>
          <w:szCs w:val="24"/>
        </w:rPr>
        <w:t>športna društva in športne zveze, registrirane v Republiki Sloveniji;</w:t>
      </w:r>
    </w:p>
    <w:p w14:paraId="5FA59F6B" w14:textId="77777777" w:rsidR="00512169" w:rsidRPr="0078352B" w:rsidRDefault="00512169" w:rsidP="000C35F3">
      <w:pPr>
        <w:pStyle w:val="Odstavekseznama"/>
        <w:numPr>
          <w:ilvl w:val="0"/>
          <w:numId w:val="56"/>
        </w:numPr>
        <w:spacing w:after="0" w:line="240" w:lineRule="auto"/>
        <w:rPr>
          <w:rFonts w:ascii="Arial" w:hAnsi="Arial" w:cs="Arial"/>
          <w:sz w:val="24"/>
          <w:szCs w:val="24"/>
        </w:rPr>
      </w:pPr>
      <w:r w:rsidRPr="0078352B">
        <w:rPr>
          <w:rFonts w:ascii="Arial" w:hAnsi="Arial" w:cs="Arial"/>
          <w:sz w:val="24"/>
          <w:szCs w:val="24"/>
        </w:rPr>
        <w:t>športna društva in športne zveze Slovencev v zamejstvu v Italiji, Avstriji in na Madžarskem;</w:t>
      </w:r>
    </w:p>
    <w:p w14:paraId="6FE1B4FE" w14:textId="77777777" w:rsidR="00512169" w:rsidRPr="0078352B" w:rsidRDefault="00512169" w:rsidP="000C35F3">
      <w:pPr>
        <w:pStyle w:val="Odstavekseznama"/>
        <w:numPr>
          <w:ilvl w:val="0"/>
          <w:numId w:val="56"/>
        </w:numPr>
        <w:spacing w:after="0" w:line="240" w:lineRule="auto"/>
        <w:rPr>
          <w:rFonts w:ascii="Arial" w:hAnsi="Arial" w:cs="Arial"/>
          <w:sz w:val="24"/>
          <w:szCs w:val="24"/>
        </w:rPr>
      </w:pPr>
      <w:r w:rsidRPr="0078352B">
        <w:rPr>
          <w:rFonts w:ascii="Arial" w:hAnsi="Arial" w:cs="Arial"/>
          <w:sz w:val="24"/>
          <w:szCs w:val="24"/>
        </w:rPr>
        <w:t>zavodi za šport po tem zakonu;</w:t>
      </w:r>
    </w:p>
    <w:p w14:paraId="40E96E68" w14:textId="77777777" w:rsidR="00512169" w:rsidRPr="0078352B" w:rsidRDefault="00512169" w:rsidP="000C35F3">
      <w:pPr>
        <w:pStyle w:val="Odstavekseznama"/>
        <w:numPr>
          <w:ilvl w:val="0"/>
          <w:numId w:val="56"/>
        </w:numPr>
        <w:spacing w:after="0" w:line="240" w:lineRule="auto"/>
        <w:rPr>
          <w:rFonts w:ascii="Arial" w:hAnsi="Arial" w:cs="Arial"/>
          <w:sz w:val="24"/>
          <w:szCs w:val="24"/>
        </w:rPr>
      </w:pPr>
      <w:r w:rsidRPr="0078352B">
        <w:rPr>
          <w:rFonts w:ascii="Arial" w:hAnsi="Arial" w:cs="Arial"/>
          <w:sz w:val="24"/>
          <w:szCs w:val="24"/>
        </w:rPr>
        <w:t>pravne osebe, registrirane za opravljanje dejavnosti v športu v Republiki Sloveniji;</w:t>
      </w:r>
    </w:p>
    <w:p w14:paraId="563D689E" w14:textId="77777777" w:rsidR="00512169" w:rsidRPr="0078352B" w:rsidRDefault="00512169" w:rsidP="000C35F3">
      <w:pPr>
        <w:pStyle w:val="Odstavekseznama"/>
        <w:numPr>
          <w:ilvl w:val="0"/>
          <w:numId w:val="56"/>
        </w:numPr>
        <w:spacing w:after="0" w:line="240" w:lineRule="auto"/>
        <w:jc w:val="both"/>
        <w:rPr>
          <w:rFonts w:ascii="Arial" w:hAnsi="Arial" w:cs="Arial"/>
          <w:sz w:val="24"/>
          <w:szCs w:val="24"/>
        </w:rPr>
      </w:pPr>
      <w:r w:rsidRPr="0078352B">
        <w:rPr>
          <w:rFonts w:ascii="Arial" w:hAnsi="Arial" w:cs="Arial"/>
          <w:sz w:val="24"/>
          <w:szCs w:val="24"/>
        </w:rPr>
        <w:t>ustanove, ki so ustanovljene za splošno koristen namen na področju športa, v skladu z zakonom, ki ureja ustanove;</w:t>
      </w:r>
    </w:p>
    <w:p w14:paraId="0CE35144" w14:textId="77777777" w:rsidR="00512169" w:rsidRPr="0078352B" w:rsidRDefault="00512169" w:rsidP="000C35F3">
      <w:pPr>
        <w:pStyle w:val="Odstavekseznama"/>
        <w:numPr>
          <w:ilvl w:val="0"/>
          <w:numId w:val="56"/>
        </w:numPr>
        <w:spacing w:after="0" w:line="240" w:lineRule="auto"/>
        <w:rPr>
          <w:rFonts w:ascii="Arial" w:hAnsi="Arial" w:cs="Arial"/>
          <w:sz w:val="24"/>
          <w:szCs w:val="24"/>
        </w:rPr>
      </w:pPr>
      <w:r w:rsidRPr="0078352B">
        <w:rPr>
          <w:rFonts w:ascii="Arial" w:hAnsi="Arial" w:cs="Arial"/>
          <w:sz w:val="24"/>
          <w:szCs w:val="24"/>
        </w:rPr>
        <w:t>zavodi s področja vzgoje in izobraževanja, ki izvajajo javnoveljavne programe;</w:t>
      </w:r>
    </w:p>
    <w:p w14:paraId="07B14558" w14:textId="77777777" w:rsidR="00512169" w:rsidRPr="0078352B" w:rsidRDefault="00512169" w:rsidP="000C35F3">
      <w:pPr>
        <w:pStyle w:val="Odstavekseznama"/>
        <w:numPr>
          <w:ilvl w:val="0"/>
          <w:numId w:val="56"/>
        </w:numPr>
        <w:spacing w:after="0" w:line="240" w:lineRule="auto"/>
        <w:rPr>
          <w:rFonts w:ascii="Arial" w:hAnsi="Arial" w:cs="Arial"/>
          <w:sz w:val="24"/>
          <w:szCs w:val="24"/>
        </w:rPr>
      </w:pPr>
      <w:r w:rsidRPr="0078352B">
        <w:rPr>
          <w:rFonts w:ascii="Arial" w:hAnsi="Arial" w:cs="Arial"/>
          <w:sz w:val="24"/>
          <w:szCs w:val="24"/>
        </w:rPr>
        <w:t>lokalne skupnosti;</w:t>
      </w:r>
    </w:p>
    <w:p w14:paraId="36BDF7D1" w14:textId="77777777" w:rsidR="00512169" w:rsidRPr="0078352B" w:rsidRDefault="00512169" w:rsidP="000C35F3">
      <w:pPr>
        <w:pStyle w:val="Odstavekseznama"/>
        <w:numPr>
          <w:ilvl w:val="0"/>
          <w:numId w:val="56"/>
        </w:numPr>
        <w:spacing w:after="0" w:line="240" w:lineRule="auto"/>
        <w:jc w:val="both"/>
        <w:rPr>
          <w:rFonts w:ascii="Arial" w:hAnsi="Arial" w:cs="Arial"/>
          <w:sz w:val="24"/>
          <w:szCs w:val="24"/>
        </w:rPr>
      </w:pPr>
      <w:r w:rsidRPr="0078352B">
        <w:rPr>
          <w:rFonts w:ascii="Arial" w:hAnsi="Arial" w:cs="Arial"/>
          <w:sz w:val="24"/>
          <w:szCs w:val="24"/>
        </w:rPr>
        <w:t>samostojni podjetniki posamezniki, registrirani za opravljanje dejavnosti v športu v Republiki Sloveniji;</w:t>
      </w:r>
    </w:p>
    <w:p w14:paraId="30D8E544" w14:textId="77777777" w:rsidR="00512169" w:rsidRPr="0078352B" w:rsidRDefault="00512169" w:rsidP="000C35F3">
      <w:pPr>
        <w:pStyle w:val="Odstavekseznama"/>
        <w:numPr>
          <w:ilvl w:val="0"/>
          <w:numId w:val="56"/>
        </w:numPr>
        <w:spacing w:after="0" w:line="240" w:lineRule="auto"/>
        <w:rPr>
          <w:rFonts w:ascii="Arial" w:hAnsi="Arial" w:cs="Arial"/>
          <w:sz w:val="24"/>
          <w:szCs w:val="24"/>
        </w:rPr>
      </w:pPr>
      <w:r w:rsidRPr="0078352B">
        <w:rPr>
          <w:rFonts w:ascii="Arial" w:hAnsi="Arial" w:cs="Arial"/>
          <w:sz w:val="24"/>
          <w:szCs w:val="24"/>
        </w:rPr>
        <w:t>zasebni športni delavci.</w:t>
      </w:r>
    </w:p>
    <w:p w14:paraId="0BE04177" w14:textId="77777777" w:rsidR="00512169" w:rsidRPr="0078352B" w:rsidRDefault="00512169" w:rsidP="000C35F3">
      <w:pPr>
        <w:spacing w:after="0" w:line="240" w:lineRule="auto"/>
        <w:jc w:val="both"/>
        <w:rPr>
          <w:rFonts w:ascii="Arial" w:hAnsi="Arial" w:cs="Arial"/>
          <w:sz w:val="24"/>
          <w:szCs w:val="24"/>
        </w:rPr>
      </w:pPr>
      <w:r w:rsidRPr="0078352B">
        <w:rPr>
          <w:rFonts w:ascii="Arial" w:hAnsi="Arial" w:cs="Arial"/>
          <w:sz w:val="24"/>
          <w:szCs w:val="24"/>
        </w:rPr>
        <w:t>Pogoje in merila za izbiro in sofinanciranje izvajanja letnega programa športa (LPŠ), način določitve višine sofinanciranja, postopek izbire in sofinanciranja izvajanja letnega programa športa, način sklepanja in vsebino pogodb o sofinanciranju ter način izvajanja nadzora nad pogodbami o sofinanciranju določi minister v pravilniku.</w:t>
      </w:r>
    </w:p>
    <w:p w14:paraId="353C2AF4" w14:textId="495AA40E" w:rsidR="00512169" w:rsidRDefault="0013199B" w:rsidP="000C35F3">
      <w:pPr>
        <w:spacing w:after="0" w:line="240" w:lineRule="auto"/>
        <w:rPr>
          <w:rFonts w:ascii="Arial" w:hAnsi="Arial" w:cs="Arial"/>
          <w:sz w:val="24"/>
          <w:szCs w:val="24"/>
        </w:rPr>
      </w:pPr>
      <w:r w:rsidRPr="0078352B">
        <w:rPr>
          <w:rFonts w:ascii="Arial" w:hAnsi="Arial" w:cs="Arial"/>
          <w:sz w:val="24"/>
          <w:szCs w:val="24"/>
        </w:rPr>
        <w:t>Okvirna sredstva na leto v obdobju od 2024 – 2030:</w:t>
      </w:r>
      <w:r w:rsidR="00441638" w:rsidRPr="0078352B">
        <w:rPr>
          <w:rFonts w:ascii="Arial" w:hAnsi="Arial" w:cs="Arial"/>
          <w:sz w:val="24"/>
          <w:szCs w:val="24"/>
        </w:rPr>
        <w:t>20 mi</w:t>
      </w:r>
      <w:r w:rsidR="00680A7C" w:rsidRPr="0078352B">
        <w:rPr>
          <w:rFonts w:ascii="Arial" w:hAnsi="Arial" w:cs="Arial"/>
          <w:sz w:val="24"/>
          <w:szCs w:val="24"/>
        </w:rPr>
        <w:t>lijonov</w:t>
      </w:r>
      <w:r w:rsidR="00441638" w:rsidRPr="0078352B">
        <w:rPr>
          <w:rFonts w:ascii="Arial" w:hAnsi="Arial" w:cs="Arial"/>
          <w:sz w:val="24"/>
          <w:szCs w:val="24"/>
        </w:rPr>
        <w:t xml:space="preserve"> </w:t>
      </w:r>
      <w:r w:rsidR="00680A7C" w:rsidRPr="0078352B">
        <w:rPr>
          <w:rFonts w:ascii="Arial" w:hAnsi="Arial" w:cs="Arial"/>
          <w:sz w:val="24"/>
          <w:szCs w:val="24"/>
        </w:rPr>
        <w:t>evrov</w:t>
      </w:r>
      <w:r w:rsidR="00441638" w:rsidRPr="0078352B">
        <w:rPr>
          <w:rFonts w:ascii="Arial" w:hAnsi="Arial" w:cs="Arial"/>
          <w:sz w:val="24"/>
          <w:szCs w:val="24"/>
        </w:rPr>
        <w:t xml:space="preserve"> letno</w:t>
      </w:r>
    </w:p>
    <w:p w14:paraId="35548A86" w14:textId="77777777" w:rsidR="001C0615" w:rsidRPr="0078352B" w:rsidRDefault="001C0615" w:rsidP="000C35F3">
      <w:pPr>
        <w:spacing w:after="0" w:line="240" w:lineRule="auto"/>
        <w:rPr>
          <w:rFonts w:ascii="Arial" w:hAnsi="Arial" w:cs="Arial"/>
          <w:sz w:val="24"/>
          <w:szCs w:val="24"/>
        </w:rPr>
      </w:pPr>
    </w:p>
    <w:p w14:paraId="6048995F" w14:textId="77777777" w:rsidR="00512169" w:rsidRPr="0078352B" w:rsidRDefault="00512169" w:rsidP="000C35F3">
      <w:pPr>
        <w:spacing w:after="0" w:line="240" w:lineRule="auto"/>
        <w:rPr>
          <w:rFonts w:ascii="Arial" w:hAnsi="Arial" w:cs="Arial"/>
          <w:sz w:val="24"/>
          <w:szCs w:val="24"/>
        </w:rPr>
      </w:pPr>
    </w:p>
    <w:p w14:paraId="54DC4E54" w14:textId="233E20D0" w:rsidR="00512169" w:rsidRPr="00391FCD" w:rsidRDefault="00512169" w:rsidP="00891600">
      <w:pPr>
        <w:pStyle w:val="Odstavekseznama"/>
        <w:numPr>
          <w:ilvl w:val="0"/>
          <w:numId w:val="56"/>
        </w:numPr>
        <w:spacing w:after="0" w:line="240" w:lineRule="auto"/>
        <w:ind w:left="360"/>
        <w:jc w:val="both"/>
        <w:rPr>
          <w:rFonts w:ascii="Arial" w:hAnsi="Arial" w:cs="Arial"/>
          <w:sz w:val="24"/>
          <w:szCs w:val="24"/>
        </w:rPr>
      </w:pPr>
      <w:r w:rsidRPr="00391FCD">
        <w:rPr>
          <w:rFonts w:ascii="Arial" w:hAnsi="Arial" w:cs="Arial"/>
          <w:b/>
          <w:bCs/>
          <w:sz w:val="24"/>
          <w:szCs w:val="24"/>
        </w:rPr>
        <w:t>Investicije v športno infrastrukturo</w:t>
      </w:r>
    </w:p>
    <w:p w14:paraId="22B5CE4D" w14:textId="533247D4" w:rsidR="00512169" w:rsidRPr="0078352B" w:rsidRDefault="006335C2" w:rsidP="000C35F3">
      <w:pPr>
        <w:pStyle w:val="Odstavekseznama"/>
        <w:spacing w:after="0" w:line="240" w:lineRule="auto"/>
        <w:ind w:left="0"/>
        <w:jc w:val="both"/>
        <w:rPr>
          <w:rFonts w:ascii="Arial" w:hAnsi="Arial" w:cs="Arial"/>
          <w:sz w:val="24"/>
          <w:szCs w:val="24"/>
        </w:rPr>
      </w:pPr>
      <w:r w:rsidRPr="0078352B">
        <w:rPr>
          <w:rFonts w:ascii="Arial" w:hAnsi="Arial" w:cs="Arial"/>
          <w:sz w:val="24"/>
          <w:szCs w:val="24"/>
        </w:rPr>
        <w:t>MGTŠ</w:t>
      </w:r>
      <w:r w:rsidR="00512169" w:rsidRPr="0078352B">
        <w:rPr>
          <w:rFonts w:ascii="Arial" w:hAnsi="Arial" w:cs="Arial"/>
          <w:sz w:val="24"/>
          <w:szCs w:val="24"/>
        </w:rPr>
        <w:t xml:space="preserve"> za področje športne infrastrukture zagotavlja finančna sredstva: </w:t>
      </w:r>
    </w:p>
    <w:p w14:paraId="33B81506" w14:textId="77777777" w:rsidR="00512169" w:rsidRPr="0078352B" w:rsidRDefault="00512169" w:rsidP="000C35F3">
      <w:pPr>
        <w:pStyle w:val="Odstavekseznama"/>
        <w:spacing w:after="0" w:line="240" w:lineRule="auto"/>
        <w:ind w:left="0"/>
        <w:jc w:val="both"/>
        <w:rPr>
          <w:rFonts w:ascii="Arial" w:hAnsi="Arial" w:cs="Arial"/>
          <w:sz w:val="24"/>
          <w:szCs w:val="24"/>
        </w:rPr>
      </w:pPr>
    </w:p>
    <w:p w14:paraId="380B51BC" w14:textId="77777777" w:rsidR="00512169" w:rsidRPr="0078352B" w:rsidRDefault="00512169" w:rsidP="000C35F3">
      <w:pPr>
        <w:pStyle w:val="Odstavekseznama"/>
        <w:numPr>
          <w:ilvl w:val="0"/>
          <w:numId w:val="56"/>
        </w:numPr>
        <w:spacing w:after="0" w:line="240" w:lineRule="auto"/>
        <w:ind w:left="284" w:hanging="284"/>
        <w:jc w:val="both"/>
        <w:rPr>
          <w:rFonts w:ascii="Arial" w:hAnsi="Arial" w:cs="Arial"/>
          <w:sz w:val="24"/>
          <w:szCs w:val="24"/>
        </w:rPr>
      </w:pPr>
      <w:r w:rsidRPr="0078352B">
        <w:rPr>
          <w:rFonts w:ascii="Arial" w:hAnsi="Arial" w:cs="Arial"/>
          <w:sz w:val="24"/>
          <w:szCs w:val="24"/>
          <w:u w:val="single"/>
        </w:rPr>
        <w:t xml:space="preserve">z </w:t>
      </w:r>
      <w:r w:rsidRPr="0078352B">
        <w:rPr>
          <w:rFonts w:ascii="Arial" w:hAnsi="Arial" w:cs="Arial"/>
          <w:b/>
          <w:bCs/>
          <w:sz w:val="24"/>
          <w:szCs w:val="24"/>
          <w:u w:val="single"/>
        </w:rPr>
        <w:t>Zakonom o zagotavljanju finančnih sredstev za investicije v športno infrastrukturo v Republiki Sloveniji v letih od 2023 do 2027</w:t>
      </w:r>
      <w:r w:rsidRPr="0078352B">
        <w:rPr>
          <w:rFonts w:ascii="Arial" w:hAnsi="Arial" w:cs="Arial"/>
          <w:sz w:val="24"/>
          <w:szCs w:val="24"/>
          <w:u w:val="single"/>
        </w:rPr>
        <w:t xml:space="preserve"> (ZFSŠI27).</w:t>
      </w:r>
      <w:r w:rsidRPr="0078352B">
        <w:rPr>
          <w:rFonts w:ascii="Arial" w:hAnsi="Arial" w:cs="Arial"/>
          <w:sz w:val="24"/>
          <w:szCs w:val="24"/>
        </w:rPr>
        <w:t xml:space="preserve"> </w:t>
      </w:r>
    </w:p>
    <w:p w14:paraId="254B68DF" w14:textId="239B19E6" w:rsidR="00512169" w:rsidRPr="0078352B" w:rsidRDefault="00512169" w:rsidP="000C35F3">
      <w:pPr>
        <w:spacing w:after="0" w:line="240" w:lineRule="auto"/>
        <w:jc w:val="both"/>
        <w:rPr>
          <w:rFonts w:ascii="Arial" w:hAnsi="Arial" w:cs="Arial"/>
          <w:sz w:val="24"/>
          <w:szCs w:val="24"/>
        </w:rPr>
      </w:pPr>
      <w:r w:rsidRPr="0078352B">
        <w:rPr>
          <w:rFonts w:ascii="Arial" w:hAnsi="Arial" w:cs="Arial"/>
          <w:sz w:val="24"/>
          <w:szCs w:val="24"/>
        </w:rPr>
        <w:t>Finančna sredstva na podlagi tega zakona so namenjena financiranju in sofinanciranju investicij v športno infrastrukturo, ki je v 67. členu Zakona o športu opredeljena pod pojmom športni objekti in površine za šport v naravi. Za izvajanje investicij se je v proračunu Republike Slovenije zagotovilo skupno 150 milijonov e</w:t>
      </w:r>
      <w:r w:rsidR="00EE2557" w:rsidRPr="0078352B">
        <w:rPr>
          <w:rFonts w:ascii="Arial" w:hAnsi="Arial" w:cs="Arial"/>
          <w:sz w:val="24"/>
          <w:szCs w:val="24"/>
        </w:rPr>
        <w:t>v</w:t>
      </w:r>
      <w:r w:rsidRPr="0078352B">
        <w:rPr>
          <w:rFonts w:ascii="Arial" w:hAnsi="Arial" w:cs="Arial"/>
          <w:sz w:val="24"/>
          <w:szCs w:val="24"/>
        </w:rPr>
        <w:t>rov. Na podlagi letnega načrta, ministrstvo v UL RS objavi javni razpis, v katerem se kot merila za izbor investicij, ki bodo financirane oz. sofinancirane, v skladu s tem zakonom, upoštevajo predvsem:</w:t>
      </w:r>
    </w:p>
    <w:p w14:paraId="5903091A" w14:textId="77777777" w:rsidR="00512169" w:rsidRPr="0078352B" w:rsidRDefault="00512169" w:rsidP="000C35F3">
      <w:pPr>
        <w:pStyle w:val="Odstavekseznama"/>
        <w:numPr>
          <w:ilvl w:val="0"/>
          <w:numId w:val="56"/>
        </w:numPr>
        <w:spacing w:after="0" w:line="240" w:lineRule="auto"/>
        <w:jc w:val="both"/>
        <w:rPr>
          <w:rFonts w:ascii="Arial" w:hAnsi="Arial" w:cs="Arial"/>
          <w:sz w:val="24"/>
          <w:szCs w:val="24"/>
        </w:rPr>
      </w:pPr>
      <w:r w:rsidRPr="0078352B">
        <w:rPr>
          <w:rFonts w:ascii="Arial" w:hAnsi="Arial" w:cs="Arial"/>
          <w:sz w:val="24"/>
          <w:szCs w:val="24"/>
        </w:rPr>
        <w:t>prispevek k razvoju področja,</w:t>
      </w:r>
    </w:p>
    <w:p w14:paraId="64811F55" w14:textId="77777777" w:rsidR="00512169" w:rsidRPr="0078352B" w:rsidRDefault="00512169" w:rsidP="000C35F3">
      <w:pPr>
        <w:pStyle w:val="Odstavekseznama"/>
        <w:numPr>
          <w:ilvl w:val="0"/>
          <w:numId w:val="56"/>
        </w:numPr>
        <w:spacing w:after="0" w:line="240" w:lineRule="auto"/>
        <w:jc w:val="both"/>
        <w:rPr>
          <w:rFonts w:ascii="Arial" w:hAnsi="Arial" w:cs="Arial"/>
          <w:sz w:val="24"/>
          <w:szCs w:val="24"/>
        </w:rPr>
      </w:pPr>
      <w:r w:rsidRPr="0078352B">
        <w:rPr>
          <w:rFonts w:ascii="Arial" w:hAnsi="Arial" w:cs="Arial"/>
          <w:sz w:val="24"/>
          <w:szCs w:val="24"/>
        </w:rPr>
        <w:t>dvig kakovosti in trajnosti športne infrastrukture,</w:t>
      </w:r>
    </w:p>
    <w:p w14:paraId="489BE781" w14:textId="77777777" w:rsidR="00512169" w:rsidRPr="0078352B" w:rsidRDefault="00512169" w:rsidP="000C35F3">
      <w:pPr>
        <w:pStyle w:val="Odstavekseznama"/>
        <w:numPr>
          <w:ilvl w:val="0"/>
          <w:numId w:val="56"/>
        </w:numPr>
        <w:spacing w:after="0" w:line="240" w:lineRule="auto"/>
        <w:jc w:val="both"/>
        <w:rPr>
          <w:rFonts w:ascii="Arial" w:hAnsi="Arial" w:cs="Arial"/>
          <w:sz w:val="24"/>
          <w:szCs w:val="24"/>
        </w:rPr>
      </w:pPr>
      <w:r w:rsidRPr="0078352B">
        <w:rPr>
          <w:rFonts w:ascii="Arial" w:hAnsi="Arial" w:cs="Arial"/>
          <w:sz w:val="24"/>
          <w:szCs w:val="24"/>
        </w:rPr>
        <w:t>specifika oziroma specifične potrebe prostora.</w:t>
      </w:r>
    </w:p>
    <w:p w14:paraId="200D21B9" w14:textId="1BF6003D" w:rsidR="00512169" w:rsidRPr="0078352B" w:rsidRDefault="0013199B" w:rsidP="000C35F3">
      <w:pPr>
        <w:pStyle w:val="Odstavekseznama"/>
        <w:spacing w:after="0" w:line="240" w:lineRule="auto"/>
        <w:ind w:left="0"/>
        <w:jc w:val="both"/>
        <w:rPr>
          <w:rFonts w:ascii="Arial" w:hAnsi="Arial" w:cs="Arial"/>
          <w:sz w:val="24"/>
          <w:szCs w:val="24"/>
        </w:rPr>
      </w:pPr>
      <w:r w:rsidRPr="0078352B">
        <w:rPr>
          <w:rFonts w:ascii="Arial" w:hAnsi="Arial" w:cs="Arial"/>
          <w:sz w:val="24"/>
          <w:szCs w:val="24"/>
        </w:rPr>
        <w:t>Okvirna sredstva na leto v obdobju od 2024 – 2030:</w:t>
      </w:r>
      <w:r w:rsidR="00512169" w:rsidRPr="0078352B">
        <w:rPr>
          <w:rFonts w:ascii="Arial" w:hAnsi="Arial" w:cs="Arial"/>
          <w:sz w:val="24"/>
          <w:szCs w:val="24"/>
        </w:rPr>
        <w:t xml:space="preserve"> </w:t>
      </w:r>
      <w:r w:rsidR="00441638" w:rsidRPr="0078352B">
        <w:rPr>
          <w:rFonts w:ascii="Arial" w:hAnsi="Arial" w:cs="Arial"/>
          <w:sz w:val="24"/>
          <w:szCs w:val="24"/>
        </w:rPr>
        <w:t>20 mi</w:t>
      </w:r>
      <w:r w:rsidR="00680A7C" w:rsidRPr="0078352B">
        <w:rPr>
          <w:rFonts w:ascii="Arial" w:hAnsi="Arial" w:cs="Arial"/>
          <w:sz w:val="24"/>
          <w:szCs w:val="24"/>
        </w:rPr>
        <w:t>lijonov</w:t>
      </w:r>
      <w:r w:rsidR="00441638" w:rsidRPr="0078352B">
        <w:rPr>
          <w:rFonts w:ascii="Arial" w:hAnsi="Arial" w:cs="Arial"/>
          <w:sz w:val="24"/>
          <w:szCs w:val="24"/>
        </w:rPr>
        <w:t xml:space="preserve"> </w:t>
      </w:r>
      <w:r w:rsidR="00680A7C" w:rsidRPr="0078352B">
        <w:rPr>
          <w:rFonts w:ascii="Arial" w:hAnsi="Arial" w:cs="Arial"/>
          <w:sz w:val="24"/>
          <w:szCs w:val="24"/>
        </w:rPr>
        <w:t>evrov</w:t>
      </w:r>
      <w:r w:rsidR="00441638" w:rsidRPr="0078352B">
        <w:rPr>
          <w:rFonts w:ascii="Arial" w:hAnsi="Arial" w:cs="Arial"/>
          <w:sz w:val="24"/>
          <w:szCs w:val="24"/>
        </w:rPr>
        <w:t xml:space="preserve"> letno</w:t>
      </w:r>
    </w:p>
    <w:p w14:paraId="32D3723A" w14:textId="77777777" w:rsidR="00512169" w:rsidRPr="0078352B" w:rsidRDefault="00512169" w:rsidP="000C35F3">
      <w:pPr>
        <w:pStyle w:val="Odstavekseznama"/>
        <w:spacing w:after="0" w:line="240" w:lineRule="auto"/>
        <w:ind w:left="709"/>
        <w:jc w:val="both"/>
        <w:rPr>
          <w:rFonts w:ascii="Arial" w:hAnsi="Arial" w:cs="Arial"/>
          <w:sz w:val="24"/>
          <w:szCs w:val="24"/>
        </w:rPr>
      </w:pPr>
    </w:p>
    <w:p w14:paraId="74D1E180" w14:textId="77777777" w:rsidR="00512169" w:rsidRPr="0078352B" w:rsidRDefault="00512169" w:rsidP="000C35F3">
      <w:pPr>
        <w:pStyle w:val="Odstavekseznama"/>
        <w:numPr>
          <w:ilvl w:val="0"/>
          <w:numId w:val="94"/>
        </w:numPr>
        <w:spacing w:after="0" w:line="240" w:lineRule="auto"/>
        <w:ind w:left="284" w:hanging="284"/>
        <w:jc w:val="both"/>
        <w:rPr>
          <w:rFonts w:ascii="Arial" w:hAnsi="Arial" w:cs="Arial"/>
          <w:sz w:val="24"/>
          <w:szCs w:val="24"/>
        </w:rPr>
      </w:pPr>
      <w:r w:rsidRPr="00891600">
        <w:rPr>
          <w:rFonts w:ascii="Arial" w:hAnsi="Arial" w:cs="Arial"/>
          <w:b/>
          <w:bCs/>
          <w:sz w:val="24"/>
          <w:szCs w:val="24"/>
          <w:u w:val="single"/>
        </w:rPr>
        <w:t>z Letnim programom športa (LPŠ) na državni ravni</w:t>
      </w:r>
      <w:r w:rsidRPr="0078352B">
        <w:rPr>
          <w:rFonts w:ascii="Arial" w:hAnsi="Arial" w:cs="Arial"/>
          <w:sz w:val="24"/>
          <w:szCs w:val="24"/>
        </w:rPr>
        <w:t xml:space="preserve">, ki določa programe in področja športa, ki jih ministrstvo sofinancira v posameznem koledarskem letu, ter obseg javnih sredstev, ki jih zagotavlja v državnem proračunu. </w:t>
      </w:r>
    </w:p>
    <w:p w14:paraId="32C4E1D0" w14:textId="77777777" w:rsidR="00512169" w:rsidRPr="0078352B" w:rsidRDefault="00512169" w:rsidP="000C35F3">
      <w:pPr>
        <w:spacing w:after="0" w:line="240" w:lineRule="auto"/>
        <w:jc w:val="both"/>
        <w:rPr>
          <w:rFonts w:ascii="Arial" w:hAnsi="Arial" w:cs="Arial"/>
          <w:sz w:val="24"/>
          <w:szCs w:val="24"/>
        </w:rPr>
      </w:pPr>
      <w:r w:rsidRPr="0078352B">
        <w:rPr>
          <w:rFonts w:ascii="Arial" w:hAnsi="Arial" w:cs="Arial"/>
          <w:sz w:val="24"/>
          <w:szCs w:val="24"/>
        </w:rPr>
        <w:t>Na podlagi Pravilnika o sofinanciranju izvajanja letnega programa športa na državni ravni so eno izmed področij LPŠ tudi »investicije v športne objekte in površine za šport v naravi«. S sredstvi za investicije v športne objekte in površine za šport v naravi se sofinancira načrtovanje, gradnja, obnova in vzdrževanje javnih športnih objektov in površin za šport v naravi. Sofinancira se športne objekte in površine za šport v naravi, ki so v lasti Republike Slovenije ali v lasti lokalnih skupnosti. Izbor in sofinanciranje programov in področij, določenih v LPŠ, se izvede na podlagi javnega razpisa v skladu z zakonom, ki ureja področje športa in s tem pravilnikom. Investicije načrtovanja, gradnje, obnove in vzdrževanja javnih športnih objektov in površin za šport v naravi se ovrednotijo po naslednjih merilih:</w:t>
      </w:r>
    </w:p>
    <w:p w14:paraId="4617BB35" w14:textId="77777777" w:rsidR="00512169" w:rsidRPr="0078352B" w:rsidRDefault="00512169" w:rsidP="000C35F3">
      <w:pPr>
        <w:pStyle w:val="Odstavekseznama"/>
        <w:numPr>
          <w:ilvl w:val="0"/>
          <w:numId w:val="94"/>
        </w:numPr>
        <w:spacing w:after="0" w:line="240" w:lineRule="auto"/>
        <w:jc w:val="both"/>
        <w:rPr>
          <w:rFonts w:ascii="Arial" w:hAnsi="Arial" w:cs="Arial"/>
          <w:sz w:val="24"/>
          <w:szCs w:val="24"/>
        </w:rPr>
      </w:pPr>
      <w:r w:rsidRPr="0078352B">
        <w:rPr>
          <w:rFonts w:ascii="Arial" w:hAnsi="Arial" w:cs="Arial"/>
          <w:sz w:val="24"/>
          <w:szCs w:val="24"/>
        </w:rPr>
        <w:t>dostopnost vsem prebivalcem,</w:t>
      </w:r>
    </w:p>
    <w:p w14:paraId="1775C782" w14:textId="77777777" w:rsidR="00512169" w:rsidRPr="0078352B" w:rsidRDefault="00512169" w:rsidP="000C35F3">
      <w:pPr>
        <w:pStyle w:val="Odstavekseznama"/>
        <w:numPr>
          <w:ilvl w:val="0"/>
          <w:numId w:val="94"/>
        </w:numPr>
        <w:spacing w:after="0" w:line="240" w:lineRule="auto"/>
        <w:jc w:val="both"/>
        <w:rPr>
          <w:rFonts w:ascii="Arial" w:hAnsi="Arial" w:cs="Arial"/>
          <w:sz w:val="24"/>
          <w:szCs w:val="24"/>
        </w:rPr>
      </w:pPr>
      <w:r w:rsidRPr="0078352B">
        <w:rPr>
          <w:rFonts w:ascii="Arial" w:hAnsi="Arial" w:cs="Arial"/>
          <w:sz w:val="24"/>
          <w:szCs w:val="24"/>
        </w:rPr>
        <w:t>obstoj športnih objektov in površin za šport v naravi,</w:t>
      </w:r>
    </w:p>
    <w:p w14:paraId="1C73853E" w14:textId="77777777" w:rsidR="00512169" w:rsidRPr="0078352B" w:rsidRDefault="00512169" w:rsidP="000C35F3">
      <w:pPr>
        <w:pStyle w:val="Odstavekseznama"/>
        <w:numPr>
          <w:ilvl w:val="0"/>
          <w:numId w:val="94"/>
        </w:numPr>
        <w:spacing w:after="0" w:line="240" w:lineRule="auto"/>
        <w:jc w:val="both"/>
        <w:rPr>
          <w:rFonts w:ascii="Arial" w:hAnsi="Arial" w:cs="Arial"/>
          <w:sz w:val="24"/>
          <w:szCs w:val="24"/>
        </w:rPr>
      </w:pPr>
      <w:r w:rsidRPr="0078352B">
        <w:rPr>
          <w:rFonts w:ascii="Arial" w:hAnsi="Arial" w:cs="Arial"/>
          <w:sz w:val="24"/>
          <w:szCs w:val="24"/>
        </w:rPr>
        <w:t>vrednost investicije in</w:t>
      </w:r>
    </w:p>
    <w:p w14:paraId="16CB6C26" w14:textId="77777777" w:rsidR="00512169" w:rsidRPr="0078352B" w:rsidRDefault="00512169" w:rsidP="000C35F3">
      <w:pPr>
        <w:pStyle w:val="Odstavekseznama"/>
        <w:numPr>
          <w:ilvl w:val="0"/>
          <w:numId w:val="94"/>
        </w:numPr>
        <w:spacing w:after="0" w:line="240" w:lineRule="auto"/>
        <w:jc w:val="both"/>
        <w:rPr>
          <w:rFonts w:ascii="Arial" w:hAnsi="Arial" w:cs="Arial"/>
          <w:sz w:val="24"/>
          <w:szCs w:val="24"/>
        </w:rPr>
      </w:pPr>
      <w:r w:rsidRPr="0078352B">
        <w:rPr>
          <w:rFonts w:ascii="Arial" w:hAnsi="Arial" w:cs="Arial"/>
          <w:sz w:val="24"/>
          <w:szCs w:val="24"/>
        </w:rPr>
        <w:t>zagotavljanje vadbenih površin za več športnih panog.</w:t>
      </w:r>
    </w:p>
    <w:p w14:paraId="1500B25E" w14:textId="77777777" w:rsidR="00512169" w:rsidRPr="0078352B" w:rsidRDefault="00512169" w:rsidP="000C35F3">
      <w:pPr>
        <w:spacing w:after="0" w:line="240" w:lineRule="auto"/>
        <w:ind w:left="284"/>
        <w:jc w:val="both"/>
        <w:rPr>
          <w:rFonts w:ascii="Arial" w:hAnsi="Arial" w:cs="Arial"/>
          <w:sz w:val="24"/>
          <w:szCs w:val="24"/>
        </w:rPr>
      </w:pPr>
    </w:p>
    <w:p w14:paraId="3E8EBECD" w14:textId="46C1C4BC" w:rsidR="009655BC" w:rsidRPr="0078352B" w:rsidRDefault="009655BC" w:rsidP="000C35F3">
      <w:pPr>
        <w:pStyle w:val="Odstavekseznama"/>
        <w:spacing w:after="0" w:line="240" w:lineRule="auto"/>
        <w:ind w:left="0"/>
        <w:jc w:val="both"/>
        <w:rPr>
          <w:rFonts w:ascii="Arial" w:hAnsi="Arial" w:cs="Arial"/>
          <w:sz w:val="24"/>
          <w:szCs w:val="24"/>
        </w:rPr>
      </w:pPr>
      <w:r w:rsidRPr="0078352B">
        <w:rPr>
          <w:rFonts w:ascii="Arial" w:hAnsi="Arial" w:cs="Arial"/>
          <w:sz w:val="24"/>
          <w:szCs w:val="24"/>
        </w:rPr>
        <w:t xml:space="preserve">Okvirna sredstva na leto v obdobju od 2024 – 2030: </w:t>
      </w:r>
      <w:r w:rsidR="00441638" w:rsidRPr="0078352B">
        <w:rPr>
          <w:rFonts w:ascii="Arial" w:hAnsi="Arial" w:cs="Arial"/>
          <w:sz w:val="24"/>
          <w:szCs w:val="24"/>
        </w:rPr>
        <w:t>20 mi</w:t>
      </w:r>
      <w:r w:rsidR="00680A7C" w:rsidRPr="0078352B">
        <w:rPr>
          <w:rFonts w:ascii="Arial" w:hAnsi="Arial" w:cs="Arial"/>
          <w:sz w:val="24"/>
          <w:szCs w:val="24"/>
        </w:rPr>
        <w:t>lijonov</w:t>
      </w:r>
      <w:r w:rsidR="00441638" w:rsidRPr="0078352B">
        <w:rPr>
          <w:rFonts w:ascii="Arial" w:hAnsi="Arial" w:cs="Arial"/>
          <w:sz w:val="24"/>
          <w:szCs w:val="24"/>
        </w:rPr>
        <w:t xml:space="preserve"> </w:t>
      </w:r>
      <w:r w:rsidR="00680A7C" w:rsidRPr="0078352B">
        <w:rPr>
          <w:rFonts w:ascii="Arial" w:hAnsi="Arial" w:cs="Arial"/>
          <w:sz w:val="24"/>
          <w:szCs w:val="24"/>
        </w:rPr>
        <w:t>evrov</w:t>
      </w:r>
      <w:r w:rsidR="00441638" w:rsidRPr="0078352B">
        <w:rPr>
          <w:rFonts w:ascii="Arial" w:hAnsi="Arial" w:cs="Arial"/>
          <w:sz w:val="24"/>
          <w:szCs w:val="24"/>
        </w:rPr>
        <w:t xml:space="preserve"> letno</w:t>
      </w:r>
    </w:p>
    <w:p w14:paraId="7B80103C" w14:textId="77777777" w:rsidR="00512169" w:rsidRPr="0078352B" w:rsidRDefault="00512169" w:rsidP="000C35F3">
      <w:pPr>
        <w:pStyle w:val="Odstavekseznama"/>
        <w:spacing w:after="0" w:line="240" w:lineRule="auto"/>
        <w:rPr>
          <w:rFonts w:ascii="Arial" w:hAnsi="Arial" w:cs="Arial"/>
          <w:sz w:val="24"/>
          <w:szCs w:val="24"/>
        </w:rPr>
      </w:pPr>
    </w:p>
    <w:p w14:paraId="7AFBC29B" w14:textId="77777777" w:rsidR="00512169" w:rsidRPr="0078352B" w:rsidRDefault="00512169" w:rsidP="000C35F3">
      <w:pPr>
        <w:pStyle w:val="Odstavekseznama"/>
        <w:spacing w:after="0" w:line="240" w:lineRule="auto"/>
        <w:rPr>
          <w:rFonts w:ascii="Arial" w:hAnsi="Arial" w:cs="Arial"/>
          <w:sz w:val="24"/>
          <w:szCs w:val="24"/>
        </w:rPr>
      </w:pPr>
    </w:p>
    <w:p w14:paraId="2765BB68" w14:textId="77777777" w:rsidR="00512169" w:rsidRPr="0078352B" w:rsidRDefault="00512169" w:rsidP="000C35F3">
      <w:pPr>
        <w:pStyle w:val="Odstavekseznama"/>
        <w:numPr>
          <w:ilvl w:val="0"/>
          <w:numId w:val="56"/>
        </w:numPr>
        <w:spacing w:after="0" w:line="240" w:lineRule="auto"/>
        <w:rPr>
          <w:rFonts w:ascii="Arial" w:hAnsi="Arial" w:cs="Arial"/>
          <w:b/>
          <w:bCs/>
          <w:sz w:val="24"/>
          <w:szCs w:val="24"/>
        </w:rPr>
      </w:pPr>
      <w:r w:rsidRPr="0078352B">
        <w:rPr>
          <w:rFonts w:ascii="Arial" w:hAnsi="Arial" w:cs="Arial"/>
          <w:b/>
          <w:bCs/>
          <w:sz w:val="24"/>
          <w:szCs w:val="24"/>
        </w:rPr>
        <w:t>ESS projekt: Športno-rekreacijski in preventivni programi za krepitev zdravja in aktiviranje vseh generacij</w:t>
      </w:r>
    </w:p>
    <w:p w14:paraId="04D34B71" w14:textId="77777777" w:rsidR="00512169" w:rsidRPr="0078352B" w:rsidRDefault="00512169" w:rsidP="000C35F3">
      <w:pPr>
        <w:spacing w:after="0" w:line="240" w:lineRule="auto"/>
        <w:jc w:val="both"/>
        <w:rPr>
          <w:rFonts w:ascii="Arial" w:hAnsi="Arial" w:cs="Arial"/>
          <w:sz w:val="24"/>
          <w:szCs w:val="24"/>
        </w:rPr>
      </w:pPr>
      <w:r w:rsidRPr="0078352B">
        <w:rPr>
          <w:rFonts w:ascii="Arial" w:hAnsi="Arial" w:cs="Arial"/>
          <w:sz w:val="24"/>
          <w:szCs w:val="24"/>
          <w:u w:val="single"/>
        </w:rPr>
        <w:t>Cilj politike</w:t>
      </w:r>
      <w:r w:rsidRPr="0078352B">
        <w:rPr>
          <w:rFonts w:ascii="Arial" w:hAnsi="Arial" w:cs="Arial"/>
          <w:sz w:val="24"/>
          <w:szCs w:val="24"/>
        </w:rPr>
        <w:t>: CP 4 - Bolj socialna in vključujoča Evropa za izvajanje evropskega stebra socialnih pravic</w:t>
      </w:r>
    </w:p>
    <w:p w14:paraId="3901EC8B" w14:textId="77777777" w:rsidR="00512169" w:rsidRPr="0078352B" w:rsidRDefault="00512169" w:rsidP="000C35F3">
      <w:pPr>
        <w:spacing w:after="0" w:line="240" w:lineRule="auto"/>
        <w:jc w:val="both"/>
        <w:rPr>
          <w:rFonts w:ascii="Arial" w:hAnsi="Arial" w:cs="Arial"/>
          <w:sz w:val="24"/>
          <w:szCs w:val="24"/>
        </w:rPr>
      </w:pPr>
      <w:r w:rsidRPr="0078352B">
        <w:rPr>
          <w:rFonts w:ascii="Arial" w:hAnsi="Arial" w:cs="Arial"/>
          <w:sz w:val="24"/>
          <w:szCs w:val="24"/>
          <w:u w:val="single"/>
        </w:rPr>
        <w:t>Specifični cilj:</w:t>
      </w:r>
      <w:r w:rsidRPr="0078352B">
        <w:rPr>
          <w:rFonts w:ascii="Arial" w:hAnsi="Arial" w:cs="Arial"/>
          <w:sz w:val="24"/>
          <w:szCs w:val="24"/>
        </w:rPr>
        <w:t xml:space="preserve"> SC 4.11 - Krepitev enakopravnega in pravočasnega dostopa do kakovostnih, vzdržnih in cenovno ugodnih storitev, vključno s storitvami, ki spodbujajo dostop do stanovanj in storitev oskrbe, usmerjene v posameznika, vključno s storitvami zdravstvene oskrbe; posodabljanje sistemov socialne zaščite, vključno s spodbujanjem dostopa do socialne zaščite, s posebnim poudarkom na otrocih in prikrajšanih skupinah; izboljšanje dostopnosti, tudi za invalide, učinkovitosti in odpornosti sistemov zdravstvene oskrbe in storitev dolgotrajne oskrbe;</w:t>
      </w:r>
    </w:p>
    <w:p w14:paraId="19DC56B5" w14:textId="77777777" w:rsidR="00512169" w:rsidRPr="0078352B" w:rsidRDefault="00512169" w:rsidP="000C35F3">
      <w:pPr>
        <w:spacing w:after="0" w:line="240" w:lineRule="auto"/>
        <w:jc w:val="both"/>
        <w:rPr>
          <w:rFonts w:ascii="Arial" w:hAnsi="Arial" w:cs="Arial"/>
          <w:sz w:val="24"/>
          <w:szCs w:val="24"/>
        </w:rPr>
      </w:pPr>
      <w:r w:rsidRPr="0078352B">
        <w:rPr>
          <w:rFonts w:ascii="Arial" w:hAnsi="Arial" w:cs="Arial"/>
          <w:sz w:val="24"/>
          <w:szCs w:val="24"/>
          <w:u w:val="single"/>
        </w:rPr>
        <w:t>Ukrep:</w:t>
      </w:r>
      <w:r w:rsidRPr="0078352B">
        <w:rPr>
          <w:rFonts w:ascii="Arial" w:hAnsi="Arial" w:cs="Arial"/>
          <w:sz w:val="24"/>
          <w:szCs w:val="24"/>
        </w:rPr>
        <w:t xml:space="preserve"> Športno-rekreacijski in preventivni programi za krepitev zdravja in aktiviranje vseh generacij</w:t>
      </w:r>
    </w:p>
    <w:p w14:paraId="34F718CC" w14:textId="77777777" w:rsidR="00512169" w:rsidRPr="0078352B" w:rsidRDefault="00512169" w:rsidP="000C35F3">
      <w:pPr>
        <w:spacing w:after="0" w:line="240" w:lineRule="auto"/>
        <w:jc w:val="both"/>
        <w:rPr>
          <w:rFonts w:ascii="Arial" w:hAnsi="Arial" w:cs="Arial"/>
          <w:sz w:val="24"/>
          <w:szCs w:val="24"/>
        </w:rPr>
      </w:pPr>
      <w:r w:rsidRPr="0078352B">
        <w:rPr>
          <w:rFonts w:ascii="Arial" w:hAnsi="Arial" w:cs="Arial"/>
          <w:sz w:val="24"/>
          <w:szCs w:val="24"/>
          <w:u w:val="single"/>
        </w:rPr>
        <w:lastRenderedPageBreak/>
        <w:t>Prispevek na ravni specifičnega cilja:</w:t>
      </w:r>
      <w:r w:rsidRPr="0078352B">
        <w:rPr>
          <w:rFonts w:ascii="Arial" w:hAnsi="Arial" w:cs="Arial"/>
          <w:sz w:val="24"/>
          <w:szCs w:val="24"/>
        </w:rPr>
        <w:t xml:space="preserve"> Prispevek k vključujočemu socialnemu in družbenemu razvoju in  k zmanjševanju neenakosti v zdravju.</w:t>
      </w:r>
    </w:p>
    <w:p w14:paraId="067F290C" w14:textId="77777777" w:rsidR="00512169" w:rsidRPr="0078352B" w:rsidRDefault="00512169" w:rsidP="000C35F3">
      <w:pPr>
        <w:spacing w:after="0" w:line="240" w:lineRule="auto"/>
        <w:jc w:val="both"/>
        <w:rPr>
          <w:rFonts w:ascii="Arial" w:hAnsi="Arial" w:cs="Arial"/>
          <w:sz w:val="24"/>
          <w:szCs w:val="24"/>
        </w:rPr>
      </w:pPr>
      <w:r w:rsidRPr="0078352B">
        <w:rPr>
          <w:rFonts w:ascii="Arial" w:hAnsi="Arial" w:cs="Arial"/>
          <w:sz w:val="24"/>
          <w:szCs w:val="24"/>
          <w:u w:val="single"/>
        </w:rPr>
        <w:t>Ciljne skupine na ravni specifičnega cilja:</w:t>
      </w:r>
      <w:r w:rsidRPr="0078352B">
        <w:rPr>
          <w:rFonts w:ascii="Arial" w:hAnsi="Arial" w:cs="Arial"/>
          <w:sz w:val="24"/>
          <w:szCs w:val="24"/>
        </w:rPr>
        <w:t xml:space="preserve"> Posamezniki, vključeni v preventivne programe in programe za krepitev zdravja.</w:t>
      </w:r>
    </w:p>
    <w:p w14:paraId="57566A27" w14:textId="6CB10F1F" w:rsidR="00512169" w:rsidRPr="0078352B" w:rsidRDefault="00512169" w:rsidP="000C35F3">
      <w:pPr>
        <w:spacing w:after="0" w:line="240" w:lineRule="auto"/>
        <w:jc w:val="both"/>
        <w:rPr>
          <w:rFonts w:ascii="Arial" w:hAnsi="Arial" w:cs="Arial"/>
          <w:sz w:val="24"/>
          <w:szCs w:val="24"/>
        </w:rPr>
      </w:pPr>
      <w:r w:rsidRPr="0078352B">
        <w:rPr>
          <w:rFonts w:ascii="Arial" w:hAnsi="Arial" w:cs="Arial"/>
          <w:sz w:val="24"/>
          <w:szCs w:val="24"/>
          <w:u w:val="single"/>
        </w:rPr>
        <w:t xml:space="preserve">Opis </w:t>
      </w:r>
      <w:r w:rsidR="00A60212" w:rsidRPr="0078352B">
        <w:rPr>
          <w:rFonts w:ascii="Arial" w:hAnsi="Arial" w:cs="Arial"/>
          <w:sz w:val="24"/>
          <w:szCs w:val="24"/>
          <w:u w:val="single"/>
        </w:rPr>
        <w:t>ukrepa</w:t>
      </w:r>
      <w:r w:rsidRPr="0078352B">
        <w:rPr>
          <w:rFonts w:ascii="Arial" w:hAnsi="Arial" w:cs="Arial"/>
          <w:sz w:val="24"/>
          <w:szCs w:val="24"/>
          <w:u w:val="single"/>
        </w:rPr>
        <w:t>:</w:t>
      </w:r>
      <w:r w:rsidRPr="0078352B">
        <w:rPr>
          <w:rFonts w:ascii="Arial" w:hAnsi="Arial" w:cs="Arial"/>
          <w:sz w:val="24"/>
          <w:szCs w:val="24"/>
        </w:rPr>
        <w:t xml:space="preserve"> Osrednji cilj je oblikovanje ustreznih gibalnih programov za vse generacije, ki so namenjeni izboljšanju kakovosti življenja in zdravstvenega stanja - preprečevanje in obvladovanje kroničnih bolezni, povezanih z življenjskim slogom, pri čemer je posebej izpostavljena vadba oz. telesna dejavnost. Redna telesna dejavnost in vadba sta izjemnega pomena pri ohranjanju in izboljšanju zdravja v vseh starostnih obdobjih (od otroštva, adolescence, odraslih let do starosti). Samo redna in dobro odmerjena vadba izboljšuje številne kazalce zdravja, predpogoj za njeno učinkovitost pa je vsekakor obstoj ustrezno izobraženega kadra, ki tovrstne preventivne ukrepe zna ustrezno izvajati. Zaradi epidemije Covid-19 je ključnega pomena tudi obnova zdravja družbe kot celote. Pri tem ima vadba zelo pomembno vlogo. Ključna je namreč odprava posledic, ki jih je povzročila epidemija.</w:t>
      </w:r>
    </w:p>
    <w:p w14:paraId="29334E3C" w14:textId="77777777" w:rsidR="00512169" w:rsidRPr="0078352B" w:rsidRDefault="00512169" w:rsidP="000C35F3">
      <w:pPr>
        <w:spacing w:after="0" w:line="240" w:lineRule="auto"/>
        <w:jc w:val="both"/>
        <w:rPr>
          <w:rFonts w:ascii="Arial" w:hAnsi="Arial" w:cs="Arial"/>
          <w:sz w:val="24"/>
          <w:szCs w:val="24"/>
        </w:rPr>
      </w:pPr>
      <w:r w:rsidRPr="0078352B">
        <w:rPr>
          <w:rFonts w:ascii="Arial" w:hAnsi="Arial" w:cs="Arial"/>
          <w:sz w:val="24"/>
          <w:szCs w:val="24"/>
          <w:u w:val="single"/>
        </w:rPr>
        <w:t>Način izvedbe:</w:t>
      </w:r>
      <w:r w:rsidRPr="0078352B">
        <w:rPr>
          <w:rFonts w:ascii="Arial" w:hAnsi="Arial" w:cs="Arial"/>
          <w:sz w:val="24"/>
          <w:szCs w:val="24"/>
        </w:rPr>
        <w:t xml:space="preserve"> Neposredna potrditev operacije (NPO)</w:t>
      </w:r>
    </w:p>
    <w:p w14:paraId="304D1523" w14:textId="77777777" w:rsidR="00512169" w:rsidRPr="0078352B" w:rsidRDefault="00512169" w:rsidP="000C35F3">
      <w:pPr>
        <w:spacing w:after="0" w:line="240" w:lineRule="auto"/>
        <w:jc w:val="both"/>
        <w:rPr>
          <w:rFonts w:ascii="Arial" w:hAnsi="Arial" w:cs="Arial"/>
          <w:sz w:val="24"/>
          <w:szCs w:val="24"/>
        </w:rPr>
      </w:pPr>
      <w:r w:rsidRPr="0078352B">
        <w:rPr>
          <w:rFonts w:ascii="Arial" w:hAnsi="Arial" w:cs="Arial"/>
          <w:sz w:val="24"/>
          <w:szCs w:val="24"/>
          <w:u w:val="single"/>
        </w:rPr>
        <w:t xml:space="preserve">Upravičenec in morebitni </w:t>
      </w:r>
      <w:proofErr w:type="spellStart"/>
      <w:r w:rsidRPr="0078352B">
        <w:rPr>
          <w:rFonts w:ascii="Arial" w:hAnsi="Arial" w:cs="Arial"/>
          <w:sz w:val="24"/>
          <w:szCs w:val="24"/>
          <w:u w:val="single"/>
        </w:rPr>
        <w:t>konzorcijski</w:t>
      </w:r>
      <w:proofErr w:type="spellEnd"/>
      <w:r w:rsidRPr="0078352B">
        <w:rPr>
          <w:rFonts w:ascii="Arial" w:hAnsi="Arial" w:cs="Arial"/>
          <w:sz w:val="24"/>
          <w:szCs w:val="24"/>
          <w:u w:val="single"/>
        </w:rPr>
        <w:t xml:space="preserve"> partnerji:</w:t>
      </w:r>
      <w:r w:rsidRPr="0078352B">
        <w:rPr>
          <w:rFonts w:ascii="Arial" w:hAnsi="Arial" w:cs="Arial"/>
          <w:sz w:val="24"/>
          <w:szCs w:val="24"/>
        </w:rPr>
        <w:t xml:space="preserve"> športne zveze in združenja, krovne športne organizacije, Vzgojno izobraževalni zavodi, javni zavodi, nevladne organizacije, krovne športne organizacije </w:t>
      </w:r>
    </w:p>
    <w:p w14:paraId="1830A22E" w14:textId="45EDB574" w:rsidR="00512169" w:rsidRPr="0078352B" w:rsidRDefault="004E1447" w:rsidP="000C35F3">
      <w:pPr>
        <w:spacing w:after="0" w:line="240" w:lineRule="auto"/>
        <w:rPr>
          <w:rFonts w:ascii="Arial" w:hAnsi="Arial" w:cs="Arial"/>
          <w:sz w:val="24"/>
          <w:szCs w:val="24"/>
        </w:rPr>
      </w:pPr>
      <w:r w:rsidRPr="0078352B">
        <w:rPr>
          <w:rFonts w:ascii="Arial" w:hAnsi="Arial" w:cs="Arial"/>
          <w:sz w:val="24"/>
          <w:szCs w:val="24"/>
          <w:u w:val="single"/>
        </w:rPr>
        <w:t>Okvirna sredstva</w:t>
      </w:r>
      <w:r w:rsidR="00512169" w:rsidRPr="0078352B">
        <w:rPr>
          <w:rFonts w:ascii="Arial" w:hAnsi="Arial" w:cs="Arial"/>
          <w:sz w:val="24"/>
          <w:szCs w:val="24"/>
          <w:u w:val="single"/>
        </w:rPr>
        <w:t>:</w:t>
      </w:r>
      <w:r w:rsidR="00512169" w:rsidRPr="0078352B">
        <w:rPr>
          <w:rFonts w:ascii="Arial" w:hAnsi="Arial" w:cs="Arial"/>
          <w:sz w:val="24"/>
          <w:szCs w:val="24"/>
        </w:rPr>
        <w:t xml:space="preserve"> </w:t>
      </w:r>
      <w:r w:rsidRPr="0078352B">
        <w:rPr>
          <w:rFonts w:ascii="Arial" w:hAnsi="Arial" w:cs="Arial"/>
          <w:sz w:val="24"/>
          <w:szCs w:val="24"/>
        </w:rPr>
        <w:t>4,5 milijona</w:t>
      </w:r>
      <w:r w:rsidR="00512169" w:rsidRPr="0078352B">
        <w:rPr>
          <w:rFonts w:ascii="Arial" w:hAnsi="Arial" w:cs="Arial"/>
          <w:sz w:val="24"/>
          <w:szCs w:val="24"/>
        </w:rPr>
        <w:t xml:space="preserve"> </w:t>
      </w:r>
      <w:r w:rsidR="00EE2557" w:rsidRPr="0078352B">
        <w:rPr>
          <w:rFonts w:ascii="Arial" w:hAnsi="Arial" w:cs="Arial"/>
          <w:sz w:val="24"/>
          <w:szCs w:val="24"/>
        </w:rPr>
        <w:t>evrov</w:t>
      </w:r>
    </w:p>
    <w:p w14:paraId="1E35057B" w14:textId="217DA255" w:rsidR="00512169" w:rsidRPr="0078352B" w:rsidRDefault="00512169" w:rsidP="000C35F3">
      <w:pPr>
        <w:spacing w:after="0" w:line="240" w:lineRule="auto"/>
        <w:rPr>
          <w:rFonts w:ascii="Arial" w:hAnsi="Arial" w:cs="Arial"/>
          <w:sz w:val="24"/>
          <w:szCs w:val="24"/>
        </w:rPr>
      </w:pPr>
      <w:r w:rsidRPr="0078352B">
        <w:rPr>
          <w:rFonts w:ascii="Arial" w:hAnsi="Arial" w:cs="Arial"/>
          <w:sz w:val="24"/>
          <w:szCs w:val="24"/>
          <w:u w:val="single"/>
        </w:rPr>
        <w:t xml:space="preserve">Trajanje projekta </w:t>
      </w:r>
      <w:r w:rsidRPr="0078352B">
        <w:rPr>
          <w:rFonts w:ascii="Arial" w:hAnsi="Arial" w:cs="Arial"/>
          <w:sz w:val="24"/>
          <w:szCs w:val="24"/>
        </w:rPr>
        <w:t xml:space="preserve">(predvidena časovnica): oktober 2023 - september </w:t>
      </w:r>
      <w:r w:rsidR="009655BC" w:rsidRPr="0078352B">
        <w:rPr>
          <w:rFonts w:ascii="Arial" w:hAnsi="Arial" w:cs="Arial"/>
          <w:sz w:val="24"/>
          <w:szCs w:val="24"/>
        </w:rPr>
        <w:t>2029</w:t>
      </w:r>
    </w:p>
    <w:p w14:paraId="73200C1C" w14:textId="77777777" w:rsidR="00512169" w:rsidRPr="0078352B" w:rsidRDefault="00512169" w:rsidP="000C35F3">
      <w:pPr>
        <w:spacing w:after="0" w:line="240" w:lineRule="auto"/>
        <w:rPr>
          <w:rFonts w:ascii="Arial" w:hAnsi="Arial" w:cs="Arial"/>
          <w:sz w:val="24"/>
          <w:szCs w:val="24"/>
        </w:rPr>
      </w:pPr>
    </w:p>
    <w:p w14:paraId="2F7D7281" w14:textId="77777777" w:rsidR="00512169" w:rsidRPr="0078352B" w:rsidRDefault="00512169" w:rsidP="000C35F3">
      <w:pPr>
        <w:pStyle w:val="Odstavekseznama"/>
        <w:numPr>
          <w:ilvl w:val="0"/>
          <w:numId w:val="56"/>
        </w:numPr>
        <w:spacing w:after="0" w:line="240" w:lineRule="auto"/>
        <w:rPr>
          <w:rFonts w:ascii="Arial" w:hAnsi="Arial" w:cs="Arial"/>
          <w:b/>
          <w:bCs/>
          <w:sz w:val="24"/>
          <w:szCs w:val="24"/>
        </w:rPr>
      </w:pPr>
      <w:r w:rsidRPr="0078352B">
        <w:rPr>
          <w:rFonts w:ascii="Arial" w:hAnsi="Arial" w:cs="Arial"/>
          <w:b/>
          <w:bCs/>
          <w:sz w:val="24"/>
          <w:szCs w:val="24"/>
        </w:rPr>
        <w:t xml:space="preserve">ESS projekt: Socialna vključenost invalidov v športu </w:t>
      </w:r>
    </w:p>
    <w:p w14:paraId="7A9E7ABA" w14:textId="77777777" w:rsidR="00512169" w:rsidRPr="0078352B" w:rsidRDefault="00512169" w:rsidP="000C35F3">
      <w:pPr>
        <w:spacing w:after="0" w:line="240" w:lineRule="auto"/>
        <w:jc w:val="both"/>
        <w:rPr>
          <w:rFonts w:ascii="Arial" w:hAnsi="Arial" w:cs="Arial"/>
          <w:sz w:val="24"/>
          <w:szCs w:val="24"/>
        </w:rPr>
      </w:pPr>
      <w:r w:rsidRPr="0078352B">
        <w:rPr>
          <w:rFonts w:ascii="Arial" w:hAnsi="Arial" w:cs="Arial"/>
          <w:sz w:val="24"/>
          <w:szCs w:val="24"/>
          <w:u w:val="single"/>
        </w:rPr>
        <w:t>Cilj politike:</w:t>
      </w:r>
      <w:r w:rsidRPr="0078352B">
        <w:rPr>
          <w:rFonts w:ascii="Arial" w:hAnsi="Arial" w:cs="Arial"/>
          <w:sz w:val="24"/>
          <w:szCs w:val="24"/>
        </w:rPr>
        <w:t xml:space="preserve"> CP 4 - Bolj socialna in vključujoča Evropa za izvajanje evropskega stebra socialnih pravic</w:t>
      </w:r>
    </w:p>
    <w:p w14:paraId="2CD736CB" w14:textId="77777777" w:rsidR="00512169" w:rsidRPr="0078352B" w:rsidRDefault="00512169" w:rsidP="000C35F3">
      <w:pPr>
        <w:spacing w:after="0" w:line="240" w:lineRule="auto"/>
        <w:jc w:val="both"/>
        <w:rPr>
          <w:rFonts w:ascii="Arial" w:hAnsi="Arial" w:cs="Arial"/>
          <w:sz w:val="24"/>
          <w:szCs w:val="24"/>
        </w:rPr>
      </w:pPr>
      <w:r w:rsidRPr="0078352B">
        <w:rPr>
          <w:rFonts w:ascii="Arial" w:hAnsi="Arial" w:cs="Arial"/>
          <w:sz w:val="24"/>
          <w:szCs w:val="24"/>
          <w:u w:val="single"/>
        </w:rPr>
        <w:t>Specifični cilj:</w:t>
      </w:r>
      <w:r w:rsidRPr="0078352B">
        <w:rPr>
          <w:rFonts w:ascii="Arial" w:hAnsi="Arial" w:cs="Arial"/>
          <w:sz w:val="24"/>
          <w:szCs w:val="24"/>
        </w:rPr>
        <w:t xml:space="preserve"> SC 4.12 - Spodbujanje socialnega vključevanja oseb, izpostavljenih tveganju revščine ali socialni izključenosti, vključno z najbolj ogroženimi osebami in otroki</w:t>
      </w:r>
    </w:p>
    <w:p w14:paraId="575DE216" w14:textId="77777777" w:rsidR="00512169" w:rsidRPr="0078352B" w:rsidRDefault="00512169" w:rsidP="000C35F3">
      <w:pPr>
        <w:spacing w:after="0" w:line="240" w:lineRule="auto"/>
        <w:jc w:val="both"/>
        <w:rPr>
          <w:rFonts w:ascii="Arial" w:hAnsi="Arial" w:cs="Arial"/>
          <w:sz w:val="24"/>
          <w:szCs w:val="24"/>
        </w:rPr>
      </w:pPr>
      <w:r w:rsidRPr="0078352B">
        <w:rPr>
          <w:rFonts w:ascii="Arial" w:hAnsi="Arial" w:cs="Arial"/>
          <w:sz w:val="24"/>
          <w:szCs w:val="24"/>
          <w:u w:val="single"/>
        </w:rPr>
        <w:t xml:space="preserve">Ukrep: </w:t>
      </w:r>
      <w:r w:rsidRPr="0078352B">
        <w:rPr>
          <w:rFonts w:ascii="Arial" w:hAnsi="Arial" w:cs="Arial"/>
          <w:sz w:val="24"/>
          <w:szCs w:val="24"/>
        </w:rPr>
        <w:t>Socialna vključenost invalidov v športu</w:t>
      </w:r>
    </w:p>
    <w:p w14:paraId="47B745C0" w14:textId="7DAFE1AC" w:rsidR="00512169" w:rsidRPr="0078352B" w:rsidRDefault="00512169" w:rsidP="000C35F3">
      <w:pPr>
        <w:spacing w:after="0" w:line="240" w:lineRule="auto"/>
        <w:jc w:val="both"/>
        <w:rPr>
          <w:rFonts w:ascii="Arial" w:hAnsi="Arial" w:cs="Arial"/>
          <w:sz w:val="24"/>
          <w:szCs w:val="24"/>
        </w:rPr>
      </w:pPr>
      <w:r w:rsidRPr="0078352B">
        <w:rPr>
          <w:rFonts w:ascii="Arial" w:hAnsi="Arial" w:cs="Arial"/>
          <w:sz w:val="24"/>
          <w:szCs w:val="24"/>
          <w:u w:val="single"/>
        </w:rPr>
        <w:t>Prispevek na ravni specifičnega cilja:</w:t>
      </w:r>
      <w:r w:rsidRPr="0078352B">
        <w:rPr>
          <w:rFonts w:ascii="Arial" w:hAnsi="Arial" w:cs="Arial"/>
          <w:sz w:val="24"/>
          <w:szCs w:val="24"/>
        </w:rPr>
        <w:t xml:space="preserve"> Namen sistema socialnega varstva v Sloveniji je posameznikom in družinam omogočiti socialno varnost in socialno vključenost. Dolgotrajna socialna izključenost in revščina lahko namreč pustita trajne posledice, tako posamezniku in družini kot tudi družbi, in se medgeneracijsko prenašata. Naloga države je, da skrbi za socialno varnost, zaščito in vključenost družin, posebej otrok in starostnikov ter z različnimi mehanizmi preprečuje oziroma zmanjšuje tveganje revščine. Posebej pomembne so različne oblike pomoči (storitve, programi, socialni transferji ipd.), ki morajo biti kakovostne, široko dostopne in raznovrstne.</w:t>
      </w:r>
    </w:p>
    <w:p w14:paraId="5CFBB5D5" w14:textId="77777777" w:rsidR="00512169" w:rsidRPr="0078352B" w:rsidRDefault="00512169" w:rsidP="000C35F3">
      <w:pPr>
        <w:spacing w:after="0" w:line="240" w:lineRule="auto"/>
        <w:jc w:val="both"/>
        <w:rPr>
          <w:rFonts w:ascii="Arial" w:hAnsi="Arial" w:cs="Arial"/>
          <w:sz w:val="24"/>
          <w:szCs w:val="24"/>
        </w:rPr>
      </w:pPr>
      <w:r w:rsidRPr="0078352B">
        <w:rPr>
          <w:rFonts w:ascii="Arial" w:hAnsi="Arial" w:cs="Arial"/>
          <w:sz w:val="24"/>
          <w:szCs w:val="24"/>
          <w:u w:val="single"/>
        </w:rPr>
        <w:t>Ciljne skupine na ravni specifičnega cilja:</w:t>
      </w:r>
      <w:r w:rsidRPr="0078352B">
        <w:rPr>
          <w:rFonts w:ascii="Arial" w:hAnsi="Arial" w:cs="Arial"/>
          <w:sz w:val="24"/>
          <w:szCs w:val="24"/>
        </w:rPr>
        <w:t xml:space="preserve"> otroci in mladi s posebnimi potrebami, invalidi, VIZ, strokovni in vodstveni delavci v organizacijah s področja vzgoje in izobraževanja.</w:t>
      </w:r>
    </w:p>
    <w:p w14:paraId="3F7B997A" w14:textId="5C72A8B7" w:rsidR="00512169" w:rsidRPr="0078352B" w:rsidRDefault="00512169" w:rsidP="000C35F3">
      <w:pPr>
        <w:widowControl w:val="0"/>
        <w:suppressAutoHyphens/>
        <w:spacing w:after="0" w:line="240" w:lineRule="auto"/>
        <w:jc w:val="both"/>
        <w:rPr>
          <w:rFonts w:ascii="Arial" w:hAnsi="Arial" w:cs="Arial"/>
          <w:sz w:val="24"/>
          <w:szCs w:val="24"/>
        </w:rPr>
      </w:pPr>
      <w:r w:rsidRPr="0078352B">
        <w:rPr>
          <w:rFonts w:ascii="Arial" w:hAnsi="Arial" w:cs="Arial"/>
          <w:sz w:val="24"/>
          <w:szCs w:val="24"/>
          <w:u w:val="single"/>
        </w:rPr>
        <w:t xml:space="preserve">Opis </w:t>
      </w:r>
      <w:r w:rsidR="00A60212" w:rsidRPr="0078352B">
        <w:rPr>
          <w:rFonts w:ascii="Arial" w:hAnsi="Arial" w:cs="Arial"/>
          <w:sz w:val="24"/>
          <w:szCs w:val="24"/>
          <w:u w:val="single"/>
        </w:rPr>
        <w:t>ukrepa</w:t>
      </w:r>
      <w:r w:rsidRPr="0078352B">
        <w:rPr>
          <w:rFonts w:ascii="Arial" w:hAnsi="Arial" w:cs="Arial"/>
          <w:sz w:val="24"/>
          <w:szCs w:val="24"/>
          <w:u w:val="single"/>
        </w:rPr>
        <w:t>:</w:t>
      </w:r>
      <w:r w:rsidRPr="0078352B">
        <w:rPr>
          <w:rFonts w:ascii="Arial" w:hAnsi="Arial" w:cs="Arial"/>
          <w:sz w:val="24"/>
          <w:szCs w:val="24"/>
        </w:rPr>
        <w:t xml:space="preserve"> Namen </w:t>
      </w:r>
      <w:r w:rsidR="00A60212" w:rsidRPr="0078352B">
        <w:rPr>
          <w:rFonts w:ascii="Arial" w:hAnsi="Arial" w:cs="Arial"/>
          <w:sz w:val="24"/>
          <w:szCs w:val="24"/>
        </w:rPr>
        <w:t xml:space="preserve">ukrepa </w:t>
      </w:r>
      <w:r w:rsidRPr="0078352B">
        <w:rPr>
          <w:rFonts w:ascii="Arial" w:hAnsi="Arial" w:cs="Arial"/>
          <w:sz w:val="24"/>
          <w:szCs w:val="24"/>
        </w:rPr>
        <w:t>je, preko ustreznih programov gibanja, vzpostaviti dolgoročen sistem in pogoje za vključevanje invalidov v šport, tako na rekreativni kot tudi na tekmovalni ravni. Gibanje in telesna dejavnost sta pomembnejša dejavnika za ohranjanje zdravega življenja in preprečevanja razvoja sodobnih bolezni. Nezadostna vključenost invalidnih oseb v programe športa in gibalne dejavnosti ima za posledico zdravstvene težave in težave na področju psihosocialnih odnosov v vseh starostnih obdobjih. S pomočjo ustreznih programov za promocijo gibanja in telesne dejavnosti želimo vključiti invalidne osebe v ustrezne gibalne programe. Za izvedbo kakovostnih gibalnih programov je potrebno tudi usposobiti strokovni kader. Podpora instrumentu bo zagotovljena s promocijskimi aktivnostmi.</w:t>
      </w:r>
    </w:p>
    <w:p w14:paraId="03BBA2C8" w14:textId="77777777" w:rsidR="00512169" w:rsidRPr="0078352B" w:rsidRDefault="00512169" w:rsidP="000C35F3">
      <w:pPr>
        <w:spacing w:after="0" w:line="240" w:lineRule="auto"/>
        <w:rPr>
          <w:rFonts w:ascii="Arial" w:hAnsi="Arial" w:cs="Arial"/>
          <w:sz w:val="24"/>
          <w:szCs w:val="24"/>
        </w:rPr>
      </w:pPr>
      <w:r w:rsidRPr="0078352B">
        <w:rPr>
          <w:rFonts w:ascii="Arial" w:hAnsi="Arial" w:cs="Arial"/>
          <w:sz w:val="24"/>
          <w:szCs w:val="24"/>
          <w:u w:val="single"/>
        </w:rPr>
        <w:lastRenderedPageBreak/>
        <w:t>Način izvedbe:</w:t>
      </w:r>
      <w:r w:rsidRPr="0078352B">
        <w:rPr>
          <w:rFonts w:ascii="Arial" w:hAnsi="Arial" w:cs="Arial"/>
          <w:sz w:val="24"/>
          <w:szCs w:val="24"/>
        </w:rPr>
        <w:t xml:space="preserve"> Neposredna potrditev operacije (NPO)</w:t>
      </w:r>
    </w:p>
    <w:p w14:paraId="506094BE" w14:textId="77777777" w:rsidR="00512169" w:rsidRPr="0078352B" w:rsidRDefault="00512169" w:rsidP="000C35F3">
      <w:pPr>
        <w:spacing w:after="0" w:line="240" w:lineRule="auto"/>
        <w:jc w:val="both"/>
        <w:rPr>
          <w:rFonts w:ascii="Arial" w:hAnsi="Arial" w:cs="Arial"/>
          <w:sz w:val="24"/>
          <w:szCs w:val="24"/>
        </w:rPr>
      </w:pPr>
      <w:r w:rsidRPr="0078352B">
        <w:rPr>
          <w:rFonts w:ascii="Arial" w:hAnsi="Arial" w:cs="Arial"/>
          <w:sz w:val="24"/>
          <w:szCs w:val="24"/>
          <w:u w:val="single"/>
        </w:rPr>
        <w:t xml:space="preserve">Upravičenec in morebitni </w:t>
      </w:r>
      <w:proofErr w:type="spellStart"/>
      <w:r w:rsidRPr="0078352B">
        <w:rPr>
          <w:rFonts w:ascii="Arial" w:hAnsi="Arial" w:cs="Arial"/>
          <w:sz w:val="24"/>
          <w:szCs w:val="24"/>
          <w:u w:val="single"/>
        </w:rPr>
        <w:t>konzorcijski</w:t>
      </w:r>
      <w:proofErr w:type="spellEnd"/>
      <w:r w:rsidRPr="0078352B">
        <w:rPr>
          <w:rFonts w:ascii="Arial" w:hAnsi="Arial" w:cs="Arial"/>
          <w:sz w:val="24"/>
          <w:szCs w:val="24"/>
          <w:u w:val="single"/>
        </w:rPr>
        <w:t xml:space="preserve"> partnerji:</w:t>
      </w:r>
      <w:r w:rsidRPr="0078352B">
        <w:rPr>
          <w:rFonts w:ascii="Arial" w:hAnsi="Arial" w:cs="Arial"/>
          <w:sz w:val="24"/>
          <w:szCs w:val="24"/>
        </w:rPr>
        <w:t xml:space="preserve"> Krovne športne organizacije skladno z Zakonom o športu (ZŠpo-1)</w:t>
      </w:r>
    </w:p>
    <w:p w14:paraId="24371ECF" w14:textId="6DA6D8D7" w:rsidR="00512169" w:rsidRPr="0078352B" w:rsidRDefault="004E1447" w:rsidP="000C35F3">
      <w:pPr>
        <w:spacing w:after="0" w:line="240" w:lineRule="auto"/>
        <w:rPr>
          <w:rFonts w:ascii="Arial" w:hAnsi="Arial" w:cs="Arial"/>
          <w:sz w:val="24"/>
          <w:szCs w:val="24"/>
        </w:rPr>
      </w:pPr>
      <w:r w:rsidRPr="0078352B">
        <w:rPr>
          <w:rFonts w:ascii="Arial" w:hAnsi="Arial" w:cs="Arial"/>
          <w:sz w:val="24"/>
          <w:szCs w:val="24"/>
          <w:u w:val="single"/>
        </w:rPr>
        <w:t>Okvirna sredstva</w:t>
      </w:r>
      <w:r w:rsidR="00512169" w:rsidRPr="0078352B">
        <w:rPr>
          <w:rFonts w:ascii="Arial" w:hAnsi="Arial" w:cs="Arial"/>
          <w:sz w:val="24"/>
          <w:szCs w:val="24"/>
          <w:u w:val="single"/>
        </w:rPr>
        <w:t>:</w:t>
      </w:r>
      <w:r w:rsidR="00512169" w:rsidRPr="0078352B">
        <w:rPr>
          <w:rFonts w:ascii="Arial" w:hAnsi="Arial" w:cs="Arial"/>
          <w:sz w:val="24"/>
          <w:szCs w:val="24"/>
        </w:rPr>
        <w:t xml:space="preserve"> </w:t>
      </w:r>
      <w:r w:rsidRPr="0078352B">
        <w:rPr>
          <w:rFonts w:ascii="Arial" w:hAnsi="Arial" w:cs="Arial"/>
          <w:sz w:val="24"/>
          <w:szCs w:val="24"/>
        </w:rPr>
        <w:t>5,1 milijona</w:t>
      </w:r>
      <w:r w:rsidR="00512169" w:rsidRPr="0078352B">
        <w:rPr>
          <w:rFonts w:ascii="Arial" w:hAnsi="Arial" w:cs="Arial"/>
          <w:sz w:val="24"/>
          <w:szCs w:val="24"/>
        </w:rPr>
        <w:t xml:space="preserve"> </w:t>
      </w:r>
      <w:r w:rsidR="00EE2557" w:rsidRPr="0078352B">
        <w:rPr>
          <w:rFonts w:ascii="Arial" w:hAnsi="Arial" w:cs="Arial"/>
          <w:sz w:val="24"/>
          <w:szCs w:val="24"/>
        </w:rPr>
        <w:t>evrov</w:t>
      </w:r>
    </w:p>
    <w:p w14:paraId="71A5A03F" w14:textId="35BF585C" w:rsidR="00512169" w:rsidRPr="0078352B" w:rsidRDefault="00512169" w:rsidP="000C35F3">
      <w:pPr>
        <w:spacing w:after="0" w:line="240" w:lineRule="auto"/>
        <w:rPr>
          <w:rFonts w:ascii="Arial" w:hAnsi="Arial" w:cs="Arial"/>
          <w:sz w:val="24"/>
          <w:szCs w:val="24"/>
        </w:rPr>
      </w:pPr>
      <w:r w:rsidRPr="0078352B">
        <w:rPr>
          <w:rFonts w:ascii="Arial" w:hAnsi="Arial" w:cs="Arial"/>
          <w:sz w:val="24"/>
          <w:szCs w:val="24"/>
          <w:u w:val="single"/>
        </w:rPr>
        <w:t xml:space="preserve">Trajanje projekta </w:t>
      </w:r>
      <w:r w:rsidRPr="0078352B">
        <w:rPr>
          <w:rFonts w:ascii="Arial" w:hAnsi="Arial" w:cs="Arial"/>
          <w:sz w:val="24"/>
          <w:szCs w:val="24"/>
        </w:rPr>
        <w:t xml:space="preserve">(predvidena časovnica): oktober 2023 – september </w:t>
      </w:r>
      <w:r w:rsidR="009655BC" w:rsidRPr="0078352B">
        <w:rPr>
          <w:rFonts w:ascii="Arial" w:hAnsi="Arial" w:cs="Arial"/>
          <w:sz w:val="24"/>
          <w:szCs w:val="24"/>
        </w:rPr>
        <w:t>2029</w:t>
      </w:r>
    </w:p>
    <w:p w14:paraId="7174FD3C" w14:textId="3023CA3B" w:rsidR="00400DDA" w:rsidRPr="0078352B" w:rsidRDefault="00400DDA" w:rsidP="000C35F3">
      <w:pPr>
        <w:spacing w:after="0" w:line="240" w:lineRule="auto"/>
        <w:rPr>
          <w:rFonts w:ascii="Arial" w:hAnsi="Arial" w:cs="Arial"/>
        </w:rPr>
      </w:pPr>
    </w:p>
    <w:p w14:paraId="6811F9F2" w14:textId="60DAED33" w:rsidR="00400DDA" w:rsidRPr="0078352B" w:rsidRDefault="00400DDA" w:rsidP="000C35F3">
      <w:pPr>
        <w:pStyle w:val="Naslov1"/>
        <w:numPr>
          <w:ilvl w:val="1"/>
          <w:numId w:val="92"/>
        </w:numPr>
        <w:spacing w:before="0" w:line="240" w:lineRule="auto"/>
        <w:rPr>
          <w:rFonts w:ascii="Arial" w:hAnsi="Arial" w:cs="Arial"/>
          <w:b/>
          <w:bCs/>
          <w:color w:val="0070C0"/>
          <w:sz w:val="28"/>
          <w:szCs w:val="28"/>
        </w:rPr>
      </w:pPr>
      <w:bookmarkStart w:id="108" w:name="_Toc162620574"/>
      <w:r w:rsidRPr="0078352B">
        <w:rPr>
          <w:rFonts w:ascii="Arial" w:hAnsi="Arial" w:cs="Arial"/>
          <w:b/>
          <w:bCs/>
          <w:color w:val="0070C0"/>
          <w:sz w:val="28"/>
          <w:szCs w:val="28"/>
        </w:rPr>
        <w:t>Pomoč podjetjem v težavah</w:t>
      </w:r>
      <w:bookmarkEnd w:id="108"/>
    </w:p>
    <w:p w14:paraId="7156B2FF" w14:textId="77777777" w:rsidR="00D85292" w:rsidRPr="0078352B" w:rsidRDefault="00D85292" w:rsidP="000C35F3">
      <w:pPr>
        <w:spacing w:after="0" w:line="240" w:lineRule="auto"/>
        <w:jc w:val="both"/>
        <w:rPr>
          <w:rFonts w:ascii="Arial" w:hAnsi="Arial" w:cs="Arial"/>
        </w:rPr>
      </w:pPr>
    </w:p>
    <w:p w14:paraId="63997D00" w14:textId="68070BA5" w:rsidR="00D85292" w:rsidRPr="0078352B" w:rsidRDefault="00D85292" w:rsidP="000C35F3">
      <w:pPr>
        <w:spacing w:after="0" w:line="240" w:lineRule="auto"/>
        <w:jc w:val="both"/>
        <w:rPr>
          <w:rFonts w:ascii="Arial" w:hAnsi="Arial" w:cs="Arial"/>
          <w:sz w:val="24"/>
          <w:szCs w:val="24"/>
        </w:rPr>
      </w:pPr>
      <w:r w:rsidRPr="0078352B">
        <w:rPr>
          <w:rFonts w:ascii="Arial" w:hAnsi="Arial" w:cs="Arial"/>
          <w:sz w:val="24"/>
          <w:szCs w:val="24"/>
        </w:rPr>
        <w:t xml:space="preserve">Ukrep pomoči za reševanje in prestrukturiranje podjetij v težavah, ki se izvaja na podlagi </w:t>
      </w:r>
      <w:r w:rsidRPr="0078352B">
        <w:rPr>
          <w:rFonts w:ascii="Arial" w:hAnsi="Arial" w:cs="Arial"/>
          <w:b/>
          <w:bCs/>
          <w:sz w:val="24"/>
          <w:szCs w:val="24"/>
        </w:rPr>
        <w:t>Zakona o pomoči za reševanje in prestrukturiranje gospodarskih družb in zadrug v težavah (Ur. l. RS, št. 5/17)</w:t>
      </w:r>
      <w:r w:rsidRPr="0078352B">
        <w:rPr>
          <w:rFonts w:ascii="Arial" w:hAnsi="Arial" w:cs="Arial"/>
          <w:sz w:val="24"/>
          <w:szCs w:val="24"/>
        </w:rPr>
        <w:t>, je namenjen gospodarskim družbam in zadrugam s pomembno sistemsko vlogo v regiji ali sektorju v težavah, ki še imajo ohranjeno zdravo proizvodno jedro in tržni potencial, in katerih stečaj bi povzročil obsežne negativne gospodarsko-socialne posledice za državo ali regijo¸.</w:t>
      </w:r>
    </w:p>
    <w:p w14:paraId="1F6545D9" w14:textId="77777777" w:rsidR="00BC518B" w:rsidRPr="0078352B" w:rsidRDefault="00BC518B" w:rsidP="000C35F3">
      <w:pPr>
        <w:spacing w:after="0" w:line="240" w:lineRule="auto"/>
        <w:jc w:val="both"/>
        <w:rPr>
          <w:rFonts w:ascii="Arial" w:hAnsi="Arial" w:cs="Arial"/>
          <w:sz w:val="24"/>
          <w:szCs w:val="24"/>
        </w:rPr>
      </w:pPr>
    </w:p>
    <w:p w14:paraId="5978B20B" w14:textId="7FCEC5F8" w:rsidR="009655BC" w:rsidRPr="0078352B" w:rsidRDefault="009655BC" w:rsidP="000C35F3">
      <w:pPr>
        <w:spacing w:after="0" w:line="240" w:lineRule="auto"/>
        <w:jc w:val="both"/>
        <w:rPr>
          <w:rFonts w:ascii="Arial" w:hAnsi="Arial" w:cs="Arial"/>
          <w:sz w:val="24"/>
          <w:szCs w:val="24"/>
        </w:rPr>
      </w:pPr>
      <w:r w:rsidRPr="0078352B">
        <w:rPr>
          <w:rFonts w:ascii="Arial" w:hAnsi="Arial" w:cs="Arial"/>
          <w:sz w:val="24"/>
          <w:szCs w:val="24"/>
        </w:rPr>
        <w:t>Trajanje ukrepa je ciljano v obdobje 1.</w:t>
      </w:r>
      <w:r w:rsidR="00BE6598" w:rsidRPr="0078352B">
        <w:rPr>
          <w:rFonts w:ascii="Arial" w:hAnsi="Arial" w:cs="Arial"/>
          <w:sz w:val="24"/>
          <w:szCs w:val="24"/>
        </w:rPr>
        <w:t xml:space="preserve"> </w:t>
      </w:r>
      <w:r w:rsidRPr="0078352B">
        <w:rPr>
          <w:rFonts w:ascii="Arial" w:hAnsi="Arial" w:cs="Arial"/>
          <w:sz w:val="24"/>
          <w:szCs w:val="24"/>
        </w:rPr>
        <w:t>1.</w:t>
      </w:r>
      <w:r w:rsidR="00BE6598" w:rsidRPr="0078352B">
        <w:rPr>
          <w:rFonts w:ascii="Arial" w:hAnsi="Arial" w:cs="Arial"/>
          <w:sz w:val="24"/>
          <w:szCs w:val="24"/>
        </w:rPr>
        <w:t xml:space="preserve"> </w:t>
      </w:r>
      <w:r w:rsidRPr="0078352B">
        <w:rPr>
          <w:rFonts w:ascii="Arial" w:hAnsi="Arial" w:cs="Arial"/>
          <w:sz w:val="24"/>
          <w:szCs w:val="24"/>
        </w:rPr>
        <w:t>2024 do 31.</w:t>
      </w:r>
      <w:r w:rsidR="00BE6598" w:rsidRPr="0078352B">
        <w:rPr>
          <w:rFonts w:ascii="Arial" w:hAnsi="Arial" w:cs="Arial"/>
          <w:sz w:val="24"/>
          <w:szCs w:val="24"/>
        </w:rPr>
        <w:t xml:space="preserve"> </w:t>
      </w:r>
      <w:r w:rsidRPr="0078352B">
        <w:rPr>
          <w:rFonts w:ascii="Arial" w:hAnsi="Arial" w:cs="Arial"/>
          <w:sz w:val="24"/>
          <w:szCs w:val="24"/>
        </w:rPr>
        <w:t>12.</w:t>
      </w:r>
      <w:r w:rsidR="00BE6598" w:rsidRPr="0078352B">
        <w:rPr>
          <w:rFonts w:ascii="Arial" w:hAnsi="Arial" w:cs="Arial"/>
          <w:sz w:val="24"/>
          <w:szCs w:val="24"/>
        </w:rPr>
        <w:t xml:space="preserve"> </w:t>
      </w:r>
      <w:r w:rsidRPr="0078352B">
        <w:rPr>
          <w:rFonts w:ascii="Arial" w:hAnsi="Arial" w:cs="Arial"/>
          <w:sz w:val="24"/>
          <w:szCs w:val="24"/>
        </w:rPr>
        <w:t xml:space="preserve">2030. Ukrep se izvaja na podlagi </w:t>
      </w:r>
      <w:r w:rsidRPr="0078352B">
        <w:rPr>
          <w:rFonts w:ascii="Arial" w:hAnsi="Arial" w:cs="Arial"/>
          <w:b/>
          <w:bCs/>
          <w:sz w:val="24"/>
          <w:szCs w:val="24"/>
        </w:rPr>
        <w:t>vsakokrat veljavne Sheme pomoči za reševanje in prestrukturiranje gospodarskih družb in zadrug v težavah</w:t>
      </w:r>
      <w:r w:rsidRPr="0078352B">
        <w:rPr>
          <w:rFonts w:ascii="Arial" w:hAnsi="Arial" w:cs="Arial"/>
          <w:sz w:val="24"/>
          <w:szCs w:val="24"/>
        </w:rPr>
        <w:t xml:space="preserve"> (Matična številka priglasitve MSSI: 0001-2399245-2016, MSEC: SA.44880; SA.60625)</w:t>
      </w:r>
      <w:r w:rsidRPr="0078352B">
        <w:rPr>
          <w:rStyle w:val="Sprotnaopomba-sklic"/>
          <w:rFonts w:ascii="Arial" w:hAnsi="Arial" w:cs="Arial"/>
          <w:sz w:val="24"/>
          <w:szCs w:val="24"/>
        </w:rPr>
        <w:footnoteReference w:id="27"/>
      </w:r>
      <w:r w:rsidRPr="0078352B">
        <w:rPr>
          <w:rFonts w:ascii="Arial" w:hAnsi="Arial" w:cs="Arial"/>
          <w:sz w:val="24"/>
          <w:szCs w:val="24"/>
        </w:rPr>
        <w:t xml:space="preserve"> za MSP. Za velike družbe je potrebna individualna priglasitev EK.</w:t>
      </w:r>
    </w:p>
    <w:p w14:paraId="1A915C1A" w14:textId="77777777" w:rsidR="00BC518B" w:rsidRPr="0078352B" w:rsidRDefault="00BC518B" w:rsidP="000C35F3">
      <w:pPr>
        <w:spacing w:after="0" w:line="240" w:lineRule="auto"/>
        <w:jc w:val="both"/>
        <w:rPr>
          <w:rFonts w:ascii="Arial" w:hAnsi="Arial" w:cs="Arial"/>
          <w:sz w:val="24"/>
          <w:szCs w:val="24"/>
        </w:rPr>
      </w:pPr>
    </w:p>
    <w:p w14:paraId="21C56228" w14:textId="0B3565DC" w:rsidR="00D85292" w:rsidRPr="0078352B" w:rsidRDefault="00D85292" w:rsidP="000C35F3">
      <w:pPr>
        <w:spacing w:after="0" w:line="240" w:lineRule="auto"/>
        <w:jc w:val="both"/>
        <w:rPr>
          <w:rFonts w:ascii="Arial" w:hAnsi="Arial" w:cs="Arial"/>
          <w:sz w:val="24"/>
          <w:szCs w:val="24"/>
        </w:rPr>
      </w:pPr>
      <w:r w:rsidRPr="0078352B">
        <w:rPr>
          <w:rFonts w:ascii="Arial" w:hAnsi="Arial" w:cs="Arial"/>
          <w:sz w:val="24"/>
          <w:szCs w:val="24"/>
        </w:rPr>
        <w:t>Pomoči se dodeljujejo v obliki kredita z ugodno obrestno mero, poroštva RS, subvencije in kapitalskih vložkov (izjemoma). Upravičene stroške predstavljajo vsi najnujnejši ukrepi prestrukturiranja po ključnih poslovnih funk</w:t>
      </w:r>
      <w:r w:rsidR="00A60212" w:rsidRPr="0078352B">
        <w:rPr>
          <w:rFonts w:ascii="Arial" w:hAnsi="Arial" w:cs="Arial"/>
          <w:sz w:val="24"/>
          <w:szCs w:val="24"/>
        </w:rPr>
        <w:t>c</w:t>
      </w:r>
      <w:r w:rsidRPr="0078352B">
        <w:rPr>
          <w:rFonts w:ascii="Arial" w:hAnsi="Arial" w:cs="Arial"/>
          <w:sz w:val="24"/>
          <w:szCs w:val="24"/>
        </w:rPr>
        <w:t>ijah, ki prispevajo k ponovni zagotovitvi sposobnosti preživetja gospodarskega subjekta na trgu brez novih oblik državnih pomoči. Upravičeni stroški so določeni s programom prestrukturiranja kot ključno pravno in vsebinsko  podlago za dodelitev pomoči.</w:t>
      </w:r>
    </w:p>
    <w:p w14:paraId="2C534E42" w14:textId="27A0B5D3" w:rsidR="00D85292" w:rsidRPr="0078352B" w:rsidRDefault="00D85292" w:rsidP="000C35F3">
      <w:pPr>
        <w:spacing w:after="0" w:line="240" w:lineRule="auto"/>
        <w:jc w:val="both"/>
        <w:rPr>
          <w:rFonts w:ascii="Arial" w:hAnsi="Arial" w:cs="Arial"/>
          <w:sz w:val="24"/>
          <w:szCs w:val="24"/>
        </w:rPr>
      </w:pPr>
      <w:r w:rsidRPr="0078352B">
        <w:rPr>
          <w:rFonts w:ascii="Arial" w:hAnsi="Arial" w:cs="Arial"/>
          <w:sz w:val="24"/>
          <w:szCs w:val="24"/>
        </w:rPr>
        <w:t>Merila za izbor</w:t>
      </w:r>
      <w:r w:rsidR="00A60212" w:rsidRPr="0078352B">
        <w:rPr>
          <w:rFonts w:ascii="Arial" w:hAnsi="Arial" w:cs="Arial"/>
          <w:sz w:val="24"/>
          <w:szCs w:val="24"/>
        </w:rPr>
        <w:t xml:space="preserve"> </w:t>
      </w:r>
      <w:r w:rsidRPr="0078352B">
        <w:rPr>
          <w:rFonts w:ascii="Arial" w:hAnsi="Arial" w:cs="Arial"/>
          <w:sz w:val="24"/>
          <w:szCs w:val="24"/>
        </w:rPr>
        <w:t>so:</w:t>
      </w:r>
    </w:p>
    <w:p w14:paraId="12EDF686" w14:textId="77777777" w:rsidR="00D85292" w:rsidRPr="0078352B" w:rsidRDefault="00D85292" w:rsidP="000C35F3">
      <w:pPr>
        <w:pStyle w:val="Brezrazmikov"/>
        <w:ind w:left="709" w:hanging="425"/>
        <w:jc w:val="both"/>
        <w:rPr>
          <w:rFonts w:ascii="Arial" w:hAnsi="Arial" w:cs="Arial"/>
          <w:sz w:val="24"/>
          <w:szCs w:val="24"/>
        </w:rPr>
      </w:pPr>
      <w:r w:rsidRPr="0078352B">
        <w:rPr>
          <w:rFonts w:ascii="Arial" w:hAnsi="Arial" w:cs="Arial"/>
          <w:sz w:val="24"/>
          <w:szCs w:val="24"/>
        </w:rPr>
        <w:t>•</w:t>
      </w:r>
      <w:r w:rsidRPr="0078352B">
        <w:rPr>
          <w:rFonts w:ascii="Arial" w:hAnsi="Arial" w:cs="Arial"/>
          <w:sz w:val="24"/>
          <w:szCs w:val="24"/>
        </w:rPr>
        <w:tab/>
        <w:t>Izpolnitev kriterijev za družbo ali zadrugo v težavah v skladu z zakonom;</w:t>
      </w:r>
    </w:p>
    <w:p w14:paraId="4E171D2A" w14:textId="77777777" w:rsidR="00D85292" w:rsidRPr="0078352B" w:rsidRDefault="00D85292" w:rsidP="000C35F3">
      <w:pPr>
        <w:pStyle w:val="Brezrazmikov"/>
        <w:ind w:left="709" w:hanging="425"/>
        <w:jc w:val="both"/>
        <w:rPr>
          <w:rFonts w:ascii="Arial" w:hAnsi="Arial" w:cs="Arial"/>
          <w:sz w:val="24"/>
          <w:szCs w:val="24"/>
        </w:rPr>
      </w:pPr>
      <w:r w:rsidRPr="0078352B">
        <w:rPr>
          <w:rFonts w:ascii="Arial" w:hAnsi="Arial" w:cs="Arial"/>
          <w:sz w:val="24"/>
          <w:szCs w:val="24"/>
        </w:rPr>
        <w:t>•</w:t>
      </w:r>
      <w:r w:rsidRPr="0078352B">
        <w:rPr>
          <w:rFonts w:ascii="Arial" w:hAnsi="Arial" w:cs="Arial"/>
          <w:sz w:val="24"/>
          <w:szCs w:val="24"/>
        </w:rPr>
        <w:tab/>
        <w:t>Pomembna sistemska vloga družbe ali zadruge v regiji ali sektorju z vidika tržnega položaja, tehnologije ipd.;</w:t>
      </w:r>
    </w:p>
    <w:p w14:paraId="67C6ADB8" w14:textId="77777777" w:rsidR="00D85292" w:rsidRPr="0078352B" w:rsidRDefault="00D85292" w:rsidP="000C35F3">
      <w:pPr>
        <w:pStyle w:val="Brezrazmikov"/>
        <w:ind w:left="709" w:hanging="425"/>
        <w:jc w:val="both"/>
        <w:rPr>
          <w:rFonts w:ascii="Arial" w:hAnsi="Arial" w:cs="Arial"/>
          <w:sz w:val="24"/>
          <w:szCs w:val="24"/>
        </w:rPr>
      </w:pPr>
      <w:r w:rsidRPr="0078352B">
        <w:rPr>
          <w:rFonts w:ascii="Arial" w:hAnsi="Arial" w:cs="Arial"/>
          <w:sz w:val="24"/>
          <w:szCs w:val="24"/>
        </w:rPr>
        <w:t>•</w:t>
      </w:r>
      <w:r w:rsidRPr="0078352B">
        <w:rPr>
          <w:rFonts w:ascii="Arial" w:hAnsi="Arial" w:cs="Arial"/>
          <w:sz w:val="24"/>
          <w:szCs w:val="24"/>
        </w:rPr>
        <w:tab/>
        <w:t>Verodostojen in realno izvedljiv program prestrukturiranja, ki gospodarski družbi ali zadrugi z visoko stopnjo verjetnosti zagotavlja povrnitev dolgoročne sposobnosti preživetja na trgu brez ponavljajočih se državnih pomoči;</w:t>
      </w:r>
    </w:p>
    <w:p w14:paraId="4C036766" w14:textId="77777777" w:rsidR="00D85292" w:rsidRPr="0078352B" w:rsidRDefault="00D85292" w:rsidP="000C35F3">
      <w:pPr>
        <w:pStyle w:val="Brezrazmikov"/>
        <w:ind w:left="709" w:hanging="425"/>
        <w:jc w:val="both"/>
        <w:rPr>
          <w:rFonts w:ascii="Arial" w:hAnsi="Arial" w:cs="Arial"/>
          <w:sz w:val="24"/>
          <w:szCs w:val="24"/>
        </w:rPr>
      </w:pPr>
      <w:r w:rsidRPr="0078352B">
        <w:rPr>
          <w:rFonts w:ascii="Arial" w:hAnsi="Arial" w:cs="Arial"/>
          <w:sz w:val="24"/>
          <w:szCs w:val="24"/>
        </w:rPr>
        <w:t>•</w:t>
      </w:r>
      <w:r w:rsidRPr="0078352B">
        <w:rPr>
          <w:rFonts w:ascii="Arial" w:hAnsi="Arial" w:cs="Arial"/>
          <w:sz w:val="24"/>
          <w:szCs w:val="24"/>
        </w:rPr>
        <w:tab/>
        <w:t>Obseg gospodarsko socialnih posledic v primeru stečaja;</w:t>
      </w:r>
    </w:p>
    <w:p w14:paraId="39A2A20D" w14:textId="77777777" w:rsidR="00D85292" w:rsidRPr="0078352B" w:rsidRDefault="00D85292" w:rsidP="000C35F3">
      <w:pPr>
        <w:pStyle w:val="Brezrazmikov"/>
        <w:ind w:left="709" w:hanging="425"/>
        <w:jc w:val="both"/>
        <w:rPr>
          <w:rFonts w:ascii="Arial" w:hAnsi="Arial" w:cs="Arial"/>
          <w:sz w:val="24"/>
          <w:szCs w:val="24"/>
        </w:rPr>
      </w:pPr>
      <w:r w:rsidRPr="0078352B">
        <w:rPr>
          <w:rFonts w:ascii="Arial" w:hAnsi="Arial" w:cs="Arial"/>
          <w:sz w:val="24"/>
          <w:szCs w:val="24"/>
        </w:rPr>
        <w:t>•</w:t>
      </w:r>
      <w:r w:rsidRPr="0078352B">
        <w:rPr>
          <w:rFonts w:ascii="Arial" w:hAnsi="Arial" w:cs="Arial"/>
          <w:sz w:val="24"/>
          <w:szCs w:val="24"/>
        </w:rPr>
        <w:tab/>
        <w:t>Soudeležba privatnih virov in deležnikov pri finančni konstrukciji prestrukturiranja;</w:t>
      </w:r>
    </w:p>
    <w:p w14:paraId="2F2F9913" w14:textId="77777777" w:rsidR="00D85292" w:rsidRPr="0078352B" w:rsidRDefault="00D85292" w:rsidP="000C35F3">
      <w:pPr>
        <w:pStyle w:val="Brezrazmikov"/>
        <w:ind w:left="709" w:hanging="425"/>
        <w:jc w:val="both"/>
        <w:rPr>
          <w:rFonts w:ascii="Arial" w:hAnsi="Arial" w:cs="Arial"/>
          <w:sz w:val="24"/>
          <w:szCs w:val="24"/>
        </w:rPr>
      </w:pPr>
      <w:r w:rsidRPr="0078352B">
        <w:rPr>
          <w:rFonts w:ascii="Arial" w:hAnsi="Arial" w:cs="Arial"/>
          <w:sz w:val="24"/>
          <w:szCs w:val="24"/>
        </w:rPr>
        <w:t>•</w:t>
      </w:r>
      <w:r w:rsidRPr="0078352B">
        <w:rPr>
          <w:rFonts w:ascii="Arial" w:hAnsi="Arial" w:cs="Arial"/>
          <w:sz w:val="24"/>
          <w:szCs w:val="24"/>
        </w:rPr>
        <w:tab/>
        <w:t>Izravnalni ukrepi.</w:t>
      </w:r>
    </w:p>
    <w:p w14:paraId="50104B43" w14:textId="77777777" w:rsidR="00D85292" w:rsidRPr="0078352B" w:rsidRDefault="00D85292" w:rsidP="000C35F3">
      <w:pPr>
        <w:pStyle w:val="Brezrazmikov"/>
        <w:ind w:left="709" w:hanging="425"/>
        <w:jc w:val="both"/>
        <w:rPr>
          <w:rFonts w:ascii="Arial" w:hAnsi="Arial" w:cs="Arial"/>
          <w:sz w:val="24"/>
          <w:szCs w:val="24"/>
        </w:rPr>
      </w:pPr>
    </w:p>
    <w:p w14:paraId="1C242F9F" w14:textId="62CDB15B" w:rsidR="00D85292" w:rsidRPr="0078352B" w:rsidRDefault="7FE90BF3" w:rsidP="44EC3F1B">
      <w:pPr>
        <w:spacing w:after="0" w:line="240" w:lineRule="auto"/>
        <w:jc w:val="both"/>
        <w:rPr>
          <w:rFonts w:ascii="Arial" w:hAnsi="Arial" w:cs="Arial"/>
          <w:sz w:val="24"/>
          <w:szCs w:val="24"/>
        </w:rPr>
      </w:pPr>
      <w:r w:rsidRPr="0078352B">
        <w:rPr>
          <w:rFonts w:ascii="Arial" w:hAnsi="Arial" w:cs="Arial"/>
          <w:sz w:val="24"/>
          <w:szCs w:val="24"/>
        </w:rPr>
        <w:t>Lastni prispevek</w:t>
      </w:r>
      <w:r w:rsidR="39288EA7" w:rsidRPr="0078352B">
        <w:rPr>
          <w:rFonts w:ascii="Arial" w:hAnsi="Arial" w:cs="Arial"/>
          <w:sz w:val="24"/>
          <w:szCs w:val="24"/>
        </w:rPr>
        <w:t xml:space="preserve"> </w:t>
      </w:r>
      <w:proofErr w:type="spellStart"/>
      <w:r w:rsidR="39288EA7" w:rsidRPr="0078352B">
        <w:rPr>
          <w:rFonts w:ascii="Arial" w:hAnsi="Arial" w:cs="Arial"/>
          <w:sz w:val="24"/>
          <w:szCs w:val="24"/>
        </w:rPr>
        <w:t>prestrukturiranja</w:t>
      </w:r>
      <w:r w:rsidR="00D85292" w:rsidRPr="0078352B">
        <w:rPr>
          <w:rFonts w:ascii="Arial" w:hAnsi="Arial" w:cs="Arial"/>
          <w:sz w:val="24"/>
          <w:szCs w:val="24"/>
        </w:rPr>
        <w:t>je</w:t>
      </w:r>
      <w:proofErr w:type="spellEnd"/>
      <w:r w:rsidR="00D85292" w:rsidRPr="0078352B">
        <w:rPr>
          <w:rFonts w:ascii="Arial" w:hAnsi="Arial" w:cs="Arial"/>
          <w:sz w:val="24"/>
          <w:szCs w:val="24"/>
        </w:rPr>
        <w:t xml:space="preserve"> določen </w:t>
      </w:r>
      <w:r w:rsidR="4D35F75B" w:rsidRPr="0078352B">
        <w:rPr>
          <w:rFonts w:ascii="Arial" w:hAnsi="Arial" w:cs="Arial"/>
          <w:sz w:val="24"/>
          <w:szCs w:val="24"/>
        </w:rPr>
        <w:t>glede na v</w:t>
      </w:r>
      <w:r w:rsidR="79330ECD" w:rsidRPr="0078352B">
        <w:rPr>
          <w:rFonts w:ascii="Arial" w:hAnsi="Arial" w:cs="Arial"/>
          <w:sz w:val="24"/>
          <w:szCs w:val="24"/>
        </w:rPr>
        <w:t>elikost podjetja</w:t>
      </w:r>
      <w:r w:rsidR="5CB84E82" w:rsidRPr="0078352B">
        <w:rPr>
          <w:rFonts w:ascii="Arial" w:hAnsi="Arial" w:cs="Arial"/>
          <w:sz w:val="24"/>
          <w:szCs w:val="24"/>
        </w:rPr>
        <w:t xml:space="preserve"> ali zadruge</w:t>
      </w:r>
      <w:r w:rsidR="79330ECD" w:rsidRPr="0078352B">
        <w:rPr>
          <w:rFonts w:ascii="Arial" w:hAnsi="Arial" w:cs="Arial"/>
          <w:sz w:val="24"/>
          <w:szCs w:val="24"/>
        </w:rPr>
        <w:t>, in sicer od 25 % za malo</w:t>
      </w:r>
      <w:r w:rsidR="091725E7" w:rsidRPr="0078352B">
        <w:rPr>
          <w:rFonts w:ascii="Arial" w:hAnsi="Arial" w:cs="Arial"/>
          <w:sz w:val="24"/>
          <w:szCs w:val="24"/>
        </w:rPr>
        <w:t xml:space="preserve">, 40 % za srednje veliko ter </w:t>
      </w:r>
      <w:r w:rsidR="79330ECD" w:rsidRPr="0078352B">
        <w:rPr>
          <w:rFonts w:ascii="Arial" w:hAnsi="Arial" w:cs="Arial"/>
          <w:sz w:val="24"/>
          <w:szCs w:val="24"/>
        </w:rPr>
        <w:t>do</w:t>
      </w:r>
      <w:r w:rsidR="00D85292" w:rsidRPr="0078352B">
        <w:rPr>
          <w:rFonts w:ascii="Arial" w:hAnsi="Arial" w:cs="Arial"/>
          <w:sz w:val="24"/>
          <w:szCs w:val="24"/>
        </w:rPr>
        <w:t xml:space="preserve">50 % </w:t>
      </w:r>
      <w:r w:rsidR="35DE45D1" w:rsidRPr="0078352B">
        <w:rPr>
          <w:rFonts w:ascii="Arial" w:hAnsi="Arial" w:cs="Arial"/>
          <w:sz w:val="24"/>
          <w:szCs w:val="24"/>
        </w:rPr>
        <w:t>za veliko podjetje</w:t>
      </w:r>
      <w:r w:rsidR="459655C6" w:rsidRPr="0078352B">
        <w:rPr>
          <w:rFonts w:ascii="Arial" w:hAnsi="Arial" w:cs="Arial"/>
          <w:sz w:val="24"/>
          <w:szCs w:val="24"/>
        </w:rPr>
        <w:t xml:space="preserve"> ali zadrugo</w:t>
      </w:r>
      <w:r w:rsidR="35DE45D1" w:rsidRPr="0078352B">
        <w:rPr>
          <w:rFonts w:ascii="Arial" w:hAnsi="Arial" w:cs="Arial"/>
          <w:sz w:val="24"/>
          <w:szCs w:val="24"/>
        </w:rPr>
        <w:t xml:space="preserve">, </w:t>
      </w:r>
      <w:r w:rsidR="00D85292" w:rsidRPr="0078352B">
        <w:rPr>
          <w:rFonts w:ascii="Arial" w:hAnsi="Arial" w:cs="Arial"/>
          <w:sz w:val="24"/>
          <w:szCs w:val="24"/>
        </w:rPr>
        <w:t>od celotne finančne konstrukcije prestrukturiranja (glede na velikostno strukturo subjekta). Prizna se do 100% upravičenih stroškov.</w:t>
      </w:r>
    </w:p>
    <w:p w14:paraId="334397EA" w14:textId="77777777" w:rsidR="00D85292" w:rsidRPr="0078352B" w:rsidRDefault="00D85292" w:rsidP="000C35F3">
      <w:pPr>
        <w:spacing w:after="0" w:line="240" w:lineRule="auto"/>
        <w:jc w:val="both"/>
        <w:rPr>
          <w:rFonts w:ascii="Arial" w:hAnsi="Arial" w:cs="Arial"/>
          <w:sz w:val="24"/>
          <w:szCs w:val="24"/>
        </w:rPr>
      </w:pPr>
      <w:r w:rsidRPr="0078352B">
        <w:rPr>
          <w:rFonts w:ascii="Arial" w:hAnsi="Arial" w:cs="Arial"/>
          <w:sz w:val="24"/>
          <w:szCs w:val="24"/>
        </w:rPr>
        <w:t>Končni upravičenci so gospodarske družbe po ZGD-1 in zadruge po Zakonu o zadrugah – zaradi narave meril izbora imajo prednost velike oz. srednje velike gospodarske družbe.</w:t>
      </w:r>
    </w:p>
    <w:p w14:paraId="4327CBD7" w14:textId="47CBFBDE" w:rsidR="00D85292" w:rsidRPr="0078352B" w:rsidRDefault="00D85292" w:rsidP="000C35F3">
      <w:pPr>
        <w:spacing w:after="0" w:line="240" w:lineRule="auto"/>
        <w:jc w:val="both"/>
        <w:rPr>
          <w:rFonts w:ascii="Arial" w:hAnsi="Arial" w:cs="Arial"/>
        </w:rPr>
      </w:pPr>
      <w:r w:rsidRPr="0078352B">
        <w:rPr>
          <w:rFonts w:ascii="Arial" w:hAnsi="Arial" w:cs="Arial"/>
          <w:sz w:val="24"/>
          <w:szCs w:val="24"/>
        </w:rPr>
        <w:lastRenderedPageBreak/>
        <w:t xml:space="preserve">Ocena finančnih sredstev za izvajanje tega ukrepa je določena </w:t>
      </w:r>
      <w:r w:rsidR="009655BC" w:rsidRPr="0078352B">
        <w:rPr>
          <w:rFonts w:ascii="Arial" w:hAnsi="Arial" w:cs="Arial"/>
          <w:sz w:val="24"/>
          <w:szCs w:val="24"/>
        </w:rPr>
        <w:t>z</w:t>
      </w:r>
      <w:r w:rsidRPr="0078352B">
        <w:rPr>
          <w:rFonts w:ascii="Arial" w:hAnsi="Arial" w:cs="Arial"/>
          <w:sz w:val="24"/>
          <w:szCs w:val="24"/>
        </w:rPr>
        <w:t xml:space="preserve"> vsakoletnim proračunom RS.</w:t>
      </w:r>
    </w:p>
    <w:p w14:paraId="5C48D9B4" w14:textId="60F9B7A8" w:rsidR="002458BF" w:rsidRPr="0078352B" w:rsidRDefault="002458BF" w:rsidP="000C35F3">
      <w:pPr>
        <w:spacing w:after="0" w:line="240" w:lineRule="auto"/>
        <w:rPr>
          <w:rFonts w:ascii="Arial" w:hAnsi="Arial" w:cs="Arial"/>
          <w:sz w:val="24"/>
          <w:szCs w:val="24"/>
        </w:rPr>
      </w:pPr>
    </w:p>
    <w:p w14:paraId="06778EE9" w14:textId="6214DAC6" w:rsidR="002458BF" w:rsidRPr="0078352B" w:rsidRDefault="008C66CE" w:rsidP="000C35F3">
      <w:pPr>
        <w:pStyle w:val="Naslov1"/>
        <w:numPr>
          <w:ilvl w:val="1"/>
          <w:numId w:val="92"/>
        </w:numPr>
        <w:spacing w:before="0" w:line="240" w:lineRule="auto"/>
        <w:rPr>
          <w:rFonts w:ascii="Arial" w:hAnsi="Arial" w:cs="Arial"/>
          <w:b/>
          <w:bCs/>
          <w:color w:val="0070C0"/>
          <w:sz w:val="28"/>
          <w:szCs w:val="28"/>
        </w:rPr>
      </w:pPr>
      <w:bookmarkStart w:id="109" w:name="_Toc162620575"/>
      <w:r w:rsidRPr="0078352B">
        <w:rPr>
          <w:rFonts w:ascii="Arial" w:hAnsi="Arial" w:cs="Arial"/>
          <w:b/>
          <w:bCs/>
          <w:color w:val="0070C0"/>
          <w:sz w:val="28"/>
          <w:szCs w:val="28"/>
        </w:rPr>
        <w:t>Ohranjanje in razvoj rokodelstva</w:t>
      </w:r>
      <w:bookmarkEnd w:id="109"/>
    </w:p>
    <w:p w14:paraId="5777D012" w14:textId="2A761B08" w:rsidR="002458BF" w:rsidRPr="0078352B" w:rsidRDefault="002458BF" w:rsidP="000C35F3">
      <w:pPr>
        <w:spacing w:after="0" w:line="240" w:lineRule="auto"/>
        <w:rPr>
          <w:rFonts w:ascii="Arial" w:hAnsi="Arial" w:cs="Arial"/>
          <w:sz w:val="24"/>
          <w:szCs w:val="24"/>
        </w:rPr>
      </w:pPr>
    </w:p>
    <w:p w14:paraId="39F26BE4" w14:textId="77777777" w:rsidR="008C66CE" w:rsidRPr="0078352B" w:rsidRDefault="008C66CE" w:rsidP="000C35F3">
      <w:pPr>
        <w:shd w:val="clear" w:color="auto" w:fill="FFFFFF"/>
        <w:spacing w:after="0" w:line="240" w:lineRule="auto"/>
        <w:jc w:val="both"/>
        <w:rPr>
          <w:rFonts w:ascii="Arial" w:hAnsi="Arial" w:cs="Arial"/>
          <w:sz w:val="24"/>
          <w:szCs w:val="24"/>
        </w:rPr>
      </w:pPr>
      <w:r w:rsidRPr="0078352B">
        <w:rPr>
          <w:rFonts w:ascii="Arial" w:hAnsi="Arial" w:cs="Arial"/>
          <w:sz w:val="24"/>
          <w:szCs w:val="24"/>
        </w:rPr>
        <w:t xml:space="preserve">Ukrep bo namenjen ohranjanju in razvoju rokodelstva, na način da se spodbuja certificiranje rokodelskih izdelkov in pridobitev naziva priznani rokodelec, prenos rokodelskih znanj, spretnosti in veščin, izvajanje nalog nosilcev podpornega okolja rokodelstva, njihovo medsebojno povezovanje in povezovanje z rokodelci, razvoj rokodelskih panog in spodbujanje podjetništva na področju rokodelstva, ohranjanje rokodelstva in njegove prepoznavnosti ter spodbujanje promocije in ponudbe certificiranih rokodelskih izdelkov, rokodelskih panog in rokodelcev (predvsem priznanih rokodelcev), razvoj rokodelstva ter spodbujanje sodobnega umetniškega in oblikovalskega ustvarjanja rokodelskih izdelkov, izvajanje rokodelstva na področju turizma in turistične ponudbe, udejanjanje zaposlovanja na področju rokodelstva, medgeneracijsko povezovanje in vseživljenjsko učenje na področju rokodelstva in drugo. </w:t>
      </w:r>
    </w:p>
    <w:p w14:paraId="2421E6E4" w14:textId="77777777" w:rsidR="008C66CE" w:rsidRPr="0078352B" w:rsidRDefault="008C66CE" w:rsidP="000C35F3">
      <w:pPr>
        <w:shd w:val="clear" w:color="auto" w:fill="FFFFFF"/>
        <w:spacing w:after="0" w:line="240" w:lineRule="auto"/>
        <w:jc w:val="both"/>
        <w:rPr>
          <w:rFonts w:ascii="Arial" w:hAnsi="Arial" w:cs="Arial"/>
          <w:sz w:val="24"/>
          <w:szCs w:val="24"/>
        </w:rPr>
      </w:pPr>
      <w:r w:rsidRPr="0078352B">
        <w:rPr>
          <w:rFonts w:ascii="Arial" w:hAnsi="Arial" w:cs="Arial"/>
          <w:sz w:val="24"/>
          <w:szCs w:val="24"/>
        </w:rPr>
        <w:t xml:space="preserve">Skladno z 18. členom </w:t>
      </w:r>
      <w:r w:rsidRPr="0078352B">
        <w:rPr>
          <w:rFonts w:ascii="Arial" w:hAnsi="Arial" w:cs="Arial"/>
          <w:b/>
          <w:bCs/>
          <w:sz w:val="24"/>
          <w:szCs w:val="24"/>
        </w:rPr>
        <w:t>Zakona o ohranjanju in razvoju rokodelstva</w:t>
      </w:r>
      <w:r w:rsidRPr="0078352B">
        <w:rPr>
          <w:rFonts w:ascii="Arial" w:hAnsi="Arial" w:cs="Arial"/>
          <w:sz w:val="24"/>
          <w:szCs w:val="24"/>
        </w:rPr>
        <w:t xml:space="preserve"> (Uradni list RS, št. 78/23; v nadaljevanju: ZORR) bo minister v obdobju od leta 2024 do 2030 sprejemal dvoletne Programe za ohranjanje in razvoj rokodelstva, s katerimi se bodo določile vsebinske rešitve in dejavnosti, potrebne za izvedbo posameznega ukrepa. V posameznem programu se bodo za posamezni ukrep določili: cilji, vsebina, način izvajanja, nosilci podpornega okolja rokodelstva, ki bodo izvajali ukrepe, subjekti podpornega okolja rokodelstva, ki jim bo ukrep namenjen, obdobje izvajanja, viri in obseg sredstev za financiranje ukrepa, ki je finančna razvojna spodbuda, ter opredelitev, ali ukrep predstavlja državno pomoč, merila za ocenjevanje doseganja ciljev ukrepa in način poročanja. S podzakonskim aktom bodo opredeljene rokodelske panoge.</w:t>
      </w:r>
    </w:p>
    <w:p w14:paraId="43A3833B" w14:textId="77777777" w:rsidR="008C66CE" w:rsidRPr="0078352B" w:rsidRDefault="008C66CE" w:rsidP="000C35F3">
      <w:pPr>
        <w:shd w:val="clear" w:color="auto" w:fill="FFFFFF"/>
        <w:spacing w:after="0" w:line="240" w:lineRule="auto"/>
        <w:jc w:val="both"/>
        <w:rPr>
          <w:rFonts w:ascii="Arial" w:hAnsi="Arial" w:cs="Arial"/>
          <w:sz w:val="24"/>
          <w:szCs w:val="24"/>
        </w:rPr>
      </w:pPr>
    </w:p>
    <w:p w14:paraId="72EE566E" w14:textId="77777777" w:rsidR="008C66CE" w:rsidRPr="0078352B" w:rsidRDefault="008C66CE" w:rsidP="000C35F3">
      <w:pPr>
        <w:shd w:val="clear" w:color="auto" w:fill="FFFFFF"/>
        <w:spacing w:after="0" w:line="240" w:lineRule="auto"/>
        <w:jc w:val="both"/>
        <w:rPr>
          <w:rFonts w:ascii="Arial" w:hAnsi="Arial" w:cs="Arial"/>
          <w:sz w:val="24"/>
          <w:szCs w:val="24"/>
        </w:rPr>
      </w:pPr>
      <w:r w:rsidRPr="0078352B">
        <w:rPr>
          <w:rFonts w:ascii="Arial" w:hAnsi="Arial" w:cs="Arial"/>
          <w:sz w:val="24"/>
          <w:szCs w:val="24"/>
        </w:rPr>
        <w:t>Finančne razvojne spodbude za projekte na področju rokodelstva bodo namenjene:</w:t>
      </w:r>
    </w:p>
    <w:p w14:paraId="3C76BEA9" w14:textId="34D9AEA9" w:rsidR="008C66CE" w:rsidRPr="0078352B" w:rsidRDefault="008C66CE" w:rsidP="000C35F3">
      <w:pPr>
        <w:pStyle w:val="Odstavekseznama"/>
        <w:numPr>
          <w:ilvl w:val="0"/>
          <w:numId w:val="56"/>
        </w:numPr>
        <w:shd w:val="clear" w:color="auto" w:fill="FFFFFF"/>
        <w:spacing w:after="0" w:line="240" w:lineRule="auto"/>
        <w:jc w:val="both"/>
        <w:rPr>
          <w:rFonts w:ascii="Arial" w:hAnsi="Arial" w:cs="Arial"/>
          <w:sz w:val="24"/>
          <w:szCs w:val="24"/>
        </w:rPr>
      </w:pPr>
      <w:r w:rsidRPr="0078352B">
        <w:rPr>
          <w:rFonts w:ascii="Arial" w:hAnsi="Arial" w:cs="Arial"/>
          <w:sz w:val="24"/>
          <w:szCs w:val="24"/>
        </w:rPr>
        <w:t>rokodelcem in rokodelkam kot fizičnim osebam (v višini največ 10.000 e</w:t>
      </w:r>
      <w:r w:rsidR="00EE2557" w:rsidRPr="0078352B">
        <w:rPr>
          <w:rFonts w:ascii="Arial" w:hAnsi="Arial" w:cs="Arial"/>
          <w:sz w:val="24"/>
          <w:szCs w:val="24"/>
        </w:rPr>
        <w:t>v</w:t>
      </w:r>
      <w:r w:rsidRPr="0078352B">
        <w:rPr>
          <w:rFonts w:ascii="Arial" w:hAnsi="Arial" w:cs="Arial"/>
          <w:sz w:val="24"/>
          <w:szCs w:val="24"/>
        </w:rPr>
        <w:t>rov za posameznega prejemnika) na podlagi javnega poziva po določbah ZORR,</w:t>
      </w:r>
    </w:p>
    <w:p w14:paraId="327D273F" w14:textId="77777777" w:rsidR="008C66CE" w:rsidRPr="0078352B" w:rsidRDefault="008C66CE" w:rsidP="000C35F3">
      <w:pPr>
        <w:pStyle w:val="Odstavekseznama"/>
        <w:numPr>
          <w:ilvl w:val="0"/>
          <w:numId w:val="56"/>
        </w:numPr>
        <w:shd w:val="clear" w:color="auto" w:fill="FFFFFF"/>
        <w:spacing w:after="0" w:line="240" w:lineRule="auto"/>
        <w:jc w:val="both"/>
        <w:rPr>
          <w:rFonts w:ascii="Arial" w:hAnsi="Arial" w:cs="Arial"/>
          <w:sz w:val="24"/>
          <w:szCs w:val="24"/>
        </w:rPr>
      </w:pPr>
      <w:r w:rsidRPr="0078352B">
        <w:rPr>
          <w:rFonts w:ascii="Arial" w:hAnsi="Arial" w:cs="Arial"/>
          <w:sz w:val="24"/>
          <w:szCs w:val="24"/>
        </w:rPr>
        <w:t xml:space="preserve">nosilcem podpornega okolja (rokodelskim centrom, konzorciju rokodelskih centrov, Zvezi društev upokojencev Slovenije in Slovenskemu etnografskemu muzeju) na podlagi neposrednega poziva po določbah ZORR, </w:t>
      </w:r>
    </w:p>
    <w:p w14:paraId="06576B2A" w14:textId="77777777" w:rsidR="008C66CE" w:rsidRPr="0078352B" w:rsidRDefault="008C66CE" w:rsidP="000C35F3">
      <w:pPr>
        <w:pStyle w:val="Odstavekseznama"/>
        <w:numPr>
          <w:ilvl w:val="0"/>
          <w:numId w:val="56"/>
        </w:numPr>
        <w:shd w:val="clear" w:color="auto" w:fill="FFFFFF"/>
        <w:spacing w:after="0" w:line="240" w:lineRule="auto"/>
        <w:jc w:val="both"/>
        <w:rPr>
          <w:rFonts w:ascii="Arial" w:hAnsi="Arial" w:cs="Arial"/>
          <w:sz w:val="24"/>
          <w:szCs w:val="24"/>
        </w:rPr>
      </w:pPr>
      <w:r w:rsidRPr="0078352B">
        <w:rPr>
          <w:rFonts w:ascii="Arial" w:hAnsi="Arial" w:cs="Arial"/>
          <w:sz w:val="24"/>
          <w:szCs w:val="24"/>
        </w:rPr>
        <w:t>fizičnim in pravnim osebam, ki delujejo na področju rokodelstva in imajo sedež na območju Republike Slovenije, na podlagi javnega razpisa po določbah ZPOP.</w:t>
      </w:r>
    </w:p>
    <w:p w14:paraId="62B6E47A" w14:textId="77777777" w:rsidR="008C66CE" w:rsidRPr="0078352B" w:rsidRDefault="008C66CE" w:rsidP="000C35F3">
      <w:pPr>
        <w:shd w:val="clear" w:color="auto" w:fill="FFFFFF"/>
        <w:spacing w:after="0" w:line="240" w:lineRule="auto"/>
        <w:jc w:val="both"/>
        <w:rPr>
          <w:rFonts w:ascii="Arial" w:hAnsi="Arial" w:cs="Arial"/>
          <w:sz w:val="24"/>
          <w:szCs w:val="24"/>
        </w:rPr>
      </w:pPr>
    </w:p>
    <w:p w14:paraId="1D67FB55" w14:textId="77777777" w:rsidR="008C66CE" w:rsidRPr="0078352B" w:rsidRDefault="008C66CE" w:rsidP="000C35F3">
      <w:pPr>
        <w:shd w:val="clear" w:color="auto" w:fill="FFFFFF"/>
        <w:spacing w:after="0" w:line="240" w:lineRule="auto"/>
        <w:jc w:val="both"/>
        <w:rPr>
          <w:rFonts w:ascii="Arial" w:hAnsi="Arial" w:cs="Arial"/>
          <w:sz w:val="24"/>
          <w:szCs w:val="24"/>
        </w:rPr>
      </w:pPr>
    </w:p>
    <w:p w14:paraId="3921ABA5" w14:textId="77777777" w:rsidR="008C66CE" w:rsidRPr="0078352B" w:rsidRDefault="008C66CE" w:rsidP="000C35F3">
      <w:pPr>
        <w:spacing w:after="0" w:line="240" w:lineRule="auto"/>
        <w:jc w:val="both"/>
        <w:rPr>
          <w:rFonts w:ascii="Arial" w:hAnsi="Arial" w:cs="Arial"/>
          <w:b/>
          <w:bCs/>
          <w:sz w:val="24"/>
          <w:szCs w:val="24"/>
        </w:rPr>
      </w:pPr>
      <w:r w:rsidRPr="0078352B">
        <w:rPr>
          <w:rFonts w:ascii="Arial" w:hAnsi="Arial" w:cs="Arial"/>
          <w:b/>
          <w:bCs/>
          <w:sz w:val="24"/>
          <w:szCs w:val="24"/>
        </w:rPr>
        <w:t>Ocena finančnih sredstev</w:t>
      </w:r>
    </w:p>
    <w:p w14:paraId="5BC2A285" w14:textId="1E0E5B4B" w:rsidR="008C66CE" w:rsidRPr="000C35F3" w:rsidRDefault="008C66CE" w:rsidP="000C35F3">
      <w:pPr>
        <w:spacing w:after="0" w:line="240" w:lineRule="auto"/>
        <w:jc w:val="both"/>
        <w:rPr>
          <w:rFonts w:ascii="Arial" w:eastAsia="Calibri" w:hAnsi="Arial" w:cs="Arial"/>
          <w:sz w:val="24"/>
          <w:szCs w:val="24"/>
        </w:rPr>
      </w:pPr>
      <w:r w:rsidRPr="0078352B">
        <w:rPr>
          <w:rFonts w:ascii="Arial" w:eastAsia="Calibri" w:hAnsi="Arial" w:cs="Arial"/>
          <w:sz w:val="24"/>
          <w:szCs w:val="24"/>
        </w:rPr>
        <w:t xml:space="preserve">1 milijon </w:t>
      </w:r>
      <w:r w:rsidR="00EE2557" w:rsidRPr="0078352B">
        <w:rPr>
          <w:rFonts w:ascii="Arial" w:eastAsia="Calibri" w:hAnsi="Arial" w:cs="Arial"/>
          <w:sz w:val="24"/>
          <w:szCs w:val="24"/>
        </w:rPr>
        <w:t>evrov</w:t>
      </w:r>
      <w:r w:rsidRPr="0078352B">
        <w:rPr>
          <w:rFonts w:ascii="Arial" w:eastAsia="Calibri" w:hAnsi="Arial" w:cs="Arial"/>
          <w:sz w:val="24"/>
          <w:szCs w:val="24"/>
        </w:rPr>
        <w:t xml:space="preserve"> letno</w:t>
      </w:r>
    </w:p>
    <w:p w14:paraId="0FF7C93E" w14:textId="5178288C" w:rsidR="002458BF" w:rsidRPr="000C35F3" w:rsidRDefault="002458BF" w:rsidP="000C35F3">
      <w:pPr>
        <w:spacing w:after="0" w:line="240" w:lineRule="auto"/>
        <w:rPr>
          <w:rFonts w:ascii="Arial" w:hAnsi="Arial" w:cs="Arial"/>
          <w:sz w:val="24"/>
          <w:szCs w:val="24"/>
        </w:rPr>
      </w:pPr>
    </w:p>
    <w:sectPr w:rsidR="002458BF" w:rsidRPr="000C35F3" w:rsidSect="00B104D5">
      <w:footerReference w:type="default" r:id="rId14"/>
      <w:footerReference w:type="first" r:id="rId15"/>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AFB0C" w14:textId="77777777" w:rsidR="00950108" w:rsidRDefault="00950108" w:rsidP="0024761C">
      <w:pPr>
        <w:spacing w:after="0" w:line="240" w:lineRule="auto"/>
      </w:pPr>
      <w:r>
        <w:separator/>
      </w:r>
    </w:p>
  </w:endnote>
  <w:endnote w:type="continuationSeparator" w:id="0">
    <w:p w14:paraId="31B44634" w14:textId="77777777" w:rsidR="00950108" w:rsidRDefault="00950108" w:rsidP="00247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cumin Pro 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7A8B0" w14:textId="66CC43AB" w:rsidR="00D9396D" w:rsidRDefault="00D9396D">
    <w:pPr>
      <w:pStyle w:val="Noga"/>
      <w:jc w:val="center"/>
    </w:pPr>
  </w:p>
  <w:p w14:paraId="018CA21E" w14:textId="77777777" w:rsidR="00D9396D" w:rsidRDefault="00D9396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79346"/>
      <w:docPartObj>
        <w:docPartGallery w:val="Page Numbers (Bottom of Page)"/>
        <w:docPartUnique/>
      </w:docPartObj>
    </w:sdtPr>
    <w:sdtContent>
      <w:p w14:paraId="38F7DF00" w14:textId="38F0AA15" w:rsidR="00B104D5" w:rsidRDefault="00B104D5">
        <w:pPr>
          <w:pStyle w:val="Noga"/>
          <w:jc w:val="center"/>
        </w:pPr>
        <w:r>
          <w:fldChar w:fldCharType="begin"/>
        </w:r>
        <w:r>
          <w:instrText>PAGE   \* MERGEFORMAT</w:instrText>
        </w:r>
        <w:r>
          <w:fldChar w:fldCharType="separate"/>
        </w:r>
        <w:r>
          <w:t>2</w:t>
        </w:r>
        <w:r>
          <w:fldChar w:fldCharType="end"/>
        </w:r>
      </w:p>
    </w:sdtContent>
  </w:sdt>
  <w:p w14:paraId="0E76534C" w14:textId="77777777" w:rsidR="00B104D5" w:rsidRDefault="00B104D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F0C4B" w14:textId="77777777" w:rsidR="00B104D5" w:rsidRDefault="00B104D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DAC12" w14:textId="77777777" w:rsidR="00950108" w:rsidRDefault="00950108" w:rsidP="0024761C">
      <w:pPr>
        <w:spacing w:after="0" w:line="240" w:lineRule="auto"/>
      </w:pPr>
      <w:r>
        <w:separator/>
      </w:r>
    </w:p>
  </w:footnote>
  <w:footnote w:type="continuationSeparator" w:id="0">
    <w:p w14:paraId="530941E2" w14:textId="77777777" w:rsidR="00950108" w:rsidRDefault="00950108" w:rsidP="0024761C">
      <w:pPr>
        <w:spacing w:after="0" w:line="240" w:lineRule="auto"/>
      </w:pPr>
      <w:r>
        <w:continuationSeparator/>
      </w:r>
    </w:p>
  </w:footnote>
  <w:footnote w:id="1">
    <w:p w14:paraId="40065D46" w14:textId="65455B8D" w:rsidR="008907CF" w:rsidRDefault="008907CF">
      <w:pPr>
        <w:pStyle w:val="Sprotnaopomba-besedilo"/>
      </w:pPr>
      <w:r>
        <w:rPr>
          <w:rStyle w:val="Sprotnaopomba-sklic"/>
        </w:rPr>
        <w:footnoteRef/>
      </w:r>
      <w:r>
        <w:t xml:space="preserve"> </w:t>
      </w:r>
      <w:r w:rsidRPr="008907CF">
        <w:rPr>
          <w:sz w:val="16"/>
          <w:szCs w:val="16"/>
        </w:rPr>
        <w:t>Izvajalske institucije MGTŠ so navedene tukaj: https://www.gov.si/drzavni-organi/ministrstva/ministrstvo-za-gospodarstvo-turizem-in-sport/o-ministrstvu/</w:t>
      </w:r>
      <w:r>
        <w:t xml:space="preserve"> </w:t>
      </w:r>
    </w:p>
  </w:footnote>
  <w:footnote w:id="2">
    <w:p w14:paraId="02FF644F" w14:textId="77777777" w:rsidR="008917DA" w:rsidRPr="00D664C5" w:rsidRDefault="008917DA" w:rsidP="008917DA">
      <w:pPr>
        <w:pStyle w:val="Sprotnaopomba-besedilo"/>
        <w:rPr>
          <w:sz w:val="16"/>
          <w:szCs w:val="16"/>
        </w:rPr>
      </w:pPr>
      <w:r>
        <w:rPr>
          <w:rStyle w:val="Sprotnaopomba-sklic"/>
        </w:rPr>
        <w:footnoteRef/>
      </w:r>
      <w:r>
        <w:t xml:space="preserve"> </w:t>
      </w:r>
      <w:hyperlink r:id="rId1" w:history="1">
        <w:r w:rsidRPr="00D664C5">
          <w:rPr>
            <w:rStyle w:val="Hiperpovezava"/>
            <w:sz w:val="16"/>
            <w:szCs w:val="16"/>
          </w:rPr>
          <w:t xml:space="preserve">Bruto domači izdatki za RRD (v 1000 EUR) po: SEKTOR IZVEDBE, VIR FINANCIRANJA , LETO. </w:t>
        </w:r>
        <w:r w:rsidRPr="00D664C5">
          <w:rPr>
            <w:rStyle w:val="Hiperpovezava"/>
            <w:sz w:val="16"/>
            <w:szCs w:val="16"/>
          </w:rPr>
          <w:t>SiteTitle (stat.si)</w:t>
        </w:r>
      </w:hyperlink>
      <w:r w:rsidRPr="00D664C5">
        <w:rPr>
          <w:sz w:val="16"/>
          <w:szCs w:val="16"/>
        </w:rPr>
        <w:t xml:space="preserve"> glede na </w:t>
      </w:r>
      <w:hyperlink r:id="rId2" w:history="1">
        <w:r w:rsidRPr="00D664C5">
          <w:rPr>
            <w:rStyle w:val="Hiperpovezava"/>
            <w:sz w:val="16"/>
            <w:szCs w:val="16"/>
          </w:rPr>
          <w:t>Bruto domači proizvod po: MERITVE , LETO. SiteTitle (stat.si)</w:t>
        </w:r>
      </w:hyperlink>
    </w:p>
  </w:footnote>
  <w:footnote w:id="3">
    <w:p w14:paraId="1AB7D4E3" w14:textId="77777777" w:rsidR="008917DA" w:rsidRPr="00D664C5" w:rsidRDefault="008917DA" w:rsidP="008917DA">
      <w:pPr>
        <w:pStyle w:val="Sprotnaopomba-besedilo"/>
        <w:rPr>
          <w:sz w:val="16"/>
          <w:szCs w:val="16"/>
        </w:rPr>
      </w:pPr>
      <w:r w:rsidRPr="00D664C5">
        <w:rPr>
          <w:rStyle w:val="Sprotnaopomba-sklic"/>
          <w:sz w:val="16"/>
          <w:szCs w:val="16"/>
        </w:rPr>
        <w:footnoteRef/>
      </w:r>
      <w:r w:rsidRPr="00D664C5">
        <w:rPr>
          <w:sz w:val="16"/>
          <w:szCs w:val="16"/>
        </w:rPr>
        <w:t xml:space="preserve"> B-N_X_K642 Poslovne dejavnosti, razen dejavnosti holdingov: </w:t>
      </w:r>
      <w:hyperlink r:id="rId3" w:history="1">
        <w:r w:rsidRPr="00D664C5">
          <w:rPr>
            <w:rStyle w:val="Hiperpovezava"/>
            <w:sz w:val="16"/>
            <w:szCs w:val="16"/>
          </w:rPr>
          <w:t xml:space="preserve">Osnovni kazalniki demografije podjetij (SKD 2008) po: SKD DEJAVNOST, LETO, KAZALNIK , VELIKOST PODJETJA. </w:t>
        </w:r>
        <w:r w:rsidRPr="00D664C5">
          <w:rPr>
            <w:rStyle w:val="Hiperpovezava"/>
            <w:sz w:val="16"/>
            <w:szCs w:val="16"/>
          </w:rPr>
          <w:t>SiteTitle (stat.si)</w:t>
        </w:r>
      </w:hyperlink>
    </w:p>
  </w:footnote>
  <w:footnote w:id="4">
    <w:p w14:paraId="6C385840" w14:textId="55F08CD0" w:rsidR="001E1E14" w:rsidRDefault="001E1E14" w:rsidP="001E1E14">
      <w:pPr>
        <w:pStyle w:val="Sprotnaopomba-besedilo"/>
        <w:jc w:val="both"/>
      </w:pPr>
      <w:r w:rsidRPr="00FF5A12">
        <w:rPr>
          <w:rStyle w:val="Sprotnaopomba-sklic"/>
        </w:rPr>
        <w:footnoteRef/>
      </w:r>
      <w:r w:rsidRPr="00FF5A12">
        <w:t xml:space="preserve"> </w:t>
      </w:r>
      <w:r w:rsidRPr="00A56422">
        <w:rPr>
          <w:sz w:val="16"/>
          <w:szCs w:val="16"/>
        </w:rPr>
        <w:t xml:space="preserve">Uredba o razvojnih spodbudah za turizem bo spremenjena v </w:t>
      </w:r>
      <w:r w:rsidRPr="00A56422">
        <w:rPr>
          <w:sz w:val="16"/>
          <w:szCs w:val="16"/>
        </w:rPr>
        <w:t>nakrajšem možnem času, do spremembe pa se pri ukrepih za spodbujanje razvoja turizma</w:t>
      </w:r>
      <w:r w:rsidR="009D52B6" w:rsidRPr="00A56422">
        <w:rPr>
          <w:sz w:val="16"/>
          <w:szCs w:val="16"/>
        </w:rPr>
        <w:t xml:space="preserve"> </w:t>
      </w:r>
      <w:r w:rsidRPr="00A56422">
        <w:rPr>
          <w:sz w:val="16"/>
          <w:szCs w:val="16"/>
        </w:rPr>
        <w:t>navajajo tudi točke ukrepov iz Programa finančnih spodbud MGRT 2015 – 2020.</w:t>
      </w:r>
    </w:p>
  </w:footnote>
  <w:footnote w:id="5">
    <w:p w14:paraId="0CA7E98E" w14:textId="232A37C9" w:rsidR="002F35A4" w:rsidRPr="002F35A4" w:rsidRDefault="00E62579" w:rsidP="002F35A4">
      <w:pPr>
        <w:pStyle w:val="Sprotnaopomba-besedilo"/>
        <w:jc w:val="both"/>
        <w:rPr>
          <w:sz w:val="16"/>
          <w:szCs w:val="16"/>
        </w:rPr>
      </w:pPr>
      <w:r w:rsidRPr="00E62579">
        <w:rPr>
          <w:rStyle w:val="Sprotnaopomba-sklic"/>
          <w:sz w:val="16"/>
          <w:szCs w:val="16"/>
        </w:rPr>
        <w:footnoteRef/>
      </w:r>
      <w:r w:rsidRPr="00E62579">
        <w:rPr>
          <w:sz w:val="16"/>
          <w:szCs w:val="16"/>
        </w:rPr>
        <w:t xml:space="preserve"> </w:t>
      </w:r>
      <w:r w:rsidR="001178BB" w:rsidRPr="001178BB">
        <w:rPr>
          <w:sz w:val="16"/>
          <w:szCs w:val="16"/>
        </w:rPr>
        <w:t>Ob upoštevanju ostalih v tem poglavju zapisanih pogojev „podjetje v težavah“ pomeni tudi podjetje, za katerega velja vsaj ena od naslednjih okoliščin</w:t>
      </w:r>
      <w:r w:rsidR="001D6216">
        <w:rPr>
          <w:sz w:val="16"/>
          <w:szCs w:val="16"/>
        </w:rPr>
        <w:t xml:space="preserve"> kot opredeljeno v 18. točki 2. člena Uredbe 651/2014/EU</w:t>
      </w:r>
      <w:r w:rsidR="001178BB">
        <w:rPr>
          <w:sz w:val="16"/>
          <w:szCs w:val="16"/>
        </w:rPr>
        <w:t>:</w:t>
      </w:r>
    </w:p>
    <w:p w14:paraId="1519568F" w14:textId="335DEB17" w:rsidR="002F35A4" w:rsidRPr="002F35A4" w:rsidRDefault="002F35A4" w:rsidP="002F35A4">
      <w:pPr>
        <w:pStyle w:val="Sprotnaopomba-besedilo"/>
        <w:jc w:val="both"/>
        <w:rPr>
          <w:sz w:val="16"/>
          <w:szCs w:val="16"/>
        </w:rPr>
      </w:pPr>
      <w:r w:rsidRPr="002F35A4">
        <w:rPr>
          <w:sz w:val="16"/>
          <w:szCs w:val="16"/>
        </w:rPr>
        <w:t>(a) če je v primeru družbe z omejeno odgovornostjo (razen</w:t>
      </w:r>
      <w:r>
        <w:rPr>
          <w:sz w:val="16"/>
          <w:szCs w:val="16"/>
        </w:rPr>
        <w:t xml:space="preserve"> </w:t>
      </w:r>
      <w:r w:rsidRPr="002F35A4">
        <w:rPr>
          <w:sz w:val="16"/>
          <w:szCs w:val="16"/>
        </w:rPr>
        <w:t>MSP, ki obstaja manj kot tri leta) zaradi nakopičenih</w:t>
      </w:r>
      <w:r>
        <w:rPr>
          <w:sz w:val="16"/>
          <w:szCs w:val="16"/>
        </w:rPr>
        <w:t xml:space="preserve"> </w:t>
      </w:r>
      <w:r w:rsidRPr="002F35A4">
        <w:rPr>
          <w:sz w:val="16"/>
          <w:szCs w:val="16"/>
        </w:rPr>
        <w:t>izgub izginila več kot polovica vpisanega osnovnega kapitala. To je v</w:t>
      </w:r>
      <w:r>
        <w:rPr>
          <w:sz w:val="16"/>
          <w:szCs w:val="16"/>
        </w:rPr>
        <w:t xml:space="preserve"> </w:t>
      </w:r>
      <w:r w:rsidRPr="002F35A4">
        <w:rPr>
          <w:sz w:val="16"/>
          <w:szCs w:val="16"/>
        </w:rPr>
        <w:t>primeru, ko nakopičene izgube, ki se odštejejo</w:t>
      </w:r>
      <w:r>
        <w:rPr>
          <w:sz w:val="16"/>
          <w:szCs w:val="16"/>
        </w:rPr>
        <w:t xml:space="preserve"> </w:t>
      </w:r>
      <w:r w:rsidRPr="002F35A4">
        <w:rPr>
          <w:sz w:val="16"/>
          <w:szCs w:val="16"/>
        </w:rPr>
        <w:t>od rezerv (in vseh drugih elementov, ki se na splošno</w:t>
      </w:r>
      <w:r>
        <w:rPr>
          <w:sz w:val="16"/>
          <w:szCs w:val="16"/>
        </w:rPr>
        <w:t xml:space="preserve"> </w:t>
      </w:r>
      <w:r w:rsidRPr="002F35A4">
        <w:rPr>
          <w:sz w:val="16"/>
          <w:szCs w:val="16"/>
        </w:rPr>
        <w:t>štejejo kot del lastnih sredstev družbe),</w:t>
      </w:r>
      <w:r>
        <w:rPr>
          <w:sz w:val="16"/>
          <w:szCs w:val="16"/>
        </w:rPr>
        <w:t xml:space="preserve"> </w:t>
      </w:r>
      <w:r w:rsidRPr="002F35A4">
        <w:rPr>
          <w:sz w:val="16"/>
          <w:szCs w:val="16"/>
        </w:rPr>
        <w:t>povzročijo negativen kumulativni znesek, ki presega polovico vpisanega</w:t>
      </w:r>
      <w:r>
        <w:rPr>
          <w:sz w:val="16"/>
          <w:szCs w:val="16"/>
        </w:rPr>
        <w:t xml:space="preserve"> </w:t>
      </w:r>
      <w:r w:rsidRPr="002F35A4">
        <w:rPr>
          <w:sz w:val="16"/>
          <w:szCs w:val="16"/>
        </w:rPr>
        <w:t>osnovnega kapitala</w:t>
      </w:r>
      <w:r w:rsidRPr="00D94E31">
        <w:rPr>
          <w:sz w:val="16"/>
          <w:szCs w:val="16"/>
        </w:rPr>
        <w:t xml:space="preserve">. Za namene te določbe se „družba z omejeno odgovornostjo“ nanaša predvsem na vrste podjetij </w:t>
      </w:r>
      <w:r w:rsidR="00D94E31">
        <w:rPr>
          <w:sz w:val="16"/>
          <w:szCs w:val="16"/>
        </w:rPr>
        <w:t xml:space="preserve">kot so opredeljena z </w:t>
      </w:r>
      <w:r w:rsidR="00D94E31" w:rsidRPr="00D94E31">
        <w:rPr>
          <w:sz w:val="16"/>
          <w:szCs w:val="16"/>
        </w:rPr>
        <w:t xml:space="preserve"> ZGD-1</w:t>
      </w:r>
      <w:r w:rsidRPr="00D94E31">
        <w:rPr>
          <w:sz w:val="16"/>
          <w:szCs w:val="16"/>
        </w:rPr>
        <w:t>, „osnovni kapital“ pa vključuje po potrebi vse vplačane presežke kapitala;</w:t>
      </w:r>
    </w:p>
    <w:p w14:paraId="1C4F10BE" w14:textId="00ECC317" w:rsidR="002F35A4" w:rsidRPr="002F35A4" w:rsidRDefault="002F35A4" w:rsidP="00F8756B">
      <w:pPr>
        <w:pStyle w:val="Sprotnaopomba-besedilo"/>
        <w:jc w:val="both"/>
        <w:rPr>
          <w:sz w:val="16"/>
          <w:szCs w:val="16"/>
        </w:rPr>
      </w:pPr>
      <w:r w:rsidRPr="002F35A4">
        <w:rPr>
          <w:sz w:val="16"/>
          <w:szCs w:val="16"/>
        </w:rPr>
        <w:t>(b) če je v primeru družbe, v kateri vsaj nekaj članov nosi</w:t>
      </w:r>
      <w:r>
        <w:rPr>
          <w:sz w:val="16"/>
          <w:szCs w:val="16"/>
        </w:rPr>
        <w:t xml:space="preserve"> </w:t>
      </w:r>
      <w:r w:rsidRPr="002F35A4">
        <w:rPr>
          <w:sz w:val="16"/>
          <w:szCs w:val="16"/>
        </w:rPr>
        <w:t>neomejeno odgovornost za dolg družbe (razen MSP, ki</w:t>
      </w:r>
      <w:r>
        <w:rPr>
          <w:sz w:val="16"/>
          <w:szCs w:val="16"/>
        </w:rPr>
        <w:t xml:space="preserve"> </w:t>
      </w:r>
      <w:r w:rsidRPr="002F35A4">
        <w:rPr>
          <w:sz w:val="16"/>
          <w:szCs w:val="16"/>
        </w:rPr>
        <w:t>obstaja manj kot tri leta), zaradi nakopičenih izgub izginila več kot polovica njenega kapitala, kot je prikazan</w:t>
      </w:r>
      <w:r>
        <w:rPr>
          <w:sz w:val="16"/>
          <w:szCs w:val="16"/>
        </w:rPr>
        <w:t xml:space="preserve"> </w:t>
      </w:r>
      <w:r w:rsidRPr="002F35A4">
        <w:rPr>
          <w:sz w:val="16"/>
          <w:szCs w:val="16"/>
        </w:rPr>
        <w:t xml:space="preserve">v računovodskih izkazih </w:t>
      </w:r>
      <w:r w:rsidRPr="00D94E31">
        <w:rPr>
          <w:sz w:val="16"/>
          <w:szCs w:val="16"/>
        </w:rPr>
        <w:t xml:space="preserve">družbe. Za namene te določbe se </w:t>
      </w:r>
      <w:r w:rsidRPr="00D94E31">
        <w:rPr>
          <w:sz w:val="16"/>
          <w:szCs w:val="16"/>
        </w:rPr>
        <w:t xml:space="preserve">družba„v kateri vsaj nekaj članov nosi neomejeno odgovornost za dolg družbe“ nanaša predvsem na vrste podjetij </w:t>
      </w:r>
      <w:r w:rsidR="00D94E31" w:rsidRPr="00D94E31">
        <w:rPr>
          <w:sz w:val="16"/>
          <w:szCs w:val="16"/>
        </w:rPr>
        <w:t>kot so opredeljena z ZGD-1</w:t>
      </w:r>
      <w:r w:rsidRPr="00D94E31">
        <w:rPr>
          <w:sz w:val="16"/>
          <w:szCs w:val="16"/>
        </w:rPr>
        <w:t>;</w:t>
      </w:r>
    </w:p>
    <w:p w14:paraId="6CC33038" w14:textId="426CC63F" w:rsidR="002F35A4" w:rsidRPr="002F35A4" w:rsidRDefault="002F35A4" w:rsidP="002F35A4">
      <w:pPr>
        <w:pStyle w:val="Sprotnaopomba-besedilo"/>
        <w:jc w:val="both"/>
        <w:rPr>
          <w:sz w:val="16"/>
          <w:szCs w:val="16"/>
        </w:rPr>
      </w:pPr>
      <w:r w:rsidRPr="002F35A4">
        <w:rPr>
          <w:sz w:val="16"/>
          <w:szCs w:val="16"/>
        </w:rPr>
        <w:t>(</w:t>
      </w:r>
      <w:r w:rsidR="001D6216">
        <w:rPr>
          <w:sz w:val="16"/>
          <w:szCs w:val="16"/>
        </w:rPr>
        <w:t>e</w:t>
      </w:r>
      <w:r w:rsidRPr="002F35A4">
        <w:rPr>
          <w:sz w:val="16"/>
          <w:szCs w:val="16"/>
        </w:rPr>
        <w:t>) če je v primeru podjetja, ki ni MSP, v zadnjih dveh letih:</w:t>
      </w:r>
    </w:p>
    <w:p w14:paraId="262D78DC" w14:textId="77777777" w:rsidR="00F8756B" w:rsidRDefault="002F35A4" w:rsidP="00F8756B">
      <w:pPr>
        <w:pStyle w:val="Sprotnaopomba-besedilo"/>
        <w:ind w:firstLine="708"/>
        <w:jc w:val="both"/>
        <w:rPr>
          <w:sz w:val="16"/>
          <w:szCs w:val="16"/>
        </w:rPr>
      </w:pPr>
      <w:r w:rsidRPr="002F35A4">
        <w:rPr>
          <w:sz w:val="16"/>
          <w:szCs w:val="16"/>
        </w:rPr>
        <w:t>(1) knjigovodsko razmerje med dolgovi in lastnim kapitalom večje od 7,5 in</w:t>
      </w:r>
      <w:r w:rsidRPr="002F35A4" w:rsidDel="002F35A4">
        <w:rPr>
          <w:sz w:val="16"/>
          <w:szCs w:val="16"/>
        </w:rPr>
        <w:t xml:space="preserve"> </w:t>
      </w:r>
    </w:p>
    <w:p w14:paraId="010CA772" w14:textId="728D2460" w:rsidR="00E62579" w:rsidRPr="00E62579" w:rsidRDefault="00F8756B" w:rsidP="005040CD">
      <w:pPr>
        <w:pStyle w:val="Sprotnaopomba-besedilo"/>
        <w:ind w:firstLine="708"/>
        <w:jc w:val="both"/>
        <w:rPr>
          <w:sz w:val="16"/>
          <w:szCs w:val="16"/>
        </w:rPr>
      </w:pPr>
      <w:r w:rsidRPr="00F8756B">
        <w:rPr>
          <w:sz w:val="16"/>
          <w:szCs w:val="16"/>
        </w:rPr>
        <w:t xml:space="preserve">(2) </w:t>
      </w:r>
      <w:r w:rsidR="00315DAA" w:rsidRPr="00315DAA">
        <w:rPr>
          <w:sz w:val="16"/>
          <w:szCs w:val="16"/>
        </w:rPr>
        <w:t>razmerje med dobičkom podjetja pred obrestmi, davki in amortizacijo (EBITDA) in kritjem obresti nižje od 1,0</w:t>
      </w:r>
      <w:r w:rsidRPr="00F8756B">
        <w:rPr>
          <w:sz w:val="16"/>
          <w:szCs w:val="16"/>
        </w:rPr>
        <w:t>.</w:t>
      </w:r>
      <w:r w:rsidRPr="00F8756B" w:rsidDel="002F35A4">
        <w:rPr>
          <w:sz w:val="16"/>
          <w:szCs w:val="16"/>
        </w:rPr>
        <w:t xml:space="preserve"> </w:t>
      </w:r>
    </w:p>
  </w:footnote>
  <w:footnote w:id="6">
    <w:p w14:paraId="7A2552BA" w14:textId="1F125D24" w:rsidR="00D870C8" w:rsidRPr="00A56422" w:rsidRDefault="00D870C8">
      <w:pPr>
        <w:pStyle w:val="Sprotnaopomba-besedilo"/>
        <w:rPr>
          <w:sz w:val="16"/>
          <w:szCs w:val="16"/>
        </w:rPr>
      </w:pPr>
      <w:r w:rsidRPr="00A56422">
        <w:rPr>
          <w:rStyle w:val="Sprotnaopomba-sklic"/>
          <w:sz w:val="16"/>
          <w:szCs w:val="16"/>
        </w:rPr>
        <w:footnoteRef/>
      </w:r>
      <w:r w:rsidRPr="00A56422">
        <w:rPr>
          <w:sz w:val="16"/>
          <w:szCs w:val="16"/>
        </w:rPr>
        <w:t xml:space="preserve"> Pomoč za kritje stroškov študij ali svetovalnih storitev, potrebnih za uvajanje novega ali obstoječega proizvoda na novem trgu v drugi državi članici ali tretji državi, se ne šteje za pomoč dejavnostim, povezanim z izvozom.</w:t>
      </w:r>
    </w:p>
  </w:footnote>
  <w:footnote w:id="7">
    <w:p w14:paraId="15F1A60C" w14:textId="3FA3F889" w:rsidR="0059207B" w:rsidRPr="00A56422" w:rsidRDefault="0059207B" w:rsidP="0059207B">
      <w:pPr>
        <w:pStyle w:val="Sprotnaopomba-besedilo"/>
        <w:jc w:val="both"/>
        <w:rPr>
          <w:sz w:val="16"/>
          <w:szCs w:val="16"/>
        </w:rPr>
      </w:pPr>
      <w:r w:rsidRPr="00A56422">
        <w:rPr>
          <w:rStyle w:val="Sprotnaopomba-sklic"/>
          <w:sz w:val="16"/>
          <w:szCs w:val="16"/>
        </w:rPr>
        <w:footnoteRef/>
      </w:r>
      <w:r w:rsidRPr="00A56422">
        <w:rPr>
          <w:sz w:val="16"/>
          <w:szCs w:val="16"/>
        </w:rPr>
        <w:t xml:space="preserve"> Razlog za podaljšanje je lahko povezan z objektivnimi okoliščinami zaradi katerih utemeljeno ni bilo mogoče dokončati projekta, pri čemer velja, da teh okoliščin ni bilo mogoče vnaprej predvideti oz. se jim izogniti in da so neposredno povezane z izvedbo projekta (okoliščine kot je bila npr. pandemija COVID-19, vojna v Ukrajini itd.)</w:t>
      </w:r>
    </w:p>
  </w:footnote>
  <w:footnote w:id="8">
    <w:p w14:paraId="601258DA" w14:textId="0CC7DCB1" w:rsidR="00BD0A60" w:rsidRPr="00A56422" w:rsidRDefault="00BD0A60" w:rsidP="009519CC">
      <w:pPr>
        <w:pStyle w:val="Sprotnaopomba-besedilo"/>
        <w:jc w:val="both"/>
        <w:rPr>
          <w:sz w:val="16"/>
          <w:szCs w:val="16"/>
        </w:rPr>
      </w:pPr>
      <w:r w:rsidRPr="00A56422">
        <w:rPr>
          <w:rStyle w:val="Sprotnaopomba-sklic"/>
          <w:sz w:val="16"/>
          <w:szCs w:val="16"/>
        </w:rPr>
        <w:footnoteRef/>
      </w:r>
      <w:r w:rsidRPr="00A56422">
        <w:rPr>
          <w:sz w:val="16"/>
          <w:szCs w:val="16"/>
        </w:rPr>
        <w:t xml:space="preserve"> Premestitev pomeni prenos enake ali podobne dejavnosti ali njenega dela iz poslovne enote v </w:t>
      </w:r>
      <w:r w:rsidR="00FD01FC" w:rsidRPr="00A56422">
        <w:rPr>
          <w:sz w:val="16"/>
          <w:szCs w:val="16"/>
        </w:rPr>
        <w:t>eni pogodbenici</w:t>
      </w:r>
      <w:r w:rsidR="009D2597" w:rsidRPr="00A56422">
        <w:rPr>
          <w:sz w:val="16"/>
          <w:szCs w:val="16"/>
        </w:rPr>
        <w:t xml:space="preserve"> Sporazuma EGP</w:t>
      </w:r>
      <w:r w:rsidRPr="00A56422">
        <w:rPr>
          <w:sz w:val="16"/>
          <w:szCs w:val="16"/>
        </w:rPr>
        <w:t xml:space="preserve"> (začetna poslovna enota) v poslovno enoto v drugi pogodbenici Sporazuma EGP, v kateri se izvede naložba, ki prejme</w:t>
      </w:r>
      <w:r w:rsidR="009D2597" w:rsidRPr="00A56422">
        <w:rPr>
          <w:sz w:val="16"/>
          <w:szCs w:val="16"/>
        </w:rPr>
        <w:t xml:space="preserve"> </w:t>
      </w:r>
      <w:r w:rsidRPr="00A56422">
        <w:rPr>
          <w:sz w:val="16"/>
          <w:szCs w:val="16"/>
        </w:rPr>
        <w:t>pomoč (poslovna enota, ki prejme pomoč). Do prenosa pride, če</w:t>
      </w:r>
      <w:r w:rsidR="009D2597" w:rsidRPr="00A56422">
        <w:rPr>
          <w:sz w:val="16"/>
          <w:szCs w:val="16"/>
        </w:rPr>
        <w:t xml:space="preserve"> </w:t>
      </w:r>
      <w:r w:rsidRPr="00A56422">
        <w:rPr>
          <w:sz w:val="16"/>
          <w:szCs w:val="16"/>
        </w:rPr>
        <w:t>izdelek ali storitev v začetni poslovni enoti in poslovni enoti, ki</w:t>
      </w:r>
      <w:r w:rsidR="009D2597" w:rsidRPr="00A56422">
        <w:rPr>
          <w:sz w:val="16"/>
          <w:szCs w:val="16"/>
        </w:rPr>
        <w:t xml:space="preserve"> </w:t>
      </w:r>
      <w:r w:rsidRPr="00A56422">
        <w:rPr>
          <w:sz w:val="16"/>
          <w:szCs w:val="16"/>
        </w:rPr>
        <w:t>prejme pomoč, vsaj delno služi istemu namenu in izpolnjuje</w:t>
      </w:r>
      <w:r w:rsidR="009D2597" w:rsidRPr="00A56422">
        <w:rPr>
          <w:sz w:val="16"/>
          <w:szCs w:val="16"/>
        </w:rPr>
        <w:t xml:space="preserve"> </w:t>
      </w:r>
      <w:r w:rsidRPr="00A56422">
        <w:rPr>
          <w:sz w:val="16"/>
          <w:szCs w:val="16"/>
        </w:rPr>
        <w:t>zahteve</w:t>
      </w:r>
      <w:r w:rsidR="009D2597" w:rsidRPr="00A56422">
        <w:rPr>
          <w:sz w:val="16"/>
          <w:szCs w:val="16"/>
        </w:rPr>
        <w:t xml:space="preserve"> </w:t>
      </w:r>
      <w:r w:rsidRPr="00A56422">
        <w:rPr>
          <w:sz w:val="16"/>
          <w:szCs w:val="16"/>
        </w:rPr>
        <w:t>ali potrebe iste vrste strank, pri tem pa pride tudi do</w:t>
      </w:r>
      <w:r w:rsidR="009D2597" w:rsidRPr="00A56422">
        <w:rPr>
          <w:sz w:val="16"/>
          <w:szCs w:val="16"/>
        </w:rPr>
        <w:t xml:space="preserve"> </w:t>
      </w:r>
      <w:r w:rsidRPr="00A56422">
        <w:rPr>
          <w:sz w:val="16"/>
          <w:szCs w:val="16"/>
        </w:rPr>
        <w:t>izgube delovnih mest pri enaki ali podobni dejavnosti v eni od</w:t>
      </w:r>
      <w:r w:rsidR="009D2597" w:rsidRPr="00A56422">
        <w:rPr>
          <w:sz w:val="16"/>
          <w:szCs w:val="16"/>
        </w:rPr>
        <w:t xml:space="preserve"> </w:t>
      </w:r>
      <w:r w:rsidRPr="00A56422">
        <w:rPr>
          <w:sz w:val="16"/>
          <w:szCs w:val="16"/>
        </w:rPr>
        <w:t>začetnih poslovnih enot upravičenca v EGP</w:t>
      </w:r>
      <w:r w:rsidR="009D2597" w:rsidRPr="00A56422">
        <w:rPr>
          <w:sz w:val="16"/>
          <w:szCs w:val="16"/>
        </w:rPr>
        <w:t>.</w:t>
      </w:r>
    </w:p>
  </w:footnote>
  <w:footnote w:id="9">
    <w:p w14:paraId="7863995C" w14:textId="623935A8" w:rsidR="00570425" w:rsidRDefault="00570425" w:rsidP="00570425">
      <w:pPr>
        <w:pStyle w:val="Sprotnaopomba-besedilo"/>
      </w:pPr>
      <w:r>
        <w:rPr>
          <w:rStyle w:val="Sprotnaopomba-sklic"/>
        </w:rPr>
        <w:footnoteRef/>
      </w:r>
      <w:r>
        <w:t xml:space="preserve"> </w:t>
      </w:r>
      <w:r w:rsidRPr="00A56422">
        <w:rPr>
          <w:sz w:val="16"/>
          <w:szCs w:val="16"/>
        </w:rPr>
        <w:t>Bruto ekvivalent nepovratnih sredstev pomeni znesek subvencije, predan upravičencu (prejemniku pomoči) v obliki nepovratnih sredstev pred vsakim odbitkom davkov ali drugih dajatev.</w:t>
      </w:r>
    </w:p>
  </w:footnote>
  <w:footnote w:id="10">
    <w:p w14:paraId="72387C93" w14:textId="01165E11" w:rsidR="00757C45" w:rsidRPr="00DE0BA4" w:rsidRDefault="00757C45" w:rsidP="009519CC">
      <w:pPr>
        <w:pStyle w:val="Sprotnaopomba-besedilo"/>
        <w:jc w:val="both"/>
        <w:rPr>
          <w:sz w:val="16"/>
          <w:szCs w:val="16"/>
        </w:rPr>
      </w:pPr>
      <w:r w:rsidRPr="00C65781">
        <w:rPr>
          <w:rStyle w:val="Sprotnaopomba-sklic"/>
          <w:sz w:val="16"/>
          <w:szCs w:val="16"/>
        </w:rPr>
        <w:footnoteRef/>
      </w:r>
      <w:r w:rsidRPr="00C65781">
        <w:rPr>
          <w:sz w:val="16"/>
          <w:szCs w:val="16"/>
        </w:rPr>
        <w:t xml:space="preserve"> Učinkovito sodelovanje pomeni sodelovanje vsaj dveh neodvisnih strani za izmenjavo znanja ali tehnologije ali za uresničitev skupnega cilja na podlagi delitve dela, pri čemer strani skupaj opredelijo obseg skupnega projekta, prispevajo k njegovi izvedbi ter si delijo tveganje in rezultate. Ena ali več strani lahko nosijo celotne stroške projekta in tako razbremenijo druge strani glede svojega finančnega tveganja. Pogodbene raziskave in </w:t>
      </w:r>
      <w:r w:rsidRPr="00DE0BA4">
        <w:rPr>
          <w:sz w:val="16"/>
          <w:szCs w:val="16"/>
        </w:rPr>
        <w:t>zagotavljanje raziskovalnih storitev se ne obravnavajo kot oblike sodelovanja.</w:t>
      </w:r>
    </w:p>
  </w:footnote>
  <w:footnote w:id="11">
    <w:p w14:paraId="7ABAC86D" w14:textId="591044E7" w:rsidR="00DE0BA4" w:rsidRPr="00DE0BA4" w:rsidRDefault="00DE0BA4">
      <w:pPr>
        <w:pStyle w:val="Sprotnaopomba-besedilo"/>
        <w:rPr>
          <w:sz w:val="16"/>
          <w:szCs w:val="16"/>
        </w:rPr>
      </w:pPr>
      <w:r w:rsidRPr="00DE0BA4">
        <w:rPr>
          <w:rStyle w:val="Sprotnaopomba-sklic"/>
          <w:sz w:val="16"/>
          <w:szCs w:val="16"/>
        </w:rPr>
        <w:footnoteRef/>
      </w:r>
      <w:r w:rsidRPr="00DE0BA4">
        <w:rPr>
          <w:sz w:val="16"/>
          <w:szCs w:val="16"/>
        </w:rPr>
        <w:t xml:space="preserve"> Območja »a« po uredbi, ki ureja karto regionalne pomoči.</w:t>
      </w:r>
    </w:p>
  </w:footnote>
  <w:footnote w:id="12">
    <w:p w14:paraId="1121378E" w14:textId="590670B9" w:rsidR="00DE0BA4" w:rsidRPr="00DE0BA4" w:rsidRDefault="00DE0BA4">
      <w:pPr>
        <w:pStyle w:val="Sprotnaopomba-besedilo"/>
        <w:rPr>
          <w:sz w:val="16"/>
          <w:szCs w:val="16"/>
        </w:rPr>
      </w:pPr>
      <w:r w:rsidRPr="00DE0BA4">
        <w:rPr>
          <w:rStyle w:val="Sprotnaopomba-sklic"/>
          <w:sz w:val="16"/>
          <w:szCs w:val="16"/>
        </w:rPr>
        <w:footnoteRef/>
      </w:r>
      <w:r w:rsidRPr="00DE0BA4">
        <w:rPr>
          <w:sz w:val="16"/>
          <w:szCs w:val="16"/>
        </w:rPr>
        <w:t xml:space="preserve"> Območja »c« po uredbi, ki ureja karto regionalne pomoči.</w:t>
      </w:r>
    </w:p>
  </w:footnote>
  <w:footnote w:id="13">
    <w:p w14:paraId="39BAD106" w14:textId="762E4E31" w:rsidR="00A915B7" w:rsidRDefault="00A915B7" w:rsidP="00A915B7">
      <w:pPr>
        <w:pStyle w:val="Sprotnaopomba-besedilo"/>
        <w:jc w:val="both"/>
      </w:pPr>
      <w:r w:rsidRPr="00DE0BA4">
        <w:rPr>
          <w:rStyle w:val="Sprotnaopomba-sklic"/>
          <w:sz w:val="16"/>
          <w:szCs w:val="16"/>
        </w:rPr>
        <w:footnoteRef/>
      </w:r>
      <w:r w:rsidRPr="00DE0BA4">
        <w:rPr>
          <w:sz w:val="16"/>
          <w:szCs w:val="16"/>
        </w:rPr>
        <w:t xml:space="preserve"> Inovacijski grozdi so opredeljeni v 92. točki 2. člena Uredbe 651/2014/EU in pomenijo </w:t>
      </w:r>
      <w:r w:rsidRPr="00DE0BA4">
        <w:rPr>
          <w:sz w:val="16"/>
          <w:szCs w:val="16"/>
        </w:rPr>
        <w:t>pomenijo strukture ali organizirane skupine neodvisnih strani (npr. inovativnih novoustanovljenih podjetij, malih, srednjih in velikih podjetij, pa tudi organizacij za raziskave in širjenje znanja, raziskovalnih infrastruktur, preskusnih in eksperimentalnih infrastruktur, vozlišč digitalnih inovacij, neprofitnih organizacij in drugih povezanih ekonomskih udeležencev), namenjene podpori inovativne dejavnosti in novim načinom sodelovanja, na primer z digitalnimi sredstvi, s souporabo in/ali spodbujanjem</w:t>
      </w:r>
      <w:r w:rsidRPr="00C65781">
        <w:rPr>
          <w:sz w:val="16"/>
          <w:szCs w:val="16"/>
        </w:rPr>
        <w:t xml:space="preserve"> souporabe zmogljivosti in izmenjave znanja in izkušenj ter učinkovitim prispevanjem k prenosu znanja, mreženju, razširjanju informacij in sodelovanju med podjetji in drugimi organizacijami v grozdu. Vozlišča digitalnih inovacij, vključno z evropskimi vozlišči digitalnih inovacij, ki se financirajo v okviru centralno upravljanega programa Digitalna Evropa, vzpostavljenega z Uredbo (EU) 2021/694 Evropskega parlamenta in Sveta z dne 29. aprila 2021 o vzpostavitvi programa Digitalna Evropa in razveljavitvi Sklepa (EU) 2015/2240 (UL L 166, 11.5.2021, str. 1 ), so subjekti, katerih cilj je spodbujati široko uporabo digitalnih tehnologij, kot so umetna inteligenca, računalništvo v oblaku in na robu, visokozmogljivo računalništvo ter kibernetska varnost, v industriji (zlasti MSP) in organizacijah javnega sektorja. Vozlišča digitalnih inovacij se lahko sama po sebi štejejo za inovacijski grozd za namene te uredbe.</w:t>
      </w:r>
    </w:p>
  </w:footnote>
  <w:footnote w:id="14">
    <w:p w14:paraId="46649A04" w14:textId="44320627" w:rsidR="00757C45" w:rsidRPr="00C65781" w:rsidRDefault="00757C45" w:rsidP="00757C45">
      <w:pPr>
        <w:pStyle w:val="Sprotnaopomba-besedilo"/>
        <w:jc w:val="both"/>
        <w:rPr>
          <w:sz w:val="16"/>
          <w:szCs w:val="16"/>
        </w:rPr>
      </w:pPr>
      <w:r w:rsidRPr="00C65781">
        <w:rPr>
          <w:rStyle w:val="Sprotnaopomba-sklic"/>
          <w:sz w:val="16"/>
          <w:szCs w:val="16"/>
        </w:rPr>
        <w:footnoteRef/>
      </w:r>
      <w:r w:rsidRPr="00C65781">
        <w:rPr>
          <w:sz w:val="16"/>
          <w:szCs w:val="16"/>
        </w:rPr>
        <w:t xml:space="preserve"> Visokokvalificirano osebje pomeni osebje z diplomo terciarnega izobraževanja in vsaj petimi leti ustreznih strokovnih izkušenj, kar lahko vključuje tudi doktorsko usposabljanje.</w:t>
      </w:r>
    </w:p>
  </w:footnote>
  <w:footnote w:id="15">
    <w:p w14:paraId="76C126D3" w14:textId="5E4E0F24" w:rsidR="00757C45" w:rsidRPr="009519CC" w:rsidRDefault="00757C45" w:rsidP="00757C45">
      <w:pPr>
        <w:pStyle w:val="Sprotnaopomba-besedilo"/>
        <w:jc w:val="both"/>
        <w:rPr>
          <w:sz w:val="18"/>
          <w:szCs w:val="18"/>
        </w:rPr>
      </w:pPr>
      <w:r w:rsidRPr="00C65781">
        <w:rPr>
          <w:rStyle w:val="Sprotnaopomba-sklic"/>
          <w:sz w:val="16"/>
          <w:szCs w:val="16"/>
        </w:rPr>
        <w:footnoteRef/>
      </w:r>
      <w:r w:rsidRPr="00C65781">
        <w:rPr>
          <w:sz w:val="16"/>
          <w:szCs w:val="16"/>
        </w:rPr>
        <w:t xml:space="preserve"> Napotitev pomeni začasno zaposlitev osebja s strani upravičenca in s pravico osebja, da se vrne k prejšnjemu delodajalcu.</w:t>
      </w:r>
    </w:p>
  </w:footnote>
  <w:footnote w:id="16">
    <w:p w14:paraId="7C9DA3DD" w14:textId="519EB0FB" w:rsidR="00757C45" w:rsidRPr="00C65781" w:rsidRDefault="00757C45" w:rsidP="00757C45">
      <w:pPr>
        <w:pStyle w:val="Sprotnaopomba-besedilo"/>
        <w:jc w:val="both"/>
        <w:rPr>
          <w:sz w:val="16"/>
          <w:szCs w:val="16"/>
        </w:rPr>
      </w:pPr>
      <w:r w:rsidRPr="00C65781">
        <w:rPr>
          <w:rStyle w:val="Sprotnaopomba-sklic"/>
          <w:sz w:val="16"/>
          <w:szCs w:val="16"/>
        </w:rPr>
        <w:footnoteRef/>
      </w:r>
      <w:r w:rsidRPr="00C65781">
        <w:rPr>
          <w:sz w:val="16"/>
          <w:szCs w:val="16"/>
        </w:rPr>
        <w:t xml:space="preserve"> Svetovalne storitve za inovacije pomenijo svetovanje, pomoč ali usposabljanje na področju prenosa znanja, pridobitve, zaščite ali izkoriščanja neopredmetenih sredstev ter uporabe standardov in predpisov, v katerih so zajete, ter svetovanje, pomoč ali usposabljanje pri uvajanju ali uporabi inovativnih tehnologij in rešitev (vključno z digitalnimi).</w:t>
      </w:r>
    </w:p>
  </w:footnote>
  <w:footnote w:id="17">
    <w:p w14:paraId="6AAA0ECF" w14:textId="48DF80C5" w:rsidR="009519CC" w:rsidRPr="009519CC" w:rsidRDefault="009519CC" w:rsidP="009519CC">
      <w:pPr>
        <w:pStyle w:val="Sprotnaopomba-besedilo"/>
        <w:jc w:val="both"/>
        <w:rPr>
          <w:sz w:val="18"/>
          <w:szCs w:val="18"/>
        </w:rPr>
      </w:pPr>
      <w:r w:rsidRPr="00C65781">
        <w:rPr>
          <w:rStyle w:val="Sprotnaopomba-sklic"/>
          <w:sz w:val="16"/>
          <w:szCs w:val="16"/>
        </w:rPr>
        <w:footnoteRef/>
      </w:r>
      <w:r w:rsidRPr="00C65781">
        <w:rPr>
          <w:sz w:val="16"/>
          <w:szCs w:val="16"/>
        </w:rPr>
        <w:t xml:space="preserve"> Podporne storitve za inovacije pomenijo zagotavljanje pisarniških prostorov, bank podatkov, storitev v oblaku in shranjevanja podatkov, knjižnic, tržnih raziskav, laboratorijev, označevanja kakovosti, preskušanja, eksperimentiranja in certificiranja ali drugih povezanih storitev, vključno s tistimi, ki jih zagotavljajo organizacije za raziskave in širjenje znanja, raziskovalne infrastrukture, preskusne in eksperimentalne infrastrukture ali inovacijski grozdi, da se razvijejo učinkovitejši ali tehnološko naprednejši proizvodi, procesi ali storitve, vključno z izvajanjem inovativnih tehnologij in rešitev (tudi digitalnih).</w:t>
      </w:r>
    </w:p>
  </w:footnote>
  <w:footnote w:id="18">
    <w:p w14:paraId="3F33313C" w14:textId="77777777" w:rsidR="002F2F9C" w:rsidRPr="00C65781" w:rsidRDefault="002F2F9C" w:rsidP="002F2F9C">
      <w:pPr>
        <w:pStyle w:val="Sprotnaopomba-besedilo"/>
        <w:rPr>
          <w:sz w:val="16"/>
          <w:szCs w:val="16"/>
        </w:rPr>
      </w:pPr>
      <w:r w:rsidRPr="00C65781">
        <w:rPr>
          <w:rStyle w:val="Sprotnaopomba-sklic"/>
          <w:sz w:val="16"/>
          <w:szCs w:val="16"/>
        </w:rPr>
        <w:footnoteRef/>
      </w:r>
      <w:r w:rsidRPr="00C65781">
        <w:rPr>
          <w:sz w:val="16"/>
          <w:szCs w:val="16"/>
        </w:rPr>
        <w:t xml:space="preserve"> Namenska infrastruktura je vzpostavljena za enega ali majhno skupino predhodno opredeljenih uporabnikov in prilagojena njihovim potrebam in se ne šteje za energetsko infrastrukturo.</w:t>
      </w:r>
    </w:p>
  </w:footnote>
  <w:footnote w:id="19">
    <w:p w14:paraId="29F4B306" w14:textId="77777777" w:rsidR="002F2F9C" w:rsidRDefault="002F2F9C" w:rsidP="002F2F9C">
      <w:pPr>
        <w:pStyle w:val="Sprotnaopomba-besedilo"/>
      </w:pPr>
      <w:r w:rsidRPr="00E661BA">
        <w:rPr>
          <w:rStyle w:val="Sprotnaopomba-sklic"/>
          <w:sz w:val="16"/>
          <w:szCs w:val="16"/>
        </w:rPr>
        <w:footnoteRef/>
      </w:r>
      <w:r w:rsidRPr="00E661BA">
        <w:rPr>
          <w:sz w:val="16"/>
          <w:szCs w:val="16"/>
        </w:rPr>
        <w:t xml:space="preserve"> „Konkurenčni postopek zbiranja ponudb“ pomeni </w:t>
      </w:r>
      <w:r w:rsidRPr="00E661BA">
        <w:rPr>
          <w:sz w:val="16"/>
          <w:szCs w:val="16"/>
        </w:rPr>
        <w:t>nediskriminatorni postopek zbiranja ponudb, ki določa sodelovanje zadostnega števila podjetij, pomoč pa je dodeljena na podlagi prve ponudbe, ki jo predloži ponudnik, ali pa končne cene. Poleg tega je proračun ali obseg v zvezi s postopkom zbiranja ponudb zavezujoča omejitev, tako da vsi upravičenci ne morejo prejeti pomoči;</w:t>
      </w:r>
    </w:p>
  </w:footnote>
  <w:footnote w:id="20">
    <w:p w14:paraId="2B84BA0F" w14:textId="77777777" w:rsidR="002F2F9C" w:rsidRDefault="002F2F9C" w:rsidP="002F2F9C">
      <w:pPr>
        <w:pStyle w:val="Sprotnaopomba-besedilo"/>
      </w:pPr>
      <w:r w:rsidRPr="00E661BA">
        <w:rPr>
          <w:rStyle w:val="Sprotnaopomba-sklic"/>
          <w:sz w:val="16"/>
          <w:szCs w:val="16"/>
        </w:rPr>
        <w:footnoteRef/>
      </w:r>
      <w:r w:rsidRPr="00E661BA">
        <w:rPr>
          <w:sz w:val="16"/>
          <w:szCs w:val="16"/>
        </w:rPr>
        <w:t xml:space="preserve"> „Konkurenčni postopek zbiranja ponudb“ pomeni </w:t>
      </w:r>
      <w:r w:rsidRPr="00E661BA">
        <w:rPr>
          <w:sz w:val="16"/>
          <w:szCs w:val="16"/>
        </w:rPr>
        <w:t>nediskriminatorni postopek zbiranja ponudb, ki določa sodelovanje zadostnega števila podjetij, pomoč pa je dodeljena na podlagi prve ponudbe, ki jo predloži ponudnik, ali pa končne cene. Poleg tega je proračun ali obseg v zvezi s postopkom zbiranja ponudb zavezujoča omejitev, tako da vsi upravičenci ne morejo prejeti pomoči;</w:t>
      </w:r>
    </w:p>
  </w:footnote>
  <w:footnote w:id="21">
    <w:p w14:paraId="1DE292DD" w14:textId="77777777" w:rsidR="002F2F9C" w:rsidRDefault="002F2F9C" w:rsidP="002F2F9C">
      <w:pPr>
        <w:pStyle w:val="Sprotnaopomba-besedilo"/>
      </w:pPr>
      <w:r w:rsidRPr="00E661BA">
        <w:rPr>
          <w:rStyle w:val="Sprotnaopomba-sklic"/>
          <w:sz w:val="16"/>
          <w:szCs w:val="16"/>
        </w:rPr>
        <w:footnoteRef/>
      </w:r>
      <w:r w:rsidRPr="00E661BA">
        <w:rPr>
          <w:sz w:val="16"/>
          <w:szCs w:val="16"/>
        </w:rPr>
        <w:t xml:space="preserve"> „Konkurenčni postopek zbiranja ponudb“ pomeni </w:t>
      </w:r>
      <w:r w:rsidRPr="00E661BA">
        <w:rPr>
          <w:sz w:val="16"/>
          <w:szCs w:val="16"/>
        </w:rPr>
        <w:t>nediskriminatorni postopek zbiranja ponudb, ki določa sodelovanje zadostnega števila podjetij, pomoč pa je dodeljena na podlagi prve ponudbe, ki jo predloži ponudnik, ali pa končne cene. Poleg tega je proračun ali obseg v zvezi s postopkom zbiranja ponudb zavezujoča omejitev, tako da vsi upravičenci ne morejo prejeti pomoči;</w:t>
      </w:r>
    </w:p>
  </w:footnote>
  <w:footnote w:id="22">
    <w:p w14:paraId="31E2F11D" w14:textId="6E575A21" w:rsidR="001178BB" w:rsidRPr="00336A76" w:rsidRDefault="001178BB" w:rsidP="001178BB">
      <w:pPr>
        <w:pStyle w:val="Sprotnaopomba-besedilo"/>
        <w:jc w:val="both"/>
        <w:rPr>
          <w:rFonts w:cstheme="minorHAnsi"/>
          <w:sz w:val="16"/>
          <w:szCs w:val="16"/>
        </w:rPr>
      </w:pPr>
      <w:r w:rsidRPr="00336A76">
        <w:rPr>
          <w:rStyle w:val="Sprotnaopomba-sklic"/>
          <w:sz w:val="16"/>
          <w:szCs w:val="16"/>
        </w:rPr>
        <w:footnoteRef/>
      </w:r>
      <w:r w:rsidRPr="00336A76">
        <w:rPr>
          <w:sz w:val="16"/>
          <w:szCs w:val="16"/>
        </w:rPr>
        <w:t xml:space="preserve"> </w:t>
      </w:r>
      <w:r w:rsidRPr="00336A76">
        <w:rPr>
          <w:rFonts w:cstheme="minorHAnsi"/>
          <w:sz w:val="16"/>
          <w:szCs w:val="16"/>
        </w:rPr>
        <w:t>Ob upoštevanju ostalih v tem poglavju zapisanih pogojev „podjetje v težavah“ pomeni tudi podjetje, za katerega velja vsaj ena od naslednjih okoliščin</w:t>
      </w:r>
      <w:r w:rsidR="001D6216" w:rsidRPr="00336A76">
        <w:rPr>
          <w:rFonts w:cstheme="minorHAnsi"/>
          <w:sz w:val="16"/>
          <w:szCs w:val="16"/>
        </w:rPr>
        <w:t xml:space="preserve"> skladno z 18. točko 2. člena Uredbe 651/2014/EU</w:t>
      </w:r>
      <w:r w:rsidRPr="00336A76">
        <w:rPr>
          <w:rFonts w:cstheme="minorHAnsi"/>
          <w:sz w:val="16"/>
          <w:szCs w:val="16"/>
        </w:rPr>
        <w:t>:</w:t>
      </w:r>
    </w:p>
    <w:p w14:paraId="6A48C1B2" w14:textId="77777777" w:rsidR="001178BB" w:rsidRPr="00336A76" w:rsidRDefault="001178BB" w:rsidP="001178BB">
      <w:pPr>
        <w:pStyle w:val="Sprotnaopomba-besedilo"/>
        <w:jc w:val="both"/>
        <w:rPr>
          <w:rFonts w:cstheme="minorHAnsi"/>
          <w:sz w:val="16"/>
          <w:szCs w:val="16"/>
        </w:rPr>
      </w:pPr>
      <w:r w:rsidRPr="00336A76">
        <w:rPr>
          <w:rFonts w:cstheme="minorHAnsi"/>
          <w:sz w:val="16"/>
          <w:szCs w:val="16"/>
        </w:rPr>
        <w:t>(a) če je v primeru družbe z omejeno odgovornostjo (razen MSP, ki obstaja manj kot tri leta) zaradi nakopičenih izgub izginila več kot polovica vpisanega osnovnega kapitala. To je v primeru, ko nakopičene izgube, ki se odštejejo od rezerv (in vseh drugih elementov, ki se na splošno štejejo kot del lastnih sredstev družbe), povzročijo negativen kumulativni znesek, ki presega polovico vpisanega osnovnega kapitala. Za namene te določbe se „družba z omejeno odgovornostjo“ nanaša predvsem na vrste podjetij iz Priloge I k Direktivi 2013/34/EU Evropskega parlamenta in Sveta (1), „osnovni kapital“ pa vključuje po potrebi vse vplačane presežke kapitala;</w:t>
      </w:r>
    </w:p>
    <w:p w14:paraId="043BB38B" w14:textId="50A50BD8" w:rsidR="001178BB" w:rsidRPr="00336A76" w:rsidRDefault="001178BB" w:rsidP="001178BB">
      <w:pPr>
        <w:pStyle w:val="Sprotnaopomba-besedilo"/>
        <w:jc w:val="both"/>
        <w:rPr>
          <w:rFonts w:cstheme="minorHAnsi"/>
          <w:sz w:val="16"/>
          <w:szCs w:val="16"/>
        </w:rPr>
      </w:pPr>
      <w:r w:rsidRPr="00336A76">
        <w:rPr>
          <w:rFonts w:cstheme="minorHAnsi"/>
          <w:sz w:val="16"/>
          <w:szCs w:val="16"/>
        </w:rPr>
        <w:t xml:space="preserve">(b) če je v primeru družbe, v kateri vsaj nekaj članov nosi neomejeno odgovornost za dolg družbe (razen MSP, ki obstaja manj kot tri leta), zaradi nakopičenih izgub izginila več kot polovica njenega kapitala, kot je prikazan v računovodskih izkazih družbe. Za namene te določbe se </w:t>
      </w:r>
      <w:r w:rsidRPr="00336A76">
        <w:rPr>
          <w:rFonts w:cstheme="minorHAnsi"/>
          <w:sz w:val="16"/>
          <w:szCs w:val="16"/>
        </w:rPr>
        <w:t>družba„v kateri vsaj nekaj članov nosi neomejeno odgovornost za dolg družbe“ nanaša predvsem na vrste podjetij iz Priloge II k Direktivi 2013/34/EU;</w:t>
      </w:r>
    </w:p>
    <w:p w14:paraId="016381DD" w14:textId="52798516" w:rsidR="001178BB" w:rsidRPr="00336A76" w:rsidRDefault="001178BB" w:rsidP="001178BB">
      <w:pPr>
        <w:pStyle w:val="Sprotnaopomba-besedilo"/>
        <w:jc w:val="both"/>
        <w:rPr>
          <w:rFonts w:cstheme="minorHAnsi"/>
          <w:sz w:val="16"/>
          <w:szCs w:val="16"/>
        </w:rPr>
      </w:pPr>
      <w:r w:rsidRPr="00336A76">
        <w:rPr>
          <w:rFonts w:cstheme="minorHAnsi"/>
          <w:sz w:val="16"/>
          <w:szCs w:val="16"/>
        </w:rPr>
        <w:t>(</w:t>
      </w:r>
      <w:r w:rsidR="001D6216" w:rsidRPr="00336A76">
        <w:rPr>
          <w:rFonts w:cstheme="minorHAnsi"/>
          <w:sz w:val="16"/>
          <w:szCs w:val="16"/>
        </w:rPr>
        <w:t>e</w:t>
      </w:r>
      <w:r w:rsidRPr="00336A76">
        <w:rPr>
          <w:rFonts w:cstheme="minorHAnsi"/>
          <w:sz w:val="16"/>
          <w:szCs w:val="16"/>
        </w:rPr>
        <w:t>) če je v primeru podjetja, ki ni MSP, v zadnjih dveh letih:</w:t>
      </w:r>
    </w:p>
    <w:p w14:paraId="6179AEC2" w14:textId="77777777" w:rsidR="001178BB" w:rsidRPr="00336A76" w:rsidRDefault="001178BB" w:rsidP="001178BB">
      <w:pPr>
        <w:pStyle w:val="Sprotnaopomba-besedilo"/>
        <w:ind w:firstLine="708"/>
        <w:jc w:val="both"/>
        <w:rPr>
          <w:rFonts w:cstheme="minorHAnsi"/>
          <w:sz w:val="16"/>
          <w:szCs w:val="16"/>
        </w:rPr>
      </w:pPr>
      <w:r w:rsidRPr="00336A76">
        <w:rPr>
          <w:rFonts w:cstheme="minorHAnsi"/>
          <w:sz w:val="16"/>
          <w:szCs w:val="16"/>
        </w:rPr>
        <w:t xml:space="preserve">(1) knjigovodsko razmerje med dolgovi in lastnim kapitalom večje od 7,5 in </w:t>
      </w:r>
    </w:p>
    <w:p w14:paraId="618BB8D7" w14:textId="459D9633" w:rsidR="001178BB" w:rsidRPr="005E1D93" w:rsidRDefault="001178BB" w:rsidP="001D6216">
      <w:pPr>
        <w:pStyle w:val="Sprotnaopomba-besedilo"/>
        <w:ind w:left="708"/>
        <w:jc w:val="both"/>
        <w:rPr>
          <w:rFonts w:cstheme="minorHAnsi"/>
          <w:sz w:val="18"/>
          <w:szCs w:val="18"/>
        </w:rPr>
      </w:pPr>
      <w:r w:rsidRPr="00336A76">
        <w:rPr>
          <w:rFonts w:cstheme="minorHAnsi"/>
          <w:sz w:val="16"/>
          <w:szCs w:val="16"/>
        </w:rPr>
        <w:t xml:space="preserve">(2) </w:t>
      </w:r>
      <w:r w:rsidR="001D6216" w:rsidRPr="00336A76">
        <w:rPr>
          <w:rStyle w:val="cf01"/>
          <w:rFonts w:asciiTheme="minorHAnsi" w:hAnsiTheme="minorHAnsi" w:cstheme="minorHAnsi"/>
          <w:sz w:val="16"/>
          <w:szCs w:val="16"/>
        </w:rPr>
        <w:t>razmerje med dobičkom podjetja pred obrestmi, davki in amortizacijo (EBITDA) in kritjem obresti nižje od 1,0</w:t>
      </w:r>
      <w:r w:rsidRPr="00336A76">
        <w:rPr>
          <w:rFonts w:cstheme="minorHAnsi"/>
          <w:sz w:val="16"/>
          <w:szCs w:val="16"/>
        </w:rPr>
        <w:t>.</w:t>
      </w:r>
    </w:p>
  </w:footnote>
  <w:footnote w:id="23">
    <w:p w14:paraId="4260F931" w14:textId="057F04B7" w:rsidR="008A363C" w:rsidRDefault="008A363C" w:rsidP="008A363C">
      <w:pPr>
        <w:pStyle w:val="Sprotnaopomba-besedilo"/>
        <w:jc w:val="both"/>
      </w:pPr>
      <w:r>
        <w:rPr>
          <w:rStyle w:val="Sprotnaopomba-sklic"/>
        </w:rPr>
        <w:footnoteRef/>
      </w:r>
      <w:r>
        <w:t xml:space="preserve"> </w:t>
      </w:r>
      <w:r w:rsidRPr="008A363C">
        <w:t>Pomoč za kritje stroškov študij ali svetovalnih storitev, potrebnih za uvajanje novega ali obstoječega proizvoda na novem trgu v drugi državi članici ali tretji državi, se ne šteje za pomoč dejavnostim, povezanim z izvozom.</w:t>
      </w:r>
    </w:p>
  </w:footnote>
  <w:footnote w:id="24">
    <w:p w14:paraId="5D225BB9" w14:textId="6AC5C05C" w:rsidR="00A06593" w:rsidRPr="004664B1" w:rsidRDefault="00A06593" w:rsidP="00A06593">
      <w:pPr>
        <w:pStyle w:val="Sprotnaopomba-besedilo"/>
        <w:jc w:val="both"/>
        <w:rPr>
          <w:sz w:val="16"/>
          <w:szCs w:val="16"/>
        </w:rPr>
      </w:pPr>
      <w:r>
        <w:rPr>
          <w:rStyle w:val="Sprotnaopomba-sklic"/>
        </w:rPr>
        <w:footnoteRef/>
      </w:r>
      <w:r>
        <w:t xml:space="preserve"> </w:t>
      </w:r>
      <w:r w:rsidR="004664B1" w:rsidRPr="004664B1">
        <w:rPr>
          <w:sz w:val="16"/>
          <w:szCs w:val="16"/>
        </w:rPr>
        <w:t xml:space="preserve">Uredba Komisije (EU) št. 1408/2013 z dne 18. decembra 2013 o uporabi členov 107 in 108 Pogodbe o delovanju Evropske unije pri pomoči de </w:t>
      </w:r>
      <w:r w:rsidR="004664B1" w:rsidRPr="004664B1">
        <w:rPr>
          <w:sz w:val="16"/>
          <w:szCs w:val="16"/>
        </w:rPr>
        <w:t>minimis v kmetijskem sektorju (UL L 352 z dne 24.12.2013, str. 9 -17), zadnjič spremenjena z Uredbo Komisije (EU) 2023/2391 z dne 4. oktobra 2023 o spremembi uredb (EU) št. 717/2014, (EU) št. 1407/2013, (EU) št. 1408/2013 in (EU) št. 360/2012 glede pomoči de minimis za predelavo in trženje ribiških proizvodov in proizvodov iz akvakulture ter Uredbe (EU) št. 717/2014 glede skupnega zneska pomoči de minimis, dodeljene enemu podjetju, obdobja njene uporabe in drugih zadev (UL L 2023/2391, z dne 5.10.2023)</w:t>
      </w:r>
      <w:r w:rsidRPr="004664B1">
        <w:rPr>
          <w:sz w:val="16"/>
          <w:szCs w:val="16"/>
        </w:rPr>
        <w:t>.</w:t>
      </w:r>
    </w:p>
  </w:footnote>
  <w:footnote w:id="25">
    <w:p w14:paraId="670BC188" w14:textId="36BA5418" w:rsidR="00A06593" w:rsidRDefault="00A06593" w:rsidP="00A06593">
      <w:pPr>
        <w:pStyle w:val="Sprotnaopomba-besedilo"/>
        <w:jc w:val="both"/>
      </w:pPr>
      <w:r w:rsidRPr="004664B1">
        <w:rPr>
          <w:rStyle w:val="Sprotnaopomba-sklic"/>
          <w:sz w:val="16"/>
          <w:szCs w:val="16"/>
        </w:rPr>
        <w:footnoteRef/>
      </w:r>
      <w:r w:rsidR="004664B1" w:rsidRPr="004664B1">
        <w:rPr>
          <w:sz w:val="16"/>
          <w:szCs w:val="16"/>
        </w:rPr>
        <w:t xml:space="preserve"> Uredba Komisije (EU) št. 717/2014 z dne 27. junija 2014 o uporabi členov 107 in 108 Pogodbe o delovanju Evropske unije pri pomoči de </w:t>
      </w:r>
      <w:r w:rsidR="004664B1" w:rsidRPr="004664B1">
        <w:rPr>
          <w:sz w:val="16"/>
          <w:szCs w:val="16"/>
        </w:rPr>
        <w:t>minimis v sektorju ribištva in akvakulture (UL L 190, z dne 28.6.2014, str. 45 - 54), zadnjič spremenjena z Uredbo Komisije (EU) 2023/2391 z dne 4. oktobra 2023 o spremembi uredb (EU) št. 717/2014, (EU) št. 1407/2013, (EU) št. 1408/2013 in (EU) št. 360/2012 glede pomoči de minimis za predelavo in trženje ribiških proizvodov in proizvodov iz akvakulture ter Uredbe (EU) št. 717/2014 glede skupnega zneska pomoči de minimis, dodeljene enemu podjetju, obdobja njene uporabe in drugih zadev (UL L 2023/2391, z dne 5.10.2023).</w:t>
      </w:r>
    </w:p>
  </w:footnote>
  <w:footnote w:id="26">
    <w:p w14:paraId="0DB82395" w14:textId="7D3BCED1" w:rsidR="00781D0B" w:rsidRPr="00781D0B" w:rsidRDefault="00781D0B" w:rsidP="00781D0B">
      <w:pPr>
        <w:pStyle w:val="Sprotnaopomba-besedilo"/>
        <w:rPr>
          <w:sz w:val="16"/>
          <w:szCs w:val="16"/>
        </w:rPr>
      </w:pPr>
      <w:r>
        <w:rPr>
          <w:rStyle w:val="Sprotnaopomba-sklic"/>
        </w:rPr>
        <w:footnoteRef/>
      </w:r>
      <w:r>
        <w:t xml:space="preserve"> </w:t>
      </w:r>
      <w:bookmarkStart w:id="46" w:name="_Hlk160008362"/>
      <w:r w:rsidRPr="00781D0B">
        <w:rPr>
          <w:sz w:val="16"/>
          <w:szCs w:val="16"/>
        </w:rPr>
        <w:t xml:space="preserve">Uredba Komisije (EU) 2023/2832 z dne 13. decembra 2023 o uporabi členov 107 in 108 Pogodbe o delovanju Evropske unije pri pomoči de </w:t>
      </w:r>
      <w:r w:rsidRPr="00781D0B">
        <w:rPr>
          <w:sz w:val="16"/>
          <w:szCs w:val="16"/>
        </w:rPr>
        <w:t>minimis za podjetja, ki opravljajo storitve splošnega gospodarskega pomena (UL L, 2023/2832, z dne 15.12.2023)</w:t>
      </w:r>
      <w:r>
        <w:rPr>
          <w:sz w:val="16"/>
          <w:szCs w:val="16"/>
        </w:rPr>
        <w:t>.</w:t>
      </w:r>
      <w:bookmarkEnd w:id="46"/>
    </w:p>
  </w:footnote>
  <w:footnote w:id="27">
    <w:p w14:paraId="348624EA" w14:textId="77777777" w:rsidR="009655BC" w:rsidRPr="00DA587E" w:rsidRDefault="009655BC" w:rsidP="009655BC">
      <w:pPr>
        <w:pStyle w:val="Sprotnaopomba-besedilo"/>
        <w:jc w:val="both"/>
        <w:rPr>
          <w:rFonts w:cstheme="minorHAnsi"/>
          <w:sz w:val="16"/>
          <w:szCs w:val="16"/>
        </w:rPr>
      </w:pPr>
      <w:r w:rsidRPr="00DA587E">
        <w:rPr>
          <w:rStyle w:val="Sprotnaopomba-sklic"/>
          <w:rFonts w:cstheme="minorHAnsi"/>
          <w:sz w:val="16"/>
          <w:szCs w:val="16"/>
        </w:rPr>
        <w:footnoteRef/>
      </w:r>
      <w:r w:rsidRPr="00DA587E">
        <w:rPr>
          <w:rFonts w:cstheme="minorHAnsi"/>
          <w:sz w:val="16"/>
          <w:szCs w:val="16"/>
        </w:rPr>
        <w:t xml:space="preserve"> Zaenkrat so Smernice Skupnosti o državni pomoči za reševanje in prestrukturiranje nefinančnih podjetij v težavah (EU, 2014/C 249/01) in posledično Shema državnih pomoči MSSI: 0001-2399245-2016 veljavne do 31.12.2023. EK v svoji komunikaciji s državami članicami že nakazuje objektivno možnost za podaljšanje veljavnosti do 31.12.2026.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4B80D806"/>
    <w:name w:val="WW8Num6"/>
    <w:lvl w:ilvl="0">
      <w:start w:val="1"/>
      <w:numFmt w:val="decimal"/>
      <w:lvlText w:val="%1."/>
      <w:lvlJc w:val="left"/>
      <w:pPr>
        <w:tabs>
          <w:tab w:val="num" w:pos="0"/>
        </w:tabs>
        <w:ind w:left="720" w:hanging="360"/>
      </w:pPr>
      <w:rPr>
        <w:rFonts w:ascii="Arial" w:hAnsi="Arial" w:cs="Arial" w:hint="default"/>
        <w:color w:val="000000"/>
        <w:sz w:val="22"/>
        <w:szCs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15:restartNumberingAfterBreak="0">
    <w:nsid w:val="02C612A5"/>
    <w:multiLevelType w:val="hybridMultilevel"/>
    <w:tmpl w:val="00D06DD6"/>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53916FB"/>
    <w:multiLevelType w:val="hybridMultilevel"/>
    <w:tmpl w:val="B62651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5577D24"/>
    <w:multiLevelType w:val="hybridMultilevel"/>
    <w:tmpl w:val="37900E70"/>
    <w:lvl w:ilvl="0" w:tplc="990AA33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68427A4"/>
    <w:multiLevelType w:val="hybridMultilevel"/>
    <w:tmpl w:val="E4541C98"/>
    <w:lvl w:ilvl="0" w:tplc="26503848">
      <w:start w:val="51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6C73322"/>
    <w:multiLevelType w:val="hybridMultilevel"/>
    <w:tmpl w:val="8EF00140"/>
    <w:lvl w:ilvl="0" w:tplc="990AA33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87D51D8"/>
    <w:multiLevelType w:val="hybridMultilevel"/>
    <w:tmpl w:val="C560A488"/>
    <w:lvl w:ilvl="0" w:tplc="990AA33A">
      <w:start w:val="1"/>
      <w:numFmt w:val="bullet"/>
      <w:lvlText w:val=""/>
      <w:lvlJc w:val="left"/>
      <w:pPr>
        <w:ind w:left="1380" w:hanging="690"/>
      </w:pPr>
      <w:rPr>
        <w:rFonts w:ascii="Symbol" w:hAnsi="Symbol" w:hint="default"/>
      </w:rPr>
    </w:lvl>
    <w:lvl w:ilvl="1" w:tplc="FFFFFFFF" w:tentative="1">
      <w:start w:val="1"/>
      <w:numFmt w:val="lowerLetter"/>
      <w:lvlText w:val="%2."/>
      <w:lvlJc w:val="left"/>
      <w:pPr>
        <w:ind w:left="1770" w:hanging="360"/>
      </w:pPr>
    </w:lvl>
    <w:lvl w:ilvl="2" w:tplc="FFFFFFFF" w:tentative="1">
      <w:start w:val="1"/>
      <w:numFmt w:val="lowerRoman"/>
      <w:lvlText w:val="%3."/>
      <w:lvlJc w:val="right"/>
      <w:pPr>
        <w:ind w:left="2490" w:hanging="180"/>
      </w:pPr>
    </w:lvl>
    <w:lvl w:ilvl="3" w:tplc="FFFFFFFF" w:tentative="1">
      <w:start w:val="1"/>
      <w:numFmt w:val="decimal"/>
      <w:lvlText w:val="%4."/>
      <w:lvlJc w:val="left"/>
      <w:pPr>
        <w:ind w:left="3210" w:hanging="360"/>
      </w:pPr>
    </w:lvl>
    <w:lvl w:ilvl="4" w:tplc="FFFFFFFF" w:tentative="1">
      <w:start w:val="1"/>
      <w:numFmt w:val="lowerLetter"/>
      <w:lvlText w:val="%5."/>
      <w:lvlJc w:val="left"/>
      <w:pPr>
        <w:ind w:left="3930" w:hanging="360"/>
      </w:pPr>
    </w:lvl>
    <w:lvl w:ilvl="5" w:tplc="FFFFFFFF" w:tentative="1">
      <w:start w:val="1"/>
      <w:numFmt w:val="lowerRoman"/>
      <w:lvlText w:val="%6."/>
      <w:lvlJc w:val="right"/>
      <w:pPr>
        <w:ind w:left="4650" w:hanging="180"/>
      </w:pPr>
    </w:lvl>
    <w:lvl w:ilvl="6" w:tplc="FFFFFFFF" w:tentative="1">
      <w:start w:val="1"/>
      <w:numFmt w:val="decimal"/>
      <w:lvlText w:val="%7."/>
      <w:lvlJc w:val="left"/>
      <w:pPr>
        <w:ind w:left="5370" w:hanging="360"/>
      </w:pPr>
    </w:lvl>
    <w:lvl w:ilvl="7" w:tplc="FFFFFFFF" w:tentative="1">
      <w:start w:val="1"/>
      <w:numFmt w:val="lowerLetter"/>
      <w:lvlText w:val="%8."/>
      <w:lvlJc w:val="left"/>
      <w:pPr>
        <w:ind w:left="6090" w:hanging="360"/>
      </w:pPr>
    </w:lvl>
    <w:lvl w:ilvl="8" w:tplc="FFFFFFFF" w:tentative="1">
      <w:start w:val="1"/>
      <w:numFmt w:val="lowerRoman"/>
      <w:lvlText w:val="%9."/>
      <w:lvlJc w:val="right"/>
      <w:pPr>
        <w:ind w:left="6810" w:hanging="180"/>
      </w:pPr>
    </w:lvl>
  </w:abstractNum>
  <w:abstractNum w:abstractNumId="7" w15:restartNumberingAfterBreak="0">
    <w:nsid w:val="08B52D11"/>
    <w:multiLevelType w:val="hybridMultilevel"/>
    <w:tmpl w:val="A60E09DC"/>
    <w:lvl w:ilvl="0" w:tplc="990AA33A">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C513BBB"/>
    <w:multiLevelType w:val="hybridMultilevel"/>
    <w:tmpl w:val="F5E84EB4"/>
    <w:lvl w:ilvl="0" w:tplc="FFFFFFFF">
      <w:start w:val="1"/>
      <w:numFmt w:val="lowerLetter"/>
      <w:lvlText w:val="(%1)"/>
      <w:lvlJc w:val="left"/>
      <w:pPr>
        <w:ind w:left="1410" w:hanging="69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0D54719C"/>
    <w:multiLevelType w:val="hybridMultilevel"/>
    <w:tmpl w:val="71E02E10"/>
    <w:lvl w:ilvl="0" w:tplc="990AA33A">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0" w15:restartNumberingAfterBreak="0">
    <w:nsid w:val="10426D6D"/>
    <w:multiLevelType w:val="hybridMultilevel"/>
    <w:tmpl w:val="615ECF22"/>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10E040F"/>
    <w:multiLevelType w:val="hybridMultilevel"/>
    <w:tmpl w:val="761C81C4"/>
    <w:lvl w:ilvl="0" w:tplc="990AA33A">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lowerLetter"/>
      <w:lvlText w:val="%4)"/>
      <w:lvlJc w:val="left"/>
      <w:pPr>
        <w:ind w:left="2880" w:hanging="360"/>
      </w:pPr>
      <w:rPr>
        <w:rFonts w:ascii="Arial" w:hAnsi="Arial" w:cs="Arial" w:hint="default"/>
        <w:sz w:val="20"/>
      </w:rPr>
    </w:lvl>
    <w:lvl w:ilvl="4" w:tplc="FFFFFFFF">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11471B5"/>
    <w:multiLevelType w:val="hybridMultilevel"/>
    <w:tmpl w:val="F3C0AB18"/>
    <w:lvl w:ilvl="0" w:tplc="990AA33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2B85E8F"/>
    <w:multiLevelType w:val="hybridMultilevel"/>
    <w:tmpl w:val="F3C6B4F8"/>
    <w:lvl w:ilvl="0" w:tplc="B51C6B54">
      <w:start w:val="1"/>
      <w:numFmt w:val="lowerLetter"/>
      <w:lvlText w:val="%1)"/>
      <w:lvlJc w:val="left"/>
      <w:pPr>
        <w:ind w:left="735" w:hanging="37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2FA221B"/>
    <w:multiLevelType w:val="hybridMultilevel"/>
    <w:tmpl w:val="4A0E8EB8"/>
    <w:lvl w:ilvl="0" w:tplc="990AA33A">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5" w15:restartNumberingAfterBreak="0">
    <w:nsid w:val="13D1625C"/>
    <w:multiLevelType w:val="hybridMultilevel"/>
    <w:tmpl w:val="657A73AA"/>
    <w:lvl w:ilvl="0" w:tplc="990AA33A">
      <w:start w:val="1"/>
      <w:numFmt w:val="bullet"/>
      <w:lvlText w:val=""/>
      <w:lvlJc w:val="left"/>
      <w:pPr>
        <w:ind w:left="1410" w:hanging="69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164E6A6B"/>
    <w:multiLevelType w:val="multilevel"/>
    <w:tmpl w:val="D586F300"/>
    <w:lvl w:ilvl="0">
      <w:start w:val="1"/>
      <w:numFmt w:val="bullet"/>
      <w:lvlText w:val="-"/>
      <w:lvlJc w:val="left"/>
      <w:pPr>
        <w:tabs>
          <w:tab w:val="num" w:pos="0"/>
        </w:tabs>
        <w:ind w:left="720" w:hanging="360"/>
      </w:pPr>
      <w:rPr>
        <w:rFonts w:ascii="Courier New" w:hAnsi="Courier New" w:hint="default"/>
        <w:color w:val="000000"/>
        <w:sz w:val="22"/>
        <w:szCs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15:restartNumberingAfterBreak="0">
    <w:nsid w:val="16C52B9D"/>
    <w:multiLevelType w:val="hybridMultilevel"/>
    <w:tmpl w:val="56DA69A2"/>
    <w:lvl w:ilvl="0" w:tplc="990AA33A">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8" w15:restartNumberingAfterBreak="0">
    <w:nsid w:val="18D72163"/>
    <w:multiLevelType w:val="hybridMultilevel"/>
    <w:tmpl w:val="684CC13E"/>
    <w:lvl w:ilvl="0" w:tplc="FFFFFFFF">
      <w:start w:val="1"/>
      <w:numFmt w:val="decimal"/>
      <w:lvlText w:val="%1."/>
      <w:lvlJc w:val="left"/>
      <w:pPr>
        <w:ind w:left="720" w:hanging="360"/>
      </w:pPr>
      <w:rPr>
        <w:b w:val="0"/>
        <w:bCs/>
        <w:color w:val="auto"/>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990AA33A">
      <w:start w:val="1"/>
      <w:numFmt w:val="bullet"/>
      <w:lvlText w:val=""/>
      <w:lvlJc w:val="left"/>
      <w:pPr>
        <w:ind w:left="1068"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B3745AD"/>
    <w:multiLevelType w:val="hybridMultilevel"/>
    <w:tmpl w:val="5CEC3E4C"/>
    <w:lvl w:ilvl="0" w:tplc="AC3270E8">
      <w:numFmt w:val="bullet"/>
      <w:lvlText w:val="-"/>
      <w:lvlJc w:val="left"/>
      <w:pPr>
        <w:ind w:left="930" w:hanging="360"/>
      </w:pPr>
      <w:rPr>
        <w:rFonts w:ascii="Calibri" w:eastAsia="Times New Roman" w:hAnsi="Calibri" w:hint="default"/>
      </w:rPr>
    </w:lvl>
    <w:lvl w:ilvl="1" w:tplc="04240003">
      <w:start w:val="1"/>
      <w:numFmt w:val="bullet"/>
      <w:lvlText w:val="o"/>
      <w:lvlJc w:val="left"/>
      <w:pPr>
        <w:ind w:left="1650" w:hanging="360"/>
      </w:pPr>
      <w:rPr>
        <w:rFonts w:ascii="Courier New" w:hAnsi="Courier New" w:cs="Courier New" w:hint="default"/>
      </w:rPr>
    </w:lvl>
    <w:lvl w:ilvl="2" w:tplc="04240005" w:tentative="1">
      <w:start w:val="1"/>
      <w:numFmt w:val="bullet"/>
      <w:lvlText w:val=""/>
      <w:lvlJc w:val="left"/>
      <w:pPr>
        <w:ind w:left="2370" w:hanging="360"/>
      </w:pPr>
      <w:rPr>
        <w:rFonts w:ascii="Wingdings" w:hAnsi="Wingdings" w:hint="default"/>
      </w:rPr>
    </w:lvl>
    <w:lvl w:ilvl="3" w:tplc="04240001" w:tentative="1">
      <w:start w:val="1"/>
      <w:numFmt w:val="bullet"/>
      <w:lvlText w:val=""/>
      <w:lvlJc w:val="left"/>
      <w:pPr>
        <w:ind w:left="3090" w:hanging="360"/>
      </w:pPr>
      <w:rPr>
        <w:rFonts w:ascii="Symbol" w:hAnsi="Symbol" w:hint="default"/>
      </w:rPr>
    </w:lvl>
    <w:lvl w:ilvl="4" w:tplc="04240003" w:tentative="1">
      <w:start w:val="1"/>
      <w:numFmt w:val="bullet"/>
      <w:lvlText w:val="o"/>
      <w:lvlJc w:val="left"/>
      <w:pPr>
        <w:ind w:left="3810" w:hanging="360"/>
      </w:pPr>
      <w:rPr>
        <w:rFonts w:ascii="Courier New" w:hAnsi="Courier New" w:cs="Courier New" w:hint="default"/>
      </w:rPr>
    </w:lvl>
    <w:lvl w:ilvl="5" w:tplc="04240005" w:tentative="1">
      <w:start w:val="1"/>
      <w:numFmt w:val="bullet"/>
      <w:lvlText w:val=""/>
      <w:lvlJc w:val="left"/>
      <w:pPr>
        <w:ind w:left="4530" w:hanging="360"/>
      </w:pPr>
      <w:rPr>
        <w:rFonts w:ascii="Wingdings" w:hAnsi="Wingdings" w:hint="default"/>
      </w:rPr>
    </w:lvl>
    <w:lvl w:ilvl="6" w:tplc="04240001" w:tentative="1">
      <w:start w:val="1"/>
      <w:numFmt w:val="bullet"/>
      <w:lvlText w:val=""/>
      <w:lvlJc w:val="left"/>
      <w:pPr>
        <w:ind w:left="5250" w:hanging="360"/>
      </w:pPr>
      <w:rPr>
        <w:rFonts w:ascii="Symbol" w:hAnsi="Symbol" w:hint="default"/>
      </w:rPr>
    </w:lvl>
    <w:lvl w:ilvl="7" w:tplc="04240003" w:tentative="1">
      <w:start w:val="1"/>
      <w:numFmt w:val="bullet"/>
      <w:lvlText w:val="o"/>
      <w:lvlJc w:val="left"/>
      <w:pPr>
        <w:ind w:left="5970" w:hanging="360"/>
      </w:pPr>
      <w:rPr>
        <w:rFonts w:ascii="Courier New" w:hAnsi="Courier New" w:cs="Courier New" w:hint="default"/>
      </w:rPr>
    </w:lvl>
    <w:lvl w:ilvl="8" w:tplc="04240005" w:tentative="1">
      <w:start w:val="1"/>
      <w:numFmt w:val="bullet"/>
      <w:lvlText w:val=""/>
      <w:lvlJc w:val="left"/>
      <w:pPr>
        <w:ind w:left="6690" w:hanging="360"/>
      </w:pPr>
      <w:rPr>
        <w:rFonts w:ascii="Wingdings" w:hAnsi="Wingdings" w:hint="default"/>
      </w:rPr>
    </w:lvl>
  </w:abstractNum>
  <w:abstractNum w:abstractNumId="20" w15:restartNumberingAfterBreak="0">
    <w:nsid w:val="1B8F653E"/>
    <w:multiLevelType w:val="hybridMultilevel"/>
    <w:tmpl w:val="1736C738"/>
    <w:lvl w:ilvl="0" w:tplc="990AA33A">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C51756E"/>
    <w:multiLevelType w:val="hybridMultilevel"/>
    <w:tmpl w:val="F1247F48"/>
    <w:lvl w:ilvl="0" w:tplc="990AA33A">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2" w15:restartNumberingAfterBreak="0">
    <w:nsid w:val="1CF47EBF"/>
    <w:multiLevelType w:val="multilevel"/>
    <w:tmpl w:val="D586F300"/>
    <w:lvl w:ilvl="0">
      <w:start w:val="1"/>
      <w:numFmt w:val="bullet"/>
      <w:lvlText w:val="-"/>
      <w:lvlJc w:val="left"/>
      <w:pPr>
        <w:tabs>
          <w:tab w:val="num" w:pos="0"/>
        </w:tabs>
        <w:ind w:left="720" w:hanging="360"/>
      </w:pPr>
      <w:rPr>
        <w:rFonts w:ascii="Courier New" w:hAnsi="Courier New" w:hint="default"/>
        <w:color w:val="000000"/>
        <w:sz w:val="22"/>
        <w:szCs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15:restartNumberingAfterBreak="0">
    <w:nsid w:val="1D2D76B6"/>
    <w:multiLevelType w:val="hybridMultilevel"/>
    <w:tmpl w:val="70C0DE5C"/>
    <w:lvl w:ilvl="0" w:tplc="990AA33A">
      <w:start w:val="1"/>
      <w:numFmt w:val="bullet"/>
      <w:lvlText w:val=""/>
      <w:lvlJc w:val="left"/>
      <w:pPr>
        <w:ind w:left="1080" w:hanging="720"/>
      </w:pPr>
      <w:rPr>
        <w:rFonts w:ascii="Symbol" w:hAnsi="Symbol" w:hint="default"/>
        <w:sz w:val="28"/>
        <w:szCs w:val="2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D3F41D9"/>
    <w:multiLevelType w:val="hybridMultilevel"/>
    <w:tmpl w:val="529A54EA"/>
    <w:lvl w:ilvl="0" w:tplc="990AA33A">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5" w15:restartNumberingAfterBreak="0">
    <w:nsid w:val="1D946092"/>
    <w:multiLevelType w:val="hybridMultilevel"/>
    <w:tmpl w:val="F2844E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1E316BC3"/>
    <w:multiLevelType w:val="hybridMultilevel"/>
    <w:tmpl w:val="10528168"/>
    <w:lvl w:ilvl="0" w:tplc="FFFFFFFF">
      <w:start w:val="1"/>
      <w:numFmt w:val="decimal"/>
      <w:lvlText w:val="%1."/>
      <w:lvlJc w:val="left"/>
      <w:pPr>
        <w:ind w:left="720" w:hanging="360"/>
      </w:pPr>
      <w:rPr>
        <w:b w:val="0"/>
        <w:bCs/>
        <w:color w:val="auto"/>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990AA33A">
      <w:start w:val="1"/>
      <w:numFmt w:val="bullet"/>
      <w:lvlText w:val=""/>
      <w:lvlJc w:val="left"/>
      <w:pPr>
        <w:ind w:left="1068"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E491F86"/>
    <w:multiLevelType w:val="hybridMultilevel"/>
    <w:tmpl w:val="DB96AE06"/>
    <w:lvl w:ilvl="0" w:tplc="990AA33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EB00958"/>
    <w:multiLevelType w:val="hybridMultilevel"/>
    <w:tmpl w:val="3C4C89BA"/>
    <w:lvl w:ilvl="0" w:tplc="990AA33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1F901500"/>
    <w:multiLevelType w:val="hybridMultilevel"/>
    <w:tmpl w:val="B8AE86BA"/>
    <w:lvl w:ilvl="0" w:tplc="990AA33A">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0" w15:restartNumberingAfterBreak="0">
    <w:nsid w:val="1FF83196"/>
    <w:multiLevelType w:val="hybridMultilevel"/>
    <w:tmpl w:val="45E83A8A"/>
    <w:lvl w:ilvl="0" w:tplc="990AA33A">
      <w:start w:val="1"/>
      <w:numFmt w:val="bullet"/>
      <w:lvlText w:val=""/>
      <w:lvlJc w:val="left"/>
      <w:pPr>
        <w:ind w:left="1080" w:hanging="720"/>
      </w:pPr>
      <w:rPr>
        <w:rFonts w:ascii="Symbol" w:hAnsi="Symbol" w:hint="default"/>
        <w:sz w:val="28"/>
        <w:szCs w:val="2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0010BEE"/>
    <w:multiLevelType w:val="hybridMultilevel"/>
    <w:tmpl w:val="810ABADC"/>
    <w:lvl w:ilvl="0" w:tplc="990AA33A">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lowerLetter"/>
      <w:lvlText w:val="%4)"/>
      <w:lvlJc w:val="left"/>
      <w:pPr>
        <w:ind w:left="2880" w:hanging="360"/>
      </w:pPr>
      <w:rPr>
        <w:rFonts w:ascii="Arial" w:hAnsi="Arial" w:cs="Arial" w:hint="default"/>
        <w:sz w:val="20"/>
      </w:rPr>
    </w:lvl>
    <w:lvl w:ilvl="4" w:tplc="FFFFFFFF">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06B622E"/>
    <w:multiLevelType w:val="hybridMultilevel"/>
    <w:tmpl w:val="E64EF1F8"/>
    <w:lvl w:ilvl="0" w:tplc="990AA33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08E290D"/>
    <w:multiLevelType w:val="hybridMultilevel"/>
    <w:tmpl w:val="17B27280"/>
    <w:lvl w:ilvl="0" w:tplc="990AA33A">
      <w:start w:val="1"/>
      <w:numFmt w:val="bullet"/>
      <w:lvlText w:val=""/>
      <w:lvlJc w:val="left"/>
      <w:pPr>
        <w:ind w:left="756" w:hanging="360"/>
      </w:pPr>
      <w:rPr>
        <w:rFonts w:ascii="Symbol" w:hAnsi="Symbol" w:hint="default"/>
        <w:color w:val="538135" w:themeColor="accent6" w:themeShade="BF"/>
      </w:rPr>
    </w:lvl>
    <w:lvl w:ilvl="1" w:tplc="FFFFFFFF" w:tentative="1">
      <w:start w:val="1"/>
      <w:numFmt w:val="bullet"/>
      <w:lvlText w:val="o"/>
      <w:lvlJc w:val="left"/>
      <w:pPr>
        <w:ind w:left="1476" w:hanging="360"/>
      </w:pPr>
      <w:rPr>
        <w:rFonts w:ascii="Courier New" w:hAnsi="Courier New" w:cs="Courier New" w:hint="default"/>
      </w:rPr>
    </w:lvl>
    <w:lvl w:ilvl="2" w:tplc="FFFFFFFF" w:tentative="1">
      <w:start w:val="1"/>
      <w:numFmt w:val="bullet"/>
      <w:lvlText w:val=""/>
      <w:lvlJc w:val="left"/>
      <w:pPr>
        <w:ind w:left="2196" w:hanging="360"/>
      </w:pPr>
      <w:rPr>
        <w:rFonts w:ascii="Wingdings" w:hAnsi="Wingdings" w:hint="default"/>
      </w:rPr>
    </w:lvl>
    <w:lvl w:ilvl="3" w:tplc="FFFFFFFF" w:tentative="1">
      <w:start w:val="1"/>
      <w:numFmt w:val="bullet"/>
      <w:lvlText w:val=""/>
      <w:lvlJc w:val="left"/>
      <w:pPr>
        <w:ind w:left="2916" w:hanging="360"/>
      </w:pPr>
      <w:rPr>
        <w:rFonts w:ascii="Symbol" w:hAnsi="Symbol" w:hint="default"/>
      </w:rPr>
    </w:lvl>
    <w:lvl w:ilvl="4" w:tplc="FFFFFFFF" w:tentative="1">
      <w:start w:val="1"/>
      <w:numFmt w:val="bullet"/>
      <w:lvlText w:val="o"/>
      <w:lvlJc w:val="left"/>
      <w:pPr>
        <w:ind w:left="3636" w:hanging="360"/>
      </w:pPr>
      <w:rPr>
        <w:rFonts w:ascii="Courier New" w:hAnsi="Courier New" w:cs="Courier New" w:hint="default"/>
      </w:rPr>
    </w:lvl>
    <w:lvl w:ilvl="5" w:tplc="FFFFFFFF" w:tentative="1">
      <w:start w:val="1"/>
      <w:numFmt w:val="bullet"/>
      <w:lvlText w:val=""/>
      <w:lvlJc w:val="left"/>
      <w:pPr>
        <w:ind w:left="4356" w:hanging="360"/>
      </w:pPr>
      <w:rPr>
        <w:rFonts w:ascii="Wingdings" w:hAnsi="Wingdings" w:hint="default"/>
      </w:rPr>
    </w:lvl>
    <w:lvl w:ilvl="6" w:tplc="FFFFFFFF" w:tentative="1">
      <w:start w:val="1"/>
      <w:numFmt w:val="bullet"/>
      <w:lvlText w:val=""/>
      <w:lvlJc w:val="left"/>
      <w:pPr>
        <w:ind w:left="5076" w:hanging="360"/>
      </w:pPr>
      <w:rPr>
        <w:rFonts w:ascii="Symbol" w:hAnsi="Symbol" w:hint="default"/>
      </w:rPr>
    </w:lvl>
    <w:lvl w:ilvl="7" w:tplc="FFFFFFFF" w:tentative="1">
      <w:start w:val="1"/>
      <w:numFmt w:val="bullet"/>
      <w:lvlText w:val="o"/>
      <w:lvlJc w:val="left"/>
      <w:pPr>
        <w:ind w:left="5796" w:hanging="360"/>
      </w:pPr>
      <w:rPr>
        <w:rFonts w:ascii="Courier New" w:hAnsi="Courier New" w:cs="Courier New" w:hint="default"/>
      </w:rPr>
    </w:lvl>
    <w:lvl w:ilvl="8" w:tplc="FFFFFFFF" w:tentative="1">
      <w:start w:val="1"/>
      <w:numFmt w:val="bullet"/>
      <w:lvlText w:val=""/>
      <w:lvlJc w:val="left"/>
      <w:pPr>
        <w:ind w:left="6516" w:hanging="360"/>
      </w:pPr>
      <w:rPr>
        <w:rFonts w:ascii="Wingdings" w:hAnsi="Wingdings" w:hint="default"/>
      </w:rPr>
    </w:lvl>
  </w:abstractNum>
  <w:abstractNum w:abstractNumId="34" w15:restartNumberingAfterBreak="0">
    <w:nsid w:val="21590A5E"/>
    <w:multiLevelType w:val="hybridMultilevel"/>
    <w:tmpl w:val="E0E8BB84"/>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217E14CC"/>
    <w:multiLevelType w:val="hybridMultilevel"/>
    <w:tmpl w:val="17F68E1C"/>
    <w:lvl w:ilvl="0" w:tplc="C69611C6">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21D05EA8"/>
    <w:multiLevelType w:val="hybridMultilevel"/>
    <w:tmpl w:val="B6EAC944"/>
    <w:lvl w:ilvl="0" w:tplc="990AA33A">
      <w:start w:val="1"/>
      <w:numFmt w:val="bullet"/>
      <w:lvlText w:val=""/>
      <w:lvlJc w:val="left"/>
      <w:pPr>
        <w:ind w:left="1080" w:hanging="720"/>
      </w:pPr>
      <w:rPr>
        <w:rFonts w:ascii="Symbol" w:hAnsi="Symbol" w:hint="default"/>
        <w:sz w:val="28"/>
        <w:szCs w:val="2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1E61FBE"/>
    <w:multiLevelType w:val="hybridMultilevel"/>
    <w:tmpl w:val="E806CBC8"/>
    <w:lvl w:ilvl="0" w:tplc="44084CC2">
      <w:start w:val="1"/>
      <w:numFmt w:val="bullet"/>
      <w:lvlText w:val="-"/>
      <w:lvlJc w:val="left"/>
      <w:pPr>
        <w:ind w:left="720" w:hanging="360"/>
      </w:pPr>
      <w:rPr>
        <w:rFonts w:ascii="Courier New" w:hAnsi="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22264C56"/>
    <w:multiLevelType w:val="hybridMultilevel"/>
    <w:tmpl w:val="C2BC495C"/>
    <w:lvl w:ilvl="0" w:tplc="CDACEA0E">
      <w:start w:val="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22845E0B"/>
    <w:multiLevelType w:val="hybridMultilevel"/>
    <w:tmpl w:val="7F0A1498"/>
    <w:lvl w:ilvl="0" w:tplc="990AA33A">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0" w15:restartNumberingAfterBreak="0">
    <w:nsid w:val="22A25977"/>
    <w:multiLevelType w:val="hybridMultilevel"/>
    <w:tmpl w:val="EB6642C2"/>
    <w:lvl w:ilvl="0" w:tplc="990AA33A">
      <w:start w:val="1"/>
      <w:numFmt w:val="bullet"/>
      <w:lvlText w:val=""/>
      <w:lvlJc w:val="left"/>
      <w:pPr>
        <w:ind w:left="714" w:hanging="360"/>
      </w:pPr>
      <w:rPr>
        <w:rFonts w:ascii="Symbol" w:hAnsi="Symbol" w:hint="default"/>
      </w:rPr>
    </w:lvl>
    <w:lvl w:ilvl="1" w:tplc="FFFFFFFF">
      <w:start w:val="1"/>
      <w:numFmt w:val="bullet"/>
      <w:lvlText w:val="o"/>
      <w:lvlJc w:val="left"/>
      <w:pPr>
        <w:ind w:left="1434" w:hanging="360"/>
      </w:pPr>
      <w:rPr>
        <w:rFonts w:ascii="Courier New" w:hAnsi="Courier New" w:cs="Courier New" w:hint="default"/>
      </w:rPr>
    </w:lvl>
    <w:lvl w:ilvl="2" w:tplc="FFFFFFFF">
      <w:start w:val="1"/>
      <w:numFmt w:val="bullet"/>
      <w:lvlText w:val=""/>
      <w:lvlJc w:val="left"/>
      <w:pPr>
        <w:ind w:left="2154" w:hanging="360"/>
      </w:pPr>
      <w:rPr>
        <w:rFonts w:ascii="Wingdings" w:hAnsi="Wingdings" w:hint="default"/>
      </w:rPr>
    </w:lvl>
    <w:lvl w:ilvl="3" w:tplc="FFFFFFFF">
      <w:start w:val="1"/>
      <w:numFmt w:val="bullet"/>
      <w:lvlText w:val=""/>
      <w:lvlJc w:val="left"/>
      <w:pPr>
        <w:ind w:left="2874" w:hanging="360"/>
      </w:pPr>
      <w:rPr>
        <w:rFonts w:ascii="Symbol" w:hAnsi="Symbol" w:hint="default"/>
      </w:rPr>
    </w:lvl>
    <w:lvl w:ilvl="4" w:tplc="FFFFFFFF">
      <w:start w:val="1"/>
      <w:numFmt w:val="bullet"/>
      <w:lvlText w:val="o"/>
      <w:lvlJc w:val="left"/>
      <w:pPr>
        <w:ind w:left="3594" w:hanging="360"/>
      </w:pPr>
      <w:rPr>
        <w:rFonts w:ascii="Courier New" w:hAnsi="Courier New" w:cs="Courier New" w:hint="default"/>
      </w:rPr>
    </w:lvl>
    <w:lvl w:ilvl="5" w:tplc="FFFFFFFF">
      <w:start w:val="1"/>
      <w:numFmt w:val="bullet"/>
      <w:lvlText w:val=""/>
      <w:lvlJc w:val="left"/>
      <w:pPr>
        <w:ind w:left="4314" w:hanging="360"/>
      </w:pPr>
      <w:rPr>
        <w:rFonts w:ascii="Wingdings" w:hAnsi="Wingdings" w:hint="default"/>
      </w:rPr>
    </w:lvl>
    <w:lvl w:ilvl="6" w:tplc="FFFFFFFF">
      <w:start w:val="1"/>
      <w:numFmt w:val="bullet"/>
      <w:lvlText w:val=""/>
      <w:lvlJc w:val="left"/>
      <w:pPr>
        <w:ind w:left="5034" w:hanging="360"/>
      </w:pPr>
      <w:rPr>
        <w:rFonts w:ascii="Symbol" w:hAnsi="Symbol" w:hint="default"/>
      </w:rPr>
    </w:lvl>
    <w:lvl w:ilvl="7" w:tplc="FFFFFFFF">
      <w:start w:val="1"/>
      <w:numFmt w:val="bullet"/>
      <w:lvlText w:val="o"/>
      <w:lvlJc w:val="left"/>
      <w:pPr>
        <w:ind w:left="5754" w:hanging="360"/>
      </w:pPr>
      <w:rPr>
        <w:rFonts w:ascii="Courier New" w:hAnsi="Courier New" w:cs="Courier New" w:hint="default"/>
      </w:rPr>
    </w:lvl>
    <w:lvl w:ilvl="8" w:tplc="FFFFFFFF">
      <w:start w:val="1"/>
      <w:numFmt w:val="bullet"/>
      <w:lvlText w:val=""/>
      <w:lvlJc w:val="left"/>
      <w:pPr>
        <w:ind w:left="6474" w:hanging="360"/>
      </w:pPr>
      <w:rPr>
        <w:rFonts w:ascii="Wingdings" w:hAnsi="Wingdings" w:hint="default"/>
      </w:rPr>
    </w:lvl>
  </w:abstractNum>
  <w:abstractNum w:abstractNumId="41" w15:restartNumberingAfterBreak="0">
    <w:nsid w:val="230524DE"/>
    <w:multiLevelType w:val="hybridMultilevel"/>
    <w:tmpl w:val="165E58D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235352E8"/>
    <w:multiLevelType w:val="hybridMultilevel"/>
    <w:tmpl w:val="DF902FDE"/>
    <w:lvl w:ilvl="0" w:tplc="990AA33A">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43" w15:restartNumberingAfterBreak="0">
    <w:nsid w:val="24B26BA5"/>
    <w:multiLevelType w:val="hybridMultilevel"/>
    <w:tmpl w:val="F29CF4A4"/>
    <w:lvl w:ilvl="0" w:tplc="C69611C6">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4" w15:restartNumberingAfterBreak="0">
    <w:nsid w:val="25475041"/>
    <w:multiLevelType w:val="hybridMultilevel"/>
    <w:tmpl w:val="CD70DD40"/>
    <w:lvl w:ilvl="0" w:tplc="FFFFFFFF">
      <w:start w:val="1"/>
      <w:numFmt w:val="decimal"/>
      <w:lvlText w:val="%1."/>
      <w:lvlJc w:val="left"/>
      <w:pPr>
        <w:ind w:left="720" w:hanging="360"/>
      </w:pPr>
      <w:rPr>
        <w:b w:val="0"/>
        <w:bCs/>
        <w:color w:val="auto"/>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A1808D0"/>
    <w:multiLevelType w:val="hybridMultilevel"/>
    <w:tmpl w:val="2B14FEE8"/>
    <w:lvl w:ilvl="0" w:tplc="990AA33A">
      <w:start w:val="1"/>
      <w:numFmt w:val="bullet"/>
      <w:lvlText w:val=""/>
      <w:lvlJc w:val="left"/>
      <w:pPr>
        <w:ind w:left="360" w:hanging="360"/>
      </w:pPr>
      <w:rPr>
        <w:rFonts w:ascii="Symbol" w:hAnsi="Symbol" w:hint="default"/>
      </w:rPr>
    </w:lvl>
    <w:lvl w:ilvl="1" w:tplc="CA7A5090">
      <w:start w:val="1"/>
      <w:numFmt w:val="decimal"/>
      <w:lvlText w:val="%2."/>
      <w:lvlJc w:val="left"/>
      <w:pPr>
        <w:ind w:left="1275" w:hanging="555"/>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2B02273D"/>
    <w:multiLevelType w:val="hybridMultilevel"/>
    <w:tmpl w:val="A25C0EC0"/>
    <w:lvl w:ilvl="0" w:tplc="990AA33A">
      <w:start w:val="1"/>
      <w:numFmt w:val="bullet"/>
      <w:lvlText w:val=""/>
      <w:lvlJc w:val="left"/>
      <w:pPr>
        <w:ind w:left="1080" w:hanging="720"/>
      </w:pPr>
      <w:rPr>
        <w:rFonts w:ascii="Symbol" w:hAnsi="Symbol" w:hint="default"/>
        <w:sz w:val="28"/>
        <w:szCs w:val="2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2D611280"/>
    <w:multiLevelType w:val="hybridMultilevel"/>
    <w:tmpl w:val="42DA31F6"/>
    <w:lvl w:ilvl="0" w:tplc="990AA33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2E121AC0"/>
    <w:multiLevelType w:val="hybridMultilevel"/>
    <w:tmpl w:val="82AA469E"/>
    <w:lvl w:ilvl="0" w:tplc="04240017">
      <w:start w:val="1"/>
      <w:numFmt w:val="lowerLetter"/>
      <w:lvlText w:val="%1)"/>
      <w:lvlJc w:val="left"/>
      <w:pPr>
        <w:ind w:left="1413" w:hanging="705"/>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9" w15:restartNumberingAfterBreak="0">
    <w:nsid w:val="2FD07ACE"/>
    <w:multiLevelType w:val="hybridMultilevel"/>
    <w:tmpl w:val="2F2AD210"/>
    <w:lvl w:ilvl="0" w:tplc="990AA33A">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50" w15:restartNumberingAfterBreak="0">
    <w:nsid w:val="30240E5E"/>
    <w:multiLevelType w:val="hybridMultilevel"/>
    <w:tmpl w:val="B6D48948"/>
    <w:lvl w:ilvl="0" w:tplc="0DD8865A">
      <w:start w:val="1"/>
      <w:numFmt w:val="lowerRoman"/>
      <w:lvlText w:val="%1."/>
      <w:lvlJc w:val="left"/>
      <w:pPr>
        <w:ind w:left="1080" w:hanging="720"/>
      </w:pPr>
      <w:rPr>
        <w:rFonts w:hint="default"/>
        <w:sz w:val="24"/>
        <w:szCs w:val="24"/>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30F6066E"/>
    <w:multiLevelType w:val="hybridMultilevel"/>
    <w:tmpl w:val="50E86ACE"/>
    <w:lvl w:ilvl="0" w:tplc="990AA33A">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52" w15:restartNumberingAfterBreak="0">
    <w:nsid w:val="31BF3441"/>
    <w:multiLevelType w:val="hybridMultilevel"/>
    <w:tmpl w:val="89EA7230"/>
    <w:lvl w:ilvl="0" w:tplc="990AA33A">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324B1A39"/>
    <w:multiLevelType w:val="hybridMultilevel"/>
    <w:tmpl w:val="60A2AC78"/>
    <w:lvl w:ilvl="0" w:tplc="990AA33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32EC50DA"/>
    <w:multiLevelType w:val="hybridMultilevel"/>
    <w:tmpl w:val="1E1C746C"/>
    <w:lvl w:ilvl="0" w:tplc="990AA33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347934CE"/>
    <w:multiLevelType w:val="hybridMultilevel"/>
    <w:tmpl w:val="FBAECB3C"/>
    <w:lvl w:ilvl="0" w:tplc="990AA33A">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56" w15:restartNumberingAfterBreak="0">
    <w:nsid w:val="3492052B"/>
    <w:multiLevelType w:val="hybridMultilevel"/>
    <w:tmpl w:val="93FC9346"/>
    <w:lvl w:ilvl="0" w:tplc="990AA33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34D87B7F"/>
    <w:multiLevelType w:val="hybridMultilevel"/>
    <w:tmpl w:val="A2728900"/>
    <w:lvl w:ilvl="0" w:tplc="990AA33A">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58" w15:restartNumberingAfterBreak="0">
    <w:nsid w:val="35D577A1"/>
    <w:multiLevelType w:val="hybridMultilevel"/>
    <w:tmpl w:val="DC1E1B0E"/>
    <w:lvl w:ilvl="0" w:tplc="990AA33A">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lowerLetter"/>
      <w:lvlText w:val="%4)"/>
      <w:lvlJc w:val="left"/>
      <w:pPr>
        <w:ind w:left="2880" w:hanging="360"/>
      </w:pPr>
      <w:rPr>
        <w:rFonts w:ascii="Arial" w:hAnsi="Arial" w:cs="Arial" w:hint="default"/>
        <w:sz w:val="20"/>
      </w:rPr>
    </w:lvl>
    <w:lvl w:ilvl="4" w:tplc="FFFFFFFF">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36400405"/>
    <w:multiLevelType w:val="hybridMultilevel"/>
    <w:tmpl w:val="89F4BAF2"/>
    <w:lvl w:ilvl="0" w:tplc="990AA33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36F10782"/>
    <w:multiLevelType w:val="hybridMultilevel"/>
    <w:tmpl w:val="4BFC93E2"/>
    <w:lvl w:ilvl="0" w:tplc="990AA33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37225428"/>
    <w:multiLevelType w:val="hybridMultilevel"/>
    <w:tmpl w:val="DB4A34FC"/>
    <w:lvl w:ilvl="0" w:tplc="990AA33A">
      <w:start w:val="1"/>
      <w:numFmt w:val="bullet"/>
      <w:lvlText w:val=""/>
      <w:lvlJc w:val="left"/>
      <w:pPr>
        <w:ind w:left="1413" w:hanging="705"/>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2" w15:restartNumberingAfterBreak="0">
    <w:nsid w:val="37D3692D"/>
    <w:multiLevelType w:val="hybridMultilevel"/>
    <w:tmpl w:val="244E1B88"/>
    <w:lvl w:ilvl="0" w:tplc="990AA33A">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63" w15:restartNumberingAfterBreak="0">
    <w:nsid w:val="39497815"/>
    <w:multiLevelType w:val="hybridMultilevel"/>
    <w:tmpl w:val="66A2D448"/>
    <w:lvl w:ilvl="0" w:tplc="990AA33A">
      <w:start w:val="1"/>
      <w:numFmt w:val="bullet"/>
      <w:lvlText w:val=""/>
      <w:lvlJc w:val="left"/>
      <w:pPr>
        <w:ind w:left="1410" w:hanging="69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4" w15:restartNumberingAfterBreak="0">
    <w:nsid w:val="39745689"/>
    <w:multiLevelType w:val="hybridMultilevel"/>
    <w:tmpl w:val="01766004"/>
    <w:lvl w:ilvl="0" w:tplc="990AA33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5" w15:restartNumberingAfterBreak="0">
    <w:nsid w:val="3D727F6F"/>
    <w:multiLevelType w:val="hybridMultilevel"/>
    <w:tmpl w:val="FBEE741A"/>
    <w:lvl w:ilvl="0" w:tplc="990AA33A">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6" w15:restartNumberingAfterBreak="0">
    <w:nsid w:val="3D813929"/>
    <w:multiLevelType w:val="hybridMultilevel"/>
    <w:tmpl w:val="572227E6"/>
    <w:lvl w:ilvl="0" w:tplc="990AA33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15:restartNumberingAfterBreak="0">
    <w:nsid w:val="3DD43000"/>
    <w:multiLevelType w:val="hybridMultilevel"/>
    <w:tmpl w:val="3BBC02F4"/>
    <w:lvl w:ilvl="0" w:tplc="8944954E">
      <w:start w:val="844"/>
      <w:numFmt w:val="bullet"/>
      <w:lvlText w:val="-"/>
      <w:lvlJc w:val="left"/>
      <w:pPr>
        <w:ind w:left="720" w:hanging="360"/>
      </w:pPr>
      <w:rPr>
        <w:rFonts w:ascii="Arial Narrow" w:eastAsia="Times New Roman" w:hAnsi="Arial Narro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8" w15:restartNumberingAfterBreak="0">
    <w:nsid w:val="3DE71321"/>
    <w:multiLevelType w:val="multilevel"/>
    <w:tmpl w:val="681446EE"/>
    <w:lvl w:ilvl="0">
      <w:start w:val="1"/>
      <w:numFmt w:val="bullet"/>
      <w:lvlText w:val=""/>
      <w:lvlJc w:val="left"/>
      <w:pPr>
        <w:ind w:left="1080" w:hanging="720"/>
      </w:pPr>
      <w:rPr>
        <w:rFonts w:ascii="Symbol" w:hAnsi="Symbol" w:hint="default"/>
        <w:sz w:val="28"/>
        <w:szCs w:val="28"/>
      </w:rPr>
    </w:lvl>
    <w:lvl w:ilvl="1">
      <w:start w:val="1"/>
      <w:numFmt w:val="decimal"/>
      <w:isLgl/>
      <w:lvlText w:val="%1.%2."/>
      <w:lvlJc w:val="left"/>
      <w:pPr>
        <w:ind w:left="720" w:hanging="360"/>
      </w:pPr>
      <w:rPr>
        <w:rFonts w:ascii="Arial" w:hAnsi="Arial" w:cs="Arial" w:hint="default"/>
        <w:color w:val="2D5F91"/>
        <w:sz w:val="26"/>
        <w:szCs w:val="26"/>
      </w:rPr>
    </w:lvl>
    <w:lvl w:ilvl="2">
      <w:start w:val="1"/>
      <w:numFmt w:val="decimal"/>
      <w:isLgl/>
      <w:lvlText w:val="%1.%2.%3."/>
      <w:lvlJc w:val="left"/>
      <w:pPr>
        <w:ind w:left="1080" w:hanging="720"/>
      </w:pPr>
      <w:rPr>
        <w:rFonts w:ascii="Arial" w:hAnsi="Arial" w:cs="Arial"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3E115AA6"/>
    <w:multiLevelType w:val="hybridMultilevel"/>
    <w:tmpl w:val="2F6E0E42"/>
    <w:lvl w:ilvl="0" w:tplc="990AA33A">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70" w15:restartNumberingAfterBreak="0">
    <w:nsid w:val="3EBF59CE"/>
    <w:multiLevelType w:val="hybridMultilevel"/>
    <w:tmpl w:val="ED043C4C"/>
    <w:lvl w:ilvl="0" w:tplc="990AA33A">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71" w15:restartNumberingAfterBreak="0">
    <w:nsid w:val="3F09718B"/>
    <w:multiLevelType w:val="hybridMultilevel"/>
    <w:tmpl w:val="B2EEC24A"/>
    <w:lvl w:ilvl="0" w:tplc="18E692D4">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2" w15:restartNumberingAfterBreak="0">
    <w:nsid w:val="3F8518B8"/>
    <w:multiLevelType w:val="hybridMultilevel"/>
    <w:tmpl w:val="FCDE6F64"/>
    <w:lvl w:ilvl="0" w:tplc="990AA33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3FB00AEC"/>
    <w:multiLevelType w:val="hybridMultilevel"/>
    <w:tmpl w:val="302A3AF0"/>
    <w:lvl w:ilvl="0" w:tplc="5CFA3CCE">
      <w:start w:val="1"/>
      <w:numFmt w:val="lowerRoman"/>
      <w:lvlText w:val="(%1)"/>
      <w:lvlJc w:val="left"/>
      <w:pPr>
        <w:ind w:left="1428" w:hanging="72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74" w15:restartNumberingAfterBreak="0">
    <w:nsid w:val="400F48EC"/>
    <w:multiLevelType w:val="hybridMultilevel"/>
    <w:tmpl w:val="ADFC418C"/>
    <w:lvl w:ilvl="0" w:tplc="FFFFFFFF">
      <w:start w:val="1"/>
      <w:numFmt w:val="bullet"/>
      <w:lvlText w:val="-"/>
      <w:lvlJc w:val="left"/>
      <w:pPr>
        <w:ind w:left="1068"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5" w15:restartNumberingAfterBreak="0">
    <w:nsid w:val="40AD6FA8"/>
    <w:multiLevelType w:val="hybridMultilevel"/>
    <w:tmpl w:val="5B16EE4E"/>
    <w:lvl w:ilvl="0" w:tplc="04240017">
      <w:start w:val="1"/>
      <w:numFmt w:val="lowerLetter"/>
      <w:lvlText w:val="%1)"/>
      <w:lvlJc w:val="left"/>
      <w:pPr>
        <w:ind w:left="1410" w:hanging="69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6" w15:restartNumberingAfterBreak="0">
    <w:nsid w:val="41482DEE"/>
    <w:multiLevelType w:val="multilevel"/>
    <w:tmpl w:val="390CE16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7" w15:restartNumberingAfterBreak="0">
    <w:nsid w:val="45B0421F"/>
    <w:multiLevelType w:val="hybridMultilevel"/>
    <w:tmpl w:val="06B8F91C"/>
    <w:lvl w:ilvl="0" w:tplc="990AA33A">
      <w:start w:val="1"/>
      <w:numFmt w:val="bullet"/>
      <w:lvlText w:val=""/>
      <w:lvlJc w:val="left"/>
      <w:pPr>
        <w:ind w:left="1080" w:hanging="720"/>
      </w:pPr>
      <w:rPr>
        <w:rFonts w:ascii="Symbol" w:hAnsi="Symbol" w:hint="default"/>
        <w:sz w:val="28"/>
        <w:szCs w:val="2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47F845AE"/>
    <w:multiLevelType w:val="hybridMultilevel"/>
    <w:tmpl w:val="87484E86"/>
    <w:lvl w:ilvl="0" w:tplc="FFFFFFFF">
      <w:start w:val="1"/>
      <w:numFmt w:val="decimal"/>
      <w:lvlText w:val="%1."/>
      <w:lvlJc w:val="left"/>
      <w:pPr>
        <w:ind w:left="720" w:hanging="360"/>
      </w:pPr>
      <w:rPr>
        <w:b w:val="0"/>
        <w:bCs/>
        <w:color w:val="auto"/>
        <w:sz w:val="22"/>
        <w:szCs w:val="22"/>
      </w:rPr>
    </w:lvl>
    <w:lvl w:ilvl="1" w:tplc="990AA33A">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484F4419"/>
    <w:multiLevelType w:val="hybridMultilevel"/>
    <w:tmpl w:val="7CDA3DD6"/>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0" w15:restartNumberingAfterBreak="0">
    <w:nsid w:val="4903433B"/>
    <w:multiLevelType w:val="hybridMultilevel"/>
    <w:tmpl w:val="B0DEB470"/>
    <w:lvl w:ilvl="0" w:tplc="990AA33A">
      <w:start w:val="1"/>
      <w:numFmt w:val="bullet"/>
      <w:lvlText w:val=""/>
      <w:lvlJc w:val="left"/>
      <w:pPr>
        <w:ind w:left="720" w:hanging="360"/>
      </w:pPr>
      <w:rPr>
        <w:rFonts w:ascii="Symbol" w:hAnsi="Symbol" w:hint="default"/>
        <w:b w:val="0"/>
        <w:bCs/>
        <w:color w:val="auto"/>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bullet"/>
      <w:lvlText w:val=""/>
      <w:lvlJc w:val="left"/>
      <w:pPr>
        <w:ind w:left="1068" w:hanging="360"/>
      </w:pPr>
      <w:rPr>
        <w:rFonts w:ascii="Symbol" w:hAnsi="Symbol" w:hint="default"/>
      </w:rPr>
    </w:lvl>
    <w:lvl w:ilvl="4" w:tplc="9E001464">
      <w:start w:val="1"/>
      <w:numFmt w:val="lowerLetter"/>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49B13DE3"/>
    <w:multiLevelType w:val="hybridMultilevel"/>
    <w:tmpl w:val="2BA6D162"/>
    <w:lvl w:ilvl="0" w:tplc="23B072E4">
      <w:start w:val="1"/>
      <w:numFmt w:val="decimal"/>
      <w:lvlText w:val="%1."/>
      <w:lvlJc w:val="left"/>
      <w:pPr>
        <w:ind w:left="3900" w:hanging="360"/>
      </w:pPr>
      <w:rPr>
        <w:rFonts w:hint="default"/>
      </w:rPr>
    </w:lvl>
    <w:lvl w:ilvl="1" w:tplc="04240019" w:tentative="1">
      <w:start w:val="1"/>
      <w:numFmt w:val="lowerLetter"/>
      <w:lvlText w:val="%2."/>
      <w:lvlJc w:val="left"/>
      <w:pPr>
        <w:ind w:left="4620" w:hanging="360"/>
      </w:pPr>
    </w:lvl>
    <w:lvl w:ilvl="2" w:tplc="0424001B" w:tentative="1">
      <w:start w:val="1"/>
      <w:numFmt w:val="lowerRoman"/>
      <w:lvlText w:val="%3."/>
      <w:lvlJc w:val="right"/>
      <w:pPr>
        <w:ind w:left="5340" w:hanging="180"/>
      </w:pPr>
    </w:lvl>
    <w:lvl w:ilvl="3" w:tplc="0424000F" w:tentative="1">
      <w:start w:val="1"/>
      <w:numFmt w:val="decimal"/>
      <w:lvlText w:val="%4."/>
      <w:lvlJc w:val="left"/>
      <w:pPr>
        <w:ind w:left="6060" w:hanging="360"/>
      </w:pPr>
    </w:lvl>
    <w:lvl w:ilvl="4" w:tplc="04240019" w:tentative="1">
      <w:start w:val="1"/>
      <w:numFmt w:val="lowerLetter"/>
      <w:lvlText w:val="%5."/>
      <w:lvlJc w:val="left"/>
      <w:pPr>
        <w:ind w:left="6780" w:hanging="360"/>
      </w:pPr>
    </w:lvl>
    <w:lvl w:ilvl="5" w:tplc="0424001B" w:tentative="1">
      <w:start w:val="1"/>
      <w:numFmt w:val="lowerRoman"/>
      <w:lvlText w:val="%6."/>
      <w:lvlJc w:val="right"/>
      <w:pPr>
        <w:ind w:left="7500" w:hanging="180"/>
      </w:pPr>
    </w:lvl>
    <w:lvl w:ilvl="6" w:tplc="0424000F" w:tentative="1">
      <w:start w:val="1"/>
      <w:numFmt w:val="decimal"/>
      <w:lvlText w:val="%7."/>
      <w:lvlJc w:val="left"/>
      <w:pPr>
        <w:ind w:left="8220" w:hanging="360"/>
      </w:pPr>
    </w:lvl>
    <w:lvl w:ilvl="7" w:tplc="04240019" w:tentative="1">
      <w:start w:val="1"/>
      <w:numFmt w:val="lowerLetter"/>
      <w:lvlText w:val="%8."/>
      <w:lvlJc w:val="left"/>
      <w:pPr>
        <w:ind w:left="8940" w:hanging="360"/>
      </w:pPr>
    </w:lvl>
    <w:lvl w:ilvl="8" w:tplc="0424001B" w:tentative="1">
      <w:start w:val="1"/>
      <w:numFmt w:val="lowerRoman"/>
      <w:lvlText w:val="%9."/>
      <w:lvlJc w:val="right"/>
      <w:pPr>
        <w:ind w:left="9660" w:hanging="180"/>
      </w:pPr>
    </w:lvl>
  </w:abstractNum>
  <w:abstractNum w:abstractNumId="82" w15:restartNumberingAfterBreak="0">
    <w:nsid w:val="4EA97BEC"/>
    <w:multiLevelType w:val="hybridMultilevel"/>
    <w:tmpl w:val="011CD21C"/>
    <w:lvl w:ilvl="0" w:tplc="990AA33A">
      <w:start w:val="1"/>
      <w:numFmt w:val="bullet"/>
      <w:lvlText w:val=""/>
      <w:lvlJc w:val="left"/>
      <w:pPr>
        <w:ind w:left="1068"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15:restartNumberingAfterBreak="0">
    <w:nsid w:val="519C2211"/>
    <w:multiLevelType w:val="hybridMultilevel"/>
    <w:tmpl w:val="B74448B0"/>
    <w:lvl w:ilvl="0" w:tplc="990AA33A">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4" w15:restartNumberingAfterBreak="0">
    <w:nsid w:val="522D4887"/>
    <w:multiLevelType w:val="hybridMultilevel"/>
    <w:tmpl w:val="B664C094"/>
    <w:lvl w:ilvl="0" w:tplc="FFFFFFFF">
      <w:start w:val="1"/>
      <w:numFmt w:val="lowerRoman"/>
      <w:lvlText w:val="%1."/>
      <w:lvlJc w:val="left"/>
      <w:pPr>
        <w:ind w:left="1080" w:hanging="720"/>
      </w:pPr>
      <w:rPr>
        <w:rFonts w:hint="default"/>
        <w:sz w:val="24"/>
        <w:szCs w:val="24"/>
      </w:rPr>
    </w:lvl>
    <w:lvl w:ilvl="1" w:tplc="990AA33A">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533A0F2E"/>
    <w:multiLevelType w:val="hybridMultilevel"/>
    <w:tmpl w:val="3270838E"/>
    <w:lvl w:ilvl="0" w:tplc="990AA33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6" w15:restartNumberingAfterBreak="0">
    <w:nsid w:val="5354158B"/>
    <w:multiLevelType w:val="multilevel"/>
    <w:tmpl w:val="3BFA4012"/>
    <w:lvl w:ilvl="0">
      <w:start w:val="3"/>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573D7A85"/>
    <w:multiLevelType w:val="hybridMultilevel"/>
    <w:tmpl w:val="12B299C8"/>
    <w:lvl w:ilvl="0" w:tplc="FFFFFFFF">
      <w:start w:val="1"/>
      <w:numFmt w:val="decimal"/>
      <w:lvlText w:val="%1."/>
      <w:lvlJc w:val="left"/>
      <w:pPr>
        <w:ind w:left="720" w:hanging="360"/>
      </w:pPr>
      <w:rPr>
        <w:b w:val="0"/>
        <w:bCs/>
        <w:color w:val="auto"/>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8" w15:restartNumberingAfterBreak="0">
    <w:nsid w:val="5750544B"/>
    <w:multiLevelType w:val="hybridMultilevel"/>
    <w:tmpl w:val="6F407F96"/>
    <w:lvl w:ilvl="0" w:tplc="990AA33A">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lowerLetter"/>
      <w:lvlText w:val="%4)"/>
      <w:lvlJc w:val="left"/>
      <w:pPr>
        <w:ind w:left="2880" w:hanging="360"/>
      </w:pPr>
      <w:rPr>
        <w:rFonts w:ascii="Arial" w:hAnsi="Arial" w:cs="Arial" w:hint="default"/>
        <w:sz w:val="20"/>
      </w:rPr>
    </w:lvl>
    <w:lvl w:ilvl="4" w:tplc="FFFFFFFF">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57F0557B"/>
    <w:multiLevelType w:val="hybridMultilevel"/>
    <w:tmpl w:val="386AB128"/>
    <w:lvl w:ilvl="0" w:tplc="C69611C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583C43C6"/>
    <w:multiLevelType w:val="multilevel"/>
    <w:tmpl w:val="24926086"/>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color w:val="0070C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1" w15:restartNumberingAfterBreak="0">
    <w:nsid w:val="58D937DA"/>
    <w:multiLevelType w:val="hybridMultilevel"/>
    <w:tmpl w:val="F4E21928"/>
    <w:lvl w:ilvl="0" w:tplc="44084CC2">
      <w:start w:val="1"/>
      <w:numFmt w:val="bullet"/>
      <w:lvlText w:val="-"/>
      <w:lvlJc w:val="left"/>
      <w:pPr>
        <w:ind w:left="780" w:hanging="360"/>
      </w:pPr>
      <w:rPr>
        <w:rFonts w:ascii="Courier New" w:hAnsi="Courier New"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92" w15:restartNumberingAfterBreak="0">
    <w:nsid w:val="590E4900"/>
    <w:multiLevelType w:val="multilevel"/>
    <w:tmpl w:val="D586F300"/>
    <w:lvl w:ilvl="0">
      <w:start w:val="1"/>
      <w:numFmt w:val="bullet"/>
      <w:lvlText w:val="-"/>
      <w:lvlJc w:val="left"/>
      <w:pPr>
        <w:tabs>
          <w:tab w:val="num" w:pos="0"/>
        </w:tabs>
        <w:ind w:left="720" w:hanging="360"/>
      </w:pPr>
      <w:rPr>
        <w:rFonts w:ascii="Courier New" w:hAnsi="Courier New" w:hint="default"/>
        <w:color w:val="000000"/>
        <w:sz w:val="22"/>
        <w:szCs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3" w15:restartNumberingAfterBreak="0">
    <w:nsid w:val="59A560EE"/>
    <w:multiLevelType w:val="hybridMultilevel"/>
    <w:tmpl w:val="7570A754"/>
    <w:lvl w:ilvl="0" w:tplc="FFFFFFFF">
      <w:start w:val="1"/>
      <w:numFmt w:val="bullet"/>
      <w:lvlText w:val=""/>
      <w:lvlJc w:val="left"/>
      <w:pPr>
        <w:ind w:left="720" w:hanging="360"/>
      </w:pPr>
      <w:rPr>
        <w:rFonts w:ascii="Symbol" w:hAnsi="Symbol" w:hint="default"/>
      </w:rPr>
    </w:lvl>
    <w:lvl w:ilvl="1" w:tplc="990AA33A">
      <w:start w:val="1"/>
      <w:numFmt w:val="bullet"/>
      <w:lvlText w:val=""/>
      <w:lvlJc w:val="left"/>
      <w:pPr>
        <w:ind w:left="1068"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5AF231FA"/>
    <w:multiLevelType w:val="hybridMultilevel"/>
    <w:tmpl w:val="27B6FB08"/>
    <w:lvl w:ilvl="0" w:tplc="F436431A">
      <w:start w:val="1"/>
      <w:numFmt w:val="decimal"/>
      <w:lvlText w:val="%1)"/>
      <w:lvlJc w:val="left"/>
      <w:pPr>
        <w:ind w:left="1440" w:hanging="360"/>
      </w:pPr>
    </w:lvl>
    <w:lvl w:ilvl="1" w:tplc="CF7097D6">
      <w:start w:val="1"/>
      <w:numFmt w:val="decimal"/>
      <w:lvlText w:val="%2)"/>
      <w:lvlJc w:val="left"/>
      <w:pPr>
        <w:ind w:left="1440" w:hanging="360"/>
      </w:pPr>
    </w:lvl>
    <w:lvl w:ilvl="2" w:tplc="816C9B46">
      <w:start w:val="1"/>
      <w:numFmt w:val="decimal"/>
      <w:lvlText w:val="%3)"/>
      <w:lvlJc w:val="left"/>
      <w:pPr>
        <w:ind w:left="1440" w:hanging="360"/>
      </w:pPr>
    </w:lvl>
    <w:lvl w:ilvl="3" w:tplc="72C09E10">
      <w:start w:val="1"/>
      <w:numFmt w:val="decimal"/>
      <w:lvlText w:val="%4)"/>
      <w:lvlJc w:val="left"/>
      <w:pPr>
        <w:ind w:left="1440" w:hanging="360"/>
      </w:pPr>
    </w:lvl>
    <w:lvl w:ilvl="4" w:tplc="33E68748">
      <w:start w:val="1"/>
      <w:numFmt w:val="decimal"/>
      <w:lvlText w:val="%5)"/>
      <w:lvlJc w:val="left"/>
      <w:pPr>
        <w:ind w:left="1440" w:hanging="360"/>
      </w:pPr>
    </w:lvl>
    <w:lvl w:ilvl="5" w:tplc="5E94AF3A">
      <w:start w:val="1"/>
      <w:numFmt w:val="decimal"/>
      <w:lvlText w:val="%6)"/>
      <w:lvlJc w:val="left"/>
      <w:pPr>
        <w:ind w:left="1440" w:hanging="360"/>
      </w:pPr>
    </w:lvl>
    <w:lvl w:ilvl="6" w:tplc="C95C8A88">
      <w:start w:val="1"/>
      <w:numFmt w:val="decimal"/>
      <w:lvlText w:val="%7)"/>
      <w:lvlJc w:val="left"/>
      <w:pPr>
        <w:ind w:left="1440" w:hanging="360"/>
      </w:pPr>
    </w:lvl>
    <w:lvl w:ilvl="7" w:tplc="EC1CB254">
      <w:start w:val="1"/>
      <w:numFmt w:val="decimal"/>
      <w:lvlText w:val="%8)"/>
      <w:lvlJc w:val="left"/>
      <w:pPr>
        <w:ind w:left="1440" w:hanging="360"/>
      </w:pPr>
    </w:lvl>
    <w:lvl w:ilvl="8" w:tplc="F4DADBAA">
      <w:start w:val="1"/>
      <w:numFmt w:val="decimal"/>
      <w:lvlText w:val="%9)"/>
      <w:lvlJc w:val="left"/>
      <w:pPr>
        <w:ind w:left="1440" w:hanging="360"/>
      </w:pPr>
    </w:lvl>
  </w:abstractNum>
  <w:abstractNum w:abstractNumId="95" w15:restartNumberingAfterBreak="0">
    <w:nsid w:val="5B9F274C"/>
    <w:multiLevelType w:val="hybridMultilevel"/>
    <w:tmpl w:val="85080028"/>
    <w:lvl w:ilvl="0" w:tplc="EFF07956">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851E5126">
      <w:start w:val="1"/>
      <w:numFmt w:val="lowerLetter"/>
      <w:lvlText w:val="%4)"/>
      <w:lvlJc w:val="left"/>
      <w:pPr>
        <w:ind w:left="2880" w:hanging="360"/>
      </w:pPr>
      <w:rPr>
        <w:rFonts w:ascii="Arial" w:hAnsi="Arial" w:cs="Arial" w:hint="default"/>
        <w:sz w:val="20"/>
      </w:rPr>
    </w:lvl>
    <w:lvl w:ilvl="4" w:tplc="3A3EE13A">
      <w:numFmt w:val="decimal"/>
      <w:lvlText w:val="%5)"/>
      <w:lvlJc w:val="left"/>
      <w:pPr>
        <w:ind w:left="3600" w:hanging="360"/>
      </w:pPr>
      <w:rPr>
        <w:rFonts w:hint="default"/>
      </w:r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6" w15:restartNumberingAfterBreak="0">
    <w:nsid w:val="5C4629AC"/>
    <w:multiLevelType w:val="hybridMultilevel"/>
    <w:tmpl w:val="0792DC44"/>
    <w:lvl w:ilvl="0" w:tplc="990AA33A">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97" w15:restartNumberingAfterBreak="0">
    <w:nsid w:val="5D83324F"/>
    <w:multiLevelType w:val="hybridMultilevel"/>
    <w:tmpl w:val="777C72DA"/>
    <w:lvl w:ilvl="0" w:tplc="8FA2D5BA">
      <w:start w:val="1"/>
      <w:numFmt w:val="bullet"/>
      <w:lvlText w:val=""/>
      <w:lvlJc w:val="left"/>
      <w:pPr>
        <w:ind w:left="720" w:hanging="360"/>
      </w:pPr>
      <w:rPr>
        <w:rFonts w:ascii="Symbol" w:hAnsi="Symbol"/>
      </w:rPr>
    </w:lvl>
    <w:lvl w:ilvl="1" w:tplc="E3664C88">
      <w:start w:val="1"/>
      <w:numFmt w:val="bullet"/>
      <w:lvlText w:val=""/>
      <w:lvlJc w:val="left"/>
      <w:pPr>
        <w:ind w:left="720" w:hanging="360"/>
      </w:pPr>
      <w:rPr>
        <w:rFonts w:ascii="Symbol" w:hAnsi="Symbol"/>
      </w:rPr>
    </w:lvl>
    <w:lvl w:ilvl="2" w:tplc="89504AEA">
      <w:start w:val="1"/>
      <w:numFmt w:val="bullet"/>
      <w:lvlText w:val=""/>
      <w:lvlJc w:val="left"/>
      <w:pPr>
        <w:ind w:left="720" w:hanging="360"/>
      </w:pPr>
      <w:rPr>
        <w:rFonts w:ascii="Symbol" w:hAnsi="Symbol"/>
      </w:rPr>
    </w:lvl>
    <w:lvl w:ilvl="3" w:tplc="5A920CDE">
      <w:start w:val="1"/>
      <w:numFmt w:val="bullet"/>
      <w:lvlText w:val=""/>
      <w:lvlJc w:val="left"/>
      <w:pPr>
        <w:ind w:left="720" w:hanging="360"/>
      </w:pPr>
      <w:rPr>
        <w:rFonts w:ascii="Symbol" w:hAnsi="Symbol"/>
      </w:rPr>
    </w:lvl>
    <w:lvl w:ilvl="4" w:tplc="DB922A8C">
      <w:start w:val="1"/>
      <w:numFmt w:val="bullet"/>
      <w:lvlText w:val=""/>
      <w:lvlJc w:val="left"/>
      <w:pPr>
        <w:ind w:left="720" w:hanging="360"/>
      </w:pPr>
      <w:rPr>
        <w:rFonts w:ascii="Symbol" w:hAnsi="Symbol"/>
      </w:rPr>
    </w:lvl>
    <w:lvl w:ilvl="5" w:tplc="A84A97BC">
      <w:start w:val="1"/>
      <w:numFmt w:val="bullet"/>
      <w:lvlText w:val=""/>
      <w:lvlJc w:val="left"/>
      <w:pPr>
        <w:ind w:left="720" w:hanging="360"/>
      </w:pPr>
      <w:rPr>
        <w:rFonts w:ascii="Symbol" w:hAnsi="Symbol"/>
      </w:rPr>
    </w:lvl>
    <w:lvl w:ilvl="6" w:tplc="879861AC">
      <w:start w:val="1"/>
      <w:numFmt w:val="bullet"/>
      <w:lvlText w:val=""/>
      <w:lvlJc w:val="left"/>
      <w:pPr>
        <w:ind w:left="720" w:hanging="360"/>
      </w:pPr>
      <w:rPr>
        <w:rFonts w:ascii="Symbol" w:hAnsi="Symbol"/>
      </w:rPr>
    </w:lvl>
    <w:lvl w:ilvl="7" w:tplc="8C1231DE">
      <w:start w:val="1"/>
      <w:numFmt w:val="bullet"/>
      <w:lvlText w:val=""/>
      <w:lvlJc w:val="left"/>
      <w:pPr>
        <w:ind w:left="720" w:hanging="360"/>
      </w:pPr>
      <w:rPr>
        <w:rFonts w:ascii="Symbol" w:hAnsi="Symbol"/>
      </w:rPr>
    </w:lvl>
    <w:lvl w:ilvl="8" w:tplc="9BEAF278">
      <w:start w:val="1"/>
      <w:numFmt w:val="bullet"/>
      <w:lvlText w:val=""/>
      <w:lvlJc w:val="left"/>
      <w:pPr>
        <w:ind w:left="720" w:hanging="360"/>
      </w:pPr>
      <w:rPr>
        <w:rFonts w:ascii="Symbol" w:hAnsi="Symbol"/>
      </w:rPr>
    </w:lvl>
  </w:abstractNum>
  <w:abstractNum w:abstractNumId="98" w15:restartNumberingAfterBreak="0">
    <w:nsid w:val="5DA13A49"/>
    <w:multiLevelType w:val="hybridMultilevel"/>
    <w:tmpl w:val="71AC3C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9" w15:restartNumberingAfterBreak="0">
    <w:nsid w:val="5E4428A1"/>
    <w:multiLevelType w:val="hybridMultilevel"/>
    <w:tmpl w:val="B0AEA44E"/>
    <w:lvl w:ilvl="0" w:tplc="C69611C6">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0" w15:restartNumberingAfterBreak="0">
    <w:nsid w:val="5ECC04EE"/>
    <w:multiLevelType w:val="hybridMultilevel"/>
    <w:tmpl w:val="A19083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1" w15:restartNumberingAfterBreak="0">
    <w:nsid w:val="626575DC"/>
    <w:multiLevelType w:val="hybridMultilevel"/>
    <w:tmpl w:val="EE782AC0"/>
    <w:lvl w:ilvl="0" w:tplc="C69611C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2" w15:restartNumberingAfterBreak="0">
    <w:nsid w:val="62A768F2"/>
    <w:multiLevelType w:val="hybridMultilevel"/>
    <w:tmpl w:val="0CB61DB2"/>
    <w:lvl w:ilvl="0" w:tplc="990AA33A">
      <w:start w:val="1"/>
      <w:numFmt w:val="bullet"/>
      <w:lvlText w:val=""/>
      <w:lvlJc w:val="left"/>
      <w:pPr>
        <w:ind w:left="1068" w:hanging="360"/>
      </w:pPr>
      <w:rPr>
        <w:rFonts w:ascii="Symbol" w:hAnsi="Symbol"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03" w15:restartNumberingAfterBreak="0">
    <w:nsid w:val="63405E64"/>
    <w:multiLevelType w:val="hybridMultilevel"/>
    <w:tmpl w:val="C71C148A"/>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4" w15:restartNumberingAfterBreak="0">
    <w:nsid w:val="63C36BD2"/>
    <w:multiLevelType w:val="hybridMultilevel"/>
    <w:tmpl w:val="48FC4EFA"/>
    <w:lvl w:ilvl="0" w:tplc="39D866B8">
      <w:start w:val="1"/>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5" w15:restartNumberingAfterBreak="0">
    <w:nsid w:val="644A319B"/>
    <w:multiLevelType w:val="hybridMultilevel"/>
    <w:tmpl w:val="AD9A7968"/>
    <w:lvl w:ilvl="0" w:tplc="0424001B">
      <w:start w:val="1"/>
      <w:numFmt w:val="lowerRoman"/>
      <w:lvlText w:val="%1."/>
      <w:lvlJc w:val="right"/>
      <w:pPr>
        <w:ind w:left="2340" w:hanging="360"/>
      </w:pPr>
    </w:lvl>
    <w:lvl w:ilvl="1" w:tplc="04240019" w:tentative="1">
      <w:start w:val="1"/>
      <w:numFmt w:val="lowerLetter"/>
      <w:lvlText w:val="%2."/>
      <w:lvlJc w:val="left"/>
      <w:pPr>
        <w:ind w:left="3060" w:hanging="360"/>
      </w:pPr>
    </w:lvl>
    <w:lvl w:ilvl="2" w:tplc="0424001B" w:tentative="1">
      <w:start w:val="1"/>
      <w:numFmt w:val="lowerRoman"/>
      <w:lvlText w:val="%3."/>
      <w:lvlJc w:val="right"/>
      <w:pPr>
        <w:ind w:left="3780" w:hanging="180"/>
      </w:pPr>
    </w:lvl>
    <w:lvl w:ilvl="3" w:tplc="0424000F" w:tentative="1">
      <w:start w:val="1"/>
      <w:numFmt w:val="decimal"/>
      <w:lvlText w:val="%4."/>
      <w:lvlJc w:val="left"/>
      <w:pPr>
        <w:ind w:left="4500" w:hanging="360"/>
      </w:pPr>
    </w:lvl>
    <w:lvl w:ilvl="4" w:tplc="04240019" w:tentative="1">
      <w:start w:val="1"/>
      <w:numFmt w:val="lowerLetter"/>
      <w:lvlText w:val="%5."/>
      <w:lvlJc w:val="left"/>
      <w:pPr>
        <w:ind w:left="5220" w:hanging="360"/>
      </w:pPr>
    </w:lvl>
    <w:lvl w:ilvl="5" w:tplc="0424001B" w:tentative="1">
      <w:start w:val="1"/>
      <w:numFmt w:val="lowerRoman"/>
      <w:lvlText w:val="%6."/>
      <w:lvlJc w:val="right"/>
      <w:pPr>
        <w:ind w:left="5940" w:hanging="180"/>
      </w:pPr>
    </w:lvl>
    <w:lvl w:ilvl="6" w:tplc="0424000F" w:tentative="1">
      <w:start w:val="1"/>
      <w:numFmt w:val="decimal"/>
      <w:lvlText w:val="%7."/>
      <w:lvlJc w:val="left"/>
      <w:pPr>
        <w:ind w:left="6660" w:hanging="360"/>
      </w:pPr>
    </w:lvl>
    <w:lvl w:ilvl="7" w:tplc="04240019" w:tentative="1">
      <w:start w:val="1"/>
      <w:numFmt w:val="lowerLetter"/>
      <w:lvlText w:val="%8."/>
      <w:lvlJc w:val="left"/>
      <w:pPr>
        <w:ind w:left="7380" w:hanging="360"/>
      </w:pPr>
    </w:lvl>
    <w:lvl w:ilvl="8" w:tplc="0424001B" w:tentative="1">
      <w:start w:val="1"/>
      <w:numFmt w:val="lowerRoman"/>
      <w:lvlText w:val="%9."/>
      <w:lvlJc w:val="right"/>
      <w:pPr>
        <w:ind w:left="8100" w:hanging="180"/>
      </w:pPr>
    </w:lvl>
  </w:abstractNum>
  <w:abstractNum w:abstractNumId="106" w15:restartNumberingAfterBreak="0">
    <w:nsid w:val="65FC36CB"/>
    <w:multiLevelType w:val="hybridMultilevel"/>
    <w:tmpl w:val="47F61E0A"/>
    <w:lvl w:ilvl="0" w:tplc="990AA33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7" w15:restartNumberingAfterBreak="0">
    <w:nsid w:val="663428F9"/>
    <w:multiLevelType w:val="hybridMultilevel"/>
    <w:tmpl w:val="45C2B074"/>
    <w:lvl w:ilvl="0" w:tplc="990AA33A">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08" w15:restartNumberingAfterBreak="0">
    <w:nsid w:val="67905668"/>
    <w:multiLevelType w:val="hybridMultilevel"/>
    <w:tmpl w:val="E200B206"/>
    <w:lvl w:ilvl="0" w:tplc="FFFFFFFF">
      <w:start w:val="1"/>
      <w:numFmt w:val="bullet"/>
      <w:lvlText w:val="-"/>
      <w:lvlJc w:val="left"/>
      <w:pPr>
        <w:ind w:left="928" w:hanging="360"/>
      </w:pPr>
      <w:rPr>
        <w:rFonts w:ascii="Courier New" w:hAnsi="Courier New" w:hint="default"/>
      </w:rPr>
    </w:lvl>
    <w:lvl w:ilvl="1" w:tplc="990AA33A">
      <w:start w:val="1"/>
      <w:numFmt w:val="bullet"/>
      <w:lvlText w:val=""/>
      <w:lvlJc w:val="left"/>
      <w:pPr>
        <w:ind w:left="1068" w:hanging="360"/>
      </w:pPr>
      <w:rPr>
        <w:rFonts w:ascii="Symbol" w:hAnsi="Symbol"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09" w15:restartNumberingAfterBreak="0">
    <w:nsid w:val="69AE7506"/>
    <w:multiLevelType w:val="hybridMultilevel"/>
    <w:tmpl w:val="7BC84EA2"/>
    <w:lvl w:ilvl="0" w:tplc="990AA33A">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10" w15:restartNumberingAfterBreak="0">
    <w:nsid w:val="6B0F63A9"/>
    <w:multiLevelType w:val="multilevel"/>
    <w:tmpl w:val="53B6FCA2"/>
    <w:lvl w:ilvl="0">
      <w:start w:val="1"/>
      <w:numFmt w:val="bullet"/>
      <w:lvlText w:val=""/>
      <w:lvlJc w:val="left"/>
      <w:pPr>
        <w:ind w:left="1080" w:hanging="720"/>
      </w:pPr>
      <w:rPr>
        <w:rFonts w:ascii="Symbol" w:hAnsi="Symbol" w:hint="default"/>
        <w:sz w:val="28"/>
        <w:szCs w:val="28"/>
      </w:rPr>
    </w:lvl>
    <w:lvl w:ilvl="1">
      <w:start w:val="1"/>
      <w:numFmt w:val="decimal"/>
      <w:isLgl/>
      <w:lvlText w:val="%1.%2."/>
      <w:lvlJc w:val="left"/>
      <w:pPr>
        <w:ind w:left="720" w:hanging="360"/>
      </w:pPr>
      <w:rPr>
        <w:rFonts w:ascii="Arial" w:hAnsi="Arial" w:cs="Arial" w:hint="default"/>
        <w:color w:val="2D5F91"/>
        <w:sz w:val="26"/>
        <w:szCs w:val="26"/>
      </w:rPr>
    </w:lvl>
    <w:lvl w:ilvl="2">
      <w:start w:val="1"/>
      <w:numFmt w:val="decimal"/>
      <w:isLgl/>
      <w:lvlText w:val="%1.%2.%3."/>
      <w:lvlJc w:val="left"/>
      <w:pPr>
        <w:ind w:left="1080" w:hanging="720"/>
      </w:pPr>
      <w:rPr>
        <w:rFonts w:ascii="Arial" w:hAnsi="Arial" w:cs="Arial"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1" w15:restartNumberingAfterBreak="0">
    <w:nsid w:val="6BF0238A"/>
    <w:multiLevelType w:val="hybridMultilevel"/>
    <w:tmpl w:val="5F54AC6E"/>
    <w:lvl w:ilvl="0" w:tplc="A51CB80C">
      <w:start w:val="1"/>
      <w:numFmt w:val="bullet"/>
      <w:lvlText w:val=""/>
      <w:lvlJc w:val="left"/>
      <w:pPr>
        <w:ind w:left="720" w:hanging="360"/>
      </w:pPr>
      <w:rPr>
        <w:rFonts w:ascii="Symbol" w:hAnsi="Symbol"/>
      </w:rPr>
    </w:lvl>
    <w:lvl w:ilvl="1" w:tplc="2844239E">
      <w:start w:val="1"/>
      <w:numFmt w:val="bullet"/>
      <w:lvlText w:val=""/>
      <w:lvlJc w:val="left"/>
      <w:pPr>
        <w:ind w:left="720" w:hanging="360"/>
      </w:pPr>
      <w:rPr>
        <w:rFonts w:ascii="Symbol" w:hAnsi="Symbol"/>
      </w:rPr>
    </w:lvl>
    <w:lvl w:ilvl="2" w:tplc="ACB64C96">
      <w:start w:val="1"/>
      <w:numFmt w:val="bullet"/>
      <w:lvlText w:val=""/>
      <w:lvlJc w:val="left"/>
      <w:pPr>
        <w:ind w:left="720" w:hanging="360"/>
      </w:pPr>
      <w:rPr>
        <w:rFonts w:ascii="Symbol" w:hAnsi="Symbol"/>
      </w:rPr>
    </w:lvl>
    <w:lvl w:ilvl="3" w:tplc="A656AFE2">
      <w:start w:val="1"/>
      <w:numFmt w:val="bullet"/>
      <w:lvlText w:val=""/>
      <w:lvlJc w:val="left"/>
      <w:pPr>
        <w:ind w:left="720" w:hanging="360"/>
      </w:pPr>
      <w:rPr>
        <w:rFonts w:ascii="Symbol" w:hAnsi="Symbol"/>
      </w:rPr>
    </w:lvl>
    <w:lvl w:ilvl="4" w:tplc="F1D4E39A">
      <w:start w:val="1"/>
      <w:numFmt w:val="bullet"/>
      <w:lvlText w:val=""/>
      <w:lvlJc w:val="left"/>
      <w:pPr>
        <w:ind w:left="720" w:hanging="360"/>
      </w:pPr>
      <w:rPr>
        <w:rFonts w:ascii="Symbol" w:hAnsi="Symbol"/>
      </w:rPr>
    </w:lvl>
    <w:lvl w:ilvl="5" w:tplc="15407CD0">
      <w:start w:val="1"/>
      <w:numFmt w:val="bullet"/>
      <w:lvlText w:val=""/>
      <w:lvlJc w:val="left"/>
      <w:pPr>
        <w:ind w:left="720" w:hanging="360"/>
      </w:pPr>
      <w:rPr>
        <w:rFonts w:ascii="Symbol" w:hAnsi="Symbol"/>
      </w:rPr>
    </w:lvl>
    <w:lvl w:ilvl="6" w:tplc="94CE457C">
      <w:start w:val="1"/>
      <w:numFmt w:val="bullet"/>
      <w:lvlText w:val=""/>
      <w:lvlJc w:val="left"/>
      <w:pPr>
        <w:ind w:left="720" w:hanging="360"/>
      </w:pPr>
      <w:rPr>
        <w:rFonts w:ascii="Symbol" w:hAnsi="Symbol"/>
      </w:rPr>
    </w:lvl>
    <w:lvl w:ilvl="7" w:tplc="2D6C0F52">
      <w:start w:val="1"/>
      <w:numFmt w:val="bullet"/>
      <w:lvlText w:val=""/>
      <w:lvlJc w:val="left"/>
      <w:pPr>
        <w:ind w:left="720" w:hanging="360"/>
      </w:pPr>
      <w:rPr>
        <w:rFonts w:ascii="Symbol" w:hAnsi="Symbol"/>
      </w:rPr>
    </w:lvl>
    <w:lvl w:ilvl="8" w:tplc="FD60051E">
      <w:start w:val="1"/>
      <w:numFmt w:val="bullet"/>
      <w:lvlText w:val=""/>
      <w:lvlJc w:val="left"/>
      <w:pPr>
        <w:ind w:left="720" w:hanging="360"/>
      </w:pPr>
      <w:rPr>
        <w:rFonts w:ascii="Symbol" w:hAnsi="Symbol"/>
      </w:rPr>
    </w:lvl>
  </w:abstractNum>
  <w:abstractNum w:abstractNumId="112" w15:restartNumberingAfterBreak="0">
    <w:nsid w:val="6C733C07"/>
    <w:multiLevelType w:val="hybridMultilevel"/>
    <w:tmpl w:val="6D722DF0"/>
    <w:lvl w:ilvl="0" w:tplc="990AA33A">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13" w15:restartNumberingAfterBreak="0">
    <w:nsid w:val="6CC5149D"/>
    <w:multiLevelType w:val="hybridMultilevel"/>
    <w:tmpl w:val="02D2979E"/>
    <w:lvl w:ilvl="0" w:tplc="8944954E">
      <w:start w:val="844"/>
      <w:numFmt w:val="bullet"/>
      <w:lvlText w:val="-"/>
      <w:lvlJc w:val="left"/>
      <w:pPr>
        <w:ind w:left="720" w:hanging="360"/>
      </w:pPr>
      <w:rPr>
        <w:rFonts w:ascii="Arial Narrow" w:eastAsia="Times New Roman"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4" w15:restartNumberingAfterBreak="0">
    <w:nsid w:val="6CDA365D"/>
    <w:multiLevelType w:val="hybridMultilevel"/>
    <w:tmpl w:val="A9281682"/>
    <w:lvl w:ilvl="0" w:tplc="04240003">
      <w:start w:val="1"/>
      <w:numFmt w:val="bullet"/>
      <w:lvlText w:val="o"/>
      <w:lvlJc w:val="left"/>
      <w:pPr>
        <w:ind w:left="2340" w:hanging="360"/>
      </w:pPr>
      <w:rPr>
        <w:rFonts w:ascii="Courier New" w:hAnsi="Courier New" w:cs="Courier New" w:hint="default"/>
      </w:rPr>
    </w:lvl>
    <w:lvl w:ilvl="1" w:tplc="FFFFFFFF">
      <w:start w:val="1"/>
      <w:numFmt w:val="lowerLetter"/>
      <w:lvlText w:val="%2."/>
      <w:lvlJc w:val="left"/>
      <w:pPr>
        <w:ind w:left="3060" w:hanging="360"/>
      </w:pPr>
    </w:lvl>
    <w:lvl w:ilvl="2" w:tplc="C97ACD7C">
      <w:start w:val="1"/>
      <w:numFmt w:val="lowerLetter"/>
      <w:lvlText w:val="(%3)"/>
      <w:lvlJc w:val="left"/>
      <w:pPr>
        <w:ind w:left="4305" w:hanging="705"/>
      </w:pPr>
      <w:rPr>
        <w:rFonts w:hint="default"/>
      </w:r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15" w15:restartNumberingAfterBreak="0">
    <w:nsid w:val="6D5C2CC3"/>
    <w:multiLevelType w:val="hybridMultilevel"/>
    <w:tmpl w:val="DA3E3A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6" w15:restartNumberingAfterBreak="0">
    <w:nsid w:val="6F30655E"/>
    <w:multiLevelType w:val="multilevel"/>
    <w:tmpl w:val="D162430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7" w15:restartNumberingAfterBreak="0">
    <w:nsid w:val="70DB4D71"/>
    <w:multiLevelType w:val="hybridMultilevel"/>
    <w:tmpl w:val="F87EBFEC"/>
    <w:lvl w:ilvl="0" w:tplc="C69611C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8" w15:restartNumberingAfterBreak="0">
    <w:nsid w:val="738329EA"/>
    <w:multiLevelType w:val="hybridMultilevel"/>
    <w:tmpl w:val="597A1B90"/>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9" w15:restartNumberingAfterBreak="0">
    <w:nsid w:val="748033CF"/>
    <w:multiLevelType w:val="hybridMultilevel"/>
    <w:tmpl w:val="8E32B7D8"/>
    <w:lvl w:ilvl="0" w:tplc="990AA33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0" w15:restartNumberingAfterBreak="0">
    <w:nsid w:val="74E008F6"/>
    <w:multiLevelType w:val="hybridMultilevel"/>
    <w:tmpl w:val="A3D6E0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1" w15:restartNumberingAfterBreak="0">
    <w:nsid w:val="7559375C"/>
    <w:multiLevelType w:val="multilevel"/>
    <w:tmpl w:val="84D68704"/>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2" w15:restartNumberingAfterBreak="0">
    <w:nsid w:val="75AF1B3D"/>
    <w:multiLevelType w:val="hybridMultilevel"/>
    <w:tmpl w:val="687A71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3" w15:restartNumberingAfterBreak="0">
    <w:nsid w:val="76C70AAF"/>
    <w:multiLevelType w:val="hybridMultilevel"/>
    <w:tmpl w:val="BCAA6542"/>
    <w:lvl w:ilvl="0" w:tplc="990AA33A">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24" w15:restartNumberingAfterBreak="0">
    <w:nsid w:val="795458AC"/>
    <w:multiLevelType w:val="hybridMultilevel"/>
    <w:tmpl w:val="6FE2D3BE"/>
    <w:lvl w:ilvl="0" w:tplc="FFFFFFFF">
      <w:start w:val="1"/>
      <w:numFmt w:val="decimal"/>
      <w:lvlText w:val="%1."/>
      <w:lvlJc w:val="left"/>
      <w:pPr>
        <w:ind w:left="720" w:hanging="360"/>
      </w:pPr>
      <w:rPr>
        <w:b w:val="0"/>
        <w:bCs/>
        <w:color w:val="auto"/>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797373F7"/>
    <w:multiLevelType w:val="multilevel"/>
    <w:tmpl w:val="B8ECDF8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6" w15:restartNumberingAfterBreak="0">
    <w:nsid w:val="79905057"/>
    <w:multiLevelType w:val="hybridMultilevel"/>
    <w:tmpl w:val="E30A9F5C"/>
    <w:lvl w:ilvl="0" w:tplc="990AA33A">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27" w15:restartNumberingAfterBreak="0">
    <w:nsid w:val="79E75E61"/>
    <w:multiLevelType w:val="multilevel"/>
    <w:tmpl w:val="29645564"/>
    <w:lvl w:ilvl="0">
      <w:start w:val="1"/>
      <w:numFmt w:val="bullet"/>
      <w:lvlText w:val=""/>
      <w:lvlJc w:val="left"/>
      <w:pPr>
        <w:ind w:left="1080" w:hanging="720"/>
      </w:pPr>
      <w:rPr>
        <w:rFonts w:ascii="Symbol" w:hAnsi="Symbol" w:hint="default"/>
        <w:sz w:val="28"/>
        <w:szCs w:val="28"/>
      </w:rPr>
    </w:lvl>
    <w:lvl w:ilvl="1">
      <w:start w:val="1"/>
      <w:numFmt w:val="decimal"/>
      <w:isLgl/>
      <w:lvlText w:val="%1.%2."/>
      <w:lvlJc w:val="left"/>
      <w:pPr>
        <w:ind w:left="720" w:hanging="360"/>
      </w:pPr>
      <w:rPr>
        <w:rFonts w:ascii="Arial" w:hAnsi="Arial" w:cs="Arial" w:hint="default"/>
        <w:color w:val="2D5F91"/>
        <w:sz w:val="26"/>
        <w:szCs w:val="26"/>
      </w:rPr>
    </w:lvl>
    <w:lvl w:ilvl="2">
      <w:start w:val="1"/>
      <w:numFmt w:val="decimal"/>
      <w:isLgl/>
      <w:lvlText w:val="%1.%2.%3."/>
      <w:lvlJc w:val="left"/>
      <w:pPr>
        <w:ind w:left="1080" w:hanging="720"/>
      </w:pPr>
      <w:rPr>
        <w:rFonts w:ascii="Arial" w:hAnsi="Arial" w:cs="Arial"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8" w15:restartNumberingAfterBreak="0">
    <w:nsid w:val="7AD87807"/>
    <w:multiLevelType w:val="hybridMultilevel"/>
    <w:tmpl w:val="10ECA1A4"/>
    <w:lvl w:ilvl="0" w:tplc="C69611C6">
      <w:numFmt w:val="bullet"/>
      <w:lvlText w:val="-"/>
      <w:lvlJc w:val="left"/>
      <w:pPr>
        <w:ind w:left="720" w:hanging="360"/>
      </w:pPr>
      <w:rPr>
        <w:rFonts w:ascii="Calibri" w:eastAsiaTheme="minorHAnsi" w:hAnsi="Calibri" w:cs="Calibri" w:hint="default"/>
        <w:b w:val="0"/>
        <w:bCs/>
        <w:color w:val="auto"/>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7B2F0B01"/>
    <w:multiLevelType w:val="hybridMultilevel"/>
    <w:tmpl w:val="63145336"/>
    <w:lvl w:ilvl="0" w:tplc="C69611C6">
      <w:numFmt w:val="bullet"/>
      <w:lvlText w:val="-"/>
      <w:lvlJc w:val="left"/>
      <w:pPr>
        <w:ind w:left="720" w:hanging="360"/>
      </w:pPr>
      <w:rPr>
        <w:rFonts w:ascii="Calibri" w:eastAsiaTheme="minorHAnsi" w:hAnsi="Calibri" w:cs="Calibri" w:hint="default"/>
        <w:b w:val="0"/>
        <w:bCs/>
        <w:color w:val="auto"/>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7B3C0964"/>
    <w:multiLevelType w:val="hybridMultilevel"/>
    <w:tmpl w:val="B6E6437C"/>
    <w:lvl w:ilvl="0" w:tplc="04240003">
      <w:start w:val="1"/>
      <w:numFmt w:val="bullet"/>
      <w:lvlText w:val="o"/>
      <w:lvlJc w:val="left"/>
      <w:pPr>
        <w:ind w:left="2100" w:hanging="690"/>
      </w:pPr>
      <w:rPr>
        <w:rFonts w:ascii="Courier New" w:hAnsi="Courier New" w:cs="Courier New" w:hint="default"/>
      </w:rPr>
    </w:lvl>
    <w:lvl w:ilvl="1" w:tplc="FFFFFFFF" w:tentative="1">
      <w:start w:val="1"/>
      <w:numFmt w:val="lowerLetter"/>
      <w:lvlText w:val="%2."/>
      <w:lvlJc w:val="left"/>
      <w:pPr>
        <w:ind w:left="2490" w:hanging="360"/>
      </w:pPr>
    </w:lvl>
    <w:lvl w:ilvl="2" w:tplc="FFFFFFFF" w:tentative="1">
      <w:start w:val="1"/>
      <w:numFmt w:val="lowerRoman"/>
      <w:lvlText w:val="%3."/>
      <w:lvlJc w:val="right"/>
      <w:pPr>
        <w:ind w:left="3210" w:hanging="180"/>
      </w:pPr>
    </w:lvl>
    <w:lvl w:ilvl="3" w:tplc="FFFFFFFF" w:tentative="1">
      <w:start w:val="1"/>
      <w:numFmt w:val="decimal"/>
      <w:lvlText w:val="%4."/>
      <w:lvlJc w:val="left"/>
      <w:pPr>
        <w:ind w:left="3930" w:hanging="360"/>
      </w:pPr>
    </w:lvl>
    <w:lvl w:ilvl="4" w:tplc="FFFFFFFF" w:tentative="1">
      <w:start w:val="1"/>
      <w:numFmt w:val="lowerLetter"/>
      <w:lvlText w:val="%5."/>
      <w:lvlJc w:val="left"/>
      <w:pPr>
        <w:ind w:left="4650" w:hanging="360"/>
      </w:pPr>
    </w:lvl>
    <w:lvl w:ilvl="5" w:tplc="FFFFFFFF" w:tentative="1">
      <w:start w:val="1"/>
      <w:numFmt w:val="lowerRoman"/>
      <w:lvlText w:val="%6."/>
      <w:lvlJc w:val="right"/>
      <w:pPr>
        <w:ind w:left="5370" w:hanging="180"/>
      </w:pPr>
    </w:lvl>
    <w:lvl w:ilvl="6" w:tplc="FFFFFFFF" w:tentative="1">
      <w:start w:val="1"/>
      <w:numFmt w:val="decimal"/>
      <w:lvlText w:val="%7."/>
      <w:lvlJc w:val="left"/>
      <w:pPr>
        <w:ind w:left="6090" w:hanging="360"/>
      </w:pPr>
    </w:lvl>
    <w:lvl w:ilvl="7" w:tplc="FFFFFFFF" w:tentative="1">
      <w:start w:val="1"/>
      <w:numFmt w:val="lowerLetter"/>
      <w:lvlText w:val="%8."/>
      <w:lvlJc w:val="left"/>
      <w:pPr>
        <w:ind w:left="6810" w:hanging="360"/>
      </w:pPr>
    </w:lvl>
    <w:lvl w:ilvl="8" w:tplc="FFFFFFFF" w:tentative="1">
      <w:start w:val="1"/>
      <w:numFmt w:val="lowerRoman"/>
      <w:lvlText w:val="%9."/>
      <w:lvlJc w:val="right"/>
      <w:pPr>
        <w:ind w:left="7530" w:hanging="180"/>
      </w:pPr>
    </w:lvl>
  </w:abstractNum>
  <w:abstractNum w:abstractNumId="131" w15:restartNumberingAfterBreak="0">
    <w:nsid w:val="7CEA7136"/>
    <w:multiLevelType w:val="hybridMultilevel"/>
    <w:tmpl w:val="FDBCBD1A"/>
    <w:lvl w:ilvl="0" w:tplc="44084CC2">
      <w:start w:val="1"/>
      <w:numFmt w:val="bullet"/>
      <w:lvlText w:val="-"/>
      <w:lvlJc w:val="left"/>
      <w:pPr>
        <w:ind w:left="1068" w:hanging="360"/>
      </w:pPr>
      <w:rPr>
        <w:rFonts w:ascii="Courier New" w:hAnsi="Courier New"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num w:numId="1" w16cid:durableId="91627674">
    <w:abstractNumId w:val="35"/>
  </w:num>
  <w:num w:numId="2" w16cid:durableId="1292633493">
    <w:abstractNumId w:val="50"/>
  </w:num>
  <w:num w:numId="3" w16cid:durableId="256719581">
    <w:abstractNumId w:val="102"/>
  </w:num>
  <w:num w:numId="4" w16cid:durableId="2128809550">
    <w:abstractNumId w:val="95"/>
  </w:num>
  <w:num w:numId="5" w16cid:durableId="1640767356">
    <w:abstractNumId w:val="131"/>
  </w:num>
  <w:num w:numId="6" w16cid:durableId="115815290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05614823">
    <w:abstractNumId w:val="124"/>
  </w:num>
  <w:num w:numId="8" w16cid:durableId="417868264">
    <w:abstractNumId w:val="44"/>
  </w:num>
  <w:num w:numId="9" w16cid:durableId="1446922756">
    <w:abstractNumId w:val="92"/>
  </w:num>
  <w:num w:numId="10" w16cid:durableId="197665164">
    <w:abstractNumId w:val="64"/>
  </w:num>
  <w:num w:numId="11" w16cid:durableId="1061830816">
    <w:abstractNumId w:val="73"/>
  </w:num>
  <w:num w:numId="12" w16cid:durableId="2062628782">
    <w:abstractNumId w:val="8"/>
  </w:num>
  <w:num w:numId="13" w16cid:durableId="1708677992">
    <w:abstractNumId w:val="116"/>
  </w:num>
  <w:num w:numId="14" w16cid:durableId="731389742">
    <w:abstractNumId w:val="36"/>
  </w:num>
  <w:num w:numId="15" w16cid:durableId="273367142">
    <w:abstractNumId w:val="46"/>
  </w:num>
  <w:num w:numId="16" w16cid:durableId="1895502054">
    <w:abstractNumId w:val="77"/>
  </w:num>
  <w:num w:numId="17" w16cid:durableId="2144032277">
    <w:abstractNumId w:val="23"/>
  </w:num>
  <w:num w:numId="18" w16cid:durableId="2100104550">
    <w:abstractNumId w:val="30"/>
  </w:num>
  <w:num w:numId="19" w16cid:durableId="932393772">
    <w:abstractNumId w:val="84"/>
  </w:num>
  <w:num w:numId="20" w16cid:durableId="131678532">
    <w:abstractNumId w:val="127"/>
  </w:num>
  <w:num w:numId="21" w16cid:durableId="427427791">
    <w:abstractNumId w:val="68"/>
  </w:num>
  <w:num w:numId="22" w16cid:durableId="125121766">
    <w:abstractNumId w:val="110"/>
  </w:num>
  <w:num w:numId="23" w16cid:durableId="1071805437">
    <w:abstractNumId w:val="62"/>
  </w:num>
  <w:num w:numId="24" w16cid:durableId="183984188">
    <w:abstractNumId w:val="107"/>
  </w:num>
  <w:num w:numId="25" w16cid:durableId="1882328505">
    <w:abstractNumId w:val="24"/>
  </w:num>
  <w:num w:numId="26" w16cid:durableId="1645351632">
    <w:abstractNumId w:val="29"/>
  </w:num>
  <w:num w:numId="27" w16cid:durableId="1877692260">
    <w:abstractNumId w:val="126"/>
  </w:num>
  <w:num w:numId="28" w16cid:durableId="1820028705">
    <w:abstractNumId w:val="96"/>
  </w:num>
  <w:num w:numId="29" w16cid:durableId="1100681818">
    <w:abstractNumId w:val="9"/>
  </w:num>
  <w:num w:numId="30" w16cid:durableId="1423793518">
    <w:abstractNumId w:val="69"/>
  </w:num>
  <w:num w:numId="31" w16cid:durableId="1560282236">
    <w:abstractNumId w:val="17"/>
  </w:num>
  <w:num w:numId="32" w16cid:durableId="154805985">
    <w:abstractNumId w:val="112"/>
  </w:num>
  <w:num w:numId="33" w16cid:durableId="253705556">
    <w:abstractNumId w:val="108"/>
  </w:num>
  <w:num w:numId="34" w16cid:durableId="147871459">
    <w:abstractNumId w:val="54"/>
  </w:num>
  <w:num w:numId="35" w16cid:durableId="62142972">
    <w:abstractNumId w:val="56"/>
  </w:num>
  <w:num w:numId="36" w16cid:durableId="1653680527">
    <w:abstractNumId w:val="82"/>
  </w:num>
  <w:num w:numId="37" w16cid:durableId="962031976">
    <w:abstractNumId w:val="61"/>
  </w:num>
  <w:num w:numId="38" w16cid:durableId="723021612">
    <w:abstractNumId w:val="15"/>
  </w:num>
  <w:num w:numId="39" w16cid:durableId="433403618">
    <w:abstractNumId w:val="70"/>
  </w:num>
  <w:num w:numId="40" w16cid:durableId="38676554">
    <w:abstractNumId w:val="57"/>
  </w:num>
  <w:num w:numId="41" w16cid:durableId="75251393">
    <w:abstractNumId w:val="39"/>
  </w:num>
  <w:num w:numId="42" w16cid:durableId="1618373219">
    <w:abstractNumId w:val="51"/>
  </w:num>
  <w:num w:numId="43" w16cid:durableId="1356617549">
    <w:abstractNumId w:val="21"/>
  </w:num>
  <w:num w:numId="44" w16cid:durableId="185337167">
    <w:abstractNumId w:val="123"/>
  </w:num>
  <w:num w:numId="45" w16cid:durableId="1297833508">
    <w:abstractNumId w:val="52"/>
  </w:num>
  <w:num w:numId="46" w16cid:durableId="452477032">
    <w:abstractNumId w:val="33"/>
  </w:num>
  <w:num w:numId="47" w16cid:durableId="188110963">
    <w:abstractNumId w:val="65"/>
  </w:num>
  <w:num w:numId="48" w16cid:durableId="1773548468">
    <w:abstractNumId w:val="78"/>
  </w:num>
  <w:num w:numId="49" w16cid:durableId="1587374998">
    <w:abstractNumId w:val="55"/>
  </w:num>
  <w:num w:numId="50" w16cid:durableId="1581602772">
    <w:abstractNumId w:val="93"/>
  </w:num>
  <w:num w:numId="51" w16cid:durableId="1969042271">
    <w:abstractNumId w:val="3"/>
  </w:num>
  <w:num w:numId="52" w16cid:durableId="235167409">
    <w:abstractNumId w:val="27"/>
  </w:num>
  <w:num w:numId="53" w16cid:durableId="997153980">
    <w:abstractNumId w:val="85"/>
  </w:num>
  <w:num w:numId="54" w16cid:durableId="1194537489">
    <w:abstractNumId w:val="45"/>
  </w:num>
  <w:num w:numId="55" w16cid:durableId="251397908">
    <w:abstractNumId w:val="66"/>
  </w:num>
  <w:num w:numId="56" w16cid:durableId="1501853813">
    <w:abstractNumId w:val="4"/>
  </w:num>
  <w:num w:numId="57" w16cid:durableId="1334214020">
    <w:abstractNumId w:val="12"/>
  </w:num>
  <w:num w:numId="58" w16cid:durableId="522983814">
    <w:abstractNumId w:val="6"/>
  </w:num>
  <w:num w:numId="59" w16cid:durableId="57899537">
    <w:abstractNumId w:val="63"/>
  </w:num>
  <w:num w:numId="60" w16cid:durableId="1086070301">
    <w:abstractNumId w:val="58"/>
  </w:num>
  <w:num w:numId="61" w16cid:durableId="2081561332">
    <w:abstractNumId w:val="88"/>
  </w:num>
  <w:num w:numId="62" w16cid:durableId="31225991">
    <w:abstractNumId w:val="80"/>
  </w:num>
  <w:num w:numId="63" w16cid:durableId="1849444681">
    <w:abstractNumId w:val="59"/>
  </w:num>
  <w:num w:numId="64" w16cid:durableId="34238639">
    <w:abstractNumId w:val="53"/>
  </w:num>
  <w:num w:numId="65" w16cid:durableId="1670018715">
    <w:abstractNumId w:val="40"/>
  </w:num>
  <w:num w:numId="66" w16cid:durableId="95178399">
    <w:abstractNumId w:val="72"/>
  </w:num>
  <w:num w:numId="67" w16cid:durableId="1563447288">
    <w:abstractNumId w:val="47"/>
  </w:num>
  <w:num w:numId="68" w16cid:durableId="1018314713">
    <w:abstractNumId w:val="106"/>
  </w:num>
  <w:num w:numId="69" w16cid:durableId="907573973">
    <w:abstractNumId w:val="20"/>
  </w:num>
  <w:num w:numId="70" w16cid:durableId="62028124">
    <w:abstractNumId w:val="49"/>
  </w:num>
  <w:num w:numId="71" w16cid:durableId="1607694426">
    <w:abstractNumId w:val="42"/>
  </w:num>
  <w:num w:numId="72" w16cid:durableId="456800110">
    <w:abstractNumId w:val="14"/>
  </w:num>
  <w:num w:numId="73" w16cid:durableId="388462478">
    <w:abstractNumId w:val="83"/>
  </w:num>
  <w:num w:numId="74" w16cid:durableId="1724601120">
    <w:abstractNumId w:val="60"/>
  </w:num>
  <w:num w:numId="75" w16cid:durableId="81149779">
    <w:abstractNumId w:val="28"/>
  </w:num>
  <w:num w:numId="76" w16cid:durableId="1197620317">
    <w:abstractNumId w:val="114"/>
  </w:num>
  <w:num w:numId="77" w16cid:durableId="52822688">
    <w:abstractNumId w:val="109"/>
  </w:num>
  <w:num w:numId="78" w16cid:durableId="1455371328">
    <w:abstractNumId w:val="31"/>
  </w:num>
  <w:num w:numId="79" w16cid:durableId="1337802440">
    <w:abstractNumId w:val="11"/>
  </w:num>
  <w:num w:numId="80" w16cid:durableId="2041514650">
    <w:abstractNumId w:val="130"/>
  </w:num>
  <w:num w:numId="81" w16cid:durableId="1238898448">
    <w:abstractNumId w:val="32"/>
  </w:num>
  <w:num w:numId="82" w16cid:durableId="798105376">
    <w:abstractNumId w:val="7"/>
  </w:num>
  <w:num w:numId="83" w16cid:durableId="84812085">
    <w:abstractNumId w:val="18"/>
  </w:num>
  <w:num w:numId="84" w16cid:durableId="1950964431">
    <w:abstractNumId w:val="26"/>
  </w:num>
  <w:num w:numId="85" w16cid:durableId="1647122998">
    <w:abstractNumId w:val="5"/>
  </w:num>
  <w:num w:numId="86" w16cid:durableId="706949541">
    <w:abstractNumId w:val="74"/>
  </w:num>
  <w:num w:numId="87" w16cid:durableId="740562147">
    <w:abstractNumId w:val="22"/>
  </w:num>
  <w:num w:numId="88" w16cid:durableId="1330329884">
    <w:abstractNumId w:val="16"/>
  </w:num>
  <w:num w:numId="89" w16cid:durableId="1085613833">
    <w:abstractNumId w:val="76"/>
  </w:num>
  <w:num w:numId="90" w16cid:durableId="611016769">
    <w:abstractNumId w:val="125"/>
  </w:num>
  <w:num w:numId="91" w16cid:durableId="427120370">
    <w:abstractNumId w:val="90"/>
  </w:num>
  <w:num w:numId="92" w16cid:durableId="271013642">
    <w:abstractNumId w:val="121"/>
  </w:num>
  <w:num w:numId="93" w16cid:durableId="1860661410">
    <w:abstractNumId w:val="41"/>
  </w:num>
  <w:num w:numId="94" w16cid:durableId="1247425469">
    <w:abstractNumId w:val="19"/>
  </w:num>
  <w:num w:numId="95" w16cid:durableId="110394337">
    <w:abstractNumId w:val="100"/>
  </w:num>
  <w:num w:numId="96" w16cid:durableId="974800105">
    <w:abstractNumId w:val="115"/>
  </w:num>
  <w:num w:numId="97" w16cid:durableId="1383947259">
    <w:abstractNumId w:val="86"/>
  </w:num>
  <w:num w:numId="98" w16cid:durableId="840004541">
    <w:abstractNumId w:val="98"/>
  </w:num>
  <w:num w:numId="99" w16cid:durableId="377436615">
    <w:abstractNumId w:val="79"/>
  </w:num>
  <w:num w:numId="100" w16cid:durableId="1989282809">
    <w:abstractNumId w:val="118"/>
  </w:num>
  <w:num w:numId="101" w16cid:durableId="1936549830">
    <w:abstractNumId w:val="103"/>
  </w:num>
  <w:num w:numId="102" w16cid:durableId="512186720">
    <w:abstractNumId w:val="10"/>
  </w:num>
  <w:num w:numId="103" w16cid:durableId="1807308029">
    <w:abstractNumId w:val="67"/>
  </w:num>
  <w:num w:numId="104" w16cid:durableId="1433085206">
    <w:abstractNumId w:val="113"/>
  </w:num>
  <w:num w:numId="105" w16cid:durableId="629239567">
    <w:abstractNumId w:val="91"/>
  </w:num>
  <w:num w:numId="106" w16cid:durableId="803741256">
    <w:abstractNumId w:val="119"/>
  </w:num>
  <w:num w:numId="107" w16cid:durableId="1958874906">
    <w:abstractNumId w:val="128"/>
  </w:num>
  <w:num w:numId="108" w16cid:durableId="1400325729">
    <w:abstractNumId w:val="129"/>
  </w:num>
  <w:num w:numId="109" w16cid:durableId="494299894">
    <w:abstractNumId w:val="89"/>
  </w:num>
  <w:num w:numId="110" w16cid:durableId="717511275">
    <w:abstractNumId w:val="117"/>
  </w:num>
  <w:num w:numId="111" w16cid:durableId="932205589">
    <w:abstractNumId w:val="101"/>
  </w:num>
  <w:num w:numId="112" w16cid:durableId="1973901672">
    <w:abstractNumId w:val="43"/>
  </w:num>
  <w:num w:numId="113" w16cid:durableId="1857646828">
    <w:abstractNumId w:val="99"/>
  </w:num>
  <w:num w:numId="114" w16cid:durableId="2108651955">
    <w:abstractNumId w:val="34"/>
  </w:num>
  <w:num w:numId="115" w16cid:durableId="553351749">
    <w:abstractNumId w:val="4"/>
  </w:num>
  <w:num w:numId="116" w16cid:durableId="264773810">
    <w:abstractNumId w:val="120"/>
  </w:num>
  <w:num w:numId="117" w16cid:durableId="1587305579">
    <w:abstractNumId w:val="48"/>
  </w:num>
  <w:num w:numId="118" w16cid:durableId="1123839937">
    <w:abstractNumId w:val="1"/>
  </w:num>
  <w:num w:numId="119" w16cid:durableId="1409109354">
    <w:abstractNumId w:val="75"/>
  </w:num>
  <w:num w:numId="120" w16cid:durableId="964391144">
    <w:abstractNumId w:val="97"/>
  </w:num>
  <w:num w:numId="121" w16cid:durableId="1768885163">
    <w:abstractNumId w:val="111"/>
  </w:num>
  <w:num w:numId="122" w16cid:durableId="1195070292">
    <w:abstractNumId w:val="94"/>
  </w:num>
  <w:num w:numId="123" w16cid:durableId="1969503264">
    <w:abstractNumId w:val="13"/>
  </w:num>
  <w:num w:numId="124" w16cid:durableId="33426422">
    <w:abstractNumId w:val="2"/>
  </w:num>
  <w:num w:numId="125" w16cid:durableId="150680852">
    <w:abstractNumId w:val="37"/>
  </w:num>
  <w:num w:numId="126" w16cid:durableId="1088650122">
    <w:abstractNumId w:val="38"/>
  </w:num>
  <w:num w:numId="127" w16cid:durableId="1272473860">
    <w:abstractNumId w:val="71"/>
  </w:num>
  <w:num w:numId="128" w16cid:durableId="783038884">
    <w:abstractNumId w:val="81"/>
  </w:num>
  <w:num w:numId="129" w16cid:durableId="1955358602">
    <w:abstractNumId w:val="122"/>
  </w:num>
  <w:num w:numId="130" w16cid:durableId="2168392">
    <w:abstractNumId w:val="87"/>
  </w:num>
  <w:num w:numId="131" w16cid:durableId="1054238947">
    <w:abstractNumId w:val="104"/>
  </w:num>
  <w:num w:numId="132" w16cid:durableId="1912621321">
    <w:abstractNumId w:val="25"/>
  </w:num>
  <w:num w:numId="133" w16cid:durableId="924414922">
    <w:abstractNumId w:val="105"/>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AB3"/>
    <w:rsid w:val="0000546D"/>
    <w:rsid w:val="00007EAD"/>
    <w:rsid w:val="00010308"/>
    <w:rsid w:val="00010EDE"/>
    <w:rsid w:val="00014810"/>
    <w:rsid w:val="000150F0"/>
    <w:rsid w:val="0002001F"/>
    <w:rsid w:val="00020E0F"/>
    <w:rsid w:val="00023389"/>
    <w:rsid w:val="00025507"/>
    <w:rsid w:val="00026EE8"/>
    <w:rsid w:val="00026F69"/>
    <w:rsid w:val="00027F0D"/>
    <w:rsid w:val="00030479"/>
    <w:rsid w:val="000312E8"/>
    <w:rsid w:val="00037237"/>
    <w:rsid w:val="000441E1"/>
    <w:rsid w:val="000443FB"/>
    <w:rsid w:val="00046DCE"/>
    <w:rsid w:val="0004763B"/>
    <w:rsid w:val="000479C1"/>
    <w:rsid w:val="00051727"/>
    <w:rsid w:val="0005208D"/>
    <w:rsid w:val="00054D17"/>
    <w:rsid w:val="00061AC2"/>
    <w:rsid w:val="00066BBE"/>
    <w:rsid w:val="000673FA"/>
    <w:rsid w:val="0006776E"/>
    <w:rsid w:val="00070EAA"/>
    <w:rsid w:val="000778D2"/>
    <w:rsid w:val="00082B2A"/>
    <w:rsid w:val="0008312B"/>
    <w:rsid w:val="000870DB"/>
    <w:rsid w:val="000926E2"/>
    <w:rsid w:val="000926EA"/>
    <w:rsid w:val="000943D5"/>
    <w:rsid w:val="000943EB"/>
    <w:rsid w:val="000944FF"/>
    <w:rsid w:val="000A1097"/>
    <w:rsid w:val="000A1426"/>
    <w:rsid w:val="000A20B2"/>
    <w:rsid w:val="000A65A2"/>
    <w:rsid w:val="000A73CD"/>
    <w:rsid w:val="000B0342"/>
    <w:rsid w:val="000B0478"/>
    <w:rsid w:val="000B21E6"/>
    <w:rsid w:val="000B4CD8"/>
    <w:rsid w:val="000B5632"/>
    <w:rsid w:val="000C35F3"/>
    <w:rsid w:val="000C42B2"/>
    <w:rsid w:val="000C53B8"/>
    <w:rsid w:val="000D0A6D"/>
    <w:rsid w:val="000D21E4"/>
    <w:rsid w:val="000D4B3A"/>
    <w:rsid w:val="000D5B2F"/>
    <w:rsid w:val="000D5CD9"/>
    <w:rsid w:val="000E07B1"/>
    <w:rsid w:val="000E1BEC"/>
    <w:rsid w:val="000E2414"/>
    <w:rsid w:val="000E28E6"/>
    <w:rsid w:val="000E377E"/>
    <w:rsid w:val="000E4EC3"/>
    <w:rsid w:val="000F04E7"/>
    <w:rsid w:val="000F2D2B"/>
    <w:rsid w:val="000F663A"/>
    <w:rsid w:val="00104D51"/>
    <w:rsid w:val="001165BE"/>
    <w:rsid w:val="001178BB"/>
    <w:rsid w:val="00117D78"/>
    <w:rsid w:val="00124A90"/>
    <w:rsid w:val="00126B34"/>
    <w:rsid w:val="00130ACC"/>
    <w:rsid w:val="0013199B"/>
    <w:rsid w:val="00131B2D"/>
    <w:rsid w:val="00132394"/>
    <w:rsid w:val="00137259"/>
    <w:rsid w:val="00142244"/>
    <w:rsid w:val="00150619"/>
    <w:rsid w:val="00152C2A"/>
    <w:rsid w:val="00155933"/>
    <w:rsid w:val="001639E9"/>
    <w:rsid w:val="0016623E"/>
    <w:rsid w:val="0017149B"/>
    <w:rsid w:val="001734BD"/>
    <w:rsid w:val="00183D72"/>
    <w:rsid w:val="00186113"/>
    <w:rsid w:val="00190636"/>
    <w:rsid w:val="001910D5"/>
    <w:rsid w:val="00193F85"/>
    <w:rsid w:val="00195D0D"/>
    <w:rsid w:val="0019770A"/>
    <w:rsid w:val="001977A2"/>
    <w:rsid w:val="001A2178"/>
    <w:rsid w:val="001B0F2F"/>
    <w:rsid w:val="001B1B1A"/>
    <w:rsid w:val="001B5364"/>
    <w:rsid w:val="001C0615"/>
    <w:rsid w:val="001C0AAF"/>
    <w:rsid w:val="001C0E9D"/>
    <w:rsid w:val="001C3585"/>
    <w:rsid w:val="001C713D"/>
    <w:rsid w:val="001D0D04"/>
    <w:rsid w:val="001D2E04"/>
    <w:rsid w:val="001D56B3"/>
    <w:rsid w:val="001D6216"/>
    <w:rsid w:val="001E1E14"/>
    <w:rsid w:val="001E2B83"/>
    <w:rsid w:val="001E7140"/>
    <w:rsid w:val="001F0F53"/>
    <w:rsid w:val="001F7051"/>
    <w:rsid w:val="001F7589"/>
    <w:rsid w:val="00200C99"/>
    <w:rsid w:val="00201AE6"/>
    <w:rsid w:val="002040C4"/>
    <w:rsid w:val="00207789"/>
    <w:rsid w:val="0021040E"/>
    <w:rsid w:val="00214EBE"/>
    <w:rsid w:val="00217820"/>
    <w:rsid w:val="002227C0"/>
    <w:rsid w:val="00222B6A"/>
    <w:rsid w:val="00224FE7"/>
    <w:rsid w:val="00226B82"/>
    <w:rsid w:val="002340B5"/>
    <w:rsid w:val="0023555F"/>
    <w:rsid w:val="002378C3"/>
    <w:rsid w:val="002402C4"/>
    <w:rsid w:val="00243D31"/>
    <w:rsid w:val="00245811"/>
    <w:rsid w:val="002458BF"/>
    <w:rsid w:val="0024748B"/>
    <w:rsid w:val="0024761C"/>
    <w:rsid w:val="00254636"/>
    <w:rsid w:val="0025713B"/>
    <w:rsid w:val="00261CD8"/>
    <w:rsid w:val="002634D0"/>
    <w:rsid w:val="00264BA8"/>
    <w:rsid w:val="0026758F"/>
    <w:rsid w:val="00280F49"/>
    <w:rsid w:val="00281ECA"/>
    <w:rsid w:val="0028373D"/>
    <w:rsid w:val="00285C71"/>
    <w:rsid w:val="00292CE3"/>
    <w:rsid w:val="00294508"/>
    <w:rsid w:val="00294B2E"/>
    <w:rsid w:val="00295C98"/>
    <w:rsid w:val="002A04D5"/>
    <w:rsid w:val="002A19F1"/>
    <w:rsid w:val="002A730D"/>
    <w:rsid w:val="002A73A3"/>
    <w:rsid w:val="002B0CD0"/>
    <w:rsid w:val="002B4D71"/>
    <w:rsid w:val="002B6BAE"/>
    <w:rsid w:val="002B7F88"/>
    <w:rsid w:val="002C4B11"/>
    <w:rsid w:val="002C5D14"/>
    <w:rsid w:val="002D1876"/>
    <w:rsid w:val="002D3060"/>
    <w:rsid w:val="002D433B"/>
    <w:rsid w:val="002E21A2"/>
    <w:rsid w:val="002E2BAA"/>
    <w:rsid w:val="002E421A"/>
    <w:rsid w:val="002E69D5"/>
    <w:rsid w:val="002E6DFE"/>
    <w:rsid w:val="002F15B2"/>
    <w:rsid w:val="002F2F9C"/>
    <w:rsid w:val="002F35A4"/>
    <w:rsid w:val="002F53B0"/>
    <w:rsid w:val="00300927"/>
    <w:rsid w:val="0030514B"/>
    <w:rsid w:val="00310681"/>
    <w:rsid w:val="00312BB3"/>
    <w:rsid w:val="00312D21"/>
    <w:rsid w:val="00315DAA"/>
    <w:rsid w:val="0031684C"/>
    <w:rsid w:val="00321553"/>
    <w:rsid w:val="003222AB"/>
    <w:rsid w:val="003238BB"/>
    <w:rsid w:val="00325008"/>
    <w:rsid w:val="00326511"/>
    <w:rsid w:val="003313AB"/>
    <w:rsid w:val="003316F0"/>
    <w:rsid w:val="00332031"/>
    <w:rsid w:val="00336A76"/>
    <w:rsid w:val="00344D29"/>
    <w:rsid w:val="0034501D"/>
    <w:rsid w:val="003454BF"/>
    <w:rsid w:val="0034672A"/>
    <w:rsid w:val="00346D44"/>
    <w:rsid w:val="003476B4"/>
    <w:rsid w:val="00347926"/>
    <w:rsid w:val="00351E0B"/>
    <w:rsid w:val="00363314"/>
    <w:rsid w:val="00363EB6"/>
    <w:rsid w:val="00364126"/>
    <w:rsid w:val="00365A06"/>
    <w:rsid w:val="003660CC"/>
    <w:rsid w:val="003709CF"/>
    <w:rsid w:val="003757E3"/>
    <w:rsid w:val="00376014"/>
    <w:rsid w:val="00376E00"/>
    <w:rsid w:val="00377FDA"/>
    <w:rsid w:val="00382A4C"/>
    <w:rsid w:val="00384F96"/>
    <w:rsid w:val="00391260"/>
    <w:rsid w:val="0039163B"/>
    <w:rsid w:val="00391FCD"/>
    <w:rsid w:val="00392076"/>
    <w:rsid w:val="00392B0E"/>
    <w:rsid w:val="003947D7"/>
    <w:rsid w:val="0039534E"/>
    <w:rsid w:val="00397807"/>
    <w:rsid w:val="003A5A0D"/>
    <w:rsid w:val="003A687D"/>
    <w:rsid w:val="003B6B84"/>
    <w:rsid w:val="003C0C4C"/>
    <w:rsid w:val="003C1DA3"/>
    <w:rsid w:val="003C570A"/>
    <w:rsid w:val="003C59D5"/>
    <w:rsid w:val="003D1841"/>
    <w:rsid w:val="003D6F3E"/>
    <w:rsid w:val="003D7237"/>
    <w:rsid w:val="003E00A3"/>
    <w:rsid w:val="003E06A5"/>
    <w:rsid w:val="003E36B5"/>
    <w:rsid w:val="003E5725"/>
    <w:rsid w:val="003E7035"/>
    <w:rsid w:val="003F0D8D"/>
    <w:rsid w:val="004004D1"/>
    <w:rsid w:val="00400DDA"/>
    <w:rsid w:val="00403D17"/>
    <w:rsid w:val="004046D2"/>
    <w:rsid w:val="004055B7"/>
    <w:rsid w:val="004056B5"/>
    <w:rsid w:val="0041321E"/>
    <w:rsid w:val="00415E9E"/>
    <w:rsid w:val="00424530"/>
    <w:rsid w:val="004336D7"/>
    <w:rsid w:val="004359B0"/>
    <w:rsid w:val="00436C17"/>
    <w:rsid w:val="004375A1"/>
    <w:rsid w:val="004413E0"/>
    <w:rsid w:val="00441638"/>
    <w:rsid w:val="00445641"/>
    <w:rsid w:val="00445DE8"/>
    <w:rsid w:val="0045391F"/>
    <w:rsid w:val="00455C30"/>
    <w:rsid w:val="0045763F"/>
    <w:rsid w:val="00457C98"/>
    <w:rsid w:val="004638CF"/>
    <w:rsid w:val="0046435F"/>
    <w:rsid w:val="00464E1E"/>
    <w:rsid w:val="004658D1"/>
    <w:rsid w:val="004664B1"/>
    <w:rsid w:val="00470EEE"/>
    <w:rsid w:val="00472B2B"/>
    <w:rsid w:val="00473889"/>
    <w:rsid w:val="00473AEE"/>
    <w:rsid w:val="00474C31"/>
    <w:rsid w:val="00474CFA"/>
    <w:rsid w:val="00475FD1"/>
    <w:rsid w:val="004766C7"/>
    <w:rsid w:val="0047726D"/>
    <w:rsid w:val="0048457C"/>
    <w:rsid w:val="00484716"/>
    <w:rsid w:val="004963F6"/>
    <w:rsid w:val="004A061D"/>
    <w:rsid w:val="004A3434"/>
    <w:rsid w:val="004A6904"/>
    <w:rsid w:val="004B4C04"/>
    <w:rsid w:val="004C502F"/>
    <w:rsid w:val="004C6704"/>
    <w:rsid w:val="004D12C0"/>
    <w:rsid w:val="004D1517"/>
    <w:rsid w:val="004E1447"/>
    <w:rsid w:val="004E2993"/>
    <w:rsid w:val="004E7DD5"/>
    <w:rsid w:val="004F3D72"/>
    <w:rsid w:val="004F4544"/>
    <w:rsid w:val="004F525A"/>
    <w:rsid w:val="00502818"/>
    <w:rsid w:val="005030F2"/>
    <w:rsid w:val="0050328A"/>
    <w:rsid w:val="0050375F"/>
    <w:rsid w:val="005040CD"/>
    <w:rsid w:val="00505FC1"/>
    <w:rsid w:val="00507416"/>
    <w:rsid w:val="00512169"/>
    <w:rsid w:val="0051351E"/>
    <w:rsid w:val="0051602A"/>
    <w:rsid w:val="00520AE0"/>
    <w:rsid w:val="005213A1"/>
    <w:rsid w:val="00521ACE"/>
    <w:rsid w:val="005225B0"/>
    <w:rsid w:val="00523BEE"/>
    <w:rsid w:val="0052664D"/>
    <w:rsid w:val="00530BEB"/>
    <w:rsid w:val="00532112"/>
    <w:rsid w:val="00532F7E"/>
    <w:rsid w:val="00533C93"/>
    <w:rsid w:val="00535CE1"/>
    <w:rsid w:val="005362F5"/>
    <w:rsid w:val="00543761"/>
    <w:rsid w:val="0054378C"/>
    <w:rsid w:val="0054768C"/>
    <w:rsid w:val="00560AED"/>
    <w:rsid w:val="00561A19"/>
    <w:rsid w:val="00562258"/>
    <w:rsid w:val="00562980"/>
    <w:rsid w:val="005638F2"/>
    <w:rsid w:val="00565273"/>
    <w:rsid w:val="00566BC3"/>
    <w:rsid w:val="00570425"/>
    <w:rsid w:val="005716E5"/>
    <w:rsid w:val="005729C4"/>
    <w:rsid w:val="00572B9D"/>
    <w:rsid w:val="00573FC7"/>
    <w:rsid w:val="0057510A"/>
    <w:rsid w:val="00575963"/>
    <w:rsid w:val="00576AD0"/>
    <w:rsid w:val="005821FA"/>
    <w:rsid w:val="0059207B"/>
    <w:rsid w:val="00593636"/>
    <w:rsid w:val="00594E4A"/>
    <w:rsid w:val="0059678D"/>
    <w:rsid w:val="00597743"/>
    <w:rsid w:val="005A1D0C"/>
    <w:rsid w:val="005A2D75"/>
    <w:rsid w:val="005A329F"/>
    <w:rsid w:val="005A5CB8"/>
    <w:rsid w:val="005A74C8"/>
    <w:rsid w:val="005B40B3"/>
    <w:rsid w:val="005B546D"/>
    <w:rsid w:val="005B54A6"/>
    <w:rsid w:val="005B5AA4"/>
    <w:rsid w:val="005C3E91"/>
    <w:rsid w:val="005C44EC"/>
    <w:rsid w:val="005C4A7D"/>
    <w:rsid w:val="005C7E02"/>
    <w:rsid w:val="005D1BB6"/>
    <w:rsid w:val="005D1F8E"/>
    <w:rsid w:val="005D27F3"/>
    <w:rsid w:val="005D6A35"/>
    <w:rsid w:val="005E12F0"/>
    <w:rsid w:val="005E1D93"/>
    <w:rsid w:val="005E20D6"/>
    <w:rsid w:val="005F0C4D"/>
    <w:rsid w:val="005F14AD"/>
    <w:rsid w:val="005F3BFE"/>
    <w:rsid w:val="005F6351"/>
    <w:rsid w:val="005F6EAA"/>
    <w:rsid w:val="006047B8"/>
    <w:rsid w:val="00604B61"/>
    <w:rsid w:val="0060500E"/>
    <w:rsid w:val="0060541B"/>
    <w:rsid w:val="006054A4"/>
    <w:rsid w:val="006055B5"/>
    <w:rsid w:val="00607598"/>
    <w:rsid w:val="00607C53"/>
    <w:rsid w:val="006109A5"/>
    <w:rsid w:val="006117DC"/>
    <w:rsid w:val="00612AC7"/>
    <w:rsid w:val="00612D22"/>
    <w:rsid w:val="00617FC4"/>
    <w:rsid w:val="00620A4F"/>
    <w:rsid w:val="00630472"/>
    <w:rsid w:val="0063295B"/>
    <w:rsid w:val="006335C2"/>
    <w:rsid w:val="00633E72"/>
    <w:rsid w:val="00634B80"/>
    <w:rsid w:val="00634F31"/>
    <w:rsid w:val="006377F3"/>
    <w:rsid w:val="00640B46"/>
    <w:rsid w:val="006423D3"/>
    <w:rsid w:val="0064C903"/>
    <w:rsid w:val="00650E3E"/>
    <w:rsid w:val="006544FA"/>
    <w:rsid w:val="00654C82"/>
    <w:rsid w:val="0065578A"/>
    <w:rsid w:val="006568C2"/>
    <w:rsid w:val="00657DF7"/>
    <w:rsid w:val="00657F0C"/>
    <w:rsid w:val="00662BD9"/>
    <w:rsid w:val="00664E70"/>
    <w:rsid w:val="00665BE6"/>
    <w:rsid w:val="00673EB1"/>
    <w:rsid w:val="006740E6"/>
    <w:rsid w:val="006753F3"/>
    <w:rsid w:val="0067654D"/>
    <w:rsid w:val="00677D74"/>
    <w:rsid w:val="00680A7C"/>
    <w:rsid w:val="006815DB"/>
    <w:rsid w:val="006822E1"/>
    <w:rsid w:val="00682FC2"/>
    <w:rsid w:val="00686C19"/>
    <w:rsid w:val="00686F7C"/>
    <w:rsid w:val="00687ECC"/>
    <w:rsid w:val="006911E2"/>
    <w:rsid w:val="00692A39"/>
    <w:rsid w:val="006930FF"/>
    <w:rsid w:val="006A22F9"/>
    <w:rsid w:val="006A6C59"/>
    <w:rsid w:val="006A6D8D"/>
    <w:rsid w:val="006B08BE"/>
    <w:rsid w:val="006B2DEA"/>
    <w:rsid w:val="006B4DA9"/>
    <w:rsid w:val="006B4FEF"/>
    <w:rsid w:val="006B6C5C"/>
    <w:rsid w:val="006C3E88"/>
    <w:rsid w:val="006D289C"/>
    <w:rsid w:val="006D3ABD"/>
    <w:rsid w:val="006D5EA8"/>
    <w:rsid w:val="006D6AB3"/>
    <w:rsid w:val="006E0308"/>
    <w:rsid w:val="006E05B7"/>
    <w:rsid w:val="006E39F6"/>
    <w:rsid w:val="006E60B7"/>
    <w:rsid w:val="006E6721"/>
    <w:rsid w:val="006F29B6"/>
    <w:rsid w:val="006F2D93"/>
    <w:rsid w:val="006F3C9B"/>
    <w:rsid w:val="006F5FB5"/>
    <w:rsid w:val="0070158A"/>
    <w:rsid w:val="00701F80"/>
    <w:rsid w:val="007020CF"/>
    <w:rsid w:val="007024E6"/>
    <w:rsid w:val="00703DFA"/>
    <w:rsid w:val="00704F94"/>
    <w:rsid w:val="00706C1D"/>
    <w:rsid w:val="00706EE3"/>
    <w:rsid w:val="007102CD"/>
    <w:rsid w:val="00710492"/>
    <w:rsid w:val="00713804"/>
    <w:rsid w:val="0071711C"/>
    <w:rsid w:val="00720204"/>
    <w:rsid w:val="0072271F"/>
    <w:rsid w:val="00722B1A"/>
    <w:rsid w:val="00722E25"/>
    <w:rsid w:val="007244BC"/>
    <w:rsid w:val="00727FCE"/>
    <w:rsid w:val="007373B5"/>
    <w:rsid w:val="00740F55"/>
    <w:rsid w:val="0074166C"/>
    <w:rsid w:val="00741710"/>
    <w:rsid w:val="00742F1A"/>
    <w:rsid w:val="00750965"/>
    <w:rsid w:val="00751DD3"/>
    <w:rsid w:val="007529DE"/>
    <w:rsid w:val="007530DC"/>
    <w:rsid w:val="007537F8"/>
    <w:rsid w:val="007544DB"/>
    <w:rsid w:val="00754B6F"/>
    <w:rsid w:val="00756823"/>
    <w:rsid w:val="00757785"/>
    <w:rsid w:val="00757C45"/>
    <w:rsid w:val="0076112D"/>
    <w:rsid w:val="00763556"/>
    <w:rsid w:val="00770153"/>
    <w:rsid w:val="00773C7F"/>
    <w:rsid w:val="00776CBB"/>
    <w:rsid w:val="0077A0E5"/>
    <w:rsid w:val="00781D0B"/>
    <w:rsid w:val="0078352B"/>
    <w:rsid w:val="0078414D"/>
    <w:rsid w:val="00785BFF"/>
    <w:rsid w:val="00790894"/>
    <w:rsid w:val="00792F81"/>
    <w:rsid w:val="00794B8B"/>
    <w:rsid w:val="0079556B"/>
    <w:rsid w:val="007975C6"/>
    <w:rsid w:val="00797600"/>
    <w:rsid w:val="00797F01"/>
    <w:rsid w:val="007A089D"/>
    <w:rsid w:val="007A1FB3"/>
    <w:rsid w:val="007A3F5A"/>
    <w:rsid w:val="007A5D8F"/>
    <w:rsid w:val="007B0099"/>
    <w:rsid w:val="007B0CC3"/>
    <w:rsid w:val="007B464C"/>
    <w:rsid w:val="007B4A06"/>
    <w:rsid w:val="007B4F0E"/>
    <w:rsid w:val="007B7876"/>
    <w:rsid w:val="007B795E"/>
    <w:rsid w:val="007C0315"/>
    <w:rsid w:val="007C05EA"/>
    <w:rsid w:val="007C3D25"/>
    <w:rsid w:val="007D498B"/>
    <w:rsid w:val="007D5AF3"/>
    <w:rsid w:val="007D5C4B"/>
    <w:rsid w:val="007D6031"/>
    <w:rsid w:val="007E2110"/>
    <w:rsid w:val="007E26CB"/>
    <w:rsid w:val="007E76B2"/>
    <w:rsid w:val="007F09E5"/>
    <w:rsid w:val="007F3D45"/>
    <w:rsid w:val="00800085"/>
    <w:rsid w:val="00801D5E"/>
    <w:rsid w:val="00804DEE"/>
    <w:rsid w:val="0080678B"/>
    <w:rsid w:val="00811903"/>
    <w:rsid w:val="008156CD"/>
    <w:rsid w:val="00815A79"/>
    <w:rsid w:val="00815FD8"/>
    <w:rsid w:val="008175DE"/>
    <w:rsid w:val="00821CBD"/>
    <w:rsid w:val="00824827"/>
    <w:rsid w:val="00825449"/>
    <w:rsid w:val="00826511"/>
    <w:rsid w:val="008319B1"/>
    <w:rsid w:val="00832768"/>
    <w:rsid w:val="00832D3D"/>
    <w:rsid w:val="00837EFA"/>
    <w:rsid w:val="00837F8D"/>
    <w:rsid w:val="00846244"/>
    <w:rsid w:val="00846DEB"/>
    <w:rsid w:val="00847BE0"/>
    <w:rsid w:val="0085370E"/>
    <w:rsid w:val="008601AE"/>
    <w:rsid w:val="008609DB"/>
    <w:rsid w:val="00862F43"/>
    <w:rsid w:val="00864193"/>
    <w:rsid w:val="008677ED"/>
    <w:rsid w:val="00870DA3"/>
    <w:rsid w:val="008815B9"/>
    <w:rsid w:val="00881671"/>
    <w:rsid w:val="008834FB"/>
    <w:rsid w:val="00885F73"/>
    <w:rsid w:val="008864B6"/>
    <w:rsid w:val="00887BBE"/>
    <w:rsid w:val="008907CF"/>
    <w:rsid w:val="00891600"/>
    <w:rsid w:val="008917DA"/>
    <w:rsid w:val="00891E45"/>
    <w:rsid w:val="00893055"/>
    <w:rsid w:val="00896228"/>
    <w:rsid w:val="00897720"/>
    <w:rsid w:val="0089798C"/>
    <w:rsid w:val="008A1C0B"/>
    <w:rsid w:val="008A363C"/>
    <w:rsid w:val="008A79A4"/>
    <w:rsid w:val="008A7F6A"/>
    <w:rsid w:val="008B177F"/>
    <w:rsid w:val="008B3D04"/>
    <w:rsid w:val="008B7CF1"/>
    <w:rsid w:val="008B7D2F"/>
    <w:rsid w:val="008C01FF"/>
    <w:rsid w:val="008C1233"/>
    <w:rsid w:val="008C2129"/>
    <w:rsid w:val="008C4D05"/>
    <w:rsid w:val="008C66CE"/>
    <w:rsid w:val="008C6DD2"/>
    <w:rsid w:val="008D0D92"/>
    <w:rsid w:val="008D0EB8"/>
    <w:rsid w:val="008D492E"/>
    <w:rsid w:val="008D5D85"/>
    <w:rsid w:val="008E2072"/>
    <w:rsid w:val="008E4013"/>
    <w:rsid w:val="008E64F1"/>
    <w:rsid w:val="008E6FC1"/>
    <w:rsid w:val="008E701E"/>
    <w:rsid w:val="008F17DC"/>
    <w:rsid w:val="008F1886"/>
    <w:rsid w:val="008F3E5D"/>
    <w:rsid w:val="008F6BD9"/>
    <w:rsid w:val="00903A5C"/>
    <w:rsid w:val="009041F9"/>
    <w:rsid w:val="009062BC"/>
    <w:rsid w:val="00907695"/>
    <w:rsid w:val="00912602"/>
    <w:rsid w:val="009154FB"/>
    <w:rsid w:val="009175DF"/>
    <w:rsid w:val="00920A51"/>
    <w:rsid w:val="00920EFE"/>
    <w:rsid w:val="00922EC4"/>
    <w:rsid w:val="00923535"/>
    <w:rsid w:val="0092413F"/>
    <w:rsid w:val="00926463"/>
    <w:rsid w:val="00927C0C"/>
    <w:rsid w:val="0093012A"/>
    <w:rsid w:val="00930366"/>
    <w:rsid w:val="0093244F"/>
    <w:rsid w:val="009370D5"/>
    <w:rsid w:val="00937B29"/>
    <w:rsid w:val="00941C5F"/>
    <w:rsid w:val="00942070"/>
    <w:rsid w:val="0094406A"/>
    <w:rsid w:val="009468E6"/>
    <w:rsid w:val="00947DD0"/>
    <w:rsid w:val="00950108"/>
    <w:rsid w:val="009519CC"/>
    <w:rsid w:val="00952432"/>
    <w:rsid w:val="00952586"/>
    <w:rsid w:val="0095486B"/>
    <w:rsid w:val="009655BC"/>
    <w:rsid w:val="00970C2F"/>
    <w:rsid w:val="00971D89"/>
    <w:rsid w:val="00971F35"/>
    <w:rsid w:val="00975C26"/>
    <w:rsid w:val="00976BFC"/>
    <w:rsid w:val="00977984"/>
    <w:rsid w:val="00980FE4"/>
    <w:rsid w:val="00981618"/>
    <w:rsid w:val="00982168"/>
    <w:rsid w:val="00983B66"/>
    <w:rsid w:val="009859DC"/>
    <w:rsid w:val="009A005D"/>
    <w:rsid w:val="009A148F"/>
    <w:rsid w:val="009A72A7"/>
    <w:rsid w:val="009B009C"/>
    <w:rsid w:val="009B3A75"/>
    <w:rsid w:val="009B4915"/>
    <w:rsid w:val="009B4FCD"/>
    <w:rsid w:val="009C14BE"/>
    <w:rsid w:val="009C1FC1"/>
    <w:rsid w:val="009C38EE"/>
    <w:rsid w:val="009C5246"/>
    <w:rsid w:val="009D1EC2"/>
    <w:rsid w:val="009D2597"/>
    <w:rsid w:val="009D3202"/>
    <w:rsid w:val="009D52B6"/>
    <w:rsid w:val="009D6155"/>
    <w:rsid w:val="009D6839"/>
    <w:rsid w:val="009E0582"/>
    <w:rsid w:val="009E57E3"/>
    <w:rsid w:val="009E7E4F"/>
    <w:rsid w:val="009F09AE"/>
    <w:rsid w:val="009F0EDA"/>
    <w:rsid w:val="009F2CF1"/>
    <w:rsid w:val="009F3142"/>
    <w:rsid w:val="00A05D41"/>
    <w:rsid w:val="00A06593"/>
    <w:rsid w:val="00A13347"/>
    <w:rsid w:val="00A174B4"/>
    <w:rsid w:val="00A20673"/>
    <w:rsid w:val="00A20828"/>
    <w:rsid w:val="00A21052"/>
    <w:rsid w:val="00A25206"/>
    <w:rsid w:val="00A34735"/>
    <w:rsid w:val="00A35782"/>
    <w:rsid w:val="00A36FB5"/>
    <w:rsid w:val="00A3776D"/>
    <w:rsid w:val="00A40A3E"/>
    <w:rsid w:val="00A434A8"/>
    <w:rsid w:val="00A441AE"/>
    <w:rsid w:val="00A501BB"/>
    <w:rsid w:val="00A517C6"/>
    <w:rsid w:val="00A519FA"/>
    <w:rsid w:val="00A56422"/>
    <w:rsid w:val="00A57714"/>
    <w:rsid w:val="00A57E5C"/>
    <w:rsid w:val="00A60113"/>
    <w:rsid w:val="00A60212"/>
    <w:rsid w:val="00A60487"/>
    <w:rsid w:val="00A615B6"/>
    <w:rsid w:val="00A6224E"/>
    <w:rsid w:val="00A643F9"/>
    <w:rsid w:val="00A655BE"/>
    <w:rsid w:val="00A670A5"/>
    <w:rsid w:val="00A700ED"/>
    <w:rsid w:val="00A73D52"/>
    <w:rsid w:val="00A73F5E"/>
    <w:rsid w:val="00A77AF5"/>
    <w:rsid w:val="00A831B6"/>
    <w:rsid w:val="00A8474C"/>
    <w:rsid w:val="00A85C07"/>
    <w:rsid w:val="00A87441"/>
    <w:rsid w:val="00A87445"/>
    <w:rsid w:val="00A915B7"/>
    <w:rsid w:val="00A930B7"/>
    <w:rsid w:val="00A93AD4"/>
    <w:rsid w:val="00A949E2"/>
    <w:rsid w:val="00AA269D"/>
    <w:rsid w:val="00AA5265"/>
    <w:rsid w:val="00AA5F03"/>
    <w:rsid w:val="00AB12C2"/>
    <w:rsid w:val="00AB3411"/>
    <w:rsid w:val="00AB380F"/>
    <w:rsid w:val="00AB541F"/>
    <w:rsid w:val="00AB556B"/>
    <w:rsid w:val="00AB5E9B"/>
    <w:rsid w:val="00AC0967"/>
    <w:rsid w:val="00AC0C50"/>
    <w:rsid w:val="00AC3AB7"/>
    <w:rsid w:val="00AC73D7"/>
    <w:rsid w:val="00AC784B"/>
    <w:rsid w:val="00AC78DD"/>
    <w:rsid w:val="00AE6D6B"/>
    <w:rsid w:val="00AE7B84"/>
    <w:rsid w:val="00AF0D79"/>
    <w:rsid w:val="00AF2447"/>
    <w:rsid w:val="00AF3B11"/>
    <w:rsid w:val="00B01505"/>
    <w:rsid w:val="00B0540C"/>
    <w:rsid w:val="00B06AA4"/>
    <w:rsid w:val="00B07044"/>
    <w:rsid w:val="00B104D5"/>
    <w:rsid w:val="00B1621A"/>
    <w:rsid w:val="00B16BD1"/>
    <w:rsid w:val="00B20102"/>
    <w:rsid w:val="00B20BB1"/>
    <w:rsid w:val="00B21EFB"/>
    <w:rsid w:val="00B24BBD"/>
    <w:rsid w:val="00B24BED"/>
    <w:rsid w:val="00B30E80"/>
    <w:rsid w:val="00B31459"/>
    <w:rsid w:val="00B31D64"/>
    <w:rsid w:val="00B33A5B"/>
    <w:rsid w:val="00B35D2D"/>
    <w:rsid w:val="00B36536"/>
    <w:rsid w:val="00B4048C"/>
    <w:rsid w:val="00B40C6E"/>
    <w:rsid w:val="00B41DFB"/>
    <w:rsid w:val="00B50009"/>
    <w:rsid w:val="00B511B3"/>
    <w:rsid w:val="00B5795E"/>
    <w:rsid w:val="00B623A2"/>
    <w:rsid w:val="00B67623"/>
    <w:rsid w:val="00B701BD"/>
    <w:rsid w:val="00B742AC"/>
    <w:rsid w:val="00B745E4"/>
    <w:rsid w:val="00B81C82"/>
    <w:rsid w:val="00B8507F"/>
    <w:rsid w:val="00B87A15"/>
    <w:rsid w:val="00B9356D"/>
    <w:rsid w:val="00B938A5"/>
    <w:rsid w:val="00B94B0A"/>
    <w:rsid w:val="00B95B35"/>
    <w:rsid w:val="00B96868"/>
    <w:rsid w:val="00BA3B5E"/>
    <w:rsid w:val="00BA447B"/>
    <w:rsid w:val="00BA5E7C"/>
    <w:rsid w:val="00BB2486"/>
    <w:rsid w:val="00BB3547"/>
    <w:rsid w:val="00BB5A15"/>
    <w:rsid w:val="00BC518B"/>
    <w:rsid w:val="00BC624F"/>
    <w:rsid w:val="00BC7D3E"/>
    <w:rsid w:val="00BD0A60"/>
    <w:rsid w:val="00BD33DD"/>
    <w:rsid w:val="00BD4F74"/>
    <w:rsid w:val="00BE2358"/>
    <w:rsid w:val="00BE3E40"/>
    <w:rsid w:val="00BE3FC5"/>
    <w:rsid w:val="00BE6598"/>
    <w:rsid w:val="00BE72C4"/>
    <w:rsid w:val="00BF0CAB"/>
    <w:rsid w:val="00BF0EC8"/>
    <w:rsid w:val="00BF662F"/>
    <w:rsid w:val="00C00E03"/>
    <w:rsid w:val="00C02C77"/>
    <w:rsid w:val="00C03B3E"/>
    <w:rsid w:val="00C04D7C"/>
    <w:rsid w:val="00C05313"/>
    <w:rsid w:val="00C15A8C"/>
    <w:rsid w:val="00C17A6D"/>
    <w:rsid w:val="00C215EE"/>
    <w:rsid w:val="00C234EB"/>
    <w:rsid w:val="00C23934"/>
    <w:rsid w:val="00C2614A"/>
    <w:rsid w:val="00C300D6"/>
    <w:rsid w:val="00C34A70"/>
    <w:rsid w:val="00C422FE"/>
    <w:rsid w:val="00C45D79"/>
    <w:rsid w:val="00C50A20"/>
    <w:rsid w:val="00C54427"/>
    <w:rsid w:val="00C5735D"/>
    <w:rsid w:val="00C605A9"/>
    <w:rsid w:val="00C60780"/>
    <w:rsid w:val="00C60EB1"/>
    <w:rsid w:val="00C62CAE"/>
    <w:rsid w:val="00C62CCF"/>
    <w:rsid w:val="00C65781"/>
    <w:rsid w:val="00C67594"/>
    <w:rsid w:val="00C729E6"/>
    <w:rsid w:val="00C749E9"/>
    <w:rsid w:val="00C7527C"/>
    <w:rsid w:val="00C765D9"/>
    <w:rsid w:val="00C83FE8"/>
    <w:rsid w:val="00C84BBB"/>
    <w:rsid w:val="00C92C9E"/>
    <w:rsid w:val="00C93323"/>
    <w:rsid w:val="00C95128"/>
    <w:rsid w:val="00C969F3"/>
    <w:rsid w:val="00CA31A9"/>
    <w:rsid w:val="00CA3A7E"/>
    <w:rsid w:val="00CA6C4C"/>
    <w:rsid w:val="00CB2597"/>
    <w:rsid w:val="00CB2D26"/>
    <w:rsid w:val="00CB3ACB"/>
    <w:rsid w:val="00CB51C1"/>
    <w:rsid w:val="00CB767C"/>
    <w:rsid w:val="00CB7CAF"/>
    <w:rsid w:val="00CC0225"/>
    <w:rsid w:val="00CC0720"/>
    <w:rsid w:val="00CC1926"/>
    <w:rsid w:val="00CC499B"/>
    <w:rsid w:val="00CC4A46"/>
    <w:rsid w:val="00CC4A4C"/>
    <w:rsid w:val="00CC6B9A"/>
    <w:rsid w:val="00CC7A85"/>
    <w:rsid w:val="00CD1AFF"/>
    <w:rsid w:val="00CD347B"/>
    <w:rsid w:val="00CF1E72"/>
    <w:rsid w:val="00CF5A7A"/>
    <w:rsid w:val="00CF7D27"/>
    <w:rsid w:val="00D039CA"/>
    <w:rsid w:val="00D04F3E"/>
    <w:rsid w:val="00D105C3"/>
    <w:rsid w:val="00D20812"/>
    <w:rsid w:val="00D22406"/>
    <w:rsid w:val="00D22A18"/>
    <w:rsid w:val="00D308E9"/>
    <w:rsid w:val="00D3312D"/>
    <w:rsid w:val="00D34738"/>
    <w:rsid w:val="00D4033E"/>
    <w:rsid w:val="00D41FA0"/>
    <w:rsid w:val="00D42627"/>
    <w:rsid w:val="00D4291A"/>
    <w:rsid w:val="00D45059"/>
    <w:rsid w:val="00D478B3"/>
    <w:rsid w:val="00D53977"/>
    <w:rsid w:val="00D600CF"/>
    <w:rsid w:val="00D602A2"/>
    <w:rsid w:val="00D611C2"/>
    <w:rsid w:val="00D6505D"/>
    <w:rsid w:val="00D6545C"/>
    <w:rsid w:val="00D65D46"/>
    <w:rsid w:val="00D67FDF"/>
    <w:rsid w:val="00D775DD"/>
    <w:rsid w:val="00D77CDC"/>
    <w:rsid w:val="00D807BE"/>
    <w:rsid w:val="00D81A96"/>
    <w:rsid w:val="00D84556"/>
    <w:rsid w:val="00D85292"/>
    <w:rsid w:val="00D870C8"/>
    <w:rsid w:val="00D875A7"/>
    <w:rsid w:val="00D92D32"/>
    <w:rsid w:val="00D9396D"/>
    <w:rsid w:val="00D94E31"/>
    <w:rsid w:val="00D95714"/>
    <w:rsid w:val="00DA2120"/>
    <w:rsid w:val="00DA587E"/>
    <w:rsid w:val="00DA61EA"/>
    <w:rsid w:val="00DB0AA3"/>
    <w:rsid w:val="00DB0B61"/>
    <w:rsid w:val="00DC5D55"/>
    <w:rsid w:val="00DC622C"/>
    <w:rsid w:val="00DC6866"/>
    <w:rsid w:val="00DD0893"/>
    <w:rsid w:val="00DD0C1F"/>
    <w:rsid w:val="00DD0E0D"/>
    <w:rsid w:val="00DD0E33"/>
    <w:rsid w:val="00DD5499"/>
    <w:rsid w:val="00DD68D7"/>
    <w:rsid w:val="00DD7E94"/>
    <w:rsid w:val="00DE0BA4"/>
    <w:rsid w:val="00DE2217"/>
    <w:rsid w:val="00DE22A4"/>
    <w:rsid w:val="00DE7F17"/>
    <w:rsid w:val="00DF5637"/>
    <w:rsid w:val="00E015A4"/>
    <w:rsid w:val="00E05006"/>
    <w:rsid w:val="00E07832"/>
    <w:rsid w:val="00E114CA"/>
    <w:rsid w:val="00E13460"/>
    <w:rsid w:val="00E145F0"/>
    <w:rsid w:val="00E17FE6"/>
    <w:rsid w:val="00E22731"/>
    <w:rsid w:val="00E25F22"/>
    <w:rsid w:val="00E27254"/>
    <w:rsid w:val="00E2728D"/>
    <w:rsid w:val="00E30366"/>
    <w:rsid w:val="00E30AC1"/>
    <w:rsid w:val="00E31D41"/>
    <w:rsid w:val="00E32139"/>
    <w:rsid w:val="00E34C05"/>
    <w:rsid w:val="00E35CB3"/>
    <w:rsid w:val="00E4068C"/>
    <w:rsid w:val="00E43B58"/>
    <w:rsid w:val="00E44379"/>
    <w:rsid w:val="00E44E48"/>
    <w:rsid w:val="00E46B72"/>
    <w:rsid w:val="00E5175B"/>
    <w:rsid w:val="00E52465"/>
    <w:rsid w:val="00E526B8"/>
    <w:rsid w:val="00E5352F"/>
    <w:rsid w:val="00E53DC5"/>
    <w:rsid w:val="00E55289"/>
    <w:rsid w:val="00E561FC"/>
    <w:rsid w:val="00E5668D"/>
    <w:rsid w:val="00E62579"/>
    <w:rsid w:val="00E65021"/>
    <w:rsid w:val="00E65629"/>
    <w:rsid w:val="00E731F2"/>
    <w:rsid w:val="00E87CCC"/>
    <w:rsid w:val="00E87CDF"/>
    <w:rsid w:val="00E87FFC"/>
    <w:rsid w:val="00E90A71"/>
    <w:rsid w:val="00E9330C"/>
    <w:rsid w:val="00E93721"/>
    <w:rsid w:val="00EA02C8"/>
    <w:rsid w:val="00EA1C8E"/>
    <w:rsid w:val="00EA6B27"/>
    <w:rsid w:val="00EB3AD0"/>
    <w:rsid w:val="00EC4152"/>
    <w:rsid w:val="00EC44F1"/>
    <w:rsid w:val="00ED1CC0"/>
    <w:rsid w:val="00ED4E80"/>
    <w:rsid w:val="00EE2557"/>
    <w:rsid w:val="00EE2A1D"/>
    <w:rsid w:val="00EE2C81"/>
    <w:rsid w:val="00EE61A7"/>
    <w:rsid w:val="00EE6D7E"/>
    <w:rsid w:val="00EE705A"/>
    <w:rsid w:val="00EE73BF"/>
    <w:rsid w:val="00EE78C3"/>
    <w:rsid w:val="00EF0F82"/>
    <w:rsid w:val="00EF3DEE"/>
    <w:rsid w:val="00F00EC7"/>
    <w:rsid w:val="00F06529"/>
    <w:rsid w:val="00F1119C"/>
    <w:rsid w:val="00F134AE"/>
    <w:rsid w:val="00F1478D"/>
    <w:rsid w:val="00F1778A"/>
    <w:rsid w:val="00F20C55"/>
    <w:rsid w:val="00F226A3"/>
    <w:rsid w:val="00F24D1D"/>
    <w:rsid w:val="00F26517"/>
    <w:rsid w:val="00F30188"/>
    <w:rsid w:val="00F32234"/>
    <w:rsid w:val="00F32C7F"/>
    <w:rsid w:val="00F3670E"/>
    <w:rsid w:val="00F36842"/>
    <w:rsid w:val="00F36FCE"/>
    <w:rsid w:val="00F40994"/>
    <w:rsid w:val="00F41400"/>
    <w:rsid w:val="00F4623D"/>
    <w:rsid w:val="00F52CFD"/>
    <w:rsid w:val="00F54403"/>
    <w:rsid w:val="00F56A4E"/>
    <w:rsid w:val="00F56EC1"/>
    <w:rsid w:val="00F657FD"/>
    <w:rsid w:val="00F66038"/>
    <w:rsid w:val="00F6603F"/>
    <w:rsid w:val="00F66376"/>
    <w:rsid w:val="00F70359"/>
    <w:rsid w:val="00F76431"/>
    <w:rsid w:val="00F80A0C"/>
    <w:rsid w:val="00F80C3E"/>
    <w:rsid w:val="00F854A7"/>
    <w:rsid w:val="00F8756B"/>
    <w:rsid w:val="00F91316"/>
    <w:rsid w:val="00F918D5"/>
    <w:rsid w:val="00FA075B"/>
    <w:rsid w:val="00FA1D1F"/>
    <w:rsid w:val="00FA330B"/>
    <w:rsid w:val="00FA3860"/>
    <w:rsid w:val="00FB26AB"/>
    <w:rsid w:val="00FB3315"/>
    <w:rsid w:val="00FB3844"/>
    <w:rsid w:val="00FB3949"/>
    <w:rsid w:val="00FB40A1"/>
    <w:rsid w:val="00FB5727"/>
    <w:rsid w:val="00FC2096"/>
    <w:rsid w:val="00FC2B57"/>
    <w:rsid w:val="00FC6A3E"/>
    <w:rsid w:val="00FD01FC"/>
    <w:rsid w:val="00FD1EDD"/>
    <w:rsid w:val="00FD47B3"/>
    <w:rsid w:val="00FD5526"/>
    <w:rsid w:val="00FE259F"/>
    <w:rsid w:val="00FE41BE"/>
    <w:rsid w:val="00FE733E"/>
    <w:rsid w:val="00FE7EA3"/>
    <w:rsid w:val="00FF0215"/>
    <w:rsid w:val="00FF199F"/>
    <w:rsid w:val="00FF1CDB"/>
    <w:rsid w:val="00FF493A"/>
    <w:rsid w:val="00FF5A12"/>
    <w:rsid w:val="0234DB97"/>
    <w:rsid w:val="04A80760"/>
    <w:rsid w:val="05D31240"/>
    <w:rsid w:val="081F9A01"/>
    <w:rsid w:val="08A5B1DA"/>
    <w:rsid w:val="091725E7"/>
    <w:rsid w:val="0947BBFD"/>
    <w:rsid w:val="0A3B89F6"/>
    <w:rsid w:val="0A5B925F"/>
    <w:rsid w:val="0C8C7B8B"/>
    <w:rsid w:val="0CC94AFB"/>
    <w:rsid w:val="0CFF3222"/>
    <w:rsid w:val="0DDB2B09"/>
    <w:rsid w:val="0E797EB0"/>
    <w:rsid w:val="0F339621"/>
    <w:rsid w:val="0F3C377D"/>
    <w:rsid w:val="0FF4F790"/>
    <w:rsid w:val="105A2596"/>
    <w:rsid w:val="10717B02"/>
    <w:rsid w:val="1075C457"/>
    <w:rsid w:val="13E381DD"/>
    <w:rsid w:val="14725F26"/>
    <w:rsid w:val="14C95BC4"/>
    <w:rsid w:val="14CD13B4"/>
    <w:rsid w:val="15EE421F"/>
    <w:rsid w:val="178794D2"/>
    <w:rsid w:val="17D7A0C9"/>
    <w:rsid w:val="195A16F7"/>
    <w:rsid w:val="19E7F8FE"/>
    <w:rsid w:val="1A0235D1"/>
    <w:rsid w:val="1A6540C2"/>
    <w:rsid w:val="1A73BB03"/>
    <w:rsid w:val="1EAA34E6"/>
    <w:rsid w:val="1EE6B970"/>
    <w:rsid w:val="20E0C283"/>
    <w:rsid w:val="2112DBAB"/>
    <w:rsid w:val="22FD9853"/>
    <w:rsid w:val="254ADCC5"/>
    <w:rsid w:val="25D9A944"/>
    <w:rsid w:val="260087C9"/>
    <w:rsid w:val="2604EE27"/>
    <w:rsid w:val="26906DEC"/>
    <w:rsid w:val="26A06EB5"/>
    <w:rsid w:val="276EDAFA"/>
    <w:rsid w:val="28ADE3A9"/>
    <w:rsid w:val="2A334C24"/>
    <w:rsid w:val="2A8B5FA9"/>
    <w:rsid w:val="2BAF368D"/>
    <w:rsid w:val="2BE75269"/>
    <w:rsid w:val="2FAF95C6"/>
    <w:rsid w:val="2FE70726"/>
    <w:rsid w:val="301E27D5"/>
    <w:rsid w:val="33BC6EC2"/>
    <w:rsid w:val="35DE45D1"/>
    <w:rsid w:val="36F349FA"/>
    <w:rsid w:val="378F7A61"/>
    <w:rsid w:val="37F677B7"/>
    <w:rsid w:val="38230CF4"/>
    <w:rsid w:val="386D318D"/>
    <w:rsid w:val="39288EA7"/>
    <w:rsid w:val="3AE69C74"/>
    <w:rsid w:val="3BD5EB38"/>
    <w:rsid w:val="3C4B6C79"/>
    <w:rsid w:val="3C549D6F"/>
    <w:rsid w:val="3CABFA2D"/>
    <w:rsid w:val="3CCAD81F"/>
    <w:rsid w:val="3D51E26A"/>
    <w:rsid w:val="3F40FACC"/>
    <w:rsid w:val="3FD505F9"/>
    <w:rsid w:val="424E4436"/>
    <w:rsid w:val="43F53E7B"/>
    <w:rsid w:val="44EC3F1B"/>
    <w:rsid w:val="45222FE2"/>
    <w:rsid w:val="4528E3DD"/>
    <w:rsid w:val="459655C6"/>
    <w:rsid w:val="4739B95E"/>
    <w:rsid w:val="476DDA1D"/>
    <w:rsid w:val="477EE5E9"/>
    <w:rsid w:val="48155162"/>
    <w:rsid w:val="48675DDB"/>
    <w:rsid w:val="495B7110"/>
    <w:rsid w:val="49620ACA"/>
    <w:rsid w:val="4AFBB73D"/>
    <w:rsid w:val="4BB4F4EA"/>
    <w:rsid w:val="4D35F75B"/>
    <w:rsid w:val="4DB21A23"/>
    <w:rsid w:val="4DF6265D"/>
    <w:rsid w:val="4DFEDD31"/>
    <w:rsid w:val="4F85076D"/>
    <w:rsid w:val="4F94820E"/>
    <w:rsid w:val="503200F9"/>
    <w:rsid w:val="51478D26"/>
    <w:rsid w:val="520CAD3B"/>
    <w:rsid w:val="52520A20"/>
    <w:rsid w:val="557E3D1A"/>
    <w:rsid w:val="55B78419"/>
    <w:rsid w:val="56421881"/>
    <w:rsid w:val="5713C44B"/>
    <w:rsid w:val="579F93F3"/>
    <w:rsid w:val="596CFB12"/>
    <w:rsid w:val="59959EB2"/>
    <w:rsid w:val="5CB84E82"/>
    <w:rsid w:val="5CE386FC"/>
    <w:rsid w:val="5DC395D5"/>
    <w:rsid w:val="5DE36414"/>
    <w:rsid w:val="5E433CF4"/>
    <w:rsid w:val="5EF25E18"/>
    <w:rsid w:val="5F570929"/>
    <w:rsid w:val="5FB2935E"/>
    <w:rsid w:val="61D15A04"/>
    <w:rsid w:val="61E894BB"/>
    <w:rsid w:val="61FAA00D"/>
    <w:rsid w:val="62EA3420"/>
    <w:rsid w:val="6429DF64"/>
    <w:rsid w:val="650A98F5"/>
    <w:rsid w:val="65FD6415"/>
    <w:rsid w:val="667C6D13"/>
    <w:rsid w:val="6744598E"/>
    <w:rsid w:val="68B75D79"/>
    <w:rsid w:val="68C83868"/>
    <w:rsid w:val="6A1066B9"/>
    <w:rsid w:val="6B54165F"/>
    <w:rsid w:val="6C86D061"/>
    <w:rsid w:val="6D2F050D"/>
    <w:rsid w:val="6EADEF66"/>
    <w:rsid w:val="6FBBCB42"/>
    <w:rsid w:val="7015DDC0"/>
    <w:rsid w:val="711E8E9D"/>
    <w:rsid w:val="718707CF"/>
    <w:rsid w:val="71BE1808"/>
    <w:rsid w:val="71D4B0AF"/>
    <w:rsid w:val="720BC978"/>
    <w:rsid w:val="7671DF4D"/>
    <w:rsid w:val="7719C308"/>
    <w:rsid w:val="79330ECD"/>
    <w:rsid w:val="7975F453"/>
    <w:rsid w:val="797E27C2"/>
    <w:rsid w:val="7B411F1B"/>
    <w:rsid w:val="7C409C96"/>
    <w:rsid w:val="7C95FF59"/>
    <w:rsid w:val="7CD4BD65"/>
    <w:rsid w:val="7D50BE8F"/>
    <w:rsid w:val="7E31CFBA"/>
    <w:rsid w:val="7FE90BF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07B184"/>
  <w15:chartTrackingRefBased/>
  <w15:docId w15:val="{79DB5216-6DE6-4D65-B4C1-CD6806BAA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10492"/>
  </w:style>
  <w:style w:type="paragraph" w:styleId="Naslov1">
    <w:name w:val="heading 1"/>
    <w:basedOn w:val="Navaden"/>
    <w:next w:val="Navaden"/>
    <w:link w:val="Naslov1Znak"/>
    <w:uiPriority w:val="9"/>
    <w:qFormat/>
    <w:rsid w:val="00654C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654C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862F4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next w:val="Navaden"/>
    <w:link w:val="Naslov4Znak"/>
    <w:uiPriority w:val="9"/>
    <w:unhideWhenUsed/>
    <w:qFormat/>
    <w:rsid w:val="00D6505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K1,Table of contents numbered,Elenco num ARGEA,body,Odsek zoznamu2,za tekst,Označevanje,List Paragraph2,naslov 1,Bullet 1,Bullet Points,Bullet layer,Colorful List - Accent 11,Dot pt,F5 List Paragraph,Indicator Text,Issue Action POC,3"/>
    <w:basedOn w:val="Navaden"/>
    <w:link w:val="OdstavekseznamaZnak"/>
    <w:uiPriority w:val="34"/>
    <w:qFormat/>
    <w:rsid w:val="006D6AB3"/>
    <w:pPr>
      <w:ind w:left="720"/>
      <w:contextualSpacing/>
    </w:pPr>
  </w:style>
  <w:style w:type="character" w:customStyle="1" w:styleId="Naslov2Znak">
    <w:name w:val="Naslov 2 Znak"/>
    <w:basedOn w:val="Privzetapisavaodstavka"/>
    <w:link w:val="Naslov2"/>
    <w:uiPriority w:val="9"/>
    <w:rsid w:val="00654C82"/>
    <w:rPr>
      <w:rFonts w:asciiTheme="majorHAnsi" w:eastAsiaTheme="majorEastAsia" w:hAnsiTheme="majorHAnsi" w:cstheme="majorBidi"/>
      <w:color w:val="2F5496" w:themeColor="accent1" w:themeShade="BF"/>
      <w:sz w:val="26"/>
      <w:szCs w:val="26"/>
    </w:rPr>
  </w:style>
  <w:style w:type="character" w:customStyle="1" w:styleId="Naslov1Znak">
    <w:name w:val="Naslov 1 Znak"/>
    <w:basedOn w:val="Privzetapisavaodstavka"/>
    <w:link w:val="Naslov1"/>
    <w:uiPriority w:val="9"/>
    <w:rsid w:val="00654C82"/>
    <w:rPr>
      <w:rFonts w:asciiTheme="majorHAnsi" w:eastAsiaTheme="majorEastAsia" w:hAnsiTheme="majorHAnsi" w:cstheme="majorBidi"/>
      <w:color w:val="2F5496" w:themeColor="accent1" w:themeShade="BF"/>
      <w:sz w:val="32"/>
      <w:szCs w:val="32"/>
    </w:rPr>
  </w:style>
  <w:style w:type="paragraph" w:styleId="Sprotnaopomba-besedilo">
    <w:name w:val="footnote text"/>
    <w:aliases w:val=" Znak, Znak5,Znak5 Znak Znak,Znak5 Znak Znak Znak Znak,Znak5,Znak,Sprotna opomba-besedilo,Char Char,Char Char Char Char,Char Char Char,Sprotna opomba - besedilo Znak1,Sprotna opomba - besedilo Znak Znak2,Char,Char1,single space"/>
    <w:basedOn w:val="Navaden"/>
    <w:link w:val="Sprotnaopomba-besediloZnak"/>
    <w:uiPriority w:val="99"/>
    <w:unhideWhenUsed/>
    <w:qFormat/>
    <w:rsid w:val="0024761C"/>
    <w:pPr>
      <w:spacing w:after="0" w:line="240" w:lineRule="auto"/>
    </w:pPr>
    <w:rPr>
      <w:sz w:val="20"/>
      <w:szCs w:val="20"/>
    </w:rPr>
  </w:style>
  <w:style w:type="character" w:customStyle="1" w:styleId="Sprotnaopomba-besediloZnak">
    <w:name w:val="Sprotna opomba - besedilo Znak"/>
    <w:aliases w:val=" Znak Znak, Znak5 Znak,Znak5 Znak Znak Znak,Znak5 Znak Znak Znak Znak Znak,Znak5 Znak,Znak Znak,Sprotna opomba-besedilo Znak,Char Char Znak,Char Char Char Char Znak,Char Char Char Znak,Sprotna opomba - besedilo Znak1 Znak"/>
    <w:basedOn w:val="Privzetapisavaodstavka"/>
    <w:link w:val="Sprotnaopomba-besedilo"/>
    <w:uiPriority w:val="99"/>
    <w:qFormat/>
    <w:rsid w:val="0024761C"/>
    <w:rPr>
      <w:sz w:val="20"/>
      <w:szCs w:val="20"/>
    </w:rPr>
  </w:style>
  <w:style w:type="character" w:styleId="Sprotnaopomba-sklic">
    <w:name w:val="footnote reference"/>
    <w:aliases w:val="number,Footnote reference number,Footnote symbol,note TESI,-E Fußnotenzeichen,SUPERS,Footnote Reference Superscript,stylish,Odwołanie przypisu,Times 10 Point,Exposant 3 Point,Voetnootverwijzing,EN Footnote Reference,Ref,BVI fnr,fr"/>
    <w:basedOn w:val="Privzetapisavaodstavka"/>
    <w:link w:val="FootnotesymbolCarZchn"/>
    <w:uiPriority w:val="99"/>
    <w:unhideWhenUsed/>
    <w:qFormat/>
    <w:rsid w:val="0024761C"/>
    <w:rPr>
      <w:vertAlign w:val="superscript"/>
    </w:rPr>
  </w:style>
  <w:style w:type="character" w:customStyle="1" w:styleId="OdstavekseznamaZnak">
    <w:name w:val="Odstavek seznama Znak"/>
    <w:aliases w:val="K1 Znak,Table of contents numbered Znak,Elenco num ARGEA Znak,body Znak,Odsek zoznamu2 Znak,za tekst Znak,Označevanje Znak,List Paragraph2 Znak,naslov 1 Znak,Bullet 1 Znak,Bullet Points Znak,Bullet layer Znak,Dot pt Znak,3 Znak"/>
    <w:link w:val="Odstavekseznama"/>
    <w:uiPriority w:val="34"/>
    <w:qFormat/>
    <w:rsid w:val="0024761C"/>
  </w:style>
  <w:style w:type="table" w:customStyle="1" w:styleId="Tabelatemnamrea5poudarek11">
    <w:name w:val="Tabela – temna mreža 5 (poudarek 1)1"/>
    <w:basedOn w:val="Navadnatabela"/>
    <w:uiPriority w:val="50"/>
    <w:rsid w:val="0024761C"/>
    <w:pPr>
      <w:spacing w:before="100" w:after="0" w:line="240" w:lineRule="auto"/>
    </w:pPr>
    <w:rPr>
      <w:rFonts w:eastAsiaTheme="minorEastAsia"/>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uiPriority w:val="99"/>
    <w:rsid w:val="0024761C"/>
    <w:pPr>
      <w:spacing w:line="240" w:lineRule="exact"/>
      <w:jc w:val="both"/>
    </w:pPr>
    <w:rPr>
      <w:vertAlign w:val="superscript"/>
    </w:rPr>
  </w:style>
  <w:style w:type="character" w:styleId="Pripombasklic">
    <w:name w:val="annotation reference"/>
    <w:aliases w:val="Komentar - sklic,Komentar - sklic1"/>
    <w:basedOn w:val="Privzetapisavaodstavka"/>
    <w:uiPriority w:val="99"/>
    <w:unhideWhenUsed/>
    <w:rsid w:val="00B06AA4"/>
    <w:rPr>
      <w:sz w:val="16"/>
      <w:szCs w:val="16"/>
    </w:rPr>
  </w:style>
  <w:style w:type="paragraph" w:styleId="Pripombabesedilo">
    <w:name w:val="annotation text"/>
    <w:basedOn w:val="Navaden"/>
    <w:link w:val="PripombabesediloZnak"/>
    <w:uiPriority w:val="99"/>
    <w:unhideWhenUsed/>
    <w:rsid w:val="00B06AA4"/>
    <w:pPr>
      <w:spacing w:line="240" w:lineRule="auto"/>
    </w:pPr>
    <w:rPr>
      <w:sz w:val="20"/>
      <w:szCs w:val="20"/>
    </w:rPr>
  </w:style>
  <w:style w:type="character" w:customStyle="1" w:styleId="PripombabesediloZnak">
    <w:name w:val="Pripomba – besedilo Znak"/>
    <w:basedOn w:val="Privzetapisavaodstavka"/>
    <w:link w:val="Pripombabesedilo"/>
    <w:uiPriority w:val="99"/>
    <w:rsid w:val="00B06AA4"/>
    <w:rPr>
      <w:sz w:val="20"/>
      <w:szCs w:val="20"/>
    </w:rPr>
  </w:style>
  <w:style w:type="paragraph" w:customStyle="1" w:styleId="BodyText31">
    <w:name w:val="Body Text 31"/>
    <w:basedOn w:val="Navaden"/>
    <w:rsid w:val="0006776E"/>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4"/>
      <w:szCs w:val="20"/>
      <w:lang w:eastAsia="sl-SI"/>
    </w:rPr>
  </w:style>
  <w:style w:type="character" w:customStyle="1" w:styleId="Naslov3Znak">
    <w:name w:val="Naslov 3 Znak"/>
    <w:basedOn w:val="Privzetapisavaodstavka"/>
    <w:link w:val="Naslov3"/>
    <w:uiPriority w:val="9"/>
    <w:rsid w:val="00862F43"/>
    <w:rPr>
      <w:rFonts w:asciiTheme="majorHAnsi" w:eastAsiaTheme="majorEastAsia" w:hAnsiTheme="majorHAnsi" w:cstheme="majorBidi"/>
      <w:color w:val="1F3763" w:themeColor="accent1" w:themeShade="7F"/>
      <w:sz w:val="24"/>
      <w:szCs w:val="24"/>
    </w:rPr>
  </w:style>
  <w:style w:type="paragraph" w:customStyle="1" w:styleId="Odstavek">
    <w:name w:val="Odstavek"/>
    <w:basedOn w:val="Navaden"/>
    <w:link w:val="OdstavekZnak"/>
    <w:qFormat/>
    <w:rsid w:val="00862F43"/>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link w:val="Odstavek"/>
    <w:rsid w:val="00862F43"/>
    <w:rPr>
      <w:rFonts w:ascii="Arial" w:eastAsia="Times New Roman" w:hAnsi="Arial" w:cs="Arial"/>
      <w:lang w:eastAsia="sl-SI"/>
    </w:rPr>
  </w:style>
  <w:style w:type="paragraph" w:styleId="Glava">
    <w:name w:val="header"/>
    <w:basedOn w:val="Navaden"/>
    <w:link w:val="GlavaZnak"/>
    <w:uiPriority w:val="99"/>
    <w:unhideWhenUsed/>
    <w:rsid w:val="00D9396D"/>
    <w:pPr>
      <w:tabs>
        <w:tab w:val="center" w:pos="4536"/>
        <w:tab w:val="right" w:pos="9072"/>
      </w:tabs>
      <w:spacing w:after="0" w:line="240" w:lineRule="auto"/>
    </w:pPr>
  </w:style>
  <w:style w:type="character" w:customStyle="1" w:styleId="GlavaZnak">
    <w:name w:val="Glava Znak"/>
    <w:basedOn w:val="Privzetapisavaodstavka"/>
    <w:link w:val="Glava"/>
    <w:uiPriority w:val="99"/>
    <w:rsid w:val="00D9396D"/>
  </w:style>
  <w:style w:type="paragraph" w:styleId="Noga">
    <w:name w:val="footer"/>
    <w:basedOn w:val="Navaden"/>
    <w:link w:val="NogaZnak"/>
    <w:uiPriority w:val="99"/>
    <w:unhideWhenUsed/>
    <w:rsid w:val="00D9396D"/>
    <w:pPr>
      <w:tabs>
        <w:tab w:val="center" w:pos="4536"/>
        <w:tab w:val="right" w:pos="9072"/>
      </w:tabs>
      <w:spacing w:after="0" w:line="240" w:lineRule="auto"/>
    </w:pPr>
  </w:style>
  <w:style w:type="character" w:customStyle="1" w:styleId="NogaZnak">
    <w:name w:val="Noga Znak"/>
    <w:basedOn w:val="Privzetapisavaodstavka"/>
    <w:link w:val="Noga"/>
    <w:uiPriority w:val="99"/>
    <w:rsid w:val="00D9396D"/>
  </w:style>
  <w:style w:type="paragraph" w:styleId="Revizija">
    <w:name w:val="Revision"/>
    <w:hidden/>
    <w:uiPriority w:val="99"/>
    <w:semiHidden/>
    <w:rsid w:val="00CF1E72"/>
    <w:pPr>
      <w:spacing w:after="0" w:line="240" w:lineRule="auto"/>
    </w:pPr>
  </w:style>
  <w:style w:type="paragraph" w:styleId="Zadevapripombe">
    <w:name w:val="annotation subject"/>
    <w:basedOn w:val="Pripombabesedilo"/>
    <w:next w:val="Pripombabesedilo"/>
    <w:link w:val="ZadevapripombeZnak"/>
    <w:uiPriority w:val="99"/>
    <w:semiHidden/>
    <w:unhideWhenUsed/>
    <w:rsid w:val="00CF1E72"/>
    <w:rPr>
      <w:b/>
      <w:bCs/>
    </w:rPr>
  </w:style>
  <w:style w:type="character" w:customStyle="1" w:styleId="ZadevapripombeZnak">
    <w:name w:val="Zadeva pripombe Znak"/>
    <w:basedOn w:val="PripombabesediloZnak"/>
    <w:link w:val="Zadevapripombe"/>
    <w:uiPriority w:val="99"/>
    <w:semiHidden/>
    <w:rsid w:val="00CF1E72"/>
    <w:rPr>
      <w:b/>
      <w:bCs/>
      <w:sz w:val="20"/>
      <w:szCs w:val="20"/>
    </w:rPr>
  </w:style>
  <w:style w:type="character" w:styleId="Hiperpovezava">
    <w:name w:val="Hyperlink"/>
    <w:basedOn w:val="Privzetapisavaodstavka"/>
    <w:uiPriority w:val="99"/>
    <w:unhideWhenUsed/>
    <w:rsid w:val="00CF1E72"/>
    <w:rPr>
      <w:color w:val="0000FF"/>
      <w:u w:val="single"/>
    </w:rPr>
  </w:style>
  <w:style w:type="paragraph" w:customStyle="1" w:styleId="odstavek0">
    <w:name w:val="odstavek"/>
    <w:basedOn w:val="Navaden"/>
    <w:rsid w:val="00CF1E7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
    <w:name w:val="alineazaodstavkom"/>
    <w:basedOn w:val="Navaden"/>
    <w:rsid w:val="00CF1E7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Default">
    <w:name w:val="Default"/>
    <w:rsid w:val="00200C99"/>
    <w:pPr>
      <w:autoSpaceDE w:val="0"/>
      <w:autoSpaceDN w:val="0"/>
      <w:adjustRightInd w:val="0"/>
      <w:spacing w:after="0" w:line="240" w:lineRule="auto"/>
    </w:pPr>
    <w:rPr>
      <w:rFonts w:ascii="Calibri" w:eastAsia="Calibri" w:hAnsi="Calibri" w:cs="Calibri"/>
      <w:color w:val="000000"/>
      <w:sz w:val="24"/>
      <w:szCs w:val="24"/>
      <w:lang w:eastAsia="sl-SI"/>
    </w:rPr>
  </w:style>
  <w:style w:type="paragraph" w:styleId="Navadensplet">
    <w:name w:val="Normal (Web)"/>
    <w:basedOn w:val="Navaden"/>
    <w:uiPriority w:val="99"/>
    <w:unhideWhenUsed/>
    <w:rsid w:val="00D6505D"/>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aslov4Znak">
    <w:name w:val="Naslov 4 Znak"/>
    <w:basedOn w:val="Privzetapisavaodstavka"/>
    <w:link w:val="Naslov4"/>
    <w:uiPriority w:val="9"/>
    <w:rsid w:val="00D6505D"/>
    <w:rPr>
      <w:rFonts w:asciiTheme="majorHAnsi" w:eastAsiaTheme="majorEastAsia" w:hAnsiTheme="majorHAnsi" w:cstheme="majorBidi"/>
      <w:i/>
      <w:iCs/>
      <w:color w:val="2F5496" w:themeColor="accent1" w:themeShade="BF"/>
    </w:rPr>
  </w:style>
  <w:style w:type="character" w:customStyle="1" w:styleId="TEKSTZnak">
    <w:name w:val="TEKST Znak"/>
    <w:link w:val="TEKST"/>
    <w:locked/>
    <w:rsid w:val="00D6505D"/>
    <w:rPr>
      <w:rFonts w:ascii="Trebuchet MS" w:eastAsia="Times New Roman" w:hAnsi="Trebuchet MS" w:cs="Times New Roman"/>
      <w:lang w:eastAsia="sl-SI"/>
    </w:rPr>
  </w:style>
  <w:style w:type="paragraph" w:customStyle="1" w:styleId="TEKST">
    <w:name w:val="TEKST"/>
    <w:basedOn w:val="Navaden"/>
    <w:link w:val="TEKSTZnak"/>
    <w:rsid w:val="00D6505D"/>
    <w:pPr>
      <w:spacing w:after="0" w:line="264" w:lineRule="auto"/>
      <w:jc w:val="both"/>
    </w:pPr>
    <w:rPr>
      <w:rFonts w:ascii="Trebuchet MS" w:eastAsia="Times New Roman" w:hAnsi="Trebuchet MS" w:cs="Times New Roman"/>
      <w:lang w:eastAsia="sl-SI"/>
    </w:rPr>
  </w:style>
  <w:style w:type="character" w:styleId="Krepko">
    <w:name w:val="Strong"/>
    <w:aliases w:val="Zadeva"/>
    <w:uiPriority w:val="22"/>
    <w:qFormat/>
    <w:rsid w:val="00D6505D"/>
    <w:rPr>
      <w:b/>
      <w:bCs/>
    </w:rPr>
  </w:style>
  <w:style w:type="paragraph" w:customStyle="1" w:styleId="podpisi">
    <w:name w:val="podpisi"/>
    <w:basedOn w:val="Navaden"/>
    <w:qFormat/>
    <w:rsid w:val="00344D29"/>
    <w:pPr>
      <w:tabs>
        <w:tab w:val="left" w:pos="3402"/>
      </w:tabs>
      <w:spacing w:after="0" w:line="260" w:lineRule="atLeast"/>
    </w:pPr>
    <w:rPr>
      <w:rFonts w:ascii="Arial" w:eastAsia="Times New Roman" w:hAnsi="Arial" w:cs="Times New Roman"/>
      <w:sz w:val="20"/>
      <w:szCs w:val="24"/>
      <w:lang w:val="it-IT"/>
    </w:rPr>
  </w:style>
  <w:style w:type="paragraph" w:customStyle="1" w:styleId="1navaden">
    <w:name w:val="1 navaden"/>
    <w:basedOn w:val="Navaden"/>
    <w:link w:val="1navadenZnak"/>
    <w:qFormat/>
    <w:rsid w:val="00A36FB5"/>
    <w:pPr>
      <w:spacing w:after="0" w:line="240" w:lineRule="auto"/>
      <w:jc w:val="both"/>
    </w:pPr>
    <w:rPr>
      <w:rFonts w:ascii="Tahoma" w:eastAsia="Times New Roman" w:hAnsi="Tahoma" w:cs="Times New Roman"/>
      <w:szCs w:val="24"/>
      <w:lang w:val="de-DE"/>
    </w:rPr>
  </w:style>
  <w:style w:type="character" w:customStyle="1" w:styleId="1navadenZnak">
    <w:name w:val="1 navaden Znak"/>
    <w:link w:val="1navaden"/>
    <w:rsid w:val="00A36FB5"/>
    <w:rPr>
      <w:rFonts w:ascii="Tahoma" w:eastAsia="Times New Roman" w:hAnsi="Tahoma" w:cs="Times New Roman"/>
      <w:szCs w:val="24"/>
      <w:lang w:val="de-DE"/>
    </w:rPr>
  </w:style>
  <w:style w:type="paragraph" w:customStyle="1" w:styleId="Footnote1">
    <w:name w:val="Footnote1"/>
    <w:basedOn w:val="Navaden"/>
    <w:uiPriority w:val="99"/>
    <w:rsid w:val="00A36FB5"/>
    <w:pPr>
      <w:shd w:val="clear" w:color="auto" w:fill="FFFFFF"/>
      <w:spacing w:after="0" w:line="259" w:lineRule="exact"/>
      <w:ind w:hanging="340"/>
      <w:jc w:val="both"/>
    </w:pPr>
    <w:rPr>
      <w:vertAlign w:val="superscript"/>
    </w:rPr>
  </w:style>
  <w:style w:type="paragraph" w:styleId="NaslovTOC">
    <w:name w:val="TOC Heading"/>
    <w:basedOn w:val="Naslov1"/>
    <w:next w:val="Navaden"/>
    <w:uiPriority w:val="39"/>
    <w:unhideWhenUsed/>
    <w:qFormat/>
    <w:rsid w:val="007244BC"/>
    <w:pPr>
      <w:outlineLvl w:val="9"/>
    </w:pPr>
    <w:rPr>
      <w:lang w:eastAsia="sl-SI"/>
    </w:rPr>
  </w:style>
  <w:style w:type="paragraph" w:styleId="Kazalovsebine1">
    <w:name w:val="toc 1"/>
    <w:basedOn w:val="Navaden"/>
    <w:next w:val="Navaden"/>
    <w:autoRedefine/>
    <w:uiPriority w:val="39"/>
    <w:unhideWhenUsed/>
    <w:rsid w:val="00971D89"/>
    <w:pPr>
      <w:tabs>
        <w:tab w:val="left" w:pos="440"/>
        <w:tab w:val="left" w:pos="880"/>
        <w:tab w:val="right" w:leader="dot" w:pos="9062"/>
      </w:tabs>
      <w:spacing w:after="100" w:line="240" w:lineRule="auto"/>
    </w:pPr>
  </w:style>
  <w:style w:type="paragraph" w:styleId="Kazalovsebine2">
    <w:name w:val="toc 2"/>
    <w:basedOn w:val="Navaden"/>
    <w:next w:val="Navaden"/>
    <w:autoRedefine/>
    <w:uiPriority w:val="39"/>
    <w:unhideWhenUsed/>
    <w:rsid w:val="00AC73D7"/>
    <w:pPr>
      <w:tabs>
        <w:tab w:val="right" w:leader="dot" w:pos="9062"/>
      </w:tabs>
      <w:spacing w:after="100"/>
      <w:ind w:left="220"/>
    </w:pPr>
  </w:style>
  <w:style w:type="paragraph" w:styleId="Kazalovsebine3">
    <w:name w:val="toc 3"/>
    <w:basedOn w:val="Navaden"/>
    <w:next w:val="Navaden"/>
    <w:autoRedefine/>
    <w:uiPriority w:val="39"/>
    <w:unhideWhenUsed/>
    <w:rsid w:val="00F32C7F"/>
    <w:pPr>
      <w:tabs>
        <w:tab w:val="right" w:leader="dot" w:pos="9062"/>
      </w:tabs>
      <w:spacing w:after="100"/>
      <w:ind w:left="440"/>
    </w:pPr>
  </w:style>
  <w:style w:type="table" w:styleId="Tabelamrea">
    <w:name w:val="Table Grid"/>
    <w:basedOn w:val="Navadnatabela"/>
    <w:uiPriority w:val="59"/>
    <w:rsid w:val="004576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azreenaomemba">
    <w:name w:val="Unresolved Mention"/>
    <w:basedOn w:val="Privzetapisavaodstavka"/>
    <w:uiPriority w:val="99"/>
    <w:semiHidden/>
    <w:unhideWhenUsed/>
    <w:rsid w:val="00804DEE"/>
    <w:rPr>
      <w:color w:val="605E5C"/>
      <w:shd w:val="clear" w:color="auto" w:fill="E1DFDD"/>
    </w:rPr>
  </w:style>
  <w:style w:type="paragraph" w:customStyle="1" w:styleId="tevilnatoka">
    <w:name w:val="tevilnatoka"/>
    <w:basedOn w:val="Navaden"/>
    <w:rsid w:val="00533C9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Standard">
    <w:name w:val="Standard"/>
    <w:rsid w:val="007975C6"/>
    <w:pPr>
      <w:widowControl w:val="0"/>
      <w:suppressAutoHyphens/>
      <w:autoSpaceDN w:val="0"/>
      <w:spacing w:after="0" w:line="240" w:lineRule="auto"/>
      <w:jc w:val="both"/>
      <w:textAlignment w:val="baseline"/>
    </w:pPr>
    <w:rPr>
      <w:rFonts w:ascii="Arial" w:eastAsia="Times New Roman" w:hAnsi="Arial" w:cs="Times New Roman"/>
      <w:kern w:val="3"/>
      <w:sz w:val="24"/>
      <w:szCs w:val="20"/>
    </w:rPr>
  </w:style>
  <w:style w:type="character" w:customStyle="1" w:styleId="cf01">
    <w:name w:val="cf01"/>
    <w:basedOn w:val="Privzetapisavaodstavka"/>
    <w:rsid w:val="007975C6"/>
    <w:rPr>
      <w:rFonts w:ascii="Segoe UI" w:hAnsi="Segoe UI" w:cs="Segoe UI" w:hint="default"/>
      <w:sz w:val="18"/>
      <w:szCs w:val="18"/>
    </w:rPr>
  </w:style>
  <w:style w:type="paragraph" w:styleId="Brezrazmikov">
    <w:name w:val="No Spacing"/>
    <w:uiPriority w:val="1"/>
    <w:qFormat/>
    <w:rsid w:val="00D85292"/>
    <w:pPr>
      <w:spacing w:after="0" w:line="240" w:lineRule="auto"/>
    </w:pPr>
  </w:style>
  <w:style w:type="character" w:styleId="SledenaHiperpovezava">
    <w:name w:val="FollowedHyperlink"/>
    <w:basedOn w:val="Privzetapisavaodstavka"/>
    <w:uiPriority w:val="99"/>
    <w:semiHidden/>
    <w:unhideWhenUsed/>
    <w:rsid w:val="005C44EC"/>
    <w:rPr>
      <w:color w:val="954F72" w:themeColor="followedHyperlink"/>
      <w:u w:val="single"/>
    </w:rPr>
  </w:style>
  <w:style w:type="character" w:customStyle="1" w:styleId="normaltextrun">
    <w:name w:val="normaltextrun"/>
    <w:basedOn w:val="Privzetapisavaodstavka"/>
    <w:rsid w:val="00CA6C4C"/>
  </w:style>
  <w:style w:type="paragraph" w:customStyle="1" w:styleId="len">
    <w:name w:val="len"/>
    <w:basedOn w:val="Navaden"/>
    <w:rsid w:val="000870DB"/>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
    <w:name w:val="lennaslov"/>
    <w:basedOn w:val="Navaden"/>
    <w:rsid w:val="000870DB"/>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pf0">
    <w:name w:val="pf0"/>
    <w:basedOn w:val="Navaden"/>
    <w:rsid w:val="00E5668D"/>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cf11">
    <w:name w:val="cf11"/>
    <w:basedOn w:val="Privzetapisavaodstavka"/>
    <w:rsid w:val="00E5668D"/>
    <w:rPr>
      <w:rFonts w:ascii="Segoe UI" w:hAnsi="Segoe UI" w:cs="Segoe UI" w:hint="default"/>
      <w:sz w:val="18"/>
      <w:szCs w:val="18"/>
      <w:shd w:val="clear" w:color="auto" w:fill="FFFFFF"/>
    </w:rPr>
  </w:style>
  <w:style w:type="paragraph" w:styleId="Konnaopomba-besedilo">
    <w:name w:val="endnote text"/>
    <w:basedOn w:val="Navaden"/>
    <w:link w:val="Konnaopomba-besediloZnak"/>
    <w:uiPriority w:val="99"/>
    <w:semiHidden/>
    <w:unhideWhenUsed/>
    <w:rsid w:val="00757C45"/>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757C45"/>
    <w:rPr>
      <w:sz w:val="20"/>
      <w:szCs w:val="20"/>
    </w:rPr>
  </w:style>
  <w:style w:type="character" w:styleId="Konnaopomba-sklic">
    <w:name w:val="endnote reference"/>
    <w:basedOn w:val="Privzetapisavaodstavka"/>
    <w:uiPriority w:val="99"/>
    <w:semiHidden/>
    <w:unhideWhenUsed/>
    <w:rsid w:val="00757C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98252">
      <w:bodyDiv w:val="1"/>
      <w:marLeft w:val="0"/>
      <w:marRight w:val="0"/>
      <w:marTop w:val="0"/>
      <w:marBottom w:val="0"/>
      <w:divBdr>
        <w:top w:val="none" w:sz="0" w:space="0" w:color="auto"/>
        <w:left w:val="none" w:sz="0" w:space="0" w:color="auto"/>
        <w:bottom w:val="none" w:sz="0" w:space="0" w:color="auto"/>
        <w:right w:val="none" w:sz="0" w:space="0" w:color="auto"/>
      </w:divBdr>
    </w:div>
    <w:div w:id="221213050">
      <w:bodyDiv w:val="1"/>
      <w:marLeft w:val="0"/>
      <w:marRight w:val="0"/>
      <w:marTop w:val="0"/>
      <w:marBottom w:val="0"/>
      <w:divBdr>
        <w:top w:val="none" w:sz="0" w:space="0" w:color="auto"/>
        <w:left w:val="none" w:sz="0" w:space="0" w:color="auto"/>
        <w:bottom w:val="none" w:sz="0" w:space="0" w:color="auto"/>
        <w:right w:val="none" w:sz="0" w:space="0" w:color="auto"/>
      </w:divBdr>
    </w:div>
    <w:div w:id="512257091">
      <w:bodyDiv w:val="1"/>
      <w:marLeft w:val="0"/>
      <w:marRight w:val="0"/>
      <w:marTop w:val="0"/>
      <w:marBottom w:val="0"/>
      <w:divBdr>
        <w:top w:val="none" w:sz="0" w:space="0" w:color="auto"/>
        <w:left w:val="none" w:sz="0" w:space="0" w:color="auto"/>
        <w:bottom w:val="none" w:sz="0" w:space="0" w:color="auto"/>
        <w:right w:val="none" w:sz="0" w:space="0" w:color="auto"/>
      </w:divBdr>
    </w:div>
    <w:div w:id="909076359">
      <w:bodyDiv w:val="1"/>
      <w:marLeft w:val="0"/>
      <w:marRight w:val="0"/>
      <w:marTop w:val="0"/>
      <w:marBottom w:val="0"/>
      <w:divBdr>
        <w:top w:val="none" w:sz="0" w:space="0" w:color="auto"/>
        <w:left w:val="none" w:sz="0" w:space="0" w:color="auto"/>
        <w:bottom w:val="none" w:sz="0" w:space="0" w:color="auto"/>
        <w:right w:val="none" w:sz="0" w:space="0" w:color="auto"/>
      </w:divBdr>
      <w:divsChild>
        <w:div w:id="738209560">
          <w:marLeft w:val="0"/>
          <w:marRight w:val="0"/>
          <w:marTop w:val="0"/>
          <w:marBottom w:val="0"/>
          <w:divBdr>
            <w:top w:val="none" w:sz="0" w:space="0" w:color="auto"/>
            <w:left w:val="none" w:sz="0" w:space="0" w:color="auto"/>
            <w:bottom w:val="none" w:sz="0" w:space="0" w:color="auto"/>
            <w:right w:val="none" w:sz="0" w:space="0" w:color="auto"/>
          </w:divBdr>
          <w:divsChild>
            <w:div w:id="2021590398">
              <w:marLeft w:val="0"/>
              <w:marRight w:val="0"/>
              <w:marTop w:val="0"/>
              <w:marBottom w:val="0"/>
              <w:divBdr>
                <w:top w:val="none" w:sz="0" w:space="0" w:color="auto"/>
                <w:left w:val="none" w:sz="0" w:space="0" w:color="auto"/>
                <w:bottom w:val="none" w:sz="0" w:space="0" w:color="auto"/>
                <w:right w:val="none" w:sz="0" w:space="0" w:color="auto"/>
              </w:divBdr>
              <w:divsChild>
                <w:div w:id="18621610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94245517">
          <w:marLeft w:val="0"/>
          <w:marRight w:val="0"/>
          <w:marTop w:val="0"/>
          <w:marBottom w:val="0"/>
          <w:divBdr>
            <w:top w:val="none" w:sz="0" w:space="0" w:color="auto"/>
            <w:left w:val="none" w:sz="0" w:space="0" w:color="auto"/>
            <w:bottom w:val="none" w:sz="0" w:space="0" w:color="auto"/>
            <w:right w:val="none" w:sz="0" w:space="0" w:color="auto"/>
          </w:divBdr>
          <w:divsChild>
            <w:div w:id="816998115">
              <w:marLeft w:val="0"/>
              <w:marRight w:val="0"/>
              <w:marTop w:val="120"/>
              <w:marBottom w:val="0"/>
              <w:divBdr>
                <w:top w:val="none" w:sz="0" w:space="0" w:color="auto"/>
                <w:left w:val="none" w:sz="0" w:space="0" w:color="auto"/>
                <w:bottom w:val="none" w:sz="0" w:space="0" w:color="auto"/>
                <w:right w:val="none" w:sz="0" w:space="0" w:color="auto"/>
              </w:divBdr>
            </w:div>
            <w:div w:id="378943366">
              <w:marLeft w:val="0"/>
              <w:marRight w:val="0"/>
              <w:marTop w:val="0"/>
              <w:marBottom w:val="0"/>
              <w:divBdr>
                <w:top w:val="none" w:sz="0" w:space="0" w:color="auto"/>
                <w:left w:val="none" w:sz="0" w:space="0" w:color="auto"/>
                <w:bottom w:val="none" w:sz="0" w:space="0" w:color="auto"/>
                <w:right w:val="none" w:sz="0" w:space="0" w:color="auto"/>
              </w:divBdr>
              <w:divsChild>
                <w:div w:id="98246476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966275761">
      <w:bodyDiv w:val="1"/>
      <w:marLeft w:val="0"/>
      <w:marRight w:val="0"/>
      <w:marTop w:val="0"/>
      <w:marBottom w:val="0"/>
      <w:divBdr>
        <w:top w:val="none" w:sz="0" w:space="0" w:color="auto"/>
        <w:left w:val="none" w:sz="0" w:space="0" w:color="auto"/>
        <w:bottom w:val="none" w:sz="0" w:space="0" w:color="auto"/>
        <w:right w:val="none" w:sz="0" w:space="0" w:color="auto"/>
      </w:divBdr>
    </w:div>
    <w:div w:id="1339697883">
      <w:bodyDiv w:val="1"/>
      <w:marLeft w:val="0"/>
      <w:marRight w:val="0"/>
      <w:marTop w:val="0"/>
      <w:marBottom w:val="0"/>
      <w:divBdr>
        <w:top w:val="none" w:sz="0" w:space="0" w:color="auto"/>
        <w:left w:val="none" w:sz="0" w:space="0" w:color="auto"/>
        <w:bottom w:val="none" w:sz="0" w:space="0" w:color="auto"/>
        <w:right w:val="none" w:sz="0" w:space="0" w:color="auto"/>
      </w:divBdr>
    </w:div>
    <w:div w:id="1478911751">
      <w:bodyDiv w:val="1"/>
      <w:marLeft w:val="0"/>
      <w:marRight w:val="0"/>
      <w:marTop w:val="0"/>
      <w:marBottom w:val="0"/>
      <w:divBdr>
        <w:top w:val="none" w:sz="0" w:space="0" w:color="auto"/>
        <w:left w:val="none" w:sz="0" w:space="0" w:color="auto"/>
        <w:bottom w:val="none" w:sz="0" w:space="0" w:color="auto"/>
        <w:right w:val="none" w:sz="0" w:space="0" w:color="auto"/>
      </w:divBdr>
    </w:div>
    <w:div w:id="1552958294">
      <w:bodyDiv w:val="1"/>
      <w:marLeft w:val="0"/>
      <w:marRight w:val="0"/>
      <w:marTop w:val="0"/>
      <w:marBottom w:val="0"/>
      <w:divBdr>
        <w:top w:val="none" w:sz="0" w:space="0" w:color="auto"/>
        <w:left w:val="none" w:sz="0" w:space="0" w:color="auto"/>
        <w:bottom w:val="none" w:sz="0" w:space="0" w:color="auto"/>
        <w:right w:val="none" w:sz="0" w:space="0" w:color="auto"/>
      </w:divBdr>
    </w:div>
    <w:div w:id="1745763707">
      <w:bodyDiv w:val="1"/>
      <w:marLeft w:val="0"/>
      <w:marRight w:val="0"/>
      <w:marTop w:val="0"/>
      <w:marBottom w:val="0"/>
      <w:divBdr>
        <w:top w:val="none" w:sz="0" w:space="0" w:color="auto"/>
        <w:left w:val="none" w:sz="0" w:space="0" w:color="auto"/>
        <w:bottom w:val="none" w:sz="0" w:space="0" w:color="auto"/>
        <w:right w:val="none" w:sz="0" w:space="0" w:color="auto"/>
      </w:divBdr>
    </w:div>
    <w:div w:id="193562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si/assets/ministrstva/MGTS/Dokumenti/DTUR/Nova-strategija-2022-2028/Strategija-slovenskega-turizma-2022-2028-dokumen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ocial-economy-gateway.ec.europa.eu/my-country/slovenia_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23-01-0348"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pxweb.stat.si/SiStatData/pxweb/sl/Data/Data/1418402S.px/" TargetMode="External"/><Relationship Id="rId2" Type="http://schemas.openxmlformats.org/officeDocument/2006/relationships/hyperlink" Target="https://pxweb.stat.si/SiStatData/pxweb/sl/Data/-/0301910S.px" TargetMode="External"/><Relationship Id="rId1" Type="http://schemas.openxmlformats.org/officeDocument/2006/relationships/hyperlink" Target="https://pxweb.stat.si/SiStatData/pxweb/sl/Data/-/2364220S.P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FBAB8A1-CDB2-4DB7-BED3-DC057683C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30436</Words>
  <Characters>173487</Characters>
  <Application>Microsoft Office Word</Application>
  <DocSecurity>0</DocSecurity>
  <Lines>1445</Lines>
  <Paragraphs>407</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203516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Florjančič</dc:creator>
  <cp:keywords/>
  <dc:description/>
  <cp:lastModifiedBy>Bojana Mohorčič</cp:lastModifiedBy>
  <cp:revision>2</cp:revision>
  <cp:lastPrinted>2024-03-21T10:03:00Z</cp:lastPrinted>
  <dcterms:created xsi:type="dcterms:W3CDTF">2024-04-08T10:42:00Z</dcterms:created>
  <dcterms:modified xsi:type="dcterms:W3CDTF">2024-04-08T10:42:00Z</dcterms:modified>
</cp:coreProperties>
</file>