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75" w:rsidRPr="00CD2244" w:rsidRDefault="00841B75" w:rsidP="00841B75">
      <w:bookmarkStart w:id="0" w:name="_GoBack"/>
      <w:bookmarkEnd w:id="0"/>
    </w:p>
    <w:p w:rsidR="00841B75" w:rsidRPr="00CD2244" w:rsidRDefault="00841B75" w:rsidP="00841B75"/>
    <w:tbl>
      <w:tblPr>
        <w:tblpPr w:leftFromText="142" w:rightFromText="142" w:bottomFromText="6005" w:vertAnchor="page" w:horzAnchor="page" w:tblpX="925" w:tblpY="869"/>
        <w:tblW w:w="0" w:type="auto"/>
        <w:tblLook w:val="04A0" w:firstRow="1" w:lastRow="0" w:firstColumn="1" w:lastColumn="0" w:noHBand="0" w:noVBand="1"/>
      </w:tblPr>
      <w:tblGrid>
        <w:gridCol w:w="694"/>
      </w:tblGrid>
      <w:tr w:rsidR="00841B75" w:rsidRPr="00CD2244" w:rsidTr="00827364">
        <w:trPr>
          <w:cantSplit/>
          <w:trHeight w:hRule="exact" w:val="737"/>
        </w:trPr>
        <w:tc>
          <w:tcPr>
            <w:tcW w:w="694" w:type="dxa"/>
          </w:tcPr>
          <w:p w:rsidR="00841B75" w:rsidRPr="00CD2244" w:rsidRDefault="00841B75" w:rsidP="00827364">
            <w:pPr>
              <w:rPr>
                <w:rFonts w:ascii="Arial" w:hAnsi="Arial" w:cs="Arial"/>
                <w:sz w:val="20"/>
                <w:szCs w:val="20"/>
              </w:rPr>
            </w:pPr>
          </w:p>
        </w:tc>
      </w:tr>
    </w:tbl>
    <w:p w:rsidR="00841B75" w:rsidRPr="00CD2244" w:rsidRDefault="00841B75" w:rsidP="00841B75">
      <w:pPr>
        <w:rPr>
          <w:rFonts w:ascii="Arial" w:hAnsi="Arial" w:cs="Arial"/>
          <w:sz w:val="20"/>
          <w:szCs w:val="20"/>
        </w:rPr>
      </w:pPr>
    </w:p>
    <w:p w:rsidR="00841B75" w:rsidRPr="00CD2244" w:rsidRDefault="00841B75" w:rsidP="00841B75">
      <w:pPr>
        <w:rPr>
          <w:rFonts w:ascii="Arial" w:hAnsi="Arial" w:cs="Arial"/>
          <w:sz w:val="20"/>
          <w:szCs w:val="20"/>
        </w:rPr>
      </w:pPr>
    </w:p>
    <w:p w:rsidR="00841B75" w:rsidRPr="00CD2244" w:rsidRDefault="0026300F" w:rsidP="00841B75">
      <w:pPr>
        <w:spacing w:after="0"/>
        <w:rPr>
          <w:rFonts w:ascii="Arial" w:hAnsi="Arial" w:cs="Arial"/>
          <w:b/>
          <w:sz w:val="20"/>
          <w:szCs w:val="20"/>
        </w:rPr>
      </w:pPr>
      <w:r>
        <w:rPr>
          <w:rFonts w:ascii="Arial" w:hAnsi="Arial" w:cs="Arial"/>
          <w:sz w:val="20"/>
          <w:szCs w:val="20"/>
        </w:rPr>
        <w:t>Številka</w:t>
      </w:r>
      <w:r w:rsidR="00205E3A">
        <w:rPr>
          <w:rFonts w:ascii="Arial" w:hAnsi="Arial" w:cs="Arial"/>
          <w:sz w:val="20"/>
          <w:szCs w:val="20"/>
        </w:rPr>
        <w:t>:</w:t>
      </w:r>
      <w:r w:rsidR="005931C0">
        <w:rPr>
          <w:rFonts w:ascii="Arial" w:hAnsi="Arial" w:cs="Arial"/>
          <w:sz w:val="20"/>
          <w:szCs w:val="20"/>
        </w:rPr>
        <w:t xml:space="preserve"> 323-71/2022/2</w:t>
      </w:r>
    </w:p>
    <w:p w:rsidR="00841B75" w:rsidRPr="00CD2244" w:rsidRDefault="00841B75" w:rsidP="00841B75">
      <w:pPr>
        <w:spacing w:after="0"/>
        <w:rPr>
          <w:rFonts w:ascii="Arial" w:hAnsi="Arial" w:cs="Arial"/>
          <w:sz w:val="20"/>
          <w:szCs w:val="20"/>
        </w:rPr>
      </w:pPr>
      <w:r w:rsidRPr="00CD2244">
        <w:rPr>
          <w:rFonts w:ascii="Arial" w:hAnsi="Arial" w:cs="Arial"/>
          <w:sz w:val="20"/>
          <w:szCs w:val="20"/>
        </w:rPr>
        <w:t xml:space="preserve">Datum: </w:t>
      </w:r>
      <w:r w:rsidR="00F13A61">
        <w:rPr>
          <w:rFonts w:ascii="Arial" w:hAnsi="Arial" w:cs="Arial"/>
          <w:sz w:val="20"/>
          <w:szCs w:val="20"/>
        </w:rPr>
        <w:t>7.12.2022</w:t>
      </w:r>
    </w:p>
    <w:p w:rsidR="00841B75" w:rsidRPr="00CD2244" w:rsidRDefault="00841B75" w:rsidP="00841B75">
      <w:pPr>
        <w:rPr>
          <w:rFonts w:ascii="Arial" w:hAnsi="Arial" w:cs="Arial"/>
          <w:sz w:val="20"/>
          <w:szCs w:val="20"/>
        </w:rPr>
      </w:pPr>
    </w:p>
    <w:p w:rsidR="00841B75" w:rsidRPr="00CD2244" w:rsidRDefault="00841B75" w:rsidP="00841B75">
      <w:pPr>
        <w:rPr>
          <w:rFonts w:ascii="Arial" w:hAnsi="Arial" w:cs="Arial"/>
          <w:sz w:val="20"/>
          <w:szCs w:val="20"/>
        </w:rPr>
      </w:pPr>
    </w:p>
    <w:p w:rsidR="00841B75" w:rsidRPr="00CD2244" w:rsidRDefault="00841B75" w:rsidP="00841B75">
      <w:pPr>
        <w:rPr>
          <w:rFonts w:ascii="Arial" w:hAnsi="Arial" w:cs="Arial"/>
          <w:sz w:val="20"/>
          <w:szCs w:val="20"/>
        </w:rPr>
      </w:pPr>
    </w:p>
    <w:p w:rsidR="00841B75" w:rsidRPr="00CD2244" w:rsidRDefault="00841B75" w:rsidP="00841B75">
      <w:pPr>
        <w:rPr>
          <w:rFonts w:ascii="Arial" w:hAnsi="Arial" w:cs="Arial"/>
          <w:sz w:val="20"/>
          <w:szCs w:val="20"/>
        </w:rPr>
      </w:pPr>
    </w:p>
    <w:p w:rsidR="00841B75" w:rsidRPr="00CD2244" w:rsidRDefault="00EE56C4" w:rsidP="00841B75">
      <w:pPr>
        <w:pStyle w:val="Telobesedila"/>
        <w:rPr>
          <w:rFonts w:ascii="Arial" w:hAnsi="Arial" w:cs="Arial"/>
          <w:b/>
          <w:sz w:val="20"/>
          <w:lang w:val="sl-SI"/>
        </w:rPr>
      </w:pPr>
      <w:r w:rsidRPr="00CD2244">
        <w:rPr>
          <w:rFonts w:ascii="Arial" w:hAnsi="Arial" w:cs="Arial"/>
          <w:b/>
          <w:sz w:val="20"/>
          <w:lang w:val="sl-SI"/>
        </w:rPr>
        <w:t xml:space="preserve">JAVNI RAZPIS </w:t>
      </w:r>
      <w:r w:rsidRPr="00CD2244">
        <w:rPr>
          <w:rFonts w:ascii="Arial" w:hAnsi="Arial" w:cs="Arial"/>
          <w:b/>
          <w:bCs/>
          <w:color w:val="000000"/>
          <w:sz w:val="20"/>
          <w:lang w:val="sl-SI" w:eastAsia="sl-SI"/>
        </w:rPr>
        <w:t>ZA PODELITEV KONCESIJE ZA OPRAVLJANJE JAVNE SLUŽBE OBVEŠČANJA IN IZOBRAŽEVANJA POTROŠNIKOV TER JAVNE SLUŽBE IZVAJANJA PRIMERJALNIH OCENJEVANJ BLAGA IN STORITEV</w:t>
      </w:r>
    </w:p>
    <w:p w:rsidR="00841B75" w:rsidRPr="00CD2244" w:rsidRDefault="00841B75" w:rsidP="00841B75">
      <w:pPr>
        <w:pStyle w:val="Naslov9"/>
        <w:jc w:val="both"/>
        <w:rPr>
          <w:rFonts w:ascii="Arial" w:hAnsi="Arial" w:cs="Arial"/>
          <w:sz w:val="20"/>
          <w:lang w:val="sl-SI"/>
        </w:rPr>
      </w:pPr>
    </w:p>
    <w:p w:rsidR="00841B75" w:rsidRPr="00CD2244" w:rsidRDefault="00841B75" w:rsidP="00841B75">
      <w:pPr>
        <w:rPr>
          <w:rFonts w:ascii="Arial" w:hAnsi="Arial" w:cs="Arial"/>
          <w:sz w:val="20"/>
          <w:szCs w:val="20"/>
        </w:rPr>
      </w:pPr>
    </w:p>
    <w:p w:rsidR="00841B75" w:rsidRPr="00CD2244" w:rsidRDefault="00841B75" w:rsidP="00841B75">
      <w:pPr>
        <w:rPr>
          <w:rFonts w:ascii="Arial" w:hAnsi="Arial" w:cs="Arial"/>
          <w:sz w:val="20"/>
          <w:szCs w:val="20"/>
        </w:rPr>
      </w:pPr>
    </w:p>
    <w:p w:rsidR="00841B75" w:rsidRPr="00CD2244" w:rsidRDefault="00841B75" w:rsidP="00841B75">
      <w:pPr>
        <w:spacing w:after="0"/>
        <w:rPr>
          <w:rFonts w:ascii="Arial" w:hAnsi="Arial" w:cs="Arial"/>
          <w:sz w:val="20"/>
          <w:szCs w:val="20"/>
        </w:rPr>
      </w:pPr>
    </w:p>
    <w:p w:rsidR="00841B75" w:rsidRPr="00CD2244" w:rsidRDefault="00F3168B" w:rsidP="00841B75">
      <w:pPr>
        <w:spacing w:after="0"/>
        <w:jc w:val="center"/>
        <w:rPr>
          <w:rFonts w:ascii="Arial" w:hAnsi="Arial" w:cs="Arial"/>
          <w:sz w:val="20"/>
          <w:szCs w:val="20"/>
        </w:rPr>
      </w:pPr>
      <w:r w:rsidRPr="00CD2244">
        <w:rPr>
          <w:rFonts w:ascii="Arial" w:hAnsi="Arial" w:cs="Arial"/>
          <w:sz w:val="20"/>
          <w:szCs w:val="20"/>
        </w:rPr>
        <w:t xml:space="preserve">KONCEDENT: </w:t>
      </w:r>
      <w:r w:rsidR="001B1C44" w:rsidRPr="00CD2244">
        <w:rPr>
          <w:rFonts w:ascii="Arial" w:hAnsi="Arial" w:cs="Arial"/>
          <w:sz w:val="20"/>
          <w:szCs w:val="20"/>
        </w:rPr>
        <w:t xml:space="preserve">Koncedent je Republika Slovenija, ki jo zastopa Vlada Republike Slovenije </w:t>
      </w:r>
    </w:p>
    <w:p w:rsidR="00841B75" w:rsidRPr="00CD2244" w:rsidRDefault="00841B75" w:rsidP="00841B75">
      <w:pPr>
        <w:spacing w:after="0"/>
        <w:jc w:val="center"/>
        <w:rPr>
          <w:rFonts w:ascii="Arial" w:hAnsi="Arial" w:cs="Arial"/>
          <w:sz w:val="20"/>
          <w:szCs w:val="20"/>
        </w:rPr>
      </w:pPr>
    </w:p>
    <w:p w:rsidR="00841B75" w:rsidRPr="00CD2244" w:rsidRDefault="00841B75" w:rsidP="00841B75">
      <w:pPr>
        <w:spacing w:after="0"/>
        <w:jc w:val="center"/>
        <w:rPr>
          <w:rFonts w:ascii="Arial" w:hAnsi="Arial" w:cs="Arial"/>
          <w:sz w:val="20"/>
          <w:szCs w:val="20"/>
        </w:rPr>
      </w:pPr>
      <w:r w:rsidRPr="00CD2244">
        <w:rPr>
          <w:rFonts w:ascii="Arial" w:hAnsi="Arial" w:cs="Arial"/>
          <w:sz w:val="20"/>
          <w:szCs w:val="20"/>
        </w:rPr>
        <w:t>IZVAJALEC JAVNEGA RAZPISA:</w:t>
      </w:r>
    </w:p>
    <w:p w:rsidR="00841B75" w:rsidRPr="00CD2244" w:rsidRDefault="00841B75" w:rsidP="00841B75">
      <w:pPr>
        <w:spacing w:after="0"/>
        <w:jc w:val="center"/>
        <w:rPr>
          <w:rFonts w:ascii="Arial" w:hAnsi="Arial" w:cs="Arial"/>
          <w:sz w:val="20"/>
          <w:szCs w:val="20"/>
        </w:rPr>
      </w:pPr>
    </w:p>
    <w:p w:rsidR="00841B75" w:rsidRPr="00CD2244" w:rsidRDefault="00841B75" w:rsidP="00841B75">
      <w:pPr>
        <w:spacing w:after="0"/>
        <w:jc w:val="center"/>
        <w:rPr>
          <w:rFonts w:ascii="Arial" w:hAnsi="Arial" w:cs="Arial"/>
          <w:sz w:val="20"/>
          <w:szCs w:val="20"/>
        </w:rPr>
      </w:pPr>
      <w:r w:rsidRPr="00CD2244">
        <w:rPr>
          <w:rFonts w:ascii="Arial" w:hAnsi="Arial" w:cs="Arial"/>
          <w:sz w:val="20"/>
          <w:szCs w:val="20"/>
        </w:rPr>
        <w:t>Republika Slovenija, Ministrstvo za gospodarski razvoj in tehnologijo, Ljubljana</w:t>
      </w:r>
    </w:p>
    <w:p w:rsidR="00841B75" w:rsidRPr="00CD2244" w:rsidRDefault="00841B75" w:rsidP="00841B75">
      <w:pPr>
        <w:rPr>
          <w:rFonts w:ascii="Arial" w:hAnsi="Arial" w:cs="Arial"/>
          <w:sz w:val="20"/>
          <w:szCs w:val="20"/>
        </w:rPr>
      </w:pPr>
    </w:p>
    <w:p w:rsidR="00841B75" w:rsidRPr="00CD2244" w:rsidRDefault="00841B75" w:rsidP="00841B75">
      <w:pPr>
        <w:rPr>
          <w:rFonts w:ascii="Arial" w:hAnsi="Arial" w:cs="Arial"/>
          <w:sz w:val="20"/>
          <w:szCs w:val="20"/>
        </w:rPr>
      </w:pPr>
    </w:p>
    <w:p w:rsidR="00841B75" w:rsidRPr="00CD2244" w:rsidRDefault="00841B75" w:rsidP="00841B75">
      <w:pPr>
        <w:rPr>
          <w:rFonts w:ascii="Arial" w:hAnsi="Arial" w:cs="Arial"/>
          <w:sz w:val="20"/>
          <w:szCs w:val="20"/>
        </w:rPr>
      </w:pPr>
    </w:p>
    <w:p w:rsidR="00841B75" w:rsidRPr="00CD2244" w:rsidRDefault="00841B75" w:rsidP="00841B75">
      <w:pPr>
        <w:rPr>
          <w:rFonts w:ascii="Arial" w:hAnsi="Arial" w:cs="Arial"/>
          <w:sz w:val="20"/>
          <w:szCs w:val="20"/>
        </w:rPr>
      </w:pPr>
    </w:p>
    <w:p w:rsidR="00841B75" w:rsidRPr="00CD2244" w:rsidRDefault="00841B75" w:rsidP="00841B75">
      <w:pPr>
        <w:rPr>
          <w:rFonts w:ascii="Arial" w:hAnsi="Arial" w:cs="Arial"/>
          <w:b/>
          <w:sz w:val="20"/>
          <w:szCs w:val="20"/>
        </w:rPr>
      </w:pPr>
    </w:p>
    <w:p w:rsidR="00841B75" w:rsidRPr="00CD2244" w:rsidRDefault="00841B75" w:rsidP="00841B75">
      <w:pPr>
        <w:rPr>
          <w:rFonts w:ascii="Arial" w:hAnsi="Arial" w:cs="Arial"/>
          <w:b/>
          <w:sz w:val="20"/>
          <w:szCs w:val="20"/>
        </w:rPr>
      </w:pPr>
    </w:p>
    <w:p w:rsidR="00841B75" w:rsidRPr="00CD2244" w:rsidRDefault="00841B75" w:rsidP="00841B75">
      <w:pPr>
        <w:rPr>
          <w:rFonts w:ascii="Arial" w:hAnsi="Arial" w:cs="Arial"/>
          <w:b/>
          <w:sz w:val="20"/>
          <w:szCs w:val="20"/>
        </w:rPr>
      </w:pPr>
    </w:p>
    <w:p w:rsidR="00841B75" w:rsidRPr="00CD2244" w:rsidRDefault="00841B75" w:rsidP="00841B75">
      <w:pPr>
        <w:rPr>
          <w:rFonts w:ascii="Arial" w:hAnsi="Arial" w:cs="Arial"/>
          <w:b/>
          <w:sz w:val="20"/>
          <w:szCs w:val="20"/>
        </w:rPr>
      </w:pPr>
    </w:p>
    <w:p w:rsidR="00841B75" w:rsidRPr="00CD2244" w:rsidRDefault="00841B75" w:rsidP="00841B75">
      <w:pPr>
        <w:rPr>
          <w:rFonts w:ascii="Arial" w:hAnsi="Arial" w:cs="Arial"/>
          <w:b/>
          <w:sz w:val="20"/>
          <w:szCs w:val="20"/>
        </w:rPr>
      </w:pPr>
    </w:p>
    <w:p w:rsidR="00841B75" w:rsidRPr="00CD2244" w:rsidRDefault="00841B75" w:rsidP="00841B75">
      <w:pPr>
        <w:rPr>
          <w:rFonts w:ascii="Arial" w:hAnsi="Arial" w:cs="Arial"/>
          <w:b/>
          <w:sz w:val="20"/>
          <w:szCs w:val="20"/>
        </w:rPr>
      </w:pPr>
    </w:p>
    <w:p w:rsidR="00841B75" w:rsidRPr="00CD2244" w:rsidRDefault="00841B75" w:rsidP="00841B75">
      <w:pPr>
        <w:rPr>
          <w:rFonts w:ascii="Arial" w:hAnsi="Arial" w:cs="Arial"/>
          <w:b/>
          <w:sz w:val="20"/>
          <w:szCs w:val="20"/>
        </w:rPr>
      </w:pPr>
    </w:p>
    <w:p w:rsidR="002516DB" w:rsidRPr="00CD2244" w:rsidRDefault="002516DB" w:rsidP="00841B75">
      <w:pPr>
        <w:rPr>
          <w:rFonts w:ascii="Arial" w:hAnsi="Arial" w:cs="Arial"/>
          <w:b/>
          <w:sz w:val="20"/>
          <w:szCs w:val="20"/>
        </w:rPr>
      </w:pPr>
    </w:p>
    <w:p w:rsidR="002516DB" w:rsidRPr="00CD2244" w:rsidRDefault="002516DB" w:rsidP="00841B75">
      <w:pPr>
        <w:rPr>
          <w:rFonts w:ascii="Arial" w:hAnsi="Arial" w:cs="Arial"/>
          <w:b/>
          <w:sz w:val="20"/>
          <w:szCs w:val="20"/>
        </w:rPr>
      </w:pPr>
    </w:p>
    <w:p w:rsidR="00841B75" w:rsidRPr="00CD2244" w:rsidRDefault="00841B75" w:rsidP="00841B75">
      <w:pPr>
        <w:spacing w:after="0"/>
        <w:rPr>
          <w:rFonts w:ascii="Arial" w:hAnsi="Arial" w:cs="Arial"/>
          <w:b/>
          <w:sz w:val="20"/>
          <w:szCs w:val="20"/>
        </w:rPr>
      </w:pPr>
      <w:r w:rsidRPr="00CD2244">
        <w:rPr>
          <w:rFonts w:ascii="Arial" w:hAnsi="Arial" w:cs="Arial"/>
          <w:b/>
          <w:sz w:val="20"/>
          <w:szCs w:val="20"/>
        </w:rPr>
        <w:lastRenderedPageBreak/>
        <w:t>RAZPISNA DOKUMENTACIJA</w:t>
      </w:r>
    </w:p>
    <w:p w:rsidR="00DB06D6" w:rsidRDefault="00DB06D6" w:rsidP="00841B75">
      <w:pPr>
        <w:spacing w:after="0"/>
        <w:rPr>
          <w:rFonts w:ascii="Arial" w:hAnsi="Arial" w:cs="Arial"/>
          <w:sz w:val="20"/>
          <w:szCs w:val="20"/>
        </w:rPr>
      </w:pPr>
    </w:p>
    <w:p w:rsidR="00DB06D6" w:rsidRPr="00CD2244" w:rsidRDefault="00DB06D6" w:rsidP="00841B75">
      <w:pPr>
        <w:spacing w:after="0"/>
        <w:rPr>
          <w:rFonts w:ascii="Arial" w:hAnsi="Arial" w:cs="Arial"/>
          <w:sz w:val="20"/>
          <w:szCs w:val="20"/>
        </w:rPr>
      </w:pPr>
    </w:p>
    <w:p w:rsidR="00841B75" w:rsidRPr="00CD2244" w:rsidRDefault="00841B75" w:rsidP="00841B75">
      <w:pPr>
        <w:spacing w:after="0"/>
        <w:rPr>
          <w:rFonts w:ascii="Arial" w:hAnsi="Arial" w:cs="Arial"/>
          <w:b/>
          <w:sz w:val="20"/>
          <w:szCs w:val="20"/>
        </w:rPr>
      </w:pPr>
      <w:r w:rsidRPr="00CD2244">
        <w:rPr>
          <w:rFonts w:ascii="Arial" w:hAnsi="Arial" w:cs="Arial"/>
          <w:b/>
          <w:sz w:val="20"/>
          <w:szCs w:val="20"/>
        </w:rPr>
        <w:t>1. KONCEDENT</w:t>
      </w:r>
    </w:p>
    <w:p w:rsidR="003A610B" w:rsidRPr="00CD2244" w:rsidRDefault="003A610B" w:rsidP="00841B75">
      <w:pPr>
        <w:spacing w:after="0"/>
        <w:rPr>
          <w:rFonts w:ascii="Arial" w:hAnsi="Arial" w:cs="Arial"/>
          <w:sz w:val="20"/>
          <w:szCs w:val="20"/>
        </w:rPr>
      </w:pPr>
    </w:p>
    <w:p w:rsidR="00841B75" w:rsidRPr="00CD2244" w:rsidRDefault="003A610B" w:rsidP="00841B75">
      <w:pPr>
        <w:spacing w:after="0"/>
        <w:rPr>
          <w:rFonts w:ascii="Arial" w:hAnsi="Arial" w:cs="Arial"/>
          <w:sz w:val="20"/>
          <w:szCs w:val="20"/>
        </w:rPr>
      </w:pPr>
      <w:r w:rsidRPr="00CD2244">
        <w:rPr>
          <w:rFonts w:ascii="Arial" w:hAnsi="Arial" w:cs="Arial"/>
          <w:sz w:val="20"/>
          <w:szCs w:val="20"/>
        </w:rPr>
        <w:t xml:space="preserve">Koncedent je Republika Slovenija, ki jo zastopa Vlada Republike Slovenije, </w:t>
      </w:r>
      <w:r w:rsidR="003D305C" w:rsidRPr="00CD2244">
        <w:rPr>
          <w:rFonts w:ascii="Arial" w:hAnsi="Arial" w:cs="Arial"/>
          <w:sz w:val="20"/>
          <w:szCs w:val="20"/>
        </w:rPr>
        <w:t>ki koncesijo podeljuje</w:t>
      </w:r>
      <w:r w:rsidR="00841B75" w:rsidRPr="00CD2244">
        <w:rPr>
          <w:rFonts w:ascii="Arial" w:hAnsi="Arial" w:cs="Arial"/>
          <w:sz w:val="20"/>
          <w:szCs w:val="20"/>
        </w:rPr>
        <w:t xml:space="preserve"> z odločbo. Pravice in obveznosti koncedenta v imenu in za račun Republike Slovenije </w:t>
      </w:r>
      <w:r w:rsidR="006954A2">
        <w:rPr>
          <w:rFonts w:ascii="Arial" w:hAnsi="Arial" w:cs="Arial"/>
          <w:sz w:val="20"/>
          <w:szCs w:val="20"/>
        </w:rPr>
        <w:t xml:space="preserve">izvaja </w:t>
      </w:r>
      <w:r w:rsidR="00841B75" w:rsidRPr="00CD2244">
        <w:rPr>
          <w:rFonts w:ascii="Arial" w:hAnsi="Arial" w:cs="Arial"/>
          <w:sz w:val="20"/>
          <w:szCs w:val="20"/>
        </w:rPr>
        <w:t>Ministrstvo za gospodarski razvoj in tehnologijo</w:t>
      </w:r>
      <w:r w:rsidR="00EA50E6" w:rsidRPr="00CD2244">
        <w:rPr>
          <w:rFonts w:ascii="Arial" w:hAnsi="Arial" w:cs="Arial"/>
          <w:sz w:val="20"/>
          <w:szCs w:val="20"/>
        </w:rPr>
        <w:t xml:space="preserve"> (v nadaljevanju: ministrstvo)</w:t>
      </w:r>
      <w:r w:rsidR="00841B75" w:rsidRPr="00CD2244">
        <w:rPr>
          <w:rFonts w:ascii="Arial" w:hAnsi="Arial" w:cs="Arial"/>
          <w:sz w:val="20"/>
          <w:szCs w:val="20"/>
        </w:rPr>
        <w:t xml:space="preserve">. </w:t>
      </w:r>
    </w:p>
    <w:p w:rsidR="00841B75" w:rsidRPr="00CD2244" w:rsidRDefault="00841B75" w:rsidP="00841B75">
      <w:pPr>
        <w:spacing w:after="0"/>
        <w:rPr>
          <w:rFonts w:ascii="Arial" w:hAnsi="Arial" w:cs="Arial"/>
          <w:sz w:val="20"/>
          <w:szCs w:val="20"/>
        </w:rPr>
      </w:pPr>
    </w:p>
    <w:p w:rsidR="00841B75" w:rsidRPr="00CD2244" w:rsidRDefault="00841B75" w:rsidP="00841B75">
      <w:pPr>
        <w:spacing w:after="0"/>
        <w:rPr>
          <w:rFonts w:ascii="Arial" w:hAnsi="Arial" w:cs="Arial"/>
          <w:b/>
          <w:sz w:val="20"/>
          <w:szCs w:val="20"/>
        </w:rPr>
      </w:pPr>
      <w:r w:rsidRPr="00CD2244">
        <w:rPr>
          <w:rFonts w:ascii="Arial" w:hAnsi="Arial" w:cs="Arial"/>
          <w:b/>
          <w:sz w:val="20"/>
          <w:szCs w:val="20"/>
        </w:rPr>
        <w:t>2. PREGLED ZAKONODAJE</w:t>
      </w:r>
    </w:p>
    <w:p w:rsidR="00841B75" w:rsidRPr="00CD2244" w:rsidRDefault="00841B75" w:rsidP="00841B75">
      <w:pPr>
        <w:spacing w:after="0"/>
        <w:rPr>
          <w:rFonts w:ascii="Arial" w:hAnsi="Arial" w:cs="Arial"/>
          <w:sz w:val="20"/>
          <w:szCs w:val="20"/>
        </w:rPr>
      </w:pPr>
    </w:p>
    <w:p w:rsidR="00841B75" w:rsidRPr="00012D40" w:rsidRDefault="00841B75" w:rsidP="005217A8">
      <w:pPr>
        <w:numPr>
          <w:ilvl w:val="0"/>
          <w:numId w:val="12"/>
        </w:numPr>
        <w:spacing w:after="0"/>
        <w:rPr>
          <w:rFonts w:ascii="Arial" w:hAnsi="Arial" w:cs="Arial"/>
          <w:sz w:val="20"/>
          <w:szCs w:val="20"/>
        </w:rPr>
      </w:pPr>
      <w:r w:rsidRPr="00012D40">
        <w:rPr>
          <w:rFonts w:ascii="Arial" w:hAnsi="Arial" w:cs="Arial"/>
          <w:sz w:val="20"/>
          <w:szCs w:val="20"/>
        </w:rPr>
        <w:t xml:space="preserve">Zakon o varstvu potrošnikov (Uradni list RS, </w:t>
      </w:r>
      <w:hyperlink r:id="rId8" w:tgtFrame="_blank" w:history="1">
        <w:r w:rsidRPr="00012D40">
          <w:rPr>
            <w:rStyle w:val="Hiperpovezava"/>
            <w:rFonts w:ascii="Arial" w:hAnsi="Arial" w:cs="Arial"/>
            <w:color w:val="auto"/>
            <w:sz w:val="20"/>
            <w:szCs w:val="20"/>
            <w:u w:val="none"/>
          </w:rPr>
          <w:t>98/04</w:t>
        </w:r>
      </w:hyperlink>
      <w:r w:rsidRPr="00012D40">
        <w:rPr>
          <w:rFonts w:ascii="Arial" w:hAnsi="Arial" w:cs="Arial"/>
          <w:sz w:val="20"/>
          <w:szCs w:val="20"/>
        </w:rPr>
        <w:t xml:space="preserve">-UPB2, </w:t>
      </w:r>
      <w:hyperlink r:id="rId9" w:tgtFrame="_blank" w:history="1">
        <w:r w:rsidRPr="00012D40">
          <w:rPr>
            <w:rStyle w:val="Hiperpovezava"/>
            <w:rFonts w:ascii="Arial" w:hAnsi="Arial" w:cs="Arial"/>
            <w:color w:val="auto"/>
            <w:sz w:val="20"/>
            <w:szCs w:val="20"/>
            <w:u w:val="none"/>
          </w:rPr>
          <w:t>114/06</w:t>
        </w:r>
      </w:hyperlink>
      <w:r w:rsidRPr="00012D40">
        <w:rPr>
          <w:rFonts w:ascii="Arial" w:hAnsi="Arial" w:cs="Arial"/>
          <w:sz w:val="20"/>
          <w:szCs w:val="20"/>
        </w:rPr>
        <w:t xml:space="preserve">-ZUE, </w:t>
      </w:r>
      <w:hyperlink r:id="rId10" w:tgtFrame="_blank" w:history="1">
        <w:r w:rsidRPr="00012D40">
          <w:rPr>
            <w:rStyle w:val="Hiperpovezava"/>
            <w:rFonts w:ascii="Arial" w:hAnsi="Arial" w:cs="Arial"/>
            <w:color w:val="auto"/>
            <w:sz w:val="20"/>
            <w:szCs w:val="20"/>
            <w:u w:val="none"/>
          </w:rPr>
          <w:t>126/07</w:t>
        </w:r>
      </w:hyperlink>
      <w:r w:rsidRPr="00012D40">
        <w:rPr>
          <w:rFonts w:ascii="Arial" w:hAnsi="Arial" w:cs="Arial"/>
          <w:sz w:val="20"/>
          <w:szCs w:val="20"/>
        </w:rPr>
        <w:t xml:space="preserve">, </w:t>
      </w:r>
      <w:hyperlink r:id="rId11" w:tgtFrame="_blank" w:history="1">
        <w:r w:rsidRPr="00012D40">
          <w:rPr>
            <w:rStyle w:val="Hiperpovezava"/>
            <w:rFonts w:ascii="Arial" w:hAnsi="Arial" w:cs="Arial"/>
            <w:color w:val="auto"/>
            <w:sz w:val="20"/>
            <w:szCs w:val="20"/>
            <w:u w:val="none"/>
          </w:rPr>
          <w:t>86/09</w:t>
        </w:r>
      </w:hyperlink>
      <w:r w:rsidR="00DF3FD5" w:rsidRPr="00012D40">
        <w:rPr>
          <w:rFonts w:ascii="Arial" w:hAnsi="Arial" w:cs="Arial"/>
          <w:sz w:val="20"/>
          <w:szCs w:val="20"/>
        </w:rPr>
        <w:t xml:space="preserve">, 78/11 </w:t>
      </w:r>
      <w:r w:rsidRPr="00012D40">
        <w:rPr>
          <w:rFonts w:ascii="Arial" w:hAnsi="Arial" w:cs="Arial"/>
          <w:sz w:val="20"/>
          <w:szCs w:val="20"/>
        </w:rPr>
        <w:t>38/14</w:t>
      </w:r>
      <w:r w:rsidR="0026300F" w:rsidRPr="00012D40">
        <w:rPr>
          <w:rFonts w:ascii="Arial" w:hAnsi="Arial" w:cs="Arial"/>
          <w:sz w:val="20"/>
          <w:szCs w:val="20"/>
        </w:rPr>
        <w:t xml:space="preserve">, </w:t>
      </w:r>
      <w:r w:rsidR="00DF3FD5" w:rsidRPr="00012D40">
        <w:rPr>
          <w:rFonts w:ascii="Arial" w:hAnsi="Arial" w:cs="Arial"/>
          <w:sz w:val="20"/>
          <w:szCs w:val="20"/>
        </w:rPr>
        <w:t>19/15</w:t>
      </w:r>
      <w:r w:rsidR="00012D40" w:rsidRPr="00012D40">
        <w:rPr>
          <w:rFonts w:ascii="Arial" w:hAnsi="Arial" w:cs="Arial"/>
          <w:sz w:val="20"/>
          <w:szCs w:val="20"/>
        </w:rPr>
        <w:t>,</w:t>
      </w:r>
      <w:r w:rsidR="0026300F" w:rsidRPr="00012D40">
        <w:rPr>
          <w:rFonts w:ascii="Arial" w:hAnsi="Arial" w:cs="Arial"/>
          <w:sz w:val="20"/>
          <w:szCs w:val="20"/>
        </w:rPr>
        <w:t xml:space="preserve"> 55/17- ZKolT</w:t>
      </w:r>
      <w:r w:rsidR="00165F27">
        <w:rPr>
          <w:rFonts w:ascii="Arial" w:hAnsi="Arial" w:cs="Arial"/>
          <w:sz w:val="20"/>
          <w:szCs w:val="20"/>
        </w:rPr>
        <w:t xml:space="preserve">, </w:t>
      </w:r>
      <w:r w:rsidR="00012D40" w:rsidRPr="00012D40">
        <w:rPr>
          <w:rFonts w:ascii="Arial" w:hAnsi="Arial" w:cs="Arial"/>
          <w:sz w:val="20"/>
          <w:szCs w:val="20"/>
        </w:rPr>
        <w:t>31/18</w:t>
      </w:r>
      <w:r w:rsidR="00165F27">
        <w:rPr>
          <w:rFonts w:ascii="Arial" w:hAnsi="Arial" w:cs="Arial"/>
          <w:sz w:val="20"/>
          <w:szCs w:val="20"/>
        </w:rPr>
        <w:t xml:space="preserve"> in 130/22 – ZVPot-1</w:t>
      </w:r>
      <w:r w:rsidRPr="00012D40">
        <w:rPr>
          <w:rFonts w:ascii="Arial" w:hAnsi="Arial" w:cs="Arial"/>
          <w:sz w:val="20"/>
          <w:szCs w:val="20"/>
        </w:rPr>
        <w:t xml:space="preserve">), </w:t>
      </w:r>
    </w:p>
    <w:p w:rsidR="00D641CF" w:rsidRPr="00012D40" w:rsidRDefault="00D641CF" w:rsidP="005217A8">
      <w:pPr>
        <w:numPr>
          <w:ilvl w:val="0"/>
          <w:numId w:val="12"/>
        </w:numPr>
        <w:spacing w:after="0"/>
        <w:rPr>
          <w:rFonts w:ascii="Arial" w:hAnsi="Arial" w:cs="Arial"/>
          <w:sz w:val="20"/>
          <w:szCs w:val="20"/>
        </w:rPr>
      </w:pPr>
      <w:r w:rsidRPr="00012D40">
        <w:rPr>
          <w:rFonts w:ascii="Arial" w:hAnsi="Arial" w:cs="Arial"/>
          <w:bCs/>
          <w:sz w:val="20"/>
          <w:szCs w:val="20"/>
        </w:rPr>
        <w:t>Zakon o javno-zasebnem partnerstvu (Uradni list RS, št. 127/06)</w:t>
      </w:r>
      <w:r w:rsidR="00BC138C" w:rsidRPr="00012D40">
        <w:rPr>
          <w:rFonts w:ascii="Arial" w:hAnsi="Arial" w:cs="Arial"/>
          <w:bCs/>
          <w:sz w:val="20"/>
          <w:szCs w:val="20"/>
        </w:rPr>
        <w:t>,</w:t>
      </w:r>
    </w:p>
    <w:p w:rsidR="00BC138C" w:rsidRPr="00012D40" w:rsidRDefault="00841B75" w:rsidP="006F35E1">
      <w:pPr>
        <w:numPr>
          <w:ilvl w:val="0"/>
          <w:numId w:val="12"/>
        </w:numPr>
        <w:spacing w:after="0"/>
        <w:rPr>
          <w:rFonts w:ascii="Arial" w:hAnsi="Arial" w:cs="Arial"/>
          <w:b/>
          <w:sz w:val="20"/>
          <w:szCs w:val="20"/>
        </w:rPr>
      </w:pPr>
      <w:r w:rsidRPr="00012D40">
        <w:rPr>
          <w:rFonts w:ascii="Arial" w:hAnsi="Arial" w:cs="Arial"/>
          <w:sz w:val="20"/>
          <w:szCs w:val="20"/>
        </w:rPr>
        <w:t xml:space="preserve">Uredba o </w:t>
      </w:r>
      <w:r w:rsidR="00A6721C" w:rsidRPr="00012D40">
        <w:rPr>
          <w:rFonts w:ascii="Arial" w:hAnsi="Arial" w:cs="Arial"/>
          <w:sz w:val="20"/>
          <w:szCs w:val="20"/>
        </w:rPr>
        <w:t xml:space="preserve">koncesiji za opravljanje javne službe obveščanja in izobraževanja potrošnikov ter javne službe izvajanja primerjalnih ocenjevanj blaga in storitev </w:t>
      </w:r>
      <w:r w:rsidR="001B2154" w:rsidRPr="00012D40">
        <w:rPr>
          <w:rFonts w:ascii="Arial" w:hAnsi="Arial" w:cs="Arial"/>
          <w:sz w:val="20"/>
          <w:szCs w:val="20"/>
        </w:rPr>
        <w:t xml:space="preserve">(Uradni list RS, št. </w:t>
      </w:r>
      <w:r w:rsidR="00DF3FD5" w:rsidRPr="00012D40">
        <w:rPr>
          <w:rFonts w:ascii="Arial" w:hAnsi="Arial" w:cs="Arial"/>
          <w:sz w:val="20"/>
          <w:szCs w:val="20"/>
        </w:rPr>
        <w:t>47/15</w:t>
      </w:r>
      <w:r w:rsidR="006F35E1" w:rsidRPr="006F35E1">
        <w:rPr>
          <w:rFonts w:ascii="Arial" w:hAnsi="Arial" w:cs="Arial"/>
          <w:sz w:val="20"/>
          <w:szCs w:val="20"/>
        </w:rPr>
        <w:t xml:space="preserve"> in 130/22 – ZVPot-1</w:t>
      </w:r>
      <w:r w:rsidR="006954A2" w:rsidRPr="00012D40">
        <w:rPr>
          <w:rFonts w:ascii="Arial" w:hAnsi="Arial" w:cs="Arial"/>
          <w:sz w:val="20"/>
          <w:szCs w:val="20"/>
        </w:rPr>
        <w:t>, v nadaljevanju: uredba</w:t>
      </w:r>
      <w:r w:rsidR="00DF3FD5" w:rsidRPr="00012D40">
        <w:rPr>
          <w:rFonts w:ascii="Arial" w:hAnsi="Arial" w:cs="Arial"/>
          <w:sz w:val="20"/>
          <w:szCs w:val="20"/>
        </w:rPr>
        <w:t>)</w:t>
      </w:r>
      <w:r w:rsidR="00BC138C" w:rsidRPr="00012D40">
        <w:rPr>
          <w:rFonts w:ascii="Arial" w:hAnsi="Arial" w:cs="Arial"/>
          <w:sz w:val="20"/>
          <w:szCs w:val="20"/>
        </w:rPr>
        <w:t>,</w:t>
      </w:r>
    </w:p>
    <w:p w:rsidR="00BB1935" w:rsidRPr="00DB58D8" w:rsidRDefault="00BB1935" w:rsidP="006032AF">
      <w:pPr>
        <w:numPr>
          <w:ilvl w:val="0"/>
          <w:numId w:val="12"/>
        </w:numPr>
        <w:spacing w:after="0"/>
        <w:rPr>
          <w:rFonts w:ascii="Arial" w:hAnsi="Arial" w:cs="Arial"/>
          <w:b/>
          <w:sz w:val="20"/>
          <w:szCs w:val="20"/>
        </w:rPr>
      </w:pPr>
      <w:r w:rsidRPr="00012D40">
        <w:rPr>
          <w:rFonts w:ascii="Arial" w:hAnsi="Arial" w:cs="Arial"/>
          <w:sz w:val="20"/>
          <w:szCs w:val="20"/>
        </w:rPr>
        <w:t xml:space="preserve">Proračun </w:t>
      </w:r>
      <w:r w:rsidR="00D926E3" w:rsidRPr="00012D40">
        <w:rPr>
          <w:rFonts w:ascii="Arial" w:hAnsi="Arial" w:cs="Arial"/>
          <w:sz w:val="20"/>
          <w:szCs w:val="20"/>
        </w:rPr>
        <w:t>Republike Slovenije</w:t>
      </w:r>
      <w:r w:rsidR="0026300F" w:rsidRPr="00012D40">
        <w:rPr>
          <w:rFonts w:ascii="Arial" w:hAnsi="Arial" w:cs="Arial"/>
          <w:sz w:val="20"/>
          <w:szCs w:val="20"/>
        </w:rPr>
        <w:t xml:space="preserve"> za leto 20</w:t>
      </w:r>
      <w:r w:rsidR="00012D40" w:rsidRPr="00012D40">
        <w:rPr>
          <w:rFonts w:ascii="Arial" w:hAnsi="Arial" w:cs="Arial"/>
          <w:sz w:val="20"/>
          <w:szCs w:val="20"/>
        </w:rPr>
        <w:t>23</w:t>
      </w:r>
      <w:r w:rsidR="0026300F" w:rsidRPr="00012D40">
        <w:rPr>
          <w:rFonts w:ascii="Arial" w:hAnsi="Arial" w:cs="Arial"/>
          <w:sz w:val="20"/>
          <w:szCs w:val="20"/>
        </w:rPr>
        <w:t xml:space="preserve"> (Uradni list RS, št. </w:t>
      </w:r>
      <w:r w:rsidR="00012D40" w:rsidRPr="00012D40">
        <w:rPr>
          <w:rFonts w:ascii="Arial" w:hAnsi="Arial" w:cs="Arial"/>
          <w:sz w:val="20"/>
          <w:szCs w:val="20"/>
        </w:rPr>
        <w:t>187/21</w:t>
      </w:r>
      <w:r w:rsidR="00534305">
        <w:rPr>
          <w:rFonts w:ascii="Arial" w:hAnsi="Arial" w:cs="Arial"/>
          <w:sz w:val="20"/>
          <w:szCs w:val="20"/>
        </w:rPr>
        <w:t xml:space="preserve"> in 150/22</w:t>
      </w:r>
      <w:r w:rsidRPr="00012D40">
        <w:rPr>
          <w:rFonts w:ascii="Arial" w:hAnsi="Arial" w:cs="Arial"/>
          <w:sz w:val="20"/>
          <w:szCs w:val="20"/>
        </w:rPr>
        <w:t>),</w:t>
      </w:r>
    </w:p>
    <w:p w:rsidR="00DB58D8" w:rsidRPr="00DB06D6" w:rsidRDefault="00DB58D8" w:rsidP="006032AF">
      <w:pPr>
        <w:numPr>
          <w:ilvl w:val="0"/>
          <w:numId w:val="12"/>
        </w:numPr>
        <w:spacing w:after="0"/>
        <w:rPr>
          <w:rFonts w:ascii="Arial" w:hAnsi="Arial" w:cs="Arial"/>
          <w:b/>
          <w:sz w:val="20"/>
          <w:szCs w:val="20"/>
        </w:rPr>
      </w:pPr>
      <w:r w:rsidRPr="00DB06D6">
        <w:rPr>
          <w:rFonts w:ascii="Arial" w:hAnsi="Arial" w:cs="Arial"/>
          <w:sz w:val="20"/>
          <w:szCs w:val="20"/>
        </w:rPr>
        <w:t>Proračun Republike Slovenije za leto 2024 (Uradni list RS, št.</w:t>
      </w:r>
      <w:r w:rsidR="00534305">
        <w:rPr>
          <w:rFonts w:ascii="Arial" w:hAnsi="Arial" w:cs="Arial"/>
          <w:sz w:val="20"/>
          <w:szCs w:val="20"/>
        </w:rPr>
        <w:t xml:space="preserve"> 150/2022</w:t>
      </w:r>
      <w:r w:rsidRPr="00DB06D6">
        <w:rPr>
          <w:rFonts w:ascii="Arial" w:hAnsi="Arial" w:cs="Arial"/>
          <w:sz w:val="20"/>
          <w:szCs w:val="20"/>
        </w:rPr>
        <w:t>)</w:t>
      </w:r>
    </w:p>
    <w:p w:rsidR="006032AF" w:rsidRPr="00534305" w:rsidRDefault="00BC138C" w:rsidP="006F35E1">
      <w:pPr>
        <w:numPr>
          <w:ilvl w:val="0"/>
          <w:numId w:val="12"/>
        </w:numPr>
        <w:spacing w:after="0"/>
        <w:rPr>
          <w:rFonts w:ascii="Arial" w:hAnsi="Arial" w:cs="Arial"/>
          <w:sz w:val="20"/>
          <w:szCs w:val="20"/>
        </w:rPr>
      </w:pPr>
      <w:r w:rsidRPr="00AD6084">
        <w:rPr>
          <w:rFonts w:ascii="Arial" w:hAnsi="Arial" w:cs="Arial"/>
          <w:sz w:val="20"/>
          <w:szCs w:val="20"/>
        </w:rPr>
        <w:t xml:space="preserve">Zakon o izvrševanju proračunov </w:t>
      </w:r>
      <w:r w:rsidR="00012D40" w:rsidRPr="00AD6084">
        <w:rPr>
          <w:rFonts w:ascii="Arial" w:hAnsi="Arial" w:cs="Arial"/>
          <w:sz w:val="20"/>
          <w:szCs w:val="20"/>
        </w:rPr>
        <w:t>Republike Slovenije za leti 2022 in 2023</w:t>
      </w:r>
      <w:r w:rsidR="0026300F" w:rsidRPr="00AD6084">
        <w:rPr>
          <w:rFonts w:ascii="Arial" w:hAnsi="Arial" w:cs="Arial"/>
          <w:sz w:val="20"/>
          <w:szCs w:val="20"/>
        </w:rPr>
        <w:t xml:space="preserve"> (Uradni list RS, št. </w:t>
      </w:r>
      <w:r w:rsidR="00012D40" w:rsidRPr="00AD6084">
        <w:rPr>
          <w:rFonts w:ascii="Arial" w:hAnsi="Arial" w:cs="Arial"/>
          <w:sz w:val="20"/>
          <w:szCs w:val="20"/>
        </w:rPr>
        <w:t>187/21</w:t>
      </w:r>
      <w:r w:rsidR="006F35E1">
        <w:rPr>
          <w:rFonts w:ascii="Arial" w:hAnsi="Arial" w:cs="Arial"/>
          <w:sz w:val="20"/>
          <w:szCs w:val="20"/>
        </w:rPr>
        <w:t xml:space="preserve">, </w:t>
      </w:r>
      <w:r w:rsidR="00012D40" w:rsidRPr="00AD6084">
        <w:rPr>
          <w:rFonts w:ascii="Arial" w:hAnsi="Arial" w:cs="Arial"/>
          <w:sz w:val="20"/>
          <w:szCs w:val="20"/>
        </w:rPr>
        <w:t xml:space="preserve">206/21 </w:t>
      </w:r>
      <w:r w:rsidR="006F35E1">
        <w:rPr>
          <w:rFonts w:ascii="Arial" w:hAnsi="Arial" w:cs="Arial"/>
          <w:sz w:val="20"/>
          <w:szCs w:val="20"/>
        </w:rPr>
        <w:t>–</w:t>
      </w:r>
      <w:r w:rsidR="00012D40" w:rsidRPr="00AD6084">
        <w:rPr>
          <w:rFonts w:ascii="Arial" w:hAnsi="Arial" w:cs="Arial"/>
          <w:sz w:val="20"/>
          <w:szCs w:val="20"/>
        </w:rPr>
        <w:t xml:space="preserve"> ZDUPŠOP</w:t>
      </w:r>
      <w:r w:rsidR="006F35E1">
        <w:rPr>
          <w:rFonts w:ascii="Arial" w:hAnsi="Arial" w:cs="Arial"/>
          <w:sz w:val="20"/>
          <w:szCs w:val="20"/>
        </w:rPr>
        <w:t xml:space="preserve">, </w:t>
      </w:r>
      <w:r w:rsidR="006F35E1" w:rsidRPr="006F35E1">
        <w:rPr>
          <w:rFonts w:ascii="Arial" w:hAnsi="Arial" w:cs="Arial"/>
          <w:sz w:val="20"/>
          <w:szCs w:val="20"/>
        </w:rPr>
        <w:t>129/22</w:t>
      </w:r>
      <w:r w:rsidR="00534305">
        <w:rPr>
          <w:rFonts w:ascii="Arial" w:hAnsi="Arial" w:cs="Arial"/>
          <w:sz w:val="20"/>
          <w:szCs w:val="20"/>
        </w:rPr>
        <w:t>,</w:t>
      </w:r>
      <w:r w:rsidR="006F35E1" w:rsidRPr="006F35E1">
        <w:rPr>
          <w:rFonts w:ascii="Arial" w:hAnsi="Arial" w:cs="Arial"/>
          <w:sz w:val="20"/>
          <w:szCs w:val="20"/>
        </w:rPr>
        <w:t xml:space="preserve"> 140/22 – ZSDH-1A</w:t>
      </w:r>
      <w:r w:rsidR="00534305">
        <w:rPr>
          <w:rFonts w:ascii="Arial" w:hAnsi="Arial" w:cs="Arial"/>
          <w:sz w:val="20"/>
          <w:szCs w:val="20"/>
        </w:rPr>
        <w:t xml:space="preserve"> in </w:t>
      </w:r>
      <w:hyperlink r:id="rId12" w:tgtFrame="_blank" w:tooltip="Zakon o izvrševanju proračunov Republike Slovenije za leti 2023 in 2024" w:history="1">
        <w:r w:rsidR="00534305" w:rsidRPr="00534305">
          <w:rPr>
            <w:rFonts w:ascii="Arial" w:hAnsi="Arial"/>
            <w:sz w:val="20"/>
            <w:szCs w:val="20"/>
          </w:rPr>
          <w:t>150/22</w:t>
        </w:r>
      </w:hyperlink>
      <w:r w:rsidR="00534305" w:rsidRPr="00534305">
        <w:rPr>
          <w:rFonts w:ascii="Arial" w:hAnsi="Arial" w:cs="Arial"/>
          <w:sz w:val="20"/>
          <w:szCs w:val="20"/>
        </w:rPr>
        <w:t> – ZIPRS2324)</w:t>
      </w:r>
      <w:r w:rsidRPr="00AD6084">
        <w:rPr>
          <w:rFonts w:ascii="Arial" w:hAnsi="Arial" w:cs="Arial"/>
          <w:sz w:val="20"/>
          <w:szCs w:val="20"/>
        </w:rPr>
        <w:t>)</w:t>
      </w:r>
      <w:r w:rsidR="006032AF" w:rsidRPr="00AD6084">
        <w:rPr>
          <w:rFonts w:ascii="Arial" w:hAnsi="Arial" w:cs="Arial"/>
          <w:sz w:val="20"/>
          <w:szCs w:val="20"/>
        </w:rPr>
        <w:t>.</w:t>
      </w:r>
    </w:p>
    <w:p w:rsidR="009712C6" w:rsidRPr="00534305" w:rsidRDefault="009712C6" w:rsidP="00BC138C">
      <w:pPr>
        <w:spacing w:after="0"/>
        <w:rPr>
          <w:rFonts w:ascii="Arial" w:hAnsi="Arial" w:cs="Arial"/>
          <w:sz w:val="20"/>
          <w:szCs w:val="20"/>
        </w:rPr>
      </w:pPr>
    </w:p>
    <w:p w:rsidR="009712C6" w:rsidRPr="00CD2244" w:rsidRDefault="001A5EE6" w:rsidP="002D24DF">
      <w:pPr>
        <w:spacing w:after="0"/>
        <w:rPr>
          <w:rFonts w:ascii="Arial" w:hAnsi="Arial" w:cs="Arial"/>
          <w:b/>
          <w:sz w:val="20"/>
          <w:szCs w:val="20"/>
        </w:rPr>
      </w:pPr>
      <w:r w:rsidRPr="00CD2244">
        <w:rPr>
          <w:rFonts w:ascii="Arial" w:hAnsi="Arial" w:cs="Arial"/>
          <w:b/>
          <w:sz w:val="20"/>
          <w:szCs w:val="20"/>
        </w:rPr>
        <w:t xml:space="preserve">3. </w:t>
      </w:r>
      <w:r w:rsidR="009712C6" w:rsidRPr="00CD2244">
        <w:rPr>
          <w:rFonts w:ascii="Arial" w:hAnsi="Arial" w:cs="Arial"/>
          <w:b/>
          <w:sz w:val="20"/>
          <w:szCs w:val="20"/>
        </w:rPr>
        <w:t>PREDLOŽITEV PRIJAV</w:t>
      </w:r>
    </w:p>
    <w:p w:rsidR="0003750C" w:rsidRPr="00CD2244" w:rsidRDefault="0003750C" w:rsidP="002D24DF">
      <w:pPr>
        <w:spacing w:after="0"/>
        <w:rPr>
          <w:rFonts w:ascii="Arial" w:hAnsi="Arial" w:cs="Arial"/>
          <w:b/>
          <w:sz w:val="20"/>
          <w:szCs w:val="20"/>
        </w:rPr>
      </w:pPr>
    </w:p>
    <w:p w:rsidR="0003750C" w:rsidRPr="00CD2244" w:rsidRDefault="00404AD0" w:rsidP="002D24DF">
      <w:pPr>
        <w:autoSpaceDE w:val="0"/>
        <w:autoSpaceDN w:val="0"/>
        <w:adjustRightInd w:val="0"/>
        <w:spacing w:after="0"/>
        <w:rPr>
          <w:rFonts w:ascii="Arial" w:hAnsi="Arial" w:cs="Arial"/>
          <w:sz w:val="20"/>
          <w:szCs w:val="20"/>
        </w:rPr>
      </w:pPr>
      <w:r w:rsidRPr="00CD2244">
        <w:rPr>
          <w:rFonts w:ascii="Arial" w:hAnsi="Arial" w:cs="Arial"/>
          <w:sz w:val="20"/>
          <w:szCs w:val="20"/>
        </w:rPr>
        <w:t>Prijavitelji</w:t>
      </w:r>
      <w:r w:rsidR="0003750C" w:rsidRPr="00CD2244">
        <w:rPr>
          <w:rFonts w:ascii="Arial" w:hAnsi="Arial" w:cs="Arial"/>
          <w:sz w:val="20"/>
          <w:szCs w:val="20"/>
        </w:rPr>
        <w:t xml:space="preserve"> morajo svojo </w:t>
      </w:r>
      <w:r w:rsidR="003F0112" w:rsidRPr="00CD2244">
        <w:rPr>
          <w:rFonts w:ascii="Arial" w:hAnsi="Arial" w:cs="Arial"/>
          <w:sz w:val="20"/>
          <w:szCs w:val="20"/>
        </w:rPr>
        <w:t>prijavo</w:t>
      </w:r>
      <w:r w:rsidR="0003750C" w:rsidRPr="00CD2244">
        <w:rPr>
          <w:rFonts w:ascii="Arial" w:hAnsi="Arial" w:cs="Arial"/>
          <w:sz w:val="20"/>
          <w:szCs w:val="20"/>
        </w:rPr>
        <w:t xml:space="preserve"> na javni razpis predložiti: </w:t>
      </w:r>
    </w:p>
    <w:p w:rsidR="008165C8" w:rsidRPr="00CD2244" w:rsidRDefault="008165C8" w:rsidP="002D24DF">
      <w:pPr>
        <w:autoSpaceDE w:val="0"/>
        <w:autoSpaceDN w:val="0"/>
        <w:adjustRightInd w:val="0"/>
        <w:spacing w:after="0"/>
        <w:rPr>
          <w:rFonts w:ascii="Arial" w:hAnsi="Arial" w:cs="Arial"/>
          <w:sz w:val="20"/>
          <w:szCs w:val="20"/>
        </w:rPr>
      </w:pPr>
    </w:p>
    <w:p w:rsidR="0003750C" w:rsidRPr="00CD2244" w:rsidRDefault="0003750C" w:rsidP="005217A8">
      <w:pPr>
        <w:numPr>
          <w:ilvl w:val="0"/>
          <w:numId w:val="13"/>
        </w:numPr>
        <w:autoSpaceDE w:val="0"/>
        <w:autoSpaceDN w:val="0"/>
        <w:adjustRightInd w:val="0"/>
        <w:spacing w:after="0"/>
        <w:rPr>
          <w:rFonts w:ascii="Arial" w:hAnsi="Arial" w:cs="Arial"/>
          <w:sz w:val="20"/>
          <w:szCs w:val="20"/>
        </w:rPr>
      </w:pPr>
      <w:r w:rsidRPr="00CD2244">
        <w:rPr>
          <w:rFonts w:ascii="Arial" w:hAnsi="Arial" w:cs="Arial"/>
          <w:b/>
          <w:sz w:val="20"/>
          <w:szCs w:val="20"/>
        </w:rPr>
        <w:t>po pošti</w:t>
      </w:r>
      <w:r w:rsidRPr="00CD2244">
        <w:rPr>
          <w:rFonts w:ascii="Arial" w:hAnsi="Arial" w:cs="Arial"/>
          <w:sz w:val="20"/>
          <w:szCs w:val="20"/>
        </w:rPr>
        <w:t xml:space="preserve"> na naslov: </w:t>
      </w:r>
      <w:r w:rsidRPr="00CD2244">
        <w:rPr>
          <w:rFonts w:ascii="Arial" w:hAnsi="Arial" w:cs="Arial"/>
          <w:b/>
          <w:sz w:val="20"/>
          <w:szCs w:val="20"/>
        </w:rPr>
        <w:t>Ministrstvo za gospodarski razvoj in tehnologijo, Kotnikova 5, 1000 Ljubljana - Slovenija</w:t>
      </w:r>
      <w:r w:rsidRPr="00CD2244">
        <w:rPr>
          <w:rFonts w:ascii="Arial" w:hAnsi="Arial" w:cs="Arial"/>
          <w:sz w:val="20"/>
          <w:szCs w:val="20"/>
        </w:rPr>
        <w:t xml:space="preserve">, ali </w:t>
      </w:r>
    </w:p>
    <w:p w:rsidR="0003750C" w:rsidRPr="00CD2244" w:rsidRDefault="0003750C" w:rsidP="005217A8">
      <w:pPr>
        <w:numPr>
          <w:ilvl w:val="0"/>
          <w:numId w:val="13"/>
        </w:numPr>
        <w:autoSpaceDE w:val="0"/>
        <w:autoSpaceDN w:val="0"/>
        <w:adjustRightInd w:val="0"/>
        <w:spacing w:after="0"/>
        <w:rPr>
          <w:rFonts w:ascii="Arial" w:hAnsi="Arial" w:cs="Arial"/>
          <w:sz w:val="20"/>
          <w:szCs w:val="20"/>
        </w:rPr>
      </w:pPr>
      <w:r w:rsidRPr="00CD2244">
        <w:rPr>
          <w:rFonts w:ascii="Arial" w:hAnsi="Arial" w:cs="Arial"/>
          <w:b/>
          <w:sz w:val="20"/>
          <w:szCs w:val="20"/>
        </w:rPr>
        <w:t>osebno</w:t>
      </w:r>
      <w:r w:rsidRPr="00CD2244">
        <w:rPr>
          <w:rFonts w:ascii="Arial" w:hAnsi="Arial" w:cs="Arial"/>
          <w:sz w:val="20"/>
          <w:szCs w:val="20"/>
        </w:rPr>
        <w:t xml:space="preserve"> v vložišču </w:t>
      </w:r>
      <w:r w:rsidR="004924CB" w:rsidRPr="00CD2244">
        <w:rPr>
          <w:rFonts w:ascii="Arial" w:hAnsi="Arial" w:cs="Arial"/>
          <w:sz w:val="20"/>
          <w:szCs w:val="20"/>
        </w:rPr>
        <w:t>od 9</w:t>
      </w:r>
      <w:r w:rsidR="00BC138C" w:rsidRPr="00CD2244">
        <w:rPr>
          <w:rFonts w:ascii="Arial" w:hAnsi="Arial" w:cs="Arial"/>
          <w:sz w:val="20"/>
          <w:szCs w:val="20"/>
        </w:rPr>
        <w:t>.00</w:t>
      </w:r>
      <w:r w:rsidR="004924CB" w:rsidRPr="00CD2244">
        <w:rPr>
          <w:rFonts w:ascii="Arial" w:hAnsi="Arial" w:cs="Arial"/>
          <w:sz w:val="20"/>
          <w:szCs w:val="20"/>
        </w:rPr>
        <w:t xml:space="preserve"> do 15.30 ure</w:t>
      </w:r>
      <w:r w:rsidR="00A37F08" w:rsidRPr="00CD2244">
        <w:rPr>
          <w:rFonts w:ascii="Arial" w:hAnsi="Arial" w:cs="Arial"/>
          <w:sz w:val="20"/>
          <w:szCs w:val="20"/>
        </w:rPr>
        <w:t>, ob petkih do 14.30 ure,</w:t>
      </w:r>
      <w:r w:rsidR="004924CB" w:rsidRPr="00CD2244">
        <w:rPr>
          <w:rFonts w:ascii="Arial" w:hAnsi="Arial" w:cs="Arial"/>
          <w:sz w:val="20"/>
          <w:szCs w:val="20"/>
        </w:rPr>
        <w:t xml:space="preserve"> </w:t>
      </w:r>
      <w:r w:rsidRPr="00CD2244">
        <w:rPr>
          <w:rFonts w:ascii="Arial" w:hAnsi="Arial" w:cs="Arial"/>
          <w:sz w:val="20"/>
          <w:szCs w:val="20"/>
        </w:rPr>
        <w:t xml:space="preserve">na naslovu: </w:t>
      </w:r>
      <w:r w:rsidRPr="00CD2244">
        <w:rPr>
          <w:rFonts w:ascii="Arial" w:hAnsi="Arial" w:cs="Arial"/>
          <w:b/>
          <w:sz w:val="20"/>
          <w:szCs w:val="20"/>
        </w:rPr>
        <w:t>Ministrstvo za gospodarski razvoj in tehnologijo, Kotnikova 5</w:t>
      </w:r>
      <w:r w:rsidR="00F446DA" w:rsidRPr="00CD2244">
        <w:rPr>
          <w:rFonts w:ascii="Arial" w:hAnsi="Arial" w:cs="Arial"/>
          <w:b/>
          <w:sz w:val="20"/>
          <w:szCs w:val="20"/>
        </w:rPr>
        <w:t xml:space="preserve">, </w:t>
      </w:r>
      <w:r w:rsidRPr="00CD2244">
        <w:rPr>
          <w:rFonts w:ascii="Arial" w:hAnsi="Arial" w:cs="Arial"/>
          <w:b/>
          <w:sz w:val="20"/>
          <w:szCs w:val="20"/>
        </w:rPr>
        <w:t>1000 Ljubljana</w:t>
      </w:r>
      <w:r w:rsidR="00287976" w:rsidRPr="00CD2244">
        <w:rPr>
          <w:rFonts w:ascii="Arial" w:hAnsi="Arial" w:cs="Arial"/>
          <w:b/>
          <w:sz w:val="20"/>
          <w:szCs w:val="20"/>
        </w:rPr>
        <w:t>.</w:t>
      </w:r>
    </w:p>
    <w:p w:rsidR="0003750C" w:rsidRPr="00CD2244" w:rsidRDefault="0003750C" w:rsidP="002D24DF">
      <w:pPr>
        <w:autoSpaceDE w:val="0"/>
        <w:autoSpaceDN w:val="0"/>
        <w:adjustRightInd w:val="0"/>
        <w:spacing w:after="0"/>
        <w:ind w:left="720"/>
        <w:rPr>
          <w:rFonts w:ascii="Arial" w:hAnsi="Arial" w:cs="Arial"/>
          <w:sz w:val="20"/>
          <w:szCs w:val="20"/>
        </w:rPr>
      </w:pPr>
    </w:p>
    <w:p w:rsidR="0003750C" w:rsidRPr="00CD2244" w:rsidRDefault="003F0112" w:rsidP="002D24DF">
      <w:pPr>
        <w:autoSpaceDE w:val="0"/>
        <w:autoSpaceDN w:val="0"/>
        <w:adjustRightInd w:val="0"/>
        <w:spacing w:after="0"/>
        <w:rPr>
          <w:rFonts w:ascii="Arial" w:hAnsi="Arial" w:cs="Arial"/>
          <w:sz w:val="20"/>
          <w:szCs w:val="20"/>
        </w:rPr>
      </w:pPr>
      <w:r w:rsidRPr="00CD2244">
        <w:rPr>
          <w:rFonts w:ascii="Arial" w:hAnsi="Arial" w:cs="Arial"/>
          <w:sz w:val="20"/>
          <w:szCs w:val="20"/>
        </w:rPr>
        <w:t>Prijava</w:t>
      </w:r>
      <w:r w:rsidR="0003750C" w:rsidRPr="00CD2244">
        <w:rPr>
          <w:rFonts w:ascii="Arial" w:hAnsi="Arial" w:cs="Arial"/>
          <w:sz w:val="20"/>
          <w:szCs w:val="20"/>
        </w:rPr>
        <w:t xml:space="preserve"> bo štela za pravočasno, če bo predložena osebno ali bo prispela po pošti na zgoraj navedeni </w:t>
      </w:r>
      <w:r w:rsidR="0003750C" w:rsidRPr="00DB06D6">
        <w:rPr>
          <w:rFonts w:ascii="Arial" w:hAnsi="Arial" w:cs="Arial"/>
          <w:sz w:val="20"/>
          <w:szCs w:val="20"/>
        </w:rPr>
        <w:t xml:space="preserve">naslov </w:t>
      </w:r>
      <w:r w:rsidR="0003750C" w:rsidRPr="00DB06D6">
        <w:rPr>
          <w:rFonts w:ascii="Arial" w:hAnsi="Arial" w:cs="Arial"/>
          <w:b/>
          <w:sz w:val="20"/>
          <w:szCs w:val="20"/>
        </w:rPr>
        <w:t xml:space="preserve">do </w:t>
      </w:r>
      <w:r w:rsidR="00717AB8" w:rsidRPr="00DB06D6">
        <w:rPr>
          <w:rFonts w:ascii="Arial" w:hAnsi="Arial" w:cs="Arial"/>
          <w:b/>
          <w:sz w:val="20"/>
          <w:szCs w:val="20"/>
        </w:rPr>
        <w:t xml:space="preserve">vključno </w:t>
      </w:r>
      <w:r w:rsidR="00D94C6F">
        <w:rPr>
          <w:rFonts w:ascii="Arial" w:hAnsi="Arial" w:cs="Arial"/>
          <w:b/>
          <w:sz w:val="20"/>
          <w:szCs w:val="20"/>
        </w:rPr>
        <w:t>6.1.2023</w:t>
      </w:r>
      <w:r w:rsidR="008165C8" w:rsidRPr="00DB06D6">
        <w:rPr>
          <w:rFonts w:ascii="Arial" w:hAnsi="Arial" w:cs="Arial"/>
          <w:b/>
          <w:sz w:val="20"/>
          <w:szCs w:val="20"/>
        </w:rPr>
        <w:t>,</w:t>
      </w:r>
      <w:r w:rsidR="00320C26" w:rsidRPr="00DB06D6">
        <w:rPr>
          <w:rFonts w:ascii="Arial" w:hAnsi="Arial" w:cs="Arial"/>
          <w:b/>
          <w:sz w:val="20"/>
          <w:szCs w:val="20"/>
        </w:rPr>
        <w:t xml:space="preserve"> najkasneje do 12</w:t>
      </w:r>
      <w:r w:rsidR="0003750C" w:rsidRPr="00DB06D6">
        <w:rPr>
          <w:rFonts w:ascii="Arial" w:hAnsi="Arial" w:cs="Arial"/>
          <w:b/>
          <w:sz w:val="20"/>
          <w:szCs w:val="20"/>
        </w:rPr>
        <w:t>.00 ure</w:t>
      </w:r>
      <w:r w:rsidR="0003750C" w:rsidRPr="00DB06D6">
        <w:rPr>
          <w:rFonts w:ascii="Arial" w:hAnsi="Arial" w:cs="Arial"/>
          <w:sz w:val="20"/>
          <w:szCs w:val="20"/>
        </w:rPr>
        <w:t>. Če se prijava pošlje priporočeno po pošti,</w:t>
      </w:r>
      <w:r w:rsidR="0003750C" w:rsidRPr="00CD2244">
        <w:rPr>
          <w:rFonts w:ascii="Arial" w:hAnsi="Arial" w:cs="Arial"/>
          <w:sz w:val="20"/>
          <w:szCs w:val="20"/>
        </w:rPr>
        <w:t xml:space="preserve"> šteje za pravočasno, če je bila oddana na pošto v roku</w:t>
      </w:r>
      <w:r w:rsidR="006954A2">
        <w:rPr>
          <w:rFonts w:ascii="Arial" w:hAnsi="Arial" w:cs="Arial"/>
          <w:sz w:val="20"/>
          <w:szCs w:val="20"/>
        </w:rPr>
        <w:t xml:space="preserve"> iz prejšnjega stavka</w:t>
      </w:r>
      <w:r w:rsidR="0003750C" w:rsidRPr="00CD2244">
        <w:rPr>
          <w:rFonts w:ascii="Arial" w:hAnsi="Arial" w:cs="Arial"/>
          <w:sz w:val="20"/>
          <w:szCs w:val="20"/>
        </w:rPr>
        <w:t>.</w:t>
      </w:r>
    </w:p>
    <w:p w:rsidR="0003750C" w:rsidRPr="00CD2244" w:rsidRDefault="0003750C" w:rsidP="002D24DF">
      <w:pPr>
        <w:autoSpaceDE w:val="0"/>
        <w:autoSpaceDN w:val="0"/>
        <w:adjustRightInd w:val="0"/>
        <w:spacing w:after="0"/>
        <w:rPr>
          <w:rFonts w:ascii="Arial" w:hAnsi="Arial" w:cs="Arial"/>
          <w:sz w:val="20"/>
          <w:szCs w:val="20"/>
        </w:rPr>
      </w:pPr>
    </w:p>
    <w:p w:rsidR="0003750C" w:rsidRPr="00CD2244" w:rsidRDefault="003F0112" w:rsidP="002D24DF">
      <w:pPr>
        <w:autoSpaceDE w:val="0"/>
        <w:autoSpaceDN w:val="0"/>
        <w:adjustRightInd w:val="0"/>
        <w:spacing w:after="0"/>
        <w:rPr>
          <w:rFonts w:ascii="Arial" w:hAnsi="Arial" w:cs="Arial"/>
          <w:sz w:val="20"/>
          <w:szCs w:val="20"/>
        </w:rPr>
      </w:pPr>
      <w:r w:rsidRPr="00CD2244">
        <w:rPr>
          <w:rFonts w:ascii="Arial" w:hAnsi="Arial" w:cs="Arial"/>
          <w:sz w:val="20"/>
          <w:szCs w:val="20"/>
        </w:rPr>
        <w:t>Prijave</w:t>
      </w:r>
      <w:r w:rsidR="0003750C" w:rsidRPr="00CD2244">
        <w:rPr>
          <w:rFonts w:ascii="Arial" w:hAnsi="Arial" w:cs="Arial"/>
          <w:sz w:val="20"/>
          <w:szCs w:val="20"/>
        </w:rPr>
        <w:t>, ki bodo predložene na drug način (npr. p</w:t>
      </w:r>
      <w:r w:rsidR="00F3168B" w:rsidRPr="00CD2244">
        <w:rPr>
          <w:rFonts w:ascii="Arial" w:hAnsi="Arial" w:cs="Arial"/>
          <w:sz w:val="20"/>
          <w:szCs w:val="20"/>
        </w:rPr>
        <w:t>o faksu ali elektronski pošti), bodo zavržene</w:t>
      </w:r>
      <w:r w:rsidR="0003750C" w:rsidRPr="00CD2244">
        <w:rPr>
          <w:rFonts w:ascii="Arial" w:hAnsi="Arial" w:cs="Arial"/>
          <w:sz w:val="20"/>
          <w:szCs w:val="20"/>
        </w:rPr>
        <w:t>.</w:t>
      </w:r>
    </w:p>
    <w:p w:rsidR="0003750C" w:rsidRPr="00CD2244" w:rsidRDefault="0003750C" w:rsidP="002D24DF">
      <w:pPr>
        <w:autoSpaceDE w:val="0"/>
        <w:autoSpaceDN w:val="0"/>
        <w:adjustRightInd w:val="0"/>
        <w:spacing w:after="0"/>
        <w:rPr>
          <w:rFonts w:ascii="Arial" w:hAnsi="Arial" w:cs="Arial"/>
          <w:sz w:val="20"/>
          <w:szCs w:val="20"/>
        </w:rPr>
      </w:pPr>
    </w:p>
    <w:p w:rsidR="00C01A35" w:rsidRPr="00CD2244" w:rsidRDefault="009712C6" w:rsidP="002D24DF">
      <w:pPr>
        <w:pStyle w:val="Telobesedila2"/>
        <w:spacing w:after="0" w:line="240" w:lineRule="auto"/>
        <w:rPr>
          <w:rFonts w:ascii="Arial" w:hAnsi="Arial" w:cs="Arial"/>
          <w:sz w:val="20"/>
          <w:lang w:val="sl-SI"/>
        </w:rPr>
      </w:pPr>
      <w:r w:rsidRPr="00CD2244">
        <w:rPr>
          <w:rFonts w:ascii="Arial" w:hAnsi="Arial" w:cs="Arial"/>
          <w:sz w:val="20"/>
          <w:lang w:val="sl-SI"/>
        </w:rPr>
        <w:t xml:space="preserve">Prijave, ki do roka ne bodo predložene na zgornji naslov, bodo zavržene kot prepozno prejete. </w:t>
      </w:r>
    </w:p>
    <w:p w:rsidR="009712C6" w:rsidRPr="00CD2244" w:rsidRDefault="009712C6" w:rsidP="002D24DF">
      <w:pPr>
        <w:pStyle w:val="Telobesedila2"/>
        <w:spacing w:after="0" w:line="240" w:lineRule="auto"/>
        <w:rPr>
          <w:rFonts w:ascii="Arial" w:hAnsi="Arial" w:cs="Arial"/>
          <w:sz w:val="20"/>
          <w:lang w:val="sl-SI"/>
        </w:rPr>
      </w:pPr>
    </w:p>
    <w:p w:rsidR="009712C6" w:rsidRPr="00CD2244" w:rsidRDefault="009712C6" w:rsidP="002D24DF">
      <w:pPr>
        <w:pStyle w:val="Default"/>
        <w:rPr>
          <w:rFonts w:ascii="Arial" w:hAnsi="Arial" w:cs="Arial"/>
          <w:color w:val="auto"/>
          <w:sz w:val="20"/>
          <w:szCs w:val="20"/>
        </w:rPr>
      </w:pPr>
      <w:r w:rsidRPr="00CD2244">
        <w:rPr>
          <w:rFonts w:ascii="Arial" w:hAnsi="Arial" w:cs="Arial"/>
          <w:color w:val="auto"/>
          <w:sz w:val="20"/>
          <w:szCs w:val="20"/>
        </w:rPr>
        <w:t>Kontaktna oseba v zvezi z vsemi vprašanji glede javnega razpisa za po</w:t>
      </w:r>
      <w:r w:rsidR="008165C8" w:rsidRPr="00CD2244">
        <w:rPr>
          <w:rFonts w:ascii="Arial" w:hAnsi="Arial" w:cs="Arial"/>
          <w:color w:val="auto"/>
          <w:sz w:val="20"/>
          <w:szCs w:val="20"/>
        </w:rPr>
        <w:t>delitev koncesije je</w:t>
      </w:r>
      <w:r w:rsidRPr="00CD2244">
        <w:rPr>
          <w:rFonts w:ascii="Arial" w:hAnsi="Arial" w:cs="Arial"/>
          <w:color w:val="auto"/>
          <w:sz w:val="20"/>
          <w:szCs w:val="20"/>
        </w:rPr>
        <w:t xml:space="preserve"> </w:t>
      </w:r>
      <w:r w:rsidR="00E356C2" w:rsidRPr="00AD6084">
        <w:rPr>
          <w:rFonts w:ascii="Arial" w:hAnsi="Arial" w:cs="Arial"/>
          <w:color w:val="auto"/>
          <w:sz w:val="20"/>
          <w:szCs w:val="20"/>
        </w:rPr>
        <w:t>Mojca Jug</w:t>
      </w:r>
      <w:r w:rsidR="00215A83" w:rsidRPr="00AD6084">
        <w:rPr>
          <w:rFonts w:ascii="Arial" w:hAnsi="Arial" w:cs="Arial"/>
          <w:color w:val="auto"/>
          <w:sz w:val="20"/>
          <w:szCs w:val="20"/>
        </w:rPr>
        <w:t>.</w:t>
      </w:r>
      <w:r w:rsidRPr="00CD2244">
        <w:rPr>
          <w:rFonts w:ascii="Arial" w:hAnsi="Arial" w:cs="Arial"/>
          <w:color w:val="auto"/>
          <w:sz w:val="20"/>
          <w:szCs w:val="20"/>
        </w:rPr>
        <w:t xml:space="preserve"> </w:t>
      </w:r>
      <w:r w:rsidR="005463EF" w:rsidRPr="00CD2244">
        <w:rPr>
          <w:rFonts w:ascii="Arial" w:hAnsi="Arial" w:cs="Arial"/>
          <w:color w:val="auto"/>
          <w:sz w:val="20"/>
          <w:szCs w:val="20"/>
        </w:rPr>
        <w:t xml:space="preserve">Dodatne informacije </w:t>
      </w:r>
      <w:r w:rsidR="003F0112" w:rsidRPr="00CD2244">
        <w:rPr>
          <w:rFonts w:ascii="Arial" w:hAnsi="Arial" w:cs="Arial"/>
          <w:color w:val="auto"/>
          <w:sz w:val="20"/>
          <w:szCs w:val="20"/>
        </w:rPr>
        <w:t>so na</w:t>
      </w:r>
      <w:r w:rsidR="008165C8" w:rsidRPr="00CD2244">
        <w:rPr>
          <w:rFonts w:ascii="Arial" w:hAnsi="Arial" w:cs="Arial"/>
          <w:color w:val="auto"/>
          <w:sz w:val="20"/>
          <w:szCs w:val="20"/>
        </w:rPr>
        <w:t xml:space="preserve"> voljo vsak delovni dan med 8.</w:t>
      </w:r>
      <w:r w:rsidR="00BC138C" w:rsidRPr="00CD2244">
        <w:rPr>
          <w:rFonts w:ascii="Arial" w:hAnsi="Arial" w:cs="Arial"/>
          <w:color w:val="auto"/>
          <w:sz w:val="20"/>
          <w:szCs w:val="20"/>
        </w:rPr>
        <w:t>00</w:t>
      </w:r>
      <w:r w:rsidR="008165C8" w:rsidRPr="00CD2244">
        <w:rPr>
          <w:rFonts w:ascii="Arial" w:hAnsi="Arial" w:cs="Arial"/>
          <w:color w:val="auto"/>
          <w:sz w:val="20"/>
          <w:szCs w:val="20"/>
        </w:rPr>
        <w:t xml:space="preserve"> i</w:t>
      </w:r>
      <w:r w:rsidR="003F0112" w:rsidRPr="00CD2244">
        <w:rPr>
          <w:rFonts w:ascii="Arial" w:hAnsi="Arial" w:cs="Arial"/>
          <w:color w:val="auto"/>
          <w:sz w:val="20"/>
          <w:szCs w:val="20"/>
        </w:rPr>
        <w:t>n 9.</w:t>
      </w:r>
      <w:r w:rsidR="00BC138C" w:rsidRPr="00CD2244">
        <w:rPr>
          <w:rFonts w:ascii="Arial" w:hAnsi="Arial" w:cs="Arial"/>
          <w:color w:val="auto"/>
          <w:sz w:val="20"/>
          <w:szCs w:val="20"/>
        </w:rPr>
        <w:t>00</w:t>
      </w:r>
      <w:r w:rsidR="003F0112" w:rsidRPr="00CD2244">
        <w:rPr>
          <w:rFonts w:ascii="Arial" w:hAnsi="Arial" w:cs="Arial"/>
          <w:color w:val="auto"/>
          <w:sz w:val="20"/>
          <w:szCs w:val="20"/>
        </w:rPr>
        <w:t xml:space="preserve"> </w:t>
      </w:r>
      <w:r w:rsidR="00540662" w:rsidRPr="00CD2244">
        <w:rPr>
          <w:rFonts w:ascii="Arial" w:hAnsi="Arial" w:cs="Arial"/>
          <w:color w:val="auto"/>
          <w:sz w:val="20"/>
          <w:szCs w:val="20"/>
        </w:rPr>
        <w:t xml:space="preserve">uro po telefonu št. </w:t>
      </w:r>
      <w:r w:rsidR="00540662" w:rsidRPr="00AD6084">
        <w:rPr>
          <w:rFonts w:ascii="Arial" w:hAnsi="Arial" w:cs="Arial"/>
          <w:color w:val="auto"/>
          <w:sz w:val="20"/>
          <w:szCs w:val="20"/>
        </w:rPr>
        <w:t>01/400 3</w:t>
      </w:r>
      <w:r w:rsidR="00E356C2" w:rsidRPr="00AD6084">
        <w:rPr>
          <w:rFonts w:ascii="Arial" w:hAnsi="Arial" w:cs="Arial"/>
          <w:color w:val="auto"/>
          <w:sz w:val="20"/>
          <w:szCs w:val="20"/>
        </w:rPr>
        <w:t>7</w:t>
      </w:r>
      <w:r w:rsidR="00540662" w:rsidRPr="00AD6084">
        <w:rPr>
          <w:rFonts w:ascii="Arial" w:hAnsi="Arial" w:cs="Arial"/>
          <w:color w:val="auto"/>
          <w:sz w:val="20"/>
          <w:szCs w:val="20"/>
        </w:rPr>
        <w:t xml:space="preserve"> </w:t>
      </w:r>
      <w:r w:rsidR="00E356C2" w:rsidRPr="00AD6084">
        <w:rPr>
          <w:rFonts w:ascii="Arial" w:hAnsi="Arial" w:cs="Arial"/>
          <w:color w:val="auto"/>
          <w:sz w:val="20"/>
          <w:szCs w:val="20"/>
        </w:rPr>
        <w:t>19</w:t>
      </w:r>
      <w:r w:rsidR="003F0112" w:rsidRPr="00AD6084">
        <w:rPr>
          <w:rFonts w:ascii="Arial" w:hAnsi="Arial" w:cs="Arial"/>
          <w:color w:val="auto"/>
          <w:sz w:val="20"/>
          <w:szCs w:val="20"/>
        </w:rPr>
        <w:t>.</w:t>
      </w:r>
      <w:r w:rsidR="003F0112" w:rsidRPr="00CD2244">
        <w:rPr>
          <w:rFonts w:ascii="Arial" w:hAnsi="Arial" w:cs="Arial"/>
          <w:color w:val="auto"/>
          <w:sz w:val="20"/>
          <w:szCs w:val="20"/>
        </w:rPr>
        <w:t xml:space="preserve"> </w:t>
      </w:r>
      <w:r w:rsidRPr="00CD2244">
        <w:rPr>
          <w:rFonts w:ascii="Arial" w:hAnsi="Arial" w:cs="Arial"/>
          <w:color w:val="auto"/>
          <w:sz w:val="20"/>
          <w:szCs w:val="20"/>
        </w:rPr>
        <w:t>Vsa morebitna vprašanja lahko prijavitelji posredujejo</w:t>
      </w:r>
      <w:r w:rsidR="003F0112" w:rsidRPr="00CD2244">
        <w:rPr>
          <w:rFonts w:ascii="Arial" w:hAnsi="Arial" w:cs="Arial"/>
          <w:color w:val="auto"/>
          <w:sz w:val="20"/>
          <w:szCs w:val="20"/>
        </w:rPr>
        <w:t xml:space="preserve"> tudi</w:t>
      </w:r>
      <w:r w:rsidRPr="00CD2244">
        <w:rPr>
          <w:rFonts w:ascii="Arial" w:hAnsi="Arial" w:cs="Arial"/>
          <w:color w:val="auto"/>
          <w:sz w:val="20"/>
          <w:szCs w:val="20"/>
        </w:rPr>
        <w:t xml:space="preserve"> pisno po pošti</w:t>
      </w:r>
      <w:r w:rsidR="003F0112" w:rsidRPr="00CD2244">
        <w:rPr>
          <w:rFonts w:ascii="Arial" w:hAnsi="Arial" w:cs="Arial"/>
          <w:color w:val="auto"/>
          <w:sz w:val="20"/>
          <w:szCs w:val="20"/>
        </w:rPr>
        <w:t xml:space="preserve"> na zgoraj navedeni naslov</w:t>
      </w:r>
      <w:r w:rsidR="00215A83" w:rsidRPr="00CD2244">
        <w:rPr>
          <w:rFonts w:ascii="Arial" w:hAnsi="Arial" w:cs="Arial"/>
          <w:bCs/>
          <w:color w:val="auto"/>
          <w:sz w:val="20"/>
          <w:szCs w:val="20"/>
        </w:rPr>
        <w:t xml:space="preserve"> </w:t>
      </w:r>
      <w:r w:rsidRPr="00CD2244">
        <w:rPr>
          <w:rFonts w:ascii="Arial" w:hAnsi="Arial" w:cs="Arial"/>
          <w:color w:val="auto"/>
          <w:sz w:val="20"/>
          <w:szCs w:val="20"/>
        </w:rPr>
        <w:t>ali na e-</w:t>
      </w:r>
      <w:r w:rsidR="00C01A35" w:rsidRPr="00CD2244">
        <w:rPr>
          <w:rFonts w:ascii="Arial" w:hAnsi="Arial" w:cs="Arial"/>
          <w:color w:val="auto"/>
          <w:sz w:val="20"/>
          <w:szCs w:val="20"/>
        </w:rPr>
        <w:t>naslov</w:t>
      </w:r>
      <w:r w:rsidRPr="009A07FE">
        <w:rPr>
          <w:rFonts w:ascii="Arial" w:hAnsi="Arial" w:cs="Arial"/>
          <w:color w:val="auto"/>
          <w:sz w:val="20"/>
          <w:szCs w:val="20"/>
        </w:rPr>
        <w:t xml:space="preserve"> </w:t>
      </w:r>
      <w:hyperlink r:id="rId13" w:history="1">
        <w:r w:rsidR="007B58D1" w:rsidRPr="009A07FE">
          <w:rPr>
            <w:rStyle w:val="Hiperpovezava"/>
            <w:rFonts w:ascii="Arial" w:hAnsi="Arial" w:cs="Arial"/>
            <w:color w:val="auto"/>
            <w:sz w:val="20"/>
            <w:szCs w:val="20"/>
            <w:u w:val="none"/>
          </w:rPr>
          <w:t>gp.mgrt@gov.si</w:t>
        </w:r>
      </w:hyperlink>
      <w:r w:rsidR="0051620C" w:rsidRPr="00CD2244">
        <w:rPr>
          <w:rFonts w:ascii="Arial" w:hAnsi="Arial" w:cs="Arial"/>
          <w:color w:val="auto"/>
          <w:sz w:val="20"/>
          <w:szCs w:val="20"/>
        </w:rPr>
        <w:t>.</w:t>
      </w:r>
    </w:p>
    <w:p w:rsidR="00E36E3C" w:rsidRDefault="005B78BD" w:rsidP="00BD7528">
      <w:pPr>
        <w:spacing w:after="0"/>
        <w:contextualSpacing/>
        <w:rPr>
          <w:rFonts w:ascii="Arial" w:hAnsi="Arial" w:cs="Arial"/>
          <w:sz w:val="20"/>
        </w:rPr>
      </w:pPr>
      <w:r w:rsidRPr="00CD2244">
        <w:rPr>
          <w:rFonts w:ascii="Arial" w:hAnsi="Arial" w:cs="Arial"/>
          <w:sz w:val="20"/>
        </w:rPr>
        <w:t>Razpisna dokumentacija je objavljena na</w:t>
      </w:r>
      <w:r w:rsidR="00EA50E6" w:rsidRPr="00CD2244">
        <w:rPr>
          <w:rFonts w:ascii="Arial" w:hAnsi="Arial" w:cs="Arial"/>
          <w:sz w:val="20"/>
        </w:rPr>
        <w:t xml:space="preserve"> spletni strani ministrstva</w:t>
      </w:r>
      <w:r w:rsidRPr="00CD2244">
        <w:rPr>
          <w:rFonts w:ascii="Arial" w:hAnsi="Arial" w:cs="Arial"/>
          <w:sz w:val="20"/>
        </w:rPr>
        <w:t>,</w:t>
      </w:r>
      <w:r w:rsidR="00625E77" w:rsidRPr="00CD2244">
        <w:rPr>
          <w:rFonts w:ascii="Arial" w:hAnsi="Arial" w:cs="Arial"/>
          <w:sz w:val="20"/>
        </w:rPr>
        <w:t xml:space="preserve"> </w:t>
      </w:r>
      <w:r w:rsidR="00E36E3C" w:rsidRPr="00E36E3C">
        <w:rPr>
          <w:rFonts w:ascii="Arial" w:hAnsi="Arial" w:cs="Arial"/>
          <w:sz w:val="20"/>
        </w:rPr>
        <w:t>https://www.gov.si/drzavni-organi/ministrstva/ministrstvo-za-gospodarski-razvoj-in-tehnologijo/javne-objave/</w:t>
      </w:r>
      <w:r w:rsidR="00E36E3C">
        <w:rPr>
          <w:rFonts w:ascii="Arial" w:hAnsi="Arial" w:cs="Arial"/>
          <w:sz w:val="20"/>
        </w:rPr>
        <w:t>.</w:t>
      </w:r>
    </w:p>
    <w:p w:rsidR="00BD7528" w:rsidRPr="005220FF" w:rsidRDefault="005B78BD" w:rsidP="00BD7528">
      <w:pPr>
        <w:spacing w:after="0"/>
        <w:contextualSpacing/>
        <w:rPr>
          <w:rFonts w:ascii="Arial" w:hAnsi="Arial" w:cs="Arial"/>
          <w:sz w:val="20"/>
          <w:szCs w:val="20"/>
        </w:rPr>
      </w:pPr>
      <w:r w:rsidRPr="00CD2244">
        <w:rPr>
          <w:rFonts w:ascii="Arial" w:hAnsi="Arial" w:cs="Arial"/>
          <w:sz w:val="20"/>
        </w:rPr>
        <w:t>Zainteresirani prijavitelji jo lahko dvignejo tudi</w:t>
      </w:r>
      <w:r w:rsidR="00EA50E6" w:rsidRPr="00CD2244">
        <w:rPr>
          <w:rFonts w:ascii="Arial" w:hAnsi="Arial" w:cs="Arial"/>
          <w:sz w:val="20"/>
        </w:rPr>
        <w:t xml:space="preserve"> v vložišču ministrstva</w:t>
      </w:r>
      <w:r w:rsidR="00BC138C" w:rsidRPr="00CD2244">
        <w:rPr>
          <w:rFonts w:ascii="Arial" w:hAnsi="Arial" w:cs="Arial"/>
          <w:sz w:val="20"/>
        </w:rPr>
        <w:t xml:space="preserve">, vsak delovnik </w:t>
      </w:r>
      <w:r w:rsidR="00BC138C" w:rsidRPr="00BD7528">
        <w:rPr>
          <w:rFonts w:ascii="Arial" w:hAnsi="Arial" w:cs="Arial"/>
          <w:sz w:val="20"/>
        </w:rPr>
        <w:t>med 9.0</w:t>
      </w:r>
      <w:r w:rsidR="00734CC4" w:rsidRPr="00BD7528">
        <w:rPr>
          <w:rFonts w:ascii="Arial" w:hAnsi="Arial" w:cs="Arial"/>
          <w:sz w:val="20"/>
        </w:rPr>
        <w:t>0 in 15.00 uro</w:t>
      </w:r>
      <w:r w:rsidR="00BD7528" w:rsidRPr="00BD7528">
        <w:rPr>
          <w:rFonts w:ascii="Arial" w:hAnsi="Arial" w:cs="Arial"/>
          <w:sz w:val="20"/>
        </w:rPr>
        <w:t xml:space="preserve">, </w:t>
      </w:r>
      <w:r w:rsidR="00BD7528" w:rsidRPr="00BD7528">
        <w:rPr>
          <w:rFonts w:ascii="Arial" w:hAnsi="Arial" w:cs="Arial"/>
          <w:sz w:val="20"/>
          <w:szCs w:val="20"/>
        </w:rPr>
        <w:t>ob petkih do 14.30 ure.</w:t>
      </w:r>
    </w:p>
    <w:p w:rsidR="00BD7528" w:rsidRPr="00CD2244" w:rsidRDefault="00BD7528" w:rsidP="002D24DF">
      <w:pPr>
        <w:pStyle w:val="Telobesedila2"/>
        <w:spacing w:after="0" w:line="240" w:lineRule="auto"/>
        <w:rPr>
          <w:rFonts w:ascii="Arial" w:hAnsi="Arial" w:cs="Arial"/>
          <w:sz w:val="20"/>
          <w:lang w:val="sl-SI"/>
        </w:rPr>
      </w:pPr>
    </w:p>
    <w:p w:rsidR="009712C6" w:rsidRPr="00CD2244" w:rsidRDefault="009712C6" w:rsidP="002D24DF">
      <w:pPr>
        <w:pStyle w:val="Telobesedila2"/>
        <w:spacing w:after="0" w:line="240" w:lineRule="auto"/>
        <w:rPr>
          <w:rFonts w:ascii="Arial" w:hAnsi="Arial" w:cs="Arial"/>
          <w:b/>
          <w:sz w:val="20"/>
          <w:lang w:val="sl-SI"/>
        </w:rPr>
      </w:pPr>
      <w:r w:rsidRPr="00CD2244">
        <w:rPr>
          <w:rFonts w:ascii="Arial" w:hAnsi="Arial" w:cs="Arial"/>
          <w:b/>
          <w:sz w:val="20"/>
          <w:lang w:val="sl-SI"/>
        </w:rPr>
        <w:t>4. JAVNO ODPIRANJE PRIJAV</w:t>
      </w:r>
    </w:p>
    <w:p w:rsidR="009712C6" w:rsidRPr="00CD2244" w:rsidRDefault="009712C6" w:rsidP="002D24DF">
      <w:pPr>
        <w:pStyle w:val="Telobesedila2"/>
        <w:spacing w:after="0" w:line="240" w:lineRule="auto"/>
        <w:rPr>
          <w:rFonts w:ascii="Arial" w:hAnsi="Arial" w:cs="Arial"/>
          <w:sz w:val="20"/>
          <w:lang w:val="sl-SI"/>
        </w:rPr>
      </w:pPr>
    </w:p>
    <w:p w:rsidR="009712C6" w:rsidRPr="00CD2244" w:rsidRDefault="009712C6" w:rsidP="002D24DF">
      <w:pPr>
        <w:spacing w:after="0"/>
        <w:rPr>
          <w:rFonts w:ascii="Arial" w:hAnsi="Arial" w:cs="Arial"/>
          <w:sz w:val="20"/>
          <w:szCs w:val="20"/>
        </w:rPr>
      </w:pPr>
      <w:r w:rsidRPr="00D94C6F">
        <w:rPr>
          <w:rFonts w:ascii="Arial" w:hAnsi="Arial" w:cs="Arial"/>
          <w:sz w:val="20"/>
          <w:szCs w:val="20"/>
        </w:rPr>
        <w:t>Javno odpiranje prijav bo potekalo dne</w:t>
      </w:r>
      <w:r w:rsidR="008D022D" w:rsidRPr="00D94C6F">
        <w:rPr>
          <w:rFonts w:ascii="Arial" w:hAnsi="Arial" w:cs="Arial"/>
          <w:sz w:val="20"/>
          <w:szCs w:val="20"/>
        </w:rPr>
        <w:t xml:space="preserve"> </w:t>
      </w:r>
      <w:r w:rsidR="00D94C6F" w:rsidRPr="00D94C6F">
        <w:rPr>
          <w:rFonts w:ascii="Arial" w:hAnsi="Arial" w:cs="Arial"/>
          <w:b/>
          <w:sz w:val="20"/>
          <w:szCs w:val="20"/>
        </w:rPr>
        <w:t>12.1.2023</w:t>
      </w:r>
      <w:r w:rsidR="00717AB8" w:rsidRPr="00D94C6F">
        <w:rPr>
          <w:rFonts w:ascii="Arial" w:hAnsi="Arial" w:cs="Arial"/>
          <w:b/>
          <w:sz w:val="20"/>
          <w:szCs w:val="20"/>
        </w:rPr>
        <w:t xml:space="preserve"> </w:t>
      </w:r>
      <w:r w:rsidR="006D64C0" w:rsidRPr="00D94C6F">
        <w:rPr>
          <w:rFonts w:ascii="Arial" w:hAnsi="Arial" w:cs="Arial"/>
          <w:b/>
          <w:sz w:val="20"/>
          <w:szCs w:val="20"/>
        </w:rPr>
        <w:t>ob</w:t>
      </w:r>
      <w:r w:rsidR="00540662" w:rsidRPr="00D94C6F">
        <w:rPr>
          <w:rFonts w:ascii="Arial" w:hAnsi="Arial" w:cs="Arial"/>
          <w:b/>
          <w:sz w:val="20"/>
          <w:szCs w:val="20"/>
        </w:rPr>
        <w:t xml:space="preserve"> </w:t>
      </w:r>
      <w:r w:rsidR="00D94C6F" w:rsidRPr="00D94C6F">
        <w:rPr>
          <w:rFonts w:ascii="Arial" w:hAnsi="Arial" w:cs="Arial"/>
          <w:b/>
          <w:sz w:val="20"/>
          <w:szCs w:val="20"/>
        </w:rPr>
        <w:t>10.00</w:t>
      </w:r>
      <w:r w:rsidR="008165C8" w:rsidRPr="00D94C6F">
        <w:rPr>
          <w:rFonts w:ascii="Arial" w:hAnsi="Arial" w:cs="Arial"/>
          <w:b/>
          <w:sz w:val="20"/>
          <w:szCs w:val="20"/>
        </w:rPr>
        <w:t xml:space="preserve"> </w:t>
      </w:r>
      <w:r w:rsidRPr="00D94C6F">
        <w:rPr>
          <w:rFonts w:ascii="Arial" w:hAnsi="Arial" w:cs="Arial"/>
          <w:b/>
          <w:sz w:val="20"/>
          <w:szCs w:val="20"/>
        </w:rPr>
        <w:t>uri</w:t>
      </w:r>
      <w:r w:rsidRPr="00D94C6F">
        <w:rPr>
          <w:rFonts w:ascii="Arial" w:hAnsi="Arial" w:cs="Arial"/>
          <w:sz w:val="20"/>
          <w:szCs w:val="20"/>
        </w:rPr>
        <w:t xml:space="preserve"> na lokaciji Ministrstva za gospodarski</w:t>
      </w:r>
      <w:r w:rsidRPr="00CD2244">
        <w:rPr>
          <w:rFonts w:ascii="Arial" w:hAnsi="Arial" w:cs="Arial"/>
          <w:sz w:val="20"/>
          <w:szCs w:val="20"/>
        </w:rPr>
        <w:t xml:space="preserve"> razvoj in tehnologijo, Kotnikova 5, 1000 Ljubljana, sejna soba v </w:t>
      </w:r>
      <w:r w:rsidR="008165C8" w:rsidRPr="00CD2244">
        <w:rPr>
          <w:rFonts w:ascii="Arial" w:hAnsi="Arial" w:cs="Arial"/>
          <w:sz w:val="20"/>
          <w:szCs w:val="20"/>
        </w:rPr>
        <w:t>3.</w:t>
      </w:r>
      <w:r w:rsidRPr="00CD2244">
        <w:rPr>
          <w:rFonts w:ascii="Arial" w:hAnsi="Arial" w:cs="Arial"/>
          <w:sz w:val="20"/>
          <w:szCs w:val="20"/>
        </w:rPr>
        <w:t xml:space="preserve"> nadstropju.</w:t>
      </w:r>
    </w:p>
    <w:p w:rsidR="009712C6" w:rsidRPr="00CD2244" w:rsidRDefault="009712C6" w:rsidP="002D24DF">
      <w:pPr>
        <w:spacing w:after="0"/>
        <w:rPr>
          <w:rFonts w:ascii="Arial" w:hAnsi="Arial" w:cs="Arial"/>
          <w:sz w:val="20"/>
          <w:szCs w:val="20"/>
        </w:rPr>
      </w:pPr>
    </w:p>
    <w:p w:rsidR="009712C6" w:rsidRPr="00CD2244" w:rsidRDefault="009712C6" w:rsidP="002D24DF">
      <w:pPr>
        <w:spacing w:after="0"/>
        <w:rPr>
          <w:rFonts w:ascii="Arial" w:hAnsi="Arial" w:cs="Arial"/>
          <w:sz w:val="20"/>
          <w:szCs w:val="20"/>
        </w:rPr>
      </w:pPr>
      <w:r w:rsidRPr="00CD2244">
        <w:rPr>
          <w:rFonts w:ascii="Arial" w:hAnsi="Arial" w:cs="Arial"/>
          <w:sz w:val="20"/>
          <w:szCs w:val="20"/>
        </w:rPr>
        <w:t>Komisija bo vse pravočasne in pravilno označene prijave odprla, pri čemer b</w:t>
      </w:r>
      <w:r w:rsidR="002516DB" w:rsidRPr="00CD2244">
        <w:rPr>
          <w:rFonts w:ascii="Arial" w:hAnsi="Arial" w:cs="Arial"/>
          <w:sz w:val="20"/>
          <w:szCs w:val="20"/>
        </w:rPr>
        <w:t>o javno odpiranje</w:t>
      </w:r>
      <w:r w:rsidR="00F3168B" w:rsidRPr="00CD2244">
        <w:rPr>
          <w:rFonts w:ascii="Arial" w:hAnsi="Arial" w:cs="Arial"/>
          <w:sz w:val="20"/>
          <w:szCs w:val="20"/>
        </w:rPr>
        <w:t xml:space="preserve"> prijav </w:t>
      </w:r>
      <w:r w:rsidRPr="00CD2244">
        <w:rPr>
          <w:rFonts w:ascii="Arial" w:hAnsi="Arial" w:cs="Arial"/>
          <w:sz w:val="20"/>
          <w:szCs w:val="20"/>
        </w:rPr>
        <w:t xml:space="preserve">dokumentirala v zapisniku o odpiranju prijav. </w:t>
      </w:r>
    </w:p>
    <w:p w:rsidR="00DB06D6" w:rsidRPr="00CD2244" w:rsidRDefault="00DB06D6" w:rsidP="002D24DF">
      <w:pPr>
        <w:spacing w:after="0"/>
        <w:rPr>
          <w:rFonts w:ascii="Arial" w:hAnsi="Arial" w:cs="Arial"/>
          <w:sz w:val="20"/>
          <w:szCs w:val="20"/>
        </w:rPr>
      </w:pPr>
    </w:p>
    <w:p w:rsidR="00124A45" w:rsidRDefault="00124A45" w:rsidP="002D24DF">
      <w:pPr>
        <w:spacing w:after="0"/>
        <w:ind w:right="6"/>
        <w:rPr>
          <w:rFonts w:ascii="Arial" w:hAnsi="Arial" w:cs="Arial"/>
          <w:b/>
          <w:sz w:val="20"/>
          <w:szCs w:val="20"/>
        </w:rPr>
      </w:pPr>
    </w:p>
    <w:p w:rsidR="00124A45" w:rsidRDefault="00124A45" w:rsidP="002D24DF">
      <w:pPr>
        <w:spacing w:after="0"/>
        <w:ind w:right="6"/>
        <w:rPr>
          <w:rFonts w:ascii="Arial" w:hAnsi="Arial" w:cs="Arial"/>
          <w:b/>
          <w:sz w:val="20"/>
          <w:szCs w:val="20"/>
        </w:rPr>
      </w:pPr>
    </w:p>
    <w:p w:rsidR="00124A45" w:rsidRDefault="00124A45" w:rsidP="002D24DF">
      <w:pPr>
        <w:spacing w:after="0"/>
        <w:ind w:right="6"/>
        <w:rPr>
          <w:rFonts w:ascii="Arial" w:hAnsi="Arial" w:cs="Arial"/>
          <w:b/>
          <w:sz w:val="20"/>
          <w:szCs w:val="20"/>
        </w:rPr>
      </w:pPr>
    </w:p>
    <w:p w:rsidR="00124A45" w:rsidRDefault="00124A45" w:rsidP="002D24DF">
      <w:pPr>
        <w:spacing w:after="0"/>
        <w:ind w:right="6"/>
        <w:rPr>
          <w:rFonts w:ascii="Arial" w:hAnsi="Arial" w:cs="Arial"/>
          <w:b/>
          <w:sz w:val="20"/>
          <w:szCs w:val="20"/>
        </w:rPr>
      </w:pPr>
    </w:p>
    <w:p w:rsidR="00C01A35" w:rsidRPr="00CD2244" w:rsidRDefault="009712C6" w:rsidP="002D24DF">
      <w:pPr>
        <w:spacing w:after="0"/>
        <w:ind w:right="6"/>
        <w:rPr>
          <w:rFonts w:ascii="Arial" w:hAnsi="Arial" w:cs="Arial"/>
          <w:b/>
          <w:sz w:val="20"/>
          <w:szCs w:val="20"/>
        </w:rPr>
      </w:pPr>
      <w:r w:rsidRPr="00CD2244">
        <w:rPr>
          <w:rFonts w:ascii="Arial" w:hAnsi="Arial" w:cs="Arial"/>
          <w:b/>
          <w:sz w:val="20"/>
          <w:szCs w:val="20"/>
        </w:rPr>
        <w:lastRenderedPageBreak/>
        <w:t>5. OPIS PREDMETA JAVNEGA RAZPISA</w:t>
      </w:r>
    </w:p>
    <w:p w:rsidR="00AE1D34" w:rsidRPr="00CD2244" w:rsidRDefault="00AE1D34" w:rsidP="002D24DF">
      <w:pPr>
        <w:spacing w:after="0"/>
        <w:ind w:right="6"/>
        <w:rPr>
          <w:rFonts w:ascii="Arial" w:hAnsi="Arial" w:cs="Arial"/>
          <w:b/>
          <w:sz w:val="20"/>
          <w:szCs w:val="20"/>
          <w:lang w:eastAsia="sl-SI"/>
        </w:rPr>
      </w:pPr>
    </w:p>
    <w:p w:rsidR="00F3168B" w:rsidRPr="00CD2244" w:rsidRDefault="001D5271" w:rsidP="00D04865">
      <w:pPr>
        <w:spacing w:after="0"/>
        <w:rPr>
          <w:rFonts w:ascii="Arial" w:hAnsi="Arial" w:cs="Arial"/>
          <w:sz w:val="20"/>
          <w:szCs w:val="20"/>
        </w:rPr>
      </w:pPr>
      <w:r w:rsidRPr="00CD2244">
        <w:rPr>
          <w:rFonts w:ascii="Arial" w:hAnsi="Arial" w:cs="Arial"/>
          <w:b/>
          <w:sz w:val="20"/>
          <w:szCs w:val="20"/>
          <w:lang w:eastAsia="sl-SI"/>
        </w:rPr>
        <w:t xml:space="preserve">5.1. </w:t>
      </w:r>
      <w:r w:rsidR="002A1411" w:rsidRPr="00CD2244">
        <w:rPr>
          <w:rFonts w:ascii="Arial" w:hAnsi="Arial" w:cs="Arial"/>
          <w:b/>
          <w:sz w:val="20"/>
          <w:szCs w:val="20"/>
          <w:lang w:eastAsia="sl-SI"/>
        </w:rPr>
        <w:t xml:space="preserve">Predmet koncesije za SKLOP A je </w:t>
      </w:r>
      <w:r w:rsidR="00046BAB" w:rsidRPr="00CD2244">
        <w:rPr>
          <w:rFonts w:ascii="Arial" w:hAnsi="Arial" w:cs="Arial"/>
          <w:b/>
          <w:sz w:val="20"/>
          <w:szCs w:val="20"/>
          <w:lang w:eastAsia="sl-SI"/>
        </w:rPr>
        <w:t>opravljanje javne službe</w:t>
      </w:r>
      <w:r w:rsidR="00046BAB" w:rsidRPr="00CD2244">
        <w:rPr>
          <w:rFonts w:ascii="Arial" w:hAnsi="Arial" w:cs="Arial"/>
          <w:b/>
          <w:sz w:val="20"/>
          <w:szCs w:val="20"/>
        </w:rPr>
        <w:t xml:space="preserve"> obveščanja in izobraževanja</w:t>
      </w:r>
      <w:r w:rsidR="002A1411" w:rsidRPr="00CD2244">
        <w:rPr>
          <w:rFonts w:ascii="Arial" w:hAnsi="Arial" w:cs="Arial"/>
          <w:b/>
          <w:sz w:val="20"/>
          <w:szCs w:val="20"/>
        </w:rPr>
        <w:t xml:space="preserve"> potrošnikov</w:t>
      </w:r>
      <w:r w:rsidR="0086151F" w:rsidRPr="00CD2244">
        <w:rPr>
          <w:rFonts w:ascii="Arial" w:hAnsi="Arial" w:cs="Arial"/>
          <w:b/>
          <w:sz w:val="20"/>
          <w:szCs w:val="20"/>
        </w:rPr>
        <w:t xml:space="preserve"> ter</w:t>
      </w:r>
      <w:r w:rsidR="002A1411" w:rsidRPr="00CD2244">
        <w:rPr>
          <w:rFonts w:ascii="Arial" w:hAnsi="Arial" w:cs="Arial"/>
          <w:b/>
          <w:sz w:val="20"/>
          <w:szCs w:val="20"/>
        </w:rPr>
        <w:t xml:space="preserve"> za SKLOP B</w:t>
      </w:r>
      <w:r w:rsidR="00046BAB" w:rsidRPr="00CD2244">
        <w:rPr>
          <w:rFonts w:ascii="Arial" w:hAnsi="Arial" w:cs="Arial"/>
          <w:b/>
          <w:sz w:val="20"/>
          <w:szCs w:val="20"/>
        </w:rPr>
        <w:t xml:space="preserve"> opravljanje</w:t>
      </w:r>
      <w:r w:rsidR="003B1604" w:rsidRPr="00CD2244">
        <w:rPr>
          <w:rFonts w:ascii="Arial" w:hAnsi="Arial" w:cs="Arial"/>
          <w:b/>
          <w:sz w:val="20"/>
          <w:szCs w:val="20"/>
        </w:rPr>
        <w:t xml:space="preserve"> </w:t>
      </w:r>
      <w:r w:rsidR="00046BAB" w:rsidRPr="00CD2244">
        <w:rPr>
          <w:rFonts w:ascii="Arial" w:hAnsi="Arial" w:cs="Arial"/>
          <w:b/>
          <w:sz w:val="20"/>
          <w:szCs w:val="20"/>
        </w:rPr>
        <w:t>javne službe izvajanja</w:t>
      </w:r>
      <w:r w:rsidR="003B1604" w:rsidRPr="00CD2244">
        <w:rPr>
          <w:rFonts w:ascii="Arial" w:hAnsi="Arial" w:cs="Arial"/>
          <w:b/>
          <w:sz w:val="20"/>
          <w:szCs w:val="20"/>
        </w:rPr>
        <w:t xml:space="preserve"> pr</w:t>
      </w:r>
      <w:r w:rsidR="00DF3FD5" w:rsidRPr="00CD2244">
        <w:rPr>
          <w:rFonts w:ascii="Arial" w:hAnsi="Arial" w:cs="Arial"/>
          <w:b/>
          <w:sz w:val="20"/>
          <w:szCs w:val="20"/>
        </w:rPr>
        <w:t>imerjalnih ocenjevanj blaga</w:t>
      </w:r>
      <w:r w:rsidR="003B1604" w:rsidRPr="00CD2244">
        <w:rPr>
          <w:rFonts w:ascii="Arial" w:hAnsi="Arial" w:cs="Arial"/>
          <w:b/>
          <w:sz w:val="20"/>
          <w:szCs w:val="20"/>
        </w:rPr>
        <w:t xml:space="preserve"> in storitev</w:t>
      </w:r>
      <w:r w:rsidR="0086151F" w:rsidRPr="00CD2244">
        <w:rPr>
          <w:rFonts w:ascii="Arial" w:hAnsi="Arial" w:cs="Arial"/>
          <w:b/>
          <w:sz w:val="20"/>
          <w:szCs w:val="20"/>
        </w:rPr>
        <w:t>.</w:t>
      </w:r>
      <w:r w:rsidR="0086151F" w:rsidRPr="00CD2244">
        <w:rPr>
          <w:rFonts w:ascii="Arial" w:hAnsi="Arial" w:cs="Arial"/>
          <w:sz w:val="20"/>
          <w:szCs w:val="20"/>
        </w:rPr>
        <w:t xml:space="preserve"> </w:t>
      </w:r>
    </w:p>
    <w:p w:rsidR="00F3168B" w:rsidRPr="00CD2244" w:rsidRDefault="00F3168B" w:rsidP="00F3168B">
      <w:pPr>
        <w:pStyle w:val="Barvniseznampoudarek1"/>
        <w:spacing w:after="0"/>
        <w:ind w:left="0"/>
        <w:contextualSpacing/>
        <w:rPr>
          <w:rFonts w:ascii="Arial" w:eastAsia="Times New Roman" w:hAnsi="Arial" w:cs="Arial"/>
          <w:sz w:val="20"/>
          <w:szCs w:val="20"/>
          <w:lang w:eastAsia="sl-SI"/>
        </w:rPr>
      </w:pPr>
      <w:r w:rsidRPr="00CD2244">
        <w:rPr>
          <w:rFonts w:ascii="Arial" w:eastAsia="Times New Roman" w:hAnsi="Arial" w:cs="Arial"/>
          <w:sz w:val="20"/>
          <w:szCs w:val="20"/>
          <w:lang w:eastAsia="sl-SI"/>
        </w:rPr>
        <w:t xml:space="preserve">Javni službi sta namenjeni potrošnikom. </w:t>
      </w:r>
    </w:p>
    <w:p w:rsidR="00F3168B" w:rsidRPr="00CD2244" w:rsidRDefault="00F3168B" w:rsidP="002D24DF">
      <w:pPr>
        <w:spacing w:after="0"/>
        <w:ind w:firstLine="238"/>
        <w:rPr>
          <w:rFonts w:ascii="Arial" w:hAnsi="Arial" w:cs="Arial"/>
          <w:sz w:val="20"/>
          <w:szCs w:val="20"/>
        </w:rPr>
      </w:pPr>
    </w:p>
    <w:p w:rsidR="00F3168B" w:rsidRPr="00CD2244" w:rsidRDefault="00F3168B" w:rsidP="00687AF2">
      <w:pPr>
        <w:spacing w:after="0"/>
        <w:rPr>
          <w:rFonts w:ascii="Arial" w:hAnsi="Arial" w:cs="Arial"/>
          <w:sz w:val="20"/>
          <w:szCs w:val="20"/>
        </w:rPr>
      </w:pPr>
      <w:r w:rsidRPr="00CD2244">
        <w:rPr>
          <w:rFonts w:ascii="Arial" w:hAnsi="Arial" w:cs="Arial"/>
          <w:sz w:val="20"/>
          <w:szCs w:val="20"/>
        </w:rPr>
        <w:t>SKLOP A</w:t>
      </w:r>
    </w:p>
    <w:p w:rsidR="006B57F1" w:rsidRPr="00CD2244" w:rsidRDefault="006B57F1" w:rsidP="006B57F1">
      <w:pPr>
        <w:spacing w:after="0"/>
        <w:rPr>
          <w:rFonts w:ascii="Arial" w:hAnsi="Arial" w:cs="Arial"/>
          <w:i/>
          <w:sz w:val="20"/>
          <w:szCs w:val="20"/>
        </w:rPr>
      </w:pPr>
      <w:r w:rsidRPr="00CD2244">
        <w:rPr>
          <w:rFonts w:ascii="Arial" w:hAnsi="Arial" w:cs="Arial"/>
          <w:sz w:val="20"/>
          <w:szCs w:val="20"/>
        </w:rPr>
        <w:t>Koncesija za opravljanje javne službe</w:t>
      </w:r>
      <w:r w:rsidRPr="00CD2244">
        <w:rPr>
          <w:rFonts w:ascii="Arial" w:hAnsi="Arial" w:cs="Arial"/>
          <w:i/>
          <w:sz w:val="20"/>
          <w:szCs w:val="20"/>
        </w:rPr>
        <w:t xml:space="preserve"> </w:t>
      </w:r>
      <w:r w:rsidRPr="00CD2244">
        <w:rPr>
          <w:rFonts w:ascii="Arial" w:hAnsi="Arial" w:cs="Arial"/>
          <w:sz w:val="20"/>
          <w:szCs w:val="20"/>
        </w:rPr>
        <w:t>obveščanja in izobraževanja potrošnikov obsega naslednje naloge:</w:t>
      </w:r>
    </w:p>
    <w:p w:rsidR="006B57F1" w:rsidRPr="00CD2244" w:rsidRDefault="006B57F1" w:rsidP="00F8129D">
      <w:pPr>
        <w:numPr>
          <w:ilvl w:val="0"/>
          <w:numId w:val="45"/>
        </w:numPr>
        <w:spacing w:after="0"/>
        <w:rPr>
          <w:rFonts w:ascii="Arial" w:hAnsi="Arial" w:cs="Arial"/>
          <w:sz w:val="20"/>
          <w:szCs w:val="20"/>
        </w:rPr>
      </w:pPr>
      <w:r w:rsidRPr="00CD2244">
        <w:rPr>
          <w:rFonts w:ascii="Arial" w:hAnsi="Arial" w:cs="Arial"/>
          <w:sz w:val="20"/>
          <w:szCs w:val="20"/>
        </w:rPr>
        <w:t>izvajanje aktivnosti obveščanja in izobraževanja potrošnikov z namenom večje varnosti potrošnikov, izbire, dostopnosti, kakovosti blaga in storitev</w:t>
      </w:r>
      <w:r w:rsidR="000701D1" w:rsidRPr="00CD2244">
        <w:rPr>
          <w:rFonts w:ascii="Arial" w:hAnsi="Arial" w:cs="Arial"/>
          <w:sz w:val="20"/>
          <w:szCs w:val="20"/>
        </w:rPr>
        <w:t>,</w:t>
      </w:r>
    </w:p>
    <w:p w:rsidR="006B57F1" w:rsidRPr="00CD2244" w:rsidRDefault="006B57F1" w:rsidP="00F8129D">
      <w:pPr>
        <w:numPr>
          <w:ilvl w:val="0"/>
          <w:numId w:val="45"/>
        </w:numPr>
        <w:spacing w:after="0"/>
        <w:rPr>
          <w:rFonts w:ascii="Arial" w:hAnsi="Arial" w:cs="Arial"/>
          <w:bCs/>
          <w:sz w:val="20"/>
          <w:szCs w:val="20"/>
        </w:rPr>
      </w:pPr>
      <w:r w:rsidRPr="00CD2244">
        <w:rPr>
          <w:rFonts w:ascii="Arial" w:hAnsi="Arial" w:cs="Arial"/>
          <w:bCs/>
          <w:sz w:val="20"/>
          <w:szCs w:val="20"/>
        </w:rPr>
        <w:t>informiranje potrošnikov o uveljavljanju njihovih pravic.</w:t>
      </w:r>
    </w:p>
    <w:p w:rsidR="006B57F1" w:rsidRPr="00CD2244" w:rsidRDefault="006B57F1" w:rsidP="006B57F1">
      <w:pPr>
        <w:spacing w:after="0"/>
        <w:rPr>
          <w:rFonts w:ascii="Arial" w:hAnsi="Arial" w:cs="Arial"/>
          <w:sz w:val="20"/>
          <w:szCs w:val="20"/>
        </w:rPr>
      </w:pPr>
    </w:p>
    <w:p w:rsidR="00F839D0" w:rsidRPr="00CD2244" w:rsidRDefault="001F608E" w:rsidP="00B27D51">
      <w:pPr>
        <w:spacing w:after="0"/>
        <w:rPr>
          <w:rFonts w:ascii="Arial" w:hAnsi="Arial" w:cs="Arial"/>
          <w:sz w:val="20"/>
          <w:szCs w:val="20"/>
        </w:rPr>
      </w:pPr>
      <w:r>
        <w:rPr>
          <w:rFonts w:ascii="Arial" w:hAnsi="Arial" w:cs="Arial"/>
          <w:sz w:val="20"/>
          <w:szCs w:val="20"/>
        </w:rPr>
        <w:t>K</w:t>
      </w:r>
      <w:r w:rsidR="009479A0" w:rsidRPr="003B68F6">
        <w:rPr>
          <w:rFonts w:ascii="Arial" w:hAnsi="Arial" w:cs="Arial"/>
          <w:sz w:val="20"/>
          <w:szCs w:val="20"/>
        </w:rPr>
        <w:t xml:space="preserve">oncesija za opravljanje javne službe obveščanja in izobraževanja potrošnikov se razpisuje za področje </w:t>
      </w:r>
      <w:r w:rsidR="009479A0" w:rsidRPr="00986E52">
        <w:rPr>
          <w:rFonts w:ascii="Arial" w:hAnsi="Arial" w:cs="Arial"/>
          <w:sz w:val="20"/>
          <w:szCs w:val="20"/>
        </w:rPr>
        <w:t xml:space="preserve">varstvo pravic potrošnikov po </w:t>
      </w:r>
      <w:r w:rsidR="009479A0" w:rsidRPr="00AD6084">
        <w:rPr>
          <w:rFonts w:ascii="Arial" w:hAnsi="Arial" w:cs="Arial"/>
          <w:sz w:val="20"/>
          <w:szCs w:val="20"/>
        </w:rPr>
        <w:t>veljavnem zakonu o varstvu potrošnikov in aktualnih zadev s področja varstva pravic potrošnikov</w:t>
      </w:r>
      <w:r w:rsidR="00B27D51" w:rsidRPr="00AD6084">
        <w:rPr>
          <w:rFonts w:ascii="Arial" w:hAnsi="Arial" w:cs="Arial"/>
          <w:sz w:val="20"/>
          <w:szCs w:val="20"/>
        </w:rPr>
        <w:t>.</w:t>
      </w:r>
    </w:p>
    <w:p w:rsidR="007048EC" w:rsidRDefault="007048EC" w:rsidP="00C97E4D">
      <w:pPr>
        <w:spacing w:after="0"/>
        <w:rPr>
          <w:rFonts w:ascii="Arial" w:hAnsi="Arial" w:cs="Arial"/>
          <w:sz w:val="20"/>
          <w:szCs w:val="20"/>
        </w:rPr>
      </w:pPr>
    </w:p>
    <w:p w:rsidR="00996A49" w:rsidRDefault="00294146" w:rsidP="00C97E4D">
      <w:pPr>
        <w:spacing w:after="0"/>
        <w:rPr>
          <w:rFonts w:ascii="Arial" w:hAnsi="Arial" w:cs="Arial"/>
          <w:sz w:val="20"/>
          <w:szCs w:val="20"/>
        </w:rPr>
      </w:pPr>
      <w:r w:rsidRPr="00860426">
        <w:rPr>
          <w:rFonts w:ascii="Arial" w:hAnsi="Arial" w:cs="Arial"/>
          <w:sz w:val="20"/>
          <w:szCs w:val="20"/>
        </w:rPr>
        <w:t>Javna služba obveščanja in izobražev</w:t>
      </w:r>
      <w:r w:rsidR="00B54FFD" w:rsidRPr="00860426">
        <w:rPr>
          <w:rFonts w:ascii="Arial" w:hAnsi="Arial" w:cs="Arial"/>
          <w:sz w:val="20"/>
          <w:szCs w:val="20"/>
        </w:rPr>
        <w:t>anja potrošnikov se lahko opravlja</w:t>
      </w:r>
      <w:r w:rsidRPr="00860426">
        <w:rPr>
          <w:rFonts w:ascii="Arial" w:hAnsi="Arial" w:cs="Arial"/>
          <w:sz w:val="20"/>
          <w:szCs w:val="20"/>
        </w:rPr>
        <w:t xml:space="preserve"> v </w:t>
      </w:r>
      <w:r w:rsidR="00996A49">
        <w:rPr>
          <w:rFonts w:ascii="Arial" w:hAnsi="Arial" w:cs="Arial"/>
          <w:sz w:val="20"/>
          <w:szCs w:val="20"/>
        </w:rPr>
        <w:t xml:space="preserve">naslednjih </w:t>
      </w:r>
      <w:r w:rsidRPr="00860426">
        <w:rPr>
          <w:rFonts w:ascii="Arial" w:hAnsi="Arial" w:cs="Arial"/>
          <w:sz w:val="20"/>
          <w:szCs w:val="20"/>
        </w:rPr>
        <w:t>različnih oblikah</w:t>
      </w:r>
      <w:r w:rsidR="007650B5">
        <w:rPr>
          <w:rFonts w:ascii="Arial" w:hAnsi="Arial" w:cs="Arial"/>
          <w:sz w:val="20"/>
          <w:szCs w:val="20"/>
        </w:rPr>
        <w:t xml:space="preserve"> aktivnosti</w:t>
      </w:r>
      <w:r w:rsidR="007048EC">
        <w:rPr>
          <w:rFonts w:ascii="Arial" w:hAnsi="Arial" w:cs="Arial"/>
          <w:sz w:val="20"/>
          <w:szCs w:val="20"/>
        </w:rPr>
        <w:t xml:space="preserve"> obveščanja in izobraževanja potrošnikov ali informiranja potrošnikov</w:t>
      </w:r>
      <w:r w:rsidRPr="00860426">
        <w:rPr>
          <w:rFonts w:ascii="Arial" w:hAnsi="Arial" w:cs="Arial"/>
          <w:sz w:val="20"/>
          <w:szCs w:val="20"/>
        </w:rPr>
        <w:t xml:space="preserve">: </w:t>
      </w:r>
    </w:p>
    <w:p w:rsidR="00996A49" w:rsidRDefault="00294146" w:rsidP="009A07FE">
      <w:pPr>
        <w:numPr>
          <w:ilvl w:val="0"/>
          <w:numId w:val="13"/>
        </w:numPr>
        <w:spacing w:after="0"/>
        <w:rPr>
          <w:rFonts w:ascii="Arial" w:hAnsi="Arial" w:cs="Arial"/>
          <w:sz w:val="20"/>
          <w:szCs w:val="20"/>
        </w:rPr>
      </w:pPr>
      <w:r w:rsidRPr="00860426">
        <w:rPr>
          <w:rFonts w:ascii="Arial" w:hAnsi="Arial" w:cs="Arial"/>
          <w:sz w:val="20"/>
          <w:szCs w:val="20"/>
        </w:rPr>
        <w:t>na</w:t>
      </w:r>
      <w:r w:rsidR="00F44133" w:rsidRPr="00860426">
        <w:rPr>
          <w:rFonts w:ascii="Arial" w:hAnsi="Arial" w:cs="Arial"/>
          <w:sz w:val="20"/>
          <w:szCs w:val="20"/>
        </w:rPr>
        <w:t xml:space="preserve"> spletni strani,</w:t>
      </w:r>
    </w:p>
    <w:p w:rsidR="00996A49" w:rsidRDefault="00F44133" w:rsidP="009A07FE">
      <w:pPr>
        <w:numPr>
          <w:ilvl w:val="0"/>
          <w:numId w:val="13"/>
        </w:numPr>
        <w:spacing w:after="0"/>
        <w:rPr>
          <w:rFonts w:ascii="Arial" w:hAnsi="Arial" w:cs="Arial"/>
          <w:sz w:val="20"/>
          <w:szCs w:val="20"/>
        </w:rPr>
      </w:pPr>
      <w:r w:rsidRPr="00860426">
        <w:rPr>
          <w:rFonts w:ascii="Arial" w:hAnsi="Arial" w:cs="Arial"/>
          <w:sz w:val="20"/>
          <w:szCs w:val="20"/>
        </w:rPr>
        <w:t>s spletnim primerjalnikom,</w:t>
      </w:r>
    </w:p>
    <w:p w:rsidR="00294146" w:rsidRPr="00860426" w:rsidRDefault="00397093" w:rsidP="009A07FE">
      <w:pPr>
        <w:numPr>
          <w:ilvl w:val="0"/>
          <w:numId w:val="13"/>
        </w:numPr>
        <w:spacing w:after="0"/>
        <w:rPr>
          <w:rFonts w:ascii="Arial" w:hAnsi="Arial" w:cs="Arial"/>
          <w:sz w:val="20"/>
          <w:szCs w:val="20"/>
        </w:rPr>
      </w:pPr>
      <w:r w:rsidRPr="00860426">
        <w:rPr>
          <w:rFonts w:ascii="Arial" w:hAnsi="Arial" w:cs="Arial"/>
          <w:sz w:val="20"/>
          <w:szCs w:val="20"/>
        </w:rPr>
        <w:t xml:space="preserve">z organiziranjem </w:t>
      </w:r>
      <w:r w:rsidR="00F44133" w:rsidRPr="00860426">
        <w:rPr>
          <w:rFonts w:ascii="Arial" w:hAnsi="Arial" w:cs="Arial"/>
          <w:sz w:val="20"/>
          <w:szCs w:val="20"/>
        </w:rPr>
        <w:t>izobraževa</w:t>
      </w:r>
      <w:r w:rsidR="001E2721">
        <w:rPr>
          <w:rFonts w:ascii="Arial" w:hAnsi="Arial" w:cs="Arial"/>
          <w:sz w:val="20"/>
          <w:szCs w:val="20"/>
        </w:rPr>
        <w:t>nja</w:t>
      </w:r>
      <w:r w:rsidR="00C902D9" w:rsidRPr="00860426">
        <w:rPr>
          <w:rFonts w:ascii="Arial" w:hAnsi="Arial" w:cs="Arial"/>
          <w:sz w:val="20"/>
          <w:szCs w:val="20"/>
        </w:rPr>
        <w:t xml:space="preserve">, s katerimi se zagotovi opravljanje </w:t>
      </w:r>
      <w:r w:rsidR="00CC446F" w:rsidRPr="00860426">
        <w:rPr>
          <w:rFonts w:ascii="Arial" w:hAnsi="Arial" w:cs="Arial"/>
          <w:sz w:val="20"/>
          <w:szCs w:val="20"/>
        </w:rPr>
        <w:t>nalog</w:t>
      </w:r>
      <w:r w:rsidR="00C902D9" w:rsidRPr="00860426">
        <w:rPr>
          <w:rFonts w:ascii="Arial" w:hAnsi="Arial" w:cs="Arial"/>
          <w:sz w:val="20"/>
          <w:szCs w:val="20"/>
        </w:rPr>
        <w:t xml:space="preserve"> javne službe obveščanja in izobraževanja potrošnikov.</w:t>
      </w:r>
    </w:p>
    <w:p w:rsidR="00F3168B" w:rsidRPr="00CD2244" w:rsidRDefault="00F3168B" w:rsidP="00C97E4D">
      <w:pPr>
        <w:spacing w:after="0"/>
        <w:rPr>
          <w:rFonts w:ascii="Arial" w:hAnsi="Arial" w:cs="Arial"/>
          <w:sz w:val="20"/>
          <w:szCs w:val="20"/>
        </w:rPr>
      </w:pPr>
    </w:p>
    <w:p w:rsidR="00E770B5" w:rsidRPr="008D229C" w:rsidRDefault="00E770B5" w:rsidP="00C97E4D">
      <w:pPr>
        <w:spacing w:after="0"/>
        <w:rPr>
          <w:rFonts w:ascii="Arial" w:hAnsi="Arial" w:cs="Arial"/>
          <w:sz w:val="20"/>
          <w:szCs w:val="20"/>
        </w:rPr>
      </w:pPr>
      <w:r w:rsidRPr="00CD2244">
        <w:rPr>
          <w:rFonts w:ascii="Arial" w:hAnsi="Arial" w:cs="Arial"/>
          <w:sz w:val="20"/>
          <w:szCs w:val="20"/>
        </w:rPr>
        <w:t xml:space="preserve">Koncesionar mora biti ustanovitelj, organizator oziroma glavni akter posameznih oblik obveščanja in izobraževanja. </w:t>
      </w:r>
      <w:r w:rsidR="008D229C">
        <w:rPr>
          <w:rFonts w:ascii="Arial" w:hAnsi="Arial" w:cs="Arial"/>
          <w:sz w:val="20"/>
          <w:szCs w:val="20"/>
        </w:rPr>
        <w:t xml:space="preserve">Koncesionar lahko tudi soorganzira izobraževanje, vendar mora biti jasno razviden njegov </w:t>
      </w:r>
      <w:r w:rsidR="00503293">
        <w:rPr>
          <w:rFonts w:ascii="Arial" w:hAnsi="Arial" w:cs="Arial"/>
          <w:sz w:val="20"/>
          <w:szCs w:val="20"/>
        </w:rPr>
        <w:t xml:space="preserve">aktivni </w:t>
      </w:r>
      <w:r w:rsidR="008D229C">
        <w:rPr>
          <w:rFonts w:ascii="Arial" w:hAnsi="Arial" w:cs="Arial"/>
          <w:sz w:val="20"/>
          <w:szCs w:val="20"/>
        </w:rPr>
        <w:t>prispevek v okviru izvajanja javne službe</w:t>
      </w:r>
      <w:r w:rsidR="008D229C" w:rsidRPr="008D229C">
        <w:rPr>
          <w:rFonts w:ascii="Arial" w:hAnsi="Arial" w:cs="Arial"/>
          <w:sz w:val="20"/>
          <w:szCs w:val="20"/>
        </w:rPr>
        <w:t xml:space="preserve">. </w:t>
      </w:r>
      <w:r w:rsidRPr="008D229C">
        <w:rPr>
          <w:rFonts w:ascii="Arial" w:hAnsi="Arial" w:cs="Arial"/>
          <w:sz w:val="20"/>
          <w:szCs w:val="20"/>
        </w:rPr>
        <w:t>Udeležba koncesionarja pri oblikah obveščanja in izobraževanja potrošnikov, ki jo izvajajo tretje oseb</w:t>
      </w:r>
      <w:r w:rsidR="00195C4D" w:rsidRPr="008D229C">
        <w:rPr>
          <w:rFonts w:ascii="Arial" w:hAnsi="Arial" w:cs="Arial"/>
          <w:sz w:val="20"/>
          <w:szCs w:val="20"/>
        </w:rPr>
        <w:t>e</w:t>
      </w:r>
      <w:r w:rsidRPr="008D229C">
        <w:rPr>
          <w:rFonts w:ascii="Arial" w:hAnsi="Arial" w:cs="Arial"/>
          <w:sz w:val="20"/>
          <w:szCs w:val="20"/>
        </w:rPr>
        <w:t xml:space="preserve">, ne šteje kot izvajanje koncesije, ki jo financira koncedent. </w:t>
      </w:r>
    </w:p>
    <w:p w:rsidR="00860426" w:rsidRDefault="00860426" w:rsidP="00C97E4D">
      <w:pPr>
        <w:spacing w:after="0"/>
        <w:rPr>
          <w:rFonts w:ascii="Arial" w:hAnsi="Arial" w:cs="Arial"/>
          <w:sz w:val="20"/>
          <w:szCs w:val="20"/>
        </w:rPr>
      </w:pPr>
    </w:p>
    <w:p w:rsidR="009479A0" w:rsidRDefault="009479A0" w:rsidP="009479A0">
      <w:pPr>
        <w:spacing w:after="0"/>
        <w:rPr>
          <w:rFonts w:ascii="Arial" w:hAnsi="Arial" w:cs="Arial"/>
          <w:bCs/>
          <w:sz w:val="20"/>
          <w:szCs w:val="20"/>
          <w:lang w:eastAsia="sl-SI"/>
        </w:rPr>
      </w:pPr>
      <w:r w:rsidRPr="00CD2244">
        <w:rPr>
          <w:rFonts w:ascii="Arial" w:hAnsi="Arial" w:cs="Arial"/>
          <w:bCs/>
          <w:sz w:val="20"/>
          <w:szCs w:val="20"/>
          <w:lang w:eastAsia="sl-SI"/>
        </w:rPr>
        <w:t>Koncedent</w:t>
      </w:r>
      <w:r>
        <w:rPr>
          <w:rFonts w:ascii="Arial" w:hAnsi="Arial" w:cs="Arial"/>
          <w:bCs/>
          <w:sz w:val="20"/>
          <w:szCs w:val="20"/>
          <w:lang w:eastAsia="sl-SI"/>
        </w:rPr>
        <w:t xml:space="preserve"> sofinancira najmanj </w:t>
      </w:r>
      <w:r w:rsidR="0020482F">
        <w:rPr>
          <w:rFonts w:ascii="Arial" w:hAnsi="Arial" w:cs="Arial"/>
          <w:bCs/>
          <w:sz w:val="20"/>
          <w:szCs w:val="20"/>
          <w:lang w:eastAsia="sl-SI"/>
        </w:rPr>
        <w:t>2 izobraževanj</w:t>
      </w:r>
      <w:r w:rsidR="00B74FA3">
        <w:rPr>
          <w:rFonts w:ascii="Arial" w:hAnsi="Arial" w:cs="Arial"/>
          <w:bCs/>
          <w:sz w:val="20"/>
          <w:szCs w:val="20"/>
          <w:lang w:eastAsia="sl-SI"/>
        </w:rPr>
        <w:t>i</w:t>
      </w:r>
      <w:r w:rsidR="0020482F">
        <w:rPr>
          <w:rFonts w:ascii="Arial" w:hAnsi="Arial" w:cs="Arial"/>
          <w:bCs/>
          <w:sz w:val="20"/>
          <w:szCs w:val="20"/>
          <w:lang w:eastAsia="sl-SI"/>
        </w:rPr>
        <w:t xml:space="preserve"> na mesec (oziroma najmanj 48</w:t>
      </w:r>
      <w:r>
        <w:rPr>
          <w:rFonts w:ascii="Arial" w:hAnsi="Arial" w:cs="Arial"/>
          <w:bCs/>
          <w:sz w:val="20"/>
          <w:szCs w:val="20"/>
          <w:lang w:eastAsia="sl-SI"/>
        </w:rPr>
        <w:t xml:space="preserve"> izobraževanj</w:t>
      </w:r>
      <w:r w:rsidRPr="00CD2244">
        <w:rPr>
          <w:rFonts w:ascii="Arial" w:hAnsi="Arial" w:cs="Arial"/>
          <w:bCs/>
          <w:sz w:val="20"/>
          <w:szCs w:val="20"/>
          <w:lang w:eastAsia="sl-SI"/>
        </w:rPr>
        <w:t xml:space="preserve"> </w:t>
      </w:r>
      <w:r>
        <w:rPr>
          <w:rFonts w:ascii="Arial" w:hAnsi="Arial" w:cs="Arial"/>
          <w:bCs/>
          <w:sz w:val="20"/>
          <w:szCs w:val="20"/>
          <w:lang w:eastAsia="sl-SI"/>
        </w:rPr>
        <w:t>v celotnem koncesijskem obdobju)</w:t>
      </w:r>
      <w:r w:rsidRPr="00CD2244">
        <w:rPr>
          <w:rFonts w:ascii="Arial" w:hAnsi="Arial" w:cs="Arial"/>
          <w:bCs/>
          <w:sz w:val="20"/>
          <w:szCs w:val="20"/>
          <w:lang w:eastAsia="sl-SI"/>
        </w:rPr>
        <w:t>.</w:t>
      </w:r>
      <w:r>
        <w:rPr>
          <w:rFonts w:ascii="Arial" w:hAnsi="Arial" w:cs="Arial"/>
          <w:bCs/>
          <w:sz w:val="20"/>
          <w:szCs w:val="20"/>
          <w:lang w:eastAsia="sl-SI"/>
        </w:rPr>
        <w:t xml:space="preserve"> Vsako izobraževanje, ki ga mesečno koncedent opravi, mora biti za različne ciljne skupine potrošnikov ter na različnih lokacijah v Republiki Sloveniji, tako da v času izvajanja koncesije zajema obveščanje in izobraževanje vseh skupin potrošnikov </w:t>
      </w:r>
      <w:r w:rsidRPr="0021536F">
        <w:rPr>
          <w:rFonts w:ascii="Arial" w:hAnsi="Arial" w:cs="Arial"/>
          <w:bCs/>
          <w:sz w:val="20"/>
          <w:szCs w:val="20"/>
          <w:lang w:eastAsia="sl-SI"/>
        </w:rPr>
        <w:t>(</w:t>
      </w:r>
      <w:r w:rsidRPr="0021536F">
        <w:rPr>
          <w:rFonts w:ascii="Arial" w:hAnsi="Arial" w:cs="Arial"/>
          <w:sz w:val="20"/>
        </w:rPr>
        <w:t>otroci, mladostniki, odrasli, starejša populacija ali vsi potrošniki</w:t>
      </w:r>
      <w:r>
        <w:rPr>
          <w:rFonts w:ascii="Arial" w:hAnsi="Arial" w:cs="Arial"/>
          <w:bCs/>
          <w:sz w:val="20"/>
          <w:szCs w:val="20"/>
          <w:lang w:eastAsia="sl-SI"/>
        </w:rPr>
        <w:t xml:space="preserve">) ter vse slovenske regije. Seznam slovenskih regij je mogoče najti na spletni strani Statističnega urada: </w:t>
      </w:r>
      <w:hyperlink r:id="rId14" w:history="1">
        <w:r w:rsidRPr="00E212EC">
          <w:rPr>
            <w:rStyle w:val="Hiperpovezava"/>
            <w:rFonts w:ascii="Arial" w:hAnsi="Arial" w:cs="Arial"/>
            <w:bCs/>
            <w:sz w:val="20"/>
            <w:szCs w:val="20"/>
            <w:lang w:eastAsia="sl-SI"/>
          </w:rPr>
          <w:t>http://ww</w:t>
        </w:r>
        <w:r w:rsidRPr="00E212EC">
          <w:rPr>
            <w:rStyle w:val="Hiperpovezava"/>
            <w:rFonts w:ascii="Arial" w:hAnsi="Arial" w:cs="Arial"/>
            <w:bCs/>
            <w:sz w:val="20"/>
            <w:szCs w:val="20"/>
            <w:lang w:eastAsia="sl-SI"/>
          </w:rPr>
          <w:t>w</w:t>
        </w:r>
        <w:r w:rsidRPr="00E212EC">
          <w:rPr>
            <w:rStyle w:val="Hiperpovezava"/>
            <w:rFonts w:ascii="Arial" w:hAnsi="Arial" w:cs="Arial"/>
            <w:bCs/>
            <w:sz w:val="20"/>
            <w:szCs w:val="20"/>
            <w:lang w:eastAsia="sl-SI"/>
          </w:rPr>
          <w:t>.stat.si</w:t>
        </w:r>
      </w:hyperlink>
      <w:r>
        <w:rPr>
          <w:rFonts w:ascii="Arial" w:hAnsi="Arial" w:cs="Arial"/>
          <w:bCs/>
          <w:sz w:val="20"/>
          <w:szCs w:val="20"/>
          <w:lang w:eastAsia="sl-SI"/>
        </w:rPr>
        <w:t>.</w:t>
      </w:r>
    </w:p>
    <w:p w:rsidR="00E770B5" w:rsidRPr="00CD2244" w:rsidRDefault="00E770B5" w:rsidP="00C97E4D">
      <w:pPr>
        <w:spacing w:after="0"/>
        <w:rPr>
          <w:rFonts w:ascii="Arial" w:hAnsi="Arial" w:cs="Arial"/>
          <w:sz w:val="20"/>
          <w:szCs w:val="20"/>
        </w:rPr>
      </w:pPr>
    </w:p>
    <w:p w:rsidR="00F3168B" w:rsidRPr="00CD2244" w:rsidRDefault="00F3168B" w:rsidP="00294146">
      <w:pPr>
        <w:rPr>
          <w:rFonts w:ascii="Arial" w:hAnsi="Arial" w:cs="Arial"/>
          <w:sz w:val="20"/>
          <w:szCs w:val="20"/>
        </w:rPr>
      </w:pPr>
      <w:r w:rsidRPr="00CD2244">
        <w:rPr>
          <w:rFonts w:ascii="Arial" w:hAnsi="Arial" w:cs="Arial"/>
          <w:sz w:val="20"/>
          <w:szCs w:val="20"/>
        </w:rPr>
        <w:t>SKLOP B</w:t>
      </w:r>
    </w:p>
    <w:p w:rsidR="00F3168B" w:rsidRPr="00CD2244" w:rsidRDefault="00F3168B" w:rsidP="00F3168B">
      <w:pPr>
        <w:spacing w:after="0"/>
        <w:rPr>
          <w:rFonts w:ascii="Arial" w:hAnsi="Arial" w:cs="Arial"/>
          <w:sz w:val="20"/>
          <w:szCs w:val="20"/>
        </w:rPr>
      </w:pPr>
      <w:r w:rsidRPr="00CD2244">
        <w:rPr>
          <w:rFonts w:ascii="Arial" w:hAnsi="Arial" w:cs="Arial"/>
          <w:sz w:val="20"/>
          <w:szCs w:val="20"/>
        </w:rPr>
        <w:t>Koncesija za opravljanje javne službe izvajanja primerjalnih ocenjevanj blaga in storitev obsega naslednje naloge:</w:t>
      </w:r>
    </w:p>
    <w:p w:rsidR="00F3168B" w:rsidRPr="00CD2244" w:rsidRDefault="00F3168B" w:rsidP="00F8129D">
      <w:pPr>
        <w:numPr>
          <w:ilvl w:val="0"/>
          <w:numId w:val="45"/>
        </w:numPr>
        <w:spacing w:after="0"/>
        <w:rPr>
          <w:rFonts w:ascii="Arial" w:hAnsi="Arial" w:cs="Arial"/>
          <w:sz w:val="20"/>
          <w:szCs w:val="20"/>
        </w:rPr>
      </w:pPr>
      <w:r w:rsidRPr="00CD2244">
        <w:rPr>
          <w:rFonts w:ascii="Arial" w:hAnsi="Arial" w:cs="Arial"/>
          <w:sz w:val="20"/>
          <w:szCs w:val="20"/>
        </w:rPr>
        <w:t>primerjalno ocenjevanje blaga in storitev z uporabo metodologije za preizkušanje in ocenjevanje kakovosti izdelkov in storitev, ki zajema analizo posameznih značilnosti blaga in storitev, ki izdelke in storitve uvršča v razrede z različnimi ocenami</w:t>
      </w:r>
      <w:r w:rsidR="000701D1" w:rsidRPr="00CD2244">
        <w:rPr>
          <w:rFonts w:ascii="Arial" w:hAnsi="Arial" w:cs="Arial"/>
          <w:sz w:val="20"/>
          <w:szCs w:val="20"/>
        </w:rPr>
        <w:t>,</w:t>
      </w:r>
    </w:p>
    <w:p w:rsidR="00F3168B" w:rsidRPr="00CD2244" w:rsidRDefault="00F3168B" w:rsidP="00F8129D">
      <w:pPr>
        <w:numPr>
          <w:ilvl w:val="0"/>
          <w:numId w:val="45"/>
        </w:numPr>
        <w:spacing w:after="0"/>
        <w:rPr>
          <w:rFonts w:ascii="Arial" w:hAnsi="Arial" w:cs="Arial"/>
          <w:sz w:val="20"/>
          <w:szCs w:val="20"/>
        </w:rPr>
      </w:pPr>
      <w:r w:rsidRPr="00CD2244">
        <w:rPr>
          <w:rFonts w:ascii="Arial" w:hAnsi="Arial" w:cs="Arial"/>
          <w:sz w:val="20"/>
          <w:szCs w:val="20"/>
        </w:rPr>
        <w:t>zagotavljanje informiranja potrošnikov o rezultatih primerjalnega testiranja blaga in storitev.</w:t>
      </w:r>
    </w:p>
    <w:p w:rsidR="00BA05A5" w:rsidRPr="00CD2244" w:rsidRDefault="00BA05A5" w:rsidP="00290354">
      <w:pPr>
        <w:spacing w:after="0"/>
        <w:rPr>
          <w:rFonts w:ascii="Arial" w:eastAsia="Times New Roman" w:hAnsi="Arial" w:cs="Arial"/>
          <w:sz w:val="20"/>
          <w:szCs w:val="20"/>
          <w:lang w:eastAsia="sl-SI"/>
        </w:rPr>
      </w:pPr>
    </w:p>
    <w:p w:rsidR="00290354" w:rsidRPr="00CD2244" w:rsidRDefault="00290354" w:rsidP="00290354">
      <w:pPr>
        <w:spacing w:after="0"/>
        <w:rPr>
          <w:rFonts w:ascii="Arial" w:hAnsi="Arial" w:cs="Arial"/>
          <w:sz w:val="20"/>
          <w:szCs w:val="20"/>
        </w:rPr>
      </w:pPr>
      <w:r w:rsidRPr="00CD2244">
        <w:rPr>
          <w:rFonts w:ascii="Arial" w:hAnsi="Arial" w:cs="Arial"/>
          <w:sz w:val="20"/>
          <w:szCs w:val="20"/>
        </w:rPr>
        <w:t>Koncesionar mora opisati metodologijo izvajanja primerjalnih testov kakovosti, ki jo je potrebno pripraviti za vsako vrsto blaga in storitev posebej. Pri izvajanju primerjalnih testov storitev testiranje obsega primerjavo same ponudbe oziroma stroškov izvajanja posamezne storitve za končnega potrošnika.</w:t>
      </w:r>
      <w:r w:rsidR="00870BE1" w:rsidRPr="00CD2244">
        <w:rPr>
          <w:rFonts w:ascii="Arial" w:hAnsi="Arial" w:cs="Arial"/>
          <w:sz w:val="20"/>
          <w:szCs w:val="20"/>
        </w:rPr>
        <w:t xml:space="preserve"> </w:t>
      </w:r>
    </w:p>
    <w:p w:rsidR="006D6749" w:rsidRPr="00CD2244" w:rsidRDefault="006D6749" w:rsidP="00290354">
      <w:pPr>
        <w:spacing w:after="0"/>
        <w:rPr>
          <w:rFonts w:ascii="Arial" w:hAnsi="Arial" w:cs="Arial"/>
          <w:sz w:val="20"/>
          <w:szCs w:val="20"/>
        </w:rPr>
      </w:pPr>
    </w:p>
    <w:p w:rsidR="00290354" w:rsidRPr="00CD2244" w:rsidRDefault="00404AD0" w:rsidP="00290354">
      <w:pPr>
        <w:spacing w:after="0"/>
        <w:rPr>
          <w:rFonts w:ascii="Arial" w:hAnsi="Arial" w:cs="Arial"/>
          <w:sz w:val="20"/>
          <w:szCs w:val="20"/>
        </w:rPr>
      </w:pPr>
      <w:r w:rsidRPr="00CD2244">
        <w:rPr>
          <w:rFonts w:ascii="Arial" w:hAnsi="Arial" w:cs="Arial"/>
          <w:sz w:val="20"/>
          <w:szCs w:val="20"/>
        </w:rPr>
        <w:t>Koncesionar</w:t>
      </w:r>
      <w:r w:rsidR="00290354" w:rsidRPr="00CD2244">
        <w:rPr>
          <w:rFonts w:ascii="Arial" w:hAnsi="Arial" w:cs="Arial"/>
          <w:sz w:val="20"/>
          <w:szCs w:val="20"/>
        </w:rPr>
        <w:t xml:space="preserve"> mora uporabiti mednarodno uveljavljene metodologije za preizkušanje in ocenjevanje kakovosti blaga in storitev ali uskladiti doma izdelano metodologijo z mednarodnimi metodologijami. V metodologiji mora biti podan okvirni način testiranja, pri čemer morajo biti primerjalni testi opravljeni na podlagi avstrijsko</w:t>
      </w:r>
      <w:r w:rsidR="009A07FE">
        <w:rPr>
          <w:rFonts w:ascii="Arial" w:hAnsi="Arial" w:cs="Arial"/>
          <w:sz w:val="20"/>
          <w:szCs w:val="20"/>
        </w:rPr>
        <w:t xml:space="preserve"> </w:t>
      </w:r>
      <w:r w:rsidR="00290354" w:rsidRPr="00CD2244">
        <w:rPr>
          <w:rFonts w:ascii="Arial" w:hAnsi="Arial" w:cs="Arial"/>
          <w:sz w:val="20"/>
          <w:szCs w:val="20"/>
        </w:rPr>
        <w:t>-</w:t>
      </w:r>
      <w:r w:rsidR="00F3168B" w:rsidRPr="00CD2244">
        <w:rPr>
          <w:rFonts w:ascii="Arial" w:hAnsi="Arial" w:cs="Arial"/>
          <w:sz w:val="20"/>
          <w:szCs w:val="20"/>
        </w:rPr>
        <w:t xml:space="preserve"> </w:t>
      </w:r>
      <w:r w:rsidR="00290354" w:rsidRPr="00CD2244">
        <w:rPr>
          <w:rFonts w:ascii="Arial" w:hAnsi="Arial" w:cs="Arial"/>
          <w:sz w:val="20"/>
          <w:szCs w:val="20"/>
        </w:rPr>
        <w:t>nemškega pristopa ter po načelih primerjalnega preizkušanja. Načela so objektivnost, primerljivost, strokovnost ter transparentnost izvajanja.</w:t>
      </w:r>
    </w:p>
    <w:p w:rsidR="00290354" w:rsidRPr="00CD2244" w:rsidRDefault="00290354" w:rsidP="00290354">
      <w:pPr>
        <w:spacing w:after="0"/>
        <w:rPr>
          <w:rFonts w:ascii="Arial" w:hAnsi="Arial" w:cs="Arial"/>
          <w:sz w:val="20"/>
          <w:szCs w:val="20"/>
        </w:rPr>
      </w:pPr>
    </w:p>
    <w:p w:rsidR="00290354" w:rsidRPr="00CD2244" w:rsidRDefault="00290354" w:rsidP="00290354">
      <w:pPr>
        <w:spacing w:after="0"/>
        <w:rPr>
          <w:rFonts w:ascii="Arial" w:hAnsi="Arial" w:cs="Arial"/>
          <w:sz w:val="20"/>
          <w:szCs w:val="20"/>
        </w:rPr>
      </w:pPr>
      <w:r w:rsidRPr="00CD2244">
        <w:rPr>
          <w:rFonts w:ascii="Arial" w:hAnsi="Arial" w:cs="Arial"/>
          <w:sz w:val="20"/>
          <w:szCs w:val="20"/>
        </w:rPr>
        <w:t>Avstrijsko</w:t>
      </w:r>
      <w:r w:rsidR="009A07FE">
        <w:rPr>
          <w:rFonts w:ascii="Arial" w:hAnsi="Arial" w:cs="Arial"/>
          <w:sz w:val="20"/>
          <w:szCs w:val="20"/>
        </w:rPr>
        <w:t xml:space="preserve"> </w:t>
      </w:r>
      <w:r w:rsidRPr="00CD2244">
        <w:rPr>
          <w:rFonts w:ascii="Arial" w:hAnsi="Arial" w:cs="Arial"/>
          <w:sz w:val="20"/>
          <w:szCs w:val="20"/>
        </w:rPr>
        <w:t>-</w:t>
      </w:r>
      <w:r w:rsidR="001F3A57" w:rsidRPr="00CD2244">
        <w:rPr>
          <w:rFonts w:ascii="Arial" w:hAnsi="Arial" w:cs="Arial"/>
          <w:sz w:val="20"/>
          <w:szCs w:val="20"/>
        </w:rPr>
        <w:t xml:space="preserve"> </w:t>
      </w:r>
      <w:r w:rsidRPr="00CD2244">
        <w:rPr>
          <w:rFonts w:ascii="Arial" w:hAnsi="Arial" w:cs="Arial"/>
          <w:sz w:val="20"/>
          <w:szCs w:val="20"/>
        </w:rPr>
        <w:t xml:space="preserve">nemški pristop zajema analizo posameznih značilnosti blaga in storitve. Vsaka skupina meril ima skupno oceno, med posameznimi pa se določijo uteži, ki vodijo v skupni rezultat. Skupni rezultat uvršča blago oziroma storitve v razrede z oceno zelo dobro (++), dobro (+), povprečno (0), </w:t>
      </w:r>
      <w:r w:rsidRPr="00CD2244">
        <w:rPr>
          <w:rFonts w:ascii="Arial" w:hAnsi="Arial" w:cs="Arial"/>
          <w:sz w:val="20"/>
          <w:szCs w:val="20"/>
        </w:rPr>
        <w:lastRenderedPageBreak/>
        <w:t>zadovoljivo (-) in pomanjkljivo (--).V skupnem rezultatu ni zajeta cena, temveč se ta zgolj navede kot pomembna informacija v objavljeni tabeli z rezultati.</w:t>
      </w:r>
      <w:r w:rsidR="00870BE1" w:rsidRPr="00CD2244">
        <w:rPr>
          <w:rFonts w:ascii="Arial" w:hAnsi="Arial" w:cs="Arial"/>
          <w:sz w:val="20"/>
          <w:szCs w:val="20"/>
        </w:rPr>
        <w:t xml:space="preserve"> </w:t>
      </w:r>
    </w:p>
    <w:p w:rsidR="00290354" w:rsidRPr="00CD2244" w:rsidRDefault="00290354" w:rsidP="00290354">
      <w:pPr>
        <w:spacing w:after="0"/>
        <w:rPr>
          <w:rFonts w:ascii="Arial" w:hAnsi="Arial" w:cs="Arial"/>
          <w:bCs/>
          <w:sz w:val="20"/>
          <w:szCs w:val="20"/>
          <w:lang w:eastAsia="sl-SI"/>
        </w:rPr>
      </w:pPr>
    </w:p>
    <w:p w:rsidR="006D6749" w:rsidRPr="00CD2244" w:rsidRDefault="00290354" w:rsidP="006D6749">
      <w:pPr>
        <w:spacing w:after="0"/>
        <w:rPr>
          <w:rFonts w:ascii="Arial" w:hAnsi="Arial" w:cs="Arial"/>
          <w:sz w:val="20"/>
          <w:szCs w:val="20"/>
        </w:rPr>
      </w:pPr>
      <w:r w:rsidRPr="00AC03AA">
        <w:rPr>
          <w:rFonts w:ascii="Arial" w:hAnsi="Arial" w:cs="Arial"/>
          <w:bCs/>
          <w:sz w:val="20"/>
          <w:szCs w:val="20"/>
          <w:lang w:eastAsia="sl-SI"/>
        </w:rPr>
        <w:t>Koncedent</w:t>
      </w:r>
      <w:r w:rsidR="003E110E" w:rsidRPr="00AC03AA">
        <w:rPr>
          <w:rFonts w:ascii="Arial" w:hAnsi="Arial" w:cs="Arial"/>
          <w:bCs/>
          <w:sz w:val="20"/>
          <w:szCs w:val="20"/>
          <w:lang w:eastAsia="sl-SI"/>
        </w:rPr>
        <w:t xml:space="preserve"> sofinancira najmanj 1</w:t>
      </w:r>
      <w:r w:rsidRPr="00AC03AA">
        <w:rPr>
          <w:rFonts w:ascii="Arial" w:hAnsi="Arial" w:cs="Arial"/>
          <w:bCs/>
          <w:sz w:val="20"/>
          <w:szCs w:val="20"/>
          <w:lang w:eastAsia="sl-SI"/>
        </w:rPr>
        <w:t xml:space="preserve"> primer</w:t>
      </w:r>
      <w:r w:rsidR="003E110E" w:rsidRPr="00AC03AA">
        <w:rPr>
          <w:rFonts w:ascii="Arial" w:hAnsi="Arial" w:cs="Arial"/>
          <w:bCs/>
          <w:sz w:val="20"/>
          <w:szCs w:val="20"/>
          <w:lang w:eastAsia="sl-SI"/>
        </w:rPr>
        <w:t>jalni</w:t>
      </w:r>
      <w:r w:rsidRPr="00AC03AA">
        <w:rPr>
          <w:rFonts w:ascii="Arial" w:hAnsi="Arial" w:cs="Arial"/>
          <w:bCs/>
          <w:sz w:val="20"/>
          <w:szCs w:val="20"/>
          <w:lang w:eastAsia="sl-SI"/>
        </w:rPr>
        <w:t xml:space="preserve"> test na mesec (oziroma </w:t>
      </w:r>
      <w:r w:rsidR="004955ED" w:rsidRPr="00AC03AA">
        <w:rPr>
          <w:rFonts w:ascii="Arial" w:hAnsi="Arial" w:cs="Arial"/>
          <w:bCs/>
          <w:sz w:val="20"/>
          <w:szCs w:val="20"/>
          <w:lang w:eastAsia="sl-SI"/>
        </w:rPr>
        <w:t xml:space="preserve">najmanj </w:t>
      </w:r>
      <w:r w:rsidR="003E110E" w:rsidRPr="00AC03AA">
        <w:rPr>
          <w:rFonts w:ascii="Arial" w:hAnsi="Arial" w:cs="Arial"/>
          <w:bCs/>
          <w:sz w:val="20"/>
          <w:szCs w:val="20"/>
          <w:lang w:eastAsia="sl-SI"/>
        </w:rPr>
        <w:t>24</w:t>
      </w:r>
      <w:r w:rsidRPr="00AC03AA">
        <w:rPr>
          <w:rFonts w:ascii="Arial" w:hAnsi="Arial" w:cs="Arial"/>
          <w:bCs/>
          <w:sz w:val="20"/>
          <w:szCs w:val="20"/>
          <w:lang w:eastAsia="sl-SI"/>
        </w:rPr>
        <w:t xml:space="preserve"> testov za celotno koncesijsko obdobje) z obrazložitvijo rezultatov testiranja po zgoraj navedeni metodi.</w:t>
      </w:r>
      <w:r w:rsidR="006D6749" w:rsidRPr="00AC03AA">
        <w:rPr>
          <w:rFonts w:ascii="Arial" w:hAnsi="Arial" w:cs="Arial"/>
          <w:bCs/>
          <w:sz w:val="20"/>
          <w:szCs w:val="20"/>
          <w:lang w:eastAsia="sl-SI"/>
        </w:rPr>
        <w:t xml:space="preserve"> </w:t>
      </w:r>
      <w:r w:rsidR="006D6749" w:rsidRPr="00AC03AA">
        <w:rPr>
          <w:rFonts w:ascii="Arial" w:hAnsi="Arial" w:cs="Arial"/>
          <w:sz w:val="20"/>
          <w:szCs w:val="20"/>
        </w:rPr>
        <w:t>Za posamezen primerjalni test mora uporabiti najmanj 5 izdelkov iste vrste oziroma najmanj 5 storitev iste vrste.</w:t>
      </w:r>
      <w:r w:rsidRPr="00CD2244">
        <w:rPr>
          <w:rFonts w:ascii="Arial" w:hAnsi="Arial" w:cs="Arial"/>
          <w:bCs/>
          <w:sz w:val="20"/>
          <w:szCs w:val="20"/>
          <w:lang w:eastAsia="sl-SI"/>
        </w:rPr>
        <w:t xml:space="preserve"> </w:t>
      </w:r>
      <w:r w:rsidR="004955ED" w:rsidRPr="00CD2244">
        <w:rPr>
          <w:rFonts w:ascii="Arial" w:hAnsi="Arial" w:cs="Arial"/>
          <w:bCs/>
          <w:sz w:val="20"/>
          <w:szCs w:val="20"/>
          <w:lang w:eastAsia="sl-SI"/>
        </w:rPr>
        <w:t>R</w:t>
      </w:r>
      <w:r w:rsidR="00E770B5" w:rsidRPr="00CD2244">
        <w:rPr>
          <w:rFonts w:ascii="Arial" w:hAnsi="Arial" w:cs="Arial"/>
          <w:bCs/>
          <w:sz w:val="20"/>
          <w:szCs w:val="20"/>
          <w:lang w:eastAsia="sl-SI"/>
        </w:rPr>
        <w:t>ezultatov testiranja</w:t>
      </w:r>
      <w:r w:rsidR="001C695C" w:rsidRPr="00CD2244">
        <w:rPr>
          <w:rFonts w:ascii="Arial" w:hAnsi="Arial" w:cs="Arial"/>
          <w:bCs/>
          <w:sz w:val="20"/>
          <w:szCs w:val="20"/>
          <w:lang w:eastAsia="sl-SI"/>
        </w:rPr>
        <w:t xml:space="preserve"> </w:t>
      </w:r>
      <w:r w:rsidR="004955ED" w:rsidRPr="00CD2244">
        <w:rPr>
          <w:rFonts w:ascii="Arial" w:hAnsi="Arial" w:cs="Arial"/>
          <w:bCs/>
          <w:sz w:val="20"/>
          <w:szCs w:val="20"/>
          <w:lang w:eastAsia="sl-SI"/>
        </w:rPr>
        <w:t>se ne sme uporabiti</w:t>
      </w:r>
      <w:r w:rsidR="001C695C" w:rsidRPr="00CD2244">
        <w:rPr>
          <w:rFonts w:ascii="Arial" w:hAnsi="Arial" w:cs="Arial"/>
          <w:bCs/>
          <w:sz w:val="20"/>
          <w:szCs w:val="20"/>
          <w:lang w:eastAsia="sl-SI"/>
        </w:rPr>
        <w:t xml:space="preserve"> </w:t>
      </w:r>
      <w:r w:rsidR="00E770B5" w:rsidRPr="00CD2244">
        <w:rPr>
          <w:rFonts w:ascii="Arial" w:hAnsi="Arial" w:cs="Arial"/>
          <w:bCs/>
          <w:sz w:val="20"/>
          <w:szCs w:val="20"/>
          <w:lang w:eastAsia="sl-SI"/>
        </w:rPr>
        <w:t>za promocijo blaga ali storite</w:t>
      </w:r>
      <w:r w:rsidR="00D57CBE" w:rsidRPr="00CD2244">
        <w:rPr>
          <w:rFonts w:ascii="Arial" w:hAnsi="Arial" w:cs="Arial"/>
          <w:bCs/>
          <w:sz w:val="20"/>
          <w:szCs w:val="20"/>
          <w:lang w:eastAsia="sl-SI"/>
        </w:rPr>
        <w:t>v</w:t>
      </w:r>
      <w:r w:rsidR="00E770B5" w:rsidRPr="00CD2244">
        <w:rPr>
          <w:rFonts w:ascii="Arial" w:hAnsi="Arial" w:cs="Arial"/>
          <w:bCs/>
          <w:sz w:val="20"/>
          <w:szCs w:val="20"/>
          <w:lang w:eastAsia="sl-SI"/>
        </w:rPr>
        <w:t>.</w:t>
      </w:r>
      <w:r w:rsidR="006D6749" w:rsidRPr="00CD2244">
        <w:rPr>
          <w:rFonts w:ascii="Arial" w:hAnsi="Arial" w:cs="Arial"/>
          <w:bCs/>
          <w:sz w:val="20"/>
          <w:szCs w:val="20"/>
          <w:lang w:eastAsia="sl-SI"/>
        </w:rPr>
        <w:t xml:space="preserve"> </w:t>
      </w:r>
    </w:p>
    <w:p w:rsidR="00290354" w:rsidRPr="00CD2244" w:rsidRDefault="00290354" w:rsidP="00290354">
      <w:pPr>
        <w:spacing w:after="0"/>
        <w:rPr>
          <w:rFonts w:ascii="Arial" w:hAnsi="Arial" w:cs="Arial"/>
          <w:bCs/>
          <w:sz w:val="20"/>
          <w:szCs w:val="20"/>
          <w:lang w:eastAsia="sl-SI"/>
        </w:rPr>
      </w:pPr>
    </w:p>
    <w:p w:rsidR="00290354" w:rsidRPr="00CD2244" w:rsidRDefault="00290354" w:rsidP="00290354">
      <w:pPr>
        <w:spacing w:after="0"/>
        <w:rPr>
          <w:rFonts w:ascii="Arial" w:hAnsi="Arial" w:cs="Arial"/>
          <w:bCs/>
          <w:sz w:val="20"/>
          <w:szCs w:val="20"/>
          <w:lang w:eastAsia="sl-SI"/>
        </w:rPr>
      </w:pPr>
      <w:r w:rsidRPr="00CD2244">
        <w:rPr>
          <w:rFonts w:ascii="Arial" w:hAnsi="Arial" w:cs="Arial"/>
          <w:bCs/>
          <w:sz w:val="20"/>
          <w:szCs w:val="20"/>
          <w:lang w:eastAsia="sl-SI"/>
        </w:rPr>
        <w:t>Rezultati primerjalnih testov morajo biti podani v grafični in pisni obliki ter brezplačno dostopni vse</w:t>
      </w:r>
      <w:r w:rsidR="001F3A57" w:rsidRPr="00CD2244">
        <w:rPr>
          <w:rFonts w:ascii="Arial" w:hAnsi="Arial" w:cs="Arial"/>
          <w:bCs/>
          <w:sz w:val="20"/>
          <w:szCs w:val="20"/>
          <w:lang w:eastAsia="sl-SI"/>
        </w:rPr>
        <w:t xml:space="preserve">m </w:t>
      </w:r>
      <w:r w:rsidR="00C51E64" w:rsidRPr="00CD2244">
        <w:rPr>
          <w:rFonts w:ascii="Arial" w:hAnsi="Arial" w:cs="Arial"/>
          <w:bCs/>
          <w:sz w:val="20"/>
          <w:szCs w:val="20"/>
          <w:lang w:eastAsia="sl-SI"/>
        </w:rPr>
        <w:t>uporabnikom</w:t>
      </w:r>
      <w:r w:rsidRPr="00CD2244">
        <w:rPr>
          <w:rFonts w:ascii="Arial" w:hAnsi="Arial" w:cs="Arial"/>
          <w:bCs/>
          <w:sz w:val="20"/>
          <w:szCs w:val="20"/>
          <w:lang w:eastAsia="sl-SI"/>
        </w:rPr>
        <w:t xml:space="preserve"> pod enakimi pogoji. V primeru spletne objave rezultatov mora biti omogočeno brezpla</w:t>
      </w:r>
      <w:r w:rsidR="00E770B5" w:rsidRPr="00CD2244">
        <w:rPr>
          <w:rFonts w:ascii="Arial" w:hAnsi="Arial" w:cs="Arial"/>
          <w:bCs/>
          <w:sz w:val="20"/>
          <w:szCs w:val="20"/>
          <w:lang w:eastAsia="sl-SI"/>
        </w:rPr>
        <w:t>čno shranjevanje vsebine na pogon</w:t>
      </w:r>
      <w:r w:rsidRPr="00CD2244">
        <w:rPr>
          <w:rFonts w:ascii="Arial" w:hAnsi="Arial" w:cs="Arial"/>
          <w:bCs/>
          <w:sz w:val="20"/>
          <w:szCs w:val="20"/>
          <w:lang w:eastAsia="sl-SI"/>
        </w:rPr>
        <w:t xml:space="preserve"> </w:t>
      </w:r>
      <w:r w:rsidR="00E770B5" w:rsidRPr="00CD2244">
        <w:rPr>
          <w:rFonts w:ascii="Arial" w:hAnsi="Arial" w:cs="Arial"/>
          <w:bCs/>
          <w:sz w:val="20"/>
          <w:szCs w:val="20"/>
          <w:lang w:eastAsia="sl-SI"/>
        </w:rPr>
        <w:t>uporabnika</w:t>
      </w:r>
      <w:r w:rsidRPr="00CD2244">
        <w:rPr>
          <w:rFonts w:ascii="Arial" w:hAnsi="Arial" w:cs="Arial"/>
          <w:bCs/>
          <w:sz w:val="20"/>
          <w:szCs w:val="20"/>
          <w:lang w:eastAsia="sl-SI"/>
        </w:rPr>
        <w:t xml:space="preserve"> (op. ogled mora biti možen tudi kadar </w:t>
      </w:r>
      <w:r w:rsidR="00E770B5" w:rsidRPr="00CD2244">
        <w:rPr>
          <w:rFonts w:ascii="Arial" w:hAnsi="Arial" w:cs="Arial"/>
          <w:bCs/>
          <w:sz w:val="20"/>
          <w:szCs w:val="20"/>
          <w:lang w:eastAsia="sl-SI"/>
        </w:rPr>
        <w:t>uporabnik</w:t>
      </w:r>
      <w:r w:rsidRPr="00CD2244">
        <w:rPr>
          <w:rFonts w:ascii="Arial" w:hAnsi="Arial" w:cs="Arial"/>
          <w:bCs/>
          <w:sz w:val="20"/>
          <w:szCs w:val="20"/>
          <w:lang w:eastAsia="sl-SI"/>
        </w:rPr>
        <w:t xml:space="preserve"> ni povezan na internet).</w:t>
      </w:r>
    </w:p>
    <w:p w:rsidR="00290354" w:rsidRPr="00CD2244" w:rsidRDefault="00290354" w:rsidP="00290354">
      <w:pPr>
        <w:spacing w:after="0"/>
        <w:rPr>
          <w:rFonts w:ascii="Arial" w:hAnsi="Arial" w:cs="Arial"/>
          <w:bCs/>
          <w:sz w:val="20"/>
          <w:szCs w:val="20"/>
          <w:lang w:eastAsia="sl-SI"/>
        </w:rPr>
      </w:pPr>
    </w:p>
    <w:p w:rsidR="00290354" w:rsidRPr="00CD2244" w:rsidRDefault="00290354" w:rsidP="00290354">
      <w:pPr>
        <w:spacing w:after="0"/>
        <w:rPr>
          <w:rFonts w:ascii="Arial" w:hAnsi="Arial" w:cs="Arial"/>
          <w:bCs/>
          <w:sz w:val="20"/>
          <w:szCs w:val="20"/>
          <w:lang w:eastAsia="sl-SI"/>
        </w:rPr>
      </w:pPr>
      <w:r w:rsidRPr="00CD2244">
        <w:rPr>
          <w:rFonts w:ascii="Arial" w:hAnsi="Arial" w:cs="Arial"/>
          <w:bCs/>
          <w:sz w:val="20"/>
          <w:szCs w:val="20"/>
          <w:lang w:eastAsia="sl-SI"/>
        </w:rPr>
        <w:t>Koncesionar mora zagotoviti mednarodno primerljivost rezultatov primerjalnega testiranja pri blagu in storitvah, ki sestavljajo t.i. globalni trg in presegajo lokalni značaj, sicer pa se mora osredotočiti na testiranje kakovosti blaga in storitev, ki so dostopni potrošnikom na področju Republike Slovenije.</w:t>
      </w:r>
    </w:p>
    <w:p w:rsidR="00290354" w:rsidRPr="00CD2244" w:rsidRDefault="00290354" w:rsidP="00290354">
      <w:pPr>
        <w:spacing w:after="0"/>
        <w:rPr>
          <w:rFonts w:ascii="Arial" w:hAnsi="Arial" w:cs="Arial"/>
          <w:bCs/>
          <w:sz w:val="20"/>
          <w:szCs w:val="20"/>
          <w:lang w:eastAsia="sl-SI"/>
        </w:rPr>
      </w:pPr>
    </w:p>
    <w:p w:rsidR="00290354" w:rsidRPr="00CD2244" w:rsidRDefault="00290354" w:rsidP="00290354">
      <w:pPr>
        <w:spacing w:after="0"/>
        <w:rPr>
          <w:rFonts w:ascii="Arial" w:hAnsi="Arial" w:cs="Arial"/>
          <w:bCs/>
          <w:sz w:val="20"/>
          <w:szCs w:val="20"/>
          <w:lang w:eastAsia="sl-SI"/>
        </w:rPr>
      </w:pPr>
      <w:r w:rsidRPr="00CD2244">
        <w:rPr>
          <w:rFonts w:ascii="Arial" w:hAnsi="Arial" w:cs="Arial"/>
          <w:bCs/>
          <w:sz w:val="20"/>
          <w:szCs w:val="20"/>
          <w:lang w:eastAsia="sl-SI"/>
        </w:rPr>
        <w:t xml:space="preserve">Primerjalni testi </w:t>
      </w:r>
      <w:r w:rsidR="001F3A57" w:rsidRPr="00CD2244">
        <w:rPr>
          <w:rFonts w:ascii="Arial" w:hAnsi="Arial" w:cs="Arial"/>
          <w:bCs/>
          <w:sz w:val="20"/>
          <w:szCs w:val="20"/>
          <w:lang w:eastAsia="sl-SI"/>
        </w:rPr>
        <w:t xml:space="preserve">in rezultati </w:t>
      </w:r>
      <w:r w:rsidRPr="00CD2244">
        <w:rPr>
          <w:rFonts w:ascii="Arial" w:hAnsi="Arial" w:cs="Arial"/>
          <w:bCs/>
          <w:sz w:val="20"/>
          <w:szCs w:val="20"/>
          <w:lang w:eastAsia="sl-SI"/>
        </w:rPr>
        <w:t xml:space="preserve">ne smejo biti starejši od </w:t>
      </w:r>
      <w:r w:rsidR="00B71B10" w:rsidRPr="00CD2244">
        <w:rPr>
          <w:rFonts w:ascii="Arial" w:hAnsi="Arial" w:cs="Arial"/>
          <w:bCs/>
          <w:sz w:val="20"/>
          <w:szCs w:val="20"/>
          <w:lang w:eastAsia="sl-SI"/>
        </w:rPr>
        <w:t>šest mesecev</w:t>
      </w:r>
      <w:r w:rsidR="003E110E" w:rsidRPr="00CD2244">
        <w:rPr>
          <w:rFonts w:ascii="Arial" w:hAnsi="Arial" w:cs="Arial"/>
          <w:bCs/>
          <w:sz w:val="20"/>
          <w:szCs w:val="20"/>
          <w:lang w:eastAsia="sl-SI"/>
        </w:rPr>
        <w:t xml:space="preserve"> </w:t>
      </w:r>
      <w:r w:rsidR="00004E0E" w:rsidRPr="00CD2244">
        <w:rPr>
          <w:rFonts w:ascii="Arial" w:hAnsi="Arial" w:cs="Arial"/>
          <w:bCs/>
          <w:sz w:val="20"/>
          <w:szCs w:val="20"/>
          <w:lang w:eastAsia="sl-SI"/>
        </w:rPr>
        <w:t xml:space="preserve">ob </w:t>
      </w:r>
      <w:r w:rsidR="003E110E" w:rsidRPr="00CD2244">
        <w:rPr>
          <w:rFonts w:ascii="Arial" w:hAnsi="Arial" w:cs="Arial"/>
          <w:bCs/>
          <w:sz w:val="20"/>
          <w:szCs w:val="20"/>
          <w:lang w:eastAsia="sl-SI"/>
        </w:rPr>
        <w:t>objav</w:t>
      </w:r>
      <w:r w:rsidR="00004E0E" w:rsidRPr="00CD2244">
        <w:rPr>
          <w:rFonts w:ascii="Arial" w:hAnsi="Arial" w:cs="Arial"/>
          <w:bCs/>
          <w:sz w:val="20"/>
          <w:szCs w:val="20"/>
          <w:lang w:eastAsia="sl-SI"/>
        </w:rPr>
        <w:t>i</w:t>
      </w:r>
      <w:r w:rsidRPr="00CD2244">
        <w:rPr>
          <w:rFonts w:ascii="Arial" w:hAnsi="Arial" w:cs="Arial"/>
          <w:bCs/>
          <w:sz w:val="20"/>
          <w:szCs w:val="20"/>
          <w:lang w:eastAsia="sl-SI"/>
        </w:rPr>
        <w:t>. Primerjalno testiranje kakovosti blaga in s</w:t>
      </w:r>
      <w:r w:rsidR="00E37E0C" w:rsidRPr="00CD2244">
        <w:rPr>
          <w:rFonts w:ascii="Arial" w:hAnsi="Arial" w:cs="Arial"/>
          <w:bCs/>
          <w:sz w:val="20"/>
          <w:szCs w:val="20"/>
          <w:lang w:eastAsia="sl-SI"/>
        </w:rPr>
        <w:t>toritev praviloma</w:t>
      </w:r>
      <w:r w:rsidRPr="00CD2244">
        <w:rPr>
          <w:rFonts w:ascii="Arial" w:hAnsi="Arial" w:cs="Arial"/>
          <w:bCs/>
          <w:sz w:val="20"/>
          <w:szCs w:val="20"/>
          <w:lang w:eastAsia="sl-SI"/>
        </w:rPr>
        <w:t xml:space="preserve"> opravlja koncesionar</w:t>
      </w:r>
      <w:r w:rsidR="00E37E0C" w:rsidRPr="00CD2244">
        <w:rPr>
          <w:rFonts w:ascii="Arial" w:hAnsi="Arial" w:cs="Arial"/>
          <w:bCs/>
          <w:sz w:val="20"/>
          <w:szCs w:val="20"/>
          <w:lang w:eastAsia="sl-SI"/>
        </w:rPr>
        <w:t xml:space="preserve"> sam. Izjemoma se v primeru </w:t>
      </w:r>
      <w:r w:rsidRPr="00CD2244">
        <w:rPr>
          <w:rFonts w:ascii="Arial" w:hAnsi="Arial" w:cs="Arial"/>
          <w:bCs/>
          <w:sz w:val="20"/>
          <w:szCs w:val="20"/>
          <w:lang w:eastAsia="sl-SI"/>
        </w:rPr>
        <w:t>zunanjega testiranja blaga (senzorični,</w:t>
      </w:r>
      <w:r w:rsidR="00945AD9" w:rsidRPr="00CD2244">
        <w:rPr>
          <w:rFonts w:ascii="Arial" w:hAnsi="Arial" w:cs="Arial"/>
          <w:bCs/>
          <w:sz w:val="20"/>
          <w:szCs w:val="20"/>
          <w:lang w:eastAsia="sl-SI"/>
        </w:rPr>
        <w:t xml:space="preserve"> mikrobiološki testi, itd.</w:t>
      </w:r>
      <w:r w:rsidR="00E37E0C" w:rsidRPr="00CD2244">
        <w:rPr>
          <w:rFonts w:ascii="Arial" w:hAnsi="Arial" w:cs="Arial"/>
          <w:bCs/>
          <w:sz w:val="20"/>
          <w:szCs w:val="20"/>
          <w:lang w:eastAsia="sl-SI"/>
        </w:rPr>
        <w:t xml:space="preserve">) </w:t>
      </w:r>
      <w:r w:rsidRPr="00CD2244">
        <w:rPr>
          <w:rFonts w:ascii="Arial" w:hAnsi="Arial" w:cs="Arial"/>
          <w:bCs/>
          <w:sz w:val="20"/>
          <w:szCs w:val="20"/>
          <w:lang w:eastAsia="sl-SI"/>
        </w:rPr>
        <w:t xml:space="preserve">lahko poslužuje ustreznih zunanjih izvajalcev, vendar mora </w:t>
      </w:r>
      <w:r w:rsidR="001F3A57" w:rsidRPr="00CD2244">
        <w:rPr>
          <w:rFonts w:ascii="Arial" w:hAnsi="Arial" w:cs="Arial"/>
          <w:bCs/>
          <w:sz w:val="20"/>
          <w:szCs w:val="20"/>
          <w:lang w:eastAsia="sl-SI"/>
        </w:rPr>
        <w:t xml:space="preserve">koncesionar </w:t>
      </w:r>
      <w:r w:rsidRPr="00CD2244">
        <w:rPr>
          <w:rFonts w:ascii="Arial" w:hAnsi="Arial" w:cs="Arial"/>
          <w:bCs/>
          <w:sz w:val="20"/>
          <w:szCs w:val="20"/>
          <w:lang w:eastAsia="sl-SI"/>
        </w:rPr>
        <w:t>koncedentu omogočiti dostop do celotne dokumentacije, vključno z računi, in metodologijo testiranja</w:t>
      </w:r>
      <w:r w:rsidR="001F3A57" w:rsidRPr="00CD2244">
        <w:rPr>
          <w:rFonts w:ascii="Arial" w:hAnsi="Arial" w:cs="Arial"/>
          <w:bCs/>
          <w:sz w:val="20"/>
          <w:szCs w:val="20"/>
          <w:lang w:eastAsia="sl-SI"/>
        </w:rPr>
        <w:t>, tudi pri zunanjem izvajalcu</w:t>
      </w:r>
      <w:r w:rsidRPr="00CD2244">
        <w:rPr>
          <w:rFonts w:ascii="Arial" w:hAnsi="Arial" w:cs="Arial"/>
          <w:bCs/>
          <w:sz w:val="20"/>
          <w:szCs w:val="20"/>
          <w:lang w:eastAsia="sl-SI"/>
        </w:rPr>
        <w:t xml:space="preserve">. Pri vsakem objavljenem primerjalnem testu mora biti jasno razvidno (pod tabelo) napisan izvajalec testiranja in njegovi </w:t>
      </w:r>
      <w:r w:rsidR="004955ED" w:rsidRPr="00CD2244">
        <w:rPr>
          <w:rFonts w:ascii="Arial" w:hAnsi="Arial" w:cs="Arial"/>
          <w:bCs/>
          <w:sz w:val="20"/>
          <w:szCs w:val="20"/>
          <w:lang w:eastAsia="sl-SI"/>
        </w:rPr>
        <w:t xml:space="preserve">eventualni </w:t>
      </w:r>
      <w:r w:rsidRPr="00CD2244">
        <w:rPr>
          <w:rFonts w:ascii="Arial" w:hAnsi="Arial" w:cs="Arial"/>
          <w:bCs/>
          <w:sz w:val="20"/>
          <w:szCs w:val="20"/>
          <w:lang w:eastAsia="sl-SI"/>
        </w:rPr>
        <w:t>partnerji.</w:t>
      </w:r>
      <w:r w:rsidR="006D6749" w:rsidRPr="00CD2244">
        <w:rPr>
          <w:rFonts w:ascii="Arial" w:hAnsi="Arial" w:cs="Arial"/>
          <w:bCs/>
          <w:sz w:val="20"/>
          <w:szCs w:val="20"/>
          <w:lang w:eastAsia="sl-SI"/>
        </w:rPr>
        <w:t xml:space="preserve"> Pri sodelovanju z zunanjimi izvajalci mora koncesionar upoštevati načela primerjalnega testiranja, kar vključuje sodelovanje z neodvisnimi strokovnjaki, akreditiranimi laboratoriji ter ostalimi neodvisnimi izvajalci.</w:t>
      </w:r>
    </w:p>
    <w:p w:rsidR="00290354" w:rsidRPr="00CD2244" w:rsidRDefault="00290354" w:rsidP="00FA4E62">
      <w:pPr>
        <w:spacing w:after="0"/>
        <w:rPr>
          <w:rFonts w:ascii="Arial" w:hAnsi="Arial" w:cs="Arial"/>
          <w:sz w:val="20"/>
          <w:szCs w:val="20"/>
        </w:rPr>
      </w:pPr>
    </w:p>
    <w:p w:rsidR="001D5271" w:rsidRPr="00CD2244" w:rsidRDefault="002A1411" w:rsidP="002D24DF">
      <w:pPr>
        <w:spacing w:after="0"/>
        <w:rPr>
          <w:rFonts w:ascii="Arial" w:hAnsi="Arial" w:cs="Arial"/>
          <w:b/>
          <w:sz w:val="20"/>
          <w:szCs w:val="20"/>
        </w:rPr>
      </w:pPr>
      <w:r w:rsidRPr="00CD2244">
        <w:rPr>
          <w:rFonts w:ascii="Arial" w:hAnsi="Arial" w:cs="Arial"/>
          <w:b/>
          <w:sz w:val="20"/>
          <w:szCs w:val="20"/>
        </w:rPr>
        <w:t>5.2</w:t>
      </w:r>
      <w:r w:rsidR="001D5271" w:rsidRPr="00CD2244">
        <w:rPr>
          <w:rFonts w:ascii="Arial" w:hAnsi="Arial" w:cs="Arial"/>
          <w:b/>
          <w:sz w:val="20"/>
          <w:szCs w:val="20"/>
        </w:rPr>
        <w:t xml:space="preserve">. </w:t>
      </w:r>
      <w:r w:rsidR="004B56F4" w:rsidRPr="00CD2244">
        <w:rPr>
          <w:rFonts w:ascii="Arial" w:hAnsi="Arial" w:cs="Arial"/>
          <w:b/>
          <w:sz w:val="20"/>
          <w:szCs w:val="20"/>
        </w:rPr>
        <w:t>Za opravljanje javne službe se podeli</w:t>
      </w:r>
      <w:r w:rsidRPr="00CD2244">
        <w:rPr>
          <w:rFonts w:ascii="Arial" w:hAnsi="Arial" w:cs="Arial"/>
          <w:b/>
          <w:sz w:val="20"/>
          <w:szCs w:val="20"/>
        </w:rPr>
        <w:t>ta dve koncesiji</w:t>
      </w:r>
      <w:r w:rsidR="001D5271" w:rsidRPr="00CD2244">
        <w:rPr>
          <w:rFonts w:ascii="Arial" w:hAnsi="Arial" w:cs="Arial"/>
          <w:b/>
          <w:sz w:val="20"/>
          <w:szCs w:val="20"/>
        </w:rPr>
        <w:t xml:space="preserve"> za celotno območje </w:t>
      </w:r>
      <w:r w:rsidRPr="00CD2244">
        <w:rPr>
          <w:rFonts w:ascii="Arial" w:hAnsi="Arial" w:cs="Arial"/>
          <w:b/>
          <w:sz w:val="20"/>
          <w:szCs w:val="20"/>
        </w:rPr>
        <w:t>Republike Slovenije za obdobje 2</w:t>
      </w:r>
      <w:r w:rsidR="001D5271" w:rsidRPr="00CD2244">
        <w:rPr>
          <w:rFonts w:ascii="Arial" w:hAnsi="Arial" w:cs="Arial"/>
          <w:b/>
          <w:sz w:val="20"/>
          <w:szCs w:val="20"/>
        </w:rPr>
        <w:t xml:space="preserve"> let</w:t>
      </w:r>
      <w:r w:rsidR="003B1604" w:rsidRPr="00CD2244">
        <w:rPr>
          <w:rFonts w:ascii="Arial" w:hAnsi="Arial" w:cs="Arial"/>
          <w:b/>
          <w:sz w:val="20"/>
          <w:szCs w:val="20"/>
        </w:rPr>
        <w:t>i</w:t>
      </w:r>
      <w:r w:rsidR="00BC138C" w:rsidRPr="00CD2244">
        <w:rPr>
          <w:rFonts w:ascii="Arial" w:hAnsi="Arial" w:cs="Arial"/>
          <w:b/>
          <w:sz w:val="20"/>
          <w:szCs w:val="20"/>
        </w:rPr>
        <w:t>,</w:t>
      </w:r>
      <w:r w:rsidR="00FA4E62" w:rsidRPr="00CD2244">
        <w:rPr>
          <w:rFonts w:ascii="Arial" w:hAnsi="Arial" w:cs="Arial"/>
          <w:b/>
          <w:sz w:val="20"/>
          <w:szCs w:val="20"/>
        </w:rPr>
        <w:t xml:space="preserve"> in sicer ena</w:t>
      </w:r>
      <w:r w:rsidRPr="00CD2244">
        <w:rPr>
          <w:rFonts w:ascii="Arial" w:hAnsi="Arial" w:cs="Arial"/>
          <w:b/>
          <w:sz w:val="20"/>
          <w:szCs w:val="20"/>
        </w:rPr>
        <w:t xml:space="preserve"> za </w:t>
      </w:r>
      <w:r w:rsidR="00FA4E62" w:rsidRPr="00CD2244">
        <w:rPr>
          <w:rFonts w:ascii="Arial" w:hAnsi="Arial" w:cs="Arial"/>
          <w:b/>
          <w:sz w:val="20"/>
          <w:szCs w:val="20"/>
        </w:rPr>
        <w:t>SKLOP A in ena</w:t>
      </w:r>
      <w:r w:rsidR="00D20849" w:rsidRPr="00CD2244">
        <w:rPr>
          <w:rFonts w:ascii="Arial" w:hAnsi="Arial" w:cs="Arial"/>
          <w:b/>
          <w:sz w:val="20"/>
          <w:szCs w:val="20"/>
        </w:rPr>
        <w:t xml:space="preserve"> za SKLOP B</w:t>
      </w:r>
      <w:r w:rsidR="004B56F4" w:rsidRPr="00CD2244">
        <w:rPr>
          <w:rFonts w:ascii="Arial" w:hAnsi="Arial" w:cs="Arial"/>
          <w:b/>
          <w:sz w:val="20"/>
          <w:szCs w:val="20"/>
        </w:rPr>
        <w:t>.</w:t>
      </w:r>
      <w:r w:rsidR="001D5271" w:rsidRPr="00CD2244">
        <w:rPr>
          <w:rFonts w:ascii="Arial" w:hAnsi="Arial" w:cs="Arial"/>
          <w:b/>
          <w:sz w:val="20"/>
          <w:szCs w:val="20"/>
        </w:rPr>
        <w:t xml:space="preserve"> </w:t>
      </w:r>
      <w:r w:rsidR="00BE5E96" w:rsidRPr="00CD2244">
        <w:rPr>
          <w:rFonts w:ascii="Arial" w:hAnsi="Arial" w:cs="Arial"/>
          <w:b/>
          <w:sz w:val="20"/>
          <w:szCs w:val="20"/>
        </w:rPr>
        <w:t>Koncesijsko razmerje</w:t>
      </w:r>
      <w:r w:rsidR="00F839D0" w:rsidRPr="00CD2244">
        <w:rPr>
          <w:rFonts w:ascii="Arial" w:hAnsi="Arial" w:cs="Arial"/>
          <w:b/>
          <w:sz w:val="20"/>
          <w:szCs w:val="20"/>
        </w:rPr>
        <w:t xml:space="preserve"> se prične izvajati z dnem</w:t>
      </w:r>
      <w:r w:rsidR="00566FE0" w:rsidRPr="00CD2244">
        <w:rPr>
          <w:rFonts w:ascii="Arial" w:hAnsi="Arial" w:cs="Arial"/>
          <w:b/>
          <w:sz w:val="20"/>
          <w:szCs w:val="20"/>
        </w:rPr>
        <w:t xml:space="preserve"> sklenitve koncesijske pogodbe</w:t>
      </w:r>
      <w:r w:rsidR="00C115EA" w:rsidRPr="00CD2244">
        <w:rPr>
          <w:rFonts w:ascii="Arial" w:hAnsi="Arial" w:cs="Arial"/>
          <w:b/>
          <w:sz w:val="20"/>
          <w:szCs w:val="20"/>
        </w:rPr>
        <w:t xml:space="preserve">. </w:t>
      </w:r>
      <w:r w:rsidR="001D5271" w:rsidRPr="00CD2244">
        <w:rPr>
          <w:rFonts w:ascii="Arial" w:hAnsi="Arial" w:cs="Arial"/>
          <w:b/>
          <w:sz w:val="20"/>
          <w:szCs w:val="20"/>
        </w:rPr>
        <w:t>Koncesija je neprenosljiva.</w:t>
      </w:r>
      <w:r w:rsidR="00C61271" w:rsidRPr="00CD2244">
        <w:rPr>
          <w:rFonts w:ascii="Arial" w:hAnsi="Arial" w:cs="Arial"/>
          <w:b/>
          <w:sz w:val="20"/>
          <w:szCs w:val="20"/>
        </w:rPr>
        <w:t xml:space="preserve"> Po koncu koncesijskega razmerja j</w:t>
      </w:r>
      <w:r w:rsidR="009B7F9F" w:rsidRPr="00CD2244">
        <w:rPr>
          <w:rFonts w:ascii="Arial" w:hAnsi="Arial" w:cs="Arial"/>
          <w:b/>
          <w:sz w:val="20"/>
          <w:szCs w:val="20"/>
        </w:rPr>
        <w:t>e koncesionar dolžan konce</w:t>
      </w:r>
      <w:r w:rsidR="00F13B37" w:rsidRPr="00CD2244">
        <w:rPr>
          <w:rFonts w:ascii="Arial" w:hAnsi="Arial" w:cs="Arial"/>
          <w:b/>
          <w:sz w:val="20"/>
          <w:szCs w:val="20"/>
        </w:rPr>
        <w:t>d</w:t>
      </w:r>
      <w:r w:rsidR="009B7F9F" w:rsidRPr="00CD2244">
        <w:rPr>
          <w:rFonts w:ascii="Arial" w:hAnsi="Arial" w:cs="Arial"/>
          <w:b/>
          <w:sz w:val="20"/>
          <w:szCs w:val="20"/>
        </w:rPr>
        <w:t xml:space="preserve">entu predati vse datoteke </w:t>
      </w:r>
      <w:r w:rsidR="00307A1C" w:rsidRPr="00CD2244">
        <w:rPr>
          <w:rFonts w:ascii="Arial" w:hAnsi="Arial" w:cs="Arial"/>
          <w:b/>
          <w:sz w:val="20"/>
          <w:szCs w:val="20"/>
        </w:rPr>
        <w:t xml:space="preserve">in </w:t>
      </w:r>
      <w:r w:rsidR="00727701" w:rsidRPr="00CD2244">
        <w:rPr>
          <w:rFonts w:ascii="Arial" w:hAnsi="Arial" w:cs="Arial"/>
          <w:b/>
          <w:sz w:val="20"/>
          <w:szCs w:val="20"/>
        </w:rPr>
        <w:t xml:space="preserve">vso </w:t>
      </w:r>
      <w:r w:rsidR="00307A1C" w:rsidRPr="00CD2244">
        <w:rPr>
          <w:rFonts w:ascii="Arial" w:hAnsi="Arial" w:cs="Arial"/>
          <w:b/>
          <w:sz w:val="20"/>
          <w:szCs w:val="20"/>
        </w:rPr>
        <w:t xml:space="preserve">dokumentacijo </w:t>
      </w:r>
      <w:r w:rsidR="009B7F9F" w:rsidRPr="00CD2244">
        <w:rPr>
          <w:rFonts w:ascii="Arial" w:hAnsi="Arial" w:cs="Arial"/>
          <w:b/>
          <w:sz w:val="20"/>
          <w:szCs w:val="20"/>
        </w:rPr>
        <w:t>za celotno koncesijsko obdobje</w:t>
      </w:r>
      <w:r w:rsidR="00B40FAA" w:rsidRPr="00CD2244">
        <w:rPr>
          <w:rFonts w:ascii="Arial" w:hAnsi="Arial" w:cs="Arial"/>
          <w:b/>
          <w:sz w:val="20"/>
          <w:szCs w:val="20"/>
        </w:rPr>
        <w:t xml:space="preserve"> vezano</w:t>
      </w:r>
      <w:r w:rsidRPr="00CD2244">
        <w:rPr>
          <w:rFonts w:ascii="Arial" w:hAnsi="Arial" w:cs="Arial"/>
          <w:b/>
          <w:sz w:val="20"/>
          <w:szCs w:val="20"/>
        </w:rPr>
        <w:t xml:space="preserve"> </w:t>
      </w:r>
      <w:r w:rsidR="00FA4E62" w:rsidRPr="00CD2244">
        <w:rPr>
          <w:rFonts w:ascii="Arial" w:hAnsi="Arial" w:cs="Arial"/>
          <w:b/>
          <w:sz w:val="20"/>
          <w:szCs w:val="20"/>
        </w:rPr>
        <w:t xml:space="preserve">na </w:t>
      </w:r>
      <w:r w:rsidR="00635D50" w:rsidRPr="00CD2244">
        <w:rPr>
          <w:rFonts w:ascii="Arial" w:hAnsi="Arial" w:cs="Arial"/>
          <w:b/>
          <w:sz w:val="20"/>
          <w:szCs w:val="20"/>
        </w:rPr>
        <w:t>opravljanje</w:t>
      </w:r>
      <w:r w:rsidRPr="00CD2244">
        <w:rPr>
          <w:rFonts w:ascii="Arial" w:hAnsi="Arial" w:cs="Arial"/>
          <w:b/>
          <w:sz w:val="20"/>
          <w:szCs w:val="20"/>
        </w:rPr>
        <w:t xml:space="preserve"> javne službe</w:t>
      </w:r>
      <w:r w:rsidR="009B7F9F" w:rsidRPr="00CD2244">
        <w:rPr>
          <w:rFonts w:ascii="Arial" w:hAnsi="Arial" w:cs="Arial"/>
          <w:b/>
          <w:sz w:val="20"/>
          <w:szCs w:val="20"/>
        </w:rPr>
        <w:t>.</w:t>
      </w:r>
    </w:p>
    <w:p w:rsidR="00146F68" w:rsidRPr="00CD2244" w:rsidRDefault="00146F68" w:rsidP="002D24DF">
      <w:pPr>
        <w:spacing w:after="0"/>
        <w:rPr>
          <w:rFonts w:ascii="Arial" w:hAnsi="Arial" w:cs="Arial"/>
          <w:b/>
          <w:sz w:val="20"/>
          <w:szCs w:val="20"/>
        </w:rPr>
      </w:pPr>
    </w:p>
    <w:p w:rsidR="009712C6" w:rsidRPr="00397093" w:rsidRDefault="009712C6" w:rsidP="002D24DF">
      <w:pPr>
        <w:spacing w:after="0"/>
        <w:ind w:left="284" w:hanging="284"/>
        <w:rPr>
          <w:rFonts w:ascii="Arial" w:hAnsi="Arial" w:cs="Arial"/>
          <w:sz w:val="20"/>
          <w:szCs w:val="20"/>
        </w:rPr>
      </w:pPr>
      <w:r w:rsidRPr="00CD2244">
        <w:rPr>
          <w:rFonts w:ascii="Arial" w:hAnsi="Arial" w:cs="Arial"/>
          <w:b/>
          <w:sz w:val="20"/>
          <w:szCs w:val="20"/>
        </w:rPr>
        <w:t>6.</w:t>
      </w:r>
      <w:r w:rsidRPr="00CD2244">
        <w:rPr>
          <w:rFonts w:ascii="Arial" w:hAnsi="Arial" w:cs="Arial"/>
          <w:sz w:val="20"/>
          <w:szCs w:val="20"/>
        </w:rPr>
        <w:t xml:space="preserve"> </w:t>
      </w:r>
      <w:r w:rsidRPr="00397093">
        <w:rPr>
          <w:rFonts w:ascii="Arial" w:hAnsi="Arial" w:cs="Arial"/>
          <w:b/>
          <w:bCs/>
          <w:sz w:val="20"/>
          <w:szCs w:val="20"/>
        </w:rPr>
        <w:t>POGOJI, KI JIH MORA ZA PODELITEV KONCESIJE IZPOLNJEVATI PRIJAVITELJ</w:t>
      </w:r>
      <w:r w:rsidR="00BC138C" w:rsidRPr="00397093">
        <w:rPr>
          <w:rFonts w:ascii="Arial" w:hAnsi="Arial" w:cs="Arial"/>
          <w:b/>
          <w:bCs/>
          <w:sz w:val="20"/>
          <w:szCs w:val="20"/>
        </w:rPr>
        <w:t>,</w:t>
      </w:r>
      <w:r w:rsidRPr="00397093">
        <w:rPr>
          <w:rFonts w:ascii="Arial" w:hAnsi="Arial" w:cs="Arial"/>
          <w:b/>
          <w:bCs/>
          <w:sz w:val="20"/>
          <w:szCs w:val="20"/>
        </w:rPr>
        <w:t xml:space="preserve"> IN OBVEZNA DOKAZILA, KI JIH MORA PREDLOŽITI</w:t>
      </w:r>
      <w:r w:rsidRPr="00397093">
        <w:rPr>
          <w:rFonts w:ascii="Arial" w:hAnsi="Arial" w:cs="Arial"/>
          <w:sz w:val="20"/>
          <w:szCs w:val="20"/>
        </w:rPr>
        <w:t xml:space="preserve"> </w:t>
      </w:r>
    </w:p>
    <w:p w:rsidR="009712C6" w:rsidRPr="00397093" w:rsidRDefault="009712C6" w:rsidP="002D24DF">
      <w:pPr>
        <w:spacing w:after="0"/>
        <w:ind w:left="284" w:hanging="284"/>
        <w:rPr>
          <w:rFonts w:ascii="Arial" w:hAnsi="Arial" w:cs="Arial"/>
          <w:sz w:val="20"/>
          <w:szCs w:val="20"/>
        </w:rPr>
      </w:pPr>
    </w:p>
    <w:p w:rsidR="009712C6" w:rsidRPr="00397093" w:rsidRDefault="009712C6" w:rsidP="002D24DF">
      <w:pPr>
        <w:spacing w:after="0"/>
        <w:rPr>
          <w:rFonts w:ascii="Arial" w:hAnsi="Arial" w:cs="Arial"/>
          <w:bCs/>
          <w:sz w:val="20"/>
          <w:szCs w:val="20"/>
          <w:lang w:eastAsia="sl-SI"/>
        </w:rPr>
      </w:pPr>
      <w:r w:rsidRPr="00397093">
        <w:rPr>
          <w:rFonts w:ascii="Arial" w:hAnsi="Arial" w:cs="Arial"/>
          <w:bCs/>
          <w:sz w:val="20"/>
          <w:szCs w:val="20"/>
          <w:lang w:eastAsia="sl-SI"/>
        </w:rPr>
        <w:t>K</w:t>
      </w:r>
      <w:r w:rsidR="004B2371" w:rsidRPr="00397093">
        <w:rPr>
          <w:rFonts w:ascii="Arial" w:hAnsi="Arial" w:cs="Arial"/>
          <w:bCs/>
          <w:sz w:val="20"/>
          <w:szCs w:val="20"/>
          <w:lang w:eastAsia="sl-SI"/>
        </w:rPr>
        <w:t>oncesijo lahko pridobi prijavitelj</w:t>
      </w:r>
      <w:r w:rsidRPr="00397093">
        <w:rPr>
          <w:rFonts w:ascii="Arial" w:hAnsi="Arial" w:cs="Arial"/>
          <w:bCs/>
          <w:sz w:val="20"/>
          <w:szCs w:val="20"/>
          <w:lang w:eastAsia="sl-SI"/>
        </w:rPr>
        <w:t xml:space="preserve">, ki izpolnjuje naslednje pogoje: </w:t>
      </w:r>
    </w:p>
    <w:p w:rsidR="008165C8" w:rsidRPr="00397093" w:rsidRDefault="008165C8" w:rsidP="002D24DF">
      <w:pPr>
        <w:spacing w:after="0"/>
        <w:rPr>
          <w:rFonts w:ascii="Arial" w:hAnsi="Arial" w:cs="Arial"/>
          <w:bCs/>
          <w:sz w:val="20"/>
          <w:szCs w:val="20"/>
          <w:lang w:eastAsia="sl-SI"/>
        </w:rPr>
      </w:pPr>
    </w:p>
    <w:p w:rsidR="001D5271" w:rsidRPr="00397093" w:rsidRDefault="009712C6" w:rsidP="002D24DF">
      <w:pPr>
        <w:spacing w:after="0"/>
        <w:rPr>
          <w:rFonts w:ascii="Arial" w:hAnsi="Arial" w:cs="Arial"/>
          <w:b/>
          <w:bCs/>
          <w:sz w:val="20"/>
          <w:szCs w:val="20"/>
          <w:lang w:eastAsia="sl-SI"/>
        </w:rPr>
      </w:pPr>
      <w:r w:rsidRPr="00397093">
        <w:rPr>
          <w:rFonts w:ascii="Arial" w:hAnsi="Arial" w:cs="Arial"/>
          <w:b/>
          <w:bCs/>
          <w:sz w:val="20"/>
          <w:szCs w:val="20"/>
          <w:lang w:eastAsia="sl-SI"/>
        </w:rPr>
        <w:t xml:space="preserve">6.1 </w:t>
      </w:r>
      <w:r w:rsidR="005B5E3F" w:rsidRPr="00397093">
        <w:rPr>
          <w:rFonts w:ascii="Arial" w:hAnsi="Arial" w:cs="Arial"/>
          <w:b/>
          <w:bCs/>
          <w:sz w:val="20"/>
          <w:szCs w:val="20"/>
          <w:lang w:eastAsia="sl-SI"/>
        </w:rPr>
        <w:t>j</w:t>
      </w:r>
      <w:r w:rsidR="009B2CA6" w:rsidRPr="00397093">
        <w:rPr>
          <w:rFonts w:ascii="Arial" w:hAnsi="Arial" w:cs="Arial"/>
          <w:b/>
          <w:bCs/>
          <w:sz w:val="20"/>
          <w:szCs w:val="20"/>
          <w:lang w:eastAsia="sl-SI"/>
        </w:rPr>
        <w:t xml:space="preserve">e </w:t>
      </w:r>
      <w:r w:rsidRPr="00397093">
        <w:rPr>
          <w:rFonts w:ascii="Arial" w:hAnsi="Arial" w:cs="Arial"/>
          <w:b/>
          <w:bCs/>
          <w:sz w:val="20"/>
          <w:szCs w:val="20"/>
          <w:lang w:eastAsia="sl-SI"/>
        </w:rPr>
        <w:t>nevladna potrošniška organizacija, vpisana v register potrošnišk</w:t>
      </w:r>
      <w:r w:rsidR="00897528" w:rsidRPr="00397093">
        <w:rPr>
          <w:rFonts w:ascii="Arial" w:hAnsi="Arial" w:cs="Arial"/>
          <w:b/>
          <w:bCs/>
          <w:sz w:val="20"/>
          <w:szCs w:val="20"/>
          <w:lang w:eastAsia="sl-SI"/>
        </w:rPr>
        <w:t xml:space="preserve">ih organizacij pri </w:t>
      </w:r>
      <w:r w:rsidR="00EA50E6" w:rsidRPr="00397093">
        <w:rPr>
          <w:rFonts w:ascii="Arial" w:hAnsi="Arial" w:cs="Arial"/>
          <w:b/>
          <w:bCs/>
          <w:sz w:val="20"/>
          <w:szCs w:val="20"/>
          <w:lang w:eastAsia="sl-SI"/>
        </w:rPr>
        <w:t>ministrstvu</w:t>
      </w:r>
      <w:r w:rsidR="007362FD" w:rsidRPr="00397093">
        <w:rPr>
          <w:rFonts w:ascii="Arial" w:hAnsi="Arial" w:cs="Arial"/>
          <w:b/>
          <w:bCs/>
          <w:sz w:val="20"/>
          <w:szCs w:val="20"/>
          <w:lang w:eastAsia="sl-SI"/>
        </w:rPr>
        <w:t>,</w:t>
      </w:r>
      <w:r w:rsidR="001D5271" w:rsidRPr="00397093">
        <w:rPr>
          <w:rFonts w:ascii="Arial" w:hAnsi="Arial" w:cs="Arial"/>
          <w:b/>
          <w:bCs/>
          <w:sz w:val="20"/>
          <w:szCs w:val="20"/>
          <w:lang w:eastAsia="sl-SI"/>
        </w:rPr>
        <w:t xml:space="preserve"> </w:t>
      </w:r>
    </w:p>
    <w:p w:rsidR="009712C6" w:rsidRPr="00397093" w:rsidRDefault="009712C6" w:rsidP="002D24DF">
      <w:pPr>
        <w:spacing w:after="0"/>
        <w:rPr>
          <w:rFonts w:ascii="Arial" w:hAnsi="Arial" w:cs="Arial"/>
          <w:bCs/>
          <w:sz w:val="20"/>
          <w:szCs w:val="20"/>
          <w:lang w:eastAsia="sl-SI"/>
        </w:rPr>
      </w:pPr>
      <w:r w:rsidRPr="00397093">
        <w:rPr>
          <w:rFonts w:ascii="Arial" w:hAnsi="Arial" w:cs="Arial"/>
          <w:bCs/>
          <w:sz w:val="20"/>
          <w:szCs w:val="20"/>
          <w:lang w:eastAsia="sl-SI"/>
        </w:rPr>
        <w:t>DOKA</w:t>
      </w:r>
      <w:r w:rsidR="0012503A" w:rsidRPr="00397093">
        <w:rPr>
          <w:rFonts w:ascii="Arial" w:hAnsi="Arial" w:cs="Arial"/>
          <w:bCs/>
          <w:sz w:val="20"/>
          <w:szCs w:val="20"/>
          <w:lang w:eastAsia="sl-SI"/>
        </w:rPr>
        <w:t>ZILO: preverja ministrstvo</w:t>
      </w:r>
    </w:p>
    <w:p w:rsidR="009A07FE" w:rsidRDefault="009A07FE" w:rsidP="002D24DF">
      <w:pPr>
        <w:spacing w:after="0"/>
        <w:rPr>
          <w:rFonts w:ascii="Arial" w:hAnsi="Arial" w:cs="Arial"/>
          <w:bCs/>
          <w:sz w:val="20"/>
          <w:szCs w:val="20"/>
          <w:lang w:eastAsia="sl-SI"/>
        </w:rPr>
      </w:pPr>
    </w:p>
    <w:p w:rsidR="004B56F4" w:rsidRDefault="001D1A81" w:rsidP="002D24DF">
      <w:pPr>
        <w:spacing w:after="0"/>
        <w:rPr>
          <w:rFonts w:ascii="Arial" w:hAnsi="Arial" w:cs="Arial"/>
          <w:bCs/>
          <w:sz w:val="20"/>
          <w:szCs w:val="20"/>
          <w:lang w:eastAsia="sl-SI"/>
        </w:rPr>
      </w:pPr>
      <w:r w:rsidRPr="00397093">
        <w:rPr>
          <w:rFonts w:ascii="Arial" w:hAnsi="Arial" w:cs="Arial"/>
          <w:bCs/>
          <w:sz w:val="20"/>
          <w:szCs w:val="20"/>
          <w:lang w:eastAsia="sl-SI"/>
        </w:rPr>
        <w:t>ALI</w:t>
      </w:r>
    </w:p>
    <w:p w:rsidR="009A07FE" w:rsidRPr="00397093" w:rsidRDefault="009A07FE" w:rsidP="002D24DF">
      <w:pPr>
        <w:spacing w:after="0"/>
        <w:rPr>
          <w:rFonts w:ascii="Arial" w:hAnsi="Arial" w:cs="Arial"/>
          <w:bCs/>
          <w:sz w:val="20"/>
          <w:szCs w:val="20"/>
          <w:lang w:eastAsia="sl-SI"/>
        </w:rPr>
      </w:pPr>
    </w:p>
    <w:p w:rsidR="00BF25C4" w:rsidRDefault="009712C6" w:rsidP="002D24DF">
      <w:pPr>
        <w:spacing w:after="0"/>
        <w:rPr>
          <w:rFonts w:ascii="Arial" w:hAnsi="Arial" w:cs="Arial"/>
          <w:b/>
          <w:bCs/>
          <w:sz w:val="20"/>
          <w:szCs w:val="20"/>
          <w:lang w:eastAsia="sl-SI"/>
        </w:rPr>
      </w:pPr>
      <w:r w:rsidRPr="00397093">
        <w:rPr>
          <w:rFonts w:ascii="Arial" w:hAnsi="Arial" w:cs="Arial"/>
          <w:b/>
          <w:bCs/>
          <w:sz w:val="20"/>
          <w:szCs w:val="20"/>
          <w:lang w:eastAsia="sl-SI"/>
        </w:rPr>
        <w:t>6.2 je druga nevladna organizacija, ki je ustanovljena za varstvo pravic potrošnikov in izvaja posamezne strokovne in raziskovalne naloge na področ</w:t>
      </w:r>
      <w:r w:rsidR="00070C52" w:rsidRPr="00397093">
        <w:rPr>
          <w:rFonts w:ascii="Arial" w:hAnsi="Arial" w:cs="Arial"/>
          <w:b/>
          <w:bCs/>
          <w:sz w:val="20"/>
          <w:szCs w:val="20"/>
          <w:lang w:eastAsia="sl-SI"/>
        </w:rPr>
        <w:t>ju varstva potrošnikov in izkazuje</w:t>
      </w:r>
      <w:r w:rsidRPr="00397093">
        <w:rPr>
          <w:rFonts w:ascii="Arial" w:hAnsi="Arial" w:cs="Arial"/>
          <w:b/>
          <w:bCs/>
          <w:sz w:val="20"/>
          <w:szCs w:val="20"/>
          <w:lang w:eastAsia="sl-SI"/>
        </w:rPr>
        <w:t xml:space="preserve"> nepridobitnost, nevtralnost in neodvisnost organizacije od interesov ponudnikov blaga ali storitev, </w:t>
      </w:r>
    </w:p>
    <w:p w:rsidR="009712C6" w:rsidRPr="00397093" w:rsidRDefault="009712C6" w:rsidP="002D24DF">
      <w:pPr>
        <w:spacing w:after="0"/>
        <w:rPr>
          <w:rFonts w:ascii="Arial" w:hAnsi="Arial" w:cs="Arial"/>
          <w:bCs/>
          <w:sz w:val="20"/>
          <w:szCs w:val="20"/>
          <w:lang w:eastAsia="sl-SI"/>
        </w:rPr>
      </w:pPr>
      <w:r w:rsidRPr="00397093">
        <w:rPr>
          <w:rFonts w:ascii="Arial" w:hAnsi="Arial" w:cs="Arial"/>
          <w:bCs/>
          <w:sz w:val="20"/>
          <w:szCs w:val="20"/>
          <w:lang w:eastAsia="sl-SI"/>
        </w:rPr>
        <w:t xml:space="preserve">DOKAZILA: </w:t>
      </w:r>
    </w:p>
    <w:p w:rsidR="009712C6" w:rsidRPr="00397093" w:rsidRDefault="009712C6" w:rsidP="005217A8">
      <w:pPr>
        <w:numPr>
          <w:ilvl w:val="0"/>
          <w:numId w:val="14"/>
        </w:numPr>
        <w:spacing w:after="0"/>
        <w:rPr>
          <w:rFonts w:ascii="Arial" w:hAnsi="Arial" w:cs="Arial"/>
          <w:bCs/>
          <w:sz w:val="20"/>
          <w:szCs w:val="20"/>
          <w:lang w:eastAsia="sl-SI"/>
        </w:rPr>
      </w:pPr>
      <w:r w:rsidRPr="00397093">
        <w:rPr>
          <w:rFonts w:ascii="Arial" w:hAnsi="Arial" w:cs="Arial"/>
          <w:bCs/>
          <w:sz w:val="20"/>
          <w:szCs w:val="20"/>
          <w:lang w:eastAsia="sl-SI"/>
        </w:rPr>
        <w:t xml:space="preserve">seznam izvedenih nalog na strokovnem in raziskovalnem področju varstva </w:t>
      </w:r>
      <w:r w:rsidR="00E74F9E" w:rsidRPr="00397093">
        <w:rPr>
          <w:rFonts w:ascii="Arial" w:hAnsi="Arial" w:cs="Arial"/>
          <w:bCs/>
          <w:sz w:val="20"/>
          <w:szCs w:val="20"/>
          <w:lang w:eastAsia="sl-SI"/>
        </w:rPr>
        <w:t>potrošnikov za preteklo tri</w:t>
      </w:r>
      <w:r w:rsidR="00D93095" w:rsidRPr="00397093">
        <w:rPr>
          <w:rFonts w:ascii="Arial" w:hAnsi="Arial" w:cs="Arial"/>
          <w:bCs/>
          <w:sz w:val="20"/>
          <w:szCs w:val="20"/>
          <w:lang w:eastAsia="sl-SI"/>
        </w:rPr>
        <w:t>letno</w:t>
      </w:r>
      <w:r w:rsidR="003E6C39" w:rsidRPr="00397093">
        <w:rPr>
          <w:rFonts w:ascii="Arial" w:hAnsi="Arial" w:cs="Arial"/>
          <w:bCs/>
          <w:sz w:val="20"/>
          <w:szCs w:val="20"/>
          <w:lang w:eastAsia="sl-SI"/>
        </w:rPr>
        <w:t xml:space="preserve"> obdobje</w:t>
      </w:r>
      <w:r w:rsidR="006D4F3B" w:rsidRPr="00397093">
        <w:rPr>
          <w:rFonts w:ascii="Arial" w:hAnsi="Arial" w:cs="Arial"/>
          <w:bCs/>
          <w:sz w:val="20"/>
          <w:szCs w:val="20"/>
          <w:lang w:eastAsia="sl-SI"/>
        </w:rPr>
        <w:t xml:space="preserve"> z naslednjimi podatki: </w:t>
      </w:r>
      <w:r w:rsidR="00942483" w:rsidRPr="00397093">
        <w:rPr>
          <w:rFonts w:ascii="Arial" w:hAnsi="Arial" w:cs="Arial"/>
          <w:bCs/>
          <w:sz w:val="20"/>
          <w:szCs w:val="20"/>
          <w:lang w:eastAsia="sl-SI"/>
        </w:rPr>
        <w:t>naslov naloge</w:t>
      </w:r>
      <w:r w:rsidRPr="00397093">
        <w:rPr>
          <w:rFonts w:ascii="Arial" w:hAnsi="Arial" w:cs="Arial"/>
          <w:bCs/>
          <w:sz w:val="20"/>
          <w:szCs w:val="20"/>
          <w:lang w:eastAsia="sl-SI"/>
        </w:rPr>
        <w:t>, leto izvedbe, financer, povzetek rezultatov naloge</w:t>
      </w:r>
      <w:r w:rsidR="005D2DC4" w:rsidRPr="00397093">
        <w:rPr>
          <w:rFonts w:ascii="Arial" w:hAnsi="Arial" w:cs="Arial"/>
          <w:bCs/>
          <w:sz w:val="20"/>
          <w:szCs w:val="20"/>
          <w:lang w:eastAsia="sl-SI"/>
        </w:rPr>
        <w:t>.</w:t>
      </w:r>
    </w:p>
    <w:p w:rsidR="003E112F" w:rsidRPr="00397093" w:rsidRDefault="00CC408D" w:rsidP="00C97E4D">
      <w:pPr>
        <w:spacing w:after="0"/>
        <w:ind w:firstLine="360"/>
        <w:rPr>
          <w:rFonts w:ascii="Arial" w:hAnsi="Arial" w:cs="Arial"/>
          <w:bCs/>
          <w:sz w:val="20"/>
          <w:szCs w:val="20"/>
          <w:lang w:eastAsia="sl-SI"/>
        </w:rPr>
      </w:pPr>
      <w:r>
        <w:rPr>
          <w:rFonts w:ascii="Arial" w:hAnsi="Arial" w:cs="Arial"/>
          <w:bCs/>
          <w:sz w:val="20"/>
          <w:szCs w:val="20"/>
          <w:lang w:eastAsia="sl-SI"/>
        </w:rPr>
        <w:tab/>
      </w:r>
      <w:r w:rsidR="0080461F" w:rsidRPr="00397093">
        <w:rPr>
          <w:rFonts w:ascii="Arial" w:hAnsi="Arial" w:cs="Arial"/>
          <w:bCs/>
          <w:sz w:val="20"/>
          <w:szCs w:val="20"/>
          <w:lang w:eastAsia="sl-SI"/>
        </w:rPr>
        <w:t>Prijavitelj mora prijaviti najmanj 3 naloge s področja varstva potrošnikov, da je pogoj izpolnjen.</w:t>
      </w:r>
    </w:p>
    <w:p w:rsidR="009712C6" w:rsidRPr="00397093" w:rsidRDefault="009712C6" w:rsidP="005217A8">
      <w:pPr>
        <w:numPr>
          <w:ilvl w:val="0"/>
          <w:numId w:val="14"/>
        </w:numPr>
        <w:spacing w:after="0"/>
        <w:rPr>
          <w:rFonts w:ascii="Arial" w:hAnsi="Arial" w:cs="Arial"/>
          <w:bCs/>
          <w:sz w:val="20"/>
          <w:szCs w:val="20"/>
          <w:lang w:eastAsia="sl-SI"/>
        </w:rPr>
      </w:pPr>
      <w:r w:rsidRPr="00397093">
        <w:rPr>
          <w:rFonts w:ascii="Arial" w:hAnsi="Arial" w:cs="Arial"/>
          <w:bCs/>
          <w:sz w:val="20"/>
          <w:szCs w:val="20"/>
          <w:lang w:eastAsia="sl-SI"/>
        </w:rPr>
        <w:t>fotokopija ustanovitvenega akta, iz katerega izhaja nepridobitnost prijavitelja</w:t>
      </w:r>
      <w:r w:rsidR="009E1C4B" w:rsidRPr="00397093">
        <w:rPr>
          <w:rFonts w:ascii="Arial" w:hAnsi="Arial" w:cs="Arial"/>
          <w:bCs/>
          <w:sz w:val="20"/>
          <w:szCs w:val="20"/>
          <w:lang w:eastAsia="sl-SI"/>
        </w:rPr>
        <w:t xml:space="preserve"> in da je bila organizacija ustanovljena za varstvo pravic potrošnikov</w:t>
      </w:r>
      <w:r w:rsidRPr="00397093">
        <w:rPr>
          <w:rFonts w:ascii="Arial" w:hAnsi="Arial" w:cs="Arial"/>
          <w:bCs/>
          <w:sz w:val="20"/>
          <w:szCs w:val="20"/>
          <w:lang w:eastAsia="sl-SI"/>
        </w:rPr>
        <w:t xml:space="preserve">, </w:t>
      </w:r>
    </w:p>
    <w:p w:rsidR="009712C6" w:rsidRPr="00397093" w:rsidRDefault="009712C6" w:rsidP="005217A8">
      <w:pPr>
        <w:numPr>
          <w:ilvl w:val="0"/>
          <w:numId w:val="14"/>
        </w:numPr>
        <w:spacing w:after="0"/>
        <w:rPr>
          <w:rFonts w:ascii="Arial" w:hAnsi="Arial" w:cs="Arial"/>
          <w:bCs/>
          <w:sz w:val="20"/>
          <w:szCs w:val="20"/>
          <w:lang w:eastAsia="sl-SI"/>
        </w:rPr>
      </w:pPr>
      <w:r w:rsidRPr="00397093">
        <w:rPr>
          <w:rFonts w:ascii="Arial" w:hAnsi="Arial" w:cs="Arial"/>
          <w:bCs/>
          <w:sz w:val="20"/>
          <w:szCs w:val="20"/>
          <w:lang w:eastAsia="sl-SI"/>
        </w:rPr>
        <w:t>izjava prijavitelja o nevtralnosti in neodvisnost od interes</w:t>
      </w:r>
      <w:r w:rsidR="007362FD" w:rsidRPr="00397093">
        <w:rPr>
          <w:rFonts w:ascii="Arial" w:hAnsi="Arial" w:cs="Arial"/>
          <w:bCs/>
          <w:sz w:val="20"/>
          <w:szCs w:val="20"/>
          <w:lang w:eastAsia="sl-SI"/>
        </w:rPr>
        <w:t>ov ponudnikov blaga in storitev</w:t>
      </w:r>
      <w:r w:rsidR="005D2DC4" w:rsidRPr="00397093">
        <w:rPr>
          <w:rFonts w:ascii="Arial" w:hAnsi="Arial" w:cs="Arial"/>
          <w:bCs/>
          <w:sz w:val="20"/>
          <w:szCs w:val="20"/>
          <w:lang w:eastAsia="sl-SI"/>
        </w:rPr>
        <w:t>.</w:t>
      </w:r>
      <w:r w:rsidRPr="00397093">
        <w:rPr>
          <w:rFonts w:ascii="Arial" w:hAnsi="Arial" w:cs="Arial"/>
          <w:bCs/>
          <w:sz w:val="20"/>
          <w:szCs w:val="20"/>
          <w:lang w:eastAsia="sl-SI"/>
        </w:rPr>
        <w:t xml:space="preserve"> </w:t>
      </w:r>
    </w:p>
    <w:p w:rsidR="003D4B14" w:rsidRPr="00397093" w:rsidRDefault="003D4B14" w:rsidP="003D4B14">
      <w:pPr>
        <w:spacing w:after="0"/>
        <w:ind w:left="720"/>
        <w:rPr>
          <w:rFonts w:ascii="Arial" w:hAnsi="Arial" w:cs="Arial"/>
          <w:bCs/>
          <w:sz w:val="20"/>
          <w:szCs w:val="20"/>
          <w:lang w:eastAsia="sl-SI"/>
        </w:rPr>
      </w:pPr>
    </w:p>
    <w:p w:rsidR="006D4D3B" w:rsidRPr="00397093" w:rsidRDefault="006D4D3B" w:rsidP="006D4D3B">
      <w:pPr>
        <w:spacing w:after="0"/>
        <w:rPr>
          <w:rFonts w:ascii="Arial" w:hAnsi="Arial" w:cs="Arial"/>
          <w:b/>
          <w:bCs/>
          <w:sz w:val="20"/>
          <w:szCs w:val="20"/>
          <w:lang w:eastAsia="sl-SI"/>
        </w:rPr>
      </w:pPr>
      <w:r w:rsidRPr="00397093">
        <w:rPr>
          <w:rFonts w:ascii="Arial" w:hAnsi="Arial" w:cs="Arial"/>
          <w:b/>
          <w:bCs/>
          <w:sz w:val="20"/>
          <w:szCs w:val="20"/>
          <w:lang w:eastAsia="sl-SI"/>
        </w:rPr>
        <w:t>6.3. deluje najmanj tri leta od ustanovitve,</w:t>
      </w:r>
    </w:p>
    <w:p w:rsidR="006D4D3B" w:rsidRPr="00397093" w:rsidRDefault="006D4D3B" w:rsidP="006D4D3B">
      <w:pPr>
        <w:spacing w:after="0"/>
        <w:rPr>
          <w:rFonts w:ascii="Arial" w:hAnsi="Arial" w:cs="Arial"/>
          <w:bCs/>
          <w:sz w:val="20"/>
          <w:szCs w:val="20"/>
          <w:lang w:eastAsia="sl-SI"/>
        </w:rPr>
      </w:pPr>
      <w:r w:rsidRPr="00397093">
        <w:rPr>
          <w:rFonts w:ascii="Arial" w:hAnsi="Arial" w:cs="Arial"/>
          <w:bCs/>
          <w:sz w:val="20"/>
          <w:szCs w:val="20"/>
          <w:lang w:eastAsia="sl-SI"/>
        </w:rPr>
        <w:t>DOK</w:t>
      </w:r>
      <w:r w:rsidR="00EA50E6" w:rsidRPr="00397093">
        <w:rPr>
          <w:rFonts w:ascii="Arial" w:hAnsi="Arial" w:cs="Arial"/>
          <w:bCs/>
          <w:sz w:val="20"/>
          <w:szCs w:val="20"/>
          <w:lang w:eastAsia="sl-SI"/>
        </w:rPr>
        <w:t>AZILO: preverja ministrstvo</w:t>
      </w:r>
    </w:p>
    <w:p w:rsidR="006D4D3B" w:rsidRPr="00397093" w:rsidRDefault="006D4D3B" w:rsidP="006D4D3B">
      <w:pPr>
        <w:spacing w:after="0"/>
        <w:rPr>
          <w:rFonts w:ascii="Arial" w:hAnsi="Arial" w:cs="Arial"/>
          <w:bCs/>
          <w:sz w:val="20"/>
          <w:szCs w:val="20"/>
          <w:lang w:eastAsia="sl-SI"/>
        </w:rPr>
      </w:pPr>
    </w:p>
    <w:p w:rsidR="009712C6" w:rsidRPr="00397093" w:rsidRDefault="006D4D3B" w:rsidP="002D24DF">
      <w:pPr>
        <w:spacing w:after="0"/>
        <w:rPr>
          <w:rFonts w:ascii="Arial" w:hAnsi="Arial" w:cs="Arial"/>
          <w:b/>
          <w:bCs/>
          <w:sz w:val="20"/>
          <w:szCs w:val="20"/>
          <w:lang w:eastAsia="sl-SI"/>
        </w:rPr>
      </w:pPr>
      <w:r w:rsidRPr="00397093">
        <w:rPr>
          <w:rFonts w:ascii="Arial" w:hAnsi="Arial" w:cs="Arial"/>
          <w:b/>
          <w:bCs/>
          <w:sz w:val="20"/>
          <w:szCs w:val="20"/>
          <w:lang w:eastAsia="sl-SI"/>
        </w:rPr>
        <w:lastRenderedPageBreak/>
        <w:t>6.4</w:t>
      </w:r>
      <w:r w:rsidR="009712C6" w:rsidRPr="00397093">
        <w:rPr>
          <w:rFonts w:ascii="Arial" w:hAnsi="Arial" w:cs="Arial"/>
          <w:b/>
          <w:bCs/>
          <w:sz w:val="20"/>
          <w:szCs w:val="20"/>
          <w:lang w:eastAsia="sl-SI"/>
        </w:rPr>
        <w:t xml:space="preserve"> proti njej ni uveden postopek prisilne poravnave, stečaja ali likvidacijski postopek ali ni prenehala poslovati na podlagi sodne ali druge odločbe, </w:t>
      </w:r>
    </w:p>
    <w:p w:rsidR="009712C6" w:rsidRPr="00397093" w:rsidRDefault="009712C6" w:rsidP="002D24DF">
      <w:pPr>
        <w:spacing w:after="0"/>
        <w:rPr>
          <w:rFonts w:ascii="Arial" w:hAnsi="Arial" w:cs="Arial"/>
          <w:bCs/>
          <w:sz w:val="20"/>
          <w:szCs w:val="20"/>
          <w:lang w:eastAsia="sl-SI"/>
        </w:rPr>
      </w:pPr>
      <w:r w:rsidRPr="00397093">
        <w:rPr>
          <w:rFonts w:ascii="Arial" w:hAnsi="Arial" w:cs="Arial"/>
          <w:bCs/>
          <w:sz w:val="20"/>
          <w:szCs w:val="20"/>
          <w:lang w:eastAsia="sl-SI"/>
        </w:rPr>
        <w:t>DOKAZILO: izjava prijavitelja</w:t>
      </w:r>
    </w:p>
    <w:p w:rsidR="009712C6" w:rsidRPr="00397093" w:rsidRDefault="009712C6" w:rsidP="002D24DF">
      <w:pPr>
        <w:spacing w:after="0"/>
        <w:rPr>
          <w:rFonts w:ascii="Arial" w:hAnsi="Arial" w:cs="Arial"/>
          <w:bCs/>
          <w:sz w:val="20"/>
          <w:szCs w:val="20"/>
          <w:lang w:eastAsia="sl-SI"/>
        </w:rPr>
      </w:pPr>
    </w:p>
    <w:p w:rsidR="009712C6" w:rsidRPr="00397093" w:rsidRDefault="006D4D3B" w:rsidP="002D24DF">
      <w:pPr>
        <w:spacing w:after="0"/>
        <w:rPr>
          <w:rFonts w:ascii="Arial" w:hAnsi="Arial" w:cs="Arial"/>
          <w:b/>
          <w:bCs/>
          <w:sz w:val="20"/>
          <w:szCs w:val="20"/>
          <w:lang w:eastAsia="sl-SI"/>
        </w:rPr>
      </w:pPr>
      <w:r w:rsidRPr="00397093">
        <w:rPr>
          <w:rFonts w:ascii="Arial" w:hAnsi="Arial" w:cs="Arial"/>
          <w:b/>
          <w:bCs/>
          <w:sz w:val="20"/>
          <w:szCs w:val="20"/>
          <w:lang w:eastAsia="sl-SI"/>
        </w:rPr>
        <w:t>6.5.</w:t>
      </w:r>
      <w:r w:rsidR="00566FE0" w:rsidRPr="00397093">
        <w:rPr>
          <w:rFonts w:ascii="Arial" w:hAnsi="Arial" w:cs="Arial"/>
          <w:b/>
          <w:bCs/>
          <w:sz w:val="20"/>
          <w:szCs w:val="20"/>
          <w:lang w:eastAsia="sl-SI"/>
        </w:rPr>
        <w:t xml:space="preserve"> v zadnjih treh</w:t>
      </w:r>
      <w:r w:rsidR="009712C6" w:rsidRPr="00397093">
        <w:rPr>
          <w:rFonts w:ascii="Arial" w:hAnsi="Arial" w:cs="Arial"/>
          <w:b/>
          <w:bCs/>
          <w:sz w:val="20"/>
          <w:szCs w:val="20"/>
          <w:lang w:eastAsia="sl-SI"/>
        </w:rPr>
        <w:t xml:space="preserve"> letih pred </w:t>
      </w:r>
      <w:r w:rsidR="00070C52" w:rsidRPr="00397093">
        <w:rPr>
          <w:rFonts w:ascii="Arial" w:hAnsi="Arial" w:cs="Arial"/>
          <w:b/>
          <w:bCs/>
          <w:sz w:val="20"/>
          <w:szCs w:val="20"/>
          <w:lang w:eastAsia="sl-SI"/>
        </w:rPr>
        <w:t>objav</w:t>
      </w:r>
      <w:r w:rsidR="00FA4E62" w:rsidRPr="00397093">
        <w:rPr>
          <w:rFonts w:ascii="Arial" w:hAnsi="Arial" w:cs="Arial"/>
          <w:b/>
          <w:bCs/>
          <w:sz w:val="20"/>
          <w:szCs w:val="20"/>
          <w:lang w:eastAsia="sl-SI"/>
        </w:rPr>
        <w:t>o javnega razpisa in med postopkom</w:t>
      </w:r>
      <w:r w:rsidR="009712C6" w:rsidRPr="00397093">
        <w:rPr>
          <w:rFonts w:ascii="Arial" w:hAnsi="Arial" w:cs="Arial"/>
          <w:b/>
          <w:bCs/>
          <w:sz w:val="20"/>
          <w:szCs w:val="20"/>
          <w:lang w:eastAsia="sl-SI"/>
        </w:rPr>
        <w:t xml:space="preserve"> javnega razpisa ni bila pravnomočno obsojena za ka</w:t>
      </w:r>
      <w:r w:rsidR="00FA4E62" w:rsidRPr="00397093">
        <w:rPr>
          <w:rFonts w:ascii="Arial" w:hAnsi="Arial" w:cs="Arial"/>
          <w:b/>
          <w:bCs/>
          <w:sz w:val="20"/>
          <w:szCs w:val="20"/>
          <w:lang w:eastAsia="sl-SI"/>
        </w:rPr>
        <w:t>znivo dejanje, povezano s poslovanjem organizacije</w:t>
      </w:r>
      <w:r w:rsidR="009712C6" w:rsidRPr="00397093">
        <w:rPr>
          <w:rFonts w:ascii="Arial" w:hAnsi="Arial" w:cs="Arial"/>
          <w:b/>
          <w:bCs/>
          <w:sz w:val="20"/>
          <w:szCs w:val="20"/>
          <w:lang w:eastAsia="sl-SI"/>
        </w:rPr>
        <w:t>, oziroma ji ni bila izdana sodna ali upravna odločba, s katero ji je prepov</w:t>
      </w:r>
      <w:r w:rsidR="00FA4E62" w:rsidRPr="00397093">
        <w:rPr>
          <w:rFonts w:ascii="Arial" w:hAnsi="Arial" w:cs="Arial"/>
          <w:b/>
          <w:bCs/>
          <w:sz w:val="20"/>
          <w:szCs w:val="20"/>
          <w:lang w:eastAsia="sl-SI"/>
        </w:rPr>
        <w:t>edan</w:t>
      </w:r>
      <w:r w:rsidR="00BC138C" w:rsidRPr="00397093">
        <w:rPr>
          <w:rFonts w:ascii="Arial" w:hAnsi="Arial" w:cs="Arial"/>
          <w:b/>
          <w:bCs/>
          <w:sz w:val="20"/>
          <w:szCs w:val="20"/>
          <w:lang w:eastAsia="sl-SI"/>
        </w:rPr>
        <w:t>o opravljati dejavnost, povezano</w:t>
      </w:r>
      <w:r w:rsidR="00635D50" w:rsidRPr="00397093">
        <w:rPr>
          <w:rFonts w:ascii="Arial" w:hAnsi="Arial" w:cs="Arial"/>
          <w:b/>
          <w:bCs/>
          <w:sz w:val="20"/>
          <w:szCs w:val="20"/>
          <w:lang w:eastAsia="sl-SI"/>
        </w:rPr>
        <w:t xml:space="preserve"> z opravljanje</w:t>
      </w:r>
      <w:r w:rsidR="001E13DB" w:rsidRPr="00397093">
        <w:rPr>
          <w:rFonts w:ascii="Arial" w:hAnsi="Arial" w:cs="Arial"/>
          <w:b/>
          <w:bCs/>
          <w:sz w:val="20"/>
          <w:szCs w:val="20"/>
          <w:lang w:eastAsia="sl-SI"/>
        </w:rPr>
        <w:t>m koncesije,</w:t>
      </w:r>
      <w:r w:rsidR="00C151B0" w:rsidRPr="00397093">
        <w:rPr>
          <w:rFonts w:ascii="Arial" w:hAnsi="Arial" w:cs="Arial"/>
          <w:b/>
          <w:bCs/>
          <w:sz w:val="20"/>
          <w:szCs w:val="20"/>
          <w:lang w:eastAsia="sl-SI"/>
        </w:rPr>
        <w:t xml:space="preserve"> </w:t>
      </w:r>
      <w:r w:rsidR="00404AD0" w:rsidRPr="00397093">
        <w:rPr>
          <w:rFonts w:ascii="Arial" w:hAnsi="Arial" w:cs="Arial"/>
          <w:b/>
          <w:bCs/>
          <w:sz w:val="20"/>
          <w:szCs w:val="20"/>
          <w:lang w:eastAsia="sl-SI"/>
        </w:rPr>
        <w:t>in je odločba</w:t>
      </w:r>
      <w:r w:rsidR="00322350" w:rsidRPr="00397093">
        <w:rPr>
          <w:rFonts w:ascii="Arial" w:hAnsi="Arial" w:cs="Arial"/>
          <w:b/>
          <w:bCs/>
          <w:sz w:val="20"/>
          <w:szCs w:val="20"/>
          <w:lang w:eastAsia="sl-SI"/>
        </w:rPr>
        <w:t xml:space="preserve"> postala izvršljiva</w:t>
      </w:r>
      <w:r w:rsidR="007362FD" w:rsidRPr="00397093">
        <w:rPr>
          <w:rFonts w:ascii="Arial" w:hAnsi="Arial" w:cs="Arial"/>
          <w:b/>
          <w:bCs/>
          <w:sz w:val="20"/>
          <w:szCs w:val="20"/>
          <w:lang w:eastAsia="sl-SI"/>
        </w:rPr>
        <w:t>,</w:t>
      </w:r>
    </w:p>
    <w:p w:rsidR="009712C6" w:rsidRPr="00397093" w:rsidRDefault="009712C6" w:rsidP="002D24DF">
      <w:pPr>
        <w:spacing w:after="0"/>
        <w:rPr>
          <w:rFonts w:ascii="Arial" w:hAnsi="Arial" w:cs="Arial"/>
          <w:bCs/>
          <w:sz w:val="20"/>
          <w:szCs w:val="20"/>
          <w:lang w:eastAsia="sl-SI"/>
        </w:rPr>
      </w:pPr>
      <w:r w:rsidRPr="00397093">
        <w:rPr>
          <w:rFonts w:ascii="Arial" w:hAnsi="Arial" w:cs="Arial"/>
          <w:bCs/>
          <w:sz w:val="20"/>
          <w:szCs w:val="20"/>
          <w:lang w:eastAsia="sl-SI"/>
        </w:rPr>
        <w:t>DOKAZILO: izjava prijavitelja</w:t>
      </w:r>
    </w:p>
    <w:p w:rsidR="009712C6" w:rsidRPr="00397093" w:rsidRDefault="009712C6" w:rsidP="002D24DF">
      <w:pPr>
        <w:spacing w:after="0"/>
        <w:rPr>
          <w:rFonts w:ascii="Arial" w:hAnsi="Arial" w:cs="Arial"/>
          <w:bCs/>
          <w:sz w:val="20"/>
          <w:szCs w:val="20"/>
          <w:lang w:eastAsia="sl-SI"/>
        </w:rPr>
      </w:pPr>
    </w:p>
    <w:p w:rsidR="009712C6" w:rsidRPr="00397093" w:rsidRDefault="006D4D3B" w:rsidP="002D24DF">
      <w:pPr>
        <w:spacing w:after="0"/>
        <w:rPr>
          <w:rFonts w:ascii="Arial" w:hAnsi="Arial" w:cs="Arial"/>
          <w:b/>
          <w:bCs/>
          <w:sz w:val="20"/>
          <w:szCs w:val="20"/>
          <w:lang w:eastAsia="sl-SI"/>
        </w:rPr>
      </w:pPr>
      <w:r w:rsidRPr="00397093">
        <w:rPr>
          <w:rFonts w:ascii="Arial" w:hAnsi="Arial" w:cs="Arial"/>
          <w:b/>
          <w:bCs/>
          <w:sz w:val="20"/>
          <w:szCs w:val="20"/>
          <w:lang w:eastAsia="sl-SI"/>
        </w:rPr>
        <w:t xml:space="preserve">6.6. </w:t>
      </w:r>
      <w:r w:rsidR="009712C6" w:rsidRPr="00397093">
        <w:rPr>
          <w:rFonts w:ascii="Arial" w:hAnsi="Arial" w:cs="Arial"/>
          <w:b/>
          <w:bCs/>
          <w:sz w:val="20"/>
          <w:szCs w:val="20"/>
          <w:lang w:eastAsia="sl-SI"/>
        </w:rPr>
        <w:t xml:space="preserve">ima poravnane vse davke, prispevke in druge obvezne dajatve ali poslovne obveznosti v skladu s predpisi, </w:t>
      </w:r>
    </w:p>
    <w:p w:rsidR="009712C6" w:rsidRPr="00397093" w:rsidRDefault="009712C6" w:rsidP="002D24DF">
      <w:pPr>
        <w:spacing w:after="210"/>
        <w:rPr>
          <w:rFonts w:ascii="Arial" w:hAnsi="Arial" w:cs="Arial"/>
          <w:bCs/>
          <w:sz w:val="20"/>
          <w:szCs w:val="20"/>
          <w:lang w:eastAsia="sl-SI"/>
        </w:rPr>
      </w:pPr>
      <w:r w:rsidRPr="00397093">
        <w:rPr>
          <w:rFonts w:ascii="Arial" w:hAnsi="Arial" w:cs="Arial"/>
          <w:bCs/>
          <w:sz w:val="20"/>
          <w:szCs w:val="20"/>
          <w:lang w:eastAsia="sl-SI"/>
        </w:rPr>
        <w:t>DOKAZILO: izjava prijavitelja</w:t>
      </w:r>
    </w:p>
    <w:p w:rsidR="00FA4E62" w:rsidRPr="00397093" w:rsidRDefault="006D4D3B" w:rsidP="002D24DF">
      <w:pPr>
        <w:spacing w:after="0"/>
        <w:rPr>
          <w:rFonts w:ascii="Arial" w:hAnsi="Arial" w:cs="Arial"/>
          <w:b/>
          <w:bCs/>
          <w:sz w:val="20"/>
          <w:szCs w:val="20"/>
          <w:lang w:eastAsia="sl-SI"/>
        </w:rPr>
      </w:pPr>
      <w:r w:rsidRPr="00397093">
        <w:rPr>
          <w:rFonts w:ascii="Arial" w:hAnsi="Arial" w:cs="Arial"/>
          <w:b/>
          <w:bCs/>
          <w:sz w:val="20"/>
          <w:szCs w:val="20"/>
          <w:lang w:eastAsia="sl-SI"/>
        </w:rPr>
        <w:t xml:space="preserve">6.7. </w:t>
      </w:r>
      <w:r w:rsidR="00FA4E62" w:rsidRPr="00397093">
        <w:rPr>
          <w:rFonts w:ascii="Arial" w:hAnsi="Arial" w:cs="Arial"/>
          <w:b/>
          <w:bCs/>
          <w:sz w:val="20"/>
          <w:szCs w:val="20"/>
          <w:lang w:eastAsia="sl-SI"/>
        </w:rPr>
        <w:t>v zadnji treh letih organizaciji ni bila</w:t>
      </w:r>
      <w:r w:rsidR="00D572F7" w:rsidRPr="00397093">
        <w:rPr>
          <w:rFonts w:ascii="Arial" w:hAnsi="Arial" w:cs="Arial"/>
          <w:b/>
          <w:bCs/>
          <w:sz w:val="20"/>
          <w:szCs w:val="20"/>
          <w:lang w:eastAsia="sl-SI"/>
        </w:rPr>
        <w:t xml:space="preserve"> dana odpoved pogodbe, sklenjene</w:t>
      </w:r>
      <w:r w:rsidR="00FA4E62" w:rsidRPr="00397093">
        <w:rPr>
          <w:rFonts w:ascii="Arial" w:hAnsi="Arial" w:cs="Arial"/>
          <w:b/>
          <w:bCs/>
          <w:sz w:val="20"/>
          <w:szCs w:val="20"/>
          <w:lang w:eastAsia="sl-SI"/>
        </w:rPr>
        <w:t xml:space="preserve"> z Republiko Slovenijo za izvajanje dejavnosti na področju varstva potrošnikov, zaradi kršitve pogodbenih obveznosti,</w:t>
      </w:r>
    </w:p>
    <w:p w:rsidR="009712C6" w:rsidRPr="00397093" w:rsidRDefault="009712C6" w:rsidP="002D24DF">
      <w:pPr>
        <w:spacing w:after="0"/>
        <w:rPr>
          <w:rFonts w:ascii="Arial" w:hAnsi="Arial" w:cs="Arial"/>
          <w:bCs/>
          <w:sz w:val="20"/>
          <w:szCs w:val="20"/>
          <w:lang w:eastAsia="sl-SI"/>
        </w:rPr>
      </w:pPr>
      <w:r w:rsidRPr="00397093">
        <w:rPr>
          <w:rFonts w:ascii="Arial" w:hAnsi="Arial" w:cs="Arial"/>
          <w:bCs/>
          <w:sz w:val="20"/>
          <w:szCs w:val="20"/>
          <w:lang w:eastAsia="sl-SI"/>
        </w:rPr>
        <w:t>DOKAZILO: izjava prijavitelja</w:t>
      </w:r>
    </w:p>
    <w:p w:rsidR="00002BD3" w:rsidRPr="00397093" w:rsidRDefault="00002BD3" w:rsidP="002D24DF">
      <w:pPr>
        <w:spacing w:after="0"/>
        <w:rPr>
          <w:rFonts w:ascii="Arial" w:hAnsi="Arial" w:cs="Arial"/>
          <w:bCs/>
          <w:sz w:val="20"/>
          <w:szCs w:val="20"/>
          <w:lang w:eastAsia="sl-SI"/>
        </w:rPr>
      </w:pPr>
    </w:p>
    <w:p w:rsidR="00625979" w:rsidRPr="00860426" w:rsidRDefault="009712C6" w:rsidP="002D24DF">
      <w:pPr>
        <w:spacing w:after="210"/>
        <w:rPr>
          <w:rFonts w:ascii="Arial" w:hAnsi="Arial" w:cs="Arial"/>
          <w:b/>
          <w:bCs/>
          <w:sz w:val="20"/>
          <w:szCs w:val="20"/>
          <w:lang w:eastAsia="sl-SI"/>
        </w:rPr>
      </w:pPr>
      <w:r w:rsidRPr="00860426">
        <w:rPr>
          <w:rFonts w:ascii="Arial" w:hAnsi="Arial" w:cs="Arial"/>
          <w:b/>
          <w:bCs/>
          <w:sz w:val="20"/>
          <w:szCs w:val="20"/>
          <w:lang w:eastAsia="sl-SI"/>
        </w:rPr>
        <w:t>6.</w:t>
      </w:r>
      <w:r w:rsidR="00C54E37" w:rsidRPr="00860426">
        <w:rPr>
          <w:rFonts w:ascii="Arial" w:hAnsi="Arial" w:cs="Arial"/>
          <w:b/>
          <w:bCs/>
          <w:sz w:val="20"/>
          <w:szCs w:val="20"/>
          <w:lang w:eastAsia="sl-SI"/>
        </w:rPr>
        <w:t>8.</w:t>
      </w:r>
      <w:r w:rsidRPr="00860426">
        <w:rPr>
          <w:rFonts w:ascii="Arial" w:hAnsi="Arial" w:cs="Arial"/>
          <w:b/>
          <w:bCs/>
          <w:sz w:val="20"/>
          <w:szCs w:val="20"/>
          <w:lang w:eastAsia="sl-SI"/>
        </w:rPr>
        <w:t xml:space="preserve"> i</w:t>
      </w:r>
      <w:r w:rsidR="00C151B0" w:rsidRPr="00860426">
        <w:rPr>
          <w:rFonts w:ascii="Arial" w:hAnsi="Arial" w:cs="Arial"/>
          <w:b/>
          <w:bCs/>
          <w:sz w:val="20"/>
          <w:szCs w:val="20"/>
          <w:lang w:eastAsia="sl-SI"/>
        </w:rPr>
        <w:t>ma ustrezne strokovne reference</w:t>
      </w:r>
      <w:r w:rsidRPr="00860426">
        <w:rPr>
          <w:rFonts w:ascii="Arial" w:hAnsi="Arial" w:cs="Arial"/>
          <w:b/>
          <w:bCs/>
          <w:sz w:val="20"/>
          <w:szCs w:val="20"/>
          <w:lang w:eastAsia="sl-SI"/>
        </w:rPr>
        <w:t xml:space="preserve"> </w:t>
      </w:r>
      <w:r w:rsidR="00FA4E62" w:rsidRPr="00860426">
        <w:rPr>
          <w:rFonts w:ascii="Arial" w:hAnsi="Arial" w:cs="Arial"/>
          <w:b/>
          <w:bCs/>
          <w:sz w:val="20"/>
          <w:szCs w:val="20"/>
          <w:lang w:eastAsia="sl-SI"/>
        </w:rPr>
        <w:t xml:space="preserve">o delu na področju varstva potrošnikov, ki ne smejo biti starejše od treh </w:t>
      </w:r>
      <w:r w:rsidR="00625979" w:rsidRPr="00860426">
        <w:rPr>
          <w:rFonts w:ascii="Arial" w:hAnsi="Arial" w:cs="Arial"/>
          <w:b/>
          <w:bCs/>
          <w:sz w:val="20"/>
          <w:szCs w:val="20"/>
          <w:lang w:eastAsia="sl-SI"/>
        </w:rPr>
        <w:t>let za vsako koncesijo posebej,</w:t>
      </w:r>
    </w:p>
    <w:p w:rsidR="0023656C" w:rsidRPr="00860426" w:rsidRDefault="009712C6" w:rsidP="0023656C">
      <w:pPr>
        <w:spacing w:after="210"/>
        <w:rPr>
          <w:rFonts w:ascii="Arial" w:hAnsi="Arial" w:cs="Arial"/>
          <w:bCs/>
          <w:sz w:val="20"/>
          <w:szCs w:val="20"/>
          <w:lang w:eastAsia="sl-SI"/>
        </w:rPr>
      </w:pPr>
      <w:r w:rsidRPr="00860426">
        <w:rPr>
          <w:rFonts w:ascii="Arial" w:hAnsi="Arial" w:cs="Arial"/>
          <w:bCs/>
          <w:sz w:val="20"/>
          <w:szCs w:val="20"/>
          <w:lang w:eastAsia="sl-SI"/>
        </w:rPr>
        <w:t>Organizaci</w:t>
      </w:r>
      <w:r w:rsidR="0023656C" w:rsidRPr="00860426">
        <w:rPr>
          <w:rFonts w:ascii="Arial" w:hAnsi="Arial" w:cs="Arial"/>
          <w:bCs/>
          <w:sz w:val="20"/>
          <w:szCs w:val="20"/>
          <w:lang w:eastAsia="sl-SI"/>
        </w:rPr>
        <w:t>ja izkazuje strokovne reference, ki ne smejo biti starejše od treh let za:</w:t>
      </w:r>
    </w:p>
    <w:p w:rsidR="009712C6" w:rsidRPr="00860426" w:rsidRDefault="0023656C" w:rsidP="009A07FE">
      <w:pPr>
        <w:numPr>
          <w:ilvl w:val="0"/>
          <w:numId w:val="13"/>
        </w:numPr>
        <w:spacing w:after="210"/>
        <w:ind w:left="426"/>
        <w:rPr>
          <w:rFonts w:ascii="Arial" w:hAnsi="Arial" w:cs="Arial"/>
          <w:bCs/>
          <w:sz w:val="20"/>
          <w:szCs w:val="20"/>
          <w:lang w:eastAsia="sl-SI"/>
        </w:rPr>
      </w:pPr>
      <w:r w:rsidRPr="00860426">
        <w:rPr>
          <w:rFonts w:ascii="Arial" w:hAnsi="Arial" w:cs="Arial"/>
          <w:bCs/>
          <w:sz w:val="20"/>
          <w:szCs w:val="20"/>
          <w:lang w:eastAsia="sl-SI"/>
        </w:rPr>
        <w:t xml:space="preserve">SKLOP A: </w:t>
      </w:r>
      <w:r w:rsidR="00886AB1" w:rsidRPr="00860426">
        <w:rPr>
          <w:rFonts w:ascii="Arial" w:hAnsi="Arial" w:cs="Arial"/>
          <w:bCs/>
          <w:sz w:val="20"/>
          <w:szCs w:val="20"/>
          <w:lang w:eastAsia="sl-SI"/>
        </w:rPr>
        <w:t>izvajanje obveščanja</w:t>
      </w:r>
      <w:r w:rsidR="009712C6" w:rsidRPr="00860426">
        <w:rPr>
          <w:rFonts w:ascii="Arial" w:hAnsi="Arial" w:cs="Arial"/>
          <w:bCs/>
          <w:sz w:val="20"/>
          <w:szCs w:val="20"/>
          <w:lang w:eastAsia="sl-SI"/>
        </w:rPr>
        <w:t xml:space="preserve"> in izobraževanje potrošnikov (</w:t>
      </w:r>
      <w:r w:rsidRPr="00860426">
        <w:rPr>
          <w:rFonts w:ascii="Arial" w:hAnsi="Arial" w:cs="Arial"/>
          <w:bCs/>
          <w:sz w:val="20"/>
          <w:szCs w:val="20"/>
          <w:lang w:eastAsia="sl-SI"/>
        </w:rPr>
        <w:t xml:space="preserve">objava na </w:t>
      </w:r>
      <w:r w:rsidRPr="00860426">
        <w:rPr>
          <w:rFonts w:ascii="Arial" w:hAnsi="Arial" w:cs="Arial"/>
          <w:sz w:val="20"/>
          <w:szCs w:val="20"/>
        </w:rPr>
        <w:t xml:space="preserve">spletni strani, preko medijev ter z organiziranjem okroglih miz, posvetov, seminarjev, konferenc ali izobraževalnih programov, spletnega primerjalnika). </w:t>
      </w:r>
    </w:p>
    <w:p w:rsidR="0023656C" w:rsidRPr="00860426" w:rsidRDefault="0023656C" w:rsidP="009A07FE">
      <w:pPr>
        <w:numPr>
          <w:ilvl w:val="0"/>
          <w:numId w:val="13"/>
        </w:numPr>
        <w:spacing w:after="210"/>
        <w:ind w:left="426"/>
        <w:rPr>
          <w:rFonts w:ascii="Arial" w:hAnsi="Arial" w:cs="Arial"/>
          <w:sz w:val="20"/>
          <w:szCs w:val="20"/>
        </w:rPr>
      </w:pPr>
      <w:r w:rsidRPr="00860426">
        <w:rPr>
          <w:rFonts w:ascii="Arial" w:hAnsi="Arial" w:cs="Arial"/>
          <w:sz w:val="20"/>
          <w:szCs w:val="20"/>
        </w:rPr>
        <w:t>SKLOP B: izvajanje primerjalnega testiranja</w:t>
      </w:r>
      <w:r w:rsidR="00403206" w:rsidRPr="00860426">
        <w:rPr>
          <w:rFonts w:ascii="Arial" w:hAnsi="Arial" w:cs="Arial"/>
          <w:sz w:val="20"/>
          <w:szCs w:val="20"/>
        </w:rPr>
        <w:t>.</w:t>
      </w:r>
    </w:p>
    <w:p w:rsidR="00886AB1" w:rsidRPr="00860426" w:rsidRDefault="00886AB1" w:rsidP="00886AB1">
      <w:pPr>
        <w:spacing w:after="0"/>
        <w:rPr>
          <w:rFonts w:ascii="Arial" w:hAnsi="Arial" w:cs="Arial"/>
          <w:bCs/>
          <w:sz w:val="20"/>
          <w:szCs w:val="20"/>
          <w:lang w:eastAsia="sl-SI"/>
        </w:rPr>
      </w:pPr>
      <w:r w:rsidRPr="00860426">
        <w:rPr>
          <w:rFonts w:ascii="Arial" w:hAnsi="Arial" w:cs="Arial"/>
          <w:bCs/>
          <w:sz w:val="20"/>
          <w:szCs w:val="20"/>
          <w:lang w:eastAsia="sl-SI"/>
        </w:rPr>
        <w:t>Prijavitelj mora prijaviti najmanj</w:t>
      </w:r>
      <w:r w:rsidR="00AB05A1" w:rsidRPr="00860426">
        <w:rPr>
          <w:rFonts w:ascii="Arial" w:hAnsi="Arial" w:cs="Arial"/>
          <w:bCs/>
          <w:sz w:val="20"/>
          <w:szCs w:val="20"/>
          <w:lang w:eastAsia="sl-SI"/>
        </w:rPr>
        <w:t xml:space="preserve"> 6</w:t>
      </w:r>
      <w:r w:rsidR="007475B0" w:rsidRPr="00860426">
        <w:rPr>
          <w:rFonts w:ascii="Arial" w:hAnsi="Arial" w:cs="Arial"/>
          <w:bCs/>
          <w:sz w:val="20"/>
          <w:szCs w:val="20"/>
          <w:lang w:eastAsia="sl-SI"/>
        </w:rPr>
        <w:t xml:space="preserve"> </w:t>
      </w:r>
      <w:r w:rsidRPr="00860426">
        <w:rPr>
          <w:rFonts w:ascii="Arial" w:hAnsi="Arial" w:cs="Arial"/>
          <w:bCs/>
          <w:sz w:val="20"/>
          <w:szCs w:val="20"/>
          <w:lang w:eastAsia="sl-SI"/>
        </w:rPr>
        <w:t>referenc</w:t>
      </w:r>
      <w:r w:rsidR="00F2667B" w:rsidRPr="00860426">
        <w:rPr>
          <w:rFonts w:ascii="Arial" w:hAnsi="Arial" w:cs="Arial"/>
          <w:bCs/>
          <w:sz w:val="20"/>
          <w:szCs w:val="20"/>
          <w:lang w:eastAsia="sl-SI"/>
        </w:rPr>
        <w:t xml:space="preserve"> za izvajanje </w:t>
      </w:r>
      <w:r w:rsidR="000D21DE">
        <w:rPr>
          <w:rFonts w:ascii="Arial" w:hAnsi="Arial" w:cs="Arial"/>
          <w:bCs/>
          <w:sz w:val="20"/>
          <w:szCs w:val="20"/>
          <w:lang w:eastAsia="sl-SI"/>
        </w:rPr>
        <w:t xml:space="preserve">obveščanja </w:t>
      </w:r>
      <w:r w:rsidR="00F2667B" w:rsidRPr="00860426">
        <w:rPr>
          <w:rFonts w:ascii="Arial" w:hAnsi="Arial" w:cs="Arial"/>
          <w:bCs/>
          <w:sz w:val="20"/>
          <w:szCs w:val="20"/>
          <w:lang w:eastAsia="sl-SI"/>
        </w:rPr>
        <w:t>in izobraževanj</w:t>
      </w:r>
      <w:r w:rsidR="000D21DE">
        <w:rPr>
          <w:rFonts w:ascii="Arial" w:hAnsi="Arial" w:cs="Arial"/>
          <w:bCs/>
          <w:sz w:val="20"/>
          <w:szCs w:val="20"/>
          <w:lang w:eastAsia="sl-SI"/>
        </w:rPr>
        <w:t>a</w:t>
      </w:r>
      <w:r w:rsidR="00F2667B" w:rsidRPr="00860426">
        <w:rPr>
          <w:rFonts w:ascii="Arial" w:hAnsi="Arial" w:cs="Arial"/>
          <w:bCs/>
          <w:sz w:val="20"/>
          <w:szCs w:val="20"/>
          <w:lang w:eastAsia="sl-SI"/>
        </w:rPr>
        <w:t xml:space="preserve"> potrošnikov</w:t>
      </w:r>
      <w:r w:rsidR="002706CB" w:rsidRPr="00860426">
        <w:rPr>
          <w:rFonts w:ascii="Arial" w:hAnsi="Arial" w:cs="Arial"/>
          <w:bCs/>
          <w:sz w:val="20"/>
          <w:szCs w:val="20"/>
          <w:lang w:eastAsia="sl-SI"/>
        </w:rPr>
        <w:t>, od tega najmanj 2</w:t>
      </w:r>
      <w:r w:rsidR="00AB05A1" w:rsidRPr="00860426">
        <w:rPr>
          <w:rFonts w:ascii="Arial" w:hAnsi="Arial" w:cs="Arial"/>
          <w:bCs/>
          <w:sz w:val="20"/>
          <w:szCs w:val="20"/>
          <w:lang w:eastAsia="sl-SI"/>
        </w:rPr>
        <w:t xml:space="preserve"> </w:t>
      </w:r>
      <w:r w:rsidR="00C97E4D" w:rsidRPr="00860426">
        <w:rPr>
          <w:rFonts w:ascii="Arial" w:hAnsi="Arial" w:cs="Arial"/>
          <w:bCs/>
          <w:sz w:val="20"/>
          <w:szCs w:val="20"/>
          <w:lang w:eastAsia="sl-SI"/>
        </w:rPr>
        <w:t xml:space="preserve">za </w:t>
      </w:r>
      <w:r w:rsidR="00AB05A1" w:rsidRPr="00860426">
        <w:rPr>
          <w:rFonts w:ascii="Arial" w:hAnsi="Arial" w:cs="Arial"/>
          <w:bCs/>
          <w:sz w:val="20"/>
          <w:szCs w:val="20"/>
          <w:lang w:eastAsia="sl-SI"/>
        </w:rPr>
        <w:t>vsako</w:t>
      </w:r>
      <w:r w:rsidR="002706CB" w:rsidRPr="00860426">
        <w:rPr>
          <w:rFonts w:ascii="Arial" w:hAnsi="Arial" w:cs="Arial"/>
          <w:bCs/>
          <w:sz w:val="20"/>
          <w:szCs w:val="20"/>
          <w:lang w:eastAsia="sl-SI"/>
        </w:rPr>
        <w:t xml:space="preserve"> o</w:t>
      </w:r>
      <w:r w:rsidR="00B17489" w:rsidRPr="00860426">
        <w:rPr>
          <w:rFonts w:ascii="Arial" w:hAnsi="Arial" w:cs="Arial"/>
          <w:bCs/>
          <w:sz w:val="20"/>
          <w:szCs w:val="20"/>
          <w:lang w:eastAsia="sl-SI"/>
        </w:rPr>
        <w:t>d treh</w:t>
      </w:r>
      <w:r w:rsidR="002706CB" w:rsidRPr="00860426">
        <w:rPr>
          <w:rFonts w:ascii="Arial" w:hAnsi="Arial" w:cs="Arial"/>
          <w:bCs/>
          <w:sz w:val="20"/>
          <w:szCs w:val="20"/>
          <w:lang w:eastAsia="sl-SI"/>
        </w:rPr>
        <w:t xml:space="preserve"> let</w:t>
      </w:r>
      <w:r w:rsidRPr="00860426">
        <w:rPr>
          <w:rFonts w:ascii="Arial" w:hAnsi="Arial" w:cs="Arial"/>
          <w:bCs/>
          <w:sz w:val="20"/>
          <w:szCs w:val="20"/>
          <w:lang w:eastAsia="sl-SI"/>
        </w:rPr>
        <w:t>, da je pogoj</w:t>
      </w:r>
      <w:r w:rsidR="00F2667B" w:rsidRPr="00860426">
        <w:rPr>
          <w:rFonts w:ascii="Arial" w:hAnsi="Arial" w:cs="Arial"/>
          <w:bCs/>
          <w:sz w:val="20"/>
          <w:szCs w:val="20"/>
          <w:lang w:eastAsia="sl-SI"/>
        </w:rPr>
        <w:t xml:space="preserve"> za SKLOP A</w:t>
      </w:r>
      <w:r w:rsidRPr="00860426">
        <w:rPr>
          <w:rFonts w:ascii="Arial" w:hAnsi="Arial" w:cs="Arial"/>
          <w:bCs/>
          <w:sz w:val="20"/>
          <w:szCs w:val="20"/>
          <w:lang w:eastAsia="sl-SI"/>
        </w:rPr>
        <w:t xml:space="preserve"> izpolnjen.</w:t>
      </w:r>
    </w:p>
    <w:p w:rsidR="00F2667B" w:rsidRPr="00860426" w:rsidRDefault="00F2667B" w:rsidP="00F2667B">
      <w:pPr>
        <w:spacing w:after="0"/>
        <w:rPr>
          <w:rFonts w:ascii="Arial" w:hAnsi="Arial" w:cs="Arial"/>
          <w:bCs/>
          <w:sz w:val="20"/>
          <w:szCs w:val="20"/>
          <w:lang w:eastAsia="sl-SI"/>
        </w:rPr>
      </w:pPr>
      <w:r w:rsidRPr="00860426">
        <w:rPr>
          <w:rFonts w:ascii="Arial" w:hAnsi="Arial" w:cs="Arial"/>
          <w:bCs/>
          <w:sz w:val="20"/>
          <w:szCs w:val="20"/>
          <w:lang w:eastAsia="sl-SI"/>
        </w:rPr>
        <w:t xml:space="preserve">Prijavitelj mora prijaviti najmanj 1 primerjalni test </w:t>
      </w:r>
      <w:r w:rsidR="00C97E4D" w:rsidRPr="00860426">
        <w:rPr>
          <w:rFonts w:ascii="Arial" w:hAnsi="Arial" w:cs="Arial"/>
          <w:bCs/>
          <w:sz w:val="20"/>
          <w:szCs w:val="20"/>
          <w:lang w:eastAsia="sl-SI"/>
        </w:rPr>
        <w:t xml:space="preserve">za </w:t>
      </w:r>
      <w:r w:rsidRPr="00860426">
        <w:rPr>
          <w:rFonts w:ascii="Arial" w:hAnsi="Arial" w:cs="Arial"/>
          <w:bCs/>
          <w:sz w:val="20"/>
          <w:szCs w:val="20"/>
          <w:lang w:eastAsia="sl-SI"/>
        </w:rPr>
        <w:t>vsako leto (skupaj 3 v zadnjih treh letih), da je pogoj za SKLOP B izpolnjen.</w:t>
      </w:r>
    </w:p>
    <w:p w:rsidR="00290354" w:rsidRPr="00860426" w:rsidRDefault="00290354" w:rsidP="00290354">
      <w:pPr>
        <w:spacing w:after="0"/>
        <w:rPr>
          <w:rFonts w:ascii="Arial" w:hAnsi="Arial" w:cs="Arial"/>
          <w:bCs/>
          <w:sz w:val="20"/>
          <w:szCs w:val="20"/>
          <w:lang w:eastAsia="sl-SI"/>
        </w:rPr>
      </w:pPr>
    </w:p>
    <w:p w:rsidR="00290354" w:rsidRPr="00860426" w:rsidRDefault="00290354" w:rsidP="00290354">
      <w:pPr>
        <w:spacing w:after="0"/>
        <w:rPr>
          <w:rFonts w:ascii="Arial" w:hAnsi="Arial" w:cs="Arial"/>
          <w:bCs/>
          <w:sz w:val="20"/>
          <w:szCs w:val="20"/>
          <w:lang w:eastAsia="sl-SI"/>
        </w:rPr>
      </w:pPr>
      <w:r w:rsidRPr="00860426">
        <w:rPr>
          <w:rFonts w:ascii="Arial" w:hAnsi="Arial" w:cs="Arial"/>
          <w:bCs/>
          <w:sz w:val="20"/>
          <w:szCs w:val="20"/>
          <w:lang w:eastAsia="sl-SI"/>
        </w:rPr>
        <w:t xml:space="preserve">DOKAZILA: </w:t>
      </w:r>
    </w:p>
    <w:p w:rsidR="00290354" w:rsidRPr="00860426" w:rsidRDefault="00290354" w:rsidP="00F8129D">
      <w:pPr>
        <w:numPr>
          <w:ilvl w:val="0"/>
          <w:numId w:val="27"/>
        </w:numPr>
        <w:spacing w:after="0"/>
        <w:rPr>
          <w:rFonts w:ascii="Arial" w:hAnsi="Arial" w:cs="Arial"/>
          <w:bCs/>
          <w:sz w:val="20"/>
          <w:szCs w:val="20"/>
          <w:lang w:eastAsia="sl-SI"/>
        </w:rPr>
      </w:pPr>
      <w:r w:rsidRPr="00860426">
        <w:rPr>
          <w:rFonts w:ascii="Arial" w:hAnsi="Arial" w:cs="Arial"/>
          <w:bCs/>
          <w:sz w:val="20"/>
          <w:szCs w:val="20"/>
          <w:lang w:eastAsia="sl-SI"/>
        </w:rPr>
        <w:t>SKLOP A</w:t>
      </w:r>
    </w:p>
    <w:p w:rsidR="00290354" w:rsidRPr="00860426" w:rsidRDefault="00290354" w:rsidP="005217A8">
      <w:pPr>
        <w:numPr>
          <w:ilvl w:val="0"/>
          <w:numId w:val="15"/>
        </w:numPr>
        <w:spacing w:after="0"/>
        <w:rPr>
          <w:rFonts w:ascii="Arial" w:hAnsi="Arial" w:cs="Arial"/>
          <w:bCs/>
          <w:sz w:val="20"/>
          <w:szCs w:val="20"/>
          <w:lang w:eastAsia="sl-SI"/>
        </w:rPr>
      </w:pPr>
      <w:r w:rsidRPr="00860426">
        <w:rPr>
          <w:rFonts w:ascii="Arial" w:hAnsi="Arial" w:cs="Arial"/>
          <w:bCs/>
          <w:sz w:val="20"/>
          <w:szCs w:val="20"/>
          <w:lang w:eastAsia="sl-SI"/>
        </w:rPr>
        <w:t>fotokopija listin oz. drug dokaz o referenc</w:t>
      </w:r>
      <w:r w:rsidR="000D21DE">
        <w:rPr>
          <w:rFonts w:ascii="Arial" w:hAnsi="Arial" w:cs="Arial"/>
          <w:bCs/>
          <w:sz w:val="20"/>
          <w:szCs w:val="20"/>
          <w:lang w:eastAsia="sl-SI"/>
        </w:rPr>
        <w:t>ah</w:t>
      </w:r>
      <w:r w:rsidRPr="00860426">
        <w:rPr>
          <w:rFonts w:ascii="Arial" w:hAnsi="Arial" w:cs="Arial"/>
          <w:bCs/>
          <w:sz w:val="20"/>
          <w:szCs w:val="20"/>
          <w:lang w:eastAsia="sl-SI"/>
        </w:rPr>
        <w:t>,</w:t>
      </w:r>
    </w:p>
    <w:p w:rsidR="00290354" w:rsidRPr="00860426" w:rsidRDefault="00290354" w:rsidP="005217A8">
      <w:pPr>
        <w:numPr>
          <w:ilvl w:val="0"/>
          <w:numId w:val="15"/>
        </w:numPr>
        <w:spacing w:after="0"/>
        <w:rPr>
          <w:rFonts w:ascii="Arial" w:hAnsi="Arial" w:cs="Arial"/>
          <w:bCs/>
          <w:sz w:val="20"/>
          <w:szCs w:val="20"/>
          <w:lang w:eastAsia="sl-SI"/>
        </w:rPr>
      </w:pPr>
      <w:r w:rsidRPr="00860426">
        <w:rPr>
          <w:rFonts w:ascii="Arial" w:hAnsi="Arial" w:cs="Arial"/>
          <w:bCs/>
          <w:sz w:val="20"/>
          <w:szCs w:val="20"/>
          <w:lang w:eastAsia="sl-SI"/>
        </w:rPr>
        <w:t>seznam referenc za obveščanje</w:t>
      </w:r>
      <w:r w:rsidR="003B0196" w:rsidRPr="00860426">
        <w:rPr>
          <w:rFonts w:ascii="Arial" w:hAnsi="Arial" w:cs="Arial"/>
          <w:bCs/>
          <w:sz w:val="20"/>
          <w:szCs w:val="20"/>
          <w:lang w:eastAsia="sl-SI"/>
        </w:rPr>
        <w:t xml:space="preserve"> in izobraževanje potrošnikov z naslednjimi podatki: </w:t>
      </w:r>
      <w:r w:rsidRPr="00860426">
        <w:rPr>
          <w:rFonts w:ascii="Arial" w:hAnsi="Arial" w:cs="Arial"/>
          <w:bCs/>
          <w:sz w:val="20"/>
          <w:szCs w:val="20"/>
          <w:lang w:eastAsia="sl-SI"/>
        </w:rPr>
        <w:t>naslov, leto izvedbe, vrednost, financer, povzetek rezultatov in referenca na spletno stran, če ta obstaja.</w:t>
      </w:r>
    </w:p>
    <w:p w:rsidR="00290354" w:rsidRPr="00860426" w:rsidRDefault="00290354" w:rsidP="00F8129D">
      <w:pPr>
        <w:numPr>
          <w:ilvl w:val="0"/>
          <w:numId w:val="27"/>
        </w:numPr>
        <w:spacing w:after="0"/>
        <w:rPr>
          <w:rFonts w:ascii="Arial" w:hAnsi="Arial" w:cs="Arial"/>
          <w:bCs/>
          <w:sz w:val="20"/>
          <w:szCs w:val="20"/>
          <w:lang w:eastAsia="sl-SI"/>
        </w:rPr>
      </w:pPr>
      <w:r w:rsidRPr="00860426">
        <w:rPr>
          <w:rFonts w:ascii="Arial" w:hAnsi="Arial" w:cs="Arial"/>
          <w:bCs/>
          <w:sz w:val="20"/>
          <w:szCs w:val="20"/>
          <w:lang w:eastAsia="sl-SI"/>
        </w:rPr>
        <w:t>SKLOP B</w:t>
      </w:r>
    </w:p>
    <w:p w:rsidR="00290354" w:rsidRPr="00860426" w:rsidRDefault="00290354" w:rsidP="00CE3B50">
      <w:pPr>
        <w:spacing w:after="210"/>
        <w:ind w:left="360"/>
        <w:contextualSpacing/>
        <w:rPr>
          <w:rFonts w:ascii="Arial" w:hAnsi="Arial" w:cs="Arial"/>
          <w:sz w:val="20"/>
          <w:szCs w:val="20"/>
        </w:rPr>
      </w:pPr>
      <w:r w:rsidRPr="00860426">
        <w:rPr>
          <w:rFonts w:ascii="Arial" w:hAnsi="Arial" w:cs="Arial"/>
          <w:sz w:val="20"/>
          <w:szCs w:val="20"/>
        </w:rPr>
        <w:t>-</w:t>
      </w:r>
      <w:r w:rsidRPr="00860426">
        <w:rPr>
          <w:rFonts w:ascii="Arial" w:hAnsi="Arial" w:cs="Arial"/>
          <w:sz w:val="20"/>
          <w:szCs w:val="20"/>
        </w:rPr>
        <w:tab/>
        <w:t xml:space="preserve">seznam opravljenih primerjalnih testov z naslednjimi podatki: izvajalec testiranja, opisana </w:t>
      </w:r>
      <w:r w:rsidR="00CC408D">
        <w:rPr>
          <w:rFonts w:ascii="Arial" w:hAnsi="Arial" w:cs="Arial"/>
          <w:sz w:val="20"/>
          <w:szCs w:val="20"/>
        </w:rPr>
        <w:tab/>
      </w:r>
      <w:r w:rsidRPr="00860426">
        <w:rPr>
          <w:rFonts w:ascii="Arial" w:hAnsi="Arial" w:cs="Arial"/>
          <w:sz w:val="20"/>
          <w:szCs w:val="20"/>
        </w:rPr>
        <w:t xml:space="preserve">metodologija ter pristop testiranja, naslov publikacije, kjer so bili testi oz. rezultati testov </w:t>
      </w:r>
      <w:r w:rsidR="00CC408D">
        <w:rPr>
          <w:rFonts w:ascii="Arial" w:hAnsi="Arial" w:cs="Arial"/>
          <w:sz w:val="20"/>
          <w:szCs w:val="20"/>
        </w:rPr>
        <w:tab/>
      </w:r>
      <w:r w:rsidRPr="00860426">
        <w:rPr>
          <w:rFonts w:ascii="Arial" w:hAnsi="Arial" w:cs="Arial"/>
          <w:sz w:val="20"/>
          <w:szCs w:val="20"/>
        </w:rPr>
        <w:t>objavljeni, naklada publikacije, financer testov, cilj oziroma povzetek testov ter leto izdaje.</w:t>
      </w:r>
    </w:p>
    <w:p w:rsidR="00375888" w:rsidRPr="00860426" w:rsidRDefault="00375888" w:rsidP="00CE3B50">
      <w:pPr>
        <w:spacing w:after="0"/>
        <w:contextualSpacing/>
        <w:rPr>
          <w:rFonts w:ascii="Arial" w:hAnsi="Arial" w:cs="Arial"/>
          <w:bCs/>
          <w:sz w:val="20"/>
          <w:szCs w:val="20"/>
          <w:lang w:eastAsia="sl-SI"/>
        </w:rPr>
      </w:pPr>
    </w:p>
    <w:p w:rsidR="00FA4E62" w:rsidRPr="00BB31FC" w:rsidRDefault="009712C6" w:rsidP="00CE3B50">
      <w:pPr>
        <w:spacing w:after="0"/>
        <w:contextualSpacing/>
        <w:rPr>
          <w:rFonts w:ascii="Arial" w:hAnsi="Arial" w:cs="Arial"/>
          <w:b/>
          <w:bCs/>
          <w:sz w:val="20"/>
          <w:szCs w:val="20"/>
          <w:lang w:eastAsia="sl-SI"/>
        </w:rPr>
      </w:pPr>
      <w:r w:rsidRPr="00BB31FC">
        <w:rPr>
          <w:rFonts w:ascii="Arial" w:hAnsi="Arial" w:cs="Arial"/>
          <w:b/>
          <w:bCs/>
          <w:sz w:val="20"/>
          <w:szCs w:val="20"/>
          <w:lang w:eastAsia="sl-SI"/>
        </w:rPr>
        <w:t>6</w:t>
      </w:r>
      <w:r w:rsidR="00C54E37" w:rsidRPr="00BB31FC">
        <w:rPr>
          <w:rFonts w:ascii="Arial" w:hAnsi="Arial" w:cs="Arial"/>
          <w:b/>
          <w:bCs/>
          <w:sz w:val="20"/>
          <w:szCs w:val="20"/>
          <w:lang w:eastAsia="sl-SI"/>
        </w:rPr>
        <w:t>.9.</w:t>
      </w:r>
      <w:r w:rsidR="0080461F" w:rsidRPr="00BB31FC">
        <w:rPr>
          <w:rFonts w:ascii="Arial" w:hAnsi="Arial" w:cs="Arial"/>
          <w:b/>
          <w:bCs/>
          <w:sz w:val="20"/>
          <w:szCs w:val="20"/>
          <w:lang w:eastAsia="sl-SI"/>
        </w:rPr>
        <w:t xml:space="preserve"> </w:t>
      </w:r>
      <w:r w:rsidR="006D4D3B" w:rsidRPr="00BB31FC">
        <w:rPr>
          <w:rFonts w:ascii="Arial" w:hAnsi="Arial" w:cs="Arial"/>
          <w:b/>
          <w:bCs/>
          <w:sz w:val="20"/>
          <w:szCs w:val="20"/>
          <w:lang w:eastAsia="sl-SI"/>
        </w:rPr>
        <w:t xml:space="preserve">zagotavlja ločena stroškovna mesta za posamezne naloge vsake koncesije </w:t>
      </w:r>
      <w:r w:rsidR="00FA4E62" w:rsidRPr="00BB31FC">
        <w:rPr>
          <w:rFonts w:ascii="Arial" w:hAnsi="Arial" w:cs="Arial"/>
          <w:b/>
          <w:bCs/>
          <w:sz w:val="20"/>
          <w:szCs w:val="20"/>
          <w:lang w:eastAsia="sl-SI"/>
        </w:rPr>
        <w:t>in drugih nalog, ki jih morebiti izvaja,</w:t>
      </w:r>
    </w:p>
    <w:p w:rsidR="00D20849" w:rsidRDefault="006D4D3B" w:rsidP="00743612">
      <w:pPr>
        <w:spacing w:after="0"/>
        <w:contextualSpacing/>
        <w:rPr>
          <w:rFonts w:ascii="Arial" w:hAnsi="Arial" w:cs="Arial"/>
          <w:bCs/>
          <w:sz w:val="20"/>
          <w:szCs w:val="20"/>
          <w:lang w:eastAsia="sl-SI"/>
        </w:rPr>
      </w:pPr>
      <w:r w:rsidRPr="00BB31FC">
        <w:rPr>
          <w:rFonts w:ascii="Arial" w:hAnsi="Arial" w:cs="Arial"/>
          <w:bCs/>
          <w:sz w:val="20"/>
          <w:szCs w:val="20"/>
          <w:lang w:eastAsia="sl-SI"/>
        </w:rPr>
        <w:t xml:space="preserve">DOKAZILO: </w:t>
      </w:r>
      <w:r w:rsidR="003A482C" w:rsidRPr="00BB31FC">
        <w:rPr>
          <w:rFonts w:ascii="Arial" w:hAnsi="Arial" w:cs="Arial"/>
          <w:bCs/>
          <w:sz w:val="20"/>
          <w:szCs w:val="20"/>
          <w:lang w:eastAsia="sl-SI"/>
        </w:rPr>
        <w:t>izjava prijavitelja</w:t>
      </w:r>
    </w:p>
    <w:p w:rsidR="009A07FE" w:rsidRPr="00BB31FC" w:rsidRDefault="009A07FE" w:rsidP="00743612">
      <w:pPr>
        <w:spacing w:after="0"/>
        <w:contextualSpacing/>
        <w:rPr>
          <w:rFonts w:ascii="Arial" w:hAnsi="Arial" w:cs="Arial"/>
          <w:bCs/>
          <w:sz w:val="20"/>
          <w:szCs w:val="20"/>
          <w:lang w:eastAsia="sl-SI"/>
        </w:rPr>
      </w:pPr>
    </w:p>
    <w:p w:rsidR="006D4D3B" w:rsidRPr="00860426" w:rsidRDefault="00C54E37" w:rsidP="00743612">
      <w:pPr>
        <w:spacing w:after="0"/>
        <w:rPr>
          <w:rFonts w:ascii="Arial" w:hAnsi="Arial" w:cs="Arial"/>
          <w:b/>
          <w:bCs/>
          <w:sz w:val="20"/>
          <w:szCs w:val="20"/>
          <w:lang w:eastAsia="sl-SI"/>
        </w:rPr>
      </w:pPr>
      <w:r w:rsidRPr="00860426">
        <w:rPr>
          <w:rFonts w:ascii="Arial" w:hAnsi="Arial" w:cs="Arial"/>
          <w:b/>
          <w:bCs/>
          <w:sz w:val="20"/>
          <w:szCs w:val="20"/>
          <w:lang w:eastAsia="sl-SI"/>
        </w:rPr>
        <w:t>6.10.</w:t>
      </w:r>
      <w:r w:rsidR="006D4D3B" w:rsidRPr="00860426">
        <w:rPr>
          <w:rFonts w:ascii="Arial" w:hAnsi="Arial" w:cs="Arial"/>
          <w:b/>
          <w:bCs/>
          <w:sz w:val="20"/>
          <w:szCs w:val="20"/>
          <w:lang w:eastAsia="sl-SI"/>
        </w:rPr>
        <w:t xml:space="preserve"> zagotavlja storitev koncesije na območju celotne Republike Slovenije</w:t>
      </w:r>
    </w:p>
    <w:p w:rsidR="006D4D3B" w:rsidRPr="00860426" w:rsidRDefault="006D4D3B" w:rsidP="00743612">
      <w:pPr>
        <w:spacing w:after="0"/>
        <w:rPr>
          <w:rFonts w:ascii="Arial" w:hAnsi="Arial" w:cs="Arial"/>
          <w:bCs/>
          <w:sz w:val="20"/>
          <w:szCs w:val="20"/>
          <w:lang w:eastAsia="sl-SI"/>
        </w:rPr>
      </w:pPr>
      <w:r w:rsidRPr="00860426">
        <w:rPr>
          <w:rFonts w:ascii="Arial" w:hAnsi="Arial" w:cs="Arial"/>
          <w:bCs/>
          <w:sz w:val="20"/>
          <w:szCs w:val="20"/>
          <w:lang w:eastAsia="sl-SI"/>
        </w:rPr>
        <w:t xml:space="preserve">DOKAZILO: </w:t>
      </w:r>
      <w:r w:rsidR="007475B0" w:rsidRPr="00860426">
        <w:rPr>
          <w:rFonts w:ascii="Arial" w:hAnsi="Arial" w:cs="Arial"/>
          <w:bCs/>
          <w:sz w:val="20"/>
          <w:szCs w:val="20"/>
          <w:lang w:eastAsia="sl-SI"/>
        </w:rPr>
        <w:t xml:space="preserve">izjava prijavitelja in </w:t>
      </w:r>
      <w:r w:rsidRPr="00860426">
        <w:rPr>
          <w:rFonts w:ascii="Arial" w:hAnsi="Arial" w:cs="Arial"/>
          <w:bCs/>
          <w:sz w:val="20"/>
          <w:szCs w:val="20"/>
          <w:lang w:eastAsia="sl-SI"/>
        </w:rPr>
        <w:t>komunikacijski načrt, iz katerega je razvidno območje opravljanja javne službe oz. doseg javne službe</w:t>
      </w:r>
      <w:r w:rsidR="00BC138C" w:rsidRPr="00860426">
        <w:rPr>
          <w:rFonts w:ascii="Arial" w:hAnsi="Arial" w:cs="Arial"/>
          <w:bCs/>
          <w:sz w:val="20"/>
          <w:szCs w:val="20"/>
          <w:lang w:eastAsia="sl-SI"/>
        </w:rPr>
        <w:t>.</w:t>
      </w:r>
    </w:p>
    <w:p w:rsidR="00FA4E62" w:rsidRPr="00397093" w:rsidRDefault="00FA4E62" w:rsidP="00743612">
      <w:pPr>
        <w:spacing w:after="0"/>
        <w:rPr>
          <w:rFonts w:ascii="Arial" w:hAnsi="Arial" w:cs="Arial"/>
          <w:bCs/>
          <w:color w:val="FF0000"/>
          <w:sz w:val="20"/>
          <w:szCs w:val="20"/>
          <w:lang w:eastAsia="sl-SI"/>
        </w:rPr>
      </w:pPr>
    </w:p>
    <w:p w:rsidR="00E770B5" w:rsidRPr="00397093" w:rsidRDefault="00E770B5" w:rsidP="00E770B5">
      <w:pPr>
        <w:spacing w:after="0"/>
        <w:rPr>
          <w:rFonts w:ascii="Arial" w:hAnsi="Arial" w:cs="Arial"/>
          <w:bCs/>
          <w:sz w:val="20"/>
          <w:szCs w:val="20"/>
          <w:lang w:eastAsia="sl-SI"/>
        </w:rPr>
      </w:pPr>
      <w:r w:rsidRPr="00397093">
        <w:rPr>
          <w:rFonts w:ascii="Arial" w:hAnsi="Arial" w:cs="Arial"/>
          <w:bCs/>
          <w:sz w:val="20"/>
          <w:szCs w:val="20"/>
          <w:lang w:eastAsia="sl-SI"/>
        </w:rPr>
        <w:t>Izpolnjevanje pogojev mora izhajati iz celotne prijave, podatkov iz javnih evidenc in drugih dejstev, ne le iz dokazila, ki je pod posameznim pogojem naveden. V kolikor prijava ne izpolnjuje pogojev</w:t>
      </w:r>
      <w:r w:rsidR="00BC138C" w:rsidRPr="00397093">
        <w:rPr>
          <w:rFonts w:ascii="Arial" w:hAnsi="Arial" w:cs="Arial"/>
          <w:bCs/>
          <w:sz w:val="20"/>
          <w:szCs w:val="20"/>
          <w:lang w:eastAsia="sl-SI"/>
        </w:rPr>
        <w:t>,</w:t>
      </w:r>
    </w:p>
    <w:p w:rsidR="00E770B5" w:rsidRPr="00397093" w:rsidRDefault="00E770B5" w:rsidP="00F8129D">
      <w:pPr>
        <w:numPr>
          <w:ilvl w:val="0"/>
          <w:numId w:val="46"/>
        </w:numPr>
        <w:spacing w:after="0"/>
        <w:rPr>
          <w:rFonts w:ascii="Arial" w:hAnsi="Arial" w:cs="Arial"/>
          <w:bCs/>
          <w:sz w:val="20"/>
          <w:szCs w:val="20"/>
          <w:lang w:eastAsia="sl-SI"/>
        </w:rPr>
      </w:pPr>
      <w:r w:rsidRPr="00397093">
        <w:rPr>
          <w:rFonts w:ascii="Arial" w:hAnsi="Arial" w:cs="Arial"/>
          <w:bCs/>
          <w:sz w:val="20"/>
          <w:szCs w:val="20"/>
          <w:lang w:eastAsia="sl-SI"/>
        </w:rPr>
        <w:t>se prijava zavrne</w:t>
      </w:r>
      <w:r w:rsidR="00C97E4D" w:rsidRPr="00397093">
        <w:rPr>
          <w:rFonts w:ascii="Arial" w:hAnsi="Arial" w:cs="Arial"/>
          <w:bCs/>
          <w:sz w:val="20"/>
          <w:szCs w:val="20"/>
          <w:lang w:eastAsia="sl-SI"/>
        </w:rPr>
        <w:t>;</w:t>
      </w:r>
      <w:r w:rsidRPr="00397093">
        <w:rPr>
          <w:rFonts w:ascii="Arial" w:hAnsi="Arial" w:cs="Arial"/>
          <w:bCs/>
          <w:sz w:val="20"/>
          <w:szCs w:val="20"/>
          <w:lang w:eastAsia="sl-SI"/>
        </w:rPr>
        <w:t xml:space="preserve">  </w:t>
      </w:r>
    </w:p>
    <w:p w:rsidR="00E770B5" w:rsidRPr="00397093" w:rsidRDefault="00BC138C" w:rsidP="00F8129D">
      <w:pPr>
        <w:numPr>
          <w:ilvl w:val="0"/>
          <w:numId w:val="46"/>
        </w:numPr>
        <w:spacing w:after="0"/>
        <w:rPr>
          <w:rFonts w:ascii="Arial" w:hAnsi="Arial" w:cs="Arial"/>
          <w:bCs/>
          <w:sz w:val="20"/>
          <w:szCs w:val="20"/>
          <w:lang w:eastAsia="sl-SI"/>
        </w:rPr>
      </w:pPr>
      <w:r w:rsidRPr="00397093">
        <w:rPr>
          <w:rFonts w:ascii="Arial" w:hAnsi="Arial" w:cs="Arial"/>
          <w:bCs/>
          <w:sz w:val="20"/>
          <w:szCs w:val="20"/>
          <w:lang w:eastAsia="sl-SI"/>
        </w:rPr>
        <w:t xml:space="preserve">se </w:t>
      </w:r>
      <w:r w:rsidR="00C97E4D" w:rsidRPr="00397093">
        <w:rPr>
          <w:rFonts w:ascii="Arial" w:hAnsi="Arial" w:cs="Arial"/>
          <w:bCs/>
          <w:sz w:val="20"/>
          <w:szCs w:val="20"/>
          <w:lang w:eastAsia="sl-SI"/>
        </w:rPr>
        <w:t>ne podpiše pogodba</w:t>
      </w:r>
      <w:r w:rsidR="00E770B5" w:rsidRPr="00397093">
        <w:rPr>
          <w:rFonts w:ascii="Arial" w:hAnsi="Arial" w:cs="Arial"/>
          <w:bCs/>
          <w:sz w:val="20"/>
          <w:szCs w:val="20"/>
          <w:lang w:eastAsia="sl-SI"/>
        </w:rPr>
        <w:t xml:space="preserve"> o koncesiji in razveljavi sklep o izboru koncesionarja (če</w:t>
      </w:r>
      <w:r w:rsidR="00004E0E" w:rsidRPr="00397093">
        <w:rPr>
          <w:rFonts w:ascii="Arial" w:hAnsi="Arial" w:cs="Arial"/>
          <w:bCs/>
          <w:sz w:val="20"/>
          <w:szCs w:val="20"/>
          <w:lang w:eastAsia="sl-SI"/>
        </w:rPr>
        <w:t xml:space="preserve"> se neizpolnjevanje pogojev ugotovi, ko</w:t>
      </w:r>
      <w:r w:rsidR="00E770B5" w:rsidRPr="00397093">
        <w:rPr>
          <w:rFonts w:ascii="Arial" w:hAnsi="Arial" w:cs="Arial"/>
          <w:bCs/>
          <w:sz w:val="20"/>
          <w:szCs w:val="20"/>
          <w:lang w:eastAsia="sl-SI"/>
        </w:rPr>
        <w:t xml:space="preserve"> je bil sklep že izdan)</w:t>
      </w:r>
      <w:r w:rsidR="00C97E4D" w:rsidRPr="00397093">
        <w:rPr>
          <w:rFonts w:ascii="Arial" w:hAnsi="Arial" w:cs="Arial"/>
          <w:bCs/>
          <w:sz w:val="20"/>
          <w:szCs w:val="20"/>
          <w:lang w:eastAsia="sl-SI"/>
        </w:rPr>
        <w:t>;</w:t>
      </w:r>
    </w:p>
    <w:p w:rsidR="00E770B5" w:rsidRPr="00397093" w:rsidRDefault="00E770B5" w:rsidP="00F8129D">
      <w:pPr>
        <w:numPr>
          <w:ilvl w:val="0"/>
          <w:numId w:val="46"/>
        </w:numPr>
        <w:spacing w:after="0"/>
        <w:rPr>
          <w:rFonts w:ascii="Arial" w:hAnsi="Arial" w:cs="Arial"/>
          <w:bCs/>
          <w:sz w:val="20"/>
          <w:szCs w:val="20"/>
          <w:lang w:eastAsia="sl-SI"/>
        </w:rPr>
      </w:pPr>
      <w:r w:rsidRPr="00397093">
        <w:rPr>
          <w:rFonts w:ascii="Arial" w:hAnsi="Arial" w:cs="Arial"/>
          <w:bCs/>
          <w:sz w:val="20"/>
          <w:szCs w:val="20"/>
          <w:lang w:eastAsia="sl-SI"/>
        </w:rPr>
        <w:t>odvzame koncesijo in zahteva vrnitev vseh že izplačanih sredstev z zakonskimi zamudnimi obrestmi (če</w:t>
      </w:r>
      <w:r w:rsidR="00004E0E" w:rsidRPr="00397093">
        <w:t xml:space="preserve"> </w:t>
      </w:r>
      <w:r w:rsidR="00004E0E" w:rsidRPr="00397093">
        <w:rPr>
          <w:rFonts w:ascii="Arial" w:hAnsi="Arial" w:cs="Arial"/>
          <w:bCs/>
          <w:sz w:val="20"/>
          <w:szCs w:val="20"/>
          <w:lang w:eastAsia="sl-SI"/>
        </w:rPr>
        <w:t>se neizpolnjevanje pogojev ugotovi, ko</w:t>
      </w:r>
      <w:r w:rsidRPr="00397093">
        <w:rPr>
          <w:rFonts w:ascii="Arial" w:hAnsi="Arial" w:cs="Arial"/>
          <w:bCs/>
          <w:sz w:val="20"/>
          <w:szCs w:val="20"/>
          <w:lang w:eastAsia="sl-SI"/>
        </w:rPr>
        <w:t xml:space="preserve"> je bila pogodba o koncesiji že podpisana).</w:t>
      </w:r>
    </w:p>
    <w:p w:rsidR="009712C6" w:rsidRPr="00397093" w:rsidRDefault="009712C6" w:rsidP="002D24DF">
      <w:pPr>
        <w:spacing w:after="0"/>
        <w:rPr>
          <w:rFonts w:ascii="Arial" w:hAnsi="Arial" w:cs="Arial"/>
          <w:b/>
          <w:sz w:val="20"/>
          <w:szCs w:val="20"/>
        </w:rPr>
      </w:pPr>
      <w:r w:rsidRPr="00397093">
        <w:rPr>
          <w:rFonts w:ascii="Arial" w:hAnsi="Arial" w:cs="Arial"/>
          <w:b/>
          <w:sz w:val="20"/>
          <w:szCs w:val="20"/>
        </w:rPr>
        <w:lastRenderedPageBreak/>
        <w:t>7. POSLOVNA SKRIVNOST</w:t>
      </w:r>
    </w:p>
    <w:p w:rsidR="00344480" w:rsidRPr="00397093" w:rsidRDefault="00344480" w:rsidP="002D24DF">
      <w:pPr>
        <w:spacing w:after="0"/>
        <w:rPr>
          <w:rFonts w:ascii="Arial" w:hAnsi="Arial" w:cs="Arial"/>
          <w:sz w:val="20"/>
          <w:szCs w:val="20"/>
        </w:rPr>
      </w:pPr>
    </w:p>
    <w:p w:rsidR="009712C6" w:rsidRPr="00397093" w:rsidRDefault="009712C6" w:rsidP="002D24DF">
      <w:pPr>
        <w:spacing w:after="0"/>
        <w:rPr>
          <w:rFonts w:ascii="Arial" w:hAnsi="Arial" w:cs="Arial"/>
          <w:sz w:val="20"/>
          <w:szCs w:val="20"/>
        </w:rPr>
      </w:pPr>
      <w:r w:rsidRPr="00397093">
        <w:rPr>
          <w:rFonts w:ascii="Arial" w:hAnsi="Arial" w:cs="Arial"/>
          <w:sz w:val="20"/>
          <w:szCs w:val="20"/>
        </w:rPr>
        <w:t>Vsi podatki iz prijav, ki jih strokovna komisija odpre, so informacije javnega značaja</w:t>
      </w:r>
      <w:r w:rsidR="00E74F9E" w:rsidRPr="00397093">
        <w:rPr>
          <w:rFonts w:ascii="Arial" w:hAnsi="Arial" w:cs="Arial"/>
          <w:sz w:val="20"/>
          <w:szCs w:val="20"/>
        </w:rPr>
        <w:t>,</w:t>
      </w:r>
      <w:r w:rsidRPr="00397093">
        <w:rPr>
          <w:rFonts w:ascii="Arial" w:hAnsi="Arial" w:cs="Arial"/>
          <w:sz w:val="20"/>
          <w:szCs w:val="20"/>
        </w:rPr>
        <w:t xml:space="preserve"> razen tistih, ki jih prijavitelj posebej označi kot poslovno skrivnost. Pri</w:t>
      </w:r>
      <w:r w:rsidR="001D5399" w:rsidRPr="00397093">
        <w:rPr>
          <w:rFonts w:ascii="Arial" w:hAnsi="Arial" w:cs="Arial"/>
          <w:sz w:val="20"/>
          <w:szCs w:val="20"/>
        </w:rPr>
        <w:t xml:space="preserve">javitelji morajo podatke, za katere menijo, da </w:t>
      </w:r>
      <w:r w:rsidR="00BC138C" w:rsidRPr="00397093">
        <w:rPr>
          <w:rFonts w:ascii="Arial" w:hAnsi="Arial" w:cs="Arial"/>
          <w:sz w:val="20"/>
          <w:szCs w:val="20"/>
        </w:rPr>
        <w:t xml:space="preserve">so </w:t>
      </w:r>
      <w:r w:rsidR="001D5399" w:rsidRPr="00397093">
        <w:rPr>
          <w:rFonts w:ascii="Arial" w:hAnsi="Arial" w:cs="Arial"/>
          <w:sz w:val="20"/>
          <w:szCs w:val="20"/>
        </w:rPr>
        <w:t>poslovna</w:t>
      </w:r>
      <w:r w:rsidRPr="00397093">
        <w:rPr>
          <w:rFonts w:ascii="Arial" w:hAnsi="Arial" w:cs="Arial"/>
          <w:sz w:val="20"/>
          <w:szCs w:val="20"/>
        </w:rPr>
        <w:t xml:space="preserve"> skrivnost, v svoji prijavi tako tudi označiti. Kot poslovno skrivnost prijavitelj lahko označi posamezen podatek oziroma del prijave. Poslovna skrivnost se ne more nanašati na celotno prijavo. </w:t>
      </w:r>
    </w:p>
    <w:p w:rsidR="0084745D" w:rsidRPr="00397093" w:rsidRDefault="0084745D" w:rsidP="002D24DF">
      <w:pPr>
        <w:spacing w:after="0"/>
        <w:rPr>
          <w:rFonts w:ascii="Arial" w:hAnsi="Arial" w:cs="Arial"/>
          <w:b/>
          <w:sz w:val="20"/>
          <w:szCs w:val="20"/>
        </w:rPr>
      </w:pPr>
    </w:p>
    <w:p w:rsidR="00CE3B50" w:rsidRPr="00397093" w:rsidRDefault="00CE3B50" w:rsidP="002D24DF">
      <w:pPr>
        <w:spacing w:after="0"/>
        <w:rPr>
          <w:rFonts w:ascii="Arial" w:hAnsi="Arial" w:cs="Arial"/>
          <w:b/>
          <w:color w:val="FF0000"/>
          <w:sz w:val="20"/>
          <w:szCs w:val="20"/>
        </w:rPr>
      </w:pPr>
    </w:p>
    <w:p w:rsidR="009712C6" w:rsidRPr="00397093" w:rsidRDefault="009712C6" w:rsidP="002D24DF">
      <w:pPr>
        <w:spacing w:after="0"/>
        <w:rPr>
          <w:rFonts w:ascii="Arial" w:hAnsi="Arial" w:cs="Arial"/>
          <w:b/>
          <w:sz w:val="20"/>
          <w:szCs w:val="20"/>
        </w:rPr>
      </w:pPr>
      <w:r w:rsidRPr="00397093">
        <w:rPr>
          <w:rFonts w:ascii="Arial" w:hAnsi="Arial" w:cs="Arial"/>
          <w:b/>
          <w:sz w:val="20"/>
          <w:szCs w:val="20"/>
        </w:rPr>
        <w:t>8. OKVIRNA VIŠINA SREDSTEV, KI SO NA RAZPOLAGO ZA PREDMET JAVNEGA RAZPISA</w:t>
      </w:r>
      <w:r w:rsidR="00E74F9E" w:rsidRPr="00397093">
        <w:rPr>
          <w:rFonts w:ascii="Arial" w:hAnsi="Arial" w:cs="Arial"/>
          <w:b/>
          <w:sz w:val="20"/>
          <w:szCs w:val="20"/>
        </w:rPr>
        <w:t>,</w:t>
      </w:r>
      <w:r w:rsidRPr="00397093">
        <w:rPr>
          <w:rFonts w:ascii="Arial" w:hAnsi="Arial" w:cs="Arial"/>
          <w:b/>
          <w:sz w:val="20"/>
          <w:szCs w:val="20"/>
        </w:rPr>
        <w:t xml:space="preserve"> IN PLAČILO</w:t>
      </w:r>
    </w:p>
    <w:p w:rsidR="00344480" w:rsidRPr="00397093" w:rsidRDefault="00344480" w:rsidP="002D24DF">
      <w:pPr>
        <w:spacing w:after="0"/>
        <w:rPr>
          <w:rFonts w:ascii="Arial" w:hAnsi="Arial" w:cs="Arial"/>
          <w:b/>
          <w:sz w:val="20"/>
          <w:szCs w:val="20"/>
        </w:rPr>
      </w:pPr>
    </w:p>
    <w:p w:rsidR="009712C6" w:rsidRPr="00397093" w:rsidRDefault="009712C6" w:rsidP="002D24DF">
      <w:pPr>
        <w:spacing w:after="0"/>
        <w:rPr>
          <w:rFonts w:ascii="Arial" w:hAnsi="Arial" w:cs="Arial"/>
          <w:b/>
          <w:sz w:val="20"/>
          <w:szCs w:val="20"/>
        </w:rPr>
      </w:pPr>
      <w:r w:rsidRPr="00397093">
        <w:rPr>
          <w:rFonts w:ascii="Arial" w:hAnsi="Arial" w:cs="Arial"/>
          <w:b/>
          <w:sz w:val="20"/>
          <w:szCs w:val="20"/>
        </w:rPr>
        <w:t>8.1 Okvirna višina sredstev</w:t>
      </w:r>
    </w:p>
    <w:p w:rsidR="00C05E43" w:rsidRPr="00397093" w:rsidRDefault="00C05E43" w:rsidP="002D24DF">
      <w:pPr>
        <w:spacing w:after="0"/>
        <w:rPr>
          <w:rFonts w:ascii="Arial" w:hAnsi="Arial" w:cs="Arial"/>
          <w:b/>
          <w:color w:val="FF0000"/>
          <w:sz w:val="20"/>
          <w:szCs w:val="20"/>
        </w:rPr>
      </w:pPr>
    </w:p>
    <w:p w:rsidR="002A1411" w:rsidRPr="00397093" w:rsidRDefault="00A9344C" w:rsidP="002A1411">
      <w:pPr>
        <w:spacing w:after="0"/>
        <w:rPr>
          <w:rFonts w:ascii="Arial" w:hAnsi="Arial" w:cs="Arial"/>
          <w:sz w:val="20"/>
          <w:szCs w:val="20"/>
        </w:rPr>
      </w:pPr>
      <w:r w:rsidRPr="00397093">
        <w:rPr>
          <w:rFonts w:ascii="Arial" w:hAnsi="Arial" w:cs="Arial"/>
          <w:sz w:val="20"/>
          <w:szCs w:val="20"/>
        </w:rPr>
        <w:t>Koncesionar lahko pridobi</w:t>
      </w:r>
      <w:r w:rsidR="00C05E43" w:rsidRPr="00397093">
        <w:rPr>
          <w:rFonts w:ascii="Arial" w:hAnsi="Arial" w:cs="Arial"/>
          <w:sz w:val="20"/>
          <w:szCs w:val="20"/>
        </w:rPr>
        <w:t xml:space="preserve"> sredstva za </w:t>
      </w:r>
      <w:r w:rsidR="00635D50" w:rsidRPr="00397093">
        <w:rPr>
          <w:rFonts w:ascii="Arial" w:hAnsi="Arial" w:cs="Arial"/>
          <w:sz w:val="20"/>
          <w:szCs w:val="20"/>
        </w:rPr>
        <w:t xml:space="preserve">opravljanje </w:t>
      </w:r>
      <w:r w:rsidR="00E039B7" w:rsidRPr="00397093">
        <w:rPr>
          <w:rFonts w:ascii="Arial" w:hAnsi="Arial" w:cs="Arial"/>
          <w:sz w:val="20"/>
          <w:szCs w:val="20"/>
        </w:rPr>
        <w:t xml:space="preserve">posamezne </w:t>
      </w:r>
      <w:r w:rsidR="00C05E43" w:rsidRPr="00397093">
        <w:rPr>
          <w:rFonts w:ascii="Arial" w:hAnsi="Arial" w:cs="Arial"/>
          <w:sz w:val="20"/>
          <w:szCs w:val="20"/>
        </w:rPr>
        <w:t>javne služb</w:t>
      </w:r>
      <w:r w:rsidR="00E039B7" w:rsidRPr="00397093">
        <w:rPr>
          <w:rFonts w:ascii="Arial" w:hAnsi="Arial" w:cs="Arial"/>
          <w:sz w:val="20"/>
          <w:szCs w:val="20"/>
        </w:rPr>
        <w:t>e</w:t>
      </w:r>
      <w:r w:rsidR="00897528" w:rsidRPr="00397093">
        <w:rPr>
          <w:rFonts w:ascii="Arial" w:hAnsi="Arial" w:cs="Arial"/>
          <w:sz w:val="20"/>
          <w:szCs w:val="20"/>
        </w:rPr>
        <w:t xml:space="preserve">, v skladu z </w:t>
      </w:r>
      <w:r w:rsidR="006954A2">
        <w:rPr>
          <w:rFonts w:ascii="Arial" w:hAnsi="Arial" w:cs="Arial"/>
          <w:sz w:val="20"/>
          <w:szCs w:val="20"/>
        </w:rPr>
        <w:t>u</w:t>
      </w:r>
      <w:r w:rsidR="00897528" w:rsidRPr="00397093">
        <w:rPr>
          <w:rFonts w:ascii="Arial" w:hAnsi="Arial" w:cs="Arial"/>
          <w:sz w:val="20"/>
          <w:szCs w:val="20"/>
        </w:rPr>
        <w:t>redbo</w:t>
      </w:r>
      <w:r w:rsidRPr="00397093">
        <w:rPr>
          <w:rFonts w:ascii="Arial" w:hAnsi="Arial" w:cs="Arial"/>
          <w:sz w:val="20"/>
          <w:szCs w:val="20"/>
        </w:rPr>
        <w:t>, javnim razpisom</w:t>
      </w:r>
      <w:r w:rsidR="00C05E43" w:rsidRPr="00397093">
        <w:rPr>
          <w:rFonts w:ascii="Arial" w:hAnsi="Arial" w:cs="Arial"/>
          <w:sz w:val="20"/>
          <w:szCs w:val="20"/>
        </w:rPr>
        <w:t xml:space="preserve"> </w:t>
      </w:r>
      <w:r w:rsidR="005D1360" w:rsidRPr="00397093">
        <w:rPr>
          <w:rFonts w:ascii="Arial" w:hAnsi="Arial" w:cs="Arial"/>
          <w:sz w:val="20"/>
          <w:szCs w:val="20"/>
        </w:rPr>
        <w:t xml:space="preserve">in </w:t>
      </w:r>
      <w:r w:rsidR="00C05E43" w:rsidRPr="00397093">
        <w:rPr>
          <w:rFonts w:ascii="Arial" w:hAnsi="Arial" w:cs="Arial"/>
          <w:sz w:val="20"/>
          <w:szCs w:val="20"/>
        </w:rPr>
        <w:t xml:space="preserve">koncesijsko pogodbo. </w:t>
      </w:r>
      <w:r w:rsidR="00C05E43" w:rsidRPr="00397093">
        <w:rPr>
          <w:rFonts w:ascii="Arial" w:hAnsi="Arial" w:cs="Arial"/>
          <w:sz w:val="20"/>
          <w:szCs w:val="20"/>
          <w:lang w:eastAsia="sl-SI"/>
        </w:rPr>
        <w:t xml:space="preserve">Okvirna višina </w:t>
      </w:r>
      <w:r w:rsidRPr="00397093">
        <w:rPr>
          <w:rFonts w:ascii="Arial" w:hAnsi="Arial" w:cs="Arial"/>
          <w:sz w:val="20"/>
          <w:szCs w:val="20"/>
          <w:lang w:eastAsia="sl-SI"/>
        </w:rPr>
        <w:t xml:space="preserve">razpisanih </w:t>
      </w:r>
      <w:r w:rsidR="00BB6B2C">
        <w:rPr>
          <w:rFonts w:ascii="Arial" w:hAnsi="Arial" w:cs="Arial"/>
          <w:sz w:val="20"/>
          <w:szCs w:val="20"/>
          <w:lang w:eastAsia="sl-SI"/>
        </w:rPr>
        <w:t>sredstev je</w:t>
      </w:r>
      <w:r w:rsidR="00C05E43" w:rsidRPr="00397093">
        <w:rPr>
          <w:rFonts w:ascii="Arial" w:hAnsi="Arial" w:cs="Arial"/>
          <w:sz w:val="20"/>
          <w:szCs w:val="20"/>
          <w:lang w:eastAsia="sl-SI"/>
        </w:rPr>
        <w:t xml:space="preserve"> </w:t>
      </w:r>
      <w:r w:rsidR="002A1411" w:rsidRPr="00397093">
        <w:rPr>
          <w:rFonts w:ascii="Arial" w:hAnsi="Arial" w:cs="Arial"/>
          <w:sz w:val="20"/>
          <w:szCs w:val="20"/>
        </w:rPr>
        <w:t xml:space="preserve">do </w:t>
      </w:r>
      <w:r w:rsidR="009479A0" w:rsidRPr="00DB58D8">
        <w:rPr>
          <w:rFonts w:ascii="Arial" w:hAnsi="Arial" w:cs="Arial"/>
          <w:sz w:val="20"/>
          <w:szCs w:val="20"/>
        </w:rPr>
        <w:t>75</w:t>
      </w:r>
      <w:r w:rsidR="009E1C4B" w:rsidRPr="00DB58D8">
        <w:rPr>
          <w:rFonts w:ascii="Arial" w:hAnsi="Arial" w:cs="Arial"/>
          <w:sz w:val="20"/>
          <w:szCs w:val="20"/>
        </w:rPr>
        <w:t>.000,</w:t>
      </w:r>
      <w:r w:rsidR="002A1411" w:rsidRPr="00DB58D8">
        <w:rPr>
          <w:rFonts w:ascii="Arial" w:hAnsi="Arial" w:cs="Arial"/>
          <w:sz w:val="20"/>
          <w:szCs w:val="20"/>
        </w:rPr>
        <w:t>00</w:t>
      </w:r>
      <w:r w:rsidR="00C05E43" w:rsidRPr="00DB58D8">
        <w:rPr>
          <w:rFonts w:ascii="Arial" w:hAnsi="Arial" w:cs="Arial"/>
          <w:sz w:val="20"/>
          <w:szCs w:val="20"/>
        </w:rPr>
        <w:t xml:space="preserve"> EUR</w:t>
      </w:r>
      <w:r w:rsidR="00397093" w:rsidRPr="00DB58D8">
        <w:rPr>
          <w:rFonts w:ascii="Arial" w:hAnsi="Arial" w:cs="Arial"/>
          <w:sz w:val="20"/>
          <w:szCs w:val="20"/>
        </w:rPr>
        <w:t xml:space="preserve"> za</w:t>
      </w:r>
      <w:r w:rsidR="00397093" w:rsidRPr="006276D5">
        <w:rPr>
          <w:rFonts w:ascii="Arial" w:hAnsi="Arial" w:cs="Arial"/>
          <w:sz w:val="20"/>
          <w:szCs w:val="20"/>
        </w:rPr>
        <w:t xml:space="preserve"> leto 20</w:t>
      </w:r>
      <w:r w:rsidR="00E356C2" w:rsidRPr="006276D5">
        <w:rPr>
          <w:rFonts w:ascii="Arial" w:hAnsi="Arial" w:cs="Arial"/>
          <w:sz w:val="20"/>
          <w:szCs w:val="20"/>
        </w:rPr>
        <w:t>2</w:t>
      </w:r>
      <w:r w:rsidR="006276D5" w:rsidRPr="006276D5">
        <w:rPr>
          <w:rFonts w:ascii="Arial" w:hAnsi="Arial" w:cs="Arial"/>
          <w:sz w:val="20"/>
          <w:szCs w:val="20"/>
        </w:rPr>
        <w:t>3</w:t>
      </w:r>
      <w:r w:rsidR="00AD6084" w:rsidRPr="00DB58D8">
        <w:rPr>
          <w:rFonts w:ascii="Arial" w:hAnsi="Arial" w:cs="Arial"/>
          <w:sz w:val="20"/>
          <w:szCs w:val="20"/>
        </w:rPr>
        <w:t>,</w:t>
      </w:r>
      <w:r w:rsidR="00A07708" w:rsidRPr="00DB58D8">
        <w:rPr>
          <w:rFonts w:ascii="Arial" w:hAnsi="Arial" w:cs="Arial"/>
          <w:sz w:val="20"/>
          <w:szCs w:val="20"/>
        </w:rPr>
        <w:t xml:space="preserve"> do </w:t>
      </w:r>
      <w:r w:rsidRPr="00DB58D8">
        <w:rPr>
          <w:rFonts w:ascii="Arial" w:hAnsi="Arial" w:cs="Arial"/>
          <w:sz w:val="20"/>
          <w:szCs w:val="20"/>
        </w:rPr>
        <w:t>1</w:t>
      </w:r>
      <w:r w:rsidR="009479A0" w:rsidRPr="00DB58D8">
        <w:rPr>
          <w:rFonts w:ascii="Arial" w:hAnsi="Arial" w:cs="Arial"/>
          <w:sz w:val="20"/>
          <w:szCs w:val="20"/>
        </w:rPr>
        <w:t>15</w:t>
      </w:r>
      <w:r w:rsidR="00397093" w:rsidRPr="00DB58D8">
        <w:rPr>
          <w:rFonts w:ascii="Arial" w:hAnsi="Arial" w:cs="Arial"/>
          <w:sz w:val="20"/>
          <w:szCs w:val="20"/>
        </w:rPr>
        <w:t xml:space="preserve">.000,00 EUR </w:t>
      </w:r>
      <w:r w:rsidR="00397093" w:rsidRPr="006276D5">
        <w:rPr>
          <w:rFonts w:ascii="Arial" w:hAnsi="Arial" w:cs="Arial"/>
          <w:sz w:val="20"/>
          <w:szCs w:val="20"/>
        </w:rPr>
        <w:t>za leto 20</w:t>
      </w:r>
      <w:r w:rsidR="00E356C2" w:rsidRPr="006276D5">
        <w:rPr>
          <w:rFonts w:ascii="Arial" w:hAnsi="Arial" w:cs="Arial"/>
          <w:sz w:val="20"/>
          <w:szCs w:val="20"/>
        </w:rPr>
        <w:t>2</w:t>
      </w:r>
      <w:r w:rsidR="006276D5" w:rsidRPr="006276D5">
        <w:rPr>
          <w:rFonts w:ascii="Arial" w:hAnsi="Arial" w:cs="Arial"/>
          <w:sz w:val="20"/>
          <w:szCs w:val="20"/>
        </w:rPr>
        <w:t>4</w:t>
      </w:r>
      <w:r w:rsidR="00AD6084">
        <w:rPr>
          <w:rFonts w:ascii="Arial" w:hAnsi="Arial" w:cs="Arial"/>
          <w:sz w:val="20"/>
          <w:szCs w:val="20"/>
        </w:rPr>
        <w:t xml:space="preserve"> in do </w:t>
      </w:r>
      <w:r w:rsidR="00AD6084" w:rsidRPr="00DB58D8">
        <w:rPr>
          <w:rFonts w:ascii="Arial" w:hAnsi="Arial" w:cs="Arial"/>
          <w:sz w:val="20"/>
          <w:szCs w:val="20"/>
        </w:rPr>
        <w:t>28.750,00 EUR</w:t>
      </w:r>
      <w:r w:rsidR="00AD6084">
        <w:rPr>
          <w:rFonts w:ascii="Arial" w:hAnsi="Arial" w:cs="Arial"/>
          <w:sz w:val="20"/>
          <w:szCs w:val="20"/>
        </w:rPr>
        <w:t xml:space="preserve"> za leto 2025</w:t>
      </w:r>
      <w:r w:rsidR="00CB78C0" w:rsidRPr="006276D5">
        <w:rPr>
          <w:rFonts w:ascii="Arial" w:hAnsi="Arial" w:cs="Arial"/>
          <w:sz w:val="20"/>
          <w:szCs w:val="20"/>
        </w:rPr>
        <w:t>.</w:t>
      </w:r>
      <w:r w:rsidR="002A1411" w:rsidRPr="00397093">
        <w:rPr>
          <w:rFonts w:ascii="Arial" w:hAnsi="Arial" w:cs="Arial"/>
          <w:sz w:val="20"/>
          <w:szCs w:val="20"/>
        </w:rPr>
        <w:t xml:space="preserve"> </w:t>
      </w:r>
    </w:p>
    <w:p w:rsidR="00506781" w:rsidRPr="00397093" w:rsidRDefault="00506781" w:rsidP="002A1411">
      <w:pPr>
        <w:spacing w:after="0"/>
        <w:rPr>
          <w:rFonts w:ascii="Arial" w:hAnsi="Arial" w:cs="Arial"/>
          <w:sz w:val="20"/>
          <w:szCs w:val="20"/>
        </w:rPr>
      </w:pPr>
    </w:p>
    <w:p w:rsidR="00506781" w:rsidRPr="00397093" w:rsidRDefault="00502913" w:rsidP="00026147">
      <w:pPr>
        <w:autoSpaceDE w:val="0"/>
        <w:autoSpaceDN w:val="0"/>
        <w:adjustRightInd w:val="0"/>
        <w:spacing w:after="0"/>
        <w:contextualSpacing/>
        <w:rPr>
          <w:rFonts w:ascii="Arial" w:hAnsi="Arial" w:cs="Arial"/>
          <w:sz w:val="20"/>
          <w:szCs w:val="20"/>
          <w:lang w:eastAsia="sl-SI"/>
        </w:rPr>
      </w:pPr>
      <w:r>
        <w:rPr>
          <w:rFonts w:ascii="Arial" w:hAnsi="Arial" w:cs="Arial"/>
          <w:sz w:val="20"/>
          <w:szCs w:val="20"/>
          <w:lang w:eastAsia="sl-SI"/>
        </w:rPr>
        <w:t xml:space="preserve">Vrednost sredstev za </w:t>
      </w:r>
      <w:r w:rsidR="00506781" w:rsidRPr="00DB58D8">
        <w:rPr>
          <w:rFonts w:ascii="Arial" w:hAnsi="Arial" w:cs="Arial"/>
          <w:sz w:val="20"/>
          <w:szCs w:val="20"/>
          <w:lang w:eastAsia="sl-SI"/>
        </w:rPr>
        <w:t>proračunsk</w:t>
      </w:r>
      <w:r w:rsidR="00DB58D8" w:rsidRPr="00DB58D8">
        <w:rPr>
          <w:rFonts w:ascii="Arial" w:hAnsi="Arial" w:cs="Arial"/>
          <w:sz w:val="20"/>
          <w:szCs w:val="20"/>
          <w:lang w:eastAsia="sl-SI"/>
        </w:rPr>
        <w:t>o</w:t>
      </w:r>
      <w:r w:rsidRPr="00DB58D8">
        <w:rPr>
          <w:rFonts w:ascii="Arial" w:hAnsi="Arial" w:cs="Arial"/>
          <w:sz w:val="20"/>
          <w:szCs w:val="20"/>
          <w:lang w:eastAsia="sl-SI"/>
        </w:rPr>
        <w:t xml:space="preserve"> let</w:t>
      </w:r>
      <w:r w:rsidR="00DB58D8" w:rsidRPr="00DB58D8">
        <w:rPr>
          <w:rFonts w:ascii="Arial" w:hAnsi="Arial" w:cs="Arial"/>
          <w:sz w:val="20"/>
          <w:szCs w:val="20"/>
          <w:lang w:eastAsia="sl-SI"/>
        </w:rPr>
        <w:t>o</w:t>
      </w:r>
      <w:r w:rsidR="007D7FAB" w:rsidRPr="00DB58D8">
        <w:rPr>
          <w:rFonts w:ascii="Arial" w:hAnsi="Arial" w:cs="Arial"/>
          <w:sz w:val="20"/>
          <w:szCs w:val="20"/>
          <w:lang w:eastAsia="sl-SI"/>
        </w:rPr>
        <w:t xml:space="preserve"> </w:t>
      </w:r>
      <w:r w:rsidR="00397093" w:rsidRPr="00DB58D8">
        <w:rPr>
          <w:rFonts w:ascii="Arial" w:hAnsi="Arial" w:cs="Arial"/>
          <w:sz w:val="20"/>
          <w:szCs w:val="20"/>
          <w:lang w:eastAsia="sl-SI"/>
        </w:rPr>
        <w:t>202</w:t>
      </w:r>
      <w:r w:rsidR="006276D5" w:rsidRPr="00DB58D8">
        <w:rPr>
          <w:rFonts w:ascii="Arial" w:hAnsi="Arial" w:cs="Arial"/>
          <w:sz w:val="20"/>
          <w:szCs w:val="20"/>
          <w:lang w:eastAsia="sl-SI"/>
        </w:rPr>
        <w:t>5</w:t>
      </w:r>
      <w:r w:rsidR="00BC138C" w:rsidRPr="00E356C2">
        <w:rPr>
          <w:rFonts w:ascii="Arial" w:hAnsi="Arial" w:cs="Arial"/>
          <w:sz w:val="20"/>
          <w:szCs w:val="20"/>
          <w:lang w:eastAsia="sl-SI"/>
        </w:rPr>
        <w:t xml:space="preserve"> in</w:t>
      </w:r>
      <w:r w:rsidR="00BC138C" w:rsidRPr="00397093">
        <w:rPr>
          <w:rFonts w:ascii="Arial" w:hAnsi="Arial" w:cs="Arial"/>
          <w:sz w:val="20"/>
          <w:szCs w:val="20"/>
          <w:lang w:eastAsia="sl-SI"/>
        </w:rPr>
        <w:t xml:space="preserve"> njihovo izplačilo sta odvisna</w:t>
      </w:r>
      <w:r w:rsidR="00506781" w:rsidRPr="00397093">
        <w:rPr>
          <w:rFonts w:ascii="Arial" w:hAnsi="Arial" w:cs="Arial"/>
          <w:sz w:val="20"/>
          <w:szCs w:val="20"/>
          <w:lang w:eastAsia="sl-SI"/>
        </w:rPr>
        <w:t xml:space="preserve"> od sprejetega Proračuna </w:t>
      </w:r>
      <w:r>
        <w:rPr>
          <w:rFonts w:ascii="Arial" w:hAnsi="Arial" w:cs="Arial"/>
          <w:sz w:val="20"/>
          <w:szCs w:val="20"/>
          <w:lang w:eastAsia="sl-SI"/>
        </w:rPr>
        <w:t xml:space="preserve">Republike Slovenije za </w:t>
      </w:r>
      <w:r w:rsidR="007D7FAB" w:rsidRPr="00DB58D8">
        <w:rPr>
          <w:rFonts w:ascii="Arial" w:hAnsi="Arial" w:cs="Arial"/>
          <w:sz w:val="20"/>
          <w:szCs w:val="20"/>
          <w:lang w:eastAsia="sl-SI"/>
        </w:rPr>
        <w:t>let</w:t>
      </w:r>
      <w:r w:rsidR="00DB58D8" w:rsidRPr="00DB58D8">
        <w:rPr>
          <w:rFonts w:ascii="Arial" w:hAnsi="Arial" w:cs="Arial"/>
          <w:sz w:val="20"/>
          <w:szCs w:val="20"/>
          <w:lang w:eastAsia="sl-SI"/>
        </w:rPr>
        <w:t>o</w:t>
      </w:r>
      <w:r w:rsidR="007D7FAB" w:rsidRPr="00DB58D8">
        <w:rPr>
          <w:rFonts w:ascii="Arial" w:hAnsi="Arial" w:cs="Arial"/>
          <w:sz w:val="20"/>
          <w:szCs w:val="20"/>
          <w:lang w:eastAsia="sl-SI"/>
        </w:rPr>
        <w:t xml:space="preserve"> in</w:t>
      </w:r>
      <w:r w:rsidR="00897528" w:rsidRPr="00DB58D8">
        <w:rPr>
          <w:rFonts w:ascii="Arial" w:hAnsi="Arial" w:cs="Arial"/>
          <w:sz w:val="20"/>
          <w:szCs w:val="20"/>
          <w:lang w:eastAsia="sl-SI"/>
        </w:rPr>
        <w:t xml:space="preserve"> </w:t>
      </w:r>
      <w:r w:rsidRPr="00DB58D8">
        <w:rPr>
          <w:rFonts w:ascii="Arial" w:hAnsi="Arial" w:cs="Arial"/>
          <w:sz w:val="20"/>
          <w:szCs w:val="20"/>
          <w:lang w:eastAsia="sl-SI"/>
        </w:rPr>
        <w:t>202</w:t>
      </w:r>
      <w:r w:rsidR="006276D5" w:rsidRPr="00DB58D8">
        <w:rPr>
          <w:rFonts w:ascii="Arial" w:hAnsi="Arial" w:cs="Arial"/>
          <w:sz w:val="20"/>
          <w:szCs w:val="20"/>
          <w:lang w:eastAsia="sl-SI"/>
        </w:rPr>
        <w:t>5</w:t>
      </w:r>
      <w:r>
        <w:rPr>
          <w:rFonts w:ascii="Arial" w:hAnsi="Arial" w:cs="Arial"/>
          <w:sz w:val="20"/>
          <w:szCs w:val="20"/>
          <w:lang w:eastAsia="sl-SI"/>
        </w:rPr>
        <w:t xml:space="preserve"> </w:t>
      </w:r>
      <w:r w:rsidR="00897528" w:rsidRPr="00397093">
        <w:rPr>
          <w:rFonts w:ascii="Arial" w:hAnsi="Arial" w:cs="Arial"/>
          <w:sz w:val="20"/>
          <w:szCs w:val="20"/>
          <w:lang w:eastAsia="sl-SI"/>
        </w:rPr>
        <w:t xml:space="preserve">in od programa </w:t>
      </w:r>
      <w:r w:rsidR="00EA50E6" w:rsidRPr="00397093">
        <w:rPr>
          <w:rFonts w:ascii="Arial" w:hAnsi="Arial" w:cs="Arial"/>
          <w:sz w:val="20"/>
          <w:szCs w:val="20"/>
          <w:lang w:eastAsia="sl-SI"/>
        </w:rPr>
        <w:t>ministrstva</w:t>
      </w:r>
      <w:r w:rsidR="00506781" w:rsidRPr="00397093">
        <w:rPr>
          <w:rFonts w:ascii="Arial" w:hAnsi="Arial" w:cs="Arial"/>
          <w:sz w:val="20"/>
          <w:szCs w:val="20"/>
          <w:lang w:eastAsia="sl-SI"/>
        </w:rPr>
        <w:t xml:space="preserve"> za ta namen. Sredstva med posameznimi proračunskim</w:t>
      </w:r>
      <w:r w:rsidR="00CC408D">
        <w:rPr>
          <w:rFonts w:ascii="Arial" w:hAnsi="Arial" w:cs="Arial"/>
          <w:sz w:val="20"/>
          <w:szCs w:val="20"/>
          <w:lang w:eastAsia="sl-SI"/>
        </w:rPr>
        <w:t>i</w:t>
      </w:r>
      <w:r w:rsidR="00506781" w:rsidRPr="00397093">
        <w:rPr>
          <w:rFonts w:ascii="Arial" w:hAnsi="Arial" w:cs="Arial"/>
          <w:sz w:val="20"/>
          <w:szCs w:val="20"/>
          <w:lang w:eastAsia="sl-SI"/>
        </w:rPr>
        <w:t xml:space="preserve"> leti niso prenosljiva. </w:t>
      </w:r>
    </w:p>
    <w:p w:rsidR="002A1411" w:rsidRPr="00397093" w:rsidRDefault="002A1411" w:rsidP="00026147">
      <w:pPr>
        <w:autoSpaceDE w:val="0"/>
        <w:autoSpaceDN w:val="0"/>
        <w:adjustRightInd w:val="0"/>
        <w:spacing w:after="240"/>
        <w:contextualSpacing/>
        <w:rPr>
          <w:rFonts w:ascii="Arial" w:hAnsi="Arial" w:cs="Arial"/>
          <w:color w:val="FF0000"/>
          <w:sz w:val="20"/>
          <w:szCs w:val="20"/>
        </w:rPr>
      </w:pPr>
    </w:p>
    <w:p w:rsidR="00CB78C0" w:rsidRPr="00397093" w:rsidRDefault="00906C77" w:rsidP="00026147">
      <w:pPr>
        <w:autoSpaceDE w:val="0"/>
        <w:autoSpaceDN w:val="0"/>
        <w:adjustRightInd w:val="0"/>
        <w:spacing w:after="240"/>
        <w:contextualSpacing/>
        <w:rPr>
          <w:rFonts w:ascii="Arial" w:hAnsi="Arial" w:cs="Arial"/>
          <w:sz w:val="20"/>
          <w:szCs w:val="20"/>
        </w:rPr>
      </w:pPr>
      <w:r>
        <w:rPr>
          <w:rFonts w:ascii="Arial" w:hAnsi="Arial" w:cs="Arial"/>
          <w:sz w:val="20"/>
          <w:szCs w:val="20"/>
        </w:rPr>
        <w:t>Najvišja v</w:t>
      </w:r>
      <w:r w:rsidR="00CB78C0" w:rsidRPr="00397093">
        <w:rPr>
          <w:rFonts w:ascii="Arial" w:hAnsi="Arial" w:cs="Arial"/>
          <w:sz w:val="20"/>
          <w:szCs w:val="20"/>
        </w:rPr>
        <w:t xml:space="preserve">išina </w:t>
      </w:r>
      <w:r>
        <w:rPr>
          <w:rFonts w:ascii="Arial" w:hAnsi="Arial" w:cs="Arial"/>
          <w:sz w:val="20"/>
          <w:szCs w:val="20"/>
        </w:rPr>
        <w:t xml:space="preserve">razpoložljivih </w:t>
      </w:r>
      <w:r w:rsidR="00CB78C0" w:rsidRPr="00397093">
        <w:rPr>
          <w:rFonts w:ascii="Arial" w:hAnsi="Arial" w:cs="Arial"/>
          <w:sz w:val="20"/>
          <w:szCs w:val="20"/>
        </w:rPr>
        <w:t>sredstev po posameznem sklopu</w:t>
      </w:r>
      <w:r w:rsidR="009E1C4B" w:rsidRPr="00397093">
        <w:rPr>
          <w:rFonts w:ascii="Arial" w:hAnsi="Arial" w:cs="Arial"/>
          <w:sz w:val="20"/>
          <w:szCs w:val="20"/>
        </w:rPr>
        <w:t xml:space="preserve"> za posamezno </w:t>
      </w:r>
      <w:r w:rsidR="0066063B" w:rsidRPr="00397093">
        <w:rPr>
          <w:rFonts w:ascii="Arial" w:hAnsi="Arial" w:cs="Arial"/>
          <w:sz w:val="20"/>
          <w:szCs w:val="20"/>
        </w:rPr>
        <w:t xml:space="preserve">proračunsko </w:t>
      </w:r>
      <w:r w:rsidR="009E1C4B" w:rsidRPr="00397093">
        <w:rPr>
          <w:rFonts w:ascii="Arial" w:hAnsi="Arial" w:cs="Arial"/>
          <w:sz w:val="20"/>
          <w:szCs w:val="20"/>
        </w:rPr>
        <w:t>leto</w:t>
      </w:r>
      <w:r w:rsidR="00CB78C0" w:rsidRPr="00397093">
        <w:rPr>
          <w:rFonts w:ascii="Arial" w:hAnsi="Arial" w:cs="Arial"/>
          <w:sz w:val="20"/>
          <w:szCs w:val="20"/>
        </w:rPr>
        <w:t>:</w:t>
      </w:r>
    </w:p>
    <w:p w:rsidR="00E039B7" w:rsidRPr="00397093" w:rsidRDefault="00BB6B2C" w:rsidP="00026147">
      <w:pPr>
        <w:numPr>
          <w:ilvl w:val="0"/>
          <w:numId w:val="18"/>
        </w:numPr>
        <w:autoSpaceDE w:val="0"/>
        <w:autoSpaceDN w:val="0"/>
        <w:adjustRightInd w:val="0"/>
        <w:spacing w:after="240"/>
        <w:contextualSpacing/>
        <w:rPr>
          <w:rFonts w:ascii="Arial" w:hAnsi="Arial" w:cs="Arial"/>
          <w:sz w:val="20"/>
          <w:szCs w:val="20"/>
        </w:rPr>
      </w:pPr>
      <w:r>
        <w:rPr>
          <w:rFonts w:ascii="Arial" w:hAnsi="Arial" w:cs="Arial"/>
          <w:sz w:val="20"/>
          <w:szCs w:val="20"/>
        </w:rPr>
        <w:t>SKLOP A</w:t>
      </w:r>
      <w:r w:rsidR="00504025">
        <w:rPr>
          <w:rFonts w:ascii="Arial" w:hAnsi="Arial" w:cs="Arial"/>
          <w:sz w:val="20"/>
          <w:szCs w:val="20"/>
        </w:rPr>
        <w:t>:</w:t>
      </w:r>
      <w:r w:rsidR="004B5CEA">
        <w:rPr>
          <w:rFonts w:ascii="Arial" w:hAnsi="Arial" w:cs="Arial"/>
          <w:sz w:val="20"/>
          <w:szCs w:val="20"/>
        </w:rPr>
        <w:t xml:space="preserve"> do </w:t>
      </w:r>
      <w:r w:rsidR="009479A0" w:rsidRPr="00DB58D8">
        <w:rPr>
          <w:rFonts w:ascii="Arial" w:hAnsi="Arial" w:cs="Arial"/>
          <w:sz w:val="20"/>
          <w:szCs w:val="20"/>
        </w:rPr>
        <w:t>22.500</w:t>
      </w:r>
      <w:r w:rsidR="00CB78C0" w:rsidRPr="00DB58D8">
        <w:rPr>
          <w:rFonts w:ascii="Arial" w:hAnsi="Arial" w:cs="Arial"/>
          <w:sz w:val="20"/>
          <w:szCs w:val="20"/>
        </w:rPr>
        <w:t xml:space="preserve"> EUR</w:t>
      </w:r>
      <w:r w:rsidR="004B5CEA">
        <w:rPr>
          <w:rFonts w:ascii="Arial" w:hAnsi="Arial" w:cs="Arial"/>
          <w:sz w:val="20"/>
          <w:szCs w:val="20"/>
        </w:rPr>
        <w:t xml:space="preserve"> za leto </w:t>
      </w:r>
      <w:r w:rsidR="004B5CEA" w:rsidRPr="00DB58D8">
        <w:rPr>
          <w:rFonts w:ascii="Arial" w:hAnsi="Arial" w:cs="Arial"/>
          <w:sz w:val="20"/>
          <w:szCs w:val="20"/>
        </w:rPr>
        <w:t>20</w:t>
      </w:r>
      <w:r w:rsidR="00E356C2" w:rsidRPr="00DB58D8">
        <w:rPr>
          <w:rFonts w:ascii="Arial" w:hAnsi="Arial" w:cs="Arial"/>
          <w:sz w:val="20"/>
          <w:szCs w:val="20"/>
        </w:rPr>
        <w:t>2</w:t>
      </w:r>
      <w:r w:rsidR="006276D5" w:rsidRPr="00DB58D8">
        <w:rPr>
          <w:rFonts w:ascii="Arial" w:hAnsi="Arial" w:cs="Arial"/>
          <w:sz w:val="20"/>
          <w:szCs w:val="20"/>
        </w:rPr>
        <w:t>3</w:t>
      </w:r>
      <w:r w:rsidR="00AD6084" w:rsidRPr="00DB58D8">
        <w:rPr>
          <w:rFonts w:ascii="Arial" w:hAnsi="Arial" w:cs="Arial"/>
          <w:sz w:val="20"/>
          <w:szCs w:val="20"/>
        </w:rPr>
        <w:t>,</w:t>
      </w:r>
      <w:r w:rsidR="004B5CEA">
        <w:rPr>
          <w:rFonts w:ascii="Arial" w:hAnsi="Arial" w:cs="Arial"/>
          <w:sz w:val="20"/>
          <w:szCs w:val="20"/>
        </w:rPr>
        <w:t xml:space="preserve"> </w:t>
      </w:r>
      <w:r w:rsidR="004B5CEA" w:rsidRPr="00DB58D8">
        <w:rPr>
          <w:rFonts w:ascii="Arial" w:hAnsi="Arial" w:cs="Arial"/>
          <w:sz w:val="20"/>
          <w:szCs w:val="20"/>
        </w:rPr>
        <w:t xml:space="preserve">do </w:t>
      </w:r>
      <w:r w:rsidR="00DB58D8" w:rsidRPr="00DB58D8">
        <w:rPr>
          <w:rFonts w:ascii="Arial" w:hAnsi="Arial" w:cs="Arial"/>
          <w:sz w:val="20"/>
          <w:szCs w:val="20"/>
        </w:rPr>
        <w:t>34</w:t>
      </w:r>
      <w:r w:rsidR="009479A0" w:rsidRPr="00DB58D8">
        <w:rPr>
          <w:rFonts w:ascii="Arial" w:hAnsi="Arial" w:cs="Arial"/>
          <w:sz w:val="20"/>
          <w:szCs w:val="20"/>
        </w:rPr>
        <w:t>.</w:t>
      </w:r>
      <w:r w:rsidR="00DB58D8" w:rsidRPr="00DB58D8">
        <w:rPr>
          <w:rFonts w:ascii="Arial" w:hAnsi="Arial" w:cs="Arial"/>
          <w:sz w:val="20"/>
          <w:szCs w:val="20"/>
        </w:rPr>
        <w:t>5</w:t>
      </w:r>
      <w:r w:rsidR="009479A0" w:rsidRPr="00DB58D8">
        <w:rPr>
          <w:rFonts w:ascii="Arial" w:hAnsi="Arial" w:cs="Arial"/>
          <w:sz w:val="20"/>
          <w:szCs w:val="20"/>
        </w:rPr>
        <w:t>00</w:t>
      </w:r>
      <w:r w:rsidR="00AD6084" w:rsidRPr="00DB58D8">
        <w:rPr>
          <w:rFonts w:ascii="Arial" w:hAnsi="Arial" w:cs="Arial"/>
          <w:sz w:val="20"/>
          <w:szCs w:val="20"/>
        </w:rPr>
        <w:t xml:space="preserve"> EUR</w:t>
      </w:r>
      <w:r w:rsidR="004B5CEA" w:rsidRPr="00DB58D8">
        <w:rPr>
          <w:rFonts w:ascii="Arial" w:hAnsi="Arial" w:cs="Arial"/>
          <w:sz w:val="20"/>
          <w:szCs w:val="20"/>
        </w:rPr>
        <w:t xml:space="preserve"> za leto 20</w:t>
      </w:r>
      <w:r w:rsidR="00E356C2" w:rsidRPr="00DB58D8">
        <w:rPr>
          <w:rFonts w:ascii="Arial" w:hAnsi="Arial" w:cs="Arial"/>
          <w:sz w:val="20"/>
          <w:szCs w:val="20"/>
        </w:rPr>
        <w:t>2</w:t>
      </w:r>
      <w:r w:rsidR="006276D5" w:rsidRPr="00DB58D8">
        <w:rPr>
          <w:rFonts w:ascii="Arial" w:hAnsi="Arial" w:cs="Arial"/>
          <w:sz w:val="20"/>
          <w:szCs w:val="20"/>
        </w:rPr>
        <w:t>4</w:t>
      </w:r>
      <w:r w:rsidR="00AD6084">
        <w:rPr>
          <w:rFonts w:ascii="Arial" w:hAnsi="Arial" w:cs="Arial"/>
          <w:sz w:val="20"/>
          <w:szCs w:val="20"/>
        </w:rPr>
        <w:t xml:space="preserve"> in do </w:t>
      </w:r>
      <w:r w:rsidR="00DB58D8" w:rsidRPr="00DB58D8">
        <w:rPr>
          <w:rFonts w:ascii="Arial" w:hAnsi="Arial" w:cs="Arial"/>
          <w:sz w:val="20"/>
          <w:szCs w:val="20"/>
        </w:rPr>
        <w:t>8.6</w:t>
      </w:r>
      <w:r w:rsidR="00DB58D8">
        <w:rPr>
          <w:rFonts w:ascii="Arial" w:hAnsi="Arial" w:cs="Arial"/>
          <w:sz w:val="20"/>
          <w:szCs w:val="20"/>
        </w:rPr>
        <w:t>25</w:t>
      </w:r>
      <w:r w:rsidR="00AD6084" w:rsidRPr="00DB58D8">
        <w:rPr>
          <w:rFonts w:ascii="Arial" w:hAnsi="Arial" w:cs="Arial"/>
          <w:sz w:val="20"/>
          <w:szCs w:val="20"/>
        </w:rPr>
        <w:t xml:space="preserve"> EUR</w:t>
      </w:r>
      <w:r w:rsidR="00AD6084">
        <w:rPr>
          <w:rFonts w:ascii="Arial" w:hAnsi="Arial" w:cs="Arial"/>
          <w:sz w:val="20"/>
          <w:szCs w:val="20"/>
        </w:rPr>
        <w:t xml:space="preserve"> za leto </w:t>
      </w:r>
      <w:r w:rsidR="00AD6084" w:rsidRPr="00DB58D8">
        <w:rPr>
          <w:rFonts w:ascii="Arial" w:hAnsi="Arial" w:cs="Arial"/>
          <w:sz w:val="20"/>
          <w:szCs w:val="20"/>
        </w:rPr>
        <w:t>2025</w:t>
      </w:r>
      <w:r w:rsidR="004B5CEA">
        <w:rPr>
          <w:rFonts w:ascii="Arial" w:hAnsi="Arial" w:cs="Arial"/>
          <w:sz w:val="20"/>
          <w:szCs w:val="20"/>
        </w:rPr>
        <w:t>;</w:t>
      </w:r>
    </w:p>
    <w:p w:rsidR="00CB78C0" w:rsidRPr="00DB58D8" w:rsidRDefault="00E039B7" w:rsidP="00026147">
      <w:pPr>
        <w:numPr>
          <w:ilvl w:val="0"/>
          <w:numId w:val="18"/>
        </w:numPr>
        <w:autoSpaceDE w:val="0"/>
        <w:autoSpaceDN w:val="0"/>
        <w:adjustRightInd w:val="0"/>
        <w:spacing w:after="240"/>
        <w:contextualSpacing/>
        <w:rPr>
          <w:rFonts w:ascii="Arial" w:hAnsi="Arial" w:cs="Arial"/>
          <w:sz w:val="20"/>
          <w:szCs w:val="20"/>
        </w:rPr>
      </w:pPr>
      <w:r w:rsidRPr="00397093">
        <w:rPr>
          <w:rFonts w:ascii="Arial" w:hAnsi="Arial" w:cs="Arial"/>
          <w:sz w:val="20"/>
          <w:szCs w:val="20"/>
        </w:rPr>
        <w:t>SKLOP B</w:t>
      </w:r>
      <w:r w:rsidR="00504025">
        <w:rPr>
          <w:rFonts w:ascii="Arial" w:hAnsi="Arial" w:cs="Arial"/>
          <w:sz w:val="20"/>
          <w:szCs w:val="20"/>
        </w:rPr>
        <w:t>:</w:t>
      </w:r>
      <w:r w:rsidR="00A9344C" w:rsidRPr="00397093">
        <w:rPr>
          <w:rFonts w:ascii="Arial" w:hAnsi="Arial" w:cs="Arial"/>
          <w:sz w:val="20"/>
          <w:szCs w:val="20"/>
        </w:rPr>
        <w:t xml:space="preserve"> do </w:t>
      </w:r>
      <w:r w:rsidR="009479A0" w:rsidRPr="00DB58D8">
        <w:rPr>
          <w:rFonts w:ascii="Arial" w:hAnsi="Arial" w:cs="Arial"/>
          <w:sz w:val="20"/>
          <w:szCs w:val="20"/>
        </w:rPr>
        <w:t>52.</w:t>
      </w:r>
      <w:r w:rsidR="002F2696" w:rsidRPr="00DB58D8">
        <w:rPr>
          <w:rFonts w:ascii="Arial" w:hAnsi="Arial" w:cs="Arial"/>
          <w:sz w:val="20"/>
          <w:szCs w:val="20"/>
        </w:rPr>
        <w:t>500</w:t>
      </w:r>
      <w:r w:rsidR="004B5CEA" w:rsidRPr="00DB58D8">
        <w:rPr>
          <w:rFonts w:ascii="Arial" w:hAnsi="Arial" w:cs="Arial"/>
          <w:sz w:val="20"/>
          <w:szCs w:val="20"/>
        </w:rPr>
        <w:t xml:space="preserve"> EUR za leto 20</w:t>
      </w:r>
      <w:r w:rsidR="00E356C2" w:rsidRPr="00DB58D8">
        <w:rPr>
          <w:rFonts w:ascii="Arial" w:hAnsi="Arial" w:cs="Arial"/>
          <w:sz w:val="20"/>
          <w:szCs w:val="20"/>
        </w:rPr>
        <w:t>2</w:t>
      </w:r>
      <w:r w:rsidR="006276D5" w:rsidRPr="00DB58D8">
        <w:rPr>
          <w:rFonts w:ascii="Arial" w:hAnsi="Arial" w:cs="Arial"/>
          <w:sz w:val="20"/>
          <w:szCs w:val="20"/>
        </w:rPr>
        <w:t>3</w:t>
      </w:r>
      <w:r w:rsidR="00AD6084">
        <w:rPr>
          <w:rFonts w:ascii="Arial" w:hAnsi="Arial" w:cs="Arial"/>
          <w:sz w:val="20"/>
          <w:szCs w:val="20"/>
        </w:rPr>
        <w:t>,</w:t>
      </w:r>
      <w:r w:rsidR="004B5CEA">
        <w:rPr>
          <w:rFonts w:ascii="Arial" w:hAnsi="Arial" w:cs="Arial"/>
          <w:sz w:val="20"/>
          <w:szCs w:val="20"/>
        </w:rPr>
        <w:t xml:space="preserve"> </w:t>
      </w:r>
      <w:r w:rsidR="004B5CEA" w:rsidRPr="00DB58D8">
        <w:rPr>
          <w:rFonts w:ascii="Arial" w:hAnsi="Arial" w:cs="Arial"/>
          <w:sz w:val="20"/>
          <w:szCs w:val="20"/>
        </w:rPr>
        <w:t xml:space="preserve">do </w:t>
      </w:r>
      <w:r w:rsidR="00DB58D8" w:rsidRPr="00DB58D8">
        <w:rPr>
          <w:rFonts w:ascii="Arial" w:hAnsi="Arial" w:cs="Arial"/>
          <w:sz w:val="20"/>
          <w:szCs w:val="20"/>
        </w:rPr>
        <w:t>80</w:t>
      </w:r>
      <w:r w:rsidR="009E1C4B" w:rsidRPr="00DB58D8">
        <w:rPr>
          <w:rFonts w:ascii="Arial" w:hAnsi="Arial" w:cs="Arial"/>
          <w:sz w:val="20"/>
          <w:szCs w:val="20"/>
        </w:rPr>
        <w:t>.</w:t>
      </w:r>
      <w:r w:rsidR="00DB58D8" w:rsidRPr="00DB58D8">
        <w:rPr>
          <w:rFonts w:ascii="Arial" w:hAnsi="Arial" w:cs="Arial"/>
          <w:sz w:val="20"/>
          <w:szCs w:val="20"/>
        </w:rPr>
        <w:t>5</w:t>
      </w:r>
      <w:r w:rsidR="009E1C4B" w:rsidRPr="00DB58D8">
        <w:rPr>
          <w:rFonts w:ascii="Arial" w:hAnsi="Arial" w:cs="Arial"/>
          <w:sz w:val="20"/>
          <w:szCs w:val="20"/>
        </w:rPr>
        <w:t>00,00</w:t>
      </w:r>
      <w:r w:rsidR="00CB78C0" w:rsidRPr="00397093">
        <w:rPr>
          <w:rFonts w:ascii="Arial" w:hAnsi="Arial" w:cs="Arial"/>
          <w:sz w:val="20"/>
          <w:szCs w:val="20"/>
        </w:rPr>
        <w:t xml:space="preserve"> EUR</w:t>
      </w:r>
      <w:r w:rsidR="004B5CEA">
        <w:rPr>
          <w:rFonts w:ascii="Arial" w:hAnsi="Arial" w:cs="Arial"/>
          <w:sz w:val="20"/>
          <w:szCs w:val="20"/>
        </w:rPr>
        <w:t xml:space="preserve"> za </w:t>
      </w:r>
      <w:r w:rsidR="004B5CEA" w:rsidRPr="00DB58D8">
        <w:rPr>
          <w:rFonts w:ascii="Arial" w:hAnsi="Arial" w:cs="Arial"/>
          <w:sz w:val="20"/>
          <w:szCs w:val="20"/>
        </w:rPr>
        <w:t>leto 20</w:t>
      </w:r>
      <w:r w:rsidR="00E356C2" w:rsidRPr="00DB58D8">
        <w:rPr>
          <w:rFonts w:ascii="Arial" w:hAnsi="Arial" w:cs="Arial"/>
          <w:sz w:val="20"/>
          <w:szCs w:val="20"/>
        </w:rPr>
        <w:t>2</w:t>
      </w:r>
      <w:r w:rsidR="006276D5" w:rsidRPr="00DB58D8">
        <w:rPr>
          <w:rFonts w:ascii="Arial" w:hAnsi="Arial" w:cs="Arial"/>
          <w:sz w:val="20"/>
          <w:szCs w:val="20"/>
        </w:rPr>
        <w:t>4</w:t>
      </w:r>
      <w:r w:rsidR="00AD6084" w:rsidRPr="00DB58D8">
        <w:rPr>
          <w:rFonts w:ascii="Arial" w:hAnsi="Arial" w:cs="Arial"/>
          <w:sz w:val="20"/>
          <w:szCs w:val="20"/>
        </w:rPr>
        <w:t xml:space="preserve"> in</w:t>
      </w:r>
      <w:r w:rsidR="00AD6084">
        <w:rPr>
          <w:rFonts w:ascii="Arial" w:hAnsi="Arial" w:cs="Arial"/>
          <w:sz w:val="20"/>
          <w:szCs w:val="20"/>
        </w:rPr>
        <w:t xml:space="preserve"> do </w:t>
      </w:r>
      <w:r w:rsidR="00DB58D8" w:rsidRPr="00DB58D8">
        <w:rPr>
          <w:rFonts w:ascii="Arial" w:hAnsi="Arial" w:cs="Arial"/>
          <w:sz w:val="20"/>
          <w:szCs w:val="20"/>
        </w:rPr>
        <w:t>20.125</w:t>
      </w:r>
      <w:r w:rsidR="00AD6084" w:rsidRPr="00DB58D8">
        <w:rPr>
          <w:rFonts w:ascii="Arial" w:hAnsi="Arial" w:cs="Arial"/>
          <w:sz w:val="20"/>
          <w:szCs w:val="20"/>
        </w:rPr>
        <w:t xml:space="preserve"> EUR</w:t>
      </w:r>
      <w:r w:rsidR="00AD6084">
        <w:rPr>
          <w:rFonts w:ascii="Arial" w:hAnsi="Arial" w:cs="Arial"/>
          <w:sz w:val="20"/>
          <w:szCs w:val="20"/>
        </w:rPr>
        <w:t xml:space="preserve"> za </w:t>
      </w:r>
      <w:r w:rsidR="00AD6084" w:rsidRPr="00DB58D8">
        <w:rPr>
          <w:rFonts w:ascii="Arial" w:hAnsi="Arial" w:cs="Arial"/>
          <w:sz w:val="20"/>
          <w:szCs w:val="20"/>
        </w:rPr>
        <w:t>leto 2025.</w:t>
      </w:r>
    </w:p>
    <w:p w:rsidR="00506781" w:rsidRPr="00397093" w:rsidRDefault="00506781" w:rsidP="00026147">
      <w:pPr>
        <w:autoSpaceDE w:val="0"/>
        <w:autoSpaceDN w:val="0"/>
        <w:adjustRightInd w:val="0"/>
        <w:spacing w:after="240"/>
        <w:contextualSpacing/>
        <w:rPr>
          <w:rFonts w:ascii="Arial" w:hAnsi="Arial" w:cs="Arial"/>
          <w:sz w:val="20"/>
          <w:szCs w:val="20"/>
        </w:rPr>
      </w:pPr>
    </w:p>
    <w:p w:rsidR="009E1C4B" w:rsidRPr="00397093" w:rsidRDefault="00ED6C19" w:rsidP="00026147">
      <w:pPr>
        <w:spacing w:after="0"/>
        <w:contextualSpacing/>
        <w:rPr>
          <w:rFonts w:ascii="Arial" w:hAnsi="Arial" w:cs="Arial"/>
          <w:b/>
          <w:sz w:val="20"/>
          <w:szCs w:val="20"/>
        </w:rPr>
      </w:pPr>
      <w:r w:rsidRPr="00397093">
        <w:rPr>
          <w:rFonts w:ascii="Arial" w:hAnsi="Arial" w:cs="Arial"/>
          <w:sz w:val="20"/>
          <w:szCs w:val="20"/>
        </w:rPr>
        <w:t>Sofinanciranje pomeni, da ima prijavitelj pravico pridobiti sredstva iz različnih virov, vendar se zahtevek za isti stroš</w:t>
      </w:r>
      <w:r w:rsidR="000D21DE">
        <w:rPr>
          <w:rFonts w:ascii="Arial" w:hAnsi="Arial" w:cs="Arial"/>
          <w:sz w:val="20"/>
          <w:szCs w:val="20"/>
        </w:rPr>
        <w:t>ek</w:t>
      </w:r>
      <w:r w:rsidRPr="00397093">
        <w:rPr>
          <w:rFonts w:ascii="Arial" w:hAnsi="Arial" w:cs="Arial"/>
          <w:sz w:val="20"/>
          <w:szCs w:val="20"/>
        </w:rPr>
        <w:t xml:space="preserve"> ne sme podvajati.</w:t>
      </w:r>
      <w:r w:rsidRPr="00397093">
        <w:rPr>
          <w:rFonts w:ascii="Arial" w:hAnsi="Arial" w:cs="Arial"/>
          <w:b/>
          <w:sz w:val="20"/>
          <w:szCs w:val="20"/>
        </w:rPr>
        <w:t xml:space="preserve"> </w:t>
      </w:r>
      <w:r w:rsidR="00C05E43" w:rsidRPr="00397093">
        <w:rPr>
          <w:rFonts w:ascii="Arial" w:hAnsi="Arial" w:cs="Arial"/>
          <w:sz w:val="20"/>
          <w:szCs w:val="20"/>
        </w:rPr>
        <w:t xml:space="preserve">Osnovo za </w:t>
      </w:r>
      <w:r w:rsidR="0060612D" w:rsidRPr="00397093">
        <w:rPr>
          <w:rFonts w:ascii="Arial" w:hAnsi="Arial" w:cs="Arial"/>
          <w:sz w:val="20"/>
          <w:szCs w:val="20"/>
        </w:rPr>
        <w:t xml:space="preserve">višino </w:t>
      </w:r>
      <w:r w:rsidR="00741ED0" w:rsidRPr="00397093">
        <w:rPr>
          <w:rFonts w:ascii="Arial" w:hAnsi="Arial" w:cs="Arial"/>
          <w:sz w:val="20"/>
          <w:szCs w:val="20"/>
        </w:rPr>
        <w:t>sofinanciranj</w:t>
      </w:r>
      <w:r w:rsidR="0060612D" w:rsidRPr="00397093">
        <w:rPr>
          <w:rFonts w:ascii="Arial" w:hAnsi="Arial" w:cs="Arial"/>
          <w:sz w:val="20"/>
          <w:szCs w:val="20"/>
        </w:rPr>
        <w:t>a</w:t>
      </w:r>
      <w:r w:rsidR="002A1411" w:rsidRPr="00397093">
        <w:rPr>
          <w:rFonts w:ascii="Arial" w:hAnsi="Arial" w:cs="Arial"/>
          <w:sz w:val="20"/>
          <w:szCs w:val="20"/>
        </w:rPr>
        <w:t xml:space="preserve"> upravičenih stroškov</w:t>
      </w:r>
      <w:r w:rsidR="00C05E43" w:rsidRPr="00397093">
        <w:rPr>
          <w:rFonts w:ascii="Arial" w:hAnsi="Arial" w:cs="Arial"/>
          <w:sz w:val="20"/>
          <w:szCs w:val="20"/>
        </w:rPr>
        <w:t xml:space="preserve"> pr</w:t>
      </w:r>
      <w:r w:rsidR="00B54FFD" w:rsidRPr="00397093">
        <w:rPr>
          <w:rFonts w:ascii="Arial" w:hAnsi="Arial" w:cs="Arial"/>
          <w:sz w:val="20"/>
          <w:szCs w:val="20"/>
        </w:rPr>
        <w:t>edstavlja ponujena cena opravlja</w:t>
      </w:r>
      <w:r w:rsidR="002A1411" w:rsidRPr="00397093">
        <w:rPr>
          <w:rFonts w:ascii="Arial" w:hAnsi="Arial" w:cs="Arial"/>
          <w:sz w:val="20"/>
          <w:szCs w:val="20"/>
        </w:rPr>
        <w:t>nja javne službe</w:t>
      </w:r>
      <w:r w:rsidR="009E1C4B" w:rsidRPr="00397093">
        <w:rPr>
          <w:rFonts w:ascii="Arial" w:hAnsi="Arial" w:cs="Arial"/>
          <w:sz w:val="20"/>
          <w:szCs w:val="20"/>
        </w:rPr>
        <w:t>,</w:t>
      </w:r>
      <w:r w:rsidR="00C05E43" w:rsidRPr="00397093">
        <w:rPr>
          <w:rFonts w:ascii="Arial" w:hAnsi="Arial" w:cs="Arial"/>
          <w:bCs/>
          <w:sz w:val="20"/>
          <w:szCs w:val="20"/>
          <w:lang w:eastAsia="sl-SI"/>
        </w:rPr>
        <w:t xml:space="preserve"> </w:t>
      </w:r>
      <w:r w:rsidR="0066063B" w:rsidRPr="00397093">
        <w:rPr>
          <w:rFonts w:ascii="Arial" w:hAnsi="Arial" w:cs="Arial"/>
          <w:bCs/>
          <w:sz w:val="20"/>
          <w:szCs w:val="20"/>
          <w:lang w:eastAsia="sl-SI"/>
        </w:rPr>
        <w:t xml:space="preserve">pri čemer se </w:t>
      </w:r>
      <w:r w:rsidR="009E1C4B" w:rsidRPr="00397093">
        <w:rPr>
          <w:rFonts w:ascii="Arial" w:hAnsi="Arial" w:cs="Arial"/>
          <w:bCs/>
          <w:sz w:val="20"/>
          <w:szCs w:val="20"/>
          <w:lang w:eastAsia="sl-SI"/>
        </w:rPr>
        <w:t xml:space="preserve">upošteva sorazmerna vrednost </w:t>
      </w:r>
      <w:r w:rsidR="00741ED0" w:rsidRPr="00397093">
        <w:rPr>
          <w:rFonts w:ascii="Arial" w:hAnsi="Arial" w:cs="Arial"/>
          <w:bCs/>
          <w:sz w:val="20"/>
          <w:szCs w:val="20"/>
          <w:lang w:eastAsia="sl-SI"/>
        </w:rPr>
        <w:t>sofinancira</w:t>
      </w:r>
      <w:r w:rsidR="009E1C4B" w:rsidRPr="00397093">
        <w:rPr>
          <w:rFonts w:ascii="Arial" w:hAnsi="Arial" w:cs="Arial"/>
          <w:bCs/>
          <w:sz w:val="20"/>
          <w:szCs w:val="20"/>
          <w:lang w:eastAsia="sl-SI"/>
        </w:rPr>
        <w:t>nja glede na čas trajanja koncesijskega razmerja v mesecih</w:t>
      </w:r>
      <w:r w:rsidR="0066063B" w:rsidRPr="00397093">
        <w:rPr>
          <w:rFonts w:ascii="Arial" w:hAnsi="Arial" w:cs="Arial"/>
          <w:bCs/>
          <w:sz w:val="20"/>
          <w:szCs w:val="20"/>
          <w:lang w:eastAsia="sl-SI"/>
        </w:rPr>
        <w:t xml:space="preserve"> glede na čas trajanja koncesijskega razmerja</w:t>
      </w:r>
      <w:r w:rsidR="009E1C4B" w:rsidRPr="00397093">
        <w:rPr>
          <w:rFonts w:ascii="Arial" w:hAnsi="Arial" w:cs="Arial"/>
          <w:sz w:val="20"/>
          <w:szCs w:val="20"/>
        </w:rPr>
        <w:t>.</w:t>
      </w:r>
    </w:p>
    <w:p w:rsidR="00C115EA" w:rsidRPr="00397093" w:rsidRDefault="00C115EA" w:rsidP="002D24DF">
      <w:pPr>
        <w:spacing w:after="0"/>
        <w:rPr>
          <w:rFonts w:ascii="Arial" w:hAnsi="Arial" w:cs="Arial"/>
          <w:sz w:val="20"/>
          <w:szCs w:val="20"/>
        </w:rPr>
      </w:pPr>
    </w:p>
    <w:p w:rsidR="009712C6" w:rsidRPr="00397093" w:rsidRDefault="009712C6" w:rsidP="0012661D">
      <w:pPr>
        <w:spacing w:after="0"/>
        <w:contextualSpacing/>
        <w:rPr>
          <w:rFonts w:ascii="Arial" w:hAnsi="Arial" w:cs="Arial"/>
          <w:sz w:val="20"/>
          <w:szCs w:val="20"/>
        </w:rPr>
      </w:pPr>
      <w:r w:rsidRPr="00397093">
        <w:rPr>
          <w:rFonts w:ascii="Arial" w:hAnsi="Arial" w:cs="Arial"/>
          <w:sz w:val="20"/>
          <w:szCs w:val="20"/>
        </w:rPr>
        <w:t xml:space="preserve">Sredstva za koncesijo bremenijo proračunsko postavko </w:t>
      </w:r>
      <w:r w:rsidR="005A0628" w:rsidRPr="00397093">
        <w:rPr>
          <w:rFonts w:ascii="Arial" w:hAnsi="Arial" w:cs="Arial"/>
          <w:sz w:val="20"/>
          <w:szCs w:val="20"/>
        </w:rPr>
        <w:t>192910</w:t>
      </w:r>
      <w:r w:rsidR="00331DD2" w:rsidRPr="00397093">
        <w:rPr>
          <w:rFonts w:ascii="Arial" w:hAnsi="Arial" w:cs="Arial"/>
          <w:sz w:val="20"/>
          <w:szCs w:val="20"/>
        </w:rPr>
        <w:t xml:space="preserve"> </w:t>
      </w:r>
      <w:r w:rsidRPr="00397093">
        <w:rPr>
          <w:rFonts w:ascii="Arial" w:hAnsi="Arial" w:cs="Arial"/>
          <w:sz w:val="20"/>
          <w:szCs w:val="20"/>
        </w:rPr>
        <w:t xml:space="preserve">- Izvajanje programa varstva potrošnikov, konto </w:t>
      </w:r>
      <w:r w:rsidR="0012661D" w:rsidRPr="0012661D">
        <w:rPr>
          <w:rFonts w:ascii="Arial" w:hAnsi="Arial" w:cs="Arial"/>
          <w:color w:val="000000"/>
          <w:sz w:val="20"/>
          <w:szCs w:val="20"/>
          <w:lang w:eastAsia="sl-SI"/>
        </w:rPr>
        <w:t>413 - Drugi tekoči domači transferi</w:t>
      </w:r>
      <w:r w:rsidRPr="00397093">
        <w:rPr>
          <w:rFonts w:ascii="Arial" w:hAnsi="Arial" w:cs="Arial"/>
          <w:sz w:val="20"/>
          <w:szCs w:val="20"/>
        </w:rPr>
        <w:t>, prorač</w:t>
      </w:r>
      <w:r w:rsidR="00BC138C" w:rsidRPr="00397093">
        <w:rPr>
          <w:rFonts w:ascii="Arial" w:hAnsi="Arial" w:cs="Arial"/>
          <w:sz w:val="20"/>
          <w:szCs w:val="20"/>
        </w:rPr>
        <w:t>una RS</w:t>
      </w:r>
      <w:r w:rsidRPr="00397093">
        <w:rPr>
          <w:rFonts w:ascii="Arial" w:hAnsi="Arial" w:cs="Arial"/>
          <w:sz w:val="20"/>
          <w:szCs w:val="20"/>
        </w:rPr>
        <w:t>.</w:t>
      </w:r>
    </w:p>
    <w:p w:rsidR="00CB78C0" w:rsidRPr="00397093" w:rsidRDefault="00CB78C0" w:rsidP="00026147">
      <w:pPr>
        <w:autoSpaceDE w:val="0"/>
        <w:autoSpaceDN w:val="0"/>
        <w:adjustRightInd w:val="0"/>
        <w:spacing w:after="240"/>
        <w:contextualSpacing/>
        <w:rPr>
          <w:rFonts w:ascii="Arial" w:hAnsi="Arial" w:cs="Arial"/>
          <w:color w:val="FF0000"/>
          <w:sz w:val="20"/>
          <w:szCs w:val="20"/>
        </w:rPr>
      </w:pPr>
    </w:p>
    <w:p w:rsidR="00D8581E" w:rsidRDefault="00D8581E" w:rsidP="00D8581E">
      <w:pPr>
        <w:spacing w:after="0"/>
        <w:rPr>
          <w:rFonts w:ascii="Arial" w:hAnsi="Arial" w:cs="Arial"/>
          <w:sz w:val="20"/>
          <w:szCs w:val="20"/>
        </w:rPr>
      </w:pPr>
      <w:r w:rsidRPr="00397093">
        <w:rPr>
          <w:rFonts w:ascii="Arial" w:hAnsi="Arial" w:cs="Arial"/>
          <w:sz w:val="20"/>
          <w:szCs w:val="20"/>
        </w:rPr>
        <w:t>Izvajanje pogodbenih obveznosti v proračunsk</w:t>
      </w:r>
      <w:r w:rsidR="0052013E">
        <w:rPr>
          <w:rFonts w:ascii="Arial" w:hAnsi="Arial" w:cs="Arial"/>
          <w:sz w:val="20"/>
          <w:szCs w:val="20"/>
        </w:rPr>
        <w:t>em</w:t>
      </w:r>
      <w:r w:rsidRPr="00397093">
        <w:rPr>
          <w:rFonts w:ascii="Arial" w:hAnsi="Arial" w:cs="Arial"/>
          <w:sz w:val="20"/>
          <w:szCs w:val="20"/>
        </w:rPr>
        <w:t xml:space="preserve"> let</w:t>
      </w:r>
      <w:r w:rsidR="0052013E">
        <w:rPr>
          <w:rFonts w:ascii="Arial" w:hAnsi="Arial" w:cs="Arial"/>
          <w:sz w:val="20"/>
          <w:szCs w:val="20"/>
        </w:rPr>
        <w:t>u 2025</w:t>
      </w:r>
      <w:r w:rsidR="005543A8" w:rsidRPr="00397093">
        <w:rPr>
          <w:rFonts w:ascii="Arial" w:hAnsi="Arial" w:cs="Arial"/>
          <w:sz w:val="20"/>
          <w:szCs w:val="20"/>
        </w:rPr>
        <w:t xml:space="preserve"> </w:t>
      </w:r>
      <w:r w:rsidRPr="00397093">
        <w:rPr>
          <w:rFonts w:ascii="Arial" w:hAnsi="Arial" w:cs="Arial"/>
          <w:sz w:val="20"/>
          <w:szCs w:val="20"/>
        </w:rPr>
        <w:t>se odloži, dokler za ta namen ni zagotovljenih pravic porabe v posebnem delu Proračuna Republike Slovenije za posamezno proračunsko leto na proračunski postavki, namenjeni za pokrivanje obveznosti po tem razpisu. V primeru nezagotovljenih sredstev iz prejšnjega stavka, se navedeno šteje kot razvezni pogoj za veljavnost tega javnega razpisa.</w:t>
      </w:r>
    </w:p>
    <w:p w:rsidR="00956921" w:rsidRDefault="00956921" w:rsidP="00D8581E">
      <w:pPr>
        <w:spacing w:after="0"/>
        <w:rPr>
          <w:rFonts w:ascii="Arial" w:hAnsi="Arial" w:cs="Arial"/>
          <w:sz w:val="20"/>
          <w:szCs w:val="20"/>
        </w:rPr>
      </w:pPr>
    </w:p>
    <w:p w:rsidR="00CB78C0" w:rsidRPr="00397093" w:rsidRDefault="003E110E" w:rsidP="003B41DE">
      <w:pPr>
        <w:spacing w:after="0"/>
        <w:rPr>
          <w:rFonts w:ascii="Arial" w:hAnsi="Arial" w:cs="Arial"/>
          <w:sz w:val="20"/>
          <w:szCs w:val="20"/>
          <w:lang w:eastAsia="sl-SI"/>
        </w:rPr>
      </w:pPr>
      <w:r w:rsidRPr="00397093">
        <w:rPr>
          <w:rFonts w:ascii="Arial" w:hAnsi="Arial" w:cs="Arial"/>
          <w:sz w:val="20"/>
          <w:szCs w:val="20"/>
        </w:rPr>
        <w:t>Sof</w:t>
      </w:r>
      <w:r w:rsidR="00CB78C0" w:rsidRPr="00397093">
        <w:rPr>
          <w:rFonts w:ascii="Arial" w:hAnsi="Arial" w:cs="Arial"/>
          <w:sz w:val="20"/>
          <w:szCs w:val="20"/>
        </w:rPr>
        <w:t xml:space="preserve">inanciranje se nanaša na </w:t>
      </w:r>
      <w:r w:rsidR="00635D50" w:rsidRPr="00397093">
        <w:rPr>
          <w:rFonts w:ascii="Arial" w:hAnsi="Arial" w:cs="Arial"/>
          <w:sz w:val="20"/>
          <w:szCs w:val="20"/>
        </w:rPr>
        <w:t>aktivnosti</w:t>
      </w:r>
      <w:r w:rsidR="00901AF9">
        <w:rPr>
          <w:rFonts w:ascii="Arial" w:hAnsi="Arial" w:cs="Arial"/>
          <w:sz w:val="20"/>
          <w:szCs w:val="20"/>
        </w:rPr>
        <w:t xml:space="preserve"> </w:t>
      </w:r>
      <w:r w:rsidR="007048EC">
        <w:rPr>
          <w:rFonts w:ascii="Arial" w:hAnsi="Arial" w:cs="Arial"/>
          <w:sz w:val="20"/>
          <w:szCs w:val="20"/>
        </w:rPr>
        <w:t>obveščanja in izobraževanja potrošnikov</w:t>
      </w:r>
      <w:r w:rsidR="00AC633D">
        <w:rPr>
          <w:rFonts w:ascii="Arial" w:hAnsi="Arial" w:cs="Arial"/>
          <w:sz w:val="20"/>
          <w:szCs w:val="20"/>
        </w:rPr>
        <w:t>,</w:t>
      </w:r>
      <w:r w:rsidR="007048EC">
        <w:rPr>
          <w:rFonts w:ascii="Arial" w:hAnsi="Arial" w:cs="Arial"/>
          <w:sz w:val="20"/>
          <w:szCs w:val="20"/>
        </w:rPr>
        <w:t xml:space="preserve"> informiranja potrošnikov o uveljavljanju njihovih pravic</w:t>
      </w:r>
      <w:r w:rsidR="00AC633D">
        <w:rPr>
          <w:rFonts w:ascii="Arial" w:hAnsi="Arial" w:cs="Arial"/>
          <w:sz w:val="20"/>
          <w:szCs w:val="20"/>
        </w:rPr>
        <w:t xml:space="preserve"> ter </w:t>
      </w:r>
      <w:r w:rsidR="00AC633D" w:rsidRPr="00CD2244">
        <w:rPr>
          <w:rFonts w:ascii="Arial" w:hAnsi="Arial" w:cs="Arial"/>
          <w:sz w:val="20"/>
          <w:szCs w:val="20"/>
        </w:rPr>
        <w:t>primerjaln</w:t>
      </w:r>
      <w:r w:rsidR="00AC633D">
        <w:rPr>
          <w:rFonts w:ascii="Arial" w:hAnsi="Arial" w:cs="Arial"/>
          <w:sz w:val="20"/>
          <w:szCs w:val="20"/>
        </w:rPr>
        <w:t>ega</w:t>
      </w:r>
      <w:r w:rsidR="00AC633D" w:rsidRPr="00CD2244">
        <w:rPr>
          <w:rFonts w:ascii="Arial" w:hAnsi="Arial" w:cs="Arial"/>
          <w:sz w:val="20"/>
          <w:szCs w:val="20"/>
        </w:rPr>
        <w:t xml:space="preserve"> ocenjevanj</w:t>
      </w:r>
      <w:r w:rsidR="00AC633D">
        <w:rPr>
          <w:rFonts w:ascii="Arial" w:hAnsi="Arial" w:cs="Arial"/>
          <w:sz w:val="20"/>
          <w:szCs w:val="20"/>
        </w:rPr>
        <w:t>a</w:t>
      </w:r>
      <w:r w:rsidR="00AC633D" w:rsidRPr="00CD2244">
        <w:rPr>
          <w:rFonts w:ascii="Arial" w:hAnsi="Arial" w:cs="Arial"/>
          <w:sz w:val="20"/>
          <w:szCs w:val="20"/>
        </w:rPr>
        <w:t xml:space="preserve"> blaga in storitev</w:t>
      </w:r>
      <w:r w:rsidR="00AC633D">
        <w:rPr>
          <w:rFonts w:ascii="Arial" w:hAnsi="Arial" w:cs="Arial"/>
          <w:sz w:val="20"/>
          <w:szCs w:val="20"/>
        </w:rPr>
        <w:t xml:space="preserve"> in</w:t>
      </w:r>
      <w:r w:rsidR="003B41DE">
        <w:rPr>
          <w:rFonts w:ascii="Arial" w:hAnsi="Arial" w:cs="Arial"/>
          <w:sz w:val="20"/>
          <w:szCs w:val="20"/>
        </w:rPr>
        <w:t xml:space="preserve"> </w:t>
      </w:r>
      <w:r w:rsidR="00AC633D" w:rsidRPr="00CD2244">
        <w:rPr>
          <w:rFonts w:ascii="Arial" w:hAnsi="Arial" w:cs="Arial"/>
          <w:sz w:val="20"/>
          <w:szCs w:val="20"/>
        </w:rPr>
        <w:t>zagotavljanj</w:t>
      </w:r>
      <w:r w:rsidR="00AC633D">
        <w:rPr>
          <w:rFonts w:ascii="Arial" w:hAnsi="Arial" w:cs="Arial"/>
          <w:sz w:val="20"/>
          <w:szCs w:val="20"/>
        </w:rPr>
        <w:t>a</w:t>
      </w:r>
      <w:r w:rsidR="00AC633D" w:rsidRPr="00CD2244">
        <w:rPr>
          <w:rFonts w:ascii="Arial" w:hAnsi="Arial" w:cs="Arial"/>
          <w:sz w:val="20"/>
          <w:szCs w:val="20"/>
        </w:rPr>
        <w:t xml:space="preserve"> informiranja potrošnikov o rezultatih primerjalnega testiranja blaga in </w:t>
      </w:r>
      <w:r w:rsidR="00AC633D" w:rsidRPr="003B41DE">
        <w:rPr>
          <w:rFonts w:ascii="Arial" w:hAnsi="Arial" w:cs="Arial"/>
          <w:sz w:val="20"/>
          <w:szCs w:val="20"/>
        </w:rPr>
        <w:t>storitev</w:t>
      </w:r>
      <w:r w:rsidR="00635D50" w:rsidRPr="003B41DE">
        <w:rPr>
          <w:rFonts w:ascii="Arial" w:hAnsi="Arial" w:cs="Arial"/>
          <w:sz w:val="20"/>
          <w:szCs w:val="20"/>
        </w:rPr>
        <w:t>,</w:t>
      </w:r>
      <w:r w:rsidR="00635D50" w:rsidRPr="00397093">
        <w:rPr>
          <w:rFonts w:ascii="Arial" w:hAnsi="Arial" w:cs="Arial"/>
          <w:sz w:val="20"/>
          <w:szCs w:val="20"/>
        </w:rPr>
        <w:t xml:space="preserve"> povezan</w:t>
      </w:r>
      <w:r w:rsidR="00901AF9">
        <w:rPr>
          <w:rFonts w:ascii="Arial" w:hAnsi="Arial" w:cs="Arial"/>
          <w:sz w:val="20"/>
          <w:szCs w:val="20"/>
        </w:rPr>
        <w:t>ih</w:t>
      </w:r>
      <w:r w:rsidR="00635D50" w:rsidRPr="00397093">
        <w:rPr>
          <w:rFonts w:ascii="Arial" w:hAnsi="Arial" w:cs="Arial"/>
          <w:sz w:val="20"/>
          <w:szCs w:val="20"/>
        </w:rPr>
        <w:t xml:space="preserve"> z opravljanje</w:t>
      </w:r>
      <w:r w:rsidR="00CB78C0" w:rsidRPr="00397093">
        <w:rPr>
          <w:rFonts w:ascii="Arial" w:hAnsi="Arial" w:cs="Arial"/>
          <w:sz w:val="20"/>
          <w:szCs w:val="20"/>
        </w:rPr>
        <w:t>m javne službe od podpisa pogodbe dalje.</w:t>
      </w:r>
      <w:r w:rsidR="0079457A" w:rsidRPr="00397093">
        <w:rPr>
          <w:rFonts w:ascii="Arial" w:hAnsi="Arial" w:cs="Arial"/>
          <w:sz w:val="20"/>
          <w:szCs w:val="20"/>
        </w:rPr>
        <w:t xml:space="preserve"> Za že zaključene aktivnosti</w:t>
      </w:r>
      <w:r w:rsidR="00901AF9">
        <w:rPr>
          <w:rFonts w:ascii="Arial" w:hAnsi="Arial" w:cs="Arial"/>
          <w:sz w:val="20"/>
          <w:szCs w:val="20"/>
        </w:rPr>
        <w:t xml:space="preserve"> </w:t>
      </w:r>
      <w:r w:rsidR="00A9344C" w:rsidRPr="00397093">
        <w:rPr>
          <w:rFonts w:ascii="Arial" w:hAnsi="Arial" w:cs="Arial"/>
          <w:sz w:val="20"/>
          <w:szCs w:val="20"/>
        </w:rPr>
        <w:t xml:space="preserve">se </w:t>
      </w:r>
      <w:r w:rsidRPr="00397093">
        <w:rPr>
          <w:rFonts w:ascii="Arial" w:hAnsi="Arial" w:cs="Arial"/>
          <w:sz w:val="20"/>
          <w:szCs w:val="20"/>
        </w:rPr>
        <w:t>sofinancira</w:t>
      </w:r>
      <w:r w:rsidR="00CB78C0" w:rsidRPr="00397093">
        <w:rPr>
          <w:rFonts w:ascii="Arial" w:hAnsi="Arial" w:cs="Arial"/>
          <w:sz w:val="20"/>
          <w:szCs w:val="20"/>
        </w:rPr>
        <w:t>nje ne izvaja.</w:t>
      </w:r>
    </w:p>
    <w:p w:rsidR="00E95813" w:rsidRPr="00397093" w:rsidRDefault="00E95813" w:rsidP="00026147">
      <w:pPr>
        <w:tabs>
          <w:tab w:val="left" w:pos="1"/>
        </w:tabs>
        <w:spacing w:after="0"/>
        <w:ind w:right="6"/>
        <w:contextualSpacing/>
        <w:rPr>
          <w:rFonts w:ascii="Arial" w:hAnsi="Arial" w:cs="Arial"/>
          <w:sz w:val="20"/>
          <w:szCs w:val="20"/>
        </w:rPr>
      </w:pPr>
    </w:p>
    <w:p w:rsidR="009712C6" w:rsidRPr="00397093" w:rsidRDefault="00687BBA" w:rsidP="00026147">
      <w:pPr>
        <w:tabs>
          <w:tab w:val="left" w:pos="1"/>
        </w:tabs>
        <w:spacing w:after="0"/>
        <w:ind w:right="6"/>
        <w:contextualSpacing/>
        <w:rPr>
          <w:rFonts w:ascii="Arial" w:hAnsi="Arial" w:cs="Arial"/>
          <w:sz w:val="20"/>
          <w:szCs w:val="20"/>
        </w:rPr>
      </w:pPr>
      <w:r w:rsidRPr="00397093">
        <w:rPr>
          <w:rFonts w:ascii="Arial" w:hAnsi="Arial" w:cs="Arial"/>
          <w:sz w:val="20"/>
          <w:szCs w:val="20"/>
        </w:rPr>
        <w:t>Prijav</w:t>
      </w:r>
      <w:r w:rsidR="009712C6" w:rsidRPr="00397093">
        <w:rPr>
          <w:rFonts w:ascii="Arial" w:hAnsi="Arial" w:cs="Arial"/>
          <w:sz w:val="20"/>
          <w:szCs w:val="20"/>
        </w:rPr>
        <w:t>e, kateri</w:t>
      </w:r>
      <w:r w:rsidR="00933EB7" w:rsidRPr="00397093">
        <w:rPr>
          <w:rFonts w:ascii="Arial" w:hAnsi="Arial" w:cs="Arial"/>
          <w:sz w:val="20"/>
          <w:szCs w:val="20"/>
        </w:rPr>
        <w:t>h ponujena cena bo preseg</w:t>
      </w:r>
      <w:r w:rsidR="009712C6" w:rsidRPr="00397093">
        <w:rPr>
          <w:rFonts w:ascii="Arial" w:hAnsi="Arial" w:cs="Arial"/>
          <w:sz w:val="20"/>
          <w:szCs w:val="20"/>
        </w:rPr>
        <w:t>l</w:t>
      </w:r>
      <w:r w:rsidR="00933EB7" w:rsidRPr="00397093">
        <w:rPr>
          <w:rFonts w:ascii="Arial" w:hAnsi="Arial" w:cs="Arial"/>
          <w:sz w:val="20"/>
          <w:szCs w:val="20"/>
        </w:rPr>
        <w:t>a</w:t>
      </w:r>
      <w:r w:rsidR="009712C6" w:rsidRPr="00397093">
        <w:rPr>
          <w:rFonts w:ascii="Arial" w:hAnsi="Arial" w:cs="Arial"/>
          <w:sz w:val="20"/>
          <w:szCs w:val="20"/>
        </w:rPr>
        <w:t xml:space="preserve"> znesek</w:t>
      </w:r>
      <w:r w:rsidR="0060612D" w:rsidRPr="00397093">
        <w:rPr>
          <w:rFonts w:ascii="Arial" w:hAnsi="Arial" w:cs="Arial"/>
          <w:sz w:val="20"/>
          <w:szCs w:val="20"/>
        </w:rPr>
        <w:t xml:space="preserve"> po posameznem sklopu</w:t>
      </w:r>
      <w:r w:rsidR="009712C6" w:rsidRPr="00397093">
        <w:rPr>
          <w:rFonts w:ascii="Arial" w:hAnsi="Arial" w:cs="Arial"/>
          <w:sz w:val="20"/>
          <w:szCs w:val="20"/>
        </w:rPr>
        <w:t xml:space="preserve"> iz te točke</w:t>
      </w:r>
      <w:r w:rsidR="00A9344C" w:rsidRPr="00397093">
        <w:rPr>
          <w:rFonts w:ascii="Arial" w:hAnsi="Arial" w:cs="Arial"/>
          <w:sz w:val="20"/>
          <w:szCs w:val="20"/>
        </w:rPr>
        <w:t xml:space="preserve"> javnega razpisa, bodo zav</w:t>
      </w:r>
      <w:r w:rsidR="00A72999" w:rsidRPr="00397093">
        <w:rPr>
          <w:rFonts w:ascii="Arial" w:hAnsi="Arial" w:cs="Arial"/>
          <w:sz w:val="20"/>
          <w:szCs w:val="20"/>
        </w:rPr>
        <w:t>r</w:t>
      </w:r>
      <w:r w:rsidR="00A9344C" w:rsidRPr="00397093">
        <w:rPr>
          <w:rFonts w:ascii="Arial" w:hAnsi="Arial" w:cs="Arial"/>
          <w:sz w:val="20"/>
          <w:szCs w:val="20"/>
        </w:rPr>
        <w:t>njene</w:t>
      </w:r>
      <w:r w:rsidR="009712C6" w:rsidRPr="00397093">
        <w:rPr>
          <w:rFonts w:ascii="Arial" w:hAnsi="Arial" w:cs="Arial"/>
          <w:sz w:val="20"/>
          <w:szCs w:val="20"/>
        </w:rPr>
        <w:t>.</w:t>
      </w:r>
    </w:p>
    <w:p w:rsidR="00B602A8" w:rsidRDefault="00B602A8" w:rsidP="002D24DF">
      <w:pPr>
        <w:tabs>
          <w:tab w:val="left" w:pos="1"/>
        </w:tabs>
        <w:spacing w:after="0"/>
        <w:ind w:right="6"/>
        <w:rPr>
          <w:rFonts w:ascii="Arial" w:hAnsi="Arial" w:cs="Arial"/>
          <w:sz w:val="20"/>
          <w:szCs w:val="20"/>
        </w:rPr>
      </w:pPr>
    </w:p>
    <w:p w:rsidR="009712C6" w:rsidRPr="00397093" w:rsidRDefault="00D34E91" w:rsidP="002D24DF">
      <w:pPr>
        <w:spacing w:after="0"/>
        <w:rPr>
          <w:rFonts w:ascii="Arial" w:hAnsi="Arial" w:cs="Arial"/>
          <w:b/>
          <w:sz w:val="20"/>
          <w:szCs w:val="20"/>
        </w:rPr>
      </w:pPr>
      <w:r w:rsidRPr="00397093">
        <w:rPr>
          <w:rFonts w:ascii="Arial" w:hAnsi="Arial" w:cs="Arial"/>
          <w:b/>
          <w:sz w:val="20"/>
          <w:szCs w:val="20"/>
        </w:rPr>
        <w:t>8.2</w:t>
      </w:r>
      <w:r w:rsidR="00316E27" w:rsidRPr="00397093">
        <w:rPr>
          <w:rFonts w:ascii="Arial" w:hAnsi="Arial" w:cs="Arial"/>
          <w:b/>
          <w:sz w:val="20"/>
          <w:szCs w:val="20"/>
        </w:rPr>
        <w:t>.</w:t>
      </w:r>
      <w:r w:rsidRPr="00397093">
        <w:rPr>
          <w:rFonts w:ascii="Arial" w:hAnsi="Arial" w:cs="Arial"/>
          <w:b/>
          <w:sz w:val="20"/>
          <w:szCs w:val="20"/>
        </w:rPr>
        <w:t xml:space="preserve"> </w:t>
      </w:r>
      <w:r w:rsidR="009712C6" w:rsidRPr="00397093">
        <w:rPr>
          <w:rFonts w:ascii="Arial" w:hAnsi="Arial" w:cs="Arial"/>
          <w:b/>
          <w:sz w:val="20"/>
          <w:szCs w:val="20"/>
        </w:rPr>
        <w:t>Plačilo</w:t>
      </w:r>
    </w:p>
    <w:p w:rsidR="00ED6C19" w:rsidRPr="00397093" w:rsidRDefault="00ED6C19" w:rsidP="002D24DF">
      <w:pPr>
        <w:spacing w:after="0"/>
        <w:rPr>
          <w:rFonts w:ascii="Arial" w:hAnsi="Arial" w:cs="Arial"/>
          <w:sz w:val="20"/>
          <w:szCs w:val="20"/>
        </w:rPr>
      </w:pPr>
    </w:p>
    <w:p w:rsidR="0026087D" w:rsidRPr="00397093" w:rsidRDefault="0026087D" w:rsidP="002D24DF">
      <w:pPr>
        <w:spacing w:after="0"/>
        <w:rPr>
          <w:rFonts w:ascii="Arial" w:hAnsi="Arial" w:cs="Arial"/>
          <w:sz w:val="20"/>
          <w:szCs w:val="20"/>
        </w:rPr>
      </w:pPr>
      <w:r w:rsidRPr="00397093">
        <w:rPr>
          <w:rFonts w:ascii="Arial" w:hAnsi="Arial" w:cs="Arial"/>
          <w:sz w:val="20"/>
          <w:szCs w:val="20"/>
        </w:rPr>
        <w:t xml:space="preserve">Način plačila </w:t>
      </w:r>
      <w:r w:rsidR="00A9344C" w:rsidRPr="00397093">
        <w:rPr>
          <w:rFonts w:ascii="Arial" w:hAnsi="Arial" w:cs="Arial"/>
          <w:sz w:val="20"/>
          <w:szCs w:val="20"/>
        </w:rPr>
        <w:t>za opravljanje javne službe</w:t>
      </w:r>
      <w:r w:rsidR="00F13B37" w:rsidRPr="00397093">
        <w:rPr>
          <w:rFonts w:ascii="Arial" w:hAnsi="Arial" w:cs="Arial"/>
          <w:sz w:val="20"/>
          <w:szCs w:val="20"/>
        </w:rPr>
        <w:t xml:space="preserve"> bosta kon</w:t>
      </w:r>
      <w:r w:rsidRPr="00397093">
        <w:rPr>
          <w:rFonts w:ascii="Arial" w:hAnsi="Arial" w:cs="Arial"/>
          <w:sz w:val="20"/>
          <w:szCs w:val="20"/>
        </w:rPr>
        <w:t>cedent in koncesionar uredila s koncesijsko pogodbo.</w:t>
      </w:r>
    </w:p>
    <w:p w:rsidR="00BD6A91" w:rsidRPr="00397093" w:rsidRDefault="00BD6A91" w:rsidP="002D24DF">
      <w:pPr>
        <w:spacing w:after="0"/>
        <w:rPr>
          <w:rFonts w:ascii="Arial" w:hAnsi="Arial" w:cs="Arial"/>
          <w:b/>
          <w:color w:val="FF0000"/>
          <w:sz w:val="20"/>
          <w:szCs w:val="20"/>
        </w:rPr>
      </w:pPr>
    </w:p>
    <w:p w:rsidR="0026087D" w:rsidRPr="00397093" w:rsidRDefault="00635D50" w:rsidP="002D24DF">
      <w:pPr>
        <w:spacing w:after="0"/>
        <w:rPr>
          <w:rFonts w:ascii="Arial" w:hAnsi="Arial" w:cs="Arial"/>
          <w:sz w:val="20"/>
          <w:szCs w:val="20"/>
        </w:rPr>
      </w:pPr>
      <w:r w:rsidRPr="00AD6084">
        <w:rPr>
          <w:rFonts w:ascii="Arial" w:hAnsi="Arial" w:cs="Arial"/>
          <w:sz w:val="20"/>
          <w:szCs w:val="20"/>
        </w:rPr>
        <w:t>Sredstva za opravljanje</w:t>
      </w:r>
      <w:r w:rsidR="0026087D" w:rsidRPr="00AD6084">
        <w:rPr>
          <w:rFonts w:ascii="Arial" w:hAnsi="Arial" w:cs="Arial"/>
          <w:sz w:val="20"/>
          <w:szCs w:val="20"/>
        </w:rPr>
        <w:t xml:space="preserve"> koncesije se zagotovijo v skladu s proračunskimi možnostmi</w:t>
      </w:r>
      <w:r w:rsidR="0066063B" w:rsidRPr="00AD6084">
        <w:rPr>
          <w:rFonts w:ascii="Arial" w:hAnsi="Arial" w:cs="Arial"/>
          <w:sz w:val="20"/>
          <w:szCs w:val="20"/>
        </w:rPr>
        <w:t xml:space="preserve"> za leto </w:t>
      </w:r>
      <w:r w:rsidR="00397093" w:rsidRPr="00AD6084">
        <w:rPr>
          <w:rFonts w:ascii="Arial" w:hAnsi="Arial" w:cs="Arial"/>
          <w:sz w:val="20"/>
          <w:szCs w:val="20"/>
        </w:rPr>
        <w:t>20</w:t>
      </w:r>
      <w:r w:rsidR="00E356C2" w:rsidRPr="00AD6084">
        <w:rPr>
          <w:rFonts w:ascii="Arial" w:hAnsi="Arial" w:cs="Arial"/>
          <w:sz w:val="20"/>
          <w:szCs w:val="20"/>
        </w:rPr>
        <w:t>2</w:t>
      </w:r>
      <w:r w:rsidR="006276D5" w:rsidRPr="00AD6084">
        <w:rPr>
          <w:rFonts w:ascii="Arial" w:hAnsi="Arial" w:cs="Arial"/>
          <w:sz w:val="20"/>
          <w:szCs w:val="20"/>
        </w:rPr>
        <w:t>3</w:t>
      </w:r>
      <w:r w:rsidR="00802C9C" w:rsidRPr="00AD6084">
        <w:rPr>
          <w:rFonts w:ascii="Arial" w:hAnsi="Arial" w:cs="Arial"/>
          <w:sz w:val="20"/>
          <w:szCs w:val="20"/>
        </w:rPr>
        <w:t>, 20</w:t>
      </w:r>
      <w:r w:rsidR="00E356C2" w:rsidRPr="00AD6084">
        <w:rPr>
          <w:rFonts w:ascii="Arial" w:hAnsi="Arial" w:cs="Arial"/>
          <w:sz w:val="20"/>
          <w:szCs w:val="20"/>
        </w:rPr>
        <w:t>2</w:t>
      </w:r>
      <w:r w:rsidR="006276D5" w:rsidRPr="00AD6084">
        <w:rPr>
          <w:rFonts w:ascii="Arial" w:hAnsi="Arial" w:cs="Arial"/>
          <w:sz w:val="20"/>
          <w:szCs w:val="20"/>
        </w:rPr>
        <w:t>4</w:t>
      </w:r>
      <w:r w:rsidR="00802C9C" w:rsidRPr="00AD6084">
        <w:rPr>
          <w:rFonts w:ascii="Arial" w:hAnsi="Arial" w:cs="Arial"/>
          <w:sz w:val="20"/>
          <w:szCs w:val="20"/>
        </w:rPr>
        <w:t xml:space="preserve"> in 202</w:t>
      </w:r>
      <w:r w:rsidR="006276D5" w:rsidRPr="00AD6084">
        <w:rPr>
          <w:rFonts w:ascii="Arial" w:hAnsi="Arial" w:cs="Arial"/>
          <w:sz w:val="20"/>
          <w:szCs w:val="20"/>
        </w:rPr>
        <w:t>5</w:t>
      </w:r>
      <w:r w:rsidR="002A1411" w:rsidRPr="00AD6084">
        <w:rPr>
          <w:rFonts w:ascii="Arial" w:hAnsi="Arial" w:cs="Arial"/>
          <w:sz w:val="20"/>
          <w:szCs w:val="20"/>
        </w:rPr>
        <w:t>.</w:t>
      </w:r>
    </w:p>
    <w:p w:rsidR="00287976" w:rsidRPr="00397093" w:rsidRDefault="00287976" w:rsidP="000F5E22">
      <w:pPr>
        <w:spacing w:after="0"/>
        <w:rPr>
          <w:rFonts w:ascii="Arial" w:hAnsi="Arial" w:cs="Arial"/>
          <w:sz w:val="20"/>
          <w:szCs w:val="20"/>
        </w:rPr>
      </w:pPr>
    </w:p>
    <w:p w:rsidR="000F5E22" w:rsidRPr="00397093" w:rsidRDefault="000F5E22" w:rsidP="00294146">
      <w:pPr>
        <w:pStyle w:val="Naslov2"/>
        <w:numPr>
          <w:ilvl w:val="0"/>
          <w:numId w:val="0"/>
        </w:numPr>
        <w:spacing w:before="0" w:after="0" w:line="240" w:lineRule="auto"/>
        <w:ind w:right="0"/>
        <w:rPr>
          <w:rFonts w:ascii="Arial" w:hAnsi="Arial" w:cs="Arial"/>
          <w:sz w:val="20"/>
          <w:lang w:val="sl-SI"/>
        </w:rPr>
      </w:pPr>
      <w:r w:rsidRPr="00397093">
        <w:rPr>
          <w:rFonts w:ascii="Arial" w:hAnsi="Arial" w:cs="Arial"/>
          <w:sz w:val="20"/>
          <w:lang w:val="sl-SI"/>
        </w:rPr>
        <w:lastRenderedPageBreak/>
        <w:t>8.2.1</w:t>
      </w:r>
      <w:r w:rsidR="00316E27" w:rsidRPr="00397093">
        <w:rPr>
          <w:rFonts w:ascii="Arial" w:hAnsi="Arial" w:cs="Arial"/>
          <w:sz w:val="20"/>
          <w:lang w:val="sl-SI"/>
        </w:rPr>
        <w:t>.</w:t>
      </w:r>
      <w:r w:rsidRPr="00397093">
        <w:rPr>
          <w:rFonts w:ascii="Arial" w:hAnsi="Arial" w:cs="Arial"/>
          <w:sz w:val="20"/>
          <w:lang w:val="sl-SI"/>
        </w:rPr>
        <w:t xml:space="preserve"> Vrste upravičenih stroškov</w:t>
      </w:r>
    </w:p>
    <w:p w:rsidR="00294146" w:rsidRPr="00397093" w:rsidRDefault="00294146" w:rsidP="00294146">
      <w:pPr>
        <w:spacing w:after="0"/>
        <w:rPr>
          <w:rFonts w:ascii="Arial" w:hAnsi="Arial" w:cs="Arial"/>
          <w:sz w:val="20"/>
          <w:szCs w:val="20"/>
        </w:rPr>
      </w:pPr>
      <w:r w:rsidRPr="00397093">
        <w:rPr>
          <w:rFonts w:ascii="Arial" w:hAnsi="Arial" w:cs="Arial"/>
          <w:sz w:val="20"/>
          <w:szCs w:val="20"/>
        </w:rPr>
        <w:t xml:space="preserve">Osnovo za </w:t>
      </w:r>
      <w:r w:rsidR="003E110E" w:rsidRPr="00397093">
        <w:rPr>
          <w:rFonts w:ascii="Arial" w:hAnsi="Arial" w:cs="Arial"/>
          <w:sz w:val="20"/>
          <w:szCs w:val="20"/>
        </w:rPr>
        <w:t>sofinancira</w:t>
      </w:r>
      <w:r w:rsidRPr="00397093">
        <w:rPr>
          <w:rFonts w:ascii="Arial" w:hAnsi="Arial" w:cs="Arial"/>
          <w:sz w:val="20"/>
          <w:szCs w:val="20"/>
        </w:rPr>
        <w:t xml:space="preserve">nje upravičenih stroškov javne službe </w:t>
      </w:r>
      <w:r w:rsidR="00B54FFD" w:rsidRPr="00397093">
        <w:rPr>
          <w:rFonts w:ascii="Arial" w:hAnsi="Arial" w:cs="Arial"/>
          <w:sz w:val="20"/>
          <w:szCs w:val="20"/>
        </w:rPr>
        <w:t>predstavlja ponujena cena opravlja</w:t>
      </w:r>
      <w:r w:rsidRPr="00397093">
        <w:rPr>
          <w:rFonts w:ascii="Arial" w:hAnsi="Arial" w:cs="Arial"/>
          <w:sz w:val="20"/>
          <w:szCs w:val="20"/>
        </w:rPr>
        <w:t xml:space="preserve">nja javne službe prijavitelja. </w:t>
      </w:r>
    </w:p>
    <w:p w:rsidR="00AB0517" w:rsidRPr="00397093" w:rsidRDefault="00AB0517" w:rsidP="00294146">
      <w:pPr>
        <w:spacing w:after="0"/>
        <w:rPr>
          <w:rFonts w:ascii="Arial" w:hAnsi="Arial" w:cs="Arial"/>
          <w:color w:val="FF0000"/>
          <w:sz w:val="20"/>
          <w:szCs w:val="20"/>
        </w:rPr>
      </w:pPr>
    </w:p>
    <w:p w:rsidR="000F5E22" w:rsidRPr="009B74EC" w:rsidRDefault="000F5E22" w:rsidP="00294146">
      <w:pPr>
        <w:spacing w:after="0"/>
        <w:rPr>
          <w:rFonts w:ascii="Arial" w:hAnsi="Arial" w:cs="Arial"/>
          <w:b/>
          <w:sz w:val="20"/>
          <w:szCs w:val="20"/>
        </w:rPr>
      </w:pPr>
      <w:r w:rsidRPr="009B74EC">
        <w:rPr>
          <w:rFonts w:ascii="Arial" w:hAnsi="Arial" w:cs="Arial"/>
          <w:b/>
          <w:sz w:val="20"/>
          <w:szCs w:val="20"/>
        </w:rPr>
        <w:t>8.2.1.1. SKLOP A</w:t>
      </w:r>
    </w:p>
    <w:p w:rsidR="000F5E22" w:rsidRPr="009B74EC" w:rsidRDefault="000F5E22" w:rsidP="00294146">
      <w:pPr>
        <w:spacing w:after="0"/>
        <w:rPr>
          <w:rFonts w:ascii="Arial" w:hAnsi="Arial" w:cs="Arial"/>
          <w:sz w:val="20"/>
          <w:szCs w:val="20"/>
        </w:rPr>
      </w:pPr>
      <w:r w:rsidRPr="009B74EC">
        <w:rPr>
          <w:rFonts w:ascii="Arial" w:hAnsi="Arial" w:cs="Arial"/>
          <w:sz w:val="20"/>
          <w:szCs w:val="20"/>
        </w:rPr>
        <w:t>Kot upravičeni stroški se pri</w:t>
      </w:r>
      <w:r w:rsidR="0096684C" w:rsidRPr="009B74EC">
        <w:rPr>
          <w:rFonts w:ascii="Arial" w:hAnsi="Arial" w:cs="Arial"/>
          <w:sz w:val="20"/>
          <w:szCs w:val="20"/>
        </w:rPr>
        <w:t>znajo naslednji stroški</w:t>
      </w:r>
      <w:r w:rsidRPr="009B74EC">
        <w:rPr>
          <w:rFonts w:ascii="Arial" w:hAnsi="Arial" w:cs="Arial"/>
          <w:sz w:val="20"/>
          <w:szCs w:val="20"/>
        </w:rPr>
        <w:t>:</w:t>
      </w:r>
    </w:p>
    <w:p w:rsidR="000F5E22" w:rsidRPr="009B74EC" w:rsidRDefault="007D411E" w:rsidP="005217A8">
      <w:pPr>
        <w:numPr>
          <w:ilvl w:val="0"/>
          <w:numId w:val="11"/>
        </w:numPr>
        <w:spacing w:after="0"/>
        <w:rPr>
          <w:rFonts w:ascii="Arial" w:hAnsi="Arial" w:cs="Arial"/>
          <w:b/>
          <w:i/>
          <w:sz w:val="20"/>
          <w:szCs w:val="20"/>
        </w:rPr>
      </w:pPr>
      <w:r w:rsidRPr="007D411E">
        <w:rPr>
          <w:rFonts w:ascii="Arial" w:hAnsi="Arial" w:cs="Arial"/>
          <w:b/>
          <w:i/>
          <w:sz w:val="20"/>
          <w:szCs w:val="20"/>
        </w:rPr>
        <w:t>strošek dela za opravljanje javne službe in potni stroški, povezani z opravljanjem javne službe</w:t>
      </w:r>
      <w:r w:rsidR="00032952" w:rsidRPr="009B74EC">
        <w:rPr>
          <w:rFonts w:ascii="Arial" w:hAnsi="Arial" w:cs="Arial"/>
          <w:sz w:val="20"/>
          <w:szCs w:val="20"/>
        </w:rPr>
        <w:t>;</w:t>
      </w:r>
    </w:p>
    <w:p w:rsidR="000F5E22" w:rsidRPr="009B74EC" w:rsidRDefault="000F5E22" w:rsidP="00026147">
      <w:pPr>
        <w:spacing w:after="0"/>
        <w:ind w:left="360"/>
        <w:contextualSpacing/>
        <w:rPr>
          <w:rFonts w:ascii="Arial" w:hAnsi="Arial" w:cs="Arial"/>
          <w:b/>
          <w:i/>
          <w:sz w:val="20"/>
          <w:szCs w:val="20"/>
        </w:rPr>
      </w:pPr>
    </w:p>
    <w:p w:rsidR="000F5E22" w:rsidRPr="009B74EC" w:rsidRDefault="000F5E22" w:rsidP="00026147">
      <w:pPr>
        <w:pStyle w:val="Default"/>
        <w:ind w:left="360"/>
        <w:contextualSpacing/>
        <w:rPr>
          <w:rFonts w:ascii="Arial" w:hAnsi="Arial" w:cs="Arial"/>
          <w:color w:val="auto"/>
          <w:sz w:val="20"/>
          <w:szCs w:val="20"/>
        </w:rPr>
      </w:pPr>
      <w:r w:rsidRPr="009B74EC">
        <w:rPr>
          <w:rFonts w:ascii="Arial" w:hAnsi="Arial" w:cs="Arial"/>
          <w:color w:val="auto"/>
          <w:sz w:val="20"/>
          <w:szCs w:val="20"/>
        </w:rPr>
        <w:t xml:space="preserve">Kot strošek dela se upošteva </w:t>
      </w:r>
      <w:r w:rsidR="00E561AB" w:rsidRPr="009B74EC">
        <w:rPr>
          <w:rFonts w:ascii="Arial" w:hAnsi="Arial" w:cs="Arial"/>
          <w:color w:val="auto"/>
          <w:sz w:val="20"/>
          <w:szCs w:val="20"/>
        </w:rPr>
        <w:t xml:space="preserve">plačo in dodatke </w:t>
      </w:r>
      <w:r w:rsidRPr="009B74EC">
        <w:rPr>
          <w:rFonts w:ascii="Arial" w:hAnsi="Arial" w:cs="Arial"/>
          <w:color w:val="auto"/>
          <w:sz w:val="20"/>
          <w:szCs w:val="20"/>
        </w:rPr>
        <w:t>največ</w:t>
      </w:r>
      <w:r w:rsidR="0015614B" w:rsidRPr="009B74EC">
        <w:rPr>
          <w:rFonts w:ascii="Arial" w:hAnsi="Arial" w:cs="Arial"/>
          <w:color w:val="auto"/>
          <w:sz w:val="20"/>
          <w:szCs w:val="20"/>
        </w:rPr>
        <w:t xml:space="preserve"> do </w:t>
      </w:r>
      <w:r w:rsidR="00ED6C19" w:rsidRPr="00A4748D">
        <w:rPr>
          <w:rFonts w:ascii="Arial" w:hAnsi="Arial" w:cs="Arial"/>
          <w:color w:val="auto"/>
          <w:sz w:val="20"/>
          <w:szCs w:val="20"/>
        </w:rPr>
        <w:t>1</w:t>
      </w:r>
      <w:r w:rsidR="0015614B" w:rsidRPr="00A4748D">
        <w:rPr>
          <w:rFonts w:ascii="Arial" w:hAnsi="Arial" w:cs="Arial"/>
          <w:color w:val="auto"/>
          <w:sz w:val="20"/>
          <w:szCs w:val="20"/>
        </w:rPr>
        <w:t>.</w:t>
      </w:r>
      <w:r w:rsidR="00ED6C19" w:rsidRPr="00A4748D">
        <w:rPr>
          <w:rFonts w:ascii="Arial" w:hAnsi="Arial" w:cs="Arial"/>
          <w:color w:val="auto"/>
          <w:sz w:val="20"/>
          <w:szCs w:val="20"/>
        </w:rPr>
        <w:t>5</w:t>
      </w:r>
      <w:r w:rsidR="009C1E61" w:rsidRPr="00A4748D">
        <w:rPr>
          <w:rFonts w:ascii="Arial" w:hAnsi="Arial" w:cs="Arial"/>
          <w:color w:val="auto"/>
          <w:sz w:val="20"/>
          <w:szCs w:val="20"/>
        </w:rPr>
        <w:t>44</w:t>
      </w:r>
      <w:r w:rsidR="00ED6C19" w:rsidRPr="00A4748D">
        <w:rPr>
          <w:rFonts w:ascii="Arial" w:hAnsi="Arial" w:cs="Arial"/>
          <w:color w:val="auto"/>
          <w:sz w:val="20"/>
          <w:szCs w:val="20"/>
        </w:rPr>
        <w:t>,</w:t>
      </w:r>
      <w:r w:rsidR="009C1E61" w:rsidRPr="00A4748D">
        <w:rPr>
          <w:rFonts w:ascii="Arial" w:hAnsi="Arial" w:cs="Arial"/>
          <w:color w:val="auto"/>
          <w:sz w:val="20"/>
          <w:szCs w:val="20"/>
        </w:rPr>
        <w:t>88</w:t>
      </w:r>
      <w:r w:rsidR="00ED6C19" w:rsidRPr="009B74EC">
        <w:rPr>
          <w:rFonts w:ascii="Arial" w:hAnsi="Arial" w:cs="Arial"/>
          <w:color w:val="auto"/>
          <w:sz w:val="20"/>
          <w:szCs w:val="20"/>
        </w:rPr>
        <w:t xml:space="preserve"> EUR na mesec</w:t>
      </w:r>
      <w:r w:rsidR="0068603E">
        <w:rPr>
          <w:rFonts w:ascii="Arial" w:hAnsi="Arial" w:cs="Arial"/>
          <w:color w:val="auto"/>
          <w:sz w:val="20"/>
          <w:szCs w:val="20"/>
        </w:rPr>
        <w:t xml:space="preserve"> za leto 2023, in </w:t>
      </w:r>
      <w:r w:rsidR="008219E9">
        <w:rPr>
          <w:rFonts w:ascii="Arial" w:hAnsi="Arial" w:cs="Arial"/>
          <w:color w:val="auto"/>
          <w:sz w:val="20"/>
          <w:szCs w:val="20"/>
        </w:rPr>
        <w:t>2.055</w:t>
      </w:r>
      <w:r w:rsidR="0068603E">
        <w:rPr>
          <w:rFonts w:ascii="Arial" w:hAnsi="Arial" w:cs="Arial"/>
          <w:color w:val="auto"/>
          <w:sz w:val="20"/>
          <w:szCs w:val="20"/>
        </w:rPr>
        <w:t xml:space="preserve"> EUR za leti 2024 in 2025</w:t>
      </w:r>
      <w:r w:rsidR="00ED6C19" w:rsidRPr="009B74EC">
        <w:rPr>
          <w:rFonts w:ascii="Arial" w:hAnsi="Arial" w:cs="Arial"/>
          <w:color w:val="auto"/>
          <w:sz w:val="20"/>
          <w:szCs w:val="20"/>
        </w:rPr>
        <w:t>.</w:t>
      </w:r>
      <w:r w:rsidRPr="009B74EC">
        <w:rPr>
          <w:rFonts w:ascii="Arial" w:hAnsi="Arial" w:cs="Arial"/>
          <w:color w:val="auto"/>
          <w:sz w:val="20"/>
          <w:szCs w:val="20"/>
        </w:rPr>
        <w:t xml:space="preserve"> </w:t>
      </w:r>
    </w:p>
    <w:p w:rsidR="000F5E22" w:rsidRPr="009B74EC" w:rsidRDefault="000F5E22" w:rsidP="00026147">
      <w:pPr>
        <w:pStyle w:val="Default"/>
        <w:ind w:left="360"/>
        <w:contextualSpacing/>
        <w:rPr>
          <w:rFonts w:ascii="Arial" w:hAnsi="Arial" w:cs="Arial"/>
          <w:color w:val="auto"/>
          <w:sz w:val="20"/>
          <w:szCs w:val="20"/>
        </w:rPr>
      </w:pPr>
    </w:p>
    <w:p w:rsidR="000F5E22" w:rsidRPr="009B74EC" w:rsidRDefault="000F5E22" w:rsidP="00CE3B50">
      <w:pPr>
        <w:pStyle w:val="Default"/>
        <w:ind w:left="360"/>
        <w:contextualSpacing/>
        <w:rPr>
          <w:rFonts w:ascii="Arial" w:hAnsi="Arial" w:cs="Arial"/>
          <w:color w:val="auto"/>
          <w:sz w:val="20"/>
          <w:szCs w:val="20"/>
        </w:rPr>
      </w:pPr>
      <w:r w:rsidRPr="009B74EC">
        <w:rPr>
          <w:rFonts w:ascii="Arial" w:hAnsi="Arial" w:cs="Arial"/>
          <w:color w:val="auto"/>
          <w:sz w:val="20"/>
          <w:szCs w:val="20"/>
        </w:rPr>
        <w:t xml:space="preserve">Za izračun </w:t>
      </w:r>
      <w:r w:rsidR="00166B1C" w:rsidRPr="009B74EC">
        <w:rPr>
          <w:rFonts w:ascii="Arial" w:hAnsi="Arial" w:cs="Arial"/>
          <w:color w:val="auto"/>
          <w:sz w:val="20"/>
          <w:szCs w:val="20"/>
        </w:rPr>
        <w:t>plače</w:t>
      </w:r>
      <w:r w:rsidRPr="009B74EC">
        <w:rPr>
          <w:rFonts w:ascii="Arial" w:hAnsi="Arial" w:cs="Arial"/>
          <w:color w:val="auto"/>
          <w:sz w:val="20"/>
          <w:szCs w:val="20"/>
        </w:rPr>
        <w:t xml:space="preserve"> se upošteva vse stroške delodajalca: bruto-bruto plača, ki zajema neto plačo, prispevke delojemalca, akontacijo za dohodnino ter prispevke delodajalca (torej 2. bruto), povečano za stroške regresa, prevoza in prehrane v sorazmernem deležu glede na št</w:t>
      </w:r>
      <w:r w:rsidR="0093541A" w:rsidRPr="009B74EC">
        <w:rPr>
          <w:rFonts w:ascii="Arial" w:hAnsi="Arial" w:cs="Arial"/>
          <w:color w:val="auto"/>
          <w:sz w:val="20"/>
          <w:szCs w:val="20"/>
        </w:rPr>
        <w:t>e</w:t>
      </w:r>
      <w:r w:rsidR="00635D50" w:rsidRPr="009B74EC">
        <w:rPr>
          <w:rFonts w:ascii="Arial" w:hAnsi="Arial" w:cs="Arial"/>
          <w:color w:val="auto"/>
          <w:sz w:val="20"/>
          <w:szCs w:val="20"/>
        </w:rPr>
        <w:t>vilo opravljenih ur za opravljanje</w:t>
      </w:r>
      <w:r w:rsidR="0093541A" w:rsidRPr="009B74EC">
        <w:rPr>
          <w:rFonts w:ascii="Arial" w:hAnsi="Arial" w:cs="Arial"/>
          <w:color w:val="auto"/>
          <w:sz w:val="20"/>
          <w:szCs w:val="20"/>
        </w:rPr>
        <w:t xml:space="preserve"> javne službe</w:t>
      </w:r>
      <w:r w:rsidRPr="009B74EC">
        <w:rPr>
          <w:rFonts w:ascii="Arial" w:hAnsi="Arial" w:cs="Arial"/>
          <w:color w:val="auto"/>
          <w:sz w:val="20"/>
          <w:szCs w:val="20"/>
        </w:rPr>
        <w:t xml:space="preserve">. </w:t>
      </w:r>
    </w:p>
    <w:p w:rsidR="000F5E22" w:rsidRPr="009B74EC" w:rsidRDefault="000F5E22" w:rsidP="00CE3B50">
      <w:pPr>
        <w:autoSpaceDE w:val="0"/>
        <w:autoSpaceDN w:val="0"/>
        <w:adjustRightInd w:val="0"/>
        <w:spacing w:after="0"/>
        <w:ind w:left="360"/>
        <w:contextualSpacing/>
        <w:rPr>
          <w:rFonts w:ascii="Arial" w:hAnsi="Arial" w:cs="Arial"/>
          <w:sz w:val="20"/>
          <w:szCs w:val="20"/>
          <w:lang w:eastAsia="sl-SI"/>
        </w:rPr>
      </w:pPr>
      <w:r w:rsidRPr="009B74EC">
        <w:rPr>
          <w:rFonts w:ascii="Arial" w:hAnsi="Arial" w:cs="Arial"/>
          <w:bCs/>
          <w:sz w:val="20"/>
          <w:szCs w:val="20"/>
          <w:lang w:eastAsia="sl-SI"/>
        </w:rPr>
        <w:t xml:space="preserve">Strošek </w:t>
      </w:r>
      <w:r w:rsidR="00912855" w:rsidRPr="009B74EC">
        <w:rPr>
          <w:rFonts w:ascii="Arial" w:hAnsi="Arial" w:cs="Arial"/>
          <w:bCs/>
          <w:sz w:val="20"/>
          <w:szCs w:val="20"/>
          <w:lang w:eastAsia="sl-SI"/>
        </w:rPr>
        <w:t xml:space="preserve">dela </w:t>
      </w:r>
      <w:r w:rsidRPr="009B74EC">
        <w:rPr>
          <w:rFonts w:ascii="Arial" w:hAnsi="Arial" w:cs="Arial"/>
          <w:bCs/>
          <w:sz w:val="20"/>
          <w:szCs w:val="20"/>
          <w:lang w:eastAsia="sl-SI"/>
        </w:rPr>
        <w:t xml:space="preserve">lahko </w:t>
      </w:r>
      <w:r w:rsidR="005D1360" w:rsidRPr="009B74EC">
        <w:rPr>
          <w:rFonts w:ascii="Arial" w:hAnsi="Arial" w:cs="Arial"/>
          <w:bCs/>
          <w:sz w:val="20"/>
          <w:szCs w:val="20"/>
          <w:lang w:eastAsia="sl-SI"/>
        </w:rPr>
        <w:t xml:space="preserve">nastane </w:t>
      </w:r>
      <w:r w:rsidRPr="009B74EC">
        <w:rPr>
          <w:rFonts w:ascii="Arial" w:hAnsi="Arial" w:cs="Arial"/>
          <w:bCs/>
          <w:sz w:val="20"/>
          <w:szCs w:val="20"/>
          <w:lang w:eastAsia="sl-SI"/>
        </w:rPr>
        <w:t>tudi na podlagi pogodbe civilnega prava</w:t>
      </w:r>
      <w:r w:rsidRPr="009B74EC">
        <w:rPr>
          <w:rFonts w:ascii="Arial" w:hAnsi="Arial" w:cs="Arial"/>
          <w:sz w:val="20"/>
          <w:szCs w:val="20"/>
          <w:lang w:eastAsia="sl-SI"/>
        </w:rPr>
        <w:t>, sklenjene s posameznikom, ki ni hkrati tudi oseba, ki samostojno opravlja dejavnost. Sem so</w:t>
      </w:r>
      <w:r w:rsidR="00AB0517" w:rsidRPr="009B74EC">
        <w:rPr>
          <w:rFonts w:ascii="Arial" w:hAnsi="Arial" w:cs="Arial"/>
          <w:sz w:val="20"/>
          <w:szCs w:val="20"/>
          <w:lang w:eastAsia="sl-SI"/>
        </w:rPr>
        <w:t>dijo npr.</w:t>
      </w:r>
      <w:r w:rsidRPr="009B74EC">
        <w:rPr>
          <w:rFonts w:ascii="Arial" w:hAnsi="Arial" w:cs="Arial"/>
          <w:sz w:val="20"/>
          <w:szCs w:val="20"/>
          <w:lang w:eastAsia="sl-SI"/>
        </w:rPr>
        <w:t xml:space="preserve"> avtorske pogodbe ali študentske napotnice. Upravičen je strošek bruto izplačila z vsemi plačanimi prispevki. </w:t>
      </w:r>
    </w:p>
    <w:p w:rsidR="000F5E22" w:rsidRPr="009B74EC" w:rsidRDefault="000F5E22" w:rsidP="00CE3B50">
      <w:pPr>
        <w:autoSpaceDE w:val="0"/>
        <w:autoSpaceDN w:val="0"/>
        <w:adjustRightInd w:val="0"/>
        <w:spacing w:after="0"/>
        <w:ind w:firstLine="360"/>
        <w:contextualSpacing/>
        <w:rPr>
          <w:rFonts w:ascii="Arial" w:hAnsi="Arial" w:cs="Arial"/>
          <w:sz w:val="20"/>
          <w:szCs w:val="20"/>
          <w:lang w:eastAsia="sl-SI"/>
        </w:rPr>
      </w:pPr>
      <w:r w:rsidRPr="009B74EC">
        <w:rPr>
          <w:rFonts w:ascii="Arial" w:hAnsi="Arial" w:cs="Arial"/>
          <w:sz w:val="20"/>
          <w:szCs w:val="20"/>
          <w:lang w:eastAsia="sl-SI"/>
        </w:rPr>
        <w:t>Kate</w:t>
      </w:r>
      <w:r w:rsidR="00912855" w:rsidRPr="009B74EC">
        <w:rPr>
          <w:rFonts w:ascii="Arial" w:hAnsi="Arial" w:cs="Arial"/>
          <w:sz w:val="20"/>
          <w:szCs w:val="20"/>
          <w:lang w:eastAsia="sl-SI"/>
        </w:rPr>
        <w:t>gorija stroškov dela</w:t>
      </w:r>
      <w:r w:rsidRPr="009B74EC">
        <w:rPr>
          <w:rFonts w:ascii="Arial" w:hAnsi="Arial" w:cs="Arial"/>
          <w:sz w:val="20"/>
          <w:szCs w:val="20"/>
          <w:lang w:eastAsia="sl-SI"/>
        </w:rPr>
        <w:t xml:space="preserve"> ne vključuje izplačil na podlagi računa, ki ga izda samostojni podjetnik. </w:t>
      </w:r>
    </w:p>
    <w:p w:rsidR="000F5E22" w:rsidRPr="009B74EC" w:rsidRDefault="000F5E22" w:rsidP="00CE3B50">
      <w:pPr>
        <w:spacing w:after="0"/>
        <w:ind w:left="360"/>
        <w:contextualSpacing/>
        <w:rPr>
          <w:rFonts w:ascii="Arial" w:hAnsi="Arial" w:cs="Arial"/>
          <w:sz w:val="20"/>
          <w:szCs w:val="20"/>
          <w:lang w:eastAsia="sl-SI"/>
        </w:rPr>
      </w:pPr>
    </w:p>
    <w:p w:rsidR="000F5E22" w:rsidRPr="009B74EC" w:rsidRDefault="00912855" w:rsidP="00026147">
      <w:pPr>
        <w:spacing w:after="0"/>
        <w:ind w:left="360"/>
        <w:contextualSpacing/>
        <w:rPr>
          <w:rFonts w:ascii="Arial" w:hAnsi="Arial" w:cs="Arial"/>
          <w:sz w:val="20"/>
          <w:szCs w:val="20"/>
        </w:rPr>
      </w:pPr>
      <w:r w:rsidRPr="009B74EC">
        <w:rPr>
          <w:rFonts w:ascii="Arial" w:hAnsi="Arial" w:cs="Arial"/>
          <w:sz w:val="20"/>
          <w:szCs w:val="20"/>
          <w:lang w:eastAsia="sl-SI"/>
        </w:rPr>
        <w:t xml:space="preserve">Zaposleni </w:t>
      </w:r>
      <w:r w:rsidR="0060612D" w:rsidRPr="009B74EC">
        <w:rPr>
          <w:rFonts w:ascii="Arial" w:hAnsi="Arial" w:cs="Arial"/>
          <w:sz w:val="20"/>
          <w:szCs w:val="20"/>
          <w:lang w:eastAsia="sl-SI"/>
        </w:rPr>
        <w:t xml:space="preserve">pri koncesionarju </w:t>
      </w:r>
      <w:r w:rsidR="000F5E22" w:rsidRPr="009B74EC">
        <w:rPr>
          <w:rFonts w:ascii="Arial" w:hAnsi="Arial" w:cs="Arial"/>
          <w:sz w:val="20"/>
          <w:szCs w:val="20"/>
          <w:lang w:eastAsia="sl-SI"/>
        </w:rPr>
        <w:t xml:space="preserve">ne morejo biti </w:t>
      </w:r>
      <w:r w:rsidRPr="009B74EC">
        <w:rPr>
          <w:rFonts w:ascii="Arial" w:hAnsi="Arial" w:cs="Arial"/>
          <w:sz w:val="20"/>
          <w:szCs w:val="20"/>
          <w:lang w:eastAsia="sl-SI"/>
        </w:rPr>
        <w:t>zunanji izvajalci javn</w:t>
      </w:r>
      <w:r w:rsidR="000D21DE">
        <w:rPr>
          <w:rFonts w:ascii="Arial" w:hAnsi="Arial" w:cs="Arial"/>
          <w:sz w:val="20"/>
          <w:szCs w:val="20"/>
          <w:lang w:eastAsia="sl-SI"/>
        </w:rPr>
        <w:t xml:space="preserve">e </w:t>
      </w:r>
      <w:r w:rsidRPr="009B74EC">
        <w:rPr>
          <w:rFonts w:ascii="Arial" w:hAnsi="Arial" w:cs="Arial"/>
          <w:sz w:val="20"/>
          <w:szCs w:val="20"/>
          <w:lang w:eastAsia="sl-SI"/>
        </w:rPr>
        <w:t>služb</w:t>
      </w:r>
      <w:r w:rsidR="000D21DE">
        <w:rPr>
          <w:rFonts w:ascii="Arial" w:hAnsi="Arial" w:cs="Arial"/>
          <w:sz w:val="20"/>
          <w:szCs w:val="20"/>
          <w:lang w:eastAsia="sl-SI"/>
        </w:rPr>
        <w:t>e, ampak lahko izvajajo javno službo kot zaposleni pri koncesionarju.</w:t>
      </w:r>
    </w:p>
    <w:p w:rsidR="000F5E22" w:rsidRPr="00397093" w:rsidRDefault="000F5E22" w:rsidP="00026147">
      <w:pPr>
        <w:autoSpaceDE w:val="0"/>
        <w:autoSpaceDN w:val="0"/>
        <w:adjustRightInd w:val="0"/>
        <w:spacing w:after="0"/>
        <w:ind w:left="360"/>
        <w:contextualSpacing/>
        <w:rPr>
          <w:rFonts w:ascii="Arial" w:hAnsi="Arial" w:cs="Arial"/>
          <w:color w:val="FF0000"/>
          <w:sz w:val="20"/>
          <w:szCs w:val="20"/>
        </w:rPr>
      </w:pPr>
    </w:p>
    <w:p w:rsidR="000F5E22" w:rsidRPr="009B74EC" w:rsidRDefault="000F5E22" w:rsidP="008165AD">
      <w:pPr>
        <w:autoSpaceDE w:val="0"/>
        <w:autoSpaceDN w:val="0"/>
        <w:adjustRightInd w:val="0"/>
        <w:spacing w:after="0"/>
        <w:ind w:left="360"/>
        <w:contextualSpacing/>
        <w:rPr>
          <w:rFonts w:ascii="Arial" w:hAnsi="Arial" w:cs="Arial"/>
          <w:sz w:val="20"/>
          <w:szCs w:val="20"/>
          <w:lang w:eastAsia="sl-SI"/>
        </w:rPr>
      </w:pPr>
      <w:r w:rsidRPr="009B74EC">
        <w:rPr>
          <w:rFonts w:ascii="Arial" w:hAnsi="Arial" w:cs="Arial"/>
          <w:sz w:val="20"/>
          <w:szCs w:val="20"/>
        </w:rPr>
        <w:t>P</w:t>
      </w:r>
      <w:r w:rsidRPr="009B74EC">
        <w:rPr>
          <w:rFonts w:ascii="Arial" w:hAnsi="Arial" w:cs="Arial"/>
          <w:sz w:val="20"/>
          <w:szCs w:val="20"/>
          <w:lang w:eastAsia="sl-SI"/>
        </w:rPr>
        <w:t>otni stroški zajemajo stroške poti</w:t>
      </w:r>
      <w:r w:rsidR="000D21DE">
        <w:rPr>
          <w:rFonts w:ascii="Arial" w:hAnsi="Arial" w:cs="Arial"/>
          <w:sz w:val="20"/>
          <w:szCs w:val="20"/>
          <w:lang w:eastAsia="sl-SI"/>
        </w:rPr>
        <w:t xml:space="preserve"> v Republiki Sloveniji v zvezi z izvajanjem javne službe</w:t>
      </w:r>
      <w:r w:rsidRPr="009B74EC">
        <w:rPr>
          <w:rFonts w:ascii="Arial" w:hAnsi="Arial" w:cs="Arial"/>
          <w:sz w:val="20"/>
          <w:szCs w:val="20"/>
          <w:lang w:eastAsia="sl-SI"/>
        </w:rPr>
        <w:t>,</w:t>
      </w:r>
      <w:r w:rsidR="007D411E">
        <w:rPr>
          <w:rFonts w:ascii="Arial" w:hAnsi="Arial" w:cs="Arial"/>
          <w:sz w:val="20"/>
          <w:szCs w:val="20"/>
          <w:lang w:eastAsia="sl-SI"/>
        </w:rPr>
        <w:t xml:space="preserve"> </w:t>
      </w:r>
      <w:r w:rsidRPr="009B74EC">
        <w:rPr>
          <w:rFonts w:ascii="Arial" w:hAnsi="Arial" w:cs="Arial"/>
          <w:sz w:val="20"/>
          <w:szCs w:val="20"/>
          <w:lang w:eastAsia="sl-SI"/>
        </w:rPr>
        <w:t>parkirnine, dnevnice, nastanitev in druge stroške</w:t>
      </w:r>
      <w:r w:rsidR="00570B5D" w:rsidRPr="009B74EC">
        <w:rPr>
          <w:rFonts w:ascii="Arial" w:hAnsi="Arial" w:cs="Arial"/>
          <w:sz w:val="20"/>
          <w:szCs w:val="20"/>
          <w:lang w:eastAsia="sl-SI"/>
        </w:rPr>
        <w:t>,</w:t>
      </w:r>
      <w:r w:rsidRPr="009B74EC">
        <w:rPr>
          <w:rFonts w:ascii="Arial" w:hAnsi="Arial" w:cs="Arial"/>
          <w:sz w:val="20"/>
          <w:szCs w:val="20"/>
          <w:lang w:eastAsia="sl-SI"/>
        </w:rPr>
        <w:t xml:space="preserve"> </w:t>
      </w:r>
      <w:r w:rsidR="00570B5D" w:rsidRPr="009B74EC">
        <w:rPr>
          <w:rFonts w:ascii="Arial" w:hAnsi="Arial" w:cs="Arial"/>
          <w:sz w:val="20"/>
          <w:szCs w:val="20"/>
          <w:lang w:eastAsia="sl-SI"/>
        </w:rPr>
        <w:t xml:space="preserve">povezane </w:t>
      </w:r>
      <w:r w:rsidRPr="009B74EC">
        <w:rPr>
          <w:rFonts w:ascii="Arial" w:hAnsi="Arial" w:cs="Arial"/>
          <w:sz w:val="20"/>
          <w:szCs w:val="20"/>
          <w:lang w:eastAsia="sl-SI"/>
        </w:rPr>
        <w:t>s</w:t>
      </w:r>
      <w:r w:rsidR="007D411E">
        <w:rPr>
          <w:rFonts w:ascii="Arial" w:hAnsi="Arial" w:cs="Arial"/>
          <w:sz w:val="20"/>
          <w:szCs w:val="20"/>
          <w:lang w:eastAsia="sl-SI"/>
        </w:rPr>
        <w:t xml:space="preserve"> </w:t>
      </w:r>
      <w:r w:rsidR="007475B0" w:rsidRPr="009B74EC">
        <w:rPr>
          <w:rFonts w:ascii="Arial" w:hAnsi="Arial" w:cs="Arial"/>
          <w:sz w:val="20"/>
          <w:szCs w:val="20"/>
          <w:lang w:eastAsia="sl-SI"/>
        </w:rPr>
        <w:t xml:space="preserve">potovanji izven kraja sedeža </w:t>
      </w:r>
      <w:r w:rsidR="004B2371" w:rsidRPr="009B74EC">
        <w:rPr>
          <w:rFonts w:ascii="Arial" w:hAnsi="Arial" w:cs="Arial"/>
          <w:sz w:val="20"/>
          <w:szCs w:val="20"/>
          <w:lang w:eastAsia="sl-SI"/>
        </w:rPr>
        <w:t>oziroma poslovnega naslova prijavitelja</w:t>
      </w:r>
      <w:r w:rsidRPr="009B74EC">
        <w:rPr>
          <w:rFonts w:ascii="Arial" w:hAnsi="Arial" w:cs="Arial"/>
          <w:sz w:val="20"/>
          <w:szCs w:val="20"/>
          <w:lang w:eastAsia="sl-SI"/>
        </w:rPr>
        <w:t xml:space="preserve"> (lokalno). Za izplačilo potnih stroškov mora ob</w:t>
      </w:r>
      <w:r w:rsidR="007475B0" w:rsidRPr="009B74EC">
        <w:rPr>
          <w:rFonts w:ascii="Arial" w:hAnsi="Arial" w:cs="Arial"/>
          <w:sz w:val="20"/>
          <w:szCs w:val="20"/>
          <w:lang w:eastAsia="sl-SI"/>
        </w:rPr>
        <w:t xml:space="preserve">stajati ustrezna pravna podlaga </w:t>
      </w:r>
      <w:r w:rsidRPr="009B74EC">
        <w:rPr>
          <w:rFonts w:ascii="Arial" w:hAnsi="Arial" w:cs="Arial"/>
          <w:sz w:val="20"/>
          <w:szCs w:val="20"/>
          <w:lang w:eastAsia="sl-SI"/>
        </w:rPr>
        <w:t>(pogodba o zaposlitvi, dogovor o opravljanju prostovoljs</w:t>
      </w:r>
      <w:r w:rsidR="001F3CD9" w:rsidRPr="009B74EC">
        <w:rPr>
          <w:rFonts w:ascii="Arial" w:hAnsi="Arial" w:cs="Arial"/>
          <w:sz w:val="20"/>
          <w:szCs w:val="20"/>
          <w:lang w:eastAsia="sl-SI"/>
        </w:rPr>
        <w:t>kega dela, …).</w:t>
      </w:r>
      <w:r w:rsidR="00581B75">
        <w:rPr>
          <w:rFonts w:ascii="Arial" w:hAnsi="Arial" w:cs="Arial"/>
          <w:sz w:val="20"/>
          <w:szCs w:val="20"/>
          <w:lang w:eastAsia="sl-SI"/>
        </w:rPr>
        <w:t xml:space="preserve"> </w:t>
      </w:r>
      <w:r w:rsidR="001B6044" w:rsidRPr="009B74EC">
        <w:rPr>
          <w:rFonts w:ascii="Arial" w:hAnsi="Arial" w:cs="Arial"/>
          <w:sz w:val="20"/>
          <w:szCs w:val="20"/>
          <w:lang w:eastAsia="sl-SI"/>
        </w:rPr>
        <w:t>Potni stroški so neupravičeni v primerih, kjer predpisi povračil</w:t>
      </w:r>
      <w:r w:rsidR="000D21DE">
        <w:rPr>
          <w:rFonts w:ascii="Arial" w:hAnsi="Arial" w:cs="Arial"/>
          <w:sz w:val="20"/>
          <w:szCs w:val="20"/>
          <w:lang w:eastAsia="sl-SI"/>
        </w:rPr>
        <w:t>a</w:t>
      </w:r>
      <w:r w:rsidR="001B6044" w:rsidRPr="009B74EC">
        <w:rPr>
          <w:rFonts w:ascii="Arial" w:hAnsi="Arial" w:cs="Arial"/>
          <w:sz w:val="20"/>
          <w:szCs w:val="20"/>
          <w:lang w:eastAsia="sl-SI"/>
        </w:rPr>
        <w:t xml:space="preserve"> potnih stroškov ne določajo. </w:t>
      </w:r>
      <w:r w:rsidRPr="009B74EC">
        <w:rPr>
          <w:rFonts w:ascii="Arial" w:hAnsi="Arial" w:cs="Arial"/>
          <w:sz w:val="20"/>
          <w:szCs w:val="20"/>
          <w:lang w:eastAsia="sl-SI"/>
        </w:rPr>
        <w:t xml:space="preserve">Stroški potovanj v </w:t>
      </w:r>
      <w:r w:rsidR="00BB2249">
        <w:rPr>
          <w:rFonts w:ascii="Arial" w:hAnsi="Arial" w:cs="Arial"/>
          <w:sz w:val="20"/>
          <w:szCs w:val="20"/>
          <w:lang w:eastAsia="sl-SI"/>
        </w:rPr>
        <w:t xml:space="preserve">Republiki </w:t>
      </w:r>
      <w:r w:rsidRPr="009B74EC">
        <w:rPr>
          <w:rFonts w:ascii="Arial" w:hAnsi="Arial" w:cs="Arial"/>
          <w:sz w:val="20"/>
          <w:szCs w:val="20"/>
          <w:lang w:eastAsia="sl-SI"/>
        </w:rPr>
        <w:t>Sloveniji so upravičeni samo</w:t>
      </w:r>
      <w:r w:rsidR="007475B0" w:rsidRPr="009B74EC">
        <w:rPr>
          <w:rFonts w:ascii="Arial" w:hAnsi="Arial" w:cs="Arial"/>
          <w:sz w:val="20"/>
          <w:szCs w:val="20"/>
          <w:lang w:eastAsia="sl-SI"/>
        </w:rPr>
        <w:t xml:space="preserve"> do višine</w:t>
      </w:r>
      <w:r w:rsidR="00445D72" w:rsidRPr="009B74EC">
        <w:rPr>
          <w:rFonts w:ascii="Arial" w:hAnsi="Arial" w:cs="Arial"/>
          <w:sz w:val="20"/>
          <w:szCs w:val="20"/>
          <w:lang w:eastAsia="sl-SI"/>
        </w:rPr>
        <w:t>,</w:t>
      </w:r>
      <w:r w:rsidR="007475B0" w:rsidRPr="009B74EC">
        <w:rPr>
          <w:rFonts w:ascii="Arial" w:hAnsi="Arial" w:cs="Arial"/>
          <w:sz w:val="20"/>
          <w:szCs w:val="20"/>
          <w:lang w:eastAsia="sl-SI"/>
        </w:rPr>
        <w:t xml:space="preserve"> opredeljene v Uredbi </w:t>
      </w:r>
      <w:r w:rsidRPr="009B74EC">
        <w:rPr>
          <w:rFonts w:ascii="Arial" w:hAnsi="Arial" w:cs="Arial"/>
          <w:sz w:val="20"/>
          <w:szCs w:val="20"/>
          <w:lang w:eastAsia="sl-SI"/>
        </w:rPr>
        <w:t xml:space="preserve">o davčni obravnavi </w:t>
      </w:r>
      <w:r w:rsidR="00E356C2">
        <w:rPr>
          <w:rFonts w:ascii="Arial" w:hAnsi="Arial" w:cs="Arial"/>
          <w:sz w:val="20"/>
          <w:szCs w:val="20"/>
          <w:lang w:eastAsia="sl-SI"/>
        </w:rPr>
        <w:t xml:space="preserve">povračil </w:t>
      </w:r>
      <w:r w:rsidRPr="009B74EC">
        <w:rPr>
          <w:rFonts w:ascii="Arial" w:hAnsi="Arial" w:cs="Arial"/>
          <w:sz w:val="20"/>
          <w:szCs w:val="20"/>
          <w:lang w:eastAsia="sl-SI"/>
        </w:rPr>
        <w:t>stroškov in drugih dohodkov iz delovnega razmerja (</w:t>
      </w:r>
      <w:r w:rsidRPr="00E356C2">
        <w:rPr>
          <w:rFonts w:ascii="Arial" w:hAnsi="Arial" w:cs="Arial"/>
          <w:sz w:val="20"/>
          <w:szCs w:val="20"/>
          <w:lang w:eastAsia="sl-SI"/>
        </w:rPr>
        <w:t>Uradni list RS 140</w:t>
      </w:r>
      <w:r w:rsidR="00404AD0" w:rsidRPr="00E356C2">
        <w:rPr>
          <w:rFonts w:ascii="Arial" w:hAnsi="Arial" w:cs="Arial"/>
          <w:iCs/>
          <w:sz w:val="20"/>
          <w:szCs w:val="20"/>
          <w:lang w:eastAsia="sl-SI"/>
        </w:rPr>
        <w:t>/</w:t>
      </w:r>
      <w:r w:rsidRPr="00E356C2">
        <w:rPr>
          <w:rFonts w:ascii="Arial" w:hAnsi="Arial" w:cs="Arial"/>
          <w:iCs/>
          <w:sz w:val="20"/>
          <w:szCs w:val="20"/>
          <w:lang w:eastAsia="sl-SI"/>
        </w:rPr>
        <w:t>06,</w:t>
      </w:r>
      <w:r w:rsidR="007475B0" w:rsidRPr="00E356C2">
        <w:rPr>
          <w:rFonts w:ascii="Arial" w:hAnsi="Arial" w:cs="Arial"/>
          <w:sz w:val="20"/>
          <w:szCs w:val="20"/>
          <w:lang w:eastAsia="sl-SI"/>
        </w:rPr>
        <w:t xml:space="preserve"> </w:t>
      </w:r>
      <w:r w:rsidR="00404AD0" w:rsidRPr="00E356C2">
        <w:rPr>
          <w:rFonts w:ascii="Arial" w:hAnsi="Arial" w:cs="Arial"/>
          <w:iCs/>
          <w:sz w:val="20"/>
          <w:szCs w:val="20"/>
          <w:lang w:eastAsia="sl-SI"/>
        </w:rPr>
        <w:t>76/</w:t>
      </w:r>
      <w:r w:rsidRPr="00E356C2">
        <w:rPr>
          <w:rFonts w:ascii="Arial" w:hAnsi="Arial" w:cs="Arial"/>
          <w:iCs/>
          <w:sz w:val="20"/>
          <w:szCs w:val="20"/>
          <w:lang w:eastAsia="sl-SI"/>
        </w:rPr>
        <w:t>08</w:t>
      </w:r>
      <w:r w:rsidR="00E356C2" w:rsidRPr="00E356C2">
        <w:rPr>
          <w:rFonts w:ascii="Arial" w:hAnsi="Arial" w:cs="Arial"/>
          <w:iCs/>
          <w:sz w:val="20"/>
          <w:szCs w:val="20"/>
          <w:lang w:eastAsia="sl-SI"/>
        </w:rPr>
        <w:t>,</w:t>
      </w:r>
      <w:r w:rsidR="006954A2" w:rsidRPr="00E356C2">
        <w:rPr>
          <w:rFonts w:ascii="Arial" w:hAnsi="Arial" w:cs="Arial"/>
          <w:iCs/>
          <w:sz w:val="20"/>
          <w:szCs w:val="20"/>
          <w:lang w:eastAsia="sl-SI"/>
        </w:rPr>
        <w:t xml:space="preserve"> 63/17</w:t>
      </w:r>
      <w:r w:rsidR="00E356C2" w:rsidRPr="00E356C2">
        <w:rPr>
          <w:rFonts w:ascii="Arial" w:hAnsi="Arial" w:cs="Arial"/>
          <w:iCs/>
          <w:sz w:val="20"/>
          <w:szCs w:val="20"/>
          <w:lang w:eastAsia="sl-SI"/>
        </w:rPr>
        <w:t>, 71/1</w:t>
      </w:r>
      <w:r w:rsidR="00E356C2">
        <w:rPr>
          <w:rFonts w:ascii="Arial" w:hAnsi="Arial" w:cs="Arial"/>
          <w:iCs/>
          <w:sz w:val="20"/>
          <w:szCs w:val="20"/>
          <w:lang w:eastAsia="sl-SI"/>
        </w:rPr>
        <w:t>8, 104/21, 114/21 in 87/22</w:t>
      </w:r>
      <w:r w:rsidRPr="009B74EC">
        <w:rPr>
          <w:rFonts w:ascii="Arial" w:hAnsi="Arial" w:cs="Arial"/>
          <w:iCs/>
          <w:sz w:val="20"/>
          <w:szCs w:val="20"/>
          <w:lang w:eastAsia="sl-SI"/>
        </w:rPr>
        <w:t>).</w:t>
      </w:r>
    </w:p>
    <w:p w:rsidR="000F5E22" w:rsidRPr="00397093" w:rsidRDefault="000F5E22" w:rsidP="00026147">
      <w:pPr>
        <w:autoSpaceDE w:val="0"/>
        <w:autoSpaceDN w:val="0"/>
        <w:adjustRightInd w:val="0"/>
        <w:spacing w:after="0"/>
        <w:ind w:firstLine="360"/>
        <w:contextualSpacing/>
        <w:rPr>
          <w:rFonts w:ascii="Arial" w:hAnsi="Arial" w:cs="Arial"/>
          <w:color w:val="FF0000"/>
          <w:lang w:eastAsia="sl-SI"/>
        </w:rPr>
      </w:pPr>
    </w:p>
    <w:p w:rsidR="000F5E22" w:rsidRPr="00270C96" w:rsidRDefault="000F5E22" w:rsidP="00026147">
      <w:pPr>
        <w:numPr>
          <w:ilvl w:val="0"/>
          <w:numId w:val="11"/>
        </w:numPr>
        <w:spacing w:after="0"/>
        <w:contextualSpacing/>
        <w:rPr>
          <w:rFonts w:ascii="Arial" w:hAnsi="Arial" w:cs="Arial"/>
          <w:sz w:val="20"/>
          <w:szCs w:val="20"/>
        </w:rPr>
      </w:pPr>
      <w:r w:rsidRPr="00270C96">
        <w:rPr>
          <w:rFonts w:ascii="Arial" w:hAnsi="Arial" w:cs="Arial"/>
          <w:b/>
          <w:i/>
          <w:sz w:val="20"/>
          <w:szCs w:val="20"/>
        </w:rPr>
        <w:t>stroški organizacije</w:t>
      </w:r>
      <w:r w:rsidR="00722237">
        <w:rPr>
          <w:rFonts w:ascii="Arial" w:hAnsi="Arial" w:cs="Arial"/>
          <w:b/>
          <w:i/>
          <w:sz w:val="20"/>
          <w:szCs w:val="20"/>
        </w:rPr>
        <w:t xml:space="preserve"> izobraževanj </w:t>
      </w:r>
      <w:r w:rsidRPr="00270C96">
        <w:rPr>
          <w:rFonts w:ascii="Arial" w:hAnsi="Arial" w:cs="Arial"/>
          <w:sz w:val="20"/>
          <w:szCs w:val="20"/>
        </w:rPr>
        <w:t>(</w:t>
      </w:r>
      <w:r w:rsidR="00722237">
        <w:rPr>
          <w:rFonts w:ascii="Arial" w:hAnsi="Arial" w:cs="Arial"/>
          <w:sz w:val="20"/>
          <w:szCs w:val="20"/>
        </w:rPr>
        <w:t>najem prostorov, najem opreme</w:t>
      </w:r>
      <w:r w:rsidR="00BD70C3">
        <w:rPr>
          <w:rFonts w:ascii="Arial" w:hAnsi="Arial" w:cs="Arial"/>
          <w:sz w:val="20"/>
          <w:szCs w:val="20"/>
        </w:rPr>
        <w:t>, prevajanje</w:t>
      </w:r>
      <w:r w:rsidR="00996A49">
        <w:rPr>
          <w:rFonts w:ascii="Arial" w:hAnsi="Arial" w:cs="Arial"/>
          <w:sz w:val="20"/>
          <w:szCs w:val="20"/>
        </w:rPr>
        <w:t>)</w:t>
      </w:r>
      <w:r w:rsidR="00032952" w:rsidRPr="00270C96">
        <w:rPr>
          <w:rFonts w:ascii="Arial" w:hAnsi="Arial" w:cs="Arial"/>
          <w:sz w:val="20"/>
          <w:szCs w:val="20"/>
        </w:rPr>
        <w:t>;</w:t>
      </w:r>
    </w:p>
    <w:p w:rsidR="000F5E22" w:rsidRPr="00270C96" w:rsidRDefault="000F5E22" w:rsidP="00026147">
      <w:pPr>
        <w:spacing w:after="0"/>
        <w:contextualSpacing/>
        <w:rPr>
          <w:rFonts w:ascii="Arial" w:hAnsi="Arial" w:cs="Arial"/>
          <w:sz w:val="20"/>
          <w:szCs w:val="20"/>
        </w:rPr>
      </w:pPr>
    </w:p>
    <w:p w:rsidR="000F5E22" w:rsidRPr="00270C96" w:rsidRDefault="000F5E22" w:rsidP="00026147">
      <w:pPr>
        <w:numPr>
          <w:ilvl w:val="0"/>
          <w:numId w:val="11"/>
        </w:numPr>
        <w:spacing w:after="0"/>
        <w:ind w:left="714" w:hanging="357"/>
        <w:contextualSpacing/>
        <w:rPr>
          <w:rFonts w:ascii="Arial" w:hAnsi="Arial" w:cs="Arial"/>
          <w:sz w:val="20"/>
          <w:szCs w:val="20"/>
        </w:rPr>
      </w:pPr>
      <w:r w:rsidRPr="00270C96">
        <w:rPr>
          <w:rFonts w:ascii="Arial" w:hAnsi="Arial" w:cs="Arial"/>
          <w:b/>
          <w:i/>
          <w:sz w:val="20"/>
          <w:szCs w:val="20"/>
        </w:rPr>
        <w:t>stroški spletne strani</w:t>
      </w:r>
      <w:r w:rsidRPr="00270C96">
        <w:rPr>
          <w:rFonts w:ascii="Arial" w:hAnsi="Arial" w:cs="Arial"/>
          <w:sz w:val="20"/>
          <w:szCs w:val="20"/>
        </w:rPr>
        <w:t xml:space="preserve"> (priprava in vzdrževanje spletne poveza</w:t>
      </w:r>
      <w:r w:rsidR="00B54FFD" w:rsidRPr="00270C96">
        <w:rPr>
          <w:rFonts w:ascii="Arial" w:hAnsi="Arial" w:cs="Arial"/>
          <w:sz w:val="20"/>
          <w:szCs w:val="20"/>
        </w:rPr>
        <w:t>ve) za objavo rezultatov opravlja</w:t>
      </w:r>
      <w:r w:rsidR="00CB3115" w:rsidRPr="00270C96">
        <w:rPr>
          <w:rFonts w:ascii="Arial" w:hAnsi="Arial" w:cs="Arial"/>
          <w:sz w:val="20"/>
          <w:szCs w:val="20"/>
        </w:rPr>
        <w:t>nja javne službe</w:t>
      </w:r>
      <w:r w:rsidR="00D44CBA">
        <w:rPr>
          <w:rFonts w:ascii="Arial" w:hAnsi="Arial" w:cs="Arial"/>
          <w:sz w:val="20"/>
          <w:szCs w:val="20"/>
        </w:rPr>
        <w:t xml:space="preserve"> (največ </w:t>
      </w:r>
      <w:r w:rsidR="00D44CBA" w:rsidRPr="008219E9">
        <w:rPr>
          <w:rFonts w:ascii="Arial" w:hAnsi="Arial" w:cs="Arial"/>
          <w:sz w:val="20"/>
          <w:szCs w:val="20"/>
        </w:rPr>
        <w:t>do 5</w:t>
      </w:r>
      <w:r w:rsidR="00B905D4" w:rsidRPr="008219E9">
        <w:rPr>
          <w:rFonts w:ascii="Arial" w:hAnsi="Arial" w:cs="Arial"/>
          <w:sz w:val="20"/>
          <w:szCs w:val="20"/>
        </w:rPr>
        <w:t>% po posameznem zahtevku</w:t>
      </w:r>
      <w:r w:rsidR="00D249F8" w:rsidRPr="00270C96">
        <w:rPr>
          <w:rFonts w:ascii="Arial" w:hAnsi="Arial" w:cs="Arial"/>
          <w:sz w:val="20"/>
          <w:szCs w:val="20"/>
        </w:rPr>
        <w:t>)</w:t>
      </w:r>
      <w:r w:rsidR="00404AD0" w:rsidRPr="00270C96">
        <w:rPr>
          <w:rFonts w:ascii="Arial" w:hAnsi="Arial" w:cs="Arial"/>
          <w:sz w:val="20"/>
          <w:szCs w:val="20"/>
        </w:rPr>
        <w:t>.</w:t>
      </w:r>
    </w:p>
    <w:p w:rsidR="000F5E22" w:rsidRPr="00397093" w:rsidRDefault="000F5E22" w:rsidP="00026147">
      <w:pPr>
        <w:spacing w:after="0"/>
        <w:contextualSpacing/>
        <w:rPr>
          <w:rFonts w:ascii="Arial" w:hAnsi="Arial" w:cs="Arial"/>
          <w:b/>
          <w:i/>
          <w:color w:val="FF0000"/>
          <w:sz w:val="20"/>
          <w:szCs w:val="20"/>
        </w:rPr>
      </w:pPr>
    </w:p>
    <w:p w:rsidR="00081B0E" w:rsidRPr="009B74EC" w:rsidRDefault="00081B0E" w:rsidP="00026147">
      <w:pPr>
        <w:contextualSpacing/>
        <w:rPr>
          <w:rFonts w:ascii="Arial" w:hAnsi="Arial" w:cs="Arial"/>
          <w:sz w:val="20"/>
          <w:szCs w:val="20"/>
        </w:rPr>
      </w:pPr>
      <w:r w:rsidRPr="009B74EC">
        <w:rPr>
          <w:rFonts w:ascii="Arial" w:hAnsi="Arial" w:cs="Arial"/>
          <w:sz w:val="20"/>
          <w:szCs w:val="20"/>
        </w:rPr>
        <w:t xml:space="preserve">Med upravičene stroške </w:t>
      </w:r>
      <w:r w:rsidRPr="009B74EC">
        <w:rPr>
          <w:rFonts w:ascii="Arial" w:hAnsi="Arial" w:cs="Arial"/>
          <w:sz w:val="20"/>
          <w:szCs w:val="20"/>
          <w:u w:val="single"/>
        </w:rPr>
        <w:t>ne</w:t>
      </w:r>
      <w:r w:rsidRPr="009B74EC">
        <w:rPr>
          <w:rFonts w:ascii="Arial" w:hAnsi="Arial" w:cs="Arial"/>
          <w:sz w:val="20"/>
          <w:szCs w:val="20"/>
        </w:rPr>
        <w:t xml:space="preserve"> spadajo</w:t>
      </w:r>
      <w:r w:rsidR="00D63EB2" w:rsidRPr="009B74EC">
        <w:rPr>
          <w:rFonts w:ascii="Arial" w:hAnsi="Arial" w:cs="Arial"/>
          <w:sz w:val="20"/>
          <w:szCs w:val="20"/>
        </w:rPr>
        <w:t xml:space="preserve"> (primeroma)</w:t>
      </w:r>
      <w:r w:rsidRPr="009B74EC">
        <w:rPr>
          <w:rFonts w:ascii="Arial" w:hAnsi="Arial" w:cs="Arial"/>
          <w:sz w:val="20"/>
          <w:szCs w:val="20"/>
        </w:rPr>
        <w:t>:</w:t>
      </w:r>
    </w:p>
    <w:p w:rsidR="00081B0E" w:rsidRPr="009B74EC" w:rsidRDefault="00145CE2" w:rsidP="00026147">
      <w:pPr>
        <w:numPr>
          <w:ilvl w:val="0"/>
          <w:numId w:val="19"/>
        </w:numPr>
        <w:ind w:left="714" w:hanging="357"/>
        <w:contextualSpacing/>
        <w:rPr>
          <w:rFonts w:ascii="Arial" w:hAnsi="Arial" w:cs="Arial"/>
          <w:sz w:val="20"/>
          <w:szCs w:val="20"/>
        </w:rPr>
      </w:pPr>
      <w:r w:rsidRPr="009B74EC">
        <w:rPr>
          <w:rFonts w:ascii="Arial" w:hAnsi="Arial" w:cs="Arial"/>
          <w:sz w:val="20"/>
          <w:szCs w:val="20"/>
        </w:rPr>
        <w:t>stroški</w:t>
      </w:r>
      <w:r w:rsidR="0071322B" w:rsidRPr="009B74EC">
        <w:rPr>
          <w:rFonts w:ascii="Arial" w:hAnsi="Arial" w:cs="Arial"/>
          <w:sz w:val="20"/>
          <w:szCs w:val="20"/>
        </w:rPr>
        <w:t xml:space="preserve"> priprave prijave</w:t>
      </w:r>
      <w:r w:rsidR="00081B0E" w:rsidRPr="009B74EC">
        <w:rPr>
          <w:rFonts w:ascii="Arial" w:hAnsi="Arial" w:cs="Arial"/>
          <w:sz w:val="20"/>
          <w:szCs w:val="20"/>
        </w:rPr>
        <w:t xml:space="preserve"> na</w:t>
      </w:r>
      <w:r w:rsidR="0004653C" w:rsidRPr="009B74EC">
        <w:rPr>
          <w:rFonts w:ascii="Arial" w:hAnsi="Arial" w:cs="Arial"/>
          <w:sz w:val="20"/>
          <w:szCs w:val="20"/>
        </w:rPr>
        <w:t xml:space="preserve"> javni</w:t>
      </w:r>
      <w:r w:rsidR="00081B0E" w:rsidRPr="009B74EC">
        <w:rPr>
          <w:rFonts w:ascii="Arial" w:hAnsi="Arial" w:cs="Arial"/>
          <w:sz w:val="20"/>
          <w:szCs w:val="20"/>
        </w:rPr>
        <w:t xml:space="preserve"> razpis</w:t>
      </w:r>
      <w:r w:rsidR="00032952" w:rsidRPr="009B74EC">
        <w:rPr>
          <w:rFonts w:ascii="Arial" w:hAnsi="Arial" w:cs="Arial"/>
          <w:sz w:val="20"/>
          <w:szCs w:val="20"/>
        </w:rPr>
        <w:t>,</w:t>
      </w:r>
    </w:p>
    <w:p w:rsidR="00081B0E" w:rsidRPr="009B74EC" w:rsidRDefault="00081B0E" w:rsidP="00026147">
      <w:pPr>
        <w:numPr>
          <w:ilvl w:val="0"/>
          <w:numId w:val="19"/>
        </w:numPr>
        <w:ind w:left="714" w:hanging="357"/>
        <w:contextualSpacing/>
        <w:rPr>
          <w:rFonts w:ascii="Arial" w:hAnsi="Arial" w:cs="Arial"/>
          <w:sz w:val="20"/>
          <w:szCs w:val="20"/>
        </w:rPr>
      </w:pPr>
      <w:r w:rsidRPr="009B74EC">
        <w:rPr>
          <w:rFonts w:ascii="Arial" w:hAnsi="Arial" w:cs="Arial"/>
          <w:sz w:val="20"/>
          <w:szCs w:val="20"/>
        </w:rPr>
        <w:t>davek na dodano vrednost</w:t>
      </w:r>
      <w:r w:rsidR="00032952" w:rsidRPr="009B74EC">
        <w:rPr>
          <w:rFonts w:ascii="Arial" w:hAnsi="Arial" w:cs="Arial"/>
          <w:sz w:val="20"/>
          <w:szCs w:val="20"/>
        </w:rPr>
        <w:t>,</w:t>
      </w:r>
    </w:p>
    <w:p w:rsidR="00081B0E" w:rsidRPr="009B74EC" w:rsidRDefault="00081B0E" w:rsidP="00026147">
      <w:pPr>
        <w:numPr>
          <w:ilvl w:val="0"/>
          <w:numId w:val="19"/>
        </w:numPr>
        <w:ind w:left="714" w:hanging="357"/>
        <w:contextualSpacing/>
        <w:rPr>
          <w:rFonts w:ascii="Arial" w:hAnsi="Arial" w:cs="Arial"/>
          <w:sz w:val="20"/>
          <w:szCs w:val="20"/>
        </w:rPr>
      </w:pPr>
      <w:r w:rsidRPr="009B74EC">
        <w:rPr>
          <w:rFonts w:ascii="Arial" w:hAnsi="Arial" w:cs="Arial"/>
          <w:sz w:val="20"/>
          <w:szCs w:val="20"/>
        </w:rPr>
        <w:t>stroški telekomunikacij</w:t>
      </w:r>
      <w:r w:rsidR="0071322B" w:rsidRPr="009B74EC">
        <w:rPr>
          <w:rFonts w:ascii="Arial" w:hAnsi="Arial" w:cs="Arial"/>
          <w:sz w:val="20"/>
          <w:szCs w:val="20"/>
        </w:rPr>
        <w:t>, vode, elektrike, ogrevanja in drugih obratovalnih stroškov</w:t>
      </w:r>
      <w:r w:rsidR="00032952" w:rsidRPr="009B74EC">
        <w:rPr>
          <w:rFonts w:ascii="Arial" w:hAnsi="Arial" w:cs="Arial"/>
          <w:sz w:val="20"/>
          <w:szCs w:val="20"/>
        </w:rPr>
        <w:t>,</w:t>
      </w:r>
    </w:p>
    <w:p w:rsidR="00081B0E" w:rsidRPr="009B74EC" w:rsidRDefault="00081B0E" w:rsidP="00026147">
      <w:pPr>
        <w:numPr>
          <w:ilvl w:val="0"/>
          <w:numId w:val="19"/>
        </w:numPr>
        <w:ind w:left="714" w:hanging="357"/>
        <w:contextualSpacing/>
        <w:rPr>
          <w:rFonts w:ascii="Arial" w:hAnsi="Arial" w:cs="Arial"/>
          <w:sz w:val="20"/>
          <w:szCs w:val="20"/>
        </w:rPr>
      </w:pPr>
      <w:r w:rsidRPr="009B74EC">
        <w:rPr>
          <w:rFonts w:ascii="Arial" w:hAnsi="Arial" w:cs="Arial"/>
          <w:sz w:val="20"/>
          <w:szCs w:val="20"/>
        </w:rPr>
        <w:t>nakup opreme, vključno s programsko opremo</w:t>
      </w:r>
      <w:r w:rsidR="00032952" w:rsidRPr="009B74EC">
        <w:rPr>
          <w:rFonts w:ascii="Arial" w:hAnsi="Arial" w:cs="Arial"/>
          <w:sz w:val="20"/>
          <w:szCs w:val="20"/>
        </w:rPr>
        <w:t>,</w:t>
      </w:r>
    </w:p>
    <w:p w:rsidR="00081B0E" w:rsidRPr="009B74EC" w:rsidRDefault="00081B0E" w:rsidP="00026147">
      <w:pPr>
        <w:numPr>
          <w:ilvl w:val="0"/>
          <w:numId w:val="19"/>
        </w:numPr>
        <w:autoSpaceDE w:val="0"/>
        <w:autoSpaceDN w:val="0"/>
        <w:adjustRightInd w:val="0"/>
        <w:spacing w:after="0"/>
        <w:ind w:left="714" w:hanging="357"/>
        <w:contextualSpacing/>
        <w:rPr>
          <w:rFonts w:ascii="Arial" w:hAnsi="Arial" w:cs="Arial"/>
          <w:sz w:val="20"/>
          <w:szCs w:val="20"/>
          <w:lang w:eastAsia="sl-SI"/>
        </w:rPr>
      </w:pPr>
      <w:r w:rsidRPr="009B74EC">
        <w:rPr>
          <w:rFonts w:ascii="Arial" w:hAnsi="Arial" w:cs="Arial"/>
          <w:sz w:val="20"/>
          <w:szCs w:val="20"/>
          <w:lang w:eastAsia="sl-SI"/>
        </w:rPr>
        <w:t xml:space="preserve">finančne postavke, ki so že </w:t>
      </w:r>
      <w:r w:rsidR="003E110E" w:rsidRPr="009B74EC">
        <w:rPr>
          <w:rFonts w:ascii="Arial" w:hAnsi="Arial" w:cs="Arial"/>
          <w:sz w:val="20"/>
          <w:szCs w:val="20"/>
          <w:lang w:eastAsia="sl-SI"/>
        </w:rPr>
        <w:t>sofinancira</w:t>
      </w:r>
      <w:r w:rsidRPr="009B74EC">
        <w:rPr>
          <w:rFonts w:ascii="Arial" w:hAnsi="Arial" w:cs="Arial"/>
          <w:sz w:val="20"/>
          <w:szCs w:val="20"/>
          <w:lang w:eastAsia="sl-SI"/>
        </w:rPr>
        <w:t>ne iz drugih virov</w:t>
      </w:r>
      <w:r w:rsidR="00032952" w:rsidRPr="009B74EC">
        <w:rPr>
          <w:rFonts w:ascii="Arial" w:hAnsi="Arial" w:cs="Arial"/>
          <w:sz w:val="20"/>
          <w:szCs w:val="20"/>
          <w:lang w:eastAsia="sl-SI"/>
        </w:rPr>
        <w:t>,</w:t>
      </w:r>
    </w:p>
    <w:p w:rsidR="00081B0E" w:rsidRPr="009B74EC" w:rsidRDefault="00081B0E" w:rsidP="00026147">
      <w:pPr>
        <w:numPr>
          <w:ilvl w:val="0"/>
          <w:numId w:val="19"/>
        </w:numPr>
        <w:autoSpaceDE w:val="0"/>
        <w:autoSpaceDN w:val="0"/>
        <w:adjustRightInd w:val="0"/>
        <w:spacing w:after="0"/>
        <w:ind w:left="714" w:hanging="357"/>
        <w:contextualSpacing/>
        <w:rPr>
          <w:rFonts w:ascii="Arial" w:hAnsi="Arial" w:cs="Arial"/>
          <w:sz w:val="20"/>
          <w:szCs w:val="20"/>
          <w:lang w:eastAsia="sl-SI"/>
        </w:rPr>
      </w:pPr>
      <w:r w:rsidRPr="009B74EC">
        <w:rPr>
          <w:rFonts w:ascii="Arial" w:hAnsi="Arial" w:cs="Arial"/>
          <w:sz w:val="20"/>
          <w:szCs w:val="20"/>
          <w:lang w:eastAsia="sl-SI"/>
        </w:rPr>
        <w:t>stroški, povezani z na</w:t>
      </w:r>
      <w:r w:rsidR="00032952" w:rsidRPr="009B74EC">
        <w:rPr>
          <w:rFonts w:ascii="Arial" w:hAnsi="Arial" w:cs="Arial"/>
          <w:sz w:val="20"/>
          <w:szCs w:val="20"/>
          <w:lang w:eastAsia="sl-SI"/>
        </w:rPr>
        <w:t>kupom nepremičnin ali zemljišč,</w:t>
      </w:r>
    </w:p>
    <w:p w:rsidR="00081B0E" w:rsidRPr="009B74EC" w:rsidRDefault="00081B0E" w:rsidP="00026147">
      <w:pPr>
        <w:numPr>
          <w:ilvl w:val="0"/>
          <w:numId w:val="19"/>
        </w:numPr>
        <w:ind w:left="714" w:hanging="357"/>
        <w:contextualSpacing/>
        <w:rPr>
          <w:rFonts w:ascii="Arial" w:hAnsi="Arial" w:cs="Arial"/>
          <w:sz w:val="20"/>
          <w:szCs w:val="20"/>
        </w:rPr>
      </w:pPr>
      <w:r w:rsidRPr="009B74EC">
        <w:rPr>
          <w:rFonts w:ascii="Arial" w:hAnsi="Arial" w:cs="Arial"/>
          <w:sz w:val="20"/>
          <w:szCs w:val="20"/>
        </w:rPr>
        <w:t>finančni stroški (bančni stroški, amortizacija, stroški revizije, stroški za odplačilo dolgov, zadolževanja, stroški spremembe tečaja itd.)</w:t>
      </w:r>
    </w:p>
    <w:p w:rsidR="00081B0E" w:rsidRPr="009B74EC" w:rsidRDefault="00081B0E" w:rsidP="00026147">
      <w:pPr>
        <w:numPr>
          <w:ilvl w:val="0"/>
          <w:numId w:val="19"/>
        </w:numPr>
        <w:ind w:left="714" w:hanging="357"/>
        <w:contextualSpacing/>
        <w:rPr>
          <w:rFonts w:ascii="Arial" w:hAnsi="Arial" w:cs="Arial"/>
          <w:sz w:val="20"/>
          <w:szCs w:val="20"/>
        </w:rPr>
      </w:pPr>
      <w:r w:rsidRPr="009B74EC">
        <w:rPr>
          <w:rFonts w:ascii="Arial" w:hAnsi="Arial" w:cs="Arial"/>
          <w:sz w:val="20"/>
          <w:szCs w:val="20"/>
        </w:rPr>
        <w:t xml:space="preserve">stroški izobraževanja </w:t>
      </w:r>
      <w:r w:rsidR="00886AB1" w:rsidRPr="009B74EC">
        <w:rPr>
          <w:rFonts w:ascii="Arial" w:hAnsi="Arial" w:cs="Arial"/>
          <w:sz w:val="20"/>
          <w:szCs w:val="20"/>
        </w:rPr>
        <w:t>in usposabljanja zaposlenih</w:t>
      </w:r>
      <w:r w:rsidRPr="009B74EC">
        <w:rPr>
          <w:rFonts w:ascii="Arial" w:hAnsi="Arial" w:cs="Arial"/>
          <w:sz w:val="20"/>
          <w:szCs w:val="20"/>
        </w:rPr>
        <w:t xml:space="preserve"> in prostovoljcev</w:t>
      </w:r>
      <w:r w:rsidR="00032952" w:rsidRPr="009B74EC">
        <w:rPr>
          <w:rFonts w:ascii="Arial" w:hAnsi="Arial" w:cs="Arial"/>
          <w:sz w:val="20"/>
          <w:szCs w:val="20"/>
        </w:rPr>
        <w:t>,</w:t>
      </w:r>
    </w:p>
    <w:p w:rsidR="00A81BF4" w:rsidRDefault="00081B0E" w:rsidP="00026147">
      <w:pPr>
        <w:numPr>
          <w:ilvl w:val="0"/>
          <w:numId w:val="19"/>
        </w:numPr>
        <w:ind w:left="714" w:hanging="357"/>
        <w:contextualSpacing/>
        <w:rPr>
          <w:rFonts w:ascii="Arial" w:hAnsi="Arial" w:cs="Arial"/>
          <w:sz w:val="20"/>
          <w:szCs w:val="20"/>
        </w:rPr>
      </w:pPr>
      <w:r w:rsidRPr="009B74EC">
        <w:rPr>
          <w:rFonts w:ascii="Arial" w:hAnsi="Arial" w:cs="Arial"/>
          <w:sz w:val="20"/>
          <w:szCs w:val="20"/>
        </w:rPr>
        <w:t>stroški alkoholni</w:t>
      </w:r>
      <w:r w:rsidR="0071322B" w:rsidRPr="009B74EC">
        <w:rPr>
          <w:rFonts w:ascii="Arial" w:hAnsi="Arial" w:cs="Arial"/>
          <w:sz w:val="20"/>
          <w:szCs w:val="20"/>
        </w:rPr>
        <w:t>h pijač</w:t>
      </w:r>
      <w:r w:rsidR="00A81BF4">
        <w:rPr>
          <w:rFonts w:ascii="Arial" w:hAnsi="Arial" w:cs="Arial"/>
          <w:sz w:val="20"/>
          <w:szCs w:val="20"/>
        </w:rPr>
        <w:t>,</w:t>
      </w:r>
    </w:p>
    <w:p w:rsidR="00081B0E" w:rsidRDefault="00A81BF4" w:rsidP="00026147">
      <w:pPr>
        <w:numPr>
          <w:ilvl w:val="0"/>
          <w:numId w:val="19"/>
        </w:numPr>
        <w:ind w:left="714" w:hanging="357"/>
        <w:contextualSpacing/>
        <w:rPr>
          <w:rFonts w:ascii="Arial" w:hAnsi="Arial" w:cs="Arial"/>
          <w:sz w:val="20"/>
          <w:szCs w:val="20"/>
        </w:rPr>
      </w:pPr>
      <w:r>
        <w:rPr>
          <w:rFonts w:ascii="Arial" w:hAnsi="Arial" w:cs="Arial"/>
          <w:sz w:val="20"/>
          <w:szCs w:val="20"/>
        </w:rPr>
        <w:t>stroški prigrizkov, pogostitve</w:t>
      </w:r>
      <w:r w:rsidR="0067260E">
        <w:rPr>
          <w:rFonts w:ascii="Arial" w:hAnsi="Arial" w:cs="Arial"/>
          <w:sz w:val="20"/>
          <w:szCs w:val="20"/>
        </w:rPr>
        <w:t xml:space="preserve"> in brezalkoholnih pijač,</w:t>
      </w:r>
    </w:p>
    <w:p w:rsidR="00BD70C3" w:rsidRPr="009B74EC" w:rsidRDefault="00BD70C3" w:rsidP="00026147">
      <w:pPr>
        <w:numPr>
          <w:ilvl w:val="0"/>
          <w:numId w:val="19"/>
        </w:numPr>
        <w:ind w:left="714" w:hanging="357"/>
        <w:contextualSpacing/>
        <w:rPr>
          <w:rFonts w:ascii="Arial" w:hAnsi="Arial" w:cs="Arial"/>
          <w:sz w:val="20"/>
          <w:szCs w:val="20"/>
        </w:rPr>
      </w:pPr>
      <w:r>
        <w:rPr>
          <w:rFonts w:ascii="Arial" w:hAnsi="Arial" w:cs="Arial"/>
          <w:sz w:val="20"/>
          <w:szCs w:val="20"/>
        </w:rPr>
        <w:t>stroški moderiranja</w:t>
      </w:r>
    </w:p>
    <w:p w:rsidR="00081B0E" w:rsidRPr="009B74EC" w:rsidRDefault="00081B0E" w:rsidP="00026147">
      <w:pPr>
        <w:numPr>
          <w:ilvl w:val="0"/>
          <w:numId w:val="19"/>
        </w:numPr>
        <w:ind w:left="714" w:hanging="357"/>
        <w:contextualSpacing/>
        <w:rPr>
          <w:rFonts w:ascii="Arial" w:hAnsi="Arial" w:cs="Arial"/>
          <w:sz w:val="20"/>
          <w:szCs w:val="20"/>
        </w:rPr>
      </w:pPr>
      <w:r w:rsidRPr="009B74EC">
        <w:rPr>
          <w:rFonts w:ascii="Arial" w:hAnsi="Arial" w:cs="Arial"/>
          <w:sz w:val="20"/>
          <w:szCs w:val="20"/>
        </w:rPr>
        <w:t>stroški nakupa vinjet</w:t>
      </w:r>
      <w:r w:rsidR="00032952" w:rsidRPr="009B74EC">
        <w:rPr>
          <w:rFonts w:ascii="Arial" w:hAnsi="Arial" w:cs="Arial"/>
          <w:sz w:val="20"/>
          <w:szCs w:val="20"/>
        </w:rPr>
        <w:t>,</w:t>
      </w:r>
    </w:p>
    <w:p w:rsidR="00081B0E" w:rsidRPr="009B74EC" w:rsidRDefault="00081B0E" w:rsidP="00026147">
      <w:pPr>
        <w:numPr>
          <w:ilvl w:val="0"/>
          <w:numId w:val="19"/>
        </w:numPr>
        <w:ind w:left="714" w:hanging="357"/>
        <w:contextualSpacing/>
        <w:rPr>
          <w:rFonts w:ascii="Arial" w:hAnsi="Arial" w:cs="Arial"/>
          <w:sz w:val="20"/>
          <w:szCs w:val="20"/>
        </w:rPr>
      </w:pPr>
      <w:r w:rsidRPr="009B74EC">
        <w:rPr>
          <w:rFonts w:ascii="Arial" w:hAnsi="Arial" w:cs="Arial"/>
          <w:sz w:val="20"/>
          <w:szCs w:val="20"/>
        </w:rPr>
        <w:t>stroški gradbenih del</w:t>
      </w:r>
      <w:r w:rsidR="00032952" w:rsidRPr="009B74EC">
        <w:rPr>
          <w:rFonts w:ascii="Arial" w:hAnsi="Arial" w:cs="Arial"/>
          <w:sz w:val="20"/>
          <w:szCs w:val="20"/>
        </w:rPr>
        <w:t>,</w:t>
      </w:r>
    </w:p>
    <w:p w:rsidR="004743A4" w:rsidRPr="009B74EC" w:rsidRDefault="00081B0E" w:rsidP="00026147">
      <w:pPr>
        <w:numPr>
          <w:ilvl w:val="0"/>
          <w:numId w:val="19"/>
        </w:numPr>
        <w:autoSpaceDE w:val="0"/>
        <w:autoSpaceDN w:val="0"/>
        <w:adjustRightInd w:val="0"/>
        <w:spacing w:after="0"/>
        <w:contextualSpacing/>
        <w:rPr>
          <w:rFonts w:ascii="Arial" w:hAnsi="Arial" w:cs="Arial"/>
          <w:sz w:val="20"/>
          <w:szCs w:val="20"/>
          <w:lang w:eastAsia="sl-SI"/>
        </w:rPr>
      </w:pPr>
      <w:r w:rsidRPr="009B74EC">
        <w:rPr>
          <w:rFonts w:ascii="Arial" w:hAnsi="Arial" w:cs="Arial"/>
          <w:sz w:val="20"/>
          <w:szCs w:val="20"/>
          <w:lang w:eastAsia="sl-SI"/>
        </w:rPr>
        <w:t>denarne kazni, kazni in stroški sodnega postopka</w:t>
      </w:r>
      <w:r w:rsidR="00032952" w:rsidRPr="009B74EC">
        <w:rPr>
          <w:rFonts w:ascii="Arial" w:hAnsi="Arial" w:cs="Arial"/>
          <w:sz w:val="20"/>
          <w:szCs w:val="20"/>
          <w:lang w:eastAsia="sl-SI"/>
        </w:rPr>
        <w:t>,</w:t>
      </w:r>
    </w:p>
    <w:p w:rsidR="00081B0E" w:rsidRPr="009B74EC" w:rsidRDefault="004743A4" w:rsidP="00026147">
      <w:pPr>
        <w:numPr>
          <w:ilvl w:val="0"/>
          <w:numId w:val="19"/>
        </w:numPr>
        <w:autoSpaceDE w:val="0"/>
        <w:autoSpaceDN w:val="0"/>
        <w:adjustRightInd w:val="0"/>
        <w:spacing w:after="0"/>
        <w:contextualSpacing/>
        <w:rPr>
          <w:rFonts w:ascii="Arial" w:hAnsi="Arial" w:cs="Arial"/>
          <w:sz w:val="20"/>
          <w:szCs w:val="20"/>
          <w:lang w:eastAsia="sl-SI"/>
        </w:rPr>
      </w:pPr>
      <w:r w:rsidRPr="009B74EC">
        <w:rPr>
          <w:rFonts w:ascii="Arial" w:hAnsi="Arial" w:cs="Arial"/>
          <w:sz w:val="20"/>
          <w:szCs w:val="20"/>
          <w:lang w:eastAsia="sl-SI"/>
        </w:rPr>
        <w:t>stroški udeležbe koncesionarja pri oblikah obveščanja in izobraže</w:t>
      </w:r>
      <w:r w:rsidR="00D04B0B" w:rsidRPr="009B74EC">
        <w:rPr>
          <w:rFonts w:ascii="Arial" w:hAnsi="Arial" w:cs="Arial"/>
          <w:sz w:val="20"/>
          <w:szCs w:val="20"/>
          <w:lang w:eastAsia="sl-SI"/>
        </w:rPr>
        <w:t>vanja potrošnikov, ki jih</w:t>
      </w:r>
      <w:r w:rsidRPr="009B74EC">
        <w:rPr>
          <w:rFonts w:ascii="Arial" w:hAnsi="Arial" w:cs="Arial"/>
          <w:sz w:val="20"/>
          <w:szCs w:val="20"/>
          <w:lang w:eastAsia="sl-SI"/>
        </w:rPr>
        <w:t xml:space="preserve"> izvajajo tretje osebe</w:t>
      </w:r>
      <w:r w:rsidR="00081B0E" w:rsidRPr="009B74EC">
        <w:rPr>
          <w:rFonts w:ascii="Arial" w:hAnsi="Arial" w:cs="Arial"/>
          <w:sz w:val="20"/>
          <w:szCs w:val="20"/>
          <w:lang w:eastAsia="sl-SI"/>
        </w:rPr>
        <w:t>.</w:t>
      </w:r>
    </w:p>
    <w:p w:rsidR="00C30C2C" w:rsidRDefault="00C30C2C" w:rsidP="00026147">
      <w:pPr>
        <w:spacing w:after="0"/>
        <w:contextualSpacing/>
        <w:rPr>
          <w:rFonts w:ascii="Arial" w:hAnsi="Arial" w:cs="Arial"/>
          <w:color w:val="FF0000"/>
          <w:sz w:val="20"/>
          <w:szCs w:val="20"/>
        </w:rPr>
      </w:pPr>
    </w:p>
    <w:p w:rsidR="00956921" w:rsidRDefault="00956921" w:rsidP="00026147">
      <w:pPr>
        <w:spacing w:after="0"/>
        <w:contextualSpacing/>
        <w:rPr>
          <w:rFonts w:ascii="Arial" w:hAnsi="Arial" w:cs="Arial"/>
          <w:color w:val="FF0000"/>
          <w:sz w:val="20"/>
          <w:szCs w:val="20"/>
        </w:rPr>
      </w:pPr>
    </w:p>
    <w:p w:rsidR="00C30C2C" w:rsidRPr="00397093" w:rsidRDefault="00C30C2C" w:rsidP="00026147">
      <w:pPr>
        <w:spacing w:after="0"/>
        <w:contextualSpacing/>
        <w:rPr>
          <w:rFonts w:ascii="Arial" w:hAnsi="Arial" w:cs="Arial"/>
          <w:color w:val="FF0000"/>
          <w:sz w:val="20"/>
          <w:szCs w:val="20"/>
        </w:rPr>
      </w:pPr>
    </w:p>
    <w:p w:rsidR="000F5E22" w:rsidRPr="009B74EC" w:rsidRDefault="000F5E22" w:rsidP="00026147">
      <w:pPr>
        <w:spacing w:after="0"/>
        <w:contextualSpacing/>
        <w:rPr>
          <w:rFonts w:ascii="Arial" w:hAnsi="Arial" w:cs="Arial"/>
          <w:b/>
          <w:sz w:val="20"/>
          <w:szCs w:val="20"/>
        </w:rPr>
      </w:pPr>
      <w:r w:rsidRPr="009B74EC">
        <w:rPr>
          <w:rFonts w:ascii="Arial" w:hAnsi="Arial" w:cs="Arial"/>
          <w:b/>
          <w:sz w:val="20"/>
          <w:szCs w:val="20"/>
        </w:rPr>
        <w:lastRenderedPageBreak/>
        <w:t>8.2.1.2. SKLOP B</w:t>
      </w:r>
    </w:p>
    <w:p w:rsidR="00E83EED" w:rsidRPr="009B74EC" w:rsidRDefault="00E83EED" w:rsidP="00026147">
      <w:pPr>
        <w:spacing w:after="0"/>
        <w:contextualSpacing/>
        <w:rPr>
          <w:rFonts w:ascii="Arial" w:hAnsi="Arial" w:cs="Arial"/>
          <w:b/>
          <w:sz w:val="20"/>
          <w:szCs w:val="20"/>
        </w:rPr>
      </w:pPr>
    </w:p>
    <w:p w:rsidR="000F5E22" w:rsidRPr="009B74EC" w:rsidRDefault="000F5E22" w:rsidP="000F5E22">
      <w:pPr>
        <w:spacing w:after="0"/>
        <w:rPr>
          <w:rFonts w:ascii="Arial" w:hAnsi="Arial" w:cs="Arial"/>
          <w:sz w:val="20"/>
          <w:szCs w:val="20"/>
        </w:rPr>
      </w:pPr>
      <w:r w:rsidRPr="009B74EC">
        <w:rPr>
          <w:rFonts w:ascii="Arial" w:hAnsi="Arial" w:cs="Arial"/>
          <w:sz w:val="20"/>
          <w:szCs w:val="20"/>
        </w:rPr>
        <w:t>Kot upravičeni stroški se priznajo naslednji stroški:</w:t>
      </w:r>
    </w:p>
    <w:p w:rsidR="004077B2" w:rsidRPr="009B74EC" w:rsidRDefault="004077B2" w:rsidP="000F5E22">
      <w:pPr>
        <w:spacing w:after="0"/>
        <w:rPr>
          <w:rFonts w:ascii="Arial" w:hAnsi="Arial" w:cs="Arial"/>
          <w:sz w:val="20"/>
          <w:szCs w:val="20"/>
        </w:rPr>
      </w:pPr>
    </w:p>
    <w:p w:rsidR="00A5397A" w:rsidRPr="0068603E" w:rsidRDefault="00A5397A" w:rsidP="005217A8">
      <w:pPr>
        <w:numPr>
          <w:ilvl w:val="0"/>
          <w:numId w:val="20"/>
        </w:numPr>
        <w:spacing w:after="0"/>
        <w:contextualSpacing/>
        <w:rPr>
          <w:rFonts w:ascii="Arial" w:hAnsi="Arial" w:cs="Arial"/>
          <w:sz w:val="20"/>
          <w:szCs w:val="20"/>
        </w:rPr>
      </w:pPr>
      <w:r w:rsidRPr="009B74EC">
        <w:rPr>
          <w:rFonts w:ascii="Arial" w:hAnsi="Arial" w:cs="Arial"/>
          <w:b/>
          <w:i/>
          <w:sz w:val="20"/>
          <w:szCs w:val="20"/>
        </w:rPr>
        <w:t xml:space="preserve">stroški </w:t>
      </w:r>
      <w:r w:rsidRPr="0068603E">
        <w:rPr>
          <w:rFonts w:ascii="Arial" w:hAnsi="Arial" w:cs="Arial"/>
          <w:b/>
          <w:i/>
          <w:sz w:val="20"/>
          <w:szCs w:val="20"/>
        </w:rPr>
        <w:t>spletne strani</w:t>
      </w:r>
      <w:r w:rsidRPr="0068603E">
        <w:rPr>
          <w:rFonts w:ascii="Arial" w:hAnsi="Arial" w:cs="Arial"/>
          <w:sz w:val="20"/>
          <w:szCs w:val="20"/>
        </w:rPr>
        <w:t xml:space="preserve"> (priprava in vzdrževanje spletne povezave) za objavo rezultatov primerjalnega testiranja</w:t>
      </w:r>
      <w:r w:rsidR="00E528BB" w:rsidRPr="0068603E">
        <w:rPr>
          <w:rFonts w:ascii="Arial" w:hAnsi="Arial" w:cs="Arial"/>
          <w:sz w:val="20"/>
          <w:szCs w:val="20"/>
        </w:rPr>
        <w:t xml:space="preserve"> (največ do 10% po posameznem zahtevku)</w:t>
      </w:r>
      <w:r w:rsidR="00032952" w:rsidRPr="0068603E">
        <w:rPr>
          <w:rFonts w:ascii="Arial" w:hAnsi="Arial" w:cs="Arial"/>
          <w:sz w:val="20"/>
          <w:szCs w:val="20"/>
        </w:rPr>
        <w:t>;</w:t>
      </w:r>
    </w:p>
    <w:p w:rsidR="00A5397A" w:rsidRPr="0068603E" w:rsidRDefault="00A5397A" w:rsidP="00A5397A">
      <w:pPr>
        <w:spacing w:after="0"/>
        <w:rPr>
          <w:rFonts w:ascii="Arial" w:hAnsi="Arial" w:cs="Arial"/>
          <w:sz w:val="20"/>
          <w:szCs w:val="20"/>
        </w:rPr>
      </w:pPr>
    </w:p>
    <w:p w:rsidR="00A5397A" w:rsidRPr="0068603E" w:rsidRDefault="00A5397A" w:rsidP="005217A8">
      <w:pPr>
        <w:numPr>
          <w:ilvl w:val="0"/>
          <w:numId w:val="20"/>
        </w:numPr>
        <w:spacing w:after="0"/>
        <w:rPr>
          <w:rFonts w:ascii="Arial" w:hAnsi="Arial" w:cs="Arial"/>
          <w:b/>
          <w:i/>
          <w:sz w:val="20"/>
          <w:szCs w:val="20"/>
        </w:rPr>
      </w:pPr>
      <w:r w:rsidRPr="0068603E">
        <w:rPr>
          <w:rFonts w:ascii="Arial" w:hAnsi="Arial" w:cs="Arial"/>
          <w:b/>
          <w:i/>
          <w:sz w:val="20"/>
          <w:szCs w:val="20"/>
        </w:rPr>
        <w:t>stroški izvajanja primerjalnih testov</w:t>
      </w:r>
      <w:r w:rsidR="00E528BB" w:rsidRPr="0068603E">
        <w:rPr>
          <w:rFonts w:ascii="Arial" w:hAnsi="Arial" w:cs="Arial"/>
          <w:b/>
          <w:i/>
          <w:sz w:val="20"/>
          <w:szCs w:val="20"/>
        </w:rPr>
        <w:t xml:space="preserve"> </w:t>
      </w:r>
      <w:r w:rsidR="00E528BB" w:rsidRPr="0068603E">
        <w:rPr>
          <w:rFonts w:ascii="Arial" w:hAnsi="Arial" w:cs="Arial"/>
          <w:sz w:val="20"/>
          <w:szCs w:val="20"/>
        </w:rPr>
        <w:t>(največ do 90% po posameznem zahtevku)</w:t>
      </w:r>
      <w:r w:rsidRPr="0068603E">
        <w:rPr>
          <w:rFonts w:ascii="Arial" w:hAnsi="Arial" w:cs="Arial"/>
          <w:b/>
          <w:i/>
          <w:sz w:val="20"/>
          <w:szCs w:val="20"/>
        </w:rPr>
        <w:t>.</w:t>
      </w:r>
    </w:p>
    <w:p w:rsidR="00CE7D9D" w:rsidRPr="009B74EC" w:rsidRDefault="00CE7D9D" w:rsidP="00455CF8">
      <w:pPr>
        <w:contextualSpacing/>
        <w:rPr>
          <w:rFonts w:ascii="Arial" w:hAnsi="Arial" w:cs="Arial"/>
          <w:sz w:val="20"/>
          <w:szCs w:val="20"/>
        </w:rPr>
      </w:pPr>
    </w:p>
    <w:p w:rsidR="00081B0E" w:rsidRPr="009B74EC" w:rsidRDefault="00081B0E" w:rsidP="00455CF8">
      <w:pPr>
        <w:contextualSpacing/>
        <w:rPr>
          <w:rFonts w:ascii="Arial" w:hAnsi="Arial" w:cs="Arial"/>
          <w:sz w:val="20"/>
          <w:szCs w:val="20"/>
        </w:rPr>
      </w:pPr>
      <w:r w:rsidRPr="009B74EC">
        <w:rPr>
          <w:rFonts w:ascii="Arial" w:hAnsi="Arial" w:cs="Arial"/>
          <w:sz w:val="20"/>
          <w:szCs w:val="20"/>
        </w:rPr>
        <w:t xml:space="preserve">Med upravičene stroške </w:t>
      </w:r>
      <w:r w:rsidRPr="009B74EC">
        <w:rPr>
          <w:rFonts w:ascii="Arial" w:hAnsi="Arial" w:cs="Arial"/>
          <w:sz w:val="20"/>
          <w:szCs w:val="20"/>
          <w:u w:val="single"/>
        </w:rPr>
        <w:t>ne</w:t>
      </w:r>
      <w:r w:rsidRPr="009B74EC">
        <w:rPr>
          <w:rFonts w:ascii="Arial" w:hAnsi="Arial" w:cs="Arial"/>
          <w:sz w:val="20"/>
          <w:szCs w:val="20"/>
        </w:rPr>
        <w:t xml:space="preserve"> spadajo:</w:t>
      </w:r>
    </w:p>
    <w:p w:rsidR="00D63EB2" w:rsidRPr="009B74EC" w:rsidRDefault="00D63EB2" w:rsidP="00F8129D">
      <w:pPr>
        <w:numPr>
          <w:ilvl w:val="0"/>
          <w:numId w:val="24"/>
        </w:numPr>
        <w:contextualSpacing/>
        <w:rPr>
          <w:rFonts w:ascii="Arial" w:hAnsi="Arial" w:cs="Arial"/>
          <w:sz w:val="20"/>
          <w:szCs w:val="20"/>
        </w:rPr>
      </w:pPr>
      <w:r w:rsidRPr="009B74EC">
        <w:rPr>
          <w:rFonts w:ascii="Arial" w:hAnsi="Arial" w:cs="Arial"/>
          <w:sz w:val="20"/>
          <w:szCs w:val="20"/>
        </w:rPr>
        <w:t>stroški skupnih testov preko Mednarodne organizacije za izvajanje skupnih testov izdelkov in storitev (ICRT)</w:t>
      </w:r>
      <w:r w:rsidR="00032952" w:rsidRPr="009B74EC">
        <w:rPr>
          <w:rFonts w:ascii="Arial" w:hAnsi="Arial" w:cs="Arial"/>
          <w:sz w:val="20"/>
          <w:szCs w:val="20"/>
        </w:rPr>
        <w:t>,</w:t>
      </w:r>
    </w:p>
    <w:p w:rsidR="00D63EB2" w:rsidRPr="009B74EC" w:rsidRDefault="00145CE2" w:rsidP="00F8129D">
      <w:pPr>
        <w:numPr>
          <w:ilvl w:val="0"/>
          <w:numId w:val="24"/>
        </w:numPr>
        <w:contextualSpacing/>
        <w:rPr>
          <w:rFonts w:ascii="Arial" w:hAnsi="Arial" w:cs="Arial"/>
          <w:sz w:val="20"/>
          <w:szCs w:val="20"/>
        </w:rPr>
      </w:pPr>
      <w:r w:rsidRPr="009B74EC">
        <w:rPr>
          <w:rFonts w:ascii="Arial" w:hAnsi="Arial" w:cs="Arial"/>
          <w:sz w:val="20"/>
          <w:szCs w:val="20"/>
        </w:rPr>
        <w:t>stroški</w:t>
      </w:r>
      <w:r w:rsidR="00D63EB2" w:rsidRPr="009B74EC">
        <w:rPr>
          <w:rFonts w:ascii="Arial" w:hAnsi="Arial" w:cs="Arial"/>
          <w:sz w:val="20"/>
          <w:szCs w:val="20"/>
        </w:rPr>
        <w:t xml:space="preserve"> priprave prijave na</w:t>
      </w:r>
      <w:r w:rsidR="001504D7" w:rsidRPr="009B74EC">
        <w:rPr>
          <w:rFonts w:ascii="Arial" w:hAnsi="Arial" w:cs="Arial"/>
          <w:sz w:val="20"/>
          <w:szCs w:val="20"/>
        </w:rPr>
        <w:t xml:space="preserve"> javni</w:t>
      </w:r>
      <w:r w:rsidR="00D63EB2" w:rsidRPr="009B74EC">
        <w:rPr>
          <w:rFonts w:ascii="Arial" w:hAnsi="Arial" w:cs="Arial"/>
          <w:sz w:val="20"/>
          <w:szCs w:val="20"/>
        </w:rPr>
        <w:t xml:space="preserve"> razpis</w:t>
      </w:r>
      <w:r w:rsidR="00032952" w:rsidRPr="009B74EC">
        <w:rPr>
          <w:rFonts w:ascii="Arial" w:hAnsi="Arial" w:cs="Arial"/>
          <w:sz w:val="20"/>
          <w:szCs w:val="20"/>
        </w:rPr>
        <w:t>,</w:t>
      </w:r>
    </w:p>
    <w:p w:rsidR="00D63EB2" w:rsidRPr="009B74EC" w:rsidRDefault="00D63EB2" w:rsidP="00F8129D">
      <w:pPr>
        <w:numPr>
          <w:ilvl w:val="0"/>
          <w:numId w:val="24"/>
        </w:numPr>
        <w:contextualSpacing/>
        <w:rPr>
          <w:rFonts w:ascii="Arial" w:hAnsi="Arial" w:cs="Arial"/>
          <w:sz w:val="20"/>
          <w:szCs w:val="20"/>
        </w:rPr>
      </w:pPr>
      <w:r w:rsidRPr="009B74EC">
        <w:rPr>
          <w:rFonts w:ascii="Arial" w:hAnsi="Arial" w:cs="Arial"/>
          <w:sz w:val="20"/>
          <w:szCs w:val="20"/>
        </w:rPr>
        <w:t>davek na dodano vrednost</w:t>
      </w:r>
      <w:r w:rsidR="00032952" w:rsidRPr="009B74EC">
        <w:rPr>
          <w:rFonts w:ascii="Arial" w:hAnsi="Arial" w:cs="Arial"/>
          <w:sz w:val="20"/>
          <w:szCs w:val="20"/>
        </w:rPr>
        <w:t>,</w:t>
      </w:r>
    </w:p>
    <w:p w:rsidR="00D63EB2" w:rsidRPr="009B74EC" w:rsidRDefault="00D63EB2" w:rsidP="00F8129D">
      <w:pPr>
        <w:numPr>
          <w:ilvl w:val="0"/>
          <w:numId w:val="24"/>
        </w:numPr>
        <w:contextualSpacing/>
        <w:rPr>
          <w:rFonts w:ascii="Arial" w:hAnsi="Arial" w:cs="Arial"/>
          <w:sz w:val="20"/>
          <w:szCs w:val="20"/>
        </w:rPr>
      </w:pPr>
      <w:r w:rsidRPr="009B74EC">
        <w:rPr>
          <w:rFonts w:ascii="Arial" w:hAnsi="Arial" w:cs="Arial"/>
          <w:sz w:val="20"/>
          <w:szCs w:val="20"/>
        </w:rPr>
        <w:t>stroški telekomunikacij, vode, elektrike, ogrevanja in drugih obratovalnih stroškov</w:t>
      </w:r>
      <w:r w:rsidR="00032952" w:rsidRPr="009B74EC">
        <w:rPr>
          <w:rFonts w:ascii="Arial" w:hAnsi="Arial" w:cs="Arial"/>
          <w:sz w:val="20"/>
          <w:szCs w:val="20"/>
        </w:rPr>
        <w:t>,</w:t>
      </w:r>
    </w:p>
    <w:p w:rsidR="00D63EB2" w:rsidRPr="009B74EC" w:rsidRDefault="00D63EB2" w:rsidP="00F8129D">
      <w:pPr>
        <w:numPr>
          <w:ilvl w:val="0"/>
          <w:numId w:val="24"/>
        </w:numPr>
        <w:contextualSpacing/>
        <w:rPr>
          <w:rFonts w:ascii="Arial" w:hAnsi="Arial" w:cs="Arial"/>
          <w:sz w:val="20"/>
          <w:szCs w:val="20"/>
        </w:rPr>
      </w:pPr>
      <w:r w:rsidRPr="009B74EC">
        <w:rPr>
          <w:rFonts w:ascii="Arial" w:hAnsi="Arial" w:cs="Arial"/>
          <w:sz w:val="20"/>
          <w:szCs w:val="20"/>
        </w:rPr>
        <w:t>nakup opreme, vključno s programsko opremo</w:t>
      </w:r>
      <w:r w:rsidR="00032952" w:rsidRPr="009B74EC">
        <w:rPr>
          <w:rFonts w:ascii="Arial" w:hAnsi="Arial" w:cs="Arial"/>
          <w:sz w:val="20"/>
          <w:szCs w:val="20"/>
        </w:rPr>
        <w:t>,</w:t>
      </w:r>
    </w:p>
    <w:p w:rsidR="00D63EB2" w:rsidRPr="009B74EC" w:rsidRDefault="00D63EB2" w:rsidP="00F8129D">
      <w:pPr>
        <w:numPr>
          <w:ilvl w:val="0"/>
          <w:numId w:val="24"/>
        </w:numPr>
        <w:autoSpaceDE w:val="0"/>
        <w:autoSpaceDN w:val="0"/>
        <w:adjustRightInd w:val="0"/>
        <w:spacing w:after="0"/>
        <w:contextualSpacing/>
        <w:rPr>
          <w:rFonts w:ascii="Arial" w:hAnsi="Arial" w:cs="Arial"/>
          <w:sz w:val="20"/>
          <w:szCs w:val="20"/>
          <w:lang w:eastAsia="sl-SI"/>
        </w:rPr>
      </w:pPr>
      <w:r w:rsidRPr="009B74EC">
        <w:rPr>
          <w:rFonts w:ascii="Arial" w:hAnsi="Arial" w:cs="Arial"/>
          <w:sz w:val="20"/>
          <w:szCs w:val="20"/>
          <w:lang w:eastAsia="sl-SI"/>
        </w:rPr>
        <w:t xml:space="preserve">finančne postavke, ki so že </w:t>
      </w:r>
      <w:r w:rsidR="003E110E" w:rsidRPr="009B74EC">
        <w:rPr>
          <w:rFonts w:ascii="Arial" w:hAnsi="Arial" w:cs="Arial"/>
          <w:sz w:val="20"/>
          <w:szCs w:val="20"/>
          <w:lang w:eastAsia="sl-SI"/>
        </w:rPr>
        <w:t>sofinancira</w:t>
      </w:r>
      <w:r w:rsidRPr="009B74EC">
        <w:rPr>
          <w:rFonts w:ascii="Arial" w:hAnsi="Arial" w:cs="Arial"/>
          <w:sz w:val="20"/>
          <w:szCs w:val="20"/>
          <w:lang w:eastAsia="sl-SI"/>
        </w:rPr>
        <w:t>ne iz drugih virov</w:t>
      </w:r>
      <w:r w:rsidR="00032952" w:rsidRPr="009B74EC">
        <w:rPr>
          <w:rFonts w:ascii="Arial" w:hAnsi="Arial" w:cs="Arial"/>
          <w:sz w:val="20"/>
          <w:szCs w:val="20"/>
          <w:lang w:eastAsia="sl-SI"/>
        </w:rPr>
        <w:t>,</w:t>
      </w:r>
    </w:p>
    <w:p w:rsidR="00032952" w:rsidRPr="009B74EC" w:rsidRDefault="00D63EB2" w:rsidP="00F8129D">
      <w:pPr>
        <w:numPr>
          <w:ilvl w:val="0"/>
          <w:numId w:val="24"/>
        </w:numPr>
        <w:autoSpaceDE w:val="0"/>
        <w:autoSpaceDN w:val="0"/>
        <w:adjustRightInd w:val="0"/>
        <w:spacing w:after="0"/>
        <w:contextualSpacing/>
        <w:rPr>
          <w:rFonts w:ascii="Arial" w:hAnsi="Arial" w:cs="Arial"/>
          <w:sz w:val="20"/>
          <w:szCs w:val="20"/>
          <w:lang w:eastAsia="sl-SI"/>
        </w:rPr>
      </w:pPr>
      <w:r w:rsidRPr="009B74EC">
        <w:rPr>
          <w:rFonts w:ascii="Arial" w:hAnsi="Arial" w:cs="Arial"/>
          <w:sz w:val="20"/>
          <w:szCs w:val="20"/>
          <w:lang w:eastAsia="sl-SI"/>
        </w:rPr>
        <w:t>stroški, povezani z nakupom nepremičnin</w:t>
      </w:r>
      <w:r w:rsidR="00404AD0" w:rsidRPr="009B74EC">
        <w:rPr>
          <w:rFonts w:ascii="Arial" w:hAnsi="Arial" w:cs="Arial"/>
          <w:sz w:val="20"/>
          <w:szCs w:val="20"/>
          <w:lang w:eastAsia="sl-SI"/>
        </w:rPr>
        <w:t xml:space="preserve"> ali zemljišč</w:t>
      </w:r>
      <w:r w:rsidR="00032952" w:rsidRPr="009B74EC">
        <w:rPr>
          <w:rFonts w:ascii="Arial" w:hAnsi="Arial" w:cs="Arial"/>
          <w:sz w:val="20"/>
          <w:szCs w:val="20"/>
          <w:lang w:eastAsia="sl-SI"/>
        </w:rPr>
        <w:t>,</w:t>
      </w:r>
    </w:p>
    <w:p w:rsidR="00D63EB2" w:rsidRPr="009B74EC" w:rsidRDefault="00D63EB2" w:rsidP="00F8129D">
      <w:pPr>
        <w:numPr>
          <w:ilvl w:val="0"/>
          <w:numId w:val="24"/>
        </w:numPr>
        <w:contextualSpacing/>
        <w:rPr>
          <w:rFonts w:ascii="Arial" w:hAnsi="Arial" w:cs="Arial"/>
          <w:sz w:val="20"/>
          <w:szCs w:val="20"/>
        </w:rPr>
      </w:pPr>
      <w:r w:rsidRPr="009B74EC">
        <w:rPr>
          <w:rFonts w:ascii="Arial" w:hAnsi="Arial" w:cs="Arial"/>
          <w:sz w:val="20"/>
          <w:szCs w:val="20"/>
        </w:rPr>
        <w:t>finančni stroški (bančni stroški, amortizacija, stroški revizije, stroški za odplačilo dolgov, zadolževanja, stroški spremembe tečaja itd.)</w:t>
      </w:r>
      <w:r w:rsidR="00032952" w:rsidRPr="009B74EC">
        <w:rPr>
          <w:rFonts w:ascii="Arial" w:hAnsi="Arial" w:cs="Arial"/>
          <w:sz w:val="20"/>
          <w:szCs w:val="20"/>
        </w:rPr>
        <w:t>,</w:t>
      </w:r>
    </w:p>
    <w:p w:rsidR="00D63EB2" w:rsidRPr="009B74EC" w:rsidRDefault="00D63EB2" w:rsidP="00F8129D">
      <w:pPr>
        <w:numPr>
          <w:ilvl w:val="0"/>
          <w:numId w:val="24"/>
        </w:numPr>
        <w:contextualSpacing/>
        <w:rPr>
          <w:rFonts w:ascii="Arial" w:hAnsi="Arial" w:cs="Arial"/>
          <w:sz w:val="20"/>
          <w:szCs w:val="20"/>
        </w:rPr>
      </w:pPr>
      <w:r w:rsidRPr="009B74EC">
        <w:rPr>
          <w:rFonts w:ascii="Arial" w:hAnsi="Arial" w:cs="Arial"/>
          <w:sz w:val="20"/>
          <w:szCs w:val="20"/>
        </w:rPr>
        <w:t>stroški izobraževanja in usposabljanja zaposlenih in prostovoljcev</w:t>
      </w:r>
      <w:r w:rsidR="00032952" w:rsidRPr="009B74EC">
        <w:rPr>
          <w:rFonts w:ascii="Arial" w:hAnsi="Arial" w:cs="Arial"/>
          <w:sz w:val="20"/>
          <w:szCs w:val="20"/>
        </w:rPr>
        <w:t>,</w:t>
      </w:r>
    </w:p>
    <w:p w:rsidR="00D63EB2" w:rsidRPr="009B74EC" w:rsidRDefault="00D63EB2" w:rsidP="00F8129D">
      <w:pPr>
        <w:numPr>
          <w:ilvl w:val="0"/>
          <w:numId w:val="24"/>
        </w:numPr>
        <w:contextualSpacing/>
        <w:rPr>
          <w:rFonts w:ascii="Arial" w:hAnsi="Arial" w:cs="Arial"/>
          <w:sz w:val="20"/>
          <w:szCs w:val="20"/>
        </w:rPr>
      </w:pPr>
      <w:r w:rsidRPr="009B74EC">
        <w:rPr>
          <w:rFonts w:ascii="Arial" w:hAnsi="Arial" w:cs="Arial"/>
          <w:sz w:val="20"/>
          <w:szCs w:val="20"/>
        </w:rPr>
        <w:t>stroški alkoholnih pijač</w:t>
      </w:r>
      <w:r w:rsidR="00032952" w:rsidRPr="009B74EC">
        <w:rPr>
          <w:rFonts w:ascii="Arial" w:hAnsi="Arial" w:cs="Arial"/>
          <w:sz w:val="20"/>
          <w:szCs w:val="20"/>
        </w:rPr>
        <w:t>,</w:t>
      </w:r>
    </w:p>
    <w:p w:rsidR="00D63EB2" w:rsidRPr="009B74EC" w:rsidRDefault="00D63EB2" w:rsidP="00F8129D">
      <w:pPr>
        <w:numPr>
          <w:ilvl w:val="0"/>
          <w:numId w:val="24"/>
        </w:numPr>
        <w:contextualSpacing/>
        <w:rPr>
          <w:rFonts w:ascii="Arial" w:hAnsi="Arial" w:cs="Arial"/>
          <w:sz w:val="20"/>
          <w:szCs w:val="20"/>
        </w:rPr>
      </w:pPr>
      <w:r w:rsidRPr="009B74EC">
        <w:rPr>
          <w:rFonts w:ascii="Arial" w:hAnsi="Arial" w:cs="Arial"/>
          <w:sz w:val="20"/>
          <w:szCs w:val="20"/>
        </w:rPr>
        <w:t>stroški nakupa vinjet</w:t>
      </w:r>
      <w:r w:rsidR="00032952" w:rsidRPr="009B74EC">
        <w:rPr>
          <w:rFonts w:ascii="Arial" w:hAnsi="Arial" w:cs="Arial"/>
          <w:sz w:val="20"/>
          <w:szCs w:val="20"/>
        </w:rPr>
        <w:t>,</w:t>
      </w:r>
    </w:p>
    <w:p w:rsidR="00D63EB2" w:rsidRPr="009B74EC" w:rsidRDefault="00D63EB2" w:rsidP="00F8129D">
      <w:pPr>
        <w:numPr>
          <w:ilvl w:val="0"/>
          <w:numId w:val="24"/>
        </w:numPr>
        <w:contextualSpacing/>
        <w:rPr>
          <w:rFonts w:ascii="Arial" w:hAnsi="Arial" w:cs="Arial"/>
          <w:sz w:val="20"/>
          <w:szCs w:val="20"/>
        </w:rPr>
      </w:pPr>
      <w:r w:rsidRPr="009B74EC">
        <w:rPr>
          <w:rFonts w:ascii="Arial" w:hAnsi="Arial" w:cs="Arial"/>
          <w:sz w:val="20"/>
          <w:szCs w:val="20"/>
        </w:rPr>
        <w:t>stroški gradbenih del</w:t>
      </w:r>
      <w:r w:rsidR="00032952" w:rsidRPr="009B74EC">
        <w:rPr>
          <w:rFonts w:ascii="Arial" w:hAnsi="Arial" w:cs="Arial"/>
          <w:sz w:val="20"/>
          <w:szCs w:val="20"/>
        </w:rPr>
        <w:t>,</w:t>
      </w:r>
    </w:p>
    <w:p w:rsidR="00D63EB2" w:rsidRPr="00350812" w:rsidRDefault="00D63EB2" w:rsidP="00F8129D">
      <w:pPr>
        <w:numPr>
          <w:ilvl w:val="0"/>
          <w:numId w:val="24"/>
        </w:numPr>
        <w:autoSpaceDE w:val="0"/>
        <w:autoSpaceDN w:val="0"/>
        <w:adjustRightInd w:val="0"/>
        <w:spacing w:after="0"/>
        <w:contextualSpacing/>
        <w:jc w:val="left"/>
        <w:rPr>
          <w:rFonts w:ascii="Arial" w:hAnsi="Arial" w:cs="Arial"/>
          <w:sz w:val="20"/>
          <w:szCs w:val="20"/>
          <w:lang w:eastAsia="sl-SI"/>
        </w:rPr>
      </w:pPr>
      <w:r w:rsidRPr="00350812">
        <w:rPr>
          <w:rFonts w:ascii="Arial" w:hAnsi="Arial" w:cs="Arial"/>
          <w:sz w:val="20"/>
          <w:szCs w:val="20"/>
          <w:lang w:eastAsia="sl-SI"/>
        </w:rPr>
        <w:t>denarne kazni, kazni in stroški sodnega postopka.</w:t>
      </w:r>
    </w:p>
    <w:p w:rsidR="00287976" w:rsidRPr="00350812" w:rsidRDefault="00287976" w:rsidP="00455CF8">
      <w:pPr>
        <w:tabs>
          <w:tab w:val="left" w:pos="1"/>
        </w:tabs>
        <w:spacing w:after="0"/>
        <w:ind w:right="6"/>
        <w:contextualSpacing/>
        <w:rPr>
          <w:rFonts w:ascii="Arial" w:hAnsi="Arial" w:cs="Arial"/>
          <w:b/>
          <w:sz w:val="20"/>
          <w:szCs w:val="20"/>
        </w:rPr>
      </w:pPr>
    </w:p>
    <w:p w:rsidR="008A58B8" w:rsidRPr="00350812" w:rsidRDefault="00E0495D" w:rsidP="00455CF8">
      <w:pPr>
        <w:tabs>
          <w:tab w:val="left" w:pos="1"/>
        </w:tabs>
        <w:spacing w:after="0"/>
        <w:ind w:right="6"/>
        <w:contextualSpacing/>
        <w:rPr>
          <w:rFonts w:ascii="Arial" w:hAnsi="Arial" w:cs="Arial"/>
          <w:sz w:val="20"/>
          <w:szCs w:val="20"/>
        </w:rPr>
      </w:pPr>
      <w:r w:rsidRPr="00350812">
        <w:rPr>
          <w:rFonts w:ascii="Arial" w:hAnsi="Arial" w:cs="Arial"/>
          <w:b/>
          <w:sz w:val="20"/>
          <w:szCs w:val="20"/>
        </w:rPr>
        <w:t>8.2.2</w:t>
      </w:r>
      <w:r w:rsidRPr="00350812">
        <w:rPr>
          <w:rFonts w:ascii="Arial" w:hAnsi="Arial" w:cs="Arial"/>
          <w:sz w:val="20"/>
          <w:szCs w:val="20"/>
        </w:rPr>
        <w:t xml:space="preserve">. </w:t>
      </w:r>
      <w:r w:rsidR="00C115EA" w:rsidRPr="00350812">
        <w:rPr>
          <w:rFonts w:ascii="Arial" w:hAnsi="Arial" w:cs="Arial"/>
          <w:sz w:val="20"/>
          <w:szCs w:val="20"/>
        </w:rPr>
        <w:t xml:space="preserve">Višina </w:t>
      </w:r>
      <w:r w:rsidR="001D5399" w:rsidRPr="00350812">
        <w:rPr>
          <w:rFonts w:ascii="Arial" w:hAnsi="Arial" w:cs="Arial"/>
          <w:sz w:val="20"/>
          <w:szCs w:val="20"/>
        </w:rPr>
        <w:t xml:space="preserve">upravičenih </w:t>
      </w:r>
      <w:r w:rsidR="00C115EA" w:rsidRPr="00350812">
        <w:rPr>
          <w:rFonts w:ascii="Arial" w:hAnsi="Arial" w:cs="Arial"/>
          <w:sz w:val="20"/>
          <w:szCs w:val="20"/>
        </w:rPr>
        <w:t>sredstev, ki jih prijavitelj dejansko prejme, je lahko manjša ali največ enaka višini sredstev, določenih</w:t>
      </w:r>
      <w:r w:rsidR="000F5E22" w:rsidRPr="00350812">
        <w:rPr>
          <w:rFonts w:ascii="Arial" w:hAnsi="Arial" w:cs="Arial"/>
          <w:sz w:val="20"/>
          <w:szCs w:val="20"/>
        </w:rPr>
        <w:t xml:space="preserve"> s koncesijsko pogodbo.</w:t>
      </w:r>
    </w:p>
    <w:p w:rsidR="00535351" w:rsidRPr="00350812" w:rsidRDefault="00535351" w:rsidP="002D24DF">
      <w:pPr>
        <w:tabs>
          <w:tab w:val="left" w:pos="1"/>
        </w:tabs>
        <w:spacing w:after="0"/>
        <w:ind w:right="6"/>
        <w:rPr>
          <w:rFonts w:ascii="Arial" w:hAnsi="Arial" w:cs="Arial"/>
          <w:sz w:val="20"/>
          <w:szCs w:val="20"/>
        </w:rPr>
      </w:pPr>
    </w:p>
    <w:p w:rsidR="009712C6" w:rsidRPr="00350812" w:rsidRDefault="00E0495D" w:rsidP="002D24DF">
      <w:pPr>
        <w:pStyle w:val="Naslov2"/>
        <w:numPr>
          <w:ilvl w:val="0"/>
          <w:numId w:val="0"/>
        </w:numPr>
        <w:spacing w:before="0" w:after="0" w:line="240" w:lineRule="auto"/>
        <w:rPr>
          <w:rFonts w:ascii="Arial" w:hAnsi="Arial" w:cs="Arial"/>
          <w:sz w:val="20"/>
          <w:lang w:val="sl-SI"/>
        </w:rPr>
      </w:pPr>
      <w:r w:rsidRPr="00350812">
        <w:rPr>
          <w:rFonts w:ascii="Arial" w:hAnsi="Arial" w:cs="Arial"/>
          <w:sz w:val="20"/>
          <w:lang w:val="sl-SI"/>
        </w:rPr>
        <w:t>8.2.3</w:t>
      </w:r>
      <w:r w:rsidR="00316E27" w:rsidRPr="00350812">
        <w:rPr>
          <w:rFonts w:ascii="Arial" w:hAnsi="Arial" w:cs="Arial"/>
          <w:sz w:val="20"/>
          <w:lang w:val="sl-SI"/>
        </w:rPr>
        <w:t>.</w:t>
      </w:r>
      <w:r w:rsidR="009712C6" w:rsidRPr="00350812">
        <w:rPr>
          <w:rFonts w:ascii="Arial" w:hAnsi="Arial" w:cs="Arial"/>
          <w:sz w:val="20"/>
          <w:lang w:val="sl-SI"/>
        </w:rPr>
        <w:t xml:space="preserve"> Obdobje </w:t>
      </w:r>
      <w:r w:rsidR="003E110E" w:rsidRPr="00350812">
        <w:rPr>
          <w:rFonts w:ascii="Arial" w:hAnsi="Arial" w:cs="Arial"/>
          <w:sz w:val="20"/>
          <w:lang w:val="sl-SI"/>
        </w:rPr>
        <w:t>sofinancira</w:t>
      </w:r>
      <w:r w:rsidR="009712C6" w:rsidRPr="00350812">
        <w:rPr>
          <w:rFonts w:ascii="Arial" w:hAnsi="Arial" w:cs="Arial"/>
          <w:sz w:val="20"/>
          <w:lang w:val="sl-SI"/>
        </w:rPr>
        <w:t>nja upravičenih stroškov</w:t>
      </w:r>
    </w:p>
    <w:p w:rsidR="00C115EA" w:rsidRPr="00350812" w:rsidRDefault="003E110E" w:rsidP="002D24DF">
      <w:pPr>
        <w:spacing w:after="0"/>
        <w:rPr>
          <w:rFonts w:ascii="Arial" w:hAnsi="Arial" w:cs="Arial"/>
          <w:sz w:val="20"/>
          <w:szCs w:val="20"/>
        </w:rPr>
      </w:pPr>
      <w:r w:rsidRPr="00350812">
        <w:rPr>
          <w:rFonts w:ascii="Arial" w:hAnsi="Arial" w:cs="Arial"/>
          <w:sz w:val="20"/>
          <w:szCs w:val="20"/>
        </w:rPr>
        <w:t>Sofinancira</w:t>
      </w:r>
      <w:r w:rsidR="00C115EA" w:rsidRPr="00350812">
        <w:rPr>
          <w:rFonts w:ascii="Arial" w:hAnsi="Arial" w:cs="Arial"/>
          <w:sz w:val="20"/>
          <w:szCs w:val="20"/>
        </w:rPr>
        <w:t xml:space="preserve">jo </w:t>
      </w:r>
      <w:r w:rsidR="009D7BF9" w:rsidRPr="00350812">
        <w:rPr>
          <w:rFonts w:ascii="Arial" w:hAnsi="Arial" w:cs="Arial"/>
          <w:sz w:val="20"/>
          <w:szCs w:val="20"/>
        </w:rPr>
        <w:t>se upravičeni stroški javne službe</w:t>
      </w:r>
      <w:r w:rsidR="00C115EA" w:rsidRPr="00350812">
        <w:rPr>
          <w:rFonts w:ascii="Arial" w:hAnsi="Arial" w:cs="Arial"/>
          <w:sz w:val="20"/>
          <w:szCs w:val="20"/>
        </w:rPr>
        <w:t xml:space="preserve">, ki so nastali </w:t>
      </w:r>
      <w:r w:rsidR="00B35706" w:rsidRPr="00350812">
        <w:rPr>
          <w:rFonts w:ascii="Arial" w:hAnsi="Arial" w:cs="Arial"/>
          <w:sz w:val="20"/>
          <w:szCs w:val="20"/>
        </w:rPr>
        <w:t xml:space="preserve">in bili plačani </w:t>
      </w:r>
      <w:r w:rsidR="00C115EA" w:rsidRPr="00350812">
        <w:rPr>
          <w:rFonts w:ascii="Arial" w:hAnsi="Arial" w:cs="Arial"/>
          <w:sz w:val="20"/>
          <w:szCs w:val="20"/>
        </w:rPr>
        <w:t xml:space="preserve">od </w:t>
      </w:r>
      <w:r w:rsidR="00404AD0" w:rsidRPr="00350812">
        <w:rPr>
          <w:rFonts w:ascii="Arial" w:hAnsi="Arial" w:cs="Arial"/>
          <w:sz w:val="20"/>
          <w:szCs w:val="20"/>
        </w:rPr>
        <w:t xml:space="preserve">dne </w:t>
      </w:r>
      <w:r w:rsidR="00C115EA" w:rsidRPr="00350812">
        <w:rPr>
          <w:rFonts w:ascii="Arial" w:hAnsi="Arial" w:cs="Arial"/>
          <w:sz w:val="20"/>
          <w:szCs w:val="20"/>
        </w:rPr>
        <w:t>podpisa koncesijske pogod</w:t>
      </w:r>
      <w:r w:rsidR="009D7BF9" w:rsidRPr="00350812">
        <w:rPr>
          <w:rFonts w:ascii="Arial" w:hAnsi="Arial" w:cs="Arial"/>
          <w:sz w:val="20"/>
          <w:szCs w:val="20"/>
        </w:rPr>
        <w:t xml:space="preserve">be </w:t>
      </w:r>
      <w:r w:rsidR="00404AD0" w:rsidRPr="00350812">
        <w:rPr>
          <w:rFonts w:ascii="Arial" w:hAnsi="Arial" w:cs="Arial"/>
          <w:sz w:val="20"/>
          <w:szCs w:val="20"/>
        </w:rPr>
        <w:t xml:space="preserve">dalje </w:t>
      </w:r>
      <w:r w:rsidR="009D7BF9" w:rsidRPr="00350812">
        <w:rPr>
          <w:rFonts w:ascii="Arial" w:hAnsi="Arial" w:cs="Arial"/>
          <w:sz w:val="20"/>
          <w:szCs w:val="20"/>
        </w:rPr>
        <w:t>do</w:t>
      </w:r>
      <w:r w:rsidR="00B54FFD" w:rsidRPr="00350812">
        <w:rPr>
          <w:rFonts w:ascii="Arial" w:hAnsi="Arial" w:cs="Arial"/>
          <w:sz w:val="20"/>
          <w:szCs w:val="20"/>
        </w:rPr>
        <w:t xml:space="preserve"> izteka 2 letnega obdobja opravlja</w:t>
      </w:r>
      <w:r w:rsidR="009D7BF9" w:rsidRPr="00350812">
        <w:rPr>
          <w:rFonts w:ascii="Arial" w:hAnsi="Arial" w:cs="Arial"/>
          <w:sz w:val="20"/>
          <w:szCs w:val="20"/>
        </w:rPr>
        <w:t>nja javne službe</w:t>
      </w:r>
      <w:r w:rsidR="00D04B0B" w:rsidRPr="00350812">
        <w:rPr>
          <w:rFonts w:ascii="Arial" w:hAnsi="Arial" w:cs="Arial"/>
          <w:sz w:val="20"/>
          <w:szCs w:val="20"/>
        </w:rPr>
        <w:t xml:space="preserve"> oziroma do predložitve</w:t>
      </w:r>
      <w:r w:rsidR="00004E0E" w:rsidRPr="00350812">
        <w:rPr>
          <w:rFonts w:ascii="Arial" w:hAnsi="Arial" w:cs="Arial"/>
          <w:sz w:val="20"/>
          <w:szCs w:val="20"/>
        </w:rPr>
        <w:t xml:space="preserve"> zadnjega zahtevka za sofinanciranje</w:t>
      </w:r>
      <w:r w:rsidR="00C115EA" w:rsidRPr="00350812">
        <w:rPr>
          <w:rFonts w:ascii="Arial" w:hAnsi="Arial" w:cs="Arial"/>
          <w:sz w:val="20"/>
          <w:szCs w:val="20"/>
        </w:rPr>
        <w:t>.</w:t>
      </w:r>
    </w:p>
    <w:p w:rsidR="003B1604" w:rsidRPr="00397093" w:rsidRDefault="003B1604" w:rsidP="002D24DF">
      <w:pPr>
        <w:spacing w:after="0"/>
        <w:rPr>
          <w:rFonts w:ascii="Arial" w:hAnsi="Arial" w:cs="Arial"/>
          <w:color w:val="FF0000"/>
          <w:sz w:val="20"/>
          <w:szCs w:val="20"/>
        </w:rPr>
      </w:pPr>
    </w:p>
    <w:p w:rsidR="009712C6" w:rsidRPr="009141E6" w:rsidRDefault="009712C6" w:rsidP="002D24DF">
      <w:pPr>
        <w:pStyle w:val="Naslov1"/>
        <w:rPr>
          <w:rFonts w:cs="Arial"/>
          <w:i w:val="0"/>
          <w:sz w:val="20"/>
          <w:lang w:val="sl-SI"/>
        </w:rPr>
      </w:pPr>
      <w:r w:rsidRPr="009141E6">
        <w:rPr>
          <w:rFonts w:cs="Arial"/>
          <w:i w:val="0"/>
          <w:sz w:val="20"/>
          <w:lang w:val="sl-SI"/>
        </w:rPr>
        <w:t>9. NAVODILA PR</w:t>
      </w:r>
      <w:r w:rsidR="00344480" w:rsidRPr="009141E6">
        <w:rPr>
          <w:rFonts w:cs="Arial"/>
          <w:i w:val="0"/>
          <w:sz w:val="20"/>
          <w:lang w:val="sl-SI"/>
        </w:rPr>
        <w:t>IJAVITELJEM ZA IZDELAVO PRIJAVE</w:t>
      </w:r>
    </w:p>
    <w:p w:rsidR="00344480" w:rsidRPr="009141E6" w:rsidRDefault="00344480" w:rsidP="002D24DF">
      <w:pPr>
        <w:tabs>
          <w:tab w:val="left" w:pos="1"/>
        </w:tabs>
        <w:spacing w:after="0"/>
        <w:ind w:right="6"/>
        <w:rPr>
          <w:rFonts w:ascii="Arial" w:hAnsi="Arial" w:cs="Arial"/>
          <w:sz w:val="20"/>
          <w:szCs w:val="20"/>
        </w:rPr>
      </w:pPr>
    </w:p>
    <w:p w:rsidR="009712C6" w:rsidRDefault="009712C6" w:rsidP="002D24DF">
      <w:pPr>
        <w:tabs>
          <w:tab w:val="left" w:pos="1"/>
        </w:tabs>
        <w:spacing w:after="0"/>
        <w:ind w:right="6"/>
        <w:rPr>
          <w:rFonts w:ascii="Arial" w:hAnsi="Arial" w:cs="Arial"/>
          <w:sz w:val="20"/>
          <w:szCs w:val="20"/>
        </w:rPr>
      </w:pPr>
      <w:r w:rsidRPr="009141E6">
        <w:rPr>
          <w:rFonts w:ascii="Arial" w:hAnsi="Arial" w:cs="Arial"/>
          <w:sz w:val="20"/>
          <w:szCs w:val="20"/>
        </w:rPr>
        <w:t>Popolna prijava mora vsebovati naslednje dokumente:</w:t>
      </w:r>
    </w:p>
    <w:p w:rsidR="00DE4133" w:rsidRPr="009141E6" w:rsidRDefault="00DE4133" w:rsidP="002D24DF">
      <w:pPr>
        <w:tabs>
          <w:tab w:val="left" w:pos="1"/>
        </w:tabs>
        <w:spacing w:after="0"/>
        <w:ind w:right="6"/>
        <w:rPr>
          <w:rFonts w:ascii="Arial" w:hAnsi="Arial" w:cs="Arial"/>
          <w:sz w:val="20"/>
          <w:szCs w:val="20"/>
        </w:rPr>
      </w:pPr>
    </w:p>
    <w:p w:rsidR="009712C6" w:rsidRPr="009141E6" w:rsidRDefault="009712C6" w:rsidP="00F8129D">
      <w:pPr>
        <w:numPr>
          <w:ilvl w:val="0"/>
          <w:numId w:val="47"/>
        </w:numPr>
        <w:spacing w:after="0"/>
        <w:ind w:left="360"/>
        <w:rPr>
          <w:rFonts w:ascii="Arial" w:hAnsi="Arial" w:cs="Arial"/>
          <w:sz w:val="20"/>
          <w:szCs w:val="20"/>
        </w:rPr>
      </w:pPr>
      <w:r w:rsidRPr="009141E6">
        <w:rPr>
          <w:rFonts w:ascii="Arial" w:hAnsi="Arial" w:cs="Arial"/>
          <w:sz w:val="20"/>
          <w:szCs w:val="20"/>
        </w:rPr>
        <w:t>Izjavo o strinjanju z razpisnimi pogoji (razpisni obrazec št. 1)</w:t>
      </w:r>
    </w:p>
    <w:p w:rsidR="00344480" w:rsidRPr="009141E6" w:rsidRDefault="00344480" w:rsidP="002253A8">
      <w:pPr>
        <w:spacing w:after="0"/>
        <w:rPr>
          <w:rFonts w:ascii="Arial" w:hAnsi="Arial" w:cs="Arial"/>
          <w:sz w:val="20"/>
          <w:szCs w:val="20"/>
        </w:rPr>
      </w:pPr>
    </w:p>
    <w:p w:rsidR="009712C6" w:rsidRPr="009141E6" w:rsidRDefault="009712C6" w:rsidP="00F8129D">
      <w:pPr>
        <w:numPr>
          <w:ilvl w:val="0"/>
          <w:numId w:val="47"/>
        </w:numPr>
        <w:spacing w:after="0"/>
        <w:ind w:left="360"/>
        <w:rPr>
          <w:rFonts w:ascii="Arial" w:hAnsi="Arial" w:cs="Arial"/>
          <w:sz w:val="20"/>
          <w:szCs w:val="20"/>
        </w:rPr>
      </w:pPr>
      <w:r w:rsidRPr="009141E6">
        <w:rPr>
          <w:rFonts w:ascii="Arial" w:hAnsi="Arial" w:cs="Arial"/>
          <w:sz w:val="20"/>
          <w:szCs w:val="20"/>
        </w:rPr>
        <w:t>Podatke o prijavitelju (razpisni obrazec št. 2)</w:t>
      </w:r>
    </w:p>
    <w:p w:rsidR="00344480" w:rsidRPr="009141E6" w:rsidRDefault="00344480" w:rsidP="002253A8">
      <w:pPr>
        <w:spacing w:after="0"/>
        <w:rPr>
          <w:rFonts w:ascii="Arial" w:hAnsi="Arial" w:cs="Arial"/>
          <w:sz w:val="20"/>
          <w:szCs w:val="20"/>
        </w:rPr>
      </w:pPr>
    </w:p>
    <w:p w:rsidR="009712C6" w:rsidRPr="009141E6" w:rsidRDefault="009712C6" w:rsidP="00F8129D">
      <w:pPr>
        <w:numPr>
          <w:ilvl w:val="0"/>
          <w:numId w:val="47"/>
        </w:numPr>
        <w:spacing w:after="0"/>
        <w:ind w:left="360"/>
        <w:rPr>
          <w:rFonts w:ascii="Arial" w:hAnsi="Arial" w:cs="Arial"/>
          <w:sz w:val="20"/>
          <w:szCs w:val="20"/>
        </w:rPr>
      </w:pPr>
      <w:r w:rsidRPr="009141E6">
        <w:rPr>
          <w:rFonts w:ascii="Arial" w:hAnsi="Arial" w:cs="Arial"/>
          <w:sz w:val="20"/>
          <w:szCs w:val="20"/>
        </w:rPr>
        <w:t xml:space="preserve">Status prijavitelja (razpisni obrazec št. 3) s prilogo (Priloga št. 1): </w:t>
      </w:r>
    </w:p>
    <w:p w:rsidR="00344480" w:rsidRPr="009141E6" w:rsidRDefault="00344480" w:rsidP="00A95D23">
      <w:pPr>
        <w:spacing w:after="0"/>
        <w:rPr>
          <w:rFonts w:ascii="Arial" w:hAnsi="Arial" w:cs="Arial"/>
          <w:bCs/>
          <w:sz w:val="20"/>
          <w:szCs w:val="20"/>
          <w:lang w:eastAsia="sl-SI"/>
        </w:rPr>
      </w:pPr>
    </w:p>
    <w:p w:rsidR="002F79F0" w:rsidRPr="009141E6" w:rsidRDefault="009712C6" w:rsidP="002253A8">
      <w:pPr>
        <w:numPr>
          <w:ilvl w:val="0"/>
          <w:numId w:val="6"/>
        </w:numPr>
        <w:spacing w:after="0"/>
        <w:ind w:left="567" w:hanging="567"/>
        <w:rPr>
          <w:rFonts w:ascii="Arial" w:hAnsi="Arial" w:cs="Arial"/>
          <w:bCs/>
          <w:sz w:val="20"/>
          <w:szCs w:val="20"/>
          <w:lang w:eastAsia="sl-SI"/>
        </w:rPr>
      </w:pPr>
      <w:r w:rsidRPr="009141E6">
        <w:rPr>
          <w:rFonts w:ascii="Arial" w:hAnsi="Arial" w:cs="Arial"/>
          <w:bCs/>
          <w:sz w:val="20"/>
          <w:szCs w:val="20"/>
          <w:lang w:eastAsia="sl-SI"/>
        </w:rPr>
        <w:t xml:space="preserve">seznam izvedenih nalog na strokovnem in raziskovalnem področju varstva </w:t>
      </w:r>
      <w:r w:rsidR="00D40676" w:rsidRPr="009141E6">
        <w:rPr>
          <w:rFonts w:ascii="Arial" w:hAnsi="Arial" w:cs="Arial"/>
          <w:bCs/>
          <w:sz w:val="20"/>
          <w:szCs w:val="20"/>
          <w:lang w:eastAsia="sl-SI"/>
        </w:rPr>
        <w:t>potrošnikov za preteklo tri</w:t>
      </w:r>
      <w:r w:rsidR="00D93095" w:rsidRPr="009141E6">
        <w:rPr>
          <w:rFonts w:ascii="Arial" w:hAnsi="Arial" w:cs="Arial"/>
          <w:bCs/>
          <w:sz w:val="20"/>
          <w:szCs w:val="20"/>
          <w:lang w:eastAsia="sl-SI"/>
        </w:rPr>
        <w:t>letno</w:t>
      </w:r>
      <w:r w:rsidR="003E6C39" w:rsidRPr="009141E6">
        <w:rPr>
          <w:rFonts w:ascii="Arial" w:hAnsi="Arial" w:cs="Arial"/>
          <w:bCs/>
          <w:sz w:val="20"/>
          <w:szCs w:val="20"/>
          <w:lang w:eastAsia="sl-SI"/>
        </w:rPr>
        <w:t xml:space="preserve"> obdobje</w:t>
      </w:r>
      <w:r w:rsidR="006D4F3B" w:rsidRPr="009141E6">
        <w:rPr>
          <w:rFonts w:ascii="Arial" w:hAnsi="Arial" w:cs="Arial"/>
          <w:bCs/>
          <w:sz w:val="20"/>
          <w:szCs w:val="20"/>
          <w:lang w:eastAsia="sl-SI"/>
        </w:rPr>
        <w:t xml:space="preserve"> z naslednjimi podatki:</w:t>
      </w:r>
      <w:r w:rsidRPr="009141E6">
        <w:rPr>
          <w:rFonts w:ascii="Arial" w:hAnsi="Arial" w:cs="Arial"/>
          <w:bCs/>
          <w:sz w:val="20"/>
          <w:szCs w:val="20"/>
          <w:lang w:eastAsia="sl-SI"/>
        </w:rPr>
        <w:t xml:space="preserve"> naslov naloge (projekta), leto izvedbe, finan</w:t>
      </w:r>
      <w:r w:rsidR="008B5863" w:rsidRPr="009141E6">
        <w:rPr>
          <w:rFonts w:ascii="Arial" w:hAnsi="Arial" w:cs="Arial"/>
          <w:bCs/>
          <w:sz w:val="20"/>
          <w:szCs w:val="20"/>
          <w:lang w:eastAsia="sl-SI"/>
        </w:rPr>
        <w:t>cer, povzetek rezultatov naloge</w:t>
      </w:r>
    </w:p>
    <w:p w:rsidR="009712C6" w:rsidRPr="009141E6" w:rsidRDefault="009712C6" w:rsidP="002253A8">
      <w:pPr>
        <w:numPr>
          <w:ilvl w:val="0"/>
          <w:numId w:val="6"/>
        </w:numPr>
        <w:spacing w:after="0"/>
        <w:ind w:left="567" w:hanging="567"/>
        <w:rPr>
          <w:rFonts w:ascii="Arial" w:hAnsi="Arial" w:cs="Arial"/>
          <w:bCs/>
          <w:sz w:val="20"/>
          <w:szCs w:val="20"/>
          <w:lang w:eastAsia="sl-SI"/>
        </w:rPr>
      </w:pPr>
      <w:r w:rsidRPr="009141E6">
        <w:rPr>
          <w:rFonts w:ascii="Arial" w:hAnsi="Arial" w:cs="Arial"/>
          <w:bCs/>
          <w:sz w:val="20"/>
          <w:szCs w:val="20"/>
          <w:lang w:eastAsia="sl-SI"/>
        </w:rPr>
        <w:t>fotokopija ustanovitvenega akta, iz katerega izh</w:t>
      </w:r>
      <w:r w:rsidR="008B5863" w:rsidRPr="009141E6">
        <w:rPr>
          <w:rFonts w:ascii="Arial" w:hAnsi="Arial" w:cs="Arial"/>
          <w:bCs/>
          <w:sz w:val="20"/>
          <w:szCs w:val="20"/>
          <w:lang w:eastAsia="sl-SI"/>
        </w:rPr>
        <w:t>aja nepridobitnost prijavitelja</w:t>
      </w:r>
      <w:r w:rsidRPr="009141E6">
        <w:rPr>
          <w:rFonts w:ascii="Arial" w:hAnsi="Arial" w:cs="Arial"/>
          <w:bCs/>
          <w:sz w:val="20"/>
          <w:szCs w:val="20"/>
          <w:lang w:eastAsia="sl-SI"/>
        </w:rPr>
        <w:t xml:space="preserve"> </w:t>
      </w:r>
      <w:r w:rsidR="00C053A6" w:rsidRPr="009141E6">
        <w:rPr>
          <w:rFonts w:ascii="Arial" w:hAnsi="Arial" w:cs="Arial"/>
          <w:bCs/>
          <w:sz w:val="20"/>
          <w:szCs w:val="20"/>
          <w:lang w:eastAsia="sl-SI"/>
        </w:rPr>
        <w:t xml:space="preserve">in </w:t>
      </w:r>
      <w:r w:rsidR="002F79F0" w:rsidRPr="009141E6">
        <w:rPr>
          <w:rFonts w:ascii="Arial" w:hAnsi="Arial" w:cs="Arial"/>
          <w:bCs/>
          <w:sz w:val="20"/>
          <w:szCs w:val="20"/>
          <w:lang w:eastAsia="sl-SI"/>
        </w:rPr>
        <w:t xml:space="preserve">da je bila organizacija ustanovljena za varstvo pravic potrošnikov, </w:t>
      </w:r>
    </w:p>
    <w:p w:rsidR="009712C6" w:rsidRPr="009141E6" w:rsidRDefault="009712C6" w:rsidP="002253A8">
      <w:pPr>
        <w:numPr>
          <w:ilvl w:val="0"/>
          <w:numId w:val="6"/>
        </w:numPr>
        <w:spacing w:after="0"/>
        <w:ind w:left="567" w:hanging="567"/>
        <w:rPr>
          <w:rFonts w:ascii="Arial" w:hAnsi="Arial" w:cs="Arial"/>
          <w:bCs/>
          <w:sz w:val="20"/>
          <w:szCs w:val="20"/>
          <w:lang w:eastAsia="sl-SI"/>
        </w:rPr>
      </w:pPr>
      <w:r w:rsidRPr="009141E6">
        <w:rPr>
          <w:rFonts w:ascii="Arial" w:hAnsi="Arial" w:cs="Arial"/>
          <w:bCs/>
          <w:sz w:val="20"/>
          <w:szCs w:val="20"/>
          <w:lang w:eastAsia="sl-SI"/>
        </w:rPr>
        <w:t>izjava prijavitelja o nevtralnosti in neodvisnost od interes</w:t>
      </w:r>
      <w:r w:rsidR="008B5863" w:rsidRPr="009141E6">
        <w:rPr>
          <w:rFonts w:ascii="Arial" w:hAnsi="Arial" w:cs="Arial"/>
          <w:bCs/>
          <w:sz w:val="20"/>
          <w:szCs w:val="20"/>
          <w:lang w:eastAsia="sl-SI"/>
        </w:rPr>
        <w:t>ov ponudnikov blaga in storitev</w:t>
      </w:r>
      <w:r w:rsidRPr="009141E6">
        <w:rPr>
          <w:rFonts w:ascii="Arial" w:hAnsi="Arial" w:cs="Arial"/>
          <w:bCs/>
          <w:sz w:val="20"/>
          <w:szCs w:val="20"/>
          <w:lang w:eastAsia="sl-SI"/>
        </w:rPr>
        <w:t xml:space="preserve"> </w:t>
      </w:r>
    </w:p>
    <w:p w:rsidR="009712C6" w:rsidRPr="00397093" w:rsidRDefault="009712C6" w:rsidP="00A95D23">
      <w:pPr>
        <w:spacing w:after="0"/>
        <w:rPr>
          <w:rFonts w:ascii="Arial" w:hAnsi="Arial" w:cs="Arial"/>
          <w:color w:val="FF0000"/>
          <w:sz w:val="20"/>
          <w:szCs w:val="20"/>
        </w:rPr>
      </w:pPr>
    </w:p>
    <w:p w:rsidR="009712C6" w:rsidRPr="002253A8" w:rsidRDefault="009712C6" w:rsidP="00F8129D">
      <w:pPr>
        <w:numPr>
          <w:ilvl w:val="0"/>
          <w:numId w:val="47"/>
        </w:numPr>
        <w:spacing w:after="0"/>
        <w:ind w:left="360"/>
        <w:rPr>
          <w:rFonts w:ascii="Arial" w:hAnsi="Arial" w:cs="Arial"/>
          <w:sz w:val="20"/>
          <w:szCs w:val="20"/>
        </w:rPr>
      </w:pPr>
      <w:r w:rsidRPr="002253A8">
        <w:rPr>
          <w:rFonts w:ascii="Arial" w:hAnsi="Arial" w:cs="Arial"/>
          <w:sz w:val="20"/>
          <w:szCs w:val="20"/>
        </w:rPr>
        <w:t>Izjava prijavitelja, da proti njem</w:t>
      </w:r>
      <w:r w:rsidR="00016DC3" w:rsidRPr="002253A8">
        <w:rPr>
          <w:rFonts w:ascii="Arial" w:hAnsi="Arial" w:cs="Arial"/>
          <w:sz w:val="20"/>
          <w:szCs w:val="20"/>
        </w:rPr>
        <w:t>u</w:t>
      </w:r>
      <w:r w:rsidRPr="002253A8">
        <w:rPr>
          <w:rFonts w:ascii="Arial" w:hAnsi="Arial" w:cs="Arial"/>
          <w:sz w:val="20"/>
          <w:szCs w:val="20"/>
        </w:rPr>
        <w:t xml:space="preserve"> ni uveden postopek prisilne porav</w:t>
      </w:r>
      <w:r w:rsidR="00A95D23" w:rsidRPr="002253A8">
        <w:rPr>
          <w:rFonts w:ascii="Arial" w:hAnsi="Arial" w:cs="Arial"/>
          <w:sz w:val="20"/>
          <w:szCs w:val="20"/>
        </w:rPr>
        <w:t>nave, stečaja ali likvidacijski</w:t>
      </w:r>
      <w:r w:rsidR="002253A8">
        <w:rPr>
          <w:rFonts w:ascii="Arial" w:hAnsi="Arial" w:cs="Arial"/>
          <w:sz w:val="20"/>
          <w:szCs w:val="20"/>
        </w:rPr>
        <w:t xml:space="preserve"> </w:t>
      </w:r>
      <w:r w:rsidR="00727701" w:rsidRPr="002253A8">
        <w:rPr>
          <w:rFonts w:ascii="Arial" w:hAnsi="Arial" w:cs="Arial"/>
          <w:sz w:val="20"/>
          <w:szCs w:val="20"/>
        </w:rPr>
        <w:t>p</w:t>
      </w:r>
      <w:r w:rsidRPr="002253A8">
        <w:rPr>
          <w:rFonts w:ascii="Arial" w:hAnsi="Arial" w:cs="Arial"/>
          <w:sz w:val="20"/>
          <w:szCs w:val="20"/>
        </w:rPr>
        <w:t>ostopek</w:t>
      </w:r>
      <w:r w:rsidR="00940447" w:rsidRPr="002253A8">
        <w:rPr>
          <w:rFonts w:ascii="Arial" w:hAnsi="Arial" w:cs="Arial"/>
          <w:sz w:val="20"/>
          <w:szCs w:val="20"/>
        </w:rPr>
        <w:t xml:space="preserve"> </w:t>
      </w:r>
      <w:r w:rsidRPr="002253A8">
        <w:rPr>
          <w:rFonts w:ascii="Arial" w:hAnsi="Arial" w:cs="Arial"/>
          <w:sz w:val="20"/>
          <w:szCs w:val="20"/>
        </w:rPr>
        <w:t xml:space="preserve">ali ni prenehal poslovati na podlagi sodne ali druge odločbe (razpisni obrazec št. 4) </w:t>
      </w:r>
    </w:p>
    <w:p w:rsidR="00344480" w:rsidRPr="009141E6" w:rsidRDefault="00344480" w:rsidP="00A95D23">
      <w:pPr>
        <w:spacing w:after="0"/>
        <w:rPr>
          <w:rFonts w:ascii="Arial" w:hAnsi="Arial" w:cs="Arial"/>
          <w:sz w:val="20"/>
          <w:szCs w:val="20"/>
        </w:rPr>
      </w:pPr>
    </w:p>
    <w:p w:rsidR="009712C6" w:rsidRPr="009141E6" w:rsidRDefault="009712C6" w:rsidP="00F8129D">
      <w:pPr>
        <w:numPr>
          <w:ilvl w:val="0"/>
          <w:numId w:val="47"/>
        </w:numPr>
        <w:spacing w:after="0"/>
        <w:ind w:left="360"/>
        <w:rPr>
          <w:rFonts w:ascii="Arial" w:hAnsi="Arial" w:cs="Arial"/>
          <w:sz w:val="20"/>
          <w:szCs w:val="20"/>
        </w:rPr>
      </w:pPr>
      <w:r w:rsidRPr="009141E6">
        <w:rPr>
          <w:rFonts w:ascii="Arial" w:hAnsi="Arial" w:cs="Arial"/>
          <w:sz w:val="20"/>
          <w:szCs w:val="20"/>
        </w:rPr>
        <w:t xml:space="preserve">Izjava prijavitelja, </w:t>
      </w:r>
      <w:r w:rsidR="00DA25A1" w:rsidRPr="009141E6">
        <w:rPr>
          <w:rFonts w:ascii="Arial" w:hAnsi="Arial" w:cs="Arial"/>
          <w:sz w:val="20"/>
          <w:szCs w:val="20"/>
        </w:rPr>
        <w:t xml:space="preserve">da v zadnjih letih pred objavo javnega razpisa in med postopkom javnega razpisa ni bil pravnomočno obsojen za kaznivo </w:t>
      </w:r>
      <w:r w:rsidR="007856FC" w:rsidRPr="009141E6">
        <w:rPr>
          <w:rFonts w:ascii="Arial" w:hAnsi="Arial" w:cs="Arial"/>
          <w:sz w:val="20"/>
          <w:szCs w:val="20"/>
        </w:rPr>
        <w:t>dejanje, povezano s poslovanjem</w:t>
      </w:r>
      <w:r w:rsidR="00DA25A1" w:rsidRPr="009141E6">
        <w:rPr>
          <w:rFonts w:ascii="Arial" w:hAnsi="Arial" w:cs="Arial"/>
          <w:sz w:val="20"/>
          <w:szCs w:val="20"/>
        </w:rPr>
        <w:t xml:space="preserve">, oziroma </w:t>
      </w:r>
      <w:r w:rsidR="00004E0E" w:rsidRPr="009141E6">
        <w:rPr>
          <w:rFonts w:ascii="Arial" w:hAnsi="Arial" w:cs="Arial"/>
          <w:sz w:val="20"/>
          <w:szCs w:val="20"/>
        </w:rPr>
        <w:t>mu</w:t>
      </w:r>
      <w:r w:rsidR="00DA25A1" w:rsidRPr="009141E6">
        <w:rPr>
          <w:rFonts w:ascii="Arial" w:hAnsi="Arial" w:cs="Arial"/>
          <w:sz w:val="20"/>
          <w:szCs w:val="20"/>
        </w:rPr>
        <w:t xml:space="preserve"> ni bila izdana sodna ali upravna odločba, s katero </w:t>
      </w:r>
      <w:r w:rsidR="00004E0E" w:rsidRPr="009141E6">
        <w:rPr>
          <w:rFonts w:ascii="Arial" w:hAnsi="Arial" w:cs="Arial"/>
          <w:sz w:val="20"/>
          <w:szCs w:val="20"/>
        </w:rPr>
        <w:t>mu</w:t>
      </w:r>
      <w:r w:rsidR="00DA25A1" w:rsidRPr="009141E6">
        <w:rPr>
          <w:rFonts w:ascii="Arial" w:hAnsi="Arial" w:cs="Arial"/>
          <w:sz w:val="20"/>
          <w:szCs w:val="20"/>
        </w:rPr>
        <w:t xml:space="preserve"> je prepovedano opravljanje </w:t>
      </w:r>
      <w:r w:rsidR="00635D50" w:rsidRPr="009141E6">
        <w:rPr>
          <w:rFonts w:ascii="Arial" w:hAnsi="Arial" w:cs="Arial"/>
          <w:sz w:val="20"/>
          <w:szCs w:val="20"/>
        </w:rPr>
        <w:t>dejavnosti, povezane z opravljanje</w:t>
      </w:r>
      <w:r w:rsidR="00DA25A1" w:rsidRPr="009141E6">
        <w:rPr>
          <w:rFonts w:ascii="Arial" w:hAnsi="Arial" w:cs="Arial"/>
          <w:sz w:val="20"/>
          <w:szCs w:val="20"/>
        </w:rPr>
        <w:t xml:space="preserve">m koncesije, in je odločba postala izvršljiva </w:t>
      </w:r>
      <w:r w:rsidRPr="009141E6">
        <w:rPr>
          <w:rFonts w:ascii="Arial" w:hAnsi="Arial" w:cs="Arial"/>
          <w:sz w:val="20"/>
          <w:szCs w:val="20"/>
        </w:rPr>
        <w:t>(razpisni obrazec št. 5)</w:t>
      </w:r>
    </w:p>
    <w:p w:rsidR="00EF2551" w:rsidRPr="009141E6" w:rsidRDefault="00EF2551" w:rsidP="00A95D23">
      <w:pPr>
        <w:spacing w:after="0"/>
        <w:rPr>
          <w:rFonts w:ascii="Arial" w:hAnsi="Arial" w:cs="Arial"/>
          <w:sz w:val="20"/>
          <w:szCs w:val="20"/>
        </w:rPr>
      </w:pPr>
    </w:p>
    <w:p w:rsidR="009712C6" w:rsidRPr="009141E6" w:rsidRDefault="009712C6" w:rsidP="00F8129D">
      <w:pPr>
        <w:numPr>
          <w:ilvl w:val="0"/>
          <w:numId w:val="47"/>
        </w:numPr>
        <w:spacing w:after="0"/>
        <w:ind w:left="360"/>
        <w:rPr>
          <w:rFonts w:ascii="Arial" w:hAnsi="Arial" w:cs="Arial"/>
          <w:sz w:val="20"/>
          <w:szCs w:val="20"/>
        </w:rPr>
      </w:pPr>
      <w:r w:rsidRPr="009141E6">
        <w:rPr>
          <w:rFonts w:ascii="Arial" w:hAnsi="Arial" w:cs="Arial"/>
          <w:sz w:val="20"/>
          <w:szCs w:val="20"/>
        </w:rPr>
        <w:t>Izjava o poravnanih obveznostih (razpisni obrazec št. 6)</w:t>
      </w:r>
    </w:p>
    <w:p w:rsidR="00344480" w:rsidRPr="009141E6" w:rsidRDefault="00344480" w:rsidP="00A95D23">
      <w:pPr>
        <w:spacing w:after="0"/>
        <w:rPr>
          <w:rFonts w:ascii="Arial" w:hAnsi="Arial" w:cs="Arial"/>
          <w:sz w:val="20"/>
          <w:szCs w:val="20"/>
        </w:rPr>
      </w:pPr>
    </w:p>
    <w:p w:rsidR="009712C6" w:rsidRPr="002253A8" w:rsidRDefault="00467112" w:rsidP="00F8129D">
      <w:pPr>
        <w:numPr>
          <w:ilvl w:val="0"/>
          <w:numId w:val="47"/>
        </w:numPr>
        <w:spacing w:after="0"/>
        <w:ind w:left="360"/>
        <w:rPr>
          <w:rFonts w:ascii="Arial" w:hAnsi="Arial" w:cs="Arial"/>
          <w:sz w:val="20"/>
          <w:szCs w:val="20"/>
        </w:rPr>
      </w:pPr>
      <w:r w:rsidRPr="002253A8">
        <w:rPr>
          <w:rFonts w:ascii="Arial" w:hAnsi="Arial" w:cs="Arial"/>
          <w:sz w:val="20"/>
          <w:szCs w:val="20"/>
        </w:rPr>
        <w:t>Izjava</w:t>
      </w:r>
      <w:r w:rsidR="00DA25A1" w:rsidRPr="002253A8">
        <w:rPr>
          <w:rFonts w:ascii="Arial" w:hAnsi="Arial" w:cs="Arial"/>
          <w:sz w:val="20"/>
          <w:szCs w:val="20"/>
        </w:rPr>
        <w:t xml:space="preserve"> prijavitelja, da v zadnjih treh letih prijavitelju ni bila</w:t>
      </w:r>
      <w:r w:rsidR="007856FC" w:rsidRPr="002253A8">
        <w:rPr>
          <w:rFonts w:ascii="Arial" w:hAnsi="Arial" w:cs="Arial"/>
          <w:sz w:val="20"/>
          <w:szCs w:val="20"/>
        </w:rPr>
        <w:t xml:space="preserve"> dana odpoved pogodbe, sklenjene</w:t>
      </w:r>
      <w:r w:rsidR="00DA25A1" w:rsidRPr="002253A8">
        <w:rPr>
          <w:rFonts w:ascii="Arial" w:hAnsi="Arial" w:cs="Arial"/>
          <w:sz w:val="20"/>
          <w:szCs w:val="20"/>
        </w:rPr>
        <w:t xml:space="preserve"> z Republiko Slovenijo za izvajanje dejavnosti na področju var</w:t>
      </w:r>
      <w:r w:rsidR="00A626D8" w:rsidRPr="002253A8">
        <w:rPr>
          <w:rFonts w:ascii="Arial" w:hAnsi="Arial" w:cs="Arial"/>
          <w:sz w:val="20"/>
          <w:szCs w:val="20"/>
        </w:rPr>
        <w:t>s</w:t>
      </w:r>
      <w:r w:rsidR="00DA25A1" w:rsidRPr="002253A8">
        <w:rPr>
          <w:rFonts w:ascii="Arial" w:hAnsi="Arial" w:cs="Arial"/>
          <w:sz w:val="20"/>
          <w:szCs w:val="20"/>
        </w:rPr>
        <w:t>tva potrošnikov, zaradi kršitve pogodbenih obveznosti</w:t>
      </w:r>
      <w:r w:rsidR="009712C6" w:rsidRPr="002253A8">
        <w:rPr>
          <w:rFonts w:ascii="Arial" w:hAnsi="Arial" w:cs="Arial"/>
          <w:sz w:val="20"/>
          <w:szCs w:val="20"/>
        </w:rPr>
        <w:t xml:space="preserve"> (razpisni obrazec št. 7)</w:t>
      </w:r>
    </w:p>
    <w:p w:rsidR="00344480" w:rsidRPr="00397093" w:rsidRDefault="00344480" w:rsidP="00A95D23">
      <w:pPr>
        <w:spacing w:after="0"/>
        <w:rPr>
          <w:rFonts w:ascii="Arial" w:hAnsi="Arial" w:cs="Arial"/>
          <w:color w:val="FF0000"/>
          <w:sz w:val="20"/>
          <w:szCs w:val="20"/>
        </w:rPr>
      </w:pPr>
    </w:p>
    <w:p w:rsidR="00344480" w:rsidRPr="00FC2215" w:rsidRDefault="009712C6" w:rsidP="00F8129D">
      <w:pPr>
        <w:numPr>
          <w:ilvl w:val="0"/>
          <w:numId w:val="47"/>
        </w:numPr>
        <w:spacing w:after="0"/>
        <w:ind w:left="360"/>
        <w:rPr>
          <w:rFonts w:ascii="Arial" w:hAnsi="Arial" w:cs="Arial"/>
          <w:sz w:val="20"/>
          <w:szCs w:val="20"/>
        </w:rPr>
      </w:pPr>
      <w:r w:rsidRPr="00FC2215">
        <w:rPr>
          <w:rFonts w:ascii="Arial" w:hAnsi="Arial" w:cs="Arial"/>
          <w:sz w:val="20"/>
          <w:szCs w:val="20"/>
        </w:rPr>
        <w:t xml:space="preserve">Strokovne reference prijavitelja </w:t>
      </w:r>
      <w:r w:rsidR="000D45C6" w:rsidRPr="00FC2215">
        <w:rPr>
          <w:rFonts w:ascii="Arial" w:hAnsi="Arial" w:cs="Arial"/>
          <w:sz w:val="20"/>
          <w:szCs w:val="20"/>
        </w:rPr>
        <w:t xml:space="preserve">za koncesijo </w:t>
      </w:r>
      <w:r w:rsidRPr="00FC2215">
        <w:rPr>
          <w:rFonts w:ascii="Arial" w:hAnsi="Arial" w:cs="Arial"/>
          <w:sz w:val="20"/>
          <w:szCs w:val="20"/>
        </w:rPr>
        <w:t>(razpisni obrazec št. 8) s prilogo (Priloga št. 2)</w:t>
      </w:r>
      <w:r w:rsidR="00727701" w:rsidRPr="00FC2215">
        <w:rPr>
          <w:rFonts w:ascii="Arial" w:hAnsi="Arial" w:cs="Arial"/>
          <w:sz w:val="20"/>
          <w:szCs w:val="20"/>
        </w:rPr>
        <w:t xml:space="preserve"> </w:t>
      </w:r>
    </w:p>
    <w:p w:rsidR="003F33D9" w:rsidRPr="00FC2215" w:rsidRDefault="003F33D9" w:rsidP="00A95D23">
      <w:pPr>
        <w:spacing w:after="0"/>
        <w:rPr>
          <w:rFonts w:ascii="Arial" w:hAnsi="Arial" w:cs="Arial"/>
          <w:sz w:val="20"/>
          <w:szCs w:val="20"/>
        </w:rPr>
      </w:pPr>
    </w:p>
    <w:p w:rsidR="00F13B37" w:rsidRPr="00FC2215" w:rsidRDefault="00F13B37" w:rsidP="002253A8">
      <w:pPr>
        <w:spacing w:after="0"/>
        <w:ind w:left="360"/>
        <w:rPr>
          <w:rFonts w:ascii="Arial" w:hAnsi="Arial" w:cs="Arial"/>
          <w:bCs/>
          <w:sz w:val="20"/>
          <w:szCs w:val="20"/>
          <w:lang w:eastAsia="sl-SI"/>
        </w:rPr>
      </w:pPr>
      <w:r w:rsidRPr="00FC2215">
        <w:rPr>
          <w:rFonts w:ascii="Arial" w:hAnsi="Arial" w:cs="Arial"/>
          <w:bCs/>
          <w:sz w:val="20"/>
          <w:szCs w:val="20"/>
          <w:lang w:eastAsia="sl-SI"/>
        </w:rPr>
        <w:t>SKLOP A</w:t>
      </w:r>
    </w:p>
    <w:p w:rsidR="00F13B37" w:rsidRPr="00FC2215" w:rsidRDefault="00F13B37" w:rsidP="002253A8">
      <w:pPr>
        <w:numPr>
          <w:ilvl w:val="0"/>
          <w:numId w:val="15"/>
        </w:numPr>
        <w:spacing w:after="0"/>
        <w:ind w:left="1080"/>
        <w:rPr>
          <w:rFonts w:ascii="Arial" w:hAnsi="Arial" w:cs="Arial"/>
          <w:bCs/>
          <w:sz w:val="20"/>
          <w:szCs w:val="20"/>
          <w:lang w:eastAsia="sl-SI"/>
        </w:rPr>
      </w:pPr>
      <w:r w:rsidRPr="00FC2215">
        <w:rPr>
          <w:rFonts w:ascii="Arial" w:hAnsi="Arial" w:cs="Arial"/>
          <w:bCs/>
          <w:sz w:val="20"/>
          <w:szCs w:val="20"/>
          <w:lang w:eastAsia="sl-SI"/>
        </w:rPr>
        <w:t>fotokopija listin oz. drug dokaz o izvajanju referenc,</w:t>
      </w:r>
    </w:p>
    <w:p w:rsidR="00F13B37" w:rsidRPr="00FC2215" w:rsidRDefault="00F13B37" w:rsidP="002253A8">
      <w:pPr>
        <w:numPr>
          <w:ilvl w:val="0"/>
          <w:numId w:val="15"/>
        </w:numPr>
        <w:spacing w:after="0"/>
        <w:ind w:left="1080"/>
        <w:rPr>
          <w:rFonts w:ascii="Arial" w:hAnsi="Arial" w:cs="Arial"/>
          <w:bCs/>
          <w:sz w:val="20"/>
          <w:szCs w:val="20"/>
          <w:lang w:eastAsia="sl-SI"/>
        </w:rPr>
      </w:pPr>
      <w:r w:rsidRPr="00FC2215">
        <w:rPr>
          <w:rFonts w:ascii="Arial" w:hAnsi="Arial" w:cs="Arial"/>
          <w:bCs/>
          <w:sz w:val="20"/>
          <w:szCs w:val="20"/>
          <w:lang w:eastAsia="sl-SI"/>
        </w:rPr>
        <w:t>seznam referenc za obveščanje in izobraževanje potr</w:t>
      </w:r>
      <w:r w:rsidR="003B0196" w:rsidRPr="00FC2215">
        <w:rPr>
          <w:rFonts w:ascii="Arial" w:hAnsi="Arial" w:cs="Arial"/>
          <w:bCs/>
          <w:sz w:val="20"/>
          <w:szCs w:val="20"/>
          <w:lang w:eastAsia="sl-SI"/>
        </w:rPr>
        <w:t>ošnikov z naslednjimi podatki:</w:t>
      </w:r>
      <w:r w:rsidRPr="00FC2215">
        <w:rPr>
          <w:rFonts w:ascii="Arial" w:hAnsi="Arial" w:cs="Arial"/>
          <w:bCs/>
          <w:sz w:val="20"/>
          <w:szCs w:val="20"/>
          <w:lang w:eastAsia="sl-SI"/>
        </w:rPr>
        <w:t xml:space="preserve"> naslov, leto izvedbe, vrednost, financer, povzetek rezultatov in referenca na spletno stran, če ta obstaja.</w:t>
      </w:r>
    </w:p>
    <w:p w:rsidR="003F33D9" w:rsidRPr="00397093" w:rsidRDefault="003F33D9" w:rsidP="002253A8">
      <w:pPr>
        <w:spacing w:after="0"/>
        <w:ind w:left="1080"/>
        <w:rPr>
          <w:rFonts w:ascii="Arial" w:hAnsi="Arial" w:cs="Arial"/>
          <w:bCs/>
          <w:color w:val="FF0000"/>
          <w:sz w:val="20"/>
          <w:szCs w:val="20"/>
          <w:lang w:eastAsia="sl-SI"/>
        </w:rPr>
      </w:pPr>
    </w:p>
    <w:p w:rsidR="00F13B37" w:rsidRPr="009141E6" w:rsidRDefault="00F13B37" w:rsidP="002253A8">
      <w:pPr>
        <w:spacing w:after="0"/>
        <w:ind w:left="360"/>
        <w:rPr>
          <w:rFonts w:ascii="Arial" w:hAnsi="Arial" w:cs="Arial"/>
          <w:bCs/>
          <w:sz w:val="20"/>
          <w:szCs w:val="20"/>
          <w:lang w:eastAsia="sl-SI"/>
        </w:rPr>
      </w:pPr>
      <w:r w:rsidRPr="009141E6">
        <w:rPr>
          <w:rFonts w:ascii="Arial" w:hAnsi="Arial" w:cs="Arial"/>
          <w:bCs/>
          <w:sz w:val="20"/>
          <w:szCs w:val="20"/>
          <w:lang w:eastAsia="sl-SI"/>
        </w:rPr>
        <w:t>SKLOP B</w:t>
      </w:r>
    </w:p>
    <w:p w:rsidR="009712C6" w:rsidRPr="009141E6" w:rsidRDefault="00F13B37" w:rsidP="002253A8">
      <w:pPr>
        <w:spacing w:after="210"/>
        <w:ind w:left="1068" w:hanging="348"/>
        <w:rPr>
          <w:rFonts w:ascii="Arial" w:hAnsi="Arial" w:cs="Arial"/>
          <w:bCs/>
          <w:sz w:val="20"/>
          <w:szCs w:val="20"/>
          <w:lang w:eastAsia="sl-SI"/>
        </w:rPr>
      </w:pPr>
      <w:r w:rsidRPr="009141E6">
        <w:rPr>
          <w:rFonts w:ascii="Arial" w:hAnsi="Arial" w:cs="Arial"/>
          <w:sz w:val="20"/>
          <w:szCs w:val="20"/>
        </w:rPr>
        <w:t>-</w:t>
      </w:r>
      <w:r w:rsidRPr="009141E6">
        <w:rPr>
          <w:rFonts w:ascii="Arial" w:hAnsi="Arial" w:cs="Arial"/>
          <w:sz w:val="20"/>
          <w:szCs w:val="20"/>
        </w:rPr>
        <w:tab/>
        <w:t>seznam opravljenih primerjalnih testov z naslednjimi podatki: izvajalec testiranja, opisana metodologijo ter pristop testiranja, naslov publikacije, kjer so bili testi oz. rezultati testov objavljeni, naklada publikacije, financer testov, cilj oziroma povzetek testov ter leto izdaje.</w:t>
      </w:r>
    </w:p>
    <w:p w:rsidR="000D45C6" w:rsidRPr="009141E6" w:rsidRDefault="000D45C6" w:rsidP="00F8129D">
      <w:pPr>
        <w:numPr>
          <w:ilvl w:val="0"/>
          <w:numId w:val="47"/>
        </w:numPr>
        <w:spacing w:after="0"/>
        <w:ind w:left="360"/>
        <w:rPr>
          <w:rFonts w:ascii="Arial" w:hAnsi="Arial" w:cs="Arial"/>
          <w:sz w:val="20"/>
          <w:szCs w:val="20"/>
        </w:rPr>
      </w:pPr>
      <w:r w:rsidRPr="002253A8">
        <w:rPr>
          <w:rFonts w:ascii="Arial" w:hAnsi="Arial" w:cs="Arial"/>
          <w:sz w:val="20"/>
          <w:szCs w:val="20"/>
        </w:rPr>
        <w:t>Izjava prijavitelja, da zagotavlja ločena stroškovna mesta za posamezne naloge vsake koncesije in drugih nalog, ki jih morebiti izvaja (</w:t>
      </w:r>
      <w:r w:rsidRPr="009141E6">
        <w:rPr>
          <w:rFonts w:ascii="Arial" w:hAnsi="Arial" w:cs="Arial"/>
          <w:sz w:val="20"/>
          <w:szCs w:val="20"/>
        </w:rPr>
        <w:t>razpisni obrazec št. 9)</w:t>
      </w:r>
    </w:p>
    <w:p w:rsidR="00E56F3B" w:rsidRPr="009141E6" w:rsidRDefault="00E56F3B" w:rsidP="000D45C6">
      <w:pPr>
        <w:spacing w:after="0"/>
        <w:ind w:left="705" w:hanging="705"/>
        <w:rPr>
          <w:rFonts w:ascii="Arial" w:hAnsi="Arial" w:cs="Arial"/>
          <w:sz w:val="20"/>
          <w:szCs w:val="20"/>
        </w:rPr>
      </w:pPr>
    </w:p>
    <w:p w:rsidR="00E56F3B" w:rsidRPr="009141E6" w:rsidRDefault="00E56F3B" w:rsidP="00F8129D">
      <w:pPr>
        <w:numPr>
          <w:ilvl w:val="0"/>
          <w:numId w:val="47"/>
        </w:numPr>
        <w:spacing w:after="0"/>
        <w:ind w:left="360"/>
        <w:rPr>
          <w:rFonts w:ascii="Arial" w:hAnsi="Arial" w:cs="Arial"/>
          <w:sz w:val="20"/>
          <w:szCs w:val="20"/>
        </w:rPr>
      </w:pPr>
      <w:r w:rsidRPr="009141E6">
        <w:rPr>
          <w:rFonts w:ascii="Arial" w:hAnsi="Arial" w:cs="Arial"/>
          <w:sz w:val="20"/>
          <w:szCs w:val="20"/>
        </w:rPr>
        <w:t>Izjava prijavitelja, da zagotavlja storite</w:t>
      </w:r>
      <w:r w:rsidR="00404AD0" w:rsidRPr="009141E6">
        <w:rPr>
          <w:rFonts w:ascii="Arial" w:hAnsi="Arial" w:cs="Arial"/>
          <w:sz w:val="20"/>
          <w:szCs w:val="20"/>
        </w:rPr>
        <w:t>v koncesije na območju celotne R</w:t>
      </w:r>
      <w:r w:rsidRPr="009141E6">
        <w:rPr>
          <w:rFonts w:ascii="Arial" w:hAnsi="Arial" w:cs="Arial"/>
          <w:sz w:val="20"/>
          <w:szCs w:val="20"/>
        </w:rPr>
        <w:t>epublike Slovenije (razpisni obrazec št. 10)</w:t>
      </w:r>
    </w:p>
    <w:p w:rsidR="000D45C6" w:rsidRPr="00397093" w:rsidRDefault="000D45C6" w:rsidP="00A95D23">
      <w:pPr>
        <w:spacing w:after="0"/>
        <w:rPr>
          <w:rFonts w:ascii="Arial" w:hAnsi="Arial" w:cs="Arial"/>
          <w:bCs/>
          <w:color w:val="FF0000"/>
          <w:sz w:val="20"/>
          <w:szCs w:val="20"/>
          <w:lang w:eastAsia="sl-SI"/>
        </w:rPr>
      </w:pPr>
    </w:p>
    <w:p w:rsidR="00C675C1" w:rsidRPr="002253A8" w:rsidRDefault="00B54FFD" w:rsidP="00F8129D">
      <w:pPr>
        <w:numPr>
          <w:ilvl w:val="0"/>
          <w:numId w:val="47"/>
        </w:numPr>
        <w:spacing w:after="0"/>
        <w:ind w:left="360"/>
        <w:rPr>
          <w:rFonts w:ascii="Arial" w:hAnsi="Arial" w:cs="Arial"/>
          <w:sz w:val="20"/>
          <w:szCs w:val="20"/>
        </w:rPr>
      </w:pPr>
      <w:r w:rsidRPr="002253A8">
        <w:rPr>
          <w:rFonts w:ascii="Arial" w:hAnsi="Arial" w:cs="Arial"/>
          <w:sz w:val="20"/>
          <w:szCs w:val="20"/>
        </w:rPr>
        <w:t>Program opravlja</w:t>
      </w:r>
      <w:r w:rsidR="009426ED" w:rsidRPr="002253A8">
        <w:rPr>
          <w:rFonts w:ascii="Arial" w:hAnsi="Arial" w:cs="Arial"/>
          <w:sz w:val="20"/>
          <w:szCs w:val="20"/>
        </w:rPr>
        <w:t xml:space="preserve">nja javne službe (razpisni obrazec št. </w:t>
      </w:r>
      <w:r w:rsidR="00E56F3B" w:rsidRPr="002253A8">
        <w:rPr>
          <w:rFonts w:ascii="Arial" w:hAnsi="Arial" w:cs="Arial"/>
          <w:sz w:val="20"/>
          <w:szCs w:val="20"/>
        </w:rPr>
        <w:t>11</w:t>
      </w:r>
      <w:r w:rsidR="00B40FAA" w:rsidRPr="002253A8">
        <w:rPr>
          <w:rFonts w:ascii="Arial" w:hAnsi="Arial" w:cs="Arial"/>
          <w:sz w:val="20"/>
          <w:szCs w:val="20"/>
        </w:rPr>
        <w:t>)</w:t>
      </w:r>
    </w:p>
    <w:p w:rsidR="00885AC8" w:rsidRPr="00397093" w:rsidRDefault="00885AC8" w:rsidP="00A95D23">
      <w:pPr>
        <w:spacing w:after="0"/>
        <w:rPr>
          <w:rFonts w:ascii="Arial" w:hAnsi="Arial" w:cs="Arial"/>
          <w:bCs/>
          <w:color w:val="FF0000"/>
          <w:sz w:val="20"/>
          <w:szCs w:val="20"/>
          <w:lang w:eastAsia="sl-SI"/>
        </w:rPr>
      </w:pPr>
    </w:p>
    <w:p w:rsidR="009712C6" w:rsidRPr="009141E6" w:rsidRDefault="009426ED" w:rsidP="00F8129D">
      <w:pPr>
        <w:numPr>
          <w:ilvl w:val="0"/>
          <w:numId w:val="47"/>
        </w:numPr>
        <w:spacing w:after="0"/>
        <w:ind w:left="360"/>
        <w:rPr>
          <w:rFonts w:ascii="Arial" w:hAnsi="Arial" w:cs="Arial"/>
          <w:sz w:val="20"/>
          <w:szCs w:val="20"/>
        </w:rPr>
      </w:pPr>
      <w:r w:rsidRPr="009141E6">
        <w:rPr>
          <w:rFonts w:ascii="Arial" w:hAnsi="Arial" w:cs="Arial"/>
          <w:sz w:val="20"/>
          <w:szCs w:val="20"/>
        </w:rPr>
        <w:t>Specifikacija ponudb</w:t>
      </w:r>
      <w:r w:rsidR="00B54FFD" w:rsidRPr="009141E6">
        <w:rPr>
          <w:rFonts w:ascii="Arial" w:hAnsi="Arial" w:cs="Arial"/>
          <w:sz w:val="20"/>
          <w:szCs w:val="20"/>
        </w:rPr>
        <w:t>ene cene opravljan</w:t>
      </w:r>
      <w:r w:rsidRPr="009141E6">
        <w:rPr>
          <w:rFonts w:ascii="Arial" w:hAnsi="Arial" w:cs="Arial"/>
          <w:sz w:val="20"/>
          <w:szCs w:val="20"/>
        </w:rPr>
        <w:t>ja javne službe</w:t>
      </w:r>
      <w:r w:rsidR="001977D2" w:rsidRPr="009141E6">
        <w:rPr>
          <w:rFonts w:ascii="Arial" w:hAnsi="Arial" w:cs="Arial"/>
          <w:sz w:val="20"/>
          <w:szCs w:val="20"/>
        </w:rPr>
        <w:t xml:space="preserve"> </w:t>
      </w:r>
      <w:r w:rsidR="00115636" w:rsidRPr="009141E6">
        <w:rPr>
          <w:rFonts w:ascii="Arial" w:hAnsi="Arial" w:cs="Arial"/>
          <w:sz w:val="20"/>
          <w:szCs w:val="20"/>
        </w:rPr>
        <w:t xml:space="preserve">po posameznih postavkah upravičenih stroškov </w:t>
      </w:r>
      <w:r w:rsidR="00E56F3B" w:rsidRPr="009141E6">
        <w:rPr>
          <w:rFonts w:ascii="Arial" w:hAnsi="Arial" w:cs="Arial"/>
          <w:sz w:val="20"/>
          <w:szCs w:val="20"/>
        </w:rPr>
        <w:t>(razpisni obrazec št. 12)</w:t>
      </w:r>
    </w:p>
    <w:p w:rsidR="007F2B81" w:rsidRPr="009141E6" w:rsidRDefault="007F2B81" w:rsidP="007F2B81">
      <w:pPr>
        <w:spacing w:after="0"/>
        <w:ind w:left="705" w:hanging="705"/>
        <w:rPr>
          <w:rFonts w:ascii="Arial" w:hAnsi="Arial" w:cs="Arial"/>
          <w:sz w:val="20"/>
          <w:szCs w:val="20"/>
        </w:rPr>
      </w:pPr>
    </w:p>
    <w:p w:rsidR="00344480" w:rsidRPr="002253A8" w:rsidRDefault="007F2B81" w:rsidP="00F8129D">
      <w:pPr>
        <w:numPr>
          <w:ilvl w:val="0"/>
          <w:numId w:val="47"/>
        </w:numPr>
        <w:spacing w:after="0"/>
        <w:ind w:left="360"/>
        <w:rPr>
          <w:rFonts w:ascii="Arial" w:hAnsi="Arial" w:cs="Arial"/>
          <w:sz w:val="20"/>
          <w:szCs w:val="20"/>
        </w:rPr>
      </w:pPr>
      <w:r w:rsidRPr="002253A8">
        <w:rPr>
          <w:rFonts w:ascii="Arial" w:hAnsi="Arial" w:cs="Arial"/>
          <w:sz w:val="20"/>
          <w:szCs w:val="20"/>
        </w:rPr>
        <w:t xml:space="preserve">Izjava prijavitelja, s katero se zaveže, </w:t>
      </w:r>
      <w:r w:rsidR="004743A4" w:rsidRPr="002253A8">
        <w:rPr>
          <w:rFonts w:ascii="Arial" w:hAnsi="Arial" w:cs="Arial"/>
          <w:sz w:val="20"/>
          <w:szCs w:val="20"/>
        </w:rPr>
        <w:t>da glede njega v razmerju do kon</w:t>
      </w:r>
      <w:r w:rsidR="00E40DE9" w:rsidRPr="002253A8">
        <w:rPr>
          <w:rFonts w:ascii="Arial" w:hAnsi="Arial" w:cs="Arial"/>
          <w:sz w:val="20"/>
          <w:szCs w:val="20"/>
        </w:rPr>
        <w:t>cedenta (Vlade RS in Ministrstva</w:t>
      </w:r>
      <w:r w:rsidR="004743A4" w:rsidRPr="002253A8">
        <w:rPr>
          <w:rFonts w:ascii="Arial" w:hAnsi="Arial" w:cs="Arial"/>
          <w:sz w:val="20"/>
          <w:szCs w:val="20"/>
        </w:rPr>
        <w:t xml:space="preserve"> za gospodarski razvoj in tehnologijo) ni podana prepoved poslovanja v obsegu kot izhaja iz 35. člena Zakona o integriteti in preprečevanja korupcije</w:t>
      </w:r>
      <w:r w:rsidR="000A6320" w:rsidRPr="002253A8">
        <w:rPr>
          <w:rFonts w:ascii="Arial" w:hAnsi="Arial" w:cs="Arial"/>
          <w:sz w:val="20"/>
          <w:szCs w:val="20"/>
        </w:rPr>
        <w:t xml:space="preserve"> (Uradni list RS, št. 69/11 – uradno prečiščeno besedilo</w:t>
      </w:r>
      <w:r w:rsidR="001F608E">
        <w:rPr>
          <w:rFonts w:ascii="Arial" w:hAnsi="Arial" w:cs="Arial"/>
          <w:sz w:val="20"/>
          <w:szCs w:val="20"/>
        </w:rPr>
        <w:t>, 158/20 in 3/22 - ZDeb</w:t>
      </w:r>
      <w:r w:rsidR="000A6320" w:rsidRPr="002253A8">
        <w:rPr>
          <w:rFonts w:ascii="Arial" w:hAnsi="Arial" w:cs="Arial"/>
          <w:sz w:val="20"/>
          <w:szCs w:val="20"/>
        </w:rPr>
        <w:t xml:space="preserve">) </w:t>
      </w:r>
      <w:r w:rsidR="00E56F3B" w:rsidRPr="002253A8">
        <w:rPr>
          <w:rFonts w:ascii="Arial" w:hAnsi="Arial" w:cs="Arial"/>
          <w:sz w:val="20"/>
          <w:szCs w:val="20"/>
        </w:rPr>
        <w:t>(razpisni obrazec št. 13</w:t>
      </w:r>
      <w:r w:rsidRPr="002253A8">
        <w:rPr>
          <w:rFonts w:ascii="Arial" w:hAnsi="Arial" w:cs="Arial"/>
          <w:sz w:val="20"/>
          <w:szCs w:val="20"/>
        </w:rPr>
        <w:t>),</w:t>
      </w:r>
    </w:p>
    <w:p w:rsidR="000127B5" w:rsidRPr="009141E6" w:rsidRDefault="000127B5" w:rsidP="003F33D9">
      <w:pPr>
        <w:spacing w:after="0"/>
        <w:ind w:left="705" w:firstLine="3"/>
        <w:rPr>
          <w:rFonts w:ascii="Arial" w:hAnsi="Arial" w:cs="Arial"/>
          <w:bCs/>
          <w:sz w:val="20"/>
          <w:szCs w:val="20"/>
          <w:lang w:eastAsia="sl-SI"/>
        </w:rPr>
      </w:pPr>
    </w:p>
    <w:p w:rsidR="009712C6" w:rsidRPr="009141E6" w:rsidRDefault="004743A4" w:rsidP="00F8129D">
      <w:pPr>
        <w:numPr>
          <w:ilvl w:val="0"/>
          <w:numId w:val="47"/>
        </w:numPr>
        <w:spacing w:after="0"/>
        <w:ind w:left="360"/>
        <w:rPr>
          <w:rFonts w:ascii="Arial" w:hAnsi="Arial" w:cs="Arial"/>
          <w:sz w:val="20"/>
          <w:szCs w:val="20"/>
        </w:rPr>
      </w:pPr>
      <w:r w:rsidRPr="009141E6">
        <w:rPr>
          <w:rFonts w:ascii="Arial" w:hAnsi="Arial" w:cs="Arial"/>
          <w:sz w:val="20"/>
          <w:szCs w:val="20"/>
        </w:rPr>
        <w:t>Na vsaki strani parafiran osnutek pogodbe (koncedent si pridržuje pravico do spremembe osnutka pogodbe pred njenim podpisom)</w:t>
      </w:r>
    </w:p>
    <w:p w:rsidR="00344480" w:rsidRPr="009141E6" w:rsidRDefault="00344480" w:rsidP="00A95D23">
      <w:pPr>
        <w:spacing w:after="0"/>
        <w:rPr>
          <w:rFonts w:ascii="Arial" w:hAnsi="Arial" w:cs="Arial"/>
          <w:sz w:val="20"/>
          <w:szCs w:val="20"/>
        </w:rPr>
      </w:pPr>
    </w:p>
    <w:p w:rsidR="009712C6" w:rsidRPr="009141E6" w:rsidRDefault="000127B5" w:rsidP="00F8129D">
      <w:pPr>
        <w:numPr>
          <w:ilvl w:val="0"/>
          <w:numId w:val="47"/>
        </w:numPr>
        <w:spacing w:after="0"/>
        <w:ind w:left="360"/>
        <w:rPr>
          <w:rFonts w:ascii="Arial" w:hAnsi="Arial" w:cs="Arial"/>
          <w:sz w:val="20"/>
          <w:szCs w:val="20"/>
        </w:rPr>
      </w:pPr>
      <w:r w:rsidRPr="009141E6">
        <w:rPr>
          <w:rFonts w:ascii="Arial" w:hAnsi="Arial" w:cs="Arial"/>
          <w:sz w:val="20"/>
          <w:szCs w:val="20"/>
        </w:rPr>
        <w:t>Parafirane priloge pogodbe</w:t>
      </w:r>
      <w:r w:rsidR="00487EA8" w:rsidRPr="009141E6">
        <w:rPr>
          <w:rFonts w:ascii="Arial" w:hAnsi="Arial" w:cs="Arial"/>
          <w:sz w:val="20"/>
          <w:szCs w:val="20"/>
        </w:rPr>
        <w:t xml:space="preserve"> (</w:t>
      </w:r>
      <w:r w:rsidRPr="009141E6">
        <w:rPr>
          <w:rFonts w:ascii="Arial" w:hAnsi="Arial" w:cs="Arial"/>
          <w:sz w:val="20"/>
          <w:szCs w:val="20"/>
        </w:rPr>
        <w:t>Priloga</w:t>
      </w:r>
      <w:r w:rsidR="009712C6" w:rsidRPr="009141E6">
        <w:rPr>
          <w:rFonts w:ascii="Arial" w:hAnsi="Arial" w:cs="Arial"/>
          <w:sz w:val="20"/>
          <w:szCs w:val="20"/>
        </w:rPr>
        <w:t xml:space="preserve"> št.</w:t>
      </w:r>
      <w:r w:rsidRPr="009141E6">
        <w:rPr>
          <w:rFonts w:ascii="Arial" w:hAnsi="Arial" w:cs="Arial"/>
          <w:sz w:val="20"/>
          <w:szCs w:val="20"/>
        </w:rPr>
        <w:t xml:space="preserve"> 1, Priloga št. 2, Priloga št. 3, Priloga</w:t>
      </w:r>
      <w:r w:rsidR="009712C6" w:rsidRPr="009141E6">
        <w:rPr>
          <w:rFonts w:ascii="Arial" w:hAnsi="Arial" w:cs="Arial"/>
          <w:sz w:val="20"/>
          <w:szCs w:val="20"/>
        </w:rPr>
        <w:t xml:space="preserve"> št. 4</w:t>
      </w:r>
      <w:r w:rsidR="00A600AC" w:rsidRPr="009141E6">
        <w:rPr>
          <w:rFonts w:ascii="Arial" w:hAnsi="Arial" w:cs="Arial"/>
          <w:sz w:val="20"/>
          <w:szCs w:val="20"/>
        </w:rPr>
        <w:t xml:space="preserve">, </w:t>
      </w:r>
      <w:r w:rsidRPr="009141E6">
        <w:rPr>
          <w:rFonts w:ascii="Arial" w:hAnsi="Arial" w:cs="Arial"/>
          <w:sz w:val="20"/>
          <w:szCs w:val="20"/>
        </w:rPr>
        <w:t>Priloga</w:t>
      </w:r>
      <w:r w:rsidR="00A600AC" w:rsidRPr="009141E6">
        <w:rPr>
          <w:rFonts w:ascii="Arial" w:hAnsi="Arial" w:cs="Arial"/>
          <w:sz w:val="20"/>
          <w:szCs w:val="20"/>
        </w:rPr>
        <w:t xml:space="preserve"> št.</w:t>
      </w:r>
      <w:r w:rsidR="008B5863" w:rsidRPr="009141E6">
        <w:rPr>
          <w:rFonts w:ascii="Arial" w:hAnsi="Arial" w:cs="Arial"/>
          <w:sz w:val="20"/>
          <w:szCs w:val="20"/>
        </w:rPr>
        <w:t xml:space="preserve"> </w:t>
      </w:r>
      <w:r w:rsidR="00A600AC" w:rsidRPr="009141E6">
        <w:rPr>
          <w:rFonts w:ascii="Arial" w:hAnsi="Arial" w:cs="Arial"/>
          <w:sz w:val="20"/>
          <w:szCs w:val="20"/>
        </w:rPr>
        <w:t>5</w:t>
      </w:r>
      <w:r w:rsidR="009712C6" w:rsidRPr="009141E6">
        <w:rPr>
          <w:rFonts w:ascii="Arial" w:hAnsi="Arial" w:cs="Arial"/>
          <w:sz w:val="20"/>
          <w:szCs w:val="20"/>
        </w:rPr>
        <w:t xml:space="preserve">) </w:t>
      </w:r>
    </w:p>
    <w:p w:rsidR="00DA782E" w:rsidRPr="009141E6" w:rsidRDefault="00DA782E" w:rsidP="00A95D23">
      <w:pPr>
        <w:spacing w:after="0"/>
        <w:rPr>
          <w:rFonts w:ascii="Arial" w:hAnsi="Arial" w:cs="Arial"/>
          <w:sz w:val="20"/>
          <w:szCs w:val="20"/>
        </w:rPr>
      </w:pPr>
    </w:p>
    <w:p w:rsidR="00CD21F2" w:rsidRPr="0021536F" w:rsidRDefault="009426ED" w:rsidP="00F8129D">
      <w:pPr>
        <w:numPr>
          <w:ilvl w:val="0"/>
          <w:numId w:val="47"/>
        </w:numPr>
        <w:spacing w:after="0"/>
        <w:ind w:left="360"/>
        <w:rPr>
          <w:rFonts w:ascii="Arial" w:hAnsi="Arial" w:cs="Arial"/>
          <w:sz w:val="20"/>
          <w:szCs w:val="20"/>
        </w:rPr>
      </w:pPr>
      <w:r w:rsidRPr="0021536F">
        <w:rPr>
          <w:rFonts w:ascii="Arial" w:hAnsi="Arial" w:cs="Arial"/>
          <w:sz w:val="20"/>
          <w:szCs w:val="20"/>
        </w:rPr>
        <w:t>Dokazila za ocenjevanje</w:t>
      </w:r>
      <w:r w:rsidR="00E56F3B" w:rsidRPr="0021536F">
        <w:rPr>
          <w:rFonts w:ascii="Arial" w:hAnsi="Arial" w:cs="Arial"/>
          <w:sz w:val="20"/>
          <w:szCs w:val="20"/>
        </w:rPr>
        <w:t xml:space="preserve"> 1</w:t>
      </w:r>
      <w:r w:rsidR="00CD21F2" w:rsidRPr="0021536F">
        <w:rPr>
          <w:rFonts w:ascii="Arial" w:hAnsi="Arial" w:cs="Arial"/>
          <w:sz w:val="20"/>
          <w:szCs w:val="20"/>
        </w:rPr>
        <w:t>. merila</w:t>
      </w:r>
    </w:p>
    <w:p w:rsidR="008C784F" w:rsidRPr="0021536F" w:rsidRDefault="00BB6B65" w:rsidP="00223AE0">
      <w:pPr>
        <w:numPr>
          <w:ilvl w:val="0"/>
          <w:numId w:val="15"/>
        </w:numPr>
        <w:spacing w:after="0"/>
        <w:rPr>
          <w:rFonts w:ascii="Arial" w:hAnsi="Arial" w:cs="Arial"/>
          <w:sz w:val="20"/>
          <w:szCs w:val="20"/>
        </w:rPr>
      </w:pPr>
      <w:r w:rsidRPr="0021536F">
        <w:rPr>
          <w:rFonts w:ascii="Arial" w:hAnsi="Arial" w:cs="Arial"/>
          <w:sz w:val="20"/>
          <w:szCs w:val="20"/>
        </w:rPr>
        <w:t>program opravlja</w:t>
      </w:r>
      <w:r w:rsidR="008C784F" w:rsidRPr="0021536F">
        <w:rPr>
          <w:rFonts w:ascii="Arial" w:hAnsi="Arial" w:cs="Arial"/>
          <w:sz w:val="20"/>
          <w:szCs w:val="20"/>
        </w:rPr>
        <w:t xml:space="preserve">nja javne službe </w:t>
      </w:r>
      <w:r w:rsidR="008C784F" w:rsidRPr="00DE4133">
        <w:rPr>
          <w:rFonts w:ascii="Arial" w:hAnsi="Arial" w:cs="Arial"/>
          <w:sz w:val="20"/>
          <w:szCs w:val="20"/>
        </w:rPr>
        <w:t xml:space="preserve">(razpisni obrazec </w:t>
      </w:r>
      <w:r w:rsidR="00891ABA" w:rsidRPr="00DE4133">
        <w:rPr>
          <w:rFonts w:ascii="Arial" w:hAnsi="Arial" w:cs="Arial"/>
          <w:sz w:val="20"/>
          <w:szCs w:val="20"/>
        </w:rPr>
        <w:t xml:space="preserve">št. </w:t>
      </w:r>
      <w:r w:rsidR="006954A2">
        <w:rPr>
          <w:rFonts w:ascii="Arial" w:hAnsi="Arial" w:cs="Arial"/>
          <w:sz w:val="20"/>
          <w:szCs w:val="20"/>
        </w:rPr>
        <w:t>11</w:t>
      </w:r>
      <w:r w:rsidR="00891ABA" w:rsidRPr="00DE4133">
        <w:rPr>
          <w:rFonts w:ascii="Arial" w:hAnsi="Arial" w:cs="Arial"/>
          <w:sz w:val="20"/>
          <w:szCs w:val="20"/>
        </w:rPr>
        <w:t xml:space="preserve">). </w:t>
      </w:r>
      <w:r w:rsidR="001779C1" w:rsidRPr="00DE4133">
        <w:rPr>
          <w:rFonts w:ascii="Arial" w:hAnsi="Arial" w:cs="Arial"/>
          <w:sz w:val="20"/>
          <w:szCs w:val="20"/>
        </w:rPr>
        <w:t>Programu mora biti priložen komunikacijski načrt.</w:t>
      </w:r>
    </w:p>
    <w:p w:rsidR="00E56F3B" w:rsidRPr="0021536F" w:rsidRDefault="00E56F3B" w:rsidP="00E56F3B">
      <w:pPr>
        <w:spacing w:after="0"/>
        <w:rPr>
          <w:rFonts w:ascii="Arial" w:hAnsi="Arial" w:cs="Arial"/>
          <w:sz w:val="20"/>
          <w:szCs w:val="20"/>
        </w:rPr>
      </w:pPr>
    </w:p>
    <w:p w:rsidR="00223AE0" w:rsidRDefault="00E56F3B" w:rsidP="00F8129D">
      <w:pPr>
        <w:numPr>
          <w:ilvl w:val="0"/>
          <w:numId w:val="47"/>
        </w:numPr>
        <w:spacing w:after="0"/>
        <w:ind w:left="360" w:right="6"/>
        <w:rPr>
          <w:rFonts w:ascii="Arial" w:hAnsi="Arial" w:cs="Arial"/>
          <w:sz w:val="20"/>
          <w:szCs w:val="20"/>
        </w:rPr>
      </w:pPr>
      <w:r w:rsidRPr="00223AE0">
        <w:rPr>
          <w:rFonts w:ascii="Arial" w:hAnsi="Arial" w:cs="Arial"/>
          <w:sz w:val="20"/>
          <w:szCs w:val="20"/>
        </w:rPr>
        <w:t xml:space="preserve">Dokazila za ocenjevanje 2. </w:t>
      </w:r>
      <w:r w:rsidR="00FE13D5" w:rsidRPr="00223AE0">
        <w:rPr>
          <w:rFonts w:ascii="Arial" w:hAnsi="Arial" w:cs="Arial"/>
          <w:sz w:val="20"/>
          <w:szCs w:val="20"/>
        </w:rPr>
        <w:t>m</w:t>
      </w:r>
      <w:r w:rsidRPr="00223AE0">
        <w:rPr>
          <w:rFonts w:ascii="Arial" w:hAnsi="Arial" w:cs="Arial"/>
          <w:sz w:val="20"/>
          <w:szCs w:val="20"/>
        </w:rPr>
        <w:t>erila</w:t>
      </w:r>
      <w:r w:rsidR="00223AE0" w:rsidRPr="00223AE0">
        <w:rPr>
          <w:rFonts w:ascii="Arial" w:hAnsi="Arial" w:cs="Arial"/>
          <w:sz w:val="20"/>
          <w:szCs w:val="20"/>
        </w:rPr>
        <w:tab/>
      </w:r>
    </w:p>
    <w:p w:rsidR="00E56F3B" w:rsidRPr="00223AE0" w:rsidRDefault="007856FC" w:rsidP="00223AE0">
      <w:pPr>
        <w:spacing w:after="0"/>
        <w:ind w:left="360" w:right="6"/>
        <w:rPr>
          <w:rFonts w:ascii="Arial" w:hAnsi="Arial" w:cs="Arial"/>
          <w:sz w:val="20"/>
          <w:szCs w:val="20"/>
        </w:rPr>
      </w:pPr>
      <w:r w:rsidRPr="00223AE0">
        <w:rPr>
          <w:rFonts w:ascii="Arial" w:hAnsi="Arial" w:cs="Arial"/>
          <w:sz w:val="20"/>
          <w:szCs w:val="20"/>
        </w:rPr>
        <w:t>Priloga št. 2</w:t>
      </w:r>
      <w:r w:rsidR="00FE13D5" w:rsidRPr="00223AE0">
        <w:rPr>
          <w:rFonts w:ascii="Arial" w:hAnsi="Arial" w:cs="Arial"/>
          <w:sz w:val="20"/>
          <w:szCs w:val="20"/>
        </w:rPr>
        <w:t xml:space="preserve"> (SKLOP A)</w:t>
      </w:r>
    </w:p>
    <w:p w:rsidR="00E56F3B" w:rsidRPr="0021536F" w:rsidRDefault="00C16FE0" w:rsidP="00223AE0">
      <w:pPr>
        <w:numPr>
          <w:ilvl w:val="0"/>
          <w:numId w:val="15"/>
        </w:numPr>
        <w:spacing w:after="0"/>
        <w:rPr>
          <w:rFonts w:ascii="Arial" w:hAnsi="Arial" w:cs="Arial"/>
          <w:bCs/>
          <w:sz w:val="20"/>
          <w:szCs w:val="20"/>
          <w:lang w:eastAsia="sl-SI"/>
        </w:rPr>
      </w:pPr>
      <w:r w:rsidRPr="0021536F">
        <w:rPr>
          <w:rFonts w:ascii="Arial" w:hAnsi="Arial" w:cs="Arial"/>
          <w:sz w:val="20"/>
        </w:rPr>
        <w:t>za vsak</w:t>
      </w:r>
      <w:r w:rsidR="00DE4133">
        <w:rPr>
          <w:rFonts w:ascii="Arial" w:hAnsi="Arial" w:cs="Arial"/>
          <w:sz w:val="20"/>
        </w:rPr>
        <w:t>o</w:t>
      </w:r>
      <w:r w:rsidRPr="0021536F">
        <w:rPr>
          <w:rFonts w:ascii="Arial" w:hAnsi="Arial" w:cs="Arial"/>
          <w:sz w:val="20"/>
        </w:rPr>
        <w:t xml:space="preserve"> </w:t>
      </w:r>
      <w:r w:rsidR="00C74DAE" w:rsidRPr="0021536F">
        <w:rPr>
          <w:rFonts w:ascii="Arial" w:hAnsi="Arial" w:cs="Arial"/>
          <w:sz w:val="20"/>
        </w:rPr>
        <w:t>posamezno aktivnost</w:t>
      </w:r>
      <w:r w:rsidR="00901AF9">
        <w:rPr>
          <w:rFonts w:ascii="Arial" w:hAnsi="Arial" w:cs="Arial"/>
          <w:sz w:val="20"/>
        </w:rPr>
        <w:t xml:space="preserve"> </w:t>
      </w:r>
      <w:r w:rsidR="007048EC">
        <w:rPr>
          <w:rFonts w:ascii="Arial" w:hAnsi="Arial" w:cs="Arial"/>
          <w:sz w:val="20"/>
          <w:szCs w:val="20"/>
        </w:rPr>
        <w:t>obveščanja in izobraževanja potrošnikov ali informiranja potrošnikov</w:t>
      </w:r>
      <w:r w:rsidR="007048EC">
        <w:rPr>
          <w:rFonts w:ascii="Arial" w:hAnsi="Arial" w:cs="Arial"/>
          <w:sz w:val="20"/>
        </w:rPr>
        <w:t xml:space="preserve"> </w:t>
      </w:r>
      <w:r w:rsidR="00901AF9">
        <w:rPr>
          <w:rFonts w:ascii="Arial" w:hAnsi="Arial" w:cs="Arial"/>
          <w:sz w:val="20"/>
        </w:rPr>
        <w:t>o uveljavljanju njihovih pravic</w:t>
      </w:r>
      <w:r w:rsidR="00E56F3B" w:rsidRPr="0021536F">
        <w:rPr>
          <w:rFonts w:ascii="Arial" w:hAnsi="Arial" w:cs="Arial"/>
          <w:sz w:val="20"/>
        </w:rPr>
        <w:t xml:space="preserve"> je potrebno navesti </w:t>
      </w:r>
      <w:r w:rsidR="008264ED" w:rsidRPr="0021536F">
        <w:rPr>
          <w:rFonts w:ascii="Arial" w:hAnsi="Arial" w:cs="Arial"/>
          <w:bCs/>
          <w:sz w:val="20"/>
          <w:szCs w:val="20"/>
          <w:lang w:eastAsia="sl-SI"/>
        </w:rPr>
        <w:t>naslov</w:t>
      </w:r>
      <w:r w:rsidR="00E56F3B" w:rsidRPr="0021536F">
        <w:rPr>
          <w:rFonts w:ascii="Arial" w:hAnsi="Arial" w:cs="Arial"/>
          <w:bCs/>
          <w:sz w:val="20"/>
          <w:szCs w:val="20"/>
          <w:lang w:eastAsia="sl-SI"/>
        </w:rPr>
        <w:t>,</w:t>
      </w:r>
      <w:r w:rsidRPr="0021536F">
        <w:rPr>
          <w:rFonts w:ascii="Arial" w:hAnsi="Arial" w:cs="Arial"/>
          <w:bCs/>
          <w:sz w:val="20"/>
          <w:szCs w:val="20"/>
          <w:lang w:eastAsia="sl-SI"/>
        </w:rPr>
        <w:t xml:space="preserve"> leto izvedbe, vrednost</w:t>
      </w:r>
      <w:r w:rsidR="00E56F3B" w:rsidRPr="0021536F">
        <w:rPr>
          <w:rFonts w:ascii="Arial" w:hAnsi="Arial" w:cs="Arial"/>
          <w:bCs/>
          <w:sz w:val="20"/>
          <w:szCs w:val="20"/>
          <w:lang w:eastAsia="sl-SI"/>
        </w:rPr>
        <w:t>, financer</w:t>
      </w:r>
      <w:r w:rsidRPr="0021536F">
        <w:rPr>
          <w:rFonts w:ascii="Arial" w:hAnsi="Arial" w:cs="Arial"/>
          <w:bCs/>
          <w:sz w:val="20"/>
          <w:szCs w:val="20"/>
          <w:lang w:eastAsia="sl-SI"/>
        </w:rPr>
        <w:t>ja</w:t>
      </w:r>
      <w:r w:rsidR="00E56F3B" w:rsidRPr="0021536F">
        <w:rPr>
          <w:rFonts w:ascii="Arial" w:hAnsi="Arial" w:cs="Arial"/>
          <w:bCs/>
          <w:sz w:val="20"/>
          <w:szCs w:val="20"/>
          <w:lang w:eastAsia="sl-SI"/>
        </w:rPr>
        <w:t>, povzetek rez</w:t>
      </w:r>
      <w:r w:rsidRPr="0021536F">
        <w:rPr>
          <w:rFonts w:ascii="Arial" w:hAnsi="Arial" w:cs="Arial"/>
          <w:bCs/>
          <w:sz w:val="20"/>
          <w:szCs w:val="20"/>
          <w:lang w:eastAsia="sl-SI"/>
        </w:rPr>
        <w:t>ultatov</w:t>
      </w:r>
      <w:r w:rsidR="00E56F3B" w:rsidRPr="0021536F">
        <w:rPr>
          <w:rFonts w:ascii="Arial" w:hAnsi="Arial" w:cs="Arial"/>
          <w:bCs/>
          <w:sz w:val="20"/>
          <w:szCs w:val="20"/>
          <w:lang w:eastAsia="sl-SI"/>
        </w:rPr>
        <w:t xml:space="preserve"> in referenca na spletno stran, če ta obstaja.</w:t>
      </w:r>
    </w:p>
    <w:p w:rsidR="00C053A6" w:rsidRPr="0021536F" w:rsidRDefault="00C053A6" w:rsidP="00223AE0">
      <w:pPr>
        <w:numPr>
          <w:ilvl w:val="0"/>
          <w:numId w:val="15"/>
        </w:numPr>
        <w:spacing w:after="0"/>
        <w:rPr>
          <w:rFonts w:ascii="Arial" w:hAnsi="Arial" w:cs="Arial"/>
          <w:bCs/>
          <w:sz w:val="20"/>
          <w:szCs w:val="20"/>
          <w:lang w:eastAsia="sl-SI"/>
        </w:rPr>
      </w:pPr>
      <w:r w:rsidRPr="0021536F">
        <w:rPr>
          <w:rFonts w:ascii="Arial" w:hAnsi="Arial" w:cs="Arial"/>
          <w:bCs/>
          <w:sz w:val="20"/>
          <w:szCs w:val="20"/>
          <w:lang w:eastAsia="sl-SI"/>
        </w:rPr>
        <w:t>za vsako aktivno strokovno sodelovanje je potrebno priložiti prispevek, iz katerega je razvidno sodelovanje, organizacijo ter datum aktivnega sodelovanja.</w:t>
      </w:r>
    </w:p>
    <w:p w:rsidR="004A3619" w:rsidRPr="00397093" w:rsidRDefault="004A3619" w:rsidP="00C053A6">
      <w:pPr>
        <w:spacing w:after="0"/>
        <w:rPr>
          <w:rFonts w:ascii="Arial" w:hAnsi="Arial" w:cs="Arial"/>
          <w:color w:val="FF0000"/>
          <w:sz w:val="20"/>
          <w:szCs w:val="20"/>
        </w:rPr>
      </w:pPr>
    </w:p>
    <w:p w:rsidR="00E56F3B" w:rsidRPr="003F0508" w:rsidRDefault="007856FC" w:rsidP="00223AE0">
      <w:pPr>
        <w:spacing w:after="0"/>
        <w:ind w:left="360" w:right="6"/>
        <w:rPr>
          <w:rFonts w:ascii="Arial" w:hAnsi="Arial" w:cs="Arial"/>
          <w:sz w:val="20"/>
          <w:szCs w:val="20"/>
        </w:rPr>
      </w:pPr>
      <w:r w:rsidRPr="003F0508">
        <w:rPr>
          <w:rFonts w:ascii="Arial" w:hAnsi="Arial" w:cs="Arial"/>
          <w:sz w:val="20"/>
          <w:szCs w:val="20"/>
        </w:rPr>
        <w:t>Priloga št. 2</w:t>
      </w:r>
      <w:r w:rsidR="00FE13D5" w:rsidRPr="003F0508">
        <w:rPr>
          <w:rFonts w:ascii="Arial" w:hAnsi="Arial" w:cs="Arial"/>
          <w:sz w:val="20"/>
          <w:szCs w:val="20"/>
        </w:rPr>
        <w:t xml:space="preserve"> (SKLOP B)</w:t>
      </w:r>
    </w:p>
    <w:p w:rsidR="00E56F3B" w:rsidRPr="00223AE0" w:rsidRDefault="00E56F3B" w:rsidP="00223AE0">
      <w:pPr>
        <w:numPr>
          <w:ilvl w:val="0"/>
          <w:numId w:val="15"/>
        </w:numPr>
        <w:spacing w:after="0"/>
        <w:rPr>
          <w:rFonts w:ascii="Arial" w:hAnsi="Arial" w:cs="Arial"/>
          <w:bCs/>
          <w:sz w:val="20"/>
          <w:szCs w:val="20"/>
          <w:lang w:eastAsia="sl-SI"/>
        </w:rPr>
      </w:pPr>
      <w:r w:rsidRPr="00223AE0">
        <w:rPr>
          <w:rFonts w:ascii="Arial" w:hAnsi="Arial" w:cs="Arial"/>
          <w:bCs/>
          <w:sz w:val="20"/>
          <w:szCs w:val="20"/>
          <w:lang w:eastAsia="sl-SI"/>
        </w:rPr>
        <w:t xml:space="preserve">seznam opravljenih primerjalnih testov z naslednjimi podatki: </w:t>
      </w:r>
      <w:r w:rsidR="007475B0" w:rsidRPr="00223AE0">
        <w:rPr>
          <w:rFonts w:ascii="Arial" w:hAnsi="Arial" w:cs="Arial"/>
          <w:bCs/>
          <w:sz w:val="20"/>
          <w:szCs w:val="20"/>
          <w:lang w:eastAsia="sl-SI"/>
        </w:rPr>
        <w:t>izvajalec testiranja, opisana metodologija</w:t>
      </w:r>
      <w:r w:rsidR="00FE13D5" w:rsidRPr="00223AE0">
        <w:rPr>
          <w:rFonts w:ascii="Arial" w:hAnsi="Arial" w:cs="Arial"/>
          <w:bCs/>
          <w:sz w:val="20"/>
          <w:szCs w:val="20"/>
          <w:lang w:eastAsia="sl-SI"/>
        </w:rPr>
        <w:t xml:space="preserve"> ter </w:t>
      </w:r>
      <w:r w:rsidR="007475B0" w:rsidRPr="00223AE0">
        <w:rPr>
          <w:rFonts w:ascii="Arial" w:hAnsi="Arial" w:cs="Arial"/>
          <w:bCs/>
          <w:sz w:val="20"/>
          <w:szCs w:val="20"/>
          <w:lang w:eastAsia="sl-SI"/>
        </w:rPr>
        <w:t>pristop</w:t>
      </w:r>
      <w:r w:rsidRPr="00223AE0">
        <w:rPr>
          <w:rFonts w:ascii="Arial" w:hAnsi="Arial" w:cs="Arial"/>
          <w:bCs/>
          <w:sz w:val="20"/>
          <w:szCs w:val="20"/>
          <w:lang w:eastAsia="sl-SI"/>
        </w:rPr>
        <w:t xml:space="preserve"> testiranja, naslov publikacije, kjer so bili testi oz. rezultati testov objavljeni, naklada publikacije, financer testov, cilj oziroma povzetek testov ter leto izdaje.</w:t>
      </w:r>
    </w:p>
    <w:p w:rsidR="00D34C6F" w:rsidRPr="00397093" w:rsidRDefault="00D34C6F" w:rsidP="002D24DF">
      <w:pPr>
        <w:tabs>
          <w:tab w:val="left" w:pos="1"/>
        </w:tabs>
        <w:spacing w:after="0"/>
        <w:ind w:right="6"/>
        <w:rPr>
          <w:rFonts w:ascii="Arial" w:hAnsi="Arial" w:cs="Arial"/>
          <w:color w:val="FF0000"/>
          <w:sz w:val="20"/>
          <w:szCs w:val="20"/>
        </w:rPr>
      </w:pPr>
    </w:p>
    <w:p w:rsidR="00067DEB" w:rsidRPr="009141E6" w:rsidRDefault="009712C6" w:rsidP="002D24DF">
      <w:pPr>
        <w:tabs>
          <w:tab w:val="left" w:pos="1"/>
        </w:tabs>
        <w:spacing w:after="0"/>
        <w:ind w:right="6"/>
        <w:rPr>
          <w:rFonts w:ascii="Arial" w:hAnsi="Arial" w:cs="Arial"/>
          <w:sz w:val="20"/>
          <w:szCs w:val="20"/>
        </w:rPr>
      </w:pPr>
      <w:r w:rsidRPr="009141E6">
        <w:rPr>
          <w:rFonts w:ascii="Arial" w:hAnsi="Arial" w:cs="Arial"/>
          <w:sz w:val="20"/>
          <w:szCs w:val="20"/>
        </w:rPr>
        <w:t>Prijava mora biti izdelana v skladu z navodili iz javnega razp</w:t>
      </w:r>
      <w:r w:rsidR="002E310E" w:rsidRPr="009141E6">
        <w:rPr>
          <w:rFonts w:ascii="Arial" w:hAnsi="Arial" w:cs="Arial"/>
          <w:sz w:val="20"/>
          <w:szCs w:val="20"/>
        </w:rPr>
        <w:t xml:space="preserve">isa in razpisne dokumentacije. </w:t>
      </w:r>
      <w:r w:rsidRPr="009141E6">
        <w:rPr>
          <w:rFonts w:ascii="Arial" w:hAnsi="Arial" w:cs="Arial"/>
          <w:sz w:val="20"/>
          <w:szCs w:val="20"/>
        </w:rPr>
        <w:t>Pri izpolnjevanju obrazc</w:t>
      </w:r>
      <w:r w:rsidR="00A10E0B" w:rsidRPr="009141E6">
        <w:rPr>
          <w:rFonts w:ascii="Arial" w:hAnsi="Arial" w:cs="Arial"/>
          <w:sz w:val="20"/>
          <w:szCs w:val="20"/>
        </w:rPr>
        <w:t>ev iz razpisne dokumentacije</w:t>
      </w:r>
      <w:r w:rsidRPr="009141E6">
        <w:rPr>
          <w:rFonts w:ascii="Arial" w:hAnsi="Arial" w:cs="Arial"/>
          <w:sz w:val="20"/>
          <w:szCs w:val="20"/>
        </w:rPr>
        <w:t xml:space="preserve"> teh vsebinsko ni dovoljeno spreminjati oz. črtati njihovih delov.</w:t>
      </w:r>
      <w:r w:rsidR="00067DEB" w:rsidRPr="009141E6">
        <w:rPr>
          <w:rFonts w:ascii="Arial" w:hAnsi="Arial" w:cs="Arial"/>
          <w:sz w:val="20"/>
          <w:szCs w:val="20"/>
        </w:rPr>
        <w:t xml:space="preserve"> </w:t>
      </w:r>
    </w:p>
    <w:p w:rsidR="00067DEB" w:rsidRPr="009141E6" w:rsidRDefault="00067DEB" w:rsidP="002D24DF">
      <w:pPr>
        <w:tabs>
          <w:tab w:val="left" w:pos="1"/>
        </w:tabs>
        <w:spacing w:after="0"/>
        <w:ind w:right="6"/>
        <w:rPr>
          <w:rFonts w:ascii="Arial" w:hAnsi="Arial" w:cs="Arial"/>
          <w:sz w:val="20"/>
          <w:szCs w:val="20"/>
        </w:rPr>
      </w:pPr>
    </w:p>
    <w:p w:rsidR="00701031" w:rsidRPr="009141E6" w:rsidRDefault="00067DEB" w:rsidP="00701031">
      <w:pPr>
        <w:tabs>
          <w:tab w:val="left" w:pos="1"/>
        </w:tabs>
        <w:spacing w:after="0"/>
        <w:ind w:right="6"/>
        <w:rPr>
          <w:rFonts w:ascii="Arial" w:hAnsi="Arial" w:cs="Arial"/>
          <w:sz w:val="20"/>
          <w:szCs w:val="20"/>
        </w:rPr>
      </w:pPr>
      <w:r w:rsidRPr="009141E6">
        <w:rPr>
          <w:rFonts w:ascii="Arial" w:hAnsi="Arial" w:cs="Arial"/>
          <w:sz w:val="20"/>
          <w:szCs w:val="20"/>
        </w:rPr>
        <w:lastRenderedPageBreak/>
        <w:t>Vsak prijavitelj mora v primeru, če izpolnjuje pogoje za javnega naročn</w:t>
      </w:r>
      <w:r w:rsidR="00701031" w:rsidRPr="009141E6">
        <w:rPr>
          <w:rFonts w:ascii="Arial" w:hAnsi="Arial" w:cs="Arial"/>
          <w:sz w:val="20"/>
          <w:szCs w:val="20"/>
        </w:rPr>
        <w:t xml:space="preserve">ika po zakonu, ki ureja javno naročanje, pri oddaji nabave blaga, oddaji storitev in gradenj ter drugih pravnih poslov, ki izpolnjujejo predpostavke javnih naročil ravnati v skladu z zakonom, ki ureja javno naročanje. </w:t>
      </w:r>
    </w:p>
    <w:p w:rsidR="009712C6" w:rsidRPr="009141E6" w:rsidRDefault="009712C6" w:rsidP="002D24DF">
      <w:pPr>
        <w:pStyle w:val="Telobesedila"/>
        <w:rPr>
          <w:rFonts w:ascii="Arial" w:hAnsi="Arial" w:cs="Arial"/>
          <w:sz w:val="20"/>
          <w:lang w:val="sl-SI"/>
        </w:rPr>
      </w:pPr>
    </w:p>
    <w:p w:rsidR="00247E87" w:rsidRPr="009141E6" w:rsidRDefault="009712C6" w:rsidP="00247E87">
      <w:pPr>
        <w:rPr>
          <w:rFonts w:ascii="Arial" w:hAnsi="Arial" w:cs="Arial"/>
          <w:sz w:val="20"/>
          <w:szCs w:val="20"/>
        </w:rPr>
      </w:pPr>
      <w:r w:rsidRPr="009141E6">
        <w:rPr>
          <w:rFonts w:ascii="Arial" w:hAnsi="Arial" w:cs="Arial"/>
          <w:sz w:val="20"/>
          <w:szCs w:val="20"/>
        </w:rPr>
        <w:t>Vsi dokumenti prijave morajo biti zloženi v vrstnem redu</w:t>
      </w:r>
      <w:r w:rsidR="00A10E0B" w:rsidRPr="009141E6">
        <w:rPr>
          <w:rFonts w:ascii="Arial" w:hAnsi="Arial" w:cs="Arial"/>
          <w:sz w:val="20"/>
          <w:szCs w:val="20"/>
        </w:rPr>
        <w:t>,</w:t>
      </w:r>
      <w:r w:rsidRPr="009141E6">
        <w:rPr>
          <w:rFonts w:ascii="Arial" w:hAnsi="Arial" w:cs="Arial"/>
          <w:sz w:val="20"/>
          <w:szCs w:val="20"/>
        </w:rPr>
        <w:t xml:space="preserve"> navedenem v razpisni dokumentaciji. Prijava v ovojnici naj bo preluknjana ter prevezana z vrvico ali zložena v mape oz. fascikel.</w:t>
      </w:r>
      <w:r w:rsidR="00247E87" w:rsidRPr="009141E6">
        <w:rPr>
          <w:rFonts w:ascii="Arial" w:hAnsi="Arial" w:cs="Arial"/>
          <w:sz w:val="20"/>
          <w:szCs w:val="20"/>
        </w:rPr>
        <w:t xml:space="preserve"> Prijavitelj mora obvezno označiti, za kateri sklop (SKLOP A</w:t>
      </w:r>
      <w:r w:rsidR="00247E87" w:rsidRPr="009141E6">
        <w:rPr>
          <w:rFonts w:ascii="Arial" w:hAnsi="Arial" w:cs="Arial"/>
          <w:caps/>
          <w:sz w:val="20"/>
          <w:szCs w:val="20"/>
        </w:rPr>
        <w:t>, sklop B</w:t>
      </w:r>
      <w:r w:rsidR="00687BBA" w:rsidRPr="009141E6">
        <w:rPr>
          <w:rFonts w:ascii="Arial" w:hAnsi="Arial" w:cs="Arial"/>
          <w:sz w:val="20"/>
          <w:szCs w:val="20"/>
        </w:rPr>
        <w:t>) javnega razpisa podaja prijav</w:t>
      </w:r>
      <w:r w:rsidR="00247E87" w:rsidRPr="009141E6">
        <w:rPr>
          <w:rFonts w:ascii="Arial" w:hAnsi="Arial" w:cs="Arial"/>
          <w:sz w:val="20"/>
          <w:szCs w:val="20"/>
        </w:rPr>
        <w:t xml:space="preserve">o. </w:t>
      </w:r>
      <w:r w:rsidR="00687BBA" w:rsidRPr="009141E6">
        <w:rPr>
          <w:rFonts w:ascii="Arial" w:hAnsi="Arial" w:cs="Arial"/>
          <w:sz w:val="20"/>
          <w:szCs w:val="20"/>
          <w:u w:val="single"/>
        </w:rPr>
        <w:t>Če prijavitelj podaja prijav</w:t>
      </w:r>
      <w:r w:rsidR="00247E87" w:rsidRPr="009141E6">
        <w:rPr>
          <w:rFonts w:ascii="Arial" w:hAnsi="Arial" w:cs="Arial"/>
          <w:sz w:val="20"/>
          <w:szCs w:val="20"/>
          <w:u w:val="single"/>
        </w:rPr>
        <w:t xml:space="preserve">o za </w:t>
      </w:r>
      <w:r w:rsidR="0066100F" w:rsidRPr="009141E6">
        <w:rPr>
          <w:rFonts w:ascii="Arial" w:hAnsi="Arial" w:cs="Arial"/>
          <w:sz w:val="20"/>
          <w:szCs w:val="20"/>
          <w:u w:val="single"/>
        </w:rPr>
        <w:t xml:space="preserve">oba sklopa </w:t>
      </w:r>
      <w:r w:rsidR="00247E87" w:rsidRPr="009141E6">
        <w:rPr>
          <w:rFonts w:ascii="Arial" w:hAnsi="Arial" w:cs="Arial"/>
          <w:sz w:val="20"/>
          <w:szCs w:val="20"/>
          <w:u w:val="single"/>
        </w:rPr>
        <w:t xml:space="preserve">razpisa, mora </w:t>
      </w:r>
      <w:r w:rsidR="00687BBA" w:rsidRPr="009141E6">
        <w:rPr>
          <w:rFonts w:ascii="Arial" w:hAnsi="Arial" w:cs="Arial"/>
          <w:sz w:val="20"/>
          <w:szCs w:val="20"/>
          <w:u w:val="single"/>
        </w:rPr>
        <w:t>za vsak sklop oddati ločeno prijav</w:t>
      </w:r>
      <w:r w:rsidR="00247E87" w:rsidRPr="009141E6">
        <w:rPr>
          <w:rFonts w:ascii="Arial" w:hAnsi="Arial" w:cs="Arial"/>
          <w:sz w:val="20"/>
          <w:szCs w:val="20"/>
          <w:u w:val="single"/>
        </w:rPr>
        <w:t>o z vsemi dokazili, v ločenem ovitku</w:t>
      </w:r>
      <w:r w:rsidR="00247E87" w:rsidRPr="009141E6">
        <w:rPr>
          <w:rFonts w:ascii="Arial" w:hAnsi="Arial" w:cs="Arial"/>
          <w:sz w:val="20"/>
          <w:szCs w:val="20"/>
        </w:rPr>
        <w:t xml:space="preserve">. </w:t>
      </w:r>
    </w:p>
    <w:p w:rsidR="005E527F" w:rsidRPr="009141E6" w:rsidRDefault="009712C6" w:rsidP="00D06D3E">
      <w:pPr>
        <w:tabs>
          <w:tab w:val="left" w:pos="1"/>
        </w:tabs>
        <w:spacing w:after="0"/>
        <w:ind w:right="6"/>
        <w:rPr>
          <w:rFonts w:ascii="Arial" w:hAnsi="Arial" w:cs="Arial"/>
          <w:sz w:val="20"/>
          <w:szCs w:val="20"/>
        </w:rPr>
      </w:pPr>
      <w:r w:rsidRPr="009141E6">
        <w:rPr>
          <w:rFonts w:ascii="Arial" w:hAnsi="Arial" w:cs="Arial"/>
          <w:sz w:val="20"/>
          <w:szCs w:val="20"/>
        </w:rPr>
        <w:t>Vsi podatki, navedeni v prijavi, vključno z vsemi prilogami, morajo bi</w:t>
      </w:r>
      <w:r w:rsidR="00210073" w:rsidRPr="009141E6">
        <w:rPr>
          <w:rFonts w:ascii="Arial" w:hAnsi="Arial" w:cs="Arial"/>
          <w:sz w:val="20"/>
          <w:szCs w:val="20"/>
        </w:rPr>
        <w:t xml:space="preserve">ti resnični, točni in popolni. </w:t>
      </w:r>
      <w:r w:rsidR="00EE5103" w:rsidRPr="009141E6">
        <w:rPr>
          <w:rFonts w:ascii="Arial" w:hAnsi="Arial" w:cs="Arial"/>
          <w:sz w:val="20"/>
          <w:szCs w:val="20"/>
        </w:rPr>
        <w:t>V primeru neresničnih, netočnih in nepopolnih podatkov ter neverodostojne dokumentacije ter v primeru vsake ugotovljene kršitve</w:t>
      </w:r>
      <w:r w:rsidR="007856FC" w:rsidRPr="009141E6">
        <w:rPr>
          <w:rFonts w:ascii="Arial" w:hAnsi="Arial" w:cs="Arial"/>
          <w:sz w:val="20"/>
          <w:szCs w:val="20"/>
        </w:rPr>
        <w:t>,</w:t>
      </w:r>
      <w:r w:rsidR="00EE5103" w:rsidRPr="009141E6">
        <w:rPr>
          <w:rFonts w:ascii="Arial" w:hAnsi="Arial" w:cs="Arial"/>
          <w:sz w:val="20"/>
          <w:szCs w:val="20"/>
        </w:rPr>
        <w:t xml:space="preserve"> odgovorna oseba in prijavitelj ne morejo kandidirati za pridobitev javnih sredstev v Republiki Sloveniji v obdobju 3 let.</w:t>
      </w:r>
    </w:p>
    <w:p w:rsidR="000701D1" w:rsidRPr="009141E6" w:rsidRDefault="000701D1" w:rsidP="00D06D3E">
      <w:pPr>
        <w:tabs>
          <w:tab w:val="left" w:pos="1"/>
        </w:tabs>
        <w:spacing w:after="0"/>
        <w:ind w:right="6"/>
        <w:rPr>
          <w:rFonts w:ascii="Arial" w:hAnsi="Arial" w:cs="Arial"/>
          <w:sz w:val="20"/>
          <w:szCs w:val="20"/>
        </w:rPr>
      </w:pPr>
    </w:p>
    <w:p w:rsidR="009712C6" w:rsidRPr="009141E6" w:rsidRDefault="009712C6" w:rsidP="002D24DF">
      <w:pPr>
        <w:rPr>
          <w:rFonts w:ascii="Arial" w:hAnsi="Arial" w:cs="Arial"/>
          <w:sz w:val="20"/>
          <w:szCs w:val="20"/>
        </w:rPr>
      </w:pPr>
      <w:r w:rsidRPr="009141E6">
        <w:rPr>
          <w:rFonts w:ascii="Arial" w:hAnsi="Arial" w:cs="Arial"/>
          <w:b/>
          <w:sz w:val="20"/>
          <w:szCs w:val="20"/>
        </w:rPr>
        <w:t xml:space="preserve">Vzorec pravilno </w:t>
      </w:r>
      <w:r w:rsidR="00EB3C7B" w:rsidRPr="009141E6">
        <w:rPr>
          <w:rFonts w:ascii="Arial" w:hAnsi="Arial" w:cs="Arial"/>
          <w:b/>
          <w:sz w:val="20"/>
          <w:szCs w:val="20"/>
        </w:rPr>
        <w:t>označene ovojnice prijave</w:t>
      </w:r>
      <w:r w:rsidRPr="009141E6">
        <w:rPr>
          <w:rFonts w:ascii="Arial" w:hAnsi="Arial" w:cs="Arial"/>
          <w:b/>
          <w:sz w:val="20"/>
          <w:szCs w:val="20"/>
        </w:rPr>
        <w:t>:</w:t>
      </w:r>
    </w:p>
    <w:p w:rsidR="009712C6" w:rsidRPr="009141E6" w:rsidRDefault="009712C6" w:rsidP="002D24DF">
      <w:pPr>
        <w:tabs>
          <w:tab w:val="left" w:pos="9000"/>
        </w:tabs>
        <w:rPr>
          <w:rFonts w:ascii="Arial" w:hAnsi="Arial" w:cs="Arial"/>
          <w:sz w:val="20"/>
          <w:szCs w:val="20"/>
        </w:rPr>
      </w:pPr>
      <w:r w:rsidRPr="009141E6">
        <w:rPr>
          <w:rFonts w:ascii="Arial" w:hAnsi="Arial" w:cs="Arial"/>
          <w:sz w:val="20"/>
          <w:szCs w:val="20"/>
        </w:rPr>
        <w:t>Prednja stran: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9712C6" w:rsidRPr="00397093" w:rsidTr="00E517F9">
        <w:trPr>
          <w:trHeight w:val="2633"/>
        </w:trPr>
        <w:tc>
          <w:tcPr>
            <w:tcW w:w="8613" w:type="dxa"/>
            <w:shd w:val="clear" w:color="auto" w:fill="auto"/>
          </w:tcPr>
          <w:p w:rsidR="00B714EF" w:rsidRPr="00BB31FC" w:rsidRDefault="00B714EF" w:rsidP="007622D9">
            <w:pPr>
              <w:tabs>
                <w:tab w:val="left" w:pos="9000"/>
              </w:tabs>
              <w:autoSpaceDE w:val="0"/>
              <w:autoSpaceDN w:val="0"/>
              <w:adjustRightInd w:val="0"/>
              <w:spacing w:after="0"/>
              <w:rPr>
                <w:rFonts w:ascii="Arial" w:hAnsi="Arial" w:cs="Arial"/>
                <w:b/>
                <w:sz w:val="20"/>
                <w:szCs w:val="20"/>
              </w:rPr>
            </w:pPr>
          </w:p>
          <w:p w:rsidR="009712C6" w:rsidRPr="00BB31FC" w:rsidRDefault="007622D9" w:rsidP="007622D9">
            <w:pPr>
              <w:tabs>
                <w:tab w:val="left" w:pos="9000"/>
              </w:tabs>
              <w:autoSpaceDE w:val="0"/>
              <w:autoSpaceDN w:val="0"/>
              <w:adjustRightInd w:val="0"/>
              <w:spacing w:after="0"/>
              <w:rPr>
                <w:rFonts w:ascii="Arial" w:hAnsi="Arial" w:cs="Arial"/>
                <w:b/>
                <w:sz w:val="20"/>
                <w:szCs w:val="20"/>
              </w:rPr>
            </w:pPr>
            <w:r w:rsidRPr="00BB31FC">
              <w:rPr>
                <w:rFonts w:ascii="Arial" w:hAnsi="Arial" w:cs="Arial"/>
                <w:b/>
                <w:sz w:val="20"/>
                <w:szCs w:val="20"/>
              </w:rPr>
              <w:t>"</w:t>
            </w:r>
            <w:r w:rsidR="009712C6" w:rsidRPr="00BB31FC">
              <w:rPr>
                <w:rFonts w:ascii="Arial" w:hAnsi="Arial" w:cs="Arial"/>
                <w:b/>
                <w:sz w:val="20"/>
                <w:szCs w:val="20"/>
              </w:rPr>
              <w:t xml:space="preserve">NE ODPIRAJ - PRIJAVA – </w:t>
            </w:r>
          </w:p>
          <w:p w:rsidR="00E56F3B" w:rsidRPr="00BB31FC" w:rsidRDefault="009712C6" w:rsidP="00E56F3B">
            <w:pPr>
              <w:tabs>
                <w:tab w:val="left" w:pos="9000"/>
              </w:tabs>
              <w:autoSpaceDE w:val="0"/>
              <w:autoSpaceDN w:val="0"/>
              <w:adjustRightInd w:val="0"/>
              <w:spacing w:after="0"/>
              <w:rPr>
                <w:rFonts w:ascii="Arial" w:hAnsi="Arial" w:cs="Arial"/>
                <w:b/>
                <w:sz w:val="20"/>
                <w:szCs w:val="20"/>
              </w:rPr>
            </w:pPr>
            <w:r w:rsidRPr="00BB31FC">
              <w:rPr>
                <w:rFonts w:ascii="Arial" w:hAnsi="Arial" w:cs="Arial"/>
                <w:b/>
                <w:sz w:val="20"/>
                <w:szCs w:val="20"/>
              </w:rPr>
              <w:t>Javni razpis za podelit</w:t>
            </w:r>
            <w:r w:rsidR="00247E87" w:rsidRPr="00BB31FC">
              <w:rPr>
                <w:rFonts w:ascii="Arial" w:hAnsi="Arial" w:cs="Arial"/>
                <w:b/>
                <w:sz w:val="20"/>
                <w:szCs w:val="20"/>
              </w:rPr>
              <w:t xml:space="preserve">ev koncesije </w:t>
            </w:r>
            <w:r w:rsidR="00E56F3B" w:rsidRPr="00BB31FC">
              <w:rPr>
                <w:rFonts w:ascii="Arial" w:hAnsi="Arial" w:cs="Arial"/>
                <w:b/>
                <w:sz w:val="20"/>
                <w:szCs w:val="20"/>
              </w:rPr>
              <w:t>za opravljanje javne službe obveščanja in izobraževanja potrošnikov ter javne službe izvajanja primerjalnih ocenjevanj blaga in storitev</w:t>
            </w:r>
          </w:p>
          <w:p w:rsidR="009712C6" w:rsidRPr="00BB31FC" w:rsidRDefault="00247E87" w:rsidP="007622D9">
            <w:pPr>
              <w:tabs>
                <w:tab w:val="left" w:pos="9000"/>
              </w:tabs>
              <w:autoSpaceDE w:val="0"/>
              <w:autoSpaceDN w:val="0"/>
              <w:adjustRightInd w:val="0"/>
              <w:spacing w:after="0"/>
              <w:rPr>
                <w:rFonts w:ascii="Arial" w:hAnsi="Arial" w:cs="Arial"/>
                <w:sz w:val="20"/>
                <w:szCs w:val="20"/>
              </w:rPr>
            </w:pPr>
            <w:r w:rsidRPr="00BB31FC">
              <w:rPr>
                <w:rFonts w:ascii="Arial" w:hAnsi="Arial" w:cs="Arial"/>
                <w:b/>
                <w:sz w:val="20"/>
                <w:szCs w:val="20"/>
              </w:rPr>
              <w:t>– SKLOP A ali SKLOP B</w:t>
            </w:r>
            <w:r w:rsidR="007622D9" w:rsidRPr="00BB31FC">
              <w:rPr>
                <w:rFonts w:ascii="Arial" w:hAnsi="Arial" w:cs="Arial"/>
                <w:b/>
                <w:sz w:val="20"/>
                <w:szCs w:val="20"/>
              </w:rPr>
              <w:t>"</w:t>
            </w:r>
          </w:p>
          <w:p w:rsidR="009712C6" w:rsidRPr="00BB31FC" w:rsidRDefault="009712C6" w:rsidP="007622D9">
            <w:pPr>
              <w:tabs>
                <w:tab w:val="left" w:pos="9000"/>
              </w:tabs>
              <w:autoSpaceDE w:val="0"/>
              <w:autoSpaceDN w:val="0"/>
              <w:adjustRightInd w:val="0"/>
              <w:rPr>
                <w:rFonts w:ascii="Arial" w:hAnsi="Arial" w:cs="Arial"/>
                <w:b/>
                <w:sz w:val="20"/>
                <w:szCs w:val="20"/>
              </w:rPr>
            </w:pPr>
          </w:p>
          <w:p w:rsidR="009712C6" w:rsidRPr="00BB31FC" w:rsidRDefault="009712C6" w:rsidP="007622D9">
            <w:pPr>
              <w:tabs>
                <w:tab w:val="left" w:pos="9000"/>
              </w:tabs>
              <w:autoSpaceDE w:val="0"/>
              <w:autoSpaceDN w:val="0"/>
              <w:adjustRightInd w:val="0"/>
              <w:spacing w:after="0"/>
              <w:rPr>
                <w:rFonts w:ascii="Arial" w:hAnsi="Arial" w:cs="Arial"/>
                <w:b/>
                <w:sz w:val="20"/>
                <w:szCs w:val="20"/>
              </w:rPr>
            </w:pPr>
            <w:r w:rsidRPr="00BB31FC">
              <w:rPr>
                <w:rFonts w:ascii="Arial" w:hAnsi="Arial" w:cs="Arial"/>
                <w:b/>
                <w:sz w:val="20"/>
                <w:szCs w:val="20"/>
              </w:rPr>
              <w:t>Republika Slovenija</w:t>
            </w:r>
          </w:p>
          <w:p w:rsidR="009712C6" w:rsidRPr="00BB31FC" w:rsidRDefault="009712C6" w:rsidP="007622D9">
            <w:pPr>
              <w:tabs>
                <w:tab w:val="left" w:pos="9000"/>
              </w:tabs>
              <w:autoSpaceDE w:val="0"/>
              <w:autoSpaceDN w:val="0"/>
              <w:adjustRightInd w:val="0"/>
              <w:spacing w:after="0"/>
              <w:rPr>
                <w:rFonts w:ascii="Arial" w:hAnsi="Arial" w:cs="Arial"/>
                <w:b/>
                <w:sz w:val="20"/>
                <w:szCs w:val="20"/>
              </w:rPr>
            </w:pPr>
            <w:r w:rsidRPr="00BB31FC">
              <w:rPr>
                <w:rFonts w:ascii="Arial" w:hAnsi="Arial" w:cs="Arial"/>
                <w:b/>
                <w:sz w:val="20"/>
                <w:szCs w:val="20"/>
              </w:rPr>
              <w:t>Ministrstvo za gospodarski razvoj in tehnologijo</w:t>
            </w:r>
          </w:p>
          <w:p w:rsidR="009712C6" w:rsidRPr="00BB31FC" w:rsidRDefault="009712C6" w:rsidP="007622D9">
            <w:pPr>
              <w:tabs>
                <w:tab w:val="left" w:pos="9000"/>
              </w:tabs>
              <w:autoSpaceDE w:val="0"/>
              <w:autoSpaceDN w:val="0"/>
              <w:adjustRightInd w:val="0"/>
              <w:spacing w:after="0"/>
              <w:rPr>
                <w:rFonts w:ascii="Arial" w:hAnsi="Arial" w:cs="Arial"/>
                <w:b/>
                <w:sz w:val="20"/>
                <w:szCs w:val="20"/>
              </w:rPr>
            </w:pPr>
            <w:r w:rsidRPr="00BB31FC">
              <w:rPr>
                <w:rFonts w:ascii="Arial" w:hAnsi="Arial" w:cs="Arial"/>
                <w:b/>
                <w:sz w:val="20"/>
                <w:szCs w:val="20"/>
              </w:rPr>
              <w:t>Kotnikova 5</w:t>
            </w:r>
          </w:p>
          <w:p w:rsidR="009712C6" w:rsidRPr="00BB31FC" w:rsidRDefault="009712C6" w:rsidP="007622D9">
            <w:pPr>
              <w:tabs>
                <w:tab w:val="left" w:pos="9000"/>
              </w:tabs>
              <w:autoSpaceDE w:val="0"/>
              <w:autoSpaceDN w:val="0"/>
              <w:adjustRightInd w:val="0"/>
              <w:spacing w:after="0"/>
              <w:rPr>
                <w:rFonts w:ascii="Arial" w:hAnsi="Arial" w:cs="Arial"/>
                <w:b/>
                <w:sz w:val="20"/>
                <w:szCs w:val="20"/>
              </w:rPr>
            </w:pPr>
            <w:r w:rsidRPr="00BB31FC">
              <w:rPr>
                <w:rFonts w:ascii="Arial" w:hAnsi="Arial" w:cs="Arial"/>
                <w:b/>
                <w:sz w:val="20"/>
                <w:szCs w:val="20"/>
              </w:rPr>
              <w:t>1000 Ljubljana</w:t>
            </w:r>
          </w:p>
        </w:tc>
      </w:tr>
    </w:tbl>
    <w:p w:rsidR="00FB37B8" w:rsidRPr="00397093" w:rsidRDefault="00FB37B8" w:rsidP="00E517F9">
      <w:pPr>
        <w:tabs>
          <w:tab w:val="left" w:pos="9000"/>
        </w:tabs>
        <w:ind w:left="1"/>
        <w:rPr>
          <w:rFonts w:ascii="Arial" w:hAnsi="Arial" w:cs="Arial"/>
          <w:color w:val="FF0000"/>
          <w:sz w:val="20"/>
          <w:szCs w:val="20"/>
        </w:rPr>
      </w:pPr>
    </w:p>
    <w:p w:rsidR="009712C6" w:rsidRPr="009141E6" w:rsidRDefault="009712C6" w:rsidP="00E517F9">
      <w:pPr>
        <w:tabs>
          <w:tab w:val="left" w:pos="9000"/>
        </w:tabs>
        <w:ind w:left="1"/>
        <w:rPr>
          <w:rFonts w:ascii="Arial" w:hAnsi="Arial" w:cs="Arial"/>
          <w:sz w:val="20"/>
          <w:szCs w:val="20"/>
        </w:rPr>
      </w:pPr>
      <w:r w:rsidRPr="009141E6">
        <w:rPr>
          <w:rFonts w:ascii="Arial" w:hAnsi="Arial" w:cs="Arial"/>
          <w:sz w:val="20"/>
          <w:szCs w:val="20"/>
        </w:rPr>
        <w:t>Hrbtna stran: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9712C6" w:rsidRPr="009141E6" w:rsidTr="00E517F9">
        <w:trPr>
          <w:trHeight w:val="70"/>
        </w:trPr>
        <w:tc>
          <w:tcPr>
            <w:tcW w:w="8613" w:type="dxa"/>
            <w:shd w:val="clear" w:color="auto" w:fill="auto"/>
          </w:tcPr>
          <w:p w:rsidR="007622D9" w:rsidRPr="009141E6" w:rsidRDefault="007622D9" w:rsidP="002D24DF">
            <w:pPr>
              <w:tabs>
                <w:tab w:val="left" w:pos="9000"/>
              </w:tabs>
              <w:autoSpaceDE w:val="0"/>
              <w:autoSpaceDN w:val="0"/>
              <w:adjustRightInd w:val="0"/>
              <w:rPr>
                <w:rFonts w:ascii="Arial" w:hAnsi="Arial" w:cs="Arial"/>
                <w:i/>
                <w:sz w:val="20"/>
                <w:szCs w:val="20"/>
              </w:rPr>
            </w:pPr>
          </w:p>
          <w:p w:rsidR="009712C6" w:rsidRPr="009141E6" w:rsidRDefault="00B714EF" w:rsidP="002D24DF">
            <w:pPr>
              <w:tabs>
                <w:tab w:val="left" w:pos="9000"/>
              </w:tabs>
              <w:autoSpaceDE w:val="0"/>
              <w:autoSpaceDN w:val="0"/>
              <w:adjustRightInd w:val="0"/>
              <w:rPr>
                <w:rFonts w:ascii="Arial" w:hAnsi="Arial" w:cs="Arial"/>
                <w:sz w:val="20"/>
                <w:szCs w:val="20"/>
              </w:rPr>
            </w:pPr>
            <w:r w:rsidRPr="009141E6">
              <w:rPr>
                <w:rFonts w:ascii="Arial" w:hAnsi="Arial" w:cs="Arial"/>
                <w:sz w:val="20"/>
                <w:szCs w:val="20"/>
              </w:rPr>
              <w:t>Naslov prijavitelja</w:t>
            </w:r>
          </w:p>
        </w:tc>
      </w:tr>
    </w:tbl>
    <w:p w:rsidR="00B51ABD" w:rsidRPr="009141E6" w:rsidRDefault="00B51ABD" w:rsidP="00E517F9">
      <w:pPr>
        <w:tabs>
          <w:tab w:val="left" w:pos="9000"/>
        </w:tabs>
        <w:ind w:left="1"/>
        <w:rPr>
          <w:rFonts w:ascii="Arial" w:hAnsi="Arial" w:cs="Arial"/>
          <w:b/>
          <w:sz w:val="20"/>
          <w:szCs w:val="20"/>
        </w:rPr>
      </w:pPr>
    </w:p>
    <w:p w:rsidR="009712C6" w:rsidRPr="009141E6" w:rsidRDefault="00C928D2" w:rsidP="00E517F9">
      <w:pPr>
        <w:tabs>
          <w:tab w:val="left" w:pos="9000"/>
        </w:tabs>
        <w:ind w:left="1"/>
        <w:rPr>
          <w:rFonts w:ascii="Arial" w:hAnsi="Arial" w:cs="Arial"/>
          <w:b/>
          <w:sz w:val="20"/>
          <w:szCs w:val="20"/>
        </w:rPr>
      </w:pPr>
      <w:r w:rsidRPr="009141E6">
        <w:rPr>
          <w:rFonts w:ascii="Arial" w:hAnsi="Arial" w:cs="Arial"/>
          <w:b/>
          <w:sz w:val="20"/>
          <w:szCs w:val="20"/>
        </w:rPr>
        <w:t>10. POSTOPEK OCENJEVANJA PRIJAV</w:t>
      </w:r>
    </w:p>
    <w:p w:rsidR="009712C6" w:rsidRPr="009141E6" w:rsidRDefault="009712C6" w:rsidP="00E517F9">
      <w:pPr>
        <w:spacing w:after="0"/>
        <w:ind w:left="1"/>
        <w:rPr>
          <w:rFonts w:ascii="Arial" w:hAnsi="Arial" w:cs="Arial"/>
          <w:sz w:val="20"/>
          <w:szCs w:val="20"/>
        </w:rPr>
      </w:pPr>
      <w:r w:rsidRPr="009141E6">
        <w:rPr>
          <w:rFonts w:ascii="Arial" w:hAnsi="Arial" w:cs="Arial"/>
          <w:sz w:val="20"/>
          <w:szCs w:val="20"/>
        </w:rPr>
        <w:t xml:space="preserve">Vse prispele prijave bo pregledala </w:t>
      </w:r>
      <w:r w:rsidR="00B16BA1" w:rsidRPr="009141E6">
        <w:rPr>
          <w:rFonts w:ascii="Arial" w:hAnsi="Arial" w:cs="Arial"/>
          <w:sz w:val="20"/>
          <w:szCs w:val="20"/>
        </w:rPr>
        <w:t xml:space="preserve">strokovna </w:t>
      </w:r>
      <w:r w:rsidRPr="009141E6">
        <w:rPr>
          <w:rFonts w:ascii="Arial" w:hAnsi="Arial" w:cs="Arial"/>
          <w:sz w:val="20"/>
          <w:szCs w:val="20"/>
        </w:rPr>
        <w:t xml:space="preserve">komisija: </w:t>
      </w:r>
    </w:p>
    <w:p w:rsidR="00A03961" w:rsidRPr="009141E6" w:rsidRDefault="00A03961" w:rsidP="00E517F9">
      <w:pPr>
        <w:spacing w:after="0"/>
        <w:ind w:left="1"/>
        <w:rPr>
          <w:rFonts w:ascii="Arial" w:hAnsi="Arial" w:cs="Arial"/>
          <w:sz w:val="20"/>
          <w:szCs w:val="20"/>
        </w:rPr>
      </w:pPr>
    </w:p>
    <w:p w:rsidR="009712C6" w:rsidRPr="009141E6" w:rsidRDefault="009712C6" w:rsidP="00F8129D">
      <w:pPr>
        <w:numPr>
          <w:ilvl w:val="0"/>
          <w:numId w:val="48"/>
        </w:numPr>
        <w:spacing w:after="0"/>
        <w:ind w:left="361"/>
        <w:rPr>
          <w:rFonts w:ascii="Arial" w:hAnsi="Arial" w:cs="Arial"/>
          <w:sz w:val="20"/>
          <w:szCs w:val="20"/>
        </w:rPr>
      </w:pPr>
      <w:r w:rsidRPr="009141E6">
        <w:rPr>
          <w:rFonts w:ascii="Arial" w:hAnsi="Arial" w:cs="Arial"/>
          <w:b/>
          <w:bCs/>
          <w:sz w:val="20"/>
          <w:szCs w:val="20"/>
        </w:rPr>
        <w:t xml:space="preserve">prepozne prijave </w:t>
      </w:r>
      <w:r w:rsidRPr="009141E6">
        <w:rPr>
          <w:rFonts w:ascii="Arial" w:hAnsi="Arial" w:cs="Arial"/>
          <w:sz w:val="20"/>
          <w:szCs w:val="20"/>
        </w:rPr>
        <w:t>(prijave, ki bodo prispele po roku</w:t>
      </w:r>
      <w:r w:rsidR="00A10E0B" w:rsidRPr="009141E6">
        <w:rPr>
          <w:rFonts w:ascii="Arial" w:hAnsi="Arial" w:cs="Arial"/>
          <w:sz w:val="20"/>
          <w:szCs w:val="20"/>
        </w:rPr>
        <w:t>,</w:t>
      </w:r>
      <w:r w:rsidRPr="009141E6">
        <w:rPr>
          <w:rFonts w:ascii="Arial" w:hAnsi="Arial" w:cs="Arial"/>
          <w:sz w:val="20"/>
          <w:szCs w:val="20"/>
        </w:rPr>
        <w:t xml:space="preserve"> določenem za prejem prijav) </w:t>
      </w:r>
      <w:r w:rsidRPr="009141E6">
        <w:rPr>
          <w:rFonts w:ascii="Arial" w:hAnsi="Arial" w:cs="Arial"/>
          <w:b/>
          <w:sz w:val="20"/>
          <w:szCs w:val="20"/>
        </w:rPr>
        <w:t>in napačno označene prijave</w:t>
      </w:r>
      <w:r w:rsidRPr="009141E6">
        <w:rPr>
          <w:rFonts w:ascii="Arial" w:hAnsi="Arial" w:cs="Arial"/>
          <w:sz w:val="20"/>
          <w:szCs w:val="20"/>
        </w:rPr>
        <w:t xml:space="preserve"> bodo zavržene s sklepom </w:t>
      </w:r>
      <w:r w:rsidR="0012503A" w:rsidRPr="009141E6">
        <w:rPr>
          <w:rFonts w:ascii="Arial" w:hAnsi="Arial" w:cs="Arial"/>
          <w:sz w:val="20"/>
          <w:szCs w:val="20"/>
        </w:rPr>
        <w:t>ministrstva</w:t>
      </w:r>
      <w:r w:rsidRPr="009141E6">
        <w:rPr>
          <w:rFonts w:ascii="Arial" w:hAnsi="Arial" w:cs="Arial"/>
          <w:sz w:val="20"/>
          <w:szCs w:val="20"/>
        </w:rPr>
        <w:t xml:space="preserve"> ter neodprte vrnjene prijaviteljem; </w:t>
      </w:r>
    </w:p>
    <w:p w:rsidR="009712C6" w:rsidRPr="009141E6" w:rsidRDefault="0012503A" w:rsidP="00F8129D">
      <w:pPr>
        <w:numPr>
          <w:ilvl w:val="0"/>
          <w:numId w:val="48"/>
        </w:numPr>
        <w:spacing w:after="0"/>
        <w:ind w:left="361"/>
        <w:rPr>
          <w:rFonts w:ascii="Arial" w:hAnsi="Arial" w:cs="Arial"/>
          <w:sz w:val="20"/>
          <w:szCs w:val="20"/>
        </w:rPr>
      </w:pPr>
      <w:r w:rsidRPr="009141E6">
        <w:rPr>
          <w:rFonts w:ascii="Arial" w:hAnsi="Arial" w:cs="Arial"/>
          <w:sz w:val="20"/>
          <w:szCs w:val="20"/>
        </w:rPr>
        <w:t>Ministrstvo</w:t>
      </w:r>
      <w:r w:rsidR="009712C6" w:rsidRPr="009141E6">
        <w:rPr>
          <w:rFonts w:ascii="Arial" w:hAnsi="Arial" w:cs="Arial"/>
          <w:sz w:val="20"/>
          <w:szCs w:val="20"/>
        </w:rPr>
        <w:t xml:space="preserve"> ima pravico od prijavitelja zahtevati dodatna pojasnila glede dokumentov, predloženih v prijavi</w:t>
      </w:r>
      <w:r w:rsidR="00A10E0B" w:rsidRPr="009141E6">
        <w:rPr>
          <w:rFonts w:ascii="Arial" w:hAnsi="Arial" w:cs="Arial"/>
          <w:sz w:val="20"/>
          <w:szCs w:val="20"/>
        </w:rPr>
        <w:t>,</w:t>
      </w:r>
      <w:r w:rsidR="009712C6" w:rsidRPr="009141E6">
        <w:rPr>
          <w:rFonts w:ascii="Arial" w:hAnsi="Arial" w:cs="Arial"/>
          <w:sz w:val="20"/>
          <w:szCs w:val="20"/>
        </w:rPr>
        <w:t xml:space="preserve"> in v primeru dvoma preveriti njihovo pristnost ter resničnost v prijavi navedenih podatkov;</w:t>
      </w:r>
    </w:p>
    <w:p w:rsidR="009712C6" w:rsidRPr="009141E6" w:rsidRDefault="009712C6" w:rsidP="00F8129D">
      <w:pPr>
        <w:numPr>
          <w:ilvl w:val="0"/>
          <w:numId w:val="48"/>
        </w:numPr>
        <w:spacing w:after="0"/>
        <w:ind w:left="361"/>
        <w:rPr>
          <w:rFonts w:ascii="Arial" w:hAnsi="Arial" w:cs="Arial"/>
          <w:sz w:val="20"/>
          <w:szCs w:val="20"/>
        </w:rPr>
      </w:pPr>
      <w:r w:rsidRPr="009141E6">
        <w:rPr>
          <w:rFonts w:ascii="Arial" w:hAnsi="Arial" w:cs="Arial"/>
          <w:b/>
          <w:bCs/>
          <w:sz w:val="20"/>
          <w:szCs w:val="20"/>
        </w:rPr>
        <w:t xml:space="preserve">formalno nepopolna prijava </w:t>
      </w:r>
      <w:r w:rsidRPr="009141E6">
        <w:rPr>
          <w:rFonts w:ascii="Arial" w:hAnsi="Arial" w:cs="Arial"/>
          <w:bCs/>
          <w:sz w:val="20"/>
          <w:szCs w:val="20"/>
        </w:rPr>
        <w:t xml:space="preserve">je prijava, ki </w:t>
      </w:r>
      <w:r w:rsidR="00B16BA1" w:rsidRPr="009141E6">
        <w:rPr>
          <w:rFonts w:ascii="Arial" w:hAnsi="Arial" w:cs="Arial"/>
          <w:bCs/>
          <w:sz w:val="20"/>
          <w:szCs w:val="20"/>
        </w:rPr>
        <w:t>ne vsebuje vseh obveznih dokumentov za popolno prijavo</w:t>
      </w:r>
      <w:r w:rsidR="0012503A" w:rsidRPr="009141E6">
        <w:rPr>
          <w:rFonts w:ascii="Arial" w:hAnsi="Arial" w:cs="Arial"/>
          <w:bCs/>
          <w:sz w:val="20"/>
          <w:szCs w:val="20"/>
        </w:rPr>
        <w:t>. Ministrstvo</w:t>
      </w:r>
      <w:r w:rsidRPr="009141E6">
        <w:rPr>
          <w:rFonts w:ascii="Arial" w:hAnsi="Arial" w:cs="Arial"/>
          <w:bCs/>
          <w:sz w:val="20"/>
          <w:szCs w:val="20"/>
        </w:rPr>
        <w:t xml:space="preserve"> bo prijavitelja, ki bo oddal formalno nepopolno prijavo</w:t>
      </w:r>
      <w:r w:rsidR="007856FC" w:rsidRPr="009141E6">
        <w:rPr>
          <w:rFonts w:ascii="Arial" w:hAnsi="Arial" w:cs="Arial"/>
          <w:bCs/>
          <w:sz w:val="20"/>
          <w:szCs w:val="20"/>
        </w:rPr>
        <w:t>,</w:t>
      </w:r>
      <w:r w:rsidRPr="009141E6">
        <w:rPr>
          <w:rFonts w:ascii="Arial" w:hAnsi="Arial" w:cs="Arial"/>
          <w:bCs/>
          <w:sz w:val="20"/>
          <w:szCs w:val="20"/>
        </w:rPr>
        <w:t xml:space="preserve"> pozvalo k dopolnitvi prijave. Rok za dopolnitev je 8 dni.</w:t>
      </w:r>
      <w:r w:rsidRPr="009141E6">
        <w:rPr>
          <w:rFonts w:ascii="Arial" w:hAnsi="Arial" w:cs="Arial"/>
          <w:sz w:val="20"/>
          <w:szCs w:val="20"/>
        </w:rPr>
        <w:t xml:space="preserve"> </w:t>
      </w:r>
      <w:r w:rsidR="00687BBA" w:rsidRPr="009141E6">
        <w:rPr>
          <w:rFonts w:ascii="Arial" w:hAnsi="Arial" w:cs="Arial"/>
          <w:sz w:val="20"/>
          <w:szCs w:val="20"/>
        </w:rPr>
        <w:t>Če prijava</w:t>
      </w:r>
      <w:r w:rsidR="00EB3C7B" w:rsidRPr="009141E6">
        <w:rPr>
          <w:rFonts w:ascii="Arial" w:hAnsi="Arial" w:cs="Arial"/>
          <w:sz w:val="20"/>
          <w:szCs w:val="20"/>
        </w:rPr>
        <w:t xml:space="preserve"> ni dopolnjena v roku, se zavrže.</w:t>
      </w:r>
    </w:p>
    <w:p w:rsidR="009712C6" w:rsidRPr="009141E6" w:rsidRDefault="009712C6" w:rsidP="00F8129D">
      <w:pPr>
        <w:numPr>
          <w:ilvl w:val="0"/>
          <w:numId w:val="48"/>
        </w:numPr>
        <w:spacing w:after="0"/>
        <w:ind w:left="361"/>
        <w:rPr>
          <w:rFonts w:ascii="Arial" w:hAnsi="Arial" w:cs="Arial"/>
          <w:sz w:val="20"/>
          <w:szCs w:val="20"/>
        </w:rPr>
      </w:pPr>
      <w:r w:rsidRPr="00223AE0">
        <w:rPr>
          <w:rFonts w:ascii="Arial" w:hAnsi="Arial" w:cs="Arial"/>
          <w:sz w:val="20"/>
          <w:szCs w:val="20"/>
        </w:rPr>
        <w:t xml:space="preserve">popolne prijave </w:t>
      </w:r>
      <w:r w:rsidRPr="009141E6">
        <w:rPr>
          <w:rFonts w:ascii="Arial" w:hAnsi="Arial" w:cs="Arial"/>
          <w:sz w:val="20"/>
          <w:szCs w:val="20"/>
        </w:rPr>
        <w:t>bo komisija vsebinsko obravnavala. Komisija bo najprej preverila</w:t>
      </w:r>
      <w:r w:rsidR="00A10E0B" w:rsidRPr="009141E6">
        <w:rPr>
          <w:rFonts w:ascii="Arial" w:hAnsi="Arial" w:cs="Arial"/>
          <w:sz w:val="20"/>
          <w:szCs w:val="20"/>
        </w:rPr>
        <w:t>,</w:t>
      </w:r>
      <w:r w:rsidRPr="009141E6">
        <w:rPr>
          <w:rFonts w:ascii="Arial" w:hAnsi="Arial" w:cs="Arial"/>
          <w:sz w:val="20"/>
          <w:szCs w:val="20"/>
        </w:rPr>
        <w:t xml:space="preserve"> ali prijavitelji izpolnjujejo pogoje za podelitev koncesije, ki so določeni v razpisni dokumentaciji. O o</w:t>
      </w:r>
      <w:r w:rsidR="00A10E0B" w:rsidRPr="009141E6">
        <w:rPr>
          <w:rFonts w:ascii="Arial" w:hAnsi="Arial" w:cs="Arial"/>
          <w:sz w:val="20"/>
          <w:szCs w:val="20"/>
        </w:rPr>
        <w:t xml:space="preserve">pravljenem vsebinskem pregledu </w:t>
      </w:r>
      <w:r w:rsidRPr="009141E6">
        <w:rPr>
          <w:rFonts w:ascii="Arial" w:hAnsi="Arial" w:cs="Arial"/>
          <w:sz w:val="20"/>
          <w:szCs w:val="20"/>
        </w:rPr>
        <w:t>bo komisija pripravila poročilo.</w:t>
      </w:r>
      <w:r w:rsidR="00687BBA" w:rsidRPr="009141E6">
        <w:rPr>
          <w:rFonts w:ascii="Arial" w:hAnsi="Arial" w:cs="Arial"/>
          <w:sz w:val="20"/>
          <w:szCs w:val="20"/>
        </w:rPr>
        <w:t xml:space="preserve"> Prijava</w:t>
      </w:r>
      <w:r w:rsidR="00EB3C7B" w:rsidRPr="009141E6">
        <w:rPr>
          <w:rFonts w:ascii="Arial" w:hAnsi="Arial" w:cs="Arial"/>
          <w:sz w:val="20"/>
          <w:szCs w:val="20"/>
        </w:rPr>
        <w:t>, ki ne izpolnjuje vseh pogojev, se zavrne.</w:t>
      </w:r>
    </w:p>
    <w:p w:rsidR="00911162" w:rsidRPr="009141E6" w:rsidRDefault="00911162" w:rsidP="00E517F9">
      <w:pPr>
        <w:spacing w:after="0"/>
        <w:ind w:left="1"/>
        <w:rPr>
          <w:rFonts w:ascii="Arial" w:hAnsi="Arial" w:cs="Arial"/>
          <w:sz w:val="20"/>
          <w:szCs w:val="20"/>
        </w:rPr>
      </w:pPr>
    </w:p>
    <w:p w:rsidR="000B2D12" w:rsidRPr="009141E6" w:rsidRDefault="000B2D12" w:rsidP="00E517F9">
      <w:pPr>
        <w:spacing w:after="0"/>
        <w:ind w:left="1"/>
        <w:rPr>
          <w:rFonts w:ascii="Arial" w:hAnsi="Arial" w:cs="Arial"/>
          <w:sz w:val="20"/>
          <w:szCs w:val="20"/>
        </w:rPr>
      </w:pPr>
      <w:r w:rsidRPr="009141E6">
        <w:rPr>
          <w:rFonts w:ascii="Arial" w:hAnsi="Arial" w:cs="Arial"/>
          <w:sz w:val="20"/>
          <w:szCs w:val="20"/>
        </w:rPr>
        <w:t xml:space="preserve">Formalna dopolnitev prijave je namenjena zagotovitvi morebitnih manjkajočih dokumentov, obrazcev oziroma podatkov, ki bodo izkazovali izpolnjevanje pogojev ob izteku </w:t>
      </w:r>
      <w:r w:rsidR="00687BBA" w:rsidRPr="009141E6">
        <w:rPr>
          <w:rFonts w:ascii="Arial" w:hAnsi="Arial" w:cs="Arial"/>
          <w:sz w:val="20"/>
          <w:szCs w:val="20"/>
        </w:rPr>
        <w:t>roka za oddajo prijav</w:t>
      </w:r>
      <w:r w:rsidRPr="009141E6">
        <w:rPr>
          <w:rFonts w:ascii="Arial" w:hAnsi="Arial" w:cs="Arial"/>
          <w:sz w:val="20"/>
          <w:szCs w:val="20"/>
        </w:rPr>
        <w:t>e na javni razpis.</w:t>
      </w:r>
    </w:p>
    <w:p w:rsidR="00B714EF" w:rsidRPr="009141E6" w:rsidRDefault="00B714EF" w:rsidP="00E517F9">
      <w:pPr>
        <w:pStyle w:val="odstavek1"/>
        <w:ind w:left="1" w:firstLine="0"/>
        <w:rPr>
          <w:sz w:val="20"/>
          <w:szCs w:val="20"/>
        </w:rPr>
      </w:pPr>
      <w:r w:rsidRPr="009141E6">
        <w:rPr>
          <w:sz w:val="20"/>
          <w:szCs w:val="20"/>
        </w:rPr>
        <w:lastRenderedPageBreak/>
        <w:t>Komisija sme od prijaviteljev</w:t>
      </w:r>
      <w:r w:rsidR="00F30FE8" w:rsidRPr="009141E6">
        <w:rPr>
          <w:sz w:val="20"/>
          <w:szCs w:val="20"/>
        </w:rPr>
        <w:t>, poleg zahteve za formalno dopolnitev prijave</w:t>
      </w:r>
      <w:r w:rsidR="000B09E3">
        <w:rPr>
          <w:sz w:val="20"/>
          <w:szCs w:val="20"/>
        </w:rPr>
        <w:t>,</w:t>
      </w:r>
      <w:r w:rsidRPr="009141E6">
        <w:rPr>
          <w:sz w:val="20"/>
          <w:szCs w:val="20"/>
        </w:rPr>
        <w:t xml:space="preserve"> zahtevati pojasnila, da bi si pomagala pri pregledu</w:t>
      </w:r>
      <w:r w:rsidR="000B2D12" w:rsidRPr="009141E6">
        <w:rPr>
          <w:sz w:val="20"/>
          <w:szCs w:val="20"/>
        </w:rPr>
        <w:t>, primerjavi in vrednotenju prijave</w:t>
      </w:r>
      <w:r w:rsidRPr="009141E6">
        <w:rPr>
          <w:sz w:val="20"/>
          <w:szCs w:val="20"/>
        </w:rPr>
        <w:t>. Pri tem pa ne sme dovoliti, da bi prijavitelj dopolnjeval ali k</w:t>
      </w:r>
      <w:r w:rsidR="000B2D12" w:rsidRPr="009141E6">
        <w:rPr>
          <w:sz w:val="20"/>
          <w:szCs w:val="20"/>
        </w:rPr>
        <w:t>akor koli spreminjal svojo prijavo</w:t>
      </w:r>
      <w:r w:rsidRPr="009141E6">
        <w:rPr>
          <w:sz w:val="20"/>
          <w:szCs w:val="20"/>
        </w:rPr>
        <w:t>. Posebej ne sme dovoliti, da bi spr</w:t>
      </w:r>
      <w:r w:rsidR="000B2D12" w:rsidRPr="009141E6">
        <w:rPr>
          <w:sz w:val="20"/>
          <w:szCs w:val="20"/>
        </w:rPr>
        <w:t>eminjal tiste dokumente iz prijave</w:t>
      </w:r>
      <w:r w:rsidRPr="009141E6">
        <w:rPr>
          <w:sz w:val="20"/>
          <w:szCs w:val="20"/>
        </w:rPr>
        <w:t xml:space="preserve">, </w:t>
      </w:r>
      <w:r w:rsidR="000B2D12" w:rsidRPr="009141E6">
        <w:rPr>
          <w:sz w:val="20"/>
          <w:szCs w:val="20"/>
        </w:rPr>
        <w:t>ki vplivajo na vrednotenje prijave</w:t>
      </w:r>
      <w:r w:rsidRPr="009141E6">
        <w:rPr>
          <w:sz w:val="20"/>
          <w:szCs w:val="20"/>
        </w:rPr>
        <w:t xml:space="preserve"> posameznega prijavitelja (sprememba predmeta, cena in druga merila). Komisija sme zahtevati le take dopoln</w:t>
      </w:r>
      <w:r w:rsidR="00687BBA" w:rsidRPr="009141E6">
        <w:rPr>
          <w:sz w:val="20"/>
          <w:szCs w:val="20"/>
        </w:rPr>
        <w:t>itve prijav</w:t>
      </w:r>
      <w:r w:rsidRPr="009141E6">
        <w:rPr>
          <w:sz w:val="20"/>
          <w:szCs w:val="20"/>
        </w:rPr>
        <w:t>, s katerimi se odpravijo manjša odstopanja od zahtev razpisne dokumentacije in ki v nobenem prim</w:t>
      </w:r>
      <w:r w:rsidR="000B2D12" w:rsidRPr="009141E6">
        <w:rPr>
          <w:sz w:val="20"/>
          <w:szCs w:val="20"/>
        </w:rPr>
        <w:t>eru ne vplivajo na vsebino prijave</w:t>
      </w:r>
      <w:r w:rsidRPr="009141E6">
        <w:rPr>
          <w:sz w:val="20"/>
          <w:szCs w:val="20"/>
        </w:rPr>
        <w:t xml:space="preserve"> in ocenjevanj</w:t>
      </w:r>
      <w:r w:rsidR="00687BBA" w:rsidRPr="009141E6">
        <w:rPr>
          <w:sz w:val="20"/>
          <w:szCs w:val="20"/>
        </w:rPr>
        <w:t>e ter razvrščanje posamezne prijav</w:t>
      </w:r>
      <w:r w:rsidRPr="009141E6">
        <w:rPr>
          <w:sz w:val="20"/>
          <w:szCs w:val="20"/>
        </w:rPr>
        <w:t>e skladno s postavljenimi merili za izbor koncesionarja.</w:t>
      </w:r>
      <w:r w:rsidR="00B70E16" w:rsidRPr="009141E6">
        <w:rPr>
          <w:sz w:val="20"/>
          <w:szCs w:val="20"/>
        </w:rPr>
        <w:t xml:space="preserve"> </w:t>
      </w:r>
      <w:r w:rsidRPr="009141E6">
        <w:rPr>
          <w:sz w:val="20"/>
          <w:szCs w:val="20"/>
        </w:rPr>
        <w:t>Komisija sme v soglasju s prijaviteljem popraviti računske napake, ki jih odkrije pri pregledu.</w:t>
      </w:r>
    </w:p>
    <w:p w:rsidR="00B714EF" w:rsidRPr="009141E6" w:rsidRDefault="00B714EF" w:rsidP="00E517F9">
      <w:pPr>
        <w:spacing w:after="0"/>
        <w:ind w:left="1"/>
        <w:rPr>
          <w:rFonts w:ascii="Arial" w:hAnsi="Arial" w:cs="Arial"/>
          <w:sz w:val="20"/>
          <w:szCs w:val="20"/>
        </w:rPr>
      </w:pPr>
    </w:p>
    <w:p w:rsidR="00C928D2" w:rsidRPr="009141E6" w:rsidRDefault="009712C6" w:rsidP="00E517F9">
      <w:pPr>
        <w:spacing w:after="0"/>
        <w:ind w:left="1"/>
        <w:rPr>
          <w:rFonts w:ascii="Arial" w:hAnsi="Arial" w:cs="Arial"/>
          <w:sz w:val="20"/>
          <w:szCs w:val="20"/>
        </w:rPr>
      </w:pPr>
      <w:r w:rsidRPr="009141E6">
        <w:rPr>
          <w:rFonts w:ascii="Arial" w:hAnsi="Arial" w:cs="Arial"/>
          <w:sz w:val="20"/>
          <w:szCs w:val="20"/>
        </w:rPr>
        <w:t>V primeru enakega skupnega števila dodeljenih točk na podlagi meril (ocene prijav se bodo zaokrožile na dve decimalki), bo koncedent izbral tistega, ki je dose</w:t>
      </w:r>
      <w:r w:rsidR="00214ABA" w:rsidRPr="009141E6">
        <w:rPr>
          <w:rFonts w:ascii="Arial" w:hAnsi="Arial" w:cs="Arial"/>
          <w:sz w:val="20"/>
          <w:szCs w:val="20"/>
        </w:rPr>
        <w:t>ge</w:t>
      </w:r>
      <w:r w:rsidR="00FE13D5" w:rsidRPr="009141E6">
        <w:rPr>
          <w:rFonts w:ascii="Arial" w:hAnsi="Arial" w:cs="Arial"/>
          <w:sz w:val="20"/>
          <w:szCs w:val="20"/>
        </w:rPr>
        <w:t>l večje število točk pri prvem</w:t>
      </w:r>
      <w:r w:rsidR="00F663E7" w:rsidRPr="009141E6">
        <w:rPr>
          <w:rFonts w:ascii="Arial" w:hAnsi="Arial" w:cs="Arial"/>
          <w:sz w:val="20"/>
          <w:szCs w:val="20"/>
        </w:rPr>
        <w:t xml:space="preserve"> merilu. Če </w:t>
      </w:r>
      <w:r w:rsidRPr="009141E6">
        <w:rPr>
          <w:rFonts w:ascii="Arial" w:hAnsi="Arial" w:cs="Arial"/>
          <w:sz w:val="20"/>
          <w:szCs w:val="20"/>
        </w:rPr>
        <w:t xml:space="preserve">tudi to ne bo mogoče, bo izbral tistega prijavitelja, </w:t>
      </w:r>
      <w:r w:rsidR="001F3CD9" w:rsidRPr="009141E6">
        <w:rPr>
          <w:rFonts w:ascii="Arial" w:hAnsi="Arial" w:cs="Arial"/>
          <w:sz w:val="20"/>
          <w:szCs w:val="20"/>
        </w:rPr>
        <w:t xml:space="preserve">ki bo dosegel več točk pri </w:t>
      </w:r>
      <w:r w:rsidR="001867FC" w:rsidRPr="009141E6">
        <w:rPr>
          <w:rFonts w:ascii="Arial" w:hAnsi="Arial" w:cs="Arial"/>
          <w:sz w:val="20"/>
          <w:szCs w:val="20"/>
        </w:rPr>
        <w:t xml:space="preserve">drugem podmerilu </w:t>
      </w:r>
      <w:r w:rsidR="001F3CD9" w:rsidRPr="009141E6">
        <w:rPr>
          <w:rFonts w:ascii="Arial" w:hAnsi="Arial" w:cs="Arial"/>
          <w:sz w:val="20"/>
          <w:szCs w:val="20"/>
        </w:rPr>
        <w:t>prvega merila</w:t>
      </w:r>
      <w:r w:rsidR="00812F91" w:rsidRPr="009141E6">
        <w:rPr>
          <w:rFonts w:ascii="Arial" w:hAnsi="Arial" w:cs="Arial"/>
          <w:sz w:val="20"/>
          <w:szCs w:val="20"/>
        </w:rPr>
        <w:t>.</w:t>
      </w:r>
      <w:r w:rsidRPr="009141E6">
        <w:rPr>
          <w:rFonts w:ascii="Arial" w:hAnsi="Arial" w:cs="Arial"/>
          <w:sz w:val="20"/>
          <w:szCs w:val="20"/>
        </w:rPr>
        <w:t xml:space="preserve"> </w:t>
      </w:r>
    </w:p>
    <w:p w:rsidR="0015239D" w:rsidRPr="009141E6" w:rsidRDefault="0015239D" w:rsidP="00E517F9">
      <w:pPr>
        <w:spacing w:after="0"/>
        <w:ind w:left="1"/>
        <w:rPr>
          <w:rFonts w:ascii="Arial" w:hAnsi="Arial" w:cs="Arial"/>
          <w:sz w:val="20"/>
          <w:szCs w:val="20"/>
        </w:rPr>
      </w:pPr>
    </w:p>
    <w:p w:rsidR="0098051C" w:rsidRPr="009141E6" w:rsidRDefault="0098051C" w:rsidP="00E517F9">
      <w:pPr>
        <w:spacing w:after="0"/>
        <w:ind w:left="1"/>
        <w:rPr>
          <w:rFonts w:ascii="Arial" w:hAnsi="Arial" w:cs="Arial"/>
          <w:sz w:val="20"/>
          <w:szCs w:val="20"/>
        </w:rPr>
      </w:pPr>
      <w:r w:rsidRPr="009141E6">
        <w:rPr>
          <w:rFonts w:ascii="Arial" w:hAnsi="Arial" w:cs="Arial"/>
          <w:sz w:val="20"/>
          <w:szCs w:val="20"/>
        </w:rPr>
        <w:t>Odločba o izbiri koncesionarja se izda z omejenim rokom veljave. Če v tem času ne pride do sklenitve pogodbe, odločba o izbiri preneha veljati.</w:t>
      </w:r>
    </w:p>
    <w:p w:rsidR="0098051C" w:rsidRPr="009141E6" w:rsidRDefault="0098051C" w:rsidP="00E517F9">
      <w:pPr>
        <w:spacing w:after="0"/>
        <w:ind w:left="1"/>
        <w:rPr>
          <w:rFonts w:ascii="Arial" w:hAnsi="Arial" w:cs="Arial"/>
          <w:sz w:val="20"/>
          <w:szCs w:val="20"/>
        </w:rPr>
      </w:pPr>
    </w:p>
    <w:p w:rsidR="009712C6" w:rsidRDefault="009712C6" w:rsidP="00E517F9">
      <w:pPr>
        <w:spacing w:after="0"/>
        <w:ind w:left="1"/>
        <w:rPr>
          <w:rFonts w:ascii="Arial" w:hAnsi="Arial" w:cs="Arial"/>
          <w:sz w:val="20"/>
          <w:szCs w:val="20"/>
        </w:rPr>
      </w:pPr>
      <w:r w:rsidRPr="009141E6">
        <w:rPr>
          <w:rFonts w:ascii="Arial" w:hAnsi="Arial" w:cs="Arial"/>
          <w:sz w:val="20"/>
          <w:szCs w:val="20"/>
        </w:rPr>
        <w:t>Koncesijska pogodba začne veljati z dnem podpisa obeh pogodbenih strank.</w:t>
      </w:r>
      <w:r w:rsidR="0015614B" w:rsidRPr="009141E6">
        <w:rPr>
          <w:rFonts w:ascii="Arial" w:hAnsi="Arial" w:cs="Arial"/>
          <w:sz w:val="20"/>
          <w:szCs w:val="20"/>
        </w:rPr>
        <w:t xml:space="preserve"> </w:t>
      </w:r>
      <w:r w:rsidR="00933C99" w:rsidRPr="009141E6">
        <w:rPr>
          <w:rFonts w:ascii="Arial" w:hAnsi="Arial" w:cs="Arial"/>
          <w:sz w:val="20"/>
          <w:szCs w:val="20"/>
        </w:rPr>
        <w:t>Koncesionar si pridr</w:t>
      </w:r>
      <w:r w:rsidR="000B2D12" w:rsidRPr="009141E6">
        <w:rPr>
          <w:rFonts w:ascii="Arial" w:hAnsi="Arial" w:cs="Arial"/>
          <w:sz w:val="20"/>
          <w:szCs w:val="20"/>
        </w:rPr>
        <w:t>žuje pravico do spremembe osnutka pogodbe pred njenim podpisom.</w:t>
      </w:r>
    </w:p>
    <w:p w:rsidR="00C30C2C" w:rsidRPr="009141E6" w:rsidRDefault="00C30C2C" w:rsidP="00E517F9">
      <w:pPr>
        <w:spacing w:after="0"/>
        <w:ind w:left="1"/>
        <w:rPr>
          <w:rFonts w:ascii="Arial" w:hAnsi="Arial" w:cs="Arial"/>
          <w:sz w:val="20"/>
          <w:szCs w:val="20"/>
        </w:rPr>
      </w:pPr>
    </w:p>
    <w:p w:rsidR="001D16E1" w:rsidRPr="009141E6" w:rsidRDefault="009712C6" w:rsidP="00E517F9">
      <w:pPr>
        <w:tabs>
          <w:tab w:val="left" w:pos="1"/>
        </w:tabs>
        <w:spacing w:after="0"/>
        <w:ind w:left="1" w:right="6"/>
        <w:rPr>
          <w:rFonts w:ascii="Arial" w:hAnsi="Arial" w:cs="Arial"/>
          <w:b/>
          <w:sz w:val="20"/>
          <w:szCs w:val="20"/>
        </w:rPr>
      </w:pPr>
      <w:r w:rsidRPr="009141E6">
        <w:rPr>
          <w:rFonts w:ascii="Arial" w:hAnsi="Arial" w:cs="Arial"/>
          <w:b/>
          <w:sz w:val="20"/>
          <w:szCs w:val="20"/>
        </w:rPr>
        <w:t>11</w:t>
      </w:r>
      <w:r w:rsidR="001D16E1" w:rsidRPr="009141E6">
        <w:rPr>
          <w:rFonts w:ascii="Arial" w:hAnsi="Arial" w:cs="Arial"/>
          <w:b/>
          <w:sz w:val="20"/>
          <w:szCs w:val="20"/>
        </w:rPr>
        <w:t>. MERILA ZA IZBOR KONCESIONARJA</w:t>
      </w:r>
    </w:p>
    <w:p w:rsidR="00EE5103" w:rsidRPr="009141E6" w:rsidRDefault="00EE5103" w:rsidP="00E517F9">
      <w:pPr>
        <w:tabs>
          <w:tab w:val="left" w:pos="1"/>
        </w:tabs>
        <w:spacing w:after="0"/>
        <w:ind w:left="1" w:right="6"/>
        <w:rPr>
          <w:rFonts w:ascii="Arial" w:hAnsi="Arial" w:cs="Arial"/>
          <w:b/>
          <w:sz w:val="20"/>
          <w:szCs w:val="20"/>
        </w:rPr>
      </w:pPr>
    </w:p>
    <w:p w:rsidR="00D92011" w:rsidRPr="009141E6" w:rsidRDefault="001D16E1" w:rsidP="00E517F9">
      <w:pPr>
        <w:tabs>
          <w:tab w:val="left" w:pos="1"/>
        </w:tabs>
        <w:spacing w:after="0"/>
        <w:ind w:left="1" w:right="6"/>
        <w:rPr>
          <w:rFonts w:ascii="Arial" w:hAnsi="Arial" w:cs="Arial"/>
          <w:sz w:val="20"/>
          <w:szCs w:val="20"/>
        </w:rPr>
      </w:pPr>
      <w:r w:rsidRPr="009141E6">
        <w:rPr>
          <w:rFonts w:ascii="Arial" w:hAnsi="Arial" w:cs="Arial"/>
          <w:sz w:val="20"/>
          <w:szCs w:val="20"/>
        </w:rPr>
        <w:t>K</w:t>
      </w:r>
      <w:r w:rsidR="009712C6" w:rsidRPr="009141E6">
        <w:rPr>
          <w:rFonts w:ascii="Arial" w:hAnsi="Arial" w:cs="Arial"/>
          <w:sz w:val="20"/>
          <w:szCs w:val="20"/>
        </w:rPr>
        <w:t xml:space="preserve">oncedent </w:t>
      </w:r>
      <w:r w:rsidRPr="009141E6">
        <w:rPr>
          <w:rFonts w:ascii="Arial" w:hAnsi="Arial" w:cs="Arial"/>
          <w:sz w:val="20"/>
          <w:szCs w:val="20"/>
        </w:rPr>
        <w:t xml:space="preserve">bo </w:t>
      </w:r>
      <w:r w:rsidR="000B2D12" w:rsidRPr="009141E6">
        <w:rPr>
          <w:rFonts w:ascii="Arial" w:hAnsi="Arial" w:cs="Arial"/>
          <w:sz w:val="20"/>
          <w:szCs w:val="20"/>
        </w:rPr>
        <w:t>izbral koncesionarja</w:t>
      </w:r>
      <w:r w:rsidR="009712C6" w:rsidRPr="009141E6">
        <w:rPr>
          <w:rFonts w:ascii="Arial" w:hAnsi="Arial" w:cs="Arial"/>
          <w:sz w:val="20"/>
          <w:szCs w:val="20"/>
        </w:rPr>
        <w:t xml:space="preserve"> skladno s postavljenimi merili.</w:t>
      </w:r>
    </w:p>
    <w:p w:rsidR="00D92011" w:rsidRPr="009141E6" w:rsidRDefault="00D92011" w:rsidP="00E517F9">
      <w:pPr>
        <w:tabs>
          <w:tab w:val="left" w:pos="1"/>
        </w:tabs>
        <w:spacing w:after="0"/>
        <w:ind w:left="1" w:right="6"/>
        <w:rPr>
          <w:rFonts w:ascii="Arial" w:hAnsi="Arial" w:cs="Arial"/>
          <w:b/>
          <w:sz w:val="20"/>
          <w:szCs w:val="20"/>
        </w:rPr>
      </w:pPr>
    </w:p>
    <w:p w:rsidR="00F956B2" w:rsidRPr="009141E6" w:rsidRDefault="00D172CE" w:rsidP="00E517F9">
      <w:pPr>
        <w:tabs>
          <w:tab w:val="left" w:pos="1"/>
        </w:tabs>
        <w:spacing w:after="0"/>
        <w:ind w:left="1" w:right="6"/>
        <w:rPr>
          <w:rFonts w:ascii="Arial" w:hAnsi="Arial" w:cs="Arial"/>
          <w:b/>
          <w:sz w:val="20"/>
          <w:szCs w:val="20"/>
        </w:rPr>
      </w:pPr>
      <w:r w:rsidRPr="009141E6">
        <w:rPr>
          <w:rFonts w:ascii="Arial" w:hAnsi="Arial" w:cs="Arial"/>
          <w:b/>
          <w:sz w:val="20"/>
          <w:szCs w:val="20"/>
        </w:rPr>
        <w:t>11.1. MERILA ZA SKLOP A</w:t>
      </w:r>
    </w:p>
    <w:p w:rsidR="00D172CE" w:rsidRPr="009141E6" w:rsidRDefault="00D172CE" w:rsidP="00E517F9">
      <w:pPr>
        <w:tabs>
          <w:tab w:val="left" w:pos="1"/>
        </w:tabs>
        <w:spacing w:after="0"/>
        <w:ind w:left="1" w:right="6"/>
        <w:rPr>
          <w:rFonts w:ascii="Arial" w:hAnsi="Arial" w:cs="Arial"/>
          <w:sz w:val="20"/>
          <w:szCs w:val="20"/>
        </w:rPr>
      </w:pPr>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
        <w:gridCol w:w="5541"/>
        <w:gridCol w:w="1734"/>
      </w:tblGrid>
      <w:tr w:rsidR="00890A7A" w:rsidRPr="009141E6" w:rsidTr="00E517F9">
        <w:trPr>
          <w:jc w:val="center"/>
        </w:trPr>
        <w:tc>
          <w:tcPr>
            <w:tcW w:w="450" w:type="dxa"/>
            <w:tcBorders>
              <w:top w:val="single" w:sz="4" w:space="0" w:color="auto"/>
              <w:left w:val="single" w:sz="4" w:space="0" w:color="auto"/>
              <w:bottom w:val="single" w:sz="4" w:space="0" w:color="auto"/>
              <w:right w:val="single" w:sz="4" w:space="0" w:color="auto"/>
            </w:tcBorders>
            <w:shd w:val="pct12" w:color="auto" w:fill="FFFFFF"/>
          </w:tcPr>
          <w:p w:rsidR="009712C6" w:rsidRPr="009141E6" w:rsidRDefault="009712C6" w:rsidP="002D24DF">
            <w:pPr>
              <w:tabs>
                <w:tab w:val="left" w:pos="1"/>
              </w:tabs>
              <w:ind w:right="6"/>
              <w:rPr>
                <w:rFonts w:ascii="Arial" w:hAnsi="Arial" w:cs="Arial"/>
                <w:sz w:val="20"/>
                <w:szCs w:val="20"/>
              </w:rPr>
            </w:pPr>
          </w:p>
        </w:tc>
        <w:tc>
          <w:tcPr>
            <w:tcW w:w="5541" w:type="dxa"/>
            <w:tcBorders>
              <w:top w:val="single" w:sz="4" w:space="0" w:color="auto"/>
              <w:left w:val="single" w:sz="4" w:space="0" w:color="auto"/>
              <w:bottom w:val="single" w:sz="4" w:space="0" w:color="auto"/>
              <w:right w:val="single" w:sz="4" w:space="0" w:color="auto"/>
            </w:tcBorders>
            <w:shd w:val="pct12" w:color="auto" w:fill="FFFFFF"/>
          </w:tcPr>
          <w:p w:rsidR="009712C6" w:rsidRPr="009141E6" w:rsidRDefault="009712C6" w:rsidP="002D24DF">
            <w:pPr>
              <w:tabs>
                <w:tab w:val="left" w:pos="1"/>
              </w:tabs>
              <w:ind w:right="6"/>
              <w:rPr>
                <w:rFonts w:ascii="Arial" w:hAnsi="Arial" w:cs="Arial"/>
                <w:caps/>
                <w:sz w:val="20"/>
                <w:szCs w:val="20"/>
              </w:rPr>
            </w:pPr>
            <w:r w:rsidRPr="009141E6">
              <w:rPr>
                <w:rFonts w:ascii="Arial" w:hAnsi="Arial" w:cs="Arial"/>
                <w:caps/>
                <w:sz w:val="20"/>
                <w:szCs w:val="20"/>
              </w:rPr>
              <w:t>Merilo</w:t>
            </w:r>
          </w:p>
        </w:tc>
        <w:tc>
          <w:tcPr>
            <w:tcW w:w="1734" w:type="dxa"/>
            <w:tcBorders>
              <w:top w:val="single" w:sz="4" w:space="0" w:color="auto"/>
              <w:left w:val="single" w:sz="4" w:space="0" w:color="auto"/>
              <w:bottom w:val="single" w:sz="4" w:space="0" w:color="auto"/>
              <w:right w:val="single" w:sz="4" w:space="0" w:color="auto"/>
            </w:tcBorders>
            <w:shd w:val="pct12" w:color="auto" w:fill="FFFFFF"/>
          </w:tcPr>
          <w:p w:rsidR="009712C6" w:rsidRPr="009141E6" w:rsidRDefault="009712C6" w:rsidP="002D24DF">
            <w:pPr>
              <w:tabs>
                <w:tab w:val="left" w:pos="1"/>
              </w:tabs>
              <w:ind w:right="6"/>
              <w:rPr>
                <w:rFonts w:ascii="Arial" w:hAnsi="Arial" w:cs="Arial"/>
                <w:sz w:val="20"/>
                <w:szCs w:val="20"/>
              </w:rPr>
            </w:pPr>
            <w:r w:rsidRPr="009141E6">
              <w:rPr>
                <w:rFonts w:ascii="Arial" w:hAnsi="Arial" w:cs="Arial"/>
                <w:sz w:val="20"/>
                <w:szCs w:val="20"/>
              </w:rPr>
              <w:t>TOČKE</w:t>
            </w:r>
          </w:p>
        </w:tc>
      </w:tr>
      <w:tr w:rsidR="00FE13D5" w:rsidRPr="009141E6" w:rsidTr="00E517F9">
        <w:trPr>
          <w:jc w:val="center"/>
        </w:trPr>
        <w:tc>
          <w:tcPr>
            <w:tcW w:w="450" w:type="dxa"/>
            <w:tcBorders>
              <w:top w:val="single" w:sz="4" w:space="0" w:color="auto"/>
              <w:left w:val="single" w:sz="4" w:space="0" w:color="auto"/>
              <w:bottom w:val="single" w:sz="4" w:space="0" w:color="auto"/>
              <w:right w:val="single" w:sz="4" w:space="0" w:color="auto"/>
            </w:tcBorders>
          </w:tcPr>
          <w:p w:rsidR="00FE13D5" w:rsidRPr="009141E6" w:rsidRDefault="00FE13D5" w:rsidP="002D24DF">
            <w:pPr>
              <w:tabs>
                <w:tab w:val="left" w:pos="1"/>
              </w:tabs>
              <w:ind w:right="6"/>
              <w:rPr>
                <w:rFonts w:ascii="Arial" w:hAnsi="Arial" w:cs="Arial"/>
                <w:sz w:val="20"/>
                <w:szCs w:val="20"/>
              </w:rPr>
            </w:pPr>
            <w:r w:rsidRPr="009141E6">
              <w:rPr>
                <w:rFonts w:ascii="Arial" w:hAnsi="Arial" w:cs="Arial"/>
                <w:sz w:val="20"/>
                <w:szCs w:val="20"/>
              </w:rPr>
              <w:t>1</w:t>
            </w:r>
          </w:p>
        </w:tc>
        <w:tc>
          <w:tcPr>
            <w:tcW w:w="5541" w:type="dxa"/>
            <w:tcBorders>
              <w:top w:val="single" w:sz="4" w:space="0" w:color="auto"/>
              <w:left w:val="single" w:sz="4" w:space="0" w:color="auto"/>
              <w:bottom w:val="single" w:sz="4" w:space="0" w:color="auto"/>
              <w:right w:val="single" w:sz="4" w:space="0" w:color="auto"/>
            </w:tcBorders>
          </w:tcPr>
          <w:p w:rsidR="00FE13D5" w:rsidRPr="009141E6" w:rsidRDefault="00FE13D5" w:rsidP="00B54FFD">
            <w:pPr>
              <w:tabs>
                <w:tab w:val="left" w:pos="1"/>
              </w:tabs>
              <w:ind w:right="6"/>
              <w:rPr>
                <w:rFonts w:ascii="Arial" w:hAnsi="Arial" w:cs="Arial"/>
                <w:sz w:val="20"/>
                <w:szCs w:val="20"/>
              </w:rPr>
            </w:pPr>
            <w:r w:rsidRPr="009141E6">
              <w:rPr>
                <w:rFonts w:ascii="Arial" w:hAnsi="Arial" w:cs="Arial"/>
                <w:sz w:val="20"/>
                <w:szCs w:val="20"/>
              </w:rPr>
              <w:t xml:space="preserve">Ocena programa </w:t>
            </w:r>
            <w:r w:rsidR="00B54FFD" w:rsidRPr="009141E6">
              <w:rPr>
                <w:rFonts w:ascii="Arial" w:hAnsi="Arial" w:cs="Arial"/>
                <w:sz w:val="20"/>
                <w:szCs w:val="20"/>
              </w:rPr>
              <w:t>opravlja</w:t>
            </w:r>
            <w:r w:rsidRPr="009141E6">
              <w:rPr>
                <w:rFonts w:ascii="Arial" w:hAnsi="Arial" w:cs="Arial"/>
                <w:sz w:val="20"/>
                <w:szCs w:val="20"/>
              </w:rPr>
              <w:t>nja javne službe</w:t>
            </w:r>
          </w:p>
        </w:tc>
        <w:tc>
          <w:tcPr>
            <w:tcW w:w="1734" w:type="dxa"/>
            <w:tcBorders>
              <w:top w:val="single" w:sz="4" w:space="0" w:color="auto"/>
              <w:left w:val="single" w:sz="4" w:space="0" w:color="auto"/>
              <w:bottom w:val="single" w:sz="4" w:space="0" w:color="auto"/>
              <w:right w:val="single" w:sz="4" w:space="0" w:color="auto"/>
            </w:tcBorders>
          </w:tcPr>
          <w:p w:rsidR="00FE13D5" w:rsidRPr="009141E6" w:rsidRDefault="00FE13D5" w:rsidP="002D24DF">
            <w:pPr>
              <w:tabs>
                <w:tab w:val="left" w:pos="1"/>
              </w:tabs>
              <w:ind w:right="6"/>
              <w:rPr>
                <w:rFonts w:ascii="Arial" w:hAnsi="Arial" w:cs="Arial"/>
                <w:b/>
                <w:sz w:val="20"/>
                <w:szCs w:val="20"/>
              </w:rPr>
            </w:pPr>
            <w:r w:rsidRPr="009141E6">
              <w:rPr>
                <w:rFonts w:ascii="Arial" w:hAnsi="Arial" w:cs="Arial"/>
                <w:b/>
                <w:sz w:val="20"/>
                <w:szCs w:val="20"/>
              </w:rPr>
              <w:t xml:space="preserve">največ </w:t>
            </w:r>
            <w:r w:rsidR="00C16FE0" w:rsidRPr="009141E6">
              <w:rPr>
                <w:rFonts w:ascii="Arial" w:hAnsi="Arial" w:cs="Arial"/>
                <w:b/>
                <w:sz w:val="20"/>
                <w:szCs w:val="20"/>
              </w:rPr>
              <w:t>7</w:t>
            </w:r>
            <w:r w:rsidRPr="009141E6">
              <w:rPr>
                <w:rFonts w:ascii="Arial" w:hAnsi="Arial" w:cs="Arial"/>
                <w:b/>
                <w:sz w:val="20"/>
                <w:szCs w:val="20"/>
              </w:rPr>
              <w:t>0 točk</w:t>
            </w:r>
          </w:p>
        </w:tc>
      </w:tr>
      <w:tr w:rsidR="00FE13D5" w:rsidRPr="009141E6" w:rsidTr="00E517F9">
        <w:trPr>
          <w:jc w:val="center"/>
        </w:trPr>
        <w:tc>
          <w:tcPr>
            <w:tcW w:w="450" w:type="dxa"/>
            <w:tcBorders>
              <w:top w:val="single" w:sz="4" w:space="0" w:color="auto"/>
              <w:left w:val="single" w:sz="4" w:space="0" w:color="auto"/>
              <w:bottom w:val="single" w:sz="4" w:space="0" w:color="auto"/>
              <w:right w:val="single" w:sz="4" w:space="0" w:color="auto"/>
            </w:tcBorders>
          </w:tcPr>
          <w:p w:rsidR="00FE13D5" w:rsidRPr="009141E6" w:rsidRDefault="00FE13D5" w:rsidP="002D24DF">
            <w:pPr>
              <w:tabs>
                <w:tab w:val="left" w:pos="1"/>
              </w:tabs>
              <w:ind w:right="6"/>
              <w:rPr>
                <w:rFonts w:ascii="Arial" w:hAnsi="Arial" w:cs="Arial"/>
                <w:sz w:val="20"/>
                <w:szCs w:val="20"/>
              </w:rPr>
            </w:pPr>
            <w:r w:rsidRPr="009141E6">
              <w:rPr>
                <w:rFonts w:ascii="Arial" w:hAnsi="Arial" w:cs="Arial"/>
                <w:sz w:val="20"/>
                <w:szCs w:val="20"/>
              </w:rPr>
              <w:t>2</w:t>
            </w:r>
          </w:p>
        </w:tc>
        <w:tc>
          <w:tcPr>
            <w:tcW w:w="5541" w:type="dxa"/>
            <w:tcBorders>
              <w:top w:val="single" w:sz="4" w:space="0" w:color="auto"/>
              <w:left w:val="single" w:sz="4" w:space="0" w:color="auto"/>
              <w:bottom w:val="single" w:sz="4" w:space="0" w:color="auto"/>
              <w:right w:val="single" w:sz="4" w:space="0" w:color="auto"/>
            </w:tcBorders>
          </w:tcPr>
          <w:p w:rsidR="00FE13D5" w:rsidRPr="009141E6" w:rsidRDefault="00FE13D5" w:rsidP="00DE3B9C">
            <w:pPr>
              <w:tabs>
                <w:tab w:val="left" w:pos="1"/>
              </w:tabs>
              <w:ind w:right="6"/>
              <w:rPr>
                <w:rFonts w:ascii="Arial" w:hAnsi="Arial" w:cs="Arial"/>
                <w:sz w:val="20"/>
                <w:szCs w:val="20"/>
              </w:rPr>
            </w:pPr>
            <w:r w:rsidRPr="009141E6">
              <w:rPr>
                <w:rFonts w:ascii="Arial" w:hAnsi="Arial" w:cs="Arial"/>
                <w:sz w:val="20"/>
                <w:szCs w:val="20"/>
              </w:rPr>
              <w:t>Strokovna usposobljenost prijavitelja za opravljanje javne službe</w:t>
            </w:r>
          </w:p>
        </w:tc>
        <w:tc>
          <w:tcPr>
            <w:tcW w:w="1734" w:type="dxa"/>
            <w:tcBorders>
              <w:top w:val="single" w:sz="4" w:space="0" w:color="auto"/>
              <w:left w:val="single" w:sz="4" w:space="0" w:color="auto"/>
              <w:bottom w:val="single" w:sz="4" w:space="0" w:color="auto"/>
              <w:right w:val="single" w:sz="4" w:space="0" w:color="auto"/>
            </w:tcBorders>
          </w:tcPr>
          <w:p w:rsidR="00FE13D5" w:rsidRPr="009141E6" w:rsidRDefault="00FE13D5" w:rsidP="00DE3B9C">
            <w:pPr>
              <w:tabs>
                <w:tab w:val="left" w:pos="1"/>
              </w:tabs>
              <w:ind w:right="6"/>
              <w:rPr>
                <w:rFonts w:ascii="Arial" w:hAnsi="Arial" w:cs="Arial"/>
                <w:b/>
                <w:sz w:val="20"/>
                <w:szCs w:val="20"/>
              </w:rPr>
            </w:pPr>
            <w:r w:rsidRPr="009141E6">
              <w:rPr>
                <w:rFonts w:ascii="Arial" w:hAnsi="Arial" w:cs="Arial"/>
                <w:b/>
                <w:sz w:val="20"/>
                <w:szCs w:val="20"/>
              </w:rPr>
              <w:t xml:space="preserve">največ </w:t>
            </w:r>
            <w:r w:rsidR="00C16FE0" w:rsidRPr="009141E6">
              <w:rPr>
                <w:rFonts w:ascii="Arial" w:hAnsi="Arial" w:cs="Arial"/>
                <w:b/>
                <w:sz w:val="20"/>
                <w:szCs w:val="20"/>
              </w:rPr>
              <w:t>3</w:t>
            </w:r>
            <w:r w:rsidRPr="009141E6">
              <w:rPr>
                <w:rFonts w:ascii="Arial" w:hAnsi="Arial" w:cs="Arial"/>
                <w:b/>
                <w:sz w:val="20"/>
                <w:szCs w:val="20"/>
              </w:rPr>
              <w:t>0 točk</w:t>
            </w:r>
          </w:p>
        </w:tc>
      </w:tr>
      <w:tr w:rsidR="00FE13D5" w:rsidRPr="009141E6" w:rsidTr="00E517F9">
        <w:trPr>
          <w:jc w:val="center"/>
        </w:trPr>
        <w:tc>
          <w:tcPr>
            <w:tcW w:w="450" w:type="dxa"/>
            <w:tcBorders>
              <w:top w:val="single" w:sz="4" w:space="0" w:color="auto"/>
              <w:left w:val="single" w:sz="4" w:space="0" w:color="auto"/>
              <w:bottom w:val="single" w:sz="4" w:space="0" w:color="auto"/>
              <w:right w:val="single" w:sz="4" w:space="0" w:color="auto"/>
            </w:tcBorders>
            <w:shd w:val="pct12" w:color="auto" w:fill="FFFFFF"/>
          </w:tcPr>
          <w:p w:rsidR="00FE13D5" w:rsidRPr="009141E6" w:rsidRDefault="00FE13D5" w:rsidP="002D24DF">
            <w:pPr>
              <w:tabs>
                <w:tab w:val="left" w:pos="1"/>
              </w:tabs>
              <w:ind w:right="6"/>
              <w:rPr>
                <w:rFonts w:ascii="Arial" w:hAnsi="Arial" w:cs="Arial"/>
                <w:sz w:val="20"/>
                <w:szCs w:val="20"/>
              </w:rPr>
            </w:pPr>
          </w:p>
        </w:tc>
        <w:tc>
          <w:tcPr>
            <w:tcW w:w="5541" w:type="dxa"/>
            <w:tcBorders>
              <w:top w:val="single" w:sz="4" w:space="0" w:color="auto"/>
              <w:left w:val="single" w:sz="4" w:space="0" w:color="auto"/>
              <w:bottom w:val="single" w:sz="4" w:space="0" w:color="auto"/>
              <w:right w:val="single" w:sz="4" w:space="0" w:color="auto"/>
            </w:tcBorders>
            <w:shd w:val="pct12" w:color="auto" w:fill="FFFFFF"/>
          </w:tcPr>
          <w:p w:rsidR="00FE13D5" w:rsidRPr="009141E6" w:rsidRDefault="00FE13D5" w:rsidP="007622D9">
            <w:pPr>
              <w:tabs>
                <w:tab w:val="left" w:pos="1"/>
              </w:tabs>
              <w:ind w:right="6"/>
              <w:rPr>
                <w:rFonts w:ascii="Arial" w:hAnsi="Arial" w:cs="Arial"/>
                <w:sz w:val="20"/>
                <w:szCs w:val="20"/>
              </w:rPr>
            </w:pPr>
            <w:r w:rsidRPr="009141E6">
              <w:rPr>
                <w:rFonts w:ascii="Arial" w:hAnsi="Arial" w:cs="Arial"/>
                <w:b/>
                <w:sz w:val="20"/>
              </w:rPr>
              <w:t>SKUPAJ</w:t>
            </w:r>
          </w:p>
        </w:tc>
        <w:tc>
          <w:tcPr>
            <w:tcW w:w="1734" w:type="dxa"/>
            <w:tcBorders>
              <w:top w:val="single" w:sz="4" w:space="0" w:color="auto"/>
              <w:left w:val="single" w:sz="4" w:space="0" w:color="auto"/>
              <w:bottom w:val="single" w:sz="4" w:space="0" w:color="auto"/>
              <w:right w:val="single" w:sz="4" w:space="0" w:color="auto"/>
            </w:tcBorders>
            <w:shd w:val="pct12" w:color="auto" w:fill="FFFFFF"/>
          </w:tcPr>
          <w:p w:rsidR="00FE13D5" w:rsidRPr="009141E6" w:rsidRDefault="00FE13D5" w:rsidP="002D24DF">
            <w:pPr>
              <w:tabs>
                <w:tab w:val="left" w:pos="1"/>
              </w:tabs>
              <w:ind w:right="6"/>
              <w:rPr>
                <w:rFonts w:ascii="Arial" w:hAnsi="Arial" w:cs="Arial"/>
                <w:b/>
                <w:sz w:val="20"/>
                <w:szCs w:val="20"/>
              </w:rPr>
            </w:pPr>
            <w:r w:rsidRPr="009141E6">
              <w:rPr>
                <w:rFonts w:ascii="Arial" w:hAnsi="Arial" w:cs="Arial"/>
                <w:b/>
                <w:sz w:val="20"/>
                <w:szCs w:val="20"/>
              </w:rPr>
              <w:t xml:space="preserve">največ 100 točk </w:t>
            </w:r>
          </w:p>
        </w:tc>
      </w:tr>
    </w:tbl>
    <w:p w:rsidR="00EF6AFE" w:rsidRPr="009141E6" w:rsidRDefault="00EF6AFE" w:rsidP="00E517F9">
      <w:pPr>
        <w:pStyle w:val="Telobesedila3"/>
        <w:ind w:left="1"/>
        <w:rPr>
          <w:rFonts w:ascii="Arial" w:hAnsi="Arial" w:cs="Arial"/>
          <w:sz w:val="20"/>
          <w:lang w:val="sl-SI"/>
        </w:rPr>
      </w:pPr>
    </w:p>
    <w:p w:rsidR="00247E87" w:rsidRPr="009141E6" w:rsidRDefault="009712C6" w:rsidP="00F8129D">
      <w:pPr>
        <w:pStyle w:val="Telobesedila3"/>
        <w:numPr>
          <w:ilvl w:val="0"/>
          <w:numId w:val="31"/>
        </w:numPr>
        <w:ind w:left="361"/>
        <w:rPr>
          <w:rFonts w:ascii="Arial" w:hAnsi="Arial" w:cs="Arial"/>
          <w:sz w:val="20"/>
          <w:lang w:val="sl-SI"/>
        </w:rPr>
      </w:pPr>
      <w:r w:rsidRPr="009141E6">
        <w:rPr>
          <w:rFonts w:ascii="Arial" w:hAnsi="Arial" w:cs="Arial"/>
          <w:b/>
          <w:sz w:val="20"/>
          <w:lang w:val="sl-SI"/>
        </w:rPr>
        <w:t xml:space="preserve">merilo : </w:t>
      </w:r>
      <w:r w:rsidR="00B54FFD" w:rsidRPr="009141E6">
        <w:rPr>
          <w:rFonts w:ascii="Arial" w:hAnsi="Arial" w:cs="Arial"/>
          <w:b/>
          <w:sz w:val="20"/>
          <w:lang w:val="sl-SI"/>
        </w:rPr>
        <w:t>Ocenjuje se program opravlja</w:t>
      </w:r>
      <w:r w:rsidR="00247E87" w:rsidRPr="009141E6">
        <w:rPr>
          <w:rFonts w:ascii="Arial" w:hAnsi="Arial" w:cs="Arial"/>
          <w:b/>
          <w:sz w:val="20"/>
          <w:lang w:val="sl-SI"/>
        </w:rPr>
        <w:t>nja javne službe</w:t>
      </w:r>
      <w:r w:rsidR="00FE13D5" w:rsidRPr="009141E6">
        <w:rPr>
          <w:rFonts w:ascii="Arial" w:hAnsi="Arial" w:cs="Arial"/>
          <w:sz w:val="20"/>
          <w:lang w:val="sl-SI"/>
        </w:rPr>
        <w:t xml:space="preserve"> (največ </w:t>
      </w:r>
      <w:r w:rsidR="00C16FE0" w:rsidRPr="009141E6">
        <w:rPr>
          <w:rFonts w:ascii="Arial" w:hAnsi="Arial" w:cs="Arial"/>
          <w:sz w:val="20"/>
          <w:lang w:val="sl-SI"/>
        </w:rPr>
        <w:t>7</w:t>
      </w:r>
      <w:r w:rsidR="00D04B0B" w:rsidRPr="009141E6">
        <w:rPr>
          <w:rFonts w:ascii="Arial" w:hAnsi="Arial" w:cs="Arial"/>
          <w:sz w:val="20"/>
          <w:lang w:val="sl-SI"/>
        </w:rPr>
        <w:t>0 točk)</w:t>
      </w:r>
      <w:r w:rsidR="00247E87" w:rsidRPr="009141E6">
        <w:rPr>
          <w:rFonts w:ascii="Arial" w:hAnsi="Arial" w:cs="Arial"/>
          <w:sz w:val="20"/>
          <w:lang w:val="sl-SI"/>
        </w:rPr>
        <w:t xml:space="preserve"> </w:t>
      </w:r>
    </w:p>
    <w:p w:rsidR="00EB161B" w:rsidRPr="009141E6" w:rsidRDefault="00EB161B" w:rsidP="00E517F9">
      <w:pPr>
        <w:pStyle w:val="Telobesedila3"/>
        <w:ind w:left="721"/>
        <w:rPr>
          <w:rFonts w:ascii="Arial" w:hAnsi="Arial" w:cs="Arial"/>
          <w:sz w:val="20"/>
          <w:lang w:val="sl-SI"/>
        </w:rPr>
      </w:pPr>
    </w:p>
    <w:p w:rsidR="00B51802" w:rsidRPr="009141E6" w:rsidRDefault="00247E87" w:rsidP="00E517F9">
      <w:pPr>
        <w:pStyle w:val="Telobesedila3"/>
        <w:ind w:left="1"/>
        <w:rPr>
          <w:rFonts w:ascii="Arial" w:hAnsi="Arial" w:cs="Arial"/>
          <w:bCs/>
          <w:sz w:val="20"/>
          <w:lang w:val="sl-SI" w:eastAsia="sl-SI"/>
        </w:rPr>
      </w:pPr>
      <w:r w:rsidRPr="009141E6">
        <w:rPr>
          <w:rFonts w:ascii="Arial" w:hAnsi="Arial" w:cs="Arial"/>
          <w:sz w:val="20"/>
          <w:lang w:val="sl-SI"/>
        </w:rPr>
        <w:t>Prijavitelj mora predložiti</w:t>
      </w:r>
      <w:r w:rsidR="00B54FFD" w:rsidRPr="009141E6">
        <w:rPr>
          <w:rFonts w:ascii="Arial" w:hAnsi="Arial" w:cs="Arial"/>
          <w:bCs/>
          <w:sz w:val="20"/>
          <w:lang w:val="sl-SI" w:eastAsia="sl-SI"/>
        </w:rPr>
        <w:t xml:space="preserve"> program opravlja</w:t>
      </w:r>
      <w:r w:rsidRPr="009141E6">
        <w:rPr>
          <w:rFonts w:ascii="Arial" w:hAnsi="Arial" w:cs="Arial"/>
          <w:bCs/>
          <w:sz w:val="20"/>
          <w:lang w:val="sl-SI" w:eastAsia="sl-SI"/>
        </w:rPr>
        <w:t>nja javne službe, ki mora biti sk</w:t>
      </w:r>
      <w:r w:rsidR="00900C16" w:rsidRPr="009141E6">
        <w:rPr>
          <w:rFonts w:ascii="Arial" w:hAnsi="Arial" w:cs="Arial"/>
          <w:bCs/>
          <w:sz w:val="20"/>
          <w:lang w:val="sl-SI" w:eastAsia="sl-SI"/>
        </w:rPr>
        <w:t>lad</w:t>
      </w:r>
      <w:r w:rsidR="00616CE7" w:rsidRPr="009141E6">
        <w:rPr>
          <w:rFonts w:ascii="Arial" w:hAnsi="Arial" w:cs="Arial"/>
          <w:bCs/>
          <w:sz w:val="20"/>
          <w:lang w:val="sl-SI" w:eastAsia="sl-SI"/>
        </w:rPr>
        <w:t>e</w:t>
      </w:r>
      <w:r w:rsidR="009716EA" w:rsidRPr="009141E6">
        <w:rPr>
          <w:rFonts w:ascii="Arial" w:hAnsi="Arial" w:cs="Arial"/>
          <w:bCs/>
          <w:sz w:val="20"/>
          <w:lang w:val="sl-SI" w:eastAsia="sl-SI"/>
        </w:rPr>
        <w:t>n s predmetom razpisa</w:t>
      </w:r>
      <w:r w:rsidR="00900C16" w:rsidRPr="009141E6">
        <w:rPr>
          <w:rFonts w:ascii="Arial" w:hAnsi="Arial" w:cs="Arial"/>
          <w:bCs/>
          <w:sz w:val="20"/>
          <w:lang w:val="sl-SI" w:eastAsia="sl-SI"/>
        </w:rPr>
        <w:t>.</w:t>
      </w:r>
      <w:r w:rsidR="004B6144" w:rsidRPr="009141E6">
        <w:rPr>
          <w:rFonts w:ascii="Arial" w:hAnsi="Arial" w:cs="Arial"/>
          <w:bCs/>
          <w:sz w:val="20"/>
          <w:lang w:val="sl-SI" w:eastAsia="sl-SI"/>
        </w:rPr>
        <w:t xml:space="preserve"> Priložiti mora tudi komunikacijski načrt.</w:t>
      </w:r>
      <w:r w:rsidR="00B51802" w:rsidRPr="009141E6">
        <w:rPr>
          <w:rFonts w:ascii="Arial" w:hAnsi="Arial" w:cs="Arial"/>
          <w:bCs/>
          <w:sz w:val="20"/>
          <w:lang w:val="sl-SI" w:eastAsia="sl-SI"/>
        </w:rPr>
        <w:t xml:space="preserve"> Predvideni upravičeni stroški morajo biti prikazani v skladu z razpisnim obrazcem št. 1</w:t>
      </w:r>
      <w:r w:rsidR="00B658B4" w:rsidRPr="009141E6">
        <w:rPr>
          <w:rFonts w:ascii="Arial" w:hAnsi="Arial" w:cs="Arial"/>
          <w:bCs/>
          <w:sz w:val="20"/>
          <w:lang w:val="sl-SI" w:eastAsia="sl-SI"/>
        </w:rPr>
        <w:t>2</w:t>
      </w:r>
      <w:r w:rsidR="00B51802" w:rsidRPr="009141E6">
        <w:rPr>
          <w:rFonts w:ascii="Arial" w:hAnsi="Arial" w:cs="Arial"/>
          <w:bCs/>
          <w:sz w:val="20"/>
          <w:lang w:val="sl-SI" w:eastAsia="sl-SI"/>
        </w:rPr>
        <w:t>.</w:t>
      </w:r>
    </w:p>
    <w:p w:rsidR="00247E87" w:rsidRPr="009141E6" w:rsidRDefault="00247E87" w:rsidP="00E517F9">
      <w:pPr>
        <w:pStyle w:val="Telobesedila3"/>
        <w:ind w:left="1"/>
        <w:rPr>
          <w:rFonts w:ascii="Arial" w:hAnsi="Arial" w:cs="Arial"/>
          <w:bCs/>
          <w:sz w:val="20"/>
          <w:lang w:val="sl-SI" w:eastAsia="sl-SI"/>
        </w:rPr>
      </w:pPr>
    </w:p>
    <w:p w:rsidR="00247E87" w:rsidRPr="009141E6" w:rsidRDefault="00900C16" w:rsidP="00E517F9">
      <w:pPr>
        <w:pStyle w:val="Telobesedila3"/>
        <w:ind w:left="1"/>
        <w:rPr>
          <w:rFonts w:ascii="Arial" w:hAnsi="Arial" w:cs="Arial"/>
          <w:b/>
          <w:sz w:val="20"/>
          <w:lang w:val="sl-SI"/>
        </w:rPr>
      </w:pPr>
      <w:r w:rsidRPr="009141E6">
        <w:rPr>
          <w:rFonts w:ascii="Arial" w:hAnsi="Arial" w:cs="Arial"/>
          <w:bCs/>
          <w:sz w:val="20"/>
          <w:lang w:val="sl-SI" w:eastAsia="sl-SI"/>
        </w:rPr>
        <w:t>Ocena program</w:t>
      </w:r>
      <w:r w:rsidR="00F96D2D" w:rsidRPr="009141E6">
        <w:rPr>
          <w:rFonts w:ascii="Arial" w:hAnsi="Arial" w:cs="Arial"/>
          <w:bCs/>
          <w:sz w:val="20"/>
          <w:lang w:val="sl-SI" w:eastAsia="sl-SI"/>
        </w:rPr>
        <w:t>a</w:t>
      </w:r>
      <w:r w:rsidRPr="009141E6">
        <w:rPr>
          <w:rFonts w:ascii="Arial" w:hAnsi="Arial" w:cs="Arial"/>
          <w:bCs/>
          <w:sz w:val="20"/>
          <w:lang w:val="sl-SI" w:eastAsia="sl-SI"/>
        </w:rPr>
        <w:t xml:space="preserve"> </w:t>
      </w:r>
      <w:r w:rsidR="00B54FFD" w:rsidRPr="009141E6">
        <w:rPr>
          <w:rFonts w:ascii="Arial" w:hAnsi="Arial" w:cs="Arial"/>
          <w:bCs/>
          <w:sz w:val="20"/>
          <w:lang w:val="sl-SI" w:eastAsia="sl-SI"/>
        </w:rPr>
        <w:t>opravlja</w:t>
      </w:r>
      <w:r w:rsidRPr="009141E6">
        <w:rPr>
          <w:rFonts w:ascii="Arial" w:hAnsi="Arial" w:cs="Arial"/>
          <w:bCs/>
          <w:sz w:val="20"/>
          <w:lang w:val="sl-SI" w:eastAsia="sl-SI"/>
        </w:rPr>
        <w:t>nja javne službe</w:t>
      </w:r>
      <w:r w:rsidR="00247E87" w:rsidRPr="009141E6">
        <w:rPr>
          <w:rFonts w:ascii="Arial" w:hAnsi="Arial" w:cs="Arial"/>
          <w:bCs/>
          <w:sz w:val="20"/>
          <w:lang w:val="sl-SI" w:eastAsia="sl-SI"/>
        </w:rPr>
        <w:t xml:space="preserve"> poteka po naslednjih bistvenih sestavinah</w:t>
      </w:r>
      <w:r w:rsidR="00F96D2D" w:rsidRPr="009141E6">
        <w:rPr>
          <w:rFonts w:ascii="Arial" w:hAnsi="Arial" w:cs="Arial"/>
          <w:bCs/>
          <w:sz w:val="20"/>
          <w:lang w:val="sl-SI" w:eastAsia="sl-SI"/>
        </w:rPr>
        <w:t xml:space="preserve"> (podmerilih)</w:t>
      </w:r>
      <w:r w:rsidR="00C64644" w:rsidRPr="009141E6">
        <w:rPr>
          <w:rFonts w:ascii="Arial" w:hAnsi="Arial" w:cs="Arial"/>
          <w:bCs/>
          <w:sz w:val="20"/>
          <w:lang w:val="sl-SI" w:eastAsia="sl-SI"/>
        </w:rPr>
        <w:t>:</w:t>
      </w:r>
    </w:p>
    <w:p w:rsidR="000237D3" w:rsidRPr="00397093" w:rsidRDefault="000237D3" w:rsidP="00E517F9">
      <w:pPr>
        <w:pStyle w:val="Telobesedila3"/>
        <w:ind w:left="1"/>
        <w:rPr>
          <w:rFonts w:ascii="Arial" w:hAnsi="Arial" w:cs="Arial"/>
          <w:b/>
          <w:color w:val="FF0000"/>
          <w:sz w:val="20"/>
          <w:lang w:val="sl-SI"/>
        </w:rPr>
      </w:pPr>
    </w:p>
    <w:p w:rsidR="00156278" w:rsidRPr="002920A9" w:rsidRDefault="00156278" w:rsidP="00E517F9">
      <w:pPr>
        <w:pStyle w:val="Telobesedila3"/>
        <w:numPr>
          <w:ilvl w:val="0"/>
          <w:numId w:val="16"/>
        </w:numPr>
        <w:ind w:left="361"/>
        <w:rPr>
          <w:rFonts w:ascii="Arial" w:hAnsi="Arial" w:cs="Arial"/>
          <w:sz w:val="20"/>
          <w:lang w:val="sl-SI"/>
        </w:rPr>
      </w:pPr>
      <w:r w:rsidRPr="002920A9">
        <w:rPr>
          <w:rFonts w:ascii="Arial" w:hAnsi="Arial" w:cs="Arial"/>
          <w:sz w:val="20"/>
          <w:lang w:val="sl-SI"/>
        </w:rPr>
        <w:t>vsebina programa</w:t>
      </w:r>
      <w:r w:rsidR="00976480" w:rsidRPr="002920A9">
        <w:rPr>
          <w:rFonts w:ascii="Arial" w:hAnsi="Arial" w:cs="Arial"/>
          <w:sz w:val="20"/>
          <w:lang w:val="sl-SI"/>
        </w:rPr>
        <w:t xml:space="preserve"> (največ 5</w:t>
      </w:r>
      <w:r w:rsidR="00AB521C" w:rsidRPr="002920A9">
        <w:rPr>
          <w:rFonts w:ascii="Arial" w:hAnsi="Arial" w:cs="Arial"/>
          <w:sz w:val="20"/>
          <w:lang w:val="sl-SI"/>
        </w:rPr>
        <w:t>0 točk)</w:t>
      </w:r>
    </w:p>
    <w:p w:rsidR="00156278" w:rsidRPr="002920A9" w:rsidRDefault="00156278" w:rsidP="00E517F9">
      <w:pPr>
        <w:pStyle w:val="Telobesedila3"/>
        <w:ind w:left="1"/>
        <w:rPr>
          <w:rFonts w:ascii="Arial" w:hAnsi="Arial" w:cs="Arial"/>
          <w:sz w:val="20"/>
          <w:lang w:val="sl-SI"/>
        </w:rPr>
      </w:pPr>
      <w:r w:rsidRPr="002920A9">
        <w:rPr>
          <w:rFonts w:ascii="Arial" w:hAnsi="Arial" w:cs="Arial"/>
          <w:sz w:val="20"/>
          <w:lang w:val="sl-SI"/>
        </w:rPr>
        <w:t>Ocenjuje se vsebina programa glede na:</w:t>
      </w:r>
    </w:p>
    <w:p w:rsidR="00156278" w:rsidRPr="00397093" w:rsidRDefault="00156278" w:rsidP="00E517F9">
      <w:pPr>
        <w:pStyle w:val="Telobesedila3"/>
        <w:ind w:left="1"/>
        <w:rPr>
          <w:rFonts w:ascii="Arial" w:hAnsi="Arial" w:cs="Arial"/>
          <w:color w:val="FF0000"/>
          <w:sz w:val="20"/>
          <w:lang w:val="sl-SI"/>
        </w:rPr>
      </w:pPr>
    </w:p>
    <w:p w:rsidR="00C76818" w:rsidRDefault="00F832A9" w:rsidP="00F8129D">
      <w:pPr>
        <w:pStyle w:val="Telobesedila3"/>
        <w:numPr>
          <w:ilvl w:val="0"/>
          <w:numId w:val="30"/>
        </w:numPr>
        <w:ind w:left="721"/>
        <w:rPr>
          <w:rFonts w:ascii="Arial" w:hAnsi="Arial" w:cs="Arial"/>
          <w:sz w:val="20"/>
          <w:lang w:val="sl-SI"/>
        </w:rPr>
      </w:pPr>
      <w:r w:rsidRPr="00C76818">
        <w:rPr>
          <w:rFonts w:ascii="Arial" w:hAnsi="Arial" w:cs="Arial"/>
          <w:sz w:val="20"/>
          <w:lang w:val="sl-SI"/>
        </w:rPr>
        <w:t xml:space="preserve">razumevanje javne službe (največ </w:t>
      </w:r>
      <w:r w:rsidR="00976480" w:rsidRPr="00C76818">
        <w:rPr>
          <w:rFonts w:ascii="Arial" w:hAnsi="Arial" w:cs="Arial"/>
          <w:sz w:val="20"/>
          <w:lang w:val="sl-SI"/>
        </w:rPr>
        <w:t>10</w:t>
      </w:r>
      <w:r w:rsidR="00A44834" w:rsidRPr="00C76818">
        <w:rPr>
          <w:rFonts w:ascii="Arial" w:hAnsi="Arial" w:cs="Arial"/>
          <w:sz w:val="20"/>
          <w:lang w:val="sl-SI"/>
        </w:rPr>
        <w:t xml:space="preserve"> točk)</w:t>
      </w:r>
    </w:p>
    <w:p w:rsidR="00A44834" w:rsidRPr="00C76818" w:rsidRDefault="00F832A9" w:rsidP="00E517F9">
      <w:pPr>
        <w:pStyle w:val="Telobesedila3"/>
        <w:ind w:left="721"/>
        <w:rPr>
          <w:rFonts w:ascii="Arial" w:hAnsi="Arial" w:cs="Arial"/>
          <w:sz w:val="20"/>
          <w:lang w:val="sl-SI"/>
        </w:rPr>
      </w:pPr>
      <w:r w:rsidRPr="00C76818">
        <w:rPr>
          <w:rFonts w:ascii="Arial" w:hAnsi="Arial" w:cs="Arial"/>
          <w:sz w:val="20"/>
          <w:lang w:val="sl-SI"/>
        </w:rPr>
        <w:t xml:space="preserve">Program jasno prikazuje problematiko javne službe </w:t>
      </w:r>
      <w:r w:rsidR="00864719" w:rsidRPr="00C76818">
        <w:rPr>
          <w:rFonts w:ascii="Arial" w:hAnsi="Arial" w:cs="Arial"/>
          <w:sz w:val="20"/>
          <w:lang w:val="sl-SI"/>
        </w:rPr>
        <w:t>in predstavlja o</w:t>
      </w:r>
      <w:r w:rsidR="00B96E88" w:rsidRPr="00C76818">
        <w:rPr>
          <w:rFonts w:ascii="Arial" w:hAnsi="Arial" w:cs="Arial"/>
          <w:sz w:val="20"/>
          <w:lang w:val="sl-SI"/>
        </w:rPr>
        <w:t xml:space="preserve">rodja za </w:t>
      </w:r>
      <w:r w:rsidR="00635D50" w:rsidRPr="00C76818">
        <w:rPr>
          <w:rFonts w:ascii="Arial" w:hAnsi="Arial" w:cs="Arial"/>
          <w:sz w:val="20"/>
          <w:lang w:val="sl-SI"/>
        </w:rPr>
        <w:t xml:space="preserve">opravljanje </w:t>
      </w:r>
      <w:r w:rsidR="005C21F7" w:rsidRPr="00C76818">
        <w:rPr>
          <w:rFonts w:ascii="Arial" w:hAnsi="Arial" w:cs="Arial"/>
          <w:sz w:val="20"/>
          <w:lang w:val="sl-SI"/>
        </w:rPr>
        <w:t>javne službe (10 točk). Če problematika in orodja niso jasno predstavljena, dobi oceno 0 točk.</w:t>
      </w:r>
      <w:r w:rsidR="003F33D9" w:rsidRPr="00C76818">
        <w:rPr>
          <w:rFonts w:ascii="Arial" w:hAnsi="Arial" w:cs="Arial"/>
          <w:sz w:val="20"/>
          <w:lang w:val="sl-SI"/>
        </w:rPr>
        <w:t xml:space="preserve"> V primeru delnih pojasnil dobi prijavitelj 6 točk.</w:t>
      </w:r>
    </w:p>
    <w:p w:rsidR="00B96E88" w:rsidRPr="00397093" w:rsidRDefault="00B96E88" w:rsidP="00E517F9">
      <w:pPr>
        <w:pStyle w:val="Telobesedila3"/>
        <w:ind w:left="1"/>
        <w:rPr>
          <w:rFonts w:ascii="Arial" w:hAnsi="Arial" w:cs="Arial"/>
          <w:color w:val="FF0000"/>
          <w:sz w:val="20"/>
          <w:lang w:val="sl-SI"/>
        </w:rPr>
      </w:pPr>
    </w:p>
    <w:p w:rsidR="00F832A9" w:rsidRPr="002920A9" w:rsidRDefault="00A44834" w:rsidP="00F8129D">
      <w:pPr>
        <w:pStyle w:val="Telobesedila3"/>
        <w:numPr>
          <w:ilvl w:val="0"/>
          <w:numId w:val="30"/>
        </w:numPr>
        <w:ind w:left="721"/>
        <w:rPr>
          <w:rFonts w:ascii="Arial" w:hAnsi="Arial" w:cs="Arial"/>
          <w:sz w:val="20"/>
          <w:lang w:val="sl-SI"/>
        </w:rPr>
      </w:pPr>
      <w:r w:rsidRPr="002920A9">
        <w:rPr>
          <w:rFonts w:ascii="Arial" w:hAnsi="Arial" w:cs="Arial"/>
          <w:sz w:val="20"/>
          <w:lang w:val="sl-SI"/>
        </w:rPr>
        <w:t xml:space="preserve">inovativnost programa </w:t>
      </w:r>
      <w:r w:rsidR="00976480" w:rsidRPr="002920A9">
        <w:rPr>
          <w:rFonts w:ascii="Arial" w:hAnsi="Arial" w:cs="Arial"/>
          <w:sz w:val="20"/>
          <w:lang w:val="sl-SI"/>
        </w:rPr>
        <w:t>(največ 30</w:t>
      </w:r>
      <w:r w:rsidR="00B96E88" w:rsidRPr="002920A9">
        <w:rPr>
          <w:rFonts w:ascii="Arial" w:hAnsi="Arial" w:cs="Arial"/>
          <w:sz w:val="20"/>
          <w:lang w:val="sl-SI"/>
        </w:rPr>
        <w:t xml:space="preserve"> točk)</w:t>
      </w:r>
    </w:p>
    <w:p w:rsidR="000045D4" w:rsidRPr="002920A9" w:rsidRDefault="000045D4" w:rsidP="00E517F9">
      <w:pPr>
        <w:pStyle w:val="Telobesedila3"/>
        <w:ind w:left="1"/>
        <w:rPr>
          <w:rFonts w:ascii="Arial" w:hAnsi="Arial" w:cs="Arial"/>
          <w:sz w:val="20"/>
          <w:lang w:val="sl-S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3441"/>
      </w:tblGrid>
      <w:tr w:rsidR="000045D4" w:rsidRPr="002920A9" w:rsidTr="00E517F9">
        <w:tc>
          <w:tcPr>
            <w:tcW w:w="3788" w:type="dxa"/>
            <w:shd w:val="clear" w:color="auto" w:fill="auto"/>
          </w:tcPr>
          <w:p w:rsidR="000045D4" w:rsidRPr="002920A9" w:rsidRDefault="000045D4" w:rsidP="000045D4">
            <w:pPr>
              <w:pStyle w:val="Telobesedila3"/>
              <w:rPr>
                <w:rFonts w:ascii="Arial" w:hAnsi="Arial" w:cs="Arial"/>
                <w:sz w:val="20"/>
                <w:lang w:val="sl-SI"/>
              </w:rPr>
            </w:pPr>
            <w:r w:rsidRPr="002920A9">
              <w:rPr>
                <w:rFonts w:ascii="Arial" w:hAnsi="Arial" w:cs="Arial"/>
                <w:sz w:val="20"/>
                <w:lang w:val="sl-SI"/>
              </w:rPr>
              <w:t>MERILO</w:t>
            </w:r>
          </w:p>
        </w:tc>
        <w:tc>
          <w:tcPr>
            <w:tcW w:w="3441" w:type="dxa"/>
            <w:shd w:val="clear" w:color="auto" w:fill="auto"/>
          </w:tcPr>
          <w:p w:rsidR="000045D4" w:rsidRPr="002920A9" w:rsidRDefault="000045D4" w:rsidP="000045D4">
            <w:pPr>
              <w:pStyle w:val="Telobesedila3"/>
              <w:rPr>
                <w:rFonts w:ascii="Arial" w:hAnsi="Arial" w:cs="Arial"/>
                <w:sz w:val="20"/>
                <w:lang w:val="sl-SI"/>
              </w:rPr>
            </w:pPr>
            <w:r w:rsidRPr="002920A9">
              <w:rPr>
                <w:rFonts w:ascii="Arial" w:hAnsi="Arial" w:cs="Arial"/>
                <w:sz w:val="20"/>
                <w:lang w:val="sl-SI"/>
              </w:rPr>
              <w:t>TOČKE</w:t>
            </w:r>
          </w:p>
        </w:tc>
      </w:tr>
      <w:tr w:rsidR="000045D4" w:rsidRPr="002920A9" w:rsidTr="00E517F9">
        <w:tc>
          <w:tcPr>
            <w:tcW w:w="3788" w:type="dxa"/>
            <w:shd w:val="clear" w:color="auto" w:fill="auto"/>
          </w:tcPr>
          <w:p w:rsidR="000045D4" w:rsidRPr="002920A9" w:rsidRDefault="000045D4" w:rsidP="000045D4">
            <w:pPr>
              <w:pStyle w:val="Telobesedila3"/>
              <w:rPr>
                <w:rFonts w:ascii="Arial" w:hAnsi="Arial" w:cs="Arial"/>
                <w:sz w:val="20"/>
                <w:lang w:val="sl-SI"/>
              </w:rPr>
            </w:pPr>
            <w:r w:rsidRPr="002920A9">
              <w:rPr>
                <w:rFonts w:ascii="Arial" w:hAnsi="Arial" w:cs="Arial"/>
                <w:sz w:val="20"/>
                <w:lang w:val="sl-SI"/>
              </w:rPr>
              <w:t>teoretične razlage</w:t>
            </w:r>
          </w:p>
        </w:tc>
        <w:tc>
          <w:tcPr>
            <w:tcW w:w="3441" w:type="dxa"/>
            <w:shd w:val="clear" w:color="auto" w:fill="auto"/>
          </w:tcPr>
          <w:p w:rsidR="000045D4" w:rsidRPr="002920A9" w:rsidRDefault="000045D4" w:rsidP="000045D4">
            <w:pPr>
              <w:pStyle w:val="Telobesedila3"/>
              <w:rPr>
                <w:rFonts w:ascii="Arial" w:hAnsi="Arial" w:cs="Arial"/>
                <w:sz w:val="20"/>
                <w:lang w:val="sl-SI"/>
              </w:rPr>
            </w:pPr>
            <w:r w:rsidRPr="002920A9">
              <w:rPr>
                <w:rFonts w:ascii="Arial" w:hAnsi="Arial" w:cs="Arial"/>
                <w:sz w:val="20"/>
                <w:lang w:val="sl-SI"/>
              </w:rPr>
              <w:t>5</w:t>
            </w:r>
          </w:p>
        </w:tc>
      </w:tr>
      <w:tr w:rsidR="000045D4" w:rsidRPr="002920A9" w:rsidTr="00E517F9">
        <w:tc>
          <w:tcPr>
            <w:tcW w:w="3788" w:type="dxa"/>
            <w:shd w:val="clear" w:color="auto" w:fill="auto"/>
          </w:tcPr>
          <w:p w:rsidR="000045D4" w:rsidRPr="002920A9" w:rsidRDefault="000045D4" w:rsidP="000045D4">
            <w:pPr>
              <w:pStyle w:val="Telobesedila3"/>
              <w:rPr>
                <w:rFonts w:ascii="Arial" w:hAnsi="Arial" w:cs="Arial"/>
                <w:sz w:val="20"/>
                <w:lang w:val="sl-SI"/>
              </w:rPr>
            </w:pPr>
            <w:r w:rsidRPr="002920A9">
              <w:rPr>
                <w:rFonts w:ascii="Arial" w:hAnsi="Arial" w:cs="Arial"/>
                <w:sz w:val="20"/>
                <w:lang w:val="sl-SI"/>
              </w:rPr>
              <w:t>praktični primeri</w:t>
            </w:r>
          </w:p>
        </w:tc>
        <w:tc>
          <w:tcPr>
            <w:tcW w:w="3441" w:type="dxa"/>
            <w:shd w:val="clear" w:color="auto" w:fill="auto"/>
          </w:tcPr>
          <w:p w:rsidR="000045D4" w:rsidRPr="002920A9" w:rsidRDefault="000045D4" w:rsidP="000045D4">
            <w:pPr>
              <w:pStyle w:val="Telobesedila3"/>
              <w:rPr>
                <w:rFonts w:ascii="Arial" w:hAnsi="Arial" w:cs="Arial"/>
                <w:sz w:val="20"/>
                <w:lang w:val="sl-SI"/>
              </w:rPr>
            </w:pPr>
            <w:r w:rsidRPr="002920A9">
              <w:rPr>
                <w:rFonts w:ascii="Arial" w:hAnsi="Arial" w:cs="Arial"/>
                <w:sz w:val="20"/>
                <w:lang w:val="sl-SI"/>
              </w:rPr>
              <w:t>10</w:t>
            </w:r>
          </w:p>
        </w:tc>
      </w:tr>
      <w:tr w:rsidR="000045D4" w:rsidRPr="002920A9" w:rsidTr="00E517F9">
        <w:tc>
          <w:tcPr>
            <w:tcW w:w="3788" w:type="dxa"/>
            <w:shd w:val="clear" w:color="auto" w:fill="auto"/>
          </w:tcPr>
          <w:p w:rsidR="000045D4" w:rsidRPr="002920A9" w:rsidRDefault="00976480" w:rsidP="000045D4">
            <w:pPr>
              <w:pStyle w:val="Telobesedila3"/>
              <w:rPr>
                <w:rFonts w:ascii="Arial" w:hAnsi="Arial" w:cs="Arial"/>
                <w:sz w:val="20"/>
                <w:lang w:val="sl-SI"/>
              </w:rPr>
            </w:pPr>
            <w:r w:rsidRPr="002920A9">
              <w:rPr>
                <w:rFonts w:ascii="Arial" w:hAnsi="Arial" w:cs="Arial"/>
                <w:sz w:val="20"/>
                <w:lang w:val="sl-SI"/>
              </w:rPr>
              <w:t>N</w:t>
            </w:r>
            <w:r w:rsidR="000045D4" w:rsidRPr="002920A9">
              <w:rPr>
                <w:rFonts w:ascii="Arial" w:hAnsi="Arial" w:cs="Arial"/>
                <w:sz w:val="20"/>
                <w:lang w:val="sl-SI"/>
              </w:rPr>
              <w:t>ovosti</w:t>
            </w:r>
          </w:p>
        </w:tc>
        <w:tc>
          <w:tcPr>
            <w:tcW w:w="3441" w:type="dxa"/>
            <w:shd w:val="clear" w:color="auto" w:fill="auto"/>
          </w:tcPr>
          <w:p w:rsidR="000045D4" w:rsidRPr="002920A9" w:rsidRDefault="00976480" w:rsidP="000045D4">
            <w:pPr>
              <w:pStyle w:val="Telobesedila3"/>
              <w:rPr>
                <w:rFonts w:ascii="Arial" w:hAnsi="Arial" w:cs="Arial"/>
                <w:sz w:val="20"/>
                <w:lang w:val="sl-SI"/>
              </w:rPr>
            </w:pPr>
            <w:r w:rsidRPr="002920A9">
              <w:rPr>
                <w:rFonts w:ascii="Arial" w:hAnsi="Arial" w:cs="Arial"/>
                <w:sz w:val="20"/>
                <w:lang w:val="sl-SI"/>
              </w:rPr>
              <w:t>15</w:t>
            </w:r>
          </w:p>
        </w:tc>
      </w:tr>
      <w:tr w:rsidR="000045D4" w:rsidRPr="002920A9" w:rsidTr="00E517F9">
        <w:tc>
          <w:tcPr>
            <w:tcW w:w="3788" w:type="dxa"/>
            <w:shd w:val="clear" w:color="auto" w:fill="auto"/>
          </w:tcPr>
          <w:p w:rsidR="000045D4" w:rsidRPr="002920A9" w:rsidRDefault="000045D4" w:rsidP="000045D4">
            <w:pPr>
              <w:pStyle w:val="Telobesedila3"/>
              <w:rPr>
                <w:rFonts w:ascii="Arial" w:hAnsi="Arial" w:cs="Arial"/>
                <w:sz w:val="20"/>
                <w:lang w:val="sl-SI"/>
              </w:rPr>
            </w:pPr>
            <w:r w:rsidRPr="002920A9">
              <w:rPr>
                <w:rFonts w:ascii="Arial" w:hAnsi="Arial" w:cs="Arial"/>
                <w:sz w:val="20"/>
                <w:lang w:val="sl-SI"/>
              </w:rPr>
              <w:t>SKUPAJ TOČK</w:t>
            </w:r>
          </w:p>
        </w:tc>
        <w:tc>
          <w:tcPr>
            <w:tcW w:w="3441" w:type="dxa"/>
            <w:shd w:val="clear" w:color="auto" w:fill="auto"/>
          </w:tcPr>
          <w:p w:rsidR="000045D4" w:rsidRPr="002920A9" w:rsidRDefault="00976480" w:rsidP="000045D4">
            <w:pPr>
              <w:pStyle w:val="Telobesedila3"/>
              <w:rPr>
                <w:rFonts w:ascii="Arial" w:hAnsi="Arial" w:cs="Arial"/>
                <w:sz w:val="20"/>
                <w:lang w:val="sl-SI"/>
              </w:rPr>
            </w:pPr>
            <w:r w:rsidRPr="002920A9">
              <w:rPr>
                <w:rFonts w:ascii="Arial" w:hAnsi="Arial" w:cs="Arial"/>
                <w:sz w:val="20"/>
                <w:lang w:val="sl-SI"/>
              </w:rPr>
              <w:t>30</w:t>
            </w:r>
          </w:p>
        </w:tc>
      </w:tr>
    </w:tbl>
    <w:p w:rsidR="000045D4" w:rsidRPr="002920A9" w:rsidRDefault="000045D4" w:rsidP="00E517F9">
      <w:pPr>
        <w:pStyle w:val="Telobesedila3"/>
        <w:ind w:left="1"/>
        <w:rPr>
          <w:rFonts w:ascii="Arial" w:hAnsi="Arial" w:cs="Arial"/>
          <w:sz w:val="20"/>
          <w:lang w:val="sl-SI"/>
        </w:rPr>
      </w:pPr>
    </w:p>
    <w:p w:rsidR="000B2D12" w:rsidRPr="002920A9" w:rsidRDefault="00D453DB" w:rsidP="00E517F9">
      <w:pPr>
        <w:pStyle w:val="Telobesedila3"/>
        <w:ind w:left="721"/>
        <w:rPr>
          <w:rFonts w:ascii="Arial" w:hAnsi="Arial" w:cs="Arial"/>
          <w:sz w:val="20"/>
          <w:lang w:val="sl-SI"/>
        </w:rPr>
      </w:pPr>
      <w:r w:rsidRPr="002920A9">
        <w:rPr>
          <w:rFonts w:ascii="Arial" w:hAnsi="Arial" w:cs="Arial"/>
          <w:sz w:val="20"/>
          <w:lang w:val="sl-SI"/>
        </w:rPr>
        <w:t>V tem podmerilu se ocenjuje inovativnost programa v smislu sledečega:</w:t>
      </w:r>
    </w:p>
    <w:p w:rsidR="00D453DB" w:rsidRPr="002920A9" w:rsidRDefault="00D453DB" w:rsidP="00F8129D">
      <w:pPr>
        <w:numPr>
          <w:ilvl w:val="0"/>
          <w:numId w:val="49"/>
        </w:numPr>
        <w:spacing w:after="0"/>
        <w:ind w:left="1069"/>
        <w:rPr>
          <w:rFonts w:ascii="Arial" w:hAnsi="Arial" w:cs="Arial"/>
          <w:sz w:val="20"/>
          <w:szCs w:val="20"/>
        </w:rPr>
      </w:pPr>
      <w:r w:rsidRPr="002920A9">
        <w:rPr>
          <w:rFonts w:ascii="Arial" w:hAnsi="Arial" w:cs="Arial"/>
          <w:sz w:val="20"/>
        </w:rPr>
        <w:t xml:space="preserve">v kolikor bodo v okviru izvedbe programa predstavljene zgolj teoretične </w:t>
      </w:r>
      <w:r w:rsidR="009628E9" w:rsidRPr="002920A9">
        <w:rPr>
          <w:rFonts w:ascii="Arial" w:hAnsi="Arial" w:cs="Arial"/>
          <w:sz w:val="20"/>
        </w:rPr>
        <w:t xml:space="preserve">(pravne) </w:t>
      </w:r>
      <w:r w:rsidRPr="002920A9">
        <w:rPr>
          <w:rFonts w:ascii="Arial" w:hAnsi="Arial" w:cs="Arial"/>
          <w:sz w:val="20"/>
        </w:rPr>
        <w:t xml:space="preserve">razlage področij </w:t>
      </w:r>
      <w:r w:rsidRPr="002920A9">
        <w:rPr>
          <w:rFonts w:ascii="Arial" w:hAnsi="Arial" w:cs="Arial"/>
          <w:sz w:val="20"/>
          <w:szCs w:val="20"/>
        </w:rPr>
        <w:t>opravljanja javne službe, se bo program ocenil s 5 točkami;</w:t>
      </w:r>
    </w:p>
    <w:p w:rsidR="009628E9" w:rsidRPr="002920A9" w:rsidRDefault="009628E9" w:rsidP="00F8129D">
      <w:pPr>
        <w:numPr>
          <w:ilvl w:val="0"/>
          <w:numId w:val="49"/>
        </w:numPr>
        <w:spacing w:after="0"/>
        <w:ind w:left="1069"/>
        <w:rPr>
          <w:rFonts w:ascii="Arial" w:hAnsi="Arial" w:cs="Arial"/>
          <w:sz w:val="20"/>
          <w:szCs w:val="20"/>
        </w:rPr>
      </w:pPr>
      <w:r w:rsidRPr="002920A9">
        <w:rPr>
          <w:rFonts w:ascii="Arial" w:hAnsi="Arial" w:cs="Arial"/>
          <w:sz w:val="20"/>
          <w:szCs w:val="20"/>
        </w:rPr>
        <w:t xml:space="preserve">v kolikor bo v programu </w:t>
      </w:r>
      <w:r w:rsidR="00CD2866" w:rsidRPr="002920A9">
        <w:rPr>
          <w:rFonts w:ascii="Arial" w:hAnsi="Arial" w:cs="Arial"/>
          <w:sz w:val="20"/>
          <w:szCs w:val="20"/>
        </w:rPr>
        <w:t xml:space="preserve">javne službe obveščanja in izobraževanja potrošnikov </w:t>
      </w:r>
      <w:r w:rsidRPr="002920A9">
        <w:rPr>
          <w:rFonts w:ascii="Arial" w:hAnsi="Arial" w:cs="Arial"/>
          <w:sz w:val="20"/>
          <w:szCs w:val="20"/>
        </w:rPr>
        <w:t>predvidena iz</w:t>
      </w:r>
      <w:r w:rsidR="00427032" w:rsidRPr="002920A9">
        <w:rPr>
          <w:rFonts w:ascii="Arial" w:hAnsi="Arial" w:cs="Arial"/>
          <w:sz w:val="20"/>
          <w:szCs w:val="20"/>
        </w:rPr>
        <w:t>vedba tudi s primeri iz prakse</w:t>
      </w:r>
      <w:r w:rsidRPr="002920A9">
        <w:rPr>
          <w:rFonts w:ascii="Arial" w:hAnsi="Arial" w:cs="Arial"/>
          <w:sz w:val="20"/>
          <w:szCs w:val="20"/>
        </w:rPr>
        <w:t>, se bo program ocenil z 10 točkami;</w:t>
      </w:r>
    </w:p>
    <w:p w:rsidR="00377FF1" w:rsidRPr="002920A9" w:rsidRDefault="009628E9" w:rsidP="00F8129D">
      <w:pPr>
        <w:numPr>
          <w:ilvl w:val="0"/>
          <w:numId w:val="49"/>
        </w:numPr>
        <w:spacing w:after="0"/>
        <w:ind w:left="1069"/>
        <w:rPr>
          <w:rFonts w:ascii="Arial" w:hAnsi="Arial" w:cs="Arial"/>
          <w:sz w:val="20"/>
          <w:szCs w:val="20"/>
        </w:rPr>
      </w:pPr>
      <w:r w:rsidRPr="002920A9">
        <w:rPr>
          <w:rFonts w:ascii="Arial" w:hAnsi="Arial" w:cs="Arial"/>
          <w:sz w:val="20"/>
          <w:szCs w:val="20"/>
        </w:rPr>
        <w:t>v kolikor bodo v programu predstavljene tudi posamezne novosti, nova videnja, nov pristop,</w:t>
      </w:r>
      <w:r w:rsidR="00427032" w:rsidRPr="002920A9">
        <w:rPr>
          <w:rFonts w:ascii="Arial" w:hAnsi="Arial" w:cs="Arial"/>
          <w:sz w:val="20"/>
          <w:szCs w:val="20"/>
        </w:rPr>
        <w:t xml:space="preserve"> novi predlogi za rešitev problemov</w:t>
      </w:r>
      <w:r w:rsidR="00CD2866" w:rsidRPr="002920A9">
        <w:rPr>
          <w:rFonts w:ascii="Arial" w:hAnsi="Arial" w:cs="Arial"/>
          <w:sz w:val="20"/>
          <w:szCs w:val="20"/>
        </w:rPr>
        <w:t xml:space="preserve"> </w:t>
      </w:r>
      <w:r w:rsidR="00DD6BE6" w:rsidRPr="002920A9">
        <w:rPr>
          <w:rFonts w:ascii="Arial" w:hAnsi="Arial" w:cs="Arial"/>
          <w:sz w:val="20"/>
          <w:szCs w:val="20"/>
        </w:rPr>
        <w:t xml:space="preserve">iz javne službe </w:t>
      </w:r>
      <w:r w:rsidR="00CD2866" w:rsidRPr="002920A9">
        <w:rPr>
          <w:rFonts w:ascii="Arial" w:hAnsi="Arial" w:cs="Arial"/>
          <w:sz w:val="20"/>
          <w:szCs w:val="20"/>
        </w:rPr>
        <w:t>obveščanja in izobraževanja potrošnikov</w:t>
      </w:r>
      <w:r w:rsidRPr="002920A9">
        <w:rPr>
          <w:rFonts w:ascii="Arial" w:hAnsi="Arial" w:cs="Arial"/>
          <w:sz w:val="20"/>
          <w:szCs w:val="20"/>
        </w:rPr>
        <w:t xml:space="preserve">, bo komisija ocenila program </w:t>
      </w:r>
      <w:r w:rsidR="00D04B0B" w:rsidRPr="002920A9">
        <w:rPr>
          <w:rFonts w:ascii="Arial" w:hAnsi="Arial" w:cs="Arial"/>
          <w:sz w:val="20"/>
          <w:szCs w:val="20"/>
        </w:rPr>
        <w:t>s</w:t>
      </w:r>
      <w:r w:rsidR="009C5210" w:rsidRPr="002920A9">
        <w:rPr>
          <w:rFonts w:ascii="Arial" w:hAnsi="Arial" w:cs="Arial"/>
          <w:sz w:val="20"/>
          <w:szCs w:val="20"/>
        </w:rPr>
        <w:t xml:space="preserve"> </w:t>
      </w:r>
      <w:r w:rsidR="00976480" w:rsidRPr="002920A9">
        <w:rPr>
          <w:rFonts w:ascii="Arial" w:hAnsi="Arial" w:cs="Arial"/>
          <w:sz w:val="20"/>
          <w:szCs w:val="20"/>
        </w:rPr>
        <w:t>15</w:t>
      </w:r>
      <w:r w:rsidRPr="002920A9">
        <w:rPr>
          <w:rFonts w:ascii="Arial" w:hAnsi="Arial" w:cs="Arial"/>
          <w:sz w:val="20"/>
          <w:szCs w:val="20"/>
        </w:rPr>
        <w:t xml:space="preserve"> točk</w:t>
      </w:r>
      <w:r w:rsidR="009C5210" w:rsidRPr="002920A9">
        <w:rPr>
          <w:rFonts w:ascii="Arial" w:hAnsi="Arial" w:cs="Arial"/>
          <w:sz w:val="20"/>
          <w:szCs w:val="20"/>
        </w:rPr>
        <w:t>ami</w:t>
      </w:r>
      <w:r w:rsidR="00377FF1" w:rsidRPr="002920A9">
        <w:rPr>
          <w:rFonts w:ascii="Arial" w:hAnsi="Arial" w:cs="Arial"/>
          <w:sz w:val="20"/>
          <w:szCs w:val="20"/>
        </w:rPr>
        <w:t>.</w:t>
      </w:r>
    </w:p>
    <w:p w:rsidR="004F55A6" w:rsidRPr="00397093" w:rsidRDefault="004F55A6" w:rsidP="00E517F9">
      <w:pPr>
        <w:spacing w:after="0"/>
        <w:ind w:left="721"/>
        <w:rPr>
          <w:rFonts w:ascii="Arial" w:hAnsi="Arial" w:cs="Arial"/>
          <w:color w:val="FF0000"/>
          <w:sz w:val="20"/>
          <w:szCs w:val="20"/>
        </w:rPr>
      </w:pPr>
    </w:p>
    <w:p w:rsidR="00C76818" w:rsidRPr="00C76818" w:rsidRDefault="00A44834" w:rsidP="00F8129D">
      <w:pPr>
        <w:pStyle w:val="Telobesedila3"/>
        <w:numPr>
          <w:ilvl w:val="0"/>
          <w:numId w:val="30"/>
        </w:numPr>
        <w:ind w:left="721"/>
        <w:rPr>
          <w:rFonts w:ascii="Arial" w:hAnsi="Arial" w:cs="Arial"/>
          <w:sz w:val="20"/>
          <w:lang w:val="sl-SI"/>
        </w:rPr>
      </w:pPr>
      <w:r w:rsidRPr="00C76818">
        <w:rPr>
          <w:rFonts w:ascii="Arial" w:hAnsi="Arial" w:cs="Arial"/>
          <w:sz w:val="20"/>
          <w:lang w:val="sl-SI"/>
        </w:rPr>
        <w:t>praktična izvedba programa</w:t>
      </w:r>
      <w:r w:rsidR="00B773ED" w:rsidRPr="00C76818">
        <w:rPr>
          <w:rFonts w:ascii="Arial" w:hAnsi="Arial" w:cs="Arial"/>
          <w:sz w:val="20"/>
          <w:lang w:val="sl-SI"/>
        </w:rPr>
        <w:t xml:space="preserve"> (največ </w:t>
      </w:r>
      <w:r w:rsidR="00976480" w:rsidRPr="00C76818">
        <w:rPr>
          <w:rFonts w:ascii="Arial" w:hAnsi="Arial" w:cs="Arial"/>
          <w:sz w:val="20"/>
          <w:lang w:val="sl-SI"/>
        </w:rPr>
        <w:t>10</w:t>
      </w:r>
      <w:r w:rsidR="00B96E88" w:rsidRPr="00C76818">
        <w:rPr>
          <w:rFonts w:ascii="Arial" w:hAnsi="Arial" w:cs="Arial"/>
          <w:sz w:val="20"/>
          <w:lang w:val="sl-SI"/>
        </w:rPr>
        <w:t xml:space="preserve"> točk)</w:t>
      </w:r>
    </w:p>
    <w:p w:rsidR="00B96E88" w:rsidRPr="007048EC" w:rsidRDefault="00B96E88" w:rsidP="007048EC">
      <w:pPr>
        <w:pStyle w:val="Telobesedila3"/>
        <w:numPr>
          <w:ilvl w:val="0"/>
          <w:numId w:val="51"/>
        </w:numPr>
        <w:rPr>
          <w:rFonts w:ascii="Arial" w:hAnsi="Arial" w:cs="Arial"/>
          <w:sz w:val="20"/>
          <w:lang w:val="sl-SI"/>
        </w:rPr>
      </w:pPr>
      <w:r w:rsidRPr="00C76818">
        <w:rPr>
          <w:rFonts w:ascii="Arial" w:hAnsi="Arial" w:cs="Arial"/>
          <w:sz w:val="20"/>
        </w:rPr>
        <w:t>Ocenjuje se praktična izvedba programa glede na število predvidenih aktivnosti</w:t>
      </w:r>
      <w:r w:rsidR="00901AF9">
        <w:rPr>
          <w:rFonts w:ascii="Arial" w:hAnsi="Arial" w:cs="Arial"/>
          <w:sz w:val="20"/>
          <w:lang w:val="sl-SI"/>
        </w:rPr>
        <w:t xml:space="preserve"> </w:t>
      </w:r>
      <w:r w:rsidR="007048EC">
        <w:rPr>
          <w:rFonts w:ascii="Arial" w:hAnsi="Arial" w:cs="Arial"/>
          <w:sz w:val="20"/>
        </w:rPr>
        <w:t>obveščanja in izobraževanja potrošnikov ali informiranja potrošnikov</w:t>
      </w:r>
      <w:r w:rsidR="007048EC">
        <w:rPr>
          <w:rFonts w:ascii="Arial" w:hAnsi="Arial" w:cs="Arial"/>
          <w:sz w:val="20"/>
          <w:lang w:val="sl-SI"/>
        </w:rPr>
        <w:t xml:space="preserve"> </w:t>
      </w:r>
      <w:r w:rsidR="00901AF9">
        <w:rPr>
          <w:rFonts w:ascii="Arial" w:hAnsi="Arial" w:cs="Arial"/>
          <w:sz w:val="20"/>
        </w:rPr>
        <w:t>o uveljavljanju njihovih pravic</w:t>
      </w:r>
      <w:r w:rsidRPr="00C76818">
        <w:rPr>
          <w:rFonts w:ascii="Arial" w:hAnsi="Arial" w:cs="Arial"/>
          <w:sz w:val="20"/>
        </w:rPr>
        <w:t xml:space="preserve"> v času trajanja koncesije:</w:t>
      </w:r>
    </w:p>
    <w:p w:rsidR="00B51802" w:rsidRPr="00997FCB" w:rsidRDefault="009716EA" w:rsidP="00F8129D">
      <w:pPr>
        <w:pStyle w:val="Barvniseznampoudarek1"/>
        <w:numPr>
          <w:ilvl w:val="0"/>
          <w:numId w:val="51"/>
        </w:numPr>
        <w:ind w:left="1069"/>
        <w:contextualSpacing/>
        <w:rPr>
          <w:rFonts w:ascii="Arial" w:hAnsi="Arial" w:cs="Arial"/>
          <w:sz w:val="20"/>
        </w:rPr>
      </w:pPr>
      <w:r w:rsidRPr="00997FCB">
        <w:rPr>
          <w:rFonts w:ascii="Arial" w:hAnsi="Arial" w:cs="Arial"/>
          <w:sz w:val="20"/>
        </w:rPr>
        <w:t>pr</w:t>
      </w:r>
      <w:r w:rsidR="00997FCB" w:rsidRPr="00997FCB">
        <w:rPr>
          <w:rFonts w:ascii="Arial" w:hAnsi="Arial" w:cs="Arial"/>
          <w:sz w:val="20"/>
        </w:rPr>
        <w:t>ogram, ki obsega eno</w:t>
      </w:r>
      <w:r w:rsidR="00423B95">
        <w:rPr>
          <w:rFonts w:ascii="Arial" w:hAnsi="Arial" w:cs="Arial"/>
          <w:sz w:val="20"/>
        </w:rPr>
        <w:t xml:space="preserve"> različno</w:t>
      </w:r>
      <w:r w:rsidR="00F96D2D" w:rsidRPr="00997FCB">
        <w:rPr>
          <w:rFonts w:ascii="Arial" w:hAnsi="Arial" w:cs="Arial"/>
          <w:sz w:val="20"/>
        </w:rPr>
        <w:t xml:space="preserve"> </w:t>
      </w:r>
      <w:r w:rsidRPr="00997FCB">
        <w:rPr>
          <w:rFonts w:ascii="Arial" w:hAnsi="Arial" w:cs="Arial"/>
          <w:sz w:val="20"/>
        </w:rPr>
        <w:t>oblik</w:t>
      </w:r>
      <w:r w:rsidR="00423B95">
        <w:rPr>
          <w:rFonts w:ascii="Arial" w:hAnsi="Arial" w:cs="Arial"/>
          <w:sz w:val="20"/>
        </w:rPr>
        <w:t>o</w:t>
      </w:r>
      <w:r w:rsidR="00B96E88" w:rsidRPr="00997FCB">
        <w:rPr>
          <w:rFonts w:ascii="Arial" w:hAnsi="Arial" w:cs="Arial"/>
          <w:sz w:val="20"/>
        </w:rPr>
        <w:t xml:space="preserve"> </w:t>
      </w:r>
      <w:r w:rsidR="00F62D8B" w:rsidRPr="00997FCB">
        <w:rPr>
          <w:rFonts w:ascii="Arial" w:hAnsi="Arial" w:cs="Arial"/>
          <w:sz w:val="20"/>
        </w:rPr>
        <w:t>izvedbe</w:t>
      </w:r>
      <w:r w:rsidR="008165AD">
        <w:rPr>
          <w:rFonts w:ascii="Arial" w:hAnsi="Arial" w:cs="Arial"/>
          <w:sz w:val="20"/>
        </w:rPr>
        <w:t xml:space="preserve"> aktivnosti</w:t>
      </w:r>
      <w:r w:rsidR="00DE658E">
        <w:rPr>
          <w:rFonts w:ascii="Arial" w:hAnsi="Arial" w:cs="Arial"/>
          <w:sz w:val="20"/>
        </w:rPr>
        <w:t xml:space="preserve"> </w:t>
      </w:r>
      <w:r w:rsidR="007048EC">
        <w:rPr>
          <w:rFonts w:ascii="Arial" w:hAnsi="Arial" w:cs="Arial"/>
          <w:sz w:val="20"/>
          <w:szCs w:val="20"/>
        </w:rPr>
        <w:t>obveščanja in izobraževanja potrošnikov ali informiranja potrošnikov</w:t>
      </w:r>
      <w:r w:rsidR="007048EC">
        <w:rPr>
          <w:rFonts w:ascii="Arial" w:hAnsi="Arial" w:cs="Arial"/>
          <w:sz w:val="20"/>
        </w:rPr>
        <w:t xml:space="preserve"> </w:t>
      </w:r>
      <w:r w:rsidR="007048EC">
        <w:rPr>
          <w:rFonts w:ascii="Arial" w:hAnsi="Arial" w:cs="Arial"/>
          <w:sz w:val="20"/>
          <w:szCs w:val="20"/>
        </w:rPr>
        <w:t>o uveljavljanju njihovih pravic</w:t>
      </w:r>
      <w:r w:rsidR="00D04B0B" w:rsidRPr="00997FCB">
        <w:rPr>
          <w:rFonts w:ascii="Arial" w:hAnsi="Arial" w:cs="Arial"/>
          <w:sz w:val="20"/>
        </w:rPr>
        <w:t>,</w:t>
      </w:r>
      <w:r w:rsidR="00F62D8B" w:rsidRPr="00997FCB">
        <w:rPr>
          <w:rFonts w:ascii="Arial" w:hAnsi="Arial" w:cs="Arial"/>
          <w:sz w:val="20"/>
        </w:rPr>
        <w:t xml:space="preserve"> </w:t>
      </w:r>
      <w:r w:rsidR="00B96E88" w:rsidRPr="00997FCB">
        <w:rPr>
          <w:rFonts w:ascii="Arial" w:hAnsi="Arial" w:cs="Arial"/>
          <w:sz w:val="20"/>
        </w:rPr>
        <w:t>se oceni z oceno manj ustrezno (0 točk);</w:t>
      </w:r>
    </w:p>
    <w:p w:rsidR="00B96E88" w:rsidRPr="00997FCB" w:rsidRDefault="00B96E88" w:rsidP="00F8129D">
      <w:pPr>
        <w:pStyle w:val="Barvniseznampoudarek1"/>
        <w:numPr>
          <w:ilvl w:val="0"/>
          <w:numId w:val="51"/>
        </w:numPr>
        <w:ind w:left="1069"/>
        <w:contextualSpacing/>
        <w:rPr>
          <w:rFonts w:ascii="Arial" w:hAnsi="Arial" w:cs="Arial"/>
          <w:sz w:val="20"/>
        </w:rPr>
      </w:pPr>
      <w:r w:rsidRPr="00997FCB">
        <w:rPr>
          <w:rFonts w:ascii="Arial" w:hAnsi="Arial" w:cs="Arial"/>
          <w:sz w:val="20"/>
        </w:rPr>
        <w:t>z u</w:t>
      </w:r>
      <w:r w:rsidR="009716EA" w:rsidRPr="00997FCB">
        <w:rPr>
          <w:rFonts w:ascii="Arial" w:hAnsi="Arial" w:cs="Arial"/>
          <w:sz w:val="20"/>
        </w:rPr>
        <w:t xml:space="preserve">strezno se oceni program </w:t>
      </w:r>
      <w:r w:rsidR="00997FCB" w:rsidRPr="00997FCB">
        <w:rPr>
          <w:rFonts w:ascii="Arial" w:hAnsi="Arial" w:cs="Arial"/>
          <w:sz w:val="20"/>
        </w:rPr>
        <w:t>z dvema</w:t>
      </w:r>
      <w:r w:rsidR="00F62D8B" w:rsidRPr="00997FCB">
        <w:rPr>
          <w:rFonts w:ascii="Arial" w:hAnsi="Arial" w:cs="Arial"/>
          <w:sz w:val="20"/>
        </w:rPr>
        <w:t xml:space="preserve"> </w:t>
      </w:r>
      <w:r w:rsidR="00997FCB" w:rsidRPr="00997FCB">
        <w:rPr>
          <w:rFonts w:ascii="Arial" w:hAnsi="Arial" w:cs="Arial"/>
          <w:sz w:val="20"/>
        </w:rPr>
        <w:t>različnima oblikama</w:t>
      </w:r>
      <w:r w:rsidR="00F62D8B" w:rsidRPr="00997FCB">
        <w:rPr>
          <w:rFonts w:ascii="Arial" w:hAnsi="Arial" w:cs="Arial"/>
          <w:sz w:val="20"/>
        </w:rPr>
        <w:t xml:space="preserve"> izvedbe</w:t>
      </w:r>
      <w:r w:rsidR="000045D4" w:rsidRPr="00997FCB">
        <w:rPr>
          <w:rFonts w:ascii="Arial" w:hAnsi="Arial" w:cs="Arial"/>
          <w:sz w:val="20"/>
        </w:rPr>
        <w:t xml:space="preserve"> </w:t>
      </w:r>
      <w:r w:rsidR="008165AD">
        <w:rPr>
          <w:rFonts w:ascii="Arial" w:hAnsi="Arial" w:cs="Arial"/>
          <w:sz w:val="20"/>
        </w:rPr>
        <w:t>aktivnosti</w:t>
      </w:r>
      <w:r w:rsidR="00DE658E">
        <w:rPr>
          <w:rFonts w:ascii="Arial" w:hAnsi="Arial" w:cs="Arial"/>
          <w:sz w:val="20"/>
        </w:rPr>
        <w:t xml:space="preserve"> </w:t>
      </w:r>
      <w:r w:rsidR="007048EC">
        <w:rPr>
          <w:rFonts w:ascii="Arial" w:hAnsi="Arial" w:cs="Arial"/>
          <w:sz w:val="20"/>
          <w:szCs w:val="20"/>
        </w:rPr>
        <w:t>obveščanja in izobraževanja potrošnikov ali informiranja potrošnikov</w:t>
      </w:r>
      <w:r w:rsidR="007048EC">
        <w:rPr>
          <w:rFonts w:ascii="Arial" w:hAnsi="Arial" w:cs="Arial"/>
          <w:sz w:val="20"/>
        </w:rPr>
        <w:t xml:space="preserve"> </w:t>
      </w:r>
      <w:r w:rsidR="007048EC">
        <w:rPr>
          <w:rFonts w:ascii="Arial" w:hAnsi="Arial" w:cs="Arial"/>
          <w:sz w:val="20"/>
          <w:szCs w:val="20"/>
        </w:rPr>
        <w:t>o uveljavljanju njihovih pravic</w:t>
      </w:r>
      <w:r w:rsidR="008165AD">
        <w:rPr>
          <w:rFonts w:ascii="Arial" w:hAnsi="Arial" w:cs="Arial"/>
          <w:sz w:val="20"/>
        </w:rPr>
        <w:t xml:space="preserve"> </w:t>
      </w:r>
      <w:r w:rsidRPr="00997FCB">
        <w:rPr>
          <w:rFonts w:ascii="Arial" w:hAnsi="Arial" w:cs="Arial"/>
          <w:sz w:val="20"/>
        </w:rPr>
        <w:t>(6 točk);</w:t>
      </w:r>
    </w:p>
    <w:p w:rsidR="00B96E88" w:rsidRPr="00997FCB" w:rsidRDefault="00B96E88" w:rsidP="00F8129D">
      <w:pPr>
        <w:pStyle w:val="Barvniseznampoudarek1"/>
        <w:numPr>
          <w:ilvl w:val="0"/>
          <w:numId w:val="51"/>
        </w:numPr>
        <w:ind w:left="1069"/>
        <w:contextualSpacing/>
        <w:rPr>
          <w:rFonts w:ascii="Arial" w:hAnsi="Arial" w:cs="Arial"/>
          <w:sz w:val="20"/>
        </w:rPr>
      </w:pPr>
      <w:r w:rsidRPr="00997FCB">
        <w:rPr>
          <w:rFonts w:ascii="Arial" w:hAnsi="Arial" w:cs="Arial"/>
          <w:sz w:val="20"/>
        </w:rPr>
        <w:t>z zelo ustrezno (10 točk) se oceni pro</w:t>
      </w:r>
      <w:r w:rsidR="009716EA" w:rsidRPr="00997FCB">
        <w:rPr>
          <w:rFonts w:ascii="Arial" w:hAnsi="Arial" w:cs="Arial"/>
          <w:sz w:val="20"/>
        </w:rPr>
        <w:t xml:space="preserve">gram </w:t>
      </w:r>
      <w:r w:rsidR="00074F1C" w:rsidRPr="00997FCB">
        <w:rPr>
          <w:rFonts w:ascii="Arial" w:hAnsi="Arial" w:cs="Arial"/>
          <w:sz w:val="20"/>
        </w:rPr>
        <w:t xml:space="preserve">s </w:t>
      </w:r>
      <w:r w:rsidR="00997FCB" w:rsidRPr="00997FCB">
        <w:rPr>
          <w:rFonts w:ascii="Arial" w:hAnsi="Arial" w:cs="Arial"/>
          <w:sz w:val="20"/>
        </w:rPr>
        <w:t>tremi ali več</w:t>
      </w:r>
      <w:r w:rsidR="00F62D8B" w:rsidRPr="00997FCB">
        <w:rPr>
          <w:rFonts w:ascii="Arial" w:hAnsi="Arial" w:cs="Arial"/>
          <w:sz w:val="20"/>
        </w:rPr>
        <w:t xml:space="preserve"> </w:t>
      </w:r>
      <w:r w:rsidR="009716EA" w:rsidRPr="00997FCB">
        <w:rPr>
          <w:rFonts w:ascii="Arial" w:hAnsi="Arial" w:cs="Arial"/>
          <w:sz w:val="20"/>
        </w:rPr>
        <w:t xml:space="preserve">različnimi </w:t>
      </w:r>
      <w:r w:rsidR="00F62D8B" w:rsidRPr="00997FCB">
        <w:rPr>
          <w:rFonts w:ascii="Arial" w:hAnsi="Arial" w:cs="Arial"/>
          <w:sz w:val="20"/>
        </w:rPr>
        <w:t>oblikami izvedbe</w:t>
      </w:r>
      <w:r w:rsidR="008165AD">
        <w:rPr>
          <w:rFonts w:ascii="Arial" w:hAnsi="Arial" w:cs="Arial"/>
          <w:sz w:val="20"/>
        </w:rPr>
        <w:t xml:space="preserve"> aktivnosti</w:t>
      </w:r>
      <w:r w:rsidR="00DE658E">
        <w:rPr>
          <w:rFonts w:ascii="Arial" w:hAnsi="Arial" w:cs="Arial"/>
          <w:sz w:val="20"/>
        </w:rPr>
        <w:t xml:space="preserve"> </w:t>
      </w:r>
      <w:r w:rsidR="007048EC">
        <w:rPr>
          <w:rFonts w:ascii="Arial" w:hAnsi="Arial" w:cs="Arial"/>
          <w:sz w:val="20"/>
          <w:szCs w:val="20"/>
        </w:rPr>
        <w:t>obveščanja in izobraževanja potrošnikov ali informiranja potrošnikov</w:t>
      </w:r>
      <w:r w:rsidR="007048EC">
        <w:rPr>
          <w:rFonts w:ascii="Arial" w:hAnsi="Arial" w:cs="Arial"/>
          <w:sz w:val="20"/>
        </w:rPr>
        <w:t xml:space="preserve"> </w:t>
      </w:r>
      <w:r w:rsidR="007048EC">
        <w:rPr>
          <w:rFonts w:ascii="Arial" w:hAnsi="Arial" w:cs="Arial"/>
          <w:sz w:val="20"/>
          <w:szCs w:val="20"/>
        </w:rPr>
        <w:t>o uveljavljanju njihovih pravic</w:t>
      </w:r>
      <w:r w:rsidRPr="00997FCB">
        <w:rPr>
          <w:rFonts w:ascii="Arial" w:hAnsi="Arial" w:cs="Arial"/>
          <w:sz w:val="20"/>
        </w:rPr>
        <w:t>.</w:t>
      </w:r>
    </w:p>
    <w:p w:rsidR="00F666D1" w:rsidRPr="0021536F" w:rsidRDefault="00F666D1" w:rsidP="00E517F9">
      <w:pPr>
        <w:pStyle w:val="Telobesedila3"/>
        <w:numPr>
          <w:ilvl w:val="0"/>
          <w:numId w:val="16"/>
        </w:numPr>
        <w:ind w:left="361"/>
        <w:rPr>
          <w:rFonts w:ascii="Arial" w:hAnsi="Arial" w:cs="Arial"/>
          <w:sz w:val="20"/>
          <w:lang w:val="sl-SI"/>
        </w:rPr>
      </w:pPr>
      <w:r w:rsidRPr="0021536F">
        <w:rPr>
          <w:rFonts w:ascii="Arial" w:hAnsi="Arial" w:cs="Arial"/>
          <w:sz w:val="20"/>
          <w:lang w:val="sl-SI"/>
        </w:rPr>
        <w:t>komunikacijski načrt</w:t>
      </w:r>
      <w:r w:rsidR="00B96E88" w:rsidRPr="0021536F">
        <w:rPr>
          <w:rFonts w:ascii="Arial" w:hAnsi="Arial" w:cs="Arial"/>
          <w:sz w:val="20"/>
          <w:lang w:val="sl-SI"/>
        </w:rPr>
        <w:t xml:space="preserve"> (</w:t>
      </w:r>
      <w:r w:rsidR="00864719" w:rsidRPr="0021536F">
        <w:rPr>
          <w:rFonts w:ascii="Arial" w:hAnsi="Arial" w:cs="Arial"/>
          <w:sz w:val="20"/>
          <w:lang w:val="sl-SI"/>
        </w:rPr>
        <w:t>največ</w:t>
      </w:r>
      <w:r w:rsidR="00976480" w:rsidRPr="0021536F">
        <w:rPr>
          <w:rFonts w:ascii="Arial" w:hAnsi="Arial" w:cs="Arial"/>
          <w:sz w:val="20"/>
          <w:lang w:val="sl-SI"/>
        </w:rPr>
        <w:t xml:space="preserve"> 20</w:t>
      </w:r>
      <w:r w:rsidR="00864719" w:rsidRPr="0021536F">
        <w:rPr>
          <w:rFonts w:ascii="Arial" w:hAnsi="Arial" w:cs="Arial"/>
          <w:sz w:val="20"/>
          <w:lang w:val="sl-SI"/>
        </w:rPr>
        <w:t xml:space="preserve"> točk)</w:t>
      </w:r>
    </w:p>
    <w:p w:rsidR="00B51802" w:rsidRDefault="00B51802" w:rsidP="00E517F9">
      <w:pPr>
        <w:pStyle w:val="Telobesedila3"/>
        <w:ind w:left="1"/>
        <w:rPr>
          <w:rFonts w:ascii="Arial" w:hAnsi="Arial" w:cs="Arial"/>
          <w:sz w:val="20"/>
          <w:lang w:val="sl-SI"/>
        </w:rPr>
      </w:pPr>
      <w:r w:rsidRPr="0021536F">
        <w:rPr>
          <w:rFonts w:ascii="Arial" w:hAnsi="Arial" w:cs="Arial"/>
          <w:sz w:val="20"/>
          <w:lang w:val="sl-SI"/>
        </w:rPr>
        <w:t>Ocenjuje se komunikacijski načrt glede na:</w:t>
      </w:r>
    </w:p>
    <w:p w:rsidR="00C76818" w:rsidRPr="0021536F" w:rsidRDefault="00C76818" w:rsidP="00E517F9">
      <w:pPr>
        <w:pStyle w:val="Telobesedila3"/>
        <w:ind w:left="1"/>
        <w:rPr>
          <w:rFonts w:ascii="Arial" w:hAnsi="Arial" w:cs="Arial"/>
          <w:sz w:val="20"/>
          <w:lang w:val="sl-SI"/>
        </w:rPr>
      </w:pPr>
    </w:p>
    <w:p w:rsidR="00B51802" w:rsidRDefault="00B51802" w:rsidP="00F8129D">
      <w:pPr>
        <w:pStyle w:val="Telobesedila3"/>
        <w:numPr>
          <w:ilvl w:val="0"/>
          <w:numId w:val="50"/>
        </w:numPr>
        <w:ind w:left="721"/>
        <w:rPr>
          <w:rFonts w:ascii="Arial" w:hAnsi="Arial" w:cs="Arial"/>
          <w:sz w:val="20"/>
          <w:lang w:val="sl-SI"/>
        </w:rPr>
      </w:pPr>
      <w:r w:rsidRPr="0021536F">
        <w:rPr>
          <w:rFonts w:ascii="Arial" w:hAnsi="Arial" w:cs="Arial"/>
          <w:sz w:val="20"/>
          <w:lang w:val="sl-SI"/>
        </w:rPr>
        <w:t>ciljne skupine</w:t>
      </w:r>
      <w:r w:rsidR="00D04B0B" w:rsidRPr="0021536F">
        <w:rPr>
          <w:rFonts w:ascii="Arial" w:hAnsi="Arial" w:cs="Arial"/>
          <w:sz w:val="20"/>
          <w:lang w:val="sl-SI"/>
        </w:rPr>
        <w:t>,</w:t>
      </w:r>
      <w:r w:rsidRPr="0021536F">
        <w:rPr>
          <w:rFonts w:ascii="Arial" w:hAnsi="Arial" w:cs="Arial"/>
          <w:sz w:val="20"/>
          <w:lang w:val="sl-SI"/>
        </w:rPr>
        <w:t xml:space="preserve"> kot so otroci, mladostniki, odrasli, starejša populacija ali vsi potrošniki</w:t>
      </w:r>
    </w:p>
    <w:p w:rsidR="00B51802" w:rsidRPr="00997FCB" w:rsidRDefault="00A44834" w:rsidP="00E517F9">
      <w:pPr>
        <w:pStyle w:val="Telobesedila3"/>
        <w:ind w:left="1" w:firstLine="708"/>
        <w:rPr>
          <w:rFonts w:ascii="Arial" w:hAnsi="Arial" w:cs="Arial"/>
          <w:sz w:val="20"/>
          <w:lang w:val="sl-SI"/>
        </w:rPr>
      </w:pPr>
      <w:r w:rsidRPr="00997FCB">
        <w:rPr>
          <w:rFonts w:ascii="Arial" w:hAnsi="Arial" w:cs="Arial"/>
          <w:sz w:val="20"/>
          <w:lang w:val="sl-SI"/>
        </w:rPr>
        <w:t>Točkovanje:</w:t>
      </w:r>
    </w:p>
    <w:p w:rsidR="00976480" w:rsidRPr="00997FCB" w:rsidRDefault="00976480" w:rsidP="00F8129D">
      <w:pPr>
        <w:numPr>
          <w:ilvl w:val="0"/>
          <w:numId w:val="29"/>
        </w:numPr>
        <w:spacing w:after="0"/>
        <w:ind w:left="1069"/>
        <w:rPr>
          <w:rFonts w:ascii="Arial" w:hAnsi="Arial" w:cs="Arial"/>
          <w:sz w:val="20"/>
          <w:szCs w:val="20"/>
        </w:rPr>
      </w:pPr>
      <w:r w:rsidRPr="00997FCB">
        <w:rPr>
          <w:rFonts w:ascii="Arial" w:hAnsi="Arial" w:cs="Arial"/>
          <w:sz w:val="20"/>
          <w:szCs w:val="20"/>
        </w:rPr>
        <w:t>z neustrezno (0 točk) bo komisija ocenila komunikacijski načrt, ki bo javno sl</w:t>
      </w:r>
      <w:r w:rsidR="00997FCB" w:rsidRPr="00997FCB">
        <w:rPr>
          <w:rFonts w:ascii="Arial" w:hAnsi="Arial" w:cs="Arial"/>
          <w:sz w:val="20"/>
          <w:szCs w:val="20"/>
        </w:rPr>
        <w:t>užbo izvajal</w:t>
      </w:r>
      <w:r w:rsidRPr="00997FCB">
        <w:rPr>
          <w:rFonts w:ascii="Arial" w:hAnsi="Arial" w:cs="Arial"/>
          <w:sz w:val="20"/>
          <w:szCs w:val="20"/>
        </w:rPr>
        <w:t xml:space="preserve"> zgolj </w:t>
      </w:r>
      <w:r w:rsidR="00997FCB" w:rsidRPr="00997FCB">
        <w:rPr>
          <w:rFonts w:ascii="Arial" w:hAnsi="Arial" w:cs="Arial"/>
          <w:sz w:val="20"/>
          <w:szCs w:val="20"/>
        </w:rPr>
        <w:t xml:space="preserve">za </w:t>
      </w:r>
      <w:r w:rsidRPr="00997FCB">
        <w:rPr>
          <w:rFonts w:ascii="Arial" w:hAnsi="Arial" w:cs="Arial"/>
          <w:sz w:val="20"/>
          <w:szCs w:val="20"/>
        </w:rPr>
        <w:t>eno ciljno skupino;</w:t>
      </w:r>
    </w:p>
    <w:p w:rsidR="00976480" w:rsidRPr="00997FCB" w:rsidRDefault="00976480" w:rsidP="00F8129D">
      <w:pPr>
        <w:numPr>
          <w:ilvl w:val="0"/>
          <w:numId w:val="29"/>
        </w:numPr>
        <w:spacing w:after="0"/>
        <w:ind w:left="1069"/>
        <w:rPr>
          <w:rFonts w:ascii="Arial" w:hAnsi="Arial" w:cs="Arial"/>
          <w:sz w:val="20"/>
          <w:szCs w:val="20"/>
        </w:rPr>
      </w:pPr>
      <w:r w:rsidRPr="00997FCB">
        <w:rPr>
          <w:rFonts w:ascii="Arial" w:hAnsi="Arial" w:cs="Arial"/>
          <w:sz w:val="20"/>
          <w:szCs w:val="20"/>
        </w:rPr>
        <w:t>z manj ustrezno bo ocenila načrt, k</w:t>
      </w:r>
      <w:r w:rsidR="00997FCB" w:rsidRPr="00997FCB">
        <w:rPr>
          <w:rFonts w:ascii="Arial" w:hAnsi="Arial" w:cs="Arial"/>
          <w:sz w:val="20"/>
          <w:szCs w:val="20"/>
        </w:rPr>
        <w:t xml:space="preserve">i bo javno službo izvajal za </w:t>
      </w:r>
      <w:r w:rsidRPr="00997FCB">
        <w:rPr>
          <w:rFonts w:ascii="Arial" w:hAnsi="Arial" w:cs="Arial"/>
          <w:sz w:val="20"/>
          <w:szCs w:val="20"/>
        </w:rPr>
        <w:t>vsaj dve ciljni skupini  – 6 točk;</w:t>
      </w:r>
    </w:p>
    <w:p w:rsidR="00976480" w:rsidRPr="00997FCB" w:rsidRDefault="0033321C" w:rsidP="00F8129D">
      <w:pPr>
        <w:numPr>
          <w:ilvl w:val="0"/>
          <w:numId w:val="29"/>
        </w:numPr>
        <w:spacing w:after="0"/>
        <w:ind w:left="1069"/>
        <w:rPr>
          <w:rFonts w:ascii="Arial" w:hAnsi="Arial" w:cs="Arial"/>
          <w:sz w:val="20"/>
          <w:szCs w:val="20"/>
        </w:rPr>
      </w:pPr>
      <w:r w:rsidRPr="00997FCB">
        <w:rPr>
          <w:rFonts w:ascii="Arial" w:hAnsi="Arial" w:cs="Arial"/>
          <w:sz w:val="20"/>
          <w:szCs w:val="20"/>
        </w:rPr>
        <w:t>z ustrezno</w:t>
      </w:r>
      <w:r w:rsidR="00976480" w:rsidRPr="00997FCB">
        <w:rPr>
          <w:rFonts w:ascii="Arial" w:hAnsi="Arial" w:cs="Arial"/>
          <w:sz w:val="20"/>
          <w:szCs w:val="20"/>
        </w:rPr>
        <w:t xml:space="preserve"> bo komisija ocenila načrt, ki </w:t>
      </w:r>
      <w:r w:rsidR="001B0316" w:rsidRPr="00997FCB">
        <w:rPr>
          <w:rFonts w:ascii="Arial" w:hAnsi="Arial" w:cs="Arial"/>
          <w:sz w:val="20"/>
          <w:szCs w:val="20"/>
        </w:rPr>
        <w:t xml:space="preserve">bo </w:t>
      </w:r>
      <w:r w:rsidR="00976480" w:rsidRPr="00997FCB">
        <w:rPr>
          <w:rFonts w:ascii="Arial" w:hAnsi="Arial" w:cs="Arial"/>
          <w:sz w:val="20"/>
          <w:szCs w:val="20"/>
        </w:rPr>
        <w:t>obsegal vsaj tri ciljne skupine – 12 točk</w:t>
      </w:r>
      <w:r w:rsidR="00D92011" w:rsidRPr="00997FCB">
        <w:rPr>
          <w:rFonts w:ascii="Arial" w:hAnsi="Arial" w:cs="Arial"/>
          <w:sz w:val="20"/>
          <w:szCs w:val="20"/>
        </w:rPr>
        <w:t>;</w:t>
      </w:r>
    </w:p>
    <w:p w:rsidR="00976480" w:rsidRPr="00997FCB" w:rsidRDefault="00976480" w:rsidP="00F8129D">
      <w:pPr>
        <w:numPr>
          <w:ilvl w:val="0"/>
          <w:numId w:val="29"/>
        </w:numPr>
        <w:spacing w:after="0"/>
        <w:ind w:left="1069"/>
        <w:rPr>
          <w:rFonts w:ascii="Arial" w:hAnsi="Arial" w:cs="Arial"/>
          <w:sz w:val="20"/>
          <w:szCs w:val="20"/>
        </w:rPr>
      </w:pPr>
      <w:r w:rsidRPr="00997FCB">
        <w:rPr>
          <w:rFonts w:ascii="Arial" w:hAnsi="Arial" w:cs="Arial"/>
          <w:sz w:val="20"/>
          <w:szCs w:val="20"/>
        </w:rPr>
        <w:t>z zelo ustrezno bo</w:t>
      </w:r>
      <w:r w:rsidR="0033321C" w:rsidRPr="00997FCB">
        <w:rPr>
          <w:rFonts w:ascii="Arial" w:hAnsi="Arial" w:cs="Arial"/>
          <w:sz w:val="20"/>
          <w:szCs w:val="20"/>
        </w:rPr>
        <w:t xml:space="preserve"> komisija ocenila načrt,</w:t>
      </w:r>
      <w:r w:rsidRPr="00997FCB">
        <w:rPr>
          <w:rFonts w:ascii="Arial" w:hAnsi="Arial" w:cs="Arial"/>
          <w:sz w:val="20"/>
          <w:szCs w:val="20"/>
        </w:rPr>
        <w:t xml:space="preserve"> ki </w:t>
      </w:r>
      <w:r w:rsidR="001B0316" w:rsidRPr="00997FCB">
        <w:rPr>
          <w:rFonts w:ascii="Arial" w:hAnsi="Arial" w:cs="Arial"/>
          <w:sz w:val="20"/>
          <w:szCs w:val="20"/>
        </w:rPr>
        <w:t xml:space="preserve">bo </w:t>
      </w:r>
      <w:r w:rsidR="00997FCB" w:rsidRPr="00997FCB">
        <w:rPr>
          <w:rFonts w:ascii="Arial" w:hAnsi="Arial" w:cs="Arial"/>
          <w:sz w:val="20"/>
          <w:szCs w:val="20"/>
        </w:rPr>
        <w:t xml:space="preserve">javno službo </w:t>
      </w:r>
      <w:r w:rsidRPr="00997FCB">
        <w:rPr>
          <w:rFonts w:ascii="Arial" w:hAnsi="Arial" w:cs="Arial"/>
          <w:sz w:val="20"/>
          <w:szCs w:val="20"/>
        </w:rPr>
        <w:t>zajemal vse ciljne skupine – 20 točk.</w:t>
      </w:r>
    </w:p>
    <w:p w:rsidR="00287976" w:rsidRPr="00997FCB" w:rsidRDefault="00287976" w:rsidP="00E517F9">
      <w:pPr>
        <w:spacing w:after="0"/>
        <w:ind w:left="361"/>
        <w:rPr>
          <w:rFonts w:ascii="Arial" w:hAnsi="Arial" w:cs="Arial"/>
          <w:sz w:val="20"/>
          <w:szCs w:val="20"/>
        </w:rPr>
      </w:pPr>
    </w:p>
    <w:p w:rsidR="00FE13D5" w:rsidRPr="0021536F" w:rsidRDefault="00FE13D5" w:rsidP="00E517F9">
      <w:pPr>
        <w:tabs>
          <w:tab w:val="left" w:pos="1"/>
        </w:tabs>
        <w:spacing w:after="0"/>
        <w:ind w:left="1" w:right="6"/>
        <w:rPr>
          <w:rFonts w:ascii="Arial" w:hAnsi="Arial" w:cs="Arial"/>
          <w:sz w:val="20"/>
          <w:szCs w:val="20"/>
        </w:rPr>
      </w:pPr>
      <w:r w:rsidRPr="0021536F">
        <w:rPr>
          <w:rFonts w:ascii="Arial" w:hAnsi="Arial" w:cs="Arial"/>
          <w:b/>
          <w:sz w:val="20"/>
          <w:szCs w:val="20"/>
        </w:rPr>
        <w:t>2. merilo: Strokovna usposobljenost prijavitelja</w:t>
      </w:r>
      <w:r w:rsidRPr="0021536F">
        <w:rPr>
          <w:rFonts w:ascii="Arial" w:hAnsi="Arial" w:cs="Arial"/>
          <w:sz w:val="20"/>
          <w:szCs w:val="20"/>
        </w:rPr>
        <w:t xml:space="preserve"> </w:t>
      </w:r>
      <w:r w:rsidRPr="0021536F">
        <w:rPr>
          <w:rFonts w:ascii="Arial" w:hAnsi="Arial" w:cs="Arial"/>
          <w:b/>
          <w:sz w:val="20"/>
          <w:szCs w:val="20"/>
        </w:rPr>
        <w:t xml:space="preserve">za opravljanje javne službe </w:t>
      </w:r>
      <w:r w:rsidR="009716EA" w:rsidRPr="0021536F">
        <w:rPr>
          <w:rFonts w:ascii="Arial" w:hAnsi="Arial" w:cs="Arial"/>
          <w:sz w:val="20"/>
          <w:szCs w:val="20"/>
        </w:rPr>
        <w:t>(skupno največ 3</w:t>
      </w:r>
      <w:r w:rsidRPr="0021536F">
        <w:rPr>
          <w:rFonts w:ascii="Arial" w:hAnsi="Arial" w:cs="Arial"/>
          <w:sz w:val="20"/>
          <w:szCs w:val="20"/>
        </w:rPr>
        <w:t>0 točk)</w:t>
      </w:r>
    </w:p>
    <w:p w:rsidR="00FE13D5" w:rsidRPr="0021536F" w:rsidRDefault="00FE13D5" w:rsidP="00E517F9">
      <w:pPr>
        <w:tabs>
          <w:tab w:val="left" w:pos="1"/>
        </w:tabs>
        <w:spacing w:after="0"/>
        <w:ind w:left="1" w:right="6"/>
        <w:rPr>
          <w:rFonts w:ascii="Arial" w:hAnsi="Arial" w:cs="Arial"/>
          <w:b/>
          <w:sz w:val="20"/>
          <w:szCs w:val="20"/>
        </w:rPr>
      </w:pPr>
    </w:p>
    <w:p w:rsidR="00FE13D5" w:rsidRPr="0021536F" w:rsidRDefault="00FE13D5" w:rsidP="00E517F9">
      <w:pPr>
        <w:tabs>
          <w:tab w:val="left" w:pos="1"/>
        </w:tabs>
        <w:spacing w:after="0"/>
        <w:ind w:left="1" w:right="6"/>
        <w:rPr>
          <w:rFonts w:ascii="Arial" w:hAnsi="Arial" w:cs="Arial"/>
          <w:sz w:val="20"/>
        </w:rPr>
      </w:pPr>
      <w:r w:rsidRPr="0021536F">
        <w:rPr>
          <w:rFonts w:ascii="Arial" w:hAnsi="Arial" w:cs="Arial"/>
          <w:sz w:val="20"/>
          <w:szCs w:val="20"/>
        </w:rPr>
        <w:t>Strokovna usposobljenost prijavitelja se ocenjuj</w:t>
      </w:r>
      <w:r w:rsidR="006A75E6" w:rsidRPr="0021536F">
        <w:rPr>
          <w:rFonts w:ascii="Arial" w:hAnsi="Arial" w:cs="Arial"/>
          <w:sz w:val="20"/>
          <w:szCs w:val="20"/>
        </w:rPr>
        <w:t>e na podlagi izkuše</w:t>
      </w:r>
      <w:r w:rsidR="00F54C30" w:rsidRPr="0021536F">
        <w:rPr>
          <w:rFonts w:ascii="Arial" w:hAnsi="Arial" w:cs="Arial"/>
          <w:sz w:val="20"/>
          <w:szCs w:val="20"/>
        </w:rPr>
        <w:t>nj za opravljanje javne službe na določenem področju</w:t>
      </w:r>
      <w:r w:rsidR="006A75E6" w:rsidRPr="0021536F">
        <w:rPr>
          <w:rFonts w:ascii="Arial" w:hAnsi="Arial" w:cs="Arial"/>
          <w:sz w:val="20"/>
          <w:szCs w:val="20"/>
        </w:rPr>
        <w:t>, za katerega se</w:t>
      </w:r>
      <w:r w:rsidRPr="0021536F">
        <w:rPr>
          <w:rFonts w:ascii="Arial" w:hAnsi="Arial" w:cs="Arial"/>
          <w:sz w:val="20"/>
          <w:szCs w:val="20"/>
        </w:rPr>
        <w:t xml:space="preserve"> pri</w:t>
      </w:r>
      <w:r w:rsidR="006A75E6" w:rsidRPr="0021536F">
        <w:rPr>
          <w:rFonts w:ascii="Arial" w:hAnsi="Arial" w:cs="Arial"/>
          <w:sz w:val="20"/>
          <w:szCs w:val="20"/>
        </w:rPr>
        <w:t>javitelj prijavlja</w:t>
      </w:r>
      <w:r w:rsidR="00616CE7" w:rsidRPr="0021536F">
        <w:rPr>
          <w:rFonts w:ascii="Arial" w:hAnsi="Arial" w:cs="Arial"/>
          <w:sz w:val="20"/>
          <w:szCs w:val="20"/>
        </w:rPr>
        <w:t>,</w:t>
      </w:r>
      <w:r w:rsidR="006A75E6" w:rsidRPr="0021536F">
        <w:rPr>
          <w:rFonts w:ascii="Arial" w:hAnsi="Arial" w:cs="Arial"/>
          <w:sz w:val="20"/>
          <w:szCs w:val="20"/>
        </w:rPr>
        <w:t xml:space="preserve"> </w:t>
      </w:r>
      <w:r w:rsidR="006C6431">
        <w:rPr>
          <w:rFonts w:ascii="Arial" w:hAnsi="Arial" w:cs="Arial"/>
          <w:sz w:val="20"/>
          <w:szCs w:val="20"/>
        </w:rPr>
        <w:t>v zadnjih treh</w:t>
      </w:r>
      <w:r w:rsidRPr="0021536F">
        <w:rPr>
          <w:rFonts w:ascii="Arial" w:hAnsi="Arial" w:cs="Arial"/>
          <w:sz w:val="20"/>
          <w:szCs w:val="20"/>
        </w:rPr>
        <w:t xml:space="preserve"> letih.</w:t>
      </w:r>
    </w:p>
    <w:p w:rsidR="00FE13D5" w:rsidRPr="0021536F" w:rsidRDefault="00FE13D5" w:rsidP="00E517F9">
      <w:pPr>
        <w:pStyle w:val="Telobesedila3"/>
        <w:ind w:left="1"/>
        <w:rPr>
          <w:rFonts w:ascii="Arial" w:hAnsi="Arial" w:cs="Arial"/>
          <w:sz w:val="20"/>
          <w:lang w:val="sl-SI"/>
        </w:rPr>
      </w:pPr>
    </w:p>
    <w:p w:rsidR="00FE13D5" w:rsidRPr="0021536F" w:rsidRDefault="00FE13D5" w:rsidP="00F8129D">
      <w:pPr>
        <w:pStyle w:val="Telobesedila3"/>
        <w:numPr>
          <w:ilvl w:val="0"/>
          <w:numId w:val="32"/>
        </w:numPr>
        <w:ind w:left="361"/>
        <w:rPr>
          <w:rFonts w:ascii="Arial" w:hAnsi="Arial" w:cs="Arial"/>
          <w:sz w:val="20"/>
          <w:lang w:val="sl-SI"/>
        </w:rPr>
      </w:pPr>
      <w:r w:rsidRPr="0021536F">
        <w:rPr>
          <w:rFonts w:ascii="Arial" w:hAnsi="Arial" w:cs="Arial"/>
          <w:sz w:val="20"/>
          <w:lang w:val="sl-SI"/>
        </w:rPr>
        <w:t xml:space="preserve">Ocenjuje </w:t>
      </w:r>
      <w:r w:rsidR="006A75E6" w:rsidRPr="0021536F">
        <w:rPr>
          <w:rFonts w:ascii="Arial" w:hAnsi="Arial" w:cs="Arial"/>
          <w:sz w:val="20"/>
          <w:lang w:val="sl-SI"/>
        </w:rPr>
        <w:t>se število izvedenih aktivnosti</w:t>
      </w:r>
      <w:r w:rsidR="00DE658E">
        <w:rPr>
          <w:rFonts w:ascii="Arial" w:hAnsi="Arial" w:cs="Arial"/>
          <w:sz w:val="20"/>
          <w:lang w:val="sl-SI"/>
        </w:rPr>
        <w:t xml:space="preserve"> </w:t>
      </w:r>
      <w:r w:rsidR="007048EC">
        <w:rPr>
          <w:rFonts w:ascii="Arial" w:hAnsi="Arial" w:cs="Arial"/>
          <w:sz w:val="20"/>
        </w:rPr>
        <w:t>obveščanja in izobraževanja potrošnikov ali informiranja potrošnikov</w:t>
      </w:r>
      <w:r w:rsidR="007048EC">
        <w:rPr>
          <w:rFonts w:ascii="Arial" w:hAnsi="Arial" w:cs="Arial"/>
          <w:sz w:val="20"/>
          <w:lang w:val="sl-SI"/>
        </w:rPr>
        <w:t xml:space="preserve"> </w:t>
      </w:r>
      <w:r w:rsidR="007048EC">
        <w:rPr>
          <w:rFonts w:ascii="Arial" w:hAnsi="Arial" w:cs="Arial"/>
          <w:sz w:val="20"/>
        </w:rPr>
        <w:t>o uveljavljanju njihovih pravic</w:t>
      </w:r>
      <w:r w:rsidR="00956921">
        <w:rPr>
          <w:rFonts w:ascii="Arial" w:hAnsi="Arial" w:cs="Arial"/>
          <w:sz w:val="20"/>
          <w:lang w:val="sl-SI"/>
        </w:rPr>
        <w:t xml:space="preserve"> </w:t>
      </w:r>
      <w:r w:rsidRPr="0021536F">
        <w:rPr>
          <w:rFonts w:ascii="Arial" w:hAnsi="Arial" w:cs="Arial"/>
          <w:sz w:val="20"/>
          <w:lang w:val="sl-SI"/>
        </w:rPr>
        <w:t>na področju, za katerega se prijavitelj prijavl</w:t>
      </w:r>
      <w:r w:rsidR="006C6431">
        <w:rPr>
          <w:rFonts w:ascii="Arial" w:hAnsi="Arial" w:cs="Arial"/>
          <w:sz w:val="20"/>
          <w:lang w:val="sl-SI"/>
        </w:rPr>
        <w:t>ja. Upoštevajo se zadnja 3 leta</w:t>
      </w:r>
      <w:r w:rsidR="009716EA" w:rsidRPr="0021536F">
        <w:rPr>
          <w:rFonts w:ascii="Arial" w:hAnsi="Arial" w:cs="Arial"/>
          <w:sz w:val="20"/>
          <w:lang w:val="sl-SI"/>
        </w:rPr>
        <w:t>. Največje število točk je 20 točk. 2</w:t>
      </w:r>
      <w:r w:rsidRPr="0021536F">
        <w:rPr>
          <w:rFonts w:ascii="Arial" w:hAnsi="Arial" w:cs="Arial"/>
          <w:sz w:val="20"/>
          <w:lang w:val="sl-SI"/>
        </w:rPr>
        <w:t xml:space="preserve">0 točk </w:t>
      </w:r>
      <w:r w:rsidR="0096684C" w:rsidRPr="0021536F">
        <w:rPr>
          <w:rFonts w:ascii="Arial" w:hAnsi="Arial" w:cs="Arial"/>
          <w:sz w:val="20"/>
          <w:lang w:val="sl-SI"/>
        </w:rPr>
        <w:t>prejme ponudba z največ aktivnost</w:t>
      </w:r>
      <w:r w:rsidR="00074F1C" w:rsidRPr="0021536F">
        <w:rPr>
          <w:rFonts w:ascii="Arial" w:hAnsi="Arial" w:cs="Arial"/>
          <w:sz w:val="20"/>
          <w:lang w:val="sl-SI"/>
        </w:rPr>
        <w:t>m</w:t>
      </w:r>
      <w:r w:rsidR="0096684C" w:rsidRPr="0021536F">
        <w:rPr>
          <w:rFonts w:ascii="Arial" w:hAnsi="Arial" w:cs="Arial"/>
          <w:sz w:val="20"/>
          <w:lang w:val="sl-SI"/>
        </w:rPr>
        <w:t>i</w:t>
      </w:r>
      <w:r w:rsidR="00DE658E">
        <w:rPr>
          <w:rFonts w:ascii="Arial" w:hAnsi="Arial" w:cs="Arial"/>
          <w:sz w:val="20"/>
          <w:lang w:val="sl-SI"/>
        </w:rPr>
        <w:t xml:space="preserve"> </w:t>
      </w:r>
      <w:r w:rsidR="007048EC">
        <w:rPr>
          <w:rFonts w:ascii="Arial" w:hAnsi="Arial" w:cs="Arial"/>
          <w:sz w:val="20"/>
        </w:rPr>
        <w:t>obveščanja in izobraževanja potrošnikov ali informiranja potrošnikov</w:t>
      </w:r>
      <w:r w:rsidR="007048EC">
        <w:rPr>
          <w:rFonts w:ascii="Arial" w:hAnsi="Arial" w:cs="Arial"/>
          <w:sz w:val="20"/>
          <w:lang w:val="sl-SI"/>
        </w:rPr>
        <w:t xml:space="preserve"> </w:t>
      </w:r>
      <w:r w:rsidR="007048EC">
        <w:rPr>
          <w:rFonts w:ascii="Arial" w:hAnsi="Arial" w:cs="Arial"/>
          <w:sz w:val="20"/>
        </w:rPr>
        <w:t>o uveljavljanju njihovih pravic</w:t>
      </w:r>
      <w:r w:rsidRPr="0021536F">
        <w:rPr>
          <w:rFonts w:ascii="Arial" w:hAnsi="Arial" w:cs="Arial"/>
          <w:sz w:val="20"/>
          <w:lang w:val="sl-SI"/>
        </w:rPr>
        <w:t>. Druge ponudbe se ocenij</w:t>
      </w:r>
      <w:r w:rsidR="0096684C" w:rsidRPr="0021536F">
        <w:rPr>
          <w:rFonts w:ascii="Arial" w:hAnsi="Arial" w:cs="Arial"/>
          <w:sz w:val="20"/>
          <w:lang w:val="sl-SI"/>
        </w:rPr>
        <w:t>o po formuli: (število aktivnosti</w:t>
      </w:r>
      <w:r w:rsidR="00DE658E">
        <w:rPr>
          <w:rFonts w:ascii="Arial" w:hAnsi="Arial" w:cs="Arial"/>
          <w:sz w:val="20"/>
          <w:lang w:val="sl-SI"/>
        </w:rPr>
        <w:t xml:space="preserve"> </w:t>
      </w:r>
      <w:r w:rsidR="007048EC">
        <w:rPr>
          <w:rFonts w:ascii="Arial" w:hAnsi="Arial" w:cs="Arial"/>
          <w:sz w:val="20"/>
        </w:rPr>
        <w:t>obveščanja in izobraževanja potrošnikov ali informiranja potrošnikov</w:t>
      </w:r>
      <w:r w:rsidR="007048EC">
        <w:rPr>
          <w:rFonts w:ascii="Arial" w:hAnsi="Arial" w:cs="Arial"/>
          <w:sz w:val="20"/>
          <w:lang w:val="sl-SI"/>
        </w:rPr>
        <w:t xml:space="preserve"> </w:t>
      </w:r>
      <w:r w:rsidR="007048EC">
        <w:rPr>
          <w:rFonts w:ascii="Arial" w:hAnsi="Arial" w:cs="Arial"/>
          <w:sz w:val="20"/>
        </w:rPr>
        <w:t>o uveljavljanju njihovih pravic</w:t>
      </w:r>
      <w:r w:rsidR="00956921">
        <w:rPr>
          <w:rFonts w:ascii="Arial" w:hAnsi="Arial" w:cs="Arial"/>
          <w:sz w:val="20"/>
          <w:lang w:val="sl-SI"/>
        </w:rPr>
        <w:t xml:space="preserve"> </w:t>
      </w:r>
      <w:r w:rsidR="009716EA" w:rsidRPr="0021536F">
        <w:rPr>
          <w:rFonts w:ascii="Arial" w:hAnsi="Arial" w:cs="Arial"/>
          <w:sz w:val="20"/>
          <w:lang w:val="sl-SI"/>
        </w:rPr>
        <w:t>x 2</w:t>
      </w:r>
      <w:r w:rsidRPr="0021536F">
        <w:rPr>
          <w:rFonts w:ascii="Arial" w:hAnsi="Arial" w:cs="Arial"/>
          <w:sz w:val="20"/>
          <w:lang w:val="sl-SI"/>
        </w:rPr>
        <w:t>0 t</w:t>
      </w:r>
      <w:r w:rsidR="0096684C" w:rsidRPr="0021536F">
        <w:rPr>
          <w:rFonts w:ascii="Arial" w:hAnsi="Arial" w:cs="Arial"/>
          <w:sz w:val="20"/>
          <w:lang w:val="sl-SI"/>
        </w:rPr>
        <w:t>očk)/ največje število aktivnosti</w:t>
      </w:r>
      <w:r w:rsidR="00DE658E">
        <w:rPr>
          <w:rFonts w:ascii="Arial" w:hAnsi="Arial" w:cs="Arial"/>
          <w:sz w:val="20"/>
          <w:lang w:val="sl-SI"/>
        </w:rPr>
        <w:t xml:space="preserve"> </w:t>
      </w:r>
      <w:r w:rsidR="007048EC">
        <w:rPr>
          <w:rFonts w:ascii="Arial" w:hAnsi="Arial" w:cs="Arial"/>
          <w:sz w:val="20"/>
        </w:rPr>
        <w:t>obveščanja in izobraževanja potrošnikov ali informiranja potrošnikov</w:t>
      </w:r>
      <w:r w:rsidR="007048EC">
        <w:rPr>
          <w:rFonts w:ascii="Arial" w:hAnsi="Arial" w:cs="Arial"/>
          <w:sz w:val="20"/>
          <w:lang w:val="sl-SI"/>
        </w:rPr>
        <w:t xml:space="preserve"> </w:t>
      </w:r>
      <w:r w:rsidR="007048EC">
        <w:rPr>
          <w:rFonts w:ascii="Arial" w:hAnsi="Arial" w:cs="Arial"/>
          <w:sz w:val="20"/>
        </w:rPr>
        <w:t>o uveljavljanju njihovih pravic</w:t>
      </w:r>
      <w:r w:rsidRPr="0021536F">
        <w:rPr>
          <w:rFonts w:ascii="Arial" w:hAnsi="Arial" w:cs="Arial"/>
          <w:sz w:val="20"/>
          <w:lang w:val="sl-SI"/>
        </w:rPr>
        <w:t xml:space="preserve">. Izračun je zaokrožen na 2 </w:t>
      </w:r>
      <w:r w:rsidR="00074F1C" w:rsidRPr="0021536F">
        <w:rPr>
          <w:rFonts w:ascii="Arial" w:hAnsi="Arial" w:cs="Arial"/>
          <w:sz w:val="20"/>
          <w:lang w:val="sl-SI"/>
        </w:rPr>
        <w:t>decimalni mesti</w:t>
      </w:r>
      <w:r w:rsidRPr="0021536F">
        <w:rPr>
          <w:rFonts w:ascii="Arial" w:hAnsi="Arial" w:cs="Arial"/>
          <w:sz w:val="20"/>
          <w:lang w:val="sl-SI"/>
        </w:rPr>
        <w:t>.</w:t>
      </w:r>
    </w:p>
    <w:p w:rsidR="009716EA" w:rsidRPr="0021536F" w:rsidRDefault="009716EA" w:rsidP="00E517F9">
      <w:pPr>
        <w:pStyle w:val="Telobesedila3"/>
        <w:ind w:left="1"/>
        <w:rPr>
          <w:rFonts w:ascii="Arial" w:hAnsi="Arial" w:cs="Arial"/>
          <w:sz w:val="20"/>
          <w:lang w:val="sl-SI"/>
        </w:rPr>
      </w:pPr>
    </w:p>
    <w:p w:rsidR="009716EA" w:rsidRPr="0021536F" w:rsidRDefault="009716EA" w:rsidP="00F8129D">
      <w:pPr>
        <w:pStyle w:val="Telobesedila3"/>
        <w:numPr>
          <w:ilvl w:val="0"/>
          <w:numId w:val="32"/>
        </w:numPr>
        <w:ind w:left="361"/>
        <w:rPr>
          <w:rFonts w:ascii="Arial" w:hAnsi="Arial" w:cs="Arial"/>
          <w:sz w:val="20"/>
          <w:lang w:val="sl-SI"/>
        </w:rPr>
      </w:pPr>
      <w:r w:rsidRPr="0021536F">
        <w:rPr>
          <w:rFonts w:ascii="Arial" w:hAnsi="Arial" w:cs="Arial"/>
          <w:sz w:val="20"/>
          <w:lang w:val="sl-SI"/>
        </w:rPr>
        <w:t xml:space="preserve">Ocenjuje se aktivno strokovno sodelovanje pri pripravi zakonodaje v delovnih skupinah, odborih, komisijah na državni ravni </w:t>
      </w:r>
      <w:r w:rsidR="00AB05A1" w:rsidRPr="0021536F">
        <w:rPr>
          <w:rFonts w:ascii="Arial" w:hAnsi="Arial" w:cs="Arial"/>
          <w:sz w:val="20"/>
          <w:lang w:val="sl-SI"/>
        </w:rPr>
        <w:t>na področju varstva potrošnikov</w:t>
      </w:r>
      <w:r w:rsidR="00D04B0B" w:rsidRPr="0021536F">
        <w:rPr>
          <w:rFonts w:ascii="Arial" w:hAnsi="Arial" w:cs="Arial"/>
          <w:sz w:val="20"/>
          <w:lang w:val="sl-SI"/>
        </w:rPr>
        <w:t xml:space="preserve"> </w:t>
      </w:r>
      <w:r w:rsidRPr="0021536F">
        <w:rPr>
          <w:rFonts w:ascii="Arial" w:hAnsi="Arial" w:cs="Arial"/>
          <w:sz w:val="20"/>
          <w:lang w:val="sl-SI"/>
        </w:rPr>
        <w:t>(največ 10 točk)</w:t>
      </w:r>
      <w:r w:rsidR="00EF6647" w:rsidRPr="0021536F">
        <w:rPr>
          <w:rFonts w:ascii="Arial" w:hAnsi="Arial" w:cs="Arial"/>
          <w:sz w:val="20"/>
          <w:lang w:val="sl-SI"/>
        </w:rPr>
        <w:t>.</w:t>
      </w:r>
    </w:p>
    <w:p w:rsidR="002F7E14" w:rsidRPr="0021536F" w:rsidRDefault="002F7E14" w:rsidP="00E517F9">
      <w:pPr>
        <w:pStyle w:val="Telobesedila3"/>
        <w:ind w:left="361"/>
        <w:rPr>
          <w:rFonts w:ascii="Arial" w:hAnsi="Arial" w:cs="Arial"/>
          <w:sz w:val="20"/>
          <w:lang w:val="sl-SI"/>
        </w:rPr>
      </w:pPr>
      <w:r w:rsidRPr="0021536F">
        <w:rPr>
          <w:rFonts w:ascii="Arial" w:hAnsi="Arial" w:cs="Arial"/>
          <w:sz w:val="20"/>
          <w:lang w:val="sl-SI"/>
        </w:rPr>
        <w:t>Upoštevata se zgolj zadnji dve leti. Največje število točk je 10 točk. 10 točk prejme ponudba z največ aktivnostmi</w:t>
      </w:r>
      <w:r w:rsidR="00DE658E">
        <w:rPr>
          <w:rFonts w:ascii="Arial" w:hAnsi="Arial" w:cs="Arial"/>
          <w:sz w:val="20"/>
          <w:lang w:val="sl-SI"/>
        </w:rPr>
        <w:t xml:space="preserve"> </w:t>
      </w:r>
      <w:r w:rsidR="007048EC">
        <w:rPr>
          <w:rFonts w:ascii="Arial" w:hAnsi="Arial" w:cs="Arial"/>
          <w:sz w:val="20"/>
        </w:rPr>
        <w:t>obveščanja in izobraževanja potrošnikov ali informiranja potrošnikov</w:t>
      </w:r>
      <w:r w:rsidR="007048EC">
        <w:rPr>
          <w:rFonts w:ascii="Arial" w:hAnsi="Arial" w:cs="Arial"/>
          <w:sz w:val="20"/>
          <w:lang w:val="sl-SI"/>
        </w:rPr>
        <w:t xml:space="preserve"> </w:t>
      </w:r>
      <w:r w:rsidR="007048EC">
        <w:rPr>
          <w:rFonts w:ascii="Arial" w:hAnsi="Arial" w:cs="Arial"/>
          <w:sz w:val="20"/>
        </w:rPr>
        <w:t>o uveljavljanju njihovih pravic</w:t>
      </w:r>
      <w:r w:rsidRPr="0021536F">
        <w:rPr>
          <w:rFonts w:ascii="Arial" w:hAnsi="Arial" w:cs="Arial"/>
          <w:sz w:val="20"/>
          <w:lang w:val="sl-SI"/>
        </w:rPr>
        <w:t>. Druge ponudbe se ocenijo po formuli: (število aktivnosti</w:t>
      </w:r>
      <w:r w:rsidR="00DE658E">
        <w:rPr>
          <w:rFonts w:ascii="Arial" w:hAnsi="Arial" w:cs="Arial"/>
          <w:sz w:val="20"/>
          <w:lang w:val="sl-SI"/>
        </w:rPr>
        <w:t xml:space="preserve"> </w:t>
      </w:r>
      <w:r w:rsidR="007048EC">
        <w:rPr>
          <w:rFonts w:ascii="Arial" w:hAnsi="Arial" w:cs="Arial"/>
          <w:sz w:val="20"/>
        </w:rPr>
        <w:t>obveščanja in izobraževanja potrošnikov ali informiranja potrošnikov</w:t>
      </w:r>
      <w:r w:rsidR="007048EC">
        <w:rPr>
          <w:rFonts w:ascii="Arial" w:hAnsi="Arial" w:cs="Arial"/>
          <w:sz w:val="20"/>
          <w:lang w:val="sl-SI"/>
        </w:rPr>
        <w:t xml:space="preserve"> </w:t>
      </w:r>
      <w:r w:rsidR="007048EC">
        <w:rPr>
          <w:rFonts w:ascii="Arial" w:hAnsi="Arial" w:cs="Arial"/>
          <w:sz w:val="20"/>
        </w:rPr>
        <w:t>o uveljavljanju njihovih pravic</w:t>
      </w:r>
      <w:r w:rsidRPr="0021536F">
        <w:rPr>
          <w:rFonts w:ascii="Arial" w:hAnsi="Arial" w:cs="Arial"/>
          <w:sz w:val="20"/>
          <w:lang w:val="sl-SI"/>
        </w:rPr>
        <w:t xml:space="preserve"> x 10 točk)/ največje število aktivnosti</w:t>
      </w:r>
      <w:r w:rsidR="00DE658E">
        <w:rPr>
          <w:rFonts w:ascii="Arial" w:hAnsi="Arial" w:cs="Arial"/>
          <w:sz w:val="20"/>
          <w:lang w:val="sl-SI"/>
        </w:rPr>
        <w:t xml:space="preserve"> </w:t>
      </w:r>
      <w:r w:rsidR="007048EC">
        <w:rPr>
          <w:rFonts w:ascii="Arial" w:hAnsi="Arial" w:cs="Arial"/>
          <w:sz w:val="20"/>
        </w:rPr>
        <w:t>obveščanja in izobraževanja potrošnikov ali informiranja potrošnikov</w:t>
      </w:r>
      <w:r w:rsidR="007048EC">
        <w:rPr>
          <w:rFonts w:ascii="Arial" w:hAnsi="Arial" w:cs="Arial"/>
          <w:sz w:val="20"/>
          <w:lang w:val="sl-SI"/>
        </w:rPr>
        <w:t xml:space="preserve"> </w:t>
      </w:r>
      <w:r w:rsidR="007048EC">
        <w:rPr>
          <w:rFonts w:ascii="Arial" w:hAnsi="Arial" w:cs="Arial"/>
          <w:sz w:val="20"/>
        </w:rPr>
        <w:t>o uveljavljanju njihovih pravic</w:t>
      </w:r>
      <w:r w:rsidRPr="0021536F">
        <w:rPr>
          <w:rFonts w:ascii="Arial" w:hAnsi="Arial" w:cs="Arial"/>
          <w:sz w:val="20"/>
          <w:lang w:val="sl-SI"/>
        </w:rPr>
        <w:t>. Izračun je zaokrožen na 2 decimalni mesti.</w:t>
      </w:r>
    </w:p>
    <w:p w:rsidR="002F7E14" w:rsidRPr="0021536F" w:rsidRDefault="002F7E14" w:rsidP="00E517F9">
      <w:pPr>
        <w:pStyle w:val="Telobesedila3"/>
        <w:ind w:left="1"/>
        <w:rPr>
          <w:rFonts w:ascii="Arial" w:hAnsi="Arial" w:cs="Arial"/>
          <w:sz w:val="20"/>
          <w:lang w:val="sl-SI"/>
        </w:rPr>
      </w:pPr>
    </w:p>
    <w:p w:rsidR="009712C6" w:rsidRPr="0021536F" w:rsidRDefault="009712C6" w:rsidP="00E517F9">
      <w:pPr>
        <w:pStyle w:val="Telobesedila3"/>
        <w:ind w:left="1"/>
        <w:rPr>
          <w:rFonts w:ascii="Arial" w:hAnsi="Arial" w:cs="Arial"/>
          <w:b/>
          <w:sz w:val="20"/>
          <w:lang w:val="sl-SI"/>
        </w:rPr>
      </w:pPr>
      <w:r w:rsidRPr="0021536F">
        <w:rPr>
          <w:rFonts w:ascii="Arial" w:hAnsi="Arial" w:cs="Arial"/>
          <w:b/>
          <w:sz w:val="20"/>
          <w:lang w:val="sl-SI"/>
        </w:rPr>
        <w:lastRenderedPageBreak/>
        <w:t>Dokazila, ki so podlaga za ocenjevanje meril</w:t>
      </w:r>
    </w:p>
    <w:p w:rsidR="00D34C6F" w:rsidRPr="0021536F" w:rsidRDefault="00D34C6F" w:rsidP="00E517F9">
      <w:pPr>
        <w:pStyle w:val="Telobesedila3"/>
        <w:ind w:left="1"/>
        <w:rPr>
          <w:rFonts w:ascii="Arial" w:hAnsi="Arial" w:cs="Arial"/>
          <w:sz w:val="20"/>
          <w:lang w:val="sl-SI"/>
        </w:rPr>
      </w:pPr>
    </w:p>
    <w:p w:rsidR="003C2D8E" w:rsidRPr="0021536F" w:rsidRDefault="00FE13D5" w:rsidP="00E517F9">
      <w:pPr>
        <w:pStyle w:val="Telobesedila3"/>
        <w:ind w:left="1"/>
        <w:rPr>
          <w:rFonts w:ascii="Arial" w:hAnsi="Arial" w:cs="Arial"/>
          <w:b/>
          <w:sz w:val="20"/>
          <w:lang w:val="sl-SI"/>
        </w:rPr>
      </w:pPr>
      <w:r w:rsidRPr="0021536F">
        <w:rPr>
          <w:rFonts w:ascii="Arial" w:hAnsi="Arial" w:cs="Arial"/>
          <w:b/>
          <w:sz w:val="20"/>
          <w:lang w:val="sl-SI"/>
        </w:rPr>
        <w:t>Dokazilo za 1</w:t>
      </w:r>
      <w:r w:rsidR="007321FB" w:rsidRPr="0021536F">
        <w:rPr>
          <w:rFonts w:ascii="Arial" w:hAnsi="Arial" w:cs="Arial"/>
          <w:b/>
          <w:sz w:val="20"/>
          <w:lang w:val="sl-SI"/>
        </w:rPr>
        <w:t>. merilo:</w:t>
      </w:r>
      <w:r w:rsidR="003C2D8E" w:rsidRPr="0021536F">
        <w:rPr>
          <w:rFonts w:ascii="Arial" w:hAnsi="Arial" w:cs="Arial"/>
          <w:b/>
          <w:sz w:val="20"/>
          <w:lang w:val="sl-SI"/>
        </w:rPr>
        <w:t xml:space="preserve"> </w:t>
      </w:r>
      <w:r w:rsidR="00175347" w:rsidRPr="0021536F">
        <w:rPr>
          <w:rFonts w:ascii="Arial" w:hAnsi="Arial" w:cs="Arial"/>
          <w:b/>
          <w:sz w:val="20"/>
          <w:lang w:val="sl-SI"/>
        </w:rPr>
        <w:t xml:space="preserve">Program </w:t>
      </w:r>
      <w:r w:rsidR="00B54FFD" w:rsidRPr="0021536F">
        <w:rPr>
          <w:rFonts w:ascii="Arial" w:hAnsi="Arial" w:cs="Arial"/>
          <w:b/>
          <w:sz w:val="20"/>
          <w:lang w:val="sl-SI"/>
        </w:rPr>
        <w:t>opravlja</w:t>
      </w:r>
      <w:r w:rsidR="00175347" w:rsidRPr="0021536F">
        <w:rPr>
          <w:rFonts w:ascii="Arial" w:hAnsi="Arial" w:cs="Arial"/>
          <w:b/>
          <w:sz w:val="20"/>
          <w:lang w:val="sl-SI"/>
        </w:rPr>
        <w:t>nja javne službe</w:t>
      </w:r>
    </w:p>
    <w:p w:rsidR="00175347" w:rsidRPr="0021536F" w:rsidRDefault="00175347" w:rsidP="00E517F9">
      <w:pPr>
        <w:pStyle w:val="Telobesedila3"/>
        <w:ind w:left="1"/>
        <w:rPr>
          <w:rFonts w:ascii="Arial" w:hAnsi="Arial" w:cs="Arial"/>
          <w:bCs/>
          <w:sz w:val="20"/>
          <w:lang w:val="sl-SI" w:eastAsia="sl-SI"/>
        </w:rPr>
      </w:pPr>
      <w:r w:rsidRPr="0021536F">
        <w:rPr>
          <w:rFonts w:ascii="Arial" w:hAnsi="Arial" w:cs="Arial"/>
          <w:sz w:val="20"/>
          <w:lang w:val="sl-SI"/>
        </w:rPr>
        <w:t xml:space="preserve">Prijavitelj mora predložiti </w:t>
      </w:r>
      <w:r w:rsidR="00B54FFD" w:rsidRPr="0021536F">
        <w:rPr>
          <w:rFonts w:ascii="Arial" w:hAnsi="Arial" w:cs="Arial"/>
          <w:bCs/>
          <w:sz w:val="20"/>
          <w:lang w:val="sl-SI" w:eastAsia="sl-SI"/>
        </w:rPr>
        <w:t>program opravljanj</w:t>
      </w:r>
      <w:r w:rsidR="00C64644" w:rsidRPr="0021536F">
        <w:rPr>
          <w:rFonts w:ascii="Arial" w:hAnsi="Arial" w:cs="Arial"/>
          <w:bCs/>
          <w:sz w:val="20"/>
          <w:lang w:val="sl-SI" w:eastAsia="sl-SI"/>
        </w:rPr>
        <w:t>a javne službe</w:t>
      </w:r>
      <w:r w:rsidRPr="0021536F">
        <w:rPr>
          <w:rFonts w:ascii="Arial" w:hAnsi="Arial" w:cs="Arial"/>
          <w:bCs/>
          <w:sz w:val="20"/>
          <w:lang w:val="sl-SI" w:eastAsia="sl-SI"/>
        </w:rPr>
        <w:t>, ki mora biti sklad</w:t>
      </w:r>
      <w:r w:rsidR="004077B2" w:rsidRPr="0021536F">
        <w:rPr>
          <w:rFonts w:ascii="Arial" w:hAnsi="Arial" w:cs="Arial"/>
          <w:bCs/>
          <w:sz w:val="20"/>
          <w:lang w:val="sl-SI" w:eastAsia="sl-SI"/>
        </w:rPr>
        <w:t>en</w:t>
      </w:r>
      <w:r w:rsidRPr="0021536F">
        <w:rPr>
          <w:rFonts w:ascii="Arial" w:hAnsi="Arial" w:cs="Arial"/>
          <w:bCs/>
          <w:sz w:val="20"/>
          <w:lang w:val="sl-SI" w:eastAsia="sl-SI"/>
        </w:rPr>
        <w:t xml:space="preserve"> s predmetom raz</w:t>
      </w:r>
      <w:r w:rsidR="00C64644" w:rsidRPr="0021536F">
        <w:rPr>
          <w:rFonts w:ascii="Arial" w:hAnsi="Arial" w:cs="Arial"/>
          <w:bCs/>
          <w:sz w:val="20"/>
          <w:lang w:val="sl-SI" w:eastAsia="sl-SI"/>
        </w:rPr>
        <w:t>pisa in ostalimi pogoji</w:t>
      </w:r>
      <w:r w:rsidR="00F96D2D" w:rsidRPr="0021536F">
        <w:rPr>
          <w:rFonts w:ascii="Arial" w:hAnsi="Arial" w:cs="Arial"/>
          <w:bCs/>
          <w:sz w:val="20"/>
          <w:lang w:val="sl-SI" w:eastAsia="sl-SI"/>
        </w:rPr>
        <w:t xml:space="preserve"> razpisa (razpisni obrazec št. 11</w:t>
      </w:r>
      <w:r w:rsidR="00C64644" w:rsidRPr="0021536F">
        <w:rPr>
          <w:rFonts w:ascii="Arial" w:hAnsi="Arial" w:cs="Arial"/>
          <w:bCs/>
          <w:sz w:val="20"/>
          <w:lang w:val="sl-SI" w:eastAsia="sl-SI"/>
        </w:rPr>
        <w:t>).</w:t>
      </w:r>
      <w:r w:rsidRPr="0021536F">
        <w:rPr>
          <w:rFonts w:ascii="Arial" w:hAnsi="Arial" w:cs="Arial"/>
          <w:bCs/>
          <w:sz w:val="20"/>
          <w:lang w:val="sl-SI" w:eastAsia="sl-SI"/>
        </w:rPr>
        <w:t xml:space="preserve"> Predvideni upravičeni stroški morajo biti prikaz</w:t>
      </w:r>
      <w:r w:rsidR="00C64644" w:rsidRPr="0021536F">
        <w:rPr>
          <w:rFonts w:ascii="Arial" w:hAnsi="Arial" w:cs="Arial"/>
          <w:bCs/>
          <w:sz w:val="20"/>
          <w:lang w:val="sl-SI" w:eastAsia="sl-SI"/>
        </w:rPr>
        <w:t>ani v sk</w:t>
      </w:r>
      <w:r w:rsidR="00F96D2D" w:rsidRPr="0021536F">
        <w:rPr>
          <w:rFonts w:ascii="Arial" w:hAnsi="Arial" w:cs="Arial"/>
          <w:bCs/>
          <w:sz w:val="20"/>
          <w:lang w:val="sl-SI" w:eastAsia="sl-SI"/>
        </w:rPr>
        <w:t>ladu z razpisnim obrazcem št. 12</w:t>
      </w:r>
      <w:r w:rsidRPr="0021536F">
        <w:rPr>
          <w:rFonts w:ascii="Arial" w:hAnsi="Arial" w:cs="Arial"/>
          <w:bCs/>
          <w:sz w:val="20"/>
          <w:lang w:val="sl-SI" w:eastAsia="sl-SI"/>
        </w:rPr>
        <w:t>.</w:t>
      </w:r>
    </w:p>
    <w:p w:rsidR="001F1260" w:rsidRPr="0021536F" w:rsidRDefault="001F1260" w:rsidP="00E517F9">
      <w:pPr>
        <w:pStyle w:val="Telobesedila3"/>
        <w:ind w:left="1"/>
        <w:rPr>
          <w:rFonts w:ascii="Arial" w:hAnsi="Arial" w:cs="Arial"/>
          <w:bCs/>
          <w:sz w:val="20"/>
          <w:lang w:val="sl-SI" w:eastAsia="sl-SI"/>
        </w:rPr>
      </w:pPr>
    </w:p>
    <w:p w:rsidR="00B51802" w:rsidRPr="0021536F" w:rsidRDefault="00F96D2D" w:rsidP="00E517F9">
      <w:pPr>
        <w:pStyle w:val="Telobesedila3"/>
        <w:ind w:left="1"/>
        <w:rPr>
          <w:rFonts w:ascii="Arial" w:hAnsi="Arial" w:cs="Arial"/>
          <w:sz w:val="20"/>
          <w:lang w:val="sl-SI"/>
        </w:rPr>
      </w:pPr>
      <w:r w:rsidRPr="0021536F">
        <w:rPr>
          <w:rFonts w:ascii="Arial" w:hAnsi="Arial" w:cs="Arial"/>
          <w:sz w:val="20"/>
          <w:lang w:val="sl-SI"/>
        </w:rPr>
        <w:t>Prijavitelj mora priložiti tudi</w:t>
      </w:r>
      <w:r w:rsidR="001F1260" w:rsidRPr="0021536F">
        <w:rPr>
          <w:rFonts w:ascii="Arial" w:hAnsi="Arial" w:cs="Arial"/>
          <w:sz w:val="20"/>
          <w:lang w:val="sl-SI"/>
        </w:rPr>
        <w:t xml:space="preserve"> komunikacijski nač</w:t>
      </w:r>
      <w:r w:rsidR="0096684C" w:rsidRPr="0021536F">
        <w:rPr>
          <w:rFonts w:ascii="Arial" w:hAnsi="Arial" w:cs="Arial"/>
          <w:sz w:val="20"/>
          <w:lang w:val="sl-SI"/>
        </w:rPr>
        <w:t>rt</w:t>
      </w:r>
      <w:r w:rsidRPr="0021536F">
        <w:rPr>
          <w:rFonts w:ascii="Arial" w:hAnsi="Arial" w:cs="Arial"/>
          <w:sz w:val="20"/>
          <w:lang w:val="sl-SI"/>
        </w:rPr>
        <w:t>, ki se ocenjuje</w:t>
      </w:r>
      <w:r w:rsidR="00B51802" w:rsidRPr="0021536F">
        <w:rPr>
          <w:rFonts w:ascii="Arial" w:hAnsi="Arial" w:cs="Arial"/>
          <w:sz w:val="20"/>
          <w:lang w:val="sl-SI"/>
        </w:rPr>
        <w:t xml:space="preserve"> z vidika </w:t>
      </w:r>
      <w:r w:rsidR="00997FCB">
        <w:rPr>
          <w:rFonts w:ascii="Arial" w:hAnsi="Arial" w:cs="Arial"/>
          <w:sz w:val="20"/>
          <w:lang w:val="sl-SI"/>
        </w:rPr>
        <w:t>ciljnih skupin in</w:t>
      </w:r>
      <w:r w:rsidR="00B51802" w:rsidRPr="0021536F">
        <w:rPr>
          <w:rFonts w:ascii="Arial" w:hAnsi="Arial" w:cs="Arial"/>
          <w:sz w:val="20"/>
          <w:lang w:val="sl-SI"/>
        </w:rPr>
        <w:t xml:space="preserve"> strategije za doseganje cil</w:t>
      </w:r>
      <w:r w:rsidR="00997FCB">
        <w:rPr>
          <w:rFonts w:ascii="Arial" w:hAnsi="Arial" w:cs="Arial"/>
          <w:sz w:val="20"/>
          <w:lang w:val="sl-SI"/>
        </w:rPr>
        <w:t>jev</w:t>
      </w:r>
      <w:r w:rsidR="00B51802" w:rsidRPr="0021536F">
        <w:rPr>
          <w:rFonts w:ascii="Arial" w:hAnsi="Arial" w:cs="Arial"/>
          <w:sz w:val="20"/>
          <w:lang w:val="sl-SI"/>
        </w:rPr>
        <w:t>.</w:t>
      </w:r>
    </w:p>
    <w:p w:rsidR="006D4F3B" w:rsidRPr="0021536F" w:rsidRDefault="006D4F3B" w:rsidP="00E517F9">
      <w:pPr>
        <w:pStyle w:val="Telobesedila3"/>
        <w:ind w:left="1"/>
        <w:rPr>
          <w:rFonts w:ascii="Arial" w:hAnsi="Arial" w:cs="Arial"/>
          <w:sz w:val="20"/>
          <w:lang w:val="sl-SI"/>
        </w:rPr>
      </w:pPr>
    </w:p>
    <w:p w:rsidR="001F1260" w:rsidRPr="0021536F" w:rsidRDefault="001F1260" w:rsidP="00E517F9">
      <w:pPr>
        <w:pStyle w:val="Telobesedila3"/>
        <w:ind w:left="1"/>
        <w:rPr>
          <w:rFonts w:ascii="Arial" w:hAnsi="Arial" w:cs="Arial"/>
          <w:sz w:val="20"/>
          <w:lang w:val="sl-SI"/>
        </w:rPr>
      </w:pPr>
      <w:r w:rsidRPr="0021536F">
        <w:rPr>
          <w:rFonts w:ascii="Arial" w:hAnsi="Arial" w:cs="Arial"/>
          <w:sz w:val="20"/>
          <w:lang w:val="sl-SI"/>
        </w:rPr>
        <w:t xml:space="preserve">Za vsako aktivnost </w:t>
      </w:r>
      <w:r w:rsidR="007048EC">
        <w:rPr>
          <w:rFonts w:ascii="Arial" w:hAnsi="Arial" w:cs="Arial"/>
          <w:sz w:val="20"/>
        </w:rPr>
        <w:t>obveščanja in izobraževanja potrošnikov ali informiranja potrošnikov</w:t>
      </w:r>
      <w:r w:rsidR="007048EC">
        <w:rPr>
          <w:rFonts w:ascii="Arial" w:hAnsi="Arial" w:cs="Arial"/>
          <w:sz w:val="20"/>
          <w:lang w:val="sl-SI"/>
        </w:rPr>
        <w:t xml:space="preserve"> </w:t>
      </w:r>
      <w:r w:rsidR="007048EC">
        <w:rPr>
          <w:rFonts w:ascii="Arial" w:hAnsi="Arial" w:cs="Arial"/>
          <w:sz w:val="20"/>
        </w:rPr>
        <w:t>o uveljavljanju njihovih pravic</w:t>
      </w:r>
      <w:r w:rsidR="007048EC" w:rsidRPr="0021536F">
        <w:rPr>
          <w:rFonts w:ascii="Arial" w:hAnsi="Arial" w:cs="Arial"/>
          <w:sz w:val="20"/>
          <w:lang w:val="sl-SI"/>
        </w:rPr>
        <w:t xml:space="preserve"> </w:t>
      </w:r>
      <w:r w:rsidRPr="0021536F">
        <w:rPr>
          <w:rFonts w:ascii="Arial" w:hAnsi="Arial" w:cs="Arial"/>
          <w:sz w:val="20"/>
          <w:lang w:val="sl-SI"/>
        </w:rPr>
        <w:t>je potrebno predložiti natančen opis aktivnosti skladno s spodnjo tabelo:</w:t>
      </w:r>
    </w:p>
    <w:tbl>
      <w:tblPr>
        <w:tblW w:w="494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709"/>
        <w:gridCol w:w="1709"/>
        <w:gridCol w:w="1111"/>
        <w:gridCol w:w="1024"/>
        <w:gridCol w:w="1111"/>
        <w:gridCol w:w="1514"/>
      </w:tblGrid>
      <w:tr w:rsidR="001F1260" w:rsidRPr="0021536F" w:rsidTr="00E517F9">
        <w:tblPrEx>
          <w:tblCellMar>
            <w:top w:w="0" w:type="dxa"/>
            <w:bottom w:w="0" w:type="dxa"/>
          </w:tblCellMar>
        </w:tblPrEx>
        <w:trPr>
          <w:cantSplit/>
          <w:trHeight w:val="340"/>
        </w:trPr>
        <w:tc>
          <w:tcPr>
            <w:tcW w:w="1476" w:type="pct"/>
            <w:tcBorders>
              <w:top w:val="single" w:sz="2" w:space="0" w:color="auto"/>
              <w:left w:val="single" w:sz="2" w:space="0" w:color="auto"/>
              <w:bottom w:val="single" w:sz="2" w:space="0" w:color="auto"/>
              <w:right w:val="single" w:sz="2" w:space="0" w:color="auto"/>
            </w:tcBorders>
            <w:vAlign w:val="center"/>
          </w:tcPr>
          <w:p w:rsidR="001F1260" w:rsidRPr="0021536F" w:rsidRDefault="001F1260" w:rsidP="0016710A">
            <w:pPr>
              <w:spacing w:after="0"/>
              <w:rPr>
                <w:rFonts w:ascii="Arial" w:hAnsi="Arial" w:cs="Arial"/>
                <w:bCs/>
                <w:sz w:val="20"/>
                <w:szCs w:val="20"/>
              </w:rPr>
            </w:pPr>
            <w:r w:rsidRPr="0021536F">
              <w:rPr>
                <w:rFonts w:ascii="Arial" w:hAnsi="Arial" w:cs="Arial"/>
                <w:bCs/>
                <w:sz w:val="20"/>
                <w:szCs w:val="20"/>
              </w:rPr>
              <w:t>Številka:</w:t>
            </w:r>
          </w:p>
        </w:tc>
        <w:tc>
          <w:tcPr>
            <w:tcW w:w="931" w:type="pct"/>
            <w:tcBorders>
              <w:top w:val="single" w:sz="2" w:space="0" w:color="auto"/>
              <w:left w:val="single" w:sz="2" w:space="0" w:color="auto"/>
              <w:bottom w:val="single" w:sz="2" w:space="0" w:color="auto"/>
              <w:right w:val="single" w:sz="2" w:space="0" w:color="auto"/>
            </w:tcBorders>
            <w:vAlign w:val="center"/>
          </w:tcPr>
          <w:p w:rsidR="001F1260" w:rsidRPr="0021536F" w:rsidRDefault="001F1260" w:rsidP="0016710A">
            <w:pPr>
              <w:spacing w:after="0"/>
              <w:rPr>
                <w:rFonts w:ascii="Arial" w:hAnsi="Arial" w:cs="Arial"/>
                <w:bCs/>
                <w:sz w:val="20"/>
                <w:szCs w:val="20"/>
              </w:rPr>
            </w:pPr>
          </w:p>
        </w:tc>
        <w:tc>
          <w:tcPr>
            <w:tcW w:w="605" w:type="pct"/>
            <w:tcBorders>
              <w:top w:val="single" w:sz="2" w:space="0" w:color="auto"/>
              <w:left w:val="single" w:sz="2" w:space="0" w:color="auto"/>
              <w:bottom w:val="single" w:sz="2" w:space="0" w:color="auto"/>
              <w:right w:val="single" w:sz="2" w:space="0" w:color="auto"/>
            </w:tcBorders>
            <w:vAlign w:val="center"/>
          </w:tcPr>
          <w:p w:rsidR="001F1260" w:rsidRPr="0021536F" w:rsidRDefault="0060612D" w:rsidP="0016710A">
            <w:pPr>
              <w:spacing w:after="0"/>
              <w:rPr>
                <w:rFonts w:ascii="Arial" w:hAnsi="Arial" w:cs="Arial"/>
                <w:bCs/>
                <w:sz w:val="20"/>
                <w:szCs w:val="20"/>
              </w:rPr>
            </w:pPr>
            <w:r w:rsidRPr="0021536F">
              <w:rPr>
                <w:rFonts w:ascii="Arial" w:hAnsi="Arial" w:cs="Arial"/>
                <w:bCs/>
                <w:sz w:val="20"/>
                <w:szCs w:val="20"/>
              </w:rPr>
              <w:t>Začetek</w:t>
            </w:r>
            <w:r w:rsidR="001F1260" w:rsidRPr="0021536F">
              <w:rPr>
                <w:rFonts w:ascii="Arial" w:hAnsi="Arial" w:cs="Arial"/>
                <w:bCs/>
                <w:sz w:val="20"/>
                <w:szCs w:val="20"/>
              </w:rPr>
              <w:t>:</w:t>
            </w:r>
          </w:p>
        </w:tc>
        <w:tc>
          <w:tcPr>
            <w:tcW w:w="558" w:type="pct"/>
            <w:tcBorders>
              <w:top w:val="single" w:sz="2" w:space="0" w:color="auto"/>
              <w:left w:val="single" w:sz="2" w:space="0" w:color="auto"/>
              <w:bottom w:val="single" w:sz="2" w:space="0" w:color="auto"/>
              <w:right w:val="single" w:sz="2" w:space="0" w:color="auto"/>
            </w:tcBorders>
            <w:vAlign w:val="center"/>
          </w:tcPr>
          <w:p w:rsidR="001F1260" w:rsidRPr="0021536F" w:rsidRDefault="001F1260" w:rsidP="0016710A">
            <w:pPr>
              <w:spacing w:after="0"/>
              <w:rPr>
                <w:rFonts w:ascii="Arial" w:hAnsi="Arial" w:cs="Arial"/>
                <w:bCs/>
                <w:sz w:val="20"/>
                <w:szCs w:val="20"/>
              </w:rPr>
            </w:pPr>
          </w:p>
        </w:tc>
        <w:tc>
          <w:tcPr>
            <w:tcW w:w="605" w:type="pct"/>
            <w:tcBorders>
              <w:top w:val="single" w:sz="2" w:space="0" w:color="auto"/>
              <w:left w:val="single" w:sz="2" w:space="0" w:color="auto"/>
              <w:bottom w:val="single" w:sz="2" w:space="0" w:color="auto"/>
              <w:right w:val="single" w:sz="2" w:space="0" w:color="auto"/>
            </w:tcBorders>
            <w:vAlign w:val="center"/>
          </w:tcPr>
          <w:p w:rsidR="001F1260" w:rsidRPr="0021536F" w:rsidRDefault="001F1260" w:rsidP="0016710A">
            <w:pPr>
              <w:spacing w:after="0"/>
              <w:rPr>
                <w:rFonts w:ascii="Arial" w:hAnsi="Arial" w:cs="Arial"/>
                <w:bCs/>
                <w:sz w:val="20"/>
                <w:szCs w:val="20"/>
              </w:rPr>
            </w:pPr>
            <w:r w:rsidRPr="0021536F">
              <w:rPr>
                <w:rFonts w:ascii="Arial" w:hAnsi="Arial" w:cs="Arial"/>
                <w:bCs/>
                <w:sz w:val="20"/>
                <w:szCs w:val="20"/>
              </w:rPr>
              <w:t>Konec:</w:t>
            </w:r>
          </w:p>
        </w:tc>
        <w:tc>
          <w:tcPr>
            <w:tcW w:w="824" w:type="pct"/>
            <w:tcBorders>
              <w:top w:val="single" w:sz="2" w:space="0" w:color="auto"/>
              <w:left w:val="single" w:sz="2" w:space="0" w:color="auto"/>
              <w:bottom w:val="single" w:sz="2" w:space="0" w:color="auto"/>
              <w:right w:val="single" w:sz="2" w:space="0" w:color="auto"/>
            </w:tcBorders>
            <w:vAlign w:val="center"/>
          </w:tcPr>
          <w:p w:rsidR="001F1260" w:rsidRPr="0021536F" w:rsidRDefault="001F1260" w:rsidP="0016710A">
            <w:pPr>
              <w:spacing w:after="0"/>
              <w:rPr>
                <w:rFonts w:ascii="Arial" w:hAnsi="Arial" w:cs="Arial"/>
                <w:bCs/>
                <w:sz w:val="20"/>
                <w:szCs w:val="20"/>
              </w:rPr>
            </w:pPr>
          </w:p>
        </w:tc>
      </w:tr>
      <w:tr w:rsidR="001F1260" w:rsidRPr="0021536F" w:rsidTr="00E517F9">
        <w:tblPrEx>
          <w:tblCellMar>
            <w:top w:w="0" w:type="dxa"/>
            <w:bottom w:w="0" w:type="dxa"/>
          </w:tblCellMar>
        </w:tblPrEx>
        <w:trPr>
          <w:cantSplit/>
          <w:trHeight w:val="340"/>
        </w:trPr>
        <w:tc>
          <w:tcPr>
            <w:tcW w:w="1476" w:type="pct"/>
            <w:tcBorders>
              <w:top w:val="single" w:sz="2" w:space="0" w:color="auto"/>
              <w:left w:val="single" w:sz="2" w:space="0" w:color="auto"/>
              <w:bottom w:val="single" w:sz="2" w:space="0" w:color="auto"/>
              <w:right w:val="single" w:sz="2" w:space="0" w:color="auto"/>
            </w:tcBorders>
            <w:vAlign w:val="center"/>
          </w:tcPr>
          <w:p w:rsidR="001F1260" w:rsidRPr="0021536F" w:rsidRDefault="008165AD" w:rsidP="0016710A">
            <w:pPr>
              <w:spacing w:after="0"/>
              <w:rPr>
                <w:rFonts w:ascii="Arial" w:hAnsi="Arial" w:cs="Arial"/>
                <w:bCs/>
                <w:sz w:val="20"/>
                <w:szCs w:val="20"/>
              </w:rPr>
            </w:pPr>
            <w:r>
              <w:rPr>
                <w:rFonts w:ascii="Arial" w:hAnsi="Arial" w:cs="Arial"/>
                <w:bCs/>
                <w:sz w:val="20"/>
                <w:szCs w:val="20"/>
              </w:rPr>
              <w:t>Oblike a</w:t>
            </w:r>
            <w:r w:rsidR="001F1260" w:rsidRPr="0021536F">
              <w:rPr>
                <w:rFonts w:ascii="Arial" w:hAnsi="Arial" w:cs="Arial"/>
                <w:bCs/>
                <w:sz w:val="20"/>
                <w:szCs w:val="20"/>
              </w:rPr>
              <w:t>ktivnost</w:t>
            </w:r>
            <w:r w:rsidR="00990D89">
              <w:rPr>
                <w:rFonts w:ascii="Arial" w:hAnsi="Arial" w:cs="Arial"/>
                <w:bCs/>
                <w:sz w:val="20"/>
                <w:szCs w:val="20"/>
              </w:rPr>
              <w:t>i</w:t>
            </w:r>
            <w:r w:rsidR="001F1260" w:rsidRPr="0021536F">
              <w:rPr>
                <w:rFonts w:ascii="Arial" w:hAnsi="Arial" w:cs="Arial"/>
                <w:bCs/>
                <w:sz w:val="20"/>
                <w:szCs w:val="20"/>
              </w:rPr>
              <w:t>:</w:t>
            </w:r>
          </w:p>
        </w:tc>
        <w:tc>
          <w:tcPr>
            <w:tcW w:w="3524" w:type="pct"/>
            <w:gridSpan w:val="5"/>
            <w:tcBorders>
              <w:top w:val="single" w:sz="2" w:space="0" w:color="auto"/>
              <w:left w:val="single" w:sz="2" w:space="0" w:color="auto"/>
              <w:bottom w:val="single" w:sz="2" w:space="0" w:color="auto"/>
              <w:right w:val="single" w:sz="2" w:space="0" w:color="auto"/>
            </w:tcBorders>
            <w:vAlign w:val="center"/>
          </w:tcPr>
          <w:p w:rsidR="001F1260" w:rsidRPr="0021536F" w:rsidRDefault="001F1260" w:rsidP="0016710A">
            <w:pPr>
              <w:rPr>
                <w:rFonts w:ascii="Arial" w:hAnsi="Arial" w:cs="Arial"/>
                <w:sz w:val="20"/>
                <w:szCs w:val="20"/>
              </w:rPr>
            </w:pPr>
          </w:p>
        </w:tc>
      </w:tr>
      <w:tr w:rsidR="00311DC9" w:rsidRPr="0021536F" w:rsidTr="00E517F9">
        <w:tblPrEx>
          <w:tblCellMar>
            <w:top w:w="0" w:type="dxa"/>
            <w:bottom w:w="0" w:type="dxa"/>
          </w:tblCellMar>
        </w:tblPrEx>
        <w:trPr>
          <w:cantSplit/>
          <w:trHeight w:val="340"/>
        </w:trPr>
        <w:tc>
          <w:tcPr>
            <w:tcW w:w="1476" w:type="pct"/>
            <w:tcBorders>
              <w:top w:val="single" w:sz="2" w:space="0" w:color="auto"/>
              <w:left w:val="single" w:sz="2" w:space="0" w:color="auto"/>
              <w:bottom w:val="single" w:sz="2" w:space="0" w:color="auto"/>
              <w:right w:val="single" w:sz="2" w:space="0" w:color="auto"/>
            </w:tcBorders>
            <w:vAlign w:val="center"/>
          </w:tcPr>
          <w:p w:rsidR="00311DC9" w:rsidRPr="0021536F" w:rsidRDefault="00311DC9" w:rsidP="0016710A">
            <w:pPr>
              <w:spacing w:after="0"/>
              <w:rPr>
                <w:rFonts w:ascii="Arial" w:hAnsi="Arial" w:cs="Arial"/>
                <w:bCs/>
                <w:sz w:val="20"/>
                <w:szCs w:val="20"/>
              </w:rPr>
            </w:pPr>
            <w:r>
              <w:rPr>
                <w:rFonts w:ascii="Arial" w:hAnsi="Arial" w:cs="Arial"/>
                <w:bCs/>
                <w:sz w:val="20"/>
                <w:szCs w:val="20"/>
              </w:rPr>
              <w:t>Vrsta dajalcev kredita</w:t>
            </w:r>
          </w:p>
        </w:tc>
        <w:tc>
          <w:tcPr>
            <w:tcW w:w="3524" w:type="pct"/>
            <w:gridSpan w:val="5"/>
            <w:tcBorders>
              <w:top w:val="single" w:sz="2" w:space="0" w:color="auto"/>
              <w:left w:val="single" w:sz="2" w:space="0" w:color="auto"/>
              <w:bottom w:val="single" w:sz="2" w:space="0" w:color="auto"/>
              <w:right w:val="single" w:sz="2" w:space="0" w:color="auto"/>
            </w:tcBorders>
            <w:vAlign w:val="center"/>
          </w:tcPr>
          <w:p w:rsidR="00311DC9" w:rsidRPr="0021536F" w:rsidRDefault="00311DC9" w:rsidP="0016710A">
            <w:pPr>
              <w:rPr>
                <w:rFonts w:ascii="Arial" w:hAnsi="Arial" w:cs="Arial"/>
                <w:sz w:val="20"/>
                <w:szCs w:val="20"/>
              </w:rPr>
            </w:pPr>
          </w:p>
        </w:tc>
      </w:tr>
    </w:tbl>
    <w:p w:rsidR="001F1260" w:rsidRPr="0021536F" w:rsidRDefault="001F1260" w:rsidP="00E517F9">
      <w:pPr>
        <w:spacing w:after="0"/>
        <w:ind w:left="3"/>
        <w:rPr>
          <w:rFonts w:ascii="Arial" w:hAnsi="Arial" w:cs="Arial"/>
          <w:sz w:val="20"/>
          <w:szCs w:val="20"/>
        </w:rPr>
      </w:pPr>
    </w:p>
    <w:tbl>
      <w:tblPr>
        <w:tblW w:w="4942" w:type="pct"/>
        <w:tblInd w:w="108" w:type="dxa"/>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9178"/>
      </w:tblGrid>
      <w:tr w:rsidR="001F1260" w:rsidRPr="0021536F" w:rsidTr="00E517F9">
        <w:tblPrEx>
          <w:tblCellMar>
            <w:top w:w="0" w:type="dxa"/>
            <w:bottom w:w="0" w:type="dxa"/>
          </w:tblCellMar>
        </w:tblPrEx>
        <w:tc>
          <w:tcPr>
            <w:tcW w:w="5000" w:type="pct"/>
            <w:tcBorders>
              <w:top w:val="single" w:sz="2" w:space="0" w:color="auto"/>
              <w:left w:val="single" w:sz="2" w:space="0" w:color="auto"/>
              <w:right w:val="single" w:sz="2" w:space="0" w:color="auto"/>
            </w:tcBorders>
            <w:shd w:val="pct25" w:color="auto" w:fill="auto"/>
          </w:tcPr>
          <w:p w:rsidR="001F1260" w:rsidRPr="0021536F" w:rsidRDefault="001F1260" w:rsidP="0016710A">
            <w:pPr>
              <w:spacing w:after="0"/>
              <w:rPr>
                <w:rFonts w:ascii="Arial" w:hAnsi="Arial" w:cs="Arial"/>
                <w:sz w:val="20"/>
                <w:szCs w:val="20"/>
              </w:rPr>
            </w:pPr>
            <w:r w:rsidRPr="0021536F">
              <w:rPr>
                <w:rFonts w:ascii="Arial" w:hAnsi="Arial" w:cs="Arial"/>
                <w:bCs/>
                <w:sz w:val="20"/>
                <w:szCs w:val="20"/>
              </w:rPr>
              <w:t>Cilji in izvedba</w:t>
            </w:r>
          </w:p>
        </w:tc>
      </w:tr>
      <w:tr w:rsidR="001F1260" w:rsidRPr="0021536F" w:rsidTr="00E517F9">
        <w:tblPrEx>
          <w:tblCellMar>
            <w:top w:w="0" w:type="dxa"/>
            <w:bottom w:w="0" w:type="dxa"/>
          </w:tblCellMar>
        </w:tblPrEx>
        <w:trPr>
          <w:trHeight w:val="518"/>
        </w:trPr>
        <w:tc>
          <w:tcPr>
            <w:tcW w:w="5000" w:type="pct"/>
            <w:tcBorders>
              <w:left w:val="single" w:sz="2" w:space="0" w:color="auto"/>
              <w:bottom w:val="single" w:sz="2" w:space="0" w:color="auto"/>
              <w:right w:val="single" w:sz="2" w:space="0" w:color="auto"/>
            </w:tcBorders>
          </w:tcPr>
          <w:p w:rsidR="001F1260" w:rsidRPr="0021536F" w:rsidRDefault="001F1260" w:rsidP="0016710A">
            <w:pPr>
              <w:rPr>
                <w:rFonts w:ascii="Arial" w:hAnsi="Arial" w:cs="Arial"/>
                <w:sz w:val="20"/>
                <w:szCs w:val="20"/>
              </w:rPr>
            </w:pPr>
          </w:p>
        </w:tc>
      </w:tr>
    </w:tbl>
    <w:p w:rsidR="008E559A" w:rsidRPr="0021536F" w:rsidRDefault="008E559A" w:rsidP="00E517F9">
      <w:pPr>
        <w:spacing w:after="0"/>
        <w:ind w:left="3"/>
        <w:rPr>
          <w:rFonts w:ascii="Arial" w:hAnsi="Arial" w:cs="Arial"/>
          <w:sz w:val="20"/>
          <w:szCs w:val="20"/>
        </w:rPr>
      </w:pPr>
    </w:p>
    <w:tbl>
      <w:tblPr>
        <w:tblW w:w="4942" w:type="pct"/>
        <w:tblInd w:w="108" w:type="dxa"/>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9178"/>
      </w:tblGrid>
      <w:tr w:rsidR="001F1260" w:rsidRPr="0021536F" w:rsidTr="00E517F9">
        <w:tblPrEx>
          <w:tblCellMar>
            <w:top w:w="0" w:type="dxa"/>
            <w:bottom w:w="0" w:type="dxa"/>
          </w:tblCellMar>
        </w:tblPrEx>
        <w:tc>
          <w:tcPr>
            <w:tcW w:w="5000" w:type="pct"/>
            <w:tcBorders>
              <w:top w:val="single" w:sz="2" w:space="0" w:color="auto"/>
              <w:left w:val="single" w:sz="2" w:space="0" w:color="auto"/>
              <w:right w:val="single" w:sz="2" w:space="0" w:color="auto"/>
            </w:tcBorders>
            <w:shd w:val="pct25" w:color="auto" w:fill="auto"/>
          </w:tcPr>
          <w:p w:rsidR="001F1260" w:rsidRPr="0021536F" w:rsidRDefault="001F1260" w:rsidP="0016710A">
            <w:pPr>
              <w:spacing w:after="0"/>
              <w:rPr>
                <w:rFonts w:ascii="Arial" w:hAnsi="Arial" w:cs="Arial"/>
                <w:sz w:val="20"/>
                <w:szCs w:val="20"/>
              </w:rPr>
            </w:pPr>
            <w:r w:rsidRPr="0021536F">
              <w:rPr>
                <w:rFonts w:ascii="Arial" w:hAnsi="Arial" w:cs="Arial"/>
                <w:bCs/>
                <w:sz w:val="20"/>
                <w:szCs w:val="20"/>
              </w:rPr>
              <w:t>Opis nalog</w:t>
            </w:r>
          </w:p>
        </w:tc>
      </w:tr>
      <w:tr w:rsidR="001F1260" w:rsidRPr="0021536F" w:rsidTr="00E517F9">
        <w:tblPrEx>
          <w:tblCellMar>
            <w:top w:w="0" w:type="dxa"/>
            <w:bottom w:w="0" w:type="dxa"/>
          </w:tblCellMar>
        </w:tblPrEx>
        <w:trPr>
          <w:trHeight w:val="992"/>
        </w:trPr>
        <w:tc>
          <w:tcPr>
            <w:tcW w:w="5000" w:type="pct"/>
            <w:tcBorders>
              <w:left w:val="single" w:sz="2" w:space="0" w:color="auto"/>
              <w:bottom w:val="single" w:sz="2" w:space="0" w:color="auto"/>
              <w:right w:val="single" w:sz="2" w:space="0" w:color="auto"/>
            </w:tcBorders>
          </w:tcPr>
          <w:p w:rsidR="001F1260" w:rsidRPr="0021536F" w:rsidRDefault="001F1260" w:rsidP="0016710A">
            <w:pPr>
              <w:rPr>
                <w:rFonts w:ascii="Arial" w:hAnsi="Arial" w:cs="Arial"/>
                <w:sz w:val="20"/>
                <w:szCs w:val="20"/>
              </w:rPr>
            </w:pPr>
          </w:p>
        </w:tc>
      </w:tr>
    </w:tbl>
    <w:p w:rsidR="001F1260" w:rsidRPr="0021536F" w:rsidRDefault="001F1260" w:rsidP="00E517F9">
      <w:pPr>
        <w:spacing w:after="0"/>
        <w:ind w:left="3"/>
        <w:rPr>
          <w:rFonts w:ascii="Arial" w:hAnsi="Arial" w:cs="Arial"/>
          <w:sz w:val="20"/>
          <w:szCs w:val="20"/>
        </w:rPr>
      </w:pPr>
    </w:p>
    <w:tbl>
      <w:tblPr>
        <w:tblW w:w="9214"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9214"/>
      </w:tblGrid>
      <w:tr w:rsidR="001F1260" w:rsidRPr="0021536F" w:rsidTr="00E517F9">
        <w:tblPrEx>
          <w:tblCellMar>
            <w:top w:w="0" w:type="dxa"/>
            <w:bottom w:w="0" w:type="dxa"/>
          </w:tblCellMar>
        </w:tblPrEx>
        <w:tc>
          <w:tcPr>
            <w:tcW w:w="9214" w:type="dxa"/>
            <w:tcBorders>
              <w:top w:val="single" w:sz="2" w:space="0" w:color="auto"/>
              <w:left w:val="single" w:sz="2" w:space="0" w:color="auto"/>
              <w:right w:val="single" w:sz="2" w:space="0" w:color="auto"/>
            </w:tcBorders>
            <w:shd w:val="pct25" w:color="auto" w:fill="auto"/>
          </w:tcPr>
          <w:p w:rsidR="001F1260" w:rsidRPr="0021536F" w:rsidRDefault="001F1260" w:rsidP="0016710A">
            <w:pPr>
              <w:spacing w:after="0"/>
              <w:rPr>
                <w:rFonts w:ascii="Arial" w:hAnsi="Arial" w:cs="Arial"/>
                <w:sz w:val="20"/>
                <w:szCs w:val="20"/>
              </w:rPr>
            </w:pPr>
            <w:r w:rsidRPr="0021536F">
              <w:rPr>
                <w:rFonts w:ascii="Arial" w:hAnsi="Arial" w:cs="Arial"/>
                <w:bCs/>
                <w:sz w:val="20"/>
                <w:szCs w:val="20"/>
              </w:rPr>
              <w:t>Ciljne skupine</w:t>
            </w:r>
          </w:p>
        </w:tc>
      </w:tr>
      <w:tr w:rsidR="001F1260" w:rsidRPr="0021536F" w:rsidTr="00E517F9">
        <w:tblPrEx>
          <w:tblCellMar>
            <w:top w:w="0" w:type="dxa"/>
            <w:bottom w:w="0" w:type="dxa"/>
          </w:tblCellMar>
        </w:tblPrEx>
        <w:trPr>
          <w:trHeight w:val="347"/>
        </w:trPr>
        <w:tc>
          <w:tcPr>
            <w:tcW w:w="9214" w:type="dxa"/>
            <w:tcBorders>
              <w:left w:val="single" w:sz="2" w:space="0" w:color="auto"/>
              <w:bottom w:val="single" w:sz="2" w:space="0" w:color="auto"/>
              <w:right w:val="single" w:sz="2" w:space="0" w:color="auto"/>
            </w:tcBorders>
          </w:tcPr>
          <w:p w:rsidR="001F1260" w:rsidRPr="0021536F" w:rsidRDefault="001F1260" w:rsidP="0016710A">
            <w:pPr>
              <w:suppressAutoHyphens/>
              <w:spacing w:after="120"/>
              <w:rPr>
                <w:rFonts w:ascii="Arial" w:hAnsi="Arial" w:cs="Arial"/>
                <w:sz w:val="20"/>
                <w:szCs w:val="20"/>
              </w:rPr>
            </w:pPr>
          </w:p>
        </w:tc>
      </w:tr>
    </w:tbl>
    <w:p w:rsidR="001F1260" w:rsidRPr="0021536F" w:rsidRDefault="001F1260" w:rsidP="00E517F9">
      <w:pPr>
        <w:pStyle w:val="Telobesedila3"/>
        <w:ind w:left="3"/>
        <w:rPr>
          <w:rFonts w:ascii="Arial" w:hAnsi="Arial" w:cs="Arial"/>
          <w:bCs/>
          <w:sz w:val="20"/>
          <w:lang w:val="sl-SI" w:eastAsia="sl-SI"/>
        </w:rPr>
      </w:pPr>
    </w:p>
    <w:p w:rsidR="00FE13D5" w:rsidRPr="0021536F" w:rsidRDefault="00FE13D5" w:rsidP="00E517F9">
      <w:pPr>
        <w:tabs>
          <w:tab w:val="left" w:pos="1"/>
        </w:tabs>
        <w:spacing w:after="0"/>
        <w:ind w:left="3" w:right="6"/>
        <w:rPr>
          <w:rFonts w:ascii="Arial" w:hAnsi="Arial" w:cs="Arial"/>
          <w:b/>
          <w:sz w:val="20"/>
          <w:szCs w:val="20"/>
        </w:rPr>
      </w:pPr>
      <w:r w:rsidRPr="0021536F">
        <w:rPr>
          <w:rFonts w:ascii="Arial" w:hAnsi="Arial" w:cs="Arial"/>
          <w:b/>
          <w:sz w:val="20"/>
          <w:szCs w:val="20"/>
        </w:rPr>
        <w:t xml:space="preserve">Dokazila za 2. merilo: </w:t>
      </w:r>
    </w:p>
    <w:p w:rsidR="00FE13D5" w:rsidRPr="0021536F" w:rsidRDefault="00FE13D5" w:rsidP="00E517F9">
      <w:pPr>
        <w:tabs>
          <w:tab w:val="left" w:pos="1"/>
        </w:tabs>
        <w:spacing w:after="0"/>
        <w:ind w:left="3"/>
        <w:rPr>
          <w:rFonts w:ascii="Arial" w:hAnsi="Arial" w:cs="Arial"/>
          <w:b/>
          <w:sz w:val="20"/>
          <w:szCs w:val="20"/>
        </w:rPr>
      </w:pPr>
    </w:p>
    <w:p w:rsidR="00FE13D5" w:rsidRPr="0021536F" w:rsidRDefault="006A75E6" w:rsidP="00F8129D">
      <w:pPr>
        <w:numPr>
          <w:ilvl w:val="0"/>
          <w:numId w:val="33"/>
        </w:numPr>
        <w:spacing w:after="0"/>
        <w:ind w:left="363"/>
        <w:rPr>
          <w:rFonts w:ascii="Arial" w:hAnsi="Arial" w:cs="Arial"/>
          <w:bCs/>
          <w:sz w:val="20"/>
          <w:szCs w:val="20"/>
          <w:lang w:eastAsia="sl-SI"/>
        </w:rPr>
      </w:pPr>
      <w:r w:rsidRPr="0021536F">
        <w:rPr>
          <w:rFonts w:ascii="Arial" w:hAnsi="Arial" w:cs="Arial"/>
          <w:sz w:val="20"/>
        </w:rPr>
        <w:t>Za vsak</w:t>
      </w:r>
      <w:r w:rsidR="00074F1C" w:rsidRPr="0021536F">
        <w:rPr>
          <w:rFonts w:ascii="Arial" w:hAnsi="Arial" w:cs="Arial"/>
          <w:sz w:val="20"/>
        </w:rPr>
        <w:t>o</w:t>
      </w:r>
      <w:r w:rsidRPr="0021536F">
        <w:rPr>
          <w:rFonts w:ascii="Arial" w:hAnsi="Arial" w:cs="Arial"/>
          <w:sz w:val="20"/>
        </w:rPr>
        <w:t xml:space="preserve"> posamezno aktivnost</w:t>
      </w:r>
      <w:r w:rsidR="00DE658E">
        <w:rPr>
          <w:rFonts w:ascii="Arial" w:hAnsi="Arial" w:cs="Arial"/>
          <w:sz w:val="20"/>
        </w:rPr>
        <w:t xml:space="preserve"> </w:t>
      </w:r>
      <w:r w:rsidR="007048EC">
        <w:rPr>
          <w:rFonts w:ascii="Arial" w:hAnsi="Arial" w:cs="Arial"/>
          <w:sz w:val="20"/>
          <w:szCs w:val="20"/>
        </w:rPr>
        <w:t>obveščanja in izobraževanja potrošnikov ali informiranja potrošnikov</w:t>
      </w:r>
      <w:r w:rsidR="007048EC">
        <w:rPr>
          <w:rFonts w:ascii="Arial" w:hAnsi="Arial" w:cs="Arial"/>
          <w:sz w:val="20"/>
        </w:rPr>
        <w:t xml:space="preserve"> </w:t>
      </w:r>
      <w:r w:rsidR="007048EC">
        <w:rPr>
          <w:rFonts w:ascii="Arial" w:hAnsi="Arial" w:cs="Arial"/>
          <w:sz w:val="20"/>
          <w:szCs w:val="20"/>
        </w:rPr>
        <w:t xml:space="preserve">o uveljavljanju njihovih pravic </w:t>
      </w:r>
      <w:r w:rsidR="00FE13D5" w:rsidRPr="0021536F">
        <w:rPr>
          <w:rFonts w:ascii="Arial" w:hAnsi="Arial" w:cs="Arial"/>
          <w:sz w:val="20"/>
        </w:rPr>
        <w:t xml:space="preserve">je potrebno navesti </w:t>
      </w:r>
      <w:r w:rsidR="00FE13D5" w:rsidRPr="0021536F">
        <w:rPr>
          <w:rFonts w:ascii="Arial" w:hAnsi="Arial" w:cs="Arial"/>
          <w:bCs/>
          <w:sz w:val="20"/>
          <w:szCs w:val="20"/>
          <w:lang w:eastAsia="sl-SI"/>
        </w:rPr>
        <w:t>naslov aktivnosti,</w:t>
      </w:r>
      <w:r w:rsidR="00157D84" w:rsidRPr="0021536F">
        <w:rPr>
          <w:rFonts w:ascii="Arial" w:hAnsi="Arial" w:cs="Arial"/>
          <w:bCs/>
          <w:sz w:val="20"/>
          <w:szCs w:val="20"/>
          <w:lang w:eastAsia="sl-SI"/>
        </w:rPr>
        <w:t xml:space="preserve"> leto izvedbe, vrednost, financer</w:t>
      </w:r>
      <w:r w:rsidR="00F96D2D" w:rsidRPr="0021536F">
        <w:rPr>
          <w:rFonts w:ascii="Arial" w:hAnsi="Arial" w:cs="Arial"/>
          <w:bCs/>
          <w:sz w:val="20"/>
          <w:szCs w:val="20"/>
          <w:lang w:eastAsia="sl-SI"/>
        </w:rPr>
        <w:t>ja</w:t>
      </w:r>
      <w:r w:rsidR="00157D84" w:rsidRPr="0021536F">
        <w:rPr>
          <w:rFonts w:ascii="Arial" w:hAnsi="Arial" w:cs="Arial"/>
          <w:bCs/>
          <w:sz w:val="20"/>
          <w:szCs w:val="20"/>
          <w:lang w:eastAsia="sl-SI"/>
        </w:rPr>
        <w:t>, povzetek rezultatov</w:t>
      </w:r>
      <w:r w:rsidR="00FE13D5" w:rsidRPr="0021536F">
        <w:rPr>
          <w:rFonts w:ascii="Arial" w:hAnsi="Arial" w:cs="Arial"/>
          <w:bCs/>
          <w:sz w:val="20"/>
          <w:szCs w:val="20"/>
          <w:lang w:eastAsia="sl-SI"/>
        </w:rPr>
        <w:t xml:space="preserve"> in referenca na spletno stran, če ta obstaja.</w:t>
      </w:r>
    </w:p>
    <w:p w:rsidR="00C74DAE" w:rsidRPr="0021536F" w:rsidRDefault="00C74DAE" w:rsidP="00E517F9">
      <w:pPr>
        <w:spacing w:after="0"/>
        <w:ind w:left="363"/>
        <w:rPr>
          <w:rFonts w:ascii="Arial" w:hAnsi="Arial" w:cs="Arial"/>
          <w:sz w:val="20"/>
          <w:szCs w:val="20"/>
        </w:rPr>
      </w:pPr>
    </w:p>
    <w:p w:rsidR="00AD64DE" w:rsidRPr="0021536F" w:rsidRDefault="00AD64DE" w:rsidP="00E517F9">
      <w:pPr>
        <w:spacing w:after="0"/>
        <w:ind w:left="363"/>
        <w:rPr>
          <w:rFonts w:ascii="Arial" w:hAnsi="Arial" w:cs="Arial"/>
          <w:sz w:val="20"/>
          <w:szCs w:val="20"/>
        </w:rPr>
      </w:pPr>
      <w:r w:rsidRPr="0021536F">
        <w:rPr>
          <w:rFonts w:ascii="Arial" w:hAnsi="Arial" w:cs="Arial"/>
          <w:sz w:val="20"/>
          <w:szCs w:val="20"/>
        </w:rPr>
        <w:t>Aktivnost je predavanje, okrogla miza, novinarska konferenca, spletni primerjalnik, revija, projekt, strokovni prispevek</w:t>
      </w:r>
      <w:r w:rsidR="00E959D9" w:rsidRPr="0021536F">
        <w:rPr>
          <w:rFonts w:ascii="Arial" w:hAnsi="Arial" w:cs="Arial"/>
          <w:sz w:val="20"/>
          <w:szCs w:val="20"/>
        </w:rPr>
        <w:t>, medijska kampanja in izobraževanje.</w:t>
      </w:r>
    </w:p>
    <w:p w:rsidR="00D92011" w:rsidRPr="0021536F" w:rsidRDefault="00D92011" w:rsidP="00E517F9">
      <w:pPr>
        <w:spacing w:after="0"/>
        <w:ind w:left="363"/>
        <w:rPr>
          <w:rFonts w:ascii="Arial" w:hAnsi="Arial" w:cs="Arial"/>
          <w:sz w:val="20"/>
          <w:szCs w:val="20"/>
        </w:rPr>
      </w:pPr>
    </w:p>
    <w:p w:rsidR="00AD64DE" w:rsidRPr="0021536F" w:rsidRDefault="00AD64DE" w:rsidP="00E517F9">
      <w:pPr>
        <w:spacing w:after="0"/>
        <w:ind w:left="363"/>
        <w:rPr>
          <w:rFonts w:ascii="Arial" w:hAnsi="Arial" w:cs="Arial"/>
          <w:bCs/>
          <w:sz w:val="20"/>
          <w:szCs w:val="20"/>
          <w:lang w:eastAsia="sl-SI"/>
        </w:rPr>
      </w:pPr>
      <w:r w:rsidRPr="0021536F">
        <w:rPr>
          <w:rFonts w:ascii="Arial" w:hAnsi="Arial" w:cs="Arial"/>
          <w:bCs/>
          <w:sz w:val="20"/>
          <w:szCs w:val="20"/>
          <w:lang w:eastAsia="sl-SI"/>
        </w:rPr>
        <w:t xml:space="preserve">Strokovni prispevek je predstavitev že znanega, s poudarkom na uporabnosti izvirnih rezultatov izvirnih raziskav in širjenju znanja, zahtevnost besedila pa prilagojena </w:t>
      </w:r>
      <w:r w:rsidR="00377570" w:rsidRPr="0021536F">
        <w:rPr>
          <w:rFonts w:ascii="Arial" w:hAnsi="Arial" w:cs="Arial"/>
          <w:bCs/>
          <w:sz w:val="20"/>
          <w:szCs w:val="20"/>
          <w:lang w:eastAsia="sl-SI"/>
        </w:rPr>
        <w:t>potrošnik</w:t>
      </w:r>
      <w:r w:rsidRPr="0021536F">
        <w:rPr>
          <w:rFonts w:ascii="Arial" w:hAnsi="Arial" w:cs="Arial"/>
          <w:bCs/>
          <w:sz w:val="20"/>
          <w:szCs w:val="20"/>
          <w:lang w:eastAsia="sl-SI"/>
        </w:rPr>
        <w:t>om in bralcem medija, v kateri je objavljen.</w:t>
      </w:r>
    </w:p>
    <w:p w:rsidR="00AD64DE" w:rsidRPr="0021536F" w:rsidRDefault="00AD64DE" w:rsidP="00E517F9">
      <w:pPr>
        <w:spacing w:after="0"/>
        <w:ind w:left="3"/>
        <w:rPr>
          <w:rFonts w:ascii="Arial" w:hAnsi="Arial" w:cs="Arial"/>
          <w:sz w:val="20"/>
          <w:szCs w:val="20"/>
        </w:rPr>
      </w:pPr>
    </w:p>
    <w:p w:rsidR="00AD64DE" w:rsidRPr="0021536F" w:rsidRDefault="00C74DAE" w:rsidP="00E517F9">
      <w:pPr>
        <w:spacing w:after="0"/>
        <w:ind w:left="363"/>
        <w:rPr>
          <w:rFonts w:ascii="Arial" w:hAnsi="Arial" w:cs="Arial"/>
          <w:sz w:val="20"/>
          <w:szCs w:val="20"/>
        </w:rPr>
      </w:pPr>
      <w:r w:rsidRPr="0021536F">
        <w:rPr>
          <w:rFonts w:ascii="Arial" w:hAnsi="Arial" w:cs="Arial"/>
          <w:sz w:val="20"/>
          <w:szCs w:val="20"/>
        </w:rPr>
        <w:t>Upoštevale se bodo samo aktivnosti, ki jih je prijavitelj (organizacija) pridobil kot glavni nosilec aktivnosti. Vse ponavljajoče aktivnosti, pri k</w:t>
      </w:r>
      <w:r w:rsidR="006E4EBA" w:rsidRPr="0021536F">
        <w:rPr>
          <w:rFonts w:ascii="Arial" w:hAnsi="Arial" w:cs="Arial"/>
          <w:sz w:val="20"/>
          <w:szCs w:val="20"/>
        </w:rPr>
        <w:t>aterih se spreminja samo organizacija</w:t>
      </w:r>
      <w:r w:rsidRPr="0021536F">
        <w:rPr>
          <w:rFonts w:ascii="Arial" w:hAnsi="Arial" w:cs="Arial"/>
          <w:sz w:val="20"/>
          <w:szCs w:val="20"/>
        </w:rPr>
        <w:t>, kat</w:t>
      </w:r>
      <w:r w:rsidR="00AD64DE" w:rsidRPr="0021536F">
        <w:rPr>
          <w:rFonts w:ascii="Arial" w:hAnsi="Arial" w:cs="Arial"/>
          <w:sz w:val="20"/>
          <w:szCs w:val="20"/>
        </w:rPr>
        <w:t>eremu so aktivnosti namenjene</w:t>
      </w:r>
      <w:r w:rsidRPr="0021536F">
        <w:rPr>
          <w:rFonts w:ascii="Arial" w:hAnsi="Arial" w:cs="Arial"/>
          <w:sz w:val="20"/>
          <w:szCs w:val="20"/>
        </w:rPr>
        <w:t>, se upoštevajo kot ena aktivnost. Aktivnosti partnerjev/podizvajalcev se ne upoštevajo, zato se jih ne navaja. Prav</w:t>
      </w:r>
      <w:r w:rsidR="00037ADD" w:rsidRPr="0021536F">
        <w:rPr>
          <w:rFonts w:ascii="Arial" w:hAnsi="Arial" w:cs="Arial"/>
          <w:sz w:val="20"/>
          <w:szCs w:val="20"/>
        </w:rPr>
        <w:t xml:space="preserve"> tako se ne upoštevajo aktivnosti</w:t>
      </w:r>
      <w:r w:rsidR="0079457A" w:rsidRPr="0021536F">
        <w:rPr>
          <w:rFonts w:ascii="Arial" w:hAnsi="Arial" w:cs="Arial"/>
          <w:sz w:val="20"/>
          <w:szCs w:val="20"/>
        </w:rPr>
        <w:t xml:space="preserve"> posameznikov tj. vodje aktivnosti</w:t>
      </w:r>
      <w:r w:rsidRPr="0021536F">
        <w:rPr>
          <w:rFonts w:ascii="Arial" w:hAnsi="Arial" w:cs="Arial"/>
          <w:sz w:val="20"/>
          <w:szCs w:val="20"/>
        </w:rPr>
        <w:t xml:space="preserve"> in strokovnih sodelavcev. Vsaka aktivnost se upošteva samo enkrat. Inte</w:t>
      </w:r>
      <w:r w:rsidR="00AD64DE" w:rsidRPr="0021536F">
        <w:rPr>
          <w:rFonts w:ascii="Arial" w:hAnsi="Arial" w:cs="Arial"/>
          <w:sz w:val="20"/>
          <w:szCs w:val="20"/>
        </w:rPr>
        <w:t xml:space="preserve">rne aktivnosti se ne upoštevajo. V primeru več številk revije, se izdajanje revije šteje kot ena aktivnost. </w:t>
      </w:r>
    </w:p>
    <w:p w:rsidR="00C74DAE" w:rsidRPr="0021536F" w:rsidRDefault="00C74DAE" w:rsidP="00E517F9">
      <w:pPr>
        <w:spacing w:after="0"/>
        <w:ind w:left="3"/>
        <w:rPr>
          <w:rFonts w:ascii="Arial" w:hAnsi="Arial" w:cs="Arial"/>
          <w:bCs/>
          <w:sz w:val="20"/>
          <w:szCs w:val="20"/>
          <w:lang w:eastAsia="sl-SI"/>
        </w:rPr>
      </w:pPr>
    </w:p>
    <w:p w:rsidR="009716EA" w:rsidRPr="0021536F" w:rsidRDefault="009716EA" w:rsidP="00F8129D">
      <w:pPr>
        <w:numPr>
          <w:ilvl w:val="0"/>
          <w:numId w:val="33"/>
        </w:numPr>
        <w:spacing w:after="0"/>
        <w:ind w:left="363"/>
        <w:rPr>
          <w:rFonts w:ascii="Arial" w:hAnsi="Arial" w:cs="Arial"/>
          <w:bCs/>
          <w:sz w:val="20"/>
          <w:szCs w:val="20"/>
          <w:lang w:eastAsia="sl-SI"/>
        </w:rPr>
      </w:pPr>
      <w:r w:rsidRPr="0021536F">
        <w:rPr>
          <w:rFonts w:ascii="Arial" w:hAnsi="Arial" w:cs="Arial"/>
          <w:bCs/>
          <w:sz w:val="20"/>
          <w:szCs w:val="20"/>
          <w:lang w:eastAsia="sl-SI"/>
        </w:rPr>
        <w:t xml:space="preserve">Za vsako aktivno strokovno </w:t>
      </w:r>
      <w:r w:rsidR="004F4CD6" w:rsidRPr="0021536F">
        <w:rPr>
          <w:rFonts w:ascii="Arial" w:hAnsi="Arial" w:cs="Arial"/>
          <w:bCs/>
          <w:sz w:val="20"/>
          <w:szCs w:val="20"/>
          <w:lang w:eastAsia="sl-SI"/>
        </w:rPr>
        <w:t>sodelovanje</w:t>
      </w:r>
      <w:r w:rsidR="003E110E" w:rsidRPr="0021536F">
        <w:rPr>
          <w:rFonts w:ascii="Arial" w:hAnsi="Arial" w:cs="Arial"/>
          <w:bCs/>
          <w:sz w:val="20"/>
          <w:szCs w:val="20"/>
          <w:lang w:eastAsia="sl-SI"/>
        </w:rPr>
        <w:t xml:space="preserve"> je potrebno priložiti dokazilo</w:t>
      </w:r>
      <w:r w:rsidR="004F4CD6" w:rsidRPr="0021536F">
        <w:rPr>
          <w:rFonts w:ascii="Arial" w:hAnsi="Arial" w:cs="Arial"/>
          <w:bCs/>
          <w:sz w:val="20"/>
          <w:szCs w:val="20"/>
          <w:lang w:eastAsia="sl-SI"/>
        </w:rPr>
        <w:t xml:space="preserve">, iz katerega je razvidno </w:t>
      </w:r>
      <w:r w:rsidR="003E110E" w:rsidRPr="0021536F">
        <w:rPr>
          <w:rFonts w:ascii="Arial" w:hAnsi="Arial" w:cs="Arial"/>
          <w:bCs/>
          <w:sz w:val="20"/>
          <w:szCs w:val="20"/>
          <w:lang w:eastAsia="sl-SI"/>
        </w:rPr>
        <w:t xml:space="preserve">aktivno </w:t>
      </w:r>
      <w:r w:rsidR="004F4CD6" w:rsidRPr="0021536F">
        <w:rPr>
          <w:rFonts w:ascii="Arial" w:hAnsi="Arial" w:cs="Arial"/>
          <w:bCs/>
          <w:sz w:val="20"/>
          <w:szCs w:val="20"/>
          <w:lang w:eastAsia="sl-SI"/>
        </w:rPr>
        <w:t>sodelovanje, organizacijo ter datum aktivnega sodelovanja</w:t>
      </w:r>
      <w:r w:rsidR="00AB05A1" w:rsidRPr="0021536F">
        <w:rPr>
          <w:rFonts w:ascii="Arial" w:hAnsi="Arial" w:cs="Arial"/>
          <w:bCs/>
          <w:sz w:val="20"/>
          <w:szCs w:val="20"/>
          <w:lang w:eastAsia="sl-SI"/>
        </w:rPr>
        <w:t xml:space="preserve"> na področju varstva potrošnikov</w:t>
      </w:r>
      <w:r w:rsidR="004F4CD6" w:rsidRPr="0021536F">
        <w:rPr>
          <w:rFonts w:ascii="Arial" w:hAnsi="Arial" w:cs="Arial"/>
          <w:bCs/>
          <w:sz w:val="20"/>
          <w:szCs w:val="20"/>
          <w:lang w:eastAsia="sl-SI"/>
        </w:rPr>
        <w:t>.</w:t>
      </w:r>
    </w:p>
    <w:p w:rsidR="00FE13D5" w:rsidRPr="0021536F" w:rsidRDefault="00FE13D5" w:rsidP="00E517F9">
      <w:pPr>
        <w:pStyle w:val="Telobesedila3"/>
        <w:ind w:left="3"/>
        <w:rPr>
          <w:rFonts w:ascii="Arial" w:hAnsi="Arial" w:cs="Arial"/>
          <w:b/>
          <w:sz w:val="20"/>
          <w:lang w:val="sl-SI"/>
        </w:rPr>
      </w:pPr>
    </w:p>
    <w:p w:rsidR="00FE13D5" w:rsidRPr="0021536F" w:rsidRDefault="00F96D2D" w:rsidP="00E517F9">
      <w:pPr>
        <w:pStyle w:val="Telobesedila3"/>
        <w:ind w:left="3"/>
        <w:rPr>
          <w:rFonts w:ascii="Arial" w:hAnsi="Arial" w:cs="Arial"/>
          <w:sz w:val="20"/>
          <w:lang w:val="sl-SI"/>
        </w:rPr>
      </w:pPr>
      <w:r w:rsidRPr="0021536F">
        <w:rPr>
          <w:rFonts w:ascii="Arial" w:hAnsi="Arial" w:cs="Arial"/>
          <w:sz w:val="20"/>
          <w:lang w:val="sl-SI"/>
        </w:rPr>
        <w:t>Dokazila za ocenjevanje merila 2 sklopa A sestavljajo</w:t>
      </w:r>
      <w:r w:rsidR="00B658B4" w:rsidRPr="0021536F">
        <w:rPr>
          <w:rFonts w:ascii="Arial" w:hAnsi="Arial" w:cs="Arial"/>
          <w:sz w:val="20"/>
          <w:lang w:val="sl-SI"/>
        </w:rPr>
        <w:t xml:space="preserve"> prilogo št. 2</w:t>
      </w:r>
      <w:r w:rsidR="002C53AE" w:rsidRPr="0021536F">
        <w:rPr>
          <w:rFonts w:ascii="Arial" w:hAnsi="Arial" w:cs="Arial"/>
          <w:sz w:val="20"/>
          <w:lang w:val="sl-SI"/>
        </w:rPr>
        <w:t xml:space="preserve"> k prijavi</w:t>
      </w:r>
      <w:r w:rsidR="00FE13D5" w:rsidRPr="0021536F">
        <w:rPr>
          <w:rFonts w:ascii="Arial" w:hAnsi="Arial" w:cs="Arial"/>
          <w:sz w:val="20"/>
          <w:lang w:val="sl-SI"/>
        </w:rPr>
        <w:t>.</w:t>
      </w:r>
    </w:p>
    <w:p w:rsidR="00B658B4" w:rsidRPr="00397093" w:rsidRDefault="00B658B4" w:rsidP="00E517F9">
      <w:pPr>
        <w:spacing w:after="0"/>
        <w:ind w:left="3"/>
        <w:rPr>
          <w:rFonts w:ascii="Arial" w:hAnsi="Arial" w:cs="Arial"/>
          <w:color w:val="FF0000"/>
          <w:sz w:val="20"/>
          <w:szCs w:val="20"/>
          <w:lang w:eastAsia="sl-SI"/>
        </w:rPr>
      </w:pPr>
    </w:p>
    <w:p w:rsidR="00FE6D32" w:rsidRPr="009141E6" w:rsidRDefault="00D172CE" w:rsidP="00E517F9">
      <w:pPr>
        <w:spacing w:after="0"/>
        <w:ind w:left="3"/>
        <w:rPr>
          <w:rFonts w:ascii="Arial" w:hAnsi="Arial" w:cs="Arial"/>
          <w:b/>
          <w:sz w:val="20"/>
          <w:szCs w:val="20"/>
          <w:lang w:eastAsia="sl-SI"/>
        </w:rPr>
      </w:pPr>
      <w:r w:rsidRPr="009141E6">
        <w:rPr>
          <w:rFonts w:ascii="Arial" w:hAnsi="Arial" w:cs="Arial"/>
          <w:b/>
          <w:sz w:val="20"/>
          <w:szCs w:val="20"/>
          <w:lang w:eastAsia="sl-SI"/>
        </w:rPr>
        <w:t>11.2. MERILA ZA SKLOP B</w:t>
      </w:r>
    </w:p>
    <w:p w:rsidR="00E341FC" w:rsidRPr="009141E6" w:rsidRDefault="00E341FC" w:rsidP="00E517F9">
      <w:pPr>
        <w:spacing w:after="0"/>
        <w:ind w:left="3"/>
        <w:rPr>
          <w:rFonts w:ascii="Arial" w:hAnsi="Arial" w:cs="Arial"/>
          <w:b/>
          <w:sz w:val="20"/>
          <w:szCs w:val="20"/>
          <w:lang w:eastAsia="sl-SI"/>
        </w:rPr>
      </w:pPr>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
        <w:gridCol w:w="5541"/>
        <w:gridCol w:w="1734"/>
      </w:tblGrid>
      <w:tr w:rsidR="00D172CE" w:rsidRPr="009141E6" w:rsidTr="00E517F9">
        <w:trPr>
          <w:jc w:val="center"/>
        </w:trPr>
        <w:tc>
          <w:tcPr>
            <w:tcW w:w="450" w:type="dxa"/>
            <w:tcBorders>
              <w:top w:val="single" w:sz="4" w:space="0" w:color="auto"/>
              <w:left w:val="single" w:sz="4" w:space="0" w:color="auto"/>
              <w:bottom w:val="single" w:sz="4" w:space="0" w:color="auto"/>
              <w:right w:val="single" w:sz="4" w:space="0" w:color="auto"/>
            </w:tcBorders>
            <w:shd w:val="pct12" w:color="auto" w:fill="FFFFFF"/>
          </w:tcPr>
          <w:p w:rsidR="00D172CE" w:rsidRPr="009141E6" w:rsidRDefault="00D172CE" w:rsidP="00C95EC0">
            <w:pPr>
              <w:tabs>
                <w:tab w:val="left" w:pos="1"/>
              </w:tabs>
              <w:ind w:right="6"/>
              <w:rPr>
                <w:rFonts w:ascii="Arial" w:hAnsi="Arial" w:cs="Arial"/>
                <w:sz w:val="20"/>
                <w:szCs w:val="20"/>
              </w:rPr>
            </w:pPr>
          </w:p>
        </w:tc>
        <w:tc>
          <w:tcPr>
            <w:tcW w:w="5541" w:type="dxa"/>
            <w:tcBorders>
              <w:top w:val="single" w:sz="4" w:space="0" w:color="auto"/>
              <w:left w:val="single" w:sz="4" w:space="0" w:color="auto"/>
              <w:bottom w:val="single" w:sz="4" w:space="0" w:color="auto"/>
              <w:right w:val="single" w:sz="4" w:space="0" w:color="auto"/>
            </w:tcBorders>
            <w:shd w:val="pct12" w:color="auto" w:fill="FFFFFF"/>
          </w:tcPr>
          <w:p w:rsidR="00D172CE" w:rsidRPr="009141E6" w:rsidRDefault="00D172CE" w:rsidP="00C95EC0">
            <w:pPr>
              <w:tabs>
                <w:tab w:val="left" w:pos="1"/>
              </w:tabs>
              <w:ind w:right="6"/>
              <w:rPr>
                <w:rFonts w:ascii="Arial" w:hAnsi="Arial" w:cs="Arial"/>
                <w:caps/>
                <w:sz w:val="20"/>
                <w:szCs w:val="20"/>
              </w:rPr>
            </w:pPr>
            <w:r w:rsidRPr="009141E6">
              <w:rPr>
                <w:rFonts w:ascii="Arial" w:hAnsi="Arial" w:cs="Arial"/>
                <w:caps/>
                <w:sz w:val="20"/>
                <w:szCs w:val="20"/>
              </w:rPr>
              <w:t>Merilo</w:t>
            </w:r>
          </w:p>
        </w:tc>
        <w:tc>
          <w:tcPr>
            <w:tcW w:w="1734" w:type="dxa"/>
            <w:tcBorders>
              <w:top w:val="single" w:sz="4" w:space="0" w:color="auto"/>
              <w:left w:val="single" w:sz="4" w:space="0" w:color="auto"/>
              <w:bottom w:val="single" w:sz="4" w:space="0" w:color="auto"/>
              <w:right w:val="single" w:sz="4" w:space="0" w:color="auto"/>
            </w:tcBorders>
            <w:shd w:val="pct12" w:color="auto" w:fill="FFFFFF"/>
          </w:tcPr>
          <w:p w:rsidR="00D172CE" w:rsidRPr="009141E6" w:rsidRDefault="00D172CE" w:rsidP="00C95EC0">
            <w:pPr>
              <w:tabs>
                <w:tab w:val="left" w:pos="1"/>
              </w:tabs>
              <w:ind w:right="6"/>
              <w:rPr>
                <w:rFonts w:ascii="Arial" w:hAnsi="Arial" w:cs="Arial"/>
                <w:sz w:val="20"/>
                <w:szCs w:val="20"/>
              </w:rPr>
            </w:pPr>
            <w:r w:rsidRPr="009141E6">
              <w:rPr>
                <w:rFonts w:ascii="Arial" w:hAnsi="Arial" w:cs="Arial"/>
                <w:sz w:val="20"/>
                <w:szCs w:val="20"/>
              </w:rPr>
              <w:t>TOČKE</w:t>
            </w:r>
          </w:p>
        </w:tc>
      </w:tr>
      <w:tr w:rsidR="00D172CE" w:rsidRPr="009141E6" w:rsidTr="00E517F9">
        <w:trPr>
          <w:jc w:val="center"/>
        </w:trPr>
        <w:tc>
          <w:tcPr>
            <w:tcW w:w="450" w:type="dxa"/>
            <w:tcBorders>
              <w:top w:val="single" w:sz="4" w:space="0" w:color="auto"/>
              <w:left w:val="single" w:sz="4" w:space="0" w:color="auto"/>
              <w:bottom w:val="single" w:sz="4" w:space="0" w:color="auto"/>
              <w:right w:val="single" w:sz="4" w:space="0" w:color="auto"/>
            </w:tcBorders>
          </w:tcPr>
          <w:p w:rsidR="00D172CE" w:rsidRPr="009141E6" w:rsidRDefault="00FE13D5" w:rsidP="00C95EC0">
            <w:pPr>
              <w:tabs>
                <w:tab w:val="left" w:pos="1"/>
              </w:tabs>
              <w:ind w:right="6"/>
              <w:rPr>
                <w:rFonts w:ascii="Arial" w:hAnsi="Arial" w:cs="Arial"/>
                <w:sz w:val="20"/>
                <w:szCs w:val="20"/>
              </w:rPr>
            </w:pPr>
            <w:r w:rsidRPr="009141E6">
              <w:rPr>
                <w:rFonts w:ascii="Arial" w:hAnsi="Arial" w:cs="Arial"/>
                <w:sz w:val="20"/>
                <w:szCs w:val="20"/>
              </w:rPr>
              <w:t>1</w:t>
            </w:r>
          </w:p>
        </w:tc>
        <w:tc>
          <w:tcPr>
            <w:tcW w:w="5541" w:type="dxa"/>
            <w:tcBorders>
              <w:top w:val="single" w:sz="4" w:space="0" w:color="auto"/>
              <w:left w:val="single" w:sz="4" w:space="0" w:color="auto"/>
              <w:bottom w:val="single" w:sz="4" w:space="0" w:color="auto"/>
              <w:right w:val="single" w:sz="4" w:space="0" w:color="auto"/>
            </w:tcBorders>
          </w:tcPr>
          <w:p w:rsidR="00D172CE" w:rsidRPr="009141E6" w:rsidRDefault="00D172CE" w:rsidP="00BB6B65">
            <w:pPr>
              <w:tabs>
                <w:tab w:val="left" w:pos="1"/>
              </w:tabs>
              <w:ind w:right="6"/>
              <w:rPr>
                <w:rFonts w:ascii="Arial" w:hAnsi="Arial" w:cs="Arial"/>
                <w:sz w:val="20"/>
                <w:szCs w:val="20"/>
              </w:rPr>
            </w:pPr>
            <w:r w:rsidRPr="009141E6">
              <w:rPr>
                <w:rFonts w:ascii="Arial" w:hAnsi="Arial" w:cs="Arial"/>
                <w:sz w:val="20"/>
                <w:szCs w:val="20"/>
              </w:rPr>
              <w:t xml:space="preserve">Ocena programa </w:t>
            </w:r>
            <w:r w:rsidR="00BB6B65" w:rsidRPr="009141E6">
              <w:rPr>
                <w:rFonts w:ascii="Arial" w:hAnsi="Arial" w:cs="Arial"/>
                <w:sz w:val="20"/>
                <w:szCs w:val="20"/>
              </w:rPr>
              <w:t>opravlja</w:t>
            </w:r>
            <w:r w:rsidRPr="009141E6">
              <w:rPr>
                <w:rFonts w:ascii="Arial" w:hAnsi="Arial" w:cs="Arial"/>
                <w:sz w:val="20"/>
                <w:szCs w:val="20"/>
              </w:rPr>
              <w:t>nja javne službe</w:t>
            </w:r>
          </w:p>
        </w:tc>
        <w:tc>
          <w:tcPr>
            <w:tcW w:w="1734" w:type="dxa"/>
            <w:tcBorders>
              <w:top w:val="single" w:sz="4" w:space="0" w:color="auto"/>
              <w:left w:val="single" w:sz="4" w:space="0" w:color="auto"/>
              <w:bottom w:val="single" w:sz="4" w:space="0" w:color="auto"/>
              <w:right w:val="single" w:sz="4" w:space="0" w:color="auto"/>
            </w:tcBorders>
          </w:tcPr>
          <w:p w:rsidR="00D172CE" w:rsidRPr="009141E6" w:rsidRDefault="00C16FE0" w:rsidP="00C95EC0">
            <w:pPr>
              <w:tabs>
                <w:tab w:val="left" w:pos="1"/>
              </w:tabs>
              <w:ind w:right="6"/>
              <w:rPr>
                <w:rFonts w:ascii="Arial" w:hAnsi="Arial" w:cs="Arial"/>
                <w:b/>
                <w:sz w:val="20"/>
                <w:szCs w:val="20"/>
              </w:rPr>
            </w:pPr>
            <w:r w:rsidRPr="009141E6">
              <w:rPr>
                <w:rFonts w:ascii="Arial" w:hAnsi="Arial" w:cs="Arial"/>
                <w:b/>
                <w:sz w:val="20"/>
                <w:szCs w:val="20"/>
              </w:rPr>
              <w:t>največ 7</w:t>
            </w:r>
            <w:r w:rsidR="00D172CE" w:rsidRPr="009141E6">
              <w:rPr>
                <w:rFonts w:ascii="Arial" w:hAnsi="Arial" w:cs="Arial"/>
                <w:b/>
                <w:sz w:val="20"/>
                <w:szCs w:val="20"/>
              </w:rPr>
              <w:t>0 točk</w:t>
            </w:r>
          </w:p>
        </w:tc>
      </w:tr>
      <w:tr w:rsidR="00CB3115" w:rsidRPr="009141E6" w:rsidTr="00E517F9">
        <w:trPr>
          <w:jc w:val="center"/>
        </w:trPr>
        <w:tc>
          <w:tcPr>
            <w:tcW w:w="450" w:type="dxa"/>
            <w:tcBorders>
              <w:top w:val="single" w:sz="4" w:space="0" w:color="auto"/>
              <w:left w:val="single" w:sz="4" w:space="0" w:color="auto"/>
              <w:bottom w:val="single" w:sz="4" w:space="0" w:color="auto"/>
              <w:right w:val="single" w:sz="4" w:space="0" w:color="auto"/>
            </w:tcBorders>
          </w:tcPr>
          <w:p w:rsidR="00FE13D5" w:rsidRPr="009141E6" w:rsidRDefault="00FE13D5" w:rsidP="00C95EC0">
            <w:pPr>
              <w:tabs>
                <w:tab w:val="left" w:pos="1"/>
              </w:tabs>
              <w:ind w:right="6"/>
              <w:rPr>
                <w:rFonts w:ascii="Arial" w:hAnsi="Arial" w:cs="Arial"/>
                <w:sz w:val="20"/>
                <w:szCs w:val="20"/>
              </w:rPr>
            </w:pPr>
            <w:r w:rsidRPr="009141E6">
              <w:rPr>
                <w:rFonts w:ascii="Arial" w:hAnsi="Arial" w:cs="Arial"/>
                <w:sz w:val="20"/>
                <w:szCs w:val="20"/>
              </w:rPr>
              <w:t>2</w:t>
            </w:r>
          </w:p>
        </w:tc>
        <w:tc>
          <w:tcPr>
            <w:tcW w:w="5541" w:type="dxa"/>
            <w:tcBorders>
              <w:top w:val="single" w:sz="4" w:space="0" w:color="auto"/>
              <w:left w:val="single" w:sz="4" w:space="0" w:color="auto"/>
              <w:bottom w:val="single" w:sz="4" w:space="0" w:color="auto"/>
              <w:right w:val="single" w:sz="4" w:space="0" w:color="auto"/>
            </w:tcBorders>
          </w:tcPr>
          <w:p w:rsidR="00FE13D5" w:rsidRPr="009141E6" w:rsidRDefault="00FE13D5" w:rsidP="00DE3B9C">
            <w:pPr>
              <w:tabs>
                <w:tab w:val="left" w:pos="1"/>
              </w:tabs>
              <w:ind w:right="6"/>
              <w:rPr>
                <w:rFonts w:ascii="Arial" w:hAnsi="Arial" w:cs="Arial"/>
                <w:sz w:val="20"/>
                <w:szCs w:val="20"/>
              </w:rPr>
            </w:pPr>
            <w:r w:rsidRPr="009141E6">
              <w:rPr>
                <w:rFonts w:ascii="Arial" w:hAnsi="Arial" w:cs="Arial"/>
                <w:sz w:val="20"/>
                <w:szCs w:val="20"/>
              </w:rPr>
              <w:t>Strokovna usposobljenost prijavitelja za opravljanje javne službe</w:t>
            </w:r>
          </w:p>
        </w:tc>
        <w:tc>
          <w:tcPr>
            <w:tcW w:w="1734" w:type="dxa"/>
            <w:tcBorders>
              <w:top w:val="single" w:sz="4" w:space="0" w:color="auto"/>
              <w:left w:val="single" w:sz="4" w:space="0" w:color="auto"/>
              <w:bottom w:val="single" w:sz="4" w:space="0" w:color="auto"/>
              <w:right w:val="single" w:sz="4" w:space="0" w:color="auto"/>
            </w:tcBorders>
          </w:tcPr>
          <w:p w:rsidR="00FE13D5" w:rsidRPr="009141E6" w:rsidRDefault="00C16FE0" w:rsidP="00DE3B9C">
            <w:pPr>
              <w:tabs>
                <w:tab w:val="left" w:pos="1"/>
              </w:tabs>
              <w:ind w:right="6"/>
              <w:rPr>
                <w:rFonts w:ascii="Arial" w:hAnsi="Arial" w:cs="Arial"/>
                <w:b/>
                <w:sz w:val="20"/>
                <w:szCs w:val="20"/>
              </w:rPr>
            </w:pPr>
            <w:r w:rsidRPr="009141E6">
              <w:rPr>
                <w:rFonts w:ascii="Arial" w:hAnsi="Arial" w:cs="Arial"/>
                <w:b/>
                <w:sz w:val="20"/>
                <w:szCs w:val="20"/>
              </w:rPr>
              <w:t>največ 3</w:t>
            </w:r>
            <w:r w:rsidR="00FE13D5" w:rsidRPr="009141E6">
              <w:rPr>
                <w:rFonts w:ascii="Arial" w:hAnsi="Arial" w:cs="Arial"/>
                <w:b/>
                <w:sz w:val="20"/>
                <w:szCs w:val="20"/>
              </w:rPr>
              <w:t>0 točk</w:t>
            </w:r>
          </w:p>
        </w:tc>
      </w:tr>
      <w:tr w:rsidR="00FE13D5" w:rsidRPr="009141E6" w:rsidTr="00E517F9">
        <w:trPr>
          <w:jc w:val="center"/>
        </w:trPr>
        <w:tc>
          <w:tcPr>
            <w:tcW w:w="450" w:type="dxa"/>
            <w:tcBorders>
              <w:top w:val="single" w:sz="4" w:space="0" w:color="auto"/>
              <w:left w:val="single" w:sz="4" w:space="0" w:color="auto"/>
              <w:bottom w:val="single" w:sz="4" w:space="0" w:color="auto"/>
              <w:right w:val="single" w:sz="4" w:space="0" w:color="auto"/>
            </w:tcBorders>
            <w:shd w:val="pct12" w:color="auto" w:fill="FFFFFF"/>
          </w:tcPr>
          <w:p w:rsidR="00FE13D5" w:rsidRPr="009141E6" w:rsidRDefault="00FE13D5" w:rsidP="00C95EC0">
            <w:pPr>
              <w:tabs>
                <w:tab w:val="left" w:pos="1"/>
              </w:tabs>
              <w:ind w:right="6"/>
              <w:rPr>
                <w:rFonts w:ascii="Arial" w:hAnsi="Arial" w:cs="Arial"/>
                <w:sz w:val="20"/>
                <w:szCs w:val="20"/>
              </w:rPr>
            </w:pPr>
          </w:p>
        </w:tc>
        <w:tc>
          <w:tcPr>
            <w:tcW w:w="5541" w:type="dxa"/>
            <w:tcBorders>
              <w:top w:val="single" w:sz="4" w:space="0" w:color="auto"/>
              <w:left w:val="single" w:sz="4" w:space="0" w:color="auto"/>
              <w:bottom w:val="single" w:sz="4" w:space="0" w:color="auto"/>
              <w:right w:val="single" w:sz="4" w:space="0" w:color="auto"/>
            </w:tcBorders>
            <w:shd w:val="pct12" w:color="auto" w:fill="FFFFFF"/>
          </w:tcPr>
          <w:p w:rsidR="00FE13D5" w:rsidRPr="009141E6" w:rsidRDefault="00FE13D5" w:rsidP="00C95EC0">
            <w:pPr>
              <w:pStyle w:val="Glava"/>
              <w:tabs>
                <w:tab w:val="clear" w:pos="4536"/>
                <w:tab w:val="clear" w:pos="9072"/>
              </w:tabs>
              <w:rPr>
                <w:rFonts w:ascii="Arial" w:hAnsi="Arial" w:cs="Arial"/>
                <w:b w:val="0"/>
                <w:sz w:val="20"/>
                <w:lang w:val="sl-SI"/>
              </w:rPr>
            </w:pPr>
            <w:r w:rsidRPr="009141E6">
              <w:rPr>
                <w:rFonts w:ascii="Arial" w:hAnsi="Arial" w:cs="Arial"/>
                <w:b w:val="0"/>
                <w:sz w:val="20"/>
                <w:lang w:val="sl-SI"/>
              </w:rPr>
              <w:t>SKUPAJ</w:t>
            </w:r>
          </w:p>
        </w:tc>
        <w:tc>
          <w:tcPr>
            <w:tcW w:w="1734" w:type="dxa"/>
            <w:tcBorders>
              <w:top w:val="single" w:sz="4" w:space="0" w:color="auto"/>
              <w:left w:val="single" w:sz="4" w:space="0" w:color="auto"/>
              <w:bottom w:val="single" w:sz="4" w:space="0" w:color="auto"/>
              <w:right w:val="single" w:sz="4" w:space="0" w:color="auto"/>
            </w:tcBorders>
            <w:shd w:val="pct12" w:color="auto" w:fill="FFFFFF"/>
          </w:tcPr>
          <w:p w:rsidR="00FE13D5" w:rsidRPr="009141E6" w:rsidRDefault="00FE13D5" w:rsidP="00C95EC0">
            <w:pPr>
              <w:tabs>
                <w:tab w:val="left" w:pos="1"/>
              </w:tabs>
              <w:ind w:right="6"/>
              <w:rPr>
                <w:rFonts w:ascii="Arial" w:hAnsi="Arial" w:cs="Arial"/>
                <w:b/>
                <w:sz w:val="20"/>
                <w:szCs w:val="20"/>
              </w:rPr>
            </w:pPr>
            <w:r w:rsidRPr="009141E6">
              <w:rPr>
                <w:rFonts w:ascii="Arial" w:hAnsi="Arial" w:cs="Arial"/>
                <w:b/>
                <w:sz w:val="20"/>
                <w:szCs w:val="20"/>
              </w:rPr>
              <w:t xml:space="preserve">največ 100 točk </w:t>
            </w:r>
          </w:p>
        </w:tc>
      </w:tr>
    </w:tbl>
    <w:p w:rsidR="00E517F9" w:rsidRDefault="00E517F9" w:rsidP="00E517F9">
      <w:pPr>
        <w:pStyle w:val="Telobesedila3"/>
        <w:ind w:left="3"/>
        <w:rPr>
          <w:rFonts w:ascii="Arial" w:hAnsi="Arial" w:cs="Arial"/>
          <w:b/>
          <w:sz w:val="20"/>
          <w:lang w:val="sl-SI"/>
        </w:rPr>
      </w:pPr>
    </w:p>
    <w:p w:rsidR="00D172CE" w:rsidRPr="009141E6" w:rsidRDefault="00FE13D5" w:rsidP="00E517F9">
      <w:pPr>
        <w:pStyle w:val="Telobesedila3"/>
        <w:ind w:left="3"/>
        <w:rPr>
          <w:rFonts w:ascii="Arial" w:hAnsi="Arial" w:cs="Arial"/>
          <w:sz w:val="20"/>
          <w:lang w:val="sl-SI"/>
        </w:rPr>
      </w:pPr>
      <w:r w:rsidRPr="009141E6">
        <w:rPr>
          <w:rFonts w:ascii="Arial" w:hAnsi="Arial" w:cs="Arial"/>
          <w:b/>
          <w:sz w:val="20"/>
          <w:lang w:val="sl-SI"/>
        </w:rPr>
        <w:t>1</w:t>
      </w:r>
      <w:r w:rsidR="00D172CE" w:rsidRPr="009141E6">
        <w:rPr>
          <w:rFonts w:ascii="Arial" w:hAnsi="Arial" w:cs="Arial"/>
          <w:b/>
          <w:sz w:val="20"/>
          <w:lang w:val="sl-SI"/>
        </w:rPr>
        <w:t>. meri</w:t>
      </w:r>
      <w:r w:rsidR="00BB6B65" w:rsidRPr="009141E6">
        <w:rPr>
          <w:rFonts w:ascii="Arial" w:hAnsi="Arial" w:cs="Arial"/>
          <w:b/>
          <w:sz w:val="20"/>
          <w:lang w:val="sl-SI"/>
        </w:rPr>
        <w:t>lo : Ocenjuje se program opravljan</w:t>
      </w:r>
      <w:r w:rsidR="00D172CE" w:rsidRPr="009141E6">
        <w:rPr>
          <w:rFonts w:ascii="Arial" w:hAnsi="Arial" w:cs="Arial"/>
          <w:b/>
          <w:sz w:val="20"/>
          <w:lang w:val="sl-SI"/>
        </w:rPr>
        <w:t>ja javne službe</w:t>
      </w:r>
      <w:r w:rsidR="00C16FE0" w:rsidRPr="009141E6">
        <w:rPr>
          <w:rFonts w:ascii="Arial" w:hAnsi="Arial" w:cs="Arial"/>
          <w:sz w:val="20"/>
          <w:lang w:val="sl-SI"/>
        </w:rPr>
        <w:t xml:space="preserve"> (največ</w:t>
      </w:r>
      <w:r w:rsidR="00F839D0" w:rsidRPr="009141E6">
        <w:rPr>
          <w:rFonts w:ascii="Arial" w:hAnsi="Arial" w:cs="Arial"/>
          <w:sz w:val="20"/>
          <w:lang w:val="sl-SI"/>
        </w:rPr>
        <w:t xml:space="preserve"> 7</w:t>
      </w:r>
      <w:r w:rsidR="00D172CE" w:rsidRPr="009141E6">
        <w:rPr>
          <w:rFonts w:ascii="Arial" w:hAnsi="Arial" w:cs="Arial"/>
          <w:sz w:val="20"/>
          <w:lang w:val="sl-SI"/>
        </w:rPr>
        <w:t xml:space="preserve">0 točk). </w:t>
      </w:r>
    </w:p>
    <w:p w:rsidR="00D172CE" w:rsidRPr="009141E6" w:rsidRDefault="00D172CE" w:rsidP="00E517F9">
      <w:pPr>
        <w:pStyle w:val="Telobesedila3"/>
        <w:ind w:left="3"/>
        <w:rPr>
          <w:rFonts w:ascii="Arial" w:hAnsi="Arial" w:cs="Arial"/>
          <w:bCs/>
          <w:sz w:val="20"/>
          <w:lang w:val="sl-SI" w:eastAsia="sl-SI"/>
        </w:rPr>
      </w:pPr>
      <w:r w:rsidRPr="009141E6">
        <w:rPr>
          <w:rFonts w:ascii="Arial" w:hAnsi="Arial" w:cs="Arial"/>
          <w:sz w:val="20"/>
          <w:lang w:val="sl-SI"/>
        </w:rPr>
        <w:t>Prijavitelj mora predložiti</w:t>
      </w:r>
      <w:r w:rsidR="00BB6B65" w:rsidRPr="009141E6">
        <w:rPr>
          <w:rFonts w:ascii="Arial" w:hAnsi="Arial" w:cs="Arial"/>
          <w:bCs/>
          <w:sz w:val="20"/>
          <w:lang w:val="sl-SI" w:eastAsia="sl-SI"/>
        </w:rPr>
        <w:t xml:space="preserve"> program opravljanj</w:t>
      </w:r>
      <w:r w:rsidRPr="009141E6">
        <w:rPr>
          <w:rFonts w:ascii="Arial" w:hAnsi="Arial" w:cs="Arial"/>
          <w:bCs/>
          <w:sz w:val="20"/>
          <w:lang w:val="sl-SI" w:eastAsia="sl-SI"/>
        </w:rPr>
        <w:t>a ja</w:t>
      </w:r>
      <w:r w:rsidR="00C54E37" w:rsidRPr="009141E6">
        <w:rPr>
          <w:rFonts w:ascii="Arial" w:hAnsi="Arial" w:cs="Arial"/>
          <w:bCs/>
          <w:sz w:val="20"/>
          <w:lang w:val="sl-SI" w:eastAsia="sl-SI"/>
        </w:rPr>
        <w:t>vne službe, ki mora biti skladen</w:t>
      </w:r>
      <w:r w:rsidRPr="009141E6">
        <w:rPr>
          <w:rFonts w:ascii="Arial" w:hAnsi="Arial" w:cs="Arial"/>
          <w:bCs/>
          <w:sz w:val="20"/>
          <w:lang w:val="sl-SI" w:eastAsia="sl-SI"/>
        </w:rPr>
        <w:t xml:space="preserve"> s pre</w:t>
      </w:r>
      <w:r w:rsidR="000045D4" w:rsidRPr="009141E6">
        <w:rPr>
          <w:rFonts w:ascii="Arial" w:hAnsi="Arial" w:cs="Arial"/>
          <w:bCs/>
          <w:sz w:val="20"/>
          <w:lang w:val="sl-SI" w:eastAsia="sl-SI"/>
        </w:rPr>
        <w:t>dmetom razpisa</w:t>
      </w:r>
      <w:r w:rsidRPr="009141E6">
        <w:rPr>
          <w:rFonts w:ascii="Arial" w:hAnsi="Arial" w:cs="Arial"/>
          <w:bCs/>
          <w:sz w:val="20"/>
          <w:lang w:val="sl-SI" w:eastAsia="sl-SI"/>
        </w:rPr>
        <w:t>.</w:t>
      </w:r>
      <w:r w:rsidR="004B6144" w:rsidRPr="009141E6">
        <w:rPr>
          <w:rFonts w:ascii="Arial" w:hAnsi="Arial" w:cs="Arial"/>
          <w:bCs/>
          <w:sz w:val="20"/>
          <w:lang w:val="sl-SI" w:eastAsia="sl-SI"/>
        </w:rPr>
        <w:t xml:space="preserve"> Priložiti mora tudi komunikacijski načrt.</w:t>
      </w:r>
      <w:r w:rsidR="00B51802" w:rsidRPr="009141E6">
        <w:rPr>
          <w:rFonts w:ascii="Arial" w:hAnsi="Arial" w:cs="Arial"/>
          <w:bCs/>
          <w:sz w:val="20"/>
          <w:lang w:val="sl-SI" w:eastAsia="sl-SI"/>
        </w:rPr>
        <w:t xml:space="preserve"> </w:t>
      </w:r>
    </w:p>
    <w:p w:rsidR="00B51802" w:rsidRPr="009141E6" w:rsidRDefault="00B51802" w:rsidP="00E517F9">
      <w:pPr>
        <w:pStyle w:val="Telobesedila3"/>
        <w:ind w:left="3"/>
        <w:rPr>
          <w:rFonts w:ascii="Arial" w:hAnsi="Arial" w:cs="Arial"/>
          <w:bCs/>
          <w:sz w:val="20"/>
          <w:lang w:val="sl-SI" w:eastAsia="sl-SI"/>
        </w:rPr>
      </w:pPr>
    </w:p>
    <w:p w:rsidR="00D172CE" w:rsidRPr="009141E6" w:rsidRDefault="00D172CE" w:rsidP="00E517F9">
      <w:pPr>
        <w:pStyle w:val="Telobesedila3"/>
        <w:ind w:left="3"/>
        <w:rPr>
          <w:rFonts w:ascii="Arial" w:hAnsi="Arial" w:cs="Arial"/>
          <w:b/>
          <w:sz w:val="20"/>
          <w:lang w:val="sl-SI"/>
        </w:rPr>
      </w:pPr>
      <w:r w:rsidRPr="009141E6">
        <w:rPr>
          <w:rFonts w:ascii="Arial" w:hAnsi="Arial" w:cs="Arial"/>
          <w:bCs/>
          <w:sz w:val="20"/>
          <w:lang w:val="sl-SI" w:eastAsia="sl-SI"/>
        </w:rPr>
        <w:t>Ocena program</w:t>
      </w:r>
      <w:r w:rsidR="00E517F9">
        <w:rPr>
          <w:rFonts w:ascii="Arial" w:hAnsi="Arial" w:cs="Arial"/>
          <w:bCs/>
          <w:sz w:val="20"/>
          <w:lang w:val="sl-SI" w:eastAsia="sl-SI"/>
        </w:rPr>
        <w:t>a</w:t>
      </w:r>
      <w:r w:rsidRPr="009141E6">
        <w:rPr>
          <w:rFonts w:ascii="Arial" w:hAnsi="Arial" w:cs="Arial"/>
          <w:bCs/>
          <w:sz w:val="20"/>
          <w:lang w:val="sl-SI" w:eastAsia="sl-SI"/>
        </w:rPr>
        <w:t xml:space="preserve"> </w:t>
      </w:r>
      <w:r w:rsidR="00BB6B65" w:rsidRPr="009141E6">
        <w:rPr>
          <w:rFonts w:ascii="Arial" w:hAnsi="Arial" w:cs="Arial"/>
          <w:bCs/>
          <w:sz w:val="20"/>
          <w:lang w:val="sl-SI" w:eastAsia="sl-SI"/>
        </w:rPr>
        <w:t>opravlja</w:t>
      </w:r>
      <w:r w:rsidRPr="009141E6">
        <w:rPr>
          <w:rFonts w:ascii="Arial" w:hAnsi="Arial" w:cs="Arial"/>
          <w:bCs/>
          <w:sz w:val="20"/>
          <w:lang w:val="sl-SI" w:eastAsia="sl-SI"/>
        </w:rPr>
        <w:t>nja javne službe poteka po naslednjih bistvenih sestavinah</w:t>
      </w:r>
      <w:r w:rsidR="002C53AE" w:rsidRPr="009141E6">
        <w:rPr>
          <w:rFonts w:ascii="Arial" w:hAnsi="Arial" w:cs="Arial"/>
          <w:bCs/>
          <w:sz w:val="20"/>
          <w:lang w:val="sl-SI" w:eastAsia="sl-SI"/>
        </w:rPr>
        <w:t xml:space="preserve"> (podmerilih)</w:t>
      </w:r>
      <w:r w:rsidRPr="009141E6">
        <w:rPr>
          <w:rFonts w:ascii="Arial" w:hAnsi="Arial" w:cs="Arial"/>
          <w:bCs/>
          <w:sz w:val="20"/>
          <w:lang w:val="sl-SI" w:eastAsia="sl-SI"/>
        </w:rPr>
        <w:t>:</w:t>
      </w:r>
    </w:p>
    <w:p w:rsidR="00D172CE" w:rsidRPr="009141E6" w:rsidRDefault="00D172CE" w:rsidP="00E517F9">
      <w:pPr>
        <w:pStyle w:val="Telobesedila3"/>
        <w:ind w:left="3"/>
        <w:rPr>
          <w:rFonts w:ascii="Arial" w:hAnsi="Arial" w:cs="Arial"/>
          <w:sz w:val="20"/>
          <w:lang w:val="sl-SI"/>
        </w:rPr>
      </w:pPr>
    </w:p>
    <w:p w:rsidR="00D172CE" w:rsidRPr="007D235F" w:rsidRDefault="00D172CE" w:rsidP="00F8129D">
      <w:pPr>
        <w:pStyle w:val="Telobesedila3"/>
        <w:numPr>
          <w:ilvl w:val="0"/>
          <w:numId w:val="25"/>
        </w:numPr>
        <w:ind w:left="363"/>
        <w:rPr>
          <w:rFonts w:ascii="Arial" w:hAnsi="Arial" w:cs="Arial"/>
          <w:sz w:val="20"/>
          <w:lang w:val="sl-SI"/>
        </w:rPr>
      </w:pPr>
      <w:r w:rsidRPr="007D235F">
        <w:rPr>
          <w:rFonts w:ascii="Arial" w:hAnsi="Arial" w:cs="Arial"/>
          <w:sz w:val="20"/>
          <w:lang w:val="sl-SI"/>
        </w:rPr>
        <w:t>Vsebina programa</w:t>
      </w:r>
      <w:r w:rsidR="0075316A" w:rsidRPr="007D235F">
        <w:rPr>
          <w:rFonts w:ascii="Arial" w:hAnsi="Arial" w:cs="Arial"/>
          <w:sz w:val="20"/>
          <w:lang w:val="sl-SI"/>
        </w:rPr>
        <w:t xml:space="preserve"> glede na priloženo razdel</w:t>
      </w:r>
      <w:r w:rsidR="00242B04" w:rsidRPr="007D235F">
        <w:rPr>
          <w:rFonts w:ascii="Arial" w:hAnsi="Arial" w:cs="Arial"/>
          <w:sz w:val="20"/>
          <w:lang w:val="sl-SI"/>
        </w:rPr>
        <w:t>itev blaga in storitev (največ 5</w:t>
      </w:r>
      <w:r w:rsidR="0075316A" w:rsidRPr="007D235F">
        <w:rPr>
          <w:rFonts w:ascii="Arial" w:hAnsi="Arial" w:cs="Arial"/>
          <w:sz w:val="20"/>
          <w:lang w:val="sl-SI"/>
        </w:rPr>
        <w:t>0 točk)</w:t>
      </w:r>
    </w:p>
    <w:p w:rsidR="00EF6AFE" w:rsidRPr="007D235F" w:rsidRDefault="00D172CE" w:rsidP="00E517F9">
      <w:pPr>
        <w:pStyle w:val="Telobesedila3"/>
        <w:ind w:left="363"/>
        <w:rPr>
          <w:rFonts w:ascii="Arial" w:hAnsi="Arial" w:cs="Arial"/>
          <w:sz w:val="20"/>
          <w:lang w:val="sl-SI"/>
        </w:rPr>
      </w:pPr>
      <w:r w:rsidRPr="007D235F">
        <w:rPr>
          <w:rFonts w:ascii="Arial" w:hAnsi="Arial" w:cs="Arial"/>
          <w:sz w:val="20"/>
          <w:lang w:val="sl-SI"/>
        </w:rPr>
        <w:t xml:space="preserve">Ocenjuje se </w:t>
      </w:r>
      <w:r w:rsidR="0075316A" w:rsidRPr="007D235F">
        <w:rPr>
          <w:rFonts w:ascii="Arial" w:hAnsi="Arial" w:cs="Arial"/>
          <w:sz w:val="20"/>
          <w:lang w:val="sl-SI"/>
        </w:rPr>
        <w:t>predvideno število opravljenih primerjalnih testov po posameznih skupinah blaga in storitev</w:t>
      </w:r>
      <w:r w:rsidR="00FE13E3" w:rsidRPr="007D235F">
        <w:rPr>
          <w:rFonts w:ascii="Arial" w:hAnsi="Arial" w:cs="Arial"/>
          <w:sz w:val="20"/>
          <w:lang w:val="sl-SI"/>
        </w:rPr>
        <w:t>. Glede na število predvidenih primerjalnih testov lahko prijavitelj prejme največ 2 točki na posamezni vrsti blaga in storitev, na vseh vrst</w:t>
      </w:r>
      <w:r w:rsidR="00242B04" w:rsidRPr="007D235F">
        <w:rPr>
          <w:rFonts w:ascii="Arial" w:hAnsi="Arial" w:cs="Arial"/>
          <w:sz w:val="20"/>
          <w:lang w:val="sl-SI"/>
        </w:rPr>
        <w:t>ah blaga in storitev pa največ 5</w:t>
      </w:r>
      <w:r w:rsidR="00FE13E3" w:rsidRPr="007D235F">
        <w:rPr>
          <w:rFonts w:ascii="Arial" w:hAnsi="Arial" w:cs="Arial"/>
          <w:sz w:val="20"/>
          <w:lang w:val="sl-SI"/>
        </w:rPr>
        <w:t>0 točk.</w:t>
      </w:r>
      <w:r w:rsidR="001C73DB" w:rsidRPr="007D235F">
        <w:rPr>
          <w:rFonts w:ascii="Arial" w:hAnsi="Arial" w:cs="Arial"/>
          <w:sz w:val="20"/>
          <w:lang w:val="sl-SI"/>
        </w:rPr>
        <w:t xml:space="preserve"> Vsak predvideni primerjalni test se točkuje z 0,5 točke.</w:t>
      </w:r>
    </w:p>
    <w:p w:rsidR="008E559A" w:rsidRPr="007D235F" w:rsidRDefault="008E559A" w:rsidP="00E517F9">
      <w:pPr>
        <w:pStyle w:val="Telobesedila3"/>
        <w:ind w:left="3"/>
        <w:rPr>
          <w:rFonts w:ascii="Arial" w:hAnsi="Arial" w:cs="Arial"/>
          <w:sz w:val="20"/>
          <w:lang w:val="sl-SI"/>
        </w:rPr>
      </w:pPr>
    </w:p>
    <w:tbl>
      <w:tblPr>
        <w:tblW w:w="0" w:type="auto"/>
        <w:tblInd w:w="55" w:type="dxa"/>
        <w:tblCellMar>
          <w:left w:w="70" w:type="dxa"/>
          <w:right w:w="70" w:type="dxa"/>
        </w:tblCellMar>
        <w:tblLook w:val="04A0" w:firstRow="1" w:lastRow="0" w:firstColumn="1" w:lastColumn="0" w:noHBand="0" w:noVBand="1"/>
      </w:tblPr>
      <w:tblGrid>
        <w:gridCol w:w="7011"/>
        <w:gridCol w:w="1596"/>
      </w:tblGrid>
      <w:tr w:rsidR="007D235F" w:rsidRPr="007D235F" w:rsidTr="00E517F9">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E13E3" w:rsidRPr="007D235F" w:rsidRDefault="00FE13E3" w:rsidP="00237870">
            <w:pPr>
              <w:spacing w:after="0"/>
              <w:jc w:val="center"/>
              <w:rPr>
                <w:rFonts w:ascii="Arial" w:eastAsia="Times New Roman" w:hAnsi="Arial" w:cs="Arial"/>
                <w:sz w:val="20"/>
                <w:szCs w:val="20"/>
                <w:lang w:eastAsia="sl-SI"/>
              </w:rPr>
            </w:pPr>
            <w:r w:rsidRPr="007D235F">
              <w:rPr>
                <w:rFonts w:ascii="Arial" w:eastAsia="Times New Roman" w:hAnsi="Arial" w:cs="Arial"/>
                <w:sz w:val="20"/>
                <w:szCs w:val="20"/>
                <w:lang w:eastAsia="sl-SI"/>
              </w:rPr>
              <w:t>VRSTA BLAGA IN STORITEV</w:t>
            </w:r>
          </w:p>
        </w:tc>
        <w:tc>
          <w:tcPr>
            <w:tcW w:w="0" w:type="auto"/>
            <w:tcBorders>
              <w:top w:val="single" w:sz="8" w:space="0" w:color="auto"/>
              <w:left w:val="single" w:sz="8" w:space="0" w:color="auto"/>
              <w:bottom w:val="single" w:sz="8" w:space="0" w:color="auto"/>
              <w:right w:val="single" w:sz="8" w:space="0" w:color="auto"/>
            </w:tcBorders>
            <w:vAlign w:val="center"/>
          </w:tcPr>
          <w:p w:rsidR="00FE13E3" w:rsidRPr="007D235F" w:rsidRDefault="001C73DB" w:rsidP="00237870">
            <w:pPr>
              <w:spacing w:after="0"/>
              <w:jc w:val="center"/>
              <w:rPr>
                <w:rFonts w:ascii="Arial" w:eastAsia="Times New Roman" w:hAnsi="Arial" w:cs="Arial"/>
                <w:sz w:val="20"/>
                <w:szCs w:val="20"/>
                <w:lang w:eastAsia="sl-SI"/>
              </w:rPr>
            </w:pPr>
            <w:r w:rsidRPr="007D235F">
              <w:rPr>
                <w:rFonts w:ascii="Arial" w:eastAsia="Times New Roman" w:hAnsi="Arial" w:cs="Arial"/>
                <w:sz w:val="20"/>
                <w:szCs w:val="20"/>
                <w:lang w:eastAsia="sl-SI"/>
              </w:rPr>
              <w:t>ŠTEVILO TOČK</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E13E3" w:rsidRPr="007D235F" w:rsidRDefault="00316E27"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f</w:t>
            </w:r>
            <w:r w:rsidR="00FE13E3" w:rsidRPr="007D235F">
              <w:rPr>
                <w:rFonts w:ascii="Arial" w:eastAsia="Times New Roman" w:hAnsi="Arial" w:cs="Arial"/>
                <w:sz w:val="20"/>
                <w:szCs w:val="20"/>
                <w:lang w:eastAsia="sl-SI"/>
              </w:rPr>
              <w:t>armacevtski</w:t>
            </w:r>
            <w:r w:rsidR="00C54E37" w:rsidRPr="007D235F">
              <w:rPr>
                <w:rFonts w:ascii="Arial" w:eastAsia="Times New Roman" w:hAnsi="Arial" w:cs="Arial"/>
                <w:sz w:val="20"/>
                <w:szCs w:val="20"/>
                <w:lang w:eastAsia="sl-SI"/>
              </w:rPr>
              <w:t xml:space="preserve"> in kozmetični</w:t>
            </w:r>
            <w:r w:rsidR="00FE13E3" w:rsidRPr="007D235F">
              <w:rPr>
                <w:rFonts w:ascii="Arial" w:eastAsia="Times New Roman" w:hAnsi="Arial" w:cs="Arial"/>
                <w:sz w:val="20"/>
                <w:szCs w:val="20"/>
                <w:lang w:eastAsia="sl-SI"/>
              </w:rPr>
              <w:t xml:space="preserve"> izdelki</w:t>
            </w:r>
          </w:p>
        </w:tc>
        <w:tc>
          <w:tcPr>
            <w:tcW w:w="0" w:type="auto"/>
            <w:tcBorders>
              <w:top w:val="nil"/>
              <w:left w:val="single" w:sz="8" w:space="0" w:color="auto"/>
              <w:bottom w:val="single" w:sz="4" w:space="0" w:color="auto"/>
              <w:right w:val="single" w:sz="8" w:space="0" w:color="auto"/>
            </w:tcBorders>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E13E3" w:rsidRPr="007D235F" w:rsidRDefault="00360795"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 xml:space="preserve">meso, </w:t>
            </w:r>
            <w:r w:rsidR="00FE13E3" w:rsidRPr="007D235F">
              <w:rPr>
                <w:rFonts w:ascii="Arial" w:eastAsia="Times New Roman" w:hAnsi="Arial" w:cs="Arial"/>
                <w:sz w:val="20"/>
                <w:szCs w:val="20"/>
                <w:lang w:eastAsia="sl-SI"/>
              </w:rPr>
              <w:t>mesni izdelki</w:t>
            </w:r>
            <w:r w:rsidRPr="007D235F">
              <w:rPr>
                <w:rFonts w:ascii="Arial" w:eastAsia="Times New Roman" w:hAnsi="Arial" w:cs="Arial"/>
                <w:sz w:val="20"/>
                <w:szCs w:val="20"/>
                <w:lang w:eastAsia="sl-SI"/>
              </w:rPr>
              <w:t xml:space="preserve"> in ribe</w:t>
            </w:r>
          </w:p>
        </w:tc>
        <w:tc>
          <w:tcPr>
            <w:tcW w:w="0" w:type="auto"/>
            <w:tcBorders>
              <w:top w:val="nil"/>
              <w:left w:val="single" w:sz="8" w:space="0" w:color="auto"/>
              <w:bottom w:val="single" w:sz="4" w:space="0" w:color="auto"/>
              <w:right w:val="single" w:sz="8" w:space="0" w:color="auto"/>
            </w:tcBorders>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mlečni proizvodi</w:t>
            </w:r>
          </w:p>
        </w:tc>
        <w:tc>
          <w:tcPr>
            <w:tcW w:w="0" w:type="auto"/>
            <w:tcBorders>
              <w:top w:val="nil"/>
              <w:left w:val="single" w:sz="8" w:space="0" w:color="auto"/>
              <w:bottom w:val="single" w:sz="4" w:space="0" w:color="auto"/>
              <w:right w:val="single" w:sz="8" w:space="0" w:color="auto"/>
            </w:tcBorders>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E13E3" w:rsidRPr="007D235F" w:rsidRDefault="00360795"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s</w:t>
            </w:r>
            <w:r w:rsidR="00FE13E3" w:rsidRPr="007D235F">
              <w:rPr>
                <w:rFonts w:ascii="Arial" w:eastAsia="Times New Roman" w:hAnsi="Arial" w:cs="Arial"/>
                <w:sz w:val="20"/>
                <w:szCs w:val="20"/>
                <w:lang w:eastAsia="sl-SI"/>
              </w:rPr>
              <w:t>adje</w:t>
            </w:r>
            <w:r w:rsidRPr="007D235F">
              <w:rPr>
                <w:rFonts w:ascii="Arial" w:eastAsia="Times New Roman" w:hAnsi="Arial" w:cs="Arial"/>
                <w:sz w:val="20"/>
                <w:szCs w:val="20"/>
                <w:lang w:eastAsia="sl-SI"/>
              </w:rPr>
              <w:t xml:space="preserve"> in zelenjava</w:t>
            </w:r>
          </w:p>
        </w:tc>
        <w:tc>
          <w:tcPr>
            <w:tcW w:w="0" w:type="auto"/>
            <w:tcBorders>
              <w:top w:val="nil"/>
              <w:left w:val="single" w:sz="8" w:space="0" w:color="auto"/>
              <w:bottom w:val="single" w:sz="4" w:space="0" w:color="auto"/>
              <w:right w:val="single" w:sz="8" w:space="0" w:color="auto"/>
            </w:tcBorders>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E13E3" w:rsidRPr="007D235F" w:rsidRDefault="004A3619" w:rsidP="0075316A">
            <w:pPr>
              <w:spacing w:after="0"/>
              <w:rPr>
                <w:rFonts w:ascii="Arial" w:eastAsia="Times New Roman" w:hAnsi="Arial" w:cs="Arial"/>
                <w:sz w:val="20"/>
                <w:szCs w:val="20"/>
                <w:lang w:eastAsia="sl-SI"/>
              </w:rPr>
            </w:pPr>
            <w:r>
              <w:rPr>
                <w:rFonts w:ascii="Arial" w:eastAsia="Times New Roman" w:hAnsi="Arial" w:cs="Arial"/>
                <w:sz w:val="20"/>
                <w:szCs w:val="20"/>
                <w:lang w:eastAsia="sl-SI"/>
              </w:rPr>
              <w:t>ž</w:t>
            </w:r>
            <w:r w:rsidR="00FE13E3" w:rsidRPr="007D235F">
              <w:rPr>
                <w:rFonts w:ascii="Arial" w:eastAsia="Times New Roman" w:hAnsi="Arial" w:cs="Arial"/>
                <w:sz w:val="20"/>
                <w:szCs w:val="20"/>
                <w:lang w:eastAsia="sl-SI"/>
              </w:rPr>
              <w:t>itarice</w:t>
            </w:r>
          </w:p>
        </w:tc>
        <w:tc>
          <w:tcPr>
            <w:tcW w:w="0" w:type="auto"/>
            <w:tcBorders>
              <w:top w:val="nil"/>
              <w:left w:val="single" w:sz="8" w:space="0" w:color="auto"/>
              <w:bottom w:val="single" w:sz="4" w:space="0" w:color="auto"/>
              <w:right w:val="single" w:sz="8" w:space="0" w:color="auto"/>
            </w:tcBorders>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kava, čaj</w:t>
            </w:r>
            <w:r w:rsidR="00242B04" w:rsidRPr="007D235F">
              <w:rPr>
                <w:rFonts w:ascii="Arial" w:eastAsia="Times New Roman" w:hAnsi="Arial" w:cs="Arial"/>
                <w:sz w:val="20"/>
                <w:szCs w:val="20"/>
                <w:lang w:eastAsia="sl-SI"/>
              </w:rPr>
              <w:t>, začimbe, sol, sladkor</w:t>
            </w:r>
          </w:p>
        </w:tc>
        <w:tc>
          <w:tcPr>
            <w:tcW w:w="0" w:type="auto"/>
            <w:tcBorders>
              <w:top w:val="nil"/>
              <w:left w:val="single" w:sz="8" w:space="0" w:color="auto"/>
              <w:bottom w:val="single" w:sz="4" w:space="0" w:color="auto"/>
              <w:right w:val="single" w:sz="8" w:space="0" w:color="auto"/>
            </w:tcBorders>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E13E3"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 xml:space="preserve">les, </w:t>
            </w:r>
            <w:r w:rsidR="00FE13E3" w:rsidRPr="007D235F">
              <w:rPr>
                <w:rFonts w:ascii="Arial" w:eastAsia="Times New Roman" w:hAnsi="Arial" w:cs="Arial"/>
                <w:sz w:val="20"/>
                <w:szCs w:val="20"/>
                <w:lang w:eastAsia="sl-SI"/>
              </w:rPr>
              <w:t>lesni izdelki</w:t>
            </w:r>
            <w:r w:rsidRPr="007D235F">
              <w:rPr>
                <w:rFonts w:ascii="Arial" w:eastAsia="Times New Roman" w:hAnsi="Arial" w:cs="Arial"/>
                <w:sz w:val="20"/>
                <w:szCs w:val="20"/>
                <w:lang w:eastAsia="sl-SI"/>
              </w:rPr>
              <w:t xml:space="preserve"> in pohištvo</w:t>
            </w:r>
          </w:p>
        </w:tc>
        <w:tc>
          <w:tcPr>
            <w:tcW w:w="0" w:type="auto"/>
            <w:tcBorders>
              <w:top w:val="nil"/>
              <w:left w:val="single" w:sz="8" w:space="0" w:color="auto"/>
              <w:bottom w:val="single" w:sz="4" w:space="0" w:color="auto"/>
              <w:right w:val="single" w:sz="8" w:space="0" w:color="auto"/>
            </w:tcBorders>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plastika in plastični izdelki</w:t>
            </w:r>
          </w:p>
        </w:tc>
        <w:tc>
          <w:tcPr>
            <w:tcW w:w="0" w:type="auto"/>
            <w:tcBorders>
              <w:top w:val="nil"/>
              <w:left w:val="single" w:sz="8" w:space="0" w:color="auto"/>
              <w:bottom w:val="single" w:sz="4" w:space="0" w:color="auto"/>
              <w:right w:val="single" w:sz="8" w:space="0" w:color="auto"/>
            </w:tcBorders>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kovine in kovinski izdelki</w:t>
            </w:r>
          </w:p>
        </w:tc>
        <w:tc>
          <w:tcPr>
            <w:tcW w:w="0" w:type="auto"/>
            <w:tcBorders>
              <w:top w:val="nil"/>
              <w:left w:val="single" w:sz="8" w:space="0" w:color="auto"/>
              <w:bottom w:val="single" w:sz="4" w:space="0" w:color="auto"/>
              <w:right w:val="single" w:sz="8" w:space="0" w:color="auto"/>
            </w:tcBorders>
          </w:tcPr>
          <w:p w:rsidR="00FE13E3" w:rsidRPr="007D235F" w:rsidRDefault="00FE13E3"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4A3619" w:rsidP="004A3216">
            <w:pPr>
              <w:spacing w:after="0"/>
              <w:rPr>
                <w:rFonts w:ascii="Arial" w:eastAsia="Times New Roman" w:hAnsi="Arial" w:cs="Arial"/>
                <w:sz w:val="20"/>
                <w:szCs w:val="20"/>
                <w:lang w:eastAsia="sl-SI"/>
              </w:rPr>
            </w:pPr>
            <w:r>
              <w:rPr>
                <w:rFonts w:ascii="Arial" w:eastAsia="Times New Roman" w:hAnsi="Arial" w:cs="Arial"/>
                <w:sz w:val="20"/>
                <w:szCs w:val="20"/>
                <w:lang w:eastAsia="sl-SI"/>
              </w:rPr>
              <w:t>t</w:t>
            </w:r>
            <w:r w:rsidR="00242B04" w:rsidRPr="007D235F">
              <w:rPr>
                <w:rFonts w:ascii="Arial" w:eastAsia="Times New Roman" w:hAnsi="Arial" w:cs="Arial"/>
                <w:sz w:val="20"/>
                <w:szCs w:val="20"/>
                <w:lang w:eastAsia="sl-SI"/>
              </w:rPr>
              <w:t>ekstil</w:t>
            </w:r>
          </w:p>
        </w:tc>
        <w:tc>
          <w:tcPr>
            <w:tcW w:w="0" w:type="auto"/>
            <w:tcBorders>
              <w:top w:val="nil"/>
              <w:left w:val="single" w:sz="8" w:space="0" w:color="auto"/>
              <w:bottom w:val="single" w:sz="4" w:space="0" w:color="auto"/>
              <w:right w:val="single" w:sz="8" w:space="0" w:color="auto"/>
            </w:tcBorders>
          </w:tcPr>
          <w:p w:rsidR="00242B04" w:rsidRPr="007D235F" w:rsidRDefault="00242B04" w:rsidP="004A3216">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stroji in naprave</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vozila in plovila ter oprema</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instrumenti in glasbila</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igrače in otroška oprema</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4A3619" w:rsidP="0075316A">
            <w:pPr>
              <w:spacing w:after="0"/>
              <w:rPr>
                <w:rFonts w:ascii="Arial" w:eastAsia="Times New Roman" w:hAnsi="Arial" w:cs="Arial"/>
                <w:sz w:val="20"/>
                <w:szCs w:val="20"/>
                <w:lang w:eastAsia="sl-SI"/>
              </w:rPr>
            </w:pPr>
            <w:r>
              <w:rPr>
                <w:rFonts w:ascii="Arial" w:eastAsia="Times New Roman" w:hAnsi="Arial" w:cs="Arial"/>
                <w:sz w:val="20"/>
                <w:szCs w:val="20"/>
                <w:lang w:eastAsia="sl-SI"/>
              </w:rPr>
              <w:t>p</w:t>
            </w:r>
            <w:r w:rsidR="00242B04" w:rsidRPr="007D235F">
              <w:rPr>
                <w:rFonts w:ascii="Arial" w:eastAsia="Times New Roman" w:hAnsi="Arial" w:cs="Arial"/>
                <w:sz w:val="20"/>
                <w:szCs w:val="20"/>
                <w:lang w:eastAsia="sl-SI"/>
              </w:rPr>
              <w:t>ijača</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4A3619" w:rsidP="0075316A">
            <w:pPr>
              <w:spacing w:after="0"/>
              <w:rPr>
                <w:rFonts w:ascii="Arial" w:eastAsia="Times New Roman" w:hAnsi="Arial" w:cs="Arial"/>
                <w:sz w:val="20"/>
                <w:szCs w:val="20"/>
                <w:lang w:eastAsia="sl-SI"/>
              </w:rPr>
            </w:pPr>
            <w:r>
              <w:rPr>
                <w:rFonts w:ascii="Arial" w:eastAsia="Times New Roman" w:hAnsi="Arial" w:cs="Arial"/>
                <w:sz w:val="20"/>
                <w:szCs w:val="20"/>
                <w:lang w:eastAsia="sl-SI"/>
              </w:rPr>
              <w:t>p</w:t>
            </w:r>
            <w:r w:rsidR="00242B04" w:rsidRPr="007D235F">
              <w:rPr>
                <w:rFonts w:ascii="Arial" w:eastAsia="Times New Roman" w:hAnsi="Arial" w:cs="Arial"/>
                <w:sz w:val="20"/>
                <w:szCs w:val="20"/>
                <w:lang w:eastAsia="sl-SI"/>
              </w:rPr>
              <w:t>ohištvo</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promet in zveze</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finančne storitve</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poslovanje z nepremičninami, vključno z upravljanjem večstanovanjskih stavb</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4A3619" w:rsidP="0075316A">
            <w:pPr>
              <w:spacing w:after="0"/>
              <w:rPr>
                <w:rFonts w:ascii="Arial" w:eastAsia="Times New Roman" w:hAnsi="Arial" w:cs="Arial"/>
                <w:sz w:val="20"/>
                <w:szCs w:val="20"/>
                <w:lang w:eastAsia="sl-SI"/>
              </w:rPr>
            </w:pPr>
            <w:r>
              <w:rPr>
                <w:rFonts w:ascii="Arial" w:eastAsia="Times New Roman" w:hAnsi="Arial" w:cs="Arial"/>
                <w:sz w:val="20"/>
                <w:szCs w:val="20"/>
                <w:lang w:eastAsia="sl-SI"/>
              </w:rPr>
              <w:t>i</w:t>
            </w:r>
            <w:r w:rsidR="00242B04" w:rsidRPr="007D235F">
              <w:rPr>
                <w:rFonts w:ascii="Arial" w:eastAsia="Times New Roman" w:hAnsi="Arial" w:cs="Arial"/>
                <w:sz w:val="20"/>
                <w:szCs w:val="20"/>
                <w:lang w:eastAsia="sl-SI"/>
              </w:rPr>
              <w:t>zobraževanje</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zdravstveno in socialno varstvo</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4A3619" w:rsidP="0075316A">
            <w:pPr>
              <w:spacing w:after="0"/>
              <w:rPr>
                <w:rFonts w:ascii="Arial" w:eastAsia="Times New Roman" w:hAnsi="Arial" w:cs="Arial"/>
                <w:sz w:val="20"/>
                <w:szCs w:val="20"/>
                <w:lang w:eastAsia="sl-SI"/>
              </w:rPr>
            </w:pPr>
            <w:r>
              <w:rPr>
                <w:rFonts w:ascii="Arial" w:eastAsia="Times New Roman" w:hAnsi="Arial" w:cs="Arial"/>
                <w:sz w:val="20"/>
                <w:szCs w:val="20"/>
                <w:lang w:eastAsia="sl-SI"/>
              </w:rPr>
              <w:t>g</w:t>
            </w:r>
            <w:r w:rsidR="00242B04" w:rsidRPr="007D235F">
              <w:rPr>
                <w:rFonts w:ascii="Arial" w:eastAsia="Times New Roman" w:hAnsi="Arial" w:cs="Arial"/>
                <w:sz w:val="20"/>
                <w:szCs w:val="20"/>
                <w:lang w:eastAsia="sl-SI"/>
              </w:rPr>
              <w:t>radbeništvo</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oskrba z električno energijo, plinom in vodo</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gostinske storitve</w:t>
            </w:r>
          </w:p>
        </w:tc>
        <w:tc>
          <w:tcPr>
            <w:tcW w:w="0" w:type="auto"/>
            <w:tcBorders>
              <w:top w:val="nil"/>
              <w:left w:val="single" w:sz="8" w:space="0" w:color="auto"/>
              <w:bottom w:val="single" w:sz="4"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r w:rsidR="007D235F" w:rsidRPr="007D235F" w:rsidTr="00E517F9">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242B04" w:rsidRPr="007D235F" w:rsidRDefault="00335822" w:rsidP="0075316A">
            <w:pPr>
              <w:spacing w:after="0"/>
              <w:rPr>
                <w:rFonts w:ascii="Arial" w:eastAsia="Times New Roman" w:hAnsi="Arial" w:cs="Arial"/>
                <w:sz w:val="20"/>
                <w:szCs w:val="20"/>
                <w:lang w:eastAsia="sl-SI"/>
              </w:rPr>
            </w:pPr>
            <w:r>
              <w:rPr>
                <w:rFonts w:ascii="Arial" w:eastAsia="Times New Roman" w:hAnsi="Arial" w:cs="Arial"/>
                <w:sz w:val="20"/>
                <w:szCs w:val="20"/>
                <w:lang w:eastAsia="sl-SI"/>
              </w:rPr>
              <w:t>d</w:t>
            </w:r>
            <w:r w:rsidR="00242B04" w:rsidRPr="007D235F">
              <w:rPr>
                <w:rFonts w:ascii="Arial" w:eastAsia="Times New Roman" w:hAnsi="Arial" w:cs="Arial"/>
                <w:sz w:val="20"/>
                <w:szCs w:val="20"/>
                <w:lang w:eastAsia="sl-SI"/>
              </w:rPr>
              <w:t>rugo</w:t>
            </w:r>
          </w:p>
        </w:tc>
        <w:tc>
          <w:tcPr>
            <w:tcW w:w="0" w:type="auto"/>
            <w:tcBorders>
              <w:top w:val="nil"/>
              <w:left w:val="single" w:sz="8" w:space="0" w:color="auto"/>
              <w:bottom w:val="single" w:sz="8" w:space="0" w:color="auto"/>
              <w:right w:val="single" w:sz="8" w:space="0" w:color="auto"/>
            </w:tcBorders>
          </w:tcPr>
          <w:p w:rsidR="00242B04" w:rsidRPr="007D235F" w:rsidRDefault="00242B04" w:rsidP="0075316A">
            <w:pPr>
              <w:spacing w:after="0"/>
              <w:rPr>
                <w:rFonts w:ascii="Arial" w:eastAsia="Times New Roman" w:hAnsi="Arial" w:cs="Arial"/>
                <w:sz w:val="20"/>
                <w:szCs w:val="20"/>
                <w:lang w:eastAsia="sl-SI"/>
              </w:rPr>
            </w:pPr>
            <w:r w:rsidRPr="007D235F">
              <w:rPr>
                <w:rFonts w:ascii="Arial" w:eastAsia="Times New Roman" w:hAnsi="Arial" w:cs="Arial"/>
                <w:sz w:val="20"/>
                <w:szCs w:val="20"/>
                <w:lang w:eastAsia="sl-SI"/>
              </w:rPr>
              <w:t>2</w:t>
            </w:r>
          </w:p>
        </w:tc>
      </w:tr>
    </w:tbl>
    <w:p w:rsidR="00D172CE" w:rsidRPr="00397093" w:rsidRDefault="00D172CE" w:rsidP="00E517F9">
      <w:pPr>
        <w:pStyle w:val="Telobesedila3"/>
        <w:ind w:left="3"/>
        <w:rPr>
          <w:rFonts w:ascii="Arial" w:hAnsi="Arial" w:cs="Arial"/>
          <w:color w:val="FF0000"/>
          <w:sz w:val="20"/>
          <w:lang w:val="sl-SI"/>
        </w:rPr>
      </w:pPr>
    </w:p>
    <w:p w:rsidR="001F1260" w:rsidRPr="00997FCB" w:rsidRDefault="001F1260" w:rsidP="00F8129D">
      <w:pPr>
        <w:pStyle w:val="Telobesedila3"/>
        <w:numPr>
          <w:ilvl w:val="0"/>
          <w:numId w:val="25"/>
        </w:numPr>
        <w:ind w:left="363"/>
        <w:rPr>
          <w:rFonts w:ascii="Arial" w:hAnsi="Arial" w:cs="Arial"/>
          <w:sz w:val="20"/>
          <w:lang w:val="sl-SI"/>
        </w:rPr>
      </w:pPr>
      <w:r w:rsidRPr="00997FCB">
        <w:rPr>
          <w:rFonts w:ascii="Arial" w:hAnsi="Arial" w:cs="Arial"/>
          <w:sz w:val="20"/>
          <w:lang w:val="sl-SI"/>
        </w:rPr>
        <w:t>komunikacijski načrt</w:t>
      </w:r>
      <w:r w:rsidR="00242B04" w:rsidRPr="00997FCB">
        <w:rPr>
          <w:rFonts w:ascii="Arial" w:hAnsi="Arial" w:cs="Arial"/>
          <w:sz w:val="20"/>
          <w:lang w:val="sl-SI"/>
        </w:rPr>
        <w:t xml:space="preserve"> (največ 20</w:t>
      </w:r>
      <w:r w:rsidR="00F839D0" w:rsidRPr="00997FCB">
        <w:rPr>
          <w:rFonts w:ascii="Arial" w:hAnsi="Arial" w:cs="Arial"/>
          <w:sz w:val="20"/>
          <w:lang w:val="sl-SI"/>
        </w:rPr>
        <w:t xml:space="preserve"> točk)</w:t>
      </w:r>
    </w:p>
    <w:p w:rsidR="007D7FAB" w:rsidRDefault="007D7FAB" w:rsidP="00E517F9">
      <w:pPr>
        <w:pStyle w:val="Telobesedila3"/>
        <w:ind w:left="3"/>
        <w:rPr>
          <w:rFonts w:ascii="Arial" w:hAnsi="Arial" w:cs="Arial"/>
          <w:sz w:val="20"/>
          <w:lang w:val="sl-SI"/>
        </w:rPr>
      </w:pPr>
    </w:p>
    <w:p w:rsidR="001F1260" w:rsidRPr="00997FCB" w:rsidRDefault="001F1260" w:rsidP="00E517F9">
      <w:pPr>
        <w:pStyle w:val="Telobesedila3"/>
        <w:ind w:left="3"/>
        <w:rPr>
          <w:rFonts w:ascii="Arial" w:hAnsi="Arial" w:cs="Arial"/>
          <w:sz w:val="20"/>
          <w:lang w:val="sl-SI"/>
        </w:rPr>
      </w:pPr>
      <w:r w:rsidRPr="00997FCB">
        <w:rPr>
          <w:rFonts w:ascii="Arial" w:hAnsi="Arial" w:cs="Arial"/>
          <w:sz w:val="20"/>
          <w:lang w:val="sl-SI"/>
        </w:rPr>
        <w:lastRenderedPageBreak/>
        <w:t>Ocenjuje se k</w:t>
      </w:r>
      <w:r w:rsidR="0096684C" w:rsidRPr="00997FCB">
        <w:rPr>
          <w:rFonts w:ascii="Arial" w:hAnsi="Arial" w:cs="Arial"/>
          <w:sz w:val="20"/>
          <w:lang w:val="sl-SI"/>
        </w:rPr>
        <w:t>omunikacijski načrt</w:t>
      </w:r>
      <w:r w:rsidRPr="00997FCB">
        <w:rPr>
          <w:rFonts w:ascii="Arial" w:hAnsi="Arial" w:cs="Arial"/>
          <w:sz w:val="20"/>
          <w:lang w:val="sl-SI"/>
        </w:rPr>
        <w:t xml:space="preserve"> glede na:</w:t>
      </w:r>
    </w:p>
    <w:p w:rsidR="001F1260" w:rsidRPr="00997FCB" w:rsidRDefault="001F1260" w:rsidP="00F8129D">
      <w:pPr>
        <w:pStyle w:val="Telobesedila3"/>
        <w:numPr>
          <w:ilvl w:val="0"/>
          <w:numId w:val="26"/>
        </w:numPr>
        <w:ind w:left="723"/>
        <w:rPr>
          <w:rFonts w:ascii="Arial" w:hAnsi="Arial" w:cs="Arial"/>
          <w:sz w:val="20"/>
          <w:lang w:val="sl-SI"/>
        </w:rPr>
      </w:pPr>
      <w:r w:rsidRPr="00997FCB">
        <w:rPr>
          <w:rFonts w:ascii="Arial" w:hAnsi="Arial" w:cs="Arial"/>
          <w:sz w:val="20"/>
          <w:lang w:val="sl-SI"/>
        </w:rPr>
        <w:t>ciljne skupine kot so otroci, mladostniki, odrasli, starejša populacija ali vsi potrošniki</w:t>
      </w:r>
      <w:r w:rsidR="00D92011" w:rsidRPr="00997FCB">
        <w:rPr>
          <w:rFonts w:ascii="Arial" w:hAnsi="Arial" w:cs="Arial"/>
          <w:sz w:val="20"/>
          <w:lang w:val="sl-SI"/>
        </w:rPr>
        <w:t>;</w:t>
      </w:r>
    </w:p>
    <w:p w:rsidR="00997FCB" w:rsidRPr="00997FCB" w:rsidRDefault="00997FCB" w:rsidP="00E517F9">
      <w:pPr>
        <w:pStyle w:val="Telobesedila3"/>
        <w:ind w:left="3"/>
        <w:rPr>
          <w:rFonts w:ascii="Arial" w:hAnsi="Arial" w:cs="Arial"/>
          <w:sz w:val="20"/>
          <w:lang w:val="sl-SI"/>
        </w:rPr>
      </w:pPr>
    </w:p>
    <w:p w:rsidR="00156278" w:rsidRPr="00997FCB" w:rsidRDefault="001E421C" w:rsidP="00E517F9">
      <w:pPr>
        <w:pStyle w:val="Telobesedila3"/>
        <w:ind w:left="3"/>
        <w:rPr>
          <w:rFonts w:ascii="Arial" w:hAnsi="Arial" w:cs="Arial"/>
          <w:sz w:val="20"/>
          <w:lang w:val="sl-SI"/>
        </w:rPr>
      </w:pPr>
      <w:r w:rsidRPr="00997FCB">
        <w:rPr>
          <w:rFonts w:ascii="Arial" w:hAnsi="Arial" w:cs="Arial"/>
          <w:sz w:val="20"/>
          <w:lang w:val="sl-SI"/>
        </w:rPr>
        <w:t>Ocenjevanje:</w:t>
      </w:r>
    </w:p>
    <w:p w:rsidR="00997FCB" w:rsidRPr="00997FCB" w:rsidRDefault="00997FCB" w:rsidP="00F8129D">
      <w:pPr>
        <w:numPr>
          <w:ilvl w:val="0"/>
          <w:numId w:val="29"/>
        </w:numPr>
        <w:tabs>
          <w:tab w:val="clear" w:pos="1068"/>
        </w:tabs>
        <w:spacing w:after="0"/>
        <w:ind w:left="429"/>
        <w:rPr>
          <w:rFonts w:ascii="Arial" w:hAnsi="Arial" w:cs="Arial"/>
          <w:sz w:val="20"/>
          <w:szCs w:val="20"/>
        </w:rPr>
      </w:pPr>
      <w:r w:rsidRPr="00997FCB">
        <w:rPr>
          <w:rFonts w:ascii="Arial" w:hAnsi="Arial" w:cs="Arial"/>
          <w:sz w:val="20"/>
          <w:szCs w:val="20"/>
        </w:rPr>
        <w:t>z neustrezno (0 točk) bo komisija ocenila komunikacijski načrt, ki bo javno službo izvajal zgolj za eno ciljno skupino;</w:t>
      </w:r>
    </w:p>
    <w:p w:rsidR="00997FCB" w:rsidRPr="00997FCB" w:rsidRDefault="00997FCB" w:rsidP="00F8129D">
      <w:pPr>
        <w:numPr>
          <w:ilvl w:val="0"/>
          <w:numId w:val="29"/>
        </w:numPr>
        <w:tabs>
          <w:tab w:val="clear" w:pos="1068"/>
        </w:tabs>
        <w:spacing w:after="0"/>
        <w:ind w:left="429"/>
        <w:rPr>
          <w:rFonts w:ascii="Arial" w:hAnsi="Arial" w:cs="Arial"/>
          <w:sz w:val="20"/>
          <w:szCs w:val="20"/>
        </w:rPr>
      </w:pPr>
      <w:r w:rsidRPr="00997FCB">
        <w:rPr>
          <w:rFonts w:ascii="Arial" w:hAnsi="Arial" w:cs="Arial"/>
          <w:sz w:val="20"/>
          <w:szCs w:val="20"/>
        </w:rPr>
        <w:t>z manj ustrezno bo ocenila načrt, ki bo javno službo izvajal za vsaj dve ciljni skupini  – 6 točk;</w:t>
      </w:r>
    </w:p>
    <w:p w:rsidR="00997FCB" w:rsidRPr="00997FCB" w:rsidRDefault="00997FCB" w:rsidP="00F8129D">
      <w:pPr>
        <w:numPr>
          <w:ilvl w:val="0"/>
          <w:numId w:val="29"/>
        </w:numPr>
        <w:tabs>
          <w:tab w:val="clear" w:pos="1068"/>
        </w:tabs>
        <w:spacing w:after="0"/>
        <w:ind w:left="429"/>
        <w:rPr>
          <w:rFonts w:ascii="Arial" w:hAnsi="Arial" w:cs="Arial"/>
          <w:sz w:val="20"/>
          <w:szCs w:val="20"/>
        </w:rPr>
      </w:pPr>
      <w:r w:rsidRPr="00997FCB">
        <w:rPr>
          <w:rFonts w:ascii="Arial" w:hAnsi="Arial" w:cs="Arial"/>
          <w:sz w:val="20"/>
          <w:szCs w:val="20"/>
        </w:rPr>
        <w:t>z ustrezno bo komisija ocenila načrt, ki bo obsegal vsaj tri ciljne skupine – 12 točk;</w:t>
      </w:r>
    </w:p>
    <w:p w:rsidR="00997FCB" w:rsidRPr="00997FCB" w:rsidRDefault="00997FCB" w:rsidP="00F8129D">
      <w:pPr>
        <w:numPr>
          <w:ilvl w:val="0"/>
          <w:numId w:val="29"/>
        </w:numPr>
        <w:tabs>
          <w:tab w:val="clear" w:pos="1068"/>
        </w:tabs>
        <w:spacing w:after="0"/>
        <w:ind w:left="429"/>
        <w:rPr>
          <w:rFonts w:ascii="Arial" w:hAnsi="Arial" w:cs="Arial"/>
          <w:sz w:val="20"/>
          <w:szCs w:val="20"/>
        </w:rPr>
      </w:pPr>
      <w:r w:rsidRPr="00997FCB">
        <w:rPr>
          <w:rFonts w:ascii="Arial" w:hAnsi="Arial" w:cs="Arial"/>
          <w:sz w:val="20"/>
          <w:szCs w:val="20"/>
        </w:rPr>
        <w:t>z zelo ustrezno bo komisija ocenila načrt, ki bo javno službo zajemal vse ciljne skupine – 20 točk.</w:t>
      </w:r>
    </w:p>
    <w:p w:rsidR="006F79EE" w:rsidRPr="00397093" w:rsidRDefault="006F79EE" w:rsidP="00E517F9">
      <w:pPr>
        <w:spacing w:after="0"/>
        <w:ind w:left="363"/>
        <w:rPr>
          <w:rFonts w:ascii="Arial" w:hAnsi="Arial" w:cs="Arial"/>
          <w:color w:val="FF0000"/>
          <w:sz w:val="20"/>
          <w:szCs w:val="20"/>
        </w:rPr>
      </w:pPr>
    </w:p>
    <w:p w:rsidR="00FE13D5" w:rsidRPr="006C6431" w:rsidRDefault="00FE13D5" w:rsidP="00E517F9">
      <w:pPr>
        <w:tabs>
          <w:tab w:val="left" w:pos="1"/>
        </w:tabs>
        <w:spacing w:after="0"/>
        <w:ind w:left="3" w:right="6"/>
        <w:rPr>
          <w:rFonts w:ascii="Arial" w:hAnsi="Arial" w:cs="Arial"/>
          <w:sz w:val="20"/>
          <w:szCs w:val="20"/>
        </w:rPr>
      </w:pPr>
      <w:r w:rsidRPr="006C6431">
        <w:rPr>
          <w:rFonts w:ascii="Arial" w:hAnsi="Arial" w:cs="Arial"/>
          <w:b/>
          <w:sz w:val="20"/>
          <w:szCs w:val="20"/>
        </w:rPr>
        <w:t>2. merilo: Strokovna usposobljenost prijavitelja</w:t>
      </w:r>
      <w:r w:rsidRPr="006C6431">
        <w:rPr>
          <w:rFonts w:ascii="Arial" w:hAnsi="Arial" w:cs="Arial"/>
          <w:sz w:val="20"/>
          <w:szCs w:val="20"/>
        </w:rPr>
        <w:t xml:space="preserve"> </w:t>
      </w:r>
      <w:r w:rsidRPr="006C6431">
        <w:rPr>
          <w:rFonts w:ascii="Arial" w:hAnsi="Arial" w:cs="Arial"/>
          <w:b/>
          <w:sz w:val="20"/>
          <w:szCs w:val="20"/>
        </w:rPr>
        <w:t xml:space="preserve">za opravljanje javne službe </w:t>
      </w:r>
      <w:r w:rsidR="000045D4" w:rsidRPr="006C6431">
        <w:rPr>
          <w:rFonts w:ascii="Arial" w:hAnsi="Arial" w:cs="Arial"/>
          <w:sz w:val="20"/>
          <w:szCs w:val="20"/>
        </w:rPr>
        <w:t>(skupno največ 3</w:t>
      </w:r>
      <w:r w:rsidRPr="006C6431">
        <w:rPr>
          <w:rFonts w:ascii="Arial" w:hAnsi="Arial" w:cs="Arial"/>
          <w:sz w:val="20"/>
          <w:szCs w:val="20"/>
        </w:rPr>
        <w:t>0 točk)</w:t>
      </w:r>
    </w:p>
    <w:p w:rsidR="00FE13D5" w:rsidRPr="006C6431" w:rsidRDefault="00FE13D5" w:rsidP="00E517F9">
      <w:pPr>
        <w:pStyle w:val="Telobesedila3"/>
        <w:ind w:left="3"/>
        <w:rPr>
          <w:rFonts w:ascii="Arial" w:hAnsi="Arial" w:cs="Arial"/>
          <w:b/>
          <w:sz w:val="20"/>
          <w:lang w:val="sl-SI"/>
        </w:rPr>
      </w:pPr>
    </w:p>
    <w:p w:rsidR="00FE13D5" w:rsidRPr="006C6431" w:rsidRDefault="00FE13D5" w:rsidP="00E517F9">
      <w:pPr>
        <w:pStyle w:val="Telobesedila3"/>
        <w:ind w:left="3"/>
        <w:rPr>
          <w:rFonts w:ascii="Arial" w:hAnsi="Arial" w:cs="Arial"/>
          <w:sz w:val="20"/>
          <w:lang w:val="sl-SI"/>
        </w:rPr>
      </w:pPr>
      <w:r w:rsidRPr="006C6431">
        <w:rPr>
          <w:rFonts w:ascii="Arial" w:hAnsi="Arial" w:cs="Arial"/>
          <w:sz w:val="20"/>
          <w:lang w:val="sl-SI"/>
        </w:rPr>
        <w:t>Ocenj</w:t>
      </w:r>
      <w:r w:rsidR="005F4B25" w:rsidRPr="006C6431">
        <w:rPr>
          <w:rFonts w:ascii="Arial" w:hAnsi="Arial" w:cs="Arial"/>
          <w:sz w:val="20"/>
          <w:lang w:val="sl-SI"/>
        </w:rPr>
        <w:t>ujejo se število opravljenih</w:t>
      </w:r>
      <w:r w:rsidR="00BF3BF3" w:rsidRPr="006C6431">
        <w:rPr>
          <w:rFonts w:ascii="Arial" w:hAnsi="Arial" w:cs="Arial"/>
          <w:sz w:val="20"/>
          <w:lang w:val="sl-SI"/>
        </w:rPr>
        <w:t xml:space="preserve"> primerjalnih testov blaga</w:t>
      </w:r>
      <w:r w:rsidRPr="006C6431">
        <w:rPr>
          <w:rFonts w:ascii="Arial" w:hAnsi="Arial" w:cs="Arial"/>
          <w:sz w:val="20"/>
          <w:lang w:val="sl-SI"/>
        </w:rPr>
        <w:t xml:space="preserve"> in storitev </w:t>
      </w:r>
      <w:r w:rsidR="006C6431" w:rsidRPr="006C6431">
        <w:rPr>
          <w:rFonts w:ascii="Arial" w:hAnsi="Arial" w:cs="Arial"/>
          <w:sz w:val="20"/>
          <w:lang w:val="sl-SI"/>
        </w:rPr>
        <w:t>v zadnjih treh</w:t>
      </w:r>
      <w:r w:rsidR="005F4B25" w:rsidRPr="006C6431">
        <w:rPr>
          <w:rFonts w:ascii="Arial" w:hAnsi="Arial" w:cs="Arial"/>
          <w:sz w:val="20"/>
          <w:lang w:val="sl-SI"/>
        </w:rPr>
        <w:t xml:space="preserve"> letih </w:t>
      </w:r>
      <w:r w:rsidR="000045D4" w:rsidRPr="006C6431">
        <w:rPr>
          <w:rFonts w:ascii="Arial" w:hAnsi="Arial" w:cs="Arial"/>
          <w:sz w:val="20"/>
          <w:lang w:val="sl-SI"/>
        </w:rPr>
        <w:t>(največ 3</w:t>
      </w:r>
      <w:r w:rsidR="003F33D9" w:rsidRPr="006C6431">
        <w:rPr>
          <w:rFonts w:ascii="Arial" w:hAnsi="Arial" w:cs="Arial"/>
          <w:sz w:val="20"/>
          <w:lang w:val="sl-SI"/>
        </w:rPr>
        <w:t>0 točk).</w:t>
      </w:r>
      <w:r w:rsidR="004D49FC" w:rsidRPr="006C6431">
        <w:rPr>
          <w:rFonts w:ascii="Arial" w:hAnsi="Arial" w:cs="Arial"/>
          <w:sz w:val="20"/>
          <w:lang w:val="sl-SI"/>
        </w:rPr>
        <w:t xml:space="preserve"> Če je prijavitelj izvedel manj kot tri primerjalne teste, prejme 0 točk.</w:t>
      </w:r>
      <w:r w:rsidR="00D04B0B" w:rsidRPr="006C6431">
        <w:rPr>
          <w:rFonts w:ascii="Arial" w:hAnsi="Arial" w:cs="Arial"/>
          <w:sz w:val="20"/>
          <w:lang w:val="sl-SI"/>
        </w:rPr>
        <w:t xml:space="preserve"> </w:t>
      </w:r>
      <w:r w:rsidRPr="006C6431">
        <w:rPr>
          <w:rFonts w:ascii="Arial" w:hAnsi="Arial" w:cs="Arial"/>
          <w:sz w:val="20"/>
          <w:lang w:val="sl-SI"/>
        </w:rPr>
        <w:t xml:space="preserve">Če </w:t>
      </w:r>
      <w:r w:rsidR="008B37EB" w:rsidRPr="006C6431">
        <w:rPr>
          <w:rFonts w:ascii="Arial" w:hAnsi="Arial" w:cs="Arial"/>
          <w:sz w:val="20"/>
          <w:lang w:val="sl-SI"/>
        </w:rPr>
        <w:t xml:space="preserve">je </w:t>
      </w:r>
      <w:r w:rsidRPr="006C6431">
        <w:rPr>
          <w:rFonts w:ascii="Arial" w:hAnsi="Arial" w:cs="Arial"/>
          <w:sz w:val="20"/>
          <w:lang w:val="sl-SI"/>
        </w:rPr>
        <w:t>prijavitelj</w:t>
      </w:r>
      <w:r w:rsidR="008B37EB" w:rsidRPr="006C6431">
        <w:rPr>
          <w:rFonts w:ascii="Arial" w:hAnsi="Arial" w:cs="Arial"/>
          <w:sz w:val="20"/>
          <w:lang w:val="sl-SI"/>
        </w:rPr>
        <w:t xml:space="preserve"> opravil tri do štiri primerjalne teste</w:t>
      </w:r>
      <w:r w:rsidR="00D04B0B" w:rsidRPr="006C6431">
        <w:rPr>
          <w:rFonts w:ascii="Arial" w:hAnsi="Arial" w:cs="Arial"/>
          <w:sz w:val="20"/>
          <w:lang w:val="sl-SI"/>
        </w:rPr>
        <w:t>,</w:t>
      </w:r>
      <w:r w:rsidRPr="006C6431">
        <w:rPr>
          <w:rFonts w:ascii="Arial" w:hAnsi="Arial" w:cs="Arial"/>
          <w:sz w:val="20"/>
          <w:lang w:val="sl-SI"/>
        </w:rPr>
        <w:t xml:space="preserve"> prejme 10 točk,</w:t>
      </w:r>
      <w:r w:rsidR="008B37EB" w:rsidRPr="006C6431">
        <w:rPr>
          <w:rFonts w:ascii="Arial" w:hAnsi="Arial" w:cs="Arial"/>
          <w:sz w:val="20"/>
          <w:lang w:val="sl-SI"/>
        </w:rPr>
        <w:t xml:space="preserve"> za pet ali šest </w:t>
      </w:r>
      <w:r w:rsidR="00885D37" w:rsidRPr="006C6431">
        <w:rPr>
          <w:rFonts w:ascii="Arial" w:hAnsi="Arial" w:cs="Arial"/>
          <w:sz w:val="20"/>
          <w:lang w:val="sl-SI"/>
        </w:rPr>
        <w:t>prejme 17</w:t>
      </w:r>
      <w:r w:rsidRPr="006C6431">
        <w:rPr>
          <w:rFonts w:ascii="Arial" w:hAnsi="Arial" w:cs="Arial"/>
          <w:sz w:val="20"/>
          <w:lang w:val="sl-SI"/>
        </w:rPr>
        <w:t xml:space="preserve"> t</w:t>
      </w:r>
      <w:r w:rsidR="008B37EB" w:rsidRPr="006C6431">
        <w:rPr>
          <w:rFonts w:ascii="Arial" w:hAnsi="Arial" w:cs="Arial"/>
          <w:sz w:val="20"/>
          <w:lang w:val="sl-SI"/>
        </w:rPr>
        <w:t>očk, za sedem ali več testov</w:t>
      </w:r>
      <w:r w:rsidR="000045D4" w:rsidRPr="006C6431">
        <w:rPr>
          <w:rFonts w:ascii="Arial" w:hAnsi="Arial" w:cs="Arial"/>
          <w:sz w:val="20"/>
          <w:lang w:val="sl-SI"/>
        </w:rPr>
        <w:t xml:space="preserve"> pa prejme 3</w:t>
      </w:r>
      <w:r w:rsidRPr="006C6431">
        <w:rPr>
          <w:rFonts w:ascii="Arial" w:hAnsi="Arial" w:cs="Arial"/>
          <w:sz w:val="20"/>
          <w:lang w:val="sl-SI"/>
        </w:rPr>
        <w:t>0 točk.</w:t>
      </w:r>
      <w:r w:rsidR="00885D37" w:rsidRPr="006C6431">
        <w:rPr>
          <w:rFonts w:ascii="Arial" w:hAnsi="Arial" w:cs="Arial"/>
          <w:sz w:val="20"/>
          <w:lang w:val="sl-SI"/>
        </w:rPr>
        <w:t xml:space="preserve"> </w:t>
      </w:r>
    </w:p>
    <w:p w:rsidR="006976B2" w:rsidRDefault="006976B2" w:rsidP="00E517F9">
      <w:pPr>
        <w:pStyle w:val="Telobesedila3"/>
        <w:ind w:left="3"/>
        <w:rPr>
          <w:rFonts w:ascii="Arial" w:hAnsi="Arial" w:cs="Arial"/>
          <w:b/>
          <w:sz w:val="20"/>
          <w:lang w:val="sl-SI"/>
        </w:rPr>
      </w:pPr>
    </w:p>
    <w:p w:rsidR="00D172CE" w:rsidRPr="006C6431" w:rsidRDefault="00D172CE" w:rsidP="00E517F9">
      <w:pPr>
        <w:pStyle w:val="Telobesedila3"/>
        <w:ind w:left="3"/>
        <w:rPr>
          <w:rFonts w:ascii="Arial" w:hAnsi="Arial" w:cs="Arial"/>
          <w:b/>
          <w:sz w:val="20"/>
          <w:lang w:val="sl-SI"/>
        </w:rPr>
      </w:pPr>
      <w:r w:rsidRPr="006C6431">
        <w:rPr>
          <w:rFonts w:ascii="Arial" w:hAnsi="Arial" w:cs="Arial"/>
          <w:b/>
          <w:sz w:val="20"/>
          <w:lang w:val="sl-SI"/>
        </w:rPr>
        <w:t>Dokazila, ki so podlaga za ocenjevanje meril</w:t>
      </w:r>
    </w:p>
    <w:p w:rsidR="00625979" w:rsidRPr="006C6431" w:rsidRDefault="00625979" w:rsidP="00E517F9">
      <w:pPr>
        <w:pStyle w:val="Telobesedila3"/>
        <w:ind w:left="3"/>
        <w:rPr>
          <w:rFonts w:ascii="Arial" w:hAnsi="Arial" w:cs="Arial"/>
          <w:b/>
          <w:sz w:val="20"/>
          <w:lang w:val="sl-SI"/>
        </w:rPr>
      </w:pPr>
    </w:p>
    <w:p w:rsidR="00FE13D5" w:rsidRPr="006C6431" w:rsidRDefault="00FE13D5" w:rsidP="00E517F9">
      <w:pPr>
        <w:pStyle w:val="Telobesedila3"/>
        <w:ind w:left="3"/>
        <w:rPr>
          <w:rFonts w:ascii="Arial" w:hAnsi="Arial" w:cs="Arial"/>
          <w:b/>
          <w:sz w:val="20"/>
          <w:lang w:val="sl-SI"/>
        </w:rPr>
      </w:pPr>
      <w:r w:rsidRPr="006C6431">
        <w:rPr>
          <w:rFonts w:ascii="Arial" w:hAnsi="Arial" w:cs="Arial"/>
          <w:b/>
          <w:sz w:val="20"/>
          <w:lang w:val="sl-SI"/>
        </w:rPr>
        <w:t xml:space="preserve">Dokazilo za 1. merilo: Program </w:t>
      </w:r>
      <w:r w:rsidR="00BB6B65" w:rsidRPr="006C6431">
        <w:rPr>
          <w:rFonts w:ascii="Arial" w:hAnsi="Arial" w:cs="Arial"/>
          <w:b/>
          <w:sz w:val="20"/>
          <w:lang w:val="sl-SI"/>
        </w:rPr>
        <w:t>opravlja</w:t>
      </w:r>
      <w:r w:rsidRPr="006C6431">
        <w:rPr>
          <w:rFonts w:ascii="Arial" w:hAnsi="Arial" w:cs="Arial"/>
          <w:b/>
          <w:sz w:val="20"/>
          <w:lang w:val="sl-SI"/>
        </w:rPr>
        <w:t>nja javne službe</w:t>
      </w:r>
    </w:p>
    <w:p w:rsidR="00B51802" w:rsidRPr="006C6431" w:rsidRDefault="00FE13D5" w:rsidP="00E517F9">
      <w:pPr>
        <w:pStyle w:val="Telobesedila3"/>
        <w:ind w:left="3"/>
        <w:rPr>
          <w:rFonts w:ascii="Arial" w:hAnsi="Arial" w:cs="Arial"/>
          <w:bCs/>
          <w:sz w:val="20"/>
          <w:lang w:val="sl-SI" w:eastAsia="sl-SI"/>
        </w:rPr>
      </w:pPr>
      <w:r w:rsidRPr="006C6431">
        <w:rPr>
          <w:rFonts w:ascii="Arial" w:hAnsi="Arial" w:cs="Arial"/>
          <w:sz w:val="20"/>
          <w:lang w:val="sl-SI"/>
        </w:rPr>
        <w:t xml:space="preserve">Prijavitelj mora predložiti </w:t>
      </w:r>
      <w:r w:rsidR="00BB6B65" w:rsidRPr="006C6431">
        <w:rPr>
          <w:rFonts w:ascii="Arial" w:hAnsi="Arial" w:cs="Arial"/>
          <w:bCs/>
          <w:sz w:val="20"/>
          <w:lang w:val="sl-SI" w:eastAsia="sl-SI"/>
        </w:rPr>
        <w:t>program opravljanj</w:t>
      </w:r>
      <w:r w:rsidRPr="006C6431">
        <w:rPr>
          <w:rFonts w:ascii="Arial" w:hAnsi="Arial" w:cs="Arial"/>
          <w:bCs/>
          <w:sz w:val="20"/>
          <w:lang w:val="sl-SI" w:eastAsia="sl-SI"/>
        </w:rPr>
        <w:t>a javne službe, ki mora biti skladen s predmetom razpisa in ostalimi pogoji</w:t>
      </w:r>
      <w:r w:rsidR="008C316D" w:rsidRPr="006C6431">
        <w:rPr>
          <w:rFonts w:ascii="Arial" w:hAnsi="Arial" w:cs="Arial"/>
          <w:bCs/>
          <w:sz w:val="20"/>
          <w:lang w:val="sl-SI" w:eastAsia="sl-SI"/>
        </w:rPr>
        <w:t xml:space="preserve"> razpisa (razpisni obrazec št. 11</w:t>
      </w:r>
      <w:r w:rsidRPr="006C6431">
        <w:rPr>
          <w:rFonts w:ascii="Arial" w:hAnsi="Arial" w:cs="Arial"/>
          <w:bCs/>
          <w:sz w:val="20"/>
          <w:lang w:val="sl-SI" w:eastAsia="sl-SI"/>
        </w:rPr>
        <w:t xml:space="preserve">). </w:t>
      </w:r>
      <w:r w:rsidR="00B51802" w:rsidRPr="006C6431">
        <w:rPr>
          <w:rFonts w:ascii="Arial" w:hAnsi="Arial" w:cs="Arial"/>
          <w:bCs/>
          <w:sz w:val="20"/>
          <w:lang w:val="sl-SI" w:eastAsia="sl-SI"/>
        </w:rPr>
        <w:t>Predvideni upravičeni stroški morajo biti prikazani v sk</w:t>
      </w:r>
      <w:r w:rsidR="008C316D" w:rsidRPr="006C6431">
        <w:rPr>
          <w:rFonts w:ascii="Arial" w:hAnsi="Arial" w:cs="Arial"/>
          <w:bCs/>
          <w:sz w:val="20"/>
          <w:lang w:val="sl-SI" w:eastAsia="sl-SI"/>
        </w:rPr>
        <w:t>ladu z razpisnim obrazcem št. 12</w:t>
      </w:r>
      <w:r w:rsidR="00B51802" w:rsidRPr="006C6431">
        <w:rPr>
          <w:rFonts w:ascii="Arial" w:hAnsi="Arial" w:cs="Arial"/>
          <w:bCs/>
          <w:sz w:val="20"/>
          <w:lang w:val="sl-SI" w:eastAsia="sl-SI"/>
        </w:rPr>
        <w:t>.</w:t>
      </w:r>
    </w:p>
    <w:p w:rsidR="00FE13D5" w:rsidRPr="006C6431" w:rsidRDefault="00FE13D5" w:rsidP="00E517F9">
      <w:pPr>
        <w:pStyle w:val="Telobesedila3"/>
        <w:ind w:left="3"/>
        <w:rPr>
          <w:rFonts w:ascii="Arial" w:hAnsi="Arial" w:cs="Arial"/>
          <w:bCs/>
          <w:sz w:val="20"/>
          <w:lang w:val="sl-SI" w:eastAsia="sl-SI"/>
        </w:rPr>
      </w:pPr>
    </w:p>
    <w:p w:rsidR="00997FCB" w:rsidRPr="0021536F" w:rsidRDefault="00997FCB" w:rsidP="00E517F9">
      <w:pPr>
        <w:pStyle w:val="Telobesedila3"/>
        <w:ind w:left="3"/>
        <w:rPr>
          <w:rFonts w:ascii="Arial" w:hAnsi="Arial" w:cs="Arial"/>
          <w:sz w:val="20"/>
          <w:lang w:val="sl-SI"/>
        </w:rPr>
      </w:pPr>
      <w:r w:rsidRPr="0021536F">
        <w:rPr>
          <w:rFonts w:ascii="Arial" w:hAnsi="Arial" w:cs="Arial"/>
          <w:sz w:val="20"/>
          <w:lang w:val="sl-SI"/>
        </w:rPr>
        <w:t xml:space="preserve">Prijavitelj mora priložiti tudi komunikacijski načrt, ki se ocenjuje z vidika </w:t>
      </w:r>
      <w:r>
        <w:rPr>
          <w:rFonts w:ascii="Arial" w:hAnsi="Arial" w:cs="Arial"/>
          <w:sz w:val="20"/>
          <w:lang w:val="sl-SI"/>
        </w:rPr>
        <w:t>ciljnih skupin in</w:t>
      </w:r>
      <w:r w:rsidRPr="0021536F">
        <w:rPr>
          <w:rFonts w:ascii="Arial" w:hAnsi="Arial" w:cs="Arial"/>
          <w:sz w:val="20"/>
          <w:lang w:val="sl-SI"/>
        </w:rPr>
        <w:t xml:space="preserve"> strategije za doseganje cil</w:t>
      </w:r>
      <w:r>
        <w:rPr>
          <w:rFonts w:ascii="Arial" w:hAnsi="Arial" w:cs="Arial"/>
          <w:sz w:val="20"/>
          <w:lang w:val="sl-SI"/>
        </w:rPr>
        <w:t>jev</w:t>
      </w:r>
      <w:r w:rsidRPr="0021536F">
        <w:rPr>
          <w:rFonts w:ascii="Arial" w:hAnsi="Arial" w:cs="Arial"/>
          <w:sz w:val="20"/>
          <w:lang w:val="sl-SI"/>
        </w:rPr>
        <w:t>.</w:t>
      </w:r>
    </w:p>
    <w:p w:rsidR="00F839D0" w:rsidRPr="00397093" w:rsidRDefault="00F839D0" w:rsidP="00E517F9">
      <w:pPr>
        <w:pStyle w:val="Telobesedila3"/>
        <w:ind w:left="3"/>
        <w:rPr>
          <w:rFonts w:ascii="Arial" w:hAnsi="Arial" w:cs="Arial"/>
          <w:color w:val="FF0000"/>
          <w:sz w:val="20"/>
          <w:lang w:val="sl-SI"/>
        </w:rPr>
      </w:pPr>
    </w:p>
    <w:p w:rsidR="00FE13D5" w:rsidRPr="001B2E73" w:rsidRDefault="00FE13D5" w:rsidP="00E517F9">
      <w:pPr>
        <w:pStyle w:val="Telobesedila3"/>
        <w:ind w:left="3"/>
        <w:rPr>
          <w:rFonts w:ascii="Arial" w:hAnsi="Arial" w:cs="Arial"/>
          <w:sz w:val="20"/>
          <w:lang w:val="sl-SI"/>
        </w:rPr>
      </w:pPr>
      <w:r w:rsidRPr="001B2E73">
        <w:rPr>
          <w:rFonts w:ascii="Arial" w:hAnsi="Arial" w:cs="Arial"/>
          <w:sz w:val="20"/>
          <w:lang w:val="sl-SI"/>
        </w:rPr>
        <w:t>Za vsako aktivnost je potrebno predložiti natančen opis aktivnosti skladno s spodnjo tabelo:</w:t>
      </w:r>
    </w:p>
    <w:tbl>
      <w:tblPr>
        <w:tblW w:w="494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709"/>
        <w:gridCol w:w="1709"/>
        <w:gridCol w:w="1111"/>
        <w:gridCol w:w="1024"/>
        <w:gridCol w:w="1111"/>
        <w:gridCol w:w="1514"/>
      </w:tblGrid>
      <w:tr w:rsidR="00FE13D5" w:rsidRPr="001B2E73" w:rsidTr="00E517F9">
        <w:tblPrEx>
          <w:tblCellMar>
            <w:top w:w="0" w:type="dxa"/>
            <w:bottom w:w="0" w:type="dxa"/>
          </w:tblCellMar>
        </w:tblPrEx>
        <w:trPr>
          <w:cantSplit/>
          <w:trHeight w:val="340"/>
        </w:trPr>
        <w:tc>
          <w:tcPr>
            <w:tcW w:w="1476" w:type="pct"/>
            <w:tcBorders>
              <w:top w:val="single" w:sz="2" w:space="0" w:color="auto"/>
              <w:left w:val="single" w:sz="2" w:space="0" w:color="auto"/>
              <w:bottom w:val="single" w:sz="2" w:space="0" w:color="auto"/>
              <w:right w:val="single" w:sz="2" w:space="0" w:color="auto"/>
            </w:tcBorders>
            <w:vAlign w:val="center"/>
          </w:tcPr>
          <w:p w:rsidR="00FE13D5" w:rsidRPr="001B2E73" w:rsidRDefault="00FE13D5" w:rsidP="00DE3B9C">
            <w:pPr>
              <w:spacing w:after="0"/>
              <w:rPr>
                <w:rFonts w:ascii="Arial" w:hAnsi="Arial" w:cs="Arial"/>
                <w:bCs/>
                <w:sz w:val="20"/>
                <w:szCs w:val="20"/>
              </w:rPr>
            </w:pPr>
            <w:r w:rsidRPr="001B2E73">
              <w:rPr>
                <w:rFonts w:ascii="Arial" w:hAnsi="Arial" w:cs="Arial"/>
                <w:bCs/>
                <w:sz w:val="20"/>
                <w:szCs w:val="20"/>
              </w:rPr>
              <w:t>Številka:</w:t>
            </w:r>
          </w:p>
        </w:tc>
        <w:tc>
          <w:tcPr>
            <w:tcW w:w="931" w:type="pct"/>
            <w:tcBorders>
              <w:top w:val="single" w:sz="2" w:space="0" w:color="auto"/>
              <w:left w:val="single" w:sz="2" w:space="0" w:color="auto"/>
              <w:bottom w:val="single" w:sz="2" w:space="0" w:color="auto"/>
              <w:right w:val="single" w:sz="2" w:space="0" w:color="auto"/>
            </w:tcBorders>
            <w:vAlign w:val="center"/>
          </w:tcPr>
          <w:p w:rsidR="00FE13D5" w:rsidRPr="001B2E73" w:rsidRDefault="00FE13D5" w:rsidP="00DE3B9C">
            <w:pPr>
              <w:spacing w:after="0"/>
              <w:rPr>
                <w:rFonts w:ascii="Arial" w:hAnsi="Arial" w:cs="Arial"/>
                <w:bCs/>
                <w:sz w:val="20"/>
                <w:szCs w:val="20"/>
              </w:rPr>
            </w:pPr>
          </w:p>
        </w:tc>
        <w:tc>
          <w:tcPr>
            <w:tcW w:w="605" w:type="pct"/>
            <w:tcBorders>
              <w:top w:val="single" w:sz="2" w:space="0" w:color="auto"/>
              <w:left w:val="single" w:sz="2" w:space="0" w:color="auto"/>
              <w:bottom w:val="single" w:sz="2" w:space="0" w:color="auto"/>
              <w:right w:val="single" w:sz="2" w:space="0" w:color="auto"/>
            </w:tcBorders>
            <w:vAlign w:val="center"/>
          </w:tcPr>
          <w:p w:rsidR="00FE13D5" w:rsidRPr="001B2E73" w:rsidRDefault="00FE13D5" w:rsidP="00DE3B9C">
            <w:pPr>
              <w:spacing w:after="0"/>
              <w:rPr>
                <w:rFonts w:ascii="Arial" w:hAnsi="Arial" w:cs="Arial"/>
                <w:bCs/>
                <w:sz w:val="20"/>
                <w:szCs w:val="20"/>
              </w:rPr>
            </w:pPr>
            <w:r w:rsidRPr="001B2E73">
              <w:rPr>
                <w:rFonts w:ascii="Arial" w:hAnsi="Arial" w:cs="Arial"/>
                <w:bCs/>
                <w:sz w:val="20"/>
                <w:szCs w:val="20"/>
              </w:rPr>
              <w:t>Start:</w:t>
            </w:r>
          </w:p>
        </w:tc>
        <w:tc>
          <w:tcPr>
            <w:tcW w:w="558" w:type="pct"/>
            <w:tcBorders>
              <w:top w:val="single" w:sz="2" w:space="0" w:color="auto"/>
              <w:left w:val="single" w:sz="2" w:space="0" w:color="auto"/>
              <w:bottom w:val="single" w:sz="2" w:space="0" w:color="auto"/>
              <w:right w:val="single" w:sz="2" w:space="0" w:color="auto"/>
            </w:tcBorders>
            <w:vAlign w:val="center"/>
          </w:tcPr>
          <w:p w:rsidR="00FE13D5" w:rsidRPr="001B2E73" w:rsidRDefault="00FE13D5" w:rsidP="00DE3B9C">
            <w:pPr>
              <w:spacing w:after="0"/>
              <w:rPr>
                <w:rFonts w:ascii="Arial" w:hAnsi="Arial" w:cs="Arial"/>
                <w:bCs/>
                <w:sz w:val="20"/>
                <w:szCs w:val="20"/>
              </w:rPr>
            </w:pPr>
          </w:p>
        </w:tc>
        <w:tc>
          <w:tcPr>
            <w:tcW w:w="605" w:type="pct"/>
            <w:tcBorders>
              <w:top w:val="single" w:sz="2" w:space="0" w:color="auto"/>
              <w:left w:val="single" w:sz="2" w:space="0" w:color="auto"/>
              <w:bottom w:val="single" w:sz="2" w:space="0" w:color="auto"/>
              <w:right w:val="single" w:sz="2" w:space="0" w:color="auto"/>
            </w:tcBorders>
            <w:vAlign w:val="center"/>
          </w:tcPr>
          <w:p w:rsidR="00FE13D5" w:rsidRPr="001B2E73" w:rsidRDefault="00FE13D5" w:rsidP="00DE3B9C">
            <w:pPr>
              <w:spacing w:after="0"/>
              <w:rPr>
                <w:rFonts w:ascii="Arial" w:hAnsi="Arial" w:cs="Arial"/>
                <w:bCs/>
                <w:sz w:val="20"/>
                <w:szCs w:val="20"/>
              </w:rPr>
            </w:pPr>
            <w:r w:rsidRPr="001B2E73">
              <w:rPr>
                <w:rFonts w:ascii="Arial" w:hAnsi="Arial" w:cs="Arial"/>
                <w:bCs/>
                <w:sz w:val="20"/>
                <w:szCs w:val="20"/>
              </w:rPr>
              <w:t>Konec:</w:t>
            </w:r>
          </w:p>
        </w:tc>
        <w:tc>
          <w:tcPr>
            <w:tcW w:w="824" w:type="pct"/>
            <w:tcBorders>
              <w:top w:val="single" w:sz="2" w:space="0" w:color="auto"/>
              <w:left w:val="single" w:sz="2" w:space="0" w:color="auto"/>
              <w:bottom w:val="single" w:sz="2" w:space="0" w:color="auto"/>
              <w:right w:val="single" w:sz="2" w:space="0" w:color="auto"/>
            </w:tcBorders>
            <w:vAlign w:val="center"/>
          </w:tcPr>
          <w:p w:rsidR="00FE13D5" w:rsidRPr="001B2E73" w:rsidRDefault="00FE13D5" w:rsidP="00DE3B9C">
            <w:pPr>
              <w:spacing w:after="0"/>
              <w:rPr>
                <w:rFonts w:ascii="Arial" w:hAnsi="Arial" w:cs="Arial"/>
                <w:bCs/>
                <w:sz w:val="20"/>
                <w:szCs w:val="20"/>
              </w:rPr>
            </w:pPr>
          </w:p>
        </w:tc>
      </w:tr>
      <w:tr w:rsidR="00FE13D5" w:rsidRPr="001B2E73" w:rsidTr="00E517F9">
        <w:tblPrEx>
          <w:tblCellMar>
            <w:top w:w="0" w:type="dxa"/>
            <w:bottom w:w="0" w:type="dxa"/>
          </w:tblCellMar>
        </w:tblPrEx>
        <w:trPr>
          <w:cantSplit/>
          <w:trHeight w:val="340"/>
        </w:trPr>
        <w:tc>
          <w:tcPr>
            <w:tcW w:w="1476" w:type="pct"/>
            <w:tcBorders>
              <w:top w:val="single" w:sz="2" w:space="0" w:color="auto"/>
              <w:left w:val="single" w:sz="2" w:space="0" w:color="auto"/>
              <w:bottom w:val="single" w:sz="2" w:space="0" w:color="auto"/>
              <w:right w:val="single" w:sz="2" w:space="0" w:color="auto"/>
            </w:tcBorders>
            <w:vAlign w:val="center"/>
          </w:tcPr>
          <w:p w:rsidR="00FE13D5" w:rsidRPr="001B2E73" w:rsidRDefault="00C01CA6" w:rsidP="00DE3B9C">
            <w:pPr>
              <w:spacing w:after="0"/>
              <w:rPr>
                <w:rFonts w:ascii="Arial" w:hAnsi="Arial" w:cs="Arial"/>
                <w:bCs/>
                <w:sz w:val="20"/>
                <w:szCs w:val="20"/>
              </w:rPr>
            </w:pPr>
            <w:r>
              <w:rPr>
                <w:rFonts w:ascii="Arial" w:hAnsi="Arial" w:cs="Arial"/>
                <w:bCs/>
                <w:sz w:val="20"/>
                <w:szCs w:val="20"/>
              </w:rPr>
              <w:t>Oblike a</w:t>
            </w:r>
            <w:r w:rsidRPr="0021536F">
              <w:rPr>
                <w:rFonts w:ascii="Arial" w:hAnsi="Arial" w:cs="Arial"/>
                <w:bCs/>
                <w:sz w:val="20"/>
                <w:szCs w:val="20"/>
              </w:rPr>
              <w:t>ktivnost</w:t>
            </w:r>
            <w:r>
              <w:rPr>
                <w:rFonts w:ascii="Arial" w:hAnsi="Arial" w:cs="Arial"/>
                <w:bCs/>
                <w:sz w:val="20"/>
                <w:szCs w:val="20"/>
              </w:rPr>
              <w:t>i</w:t>
            </w:r>
            <w:r w:rsidR="00FE13D5" w:rsidRPr="001B2E73">
              <w:rPr>
                <w:rFonts w:ascii="Arial" w:hAnsi="Arial" w:cs="Arial"/>
                <w:bCs/>
                <w:sz w:val="20"/>
                <w:szCs w:val="20"/>
              </w:rPr>
              <w:t>:</w:t>
            </w:r>
          </w:p>
        </w:tc>
        <w:tc>
          <w:tcPr>
            <w:tcW w:w="3524" w:type="pct"/>
            <w:gridSpan w:val="5"/>
            <w:tcBorders>
              <w:top w:val="single" w:sz="2" w:space="0" w:color="auto"/>
              <w:left w:val="single" w:sz="2" w:space="0" w:color="auto"/>
              <w:bottom w:val="single" w:sz="2" w:space="0" w:color="auto"/>
              <w:right w:val="single" w:sz="2" w:space="0" w:color="auto"/>
            </w:tcBorders>
            <w:vAlign w:val="center"/>
          </w:tcPr>
          <w:p w:rsidR="00FE13D5" w:rsidRPr="001B2E73" w:rsidRDefault="00FE13D5" w:rsidP="00DE3B9C">
            <w:pPr>
              <w:rPr>
                <w:rFonts w:ascii="Arial" w:hAnsi="Arial" w:cs="Arial"/>
                <w:sz w:val="20"/>
                <w:szCs w:val="20"/>
              </w:rPr>
            </w:pPr>
          </w:p>
        </w:tc>
      </w:tr>
    </w:tbl>
    <w:p w:rsidR="00FE13D5" w:rsidRPr="001B2E73" w:rsidRDefault="00FE13D5" w:rsidP="00E517F9">
      <w:pPr>
        <w:spacing w:after="0"/>
        <w:ind w:left="3"/>
        <w:rPr>
          <w:rFonts w:ascii="Arial" w:hAnsi="Arial" w:cs="Arial"/>
          <w:sz w:val="20"/>
          <w:szCs w:val="20"/>
        </w:rPr>
      </w:pPr>
    </w:p>
    <w:tbl>
      <w:tblPr>
        <w:tblW w:w="4942" w:type="pct"/>
        <w:tblInd w:w="108" w:type="dxa"/>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9178"/>
      </w:tblGrid>
      <w:tr w:rsidR="00FE13D5" w:rsidRPr="001B2E73" w:rsidTr="00E517F9">
        <w:tblPrEx>
          <w:tblCellMar>
            <w:top w:w="0" w:type="dxa"/>
            <w:bottom w:w="0" w:type="dxa"/>
          </w:tblCellMar>
        </w:tblPrEx>
        <w:tc>
          <w:tcPr>
            <w:tcW w:w="5000" w:type="pct"/>
            <w:tcBorders>
              <w:top w:val="single" w:sz="2" w:space="0" w:color="auto"/>
              <w:left w:val="single" w:sz="2" w:space="0" w:color="auto"/>
              <w:right w:val="single" w:sz="2" w:space="0" w:color="auto"/>
            </w:tcBorders>
            <w:shd w:val="pct25" w:color="auto" w:fill="auto"/>
          </w:tcPr>
          <w:p w:rsidR="00FE13D5" w:rsidRPr="001B2E73" w:rsidRDefault="00FE13D5" w:rsidP="00DE3B9C">
            <w:pPr>
              <w:spacing w:after="0"/>
              <w:rPr>
                <w:rFonts w:ascii="Arial" w:hAnsi="Arial" w:cs="Arial"/>
                <w:sz w:val="20"/>
                <w:szCs w:val="20"/>
              </w:rPr>
            </w:pPr>
            <w:r w:rsidRPr="001B2E73">
              <w:rPr>
                <w:rFonts w:ascii="Arial" w:hAnsi="Arial" w:cs="Arial"/>
                <w:bCs/>
                <w:sz w:val="20"/>
                <w:szCs w:val="20"/>
              </w:rPr>
              <w:t>Cilji in izvedba</w:t>
            </w:r>
          </w:p>
        </w:tc>
      </w:tr>
      <w:tr w:rsidR="00FE13D5" w:rsidRPr="001B2E73" w:rsidTr="00E517F9">
        <w:tblPrEx>
          <w:tblCellMar>
            <w:top w:w="0" w:type="dxa"/>
            <w:bottom w:w="0" w:type="dxa"/>
          </w:tblCellMar>
        </w:tblPrEx>
        <w:trPr>
          <w:trHeight w:val="518"/>
        </w:trPr>
        <w:tc>
          <w:tcPr>
            <w:tcW w:w="5000" w:type="pct"/>
            <w:tcBorders>
              <w:left w:val="single" w:sz="2" w:space="0" w:color="auto"/>
              <w:bottom w:val="single" w:sz="2" w:space="0" w:color="auto"/>
              <w:right w:val="single" w:sz="2" w:space="0" w:color="auto"/>
            </w:tcBorders>
          </w:tcPr>
          <w:p w:rsidR="00FE13D5" w:rsidRPr="001B2E73" w:rsidRDefault="00FE13D5" w:rsidP="00DE3B9C">
            <w:pPr>
              <w:rPr>
                <w:rFonts w:ascii="Arial" w:hAnsi="Arial" w:cs="Arial"/>
                <w:sz w:val="20"/>
                <w:szCs w:val="20"/>
              </w:rPr>
            </w:pPr>
          </w:p>
        </w:tc>
      </w:tr>
    </w:tbl>
    <w:p w:rsidR="00FE13D5" w:rsidRPr="001B2E73" w:rsidRDefault="00FE13D5" w:rsidP="00E517F9">
      <w:pPr>
        <w:spacing w:after="0"/>
        <w:ind w:left="3"/>
        <w:rPr>
          <w:rFonts w:ascii="Arial" w:hAnsi="Arial" w:cs="Arial"/>
          <w:sz w:val="20"/>
          <w:szCs w:val="20"/>
        </w:rPr>
      </w:pPr>
    </w:p>
    <w:tbl>
      <w:tblPr>
        <w:tblW w:w="4942" w:type="pct"/>
        <w:tblInd w:w="108" w:type="dxa"/>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9178"/>
      </w:tblGrid>
      <w:tr w:rsidR="00FE13D5" w:rsidRPr="001B2E73" w:rsidTr="00E517F9">
        <w:tblPrEx>
          <w:tblCellMar>
            <w:top w:w="0" w:type="dxa"/>
            <w:bottom w:w="0" w:type="dxa"/>
          </w:tblCellMar>
        </w:tblPrEx>
        <w:tc>
          <w:tcPr>
            <w:tcW w:w="5000" w:type="pct"/>
            <w:tcBorders>
              <w:top w:val="single" w:sz="2" w:space="0" w:color="auto"/>
              <w:left w:val="single" w:sz="2" w:space="0" w:color="auto"/>
              <w:right w:val="single" w:sz="2" w:space="0" w:color="auto"/>
            </w:tcBorders>
            <w:shd w:val="pct25" w:color="auto" w:fill="auto"/>
          </w:tcPr>
          <w:p w:rsidR="00FE13D5" w:rsidRPr="001B2E73" w:rsidRDefault="00FE13D5" w:rsidP="00DE3B9C">
            <w:pPr>
              <w:spacing w:after="0"/>
              <w:rPr>
                <w:rFonts w:ascii="Arial" w:hAnsi="Arial" w:cs="Arial"/>
                <w:sz w:val="20"/>
                <w:szCs w:val="20"/>
              </w:rPr>
            </w:pPr>
            <w:r w:rsidRPr="001B2E73">
              <w:rPr>
                <w:rFonts w:ascii="Arial" w:hAnsi="Arial" w:cs="Arial"/>
                <w:bCs/>
                <w:sz w:val="20"/>
                <w:szCs w:val="20"/>
              </w:rPr>
              <w:t>Opis nalog</w:t>
            </w:r>
          </w:p>
        </w:tc>
      </w:tr>
      <w:tr w:rsidR="00FE13D5" w:rsidRPr="001B2E73" w:rsidTr="00E517F9">
        <w:tblPrEx>
          <w:tblCellMar>
            <w:top w:w="0" w:type="dxa"/>
            <w:bottom w:w="0" w:type="dxa"/>
          </w:tblCellMar>
        </w:tblPrEx>
        <w:trPr>
          <w:trHeight w:val="992"/>
        </w:trPr>
        <w:tc>
          <w:tcPr>
            <w:tcW w:w="5000" w:type="pct"/>
            <w:tcBorders>
              <w:left w:val="single" w:sz="2" w:space="0" w:color="auto"/>
              <w:bottom w:val="single" w:sz="2" w:space="0" w:color="auto"/>
              <w:right w:val="single" w:sz="2" w:space="0" w:color="auto"/>
            </w:tcBorders>
          </w:tcPr>
          <w:p w:rsidR="00FE13D5" w:rsidRPr="001B2E73" w:rsidRDefault="00FE13D5" w:rsidP="00DE3B9C">
            <w:pPr>
              <w:rPr>
                <w:rFonts w:ascii="Arial" w:hAnsi="Arial" w:cs="Arial"/>
                <w:sz w:val="20"/>
                <w:szCs w:val="20"/>
              </w:rPr>
            </w:pPr>
          </w:p>
        </w:tc>
      </w:tr>
    </w:tbl>
    <w:p w:rsidR="00FE13D5" w:rsidRPr="001B2E73" w:rsidRDefault="00FE13D5" w:rsidP="00E517F9">
      <w:pPr>
        <w:spacing w:after="0"/>
        <w:ind w:left="3"/>
        <w:rPr>
          <w:rFonts w:ascii="Arial" w:hAnsi="Arial" w:cs="Arial"/>
          <w:sz w:val="20"/>
          <w:szCs w:val="20"/>
        </w:rPr>
      </w:pPr>
    </w:p>
    <w:tbl>
      <w:tblPr>
        <w:tblW w:w="4942" w:type="pct"/>
        <w:tblInd w:w="108" w:type="dxa"/>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9178"/>
      </w:tblGrid>
      <w:tr w:rsidR="00FE13D5" w:rsidRPr="001B2E73" w:rsidTr="00E517F9">
        <w:tblPrEx>
          <w:tblCellMar>
            <w:top w:w="0" w:type="dxa"/>
            <w:bottom w:w="0" w:type="dxa"/>
          </w:tblCellMar>
        </w:tblPrEx>
        <w:tc>
          <w:tcPr>
            <w:tcW w:w="5000" w:type="pct"/>
            <w:tcBorders>
              <w:top w:val="single" w:sz="2" w:space="0" w:color="auto"/>
              <w:left w:val="single" w:sz="2" w:space="0" w:color="auto"/>
              <w:right w:val="single" w:sz="2" w:space="0" w:color="auto"/>
            </w:tcBorders>
            <w:shd w:val="pct25" w:color="auto" w:fill="auto"/>
          </w:tcPr>
          <w:p w:rsidR="00FE13D5" w:rsidRPr="001B2E73" w:rsidRDefault="00FE13D5" w:rsidP="00DE3B9C">
            <w:pPr>
              <w:spacing w:after="0"/>
              <w:rPr>
                <w:rFonts w:ascii="Arial" w:hAnsi="Arial" w:cs="Arial"/>
                <w:sz w:val="20"/>
                <w:szCs w:val="20"/>
              </w:rPr>
            </w:pPr>
            <w:r w:rsidRPr="001B2E73">
              <w:rPr>
                <w:rFonts w:ascii="Arial" w:hAnsi="Arial" w:cs="Arial"/>
                <w:bCs/>
                <w:sz w:val="20"/>
                <w:szCs w:val="20"/>
              </w:rPr>
              <w:t>Ciljne skupine</w:t>
            </w:r>
          </w:p>
        </w:tc>
      </w:tr>
      <w:tr w:rsidR="00FE13D5" w:rsidRPr="001B2E73" w:rsidTr="00E517F9">
        <w:tblPrEx>
          <w:tblCellMar>
            <w:top w:w="0" w:type="dxa"/>
            <w:bottom w:w="0" w:type="dxa"/>
          </w:tblCellMar>
        </w:tblPrEx>
        <w:trPr>
          <w:trHeight w:val="347"/>
        </w:trPr>
        <w:tc>
          <w:tcPr>
            <w:tcW w:w="5000" w:type="pct"/>
            <w:tcBorders>
              <w:left w:val="single" w:sz="2" w:space="0" w:color="auto"/>
              <w:bottom w:val="single" w:sz="2" w:space="0" w:color="auto"/>
              <w:right w:val="single" w:sz="2" w:space="0" w:color="auto"/>
            </w:tcBorders>
          </w:tcPr>
          <w:p w:rsidR="00FE13D5" w:rsidRPr="001B2E73" w:rsidRDefault="00FE13D5" w:rsidP="00DE3B9C">
            <w:pPr>
              <w:suppressAutoHyphens/>
              <w:spacing w:after="120"/>
              <w:rPr>
                <w:rFonts w:ascii="Arial" w:hAnsi="Arial" w:cs="Arial"/>
                <w:sz w:val="20"/>
                <w:szCs w:val="20"/>
              </w:rPr>
            </w:pPr>
          </w:p>
        </w:tc>
      </w:tr>
    </w:tbl>
    <w:p w:rsidR="00D172CE" w:rsidRPr="00397093" w:rsidRDefault="00D172CE" w:rsidP="00E517F9">
      <w:pPr>
        <w:pStyle w:val="Telobesedila3"/>
        <w:ind w:left="1"/>
        <w:rPr>
          <w:rFonts w:ascii="Arial" w:hAnsi="Arial" w:cs="Arial"/>
          <w:color w:val="FF0000"/>
          <w:sz w:val="20"/>
          <w:lang w:val="sl-SI"/>
        </w:rPr>
      </w:pPr>
    </w:p>
    <w:p w:rsidR="00D172CE" w:rsidRPr="009141E6" w:rsidRDefault="00FE13D5" w:rsidP="00E517F9">
      <w:pPr>
        <w:tabs>
          <w:tab w:val="left" w:pos="1"/>
        </w:tabs>
        <w:spacing w:after="0"/>
        <w:ind w:left="1" w:right="6"/>
        <w:rPr>
          <w:rFonts w:ascii="Arial" w:hAnsi="Arial" w:cs="Arial"/>
          <w:b/>
          <w:sz w:val="20"/>
          <w:szCs w:val="20"/>
        </w:rPr>
      </w:pPr>
      <w:r w:rsidRPr="009141E6">
        <w:rPr>
          <w:rFonts w:ascii="Arial" w:hAnsi="Arial" w:cs="Arial"/>
          <w:b/>
          <w:sz w:val="20"/>
          <w:szCs w:val="20"/>
        </w:rPr>
        <w:t>Dokazila za 2</w:t>
      </w:r>
      <w:r w:rsidR="00D172CE" w:rsidRPr="009141E6">
        <w:rPr>
          <w:rFonts w:ascii="Arial" w:hAnsi="Arial" w:cs="Arial"/>
          <w:b/>
          <w:sz w:val="20"/>
          <w:szCs w:val="20"/>
        </w:rPr>
        <w:t xml:space="preserve">. merilo: </w:t>
      </w:r>
    </w:p>
    <w:p w:rsidR="00D172CE" w:rsidRPr="009141E6" w:rsidRDefault="00D172CE" w:rsidP="00E517F9">
      <w:pPr>
        <w:tabs>
          <w:tab w:val="left" w:pos="1"/>
        </w:tabs>
        <w:spacing w:after="0"/>
        <w:ind w:left="1"/>
        <w:rPr>
          <w:rFonts w:ascii="Arial" w:hAnsi="Arial" w:cs="Arial"/>
          <w:b/>
          <w:sz w:val="20"/>
          <w:szCs w:val="20"/>
        </w:rPr>
      </w:pPr>
    </w:p>
    <w:p w:rsidR="00D172CE" w:rsidRPr="009141E6" w:rsidRDefault="00D172CE" w:rsidP="00E517F9">
      <w:pPr>
        <w:tabs>
          <w:tab w:val="left" w:pos="1"/>
        </w:tabs>
        <w:spacing w:after="0"/>
        <w:ind w:left="1" w:right="6"/>
        <w:rPr>
          <w:rFonts w:ascii="Arial" w:hAnsi="Arial" w:cs="Arial"/>
          <w:sz w:val="20"/>
          <w:szCs w:val="20"/>
        </w:rPr>
      </w:pPr>
      <w:r w:rsidRPr="009141E6">
        <w:rPr>
          <w:rFonts w:ascii="Arial" w:hAnsi="Arial" w:cs="Arial"/>
          <w:sz w:val="20"/>
          <w:szCs w:val="20"/>
        </w:rPr>
        <w:t>Kot dokazila za opravljanje primerjalnih testov mora prijavitelj predložiti seznam opravljenih primerjalni</w:t>
      </w:r>
      <w:r w:rsidR="00CB3115" w:rsidRPr="009141E6">
        <w:rPr>
          <w:rFonts w:ascii="Arial" w:hAnsi="Arial" w:cs="Arial"/>
          <w:sz w:val="20"/>
          <w:szCs w:val="20"/>
        </w:rPr>
        <w:t>h testov z naslednjimi podatki:</w:t>
      </w:r>
      <w:r w:rsidR="00FE13D5" w:rsidRPr="009141E6">
        <w:rPr>
          <w:rFonts w:ascii="Arial" w:hAnsi="Arial" w:cs="Arial"/>
          <w:sz w:val="20"/>
          <w:szCs w:val="20"/>
        </w:rPr>
        <w:t xml:space="preserve"> </w:t>
      </w:r>
      <w:r w:rsidRPr="009141E6">
        <w:rPr>
          <w:rFonts w:ascii="Arial" w:hAnsi="Arial" w:cs="Arial"/>
          <w:sz w:val="20"/>
          <w:szCs w:val="20"/>
        </w:rPr>
        <w:t>opisano metodologijo s pristopom testiranja, časovnico, izvajalca testiranja, naslov publikacije, kjer so bili testi oz. rezultati testov objavljeni, naklada publikacije, financer testov, cilj oziroma povzetek testov ter leto opravljanja testa.</w:t>
      </w:r>
    </w:p>
    <w:p w:rsidR="008C316D" w:rsidRPr="009141E6" w:rsidRDefault="008C316D" w:rsidP="00E517F9">
      <w:pPr>
        <w:pStyle w:val="Telobesedila3"/>
        <w:ind w:left="1"/>
        <w:rPr>
          <w:rFonts w:ascii="Arial" w:hAnsi="Arial" w:cs="Arial"/>
          <w:sz w:val="20"/>
          <w:lang w:val="sl-SI"/>
        </w:rPr>
      </w:pPr>
    </w:p>
    <w:p w:rsidR="00D172CE" w:rsidRPr="009141E6" w:rsidRDefault="000524D7" w:rsidP="00E517F9">
      <w:pPr>
        <w:pStyle w:val="Telobesedila3"/>
        <w:ind w:left="1"/>
        <w:rPr>
          <w:rFonts w:ascii="Arial" w:hAnsi="Arial" w:cs="Arial"/>
          <w:sz w:val="20"/>
          <w:lang w:val="sl-SI"/>
        </w:rPr>
      </w:pPr>
      <w:r w:rsidRPr="009141E6">
        <w:rPr>
          <w:rFonts w:ascii="Arial" w:hAnsi="Arial" w:cs="Arial"/>
          <w:sz w:val="20"/>
          <w:lang w:val="sl-SI"/>
        </w:rPr>
        <w:t>Dokazila za ocenjevanje 2. m</w:t>
      </w:r>
      <w:r w:rsidR="008C316D" w:rsidRPr="009141E6">
        <w:rPr>
          <w:rFonts w:ascii="Arial" w:hAnsi="Arial" w:cs="Arial"/>
          <w:sz w:val="20"/>
          <w:lang w:val="sl-SI"/>
        </w:rPr>
        <w:t>erila sk</w:t>
      </w:r>
      <w:r w:rsidR="00B658B4" w:rsidRPr="009141E6">
        <w:rPr>
          <w:rFonts w:ascii="Arial" w:hAnsi="Arial" w:cs="Arial"/>
          <w:sz w:val="20"/>
          <w:lang w:val="sl-SI"/>
        </w:rPr>
        <w:t>lopa B sestavljajo prilogo št. 2</w:t>
      </w:r>
      <w:r w:rsidR="008C316D" w:rsidRPr="009141E6">
        <w:rPr>
          <w:rFonts w:ascii="Arial" w:hAnsi="Arial" w:cs="Arial"/>
          <w:sz w:val="20"/>
          <w:lang w:val="sl-SI"/>
        </w:rPr>
        <w:t xml:space="preserve"> k prijavi.</w:t>
      </w:r>
    </w:p>
    <w:p w:rsidR="00D172CE" w:rsidRPr="00397093" w:rsidRDefault="00D172CE" w:rsidP="00E517F9">
      <w:pPr>
        <w:pStyle w:val="Telobesedila3"/>
        <w:ind w:left="1"/>
        <w:rPr>
          <w:rFonts w:ascii="Arial" w:hAnsi="Arial" w:cs="Arial"/>
          <w:color w:val="FF0000"/>
          <w:sz w:val="20"/>
          <w:lang w:val="sl-SI"/>
        </w:rPr>
      </w:pPr>
    </w:p>
    <w:p w:rsidR="00FE6D32" w:rsidRPr="009141E6" w:rsidRDefault="002A6E31" w:rsidP="00E517F9">
      <w:pPr>
        <w:spacing w:after="0"/>
        <w:ind w:left="1"/>
        <w:rPr>
          <w:rFonts w:ascii="Arial" w:hAnsi="Arial" w:cs="Arial"/>
          <w:b/>
          <w:sz w:val="20"/>
          <w:szCs w:val="20"/>
          <w:lang w:eastAsia="sl-SI"/>
        </w:rPr>
      </w:pPr>
      <w:r w:rsidRPr="009141E6">
        <w:rPr>
          <w:rFonts w:ascii="Arial" w:hAnsi="Arial" w:cs="Arial"/>
          <w:b/>
          <w:sz w:val="20"/>
          <w:szCs w:val="20"/>
          <w:lang w:eastAsia="sl-SI"/>
        </w:rPr>
        <w:t>12. ODLOČITEV O IZBIRI</w:t>
      </w:r>
    </w:p>
    <w:p w:rsidR="002A6E31" w:rsidRPr="009141E6" w:rsidRDefault="002A6E31" w:rsidP="00E517F9">
      <w:pPr>
        <w:spacing w:after="0"/>
        <w:ind w:left="1"/>
        <w:rPr>
          <w:rFonts w:ascii="Arial" w:hAnsi="Arial" w:cs="Arial"/>
          <w:sz w:val="20"/>
          <w:szCs w:val="20"/>
          <w:lang w:eastAsia="sl-SI"/>
        </w:rPr>
      </w:pPr>
    </w:p>
    <w:p w:rsidR="002A6E31" w:rsidRPr="009141E6" w:rsidRDefault="002A6E31" w:rsidP="00E517F9">
      <w:pPr>
        <w:ind w:left="1"/>
        <w:contextualSpacing/>
      </w:pPr>
      <w:r w:rsidRPr="009141E6">
        <w:rPr>
          <w:rFonts w:ascii="Arial" w:hAnsi="Arial" w:cs="Arial"/>
          <w:sz w:val="20"/>
          <w:szCs w:val="20"/>
          <w:lang w:eastAsia="sl-SI"/>
        </w:rPr>
        <w:t>O podelitvi koncesije odloči Vlada Republike Slo</w:t>
      </w:r>
      <w:r w:rsidR="001D16E1" w:rsidRPr="009141E6">
        <w:rPr>
          <w:rFonts w:ascii="Arial" w:hAnsi="Arial" w:cs="Arial"/>
          <w:sz w:val="20"/>
          <w:szCs w:val="20"/>
          <w:lang w:eastAsia="sl-SI"/>
        </w:rPr>
        <w:t>ven</w:t>
      </w:r>
      <w:r w:rsidR="00986418" w:rsidRPr="009141E6">
        <w:rPr>
          <w:rFonts w:ascii="Arial" w:hAnsi="Arial" w:cs="Arial"/>
          <w:sz w:val="20"/>
          <w:szCs w:val="20"/>
          <w:lang w:eastAsia="sl-SI"/>
        </w:rPr>
        <w:t>ije z upravno odločbo</w:t>
      </w:r>
      <w:r w:rsidR="003E110E" w:rsidRPr="009141E6">
        <w:t xml:space="preserve"> </w:t>
      </w:r>
      <w:r w:rsidR="003E110E" w:rsidRPr="009141E6">
        <w:rPr>
          <w:rFonts w:ascii="Arial" w:hAnsi="Arial" w:cs="Arial"/>
          <w:sz w:val="20"/>
          <w:szCs w:val="20"/>
        </w:rPr>
        <w:t>v roku 90 dni od datuma odpiranja prijav na javni razpis</w:t>
      </w:r>
      <w:r w:rsidR="00986418" w:rsidRPr="009141E6">
        <w:rPr>
          <w:rFonts w:ascii="Arial" w:hAnsi="Arial" w:cs="Arial"/>
          <w:sz w:val="20"/>
          <w:szCs w:val="20"/>
          <w:lang w:eastAsia="sl-SI"/>
        </w:rPr>
        <w:t xml:space="preserve">. Čas veljavnosti odločbe se določi v njenem izreku. Če v tem času ne </w:t>
      </w:r>
      <w:r w:rsidR="00986418" w:rsidRPr="009141E6">
        <w:rPr>
          <w:rFonts w:ascii="Arial" w:hAnsi="Arial" w:cs="Arial"/>
          <w:sz w:val="20"/>
          <w:szCs w:val="20"/>
          <w:lang w:eastAsia="sl-SI"/>
        </w:rPr>
        <w:lastRenderedPageBreak/>
        <w:t>pride do sklenitve koncesijske pogodbe, odločba o izbiri preneha veljati.</w:t>
      </w:r>
      <w:r w:rsidRPr="009141E6">
        <w:rPr>
          <w:rFonts w:ascii="Arial" w:hAnsi="Arial" w:cs="Arial"/>
          <w:sz w:val="20"/>
          <w:szCs w:val="20"/>
          <w:lang w:eastAsia="sl-SI"/>
        </w:rPr>
        <w:t xml:space="preserve"> Z izbranim prijaviteljem bo </w:t>
      </w:r>
      <w:r w:rsidR="00C12C86" w:rsidRPr="009141E6">
        <w:rPr>
          <w:rFonts w:ascii="Arial" w:hAnsi="Arial" w:cs="Arial"/>
          <w:sz w:val="20"/>
          <w:szCs w:val="20"/>
          <w:lang w:eastAsia="sl-SI"/>
        </w:rPr>
        <w:t xml:space="preserve">koncedent </w:t>
      </w:r>
      <w:r w:rsidRPr="009141E6">
        <w:rPr>
          <w:rFonts w:ascii="Arial" w:hAnsi="Arial" w:cs="Arial"/>
          <w:sz w:val="20"/>
          <w:szCs w:val="20"/>
          <w:lang w:eastAsia="sl-SI"/>
        </w:rPr>
        <w:t>sklenil koncesijsko pogodbo.</w:t>
      </w:r>
    </w:p>
    <w:p w:rsidR="00C451D8" w:rsidRPr="009141E6" w:rsidRDefault="00F13B37" w:rsidP="00E517F9">
      <w:pPr>
        <w:pStyle w:val="Stvarnokazalo1"/>
        <w:ind w:left="1"/>
        <w:contextualSpacing/>
      </w:pPr>
      <w:r w:rsidRPr="009141E6">
        <w:t>Konce</w:t>
      </w:r>
      <w:r w:rsidR="00C451D8" w:rsidRPr="009141E6">
        <w:t>dent po objavi razpisa ni zavezan, da izbe</w:t>
      </w:r>
      <w:r w:rsidRPr="009141E6">
        <w:t>re koncesionarja. Če koncedent</w:t>
      </w:r>
      <w:r w:rsidR="00C451D8" w:rsidRPr="009141E6">
        <w:t xml:space="preserve"> ne izbere </w:t>
      </w:r>
      <w:r w:rsidRPr="009141E6">
        <w:t>koncesionarja</w:t>
      </w:r>
      <w:r w:rsidR="00D04B0B" w:rsidRPr="009141E6">
        <w:t>, o tem izda odločbo, s katero</w:t>
      </w:r>
      <w:r w:rsidR="00C451D8" w:rsidRPr="009141E6">
        <w:t xml:space="preserve"> </w:t>
      </w:r>
      <w:r w:rsidR="00D04B0B" w:rsidRPr="009141E6">
        <w:t>konča postopek izbire, v kateri</w:t>
      </w:r>
      <w:r w:rsidR="00C451D8" w:rsidRPr="009141E6">
        <w:t xml:space="preserve"> se navedejo vsi prijavitelji, ka</w:t>
      </w:r>
      <w:r w:rsidR="00687BBA" w:rsidRPr="009141E6">
        <w:t>terih prijav</w:t>
      </w:r>
      <w:r w:rsidR="00C451D8" w:rsidRPr="009141E6">
        <w:t>e so bile zavrnjene in utemeljitev razlogov za njihovo zavrnitev.</w:t>
      </w:r>
    </w:p>
    <w:p w:rsidR="00AE4C0D" w:rsidRPr="009141E6" w:rsidRDefault="00AE4C0D" w:rsidP="00E517F9">
      <w:pPr>
        <w:ind w:left="1"/>
        <w:contextualSpacing/>
        <w:rPr>
          <w:lang w:eastAsia="sl-SI"/>
        </w:rPr>
      </w:pPr>
    </w:p>
    <w:p w:rsidR="00AE4C0D" w:rsidRDefault="008C316D" w:rsidP="00E517F9">
      <w:pPr>
        <w:ind w:left="1"/>
        <w:contextualSpacing/>
        <w:rPr>
          <w:rFonts w:ascii="Arial" w:hAnsi="Arial" w:cs="Arial"/>
          <w:sz w:val="20"/>
          <w:szCs w:val="20"/>
          <w:lang w:eastAsia="sl-SI"/>
        </w:rPr>
      </w:pPr>
      <w:r w:rsidRPr="009141E6">
        <w:rPr>
          <w:rFonts w:ascii="Arial" w:hAnsi="Arial" w:cs="Arial"/>
          <w:sz w:val="20"/>
          <w:szCs w:val="20"/>
          <w:lang w:eastAsia="sl-SI"/>
        </w:rPr>
        <w:t>Koncedent</w:t>
      </w:r>
      <w:r w:rsidR="00AE4C0D" w:rsidRPr="009141E6">
        <w:rPr>
          <w:rFonts w:ascii="Arial" w:hAnsi="Arial" w:cs="Arial"/>
          <w:sz w:val="20"/>
          <w:szCs w:val="20"/>
          <w:lang w:eastAsia="sl-SI"/>
        </w:rPr>
        <w:t xml:space="preserve"> sme vse do sklenitve pogodbe izločiti prijavitelja, ki najbolj ustreza postavljenim merilom, in izbrati naslednjega na ocenjevalni lestvici, če nastopijo okoliščine, ki kažejo na to, da prijavitelj ne bo </w:t>
      </w:r>
      <w:r w:rsidR="004A4BC2" w:rsidRPr="009141E6">
        <w:rPr>
          <w:rFonts w:ascii="Arial" w:hAnsi="Arial" w:cs="Arial"/>
          <w:sz w:val="20"/>
          <w:szCs w:val="20"/>
          <w:lang w:eastAsia="sl-SI"/>
        </w:rPr>
        <w:t xml:space="preserve">mogel </w:t>
      </w:r>
      <w:r w:rsidR="00AE4C0D" w:rsidRPr="009141E6">
        <w:rPr>
          <w:rFonts w:ascii="Arial" w:hAnsi="Arial" w:cs="Arial"/>
          <w:sz w:val="20"/>
          <w:szCs w:val="20"/>
          <w:lang w:eastAsia="sl-SI"/>
        </w:rPr>
        <w:t xml:space="preserve">izpolnjevati obveznosti iz pogodbe. Okoliščine, ki kažejo na to, da prijavitelj ne bo </w:t>
      </w:r>
      <w:r w:rsidR="004A4BC2" w:rsidRPr="009141E6">
        <w:rPr>
          <w:rFonts w:ascii="Arial" w:hAnsi="Arial" w:cs="Arial"/>
          <w:sz w:val="20"/>
          <w:szCs w:val="20"/>
          <w:lang w:eastAsia="sl-SI"/>
        </w:rPr>
        <w:t xml:space="preserve">mogel </w:t>
      </w:r>
      <w:r w:rsidR="00AE4C0D" w:rsidRPr="009141E6">
        <w:rPr>
          <w:rFonts w:ascii="Arial" w:hAnsi="Arial" w:cs="Arial"/>
          <w:sz w:val="20"/>
          <w:szCs w:val="20"/>
          <w:lang w:eastAsia="sl-SI"/>
        </w:rPr>
        <w:t xml:space="preserve">izpolnjevati obveznosti iz pogodbe, so zlasti, če je proti njemu uveden stečajni postopek, postopek likvidacije ali prisilne </w:t>
      </w:r>
      <w:r w:rsidR="00D04B0B" w:rsidRPr="009141E6">
        <w:rPr>
          <w:rFonts w:ascii="Arial" w:hAnsi="Arial" w:cs="Arial"/>
          <w:sz w:val="20"/>
          <w:szCs w:val="20"/>
          <w:lang w:eastAsia="sl-SI"/>
        </w:rPr>
        <w:t>po</w:t>
      </w:r>
      <w:r w:rsidR="00AE4C0D" w:rsidRPr="009141E6">
        <w:rPr>
          <w:rFonts w:ascii="Arial" w:hAnsi="Arial" w:cs="Arial"/>
          <w:sz w:val="20"/>
          <w:szCs w:val="20"/>
          <w:lang w:eastAsia="sl-SI"/>
        </w:rPr>
        <w:t>ravnave, če nima poravnanih svojih obveznosti iz naslova davkov in drugih dajatev, določenih z zak</w:t>
      </w:r>
      <w:r w:rsidR="00687BBA" w:rsidRPr="009141E6">
        <w:rPr>
          <w:rFonts w:ascii="Arial" w:hAnsi="Arial" w:cs="Arial"/>
          <w:sz w:val="20"/>
          <w:szCs w:val="20"/>
          <w:lang w:eastAsia="sl-SI"/>
        </w:rPr>
        <w:t>onom, če se izkaže, da je v prijav</w:t>
      </w:r>
      <w:r w:rsidR="00AE4C0D" w:rsidRPr="009141E6">
        <w:rPr>
          <w:rFonts w:ascii="Arial" w:hAnsi="Arial" w:cs="Arial"/>
          <w:sz w:val="20"/>
          <w:szCs w:val="20"/>
          <w:lang w:eastAsia="sl-SI"/>
        </w:rPr>
        <w:t xml:space="preserve">i predložil neresnične podatke o izpolnjevanju bistvenih zahtev, o obstoju kaznivih dejanj, organiziranega kriminala, korupcije, goljufije ali pranja denarja in podobno. </w:t>
      </w:r>
    </w:p>
    <w:p w:rsidR="007D7FAB" w:rsidRDefault="007D7FAB" w:rsidP="00E517F9">
      <w:pPr>
        <w:ind w:left="1"/>
        <w:contextualSpacing/>
        <w:rPr>
          <w:rFonts w:ascii="Arial" w:hAnsi="Arial" w:cs="Arial"/>
          <w:sz w:val="20"/>
          <w:szCs w:val="20"/>
          <w:lang w:eastAsia="sl-SI"/>
        </w:rPr>
      </w:pPr>
    </w:p>
    <w:p w:rsidR="007D7FAB" w:rsidRPr="009141E6" w:rsidRDefault="007D7FAB" w:rsidP="00E517F9">
      <w:pPr>
        <w:ind w:left="1"/>
        <w:contextualSpacing/>
        <w:rPr>
          <w:rFonts w:ascii="Arial" w:hAnsi="Arial" w:cs="Arial"/>
          <w:sz w:val="20"/>
          <w:szCs w:val="20"/>
          <w:lang w:eastAsia="sl-SI"/>
        </w:rPr>
      </w:pPr>
    </w:p>
    <w:p w:rsidR="009712C6" w:rsidRPr="009141E6" w:rsidRDefault="008364ED" w:rsidP="00E517F9">
      <w:pPr>
        <w:pStyle w:val="Stvarnokazalo-naslov"/>
        <w:ind w:left="1"/>
        <w:rPr>
          <w:rFonts w:ascii="Arial" w:hAnsi="Arial" w:cs="Arial"/>
          <w:sz w:val="20"/>
        </w:rPr>
      </w:pPr>
      <w:r w:rsidRPr="009141E6">
        <w:rPr>
          <w:rFonts w:ascii="Arial" w:hAnsi="Arial" w:cs="Arial"/>
          <w:sz w:val="20"/>
        </w:rPr>
        <w:t>1</w:t>
      </w:r>
      <w:r w:rsidR="002A6E31" w:rsidRPr="009141E6">
        <w:rPr>
          <w:rFonts w:ascii="Arial" w:hAnsi="Arial" w:cs="Arial"/>
          <w:sz w:val="20"/>
        </w:rPr>
        <w:t>3</w:t>
      </w:r>
      <w:r w:rsidRPr="009141E6">
        <w:rPr>
          <w:rFonts w:ascii="Arial" w:hAnsi="Arial" w:cs="Arial"/>
          <w:sz w:val="20"/>
        </w:rPr>
        <w:t>.</w:t>
      </w:r>
      <w:r w:rsidR="007812DE" w:rsidRPr="009141E6">
        <w:rPr>
          <w:rFonts w:ascii="Arial" w:hAnsi="Arial" w:cs="Arial"/>
          <w:sz w:val="20"/>
        </w:rPr>
        <w:t xml:space="preserve"> UPRAVNI SPOR</w:t>
      </w:r>
      <w:r w:rsidR="009712C6" w:rsidRPr="009141E6">
        <w:rPr>
          <w:rFonts w:ascii="Arial" w:hAnsi="Arial" w:cs="Arial"/>
          <w:sz w:val="20"/>
        </w:rPr>
        <w:t xml:space="preserve"> </w:t>
      </w:r>
    </w:p>
    <w:p w:rsidR="009712C6" w:rsidRPr="009141E6" w:rsidRDefault="009712C6" w:rsidP="00E517F9">
      <w:pPr>
        <w:pStyle w:val="Stvarnokazalo1"/>
        <w:ind w:left="1"/>
      </w:pPr>
    </w:p>
    <w:p w:rsidR="00A42C79" w:rsidRPr="009141E6" w:rsidRDefault="009712C6" w:rsidP="00E517F9">
      <w:pPr>
        <w:spacing w:after="0"/>
        <w:ind w:left="1"/>
        <w:rPr>
          <w:rFonts w:ascii="Arial" w:hAnsi="Arial" w:cs="Arial"/>
          <w:sz w:val="20"/>
          <w:szCs w:val="20"/>
        </w:rPr>
      </w:pPr>
      <w:r w:rsidRPr="009141E6">
        <w:rPr>
          <w:rFonts w:ascii="Arial" w:hAnsi="Arial" w:cs="Arial"/>
          <w:sz w:val="20"/>
          <w:szCs w:val="20"/>
        </w:rPr>
        <w:t>Zoper izdano upravno odločbo o podelitvi koncesije</w:t>
      </w:r>
      <w:r w:rsidR="00AE4C0D" w:rsidRPr="009141E6">
        <w:rPr>
          <w:rFonts w:ascii="Arial" w:hAnsi="Arial" w:cs="Arial"/>
          <w:sz w:val="20"/>
          <w:szCs w:val="20"/>
        </w:rPr>
        <w:t xml:space="preserve"> in zoper izdano odločbo o izločitvi izbranega prijavitelja</w:t>
      </w:r>
      <w:r w:rsidRPr="009141E6">
        <w:rPr>
          <w:rFonts w:ascii="Arial" w:hAnsi="Arial" w:cs="Arial"/>
          <w:sz w:val="20"/>
          <w:szCs w:val="20"/>
        </w:rPr>
        <w:t xml:space="preserve"> ni pritožbe</w:t>
      </w:r>
      <w:r w:rsidR="002A6E31" w:rsidRPr="009141E6">
        <w:rPr>
          <w:rFonts w:ascii="Arial" w:hAnsi="Arial" w:cs="Arial"/>
          <w:sz w:val="20"/>
          <w:szCs w:val="20"/>
        </w:rPr>
        <w:t>, dovoljen pa je upravni spor.</w:t>
      </w:r>
    </w:p>
    <w:p w:rsidR="00A42C79" w:rsidRPr="009141E6" w:rsidRDefault="00A42C79" w:rsidP="00E517F9">
      <w:pPr>
        <w:spacing w:after="0"/>
        <w:ind w:left="1"/>
        <w:rPr>
          <w:rFonts w:ascii="Arial" w:hAnsi="Arial" w:cs="Arial"/>
          <w:sz w:val="20"/>
          <w:szCs w:val="20"/>
        </w:rPr>
      </w:pPr>
    </w:p>
    <w:p w:rsidR="00D5698C" w:rsidRPr="009141E6" w:rsidRDefault="00D5698C" w:rsidP="00E517F9">
      <w:pPr>
        <w:spacing w:after="0"/>
        <w:ind w:left="1"/>
        <w:rPr>
          <w:rFonts w:ascii="Arial" w:hAnsi="Arial" w:cs="Arial"/>
          <w:sz w:val="20"/>
          <w:szCs w:val="20"/>
        </w:rPr>
      </w:pPr>
    </w:p>
    <w:p w:rsidR="002A6E31" w:rsidRPr="009141E6" w:rsidRDefault="00E517F9" w:rsidP="00E517F9">
      <w:pPr>
        <w:tabs>
          <w:tab w:val="center" w:pos="6096"/>
        </w:tabs>
        <w:spacing w:after="0"/>
        <w:ind w:left="1"/>
        <w:rPr>
          <w:rFonts w:ascii="Arial" w:hAnsi="Arial" w:cs="Arial"/>
          <w:sz w:val="20"/>
          <w:szCs w:val="20"/>
        </w:rPr>
      </w:pPr>
      <w:r>
        <w:rPr>
          <w:rFonts w:ascii="Arial" w:hAnsi="Arial" w:cs="Arial"/>
          <w:sz w:val="20"/>
          <w:szCs w:val="20"/>
        </w:rPr>
        <w:tab/>
      </w:r>
      <w:r w:rsidR="002A6E31" w:rsidRPr="009141E6">
        <w:rPr>
          <w:rFonts w:ascii="Arial" w:hAnsi="Arial" w:cs="Arial"/>
          <w:sz w:val="20"/>
          <w:szCs w:val="20"/>
        </w:rPr>
        <w:t>Ministrstvo za gospodarski razvoj in tehnologijo</w:t>
      </w:r>
    </w:p>
    <w:p w:rsidR="00A42C79" w:rsidRPr="009141E6" w:rsidRDefault="00E517F9" w:rsidP="00E517F9">
      <w:pPr>
        <w:tabs>
          <w:tab w:val="center" w:pos="6096"/>
        </w:tabs>
        <w:spacing w:after="0"/>
        <w:ind w:left="1"/>
        <w:rPr>
          <w:rFonts w:ascii="Arial" w:hAnsi="Arial" w:cs="Arial"/>
          <w:sz w:val="20"/>
          <w:szCs w:val="20"/>
        </w:rPr>
      </w:pPr>
      <w:r>
        <w:rPr>
          <w:rFonts w:ascii="Arial" w:hAnsi="Arial" w:cs="Arial"/>
          <w:sz w:val="20"/>
          <w:szCs w:val="20"/>
        </w:rPr>
        <w:tab/>
        <w:t>Matjaž Han</w:t>
      </w:r>
    </w:p>
    <w:p w:rsidR="002A6E31" w:rsidRPr="009141E6" w:rsidRDefault="00E517F9" w:rsidP="00E517F9">
      <w:pPr>
        <w:tabs>
          <w:tab w:val="center" w:pos="6096"/>
        </w:tabs>
        <w:spacing w:after="0"/>
        <w:ind w:left="1"/>
        <w:rPr>
          <w:rFonts w:ascii="Arial" w:hAnsi="Arial" w:cs="Arial"/>
          <w:sz w:val="20"/>
          <w:szCs w:val="20"/>
        </w:rPr>
      </w:pPr>
      <w:r>
        <w:rPr>
          <w:rFonts w:ascii="Arial" w:hAnsi="Arial" w:cs="Arial"/>
          <w:sz w:val="20"/>
          <w:szCs w:val="20"/>
        </w:rPr>
        <w:tab/>
      </w:r>
      <w:r w:rsidR="002A6E31" w:rsidRPr="009141E6">
        <w:rPr>
          <w:rFonts w:ascii="Arial" w:hAnsi="Arial" w:cs="Arial"/>
          <w:sz w:val="20"/>
          <w:szCs w:val="20"/>
        </w:rPr>
        <w:t>Minister</w:t>
      </w:r>
    </w:p>
    <w:p w:rsidR="000701D1" w:rsidRPr="00397093" w:rsidRDefault="000701D1" w:rsidP="00E517F9">
      <w:pPr>
        <w:ind w:left="1"/>
        <w:rPr>
          <w:rFonts w:ascii="Arial" w:hAnsi="Arial" w:cs="Arial"/>
          <w:color w:val="FF0000"/>
          <w:sz w:val="20"/>
          <w:szCs w:val="20"/>
        </w:rPr>
      </w:pPr>
    </w:p>
    <w:p w:rsidR="000701D1" w:rsidRDefault="000701D1" w:rsidP="00E517F9">
      <w:pPr>
        <w:ind w:left="1"/>
        <w:rPr>
          <w:rFonts w:ascii="Arial" w:hAnsi="Arial" w:cs="Arial"/>
          <w:sz w:val="20"/>
          <w:szCs w:val="20"/>
        </w:rPr>
      </w:pPr>
    </w:p>
    <w:p w:rsidR="003F0508" w:rsidRDefault="003F0508" w:rsidP="00E517F9">
      <w:pPr>
        <w:ind w:left="1"/>
        <w:rPr>
          <w:rFonts w:ascii="Arial" w:hAnsi="Arial" w:cs="Arial"/>
          <w:sz w:val="20"/>
          <w:szCs w:val="20"/>
        </w:rPr>
      </w:pPr>
    </w:p>
    <w:p w:rsidR="003F0508" w:rsidRDefault="003F0508" w:rsidP="00E517F9">
      <w:pPr>
        <w:ind w:left="1"/>
        <w:rPr>
          <w:rFonts w:ascii="Arial" w:hAnsi="Arial" w:cs="Arial"/>
          <w:sz w:val="20"/>
          <w:szCs w:val="20"/>
        </w:rPr>
      </w:pPr>
    </w:p>
    <w:p w:rsidR="003F0508" w:rsidRDefault="003F0508" w:rsidP="00E517F9">
      <w:pPr>
        <w:ind w:left="1"/>
        <w:rPr>
          <w:rFonts w:ascii="Arial" w:hAnsi="Arial" w:cs="Arial"/>
          <w:sz w:val="20"/>
          <w:szCs w:val="20"/>
        </w:rPr>
      </w:pPr>
    </w:p>
    <w:p w:rsidR="003F0508" w:rsidRPr="004E6546" w:rsidRDefault="003F0508" w:rsidP="00E517F9">
      <w:pPr>
        <w:ind w:left="1"/>
        <w:rPr>
          <w:rFonts w:ascii="Arial" w:hAnsi="Arial" w:cs="Arial"/>
          <w:sz w:val="20"/>
          <w:szCs w:val="20"/>
        </w:rPr>
      </w:pPr>
    </w:p>
    <w:p w:rsidR="001E421C" w:rsidRPr="004E6546" w:rsidRDefault="001E421C" w:rsidP="00E517F9">
      <w:pPr>
        <w:ind w:left="1"/>
        <w:rPr>
          <w:rFonts w:ascii="Arial" w:hAnsi="Arial" w:cs="Arial"/>
          <w:sz w:val="20"/>
          <w:szCs w:val="20"/>
        </w:rPr>
      </w:pPr>
    </w:p>
    <w:p w:rsidR="001E421C" w:rsidRPr="004E6546" w:rsidRDefault="001E421C" w:rsidP="00E517F9">
      <w:pPr>
        <w:ind w:left="1"/>
        <w:rPr>
          <w:rFonts w:ascii="Arial" w:hAnsi="Arial" w:cs="Arial"/>
          <w:sz w:val="20"/>
          <w:szCs w:val="20"/>
        </w:rPr>
      </w:pPr>
    </w:p>
    <w:p w:rsidR="001E421C" w:rsidRPr="004E6546" w:rsidRDefault="001E421C" w:rsidP="00E517F9">
      <w:pPr>
        <w:ind w:left="1"/>
        <w:rPr>
          <w:rFonts w:ascii="Arial" w:hAnsi="Arial" w:cs="Arial"/>
          <w:sz w:val="20"/>
          <w:szCs w:val="20"/>
        </w:rPr>
      </w:pPr>
    </w:p>
    <w:p w:rsidR="001E421C" w:rsidRDefault="001E421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Default="00C30C2C" w:rsidP="00E517F9">
      <w:pPr>
        <w:ind w:left="1"/>
        <w:rPr>
          <w:rFonts w:ascii="Arial" w:hAnsi="Arial" w:cs="Arial"/>
          <w:sz w:val="20"/>
          <w:szCs w:val="20"/>
        </w:rPr>
      </w:pPr>
    </w:p>
    <w:p w:rsidR="00C30C2C" w:rsidRPr="004E6546" w:rsidRDefault="00C30C2C" w:rsidP="00E517F9">
      <w:pPr>
        <w:ind w:left="1"/>
        <w:rPr>
          <w:rFonts w:ascii="Arial" w:hAnsi="Arial" w:cs="Arial"/>
          <w:sz w:val="20"/>
          <w:szCs w:val="20"/>
        </w:rPr>
      </w:pPr>
    </w:p>
    <w:p w:rsidR="001E421C" w:rsidRPr="004E6546" w:rsidRDefault="001E421C" w:rsidP="00E517F9">
      <w:pPr>
        <w:ind w:left="1"/>
        <w:rPr>
          <w:rFonts w:ascii="Arial" w:hAnsi="Arial" w:cs="Arial"/>
          <w:sz w:val="20"/>
          <w:szCs w:val="20"/>
        </w:rPr>
      </w:pPr>
    </w:p>
    <w:p w:rsidR="007D7FAB" w:rsidRDefault="005B5E3F" w:rsidP="00E517F9">
      <w:pPr>
        <w:ind w:left="1"/>
        <w:jc w:val="center"/>
        <w:rPr>
          <w:rFonts w:ascii="Arial" w:hAnsi="Arial" w:cs="Arial"/>
          <w:b/>
          <w:sz w:val="20"/>
          <w:szCs w:val="20"/>
        </w:rPr>
      </w:pPr>
      <w:r w:rsidRPr="004E6546">
        <w:rPr>
          <w:rFonts w:ascii="Arial" w:hAnsi="Arial" w:cs="Arial"/>
          <w:b/>
          <w:sz w:val="20"/>
          <w:szCs w:val="20"/>
        </w:rPr>
        <w:t>OBRAZCI ZA JAVNI RAZPIS</w:t>
      </w:r>
    </w:p>
    <w:p w:rsidR="000701D1" w:rsidRPr="004E6546" w:rsidRDefault="007D7FAB" w:rsidP="007D7FAB">
      <w:pPr>
        <w:ind w:left="1"/>
        <w:jc w:val="center"/>
        <w:rPr>
          <w:rFonts w:ascii="Arial" w:hAnsi="Arial" w:cs="Arial"/>
          <w:sz w:val="20"/>
          <w:szCs w:val="20"/>
        </w:rPr>
      </w:pPr>
      <w:r>
        <w:rPr>
          <w:rFonts w:ascii="Arial" w:hAnsi="Arial" w:cs="Arial"/>
          <w:b/>
          <w:sz w:val="20"/>
          <w:szCs w:val="20"/>
        </w:rPr>
        <w:br w:type="page"/>
      </w:r>
    </w:p>
    <w:p w:rsidR="009712C6" w:rsidRPr="004E6546" w:rsidRDefault="009712C6" w:rsidP="00E517F9">
      <w:pPr>
        <w:pStyle w:val="Naslov1"/>
        <w:ind w:left="1"/>
        <w:rPr>
          <w:rFonts w:cs="Arial"/>
          <w:b w:val="0"/>
          <w:i w:val="0"/>
          <w:sz w:val="20"/>
          <w:lang w:val="sl-SI"/>
        </w:rPr>
      </w:pPr>
      <w:r w:rsidRPr="004E6546">
        <w:rPr>
          <w:rFonts w:cs="Arial"/>
          <w:i w:val="0"/>
          <w:sz w:val="20"/>
          <w:lang w:val="sl-SI"/>
        </w:rPr>
        <w:t>IZJAVA O S</w:t>
      </w:r>
      <w:r w:rsidR="002A2A0F" w:rsidRPr="004E6546">
        <w:rPr>
          <w:rFonts w:cs="Arial"/>
          <w:i w:val="0"/>
          <w:sz w:val="20"/>
          <w:lang w:val="sl-SI"/>
        </w:rPr>
        <w:t xml:space="preserve">TRINJANJU Z RAZPISNIMI POGOJI </w:t>
      </w:r>
      <w:r w:rsidRPr="004E6546">
        <w:rPr>
          <w:rFonts w:cs="Arial"/>
          <w:i w:val="0"/>
          <w:sz w:val="20"/>
          <w:lang w:val="sl-SI"/>
        </w:rPr>
        <w:t>(razpisni obrazec št. 1</w:t>
      </w:r>
      <w:r w:rsidRPr="004E6546">
        <w:rPr>
          <w:rFonts w:cs="Arial"/>
          <w:b w:val="0"/>
          <w:i w:val="0"/>
          <w:sz w:val="20"/>
          <w:lang w:val="sl-SI"/>
        </w:rPr>
        <w:t xml:space="preserve">) </w:t>
      </w:r>
    </w:p>
    <w:p w:rsidR="009712C6" w:rsidRPr="004E6546" w:rsidRDefault="009712C6" w:rsidP="00E517F9">
      <w:pPr>
        <w:ind w:left="1"/>
        <w:rPr>
          <w:rFonts w:ascii="Arial" w:hAnsi="Arial" w:cs="Arial"/>
          <w:sz w:val="20"/>
          <w:szCs w:val="20"/>
        </w:rPr>
      </w:pPr>
    </w:p>
    <w:p w:rsidR="009712C6" w:rsidRPr="004E6546" w:rsidRDefault="009712C6" w:rsidP="00E517F9">
      <w:pPr>
        <w:ind w:left="1"/>
        <w:rPr>
          <w:rFonts w:ascii="Arial" w:hAnsi="Arial" w:cs="Arial"/>
          <w:sz w:val="20"/>
          <w:szCs w:val="20"/>
        </w:rPr>
      </w:pPr>
    </w:p>
    <w:p w:rsidR="009712C6" w:rsidRPr="004E6546" w:rsidRDefault="009712C6" w:rsidP="00E517F9">
      <w:pPr>
        <w:ind w:left="1"/>
        <w:rPr>
          <w:rFonts w:ascii="Arial" w:hAnsi="Arial" w:cs="Arial"/>
          <w:sz w:val="20"/>
          <w:szCs w:val="20"/>
        </w:rPr>
      </w:pPr>
    </w:p>
    <w:p w:rsidR="009712C6" w:rsidRPr="004E6546" w:rsidRDefault="009712C6" w:rsidP="00E517F9">
      <w:pPr>
        <w:ind w:left="1"/>
        <w:rPr>
          <w:rFonts w:ascii="Arial" w:hAnsi="Arial" w:cs="Arial"/>
          <w:sz w:val="20"/>
          <w:szCs w:val="20"/>
        </w:rPr>
      </w:pPr>
    </w:p>
    <w:p w:rsidR="009712C6" w:rsidRPr="004E6546" w:rsidRDefault="009712C6" w:rsidP="00E517F9">
      <w:pPr>
        <w:ind w:left="1"/>
        <w:rPr>
          <w:rFonts w:ascii="Arial" w:hAnsi="Arial" w:cs="Arial"/>
          <w:sz w:val="20"/>
          <w:szCs w:val="20"/>
        </w:rPr>
      </w:pPr>
    </w:p>
    <w:p w:rsidR="009712C6" w:rsidRPr="00A55955" w:rsidRDefault="009712C6" w:rsidP="00E517F9">
      <w:pPr>
        <w:ind w:left="1"/>
        <w:rPr>
          <w:rFonts w:ascii="Arial" w:hAnsi="Arial" w:cs="Arial"/>
          <w:sz w:val="20"/>
          <w:szCs w:val="20"/>
        </w:rPr>
      </w:pPr>
      <w:r w:rsidRPr="00A55955">
        <w:rPr>
          <w:rFonts w:ascii="Arial" w:hAnsi="Arial" w:cs="Arial"/>
          <w:sz w:val="20"/>
          <w:szCs w:val="20"/>
        </w:rPr>
        <w:t>…………………………………………………………………………………………………</w:t>
      </w:r>
    </w:p>
    <w:p w:rsidR="009712C6" w:rsidRPr="00A55955" w:rsidRDefault="009712C6" w:rsidP="00E517F9">
      <w:pPr>
        <w:ind w:left="1"/>
        <w:rPr>
          <w:rFonts w:ascii="Arial" w:hAnsi="Arial" w:cs="Arial"/>
          <w:caps/>
          <w:sz w:val="20"/>
          <w:szCs w:val="20"/>
        </w:rPr>
      </w:pPr>
      <w:r w:rsidRPr="00A55955">
        <w:rPr>
          <w:rFonts w:ascii="Arial" w:hAnsi="Arial" w:cs="Arial"/>
          <w:sz w:val="20"/>
          <w:szCs w:val="20"/>
        </w:rPr>
        <w:t>(prijavitelj)</w:t>
      </w:r>
    </w:p>
    <w:p w:rsidR="009712C6" w:rsidRPr="00A55955" w:rsidRDefault="009712C6" w:rsidP="00E517F9">
      <w:pPr>
        <w:ind w:left="1"/>
        <w:rPr>
          <w:rFonts w:ascii="Arial" w:hAnsi="Arial" w:cs="Arial"/>
          <w:sz w:val="20"/>
          <w:szCs w:val="20"/>
        </w:rPr>
      </w:pPr>
    </w:p>
    <w:p w:rsidR="009712C6" w:rsidRPr="00A55955" w:rsidRDefault="009712C6" w:rsidP="00E517F9">
      <w:pPr>
        <w:ind w:left="1"/>
        <w:rPr>
          <w:rFonts w:ascii="Arial" w:hAnsi="Arial" w:cs="Arial"/>
          <w:sz w:val="20"/>
          <w:szCs w:val="20"/>
        </w:rPr>
      </w:pPr>
    </w:p>
    <w:p w:rsidR="009712C6" w:rsidRPr="00A55955" w:rsidRDefault="009712C6" w:rsidP="00E517F9">
      <w:pPr>
        <w:ind w:left="1"/>
        <w:rPr>
          <w:rFonts w:ascii="Arial" w:hAnsi="Arial" w:cs="Arial"/>
          <w:sz w:val="20"/>
          <w:szCs w:val="20"/>
        </w:rPr>
      </w:pPr>
    </w:p>
    <w:p w:rsidR="009712C6" w:rsidRPr="00A55955" w:rsidRDefault="009712C6" w:rsidP="00E517F9">
      <w:pPr>
        <w:ind w:left="1"/>
        <w:rPr>
          <w:rFonts w:ascii="Arial" w:hAnsi="Arial" w:cs="Arial"/>
          <w:sz w:val="20"/>
          <w:szCs w:val="20"/>
        </w:rPr>
      </w:pPr>
    </w:p>
    <w:p w:rsidR="009712C6" w:rsidRPr="00A55955" w:rsidRDefault="009712C6" w:rsidP="00E517F9">
      <w:pPr>
        <w:pStyle w:val="Naslov1"/>
        <w:numPr>
          <w:ilvl w:val="0"/>
          <w:numId w:val="3"/>
        </w:numPr>
        <w:tabs>
          <w:tab w:val="clear" w:pos="361"/>
          <w:tab w:val="num" w:pos="364"/>
        </w:tabs>
        <w:ind w:left="362"/>
        <w:rPr>
          <w:rFonts w:cs="Arial"/>
          <w:b w:val="0"/>
          <w:i w:val="0"/>
          <w:sz w:val="20"/>
          <w:lang w:val="sl-SI"/>
        </w:rPr>
      </w:pPr>
      <w:r w:rsidRPr="00A55955">
        <w:rPr>
          <w:rFonts w:cs="Arial"/>
          <w:b w:val="0"/>
          <w:i w:val="0"/>
          <w:sz w:val="20"/>
          <w:lang w:val="sl-SI"/>
        </w:rPr>
        <w:t>Izjavljamo, da se strinjamo in v celoti sprejemamo vse razpisne pogoje, ki so navedeni v javnem razpisu in razpisni dokumentaciji.</w:t>
      </w:r>
    </w:p>
    <w:p w:rsidR="009712C6" w:rsidRPr="00A55955" w:rsidRDefault="009712C6" w:rsidP="00E517F9">
      <w:pPr>
        <w:ind w:left="1"/>
        <w:rPr>
          <w:rFonts w:ascii="Arial" w:hAnsi="Arial" w:cs="Arial"/>
          <w:sz w:val="20"/>
          <w:szCs w:val="20"/>
        </w:rPr>
      </w:pPr>
    </w:p>
    <w:p w:rsidR="009712C6" w:rsidRPr="00A55955" w:rsidRDefault="009712C6" w:rsidP="00E517F9">
      <w:pPr>
        <w:numPr>
          <w:ilvl w:val="0"/>
          <w:numId w:val="3"/>
        </w:numPr>
        <w:tabs>
          <w:tab w:val="clear" w:pos="361"/>
          <w:tab w:val="num" w:pos="364"/>
        </w:tabs>
        <w:spacing w:after="0"/>
        <w:ind w:left="362"/>
        <w:rPr>
          <w:rFonts w:ascii="Arial" w:hAnsi="Arial" w:cs="Arial"/>
          <w:sz w:val="20"/>
          <w:szCs w:val="20"/>
        </w:rPr>
      </w:pPr>
      <w:r w:rsidRPr="00A55955">
        <w:rPr>
          <w:rFonts w:ascii="Arial" w:hAnsi="Arial" w:cs="Arial"/>
          <w:sz w:val="20"/>
          <w:szCs w:val="20"/>
        </w:rPr>
        <w:t>Prav tako izjavljamo, da:</w:t>
      </w:r>
    </w:p>
    <w:p w:rsidR="009712C6" w:rsidRPr="00A55955" w:rsidRDefault="009712C6" w:rsidP="00F8129D">
      <w:pPr>
        <w:numPr>
          <w:ilvl w:val="0"/>
          <w:numId w:val="52"/>
        </w:numPr>
        <w:spacing w:after="0"/>
        <w:rPr>
          <w:rFonts w:ascii="Arial" w:hAnsi="Arial" w:cs="Arial"/>
          <w:sz w:val="20"/>
          <w:szCs w:val="20"/>
        </w:rPr>
      </w:pPr>
      <w:r w:rsidRPr="00A55955">
        <w:rPr>
          <w:rFonts w:ascii="Arial" w:hAnsi="Arial" w:cs="Arial"/>
          <w:sz w:val="20"/>
          <w:szCs w:val="20"/>
        </w:rPr>
        <w:t>vse listine, ki so pr</w:t>
      </w:r>
      <w:r w:rsidR="00687BBA" w:rsidRPr="00A55955">
        <w:rPr>
          <w:rFonts w:ascii="Arial" w:hAnsi="Arial" w:cs="Arial"/>
          <w:sz w:val="20"/>
          <w:szCs w:val="20"/>
        </w:rPr>
        <w:t>iložene prijav</w:t>
      </w:r>
      <w:r w:rsidRPr="00A55955">
        <w:rPr>
          <w:rFonts w:ascii="Arial" w:hAnsi="Arial" w:cs="Arial"/>
          <w:sz w:val="20"/>
          <w:szCs w:val="20"/>
        </w:rPr>
        <w:t>i</w:t>
      </w:r>
      <w:r w:rsidR="000A6320">
        <w:rPr>
          <w:rFonts w:ascii="Arial" w:hAnsi="Arial" w:cs="Arial"/>
          <w:sz w:val="20"/>
          <w:szCs w:val="20"/>
        </w:rPr>
        <w:t>,</w:t>
      </w:r>
      <w:r w:rsidRPr="00A55955">
        <w:rPr>
          <w:rFonts w:ascii="Arial" w:hAnsi="Arial" w:cs="Arial"/>
          <w:sz w:val="20"/>
          <w:szCs w:val="20"/>
        </w:rPr>
        <w:t xml:space="preserve"> ustrezajo originalom;</w:t>
      </w:r>
    </w:p>
    <w:p w:rsidR="009712C6" w:rsidRPr="00A55955" w:rsidRDefault="009712C6" w:rsidP="00F8129D">
      <w:pPr>
        <w:numPr>
          <w:ilvl w:val="0"/>
          <w:numId w:val="52"/>
        </w:numPr>
        <w:spacing w:after="0"/>
        <w:rPr>
          <w:rFonts w:ascii="Arial" w:hAnsi="Arial" w:cs="Arial"/>
          <w:sz w:val="20"/>
          <w:szCs w:val="20"/>
        </w:rPr>
      </w:pPr>
      <w:r w:rsidRPr="00A55955">
        <w:rPr>
          <w:rFonts w:ascii="Arial" w:hAnsi="Arial" w:cs="Arial"/>
          <w:sz w:val="20"/>
          <w:szCs w:val="20"/>
        </w:rPr>
        <w:t xml:space="preserve">so vse navedbe, ki so podane v tej </w:t>
      </w:r>
      <w:r w:rsidR="00687BBA" w:rsidRPr="00A55955">
        <w:rPr>
          <w:rFonts w:ascii="Arial" w:hAnsi="Arial" w:cs="Arial"/>
          <w:sz w:val="20"/>
          <w:szCs w:val="20"/>
        </w:rPr>
        <w:t>prijav</w:t>
      </w:r>
      <w:r w:rsidRPr="00A55955">
        <w:rPr>
          <w:rFonts w:ascii="Arial" w:hAnsi="Arial" w:cs="Arial"/>
          <w:sz w:val="20"/>
          <w:szCs w:val="20"/>
        </w:rPr>
        <w:t>i</w:t>
      </w:r>
      <w:r w:rsidR="00A45390" w:rsidRPr="00A55955">
        <w:rPr>
          <w:rFonts w:ascii="Arial" w:hAnsi="Arial" w:cs="Arial"/>
          <w:sz w:val="20"/>
          <w:szCs w:val="20"/>
        </w:rPr>
        <w:t>,</w:t>
      </w:r>
      <w:r w:rsidRPr="00A55955">
        <w:rPr>
          <w:rFonts w:ascii="Arial" w:hAnsi="Arial" w:cs="Arial"/>
          <w:sz w:val="20"/>
          <w:szCs w:val="20"/>
        </w:rPr>
        <w:t xml:space="preserve"> resnične in ustrezajo dejanskemu stanju;</w:t>
      </w:r>
    </w:p>
    <w:p w:rsidR="009712C6" w:rsidRPr="00A55955" w:rsidRDefault="009712C6" w:rsidP="00F8129D">
      <w:pPr>
        <w:numPr>
          <w:ilvl w:val="0"/>
          <w:numId w:val="52"/>
        </w:numPr>
        <w:spacing w:after="0"/>
        <w:rPr>
          <w:rFonts w:ascii="Arial" w:hAnsi="Arial" w:cs="Arial"/>
          <w:sz w:val="20"/>
          <w:szCs w:val="20"/>
        </w:rPr>
      </w:pPr>
      <w:r w:rsidRPr="00A55955">
        <w:rPr>
          <w:rFonts w:ascii="Arial" w:hAnsi="Arial" w:cs="Arial"/>
          <w:sz w:val="20"/>
          <w:szCs w:val="20"/>
        </w:rPr>
        <w:t xml:space="preserve">smo seznanjeni s posledicami navajanja podatkov v tej </w:t>
      </w:r>
      <w:r w:rsidR="00687BBA" w:rsidRPr="00A55955">
        <w:rPr>
          <w:rFonts w:ascii="Arial" w:hAnsi="Arial" w:cs="Arial"/>
          <w:sz w:val="20"/>
          <w:szCs w:val="20"/>
        </w:rPr>
        <w:t>prijav</w:t>
      </w:r>
      <w:r w:rsidRPr="00A55955">
        <w:rPr>
          <w:rFonts w:ascii="Arial" w:hAnsi="Arial" w:cs="Arial"/>
          <w:sz w:val="20"/>
          <w:szCs w:val="20"/>
        </w:rPr>
        <w:t>i. Strinjamo se, da nismo upravičeni do sredstev na podlagi neresničnih, netočnih in nepopolnih podatkov ter neverodostojne dokumentacije ter, da v primeru vsake ugotovljene krši</w:t>
      </w:r>
      <w:r w:rsidR="00EE5103" w:rsidRPr="00A55955">
        <w:rPr>
          <w:rFonts w:ascii="Arial" w:hAnsi="Arial" w:cs="Arial"/>
          <w:sz w:val="20"/>
          <w:szCs w:val="20"/>
        </w:rPr>
        <w:t>tve odgovorna oseba in prijavitelj</w:t>
      </w:r>
      <w:r w:rsidRPr="00A55955">
        <w:rPr>
          <w:rFonts w:ascii="Arial" w:hAnsi="Arial" w:cs="Arial"/>
          <w:sz w:val="20"/>
          <w:szCs w:val="20"/>
        </w:rPr>
        <w:t xml:space="preserve"> ne morejo kandidirati z</w:t>
      </w:r>
      <w:r w:rsidR="0018733B" w:rsidRPr="00A55955">
        <w:rPr>
          <w:rFonts w:ascii="Arial" w:hAnsi="Arial" w:cs="Arial"/>
          <w:sz w:val="20"/>
          <w:szCs w:val="20"/>
        </w:rPr>
        <w:t xml:space="preserve">a pridobitev javnih sredstev </w:t>
      </w:r>
      <w:r w:rsidR="004A4BC2" w:rsidRPr="00A55955">
        <w:rPr>
          <w:rFonts w:ascii="Arial" w:hAnsi="Arial" w:cs="Arial"/>
          <w:sz w:val="20"/>
          <w:szCs w:val="20"/>
        </w:rPr>
        <w:t xml:space="preserve">v </w:t>
      </w:r>
      <w:r w:rsidR="0018733B" w:rsidRPr="00A55955">
        <w:rPr>
          <w:rFonts w:ascii="Arial" w:hAnsi="Arial" w:cs="Arial"/>
          <w:sz w:val="20"/>
          <w:szCs w:val="20"/>
        </w:rPr>
        <w:t>Republiki Sloveniji</w:t>
      </w:r>
      <w:r w:rsidR="000F2E52" w:rsidRPr="00A55955">
        <w:rPr>
          <w:rFonts w:ascii="Arial" w:hAnsi="Arial" w:cs="Arial"/>
          <w:sz w:val="20"/>
          <w:szCs w:val="20"/>
        </w:rPr>
        <w:t xml:space="preserve"> v obdobju 3</w:t>
      </w:r>
      <w:r w:rsidRPr="00A55955">
        <w:rPr>
          <w:rFonts w:ascii="Arial" w:hAnsi="Arial" w:cs="Arial"/>
          <w:sz w:val="20"/>
          <w:szCs w:val="20"/>
        </w:rPr>
        <w:t xml:space="preserve"> let.</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tbl>
      <w:tblPr>
        <w:tblW w:w="0" w:type="auto"/>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529"/>
      </w:tblGrid>
      <w:tr w:rsidR="009712C6" w:rsidRPr="00A55955" w:rsidTr="00067B69">
        <w:tblPrEx>
          <w:tblCellMar>
            <w:top w:w="0" w:type="dxa"/>
            <w:bottom w:w="0" w:type="dxa"/>
          </w:tblCellMar>
        </w:tblPrEx>
        <w:tc>
          <w:tcPr>
            <w:tcW w:w="277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Kraj in datum:</w:t>
            </w:r>
          </w:p>
        </w:tc>
        <w:tc>
          <w:tcPr>
            <w:tcW w:w="356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Žig prijavitelja:</w:t>
            </w:r>
          </w:p>
        </w:tc>
        <w:tc>
          <w:tcPr>
            <w:tcW w:w="2529"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Podpis odgovorne osebe:</w:t>
            </w:r>
          </w:p>
        </w:tc>
      </w:tr>
      <w:tr w:rsidR="009712C6" w:rsidRPr="00A55955" w:rsidTr="00067B69">
        <w:tblPrEx>
          <w:tblCellMar>
            <w:top w:w="0" w:type="dxa"/>
            <w:bottom w:w="0" w:type="dxa"/>
          </w:tblCellMar>
        </w:tblPrEx>
        <w:tc>
          <w:tcPr>
            <w:tcW w:w="2770" w:type="dxa"/>
            <w:shd w:val="pct5" w:color="000000" w:fill="FFFFFF"/>
          </w:tcPr>
          <w:p w:rsidR="009712C6" w:rsidRPr="00A55955" w:rsidRDefault="009712C6" w:rsidP="007B58D1">
            <w:pPr>
              <w:spacing w:after="0"/>
              <w:rPr>
                <w:rFonts w:ascii="Arial" w:hAnsi="Arial" w:cs="Arial"/>
                <w:sz w:val="20"/>
                <w:szCs w:val="20"/>
              </w:rPr>
            </w:pPr>
          </w:p>
          <w:p w:rsidR="009712C6" w:rsidRPr="00A55955" w:rsidRDefault="009712C6" w:rsidP="007B58D1">
            <w:pPr>
              <w:spacing w:after="0"/>
              <w:rPr>
                <w:rFonts w:ascii="Arial" w:hAnsi="Arial" w:cs="Arial"/>
                <w:sz w:val="20"/>
                <w:szCs w:val="20"/>
              </w:rPr>
            </w:pPr>
          </w:p>
        </w:tc>
        <w:tc>
          <w:tcPr>
            <w:tcW w:w="3560" w:type="dxa"/>
            <w:shd w:val="pct5" w:color="000000" w:fill="FFFFFF"/>
          </w:tcPr>
          <w:p w:rsidR="009712C6" w:rsidRPr="00A55955" w:rsidRDefault="009712C6" w:rsidP="007B58D1">
            <w:pPr>
              <w:spacing w:after="0"/>
              <w:rPr>
                <w:rFonts w:ascii="Arial" w:hAnsi="Arial" w:cs="Arial"/>
                <w:sz w:val="20"/>
                <w:szCs w:val="20"/>
              </w:rPr>
            </w:pPr>
          </w:p>
        </w:tc>
        <w:tc>
          <w:tcPr>
            <w:tcW w:w="2529" w:type="dxa"/>
            <w:shd w:val="pct5" w:color="000000" w:fill="FFFFFF"/>
          </w:tcPr>
          <w:p w:rsidR="009712C6" w:rsidRPr="00A55955" w:rsidRDefault="009712C6" w:rsidP="007B58D1">
            <w:pPr>
              <w:spacing w:after="0"/>
              <w:rPr>
                <w:rFonts w:ascii="Arial" w:hAnsi="Arial" w:cs="Arial"/>
                <w:sz w:val="20"/>
                <w:szCs w:val="20"/>
              </w:rPr>
            </w:pPr>
          </w:p>
        </w:tc>
      </w:tr>
    </w:tbl>
    <w:p w:rsidR="007D7FAB" w:rsidRDefault="007D7FAB" w:rsidP="002D24DF">
      <w:pPr>
        <w:rPr>
          <w:rFonts w:ascii="Arial" w:hAnsi="Arial" w:cs="Arial"/>
          <w:sz w:val="20"/>
          <w:szCs w:val="20"/>
        </w:rPr>
      </w:pPr>
    </w:p>
    <w:p w:rsidR="009712C6" w:rsidRPr="00A55955" w:rsidRDefault="007D7FAB" w:rsidP="007D7FAB">
      <w:pPr>
        <w:rPr>
          <w:rFonts w:ascii="Arial" w:hAnsi="Arial" w:cs="Arial"/>
          <w:b/>
          <w:sz w:val="20"/>
          <w:szCs w:val="20"/>
        </w:rPr>
      </w:pPr>
      <w:r>
        <w:rPr>
          <w:rFonts w:ascii="Arial" w:hAnsi="Arial" w:cs="Arial"/>
          <w:sz w:val="20"/>
          <w:szCs w:val="20"/>
        </w:rPr>
        <w:br w:type="page"/>
      </w:r>
      <w:r w:rsidR="009712C6" w:rsidRPr="00A55955">
        <w:rPr>
          <w:rFonts w:ascii="Arial" w:hAnsi="Arial" w:cs="Arial"/>
          <w:b/>
          <w:sz w:val="20"/>
          <w:szCs w:val="20"/>
        </w:rPr>
        <w:lastRenderedPageBreak/>
        <w:t>PODATKI O PRIJAVI</w:t>
      </w:r>
      <w:r w:rsidR="00055357" w:rsidRPr="00A55955">
        <w:rPr>
          <w:rFonts w:ascii="Arial" w:hAnsi="Arial" w:cs="Arial"/>
          <w:b/>
          <w:sz w:val="20"/>
          <w:szCs w:val="20"/>
        </w:rPr>
        <w:t xml:space="preserve">TELJU (razpisni obrazec št.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2764"/>
        <w:gridCol w:w="2835"/>
      </w:tblGrid>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Naziv potrošniške / druge nevladne organizacije</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Matična številka</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Davčna številka</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Banka</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Transakcijski račun</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Naslov</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Pošta</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 xml:space="preserve">Telefon št. </w:t>
            </w:r>
          </w:p>
        </w:tc>
        <w:tc>
          <w:tcPr>
            <w:tcW w:w="2764" w:type="dxa"/>
          </w:tcPr>
          <w:p w:rsidR="009712C6" w:rsidRPr="00A55955" w:rsidRDefault="009712C6" w:rsidP="002D24DF">
            <w:pPr>
              <w:rPr>
                <w:rFonts w:ascii="Arial" w:hAnsi="Arial" w:cs="Arial"/>
                <w:smallCaps/>
                <w:sz w:val="20"/>
                <w:szCs w:val="20"/>
              </w:rPr>
            </w:pPr>
            <w:r w:rsidRPr="00A55955">
              <w:rPr>
                <w:rFonts w:ascii="Arial" w:hAnsi="Arial" w:cs="Arial"/>
                <w:smallCaps/>
                <w:sz w:val="20"/>
                <w:szCs w:val="20"/>
              </w:rPr>
              <w:t>1:</w:t>
            </w:r>
          </w:p>
        </w:tc>
        <w:tc>
          <w:tcPr>
            <w:tcW w:w="2835" w:type="dxa"/>
          </w:tcPr>
          <w:p w:rsidR="009712C6" w:rsidRPr="00A55955" w:rsidRDefault="009712C6" w:rsidP="002D24DF">
            <w:pPr>
              <w:rPr>
                <w:rFonts w:ascii="Arial" w:hAnsi="Arial" w:cs="Arial"/>
                <w:smallCaps/>
                <w:sz w:val="20"/>
                <w:szCs w:val="20"/>
              </w:rPr>
            </w:pPr>
            <w:r w:rsidRPr="00A55955">
              <w:rPr>
                <w:rFonts w:ascii="Arial" w:hAnsi="Arial" w:cs="Arial"/>
                <w:smallCaps/>
                <w:sz w:val="20"/>
                <w:szCs w:val="20"/>
              </w:rPr>
              <w:t>2:</w:t>
            </w: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Fa</w:t>
            </w:r>
            <w:r w:rsidR="00F439CF" w:rsidRPr="00A55955">
              <w:rPr>
                <w:rFonts w:ascii="Arial" w:hAnsi="Arial" w:cs="Arial"/>
                <w:sz w:val="20"/>
                <w:szCs w:val="20"/>
              </w:rPr>
              <w:t>ks</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Elektronski naslov</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 xml:space="preserve">Spletni naslov </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pStyle w:val="Glava"/>
              <w:tabs>
                <w:tab w:val="clear" w:pos="4536"/>
                <w:tab w:val="clear" w:pos="9072"/>
              </w:tabs>
              <w:rPr>
                <w:rFonts w:ascii="Arial" w:hAnsi="Arial" w:cs="Arial"/>
                <w:b w:val="0"/>
                <w:caps/>
                <w:sz w:val="20"/>
                <w:lang w:val="sl-SI" w:eastAsia="sl-SI"/>
              </w:rPr>
            </w:pPr>
            <w:r w:rsidRPr="00A55955">
              <w:rPr>
                <w:rFonts w:ascii="Arial" w:hAnsi="Arial" w:cs="Arial"/>
                <w:b w:val="0"/>
                <w:sz w:val="20"/>
                <w:lang w:val="sl-SI" w:eastAsia="sl-SI"/>
              </w:rPr>
              <w:t xml:space="preserve">Odgovorna oseba </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Ime in priimek</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 xml:space="preserve">Funkcija </w:t>
            </w:r>
            <w:r w:rsidR="00760034" w:rsidRPr="00A55955">
              <w:rPr>
                <w:rFonts w:ascii="Arial" w:hAnsi="Arial" w:cs="Arial"/>
                <w:sz w:val="20"/>
                <w:szCs w:val="20"/>
              </w:rPr>
              <w:t>–</w:t>
            </w:r>
            <w:r w:rsidRPr="00A55955">
              <w:rPr>
                <w:rFonts w:ascii="Arial" w:hAnsi="Arial" w:cs="Arial"/>
                <w:sz w:val="20"/>
                <w:szCs w:val="20"/>
              </w:rPr>
              <w:t xml:space="preserve"> naziv</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Telefon</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Elektronski naslov</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Kontaktna oseba</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Ime in priimek</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 xml:space="preserve">Funkcija </w:t>
            </w:r>
            <w:r w:rsidR="00760034" w:rsidRPr="00A55955">
              <w:rPr>
                <w:rFonts w:ascii="Arial" w:hAnsi="Arial" w:cs="Arial"/>
                <w:sz w:val="20"/>
                <w:szCs w:val="20"/>
              </w:rPr>
              <w:t>–</w:t>
            </w:r>
            <w:r w:rsidRPr="00A55955">
              <w:rPr>
                <w:rFonts w:ascii="Arial" w:hAnsi="Arial" w:cs="Arial"/>
                <w:sz w:val="20"/>
                <w:szCs w:val="20"/>
              </w:rPr>
              <w:t xml:space="preserve"> naziv</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Telefon</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Elektronski naslov</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c>
          <w:tcPr>
            <w:tcW w:w="3402" w:type="dxa"/>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Odgovorna oseba za podpis pogodbe</w:t>
            </w:r>
          </w:p>
        </w:tc>
        <w:tc>
          <w:tcPr>
            <w:tcW w:w="5599" w:type="dxa"/>
            <w:gridSpan w:val="2"/>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rPr>
          <w:cantSplit/>
        </w:trPr>
        <w:tc>
          <w:tcPr>
            <w:tcW w:w="3402" w:type="dxa"/>
            <w:tcBorders>
              <w:bottom w:val="single" w:sz="4" w:space="0" w:color="auto"/>
            </w:tcBorders>
            <w:shd w:val="pct12" w:color="auto" w:fill="FFFFFF"/>
          </w:tcPr>
          <w:p w:rsidR="009712C6" w:rsidRPr="00A55955" w:rsidRDefault="009712C6" w:rsidP="002D24DF">
            <w:pPr>
              <w:rPr>
                <w:rFonts w:ascii="Arial" w:hAnsi="Arial" w:cs="Arial"/>
                <w:caps/>
                <w:sz w:val="20"/>
                <w:szCs w:val="20"/>
              </w:rPr>
            </w:pPr>
            <w:r w:rsidRPr="00A55955">
              <w:rPr>
                <w:rFonts w:ascii="Arial" w:hAnsi="Arial" w:cs="Arial"/>
                <w:sz w:val="20"/>
                <w:szCs w:val="20"/>
              </w:rPr>
              <w:t>Skrbnik pogodbe</w:t>
            </w:r>
          </w:p>
        </w:tc>
        <w:tc>
          <w:tcPr>
            <w:tcW w:w="5599" w:type="dxa"/>
            <w:gridSpan w:val="2"/>
            <w:tcBorders>
              <w:bottom w:val="single" w:sz="4" w:space="0" w:color="auto"/>
            </w:tcBorders>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rPr>
          <w:cantSplit/>
        </w:trPr>
        <w:tc>
          <w:tcPr>
            <w:tcW w:w="3402" w:type="dxa"/>
            <w:tcBorders>
              <w:bottom w:val="single" w:sz="4" w:space="0" w:color="auto"/>
            </w:tcBorders>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Ime in priimek</w:t>
            </w:r>
          </w:p>
        </w:tc>
        <w:tc>
          <w:tcPr>
            <w:tcW w:w="5599" w:type="dxa"/>
            <w:gridSpan w:val="2"/>
            <w:tcBorders>
              <w:bottom w:val="single" w:sz="4" w:space="0" w:color="auto"/>
            </w:tcBorders>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rPr>
          <w:cantSplit/>
        </w:trPr>
        <w:tc>
          <w:tcPr>
            <w:tcW w:w="3402" w:type="dxa"/>
            <w:tcBorders>
              <w:bottom w:val="single" w:sz="4" w:space="0" w:color="auto"/>
            </w:tcBorders>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Telefon</w:t>
            </w:r>
          </w:p>
        </w:tc>
        <w:tc>
          <w:tcPr>
            <w:tcW w:w="5599" w:type="dxa"/>
            <w:gridSpan w:val="2"/>
            <w:tcBorders>
              <w:bottom w:val="single" w:sz="4" w:space="0" w:color="auto"/>
            </w:tcBorders>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rPr>
          <w:cantSplit/>
        </w:trPr>
        <w:tc>
          <w:tcPr>
            <w:tcW w:w="3402" w:type="dxa"/>
            <w:tcBorders>
              <w:bottom w:val="single" w:sz="4" w:space="0" w:color="auto"/>
            </w:tcBorders>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 xml:space="preserve">Funkcija </w:t>
            </w:r>
            <w:r w:rsidR="00760034" w:rsidRPr="00A55955">
              <w:rPr>
                <w:rFonts w:ascii="Arial" w:hAnsi="Arial" w:cs="Arial"/>
                <w:sz w:val="20"/>
                <w:szCs w:val="20"/>
              </w:rPr>
              <w:t>–</w:t>
            </w:r>
            <w:r w:rsidRPr="00A55955">
              <w:rPr>
                <w:rFonts w:ascii="Arial" w:hAnsi="Arial" w:cs="Arial"/>
                <w:sz w:val="20"/>
                <w:szCs w:val="20"/>
              </w:rPr>
              <w:t xml:space="preserve"> naziv</w:t>
            </w:r>
          </w:p>
        </w:tc>
        <w:tc>
          <w:tcPr>
            <w:tcW w:w="5599" w:type="dxa"/>
            <w:gridSpan w:val="2"/>
            <w:tcBorders>
              <w:bottom w:val="single" w:sz="4" w:space="0" w:color="auto"/>
            </w:tcBorders>
          </w:tcPr>
          <w:p w:rsidR="009712C6" w:rsidRPr="00A55955" w:rsidRDefault="009712C6" w:rsidP="002D24DF">
            <w:pPr>
              <w:rPr>
                <w:rFonts w:ascii="Arial" w:hAnsi="Arial" w:cs="Arial"/>
                <w:smallCaps/>
                <w:sz w:val="20"/>
                <w:szCs w:val="20"/>
              </w:rPr>
            </w:pPr>
          </w:p>
        </w:tc>
      </w:tr>
      <w:tr w:rsidR="009712C6" w:rsidRPr="00A55955" w:rsidTr="001E43FA">
        <w:tblPrEx>
          <w:tblCellMar>
            <w:top w:w="0" w:type="dxa"/>
            <w:bottom w:w="0" w:type="dxa"/>
          </w:tblCellMar>
        </w:tblPrEx>
        <w:trPr>
          <w:cantSplit/>
        </w:trPr>
        <w:tc>
          <w:tcPr>
            <w:tcW w:w="3402" w:type="dxa"/>
            <w:shd w:val="pct12" w:color="auto" w:fill="FFFFFF"/>
          </w:tcPr>
          <w:p w:rsidR="009712C6" w:rsidRPr="00A55955" w:rsidRDefault="009712C6" w:rsidP="002D24DF">
            <w:pPr>
              <w:rPr>
                <w:rFonts w:ascii="Arial" w:hAnsi="Arial" w:cs="Arial"/>
                <w:sz w:val="20"/>
                <w:szCs w:val="20"/>
              </w:rPr>
            </w:pPr>
            <w:r w:rsidRPr="00A55955">
              <w:rPr>
                <w:rFonts w:ascii="Arial" w:hAnsi="Arial" w:cs="Arial"/>
                <w:sz w:val="20"/>
                <w:szCs w:val="20"/>
              </w:rPr>
              <w:t>Elektronski naslov</w:t>
            </w:r>
          </w:p>
        </w:tc>
        <w:tc>
          <w:tcPr>
            <w:tcW w:w="5599" w:type="dxa"/>
            <w:gridSpan w:val="2"/>
          </w:tcPr>
          <w:p w:rsidR="009712C6" w:rsidRPr="00A55955" w:rsidRDefault="009712C6" w:rsidP="002D24DF">
            <w:pPr>
              <w:rPr>
                <w:rFonts w:ascii="Arial" w:hAnsi="Arial" w:cs="Arial"/>
                <w:smallCaps/>
                <w:sz w:val="20"/>
                <w:szCs w:val="20"/>
              </w:rPr>
            </w:pPr>
          </w:p>
        </w:tc>
      </w:tr>
    </w:tbl>
    <w:p w:rsidR="009712C6" w:rsidRPr="00A55955" w:rsidRDefault="009712C6" w:rsidP="007D7FAB">
      <w:pPr>
        <w:spacing w:after="0"/>
        <w:rPr>
          <w:rFonts w:ascii="Arial" w:hAnsi="Arial" w:cs="Arial"/>
          <w:sz w:val="20"/>
          <w:szCs w:val="20"/>
        </w:rPr>
      </w:pPr>
    </w:p>
    <w:tbl>
      <w:tblPr>
        <w:tblW w:w="8859"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529"/>
      </w:tblGrid>
      <w:tr w:rsidR="009712C6" w:rsidRPr="00A55955" w:rsidTr="005705D2">
        <w:tblPrEx>
          <w:tblCellMar>
            <w:top w:w="0" w:type="dxa"/>
            <w:bottom w:w="0" w:type="dxa"/>
          </w:tblCellMar>
        </w:tblPrEx>
        <w:tc>
          <w:tcPr>
            <w:tcW w:w="2770" w:type="dxa"/>
            <w:tcBorders>
              <w:bottom w:val="single" w:sz="18" w:space="0" w:color="FFFFFF"/>
            </w:tcBorders>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Kraj in datum:</w:t>
            </w:r>
          </w:p>
        </w:tc>
        <w:tc>
          <w:tcPr>
            <w:tcW w:w="3560" w:type="dxa"/>
            <w:tcBorders>
              <w:bottom w:val="single" w:sz="18" w:space="0" w:color="FFFFFF"/>
            </w:tcBorders>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Žig prijavitelja:</w:t>
            </w:r>
          </w:p>
        </w:tc>
        <w:tc>
          <w:tcPr>
            <w:tcW w:w="2529" w:type="dxa"/>
            <w:tcBorders>
              <w:bottom w:val="single" w:sz="18" w:space="0" w:color="FFFFFF"/>
            </w:tcBorders>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Podpis odgovorne osebe:</w:t>
            </w:r>
          </w:p>
        </w:tc>
      </w:tr>
      <w:tr w:rsidR="005705D2" w:rsidRPr="00A55955" w:rsidTr="005705D2">
        <w:tblPrEx>
          <w:tblCellMar>
            <w:top w:w="0" w:type="dxa"/>
            <w:bottom w:w="0" w:type="dxa"/>
          </w:tblCellMar>
        </w:tblPrEx>
        <w:tc>
          <w:tcPr>
            <w:tcW w:w="2770" w:type="dxa"/>
            <w:tcBorders>
              <w:top w:val="single" w:sz="18" w:space="0" w:color="FFFFFF"/>
              <w:bottom w:val="nil"/>
            </w:tcBorders>
            <w:shd w:val="pct5" w:color="000000" w:fill="FFFFFF"/>
          </w:tcPr>
          <w:p w:rsidR="005705D2" w:rsidRPr="00A55955" w:rsidRDefault="005705D2" w:rsidP="005705D2">
            <w:pPr>
              <w:spacing w:after="0"/>
              <w:rPr>
                <w:rFonts w:ascii="Arial" w:hAnsi="Arial" w:cs="Arial"/>
                <w:sz w:val="20"/>
                <w:szCs w:val="20"/>
              </w:rPr>
            </w:pPr>
          </w:p>
          <w:p w:rsidR="005705D2" w:rsidRPr="00A55955" w:rsidRDefault="005705D2" w:rsidP="005705D2">
            <w:pPr>
              <w:spacing w:after="0"/>
              <w:rPr>
                <w:rFonts w:ascii="Arial" w:hAnsi="Arial" w:cs="Arial"/>
                <w:sz w:val="20"/>
                <w:szCs w:val="20"/>
              </w:rPr>
            </w:pPr>
          </w:p>
        </w:tc>
        <w:tc>
          <w:tcPr>
            <w:tcW w:w="3560" w:type="dxa"/>
            <w:tcBorders>
              <w:top w:val="single" w:sz="18" w:space="0" w:color="FFFFFF"/>
              <w:bottom w:val="nil"/>
            </w:tcBorders>
            <w:shd w:val="pct5" w:color="000000" w:fill="FFFFFF"/>
          </w:tcPr>
          <w:p w:rsidR="005705D2" w:rsidRPr="00A55955" w:rsidRDefault="005705D2" w:rsidP="005705D2">
            <w:pPr>
              <w:spacing w:after="0"/>
              <w:rPr>
                <w:rFonts w:ascii="Arial" w:hAnsi="Arial" w:cs="Arial"/>
                <w:sz w:val="20"/>
                <w:szCs w:val="20"/>
              </w:rPr>
            </w:pPr>
          </w:p>
        </w:tc>
        <w:tc>
          <w:tcPr>
            <w:tcW w:w="2529" w:type="dxa"/>
            <w:tcBorders>
              <w:top w:val="single" w:sz="18" w:space="0" w:color="FFFFFF"/>
              <w:bottom w:val="nil"/>
            </w:tcBorders>
            <w:shd w:val="pct5" w:color="000000" w:fill="FFFFFF"/>
          </w:tcPr>
          <w:p w:rsidR="005705D2" w:rsidRPr="00A55955" w:rsidRDefault="005705D2" w:rsidP="005705D2">
            <w:pPr>
              <w:spacing w:after="0"/>
              <w:rPr>
                <w:rFonts w:ascii="Arial" w:hAnsi="Arial" w:cs="Arial"/>
                <w:sz w:val="20"/>
                <w:szCs w:val="20"/>
              </w:rPr>
            </w:pPr>
          </w:p>
        </w:tc>
      </w:tr>
    </w:tbl>
    <w:p w:rsidR="009712C6" w:rsidRPr="00A55955" w:rsidRDefault="002A2A0F" w:rsidP="002D24DF">
      <w:pPr>
        <w:rPr>
          <w:rFonts w:ascii="Arial" w:hAnsi="Arial" w:cs="Arial"/>
          <w:b/>
          <w:sz w:val="20"/>
          <w:szCs w:val="20"/>
        </w:rPr>
      </w:pPr>
      <w:r w:rsidRPr="00A55955">
        <w:rPr>
          <w:rFonts w:ascii="Arial" w:hAnsi="Arial" w:cs="Arial"/>
          <w:b/>
          <w:sz w:val="20"/>
          <w:szCs w:val="20"/>
        </w:rPr>
        <w:lastRenderedPageBreak/>
        <w:t>STATUS PRIJAVITELJA</w:t>
      </w:r>
      <w:r w:rsidR="009712C6" w:rsidRPr="00A55955">
        <w:rPr>
          <w:rFonts w:ascii="Arial" w:hAnsi="Arial" w:cs="Arial"/>
          <w:b/>
          <w:sz w:val="20"/>
          <w:szCs w:val="20"/>
        </w:rPr>
        <w:t xml:space="preserve"> (razpisni obrazec št</w:t>
      </w:r>
      <w:r w:rsidR="009712C6" w:rsidRPr="00A55955">
        <w:rPr>
          <w:rFonts w:ascii="Arial" w:hAnsi="Arial" w:cs="Arial"/>
          <w:b/>
          <w:caps/>
          <w:sz w:val="20"/>
          <w:szCs w:val="20"/>
        </w:rPr>
        <w:t>.</w:t>
      </w:r>
      <w:r w:rsidR="009712C6" w:rsidRPr="00A55955">
        <w:rPr>
          <w:rFonts w:ascii="Arial" w:hAnsi="Arial" w:cs="Arial"/>
          <w:b/>
          <w:sz w:val="20"/>
          <w:szCs w:val="20"/>
        </w:rPr>
        <w:t xml:space="preserve"> 3)</w:t>
      </w:r>
    </w:p>
    <w:p w:rsidR="009712C6" w:rsidRPr="00A55955" w:rsidRDefault="009712C6" w:rsidP="002D24DF">
      <w:pPr>
        <w:rPr>
          <w:rFonts w:ascii="Arial" w:hAnsi="Arial" w:cs="Arial"/>
          <w:sz w:val="20"/>
          <w:szCs w:val="20"/>
        </w:rPr>
      </w:pPr>
      <w:r w:rsidRPr="00A55955">
        <w:rPr>
          <w:rFonts w:ascii="Arial" w:hAnsi="Arial" w:cs="Arial"/>
          <w:sz w:val="20"/>
          <w:szCs w:val="20"/>
        </w:rPr>
        <w:t>(ustrezno obkroži)</w:t>
      </w:r>
    </w:p>
    <w:p w:rsidR="009712C6" w:rsidRPr="00A55955" w:rsidRDefault="009712C6" w:rsidP="002D24DF">
      <w:pPr>
        <w:rPr>
          <w:rFonts w:ascii="Arial" w:hAnsi="Arial" w:cs="Arial"/>
          <w:sz w:val="20"/>
          <w:szCs w:val="20"/>
        </w:rPr>
      </w:pPr>
    </w:p>
    <w:p w:rsidR="009712C6" w:rsidRPr="00A55955" w:rsidRDefault="009712C6" w:rsidP="005359B7">
      <w:pPr>
        <w:numPr>
          <w:ilvl w:val="0"/>
          <w:numId w:val="5"/>
        </w:numPr>
        <w:rPr>
          <w:rFonts w:ascii="Arial" w:hAnsi="Arial" w:cs="Arial"/>
          <w:sz w:val="20"/>
          <w:szCs w:val="20"/>
        </w:rPr>
      </w:pPr>
      <w:r w:rsidRPr="00A55955">
        <w:rPr>
          <w:rFonts w:ascii="Arial" w:hAnsi="Arial" w:cs="Arial"/>
          <w:sz w:val="20"/>
          <w:szCs w:val="20"/>
        </w:rPr>
        <w:t>smo nevladna potrošniška organizacija, vpisana v register potrošniških organizacij pri ministrstvu (preveri ministrstvo)</w:t>
      </w:r>
      <w:r w:rsidR="00F71DA1" w:rsidRPr="00A55955">
        <w:rPr>
          <w:rFonts w:ascii="Arial" w:hAnsi="Arial" w:cs="Arial"/>
          <w:sz w:val="20"/>
          <w:szCs w:val="20"/>
        </w:rPr>
        <w:t>;</w:t>
      </w:r>
    </w:p>
    <w:p w:rsidR="009712C6" w:rsidRPr="00A55955" w:rsidRDefault="009712C6" w:rsidP="005359B7">
      <w:pPr>
        <w:numPr>
          <w:ilvl w:val="0"/>
          <w:numId w:val="5"/>
        </w:numPr>
        <w:rPr>
          <w:rFonts w:ascii="Arial" w:hAnsi="Arial" w:cs="Arial"/>
          <w:sz w:val="20"/>
          <w:szCs w:val="20"/>
        </w:rPr>
      </w:pPr>
      <w:r w:rsidRPr="00A55955">
        <w:rPr>
          <w:rFonts w:ascii="Arial" w:hAnsi="Arial" w:cs="Arial"/>
          <w:sz w:val="20"/>
          <w:szCs w:val="20"/>
        </w:rPr>
        <w:t xml:space="preserve">smo </w:t>
      </w:r>
      <w:r w:rsidRPr="00A55955">
        <w:rPr>
          <w:rFonts w:ascii="Arial" w:hAnsi="Arial" w:cs="Arial"/>
          <w:bCs/>
          <w:sz w:val="20"/>
          <w:szCs w:val="20"/>
          <w:lang w:eastAsia="sl-SI"/>
        </w:rPr>
        <w:t>druga nevladna organizacija, ki je ustanovljena za varstvo pravic potrošnikov in izvaja posamezne strokovne in raziskovalne naloge na področju varstva potrošnikov in izjavljamo, da smo nepridobitni, nevtralni in neodvisni od interesov ponudnikov blaga ali storitev</w:t>
      </w:r>
      <w:r w:rsidR="00F71DA1" w:rsidRPr="00A55955">
        <w:rPr>
          <w:rFonts w:ascii="Arial" w:hAnsi="Arial" w:cs="Arial"/>
          <w:bCs/>
          <w:sz w:val="20"/>
          <w:szCs w:val="20"/>
          <w:lang w:eastAsia="sl-SI"/>
        </w:rPr>
        <w:t>.</w:t>
      </w:r>
    </w:p>
    <w:p w:rsidR="009712C6" w:rsidRPr="00A55955" w:rsidRDefault="009712C6" w:rsidP="002D24DF">
      <w:pPr>
        <w:rPr>
          <w:rFonts w:ascii="Arial" w:hAnsi="Arial" w:cs="Arial"/>
          <w:sz w:val="20"/>
          <w:szCs w:val="20"/>
        </w:rPr>
      </w:pPr>
      <w:r w:rsidRPr="00A55955">
        <w:rPr>
          <w:rFonts w:ascii="Arial" w:hAnsi="Arial" w:cs="Arial"/>
          <w:sz w:val="20"/>
          <w:szCs w:val="20"/>
        </w:rPr>
        <w:t>Za izpolnjevanje pogoja pridobitve koncesije mora prijavitelj pod točko 2 obrazcu priložiti (Priloga št.</w:t>
      </w:r>
      <w:r w:rsidR="00933EB7" w:rsidRPr="00A55955">
        <w:rPr>
          <w:rFonts w:ascii="Arial" w:hAnsi="Arial" w:cs="Arial"/>
          <w:sz w:val="20"/>
          <w:szCs w:val="20"/>
        </w:rPr>
        <w:t xml:space="preserve"> </w:t>
      </w:r>
      <w:r w:rsidRPr="00A55955">
        <w:rPr>
          <w:rFonts w:ascii="Arial" w:hAnsi="Arial" w:cs="Arial"/>
          <w:sz w:val="20"/>
          <w:szCs w:val="20"/>
        </w:rPr>
        <w:t>1):</w:t>
      </w:r>
    </w:p>
    <w:p w:rsidR="009712C6" w:rsidRPr="00A55955" w:rsidRDefault="009712C6" w:rsidP="002D24DF">
      <w:pPr>
        <w:numPr>
          <w:ilvl w:val="0"/>
          <w:numId w:val="2"/>
        </w:numPr>
        <w:spacing w:after="0"/>
        <w:rPr>
          <w:rFonts w:ascii="Arial" w:hAnsi="Arial" w:cs="Arial"/>
          <w:bCs/>
          <w:sz w:val="20"/>
          <w:szCs w:val="20"/>
          <w:lang w:eastAsia="sl-SI"/>
        </w:rPr>
      </w:pPr>
      <w:r w:rsidRPr="00A55955">
        <w:rPr>
          <w:rFonts w:ascii="Arial" w:hAnsi="Arial" w:cs="Arial"/>
          <w:bCs/>
          <w:sz w:val="20"/>
          <w:szCs w:val="20"/>
          <w:lang w:eastAsia="sl-SI"/>
        </w:rPr>
        <w:t>seznam izvedenih nalog na strokovnem in raziskovalnem področju var</w:t>
      </w:r>
      <w:r w:rsidR="00A10E0B" w:rsidRPr="00A55955">
        <w:rPr>
          <w:rFonts w:ascii="Arial" w:hAnsi="Arial" w:cs="Arial"/>
          <w:bCs/>
          <w:sz w:val="20"/>
          <w:szCs w:val="20"/>
          <w:lang w:eastAsia="sl-SI"/>
        </w:rPr>
        <w:t>stva potrošnikov za preteklo tril</w:t>
      </w:r>
      <w:r w:rsidR="003E6C39" w:rsidRPr="00A55955">
        <w:rPr>
          <w:rFonts w:ascii="Arial" w:hAnsi="Arial" w:cs="Arial"/>
          <w:bCs/>
          <w:sz w:val="20"/>
          <w:szCs w:val="20"/>
          <w:lang w:eastAsia="sl-SI"/>
        </w:rPr>
        <w:t>etno obdobje</w:t>
      </w:r>
      <w:r w:rsidRPr="00A55955">
        <w:rPr>
          <w:rFonts w:ascii="Arial" w:hAnsi="Arial" w:cs="Arial"/>
          <w:bCs/>
          <w:sz w:val="20"/>
          <w:szCs w:val="20"/>
          <w:lang w:eastAsia="sl-SI"/>
        </w:rPr>
        <w:t xml:space="preserve"> </w:t>
      </w:r>
      <w:r w:rsidR="006D4F3B" w:rsidRPr="00A55955">
        <w:rPr>
          <w:rFonts w:ascii="Arial" w:hAnsi="Arial" w:cs="Arial"/>
          <w:bCs/>
          <w:sz w:val="20"/>
          <w:szCs w:val="20"/>
          <w:lang w:eastAsia="sl-SI"/>
        </w:rPr>
        <w:t>z naslednjimi podatki:</w:t>
      </w:r>
      <w:r w:rsidR="00942483" w:rsidRPr="00A55955">
        <w:rPr>
          <w:rFonts w:ascii="Arial" w:hAnsi="Arial" w:cs="Arial"/>
          <w:bCs/>
          <w:sz w:val="20"/>
          <w:szCs w:val="20"/>
          <w:lang w:eastAsia="sl-SI"/>
        </w:rPr>
        <w:t xml:space="preserve"> naslov naloge</w:t>
      </w:r>
      <w:r w:rsidRPr="00A55955">
        <w:rPr>
          <w:rFonts w:ascii="Arial" w:hAnsi="Arial" w:cs="Arial"/>
          <w:bCs/>
          <w:sz w:val="20"/>
          <w:szCs w:val="20"/>
          <w:lang w:eastAsia="sl-SI"/>
        </w:rPr>
        <w:t>, leto izvedbe, finan</w:t>
      </w:r>
      <w:r w:rsidR="00665DAF" w:rsidRPr="00A55955">
        <w:rPr>
          <w:rFonts w:ascii="Arial" w:hAnsi="Arial" w:cs="Arial"/>
          <w:bCs/>
          <w:sz w:val="20"/>
          <w:szCs w:val="20"/>
          <w:lang w:eastAsia="sl-SI"/>
        </w:rPr>
        <w:t>cer, povzetek rezultatov naloge</w:t>
      </w:r>
      <w:r w:rsidR="00F71DA1" w:rsidRPr="00A55955">
        <w:rPr>
          <w:rFonts w:ascii="Arial" w:hAnsi="Arial" w:cs="Arial"/>
          <w:bCs/>
          <w:sz w:val="20"/>
          <w:szCs w:val="20"/>
          <w:lang w:eastAsia="sl-SI"/>
        </w:rPr>
        <w:t>,</w:t>
      </w:r>
    </w:p>
    <w:p w:rsidR="009712C6" w:rsidRPr="00A55955" w:rsidRDefault="004A4BC2" w:rsidP="0066063B">
      <w:pPr>
        <w:numPr>
          <w:ilvl w:val="0"/>
          <w:numId w:val="2"/>
        </w:numPr>
        <w:spacing w:after="0"/>
        <w:rPr>
          <w:rFonts w:ascii="Arial" w:hAnsi="Arial" w:cs="Arial"/>
          <w:bCs/>
          <w:sz w:val="20"/>
          <w:szCs w:val="20"/>
          <w:lang w:eastAsia="sl-SI"/>
        </w:rPr>
      </w:pPr>
      <w:r w:rsidRPr="00A55955">
        <w:rPr>
          <w:rFonts w:ascii="Arial" w:hAnsi="Arial" w:cs="Arial"/>
          <w:bCs/>
          <w:sz w:val="20"/>
          <w:szCs w:val="20"/>
          <w:lang w:eastAsia="sl-SI"/>
        </w:rPr>
        <w:t xml:space="preserve">fotokopijo </w:t>
      </w:r>
      <w:r w:rsidR="0066063B" w:rsidRPr="00A55955">
        <w:rPr>
          <w:rFonts w:ascii="Arial" w:hAnsi="Arial" w:cs="Arial"/>
          <w:bCs/>
          <w:sz w:val="20"/>
          <w:szCs w:val="20"/>
          <w:lang w:eastAsia="sl-SI"/>
        </w:rPr>
        <w:t xml:space="preserve">ustanovitvenega akta, iz katerega izhaja nepridobitnost prijavitelja in da je bila organizacija ustanovljena za varstvo pravic potrošnikov, </w:t>
      </w:r>
    </w:p>
    <w:p w:rsidR="009712C6" w:rsidRPr="00A55955" w:rsidRDefault="004A4BC2" w:rsidP="002D24DF">
      <w:pPr>
        <w:numPr>
          <w:ilvl w:val="0"/>
          <w:numId w:val="2"/>
        </w:numPr>
        <w:spacing w:after="0"/>
        <w:rPr>
          <w:rFonts w:ascii="Arial" w:hAnsi="Arial" w:cs="Arial"/>
          <w:bCs/>
          <w:sz w:val="20"/>
          <w:szCs w:val="20"/>
          <w:lang w:eastAsia="sl-SI"/>
        </w:rPr>
      </w:pPr>
      <w:r w:rsidRPr="00A55955">
        <w:rPr>
          <w:rFonts w:ascii="Arial" w:hAnsi="Arial" w:cs="Arial"/>
          <w:bCs/>
          <w:sz w:val="20"/>
          <w:szCs w:val="20"/>
          <w:lang w:eastAsia="sl-SI"/>
        </w:rPr>
        <w:t xml:space="preserve">izjavo </w:t>
      </w:r>
      <w:r w:rsidR="009712C6" w:rsidRPr="00A55955">
        <w:rPr>
          <w:rFonts w:ascii="Arial" w:hAnsi="Arial" w:cs="Arial"/>
          <w:bCs/>
          <w:sz w:val="20"/>
          <w:szCs w:val="20"/>
          <w:lang w:eastAsia="sl-SI"/>
        </w:rPr>
        <w:t xml:space="preserve">prijavitelja o nevtralnosti in neodvisnost od interesov ponudnikov blaga in storitev. </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9712C6" w:rsidRPr="00A55955" w:rsidRDefault="009712C6" w:rsidP="002D24DF">
      <w:pPr>
        <w:rPr>
          <w:rFonts w:ascii="Arial" w:hAnsi="Arial" w:cs="Arial"/>
          <w:sz w:val="20"/>
          <w:szCs w:val="20"/>
        </w:rPr>
      </w:pPr>
    </w:p>
    <w:tbl>
      <w:tblPr>
        <w:tblW w:w="0" w:type="auto"/>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671"/>
      </w:tblGrid>
      <w:tr w:rsidR="009712C6" w:rsidRPr="00A55955" w:rsidTr="00067B69">
        <w:tblPrEx>
          <w:tblCellMar>
            <w:top w:w="0" w:type="dxa"/>
            <w:bottom w:w="0" w:type="dxa"/>
          </w:tblCellMar>
        </w:tblPrEx>
        <w:tc>
          <w:tcPr>
            <w:tcW w:w="277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Kraj in datum:</w:t>
            </w:r>
          </w:p>
        </w:tc>
        <w:tc>
          <w:tcPr>
            <w:tcW w:w="356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Žig prijavitelja:</w:t>
            </w:r>
          </w:p>
        </w:tc>
        <w:tc>
          <w:tcPr>
            <w:tcW w:w="2671"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Podpis odgovorne osebe:</w:t>
            </w:r>
          </w:p>
        </w:tc>
      </w:tr>
      <w:tr w:rsidR="009712C6" w:rsidRPr="00A55955" w:rsidTr="00067B69">
        <w:tblPrEx>
          <w:tblCellMar>
            <w:top w:w="0" w:type="dxa"/>
            <w:bottom w:w="0" w:type="dxa"/>
          </w:tblCellMar>
        </w:tblPrEx>
        <w:tc>
          <w:tcPr>
            <w:tcW w:w="2770" w:type="dxa"/>
            <w:shd w:val="pct5" w:color="000000" w:fill="FFFFFF"/>
          </w:tcPr>
          <w:p w:rsidR="009712C6" w:rsidRPr="00A55955" w:rsidRDefault="009712C6" w:rsidP="007B58D1">
            <w:pPr>
              <w:spacing w:after="0"/>
              <w:rPr>
                <w:rFonts w:ascii="Arial" w:hAnsi="Arial" w:cs="Arial"/>
                <w:sz w:val="20"/>
                <w:szCs w:val="20"/>
              </w:rPr>
            </w:pPr>
          </w:p>
          <w:p w:rsidR="009712C6" w:rsidRPr="00A55955" w:rsidRDefault="009712C6" w:rsidP="007B58D1">
            <w:pPr>
              <w:spacing w:after="0"/>
              <w:rPr>
                <w:rFonts w:ascii="Arial" w:hAnsi="Arial" w:cs="Arial"/>
                <w:sz w:val="20"/>
                <w:szCs w:val="20"/>
              </w:rPr>
            </w:pPr>
          </w:p>
        </w:tc>
        <w:tc>
          <w:tcPr>
            <w:tcW w:w="3560" w:type="dxa"/>
            <w:shd w:val="pct5" w:color="000000" w:fill="FFFFFF"/>
          </w:tcPr>
          <w:p w:rsidR="009712C6" w:rsidRPr="00A55955" w:rsidRDefault="009712C6" w:rsidP="007B58D1">
            <w:pPr>
              <w:spacing w:after="0"/>
              <w:rPr>
                <w:rFonts w:ascii="Arial" w:hAnsi="Arial" w:cs="Arial"/>
                <w:sz w:val="20"/>
                <w:szCs w:val="20"/>
              </w:rPr>
            </w:pPr>
          </w:p>
        </w:tc>
        <w:tc>
          <w:tcPr>
            <w:tcW w:w="2671" w:type="dxa"/>
            <w:shd w:val="pct5" w:color="000000" w:fill="FFFFFF"/>
          </w:tcPr>
          <w:p w:rsidR="009712C6" w:rsidRPr="00A55955" w:rsidRDefault="009712C6" w:rsidP="007B58D1">
            <w:pPr>
              <w:spacing w:after="0"/>
              <w:rPr>
                <w:rFonts w:ascii="Arial" w:hAnsi="Arial" w:cs="Arial"/>
                <w:sz w:val="20"/>
                <w:szCs w:val="20"/>
              </w:rPr>
            </w:pPr>
          </w:p>
        </w:tc>
      </w:tr>
    </w:tbl>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781E2F" w:rsidRDefault="00781E2F" w:rsidP="002D24DF">
      <w:pPr>
        <w:rPr>
          <w:rFonts w:ascii="Arial" w:hAnsi="Arial" w:cs="Arial"/>
          <w:sz w:val="20"/>
          <w:szCs w:val="20"/>
        </w:rPr>
      </w:pPr>
    </w:p>
    <w:p w:rsidR="006A6257" w:rsidRDefault="006A6257" w:rsidP="002D24DF">
      <w:pPr>
        <w:rPr>
          <w:rFonts w:ascii="Arial" w:hAnsi="Arial" w:cs="Arial"/>
          <w:sz w:val="20"/>
          <w:szCs w:val="20"/>
        </w:rPr>
      </w:pPr>
    </w:p>
    <w:p w:rsidR="006A6257" w:rsidRDefault="006A6257" w:rsidP="002D24DF">
      <w:pPr>
        <w:rPr>
          <w:rFonts w:ascii="Arial" w:hAnsi="Arial" w:cs="Arial"/>
          <w:sz w:val="20"/>
          <w:szCs w:val="20"/>
        </w:rPr>
      </w:pPr>
    </w:p>
    <w:p w:rsidR="006A6257" w:rsidRPr="00A55955" w:rsidRDefault="006A6257" w:rsidP="002D24DF">
      <w:pPr>
        <w:rPr>
          <w:rFonts w:ascii="Arial" w:hAnsi="Arial" w:cs="Arial"/>
          <w:sz w:val="20"/>
          <w:szCs w:val="20"/>
        </w:rPr>
      </w:pPr>
    </w:p>
    <w:p w:rsidR="00781E2F" w:rsidRPr="00A55955" w:rsidRDefault="00781E2F" w:rsidP="002D24DF">
      <w:pPr>
        <w:rPr>
          <w:rFonts w:ascii="Arial" w:hAnsi="Arial" w:cs="Arial"/>
          <w:sz w:val="20"/>
          <w:szCs w:val="20"/>
        </w:rPr>
      </w:pPr>
    </w:p>
    <w:p w:rsidR="009712C6" w:rsidRPr="00A55955" w:rsidRDefault="009712C6" w:rsidP="002D24DF">
      <w:pPr>
        <w:rPr>
          <w:rFonts w:ascii="Arial" w:hAnsi="Arial" w:cs="Arial"/>
          <w:b/>
          <w:sz w:val="20"/>
          <w:szCs w:val="20"/>
        </w:rPr>
      </w:pPr>
      <w:r w:rsidRPr="00A55955">
        <w:rPr>
          <w:rFonts w:ascii="Arial" w:hAnsi="Arial" w:cs="Arial"/>
          <w:b/>
          <w:sz w:val="20"/>
          <w:szCs w:val="20"/>
        </w:rPr>
        <w:t>IZJAVA PRIJAVITELJA, DA PROTI NJEM</w:t>
      </w:r>
      <w:r w:rsidR="00016DC3" w:rsidRPr="00A55955">
        <w:rPr>
          <w:rFonts w:ascii="Arial" w:hAnsi="Arial" w:cs="Arial"/>
          <w:b/>
          <w:sz w:val="20"/>
          <w:szCs w:val="20"/>
        </w:rPr>
        <w:t>U</w:t>
      </w:r>
      <w:r w:rsidRPr="00A55955">
        <w:rPr>
          <w:rFonts w:ascii="Arial" w:hAnsi="Arial" w:cs="Arial"/>
          <w:b/>
          <w:sz w:val="20"/>
          <w:szCs w:val="20"/>
        </w:rPr>
        <w:t xml:space="preserve"> NI UVEDEN P</w:t>
      </w:r>
      <w:r w:rsidR="00B76A48" w:rsidRPr="00A55955">
        <w:rPr>
          <w:rFonts w:ascii="Arial" w:hAnsi="Arial" w:cs="Arial"/>
          <w:b/>
          <w:sz w:val="20"/>
          <w:szCs w:val="20"/>
        </w:rPr>
        <w:t>OSTOPEK PRISILNE PORAVNAVE, STEČ</w:t>
      </w:r>
      <w:r w:rsidR="0084216A" w:rsidRPr="00A55955">
        <w:rPr>
          <w:rFonts w:ascii="Arial" w:hAnsi="Arial" w:cs="Arial"/>
          <w:b/>
          <w:sz w:val="20"/>
          <w:szCs w:val="20"/>
        </w:rPr>
        <w:t xml:space="preserve">AJA </w:t>
      </w:r>
      <w:r w:rsidR="00940447" w:rsidRPr="00A55955">
        <w:rPr>
          <w:rFonts w:ascii="Arial" w:hAnsi="Arial" w:cs="Arial"/>
          <w:b/>
          <w:sz w:val="20"/>
          <w:szCs w:val="20"/>
        </w:rPr>
        <w:t xml:space="preserve">ALI LIKVIDACIJSKI POSTOPEK </w:t>
      </w:r>
      <w:r w:rsidRPr="00A55955">
        <w:rPr>
          <w:rFonts w:ascii="Arial" w:hAnsi="Arial" w:cs="Arial"/>
          <w:b/>
          <w:sz w:val="20"/>
          <w:szCs w:val="20"/>
        </w:rPr>
        <w:t xml:space="preserve">ALI NI PRENEHAL POSLOVATI NA PODLAGI SODNE ALI DRUGE ODLOČBE (razpisni obrazec št. 4) </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r w:rsidRPr="00A55955">
        <w:rPr>
          <w:rFonts w:ascii="Arial" w:hAnsi="Arial" w:cs="Arial"/>
          <w:sz w:val="20"/>
          <w:szCs w:val="20"/>
        </w:rPr>
        <w:t>…………………………………………………………………………………………………</w:t>
      </w:r>
    </w:p>
    <w:p w:rsidR="009712C6" w:rsidRPr="00A55955" w:rsidRDefault="009712C6" w:rsidP="002D24DF">
      <w:pPr>
        <w:rPr>
          <w:rFonts w:ascii="Arial" w:hAnsi="Arial" w:cs="Arial"/>
          <w:caps/>
          <w:sz w:val="20"/>
          <w:szCs w:val="20"/>
        </w:rPr>
      </w:pPr>
      <w:r w:rsidRPr="00A55955">
        <w:rPr>
          <w:rFonts w:ascii="Arial" w:hAnsi="Arial" w:cs="Arial"/>
          <w:sz w:val="20"/>
          <w:szCs w:val="20"/>
        </w:rPr>
        <w:t>(prijavitelj)</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r w:rsidRPr="00A55955">
        <w:rPr>
          <w:rFonts w:ascii="Arial" w:hAnsi="Arial" w:cs="Arial"/>
          <w:sz w:val="20"/>
          <w:szCs w:val="20"/>
        </w:rPr>
        <w:t>Izjavljamo, da:</w:t>
      </w:r>
    </w:p>
    <w:p w:rsidR="009712C6" w:rsidRPr="00A55955" w:rsidRDefault="009712C6" w:rsidP="002D24DF">
      <w:pPr>
        <w:rPr>
          <w:rFonts w:ascii="Arial" w:hAnsi="Arial" w:cs="Arial"/>
          <w:sz w:val="20"/>
          <w:szCs w:val="20"/>
        </w:rPr>
      </w:pPr>
    </w:p>
    <w:p w:rsidR="009712C6" w:rsidRPr="00A55955" w:rsidRDefault="009712C6" w:rsidP="002D24DF">
      <w:pPr>
        <w:numPr>
          <w:ilvl w:val="0"/>
          <w:numId w:val="2"/>
        </w:numPr>
        <w:spacing w:after="0"/>
        <w:rPr>
          <w:rFonts w:ascii="Arial" w:hAnsi="Arial" w:cs="Arial"/>
          <w:sz w:val="20"/>
          <w:szCs w:val="20"/>
        </w:rPr>
      </w:pPr>
      <w:r w:rsidRPr="00A55955">
        <w:rPr>
          <w:rFonts w:ascii="Arial" w:hAnsi="Arial" w:cs="Arial"/>
          <w:sz w:val="20"/>
          <w:szCs w:val="20"/>
        </w:rPr>
        <w:t>proti nam ni uveden postopek prisilne poravnave, stečaja, likvidacijski postopek in nismo prenehali poslovati na podlagi sodne ali druge odločbe.</w:t>
      </w:r>
    </w:p>
    <w:p w:rsidR="009712C6" w:rsidRPr="00A55955" w:rsidRDefault="009712C6"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9712C6" w:rsidRPr="00A55955" w:rsidRDefault="009712C6" w:rsidP="002D24DF">
      <w:pPr>
        <w:rPr>
          <w:rFonts w:ascii="Arial" w:hAnsi="Arial" w:cs="Arial"/>
          <w:sz w:val="20"/>
          <w:szCs w:val="20"/>
        </w:rPr>
      </w:pPr>
    </w:p>
    <w:tbl>
      <w:tblPr>
        <w:tblW w:w="0" w:type="auto"/>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812"/>
      </w:tblGrid>
      <w:tr w:rsidR="009712C6" w:rsidRPr="00A55955" w:rsidTr="00067B69">
        <w:tblPrEx>
          <w:tblCellMar>
            <w:top w:w="0" w:type="dxa"/>
            <w:bottom w:w="0" w:type="dxa"/>
          </w:tblCellMar>
        </w:tblPrEx>
        <w:tc>
          <w:tcPr>
            <w:tcW w:w="277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Kraj in datum:</w:t>
            </w:r>
          </w:p>
        </w:tc>
        <w:tc>
          <w:tcPr>
            <w:tcW w:w="356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Žig prijavitelja:</w:t>
            </w:r>
          </w:p>
        </w:tc>
        <w:tc>
          <w:tcPr>
            <w:tcW w:w="2812"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Podpis odgovorne osebe:</w:t>
            </w:r>
          </w:p>
        </w:tc>
      </w:tr>
      <w:tr w:rsidR="009712C6" w:rsidRPr="00A55955" w:rsidTr="00067B69">
        <w:tblPrEx>
          <w:tblCellMar>
            <w:top w:w="0" w:type="dxa"/>
            <w:bottom w:w="0" w:type="dxa"/>
          </w:tblCellMar>
        </w:tblPrEx>
        <w:tc>
          <w:tcPr>
            <w:tcW w:w="2770" w:type="dxa"/>
            <w:shd w:val="pct5" w:color="000000" w:fill="FFFFFF"/>
          </w:tcPr>
          <w:p w:rsidR="009712C6" w:rsidRPr="00A55955" w:rsidRDefault="009712C6" w:rsidP="007B58D1">
            <w:pPr>
              <w:spacing w:after="0"/>
              <w:rPr>
                <w:rFonts w:ascii="Arial" w:hAnsi="Arial" w:cs="Arial"/>
                <w:sz w:val="20"/>
                <w:szCs w:val="20"/>
              </w:rPr>
            </w:pPr>
          </w:p>
          <w:p w:rsidR="009712C6" w:rsidRPr="00A55955" w:rsidRDefault="009712C6" w:rsidP="007B58D1">
            <w:pPr>
              <w:spacing w:after="0"/>
              <w:rPr>
                <w:rFonts w:ascii="Arial" w:hAnsi="Arial" w:cs="Arial"/>
                <w:sz w:val="20"/>
                <w:szCs w:val="20"/>
              </w:rPr>
            </w:pPr>
          </w:p>
        </w:tc>
        <w:tc>
          <w:tcPr>
            <w:tcW w:w="3560" w:type="dxa"/>
            <w:shd w:val="pct5" w:color="000000" w:fill="FFFFFF"/>
          </w:tcPr>
          <w:p w:rsidR="009712C6" w:rsidRPr="00A55955" w:rsidRDefault="009712C6" w:rsidP="007B58D1">
            <w:pPr>
              <w:spacing w:after="0"/>
              <w:rPr>
                <w:rFonts w:ascii="Arial" w:hAnsi="Arial" w:cs="Arial"/>
                <w:sz w:val="20"/>
                <w:szCs w:val="20"/>
              </w:rPr>
            </w:pPr>
          </w:p>
          <w:p w:rsidR="007B58D1" w:rsidRPr="00A55955" w:rsidRDefault="007B58D1" w:rsidP="007B58D1">
            <w:pPr>
              <w:spacing w:after="0"/>
              <w:rPr>
                <w:rFonts w:ascii="Arial" w:hAnsi="Arial" w:cs="Arial"/>
                <w:sz w:val="20"/>
                <w:szCs w:val="20"/>
              </w:rPr>
            </w:pPr>
          </w:p>
        </w:tc>
        <w:tc>
          <w:tcPr>
            <w:tcW w:w="2812" w:type="dxa"/>
            <w:shd w:val="pct5" w:color="000000" w:fill="FFFFFF"/>
          </w:tcPr>
          <w:p w:rsidR="009712C6" w:rsidRPr="00A55955" w:rsidRDefault="009712C6" w:rsidP="007B58D1">
            <w:pPr>
              <w:spacing w:after="0"/>
              <w:rPr>
                <w:rFonts w:ascii="Arial" w:hAnsi="Arial" w:cs="Arial"/>
                <w:sz w:val="20"/>
                <w:szCs w:val="20"/>
              </w:rPr>
            </w:pPr>
          </w:p>
        </w:tc>
      </w:tr>
    </w:tbl>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781E2F" w:rsidRPr="00A55955" w:rsidRDefault="00781E2F" w:rsidP="002D24DF">
      <w:pPr>
        <w:rPr>
          <w:rFonts w:ascii="Arial" w:hAnsi="Arial" w:cs="Arial"/>
          <w:sz w:val="20"/>
          <w:szCs w:val="20"/>
        </w:rPr>
      </w:pPr>
    </w:p>
    <w:p w:rsidR="00781E2F" w:rsidRPr="00A55955" w:rsidRDefault="00781E2F" w:rsidP="002D24DF">
      <w:pPr>
        <w:rPr>
          <w:rFonts w:ascii="Arial" w:hAnsi="Arial" w:cs="Arial"/>
          <w:sz w:val="20"/>
          <w:szCs w:val="20"/>
        </w:rPr>
      </w:pPr>
    </w:p>
    <w:p w:rsidR="009712C6" w:rsidRPr="00A55955" w:rsidRDefault="009712C6" w:rsidP="002D24DF">
      <w:pPr>
        <w:rPr>
          <w:rFonts w:ascii="Arial" w:hAnsi="Arial" w:cs="Arial"/>
          <w:b/>
          <w:sz w:val="20"/>
          <w:szCs w:val="20"/>
        </w:rPr>
      </w:pPr>
      <w:r w:rsidRPr="00A55955">
        <w:rPr>
          <w:rFonts w:ascii="Arial" w:hAnsi="Arial" w:cs="Arial"/>
          <w:b/>
          <w:sz w:val="20"/>
          <w:szCs w:val="20"/>
        </w:rPr>
        <w:t xml:space="preserve">IZJAVA PRIJAVITELJA, DA NI PRAVNOMOČNO OBSOJEN (razpisni obrazec št. 5) </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r w:rsidRPr="00A55955">
        <w:rPr>
          <w:rFonts w:ascii="Arial" w:hAnsi="Arial" w:cs="Arial"/>
          <w:sz w:val="20"/>
          <w:szCs w:val="20"/>
        </w:rPr>
        <w:t>…………………………………………………………………………………………………</w:t>
      </w:r>
    </w:p>
    <w:p w:rsidR="009712C6" w:rsidRPr="00A55955" w:rsidRDefault="009712C6" w:rsidP="002D24DF">
      <w:pPr>
        <w:rPr>
          <w:rFonts w:ascii="Arial" w:hAnsi="Arial" w:cs="Arial"/>
          <w:caps/>
          <w:sz w:val="20"/>
          <w:szCs w:val="20"/>
        </w:rPr>
      </w:pPr>
      <w:r w:rsidRPr="00A55955">
        <w:rPr>
          <w:rFonts w:ascii="Arial" w:hAnsi="Arial" w:cs="Arial"/>
          <w:sz w:val="20"/>
          <w:szCs w:val="20"/>
        </w:rPr>
        <w:t>(prijavitelj)</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r w:rsidRPr="00A55955">
        <w:rPr>
          <w:rFonts w:ascii="Arial" w:hAnsi="Arial" w:cs="Arial"/>
          <w:sz w:val="20"/>
          <w:szCs w:val="20"/>
        </w:rPr>
        <w:t>Izjavljamo, da:</w:t>
      </w:r>
    </w:p>
    <w:p w:rsidR="009712C6" w:rsidRPr="00A55955" w:rsidRDefault="009712C6" w:rsidP="002D24DF">
      <w:pPr>
        <w:rPr>
          <w:rFonts w:ascii="Arial" w:hAnsi="Arial" w:cs="Arial"/>
          <w:sz w:val="20"/>
          <w:szCs w:val="20"/>
        </w:rPr>
      </w:pPr>
    </w:p>
    <w:p w:rsidR="009712C6" w:rsidRPr="00A55955" w:rsidRDefault="009712C6" w:rsidP="002D24DF">
      <w:pPr>
        <w:numPr>
          <w:ilvl w:val="0"/>
          <w:numId w:val="2"/>
        </w:numPr>
        <w:spacing w:after="0"/>
        <w:rPr>
          <w:rFonts w:ascii="Arial" w:hAnsi="Arial" w:cs="Arial"/>
          <w:sz w:val="20"/>
          <w:szCs w:val="20"/>
        </w:rPr>
      </w:pPr>
      <w:r w:rsidRPr="00A55955">
        <w:rPr>
          <w:rFonts w:ascii="Arial" w:hAnsi="Arial" w:cs="Arial"/>
          <w:bCs/>
          <w:sz w:val="20"/>
          <w:szCs w:val="20"/>
          <w:lang w:eastAsia="sl-SI"/>
        </w:rPr>
        <w:t xml:space="preserve">pred </w:t>
      </w:r>
      <w:r w:rsidR="00DA25A1" w:rsidRPr="00A55955">
        <w:rPr>
          <w:rFonts w:ascii="Arial" w:hAnsi="Arial" w:cs="Arial"/>
          <w:bCs/>
          <w:sz w:val="20"/>
          <w:szCs w:val="20"/>
          <w:lang w:eastAsia="sl-SI"/>
        </w:rPr>
        <w:t>objavo javnega razpisa in med postopkom</w:t>
      </w:r>
      <w:r w:rsidRPr="00A55955">
        <w:rPr>
          <w:rFonts w:ascii="Arial" w:hAnsi="Arial" w:cs="Arial"/>
          <w:bCs/>
          <w:sz w:val="20"/>
          <w:szCs w:val="20"/>
          <w:lang w:eastAsia="sl-SI"/>
        </w:rPr>
        <w:t xml:space="preserve"> javnega razpisa ni</w:t>
      </w:r>
      <w:r w:rsidR="004D49FC" w:rsidRPr="00A55955">
        <w:rPr>
          <w:rFonts w:ascii="Arial" w:hAnsi="Arial" w:cs="Arial"/>
          <w:bCs/>
          <w:sz w:val="20"/>
          <w:szCs w:val="20"/>
          <w:lang w:eastAsia="sl-SI"/>
        </w:rPr>
        <w:t>smo</w:t>
      </w:r>
      <w:r w:rsidRPr="00A55955">
        <w:rPr>
          <w:rFonts w:ascii="Arial" w:hAnsi="Arial" w:cs="Arial"/>
          <w:bCs/>
          <w:sz w:val="20"/>
          <w:szCs w:val="20"/>
          <w:lang w:eastAsia="sl-SI"/>
        </w:rPr>
        <w:t xml:space="preserve"> pravnomočno obsojeni za kaznivo dejanje, ki je povezano z našim poslovanjem, oziroma nam ni bila izdana sodna ali upravna odločba, s katero bi nam bilo prepoved</w:t>
      </w:r>
      <w:r w:rsidR="00DA25A1" w:rsidRPr="00A55955">
        <w:rPr>
          <w:rFonts w:ascii="Arial" w:hAnsi="Arial" w:cs="Arial"/>
          <w:bCs/>
          <w:sz w:val="20"/>
          <w:szCs w:val="20"/>
          <w:lang w:eastAsia="sl-SI"/>
        </w:rPr>
        <w:t xml:space="preserve">ano opravljati dejavnost, </w:t>
      </w:r>
      <w:r w:rsidR="004A4BC2" w:rsidRPr="00A55955">
        <w:rPr>
          <w:rFonts w:ascii="Arial" w:hAnsi="Arial" w:cs="Arial"/>
          <w:bCs/>
          <w:sz w:val="20"/>
          <w:szCs w:val="20"/>
          <w:lang w:eastAsia="sl-SI"/>
        </w:rPr>
        <w:t xml:space="preserve">povezano </w:t>
      </w:r>
      <w:r w:rsidR="00DA25A1" w:rsidRPr="00A55955">
        <w:rPr>
          <w:rFonts w:ascii="Arial" w:hAnsi="Arial" w:cs="Arial"/>
          <w:bCs/>
          <w:sz w:val="20"/>
          <w:szCs w:val="20"/>
          <w:lang w:eastAsia="sl-SI"/>
        </w:rPr>
        <w:t xml:space="preserve">z </w:t>
      </w:r>
      <w:r w:rsidR="00635D50" w:rsidRPr="00A55955">
        <w:rPr>
          <w:rFonts w:ascii="Arial" w:hAnsi="Arial" w:cs="Arial"/>
          <w:bCs/>
          <w:sz w:val="20"/>
          <w:szCs w:val="20"/>
          <w:lang w:eastAsia="sl-SI"/>
        </w:rPr>
        <w:t>opravljanje</w:t>
      </w:r>
      <w:r w:rsidR="00DA25A1" w:rsidRPr="00A55955">
        <w:rPr>
          <w:rFonts w:ascii="Arial" w:hAnsi="Arial" w:cs="Arial"/>
          <w:bCs/>
          <w:sz w:val="20"/>
          <w:szCs w:val="20"/>
          <w:lang w:eastAsia="sl-SI"/>
        </w:rPr>
        <w:t>m koncesije, in je odločba</w:t>
      </w:r>
      <w:r w:rsidRPr="00A55955">
        <w:rPr>
          <w:rFonts w:ascii="Arial" w:hAnsi="Arial" w:cs="Arial"/>
          <w:bCs/>
          <w:sz w:val="20"/>
          <w:szCs w:val="20"/>
          <w:lang w:eastAsia="sl-SI"/>
        </w:rPr>
        <w:t xml:space="preserve"> postala izvršljiva</w:t>
      </w:r>
      <w:r w:rsidRPr="00A55955">
        <w:rPr>
          <w:rFonts w:ascii="Arial" w:hAnsi="Arial" w:cs="Arial"/>
          <w:sz w:val="20"/>
          <w:szCs w:val="20"/>
        </w:rPr>
        <w:t>.</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tbl>
      <w:tblPr>
        <w:tblW w:w="0" w:type="auto"/>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812"/>
      </w:tblGrid>
      <w:tr w:rsidR="009712C6" w:rsidRPr="00A55955" w:rsidTr="00067B69">
        <w:tblPrEx>
          <w:tblCellMar>
            <w:top w:w="0" w:type="dxa"/>
            <w:bottom w:w="0" w:type="dxa"/>
          </w:tblCellMar>
        </w:tblPrEx>
        <w:tc>
          <w:tcPr>
            <w:tcW w:w="277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Kraj in datum:</w:t>
            </w:r>
          </w:p>
        </w:tc>
        <w:tc>
          <w:tcPr>
            <w:tcW w:w="356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Žig prijavitelja:</w:t>
            </w:r>
          </w:p>
        </w:tc>
        <w:tc>
          <w:tcPr>
            <w:tcW w:w="2812"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Podpis odgovorne osebe:</w:t>
            </w:r>
          </w:p>
        </w:tc>
      </w:tr>
      <w:tr w:rsidR="009712C6" w:rsidRPr="00A55955" w:rsidTr="00067B69">
        <w:tblPrEx>
          <w:tblCellMar>
            <w:top w:w="0" w:type="dxa"/>
            <w:bottom w:w="0" w:type="dxa"/>
          </w:tblCellMar>
        </w:tblPrEx>
        <w:tc>
          <w:tcPr>
            <w:tcW w:w="2770" w:type="dxa"/>
            <w:shd w:val="pct5" w:color="000000" w:fill="FFFFFF"/>
          </w:tcPr>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tc>
        <w:tc>
          <w:tcPr>
            <w:tcW w:w="3560" w:type="dxa"/>
            <w:shd w:val="pct5" w:color="000000" w:fill="FFFFFF"/>
          </w:tcPr>
          <w:p w:rsidR="009712C6" w:rsidRPr="00A55955" w:rsidRDefault="009712C6" w:rsidP="002D24DF">
            <w:pPr>
              <w:rPr>
                <w:rFonts w:ascii="Arial" w:hAnsi="Arial" w:cs="Arial"/>
                <w:sz w:val="20"/>
                <w:szCs w:val="20"/>
              </w:rPr>
            </w:pPr>
          </w:p>
        </w:tc>
        <w:tc>
          <w:tcPr>
            <w:tcW w:w="2812" w:type="dxa"/>
            <w:shd w:val="pct5" w:color="000000" w:fill="FFFFFF"/>
          </w:tcPr>
          <w:p w:rsidR="009712C6" w:rsidRPr="00A55955" w:rsidRDefault="009712C6" w:rsidP="002D24DF">
            <w:pPr>
              <w:rPr>
                <w:rFonts w:ascii="Arial" w:hAnsi="Arial" w:cs="Arial"/>
                <w:sz w:val="20"/>
                <w:szCs w:val="20"/>
              </w:rPr>
            </w:pPr>
          </w:p>
        </w:tc>
      </w:tr>
    </w:tbl>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2A2600" w:rsidRPr="00A81BF4" w:rsidRDefault="002A2600" w:rsidP="002D24DF">
      <w:pPr>
        <w:rPr>
          <w:rFonts w:ascii="Arial" w:hAnsi="Arial" w:cs="Arial"/>
          <w:sz w:val="20"/>
          <w:szCs w:val="20"/>
        </w:rPr>
      </w:pPr>
    </w:p>
    <w:p w:rsidR="00781E2F" w:rsidRPr="00A81BF4" w:rsidRDefault="00781E2F" w:rsidP="002D24DF">
      <w:pPr>
        <w:rPr>
          <w:rFonts w:ascii="Arial" w:hAnsi="Arial" w:cs="Arial"/>
          <w:sz w:val="20"/>
          <w:szCs w:val="20"/>
        </w:rPr>
      </w:pPr>
    </w:p>
    <w:p w:rsidR="00781E2F" w:rsidRPr="00A81BF4" w:rsidRDefault="00781E2F" w:rsidP="002D24DF">
      <w:pPr>
        <w:rPr>
          <w:rFonts w:ascii="Arial" w:hAnsi="Arial" w:cs="Arial"/>
          <w:sz w:val="20"/>
          <w:szCs w:val="20"/>
        </w:rPr>
      </w:pPr>
    </w:p>
    <w:p w:rsidR="009712C6" w:rsidRPr="00A55955" w:rsidRDefault="009712C6" w:rsidP="002D24DF">
      <w:pPr>
        <w:rPr>
          <w:rFonts w:ascii="Arial" w:hAnsi="Arial" w:cs="Arial"/>
          <w:b/>
          <w:sz w:val="20"/>
          <w:szCs w:val="20"/>
        </w:rPr>
      </w:pPr>
      <w:r w:rsidRPr="00A55955">
        <w:rPr>
          <w:rFonts w:ascii="Arial" w:hAnsi="Arial" w:cs="Arial"/>
          <w:b/>
          <w:sz w:val="20"/>
          <w:szCs w:val="20"/>
        </w:rPr>
        <w:t>I</w:t>
      </w:r>
      <w:r w:rsidR="002A2A0F" w:rsidRPr="00A55955">
        <w:rPr>
          <w:rFonts w:ascii="Arial" w:hAnsi="Arial" w:cs="Arial"/>
          <w:b/>
          <w:sz w:val="20"/>
          <w:szCs w:val="20"/>
        </w:rPr>
        <w:t xml:space="preserve">ZJAVA O PORAVNANIH OBVEZNOSTIH </w:t>
      </w:r>
      <w:r w:rsidRPr="00A55955">
        <w:rPr>
          <w:rFonts w:ascii="Arial" w:hAnsi="Arial" w:cs="Arial"/>
          <w:b/>
          <w:sz w:val="20"/>
          <w:szCs w:val="20"/>
        </w:rPr>
        <w:t xml:space="preserve">(razpisni obrazec št. 6) </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r w:rsidRPr="00A55955">
        <w:rPr>
          <w:rFonts w:ascii="Arial" w:hAnsi="Arial" w:cs="Arial"/>
          <w:sz w:val="20"/>
          <w:szCs w:val="20"/>
        </w:rPr>
        <w:t>…………………………………………………………………………………………………</w:t>
      </w:r>
    </w:p>
    <w:p w:rsidR="009712C6" w:rsidRPr="00A55955" w:rsidRDefault="009712C6" w:rsidP="002D24DF">
      <w:pPr>
        <w:rPr>
          <w:rFonts w:ascii="Arial" w:hAnsi="Arial" w:cs="Arial"/>
          <w:caps/>
          <w:sz w:val="20"/>
          <w:szCs w:val="20"/>
        </w:rPr>
      </w:pPr>
      <w:r w:rsidRPr="00A55955">
        <w:rPr>
          <w:rFonts w:ascii="Arial" w:hAnsi="Arial" w:cs="Arial"/>
          <w:sz w:val="20"/>
          <w:szCs w:val="20"/>
        </w:rPr>
        <w:t>(prijavitelj)</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r w:rsidRPr="00A55955">
        <w:rPr>
          <w:rFonts w:ascii="Arial" w:hAnsi="Arial" w:cs="Arial"/>
          <w:sz w:val="20"/>
          <w:szCs w:val="20"/>
        </w:rPr>
        <w:t>Izjavljamo, da:</w:t>
      </w:r>
    </w:p>
    <w:p w:rsidR="009712C6" w:rsidRPr="00A55955" w:rsidRDefault="009712C6" w:rsidP="002D24DF">
      <w:pPr>
        <w:rPr>
          <w:rFonts w:ascii="Arial" w:hAnsi="Arial" w:cs="Arial"/>
          <w:sz w:val="20"/>
          <w:szCs w:val="20"/>
        </w:rPr>
      </w:pPr>
    </w:p>
    <w:p w:rsidR="009712C6" w:rsidRPr="00A55955" w:rsidRDefault="009712C6" w:rsidP="002D24DF">
      <w:pPr>
        <w:numPr>
          <w:ilvl w:val="0"/>
          <w:numId w:val="2"/>
        </w:numPr>
        <w:spacing w:after="0"/>
        <w:rPr>
          <w:rFonts w:ascii="Arial" w:hAnsi="Arial" w:cs="Arial"/>
          <w:sz w:val="20"/>
          <w:szCs w:val="20"/>
        </w:rPr>
      </w:pPr>
      <w:r w:rsidRPr="00A55955">
        <w:rPr>
          <w:rFonts w:ascii="Arial" w:hAnsi="Arial" w:cs="Arial"/>
          <w:sz w:val="20"/>
          <w:szCs w:val="20"/>
        </w:rPr>
        <w:t>imamo poravnane vse davke, prispevke in druge obvezne dajatve ali poslovne obveznosti v skladu s predpisi.</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tbl>
      <w:tblPr>
        <w:tblW w:w="0" w:type="auto"/>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812"/>
      </w:tblGrid>
      <w:tr w:rsidR="009712C6" w:rsidRPr="00A55955" w:rsidTr="00067B69">
        <w:tblPrEx>
          <w:tblCellMar>
            <w:top w:w="0" w:type="dxa"/>
            <w:bottom w:w="0" w:type="dxa"/>
          </w:tblCellMar>
        </w:tblPrEx>
        <w:tc>
          <w:tcPr>
            <w:tcW w:w="277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Kraj in datum:</w:t>
            </w:r>
          </w:p>
        </w:tc>
        <w:tc>
          <w:tcPr>
            <w:tcW w:w="356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Žig prijavitelja:</w:t>
            </w:r>
          </w:p>
        </w:tc>
        <w:tc>
          <w:tcPr>
            <w:tcW w:w="2812"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Podpis odgovorne osebe:</w:t>
            </w:r>
          </w:p>
        </w:tc>
      </w:tr>
      <w:tr w:rsidR="009712C6" w:rsidRPr="00A55955" w:rsidTr="00067B69">
        <w:tblPrEx>
          <w:tblCellMar>
            <w:top w:w="0" w:type="dxa"/>
            <w:bottom w:w="0" w:type="dxa"/>
          </w:tblCellMar>
        </w:tblPrEx>
        <w:tc>
          <w:tcPr>
            <w:tcW w:w="2770" w:type="dxa"/>
            <w:shd w:val="pct5" w:color="000000" w:fill="FFFFFF"/>
          </w:tcPr>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tc>
        <w:tc>
          <w:tcPr>
            <w:tcW w:w="3560" w:type="dxa"/>
            <w:shd w:val="pct5" w:color="000000" w:fill="FFFFFF"/>
          </w:tcPr>
          <w:p w:rsidR="009712C6" w:rsidRPr="00A55955" w:rsidRDefault="009712C6" w:rsidP="002D24DF">
            <w:pPr>
              <w:rPr>
                <w:rFonts w:ascii="Arial" w:hAnsi="Arial" w:cs="Arial"/>
                <w:sz w:val="20"/>
                <w:szCs w:val="20"/>
              </w:rPr>
            </w:pPr>
          </w:p>
        </w:tc>
        <w:tc>
          <w:tcPr>
            <w:tcW w:w="2812" w:type="dxa"/>
            <w:shd w:val="pct5" w:color="000000" w:fill="FFFFFF"/>
          </w:tcPr>
          <w:p w:rsidR="009712C6" w:rsidRPr="00A55955" w:rsidRDefault="009712C6" w:rsidP="002D24DF">
            <w:pPr>
              <w:rPr>
                <w:rFonts w:ascii="Arial" w:hAnsi="Arial" w:cs="Arial"/>
                <w:sz w:val="20"/>
                <w:szCs w:val="20"/>
              </w:rPr>
            </w:pPr>
          </w:p>
        </w:tc>
      </w:tr>
    </w:tbl>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b/>
          <w:sz w:val="20"/>
          <w:szCs w:val="20"/>
        </w:rPr>
      </w:pPr>
      <w:r w:rsidRPr="00A55955">
        <w:rPr>
          <w:rFonts w:ascii="Arial" w:hAnsi="Arial" w:cs="Arial"/>
          <w:sz w:val="20"/>
          <w:szCs w:val="20"/>
        </w:rPr>
        <w:br w:type="page"/>
      </w:r>
      <w:r w:rsidRPr="00A55955">
        <w:rPr>
          <w:rFonts w:ascii="Arial" w:hAnsi="Arial" w:cs="Arial"/>
          <w:b/>
          <w:sz w:val="20"/>
          <w:szCs w:val="20"/>
        </w:rPr>
        <w:lastRenderedPageBreak/>
        <w:t xml:space="preserve">IZJAVA O IZPOLNJEVANJU SPREJETIH OBVEZNOSTI (razpisni obrazec št. 7) </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r w:rsidRPr="00A55955">
        <w:rPr>
          <w:rFonts w:ascii="Arial" w:hAnsi="Arial" w:cs="Arial"/>
          <w:sz w:val="20"/>
          <w:szCs w:val="20"/>
        </w:rPr>
        <w:t>…………………………………………………………………………………………………</w:t>
      </w:r>
    </w:p>
    <w:p w:rsidR="009712C6" w:rsidRPr="00A55955" w:rsidRDefault="009712C6" w:rsidP="002D24DF">
      <w:pPr>
        <w:rPr>
          <w:rFonts w:ascii="Arial" w:hAnsi="Arial" w:cs="Arial"/>
          <w:caps/>
          <w:sz w:val="20"/>
          <w:szCs w:val="20"/>
        </w:rPr>
      </w:pPr>
      <w:r w:rsidRPr="00A55955">
        <w:rPr>
          <w:rFonts w:ascii="Arial" w:hAnsi="Arial" w:cs="Arial"/>
          <w:sz w:val="20"/>
          <w:szCs w:val="20"/>
        </w:rPr>
        <w:t>(prijavitelj)</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r w:rsidRPr="00A55955">
        <w:rPr>
          <w:rFonts w:ascii="Arial" w:hAnsi="Arial" w:cs="Arial"/>
          <w:sz w:val="20"/>
          <w:szCs w:val="20"/>
        </w:rPr>
        <w:t>Izjavljamo, da:</w:t>
      </w:r>
    </w:p>
    <w:p w:rsidR="009712C6" w:rsidRPr="00A55955" w:rsidRDefault="00A626D8" w:rsidP="000F2E52">
      <w:pPr>
        <w:spacing w:after="0"/>
        <w:rPr>
          <w:rFonts w:ascii="Arial" w:hAnsi="Arial" w:cs="Arial"/>
          <w:sz w:val="20"/>
          <w:szCs w:val="20"/>
        </w:rPr>
      </w:pPr>
      <w:r w:rsidRPr="00A55955">
        <w:rPr>
          <w:rFonts w:ascii="Arial" w:hAnsi="Arial" w:cs="Arial"/>
          <w:sz w:val="20"/>
          <w:szCs w:val="20"/>
        </w:rPr>
        <w:t>da nam v zadnjih treh letih ni bila dan</w:t>
      </w:r>
      <w:r w:rsidR="00F71DA1" w:rsidRPr="00A55955">
        <w:rPr>
          <w:rFonts w:ascii="Arial" w:hAnsi="Arial" w:cs="Arial"/>
          <w:sz w:val="20"/>
          <w:szCs w:val="20"/>
        </w:rPr>
        <w:t>a odpoved pogodbe, sklenjene</w:t>
      </w:r>
      <w:r w:rsidR="000F2E52" w:rsidRPr="00A55955">
        <w:rPr>
          <w:rFonts w:ascii="Arial" w:hAnsi="Arial" w:cs="Arial"/>
          <w:sz w:val="20"/>
          <w:szCs w:val="20"/>
        </w:rPr>
        <w:t xml:space="preserve"> z </w:t>
      </w:r>
      <w:r w:rsidRPr="00A55955">
        <w:rPr>
          <w:rFonts w:ascii="Arial" w:hAnsi="Arial" w:cs="Arial"/>
          <w:sz w:val="20"/>
          <w:szCs w:val="20"/>
        </w:rPr>
        <w:t>Republiko Slovenijo za izvajanje dejavnosti na področju varstva potrošnikov, zaradi kršitve pogodbenih obveznosti.</w:t>
      </w: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p w:rsidR="00D5698C" w:rsidRPr="00A55955" w:rsidRDefault="00D5698C" w:rsidP="002D24DF">
      <w:pPr>
        <w:rPr>
          <w:rFonts w:ascii="Arial" w:hAnsi="Arial" w:cs="Arial"/>
          <w:sz w:val="20"/>
          <w:szCs w:val="20"/>
        </w:rPr>
      </w:pPr>
    </w:p>
    <w:tbl>
      <w:tblPr>
        <w:tblW w:w="0" w:type="auto"/>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812"/>
      </w:tblGrid>
      <w:tr w:rsidR="009712C6" w:rsidRPr="00A55955" w:rsidTr="00067B69">
        <w:tblPrEx>
          <w:tblCellMar>
            <w:top w:w="0" w:type="dxa"/>
            <w:bottom w:w="0" w:type="dxa"/>
          </w:tblCellMar>
        </w:tblPrEx>
        <w:tc>
          <w:tcPr>
            <w:tcW w:w="277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Kraj in datum:</w:t>
            </w:r>
          </w:p>
        </w:tc>
        <w:tc>
          <w:tcPr>
            <w:tcW w:w="3560"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Žig prijavitelja:</w:t>
            </w:r>
          </w:p>
        </w:tc>
        <w:tc>
          <w:tcPr>
            <w:tcW w:w="2812" w:type="dxa"/>
            <w:shd w:val="pct20" w:color="000000" w:fill="FFFFFF"/>
          </w:tcPr>
          <w:p w:rsidR="009712C6" w:rsidRPr="00A55955" w:rsidRDefault="009712C6" w:rsidP="002D24DF">
            <w:pPr>
              <w:rPr>
                <w:rFonts w:ascii="Arial" w:hAnsi="Arial" w:cs="Arial"/>
                <w:sz w:val="20"/>
                <w:szCs w:val="20"/>
              </w:rPr>
            </w:pPr>
            <w:r w:rsidRPr="00A55955">
              <w:rPr>
                <w:rFonts w:ascii="Arial" w:hAnsi="Arial" w:cs="Arial"/>
                <w:sz w:val="20"/>
                <w:szCs w:val="20"/>
              </w:rPr>
              <w:t>Podpis odgovorne osebe:</w:t>
            </w:r>
          </w:p>
        </w:tc>
      </w:tr>
      <w:tr w:rsidR="009712C6" w:rsidRPr="00A55955" w:rsidTr="00067B69">
        <w:tblPrEx>
          <w:tblCellMar>
            <w:top w:w="0" w:type="dxa"/>
            <w:bottom w:w="0" w:type="dxa"/>
          </w:tblCellMar>
        </w:tblPrEx>
        <w:tc>
          <w:tcPr>
            <w:tcW w:w="2770" w:type="dxa"/>
            <w:shd w:val="pct5" w:color="000000" w:fill="FFFFFF"/>
          </w:tcPr>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tc>
        <w:tc>
          <w:tcPr>
            <w:tcW w:w="3560" w:type="dxa"/>
            <w:shd w:val="pct5" w:color="000000" w:fill="FFFFFF"/>
          </w:tcPr>
          <w:p w:rsidR="009712C6" w:rsidRPr="00A55955" w:rsidRDefault="009712C6" w:rsidP="002D24DF">
            <w:pPr>
              <w:rPr>
                <w:rFonts w:ascii="Arial" w:hAnsi="Arial" w:cs="Arial"/>
                <w:sz w:val="20"/>
                <w:szCs w:val="20"/>
              </w:rPr>
            </w:pPr>
          </w:p>
        </w:tc>
        <w:tc>
          <w:tcPr>
            <w:tcW w:w="2812" w:type="dxa"/>
            <w:shd w:val="pct5" w:color="000000" w:fill="FFFFFF"/>
          </w:tcPr>
          <w:p w:rsidR="009712C6" w:rsidRPr="00A55955" w:rsidRDefault="009712C6" w:rsidP="002D24DF">
            <w:pPr>
              <w:rPr>
                <w:rFonts w:ascii="Arial" w:hAnsi="Arial" w:cs="Arial"/>
                <w:sz w:val="20"/>
                <w:szCs w:val="20"/>
              </w:rPr>
            </w:pPr>
          </w:p>
        </w:tc>
      </w:tr>
    </w:tbl>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9712C6" w:rsidRPr="00A55955" w:rsidRDefault="009712C6" w:rsidP="002D24DF">
      <w:pPr>
        <w:rPr>
          <w:rFonts w:ascii="Arial" w:hAnsi="Arial" w:cs="Arial"/>
          <w:sz w:val="20"/>
          <w:szCs w:val="20"/>
        </w:rPr>
      </w:pPr>
    </w:p>
    <w:p w:rsidR="00F13B37" w:rsidRPr="00A55955" w:rsidRDefault="00F13B37" w:rsidP="002D24DF">
      <w:pPr>
        <w:rPr>
          <w:rFonts w:ascii="Arial" w:hAnsi="Arial" w:cs="Arial"/>
          <w:sz w:val="20"/>
          <w:szCs w:val="20"/>
        </w:rPr>
      </w:pPr>
    </w:p>
    <w:p w:rsidR="00F13B37" w:rsidRPr="00A55955" w:rsidRDefault="00F13B37" w:rsidP="002D24DF">
      <w:pPr>
        <w:rPr>
          <w:rFonts w:ascii="Arial" w:hAnsi="Arial" w:cs="Arial"/>
          <w:sz w:val="20"/>
          <w:szCs w:val="20"/>
        </w:rPr>
      </w:pPr>
    </w:p>
    <w:p w:rsidR="00781E2F" w:rsidRPr="00A55955" w:rsidRDefault="00781E2F" w:rsidP="002D24DF">
      <w:pPr>
        <w:rPr>
          <w:rFonts w:ascii="Arial" w:hAnsi="Arial" w:cs="Arial"/>
          <w:sz w:val="20"/>
          <w:szCs w:val="20"/>
        </w:rPr>
      </w:pPr>
    </w:p>
    <w:p w:rsidR="00781E2F" w:rsidRPr="00A55955" w:rsidRDefault="00781E2F" w:rsidP="002D24DF">
      <w:pPr>
        <w:rPr>
          <w:rFonts w:ascii="Arial" w:hAnsi="Arial" w:cs="Arial"/>
          <w:sz w:val="20"/>
          <w:szCs w:val="20"/>
        </w:rPr>
      </w:pPr>
    </w:p>
    <w:p w:rsidR="00781E2F" w:rsidRPr="00A55955" w:rsidRDefault="00781E2F" w:rsidP="002D24DF">
      <w:pPr>
        <w:rPr>
          <w:rFonts w:ascii="Arial" w:hAnsi="Arial" w:cs="Arial"/>
          <w:sz w:val="20"/>
          <w:szCs w:val="20"/>
        </w:rPr>
      </w:pPr>
    </w:p>
    <w:p w:rsidR="009712C6" w:rsidRPr="003A4CD4" w:rsidRDefault="009712C6" w:rsidP="002D24DF">
      <w:pPr>
        <w:rPr>
          <w:rFonts w:ascii="Arial" w:hAnsi="Arial" w:cs="Arial"/>
          <w:b/>
          <w:sz w:val="20"/>
          <w:szCs w:val="20"/>
        </w:rPr>
      </w:pPr>
      <w:r w:rsidRPr="003A4CD4">
        <w:rPr>
          <w:rFonts w:ascii="Arial" w:hAnsi="Arial" w:cs="Arial"/>
          <w:b/>
          <w:sz w:val="20"/>
          <w:szCs w:val="20"/>
        </w:rPr>
        <w:lastRenderedPageBreak/>
        <w:t>STROKOVNE REFERENCE PRIJ</w:t>
      </w:r>
      <w:r w:rsidR="00B82320" w:rsidRPr="003A4CD4">
        <w:rPr>
          <w:rFonts w:ascii="Arial" w:hAnsi="Arial" w:cs="Arial"/>
          <w:b/>
          <w:sz w:val="20"/>
          <w:szCs w:val="20"/>
        </w:rPr>
        <w:t>AVITELJA (razpisni obrazec št. 8</w:t>
      </w:r>
      <w:r w:rsidR="00444895" w:rsidRPr="003A4CD4">
        <w:rPr>
          <w:rFonts w:ascii="Arial" w:hAnsi="Arial" w:cs="Arial"/>
          <w:b/>
          <w:sz w:val="20"/>
          <w:szCs w:val="20"/>
        </w:rPr>
        <w:t>)</w:t>
      </w:r>
    </w:p>
    <w:p w:rsidR="009712C6" w:rsidRPr="003A4CD4" w:rsidRDefault="009712C6" w:rsidP="002D24DF">
      <w:pPr>
        <w:rPr>
          <w:rFonts w:ascii="Arial" w:hAnsi="Arial" w:cs="Arial"/>
          <w:sz w:val="20"/>
          <w:szCs w:val="20"/>
        </w:rPr>
      </w:pPr>
    </w:p>
    <w:p w:rsidR="009712C6" w:rsidRPr="003A4CD4" w:rsidRDefault="009712C6" w:rsidP="002D24DF">
      <w:pPr>
        <w:rPr>
          <w:rFonts w:ascii="Arial" w:hAnsi="Arial" w:cs="Arial"/>
          <w:sz w:val="20"/>
          <w:szCs w:val="20"/>
        </w:rPr>
      </w:pPr>
    </w:p>
    <w:p w:rsidR="009712C6" w:rsidRPr="003A4CD4" w:rsidRDefault="009712C6" w:rsidP="002D24DF">
      <w:pPr>
        <w:rPr>
          <w:rFonts w:ascii="Arial" w:hAnsi="Arial" w:cs="Arial"/>
          <w:sz w:val="20"/>
          <w:szCs w:val="20"/>
        </w:rPr>
      </w:pPr>
      <w:r w:rsidRPr="003A4CD4">
        <w:rPr>
          <w:rFonts w:ascii="Arial" w:hAnsi="Arial" w:cs="Arial"/>
          <w:sz w:val="20"/>
          <w:szCs w:val="20"/>
        </w:rPr>
        <w:t>…………………………………………………………………………………………………</w:t>
      </w:r>
    </w:p>
    <w:p w:rsidR="009712C6" w:rsidRPr="003A4CD4" w:rsidRDefault="009712C6" w:rsidP="002D24DF">
      <w:pPr>
        <w:rPr>
          <w:rFonts w:ascii="Arial" w:hAnsi="Arial" w:cs="Arial"/>
          <w:caps/>
          <w:sz w:val="20"/>
          <w:szCs w:val="20"/>
        </w:rPr>
      </w:pPr>
      <w:r w:rsidRPr="003A4CD4">
        <w:rPr>
          <w:rFonts w:ascii="Arial" w:hAnsi="Arial" w:cs="Arial"/>
          <w:sz w:val="20"/>
          <w:szCs w:val="20"/>
        </w:rPr>
        <w:t>(prijavitelj)</w:t>
      </w:r>
    </w:p>
    <w:p w:rsidR="009712C6" w:rsidRPr="003A4CD4" w:rsidRDefault="009712C6" w:rsidP="002D24DF">
      <w:pPr>
        <w:rPr>
          <w:rFonts w:ascii="Arial" w:hAnsi="Arial" w:cs="Arial"/>
          <w:bCs/>
          <w:sz w:val="20"/>
          <w:szCs w:val="20"/>
          <w:lang w:eastAsia="sl-SI"/>
        </w:rPr>
      </w:pPr>
    </w:p>
    <w:p w:rsidR="00B76A48" w:rsidRPr="003A4CD4" w:rsidRDefault="00B76A48" w:rsidP="002D24DF">
      <w:pPr>
        <w:spacing w:after="210"/>
        <w:rPr>
          <w:rFonts w:ascii="Arial" w:hAnsi="Arial" w:cs="Arial"/>
          <w:bCs/>
          <w:sz w:val="20"/>
          <w:szCs w:val="20"/>
          <w:lang w:eastAsia="sl-SI"/>
        </w:rPr>
      </w:pPr>
      <w:r w:rsidRPr="003A4CD4">
        <w:rPr>
          <w:rFonts w:ascii="Arial" w:hAnsi="Arial" w:cs="Arial"/>
          <w:bCs/>
          <w:sz w:val="20"/>
          <w:szCs w:val="20"/>
          <w:lang w:eastAsia="sl-SI"/>
        </w:rPr>
        <w:t xml:space="preserve">Organizacija izkazuje strokovne reference </w:t>
      </w:r>
      <w:r w:rsidR="00251B2D" w:rsidRPr="003A4CD4">
        <w:rPr>
          <w:rFonts w:ascii="Arial" w:hAnsi="Arial" w:cs="Arial"/>
          <w:bCs/>
          <w:sz w:val="20"/>
          <w:szCs w:val="20"/>
          <w:lang w:eastAsia="sl-SI"/>
        </w:rPr>
        <w:t>za koncesijo v zadnjih treh letih:</w:t>
      </w:r>
    </w:p>
    <w:p w:rsidR="009712C6" w:rsidRPr="003A4CD4" w:rsidRDefault="00251B2D" w:rsidP="002D24DF">
      <w:pPr>
        <w:spacing w:after="0"/>
        <w:rPr>
          <w:rFonts w:ascii="Arial" w:hAnsi="Arial" w:cs="Arial"/>
          <w:bCs/>
          <w:sz w:val="20"/>
          <w:szCs w:val="20"/>
          <w:lang w:eastAsia="sl-SI"/>
        </w:rPr>
      </w:pPr>
      <w:r w:rsidRPr="003A4CD4">
        <w:rPr>
          <w:rFonts w:ascii="Arial" w:hAnsi="Arial" w:cs="Arial"/>
          <w:bCs/>
          <w:sz w:val="20"/>
          <w:szCs w:val="20"/>
          <w:lang w:eastAsia="sl-SI"/>
        </w:rPr>
        <w:t>SKLOP A</w:t>
      </w:r>
      <w:r w:rsidR="005675BD">
        <w:rPr>
          <w:rFonts w:ascii="Arial" w:hAnsi="Arial" w:cs="Arial"/>
          <w:bCs/>
          <w:sz w:val="20"/>
          <w:szCs w:val="20"/>
          <w:lang w:eastAsia="sl-SI"/>
        </w:rPr>
        <w:t xml:space="preserve"> </w:t>
      </w:r>
      <w:r w:rsidRPr="003A4CD4">
        <w:rPr>
          <w:rFonts w:ascii="Arial" w:hAnsi="Arial" w:cs="Arial"/>
          <w:bCs/>
          <w:sz w:val="20"/>
          <w:szCs w:val="20"/>
          <w:lang w:eastAsia="sl-SI"/>
        </w:rPr>
        <w:t>- I</w:t>
      </w:r>
      <w:r w:rsidR="00635D50" w:rsidRPr="003A4CD4">
        <w:rPr>
          <w:rFonts w:ascii="Arial" w:hAnsi="Arial" w:cs="Arial"/>
          <w:bCs/>
          <w:sz w:val="20"/>
          <w:szCs w:val="20"/>
          <w:lang w:eastAsia="sl-SI"/>
        </w:rPr>
        <w:t>zvajanje aktivnosti</w:t>
      </w:r>
      <w:r w:rsidR="00B76A48" w:rsidRPr="003A4CD4">
        <w:rPr>
          <w:rFonts w:ascii="Arial" w:hAnsi="Arial" w:cs="Arial"/>
          <w:bCs/>
          <w:sz w:val="20"/>
          <w:szCs w:val="20"/>
          <w:lang w:eastAsia="sl-SI"/>
        </w:rPr>
        <w:t xml:space="preserve"> </w:t>
      </w:r>
      <w:r w:rsidR="0029426F">
        <w:rPr>
          <w:rFonts w:ascii="Arial" w:hAnsi="Arial" w:cs="Arial"/>
          <w:sz w:val="20"/>
          <w:szCs w:val="20"/>
        </w:rPr>
        <w:t>obveščanja in izobraževanja potrošnikov ali informiranja potrošnikov</w:t>
      </w:r>
      <w:r w:rsidR="0029426F">
        <w:rPr>
          <w:rFonts w:ascii="Arial" w:hAnsi="Arial" w:cs="Arial"/>
          <w:sz w:val="20"/>
        </w:rPr>
        <w:t xml:space="preserve"> </w:t>
      </w:r>
      <w:r w:rsidR="0029426F">
        <w:rPr>
          <w:rFonts w:ascii="Arial" w:hAnsi="Arial" w:cs="Arial"/>
          <w:sz w:val="20"/>
          <w:szCs w:val="20"/>
        </w:rPr>
        <w:t>o uveljavljanju njihovih pravic</w:t>
      </w:r>
      <w:r w:rsidR="0029426F" w:rsidRPr="003A4CD4">
        <w:rPr>
          <w:rFonts w:ascii="Arial" w:hAnsi="Arial" w:cs="Arial"/>
          <w:bCs/>
          <w:sz w:val="20"/>
          <w:szCs w:val="20"/>
          <w:lang w:eastAsia="sl-SI"/>
        </w:rPr>
        <w:t xml:space="preserve"> </w:t>
      </w:r>
      <w:r w:rsidR="00B76A48" w:rsidRPr="003A4CD4">
        <w:rPr>
          <w:rFonts w:ascii="Arial" w:hAnsi="Arial" w:cs="Arial"/>
          <w:bCs/>
          <w:sz w:val="20"/>
          <w:szCs w:val="20"/>
          <w:lang w:eastAsia="sl-SI"/>
        </w:rPr>
        <w:t>(organizacija kampanj in dogodko</w:t>
      </w:r>
      <w:r w:rsidR="005E3325" w:rsidRPr="003A4CD4">
        <w:rPr>
          <w:rFonts w:ascii="Arial" w:hAnsi="Arial" w:cs="Arial"/>
          <w:bCs/>
          <w:sz w:val="20"/>
          <w:szCs w:val="20"/>
          <w:lang w:eastAsia="sl-SI"/>
        </w:rPr>
        <w:t>v</w:t>
      </w:r>
      <w:r w:rsidR="005675BD">
        <w:rPr>
          <w:rFonts w:ascii="Arial" w:hAnsi="Arial" w:cs="Arial"/>
          <w:bCs/>
          <w:sz w:val="20"/>
          <w:szCs w:val="20"/>
          <w:lang w:eastAsia="sl-SI"/>
        </w:rPr>
        <w:t xml:space="preserve"> </w:t>
      </w:r>
      <w:r w:rsidR="005E3325" w:rsidRPr="003A4CD4">
        <w:rPr>
          <w:rFonts w:ascii="Arial" w:hAnsi="Arial" w:cs="Arial"/>
          <w:bCs/>
          <w:sz w:val="20"/>
          <w:szCs w:val="20"/>
          <w:lang w:eastAsia="sl-SI"/>
        </w:rPr>
        <w:t>-</w:t>
      </w:r>
      <w:r w:rsidR="005675BD">
        <w:rPr>
          <w:rFonts w:ascii="Arial" w:hAnsi="Arial" w:cs="Arial"/>
          <w:bCs/>
          <w:sz w:val="20"/>
          <w:szCs w:val="20"/>
          <w:lang w:eastAsia="sl-SI"/>
        </w:rPr>
        <w:t xml:space="preserve"> </w:t>
      </w:r>
      <w:r w:rsidR="005E3325" w:rsidRPr="003A4CD4">
        <w:rPr>
          <w:rFonts w:ascii="Arial" w:hAnsi="Arial" w:cs="Arial"/>
          <w:bCs/>
          <w:sz w:val="20"/>
          <w:szCs w:val="20"/>
          <w:lang w:eastAsia="sl-SI"/>
        </w:rPr>
        <w:t>okrogle mize, konference</w:t>
      </w:r>
      <w:r w:rsidR="00E56F3B" w:rsidRPr="003A4CD4">
        <w:rPr>
          <w:rFonts w:ascii="Arial" w:hAnsi="Arial" w:cs="Arial"/>
          <w:bCs/>
          <w:sz w:val="20"/>
          <w:szCs w:val="20"/>
          <w:lang w:eastAsia="sl-SI"/>
        </w:rPr>
        <w:t>, predavanja</w:t>
      </w:r>
      <w:r w:rsidRPr="003A4CD4">
        <w:rPr>
          <w:rFonts w:ascii="Arial" w:hAnsi="Arial" w:cs="Arial"/>
          <w:bCs/>
          <w:sz w:val="20"/>
          <w:szCs w:val="20"/>
          <w:lang w:eastAsia="sl-SI"/>
        </w:rPr>
        <w:t>, posveti, seminarji, izobraževalni programi, spletni primerjalnik s področja javne službe</w:t>
      </w:r>
      <w:r w:rsidR="00635D50" w:rsidRPr="003A4CD4">
        <w:rPr>
          <w:rFonts w:ascii="Arial" w:hAnsi="Arial" w:cs="Arial"/>
          <w:bCs/>
          <w:sz w:val="20"/>
          <w:szCs w:val="20"/>
          <w:lang w:eastAsia="sl-SI"/>
        </w:rPr>
        <w:t xml:space="preserve">) </w:t>
      </w:r>
      <w:r w:rsidRPr="003A4CD4">
        <w:rPr>
          <w:rFonts w:ascii="Arial" w:hAnsi="Arial" w:cs="Arial"/>
          <w:bCs/>
          <w:sz w:val="20"/>
          <w:szCs w:val="20"/>
          <w:lang w:eastAsia="sl-SI"/>
        </w:rPr>
        <w:t>:</w:t>
      </w:r>
    </w:p>
    <w:p w:rsidR="00251B2D" w:rsidRPr="003A4CD4" w:rsidRDefault="00251B2D" w:rsidP="002D24DF">
      <w:pPr>
        <w:spacing w:after="0"/>
        <w:rPr>
          <w:rFonts w:ascii="Arial" w:hAnsi="Arial" w:cs="Arial"/>
          <w:bCs/>
          <w:sz w:val="20"/>
          <w:szCs w:val="20"/>
          <w:lang w:eastAsia="sl-SI"/>
        </w:rPr>
      </w:pPr>
    </w:p>
    <w:p w:rsidR="009712C6" w:rsidRPr="00AD6084" w:rsidRDefault="00311DF4" w:rsidP="002D24DF">
      <w:pPr>
        <w:numPr>
          <w:ilvl w:val="0"/>
          <w:numId w:val="17"/>
        </w:numPr>
        <w:spacing w:after="0"/>
        <w:rPr>
          <w:rFonts w:ascii="Arial" w:hAnsi="Arial" w:cs="Arial"/>
          <w:sz w:val="20"/>
          <w:szCs w:val="20"/>
        </w:rPr>
      </w:pPr>
      <w:r w:rsidRPr="00AD6084">
        <w:rPr>
          <w:rFonts w:ascii="Arial" w:hAnsi="Arial" w:cs="Arial"/>
          <w:sz w:val="20"/>
          <w:szCs w:val="20"/>
        </w:rPr>
        <w:t>področje varstvo pravic potrošnikov po veljavnem zakonu o varstvu potrošnikov in aktualnih zadev s področja varstva pravic potrošnikov</w:t>
      </w:r>
      <w:r w:rsidR="00A81BF4" w:rsidRPr="00AD6084">
        <w:rPr>
          <w:rFonts w:ascii="Arial" w:hAnsi="Arial" w:cs="Arial"/>
          <w:sz w:val="20"/>
          <w:szCs w:val="20"/>
        </w:rPr>
        <w:t>.</w:t>
      </w:r>
    </w:p>
    <w:p w:rsidR="00A81BF4" w:rsidRPr="003A4CD4" w:rsidRDefault="00A81BF4" w:rsidP="00A81BF4">
      <w:pPr>
        <w:spacing w:after="0"/>
        <w:ind w:left="720"/>
        <w:rPr>
          <w:rFonts w:ascii="Arial" w:hAnsi="Arial" w:cs="Arial"/>
          <w:sz w:val="20"/>
          <w:szCs w:val="20"/>
        </w:rPr>
      </w:pPr>
    </w:p>
    <w:p w:rsidR="00251B2D" w:rsidRPr="003A4CD4" w:rsidRDefault="000D45C6" w:rsidP="005675BD">
      <w:pPr>
        <w:spacing w:after="0"/>
        <w:rPr>
          <w:rFonts w:ascii="Arial" w:hAnsi="Arial" w:cs="Arial"/>
          <w:bCs/>
          <w:sz w:val="20"/>
          <w:szCs w:val="20"/>
          <w:lang w:eastAsia="sl-SI"/>
        </w:rPr>
      </w:pPr>
      <w:r w:rsidRPr="003A4CD4">
        <w:rPr>
          <w:rFonts w:ascii="Arial" w:hAnsi="Arial" w:cs="Arial"/>
          <w:bCs/>
          <w:sz w:val="20"/>
          <w:szCs w:val="20"/>
          <w:lang w:eastAsia="sl-SI"/>
        </w:rPr>
        <w:t>SKLOP B</w:t>
      </w:r>
      <w:r w:rsidR="005675BD">
        <w:rPr>
          <w:rFonts w:ascii="Arial" w:hAnsi="Arial" w:cs="Arial"/>
          <w:bCs/>
          <w:sz w:val="20"/>
          <w:szCs w:val="20"/>
          <w:lang w:eastAsia="sl-SI"/>
        </w:rPr>
        <w:t xml:space="preserve"> -</w:t>
      </w:r>
      <w:r w:rsidR="00251B2D" w:rsidRPr="003A4CD4">
        <w:rPr>
          <w:rFonts w:ascii="Arial" w:hAnsi="Arial" w:cs="Arial"/>
          <w:sz w:val="20"/>
          <w:szCs w:val="20"/>
        </w:rPr>
        <w:t xml:space="preserve"> Primerjalno testiranje blaga in storitev </w:t>
      </w:r>
    </w:p>
    <w:p w:rsidR="00251B2D" w:rsidRPr="003A4CD4" w:rsidRDefault="00251B2D" w:rsidP="002D24DF">
      <w:pPr>
        <w:spacing w:after="0"/>
        <w:rPr>
          <w:rFonts w:ascii="Arial" w:hAnsi="Arial" w:cs="Arial"/>
          <w:bCs/>
          <w:sz w:val="20"/>
          <w:szCs w:val="20"/>
          <w:lang w:eastAsia="sl-SI"/>
        </w:rPr>
      </w:pPr>
    </w:p>
    <w:p w:rsidR="00E56F3B" w:rsidRDefault="00E56F3B" w:rsidP="002D24DF">
      <w:pPr>
        <w:spacing w:after="0"/>
        <w:rPr>
          <w:rFonts w:ascii="Arial" w:hAnsi="Arial" w:cs="Arial"/>
          <w:bCs/>
          <w:sz w:val="20"/>
          <w:szCs w:val="20"/>
          <w:lang w:eastAsia="sl-SI"/>
        </w:rPr>
      </w:pPr>
    </w:p>
    <w:p w:rsidR="005675BD" w:rsidRPr="003A4CD4" w:rsidRDefault="005675BD" w:rsidP="002D24DF">
      <w:pPr>
        <w:spacing w:after="0"/>
        <w:rPr>
          <w:rFonts w:ascii="Arial" w:hAnsi="Arial" w:cs="Arial"/>
          <w:bCs/>
          <w:sz w:val="20"/>
          <w:szCs w:val="20"/>
          <w:lang w:eastAsia="sl-SI"/>
        </w:rPr>
      </w:pPr>
    </w:p>
    <w:p w:rsidR="009712C6" w:rsidRPr="003A4CD4" w:rsidRDefault="009712C6" w:rsidP="002D24DF">
      <w:pPr>
        <w:spacing w:after="210"/>
        <w:rPr>
          <w:rFonts w:ascii="Arial" w:hAnsi="Arial" w:cs="Arial"/>
          <w:bCs/>
          <w:sz w:val="20"/>
          <w:szCs w:val="20"/>
          <w:lang w:eastAsia="sl-SI"/>
        </w:rPr>
      </w:pPr>
      <w:r w:rsidRPr="003A4CD4">
        <w:rPr>
          <w:rFonts w:ascii="Arial" w:hAnsi="Arial" w:cs="Arial"/>
          <w:bCs/>
          <w:sz w:val="20"/>
          <w:szCs w:val="20"/>
          <w:lang w:eastAsia="sl-SI"/>
        </w:rPr>
        <w:t xml:space="preserve">Priloge (Priloga št. 2) k obrazcu so: </w:t>
      </w:r>
    </w:p>
    <w:p w:rsidR="00251B2D" w:rsidRPr="003A4CD4" w:rsidRDefault="00251B2D" w:rsidP="00251B2D">
      <w:pPr>
        <w:spacing w:after="0"/>
        <w:rPr>
          <w:rFonts w:ascii="Arial" w:hAnsi="Arial" w:cs="Arial"/>
          <w:bCs/>
          <w:sz w:val="20"/>
          <w:szCs w:val="20"/>
          <w:lang w:eastAsia="sl-SI"/>
        </w:rPr>
      </w:pPr>
      <w:r w:rsidRPr="003A4CD4">
        <w:rPr>
          <w:rFonts w:ascii="Arial" w:hAnsi="Arial" w:cs="Arial"/>
          <w:bCs/>
          <w:sz w:val="20"/>
          <w:szCs w:val="20"/>
          <w:lang w:eastAsia="sl-SI"/>
        </w:rPr>
        <w:t xml:space="preserve">DOKAZILA: </w:t>
      </w:r>
    </w:p>
    <w:p w:rsidR="00BE1D03" w:rsidRPr="003A4CD4" w:rsidRDefault="00BE1D03" w:rsidP="00251B2D">
      <w:pPr>
        <w:spacing w:after="0"/>
        <w:rPr>
          <w:rFonts w:ascii="Arial" w:hAnsi="Arial" w:cs="Arial"/>
          <w:bCs/>
          <w:sz w:val="20"/>
          <w:szCs w:val="20"/>
          <w:lang w:eastAsia="sl-SI"/>
        </w:rPr>
      </w:pPr>
    </w:p>
    <w:p w:rsidR="00251B2D" w:rsidRPr="003A4CD4" w:rsidRDefault="00251B2D" w:rsidP="00251B2D">
      <w:pPr>
        <w:spacing w:after="0"/>
        <w:rPr>
          <w:rFonts w:ascii="Arial" w:hAnsi="Arial" w:cs="Arial"/>
          <w:bCs/>
          <w:sz w:val="20"/>
          <w:szCs w:val="20"/>
          <w:lang w:eastAsia="sl-SI"/>
        </w:rPr>
      </w:pPr>
      <w:r w:rsidRPr="003A4CD4">
        <w:rPr>
          <w:rFonts w:ascii="Arial" w:hAnsi="Arial" w:cs="Arial"/>
          <w:bCs/>
          <w:sz w:val="20"/>
          <w:szCs w:val="20"/>
          <w:lang w:eastAsia="sl-SI"/>
        </w:rPr>
        <w:t>SKLOP A</w:t>
      </w:r>
    </w:p>
    <w:p w:rsidR="00251B2D" w:rsidRPr="003A4CD4" w:rsidRDefault="00251B2D" w:rsidP="005217A8">
      <w:pPr>
        <w:numPr>
          <w:ilvl w:val="0"/>
          <w:numId w:val="15"/>
        </w:numPr>
        <w:spacing w:after="0"/>
        <w:rPr>
          <w:rFonts w:ascii="Arial" w:hAnsi="Arial" w:cs="Arial"/>
          <w:bCs/>
          <w:sz w:val="20"/>
          <w:szCs w:val="20"/>
          <w:lang w:eastAsia="sl-SI"/>
        </w:rPr>
      </w:pPr>
      <w:r w:rsidRPr="003A4CD4">
        <w:rPr>
          <w:rFonts w:ascii="Arial" w:hAnsi="Arial" w:cs="Arial"/>
          <w:bCs/>
          <w:sz w:val="20"/>
          <w:szCs w:val="20"/>
          <w:lang w:eastAsia="sl-SI"/>
        </w:rPr>
        <w:t>fotokopija listin oz. drug dokaz o izvajanju referenc,</w:t>
      </w:r>
    </w:p>
    <w:p w:rsidR="00251B2D" w:rsidRPr="003A4CD4" w:rsidRDefault="00251B2D" w:rsidP="005217A8">
      <w:pPr>
        <w:numPr>
          <w:ilvl w:val="0"/>
          <w:numId w:val="15"/>
        </w:numPr>
        <w:spacing w:after="0"/>
        <w:rPr>
          <w:rFonts w:ascii="Arial" w:hAnsi="Arial" w:cs="Arial"/>
          <w:bCs/>
          <w:sz w:val="20"/>
          <w:szCs w:val="20"/>
          <w:lang w:eastAsia="sl-SI"/>
        </w:rPr>
      </w:pPr>
      <w:r w:rsidRPr="003A4CD4">
        <w:rPr>
          <w:rFonts w:ascii="Arial" w:hAnsi="Arial" w:cs="Arial"/>
          <w:bCs/>
          <w:sz w:val="20"/>
          <w:szCs w:val="20"/>
          <w:lang w:eastAsia="sl-SI"/>
        </w:rPr>
        <w:t>seznam referenc za obveščanj</w:t>
      </w:r>
      <w:r w:rsidR="003B0196" w:rsidRPr="003A4CD4">
        <w:rPr>
          <w:rFonts w:ascii="Arial" w:hAnsi="Arial" w:cs="Arial"/>
          <w:bCs/>
          <w:sz w:val="20"/>
          <w:szCs w:val="20"/>
          <w:lang w:eastAsia="sl-SI"/>
        </w:rPr>
        <w:t>e in izobraževanje potrošnikov z naslednjimi podatki:</w:t>
      </w:r>
      <w:r w:rsidRPr="003A4CD4">
        <w:rPr>
          <w:rFonts w:ascii="Arial" w:hAnsi="Arial" w:cs="Arial"/>
          <w:bCs/>
          <w:sz w:val="20"/>
          <w:szCs w:val="20"/>
          <w:lang w:eastAsia="sl-SI"/>
        </w:rPr>
        <w:t xml:space="preserve"> naslov, leto izvedbe, vrednost, financer, povzetek rezultatov in referenca na spletno stran, če ta obstaja.</w:t>
      </w:r>
    </w:p>
    <w:p w:rsidR="00BE1D03" w:rsidRPr="003A4CD4" w:rsidRDefault="00BE1D03" w:rsidP="00BE1D03">
      <w:pPr>
        <w:spacing w:after="0"/>
        <w:ind w:left="720"/>
        <w:rPr>
          <w:rFonts w:ascii="Arial" w:hAnsi="Arial" w:cs="Arial"/>
          <w:bCs/>
          <w:sz w:val="20"/>
          <w:szCs w:val="20"/>
          <w:lang w:eastAsia="sl-SI"/>
        </w:rPr>
      </w:pPr>
    </w:p>
    <w:p w:rsidR="00251B2D" w:rsidRPr="003A4CD4" w:rsidRDefault="00251B2D" w:rsidP="00251B2D">
      <w:pPr>
        <w:spacing w:after="0"/>
        <w:rPr>
          <w:rFonts w:ascii="Arial" w:hAnsi="Arial" w:cs="Arial"/>
          <w:bCs/>
          <w:sz w:val="20"/>
          <w:szCs w:val="20"/>
          <w:lang w:eastAsia="sl-SI"/>
        </w:rPr>
      </w:pPr>
      <w:r w:rsidRPr="003A4CD4">
        <w:rPr>
          <w:rFonts w:ascii="Arial" w:hAnsi="Arial" w:cs="Arial"/>
          <w:bCs/>
          <w:sz w:val="20"/>
          <w:szCs w:val="20"/>
          <w:lang w:eastAsia="sl-SI"/>
        </w:rPr>
        <w:t>SKLOP B</w:t>
      </w:r>
    </w:p>
    <w:p w:rsidR="00251B2D" w:rsidRPr="003A4CD4" w:rsidRDefault="00251B2D" w:rsidP="00A6027B">
      <w:pPr>
        <w:spacing w:after="210"/>
        <w:ind w:left="708" w:hanging="348"/>
        <w:rPr>
          <w:rFonts w:ascii="Arial" w:hAnsi="Arial" w:cs="Arial"/>
          <w:bCs/>
          <w:sz w:val="20"/>
          <w:szCs w:val="20"/>
          <w:lang w:eastAsia="sl-SI"/>
        </w:rPr>
      </w:pPr>
      <w:r w:rsidRPr="003A4CD4">
        <w:rPr>
          <w:rFonts w:ascii="Arial" w:hAnsi="Arial" w:cs="Arial"/>
          <w:sz w:val="20"/>
          <w:szCs w:val="20"/>
        </w:rPr>
        <w:t>-</w:t>
      </w:r>
      <w:r w:rsidRPr="003A4CD4">
        <w:rPr>
          <w:rFonts w:ascii="Arial" w:hAnsi="Arial" w:cs="Arial"/>
          <w:sz w:val="20"/>
          <w:szCs w:val="20"/>
        </w:rPr>
        <w:tab/>
        <w:t xml:space="preserve">seznam opravljenih primerjalnih testov z naslednjimi podatki: izvajalec testiranja, opisana </w:t>
      </w:r>
      <w:r w:rsidR="004A4BC2" w:rsidRPr="003A4CD4">
        <w:rPr>
          <w:rFonts w:ascii="Arial" w:hAnsi="Arial" w:cs="Arial"/>
          <w:sz w:val="20"/>
          <w:szCs w:val="20"/>
        </w:rPr>
        <w:t xml:space="preserve">metodologija </w:t>
      </w:r>
      <w:r w:rsidRPr="003A4CD4">
        <w:rPr>
          <w:rFonts w:ascii="Arial" w:hAnsi="Arial" w:cs="Arial"/>
          <w:sz w:val="20"/>
          <w:szCs w:val="20"/>
        </w:rPr>
        <w:t>ter pristop testiranja, naslov publikacije, kjer so bili testi oz. rezultati testov objavljeni, naklada publikacije, financer testov, cilj oziroma povzetek testov ter leto izdaje.</w:t>
      </w:r>
    </w:p>
    <w:p w:rsidR="00E56F3B" w:rsidRPr="003A4CD4" w:rsidRDefault="00E56F3B" w:rsidP="00251B2D">
      <w:pPr>
        <w:spacing w:after="0"/>
        <w:rPr>
          <w:rFonts w:ascii="Arial" w:hAnsi="Arial" w:cs="Arial"/>
          <w:bCs/>
          <w:sz w:val="20"/>
          <w:szCs w:val="20"/>
          <w:lang w:eastAsia="sl-SI"/>
        </w:rPr>
      </w:pPr>
    </w:p>
    <w:p w:rsidR="009712C6" w:rsidRPr="003A4CD4" w:rsidRDefault="009712C6" w:rsidP="002D24DF">
      <w:pPr>
        <w:spacing w:after="0"/>
        <w:rPr>
          <w:rFonts w:ascii="Arial" w:hAnsi="Arial" w:cs="Arial"/>
          <w:bCs/>
          <w:sz w:val="20"/>
          <w:szCs w:val="20"/>
          <w:lang w:eastAsia="sl-SI"/>
        </w:rPr>
      </w:pPr>
    </w:p>
    <w:p w:rsidR="00B82320" w:rsidRPr="003A4CD4" w:rsidRDefault="00B82320" w:rsidP="002D24DF">
      <w:pPr>
        <w:spacing w:after="0"/>
        <w:rPr>
          <w:rFonts w:ascii="Arial" w:hAnsi="Arial" w:cs="Arial"/>
          <w:bCs/>
          <w:sz w:val="20"/>
          <w:szCs w:val="20"/>
          <w:lang w:eastAsia="sl-SI"/>
        </w:rPr>
      </w:pPr>
    </w:p>
    <w:p w:rsidR="00B82320" w:rsidRPr="003A4CD4" w:rsidRDefault="00B82320" w:rsidP="002D24DF">
      <w:pPr>
        <w:spacing w:after="0"/>
        <w:rPr>
          <w:rFonts w:ascii="Arial" w:hAnsi="Arial" w:cs="Arial"/>
          <w:bCs/>
          <w:sz w:val="20"/>
          <w:szCs w:val="20"/>
          <w:lang w:eastAsia="sl-SI"/>
        </w:rPr>
      </w:pPr>
    </w:p>
    <w:p w:rsidR="00B82320" w:rsidRPr="003A4CD4" w:rsidRDefault="00B82320" w:rsidP="002D24DF">
      <w:pPr>
        <w:spacing w:after="0"/>
        <w:rPr>
          <w:rFonts w:ascii="Arial" w:hAnsi="Arial" w:cs="Arial"/>
          <w:bCs/>
          <w:sz w:val="20"/>
          <w:szCs w:val="20"/>
          <w:lang w:eastAsia="sl-SI"/>
        </w:rPr>
      </w:pPr>
    </w:p>
    <w:p w:rsidR="00D5698C" w:rsidRPr="003A4CD4" w:rsidRDefault="00D5698C" w:rsidP="002D24DF">
      <w:pPr>
        <w:spacing w:after="0"/>
        <w:rPr>
          <w:rFonts w:ascii="Arial" w:hAnsi="Arial" w:cs="Arial"/>
          <w:bCs/>
          <w:sz w:val="20"/>
          <w:szCs w:val="20"/>
          <w:lang w:eastAsia="sl-SI"/>
        </w:rPr>
      </w:pPr>
    </w:p>
    <w:p w:rsidR="00D5698C" w:rsidRPr="003A4CD4" w:rsidRDefault="00D5698C" w:rsidP="002D24DF">
      <w:pPr>
        <w:spacing w:after="0"/>
        <w:rPr>
          <w:rFonts w:ascii="Arial" w:hAnsi="Arial" w:cs="Arial"/>
          <w:bCs/>
          <w:sz w:val="20"/>
          <w:szCs w:val="20"/>
          <w:lang w:eastAsia="sl-SI"/>
        </w:rPr>
      </w:pPr>
    </w:p>
    <w:p w:rsidR="00D5698C" w:rsidRPr="003A4CD4" w:rsidRDefault="00D5698C" w:rsidP="002D24DF">
      <w:pPr>
        <w:spacing w:after="0"/>
        <w:rPr>
          <w:rFonts w:ascii="Arial" w:hAnsi="Arial" w:cs="Arial"/>
          <w:bCs/>
          <w:sz w:val="20"/>
          <w:szCs w:val="20"/>
          <w:lang w:eastAsia="sl-SI"/>
        </w:rPr>
      </w:pPr>
    </w:p>
    <w:p w:rsidR="00D5698C" w:rsidRPr="003A4CD4" w:rsidRDefault="00D5698C" w:rsidP="002D24DF">
      <w:pPr>
        <w:spacing w:after="0"/>
        <w:rPr>
          <w:rFonts w:ascii="Arial" w:hAnsi="Arial" w:cs="Arial"/>
          <w:bCs/>
          <w:sz w:val="20"/>
          <w:szCs w:val="20"/>
          <w:lang w:eastAsia="sl-SI"/>
        </w:rPr>
      </w:pPr>
    </w:p>
    <w:tbl>
      <w:tblPr>
        <w:tblW w:w="9001"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671"/>
      </w:tblGrid>
      <w:tr w:rsidR="009712C6" w:rsidRPr="003A4CD4" w:rsidTr="005675BD">
        <w:tblPrEx>
          <w:tblCellMar>
            <w:top w:w="0" w:type="dxa"/>
            <w:bottom w:w="0" w:type="dxa"/>
          </w:tblCellMar>
        </w:tblPrEx>
        <w:tc>
          <w:tcPr>
            <w:tcW w:w="2770" w:type="dxa"/>
            <w:tcBorders>
              <w:bottom w:val="single" w:sz="18" w:space="0" w:color="FFFFFF"/>
            </w:tcBorders>
            <w:shd w:val="pct20" w:color="000000" w:fill="FFFFFF"/>
          </w:tcPr>
          <w:p w:rsidR="009712C6" w:rsidRPr="003A4CD4" w:rsidRDefault="009712C6" w:rsidP="002D24DF">
            <w:pPr>
              <w:rPr>
                <w:rFonts w:ascii="Arial" w:hAnsi="Arial" w:cs="Arial"/>
                <w:sz w:val="20"/>
                <w:szCs w:val="20"/>
              </w:rPr>
            </w:pPr>
            <w:r w:rsidRPr="003A4CD4">
              <w:rPr>
                <w:rFonts w:ascii="Arial" w:hAnsi="Arial" w:cs="Arial"/>
                <w:sz w:val="20"/>
                <w:szCs w:val="20"/>
              </w:rPr>
              <w:t xml:space="preserve"> Kraj in datum:</w:t>
            </w:r>
          </w:p>
        </w:tc>
        <w:tc>
          <w:tcPr>
            <w:tcW w:w="3560" w:type="dxa"/>
            <w:tcBorders>
              <w:bottom w:val="single" w:sz="18" w:space="0" w:color="FFFFFF"/>
            </w:tcBorders>
            <w:shd w:val="pct20" w:color="000000" w:fill="FFFFFF"/>
          </w:tcPr>
          <w:p w:rsidR="009712C6" w:rsidRPr="003A4CD4" w:rsidRDefault="009712C6" w:rsidP="002D24DF">
            <w:pPr>
              <w:rPr>
                <w:rFonts w:ascii="Arial" w:hAnsi="Arial" w:cs="Arial"/>
                <w:sz w:val="20"/>
                <w:szCs w:val="20"/>
              </w:rPr>
            </w:pPr>
            <w:r w:rsidRPr="003A4CD4">
              <w:rPr>
                <w:rFonts w:ascii="Arial" w:hAnsi="Arial" w:cs="Arial"/>
                <w:sz w:val="20"/>
                <w:szCs w:val="20"/>
              </w:rPr>
              <w:t>Žig prijavitelja:</w:t>
            </w:r>
          </w:p>
        </w:tc>
        <w:tc>
          <w:tcPr>
            <w:tcW w:w="2671" w:type="dxa"/>
            <w:tcBorders>
              <w:bottom w:val="single" w:sz="18" w:space="0" w:color="FFFFFF"/>
            </w:tcBorders>
            <w:shd w:val="pct20" w:color="000000" w:fill="FFFFFF"/>
          </w:tcPr>
          <w:p w:rsidR="009712C6" w:rsidRPr="003A4CD4" w:rsidRDefault="009712C6" w:rsidP="002D24DF">
            <w:pPr>
              <w:rPr>
                <w:rFonts w:ascii="Arial" w:hAnsi="Arial" w:cs="Arial"/>
                <w:sz w:val="20"/>
                <w:szCs w:val="20"/>
              </w:rPr>
            </w:pPr>
            <w:r w:rsidRPr="003A4CD4">
              <w:rPr>
                <w:rFonts w:ascii="Arial" w:hAnsi="Arial" w:cs="Arial"/>
                <w:sz w:val="20"/>
                <w:szCs w:val="20"/>
              </w:rPr>
              <w:t>Podpis odgovorne osebe:</w:t>
            </w:r>
          </w:p>
        </w:tc>
      </w:tr>
      <w:tr w:rsidR="005675BD" w:rsidRPr="003A4CD4" w:rsidTr="005675BD">
        <w:tblPrEx>
          <w:tblCellMar>
            <w:top w:w="0" w:type="dxa"/>
            <w:bottom w:w="0" w:type="dxa"/>
          </w:tblCellMar>
        </w:tblPrEx>
        <w:tc>
          <w:tcPr>
            <w:tcW w:w="2770" w:type="dxa"/>
            <w:tcBorders>
              <w:top w:val="single" w:sz="18" w:space="0" w:color="FFFFFF"/>
              <w:bottom w:val="nil"/>
            </w:tcBorders>
            <w:shd w:val="pct5" w:color="000000" w:fill="FFFFFF"/>
          </w:tcPr>
          <w:p w:rsidR="005675BD" w:rsidRPr="003A4CD4" w:rsidRDefault="005675BD" w:rsidP="002D24DF">
            <w:pPr>
              <w:rPr>
                <w:rFonts w:ascii="Arial" w:hAnsi="Arial" w:cs="Arial"/>
                <w:sz w:val="20"/>
                <w:szCs w:val="20"/>
              </w:rPr>
            </w:pPr>
          </w:p>
        </w:tc>
        <w:tc>
          <w:tcPr>
            <w:tcW w:w="3560" w:type="dxa"/>
            <w:tcBorders>
              <w:top w:val="single" w:sz="18" w:space="0" w:color="FFFFFF"/>
              <w:bottom w:val="nil"/>
            </w:tcBorders>
            <w:shd w:val="pct5" w:color="000000" w:fill="FFFFFF"/>
          </w:tcPr>
          <w:p w:rsidR="005675BD" w:rsidRPr="003A4CD4" w:rsidRDefault="005675BD" w:rsidP="002D24DF">
            <w:pPr>
              <w:rPr>
                <w:rFonts w:ascii="Arial" w:hAnsi="Arial" w:cs="Arial"/>
                <w:sz w:val="20"/>
                <w:szCs w:val="20"/>
              </w:rPr>
            </w:pPr>
          </w:p>
        </w:tc>
        <w:tc>
          <w:tcPr>
            <w:tcW w:w="2671" w:type="dxa"/>
            <w:tcBorders>
              <w:top w:val="single" w:sz="18" w:space="0" w:color="FFFFFF"/>
              <w:bottom w:val="nil"/>
            </w:tcBorders>
            <w:shd w:val="pct5" w:color="000000" w:fill="FFFFFF"/>
          </w:tcPr>
          <w:p w:rsidR="005675BD" w:rsidRPr="003A4CD4" w:rsidRDefault="005675BD" w:rsidP="002D24DF">
            <w:pPr>
              <w:rPr>
                <w:rFonts w:ascii="Arial" w:hAnsi="Arial" w:cs="Arial"/>
                <w:sz w:val="20"/>
                <w:szCs w:val="20"/>
              </w:rPr>
            </w:pPr>
          </w:p>
        </w:tc>
      </w:tr>
    </w:tbl>
    <w:p w:rsidR="00B76A48" w:rsidRDefault="00B76A48" w:rsidP="002D24DF">
      <w:pPr>
        <w:rPr>
          <w:rFonts w:ascii="Arial" w:hAnsi="Arial" w:cs="Arial"/>
          <w:sz w:val="20"/>
          <w:szCs w:val="20"/>
        </w:rPr>
      </w:pPr>
    </w:p>
    <w:p w:rsidR="005675BD" w:rsidRPr="003A4CD4" w:rsidRDefault="005675BD" w:rsidP="002D24DF">
      <w:pPr>
        <w:rPr>
          <w:rFonts w:ascii="Arial" w:hAnsi="Arial" w:cs="Arial"/>
          <w:vanish/>
          <w:sz w:val="20"/>
          <w:szCs w:val="20"/>
        </w:rPr>
      </w:pPr>
    </w:p>
    <w:p w:rsidR="00444895" w:rsidRPr="003A4CD4" w:rsidRDefault="00444895" w:rsidP="00444895">
      <w:pPr>
        <w:spacing w:after="0"/>
        <w:rPr>
          <w:rFonts w:ascii="Arial" w:hAnsi="Arial" w:cs="Arial"/>
          <w:sz w:val="20"/>
          <w:szCs w:val="20"/>
        </w:rPr>
      </w:pPr>
      <w:r w:rsidRPr="003A4CD4">
        <w:rPr>
          <w:rFonts w:ascii="Arial" w:hAnsi="Arial" w:cs="Arial"/>
          <w:sz w:val="20"/>
          <w:szCs w:val="20"/>
        </w:rPr>
        <w:t>Upoštevale se bodo samo aktivnosti, ki jih je prijavitelj (organizacija) pridobil kot glavni nosilec aktivnosti. Vse ponavljajoče aktivnosti, pri k</w:t>
      </w:r>
      <w:r w:rsidR="006E4EBA" w:rsidRPr="003A4CD4">
        <w:rPr>
          <w:rFonts w:ascii="Arial" w:hAnsi="Arial" w:cs="Arial"/>
          <w:sz w:val="20"/>
          <w:szCs w:val="20"/>
        </w:rPr>
        <w:t>aterih se spreminja samo organizacija</w:t>
      </w:r>
      <w:r w:rsidRPr="003A4CD4">
        <w:rPr>
          <w:rFonts w:ascii="Arial" w:hAnsi="Arial" w:cs="Arial"/>
          <w:sz w:val="20"/>
          <w:szCs w:val="20"/>
        </w:rPr>
        <w:t xml:space="preserve">, kateremu so aktivnosti namenjene, se upoštevajo kot ena aktivnost. Aktivnosti partnerjev/podizvajalcev se ne upoštevajo, zato se jih ne navaja. Prav tako se ne upoštevajo aktivnosti posameznikov tj. vodje aktivnosti in strokovnih sodelavcev. Vsaka aktivnost se upošteva samo enkrat. Interne aktivnosti se ne upoštevajo. V primeru več številk revije, se izdajanje revije šteje kot ena aktivnost. </w:t>
      </w:r>
    </w:p>
    <w:p w:rsidR="00E56F3B" w:rsidRPr="003A4CD4" w:rsidRDefault="00AE25FB" w:rsidP="00CE3B50">
      <w:pPr>
        <w:contextualSpacing/>
        <w:rPr>
          <w:rFonts w:ascii="Arial" w:hAnsi="Arial" w:cs="Arial"/>
          <w:b/>
          <w:sz w:val="20"/>
          <w:szCs w:val="20"/>
        </w:rPr>
      </w:pPr>
      <w:r w:rsidRPr="003A4CD4">
        <w:rPr>
          <w:rFonts w:ascii="Arial" w:hAnsi="Arial" w:cs="Arial"/>
          <w:b/>
          <w:sz w:val="20"/>
          <w:szCs w:val="20"/>
        </w:rPr>
        <w:br w:type="page"/>
      </w:r>
      <w:r w:rsidR="00E56F3B" w:rsidRPr="003A4CD4">
        <w:rPr>
          <w:rFonts w:ascii="Arial" w:hAnsi="Arial" w:cs="Arial"/>
          <w:b/>
          <w:bCs/>
          <w:sz w:val="20"/>
          <w:szCs w:val="20"/>
          <w:lang w:eastAsia="sl-SI"/>
        </w:rPr>
        <w:lastRenderedPageBreak/>
        <w:t>IZJAVA PRIJAVITELJA, DA ZAGOTAVLJA LOČENA STROŠKOVNA MESTA ZA POSAMEZNE</w:t>
      </w:r>
    </w:p>
    <w:p w:rsidR="00E56F3B" w:rsidRPr="00A55955" w:rsidRDefault="00E56F3B" w:rsidP="00CE3B50">
      <w:pPr>
        <w:spacing w:after="0"/>
        <w:ind w:left="705" w:hanging="705"/>
        <w:contextualSpacing/>
        <w:rPr>
          <w:rFonts w:ascii="Arial" w:hAnsi="Arial" w:cs="Arial"/>
          <w:b/>
          <w:sz w:val="20"/>
          <w:szCs w:val="20"/>
        </w:rPr>
      </w:pPr>
      <w:r w:rsidRPr="00A55955">
        <w:rPr>
          <w:rFonts w:ascii="Arial" w:hAnsi="Arial" w:cs="Arial"/>
          <w:b/>
          <w:bCs/>
          <w:sz w:val="20"/>
          <w:szCs w:val="20"/>
          <w:lang w:eastAsia="sl-SI"/>
        </w:rPr>
        <w:t>NALOGE VSAKE KONCESIJE IN DRUGIH NALOG, KI JIH MOREBITI IZVAJA (</w:t>
      </w:r>
      <w:r w:rsidRPr="00A55955">
        <w:rPr>
          <w:rFonts w:ascii="Arial" w:hAnsi="Arial" w:cs="Arial"/>
          <w:b/>
          <w:sz w:val="20"/>
          <w:szCs w:val="20"/>
        </w:rPr>
        <w:t xml:space="preserve">razpisni obrazec </w:t>
      </w:r>
    </w:p>
    <w:p w:rsidR="00E56F3B" w:rsidRPr="00A55955" w:rsidRDefault="00E56F3B" w:rsidP="00CE3B50">
      <w:pPr>
        <w:spacing w:after="0"/>
        <w:ind w:left="705" w:hanging="705"/>
        <w:contextualSpacing/>
        <w:rPr>
          <w:rFonts w:ascii="Arial" w:hAnsi="Arial" w:cs="Arial"/>
          <w:b/>
          <w:sz w:val="20"/>
          <w:szCs w:val="20"/>
        </w:rPr>
      </w:pPr>
      <w:r w:rsidRPr="00A55955">
        <w:rPr>
          <w:rFonts w:ascii="Arial" w:hAnsi="Arial" w:cs="Arial"/>
          <w:b/>
          <w:sz w:val="20"/>
          <w:szCs w:val="20"/>
        </w:rPr>
        <w:t>št. 9)</w:t>
      </w:r>
    </w:p>
    <w:p w:rsidR="00E56F3B" w:rsidRPr="00A55955" w:rsidRDefault="00E56F3B" w:rsidP="00E56F3B">
      <w:pPr>
        <w:spacing w:after="0"/>
        <w:rPr>
          <w:rFonts w:ascii="Arial" w:hAnsi="Arial" w:cs="Arial"/>
          <w:bCs/>
          <w:sz w:val="20"/>
          <w:szCs w:val="20"/>
          <w:lang w:eastAsia="sl-SI"/>
        </w:rPr>
      </w:pPr>
    </w:p>
    <w:p w:rsidR="00227DC5" w:rsidRPr="00A55955" w:rsidRDefault="00227DC5" w:rsidP="00227DC5">
      <w:pPr>
        <w:rPr>
          <w:rFonts w:ascii="Arial" w:hAnsi="Arial" w:cs="Arial"/>
          <w:sz w:val="20"/>
          <w:szCs w:val="20"/>
        </w:rPr>
      </w:pPr>
    </w:p>
    <w:p w:rsidR="00227DC5" w:rsidRPr="00A55955" w:rsidRDefault="00227DC5" w:rsidP="00227DC5">
      <w:pPr>
        <w:rPr>
          <w:rFonts w:ascii="Arial" w:hAnsi="Arial" w:cs="Arial"/>
          <w:sz w:val="20"/>
          <w:szCs w:val="20"/>
        </w:rPr>
      </w:pPr>
      <w:r w:rsidRPr="00A55955">
        <w:rPr>
          <w:rFonts w:ascii="Arial" w:hAnsi="Arial" w:cs="Arial"/>
          <w:sz w:val="20"/>
          <w:szCs w:val="20"/>
        </w:rPr>
        <w:t>…………………………………………………………………………………………………</w:t>
      </w:r>
    </w:p>
    <w:p w:rsidR="00227DC5" w:rsidRPr="00A55955" w:rsidRDefault="00227DC5" w:rsidP="00227DC5">
      <w:pPr>
        <w:rPr>
          <w:rFonts w:ascii="Arial" w:hAnsi="Arial" w:cs="Arial"/>
          <w:caps/>
          <w:sz w:val="20"/>
          <w:szCs w:val="20"/>
        </w:rPr>
      </w:pPr>
      <w:r w:rsidRPr="00A55955">
        <w:rPr>
          <w:rFonts w:ascii="Arial" w:hAnsi="Arial" w:cs="Arial"/>
          <w:sz w:val="20"/>
          <w:szCs w:val="20"/>
        </w:rPr>
        <w:t>(prijavitelj)</w:t>
      </w:r>
    </w:p>
    <w:p w:rsidR="00227DC5" w:rsidRPr="00A55955" w:rsidRDefault="00227DC5" w:rsidP="00227DC5">
      <w:pPr>
        <w:rPr>
          <w:rFonts w:ascii="Arial" w:hAnsi="Arial" w:cs="Arial"/>
          <w:sz w:val="20"/>
          <w:szCs w:val="20"/>
        </w:rPr>
      </w:pPr>
    </w:p>
    <w:p w:rsidR="00227DC5" w:rsidRPr="00A55955" w:rsidRDefault="00227DC5" w:rsidP="00227DC5">
      <w:pPr>
        <w:rPr>
          <w:rFonts w:ascii="Arial" w:hAnsi="Arial" w:cs="Arial"/>
          <w:sz w:val="20"/>
          <w:szCs w:val="20"/>
        </w:rPr>
      </w:pPr>
    </w:p>
    <w:p w:rsidR="00227DC5" w:rsidRPr="00A55955" w:rsidRDefault="00227DC5" w:rsidP="00227DC5">
      <w:pPr>
        <w:rPr>
          <w:rFonts w:ascii="Arial" w:hAnsi="Arial" w:cs="Arial"/>
          <w:sz w:val="20"/>
          <w:szCs w:val="20"/>
        </w:rPr>
      </w:pPr>
    </w:p>
    <w:p w:rsidR="00227DC5" w:rsidRPr="00A55955" w:rsidRDefault="00227DC5" w:rsidP="00227DC5">
      <w:pPr>
        <w:rPr>
          <w:rFonts w:ascii="Arial" w:hAnsi="Arial" w:cs="Arial"/>
          <w:sz w:val="20"/>
          <w:szCs w:val="20"/>
        </w:rPr>
      </w:pPr>
    </w:p>
    <w:p w:rsidR="00227DC5" w:rsidRPr="00A55955" w:rsidRDefault="00227DC5" w:rsidP="00227DC5">
      <w:pPr>
        <w:rPr>
          <w:rFonts w:ascii="Arial" w:hAnsi="Arial" w:cs="Arial"/>
          <w:sz w:val="20"/>
          <w:szCs w:val="20"/>
        </w:rPr>
      </w:pPr>
      <w:r w:rsidRPr="00A55955">
        <w:rPr>
          <w:rFonts w:ascii="Arial" w:hAnsi="Arial" w:cs="Arial"/>
          <w:sz w:val="20"/>
          <w:szCs w:val="20"/>
        </w:rPr>
        <w:t>Izjavljamo, da:</w:t>
      </w:r>
    </w:p>
    <w:p w:rsidR="00227DC5" w:rsidRPr="00A55955" w:rsidRDefault="00227DC5" w:rsidP="00227DC5">
      <w:pPr>
        <w:rPr>
          <w:rFonts w:ascii="Arial" w:hAnsi="Arial" w:cs="Arial"/>
          <w:sz w:val="20"/>
          <w:szCs w:val="20"/>
        </w:rPr>
      </w:pPr>
      <w:r w:rsidRPr="00A55955">
        <w:rPr>
          <w:rFonts w:ascii="Arial" w:hAnsi="Arial" w:cs="Arial"/>
          <w:sz w:val="20"/>
          <w:szCs w:val="20"/>
        </w:rPr>
        <w:t>zagotavljamo ločena stroškovna mesta za posamezne naloge vsake koncesije in drugih nalog, ki jih izvajamo.</w:t>
      </w: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227DC5" w:rsidRPr="00A55955" w:rsidRDefault="00227DC5" w:rsidP="002D24DF">
      <w:pPr>
        <w:rPr>
          <w:rFonts w:ascii="Arial" w:hAnsi="Arial" w:cs="Arial"/>
          <w:b/>
          <w:sz w:val="20"/>
          <w:szCs w:val="20"/>
        </w:rPr>
      </w:pPr>
    </w:p>
    <w:p w:rsidR="00227DC5" w:rsidRPr="00A55955" w:rsidRDefault="00227DC5"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p w:rsidR="00E56F3B" w:rsidRPr="00A55955" w:rsidRDefault="00E56F3B" w:rsidP="002D24DF">
      <w:pPr>
        <w:rPr>
          <w:rFonts w:ascii="Arial" w:hAnsi="Arial" w:cs="Arial"/>
          <w:b/>
          <w:sz w:val="20"/>
          <w:szCs w:val="20"/>
        </w:rPr>
      </w:pPr>
    </w:p>
    <w:tbl>
      <w:tblPr>
        <w:tblW w:w="9001"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671"/>
      </w:tblGrid>
      <w:tr w:rsidR="00E56F3B" w:rsidRPr="00A55955" w:rsidTr="005675BD">
        <w:tblPrEx>
          <w:tblCellMar>
            <w:top w:w="0" w:type="dxa"/>
            <w:bottom w:w="0" w:type="dxa"/>
          </w:tblCellMar>
        </w:tblPrEx>
        <w:tc>
          <w:tcPr>
            <w:tcW w:w="2770" w:type="dxa"/>
            <w:tcBorders>
              <w:bottom w:val="single" w:sz="18" w:space="0" w:color="FFFFFF"/>
            </w:tcBorders>
            <w:shd w:val="pct20" w:color="000000" w:fill="FFFFFF"/>
          </w:tcPr>
          <w:p w:rsidR="00E56F3B" w:rsidRPr="00A55955" w:rsidRDefault="00E56F3B" w:rsidP="00E56F3B">
            <w:pPr>
              <w:rPr>
                <w:rFonts w:ascii="Arial" w:hAnsi="Arial" w:cs="Arial"/>
                <w:sz w:val="20"/>
                <w:szCs w:val="20"/>
              </w:rPr>
            </w:pPr>
            <w:r w:rsidRPr="00A55955">
              <w:rPr>
                <w:rFonts w:ascii="Arial" w:hAnsi="Arial" w:cs="Arial"/>
                <w:sz w:val="20"/>
                <w:szCs w:val="20"/>
              </w:rPr>
              <w:t>Kraj in datum:</w:t>
            </w:r>
          </w:p>
        </w:tc>
        <w:tc>
          <w:tcPr>
            <w:tcW w:w="3560" w:type="dxa"/>
            <w:tcBorders>
              <w:bottom w:val="single" w:sz="18" w:space="0" w:color="FFFFFF"/>
            </w:tcBorders>
            <w:shd w:val="pct20" w:color="000000" w:fill="FFFFFF"/>
          </w:tcPr>
          <w:p w:rsidR="00E56F3B" w:rsidRPr="00A55955" w:rsidRDefault="00E56F3B" w:rsidP="00E56F3B">
            <w:pPr>
              <w:rPr>
                <w:rFonts w:ascii="Arial" w:hAnsi="Arial" w:cs="Arial"/>
                <w:sz w:val="20"/>
                <w:szCs w:val="20"/>
              </w:rPr>
            </w:pPr>
            <w:r w:rsidRPr="00A55955">
              <w:rPr>
                <w:rFonts w:ascii="Arial" w:hAnsi="Arial" w:cs="Arial"/>
                <w:sz w:val="20"/>
                <w:szCs w:val="20"/>
              </w:rPr>
              <w:t>Žig prijavitelja:</w:t>
            </w:r>
          </w:p>
        </w:tc>
        <w:tc>
          <w:tcPr>
            <w:tcW w:w="2671" w:type="dxa"/>
            <w:tcBorders>
              <w:bottom w:val="single" w:sz="18" w:space="0" w:color="FFFFFF"/>
            </w:tcBorders>
            <w:shd w:val="pct20" w:color="000000" w:fill="FFFFFF"/>
          </w:tcPr>
          <w:p w:rsidR="00E56F3B" w:rsidRPr="00A55955" w:rsidRDefault="00E56F3B" w:rsidP="00E56F3B">
            <w:pPr>
              <w:rPr>
                <w:rFonts w:ascii="Arial" w:hAnsi="Arial" w:cs="Arial"/>
                <w:sz w:val="20"/>
                <w:szCs w:val="20"/>
              </w:rPr>
            </w:pPr>
            <w:r w:rsidRPr="00A55955">
              <w:rPr>
                <w:rFonts w:ascii="Arial" w:hAnsi="Arial" w:cs="Arial"/>
                <w:sz w:val="20"/>
                <w:szCs w:val="20"/>
              </w:rPr>
              <w:t>Podpis odgovorne osebe:</w:t>
            </w:r>
          </w:p>
        </w:tc>
      </w:tr>
      <w:tr w:rsidR="005675BD" w:rsidRPr="00A55955" w:rsidTr="005675BD">
        <w:tblPrEx>
          <w:tblCellMar>
            <w:top w:w="0" w:type="dxa"/>
            <w:bottom w:w="0" w:type="dxa"/>
          </w:tblCellMar>
        </w:tblPrEx>
        <w:tc>
          <w:tcPr>
            <w:tcW w:w="2770" w:type="dxa"/>
            <w:tcBorders>
              <w:top w:val="single" w:sz="18" w:space="0" w:color="FFFFFF"/>
              <w:bottom w:val="nil"/>
            </w:tcBorders>
            <w:shd w:val="pct5" w:color="000000" w:fill="FFFFFF"/>
          </w:tcPr>
          <w:p w:rsidR="005675BD" w:rsidRPr="00A55955" w:rsidRDefault="005675BD" w:rsidP="00E56F3B">
            <w:pPr>
              <w:rPr>
                <w:rFonts w:ascii="Arial" w:hAnsi="Arial" w:cs="Arial"/>
                <w:sz w:val="20"/>
                <w:szCs w:val="20"/>
              </w:rPr>
            </w:pPr>
          </w:p>
        </w:tc>
        <w:tc>
          <w:tcPr>
            <w:tcW w:w="3560" w:type="dxa"/>
            <w:tcBorders>
              <w:top w:val="single" w:sz="18" w:space="0" w:color="FFFFFF"/>
              <w:bottom w:val="nil"/>
            </w:tcBorders>
            <w:shd w:val="pct5" w:color="000000" w:fill="FFFFFF"/>
          </w:tcPr>
          <w:p w:rsidR="005675BD" w:rsidRPr="00A55955" w:rsidRDefault="005675BD" w:rsidP="00E56F3B">
            <w:pPr>
              <w:rPr>
                <w:rFonts w:ascii="Arial" w:hAnsi="Arial" w:cs="Arial"/>
                <w:sz w:val="20"/>
                <w:szCs w:val="20"/>
              </w:rPr>
            </w:pPr>
          </w:p>
        </w:tc>
        <w:tc>
          <w:tcPr>
            <w:tcW w:w="2671" w:type="dxa"/>
            <w:tcBorders>
              <w:top w:val="single" w:sz="18" w:space="0" w:color="FFFFFF"/>
              <w:bottom w:val="nil"/>
            </w:tcBorders>
            <w:shd w:val="pct5" w:color="000000" w:fill="FFFFFF"/>
          </w:tcPr>
          <w:p w:rsidR="005675BD" w:rsidRPr="00A55955" w:rsidRDefault="005675BD" w:rsidP="00E56F3B">
            <w:pPr>
              <w:rPr>
                <w:rFonts w:ascii="Arial" w:hAnsi="Arial" w:cs="Arial"/>
                <w:sz w:val="20"/>
                <w:szCs w:val="20"/>
              </w:rPr>
            </w:pPr>
          </w:p>
        </w:tc>
      </w:tr>
    </w:tbl>
    <w:p w:rsidR="00E56F3B" w:rsidRPr="00A55955" w:rsidRDefault="00E56F3B" w:rsidP="002D24DF">
      <w:pPr>
        <w:rPr>
          <w:rFonts w:ascii="Arial" w:hAnsi="Arial" w:cs="Arial"/>
          <w:b/>
          <w:sz w:val="20"/>
          <w:szCs w:val="20"/>
        </w:rPr>
      </w:pPr>
    </w:p>
    <w:p w:rsidR="00781E2F" w:rsidRPr="00A55955" w:rsidRDefault="00781E2F" w:rsidP="002D24DF">
      <w:pPr>
        <w:rPr>
          <w:rFonts w:ascii="Arial" w:hAnsi="Arial" w:cs="Arial"/>
          <w:b/>
          <w:sz w:val="20"/>
          <w:szCs w:val="20"/>
        </w:rPr>
      </w:pPr>
    </w:p>
    <w:p w:rsidR="00227DC5" w:rsidRPr="00A55955" w:rsidRDefault="00227DC5" w:rsidP="008730EF">
      <w:pPr>
        <w:spacing w:after="0"/>
        <w:rPr>
          <w:rFonts w:ascii="Arial" w:hAnsi="Arial" w:cs="Arial"/>
          <w:b/>
          <w:sz w:val="20"/>
          <w:szCs w:val="20"/>
        </w:rPr>
      </w:pPr>
      <w:r w:rsidRPr="00A55955">
        <w:rPr>
          <w:rFonts w:ascii="Arial" w:hAnsi="Arial" w:cs="Arial"/>
          <w:b/>
          <w:sz w:val="20"/>
          <w:szCs w:val="20"/>
        </w:rPr>
        <w:lastRenderedPageBreak/>
        <w:t>IZJAVA PRIJAVITELJA, DA ZAGOTAVLJA STORIT</w:t>
      </w:r>
      <w:r w:rsidR="00F44FC0" w:rsidRPr="00A55955">
        <w:rPr>
          <w:rFonts w:ascii="Arial" w:hAnsi="Arial" w:cs="Arial"/>
          <w:b/>
          <w:sz w:val="20"/>
          <w:szCs w:val="20"/>
        </w:rPr>
        <w:t xml:space="preserve">EV KONCESIJE NA OBMOČJU CELOTNE </w:t>
      </w:r>
      <w:r w:rsidRPr="00A55955">
        <w:rPr>
          <w:rFonts w:ascii="Arial" w:hAnsi="Arial" w:cs="Arial"/>
          <w:b/>
          <w:sz w:val="20"/>
          <w:szCs w:val="20"/>
        </w:rPr>
        <w:t>REPUBLIKE SLOVENIJE (razpisni obrazec št. 10)</w:t>
      </w:r>
    </w:p>
    <w:p w:rsidR="00227DC5" w:rsidRPr="00A55955" w:rsidRDefault="00227DC5" w:rsidP="00227DC5">
      <w:pPr>
        <w:rPr>
          <w:rFonts w:ascii="Arial" w:hAnsi="Arial" w:cs="Arial"/>
          <w:sz w:val="20"/>
          <w:szCs w:val="20"/>
        </w:rPr>
      </w:pPr>
    </w:p>
    <w:p w:rsidR="00227DC5" w:rsidRPr="00A55955" w:rsidRDefault="00227DC5" w:rsidP="00227DC5">
      <w:pPr>
        <w:rPr>
          <w:rFonts w:ascii="Arial" w:hAnsi="Arial" w:cs="Arial"/>
          <w:sz w:val="20"/>
          <w:szCs w:val="20"/>
        </w:rPr>
      </w:pPr>
      <w:r w:rsidRPr="00A55955">
        <w:rPr>
          <w:rFonts w:ascii="Arial" w:hAnsi="Arial" w:cs="Arial"/>
          <w:sz w:val="20"/>
          <w:szCs w:val="20"/>
        </w:rPr>
        <w:t>…………………………………………………………………………………………………</w:t>
      </w:r>
    </w:p>
    <w:p w:rsidR="00227DC5" w:rsidRPr="00A55955" w:rsidRDefault="00227DC5" w:rsidP="00227DC5">
      <w:pPr>
        <w:rPr>
          <w:rFonts w:ascii="Arial" w:hAnsi="Arial" w:cs="Arial"/>
          <w:caps/>
          <w:sz w:val="20"/>
          <w:szCs w:val="20"/>
        </w:rPr>
      </w:pPr>
      <w:r w:rsidRPr="00A55955">
        <w:rPr>
          <w:rFonts w:ascii="Arial" w:hAnsi="Arial" w:cs="Arial"/>
          <w:sz w:val="20"/>
          <w:szCs w:val="20"/>
        </w:rPr>
        <w:t>(prijavitelj)</w:t>
      </w:r>
    </w:p>
    <w:p w:rsidR="00227DC5" w:rsidRPr="00A55955" w:rsidRDefault="00227DC5" w:rsidP="00227DC5">
      <w:pPr>
        <w:rPr>
          <w:rFonts w:ascii="Arial" w:hAnsi="Arial" w:cs="Arial"/>
          <w:sz w:val="20"/>
          <w:szCs w:val="20"/>
        </w:rPr>
      </w:pPr>
    </w:p>
    <w:p w:rsidR="00227DC5" w:rsidRPr="00A55955" w:rsidRDefault="00227DC5" w:rsidP="00227DC5">
      <w:pPr>
        <w:rPr>
          <w:rFonts w:ascii="Arial" w:hAnsi="Arial" w:cs="Arial"/>
          <w:sz w:val="20"/>
          <w:szCs w:val="20"/>
        </w:rPr>
      </w:pPr>
    </w:p>
    <w:p w:rsidR="00227DC5" w:rsidRPr="00A55955" w:rsidRDefault="00227DC5" w:rsidP="00227DC5">
      <w:pPr>
        <w:rPr>
          <w:rFonts w:ascii="Arial" w:hAnsi="Arial" w:cs="Arial"/>
          <w:sz w:val="20"/>
          <w:szCs w:val="20"/>
        </w:rPr>
      </w:pPr>
    </w:p>
    <w:p w:rsidR="00227DC5" w:rsidRPr="00A55955" w:rsidRDefault="00227DC5" w:rsidP="00227DC5">
      <w:pPr>
        <w:rPr>
          <w:rFonts w:ascii="Arial" w:hAnsi="Arial" w:cs="Arial"/>
          <w:sz w:val="20"/>
          <w:szCs w:val="20"/>
        </w:rPr>
      </w:pPr>
    </w:p>
    <w:p w:rsidR="00227DC5" w:rsidRPr="00A55955" w:rsidRDefault="00227DC5" w:rsidP="00227DC5">
      <w:pPr>
        <w:rPr>
          <w:rFonts w:ascii="Arial" w:hAnsi="Arial" w:cs="Arial"/>
          <w:sz w:val="20"/>
          <w:szCs w:val="20"/>
        </w:rPr>
      </w:pPr>
      <w:r w:rsidRPr="00A55955">
        <w:rPr>
          <w:rFonts w:ascii="Arial" w:hAnsi="Arial" w:cs="Arial"/>
          <w:sz w:val="20"/>
          <w:szCs w:val="20"/>
        </w:rPr>
        <w:t>Izjavljamo, da:</w:t>
      </w:r>
    </w:p>
    <w:p w:rsidR="00227DC5" w:rsidRPr="00A55955" w:rsidRDefault="00227DC5" w:rsidP="002D24DF">
      <w:pPr>
        <w:pStyle w:val="Telobesedila"/>
        <w:rPr>
          <w:rFonts w:ascii="Arial" w:hAnsi="Arial" w:cs="Arial"/>
          <w:sz w:val="20"/>
          <w:lang w:val="sl-SI"/>
        </w:rPr>
      </w:pPr>
      <w:r w:rsidRPr="00A55955">
        <w:rPr>
          <w:rFonts w:ascii="Arial" w:hAnsi="Arial" w:cs="Arial"/>
          <w:sz w:val="20"/>
          <w:lang w:val="sl-SI"/>
        </w:rPr>
        <w:t>zagotavljamo storitev koncesije na obmo</w:t>
      </w:r>
      <w:r w:rsidR="008348A8" w:rsidRPr="00A55955">
        <w:rPr>
          <w:rFonts w:ascii="Arial" w:hAnsi="Arial" w:cs="Arial"/>
          <w:sz w:val="20"/>
          <w:lang w:val="sl-SI"/>
        </w:rPr>
        <w:t>čju celotne Republike Slovenije (potrebno pojasniti na kakšen način).</w:t>
      </w: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p w:rsidR="00227DC5" w:rsidRPr="00A55955" w:rsidRDefault="00227DC5" w:rsidP="002D24DF">
      <w:pPr>
        <w:pStyle w:val="Telobesedila"/>
        <w:rPr>
          <w:rFonts w:ascii="Arial" w:hAnsi="Arial" w:cs="Arial"/>
          <w:b/>
          <w:sz w:val="20"/>
          <w:lang w:val="sl-SI"/>
        </w:rPr>
      </w:pPr>
    </w:p>
    <w:tbl>
      <w:tblPr>
        <w:tblW w:w="9142"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812"/>
      </w:tblGrid>
      <w:tr w:rsidR="00227DC5" w:rsidRPr="00A55955" w:rsidTr="005675BD">
        <w:tblPrEx>
          <w:tblCellMar>
            <w:top w:w="0" w:type="dxa"/>
            <w:bottom w:w="0" w:type="dxa"/>
          </w:tblCellMar>
        </w:tblPrEx>
        <w:tc>
          <w:tcPr>
            <w:tcW w:w="2770" w:type="dxa"/>
            <w:tcBorders>
              <w:bottom w:val="single" w:sz="18" w:space="0" w:color="FFFFFF"/>
            </w:tcBorders>
            <w:shd w:val="pct20" w:color="000000" w:fill="FFFFFF"/>
          </w:tcPr>
          <w:p w:rsidR="00227DC5" w:rsidRPr="00A55955" w:rsidRDefault="00227DC5" w:rsidP="00DE3B9C">
            <w:pPr>
              <w:rPr>
                <w:rFonts w:ascii="Arial" w:hAnsi="Arial" w:cs="Arial"/>
                <w:sz w:val="20"/>
                <w:szCs w:val="20"/>
              </w:rPr>
            </w:pPr>
            <w:r w:rsidRPr="00A55955">
              <w:rPr>
                <w:rFonts w:ascii="Arial" w:hAnsi="Arial" w:cs="Arial"/>
                <w:sz w:val="20"/>
                <w:szCs w:val="20"/>
              </w:rPr>
              <w:t>Kraj in datum:</w:t>
            </w:r>
          </w:p>
        </w:tc>
        <w:tc>
          <w:tcPr>
            <w:tcW w:w="3560" w:type="dxa"/>
            <w:tcBorders>
              <w:bottom w:val="single" w:sz="18" w:space="0" w:color="FFFFFF"/>
            </w:tcBorders>
            <w:shd w:val="pct20" w:color="000000" w:fill="FFFFFF"/>
          </w:tcPr>
          <w:p w:rsidR="00227DC5" w:rsidRPr="00A55955" w:rsidRDefault="00227DC5" w:rsidP="00DE3B9C">
            <w:pPr>
              <w:rPr>
                <w:rFonts w:ascii="Arial" w:hAnsi="Arial" w:cs="Arial"/>
                <w:sz w:val="20"/>
                <w:szCs w:val="20"/>
              </w:rPr>
            </w:pPr>
            <w:r w:rsidRPr="00A55955">
              <w:rPr>
                <w:rFonts w:ascii="Arial" w:hAnsi="Arial" w:cs="Arial"/>
                <w:sz w:val="20"/>
                <w:szCs w:val="20"/>
              </w:rPr>
              <w:t>Žig prijavitelja:</w:t>
            </w:r>
          </w:p>
        </w:tc>
        <w:tc>
          <w:tcPr>
            <w:tcW w:w="2812" w:type="dxa"/>
            <w:tcBorders>
              <w:bottom w:val="single" w:sz="18" w:space="0" w:color="FFFFFF"/>
            </w:tcBorders>
            <w:shd w:val="pct20" w:color="000000" w:fill="FFFFFF"/>
          </w:tcPr>
          <w:p w:rsidR="00227DC5" w:rsidRPr="00A55955" w:rsidRDefault="00227DC5" w:rsidP="00DE3B9C">
            <w:pPr>
              <w:rPr>
                <w:rFonts w:ascii="Arial" w:hAnsi="Arial" w:cs="Arial"/>
                <w:sz w:val="20"/>
                <w:szCs w:val="20"/>
              </w:rPr>
            </w:pPr>
            <w:r w:rsidRPr="00A55955">
              <w:rPr>
                <w:rFonts w:ascii="Arial" w:hAnsi="Arial" w:cs="Arial"/>
                <w:sz w:val="20"/>
                <w:szCs w:val="20"/>
              </w:rPr>
              <w:t>Podpis odgovorne osebe:</w:t>
            </w:r>
          </w:p>
        </w:tc>
      </w:tr>
      <w:tr w:rsidR="005675BD" w:rsidRPr="00A55955" w:rsidTr="005675BD">
        <w:tblPrEx>
          <w:tblCellMar>
            <w:top w:w="0" w:type="dxa"/>
            <w:bottom w:w="0" w:type="dxa"/>
          </w:tblCellMar>
        </w:tblPrEx>
        <w:tc>
          <w:tcPr>
            <w:tcW w:w="2770" w:type="dxa"/>
            <w:tcBorders>
              <w:top w:val="single" w:sz="18" w:space="0" w:color="FFFFFF"/>
              <w:bottom w:val="nil"/>
            </w:tcBorders>
            <w:shd w:val="pct5" w:color="000000" w:fill="FFFFFF"/>
          </w:tcPr>
          <w:p w:rsidR="005675BD" w:rsidRPr="00A55955" w:rsidRDefault="005675BD" w:rsidP="00DE3B9C">
            <w:pPr>
              <w:rPr>
                <w:rFonts w:ascii="Arial" w:hAnsi="Arial" w:cs="Arial"/>
                <w:sz w:val="20"/>
                <w:szCs w:val="20"/>
              </w:rPr>
            </w:pPr>
          </w:p>
        </w:tc>
        <w:tc>
          <w:tcPr>
            <w:tcW w:w="3560" w:type="dxa"/>
            <w:tcBorders>
              <w:top w:val="single" w:sz="18" w:space="0" w:color="FFFFFF"/>
              <w:bottom w:val="nil"/>
            </w:tcBorders>
            <w:shd w:val="pct5" w:color="000000" w:fill="FFFFFF"/>
          </w:tcPr>
          <w:p w:rsidR="005675BD" w:rsidRPr="00A55955" w:rsidRDefault="005675BD" w:rsidP="00DE3B9C">
            <w:pPr>
              <w:rPr>
                <w:rFonts w:ascii="Arial" w:hAnsi="Arial" w:cs="Arial"/>
                <w:sz w:val="20"/>
                <w:szCs w:val="20"/>
              </w:rPr>
            </w:pPr>
          </w:p>
        </w:tc>
        <w:tc>
          <w:tcPr>
            <w:tcW w:w="2812" w:type="dxa"/>
            <w:tcBorders>
              <w:top w:val="single" w:sz="18" w:space="0" w:color="FFFFFF"/>
              <w:bottom w:val="nil"/>
            </w:tcBorders>
            <w:shd w:val="pct5" w:color="000000" w:fill="FFFFFF"/>
          </w:tcPr>
          <w:p w:rsidR="005675BD" w:rsidRPr="00A55955" w:rsidRDefault="005675BD" w:rsidP="00DE3B9C">
            <w:pPr>
              <w:rPr>
                <w:rFonts w:ascii="Arial" w:hAnsi="Arial" w:cs="Arial"/>
                <w:sz w:val="20"/>
                <w:szCs w:val="20"/>
              </w:rPr>
            </w:pPr>
          </w:p>
        </w:tc>
      </w:tr>
    </w:tbl>
    <w:p w:rsidR="00227DC5" w:rsidRPr="00A55955" w:rsidRDefault="00227DC5" w:rsidP="002D24DF">
      <w:pPr>
        <w:pStyle w:val="Telobesedila"/>
        <w:rPr>
          <w:rFonts w:ascii="Arial" w:hAnsi="Arial" w:cs="Arial"/>
          <w:b/>
          <w:sz w:val="20"/>
          <w:lang w:val="sl-SI"/>
        </w:rPr>
      </w:pPr>
    </w:p>
    <w:p w:rsidR="00781E2F" w:rsidRPr="00A55955" w:rsidRDefault="00781E2F"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r w:rsidRPr="00A55955">
        <w:rPr>
          <w:rFonts w:ascii="Arial" w:hAnsi="Arial" w:cs="Arial"/>
          <w:b/>
          <w:sz w:val="20"/>
          <w:lang w:val="sl-SI"/>
        </w:rPr>
        <w:t xml:space="preserve">PROGRAM </w:t>
      </w:r>
      <w:r w:rsidR="00BB6B65" w:rsidRPr="00A55955">
        <w:rPr>
          <w:rFonts w:ascii="Arial" w:hAnsi="Arial" w:cs="Arial"/>
          <w:b/>
          <w:sz w:val="20"/>
          <w:lang w:val="sl-SI"/>
        </w:rPr>
        <w:t>OPRAVLJA</w:t>
      </w:r>
      <w:r w:rsidRPr="00A55955">
        <w:rPr>
          <w:rFonts w:ascii="Arial" w:hAnsi="Arial" w:cs="Arial"/>
          <w:b/>
          <w:sz w:val="20"/>
          <w:lang w:val="sl-SI"/>
        </w:rPr>
        <w:t>NJA JAVNE SLUŽBE (razpisni obraz</w:t>
      </w:r>
      <w:r w:rsidR="00227DC5" w:rsidRPr="00A55955">
        <w:rPr>
          <w:rFonts w:ascii="Arial" w:hAnsi="Arial" w:cs="Arial"/>
          <w:b/>
          <w:sz w:val="20"/>
          <w:lang w:val="sl-SI"/>
        </w:rPr>
        <w:t>ec št. 11</w:t>
      </w:r>
      <w:r w:rsidRPr="00A55955">
        <w:rPr>
          <w:rFonts w:ascii="Arial" w:hAnsi="Arial" w:cs="Arial"/>
          <w:b/>
          <w:sz w:val="20"/>
          <w:lang w:val="sl-SI"/>
        </w:rPr>
        <w:t>)</w:t>
      </w: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r w:rsidRPr="00A55955">
        <w:rPr>
          <w:rFonts w:ascii="Arial" w:hAnsi="Arial" w:cs="Arial"/>
          <w:sz w:val="20"/>
          <w:lang w:val="sl-SI"/>
        </w:rPr>
        <w:t>Prijavitelj</w:t>
      </w:r>
      <w:r w:rsidR="00BB6B65" w:rsidRPr="00A55955">
        <w:rPr>
          <w:rFonts w:ascii="Arial" w:hAnsi="Arial" w:cs="Arial"/>
          <w:sz w:val="20"/>
          <w:lang w:val="sl-SI"/>
        </w:rPr>
        <w:t xml:space="preserve"> opiše program opravljanja</w:t>
      </w:r>
      <w:r w:rsidR="00C053A6" w:rsidRPr="00A55955">
        <w:rPr>
          <w:rFonts w:ascii="Arial" w:hAnsi="Arial" w:cs="Arial"/>
          <w:sz w:val="20"/>
          <w:lang w:val="sl-SI"/>
        </w:rPr>
        <w:t xml:space="preserve"> javne službe vključno s</w:t>
      </w:r>
      <w:r w:rsidRPr="00A55955">
        <w:rPr>
          <w:rFonts w:ascii="Arial" w:hAnsi="Arial" w:cs="Arial"/>
          <w:sz w:val="20"/>
          <w:lang w:val="sl-SI"/>
        </w:rPr>
        <w:t xml:space="preserve"> predstavitvijo</w:t>
      </w:r>
      <w:r w:rsidR="00C053A6" w:rsidRPr="00A55955">
        <w:rPr>
          <w:rFonts w:ascii="Arial" w:hAnsi="Arial" w:cs="Arial"/>
          <w:sz w:val="20"/>
          <w:lang w:val="sl-SI"/>
        </w:rPr>
        <w:t xml:space="preserve"> predmeta</w:t>
      </w:r>
      <w:r w:rsidRPr="00A55955">
        <w:rPr>
          <w:rFonts w:ascii="Arial" w:hAnsi="Arial" w:cs="Arial"/>
          <w:sz w:val="20"/>
          <w:lang w:val="sl-SI"/>
        </w:rPr>
        <w:t xml:space="preserve">. </w:t>
      </w:r>
      <w:r w:rsidR="00475804" w:rsidRPr="00A55955">
        <w:rPr>
          <w:rFonts w:ascii="Arial" w:hAnsi="Arial" w:cs="Arial"/>
          <w:sz w:val="20"/>
          <w:lang w:val="sl-SI"/>
        </w:rPr>
        <w:t xml:space="preserve">Programu priloži komunikacijski načrt </w:t>
      </w:r>
      <w:r w:rsidR="00BB6B65" w:rsidRPr="00A55955">
        <w:rPr>
          <w:rFonts w:ascii="Arial" w:hAnsi="Arial" w:cs="Arial"/>
          <w:sz w:val="20"/>
          <w:lang w:val="sl-SI"/>
        </w:rPr>
        <w:t>opravlja</w:t>
      </w:r>
      <w:r w:rsidR="00475804" w:rsidRPr="00A55955">
        <w:rPr>
          <w:rFonts w:ascii="Arial" w:hAnsi="Arial" w:cs="Arial"/>
          <w:sz w:val="20"/>
          <w:lang w:val="sl-SI"/>
        </w:rPr>
        <w:t>nja javne službe.</w:t>
      </w: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397093" w:rsidRDefault="00853910" w:rsidP="002D24DF">
      <w:pPr>
        <w:pStyle w:val="Telobesedila"/>
        <w:rPr>
          <w:rFonts w:ascii="Arial" w:hAnsi="Arial" w:cs="Arial"/>
          <w:b/>
          <w:color w:val="FF0000"/>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p w:rsidR="00853910" w:rsidRPr="00A55955" w:rsidRDefault="00853910" w:rsidP="002D24DF">
      <w:pPr>
        <w:pStyle w:val="Telobesedila"/>
        <w:rPr>
          <w:rFonts w:ascii="Arial" w:hAnsi="Arial" w:cs="Arial"/>
          <w:b/>
          <w:sz w:val="20"/>
          <w:lang w:val="sl-SI"/>
        </w:rPr>
      </w:pPr>
    </w:p>
    <w:tbl>
      <w:tblPr>
        <w:tblW w:w="9142"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812"/>
      </w:tblGrid>
      <w:tr w:rsidR="00853910" w:rsidRPr="00A55955" w:rsidTr="005675BD">
        <w:tblPrEx>
          <w:tblCellMar>
            <w:top w:w="0" w:type="dxa"/>
            <w:bottom w:w="0" w:type="dxa"/>
          </w:tblCellMar>
        </w:tblPrEx>
        <w:tc>
          <w:tcPr>
            <w:tcW w:w="2770" w:type="dxa"/>
            <w:tcBorders>
              <w:bottom w:val="single" w:sz="18" w:space="0" w:color="FFFFFF"/>
            </w:tcBorders>
            <w:shd w:val="pct20" w:color="000000" w:fill="FFFFFF"/>
          </w:tcPr>
          <w:p w:rsidR="00853910" w:rsidRPr="00A55955" w:rsidRDefault="00853910" w:rsidP="00322542">
            <w:pPr>
              <w:rPr>
                <w:rFonts w:ascii="Arial" w:hAnsi="Arial" w:cs="Arial"/>
                <w:sz w:val="20"/>
                <w:szCs w:val="20"/>
              </w:rPr>
            </w:pPr>
            <w:r w:rsidRPr="00A55955">
              <w:rPr>
                <w:rFonts w:ascii="Arial" w:hAnsi="Arial" w:cs="Arial"/>
                <w:sz w:val="20"/>
                <w:szCs w:val="20"/>
              </w:rPr>
              <w:t>Kraj in datum:</w:t>
            </w:r>
          </w:p>
        </w:tc>
        <w:tc>
          <w:tcPr>
            <w:tcW w:w="3560" w:type="dxa"/>
            <w:tcBorders>
              <w:bottom w:val="single" w:sz="18" w:space="0" w:color="FFFFFF"/>
            </w:tcBorders>
            <w:shd w:val="pct20" w:color="000000" w:fill="FFFFFF"/>
          </w:tcPr>
          <w:p w:rsidR="00853910" w:rsidRPr="00A55955" w:rsidRDefault="00853910" w:rsidP="00322542">
            <w:pPr>
              <w:rPr>
                <w:rFonts w:ascii="Arial" w:hAnsi="Arial" w:cs="Arial"/>
                <w:sz w:val="20"/>
                <w:szCs w:val="20"/>
              </w:rPr>
            </w:pPr>
            <w:r w:rsidRPr="00A55955">
              <w:rPr>
                <w:rFonts w:ascii="Arial" w:hAnsi="Arial" w:cs="Arial"/>
                <w:sz w:val="20"/>
                <w:szCs w:val="20"/>
              </w:rPr>
              <w:t>Žig prijavitelja:</w:t>
            </w:r>
          </w:p>
        </w:tc>
        <w:tc>
          <w:tcPr>
            <w:tcW w:w="2812" w:type="dxa"/>
            <w:tcBorders>
              <w:bottom w:val="single" w:sz="18" w:space="0" w:color="FFFFFF"/>
            </w:tcBorders>
            <w:shd w:val="pct20" w:color="000000" w:fill="FFFFFF"/>
          </w:tcPr>
          <w:p w:rsidR="00853910" w:rsidRPr="00A55955" w:rsidRDefault="00853910" w:rsidP="00322542">
            <w:pPr>
              <w:rPr>
                <w:rFonts w:ascii="Arial" w:hAnsi="Arial" w:cs="Arial"/>
                <w:sz w:val="20"/>
                <w:szCs w:val="20"/>
              </w:rPr>
            </w:pPr>
            <w:r w:rsidRPr="00A55955">
              <w:rPr>
                <w:rFonts w:ascii="Arial" w:hAnsi="Arial" w:cs="Arial"/>
                <w:sz w:val="20"/>
                <w:szCs w:val="20"/>
              </w:rPr>
              <w:t>Podpis odgovorne osebe:</w:t>
            </w:r>
          </w:p>
        </w:tc>
      </w:tr>
      <w:tr w:rsidR="005675BD" w:rsidRPr="00A55955" w:rsidTr="005675BD">
        <w:tblPrEx>
          <w:tblCellMar>
            <w:top w:w="0" w:type="dxa"/>
            <w:bottom w:w="0" w:type="dxa"/>
          </w:tblCellMar>
        </w:tblPrEx>
        <w:tc>
          <w:tcPr>
            <w:tcW w:w="2770" w:type="dxa"/>
            <w:tcBorders>
              <w:top w:val="single" w:sz="18" w:space="0" w:color="FFFFFF"/>
              <w:bottom w:val="nil"/>
            </w:tcBorders>
            <w:shd w:val="pct5" w:color="000000" w:fill="FFFFFF"/>
          </w:tcPr>
          <w:p w:rsidR="005675BD" w:rsidRPr="00A55955" w:rsidRDefault="005675BD" w:rsidP="00322542">
            <w:pPr>
              <w:rPr>
                <w:rFonts w:ascii="Arial" w:hAnsi="Arial" w:cs="Arial"/>
                <w:sz w:val="20"/>
                <w:szCs w:val="20"/>
              </w:rPr>
            </w:pPr>
          </w:p>
        </w:tc>
        <w:tc>
          <w:tcPr>
            <w:tcW w:w="3560" w:type="dxa"/>
            <w:tcBorders>
              <w:top w:val="single" w:sz="18" w:space="0" w:color="FFFFFF"/>
              <w:bottom w:val="nil"/>
            </w:tcBorders>
            <w:shd w:val="pct5" w:color="000000" w:fill="FFFFFF"/>
          </w:tcPr>
          <w:p w:rsidR="005675BD" w:rsidRPr="00A55955" w:rsidRDefault="005675BD" w:rsidP="00322542">
            <w:pPr>
              <w:rPr>
                <w:rFonts w:ascii="Arial" w:hAnsi="Arial" w:cs="Arial"/>
                <w:sz w:val="20"/>
                <w:szCs w:val="20"/>
              </w:rPr>
            </w:pPr>
          </w:p>
        </w:tc>
        <w:tc>
          <w:tcPr>
            <w:tcW w:w="2812" w:type="dxa"/>
            <w:tcBorders>
              <w:top w:val="single" w:sz="18" w:space="0" w:color="FFFFFF"/>
              <w:bottom w:val="nil"/>
            </w:tcBorders>
            <w:shd w:val="pct5" w:color="000000" w:fill="FFFFFF"/>
          </w:tcPr>
          <w:p w:rsidR="005675BD" w:rsidRPr="00A55955" w:rsidRDefault="005675BD" w:rsidP="00322542">
            <w:pPr>
              <w:rPr>
                <w:rFonts w:ascii="Arial" w:hAnsi="Arial" w:cs="Arial"/>
                <w:sz w:val="20"/>
                <w:szCs w:val="20"/>
              </w:rPr>
            </w:pPr>
          </w:p>
        </w:tc>
      </w:tr>
    </w:tbl>
    <w:p w:rsidR="00853910" w:rsidRPr="00A55955" w:rsidRDefault="00853910" w:rsidP="002D24DF">
      <w:pPr>
        <w:pStyle w:val="Telobesedila"/>
        <w:rPr>
          <w:rFonts w:ascii="Arial" w:hAnsi="Arial" w:cs="Arial"/>
          <w:b/>
          <w:sz w:val="20"/>
          <w:lang w:val="sl-SI"/>
        </w:rPr>
      </w:pPr>
    </w:p>
    <w:p w:rsidR="00781E2F" w:rsidRPr="00A55955" w:rsidRDefault="00781E2F" w:rsidP="002D24DF">
      <w:pPr>
        <w:pStyle w:val="Telobesedila"/>
        <w:rPr>
          <w:rFonts w:ascii="Arial" w:hAnsi="Arial" w:cs="Arial"/>
          <w:b/>
          <w:sz w:val="20"/>
          <w:lang w:val="sl-SI"/>
        </w:rPr>
      </w:pPr>
    </w:p>
    <w:p w:rsidR="009712C6" w:rsidRPr="00A55955" w:rsidRDefault="001977D2" w:rsidP="002D24DF">
      <w:pPr>
        <w:pStyle w:val="Telobesedila"/>
        <w:rPr>
          <w:rFonts w:ascii="Arial" w:hAnsi="Arial" w:cs="Arial"/>
          <w:b/>
          <w:sz w:val="20"/>
          <w:lang w:val="sl-SI"/>
        </w:rPr>
      </w:pPr>
      <w:r w:rsidRPr="00A55955">
        <w:rPr>
          <w:rFonts w:ascii="Arial" w:hAnsi="Arial" w:cs="Arial"/>
          <w:b/>
          <w:sz w:val="20"/>
          <w:lang w:val="sl-SI"/>
        </w:rPr>
        <w:t>SPECIFIKACIJA PONUDBENE CENE</w:t>
      </w:r>
      <w:r w:rsidR="003D16BB" w:rsidRPr="00A55955">
        <w:rPr>
          <w:rFonts w:ascii="Arial" w:hAnsi="Arial" w:cs="Arial"/>
          <w:b/>
          <w:sz w:val="20"/>
          <w:lang w:val="sl-SI"/>
        </w:rPr>
        <w:t xml:space="preserve"> </w:t>
      </w:r>
      <w:r w:rsidR="00BB6B65" w:rsidRPr="00A55955">
        <w:rPr>
          <w:rFonts w:ascii="Arial" w:hAnsi="Arial" w:cs="Arial"/>
          <w:b/>
          <w:sz w:val="20"/>
          <w:lang w:val="sl-SI"/>
        </w:rPr>
        <w:t>OPRAVLJA</w:t>
      </w:r>
      <w:r w:rsidR="003B1604" w:rsidRPr="00A55955">
        <w:rPr>
          <w:rFonts w:ascii="Arial" w:hAnsi="Arial" w:cs="Arial"/>
          <w:b/>
          <w:sz w:val="20"/>
          <w:lang w:val="sl-SI"/>
        </w:rPr>
        <w:t>NJA JAVNE SLUŽBE</w:t>
      </w:r>
      <w:r w:rsidR="007A1F81" w:rsidRPr="00A55955">
        <w:rPr>
          <w:rFonts w:ascii="Arial" w:hAnsi="Arial" w:cs="Arial"/>
          <w:b/>
          <w:sz w:val="20"/>
          <w:lang w:val="sl-SI"/>
        </w:rPr>
        <w:t xml:space="preserve"> </w:t>
      </w:r>
      <w:r w:rsidR="006842C1" w:rsidRPr="00A55955">
        <w:rPr>
          <w:rFonts w:ascii="Arial" w:hAnsi="Arial" w:cs="Arial"/>
          <w:b/>
          <w:sz w:val="20"/>
          <w:lang w:val="sl-SI"/>
        </w:rPr>
        <w:t>(razpisni obraz</w:t>
      </w:r>
      <w:r w:rsidR="003B1604" w:rsidRPr="00A55955">
        <w:rPr>
          <w:rFonts w:ascii="Arial" w:hAnsi="Arial" w:cs="Arial"/>
          <w:b/>
          <w:sz w:val="20"/>
          <w:lang w:val="sl-SI"/>
        </w:rPr>
        <w:t xml:space="preserve">ec št. </w:t>
      </w:r>
      <w:r w:rsidR="00F0411F" w:rsidRPr="00A55955">
        <w:rPr>
          <w:rFonts w:ascii="Arial" w:hAnsi="Arial" w:cs="Arial"/>
          <w:b/>
          <w:sz w:val="20"/>
          <w:lang w:val="sl-SI"/>
        </w:rPr>
        <w:t>12</w:t>
      </w:r>
      <w:r w:rsidR="009712C6" w:rsidRPr="00A55955">
        <w:rPr>
          <w:rFonts w:ascii="Arial" w:hAnsi="Arial" w:cs="Arial"/>
          <w:b/>
          <w:sz w:val="20"/>
          <w:lang w:val="sl-SI"/>
        </w:rPr>
        <w:t>)</w:t>
      </w:r>
    </w:p>
    <w:p w:rsidR="00BC36D1" w:rsidRPr="00397093" w:rsidRDefault="00BC36D1" w:rsidP="002D24DF">
      <w:pPr>
        <w:spacing w:after="0"/>
        <w:rPr>
          <w:rFonts w:ascii="Arial" w:hAnsi="Arial" w:cs="Arial"/>
          <w:color w:val="FF0000"/>
          <w:sz w:val="20"/>
          <w:szCs w:val="20"/>
        </w:rPr>
      </w:pPr>
    </w:p>
    <w:p w:rsidR="003D16BB" w:rsidRPr="00A81BF4" w:rsidRDefault="003D16BB" w:rsidP="002D24DF">
      <w:pPr>
        <w:spacing w:after="0"/>
        <w:rPr>
          <w:rFonts w:ascii="Arial" w:hAnsi="Arial" w:cs="Arial"/>
          <w:sz w:val="20"/>
          <w:szCs w:val="20"/>
        </w:rPr>
      </w:pPr>
      <w:r w:rsidRPr="00A81BF4">
        <w:rPr>
          <w:rFonts w:ascii="Arial" w:hAnsi="Arial" w:cs="Arial"/>
          <w:sz w:val="20"/>
          <w:szCs w:val="20"/>
        </w:rPr>
        <w:t xml:space="preserve">Prijavitelj navede specifikacijo ponudbene cene </w:t>
      </w:r>
      <w:r w:rsidR="00BB6B65" w:rsidRPr="00A81BF4">
        <w:rPr>
          <w:rFonts w:ascii="Arial" w:hAnsi="Arial" w:cs="Arial"/>
          <w:sz w:val="20"/>
          <w:szCs w:val="20"/>
        </w:rPr>
        <w:t>opravlja</w:t>
      </w:r>
      <w:r w:rsidR="003B1604" w:rsidRPr="00A81BF4">
        <w:rPr>
          <w:rFonts w:ascii="Arial" w:hAnsi="Arial" w:cs="Arial"/>
          <w:sz w:val="20"/>
          <w:szCs w:val="20"/>
        </w:rPr>
        <w:t>nja</w:t>
      </w:r>
      <w:r w:rsidR="00BB6B65" w:rsidRPr="00A81BF4">
        <w:rPr>
          <w:rFonts w:ascii="Arial" w:hAnsi="Arial" w:cs="Arial"/>
          <w:sz w:val="20"/>
          <w:szCs w:val="20"/>
        </w:rPr>
        <w:t xml:space="preserve"> javne službe</w:t>
      </w:r>
      <w:r w:rsidR="003B1604" w:rsidRPr="00A81BF4">
        <w:rPr>
          <w:rFonts w:ascii="Arial" w:hAnsi="Arial" w:cs="Arial"/>
          <w:sz w:val="20"/>
          <w:szCs w:val="20"/>
        </w:rPr>
        <w:t xml:space="preserve"> </w:t>
      </w:r>
      <w:r w:rsidR="00843233" w:rsidRPr="00A81BF4">
        <w:rPr>
          <w:rFonts w:ascii="Arial" w:hAnsi="Arial" w:cs="Arial"/>
          <w:sz w:val="20"/>
          <w:szCs w:val="20"/>
        </w:rPr>
        <w:t>na podlagi spodnje tabele:</w:t>
      </w:r>
    </w:p>
    <w:p w:rsidR="00CE3B50" w:rsidRPr="00A81BF4" w:rsidRDefault="00CE3B50" w:rsidP="002D24DF">
      <w:pPr>
        <w:spacing w:after="0"/>
        <w:rPr>
          <w:rFonts w:ascii="Arial" w:hAnsi="Arial" w:cs="Arial"/>
          <w:sz w:val="20"/>
          <w:szCs w:val="20"/>
        </w:rPr>
      </w:pPr>
    </w:p>
    <w:p w:rsidR="003B1604" w:rsidRPr="00A81BF4" w:rsidRDefault="003B1604" w:rsidP="005217A8">
      <w:pPr>
        <w:numPr>
          <w:ilvl w:val="0"/>
          <w:numId w:val="21"/>
        </w:numPr>
        <w:spacing w:after="0"/>
        <w:rPr>
          <w:rFonts w:ascii="Arial" w:hAnsi="Arial" w:cs="Arial"/>
          <w:sz w:val="20"/>
          <w:szCs w:val="20"/>
        </w:rPr>
      </w:pPr>
      <w:r w:rsidRPr="00A81BF4">
        <w:rPr>
          <w:rFonts w:ascii="Arial" w:hAnsi="Arial" w:cs="Arial"/>
          <w:sz w:val="20"/>
          <w:szCs w:val="20"/>
        </w:rPr>
        <w:t>SKLOP A</w:t>
      </w:r>
    </w:p>
    <w:p w:rsidR="003D16BB" w:rsidRPr="00A81BF4" w:rsidRDefault="003D16BB" w:rsidP="002D24DF">
      <w:pPr>
        <w:spacing w:after="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6"/>
        <w:gridCol w:w="1495"/>
        <w:gridCol w:w="1560"/>
        <w:gridCol w:w="995"/>
        <w:gridCol w:w="952"/>
      </w:tblGrid>
      <w:tr w:rsidR="005A7F52" w:rsidRPr="00A81BF4" w:rsidTr="00A55955">
        <w:tblPrEx>
          <w:tblCellMar>
            <w:top w:w="0" w:type="dxa"/>
            <w:bottom w:w="0" w:type="dxa"/>
          </w:tblCellMar>
        </w:tblPrEx>
        <w:trPr>
          <w:trHeight w:val="264"/>
        </w:trPr>
        <w:tc>
          <w:tcPr>
            <w:tcW w:w="0" w:type="auto"/>
            <w:shd w:val="clear" w:color="auto" w:fill="auto"/>
          </w:tcPr>
          <w:p w:rsidR="008B6FD7" w:rsidRPr="00A81BF4" w:rsidRDefault="008B6FD7" w:rsidP="008B6FD7">
            <w:pPr>
              <w:pStyle w:val="Naslov1"/>
              <w:rPr>
                <w:rFonts w:cs="Arial"/>
                <w:i w:val="0"/>
                <w:sz w:val="20"/>
                <w:lang w:val="sl-SI" w:eastAsia="sl-SI"/>
              </w:rPr>
            </w:pPr>
            <w:r w:rsidRPr="00A81BF4">
              <w:rPr>
                <w:rFonts w:cs="Arial"/>
                <w:i w:val="0"/>
                <w:sz w:val="20"/>
                <w:lang w:val="sl-SI" w:eastAsia="sl-SI"/>
              </w:rPr>
              <w:t>Stroški opravljanja</w:t>
            </w:r>
            <w:r w:rsidR="003B1604" w:rsidRPr="00A81BF4">
              <w:rPr>
                <w:rFonts w:cs="Arial"/>
                <w:i w:val="0"/>
                <w:sz w:val="20"/>
                <w:lang w:val="sl-SI" w:eastAsia="sl-SI"/>
              </w:rPr>
              <w:t xml:space="preserve"> javne službe</w:t>
            </w:r>
          </w:p>
        </w:tc>
        <w:tc>
          <w:tcPr>
            <w:tcW w:w="1495" w:type="dxa"/>
            <w:shd w:val="clear" w:color="auto" w:fill="auto"/>
          </w:tcPr>
          <w:p w:rsidR="008B6FD7" w:rsidRPr="00A81BF4" w:rsidRDefault="003E110E" w:rsidP="008B6FD7">
            <w:pPr>
              <w:pStyle w:val="Naslov1"/>
              <w:rPr>
                <w:rFonts w:cs="Arial"/>
                <w:i w:val="0"/>
                <w:sz w:val="20"/>
                <w:lang w:val="sl-SI" w:eastAsia="sl-SI"/>
              </w:rPr>
            </w:pPr>
            <w:r w:rsidRPr="00A81BF4">
              <w:rPr>
                <w:rFonts w:cs="Arial"/>
                <w:i w:val="0"/>
                <w:sz w:val="20"/>
                <w:lang w:val="sl-SI" w:eastAsia="sl-SI"/>
              </w:rPr>
              <w:t>sofinancira</w:t>
            </w:r>
            <w:r w:rsidR="008B6FD7" w:rsidRPr="00A81BF4">
              <w:rPr>
                <w:rFonts w:cs="Arial"/>
                <w:i w:val="0"/>
                <w:sz w:val="20"/>
                <w:lang w:val="sl-SI" w:eastAsia="sl-SI"/>
              </w:rPr>
              <w:t>nje MGRT</w:t>
            </w:r>
          </w:p>
        </w:tc>
        <w:tc>
          <w:tcPr>
            <w:tcW w:w="1560" w:type="dxa"/>
            <w:shd w:val="clear" w:color="auto" w:fill="auto"/>
          </w:tcPr>
          <w:p w:rsidR="008B6FD7" w:rsidRPr="00A81BF4" w:rsidRDefault="008B6FD7" w:rsidP="008B6FD7">
            <w:pPr>
              <w:pStyle w:val="Naslov1"/>
              <w:rPr>
                <w:rFonts w:cs="Arial"/>
                <w:i w:val="0"/>
                <w:sz w:val="20"/>
                <w:lang w:val="sl-SI" w:eastAsia="sl-SI"/>
              </w:rPr>
            </w:pPr>
            <w:r w:rsidRPr="00A81BF4">
              <w:rPr>
                <w:rFonts w:cs="Arial"/>
                <w:i w:val="0"/>
                <w:sz w:val="20"/>
                <w:lang w:val="sl-SI" w:eastAsia="sl-SI"/>
              </w:rPr>
              <w:t xml:space="preserve">lastna sredstva </w:t>
            </w:r>
          </w:p>
        </w:tc>
        <w:tc>
          <w:tcPr>
            <w:tcW w:w="0" w:type="auto"/>
            <w:shd w:val="clear" w:color="auto" w:fill="auto"/>
          </w:tcPr>
          <w:p w:rsidR="008B6FD7" w:rsidRPr="00A81BF4" w:rsidRDefault="008B6FD7" w:rsidP="008B6FD7">
            <w:pPr>
              <w:pStyle w:val="Naslov1"/>
              <w:rPr>
                <w:i w:val="0"/>
                <w:caps/>
                <w:sz w:val="20"/>
                <w:lang w:val="sl-SI"/>
              </w:rPr>
            </w:pPr>
            <w:r w:rsidRPr="00A81BF4">
              <w:rPr>
                <w:i w:val="0"/>
                <w:sz w:val="20"/>
                <w:lang w:val="sl-SI"/>
              </w:rPr>
              <w:t>drugi viri</w:t>
            </w:r>
          </w:p>
        </w:tc>
        <w:tc>
          <w:tcPr>
            <w:tcW w:w="0" w:type="auto"/>
          </w:tcPr>
          <w:p w:rsidR="008B6FD7" w:rsidRPr="00A81BF4" w:rsidRDefault="008B6FD7" w:rsidP="00001008">
            <w:pPr>
              <w:rPr>
                <w:rFonts w:ascii="Arial" w:hAnsi="Arial" w:cs="Arial"/>
                <w:b/>
                <w:caps/>
                <w:sz w:val="20"/>
                <w:szCs w:val="20"/>
              </w:rPr>
            </w:pPr>
            <w:r w:rsidRPr="00A81BF4">
              <w:rPr>
                <w:rFonts w:ascii="Arial" w:hAnsi="Arial" w:cs="Arial"/>
                <w:b/>
                <w:caps/>
                <w:sz w:val="20"/>
                <w:szCs w:val="20"/>
              </w:rPr>
              <w:t>SKUPAJ</w:t>
            </w:r>
          </w:p>
        </w:tc>
      </w:tr>
      <w:tr w:rsidR="005A7F52" w:rsidRPr="00A81BF4" w:rsidTr="00A55955">
        <w:tblPrEx>
          <w:tblCellMar>
            <w:top w:w="0" w:type="dxa"/>
            <w:bottom w:w="0" w:type="dxa"/>
          </w:tblCellMar>
        </w:tblPrEx>
        <w:trPr>
          <w:trHeight w:val="264"/>
        </w:trPr>
        <w:tc>
          <w:tcPr>
            <w:tcW w:w="0" w:type="auto"/>
            <w:shd w:val="clear" w:color="auto" w:fill="auto"/>
          </w:tcPr>
          <w:p w:rsidR="008B6FD7" w:rsidRPr="00A81BF4" w:rsidRDefault="007D411E" w:rsidP="00EC67B9">
            <w:pPr>
              <w:spacing w:after="0"/>
              <w:rPr>
                <w:rFonts w:ascii="Arial" w:hAnsi="Arial" w:cs="Arial"/>
                <w:sz w:val="20"/>
                <w:szCs w:val="20"/>
              </w:rPr>
            </w:pPr>
            <w:r w:rsidRPr="00907021">
              <w:rPr>
                <w:rFonts w:ascii="Arial" w:hAnsi="Arial" w:cs="Arial"/>
                <w:sz w:val="20"/>
                <w:szCs w:val="20"/>
              </w:rPr>
              <w:t xml:space="preserve">strošek dela za </w:t>
            </w:r>
            <w:r>
              <w:rPr>
                <w:rFonts w:ascii="Arial" w:hAnsi="Arial" w:cs="Arial"/>
                <w:sz w:val="20"/>
                <w:szCs w:val="20"/>
              </w:rPr>
              <w:t xml:space="preserve">opravljanje </w:t>
            </w:r>
            <w:r w:rsidRPr="00907021">
              <w:rPr>
                <w:rFonts w:ascii="Arial" w:hAnsi="Arial" w:cs="Arial"/>
                <w:sz w:val="20"/>
                <w:szCs w:val="20"/>
              </w:rPr>
              <w:t>javn</w:t>
            </w:r>
            <w:r>
              <w:rPr>
                <w:rFonts w:ascii="Arial" w:hAnsi="Arial" w:cs="Arial"/>
                <w:sz w:val="20"/>
                <w:szCs w:val="20"/>
              </w:rPr>
              <w:t>e</w:t>
            </w:r>
            <w:r w:rsidRPr="00907021">
              <w:rPr>
                <w:rFonts w:ascii="Arial" w:hAnsi="Arial" w:cs="Arial"/>
                <w:sz w:val="20"/>
                <w:szCs w:val="20"/>
              </w:rPr>
              <w:t xml:space="preserve"> služb</w:t>
            </w:r>
            <w:r>
              <w:rPr>
                <w:rFonts w:ascii="Arial" w:hAnsi="Arial" w:cs="Arial"/>
                <w:sz w:val="20"/>
                <w:szCs w:val="20"/>
              </w:rPr>
              <w:t>e</w:t>
            </w:r>
            <w:r w:rsidRPr="00907021">
              <w:rPr>
                <w:rFonts w:ascii="Arial" w:hAnsi="Arial" w:cs="Arial"/>
                <w:sz w:val="20"/>
                <w:szCs w:val="20"/>
              </w:rPr>
              <w:t xml:space="preserve"> </w:t>
            </w:r>
          </w:p>
        </w:tc>
        <w:tc>
          <w:tcPr>
            <w:tcW w:w="1495" w:type="dxa"/>
            <w:shd w:val="clear" w:color="auto" w:fill="auto"/>
          </w:tcPr>
          <w:p w:rsidR="008B6FD7" w:rsidRPr="00A81BF4" w:rsidRDefault="008B6FD7" w:rsidP="00001008">
            <w:pPr>
              <w:rPr>
                <w:rFonts w:ascii="Arial" w:hAnsi="Arial" w:cs="Arial"/>
                <w:caps/>
                <w:sz w:val="20"/>
                <w:szCs w:val="20"/>
              </w:rPr>
            </w:pPr>
          </w:p>
        </w:tc>
        <w:tc>
          <w:tcPr>
            <w:tcW w:w="1560" w:type="dxa"/>
            <w:shd w:val="clear" w:color="auto" w:fill="auto"/>
          </w:tcPr>
          <w:p w:rsidR="008B6FD7" w:rsidRPr="00A81BF4" w:rsidRDefault="008B6FD7" w:rsidP="00001008">
            <w:pPr>
              <w:rPr>
                <w:rFonts w:ascii="Arial" w:hAnsi="Arial" w:cs="Arial"/>
                <w:caps/>
                <w:sz w:val="20"/>
                <w:szCs w:val="20"/>
              </w:rPr>
            </w:pPr>
          </w:p>
        </w:tc>
        <w:tc>
          <w:tcPr>
            <w:tcW w:w="0" w:type="auto"/>
            <w:shd w:val="clear" w:color="auto" w:fill="auto"/>
          </w:tcPr>
          <w:p w:rsidR="008B6FD7" w:rsidRPr="00A81BF4" w:rsidRDefault="008B6FD7" w:rsidP="00001008">
            <w:pPr>
              <w:rPr>
                <w:rFonts w:ascii="Arial" w:hAnsi="Arial" w:cs="Arial"/>
                <w:caps/>
                <w:sz w:val="20"/>
                <w:szCs w:val="20"/>
              </w:rPr>
            </w:pPr>
          </w:p>
        </w:tc>
        <w:tc>
          <w:tcPr>
            <w:tcW w:w="0" w:type="auto"/>
          </w:tcPr>
          <w:p w:rsidR="008B6FD7" w:rsidRPr="00A81BF4" w:rsidRDefault="008B6FD7" w:rsidP="00001008">
            <w:pPr>
              <w:rPr>
                <w:rFonts w:ascii="Arial" w:hAnsi="Arial" w:cs="Arial"/>
                <w:caps/>
                <w:sz w:val="20"/>
                <w:szCs w:val="20"/>
              </w:rPr>
            </w:pPr>
          </w:p>
        </w:tc>
      </w:tr>
      <w:tr w:rsidR="005A7F52" w:rsidRPr="00A81BF4" w:rsidTr="00A55955">
        <w:tblPrEx>
          <w:tblCellMar>
            <w:top w:w="0" w:type="dxa"/>
            <w:bottom w:w="0" w:type="dxa"/>
          </w:tblCellMar>
        </w:tblPrEx>
        <w:trPr>
          <w:trHeight w:val="264"/>
        </w:trPr>
        <w:tc>
          <w:tcPr>
            <w:tcW w:w="0" w:type="auto"/>
            <w:shd w:val="clear" w:color="auto" w:fill="auto"/>
          </w:tcPr>
          <w:p w:rsidR="008B6FD7" w:rsidRPr="00A81BF4" w:rsidRDefault="002B18D7" w:rsidP="00001008">
            <w:pPr>
              <w:rPr>
                <w:rFonts w:ascii="Arial" w:hAnsi="Arial" w:cs="Arial"/>
                <w:sz w:val="20"/>
                <w:szCs w:val="20"/>
              </w:rPr>
            </w:pPr>
            <w:r w:rsidRPr="00A81BF4">
              <w:rPr>
                <w:rFonts w:ascii="Arial" w:hAnsi="Arial" w:cs="Arial"/>
                <w:sz w:val="20"/>
                <w:szCs w:val="20"/>
              </w:rPr>
              <w:t>potni stroški, povezani z javno službo</w:t>
            </w:r>
          </w:p>
        </w:tc>
        <w:tc>
          <w:tcPr>
            <w:tcW w:w="1495" w:type="dxa"/>
            <w:shd w:val="clear" w:color="auto" w:fill="auto"/>
          </w:tcPr>
          <w:p w:rsidR="008B6FD7" w:rsidRPr="00A81BF4" w:rsidRDefault="008B6FD7" w:rsidP="00001008">
            <w:pPr>
              <w:rPr>
                <w:rFonts w:ascii="Arial" w:hAnsi="Arial" w:cs="Arial"/>
                <w:caps/>
                <w:sz w:val="20"/>
                <w:szCs w:val="20"/>
              </w:rPr>
            </w:pPr>
          </w:p>
        </w:tc>
        <w:tc>
          <w:tcPr>
            <w:tcW w:w="1560" w:type="dxa"/>
            <w:shd w:val="clear" w:color="auto" w:fill="auto"/>
          </w:tcPr>
          <w:p w:rsidR="008B6FD7" w:rsidRPr="00A81BF4" w:rsidRDefault="008B6FD7" w:rsidP="00001008">
            <w:pPr>
              <w:rPr>
                <w:rFonts w:ascii="Arial" w:hAnsi="Arial" w:cs="Arial"/>
                <w:caps/>
                <w:sz w:val="20"/>
                <w:szCs w:val="20"/>
              </w:rPr>
            </w:pPr>
          </w:p>
        </w:tc>
        <w:tc>
          <w:tcPr>
            <w:tcW w:w="0" w:type="auto"/>
            <w:shd w:val="clear" w:color="auto" w:fill="auto"/>
          </w:tcPr>
          <w:p w:rsidR="008B6FD7" w:rsidRPr="00A81BF4" w:rsidRDefault="008B6FD7" w:rsidP="00001008">
            <w:pPr>
              <w:rPr>
                <w:rFonts w:ascii="Arial" w:hAnsi="Arial" w:cs="Arial"/>
                <w:caps/>
                <w:sz w:val="20"/>
                <w:szCs w:val="20"/>
              </w:rPr>
            </w:pPr>
          </w:p>
        </w:tc>
        <w:tc>
          <w:tcPr>
            <w:tcW w:w="0" w:type="auto"/>
          </w:tcPr>
          <w:p w:rsidR="008B6FD7" w:rsidRPr="00A81BF4" w:rsidRDefault="008B6FD7" w:rsidP="00001008">
            <w:pPr>
              <w:rPr>
                <w:rFonts w:ascii="Arial" w:hAnsi="Arial" w:cs="Arial"/>
                <w:caps/>
                <w:sz w:val="20"/>
                <w:szCs w:val="20"/>
              </w:rPr>
            </w:pPr>
          </w:p>
        </w:tc>
      </w:tr>
      <w:tr w:rsidR="005A7F52" w:rsidRPr="00A81BF4" w:rsidTr="00A55955">
        <w:tblPrEx>
          <w:tblCellMar>
            <w:top w:w="0" w:type="dxa"/>
            <w:bottom w:w="0" w:type="dxa"/>
          </w:tblCellMar>
        </w:tblPrEx>
        <w:trPr>
          <w:trHeight w:val="264"/>
        </w:trPr>
        <w:tc>
          <w:tcPr>
            <w:tcW w:w="0" w:type="auto"/>
            <w:shd w:val="clear" w:color="auto" w:fill="auto"/>
          </w:tcPr>
          <w:p w:rsidR="008B6FD7" w:rsidRPr="00A81BF4" w:rsidRDefault="00EC67B9" w:rsidP="00001008">
            <w:pPr>
              <w:rPr>
                <w:rFonts w:ascii="Arial" w:hAnsi="Arial" w:cs="Arial"/>
                <w:sz w:val="20"/>
                <w:szCs w:val="20"/>
              </w:rPr>
            </w:pPr>
            <w:r w:rsidRPr="00A81BF4">
              <w:rPr>
                <w:rFonts w:ascii="Arial" w:hAnsi="Arial" w:cs="Arial"/>
                <w:sz w:val="20"/>
                <w:szCs w:val="20"/>
              </w:rPr>
              <w:t>stroški organizacije</w:t>
            </w:r>
            <w:r w:rsidR="00722237">
              <w:rPr>
                <w:rFonts w:ascii="Arial" w:hAnsi="Arial" w:cs="Arial"/>
                <w:sz w:val="20"/>
                <w:szCs w:val="20"/>
              </w:rPr>
              <w:t xml:space="preserve"> izobraževanj</w:t>
            </w:r>
          </w:p>
        </w:tc>
        <w:tc>
          <w:tcPr>
            <w:tcW w:w="1495" w:type="dxa"/>
            <w:shd w:val="clear" w:color="auto" w:fill="auto"/>
          </w:tcPr>
          <w:p w:rsidR="008B6FD7" w:rsidRPr="00A81BF4" w:rsidRDefault="008B6FD7" w:rsidP="00001008">
            <w:pPr>
              <w:rPr>
                <w:rFonts w:ascii="Arial" w:hAnsi="Arial" w:cs="Arial"/>
                <w:caps/>
                <w:sz w:val="20"/>
                <w:szCs w:val="20"/>
              </w:rPr>
            </w:pPr>
          </w:p>
        </w:tc>
        <w:tc>
          <w:tcPr>
            <w:tcW w:w="1560" w:type="dxa"/>
            <w:shd w:val="clear" w:color="auto" w:fill="auto"/>
          </w:tcPr>
          <w:p w:rsidR="008B6FD7" w:rsidRPr="00A81BF4" w:rsidRDefault="008B6FD7" w:rsidP="00001008">
            <w:pPr>
              <w:rPr>
                <w:rFonts w:ascii="Arial" w:hAnsi="Arial" w:cs="Arial"/>
                <w:caps/>
                <w:sz w:val="20"/>
                <w:szCs w:val="20"/>
              </w:rPr>
            </w:pPr>
          </w:p>
        </w:tc>
        <w:tc>
          <w:tcPr>
            <w:tcW w:w="0" w:type="auto"/>
            <w:shd w:val="clear" w:color="auto" w:fill="auto"/>
          </w:tcPr>
          <w:p w:rsidR="008B6FD7" w:rsidRPr="00A81BF4" w:rsidRDefault="008B6FD7" w:rsidP="00001008">
            <w:pPr>
              <w:rPr>
                <w:rFonts w:ascii="Arial" w:hAnsi="Arial" w:cs="Arial"/>
                <w:caps/>
                <w:sz w:val="20"/>
                <w:szCs w:val="20"/>
              </w:rPr>
            </w:pPr>
          </w:p>
        </w:tc>
        <w:tc>
          <w:tcPr>
            <w:tcW w:w="0" w:type="auto"/>
          </w:tcPr>
          <w:p w:rsidR="008B6FD7" w:rsidRPr="00A81BF4" w:rsidRDefault="008B6FD7" w:rsidP="00001008">
            <w:pPr>
              <w:rPr>
                <w:rFonts w:ascii="Arial" w:hAnsi="Arial" w:cs="Arial"/>
                <w:caps/>
                <w:sz w:val="20"/>
                <w:szCs w:val="20"/>
              </w:rPr>
            </w:pPr>
          </w:p>
        </w:tc>
      </w:tr>
      <w:tr w:rsidR="005A7F52" w:rsidRPr="00A81BF4" w:rsidTr="00A55955">
        <w:tblPrEx>
          <w:tblCellMar>
            <w:top w:w="0" w:type="dxa"/>
            <w:bottom w:w="0" w:type="dxa"/>
          </w:tblCellMar>
        </w:tblPrEx>
        <w:trPr>
          <w:trHeight w:val="264"/>
        </w:trPr>
        <w:tc>
          <w:tcPr>
            <w:tcW w:w="0" w:type="auto"/>
            <w:shd w:val="clear" w:color="auto" w:fill="auto"/>
          </w:tcPr>
          <w:p w:rsidR="008B6FD7" w:rsidRPr="00A81BF4" w:rsidRDefault="00EC67B9" w:rsidP="00001008">
            <w:pPr>
              <w:rPr>
                <w:rFonts w:ascii="Arial" w:hAnsi="Arial" w:cs="Arial"/>
                <w:sz w:val="20"/>
                <w:szCs w:val="20"/>
              </w:rPr>
            </w:pPr>
            <w:r w:rsidRPr="00A81BF4">
              <w:rPr>
                <w:rFonts w:ascii="Arial" w:hAnsi="Arial" w:cs="Arial"/>
                <w:sz w:val="20"/>
                <w:szCs w:val="20"/>
              </w:rPr>
              <w:t>stroški spletne stra</w:t>
            </w:r>
            <w:r w:rsidR="002B18D7" w:rsidRPr="00A81BF4">
              <w:rPr>
                <w:rFonts w:ascii="Arial" w:hAnsi="Arial" w:cs="Arial"/>
                <w:sz w:val="20"/>
                <w:szCs w:val="20"/>
              </w:rPr>
              <w:t>ni javne službe</w:t>
            </w:r>
          </w:p>
        </w:tc>
        <w:tc>
          <w:tcPr>
            <w:tcW w:w="1495" w:type="dxa"/>
            <w:shd w:val="clear" w:color="auto" w:fill="auto"/>
          </w:tcPr>
          <w:p w:rsidR="008B6FD7" w:rsidRPr="00A81BF4" w:rsidRDefault="008B6FD7" w:rsidP="00001008">
            <w:pPr>
              <w:rPr>
                <w:rFonts w:ascii="Arial" w:hAnsi="Arial" w:cs="Arial"/>
                <w:caps/>
                <w:sz w:val="20"/>
                <w:szCs w:val="20"/>
              </w:rPr>
            </w:pPr>
          </w:p>
        </w:tc>
        <w:tc>
          <w:tcPr>
            <w:tcW w:w="1560" w:type="dxa"/>
            <w:shd w:val="clear" w:color="auto" w:fill="auto"/>
          </w:tcPr>
          <w:p w:rsidR="008B6FD7" w:rsidRPr="00A81BF4" w:rsidRDefault="008B6FD7" w:rsidP="00001008">
            <w:pPr>
              <w:rPr>
                <w:rFonts w:ascii="Arial" w:hAnsi="Arial" w:cs="Arial"/>
                <w:caps/>
                <w:sz w:val="20"/>
                <w:szCs w:val="20"/>
              </w:rPr>
            </w:pPr>
          </w:p>
        </w:tc>
        <w:tc>
          <w:tcPr>
            <w:tcW w:w="0" w:type="auto"/>
            <w:shd w:val="clear" w:color="auto" w:fill="auto"/>
          </w:tcPr>
          <w:p w:rsidR="008B6FD7" w:rsidRPr="00A81BF4" w:rsidRDefault="008B6FD7" w:rsidP="00001008">
            <w:pPr>
              <w:rPr>
                <w:rFonts w:ascii="Arial" w:hAnsi="Arial" w:cs="Arial"/>
                <w:caps/>
                <w:sz w:val="20"/>
                <w:szCs w:val="20"/>
              </w:rPr>
            </w:pPr>
          </w:p>
        </w:tc>
        <w:tc>
          <w:tcPr>
            <w:tcW w:w="0" w:type="auto"/>
          </w:tcPr>
          <w:p w:rsidR="008B6FD7" w:rsidRPr="00A81BF4" w:rsidRDefault="008B6FD7" w:rsidP="00001008">
            <w:pPr>
              <w:rPr>
                <w:rFonts w:ascii="Arial" w:hAnsi="Arial" w:cs="Arial"/>
                <w:caps/>
                <w:sz w:val="20"/>
                <w:szCs w:val="20"/>
              </w:rPr>
            </w:pPr>
          </w:p>
        </w:tc>
      </w:tr>
      <w:tr w:rsidR="005A7F52" w:rsidRPr="00A81BF4" w:rsidTr="00A55955">
        <w:tblPrEx>
          <w:tblCellMar>
            <w:top w:w="0" w:type="dxa"/>
            <w:bottom w:w="0" w:type="dxa"/>
          </w:tblCellMar>
        </w:tblPrEx>
        <w:trPr>
          <w:trHeight w:val="264"/>
        </w:trPr>
        <w:tc>
          <w:tcPr>
            <w:tcW w:w="0" w:type="auto"/>
            <w:shd w:val="clear" w:color="auto" w:fill="auto"/>
          </w:tcPr>
          <w:p w:rsidR="008B6FD7" w:rsidRPr="00A81BF4" w:rsidRDefault="008B6FD7" w:rsidP="00001008">
            <w:pPr>
              <w:pStyle w:val="Stvarnokazalo-naslov"/>
              <w:rPr>
                <w:rFonts w:ascii="Arial" w:hAnsi="Arial" w:cs="Arial"/>
                <w:b w:val="0"/>
                <w:sz w:val="20"/>
              </w:rPr>
            </w:pPr>
            <w:r w:rsidRPr="00A81BF4">
              <w:rPr>
                <w:rFonts w:ascii="Arial" w:hAnsi="Arial" w:cs="Arial"/>
                <w:sz w:val="20"/>
              </w:rPr>
              <w:t>STROŠKI SKUPAJ</w:t>
            </w:r>
          </w:p>
        </w:tc>
        <w:tc>
          <w:tcPr>
            <w:tcW w:w="1495" w:type="dxa"/>
            <w:shd w:val="clear" w:color="auto" w:fill="auto"/>
          </w:tcPr>
          <w:p w:rsidR="008B6FD7" w:rsidRPr="00A81BF4" w:rsidRDefault="008B6FD7" w:rsidP="00001008">
            <w:pPr>
              <w:rPr>
                <w:rFonts w:ascii="Arial" w:hAnsi="Arial" w:cs="Arial"/>
                <w:caps/>
                <w:sz w:val="20"/>
                <w:szCs w:val="20"/>
              </w:rPr>
            </w:pPr>
          </w:p>
        </w:tc>
        <w:tc>
          <w:tcPr>
            <w:tcW w:w="1560" w:type="dxa"/>
            <w:shd w:val="clear" w:color="auto" w:fill="auto"/>
          </w:tcPr>
          <w:p w:rsidR="008B6FD7" w:rsidRPr="00A81BF4" w:rsidRDefault="008B6FD7" w:rsidP="00001008">
            <w:pPr>
              <w:rPr>
                <w:rFonts w:ascii="Arial" w:hAnsi="Arial" w:cs="Arial"/>
                <w:caps/>
                <w:sz w:val="20"/>
                <w:szCs w:val="20"/>
              </w:rPr>
            </w:pPr>
          </w:p>
        </w:tc>
        <w:tc>
          <w:tcPr>
            <w:tcW w:w="0" w:type="auto"/>
            <w:shd w:val="clear" w:color="auto" w:fill="auto"/>
          </w:tcPr>
          <w:p w:rsidR="008B6FD7" w:rsidRPr="00A81BF4" w:rsidRDefault="008B6FD7" w:rsidP="00001008">
            <w:pPr>
              <w:rPr>
                <w:rFonts w:ascii="Arial" w:hAnsi="Arial" w:cs="Arial"/>
                <w:caps/>
                <w:sz w:val="20"/>
                <w:szCs w:val="20"/>
              </w:rPr>
            </w:pPr>
          </w:p>
        </w:tc>
        <w:tc>
          <w:tcPr>
            <w:tcW w:w="0" w:type="auto"/>
          </w:tcPr>
          <w:p w:rsidR="008B6FD7" w:rsidRPr="00A81BF4" w:rsidRDefault="008B6FD7" w:rsidP="00001008">
            <w:pPr>
              <w:rPr>
                <w:rFonts w:ascii="Arial" w:hAnsi="Arial" w:cs="Arial"/>
                <w:caps/>
                <w:sz w:val="20"/>
                <w:szCs w:val="20"/>
              </w:rPr>
            </w:pPr>
          </w:p>
        </w:tc>
      </w:tr>
    </w:tbl>
    <w:p w:rsidR="007F2B81" w:rsidRPr="00A81BF4" w:rsidRDefault="007F2B81" w:rsidP="002D24DF">
      <w:pPr>
        <w:pStyle w:val="Telobesedila"/>
        <w:rPr>
          <w:rFonts w:ascii="Arial" w:hAnsi="Arial" w:cs="Arial"/>
          <w:sz w:val="20"/>
          <w:lang w:val="sl-SI"/>
        </w:rPr>
      </w:pPr>
    </w:p>
    <w:p w:rsidR="007F2B81" w:rsidRPr="00A55955" w:rsidRDefault="003B1604" w:rsidP="005217A8">
      <w:pPr>
        <w:pStyle w:val="Telobesedila"/>
        <w:numPr>
          <w:ilvl w:val="0"/>
          <w:numId w:val="21"/>
        </w:numPr>
        <w:rPr>
          <w:rFonts w:ascii="Arial" w:hAnsi="Arial" w:cs="Arial"/>
          <w:sz w:val="20"/>
          <w:lang w:val="sl-SI"/>
        </w:rPr>
      </w:pPr>
      <w:r w:rsidRPr="00A55955">
        <w:rPr>
          <w:rFonts w:ascii="Arial" w:hAnsi="Arial" w:cs="Arial"/>
          <w:sz w:val="20"/>
          <w:lang w:val="sl-SI"/>
        </w:rPr>
        <w:t>SKLOP B</w:t>
      </w:r>
    </w:p>
    <w:p w:rsidR="003B1604" w:rsidRPr="00A55955" w:rsidRDefault="003B1604" w:rsidP="003B1604">
      <w:pPr>
        <w:pStyle w:val="Telobesedila"/>
        <w:ind w:left="720"/>
        <w:rPr>
          <w:rFonts w:ascii="Arial" w:hAnsi="Arial" w:cs="Arial"/>
          <w:sz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1"/>
        <w:gridCol w:w="1495"/>
        <w:gridCol w:w="1560"/>
        <w:gridCol w:w="952"/>
        <w:gridCol w:w="952"/>
      </w:tblGrid>
      <w:tr w:rsidR="003B1604" w:rsidRPr="00A55955" w:rsidTr="00322542">
        <w:tblPrEx>
          <w:tblCellMar>
            <w:top w:w="0" w:type="dxa"/>
            <w:bottom w:w="0" w:type="dxa"/>
          </w:tblCellMar>
        </w:tblPrEx>
        <w:trPr>
          <w:trHeight w:val="264"/>
        </w:trPr>
        <w:tc>
          <w:tcPr>
            <w:tcW w:w="0" w:type="auto"/>
            <w:shd w:val="clear" w:color="auto" w:fill="auto"/>
          </w:tcPr>
          <w:p w:rsidR="003B1604" w:rsidRPr="00A55955" w:rsidRDefault="003B1604" w:rsidP="00322542">
            <w:pPr>
              <w:pStyle w:val="Naslov1"/>
              <w:rPr>
                <w:rFonts w:cs="Arial"/>
                <w:i w:val="0"/>
                <w:sz w:val="20"/>
                <w:lang w:val="sl-SI" w:eastAsia="sl-SI"/>
              </w:rPr>
            </w:pPr>
            <w:r w:rsidRPr="00A55955">
              <w:rPr>
                <w:rFonts w:cs="Arial"/>
                <w:i w:val="0"/>
                <w:sz w:val="20"/>
                <w:lang w:val="sl-SI" w:eastAsia="sl-SI"/>
              </w:rPr>
              <w:t>Stroški opravljanja javne službe</w:t>
            </w:r>
            <w:r w:rsidR="002B18D7" w:rsidRPr="00A55955">
              <w:rPr>
                <w:rFonts w:cs="Arial"/>
                <w:i w:val="0"/>
                <w:sz w:val="20"/>
                <w:lang w:val="sl-SI" w:eastAsia="sl-SI"/>
              </w:rPr>
              <w:t xml:space="preserve"> </w:t>
            </w:r>
          </w:p>
        </w:tc>
        <w:tc>
          <w:tcPr>
            <w:tcW w:w="1300" w:type="dxa"/>
            <w:shd w:val="clear" w:color="auto" w:fill="auto"/>
          </w:tcPr>
          <w:p w:rsidR="003B1604" w:rsidRPr="00A55955" w:rsidRDefault="003E110E" w:rsidP="00322542">
            <w:pPr>
              <w:pStyle w:val="Naslov1"/>
              <w:rPr>
                <w:rFonts w:cs="Arial"/>
                <w:i w:val="0"/>
                <w:sz w:val="20"/>
                <w:lang w:val="sl-SI" w:eastAsia="sl-SI"/>
              </w:rPr>
            </w:pPr>
            <w:r w:rsidRPr="00A55955">
              <w:rPr>
                <w:rFonts w:cs="Arial"/>
                <w:i w:val="0"/>
                <w:sz w:val="20"/>
                <w:lang w:val="sl-SI" w:eastAsia="sl-SI"/>
              </w:rPr>
              <w:t>sofinancira</w:t>
            </w:r>
            <w:r w:rsidR="003B1604" w:rsidRPr="00A55955">
              <w:rPr>
                <w:rFonts w:cs="Arial"/>
                <w:i w:val="0"/>
                <w:sz w:val="20"/>
                <w:lang w:val="sl-SI" w:eastAsia="sl-SI"/>
              </w:rPr>
              <w:t>nje MGRT</w:t>
            </w:r>
          </w:p>
        </w:tc>
        <w:tc>
          <w:tcPr>
            <w:tcW w:w="1560" w:type="dxa"/>
            <w:shd w:val="clear" w:color="auto" w:fill="auto"/>
          </w:tcPr>
          <w:p w:rsidR="003B1604" w:rsidRPr="00A55955" w:rsidRDefault="003B1604" w:rsidP="00322542">
            <w:pPr>
              <w:pStyle w:val="Naslov1"/>
              <w:rPr>
                <w:rFonts w:cs="Arial"/>
                <w:i w:val="0"/>
                <w:sz w:val="20"/>
                <w:lang w:val="sl-SI" w:eastAsia="sl-SI"/>
              </w:rPr>
            </w:pPr>
            <w:r w:rsidRPr="00A55955">
              <w:rPr>
                <w:rFonts w:cs="Arial"/>
                <w:i w:val="0"/>
                <w:sz w:val="20"/>
                <w:lang w:val="sl-SI" w:eastAsia="sl-SI"/>
              </w:rPr>
              <w:t xml:space="preserve">lastna sredstva </w:t>
            </w:r>
          </w:p>
        </w:tc>
        <w:tc>
          <w:tcPr>
            <w:tcW w:w="0" w:type="auto"/>
            <w:shd w:val="clear" w:color="auto" w:fill="auto"/>
          </w:tcPr>
          <w:p w:rsidR="003B1604" w:rsidRPr="00A55955" w:rsidRDefault="003B1604" w:rsidP="00322542">
            <w:pPr>
              <w:pStyle w:val="Naslov1"/>
              <w:rPr>
                <w:i w:val="0"/>
                <w:caps/>
                <w:sz w:val="20"/>
                <w:lang w:val="sl-SI"/>
              </w:rPr>
            </w:pPr>
            <w:r w:rsidRPr="00A55955">
              <w:rPr>
                <w:i w:val="0"/>
                <w:sz w:val="20"/>
                <w:lang w:val="sl-SI"/>
              </w:rPr>
              <w:t>drugi viri</w:t>
            </w:r>
          </w:p>
        </w:tc>
        <w:tc>
          <w:tcPr>
            <w:tcW w:w="0" w:type="auto"/>
          </w:tcPr>
          <w:p w:rsidR="003B1604" w:rsidRPr="00A55955" w:rsidRDefault="003B1604" w:rsidP="00322542">
            <w:pPr>
              <w:rPr>
                <w:rFonts w:ascii="Arial" w:hAnsi="Arial" w:cs="Arial"/>
                <w:b/>
                <w:caps/>
                <w:sz w:val="20"/>
                <w:szCs w:val="20"/>
              </w:rPr>
            </w:pPr>
            <w:r w:rsidRPr="00A55955">
              <w:rPr>
                <w:rFonts w:ascii="Arial" w:hAnsi="Arial" w:cs="Arial"/>
                <w:b/>
                <w:caps/>
                <w:sz w:val="20"/>
                <w:szCs w:val="20"/>
              </w:rPr>
              <w:t>SKUPAJ</w:t>
            </w:r>
          </w:p>
        </w:tc>
      </w:tr>
      <w:tr w:rsidR="003B1604" w:rsidRPr="00A55955" w:rsidTr="00322542">
        <w:tblPrEx>
          <w:tblCellMar>
            <w:top w:w="0" w:type="dxa"/>
            <w:bottom w:w="0" w:type="dxa"/>
          </w:tblCellMar>
        </w:tblPrEx>
        <w:trPr>
          <w:trHeight w:val="264"/>
        </w:trPr>
        <w:tc>
          <w:tcPr>
            <w:tcW w:w="0" w:type="auto"/>
            <w:shd w:val="clear" w:color="auto" w:fill="auto"/>
          </w:tcPr>
          <w:p w:rsidR="003B1604" w:rsidRPr="00A55955" w:rsidRDefault="00EC67B9" w:rsidP="00322542">
            <w:pPr>
              <w:pStyle w:val="Glava"/>
              <w:rPr>
                <w:rFonts w:ascii="Arial" w:hAnsi="Arial" w:cs="Arial"/>
                <w:b w:val="0"/>
                <w:caps/>
                <w:sz w:val="20"/>
                <w:lang w:val="sl-SI" w:eastAsia="sl-SI"/>
              </w:rPr>
            </w:pPr>
            <w:r w:rsidRPr="00A55955">
              <w:rPr>
                <w:rFonts w:ascii="Arial" w:hAnsi="Arial" w:cs="Arial"/>
                <w:b w:val="0"/>
                <w:sz w:val="20"/>
                <w:lang w:val="sl-SI" w:eastAsia="sl-SI"/>
              </w:rPr>
              <w:t>stroški spletne strani za objavo rezultatov testiranja</w:t>
            </w:r>
          </w:p>
        </w:tc>
        <w:tc>
          <w:tcPr>
            <w:tcW w:w="1300" w:type="dxa"/>
            <w:shd w:val="clear" w:color="auto" w:fill="auto"/>
          </w:tcPr>
          <w:p w:rsidR="003B1604" w:rsidRPr="00A55955" w:rsidRDefault="003B1604" w:rsidP="00322542">
            <w:pPr>
              <w:rPr>
                <w:rFonts w:ascii="Arial" w:hAnsi="Arial" w:cs="Arial"/>
                <w:caps/>
                <w:sz w:val="20"/>
                <w:szCs w:val="20"/>
              </w:rPr>
            </w:pPr>
          </w:p>
        </w:tc>
        <w:tc>
          <w:tcPr>
            <w:tcW w:w="1560" w:type="dxa"/>
            <w:shd w:val="clear" w:color="auto" w:fill="auto"/>
          </w:tcPr>
          <w:p w:rsidR="003B1604" w:rsidRPr="00A55955" w:rsidRDefault="003B1604" w:rsidP="00322542">
            <w:pPr>
              <w:rPr>
                <w:rFonts w:ascii="Arial" w:hAnsi="Arial" w:cs="Arial"/>
                <w:caps/>
                <w:sz w:val="20"/>
                <w:szCs w:val="20"/>
              </w:rPr>
            </w:pPr>
          </w:p>
        </w:tc>
        <w:tc>
          <w:tcPr>
            <w:tcW w:w="0" w:type="auto"/>
            <w:shd w:val="clear" w:color="auto" w:fill="auto"/>
          </w:tcPr>
          <w:p w:rsidR="003B1604" w:rsidRPr="00A55955" w:rsidRDefault="003B1604" w:rsidP="00322542">
            <w:pPr>
              <w:rPr>
                <w:rFonts w:ascii="Arial" w:hAnsi="Arial" w:cs="Arial"/>
                <w:caps/>
                <w:sz w:val="20"/>
                <w:szCs w:val="20"/>
              </w:rPr>
            </w:pPr>
          </w:p>
        </w:tc>
        <w:tc>
          <w:tcPr>
            <w:tcW w:w="0" w:type="auto"/>
          </w:tcPr>
          <w:p w:rsidR="003B1604" w:rsidRPr="00A55955" w:rsidRDefault="003B1604" w:rsidP="00322542">
            <w:pPr>
              <w:rPr>
                <w:rFonts w:ascii="Arial" w:hAnsi="Arial" w:cs="Arial"/>
                <w:caps/>
                <w:sz w:val="20"/>
                <w:szCs w:val="20"/>
              </w:rPr>
            </w:pPr>
          </w:p>
        </w:tc>
      </w:tr>
      <w:tr w:rsidR="003B1604" w:rsidRPr="00A55955" w:rsidTr="00322542">
        <w:tblPrEx>
          <w:tblCellMar>
            <w:top w:w="0" w:type="dxa"/>
            <w:bottom w:w="0" w:type="dxa"/>
          </w:tblCellMar>
        </w:tblPrEx>
        <w:trPr>
          <w:trHeight w:val="264"/>
        </w:trPr>
        <w:tc>
          <w:tcPr>
            <w:tcW w:w="0" w:type="auto"/>
            <w:shd w:val="clear" w:color="auto" w:fill="auto"/>
          </w:tcPr>
          <w:p w:rsidR="003B1604" w:rsidRPr="00A55955" w:rsidRDefault="003E112F" w:rsidP="00322542">
            <w:pPr>
              <w:pStyle w:val="Stvarnokazalo-naslov"/>
              <w:rPr>
                <w:rFonts w:ascii="Arial" w:hAnsi="Arial" w:cs="Arial"/>
                <w:b w:val="0"/>
                <w:sz w:val="20"/>
              </w:rPr>
            </w:pPr>
            <w:r w:rsidRPr="00A55955">
              <w:rPr>
                <w:rFonts w:ascii="Arial" w:hAnsi="Arial" w:cs="Arial"/>
                <w:b w:val="0"/>
                <w:sz w:val="20"/>
              </w:rPr>
              <w:t>stroški primerjalnih testov</w:t>
            </w:r>
          </w:p>
        </w:tc>
        <w:tc>
          <w:tcPr>
            <w:tcW w:w="1300" w:type="dxa"/>
            <w:shd w:val="clear" w:color="auto" w:fill="auto"/>
          </w:tcPr>
          <w:p w:rsidR="003B1604" w:rsidRPr="00A55955" w:rsidRDefault="003B1604" w:rsidP="00322542">
            <w:pPr>
              <w:rPr>
                <w:rFonts w:ascii="Arial" w:hAnsi="Arial" w:cs="Arial"/>
                <w:caps/>
                <w:sz w:val="20"/>
                <w:szCs w:val="20"/>
              </w:rPr>
            </w:pPr>
          </w:p>
        </w:tc>
        <w:tc>
          <w:tcPr>
            <w:tcW w:w="1560" w:type="dxa"/>
            <w:shd w:val="clear" w:color="auto" w:fill="auto"/>
          </w:tcPr>
          <w:p w:rsidR="003B1604" w:rsidRPr="00A55955" w:rsidRDefault="003B1604" w:rsidP="00322542">
            <w:pPr>
              <w:rPr>
                <w:rFonts w:ascii="Arial" w:hAnsi="Arial" w:cs="Arial"/>
                <w:caps/>
                <w:sz w:val="20"/>
                <w:szCs w:val="20"/>
              </w:rPr>
            </w:pPr>
          </w:p>
        </w:tc>
        <w:tc>
          <w:tcPr>
            <w:tcW w:w="0" w:type="auto"/>
            <w:shd w:val="clear" w:color="auto" w:fill="auto"/>
          </w:tcPr>
          <w:p w:rsidR="003B1604" w:rsidRPr="00A55955" w:rsidRDefault="003B1604" w:rsidP="00322542">
            <w:pPr>
              <w:rPr>
                <w:rFonts w:ascii="Arial" w:hAnsi="Arial" w:cs="Arial"/>
                <w:caps/>
                <w:sz w:val="20"/>
                <w:szCs w:val="20"/>
              </w:rPr>
            </w:pPr>
          </w:p>
        </w:tc>
        <w:tc>
          <w:tcPr>
            <w:tcW w:w="0" w:type="auto"/>
          </w:tcPr>
          <w:p w:rsidR="003B1604" w:rsidRPr="00A55955" w:rsidRDefault="003B1604" w:rsidP="00322542">
            <w:pPr>
              <w:rPr>
                <w:rFonts w:ascii="Arial" w:hAnsi="Arial" w:cs="Arial"/>
                <w:caps/>
                <w:sz w:val="20"/>
                <w:szCs w:val="20"/>
              </w:rPr>
            </w:pPr>
          </w:p>
        </w:tc>
      </w:tr>
      <w:tr w:rsidR="003B1604" w:rsidRPr="00A55955" w:rsidTr="00322542">
        <w:tblPrEx>
          <w:tblCellMar>
            <w:top w:w="0" w:type="dxa"/>
            <w:bottom w:w="0" w:type="dxa"/>
          </w:tblCellMar>
        </w:tblPrEx>
        <w:trPr>
          <w:trHeight w:val="264"/>
        </w:trPr>
        <w:tc>
          <w:tcPr>
            <w:tcW w:w="0" w:type="auto"/>
            <w:shd w:val="clear" w:color="auto" w:fill="auto"/>
          </w:tcPr>
          <w:p w:rsidR="003B1604" w:rsidRPr="00A55955" w:rsidRDefault="003B1604" w:rsidP="00322542">
            <w:pPr>
              <w:pStyle w:val="Stvarnokazalo-naslov"/>
              <w:rPr>
                <w:rFonts w:ascii="Arial" w:hAnsi="Arial" w:cs="Arial"/>
                <w:b w:val="0"/>
                <w:sz w:val="20"/>
              </w:rPr>
            </w:pPr>
            <w:r w:rsidRPr="00A55955">
              <w:rPr>
                <w:rFonts w:ascii="Arial" w:hAnsi="Arial" w:cs="Arial"/>
                <w:sz w:val="20"/>
              </w:rPr>
              <w:t>STROŠKI SKUPAJ</w:t>
            </w:r>
          </w:p>
        </w:tc>
        <w:tc>
          <w:tcPr>
            <w:tcW w:w="1300" w:type="dxa"/>
            <w:shd w:val="clear" w:color="auto" w:fill="auto"/>
          </w:tcPr>
          <w:p w:rsidR="003B1604" w:rsidRPr="00A55955" w:rsidRDefault="003B1604" w:rsidP="00322542">
            <w:pPr>
              <w:rPr>
                <w:rFonts w:ascii="Arial" w:hAnsi="Arial" w:cs="Arial"/>
                <w:caps/>
                <w:sz w:val="20"/>
                <w:szCs w:val="20"/>
              </w:rPr>
            </w:pPr>
          </w:p>
        </w:tc>
        <w:tc>
          <w:tcPr>
            <w:tcW w:w="1560" w:type="dxa"/>
            <w:shd w:val="clear" w:color="auto" w:fill="auto"/>
          </w:tcPr>
          <w:p w:rsidR="003B1604" w:rsidRPr="00A55955" w:rsidRDefault="003B1604" w:rsidP="00322542">
            <w:pPr>
              <w:rPr>
                <w:rFonts w:ascii="Arial" w:hAnsi="Arial" w:cs="Arial"/>
                <w:caps/>
                <w:sz w:val="20"/>
                <w:szCs w:val="20"/>
              </w:rPr>
            </w:pPr>
          </w:p>
        </w:tc>
        <w:tc>
          <w:tcPr>
            <w:tcW w:w="0" w:type="auto"/>
            <w:shd w:val="clear" w:color="auto" w:fill="auto"/>
          </w:tcPr>
          <w:p w:rsidR="003B1604" w:rsidRPr="00A55955" w:rsidRDefault="003B1604" w:rsidP="00322542">
            <w:pPr>
              <w:rPr>
                <w:rFonts w:ascii="Arial" w:hAnsi="Arial" w:cs="Arial"/>
                <w:caps/>
                <w:sz w:val="20"/>
                <w:szCs w:val="20"/>
              </w:rPr>
            </w:pPr>
          </w:p>
        </w:tc>
        <w:tc>
          <w:tcPr>
            <w:tcW w:w="0" w:type="auto"/>
          </w:tcPr>
          <w:p w:rsidR="003B1604" w:rsidRPr="00A55955" w:rsidRDefault="003B1604" w:rsidP="00322542">
            <w:pPr>
              <w:rPr>
                <w:rFonts w:ascii="Arial" w:hAnsi="Arial" w:cs="Arial"/>
                <w:caps/>
                <w:sz w:val="20"/>
                <w:szCs w:val="20"/>
              </w:rPr>
            </w:pPr>
          </w:p>
        </w:tc>
      </w:tr>
    </w:tbl>
    <w:p w:rsidR="003B1604" w:rsidRPr="00A55955" w:rsidRDefault="003B1604" w:rsidP="003B1604">
      <w:pPr>
        <w:pStyle w:val="Telobesedila"/>
        <w:rPr>
          <w:rFonts w:ascii="Arial" w:hAnsi="Arial" w:cs="Arial"/>
          <w:sz w:val="20"/>
          <w:lang w:val="sl-SI"/>
        </w:rPr>
      </w:pPr>
    </w:p>
    <w:tbl>
      <w:tblPr>
        <w:tblW w:w="8850"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520"/>
      </w:tblGrid>
      <w:tr w:rsidR="003B1604" w:rsidRPr="00A55955" w:rsidTr="005675BD">
        <w:tblPrEx>
          <w:tblCellMar>
            <w:top w:w="0" w:type="dxa"/>
            <w:bottom w:w="0" w:type="dxa"/>
          </w:tblCellMar>
        </w:tblPrEx>
        <w:tc>
          <w:tcPr>
            <w:tcW w:w="2770" w:type="dxa"/>
            <w:tcBorders>
              <w:bottom w:val="single" w:sz="18" w:space="0" w:color="FFFFFF"/>
            </w:tcBorders>
            <w:shd w:val="pct20" w:color="000000" w:fill="FFFFFF"/>
          </w:tcPr>
          <w:p w:rsidR="003B1604" w:rsidRPr="00A55955" w:rsidRDefault="003B1604" w:rsidP="00322542">
            <w:pPr>
              <w:rPr>
                <w:rFonts w:ascii="Arial" w:hAnsi="Arial" w:cs="Arial"/>
                <w:sz w:val="20"/>
                <w:szCs w:val="20"/>
              </w:rPr>
            </w:pPr>
            <w:r w:rsidRPr="00A55955">
              <w:rPr>
                <w:rFonts w:ascii="Arial" w:hAnsi="Arial" w:cs="Arial"/>
                <w:sz w:val="20"/>
                <w:szCs w:val="20"/>
              </w:rPr>
              <w:t>Kraj in datum:</w:t>
            </w:r>
          </w:p>
        </w:tc>
        <w:tc>
          <w:tcPr>
            <w:tcW w:w="3560" w:type="dxa"/>
            <w:tcBorders>
              <w:bottom w:val="single" w:sz="18" w:space="0" w:color="FFFFFF"/>
            </w:tcBorders>
            <w:shd w:val="pct20" w:color="000000" w:fill="FFFFFF"/>
          </w:tcPr>
          <w:p w:rsidR="003B1604" w:rsidRPr="00A55955" w:rsidRDefault="003B1604" w:rsidP="00322542">
            <w:pPr>
              <w:rPr>
                <w:rFonts w:ascii="Arial" w:hAnsi="Arial" w:cs="Arial"/>
                <w:sz w:val="20"/>
                <w:szCs w:val="20"/>
              </w:rPr>
            </w:pPr>
            <w:r w:rsidRPr="00A55955">
              <w:rPr>
                <w:rFonts w:ascii="Arial" w:hAnsi="Arial" w:cs="Arial"/>
                <w:sz w:val="20"/>
                <w:szCs w:val="20"/>
              </w:rPr>
              <w:t>Žig prijavitelja:</w:t>
            </w:r>
          </w:p>
        </w:tc>
        <w:tc>
          <w:tcPr>
            <w:tcW w:w="2520" w:type="dxa"/>
            <w:tcBorders>
              <w:bottom w:val="single" w:sz="18" w:space="0" w:color="FFFFFF"/>
            </w:tcBorders>
            <w:shd w:val="pct20" w:color="000000" w:fill="FFFFFF"/>
          </w:tcPr>
          <w:p w:rsidR="003B1604" w:rsidRPr="00A55955" w:rsidRDefault="003B1604" w:rsidP="00322542">
            <w:pPr>
              <w:rPr>
                <w:rFonts w:ascii="Arial" w:hAnsi="Arial" w:cs="Arial"/>
                <w:sz w:val="20"/>
                <w:szCs w:val="20"/>
              </w:rPr>
            </w:pPr>
            <w:r w:rsidRPr="00A55955">
              <w:rPr>
                <w:rFonts w:ascii="Arial" w:hAnsi="Arial" w:cs="Arial"/>
                <w:sz w:val="20"/>
                <w:szCs w:val="20"/>
              </w:rPr>
              <w:t>Podpis odgovorne osebe:</w:t>
            </w:r>
          </w:p>
        </w:tc>
      </w:tr>
      <w:tr w:rsidR="005675BD" w:rsidRPr="00A55955" w:rsidTr="005675BD">
        <w:tblPrEx>
          <w:tblCellMar>
            <w:top w:w="0" w:type="dxa"/>
            <w:bottom w:w="0" w:type="dxa"/>
          </w:tblCellMar>
        </w:tblPrEx>
        <w:tc>
          <w:tcPr>
            <w:tcW w:w="2770" w:type="dxa"/>
            <w:tcBorders>
              <w:top w:val="single" w:sz="18" w:space="0" w:color="FFFFFF"/>
              <w:bottom w:val="nil"/>
            </w:tcBorders>
            <w:shd w:val="pct5" w:color="000000" w:fill="FFFFFF"/>
          </w:tcPr>
          <w:p w:rsidR="005675BD" w:rsidRPr="00A55955" w:rsidRDefault="005675BD" w:rsidP="00322542">
            <w:pPr>
              <w:rPr>
                <w:rFonts w:ascii="Arial" w:hAnsi="Arial" w:cs="Arial"/>
                <w:sz w:val="20"/>
                <w:szCs w:val="20"/>
              </w:rPr>
            </w:pPr>
          </w:p>
        </w:tc>
        <w:tc>
          <w:tcPr>
            <w:tcW w:w="3560" w:type="dxa"/>
            <w:tcBorders>
              <w:top w:val="single" w:sz="18" w:space="0" w:color="FFFFFF"/>
              <w:bottom w:val="nil"/>
            </w:tcBorders>
            <w:shd w:val="pct5" w:color="000000" w:fill="FFFFFF"/>
          </w:tcPr>
          <w:p w:rsidR="005675BD" w:rsidRPr="00A55955" w:rsidRDefault="005675BD" w:rsidP="00322542">
            <w:pPr>
              <w:rPr>
                <w:rFonts w:ascii="Arial" w:hAnsi="Arial" w:cs="Arial"/>
                <w:sz w:val="20"/>
                <w:szCs w:val="20"/>
              </w:rPr>
            </w:pPr>
          </w:p>
        </w:tc>
        <w:tc>
          <w:tcPr>
            <w:tcW w:w="2520" w:type="dxa"/>
            <w:tcBorders>
              <w:top w:val="single" w:sz="18" w:space="0" w:color="FFFFFF"/>
              <w:bottom w:val="nil"/>
            </w:tcBorders>
            <w:shd w:val="pct5" w:color="000000" w:fill="FFFFFF"/>
          </w:tcPr>
          <w:p w:rsidR="005675BD" w:rsidRPr="00A55955" w:rsidRDefault="005675BD" w:rsidP="00322542">
            <w:pPr>
              <w:rPr>
                <w:rFonts w:ascii="Arial" w:hAnsi="Arial" w:cs="Arial"/>
                <w:sz w:val="20"/>
                <w:szCs w:val="20"/>
              </w:rPr>
            </w:pPr>
          </w:p>
        </w:tc>
      </w:tr>
    </w:tbl>
    <w:p w:rsidR="003B1604" w:rsidRPr="00397093" w:rsidRDefault="003B1604" w:rsidP="003B1604">
      <w:pPr>
        <w:pStyle w:val="Telobesedila"/>
        <w:rPr>
          <w:rFonts w:ascii="Arial" w:hAnsi="Arial" w:cs="Arial"/>
          <w:color w:val="FF0000"/>
          <w:sz w:val="20"/>
          <w:lang w:val="sl-SI"/>
        </w:rPr>
      </w:pPr>
    </w:p>
    <w:p w:rsidR="003B1604" w:rsidRPr="00397093" w:rsidRDefault="003B1604" w:rsidP="003B1604">
      <w:pPr>
        <w:pStyle w:val="Telobesedila"/>
        <w:rPr>
          <w:rFonts w:ascii="Arial" w:hAnsi="Arial" w:cs="Arial"/>
          <w:color w:val="FF0000"/>
          <w:sz w:val="20"/>
          <w:lang w:val="sl-SI"/>
        </w:rPr>
      </w:pPr>
    </w:p>
    <w:p w:rsidR="007F2B81" w:rsidRPr="00A55955" w:rsidRDefault="009712C6" w:rsidP="005675BD">
      <w:pPr>
        <w:spacing w:after="0"/>
        <w:ind w:firstLine="4"/>
        <w:jc w:val="left"/>
        <w:rPr>
          <w:b/>
          <w:sz w:val="20"/>
          <w:szCs w:val="20"/>
        </w:rPr>
      </w:pPr>
      <w:r w:rsidRPr="00397093">
        <w:rPr>
          <w:rFonts w:ascii="Arial" w:hAnsi="Arial" w:cs="Arial"/>
          <w:caps/>
          <w:color w:val="FF0000"/>
          <w:sz w:val="20"/>
          <w:szCs w:val="20"/>
        </w:rPr>
        <w:br w:type="page"/>
      </w:r>
      <w:r w:rsidR="007F2B81" w:rsidRPr="00A55955">
        <w:rPr>
          <w:rFonts w:ascii="Arial" w:hAnsi="Arial" w:cs="Arial"/>
          <w:b/>
          <w:bCs/>
          <w:sz w:val="20"/>
          <w:szCs w:val="20"/>
          <w:lang w:eastAsia="sl-SI"/>
        </w:rPr>
        <w:lastRenderedPageBreak/>
        <w:t>IZJAVA PRIJA</w:t>
      </w:r>
      <w:r w:rsidR="00386437" w:rsidRPr="00A55955">
        <w:rPr>
          <w:rFonts w:ascii="Arial" w:hAnsi="Arial" w:cs="Arial"/>
          <w:b/>
          <w:bCs/>
          <w:sz w:val="20"/>
          <w:szCs w:val="20"/>
          <w:lang w:eastAsia="sl-SI"/>
        </w:rPr>
        <w:t>VITELJA, S KATERO SE ZAVEŽ</w:t>
      </w:r>
      <w:r w:rsidR="007C2D6F" w:rsidRPr="00A55955">
        <w:rPr>
          <w:rFonts w:ascii="Arial" w:hAnsi="Arial" w:cs="Arial"/>
          <w:b/>
          <w:bCs/>
          <w:sz w:val="20"/>
          <w:szCs w:val="20"/>
          <w:lang w:eastAsia="sl-SI"/>
        </w:rPr>
        <w:t>E, DA GLEDE NJEGA V RAZMERJU DO</w:t>
      </w:r>
      <w:r w:rsidR="005675BD">
        <w:rPr>
          <w:rFonts w:ascii="Arial" w:hAnsi="Arial" w:cs="Arial"/>
          <w:b/>
          <w:bCs/>
          <w:sz w:val="20"/>
          <w:szCs w:val="20"/>
          <w:lang w:eastAsia="sl-SI"/>
        </w:rPr>
        <w:t xml:space="preserve"> </w:t>
      </w:r>
      <w:r w:rsidR="00386437" w:rsidRPr="00A55955">
        <w:rPr>
          <w:rFonts w:ascii="Arial" w:hAnsi="Arial" w:cs="Arial"/>
          <w:b/>
          <w:bCs/>
          <w:sz w:val="20"/>
          <w:szCs w:val="20"/>
          <w:lang w:eastAsia="sl-SI"/>
        </w:rPr>
        <w:t>KONCEDENTA (VLADE RS IN MINISTRSTVA ZA GOSPODARSKI RAZVOJ IN TEHNOLOGIJO) NI PODANA PREPOVED POSLOVANJA V OBSEGU KOT IZHAJA IZ 35. ČLENA ZAKONA O</w:t>
      </w:r>
      <w:r w:rsidR="005675BD">
        <w:rPr>
          <w:rFonts w:ascii="Arial" w:hAnsi="Arial" w:cs="Arial"/>
          <w:b/>
          <w:bCs/>
          <w:sz w:val="20"/>
          <w:szCs w:val="20"/>
          <w:lang w:eastAsia="sl-SI"/>
        </w:rPr>
        <w:t xml:space="preserve"> </w:t>
      </w:r>
      <w:r w:rsidR="00386437" w:rsidRPr="00A55955">
        <w:rPr>
          <w:rFonts w:ascii="Arial" w:hAnsi="Arial" w:cs="Arial"/>
          <w:b/>
          <w:bCs/>
          <w:sz w:val="20"/>
          <w:szCs w:val="20"/>
          <w:lang w:eastAsia="sl-SI"/>
        </w:rPr>
        <w:t>INTEGRITETI IN PREPREČEVANJU KORUPCIJE</w:t>
      </w:r>
      <w:r w:rsidR="000D306D" w:rsidRPr="00A55955">
        <w:rPr>
          <w:rFonts w:ascii="Arial" w:hAnsi="Arial" w:cs="Arial"/>
          <w:b/>
          <w:bCs/>
          <w:sz w:val="20"/>
          <w:szCs w:val="20"/>
          <w:lang w:eastAsia="sl-SI"/>
        </w:rPr>
        <w:t xml:space="preserve"> </w:t>
      </w:r>
      <w:r w:rsidR="00EC67B9" w:rsidRPr="00A55955">
        <w:rPr>
          <w:rFonts w:ascii="Arial" w:hAnsi="Arial" w:cs="Arial"/>
          <w:b/>
          <w:bCs/>
          <w:sz w:val="20"/>
          <w:szCs w:val="20"/>
          <w:lang w:eastAsia="sl-SI"/>
        </w:rPr>
        <w:t>(razpisni obrazec št. 1</w:t>
      </w:r>
      <w:r w:rsidR="00F0411F" w:rsidRPr="00A55955">
        <w:rPr>
          <w:rFonts w:ascii="Arial" w:hAnsi="Arial" w:cs="Arial"/>
          <w:b/>
          <w:bCs/>
          <w:sz w:val="20"/>
          <w:szCs w:val="20"/>
          <w:lang w:eastAsia="sl-SI"/>
        </w:rPr>
        <w:t>3</w:t>
      </w:r>
      <w:r w:rsidR="007F2B81" w:rsidRPr="00A55955">
        <w:rPr>
          <w:rFonts w:ascii="Arial" w:hAnsi="Arial" w:cs="Arial"/>
          <w:b/>
          <w:bCs/>
          <w:sz w:val="20"/>
          <w:szCs w:val="20"/>
          <w:lang w:eastAsia="sl-SI"/>
        </w:rPr>
        <w:t>)</w:t>
      </w: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F71DA1" w:rsidRPr="00A55955" w:rsidRDefault="00F71DA1" w:rsidP="00F71DA1">
      <w:pPr>
        <w:rPr>
          <w:rFonts w:ascii="Arial" w:hAnsi="Arial" w:cs="Arial"/>
          <w:sz w:val="20"/>
          <w:szCs w:val="20"/>
        </w:rPr>
      </w:pPr>
      <w:r w:rsidRPr="00A55955">
        <w:rPr>
          <w:rFonts w:ascii="Arial" w:hAnsi="Arial" w:cs="Arial"/>
          <w:sz w:val="20"/>
          <w:szCs w:val="20"/>
        </w:rPr>
        <w:t>…………………………………………………………………………………………………</w:t>
      </w:r>
    </w:p>
    <w:p w:rsidR="00F71DA1" w:rsidRPr="00A55955" w:rsidRDefault="00F71DA1" w:rsidP="00F71DA1">
      <w:pPr>
        <w:rPr>
          <w:rFonts w:ascii="Arial" w:hAnsi="Arial" w:cs="Arial"/>
          <w:caps/>
          <w:sz w:val="20"/>
          <w:szCs w:val="20"/>
        </w:rPr>
      </w:pPr>
      <w:r w:rsidRPr="00A55955">
        <w:rPr>
          <w:rFonts w:ascii="Arial" w:hAnsi="Arial" w:cs="Arial"/>
          <w:sz w:val="20"/>
          <w:szCs w:val="20"/>
        </w:rPr>
        <w:t>(prijavitelj)</w:t>
      </w:r>
    </w:p>
    <w:p w:rsidR="00F71DA1" w:rsidRPr="00A55955" w:rsidRDefault="00F71DA1" w:rsidP="00F71DA1">
      <w:pPr>
        <w:rPr>
          <w:rFonts w:ascii="Arial" w:hAnsi="Arial" w:cs="Arial"/>
          <w:sz w:val="20"/>
          <w:szCs w:val="20"/>
        </w:rPr>
      </w:pPr>
    </w:p>
    <w:p w:rsidR="007F2B81" w:rsidRPr="00A55955" w:rsidRDefault="007F2B81" w:rsidP="002D24DF">
      <w:pPr>
        <w:rPr>
          <w:rFonts w:ascii="Arial" w:hAnsi="Arial" w:cs="Arial"/>
          <w:caps/>
          <w:sz w:val="20"/>
          <w:szCs w:val="20"/>
        </w:rPr>
      </w:pPr>
    </w:p>
    <w:p w:rsidR="00CE3B50" w:rsidRPr="00A55955" w:rsidRDefault="00CE3B50" w:rsidP="00CE3B50">
      <w:pPr>
        <w:spacing w:after="0"/>
        <w:contextualSpacing/>
        <w:rPr>
          <w:rFonts w:ascii="Arial" w:hAnsi="Arial" w:cs="Arial"/>
          <w:bCs/>
          <w:sz w:val="20"/>
          <w:szCs w:val="20"/>
          <w:lang w:eastAsia="sl-SI"/>
        </w:rPr>
      </w:pPr>
      <w:r w:rsidRPr="00E356C2">
        <w:rPr>
          <w:rFonts w:ascii="Arial" w:hAnsi="Arial" w:cs="Arial"/>
          <w:sz w:val="20"/>
          <w:szCs w:val="20"/>
        </w:rPr>
        <w:t xml:space="preserve">Izjavljamo, da se zavezujemo, da glede …………………(prijavitelj) </w:t>
      </w:r>
      <w:r w:rsidRPr="00E356C2">
        <w:rPr>
          <w:rFonts w:ascii="Arial" w:hAnsi="Arial" w:cs="Arial"/>
          <w:bCs/>
          <w:sz w:val="20"/>
          <w:szCs w:val="20"/>
          <w:lang w:eastAsia="sl-SI"/>
        </w:rPr>
        <w:t>v razmerju do koncedenta (Vlade RS in Ministrstva za gospodarski razvoj in tehnologijo) ni podana prepoved poslovanja v obsegu kot izhaja iz 35. člena Zakona o integriteti in preprečevanju korupcije</w:t>
      </w:r>
      <w:r w:rsidR="000A6320" w:rsidRPr="00E356C2">
        <w:rPr>
          <w:rFonts w:ascii="Arial" w:hAnsi="Arial" w:cs="Arial"/>
          <w:bCs/>
          <w:sz w:val="20"/>
          <w:szCs w:val="20"/>
          <w:lang w:eastAsia="sl-SI"/>
        </w:rPr>
        <w:t xml:space="preserve"> (Uradni list RS, št. 69/11 – uradno prečiščeno besedilo</w:t>
      </w:r>
      <w:r w:rsidR="00E356C2" w:rsidRPr="00E356C2">
        <w:rPr>
          <w:rFonts w:ascii="Arial" w:hAnsi="Arial" w:cs="Arial"/>
          <w:bCs/>
          <w:sz w:val="20"/>
          <w:szCs w:val="20"/>
          <w:lang w:eastAsia="sl-SI"/>
        </w:rPr>
        <w:t>, 158/20 in 3/22 - ZDeb</w:t>
      </w:r>
      <w:r w:rsidR="000A6320" w:rsidRPr="00E356C2">
        <w:rPr>
          <w:rFonts w:ascii="Arial" w:hAnsi="Arial" w:cs="Arial"/>
          <w:bCs/>
          <w:sz w:val="20"/>
          <w:szCs w:val="20"/>
          <w:lang w:eastAsia="sl-SI"/>
        </w:rPr>
        <w:t>)</w:t>
      </w:r>
      <w:r w:rsidRPr="00E356C2">
        <w:rPr>
          <w:rFonts w:ascii="Arial" w:hAnsi="Arial" w:cs="Arial"/>
          <w:bCs/>
          <w:sz w:val="20"/>
          <w:szCs w:val="20"/>
          <w:lang w:eastAsia="sl-SI"/>
        </w:rPr>
        <w:t>.</w:t>
      </w:r>
    </w:p>
    <w:p w:rsidR="007F2B81" w:rsidRPr="00A55955" w:rsidRDefault="007F2B81" w:rsidP="00CE3B50">
      <w:pPr>
        <w:jc w:val="left"/>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p w:rsidR="007F2B81" w:rsidRPr="00A55955" w:rsidRDefault="007F2B81" w:rsidP="002D24DF">
      <w:pPr>
        <w:rPr>
          <w:rFonts w:ascii="Arial" w:hAnsi="Arial" w:cs="Arial"/>
          <w:caps/>
          <w:sz w:val="20"/>
          <w:szCs w:val="20"/>
        </w:rPr>
      </w:pPr>
    </w:p>
    <w:tbl>
      <w:tblPr>
        <w:tblW w:w="9142"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812"/>
      </w:tblGrid>
      <w:tr w:rsidR="007F2B81" w:rsidRPr="00A55955" w:rsidTr="005675BD">
        <w:tblPrEx>
          <w:tblCellMar>
            <w:top w:w="0" w:type="dxa"/>
            <w:bottom w:w="0" w:type="dxa"/>
          </w:tblCellMar>
        </w:tblPrEx>
        <w:tc>
          <w:tcPr>
            <w:tcW w:w="2770" w:type="dxa"/>
            <w:tcBorders>
              <w:bottom w:val="single" w:sz="18" w:space="0" w:color="FFFFFF"/>
            </w:tcBorders>
            <w:shd w:val="pct20" w:color="000000" w:fill="FFFFFF"/>
          </w:tcPr>
          <w:p w:rsidR="007F2B81" w:rsidRPr="00A55955" w:rsidRDefault="007F2B81" w:rsidP="003B5FD2">
            <w:pPr>
              <w:rPr>
                <w:rFonts w:ascii="Arial" w:hAnsi="Arial" w:cs="Arial"/>
                <w:sz w:val="20"/>
                <w:szCs w:val="20"/>
              </w:rPr>
            </w:pPr>
            <w:r w:rsidRPr="00A55955">
              <w:rPr>
                <w:rFonts w:ascii="Arial" w:hAnsi="Arial" w:cs="Arial"/>
                <w:sz w:val="20"/>
                <w:szCs w:val="20"/>
              </w:rPr>
              <w:t>Kraj in datum:</w:t>
            </w:r>
          </w:p>
        </w:tc>
        <w:tc>
          <w:tcPr>
            <w:tcW w:w="3560" w:type="dxa"/>
            <w:tcBorders>
              <w:bottom w:val="single" w:sz="18" w:space="0" w:color="FFFFFF"/>
            </w:tcBorders>
            <w:shd w:val="pct20" w:color="000000" w:fill="FFFFFF"/>
          </w:tcPr>
          <w:p w:rsidR="007F2B81" w:rsidRPr="00A55955" w:rsidRDefault="007F2B81" w:rsidP="003B5FD2">
            <w:pPr>
              <w:rPr>
                <w:rFonts w:ascii="Arial" w:hAnsi="Arial" w:cs="Arial"/>
                <w:sz w:val="20"/>
                <w:szCs w:val="20"/>
              </w:rPr>
            </w:pPr>
            <w:r w:rsidRPr="00A55955">
              <w:rPr>
                <w:rFonts w:ascii="Arial" w:hAnsi="Arial" w:cs="Arial"/>
                <w:sz w:val="20"/>
                <w:szCs w:val="20"/>
              </w:rPr>
              <w:t>Žig prijavitelja:</w:t>
            </w:r>
          </w:p>
        </w:tc>
        <w:tc>
          <w:tcPr>
            <w:tcW w:w="2812" w:type="dxa"/>
            <w:tcBorders>
              <w:bottom w:val="single" w:sz="18" w:space="0" w:color="FFFFFF"/>
            </w:tcBorders>
            <w:shd w:val="pct20" w:color="000000" w:fill="FFFFFF"/>
          </w:tcPr>
          <w:p w:rsidR="007F2B81" w:rsidRPr="00A55955" w:rsidRDefault="007F2B81" w:rsidP="003B5FD2">
            <w:pPr>
              <w:rPr>
                <w:rFonts w:ascii="Arial" w:hAnsi="Arial" w:cs="Arial"/>
                <w:sz w:val="20"/>
                <w:szCs w:val="20"/>
              </w:rPr>
            </w:pPr>
            <w:r w:rsidRPr="00A55955">
              <w:rPr>
                <w:rFonts w:ascii="Arial" w:hAnsi="Arial" w:cs="Arial"/>
                <w:sz w:val="20"/>
                <w:szCs w:val="20"/>
              </w:rPr>
              <w:t>Podpis odgovorne osebe:</w:t>
            </w:r>
          </w:p>
        </w:tc>
      </w:tr>
      <w:tr w:rsidR="005675BD" w:rsidRPr="00A55955" w:rsidTr="005675BD">
        <w:tblPrEx>
          <w:tblCellMar>
            <w:top w:w="0" w:type="dxa"/>
            <w:bottom w:w="0" w:type="dxa"/>
          </w:tblCellMar>
        </w:tblPrEx>
        <w:tc>
          <w:tcPr>
            <w:tcW w:w="2770" w:type="dxa"/>
            <w:tcBorders>
              <w:top w:val="single" w:sz="18" w:space="0" w:color="FFFFFF"/>
              <w:bottom w:val="nil"/>
            </w:tcBorders>
            <w:shd w:val="pct5" w:color="000000" w:fill="FFFFFF"/>
          </w:tcPr>
          <w:p w:rsidR="005675BD" w:rsidRPr="00A55955" w:rsidRDefault="005675BD" w:rsidP="003B5FD2">
            <w:pPr>
              <w:rPr>
                <w:rFonts w:ascii="Arial" w:hAnsi="Arial" w:cs="Arial"/>
                <w:sz w:val="20"/>
                <w:szCs w:val="20"/>
              </w:rPr>
            </w:pPr>
          </w:p>
        </w:tc>
        <w:tc>
          <w:tcPr>
            <w:tcW w:w="3560" w:type="dxa"/>
            <w:tcBorders>
              <w:top w:val="single" w:sz="18" w:space="0" w:color="FFFFFF"/>
              <w:bottom w:val="nil"/>
            </w:tcBorders>
            <w:shd w:val="pct5" w:color="000000" w:fill="FFFFFF"/>
          </w:tcPr>
          <w:p w:rsidR="005675BD" w:rsidRPr="00A55955" w:rsidRDefault="005675BD" w:rsidP="003B5FD2">
            <w:pPr>
              <w:rPr>
                <w:rFonts w:ascii="Arial" w:hAnsi="Arial" w:cs="Arial"/>
                <w:sz w:val="20"/>
                <w:szCs w:val="20"/>
              </w:rPr>
            </w:pPr>
          </w:p>
        </w:tc>
        <w:tc>
          <w:tcPr>
            <w:tcW w:w="2812" w:type="dxa"/>
            <w:tcBorders>
              <w:top w:val="single" w:sz="18" w:space="0" w:color="FFFFFF"/>
              <w:bottom w:val="nil"/>
            </w:tcBorders>
            <w:shd w:val="pct5" w:color="000000" w:fill="FFFFFF"/>
          </w:tcPr>
          <w:p w:rsidR="005675BD" w:rsidRPr="00A55955" w:rsidRDefault="005675BD" w:rsidP="003B5FD2">
            <w:pPr>
              <w:rPr>
                <w:rFonts w:ascii="Arial" w:hAnsi="Arial" w:cs="Arial"/>
                <w:sz w:val="20"/>
                <w:szCs w:val="20"/>
              </w:rPr>
            </w:pPr>
          </w:p>
        </w:tc>
      </w:tr>
    </w:tbl>
    <w:p w:rsidR="007F2B81" w:rsidRPr="00A55955" w:rsidRDefault="007F2B81" w:rsidP="007F2B81">
      <w:pPr>
        <w:pStyle w:val="Telobesedila"/>
        <w:rPr>
          <w:rFonts w:ascii="Arial" w:hAnsi="Arial" w:cs="Arial"/>
          <w:sz w:val="20"/>
          <w:lang w:val="sl-SI"/>
        </w:rPr>
      </w:pPr>
    </w:p>
    <w:p w:rsidR="007F2B81" w:rsidRPr="00A55955" w:rsidRDefault="007F2B81" w:rsidP="002D24DF">
      <w:pPr>
        <w:rPr>
          <w:rFonts w:ascii="Arial" w:hAnsi="Arial" w:cs="Arial"/>
          <w:caps/>
          <w:sz w:val="20"/>
          <w:szCs w:val="20"/>
        </w:rPr>
      </w:pPr>
    </w:p>
    <w:p w:rsidR="00D112EB" w:rsidRPr="00A55955" w:rsidRDefault="00D112EB" w:rsidP="002D24DF">
      <w:pPr>
        <w:rPr>
          <w:rFonts w:ascii="Arial" w:hAnsi="Arial" w:cs="Arial"/>
          <w:caps/>
          <w:sz w:val="20"/>
          <w:szCs w:val="20"/>
        </w:rPr>
      </w:pPr>
    </w:p>
    <w:p w:rsidR="009712C6" w:rsidRPr="00961A1A" w:rsidRDefault="009712C6" w:rsidP="002D24DF">
      <w:pPr>
        <w:rPr>
          <w:rFonts w:ascii="Arial" w:hAnsi="Arial" w:cs="Arial"/>
          <w:caps/>
          <w:sz w:val="20"/>
          <w:szCs w:val="20"/>
        </w:rPr>
      </w:pPr>
      <w:r w:rsidRPr="00961A1A">
        <w:rPr>
          <w:rFonts w:ascii="Arial" w:hAnsi="Arial" w:cs="Arial"/>
          <w:caps/>
          <w:sz w:val="20"/>
          <w:szCs w:val="20"/>
        </w:rPr>
        <w:lastRenderedPageBreak/>
        <w:t>OSNUTEK POGODBE</w:t>
      </w:r>
      <w:r w:rsidR="003E112F" w:rsidRPr="00961A1A">
        <w:rPr>
          <w:rFonts w:ascii="Arial" w:hAnsi="Arial" w:cs="Arial"/>
          <w:caps/>
          <w:sz w:val="20"/>
          <w:szCs w:val="20"/>
        </w:rPr>
        <w:t xml:space="preserve"> sklop a</w:t>
      </w:r>
    </w:p>
    <w:p w:rsidR="009712C6" w:rsidRPr="00961A1A" w:rsidRDefault="009712C6" w:rsidP="002D24DF">
      <w:pPr>
        <w:rPr>
          <w:rFonts w:ascii="Arial" w:hAnsi="Arial" w:cs="Arial"/>
          <w:caps/>
          <w:sz w:val="20"/>
          <w:szCs w:val="20"/>
        </w:rPr>
      </w:pPr>
    </w:p>
    <w:p w:rsidR="009712C6" w:rsidRPr="00961A1A" w:rsidRDefault="009712C6" w:rsidP="002D24DF">
      <w:pPr>
        <w:rPr>
          <w:rFonts w:ascii="Arial" w:hAnsi="Arial" w:cs="Arial"/>
          <w:b/>
          <w:caps/>
          <w:sz w:val="20"/>
          <w:szCs w:val="20"/>
        </w:rPr>
      </w:pPr>
      <w:r w:rsidRPr="00961A1A">
        <w:rPr>
          <w:rFonts w:ascii="Arial" w:hAnsi="Arial" w:cs="Arial"/>
          <w:b/>
          <w:caps/>
          <w:sz w:val="20"/>
          <w:szCs w:val="20"/>
        </w:rPr>
        <w:t xml:space="preserve">OSNUTEK POGODBe za </w:t>
      </w:r>
      <w:r w:rsidR="00635D50" w:rsidRPr="00961A1A">
        <w:rPr>
          <w:rFonts w:ascii="Arial" w:hAnsi="Arial" w:cs="Arial"/>
          <w:b/>
          <w:caps/>
          <w:sz w:val="20"/>
          <w:szCs w:val="20"/>
        </w:rPr>
        <w:t xml:space="preserve">opravljanje </w:t>
      </w:r>
      <w:r w:rsidR="002C2BB7" w:rsidRPr="00961A1A">
        <w:rPr>
          <w:rFonts w:ascii="Arial" w:hAnsi="Arial" w:cs="Arial"/>
          <w:b/>
          <w:caps/>
          <w:sz w:val="20"/>
          <w:szCs w:val="20"/>
        </w:rPr>
        <w:t>KONCESIJE ZA OPRAVLJANJE JAVNE SLUŽBE</w:t>
      </w:r>
      <w:r w:rsidR="003E112F" w:rsidRPr="00961A1A">
        <w:rPr>
          <w:rFonts w:ascii="Arial" w:hAnsi="Arial" w:cs="Arial"/>
          <w:b/>
          <w:sz w:val="20"/>
          <w:szCs w:val="20"/>
        </w:rPr>
        <w:t xml:space="preserve"> </w:t>
      </w:r>
      <w:r w:rsidR="002C2BB7" w:rsidRPr="00961A1A">
        <w:rPr>
          <w:rFonts w:ascii="Arial" w:hAnsi="Arial" w:cs="Arial"/>
          <w:b/>
          <w:sz w:val="20"/>
          <w:szCs w:val="20"/>
        </w:rPr>
        <w:t>OBVEŠČANJA IN IZOBRAŽEVANJA</w:t>
      </w:r>
      <w:r w:rsidR="003E112F" w:rsidRPr="00961A1A">
        <w:rPr>
          <w:rFonts w:ascii="Arial" w:hAnsi="Arial" w:cs="Arial"/>
          <w:b/>
          <w:sz w:val="20"/>
          <w:szCs w:val="20"/>
        </w:rPr>
        <w:t xml:space="preserve"> POTROŠNIKOV</w:t>
      </w:r>
      <w:r w:rsidR="003E112F" w:rsidRPr="00961A1A">
        <w:rPr>
          <w:rFonts w:ascii="Arial" w:hAnsi="Arial" w:cs="Arial"/>
          <w:b/>
          <w:caps/>
          <w:sz w:val="20"/>
          <w:szCs w:val="20"/>
        </w:rPr>
        <w:t xml:space="preserve"> (SKLOP A)</w:t>
      </w:r>
      <w:r w:rsidR="00985F38" w:rsidRPr="00961A1A">
        <w:rPr>
          <w:rFonts w:ascii="Arial" w:hAnsi="Arial" w:cs="Arial"/>
          <w:b/>
          <w:caps/>
          <w:sz w:val="20"/>
          <w:szCs w:val="20"/>
        </w:rPr>
        <w:t>- koncedent si pridržuje pravico do</w:t>
      </w:r>
      <w:r w:rsidR="009A7592" w:rsidRPr="00961A1A">
        <w:rPr>
          <w:rFonts w:ascii="Arial" w:hAnsi="Arial" w:cs="Arial"/>
          <w:b/>
          <w:caps/>
          <w:sz w:val="20"/>
          <w:szCs w:val="20"/>
        </w:rPr>
        <w:t xml:space="preserve"> spremembe </w:t>
      </w:r>
      <w:r w:rsidR="00985F38" w:rsidRPr="00961A1A">
        <w:rPr>
          <w:rFonts w:ascii="Arial" w:hAnsi="Arial" w:cs="Arial"/>
          <w:b/>
          <w:caps/>
          <w:sz w:val="20"/>
          <w:szCs w:val="20"/>
        </w:rPr>
        <w:t>osnutka pogodbe pred njenim podpisom</w:t>
      </w:r>
    </w:p>
    <w:p w:rsidR="009712C6" w:rsidRPr="004C2D0C" w:rsidRDefault="009712C6" w:rsidP="002D24DF">
      <w:pPr>
        <w:pStyle w:val="Telobesedila"/>
        <w:rPr>
          <w:rFonts w:ascii="Arial" w:hAnsi="Arial" w:cs="Arial"/>
          <w:sz w:val="20"/>
          <w:lang w:val="sl-SI"/>
        </w:rPr>
      </w:pPr>
    </w:p>
    <w:p w:rsidR="00961A1A" w:rsidRPr="00D20E7F" w:rsidRDefault="00961A1A" w:rsidP="004C2D0C">
      <w:pPr>
        <w:pStyle w:val="bodytext"/>
        <w:spacing w:before="0" w:beforeAutospacing="0" w:after="0" w:afterAutospacing="0"/>
        <w:rPr>
          <w:rFonts w:ascii="Arial" w:hAnsi="Arial" w:cs="Arial"/>
          <w:color w:val="616161"/>
          <w:sz w:val="21"/>
          <w:szCs w:val="21"/>
        </w:rPr>
      </w:pPr>
      <w:r w:rsidRPr="0092042D">
        <w:rPr>
          <w:rFonts w:ascii="Arial" w:hAnsi="Arial" w:cs="Arial"/>
          <w:sz w:val="20"/>
          <w:szCs w:val="20"/>
        </w:rPr>
        <w:t>Vlada Republike Slovenije</w:t>
      </w:r>
      <w:r>
        <w:rPr>
          <w:rFonts w:ascii="Arial" w:hAnsi="Arial" w:cs="Arial"/>
          <w:sz w:val="20"/>
          <w:szCs w:val="20"/>
        </w:rPr>
        <w:t xml:space="preserve">, </w:t>
      </w:r>
      <w:r w:rsidRPr="00D20E7F">
        <w:rPr>
          <w:rFonts w:ascii="Arial" w:hAnsi="Arial" w:cs="Arial"/>
          <w:sz w:val="20"/>
          <w:szCs w:val="20"/>
        </w:rPr>
        <w:t>Gregorčičeva 20-25, 1000 Ljubljana</w:t>
      </w:r>
      <w:r w:rsidRPr="0092042D">
        <w:rPr>
          <w:rFonts w:ascii="Arial" w:hAnsi="Arial" w:cs="Arial"/>
          <w:sz w:val="20"/>
          <w:szCs w:val="20"/>
        </w:rPr>
        <w:t xml:space="preserve"> </w:t>
      </w:r>
      <w:r w:rsidRPr="0092042D">
        <w:rPr>
          <w:rFonts w:ascii="Arial" w:hAnsi="Arial" w:cs="Arial"/>
          <w:color w:val="000000"/>
          <w:sz w:val="20"/>
          <w:szCs w:val="20"/>
          <w:shd w:val="clear" w:color="auto" w:fill="FFFFFF"/>
        </w:rPr>
        <w:t>(v nadaljnjem besedilu: koncedent</w:t>
      </w:r>
      <w:r>
        <w:rPr>
          <w:rFonts w:ascii="Arial" w:hAnsi="Arial" w:cs="Arial"/>
          <w:color w:val="000000"/>
          <w:sz w:val="20"/>
          <w:szCs w:val="20"/>
          <w:shd w:val="clear" w:color="auto" w:fill="FFFFFF"/>
        </w:rPr>
        <w:t>)</w:t>
      </w:r>
    </w:p>
    <w:p w:rsidR="004C2D0C" w:rsidRDefault="004C2D0C" w:rsidP="004C2D0C">
      <w:pPr>
        <w:spacing w:after="0"/>
        <w:rPr>
          <w:rFonts w:ascii="Arial" w:hAnsi="Arial" w:cs="Arial"/>
          <w:sz w:val="20"/>
          <w:szCs w:val="20"/>
        </w:rPr>
      </w:pPr>
    </w:p>
    <w:p w:rsidR="00961A1A" w:rsidRDefault="004C2D0C" w:rsidP="004C2D0C">
      <w:pPr>
        <w:spacing w:after="0"/>
        <w:rPr>
          <w:rFonts w:ascii="Arial" w:hAnsi="Arial" w:cs="Arial"/>
          <w:sz w:val="20"/>
          <w:szCs w:val="20"/>
        </w:rPr>
      </w:pPr>
      <w:r w:rsidRPr="003E0D58">
        <w:rPr>
          <w:rFonts w:ascii="Arial" w:hAnsi="Arial" w:cs="Arial"/>
          <w:sz w:val="20"/>
          <w:szCs w:val="20"/>
        </w:rPr>
        <w:t>I</w:t>
      </w:r>
      <w:r w:rsidR="00961A1A" w:rsidRPr="003E0D58">
        <w:rPr>
          <w:rFonts w:ascii="Arial" w:hAnsi="Arial" w:cs="Arial"/>
          <w:sz w:val="20"/>
          <w:szCs w:val="20"/>
        </w:rPr>
        <w:t>n</w:t>
      </w:r>
    </w:p>
    <w:p w:rsidR="004C2D0C" w:rsidRPr="003E0D58" w:rsidRDefault="004C2D0C" w:rsidP="004C2D0C">
      <w:pPr>
        <w:spacing w:after="0"/>
        <w:rPr>
          <w:rFonts w:ascii="Arial" w:hAnsi="Arial" w:cs="Arial"/>
          <w:sz w:val="20"/>
          <w:szCs w:val="20"/>
        </w:rPr>
      </w:pPr>
    </w:p>
    <w:p w:rsidR="00135A0C" w:rsidRPr="00CD2244" w:rsidRDefault="00135A0C" w:rsidP="004C2D0C">
      <w:pPr>
        <w:spacing w:after="0"/>
        <w:rPr>
          <w:rFonts w:ascii="Arial" w:hAnsi="Arial" w:cs="Arial"/>
          <w:sz w:val="20"/>
          <w:szCs w:val="20"/>
        </w:rPr>
      </w:pPr>
      <w:r w:rsidRPr="00CD2244">
        <w:rPr>
          <w:rFonts w:ascii="Arial" w:hAnsi="Arial" w:cs="Arial"/>
          <w:sz w:val="20"/>
          <w:szCs w:val="20"/>
        </w:rPr>
        <w:t>Potrošniška organizacija / druga nevladna organizacija ……………………………………, ki jo zastopa ………..…………………………………… … … … … (v nadaljevanju: koncesionar)</w:t>
      </w:r>
    </w:p>
    <w:p w:rsidR="00135A0C" w:rsidRPr="00CD2244" w:rsidRDefault="00135A0C" w:rsidP="004C2D0C">
      <w:pPr>
        <w:pStyle w:val="Stvarnokazalo-naslov"/>
        <w:rPr>
          <w:rFonts w:ascii="Arial" w:hAnsi="Arial" w:cs="Arial"/>
          <w:b w:val="0"/>
          <w:sz w:val="20"/>
        </w:rPr>
      </w:pPr>
    </w:p>
    <w:p w:rsidR="00135A0C" w:rsidRPr="00CD2244" w:rsidRDefault="00135A0C" w:rsidP="004C2D0C">
      <w:pPr>
        <w:pStyle w:val="Stvarnokazalo1"/>
      </w:pPr>
    </w:p>
    <w:p w:rsidR="00135A0C" w:rsidRPr="00CD2244" w:rsidRDefault="00135A0C" w:rsidP="004C2D0C">
      <w:pPr>
        <w:spacing w:after="0"/>
        <w:rPr>
          <w:rFonts w:ascii="Arial" w:hAnsi="Arial" w:cs="Arial"/>
          <w:sz w:val="20"/>
          <w:szCs w:val="20"/>
        </w:rPr>
      </w:pPr>
      <w:r w:rsidRPr="00CD2244">
        <w:rPr>
          <w:rFonts w:ascii="Arial" w:hAnsi="Arial" w:cs="Arial"/>
          <w:sz w:val="20"/>
          <w:szCs w:val="20"/>
        </w:rPr>
        <w:t xml:space="preserve">Davčna številka: </w:t>
      </w:r>
      <w:r w:rsidRPr="00CD2244">
        <w:rPr>
          <w:rFonts w:ascii="Arial" w:hAnsi="Arial" w:cs="Arial"/>
          <w:sz w:val="20"/>
          <w:szCs w:val="20"/>
        </w:rPr>
        <w:tab/>
        <w:t xml:space="preserve"> </w:t>
      </w:r>
      <w:r w:rsidRPr="00CD2244">
        <w:rPr>
          <w:rFonts w:ascii="Arial" w:hAnsi="Arial" w:cs="Arial"/>
          <w:sz w:val="20"/>
          <w:szCs w:val="20"/>
        </w:rPr>
        <w:tab/>
      </w:r>
    </w:p>
    <w:p w:rsidR="00135A0C" w:rsidRPr="00CD2244" w:rsidRDefault="00135A0C" w:rsidP="004C2D0C">
      <w:pPr>
        <w:spacing w:after="0"/>
        <w:rPr>
          <w:rFonts w:ascii="Arial" w:hAnsi="Arial" w:cs="Arial"/>
          <w:sz w:val="20"/>
          <w:szCs w:val="20"/>
        </w:rPr>
      </w:pPr>
      <w:r w:rsidRPr="00CD2244">
        <w:rPr>
          <w:rFonts w:ascii="Arial" w:hAnsi="Arial" w:cs="Arial"/>
          <w:sz w:val="20"/>
          <w:szCs w:val="20"/>
        </w:rPr>
        <w:t>Matična številka:</w:t>
      </w:r>
      <w:r w:rsidRPr="00CD2244">
        <w:rPr>
          <w:rFonts w:ascii="Arial" w:hAnsi="Arial" w:cs="Arial"/>
          <w:sz w:val="20"/>
          <w:szCs w:val="20"/>
        </w:rPr>
        <w:tab/>
        <w:t xml:space="preserve"> </w:t>
      </w:r>
      <w:r w:rsidRPr="00CD2244">
        <w:rPr>
          <w:rFonts w:ascii="Arial" w:hAnsi="Arial" w:cs="Arial"/>
          <w:sz w:val="20"/>
          <w:szCs w:val="20"/>
        </w:rPr>
        <w:tab/>
      </w:r>
      <w:r w:rsidRPr="00CD2244">
        <w:rPr>
          <w:rFonts w:ascii="Arial" w:hAnsi="Arial" w:cs="Arial"/>
          <w:sz w:val="20"/>
          <w:szCs w:val="20"/>
        </w:rPr>
        <w:tab/>
      </w:r>
    </w:p>
    <w:p w:rsidR="00135A0C" w:rsidRPr="00CD2244" w:rsidRDefault="00135A0C" w:rsidP="004C2D0C">
      <w:pPr>
        <w:spacing w:after="0"/>
        <w:rPr>
          <w:rFonts w:ascii="Arial" w:hAnsi="Arial" w:cs="Arial"/>
          <w:sz w:val="20"/>
          <w:szCs w:val="20"/>
        </w:rPr>
      </w:pPr>
      <w:r w:rsidRPr="00CD2244">
        <w:rPr>
          <w:rFonts w:ascii="Arial" w:hAnsi="Arial" w:cs="Arial"/>
          <w:sz w:val="20"/>
          <w:szCs w:val="20"/>
        </w:rPr>
        <w:t xml:space="preserve">Transakcijski račun: </w:t>
      </w:r>
      <w:r w:rsidRPr="00CD2244">
        <w:rPr>
          <w:rFonts w:ascii="Arial" w:hAnsi="Arial" w:cs="Arial"/>
          <w:sz w:val="20"/>
          <w:szCs w:val="20"/>
        </w:rPr>
        <w:tab/>
        <w:t xml:space="preserve"> </w:t>
      </w:r>
    </w:p>
    <w:p w:rsidR="00135A0C" w:rsidRPr="00CD2244" w:rsidRDefault="00135A0C" w:rsidP="004C2D0C">
      <w:pPr>
        <w:spacing w:after="0"/>
        <w:rPr>
          <w:rFonts w:ascii="Arial" w:hAnsi="Arial" w:cs="Arial"/>
          <w:sz w:val="20"/>
          <w:szCs w:val="20"/>
        </w:rPr>
      </w:pPr>
      <w:r w:rsidRPr="00CD2244">
        <w:rPr>
          <w:rFonts w:ascii="Arial" w:hAnsi="Arial" w:cs="Arial"/>
          <w:sz w:val="20"/>
          <w:szCs w:val="20"/>
        </w:rPr>
        <w:t>Banka:</w:t>
      </w:r>
      <w:r w:rsidRPr="00CD2244">
        <w:rPr>
          <w:rFonts w:ascii="Arial" w:hAnsi="Arial" w:cs="Arial"/>
          <w:sz w:val="20"/>
          <w:szCs w:val="20"/>
        </w:rPr>
        <w:tab/>
      </w:r>
      <w:r w:rsidRPr="00CD2244">
        <w:rPr>
          <w:rFonts w:ascii="Arial" w:hAnsi="Arial" w:cs="Arial"/>
          <w:sz w:val="20"/>
          <w:szCs w:val="20"/>
        </w:rPr>
        <w:tab/>
      </w:r>
      <w:r w:rsidRPr="00CD2244">
        <w:rPr>
          <w:rFonts w:ascii="Arial" w:hAnsi="Arial" w:cs="Arial"/>
          <w:sz w:val="20"/>
          <w:szCs w:val="20"/>
        </w:rPr>
        <w:tab/>
        <w:t xml:space="preserve"> </w:t>
      </w:r>
    </w:p>
    <w:p w:rsidR="00961A1A" w:rsidRPr="003E0D58" w:rsidRDefault="00961A1A" w:rsidP="00961A1A">
      <w:pPr>
        <w:rPr>
          <w:rFonts w:ascii="Arial" w:hAnsi="Arial" w:cs="Arial"/>
          <w:sz w:val="20"/>
          <w:szCs w:val="20"/>
        </w:rPr>
      </w:pPr>
    </w:p>
    <w:p w:rsidR="00961A1A" w:rsidRPr="003E0D58" w:rsidRDefault="00961A1A" w:rsidP="00961A1A">
      <w:pPr>
        <w:pStyle w:val="Stvarnokazalo-naslov"/>
        <w:rPr>
          <w:rFonts w:ascii="Arial" w:hAnsi="Arial" w:cs="Arial"/>
          <w:b w:val="0"/>
          <w:sz w:val="20"/>
        </w:rPr>
      </w:pPr>
      <w:r w:rsidRPr="003E0D58">
        <w:rPr>
          <w:rFonts w:ascii="Arial" w:hAnsi="Arial" w:cs="Arial"/>
          <w:b w:val="0"/>
          <w:sz w:val="20"/>
        </w:rPr>
        <w:t>sklepata</w:t>
      </w:r>
    </w:p>
    <w:p w:rsidR="00961A1A" w:rsidRPr="003E0D58" w:rsidRDefault="00961A1A" w:rsidP="00961A1A">
      <w:pPr>
        <w:rPr>
          <w:rFonts w:ascii="Arial" w:hAnsi="Arial" w:cs="Arial"/>
          <w:sz w:val="20"/>
          <w:szCs w:val="20"/>
        </w:rPr>
      </w:pPr>
    </w:p>
    <w:p w:rsidR="00961A1A" w:rsidRPr="003E0D58" w:rsidRDefault="00961A1A" w:rsidP="00961A1A">
      <w:pPr>
        <w:rPr>
          <w:rFonts w:ascii="Arial" w:hAnsi="Arial" w:cs="Arial"/>
          <w:sz w:val="20"/>
          <w:szCs w:val="20"/>
        </w:rPr>
      </w:pPr>
    </w:p>
    <w:p w:rsidR="00961A1A" w:rsidRPr="004C2D0C" w:rsidRDefault="00135A0C" w:rsidP="004C2D0C">
      <w:pPr>
        <w:pStyle w:val="Naslov5"/>
        <w:rPr>
          <w:rFonts w:ascii="Arial" w:hAnsi="Arial" w:cs="Arial"/>
          <w:b/>
          <w:sz w:val="24"/>
          <w:szCs w:val="24"/>
          <w:lang w:val="sl-SI"/>
        </w:rPr>
      </w:pPr>
      <w:r w:rsidRPr="004C2D0C">
        <w:rPr>
          <w:rFonts w:ascii="Arial" w:hAnsi="Arial" w:cs="Arial"/>
          <w:b/>
          <w:sz w:val="24"/>
          <w:szCs w:val="24"/>
        </w:rPr>
        <w:t>Pogodbo</w:t>
      </w:r>
      <w:r w:rsidR="001E146D" w:rsidRPr="004C2D0C">
        <w:rPr>
          <w:rFonts w:ascii="Arial" w:hAnsi="Arial" w:cs="Arial"/>
          <w:b/>
          <w:sz w:val="24"/>
          <w:szCs w:val="24"/>
          <w:lang w:val="sl-SI"/>
        </w:rPr>
        <w:t xml:space="preserve"> št.</w:t>
      </w:r>
      <w:r w:rsidR="004C2D0C">
        <w:rPr>
          <w:rFonts w:ascii="Arial" w:hAnsi="Arial" w:cs="Arial"/>
          <w:b/>
          <w:sz w:val="24"/>
          <w:szCs w:val="24"/>
          <w:lang w:val="sl-SI"/>
        </w:rPr>
        <w:t xml:space="preserve"> ________</w:t>
      </w:r>
    </w:p>
    <w:p w:rsidR="00961A1A" w:rsidRPr="004C2D0C" w:rsidRDefault="00961A1A" w:rsidP="004C2D0C">
      <w:pPr>
        <w:jc w:val="center"/>
        <w:rPr>
          <w:rFonts w:ascii="Arial" w:hAnsi="Arial" w:cs="Arial"/>
          <w:b/>
          <w:sz w:val="24"/>
          <w:szCs w:val="24"/>
        </w:rPr>
      </w:pPr>
      <w:r w:rsidRPr="004C2D0C">
        <w:rPr>
          <w:rFonts w:ascii="Arial" w:hAnsi="Arial" w:cs="Arial"/>
          <w:b/>
          <w:sz w:val="24"/>
          <w:szCs w:val="24"/>
        </w:rPr>
        <w:t>o ureditvi medsebojnih koncesijskih razmerij javne službe obveščanja in izobraževanja potrošnikov</w:t>
      </w:r>
    </w:p>
    <w:p w:rsidR="00961A1A" w:rsidRPr="003E0D58" w:rsidRDefault="00961A1A" w:rsidP="00961A1A">
      <w:pPr>
        <w:jc w:val="center"/>
        <w:rPr>
          <w:rFonts w:ascii="Arial" w:hAnsi="Arial" w:cs="Arial"/>
          <w:sz w:val="20"/>
          <w:szCs w:val="20"/>
        </w:rPr>
      </w:pPr>
    </w:p>
    <w:p w:rsidR="00961A1A" w:rsidRPr="00E74DB8" w:rsidRDefault="00961A1A" w:rsidP="00F8129D">
      <w:pPr>
        <w:numPr>
          <w:ilvl w:val="0"/>
          <w:numId w:val="58"/>
        </w:numPr>
        <w:spacing w:after="0"/>
        <w:rPr>
          <w:rFonts w:ascii="Arial" w:hAnsi="Arial" w:cs="Arial"/>
          <w:b/>
          <w:caps/>
          <w:sz w:val="20"/>
          <w:szCs w:val="20"/>
        </w:rPr>
      </w:pPr>
      <w:r w:rsidRPr="00E74DB8">
        <w:rPr>
          <w:rFonts w:ascii="Arial" w:hAnsi="Arial" w:cs="Arial"/>
          <w:b/>
          <w:caps/>
          <w:sz w:val="20"/>
          <w:szCs w:val="20"/>
        </w:rPr>
        <w:t>PRAVNA PODLAGA</w:t>
      </w:r>
    </w:p>
    <w:p w:rsidR="00E74DB8" w:rsidRPr="00E74DB8" w:rsidRDefault="00E74DB8" w:rsidP="00E74DB8">
      <w:pPr>
        <w:spacing w:after="0"/>
        <w:ind w:left="1080"/>
        <w:rPr>
          <w:rFonts w:ascii="Arial" w:hAnsi="Arial" w:cs="Arial"/>
          <w:b/>
          <w:sz w:val="20"/>
          <w:szCs w:val="20"/>
        </w:rPr>
      </w:pPr>
    </w:p>
    <w:p w:rsidR="00961A1A" w:rsidRDefault="00E74DB8" w:rsidP="00B461EC">
      <w:pPr>
        <w:numPr>
          <w:ilvl w:val="0"/>
          <w:numId w:val="4"/>
        </w:numPr>
        <w:spacing w:after="0"/>
        <w:jc w:val="center"/>
        <w:rPr>
          <w:rFonts w:ascii="Arial" w:hAnsi="Arial" w:cs="Arial"/>
          <w:sz w:val="20"/>
          <w:szCs w:val="20"/>
        </w:rPr>
      </w:pPr>
      <w:r>
        <w:rPr>
          <w:rFonts w:ascii="Arial" w:hAnsi="Arial" w:cs="Arial"/>
          <w:sz w:val="20"/>
          <w:szCs w:val="20"/>
        </w:rPr>
        <w:t>č</w:t>
      </w:r>
      <w:r w:rsidR="00961A1A" w:rsidRPr="003E0D58">
        <w:rPr>
          <w:rFonts w:ascii="Arial" w:hAnsi="Arial" w:cs="Arial"/>
          <w:sz w:val="20"/>
          <w:szCs w:val="20"/>
        </w:rPr>
        <w:t>len</w:t>
      </w:r>
    </w:p>
    <w:p w:rsidR="00E74DB8" w:rsidRPr="003E0D58" w:rsidRDefault="00E74DB8" w:rsidP="00E74DB8">
      <w:pPr>
        <w:spacing w:after="0"/>
        <w:ind w:left="360"/>
        <w:rPr>
          <w:rFonts w:ascii="Arial" w:hAnsi="Arial" w:cs="Arial"/>
          <w:sz w:val="20"/>
          <w:szCs w:val="20"/>
        </w:rPr>
      </w:pPr>
    </w:p>
    <w:p w:rsidR="00961A1A" w:rsidRPr="003E0D58" w:rsidRDefault="00961A1A" w:rsidP="00961A1A">
      <w:pPr>
        <w:rPr>
          <w:rFonts w:ascii="Arial" w:hAnsi="Arial" w:cs="Arial"/>
          <w:sz w:val="20"/>
          <w:szCs w:val="20"/>
        </w:rPr>
      </w:pPr>
      <w:r w:rsidRPr="009C1E61">
        <w:rPr>
          <w:rFonts w:ascii="Arial" w:hAnsi="Arial" w:cs="Arial"/>
          <w:sz w:val="20"/>
          <w:szCs w:val="20"/>
        </w:rPr>
        <w:t xml:space="preserve">Pravna podlaga te pogodbe je Proračun </w:t>
      </w:r>
      <w:r w:rsidR="00135A0C" w:rsidRPr="009C1E61">
        <w:rPr>
          <w:rFonts w:ascii="Arial" w:hAnsi="Arial" w:cs="Arial"/>
          <w:sz w:val="20"/>
          <w:szCs w:val="20"/>
        </w:rPr>
        <w:t>Republike Slovenije za leto 20</w:t>
      </w:r>
      <w:r w:rsidR="009979AB" w:rsidRPr="009C1E61">
        <w:rPr>
          <w:rFonts w:ascii="Arial" w:hAnsi="Arial" w:cs="Arial"/>
          <w:sz w:val="20"/>
          <w:szCs w:val="20"/>
        </w:rPr>
        <w:t>23</w:t>
      </w:r>
      <w:r w:rsidR="001E146D" w:rsidRPr="009C1E61">
        <w:rPr>
          <w:rFonts w:ascii="Arial" w:hAnsi="Arial" w:cs="Arial"/>
          <w:sz w:val="20"/>
          <w:szCs w:val="20"/>
        </w:rPr>
        <w:t xml:space="preserve"> (Uradni list RS, št. </w:t>
      </w:r>
      <w:r w:rsidR="009979AB" w:rsidRPr="009C1E61">
        <w:rPr>
          <w:rFonts w:ascii="Arial" w:hAnsi="Arial" w:cs="Arial"/>
          <w:sz w:val="20"/>
          <w:szCs w:val="20"/>
        </w:rPr>
        <w:t>187/21</w:t>
      </w:r>
      <w:r w:rsidR="00534305">
        <w:rPr>
          <w:rFonts w:ascii="Arial" w:hAnsi="Arial" w:cs="Arial"/>
          <w:sz w:val="20"/>
          <w:szCs w:val="20"/>
        </w:rPr>
        <w:t xml:space="preserve"> in 150/22</w:t>
      </w:r>
      <w:r w:rsidRPr="009C1E61">
        <w:rPr>
          <w:rFonts w:ascii="Arial" w:hAnsi="Arial" w:cs="Arial"/>
          <w:sz w:val="20"/>
          <w:szCs w:val="20"/>
        </w:rPr>
        <w:t>),</w:t>
      </w:r>
      <w:r w:rsidR="008219E9">
        <w:rPr>
          <w:rFonts w:ascii="Arial" w:hAnsi="Arial" w:cs="Arial"/>
          <w:sz w:val="20"/>
          <w:szCs w:val="20"/>
        </w:rPr>
        <w:t xml:space="preserve"> </w:t>
      </w:r>
      <w:r w:rsidR="008219E9" w:rsidRPr="00DB06D6">
        <w:rPr>
          <w:rFonts w:ascii="Arial" w:hAnsi="Arial" w:cs="Arial"/>
          <w:sz w:val="20"/>
          <w:szCs w:val="20"/>
        </w:rPr>
        <w:t>Proračun Republike Slovenije za leto 2024 (Uradni list RS, št.</w:t>
      </w:r>
      <w:r w:rsidR="00534305">
        <w:rPr>
          <w:rFonts w:ascii="Arial" w:hAnsi="Arial" w:cs="Arial"/>
          <w:sz w:val="20"/>
          <w:szCs w:val="20"/>
        </w:rPr>
        <w:t xml:space="preserve"> 150/22</w:t>
      </w:r>
      <w:r w:rsidR="008219E9" w:rsidRPr="00DB06D6">
        <w:rPr>
          <w:rFonts w:ascii="Arial" w:hAnsi="Arial" w:cs="Arial"/>
          <w:sz w:val="20"/>
          <w:szCs w:val="20"/>
        </w:rPr>
        <w:t xml:space="preserve">), </w:t>
      </w:r>
      <w:r w:rsidRPr="00DB06D6">
        <w:rPr>
          <w:rFonts w:ascii="Arial" w:hAnsi="Arial" w:cs="Arial"/>
          <w:sz w:val="20"/>
          <w:szCs w:val="20"/>
        </w:rPr>
        <w:t>Zakon o izvrševanju proračunov</w:t>
      </w:r>
      <w:r w:rsidRPr="00AD6084">
        <w:rPr>
          <w:rFonts w:ascii="Arial" w:hAnsi="Arial" w:cs="Arial"/>
          <w:sz w:val="20"/>
          <w:szCs w:val="20"/>
        </w:rPr>
        <w:t xml:space="preserve"> </w:t>
      </w:r>
      <w:r w:rsidR="001E146D" w:rsidRPr="00AD6084">
        <w:rPr>
          <w:rFonts w:ascii="Arial" w:hAnsi="Arial" w:cs="Arial"/>
          <w:sz w:val="20"/>
          <w:szCs w:val="20"/>
        </w:rPr>
        <w:t>Republike Slovenije za leti 20</w:t>
      </w:r>
      <w:r w:rsidR="009979AB" w:rsidRPr="00AD6084">
        <w:rPr>
          <w:rFonts w:ascii="Arial" w:hAnsi="Arial" w:cs="Arial"/>
          <w:sz w:val="20"/>
          <w:szCs w:val="20"/>
        </w:rPr>
        <w:t>22 in 2023</w:t>
      </w:r>
      <w:r w:rsidR="001E146D" w:rsidRPr="00AD6084">
        <w:rPr>
          <w:rFonts w:ascii="Arial" w:hAnsi="Arial" w:cs="Arial"/>
          <w:sz w:val="20"/>
          <w:szCs w:val="20"/>
        </w:rPr>
        <w:t xml:space="preserve"> (Uradni list RS, št. </w:t>
      </w:r>
      <w:r w:rsidR="009979AB" w:rsidRPr="00AD6084">
        <w:rPr>
          <w:rFonts w:ascii="Arial" w:hAnsi="Arial" w:cs="Arial"/>
          <w:sz w:val="20"/>
          <w:szCs w:val="20"/>
        </w:rPr>
        <w:t>187/21</w:t>
      </w:r>
      <w:r w:rsidR="00C36F5C">
        <w:rPr>
          <w:rFonts w:ascii="Arial" w:hAnsi="Arial" w:cs="Arial"/>
          <w:sz w:val="20"/>
          <w:szCs w:val="20"/>
        </w:rPr>
        <w:t>,</w:t>
      </w:r>
      <w:r w:rsidR="009979AB" w:rsidRPr="00AD6084">
        <w:rPr>
          <w:rFonts w:ascii="Arial" w:hAnsi="Arial" w:cs="Arial"/>
          <w:sz w:val="20"/>
          <w:szCs w:val="20"/>
        </w:rPr>
        <w:t xml:space="preserve"> 206/21 </w:t>
      </w:r>
      <w:r w:rsidR="001F608E">
        <w:rPr>
          <w:rFonts w:ascii="Arial" w:hAnsi="Arial" w:cs="Arial"/>
          <w:sz w:val="20"/>
          <w:szCs w:val="20"/>
        </w:rPr>
        <w:t>–</w:t>
      </w:r>
      <w:r w:rsidR="009979AB" w:rsidRPr="00AD6084">
        <w:rPr>
          <w:rFonts w:ascii="Arial" w:hAnsi="Arial" w:cs="Arial"/>
          <w:sz w:val="20"/>
          <w:szCs w:val="20"/>
        </w:rPr>
        <w:t xml:space="preserve"> ZDUPŠOP</w:t>
      </w:r>
      <w:r w:rsidR="001F608E">
        <w:rPr>
          <w:rFonts w:ascii="Arial" w:hAnsi="Arial" w:cs="Arial"/>
          <w:sz w:val="20"/>
          <w:szCs w:val="20"/>
        </w:rPr>
        <w:t xml:space="preserve">, </w:t>
      </w:r>
      <w:r w:rsidR="001F608E" w:rsidRPr="001F608E">
        <w:rPr>
          <w:rFonts w:ascii="Arial" w:hAnsi="Arial" w:cs="Arial"/>
          <w:sz w:val="20"/>
          <w:szCs w:val="20"/>
        </w:rPr>
        <w:t>129/22</w:t>
      </w:r>
      <w:r w:rsidR="00534305">
        <w:rPr>
          <w:rFonts w:ascii="Arial" w:hAnsi="Arial" w:cs="Arial"/>
          <w:sz w:val="20"/>
          <w:szCs w:val="20"/>
        </w:rPr>
        <w:t>,</w:t>
      </w:r>
      <w:r w:rsidR="001F608E" w:rsidRPr="001F608E">
        <w:rPr>
          <w:rFonts w:ascii="Arial" w:hAnsi="Arial" w:cs="Arial"/>
          <w:sz w:val="20"/>
          <w:szCs w:val="20"/>
        </w:rPr>
        <w:t xml:space="preserve"> 140/22 – ZSDH-1A</w:t>
      </w:r>
      <w:r w:rsidR="00534305">
        <w:rPr>
          <w:rFonts w:ascii="Arial" w:hAnsi="Arial" w:cs="Arial"/>
          <w:sz w:val="20"/>
          <w:szCs w:val="20"/>
        </w:rPr>
        <w:t xml:space="preserve"> in 150/22 -</w:t>
      </w:r>
      <w:r w:rsidR="00534305" w:rsidRPr="00534305">
        <w:rPr>
          <w:rFonts w:ascii="Arial" w:hAnsi="Arial" w:cs="Arial"/>
          <w:sz w:val="20"/>
          <w:szCs w:val="20"/>
        </w:rPr>
        <w:t xml:space="preserve"> ZIPRS2324)</w:t>
      </w:r>
      <w:r w:rsidRPr="00AD6084">
        <w:rPr>
          <w:rFonts w:ascii="Arial" w:hAnsi="Arial" w:cs="Arial"/>
          <w:sz w:val="20"/>
          <w:szCs w:val="20"/>
        </w:rPr>
        <w:t>),</w:t>
      </w:r>
      <w:r w:rsidRPr="009C1E61">
        <w:rPr>
          <w:rFonts w:ascii="Arial" w:hAnsi="Arial" w:cs="Arial"/>
          <w:sz w:val="20"/>
          <w:szCs w:val="20"/>
        </w:rPr>
        <w:t xml:space="preserve"> Zakon o javno-zasebnem partnerstvu (Uradni list RS, št. 127/06), Zakon o varstvu potrošnikov (Uradni list RS, št. </w:t>
      </w:r>
      <w:hyperlink r:id="rId15" w:tgtFrame="_blank" w:history="1">
        <w:r w:rsidR="009979AB" w:rsidRPr="009C1E61">
          <w:rPr>
            <w:rStyle w:val="Hiperpovezava"/>
            <w:rFonts w:ascii="Arial" w:hAnsi="Arial" w:cs="Arial"/>
            <w:color w:val="auto"/>
            <w:sz w:val="20"/>
            <w:szCs w:val="20"/>
            <w:u w:val="none"/>
          </w:rPr>
          <w:t>98/04</w:t>
        </w:r>
      </w:hyperlink>
      <w:r w:rsidR="009979AB" w:rsidRPr="009C1E61">
        <w:rPr>
          <w:rFonts w:ascii="Arial" w:hAnsi="Arial" w:cs="Arial"/>
          <w:sz w:val="20"/>
          <w:szCs w:val="20"/>
        </w:rPr>
        <w:t xml:space="preserve">-UPB2, </w:t>
      </w:r>
      <w:hyperlink r:id="rId16" w:tgtFrame="_blank" w:history="1">
        <w:r w:rsidR="009979AB" w:rsidRPr="009C1E61">
          <w:rPr>
            <w:rStyle w:val="Hiperpovezava"/>
            <w:rFonts w:ascii="Arial" w:hAnsi="Arial" w:cs="Arial"/>
            <w:color w:val="auto"/>
            <w:sz w:val="20"/>
            <w:szCs w:val="20"/>
            <w:u w:val="none"/>
          </w:rPr>
          <w:t>114/06</w:t>
        </w:r>
      </w:hyperlink>
      <w:r w:rsidR="009979AB" w:rsidRPr="009C1E61">
        <w:rPr>
          <w:rFonts w:ascii="Arial" w:hAnsi="Arial" w:cs="Arial"/>
          <w:sz w:val="20"/>
          <w:szCs w:val="20"/>
        </w:rPr>
        <w:t xml:space="preserve">-ZUE, </w:t>
      </w:r>
      <w:hyperlink r:id="rId17" w:tgtFrame="_blank" w:history="1">
        <w:r w:rsidR="009979AB" w:rsidRPr="009C1E61">
          <w:rPr>
            <w:rStyle w:val="Hiperpovezava"/>
            <w:rFonts w:ascii="Arial" w:hAnsi="Arial" w:cs="Arial"/>
            <w:color w:val="auto"/>
            <w:sz w:val="20"/>
            <w:szCs w:val="20"/>
            <w:u w:val="none"/>
          </w:rPr>
          <w:t>126/07</w:t>
        </w:r>
      </w:hyperlink>
      <w:r w:rsidR="009979AB" w:rsidRPr="009C1E61">
        <w:rPr>
          <w:rFonts w:ascii="Arial" w:hAnsi="Arial" w:cs="Arial"/>
          <w:sz w:val="20"/>
          <w:szCs w:val="20"/>
        </w:rPr>
        <w:t xml:space="preserve">, </w:t>
      </w:r>
      <w:hyperlink r:id="rId18" w:tgtFrame="_blank" w:history="1">
        <w:r w:rsidR="009979AB" w:rsidRPr="009C1E61">
          <w:rPr>
            <w:rStyle w:val="Hiperpovezava"/>
            <w:rFonts w:ascii="Arial" w:hAnsi="Arial" w:cs="Arial"/>
            <w:color w:val="auto"/>
            <w:sz w:val="20"/>
            <w:szCs w:val="20"/>
            <w:u w:val="none"/>
          </w:rPr>
          <w:t>86/09</w:t>
        </w:r>
      </w:hyperlink>
      <w:r w:rsidR="009979AB" w:rsidRPr="009C1E61">
        <w:rPr>
          <w:rFonts w:ascii="Arial" w:hAnsi="Arial" w:cs="Arial"/>
          <w:sz w:val="20"/>
          <w:szCs w:val="20"/>
        </w:rPr>
        <w:t>, 78/11, 38/14, 19/15, 55/17- ZKolT</w:t>
      </w:r>
      <w:r w:rsidR="00165F27">
        <w:rPr>
          <w:rFonts w:ascii="Arial" w:hAnsi="Arial" w:cs="Arial"/>
          <w:sz w:val="20"/>
          <w:szCs w:val="20"/>
        </w:rPr>
        <w:t>,</w:t>
      </w:r>
      <w:r w:rsidR="009979AB" w:rsidRPr="009C1E61">
        <w:rPr>
          <w:rFonts w:ascii="Arial" w:hAnsi="Arial" w:cs="Arial"/>
          <w:sz w:val="20"/>
          <w:szCs w:val="20"/>
        </w:rPr>
        <w:t xml:space="preserve"> </w:t>
      </w:r>
      <w:r w:rsidR="00165F27" w:rsidRPr="00012D40">
        <w:rPr>
          <w:rFonts w:ascii="Arial" w:hAnsi="Arial" w:cs="Arial"/>
          <w:sz w:val="20"/>
          <w:szCs w:val="20"/>
        </w:rPr>
        <w:t>31/18</w:t>
      </w:r>
      <w:r w:rsidR="00165F27">
        <w:rPr>
          <w:rFonts w:ascii="Arial" w:hAnsi="Arial" w:cs="Arial"/>
          <w:sz w:val="20"/>
          <w:szCs w:val="20"/>
        </w:rPr>
        <w:t xml:space="preserve"> in 130/22 – ZVPot-1</w:t>
      </w:r>
      <w:r w:rsidRPr="009C1E61">
        <w:rPr>
          <w:rFonts w:ascii="Arial" w:hAnsi="Arial" w:cs="Arial"/>
          <w:sz w:val="20"/>
          <w:szCs w:val="20"/>
        </w:rPr>
        <w:t>),</w:t>
      </w:r>
      <w:r w:rsidRPr="009C1E61">
        <w:t xml:space="preserve"> </w:t>
      </w:r>
      <w:r w:rsidRPr="009C1E61">
        <w:rPr>
          <w:rFonts w:ascii="Arial" w:hAnsi="Arial" w:cs="Arial"/>
          <w:sz w:val="20"/>
          <w:szCs w:val="20"/>
        </w:rPr>
        <w:t>Uredba o koncesiji za opravljanje javne službe obveščanja in izobraževanja potrošnikov ter javne službe primerjalnih ocenjevanj blaga in storitev (Uradni list RS, št. 47/15</w:t>
      </w:r>
      <w:r w:rsidR="00521A72" w:rsidRPr="00521A72">
        <w:t xml:space="preserve"> </w:t>
      </w:r>
      <w:r w:rsidR="00521A72" w:rsidRPr="00521A72">
        <w:rPr>
          <w:rFonts w:ascii="Arial" w:hAnsi="Arial" w:cs="Arial"/>
          <w:sz w:val="20"/>
          <w:szCs w:val="20"/>
        </w:rPr>
        <w:t>in 130/22 – ZVPot-1</w:t>
      </w:r>
      <w:r w:rsidRPr="009C1E61">
        <w:rPr>
          <w:rFonts w:ascii="Arial" w:hAnsi="Arial" w:cs="Arial"/>
          <w:sz w:val="20"/>
          <w:szCs w:val="20"/>
        </w:rPr>
        <w:t>, v nadaljevanju: Uredba),</w:t>
      </w:r>
      <w:r w:rsidRPr="003E0D58">
        <w:rPr>
          <w:rFonts w:ascii="Arial" w:hAnsi="Arial" w:cs="Arial"/>
          <w:sz w:val="20"/>
          <w:szCs w:val="20"/>
        </w:rPr>
        <w:t xml:space="preserve"> Javni razpis za podelitev koncesije za opravljanje javnih služb obveščanja in izobraževanja potrošnikov ter javne službe izvajanja primerjalnih ocenjevanj blaga in s</w:t>
      </w:r>
      <w:r w:rsidR="001E146D">
        <w:rPr>
          <w:rFonts w:ascii="Arial" w:hAnsi="Arial" w:cs="Arial"/>
          <w:sz w:val="20"/>
          <w:szCs w:val="20"/>
        </w:rPr>
        <w:t>toritev (Uradni list RS, št</w:t>
      </w:r>
      <w:r w:rsidR="006113FA">
        <w:rPr>
          <w:rFonts w:ascii="Arial" w:hAnsi="Arial" w:cs="Arial"/>
          <w:sz w:val="20"/>
          <w:szCs w:val="20"/>
        </w:rPr>
        <w:t>. _____</w:t>
      </w:r>
      <w:r w:rsidRPr="003E0D58">
        <w:rPr>
          <w:rFonts w:ascii="Arial" w:hAnsi="Arial" w:cs="Arial"/>
          <w:sz w:val="20"/>
          <w:szCs w:val="20"/>
        </w:rPr>
        <w:t>, v nadaljevanju: javni razpis) in odločba Vlade Republike Slove</w:t>
      </w:r>
      <w:r w:rsidR="001E146D">
        <w:rPr>
          <w:rFonts w:ascii="Arial" w:hAnsi="Arial" w:cs="Arial"/>
          <w:sz w:val="20"/>
          <w:szCs w:val="20"/>
        </w:rPr>
        <w:t>nije, št.</w:t>
      </w:r>
      <w:r w:rsidR="00B461EC">
        <w:rPr>
          <w:rFonts w:ascii="Arial" w:hAnsi="Arial" w:cs="Arial"/>
          <w:sz w:val="20"/>
          <w:szCs w:val="20"/>
        </w:rPr>
        <w:t xml:space="preserve">______ </w:t>
      </w:r>
      <w:r w:rsidRPr="00BE5412">
        <w:rPr>
          <w:rFonts w:ascii="Arial" w:hAnsi="Arial" w:cs="Arial"/>
          <w:sz w:val="20"/>
          <w:szCs w:val="20"/>
        </w:rPr>
        <w:t>z dne</w:t>
      </w:r>
      <w:r w:rsidR="00B461EC">
        <w:rPr>
          <w:rFonts w:ascii="Arial" w:hAnsi="Arial" w:cs="Arial"/>
          <w:sz w:val="20"/>
          <w:szCs w:val="20"/>
        </w:rPr>
        <w:t xml:space="preserve"> ______ </w:t>
      </w:r>
      <w:r>
        <w:rPr>
          <w:rFonts w:ascii="Arial" w:hAnsi="Arial" w:cs="Arial"/>
          <w:sz w:val="20"/>
          <w:szCs w:val="20"/>
        </w:rPr>
        <w:t>(</w:t>
      </w:r>
      <w:r w:rsidRPr="003E0D58">
        <w:rPr>
          <w:rFonts w:ascii="Arial" w:hAnsi="Arial" w:cs="Arial"/>
          <w:sz w:val="20"/>
          <w:szCs w:val="20"/>
        </w:rPr>
        <w:t>v nadaljevanju: odločba</w:t>
      </w:r>
      <w:r>
        <w:rPr>
          <w:rFonts w:ascii="Arial" w:hAnsi="Arial" w:cs="Arial"/>
          <w:sz w:val="20"/>
          <w:szCs w:val="20"/>
        </w:rPr>
        <w:t>)</w:t>
      </w:r>
      <w:r w:rsidRPr="003E0D58">
        <w:rPr>
          <w:rFonts w:ascii="Arial" w:hAnsi="Arial" w:cs="Arial"/>
          <w:sz w:val="20"/>
          <w:szCs w:val="20"/>
        </w:rPr>
        <w:t>.</w:t>
      </w:r>
    </w:p>
    <w:p w:rsidR="00961A1A" w:rsidRPr="001E146D" w:rsidRDefault="00961A1A" w:rsidP="00961A1A">
      <w:pPr>
        <w:rPr>
          <w:rFonts w:ascii="Arial" w:hAnsi="Arial" w:cs="Arial"/>
          <w:sz w:val="20"/>
          <w:szCs w:val="20"/>
        </w:rPr>
      </w:pPr>
      <w:r w:rsidRPr="00105E2A">
        <w:rPr>
          <w:rFonts w:ascii="Arial" w:hAnsi="Arial" w:cs="Arial"/>
          <w:color w:val="000000"/>
          <w:sz w:val="20"/>
          <w:szCs w:val="20"/>
          <w:shd w:val="clear" w:color="auto" w:fill="FFFFFF"/>
        </w:rPr>
        <w:t xml:space="preserve">Pravice in obveznosti v imenu in za račun Vlade Republike Slovenije izvaja Ministrstvo za gospodarski </w:t>
      </w:r>
      <w:r w:rsidRPr="001E146D">
        <w:rPr>
          <w:rFonts w:ascii="Arial" w:hAnsi="Arial" w:cs="Arial"/>
          <w:color w:val="000000"/>
          <w:sz w:val="20"/>
          <w:szCs w:val="20"/>
          <w:shd w:val="clear" w:color="auto" w:fill="FFFFFF"/>
        </w:rPr>
        <w:t>razvoj in tehnologijo, Kotnikova 5, 1000 Ljubljana</w:t>
      </w:r>
      <w:r w:rsidR="00D67820">
        <w:rPr>
          <w:rFonts w:ascii="Arial" w:hAnsi="Arial" w:cs="Arial"/>
          <w:color w:val="000000"/>
          <w:sz w:val="20"/>
          <w:szCs w:val="20"/>
          <w:shd w:val="clear" w:color="auto" w:fill="FFFFFF"/>
        </w:rPr>
        <w:t xml:space="preserve"> (v nadaljevanju: MGRT)</w:t>
      </w:r>
      <w:r w:rsidRPr="001E146D">
        <w:rPr>
          <w:rFonts w:ascii="Arial" w:hAnsi="Arial" w:cs="Arial"/>
          <w:color w:val="000000"/>
          <w:sz w:val="20"/>
          <w:szCs w:val="20"/>
          <w:shd w:val="clear" w:color="auto" w:fill="FFFFFF"/>
        </w:rPr>
        <w:t xml:space="preserve">. </w:t>
      </w:r>
    </w:p>
    <w:p w:rsidR="00961A1A" w:rsidRDefault="00961A1A" w:rsidP="00E74DB8">
      <w:pPr>
        <w:pStyle w:val="Telobesedila"/>
        <w:rPr>
          <w:rFonts w:ascii="Arial" w:hAnsi="Arial" w:cs="Arial"/>
          <w:sz w:val="20"/>
          <w:lang w:val="sl-SI"/>
        </w:rPr>
      </w:pPr>
      <w:r w:rsidRPr="0012661D">
        <w:rPr>
          <w:rFonts w:ascii="Arial" w:hAnsi="Arial" w:cs="Arial"/>
          <w:sz w:val="20"/>
        </w:rPr>
        <w:t>Pogodba bremeni proračunsko postavko 192910 - izvajanje programa varstva potrošnikov, konto -</w:t>
      </w:r>
      <w:r w:rsidR="0012661D" w:rsidRPr="0012661D">
        <w:rPr>
          <w:rFonts w:ascii="Arial" w:hAnsi="Arial" w:cs="Arial"/>
          <w:color w:val="000000"/>
          <w:sz w:val="20"/>
          <w:lang w:eastAsia="sl-SI"/>
        </w:rPr>
        <w:t>413 - Drugi tekoči domači transferi</w:t>
      </w:r>
      <w:r w:rsidRPr="0012661D">
        <w:rPr>
          <w:rFonts w:ascii="Arial" w:hAnsi="Arial" w:cs="Arial"/>
          <w:sz w:val="20"/>
        </w:rPr>
        <w:t>, proračuna RS.</w:t>
      </w:r>
    </w:p>
    <w:p w:rsidR="00E74DB8" w:rsidRPr="00E74DB8" w:rsidRDefault="00E74DB8" w:rsidP="00E74DB8">
      <w:pPr>
        <w:pStyle w:val="Telobesedila"/>
        <w:rPr>
          <w:rFonts w:ascii="Arial" w:hAnsi="Arial" w:cs="Arial"/>
          <w:sz w:val="20"/>
          <w:lang w:val="sl-SI"/>
        </w:rPr>
      </w:pPr>
    </w:p>
    <w:p w:rsidR="00961A1A" w:rsidRPr="007F4816" w:rsidRDefault="00961A1A" w:rsidP="00B461EC">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961A1A">
      <w:pPr>
        <w:pStyle w:val="Telobesedila"/>
        <w:rPr>
          <w:rFonts w:ascii="Arial" w:hAnsi="Arial" w:cs="Arial"/>
          <w:sz w:val="20"/>
        </w:rPr>
      </w:pPr>
    </w:p>
    <w:p w:rsidR="00961A1A" w:rsidRPr="007F4816" w:rsidRDefault="00961A1A" w:rsidP="00961A1A">
      <w:pPr>
        <w:pStyle w:val="Telobesedila"/>
        <w:rPr>
          <w:rFonts w:ascii="Arial" w:hAnsi="Arial" w:cs="Arial"/>
          <w:sz w:val="20"/>
        </w:rPr>
      </w:pPr>
      <w:r w:rsidRPr="007F4816">
        <w:rPr>
          <w:rFonts w:ascii="Arial" w:hAnsi="Arial" w:cs="Arial"/>
          <w:sz w:val="20"/>
        </w:rPr>
        <w:t>S to pogodbo koncedent in koncesionar podrobneje urejata medsebojna razmerja v zvezi z opravljanjem javne službe obveščanja in izobraževanja potrošnikov.</w:t>
      </w:r>
    </w:p>
    <w:p w:rsidR="00961A1A" w:rsidRDefault="00961A1A" w:rsidP="00E74DB8">
      <w:pPr>
        <w:spacing w:after="0"/>
        <w:rPr>
          <w:rFonts w:ascii="Arial" w:hAnsi="Arial" w:cs="Arial"/>
          <w:sz w:val="20"/>
          <w:szCs w:val="20"/>
        </w:rPr>
      </w:pPr>
    </w:p>
    <w:p w:rsidR="002F2696" w:rsidRPr="007F4816" w:rsidRDefault="002F2696" w:rsidP="00E74DB8">
      <w:pPr>
        <w:spacing w:after="0"/>
        <w:rPr>
          <w:rFonts w:ascii="Arial" w:hAnsi="Arial" w:cs="Arial"/>
          <w:sz w:val="20"/>
          <w:szCs w:val="20"/>
        </w:rPr>
      </w:pPr>
    </w:p>
    <w:p w:rsidR="00961A1A" w:rsidRPr="00E74DB8" w:rsidRDefault="00961A1A" w:rsidP="00F8129D">
      <w:pPr>
        <w:numPr>
          <w:ilvl w:val="0"/>
          <w:numId w:val="58"/>
        </w:numPr>
        <w:spacing w:after="0"/>
        <w:rPr>
          <w:rFonts w:ascii="Arial" w:hAnsi="Arial" w:cs="Arial"/>
          <w:b/>
          <w:caps/>
          <w:sz w:val="20"/>
          <w:szCs w:val="20"/>
        </w:rPr>
      </w:pPr>
      <w:r w:rsidRPr="00E74DB8">
        <w:rPr>
          <w:rFonts w:ascii="Arial" w:hAnsi="Arial" w:cs="Arial"/>
          <w:b/>
          <w:caps/>
          <w:sz w:val="20"/>
          <w:szCs w:val="20"/>
        </w:rPr>
        <w:t>PREDMET POGODBE</w:t>
      </w:r>
    </w:p>
    <w:p w:rsidR="00E74DB8" w:rsidRPr="00E74DB8" w:rsidRDefault="00E74DB8" w:rsidP="00E74DB8">
      <w:pPr>
        <w:spacing w:after="0"/>
        <w:ind w:left="1080"/>
        <w:rPr>
          <w:rFonts w:ascii="Arial" w:hAnsi="Arial" w:cs="Arial"/>
          <w:b/>
          <w:sz w:val="20"/>
          <w:szCs w:val="20"/>
        </w:rPr>
      </w:pPr>
    </w:p>
    <w:p w:rsidR="00961A1A" w:rsidRPr="007F4816" w:rsidRDefault="00961A1A" w:rsidP="00B461EC">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961A1A">
      <w:pPr>
        <w:pStyle w:val="Telobesedila"/>
        <w:rPr>
          <w:rFonts w:ascii="Arial" w:hAnsi="Arial" w:cs="Arial"/>
          <w:color w:val="FF0000"/>
          <w:sz w:val="20"/>
        </w:rPr>
      </w:pPr>
    </w:p>
    <w:p w:rsidR="00961A1A" w:rsidRPr="007F4816" w:rsidRDefault="00961A1A" w:rsidP="00E74DB8">
      <w:pPr>
        <w:spacing w:after="0"/>
        <w:rPr>
          <w:rFonts w:ascii="Arial" w:hAnsi="Arial" w:cs="Arial"/>
          <w:i/>
          <w:sz w:val="20"/>
          <w:szCs w:val="20"/>
        </w:rPr>
      </w:pPr>
      <w:r w:rsidRPr="007F4816">
        <w:rPr>
          <w:rFonts w:ascii="Arial" w:hAnsi="Arial" w:cs="Arial"/>
          <w:sz w:val="20"/>
          <w:szCs w:val="20"/>
        </w:rPr>
        <w:t>Koncesija za opravljanje javne službe</w:t>
      </w:r>
      <w:r w:rsidRPr="007F4816">
        <w:rPr>
          <w:rFonts w:ascii="Arial" w:hAnsi="Arial" w:cs="Arial"/>
          <w:i/>
          <w:sz w:val="20"/>
          <w:szCs w:val="20"/>
        </w:rPr>
        <w:t xml:space="preserve"> </w:t>
      </w:r>
      <w:r w:rsidRPr="007F4816">
        <w:rPr>
          <w:rFonts w:ascii="Arial" w:hAnsi="Arial" w:cs="Arial"/>
          <w:sz w:val="20"/>
          <w:szCs w:val="20"/>
        </w:rPr>
        <w:t>obveščanja in izobraževanja potrošnikov obsega naslednje naloge:</w:t>
      </w:r>
    </w:p>
    <w:p w:rsidR="00961A1A" w:rsidRPr="007F4816" w:rsidRDefault="00961A1A" w:rsidP="00F8129D">
      <w:pPr>
        <w:numPr>
          <w:ilvl w:val="0"/>
          <w:numId w:val="57"/>
        </w:numPr>
        <w:spacing w:after="0"/>
        <w:rPr>
          <w:rFonts w:ascii="Arial" w:hAnsi="Arial" w:cs="Arial"/>
          <w:sz w:val="20"/>
          <w:szCs w:val="20"/>
        </w:rPr>
      </w:pPr>
      <w:r w:rsidRPr="007F4816">
        <w:rPr>
          <w:rFonts w:ascii="Arial" w:hAnsi="Arial" w:cs="Arial"/>
          <w:sz w:val="20"/>
          <w:szCs w:val="20"/>
        </w:rPr>
        <w:t>izvajanje aktivnosti obveščanja in izobraževanja potrošnikov z namenom večje varnosti potrošnikov, izbire, dostopnosti, kakovosti blaga in storitev;</w:t>
      </w:r>
    </w:p>
    <w:p w:rsidR="00961A1A" w:rsidRPr="007F4816" w:rsidRDefault="00961A1A" w:rsidP="00F8129D">
      <w:pPr>
        <w:numPr>
          <w:ilvl w:val="0"/>
          <w:numId w:val="57"/>
        </w:numPr>
        <w:spacing w:after="0"/>
        <w:rPr>
          <w:rFonts w:ascii="Arial" w:hAnsi="Arial" w:cs="Arial"/>
          <w:bCs/>
          <w:sz w:val="20"/>
          <w:szCs w:val="20"/>
        </w:rPr>
      </w:pPr>
      <w:r w:rsidRPr="007F4816">
        <w:rPr>
          <w:rFonts w:ascii="Arial" w:hAnsi="Arial" w:cs="Arial"/>
          <w:bCs/>
          <w:sz w:val="20"/>
          <w:szCs w:val="20"/>
        </w:rPr>
        <w:t>informiranje potrošnikov o uveljavljanju njihovih pravic.</w:t>
      </w:r>
    </w:p>
    <w:p w:rsidR="00961A1A" w:rsidRPr="007F4816" w:rsidRDefault="00961A1A" w:rsidP="00961A1A">
      <w:pPr>
        <w:pStyle w:val="Telobesedila"/>
        <w:rPr>
          <w:rFonts w:ascii="Arial" w:hAnsi="Arial" w:cs="Arial"/>
          <w:color w:val="FF0000"/>
          <w:sz w:val="20"/>
        </w:rPr>
      </w:pPr>
    </w:p>
    <w:p w:rsidR="00961A1A" w:rsidRPr="007F4816" w:rsidRDefault="00961A1A" w:rsidP="00F910CB">
      <w:pPr>
        <w:rPr>
          <w:rFonts w:ascii="Arial" w:hAnsi="Arial" w:cs="Arial"/>
          <w:sz w:val="20"/>
          <w:szCs w:val="20"/>
        </w:rPr>
      </w:pPr>
      <w:r w:rsidRPr="007F4816">
        <w:rPr>
          <w:rFonts w:ascii="Arial" w:hAnsi="Arial" w:cs="Arial"/>
          <w:sz w:val="20"/>
          <w:szCs w:val="20"/>
        </w:rPr>
        <w:t>Naloge iz prejšnjega odstavka ko</w:t>
      </w:r>
      <w:r w:rsidR="00F910CB">
        <w:rPr>
          <w:rFonts w:ascii="Arial" w:hAnsi="Arial" w:cs="Arial"/>
          <w:sz w:val="20"/>
          <w:szCs w:val="20"/>
        </w:rPr>
        <w:t xml:space="preserve">ncesionar </w:t>
      </w:r>
      <w:r w:rsidR="00F910CB" w:rsidRPr="00AD6084">
        <w:rPr>
          <w:rFonts w:ascii="Arial" w:hAnsi="Arial" w:cs="Arial"/>
          <w:sz w:val="20"/>
          <w:szCs w:val="20"/>
        </w:rPr>
        <w:t xml:space="preserve">opravlja na področju </w:t>
      </w:r>
      <w:r w:rsidR="00311DF4" w:rsidRPr="00AD6084">
        <w:rPr>
          <w:rFonts w:ascii="Arial" w:hAnsi="Arial" w:cs="Arial"/>
          <w:sz w:val="20"/>
          <w:szCs w:val="20"/>
        </w:rPr>
        <w:t>varstvo pravic potrošnikov po veljavnem zakonu o varstvu potrošnikov in aktualnih zadev s področja varstva pravic potrošnikov</w:t>
      </w:r>
      <w:r w:rsidRPr="00AD6084">
        <w:rPr>
          <w:rFonts w:ascii="Arial" w:hAnsi="Arial" w:cs="Arial"/>
          <w:sz w:val="20"/>
          <w:szCs w:val="20"/>
        </w:rPr>
        <w:t>.</w:t>
      </w:r>
    </w:p>
    <w:p w:rsidR="000F56C6" w:rsidRDefault="00906C77" w:rsidP="000F56C6">
      <w:pPr>
        <w:spacing w:after="0"/>
        <w:rPr>
          <w:rFonts w:ascii="Arial" w:hAnsi="Arial" w:cs="Arial"/>
          <w:sz w:val="20"/>
          <w:szCs w:val="20"/>
        </w:rPr>
      </w:pPr>
      <w:r w:rsidRPr="00EF1C8C">
        <w:rPr>
          <w:rFonts w:ascii="Arial" w:hAnsi="Arial" w:cs="Arial"/>
          <w:sz w:val="20"/>
          <w:szCs w:val="20"/>
        </w:rPr>
        <w:t>Javna služba obveščanja in izobraževanja potrošnikov se lahko opravlja v različnih oblikah:</w:t>
      </w:r>
    </w:p>
    <w:p w:rsidR="000F56C6" w:rsidRDefault="000F56C6" w:rsidP="005675BD">
      <w:pPr>
        <w:numPr>
          <w:ilvl w:val="0"/>
          <w:numId w:val="15"/>
        </w:numPr>
        <w:spacing w:after="0"/>
        <w:ind w:left="426"/>
        <w:rPr>
          <w:rFonts w:ascii="Arial" w:hAnsi="Arial" w:cs="Arial"/>
          <w:sz w:val="20"/>
          <w:szCs w:val="20"/>
        </w:rPr>
      </w:pPr>
      <w:r w:rsidRPr="00860426">
        <w:rPr>
          <w:rFonts w:ascii="Arial" w:hAnsi="Arial" w:cs="Arial"/>
          <w:sz w:val="20"/>
          <w:szCs w:val="20"/>
        </w:rPr>
        <w:t>na spletni strani,</w:t>
      </w:r>
    </w:p>
    <w:p w:rsidR="000F56C6" w:rsidRDefault="000F56C6" w:rsidP="005675BD">
      <w:pPr>
        <w:numPr>
          <w:ilvl w:val="0"/>
          <w:numId w:val="15"/>
        </w:numPr>
        <w:spacing w:after="0"/>
        <w:ind w:left="426"/>
        <w:rPr>
          <w:rFonts w:ascii="Arial" w:hAnsi="Arial" w:cs="Arial"/>
          <w:sz w:val="20"/>
          <w:szCs w:val="20"/>
        </w:rPr>
      </w:pPr>
      <w:r w:rsidRPr="00860426">
        <w:rPr>
          <w:rFonts w:ascii="Arial" w:hAnsi="Arial" w:cs="Arial"/>
          <w:sz w:val="20"/>
          <w:szCs w:val="20"/>
        </w:rPr>
        <w:t>s spletnim primerjalnikom,</w:t>
      </w:r>
    </w:p>
    <w:p w:rsidR="00906C77" w:rsidRPr="00EF1C8C" w:rsidRDefault="000F56C6" w:rsidP="005675BD">
      <w:pPr>
        <w:numPr>
          <w:ilvl w:val="0"/>
          <w:numId w:val="15"/>
        </w:numPr>
        <w:spacing w:after="0"/>
        <w:ind w:left="426"/>
        <w:rPr>
          <w:rFonts w:ascii="Arial" w:hAnsi="Arial" w:cs="Arial"/>
          <w:sz w:val="20"/>
          <w:szCs w:val="20"/>
        </w:rPr>
      </w:pPr>
      <w:r w:rsidRPr="00860426">
        <w:rPr>
          <w:rFonts w:ascii="Arial" w:hAnsi="Arial" w:cs="Arial"/>
          <w:sz w:val="20"/>
          <w:szCs w:val="20"/>
        </w:rPr>
        <w:t>z organiziranjem izobraževalnih programov, s katerimi se zagotovi opravljanje nalog javne službe obveščanja in izobraževanja potrošnikov</w:t>
      </w:r>
      <w:r w:rsidR="00906C77" w:rsidRPr="00EF1C8C">
        <w:rPr>
          <w:rFonts w:ascii="Arial" w:hAnsi="Arial" w:cs="Arial"/>
          <w:sz w:val="20"/>
          <w:szCs w:val="20"/>
        </w:rPr>
        <w:t>.</w:t>
      </w:r>
    </w:p>
    <w:p w:rsidR="00961A1A" w:rsidRPr="007F4816" w:rsidRDefault="00961A1A" w:rsidP="00961A1A">
      <w:pPr>
        <w:contextualSpacing/>
        <w:rPr>
          <w:rFonts w:ascii="Arial" w:hAnsi="Arial" w:cs="Arial"/>
          <w:sz w:val="20"/>
          <w:szCs w:val="20"/>
        </w:rPr>
      </w:pPr>
    </w:p>
    <w:p w:rsidR="008D229C" w:rsidRPr="008D229C" w:rsidRDefault="00961A1A" w:rsidP="008D229C">
      <w:pPr>
        <w:spacing w:after="0"/>
        <w:rPr>
          <w:rFonts w:ascii="Arial" w:hAnsi="Arial" w:cs="Arial"/>
          <w:sz w:val="20"/>
          <w:szCs w:val="20"/>
        </w:rPr>
      </w:pPr>
      <w:r w:rsidRPr="007F4816">
        <w:rPr>
          <w:rFonts w:ascii="Arial" w:hAnsi="Arial" w:cs="Arial"/>
          <w:sz w:val="20"/>
          <w:szCs w:val="20"/>
        </w:rPr>
        <w:t>Koncesionar mora biti ustanovitelj, organizator oziroma glavni akter posameznih oblik obveščanja in izobraževanja.</w:t>
      </w:r>
      <w:r w:rsidR="008D229C" w:rsidRPr="00CD2244">
        <w:rPr>
          <w:rFonts w:ascii="Arial" w:hAnsi="Arial" w:cs="Arial"/>
          <w:sz w:val="20"/>
          <w:szCs w:val="20"/>
        </w:rPr>
        <w:t xml:space="preserve"> </w:t>
      </w:r>
      <w:r w:rsidR="008D229C">
        <w:rPr>
          <w:rFonts w:ascii="Arial" w:hAnsi="Arial" w:cs="Arial"/>
          <w:sz w:val="20"/>
          <w:szCs w:val="20"/>
        </w:rPr>
        <w:t>Koncesionar lahko tudi soorgan</w:t>
      </w:r>
      <w:r w:rsidR="00D67820">
        <w:rPr>
          <w:rFonts w:ascii="Arial" w:hAnsi="Arial" w:cs="Arial"/>
          <w:sz w:val="20"/>
          <w:szCs w:val="20"/>
        </w:rPr>
        <w:t>i</w:t>
      </w:r>
      <w:r w:rsidR="008D229C">
        <w:rPr>
          <w:rFonts w:ascii="Arial" w:hAnsi="Arial" w:cs="Arial"/>
          <w:sz w:val="20"/>
          <w:szCs w:val="20"/>
        </w:rPr>
        <w:t>zira izobraževanje, vendar mora biti jasno razviden njegov</w:t>
      </w:r>
      <w:r w:rsidR="00503293">
        <w:rPr>
          <w:rFonts w:ascii="Arial" w:hAnsi="Arial" w:cs="Arial"/>
          <w:sz w:val="20"/>
          <w:szCs w:val="20"/>
        </w:rPr>
        <w:t xml:space="preserve"> aktivni</w:t>
      </w:r>
      <w:r w:rsidR="008D229C">
        <w:rPr>
          <w:rFonts w:ascii="Arial" w:hAnsi="Arial" w:cs="Arial"/>
          <w:sz w:val="20"/>
          <w:szCs w:val="20"/>
        </w:rPr>
        <w:t xml:space="preserve"> prispevek v okviru izvajanja javne službe</w:t>
      </w:r>
      <w:r w:rsidR="008D229C" w:rsidRPr="008D229C">
        <w:rPr>
          <w:rFonts w:ascii="Arial" w:hAnsi="Arial" w:cs="Arial"/>
          <w:sz w:val="20"/>
          <w:szCs w:val="20"/>
        </w:rPr>
        <w:t xml:space="preserve">. Udeležba koncesionarja pri oblikah obveščanja in izobraževanja potrošnikov, ki jo izvajajo tretje osebe, ne šteje kot izvajanje koncesije, ki jo financira koncedent. </w:t>
      </w:r>
    </w:p>
    <w:p w:rsidR="00961A1A" w:rsidRPr="007F4816" w:rsidRDefault="00961A1A" w:rsidP="00961A1A">
      <w:pPr>
        <w:contextualSpacing/>
        <w:rPr>
          <w:rFonts w:ascii="Arial" w:hAnsi="Arial" w:cs="Arial"/>
          <w:sz w:val="20"/>
          <w:szCs w:val="20"/>
        </w:rPr>
      </w:pPr>
    </w:p>
    <w:p w:rsidR="00961A1A" w:rsidRPr="007F4816" w:rsidRDefault="00961A1A" w:rsidP="00961A1A">
      <w:pPr>
        <w:contextualSpacing/>
        <w:rPr>
          <w:rFonts w:ascii="Arial" w:hAnsi="Arial" w:cs="Arial"/>
          <w:sz w:val="20"/>
          <w:szCs w:val="20"/>
        </w:rPr>
      </w:pPr>
      <w:r w:rsidRPr="007F4816">
        <w:rPr>
          <w:rFonts w:ascii="Arial" w:hAnsi="Arial" w:cs="Arial"/>
          <w:sz w:val="20"/>
          <w:szCs w:val="20"/>
        </w:rPr>
        <w:t>Javno službo je s podatki o stroških, namenu, ciljih, vsebini in dinamiki opravljanja podrobneje definiral koncesionar na razpisnem obrazcu št. 11</w:t>
      </w:r>
      <w:r w:rsidR="00D67820">
        <w:rPr>
          <w:rFonts w:ascii="Arial" w:hAnsi="Arial" w:cs="Arial"/>
          <w:sz w:val="20"/>
          <w:szCs w:val="20"/>
        </w:rPr>
        <w:t xml:space="preserve"> </w:t>
      </w:r>
      <w:r w:rsidRPr="007F4816">
        <w:rPr>
          <w:rFonts w:ascii="Arial" w:hAnsi="Arial" w:cs="Arial"/>
          <w:sz w:val="20"/>
          <w:szCs w:val="20"/>
        </w:rPr>
        <w:t>- Program opravljanja javne službe s komunikacijskim načrtom kot prilogo, ki so sestavni del te pogodbe in jih hrani skrbnik pogodbe koncedenta.</w:t>
      </w:r>
    </w:p>
    <w:p w:rsidR="00961A1A" w:rsidRPr="007F4816" w:rsidRDefault="00961A1A" w:rsidP="00961A1A">
      <w:pPr>
        <w:contextualSpacing/>
        <w:rPr>
          <w:rFonts w:ascii="Arial" w:hAnsi="Arial" w:cs="Arial"/>
          <w:sz w:val="20"/>
          <w:szCs w:val="20"/>
        </w:rPr>
      </w:pPr>
    </w:p>
    <w:p w:rsidR="00961A1A" w:rsidRDefault="00961A1A" w:rsidP="00961A1A">
      <w:pPr>
        <w:contextualSpacing/>
        <w:rPr>
          <w:rFonts w:ascii="Arial" w:hAnsi="Arial" w:cs="Arial"/>
          <w:bCs/>
          <w:sz w:val="20"/>
          <w:szCs w:val="20"/>
          <w:lang w:eastAsia="sl-SI"/>
        </w:rPr>
      </w:pPr>
      <w:r w:rsidRPr="007F4816">
        <w:rPr>
          <w:rFonts w:ascii="Arial" w:hAnsi="Arial" w:cs="Arial"/>
          <w:bCs/>
          <w:sz w:val="20"/>
          <w:szCs w:val="20"/>
          <w:lang w:eastAsia="sl-SI"/>
        </w:rPr>
        <w:t>Koncesionar zagotavlja opravljanje koncesije na območju celotne Republike Slovenije.</w:t>
      </w:r>
    </w:p>
    <w:p w:rsidR="00EF1C8C" w:rsidRDefault="00EF1C8C" w:rsidP="00961A1A">
      <w:pPr>
        <w:contextualSpacing/>
        <w:rPr>
          <w:rFonts w:ascii="Arial" w:hAnsi="Arial" w:cs="Arial"/>
          <w:bCs/>
          <w:sz w:val="20"/>
          <w:szCs w:val="20"/>
          <w:lang w:eastAsia="sl-SI"/>
        </w:rPr>
      </w:pPr>
    </w:p>
    <w:p w:rsidR="00311DF4" w:rsidRDefault="00311DF4" w:rsidP="00311DF4">
      <w:pPr>
        <w:spacing w:after="0"/>
        <w:rPr>
          <w:rFonts w:ascii="Arial" w:hAnsi="Arial" w:cs="Arial"/>
          <w:bCs/>
          <w:sz w:val="20"/>
          <w:szCs w:val="20"/>
          <w:lang w:eastAsia="sl-SI"/>
        </w:rPr>
      </w:pPr>
      <w:r w:rsidRPr="00CD2244">
        <w:rPr>
          <w:rFonts w:ascii="Arial" w:hAnsi="Arial" w:cs="Arial"/>
          <w:bCs/>
          <w:sz w:val="20"/>
          <w:szCs w:val="20"/>
          <w:lang w:eastAsia="sl-SI"/>
        </w:rPr>
        <w:t>Koncedent</w:t>
      </w:r>
      <w:r>
        <w:rPr>
          <w:rFonts w:ascii="Arial" w:hAnsi="Arial" w:cs="Arial"/>
          <w:bCs/>
          <w:sz w:val="20"/>
          <w:szCs w:val="20"/>
          <w:lang w:eastAsia="sl-SI"/>
        </w:rPr>
        <w:t xml:space="preserve"> sofinancira </w:t>
      </w:r>
      <w:r w:rsidRPr="00B74FA3">
        <w:rPr>
          <w:rFonts w:ascii="Arial" w:hAnsi="Arial" w:cs="Arial"/>
          <w:bCs/>
          <w:sz w:val="20"/>
          <w:szCs w:val="20"/>
          <w:lang w:eastAsia="sl-SI"/>
        </w:rPr>
        <w:t xml:space="preserve">najmanj </w:t>
      </w:r>
      <w:r w:rsidR="00B74FA3" w:rsidRPr="00B74FA3">
        <w:rPr>
          <w:rFonts w:ascii="Arial" w:hAnsi="Arial" w:cs="Arial"/>
          <w:bCs/>
          <w:sz w:val="20"/>
          <w:szCs w:val="20"/>
          <w:lang w:eastAsia="sl-SI"/>
        </w:rPr>
        <w:t>2</w:t>
      </w:r>
      <w:r w:rsidRPr="00B74FA3">
        <w:rPr>
          <w:rFonts w:ascii="Arial" w:hAnsi="Arial" w:cs="Arial"/>
          <w:bCs/>
          <w:sz w:val="20"/>
          <w:szCs w:val="20"/>
          <w:lang w:eastAsia="sl-SI"/>
        </w:rPr>
        <w:t xml:space="preserve"> izobraževa</w:t>
      </w:r>
      <w:r w:rsidR="00B74FA3" w:rsidRPr="00B74FA3">
        <w:rPr>
          <w:rFonts w:ascii="Arial" w:hAnsi="Arial" w:cs="Arial"/>
          <w:bCs/>
          <w:sz w:val="20"/>
          <w:szCs w:val="20"/>
          <w:lang w:eastAsia="sl-SI"/>
        </w:rPr>
        <w:t>nji na mesec (oziroma najmanj 48</w:t>
      </w:r>
      <w:r w:rsidRPr="00B74FA3">
        <w:rPr>
          <w:rFonts w:ascii="Arial" w:hAnsi="Arial" w:cs="Arial"/>
          <w:bCs/>
          <w:sz w:val="20"/>
          <w:szCs w:val="20"/>
          <w:lang w:eastAsia="sl-SI"/>
        </w:rPr>
        <w:t xml:space="preserve"> izobraževanj</w:t>
      </w:r>
      <w:r w:rsidRPr="00CD2244">
        <w:rPr>
          <w:rFonts w:ascii="Arial" w:hAnsi="Arial" w:cs="Arial"/>
          <w:bCs/>
          <w:sz w:val="20"/>
          <w:szCs w:val="20"/>
          <w:lang w:eastAsia="sl-SI"/>
        </w:rPr>
        <w:t xml:space="preserve"> </w:t>
      </w:r>
      <w:r>
        <w:rPr>
          <w:rFonts w:ascii="Arial" w:hAnsi="Arial" w:cs="Arial"/>
          <w:bCs/>
          <w:sz w:val="20"/>
          <w:szCs w:val="20"/>
          <w:lang w:eastAsia="sl-SI"/>
        </w:rPr>
        <w:t>v celotnem koncesijskem obdobju)</w:t>
      </w:r>
      <w:r w:rsidRPr="00CD2244">
        <w:rPr>
          <w:rFonts w:ascii="Arial" w:hAnsi="Arial" w:cs="Arial"/>
          <w:bCs/>
          <w:sz w:val="20"/>
          <w:szCs w:val="20"/>
          <w:lang w:eastAsia="sl-SI"/>
        </w:rPr>
        <w:t>.</w:t>
      </w:r>
      <w:r>
        <w:rPr>
          <w:rFonts w:ascii="Arial" w:hAnsi="Arial" w:cs="Arial"/>
          <w:bCs/>
          <w:sz w:val="20"/>
          <w:szCs w:val="20"/>
          <w:lang w:eastAsia="sl-SI"/>
        </w:rPr>
        <w:t xml:space="preserve"> Vsako izobraževanje, ki ga mesečno koncedent opravi, mora biti za različne ciljne skupine potrošnikov ter na različnih lokacijah v Republiki Sloveniji, tako da v času izvajanja koncesije zajema obveščanje in izobraževanje vseh skupin potrošnikov </w:t>
      </w:r>
      <w:r w:rsidRPr="0021536F">
        <w:rPr>
          <w:rFonts w:ascii="Arial" w:hAnsi="Arial" w:cs="Arial"/>
          <w:bCs/>
          <w:sz w:val="20"/>
          <w:szCs w:val="20"/>
          <w:lang w:eastAsia="sl-SI"/>
        </w:rPr>
        <w:t>(</w:t>
      </w:r>
      <w:r w:rsidRPr="0021536F">
        <w:rPr>
          <w:rFonts w:ascii="Arial" w:hAnsi="Arial" w:cs="Arial"/>
          <w:sz w:val="20"/>
        </w:rPr>
        <w:t>otroci, mladostniki, odrasli, starejša populacija ali vsi potrošniki</w:t>
      </w:r>
      <w:r>
        <w:rPr>
          <w:rFonts w:ascii="Arial" w:hAnsi="Arial" w:cs="Arial"/>
          <w:bCs/>
          <w:sz w:val="20"/>
          <w:szCs w:val="20"/>
          <w:lang w:eastAsia="sl-SI"/>
        </w:rPr>
        <w:t xml:space="preserve">) ter vse slovenske regije. Seznam slovenskih regij je mogoče najti na spletni strani Statističnega urada: </w:t>
      </w:r>
      <w:hyperlink r:id="rId19" w:history="1">
        <w:r w:rsidRPr="00E212EC">
          <w:rPr>
            <w:rStyle w:val="Hiperpovezava"/>
            <w:rFonts w:ascii="Arial" w:hAnsi="Arial" w:cs="Arial"/>
            <w:bCs/>
            <w:sz w:val="20"/>
            <w:szCs w:val="20"/>
            <w:lang w:eastAsia="sl-SI"/>
          </w:rPr>
          <w:t>http://www.stat.si</w:t>
        </w:r>
      </w:hyperlink>
      <w:r>
        <w:rPr>
          <w:rFonts w:ascii="Arial" w:hAnsi="Arial" w:cs="Arial"/>
          <w:bCs/>
          <w:sz w:val="20"/>
          <w:szCs w:val="20"/>
          <w:lang w:eastAsia="sl-SI"/>
        </w:rPr>
        <w:t>.</w:t>
      </w:r>
    </w:p>
    <w:p w:rsidR="004635F5" w:rsidRDefault="004635F5" w:rsidP="004635F5">
      <w:pPr>
        <w:spacing w:after="0"/>
        <w:rPr>
          <w:rFonts w:ascii="Arial" w:hAnsi="Arial" w:cs="Arial"/>
          <w:bCs/>
          <w:sz w:val="20"/>
          <w:szCs w:val="20"/>
          <w:lang w:eastAsia="sl-SI"/>
        </w:rPr>
      </w:pPr>
    </w:p>
    <w:p w:rsidR="00E74DB8" w:rsidRDefault="00E74DB8" w:rsidP="00E74DB8">
      <w:pPr>
        <w:pStyle w:val="Barvniseznampoudarek1"/>
        <w:spacing w:after="0"/>
        <w:ind w:left="0"/>
        <w:rPr>
          <w:rFonts w:ascii="Arial" w:hAnsi="Arial" w:cs="Arial"/>
          <w:sz w:val="20"/>
          <w:szCs w:val="20"/>
        </w:rPr>
      </w:pPr>
    </w:p>
    <w:p w:rsidR="00961A1A" w:rsidRPr="00E74DB8" w:rsidRDefault="00961A1A" w:rsidP="00F8129D">
      <w:pPr>
        <w:numPr>
          <w:ilvl w:val="0"/>
          <w:numId w:val="58"/>
        </w:numPr>
        <w:spacing w:after="0"/>
        <w:rPr>
          <w:rFonts w:ascii="Arial" w:hAnsi="Arial" w:cs="Arial"/>
          <w:b/>
          <w:caps/>
          <w:sz w:val="20"/>
          <w:szCs w:val="20"/>
        </w:rPr>
      </w:pPr>
      <w:r w:rsidRPr="00E74DB8">
        <w:rPr>
          <w:rFonts w:ascii="Arial" w:hAnsi="Arial" w:cs="Arial"/>
          <w:b/>
          <w:caps/>
          <w:sz w:val="20"/>
          <w:szCs w:val="20"/>
        </w:rPr>
        <w:t>NAČIN IN POGOJI OPRAVLJANJA JAVNE SLUŽBE</w:t>
      </w:r>
    </w:p>
    <w:p w:rsidR="00E74DB8" w:rsidRDefault="00E74DB8" w:rsidP="00E74DB8">
      <w:pPr>
        <w:spacing w:after="0"/>
        <w:ind w:left="360"/>
        <w:rPr>
          <w:rFonts w:ascii="Arial" w:hAnsi="Arial" w:cs="Arial"/>
          <w:sz w:val="20"/>
          <w:szCs w:val="20"/>
        </w:rPr>
      </w:pPr>
    </w:p>
    <w:p w:rsidR="00961A1A" w:rsidRDefault="00E74DB8" w:rsidP="00E74DB8">
      <w:pPr>
        <w:numPr>
          <w:ilvl w:val="0"/>
          <w:numId w:val="4"/>
        </w:numPr>
        <w:spacing w:after="0"/>
        <w:jc w:val="center"/>
        <w:rPr>
          <w:rFonts w:ascii="Arial" w:hAnsi="Arial" w:cs="Arial"/>
          <w:sz w:val="20"/>
          <w:szCs w:val="20"/>
        </w:rPr>
      </w:pPr>
      <w:r>
        <w:rPr>
          <w:rFonts w:ascii="Arial" w:hAnsi="Arial" w:cs="Arial"/>
          <w:sz w:val="20"/>
          <w:szCs w:val="20"/>
        </w:rPr>
        <w:t>č</w:t>
      </w:r>
      <w:r w:rsidR="00961A1A" w:rsidRPr="007F4816">
        <w:rPr>
          <w:rFonts w:ascii="Arial" w:hAnsi="Arial" w:cs="Arial"/>
          <w:sz w:val="20"/>
          <w:szCs w:val="20"/>
        </w:rPr>
        <w:t>len</w:t>
      </w:r>
    </w:p>
    <w:p w:rsidR="00E74DB8" w:rsidRPr="007F4816" w:rsidRDefault="00E74DB8" w:rsidP="00E74DB8">
      <w:pPr>
        <w:spacing w:after="0"/>
        <w:ind w:left="360"/>
        <w:rPr>
          <w:rFonts w:ascii="Arial" w:hAnsi="Arial" w:cs="Arial"/>
          <w:sz w:val="20"/>
          <w:szCs w:val="20"/>
        </w:rPr>
      </w:pPr>
    </w:p>
    <w:p w:rsidR="00961A1A" w:rsidRPr="007F4816" w:rsidRDefault="00961A1A" w:rsidP="00961A1A">
      <w:pPr>
        <w:rPr>
          <w:rFonts w:ascii="Arial" w:hAnsi="Arial" w:cs="Arial"/>
          <w:sz w:val="20"/>
          <w:szCs w:val="20"/>
        </w:rPr>
      </w:pPr>
      <w:r w:rsidRPr="007F4816">
        <w:rPr>
          <w:rFonts w:ascii="Arial" w:hAnsi="Arial" w:cs="Arial"/>
          <w:sz w:val="20"/>
          <w:szCs w:val="20"/>
        </w:rPr>
        <w:t>Koncesionar mora opravljati koncesijo, ki je predmet te pogodbe kot dober gospodar v skladu s stroko in z določbami Uredbe, javnega razpisa, razpisne dokumentacije, prijave na javni r</w:t>
      </w:r>
      <w:r w:rsidR="00F910CB">
        <w:rPr>
          <w:rFonts w:ascii="Arial" w:hAnsi="Arial" w:cs="Arial"/>
          <w:sz w:val="20"/>
          <w:szCs w:val="20"/>
        </w:rPr>
        <w:t xml:space="preserve">azpis št.           </w:t>
      </w:r>
      <w:r w:rsidRPr="007F4816">
        <w:rPr>
          <w:rFonts w:ascii="Arial" w:hAnsi="Arial" w:cs="Arial"/>
          <w:sz w:val="20"/>
          <w:szCs w:val="20"/>
        </w:rPr>
        <w:t xml:space="preserve"> (program opravljanja javne službe, komunikacijski načrt), odločbe in te pogodbe. </w:t>
      </w:r>
    </w:p>
    <w:p w:rsidR="00961A1A" w:rsidRPr="007F4816" w:rsidRDefault="00961A1A" w:rsidP="00E74DB8">
      <w:pPr>
        <w:spacing w:after="0"/>
        <w:rPr>
          <w:rFonts w:ascii="Arial" w:hAnsi="Arial" w:cs="Arial"/>
          <w:sz w:val="20"/>
          <w:szCs w:val="20"/>
        </w:rPr>
      </w:pPr>
      <w:r w:rsidRPr="007F4816">
        <w:rPr>
          <w:rFonts w:ascii="Arial" w:hAnsi="Arial" w:cs="Arial"/>
          <w:sz w:val="20"/>
          <w:szCs w:val="20"/>
        </w:rPr>
        <w:t>Koncesionar mora začeti z opravljanjem koncesije v roku 30 dni od sklenitve te pogodbe. Za začetek opravljanja koncesije se šteje začetek izvajanja upravičenih aktivnosti obveščanja in izobraževanja potrošnikov ali informiranje potrošnikov v zvezi z izvajanjem programa javne službe obveščanja in izobraževanja potrošnikov.</w:t>
      </w:r>
    </w:p>
    <w:p w:rsidR="00E74DB8" w:rsidRDefault="00E74DB8" w:rsidP="00E74DB8">
      <w:pPr>
        <w:spacing w:after="0"/>
        <w:ind w:left="357"/>
        <w:rPr>
          <w:rFonts w:ascii="Arial" w:hAnsi="Arial" w:cs="Arial"/>
          <w:b/>
          <w:sz w:val="20"/>
          <w:szCs w:val="20"/>
        </w:rPr>
      </w:pPr>
    </w:p>
    <w:p w:rsidR="002F2696" w:rsidRDefault="002F2696" w:rsidP="00E74DB8">
      <w:pPr>
        <w:spacing w:after="0"/>
        <w:ind w:left="357"/>
        <w:rPr>
          <w:rFonts w:ascii="Arial" w:hAnsi="Arial" w:cs="Arial"/>
          <w:b/>
          <w:sz w:val="20"/>
          <w:szCs w:val="20"/>
        </w:rPr>
      </w:pPr>
    </w:p>
    <w:p w:rsidR="00961A1A" w:rsidRPr="00E74DB8" w:rsidRDefault="00961A1A" w:rsidP="00F8129D">
      <w:pPr>
        <w:numPr>
          <w:ilvl w:val="0"/>
          <w:numId w:val="58"/>
        </w:numPr>
        <w:rPr>
          <w:rFonts w:ascii="Arial" w:hAnsi="Arial" w:cs="Arial"/>
          <w:b/>
          <w:sz w:val="20"/>
          <w:szCs w:val="20"/>
        </w:rPr>
      </w:pPr>
      <w:r w:rsidRPr="00E74DB8">
        <w:rPr>
          <w:rFonts w:ascii="Arial" w:hAnsi="Arial" w:cs="Arial"/>
          <w:b/>
          <w:sz w:val="20"/>
          <w:szCs w:val="20"/>
        </w:rPr>
        <w:t xml:space="preserve"> POGODBENA VREDNOST</w:t>
      </w:r>
    </w:p>
    <w:p w:rsidR="00961A1A" w:rsidRPr="007F4816" w:rsidRDefault="00961A1A" w:rsidP="00E74DB8">
      <w:pPr>
        <w:numPr>
          <w:ilvl w:val="0"/>
          <w:numId w:val="4"/>
        </w:numPr>
        <w:spacing w:after="0"/>
        <w:jc w:val="center"/>
        <w:rPr>
          <w:rFonts w:ascii="Arial" w:hAnsi="Arial" w:cs="Arial"/>
          <w:sz w:val="20"/>
          <w:szCs w:val="20"/>
        </w:rPr>
      </w:pPr>
      <w:r w:rsidRPr="007F4816">
        <w:rPr>
          <w:rFonts w:ascii="Arial" w:hAnsi="Arial" w:cs="Arial"/>
          <w:sz w:val="20"/>
          <w:szCs w:val="20"/>
        </w:rPr>
        <w:t>člen</w:t>
      </w:r>
    </w:p>
    <w:p w:rsidR="00D404C8" w:rsidRDefault="00D404C8" w:rsidP="00E74DB8">
      <w:pPr>
        <w:spacing w:after="0"/>
        <w:rPr>
          <w:rFonts w:ascii="Arial" w:hAnsi="Arial" w:cs="Arial"/>
          <w:sz w:val="20"/>
          <w:szCs w:val="20"/>
          <w:lang w:eastAsia="sl-SI"/>
        </w:rPr>
      </w:pPr>
    </w:p>
    <w:p w:rsidR="00961A1A" w:rsidRPr="007F4816" w:rsidRDefault="00961A1A" w:rsidP="00961A1A">
      <w:pPr>
        <w:rPr>
          <w:rFonts w:ascii="Arial" w:hAnsi="Arial" w:cs="Arial"/>
          <w:sz w:val="20"/>
          <w:szCs w:val="20"/>
          <w:lang w:eastAsia="sl-SI"/>
        </w:rPr>
      </w:pPr>
      <w:r w:rsidRPr="007F4816">
        <w:rPr>
          <w:rFonts w:ascii="Arial" w:hAnsi="Arial" w:cs="Arial"/>
          <w:sz w:val="20"/>
          <w:szCs w:val="20"/>
          <w:lang w:eastAsia="sl-SI"/>
        </w:rPr>
        <w:t xml:space="preserve">Okvirna vrednost sofinanciranja </w:t>
      </w:r>
      <w:r w:rsidR="00F910CB">
        <w:rPr>
          <w:rFonts w:ascii="Arial" w:hAnsi="Arial" w:cs="Arial"/>
          <w:sz w:val="20"/>
          <w:szCs w:val="20"/>
          <w:lang w:eastAsia="sl-SI"/>
        </w:rPr>
        <w:t xml:space="preserve">v letu </w:t>
      </w:r>
      <w:r w:rsidR="009979AB" w:rsidRPr="008219E9">
        <w:rPr>
          <w:rFonts w:ascii="Arial" w:hAnsi="Arial" w:cs="Arial"/>
          <w:sz w:val="20"/>
          <w:szCs w:val="20"/>
          <w:lang w:eastAsia="sl-SI"/>
        </w:rPr>
        <w:t>202</w:t>
      </w:r>
      <w:r w:rsidR="008912EB" w:rsidRPr="008219E9">
        <w:rPr>
          <w:rFonts w:ascii="Arial" w:hAnsi="Arial" w:cs="Arial"/>
          <w:sz w:val="20"/>
          <w:szCs w:val="20"/>
          <w:lang w:eastAsia="sl-SI"/>
        </w:rPr>
        <w:t>3</w:t>
      </w:r>
      <w:r w:rsidR="00F910CB" w:rsidRPr="008219E9">
        <w:rPr>
          <w:rFonts w:ascii="Arial" w:hAnsi="Arial" w:cs="Arial"/>
          <w:sz w:val="20"/>
          <w:szCs w:val="20"/>
          <w:lang w:eastAsia="sl-SI"/>
        </w:rPr>
        <w:t xml:space="preserve"> je do </w:t>
      </w:r>
      <w:r w:rsidR="00311DF4" w:rsidRPr="008219E9">
        <w:rPr>
          <w:rFonts w:ascii="Arial" w:hAnsi="Arial" w:cs="Arial"/>
          <w:sz w:val="20"/>
          <w:szCs w:val="20"/>
          <w:lang w:eastAsia="sl-SI"/>
        </w:rPr>
        <w:t>22</w:t>
      </w:r>
      <w:r w:rsidRPr="008219E9">
        <w:rPr>
          <w:rFonts w:ascii="Arial" w:hAnsi="Arial" w:cs="Arial"/>
          <w:sz w:val="20"/>
          <w:szCs w:val="20"/>
          <w:lang w:eastAsia="sl-SI"/>
        </w:rPr>
        <w:t>.</w:t>
      </w:r>
      <w:r w:rsidR="00311DF4" w:rsidRPr="008219E9">
        <w:rPr>
          <w:rFonts w:ascii="Arial" w:hAnsi="Arial" w:cs="Arial"/>
          <w:sz w:val="20"/>
          <w:szCs w:val="20"/>
          <w:lang w:eastAsia="sl-SI"/>
        </w:rPr>
        <w:t>5</w:t>
      </w:r>
      <w:r w:rsidRPr="008219E9">
        <w:rPr>
          <w:rFonts w:ascii="Arial" w:hAnsi="Arial" w:cs="Arial"/>
          <w:sz w:val="20"/>
          <w:szCs w:val="20"/>
          <w:lang w:eastAsia="sl-SI"/>
        </w:rPr>
        <w:t>00,00 EUR</w:t>
      </w:r>
      <w:r w:rsidR="00AD6084">
        <w:rPr>
          <w:rFonts w:ascii="Arial" w:hAnsi="Arial" w:cs="Arial"/>
          <w:sz w:val="20"/>
          <w:szCs w:val="20"/>
          <w:lang w:eastAsia="sl-SI"/>
        </w:rPr>
        <w:t>, do</w:t>
      </w:r>
      <w:r w:rsidR="00906C77">
        <w:rPr>
          <w:rFonts w:ascii="Arial" w:hAnsi="Arial" w:cs="Arial"/>
          <w:sz w:val="20"/>
          <w:szCs w:val="20"/>
          <w:lang w:eastAsia="sl-SI"/>
        </w:rPr>
        <w:t xml:space="preserve"> </w:t>
      </w:r>
      <w:r w:rsidR="008219E9" w:rsidRPr="008219E9">
        <w:rPr>
          <w:rFonts w:ascii="Arial" w:hAnsi="Arial" w:cs="Arial"/>
          <w:sz w:val="20"/>
          <w:szCs w:val="20"/>
          <w:lang w:eastAsia="sl-SI"/>
        </w:rPr>
        <w:t>34.500</w:t>
      </w:r>
      <w:r w:rsidR="00F910CB" w:rsidRPr="008219E9">
        <w:rPr>
          <w:rFonts w:ascii="Arial" w:hAnsi="Arial" w:cs="Arial"/>
          <w:sz w:val="20"/>
          <w:szCs w:val="20"/>
          <w:lang w:eastAsia="sl-SI"/>
        </w:rPr>
        <w:t>,00 EUR</w:t>
      </w:r>
      <w:r w:rsidR="00F910CB">
        <w:rPr>
          <w:rFonts w:ascii="Arial" w:hAnsi="Arial" w:cs="Arial"/>
          <w:sz w:val="20"/>
          <w:szCs w:val="20"/>
          <w:lang w:eastAsia="sl-SI"/>
        </w:rPr>
        <w:t xml:space="preserve"> za </w:t>
      </w:r>
      <w:r w:rsidR="00F910CB" w:rsidRPr="008219E9">
        <w:rPr>
          <w:rFonts w:ascii="Arial" w:hAnsi="Arial" w:cs="Arial"/>
          <w:sz w:val="20"/>
          <w:szCs w:val="20"/>
          <w:lang w:eastAsia="sl-SI"/>
        </w:rPr>
        <w:t>leto 20</w:t>
      </w:r>
      <w:r w:rsidR="009979AB" w:rsidRPr="008219E9">
        <w:rPr>
          <w:rFonts w:ascii="Arial" w:hAnsi="Arial" w:cs="Arial"/>
          <w:sz w:val="20"/>
          <w:szCs w:val="20"/>
          <w:lang w:eastAsia="sl-SI"/>
        </w:rPr>
        <w:t>2</w:t>
      </w:r>
      <w:r w:rsidR="008912EB" w:rsidRPr="008219E9">
        <w:rPr>
          <w:rFonts w:ascii="Arial" w:hAnsi="Arial" w:cs="Arial"/>
          <w:sz w:val="20"/>
          <w:szCs w:val="20"/>
          <w:lang w:eastAsia="sl-SI"/>
        </w:rPr>
        <w:t>4</w:t>
      </w:r>
      <w:r w:rsidR="00AD6084">
        <w:rPr>
          <w:rFonts w:ascii="Arial" w:hAnsi="Arial" w:cs="Arial"/>
          <w:sz w:val="20"/>
          <w:szCs w:val="20"/>
          <w:lang w:eastAsia="sl-SI"/>
        </w:rPr>
        <w:t xml:space="preserve"> in </w:t>
      </w:r>
      <w:r w:rsidR="00AD6084" w:rsidRPr="008219E9">
        <w:rPr>
          <w:rFonts w:ascii="Arial" w:hAnsi="Arial" w:cs="Arial"/>
          <w:sz w:val="20"/>
          <w:szCs w:val="20"/>
          <w:lang w:eastAsia="sl-SI"/>
        </w:rPr>
        <w:t xml:space="preserve">do </w:t>
      </w:r>
      <w:r w:rsidR="008219E9" w:rsidRPr="008219E9">
        <w:rPr>
          <w:rFonts w:ascii="Arial" w:hAnsi="Arial" w:cs="Arial"/>
          <w:sz w:val="20"/>
          <w:szCs w:val="20"/>
          <w:lang w:eastAsia="sl-SI"/>
        </w:rPr>
        <w:t>8.625</w:t>
      </w:r>
      <w:r w:rsidR="00AD6084" w:rsidRPr="008219E9">
        <w:rPr>
          <w:rFonts w:ascii="Arial" w:hAnsi="Arial" w:cs="Arial"/>
          <w:sz w:val="20"/>
          <w:szCs w:val="20"/>
          <w:lang w:eastAsia="sl-SI"/>
        </w:rPr>
        <w:t>,00 EUR za leto 2025</w:t>
      </w:r>
      <w:r w:rsidRPr="008219E9">
        <w:rPr>
          <w:rFonts w:ascii="Arial" w:hAnsi="Arial" w:cs="Arial"/>
          <w:sz w:val="20"/>
          <w:szCs w:val="20"/>
          <w:lang w:eastAsia="sl-SI"/>
        </w:rPr>
        <w:t>.</w:t>
      </w:r>
      <w:r w:rsidRPr="007F4816">
        <w:rPr>
          <w:rFonts w:ascii="Arial" w:hAnsi="Arial" w:cs="Arial"/>
          <w:sz w:val="20"/>
          <w:szCs w:val="20"/>
          <w:lang w:eastAsia="sl-SI"/>
        </w:rPr>
        <w:t xml:space="preserve"> </w:t>
      </w:r>
    </w:p>
    <w:p w:rsidR="00961A1A" w:rsidRPr="007F4816" w:rsidRDefault="00502913" w:rsidP="00502913">
      <w:pPr>
        <w:autoSpaceDE w:val="0"/>
        <w:autoSpaceDN w:val="0"/>
        <w:adjustRightInd w:val="0"/>
        <w:spacing w:after="0"/>
        <w:contextualSpacing/>
        <w:rPr>
          <w:rFonts w:ascii="Arial" w:hAnsi="Arial" w:cs="Arial"/>
          <w:sz w:val="20"/>
          <w:szCs w:val="20"/>
          <w:lang w:eastAsia="sl-SI"/>
        </w:rPr>
      </w:pPr>
      <w:r>
        <w:rPr>
          <w:rFonts w:ascii="Arial" w:hAnsi="Arial" w:cs="Arial"/>
          <w:sz w:val="20"/>
          <w:szCs w:val="20"/>
          <w:lang w:eastAsia="sl-SI"/>
        </w:rPr>
        <w:lastRenderedPageBreak/>
        <w:t xml:space="preserve">Vrednost sredstev za </w:t>
      </w:r>
      <w:r w:rsidRPr="008219E9">
        <w:rPr>
          <w:rFonts w:ascii="Arial" w:hAnsi="Arial" w:cs="Arial"/>
          <w:sz w:val="20"/>
          <w:szCs w:val="20"/>
          <w:lang w:eastAsia="sl-SI"/>
        </w:rPr>
        <w:t>proračunsk</w:t>
      </w:r>
      <w:r w:rsidR="008219E9" w:rsidRPr="008219E9">
        <w:rPr>
          <w:rFonts w:ascii="Arial" w:hAnsi="Arial" w:cs="Arial"/>
          <w:sz w:val="20"/>
          <w:szCs w:val="20"/>
          <w:lang w:eastAsia="sl-SI"/>
        </w:rPr>
        <w:t>o</w:t>
      </w:r>
      <w:r w:rsidRPr="008219E9">
        <w:rPr>
          <w:rFonts w:ascii="Arial" w:hAnsi="Arial" w:cs="Arial"/>
          <w:sz w:val="20"/>
          <w:szCs w:val="20"/>
          <w:lang w:eastAsia="sl-SI"/>
        </w:rPr>
        <w:t xml:space="preserve"> let</w:t>
      </w:r>
      <w:r w:rsidR="008219E9" w:rsidRPr="008219E9">
        <w:rPr>
          <w:rFonts w:ascii="Arial" w:hAnsi="Arial" w:cs="Arial"/>
          <w:sz w:val="20"/>
          <w:szCs w:val="20"/>
          <w:lang w:eastAsia="sl-SI"/>
        </w:rPr>
        <w:t>o</w:t>
      </w:r>
      <w:r w:rsidR="00AD6084" w:rsidRPr="008219E9">
        <w:rPr>
          <w:rFonts w:ascii="Arial" w:hAnsi="Arial" w:cs="Arial"/>
          <w:sz w:val="20"/>
          <w:szCs w:val="20"/>
          <w:lang w:eastAsia="sl-SI"/>
        </w:rPr>
        <w:t xml:space="preserve"> </w:t>
      </w:r>
      <w:r w:rsidRPr="008219E9">
        <w:rPr>
          <w:rFonts w:ascii="Arial" w:hAnsi="Arial" w:cs="Arial"/>
          <w:sz w:val="20"/>
          <w:szCs w:val="20"/>
          <w:lang w:eastAsia="sl-SI"/>
        </w:rPr>
        <w:t>202</w:t>
      </w:r>
      <w:r w:rsidR="008912EB" w:rsidRPr="008219E9">
        <w:rPr>
          <w:rFonts w:ascii="Arial" w:hAnsi="Arial" w:cs="Arial"/>
          <w:sz w:val="20"/>
          <w:szCs w:val="20"/>
          <w:lang w:eastAsia="sl-SI"/>
        </w:rPr>
        <w:t>5</w:t>
      </w:r>
      <w:r w:rsidRPr="00397093">
        <w:rPr>
          <w:rFonts w:ascii="Arial" w:hAnsi="Arial" w:cs="Arial"/>
          <w:sz w:val="20"/>
          <w:szCs w:val="20"/>
          <w:lang w:eastAsia="sl-SI"/>
        </w:rPr>
        <w:t xml:space="preserve"> in njihovo izplačilo sta odvisna od sprejetega Proračuna </w:t>
      </w:r>
      <w:r>
        <w:rPr>
          <w:rFonts w:ascii="Arial" w:hAnsi="Arial" w:cs="Arial"/>
          <w:sz w:val="20"/>
          <w:szCs w:val="20"/>
          <w:lang w:eastAsia="sl-SI"/>
        </w:rPr>
        <w:t xml:space="preserve">Republike Slovenije za </w:t>
      </w:r>
      <w:r w:rsidRPr="008219E9">
        <w:rPr>
          <w:rFonts w:ascii="Arial" w:hAnsi="Arial" w:cs="Arial"/>
          <w:sz w:val="20"/>
          <w:szCs w:val="20"/>
          <w:lang w:eastAsia="sl-SI"/>
        </w:rPr>
        <w:t>let</w:t>
      </w:r>
      <w:r w:rsidR="008219E9" w:rsidRPr="008219E9">
        <w:rPr>
          <w:rFonts w:ascii="Arial" w:hAnsi="Arial" w:cs="Arial"/>
          <w:sz w:val="20"/>
          <w:szCs w:val="20"/>
          <w:lang w:eastAsia="sl-SI"/>
        </w:rPr>
        <w:t>o</w:t>
      </w:r>
      <w:r w:rsidRPr="008219E9">
        <w:rPr>
          <w:rFonts w:ascii="Arial" w:hAnsi="Arial" w:cs="Arial"/>
          <w:sz w:val="20"/>
          <w:szCs w:val="20"/>
          <w:lang w:eastAsia="sl-SI"/>
        </w:rPr>
        <w:t xml:space="preserve"> 202</w:t>
      </w:r>
      <w:r w:rsidR="008912EB" w:rsidRPr="008219E9">
        <w:rPr>
          <w:rFonts w:ascii="Arial" w:hAnsi="Arial" w:cs="Arial"/>
          <w:sz w:val="20"/>
          <w:szCs w:val="20"/>
          <w:lang w:eastAsia="sl-SI"/>
        </w:rPr>
        <w:t>5</w:t>
      </w:r>
      <w:r>
        <w:rPr>
          <w:rFonts w:ascii="Arial" w:hAnsi="Arial" w:cs="Arial"/>
          <w:sz w:val="20"/>
          <w:szCs w:val="20"/>
          <w:lang w:eastAsia="sl-SI"/>
        </w:rPr>
        <w:t xml:space="preserve"> </w:t>
      </w:r>
      <w:r w:rsidRPr="00397093">
        <w:rPr>
          <w:rFonts w:ascii="Arial" w:hAnsi="Arial" w:cs="Arial"/>
          <w:sz w:val="20"/>
          <w:szCs w:val="20"/>
          <w:lang w:eastAsia="sl-SI"/>
        </w:rPr>
        <w:t>in od programa</w:t>
      </w:r>
      <w:r w:rsidR="00D67820">
        <w:rPr>
          <w:rFonts w:ascii="Arial" w:hAnsi="Arial" w:cs="Arial"/>
          <w:sz w:val="20"/>
          <w:szCs w:val="20"/>
          <w:lang w:eastAsia="sl-SI"/>
        </w:rPr>
        <w:t xml:space="preserve"> oziroma finančnega načrta</w:t>
      </w:r>
      <w:r w:rsidRPr="00397093">
        <w:rPr>
          <w:rFonts w:ascii="Arial" w:hAnsi="Arial" w:cs="Arial"/>
          <w:sz w:val="20"/>
          <w:szCs w:val="20"/>
          <w:lang w:eastAsia="sl-SI"/>
        </w:rPr>
        <w:t xml:space="preserve"> </w:t>
      </w:r>
      <w:r w:rsidR="00D67820">
        <w:rPr>
          <w:rFonts w:ascii="Arial" w:hAnsi="Arial" w:cs="Arial"/>
          <w:sz w:val="20"/>
          <w:szCs w:val="20"/>
          <w:lang w:eastAsia="sl-SI"/>
        </w:rPr>
        <w:t>MGRT</w:t>
      </w:r>
      <w:r w:rsidR="00D67820" w:rsidRPr="00397093">
        <w:rPr>
          <w:rFonts w:ascii="Arial" w:hAnsi="Arial" w:cs="Arial"/>
          <w:sz w:val="20"/>
          <w:szCs w:val="20"/>
          <w:lang w:eastAsia="sl-SI"/>
        </w:rPr>
        <w:t xml:space="preserve"> </w:t>
      </w:r>
      <w:r w:rsidRPr="00397093">
        <w:rPr>
          <w:rFonts w:ascii="Arial" w:hAnsi="Arial" w:cs="Arial"/>
          <w:sz w:val="20"/>
          <w:szCs w:val="20"/>
          <w:lang w:eastAsia="sl-SI"/>
        </w:rPr>
        <w:t>za ta namen. Sredstva med posameznimi prora</w:t>
      </w:r>
      <w:r>
        <w:rPr>
          <w:rFonts w:ascii="Arial" w:hAnsi="Arial" w:cs="Arial"/>
          <w:sz w:val="20"/>
          <w:szCs w:val="20"/>
          <w:lang w:eastAsia="sl-SI"/>
        </w:rPr>
        <w:t>čunskim leti niso prenosljiva. Sprememba</w:t>
      </w:r>
      <w:r w:rsidR="00961A1A" w:rsidRPr="007F4816">
        <w:rPr>
          <w:rFonts w:ascii="Arial" w:hAnsi="Arial" w:cs="Arial"/>
          <w:sz w:val="20"/>
          <w:szCs w:val="20"/>
          <w:lang w:eastAsia="sl-SI"/>
        </w:rPr>
        <w:t xml:space="preserve"> vrednosti sofinanciranja se opredeli s pisnim dodatkom k tej pogodbi.</w:t>
      </w:r>
    </w:p>
    <w:p w:rsidR="00E74DB8" w:rsidRDefault="00E74DB8" w:rsidP="00E74DB8">
      <w:pPr>
        <w:spacing w:after="0"/>
        <w:rPr>
          <w:rFonts w:ascii="Arial" w:hAnsi="Arial" w:cs="Arial"/>
          <w:sz w:val="20"/>
          <w:szCs w:val="20"/>
        </w:rPr>
      </w:pPr>
    </w:p>
    <w:p w:rsidR="00961A1A" w:rsidRPr="007F4816" w:rsidRDefault="00961A1A" w:rsidP="00961A1A">
      <w:pPr>
        <w:rPr>
          <w:rFonts w:ascii="Arial" w:hAnsi="Arial" w:cs="Arial"/>
          <w:sz w:val="20"/>
          <w:szCs w:val="20"/>
        </w:rPr>
      </w:pPr>
      <w:r w:rsidRPr="007F4816">
        <w:rPr>
          <w:rFonts w:ascii="Arial" w:hAnsi="Arial" w:cs="Arial"/>
          <w:sz w:val="20"/>
          <w:szCs w:val="20"/>
        </w:rPr>
        <w:t xml:space="preserve">Izvajanje pogodbenih obveznosti v </w:t>
      </w:r>
      <w:r w:rsidR="00F910CB">
        <w:rPr>
          <w:rFonts w:ascii="Arial" w:hAnsi="Arial" w:cs="Arial"/>
          <w:sz w:val="20"/>
          <w:szCs w:val="20"/>
        </w:rPr>
        <w:t>proračunsk</w:t>
      </w:r>
      <w:r w:rsidR="0052013E">
        <w:rPr>
          <w:rFonts w:ascii="Arial" w:hAnsi="Arial" w:cs="Arial"/>
          <w:sz w:val="20"/>
          <w:szCs w:val="20"/>
        </w:rPr>
        <w:t>em</w:t>
      </w:r>
      <w:r w:rsidR="00F910CB">
        <w:rPr>
          <w:rFonts w:ascii="Arial" w:hAnsi="Arial" w:cs="Arial"/>
          <w:sz w:val="20"/>
          <w:szCs w:val="20"/>
        </w:rPr>
        <w:t xml:space="preserve"> let</w:t>
      </w:r>
      <w:r w:rsidR="0052013E">
        <w:rPr>
          <w:rFonts w:ascii="Arial" w:hAnsi="Arial" w:cs="Arial"/>
          <w:sz w:val="20"/>
          <w:szCs w:val="20"/>
        </w:rPr>
        <w:t>u 2025</w:t>
      </w:r>
      <w:r w:rsidRPr="007F4816">
        <w:rPr>
          <w:rFonts w:ascii="Arial" w:hAnsi="Arial" w:cs="Arial"/>
          <w:sz w:val="20"/>
          <w:szCs w:val="20"/>
        </w:rPr>
        <w:t xml:space="preserve"> se odloži, dokler za ta namen ni zagotovljenih pravic porabe v posebnem delu Proračuna Republike Slovenije za posamezno proračunsko leto na proračunski postavki, namenjeni za pokrivanje obveznosti po tej pogodbi. V primeru nezagotovljenih sredstev iz prejšnjega stavka, se navedeno šteje kot razvezni pogoj za veljavnost te pogodbe.</w:t>
      </w:r>
    </w:p>
    <w:p w:rsidR="00961A1A" w:rsidRDefault="00961A1A" w:rsidP="00E74DB8">
      <w:pPr>
        <w:autoSpaceDE w:val="0"/>
        <w:autoSpaceDN w:val="0"/>
        <w:adjustRightInd w:val="0"/>
        <w:spacing w:after="0"/>
        <w:rPr>
          <w:rFonts w:ascii="Arial" w:hAnsi="Arial" w:cs="Arial"/>
          <w:sz w:val="20"/>
          <w:szCs w:val="20"/>
          <w:lang w:eastAsia="sl-SI"/>
        </w:rPr>
      </w:pPr>
      <w:r w:rsidRPr="007F4816">
        <w:rPr>
          <w:rFonts w:ascii="Arial" w:hAnsi="Arial" w:cs="Arial"/>
          <w:sz w:val="20"/>
          <w:szCs w:val="20"/>
          <w:lang w:eastAsia="sl-SI"/>
        </w:rPr>
        <w:t>Višina sredstev, ki jih prijavitelj dejansko prejme, je lahko manjša ali največ enaka višini sredstev, določeni v prejšnjih odstavkih.</w:t>
      </w:r>
    </w:p>
    <w:p w:rsidR="00E74DB8" w:rsidRDefault="00E74DB8" w:rsidP="00E74DB8">
      <w:pPr>
        <w:autoSpaceDE w:val="0"/>
        <w:autoSpaceDN w:val="0"/>
        <w:adjustRightInd w:val="0"/>
        <w:spacing w:after="0"/>
        <w:rPr>
          <w:rFonts w:ascii="Arial" w:hAnsi="Arial" w:cs="Arial"/>
          <w:sz w:val="20"/>
          <w:szCs w:val="20"/>
          <w:lang w:eastAsia="sl-SI"/>
        </w:rPr>
      </w:pPr>
    </w:p>
    <w:p w:rsidR="002F2696" w:rsidRPr="007F4816" w:rsidRDefault="002F2696" w:rsidP="00E74DB8">
      <w:pPr>
        <w:autoSpaceDE w:val="0"/>
        <w:autoSpaceDN w:val="0"/>
        <w:adjustRightInd w:val="0"/>
        <w:spacing w:after="0"/>
        <w:rPr>
          <w:rFonts w:ascii="Arial" w:hAnsi="Arial" w:cs="Arial"/>
          <w:sz w:val="20"/>
          <w:szCs w:val="20"/>
          <w:lang w:eastAsia="sl-SI"/>
        </w:rPr>
      </w:pPr>
    </w:p>
    <w:p w:rsidR="00961A1A" w:rsidRDefault="00961A1A" w:rsidP="00F8129D">
      <w:pPr>
        <w:numPr>
          <w:ilvl w:val="0"/>
          <w:numId w:val="58"/>
        </w:numPr>
        <w:spacing w:after="0"/>
        <w:ind w:left="714" w:hanging="357"/>
        <w:rPr>
          <w:rFonts w:ascii="Arial" w:hAnsi="Arial" w:cs="Arial"/>
          <w:b/>
          <w:sz w:val="20"/>
          <w:szCs w:val="20"/>
        </w:rPr>
      </w:pPr>
      <w:r w:rsidRPr="00E74DB8">
        <w:rPr>
          <w:rFonts w:ascii="Arial" w:hAnsi="Arial" w:cs="Arial"/>
          <w:b/>
          <w:sz w:val="20"/>
          <w:szCs w:val="20"/>
        </w:rPr>
        <w:t xml:space="preserve"> SOFINANCIRANJE OPRAVLJANJA KONCESIJE IN POROČANJE</w:t>
      </w:r>
    </w:p>
    <w:p w:rsidR="00E74DB8" w:rsidRPr="00E74DB8" w:rsidRDefault="00E74DB8" w:rsidP="00E74DB8">
      <w:pPr>
        <w:spacing w:after="0"/>
        <w:ind w:left="714"/>
        <w:rPr>
          <w:rFonts w:ascii="Arial" w:hAnsi="Arial" w:cs="Arial"/>
          <w:b/>
          <w:sz w:val="20"/>
          <w:szCs w:val="20"/>
        </w:rPr>
      </w:pPr>
    </w:p>
    <w:p w:rsidR="00961A1A" w:rsidRPr="007F4816" w:rsidRDefault="00961A1A" w:rsidP="00E74DB8">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E74DB8">
      <w:pPr>
        <w:spacing w:after="0"/>
        <w:rPr>
          <w:rFonts w:ascii="Arial" w:hAnsi="Arial" w:cs="Arial"/>
          <w:sz w:val="20"/>
          <w:szCs w:val="20"/>
        </w:rPr>
      </w:pPr>
    </w:p>
    <w:p w:rsidR="00961A1A" w:rsidRDefault="00961A1A" w:rsidP="00E74DB8">
      <w:pPr>
        <w:spacing w:after="0"/>
        <w:rPr>
          <w:rFonts w:ascii="Arial" w:hAnsi="Arial" w:cs="Arial"/>
          <w:sz w:val="20"/>
          <w:szCs w:val="20"/>
        </w:rPr>
      </w:pPr>
      <w:r w:rsidRPr="007F4816">
        <w:rPr>
          <w:rFonts w:ascii="Arial" w:hAnsi="Arial" w:cs="Arial"/>
          <w:sz w:val="20"/>
          <w:szCs w:val="20"/>
        </w:rPr>
        <w:t xml:space="preserve">Sofinancirajo se upravičeni stroški opravljanja javne službe, ki so nastali od podpisa koncesijske pogodbe in bili plačani do izteka 2-letnega obdobja opravljanja javne službe iz 3. člena pogodbe oziroma do predložitve zadnjega zahtevka za sofinanciranje. </w:t>
      </w:r>
    </w:p>
    <w:p w:rsidR="00E74DB8" w:rsidRPr="007F4816" w:rsidRDefault="00E74DB8" w:rsidP="00E74DB8">
      <w:pPr>
        <w:spacing w:after="0"/>
        <w:rPr>
          <w:rFonts w:ascii="Arial" w:hAnsi="Arial" w:cs="Arial"/>
          <w:sz w:val="20"/>
          <w:szCs w:val="20"/>
        </w:rPr>
      </w:pPr>
    </w:p>
    <w:p w:rsidR="00961A1A" w:rsidRPr="007F4816" w:rsidRDefault="00961A1A" w:rsidP="00E74DB8">
      <w:pPr>
        <w:numPr>
          <w:ilvl w:val="0"/>
          <w:numId w:val="4"/>
        </w:numPr>
        <w:spacing w:after="0"/>
        <w:jc w:val="center"/>
        <w:rPr>
          <w:rFonts w:ascii="Arial" w:hAnsi="Arial" w:cs="Arial"/>
          <w:sz w:val="20"/>
          <w:szCs w:val="20"/>
        </w:rPr>
      </w:pPr>
      <w:r w:rsidRPr="007F4816">
        <w:rPr>
          <w:rFonts w:ascii="Arial" w:hAnsi="Arial" w:cs="Arial"/>
          <w:sz w:val="20"/>
          <w:szCs w:val="20"/>
        </w:rPr>
        <w:t>člen</w:t>
      </w:r>
    </w:p>
    <w:p w:rsidR="00E74DB8" w:rsidRDefault="00E74DB8" w:rsidP="00E74DB8">
      <w:pPr>
        <w:spacing w:after="0"/>
        <w:rPr>
          <w:rFonts w:ascii="Arial" w:hAnsi="Arial" w:cs="Arial"/>
          <w:sz w:val="20"/>
          <w:szCs w:val="20"/>
        </w:rPr>
      </w:pPr>
    </w:p>
    <w:p w:rsidR="00961A1A" w:rsidRPr="0067260E" w:rsidRDefault="00961A1A" w:rsidP="00961A1A">
      <w:pPr>
        <w:rPr>
          <w:rFonts w:ascii="Arial" w:hAnsi="Arial" w:cs="Arial"/>
          <w:sz w:val="20"/>
          <w:szCs w:val="20"/>
        </w:rPr>
      </w:pPr>
      <w:r w:rsidRPr="0067260E">
        <w:rPr>
          <w:rFonts w:ascii="Arial" w:hAnsi="Arial" w:cs="Arial"/>
          <w:sz w:val="20"/>
          <w:szCs w:val="20"/>
        </w:rPr>
        <w:t>Kot upravičeni stroški se priznajo naslednji stroški:</w:t>
      </w:r>
    </w:p>
    <w:p w:rsidR="00961A1A" w:rsidRPr="00E74DB8" w:rsidRDefault="007D411E" w:rsidP="00F8129D">
      <w:pPr>
        <w:numPr>
          <w:ilvl w:val="0"/>
          <w:numId w:val="37"/>
        </w:numPr>
        <w:spacing w:after="0"/>
        <w:ind w:left="360"/>
        <w:rPr>
          <w:rFonts w:ascii="Arial" w:hAnsi="Arial" w:cs="Arial"/>
          <w:b/>
          <w:i/>
          <w:sz w:val="20"/>
          <w:szCs w:val="20"/>
        </w:rPr>
      </w:pPr>
      <w:r w:rsidRPr="007D411E">
        <w:rPr>
          <w:rFonts w:ascii="Arial" w:hAnsi="Arial" w:cs="Arial"/>
          <w:b/>
          <w:sz w:val="20"/>
          <w:szCs w:val="20"/>
        </w:rPr>
        <w:t>strošek dela za opravljanje javne službe in potni stroški, povezani z opravljanjem javne službe</w:t>
      </w:r>
      <w:r w:rsidR="00961A1A" w:rsidRPr="0067260E">
        <w:rPr>
          <w:rFonts w:ascii="Arial" w:hAnsi="Arial" w:cs="Arial"/>
          <w:sz w:val="20"/>
          <w:szCs w:val="20"/>
        </w:rPr>
        <w:t>;</w:t>
      </w:r>
    </w:p>
    <w:p w:rsidR="00E74DB8" w:rsidRPr="0067260E" w:rsidRDefault="00E74DB8" w:rsidP="00E74DB8">
      <w:pPr>
        <w:spacing w:after="0"/>
        <w:ind w:left="360"/>
        <w:rPr>
          <w:rFonts w:ascii="Arial" w:hAnsi="Arial" w:cs="Arial"/>
          <w:b/>
          <w:i/>
          <w:sz w:val="20"/>
          <w:szCs w:val="20"/>
        </w:rPr>
      </w:pPr>
    </w:p>
    <w:p w:rsidR="008165AD" w:rsidRPr="009B74EC" w:rsidRDefault="00311DF4" w:rsidP="00E74DB8">
      <w:pPr>
        <w:pStyle w:val="Default"/>
        <w:contextualSpacing/>
        <w:rPr>
          <w:rFonts w:ascii="Arial" w:hAnsi="Arial" w:cs="Arial"/>
          <w:color w:val="auto"/>
          <w:sz w:val="20"/>
          <w:szCs w:val="20"/>
        </w:rPr>
      </w:pPr>
      <w:r w:rsidRPr="009B74EC">
        <w:rPr>
          <w:rFonts w:ascii="Arial" w:hAnsi="Arial" w:cs="Arial"/>
          <w:color w:val="auto"/>
          <w:sz w:val="20"/>
          <w:szCs w:val="20"/>
        </w:rPr>
        <w:t xml:space="preserve">Kot strošek dela se upošteva plačo in dodatke največ </w:t>
      </w:r>
      <w:r w:rsidRPr="008219E9">
        <w:rPr>
          <w:rFonts w:ascii="Arial" w:hAnsi="Arial" w:cs="Arial"/>
          <w:color w:val="auto"/>
          <w:sz w:val="20"/>
          <w:szCs w:val="20"/>
        </w:rPr>
        <w:t>do 1.544,88</w:t>
      </w:r>
      <w:r w:rsidRPr="009B74EC">
        <w:rPr>
          <w:rFonts w:ascii="Arial" w:hAnsi="Arial" w:cs="Arial"/>
          <w:color w:val="auto"/>
          <w:sz w:val="20"/>
          <w:szCs w:val="20"/>
        </w:rPr>
        <w:t xml:space="preserve"> EUR na mesec</w:t>
      </w:r>
      <w:r>
        <w:rPr>
          <w:rFonts w:ascii="Arial" w:hAnsi="Arial" w:cs="Arial"/>
          <w:color w:val="auto"/>
          <w:sz w:val="20"/>
          <w:szCs w:val="20"/>
        </w:rPr>
        <w:t xml:space="preserve"> za leto 2023, in </w:t>
      </w:r>
      <w:r w:rsidR="008219E9">
        <w:rPr>
          <w:rFonts w:ascii="Arial" w:hAnsi="Arial" w:cs="Arial"/>
          <w:color w:val="auto"/>
          <w:sz w:val="20"/>
          <w:szCs w:val="20"/>
        </w:rPr>
        <w:t>2.055</w:t>
      </w:r>
      <w:r>
        <w:rPr>
          <w:rFonts w:ascii="Arial" w:hAnsi="Arial" w:cs="Arial"/>
          <w:color w:val="auto"/>
          <w:sz w:val="20"/>
          <w:szCs w:val="20"/>
        </w:rPr>
        <w:t xml:space="preserve"> EUR za leti 2024 in 2025</w:t>
      </w:r>
      <w:r w:rsidR="008165AD" w:rsidRPr="009B74EC">
        <w:rPr>
          <w:rFonts w:ascii="Arial" w:hAnsi="Arial" w:cs="Arial"/>
          <w:color w:val="auto"/>
          <w:sz w:val="20"/>
          <w:szCs w:val="20"/>
        </w:rPr>
        <w:t xml:space="preserve">. </w:t>
      </w:r>
    </w:p>
    <w:p w:rsidR="008165AD" w:rsidRPr="009B74EC" w:rsidRDefault="008165AD" w:rsidP="00E74DB8">
      <w:pPr>
        <w:pStyle w:val="Default"/>
        <w:contextualSpacing/>
        <w:rPr>
          <w:rFonts w:ascii="Arial" w:hAnsi="Arial" w:cs="Arial"/>
          <w:color w:val="auto"/>
          <w:sz w:val="20"/>
          <w:szCs w:val="20"/>
        </w:rPr>
      </w:pPr>
    </w:p>
    <w:p w:rsidR="008165AD" w:rsidRPr="009B74EC" w:rsidRDefault="008165AD" w:rsidP="00E74DB8">
      <w:pPr>
        <w:pStyle w:val="Default"/>
        <w:contextualSpacing/>
        <w:rPr>
          <w:rFonts w:ascii="Arial" w:hAnsi="Arial" w:cs="Arial"/>
          <w:color w:val="auto"/>
          <w:sz w:val="20"/>
          <w:szCs w:val="20"/>
        </w:rPr>
      </w:pPr>
      <w:r w:rsidRPr="009B74EC">
        <w:rPr>
          <w:rFonts w:ascii="Arial" w:hAnsi="Arial" w:cs="Arial"/>
          <w:color w:val="auto"/>
          <w:sz w:val="20"/>
          <w:szCs w:val="20"/>
        </w:rPr>
        <w:t xml:space="preserve">Za izračun plače se upošteva vse stroške delodajalca: bruto-bruto plača, ki zajema neto plačo, prispevke delojemalca, akontacijo za dohodnino ter prispevke delodajalca (torej 2. bruto), povečano za stroške regresa, prevoza in prehrane v sorazmernem deležu glede na število opravljenih ur za opravljanje javne službe. </w:t>
      </w:r>
    </w:p>
    <w:p w:rsidR="008165AD" w:rsidRPr="009B74EC" w:rsidRDefault="008165AD" w:rsidP="00E74DB8">
      <w:pPr>
        <w:autoSpaceDE w:val="0"/>
        <w:autoSpaceDN w:val="0"/>
        <w:adjustRightInd w:val="0"/>
        <w:spacing w:after="0"/>
        <w:contextualSpacing/>
        <w:rPr>
          <w:rFonts w:ascii="Arial" w:hAnsi="Arial" w:cs="Arial"/>
          <w:sz w:val="20"/>
          <w:szCs w:val="20"/>
          <w:lang w:eastAsia="sl-SI"/>
        </w:rPr>
      </w:pPr>
      <w:r w:rsidRPr="009B74EC">
        <w:rPr>
          <w:rFonts w:ascii="Arial" w:hAnsi="Arial" w:cs="Arial"/>
          <w:bCs/>
          <w:sz w:val="20"/>
          <w:szCs w:val="20"/>
          <w:lang w:eastAsia="sl-SI"/>
        </w:rPr>
        <w:t>Strošek dela lahko nastane tudi na podlagi pogodbe civilnega prava</w:t>
      </w:r>
      <w:r w:rsidRPr="009B74EC">
        <w:rPr>
          <w:rFonts w:ascii="Arial" w:hAnsi="Arial" w:cs="Arial"/>
          <w:sz w:val="20"/>
          <w:szCs w:val="20"/>
          <w:lang w:eastAsia="sl-SI"/>
        </w:rPr>
        <w:t xml:space="preserve">, sklenjene s posameznikom, ki ni hkrati tudi oseba, ki samostojno opravlja dejavnost. Sem sodijo npr. avtorske pogodbe ali študentske napotnice. Upravičen je strošek bruto izplačila z vsemi plačanimi prispevki. </w:t>
      </w:r>
    </w:p>
    <w:p w:rsidR="00E74DB8" w:rsidRDefault="00E74DB8" w:rsidP="00E74DB8">
      <w:pPr>
        <w:autoSpaceDE w:val="0"/>
        <w:autoSpaceDN w:val="0"/>
        <w:adjustRightInd w:val="0"/>
        <w:spacing w:after="0"/>
        <w:contextualSpacing/>
        <w:rPr>
          <w:rFonts w:ascii="Arial" w:hAnsi="Arial" w:cs="Arial"/>
          <w:sz w:val="20"/>
          <w:szCs w:val="20"/>
          <w:lang w:eastAsia="sl-SI"/>
        </w:rPr>
      </w:pPr>
    </w:p>
    <w:p w:rsidR="008165AD" w:rsidRPr="009B74EC" w:rsidRDefault="008165AD" w:rsidP="00E74DB8">
      <w:pPr>
        <w:autoSpaceDE w:val="0"/>
        <w:autoSpaceDN w:val="0"/>
        <w:adjustRightInd w:val="0"/>
        <w:spacing w:after="0"/>
        <w:contextualSpacing/>
        <w:rPr>
          <w:rFonts w:ascii="Arial" w:hAnsi="Arial" w:cs="Arial"/>
          <w:sz w:val="20"/>
          <w:szCs w:val="20"/>
          <w:lang w:eastAsia="sl-SI"/>
        </w:rPr>
      </w:pPr>
      <w:r w:rsidRPr="009B74EC">
        <w:rPr>
          <w:rFonts w:ascii="Arial" w:hAnsi="Arial" w:cs="Arial"/>
          <w:sz w:val="20"/>
          <w:szCs w:val="20"/>
          <w:lang w:eastAsia="sl-SI"/>
        </w:rPr>
        <w:t xml:space="preserve">Kategorija stroškov dela ne vključuje izplačil na podlagi računa, ki ga izda samostojni podjetnik. </w:t>
      </w:r>
    </w:p>
    <w:p w:rsidR="008165AD" w:rsidRPr="009B74EC" w:rsidRDefault="008165AD" w:rsidP="00E74DB8">
      <w:pPr>
        <w:spacing w:after="0"/>
        <w:contextualSpacing/>
        <w:rPr>
          <w:rFonts w:ascii="Arial" w:hAnsi="Arial" w:cs="Arial"/>
          <w:sz w:val="20"/>
          <w:szCs w:val="20"/>
          <w:lang w:eastAsia="sl-SI"/>
        </w:rPr>
      </w:pPr>
    </w:p>
    <w:p w:rsidR="008165AD" w:rsidRPr="009B74EC" w:rsidRDefault="008165AD" w:rsidP="00E74DB8">
      <w:pPr>
        <w:spacing w:after="0"/>
        <w:contextualSpacing/>
        <w:rPr>
          <w:rFonts w:ascii="Arial" w:hAnsi="Arial" w:cs="Arial"/>
          <w:sz w:val="20"/>
          <w:szCs w:val="20"/>
        </w:rPr>
      </w:pPr>
      <w:r w:rsidRPr="009B74EC">
        <w:rPr>
          <w:rFonts w:ascii="Arial" w:hAnsi="Arial" w:cs="Arial"/>
          <w:sz w:val="20"/>
          <w:szCs w:val="20"/>
          <w:lang w:eastAsia="sl-SI"/>
        </w:rPr>
        <w:t>Zaposleni pri koncesionarju ne morejo biti zunanji izvajalci javn</w:t>
      </w:r>
      <w:r>
        <w:rPr>
          <w:rFonts w:ascii="Arial" w:hAnsi="Arial" w:cs="Arial"/>
          <w:sz w:val="20"/>
          <w:szCs w:val="20"/>
          <w:lang w:eastAsia="sl-SI"/>
        </w:rPr>
        <w:t xml:space="preserve">e </w:t>
      </w:r>
      <w:r w:rsidRPr="009B74EC">
        <w:rPr>
          <w:rFonts w:ascii="Arial" w:hAnsi="Arial" w:cs="Arial"/>
          <w:sz w:val="20"/>
          <w:szCs w:val="20"/>
          <w:lang w:eastAsia="sl-SI"/>
        </w:rPr>
        <w:t>služb</w:t>
      </w:r>
      <w:r>
        <w:rPr>
          <w:rFonts w:ascii="Arial" w:hAnsi="Arial" w:cs="Arial"/>
          <w:sz w:val="20"/>
          <w:szCs w:val="20"/>
          <w:lang w:eastAsia="sl-SI"/>
        </w:rPr>
        <w:t>e, ampak lahko izvajajo javno službo kot zaposleni pri koncesionarju.</w:t>
      </w:r>
    </w:p>
    <w:p w:rsidR="008165AD" w:rsidRPr="00397093" w:rsidRDefault="008165AD" w:rsidP="00E74DB8">
      <w:pPr>
        <w:autoSpaceDE w:val="0"/>
        <w:autoSpaceDN w:val="0"/>
        <w:adjustRightInd w:val="0"/>
        <w:spacing w:after="0"/>
        <w:contextualSpacing/>
        <w:rPr>
          <w:rFonts w:ascii="Arial" w:hAnsi="Arial" w:cs="Arial"/>
          <w:color w:val="FF0000"/>
          <w:sz w:val="20"/>
          <w:szCs w:val="20"/>
        </w:rPr>
      </w:pPr>
    </w:p>
    <w:p w:rsidR="008165AD" w:rsidRPr="009B74EC" w:rsidRDefault="008165AD" w:rsidP="00E74DB8">
      <w:pPr>
        <w:autoSpaceDE w:val="0"/>
        <w:autoSpaceDN w:val="0"/>
        <w:adjustRightInd w:val="0"/>
        <w:spacing w:after="0"/>
        <w:contextualSpacing/>
        <w:rPr>
          <w:rFonts w:ascii="Arial" w:hAnsi="Arial" w:cs="Arial"/>
          <w:sz w:val="20"/>
          <w:szCs w:val="20"/>
          <w:lang w:eastAsia="sl-SI"/>
        </w:rPr>
      </w:pPr>
      <w:r w:rsidRPr="009B74EC">
        <w:rPr>
          <w:rFonts w:ascii="Arial" w:hAnsi="Arial" w:cs="Arial"/>
          <w:sz w:val="20"/>
          <w:szCs w:val="20"/>
        </w:rPr>
        <w:t>P</w:t>
      </w:r>
      <w:r w:rsidRPr="009B74EC">
        <w:rPr>
          <w:rFonts w:ascii="Arial" w:hAnsi="Arial" w:cs="Arial"/>
          <w:sz w:val="20"/>
          <w:szCs w:val="20"/>
          <w:lang w:eastAsia="sl-SI"/>
        </w:rPr>
        <w:t>otni stroški zajemajo stroške poti</w:t>
      </w:r>
      <w:r>
        <w:rPr>
          <w:rFonts w:ascii="Arial" w:hAnsi="Arial" w:cs="Arial"/>
          <w:sz w:val="20"/>
          <w:szCs w:val="20"/>
          <w:lang w:eastAsia="sl-SI"/>
        </w:rPr>
        <w:t xml:space="preserve"> v Republiki Sloveniji v zvezi z izvajanjem javne službe</w:t>
      </w:r>
      <w:r w:rsidRPr="009B74EC">
        <w:rPr>
          <w:rFonts w:ascii="Arial" w:hAnsi="Arial" w:cs="Arial"/>
          <w:sz w:val="20"/>
          <w:szCs w:val="20"/>
          <w:lang w:eastAsia="sl-SI"/>
        </w:rPr>
        <w:t>,</w:t>
      </w:r>
      <w:r>
        <w:rPr>
          <w:rFonts w:ascii="Arial" w:hAnsi="Arial" w:cs="Arial"/>
          <w:sz w:val="20"/>
          <w:szCs w:val="20"/>
          <w:lang w:eastAsia="sl-SI"/>
        </w:rPr>
        <w:t xml:space="preserve"> </w:t>
      </w:r>
      <w:r w:rsidRPr="009B74EC">
        <w:rPr>
          <w:rFonts w:ascii="Arial" w:hAnsi="Arial" w:cs="Arial"/>
          <w:sz w:val="20"/>
          <w:szCs w:val="20"/>
          <w:lang w:eastAsia="sl-SI"/>
        </w:rPr>
        <w:t>parkirnine, dnevnice, nastanitev in druge stroške, povezane s</w:t>
      </w:r>
      <w:r>
        <w:rPr>
          <w:rFonts w:ascii="Arial" w:hAnsi="Arial" w:cs="Arial"/>
          <w:sz w:val="20"/>
          <w:szCs w:val="20"/>
          <w:lang w:eastAsia="sl-SI"/>
        </w:rPr>
        <w:t xml:space="preserve"> </w:t>
      </w:r>
      <w:r w:rsidRPr="009B74EC">
        <w:rPr>
          <w:rFonts w:ascii="Arial" w:hAnsi="Arial" w:cs="Arial"/>
          <w:sz w:val="20"/>
          <w:szCs w:val="20"/>
          <w:lang w:eastAsia="sl-SI"/>
        </w:rPr>
        <w:t>potovanji izven kraja sedeža oziroma poslovnega naslova prijavitelja (lokalno). Za izplačilo potnih stroškov mora obstajati ustrezna pravna podlaga (pogodba o zaposlitvi, dogovor o opravljanju prostovoljskega dela, …).</w:t>
      </w:r>
      <w:r>
        <w:rPr>
          <w:rFonts w:ascii="Arial" w:hAnsi="Arial" w:cs="Arial"/>
          <w:sz w:val="20"/>
          <w:szCs w:val="20"/>
          <w:lang w:eastAsia="sl-SI"/>
        </w:rPr>
        <w:t xml:space="preserve"> </w:t>
      </w:r>
      <w:r w:rsidRPr="009B74EC">
        <w:rPr>
          <w:rFonts w:ascii="Arial" w:hAnsi="Arial" w:cs="Arial"/>
          <w:sz w:val="20"/>
          <w:szCs w:val="20"/>
          <w:lang w:eastAsia="sl-SI"/>
        </w:rPr>
        <w:t>Potni stroški so neupravičeni v primerih, kjer predpisi povračil</w:t>
      </w:r>
      <w:r>
        <w:rPr>
          <w:rFonts w:ascii="Arial" w:hAnsi="Arial" w:cs="Arial"/>
          <w:sz w:val="20"/>
          <w:szCs w:val="20"/>
          <w:lang w:eastAsia="sl-SI"/>
        </w:rPr>
        <w:t>a</w:t>
      </w:r>
      <w:r w:rsidRPr="009B74EC">
        <w:rPr>
          <w:rFonts w:ascii="Arial" w:hAnsi="Arial" w:cs="Arial"/>
          <w:sz w:val="20"/>
          <w:szCs w:val="20"/>
          <w:lang w:eastAsia="sl-SI"/>
        </w:rPr>
        <w:t xml:space="preserve"> potnih stroškov ne določajo. Stroški potovanj v </w:t>
      </w:r>
      <w:r>
        <w:rPr>
          <w:rFonts w:ascii="Arial" w:hAnsi="Arial" w:cs="Arial"/>
          <w:sz w:val="20"/>
          <w:szCs w:val="20"/>
          <w:lang w:eastAsia="sl-SI"/>
        </w:rPr>
        <w:t xml:space="preserve">Republiki </w:t>
      </w:r>
      <w:r w:rsidRPr="009B74EC">
        <w:rPr>
          <w:rFonts w:ascii="Arial" w:hAnsi="Arial" w:cs="Arial"/>
          <w:sz w:val="20"/>
          <w:szCs w:val="20"/>
          <w:lang w:eastAsia="sl-SI"/>
        </w:rPr>
        <w:t xml:space="preserve">Sloveniji so upravičeni samo do višine, opredeljene v Uredbi o davčni obravnavi </w:t>
      </w:r>
      <w:r w:rsidR="009979AB">
        <w:rPr>
          <w:rFonts w:ascii="Arial" w:hAnsi="Arial" w:cs="Arial"/>
          <w:sz w:val="20"/>
          <w:szCs w:val="20"/>
          <w:lang w:eastAsia="sl-SI"/>
        </w:rPr>
        <w:t xml:space="preserve">povračil </w:t>
      </w:r>
      <w:r w:rsidRPr="009B74EC">
        <w:rPr>
          <w:rFonts w:ascii="Arial" w:hAnsi="Arial" w:cs="Arial"/>
          <w:sz w:val="20"/>
          <w:szCs w:val="20"/>
          <w:lang w:eastAsia="sl-SI"/>
        </w:rPr>
        <w:t>stroškov in drugih dohodkov iz delovnega razmerja (</w:t>
      </w:r>
      <w:r w:rsidRPr="009979AB">
        <w:rPr>
          <w:rFonts w:ascii="Arial" w:hAnsi="Arial" w:cs="Arial"/>
          <w:sz w:val="20"/>
          <w:szCs w:val="20"/>
          <w:lang w:eastAsia="sl-SI"/>
        </w:rPr>
        <w:t>Uradni list RS 140</w:t>
      </w:r>
      <w:r w:rsidRPr="009979AB">
        <w:rPr>
          <w:rFonts w:ascii="Arial" w:hAnsi="Arial" w:cs="Arial"/>
          <w:iCs/>
          <w:sz w:val="20"/>
          <w:szCs w:val="20"/>
          <w:lang w:eastAsia="sl-SI"/>
        </w:rPr>
        <w:t>/06,</w:t>
      </w:r>
      <w:r w:rsidRPr="009979AB">
        <w:rPr>
          <w:rFonts w:ascii="Arial" w:hAnsi="Arial" w:cs="Arial"/>
          <w:sz w:val="20"/>
          <w:szCs w:val="20"/>
          <w:lang w:eastAsia="sl-SI"/>
        </w:rPr>
        <w:t xml:space="preserve"> </w:t>
      </w:r>
      <w:r w:rsidRPr="009979AB">
        <w:rPr>
          <w:rFonts w:ascii="Arial" w:hAnsi="Arial" w:cs="Arial"/>
          <w:iCs/>
          <w:sz w:val="20"/>
          <w:szCs w:val="20"/>
          <w:lang w:eastAsia="sl-SI"/>
        </w:rPr>
        <w:t>76/08</w:t>
      </w:r>
      <w:r w:rsidR="009979AB" w:rsidRPr="009979AB">
        <w:rPr>
          <w:rFonts w:ascii="Arial" w:hAnsi="Arial" w:cs="Arial"/>
          <w:iCs/>
          <w:sz w:val="20"/>
          <w:szCs w:val="20"/>
          <w:lang w:eastAsia="sl-SI"/>
        </w:rPr>
        <w:t>,</w:t>
      </w:r>
      <w:r w:rsidR="00D67820" w:rsidRPr="009979AB">
        <w:rPr>
          <w:rFonts w:ascii="Arial" w:hAnsi="Arial" w:cs="Arial"/>
          <w:iCs/>
          <w:sz w:val="20"/>
          <w:szCs w:val="20"/>
          <w:lang w:eastAsia="sl-SI"/>
        </w:rPr>
        <w:t xml:space="preserve"> 63/17</w:t>
      </w:r>
      <w:r w:rsidR="009979AB" w:rsidRPr="009979AB">
        <w:rPr>
          <w:rFonts w:ascii="Arial" w:hAnsi="Arial" w:cs="Arial"/>
          <w:iCs/>
          <w:sz w:val="20"/>
          <w:szCs w:val="20"/>
          <w:lang w:eastAsia="sl-SI"/>
        </w:rPr>
        <w:t>,</w:t>
      </w:r>
      <w:r w:rsidR="00521A72">
        <w:rPr>
          <w:rFonts w:ascii="Arial" w:hAnsi="Arial" w:cs="Arial"/>
          <w:iCs/>
          <w:sz w:val="20"/>
          <w:szCs w:val="20"/>
          <w:lang w:eastAsia="sl-SI"/>
        </w:rPr>
        <w:t xml:space="preserve"> </w:t>
      </w:r>
      <w:r w:rsidR="009979AB" w:rsidRPr="009979AB">
        <w:rPr>
          <w:rFonts w:ascii="Arial" w:hAnsi="Arial" w:cs="Arial"/>
          <w:iCs/>
          <w:sz w:val="20"/>
          <w:szCs w:val="20"/>
          <w:lang w:eastAsia="sl-SI"/>
        </w:rPr>
        <w:t>71/18, 104/21, 114/21</w:t>
      </w:r>
      <w:r w:rsidR="00521A72">
        <w:rPr>
          <w:rFonts w:ascii="Arial" w:hAnsi="Arial" w:cs="Arial"/>
          <w:iCs/>
          <w:sz w:val="20"/>
          <w:szCs w:val="20"/>
          <w:lang w:eastAsia="sl-SI"/>
        </w:rPr>
        <w:t>,</w:t>
      </w:r>
      <w:r w:rsidR="009979AB" w:rsidRPr="009979AB">
        <w:rPr>
          <w:rFonts w:ascii="Arial" w:hAnsi="Arial" w:cs="Arial"/>
          <w:iCs/>
          <w:sz w:val="20"/>
          <w:szCs w:val="20"/>
          <w:lang w:eastAsia="sl-SI"/>
        </w:rPr>
        <w:t xml:space="preserve"> 87/22</w:t>
      </w:r>
      <w:r w:rsidR="00521A72">
        <w:rPr>
          <w:rFonts w:ascii="Arial" w:hAnsi="Arial" w:cs="Arial"/>
          <w:iCs/>
          <w:sz w:val="20"/>
          <w:szCs w:val="20"/>
          <w:lang w:eastAsia="sl-SI"/>
        </w:rPr>
        <w:t xml:space="preserve"> in 113/22</w:t>
      </w:r>
      <w:r w:rsidRPr="009B74EC">
        <w:rPr>
          <w:rFonts w:ascii="Arial" w:hAnsi="Arial" w:cs="Arial"/>
          <w:iCs/>
          <w:sz w:val="20"/>
          <w:szCs w:val="20"/>
          <w:lang w:eastAsia="sl-SI"/>
        </w:rPr>
        <w:t>).</w:t>
      </w:r>
    </w:p>
    <w:p w:rsidR="00961A1A" w:rsidRPr="0067260E" w:rsidRDefault="00961A1A" w:rsidP="00961A1A">
      <w:pPr>
        <w:autoSpaceDE w:val="0"/>
        <w:autoSpaceDN w:val="0"/>
        <w:adjustRightInd w:val="0"/>
        <w:ind w:left="360"/>
        <w:contextualSpacing/>
        <w:rPr>
          <w:rFonts w:ascii="Arial" w:hAnsi="Arial" w:cs="Arial"/>
          <w:sz w:val="20"/>
          <w:szCs w:val="20"/>
          <w:lang w:eastAsia="sl-SI"/>
        </w:rPr>
      </w:pPr>
    </w:p>
    <w:p w:rsidR="00961A1A" w:rsidRDefault="00722237" w:rsidP="00F8129D">
      <w:pPr>
        <w:numPr>
          <w:ilvl w:val="0"/>
          <w:numId w:val="37"/>
        </w:numPr>
        <w:spacing w:after="0"/>
        <w:ind w:left="360"/>
        <w:rPr>
          <w:rFonts w:ascii="Arial" w:hAnsi="Arial" w:cs="Arial"/>
          <w:b/>
          <w:sz w:val="20"/>
          <w:szCs w:val="20"/>
        </w:rPr>
      </w:pPr>
      <w:r w:rsidRPr="00E74DB8">
        <w:rPr>
          <w:rFonts w:ascii="Arial" w:hAnsi="Arial" w:cs="Arial"/>
          <w:b/>
          <w:sz w:val="20"/>
          <w:szCs w:val="20"/>
        </w:rPr>
        <w:t>stroški organizacije izobraževanj</w:t>
      </w:r>
      <w:r w:rsidR="00961A1A" w:rsidRPr="00E74DB8">
        <w:rPr>
          <w:rFonts w:ascii="Arial" w:hAnsi="Arial" w:cs="Arial"/>
          <w:b/>
          <w:sz w:val="20"/>
          <w:szCs w:val="20"/>
        </w:rPr>
        <w:t xml:space="preserve"> (najem prostorov, naje</w:t>
      </w:r>
      <w:r w:rsidRPr="00E74DB8">
        <w:rPr>
          <w:rFonts w:ascii="Arial" w:hAnsi="Arial" w:cs="Arial"/>
          <w:b/>
          <w:sz w:val="20"/>
          <w:szCs w:val="20"/>
        </w:rPr>
        <w:t>m opreme</w:t>
      </w:r>
      <w:r w:rsidR="0067260E" w:rsidRPr="00E74DB8">
        <w:rPr>
          <w:rFonts w:ascii="Arial" w:hAnsi="Arial" w:cs="Arial"/>
          <w:b/>
          <w:sz w:val="20"/>
          <w:szCs w:val="20"/>
        </w:rPr>
        <w:t>, prevajanje)</w:t>
      </w:r>
      <w:r w:rsidR="00961A1A" w:rsidRPr="00E74DB8">
        <w:rPr>
          <w:rFonts w:ascii="Arial" w:hAnsi="Arial" w:cs="Arial"/>
          <w:b/>
          <w:sz w:val="20"/>
          <w:szCs w:val="20"/>
        </w:rPr>
        <w:t>;</w:t>
      </w:r>
    </w:p>
    <w:p w:rsidR="008219E9" w:rsidRPr="00E74DB8" w:rsidRDefault="008219E9" w:rsidP="008219E9">
      <w:pPr>
        <w:spacing w:after="0"/>
        <w:ind w:left="360"/>
        <w:rPr>
          <w:rFonts w:ascii="Arial" w:hAnsi="Arial" w:cs="Arial"/>
          <w:b/>
          <w:sz w:val="20"/>
          <w:szCs w:val="20"/>
        </w:rPr>
      </w:pPr>
    </w:p>
    <w:p w:rsidR="00961A1A" w:rsidRPr="00E74DB8" w:rsidRDefault="00961A1A" w:rsidP="00F8129D">
      <w:pPr>
        <w:numPr>
          <w:ilvl w:val="0"/>
          <w:numId w:val="37"/>
        </w:numPr>
        <w:spacing w:after="0"/>
        <w:ind w:left="360"/>
        <w:rPr>
          <w:rFonts w:ascii="Arial" w:hAnsi="Arial" w:cs="Arial"/>
          <w:b/>
          <w:sz w:val="20"/>
          <w:szCs w:val="20"/>
        </w:rPr>
      </w:pPr>
      <w:r w:rsidRPr="00E74DB8">
        <w:rPr>
          <w:rFonts w:ascii="Arial" w:hAnsi="Arial" w:cs="Arial"/>
          <w:b/>
          <w:sz w:val="20"/>
          <w:szCs w:val="20"/>
        </w:rPr>
        <w:t>stroški spletne strani (priprava in vzdrževanje spletne povezave) za objavo rezultatov opravl</w:t>
      </w:r>
      <w:r w:rsidR="0067260E" w:rsidRPr="00E74DB8">
        <w:rPr>
          <w:rFonts w:ascii="Arial" w:hAnsi="Arial" w:cs="Arial"/>
          <w:b/>
          <w:sz w:val="20"/>
          <w:szCs w:val="20"/>
        </w:rPr>
        <w:t xml:space="preserve">janja javne </w:t>
      </w:r>
      <w:r w:rsidR="0067260E" w:rsidRPr="006E7BCF">
        <w:rPr>
          <w:rFonts w:ascii="Arial" w:hAnsi="Arial" w:cs="Arial"/>
          <w:b/>
          <w:sz w:val="20"/>
          <w:szCs w:val="20"/>
        </w:rPr>
        <w:t xml:space="preserve">službe </w:t>
      </w:r>
      <w:r w:rsidR="0067260E" w:rsidRPr="006E7BCF">
        <w:rPr>
          <w:rFonts w:ascii="Arial" w:hAnsi="Arial" w:cs="Arial"/>
          <w:sz w:val="20"/>
          <w:szCs w:val="20"/>
        </w:rPr>
        <w:t>(največ do 5</w:t>
      </w:r>
      <w:r w:rsidRPr="006E7BCF">
        <w:rPr>
          <w:rFonts w:ascii="Arial" w:hAnsi="Arial" w:cs="Arial"/>
          <w:sz w:val="20"/>
          <w:szCs w:val="20"/>
        </w:rPr>
        <w:t>% po posameznem zahtevku).</w:t>
      </w:r>
    </w:p>
    <w:p w:rsidR="00E74DB8" w:rsidRDefault="00E74DB8" w:rsidP="00961A1A">
      <w:pPr>
        <w:contextualSpacing/>
        <w:rPr>
          <w:rFonts w:ascii="Arial" w:hAnsi="Arial" w:cs="Arial"/>
          <w:sz w:val="20"/>
          <w:szCs w:val="20"/>
        </w:rPr>
      </w:pPr>
    </w:p>
    <w:p w:rsidR="00961A1A" w:rsidRPr="007F4816" w:rsidRDefault="00961A1A" w:rsidP="00961A1A">
      <w:pPr>
        <w:contextualSpacing/>
        <w:rPr>
          <w:rFonts w:ascii="Arial" w:hAnsi="Arial" w:cs="Arial"/>
          <w:sz w:val="20"/>
          <w:szCs w:val="20"/>
        </w:rPr>
      </w:pPr>
      <w:r w:rsidRPr="007F4816">
        <w:rPr>
          <w:rFonts w:ascii="Arial" w:hAnsi="Arial" w:cs="Arial"/>
          <w:sz w:val="20"/>
          <w:szCs w:val="20"/>
        </w:rPr>
        <w:lastRenderedPageBreak/>
        <w:t xml:space="preserve">Med upravičene stroške </w:t>
      </w:r>
      <w:r w:rsidRPr="007F4816">
        <w:rPr>
          <w:rFonts w:ascii="Arial" w:hAnsi="Arial" w:cs="Arial"/>
          <w:sz w:val="20"/>
          <w:szCs w:val="20"/>
          <w:u w:val="single"/>
        </w:rPr>
        <w:t>ne</w:t>
      </w:r>
      <w:r w:rsidRPr="007F4816">
        <w:rPr>
          <w:rFonts w:ascii="Arial" w:hAnsi="Arial" w:cs="Arial"/>
          <w:sz w:val="20"/>
          <w:szCs w:val="20"/>
        </w:rPr>
        <w:t xml:space="preserve"> spadajo (primeroma):</w:t>
      </w:r>
    </w:p>
    <w:p w:rsidR="00961A1A" w:rsidRPr="007F4816" w:rsidRDefault="00961A1A" w:rsidP="00F8129D">
      <w:pPr>
        <w:numPr>
          <w:ilvl w:val="0"/>
          <w:numId w:val="36"/>
        </w:numPr>
        <w:contextualSpacing/>
        <w:rPr>
          <w:rFonts w:ascii="Arial" w:hAnsi="Arial" w:cs="Arial"/>
          <w:sz w:val="20"/>
          <w:szCs w:val="20"/>
        </w:rPr>
      </w:pPr>
      <w:r w:rsidRPr="007F4816">
        <w:rPr>
          <w:rFonts w:ascii="Arial" w:hAnsi="Arial" w:cs="Arial"/>
          <w:sz w:val="20"/>
          <w:szCs w:val="20"/>
        </w:rPr>
        <w:t>stroški priprave prijave na javni razpis,</w:t>
      </w:r>
    </w:p>
    <w:p w:rsidR="00961A1A" w:rsidRPr="007F4816" w:rsidRDefault="00961A1A" w:rsidP="00F8129D">
      <w:pPr>
        <w:numPr>
          <w:ilvl w:val="0"/>
          <w:numId w:val="36"/>
        </w:numPr>
        <w:ind w:left="714" w:hanging="357"/>
        <w:contextualSpacing/>
        <w:rPr>
          <w:rFonts w:ascii="Arial" w:hAnsi="Arial" w:cs="Arial"/>
          <w:sz w:val="20"/>
          <w:szCs w:val="20"/>
        </w:rPr>
      </w:pPr>
      <w:r w:rsidRPr="007F4816">
        <w:rPr>
          <w:rFonts w:ascii="Arial" w:hAnsi="Arial" w:cs="Arial"/>
          <w:sz w:val="20"/>
          <w:szCs w:val="20"/>
        </w:rPr>
        <w:t>davek na dodano vrednost,</w:t>
      </w:r>
    </w:p>
    <w:p w:rsidR="00961A1A" w:rsidRPr="007F4816" w:rsidRDefault="00961A1A" w:rsidP="00F8129D">
      <w:pPr>
        <w:numPr>
          <w:ilvl w:val="0"/>
          <w:numId w:val="36"/>
        </w:numPr>
        <w:ind w:left="714" w:hanging="357"/>
        <w:contextualSpacing/>
        <w:rPr>
          <w:rFonts w:ascii="Arial" w:hAnsi="Arial" w:cs="Arial"/>
          <w:sz w:val="20"/>
          <w:szCs w:val="20"/>
        </w:rPr>
      </w:pPr>
      <w:r w:rsidRPr="007F4816">
        <w:rPr>
          <w:rFonts w:ascii="Arial" w:hAnsi="Arial" w:cs="Arial"/>
          <w:sz w:val="20"/>
          <w:szCs w:val="20"/>
        </w:rPr>
        <w:t>stroški telekomunikacij, vode, elektrike, ogrevanja in drugih obratovalnih stroškov,</w:t>
      </w:r>
    </w:p>
    <w:p w:rsidR="00961A1A" w:rsidRPr="007F4816" w:rsidRDefault="00961A1A" w:rsidP="00F8129D">
      <w:pPr>
        <w:numPr>
          <w:ilvl w:val="0"/>
          <w:numId w:val="36"/>
        </w:numPr>
        <w:ind w:left="714" w:hanging="357"/>
        <w:contextualSpacing/>
        <w:rPr>
          <w:rFonts w:ascii="Arial" w:hAnsi="Arial" w:cs="Arial"/>
          <w:sz w:val="20"/>
          <w:szCs w:val="20"/>
        </w:rPr>
      </w:pPr>
      <w:r w:rsidRPr="007F4816">
        <w:rPr>
          <w:rFonts w:ascii="Arial" w:hAnsi="Arial" w:cs="Arial"/>
          <w:sz w:val="20"/>
          <w:szCs w:val="20"/>
        </w:rPr>
        <w:t>nakup opreme, vključno s programsko opremo,</w:t>
      </w:r>
    </w:p>
    <w:p w:rsidR="00961A1A" w:rsidRPr="007F4816" w:rsidRDefault="00961A1A" w:rsidP="00F8129D">
      <w:pPr>
        <w:numPr>
          <w:ilvl w:val="0"/>
          <w:numId w:val="36"/>
        </w:numPr>
        <w:autoSpaceDE w:val="0"/>
        <w:autoSpaceDN w:val="0"/>
        <w:adjustRightInd w:val="0"/>
        <w:spacing w:after="0"/>
        <w:ind w:left="714" w:hanging="357"/>
        <w:contextualSpacing/>
        <w:rPr>
          <w:rFonts w:ascii="Arial" w:hAnsi="Arial" w:cs="Arial"/>
          <w:sz w:val="20"/>
          <w:szCs w:val="20"/>
          <w:lang w:eastAsia="sl-SI"/>
        </w:rPr>
      </w:pPr>
      <w:r w:rsidRPr="007F4816">
        <w:rPr>
          <w:rFonts w:ascii="Arial" w:hAnsi="Arial" w:cs="Arial"/>
          <w:sz w:val="20"/>
          <w:szCs w:val="20"/>
          <w:lang w:eastAsia="sl-SI"/>
        </w:rPr>
        <w:t>finančne postavke, ki so že sofinancirane iz drugih virov,</w:t>
      </w:r>
    </w:p>
    <w:p w:rsidR="00961A1A" w:rsidRPr="007F4816" w:rsidRDefault="00961A1A" w:rsidP="00F8129D">
      <w:pPr>
        <w:numPr>
          <w:ilvl w:val="0"/>
          <w:numId w:val="36"/>
        </w:numPr>
        <w:autoSpaceDE w:val="0"/>
        <w:autoSpaceDN w:val="0"/>
        <w:adjustRightInd w:val="0"/>
        <w:spacing w:after="0"/>
        <w:ind w:left="714" w:hanging="357"/>
        <w:contextualSpacing/>
        <w:rPr>
          <w:rFonts w:ascii="Arial" w:hAnsi="Arial" w:cs="Arial"/>
          <w:sz w:val="20"/>
          <w:szCs w:val="20"/>
          <w:lang w:eastAsia="sl-SI"/>
        </w:rPr>
      </w:pPr>
      <w:r w:rsidRPr="007F4816">
        <w:rPr>
          <w:rFonts w:ascii="Arial" w:hAnsi="Arial" w:cs="Arial"/>
          <w:sz w:val="20"/>
          <w:szCs w:val="20"/>
          <w:lang w:eastAsia="sl-SI"/>
        </w:rPr>
        <w:t xml:space="preserve">stroški, povezani z nakupom nepremičnin ali zemljišč; </w:t>
      </w:r>
    </w:p>
    <w:p w:rsidR="00961A1A" w:rsidRPr="007F4816" w:rsidRDefault="00961A1A" w:rsidP="00F8129D">
      <w:pPr>
        <w:numPr>
          <w:ilvl w:val="0"/>
          <w:numId w:val="36"/>
        </w:numPr>
        <w:ind w:left="714" w:hanging="357"/>
        <w:contextualSpacing/>
        <w:rPr>
          <w:rFonts w:ascii="Arial" w:hAnsi="Arial" w:cs="Arial"/>
          <w:sz w:val="20"/>
          <w:szCs w:val="20"/>
        </w:rPr>
      </w:pPr>
      <w:r w:rsidRPr="007F4816">
        <w:rPr>
          <w:rFonts w:ascii="Arial" w:hAnsi="Arial" w:cs="Arial"/>
          <w:sz w:val="20"/>
          <w:szCs w:val="20"/>
        </w:rPr>
        <w:t>finančni stroški (bančni stroški, amortizacija, stroški revizije, stroški za odplačilo dolgov, zadolževanja, stroški spremembe tečaja itd.),</w:t>
      </w:r>
    </w:p>
    <w:p w:rsidR="00961A1A" w:rsidRPr="007F4816" w:rsidRDefault="00961A1A" w:rsidP="00F8129D">
      <w:pPr>
        <w:numPr>
          <w:ilvl w:val="0"/>
          <w:numId w:val="36"/>
        </w:numPr>
        <w:ind w:left="714" w:hanging="357"/>
        <w:contextualSpacing/>
        <w:rPr>
          <w:rFonts w:ascii="Arial" w:hAnsi="Arial" w:cs="Arial"/>
          <w:sz w:val="20"/>
          <w:szCs w:val="20"/>
        </w:rPr>
      </w:pPr>
      <w:r w:rsidRPr="007F4816">
        <w:rPr>
          <w:rFonts w:ascii="Arial" w:hAnsi="Arial" w:cs="Arial"/>
          <w:sz w:val="20"/>
          <w:szCs w:val="20"/>
        </w:rPr>
        <w:t>stroški izobraževanja in usposabljanja zaposlenih in prostovoljcev,</w:t>
      </w:r>
    </w:p>
    <w:p w:rsidR="00961A1A" w:rsidRDefault="00961A1A" w:rsidP="00F8129D">
      <w:pPr>
        <w:numPr>
          <w:ilvl w:val="0"/>
          <w:numId w:val="36"/>
        </w:numPr>
        <w:ind w:left="714" w:hanging="357"/>
        <w:contextualSpacing/>
        <w:rPr>
          <w:rFonts w:ascii="Arial" w:hAnsi="Arial" w:cs="Arial"/>
          <w:sz w:val="20"/>
          <w:szCs w:val="20"/>
        </w:rPr>
      </w:pPr>
      <w:r w:rsidRPr="007F4816">
        <w:rPr>
          <w:rFonts w:ascii="Arial" w:hAnsi="Arial" w:cs="Arial"/>
          <w:sz w:val="20"/>
          <w:szCs w:val="20"/>
        </w:rPr>
        <w:t>stroški alkoholnih pijač,</w:t>
      </w:r>
    </w:p>
    <w:p w:rsidR="0067260E" w:rsidRDefault="0067260E" w:rsidP="00F8129D">
      <w:pPr>
        <w:numPr>
          <w:ilvl w:val="0"/>
          <w:numId w:val="36"/>
        </w:numPr>
        <w:contextualSpacing/>
        <w:rPr>
          <w:rFonts w:ascii="Arial" w:hAnsi="Arial" w:cs="Arial"/>
          <w:sz w:val="20"/>
          <w:szCs w:val="20"/>
        </w:rPr>
      </w:pPr>
      <w:r>
        <w:rPr>
          <w:rFonts w:ascii="Arial" w:hAnsi="Arial" w:cs="Arial"/>
          <w:sz w:val="20"/>
          <w:szCs w:val="20"/>
        </w:rPr>
        <w:t>stroški prigrizkov, pogostitve in brezalkoholnih pijač</w:t>
      </w:r>
      <w:r w:rsidRPr="0067260E">
        <w:rPr>
          <w:rFonts w:ascii="Arial" w:hAnsi="Arial" w:cs="Arial"/>
          <w:sz w:val="20"/>
          <w:szCs w:val="20"/>
        </w:rPr>
        <w:t>,</w:t>
      </w:r>
    </w:p>
    <w:p w:rsidR="009C645D" w:rsidRPr="009C645D" w:rsidRDefault="009C645D" w:rsidP="00F8129D">
      <w:pPr>
        <w:numPr>
          <w:ilvl w:val="0"/>
          <w:numId w:val="36"/>
        </w:numPr>
        <w:contextualSpacing/>
        <w:rPr>
          <w:rFonts w:ascii="Arial" w:hAnsi="Arial" w:cs="Arial"/>
          <w:sz w:val="20"/>
          <w:szCs w:val="20"/>
        </w:rPr>
      </w:pPr>
      <w:r>
        <w:rPr>
          <w:rFonts w:ascii="Arial" w:hAnsi="Arial" w:cs="Arial"/>
          <w:sz w:val="20"/>
          <w:szCs w:val="20"/>
        </w:rPr>
        <w:t>stroški moderiranja</w:t>
      </w:r>
    </w:p>
    <w:p w:rsidR="00961A1A" w:rsidRPr="007F4816" w:rsidRDefault="00961A1A" w:rsidP="00F8129D">
      <w:pPr>
        <w:numPr>
          <w:ilvl w:val="0"/>
          <w:numId w:val="36"/>
        </w:numPr>
        <w:ind w:left="714" w:hanging="357"/>
        <w:contextualSpacing/>
        <w:rPr>
          <w:rFonts w:ascii="Arial" w:hAnsi="Arial" w:cs="Arial"/>
          <w:sz w:val="20"/>
          <w:szCs w:val="20"/>
        </w:rPr>
      </w:pPr>
      <w:r w:rsidRPr="007F4816">
        <w:rPr>
          <w:rFonts w:ascii="Arial" w:hAnsi="Arial" w:cs="Arial"/>
          <w:sz w:val="20"/>
          <w:szCs w:val="20"/>
        </w:rPr>
        <w:t>stroški nakupa vinjet,</w:t>
      </w:r>
    </w:p>
    <w:p w:rsidR="00961A1A" w:rsidRPr="007F4816" w:rsidRDefault="00961A1A" w:rsidP="00F8129D">
      <w:pPr>
        <w:numPr>
          <w:ilvl w:val="0"/>
          <w:numId w:val="36"/>
        </w:numPr>
        <w:contextualSpacing/>
        <w:rPr>
          <w:rFonts w:ascii="Arial" w:hAnsi="Arial" w:cs="Arial"/>
          <w:sz w:val="20"/>
          <w:szCs w:val="20"/>
        </w:rPr>
      </w:pPr>
      <w:r w:rsidRPr="007F4816">
        <w:rPr>
          <w:rFonts w:ascii="Arial" w:hAnsi="Arial" w:cs="Arial"/>
          <w:sz w:val="20"/>
          <w:szCs w:val="20"/>
        </w:rPr>
        <w:t>stroški gradbenih del,</w:t>
      </w:r>
    </w:p>
    <w:p w:rsidR="00961A1A" w:rsidRPr="007F4816" w:rsidRDefault="00961A1A" w:rsidP="00F8129D">
      <w:pPr>
        <w:numPr>
          <w:ilvl w:val="0"/>
          <w:numId w:val="36"/>
        </w:numPr>
        <w:autoSpaceDE w:val="0"/>
        <w:autoSpaceDN w:val="0"/>
        <w:adjustRightInd w:val="0"/>
        <w:spacing w:after="0"/>
        <w:contextualSpacing/>
        <w:rPr>
          <w:rFonts w:ascii="Arial" w:hAnsi="Arial" w:cs="Arial"/>
          <w:sz w:val="20"/>
          <w:szCs w:val="20"/>
          <w:lang w:eastAsia="sl-SI"/>
        </w:rPr>
      </w:pPr>
      <w:r w:rsidRPr="007F4816">
        <w:rPr>
          <w:rFonts w:ascii="Arial" w:hAnsi="Arial" w:cs="Arial"/>
          <w:sz w:val="20"/>
          <w:szCs w:val="20"/>
          <w:lang w:eastAsia="sl-SI"/>
        </w:rPr>
        <w:t>denarne kazni, kazni in stroški sodnega postopka,</w:t>
      </w:r>
    </w:p>
    <w:p w:rsidR="00961A1A" w:rsidRPr="007F4816" w:rsidRDefault="00961A1A" w:rsidP="00F8129D">
      <w:pPr>
        <w:numPr>
          <w:ilvl w:val="0"/>
          <w:numId w:val="36"/>
        </w:numPr>
        <w:autoSpaceDE w:val="0"/>
        <w:autoSpaceDN w:val="0"/>
        <w:adjustRightInd w:val="0"/>
        <w:spacing w:after="0"/>
        <w:contextualSpacing/>
        <w:rPr>
          <w:rFonts w:ascii="Arial" w:hAnsi="Arial" w:cs="Arial"/>
          <w:sz w:val="20"/>
          <w:szCs w:val="20"/>
          <w:lang w:eastAsia="sl-SI"/>
        </w:rPr>
      </w:pPr>
      <w:r w:rsidRPr="007F4816">
        <w:rPr>
          <w:rFonts w:ascii="Arial" w:hAnsi="Arial" w:cs="Arial"/>
          <w:sz w:val="20"/>
          <w:szCs w:val="20"/>
          <w:lang w:eastAsia="sl-SI"/>
        </w:rPr>
        <w:t>stroški udeležbe koncesionarja pri oblikah obveščanja in izobraževanja potrošnikov, ki jih izvajajo tretje osebe.</w:t>
      </w:r>
    </w:p>
    <w:p w:rsidR="00E74DB8" w:rsidRDefault="00E74DB8" w:rsidP="00961A1A">
      <w:pPr>
        <w:pStyle w:val="Telobesedila"/>
        <w:contextualSpacing/>
        <w:rPr>
          <w:rFonts w:ascii="Arial" w:hAnsi="Arial" w:cs="Arial"/>
          <w:sz w:val="20"/>
          <w:lang w:val="sl-SI"/>
        </w:rPr>
      </w:pPr>
    </w:p>
    <w:p w:rsidR="00961A1A" w:rsidRPr="007F4816" w:rsidRDefault="00961A1A" w:rsidP="00961A1A">
      <w:pPr>
        <w:pStyle w:val="Telobesedila"/>
        <w:contextualSpacing/>
        <w:rPr>
          <w:rFonts w:ascii="Arial" w:hAnsi="Arial" w:cs="Arial"/>
          <w:sz w:val="20"/>
        </w:rPr>
      </w:pPr>
      <w:r w:rsidRPr="007F4816">
        <w:rPr>
          <w:rFonts w:ascii="Arial" w:hAnsi="Arial" w:cs="Arial"/>
          <w:sz w:val="20"/>
        </w:rPr>
        <w:t>Na naslovni straneh tiskanih ali elektronskih obvestil in na spletnih straneh koncesionarja, kjer so objavljene informacije v zvezi z javno službo mora biti naveden logotip koncedenta in naveden naslov spletne strani koncedenta ter informacija, da javno službo sofinancira koncedent. Za vse tovrstne objave je koncesionar dolžan pridobiti pisno predhodno odobritev s strani koncedenta.</w:t>
      </w:r>
    </w:p>
    <w:p w:rsidR="00961A1A" w:rsidRPr="007F4816" w:rsidRDefault="00961A1A" w:rsidP="00961A1A">
      <w:pPr>
        <w:pStyle w:val="Telobesedila"/>
        <w:rPr>
          <w:rFonts w:ascii="Arial" w:hAnsi="Arial" w:cs="Arial"/>
          <w:sz w:val="20"/>
        </w:rPr>
      </w:pPr>
    </w:p>
    <w:p w:rsidR="00961A1A" w:rsidRPr="007F4816" w:rsidRDefault="00961A1A" w:rsidP="00961A1A">
      <w:pPr>
        <w:pStyle w:val="Telobesedila"/>
        <w:rPr>
          <w:rFonts w:ascii="Arial" w:hAnsi="Arial" w:cs="Arial"/>
          <w:sz w:val="20"/>
        </w:rPr>
      </w:pPr>
      <w:r w:rsidRPr="007F4816">
        <w:rPr>
          <w:rFonts w:ascii="Arial" w:hAnsi="Arial" w:cs="Arial"/>
          <w:sz w:val="20"/>
        </w:rPr>
        <w:t>Pri avdiovizualnem obveščanju javnosti mora biti naveden koncedent, naslov in informacija, da javno službo sofinancira koncedent.</w:t>
      </w:r>
    </w:p>
    <w:p w:rsidR="00961A1A" w:rsidRPr="007F4816" w:rsidRDefault="00961A1A" w:rsidP="00961A1A">
      <w:pPr>
        <w:pStyle w:val="Telobesedila"/>
        <w:rPr>
          <w:rFonts w:ascii="Arial" w:hAnsi="Arial" w:cs="Arial"/>
          <w:sz w:val="20"/>
        </w:rPr>
      </w:pPr>
    </w:p>
    <w:p w:rsidR="00961A1A" w:rsidRPr="007F4816" w:rsidRDefault="00961A1A" w:rsidP="00961A1A">
      <w:pPr>
        <w:pStyle w:val="Telobesedila"/>
        <w:rPr>
          <w:rFonts w:ascii="Arial" w:hAnsi="Arial" w:cs="Arial"/>
          <w:sz w:val="20"/>
        </w:rPr>
      </w:pPr>
      <w:r w:rsidRPr="007F4816">
        <w:rPr>
          <w:rFonts w:ascii="Arial" w:hAnsi="Arial" w:cs="Arial"/>
          <w:sz w:val="20"/>
        </w:rPr>
        <w:t>Grafična oblika logotipa koncedenta je določena v Priročniku celostne grafične podobe državne uprave.</w:t>
      </w:r>
    </w:p>
    <w:p w:rsidR="00961A1A" w:rsidRPr="007F4816" w:rsidRDefault="00961A1A" w:rsidP="00E74DB8">
      <w:pPr>
        <w:spacing w:after="0"/>
        <w:rPr>
          <w:rFonts w:ascii="Arial" w:hAnsi="Arial" w:cs="Arial"/>
          <w:color w:val="FF0000"/>
          <w:sz w:val="20"/>
          <w:szCs w:val="20"/>
        </w:rPr>
      </w:pPr>
    </w:p>
    <w:p w:rsidR="00961A1A" w:rsidRPr="007F4816" w:rsidRDefault="00961A1A" w:rsidP="00E74DB8">
      <w:pPr>
        <w:numPr>
          <w:ilvl w:val="0"/>
          <w:numId w:val="4"/>
        </w:numPr>
        <w:spacing w:after="0"/>
        <w:contextualSpacing/>
        <w:jc w:val="center"/>
        <w:rPr>
          <w:rFonts w:ascii="Arial" w:hAnsi="Arial" w:cs="Arial"/>
          <w:sz w:val="20"/>
          <w:szCs w:val="20"/>
        </w:rPr>
      </w:pPr>
      <w:r w:rsidRPr="007F4816">
        <w:rPr>
          <w:rFonts w:ascii="Arial" w:hAnsi="Arial" w:cs="Arial"/>
          <w:sz w:val="20"/>
          <w:szCs w:val="20"/>
        </w:rPr>
        <w:t>člen</w:t>
      </w:r>
    </w:p>
    <w:p w:rsidR="00961A1A" w:rsidRPr="007F4816" w:rsidRDefault="00961A1A" w:rsidP="00E74DB8">
      <w:pPr>
        <w:spacing w:after="0"/>
        <w:contextualSpacing/>
        <w:rPr>
          <w:rFonts w:ascii="Arial" w:hAnsi="Arial" w:cs="Arial"/>
          <w:color w:val="FF0000"/>
          <w:sz w:val="20"/>
          <w:szCs w:val="20"/>
        </w:rPr>
      </w:pPr>
    </w:p>
    <w:p w:rsidR="00961A1A" w:rsidRPr="007F4816" w:rsidRDefault="00961A1A" w:rsidP="00961A1A">
      <w:pPr>
        <w:pStyle w:val="Telobesedila"/>
        <w:contextualSpacing/>
        <w:rPr>
          <w:rFonts w:ascii="Arial" w:hAnsi="Arial" w:cs="Arial"/>
          <w:sz w:val="20"/>
        </w:rPr>
      </w:pPr>
      <w:r w:rsidRPr="007F4816">
        <w:rPr>
          <w:rFonts w:ascii="Arial" w:hAnsi="Arial" w:cs="Arial"/>
          <w:sz w:val="20"/>
        </w:rPr>
        <w:t xml:space="preserve">Osnova za izplačilo sredstev je zahtevek za sofinanciranje, ki ga pripravi koncesionar, in ga potrdi skrbnik pogodbe s strani koncedenta. Obvezna oblika zahtevka je opredeljena s prilogo št. 5, ki je sestavni del pogodbe. </w:t>
      </w:r>
    </w:p>
    <w:p w:rsidR="00961A1A" w:rsidRPr="007F4816" w:rsidRDefault="00961A1A" w:rsidP="00961A1A">
      <w:pPr>
        <w:pStyle w:val="Telobesedila"/>
        <w:contextualSpacing/>
        <w:rPr>
          <w:rFonts w:ascii="Arial" w:hAnsi="Arial" w:cs="Arial"/>
          <w:sz w:val="20"/>
        </w:rPr>
      </w:pPr>
    </w:p>
    <w:p w:rsidR="00961A1A" w:rsidRPr="007F4816" w:rsidRDefault="00B30719" w:rsidP="00961A1A">
      <w:pPr>
        <w:contextualSpacing/>
        <w:rPr>
          <w:rFonts w:ascii="Arial" w:hAnsi="Arial" w:cs="Arial"/>
          <w:sz w:val="20"/>
          <w:szCs w:val="20"/>
        </w:rPr>
      </w:pPr>
      <w:r>
        <w:rPr>
          <w:rFonts w:ascii="Arial" w:hAnsi="Arial" w:cs="Arial"/>
          <w:sz w:val="20"/>
          <w:szCs w:val="20"/>
        </w:rPr>
        <w:t xml:space="preserve">Zahtevek za financiranje skupaj z zahtevanimi prilogami mora koncesionar izstaviti do 15. </w:t>
      </w:r>
      <w:r w:rsidR="00311DF4">
        <w:rPr>
          <w:rFonts w:ascii="Arial" w:hAnsi="Arial" w:cs="Arial"/>
          <w:sz w:val="20"/>
          <w:szCs w:val="20"/>
        </w:rPr>
        <w:t>d</w:t>
      </w:r>
      <w:r>
        <w:rPr>
          <w:rFonts w:ascii="Arial" w:hAnsi="Arial" w:cs="Arial"/>
          <w:sz w:val="20"/>
          <w:szCs w:val="20"/>
        </w:rPr>
        <w:t xml:space="preserve">ne vsakega meseca tekočega leta. Prvi zahtevek </w:t>
      </w:r>
      <w:r w:rsidRPr="008219E9">
        <w:rPr>
          <w:rFonts w:ascii="Arial" w:hAnsi="Arial" w:cs="Arial"/>
          <w:sz w:val="20"/>
          <w:szCs w:val="20"/>
        </w:rPr>
        <w:t xml:space="preserve">se izstavi do 15. </w:t>
      </w:r>
      <w:r w:rsidR="00311DF4" w:rsidRPr="008219E9">
        <w:rPr>
          <w:rFonts w:ascii="Arial" w:hAnsi="Arial" w:cs="Arial"/>
          <w:sz w:val="20"/>
          <w:szCs w:val="20"/>
        </w:rPr>
        <w:t>d</w:t>
      </w:r>
      <w:r w:rsidRPr="008219E9">
        <w:rPr>
          <w:rFonts w:ascii="Arial" w:hAnsi="Arial" w:cs="Arial"/>
          <w:sz w:val="20"/>
          <w:szCs w:val="20"/>
        </w:rPr>
        <w:t>ne po opravljenem prvem izobraževanju s strani koncesionarja. Povprečni mesečni zahtevek</w:t>
      </w:r>
      <w:r w:rsidR="00311DF4" w:rsidRPr="008219E9">
        <w:rPr>
          <w:rFonts w:ascii="Arial" w:hAnsi="Arial" w:cs="Arial"/>
          <w:sz w:val="20"/>
          <w:szCs w:val="20"/>
        </w:rPr>
        <w:t xml:space="preserve"> v letu 2023</w:t>
      </w:r>
      <w:r w:rsidRPr="008219E9">
        <w:rPr>
          <w:rFonts w:ascii="Arial" w:hAnsi="Arial" w:cs="Arial"/>
          <w:sz w:val="20"/>
          <w:szCs w:val="20"/>
        </w:rPr>
        <w:t xml:space="preserve"> ne sme presegati višine </w:t>
      </w:r>
      <w:r w:rsidR="006E7BCF" w:rsidRPr="008219E9">
        <w:rPr>
          <w:rFonts w:ascii="Arial" w:hAnsi="Arial" w:cs="Arial"/>
          <w:sz w:val="20"/>
          <w:szCs w:val="20"/>
        </w:rPr>
        <w:t>2.500,00</w:t>
      </w:r>
      <w:r w:rsidRPr="008219E9">
        <w:rPr>
          <w:rFonts w:ascii="Arial" w:hAnsi="Arial" w:cs="Arial"/>
          <w:sz w:val="20"/>
          <w:szCs w:val="20"/>
        </w:rPr>
        <w:t xml:space="preserve"> EUR</w:t>
      </w:r>
      <w:r w:rsidR="00311DF4" w:rsidRPr="008219E9">
        <w:rPr>
          <w:rFonts w:ascii="Arial" w:hAnsi="Arial" w:cs="Arial"/>
          <w:sz w:val="20"/>
          <w:szCs w:val="20"/>
        </w:rPr>
        <w:t>, v let</w:t>
      </w:r>
      <w:r w:rsidR="002F2696" w:rsidRPr="008219E9">
        <w:rPr>
          <w:rFonts w:ascii="Arial" w:hAnsi="Arial" w:cs="Arial"/>
          <w:sz w:val="20"/>
          <w:szCs w:val="20"/>
        </w:rPr>
        <w:t>ih</w:t>
      </w:r>
      <w:r w:rsidR="00311DF4" w:rsidRPr="008219E9">
        <w:rPr>
          <w:rFonts w:ascii="Arial" w:hAnsi="Arial" w:cs="Arial"/>
          <w:sz w:val="20"/>
          <w:szCs w:val="20"/>
        </w:rPr>
        <w:t xml:space="preserve"> 2024 </w:t>
      </w:r>
      <w:r w:rsidR="00A13BBD" w:rsidRPr="008219E9">
        <w:rPr>
          <w:rFonts w:ascii="Arial" w:hAnsi="Arial" w:cs="Arial"/>
          <w:sz w:val="20"/>
          <w:szCs w:val="20"/>
        </w:rPr>
        <w:t xml:space="preserve">in 2025 </w:t>
      </w:r>
      <w:r w:rsidR="00311DF4" w:rsidRPr="008219E9">
        <w:rPr>
          <w:rFonts w:ascii="Arial" w:hAnsi="Arial" w:cs="Arial"/>
          <w:sz w:val="20"/>
          <w:szCs w:val="20"/>
        </w:rPr>
        <w:t xml:space="preserve">pa ne sme presegati </w:t>
      </w:r>
      <w:r w:rsidR="008219E9" w:rsidRPr="008219E9">
        <w:rPr>
          <w:rFonts w:ascii="Arial" w:hAnsi="Arial" w:cs="Arial"/>
          <w:sz w:val="20"/>
          <w:szCs w:val="20"/>
        </w:rPr>
        <w:t>2.875</w:t>
      </w:r>
      <w:r w:rsidR="00311DF4" w:rsidRPr="008219E9">
        <w:rPr>
          <w:rFonts w:ascii="Arial" w:hAnsi="Arial" w:cs="Arial"/>
          <w:sz w:val="20"/>
          <w:szCs w:val="20"/>
        </w:rPr>
        <w:t>,00 EUR</w:t>
      </w:r>
      <w:r w:rsidR="008219E9" w:rsidRPr="008219E9">
        <w:rPr>
          <w:rFonts w:ascii="Arial" w:hAnsi="Arial" w:cs="Arial"/>
          <w:sz w:val="20"/>
          <w:szCs w:val="20"/>
        </w:rPr>
        <w:t>.</w:t>
      </w:r>
    </w:p>
    <w:p w:rsidR="00961A1A" w:rsidRPr="007F4816" w:rsidRDefault="00961A1A" w:rsidP="00961A1A">
      <w:pPr>
        <w:contextualSpacing/>
        <w:rPr>
          <w:rFonts w:ascii="Arial" w:hAnsi="Arial" w:cs="Arial"/>
          <w:sz w:val="20"/>
          <w:szCs w:val="20"/>
        </w:rPr>
      </w:pPr>
    </w:p>
    <w:p w:rsidR="00961A1A" w:rsidRPr="007F4816" w:rsidRDefault="00961A1A" w:rsidP="00961A1A">
      <w:pPr>
        <w:contextualSpacing/>
        <w:rPr>
          <w:rFonts w:ascii="Arial" w:hAnsi="Arial" w:cs="Arial"/>
          <w:sz w:val="20"/>
          <w:szCs w:val="20"/>
        </w:rPr>
      </w:pPr>
      <w:r w:rsidRPr="007F4816">
        <w:rPr>
          <w:rFonts w:ascii="Arial" w:hAnsi="Arial" w:cs="Arial"/>
          <w:sz w:val="20"/>
          <w:szCs w:val="20"/>
        </w:rPr>
        <w:t>Roki</w:t>
      </w:r>
      <w:r w:rsidR="00B30719">
        <w:rPr>
          <w:rFonts w:ascii="Arial" w:hAnsi="Arial" w:cs="Arial"/>
          <w:sz w:val="20"/>
          <w:szCs w:val="20"/>
        </w:rPr>
        <w:t xml:space="preserve"> za izstavitev zahtevkov</w:t>
      </w:r>
      <w:r w:rsidRPr="007F4816">
        <w:rPr>
          <w:rFonts w:ascii="Arial" w:hAnsi="Arial" w:cs="Arial"/>
          <w:sz w:val="20"/>
          <w:szCs w:val="20"/>
        </w:rPr>
        <w:t xml:space="preserve"> so bistvena sestavina pogodbe, v primeru zamude z izstavitvijo zahtevka, preneha pravica koncesionarja do koriščenja sredstev uveljavljanih z zahtevkom izstavljenim z zamudo. </w:t>
      </w:r>
      <w:r w:rsidR="00B30719">
        <w:rPr>
          <w:rFonts w:ascii="Arial" w:hAnsi="Arial" w:cs="Arial"/>
          <w:sz w:val="20"/>
          <w:szCs w:val="20"/>
        </w:rPr>
        <w:t>Morebitne s</w:t>
      </w:r>
      <w:r w:rsidRPr="007F4816">
        <w:rPr>
          <w:rFonts w:ascii="Arial" w:hAnsi="Arial" w:cs="Arial"/>
          <w:sz w:val="20"/>
          <w:szCs w:val="20"/>
        </w:rPr>
        <w:t xml:space="preserve">premembe rokov za izstavitev zahtevkov za sofinanciranje iz tega člena se opredelijo s pisnim dodatkom k tej pogodbi, </w:t>
      </w:r>
      <w:r w:rsidR="00B30719">
        <w:rPr>
          <w:rFonts w:ascii="Arial" w:hAnsi="Arial" w:cs="Arial"/>
          <w:sz w:val="20"/>
          <w:szCs w:val="20"/>
        </w:rPr>
        <w:t>če so zagotovljene pravice porabe v finančnem načrtu MGRT</w:t>
      </w:r>
      <w:r w:rsidRPr="007F4816">
        <w:rPr>
          <w:rFonts w:ascii="Arial" w:hAnsi="Arial" w:cs="Arial"/>
          <w:sz w:val="20"/>
          <w:szCs w:val="20"/>
        </w:rPr>
        <w:t>.</w:t>
      </w:r>
    </w:p>
    <w:p w:rsidR="00961A1A" w:rsidRPr="007F4816" w:rsidRDefault="00961A1A" w:rsidP="00961A1A">
      <w:pPr>
        <w:ind w:left="360"/>
        <w:contextualSpacing/>
        <w:rPr>
          <w:rFonts w:ascii="Arial" w:hAnsi="Arial" w:cs="Arial"/>
          <w:sz w:val="20"/>
          <w:szCs w:val="20"/>
        </w:rPr>
      </w:pPr>
    </w:p>
    <w:p w:rsidR="00961A1A" w:rsidRDefault="00961A1A" w:rsidP="00961A1A">
      <w:pPr>
        <w:contextualSpacing/>
        <w:rPr>
          <w:rFonts w:ascii="Arial" w:hAnsi="Arial" w:cs="Arial"/>
          <w:sz w:val="20"/>
          <w:szCs w:val="20"/>
        </w:rPr>
      </w:pPr>
      <w:r w:rsidRPr="007F4816">
        <w:rPr>
          <w:rFonts w:ascii="Arial" w:hAnsi="Arial" w:cs="Arial"/>
          <w:sz w:val="20"/>
          <w:szCs w:val="20"/>
        </w:rPr>
        <w:t>Za vsak strošek, pri katerem se ob pregledu zahtevka za izplačilo ne izkaže neposredna povezava med nastankom stroška in izvedbo aktivnosti</w:t>
      </w:r>
      <w:r w:rsidR="0029426F">
        <w:rPr>
          <w:rFonts w:ascii="Arial" w:hAnsi="Arial" w:cs="Arial"/>
          <w:sz w:val="20"/>
          <w:szCs w:val="20"/>
        </w:rPr>
        <w:t xml:space="preserve"> obveščanja in izobraževanja potrošnikov ali informiranja potrošnikov</w:t>
      </w:r>
      <w:r w:rsidR="0029426F">
        <w:rPr>
          <w:rFonts w:ascii="Arial" w:hAnsi="Arial" w:cs="Arial"/>
          <w:sz w:val="20"/>
        </w:rPr>
        <w:t xml:space="preserve"> </w:t>
      </w:r>
      <w:r w:rsidR="0029426F">
        <w:rPr>
          <w:rFonts w:ascii="Arial" w:hAnsi="Arial" w:cs="Arial"/>
          <w:sz w:val="20"/>
          <w:szCs w:val="20"/>
        </w:rPr>
        <w:t>o uveljavljanju njihovih pravic</w:t>
      </w:r>
      <w:r w:rsidRPr="007F4816">
        <w:rPr>
          <w:rFonts w:ascii="Arial" w:hAnsi="Arial" w:cs="Arial"/>
          <w:sz w:val="20"/>
          <w:szCs w:val="20"/>
        </w:rPr>
        <w:t>, ne glede na to, ali ta dejansko obstaja, lahko koncedent od koncesionarja zahteva dodatna pojasnila o nastanku stroška ter njegovi povezavi z javno službo ali izjavo, da je nastanek stroška povezan z izvedbo javne službe. V primeru, da koncedent oceni, da dodatna pojasnila ali izjava ne izkazujeta povezave med nastankom stroška in izvedbo javne službe, lahko izplačilo za sporni del zahtevka za izplačilo zmanjša ali zahtevek za izplačilo v celoti zavrne. O zmanjšanju izplačila za sporni del mora koncedent koncesionarja predhodno obvestiti. Koncesionar je v takem primeru na zahtevo koncedenta, dolžan v roku, predložiti ali nov zahtevek za izplačilo za nesporni del oz. zmanjšan za sporni del ali dobropis za znesek razlike. V kolikor koncesionar ne stori nič od navedenega, se šteje, da je odstopil od zahtevka v celoti.</w:t>
      </w:r>
    </w:p>
    <w:p w:rsidR="00DB06D6" w:rsidRDefault="00DB06D6" w:rsidP="00961A1A">
      <w:pPr>
        <w:contextualSpacing/>
        <w:rPr>
          <w:rFonts w:ascii="Arial" w:hAnsi="Arial" w:cs="Arial"/>
          <w:sz w:val="20"/>
          <w:szCs w:val="20"/>
        </w:rPr>
      </w:pPr>
    </w:p>
    <w:p w:rsidR="00DB06D6" w:rsidRDefault="00DB06D6" w:rsidP="00961A1A">
      <w:pPr>
        <w:contextualSpacing/>
        <w:rPr>
          <w:rFonts w:ascii="Arial" w:hAnsi="Arial" w:cs="Arial"/>
          <w:sz w:val="20"/>
          <w:szCs w:val="20"/>
        </w:rPr>
      </w:pPr>
    </w:p>
    <w:p w:rsidR="00DB06D6" w:rsidRPr="007F4816" w:rsidRDefault="00DB06D6" w:rsidP="00961A1A">
      <w:pPr>
        <w:contextualSpacing/>
        <w:rPr>
          <w:rFonts w:ascii="Arial" w:hAnsi="Arial" w:cs="Arial"/>
          <w:sz w:val="20"/>
          <w:szCs w:val="20"/>
        </w:rPr>
      </w:pPr>
    </w:p>
    <w:p w:rsidR="003C40D9" w:rsidRPr="007F4816" w:rsidRDefault="003C40D9" w:rsidP="00961A1A">
      <w:pPr>
        <w:contextualSpacing/>
        <w:rPr>
          <w:rFonts w:ascii="Arial" w:hAnsi="Arial" w:cs="Arial"/>
          <w:color w:val="FF0000"/>
          <w:sz w:val="20"/>
          <w:szCs w:val="20"/>
        </w:rPr>
      </w:pPr>
    </w:p>
    <w:p w:rsidR="00961A1A" w:rsidRPr="007F4816" w:rsidRDefault="00961A1A" w:rsidP="00E74DB8">
      <w:pPr>
        <w:numPr>
          <w:ilvl w:val="0"/>
          <w:numId w:val="4"/>
        </w:numPr>
        <w:spacing w:after="0"/>
        <w:contextualSpacing/>
        <w:jc w:val="center"/>
        <w:rPr>
          <w:rFonts w:ascii="Arial" w:hAnsi="Arial" w:cs="Arial"/>
          <w:sz w:val="20"/>
          <w:szCs w:val="20"/>
        </w:rPr>
      </w:pPr>
      <w:r w:rsidRPr="007F4816">
        <w:rPr>
          <w:rFonts w:ascii="Arial" w:hAnsi="Arial" w:cs="Arial"/>
          <w:sz w:val="20"/>
          <w:szCs w:val="20"/>
        </w:rPr>
        <w:t>člen</w:t>
      </w:r>
    </w:p>
    <w:p w:rsidR="00961A1A" w:rsidRPr="007F4816" w:rsidRDefault="00961A1A" w:rsidP="00961A1A">
      <w:pPr>
        <w:contextualSpacing/>
        <w:rPr>
          <w:rFonts w:ascii="Arial" w:hAnsi="Arial" w:cs="Arial"/>
          <w:sz w:val="20"/>
          <w:szCs w:val="20"/>
        </w:rPr>
      </w:pPr>
    </w:p>
    <w:p w:rsidR="00961A1A" w:rsidRPr="007F4816" w:rsidRDefault="00961A1A" w:rsidP="00961A1A">
      <w:pPr>
        <w:contextualSpacing/>
        <w:rPr>
          <w:rFonts w:ascii="Arial" w:hAnsi="Arial" w:cs="Arial"/>
          <w:sz w:val="20"/>
          <w:szCs w:val="20"/>
        </w:rPr>
      </w:pPr>
      <w:r w:rsidRPr="007F4816">
        <w:rPr>
          <w:rFonts w:ascii="Arial" w:hAnsi="Arial" w:cs="Arial"/>
          <w:sz w:val="20"/>
          <w:szCs w:val="20"/>
        </w:rPr>
        <w:t>Koncesionar mora koncedentu ob predložitvi zahtevka za sofinanciranje predložiti vmesno vsebinsko (priloga št. 1) in finančno (priloga št. 3) poročati o delu oziroma o izpolnjevanju obveznosti iz uredbe, razpisne dokumentacije in iz te pogodbe. Finančnemu poročilu mora obvezno priložiti originale računov in potrdila o plačilu teh računov. Originali računov in druga dokazila morajo biti priložena za vse upravičene stroške (sofinancirane s strani koncedenta, iz lastnih virov in iz drugih virov). Pri plačilih po pogodbah je potrebno priložiti tudi originale pogodb, kopije pogodb in potrdilo o izvedenem plačilu po pogodbah. Originale pogodb bo koncedent koncesionarju ožigosal in potrdil, da so bile upoštevane kot upravičeni stroški, ter jih nato vrnil koncesionarju. Vsebinska poročila (vmesno in zaključno) morajo zajemati tudi dokazila o izpolnitvi prevzetih obveznosti glede doseženih ciljev nalog iz programa, uresničitve programa in posebnosti pri izvedbi programa.</w:t>
      </w:r>
    </w:p>
    <w:p w:rsidR="00961A1A" w:rsidRPr="007F4816" w:rsidRDefault="00961A1A" w:rsidP="00E74DB8">
      <w:pPr>
        <w:spacing w:after="0"/>
        <w:ind w:left="357"/>
        <w:rPr>
          <w:rFonts w:ascii="Arial" w:hAnsi="Arial" w:cs="Arial"/>
          <w:sz w:val="20"/>
          <w:szCs w:val="20"/>
        </w:rPr>
      </w:pPr>
    </w:p>
    <w:p w:rsidR="00961A1A" w:rsidRDefault="00961A1A" w:rsidP="00E74DB8">
      <w:pPr>
        <w:spacing w:after="0"/>
        <w:rPr>
          <w:rFonts w:ascii="Arial" w:hAnsi="Arial" w:cs="Arial"/>
          <w:sz w:val="20"/>
          <w:szCs w:val="20"/>
        </w:rPr>
      </w:pPr>
      <w:r w:rsidRPr="00F910CB">
        <w:rPr>
          <w:rFonts w:ascii="Arial" w:hAnsi="Arial" w:cs="Arial"/>
          <w:sz w:val="20"/>
          <w:szCs w:val="20"/>
        </w:rPr>
        <w:t>K</w:t>
      </w:r>
      <w:r w:rsidR="00F910CB" w:rsidRPr="00F910CB">
        <w:rPr>
          <w:rFonts w:ascii="Arial" w:hAnsi="Arial" w:cs="Arial"/>
          <w:sz w:val="20"/>
          <w:szCs w:val="20"/>
        </w:rPr>
        <w:t xml:space="preserve">oncesionar mora koncedentu do </w:t>
      </w:r>
      <w:r w:rsidR="006E7BCF" w:rsidRPr="00AD6084">
        <w:rPr>
          <w:rFonts w:ascii="Arial" w:hAnsi="Arial" w:cs="Arial"/>
          <w:sz w:val="20"/>
          <w:szCs w:val="20"/>
        </w:rPr>
        <w:t>19.11.</w:t>
      </w:r>
      <w:r w:rsidR="00F910CB" w:rsidRPr="00AD6084">
        <w:rPr>
          <w:rFonts w:ascii="Arial" w:hAnsi="Arial" w:cs="Arial"/>
          <w:sz w:val="20"/>
          <w:szCs w:val="20"/>
        </w:rPr>
        <w:t xml:space="preserve"> za leto 20</w:t>
      </w:r>
      <w:r w:rsidR="006E7BCF" w:rsidRPr="00AD6084">
        <w:rPr>
          <w:rFonts w:ascii="Arial" w:hAnsi="Arial" w:cs="Arial"/>
          <w:sz w:val="20"/>
          <w:szCs w:val="20"/>
        </w:rPr>
        <w:t>2</w:t>
      </w:r>
      <w:r w:rsidR="008912EB" w:rsidRPr="00AD6084">
        <w:rPr>
          <w:rFonts w:ascii="Arial" w:hAnsi="Arial" w:cs="Arial"/>
          <w:sz w:val="20"/>
          <w:szCs w:val="20"/>
        </w:rPr>
        <w:t>3</w:t>
      </w:r>
      <w:r w:rsidR="00F910CB" w:rsidRPr="00AD6084">
        <w:rPr>
          <w:rFonts w:ascii="Arial" w:hAnsi="Arial" w:cs="Arial"/>
          <w:sz w:val="20"/>
          <w:szCs w:val="20"/>
        </w:rPr>
        <w:t>,</w:t>
      </w:r>
      <w:r w:rsidR="006E7BCF" w:rsidRPr="00AD6084">
        <w:rPr>
          <w:rFonts w:ascii="Arial" w:hAnsi="Arial" w:cs="Arial"/>
          <w:sz w:val="20"/>
          <w:szCs w:val="20"/>
        </w:rPr>
        <w:t xml:space="preserve"> do</w:t>
      </w:r>
      <w:r w:rsidR="00B461EC" w:rsidRPr="00AD6084">
        <w:rPr>
          <w:rFonts w:ascii="Arial" w:hAnsi="Arial" w:cs="Arial"/>
          <w:sz w:val="20"/>
          <w:szCs w:val="20"/>
        </w:rPr>
        <w:t xml:space="preserve"> </w:t>
      </w:r>
      <w:r w:rsidR="006E7BCF" w:rsidRPr="00AD6084">
        <w:rPr>
          <w:rFonts w:ascii="Arial" w:hAnsi="Arial" w:cs="Arial"/>
          <w:sz w:val="20"/>
          <w:szCs w:val="20"/>
        </w:rPr>
        <w:t>18.11.</w:t>
      </w:r>
      <w:r w:rsidR="00F910CB" w:rsidRPr="00AD6084">
        <w:rPr>
          <w:rFonts w:ascii="Arial" w:hAnsi="Arial" w:cs="Arial"/>
          <w:sz w:val="20"/>
          <w:szCs w:val="20"/>
        </w:rPr>
        <w:t xml:space="preserve"> za leto 20</w:t>
      </w:r>
      <w:r w:rsidR="006E7BCF" w:rsidRPr="00AD6084">
        <w:rPr>
          <w:rFonts w:ascii="Arial" w:hAnsi="Arial" w:cs="Arial"/>
          <w:sz w:val="20"/>
          <w:szCs w:val="20"/>
        </w:rPr>
        <w:t>2</w:t>
      </w:r>
      <w:r w:rsidR="008912EB" w:rsidRPr="00AD6084">
        <w:rPr>
          <w:rFonts w:ascii="Arial" w:hAnsi="Arial" w:cs="Arial"/>
          <w:sz w:val="20"/>
          <w:szCs w:val="20"/>
        </w:rPr>
        <w:t>4</w:t>
      </w:r>
      <w:r w:rsidRPr="00AD6084">
        <w:rPr>
          <w:rFonts w:ascii="Arial" w:hAnsi="Arial" w:cs="Arial"/>
          <w:sz w:val="20"/>
          <w:szCs w:val="20"/>
        </w:rPr>
        <w:t xml:space="preserve"> ter ob izdaji </w:t>
      </w:r>
      <w:r w:rsidR="006E7BCF" w:rsidRPr="00AD6084">
        <w:rPr>
          <w:rFonts w:ascii="Arial" w:hAnsi="Arial" w:cs="Arial"/>
          <w:sz w:val="20"/>
          <w:szCs w:val="20"/>
        </w:rPr>
        <w:t xml:space="preserve">zadnjega </w:t>
      </w:r>
      <w:r w:rsidRPr="00AD6084">
        <w:rPr>
          <w:rFonts w:ascii="Arial" w:hAnsi="Arial" w:cs="Arial"/>
          <w:sz w:val="20"/>
          <w:szCs w:val="20"/>
        </w:rPr>
        <w:t xml:space="preserve">zahtevka </w:t>
      </w:r>
      <w:r w:rsidR="006E7BCF" w:rsidRPr="00AD6084">
        <w:rPr>
          <w:rFonts w:ascii="Arial" w:hAnsi="Arial" w:cs="Arial"/>
          <w:sz w:val="20"/>
          <w:szCs w:val="20"/>
        </w:rPr>
        <w:t>ob koncu koncesij</w:t>
      </w:r>
      <w:r w:rsidR="00534305">
        <w:rPr>
          <w:rFonts w:ascii="Arial" w:hAnsi="Arial" w:cs="Arial"/>
          <w:sz w:val="20"/>
          <w:szCs w:val="20"/>
        </w:rPr>
        <w:t>s</w:t>
      </w:r>
      <w:r w:rsidR="006E7BCF" w:rsidRPr="00AD6084">
        <w:rPr>
          <w:rFonts w:ascii="Arial" w:hAnsi="Arial" w:cs="Arial"/>
          <w:sz w:val="20"/>
          <w:szCs w:val="20"/>
        </w:rPr>
        <w:t>k</w:t>
      </w:r>
      <w:r w:rsidR="00534305">
        <w:rPr>
          <w:rFonts w:ascii="Arial" w:hAnsi="Arial" w:cs="Arial"/>
          <w:sz w:val="20"/>
          <w:szCs w:val="20"/>
        </w:rPr>
        <w:t>e</w:t>
      </w:r>
      <w:r w:rsidR="006E7BCF" w:rsidRPr="00AD6084">
        <w:rPr>
          <w:rFonts w:ascii="Arial" w:hAnsi="Arial" w:cs="Arial"/>
          <w:sz w:val="20"/>
          <w:szCs w:val="20"/>
        </w:rPr>
        <w:t>ga razmerja</w:t>
      </w:r>
      <w:r w:rsidR="00F910CB" w:rsidRPr="00AD6084">
        <w:rPr>
          <w:rFonts w:ascii="Arial" w:hAnsi="Arial" w:cs="Arial"/>
          <w:sz w:val="20"/>
          <w:szCs w:val="20"/>
        </w:rPr>
        <w:t xml:space="preserve"> v letu </w:t>
      </w:r>
      <w:r w:rsidR="008912EB" w:rsidRPr="00AD6084">
        <w:rPr>
          <w:rFonts w:ascii="Arial" w:hAnsi="Arial" w:cs="Arial"/>
          <w:sz w:val="20"/>
          <w:szCs w:val="20"/>
        </w:rPr>
        <w:t>2025</w:t>
      </w:r>
      <w:r w:rsidR="00B461EC">
        <w:rPr>
          <w:rFonts w:ascii="Arial" w:hAnsi="Arial" w:cs="Arial"/>
          <w:sz w:val="20"/>
          <w:szCs w:val="20"/>
        </w:rPr>
        <w:t xml:space="preserve"> </w:t>
      </w:r>
      <w:r w:rsidRPr="00F910CB">
        <w:rPr>
          <w:rFonts w:ascii="Arial" w:hAnsi="Arial" w:cs="Arial"/>
          <w:sz w:val="20"/>
          <w:szCs w:val="20"/>
        </w:rPr>
        <w:t>predložiti zaključno vsebinsko poročilo (priloga št. 2) in zaključno finančno poročilo (priloga št. 4) skupaj s prilogami. Pri pogodbah je potrebno priložiti originale, kopije pogodb ter potrdilo o izvedenem plačilu po pogodbah.</w:t>
      </w:r>
    </w:p>
    <w:p w:rsidR="00E74DB8" w:rsidRPr="00F910CB" w:rsidRDefault="00E74DB8" w:rsidP="00E74DB8">
      <w:pPr>
        <w:spacing w:after="0"/>
        <w:rPr>
          <w:rFonts w:ascii="Arial" w:hAnsi="Arial" w:cs="Arial"/>
          <w:sz w:val="20"/>
          <w:szCs w:val="20"/>
        </w:rPr>
      </w:pPr>
    </w:p>
    <w:p w:rsidR="00961A1A" w:rsidRPr="007F4816" w:rsidRDefault="00961A1A" w:rsidP="00E74DB8">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E74DB8">
      <w:pPr>
        <w:spacing w:after="0"/>
        <w:rPr>
          <w:rFonts w:ascii="Arial" w:hAnsi="Arial" w:cs="Arial"/>
          <w:sz w:val="20"/>
          <w:szCs w:val="20"/>
        </w:rPr>
      </w:pPr>
    </w:p>
    <w:p w:rsidR="00961A1A" w:rsidRPr="007F4816" w:rsidRDefault="00961A1A" w:rsidP="00E74DB8">
      <w:pPr>
        <w:spacing w:after="0"/>
        <w:rPr>
          <w:rFonts w:ascii="Arial" w:hAnsi="Arial" w:cs="Arial"/>
          <w:sz w:val="20"/>
          <w:szCs w:val="20"/>
        </w:rPr>
      </w:pPr>
      <w:r w:rsidRPr="007F4816">
        <w:rPr>
          <w:rFonts w:ascii="Arial" w:hAnsi="Arial" w:cs="Arial"/>
          <w:sz w:val="20"/>
          <w:szCs w:val="20"/>
        </w:rPr>
        <w:t>Dodeljena sredstva so strogo namenska in jih sme koncesionar uporabljati izključno za opravljanje javne službe iz 3. člena te pogodbe ter v skladu z Uredbo, pogoji iz javnega razpisa in to pogodbo. Nenamenska poraba sredstev obsega uporabo sredstev za dejavnosti, ki odstopajo od dejavnosti javne službe. Nenamensko poraba sredstev pomeni tudi neuporabo sredstev pridobljenih iz javnih sredstev za namene javne službe.</w:t>
      </w:r>
    </w:p>
    <w:p w:rsidR="00961A1A" w:rsidRPr="007F4816" w:rsidRDefault="00961A1A" w:rsidP="00E74DB8">
      <w:pPr>
        <w:spacing w:after="0"/>
        <w:rPr>
          <w:rFonts w:ascii="Arial" w:hAnsi="Arial" w:cs="Arial"/>
          <w:sz w:val="20"/>
          <w:szCs w:val="20"/>
        </w:rPr>
      </w:pPr>
    </w:p>
    <w:p w:rsidR="00961A1A" w:rsidRPr="007F4816" w:rsidRDefault="00961A1A" w:rsidP="00E74DB8">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E74DB8">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Koncedent bo zahtevek koncesionarja poravnal v roku, kot ga določa zakon, ki ureja izvrševanje proračuna, po njegovem prejemu in potrditvi, ter prejemu in potrditvi poročila in zahtevane dokumentacije, na transakcijski račun koncesionarja št.</w:t>
      </w:r>
      <w:r w:rsidR="003814F5">
        <w:rPr>
          <w:rFonts w:ascii="Arial" w:hAnsi="Arial" w:cs="Arial"/>
          <w:sz w:val="20"/>
          <w:szCs w:val="20"/>
        </w:rPr>
        <w:t xml:space="preserve"> </w:t>
      </w:r>
      <w:r w:rsidR="00E74DB8">
        <w:rPr>
          <w:rFonts w:ascii="Arial" w:hAnsi="Arial" w:cs="Arial"/>
          <w:sz w:val="20"/>
          <w:szCs w:val="20"/>
        </w:rPr>
        <w:t>______________________</w:t>
      </w:r>
      <w:r w:rsidRPr="007F4816">
        <w:rPr>
          <w:rFonts w:ascii="Arial" w:hAnsi="Arial" w:cs="Arial"/>
          <w:sz w:val="20"/>
          <w:szCs w:val="20"/>
        </w:rPr>
        <w:t>, odprt pri banki</w:t>
      </w:r>
      <w:r w:rsidR="00544332">
        <w:rPr>
          <w:rFonts w:ascii="Arial" w:hAnsi="Arial" w:cs="Arial"/>
          <w:sz w:val="20"/>
          <w:szCs w:val="20"/>
        </w:rPr>
        <w:t>___________</w:t>
      </w:r>
      <w:r w:rsidRPr="007F4816">
        <w:rPr>
          <w:rFonts w:ascii="Arial" w:hAnsi="Arial" w:cs="Arial"/>
          <w:sz w:val="20"/>
          <w:szCs w:val="20"/>
        </w:rPr>
        <w:t xml:space="preserve">. </w:t>
      </w:r>
    </w:p>
    <w:p w:rsidR="00961A1A" w:rsidRDefault="00961A1A" w:rsidP="00544332">
      <w:pPr>
        <w:spacing w:after="0"/>
        <w:rPr>
          <w:rFonts w:ascii="Arial" w:hAnsi="Arial" w:cs="Arial"/>
          <w:sz w:val="20"/>
          <w:szCs w:val="20"/>
        </w:rPr>
      </w:pPr>
    </w:p>
    <w:p w:rsidR="002F2696" w:rsidRPr="007F4816" w:rsidRDefault="002F2696" w:rsidP="00544332">
      <w:pPr>
        <w:spacing w:after="0"/>
        <w:rPr>
          <w:rFonts w:ascii="Arial" w:hAnsi="Arial" w:cs="Arial"/>
          <w:sz w:val="20"/>
          <w:szCs w:val="20"/>
        </w:rPr>
      </w:pPr>
    </w:p>
    <w:p w:rsidR="00961A1A" w:rsidRPr="00544332" w:rsidRDefault="00961A1A" w:rsidP="00F8129D">
      <w:pPr>
        <w:numPr>
          <w:ilvl w:val="0"/>
          <w:numId w:val="58"/>
        </w:numPr>
        <w:spacing w:after="0"/>
        <w:ind w:left="714" w:hanging="357"/>
        <w:rPr>
          <w:rFonts w:ascii="Arial" w:hAnsi="Arial" w:cs="Arial"/>
          <w:b/>
          <w:sz w:val="20"/>
          <w:szCs w:val="20"/>
        </w:rPr>
      </w:pPr>
      <w:r w:rsidRPr="00544332">
        <w:rPr>
          <w:rFonts w:ascii="Arial" w:hAnsi="Arial" w:cs="Arial"/>
          <w:b/>
          <w:sz w:val="20"/>
          <w:szCs w:val="20"/>
        </w:rPr>
        <w:t>OBVEZNOST KONCESIONARJA</w:t>
      </w:r>
    </w:p>
    <w:p w:rsidR="00961A1A" w:rsidRPr="007F4816" w:rsidRDefault="00961A1A" w:rsidP="00961A1A">
      <w:pPr>
        <w:contextualSpacing/>
        <w:rPr>
          <w:rFonts w:ascii="Arial" w:hAnsi="Arial" w:cs="Arial"/>
          <w:caps/>
          <w:sz w:val="20"/>
          <w:szCs w:val="20"/>
        </w:rPr>
      </w:pPr>
    </w:p>
    <w:p w:rsidR="00961A1A" w:rsidRPr="007F4816" w:rsidRDefault="00961A1A" w:rsidP="00544332">
      <w:pPr>
        <w:numPr>
          <w:ilvl w:val="0"/>
          <w:numId w:val="4"/>
        </w:numPr>
        <w:spacing w:after="0"/>
        <w:contextualSpacing/>
        <w:jc w:val="center"/>
        <w:rPr>
          <w:rFonts w:ascii="Arial" w:hAnsi="Arial" w:cs="Arial"/>
          <w:sz w:val="20"/>
          <w:szCs w:val="20"/>
        </w:rPr>
      </w:pPr>
      <w:r w:rsidRPr="007F4816">
        <w:rPr>
          <w:rFonts w:ascii="Arial" w:hAnsi="Arial" w:cs="Arial"/>
          <w:sz w:val="20"/>
          <w:szCs w:val="20"/>
        </w:rPr>
        <w:t>člen</w:t>
      </w:r>
    </w:p>
    <w:p w:rsidR="00961A1A" w:rsidRPr="007F4816" w:rsidRDefault="00961A1A" w:rsidP="00961A1A">
      <w:pPr>
        <w:tabs>
          <w:tab w:val="left" w:pos="1"/>
        </w:tabs>
        <w:ind w:left="360" w:right="6"/>
        <w:contextualSpacing/>
        <w:rPr>
          <w:rFonts w:ascii="Arial" w:hAnsi="Arial" w:cs="Arial"/>
          <w:sz w:val="20"/>
          <w:szCs w:val="20"/>
        </w:rPr>
      </w:pPr>
    </w:p>
    <w:p w:rsidR="00961A1A" w:rsidRPr="007F4816" w:rsidRDefault="00961A1A" w:rsidP="00961A1A">
      <w:pPr>
        <w:tabs>
          <w:tab w:val="left" w:pos="1"/>
        </w:tabs>
        <w:ind w:right="6"/>
        <w:contextualSpacing/>
        <w:rPr>
          <w:rFonts w:ascii="Arial" w:hAnsi="Arial" w:cs="Arial"/>
          <w:sz w:val="20"/>
          <w:szCs w:val="20"/>
        </w:rPr>
      </w:pPr>
      <w:r w:rsidRPr="007F4816">
        <w:rPr>
          <w:rFonts w:ascii="Arial" w:hAnsi="Arial" w:cs="Arial"/>
          <w:sz w:val="20"/>
          <w:szCs w:val="20"/>
        </w:rPr>
        <w:t>Koncesionar obvešča skladno s predpisi, ki urejajo dostop do informacij javnega značaja, uporabnike svojih storitev in druge zainteresirane osebe o opravljanju koncesije, svojem delu, nalogah in pristojnostih, o pravicah in obveznostih uporabnikov in o postopkih za njihovo uresničevanja ter o drugih pomembnih dejstvih.</w:t>
      </w:r>
    </w:p>
    <w:p w:rsidR="00961A1A" w:rsidRPr="007F4816" w:rsidRDefault="00961A1A" w:rsidP="00544332">
      <w:pPr>
        <w:spacing w:after="0"/>
        <w:ind w:left="357"/>
        <w:rPr>
          <w:rFonts w:ascii="Arial" w:hAnsi="Arial" w:cs="Arial"/>
          <w:sz w:val="20"/>
          <w:szCs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tabs>
          <w:tab w:val="left" w:pos="1"/>
        </w:tabs>
        <w:spacing w:after="0"/>
        <w:ind w:right="6"/>
        <w:rPr>
          <w:rFonts w:ascii="Arial" w:hAnsi="Arial" w:cs="Arial"/>
          <w:sz w:val="20"/>
          <w:szCs w:val="20"/>
        </w:rPr>
      </w:pPr>
    </w:p>
    <w:p w:rsidR="00961A1A" w:rsidRDefault="00961A1A" w:rsidP="00544332">
      <w:pPr>
        <w:tabs>
          <w:tab w:val="left" w:pos="1"/>
        </w:tabs>
        <w:spacing w:after="0"/>
        <w:ind w:right="6"/>
        <w:rPr>
          <w:rFonts w:ascii="Arial" w:hAnsi="Arial" w:cs="Arial"/>
          <w:sz w:val="20"/>
          <w:szCs w:val="20"/>
        </w:rPr>
      </w:pPr>
      <w:r w:rsidRPr="007F4816">
        <w:rPr>
          <w:rFonts w:ascii="Arial" w:hAnsi="Arial" w:cs="Arial"/>
          <w:sz w:val="20"/>
          <w:szCs w:val="20"/>
        </w:rPr>
        <w:t xml:space="preserve">Koncesionar mora v primeru, če izpolnjuje pogoje za javnega naročnika po zakonu, ki ureja javno naročanje, pri oddaji nabave blaga, oddaji storitev in gradenj ter drugih pravnih poslov, ki izpolnjujejo predpostavke javnih naročil ravnati v skladu z zakonom, ki ureja javno naročanje. </w:t>
      </w:r>
    </w:p>
    <w:p w:rsidR="00544332" w:rsidRPr="007F4816" w:rsidRDefault="00544332" w:rsidP="00544332">
      <w:pPr>
        <w:tabs>
          <w:tab w:val="left" w:pos="1"/>
        </w:tabs>
        <w:spacing w:after="0"/>
        <w:ind w:right="6"/>
        <w:rPr>
          <w:rFonts w:ascii="Arial" w:hAnsi="Arial" w:cs="Arial"/>
          <w:sz w:val="20"/>
          <w:szCs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ind w:left="357"/>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V kolikor koncesionar izvaja druge dejavnosti, mora voditi ločena stroškovna mesta za posamezne naloge koncesije in drugih nalog, ki jih izvaja.</w:t>
      </w:r>
    </w:p>
    <w:p w:rsidR="00961A1A" w:rsidRPr="007F4816" w:rsidRDefault="00961A1A" w:rsidP="00544332">
      <w:pPr>
        <w:spacing w:after="0"/>
        <w:rPr>
          <w:rFonts w:ascii="Arial" w:hAnsi="Arial" w:cs="Arial"/>
          <w:sz w:val="20"/>
          <w:szCs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ind w:left="357"/>
        <w:rPr>
          <w:rFonts w:ascii="Arial" w:hAnsi="Arial" w:cs="Arial"/>
          <w:sz w:val="20"/>
          <w:szCs w:val="20"/>
        </w:rPr>
      </w:pPr>
    </w:p>
    <w:p w:rsidR="00961A1A" w:rsidRDefault="00961A1A" w:rsidP="00544332">
      <w:pPr>
        <w:spacing w:after="0"/>
        <w:rPr>
          <w:rFonts w:ascii="Arial" w:hAnsi="Arial" w:cs="Arial"/>
          <w:sz w:val="20"/>
          <w:szCs w:val="20"/>
        </w:rPr>
      </w:pPr>
      <w:r w:rsidRPr="007F4816">
        <w:rPr>
          <w:rFonts w:ascii="Arial" w:hAnsi="Arial" w:cs="Arial"/>
          <w:sz w:val="20"/>
          <w:szCs w:val="20"/>
        </w:rPr>
        <w:t xml:space="preserve">Koncesionar se zavezuje, da svojih terjatev do koncedenta iz naslova te pogodbe ne bo odstopil ali odstopil v zavarovanje tretjim pravnim ali fizičnim osebam. Koncesionar se prav tako zavezuje, da na </w:t>
      </w:r>
      <w:r w:rsidRPr="007F4816">
        <w:rPr>
          <w:rFonts w:ascii="Arial" w:hAnsi="Arial" w:cs="Arial"/>
          <w:sz w:val="20"/>
          <w:szCs w:val="20"/>
        </w:rPr>
        <w:lastRenderedPageBreak/>
        <w:t>svojih terjatvah do koncedenta iz naslova te pogodbe ne bo ustanovil zastavne pravice in s sredstvi, pridobljenimi po tej pogodbi, ne bo razpolagal na način, ki je v nasprotju z namenom dodeljenih sredstev, opredeljenim v 3. členu te pogodbe.</w:t>
      </w:r>
    </w:p>
    <w:p w:rsidR="00544332" w:rsidRPr="007F4816" w:rsidRDefault="00544332" w:rsidP="00544332">
      <w:pPr>
        <w:spacing w:after="0"/>
        <w:rPr>
          <w:rFonts w:ascii="Arial" w:hAnsi="Arial" w:cs="Arial"/>
          <w:sz w:val="20"/>
          <w:szCs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Koncesionar potrjuje in jamči, da</w:t>
      </w:r>
    </w:p>
    <w:p w:rsidR="00961A1A" w:rsidRPr="007F4816" w:rsidRDefault="00961A1A" w:rsidP="00F8129D">
      <w:pPr>
        <w:numPr>
          <w:ilvl w:val="0"/>
          <w:numId w:val="53"/>
        </w:numPr>
        <w:spacing w:after="0"/>
        <w:ind w:left="714" w:hanging="357"/>
        <w:rPr>
          <w:rFonts w:ascii="Arial" w:hAnsi="Arial" w:cs="Arial"/>
          <w:sz w:val="20"/>
          <w:szCs w:val="20"/>
        </w:rPr>
      </w:pPr>
      <w:r w:rsidRPr="007F4816">
        <w:rPr>
          <w:rFonts w:ascii="Arial" w:hAnsi="Arial" w:cs="Arial"/>
          <w:sz w:val="20"/>
          <w:szCs w:val="20"/>
        </w:rPr>
        <w:t xml:space="preserve">je seznanjen, da se ta pogodba sofinancira iz proračuna, v okviru javne službe za katero veljajo posebni predpisi Republike Slovenije in evropski predpisi; </w:t>
      </w:r>
    </w:p>
    <w:p w:rsidR="00961A1A" w:rsidRPr="007F4816" w:rsidRDefault="00961A1A" w:rsidP="00F8129D">
      <w:pPr>
        <w:numPr>
          <w:ilvl w:val="0"/>
          <w:numId w:val="53"/>
        </w:numPr>
        <w:spacing w:after="0"/>
        <w:ind w:left="714" w:hanging="357"/>
        <w:rPr>
          <w:rFonts w:ascii="Arial" w:hAnsi="Arial" w:cs="Arial"/>
          <w:sz w:val="20"/>
          <w:szCs w:val="20"/>
        </w:rPr>
      </w:pPr>
      <w:r w:rsidRPr="007F4816">
        <w:rPr>
          <w:rFonts w:ascii="Arial" w:hAnsi="Arial" w:cs="Arial"/>
          <w:sz w:val="20"/>
          <w:szCs w:val="20"/>
        </w:rPr>
        <w:t>so pogodbo ter vse druge listine v zvezi s to pogodbo podpisale osebe, ki so z ustreznimi pooblastili vpisane v register kot zastopniki koncesionarja;</w:t>
      </w:r>
    </w:p>
    <w:p w:rsidR="00961A1A" w:rsidRPr="007F4816" w:rsidRDefault="00961A1A" w:rsidP="00F8129D">
      <w:pPr>
        <w:numPr>
          <w:ilvl w:val="0"/>
          <w:numId w:val="53"/>
        </w:numPr>
        <w:spacing w:after="0"/>
        <w:ind w:left="714" w:hanging="357"/>
        <w:rPr>
          <w:rFonts w:ascii="Arial" w:hAnsi="Arial" w:cs="Arial"/>
          <w:sz w:val="20"/>
          <w:szCs w:val="20"/>
        </w:rPr>
      </w:pPr>
      <w:r w:rsidRPr="007F4816">
        <w:rPr>
          <w:rFonts w:ascii="Arial" w:hAnsi="Arial" w:cs="Arial"/>
          <w:sz w:val="20"/>
          <w:szCs w:val="20"/>
        </w:rPr>
        <w:t>je koncedenta seznanil z vsemi dejstvi in podatki, ki so mu bili znani ali bi mu morali biti znani, in ki bi lahko vplivali na odločitev koncedenta o odobritvi sofinanciranja, o sklenitvi te pogodbe ali izplačilu sredstev, ter da so vsi podatki, ki jih je posredoval koncedentu v zvezi s to pogodbo resnični, popolni in veljavni v času njene sklenitve ter njenega izvajanja;</w:t>
      </w:r>
    </w:p>
    <w:p w:rsidR="00961A1A" w:rsidRPr="007F4816" w:rsidRDefault="00961A1A" w:rsidP="00F8129D">
      <w:pPr>
        <w:numPr>
          <w:ilvl w:val="0"/>
          <w:numId w:val="53"/>
        </w:numPr>
        <w:spacing w:after="0"/>
        <w:ind w:left="714" w:hanging="357"/>
        <w:rPr>
          <w:rFonts w:ascii="Arial" w:hAnsi="Arial" w:cs="Arial"/>
          <w:sz w:val="20"/>
          <w:szCs w:val="20"/>
        </w:rPr>
      </w:pPr>
      <w:r w:rsidRPr="007F4816">
        <w:rPr>
          <w:rFonts w:ascii="Arial" w:hAnsi="Arial" w:cs="Arial"/>
          <w:sz w:val="20"/>
          <w:szCs w:val="20"/>
        </w:rPr>
        <w:t>ni v prisilni poravnavi, stečajnem postopku ali v drugem postopku prenehanja koncesionarja;</w:t>
      </w:r>
    </w:p>
    <w:p w:rsidR="00961A1A" w:rsidRPr="007F4816" w:rsidRDefault="00961A1A" w:rsidP="00F8129D">
      <w:pPr>
        <w:numPr>
          <w:ilvl w:val="0"/>
          <w:numId w:val="53"/>
        </w:numPr>
        <w:spacing w:after="0"/>
        <w:ind w:left="714" w:hanging="357"/>
        <w:rPr>
          <w:rFonts w:ascii="Arial" w:hAnsi="Arial" w:cs="Arial"/>
          <w:sz w:val="20"/>
          <w:szCs w:val="20"/>
        </w:rPr>
      </w:pPr>
      <w:r w:rsidRPr="007F4816">
        <w:rPr>
          <w:rFonts w:ascii="Arial" w:hAnsi="Arial" w:cs="Arial"/>
          <w:sz w:val="20"/>
          <w:szCs w:val="20"/>
        </w:rPr>
        <w:t xml:space="preserve">ima poravnane obveznosti do Republike Slovenije, pri čemer za ugotavljanje obstoja obveznosti do Republike Slovenije ni pogoj, da bi bila le-ta že ugotovljena s pravnomočnim izvršilnim naslovom; </w:t>
      </w:r>
    </w:p>
    <w:p w:rsidR="00961A1A" w:rsidRPr="007F4816" w:rsidRDefault="00961A1A" w:rsidP="00177770">
      <w:pPr>
        <w:numPr>
          <w:ilvl w:val="0"/>
          <w:numId w:val="53"/>
        </w:numPr>
        <w:spacing w:after="0"/>
        <w:rPr>
          <w:rFonts w:ascii="Arial" w:hAnsi="Arial" w:cs="Arial"/>
          <w:sz w:val="20"/>
          <w:szCs w:val="20"/>
        </w:rPr>
      </w:pPr>
      <w:r w:rsidRPr="00B0413C">
        <w:rPr>
          <w:rFonts w:ascii="Arial" w:hAnsi="Arial" w:cs="Arial"/>
          <w:sz w:val="20"/>
          <w:szCs w:val="20"/>
        </w:rPr>
        <w:t xml:space="preserve">glede koncesionarja v razmerju do koncedenta ni podana prepoved poslovanja v obsegu, kot izhaja iz 35. člena Zakona o integriteti in preprečevanju korupcije (Uradni list RS, št. 69/11 – </w:t>
      </w:r>
      <w:r w:rsidR="00D67820" w:rsidRPr="00B0413C">
        <w:rPr>
          <w:rFonts w:ascii="Arial" w:hAnsi="Arial" w:cs="Arial"/>
          <w:sz w:val="20"/>
          <w:szCs w:val="20"/>
        </w:rPr>
        <w:t>uradno prečiščeno besedilo</w:t>
      </w:r>
      <w:r w:rsidR="00177770">
        <w:rPr>
          <w:rFonts w:ascii="Arial" w:hAnsi="Arial" w:cs="Arial"/>
          <w:sz w:val="20"/>
          <w:szCs w:val="20"/>
        </w:rPr>
        <w:t xml:space="preserve">, </w:t>
      </w:r>
      <w:r w:rsidR="00177770" w:rsidRPr="00177770">
        <w:rPr>
          <w:rFonts w:ascii="Arial" w:hAnsi="Arial" w:cs="Arial"/>
          <w:sz w:val="20"/>
          <w:szCs w:val="20"/>
        </w:rPr>
        <w:t>158/20 in 3/22 – ZDeb</w:t>
      </w:r>
      <w:r w:rsidR="00177770">
        <w:rPr>
          <w:rFonts w:ascii="Arial" w:hAnsi="Arial" w:cs="Arial"/>
          <w:sz w:val="20"/>
          <w:szCs w:val="20"/>
        </w:rPr>
        <w:t>; v nadaljevanju:</w:t>
      </w:r>
      <w:r w:rsidR="00177770" w:rsidRPr="00177770">
        <w:rPr>
          <w:rFonts w:ascii="Arial" w:hAnsi="Arial" w:cs="Arial"/>
          <w:sz w:val="20"/>
          <w:szCs w:val="20"/>
        </w:rPr>
        <w:t xml:space="preserve"> ZIntPK</w:t>
      </w:r>
      <w:r w:rsidRPr="00177770">
        <w:rPr>
          <w:rFonts w:ascii="Arial" w:hAnsi="Arial" w:cs="Arial"/>
          <w:sz w:val="20"/>
          <w:szCs w:val="20"/>
        </w:rPr>
        <w:t>)</w:t>
      </w:r>
      <w:r w:rsidRPr="00B0413C">
        <w:rPr>
          <w:rFonts w:ascii="Arial" w:hAnsi="Arial" w:cs="Arial"/>
          <w:sz w:val="20"/>
          <w:szCs w:val="20"/>
        </w:rPr>
        <w:t>.</w:t>
      </w:r>
    </w:p>
    <w:p w:rsidR="00961A1A" w:rsidRPr="007F4816" w:rsidRDefault="00961A1A"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Koncesionar se zavezuje, da bo:</w:t>
      </w:r>
    </w:p>
    <w:p w:rsidR="00961A1A" w:rsidRPr="007F4816" w:rsidRDefault="00961A1A" w:rsidP="00F8129D">
      <w:pPr>
        <w:numPr>
          <w:ilvl w:val="0"/>
          <w:numId w:val="54"/>
        </w:numPr>
        <w:spacing w:after="0"/>
        <w:ind w:left="714" w:hanging="357"/>
        <w:rPr>
          <w:rFonts w:ascii="Arial" w:hAnsi="Arial" w:cs="Arial"/>
          <w:sz w:val="20"/>
          <w:szCs w:val="20"/>
        </w:rPr>
      </w:pPr>
      <w:r w:rsidRPr="007F4816">
        <w:rPr>
          <w:rFonts w:ascii="Arial" w:hAnsi="Arial" w:cs="Arial"/>
          <w:sz w:val="20"/>
          <w:szCs w:val="20"/>
        </w:rPr>
        <w:t>koncedentu v 8 dneh od vročitve poziva dostavil vsa zahtevana pojasnila v zvezi z javno službo in med običajnim delovnim časom omogočal dostop v objekte, za izvajanje morebitnih pregledov, povezanih z javno službo oziroma omogočil nadzor skladno s to pogodbo;</w:t>
      </w:r>
    </w:p>
    <w:p w:rsidR="00961A1A" w:rsidRPr="007F4816" w:rsidRDefault="00961A1A" w:rsidP="00F8129D">
      <w:pPr>
        <w:numPr>
          <w:ilvl w:val="0"/>
          <w:numId w:val="54"/>
        </w:numPr>
        <w:spacing w:after="0"/>
        <w:ind w:left="714" w:hanging="357"/>
        <w:rPr>
          <w:rFonts w:ascii="Arial" w:hAnsi="Arial" w:cs="Arial"/>
          <w:sz w:val="20"/>
          <w:szCs w:val="20"/>
        </w:rPr>
      </w:pPr>
      <w:r w:rsidRPr="007F4816">
        <w:rPr>
          <w:rFonts w:ascii="Arial" w:hAnsi="Arial" w:cs="Arial"/>
          <w:sz w:val="20"/>
          <w:szCs w:val="20"/>
        </w:rPr>
        <w:t xml:space="preserve">v 8 dneh od nastanka obveščal koncedenta o vseh spremembah, ki kakorkoli vplivajo na opravljanje javne službe, predvsem pa o statusnih spremembah, o postopkih insolventnosti ali prenehanja, in drugih okoliščinah koncesionarja, ki bi lahko vplivale na izvajanje te pogodbe; </w:t>
      </w:r>
    </w:p>
    <w:p w:rsidR="00961A1A" w:rsidRPr="007F4816" w:rsidRDefault="00961A1A" w:rsidP="00F8129D">
      <w:pPr>
        <w:numPr>
          <w:ilvl w:val="0"/>
          <w:numId w:val="54"/>
        </w:numPr>
        <w:spacing w:after="0"/>
        <w:ind w:left="714" w:hanging="357"/>
        <w:rPr>
          <w:rFonts w:ascii="Arial" w:hAnsi="Arial" w:cs="Arial"/>
          <w:sz w:val="20"/>
          <w:szCs w:val="20"/>
        </w:rPr>
      </w:pPr>
      <w:r w:rsidRPr="007F4816">
        <w:rPr>
          <w:rFonts w:ascii="Arial" w:hAnsi="Arial" w:cs="Arial"/>
          <w:sz w:val="20"/>
          <w:szCs w:val="20"/>
        </w:rPr>
        <w:t>upošteval morebitna dodatna navodila oziroma spremembe navodil in zahtev glede informiranosti, priprave zahtevkov za izplačilo in poročil glede na določbe te pogodbe in veljavne predpise;</w:t>
      </w:r>
    </w:p>
    <w:p w:rsidR="00961A1A" w:rsidRPr="007F4816" w:rsidRDefault="00961A1A" w:rsidP="00F8129D">
      <w:pPr>
        <w:numPr>
          <w:ilvl w:val="0"/>
          <w:numId w:val="54"/>
        </w:numPr>
        <w:spacing w:after="0"/>
        <w:ind w:left="714" w:hanging="357"/>
        <w:rPr>
          <w:rFonts w:ascii="Arial" w:hAnsi="Arial" w:cs="Arial"/>
          <w:sz w:val="20"/>
          <w:szCs w:val="20"/>
        </w:rPr>
      </w:pPr>
      <w:r w:rsidRPr="007F4816">
        <w:rPr>
          <w:rFonts w:ascii="Arial" w:hAnsi="Arial" w:cs="Arial"/>
          <w:sz w:val="20"/>
          <w:szCs w:val="20"/>
        </w:rPr>
        <w:t>koncedenta v 8 dneh od nastanka pisno obveščal o dogodkih, zaradi katerih je podaljšano ali onemogočeno opravljanje javne službe;</w:t>
      </w:r>
    </w:p>
    <w:p w:rsidR="00961A1A" w:rsidRPr="007F4816" w:rsidRDefault="00961A1A" w:rsidP="00F8129D">
      <w:pPr>
        <w:numPr>
          <w:ilvl w:val="0"/>
          <w:numId w:val="54"/>
        </w:numPr>
        <w:spacing w:after="0"/>
        <w:ind w:left="714" w:hanging="357"/>
        <w:rPr>
          <w:rFonts w:ascii="Arial" w:hAnsi="Arial" w:cs="Arial"/>
          <w:sz w:val="20"/>
          <w:szCs w:val="20"/>
        </w:rPr>
      </w:pPr>
      <w:r w:rsidRPr="007F4816">
        <w:rPr>
          <w:rFonts w:ascii="Arial" w:hAnsi="Arial" w:cs="Arial"/>
          <w:sz w:val="20"/>
          <w:szCs w:val="20"/>
        </w:rPr>
        <w:t>pri objavah rezultatov javne službe oziroma pri vseh drugih oblikah javnega nastopanja vedno navedel, da so doseženi rezultati nastali v okviru javne službe izobraževanja in obveščanja potrošnikov, ki jo sofinancira koncedent, ter na zahtevo koncedenta sodeloval pri obveščanju javnosti, ki ga bo organiziral koncedent;</w:t>
      </w:r>
    </w:p>
    <w:p w:rsidR="00961A1A" w:rsidRPr="007F4816" w:rsidRDefault="00961A1A" w:rsidP="00F8129D">
      <w:pPr>
        <w:numPr>
          <w:ilvl w:val="0"/>
          <w:numId w:val="54"/>
        </w:numPr>
        <w:spacing w:after="0"/>
        <w:ind w:left="714" w:hanging="357"/>
        <w:rPr>
          <w:rFonts w:ascii="Arial" w:hAnsi="Arial" w:cs="Arial"/>
          <w:sz w:val="20"/>
          <w:szCs w:val="20"/>
        </w:rPr>
      </w:pPr>
      <w:r w:rsidRPr="007F4816">
        <w:rPr>
          <w:rFonts w:ascii="Arial" w:hAnsi="Arial" w:cs="Arial"/>
          <w:sz w:val="20"/>
          <w:szCs w:val="20"/>
        </w:rPr>
        <w:t>javno službo opravljal skladno z veljavno zakonodajo;</w:t>
      </w:r>
    </w:p>
    <w:p w:rsidR="00961A1A" w:rsidRPr="007F4816" w:rsidRDefault="00961A1A" w:rsidP="00F8129D">
      <w:pPr>
        <w:numPr>
          <w:ilvl w:val="0"/>
          <w:numId w:val="54"/>
        </w:numPr>
        <w:spacing w:after="0"/>
        <w:ind w:left="714" w:hanging="357"/>
        <w:rPr>
          <w:rFonts w:ascii="Arial" w:hAnsi="Arial" w:cs="Arial"/>
          <w:sz w:val="20"/>
          <w:szCs w:val="20"/>
        </w:rPr>
      </w:pPr>
      <w:r w:rsidRPr="007F4816">
        <w:rPr>
          <w:rFonts w:ascii="Arial" w:hAnsi="Arial" w:cs="Arial"/>
          <w:sz w:val="20"/>
          <w:szCs w:val="20"/>
        </w:rPr>
        <w:t>dokumentacijo v zvezi s to pogodbo hranil najmanj 5 let po zaključku javne službe;</w:t>
      </w:r>
    </w:p>
    <w:p w:rsidR="00961A1A" w:rsidRPr="007F4816" w:rsidRDefault="00961A1A" w:rsidP="00F8129D">
      <w:pPr>
        <w:numPr>
          <w:ilvl w:val="0"/>
          <w:numId w:val="54"/>
        </w:numPr>
        <w:spacing w:after="0"/>
        <w:ind w:left="714" w:hanging="357"/>
        <w:rPr>
          <w:rFonts w:ascii="Arial" w:hAnsi="Arial" w:cs="Arial"/>
          <w:sz w:val="20"/>
          <w:szCs w:val="20"/>
        </w:rPr>
      </w:pPr>
      <w:r w:rsidRPr="007F4816">
        <w:rPr>
          <w:rFonts w:ascii="Arial" w:hAnsi="Arial" w:cs="Arial"/>
          <w:sz w:val="20"/>
          <w:szCs w:val="20"/>
        </w:rPr>
        <w:t>izstavil zaključno poročilo do roka iz 9. člena.</w:t>
      </w:r>
    </w:p>
    <w:p w:rsidR="006976B2" w:rsidRDefault="006976B2"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B0413C">
        <w:rPr>
          <w:rFonts w:ascii="Arial" w:hAnsi="Arial" w:cs="Arial"/>
          <w:sz w:val="20"/>
          <w:szCs w:val="20"/>
        </w:rPr>
        <w:t>V primeru kršitev katere koli od zahtev iz prejšnjih dveh odstavkov, razen 6. alineje prvega odstavka tega člena, lahko koncedent odvzame koncesijo ter zahteva vračilo izplačanih sredstev.</w:t>
      </w:r>
    </w:p>
    <w:p w:rsidR="00961A1A" w:rsidRPr="007F4816" w:rsidRDefault="00961A1A" w:rsidP="00544332">
      <w:pPr>
        <w:spacing w:after="0"/>
        <w:rPr>
          <w:rFonts w:ascii="Arial" w:hAnsi="Arial" w:cs="Arial"/>
          <w:sz w:val="20"/>
          <w:szCs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rPr>
          <w:rFonts w:ascii="Arial" w:hAnsi="Arial" w:cs="Arial"/>
          <w:sz w:val="20"/>
          <w:szCs w:val="20"/>
        </w:rPr>
      </w:pPr>
    </w:p>
    <w:p w:rsidR="008B2F48" w:rsidRPr="00397093" w:rsidRDefault="00961A1A" w:rsidP="00544332">
      <w:pPr>
        <w:spacing w:after="0"/>
        <w:rPr>
          <w:rFonts w:ascii="Arial" w:hAnsi="Arial" w:cs="Arial"/>
          <w:sz w:val="20"/>
          <w:szCs w:val="20"/>
        </w:rPr>
      </w:pPr>
      <w:r w:rsidRPr="007F4816">
        <w:rPr>
          <w:rFonts w:ascii="Arial" w:hAnsi="Arial" w:cs="Arial"/>
          <w:sz w:val="20"/>
          <w:szCs w:val="20"/>
        </w:rPr>
        <w:t xml:space="preserve">Koncesionar lahko uveljavlja le upravičene stroške, ki so predmet sofinanciranja, za katere ni pridobil drugih sredstev. </w:t>
      </w:r>
      <w:r w:rsidR="00D303C0">
        <w:rPr>
          <w:rFonts w:ascii="Arial" w:hAnsi="Arial" w:cs="Arial"/>
          <w:sz w:val="20"/>
          <w:szCs w:val="20"/>
        </w:rPr>
        <w:t xml:space="preserve">Zato mora pri vsakem zahtevku priložiti izjavo, da </w:t>
      </w:r>
      <w:r w:rsidR="00483B46">
        <w:rPr>
          <w:rFonts w:ascii="Arial" w:hAnsi="Arial" w:cs="Arial"/>
          <w:sz w:val="20"/>
          <w:szCs w:val="20"/>
        </w:rPr>
        <w:t xml:space="preserve">se </w:t>
      </w:r>
      <w:r w:rsidR="00D303C0" w:rsidRPr="00397093">
        <w:rPr>
          <w:rFonts w:ascii="Arial" w:hAnsi="Arial" w:cs="Arial"/>
          <w:sz w:val="20"/>
          <w:szCs w:val="20"/>
        </w:rPr>
        <w:t xml:space="preserve">zahtevek za sofinanciranje </w:t>
      </w:r>
      <w:r w:rsidR="00D303C0">
        <w:rPr>
          <w:rFonts w:ascii="Arial" w:hAnsi="Arial" w:cs="Arial"/>
          <w:sz w:val="20"/>
          <w:szCs w:val="20"/>
        </w:rPr>
        <w:t>ne podvaja (priloga št. 6).</w:t>
      </w:r>
    </w:p>
    <w:p w:rsidR="00961A1A" w:rsidRPr="007F4816" w:rsidRDefault="00961A1A" w:rsidP="00544332">
      <w:pPr>
        <w:spacing w:after="0"/>
        <w:rPr>
          <w:rFonts w:ascii="Arial" w:hAnsi="Arial" w:cs="Arial"/>
          <w:sz w:val="20"/>
          <w:szCs w:val="20"/>
        </w:rPr>
      </w:pPr>
    </w:p>
    <w:p w:rsidR="00961A1A" w:rsidRDefault="00961A1A" w:rsidP="00544332">
      <w:pPr>
        <w:spacing w:after="0"/>
        <w:rPr>
          <w:rFonts w:ascii="Arial" w:hAnsi="Arial" w:cs="Arial"/>
          <w:sz w:val="20"/>
          <w:szCs w:val="20"/>
        </w:rPr>
      </w:pPr>
      <w:r w:rsidRPr="007F4816">
        <w:rPr>
          <w:rFonts w:ascii="Arial" w:hAnsi="Arial" w:cs="Arial"/>
          <w:sz w:val="20"/>
          <w:szCs w:val="20"/>
        </w:rPr>
        <w:t xml:space="preserve">Če se ugotovi, da je koncesionar že dobil tudi druga sredstva iz Proračuna Republike Slovenije ali pa so mu bila odobrena, ne da bi o tem do sklenitve te pogodbe pisno obvestil koncedenta, lahko koncedent odvzame koncesijo in zahteva vračilo izplačanih sredstev. </w:t>
      </w:r>
    </w:p>
    <w:p w:rsidR="00544332" w:rsidRPr="007F4816" w:rsidRDefault="00544332"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V primeru, da koncesionar uveljavlja stroške, za katere se ugotovi, da so bili že izplačani iz drugih virov (ne lastnih), lahko koncedent odvzame koncesijo in zahteva vračilo nakazanih sredstev.</w:t>
      </w:r>
    </w:p>
    <w:p w:rsidR="003F0508" w:rsidRDefault="003F0508" w:rsidP="00544332">
      <w:pPr>
        <w:spacing w:after="0"/>
        <w:rPr>
          <w:rFonts w:ascii="Arial" w:hAnsi="Arial" w:cs="Arial"/>
          <w:sz w:val="20"/>
          <w:szCs w:val="20"/>
        </w:rPr>
      </w:pPr>
    </w:p>
    <w:p w:rsidR="00DB06D6" w:rsidRDefault="00DB06D6" w:rsidP="00544332">
      <w:pPr>
        <w:spacing w:after="0"/>
        <w:rPr>
          <w:rFonts w:ascii="Arial" w:hAnsi="Arial" w:cs="Arial"/>
          <w:sz w:val="20"/>
          <w:szCs w:val="20"/>
        </w:rPr>
      </w:pPr>
    </w:p>
    <w:p w:rsidR="00DB06D6" w:rsidRDefault="00DB06D6" w:rsidP="00544332">
      <w:pPr>
        <w:spacing w:after="0"/>
        <w:rPr>
          <w:rFonts w:ascii="Arial" w:hAnsi="Arial" w:cs="Arial"/>
          <w:sz w:val="20"/>
          <w:szCs w:val="20"/>
        </w:rPr>
      </w:pPr>
    </w:p>
    <w:p w:rsidR="00961A1A" w:rsidRPr="00544332" w:rsidRDefault="00961A1A" w:rsidP="00F8129D">
      <w:pPr>
        <w:numPr>
          <w:ilvl w:val="0"/>
          <w:numId w:val="58"/>
        </w:numPr>
        <w:spacing w:after="0"/>
        <w:rPr>
          <w:rFonts w:ascii="Arial" w:hAnsi="Arial" w:cs="Arial"/>
          <w:b/>
          <w:sz w:val="20"/>
          <w:szCs w:val="20"/>
        </w:rPr>
      </w:pPr>
      <w:r w:rsidRPr="00544332">
        <w:rPr>
          <w:rFonts w:ascii="Arial" w:hAnsi="Arial" w:cs="Arial"/>
          <w:b/>
          <w:sz w:val="20"/>
          <w:szCs w:val="20"/>
        </w:rPr>
        <w:t>NADZOR NAD IZVAJANJEM</w:t>
      </w:r>
    </w:p>
    <w:p w:rsidR="00961A1A" w:rsidRPr="007F4816" w:rsidRDefault="00961A1A" w:rsidP="00544332">
      <w:pPr>
        <w:spacing w:after="0"/>
        <w:rPr>
          <w:rFonts w:ascii="Arial" w:hAnsi="Arial" w:cs="Arial"/>
          <w:sz w:val="20"/>
          <w:szCs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961A1A">
      <w:pPr>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 xml:space="preserve">Nadzor nad opravljanjem koncesije opravljajo koncedent in drugi organi pristojni za nadzor nad porabo proračunskih sredstev. </w:t>
      </w:r>
    </w:p>
    <w:p w:rsidR="00961A1A" w:rsidRPr="007F4816" w:rsidRDefault="00961A1A"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 xml:space="preserve">Koncesionar je dolžan omogočiti nadzor nad opravljanjem koncesije s strani koncedenta in drugih pristojnih organov. </w:t>
      </w:r>
    </w:p>
    <w:p w:rsidR="00961A1A" w:rsidRPr="007F4816" w:rsidRDefault="00961A1A"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Koncedent spremlja porabo sredstev tako, da skrbnik pogodbe koncedenta predhodno preveri upravičenost izplačila zahtevka za sofinanciranje na osnovi pregleda vsebinskega in finančnega poročila ter dokazil.</w:t>
      </w:r>
    </w:p>
    <w:p w:rsidR="00961A1A" w:rsidRPr="007F4816" w:rsidRDefault="00961A1A" w:rsidP="00544332">
      <w:pPr>
        <w:spacing w:after="0"/>
        <w:rPr>
          <w:rFonts w:ascii="Arial" w:hAnsi="Arial" w:cs="Arial"/>
          <w:sz w:val="20"/>
          <w:szCs w:val="20"/>
        </w:rPr>
      </w:pPr>
    </w:p>
    <w:p w:rsidR="00961A1A" w:rsidRDefault="00961A1A" w:rsidP="00544332">
      <w:pPr>
        <w:spacing w:after="0"/>
        <w:rPr>
          <w:rFonts w:ascii="Arial" w:hAnsi="Arial" w:cs="Arial"/>
          <w:sz w:val="20"/>
          <w:szCs w:val="20"/>
        </w:rPr>
      </w:pPr>
      <w:r w:rsidRPr="007F4816">
        <w:rPr>
          <w:rFonts w:ascii="Arial" w:hAnsi="Arial" w:cs="Arial"/>
          <w:sz w:val="20"/>
          <w:szCs w:val="20"/>
        </w:rPr>
        <w:t>Koncedent ali drugi pristojni organi lahko, ne glede na predhodne ugotovitve izvajalcev nadzora, kadarkoli med trajanjem pogodbenega razmerja in eno leto po koncu trajanje koncesije zahtevajo vpogled v tisti del poslovanja koncesionarja, ki se nanaša na opravljanje javne službe in izvajanje te pogodbe.</w:t>
      </w:r>
    </w:p>
    <w:p w:rsidR="00544332" w:rsidRPr="007F4816" w:rsidRDefault="00544332"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 xml:space="preserve">Koncesionar je dolžan koncedentu in drugim pristojnim organom omogočiti nadzor nad porabo sredstev tako, da je vsak čas možna kontrola izvrševanja pogodbe ter da lahko koncedent in drugi pristojni organi kadarkoli med trajanjem pogodbenega razmerja in eno leto po koncu trajanja koncesije zahtevajo vpogled v vso dokumentacijo tistega dela poslovanja koncesionarja, ki se nanaša na opravljanje javne službe in izvajanje koncesijske pogodbe. </w:t>
      </w:r>
    </w:p>
    <w:p w:rsidR="00961A1A" w:rsidRPr="007F4816" w:rsidRDefault="00961A1A" w:rsidP="00544332">
      <w:pPr>
        <w:spacing w:after="0"/>
        <w:rPr>
          <w:rFonts w:ascii="Arial" w:hAnsi="Arial" w:cs="Arial"/>
          <w:sz w:val="20"/>
          <w:szCs w:val="20"/>
        </w:rPr>
      </w:pPr>
    </w:p>
    <w:p w:rsidR="00961A1A" w:rsidRPr="007F4816" w:rsidRDefault="00961A1A" w:rsidP="00961A1A">
      <w:pPr>
        <w:pStyle w:val="Telobesedila"/>
        <w:rPr>
          <w:rFonts w:ascii="Arial" w:hAnsi="Arial" w:cs="Arial"/>
          <w:sz w:val="20"/>
        </w:rPr>
      </w:pPr>
      <w:r w:rsidRPr="007F4816">
        <w:rPr>
          <w:rFonts w:ascii="Arial" w:hAnsi="Arial" w:cs="Arial"/>
          <w:sz w:val="20"/>
        </w:rPr>
        <w:t>Če koncesionar krši to pogodbo, ali se pri nadzoru nad porabo proračunskih sredstev, dodeljenih za opravljanje javne službe, izkaže, da je koncesionar prejel sredstva neupravičeno, lahko koncedent odvzame koncesijo in zahteva vračilo nakazanih sredstev.</w:t>
      </w:r>
    </w:p>
    <w:p w:rsidR="00961A1A" w:rsidRPr="007F4816" w:rsidRDefault="00961A1A" w:rsidP="00961A1A">
      <w:pPr>
        <w:pStyle w:val="Telobesedila"/>
        <w:rPr>
          <w:rFonts w:ascii="Arial" w:hAnsi="Arial" w:cs="Arial"/>
          <w:sz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ind w:left="357"/>
        <w:rPr>
          <w:rFonts w:ascii="Arial" w:hAnsi="Arial" w:cs="Arial"/>
          <w:sz w:val="20"/>
          <w:szCs w:val="20"/>
        </w:rPr>
      </w:pPr>
    </w:p>
    <w:p w:rsidR="00961A1A" w:rsidRPr="007F4816" w:rsidRDefault="00961A1A" w:rsidP="00544332">
      <w:pPr>
        <w:spacing w:after="0" w:line="288" w:lineRule="auto"/>
        <w:rPr>
          <w:rFonts w:ascii="Arial" w:hAnsi="Arial" w:cs="Arial"/>
          <w:sz w:val="20"/>
          <w:szCs w:val="20"/>
        </w:rPr>
      </w:pPr>
      <w:r w:rsidRPr="007F4816">
        <w:rPr>
          <w:rFonts w:ascii="Arial" w:hAnsi="Arial" w:cs="Arial"/>
          <w:sz w:val="20"/>
          <w:szCs w:val="20"/>
        </w:rPr>
        <w:t>V primeru, da se po podpisu pogodbe ugotovi, da prijava koncesionarja ne izpolnjuje vseh pogojev javnega razpisa, koncedent odvzame koncesijo ter zahteva vračilo izplačanih sredstev.</w:t>
      </w:r>
    </w:p>
    <w:p w:rsidR="00961A1A" w:rsidRPr="007F4816" w:rsidRDefault="00961A1A" w:rsidP="00544332">
      <w:pPr>
        <w:spacing w:after="0" w:line="288" w:lineRule="auto"/>
        <w:rPr>
          <w:rFonts w:ascii="Arial" w:hAnsi="Arial" w:cs="Arial"/>
          <w:sz w:val="20"/>
          <w:szCs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961A1A">
      <w:pPr>
        <w:pStyle w:val="Telobesedila"/>
        <w:rPr>
          <w:rFonts w:ascii="Arial" w:hAnsi="Arial" w:cs="Arial"/>
          <w:sz w:val="20"/>
        </w:rPr>
      </w:pPr>
    </w:p>
    <w:p w:rsidR="00961A1A" w:rsidRPr="007F4816" w:rsidRDefault="00961A1A" w:rsidP="00961A1A">
      <w:pPr>
        <w:pStyle w:val="Telobesedila"/>
        <w:rPr>
          <w:rFonts w:ascii="Arial" w:hAnsi="Arial" w:cs="Arial"/>
          <w:sz w:val="20"/>
        </w:rPr>
      </w:pPr>
      <w:r w:rsidRPr="007F4816">
        <w:rPr>
          <w:rFonts w:ascii="Arial" w:hAnsi="Arial" w:cs="Arial"/>
          <w:sz w:val="20"/>
        </w:rPr>
        <w:t>Ta pogodba je nična v primeru, da:</w:t>
      </w:r>
    </w:p>
    <w:p w:rsidR="00961A1A" w:rsidRPr="007F4816" w:rsidRDefault="00961A1A" w:rsidP="00F8129D">
      <w:pPr>
        <w:pStyle w:val="Telobesedila"/>
        <w:numPr>
          <w:ilvl w:val="0"/>
          <w:numId w:val="55"/>
        </w:numPr>
        <w:rPr>
          <w:rFonts w:ascii="Arial" w:hAnsi="Arial" w:cs="Arial"/>
          <w:sz w:val="20"/>
        </w:rPr>
      </w:pPr>
      <w:r w:rsidRPr="007F4816">
        <w:rPr>
          <w:rFonts w:ascii="Arial" w:hAnsi="Arial" w:cs="Arial"/>
          <w:sz w:val="20"/>
        </w:rPr>
        <w:t>kdo v imenu ali na račun koncesionarja, predstavniku koncedenta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koncesionarju ali njegovemu predstavniku, zastopniku, posredniku;</w:t>
      </w:r>
    </w:p>
    <w:p w:rsidR="00961A1A" w:rsidRPr="00B0413C" w:rsidRDefault="00961A1A" w:rsidP="00521A72">
      <w:pPr>
        <w:pStyle w:val="Telobesedila"/>
        <w:numPr>
          <w:ilvl w:val="0"/>
          <w:numId w:val="55"/>
        </w:numPr>
        <w:rPr>
          <w:rFonts w:ascii="Arial" w:hAnsi="Arial" w:cs="Arial"/>
          <w:sz w:val="20"/>
        </w:rPr>
      </w:pPr>
      <w:r w:rsidRPr="00B0413C">
        <w:rPr>
          <w:rFonts w:ascii="Arial" w:hAnsi="Arial" w:cs="Arial"/>
          <w:sz w:val="20"/>
        </w:rPr>
        <w:t xml:space="preserve">se ugotovi, da za koncesionarja obstaja prepoved poslovanja iz 35. člena </w:t>
      </w:r>
      <w:r w:rsidR="00521A72" w:rsidRPr="00521A72">
        <w:rPr>
          <w:rFonts w:ascii="Arial" w:hAnsi="Arial" w:cs="Arial"/>
          <w:sz w:val="20"/>
        </w:rPr>
        <w:t xml:space="preserve">ZIntPK </w:t>
      </w:r>
      <w:r w:rsidRPr="00B0413C">
        <w:rPr>
          <w:rFonts w:ascii="Arial" w:hAnsi="Arial" w:cs="Arial"/>
          <w:sz w:val="20"/>
        </w:rPr>
        <w:t>v razmerju do koncedenta;</w:t>
      </w:r>
    </w:p>
    <w:p w:rsidR="00961A1A" w:rsidRPr="007F4816" w:rsidRDefault="00961A1A" w:rsidP="00F8129D">
      <w:pPr>
        <w:pStyle w:val="Telobesedila"/>
        <w:numPr>
          <w:ilvl w:val="0"/>
          <w:numId w:val="55"/>
        </w:numPr>
        <w:rPr>
          <w:rFonts w:ascii="Arial" w:hAnsi="Arial" w:cs="Arial"/>
          <w:sz w:val="20"/>
        </w:rPr>
      </w:pPr>
      <w:r w:rsidRPr="007F4816">
        <w:rPr>
          <w:rFonts w:ascii="Arial" w:hAnsi="Arial" w:cs="Arial"/>
          <w:sz w:val="20"/>
        </w:rPr>
        <w:t>če je bila odločba Vlade Republike Slove</w:t>
      </w:r>
      <w:r w:rsidR="003814F5">
        <w:rPr>
          <w:rFonts w:ascii="Arial" w:hAnsi="Arial" w:cs="Arial"/>
          <w:sz w:val="20"/>
        </w:rPr>
        <w:t>nije, št.</w:t>
      </w:r>
      <w:r w:rsidR="00544332">
        <w:rPr>
          <w:rFonts w:ascii="Arial" w:hAnsi="Arial" w:cs="Arial"/>
          <w:sz w:val="20"/>
          <w:lang w:val="sl-SI"/>
        </w:rPr>
        <w:t xml:space="preserve"> ___________ </w:t>
      </w:r>
      <w:r w:rsidRPr="007F4816">
        <w:rPr>
          <w:rFonts w:ascii="Arial" w:hAnsi="Arial" w:cs="Arial"/>
          <w:sz w:val="20"/>
        </w:rPr>
        <w:t>z dne</w:t>
      </w:r>
      <w:r w:rsidR="003814F5">
        <w:rPr>
          <w:rFonts w:ascii="Arial" w:hAnsi="Arial" w:cs="Arial"/>
          <w:sz w:val="20"/>
        </w:rPr>
        <w:t xml:space="preserve"> </w:t>
      </w:r>
      <w:r w:rsidR="00544332">
        <w:rPr>
          <w:rFonts w:ascii="Arial" w:hAnsi="Arial" w:cs="Arial"/>
          <w:sz w:val="20"/>
          <w:lang w:val="sl-SI"/>
        </w:rPr>
        <w:t>__________</w:t>
      </w:r>
      <w:r w:rsidR="003814F5">
        <w:rPr>
          <w:rFonts w:ascii="Arial" w:hAnsi="Arial" w:cs="Arial"/>
          <w:sz w:val="20"/>
          <w:lang w:val="sl-SI"/>
        </w:rPr>
        <w:t xml:space="preserve"> </w:t>
      </w:r>
      <w:r w:rsidRPr="007F4816">
        <w:rPr>
          <w:rFonts w:ascii="Arial" w:hAnsi="Arial" w:cs="Arial"/>
          <w:sz w:val="20"/>
        </w:rPr>
        <w:t>pravnomočno odpravljena in je bil v postopku izbire izbran drug koncesionar.</w:t>
      </w:r>
    </w:p>
    <w:p w:rsidR="00961A1A" w:rsidRPr="007F4816" w:rsidRDefault="00961A1A" w:rsidP="00961A1A">
      <w:pPr>
        <w:pStyle w:val="Telobesedila"/>
        <w:rPr>
          <w:rFonts w:ascii="Arial" w:hAnsi="Arial" w:cs="Arial"/>
          <w:sz w:val="20"/>
        </w:rPr>
      </w:pPr>
    </w:p>
    <w:p w:rsidR="00961A1A" w:rsidRDefault="00961A1A" w:rsidP="00961A1A">
      <w:pPr>
        <w:pStyle w:val="Telobesedila"/>
        <w:rPr>
          <w:rFonts w:ascii="Arial" w:hAnsi="Arial" w:cs="Arial"/>
          <w:sz w:val="20"/>
          <w:lang w:val="sl-SI"/>
        </w:rPr>
      </w:pPr>
      <w:r w:rsidRPr="007F4816">
        <w:rPr>
          <w:rFonts w:ascii="Arial" w:hAnsi="Arial" w:cs="Arial"/>
          <w:sz w:val="20"/>
        </w:rPr>
        <w:t>Če se ugotovi, da je ta pogodba nična, mora vsaka pogodbena stranka vrniti drugi vse, kar je na podlagi pogodbe prejela. Stranka, ki je kriva za ničnost pogodbe, odgovarja drugi stranki tudi za škodo zaradi ničnosti pogodbe.</w:t>
      </w:r>
    </w:p>
    <w:p w:rsidR="002F2696" w:rsidRDefault="002F2696" w:rsidP="00961A1A">
      <w:pPr>
        <w:pStyle w:val="Telobesedila"/>
        <w:rPr>
          <w:rFonts w:ascii="Arial" w:hAnsi="Arial" w:cs="Arial"/>
          <w:sz w:val="20"/>
          <w:lang w:val="sl-SI"/>
        </w:rPr>
      </w:pPr>
    </w:p>
    <w:p w:rsidR="00DB06D6" w:rsidRDefault="00DB06D6" w:rsidP="00961A1A">
      <w:pPr>
        <w:pStyle w:val="Telobesedila"/>
        <w:rPr>
          <w:rFonts w:ascii="Arial" w:hAnsi="Arial" w:cs="Arial"/>
          <w:sz w:val="20"/>
          <w:lang w:val="sl-SI"/>
        </w:rPr>
      </w:pPr>
    </w:p>
    <w:p w:rsidR="00DB06D6" w:rsidRDefault="00DB06D6" w:rsidP="00961A1A">
      <w:pPr>
        <w:pStyle w:val="Telobesedila"/>
        <w:rPr>
          <w:rFonts w:ascii="Arial" w:hAnsi="Arial" w:cs="Arial"/>
          <w:sz w:val="20"/>
          <w:lang w:val="sl-SI"/>
        </w:rPr>
      </w:pPr>
    </w:p>
    <w:p w:rsidR="00DB06D6" w:rsidRDefault="00DB06D6" w:rsidP="00961A1A">
      <w:pPr>
        <w:pStyle w:val="Telobesedila"/>
        <w:rPr>
          <w:rFonts w:ascii="Arial" w:hAnsi="Arial" w:cs="Arial"/>
          <w:sz w:val="20"/>
          <w:lang w:val="sl-SI"/>
        </w:rPr>
      </w:pPr>
    </w:p>
    <w:p w:rsidR="00DB06D6" w:rsidRPr="002F2696" w:rsidRDefault="00DB06D6" w:rsidP="00961A1A">
      <w:pPr>
        <w:pStyle w:val="Telobesedila"/>
        <w:rPr>
          <w:rFonts w:ascii="Arial" w:hAnsi="Arial" w:cs="Arial"/>
          <w:sz w:val="20"/>
          <w:lang w:val="sl-SI"/>
        </w:rPr>
      </w:pPr>
    </w:p>
    <w:p w:rsidR="00961A1A" w:rsidRPr="007F4816" w:rsidRDefault="00961A1A" w:rsidP="00961A1A">
      <w:pPr>
        <w:pStyle w:val="Telobesedila"/>
        <w:rPr>
          <w:rFonts w:ascii="Arial" w:hAnsi="Arial" w:cs="Arial"/>
          <w:sz w:val="20"/>
        </w:rPr>
      </w:pPr>
    </w:p>
    <w:p w:rsidR="00961A1A" w:rsidRPr="00544332" w:rsidRDefault="00961A1A" w:rsidP="00F8129D">
      <w:pPr>
        <w:pStyle w:val="Telobesedila2"/>
        <w:numPr>
          <w:ilvl w:val="0"/>
          <w:numId w:val="58"/>
        </w:numPr>
        <w:spacing w:after="0" w:line="240" w:lineRule="auto"/>
        <w:rPr>
          <w:rFonts w:ascii="Arial" w:hAnsi="Arial" w:cs="Arial"/>
          <w:b/>
          <w:sz w:val="20"/>
        </w:rPr>
      </w:pPr>
      <w:r w:rsidRPr="00544332">
        <w:rPr>
          <w:rFonts w:ascii="Arial" w:hAnsi="Arial" w:cs="Arial"/>
          <w:b/>
          <w:sz w:val="20"/>
        </w:rPr>
        <w:lastRenderedPageBreak/>
        <w:t>ZAČETEK IN TRAJANJE KONCESIJE</w:t>
      </w:r>
    </w:p>
    <w:p w:rsidR="00544332" w:rsidRPr="00544332" w:rsidRDefault="00544332" w:rsidP="00544332">
      <w:pPr>
        <w:pStyle w:val="Telobesedila2"/>
        <w:spacing w:after="0" w:line="240" w:lineRule="auto"/>
        <w:ind w:left="720"/>
        <w:rPr>
          <w:rFonts w:ascii="Arial" w:hAnsi="Arial" w:cs="Arial"/>
          <w:b/>
          <w:sz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961A1A">
      <w:pPr>
        <w:pStyle w:val="Telobesedila"/>
        <w:rPr>
          <w:rFonts w:ascii="Arial" w:hAnsi="Arial" w:cs="Arial"/>
          <w:sz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 xml:space="preserve">Koncesijsko razmerje nastane z dnem začetka veljavnosti te pogodbe. </w:t>
      </w:r>
    </w:p>
    <w:p w:rsidR="00961A1A" w:rsidRPr="007F4816" w:rsidRDefault="00961A1A" w:rsidP="00544332">
      <w:pPr>
        <w:pStyle w:val="Telobesedila"/>
        <w:rPr>
          <w:rFonts w:ascii="Arial" w:hAnsi="Arial" w:cs="Arial"/>
          <w:color w:val="FF0000"/>
          <w:sz w:val="20"/>
        </w:rPr>
      </w:pPr>
    </w:p>
    <w:p w:rsidR="00961A1A" w:rsidRDefault="00961A1A" w:rsidP="00544332">
      <w:pPr>
        <w:spacing w:after="0"/>
        <w:rPr>
          <w:rFonts w:ascii="Arial" w:hAnsi="Arial" w:cs="Arial"/>
          <w:sz w:val="20"/>
          <w:szCs w:val="20"/>
        </w:rPr>
      </w:pPr>
      <w:r w:rsidRPr="007F4816">
        <w:rPr>
          <w:rFonts w:ascii="Arial" w:hAnsi="Arial" w:cs="Arial"/>
          <w:sz w:val="20"/>
          <w:szCs w:val="20"/>
        </w:rPr>
        <w:t>Koncesija velja za obdobje dveh let od dneva začetka veljavnosti pogodbe. Koncesionar se zavezuje, da koncesije</w:t>
      </w:r>
      <w:r w:rsidR="003814F5">
        <w:rPr>
          <w:rFonts w:ascii="Arial" w:hAnsi="Arial" w:cs="Arial"/>
          <w:sz w:val="20"/>
          <w:szCs w:val="20"/>
        </w:rPr>
        <w:t xml:space="preserve"> ne bo prenesel na druge osebe.</w:t>
      </w:r>
    </w:p>
    <w:p w:rsidR="003C40D9" w:rsidRDefault="003C40D9" w:rsidP="00544332">
      <w:pPr>
        <w:spacing w:after="0"/>
        <w:rPr>
          <w:rFonts w:ascii="Arial" w:hAnsi="Arial" w:cs="Arial"/>
          <w:sz w:val="20"/>
          <w:szCs w:val="20"/>
        </w:rPr>
      </w:pPr>
    </w:p>
    <w:p w:rsidR="002F2696" w:rsidRPr="007F4816" w:rsidRDefault="002F2696" w:rsidP="00544332">
      <w:pPr>
        <w:spacing w:after="0"/>
        <w:rPr>
          <w:rFonts w:ascii="Arial" w:hAnsi="Arial" w:cs="Arial"/>
          <w:sz w:val="20"/>
          <w:szCs w:val="20"/>
        </w:rPr>
      </w:pPr>
    </w:p>
    <w:p w:rsidR="00961A1A" w:rsidRPr="00544332" w:rsidRDefault="00961A1A" w:rsidP="00F8129D">
      <w:pPr>
        <w:numPr>
          <w:ilvl w:val="0"/>
          <w:numId w:val="58"/>
        </w:numPr>
        <w:spacing w:after="0"/>
        <w:rPr>
          <w:rFonts w:ascii="Arial" w:hAnsi="Arial" w:cs="Arial"/>
          <w:b/>
          <w:caps/>
          <w:sz w:val="20"/>
          <w:szCs w:val="20"/>
        </w:rPr>
      </w:pPr>
      <w:r w:rsidRPr="00544332">
        <w:rPr>
          <w:rFonts w:ascii="Arial" w:hAnsi="Arial" w:cs="Arial"/>
          <w:b/>
          <w:caps/>
          <w:sz w:val="20"/>
          <w:szCs w:val="20"/>
        </w:rPr>
        <w:t xml:space="preserve"> PreNEhanje koncesijskega razmerja</w:t>
      </w:r>
    </w:p>
    <w:p w:rsidR="00961A1A" w:rsidRPr="007F4816" w:rsidRDefault="00961A1A" w:rsidP="00544332">
      <w:pPr>
        <w:spacing w:after="0"/>
        <w:rPr>
          <w:rFonts w:ascii="Arial" w:hAnsi="Arial" w:cs="Arial"/>
          <w:caps/>
          <w:sz w:val="20"/>
          <w:szCs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ind w:left="360"/>
        <w:rPr>
          <w:rFonts w:ascii="Arial" w:hAnsi="Arial" w:cs="Arial"/>
          <w:sz w:val="20"/>
          <w:szCs w:val="20"/>
        </w:rPr>
      </w:pPr>
    </w:p>
    <w:p w:rsidR="00961A1A" w:rsidRPr="007F4816" w:rsidRDefault="00961A1A" w:rsidP="00544332">
      <w:pPr>
        <w:spacing w:after="0"/>
        <w:rPr>
          <w:rFonts w:ascii="Arial" w:hAnsi="Arial" w:cs="Arial"/>
          <w:sz w:val="20"/>
          <w:szCs w:val="20"/>
          <w:lang w:eastAsia="sl-SI"/>
        </w:rPr>
      </w:pPr>
      <w:r w:rsidRPr="007F4816">
        <w:rPr>
          <w:rFonts w:ascii="Arial" w:hAnsi="Arial" w:cs="Arial"/>
          <w:sz w:val="20"/>
          <w:szCs w:val="20"/>
          <w:lang w:eastAsia="sl-SI"/>
        </w:rPr>
        <w:t>Koncesijsko razmerje med koncedentom in koncesionarjem preneha s prenehanjem veljavnosti koncesijske pogodbe</w:t>
      </w:r>
      <w:r w:rsidR="008B30D7">
        <w:rPr>
          <w:rFonts w:ascii="Arial" w:hAnsi="Arial" w:cs="Arial"/>
          <w:sz w:val="20"/>
          <w:szCs w:val="20"/>
          <w:lang w:eastAsia="sl-SI"/>
        </w:rPr>
        <w:t>,</w:t>
      </w:r>
      <w:r w:rsidRPr="007F4816">
        <w:rPr>
          <w:rFonts w:ascii="Arial" w:hAnsi="Arial" w:cs="Arial"/>
          <w:sz w:val="20"/>
          <w:szCs w:val="20"/>
          <w:lang w:eastAsia="sl-SI"/>
        </w:rPr>
        <w:t xml:space="preserve"> prenehanjem koncesionarja, če ta nima pravnih naslednikov</w:t>
      </w:r>
      <w:r w:rsidR="008B30D7">
        <w:rPr>
          <w:rFonts w:ascii="Arial" w:hAnsi="Arial" w:cs="Arial"/>
          <w:sz w:val="20"/>
          <w:szCs w:val="20"/>
          <w:lang w:eastAsia="sl-SI"/>
        </w:rPr>
        <w:t xml:space="preserve"> ali z odvzemom</w:t>
      </w:r>
      <w:r w:rsidRPr="007F4816">
        <w:rPr>
          <w:rFonts w:ascii="Arial" w:hAnsi="Arial" w:cs="Arial"/>
          <w:sz w:val="20"/>
          <w:szCs w:val="20"/>
          <w:lang w:eastAsia="sl-SI"/>
        </w:rPr>
        <w:t>.</w:t>
      </w:r>
    </w:p>
    <w:p w:rsidR="00961A1A" w:rsidRPr="007F4816" w:rsidRDefault="00961A1A" w:rsidP="00544332">
      <w:pPr>
        <w:tabs>
          <w:tab w:val="num" w:pos="1080"/>
        </w:tabs>
        <w:spacing w:after="0"/>
        <w:rPr>
          <w:rFonts w:ascii="Arial" w:hAnsi="Arial" w:cs="Arial"/>
          <w:sz w:val="20"/>
          <w:szCs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lang w:eastAsia="sl-SI"/>
        </w:rPr>
      </w:pPr>
      <w:r w:rsidRPr="007F4816">
        <w:rPr>
          <w:rFonts w:ascii="Arial" w:hAnsi="Arial" w:cs="Arial"/>
          <w:sz w:val="20"/>
          <w:szCs w:val="20"/>
          <w:lang w:eastAsia="sl-SI"/>
        </w:rPr>
        <w:t xml:space="preserve">Ta pogodba preneha veljati: </w:t>
      </w:r>
    </w:p>
    <w:p w:rsidR="00961A1A" w:rsidRPr="007F4816" w:rsidRDefault="00961A1A" w:rsidP="00544332">
      <w:pPr>
        <w:numPr>
          <w:ilvl w:val="0"/>
          <w:numId w:val="7"/>
        </w:numPr>
        <w:spacing w:after="0"/>
        <w:rPr>
          <w:rFonts w:ascii="Arial" w:hAnsi="Arial" w:cs="Arial"/>
          <w:sz w:val="20"/>
          <w:szCs w:val="20"/>
          <w:lang w:eastAsia="sl-SI"/>
        </w:rPr>
      </w:pPr>
      <w:r w:rsidRPr="007F4816">
        <w:rPr>
          <w:rFonts w:ascii="Arial" w:hAnsi="Arial" w:cs="Arial"/>
          <w:sz w:val="20"/>
          <w:szCs w:val="20"/>
          <w:lang w:eastAsia="sl-SI"/>
        </w:rPr>
        <w:t xml:space="preserve">po poteku časa, za katero je bila sklenjena, </w:t>
      </w:r>
    </w:p>
    <w:p w:rsidR="00961A1A" w:rsidRPr="007F4816" w:rsidRDefault="00961A1A" w:rsidP="00544332">
      <w:pPr>
        <w:numPr>
          <w:ilvl w:val="0"/>
          <w:numId w:val="7"/>
        </w:numPr>
        <w:spacing w:after="0"/>
        <w:rPr>
          <w:rFonts w:ascii="Arial" w:hAnsi="Arial" w:cs="Arial"/>
          <w:sz w:val="20"/>
          <w:szCs w:val="20"/>
          <w:lang w:eastAsia="sl-SI"/>
        </w:rPr>
      </w:pPr>
      <w:r w:rsidRPr="007F4816">
        <w:rPr>
          <w:rFonts w:ascii="Arial" w:hAnsi="Arial" w:cs="Arial"/>
          <w:sz w:val="20"/>
          <w:szCs w:val="20"/>
          <w:lang w:eastAsia="sl-SI"/>
        </w:rPr>
        <w:t>z odpovedjo,</w:t>
      </w:r>
    </w:p>
    <w:p w:rsidR="00961A1A" w:rsidRPr="007F4816" w:rsidRDefault="00961A1A" w:rsidP="00544332">
      <w:pPr>
        <w:numPr>
          <w:ilvl w:val="0"/>
          <w:numId w:val="7"/>
        </w:numPr>
        <w:spacing w:after="0"/>
        <w:rPr>
          <w:rFonts w:ascii="Arial" w:hAnsi="Arial" w:cs="Arial"/>
          <w:sz w:val="20"/>
          <w:szCs w:val="20"/>
          <w:lang w:eastAsia="sl-SI"/>
        </w:rPr>
      </w:pPr>
      <w:r w:rsidRPr="007F4816">
        <w:rPr>
          <w:rFonts w:ascii="Arial" w:hAnsi="Arial" w:cs="Arial"/>
          <w:sz w:val="20"/>
          <w:szCs w:val="20"/>
          <w:lang w:eastAsia="sl-SI"/>
        </w:rPr>
        <w:t>s sporazumn</w:t>
      </w:r>
      <w:r w:rsidR="00D67820">
        <w:rPr>
          <w:rFonts w:ascii="Arial" w:hAnsi="Arial" w:cs="Arial"/>
          <w:sz w:val="20"/>
          <w:szCs w:val="20"/>
          <w:lang w:eastAsia="sl-SI"/>
        </w:rPr>
        <w:t>o</w:t>
      </w:r>
      <w:r w:rsidRPr="007F4816">
        <w:rPr>
          <w:rFonts w:ascii="Arial" w:hAnsi="Arial" w:cs="Arial"/>
          <w:sz w:val="20"/>
          <w:szCs w:val="20"/>
          <w:lang w:eastAsia="sl-SI"/>
        </w:rPr>
        <w:t xml:space="preserve"> razvezo. </w:t>
      </w:r>
    </w:p>
    <w:p w:rsidR="00961A1A" w:rsidRPr="007F4816" w:rsidRDefault="00961A1A" w:rsidP="00544332">
      <w:pPr>
        <w:spacing w:after="0"/>
        <w:rPr>
          <w:rFonts w:ascii="Arial" w:hAnsi="Arial" w:cs="Arial"/>
          <w:color w:val="FF0000"/>
          <w:sz w:val="20"/>
          <w:szCs w:val="20"/>
          <w:lang w:eastAsia="sl-SI"/>
        </w:rPr>
      </w:pPr>
    </w:p>
    <w:p w:rsidR="00961A1A" w:rsidRPr="007F4816" w:rsidRDefault="00961A1A" w:rsidP="00544332">
      <w:pPr>
        <w:widowControl w:val="0"/>
        <w:autoSpaceDE w:val="0"/>
        <w:autoSpaceDN w:val="0"/>
        <w:adjustRightInd w:val="0"/>
        <w:spacing w:after="0"/>
        <w:rPr>
          <w:rFonts w:ascii="Arial" w:hAnsi="Arial" w:cs="Arial"/>
          <w:sz w:val="20"/>
          <w:szCs w:val="20"/>
        </w:rPr>
      </w:pPr>
      <w:r w:rsidRPr="007F4816">
        <w:rPr>
          <w:rFonts w:ascii="Arial" w:hAnsi="Arial" w:cs="Arial"/>
          <w:sz w:val="20"/>
          <w:szCs w:val="20"/>
        </w:rPr>
        <w:t>Koncedent lahko pisno odpove to pogodbo. Koncesija preneha tri mesece od dneva, ko koncesionar prejme odpoved te pogodbe.</w:t>
      </w:r>
    </w:p>
    <w:p w:rsidR="00961A1A" w:rsidRPr="007F4816" w:rsidRDefault="00961A1A" w:rsidP="00544332">
      <w:pPr>
        <w:spacing w:after="0"/>
        <w:rPr>
          <w:rFonts w:ascii="Arial" w:hAnsi="Arial" w:cs="Arial"/>
          <w:sz w:val="20"/>
          <w:szCs w:val="20"/>
          <w:lang w:eastAsia="sl-SI"/>
        </w:rPr>
      </w:pPr>
    </w:p>
    <w:p w:rsidR="00961A1A" w:rsidRPr="007F4816" w:rsidRDefault="00961A1A" w:rsidP="00544332">
      <w:pPr>
        <w:spacing w:after="0"/>
        <w:rPr>
          <w:rFonts w:ascii="Arial" w:hAnsi="Arial" w:cs="Arial"/>
          <w:sz w:val="20"/>
          <w:szCs w:val="20"/>
          <w:lang w:eastAsia="x-none"/>
        </w:rPr>
      </w:pPr>
      <w:r w:rsidRPr="007F4816">
        <w:rPr>
          <w:rFonts w:ascii="Arial" w:hAnsi="Arial" w:cs="Arial"/>
          <w:sz w:val="20"/>
          <w:szCs w:val="20"/>
          <w:lang w:eastAsia="x-none"/>
        </w:rPr>
        <w:t>Pogodbeni stranki lahko med trajanjem koncesije sporazumno razvežeta to pogodbo, če koncesionar zaradi bistveno spremenjenih okoliščin ne more uresničiti namena te pogodbe oziroma opravljati koncesije v obsegu, določenim s pogodbo.</w:t>
      </w:r>
    </w:p>
    <w:p w:rsidR="00961A1A" w:rsidRPr="007F4816" w:rsidRDefault="00961A1A" w:rsidP="00544332">
      <w:pPr>
        <w:spacing w:after="0"/>
        <w:rPr>
          <w:rFonts w:ascii="Arial" w:hAnsi="Arial" w:cs="Arial"/>
          <w:sz w:val="20"/>
          <w:szCs w:val="20"/>
          <w:lang w:eastAsia="x-none"/>
        </w:rPr>
      </w:pPr>
    </w:p>
    <w:p w:rsidR="00961A1A" w:rsidRDefault="00961A1A" w:rsidP="00544332">
      <w:pPr>
        <w:spacing w:after="0"/>
        <w:rPr>
          <w:rFonts w:ascii="Arial" w:hAnsi="Arial" w:cs="Arial"/>
          <w:sz w:val="20"/>
          <w:szCs w:val="20"/>
        </w:rPr>
      </w:pPr>
      <w:r w:rsidRPr="007F4816">
        <w:rPr>
          <w:rFonts w:ascii="Arial" w:hAnsi="Arial" w:cs="Arial"/>
          <w:sz w:val="20"/>
          <w:szCs w:val="20"/>
        </w:rPr>
        <w:t>Sporazumno razvezo te pogodbe mora koncesionar predlagati pisno z navedbo razlogov za razvezo.</w:t>
      </w:r>
    </w:p>
    <w:p w:rsidR="00544332" w:rsidRPr="007F4816" w:rsidRDefault="00544332"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lang w:eastAsia="x-none"/>
        </w:rPr>
      </w:pPr>
      <w:r w:rsidRPr="007F4816">
        <w:rPr>
          <w:rFonts w:ascii="Arial" w:hAnsi="Arial" w:cs="Arial"/>
          <w:sz w:val="20"/>
          <w:szCs w:val="20"/>
          <w:lang w:eastAsia="x-none"/>
        </w:rPr>
        <w:t>Koncesija preneha šest mesecev od dneva sklenitve pisnega sporazuma o razvezi, če v sporazumu ni določeno drugače.</w:t>
      </w:r>
    </w:p>
    <w:p w:rsidR="00961A1A" w:rsidRPr="007F4816" w:rsidRDefault="00961A1A" w:rsidP="00544332">
      <w:pPr>
        <w:spacing w:after="0"/>
        <w:rPr>
          <w:rFonts w:ascii="Arial" w:hAnsi="Arial" w:cs="Arial"/>
          <w:sz w:val="20"/>
          <w:szCs w:val="20"/>
          <w:lang w:eastAsia="x-none"/>
        </w:rPr>
      </w:pPr>
    </w:p>
    <w:p w:rsidR="00961A1A" w:rsidRPr="007F4816" w:rsidRDefault="00961A1A" w:rsidP="00544332">
      <w:pPr>
        <w:spacing w:after="0"/>
        <w:rPr>
          <w:rFonts w:ascii="Arial" w:hAnsi="Arial" w:cs="Arial"/>
          <w:sz w:val="20"/>
          <w:szCs w:val="20"/>
          <w:lang w:eastAsia="x-none"/>
        </w:rPr>
      </w:pPr>
      <w:r w:rsidRPr="007F4816">
        <w:rPr>
          <w:rFonts w:ascii="Arial" w:hAnsi="Arial" w:cs="Arial"/>
          <w:sz w:val="20"/>
          <w:szCs w:val="20"/>
          <w:lang w:eastAsia="x-none"/>
        </w:rPr>
        <w:t>V primeru odpovedi ali sporazumne razveze pogodbe, je koncesionar dolžan:</w:t>
      </w:r>
    </w:p>
    <w:p w:rsidR="00961A1A" w:rsidRPr="007F4816" w:rsidRDefault="00961A1A" w:rsidP="00544332">
      <w:pPr>
        <w:numPr>
          <w:ilvl w:val="0"/>
          <w:numId w:val="8"/>
        </w:numPr>
        <w:spacing w:after="0"/>
        <w:rPr>
          <w:rFonts w:ascii="Arial" w:hAnsi="Arial" w:cs="Arial"/>
          <w:sz w:val="20"/>
          <w:szCs w:val="20"/>
        </w:rPr>
      </w:pPr>
      <w:r w:rsidRPr="007F4816">
        <w:rPr>
          <w:rFonts w:ascii="Arial" w:hAnsi="Arial" w:cs="Arial"/>
          <w:sz w:val="20"/>
          <w:szCs w:val="20"/>
        </w:rPr>
        <w:t>izvajati javno službo do datuma prenehanja veljavnosti koncesije,</w:t>
      </w:r>
    </w:p>
    <w:p w:rsidR="00961A1A" w:rsidRPr="007F4816" w:rsidRDefault="00961A1A" w:rsidP="00544332">
      <w:pPr>
        <w:numPr>
          <w:ilvl w:val="0"/>
          <w:numId w:val="8"/>
        </w:numPr>
        <w:spacing w:after="0"/>
        <w:rPr>
          <w:rFonts w:ascii="Arial" w:hAnsi="Arial" w:cs="Arial"/>
          <w:sz w:val="20"/>
          <w:szCs w:val="20"/>
        </w:rPr>
      </w:pPr>
      <w:r w:rsidRPr="007F4816">
        <w:rPr>
          <w:rFonts w:ascii="Arial" w:hAnsi="Arial" w:cs="Arial"/>
          <w:sz w:val="20"/>
          <w:szCs w:val="20"/>
        </w:rPr>
        <w:t>mora v 30. dneh po prenehanju koncesije predložiti vsebinsko poročilo (priloga št. 2) in finančno poročilo (priloga št. 4).</w:t>
      </w:r>
    </w:p>
    <w:p w:rsidR="00961A1A" w:rsidRPr="007F4816" w:rsidRDefault="00961A1A" w:rsidP="00544332">
      <w:pPr>
        <w:spacing w:after="0"/>
        <w:rPr>
          <w:rFonts w:ascii="Arial" w:hAnsi="Arial" w:cs="Arial"/>
          <w:sz w:val="20"/>
          <w:szCs w:val="20"/>
          <w:lang w:eastAsia="x-none"/>
        </w:rPr>
      </w:pPr>
    </w:p>
    <w:p w:rsidR="00961A1A" w:rsidRPr="007F4816" w:rsidRDefault="00961A1A" w:rsidP="00544332">
      <w:pPr>
        <w:spacing w:after="0"/>
        <w:rPr>
          <w:rFonts w:ascii="Arial" w:hAnsi="Arial" w:cs="Arial"/>
          <w:sz w:val="20"/>
          <w:szCs w:val="20"/>
          <w:lang w:eastAsia="x-none"/>
        </w:rPr>
      </w:pPr>
      <w:r w:rsidRPr="007F4816">
        <w:rPr>
          <w:rFonts w:ascii="Arial" w:hAnsi="Arial" w:cs="Arial"/>
          <w:sz w:val="20"/>
          <w:szCs w:val="20"/>
          <w:lang w:eastAsia="x-none"/>
        </w:rPr>
        <w:t>V primeru odpovedi ali sporazumne razveze koncesije, je koncesionar upravičen do plačila upravičenih stroškov, ki nastanejo do dneva prenehanja veljavnosti koncesije, če ne obstajajo razlogi, zaradi katerih lahko koncedent zahteva vrnitev izplačanih sredstev.</w:t>
      </w:r>
    </w:p>
    <w:p w:rsidR="00961A1A" w:rsidRPr="007F4816" w:rsidRDefault="00961A1A" w:rsidP="00544332">
      <w:pPr>
        <w:spacing w:after="0"/>
        <w:rPr>
          <w:rFonts w:ascii="Arial" w:hAnsi="Arial" w:cs="Arial"/>
          <w:color w:val="FF0000"/>
          <w:sz w:val="20"/>
          <w:szCs w:val="20"/>
          <w:lang w:eastAsia="x-none"/>
        </w:rPr>
      </w:pPr>
    </w:p>
    <w:p w:rsidR="00961A1A" w:rsidRPr="007F4816" w:rsidRDefault="00961A1A" w:rsidP="00544332">
      <w:pPr>
        <w:numPr>
          <w:ilvl w:val="0"/>
          <w:numId w:val="4"/>
        </w:numPr>
        <w:spacing w:after="0"/>
        <w:jc w:val="center"/>
        <w:rPr>
          <w:rFonts w:ascii="Arial" w:hAnsi="Arial" w:cs="Arial"/>
          <w:sz w:val="20"/>
          <w:szCs w:val="20"/>
          <w:lang w:eastAsia="x-none"/>
        </w:rPr>
      </w:pPr>
      <w:r w:rsidRPr="007F4816">
        <w:rPr>
          <w:rFonts w:ascii="Arial" w:hAnsi="Arial" w:cs="Arial"/>
          <w:sz w:val="20"/>
          <w:szCs w:val="20"/>
          <w:lang w:eastAsia="x-none"/>
        </w:rPr>
        <w:t>člen</w:t>
      </w:r>
    </w:p>
    <w:p w:rsidR="00961A1A" w:rsidRPr="007F4816" w:rsidRDefault="00961A1A" w:rsidP="00544332">
      <w:pPr>
        <w:spacing w:after="0"/>
        <w:rPr>
          <w:rFonts w:ascii="Arial" w:hAnsi="Arial" w:cs="Arial"/>
          <w:sz w:val="20"/>
          <w:szCs w:val="20"/>
          <w:lang w:eastAsia="x-none"/>
        </w:rPr>
      </w:pPr>
    </w:p>
    <w:p w:rsidR="00961A1A" w:rsidRPr="007F4816" w:rsidRDefault="00961A1A" w:rsidP="00544332">
      <w:pPr>
        <w:spacing w:after="0"/>
        <w:rPr>
          <w:rFonts w:ascii="Arial" w:hAnsi="Arial" w:cs="Arial"/>
          <w:sz w:val="20"/>
          <w:szCs w:val="20"/>
          <w:lang w:eastAsia="sl-SI"/>
        </w:rPr>
      </w:pPr>
      <w:r w:rsidRPr="007F4816">
        <w:rPr>
          <w:rFonts w:ascii="Arial" w:hAnsi="Arial" w:cs="Arial"/>
          <w:sz w:val="20"/>
          <w:szCs w:val="20"/>
          <w:lang w:eastAsia="sl-SI"/>
        </w:rPr>
        <w:t>Koncedent</w:t>
      </w:r>
      <w:r w:rsidR="00483B46">
        <w:rPr>
          <w:rFonts w:ascii="Arial" w:hAnsi="Arial" w:cs="Arial"/>
          <w:sz w:val="20"/>
          <w:szCs w:val="20"/>
          <w:lang w:eastAsia="sl-SI"/>
        </w:rPr>
        <w:t xml:space="preserve"> </w:t>
      </w:r>
      <w:r w:rsidRPr="007F4816">
        <w:rPr>
          <w:rFonts w:ascii="Arial" w:hAnsi="Arial" w:cs="Arial"/>
          <w:sz w:val="20"/>
          <w:szCs w:val="20"/>
          <w:lang w:eastAsia="sl-SI"/>
        </w:rPr>
        <w:t>z odločbo odvzame koncesijo, če:</w:t>
      </w:r>
    </w:p>
    <w:p w:rsidR="00961A1A" w:rsidRPr="007F4816" w:rsidRDefault="00961A1A" w:rsidP="00F8129D">
      <w:pPr>
        <w:numPr>
          <w:ilvl w:val="0"/>
          <w:numId w:val="28"/>
        </w:numPr>
        <w:spacing w:after="0"/>
        <w:rPr>
          <w:rFonts w:ascii="Arial" w:hAnsi="Arial" w:cs="Arial"/>
          <w:sz w:val="20"/>
          <w:szCs w:val="20"/>
          <w:lang w:eastAsia="sl-SI"/>
        </w:rPr>
      </w:pPr>
      <w:r w:rsidRPr="007F4816">
        <w:rPr>
          <w:rFonts w:ascii="Arial" w:hAnsi="Arial" w:cs="Arial"/>
          <w:sz w:val="20"/>
          <w:szCs w:val="20"/>
          <w:lang w:eastAsia="sl-SI"/>
        </w:rPr>
        <w:t>koncesionar ne začne opravljati koncesije v roku, določenem v koncesijski pogodbi,</w:t>
      </w:r>
    </w:p>
    <w:p w:rsidR="00961A1A" w:rsidRPr="007F4816" w:rsidRDefault="00961A1A" w:rsidP="00F8129D">
      <w:pPr>
        <w:numPr>
          <w:ilvl w:val="0"/>
          <w:numId w:val="28"/>
        </w:numPr>
        <w:spacing w:after="0"/>
        <w:rPr>
          <w:rFonts w:ascii="Arial" w:hAnsi="Arial" w:cs="Arial"/>
          <w:sz w:val="20"/>
          <w:szCs w:val="20"/>
          <w:lang w:eastAsia="sl-SI"/>
        </w:rPr>
      </w:pPr>
      <w:r w:rsidRPr="007F4816">
        <w:rPr>
          <w:rFonts w:ascii="Arial" w:hAnsi="Arial" w:cs="Arial"/>
          <w:sz w:val="20"/>
          <w:szCs w:val="20"/>
          <w:lang w:eastAsia="sl-SI"/>
        </w:rPr>
        <w:t>koncesionar ne izpolnjuje predmeta in obsega opravljanja koncesije, določenih v programu opravljanja koncesije</w:t>
      </w:r>
      <w:r w:rsidRPr="007F4816">
        <w:rPr>
          <w:rFonts w:ascii="Arial" w:hAnsi="Arial" w:cs="Arial"/>
          <w:sz w:val="20"/>
          <w:szCs w:val="20"/>
        </w:rPr>
        <w:t xml:space="preserve"> in ne opravlja javne službe strokovno, gospodarno in učinkovito ter skladno z navodili koncedenta</w:t>
      </w:r>
      <w:r w:rsidRPr="007F4816">
        <w:rPr>
          <w:rFonts w:ascii="Arial" w:hAnsi="Arial" w:cs="Arial"/>
          <w:sz w:val="20"/>
          <w:szCs w:val="20"/>
          <w:lang w:eastAsia="sl-SI"/>
        </w:rPr>
        <w:t>,</w:t>
      </w:r>
    </w:p>
    <w:p w:rsidR="00961A1A" w:rsidRPr="007F4816" w:rsidRDefault="00961A1A" w:rsidP="00F8129D">
      <w:pPr>
        <w:widowControl w:val="0"/>
        <w:numPr>
          <w:ilvl w:val="0"/>
          <w:numId w:val="28"/>
        </w:numPr>
        <w:autoSpaceDE w:val="0"/>
        <w:autoSpaceDN w:val="0"/>
        <w:adjustRightInd w:val="0"/>
        <w:spacing w:after="0"/>
        <w:rPr>
          <w:rFonts w:ascii="Arial" w:hAnsi="Arial" w:cs="Arial"/>
          <w:sz w:val="20"/>
          <w:szCs w:val="20"/>
        </w:rPr>
      </w:pPr>
      <w:r w:rsidRPr="007F4816">
        <w:rPr>
          <w:rFonts w:ascii="Arial" w:hAnsi="Arial" w:cs="Arial"/>
          <w:sz w:val="20"/>
          <w:szCs w:val="20"/>
        </w:rPr>
        <w:t>koncesionar ne omogoča izvajanja nadzora skladno s pogodbo,</w:t>
      </w:r>
    </w:p>
    <w:p w:rsidR="00961A1A" w:rsidRDefault="00961A1A" w:rsidP="00F8129D">
      <w:pPr>
        <w:numPr>
          <w:ilvl w:val="0"/>
          <w:numId w:val="28"/>
        </w:numPr>
        <w:spacing w:after="0"/>
        <w:rPr>
          <w:rFonts w:ascii="Arial" w:hAnsi="Arial" w:cs="Arial"/>
          <w:sz w:val="20"/>
          <w:szCs w:val="20"/>
          <w:lang w:eastAsia="sl-SI"/>
        </w:rPr>
      </w:pPr>
      <w:r w:rsidRPr="007F4816">
        <w:rPr>
          <w:rFonts w:ascii="Arial" w:hAnsi="Arial" w:cs="Arial"/>
          <w:sz w:val="20"/>
          <w:szCs w:val="20"/>
          <w:lang w:eastAsia="sl-SI"/>
        </w:rPr>
        <w:t>koncedent ali drugi pristojni organi ugotovijo, da koncesionar uporablja sredstva nenamensko ali jih uporablja v nasprotju s koncesijsko pogodbo,</w:t>
      </w:r>
    </w:p>
    <w:p w:rsidR="008B30D7" w:rsidRPr="007F4816" w:rsidRDefault="008B30D7" w:rsidP="00F8129D">
      <w:pPr>
        <w:numPr>
          <w:ilvl w:val="0"/>
          <w:numId w:val="28"/>
        </w:numPr>
        <w:spacing w:after="0"/>
        <w:rPr>
          <w:rFonts w:ascii="Arial" w:hAnsi="Arial" w:cs="Arial"/>
          <w:sz w:val="20"/>
          <w:szCs w:val="20"/>
          <w:lang w:eastAsia="sl-SI"/>
        </w:rPr>
      </w:pPr>
      <w:r>
        <w:rPr>
          <w:rFonts w:ascii="Arial" w:hAnsi="Arial" w:cs="Arial"/>
          <w:sz w:val="20"/>
          <w:szCs w:val="20"/>
          <w:lang w:eastAsia="sl-SI"/>
        </w:rPr>
        <w:t>če se po podpisu te pogodbe ugotovi, da koncesionar ni izpolnjeval razpisnih pogojev,</w:t>
      </w:r>
    </w:p>
    <w:p w:rsidR="00961A1A" w:rsidRPr="007F4816" w:rsidRDefault="00961A1A" w:rsidP="00F8129D">
      <w:pPr>
        <w:numPr>
          <w:ilvl w:val="0"/>
          <w:numId w:val="28"/>
        </w:numPr>
        <w:spacing w:after="0"/>
        <w:rPr>
          <w:rFonts w:ascii="Arial" w:hAnsi="Arial" w:cs="Arial"/>
          <w:sz w:val="20"/>
          <w:szCs w:val="20"/>
          <w:lang w:eastAsia="sl-SI"/>
        </w:rPr>
      </w:pPr>
      <w:r w:rsidRPr="007F4816">
        <w:rPr>
          <w:rFonts w:ascii="Arial" w:hAnsi="Arial" w:cs="Arial"/>
          <w:sz w:val="20"/>
          <w:szCs w:val="20"/>
          <w:lang w:eastAsia="sl-SI"/>
        </w:rPr>
        <w:t>je v javnem interesu, da se dejavnost preneha opravljati kot koncesionirana javna služba,</w:t>
      </w:r>
    </w:p>
    <w:p w:rsidR="00961A1A" w:rsidRPr="007F4816" w:rsidRDefault="00961A1A" w:rsidP="00F8129D">
      <w:pPr>
        <w:numPr>
          <w:ilvl w:val="0"/>
          <w:numId w:val="28"/>
        </w:numPr>
        <w:spacing w:after="0"/>
        <w:rPr>
          <w:rFonts w:ascii="Arial" w:hAnsi="Arial" w:cs="Arial"/>
          <w:sz w:val="20"/>
          <w:szCs w:val="20"/>
          <w:lang w:eastAsia="sl-SI"/>
        </w:rPr>
      </w:pPr>
      <w:r w:rsidRPr="007F4816">
        <w:rPr>
          <w:rFonts w:ascii="Arial" w:hAnsi="Arial" w:cs="Arial"/>
          <w:sz w:val="20"/>
          <w:szCs w:val="20"/>
          <w:lang w:eastAsia="sl-SI"/>
        </w:rPr>
        <w:t>koncesionar krši določbe uredbe ali te pogodbe.</w:t>
      </w:r>
    </w:p>
    <w:p w:rsidR="00961A1A" w:rsidRPr="007F4816" w:rsidRDefault="00961A1A" w:rsidP="00544332">
      <w:pPr>
        <w:widowControl w:val="0"/>
        <w:autoSpaceDE w:val="0"/>
        <w:autoSpaceDN w:val="0"/>
        <w:adjustRightInd w:val="0"/>
        <w:spacing w:after="0"/>
        <w:rPr>
          <w:rFonts w:ascii="Arial" w:hAnsi="Arial" w:cs="Arial"/>
          <w:sz w:val="20"/>
          <w:szCs w:val="20"/>
        </w:rPr>
      </w:pPr>
      <w:r w:rsidRPr="007F4816">
        <w:rPr>
          <w:rFonts w:ascii="Arial" w:hAnsi="Arial" w:cs="Arial"/>
          <w:sz w:val="20"/>
          <w:szCs w:val="20"/>
        </w:rPr>
        <w:t xml:space="preserve"> </w:t>
      </w:r>
    </w:p>
    <w:p w:rsidR="00961A1A" w:rsidRPr="007F4816" w:rsidRDefault="00961A1A" w:rsidP="00544332">
      <w:pPr>
        <w:spacing w:after="0"/>
        <w:rPr>
          <w:rFonts w:ascii="Arial" w:hAnsi="Arial" w:cs="Arial"/>
          <w:sz w:val="20"/>
          <w:szCs w:val="20"/>
          <w:lang w:eastAsia="sl-SI"/>
        </w:rPr>
      </w:pPr>
      <w:r w:rsidRPr="007F4816">
        <w:rPr>
          <w:rFonts w:ascii="Arial" w:hAnsi="Arial" w:cs="Arial"/>
          <w:sz w:val="20"/>
          <w:szCs w:val="20"/>
          <w:lang w:eastAsia="sl-SI"/>
        </w:rPr>
        <w:lastRenderedPageBreak/>
        <w:t>V kolikor je koncesionar v času trajanja koncesijskega razmerja že prejel sredstva in pride do odvzema koncesije zaradi ravnanja koncesionarja, koncedent lahko zahteva vrnitev vseh že nakazanih sredstev.</w:t>
      </w:r>
    </w:p>
    <w:p w:rsidR="00961A1A" w:rsidRPr="007F4816" w:rsidRDefault="00961A1A" w:rsidP="00544332">
      <w:pPr>
        <w:spacing w:after="0"/>
        <w:rPr>
          <w:rFonts w:ascii="Arial" w:hAnsi="Arial" w:cs="Arial"/>
          <w:sz w:val="20"/>
          <w:szCs w:val="20"/>
          <w:lang w:eastAsia="sl-SI"/>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57" w:right="6"/>
        <w:rPr>
          <w:rFonts w:ascii="Arial" w:hAnsi="Arial" w:cs="Arial"/>
          <w:sz w:val="20"/>
          <w:szCs w:val="20"/>
          <w:lang w:eastAsia="x-none"/>
        </w:rPr>
      </w:pPr>
    </w:p>
    <w:p w:rsidR="00961A1A" w:rsidRPr="007F4816" w:rsidRDefault="00961A1A" w:rsidP="00544332">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sidRPr="007F4816">
        <w:rPr>
          <w:rFonts w:ascii="Arial" w:hAnsi="Arial" w:cs="Arial"/>
          <w:sz w:val="20"/>
          <w:szCs w:val="20"/>
          <w:lang w:eastAsia="x-none"/>
        </w:rPr>
        <w:t xml:space="preserve">Koncedent lahko odvzame koncesijo ter zahteva vračilo izplačanih sredstev v posebnih primerih določenih s to pogodbo in v vseh drugih primerih kršitev pogodbenih obveznosti, kakor tudi v primerih, ko lahko odstopi od pogodbe in zahteva vračilo sredstev skladno </w:t>
      </w:r>
      <w:r w:rsidR="00D67820">
        <w:rPr>
          <w:rFonts w:ascii="Arial" w:hAnsi="Arial" w:cs="Arial"/>
          <w:sz w:val="20"/>
          <w:szCs w:val="20"/>
          <w:lang w:eastAsia="x-none"/>
        </w:rPr>
        <w:t>s predpisi, ki urejajo obligacijska razmerja</w:t>
      </w:r>
      <w:r w:rsidRPr="007F4816">
        <w:rPr>
          <w:rFonts w:ascii="Arial" w:hAnsi="Arial" w:cs="Arial"/>
          <w:sz w:val="20"/>
          <w:szCs w:val="20"/>
          <w:lang w:eastAsia="x-none"/>
        </w:rPr>
        <w:t xml:space="preserve"> ali drugim predpisom. </w:t>
      </w:r>
    </w:p>
    <w:p w:rsidR="00961A1A" w:rsidRPr="007F4816" w:rsidRDefault="00961A1A" w:rsidP="00544332">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p>
    <w:p w:rsidR="00961A1A" w:rsidRPr="008F4783" w:rsidRDefault="00961A1A" w:rsidP="00544332">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sidRPr="008F4783">
        <w:rPr>
          <w:rFonts w:ascii="Arial" w:hAnsi="Arial" w:cs="Arial"/>
          <w:sz w:val="20"/>
          <w:szCs w:val="20"/>
          <w:lang w:eastAsia="x-none"/>
        </w:rPr>
        <w:t>V primerih, ko lahko koncedent odvzame koncesijo ter zahteva vračilo izplačanih sredstev, lahko po svoji presoji alternativno, kumulativno ali zaporedoma enostransko uveljavlja tudi naslednja upravičenja:</w:t>
      </w:r>
    </w:p>
    <w:p w:rsidR="00961A1A" w:rsidRPr="008F4783" w:rsidRDefault="00B461EC" w:rsidP="00F8129D">
      <w:pPr>
        <w:widowControl w:val="0"/>
        <w:numPr>
          <w:ilvl w:val="0"/>
          <w:numId w:val="56"/>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sl-SI"/>
        </w:rPr>
      </w:pPr>
      <w:r>
        <w:rPr>
          <w:rFonts w:ascii="Arial" w:hAnsi="Arial" w:cs="Arial"/>
          <w:sz w:val="20"/>
          <w:szCs w:val="20"/>
          <w:lang w:eastAsia="sl-SI"/>
        </w:rPr>
        <w:t xml:space="preserve"> </w:t>
      </w:r>
      <w:r w:rsidR="00961A1A" w:rsidRPr="008F4783">
        <w:rPr>
          <w:rFonts w:ascii="Arial" w:hAnsi="Arial" w:cs="Arial"/>
          <w:sz w:val="20"/>
          <w:szCs w:val="20"/>
          <w:lang w:eastAsia="sl-SI"/>
        </w:rPr>
        <w:t>začasno zadržanje izplačila dela ali vseh zahtevanih sredstev,</w:t>
      </w:r>
    </w:p>
    <w:p w:rsidR="00961A1A" w:rsidRPr="008F4783" w:rsidRDefault="00B461EC" w:rsidP="00F8129D">
      <w:pPr>
        <w:widowControl w:val="0"/>
        <w:numPr>
          <w:ilvl w:val="0"/>
          <w:numId w:val="56"/>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sl-SI"/>
        </w:rPr>
      </w:pPr>
      <w:r>
        <w:rPr>
          <w:rFonts w:ascii="Arial" w:hAnsi="Arial" w:cs="Arial"/>
          <w:sz w:val="20"/>
          <w:szCs w:val="20"/>
          <w:lang w:eastAsia="sl-SI"/>
        </w:rPr>
        <w:t xml:space="preserve"> </w:t>
      </w:r>
      <w:r w:rsidR="00961A1A" w:rsidRPr="008F4783">
        <w:rPr>
          <w:rFonts w:ascii="Arial" w:hAnsi="Arial" w:cs="Arial"/>
          <w:sz w:val="20"/>
          <w:szCs w:val="20"/>
          <w:lang w:eastAsia="sl-SI"/>
        </w:rPr>
        <w:t>delno zavrnitev zahtevka za izplačilo oziroma zmanjšanje zahtevka za sporni del,</w:t>
      </w:r>
    </w:p>
    <w:p w:rsidR="00961A1A" w:rsidRPr="008F4783" w:rsidRDefault="00B461EC" w:rsidP="00F8129D">
      <w:pPr>
        <w:widowControl w:val="0"/>
        <w:numPr>
          <w:ilvl w:val="0"/>
          <w:numId w:val="56"/>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sl-SI"/>
        </w:rPr>
      </w:pPr>
      <w:r>
        <w:rPr>
          <w:rFonts w:ascii="Arial" w:hAnsi="Arial" w:cs="Arial"/>
          <w:sz w:val="20"/>
          <w:szCs w:val="20"/>
          <w:lang w:eastAsia="sl-SI"/>
        </w:rPr>
        <w:t xml:space="preserve"> </w:t>
      </w:r>
      <w:r w:rsidR="00961A1A" w:rsidRPr="008F4783">
        <w:rPr>
          <w:rFonts w:ascii="Arial" w:hAnsi="Arial" w:cs="Arial"/>
          <w:sz w:val="20"/>
          <w:szCs w:val="20"/>
          <w:lang w:eastAsia="sl-SI"/>
        </w:rPr>
        <w:t>zavrnitev celotnega zahtevka za izplačilo ter posledično ne izplačilo sredstev,</w:t>
      </w:r>
    </w:p>
    <w:p w:rsidR="00961A1A" w:rsidRPr="008F4783" w:rsidRDefault="00B461EC" w:rsidP="00F8129D">
      <w:pPr>
        <w:widowControl w:val="0"/>
        <w:numPr>
          <w:ilvl w:val="0"/>
          <w:numId w:val="56"/>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sl-SI"/>
        </w:rPr>
      </w:pPr>
      <w:r>
        <w:rPr>
          <w:rFonts w:ascii="Arial" w:hAnsi="Arial" w:cs="Arial"/>
          <w:sz w:val="20"/>
          <w:szCs w:val="20"/>
          <w:lang w:eastAsia="sl-SI"/>
        </w:rPr>
        <w:t xml:space="preserve"> </w:t>
      </w:r>
      <w:r w:rsidR="00961A1A" w:rsidRPr="008F4783">
        <w:rPr>
          <w:rFonts w:ascii="Arial" w:hAnsi="Arial" w:cs="Arial"/>
          <w:sz w:val="20"/>
          <w:szCs w:val="20"/>
          <w:lang w:eastAsia="sl-SI"/>
        </w:rPr>
        <w:t>zahtevek za vračilo dela ali vseh izplačanih sredstev brez odvzema koncesije,</w:t>
      </w:r>
    </w:p>
    <w:p w:rsidR="00961A1A" w:rsidRPr="008F4783" w:rsidRDefault="00B461EC" w:rsidP="00F8129D">
      <w:pPr>
        <w:widowControl w:val="0"/>
        <w:numPr>
          <w:ilvl w:val="0"/>
          <w:numId w:val="56"/>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sl-SI"/>
        </w:rPr>
      </w:pPr>
      <w:r>
        <w:rPr>
          <w:rFonts w:ascii="Arial" w:hAnsi="Arial" w:cs="Arial"/>
          <w:sz w:val="20"/>
          <w:szCs w:val="20"/>
          <w:lang w:eastAsia="sl-SI"/>
        </w:rPr>
        <w:t xml:space="preserve"> </w:t>
      </w:r>
      <w:r w:rsidR="00961A1A" w:rsidRPr="008F4783">
        <w:rPr>
          <w:rFonts w:ascii="Arial" w:hAnsi="Arial" w:cs="Arial"/>
          <w:sz w:val="20"/>
          <w:szCs w:val="20"/>
          <w:lang w:eastAsia="sl-SI"/>
        </w:rPr>
        <w:t>določitev ukrepov za odpravo kršitev ali roka za odpravo kršitev,</w:t>
      </w:r>
    </w:p>
    <w:p w:rsidR="00961A1A" w:rsidRPr="008F4783" w:rsidRDefault="00B461EC" w:rsidP="00F8129D">
      <w:pPr>
        <w:widowControl w:val="0"/>
        <w:numPr>
          <w:ilvl w:val="0"/>
          <w:numId w:val="56"/>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sl-SI"/>
        </w:rPr>
      </w:pPr>
      <w:r>
        <w:rPr>
          <w:rFonts w:ascii="Arial" w:hAnsi="Arial" w:cs="Arial"/>
          <w:sz w:val="20"/>
          <w:szCs w:val="20"/>
          <w:lang w:eastAsia="sl-SI"/>
        </w:rPr>
        <w:t xml:space="preserve"> </w:t>
      </w:r>
      <w:r w:rsidR="00961A1A" w:rsidRPr="008F4783">
        <w:rPr>
          <w:rFonts w:ascii="Arial" w:hAnsi="Arial" w:cs="Arial"/>
          <w:sz w:val="20"/>
          <w:szCs w:val="20"/>
          <w:lang w:eastAsia="sl-SI"/>
        </w:rPr>
        <w:t>odpoved koncesije,</w:t>
      </w:r>
    </w:p>
    <w:p w:rsidR="00961A1A" w:rsidRPr="008F4783" w:rsidRDefault="00B461EC" w:rsidP="00F8129D">
      <w:pPr>
        <w:widowControl w:val="0"/>
        <w:numPr>
          <w:ilvl w:val="0"/>
          <w:numId w:val="56"/>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sl-SI"/>
        </w:rPr>
      </w:pPr>
      <w:r>
        <w:rPr>
          <w:rFonts w:ascii="Arial" w:hAnsi="Arial" w:cs="Arial"/>
          <w:sz w:val="20"/>
          <w:szCs w:val="20"/>
          <w:lang w:eastAsia="sl-SI"/>
        </w:rPr>
        <w:t xml:space="preserve"> </w:t>
      </w:r>
      <w:r w:rsidR="00961A1A" w:rsidRPr="008F4783">
        <w:rPr>
          <w:rFonts w:ascii="Arial" w:hAnsi="Arial" w:cs="Arial"/>
          <w:sz w:val="20"/>
          <w:szCs w:val="20"/>
          <w:lang w:eastAsia="sl-SI"/>
        </w:rPr>
        <w:t>znižanje pogodbene vrednosti.</w:t>
      </w:r>
    </w:p>
    <w:p w:rsidR="00961A1A" w:rsidRPr="007F4816" w:rsidRDefault="00961A1A" w:rsidP="00544332">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ight="6"/>
        <w:rPr>
          <w:rFonts w:ascii="Arial" w:hAnsi="Arial" w:cs="Arial"/>
          <w:sz w:val="20"/>
          <w:szCs w:val="20"/>
          <w:lang w:eastAsia="sl-SI"/>
        </w:rPr>
      </w:pPr>
    </w:p>
    <w:p w:rsidR="00961A1A" w:rsidRPr="007F4816" w:rsidRDefault="00961A1A" w:rsidP="00544332">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r w:rsidRPr="007F4816">
        <w:rPr>
          <w:rFonts w:ascii="Arial" w:hAnsi="Arial" w:cs="Arial"/>
          <w:sz w:val="20"/>
          <w:szCs w:val="20"/>
          <w:lang w:eastAsia="x-none"/>
        </w:rPr>
        <w:t>V primeru</w:t>
      </w:r>
      <w:r w:rsidR="00AA3D79">
        <w:rPr>
          <w:rFonts w:ascii="Arial" w:hAnsi="Arial" w:cs="Arial"/>
          <w:sz w:val="20"/>
          <w:szCs w:val="20"/>
          <w:lang w:eastAsia="x-none"/>
        </w:rPr>
        <w:t>,</w:t>
      </w:r>
      <w:r w:rsidRPr="007F4816">
        <w:rPr>
          <w:rFonts w:ascii="Arial" w:hAnsi="Arial" w:cs="Arial"/>
          <w:sz w:val="20"/>
          <w:szCs w:val="20"/>
          <w:lang w:eastAsia="x-none"/>
        </w:rPr>
        <w:t xml:space="preserve"> da koncedent koncesionarju izstavi zahtevek za vračilo sredstev, ne glede na pravni temelj, je koncedent upravičen tudi do zakonskih zamudnih obresti od dneva nakazila sredstev do dneva njihovega vračila.</w:t>
      </w:r>
    </w:p>
    <w:p w:rsidR="00961A1A" w:rsidRPr="007F4816" w:rsidRDefault="00961A1A" w:rsidP="00544332">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p>
    <w:p w:rsidR="00961A1A" w:rsidRPr="007F4816" w:rsidRDefault="00961A1A" w:rsidP="00544332">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r w:rsidRPr="007F4816">
        <w:rPr>
          <w:rFonts w:ascii="Arial" w:hAnsi="Arial" w:cs="Arial"/>
          <w:sz w:val="20"/>
          <w:szCs w:val="20"/>
          <w:lang w:eastAsia="x-none"/>
        </w:rPr>
        <w:t>Koncesionar je dolžan vrniti prejeta sredstva v roku 8 dni od vročitve zahtevka za vračilo sredstev skupaj z zakonskimi zamudnimi obrestmi.</w:t>
      </w:r>
    </w:p>
    <w:p w:rsidR="00961A1A" w:rsidRPr="007F4816" w:rsidRDefault="00961A1A" w:rsidP="00544332">
      <w:pPr>
        <w:spacing w:after="0"/>
        <w:ind w:left="360"/>
        <w:rPr>
          <w:rFonts w:ascii="Arial" w:hAnsi="Arial" w:cs="Arial"/>
          <w:sz w:val="20"/>
          <w:szCs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rPr>
          <w:rFonts w:ascii="Arial" w:hAnsi="Arial" w:cs="Arial"/>
          <w:sz w:val="20"/>
          <w:szCs w:val="20"/>
        </w:rPr>
      </w:pPr>
    </w:p>
    <w:p w:rsidR="00961A1A" w:rsidRDefault="00961A1A" w:rsidP="00544332">
      <w:pPr>
        <w:spacing w:after="0"/>
        <w:rPr>
          <w:rFonts w:ascii="Arial" w:hAnsi="Arial" w:cs="Arial"/>
          <w:sz w:val="20"/>
          <w:szCs w:val="20"/>
        </w:rPr>
      </w:pPr>
      <w:r w:rsidRPr="007F4816">
        <w:rPr>
          <w:rFonts w:ascii="Arial" w:hAnsi="Arial" w:cs="Arial"/>
          <w:sz w:val="20"/>
          <w:szCs w:val="20"/>
        </w:rPr>
        <w:t>V primeru, da koncedent</w:t>
      </w:r>
      <w:r w:rsidR="004D5298">
        <w:rPr>
          <w:rFonts w:ascii="Arial" w:hAnsi="Arial" w:cs="Arial"/>
          <w:sz w:val="20"/>
          <w:szCs w:val="20"/>
        </w:rPr>
        <w:t xml:space="preserve"> koncesionarju</w:t>
      </w:r>
      <w:r w:rsidRPr="007F4816">
        <w:rPr>
          <w:rFonts w:ascii="Arial" w:hAnsi="Arial" w:cs="Arial"/>
          <w:sz w:val="20"/>
          <w:szCs w:val="20"/>
        </w:rPr>
        <w:t xml:space="preserve"> odvzame koncesijo zaradi neizpolnjevanja pogodbenih obveznosti ali kršitev pogodbenih obveznosti, koncesionar 3 leta ni upravičen kandidirati na drugih razpisih koncedenta na področju varstva potrošnikov.</w:t>
      </w:r>
    </w:p>
    <w:p w:rsidR="00544332" w:rsidRPr="007F4816" w:rsidRDefault="00544332" w:rsidP="00544332">
      <w:pPr>
        <w:spacing w:after="0"/>
        <w:rPr>
          <w:rFonts w:ascii="Arial" w:hAnsi="Arial" w:cs="Arial"/>
          <w:sz w:val="20"/>
          <w:szCs w:val="20"/>
        </w:rPr>
      </w:pPr>
    </w:p>
    <w:p w:rsidR="00961A1A" w:rsidRPr="007F4816" w:rsidRDefault="00961A1A" w:rsidP="00544332">
      <w:pPr>
        <w:numPr>
          <w:ilvl w:val="0"/>
          <w:numId w:val="4"/>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rPr>
          <w:rFonts w:ascii="Arial" w:hAnsi="Arial" w:cs="Arial"/>
          <w:sz w:val="20"/>
          <w:szCs w:val="20"/>
          <w:lang w:eastAsia="sl-SI"/>
        </w:rPr>
      </w:pPr>
    </w:p>
    <w:p w:rsidR="008B30D7" w:rsidRDefault="008B30D7" w:rsidP="00544332">
      <w:pPr>
        <w:spacing w:after="0"/>
        <w:rPr>
          <w:rFonts w:ascii="Arial" w:hAnsi="Arial" w:cs="Arial"/>
          <w:sz w:val="20"/>
          <w:szCs w:val="20"/>
          <w:lang w:eastAsia="sl-SI"/>
        </w:rPr>
      </w:pPr>
      <w:r>
        <w:rPr>
          <w:rFonts w:ascii="Arial" w:hAnsi="Arial" w:cs="Arial"/>
          <w:sz w:val="20"/>
          <w:szCs w:val="20"/>
          <w:lang w:eastAsia="sl-SI"/>
        </w:rPr>
        <w:t>Koncesijsko razmerje preneha s prenehanjem koncesionarja, če ta nima pravnih naslednikov.</w:t>
      </w:r>
    </w:p>
    <w:p w:rsidR="00544332" w:rsidRDefault="00544332" w:rsidP="00544332">
      <w:pPr>
        <w:spacing w:after="0"/>
        <w:rPr>
          <w:rFonts w:ascii="Arial" w:hAnsi="Arial" w:cs="Arial"/>
          <w:sz w:val="20"/>
          <w:szCs w:val="20"/>
          <w:lang w:eastAsia="sl-SI"/>
        </w:rPr>
      </w:pPr>
    </w:p>
    <w:p w:rsidR="00961A1A" w:rsidRDefault="00961A1A" w:rsidP="00544332">
      <w:pPr>
        <w:spacing w:after="0"/>
        <w:rPr>
          <w:rFonts w:ascii="Arial" w:hAnsi="Arial" w:cs="Arial"/>
          <w:sz w:val="20"/>
          <w:szCs w:val="20"/>
          <w:lang w:eastAsia="sl-SI"/>
        </w:rPr>
      </w:pPr>
      <w:r w:rsidRPr="007F4816">
        <w:rPr>
          <w:rFonts w:ascii="Arial" w:hAnsi="Arial" w:cs="Arial"/>
          <w:sz w:val="20"/>
          <w:szCs w:val="20"/>
          <w:lang w:eastAsia="sl-SI"/>
        </w:rPr>
        <w:t>Če ima koncesionar pravnega naslednika, lahko ta v celoti prevzame vse pravice in obveznosti koncesionarja, če izpolnjuje pogoje za pridobitev koncesije, določene z Uredbo in koncesijsko pogodbo. Izpolnjevanje pogojev preveri tričlanska strokovna komisija, imenovana s strani ministra, pristojnega za varstvo potrošnikov. Na predlog ministra, pristojnega za varstvo potrošnikov, in v soglasju z Vlado Republike Slovenije lahko ta stopi v koncesijsko razmerje.</w:t>
      </w:r>
    </w:p>
    <w:p w:rsidR="00544332" w:rsidRPr="007F4816" w:rsidRDefault="00544332" w:rsidP="00544332">
      <w:pPr>
        <w:spacing w:after="0"/>
        <w:rPr>
          <w:rFonts w:ascii="Arial" w:hAnsi="Arial" w:cs="Arial"/>
          <w:sz w:val="20"/>
          <w:szCs w:val="20"/>
          <w:lang w:eastAsia="sl-SI"/>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V primeru, da se v času veljavnosti pogodbe nad koncesionarjem prične postopek stečaja, likvidacije ali drugega postopka prenehanja koncesionarja, je prejemnik dolžan o postopku takoj obvestiti koncedenta. Z dnem začetka postopka prenehanja koncesionarja, se koncesija šteje za odvzeto.</w:t>
      </w:r>
    </w:p>
    <w:p w:rsidR="00961A1A" w:rsidRPr="007F4816" w:rsidRDefault="00961A1A" w:rsidP="00961A1A">
      <w:pPr>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Z dnem začetka postopka prisilne poravnave prenehajo vse obveznosti koncedenta po tej pogodbi, koncedent pa lahko odvzame koncesijo in zahteva vrnitev sredstev.</w:t>
      </w:r>
    </w:p>
    <w:p w:rsidR="00961A1A" w:rsidRDefault="00961A1A" w:rsidP="00961A1A">
      <w:pPr>
        <w:contextualSpacing/>
        <w:rPr>
          <w:rFonts w:ascii="Arial" w:hAnsi="Arial" w:cs="Arial"/>
          <w:color w:val="FF0000"/>
          <w:sz w:val="20"/>
          <w:szCs w:val="20"/>
        </w:rPr>
      </w:pPr>
    </w:p>
    <w:p w:rsidR="002F2696" w:rsidRPr="007F4816" w:rsidRDefault="002F2696" w:rsidP="00961A1A">
      <w:pPr>
        <w:contextualSpacing/>
        <w:rPr>
          <w:rFonts w:ascii="Arial" w:hAnsi="Arial" w:cs="Arial"/>
          <w:color w:val="FF0000"/>
          <w:sz w:val="20"/>
          <w:szCs w:val="20"/>
        </w:rPr>
      </w:pPr>
    </w:p>
    <w:p w:rsidR="00961A1A" w:rsidRPr="00544332" w:rsidRDefault="00961A1A" w:rsidP="00F8129D">
      <w:pPr>
        <w:numPr>
          <w:ilvl w:val="0"/>
          <w:numId w:val="58"/>
        </w:numPr>
        <w:contextualSpacing/>
        <w:rPr>
          <w:rFonts w:ascii="Arial" w:hAnsi="Arial" w:cs="Arial"/>
          <w:b/>
          <w:sz w:val="20"/>
          <w:szCs w:val="20"/>
        </w:rPr>
      </w:pPr>
      <w:r w:rsidRPr="00544332">
        <w:rPr>
          <w:rFonts w:ascii="Arial" w:hAnsi="Arial" w:cs="Arial"/>
          <w:b/>
          <w:sz w:val="20"/>
          <w:szCs w:val="20"/>
        </w:rPr>
        <w:t>LASTNIŠTVO</w:t>
      </w:r>
    </w:p>
    <w:p w:rsidR="00961A1A" w:rsidRPr="007F4816" w:rsidRDefault="00961A1A" w:rsidP="00961A1A">
      <w:pPr>
        <w:ind w:left="720"/>
        <w:contextualSpacing/>
        <w:rPr>
          <w:rFonts w:ascii="Arial" w:hAnsi="Arial" w:cs="Arial"/>
          <w:sz w:val="20"/>
          <w:szCs w:val="20"/>
        </w:rPr>
      </w:pPr>
    </w:p>
    <w:p w:rsidR="00961A1A" w:rsidRPr="007F4816" w:rsidRDefault="00961A1A" w:rsidP="00544332">
      <w:pPr>
        <w:numPr>
          <w:ilvl w:val="0"/>
          <w:numId w:val="4"/>
        </w:numPr>
        <w:contextualSpacing/>
        <w:jc w:val="center"/>
        <w:rPr>
          <w:rFonts w:ascii="Arial" w:hAnsi="Arial" w:cs="Arial"/>
          <w:sz w:val="20"/>
          <w:szCs w:val="20"/>
        </w:rPr>
      </w:pPr>
      <w:r w:rsidRPr="007F4816">
        <w:rPr>
          <w:rFonts w:ascii="Arial" w:hAnsi="Arial" w:cs="Arial"/>
          <w:sz w:val="20"/>
          <w:szCs w:val="20"/>
        </w:rPr>
        <w:t>člen</w:t>
      </w:r>
    </w:p>
    <w:p w:rsidR="00961A1A" w:rsidRPr="007F4816" w:rsidRDefault="00961A1A" w:rsidP="00961A1A">
      <w:pPr>
        <w:spacing w:before="240"/>
        <w:contextualSpacing/>
        <w:rPr>
          <w:rFonts w:ascii="Arial" w:hAnsi="Arial" w:cs="Arial"/>
          <w:color w:val="FF0000"/>
          <w:sz w:val="20"/>
          <w:szCs w:val="20"/>
          <w:lang w:eastAsia="sl-SI"/>
        </w:rPr>
      </w:pPr>
    </w:p>
    <w:p w:rsidR="00961A1A" w:rsidRDefault="00961A1A" w:rsidP="00544332">
      <w:pPr>
        <w:spacing w:after="0"/>
        <w:contextualSpacing/>
        <w:rPr>
          <w:rFonts w:ascii="Arial" w:hAnsi="Arial" w:cs="Arial"/>
          <w:sz w:val="20"/>
          <w:szCs w:val="20"/>
          <w:lang w:eastAsia="sl-SI"/>
        </w:rPr>
      </w:pPr>
      <w:r w:rsidRPr="007F4816">
        <w:rPr>
          <w:rFonts w:ascii="Arial" w:hAnsi="Arial" w:cs="Arial"/>
          <w:sz w:val="20"/>
          <w:szCs w:val="20"/>
          <w:lang w:eastAsia="sl-SI"/>
        </w:rPr>
        <w:t>Koncesionar je dolžan koncedentu na zahtevo koncedenta izročiti vse stvari, pravice in avtorska dela, ki so nastala ali bila uporabljena za izvajanje predmeta koncesije.</w:t>
      </w:r>
    </w:p>
    <w:p w:rsidR="00544332" w:rsidRPr="007F4816" w:rsidRDefault="00544332" w:rsidP="00544332">
      <w:pPr>
        <w:spacing w:after="0"/>
        <w:contextualSpacing/>
        <w:rPr>
          <w:rFonts w:ascii="Arial" w:hAnsi="Arial" w:cs="Arial"/>
          <w:sz w:val="20"/>
          <w:szCs w:val="20"/>
          <w:lang w:eastAsia="sl-SI"/>
        </w:rPr>
      </w:pPr>
    </w:p>
    <w:p w:rsidR="00961A1A" w:rsidRPr="007F4816" w:rsidRDefault="00961A1A" w:rsidP="00544332">
      <w:pPr>
        <w:spacing w:after="0"/>
        <w:rPr>
          <w:rFonts w:ascii="Arial" w:hAnsi="Arial" w:cs="Arial"/>
          <w:sz w:val="20"/>
          <w:szCs w:val="20"/>
          <w:lang w:eastAsia="sl-SI"/>
        </w:rPr>
      </w:pPr>
      <w:r w:rsidRPr="007F4816">
        <w:rPr>
          <w:rFonts w:ascii="Arial" w:hAnsi="Arial" w:cs="Arial"/>
          <w:sz w:val="20"/>
          <w:szCs w:val="20"/>
          <w:lang w:eastAsia="sl-SI"/>
        </w:rPr>
        <w:lastRenderedPageBreak/>
        <w:t>Na stvaritvah, ki so predmet te pogodbe, in ki imajo značaj avtorskega dela, pridobi koncedent za  ves čas trajanja in prostorsko neomejeno vse naslednje materialne avtorske pravice:</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reproduciranja,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javnega izvajanja,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javnega prenašanja,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javnega predvajanja s fonogrami in videogrami,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javnega prikazovanja,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radiodifuznega oddajanja,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radiodifuzne retransmisije,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sekundarnega radiodifuznega oddajanja,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dajanja na voljo javnosti,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predelave,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avdiovizualne priredbe,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 xml:space="preserve">pravico distribuiranja, </w:t>
      </w:r>
    </w:p>
    <w:p w:rsidR="00961A1A" w:rsidRPr="007F4816" w:rsidRDefault="00961A1A" w:rsidP="00F8129D">
      <w:pPr>
        <w:numPr>
          <w:ilvl w:val="0"/>
          <w:numId w:val="38"/>
        </w:numPr>
        <w:spacing w:after="0"/>
        <w:rPr>
          <w:rFonts w:ascii="Arial" w:hAnsi="Arial" w:cs="Arial"/>
          <w:sz w:val="20"/>
          <w:szCs w:val="20"/>
          <w:lang w:eastAsia="sl-SI"/>
        </w:rPr>
      </w:pPr>
      <w:r w:rsidRPr="007F4816">
        <w:rPr>
          <w:rFonts w:ascii="Arial" w:hAnsi="Arial" w:cs="Arial"/>
          <w:sz w:val="20"/>
          <w:szCs w:val="20"/>
          <w:lang w:eastAsia="sl-SI"/>
        </w:rPr>
        <w:t>pravico dajanja v najem.</w:t>
      </w:r>
    </w:p>
    <w:p w:rsidR="00961A1A" w:rsidRPr="007F4816" w:rsidRDefault="00961A1A"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Do prenehanja obdobja koncesije je prenos neizključen, vendar lahko poleg koncesionarja dela uporablja le avtor. Po prenehanju obdobja koncesije postane prenos pravic na koncedenta izključen. Koncedent ima pravico do nadaljnjega prenosa vseh zgoraj navedenih materialnih avtorskih pravic.</w:t>
      </w:r>
    </w:p>
    <w:p w:rsidR="00961A1A" w:rsidRPr="007F4816" w:rsidRDefault="00961A1A"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Na drugih izpolnitvah oziroma pridobitvah, ki so predmet pogodbe pridobi koncedent lastninsko pravico.</w:t>
      </w:r>
    </w:p>
    <w:p w:rsidR="00961A1A" w:rsidRPr="007F4816" w:rsidRDefault="00961A1A"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Z izplačilom za financiranje izvedbe koncesije so poravnane vse koncesionarjeve materialne avtorske pravice. Koncesionar ni upravičen do dodatnih izplačil zaradi stroškov, ki jih je imel z izpolnitvijo te pogodbe.</w:t>
      </w:r>
    </w:p>
    <w:p w:rsidR="00961A1A" w:rsidRPr="007F4816" w:rsidRDefault="00961A1A" w:rsidP="00544332">
      <w:pPr>
        <w:spacing w:after="0"/>
        <w:rPr>
          <w:rFonts w:ascii="Arial" w:hAnsi="Arial" w:cs="Arial"/>
          <w:sz w:val="20"/>
          <w:szCs w:val="20"/>
        </w:rPr>
      </w:pPr>
    </w:p>
    <w:p w:rsidR="00961A1A" w:rsidRDefault="00961A1A" w:rsidP="00544332">
      <w:pPr>
        <w:spacing w:after="0"/>
        <w:rPr>
          <w:rFonts w:ascii="Arial" w:hAnsi="Arial" w:cs="Arial"/>
          <w:sz w:val="20"/>
          <w:szCs w:val="20"/>
        </w:rPr>
      </w:pPr>
      <w:r w:rsidRPr="007F4816">
        <w:rPr>
          <w:rFonts w:ascii="Arial" w:hAnsi="Arial" w:cs="Arial"/>
          <w:sz w:val="20"/>
          <w:szCs w:val="20"/>
        </w:rPr>
        <w:t xml:space="preserve">Glede vseh morebitnih </w:t>
      </w:r>
      <w:r w:rsidRPr="006E7BCF">
        <w:rPr>
          <w:rFonts w:ascii="Arial" w:hAnsi="Arial" w:cs="Arial"/>
          <w:sz w:val="20"/>
          <w:szCs w:val="20"/>
        </w:rPr>
        <w:t xml:space="preserve">odprtih vprašanj glede razpolaganja s predmetom te pogodbe uporablja Zakon o avtorski in sorodnih pravicah </w:t>
      </w:r>
      <w:r w:rsidRPr="006E7BCF">
        <w:rPr>
          <w:rFonts w:ascii="Arial" w:hAnsi="Arial" w:cs="Arial"/>
          <w:bCs/>
          <w:sz w:val="20"/>
          <w:szCs w:val="20"/>
        </w:rPr>
        <w:t xml:space="preserve">(Uradni list RS, št. </w:t>
      </w:r>
      <w:hyperlink r:id="rId20" w:tgtFrame="_blank" w:tooltip="Zakon o avtorski in sorodnih pravicah (uradno prečiščeno besedilo)" w:history="1">
        <w:r w:rsidRPr="006E7BCF">
          <w:rPr>
            <w:rFonts w:ascii="Arial" w:hAnsi="Arial" w:cs="Arial"/>
            <w:bCs/>
            <w:sz w:val="20"/>
            <w:szCs w:val="20"/>
          </w:rPr>
          <w:t>16/07</w:t>
        </w:r>
      </w:hyperlink>
      <w:r w:rsidRPr="006E7BCF">
        <w:rPr>
          <w:rFonts w:ascii="Arial" w:hAnsi="Arial" w:cs="Arial"/>
          <w:bCs/>
          <w:sz w:val="20"/>
          <w:szCs w:val="20"/>
        </w:rPr>
        <w:t xml:space="preserve"> – </w:t>
      </w:r>
      <w:r w:rsidR="00D67820" w:rsidRPr="006E7BCF">
        <w:rPr>
          <w:rFonts w:ascii="Arial" w:hAnsi="Arial" w:cs="Arial"/>
          <w:bCs/>
          <w:sz w:val="20"/>
          <w:szCs w:val="20"/>
        </w:rPr>
        <w:t>uradno prečiščeno besedilo</w:t>
      </w:r>
      <w:r w:rsidRPr="006E7BCF">
        <w:rPr>
          <w:rFonts w:ascii="Arial" w:hAnsi="Arial" w:cs="Arial"/>
          <w:bCs/>
          <w:sz w:val="20"/>
          <w:szCs w:val="20"/>
        </w:rPr>
        <w:t xml:space="preserve">, </w:t>
      </w:r>
      <w:hyperlink r:id="rId21" w:tgtFrame="_blank" w:tooltip="Zakon o spremembi in dopolnitvi Zakona o avtorski in sorodnih pravicah" w:history="1">
        <w:r w:rsidRPr="006E7BCF">
          <w:rPr>
            <w:rFonts w:ascii="Arial" w:hAnsi="Arial" w:cs="Arial"/>
            <w:bCs/>
            <w:sz w:val="20"/>
            <w:szCs w:val="20"/>
          </w:rPr>
          <w:t>68/08</w:t>
        </w:r>
      </w:hyperlink>
      <w:r w:rsidRPr="006E7BCF">
        <w:rPr>
          <w:rFonts w:ascii="Arial" w:hAnsi="Arial" w:cs="Arial"/>
          <w:bCs/>
          <w:sz w:val="20"/>
          <w:szCs w:val="20"/>
        </w:rPr>
        <w:t xml:space="preserve">, </w:t>
      </w:r>
      <w:hyperlink r:id="rId22" w:tgtFrame="_blank" w:tooltip="Zakon o spremembah in dopolnitvah Zakona o avtorski in sorodnih pravicah" w:history="1">
        <w:r w:rsidRPr="006E7BCF">
          <w:rPr>
            <w:rFonts w:ascii="Arial" w:hAnsi="Arial" w:cs="Arial"/>
            <w:bCs/>
            <w:sz w:val="20"/>
            <w:szCs w:val="20"/>
          </w:rPr>
          <w:t>110/13</w:t>
        </w:r>
      </w:hyperlink>
      <w:r w:rsidR="00D67820" w:rsidRPr="006E7BCF">
        <w:rPr>
          <w:rFonts w:ascii="Arial" w:hAnsi="Arial" w:cs="Arial"/>
          <w:bCs/>
          <w:sz w:val="20"/>
          <w:szCs w:val="20"/>
        </w:rPr>
        <w:t>,</w:t>
      </w:r>
      <w:r w:rsidRPr="006E7BCF">
        <w:rPr>
          <w:rFonts w:ascii="Arial" w:hAnsi="Arial" w:cs="Arial"/>
          <w:bCs/>
          <w:sz w:val="20"/>
          <w:szCs w:val="20"/>
        </w:rPr>
        <w:t xml:space="preserve"> </w:t>
      </w:r>
      <w:hyperlink r:id="rId23" w:tgtFrame="_blank" w:tooltip="Zakon o spremembah in dopolnitvah Zakona o avtorski in sorodnih pravicah" w:history="1">
        <w:r w:rsidRPr="006E7BCF">
          <w:rPr>
            <w:rFonts w:ascii="Arial" w:hAnsi="Arial" w:cs="Arial"/>
            <w:bCs/>
            <w:sz w:val="20"/>
            <w:szCs w:val="20"/>
          </w:rPr>
          <w:t>56/15</w:t>
        </w:r>
      </w:hyperlink>
      <w:r w:rsidR="006E7BCF" w:rsidRPr="006E7BCF">
        <w:rPr>
          <w:rFonts w:ascii="Arial" w:hAnsi="Arial" w:cs="Arial"/>
          <w:bCs/>
          <w:sz w:val="20"/>
          <w:szCs w:val="20"/>
        </w:rPr>
        <w:t>,</w:t>
      </w:r>
      <w:r w:rsidR="00D67820" w:rsidRPr="006E7BCF">
        <w:rPr>
          <w:rFonts w:ascii="Arial" w:hAnsi="Arial" w:cs="Arial"/>
          <w:bCs/>
          <w:sz w:val="20"/>
          <w:szCs w:val="20"/>
        </w:rPr>
        <w:t xml:space="preserve"> 63/16 </w:t>
      </w:r>
      <w:r w:rsidR="006E7BCF" w:rsidRPr="006E7BCF">
        <w:rPr>
          <w:rFonts w:ascii="Arial" w:hAnsi="Arial" w:cs="Arial"/>
          <w:bCs/>
          <w:sz w:val="20"/>
          <w:szCs w:val="20"/>
        </w:rPr>
        <w:t>–</w:t>
      </w:r>
      <w:r w:rsidR="00D67820" w:rsidRPr="006E7BCF">
        <w:rPr>
          <w:rFonts w:ascii="Arial" w:hAnsi="Arial" w:cs="Arial"/>
          <w:bCs/>
          <w:sz w:val="20"/>
          <w:szCs w:val="20"/>
        </w:rPr>
        <w:t xml:space="preserve"> ZKUASP</w:t>
      </w:r>
      <w:r w:rsidR="001F608E">
        <w:rPr>
          <w:rFonts w:ascii="Arial" w:hAnsi="Arial" w:cs="Arial"/>
          <w:bCs/>
          <w:sz w:val="20"/>
          <w:szCs w:val="20"/>
        </w:rPr>
        <w:t xml:space="preserve">, </w:t>
      </w:r>
      <w:r w:rsidR="006E7BCF" w:rsidRPr="006E7BCF">
        <w:rPr>
          <w:rFonts w:ascii="Arial" w:hAnsi="Arial" w:cs="Arial"/>
          <w:bCs/>
          <w:sz w:val="20"/>
          <w:szCs w:val="20"/>
        </w:rPr>
        <w:t>59/19</w:t>
      </w:r>
      <w:r w:rsidR="001F608E">
        <w:rPr>
          <w:rFonts w:ascii="Arial" w:hAnsi="Arial" w:cs="Arial"/>
          <w:bCs/>
          <w:sz w:val="20"/>
          <w:szCs w:val="20"/>
        </w:rPr>
        <w:t xml:space="preserve"> in 130/22</w:t>
      </w:r>
      <w:r w:rsidRPr="006E7BCF">
        <w:rPr>
          <w:rFonts w:ascii="Arial" w:hAnsi="Arial" w:cs="Arial"/>
          <w:bCs/>
          <w:sz w:val="20"/>
          <w:szCs w:val="20"/>
        </w:rPr>
        <w:t>)</w:t>
      </w:r>
      <w:r w:rsidRPr="006E7BCF">
        <w:rPr>
          <w:rFonts w:ascii="Arial" w:hAnsi="Arial" w:cs="Arial"/>
          <w:sz w:val="20"/>
          <w:szCs w:val="20"/>
        </w:rPr>
        <w:t xml:space="preserve">, Stvarnopravni zakonik </w:t>
      </w:r>
      <w:r w:rsidRPr="006E7BCF">
        <w:rPr>
          <w:rFonts w:ascii="Arial" w:hAnsi="Arial" w:cs="Arial"/>
          <w:bCs/>
          <w:sz w:val="20"/>
          <w:szCs w:val="20"/>
        </w:rPr>
        <w:t xml:space="preserve">(Uradni list RS, št. </w:t>
      </w:r>
      <w:hyperlink r:id="rId24" w:tgtFrame="_blank" w:tooltip="Stvarnopravni zakonik (SPZ)" w:history="1">
        <w:r w:rsidRPr="006E7BCF">
          <w:rPr>
            <w:rFonts w:ascii="Arial" w:hAnsi="Arial" w:cs="Arial"/>
            <w:bCs/>
            <w:sz w:val="20"/>
            <w:szCs w:val="20"/>
          </w:rPr>
          <w:t>87/02</w:t>
        </w:r>
      </w:hyperlink>
      <w:r w:rsidR="006E7BCF" w:rsidRPr="006E7BCF">
        <w:rPr>
          <w:rFonts w:ascii="Arial" w:hAnsi="Arial" w:cs="Arial"/>
          <w:bCs/>
          <w:sz w:val="20"/>
          <w:szCs w:val="20"/>
        </w:rPr>
        <w:t>,</w:t>
      </w:r>
      <w:r w:rsidRPr="006E7BCF">
        <w:rPr>
          <w:rFonts w:ascii="Arial" w:hAnsi="Arial" w:cs="Arial"/>
          <w:bCs/>
          <w:sz w:val="20"/>
          <w:szCs w:val="20"/>
        </w:rPr>
        <w:t xml:space="preserve"> </w:t>
      </w:r>
      <w:hyperlink r:id="rId25" w:tgtFrame="_blank" w:tooltip="Zakon o spremembah Stvarnopravnega zakonika" w:history="1">
        <w:r w:rsidRPr="006E7BCF">
          <w:rPr>
            <w:rFonts w:ascii="Arial" w:hAnsi="Arial" w:cs="Arial"/>
            <w:bCs/>
            <w:sz w:val="20"/>
            <w:szCs w:val="20"/>
          </w:rPr>
          <w:t>91/13</w:t>
        </w:r>
      </w:hyperlink>
      <w:r w:rsidR="006E7BCF" w:rsidRPr="006E7BCF">
        <w:rPr>
          <w:rFonts w:ascii="Arial" w:hAnsi="Arial" w:cs="Arial"/>
          <w:bCs/>
          <w:sz w:val="20"/>
          <w:szCs w:val="20"/>
        </w:rPr>
        <w:t xml:space="preserve"> in </w:t>
      </w:r>
      <w:r w:rsidR="006E7BCF" w:rsidRPr="006976B2">
        <w:rPr>
          <w:rFonts w:ascii="Arial" w:hAnsi="Arial" w:cs="Arial"/>
          <w:bCs/>
          <w:sz w:val="20"/>
          <w:szCs w:val="20"/>
        </w:rPr>
        <w:t>23/20</w:t>
      </w:r>
      <w:r w:rsidRPr="006976B2">
        <w:rPr>
          <w:rFonts w:ascii="Arial" w:hAnsi="Arial" w:cs="Arial"/>
          <w:bCs/>
          <w:sz w:val="20"/>
          <w:szCs w:val="20"/>
        </w:rPr>
        <w:t>)</w:t>
      </w:r>
      <w:r w:rsidRPr="007F4816">
        <w:rPr>
          <w:rFonts w:ascii="Arial" w:hAnsi="Arial" w:cs="Arial"/>
          <w:sz w:val="20"/>
          <w:szCs w:val="20"/>
        </w:rPr>
        <w:t xml:space="preserve"> oziroma drugi veljavni predpisi.</w:t>
      </w:r>
    </w:p>
    <w:p w:rsidR="002F2696" w:rsidRPr="007F4816" w:rsidRDefault="002F2696" w:rsidP="00544332">
      <w:pPr>
        <w:spacing w:after="0"/>
        <w:rPr>
          <w:rFonts w:ascii="Arial" w:hAnsi="Arial" w:cs="Arial"/>
          <w:sz w:val="20"/>
          <w:szCs w:val="20"/>
        </w:rPr>
      </w:pPr>
    </w:p>
    <w:p w:rsidR="003C40D9" w:rsidRPr="007F4816" w:rsidRDefault="003C40D9" w:rsidP="00544332">
      <w:pPr>
        <w:spacing w:after="0"/>
        <w:rPr>
          <w:rFonts w:ascii="Arial" w:hAnsi="Arial" w:cs="Arial"/>
          <w:sz w:val="20"/>
          <w:szCs w:val="20"/>
        </w:rPr>
      </w:pPr>
    </w:p>
    <w:p w:rsidR="00961A1A" w:rsidRPr="006E7BCF" w:rsidRDefault="00961A1A" w:rsidP="00F8129D">
      <w:pPr>
        <w:pStyle w:val="Naslov3"/>
        <w:numPr>
          <w:ilvl w:val="0"/>
          <w:numId w:val="58"/>
        </w:numPr>
        <w:pBdr>
          <w:bottom w:val="none" w:sz="0" w:space="0" w:color="auto"/>
        </w:pBdr>
        <w:ind w:right="-5"/>
        <w:rPr>
          <w:rFonts w:ascii="Arial" w:hAnsi="Arial" w:cs="Arial"/>
          <w:sz w:val="20"/>
        </w:rPr>
      </w:pPr>
      <w:r w:rsidRPr="006E7BCF">
        <w:rPr>
          <w:rFonts w:ascii="Arial" w:hAnsi="Arial" w:cs="Arial"/>
          <w:sz w:val="20"/>
        </w:rPr>
        <w:t xml:space="preserve"> SKRBNIK / SKRBNICA POGODBE</w:t>
      </w:r>
    </w:p>
    <w:p w:rsidR="00961A1A" w:rsidRPr="007F4816" w:rsidRDefault="00961A1A" w:rsidP="00544332">
      <w:pPr>
        <w:spacing w:after="0"/>
        <w:rPr>
          <w:rFonts w:ascii="Arial" w:hAnsi="Arial" w:cs="Arial"/>
          <w:sz w:val="20"/>
          <w:szCs w:val="20"/>
        </w:rPr>
      </w:pPr>
    </w:p>
    <w:p w:rsidR="00961A1A" w:rsidRPr="007F4816" w:rsidRDefault="00961A1A" w:rsidP="00544332">
      <w:pPr>
        <w:spacing w:after="0"/>
        <w:jc w:val="center"/>
        <w:rPr>
          <w:rFonts w:ascii="Arial" w:hAnsi="Arial" w:cs="Arial"/>
          <w:sz w:val="20"/>
          <w:szCs w:val="20"/>
        </w:rPr>
      </w:pPr>
      <w:r w:rsidRPr="007F4816">
        <w:rPr>
          <w:rFonts w:ascii="Arial" w:hAnsi="Arial" w:cs="Arial"/>
          <w:sz w:val="20"/>
          <w:szCs w:val="20"/>
        </w:rPr>
        <w:t>29. člen</w:t>
      </w:r>
    </w:p>
    <w:p w:rsidR="00961A1A" w:rsidRPr="007F4816" w:rsidRDefault="00961A1A" w:rsidP="00544332">
      <w:pPr>
        <w:pStyle w:val="Stvarnokazalo-naslov"/>
        <w:rPr>
          <w:rFonts w:ascii="Arial" w:hAnsi="Arial" w:cs="Arial"/>
          <w:b w:val="0"/>
          <w:sz w:val="20"/>
        </w:rPr>
      </w:pPr>
    </w:p>
    <w:p w:rsidR="00961A1A" w:rsidRPr="007F4816" w:rsidRDefault="00961A1A" w:rsidP="00544332">
      <w:pPr>
        <w:pStyle w:val="Telobesedila"/>
        <w:rPr>
          <w:rFonts w:ascii="Arial" w:hAnsi="Arial" w:cs="Arial"/>
          <w:sz w:val="20"/>
        </w:rPr>
      </w:pPr>
      <w:r w:rsidRPr="007F4816">
        <w:rPr>
          <w:rFonts w:ascii="Arial" w:hAnsi="Arial" w:cs="Arial"/>
          <w:sz w:val="20"/>
        </w:rPr>
        <w:t>Skrbni</w:t>
      </w:r>
      <w:r w:rsidR="00BF2F42">
        <w:rPr>
          <w:rFonts w:ascii="Arial" w:hAnsi="Arial" w:cs="Arial"/>
          <w:sz w:val="20"/>
          <w:lang w:val="sl-SI"/>
        </w:rPr>
        <w:t>k</w:t>
      </w:r>
      <w:r w:rsidRPr="007F4816">
        <w:rPr>
          <w:rFonts w:ascii="Arial" w:hAnsi="Arial" w:cs="Arial"/>
          <w:sz w:val="20"/>
        </w:rPr>
        <w:t xml:space="preserve"> pogodbe s strani konced</w:t>
      </w:r>
      <w:r w:rsidR="003814F5">
        <w:rPr>
          <w:rFonts w:ascii="Arial" w:hAnsi="Arial" w:cs="Arial"/>
          <w:sz w:val="20"/>
        </w:rPr>
        <w:t>enta je</w:t>
      </w:r>
      <w:r w:rsidR="00B461EC">
        <w:rPr>
          <w:rFonts w:ascii="Arial" w:hAnsi="Arial" w:cs="Arial"/>
          <w:sz w:val="20"/>
          <w:lang w:val="sl-SI"/>
        </w:rPr>
        <w:t>_________</w:t>
      </w:r>
      <w:r w:rsidRPr="007F4816">
        <w:rPr>
          <w:rFonts w:ascii="Arial" w:hAnsi="Arial" w:cs="Arial"/>
          <w:sz w:val="20"/>
        </w:rPr>
        <w:t>, ki bo v imenu koncedenta dajal vse potrebne podatke in spremljal izpolnjevanje pogodbe. Nje</w:t>
      </w:r>
      <w:r w:rsidR="00BF2F42">
        <w:rPr>
          <w:rFonts w:ascii="Arial" w:hAnsi="Arial" w:cs="Arial"/>
          <w:sz w:val="20"/>
          <w:lang w:val="sl-SI"/>
        </w:rPr>
        <w:t>gov</w:t>
      </w:r>
      <w:r w:rsidRPr="007F4816">
        <w:rPr>
          <w:rFonts w:ascii="Arial" w:hAnsi="Arial" w:cs="Arial"/>
          <w:sz w:val="20"/>
        </w:rPr>
        <w:t xml:space="preserve"> </w:t>
      </w:r>
      <w:r w:rsidR="003814F5">
        <w:rPr>
          <w:rFonts w:ascii="Arial" w:hAnsi="Arial" w:cs="Arial"/>
          <w:sz w:val="20"/>
        </w:rPr>
        <w:t>namestni</w:t>
      </w:r>
      <w:r w:rsidR="00BF2F42">
        <w:rPr>
          <w:rFonts w:ascii="Arial" w:hAnsi="Arial" w:cs="Arial"/>
          <w:sz w:val="20"/>
          <w:lang w:val="sl-SI"/>
        </w:rPr>
        <w:t>k</w:t>
      </w:r>
      <w:r w:rsidR="003814F5">
        <w:rPr>
          <w:rFonts w:ascii="Arial" w:hAnsi="Arial" w:cs="Arial"/>
          <w:sz w:val="20"/>
        </w:rPr>
        <w:t xml:space="preserve"> je</w:t>
      </w:r>
      <w:r w:rsidR="003814F5">
        <w:rPr>
          <w:rFonts w:ascii="Arial" w:hAnsi="Arial" w:cs="Arial"/>
          <w:sz w:val="20"/>
          <w:lang w:val="sl-SI"/>
        </w:rPr>
        <w:t xml:space="preserve"> </w:t>
      </w:r>
      <w:r w:rsidR="00B461EC">
        <w:rPr>
          <w:rFonts w:ascii="Arial" w:hAnsi="Arial" w:cs="Arial"/>
          <w:sz w:val="20"/>
          <w:lang w:val="sl-SI"/>
        </w:rPr>
        <w:t>_________</w:t>
      </w:r>
      <w:r w:rsidRPr="007F4816">
        <w:rPr>
          <w:rFonts w:ascii="Arial" w:hAnsi="Arial" w:cs="Arial"/>
          <w:sz w:val="20"/>
        </w:rPr>
        <w:t>.</w:t>
      </w:r>
    </w:p>
    <w:p w:rsidR="00961A1A" w:rsidRPr="007F4816" w:rsidRDefault="00961A1A" w:rsidP="00544332">
      <w:pPr>
        <w:pStyle w:val="Telobesedila"/>
        <w:rPr>
          <w:rFonts w:ascii="Arial" w:hAnsi="Arial" w:cs="Arial"/>
          <w:sz w:val="20"/>
        </w:rPr>
      </w:pPr>
    </w:p>
    <w:p w:rsidR="00961A1A" w:rsidRDefault="00961A1A" w:rsidP="00544332">
      <w:pPr>
        <w:spacing w:after="0"/>
        <w:rPr>
          <w:rFonts w:ascii="Arial" w:hAnsi="Arial" w:cs="Arial"/>
          <w:sz w:val="20"/>
          <w:szCs w:val="20"/>
        </w:rPr>
      </w:pPr>
      <w:r w:rsidRPr="007F4816">
        <w:rPr>
          <w:rFonts w:ascii="Arial" w:hAnsi="Arial" w:cs="Arial"/>
          <w:sz w:val="20"/>
          <w:szCs w:val="20"/>
        </w:rPr>
        <w:t>Koncesionar določa za skrbn</w:t>
      </w:r>
      <w:r w:rsidR="003814F5">
        <w:rPr>
          <w:rFonts w:ascii="Arial" w:hAnsi="Arial" w:cs="Arial"/>
          <w:sz w:val="20"/>
          <w:szCs w:val="20"/>
        </w:rPr>
        <w:t>ika</w:t>
      </w:r>
      <w:r w:rsidR="00B461EC">
        <w:rPr>
          <w:rFonts w:ascii="Arial" w:hAnsi="Arial" w:cs="Arial"/>
          <w:sz w:val="20"/>
          <w:szCs w:val="20"/>
        </w:rPr>
        <w:t xml:space="preserve"> ___________________</w:t>
      </w:r>
      <w:r w:rsidR="003814F5">
        <w:rPr>
          <w:rFonts w:ascii="Arial" w:hAnsi="Arial" w:cs="Arial"/>
          <w:sz w:val="20"/>
          <w:szCs w:val="20"/>
        </w:rPr>
        <w:t xml:space="preserve"> </w:t>
      </w:r>
      <w:r w:rsidRPr="007F4816">
        <w:rPr>
          <w:rFonts w:ascii="Arial" w:hAnsi="Arial" w:cs="Arial"/>
          <w:sz w:val="20"/>
          <w:szCs w:val="20"/>
        </w:rPr>
        <w:t>.</w:t>
      </w:r>
    </w:p>
    <w:p w:rsidR="00544332" w:rsidRPr="007F4816" w:rsidRDefault="00544332" w:rsidP="00544332">
      <w:pPr>
        <w:spacing w:after="0"/>
        <w:rPr>
          <w:rFonts w:ascii="Arial" w:hAnsi="Arial" w:cs="Arial"/>
          <w:sz w:val="20"/>
          <w:szCs w:val="20"/>
        </w:rPr>
      </w:pPr>
    </w:p>
    <w:p w:rsidR="00961A1A" w:rsidRPr="007F4816" w:rsidRDefault="00961A1A" w:rsidP="00544332">
      <w:pPr>
        <w:pStyle w:val="Telobesedila"/>
        <w:rPr>
          <w:rFonts w:ascii="Arial" w:hAnsi="Arial" w:cs="Arial"/>
          <w:sz w:val="20"/>
        </w:rPr>
      </w:pPr>
      <w:r w:rsidRPr="007F4816">
        <w:rPr>
          <w:rFonts w:ascii="Arial" w:hAnsi="Arial" w:cs="Arial"/>
          <w:sz w:val="20"/>
        </w:rPr>
        <w:t>Za zamenjavo skrbnika</w:t>
      </w:r>
      <w:r w:rsidR="00BF2F42">
        <w:rPr>
          <w:rFonts w:ascii="Arial" w:hAnsi="Arial" w:cs="Arial"/>
          <w:sz w:val="20"/>
          <w:lang w:val="sl-SI"/>
        </w:rPr>
        <w:t xml:space="preserve"> ali njegovega namestnika</w:t>
      </w:r>
      <w:r w:rsidRPr="007F4816">
        <w:rPr>
          <w:rFonts w:ascii="Arial" w:hAnsi="Arial" w:cs="Arial"/>
          <w:sz w:val="20"/>
        </w:rPr>
        <w:t xml:space="preserve"> zadostuje pisno obvestilo drugi pogodbeni stranki.</w:t>
      </w:r>
    </w:p>
    <w:p w:rsidR="00961A1A" w:rsidRDefault="00961A1A" w:rsidP="00544332">
      <w:pPr>
        <w:pStyle w:val="Telobesedila"/>
        <w:rPr>
          <w:rFonts w:ascii="Arial" w:hAnsi="Arial" w:cs="Arial"/>
          <w:color w:val="FF0000"/>
          <w:sz w:val="20"/>
          <w:lang w:val="sl-SI"/>
        </w:rPr>
      </w:pPr>
    </w:p>
    <w:p w:rsidR="002F2696" w:rsidRPr="002F2696" w:rsidRDefault="002F2696" w:rsidP="00544332">
      <w:pPr>
        <w:pStyle w:val="Telobesedila"/>
        <w:rPr>
          <w:rFonts w:ascii="Arial" w:hAnsi="Arial" w:cs="Arial"/>
          <w:color w:val="FF0000"/>
          <w:sz w:val="20"/>
          <w:lang w:val="sl-SI"/>
        </w:rPr>
      </w:pPr>
    </w:p>
    <w:p w:rsidR="00961A1A" w:rsidRPr="00544332" w:rsidRDefault="00961A1A" w:rsidP="00F8129D">
      <w:pPr>
        <w:numPr>
          <w:ilvl w:val="0"/>
          <w:numId w:val="58"/>
        </w:numPr>
        <w:spacing w:after="0"/>
        <w:rPr>
          <w:rFonts w:ascii="Arial" w:hAnsi="Arial" w:cs="Arial"/>
          <w:b/>
          <w:caps/>
          <w:sz w:val="20"/>
          <w:szCs w:val="20"/>
        </w:rPr>
      </w:pPr>
      <w:r w:rsidRPr="00544332">
        <w:rPr>
          <w:rFonts w:ascii="Arial" w:hAnsi="Arial" w:cs="Arial"/>
          <w:b/>
          <w:caps/>
          <w:sz w:val="20"/>
          <w:szCs w:val="20"/>
        </w:rPr>
        <w:t>KONČNe določbe</w:t>
      </w:r>
    </w:p>
    <w:p w:rsidR="00961A1A" w:rsidRPr="007F4816" w:rsidRDefault="00961A1A" w:rsidP="00544332">
      <w:pPr>
        <w:spacing w:after="0"/>
        <w:rPr>
          <w:rFonts w:ascii="Arial" w:hAnsi="Arial" w:cs="Arial"/>
          <w:caps/>
          <w:sz w:val="20"/>
          <w:szCs w:val="20"/>
        </w:rPr>
      </w:pPr>
    </w:p>
    <w:p w:rsidR="00961A1A" w:rsidRPr="007F4816" w:rsidRDefault="00961A1A" w:rsidP="00F8129D">
      <w:pPr>
        <w:numPr>
          <w:ilvl w:val="0"/>
          <w:numId w:val="42"/>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 xml:space="preserve">Koncesionar je v skladu z zakonom v celoti odgovoren za škodo, ki jo pri opravljanju ali v zvezi z opravljanjem javne službe povzročijo pri njem zaposleni ljudje uporabnikom ali drugim osebam. </w:t>
      </w:r>
    </w:p>
    <w:p w:rsidR="00961A1A" w:rsidRPr="007F4816" w:rsidRDefault="00961A1A" w:rsidP="00544332">
      <w:pPr>
        <w:spacing w:after="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 xml:space="preserve">Koncedent subsidiarno odgovarja za škodo, ki jo pri izvajanju javne službe povzroči koncesionar  uporabnikom storitev ali drugim osebam. Uporabnik storitev oziroma druga oseba lahko zahteva povračilo škode od koncedenta zatem, ko je zoper koncesionarja vložil pisni odškodninski zahtevek in mu postavil razumen rok za povračilo škode, pa koncesionar na zahtevo ni odgovoril ali je povračilo škode delno ali v celoti zavrnil. Koncedent ima v razmerju do koncesionarja pravico do povračila škode in vseh stroškov, ki so s tem nastali. </w:t>
      </w:r>
    </w:p>
    <w:p w:rsidR="00961A1A" w:rsidRDefault="00961A1A" w:rsidP="00544332">
      <w:pPr>
        <w:spacing w:after="0"/>
        <w:rPr>
          <w:rFonts w:ascii="Arial" w:hAnsi="Arial" w:cs="Arial"/>
          <w:sz w:val="20"/>
          <w:szCs w:val="20"/>
        </w:rPr>
      </w:pPr>
    </w:p>
    <w:p w:rsidR="006976B2" w:rsidRPr="007F4816" w:rsidRDefault="006976B2" w:rsidP="00544332">
      <w:pPr>
        <w:spacing w:after="0"/>
        <w:rPr>
          <w:rFonts w:ascii="Arial" w:hAnsi="Arial" w:cs="Arial"/>
          <w:sz w:val="20"/>
          <w:szCs w:val="20"/>
        </w:rPr>
      </w:pPr>
    </w:p>
    <w:p w:rsidR="00961A1A" w:rsidRPr="007F4816" w:rsidRDefault="00961A1A" w:rsidP="00F8129D">
      <w:pPr>
        <w:numPr>
          <w:ilvl w:val="0"/>
          <w:numId w:val="42"/>
        </w:numPr>
        <w:spacing w:after="0"/>
        <w:jc w:val="center"/>
        <w:rPr>
          <w:rFonts w:ascii="Arial" w:hAnsi="Arial" w:cs="Arial"/>
          <w:sz w:val="20"/>
          <w:szCs w:val="20"/>
        </w:rPr>
      </w:pPr>
      <w:r w:rsidRPr="007F4816">
        <w:rPr>
          <w:rFonts w:ascii="Arial" w:hAnsi="Arial" w:cs="Arial"/>
          <w:sz w:val="20"/>
          <w:szCs w:val="20"/>
        </w:rPr>
        <w:lastRenderedPageBreak/>
        <w:t>člen</w:t>
      </w:r>
    </w:p>
    <w:p w:rsidR="00961A1A" w:rsidRPr="007F4816" w:rsidRDefault="00961A1A" w:rsidP="00544332">
      <w:pPr>
        <w:spacing w:after="0"/>
        <w:contextualSpacing/>
        <w:rPr>
          <w:rFonts w:ascii="Arial" w:hAnsi="Arial" w:cs="Arial"/>
          <w:sz w:val="20"/>
          <w:szCs w:val="20"/>
        </w:rPr>
      </w:pPr>
    </w:p>
    <w:p w:rsidR="00961A1A" w:rsidRPr="007F4816" w:rsidRDefault="00961A1A" w:rsidP="00544332">
      <w:pPr>
        <w:pStyle w:val="Telobesedila"/>
        <w:contextualSpacing/>
        <w:rPr>
          <w:rFonts w:ascii="Arial" w:hAnsi="Arial" w:cs="Arial"/>
          <w:sz w:val="20"/>
        </w:rPr>
      </w:pPr>
      <w:r w:rsidRPr="007F4816">
        <w:rPr>
          <w:rFonts w:ascii="Arial" w:hAnsi="Arial" w:cs="Arial"/>
          <w:sz w:val="20"/>
        </w:rPr>
        <w:t>Pogodbeni stranki soglašata, da bosta morebitne spore iz te pogodbe reševali sporazumno. V nasprotnem primeru rešuje spor stvarno pristojno sodišče v Ljubljani.</w:t>
      </w:r>
    </w:p>
    <w:p w:rsidR="00961A1A" w:rsidRPr="007F4816" w:rsidRDefault="00961A1A" w:rsidP="00544332">
      <w:pPr>
        <w:pStyle w:val="Telobesedila"/>
        <w:rPr>
          <w:rFonts w:ascii="Arial" w:hAnsi="Arial" w:cs="Arial"/>
          <w:sz w:val="20"/>
        </w:rPr>
      </w:pPr>
    </w:p>
    <w:p w:rsidR="00961A1A" w:rsidRPr="007F4816" w:rsidRDefault="00961A1A" w:rsidP="00F8129D">
      <w:pPr>
        <w:numPr>
          <w:ilvl w:val="0"/>
          <w:numId w:val="42"/>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ind w:left="1080"/>
        <w:rPr>
          <w:rFonts w:ascii="Arial" w:hAnsi="Arial" w:cs="Arial"/>
          <w:sz w:val="20"/>
          <w:szCs w:val="20"/>
        </w:rPr>
      </w:pPr>
    </w:p>
    <w:p w:rsidR="00961A1A" w:rsidRPr="007F4816" w:rsidRDefault="00961A1A" w:rsidP="00544332">
      <w:pPr>
        <w:pStyle w:val="Telobesedila"/>
        <w:rPr>
          <w:rFonts w:ascii="Arial" w:hAnsi="Arial" w:cs="Arial"/>
          <w:sz w:val="20"/>
        </w:rPr>
      </w:pPr>
      <w:r w:rsidRPr="007F4816">
        <w:rPr>
          <w:rFonts w:ascii="Arial" w:hAnsi="Arial" w:cs="Arial"/>
          <w:sz w:val="20"/>
        </w:rPr>
        <w:t>Pogodba je sestavljena v pisni obliki in se lahko spreminja samo s pisnimi dodatki k tej pogodbi, ki jih podpišeta obe pogodbeni stranki.</w:t>
      </w:r>
    </w:p>
    <w:p w:rsidR="00961A1A" w:rsidRPr="007F4816" w:rsidRDefault="00961A1A" w:rsidP="00544332">
      <w:pPr>
        <w:spacing w:after="0"/>
        <w:rPr>
          <w:rFonts w:ascii="Arial" w:hAnsi="Arial" w:cs="Arial"/>
          <w:sz w:val="20"/>
          <w:szCs w:val="20"/>
        </w:rPr>
      </w:pPr>
    </w:p>
    <w:p w:rsidR="00961A1A" w:rsidRPr="007F4816" w:rsidRDefault="00961A1A" w:rsidP="00F8129D">
      <w:pPr>
        <w:numPr>
          <w:ilvl w:val="0"/>
          <w:numId w:val="42"/>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spacing w:after="0"/>
        <w:ind w:left="1080"/>
        <w:rPr>
          <w:rFonts w:ascii="Arial" w:hAnsi="Arial" w:cs="Arial"/>
          <w:sz w:val="20"/>
          <w:szCs w:val="20"/>
        </w:rPr>
      </w:pPr>
    </w:p>
    <w:p w:rsidR="00961A1A" w:rsidRPr="007F4816" w:rsidRDefault="00961A1A" w:rsidP="00544332">
      <w:pPr>
        <w:spacing w:after="0"/>
        <w:rPr>
          <w:rFonts w:ascii="Arial" w:hAnsi="Arial" w:cs="Arial"/>
          <w:sz w:val="20"/>
          <w:szCs w:val="20"/>
        </w:rPr>
      </w:pPr>
      <w:r w:rsidRPr="007F4816">
        <w:rPr>
          <w:rFonts w:ascii="Arial" w:hAnsi="Arial" w:cs="Arial"/>
          <w:sz w:val="20"/>
          <w:szCs w:val="20"/>
        </w:rPr>
        <w:t xml:space="preserve">Pogodba je sestavljena v šestih (6) enakih izvodih, od tega prejme koncedent en (1) izvod, </w:t>
      </w:r>
      <w:r w:rsidR="00BF2F42">
        <w:rPr>
          <w:rFonts w:ascii="Arial" w:hAnsi="Arial" w:cs="Arial"/>
          <w:sz w:val="20"/>
          <w:szCs w:val="20"/>
        </w:rPr>
        <w:t>MGRT</w:t>
      </w:r>
      <w:r w:rsidRPr="007F4816">
        <w:rPr>
          <w:rFonts w:ascii="Arial" w:hAnsi="Arial" w:cs="Arial"/>
          <w:sz w:val="20"/>
          <w:szCs w:val="20"/>
        </w:rPr>
        <w:t xml:space="preserve"> tri (3) izvode in koncesionar dva (2) izvoda.</w:t>
      </w:r>
    </w:p>
    <w:p w:rsidR="00961A1A" w:rsidRPr="007F4816" w:rsidRDefault="00961A1A" w:rsidP="00544332">
      <w:pPr>
        <w:spacing w:after="0"/>
        <w:rPr>
          <w:rFonts w:ascii="Arial" w:hAnsi="Arial" w:cs="Arial"/>
          <w:caps/>
          <w:sz w:val="20"/>
          <w:szCs w:val="20"/>
        </w:rPr>
      </w:pPr>
    </w:p>
    <w:p w:rsidR="00961A1A" w:rsidRPr="00544332" w:rsidRDefault="00961A1A" w:rsidP="00961A1A">
      <w:pPr>
        <w:rPr>
          <w:rFonts w:ascii="Arial" w:hAnsi="Arial" w:cs="Arial"/>
          <w:b/>
          <w:caps/>
          <w:sz w:val="20"/>
          <w:szCs w:val="20"/>
        </w:rPr>
      </w:pPr>
      <w:r w:rsidRPr="00544332">
        <w:rPr>
          <w:rFonts w:ascii="Arial" w:hAnsi="Arial" w:cs="Arial"/>
          <w:b/>
          <w:caps/>
          <w:sz w:val="20"/>
          <w:szCs w:val="20"/>
        </w:rPr>
        <w:t>XI</w:t>
      </w:r>
      <w:r w:rsidR="00B77567" w:rsidRPr="00544332">
        <w:rPr>
          <w:rFonts w:ascii="Arial" w:hAnsi="Arial" w:cs="Arial"/>
          <w:b/>
          <w:caps/>
          <w:sz w:val="20"/>
          <w:szCs w:val="20"/>
        </w:rPr>
        <w:t>II</w:t>
      </w:r>
      <w:r w:rsidRPr="00544332">
        <w:rPr>
          <w:rFonts w:ascii="Arial" w:hAnsi="Arial" w:cs="Arial"/>
          <w:b/>
          <w:caps/>
          <w:sz w:val="20"/>
          <w:szCs w:val="20"/>
        </w:rPr>
        <w:t>. Veljavnost pogodbe</w:t>
      </w:r>
    </w:p>
    <w:p w:rsidR="00961A1A" w:rsidRPr="007F4816" w:rsidRDefault="00961A1A" w:rsidP="00F8129D">
      <w:pPr>
        <w:numPr>
          <w:ilvl w:val="0"/>
          <w:numId w:val="42"/>
        </w:numPr>
        <w:spacing w:after="0"/>
        <w:jc w:val="center"/>
        <w:rPr>
          <w:rFonts w:ascii="Arial" w:hAnsi="Arial" w:cs="Arial"/>
          <w:sz w:val="20"/>
          <w:szCs w:val="20"/>
        </w:rPr>
      </w:pPr>
      <w:r w:rsidRPr="007F4816">
        <w:rPr>
          <w:rFonts w:ascii="Arial" w:hAnsi="Arial" w:cs="Arial"/>
          <w:sz w:val="20"/>
          <w:szCs w:val="20"/>
        </w:rPr>
        <w:t>člen</w:t>
      </w:r>
    </w:p>
    <w:p w:rsidR="00961A1A" w:rsidRPr="007F4816" w:rsidRDefault="00961A1A" w:rsidP="00544332">
      <w:pPr>
        <w:pStyle w:val="Telobesedila"/>
        <w:rPr>
          <w:rFonts w:ascii="Arial" w:hAnsi="Arial" w:cs="Arial"/>
          <w:sz w:val="20"/>
        </w:rPr>
      </w:pPr>
    </w:p>
    <w:p w:rsidR="00961A1A" w:rsidRPr="007F4816" w:rsidRDefault="00961A1A" w:rsidP="00544332">
      <w:pPr>
        <w:pStyle w:val="Telobesedila"/>
        <w:rPr>
          <w:rFonts w:ascii="Arial" w:hAnsi="Arial" w:cs="Arial"/>
          <w:sz w:val="20"/>
        </w:rPr>
      </w:pPr>
      <w:r w:rsidRPr="007F4816">
        <w:rPr>
          <w:rFonts w:ascii="Arial" w:hAnsi="Arial" w:cs="Arial"/>
          <w:sz w:val="20"/>
        </w:rPr>
        <w:t xml:space="preserve">Ta pogodba začne veljati z dnem podpisa obeh pogodbenih strank in velja do izpolnitve vseh pogodbenih obveznosti. </w:t>
      </w:r>
    </w:p>
    <w:p w:rsidR="00961A1A" w:rsidRPr="007F4816" w:rsidRDefault="00961A1A" w:rsidP="00544332">
      <w:pPr>
        <w:pStyle w:val="Telobesedila"/>
        <w:rPr>
          <w:rFonts w:ascii="Arial" w:hAnsi="Arial" w:cs="Arial"/>
          <w:sz w:val="20"/>
        </w:rPr>
      </w:pPr>
    </w:p>
    <w:p w:rsidR="006F02AF" w:rsidRDefault="006F02AF" w:rsidP="00544332">
      <w:pPr>
        <w:pStyle w:val="Telobesedila"/>
        <w:rPr>
          <w:rFonts w:ascii="Arial" w:hAnsi="Arial" w:cs="Arial"/>
          <w:color w:val="FF0000"/>
          <w:sz w:val="20"/>
          <w:lang w:val="sl-SI"/>
        </w:rPr>
      </w:pPr>
    </w:p>
    <w:p w:rsidR="00544332" w:rsidRPr="007F4816" w:rsidRDefault="00544332" w:rsidP="00544332">
      <w:pPr>
        <w:pStyle w:val="Telobesedila"/>
        <w:rPr>
          <w:rFonts w:ascii="Arial" w:hAnsi="Arial" w:cs="Arial"/>
          <w:color w:val="FF0000"/>
          <w:sz w:val="20"/>
          <w:lang w:val="sl-SI"/>
        </w:rPr>
      </w:pPr>
    </w:p>
    <w:p w:rsidR="00831320" w:rsidRPr="007F4816" w:rsidRDefault="00831320" w:rsidP="00787874">
      <w:pPr>
        <w:pStyle w:val="Telobesedila"/>
        <w:rPr>
          <w:rFonts w:ascii="Arial" w:hAnsi="Arial" w:cs="Arial"/>
          <w:color w:val="FF0000"/>
          <w:sz w:val="20"/>
          <w:lang w:val="sl-SI"/>
        </w:rPr>
      </w:pPr>
    </w:p>
    <w:tbl>
      <w:tblPr>
        <w:tblW w:w="949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4747"/>
        <w:gridCol w:w="4747"/>
      </w:tblGrid>
      <w:tr w:rsidR="009712C6" w:rsidRPr="007F4816" w:rsidTr="00D23967">
        <w:tblPrEx>
          <w:tblCellMar>
            <w:top w:w="0" w:type="dxa"/>
            <w:bottom w:w="0" w:type="dxa"/>
          </w:tblCellMar>
        </w:tblPrEx>
        <w:tc>
          <w:tcPr>
            <w:tcW w:w="4747" w:type="dxa"/>
            <w:shd w:val="pct20" w:color="000000" w:fill="FFFFFF"/>
          </w:tcPr>
          <w:p w:rsidR="009712C6" w:rsidRPr="007F4816" w:rsidRDefault="009712C6" w:rsidP="002D24DF">
            <w:pPr>
              <w:rPr>
                <w:rFonts w:ascii="Arial" w:hAnsi="Arial" w:cs="Arial"/>
                <w:sz w:val="20"/>
                <w:szCs w:val="20"/>
              </w:rPr>
            </w:pPr>
            <w:r w:rsidRPr="007F4816">
              <w:rPr>
                <w:rFonts w:ascii="Arial" w:hAnsi="Arial" w:cs="Arial"/>
                <w:sz w:val="20"/>
                <w:szCs w:val="20"/>
              </w:rPr>
              <w:t>Kraj in datum:</w:t>
            </w:r>
          </w:p>
        </w:tc>
        <w:tc>
          <w:tcPr>
            <w:tcW w:w="4747" w:type="dxa"/>
            <w:shd w:val="pct20" w:color="000000" w:fill="FFFFFF"/>
          </w:tcPr>
          <w:p w:rsidR="009712C6" w:rsidRPr="007F4816" w:rsidRDefault="009712C6" w:rsidP="002D24DF">
            <w:pPr>
              <w:rPr>
                <w:rFonts w:ascii="Arial" w:hAnsi="Arial" w:cs="Arial"/>
                <w:sz w:val="20"/>
                <w:szCs w:val="20"/>
              </w:rPr>
            </w:pPr>
            <w:r w:rsidRPr="007F4816">
              <w:rPr>
                <w:rFonts w:ascii="Arial" w:hAnsi="Arial" w:cs="Arial"/>
                <w:sz w:val="20"/>
                <w:szCs w:val="20"/>
              </w:rPr>
              <w:t>Kraj in datum:</w:t>
            </w:r>
          </w:p>
        </w:tc>
      </w:tr>
      <w:tr w:rsidR="009712C6" w:rsidRPr="007F4816" w:rsidTr="00C20426">
        <w:tblPrEx>
          <w:tblCellMar>
            <w:top w:w="0" w:type="dxa"/>
            <w:bottom w:w="0" w:type="dxa"/>
          </w:tblCellMar>
        </w:tblPrEx>
        <w:trPr>
          <w:trHeight w:val="35"/>
        </w:trPr>
        <w:tc>
          <w:tcPr>
            <w:tcW w:w="4747" w:type="dxa"/>
            <w:shd w:val="pct5" w:color="000000" w:fill="FFFFFF"/>
          </w:tcPr>
          <w:p w:rsidR="009712C6" w:rsidRPr="007F4816" w:rsidRDefault="009712C6" w:rsidP="002D24DF">
            <w:pPr>
              <w:rPr>
                <w:rFonts w:ascii="Arial" w:hAnsi="Arial" w:cs="Arial"/>
                <w:sz w:val="20"/>
                <w:szCs w:val="20"/>
              </w:rPr>
            </w:pPr>
            <w:r w:rsidRPr="007F4816">
              <w:rPr>
                <w:rFonts w:ascii="Arial" w:hAnsi="Arial" w:cs="Arial"/>
                <w:sz w:val="20"/>
                <w:szCs w:val="20"/>
              </w:rPr>
              <w:t>KONCESIONAR:</w:t>
            </w:r>
          </w:p>
          <w:p w:rsidR="009712C6" w:rsidRPr="007F4816" w:rsidRDefault="009712C6" w:rsidP="002D24DF">
            <w:pPr>
              <w:rPr>
                <w:rFonts w:ascii="Arial" w:hAnsi="Arial" w:cs="Arial"/>
                <w:sz w:val="20"/>
                <w:szCs w:val="20"/>
              </w:rPr>
            </w:pPr>
          </w:p>
          <w:p w:rsidR="009712C6" w:rsidRPr="007F4816" w:rsidRDefault="009712C6" w:rsidP="002D24DF">
            <w:pPr>
              <w:rPr>
                <w:rFonts w:ascii="Arial" w:hAnsi="Arial" w:cs="Arial"/>
                <w:sz w:val="20"/>
                <w:szCs w:val="20"/>
              </w:rPr>
            </w:pPr>
          </w:p>
          <w:p w:rsidR="009712C6" w:rsidRPr="007F4816" w:rsidRDefault="009712C6" w:rsidP="002D24DF">
            <w:pPr>
              <w:rPr>
                <w:rFonts w:ascii="Arial" w:hAnsi="Arial" w:cs="Arial"/>
                <w:sz w:val="20"/>
                <w:szCs w:val="20"/>
              </w:rPr>
            </w:pPr>
          </w:p>
          <w:p w:rsidR="009712C6" w:rsidRPr="007F4816" w:rsidRDefault="009712C6" w:rsidP="002D24DF">
            <w:pPr>
              <w:rPr>
                <w:rFonts w:ascii="Arial" w:hAnsi="Arial" w:cs="Arial"/>
                <w:sz w:val="20"/>
                <w:szCs w:val="20"/>
              </w:rPr>
            </w:pPr>
          </w:p>
        </w:tc>
        <w:tc>
          <w:tcPr>
            <w:tcW w:w="4747" w:type="dxa"/>
            <w:shd w:val="pct5" w:color="000000" w:fill="FFFFFF"/>
          </w:tcPr>
          <w:p w:rsidR="009712C6" w:rsidRPr="007F4816" w:rsidRDefault="009712C6" w:rsidP="002D24DF">
            <w:pPr>
              <w:rPr>
                <w:rFonts w:ascii="Arial" w:hAnsi="Arial" w:cs="Arial"/>
                <w:sz w:val="20"/>
                <w:szCs w:val="20"/>
              </w:rPr>
            </w:pPr>
            <w:r w:rsidRPr="007F4816">
              <w:rPr>
                <w:rFonts w:ascii="Arial" w:hAnsi="Arial" w:cs="Arial"/>
                <w:sz w:val="20"/>
                <w:szCs w:val="20"/>
              </w:rPr>
              <w:t>KONCEDENT:</w:t>
            </w:r>
          </w:p>
          <w:p w:rsidR="009712C6" w:rsidRPr="007F4816" w:rsidRDefault="009712C6" w:rsidP="002D24DF">
            <w:pPr>
              <w:rPr>
                <w:rFonts w:ascii="Arial" w:hAnsi="Arial" w:cs="Arial"/>
                <w:sz w:val="20"/>
                <w:szCs w:val="20"/>
              </w:rPr>
            </w:pPr>
          </w:p>
          <w:p w:rsidR="009712C6" w:rsidRPr="007F4816" w:rsidRDefault="009712C6" w:rsidP="002D24DF">
            <w:pPr>
              <w:rPr>
                <w:rFonts w:ascii="Arial" w:hAnsi="Arial" w:cs="Arial"/>
                <w:sz w:val="20"/>
                <w:szCs w:val="20"/>
              </w:rPr>
            </w:pPr>
            <w:r w:rsidRPr="007F4816">
              <w:rPr>
                <w:rFonts w:ascii="Arial" w:hAnsi="Arial" w:cs="Arial"/>
                <w:sz w:val="20"/>
                <w:szCs w:val="20"/>
              </w:rPr>
              <w:t>Po pooblastilu Vlade Republike Slovenije</w:t>
            </w:r>
          </w:p>
          <w:p w:rsidR="009712C6" w:rsidRPr="007F4816" w:rsidRDefault="009712C6" w:rsidP="002D24DF">
            <w:pPr>
              <w:rPr>
                <w:rFonts w:ascii="Arial" w:hAnsi="Arial" w:cs="Arial"/>
                <w:sz w:val="20"/>
                <w:szCs w:val="20"/>
              </w:rPr>
            </w:pPr>
            <w:r w:rsidRPr="007F4816">
              <w:rPr>
                <w:rFonts w:ascii="Arial" w:hAnsi="Arial" w:cs="Arial"/>
                <w:sz w:val="20"/>
                <w:szCs w:val="20"/>
              </w:rPr>
              <w:t>Ministrstvo za gospodarski razvoj in tehnologijo</w:t>
            </w:r>
          </w:p>
          <w:p w:rsidR="009712C6" w:rsidRPr="007F4816" w:rsidRDefault="009712C6" w:rsidP="002D24DF">
            <w:pPr>
              <w:rPr>
                <w:rFonts w:ascii="Arial" w:hAnsi="Arial" w:cs="Arial"/>
                <w:sz w:val="20"/>
                <w:szCs w:val="20"/>
              </w:rPr>
            </w:pPr>
            <w:r w:rsidRPr="007F4816">
              <w:rPr>
                <w:rFonts w:ascii="Arial" w:hAnsi="Arial" w:cs="Arial"/>
                <w:sz w:val="20"/>
                <w:szCs w:val="20"/>
              </w:rPr>
              <w:t>Minister</w:t>
            </w:r>
          </w:p>
        </w:tc>
      </w:tr>
    </w:tbl>
    <w:p w:rsidR="00FB37B8" w:rsidRPr="007F4816" w:rsidRDefault="00FB37B8" w:rsidP="00E40DE9">
      <w:pPr>
        <w:rPr>
          <w:rFonts w:ascii="Arial" w:hAnsi="Arial" w:cs="Arial"/>
          <w:b/>
          <w:caps/>
          <w:color w:val="FF0000"/>
          <w:sz w:val="20"/>
          <w:szCs w:val="20"/>
        </w:rPr>
      </w:pPr>
    </w:p>
    <w:p w:rsidR="00FB37B8" w:rsidRPr="007F4816" w:rsidRDefault="00FB37B8" w:rsidP="00E40DE9">
      <w:pPr>
        <w:rPr>
          <w:rFonts w:ascii="Arial" w:hAnsi="Arial" w:cs="Arial"/>
          <w:b/>
          <w:caps/>
          <w:color w:val="FF0000"/>
          <w:sz w:val="20"/>
          <w:szCs w:val="20"/>
        </w:rPr>
      </w:pPr>
    </w:p>
    <w:p w:rsidR="00FB37B8" w:rsidRPr="007F4816" w:rsidRDefault="00FB37B8" w:rsidP="00E40DE9">
      <w:pPr>
        <w:rPr>
          <w:rFonts w:ascii="Arial" w:hAnsi="Arial" w:cs="Arial"/>
          <w:b/>
          <w:caps/>
          <w:color w:val="FF0000"/>
          <w:sz w:val="20"/>
          <w:szCs w:val="20"/>
        </w:rPr>
      </w:pPr>
    </w:p>
    <w:p w:rsidR="00FB37B8" w:rsidRPr="007F4816" w:rsidRDefault="00FB37B8" w:rsidP="00E40DE9">
      <w:pPr>
        <w:rPr>
          <w:rFonts w:ascii="Arial" w:hAnsi="Arial" w:cs="Arial"/>
          <w:b/>
          <w:caps/>
          <w:color w:val="FF0000"/>
          <w:sz w:val="20"/>
          <w:szCs w:val="20"/>
        </w:rPr>
      </w:pPr>
    </w:p>
    <w:p w:rsidR="000701D1" w:rsidRPr="007F4816" w:rsidRDefault="000701D1" w:rsidP="00E40DE9">
      <w:pPr>
        <w:rPr>
          <w:rFonts w:ascii="Arial" w:hAnsi="Arial" w:cs="Arial"/>
          <w:b/>
          <w:caps/>
          <w:color w:val="FF0000"/>
          <w:sz w:val="20"/>
          <w:szCs w:val="20"/>
        </w:rPr>
      </w:pPr>
    </w:p>
    <w:p w:rsidR="000701D1" w:rsidRPr="007F4816" w:rsidRDefault="000701D1" w:rsidP="00E40DE9">
      <w:pPr>
        <w:rPr>
          <w:rFonts w:ascii="Arial" w:hAnsi="Arial" w:cs="Arial"/>
          <w:b/>
          <w:caps/>
          <w:color w:val="FF0000"/>
          <w:sz w:val="20"/>
          <w:szCs w:val="20"/>
        </w:rPr>
      </w:pPr>
    </w:p>
    <w:p w:rsidR="000701D1" w:rsidRPr="007F4816" w:rsidRDefault="000701D1" w:rsidP="00E40DE9">
      <w:pPr>
        <w:rPr>
          <w:rFonts w:ascii="Arial" w:hAnsi="Arial" w:cs="Arial"/>
          <w:b/>
          <w:caps/>
          <w:color w:val="FF0000"/>
          <w:sz w:val="20"/>
          <w:szCs w:val="20"/>
        </w:rPr>
      </w:pPr>
    </w:p>
    <w:p w:rsidR="000701D1" w:rsidRDefault="000701D1" w:rsidP="00E40DE9">
      <w:pPr>
        <w:rPr>
          <w:rFonts w:ascii="Arial" w:hAnsi="Arial" w:cs="Arial"/>
          <w:b/>
          <w:caps/>
          <w:color w:val="FF0000"/>
          <w:sz w:val="20"/>
          <w:szCs w:val="20"/>
        </w:rPr>
      </w:pPr>
    </w:p>
    <w:p w:rsidR="004C2D0C" w:rsidRDefault="004C2D0C" w:rsidP="00E40DE9">
      <w:pPr>
        <w:rPr>
          <w:rFonts w:ascii="Arial" w:hAnsi="Arial" w:cs="Arial"/>
          <w:b/>
          <w:caps/>
          <w:color w:val="FF0000"/>
          <w:sz w:val="20"/>
          <w:szCs w:val="20"/>
        </w:rPr>
      </w:pPr>
    </w:p>
    <w:p w:rsidR="004C2D0C" w:rsidRDefault="004C2D0C" w:rsidP="00E40DE9">
      <w:pPr>
        <w:rPr>
          <w:rFonts w:ascii="Arial" w:hAnsi="Arial" w:cs="Arial"/>
          <w:b/>
          <w:caps/>
          <w:color w:val="FF0000"/>
          <w:sz w:val="20"/>
          <w:szCs w:val="20"/>
        </w:rPr>
      </w:pPr>
    </w:p>
    <w:p w:rsidR="004C2D0C" w:rsidRDefault="004C2D0C" w:rsidP="00E40DE9">
      <w:pPr>
        <w:rPr>
          <w:rFonts w:ascii="Arial" w:hAnsi="Arial" w:cs="Arial"/>
          <w:b/>
          <w:caps/>
          <w:color w:val="FF0000"/>
          <w:sz w:val="20"/>
          <w:szCs w:val="20"/>
        </w:rPr>
      </w:pPr>
    </w:p>
    <w:p w:rsidR="004C2D0C" w:rsidRDefault="004C2D0C" w:rsidP="00E40DE9">
      <w:pPr>
        <w:rPr>
          <w:rFonts w:ascii="Arial" w:hAnsi="Arial" w:cs="Arial"/>
          <w:b/>
          <w:caps/>
          <w:color w:val="FF0000"/>
          <w:sz w:val="20"/>
          <w:szCs w:val="20"/>
        </w:rPr>
      </w:pPr>
    </w:p>
    <w:p w:rsidR="004C2D0C" w:rsidRDefault="004C2D0C" w:rsidP="00E40DE9">
      <w:pPr>
        <w:rPr>
          <w:rFonts w:ascii="Arial" w:hAnsi="Arial" w:cs="Arial"/>
          <w:b/>
          <w:caps/>
          <w:color w:val="FF0000"/>
          <w:sz w:val="20"/>
          <w:szCs w:val="20"/>
        </w:rPr>
      </w:pPr>
    </w:p>
    <w:p w:rsidR="00311DF4" w:rsidRDefault="00311DF4" w:rsidP="00E40DE9">
      <w:pPr>
        <w:rPr>
          <w:rFonts w:ascii="Arial" w:hAnsi="Arial" w:cs="Arial"/>
          <w:b/>
          <w:caps/>
          <w:color w:val="FF0000"/>
          <w:sz w:val="20"/>
          <w:szCs w:val="20"/>
        </w:rPr>
      </w:pPr>
    </w:p>
    <w:p w:rsidR="00E40DE9" w:rsidRPr="00B17489" w:rsidRDefault="003E112F" w:rsidP="00E40DE9">
      <w:pPr>
        <w:rPr>
          <w:rFonts w:ascii="Arial" w:hAnsi="Arial" w:cs="Arial"/>
          <w:b/>
          <w:caps/>
          <w:sz w:val="20"/>
          <w:szCs w:val="20"/>
        </w:rPr>
      </w:pPr>
      <w:r w:rsidRPr="00B17489">
        <w:rPr>
          <w:rFonts w:ascii="Arial" w:hAnsi="Arial" w:cs="Arial"/>
          <w:b/>
          <w:caps/>
          <w:sz w:val="20"/>
          <w:szCs w:val="20"/>
        </w:rPr>
        <w:t xml:space="preserve">OSNUTEK POGODBe za </w:t>
      </w:r>
      <w:r w:rsidR="0079457A" w:rsidRPr="00B17489">
        <w:rPr>
          <w:rFonts w:ascii="Arial" w:hAnsi="Arial" w:cs="Arial"/>
          <w:b/>
          <w:caps/>
          <w:sz w:val="20"/>
          <w:szCs w:val="20"/>
        </w:rPr>
        <w:t xml:space="preserve">opravljanje </w:t>
      </w:r>
      <w:r w:rsidR="00AB4FA0" w:rsidRPr="00B17489">
        <w:rPr>
          <w:rFonts w:ascii="Arial" w:hAnsi="Arial" w:cs="Arial"/>
          <w:b/>
          <w:caps/>
          <w:sz w:val="20"/>
          <w:szCs w:val="20"/>
        </w:rPr>
        <w:t>KONCESIJE ZA OPRAVLJANJE</w:t>
      </w:r>
      <w:r w:rsidRPr="00B17489">
        <w:rPr>
          <w:rFonts w:ascii="Arial" w:hAnsi="Arial" w:cs="Arial"/>
          <w:b/>
          <w:caps/>
          <w:sz w:val="20"/>
          <w:szCs w:val="20"/>
        </w:rPr>
        <w:t xml:space="preserve"> JAV</w:t>
      </w:r>
      <w:r w:rsidR="002078D3" w:rsidRPr="00B17489">
        <w:rPr>
          <w:rFonts w:ascii="Arial" w:hAnsi="Arial" w:cs="Arial"/>
          <w:b/>
          <w:caps/>
          <w:sz w:val="20"/>
          <w:szCs w:val="20"/>
        </w:rPr>
        <w:t>NE SLUŽBE IZvajanjA</w:t>
      </w:r>
      <w:r w:rsidRPr="00B17489">
        <w:rPr>
          <w:rFonts w:ascii="Arial" w:hAnsi="Arial" w:cs="Arial"/>
          <w:b/>
          <w:caps/>
          <w:sz w:val="20"/>
          <w:szCs w:val="20"/>
        </w:rPr>
        <w:t xml:space="preserve"> primerjalnih</w:t>
      </w:r>
      <w:r w:rsidR="002078D3" w:rsidRPr="00B17489">
        <w:rPr>
          <w:rFonts w:ascii="Arial" w:hAnsi="Arial" w:cs="Arial"/>
          <w:b/>
          <w:sz w:val="20"/>
          <w:szCs w:val="20"/>
        </w:rPr>
        <w:t xml:space="preserve"> OCENJEVANJ BLAGA</w:t>
      </w:r>
      <w:r w:rsidRPr="00B17489">
        <w:rPr>
          <w:rFonts w:ascii="Arial" w:hAnsi="Arial" w:cs="Arial"/>
          <w:b/>
          <w:sz w:val="20"/>
          <w:szCs w:val="20"/>
        </w:rPr>
        <w:t xml:space="preserve"> IN STORITEV </w:t>
      </w:r>
      <w:r w:rsidR="00CD3866" w:rsidRPr="00B17489">
        <w:rPr>
          <w:rFonts w:ascii="Arial" w:hAnsi="Arial" w:cs="Arial"/>
          <w:b/>
          <w:caps/>
          <w:sz w:val="20"/>
          <w:szCs w:val="20"/>
        </w:rPr>
        <w:t>(</w:t>
      </w:r>
      <w:r w:rsidR="00AB4FA0" w:rsidRPr="00B17489">
        <w:rPr>
          <w:rFonts w:ascii="Arial" w:hAnsi="Arial" w:cs="Arial"/>
          <w:b/>
          <w:caps/>
          <w:sz w:val="20"/>
          <w:szCs w:val="20"/>
        </w:rPr>
        <w:t>SKLOP B</w:t>
      </w:r>
      <w:r w:rsidR="00CD3866" w:rsidRPr="00B17489">
        <w:rPr>
          <w:rFonts w:ascii="Arial" w:hAnsi="Arial" w:cs="Arial"/>
          <w:b/>
          <w:caps/>
          <w:sz w:val="20"/>
          <w:szCs w:val="20"/>
        </w:rPr>
        <w:t>)</w:t>
      </w:r>
      <w:r w:rsidR="00521A72">
        <w:rPr>
          <w:rFonts w:ascii="Arial" w:hAnsi="Arial" w:cs="Arial"/>
          <w:b/>
          <w:caps/>
          <w:sz w:val="20"/>
          <w:szCs w:val="20"/>
        </w:rPr>
        <w:t xml:space="preserve"> </w:t>
      </w:r>
      <w:r w:rsidR="00E40DE9" w:rsidRPr="00B17489">
        <w:rPr>
          <w:rFonts w:ascii="Arial" w:hAnsi="Arial" w:cs="Arial"/>
          <w:b/>
          <w:caps/>
          <w:sz w:val="20"/>
          <w:szCs w:val="20"/>
        </w:rPr>
        <w:t>-</w:t>
      </w:r>
      <w:r w:rsidR="00521A72">
        <w:rPr>
          <w:rFonts w:ascii="Arial" w:hAnsi="Arial" w:cs="Arial"/>
          <w:b/>
          <w:caps/>
          <w:sz w:val="20"/>
          <w:szCs w:val="20"/>
        </w:rPr>
        <w:t xml:space="preserve"> </w:t>
      </w:r>
      <w:r w:rsidR="00E40DE9" w:rsidRPr="00B17489">
        <w:rPr>
          <w:rFonts w:ascii="Arial" w:hAnsi="Arial" w:cs="Arial"/>
          <w:b/>
          <w:caps/>
          <w:sz w:val="20"/>
          <w:szCs w:val="20"/>
        </w:rPr>
        <w:t>koncedent si pridržuje pravico do</w:t>
      </w:r>
      <w:r w:rsidR="006E4EBA" w:rsidRPr="00B17489">
        <w:rPr>
          <w:rFonts w:ascii="Arial" w:hAnsi="Arial" w:cs="Arial"/>
          <w:b/>
          <w:caps/>
          <w:sz w:val="20"/>
          <w:szCs w:val="20"/>
        </w:rPr>
        <w:t xml:space="preserve"> spremembe </w:t>
      </w:r>
      <w:r w:rsidR="00E40DE9" w:rsidRPr="00B17489">
        <w:rPr>
          <w:rFonts w:ascii="Arial" w:hAnsi="Arial" w:cs="Arial"/>
          <w:b/>
          <w:caps/>
          <w:sz w:val="20"/>
          <w:szCs w:val="20"/>
        </w:rPr>
        <w:t>osnutka pogodbe pred njenim podpisom</w:t>
      </w:r>
    </w:p>
    <w:p w:rsidR="003E112F" w:rsidRPr="00397093" w:rsidRDefault="003E112F" w:rsidP="003E112F">
      <w:pPr>
        <w:rPr>
          <w:rFonts w:ascii="Arial" w:hAnsi="Arial" w:cs="Arial"/>
          <w:b/>
          <w:caps/>
          <w:color w:val="FF0000"/>
          <w:sz w:val="20"/>
          <w:szCs w:val="20"/>
        </w:rPr>
      </w:pPr>
    </w:p>
    <w:p w:rsidR="003E112F" w:rsidRPr="00397093" w:rsidRDefault="003E112F" w:rsidP="003E112F">
      <w:pPr>
        <w:pStyle w:val="Telobesedila"/>
        <w:rPr>
          <w:rFonts w:ascii="Arial" w:hAnsi="Arial" w:cs="Arial"/>
          <w:color w:val="FF0000"/>
          <w:sz w:val="20"/>
          <w:lang w:val="sl-SI"/>
        </w:rPr>
      </w:pPr>
    </w:p>
    <w:p w:rsidR="00961A1A" w:rsidRPr="00D20E7F" w:rsidRDefault="00961A1A" w:rsidP="004C2D0C">
      <w:pPr>
        <w:pStyle w:val="bodytext"/>
        <w:spacing w:before="0" w:beforeAutospacing="0" w:after="0" w:afterAutospacing="0"/>
        <w:rPr>
          <w:rFonts w:ascii="Arial" w:hAnsi="Arial" w:cs="Arial"/>
          <w:color w:val="616161"/>
          <w:sz w:val="21"/>
          <w:szCs w:val="21"/>
        </w:rPr>
      </w:pPr>
      <w:r w:rsidRPr="0092042D">
        <w:rPr>
          <w:rFonts w:ascii="Arial" w:hAnsi="Arial" w:cs="Arial"/>
          <w:sz w:val="20"/>
          <w:szCs w:val="20"/>
        </w:rPr>
        <w:t>Vlada Republike Slovenije</w:t>
      </w:r>
      <w:r>
        <w:rPr>
          <w:rFonts w:ascii="Arial" w:hAnsi="Arial" w:cs="Arial"/>
          <w:sz w:val="20"/>
          <w:szCs w:val="20"/>
        </w:rPr>
        <w:t xml:space="preserve">, </w:t>
      </w:r>
      <w:r w:rsidRPr="00D20E7F">
        <w:rPr>
          <w:rFonts w:ascii="Arial" w:hAnsi="Arial" w:cs="Arial"/>
          <w:sz w:val="20"/>
          <w:szCs w:val="20"/>
        </w:rPr>
        <w:t>Gregorčičeva 20-25, 1000 Ljubljana</w:t>
      </w:r>
      <w:r w:rsidRPr="0092042D">
        <w:rPr>
          <w:rFonts w:ascii="Arial" w:hAnsi="Arial" w:cs="Arial"/>
          <w:sz w:val="20"/>
          <w:szCs w:val="20"/>
        </w:rPr>
        <w:t xml:space="preserve"> </w:t>
      </w:r>
      <w:r w:rsidRPr="0092042D">
        <w:rPr>
          <w:rFonts w:ascii="Arial" w:hAnsi="Arial" w:cs="Arial"/>
          <w:color w:val="000000"/>
          <w:sz w:val="20"/>
          <w:szCs w:val="20"/>
          <w:shd w:val="clear" w:color="auto" w:fill="FFFFFF"/>
        </w:rPr>
        <w:t>(v nadaljnjem besedilu: koncedent</w:t>
      </w:r>
      <w:r>
        <w:rPr>
          <w:rFonts w:ascii="Arial" w:hAnsi="Arial" w:cs="Arial"/>
          <w:color w:val="000000"/>
          <w:sz w:val="20"/>
          <w:szCs w:val="20"/>
          <w:shd w:val="clear" w:color="auto" w:fill="FFFFFF"/>
        </w:rPr>
        <w:t>)</w:t>
      </w:r>
    </w:p>
    <w:p w:rsidR="00961A1A" w:rsidRPr="00017D0C" w:rsidRDefault="00961A1A" w:rsidP="004C2D0C">
      <w:pPr>
        <w:spacing w:after="0"/>
        <w:rPr>
          <w:rFonts w:ascii="Arial" w:hAnsi="Arial" w:cs="Arial"/>
          <w:sz w:val="20"/>
          <w:szCs w:val="20"/>
        </w:rPr>
      </w:pPr>
    </w:p>
    <w:p w:rsidR="00961A1A" w:rsidRPr="00017D0C" w:rsidRDefault="00961A1A" w:rsidP="004C2D0C">
      <w:pPr>
        <w:spacing w:after="0"/>
        <w:rPr>
          <w:rFonts w:ascii="Arial" w:hAnsi="Arial" w:cs="Arial"/>
          <w:sz w:val="20"/>
          <w:szCs w:val="20"/>
        </w:rPr>
      </w:pPr>
      <w:r w:rsidRPr="00017D0C">
        <w:rPr>
          <w:rFonts w:ascii="Arial" w:hAnsi="Arial" w:cs="Arial"/>
          <w:sz w:val="20"/>
          <w:szCs w:val="20"/>
        </w:rPr>
        <w:t>in</w:t>
      </w:r>
    </w:p>
    <w:p w:rsidR="00961A1A" w:rsidRPr="00017D0C" w:rsidRDefault="00961A1A" w:rsidP="004C2D0C">
      <w:pPr>
        <w:spacing w:after="0"/>
        <w:rPr>
          <w:rFonts w:ascii="Arial" w:hAnsi="Arial" w:cs="Arial"/>
          <w:sz w:val="20"/>
          <w:szCs w:val="20"/>
        </w:rPr>
      </w:pPr>
    </w:p>
    <w:p w:rsidR="00135A0C" w:rsidRPr="00CD2244" w:rsidRDefault="00135A0C" w:rsidP="004C2D0C">
      <w:pPr>
        <w:spacing w:after="0"/>
        <w:rPr>
          <w:rFonts w:ascii="Arial" w:hAnsi="Arial" w:cs="Arial"/>
          <w:sz w:val="20"/>
          <w:szCs w:val="20"/>
        </w:rPr>
      </w:pPr>
      <w:r w:rsidRPr="00CD2244">
        <w:rPr>
          <w:rFonts w:ascii="Arial" w:hAnsi="Arial" w:cs="Arial"/>
          <w:sz w:val="20"/>
          <w:szCs w:val="20"/>
        </w:rPr>
        <w:t>Potrošniška organizacija / druga nevladna organizacija ……………………………………, ki jo zastopa ………..…………………………………… … … … … (v nadaljevanju: koncesionar)</w:t>
      </w:r>
    </w:p>
    <w:p w:rsidR="00135A0C" w:rsidRPr="00CD2244" w:rsidRDefault="00135A0C" w:rsidP="004C2D0C">
      <w:pPr>
        <w:pStyle w:val="Stvarnokazalo-naslov"/>
        <w:rPr>
          <w:rFonts w:ascii="Arial" w:hAnsi="Arial" w:cs="Arial"/>
          <w:b w:val="0"/>
          <w:sz w:val="20"/>
        </w:rPr>
      </w:pPr>
    </w:p>
    <w:p w:rsidR="00135A0C" w:rsidRPr="00CD2244" w:rsidRDefault="00135A0C" w:rsidP="004C2D0C">
      <w:pPr>
        <w:pStyle w:val="Stvarnokazalo1"/>
      </w:pPr>
    </w:p>
    <w:p w:rsidR="00135A0C" w:rsidRPr="00CD2244" w:rsidRDefault="00135A0C" w:rsidP="004C2D0C">
      <w:pPr>
        <w:spacing w:after="0"/>
        <w:rPr>
          <w:rFonts w:ascii="Arial" w:hAnsi="Arial" w:cs="Arial"/>
          <w:sz w:val="20"/>
          <w:szCs w:val="20"/>
        </w:rPr>
      </w:pPr>
      <w:r w:rsidRPr="00CD2244">
        <w:rPr>
          <w:rFonts w:ascii="Arial" w:hAnsi="Arial" w:cs="Arial"/>
          <w:sz w:val="20"/>
          <w:szCs w:val="20"/>
        </w:rPr>
        <w:t xml:space="preserve">Davčna številka: </w:t>
      </w:r>
      <w:r w:rsidRPr="00CD2244">
        <w:rPr>
          <w:rFonts w:ascii="Arial" w:hAnsi="Arial" w:cs="Arial"/>
          <w:sz w:val="20"/>
          <w:szCs w:val="20"/>
        </w:rPr>
        <w:tab/>
        <w:t xml:space="preserve"> </w:t>
      </w:r>
      <w:r w:rsidRPr="00CD2244">
        <w:rPr>
          <w:rFonts w:ascii="Arial" w:hAnsi="Arial" w:cs="Arial"/>
          <w:sz w:val="20"/>
          <w:szCs w:val="20"/>
        </w:rPr>
        <w:tab/>
      </w:r>
    </w:p>
    <w:p w:rsidR="00135A0C" w:rsidRPr="00CD2244" w:rsidRDefault="00135A0C" w:rsidP="004C2D0C">
      <w:pPr>
        <w:spacing w:after="0"/>
        <w:rPr>
          <w:rFonts w:ascii="Arial" w:hAnsi="Arial" w:cs="Arial"/>
          <w:sz w:val="20"/>
          <w:szCs w:val="20"/>
        </w:rPr>
      </w:pPr>
      <w:r w:rsidRPr="00CD2244">
        <w:rPr>
          <w:rFonts w:ascii="Arial" w:hAnsi="Arial" w:cs="Arial"/>
          <w:sz w:val="20"/>
          <w:szCs w:val="20"/>
        </w:rPr>
        <w:t>Matična številka:</w:t>
      </w:r>
      <w:r w:rsidRPr="00CD2244">
        <w:rPr>
          <w:rFonts w:ascii="Arial" w:hAnsi="Arial" w:cs="Arial"/>
          <w:sz w:val="20"/>
          <w:szCs w:val="20"/>
        </w:rPr>
        <w:tab/>
        <w:t xml:space="preserve"> </w:t>
      </w:r>
      <w:r w:rsidRPr="00CD2244">
        <w:rPr>
          <w:rFonts w:ascii="Arial" w:hAnsi="Arial" w:cs="Arial"/>
          <w:sz w:val="20"/>
          <w:szCs w:val="20"/>
        </w:rPr>
        <w:tab/>
      </w:r>
      <w:r w:rsidRPr="00CD2244">
        <w:rPr>
          <w:rFonts w:ascii="Arial" w:hAnsi="Arial" w:cs="Arial"/>
          <w:sz w:val="20"/>
          <w:szCs w:val="20"/>
        </w:rPr>
        <w:tab/>
      </w:r>
    </w:p>
    <w:p w:rsidR="00135A0C" w:rsidRPr="00CD2244" w:rsidRDefault="00135A0C" w:rsidP="004C2D0C">
      <w:pPr>
        <w:spacing w:after="0"/>
        <w:rPr>
          <w:rFonts w:ascii="Arial" w:hAnsi="Arial" w:cs="Arial"/>
          <w:sz w:val="20"/>
          <w:szCs w:val="20"/>
        </w:rPr>
      </w:pPr>
      <w:r w:rsidRPr="00CD2244">
        <w:rPr>
          <w:rFonts w:ascii="Arial" w:hAnsi="Arial" w:cs="Arial"/>
          <w:sz w:val="20"/>
          <w:szCs w:val="20"/>
        </w:rPr>
        <w:t xml:space="preserve">Transakcijski račun: </w:t>
      </w:r>
      <w:r w:rsidRPr="00CD2244">
        <w:rPr>
          <w:rFonts w:ascii="Arial" w:hAnsi="Arial" w:cs="Arial"/>
          <w:sz w:val="20"/>
          <w:szCs w:val="20"/>
        </w:rPr>
        <w:tab/>
        <w:t xml:space="preserve"> </w:t>
      </w:r>
    </w:p>
    <w:p w:rsidR="00135A0C" w:rsidRPr="00CD2244" w:rsidRDefault="00135A0C" w:rsidP="004C2D0C">
      <w:pPr>
        <w:spacing w:after="0"/>
        <w:rPr>
          <w:rFonts w:ascii="Arial" w:hAnsi="Arial" w:cs="Arial"/>
          <w:sz w:val="20"/>
          <w:szCs w:val="20"/>
        </w:rPr>
      </w:pPr>
      <w:r w:rsidRPr="00CD2244">
        <w:rPr>
          <w:rFonts w:ascii="Arial" w:hAnsi="Arial" w:cs="Arial"/>
          <w:sz w:val="20"/>
          <w:szCs w:val="20"/>
        </w:rPr>
        <w:t>Banka:</w:t>
      </w:r>
      <w:r w:rsidRPr="00CD2244">
        <w:rPr>
          <w:rFonts w:ascii="Arial" w:hAnsi="Arial" w:cs="Arial"/>
          <w:sz w:val="20"/>
          <w:szCs w:val="20"/>
        </w:rPr>
        <w:tab/>
      </w:r>
      <w:r w:rsidRPr="00CD2244">
        <w:rPr>
          <w:rFonts w:ascii="Arial" w:hAnsi="Arial" w:cs="Arial"/>
          <w:sz w:val="20"/>
          <w:szCs w:val="20"/>
        </w:rPr>
        <w:tab/>
      </w:r>
      <w:r w:rsidRPr="00CD2244">
        <w:rPr>
          <w:rFonts w:ascii="Arial" w:hAnsi="Arial" w:cs="Arial"/>
          <w:sz w:val="20"/>
          <w:szCs w:val="20"/>
        </w:rPr>
        <w:tab/>
        <w:t xml:space="preserve"> </w:t>
      </w:r>
    </w:p>
    <w:p w:rsidR="00961A1A" w:rsidRPr="00017D0C" w:rsidRDefault="00961A1A" w:rsidP="004C2D0C">
      <w:pPr>
        <w:spacing w:after="0"/>
        <w:rPr>
          <w:rFonts w:ascii="Arial" w:hAnsi="Arial" w:cs="Arial"/>
          <w:sz w:val="20"/>
          <w:szCs w:val="20"/>
        </w:rPr>
      </w:pPr>
    </w:p>
    <w:p w:rsidR="00961A1A" w:rsidRPr="00017D0C" w:rsidRDefault="00961A1A" w:rsidP="004C2D0C">
      <w:pPr>
        <w:spacing w:after="0"/>
        <w:rPr>
          <w:rFonts w:ascii="Arial" w:hAnsi="Arial" w:cs="Arial"/>
          <w:sz w:val="20"/>
          <w:szCs w:val="20"/>
        </w:rPr>
      </w:pPr>
    </w:p>
    <w:p w:rsidR="00961A1A" w:rsidRPr="00017D0C" w:rsidRDefault="00961A1A" w:rsidP="00961A1A">
      <w:pPr>
        <w:pStyle w:val="Stvarnokazalo-naslov"/>
        <w:rPr>
          <w:rFonts w:ascii="Arial" w:hAnsi="Arial" w:cs="Arial"/>
          <w:b w:val="0"/>
          <w:sz w:val="20"/>
        </w:rPr>
      </w:pPr>
      <w:r w:rsidRPr="00017D0C">
        <w:rPr>
          <w:rFonts w:ascii="Arial" w:hAnsi="Arial" w:cs="Arial"/>
          <w:b w:val="0"/>
          <w:sz w:val="20"/>
        </w:rPr>
        <w:t>sklepata</w:t>
      </w:r>
    </w:p>
    <w:p w:rsidR="00961A1A" w:rsidRPr="00017D0C" w:rsidRDefault="00961A1A" w:rsidP="00961A1A">
      <w:pPr>
        <w:rPr>
          <w:rFonts w:ascii="Arial" w:hAnsi="Arial" w:cs="Arial"/>
          <w:sz w:val="20"/>
          <w:szCs w:val="20"/>
        </w:rPr>
      </w:pPr>
    </w:p>
    <w:p w:rsidR="00961A1A" w:rsidRPr="007F4816" w:rsidRDefault="00961A1A" w:rsidP="00961A1A">
      <w:pPr>
        <w:rPr>
          <w:rFonts w:ascii="Arial" w:hAnsi="Arial" w:cs="Arial"/>
          <w:color w:val="FF0000"/>
          <w:sz w:val="20"/>
          <w:szCs w:val="20"/>
        </w:rPr>
      </w:pPr>
    </w:p>
    <w:p w:rsidR="00961A1A" w:rsidRPr="003C39B2" w:rsidRDefault="00135A0C" w:rsidP="003C39B2">
      <w:pPr>
        <w:pStyle w:val="Naslov5"/>
        <w:rPr>
          <w:rFonts w:ascii="Arial" w:hAnsi="Arial" w:cs="Arial"/>
          <w:b/>
          <w:sz w:val="24"/>
          <w:szCs w:val="24"/>
          <w:lang w:val="sl-SI"/>
        </w:rPr>
      </w:pPr>
      <w:r w:rsidRPr="003C39B2">
        <w:rPr>
          <w:rFonts w:ascii="Arial" w:hAnsi="Arial" w:cs="Arial"/>
          <w:b/>
          <w:sz w:val="24"/>
          <w:szCs w:val="24"/>
        </w:rPr>
        <w:t>Pogodbo št.</w:t>
      </w:r>
      <w:r w:rsidR="003C39B2">
        <w:rPr>
          <w:rFonts w:ascii="Arial" w:hAnsi="Arial" w:cs="Arial"/>
          <w:b/>
          <w:sz w:val="24"/>
          <w:szCs w:val="24"/>
          <w:lang w:val="sl-SI"/>
        </w:rPr>
        <w:t xml:space="preserve"> ______________</w:t>
      </w:r>
    </w:p>
    <w:p w:rsidR="00961A1A" w:rsidRPr="003C39B2" w:rsidRDefault="00961A1A" w:rsidP="003C39B2">
      <w:pPr>
        <w:jc w:val="center"/>
        <w:rPr>
          <w:rFonts w:ascii="Arial" w:hAnsi="Arial" w:cs="Arial"/>
          <w:b/>
          <w:sz w:val="24"/>
          <w:szCs w:val="24"/>
        </w:rPr>
      </w:pPr>
      <w:r w:rsidRPr="003C39B2">
        <w:rPr>
          <w:rFonts w:ascii="Arial" w:hAnsi="Arial" w:cs="Arial"/>
          <w:b/>
          <w:sz w:val="24"/>
          <w:szCs w:val="24"/>
        </w:rPr>
        <w:t>o ureditvi medsebojnih koncesijskih razmerij javne službe izvajanja primerjalnih ocenjevanj blaga in storitev</w:t>
      </w:r>
    </w:p>
    <w:p w:rsidR="00961A1A" w:rsidRPr="00017D0C" w:rsidRDefault="00961A1A" w:rsidP="00961A1A">
      <w:pPr>
        <w:rPr>
          <w:rFonts w:ascii="Arial" w:hAnsi="Arial" w:cs="Arial"/>
          <w:sz w:val="20"/>
          <w:szCs w:val="20"/>
        </w:rPr>
      </w:pPr>
    </w:p>
    <w:p w:rsidR="00961A1A" w:rsidRPr="00EA1703" w:rsidRDefault="00961A1A" w:rsidP="00EA1703">
      <w:pPr>
        <w:spacing w:after="0"/>
        <w:rPr>
          <w:rFonts w:ascii="Arial" w:hAnsi="Arial" w:cs="Arial"/>
          <w:b/>
          <w:sz w:val="20"/>
          <w:szCs w:val="20"/>
        </w:rPr>
      </w:pPr>
      <w:r w:rsidRPr="00EA1703">
        <w:rPr>
          <w:rFonts w:ascii="Arial" w:hAnsi="Arial" w:cs="Arial"/>
          <w:b/>
          <w:sz w:val="20"/>
          <w:szCs w:val="20"/>
        </w:rPr>
        <w:t>I. PRAVNA PODLAGA</w:t>
      </w:r>
    </w:p>
    <w:p w:rsidR="00961A1A" w:rsidRPr="00017D0C" w:rsidRDefault="00961A1A" w:rsidP="00EA1703">
      <w:pPr>
        <w:spacing w:after="0"/>
        <w:jc w:val="center"/>
        <w:rPr>
          <w:rFonts w:ascii="Arial" w:hAnsi="Arial" w:cs="Arial"/>
          <w:sz w:val="20"/>
          <w:szCs w:val="20"/>
        </w:rPr>
      </w:pPr>
    </w:p>
    <w:p w:rsidR="00961A1A" w:rsidRPr="00017D0C" w:rsidRDefault="00961A1A" w:rsidP="00F8129D">
      <w:pPr>
        <w:numPr>
          <w:ilvl w:val="0"/>
          <w:numId w:val="63"/>
        </w:numPr>
        <w:spacing w:after="0"/>
        <w:jc w:val="center"/>
        <w:rPr>
          <w:rFonts w:ascii="Arial" w:hAnsi="Arial" w:cs="Arial"/>
          <w:sz w:val="20"/>
          <w:szCs w:val="20"/>
        </w:rPr>
      </w:pPr>
      <w:r w:rsidRPr="00017D0C">
        <w:rPr>
          <w:rFonts w:ascii="Arial" w:hAnsi="Arial" w:cs="Arial"/>
          <w:sz w:val="20"/>
          <w:szCs w:val="20"/>
        </w:rPr>
        <w:t>člen</w:t>
      </w:r>
    </w:p>
    <w:p w:rsidR="00961A1A" w:rsidRPr="00017D0C" w:rsidRDefault="00961A1A" w:rsidP="00EA1703">
      <w:pPr>
        <w:spacing w:after="0"/>
        <w:rPr>
          <w:rFonts w:ascii="Arial" w:hAnsi="Arial" w:cs="Arial"/>
          <w:sz w:val="20"/>
          <w:szCs w:val="20"/>
        </w:rPr>
      </w:pPr>
    </w:p>
    <w:p w:rsidR="005B4A11" w:rsidRDefault="005B4A11" w:rsidP="00EA1703">
      <w:pPr>
        <w:spacing w:after="0"/>
        <w:rPr>
          <w:rFonts w:ascii="Arial" w:hAnsi="Arial" w:cs="Arial"/>
          <w:sz w:val="20"/>
          <w:szCs w:val="20"/>
          <w:highlight w:val="yellow"/>
        </w:rPr>
      </w:pPr>
    </w:p>
    <w:p w:rsidR="001E146D" w:rsidRPr="005B4A11" w:rsidRDefault="005B4A11" w:rsidP="00EA1703">
      <w:pPr>
        <w:spacing w:after="0"/>
        <w:rPr>
          <w:rFonts w:ascii="Arial" w:hAnsi="Arial" w:cs="Arial"/>
          <w:sz w:val="20"/>
          <w:szCs w:val="20"/>
          <w:highlight w:val="yellow"/>
        </w:rPr>
      </w:pPr>
      <w:r w:rsidRPr="00AD6084">
        <w:rPr>
          <w:rFonts w:ascii="Arial" w:hAnsi="Arial" w:cs="Arial"/>
          <w:sz w:val="20"/>
          <w:szCs w:val="20"/>
        </w:rPr>
        <w:t>Pravna podlaga te pogodbe je Proračun Republike Slovenije za leto 2023 (Uradni list RS, št. 187/21</w:t>
      </w:r>
      <w:r w:rsidR="00534305">
        <w:rPr>
          <w:rFonts w:ascii="Arial" w:hAnsi="Arial" w:cs="Arial"/>
          <w:sz w:val="20"/>
          <w:szCs w:val="20"/>
        </w:rPr>
        <w:t xml:space="preserve"> in 150/</w:t>
      </w:r>
      <w:r w:rsidR="00C44DB1">
        <w:rPr>
          <w:rFonts w:ascii="Arial" w:hAnsi="Arial" w:cs="Arial"/>
          <w:sz w:val="20"/>
          <w:szCs w:val="20"/>
        </w:rPr>
        <w:t>22</w:t>
      </w:r>
      <w:r w:rsidRPr="00AD6084">
        <w:rPr>
          <w:rFonts w:ascii="Arial" w:hAnsi="Arial" w:cs="Arial"/>
          <w:sz w:val="20"/>
          <w:szCs w:val="20"/>
        </w:rPr>
        <w:t>),</w:t>
      </w:r>
      <w:r w:rsidR="008219E9">
        <w:rPr>
          <w:rFonts w:ascii="Arial" w:hAnsi="Arial" w:cs="Arial"/>
          <w:sz w:val="20"/>
          <w:szCs w:val="20"/>
        </w:rPr>
        <w:t xml:space="preserve"> </w:t>
      </w:r>
      <w:r w:rsidR="008219E9" w:rsidRPr="00DB06D6">
        <w:rPr>
          <w:rFonts w:ascii="Arial" w:hAnsi="Arial" w:cs="Arial"/>
          <w:sz w:val="20"/>
          <w:szCs w:val="20"/>
        </w:rPr>
        <w:t>Proračun Republike Slovenije za leto 2024 (Uradni list RS, št.</w:t>
      </w:r>
      <w:r w:rsidR="00C44DB1">
        <w:rPr>
          <w:rFonts w:ascii="Arial" w:hAnsi="Arial" w:cs="Arial"/>
          <w:sz w:val="20"/>
          <w:szCs w:val="20"/>
        </w:rPr>
        <w:t xml:space="preserve"> 150/22</w:t>
      </w:r>
      <w:r w:rsidR="008219E9" w:rsidRPr="00DB06D6">
        <w:rPr>
          <w:rFonts w:ascii="Arial" w:hAnsi="Arial" w:cs="Arial"/>
          <w:sz w:val="20"/>
          <w:szCs w:val="20"/>
        </w:rPr>
        <w:t>),</w:t>
      </w:r>
      <w:r w:rsidRPr="00DB06D6">
        <w:rPr>
          <w:rFonts w:ascii="Arial" w:hAnsi="Arial" w:cs="Arial"/>
          <w:sz w:val="20"/>
          <w:szCs w:val="20"/>
        </w:rPr>
        <w:t xml:space="preserve"> Zakon o izvrševanju proračunov</w:t>
      </w:r>
      <w:r w:rsidRPr="00AD6084">
        <w:rPr>
          <w:rFonts w:ascii="Arial" w:hAnsi="Arial" w:cs="Arial"/>
          <w:sz w:val="20"/>
          <w:szCs w:val="20"/>
        </w:rPr>
        <w:t xml:space="preserve"> Republike Slovenije za leti 2022 in 2023 (Uradni list RS, št. 187/21</w:t>
      </w:r>
      <w:r w:rsidR="00C36F5C">
        <w:rPr>
          <w:rFonts w:ascii="Arial" w:hAnsi="Arial" w:cs="Arial"/>
          <w:sz w:val="20"/>
          <w:szCs w:val="20"/>
        </w:rPr>
        <w:t xml:space="preserve">, </w:t>
      </w:r>
      <w:r w:rsidRPr="00AD6084">
        <w:rPr>
          <w:rFonts w:ascii="Arial" w:hAnsi="Arial" w:cs="Arial"/>
          <w:sz w:val="20"/>
          <w:szCs w:val="20"/>
        </w:rPr>
        <w:t xml:space="preserve">206/21 </w:t>
      </w:r>
      <w:r w:rsidR="00C36F5C">
        <w:rPr>
          <w:rFonts w:ascii="Arial" w:hAnsi="Arial" w:cs="Arial"/>
          <w:sz w:val="20"/>
          <w:szCs w:val="20"/>
        </w:rPr>
        <w:t>–</w:t>
      </w:r>
      <w:r w:rsidRPr="00AD6084">
        <w:rPr>
          <w:rFonts w:ascii="Arial" w:hAnsi="Arial" w:cs="Arial"/>
          <w:sz w:val="20"/>
          <w:szCs w:val="20"/>
        </w:rPr>
        <w:t xml:space="preserve"> ZDUPŠOP</w:t>
      </w:r>
      <w:r w:rsidR="00C36F5C">
        <w:rPr>
          <w:rFonts w:ascii="Arial" w:hAnsi="Arial" w:cs="Arial"/>
          <w:sz w:val="20"/>
          <w:szCs w:val="20"/>
        </w:rPr>
        <w:t xml:space="preserve">, </w:t>
      </w:r>
      <w:r w:rsidR="00C36F5C" w:rsidRPr="00C36F5C">
        <w:rPr>
          <w:rFonts w:ascii="Arial" w:hAnsi="Arial" w:cs="Arial"/>
          <w:sz w:val="20"/>
          <w:szCs w:val="20"/>
        </w:rPr>
        <w:t>129/22</w:t>
      </w:r>
      <w:r w:rsidR="00C44DB1">
        <w:rPr>
          <w:rFonts w:ascii="Arial" w:hAnsi="Arial" w:cs="Arial"/>
          <w:sz w:val="20"/>
          <w:szCs w:val="20"/>
        </w:rPr>
        <w:t>,</w:t>
      </w:r>
      <w:r w:rsidR="00C36F5C" w:rsidRPr="00C36F5C">
        <w:rPr>
          <w:rFonts w:ascii="Arial" w:hAnsi="Arial" w:cs="Arial"/>
          <w:sz w:val="20"/>
          <w:szCs w:val="20"/>
        </w:rPr>
        <w:t xml:space="preserve"> 140/22 – ZSDH-1A</w:t>
      </w:r>
      <w:r w:rsidR="00C44DB1">
        <w:rPr>
          <w:rFonts w:ascii="Arial" w:hAnsi="Arial" w:cs="Arial"/>
          <w:sz w:val="20"/>
          <w:szCs w:val="20"/>
        </w:rPr>
        <w:t xml:space="preserve"> in </w:t>
      </w:r>
      <w:hyperlink r:id="rId26" w:tgtFrame="_blank" w:tooltip="Zakon o izvrševanju proračunov Republike Slovenije za leti 2023 in 2024" w:history="1">
        <w:r w:rsidR="00C44DB1" w:rsidRPr="00C44DB1">
          <w:rPr>
            <w:rFonts w:ascii="Arial" w:hAnsi="Arial"/>
            <w:sz w:val="20"/>
            <w:szCs w:val="20"/>
          </w:rPr>
          <w:t>150/22</w:t>
        </w:r>
      </w:hyperlink>
      <w:r w:rsidR="00C44DB1" w:rsidRPr="00C44DB1">
        <w:rPr>
          <w:rFonts w:ascii="Arial" w:hAnsi="Arial" w:cs="Arial"/>
          <w:sz w:val="20"/>
          <w:szCs w:val="20"/>
        </w:rPr>
        <w:t> – ZIPRS2324)</w:t>
      </w:r>
      <w:r w:rsidRPr="00AD6084">
        <w:rPr>
          <w:rFonts w:ascii="Arial" w:hAnsi="Arial" w:cs="Arial"/>
          <w:sz w:val="20"/>
          <w:szCs w:val="20"/>
        </w:rPr>
        <w:t>),</w:t>
      </w:r>
      <w:r w:rsidRPr="005B4A11">
        <w:rPr>
          <w:rFonts w:ascii="Arial" w:hAnsi="Arial" w:cs="Arial"/>
          <w:sz w:val="20"/>
          <w:szCs w:val="20"/>
        </w:rPr>
        <w:t xml:space="preserve"> Zakon o javno-zasebnem partnerstvu (Uradni list RS, št. 127/06), Zakon o varstvu potrošnikov (Uradni list RS, št. </w:t>
      </w:r>
      <w:hyperlink r:id="rId27" w:tgtFrame="_blank" w:history="1">
        <w:r w:rsidRPr="005B4A11">
          <w:rPr>
            <w:rStyle w:val="Hiperpovezava"/>
            <w:rFonts w:ascii="Arial" w:hAnsi="Arial" w:cs="Arial"/>
            <w:color w:val="auto"/>
            <w:sz w:val="20"/>
            <w:szCs w:val="20"/>
            <w:u w:val="none"/>
          </w:rPr>
          <w:t>98/04</w:t>
        </w:r>
      </w:hyperlink>
      <w:r w:rsidRPr="005B4A11">
        <w:rPr>
          <w:rFonts w:ascii="Arial" w:hAnsi="Arial" w:cs="Arial"/>
          <w:sz w:val="20"/>
          <w:szCs w:val="20"/>
        </w:rPr>
        <w:t xml:space="preserve">-UPB2, </w:t>
      </w:r>
      <w:hyperlink r:id="rId28" w:tgtFrame="_blank" w:history="1">
        <w:r w:rsidRPr="005B4A11">
          <w:rPr>
            <w:rStyle w:val="Hiperpovezava"/>
            <w:rFonts w:ascii="Arial" w:hAnsi="Arial" w:cs="Arial"/>
            <w:color w:val="auto"/>
            <w:sz w:val="20"/>
            <w:szCs w:val="20"/>
            <w:u w:val="none"/>
          </w:rPr>
          <w:t>114/06</w:t>
        </w:r>
      </w:hyperlink>
      <w:r w:rsidRPr="005B4A11">
        <w:rPr>
          <w:rFonts w:ascii="Arial" w:hAnsi="Arial" w:cs="Arial"/>
          <w:sz w:val="20"/>
          <w:szCs w:val="20"/>
        </w:rPr>
        <w:t xml:space="preserve">-ZUE, </w:t>
      </w:r>
      <w:hyperlink r:id="rId29" w:tgtFrame="_blank" w:history="1">
        <w:r w:rsidRPr="005B4A11">
          <w:rPr>
            <w:rStyle w:val="Hiperpovezava"/>
            <w:rFonts w:ascii="Arial" w:hAnsi="Arial" w:cs="Arial"/>
            <w:color w:val="auto"/>
            <w:sz w:val="20"/>
            <w:szCs w:val="20"/>
            <w:u w:val="none"/>
          </w:rPr>
          <w:t>126/07</w:t>
        </w:r>
      </w:hyperlink>
      <w:r w:rsidRPr="005B4A11">
        <w:rPr>
          <w:rFonts w:ascii="Arial" w:hAnsi="Arial" w:cs="Arial"/>
          <w:sz w:val="20"/>
          <w:szCs w:val="20"/>
        </w:rPr>
        <w:t xml:space="preserve">, </w:t>
      </w:r>
      <w:hyperlink r:id="rId30" w:tgtFrame="_blank" w:history="1">
        <w:r w:rsidRPr="005B4A11">
          <w:rPr>
            <w:rStyle w:val="Hiperpovezava"/>
            <w:rFonts w:ascii="Arial" w:hAnsi="Arial" w:cs="Arial"/>
            <w:color w:val="auto"/>
            <w:sz w:val="20"/>
            <w:szCs w:val="20"/>
            <w:u w:val="none"/>
          </w:rPr>
          <w:t>86/09</w:t>
        </w:r>
      </w:hyperlink>
      <w:r w:rsidRPr="005B4A11">
        <w:rPr>
          <w:rFonts w:ascii="Arial" w:hAnsi="Arial" w:cs="Arial"/>
          <w:sz w:val="20"/>
          <w:szCs w:val="20"/>
        </w:rPr>
        <w:t>, 78/11, 38/14, 19/15, 55/17- ZKolT</w:t>
      </w:r>
      <w:r w:rsidR="00165F27">
        <w:rPr>
          <w:rFonts w:ascii="Arial" w:hAnsi="Arial" w:cs="Arial"/>
          <w:sz w:val="20"/>
          <w:szCs w:val="20"/>
        </w:rPr>
        <w:t>,</w:t>
      </w:r>
      <w:r w:rsidRPr="005B4A11">
        <w:rPr>
          <w:rFonts w:ascii="Arial" w:hAnsi="Arial" w:cs="Arial"/>
          <w:sz w:val="20"/>
          <w:szCs w:val="20"/>
        </w:rPr>
        <w:t xml:space="preserve"> </w:t>
      </w:r>
      <w:r w:rsidR="00165F27" w:rsidRPr="00012D40">
        <w:rPr>
          <w:rFonts w:ascii="Arial" w:hAnsi="Arial" w:cs="Arial"/>
          <w:sz w:val="20"/>
          <w:szCs w:val="20"/>
        </w:rPr>
        <w:t>31/18</w:t>
      </w:r>
      <w:r w:rsidR="00165F27">
        <w:rPr>
          <w:rFonts w:ascii="Arial" w:hAnsi="Arial" w:cs="Arial"/>
          <w:sz w:val="20"/>
          <w:szCs w:val="20"/>
        </w:rPr>
        <w:t xml:space="preserve"> in 130/22 – ZVPot-1</w:t>
      </w:r>
      <w:r w:rsidRPr="005B4A11">
        <w:rPr>
          <w:rFonts w:ascii="Arial" w:hAnsi="Arial" w:cs="Arial"/>
          <w:sz w:val="20"/>
          <w:szCs w:val="20"/>
        </w:rPr>
        <w:t>),</w:t>
      </w:r>
      <w:r w:rsidRPr="005B4A11">
        <w:t xml:space="preserve"> </w:t>
      </w:r>
      <w:r w:rsidRPr="005B4A11">
        <w:rPr>
          <w:rFonts w:ascii="Arial" w:hAnsi="Arial" w:cs="Arial"/>
          <w:sz w:val="20"/>
          <w:szCs w:val="20"/>
        </w:rPr>
        <w:t>Uredba o koncesiji za opravljanje javne službe obveščanja in izobraževanja potrošnikov ter javne službe primerjalnih ocenjevanj blaga in storitev (Uradni list RS, št. 47/15</w:t>
      </w:r>
      <w:r w:rsidR="00177770">
        <w:rPr>
          <w:rFonts w:ascii="Arial" w:hAnsi="Arial" w:cs="Arial"/>
          <w:sz w:val="20"/>
          <w:szCs w:val="20"/>
        </w:rPr>
        <w:t xml:space="preserve"> </w:t>
      </w:r>
      <w:r w:rsidR="00177770" w:rsidRPr="00177770">
        <w:rPr>
          <w:rFonts w:ascii="Arial" w:hAnsi="Arial" w:cs="Arial"/>
          <w:sz w:val="20"/>
          <w:szCs w:val="20"/>
        </w:rPr>
        <w:t xml:space="preserve"> in 130/22 – ZVPot-1</w:t>
      </w:r>
      <w:r w:rsidRPr="005B4A11">
        <w:rPr>
          <w:rFonts w:ascii="Arial" w:hAnsi="Arial" w:cs="Arial"/>
          <w:sz w:val="20"/>
          <w:szCs w:val="20"/>
        </w:rPr>
        <w:t xml:space="preserve">, v nadaljevanju: Uredba), </w:t>
      </w:r>
      <w:r w:rsidR="001E146D" w:rsidRPr="005B4A11">
        <w:rPr>
          <w:rFonts w:ascii="Arial" w:hAnsi="Arial" w:cs="Arial"/>
          <w:sz w:val="20"/>
          <w:szCs w:val="20"/>
        </w:rPr>
        <w:t>Javni razpis za podelitev koncesije za opravljanje javnih služb obveščanja in izobraževanja potrošnikov ter javne službe izvajanja primerjalnih ocenjevanj blaga in storitev (Uradni list RS, št</w:t>
      </w:r>
      <w:r w:rsidR="006113FA" w:rsidRPr="005B4A11">
        <w:rPr>
          <w:rFonts w:ascii="Arial" w:hAnsi="Arial" w:cs="Arial"/>
          <w:sz w:val="20"/>
          <w:szCs w:val="20"/>
        </w:rPr>
        <w:t>.______</w:t>
      </w:r>
      <w:r w:rsidR="001E146D" w:rsidRPr="005B4A11">
        <w:rPr>
          <w:rFonts w:ascii="Arial" w:hAnsi="Arial" w:cs="Arial"/>
          <w:sz w:val="20"/>
          <w:szCs w:val="20"/>
        </w:rPr>
        <w:t>, v nadaljevanju: javni razpis) in odločba Vlade Republike Slovenije, št.</w:t>
      </w:r>
      <w:r w:rsidR="0070295B" w:rsidRPr="005B4A11">
        <w:rPr>
          <w:rFonts w:ascii="Arial" w:hAnsi="Arial" w:cs="Arial"/>
          <w:sz w:val="20"/>
          <w:szCs w:val="20"/>
        </w:rPr>
        <w:t>_______</w:t>
      </w:r>
      <w:r w:rsidR="001E146D" w:rsidRPr="005B4A11">
        <w:rPr>
          <w:rFonts w:ascii="Arial" w:hAnsi="Arial" w:cs="Arial"/>
          <w:sz w:val="20"/>
          <w:szCs w:val="20"/>
        </w:rPr>
        <w:t xml:space="preserve"> z dne</w:t>
      </w:r>
      <w:r w:rsidR="0070295B" w:rsidRPr="005B4A11">
        <w:rPr>
          <w:rFonts w:ascii="Arial" w:hAnsi="Arial" w:cs="Arial"/>
          <w:sz w:val="20"/>
          <w:szCs w:val="20"/>
        </w:rPr>
        <w:t xml:space="preserve"> ________</w:t>
      </w:r>
      <w:r w:rsidR="001E146D" w:rsidRPr="005B4A11">
        <w:rPr>
          <w:rFonts w:ascii="Arial" w:hAnsi="Arial" w:cs="Arial"/>
          <w:sz w:val="20"/>
          <w:szCs w:val="20"/>
        </w:rPr>
        <w:t xml:space="preserve"> ( v nadaljevanju: odločba).</w:t>
      </w:r>
    </w:p>
    <w:p w:rsidR="00EA1703" w:rsidRPr="003E0D58" w:rsidRDefault="00EA1703" w:rsidP="00EA1703">
      <w:pPr>
        <w:spacing w:after="0"/>
        <w:rPr>
          <w:rFonts w:ascii="Arial" w:hAnsi="Arial" w:cs="Arial"/>
          <w:sz w:val="20"/>
          <w:szCs w:val="20"/>
        </w:rPr>
      </w:pPr>
    </w:p>
    <w:p w:rsidR="00961A1A" w:rsidRDefault="00961A1A" w:rsidP="00EA1703">
      <w:pPr>
        <w:spacing w:after="0"/>
        <w:rPr>
          <w:rFonts w:ascii="Arial" w:hAnsi="Arial" w:cs="Arial"/>
          <w:color w:val="000000"/>
          <w:sz w:val="20"/>
          <w:szCs w:val="20"/>
          <w:shd w:val="clear" w:color="auto" w:fill="FFFFFF"/>
        </w:rPr>
      </w:pPr>
      <w:r w:rsidRPr="00105E2A">
        <w:rPr>
          <w:rFonts w:ascii="Arial" w:hAnsi="Arial" w:cs="Arial"/>
          <w:color w:val="000000"/>
          <w:sz w:val="20"/>
          <w:szCs w:val="20"/>
          <w:shd w:val="clear" w:color="auto" w:fill="FFFFFF"/>
        </w:rPr>
        <w:t>Pravice in obveznosti v imenu in za račun Vlade Republike Slovenije izvaja Ministrstvo za gospodarski razvoj in tehnologijo, Kotnikova 5, 1000 Ljubljana</w:t>
      </w:r>
      <w:r w:rsidR="00F83F9E">
        <w:rPr>
          <w:rFonts w:ascii="Arial" w:hAnsi="Arial" w:cs="Arial"/>
          <w:color w:val="000000"/>
          <w:sz w:val="20"/>
          <w:szCs w:val="20"/>
          <w:shd w:val="clear" w:color="auto" w:fill="FFFFFF"/>
        </w:rPr>
        <w:t xml:space="preserve"> (v nadaljevanju: MGRT)</w:t>
      </w:r>
      <w:r w:rsidRPr="00105E2A">
        <w:rPr>
          <w:rFonts w:ascii="Arial" w:hAnsi="Arial" w:cs="Arial"/>
          <w:color w:val="000000"/>
          <w:sz w:val="20"/>
          <w:szCs w:val="20"/>
          <w:shd w:val="clear" w:color="auto" w:fill="FFFFFF"/>
        </w:rPr>
        <w:t xml:space="preserve">. </w:t>
      </w:r>
    </w:p>
    <w:p w:rsidR="00EA1703" w:rsidRPr="00105E2A" w:rsidRDefault="00EA1703" w:rsidP="00EA1703">
      <w:pPr>
        <w:spacing w:after="0"/>
        <w:rPr>
          <w:rFonts w:ascii="Arial" w:hAnsi="Arial" w:cs="Arial"/>
          <w:sz w:val="20"/>
          <w:szCs w:val="20"/>
        </w:rPr>
      </w:pPr>
    </w:p>
    <w:p w:rsidR="00961A1A" w:rsidRPr="0012661D" w:rsidRDefault="00961A1A" w:rsidP="00EA1703">
      <w:pPr>
        <w:pStyle w:val="Telobesedila"/>
        <w:rPr>
          <w:rFonts w:ascii="Arial" w:hAnsi="Arial" w:cs="Arial"/>
          <w:sz w:val="20"/>
        </w:rPr>
      </w:pPr>
      <w:r w:rsidRPr="00F83F9E">
        <w:rPr>
          <w:rFonts w:ascii="Arial" w:hAnsi="Arial" w:cs="Arial"/>
          <w:sz w:val="20"/>
        </w:rPr>
        <w:t xml:space="preserve">Pogodba bremeni proračunsko postavko 192910 - izvajanje programa varstva potrošnikov, konto </w:t>
      </w:r>
      <w:r w:rsidR="0012661D" w:rsidRPr="0012661D">
        <w:rPr>
          <w:rFonts w:ascii="Arial" w:hAnsi="Arial" w:cs="Arial"/>
          <w:color w:val="000000"/>
          <w:sz w:val="20"/>
          <w:lang w:eastAsia="sl-SI"/>
        </w:rPr>
        <w:t>413 - Drugi tekoči domači transferi</w:t>
      </w:r>
      <w:r w:rsidRPr="0012661D">
        <w:rPr>
          <w:rFonts w:ascii="Arial" w:hAnsi="Arial" w:cs="Arial"/>
          <w:sz w:val="20"/>
        </w:rPr>
        <w:t>, proračuna RS.</w:t>
      </w:r>
    </w:p>
    <w:p w:rsidR="00961A1A" w:rsidRPr="00017D0C" w:rsidRDefault="00961A1A" w:rsidP="00EA1703">
      <w:pPr>
        <w:pStyle w:val="Telobesedila"/>
        <w:rPr>
          <w:rFonts w:cs="Arial"/>
        </w:rPr>
      </w:pPr>
    </w:p>
    <w:p w:rsidR="00961A1A" w:rsidRPr="00017D0C" w:rsidRDefault="00961A1A" w:rsidP="00F8129D">
      <w:pPr>
        <w:numPr>
          <w:ilvl w:val="0"/>
          <w:numId w:val="63"/>
        </w:numPr>
        <w:spacing w:after="0"/>
        <w:jc w:val="center"/>
        <w:rPr>
          <w:rFonts w:ascii="Arial" w:hAnsi="Arial" w:cs="Arial"/>
          <w:sz w:val="20"/>
          <w:szCs w:val="20"/>
        </w:rPr>
      </w:pPr>
      <w:r w:rsidRPr="00017D0C">
        <w:rPr>
          <w:rFonts w:ascii="Arial" w:hAnsi="Arial" w:cs="Arial"/>
          <w:sz w:val="20"/>
          <w:szCs w:val="20"/>
        </w:rPr>
        <w:t>člen</w:t>
      </w:r>
    </w:p>
    <w:p w:rsidR="00961A1A" w:rsidRPr="00017D0C" w:rsidRDefault="00961A1A" w:rsidP="00EA1703">
      <w:pPr>
        <w:spacing w:after="0"/>
        <w:ind w:left="360"/>
        <w:rPr>
          <w:rFonts w:ascii="Arial" w:hAnsi="Arial" w:cs="Arial"/>
          <w:color w:val="FF0000"/>
          <w:sz w:val="20"/>
          <w:szCs w:val="20"/>
        </w:rPr>
      </w:pPr>
    </w:p>
    <w:p w:rsidR="00961A1A" w:rsidRPr="00017D0C" w:rsidRDefault="00961A1A" w:rsidP="00EA1703">
      <w:pPr>
        <w:spacing w:after="0"/>
        <w:rPr>
          <w:rFonts w:ascii="Arial" w:hAnsi="Arial" w:cs="Arial"/>
          <w:sz w:val="20"/>
          <w:szCs w:val="20"/>
          <w:lang w:eastAsia="sl-SI"/>
        </w:rPr>
      </w:pPr>
      <w:r w:rsidRPr="00017D0C">
        <w:rPr>
          <w:rFonts w:ascii="Arial" w:hAnsi="Arial" w:cs="Arial"/>
          <w:sz w:val="20"/>
          <w:szCs w:val="20"/>
        </w:rPr>
        <w:lastRenderedPageBreak/>
        <w:t>S to pogodbo koncedent in koncesionar podrobneje urejata medsebojna razmerja v zvezi z opravljanjem javne službe izvajanja primerjalnih ocenjevanj blaga in storitev. Primerjalno ocenjevanje je namenjeno potrošnikom.</w:t>
      </w:r>
    </w:p>
    <w:p w:rsidR="00961A1A" w:rsidRDefault="00961A1A" w:rsidP="00EA1703">
      <w:pPr>
        <w:spacing w:after="0"/>
        <w:rPr>
          <w:rFonts w:ascii="Arial" w:hAnsi="Arial" w:cs="Arial"/>
          <w:color w:val="FF0000"/>
          <w:sz w:val="20"/>
          <w:szCs w:val="20"/>
        </w:rPr>
      </w:pPr>
    </w:p>
    <w:p w:rsidR="00961A1A" w:rsidRPr="00EA1703" w:rsidRDefault="00961A1A" w:rsidP="00EA1703">
      <w:pPr>
        <w:spacing w:after="0"/>
        <w:rPr>
          <w:rFonts w:ascii="Arial" w:hAnsi="Arial" w:cs="Arial"/>
          <w:b/>
          <w:sz w:val="20"/>
          <w:szCs w:val="20"/>
        </w:rPr>
      </w:pPr>
      <w:r w:rsidRPr="00EA1703">
        <w:rPr>
          <w:rFonts w:ascii="Arial" w:hAnsi="Arial" w:cs="Arial"/>
          <w:b/>
          <w:sz w:val="20"/>
          <w:szCs w:val="20"/>
        </w:rPr>
        <w:t>II. PREDMET POGODBE</w:t>
      </w:r>
    </w:p>
    <w:p w:rsidR="00961A1A" w:rsidRPr="00017D0C" w:rsidRDefault="00961A1A" w:rsidP="00EA1703">
      <w:pPr>
        <w:spacing w:after="0"/>
        <w:rPr>
          <w:rFonts w:ascii="Arial" w:hAnsi="Arial" w:cs="Arial"/>
          <w:sz w:val="20"/>
          <w:szCs w:val="20"/>
        </w:rPr>
      </w:pPr>
    </w:p>
    <w:p w:rsidR="00961A1A" w:rsidRPr="00017D0C" w:rsidRDefault="00961A1A" w:rsidP="00F8129D">
      <w:pPr>
        <w:numPr>
          <w:ilvl w:val="0"/>
          <w:numId w:val="63"/>
        </w:numPr>
        <w:spacing w:after="0"/>
        <w:jc w:val="center"/>
        <w:rPr>
          <w:rFonts w:ascii="Arial" w:hAnsi="Arial" w:cs="Arial"/>
          <w:sz w:val="20"/>
          <w:szCs w:val="20"/>
        </w:rPr>
      </w:pPr>
      <w:r w:rsidRPr="00017D0C">
        <w:rPr>
          <w:rFonts w:ascii="Arial" w:hAnsi="Arial" w:cs="Arial"/>
          <w:sz w:val="20"/>
          <w:szCs w:val="20"/>
        </w:rPr>
        <w:t>člen</w:t>
      </w:r>
    </w:p>
    <w:p w:rsidR="00961A1A" w:rsidRPr="00017D0C" w:rsidRDefault="00961A1A" w:rsidP="00961A1A">
      <w:pPr>
        <w:pStyle w:val="Telobesedila"/>
        <w:rPr>
          <w:rFonts w:cs="Arial"/>
          <w:color w:val="FF0000"/>
        </w:rPr>
      </w:pPr>
    </w:p>
    <w:p w:rsidR="00961A1A" w:rsidRPr="00017D0C" w:rsidRDefault="00961A1A" w:rsidP="00961A1A">
      <w:pPr>
        <w:rPr>
          <w:rFonts w:ascii="Arial" w:hAnsi="Arial" w:cs="Arial"/>
          <w:sz w:val="20"/>
          <w:szCs w:val="20"/>
        </w:rPr>
      </w:pPr>
      <w:r w:rsidRPr="00017D0C">
        <w:rPr>
          <w:rFonts w:ascii="Arial" w:hAnsi="Arial" w:cs="Arial"/>
          <w:sz w:val="20"/>
          <w:szCs w:val="20"/>
        </w:rPr>
        <w:t>Koncesija za opravljanje javne službe izvajanja primerjalnih ocenjevanj blaga in storitev obsega naslednje naloge:</w:t>
      </w:r>
    </w:p>
    <w:p w:rsidR="00961A1A" w:rsidRPr="00017D0C" w:rsidRDefault="00961A1A" w:rsidP="00F8129D">
      <w:pPr>
        <w:numPr>
          <w:ilvl w:val="0"/>
          <w:numId w:val="64"/>
        </w:numPr>
        <w:spacing w:after="0"/>
        <w:ind w:left="357" w:hanging="357"/>
        <w:rPr>
          <w:rFonts w:ascii="Arial" w:hAnsi="Arial" w:cs="Arial"/>
          <w:sz w:val="20"/>
          <w:szCs w:val="20"/>
        </w:rPr>
      </w:pPr>
      <w:r w:rsidRPr="00017D0C">
        <w:rPr>
          <w:rFonts w:ascii="Arial" w:hAnsi="Arial" w:cs="Arial"/>
          <w:sz w:val="20"/>
          <w:szCs w:val="20"/>
        </w:rPr>
        <w:t>primerjalno ocenjevanje blaga in storitev z uporabo metodologije za preizkušanje in ocenjevanje kakovosti izdelkov in storitev, ki zajema analizo posameznih značilnosti blaga in storitev, ki izdelke in storitve uvršča v razrede z različnimi ocenami,</w:t>
      </w:r>
    </w:p>
    <w:p w:rsidR="00961A1A" w:rsidRPr="00017D0C" w:rsidRDefault="00961A1A" w:rsidP="00F8129D">
      <w:pPr>
        <w:numPr>
          <w:ilvl w:val="0"/>
          <w:numId w:val="64"/>
        </w:numPr>
        <w:spacing w:after="0"/>
        <w:ind w:left="357" w:hanging="357"/>
        <w:rPr>
          <w:rFonts w:ascii="Arial" w:hAnsi="Arial" w:cs="Arial"/>
          <w:sz w:val="20"/>
          <w:szCs w:val="20"/>
        </w:rPr>
      </w:pPr>
      <w:r w:rsidRPr="00017D0C">
        <w:rPr>
          <w:rFonts w:ascii="Arial" w:hAnsi="Arial" w:cs="Arial"/>
          <w:sz w:val="20"/>
          <w:szCs w:val="20"/>
        </w:rPr>
        <w:t>zagotavljanje informiranja potrošnikov o rezultatih primerjalnega testiranja blaga in storitev.</w:t>
      </w:r>
    </w:p>
    <w:p w:rsidR="00961A1A" w:rsidRPr="00017D0C" w:rsidRDefault="00961A1A" w:rsidP="00EA1703">
      <w:pPr>
        <w:pStyle w:val="Barvniseznampoudarek1"/>
        <w:spacing w:after="0"/>
        <w:rPr>
          <w:rFonts w:ascii="Arial" w:hAnsi="Arial" w:cs="Arial"/>
          <w:b/>
          <w:color w:val="FF0000"/>
          <w:sz w:val="20"/>
          <w:szCs w:val="20"/>
        </w:rPr>
      </w:pPr>
    </w:p>
    <w:p w:rsidR="00961A1A" w:rsidRPr="00017D0C" w:rsidRDefault="00961A1A" w:rsidP="00EA1703">
      <w:pPr>
        <w:spacing w:after="0"/>
        <w:contextualSpacing/>
        <w:rPr>
          <w:rFonts w:ascii="Arial" w:hAnsi="Arial" w:cs="Arial"/>
          <w:sz w:val="20"/>
          <w:szCs w:val="20"/>
        </w:rPr>
      </w:pPr>
      <w:r w:rsidRPr="00017D0C">
        <w:rPr>
          <w:rFonts w:ascii="Arial" w:hAnsi="Arial" w:cs="Arial"/>
          <w:sz w:val="20"/>
          <w:szCs w:val="20"/>
        </w:rPr>
        <w:t>Javno službo je s podatki o stroških, namenu, ciljih, vsebini in dinamiki opravljanja podrobneje definiral koncesionar na razpisnem obrazcu št. 11</w:t>
      </w:r>
      <w:r w:rsidR="00F83F9E">
        <w:rPr>
          <w:rFonts w:ascii="Arial" w:hAnsi="Arial" w:cs="Arial"/>
          <w:sz w:val="20"/>
          <w:szCs w:val="20"/>
        </w:rPr>
        <w:t xml:space="preserve"> </w:t>
      </w:r>
      <w:r w:rsidRPr="00017D0C">
        <w:rPr>
          <w:rFonts w:ascii="Arial" w:hAnsi="Arial" w:cs="Arial"/>
          <w:sz w:val="20"/>
          <w:szCs w:val="20"/>
        </w:rPr>
        <w:t>- Program opravljanja javne službe s komunikacijskim načrtom kot prilogo, ki so sestavni del te pogodbe in jih hrani skrbnik pogodbe koncedenta.</w:t>
      </w:r>
    </w:p>
    <w:p w:rsidR="00961A1A" w:rsidRPr="00017D0C" w:rsidRDefault="00961A1A" w:rsidP="00EA1703">
      <w:pPr>
        <w:spacing w:after="0"/>
        <w:contextualSpacing/>
        <w:rPr>
          <w:rFonts w:ascii="Arial" w:hAnsi="Arial" w:cs="Arial"/>
          <w:sz w:val="20"/>
          <w:szCs w:val="20"/>
        </w:rPr>
      </w:pPr>
    </w:p>
    <w:p w:rsidR="00961A1A" w:rsidRPr="00017D0C" w:rsidRDefault="00961A1A" w:rsidP="00EA1703">
      <w:pPr>
        <w:spacing w:after="0"/>
        <w:contextualSpacing/>
        <w:rPr>
          <w:rFonts w:ascii="Arial" w:hAnsi="Arial" w:cs="Arial"/>
          <w:bCs/>
          <w:sz w:val="20"/>
          <w:szCs w:val="20"/>
          <w:lang w:eastAsia="sl-SI"/>
        </w:rPr>
      </w:pPr>
      <w:r w:rsidRPr="00017D0C">
        <w:rPr>
          <w:rFonts w:ascii="Arial" w:hAnsi="Arial" w:cs="Arial"/>
          <w:bCs/>
          <w:sz w:val="20"/>
          <w:szCs w:val="20"/>
          <w:lang w:eastAsia="sl-SI"/>
        </w:rPr>
        <w:t>Koncesionar zagotavlja opravljanje koncesije na območju celotne Republike Slovenije.</w:t>
      </w:r>
    </w:p>
    <w:p w:rsidR="00961A1A" w:rsidRDefault="00961A1A" w:rsidP="00EA1703">
      <w:pPr>
        <w:pStyle w:val="Barvniseznampoudarek1"/>
        <w:spacing w:after="0"/>
        <w:rPr>
          <w:rFonts w:ascii="Arial" w:hAnsi="Arial" w:cs="Arial"/>
          <w:b/>
          <w:color w:val="FF0000"/>
          <w:sz w:val="20"/>
          <w:szCs w:val="20"/>
        </w:rPr>
      </w:pPr>
    </w:p>
    <w:p w:rsidR="002F2696" w:rsidRPr="00017D0C" w:rsidRDefault="002F2696" w:rsidP="00EA1703">
      <w:pPr>
        <w:pStyle w:val="Barvniseznampoudarek1"/>
        <w:spacing w:after="0"/>
        <w:rPr>
          <w:rFonts w:ascii="Arial" w:hAnsi="Arial" w:cs="Arial"/>
          <w:b/>
          <w:color w:val="FF0000"/>
          <w:sz w:val="20"/>
          <w:szCs w:val="20"/>
        </w:rPr>
      </w:pPr>
    </w:p>
    <w:p w:rsidR="00961A1A" w:rsidRPr="00EA1703" w:rsidRDefault="00961A1A" w:rsidP="00F8129D">
      <w:pPr>
        <w:numPr>
          <w:ilvl w:val="0"/>
          <w:numId w:val="34"/>
        </w:numPr>
        <w:spacing w:after="0"/>
        <w:rPr>
          <w:rFonts w:ascii="Arial" w:hAnsi="Arial" w:cs="Arial"/>
          <w:b/>
          <w:caps/>
          <w:sz w:val="20"/>
          <w:szCs w:val="20"/>
        </w:rPr>
      </w:pPr>
      <w:r w:rsidRPr="00EA1703">
        <w:rPr>
          <w:rFonts w:ascii="Arial" w:hAnsi="Arial" w:cs="Arial"/>
          <w:b/>
          <w:caps/>
          <w:sz w:val="20"/>
          <w:szCs w:val="20"/>
        </w:rPr>
        <w:t>NAČIN IN POGOJI OPRAVLJANJA JAVNE SLUŽBE</w:t>
      </w:r>
    </w:p>
    <w:p w:rsidR="00961A1A" w:rsidRPr="00017D0C" w:rsidRDefault="00961A1A" w:rsidP="00EA1703">
      <w:pPr>
        <w:spacing w:after="0"/>
        <w:rPr>
          <w:rFonts w:ascii="Arial" w:hAnsi="Arial" w:cs="Arial"/>
          <w:sz w:val="20"/>
          <w:szCs w:val="20"/>
        </w:rPr>
      </w:pPr>
    </w:p>
    <w:p w:rsidR="00961A1A" w:rsidRPr="00017D0C" w:rsidRDefault="00961A1A" w:rsidP="00F8129D">
      <w:pPr>
        <w:numPr>
          <w:ilvl w:val="0"/>
          <w:numId w:val="63"/>
        </w:numPr>
        <w:spacing w:after="0"/>
        <w:jc w:val="center"/>
        <w:rPr>
          <w:rFonts w:ascii="Arial" w:hAnsi="Arial" w:cs="Arial"/>
          <w:sz w:val="20"/>
          <w:szCs w:val="20"/>
        </w:rPr>
      </w:pPr>
      <w:r w:rsidRPr="00017D0C">
        <w:rPr>
          <w:rFonts w:ascii="Arial" w:hAnsi="Arial" w:cs="Arial"/>
          <w:sz w:val="20"/>
          <w:szCs w:val="20"/>
        </w:rPr>
        <w:t>člen</w:t>
      </w:r>
    </w:p>
    <w:p w:rsidR="00961A1A" w:rsidRPr="00017D0C" w:rsidRDefault="00961A1A" w:rsidP="00EA1703">
      <w:pPr>
        <w:spacing w:after="0"/>
        <w:ind w:left="1080"/>
        <w:rPr>
          <w:rFonts w:ascii="Arial" w:hAnsi="Arial" w:cs="Arial"/>
          <w:sz w:val="20"/>
          <w:szCs w:val="20"/>
        </w:rPr>
      </w:pPr>
    </w:p>
    <w:p w:rsidR="00961A1A" w:rsidRPr="00017D0C" w:rsidRDefault="00961A1A" w:rsidP="00EA1703">
      <w:pPr>
        <w:spacing w:after="0"/>
        <w:rPr>
          <w:rFonts w:ascii="Arial" w:hAnsi="Arial" w:cs="Arial"/>
          <w:sz w:val="20"/>
          <w:szCs w:val="20"/>
        </w:rPr>
      </w:pPr>
      <w:r w:rsidRPr="00017D0C">
        <w:rPr>
          <w:rFonts w:ascii="Arial" w:hAnsi="Arial" w:cs="Arial"/>
          <w:sz w:val="20"/>
          <w:szCs w:val="20"/>
        </w:rPr>
        <w:t>Koncesionar mora opravljati koncesijo, ki je predmet te pogodbe, kot dober gospodar v skladu s stroko in z določbami Uredbe, javnega razpisa, razpisne dokumentacije, prijave na</w:t>
      </w:r>
      <w:r w:rsidR="00913377">
        <w:rPr>
          <w:rFonts w:ascii="Arial" w:hAnsi="Arial" w:cs="Arial"/>
          <w:sz w:val="20"/>
          <w:szCs w:val="20"/>
        </w:rPr>
        <w:t xml:space="preserve"> javni razpis št.         </w:t>
      </w:r>
      <w:r w:rsidRPr="00017D0C">
        <w:rPr>
          <w:rFonts w:ascii="Arial" w:hAnsi="Arial" w:cs="Arial"/>
          <w:sz w:val="20"/>
          <w:szCs w:val="20"/>
        </w:rPr>
        <w:t xml:space="preserve"> (program opravljanja javne službe in komunikacijski načrt), odločbe in te pogodbe. </w:t>
      </w:r>
    </w:p>
    <w:p w:rsidR="00961A1A" w:rsidRPr="00017D0C" w:rsidRDefault="00961A1A" w:rsidP="00EA1703">
      <w:pPr>
        <w:spacing w:after="0"/>
        <w:rPr>
          <w:rFonts w:ascii="Arial" w:hAnsi="Arial" w:cs="Arial"/>
          <w:sz w:val="20"/>
          <w:szCs w:val="20"/>
        </w:rPr>
      </w:pPr>
    </w:p>
    <w:p w:rsidR="00961A1A" w:rsidRPr="00017D0C" w:rsidRDefault="00961A1A" w:rsidP="00EA1703">
      <w:pPr>
        <w:spacing w:after="0"/>
        <w:rPr>
          <w:rFonts w:ascii="Arial" w:hAnsi="Arial" w:cs="Arial"/>
          <w:sz w:val="20"/>
          <w:szCs w:val="20"/>
        </w:rPr>
      </w:pPr>
      <w:r w:rsidRPr="00017D0C">
        <w:rPr>
          <w:rFonts w:ascii="Arial" w:hAnsi="Arial" w:cs="Arial"/>
          <w:sz w:val="20"/>
          <w:szCs w:val="20"/>
        </w:rPr>
        <w:t>Koncesionar mora izvesti najmanj en test primerjalnih ocenjevanj blaga in storitev najkasneje roku 30 dni od podpisa koncesijske pogodbe. Primerjalno ocenjevanje mora biti namenjeno potrošnikom.</w:t>
      </w:r>
    </w:p>
    <w:p w:rsidR="00961A1A" w:rsidRPr="00017D0C" w:rsidRDefault="00961A1A" w:rsidP="00EA1703">
      <w:pPr>
        <w:spacing w:after="0"/>
        <w:rPr>
          <w:rFonts w:ascii="Arial" w:hAnsi="Arial" w:cs="Arial"/>
          <w:sz w:val="20"/>
          <w:szCs w:val="20"/>
        </w:rPr>
      </w:pPr>
    </w:p>
    <w:p w:rsidR="00961A1A" w:rsidRPr="00017D0C" w:rsidRDefault="00961A1A" w:rsidP="00F8129D">
      <w:pPr>
        <w:numPr>
          <w:ilvl w:val="0"/>
          <w:numId w:val="63"/>
        </w:numPr>
        <w:spacing w:after="0"/>
        <w:jc w:val="center"/>
        <w:rPr>
          <w:rFonts w:ascii="Arial" w:hAnsi="Arial" w:cs="Arial"/>
          <w:sz w:val="20"/>
          <w:szCs w:val="20"/>
        </w:rPr>
      </w:pPr>
      <w:r w:rsidRPr="00017D0C">
        <w:rPr>
          <w:rFonts w:ascii="Arial" w:hAnsi="Arial" w:cs="Arial"/>
          <w:sz w:val="20"/>
          <w:szCs w:val="20"/>
        </w:rPr>
        <w:t>člen</w:t>
      </w:r>
    </w:p>
    <w:p w:rsidR="00961A1A" w:rsidRPr="00017D0C" w:rsidRDefault="00961A1A" w:rsidP="00EA1703">
      <w:pPr>
        <w:spacing w:after="0"/>
        <w:rPr>
          <w:rFonts w:ascii="Arial" w:hAnsi="Arial" w:cs="Arial"/>
          <w:sz w:val="20"/>
          <w:szCs w:val="20"/>
        </w:rPr>
      </w:pPr>
    </w:p>
    <w:p w:rsidR="00961A1A" w:rsidRPr="00017D0C" w:rsidRDefault="00961A1A" w:rsidP="00EA1703">
      <w:pPr>
        <w:spacing w:after="0"/>
        <w:rPr>
          <w:rFonts w:ascii="Arial" w:hAnsi="Arial" w:cs="Arial"/>
          <w:sz w:val="20"/>
          <w:szCs w:val="20"/>
        </w:rPr>
      </w:pPr>
      <w:r w:rsidRPr="00017D0C">
        <w:rPr>
          <w:rFonts w:ascii="Arial" w:hAnsi="Arial" w:cs="Arial"/>
          <w:sz w:val="20"/>
          <w:szCs w:val="20"/>
        </w:rPr>
        <w:t>Koncesionar mora opisati metodologijo izvajanja primerjalnih testov, ki jo je potrebno pripraviti za vsako vrsto blaga in storitev posebej. Koncesionar mora uporabiti mednarodno uveljavljene metodologije za preizkušanje in ocenjevanje kakovosti blaga in storitev ali uskladiti doma izdelano metodologijo z mednarodnimi metodologijami. V metodologiji mora biti podan okvirni način testiranja, pri čemer morajo biti primerjalni testi opravljeni na podlagi avstrijsko- nemškega pristopa ter po načelih primerjalnega preizkušanja. Načela so objektivnost, primerljivost, strokovnost ter transparentnost izvajanja.</w:t>
      </w:r>
    </w:p>
    <w:p w:rsidR="00961A1A" w:rsidRPr="00017D0C" w:rsidRDefault="00961A1A" w:rsidP="00EA1703">
      <w:pPr>
        <w:spacing w:after="0"/>
        <w:rPr>
          <w:rFonts w:ascii="Arial" w:hAnsi="Arial" w:cs="Arial"/>
          <w:sz w:val="20"/>
          <w:szCs w:val="20"/>
        </w:rPr>
      </w:pPr>
    </w:p>
    <w:p w:rsidR="00961A1A" w:rsidRPr="00017D0C" w:rsidRDefault="00961A1A" w:rsidP="00EA1703">
      <w:pPr>
        <w:spacing w:after="0"/>
        <w:rPr>
          <w:rFonts w:ascii="Arial" w:hAnsi="Arial" w:cs="Arial"/>
          <w:sz w:val="20"/>
          <w:szCs w:val="20"/>
        </w:rPr>
      </w:pPr>
      <w:r w:rsidRPr="00017D0C">
        <w:rPr>
          <w:rFonts w:ascii="Arial" w:hAnsi="Arial" w:cs="Arial"/>
          <w:sz w:val="20"/>
          <w:szCs w:val="20"/>
        </w:rPr>
        <w:t>Avstrijsko</w:t>
      </w:r>
      <w:r w:rsidR="00EA1703">
        <w:rPr>
          <w:rFonts w:ascii="Arial" w:hAnsi="Arial" w:cs="Arial"/>
          <w:sz w:val="20"/>
          <w:szCs w:val="20"/>
        </w:rPr>
        <w:t xml:space="preserve"> </w:t>
      </w:r>
      <w:r w:rsidRPr="00017D0C">
        <w:rPr>
          <w:rFonts w:ascii="Arial" w:hAnsi="Arial" w:cs="Arial"/>
          <w:sz w:val="20"/>
          <w:szCs w:val="20"/>
        </w:rPr>
        <w:t xml:space="preserve">- nemški pristop zajema analizo posameznih značilnosti blaga in storitve. Vsaka skupina meril ima skupno oceno, med posameznimi pa se določijo uteži, ki vodijo v skupni rezultat. Skupni rezultat uvršča blago oziroma storitve v razrede z oceno zelo dobro (++), dobro (+), povprečno (0), zadovoljivo (-) in pomanjkljivo (--).V skupnem rezultatu ni zajeta cena, temveč se ta zgolj navede kot pomembna informacija v objavljeni tabeli z rezultati. </w:t>
      </w:r>
    </w:p>
    <w:p w:rsidR="00961A1A" w:rsidRPr="00017D0C" w:rsidRDefault="00961A1A" w:rsidP="00EA1703">
      <w:pPr>
        <w:spacing w:after="0"/>
        <w:rPr>
          <w:rFonts w:ascii="Arial" w:hAnsi="Arial" w:cs="Arial"/>
          <w:bCs/>
          <w:sz w:val="20"/>
          <w:szCs w:val="20"/>
          <w:lang w:eastAsia="sl-SI"/>
        </w:rPr>
      </w:pPr>
    </w:p>
    <w:p w:rsidR="00961A1A" w:rsidRPr="00017D0C" w:rsidRDefault="00961A1A" w:rsidP="00EA1703">
      <w:pPr>
        <w:spacing w:after="0"/>
        <w:rPr>
          <w:rFonts w:ascii="Arial" w:hAnsi="Arial" w:cs="Arial"/>
          <w:sz w:val="20"/>
          <w:szCs w:val="20"/>
        </w:rPr>
      </w:pPr>
      <w:r w:rsidRPr="00017D0C">
        <w:rPr>
          <w:rFonts w:ascii="Arial" w:hAnsi="Arial" w:cs="Arial"/>
          <w:bCs/>
          <w:sz w:val="20"/>
          <w:szCs w:val="20"/>
          <w:lang w:eastAsia="sl-SI"/>
        </w:rPr>
        <w:t xml:space="preserve">Koncedent sofinancira </w:t>
      </w:r>
      <w:r w:rsidRPr="00B74FA3">
        <w:rPr>
          <w:rFonts w:ascii="Arial" w:hAnsi="Arial" w:cs="Arial"/>
          <w:bCs/>
          <w:sz w:val="20"/>
          <w:szCs w:val="20"/>
          <w:lang w:eastAsia="sl-SI"/>
        </w:rPr>
        <w:t>najmanj 1 primerjalni test na mesec (oziroma 24 testov za celotno koncesijsko obdobje)</w:t>
      </w:r>
      <w:r w:rsidRPr="00017D0C">
        <w:rPr>
          <w:rFonts w:ascii="Arial" w:hAnsi="Arial" w:cs="Arial"/>
          <w:bCs/>
          <w:sz w:val="20"/>
          <w:szCs w:val="20"/>
          <w:lang w:eastAsia="sl-SI"/>
        </w:rPr>
        <w:t xml:space="preserve"> z obrazložitvijo rezultatov testiranja po zgoraj navedeni metodi. </w:t>
      </w:r>
      <w:r w:rsidRPr="00017D0C">
        <w:rPr>
          <w:rFonts w:ascii="Arial" w:hAnsi="Arial" w:cs="Arial"/>
          <w:sz w:val="20"/>
          <w:szCs w:val="20"/>
        </w:rPr>
        <w:t xml:space="preserve">Za posamezen primerjalni test mora uporabiti najmanj 5 izdelkov iste vrste oziroma najmanj 5 storitev iste vrste. </w:t>
      </w:r>
      <w:r w:rsidRPr="00017D0C">
        <w:rPr>
          <w:rFonts w:ascii="Arial" w:hAnsi="Arial" w:cs="Arial"/>
          <w:bCs/>
          <w:sz w:val="20"/>
          <w:szCs w:val="20"/>
          <w:lang w:eastAsia="sl-SI"/>
        </w:rPr>
        <w:t xml:space="preserve">Koncesionar ne sme rezultatov testiranja uporabiti za promocijo blaga ali storitev. </w:t>
      </w:r>
    </w:p>
    <w:p w:rsidR="00961A1A" w:rsidRPr="00017D0C" w:rsidRDefault="00961A1A" w:rsidP="00EA1703">
      <w:pPr>
        <w:spacing w:after="0"/>
        <w:rPr>
          <w:rFonts w:ascii="Arial" w:hAnsi="Arial" w:cs="Arial"/>
          <w:bCs/>
          <w:sz w:val="20"/>
          <w:szCs w:val="20"/>
          <w:lang w:eastAsia="sl-SI"/>
        </w:rPr>
      </w:pPr>
    </w:p>
    <w:p w:rsidR="00961A1A" w:rsidRDefault="00961A1A" w:rsidP="00EA1703">
      <w:pPr>
        <w:spacing w:after="0"/>
        <w:rPr>
          <w:rFonts w:ascii="Arial" w:hAnsi="Arial" w:cs="Arial"/>
          <w:bCs/>
          <w:sz w:val="20"/>
          <w:szCs w:val="20"/>
          <w:lang w:eastAsia="sl-SI"/>
        </w:rPr>
      </w:pPr>
      <w:r w:rsidRPr="00017D0C">
        <w:rPr>
          <w:rFonts w:ascii="Arial" w:hAnsi="Arial" w:cs="Arial"/>
          <w:bCs/>
          <w:sz w:val="20"/>
          <w:szCs w:val="20"/>
          <w:lang w:eastAsia="sl-SI"/>
        </w:rPr>
        <w:t xml:space="preserve">Rezultati primerjalnih testov morajo biti podani v grafični in pisni obliki ter brezplačno dostopni vsem uporabnikom pod enakimi pogoji. V primeru spletne objave rezultatov mora biti omogočeno brezplačno shranjevanje vsebine na pogon uporabnika (op. ogled mora biti možen tudi kadar uporabnik ni povezan na internet). </w:t>
      </w:r>
    </w:p>
    <w:p w:rsidR="00961A1A" w:rsidRPr="00017D0C" w:rsidRDefault="00961A1A" w:rsidP="00EA1703">
      <w:pPr>
        <w:spacing w:after="0"/>
        <w:rPr>
          <w:rFonts w:ascii="Arial" w:hAnsi="Arial" w:cs="Arial"/>
          <w:sz w:val="20"/>
          <w:szCs w:val="20"/>
        </w:rPr>
      </w:pPr>
    </w:p>
    <w:p w:rsidR="00961A1A" w:rsidRPr="00017D0C" w:rsidRDefault="00961A1A" w:rsidP="00EA1703">
      <w:pPr>
        <w:spacing w:after="0"/>
        <w:rPr>
          <w:rFonts w:ascii="Arial" w:hAnsi="Arial" w:cs="Arial"/>
          <w:bCs/>
          <w:sz w:val="20"/>
          <w:szCs w:val="20"/>
          <w:lang w:eastAsia="sl-SI"/>
        </w:rPr>
      </w:pPr>
      <w:r w:rsidRPr="00017D0C">
        <w:rPr>
          <w:rFonts w:ascii="Arial" w:hAnsi="Arial" w:cs="Arial"/>
          <w:bCs/>
          <w:sz w:val="20"/>
          <w:szCs w:val="20"/>
          <w:lang w:eastAsia="sl-SI"/>
        </w:rPr>
        <w:lastRenderedPageBreak/>
        <w:t>Koncesionar mora zagotoviti mednarodno primerljivost rezultatov primerjalnega testiranja pri blagu in storitvah, ki sestavljajo t.i. globalni trg in presegajo lokalni značaj, sicer pa se mora osredotočiti na testiranje kakovosti blaga in storitev, ki so dostopni potrošnikom na področju Republike Slovenije.</w:t>
      </w:r>
    </w:p>
    <w:p w:rsidR="00961A1A" w:rsidRPr="00017D0C" w:rsidRDefault="00961A1A" w:rsidP="00EA1703">
      <w:pPr>
        <w:spacing w:after="0"/>
        <w:rPr>
          <w:rFonts w:ascii="Arial" w:hAnsi="Arial" w:cs="Arial"/>
          <w:bCs/>
          <w:sz w:val="20"/>
          <w:szCs w:val="20"/>
          <w:lang w:eastAsia="sl-SI"/>
        </w:rPr>
      </w:pPr>
    </w:p>
    <w:p w:rsidR="00961A1A" w:rsidRDefault="00961A1A" w:rsidP="00EA1703">
      <w:pPr>
        <w:spacing w:after="0"/>
        <w:rPr>
          <w:rFonts w:ascii="Arial" w:hAnsi="Arial" w:cs="Arial"/>
          <w:bCs/>
          <w:sz w:val="20"/>
          <w:szCs w:val="20"/>
          <w:lang w:eastAsia="sl-SI"/>
        </w:rPr>
      </w:pPr>
      <w:r w:rsidRPr="00017D0C">
        <w:rPr>
          <w:rFonts w:ascii="Arial" w:hAnsi="Arial" w:cs="Arial"/>
          <w:bCs/>
          <w:sz w:val="20"/>
          <w:szCs w:val="20"/>
          <w:lang w:eastAsia="sl-SI"/>
        </w:rPr>
        <w:t>Primerjalni testi in rezultati ne smejo biti starejši od šest mesecev ob objavi. Primerjalno testiranje kakovosti blaga in storitev praviloma opravlja koncesionar sam. Izjemoma se v primeru zunanjega testiranja blaga (senzorični, mikrobiološki testi, itd.) lahko poslužuje ustreznih zunanjih izvajalcev, vendar mora koncesionar koncedentu omogočiti dostop do celotne dokumentacije, vključno z računi, in metodologijo testiranja, tudi pri zunanjem izvajalcu. Pri vsakem objavljenem primerjalnem testu mora biti jasno razvidno (pod tabelo) napisan izvajalec testiranja in njegovi eventualni partnerji. Pri sodelovanju z zunanjimi izvajalci mora koncesionar upoštevati načela primerjalnega testiranja, kar vključuje sodelovanje z neodvisnimi strokovnjaki, akreditiranimi laboratoriji ter ostalimi neodvisnimi izvajalci.</w:t>
      </w:r>
    </w:p>
    <w:p w:rsidR="00961A1A" w:rsidRDefault="00961A1A" w:rsidP="00EA1703">
      <w:pPr>
        <w:spacing w:after="0"/>
        <w:rPr>
          <w:rFonts w:ascii="Arial" w:hAnsi="Arial" w:cs="Arial"/>
          <w:bCs/>
          <w:sz w:val="20"/>
          <w:szCs w:val="20"/>
          <w:lang w:eastAsia="sl-SI"/>
        </w:rPr>
      </w:pPr>
    </w:p>
    <w:p w:rsidR="002F2696" w:rsidRPr="00017D0C" w:rsidRDefault="002F2696" w:rsidP="00EA1703">
      <w:pPr>
        <w:spacing w:after="0"/>
        <w:rPr>
          <w:rFonts w:ascii="Arial" w:hAnsi="Arial" w:cs="Arial"/>
          <w:bCs/>
          <w:sz w:val="20"/>
          <w:szCs w:val="20"/>
          <w:lang w:eastAsia="sl-SI"/>
        </w:rPr>
      </w:pPr>
    </w:p>
    <w:p w:rsidR="00961A1A" w:rsidRDefault="00961A1A" w:rsidP="00F8129D">
      <w:pPr>
        <w:numPr>
          <w:ilvl w:val="0"/>
          <w:numId w:val="34"/>
        </w:numPr>
        <w:spacing w:after="0"/>
        <w:ind w:left="357" w:hanging="357"/>
        <w:rPr>
          <w:rFonts w:ascii="Arial" w:hAnsi="Arial" w:cs="Arial"/>
          <w:b/>
          <w:sz w:val="20"/>
          <w:szCs w:val="20"/>
        </w:rPr>
      </w:pPr>
      <w:r w:rsidRPr="00EA1703">
        <w:rPr>
          <w:rFonts w:ascii="Arial" w:hAnsi="Arial" w:cs="Arial"/>
          <w:b/>
          <w:sz w:val="20"/>
          <w:szCs w:val="20"/>
        </w:rPr>
        <w:t>POGODBENA VREDNOST</w:t>
      </w:r>
    </w:p>
    <w:p w:rsidR="00EA1703" w:rsidRPr="00EA1703" w:rsidRDefault="00EA1703" w:rsidP="00EA1703">
      <w:pPr>
        <w:spacing w:after="0"/>
        <w:ind w:left="357"/>
        <w:rPr>
          <w:rFonts w:ascii="Arial" w:hAnsi="Arial" w:cs="Arial"/>
          <w:b/>
          <w:sz w:val="20"/>
          <w:szCs w:val="20"/>
        </w:rPr>
      </w:pPr>
    </w:p>
    <w:p w:rsidR="00961A1A" w:rsidRPr="00017D0C" w:rsidRDefault="00961A1A" w:rsidP="00F8129D">
      <w:pPr>
        <w:numPr>
          <w:ilvl w:val="0"/>
          <w:numId w:val="63"/>
        </w:numPr>
        <w:spacing w:after="0"/>
        <w:jc w:val="center"/>
        <w:rPr>
          <w:rFonts w:ascii="Arial" w:hAnsi="Arial" w:cs="Arial"/>
          <w:sz w:val="20"/>
          <w:szCs w:val="20"/>
        </w:rPr>
      </w:pPr>
      <w:r w:rsidRPr="00017D0C">
        <w:rPr>
          <w:rFonts w:ascii="Arial" w:hAnsi="Arial" w:cs="Arial"/>
          <w:sz w:val="20"/>
          <w:szCs w:val="20"/>
        </w:rPr>
        <w:t>člen</w:t>
      </w:r>
    </w:p>
    <w:p w:rsidR="00961A1A" w:rsidRPr="00017D0C" w:rsidRDefault="00961A1A" w:rsidP="00EA1703">
      <w:pPr>
        <w:spacing w:after="0"/>
        <w:ind w:left="1080"/>
        <w:rPr>
          <w:rFonts w:ascii="Arial" w:hAnsi="Arial" w:cs="Arial"/>
          <w:sz w:val="20"/>
          <w:szCs w:val="20"/>
        </w:rPr>
      </w:pPr>
    </w:p>
    <w:p w:rsidR="00961A1A" w:rsidRPr="008004B7" w:rsidRDefault="00961A1A" w:rsidP="00EA1703">
      <w:pPr>
        <w:spacing w:after="0"/>
        <w:rPr>
          <w:rFonts w:ascii="Arial" w:hAnsi="Arial" w:cs="Arial"/>
          <w:bCs/>
          <w:sz w:val="20"/>
          <w:szCs w:val="20"/>
          <w:lang w:eastAsia="sl-SI"/>
        </w:rPr>
      </w:pPr>
      <w:r w:rsidRPr="008004B7">
        <w:rPr>
          <w:rFonts w:ascii="Arial" w:hAnsi="Arial" w:cs="Arial"/>
          <w:sz w:val="20"/>
          <w:szCs w:val="20"/>
          <w:lang w:eastAsia="sl-SI"/>
        </w:rPr>
        <w:t>Okvirna vredno</w:t>
      </w:r>
      <w:r w:rsidR="00636536">
        <w:rPr>
          <w:rFonts w:ascii="Arial" w:hAnsi="Arial" w:cs="Arial"/>
          <w:sz w:val="20"/>
          <w:szCs w:val="20"/>
          <w:lang w:eastAsia="sl-SI"/>
        </w:rPr>
        <w:t xml:space="preserve">st sofinanciranja je v </w:t>
      </w:r>
      <w:r w:rsidR="00636536" w:rsidRPr="008219E9">
        <w:rPr>
          <w:rFonts w:ascii="Arial" w:hAnsi="Arial" w:cs="Arial"/>
          <w:sz w:val="20"/>
          <w:szCs w:val="20"/>
          <w:lang w:eastAsia="sl-SI"/>
        </w:rPr>
        <w:t>letu 20</w:t>
      </w:r>
      <w:r w:rsidR="005B4A11" w:rsidRPr="008219E9">
        <w:rPr>
          <w:rFonts w:ascii="Arial" w:hAnsi="Arial" w:cs="Arial"/>
          <w:sz w:val="20"/>
          <w:szCs w:val="20"/>
          <w:lang w:eastAsia="sl-SI"/>
        </w:rPr>
        <w:t>2</w:t>
      </w:r>
      <w:r w:rsidR="008912EB" w:rsidRPr="008219E9">
        <w:rPr>
          <w:rFonts w:ascii="Arial" w:hAnsi="Arial" w:cs="Arial"/>
          <w:sz w:val="20"/>
          <w:szCs w:val="20"/>
          <w:lang w:eastAsia="sl-SI"/>
        </w:rPr>
        <w:t>3</w:t>
      </w:r>
      <w:r w:rsidRPr="008219E9">
        <w:rPr>
          <w:rFonts w:ascii="Arial" w:hAnsi="Arial" w:cs="Arial"/>
          <w:sz w:val="20"/>
          <w:szCs w:val="20"/>
          <w:lang w:eastAsia="sl-SI"/>
        </w:rPr>
        <w:t xml:space="preserve"> d</w:t>
      </w:r>
      <w:r w:rsidR="00636536" w:rsidRPr="008219E9">
        <w:rPr>
          <w:rFonts w:ascii="Arial" w:hAnsi="Arial" w:cs="Arial"/>
          <w:sz w:val="20"/>
          <w:szCs w:val="20"/>
          <w:lang w:eastAsia="sl-SI"/>
        </w:rPr>
        <w:t xml:space="preserve">o </w:t>
      </w:r>
      <w:r w:rsidR="002F2696" w:rsidRPr="008219E9">
        <w:rPr>
          <w:rFonts w:ascii="Arial" w:hAnsi="Arial" w:cs="Arial"/>
          <w:sz w:val="20"/>
          <w:szCs w:val="20"/>
          <w:lang w:eastAsia="sl-SI"/>
        </w:rPr>
        <w:t>52.500</w:t>
      </w:r>
      <w:r w:rsidRPr="008219E9">
        <w:rPr>
          <w:rFonts w:ascii="Arial" w:hAnsi="Arial" w:cs="Arial"/>
          <w:sz w:val="20"/>
          <w:szCs w:val="20"/>
          <w:lang w:eastAsia="sl-SI"/>
        </w:rPr>
        <w:t>,00 EUR</w:t>
      </w:r>
      <w:r w:rsidR="00AD6084">
        <w:rPr>
          <w:rFonts w:ascii="Arial" w:hAnsi="Arial" w:cs="Arial"/>
          <w:sz w:val="20"/>
          <w:szCs w:val="20"/>
          <w:lang w:eastAsia="sl-SI"/>
        </w:rPr>
        <w:t>,</w:t>
      </w:r>
      <w:r w:rsidR="00636536">
        <w:rPr>
          <w:rFonts w:ascii="Arial" w:hAnsi="Arial" w:cs="Arial"/>
          <w:sz w:val="20"/>
          <w:szCs w:val="20"/>
          <w:lang w:eastAsia="sl-SI"/>
        </w:rPr>
        <w:t xml:space="preserve"> do </w:t>
      </w:r>
      <w:r w:rsidR="008219E9" w:rsidRPr="008219E9">
        <w:rPr>
          <w:rFonts w:ascii="Arial" w:hAnsi="Arial" w:cs="Arial"/>
          <w:sz w:val="20"/>
          <w:szCs w:val="20"/>
          <w:lang w:eastAsia="sl-SI"/>
        </w:rPr>
        <w:t>80.5</w:t>
      </w:r>
      <w:r w:rsidR="00636536" w:rsidRPr="008219E9">
        <w:rPr>
          <w:rFonts w:ascii="Arial" w:hAnsi="Arial" w:cs="Arial"/>
          <w:sz w:val="20"/>
          <w:szCs w:val="20"/>
          <w:lang w:eastAsia="sl-SI"/>
        </w:rPr>
        <w:t>00,00</w:t>
      </w:r>
      <w:r w:rsidR="00636536">
        <w:rPr>
          <w:rFonts w:ascii="Arial" w:hAnsi="Arial" w:cs="Arial"/>
          <w:sz w:val="20"/>
          <w:szCs w:val="20"/>
          <w:lang w:eastAsia="sl-SI"/>
        </w:rPr>
        <w:t xml:space="preserve"> EUR za </w:t>
      </w:r>
      <w:r w:rsidR="00636536" w:rsidRPr="008219E9">
        <w:rPr>
          <w:rFonts w:ascii="Arial" w:hAnsi="Arial" w:cs="Arial"/>
          <w:sz w:val="20"/>
          <w:szCs w:val="20"/>
          <w:lang w:eastAsia="sl-SI"/>
        </w:rPr>
        <w:t>leto 20</w:t>
      </w:r>
      <w:r w:rsidR="005B4A11" w:rsidRPr="008219E9">
        <w:rPr>
          <w:rFonts w:ascii="Arial" w:hAnsi="Arial" w:cs="Arial"/>
          <w:sz w:val="20"/>
          <w:szCs w:val="20"/>
          <w:lang w:eastAsia="sl-SI"/>
        </w:rPr>
        <w:t>2</w:t>
      </w:r>
      <w:r w:rsidR="008912EB" w:rsidRPr="008219E9">
        <w:rPr>
          <w:rFonts w:ascii="Arial" w:hAnsi="Arial" w:cs="Arial"/>
          <w:sz w:val="20"/>
          <w:szCs w:val="20"/>
          <w:lang w:eastAsia="sl-SI"/>
        </w:rPr>
        <w:t>4</w:t>
      </w:r>
      <w:r w:rsidR="00AD6084">
        <w:rPr>
          <w:rFonts w:ascii="Arial" w:hAnsi="Arial" w:cs="Arial"/>
          <w:sz w:val="20"/>
          <w:szCs w:val="20"/>
          <w:lang w:eastAsia="sl-SI"/>
        </w:rPr>
        <w:t xml:space="preserve"> in </w:t>
      </w:r>
      <w:r w:rsidR="00AD6084" w:rsidRPr="008219E9">
        <w:rPr>
          <w:rFonts w:ascii="Arial" w:hAnsi="Arial" w:cs="Arial"/>
          <w:sz w:val="20"/>
          <w:szCs w:val="20"/>
          <w:lang w:eastAsia="sl-SI"/>
        </w:rPr>
        <w:t xml:space="preserve">do </w:t>
      </w:r>
      <w:r w:rsidR="008219E9" w:rsidRPr="008219E9">
        <w:rPr>
          <w:rFonts w:ascii="Arial" w:hAnsi="Arial" w:cs="Arial"/>
          <w:sz w:val="20"/>
          <w:szCs w:val="20"/>
          <w:lang w:eastAsia="sl-SI"/>
        </w:rPr>
        <w:t>20.125,00</w:t>
      </w:r>
      <w:r w:rsidR="007D7FAB" w:rsidRPr="008219E9">
        <w:rPr>
          <w:rFonts w:ascii="Arial" w:hAnsi="Arial" w:cs="Arial"/>
          <w:sz w:val="20"/>
          <w:szCs w:val="20"/>
          <w:lang w:eastAsia="sl-SI"/>
        </w:rPr>
        <w:t xml:space="preserve"> EUR za leto 2025</w:t>
      </w:r>
      <w:r w:rsidRPr="008219E9">
        <w:rPr>
          <w:rFonts w:ascii="Arial" w:hAnsi="Arial" w:cs="Arial"/>
          <w:sz w:val="20"/>
          <w:szCs w:val="20"/>
          <w:lang w:eastAsia="sl-SI"/>
        </w:rPr>
        <w:t>.</w:t>
      </w:r>
      <w:r w:rsidRPr="008004B7">
        <w:rPr>
          <w:rFonts w:ascii="Arial" w:hAnsi="Arial" w:cs="Arial"/>
          <w:color w:val="FF0000"/>
          <w:sz w:val="20"/>
          <w:szCs w:val="20"/>
          <w:lang w:eastAsia="sl-SI"/>
        </w:rPr>
        <w:t xml:space="preserve"> </w:t>
      </w:r>
    </w:p>
    <w:p w:rsidR="00961A1A" w:rsidRPr="008004B7" w:rsidRDefault="00961A1A" w:rsidP="00EA1703">
      <w:pPr>
        <w:spacing w:after="0"/>
        <w:rPr>
          <w:rFonts w:ascii="Arial" w:hAnsi="Arial" w:cs="Arial"/>
          <w:sz w:val="20"/>
          <w:szCs w:val="20"/>
        </w:rPr>
      </w:pPr>
    </w:p>
    <w:p w:rsidR="00961A1A" w:rsidRPr="008004B7" w:rsidRDefault="00502913" w:rsidP="00EA1703">
      <w:pPr>
        <w:autoSpaceDE w:val="0"/>
        <w:autoSpaceDN w:val="0"/>
        <w:adjustRightInd w:val="0"/>
        <w:spacing w:after="0"/>
        <w:contextualSpacing/>
        <w:rPr>
          <w:rFonts w:ascii="Arial" w:hAnsi="Arial" w:cs="Arial"/>
          <w:sz w:val="20"/>
          <w:szCs w:val="20"/>
          <w:lang w:eastAsia="sl-SI"/>
        </w:rPr>
      </w:pPr>
      <w:r>
        <w:rPr>
          <w:rFonts w:ascii="Arial" w:hAnsi="Arial" w:cs="Arial"/>
          <w:sz w:val="20"/>
          <w:szCs w:val="20"/>
          <w:lang w:eastAsia="sl-SI"/>
        </w:rPr>
        <w:t xml:space="preserve">Vrednost sredstev za </w:t>
      </w:r>
      <w:r w:rsidRPr="00397093">
        <w:rPr>
          <w:rFonts w:ascii="Arial" w:hAnsi="Arial" w:cs="Arial"/>
          <w:sz w:val="20"/>
          <w:szCs w:val="20"/>
          <w:lang w:eastAsia="sl-SI"/>
        </w:rPr>
        <w:t>proračunsk</w:t>
      </w:r>
      <w:r w:rsidR="008219E9">
        <w:rPr>
          <w:rFonts w:ascii="Arial" w:hAnsi="Arial" w:cs="Arial"/>
          <w:sz w:val="20"/>
          <w:szCs w:val="20"/>
          <w:lang w:eastAsia="sl-SI"/>
        </w:rPr>
        <w:t>o</w:t>
      </w:r>
      <w:r>
        <w:rPr>
          <w:rFonts w:ascii="Arial" w:hAnsi="Arial" w:cs="Arial"/>
          <w:sz w:val="20"/>
          <w:szCs w:val="20"/>
          <w:lang w:eastAsia="sl-SI"/>
        </w:rPr>
        <w:t xml:space="preserve"> let</w:t>
      </w:r>
      <w:r w:rsidR="008219E9">
        <w:rPr>
          <w:rFonts w:ascii="Arial" w:hAnsi="Arial" w:cs="Arial"/>
          <w:sz w:val="20"/>
          <w:szCs w:val="20"/>
          <w:lang w:eastAsia="sl-SI"/>
        </w:rPr>
        <w:t>o</w:t>
      </w:r>
      <w:r w:rsidR="007D7FAB">
        <w:rPr>
          <w:rFonts w:ascii="Arial" w:hAnsi="Arial" w:cs="Arial"/>
          <w:sz w:val="20"/>
          <w:szCs w:val="20"/>
          <w:lang w:eastAsia="sl-SI"/>
        </w:rPr>
        <w:t xml:space="preserve"> </w:t>
      </w:r>
      <w:r w:rsidRPr="008219E9">
        <w:rPr>
          <w:rFonts w:ascii="Arial" w:hAnsi="Arial" w:cs="Arial"/>
          <w:sz w:val="20"/>
          <w:szCs w:val="20"/>
          <w:lang w:eastAsia="sl-SI"/>
        </w:rPr>
        <w:t>202</w:t>
      </w:r>
      <w:r w:rsidR="008912EB" w:rsidRPr="008219E9">
        <w:rPr>
          <w:rFonts w:ascii="Arial" w:hAnsi="Arial" w:cs="Arial"/>
          <w:sz w:val="20"/>
          <w:szCs w:val="20"/>
          <w:lang w:eastAsia="sl-SI"/>
        </w:rPr>
        <w:t>5</w:t>
      </w:r>
      <w:r w:rsidRPr="00397093">
        <w:rPr>
          <w:rFonts w:ascii="Arial" w:hAnsi="Arial" w:cs="Arial"/>
          <w:sz w:val="20"/>
          <w:szCs w:val="20"/>
          <w:lang w:eastAsia="sl-SI"/>
        </w:rPr>
        <w:t xml:space="preserve"> in njihovo izplačilo sta odvisna od sprejetega Proračuna </w:t>
      </w:r>
      <w:r>
        <w:rPr>
          <w:rFonts w:ascii="Arial" w:hAnsi="Arial" w:cs="Arial"/>
          <w:sz w:val="20"/>
          <w:szCs w:val="20"/>
          <w:lang w:eastAsia="sl-SI"/>
        </w:rPr>
        <w:t xml:space="preserve">Republike Slovenije </w:t>
      </w:r>
      <w:r w:rsidRPr="00D25B0D">
        <w:rPr>
          <w:rFonts w:ascii="Arial" w:hAnsi="Arial" w:cs="Arial"/>
          <w:sz w:val="20"/>
          <w:szCs w:val="20"/>
          <w:lang w:eastAsia="sl-SI"/>
        </w:rPr>
        <w:t xml:space="preserve">za </w:t>
      </w:r>
      <w:r w:rsidR="007D7FAB" w:rsidRPr="00D25B0D">
        <w:rPr>
          <w:rFonts w:ascii="Arial" w:hAnsi="Arial" w:cs="Arial"/>
          <w:sz w:val="20"/>
          <w:szCs w:val="20"/>
          <w:lang w:eastAsia="sl-SI"/>
        </w:rPr>
        <w:t>let</w:t>
      </w:r>
      <w:r w:rsidR="00D25B0D" w:rsidRPr="00D25B0D">
        <w:rPr>
          <w:rFonts w:ascii="Arial" w:hAnsi="Arial" w:cs="Arial"/>
          <w:sz w:val="20"/>
          <w:szCs w:val="20"/>
          <w:lang w:eastAsia="sl-SI"/>
        </w:rPr>
        <w:t>o</w:t>
      </w:r>
      <w:r w:rsidRPr="00D25B0D">
        <w:rPr>
          <w:rFonts w:ascii="Arial" w:hAnsi="Arial" w:cs="Arial"/>
          <w:sz w:val="20"/>
          <w:szCs w:val="20"/>
          <w:lang w:eastAsia="sl-SI"/>
        </w:rPr>
        <w:t xml:space="preserve"> 202</w:t>
      </w:r>
      <w:r w:rsidR="008912EB" w:rsidRPr="00D25B0D">
        <w:rPr>
          <w:rFonts w:ascii="Arial" w:hAnsi="Arial" w:cs="Arial"/>
          <w:sz w:val="20"/>
          <w:szCs w:val="20"/>
          <w:lang w:eastAsia="sl-SI"/>
        </w:rPr>
        <w:t>5</w:t>
      </w:r>
      <w:r>
        <w:rPr>
          <w:rFonts w:ascii="Arial" w:hAnsi="Arial" w:cs="Arial"/>
          <w:sz w:val="20"/>
          <w:szCs w:val="20"/>
          <w:lang w:eastAsia="sl-SI"/>
        </w:rPr>
        <w:t xml:space="preserve"> </w:t>
      </w:r>
      <w:r w:rsidRPr="00397093">
        <w:rPr>
          <w:rFonts w:ascii="Arial" w:hAnsi="Arial" w:cs="Arial"/>
          <w:sz w:val="20"/>
          <w:szCs w:val="20"/>
          <w:lang w:eastAsia="sl-SI"/>
        </w:rPr>
        <w:t>in od programa</w:t>
      </w:r>
      <w:r w:rsidR="00F83F9E">
        <w:rPr>
          <w:rFonts w:ascii="Arial" w:hAnsi="Arial" w:cs="Arial"/>
          <w:sz w:val="20"/>
          <w:szCs w:val="20"/>
          <w:lang w:eastAsia="sl-SI"/>
        </w:rPr>
        <w:t xml:space="preserve"> oziroma finančnega načrta MGRT </w:t>
      </w:r>
      <w:r w:rsidRPr="00397093">
        <w:rPr>
          <w:rFonts w:ascii="Arial" w:hAnsi="Arial" w:cs="Arial"/>
          <w:sz w:val="20"/>
          <w:szCs w:val="20"/>
          <w:lang w:eastAsia="sl-SI"/>
        </w:rPr>
        <w:t>za ta namen. Sredstva med posameznimi prora</w:t>
      </w:r>
      <w:r>
        <w:rPr>
          <w:rFonts w:ascii="Arial" w:hAnsi="Arial" w:cs="Arial"/>
          <w:sz w:val="20"/>
          <w:szCs w:val="20"/>
          <w:lang w:eastAsia="sl-SI"/>
        </w:rPr>
        <w:t>čunskim leti niso prenosljiva. Sprememba</w:t>
      </w:r>
      <w:r w:rsidRPr="007F4816">
        <w:rPr>
          <w:rFonts w:ascii="Arial" w:hAnsi="Arial" w:cs="Arial"/>
          <w:sz w:val="20"/>
          <w:szCs w:val="20"/>
          <w:lang w:eastAsia="sl-SI"/>
        </w:rPr>
        <w:t xml:space="preserve"> vrednosti sofinanciranja se opredeli s</w:t>
      </w:r>
      <w:r>
        <w:rPr>
          <w:rFonts w:ascii="Arial" w:hAnsi="Arial" w:cs="Arial"/>
          <w:sz w:val="20"/>
          <w:szCs w:val="20"/>
          <w:lang w:eastAsia="sl-SI"/>
        </w:rPr>
        <w:t xml:space="preserve"> pisnim dodatkom k tej pogodbi. Sprememba</w:t>
      </w:r>
      <w:r w:rsidR="00961A1A" w:rsidRPr="008004B7">
        <w:rPr>
          <w:rFonts w:ascii="Arial" w:hAnsi="Arial" w:cs="Arial"/>
          <w:sz w:val="20"/>
          <w:szCs w:val="20"/>
          <w:lang w:eastAsia="sl-SI"/>
        </w:rPr>
        <w:t xml:space="preserve"> vrednosti sofinanciranja se opredeli s pisnim dodatkom k tej pogodbi.</w:t>
      </w:r>
    </w:p>
    <w:p w:rsidR="00961A1A" w:rsidRPr="008004B7" w:rsidRDefault="00961A1A" w:rsidP="00EA1703">
      <w:pPr>
        <w:spacing w:after="0"/>
        <w:rPr>
          <w:rFonts w:ascii="Arial" w:hAnsi="Arial" w:cs="Arial"/>
          <w:sz w:val="20"/>
          <w:szCs w:val="20"/>
          <w:lang w:eastAsia="sl-SI"/>
        </w:rPr>
      </w:pPr>
    </w:p>
    <w:p w:rsidR="00961A1A" w:rsidRPr="008004B7" w:rsidRDefault="00961A1A" w:rsidP="00EA1703">
      <w:pPr>
        <w:spacing w:after="0"/>
        <w:rPr>
          <w:rFonts w:ascii="Arial" w:hAnsi="Arial" w:cs="Arial"/>
          <w:sz w:val="20"/>
          <w:szCs w:val="20"/>
        </w:rPr>
      </w:pPr>
      <w:r w:rsidRPr="008004B7">
        <w:rPr>
          <w:rFonts w:ascii="Arial" w:hAnsi="Arial" w:cs="Arial"/>
          <w:sz w:val="20"/>
          <w:szCs w:val="20"/>
        </w:rPr>
        <w:t xml:space="preserve">Izvajanje pogodbenih obveznosti v </w:t>
      </w:r>
      <w:r w:rsidR="00636536">
        <w:rPr>
          <w:rFonts w:ascii="Arial" w:hAnsi="Arial" w:cs="Arial"/>
          <w:sz w:val="20"/>
          <w:szCs w:val="20"/>
        </w:rPr>
        <w:t>proračunsk</w:t>
      </w:r>
      <w:r w:rsidR="0052013E">
        <w:rPr>
          <w:rFonts w:ascii="Arial" w:hAnsi="Arial" w:cs="Arial"/>
          <w:sz w:val="20"/>
          <w:szCs w:val="20"/>
        </w:rPr>
        <w:t>em</w:t>
      </w:r>
      <w:r w:rsidR="00636536">
        <w:rPr>
          <w:rFonts w:ascii="Arial" w:hAnsi="Arial" w:cs="Arial"/>
          <w:sz w:val="20"/>
          <w:szCs w:val="20"/>
        </w:rPr>
        <w:t xml:space="preserve"> let</w:t>
      </w:r>
      <w:r w:rsidR="0052013E">
        <w:rPr>
          <w:rFonts w:ascii="Arial" w:hAnsi="Arial" w:cs="Arial"/>
          <w:sz w:val="20"/>
          <w:szCs w:val="20"/>
        </w:rPr>
        <w:t>u 2025</w:t>
      </w:r>
      <w:r w:rsidRPr="008004B7">
        <w:rPr>
          <w:rFonts w:ascii="Arial" w:hAnsi="Arial" w:cs="Arial"/>
          <w:sz w:val="20"/>
          <w:szCs w:val="20"/>
        </w:rPr>
        <w:t xml:space="preserve"> se odloži, dokler za ta namen ni zagotovljenih pravic porabe v posebnem delu Proračuna Republike Slovenije za posamezno proračunsko leto na proračunski postavki, namenjeni za pokrivanje obveznosti po tej pogodbi. V primeru nezagotovljenih sredstev iz prejšnjega stavka, se navedeno šteje kot razvezni pogoj za veljavnost te pogodbe.</w:t>
      </w:r>
    </w:p>
    <w:p w:rsidR="00961A1A" w:rsidRPr="008004B7" w:rsidRDefault="00961A1A" w:rsidP="00EA1703">
      <w:pPr>
        <w:autoSpaceDE w:val="0"/>
        <w:autoSpaceDN w:val="0"/>
        <w:adjustRightInd w:val="0"/>
        <w:spacing w:after="0"/>
        <w:rPr>
          <w:rFonts w:ascii="Arial" w:hAnsi="Arial" w:cs="Arial"/>
          <w:sz w:val="20"/>
          <w:szCs w:val="20"/>
          <w:lang w:eastAsia="sl-SI"/>
        </w:rPr>
      </w:pPr>
    </w:p>
    <w:p w:rsidR="00961A1A" w:rsidRDefault="00D25B0D" w:rsidP="00EA1703">
      <w:pPr>
        <w:autoSpaceDE w:val="0"/>
        <w:autoSpaceDN w:val="0"/>
        <w:adjustRightInd w:val="0"/>
        <w:spacing w:after="0"/>
        <w:rPr>
          <w:rFonts w:ascii="Arial" w:hAnsi="Arial" w:cs="Arial"/>
          <w:sz w:val="20"/>
          <w:szCs w:val="20"/>
          <w:lang w:eastAsia="sl-SI"/>
        </w:rPr>
      </w:pPr>
      <w:r>
        <w:rPr>
          <w:rFonts w:ascii="Arial" w:hAnsi="Arial" w:cs="Arial"/>
          <w:sz w:val="20"/>
          <w:szCs w:val="20"/>
          <w:lang w:eastAsia="sl-SI"/>
        </w:rPr>
        <w:t>Koncesionar je v letu 2023 do 2025 upravičen največ do izplačila sorazmernega dela višine razpisanih sredstev glede na čas trajanja pogodbe v posameznem letu, pri čemer se kot osnova upošteva povprečni mesečni znesek, in sicer v letu 2023 največ do višine 5.833,00 EUR ter v letih 2024 in 2025 največ do višine 6.708,33 EUR.</w:t>
      </w:r>
    </w:p>
    <w:p w:rsidR="00D25B0D" w:rsidRPr="00017D0C" w:rsidRDefault="00D25B0D" w:rsidP="00EA1703">
      <w:pPr>
        <w:autoSpaceDE w:val="0"/>
        <w:autoSpaceDN w:val="0"/>
        <w:adjustRightInd w:val="0"/>
        <w:spacing w:after="0"/>
        <w:rPr>
          <w:rFonts w:ascii="Arial" w:hAnsi="Arial" w:cs="Arial"/>
          <w:sz w:val="20"/>
          <w:szCs w:val="20"/>
          <w:lang w:eastAsia="sl-SI"/>
        </w:rPr>
      </w:pPr>
    </w:p>
    <w:p w:rsidR="00961A1A" w:rsidRPr="00017D0C" w:rsidRDefault="00961A1A" w:rsidP="00EA1703">
      <w:pPr>
        <w:autoSpaceDE w:val="0"/>
        <w:autoSpaceDN w:val="0"/>
        <w:adjustRightInd w:val="0"/>
        <w:spacing w:after="0"/>
        <w:rPr>
          <w:rFonts w:ascii="Arial" w:hAnsi="Arial" w:cs="Arial"/>
          <w:sz w:val="20"/>
          <w:szCs w:val="20"/>
          <w:lang w:eastAsia="sl-SI"/>
        </w:rPr>
      </w:pPr>
      <w:r w:rsidRPr="00017D0C">
        <w:rPr>
          <w:rFonts w:ascii="Arial" w:hAnsi="Arial" w:cs="Arial"/>
          <w:sz w:val="20"/>
          <w:szCs w:val="20"/>
          <w:lang w:eastAsia="sl-SI"/>
        </w:rPr>
        <w:t>Višina sredstev, ki jih prijavitelj dejansko prejme, je lahko manjša ali največ enaka višini sredstev, določeni v prejšnjih odstavkih.</w:t>
      </w:r>
    </w:p>
    <w:p w:rsidR="00961A1A" w:rsidRDefault="00961A1A" w:rsidP="00EA1703">
      <w:pPr>
        <w:autoSpaceDE w:val="0"/>
        <w:autoSpaceDN w:val="0"/>
        <w:adjustRightInd w:val="0"/>
        <w:spacing w:after="0"/>
        <w:rPr>
          <w:rFonts w:ascii="Arial" w:hAnsi="Arial" w:cs="Arial"/>
          <w:sz w:val="20"/>
          <w:szCs w:val="20"/>
          <w:lang w:eastAsia="sl-SI"/>
        </w:rPr>
      </w:pPr>
    </w:p>
    <w:p w:rsidR="002F2696" w:rsidRPr="00017D0C" w:rsidRDefault="002F2696" w:rsidP="00EA1703">
      <w:pPr>
        <w:autoSpaceDE w:val="0"/>
        <w:autoSpaceDN w:val="0"/>
        <w:adjustRightInd w:val="0"/>
        <w:spacing w:after="0"/>
        <w:rPr>
          <w:rFonts w:ascii="Arial" w:hAnsi="Arial" w:cs="Arial"/>
          <w:sz w:val="20"/>
          <w:szCs w:val="20"/>
          <w:lang w:eastAsia="sl-SI"/>
        </w:rPr>
      </w:pPr>
    </w:p>
    <w:p w:rsidR="00961A1A" w:rsidRDefault="00961A1A" w:rsidP="00F8129D">
      <w:pPr>
        <w:numPr>
          <w:ilvl w:val="0"/>
          <w:numId w:val="34"/>
        </w:numPr>
        <w:spacing w:after="0"/>
        <w:rPr>
          <w:rFonts w:ascii="Arial" w:hAnsi="Arial" w:cs="Arial"/>
          <w:b/>
          <w:sz w:val="20"/>
          <w:szCs w:val="20"/>
        </w:rPr>
      </w:pPr>
      <w:r w:rsidRPr="00EA1703">
        <w:rPr>
          <w:rFonts w:ascii="Arial" w:hAnsi="Arial" w:cs="Arial"/>
          <w:b/>
          <w:sz w:val="20"/>
          <w:szCs w:val="20"/>
        </w:rPr>
        <w:t>SOFINANCIRANJE OPRAVLJANJA KONCESIJE IN POROČANJE</w:t>
      </w:r>
    </w:p>
    <w:p w:rsidR="00EA1703" w:rsidRPr="00EA1703" w:rsidRDefault="00EA1703" w:rsidP="00EA1703">
      <w:pPr>
        <w:spacing w:after="0"/>
        <w:ind w:left="360"/>
        <w:rPr>
          <w:rFonts w:ascii="Arial" w:hAnsi="Arial" w:cs="Arial"/>
          <w:b/>
          <w:sz w:val="20"/>
          <w:szCs w:val="20"/>
        </w:rPr>
      </w:pPr>
    </w:p>
    <w:p w:rsidR="00961A1A" w:rsidRPr="00017D0C" w:rsidRDefault="00961A1A" w:rsidP="00F8129D">
      <w:pPr>
        <w:numPr>
          <w:ilvl w:val="0"/>
          <w:numId w:val="63"/>
        </w:numPr>
        <w:spacing w:after="0"/>
        <w:jc w:val="center"/>
        <w:rPr>
          <w:rFonts w:ascii="Arial" w:hAnsi="Arial" w:cs="Arial"/>
          <w:sz w:val="20"/>
          <w:szCs w:val="20"/>
        </w:rPr>
      </w:pPr>
      <w:r w:rsidRPr="00017D0C">
        <w:rPr>
          <w:rFonts w:ascii="Arial" w:hAnsi="Arial" w:cs="Arial"/>
          <w:sz w:val="20"/>
          <w:szCs w:val="20"/>
        </w:rPr>
        <w:t>člen</w:t>
      </w:r>
    </w:p>
    <w:p w:rsidR="00961A1A" w:rsidRPr="00017D0C" w:rsidRDefault="00961A1A" w:rsidP="00EA1703">
      <w:pPr>
        <w:spacing w:after="0"/>
        <w:rPr>
          <w:rFonts w:ascii="Arial" w:hAnsi="Arial" w:cs="Arial"/>
          <w:sz w:val="20"/>
          <w:szCs w:val="20"/>
        </w:rPr>
      </w:pPr>
    </w:p>
    <w:p w:rsidR="00961A1A" w:rsidRPr="00017D0C" w:rsidRDefault="00961A1A" w:rsidP="00EA1703">
      <w:pPr>
        <w:tabs>
          <w:tab w:val="left" w:pos="0"/>
        </w:tabs>
        <w:spacing w:after="0"/>
        <w:rPr>
          <w:rFonts w:ascii="Arial" w:hAnsi="Arial" w:cs="Arial"/>
          <w:sz w:val="20"/>
          <w:szCs w:val="20"/>
        </w:rPr>
      </w:pPr>
      <w:r w:rsidRPr="00017D0C">
        <w:rPr>
          <w:rFonts w:ascii="Arial" w:hAnsi="Arial" w:cs="Arial"/>
          <w:sz w:val="20"/>
          <w:szCs w:val="20"/>
        </w:rPr>
        <w:t>Sofinancirajo se upravičeni stroški opravljanja javne službe, ki so nastali od podpisa koncesijske pogodbe in bili plačani do izteka 2-letnega obdobja opravljanja javne službe iz 3. člena pogodbe oziroma do predložitve zadnjega zahtevka za sofinanciranje.</w:t>
      </w:r>
    </w:p>
    <w:p w:rsidR="00961A1A" w:rsidRPr="00017D0C" w:rsidRDefault="00961A1A" w:rsidP="00EA1703">
      <w:pPr>
        <w:spacing w:after="0"/>
        <w:rPr>
          <w:rFonts w:ascii="Arial" w:hAnsi="Arial" w:cs="Arial"/>
          <w:sz w:val="20"/>
          <w:szCs w:val="20"/>
        </w:rPr>
      </w:pPr>
    </w:p>
    <w:p w:rsidR="00961A1A" w:rsidRPr="00017D0C" w:rsidRDefault="00961A1A" w:rsidP="00F8129D">
      <w:pPr>
        <w:numPr>
          <w:ilvl w:val="0"/>
          <w:numId w:val="63"/>
        </w:numPr>
        <w:spacing w:after="0"/>
        <w:jc w:val="center"/>
        <w:rPr>
          <w:rFonts w:ascii="Arial" w:hAnsi="Arial" w:cs="Arial"/>
          <w:sz w:val="20"/>
          <w:szCs w:val="20"/>
        </w:rPr>
      </w:pPr>
      <w:r w:rsidRPr="00017D0C">
        <w:rPr>
          <w:rFonts w:ascii="Arial" w:hAnsi="Arial" w:cs="Arial"/>
          <w:sz w:val="20"/>
          <w:szCs w:val="20"/>
        </w:rPr>
        <w:t>člen</w:t>
      </w:r>
    </w:p>
    <w:p w:rsidR="00961A1A" w:rsidRPr="00017D0C" w:rsidRDefault="00961A1A" w:rsidP="00EA1703">
      <w:pPr>
        <w:spacing w:after="0"/>
        <w:rPr>
          <w:rFonts w:ascii="Arial" w:hAnsi="Arial" w:cs="Arial"/>
          <w:sz w:val="20"/>
          <w:szCs w:val="20"/>
        </w:rPr>
      </w:pPr>
    </w:p>
    <w:p w:rsidR="00961A1A" w:rsidRPr="00017D0C" w:rsidRDefault="00961A1A" w:rsidP="00EA1703">
      <w:pPr>
        <w:spacing w:after="0"/>
        <w:contextualSpacing/>
        <w:rPr>
          <w:rFonts w:ascii="Arial" w:hAnsi="Arial" w:cs="Arial"/>
          <w:sz w:val="20"/>
          <w:szCs w:val="20"/>
        </w:rPr>
      </w:pPr>
      <w:r w:rsidRPr="00017D0C">
        <w:rPr>
          <w:rFonts w:ascii="Arial" w:hAnsi="Arial" w:cs="Arial"/>
          <w:sz w:val="20"/>
          <w:szCs w:val="20"/>
        </w:rPr>
        <w:t>Sofinancirajo se naslednjih upravičeni stroški:</w:t>
      </w:r>
    </w:p>
    <w:p w:rsidR="00961A1A" w:rsidRPr="00017D0C" w:rsidRDefault="00961A1A" w:rsidP="00EA1703">
      <w:pPr>
        <w:spacing w:after="0"/>
        <w:contextualSpacing/>
        <w:rPr>
          <w:rFonts w:ascii="Arial" w:hAnsi="Arial" w:cs="Arial"/>
          <w:color w:val="FF0000"/>
          <w:sz w:val="20"/>
          <w:szCs w:val="20"/>
        </w:rPr>
      </w:pPr>
    </w:p>
    <w:p w:rsidR="00961A1A" w:rsidRPr="00DB06D6" w:rsidRDefault="00961A1A" w:rsidP="00F8129D">
      <w:pPr>
        <w:numPr>
          <w:ilvl w:val="0"/>
          <w:numId w:val="39"/>
        </w:numPr>
        <w:spacing w:after="0"/>
        <w:contextualSpacing/>
        <w:rPr>
          <w:rFonts w:ascii="Arial" w:hAnsi="Arial" w:cs="Arial"/>
          <w:sz w:val="20"/>
          <w:szCs w:val="20"/>
        </w:rPr>
      </w:pPr>
      <w:r w:rsidRPr="00017D0C">
        <w:rPr>
          <w:rFonts w:ascii="Arial" w:hAnsi="Arial" w:cs="Arial"/>
          <w:b/>
          <w:i/>
          <w:sz w:val="20"/>
          <w:szCs w:val="20"/>
        </w:rPr>
        <w:t>stroški spletne strani</w:t>
      </w:r>
      <w:r w:rsidRPr="00017D0C">
        <w:rPr>
          <w:rFonts w:ascii="Arial" w:hAnsi="Arial" w:cs="Arial"/>
          <w:sz w:val="20"/>
          <w:szCs w:val="20"/>
        </w:rPr>
        <w:t xml:space="preserve"> (priprava in vzdrževanje spletne povezave) za objavo rezultatov </w:t>
      </w:r>
      <w:r w:rsidRPr="00DB06D6">
        <w:rPr>
          <w:rFonts w:ascii="Arial" w:hAnsi="Arial" w:cs="Arial"/>
          <w:sz w:val="20"/>
          <w:szCs w:val="20"/>
        </w:rPr>
        <w:t>primerjalnega testiranja (največ do 10% po posameznem zahtevku),</w:t>
      </w:r>
    </w:p>
    <w:p w:rsidR="00961A1A" w:rsidRPr="00017D0C" w:rsidRDefault="00961A1A" w:rsidP="00EA1703">
      <w:pPr>
        <w:spacing w:after="0"/>
        <w:ind w:left="720"/>
        <w:contextualSpacing/>
        <w:rPr>
          <w:rFonts w:ascii="Arial" w:hAnsi="Arial" w:cs="Arial"/>
          <w:sz w:val="20"/>
          <w:szCs w:val="20"/>
        </w:rPr>
      </w:pPr>
    </w:p>
    <w:p w:rsidR="00961A1A" w:rsidRPr="00017D0C" w:rsidRDefault="00961A1A" w:rsidP="00F8129D">
      <w:pPr>
        <w:numPr>
          <w:ilvl w:val="0"/>
          <w:numId w:val="39"/>
        </w:numPr>
        <w:spacing w:after="0"/>
        <w:contextualSpacing/>
        <w:rPr>
          <w:rFonts w:ascii="Arial" w:hAnsi="Arial" w:cs="Arial"/>
          <w:b/>
          <w:i/>
          <w:sz w:val="20"/>
          <w:szCs w:val="20"/>
        </w:rPr>
      </w:pPr>
      <w:r w:rsidRPr="00017D0C">
        <w:rPr>
          <w:rFonts w:ascii="Arial" w:hAnsi="Arial" w:cs="Arial"/>
          <w:b/>
          <w:i/>
          <w:sz w:val="20"/>
          <w:szCs w:val="20"/>
        </w:rPr>
        <w:t xml:space="preserve">stroški izvajanja primerjalnih testov </w:t>
      </w:r>
      <w:r w:rsidRPr="00017D0C">
        <w:rPr>
          <w:rFonts w:ascii="Arial" w:hAnsi="Arial" w:cs="Arial"/>
          <w:sz w:val="20"/>
          <w:szCs w:val="20"/>
        </w:rPr>
        <w:t>(največ do 90% po posameznem zahtevku)</w:t>
      </w:r>
      <w:r w:rsidRPr="00017D0C">
        <w:rPr>
          <w:rFonts w:ascii="Arial" w:hAnsi="Arial" w:cs="Arial"/>
          <w:b/>
          <w:i/>
          <w:sz w:val="20"/>
          <w:szCs w:val="20"/>
        </w:rPr>
        <w:t>.</w:t>
      </w:r>
    </w:p>
    <w:p w:rsidR="00961A1A" w:rsidRPr="00017D0C" w:rsidRDefault="00961A1A" w:rsidP="00EA1703">
      <w:pPr>
        <w:spacing w:after="0"/>
        <w:contextualSpacing/>
        <w:rPr>
          <w:rFonts w:ascii="Arial" w:hAnsi="Arial" w:cs="Arial"/>
          <w:color w:val="FF0000"/>
          <w:sz w:val="20"/>
          <w:szCs w:val="20"/>
        </w:rPr>
      </w:pPr>
    </w:p>
    <w:p w:rsidR="00961A1A" w:rsidRPr="00017D0C" w:rsidRDefault="00961A1A" w:rsidP="00961A1A">
      <w:pPr>
        <w:contextualSpacing/>
        <w:rPr>
          <w:rFonts w:ascii="Arial" w:hAnsi="Arial" w:cs="Arial"/>
          <w:sz w:val="20"/>
          <w:szCs w:val="20"/>
        </w:rPr>
      </w:pPr>
      <w:r w:rsidRPr="00017D0C">
        <w:rPr>
          <w:rFonts w:ascii="Arial" w:hAnsi="Arial" w:cs="Arial"/>
          <w:sz w:val="20"/>
          <w:szCs w:val="20"/>
        </w:rPr>
        <w:lastRenderedPageBreak/>
        <w:t xml:space="preserve">Med upravičene stroške </w:t>
      </w:r>
      <w:r w:rsidRPr="00017D0C">
        <w:rPr>
          <w:rFonts w:ascii="Arial" w:hAnsi="Arial" w:cs="Arial"/>
          <w:sz w:val="20"/>
          <w:szCs w:val="20"/>
          <w:u w:val="single"/>
        </w:rPr>
        <w:t>ne</w:t>
      </w:r>
      <w:r w:rsidRPr="00017D0C">
        <w:rPr>
          <w:rFonts w:ascii="Arial" w:hAnsi="Arial" w:cs="Arial"/>
          <w:sz w:val="20"/>
          <w:szCs w:val="20"/>
        </w:rPr>
        <w:t xml:space="preserve"> spadajo (primeroma):</w:t>
      </w:r>
    </w:p>
    <w:p w:rsidR="00961A1A" w:rsidRPr="00017D0C" w:rsidRDefault="00961A1A" w:rsidP="00F8129D">
      <w:pPr>
        <w:numPr>
          <w:ilvl w:val="0"/>
          <w:numId w:val="40"/>
        </w:numPr>
        <w:contextualSpacing/>
        <w:rPr>
          <w:rFonts w:ascii="Arial" w:hAnsi="Arial" w:cs="Arial"/>
          <w:sz w:val="20"/>
          <w:szCs w:val="20"/>
        </w:rPr>
      </w:pPr>
      <w:r w:rsidRPr="00017D0C">
        <w:rPr>
          <w:rFonts w:ascii="Arial" w:hAnsi="Arial" w:cs="Arial"/>
          <w:sz w:val="20"/>
          <w:szCs w:val="20"/>
        </w:rPr>
        <w:t>stroški skupnih testov preko Mednarodne organizacije za izvajanje skupnih testov izdelkov in storitev (ICRT),</w:t>
      </w:r>
    </w:p>
    <w:p w:rsidR="00961A1A" w:rsidRPr="00017D0C" w:rsidRDefault="00961A1A" w:rsidP="00F8129D">
      <w:pPr>
        <w:numPr>
          <w:ilvl w:val="0"/>
          <w:numId w:val="40"/>
        </w:numPr>
        <w:contextualSpacing/>
        <w:rPr>
          <w:rFonts w:ascii="Arial" w:hAnsi="Arial" w:cs="Arial"/>
          <w:sz w:val="20"/>
          <w:szCs w:val="20"/>
        </w:rPr>
      </w:pPr>
      <w:r w:rsidRPr="00017D0C">
        <w:rPr>
          <w:rFonts w:ascii="Arial" w:hAnsi="Arial" w:cs="Arial"/>
          <w:sz w:val="20"/>
          <w:szCs w:val="20"/>
        </w:rPr>
        <w:t>stroški priprave prijave na javni razpis,</w:t>
      </w:r>
    </w:p>
    <w:p w:rsidR="00961A1A" w:rsidRPr="00017D0C" w:rsidRDefault="00961A1A" w:rsidP="00F8129D">
      <w:pPr>
        <w:numPr>
          <w:ilvl w:val="0"/>
          <w:numId w:val="40"/>
        </w:numPr>
        <w:contextualSpacing/>
        <w:rPr>
          <w:rFonts w:ascii="Arial" w:hAnsi="Arial" w:cs="Arial"/>
          <w:sz w:val="20"/>
          <w:szCs w:val="20"/>
        </w:rPr>
      </w:pPr>
      <w:r w:rsidRPr="00017D0C">
        <w:rPr>
          <w:rFonts w:ascii="Arial" w:hAnsi="Arial" w:cs="Arial"/>
          <w:sz w:val="20"/>
          <w:szCs w:val="20"/>
        </w:rPr>
        <w:t>davek na dodano vrednost,</w:t>
      </w:r>
    </w:p>
    <w:p w:rsidR="00961A1A" w:rsidRPr="00017D0C" w:rsidRDefault="00961A1A" w:rsidP="00F8129D">
      <w:pPr>
        <w:numPr>
          <w:ilvl w:val="0"/>
          <w:numId w:val="40"/>
        </w:numPr>
        <w:contextualSpacing/>
        <w:rPr>
          <w:rFonts w:ascii="Arial" w:hAnsi="Arial" w:cs="Arial"/>
          <w:sz w:val="20"/>
          <w:szCs w:val="20"/>
        </w:rPr>
      </w:pPr>
      <w:r w:rsidRPr="00017D0C">
        <w:rPr>
          <w:rFonts w:ascii="Arial" w:hAnsi="Arial" w:cs="Arial"/>
          <w:sz w:val="20"/>
          <w:szCs w:val="20"/>
        </w:rPr>
        <w:t>stroški telekomunikacij, vode, elektrike, ogrevanja in drugih obratovalnih stroškov,</w:t>
      </w:r>
    </w:p>
    <w:p w:rsidR="00961A1A" w:rsidRPr="00017D0C" w:rsidRDefault="00961A1A" w:rsidP="00F8129D">
      <w:pPr>
        <w:numPr>
          <w:ilvl w:val="0"/>
          <w:numId w:val="40"/>
        </w:numPr>
        <w:contextualSpacing/>
        <w:rPr>
          <w:rFonts w:ascii="Arial" w:hAnsi="Arial" w:cs="Arial"/>
          <w:sz w:val="20"/>
          <w:szCs w:val="20"/>
        </w:rPr>
      </w:pPr>
      <w:r w:rsidRPr="00017D0C">
        <w:rPr>
          <w:rFonts w:ascii="Arial" w:hAnsi="Arial" w:cs="Arial"/>
          <w:sz w:val="20"/>
          <w:szCs w:val="20"/>
        </w:rPr>
        <w:t>nakup opreme, vključno s programsko opremo,</w:t>
      </w:r>
    </w:p>
    <w:p w:rsidR="00961A1A" w:rsidRPr="00017D0C" w:rsidRDefault="00961A1A" w:rsidP="00F8129D">
      <w:pPr>
        <w:numPr>
          <w:ilvl w:val="0"/>
          <w:numId w:val="40"/>
        </w:numPr>
        <w:autoSpaceDE w:val="0"/>
        <w:autoSpaceDN w:val="0"/>
        <w:adjustRightInd w:val="0"/>
        <w:spacing w:after="0"/>
        <w:contextualSpacing/>
        <w:rPr>
          <w:rFonts w:ascii="Arial" w:hAnsi="Arial" w:cs="Arial"/>
          <w:sz w:val="20"/>
          <w:szCs w:val="20"/>
          <w:lang w:eastAsia="sl-SI"/>
        </w:rPr>
      </w:pPr>
      <w:r w:rsidRPr="00017D0C">
        <w:rPr>
          <w:rFonts w:ascii="Arial" w:hAnsi="Arial" w:cs="Arial"/>
          <w:sz w:val="20"/>
          <w:szCs w:val="20"/>
          <w:lang w:eastAsia="sl-SI"/>
        </w:rPr>
        <w:t>finančne postavke, ki so že sofinancirane iz drugih virov,</w:t>
      </w:r>
    </w:p>
    <w:p w:rsidR="00961A1A" w:rsidRPr="00017D0C" w:rsidRDefault="00961A1A" w:rsidP="00F8129D">
      <w:pPr>
        <w:numPr>
          <w:ilvl w:val="0"/>
          <w:numId w:val="40"/>
        </w:numPr>
        <w:autoSpaceDE w:val="0"/>
        <w:autoSpaceDN w:val="0"/>
        <w:adjustRightInd w:val="0"/>
        <w:spacing w:after="0"/>
        <w:contextualSpacing/>
        <w:rPr>
          <w:rFonts w:ascii="Arial" w:hAnsi="Arial" w:cs="Arial"/>
          <w:sz w:val="20"/>
          <w:szCs w:val="20"/>
          <w:lang w:eastAsia="sl-SI"/>
        </w:rPr>
      </w:pPr>
      <w:r w:rsidRPr="00017D0C">
        <w:rPr>
          <w:rFonts w:ascii="Arial" w:hAnsi="Arial" w:cs="Arial"/>
          <w:sz w:val="20"/>
          <w:szCs w:val="20"/>
          <w:lang w:eastAsia="sl-SI"/>
        </w:rPr>
        <w:t xml:space="preserve">stroški, povezani z nakupom nepremičnin ali zemljišč, </w:t>
      </w:r>
    </w:p>
    <w:p w:rsidR="00961A1A" w:rsidRPr="00017D0C" w:rsidRDefault="00961A1A" w:rsidP="00F8129D">
      <w:pPr>
        <w:numPr>
          <w:ilvl w:val="0"/>
          <w:numId w:val="40"/>
        </w:numPr>
        <w:contextualSpacing/>
        <w:rPr>
          <w:rFonts w:ascii="Arial" w:hAnsi="Arial" w:cs="Arial"/>
          <w:sz w:val="20"/>
          <w:szCs w:val="20"/>
        </w:rPr>
      </w:pPr>
      <w:r w:rsidRPr="00017D0C">
        <w:rPr>
          <w:rFonts w:ascii="Arial" w:hAnsi="Arial" w:cs="Arial"/>
          <w:sz w:val="20"/>
          <w:szCs w:val="20"/>
        </w:rPr>
        <w:t>finančni stroški (bančni stroški, amortizacija, stroški revizije, stroški za odplačilo dolgov, zadolževanja, stroški spremembe tečaja itd.),</w:t>
      </w:r>
    </w:p>
    <w:p w:rsidR="00961A1A" w:rsidRPr="00017D0C" w:rsidRDefault="00961A1A" w:rsidP="00F8129D">
      <w:pPr>
        <w:numPr>
          <w:ilvl w:val="0"/>
          <w:numId w:val="40"/>
        </w:numPr>
        <w:contextualSpacing/>
        <w:rPr>
          <w:rFonts w:ascii="Arial" w:hAnsi="Arial" w:cs="Arial"/>
          <w:sz w:val="20"/>
          <w:szCs w:val="20"/>
        </w:rPr>
      </w:pPr>
      <w:r w:rsidRPr="00017D0C">
        <w:rPr>
          <w:rFonts w:ascii="Arial" w:hAnsi="Arial" w:cs="Arial"/>
          <w:sz w:val="20"/>
          <w:szCs w:val="20"/>
        </w:rPr>
        <w:t>stroški izobraževanja in usposabljanja zaposlenih in prostovoljcev,</w:t>
      </w:r>
    </w:p>
    <w:p w:rsidR="00961A1A" w:rsidRPr="00017D0C" w:rsidRDefault="00961A1A" w:rsidP="00F8129D">
      <w:pPr>
        <w:numPr>
          <w:ilvl w:val="0"/>
          <w:numId w:val="40"/>
        </w:numPr>
        <w:contextualSpacing/>
        <w:rPr>
          <w:rFonts w:ascii="Arial" w:hAnsi="Arial" w:cs="Arial"/>
          <w:sz w:val="20"/>
          <w:szCs w:val="20"/>
        </w:rPr>
      </w:pPr>
      <w:r w:rsidRPr="00017D0C">
        <w:rPr>
          <w:rFonts w:ascii="Arial" w:hAnsi="Arial" w:cs="Arial"/>
          <w:sz w:val="20"/>
          <w:szCs w:val="20"/>
        </w:rPr>
        <w:t>stroški alkoholnih pijač,</w:t>
      </w:r>
    </w:p>
    <w:p w:rsidR="00961A1A" w:rsidRPr="00017D0C" w:rsidRDefault="00961A1A" w:rsidP="00F8129D">
      <w:pPr>
        <w:numPr>
          <w:ilvl w:val="0"/>
          <w:numId w:val="40"/>
        </w:numPr>
        <w:contextualSpacing/>
        <w:rPr>
          <w:rFonts w:ascii="Arial" w:hAnsi="Arial" w:cs="Arial"/>
          <w:sz w:val="20"/>
          <w:szCs w:val="20"/>
        </w:rPr>
      </w:pPr>
      <w:r w:rsidRPr="00017D0C">
        <w:rPr>
          <w:rFonts w:ascii="Arial" w:hAnsi="Arial" w:cs="Arial"/>
          <w:sz w:val="20"/>
          <w:szCs w:val="20"/>
        </w:rPr>
        <w:t>stroški nakupa vinjet,</w:t>
      </w:r>
    </w:p>
    <w:p w:rsidR="00961A1A" w:rsidRPr="00017D0C" w:rsidRDefault="00961A1A" w:rsidP="00F8129D">
      <w:pPr>
        <w:numPr>
          <w:ilvl w:val="0"/>
          <w:numId w:val="40"/>
        </w:numPr>
        <w:contextualSpacing/>
        <w:rPr>
          <w:rFonts w:ascii="Arial" w:hAnsi="Arial" w:cs="Arial"/>
          <w:sz w:val="20"/>
          <w:szCs w:val="20"/>
        </w:rPr>
      </w:pPr>
      <w:r w:rsidRPr="00017D0C">
        <w:rPr>
          <w:rFonts w:ascii="Arial" w:hAnsi="Arial" w:cs="Arial"/>
          <w:sz w:val="20"/>
          <w:szCs w:val="20"/>
        </w:rPr>
        <w:t>stroški gradbenih del,</w:t>
      </w:r>
    </w:p>
    <w:p w:rsidR="00961A1A" w:rsidRPr="00017D0C" w:rsidRDefault="00961A1A" w:rsidP="00F8129D">
      <w:pPr>
        <w:numPr>
          <w:ilvl w:val="0"/>
          <w:numId w:val="40"/>
        </w:numPr>
        <w:autoSpaceDE w:val="0"/>
        <w:autoSpaceDN w:val="0"/>
        <w:adjustRightInd w:val="0"/>
        <w:spacing w:after="0"/>
        <w:contextualSpacing/>
        <w:rPr>
          <w:rFonts w:ascii="Arial" w:hAnsi="Arial" w:cs="Arial"/>
          <w:sz w:val="20"/>
          <w:szCs w:val="20"/>
          <w:lang w:eastAsia="sl-SI"/>
        </w:rPr>
      </w:pPr>
      <w:r w:rsidRPr="00017D0C">
        <w:rPr>
          <w:rFonts w:ascii="Arial" w:hAnsi="Arial" w:cs="Arial"/>
          <w:sz w:val="20"/>
          <w:szCs w:val="20"/>
          <w:lang w:eastAsia="sl-SI"/>
        </w:rPr>
        <w:t>denarne kazni, kazni in stroški sodnega postopka.</w:t>
      </w:r>
    </w:p>
    <w:p w:rsidR="00961A1A" w:rsidRPr="00017D0C" w:rsidRDefault="00961A1A" w:rsidP="00EA1703">
      <w:pPr>
        <w:spacing w:after="0"/>
        <w:contextualSpacing/>
        <w:rPr>
          <w:rFonts w:ascii="Arial" w:hAnsi="Arial" w:cs="Arial"/>
          <w:color w:val="FF0000"/>
          <w:sz w:val="20"/>
          <w:szCs w:val="20"/>
        </w:rPr>
      </w:pPr>
    </w:p>
    <w:p w:rsidR="00961A1A" w:rsidRPr="00636536" w:rsidRDefault="00961A1A" w:rsidP="00EA1703">
      <w:pPr>
        <w:pStyle w:val="Telobesedila"/>
        <w:contextualSpacing/>
        <w:rPr>
          <w:rFonts w:ascii="Arial" w:hAnsi="Arial" w:cs="Arial"/>
          <w:sz w:val="20"/>
        </w:rPr>
      </w:pPr>
      <w:r w:rsidRPr="00636536">
        <w:rPr>
          <w:rFonts w:ascii="Arial" w:hAnsi="Arial" w:cs="Arial"/>
          <w:sz w:val="20"/>
        </w:rPr>
        <w:t>Na naslovni straneh tiskanih ali elektronskih obvestil in na spletnih straneh koncesionarja, kjer so objavljene informacije v zvezi z javno službo mora biti naveden logotip koncedenta in naveden naslov spletne strani koncedenta ter informacija, da javno službo sofinancira koncedent. Za vse tovrstne objave je koncesionar dolžan pridobiti pisno predhodno odobritev s strani koncedenta.</w:t>
      </w:r>
    </w:p>
    <w:p w:rsidR="00961A1A" w:rsidRPr="00636536" w:rsidRDefault="00961A1A" w:rsidP="00EA1703">
      <w:pPr>
        <w:pStyle w:val="Telobesedila"/>
        <w:contextualSpacing/>
        <w:rPr>
          <w:rFonts w:ascii="Arial" w:hAnsi="Arial" w:cs="Arial"/>
          <w:sz w:val="20"/>
        </w:rPr>
      </w:pPr>
    </w:p>
    <w:p w:rsidR="00961A1A" w:rsidRPr="00636536" w:rsidRDefault="00961A1A" w:rsidP="00EA1703">
      <w:pPr>
        <w:pStyle w:val="Telobesedila"/>
        <w:contextualSpacing/>
        <w:rPr>
          <w:rFonts w:ascii="Arial" w:hAnsi="Arial" w:cs="Arial"/>
          <w:sz w:val="20"/>
        </w:rPr>
      </w:pPr>
      <w:r w:rsidRPr="00636536">
        <w:rPr>
          <w:rFonts w:ascii="Arial" w:hAnsi="Arial" w:cs="Arial"/>
          <w:sz w:val="20"/>
        </w:rPr>
        <w:t xml:space="preserve">Pri avdiovizualnem obveščanju javnosti mora biti naveden koncedent, naslov in informacija, da javno službo sofinancira koncedent. </w:t>
      </w:r>
    </w:p>
    <w:p w:rsidR="00961A1A" w:rsidRPr="00636536" w:rsidRDefault="00961A1A" w:rsidP="00EA1703">
      <w:pPr>
        <w:pStyle w:val="Telobesedila"/>
        <w:rPr>
          <w:rFonts w:ascii="Arial" w:hAnsi="Arial" w:cs="Arial"/>
          <w:sz w:val="20"/>
        </w:rPr>
      </w:pPr>
      <w:r w:rsidRPr="00636536">
        <w:rPr>
          <w:rFonts w:ascii="Arial" w:hAnsi="Arial" w:cs="Arial"/>
          <w:sz w:val="20"/>
        </w:rPr>
        <w:t>Grafična oblika logotipa koncedenta je določena v Priročniku celostne grafične podobe državne uprave.</w:t>
      </w:r>
    </w:p>
    <w:p w:rsidR="00961A1A" w:rsidRPr="00636536" w:rsidRDefault="00961A1A" w:rsidP="00EA1703">
      <w:pPr>
        <w:spacing w:after="0"/>
        <w:rPr>
          <w:rFonts w:ascii="Arial" w:hAnsi="Arial" w:cs="Arial"/>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EA1703">
      <w:pPr>
        <w:spacing w:after="0"/>
        <w:rPr>
          <w:rFonts w:ascii="Arial" w:hAnsi="Arial" w:cs="Arial"/>
          <w:sz w:val="20"/>
          <w:szCs w:val="20"/>
        </w:rPr>
      </w:pPr>
    </w:p>
    <w:p w:rsidR="00961A1A" w:rsidRPr="00636536" w:rsidRDefault="00961A1A" w:rsidP="00EA1703">
      <w:pPr>
        <w:pStyle w:val="Telobesedila"/>
        <w:contextualSpacing/>
        <w:rPr>
          <w:rFonts w:ascii="Arial" w:hAnsi="Arial" w:cs="Arial"/>
          <w:sz w:val="20"/>
        </w:rPr>
      </w:pPr>
      <w:r w:rsidRPr="00636536">
        <w:rPr>
          <w:rFonts w:ascii="Arial" w:hAnsi="Arial" w:cs="Arial"/>
          <w:sz w:val="20"/>
        </w:rPr>
        <w:t xml:space="preserve">Osnova za izplačilo sredstev je zahtevek za sofinanciranje, ki ga pripravi koncesionar, in ga potrdi skrbnik pogodbe s strani koncedenta. Obvezna oblika zahtevka je opredeljena s prilogo št. 5, ki je sestavni del pogodbe. </w:t>
      </w:r>
    </w:p>
    <w:p w:rsidR="00961A1A" w:rsidRPr="00636536" w:rsidRDefault="00961A1A" w:rsidP="00EA1703">
      <w:pPr>
        <w:spacing w:after="0"/>
        <w:contextualSpacing/>
        <w:rPr>
          <w:rFonts w:ascii="Arial" w:hAnsi="Arial" w:cs="Arial"/>
          <w:sz w:val="20"/>
          <w:szCs w:val="20"/>
        </w:rPr>
      </w:pPr>
    </w:p>
    <w:p w:rsidR="00961A1A" w:rsidRPr="00636536" w:rsidRDefault="00961A1A" w:rsidP="00EA1703">
      <w:pPr>
        <w:pStyle w:val="Telobesedila"/>
        <w:contextualSpacing/>
        <w:rPr>
          <w:rFonts w:ascii="Arial" w:hAnsi="Arial" w:cs="Arial"/>
          <w:sz w:val="20"/>
        </w:rPr>
      </w:pPr>
      <w:r w:rsidRPr="00636536">
        <w:rPr>
          <w:rFonts w:ascii="Arial" w:hAnsi="Arial" w:cs="Arial"/>
          <w:sz w:val="20"/>
        </w:rPr>
        <w:t xml:space="preserve">Zahtevek za financiranje skupaj z zahtevanimi prilogami mora koncesionar izstaviti do </w:t>
      </w:r>
      <w:r w:rsidRPr="007D7FAB">
        <w:rPr>
          <w:rFonts w:ascii="Arial" w:hAnsi="Arial" w:cs="Arial"/>
          <w:sz w:val="20"/>
        </w:rPr>
        <w:t>15. dne vsakega meseca tekočega leta.</w:t>
      </w:r>
      <w:r w:rsidRPr="00636536">
        <w:rPr>
          <w:rFonts w:ascii="Arial" w:hAnsi="Arial" w:cs="Arial"/>
          <w:sz w:val="20"/>
        </w:rPr>
        <w:t xml:space="preserve"> Prvi zahtevek se izstavi do 15. dne po opravljenih prvem testu s strani koncesionarja. </w:t>
      </w:r>
      <w:r w:rsidRPr="00636536">
        <w:rPr>
          <w:rFonts w:ascii="Arial" w:hAnsi="Arial" w:cs="Arial"/>
          <w:sz w:val="20"/>
          <w:lang w:eastAsia="sl-SI"/>
        </w:rPr>
        <w:t xml:space="preserve">Povprečni mesečni zahtevek </w:t>
      </w:r>
      <w:r w:rsidR="00D25B0D">
        <w:rPr>
          <w:rFonts w:ascii="Arial" w:hAnsi="Arial" w:cs="Arial"/>
          <w:sz w:val="20"/>
          <w:lang w:val="sl-SI" w:eastAsia="sl-SI"/>
        </w:rPr>
        <w:t xml:space="preserve">v letu 2023 ne sme presegati višine 5.833,00 EUR v letih 2024 in 2025 pa </w:t>
      </w:r>
      <w:r w:rsidRPr="00636536">
        <w:rPr>
          <w:rFonts w:ascii="Arial" w:hAnsi="Arial" w:cs="Arial"/>
          <w:sz w:val="20"/>
          <w:lang w:eastAsia="sl-SI"/>
        </w:rPr>
        <w:t xml:space="preserve">ne sme </w:t>
      </w:r>
      <w:r w:rsidRPr="00D25B0D">
        <w:rPr>
          <w:rFonts w:ascii="Arial" w:hAnsi="Arial" w:cs="Arial"/>
          <w:sz w:val="20"/>
          <w:lang w:eastAsia="sl-SI"/>
        </w:rPr>
        <w:t xml:space="preserve">presegati višine </w:t>
      </w:r>
      <w:r w:rsidR="00D25B0D" w:rsidRPr="00D25B0D">
        <w:rPr>
          <w:rFonts w:ascii="Arial" w:hAnsi="Arial" w:cs="Arial"/>
          <w:sz w:val="20"/>
          <w:lang w:val="sl-SI" w:eastAsia="sl-SI"/>
        </w:rPr>
        <w:t>6.708,33</w:t>
      </w:r>
      <w:r w:rsidRPr="00D25B0D">
        <w:rPr>
          <w:rFonts w:ascii="Arial" w:hAnsi="Arial" w:cs="Arial"/>
          <w:sz w:val="20"/>
          <w:lang w:eastAsia="sl-SI"/>
        </w:rPr>
        <w:t>,00 EUR.</w:t>
      </w:r>
    </w:p>
    <w:p w:rsidR="00961A1A" w:rsidRPr="00636536" w:rsidRDefault="00961A1A" w:rsidP="00EA1703">
      <w:pPr>
        <w:spacing w:after="0"/>
        <w:contextualSpacing/>
        <w:rPr>
          <w:rFonts w:ascii="Arial" w:hAnsi="Arial" w:cs="Arial"/>
          <w:sz w:val="20"/>
          <w:szCs w:val="20"/>
        </w:rPr>
      </w:pPr>
    </w:p>
    <w:p w:rsidR="00961A1A" w:rsidRPr="00636536" w:rsidRDefault="00961A1A" w:rsidP="00EA1703">
      <w:pPr>
        <w:spacing w:after="0"/>
        <w:contextualSpacing/>
        <w:rPr>
          <w:rFonts w:ascii="Arial" w:hAnsi="Arial" w:cs="Arial"/>
          <w:sz w:val="20"/>
          <w:szCs w:val="20"/>
        </w:rPr>
      </w:pPr>
      <w:r w:rsidRPr="00636536">
        <w:rPr>
          <w:rFonts w:ascii="Arial" w:hAnsi="Arial" w:cs="Arial"/>
          <w:sz w:val="20"/>
          <w:szCs w:val="20"/>
        </w:rPr>
        <w:t>Osnova za izplačilo so upravičeni stroški, ki so nastali v obdobju, za katerega se izdaja zahtevek.</w:t>
      </w:r>
    </w:p>
    <w:p w:rsidR="00961A1A" w:rsidRPr="00636536" w:rsidRDefault="00961A1A" w:rsidP="00EA1703">
      <w:pPr>
        <w:spacing w:after="0"/>
        <w:contextualSpacing/>
        <w:rPr>
          <w:rFonts w:ascii="Arial" w:hAnsi="Arial" w:cs="Arial"/>
          <w:sz w:val="20"/>
          <w:szCs w:val="20"/>
        </w:rPr>
      </w:pPr>
    </w:p>
    <w:p w:rsidR="00961A1A" w:rsidRPr="00636536" w:rsidRDefault="007B3901" w:rsidP="00EA1703">
      <w:pPr>
        <w:spacing w:after="0"/>
        <w:contextualSpacing/>
        <w:rPr>
          <w:rFonts w:ascii="Arial" w:hAnsi="Arial" w:cs="Arial"/>
          <w:sz w:val="20"/>
          <w:szCs w:val="20"/>
        </w:rPr>
      </w:pPr>
      <w:r>
        <w:rPr>
          <w:rFonts w:ascii="Arial" w:hAnsi="Arial" w:cs="Arial"/>
          <w:sz w:val="20"/>
          <w:szCs w:val="20"/>
        </w:rPr>
        <w:t>Roki za izstavitev zahtevkov</w:t>
      </w:r>
      <w:r w:rsidR="00961A1A" w:rsidRPr="00636536">
        <w:rPr>
          <w:rFonts w:ascii="Arial" w:hAnsi="Arial" w:cs="Arial"/>
          <w:sz w:val="20"/>
          <w:szCs w:val="20"/>
        </w:rPr>
        <w:t xml:space="preserve"> so bistvena sestavina pogodbe, v primeru zamude z izstavitvijo zahtevka, preneha  pravico koncesionarja do koriščenja sredstev uveljavljanih z zahtevkom izstavljenim z zamudo. </w:t>
      </w:r>
      <w:r>
        <w:rPr>
          <w:rFonts w:ascii="Arial" w:hAnsi="Arial" w:cs="Arial"/>
          <w:sz w:val="20"/>
          <w:szCs w:val="20"/>
        </w:rPr>
        <w:t>Morebitne s</w:t>
      </w:r>
      <w:r w:rsidR="00961A1A" w:rsidRPr="00636536">
        <w:rPr>
          <w:rFonts w:ascii="Arial" w:hAnsi="Arial" w:cs="Arial"/>
          <w:sz w:val="20"/>
          <w:szCs w:val="20"/>
        </w:rPr>
        <w:t xml:space="preserve">premembe rokov za izstavitev zahtevkov za sofinanciranje iz tega člena se opredelijo s pisnim dodatkom k tej pogodbi, </w:t>
      </w:r>
      <w:r>
        <w:rPr>
          <w:rFonts w:ascii="Arial" w:hAnsi="Arial" w:cs="Arial"/>
          <w:sz w:val="20"/>
          <w:szCs w:val="20"/>
        </w:rPr>
        <w:t>če so zagotovljene pravice porabe v finančnem načrtu MGRT.</w:t>
      </w:r>
    </w:p>
    <w:p w:rsidR="00961A1A" w:rsidRPr="00636536" w:rsidRDefault="00961A1A" w:rsidP="00EA1703">
      <w:pPr>
        <w:spacing w:after="0"/>
        <w:ind w:left="360"/>
        <w:contextualSpacing/>
        <w:rPr>
          <w:rFonts w:ascii="Arial" w:hAnsi="Arial" w:cs="Arial"/>
          <w:sz w:val="20"/>
          <w:szCs w:val="20"/>
        </w:rPr>
      </w:pPr>
    </w:p>
    <w:p w:rsidR="00961A1A" w:rsidRPr="00636536" w:rsidRDefault="00961A1A" w:rsidP="00EA1703">
      <w:pPr>
        <w:spacing w:after="0"/>
        <w:contextualSpacing/>
        <w:rPr>
          <w:rFonts w:ascii="Arial" w:hAnsi="Arial" w:cs="Arial"/>
          <w:sz w:val="20"/>
          <w:szCs w:val="20"/>
        </w:rPr>
      </w:pPr>
      <w:r w:rsidRPr="00636536">
        <w:rPr>
          <w:rFonts w:ascii="Arial" w:hAnsi="Arial" w:cs="Arial"/>
          <w:sz w:val="20"/>
          <w:szCs w:val="20"/>
        </w:rPr>
        <w:t>Za vsak strošek, pri katerem se ob pregledu zahtevka za izplačilo ne izkaže neposredna povezava med nastankom stroška in izvedbo aktivnosti, ne glede na to, ali ta dejansko obstaja, lahko koncedent od koncesionarja zahteva dodatna pojasnila o nastanku stroška ter njegovi povezavi z javno službo ali izjavo, da je nastanek stroška povezan z izvedbo javne službe. V primeru, da koncedent oceni, da dodatna pojasnila ali izjava ne izkazujeta povezave med nastankom stroška in izvedbo javne službe, lahko izplačilo za sporni del zahtevka za izplačilo zmanjša ali zahtevek za izplačilo v celoti zavrne. O zmanjšanju izplačila za sporni del mora koncedent koncesionarja predhodno obvestiti. Koncesionar je v takem primeru na zahtevo koncedenta, dolžan v roku, predložiti ali nov zahtevek za izplačilo za nesporni del oz. zmanjšan za sporni del ali dobropis za znesek razlike. V kolikor koncesionar ne stori nič od navedenega se šteje, da je odstopil od zahtevka v celoti.</w:t>
      </w:r>
    </w:p>
    <w:p w:rsidR="00961A1A" w:rsidRPr="00636536" w:rsidRDefault="00961A1A" w:rsidP="00EA1703">
      <w:pPr>
        <w:spacing w:after="0"/>
        <w:contextualSpacing/>
        <w:rPr>
          <w:rFonts w:ascii="Arial" w:hAnsi="Arial" w:cs="Arial"/>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EA1703">
      <w:pPr>
        <w:spacing w:after="0"/>
        <w:rPr>
          <w:rFonts w:ascii="Arial" w:hAnsi="Arial" w:cs="Arial"/>
          <w:color w:val="FF0000"/>
          <w:sz w:val="20"/>
          <w:szCs w:val="20"/>
        </w:rPr>
      </w:pPr>
    </w:p>
    <w:p w:rsidR="00961A1A" w:rsidRDefault="00961A1A" w:rsidP="00EA1703">
      <w:pPr>
        <w:spacing w:after="0"/>
        <w:rPr>
          <w:rFonts w:ascii="Arial" w:hAnsi="Arial" w:cs="Arial"/>
          <w:sz w:val="20"/>
          <w:szCs w:val="20"/>
        </w:rPr>
      </w:pPr>
      <w:r w:rsidRPr="00636536">
        <w:rPr>
          <w:rFonts w:ascii="Arial" w:hAnsi="Arial" w:cs="Arial"/>
          <w:sz w:val="20"/>
          <w:szCs w:val="20"/>
        </w:rPr>
        <w:lastRenderedPageBreak/>
        <w:t>Koncesionar mora koncedentu ob predložitvi zahtevka za sofinanciranje predložiti vmesno vsebinsko (priloga št. 1) in finančno (priloga št. 3) poročati o delu oziroma o izpolnjevanju obveznosti iz uredbe, razpisne dokumentacije in iz te pogodbe. Finančnemu poročilu mora obvezno priložiti originale računov in potrdila o plačilu teh računov. Originali računov in druga dokazila morajo biti priložena za vse upravičene stroške (sofinancirane s strani koncedenta, iz lastnih virov in iz drugih virov). Pri plačilih po pogodbah je potrebno priložiti tudi originale pogodb, kopije pogodb in potrdilo o izvedenem plačilu po pogodbah. Originale pogodb bo koncedent koncesionarju ožigosal in potrdil, da so bile upoštevane kot upravičeni stroški, ter jih nato vrnil koncesionarju. Vsebinska poročila (vmesno in zaključno) morajo zajemati tudi dokazila o izpolnitvi prevzetih obveznosti glede doseženih ciljev nalog iz programa, uresničitve programa in posebnosti pri izvedbi programa.</w:t>
      </w:r>
    </w:p>
    <w:p w:rsidR="00EA1703" w:rsidRPr="00636536" w:rsidRDefault="00EA1703" w:rsidP="00EA1703">
      <w:pPr>
        <w:spacing w:after="0"/>
        <w:rPr>
          <w:rFonts w:ascii="Arial" w:hAnsi="Arial" w:cs="Arial"/>
          <w:sz w:val="20"/>
          <w:szCs w:val="20"/>
        </w:rPr>
      </w:pPr>
    </w:p>
    <w:p w:rsidR="00D303C0" w:rsidRDefault="005B4A11" w:rsidP="00EA1703">
      <w:pPr>
        <w:spacing w:after="0"/>
        <w:rPr>
          <w:rFonts w:ascii="Arial" w:hAnsi="Arial" w:cs="Arial"/>
          <w:sz w:val="20"/>
          <w:szCs w:val="20"/>
        </w:rPr>
      </w:pPr>
      <w:r w:rsidRPr="00F910CB">
        <w:rPr>
          <w:rFonts w:ascii="Arial" w:hAnsi="Arial" w:cs="Arial"/>
          <w:sz w:val="20"/>
          <w:szCs w:val="20"/>
        </w:rPr>
        <w:t xml:space="preserve">Koncesionar mora koncedentu </w:t>
      </w:r>
      <w:r w:rsidRPr="007D7FAB">
        <w:rPr>
          <w:rFonts w:ascii="Arial" w:hAnsi="Arial" w:cs="Arial"/>
          <w:sz w:val="20"/>
          <w:szCs w:val="20"/>
        </w:rPr>
        <w:t>do 19.11. za leto 202</w:t>
      </w:r>
      <w:r w:rsidR="008912EB" w:rsidRPr="007D7FAB">
        <w:rPr>
          <w:rFonts w:ascii="Arial" w:hAnsi="Arial" w:cs="Arial"/>
          <w:sz w:val="20"/>
          <w:szCs w:val="20"/>
        </w:rPr>
        <w:t>3</w:t>
      </w:r>
      <w:r w:rsidRPr="007D7FAB">
        <w:rPr>
          <w:rFonts w:ascii="Arial" w:hAnsi="Arial" w:cs="Arial"/>
          <w:sz w:val="20"/>
          <w:szCs w:val="20"/>
        </w:rPr>
        <w:t>, do 18.11. za leto 202</w:t>
      </w:r>
      <w:r w:rsidR="008912EB" w:rsidRPr="007D7FAB">
        <w:rPr>
          <w:rFonts w:ascii="Arial" w:hAnsi="Arial" w:cs="Arial"/>
          <w:sz w:val="20"/>
          <w:szCs w:val="20"/>
        </w:rPr>
        <w:t>4</w:t>
      </w:r>
      <w:r w:rsidRPr="007D7FAB">
        <w:rPr>
          <w:rFonts w:ascii="Arial" w:hAnsi="Arial" w:cs="Arial"/>
          <w:sz w:val="20"/>
          <w:szCs w:val="20"/>
        </w:rPr>
        <w:t xml:space="preserve"> ter ob izdaji zadnjega zahtevka ob koncu koncesij</w:t>
      </w:r>
      <w:r w:rsidR="00C44DB1">
        <w:rPr>
          <w:rFonts w:ascii="Arial" w:hAnsi="Arial" w:cs="Arial"/>
          <w:sz w:val="20"/>
          <w:szCs w:val="20"/>
        </w:rPr>
        <w:t>s</w:t>
      </w:r>
      <w:r w:rsidRPr="007D7FAB">
        <w:rPr>
          <w:rFonts w:ascii="Arial" w:hAnsi="Arial" w:cs="Arial"/>
          <w:sz w:val="20"/>
          <w:szCs w:val="20"/>
        </w:rPr>
        <w:t>k</w:t>
      </w:r>
      <w:r w:rsidR="00C44DB1">
        <w:rPr>
          <w:rFonts w:ascii="Arial" w:hAnsi="Arial" w:cs="Arial"/>
          <w:sz w:val="20"/>
          <w:szCs w:val="20"/>
        </w:rPr>
        <w:t>e</w:t>
      </w:r>
      <w:r w:rsidRPr="007D7FAB">
        <w:rPr>
          <w:rFonts w:ascii="Arial" w:hAnsi="Arial" w:cs="Arial"/>
          <w:sz w:val="20"/>
          <w:szCs w:val="20"/>
        </w:rPr>
        <w:t xml:space="preserve">ga razmerja v letu </w:t>
      </w:r>
      <w:r w:rsidR="008912EB" w:rsidRPr="007D7FAB">
        <w:rPr>
          <w:rFonts w:ascii="Arial" w:hAnsi="Arial" w:cs="Arial"/>
          <w:sz w:val="20"/>
          <w:szCs w:val="20"/>
        </w:rPr>
        <w:t>2025</w:t>
      </w:r>
      <w:r w:rsidRPr="007D7FAB">
        <w:rPr>
          <w:rFonts w:ascii="Arial" w:hAnsi="Arial" w:cs="Arial"/>
          <w:sz w:val="20"/>
          <w:szCs w:val="20"/>
        </w:rPr>
        <w:t xml:space="preserve"> p</w:t>
      </w:r>
      <w:r w:rsidRPr="00F910CB">
        <w:rPr>
          <w:rFonts w:ascii="Arial" w:hAnsi="Arial" w:cs="Arial"/>
          <w:sz w:val="20"/>
          <w:szCs w:val="20"/>
        </w:rPr>
        <w:t>redložiti zaključno vsebinsko poročilo (priloga št. 2) in zaključno finančno poročilo (priloga št. 4) skupaj s prilogami. Pri pogodbah je potrebno priložiti originale, kopije pogodb ter potrdilo o izvedenem plačilu po pogodbah</w:t>
      </w:r>
      <w:r w:rsidR="004C2D0C">
        <w:rPr>
          <w:rFonts w:ascii="Arial" w:hAnsi="Arial" w:cs="Arial"/>
          <w:sz w:val="20"/>
          <w:szCs w:val="20"/>
        </w:rPr>
        <w:t>.</w:t>
      </w:r>
    </w:p>
    <w:p w:rsidR="004C2D0C" w:rsidRPr="00636536" w:rsidRDefault="004C2D0C" w:rsidP="00EA1703">
      <w:pPr>
        <w:spacing w:after="0"/>
        <w:rPr>
          <w:rFonts w:ascii="Arial" w:hAnsi="Arial" w:cs="Arial"/>
          <w:color w:val="FF0000"/>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EA1703">
      <w:pPr>
        <w:spacing w:after="0"/>
        <w:rPr>
          <w:rFonts w:ascii="Arial" w:hAnsi="Arial" w:cs="Arial"/>
          <w:sz w:val="20"/>
          <w:szCs w:val="20"/>
        </w:rPr>
      </w:pPr>
    </w:p>
    <w:p w:rsidR="00961A1A" w:rsidRPr="00636536" w:rsidRDefault="00961A1A" w:rsidP="00EA1703">
      <w:pPr>
        <w:spacing w:after="0"/>
        <w:rPr>
          <w:rFonts w:ascii="Arial" w:hAnsi="Arial" w:cs="Arial"/>
          <w:sz w:val="20"/>
          <w:szCs w:val="20"/>
        </w:rPr>
      </w:pPr>
      <w:r w:rsidRPr="00636536">
        <w:rPr>
          <w:rFonts w:ascii="Arial" w:hAnsi="Arial" w:cs="Arial"/>
          <w:sz w:val="20"/>
          <w:szCs w:val="20"/>
        </w:rPr>
        <w:t>Dodeljena sredstva so strogo namenska in jih sme koncesionar uporabljati izključno za opravljanje javne službe iz 3. člena te pogodbe ter v skladu z Uredbo, pogoji iz javnega razpisa in to pogodbo. Nenamenska poraba sredstev obsega uporabo sredstev za dejavnosti, ki odstopajo od dejavnosti javne službe. Nenamensko poraba sredstev pomeni tudi neuporabo sredstev pridobljenih iz javnih sredstev za namene javne službe.</w:t>
      </w:r>
    </w:p>
    <w:p w:rsidR="00961A1A" w:rsidRPr="00636536" w:rsidRDefault="00961A1A" w:rsidP="00EA1703">
      <w:pPr>
        <w:spacing w:after="0"/>
        <w:rPr>
          <w:rFonts w:ascii="Arial" w:hAnsi="Arial" w:cs="Arial"/>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EA1703">
      <w:pPr>
        <w:spacing w:after="0"/>
        <w:rPr>
          <w:rFonts w:ascii="Arial" w:hAnsi="Arial" w:cs="Arial"/>
          <w:sz w:val="20"/>
          <w:szCs w:val="20"/>
        </w:rPr>
      </w:pPr>
    </w:p>
    <w:p w:rsidR="00961A1A" w:rsidRPr="00636536" w:rsidRDefault="00961A1A" w:rsidP="00EA1703">
      <w:pPr>
        <w:spacing w:after="0"/>
        <w:rPr>
          <w:rFonts w:ascii="Arial" w:hAnsi="Arial" w:cs="Arial"/>
          <w:sz w:val="20"/>
          <w:szCs w:val="20"/>
        </w:rPr>
      </w:pPr>
      <w:r w:rsidRPr="00636536">
        <w:rPr>
          <w:rFonts w:ascii="Arial" w:hAnsi="Arial" w:cs="Arial"/>
          <w:sz w:val="20"/>
          <w:szCs w:val="20"/>
        </w:rPr>
        <w:t>Koncedent bo zahtevek koncesionarja poravnal v roku, kot ga določa zakon, ki ureja izvrševanje proračuna, po njegovem prejemu in potrditvi, ter prejemu in potrditvi poročila in zahtevane dokumentacije, na transakcijski račun koncesion</w:t>
      </w:r>
      <w:r w:rsidR="00636536">
        <w:rPr>
          <w:rFonts w:ascii="Arial" w:hAnsi="Arial" w:cs="Arial"/>
          <w:sz w:val="20"/>
          <w:szCs w:val="20"/>
        </w:rPr>
        <w:t xml:space="preserve">arja št. </w:t>
      </w:r>
      <w:r w:rsidR="007B3901">
        <w:rPr>
          <w:rFonts w:ascii="Arial" w:hAnsi="Arial" w:cs="Arial"/>
          <w:sz w:val="20"/>
          <w:szCs w:val="20"/>
        </w:rPr>
        <w:t>_______</w:t>
      </w:r>
      <w:r w:rsidR="00636536">
        <w:rPr>
          <w:rFonts w:ascii="Arial" w:hAnsi="Arial" w:cs="Arial"/>
          <w:sz w:val="20"/>
          <w:szCs w:val="20"/>
        </w:rPr>
        <w:t xml:space="preserve">, odprt pri banki </w:t>
      </w:r>
      <w:r w:rsidR="00EA1703">
        <w:rPr>
          <w:rFonts w:ascii="Arial" w:hAnsi="Arial" w:cs="Arial"/>
          <w:sz w:val="20"/>
          <w:szCs w:val="20"/>
        </w:rPr>
        <w:t>_________</w:t>
      </w:r>
      <w:r w:rsidR="00636536">
        <w:rPr>
          <w:rFonts w:ascii="Arial" w:hAnsi="Arial" w:cs="Arial"/>
          <w:sz w:val="20"/>
          <w:szCs w:val="20"/>
        </w:rPr>
        <w:t>.</w:t>
      </w:r>
      <w:r w:rsidRPr="00636536">
        <w:rPr>
          <w:rFonts w:ascii="Arial" w:hAnsi="Arial" w:cs="Arial"/>
          <w:sz w:val="20"/>
          <w:szCs w:val="20"/>
        </w:rPr>
        <w:t xml:space="preserve"> </w:t>
      </w:r>
    </w:p>
    <w:p w:rsidR="00961A1A" w:rsidRDefault="00961A1A" w:rsidP="00EA1703">
      <w:pPr>
        <w:spacing w:after="0"/>
        <w:rPr>
          <w:rFonts w:ascii="Arial" w:hAnsi="Arial" w:cs="Arial"/>
          <w:sz w:val="20"/>
          <w:szCs w:val="20"/>
        </w:rPr>
      </w:pPr>
    </w:p>
    <w:p w:rsidR="002F2696" w:rsidRPr="00636536" w:rsidRDefault="002F2696" w:rsidP="00EA1703">
      <w:pPr>
        <w:spacing w:after="0"/>
        <w:rPr>
          <w:rFonts w:ascii="Arial" w:hAnsi="Arial" w:cs="Arial"/>
          <w:sz w:val="20"/>
          <w:szCs w:val="20"/>
        </w:rPr>
      </w:pPr>
    </w:p>
    <w:p w:rsidR="00961A1A" w:rsidRPr="00EA1703" w:rsidRDefault="00EA1703" w:rsidP="00F8129D">
      <w:pPr>
        <w:numPr>
          <w:ilvl w:val="0"/>
          <w:numId w:val="58"/>
        </w:numPr>
        <w:spacing w:after="0"/>
        <w:rPr>
          <w:rFonts w:ascii="Arial" w:hAnsi="Arial" w:cs="Arial"/>
          <w:b/>
          <w:sz w:val="20"/>
          <w:szCs w:val="20"/>
        </w:rPr>
      </w:pPr>
      <w:r w:rsidRPr="00EA1703">
        <w:rPr>
          <w:rFonts w:ascii="Arial" w:hAnsi="Arial" w:cs="Arial"/>
          <w:b/>
          <w:sz w:val="20"/>
          <w:szCs w:val="20"/>
        </w:rPr>
        <w:t xml:space="preserve"> </w:t>
      </w:r>
      <w:r w:rsidR="00961A1A" w:rsidRPr="00EA1703">
        <w:rPr>
          <w:rFonts w:ascii="Arial" w:hAnsi="Arial" w:cs="Arial"/>
          <w:b/>
          <w:sz w:val="20"/>
          <w:szCs w:val="20"/>
        </w:rPr>
        <w:t>OBVEZNOST KONCESIONARJA</w:t>
      </w:r>
    </w:p>
    <w:p w:rsidR="00961A1A" w:rsidRPr="00636536" w:rsidRDefault="00961A1A" w:rsidP="00961A1A">
      <w:pPr>
        <w:rPr>
          <w:rFonts w:ascii="Arial" w:hAnsi="Arial" w:cs="Arial"/>
          <w:caps/>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EA1703">
      <w:pPr>
        <w:tabs>
          <w:tab w:val="left" w:pos="1"/>
        </w:tabs>
        <w:spacing w:after="0"/>
        <w:ind w:left="360" w:right="6"/>
        <w:rPr>
          <w:rFonts w:ascii="Arial" w:hAnsi="Arial" w:cs="Arial"/>
          <w:sz w:val="20"/>
          <w:szCs w:val="20"/>
        </w:rPr>
      </w:pPr>
    </w:p>
    <w:p w:rsidR="00961A1A" w:rsidRPr="00636536" w:rsidRDefault="00961A1A" w:rsidP="00EA1703">
      <w:pPr>
        <w:tabs>
          <w:tab w:val="left" w:pos="1"/>
        </w:tabs>
        <w:spacing w:after="0"/>
        <w:ind w:right="6"/>
        <w:rPr>
          <w:rFonts w:ascii="Arial" w:hAnsi="Arial" w:cs="Arial"/>
          <w:sz w:val="20"/>
          <w:szCs w:val="20"/>
        </w:rPr>
      </w:pPr>
      <w:r w:rsidRPr="00636536">
        <w:rPr>
          <w:rFonts w:ascii="Arial" w:hAnsi="Arial" w:cs="Arial"/>
          <w:sz w:val="20"/>
          <w:szCs w:val="20"/>
        </w:rPr>
        <w:t>Koncesionar obvešča skladno s predpisi, ki urejajo dostop do informacij javnega značaja, uporabnike svojih storitev in druge zainteresirane osebe o opravljanju koncesije, svojem delu, nalogah in pristojnostih, o pravicah in obveznostih uporabnikov in o postopkih za njihovo uresničevanja ter o drugih pomembnih dejstvih.</w:t>
      </w:r>
    </w:p>
    <w:p w:rsidR="00961A1A" w:rsidRPr="00636536" w:rsidRDefault="00961A1A" w:rsidP="00EA1703">
      <w:pPr>
        <w:spacing w:after="0"/>
        <w:ind w:left="360"/>
        <w:rPr>
          <w:rFonts w:ascii="Arial" w:hAnsi="Arial" w:cs="Arial"/>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EA1703">
      <w:pPr>
        <w:tabs>
          <w:tab w:val="left" w:pos="1"/>
        </w:tabs>
        <w:spacing w:after="0"/>
        <w:ind w:right="6"/>
        <w:rPr>
          <w:rFonts w:ascii="Arial" w:hAnsi="Arial" w:cs="Arial"/>
          <w:sz w:val="20"/>
          <w:szCs w:val="20"/>
        </w:rPr>
      </w:pPr>
    </w:p>
    <w:p w:rsidR="00961A1A" w:rsidRPr="00636536" w:rsidRDefault="00961A1A" w:rsidP="00EA1703">
      <w:pPr>
        <w:tabs>
          <w:tab w:val="left" w:pos="1"/>
        </w:tabs>
        <w:spacing w:after="0"/>
        <w:ind w:right="6"/>
        <w:rPr>
          <w:rFonts w:ascii="Arial" w:hAnsi="Arial" w:cs="Arial"/>
          <w:sz w:val="20"/>
          <w:szCs w:val="20"/>
        </w:rPr>
      </w:pPr>
      <w:r w:rsidRPr="00636536">
        <w:rPr>
          <w:rFonts w:ascii="Arial" w:hAnsi="Arial" w:cs="Arial"/>
          <w:sz w:val="20"/>
          <w:szCs w:val="20"/>
        </w:rPr>
        <w:t xml:space="preserve">Koncesionar mora v primeru, če izpolnjuje pogoje za javnega naročnika po zakonu, ki ureja javno naročanje, pri oddaji nabave blaga, oddaji storitev in gradenj ter drugih pravnih poslov, ki izpolnjujejo predpostavke javnih naročil ravnati v skladu z zakonom, ki ureja javno naročanje. </w:t>
      </w:r>
    </w:p>
    <w:p w:rsidR="00961A1A" w:rsidRPr="00636536" w:rsidRDefault="00961A1A" w:rsidP="00EA1703">
      <w:pPr>
        <w:tabs>
          <w:tab w:val="left" w:pos="1"/>
        </w:tabs>
        <w:spacing w:after="0"/>
        <w:ind w:right="6"/>
        <w:rPr>
          <w:rFonts w:ascii="Arial" w:hAnsi="Arial" w:cs="Arial"/>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EA1703">
      <w:pPr>
        <w:spacing w:after="0"/>
        <w:rPr>
          <w:rFonts w:ascii="Arial" w:hAnsi="Arial" w:cs="Arial"/>
          <w:sz w:val="20"/>
          <w:szCs w:val="20"/>
        </w:rPr>
      </w:pPr>
    </w:p>
    <w:p w:rsidR="00961A1A" w:rsidRPr="00636536" w:rsidRDefault="00961A1A" w:rsidP="00EA1703">
      <w:pPr>
        <w:spacing w:after="0"/>
        <w:rPr>
          <w:rFonts w:ascii="Arial" w:hAnsi="Arial" w:cs="Arial"/>
          <w:sz w:val="20"/>
          <w:szCs w:val="20"/>
        </w:rPr>
      </w:pPr>
      <w:r w:rsidRPr="00636536">
        <w:rPr>
          <w:rFonts w:ascii="Arial" w:hAnsi="Arial" w:cs="Arial"/>
          <w:sz w:val="20"/>
          <w:szCs w:val="20"/>
        </w:rPr>
        <w:t>V kolikor koncesionar izvaja druge dejavnosti, mora voditi ločena stroškovna mesta za posamezne naloge koncesije in drugih nalog, ki jih izvaja.</w:t>
      </w:r>
    </w:p>
    <w:p w:rsidR="00961A1A" w:rsidRPr="00636536" w:rsidRDefault="00961A1A" w:rsidP="00EA1703">
      <w:pPr>
        <w:spacing w:after="0"/>
        <w:rPr>
          <w:rFonts w:ascii="Arial" w:hAnsi="Arial" w:cs="Arial"/>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EA1703">
      <w:pPr>
        <w:spacing w:after="0"/>
        <w:ind w:left="360"/>
        <w:rPr>
          <w:rFonts w:ascii="Arial" w:hAnsi="Arial" w:cs="Arial"/>
          <w:sz w:val="20"/>
          <w:szCs w:val="20"/>
        </w:rPr>
      </w:pPr>
    </w:p>
    <w:p w:rsidR="00961A1A" w:rsidRPr="00636536" w:rsidRDefault="00961A1A" w:rsidP="00EA1703">
      <w:pPr>
        <w:spacing w:after="0"/>
        <w:rPr>
          <w:rFonts w:ascii="Arial" w:hAnsi="Arial" w:cs="Arial"/>
          <w:sz w:val="20"/>
          <w:szCs w:val="20"/>
        </w:rPr>
      </w:pPr>
      <w:r w:rsidRPr="00636536">
        <w:rPr>
          <w:rFonts w:ascii="Arial" w:hAnsi="Arial" w:cs="Arial"/>
          <w:sz w:val="20"/>
          <w:szCs w:val="20"/>
        </w:rPr>
        <w:t>Koncesionar se zavezuje, da svojih terjatev do koncedenta iz naslova te pogodbe ne bo odstopil ali odstopil v zavarovanje tretjim pravnim ali fizičnim osebam. Koncesionar se prav tako zavezuje, da na svojih terjatvah do koncedenta iz naslova te pogodbe ne bo ustanovil zastavne pravice in s sredstvi, pridobljenimi po tej pogodbi, ne bo razpolagal na način, ki je v nasprotju z namenom dodeljenih sredstev, opredeljenim v 3. členu te pogodbe.</w:t>
      </w:r>
    </w:p>
    <w:p w:rsidR="00D303C0" w:rsidRPr="00636536" w:rsidRDefault="00D303C0" w:rsidP="00EA1703">
      <w:pPr>
        <w:spacing w:after="0"/>
        <w:rPr>
          <w:rFonts w:ascii="Arial" w:hAnsi="Arial" w:cs="Arial"/>
          <w:caps/>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EA1703">
      <w:pPr>
        <w:spacing w:after="0"/>
        <w:rPr>
          <w:rFonts w:ascii="Arial" w:hAnsi="Arial" w:cs="Arial"/>
          <w:sz w:val="20"/>
          <w:szCs w:val="20"/>
        </w:rPr>
      </w:pPr>
    </w:p>
    <w:p w:rsidR="00961A1A" w:rsidRPr="00636536" w:rsidRDefault="00961A1A" w:rsidP="00EA1703">
      <w:pPr>
        <w:spacing w:after="0"/>
        <w:rPr>
          <w:rFonts w:ascii="Arial" w:hAnsi="Arial" w:cs="Arial"/>
          <w:sz w:val="20"/>
          <w:szCs w:val="20"/>
        </w:rPr>
      </w:pPr>
      <w:r w:rsidRPr="00636536">
        <w:rPr>
          <w:rFonts w:ascii="Arial" w:hAnsi="Arial" w:cs="Arial"/>
          <w:sz w:val="20"/>
          <w:szCs w:val="20"/>
        </w:rPr>
        <w:t>Koncesionar potrjuje in jamči, da</w:t>
      </w:r>
    </w:p>
    <w:p w:rsidR="00961A1A" w:rsidRPr="00017D0C" w:rsidRDefault="00961A1A" w:rsidP="00F8129D">
      <w:pPr>
        <w:numPr>
          <w:ilvl w:val="0"/>
          <w:numId w:val="59"/>
        </w:numPr>
        <w:spacing w:after="0"/>
        <w:rPr>
          <w:rFonts w:ascii="Arial" w:hAnsi="Arial" w:cs="Arial"/>
          <w:sz w:val="20"/>
          <w:szCs w:val="20"/>
        </w:rPr>
      </w:pPr>
      <w:r w:rsidRPr="00636536">
        <w:rPr>
          <w:rFonts w:ascii="Arial" w:hAnsi="Arial" w:cs="Arial"/>
          <w:sz w:val="20"/>
          <w:szCs w:val="20"/>
        </w:rPr>
        <w:t>je seznanjen, da se ta pogodba sofinancira iz proračuna, v okviru javne službe za</w:t>
      </w:r>
      <w:r w:rsidRPr="00017D0C">
        <w:rPr>
          <w:rFonts w:ascii="Arial" w:hAnsi="Arial" w:cs="Arial"/>
          <w:sz w:val="20"/>
          <w:szCs w:val="20"/>
        </w:rPr>
        <w:t xml:space="preserve"> k</w:t>
      </w:r>
      <w:r>
        <w:rPr>
          <w:rFonts w:ascii="Arial" w:hAnsi="Arial" w:cs="Arial"/>
          <w:sz w:val="20"/>
          <w:szCs w:val="20"/>
        </w:rPr>
        <w:t xml:space="preserve">atero veljajo posebni </w:t>
      </w:r>
      <w:r w:rsidRPr="00B11FBF">
        <w:rPr>
          <w:rFonts w:ascii="Arial" w:hAnsi="Arial" w:cs="Arial"/>
          <w:sz w:val="20"/>
          <w:szCs w:val="20"/>
        </w:rPr>
        <w:t>predpisi Republike Slovenije</w:t>
      </w:r>
      <w:r w:rsidRPr="00017D0C">
        <w:rPr>
          <w:rFonts w:ascii="Arial" w:hAnsi="Arial" w:cs="Arial"/>
          <w:sz w:val="20"/>
          <w:szCs w:val="20"/>
        </w:rPr>
        <w:t xml:space="preserve"> in evropski predpisi; </w:t>
      </w:r>
    </w:p>
    <w:p w:rsidR="00961A1A" w:rsidRPr="00017D0C" w:rsidRDefault="00961A1A" w:rsidP="00F8129D">
      <w:pPr>
        <w:numPr>
          <w:ilvl w:val="0"/>
          <w:numId w:val="59"/>
        </w:numPr>
        <w:spacing w:after="0"/>
        <w:rPr>
          <w:rFonts w:ascii="Arial" w:hAnsi="Arial" w:cs="Arial"/>
          <w:sz w:val="20"/>
          <w:szCs w:val="20"/>
        </w:rPr>
      </w:pPr>
      <w:r w:rsidRPr="00017D0C">
        <w:rPr>
          <w:rFonts w:ascii="Arial" w:hAnsi="Arial" w:cs="Arial"/>
          <w:sz w:val="20"/>
          <w:szCs w:val="20"/>
        </w:rPr>
        <w:t>so pogodbo ter vse druge listine v zvezi s to pogodbo podpisale osebe, ki so z ustreznimi pooblastili vpisane v register kot zastopniki koncesionarja;</w:t>
      </w:r>
    </w:p>
    <w:p w:rsidR="00961A1A" w:rsidRPr="00017D0C" w:rsidRDefault="00961A1A" w:rsidP="00F8129D">
      <w:pPr>
        <w:numPr>
          <w:ilvl w:val="0"/>
          <w:numId w:val="59"/>
        </w:numPr>
        <w:spacing w:after="0"/>
        <w:rPr>
          <w:rFonts w:ascii="Arial" w:hAnsi="Arial" w:cs="Arial"/>
          <w:sz w:val="20"/>
          <w:szCs w:val="20"/>
        </w:rPr>
      </w:pPr>
      <w:r w:rsidRPr="00017D0C">
        <w:rPr>
          <w:rFonts w:ascii="Arial" w:hAnsi="Arial" w:cs="Arial"/>
          <w:sz w:val="20"/>
          <w:szCs w:val="20"/>
        </w:rPr>
        <w:t>je koncedenta seznanil z vsemi dejstvi in podatki, ki so mu bili znani ali bi mu morali biti znani, in ki bi lahko vplivali na odločitev koncedenta o odobritvi sofinanciranja, o sklenitvi te pogodbe ali o izplačilu sredstev, ter da so vsi podatki, ki jih je posredoval koncedentu v zvezi s to pogodbo resnični, popolni in veljavni v času njene sklenitve ter njenega izvajanja;</w:t>
      </w:r>
    </w:p>
    <w:p w:rsidR="00961A1A" w:rsidRPr="00017D0C" w:rsidRDefault="00961A1A" w:rsidP="00F8129D">
      <w:pPr>
        <w:numPr>
          <w:ilvl w:val="0"/>
          <w:numId w:val="59"/>
        </w:numPr>
        <w:spacing w:after="0"/>
        <w:rPr>
          <w:rFonts w:ascii="Arial" w:hAnsi="Arial" w:cs="Arial"/>
          <w:sz w:val="20"/>
          <w:szCs w:val="20"/>
        </w:rPr>
      </w:pPr>
      <w:r w:rsidRPr="00017D0C">
        <w:rPr>
          <w:rFonts w:ascii="Arial" w:hAnsi="Arial" w:cs="Arial"/>
          <w:sz w:val="20"/>
          <w:szCs w:val="20"/>
        </w:rPr>
        <w:t>ni v stečajnem postopku, ali v drugem postopku prenehanja koncesionarja;</w:t>
      </w:r>
    </w:p>
    <w:p w:rsidR="00961A1A" w:rsidRPr="00017D0C" w:rsidRDefault="00961A1A" w:rsidP="00F8129D">
      <w:pPr>
        <w:numPr>
          <w:ilvl w:val="0"/>
          <w:numId w:val="59"/>
        </w:numPr>
        <w:spacing w:after="0"/>
        <w:rPr>
          <w:rFonts w:ascii="Arial" w:hAnsi="Arial" w:cs="Arial"/>
          <w:sz w:val="20"/>
          <w:szCs w:val="20"/>
        </w:rPr>
      </w:pPr>
      <w:r w:rsidRPr="00017D0C">
        <w:rPr>
          <w:rFonts w:ascii="Arial" w:hAnsi="Arial" w:cs="Arial"/>
          <w:sz w:val="20"/>
          <w:szCs w:val="20"/>
        </w:rPr>
        <w:t xml:space="preserve">ima poravnane obveznosti do Republike Slovenije, pri čemer za ugotavljanje obstoja obveznosti do Republike Slovenije ni pogoj, da bi bila le-ta že ugotovljena s pravnomočnim izvršilnim naslovom; </w:t>
      </w:r>
    </w:p>
    <w:p w:rsidR="00961A1A" w:rsidRPr="00017D0C" w:rsidRDefault="00961A1A" w:rsidP="00521A72">
      <w:pPr>
        <w:numPr>
          <w:ilvl w:val="0"/>
          <w:numId w:val="59"/>
        </w:numPr>
        <w:spacing w:after="0"/>
        <w:rPr>
          <w:rFonts w:ascii="Arial" w:hAnsi="Arial" w:cs="Arial"/>
          <w:sz w:val="20"/>
          <w:szCs w:val="20"/>
        </w:rPr>
      </w:pPr>
      <w:r w:rsidRPr="00017D0C">
        <w:rPr>
          <w:rFonts w:ascii="Arial" w:hAnsi="Arial" w:cs="Arial"/>
          <w:sz w:val="20"/>
          <w:szCs w:val="20"/>
        </w:rPr>
        <w:t xml:space="preserve">glede koncesionarja v razmerju do koncedenta ni podana prepoved poslovanja v obsegu, kot izhaja iz 35. člena Zakona o integriteti in preprečevanju korupcije (Uradni list RS, št. 69/11 – </w:t>
      </w:r>
      <w:r w:rsidR="00FE6246">
        <w:rPr>
          <w:rFonts w:ascii="Arial" w:hAnsi="Arial" w:cs="Arial"/>
          <w:sz w:val="20"/>
          <w:szCs w:val="20"/>
        </w:rPr>
        <w:t>uradno prečiščeno besedilo</w:t>
      </w:r>
      <w:r w:rsidR="00521A72">
        <w:rPr>
          <w:rFonts w:ascii="Arial" w:hAnsi="Arial" w:cs="Arial"/>
          <w:sz w:val="20"/>
          <w:szCs w:val="20"/>
        </w:rPr>
        <w:t xml:space="preserve">, </w:t>
      </w:r>
      <w:r w:rsidR="00521A72" w:rsidRPr="00521A72">
        <w:rPr>
          <w:rFonts w:ascii="Arial" w:hAnsi="Arial" w:cs="Arial"/>
          <w:sz w:val="20"/>
          <w:szCs w:val="20"/>
        </w:rPr>
        <w:t>158/20 in 3/22 – ZDeb</w:t>
      </w:r>
      <w:r w:rsidR="00521A72">
        <w:rPr>
          <w:rFonts w:ascii="Arial" w:hAnsi="Arial" w:cs="Arial"/>
          <w:sz w:val="20"/>
          <w:szCs w:val="20"/>
        </w:rPr>
        <w:t>; v nadaljevanju: ZIntPK</w:t>
      </w:r>
      <w:r w:rsidRPr="00017D0C">
        <w:rPr>
          <w:rFonts w:ascii="Arial" w:hAnsi="Arial" w:cs="Arial"/>
          <w:sz w:val="20"/>
          <w:szCs w:val="20"/>
        </w:rPr>
        <w:t>).</w:t>
      </w:r>
    </w:p>
    <w:p w:rsidR="00961A1A" w:rsidRPr="00017D0C" w:rsidRDefault="00961A1A" w:rsidP="00EA1703">
      <w:pPr>
        <w:spacing w:after="0"/>
        <w:rPr>
          <w:rFonts w:ascii="Arial" w:hAnsi="Arial" w:cs="Arial"/>
          <w:sz w:val="20"/>
          <w:szCs w:val="20"/>
        </w:rPr>
      </w:pPr>
    </w:p>
    <w:p w:rsidR="00961A1A" w:rsidRPr="00017D0C" w:rsidRDefault="00961A1A" w:rsidP="00EA1703">
      <w:pPr>
        <w:spacing w:after="0"/>
        <w:rPr>
          <w:rFonts w:ascii="Arial" w:hAnsi="Arial" w:cs="Arial"/>
          <w:sz w:val="20"/>
          <w:szCs w:val="20"/>
        </w:rPr>
      </w:pPr>
      <w:r w:rsidRPr="00017D0C">
        <w:rPr>
          <w:rFonts w:ascii="Arial" w:hAnsi="Arial" w:cs="Arial"/>
          <w:sz w:val="20"/>
          <w:szCs w:val="20"/>
        </w:rPr>
        <w:t>Koncesionar se zavezuje, da bo:</w:t>
      </w:r>
    </w:p>
    <w:p w:rsidR="00961A1A" w:rsidRPr="00017D0C" w:rsidRDefault="00961A1A" w:rsidP="00F8129D">
      <w:pPr>
        <w:numPr>
          <w:ilvl w:val="0"/>
          <w:numId w:val="60"/>
        </w:numPr>
        <w:spacing w:after="0"/>
        <w:rPr>
          <w:rFonts w:ascii="Arial" w:hAnsi="Arial" w:cs="Arial"/>
          <w:sz w:val="20"/>
          <w:szCs w:val="20"/>
        </w:rPr>
      </w:pPr>
      <w:r w:rsidRPr="00017D0C">
        <w:rPr>
          <w:rFonts w:ascii="Arial" w:hAnsi="Arial" w:cs="Arial"/>
          <w:sz w:val="20"/>
          <w:szCs w:val="20"/>
        </w:rPr>
        <w:t>koncedentu v 8 dneh od vročitve poziva dostavil vsa zahtevana pojasnila v zvezi z javno službo in med običajnim delovnim časom omogočal dostop v objekte, za izvajanje morebitnih pregledov, povezanih z javno službo oziroma omogočil nadzor skladno s to pogodbo;</w:t>
      </w:r>
    </w:p>
    <w:p w:rsidR="00961A1A" w:rsidRPr="00017D0C" w:rsidRDefault="00961A1A" w:rsidP="00F8129D">
      <w:pPr>
        <w:numPr>
          <w:ilvl w:val="0"/>
          <w:numId w:val="60"/>
        </w:numPr>
        <w:spacing w:after="0"/>
        <w:rPr>
          <w:rFonts w:ascii="Arial" w:hAnsi="Arial" w:cs="Arial"/>
          <w:sz w:val="20"/>
          <w:szCs w:val="20"/>
        </w:rPr>
      </w:pPr>
      <w:r w:rsidRPr="00017D0C">
        <w:rPr>
          <w:rFonts w:ascii="Arial" w:hAnsi="Arial" w:cs="Arial"/>
          <w:sz w:val="20"/>
          <w:szCs w:val="20"/>
        </w:rPr>
        <w:t xml:space="preserve">v 8 dneh od nastanka obveščal koncedenta o vseh spremembah, ki kakorkoli vplivajo na opravljanje javne službe, predvsem pa o statusnih spremembah, o postopkih insolventnosti ali prenehanja, in drugih okoliščinah koncesionarja, ki bi lahko vplivale na izvajanje te pogodbe; </w:t>
      </w:r>
    </w:p>
    <w:p w:rsidR="00961A1A" w:rsidRPr="00017D0C" w:rsidRDefault="00961A1A" w:rsidP="00F8129D">
      <w:pPr>
        <w:numPr>
          <w:ilvl w:val="0"/>
          <w:numId w:val="60"/>
        </w:numPr>
        <w:spacing w:after="0"/>
        <w:rPr>
          <w:rFonts w:ascii="Arial" w:hAnsi="Arial" w:cs="Arial"/>
          <w:sz w:val="20"/>
          <w:szCs w:val="20"/>
        </w:rPr>
      </w:pPr>
      <w:r w:rsidRPr="00017D0C">
        <w:rPr>
          <w:rFonts w:ascii="Arial" w:hAnsi="Arial" w:cs="Arial"/>
          <w:sz w:val="20"/>
          <w:szCs w:val="20"/>
        </w:rPr>
        <w:t>upošteval morebitna dodatna navodila oziroma spremembe navodil in zahtev glede informiranosti, priprave zahtevkov za izplačilo in poročil glede na določbe te pogodbe in veljavne predpise;</w:t>
      </w:r>
    </w:p>
    <w:p w:rsidR="00961A1A" w:rsidRPr="00017D0C" w:rsidRDefault="00961A1A" w:rsidP="00F8129D">
      <w:pPr>
        <w:numPr>
          <w:ilvl w:val="0"/>
          <w:numId w:val="60"/>
        </w:numPr>
        <w:spacing w:after="0"/>
        <w:rPr>
          <w:rFonts w:ascii="Arial" w:hAnsi="Arial" w:cs="Arial"/>
          <w:sz w:val="20"/>
          <w:szCs w:val="20"/>
        </w:rPr>
      </w:pPr>
      <w:r w:rsidRPr="00017D0C">
        <w:rPr>
          <w:rFonts w:ascii="Arial" w:hAnsi="Arial" w:cs="Arial"/>
          <w:sz w:val="20"/>
          <w:szCs w:val="20"/>
        </w:rPr>
        <w:t>koncedenta v 8 dneh od nastanka pisno obveščal o dogodkih, zaradi katerih je podaljšano ali onemogočeno opravljanje javne službe;</w:t>
      </w:r>
    </w:p>
    <w:p w:rsidR="00961A1A" w:rsidRPr="00017D0C" w:rsidRDefault="00961A1A" w:rsidP="00F8129D">
      <w:pPr>
        <w:numPr>
          <w:ilvl w:val="0"/>
          <w:numId w:val="60"/>
        </w:numPr>
        <w:spacing w:after="0"/>
        <w:rPr>
          <w:rFonts w:ascii="Arial" w:hAnsi="Arial" w:cs="Arial"/>
          <w:sz w:val="20"/>
          <w:szCs w:val="20"/>
        </w:rPr>
      </w:pPr>
      <w:r w:rsidRPr="00017D0C">
        <w:rPr>
          <w:rFonts w:ascii="Arial" w:hAnsi="Arial" w:cs="Arial"/>
          <w:sz w:val="20"/>
          <w:szCs w:val="20"/>
        </w:rPr>
        <w:t>pri objavah rezultatov javne službe oziroma pri vseh drugih oblikah javnega nastopanja vedno navedel, da so doseženi rezultati nastali v okviru javne službe izvajanja primerjalnih ocenjevanj blaga in storitev, ki jo sofinancira koncedent, ter na zahtevo koncedenta sodeloval pri obveščanju javnosti, ki ga bo organiziral koncedent;</w:t>
      </w:r>
    </w:p>
    <w:p w:rsidR="00961A1A" w:rsidRPr="00017D0C" w:rsidRDefault="00961A1A" w:rsidP="00F8129D">
      <w:pPr>
        <w:numPr>
          <w:ilvl w:val="0"/>
          <w:numId w:val="60"/>
        </w:numPr>
        <w:spacing w:after="0"/>
        <w:rPr>
          <w:rFonts w:ascii="Arial" w:hAnsi="Arial" w:cs="Arial"/>
          <w:sz w:val="20"/>
          <w:szCs w:val="20"/>
        </w:rPr>
      </w:pPr>
      <w:r w:rsidRPr="00017D0C">
        <w:rPr>
          <w:rFonts w:ascii="Arial" w:hAnsi="Arial" w:cs="Arial"/>
          <w:sz w:val="20"/>
          <w:szCs w:val="20"/>
        </w:rPr>
        <w:t>javno službo opravljal skladno z veljavno zakonodajo;</w:t>
      </w:r>
    </w:p>
    <w:p w:rsidR="00961A1A" w:rsidRPr="00017D0C" w:rsidRDefault="00961A1A" w:rsidP="00F8129D">
      <w:pPr>
        <w:numPr>
          <w:ilvl w:val="0"/>
          <w:numId w:val="60"/>
        </w:numPr>
        <w:spacing w:after="0"/>
        <w:rPr>
          <w:rFonts w:ascii="Arial" w:hAnsi="Arial" w:cs="Arial"/>
          <w:sz w:val="20"/>
          <w:szCs w:val="20"/>
        </w:rPr>
      </w:pPr>
      <w:r w:rsidRPr="00017D0C">
        <w:rPr>
          <w:rFonts w:ascii="Arial" w:hAnsi="Arial" w:cs="Arial"/>
          <w:sz w:val="20"/>
          <w:szCs w:val="20"/>
        </w:rPr>
        <w:t>dokumentacijo v zvezi s to pogodbo hranil najmanj 5 let po zaključku javne službe;</w:t>
      </w:r>
    </w:p>
    <w:p w:rsidR="00961A1A" w:rsidRPr="00017D0C" w:rsidRDefault="00961A1A" w:rsidP="00F8129D">
      <w:pPr>
        <w:numPr>
          <w:ilvl w:val="0"/>
          <w:numId w:val="60"/>
        </w:numPr>
        <w:spacing w:after="0"/>
        <w:rPr>
          <w:rFonts w:ascii="Arial" w:hAnsi="Arial" w:cs="Arial"/>
          <w:sz w:val="20"/>
          <w:szCs w:val="20"/>
        </w:rPr>
      </w:pPr>
      <w:r w:rsidRPr="00017D0C">
        <w:rPr>
          <w:rFonts w:ascii="Arial" w:hAnsi="Arial" w:cs="Arial"/>
          <w:sz w:val="20"/>
          <w:szCs w:val="20"/>
        </w:rPr>
        <w:t>izstavil zaključno poročilo do roka iz 9. člena.</w:t>
      </w:r>
    </w:p>
    <w:p w:rsidR="00961A1A" w:rsidRPr="00017D0C" w:rsidRDefault="00961A1A" w:rsidP="00EA1703">
      <w:pPr>
        <w:spacing w:after="0"/>
        <w:rPr>
          <w:rFonts w:ascii="Arial" w:hAnsi="Arial" w:cs="Arial"/>
          <w:sz w:val="20"/>
          <w:szCs w:val="20"/>
        </w:rPr>
      </w:pPr>
    </w:p>
    <w:p w:rsidR="00961A1A" w:rsidRPr="00017D0C" w:rsidRDefault="00961A1A" w:rsidP="00EA1703">
      <w:pPr>
        <w:spacing w:after="0"/>
        <w:rPr>
          <w:rFonts w:ascii="Arial" w:hAnsi="Arial" w:cs="Arial"/>
          <w:sz w:val="20"/>
          <w:szCs w:val="20"/>
        </w:rPr>
      </w:pPr>
      <w:r w:rsidRPr="00017D0C">
        <w:rPr>
          <w:rFonts w:ascii="Arial" w:hAnsi="Arial" w:cs="Arial"/>
          <w:sz w:val="20"/>
          <w:szCs w:val="20"/>
        </w:rPr>
        <w:t>V primeru kršitev katere koli od zahtev iz prejšnjih dveh odstavkov, razen 6. alineje prvega odstavka tega člena, lahko koncedent odvzame koncesijo ter zahteva vračilo izplačanih sredstev.</w:t>
      </w:r>
    </w:p>
    <w:p w:rsidR="00D303C0" w:rsidRPr="00017D0C" w:rsidRDefault="00D303C0" w:rsidP="00EA1703">
      <w:pPr>
        <w:spacing w:after="0"/>
        <w:rPr>
          <w:rFonts w:ascii="Arial" w:hAnsi="Arial" w:cs="Arial"/>
          <w:sz w:val="20"/>
          <w:szCs w:val="20"/>
        </w:rPr>
      </w:pPr>
    </w:p>
    <w:p w:rsidR="00961A1A" w:rsidRPr="00017D0C" w:rsidRDefault="00961A1A" w:rsidP="00F8129D">
      <w:pPr>
        <w:numPr>
          <w:ilvl w:val="0"/>
          <w:numId w:val="63"/>
        </w:numPr>
        <w:spacing w:after="0"/>
        <w:jc w:val="center"/>
        <w:rPr>
          <w:rFonts w:ascii="Arial" w:hAnsi="Arial" w:cs="Arial"/>
          <w:sz w:val="20"/>
          <w:szCs w:val="20"/>
        </w:rPr>
      </w:pPr>
      <w:r w:rsidRPr="00017D0C">
        <w:rPr>
          <w:rFonts w:ascii="Arial" w:hAnsi="Arial" w:cs="Arial"/>
          <w:sz w:val="20"/>
          <w:szCs w:val="20"/>
        </w:rPr>
        <w:t>člen</w:t>
      </w:r>
    </w:p>
    <w:p w:rsidR="00961A1A" w:rsidRPr="00017D0C" w:rsidRDefault="00961A1A" w:rsidP="00EA1703">
      <w:pPr>
        <w:spacing w:after="0"/>
        <w:rPr>
          <w:rFonts w:ascii="Arial" w:hAnsi="Arial" w:cs="Arial"/>
          <w:sz w:val="20"/>
          <w:szCs w:val="20"/>
        </w:rPr>
      </w:pPr>
    </w:p>
    <w:p w:rsidR="008B2F48" w:rsidRDefault="00961A1A" w:rsidP="00EA1703">
      <w:pPr>
        <w:spacing w:after="0"/>
        <w:rPr>
          <w:rFonts w:ascii="Arial" w:hAnsi="Arial" w:cs="Arial"/>
          <w:sz w:val="20"/>
          <w:szCs w:val="20"/>
        </w:rPr>
      </w:pPr>
      <w:r w:rsidRPr="00017D0C">
        <w:rPr>
          <w:rFonts w:ascii="Arial" w:hAnsi="Arial" w:cs="Arial"/>
          <w:sz w:val="20"/>
          <w:szCs w:val="20"/>
        </w:rPr>
        <w:t xml:space="preserve">Koncesionar lahko uveljavlja le upravičene stroške, ki so predmet sofinanciranja, za katere ni pridobil drugih javnih sredstev. </w:t>
      </w:r>
      <w:r w:rsidR="008B2F48">
        <w:rPr>
          <w:rFonts w:ascii="Arial" w:hAnsi="Arial" w:cs="Arial"/>
          <w:sz w:val="20"/>
          <w:szCs w:val="20"/>
        </w:rPr>
        <w:t xml:space="preserve">Zato mora pri vsakem zahtevku priložiti izjavo, da </w:t>
      </w:r>
      <w:r w:rsidR="008B2F48" w:rsidRPr="00397093">
        <w:rPr>
          <w:rFonts w:ascii="Arial" w:hAnsi="Arial" w:cs="Arial"/>
          <w:sz w:val="20"/>
          <w:szCs w:val="20"/>
        </w:rPr>
        <w:t xml:space="preserve">zahtevek za sofinanciranje </w:t>
      </w:r>
      <w:r w:rsidR="00D303C0">
        <w:rPr>
          <w:rFonts w:ascii="Arial" w:hAnsi="Arial" w:cs="Arial"/>
          <w:sz w:val="20"/>
          <w:szCs w:val="20"/>
        </w:rPr>
        <w:t>ne podvaja (priloga št. 6).</w:t>
      </w:r>
    </w:p>
    <w:p w:rsidR="00EA1703" w:rsidRPr="00397093" w:rsidRDefault="00EA1703" w:rsidP="00EA1703">
      <w:pPr>
        <w:spacing w:after="0"/>
        <w:rPr>
          <w:rFonts w:ascii="Arial" w:hAnsi="Arial" w:cs="Arial"/>
          <w:sz w:val="20"/>
          <w:szCs w:val="20"/>
        </w:rPr>
      </w:pPr>
    </w:p>
    <w:p w:rsidR="00961A1A" w:rsidRDefault="00961A1A" w:rsidP="00EA1703">
      <w:pPr>
        <w:spacing w:after="0"/>
        <w:rPr>
          <w:rFonts w:ascii="Arial" w:hAnsi="Arial" w:cs="Arial"/>
          <w:sz w:val="20"/>
          <w:szCs w:val="20"/>
        </w:rPr>
      </w:pPr>
      <w:r w:rsidRPr="00017D0C">
        <w:rPr>
          <w:rFonts w:ascii="Arial" w:hAnsi="Arial" w:cs="Arial"/>
          <w:sz w:val="20"/>
          <w:szCs w:val="20"/>
        </w:rPr>
        <w:t xml:space="preserve">Če se ugotovi, da je koncesionar že dobil tudi druga sredstva iz Proračuna Republike Slovenije ali pa so mu bila odobrena, ne da bi o tem do sklenitve te pogodbe pisno obvestil koncedenta, lahko koncedent odvzame koncesijo in zahteva vračilo izplačanih sredstev. </w:t>
      </w:r>
    </w:p>
    <w:p w:rsidR="00EA1703" w:rsidRPr="00017D0C" w:rsidRDefault="00EA1703" w:rsidP="00EA1703">
      <w:pPr>
        <w:spacing w:after="0"/>
        <w:rPr>
          <w:rFonts w:ascii="Arial" w:hAnsi="Arial" w:cs="Arial"/>
          <w:sz w:val="20"/>
          <w:szCs w:val="20"/>
        </w:rPr>
      </w:pPr>
    </w:p>
    <w:p w:rsidR="00961A1A" w:rsidRPr="00017D0C" w:rsidRDefault="00961A1A" w:rsidP="00EA1703">
      <w:pPr>
        <w:spacing w:after="0"/>
        <w:rPr>
          <w:rFonts w:ascii="Arial" w:hAnsi="Arial" w:cs="Arial"/>
          <w:sz w:val="20"/>
          <w:szCs w:val="20"/>
        </w:rPr>
      </w:pPr>
      <w:r w:rsidRPr="00017D0C">
        <w:rPr>
          <w:rFonts w:ascii="Arial" w:hAnsi="Arial" w:cs="Arial"/>
          <w:sz w:val="20"/>
          <w:szCs w:val="20"/>
        </w:rPr>
        <w:t>V primeru, da koncesionar uveljavlja stroške, za katere se ugotovi, da so bili že izplačani iz drugih virov (ne lastnih), lahko koncedent odvzame koncesijo in zahteva vračilo nakazanih sredstev.</w:t>
      </w:r>
    </w:p>
    <w:p w:rsidR="00961A1A" w:rsidRDefault="00961A1A" w:rsidP="00EA1703">
      <w:pPr>
        <w:spacing w:after="0"/>
        <w:rPr>
          <w:rFonts w:ascii="Arial" w:hAnsi="Arial" w:cs="Arial"/>
          <w:sz w:val="20"/>
          <w:szCs w:val="20"/>
        </w:rPr>
      </w:pPr>
    </w:p>
    <w:p w:rsidR="006976B2" w:rsidRDefault="006976B2" w:rsidP="00EA1703">
      <w:pPr>
        <w:spacing w:after="0"/>
        <w:rPr>
          <w:rFonts w:ascii="Arial" w:hAnsi="Arial" w:cs="Arial"/>
          <w:sz w:val="20"/>
          <w:szCs w:val="20"/>
        </w:rPr>
      </w:pPr>
    </w:p>
    <w:p w:rsidR="006976B2" w:rsidRDefault="006976B2" w:rsidP="00EA1703">
      <w:pPr>
        <w:spacing w:after="0"/>
        <w:rPr>
          <w:rFonts w:ascii="Arial" w:hAnsi="Arial" w:cs="Arial"/>
          <w:sz w:val="20"/>
          <w:szCs w:val="20"/>
        </w:rPr>
      </w:pPr>
    </w:p>
    <w:p w:rsidR="006976B2" w:rsidRDefault="006976B2" w:rsidP="00EA1703">
      <w:pPr>
        <w:spacing w:after="0"/>
        <w:rPr>
          <w:rFonts w:ascii="Arial" w:hAnsi="Arial" w:cs="Arial"/>
          <w:sz w:val="20"/>
          <w:szCs w:val="20"/>
        </w:rPr>
      </w:pPr>
    </w:p>
    <w:p w:rsidR="006976B2" w:rsidRDefault="006976B2" w:rsidP="00EA1703">
      <w:pPr>
        <w:spacing w:after="0"/>
        <w:rPr>
          <w:rFonts w:ascii="Arial" w:hAnsi="Arial" w:cs="Arial"/>
          <w:sz w:val="20"/>
          <w:szCs w:val="20"/>
        </w:rPr>
      </w:pPr>
    </w:p>
    <w:p w:rsidR="006976B2" w:rsidRDefault="006976B2" w:rsidP="00EA1703">
      <w:pPr>
        <w:spacing w:after="0"/>
        <w:rPr>
          <w:rFonts w:ascii="Arial" w:hAnsi="Arial" w:cs="Arial"/>
          <w:sz w:val="20"/>
          <w:szCs w:val="20"/>
        </w:rPr>
      </w:pPr>
    </w:p>
    <w:p w:rsidR="002F2696" w:rsidRPr="00017D0C" w:rsidRDefault="002F2696" w:rsidP="00EA1703">
      <w:pPr>
        <w:spacing w:after="0"/>
        <w:rPr>
          <w:rFonts w:ascii="Arial" w:hAnsi="Arial" w:cs="Arial"/>
          <w:sz w:val="20"/>
          <w:szCs w:val="20"/>
        </w:rPr>
      </w:pPr>
    </w:p>
    <w:p w:rsidR="00961A1A" w:rsidRPr="00EA1703" w:rsidRDefault="00961A1A" w:rsidP="00F8129D">
      <w:pPr>
        <w:numPr>
          <w:ilvl w:val="0"/>
          <w:numId w:val="58"/>
        </w:numPr>
        <w:spacing w:after="0"/>
        <w:rPr>
          <w:rFonts w:ascii="Arial" w:hAnsi="Arial" w:cs="Arial"/>
          <w:b/>
          <w:sz w:val="20"/>
          <w:szCs w:val="20"/>
        </w:rPr>
      </w:pPr>
      <w:r w:rsidRPr="00EA1703">
        <w:rPr>
          <w:rFonts w:ascii="Arial" w:hAnsi="Arial" w:cs="Arial"/>
          <w:b/>
          <w:sz w:val="20"/>
          <w:szCs w:val="20"/>
        </w:rPr>
        <w:lastRenderedPageBreak/>
        <w:t>NADZOR NAD IZVAJANJEM</w:t>
      </w:r>
    </w:p>
    <w:p w:rsidR="00961A1A" w:rsidRPr="00017D0C" w:rsidRDefault="00961A1A" w:rsidP="00EA1703">
      <w:pPr>
        <w:spacing w:after="0"/>
        <w:rPr>
          <w:rFonts w:ascii="Arial" w:hAnsi="Arial" w:cs="Arial"/>
          <w:sz w:val="20"/>
          <w:szCs w:val="20"/>
        </w:rPr>
      </w:pPr>
    </w:p>
    <w:p w:rsidR="00961A1A" w:rsidRPr="00017D0C" w:rsidRDefault="00961A1A" w:rsidP="00F8129D">
      <w:pPr>
        <w:numPr>
          <w:ilvl w:val="0"/>
          <w:numId w:val="63"/>
        </w:numPr>
        <w:spacing w:after="0"/>
        <w:jc w:val="center"/>
        <w:rPr>
          <w:rFonts w:ascii="Arial" w:hAnsi="Arial" w:cs="Arial"/>
          <w:sz w:val="20"/>
          <w:szCs w:val="20"/>
        </w:rPr>
      </w:pPr>
      <w:r w:rsidRPr="00017D0C">
        <w:rPr>
          <w:rFonts w:ascii="Arial" w:hAnsi="Arial" w:cs="Arial"/>
          <w:sz w:val="20"/>
          <w:szCs w:val="20"/>
        </w:rPr>
        <w:t>člen</w:t>
      </w:r>
    </w:p>
    <w:p w:rsidR="00961A1A" w:rsidRPr="00017D0C" w:rsidRDefault="00961A1A" w:rsidP="00EA1703">
      <w:pPr>
        <w:spacing w:after="0"/>
        <w:rPr>
          <w:rFonts w:ascii="Arial" w:hAnsi="Arial" w:cs="Arial"/>
          <w:sz w:val="20"/>
          <w:szCs w:val="20"/>
        </w:rPr>
      </w:pPr>
    </w:p>
    <w:p w:rsidR="00961A1A" w:rsidRDefault="00961A1A" w:rsidP="00EA1703">
      <w:pPr>
        <w:spacing w:after="0"/>
        <w:rPr>
          <w:rFonts w:ascii="Arial" w:hAnsi="Arial" w:cs="Arial"/>
          <w:sz w:val="20"/>
          <w:szCs w:val="20"/>
        </w:rPr>
      </w:pPr>
      <w:r w:rsidRPr="00017D0C">
        <w:rPr>
          <w:rFonts w:ascii="Arial" w:hAnsi="Arial" w:cs="Arial"/>
          <w:sz w:val="20"/>
          <w:szCs w:val="20"/>
        </w:rPr>
        <w:t xml:space="preserve">Nadzor nad opravljanjem koncesije opravljajo koncedent in drugi organi pristojni za nadzor nad porabo proračunskih sredstev. </w:t>
      </w:r>
    </w:p>
    <w:p w:rsidR="00EA1703" w:rsidRPr="00017D0C" w:rsidRDefault="00EA1703" w:rsidP="00EA1703">
      <w:pPr>
        <w:spacing w:after="0"/>
        <w:rPr>
          <w:rFonts w:ascii="Arial" w:hAnsi="Arial" w:cs="Arial"/>
          <w:sz w:val="20"/>
          <w:szCs w:val="20"/>
        </w:rPr>
      </w:pPr>
    </w:p>
    <w:p w:rsidR="00961A1A" w:rsidRPr="00017D0C" w:rsidRDefault="00961A1A" w:rsidP="00EA1703">
      <w:pPr>
        <w:spacing w:after="0"/>
        <w:rPr>
          <w:rFonts w:ascii="Arial" w:hAnsi="Arial" w:cs="Arial"/>
          <w:sz w:val="20"/>
          <w:szCs w:val="20"/>
        </w:rPr>
      </w:pPr>
      <w:r w:rsidRPr="00017D0C">
        <w:rPr>
          <w:rFonts w:ascii="Arial" w:hAnsi="Arial" w:cs="Arial"/>
          <w:sz w:val="20"/>
          <w:szCs w:val="20"/>
        </w:rPr>
        <w:t xml:space="preserve">Koncesionar je dolžan omogočiti nadzor nad opravljanjem koncesije s strani koncedenta in drugih pristojnih organov. </w:t>
      </w:r>
    </w:p>
    <w:p w:rsidR="00961A1A" w:rsidRPr="00017D0C" w:rsidRDefault="00961A1A" w:rsidP="00EA1703">
      <w:pPr>
        <w:spacing w:after="0"/>
        <w:rPr>
          <w:rFonts w:ascii="Arial" w:hAnsi="Arial" w:cs="Arial"/>
          <w:sz w:val="20"/>
          <w:szCs w:val="20"/>
        </w:rPr>
      </w:pPr>
    </w:p>
    <w:p w:rsidR="00961A1A" w:rsidRPr="00017D0C" w:rsidRDefault="00961A1A" w:rsidP="00EA1703">
      <w:pPr>
        <w:spacing w:after="0"/>
        <w:rPr>
          <w:rFonts w:ascii="Arial" w:hAnsi="Arial" w:cs="Arial"/>
          <w:sz w:val="20"/>
          <w:szCs w:val="20"/>
        </w:rPr>
      </w:pPr>
      <w:r w:rsidRPr="00017D0C">
        <w:rPr>
          <w:rFonts w:ascii="Arial" w:hAnsi="Arial" w:cs="Arial"/>
          <w:sz w:val="20"/>
          <w:szCs w:val="20"/>
        </w:rPr>
        <w:t>Koncedent spremlja porabo sredstev tako, da skrbnik pogodbe koncedenta predhodno preveri upravičenost izplačila zahtevka za sofinanciranje na osnovi pregleda vsebinskega in finančnega poročila ter dokazil.</w:t>
      </w:r>
    </w:p>
    <w:p w:rsidR="00961A1A" w:rsidRPr="00017D0C" w:rsidRDefault="00961A1A" w:rsidP="00EA1703">
      <w:pPr>
        <w:spacing w:after="0"/>
        <w:rPr>
          <w:rFonts w:ascii="Arial" w:hAnsi="Arial" w:cs="Arial"/>
          <w:sz w:val="20"/>
          <w:szCs w:val="20"/>
        </w:rPr>
      </w:pPr>
    </w:p>
    <w:p w:rsidR="00961A1A" w:rsidRDefault="00961A1A" w:rsidP="00EA1703">
      <w:pPr>
        <w:spacing w:after="0"/>
        <w:rPr>
          <w:rFonts w:ascii="Arial" w:hAnsi="Arial" w:cs="Arial"/>
          <w:sz w:val="20"/>
          <w:szCs w:val="20"/>
        </w:rPr>
      </w:pPr>
      <w:r w:rsidRPr="00017D0C">
        <w:rPr>
          <w:rFonts w:ascii="Arial" w:hAnsi="Arial" w:cs="Arial"/>
          <w:sz w:val="20"/>
          <w:szCs w:val="20"/>
        </w:rPr>
        <w:t>Koncedent ali drugi pristojni organi lahko, ne glede na  predhodne ugotovitve izvajalcev nadzora kadarkoli med trajanjem pogodbenega razmerja in eno leto po koncu trajanje koncesije zahtevajo vpogled v tisti del poslovanja koncesionarja, ki se nanaša na opravljanje javne službe in izvajanje te pogodbe.</w:t>
      </w:r>
    </w:p>
    <w:p w:rsidR="00961A1A" w:rsidRPr="00017D0C" w:rsidRDefault="00961A1A" w:rsidP="00EA1703">
      <w:pPr>
        <w:spacing w:after="0"/>
        <w:rPr>
          <w:rFonts w:ascii="Arial" w:hAnsi="Arial" w:cs="Arial"/>
          <w:sz w:val="20"/>
          <w:szCs w:val="20"/>
        </w:rPr>
      </w:pPr>
    </w:p>
    <w:p w:rsidR="00961A1A" w:rsidRPr="00017D0C" w:rsidRDefault="00961A1A" w:rsidP="00EA1703">
      <w:pPr>
        <w:spacing w:after="0"/>
        <w:rPr>
          <w:rFonts w:ascii="Arial" w:hAnsi="Arial" w:cs="Arial"/>
          <w:sz w:val="20"/>
          <w:szCs w:val="20"/>
        </w:rPr>
      </w:pPr>
      <w:r w:rsidRPr="00017D0C">
        <w:rPr>
          <w:rFonts w:ascii="Arial" w:hAnsi="Arial" w:cs="Arial"/>
          <w:sz w:val="20"/>
          <w:szCs w:val="20"/>
        </w:rPr>
        <w:t xml:space="preserve">Koncesionar je dolžan koncedentu in drugim pristojnim organom omogočiti nadzor nad porabo sredstev, tako da je vsak čas možna kontrola izvrševanja pogodbe ter da lahko koncedent in drugi pristojni organi kadarkoli med trajanjem pogodbenega razmerja in eno leto po koncu trajanja koncesije zahtevajo vpogled v vso dokumentacijo tistega dela poslovanja koncesionarja, ki se nanaša na opravljanje javne službe in izvajanje koncesijske pogodbe. </w:t>
      </w:r>
    </w:p>
    <w:p w:rsidR="00961A1A" w:rsidRPr="00017D0C" w:rsidRDefault="00961A1A" w:rsidP="00EA1703">
      <w:pPr>
        <w:spacing w:after="0"/>
        <w:rPr>
          <w:rFonts w:ascii="Arial" w:hAnsi="Arial" w:cs="Arial"/>
          <w:sz w:val="20"/>
          <w:szCs w:val="20"/>
        </w:rPr>
      </w:pPr>
    </w:p>
    <w:p w:rsidR="00961A1A" w:rsidRPr="00AA3D79" w:rsidRDefault="00961A1A" w:rsidP="00EA1703">
      <w:pPr>
        <w:pStyle w:val="Telobesedila"/>
        <w:rPr>
          <w:rFonts w:ascii="Arial" w:hAnsi="Arial" w:cs="Arial"/>
          <w:sz w:val="20"/>
        </w:rPr>
      </w:pPr>
      <w:r w:rsidRPr="00AA3D79">
        <w:rPr>
          <w:rFonts w:ascii="Arial" w:hAnsi="Arial" w:cs="Arial"/>
          <w:sz w:val="20"/>
        </w:rPr>
        <w:t>Če koncesionar krši to pogodbo, ali se pri nadzoru nad porabo proračunskih sredstev, dodeljenih za opravljanje javne službe, izkaže, da je koncesionar prejel sredstva neupravičeno, lahko koncedent odvzame koncesijo ter zahteva vračilo že nakazanih proračunskih sredstev.</w:t>
      </w:r>
    </w:p>
    <w:p w:rsidR="00961A1A" w:rsidRPr="00017D0C" w:rsidRDefault="00961A1A" w:rsidP="00EA1703">
      <w:pPr>
        <w:pStyle w:val="Telobesedila"/>
        <w:rPr>
          <w:rFonts w:cs="Arial"/>
        </w:rPr>
      </w:pPr>
    </w:p>
    <w:p w:rsidR="00961A1A" w:rsidRPr="00017D0C" w:rsidRDefault="00961A1A" w:rsidP="00F8129D">
      <w:pPr>
        <w:numPr>
          <w:ilvl w:val="0"/>
          <w:numId w:val="63"/>
        </w:numPr>
        <w:spacing w:after="0"/>
        <w:jc w:val="center"/>
        <w:rPr>
          <w:rFonts w:ascii="Arial" w:hAnsi="Arial" w:cs="Arial"/>
          <w:sz w:val="20"/>
          <w:szCs w:val="20"/>
        </w:rPr>
      </w:pPr>
      <w:r w:rsidRPr="00017D0C">
        <w:rPr>
          <w:rFonts w:ascii="Arial" w:hAnsi="Arial" w:cs="Arial"/>
          <w:sz w:val="20"/>
          <w:szCs w:val="20"/>
        </w:rPr>
        <w:t>člen</w:t>
      </w:r>
    </w:p>
    <w:p w:rsidR="00961A1A" w:rsidRPr="00017D0C" w:rsidRDefault="00961A1A" w:rsidP="00EA1703">
      <w:pPr>
        <w:spacing w:after="0"/>
        <w:rPr>
          <w:rFonts w:ascii="Arial" w:hAnsi="Arial" w:cs="Arial"/>
          <w:sz w:val="20"/>
          <w:szCs w:val="20"/>
        </w:rPr>
      </w:pPr>
    </w:p>
    <w:p w:rsidR="00961A1A" w:rsidRPr="00017D0C" w:rsidRDefault="00961A1A" w:rsidP="00EA1703">
      <w:pPr>
        <w:spacing w:after="0"/>
        <w:rPr>
          <w:rFonts w:ascii="Arial" w:hAnsi="Arial" w:cs="Arial"/>
          <w:sz w:val="20"/>
          <w:szCs w:val="20"/>
        </w:rPr>
      </w:pPr>
      <w:r w:rsidRPr="00017D0C">
        <w:rPr>
          <w:rFonts w:ascii="Arial" w:hAnsi="Arial" w:cs="Arial"/>
          <w:sz w:val="20"/>
          <w:szCs w:val="20"/>
        </w:rPr>
        <w:t>V primeru, da med izvajanjem programa javne službe pride do sprememb, ki bi vplivale na oceno prijave tako, da bi se ocena znižala pod število točk potrebnih za izbor koncesionarja, lahko koncedent odvzame koncesijo ter zahteva vračilo izplačanih sredstev.</w:t>
      </w:r>
    </w:p>
    <w:p w:rsidR="00961A1A" w:rsidRPr="00017D0C" w:rsidRDefault="00961A1A" w:rsidP="00EA1703">
      <w:pPr>
        <w:spacing w:after="0"/>
        <w:rPr>
          <w:rFonts w:ascii="Arial" w:hAnsi="Arial" w:cs="Arial"/>
          <w:sz w:val="20"/>
          <w:szCs w:val="20"/>
        </w:rPr>
      </w:pPr>
    </w:p>
    <w:p w:rsidR="00961A1A" w:rsidRDefault="00961A1A" w:rsidP="00EA1703">
      <w:pPr>
        <w:spacing w:after="0"/>
        <w:rPr>
          <w:rFonts w:ascii="Arial" w:hAnsi="Arial" w:cs="Arial"/>
          <w:sz w:val="20"/>
          <w:szCs w:val="20"/>
        </w:rPr>
      </w:pPr>
      <w:r w:rsidRPr="00636536">
        <w:rPr>
          <w:rFonts w:ascii="Arial" w:hAnsi="Arial" w:cs="Arial"/>
          <w:sz w:val="20"/>
          <w:szCs w:val="20"/>
        </w:rPr>
        <w:t>V primeru, da se po podpisu pogodbe ugotovi, da prijava koncesionarja ne izpolnjuje vseh pogojev javnega razpisa, koncedent odvzame koncesijo ter zahteva vračilo izplačanih sredstev.</w:t>
      </w:r>
    </w:p>
    <w:p w:rsidR="003C40D9" w:rsidRPr="00636536" w:rsidRDefault="003C40D9" w:rsidP="00EA1703">
      <w:pPr>
        <w:spacing w:after="0"/>
        <w:rPr>
          <w:rFonts w:ascii="Arial" w:hAnsi="Arial" w:cs="Arial"/>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EA1703">
      <w:pPr>
        <w:pStyle w:val="Telobesedila"/>
        <w:rPr>
          <w:rFonts w:ascii="Arial" w:hAnsi="Arial" w:cs="Arial"/>
          <w:sz w:val="20"/>
        </w:rPr>
      </w:pPr>
    </w:p>
    <w:p w:rsidR="00961A1A" w:rsidRPr="00636536" w:rsidRDefault="00961A1A" w:rsidP="00EA1703">
      <w:pPr>
        <w:pStyle w:val="Telobesedila"/>
        <w:rPr>
          <w:rFonts w:ascii="Arial" w:hAnsi="Arial" w:cs="Arial"/>
          <w:sz w:val="20"/>
        </w:rPr>
      </w:pPr>
      <w:r w:rsidRPr="00636536">
        <w:rPr>
          <w:rFonts w:ascii="Arial" w:hAnsi="Arial" w:cs="Arial"/>
          <w:sz w:val="20"/>
        </w:rPr>
        <w:t>Ta pogodba je nična v primeru, da:</w:t>
      </w:r>
    </w:p>
    <w:p w:rsidR="00961A1A" w:rsidRPr="00636536" w:rsidRDefault="00961A1A" w:rsidP="00F8129D">
      <w:pPr>
        <w:pStyle w:val="Telobesedila"/>
        <w:numPr>
          <w:ilvl w:val="0"/>
          <w:numId w:val="61"/>
        </w:numPr>
        <w:rPr>
          <w:rFonts w:ascii="Arial" w:hAnsi="Arial" w:cs="Arial"/>
          <w:sz w:val="20"/>
        </w:rPr>
      </w:pPr>
      <w:r w:rsidRPr="00636536">
        <w:rPr>
          <w:rFonts w:ascii="Arial" w:hAnsi="Arial" w:cs="Arial"/>
          <w:sz w:val="20"/>
        </w:rPr>
        <w:t>kdo v imenu ali na račun koncesionarja, predstavniku koncedenta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koncesionarju ali njegovemu predstavniku, zastopniku, posredniku;</w:t>
      </w:r>
    </w:p>
    <w:p w:rsidR="00961A1A" w:rsidRPr="00636536" w:rsidRDefault="00961A1A" w:rsidP="00521A72">
      <w:pPr>
        <w:pStyle w:val="Telobesedila"/>
        <w:numPr>
          <w:ilvl w:val="0"/>
          <w:numId w:val="61"/>
        </w:numPr>
        <w:rPr>
          <w:rFonts w:ascii="Arial" w:hAnsi="Arial" w:cs="Arial"/>
          <w:sz w:val="20"/>
        </w:rPr>
      </w:pPr>
      <w:r w:rsidRPr="00636536">
        <w:rPr>
          <w:rFonts w:ascii="Arial" w:hAnsi="Arial" w:cs="Arial"/>
          <w:sz w:val="20"/>
        </w:rPr>
        <w:t>se ugotovi, da za koncesionarja obstaja prepoved poslovanja iz 35. člena</w:t>
      </w:r>
      <w:r w:rsidR="00521A72" w:rsidRPr="00521A72">
        <w:rPr>
          <w:rFonts w:ascii="Arial" w:hAnsi="Arial" w:cs="Arial"/>
          <w:sz w:val="20"/>
        </w:rPr>
        <w:t xml:space="preserve"> ZIntPK</w:t>
      </w:r>
      <w:r w:rsidRPr="00636536">
        <w:rPr>
          <w:rFonts w:ascii="Arial" w:hAnsi="Arial" w:cs="Arial"/>
          <w:sz w:val="20"/>
        </w:rPr>
        <w:t xml:space="preserve"> v razmerju do koncedenta;</w:t>
      </w:r>
    </w:p>
    <w:p w:rsidR="00961A1A" w:rsidRPr="00636536" w:rsidRDefault="00961A1A" w:rsidP="00F8129D">
      <w:pPr>
        <w:pStyle w:val="Telobesedila"/>
        <w:numPr>
          <w:ilvl w:val="0"/>
          <w:numId w:val="61"/>
        </w:numPr>
        <w:rPr>
          <w:rFonts w:ascii="Arial" w:hAnsi="Arial" w:cs="Arial"/>
          <w:sz w:val="20"/>
        </w:rPr>
      </w:pPr>
      <w:r w:rsidRPr="00636536">
        <w:rPr>
          <w:rFonts w:ascii="Arial" w:hAnsi="Arial" w:cs="Arial"/>
          <w:sz w:val="20"/>
        </w:rPr>
        <w:t>če je bila odločba Vlade Republike Slovenije, št</w:t>
      </w:r>
      <w:r w:rsidR="00636536" w:rsidRPr="00636536">
        <w:rPr>
          <w:rFonts w:ascii="Arial" w:hAnsi="Arial" w:cs="Arial"/>
          <w:sz w:val="20"/>
        </w:rPr>
        <w:t>.</w:t>
      </w:r>
      <w:r w:rsidR="00636536" w:rsidRPr="00636536">
        <w:rPr>
          <w:rFonts w:ascii="Arial" w:hAnsi="Arial" w:cs="Arial"/>
          <w:sz w:val="20"/>
          <w:lang w:val="sl-SI"/>
        </w:rPr>
        <w:t xml:space="preserve"> </w:t>
      </w:r>
      <w:r w:rsidR="00EA1703">
        <w:rPr>
          <w:rFonts w:ascii="Arial" w:hAnsi="Arial" w:cs="Arial"/>
          <w:sz w:val="20"/>
          <w:lang w:val="sl-SI"/>
        </w:rPr>
        <w:t>___________</w:t>
      </w:r>
      <w:r w:rsidR="00636536" w:rsidRPr="00636536">
        <w:rPr>
          <w:rFonts w:ascii="Arial" w:hAnsi="Arial" w:cs="Arial"/>
          <w:sz w:val="20"/>
        </w:rPr>
        <w:t xml:space="preserve"> z dne</w:t>
      </w:r>
      <w:r w:rsidR="00EA1703">
        <w:rPr>
          <w:rFonts w:ascii="Arial" w:hAnsi="Arial" w:cs="Arial"/>
          <w:sz w:val="20"/>
          <w:lang w:val="sl-SI"/>
        </w:rPr>
        <w:t xml:space="preserve"> ___________</w:t>
      </w:r>
      <w:r w:rsidR="00A07ABA">
        <w:rPr>
          <w:rFonts w:ascii="Arial" w:hAnsi="Arial" w:cs="Arial"/>
          <w:sz w:val="20"/>
          <w:lang w:val="sl-SI"/>
        </w:rPr>
        <w:t xml:space="preserve"> </w:t>
      </w:r>
      <w:r w:rsidRPr="00636536">
        <w:rPr>
          <w:rFonts w:ascii="Arial" w:hAnsi="Arial" w:cs="Arial"/>
          <w:sz w:val="20"/>
        </w:rPr>
        <w:t>pravnomočno odpravljena in je bil v postopku izbire izbran drug koncesionar.</w:t>
      </w:r>
    </w:p>
    <w:p w:rsidR="00961A1A" w:rsidRPr="00636536" w:rsidRDefault="00961A1A" w:rsidP="00EA1703">
      <w:pPr>
        <w:pStyle w:val="Telobesedila"/>
        <w:rPr>
          <w:rFonts w:ascii="Arial" w:hAnsi="Arial" w:cs="Arial"/>
          <w:sz w:val="20"/>
        </w:rPr>
      </w:pPr>
    </w:p>
    <w:p w:rsidR="00961A1A" w:rsidRPr="00636536" w:rsidRDefault="00961A1A" w:rsidP="00EA1703">
      <w:pPr>
        <w:pStyle w:val="Telobesedila"/>
        <w:rPr>
          <w:rFonts w:ascii="Arial" w:hAnsi="Arial" w:cs="Arial"/>
          <w:sz w:val="20"/>
        </w:rPr>
      </w:pPr>
      <w:r w:rsidRPr="00636536">
        <w:rPr>
          <w:rFonts w:ascii="Arial" w:hAnsi="Arial" w:cs="Arial"/>
          <w:sz w:val="20"/>
        </w:rPr>
        <w:t>Če se ugotovi, da je ta pogodba nična, mora vsaka pogodbena stranka vrniti drugi vse, kar je na podlagi pogodbe prejela. Stranka, ki je kriva za ničnost pogodbe, odgovarja drugi stranki tudi za škodo zaradi ničnosti pogodbe.</w:t>
      </w:r>
    </w:p>
    <w:p w:rsidR="00961A1A" w:rsidRDefault="00961A1A" w:rsidP="00961A1A">
      <w:pPr>
        <w:pStyle w:val="Telobesedila"/>
        <w:rPr>
          <w:rFonts w:ascii="Arial" w:hAnsi="Arial" w:cs="Arial"/>
          <w:sz w:val="20"/>
          <w:lang w:val="sl-SI"/>
        </w:rPr>
      </w:pPr>
    </w:p>
    <w:p w:rsidR="002F2696" w:rsidRDefault="002F2696" w:rsidP="00961A1A">
      <w:pPr>
        <w:pStyle w:val="Telobesedila"/>
        <w:rPr>
          <w:rFonts w:ascii="Arial" w:hAnsi="Arial" w:cs="Arial"/>
          <w:sz w:val="20"/>
          <w:lang w:val="sl-SI"/>
        </w:rPr>
      </w:pPr>
    </w:p>
    <w:p w:rsidR="006976B2" w:rsidRDefault="006976B2" w:rsidP="00961A1A">
      <w:pPr>
        <w:pStyle w:val="Telobesedila"/>
        <w:rPr>
          <w:rFonts w:ascii="Arial" w:hAnsi="Arial" w:cs="Arial"/>
          <w:sz w:val="20"/>
          <w:lang w:val="sl-SI"/>
        </w:rPr>
      </w:pPr>
    </w:p>
    <w:p w:rsidR="006976B2" w:rsidRPr="002F2696" w:rsidRDefault="006976B2" w:rsidP="00961A1A">
      <w:pPr>
        <w:pStyle w:val="Telobesedila"/>
        <w:rPr>
          <w:rFonts w:ascii="Arial" w:hAnsi="Arial" w:cs="Arial"/>
          <w:sz w:val="20"/>
          <w:lang w:val="sl-SI"/>
        </w:rPr>
      </w:pPr>
    </w:p>
    <w:p w:rsidR="00961A1A" w:rsidRPr="00A07ABA" w:rsidRDefault="00A07ABA" w:rsidP="00F8129D">
      <w:pPr>
        <w:pStyle w:val="Telobesedila2"/>
        <w:numPr>
          <w:ilvl w:val="0"/>
          <w:numId w:val="58"/>
        </w:numPr>
        <w:spacing w:after="0" w:line="240" w:lineRule="auto"/>
        <w:rPr>
          <w:rFonts w:ascii="Arial" w:hAnsi="Arial" w:cs="Arial"/>
          <w:b/>
          <w:sz w:val="20"/>
        </w:rPr>
      </w:pPr>
      <w:r>
        <w:rPr>
          <w:rFonts w:ascii="Arial" w:hAnsi="Arial" w:cs="Arial"/>
          <w:b/>
          <w:sz w:val="20"/>
          <w:lang w:val="sl-SI"/>
        </w:rPr>
        <w:lastRenderedPageBreak/>
        <w:t xml:space="preserve"> </w:t>
      </w:r>
      <w:r w:rsidR="00961A1A" w:rsidRPr="00A07ABA">
        <w:rPr>
          <w:rFonts w:ascii="Arial" w:hAnsi="Arial" w:cs="Arial"/>
          <w:b/>
          <w:sz w:val="20"/>
        </w:rPr>
        <w:t>ZAČETEK IN TRAJANJE KONCESIJE</w:t>
      </w:r>
    </w:p>
    <w:p w:rsidR="00961A1A" w:rsidRPr="00636536" w:rsidRDefault="00961A1A" w:rsidP="00A07ABA">
      <w:pPr>
        <w:pStyle w:val="Telobesedila"/>
        <w:rPr>
          <w:rFonts w:ascii="Arial" w:hAnsi="Arial" w:cs="Arial"/>
          <w:sz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A07ABA">
      <w:pPr>
        <w:pStyle w:val="Telobesedila"/>
        <w:rPr>
          <w:rFonts w:ascii="Arial" w:hAnsi="Arial" w:cs="Arial"/>
          <w:sz w:val="20"/>
        </w:rPr>
      </w:pPr>
    </w:p>
    <w:p w:rsidR="00961A1A" w:rsidRPr="00636536" w:rsidRDefault="00961A1A" w:rsidP="00A07ABA">
      <w:pPr>
        <w:spacing w:after="0"/>
        <w:rPr>
          <w:rFonts w:ascii="Arial" w:hAnsi="Arial" w:cs="Arial"/>
          <w:sz w:val="20"/>
          <w:szCs w:val="20"/>
        </w:rPr>
      </w:pPr>
      <w:r w:rsidRPr="00636536">
        <w:rPr>
          <w:rFonts w:ascii="Arial" w:hAnsi="Arial" w:cs="Arial"/>
          <w:sz w:val="20"/>
          <w:szCs w:val="20"/>
        </w:rPr>
        <w:t xml:space="preserve">Koncesijsko razmerje nastane z dnem začetka veljavnosti te pogodbe. </w:t>
      </w:r>
    </w:p>
    <w:p w:rsidR="00961A1A" w:rsidRPr="00636536" w:rsidRDefault="00961A1A" w:rsidP="00A07ABA">
      <w:pPr>
        <w:pStyle w:val="Telobesedila"/>
        <w:rPr>
          <w:rFonts w:ascii="Arial" w:hAnsi="Arial" w:cs="Arial"/>
          <w:color w:val="FF0000"/>
          <w:sz w:val="20"/>
        </w:rPr>
      </w:pPr>
    </w:p>
    <w:p w:rsidR="00961A1A" w:rsidRPr="00636536" w:rsidRDefault="00961A1A" w:rsidP="00A07ABA">
      <w:pPr>
        <w:spacing w:after="0"/>
        <w:rPr>
          <w:rFonts w:ascii="Arial" w:hAnsi="Arial" w:cs="Arial"/>
          <w:sz w:val="20"/>
          <w:szCs w:val="20"/>
        </w:rPr>
      </w:pPr>
      <w:r w:rsidRPr="00636536">
        <w:rPr>
          <w:rFonts w:ascii="Arial" w:hAnsi="Arial" w:cs="Arial"/>
          <w:sz w:val="20"/>
          <w:szCs w:val="20"/>
        </w:rPr>
        <w:t>Koncesija velja za obdobje dveh let od dneva začetka veljavnosti pogodbe. Koncesionar se zavezuje, da koncesije ne bo prenesel na druge osebe.</w:t>
      </w:r>
    </w:p>
    <w:p w:rsidR="00961A1A" w:rsidRDefault="00961A1A" w:rsidP="00A07ABA">
      <w:pPr>
        <w:spacing w:after="0"/>
        <w:rPr>
          <w:rFonts w:ascii="Arial" w:hAnsi="Arial" w:cs="Arial"/>
          <w:sz w:val="20"/>
          <w:szCs w:val="20"/>
        </w:rPr>
      </w:pPr>
    </w:p>
    <w:p w:rsidR="002F2696" w:rsidRPr="00636536" w:rsidRDefault="002F2696" w:rsidP="00A07ABA">
      <w:pPr>
        <w:spacing w:after="0"/>
        <w:rPr>
          <w:rFonts w:ascii="Arial" w:hAnsi="Arial" w:cs="Arial"/>
          <w:sz w:val="20"/>
          <w:szCs w:val="20"/>
        </w:rPr>
      </w:pPr>
    </w:p>
    <w:p w:rsidR="00961A1A" w:rsidRPr="00A07ABA" w:rsidRDefault="00961A1A" w:rsidP="00F8129D">
      <w:pPr>
        <w:numPr>
          <w:ilvl w:val="0"/>
          <w:numId w:val="58"/>
        </w:numPr>
        <w:spacing w:after="0"/>
        <w:rPr>
          <w:rFonts w:ascii="Arial" w:hAnsi="Arial" w:cs="Arial"/>
          <w:b/>
          <w:caps/>
          <w:sz w:val="20"/>
          <w:szCs w:val="20"/>
        </w:rPr>
      </w:pPr>
      <w:r w:rsidRPr="00A07ABA">
        <w:rPr>
          <w:rFonts w:ascii="Arial" w:hAnsi="Arial" w:cs="Arial"/>
          <w:b/>
          <w:caps/>
          <w:sz w:val="20"/>
          <w:szCs w:val="20"/>
        </w:rPr>
        <w:t xml:space="preserve"> PreNEhanje koncesijskega razmerja</w:t>
      </w:r>
    </w:p>
    <w:p w:rsidR="00961A1A" w:rsidRPr="00636536" w:rsidRDefault="00961A1A" w:rsidP="00A07ABA">
      <w:pPr>
        <w:spacing w:after="0"/>
        <w:rPr>
          <w:rFonts w:ascii="Arial" w:hAnsi="Arial" w:cs="Arial"/>
          <w:caps/>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A07ABA">
      <w:pPr>
        <w:spacing w:after="0"/>
        <w:ind w:left="360"/>
        <w:rPr>
          <w:rFonts w:ascii="Arial" w:hAnsi="Arial" w:cs="Arial"/>
          <w:sz w:val="20"/>
          <w:szCs w:val="20"/>
        </w:rPr>
      </w:pPr>
    </w:p>
    <w:p w:rsidR="00961A1A" w:rsidRPr="00636536" w:rsidRDefault="00961A1A" w:rsidP="00A07ABA">
      <w:pPr>
        <w:spacing w:after="0"/>
        <w:rPr>
          <w:rFonts w:ascii="Arial" w:hAnsi="Arial" w:cs="Arial"/>
          <w:sz w:val="20"/>
          <w:szCs w:val="20"/>
          <w:lang w:eastAsia="sl-SI"/>
        </w:rPr>
      </w:pPr>
      <w:r w:rsidRPr="00636536">
        <w:rPr>
          <w:rFonts w:ascii="Arial" w:hAnsi="Arial" w:cs="Arial"/>
          <w:sz w:val="20"/>
          <w:szCs w:val="20"/>
          <w:lang w:eastAsia="sl-SI"/>
        </w:rPr>
        <w:t>Koncesijsko razmerje med koncedentom in koncesionarjem preneha s prenehanjem veljavnosti koncesijske pogodbe</w:t>
      </w:r>
      <w:r w:rsidR="00404AB0">
        <w:rPr>
          <w:rFonts w:ascii="Arial" w:hAnsi="Arial" w:cs="Arial"/>
          <w:sz w:val="20"/>
          <w:szCs w:val="20"/>
          <w:lang w:eastAsia="sl-SI"/>
        </w:rPr>
        <w:t>,</w:t>
      </w:r>
      <w:r w:rsidRPr="00636536">
        <w:rPr>
          <w:rFonts w:ascii="Arial" w:hAnsi="Arial" w:cs="Arial"/>
          <w:sz w:val="20"/>
          <w:szCs w:val="20"/>
          <w:lang w:eastAsia="sl-SI"/>
        </w:rPr>
        <w:t xml:space="preserve"> prenehanjem koncesionarja, če ta nima pravnih naslednikov</w:t>
      </w:r>
      <w:r w:rsidR="00404AB0">
        <w:rPr>
          <w:rFonts w:ascii="Arial" w:hAnsi="Arial" w:cs="Arial"/>
          <w:sz w:val="20"/>
          <w:szCs w:val="20"/>
          <w:lang w:eastAsia="sl-SI"/>
        </w:rPr>
        <w:t xml:space="preserve"> ali z odvzemom</w:t>
      </w:r>
      <w:r w:rsidRPr="00636536">
        <w:rPr>
          <w:rFonts w:ascii="Arial" w:hAnsi="Arial" w:cs="Arial"/>
          <w:sz w:val="20"/>
          <w:szCs w:val="20"/>
          <w:lang w:eastAsia="sl-SI"/>
        </w:rPr>
        <w:t>.</w:t>
      </w:r>
    </w:p>
    <w:p w:rsidR="00961A1A" w:rsidRPr="00636536" w:rsidRDefault="00961A1A" w:rsidP="00A07ABA">
      <w:pPr>
        <w:spacing w:after="0"/>
        <w:rPr>
          <w:rFonts w:ascii="Arial" w:hAnsi="Arial" w:cs="Arial"/>
          <w:sz w:val="20"/>
          <w:szCs w:val="20"/>
          <w:lang w:eastAsia="sl-SI"/>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A07ABA">
      <w:pPr>
        <w:spacing w:after="0"/>
        <w:rPr>
          <w:rFonts w:ascii="Arial" w:hAnsi="Arial" w:cs="Arial"/>
          <w:sz w:val="20"/>
          <w:szCs w:val="20"/>
        </w:rPr>
      </w:pPr>
    </w:p>
    <w:p w:rsidR="00961A1A" w:rsidRPr="00636536" w:rsidRDefault="00961A1A" w:rsidP="00A07ABA">
      <w:pPr>
        <w:spacing w:after="0"/>
        <w:rPr>
          <w:rFonts w:ascii="Arial" w:hAnsi="Arial" w:cs="Arial"/>
          <w:sz w:val="20"/>
          <w:szCs w:val="20"/>
          <w:lang w:eastAsia="sl-SI"/>
        </w:rPr>
      </w:pPr>
      <w:r w:rsidRPr="00636536">
        <w:rPr>
          <w:rFonts w:ascii="Arial" w:hAnsi="Arial" w:cs="Arial"/>
          <w:sz w:val="20"/>
          <w:szCs w:val="20"/>
          <w:lang w:eastAsia="sl-SI"/>
        </w:rPr>
        <w:t xml:space="preserve">Ta pogodba preneha veljati: </w:t>
      </w:r>
    </w:p>
    <w:p w:rsidR="00961A1A" w:rsidRPr="00636536" w:rsidRDefault="00961A1A" w:rsidP="00A07ABA">
      <w:pPr>
        <w:numPr>
          <w:ilvl w:val="0"/>
          <w:numId w:val="7"/>
        </w:numPr>
        <w:spacing w:after="0"/>
        <w:rPr>
          <w:rFonts w:ascii="Arial" w:hAnsi="Arial" w:cs="Arial"/>
          <w:sz w:val="20"/>
          <w:szCs w:val="20"/>
          <w:lang w:eastAsia="sl-SI"/>
        </w:rPr>
      </w:pPr>
      <w:r w:rsidRPr="00636536">
        <w:rPr>
          <w:rFonts w:ascii="Arial" w:hAnsi="Arial" w:cs="Arial"/>
          <w:sz w:val="20"/>
          <w:szCs w:val="20"/>
          <w:lang w:eastAsia="sl-SI"/>
        </w:rPr>
        <w:t xml:space="preserve">po poteku časa, za katero je bila sklenjena, </w:t>
      </w:r>
    </w:p>
    <w:p w:rsidR="00961A1A" w:rsidRPr="00636536" w:rsidRDefault="00961A1A" w:rsidP="00A07ABA">
      <w:pPr>
        <w:numPr>
          <w:ilvl w:val="0"/>
          <w:numId w:val="7"/>
        </w:numPr>
        <w:spacing w:after="0"/>
        <w:rPr>
          <w:rFonts w:ascii="Arial" w:hAnsi="Arial" w:cs="Arial"/>
          <w:sz w:val="20"/>
          <w:szCs w:val="20"/>
          <w:lang w:eastAsia="sl-SI"/>
        </w:rPr>
      </w:pPr>
      <w:r w:rsidRPr="00636536">
        <w:rPr>
          <w:rFonts w:ascii="Arial" w:hAnsi="Arial" w:cs="Arial"/>
          <w:sz w:val="20"/>
          <w:szCs w:val="20"/>
          <w:lang w:eastAsia="sl-SI"/>
        </w:rPr>
        <w:t>z odpovedjo,</w:t>
      </w:r>
    </w:p>
    <w:p w:rsidR="00961A1A" w:rsidRPr="00636536" w:rsidRDefault="00961A1A" w:rsidP="00A07ABA">
      <w:pPr>
        <w:numPr>
          <w:ilvl w:val="0"/>
          <w:numId w:val="7"/>
        </w:numPr>
        <w:spacing w:after="0"/>
        <w:rPr>
          <w:rFonts w:ascii="Arial" w:hAnsi="Arial" w:cs="Arial"/>
          <w:sz w:val="20"/>
          <w:szCs w:val="20"/>
          <w:lang w:eastAsia="sl-SI"/>
        </w:rPr>
      </w:pPr>
      <w:r w:rsidRPr="00636536">
        <w:rPr>
          <w:rFonts w:ascii="Arial" w:hAnsi="Arial" w:cs="Arial"/>
          <w:sz w:val="20"/>
          <w:szCs w:val="20"/>
          <w:lang w:eastAsia="sl-SI"/>
        </w:rPr>
        <w:t>s sporazumn</w:t>
      </w:r>
      <w:r w:rsidR="00782FC7">
        <w:rPr>
          <w:rFonts w:ascii="Arial" w:hAnsi="Arial" w:cs="Arial"/>
          <w:sz w:val="20"/>
          <w:szCs w:val="20"/>
          <w:lang w:eastAsia="sl-SI"/>
        </w:rPr>
        <w:t>o</w:t>
      </w:r>
      <w:r w:rsidRPr="00636536">
        <w:rPr>
          <w:rFonts w:ascii="Arial" w:hAnsi="Arial" w:cs="Arial"/>
          <w:sz w:val="20"/>
          <w:szCs w:val="20"/>
          <w:lang w:eastAsia="sl-SI"/>
        </w:rPr>
        <w:t xml:space="preserve"> razvezo. </w:t>
      </w:r>
    </w:p>
    <w:p w:rsidR="00961A1A" w:rsidRPr="00636536" w:rsidRDefault="00961A1A" w:rsidP="00A07ABA">
      <w:pPr>
        <w:spacing w:after="0"/>
        <w:ind w:left="360"/>
        <w:rPr>
          <w:rFonts w:ascii="Arial" w:hAnsi="Arial" w:cs="Arial"/>
          <w:sz w:val="20"/>
          <w:szCs w:val="20"/>
          <w:lang w:eastAsia="sl-SI"/>
        </w:rPr>
      </w:pPr>
    </w:p>
    <w:p w:rsidR="00961A1A" w:rsidRDefault="00961A1A" w:rsidP="00A07ABA">
      <w:pPr>
        <w:widowControl w:val="0"/>
        <w:autoSpaceDE w:val="0"/>
        <w:autoSpaceDN w:val="0"/>
        <w:adjustRightInd w:val="0"/>
        <w:spacing w:after="0"/>
        <w:rPr>
          <w:rFonts w:ascii="Arial" w:hAnsi="Arial" w:cs="Arial"/>
          <w:sz w:val="20"/>
          <w:szCs w:val="20"/>
        </w:rPr>
      </w:pPr>
      <w:r w:rsidRPr="00636536">
        <w:rPr>
          <w:rFonts w:ascii="Arial" w:hAnsi="Arial" w:cs="Arial"/>
          <w:sz w:val="20"/>
          <w:szCs w:val="20"/>
        </w:rPr>
        <w:t>Koncedent lahko pisno odpove to pogodbo. Koncesija preneha tri mesece od dneva, ko koncesionar prejme odpoved te pogodbe.</w:t>
      </w:r>
    </w:p>
    <w:p w:rsidR="00A07ABA" w:rsidRPr="00636536" w:rsidRDefault="00A07ABA" w:rsidP="00A07ABA">
      <w:pPr>
        <w:widowControl w:val="0"/>
        <w:autoSpaceDE w:val="0"/>
        <w:autoSpaceDN w:val="0"/>
        <w:adjustRightInd w:val="0"/>
        <w:spacing w:after="0"/>
        <w:rPr>
          <w:rFonts w:ascii="Arial" w:hAnsi="Arial" w:cs="Arial"/>
          <w:sz w:val="20"/>
          <w:szCs w:val="20"/>
        </w:rPr>
      </w:pPr>
    </w:p>
    <w:p w:rsidR="00961A1A" w:rsidRDefault="00961A1A" w:rsidP="00A07ABA">
      <w:pPr>
        <w:spacing w:after="0"/>
        <w:rPr>
          <w:rFonts w:ascii="Arial" w:hAnsi="Arial" w:cs="Arial"/>
          <w:sz w:val="20"/>
          <w:szCs w:val="20"/>
          <w:lang w:eastAsia="x-none"/>
        </w:rPr>
      </w:pPr>
      <w:r w:rsidRPr="00636536">
        <w:rPr>
          <w:rFonts w:ascii="Arial" w:hAnsi="Arial" w:cs="Arial"/>
          <w:sz w:val="20"/>
          <w:szCs w:val="20"/>
          <w:lang w:eastAsia="x-none"/>
        </w:rPr>
        <w:t>Pogodbeni stranki lahko med trajanjem koncesije sporazumno razvežeta to pogodbo, če koncesionar zaradi bistveno spremenjenih okoliščin ne more uresničiti namena te pogodbe oziroma opravljati koncesije v obsegu, določenim s pogodbo.</w:t>
      </w:r>
    </w:p>
    <w:p w:rsidR="00A07ABA" w:rsidRPr="00636536" w:rsidRDefault="00A07ABA" w:rsidP="00A07ABA">
      <w:pPr>
        <w:spacing w:after="0"/>
        <w:rPr>
          <w:rFonts w:ascii="Arial" w:hAnsi="Arial" w:cs="Arial"/>
          <w:sz w:val="20"/>
          <w:szCs w:val="20"/>
          <w:lang w:eastAsia="x-none"/>
        </w:rPr>
      </w:pPr>
    </w:p>
    <w:p w:rsidR="00961A1A" w:rsidRDefault="00961A1A" w:rsidP="00A07ABA">
      <w:pPr>
        <w:spacing w:after="0"/>
        <w:rPr>
          <w:rFonts w:ascii="Arial" w:hAnsi="Arial" w:cs="Arial"/>
          <w:sz w:val="20"/>
          <w:szCs w:val="20"/>
        </w:rPr>
      </w:pPr>
      <w:r w:rsidRPr="00636536">
        <w:rPr>
          <w:rFonts w:ascii="Arial" w:hAnsi="Arial" w:cs="Arial"/>
          <w:sz w:val="20"/>
          <w:szCs w:val="20"/>
        </w:rPr>
        <w:t>Sporazumno razvezo te pogodbe mora koncesionar predlagati pisno z navedbo razlogov za razvezo.</w:t>
      </w:r>
    </w:p>
    <w:p w:rsidR="00A07ABA" w:rsidRPr="00636536" w:rsidRDefault="00A07ABA" w:rsidP="00A07ABA">
      <w:pPr>
        <w:spacing w:after="0"/>
        <w:rPr>
          <w:rFonts w:ascii="Arial" w:hAnsi="Arial" w:cs="Arial"/>
          <w:sz w:val="20"/>
          <w:szCs w:val="20"/>
        </w:rPr>
      </w:pPr>
    </w:p>
    <w:p w:rsidR="00961A1A" w:rsidRDefault="00961A1A" w:rsidP="00A07ABA">
      <w:pPr>
        <w:spacing w:after="0"/>
        <w:rPr>
          <w:rFonts w:ascii="Arial" w:hAnsi="Arial" w:cs="Arial"/>
          <w:sz w:val="20"/>
          <w:szCs w:val="20"/>
          <w:lang w:eastAsia="x-none"/>
        </w:rPr>
      </w:pPr>
      <w:r w:rsidRPr="00636536">
        <w:rPr>
          <w:rFonts w:ascii="Arial" w:hAnsi="Arial" w:cs="Arial"/>
          <w:sz w:val="20"/>
          <w:szCs w:val="20"/>
          <w:lang w:eastAsia="x-none"/>
        </w:rPr>
        <w:t>Koncesija preneha šest mesecev od dneva sklenitve pisnega sporazuma o razveze, če v sporazumu ni določeno drugače.</w:t>
      </w:r>
    </w:p>
    <w:p w:rsidR="00A07ABA" w:rsidRPr="00636536" w:rsidRDefault="00A07ABA" w:rsidP="00A07ABA">
      <w:pPr>
        <w:spacing w:after="0"/>
        <w:rPr>
          <w:rFonts w:ascii="Arial" w:hAnsi="Arial" w:cs="Arial"/>
          <w:sz w:val="20"/>
          <w:szCs w:val="20"/>
          <w:lang w:eastAsia="x-none"/>
        </w:rPr>
      </w:pPr>
    </w:p>
    <w:p w:rsidR="00961A1A" w:rsidRPr="00636536" w:rsidRDefault="00961A1A" w:rsidP="00A07ABA">
      <w:pPr>
        <w:spacing w:after="0"/>
        <w:rPr>
          <w:rFonts w:ascii="Arial" w:hAnsi="Arial" w:cs="Arial"/>
          <w:sz w:val="20"/>
          <w:szCs w:val="20"/>
          <w:lang w:eastAsia="x-none"/>
        </w:rPr>
      </w:pPr>
      <w:r w:rsidRPr="00636536">
        <w:rPr>
          <w:rFonts w:ascii="Arial" w:hAnsi="Arial" w:cs="Arial"/>
          <w:sz w:val="20"/>
          <w:szCs w:val="20"/>
          <w:lang w:eastAsia="x-none"/>
        </w:rPr>
        <w:t>V primeru odpovedi ali sporazumne razveze pogodbe, je koncesionar dolžan:</w:t>
      </w:r>
    </w:p>
    <w:p w:rsidR="00961A1A" w:rsidRPr="00636536" w:rsidRDefault="00961A1A" w:rsidP="00A07ABA">
      <w:pPr>
        <w:numPr>
          <w:ilvl w:val="0"/>
          <w:numId w:val="8"/>
        </w:numPr>
        <w:spacing w:after="0"/>
        <w:rPr>
          <w:rFonts w:ascii="Arial" w:hAnsi="Arial" w:cs="Arial"/>
          <w:sz w:val="20"/>
          <w:szCs w:val="20"/>
        </w:rPr>
      </w:pPr>
      <w:r w:rsidRPr="00636536">
        <w:rPr>
          <w:rFonts w:ascii="Arial" w:hAnsi="Arial" w:cs="Arial"/>
          <w:sz w:val="20"/>
          <w:szCs w:val="20"/>
        </w:rPr>
        <w:t>izvajati javno službo do datuma prenehanja veljavnosti koncesije,</w:t>
      </w:r>
    </w:p>
    <w:p w:rsidR="00961A1A" w:rsidRPr="00636536" w:rsidRDefault="00961A1A" w:rsidP="00A07ABA">
      <w:pPr>
        <w:numPr>
          <w:ilvl w:val="0"/>
          <w:numId w:val="8"/>
        </w:numPr>
        <w:spacing w:after="0"/>
        <w:rPr>
          <w:rFonts w:ascii="Arial" w:hAnsi="Arial" w:cs="Arial"/>
          <w:sz w:val="20"/>
          <w:szCs w:val="20"/>
        </w:rPr>
      </w:pPr>
      <w:r w:rsidRPr="00636536">
        <w:rPr>
          <w:rFonts w:ascii="Arial" w:hAnsi="Arial" w:cs="Arial"/>
          <w:sz w:val="20"/>
          <w:szCs w:val="20"/>
        </w:rPr>
        <w:t>mora v 30. dneh po prenehanju koncesije predložiti vsebinsko poročilo (priloga št. 2) in finančno poročilo (priloga št. 4).</w:t>
      </w:r>
    </w:p>
    <w:p w:rsidR="00961A1A" w:rsidRPr="00636536" w:rsidRDefault="00961A1A" w:rsidP="00A07ABA">
      <w:pPr>
        <w:spacing w:after="0"/>
        <w:rPr>
          <w:rFonts w:ascii="Arial" w:hAnsi="Arial" w:cs="Arial"/>
          <w:sz w:val="20"/>
          <w:szCs w:val="20"/>
          <w:lang w:eastAsia="x-none"/>
        </w:rPr>
      </w:pPr>
    </w:p>
    <w:p w:rsidR="00961A1A" w:rsidRPr="00636536" w:rsidRDefault="00961A1A" w:rsidP="00A07ABA">
      <w:pPr>
        <w:spacing w:after="0"/>
        <w:rPr>
          <w:rFonts w:ascii="Arial" w:hAnsi="Arial" w:cs="Arial"/>
          <w:sz w:val="20"/>
          <w:szCs w:val="20"/>
          <w:lang w:eastAsia="x-none"/>
        </w:rPr>
      </w:pPr>
      <w:r w:rsidRPr="00636536">
        <w:rPr>
          <w:rFonts w:ascii="Arial" w:hAnsi="Arial" w:cs="Arial"/>
          <w:sz w:val="20"/>
          <w:szCs w:val="20"/>
          <w:lang w:eastAsia="x-none"/>
        </w:rPr>
        <w:t>V primeru odpovedi ali sporazumne razveze koncesije, je koncesionar upravičen do plačila upravičenih stroškov, ki nastanejo do dneva prenehanja veljavnosti koncesije, če ne obstajajo razlogi, zaradi katerih lahko koncedent zahteva vrnitev izplačanih sredstev.</w:t>
      </w:r>
    </w:p>
    <w:p w:rsidR="00961A1A" w:rsidRPr="00636536" w:rsidRDefault="00961A1A" w:rsidP="00A07ABA">
      <w:pPr>
        <w:spacing w:after="0"/>
        <w:rPr>
          <w:rFonts w:ascii="Arial" w:hAnsi="Arial" w:cs="Arial"/>
          <w:color w:val="FF0000"/>
          <w:sz w:val="20"/>
          <w:szCs w:val="20"/>
          <w:lang w:eastAsia="x-none"/>
        </w:rPr>
      </w:pPr>
    </w:p>
    <w:p w:rsidR="00961A1A" w:rsidRPr="00636536" w:rsidRDefault="00961A1A" w:rsidP="00F8129D">
      <w:pPr>
        <w:numPr>
          <w:ilvl w:val="0"/>
          <w:numId w:val="63"/>
        </w:numPr>
        <w:spacing w:after="0"/>
        <w:jc w:val="center"/>
        <w:rPr>
          <w:rFonts w:ascii="Arial" w:hAnsi="Arial" w:cs="Arial"/>
          <w:sz w:val="20"/>
          <w:szCs w:val="20"/>
          <w:lang w:eastAsia="x-none"/>
        </w:rPr>
      </w:pPr>
      <w:r w:rsidRPr="00636536">
        <w:rPr>
          <w:rFonts w:ascii="Arial" w:hAnsi="Arial" w:cs="Arial"/>
          <w:sz w:val="20"/>
          <w:szCs w:val="20"/>
          <w:lang w:eastAsia="x-none"/>
        </w:rPr>
        <w:t>člen</w:t>
      </w:r>
    </w:p>
    <w:p w:rsidR="00961A1A" w:rsidRPr="00636536" w:rsidRDefault="00961A1A" w:rsidP="00A07ABA">
      <w:pPr>
        <w:spacing w:after="0"/>
        <w:rPr>
          <w:rFonts w:ascii="Arial" w:hAnsi="Arial" w:cs="Arial"/>
          <w:sz w:val="20"/>
          <w:szCs w:val="20"/>
          <w:lang w:eastAsia="x-none"/>
        </w:rPr>
      </w:pPr>
    </w:p>
    <w:p w:rsidR="00961A1A" w:rsidRPr="00636536" w:rsidRDefault="00961A1A" w:rsidP="00A07ABA">
      <w:pPr>
        <w:spacing w:after="0"/>
        <w:rPr>
          <w:rFonts w:ascii="Arial" w:hAnsi="Arial" w:cs="Arial"/>
          <w:sz w:val="20"/>
          <w:szCs w:val="20"/>
          <w:lang w:eastAsia="sl-SI"/>
        </w:rPr>
      </w:pPr>
      <w:r w:rsidRPr="00636536">
        <w:rPr>
          <w:rFonts w:ascii="Arial" w:hAnsi="Arial" w:cs="Arial"/>
          <w:sz w:val="20"/>
          <w:szCs w:val="20"/>
          <w:lang w:eastAsia="sl-SI"/>
        </w:rPr>
        <w:t>Koncedent z odločbo odvzame koncesijo, če:</w:t>
      </w:r>
    </w:p>
    <w:p w:rsidR="00961A1A" w:rsidRPr="00636536" w:rsidRDefault="00961A1A" w:rsidP="00F8129D">
      <w:pPr>
        <w:numPr>
          <w:ilvl w:val="0"/>
          <w:numId w:val="28"/>
        </w:numPr>
        <w:spacing w:after="0"/>
        <w:rPr>
          <w:rFonts w:ascii="Arial" w:hAnsi="Arial" w:cs="Arial"/>
          <w:sz w:val="20"/>
          <w:szCs w:val="20"/>
          <w:lang w:eastAsia="sl-SI"/>
        </w:rPr>
      </w:pPr>
      <w:r w:rsidRPr="00636536">
        <w:rPr>
          <w:rFonts w:ascii="Arial" w:hAnsi="Arial" w:cs="Arial"/>
          <w:sz w:val="20"/>
          <w:szCs w:val="20"/>
          <w:lang w:eastAsia="sl-SI"/>
        </w:rPr>
        <w:t>koncesionar ne začne opravljati koncesije v roku, določenem v koncesijski pogodbi,</w:t>
      </w:r>
    </w:p>
    <w:p w:rsidR="00961A1A" w:rsidRPr="00636536" w:rsidRDefault="00961A1A" w:rsidP="00F8129D">
      <w:pPr>
        <w:numPr>
          <w:ilvl w:val="0"/>
          <w:numId w:val="28"/>
        </w:numPr>
        <w:spacing w:after="0"/>
        <w:rPr>
          <w:rFonts w:ascii="Arial" w:hAnsi="Arial" w:cs="Arial"/>
          <w:sz w:val="20"/>
          <w:szCs w:val="20"/>
          <w:lang w:eastAsia="sl-SI"/>
        </w:rPr>
      </w:pPr>
      <w:r w:rsidRPr="00636536">
        <w:rPr>
          <w:rFonts w:ascii="Arial" w:hAnsi="Arial" w:cs="Arial"/>
          <w:sz w:val="20"/>
          <w:szCs w:val="20"/>
          <w:lang w:eastAsia="sl-SI"/>
        </w:rPr>
        <w:t>koncesionar ne izpolnjuje predmeta in obsega opravljanja koncesije, določenih v programu opravljanja koncesije</w:t>
      </w:r>
      <w:r w:rsidRPr="00636536">
        <w:rPr>
          <w:rFonts w:ascii="Arial" w:hAnsi="Arial" w:cs="Arial"/>
          <w:sz w:val="20"/>
          <w:szCs w:val="20"/>
        </w:rPr>
        <w:t xml:space="preserve"> in ne opravlja javne službe strokovno, gospodarno in učinkovito ter skladno z navodili koncedenta</w:t>
      </w:r>
      <w:r w:rsidRPr="00636536">
        <w:rPr>
          <w:rFonts w:ascii="Arial" w:hAnsi="Arial" w:cs="Arial"/>
          <w:sz w:val="20"/>
          <w:szCs w:val="20"/>
          <w:lang w:eastAsia="sl-SI"/>
        </w:rPr>
        <w:t>,</w:t>
      </w:r>
    </w:p>
    <w:p w:rsidR="00961A1A" w:rsidRPr="00636536" w:rsidRDefault="00961A1A" w:rsidP="00F8129D">
      <w:pPr>
        <w:widowControl w:val="0"/>
        <w:numPr>
          <w:ilvl w:val="0"/>
          <w:numId w:val="28"/>
        </w:numPr>
        <w:autoSpaceDE w:val="0"/>
        <w:autoSpaceDN w:val="0"/>
        <w:adjustRightInd w:val="0"/>
        <w:spacing w:after="0"/>
        <w:rPr>
          <w:rFonts w:ascii="Arial" w:hAnsi="Arial" w:cs="Arial"/>
          <w:sz w:val="20"/>
          <w:szCs w:val="20"/>
        </w:rPr>
      </w:pPr>
      <w:r w:rsidRPr="00636536">
        <w:rPr>
          <w:rFonts w:ascii="Arial" w:hAnsi="Arial" w:cs="Arial"/>
          <w:sz w:val="20"/>
          <w:szCs w:val="20"/>
        </w:rPr>
        <w:t>koncesionar ne omogoča izvajanja nadzora skladno s pogodbo,</w:t>
      </w:r>
    </w:p>
    <w:p w:rsidR="00961A1A" w:rsidRDefault="00961A1A" w:rsidP="00F8129D">
      <w:pPr>
        <w:numPr>
          <w:ilvl w:val="0"/>
          <w:numId w:val="28"/>
        </w:numPr>
        <w:spacing w:after="0"/>
        <w:rPr>
          <w:rFonts w:ascii="Arial" w:hAnsi="Arial" w:cs="Arial"/>
          <w:sz w:val="20"/>
          <w:szCs w:val="20"/>
          <w:lang w:eastAsia="sl-SI"/>
        </w:rPr>
      </w:pPr>
      <w:r w:rsidRPr="00636536">
        <w:rPr>
          <w:rFonts w:ascii="Arial" w:hAnsi="Arial" w:cs="Arial"/>
          <w:sz w:val="20"/>
          <w:szCs w:val="20"/>
          <w:lang w:eastAsia="sl-SI"/>
        </w:rPr>
        <w:t>koncedent ali drugi pristojni organi ugotovijo, da koncesionar uporablja sredstva nenamensko ali jih uporablja v nasprotju s koncesijsko pogodbo,</w:t>
      </w:r>
    </w:p>
    <w:p w:rsidR="00404AB0" w:rsidRPr="00636536" w:rsidRDefault="00404AB0" w:rsidP="00F8129D">
      <w:pPr>
        <w:numPr>
          <w:ilvl w:val="0"/>
          <w:numId w:val="28"/>
        </w:numPr>
        <w:spacing w:after="0"/>
        <w:rPr>
          <w:rFonts w:ascii="Arial" w:hAnsi="Arial" w:cs="Arial"/>
          <w:sz w:val="20"/>
          <w:szCs w:val="20"/>
          <w:lang w:eastAsia="sl-SI"/>
        </w:rPr>
      </w:pPr>
      <w:r>
        <w:rPr>
          <w:rFonts w:ascii="Arial" w:hAnsi="Arial" w:cs="Arial"/>
          <w:sz w:val="20"/>
          <w:szCs w:val="20"/>
          <w:lang w:eastAsia="sl-SI"/>
        </w:rPr>
        <w:t>če se po podpisu ugotovi, da koncesionar ni izpolnjeval razpisnih pogojev,</w:t>
      </w:r>
    </w:p>
    <w:p w:rsidR="00961A1A" w:rsidRPr="00636536" w:rsidRDefault="00961A1A" w:rsidP="00F8129D">
      <w:pPr>
        <w:numPr>
          <w:ilvl w:val="0"/>
          <w:numId w:val="28"/>
        </w:numPr>
        <w:spacing w:after="0"/>
        <w:rPr>
          <w:rFonts w:ascii="Arial" w:hAnsi="Arial" w:cs="Arial"/>
          <w:sz w:val="20"/>
          <w:szCs w:val="20"/>
          <w:lang w:eastAsia="sl-SI"/>
        </w:rPr>
      </w:pPr>
      <w:r w:rsidRPr="00636536">
        <w:rPr>
          <w:rFonts w:ascii="Arial" w:hAnsi="Arial" w:cs="Arial"/>
          <w:sz w:val="20"/>
          <w:szCs w:val="20"/>
          <w:lang w:eastAsia="sl-SI"/>
        </w:rPr>
        <w:t>je v javnem interesu, da se dejavnost preneha opravljati kot koncesionirana javna služba,</w:t>
      </w:r>
    </w:p>
    <w:p w:rsidR="00961A1A" w:rsidRPr="00636536" w:rsidRDefault="00961A1A" w:rsidP="00F8129D">
      <w:pPr>
        <w:numPr>
          <w:ilvl w:val="0"/>
          <w:numId w:val="28"/>
        </w:numPr>
        <w:spacing w:after="0"/>
        <w:rPr>
          <w:rFonts w:ascii="Arial" w:hAnsi="Arial" w:cs="Arial"/>
          <w:sz w:val="20"/>
          <w:szCs w:val="20"/>
          <w:lang w:eastAsia="sl-SI"/>
        </w:rPr>
      </w:pPr>
      <w:r w:rsidRPr="00636536">
        <w:rPr>
          <w:rFonts w:ascii="Arial" w:hAnsi="Arial" w:cs="Arial"/>
          <w:sz w:val="20"/>
          <w:szCs w:val="20"/>
          <w:lang w:eastAsia="sl-SI"/>
        </w:rPr>
        <w:t>koncesionar krši določbe uredbe ali te pogodbe</w:t>
      </w:r>
      <w:r w:rsidR="00404AB0">
        <w:rPr>
          <w:rFonts w:ascii="Arial" w:hAnsi="Arial" w:cs="Arial"/>
          <w:sz w:val="20"/>
          <w:szCs w:val="20"/>
          <w:lang w:eastAsia="sl-SI"/>
        </w:rPr>
        <w:t>.</w:t>
      </w:r>
    </w:p>
    <w:p w:rsidR="00961A1A" w:rsidRPr="00636536" w:rsidRDefault="00961A1A" w:rsidP="00A07ABA">
      <w:pPr>
        <w:widowControl w:val="0"/>
        <w:autoSpaceDE w:val="0"/>
        <w:autoSpaceDN w:val="0"/>
        <w:adjustRightInd w:val="0"/>
        <w:spacing w:after="0"/>
        <w:rPr>
          <w:rFonts w:ascii="Arial" w:hAnsi="Arial" w:cs="Arial"/>
          <w:sz w:val="20"/>
          <w:szCs w:val="20"/>
        </w:rPr>
      </w:pPr>
      <w:r w:rsidRPr="00636536">
        <w:rPr>
          <w:rFonts w:ascii="Arial" w:hAnsi="Arial" w:cs="Arial"/>
          <w:sz w:val="20"/>
          <w:szCs w:val="20"/>
        </w:rPr>
        <w:t xml:space="preserve"> </w:t>
      </w:r>
    </w:p>
    <w:p w:rsidR="00961A1A" w:rsidRPr="00636536" w:rsidRDefault="00961A1A" w:rsidP="00A07ABA">
      <w:pPr>
        <w:spacing w:after="0"/>
        <w:rPr>
          <w:rFonts w:ascii="Arial" w:hAnsi="Arial" w:cs="Arial"/>
          <w:sz w:val="20"/>
          <w:szCs w:val="20"/>
          <w:lang w:eastAsia="sl-SI"/>
        </w:rPr>
      </w:pPr>
      <w:r w:rsidRPr="00636536">
        <w:rPr>
          <w:rFonts w:ascii="Arial" w:hAnsi="Arial" w:cs="Arial"/>
          <w:sz w:val="20"/>
          <w:szCs w:val="20"/>
          <w:lang w:eastAsia="sl-SI"/>
        </w:rPr>
        <w:lastRenderedPageBreak/>
        <w:t>V kolikor je koncesionar v času trajanja koncesijskega razmerja že prejel sredstva in pride do odvzema koncesije zaradi ravnanja koncesionarja, koncedent  lahko zahteva vrnitev vseh že nakazanih sredstev.</w:t>
      </w:r>
    </w:p>
    <w:p w:rsidR="00961A1A" w:rsidRPr="00636536" w:rsidRDefault="00961A1A" w:rsidP="00A07ABA">
      <w:pPr>
        <w:spacing w:after="0"/>
        <w:rPr>
          <w:rFonts w:ascii="Arial" w:hAnsi="Arial" w:cs="Arial"/>
          <w:sz w:val="20"/>
          <w:szCs w:val="20"/>
          <w:lang w:eastAsia="sl-SI"/>
        </w:rPr>
      </w:pPr>
      <w:r w:rsidRPr="00636536">
        <w:rPr>
          <w:rFonts w:ascii="Arial" w:hAnsi="Arial" w:cs="Arial"/>
          <w:sz w:val="20"/>
          <w:szCs w:val="20"/>
          <w:lang w:eastAsia="sl-SI"/>
        </w:rPr>
        <w:t xml:space="preserve"> </w:t>
      </w: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Pr="00636536" w:rsidRDefault="00961A1A" w:rsidP="00A07ABA">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ight="6"/>
        <w:rPr>
          <w:rFonts w:ascii="Arial" w:hAnsi="Arial" w:cs="Arial"/>
          <w:sz w:val="20"/>
          <w:szCs w:val="20"/>
          <w:lang w:eastAsia="x-none"/>
        </w:rPr>
      </w:pPr>
    </w:p>
    <w:p w:rsidR="00961A1A" w:rsidRPr="00636536" w:rsidRDefault="00961A1A" w:rsidP="00A07ABA">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r w:rsidRPr="00636536">
        <w:rPr>
          <w:rFonts w:ascii="Arial" w:hAnsi="Arial" w:cs="Arial"/>
          <w:sz w:val="20"/>
          <w:szCs w:val="20"/>
          <w:lang w:eastAsia="x-none"/>
        </w:rPr>
        <w:t xml:space="preserve">Koncedent lahko odvzame koncesijo ter zahteva vračilo izplačanih sredstev v posebnih primerih določenih s to pogodbo in v vseh drugih primerih kršitev pogodbenih obveznosti, kakor tudi v primerih ko lahko odstopi od pogodbe in zahteva vračilo sredstev skladno </w:t>
      </w:r>
      <w:r w:rsidR="00782FC7">
        <w:rPr>
          <w:rFonts w:ascii="Arial" w:hAnsi="Arial" w:cs="Arial"/>
          <w:sz w:val="20"/>
          <w:szCs w:val="20"/>
          <w:lang w:eastAsia="x-none"/>
        </w:rPr>
        <w:t>s predpisi, ki urejajo obligacijska razmerja</w:t>
      </w:r>
      <w:r w:rsidRPr="00636536">
        <w:rPr>
          <w:rFonts w:ascii="Arial" w:hAnsi="Arial" w:cs="Arial"/>
          <w:sz w:val="20"/>
          <w:szCs w:val="20"/>
          <w:lang w:eastAsia="x-none"/>
        </w:rPr>
        <w:t xml:space="preserve"> ali drugim predpisom. </w:t>
      </w:r>
    </w:p>
    <w:p w:rsidR="00961A1A" w:rsidRPr="00636536" w:rsidRDefault="00961A1A" w:rsidP="00A07ABA">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p>
    <w:p w:rsidR="00961A1A" w:rsidRPr="00636536" w:rsidRDefault="00961A1A" w:rsidP="00A07ABA">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sidRPr="00636536">
        <w:rPr>
          <w:rFonts w:ascii="Arial" w:hAnsi="Arial" w:cs="Arial"/>
          <w:sz w:val="20"/>
          <w:szCs w:val="20"/>
          <w:lang w:eastAsia="x-none"/>
        </w:rPr>
        <w:t>V primerih, ko lahko koncedent odvzame koncesijo ter zahteva vračilo izplačanih sredstev, lahko po svoji presoji alternativno, kumulativno ali zaporedoma enostransko uveljavlja tudi naslednja upravičenja:</w:t>
      </w:r>
    </w:p>
    <w:p w:rsidR="00961A1A" w:rsidRPr="00636536" w:rsidRDefault="00EA1703" w:rsidP="00F8129D">
      <w:pPr>
        <w:widowControl w:val="0"/>
        <w:numPr>
          <w:ilvl w:val="0"/>
          <w:numId w:val="62"/>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Pr>
          <w:rFonts w:ascii="Arial" w:hAnsi="Arial" w:cs="Arial"/>
          <w:sz w:val="20"/>
          <w:szCs w:val="20"/>
          <w:lang w:eastAsia="x-none"/>
        </w:rPr>
        <w:t xml:space="preserve"> </w:t>
      </w:r>
      <w:r w:rsidR="00961A1A" w:rsidRPr="00636536">
        <w:rPr>
          <w:rFonts w:ascii="Arial" w:hAnsi="Arial" w:cs="Arial"/>
          <w:sz w:val="20"/>
          <w:szCs w:val="20"/>
          <w:lang w:eastAsia="x-none"/>
        </w:rPr>
        <w:t>začasno zadržanje izplačila dela ali vseh zahtevanih sredstev,</w:t>
      </w:r>
    </w:p>
    <w:p w:rsidR="00961A1A" w:rsidRPr="00636536" w:rsidRDefault="00EA1703" w:rsidP="00F8129D">
      <w:pPr>
        <w:widowControl w:val="0"/>
        <w:numPr>
          <w:ilvl w:val="0"/>
          <w:numId w:val="62"/>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Pr>
          <w:rFonts w:ascii="Arial" w:hAnsi="Arial" w:cs="Arial"/>
          <w:sz w:val="20"/>
          <w:szCs w:val="20"/>
          <w:lang w:eastAsia="x-none"/>
        </w:rPr>
        <w:t xml:space="preserve"> </w:t>
      </w:r>
      <w:r w:rsidR="00961A1A" w:rsidRPr="00636536">
        <w:rPr>
          <w:rFonts w:ascii="Arial" w:hAnsi="Arial" w:cs="Arial"/>
          <w:sz w:val="20"/>
          <w:szCs w:val="20"/>
          <w:lang w:eastAsia="x-none"/>
        </w:rPr>
        <w:t>delno zavrnitev zahtevka za izplačilo oziroma zmanjšanje zahtevka za sporni del,</w:t>
      </w:r>
    </w:p>
    <w:p w:rsidR="00961A1A" w:rsidRPr="00636536" w:rsidRDefault="00EA1703" w:rsidP="00F8129D">
      <w:pPr>
        <w:widowControl w:val="0"/>
        <w:numPr>
          <w:ilvl w:val="0"/>
          <w:numId w:val="62"/>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Pr>
          <w:rFonts w:ascii="Arial" w:hAnsi="Arial" w:cs="Arial"/>
          <w:sz w:val="20"/>
          <w:szCs w:val="20"/>
          <w:lang w:eastAsia="x-none"/>
        </w:rPr>
        <w:t xml:space="preserve"> </w:t>
      </w:r>
      <w:r w:rsidR="00961A1A" w:rsidRPr="00636536">
        <w:rPr>
          <w:rFonts w:ascii="Arial" w:hAnsi="Arial" w:cs="Arial"/>
          <w:sz w:val="20"/>
          <w:szCs w:val="20"/>
          <w:lang w:eastAsia="x-none"/>
        </w:rPr>
        <w:t>zavrnitev celotnega zahtevka za izplačilo ter posledično ne izplačilo sredstev,</w:t>
      </w:r>
    </w:p>
    <w:p w:rsidR="00961A1A" w:rsidRPr="00636536" w:rsidRDefault="00EA1703" w:rsidP="00F8129D">
      <w:pPr>
        <w:widowControl w:val="0"/>
        <w:numPr>
          <w:ilvl w:val="0"/>
          <w:numId w:val="62"/>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Pr>
          <w:rFonts w:ascii="Arial" w:hAnsi="Arial" w:cs="Arial"/>
          <w:sz w:val="20"/>
          <w:szCs w:val="20"/>
          <w:lang w:eastAsia="x-none"/>
        </w:rPr>
        <w:t xml:space="preserve"> </w:t>
      </w:r>
      <w:r w:rsidR="00961A1A" w:rsidRPr="00636536">
        <w:rPr>
          <w:rFonts w:ascii="Arial" w:hAnsi="Arial" w:cs="Arial"/>
          <w:sz w:val="20"/>
          <w:szCs w:val="20"/>
          <w:lang w:eastAsia="x-none"/>
        </w:rPr>
        <w:t>zahtevek za vračilo dela ali vseh izplačanih sredstev brez odvzema koncesije,</w:t>
      </w:r>
    </w:p>
    <w:p w:rsidR="00961A1A" w:rsidRPr="00636536" w:rsidRDefault="00EA1703" w:rsidP="00F8129D">
      <w:pPr>
        <w:widowControl w:val="0"/>
        <w:numPr>
          <w:ilvl w:val="0"/>
          <w:numId w:val="62"/>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Pr>
          <w:rFonts w:ascii="Arial" w:hAnsi="Arial" w:cs="Arial"/>
          <w:sz w:val="20"/>
          <w:szCs w:val="20"/>
          <w:lang w:eastAsia="x-none"/>
        </w:rPr>
        <w:t xml:space="preserve"> </w:t>
      </w:r>
      <w:r w:rsidR="00961A1A" w:rsidRPr="00636536">
        <w:rPr>
          <w:rFonts w:ascii="Arial" w:hAnsi="Arial" w:cs="Arial"/>
          <w:sz w:val="20"/>
          <w:szCs w:val="20"/>
          <w:lang w:eastAsia="x-none"/>
        </w:rPr>
        <w:t>določitev ukrepov za odpravo kršitev ali roka za odpoved koncesije,</w:t>
      </w:r>
    </w:p>
    <w:p w:rsidR="00961A1A" w:rsidRPr="00636536" w:rsidRDefault="00EA1703" w:rsidP="00F8129D">
      <w:pPr>
        <w:widowControl w:val="0"/>
        <w:numPr>
          <w:ilvl w:val="0"/>
          <w:numId w:val="62"/>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Pr>
          <w:rFonts w:ascii="Arial" w:hAnsi="Arial" w:cs="Arial"/>
          <w:sz w:val="20"/>
          <w:szCs w:val="20"/>
          <w:lang w:eastAsia="x-none"/>
        </w:rPr>
        <w:t xml:space="preserve"> </w:t>
      </w:r>
      <w:r w:rsidR="00961A1A" w:rsidRPr="00636536">
        <w:rPr>
          <w:rFonts w:ascii="Arial" w:hAnsi="Arial" w:cs="Arial"/>
          <w:sz w:val="20"/>
          <w:szCs w:val="20"/>
          <w:lang w:eastAsia="x-none"/>
        </w:rPr>
        <w:t>odpoved koncesije,</w:t>
      </w:r>
    </w:p>
    <w:p w:rsidR="00961A1A" w:rsidRPr="00636536" w:rsidRDefault="00EA1703" w:rsidP="00F8129D">
      <w:pPr>
        <w:widowControl w:val="0"/>
        <w:numPr>
          <w:ilvl w:val="0"/>
          <w:numId w:val="62"/>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rPr>
          <w:rFonts w:ascii="Arial" w:hAnsi="Arial" w:cs="Arial"/>
          <w:sz w:val="20"/>
          <w:szCs w:val="20"/>
          <w:lang w:eastAsia="x-none"/>
        </w:rPr>
      </w:pPr>
      <w:r>
        <w:rPr>
          <w:rFonts w:ascii="Arial" w:hAnsi="Arial" w:cs="Arial"/>
          <w:sz w:val="20"/>
          <w:szCs w:val="20"/>
          <w:lang w:eastAsia="x-none"/>
        </w:rPr>
        <w:t xml:space="preserve"> </w:t>
      </w:r>
      <w:r w:rsidR="00961A1A" w:rsidRPr="00636536">
        <w:rPr>
          <w:rFonts w:ascii="Arial" w:hAnsi="Arial" w:cs="Arial"/>
          <w:sz w:val="20"/>
          <w:szCs w:val="20"/>
          <w:lang w:eastAsia="x-none"/>
        </w:rPr>
        <w:t>znižanje pogodbene vrednosti.</w:t>
      </w:r>
    </w:p>
    <w:p w:rsidR="00961A1A" w:rsidRPr="00636536" w:rsidRDefault="00961A1A" w:rsidP="00A07ABA">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ight="6"/>
        <w:rPr>
          <w:rFonts w:ascii="Arial" w:hAnsi="Arial" w:cs="Arial"/>
          <w:sz w:val="20"/>
          <w:szCs w:val="20"/>
          <w:lang w:eastAsia="x-none"/>
        </w:rPr>
      </w:pPr>
    </w:p>
    <w:p w:rsidR="00961A1A" w:rsidRPr="00636536" w:rsidRDefault="00961A1A" w:rsidP="00A07ABA">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r w:rsidRPr="00636536">
        <w:rPr>
          <w:rFonts w:ascii="Arial" w:hAnsi="Arial" w:cs="Arial"/>
          <w:sz w:val="20"/>
          <w:szCs w:val="20"/>
          <w:lang w:eastAsia="x-none"/>
        </w:rPr>
        <w:t>V primeru</w:t>
      </w:r>
      <w:r w:rsidR="00AA3D79">
        <w:rPr>
          <w:rFonts w:ascii="Arial" w:hAnsi="Arial" w:cs="Arial"/>
          <w:sz w:val="20"/>
          <w:szCs w:val="20"/>
          <w:lang w:eastAsia="x-none"/>
        </w:rPr>
        <w:t>,</w:t>
      </w:r>
      <w:r w:rsidRPr="00636536">
        <w:rPr>
          <w:rFonts w:ascii="Arial" w:hAnsi="Arial" w:cs="Arial"/>
          <w:sz w:val="20"/>
          <w:szCs w:val="20"/>
          <w:lang w:eastAsia="x-none"/>
        </w:rPr>
        <w:t xml:space="preserve"> da koncedent koncesionarju izstavi zahtevek za vračilo sredstev, ne glede na pravni temelj, je koncedent upravičen tudi do zakonskih zamudnih obresti od dneva nakazila sredstev do dneva njihovega vračila.</w:t>
      </w:r>
    </w:p>
    <w:p w:rsidR="00961A1A" w:rsidRPr="00636536" w:rsidRDefault="00961A1A" w:rsidP="00A07ABA">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p>
    <w:p w:rsidR="00961A1A" w:rsidRPr="00636536" w:rsidRDefault="00961A1A" w:rsidP="00A07ABA">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r w:rsidRPr="00636536">
        <w:rPr>
          <w:rFonts w:ascii="Arial" w:hAnsi="Arial" w:cs="Arial"/>
          <w:sz w:val="20"/>
          <w:szCs w:val="20"/>
          <w:lang w:eastAsia="x-none"/>
        </w:rPr>
        <w:t xml:space="preserve">Koncesionar je dolžan vrniti prejeta sredstva v roku 8 dni od vročitve zahtevka za vračilo sredstev skupaj z zakonitimi zamudnimi obrestmi. </w:t>
      </w:r>
    </w:p>
    <w:p w:rsidR="00961A1A" w:rsidRPr="00636536" w:rsidRDefault="00961A1A" w:rsidP="00A07ABA">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 w:right="6"/>
        <w:rPr>
          <w:rFonts w:ascii="Arial" w:hAnsi="Arial" w:cs="Arial"/>
          <w:sz w:val="20"/>
          <w:szCs w:val="20"/>
          <w:lang w:eastAsia="x-none"/>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Default="00961A1A" w:rsidP="00A07ABA">
      <w:pPr>
        <w:spacing w:after="0"/>
        <w:rPr>
          <w:rFonts w:ascii="Arial" w:hAnsi="Arial" w:cs="Arial"/>
          <w:sz w:val="20"/>
          <w:szCs w:val="20"/>
        </w:rPr>
      </w:pPr>
    </w:p>
    <w:p w:rsidR="00961A1A" w:rsidRPr="00636536" w:rsidRDefault="00961A1A" w:rsidP="00A07ABA">
      <w:pPr>
        <w:spacing w:after="0"/>
        <w:rPr>
          <w:rFonts w:ascii="Arial" w:hAnsi="Arial" w:cs="Arial"/>
          <w:sz w:val="20"/>
          <w:szCs w:val="20"/>
        </w:rPr>
      </w:pPr>
      <w:r w:rsidRPr="00636536">
        <w:rPr>
          <w:rFonts w:ascii="Arial" w:hAnsi="Arial" w:cs="Arial"/>
          <w:sz w:val="20"/>
          <w:szCs w:val="20"/>
        </w:rPr>
        <w:t>V primeru, da koncedent</w:t>
      </w:r>
      <w:r w:rsidR="00AA3D79">
        <w:rPr>
          <w:rFonts w:ascii="Arial" w:hAnsi="Arial" w:cs="Arial"/>
          <w:sz w:val="20"/>
          <w:szCs w:val="20"/>
        </w:rPr>
        <w:t xml:space="preserve"> koncesionarju </w:t>
      </w:r>
      <w:r w:rsidRPr="00636536">
        <w:rPr>
          <w:rFonts w:ascii="Arial" w:hAnsi="Arial" w:cs="Arial"/>
          <w:sz w:val="20"/>
          <w:szCs w:val="20"/>
        </w:rPr>
        <w:t>odvzame koncesijo zaradi neizpolnjevanja pogodbenih obveznosti ali kršitev pogodbenih obveznosti, koncesionar 3 leta ni upravičen kandidirati na drugih razpisih koncedenta na področju varstva potrošnikov.</w:t>
      </w:r>
    </w:p>
    <w:p w:rsidR="00961A1A" w:rsidRPr="00636536" w:rsidRDefault="00961A1A" w:rsidP="00A07ABA">
      <w:pPr>
        <w:spacing w:after="0"/>
        <w:rPr>
          <w:rFonts w:ascii="Arial" w:hAnsi="Arial" w:cs="Arial"/>
          <w:sz w:val="20"/>
          <w:szCs w:val="20"/>
        </w:rPr>
      </w:pPr>
    </w:p>
    <w:p w:rsidR="00961A1A" w:rsidRPr="00636536" w:rsidRDefault="00961A1A" w:rsidP="00F8129D">
      <w:pPr>
        <w:numPr>
          <w:ilvl w:val="0"/>
          <w:numId w:val="63"/>
        </w:numPr>
        <w:spacing w:after="0"/>
        <w:jc w:val="center"/>
        <w:rPr>
          <w:rFonts w:ascii="Arial" w:hAnsi="Arial" w:cs="Arial"/>
          <w:sz w:val="20"/>
          <w:szCs w:val="20"/>
        </w:rPr>
      </w:pPr>
      <w:r w:rsidRPr="00636536">
        <w:rPr>
          <w:rFonts w:ascii="Arial" w:hAnsi="Arial" w:cs="Arial"/>
          <w:sz w:val="20"/>
          <w:szCs w:val="20"/>
        </w:rPr>
        <w:t>člen</w:t>
      </w:r>
    </w:p>
    <w:p w:rsidR="00961A1A" w:rsidRDefault="00961A1A" w:rsidP="00A07ABA">
      <w:pPr>
        <w:spacing w:after="0"/>
        <w:rPr>
          <w:rFonts w:ascii="Arial" w:hAnsi="Arial" w:cs="Arial"/>
          <w:sz w:val="20"/>
          <w:szCs w:val="20"/>
          <w:lang w:eastAsia="sl-SI"/>
        </w:rPr>
      </w:pPr>
    </w:p>
    <w:p w:rsidR="00404AB0" w:rsidRPr="00636536" w:rsidRDefault="00404AB0" w:rsidP="00A07ABA">
      <w:pPr>
        <w:spacing w:after="0"/>
        <w:rPr>
          <w:rFonts w:ascii="Arial" w:hAnsi="Arial" w:cs="Arial"/>
          <w:sz w:val="20"/>
          <w:szCs w:val="20"/>
        </w:rPr>
      </w:pPr>
      <w:r>
        <w:rPr>
          <w:rFonts w:ascii="Arial" w:hAnsi="Arial" w:cs="Arial"/>
          <w:sz w:val="20"/>
          <w:szCs w:val="20"/>
        </w:rPr>
        <w:t>Koncesijsko razmerje preneha s prenehanjem koncesionarja, če ta nima pravnih naslednikov.</w:t>
      </w:r>
    </w:p>
    <w:p w:rsidR="00404AB0" w:rsidRPr="00636536" w:rsidRDefault="00404AB0" w:rsidP="00A07ABA">
      <w:pPr>
        <w:spacing w:after="0"/>
        <w:rPr>
          <w:rFonts w:ascii="Arial" w:hAnsi="Arial" w:cs="Arial"/>
          <w:sz w:val="20"/>
          <w:szCs w:val="20"/>
          <w:lang w:eastAsia="sl-SI"/>
        </w:rPr>
      </w:pPr>
    </w:p>
    <w:p w:rsidR="00961A1A" w:rsidRPr="00017D0C" w:rsidRDefault="00961A1A" w:rsidP="00A07ABA">
      <w:pPr>
        <w:spacing w:after="0"/>
        <w:rPr>
          <w:rFonts w:ascii="Arial" w:hAnsi="Arial" w:cs="Arial"/>
          <w:sz w:val="20"/>
          <w:szCs w:val="20"/>
          <w:lang w:eastAsia="sl-SI"/>
        </w:rPr>
      </w:pPr>
      <w:r w:rsidRPr="00636536">
        <w:rPr>
          <w:rFonts w:ascii="Arial" w:hAnsi="Arial" w:cs="Arial"/>
          <w:sz w:val="20"/>
          <w:szCs w:val="20"/>
          <w:lang w:eastAsia="sl-SI"/>
        </w:rPr>
        <w:t>Če ima koncesionar ob prenehanju pravnega naslednika, lahko ta v celoti prevzame vse pravice in obveznosti koncesionarja, če izpolnjuje pogoje za pridobitev koncesije, določene z Uredbo in koncesijsko pogodbo. Izpolnjevanje pogojev preveri tričlanska strokovna komisija, imenovana s strani ministra, pristojnega za varstvo potrošnikov. Na predlog ministra, pristojnega za varstvo potrošnikov, in v soglasju z Vlado Republike Slovenije lahko ta stopi v koncesijsko razm</w:t>
      </w:r>
      <w:r w:rsidRPr="00017D0C">
        <w:rPr>
          <w:rFonts w:ascii="Arial" w:hAnsi="Arial" w:cs="Arial"/>
          <w:sz w:val="20"/>
          <w:szCs w:val="20"/>
          <w:lang w:eastAsia="sl-SI"/>
        </w:rPr>
        <w:t>erje.</w:t>
      </w:r>
    </w:p>
    <w:p w:rsidR="00961A1A" w:rsidRPr="00017D0C" w:rsidRDefault="00961A1A" w:rsidP="00A07ABA">
      <w:pPr>
        <w:spacing w:after="0"/>
        <w:rPr>
          <w:rFonts w:ascii="Arial" w:hAnsi="Arial" w:cs="Arial"/>
          <w:sz w:val="20"/>
          <w:szCs w:val="20"/>
          <w:lang w:eastAsia="sl-SI"/>
        </w:rPr>
      </w:pPr>
    </w:p>
    <w:p w:rsidR="00961A1A" w:rsidRPr="00017D0C" w:rsidRDefault="00961A1A" w:rsidP="00A07ABA">
      <w:pPr>
        <w:spacing w:after="0"/>
        <w:rPr>
          <w:rFonts w:ascii="Arial" w:hAnsi="Arial" w:cs="Arial"/>
          <w:sz w:val="20"/>
          <w:szCs w:val="20"/>
        </w:rPr>
      </w:pPr>
      <w:r w:rsidRPr="00017D0C">
        <w:rPr>
          <w:rFonts w:ascii="Arial" w:hAnsi="Arial" w:cs="Arial"/>
          <w:sz w:val="20"/>
          <w:szCs w:val="20"/>
        </w:rPr>
        <w:t>V primeru, da se v času veljavnosti pogodbe nad koncesionarjem prične postopek stečaja, likvidacije ali drugega postopka prenehanja koncesionarja, je prejemnik dolžan o postopku takoj obvestiti koncedenta. Z dnem začetka postopka prenehanja koncesionarja, se koncesija šteje za odvzeto.</w:t>
      </w:r>
    </w:p>
    <w:p w:rsidR="00961A1A" w:rsidRPr="00017D0C" w:rsidRDefault="00961A1A" w:rsidP="00A07ABA">
      <w:pPr>
        <w:spacing w:after="0"/>
        <w:rPr>
          <w:rFonts w:ascii="Arial" w:hAnsi="Arial" w:cs="Arial"/>
          <w:sz w:val="20"/>
          <w:szCs w:val="20"/>
        </w:rPr>
      </w:pPr>
    </w:p>
    <w:p w:rsidR="00961A1A" w:rsidRDefault="00961A1A" w:rsidP="00A07ABA">
      <w:pPr>
        <w:spacing w:after="0"/>
        <w:rPr>
          <w:rFonts w:ascii="Arial" w:hAnsi="Arial" w:cs="Arial"/>
          <w:sz w:val="20"/>
          <w:szCs w:val="20"/>
        </w:rPr>
      </w:pPr>
      <w:r w:rsidRPr="00017D0C">
        <w:rPr>
          <w:rFonts w:ascii="Arial" w:hAnsi="Arial" w:cs="Arial"/>
          <w:sz w:val="20"/>
          <w:szCs w:val="20"/>
        </w:rPr>
        <w:t>Z dnem začetka postopka prisilne poravnave prenehajo vse obveznosti koncedenta po tej pogodbi, koncedent pa lahko odvzame koncesijo.</w:t>
      </w:r>
    </w:p>
    <w:p w:rsidR="00961A1A" w:rsidRPr="00017D0C" w:rsidRDefault="00961A1A" w:rsidP="00A07ABA">
      <w:pPr>
        <w:spacing w:after="0"/>
        <w:rPr>
          <w:rFonts w:ascii="Arial" w:hAnsi="Arial" w:cs="Arial"/>
          <w:sz w:val="20"/>
          <w:szCs w:val="20"/>
        </w:rPr>
      </w:pPr>
    </w:p>
    <w:p w:rsidR="00961A1A" w:rsidRPr="00A07ABA" w:rsidRDefault="00961A1A" w:rsidP="00F8129D">
      <w:pPr>
        <w:numPr>
          <w:ilvl w:val="0"/>
          <w:numId w:val="35"/>
        </w:numPr>
        <w:spacing w:after="0"/>
        <w:contextualSpacing/>
        <w:rPr>
          <w:rFonts w:ascii="Arial" w:hAnsi="Arial" w:cs="Arial"/>
          <w:b/>
          <w:sz w:val="20"/>
          <w:szCs w:val="20"/>
        </w:rPr>
      </w:pPr>
      <w:r w:rsidRPr="00A07ABA">
        <w:rPr>
          <w:rFonts w:ascii="Arial" w:hAnsi="Arial" w:cs="Arial"/>
          <w:b/>
          <w:sz w:val="20"/>
          <w:szCs w:val="20"/>
        </w:rPr>
        <w:t>LASTNIŠTVO</w:t>
      </w:r>
    </w:p>
    <w:p w:rsidR="00961A1A" w:rsidRPr="00017D0C" w:rsidRDefault="00961A1A" w:rsidP="00A07ABA">
      <w:pPr>
        <w:spacing w:after="0"/>
        <w:contextualSpacing/>
        <w:jc w:val="center"/>
        <w:rPr>
          <w:rFonts w:ascii="Arial" w:hAnsi="Arial" w:cs="Arial"/>
          <w:sz w:val="20"/>
          <w:szCs w:val="20"/>
        </w:rPr>
      </w:pPr>
    </w:p>
    <w:p w:rsidR="00961A1A" w:rsidRDefault="00A07ABA" w:rsidP="00F8129D">
      <w:pPr>
        <w:numPr>
          <w:ilvl w:val="0"/>
          <w:numId w:val="63"/>
        </w:numPr>
        <w:spacing w:after="0"/>
        <w:jc w:val="center"/>
        <w:rPr>
          <w:rFonts w:ascii="Arial" w:hAnsi="Arial" w:cs="Arial"/>
          <w:sz w:val="20"/>
          <w:szCs w:val="20"/>
        </w:rPr>
      </w:pPr>
      <w:r>
        <w:rPr>
          <w:rFonts w:ascii="Arial" w:hAnsi="Arial" w:cs="Arial"/>
          <w:sz w:val="20"/>
          <w:szCs w:val="20"/>
        </w:rPr>
        <w:t>č</w:t>
      </w:r>
      <w:r w:rsidR="00961A1A" w:rsidRPr="00017D0C">
        <w:rPr>
          <w:rFonts w:ascii="Arial" w:hAnsi="Arial" w:cs="Arial"/>
          <w:sz w:val="20"/>
          <w:szCs w:val="20"/>
        </w:rPr>
        <w:t>len</w:t>
      </w:r>
    </w:p>
    <w:p w:rsidR="00A07ABA" w:rsidRPr="00017D0C" w:rsidRDefault="00A07ABA" w:rsidP="00A07ABA">
      <w:pPr>
        <w:spacing w:after="0"/>
        <w:ind w:left="360"/>
        <w:rPr>
          <w:rFonts w:ascii="Arial" w:hAnsi="Arial" w:cs="Arial"/>
          <w:sz w:val="20"/>
          <w:szCs w:val="20"/>
        </w:rPr>
      </w:pPr>
    </w:p>
    <w:p w:rsidR="00961A1A" w:rsidRDefault="00961A1A" w:rsidP="00A07ABA">
      <w:pPr>
        <w:spacing w:after="0"/>
        <w:rPr>
          <w:rFonts w:ascii="Arial" w:hAnsi="Arial" w:cs="Arial"/>
          <w:sz w:val="20"/>
          <w:szCs w:val="20"/>
          <w:lang w:eastAsia="sl-SI"/>
        </w:rPr>
      </w:pPr>
      <w:r w:rsidRPr="00017D0C">
        <w:rPr>
          <w:rFonts w:ascii="Arial" w:hAnsi="Arial" w:cs="Arial"/>
          <w:sz w:val="20"/>
          <w:szCs w:val="20"/>
          <w:lang w:eastAsia="sl-SI"/>
        </w:rPr>
        <w:t>Koncesionar je dolžan koncedentu ob prenehanju koncesijskega obdobja izročiti vse stvari, pravice in avtorska dela, ki so nastala ali bila uporabljena za izvajanje predmeta koncesije.</w:t>
      </w:r>
    </w:p>
    <w:p w:rsidR="00A07ABA" w:rsidRPr="00017D0C" w:rsidRDefault="00A07ABA" w:rsidP="00A07ABA">
      <w:pPr>
        <w:spacing w:after="0"/>
        <w:rPr>
          <w:rFonts w:ascii="Arial" w:hAnsi="Arial" w:cs="Arial"/>
          <w:sz w:val="20"/>
          <w:szCs w:val="20"/>
          <w:lang w:eastAsia="sl-SI"/>
        </w:rPr>
      </w:pPr>
    </w:p>
    <w:p w:rsidR="00961A1A" w:rsidRPr="00017D0C" w:rsidRDefault="00961A1A" w:rsidP="00A07ABA">
      <w:pPr>
        <w:spacing w:after="0"/>
        <w:rPr>
          <w:rFonts w:ascii="Arial" w:hAnsi="Arial" w:cs="Arial"/>
          <w:sz w:val="20"/>
          <w:szCs w:val="20"/>
          <w:lang w:eastAsia="sl-SI"/>
        </w:rPr>
      </w:pPr>
      <w:r w:rsidRPr="00017D0C">
        <w:rPr>
          <w:rFonts w:ascii="Arial" w:hAnsi="Arial" w:cs="Arial"/>
          <w:sz w:val="20"/>
          <w:szCs w:val="20"/>
          <w:lang w:eastAsia="sl-SI"/>
        </w:rPr>
        <w:lastRenderedPageBreak/>
        <w:t>Na stvaritvah, ki so predmet te pogodbe in ki imajo značaj avtorskega dela, pridobi koncedent za  ves čas trajanja in prostorsko neomejeno vse naslednje materialne avtorske pravice:</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reproduciranja,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javnega izvajanja,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javnega prenašanja,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javnega predvajanja s fonogrami in videogrami,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javnega prikazovanja,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radiodifuznega oddajanja,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radiodifuzne retransmisije,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sekundarnega radiodifuznega oddajanja,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dajanja na voljo javnosti,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predelave,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avdiovizualne priredbe,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 xml:space="preserve">pravico distribuiranja, </w:t>
      </w:r>
    </w:p>
    <w:p w:rsidR="00961A1A" w:rsidRPr="00017D0C" w:rsidRDefault="00961A1A" w:rsidP="00F8129D">
      <w:pPr>
        <w:numPr>
          <w:ilvl w:val="0"/>
          <w:numId w:val="38"/>
        </w:numPr>
        <w:spacing w:after="0"/>
        <w:rPr>
          <w:rFonts w:ascii="Arial" w:hAnsi="Arial" w:cs="Arial"/>
          <w:sz w:val="20"/>
          <w:szCs w:val="20"/>
          <w:lang w:eastAsia="sl-SI"/>
        </w:rPr>
      </w:pPr>
      <w:r w:rsidRPr="00017D0C">
        <w:rPr>
          <w:rFonts w:ascii="Arial" w:hAnsi="Arial" w:cs="Arial"/>
          <w:sz w:val="20"/>
          <w:szCs w:val="20"/>
          <w:lang w:eastAsia="sl-SI"/>
        </w:rPr>
        <w:t>pravico dajanja v najem.</w:t>
      </w:r>
    </w:p>
    <w:p w:rsidR="00961A1A" w:rsidRPr="00017D0C" w:rsidRDefault="00961A1A" w:rsidP="00A07ABA">
      <w:pPr>
        <w:spacing w:after="0"/>
        <w:rPr>
          <w:rFonts w:ascii="Arial" w:hAnsi="Arial" w:cs="Arial"/>
          <w:sz w:val="20"/>
          <w:szCs w:val="20"/>
        </w:rPr>
      </w:pPr>
    </w:p>
    <w:p w:rsidR="00961A1A" w:rsidRDefault="00961A1A" w:rsidP="00A07ABA">
      <w:pPr>
        <w:spacing w:after="0"/>
        <w:rPr>
          <w:rFonts w:ascii="Arial" w:hAnsi="Arial" w:cs="Arial"/>
          <w:sz w:val="20"/>
          <w:szCs w:val="20"/>
        </w:rPr>
      </w:pPr>
      <w:r w:rsidRPr="00017D0C">
        <w:rPr>
          <w:rFonts w:ascii="Arial" w:hAnsi="Arial" w:cs="Arial"/>
          <w:sz w:val="20"/>
          <w:szCs w:val="20"/>
        </w:rPr>
        <w:t>Do prenehanja obdobja koncesije je prenos neizključen, vendar lahko poleg koncesionarja dela uporablja le avtor. Po prenehanju obdobja koncesije postane prenos pravic na koncedenta izključen. Koncedent ima pravico do nadaljnjega prenosa vseh zgoraj navedenih materialnih avtorskih pravic.</w:t>
      </w:r>
    </w:p>
    <w:p w:rsidR="00961A1A" w:rsidRPr="00017D0C" w:rsidRDefault="00961A1A" w:rsidP="00A07ABA">
      <w:pPr>
        <w:spacing w:after="0"/>
        <w:rPr>
          <w:rFonts w:ascii="Arial" w:hAnsi="Arial" w:cs="Arial"/>
          <w:sz w:val="20"/>
          <w:szCs w:val="20"/>
        </w:rPr>
      </w:pPr>
    </w:p>
    <w:p w:rsidR="00961A1A" w:rsidRPr="00017D0C" w:rsidRDefault="00961A1A" w:rsidP="00A07ABA">
      <w:pPr>
        <w:spacing w:after="0"/>
        <w:rPr>
          <w:rFonts w:ascii="Arial" w:hAnsi="Arial" w:cs="Arial"/>
          <w:sz w:val="20"/>
          <w:szCs w:val="20"/>
        </w:rPr>
      </w:pPr>
      <w:r w:rsidRPr="00017D0C">
        <w:rPr>
          <w:rFonts w:ascii="Arial" w:hAnsi="Arial" w:cs="Arial"/>
          <w:sz w:val="20"/>
          <w:szCs w:val="20"/>
        </w:rPr>
        <w:t>Na drugih izpolnitvah oziroma pridobitvah, ki so predmet pogodbe pridobi koncedent lastninsko pravico.</w:t>
      </w:r>
    </w:p>
    <w:p w:rsidR="00961A1A" w:rsidRDefault="00961A1A" w:rsidP="00A07ABA">
      <w:pPr>
        <w:spacing w:after="0"/>
        <w:rPr>
          <w:rFonts w:ascii="Arial" w:hAnsi="Arial" w:cs="Arial"/>
          <w:sz w:val="20"/>
          <w:szCs w:val="20"/>
        </w:rPr>
      </w:pPr>
    </w:p>
    <w:p w:rsidR="00961A1A" w:rsidRPr="00017D0C" w:rsidRDefault="00961A1A" w:rsidP="005B4A11">
      <w:pPr>
        <w:spacing w:after="0"/>
        <w:rPr>
          <w:rFonts w:ascii="Arial" w:hAnsi="Arial" w:cs="Arial"/>
          <w:sz w:val="20"/>
          <w:szCs w:val="20"/>
        </w:rPr>
      </w:pPr>
      <w:r w:rsidRPr="00017D0C">
        <w:rPr>
          <w:rFonts w:ascii="Arial" w:hAnsi="Arial" w:cs="Arial"/>
          <w:sz w:val="20"/>
          <w:szCs w:val="20"/>
        </w:rPr>
        <w:t>Z izplačilom za financiranje izvedbe koncesije so poravnane vse koncesionarjeve materialne avtorske pravice. Koncesionar ni upravičen do dodatnih izplačil zaradi stroškov, ki jih je imel z izpolnitvijo te pogodbe.</w:t>
      </w:r>
    </w:p>
    <w:p w:rsidR="005B4A11" w:rsidRDefault="005B4A11" w:rsidP="00961A1A">
      <w:pPr>
        <w:contextualSpacing/>
        <w:rPr>
          <w:rFonts w:ascii="Arial" w:hAnsi="Arial" w:cs="Arial"/>
          <w:sz w:val="20"/>
          <w:szCs w:val="20"/>
        </w:rPr>
      </w:pPr>
    </w:p>
    <w:p w:rsidR="005B4A11" w:rsidRPr="007F4816" w:rsidRDefault="005B4A11" w:rsidP="005B4A11">
      <w:pPr>
        <w:spacing w:after="0"/>
        <w:rPr>
          <w:rFonts w:ascii="Arial" w:hAnsi="Arial" w:cs="Arial"/>
          <w:sz w:val="20"/>
          <w:szCs w:val="20"/>
        </w:rPr>
      </w:pPr>
      <w:r w:rsidRPr="007F4816">
        <w:rPr>
          <w:rFonts w:ascii="Arial" w:hAnsi="Arial" w:cs="Arial"/>
          <w:sz w:val="20"/>
          <w:szCs w:val="20"/>
        </w:rPr>
        <w:t xml:space="preserve">Glede vseh morebitnih </w:t>
      </w:r>
      <w:r w:rsidRPr="006E7BCF">
        <w:rPr>
          <w:rFonts w:ascii="Arial" w:hAnsi="Arial" w:cs="Arial"/>
          <w:sz w:val="20"/>
          <w:szCs w:val="20"/>
        </w:rPr>
        <w:t xml:space="preserve">odprtih vprašanj glede razpolaganja s predmetom te pogodbe uporablja Zakon o avtorski in sorodnih pravicah </w:t>
      </w:r>
      <w:r w:rsidRPr="006E7BCF">
        <w:rPr>
          <w:rFonts w:ascii="Arial" w:hAnsi="Arial" w:cs="Arial"/>
          <w:bCs/>
          <w:sz w:val="20"/>
          <w:szCs w:val="20"/>
        </w:rPr>
        <w:t xml:space="preserve">(Uradni list RS, št. </w:t>
      </w:r>
      <w:hyperlink r:id="rId31" w:tgtFrame="_blank" w:tooltip="Zakon o avtorski in sorodnih pravicah (uradno prečiščeno besedilo)" w:history="1">
        <w:r w:rsidRPr="006E7BCF">
          <w:rPr>
            <w:rFonts w:ascii="Arial" w:hAnsi="Arial" w:cs="Arial"/>
            <w:bCs/>
            <w:sz w:val="20"/>
            <w:szCs w:val="20"/>
          </w:rPr>
          <w:t>16/07</w:t>
        </w:r>
      </w:hyperlink>
      <w:r w:rsidRPr="006E7BCF">
        <w:rPr>
          <w:rFonts w:ascii="Arial" w:hAnsi="Arial" w:cs="Arial"/>
          <w:bCs/>
          <w:sz w:val="20"/>
          <w:szCs w:val="20"/>
        </w:rPr>
        <w:t xml:space="preserve"> – uradno prečiščeno besedilo, </w:t>
      </w:r>
      <w:hyperlink r:id="rId32" w:tgtFrame="_blank" w:tooltip="Zakon o spremembi in dopolnitvi Zakona o avtorski in sorodnih pravicah" w:history="1">
        <w:r w:rsidRPr="006E7BCF">
          <w:rPr>
            <w:rFonts w:ascii="Arial" w:hAnsi="Arial" w:cs="Arial"/>
            <w:bCs/>
            <w:sz w:val="20"/>
            <w:szCs w:val="20"/>
          </w:rPr>
          <w:t>68/08</w:t>
        </w:r>
      </w:hyperlink>
      <w:r w:rsidRPr="006E7BCF">
        <w:rPr>
          <w:rFonts w:ascii="Arial" w:hAnsi="Arial" w:cs="Arial"/>
          <w:bCs/>
          <w:sz w:val="20"/>
          <w:szCs w:val="20"/>
        </w:rPr>
        <w:t xml:space="preserve">, </w:t>
      </w:r>
      <w:hyperlink r:id="rId33" w:tgtFrame="_blank" w:tooltip="Zakon o spremembah in dopolnitvah Zakona o avtorski in sorodnih pravicah" w:history="1">
        <w:r w:rsidRPr="006E7BCF">
          <w:rPr>
            <w:rFonts w:ascii="Arial" w:hAnsi="Arial" w:cs="Arial"/>
            <w:bCs/>
            <w:sz w:val="20"/>
            <w:szCs w:val="20"/>
          </w:rPr>
          <w:t>110/13</w:t>
        </w:r>
      </w:hyperlink>
      <w:r w:rsidRPr="006E7BCF">
        <w:rPr>
          <w:rFonts w:ascii="Arial" w:hAnsi="Arial" w:cs="Arial"/>
          <w:bCs/>
          <w:sz w:val="20"/>
          <w:szCs w:val="20"/>
        </w:rPr>
        <w:t xml:space="preserve">, </w:t>
      </w:r>
      <w:hyperlink r:id="rId34" w:tgtFrame="_blank" w:tooltip="Zakon o spremembah in dopolnitvah Zakona o avtorski in sorodnih pravicah" w:history="1">
        <w:r w:rsidRPr="006E7BCF">
          <w:rPr>
            <w:rFonts w:ascii="Arial" w:hAnsi="Arial" w:cs="Arial"/>
            <w:bCs/>
            <w:sz w:val="20"/>
            <w:szCs w:val="20"/>
          </w:rPr>
          <w:t>56/15</w:t>
        </w:r>
      </w:hyperlink>
      <w:r w:rsidRPr="006E7BCF">
        <w:rPr>
          <w:rFonts w:ascii="Arial" w:hAnsi="Arial" w:cs="Arial"/>
          <w:bCs/>
          <w:sz w:val="20"/>
          <w:szCs w:val="20"/>
        </w:rPr>
        <w:t>, 63/16 – ZKUASP</w:t>
      </w:r>
      <w:r w:rsidR="00C36F5C">
        <w:rPr>
          <w:rFonts w:ascii="Arial" w:hAnsi="Arial" w:cs="Arial"/>
          <w:bCs/>
          <w:sz w:val="20"/>
          <w:szCs w:val="20"/>
        </w:rPr>
        <w:t xml:space="preserve">, </w:t>
      </w:r>
      <w:r w:rsidR="00C36F5C" w:rsidRPr="00C36F5C">
        <w:rPr>
          <w:rFonts w:ascii="Arial" w:hAnsi="Arial" w:cs="Arial"/>
          <w:bCs/>
          <w:sz w:val="20"/>
          <w:szCs w:val="20"/>
        </w:rPr>
        <w:t>59/19 in 130/22</w:t>
      </w:r>
      <w:r w:rsidRPr="006E7BCF">
        <w:rPr>
          <w:rFonts w:ascii="Arial" w:hAnsi="Arial" w:cs="Arial"/>
          <w:bCs/>
          <w:sz w:val="20"/>
          <w:szCs w:val="20"/>
        </w:rPr>
        <w:t>)</w:t>
      </w:r>
      <w:r w:rsidRPr="006E7BCF">
        <w:rPr>
          <w:rFonts w:ascii="Arial" w:hAnsi="Arial" w:cs="Arial"/>
          <w:sz w:val="20"/>
          <w:szCs w:val="20"/>
        </w:rPr>
        <w:t xml:space="preserve">, Stvarnopravni zakonik </w:t>
      </w:r>
      <w:r w:rsidRPr="006E7BCF">
        <w:rPr>
          <w:rFonts w:ascii="Arial" w:hAnsi="Arial" w:cs="Arial"/>
          <w:bCs/>
          <w:sz w:val="20"/>
          <w:szCs w:val="20"/>
        </w:rPr>
        <w:t xml:space="preserve">(Uradni list RS, št. </w:t>
      </w:r>
      <w:hyperlink r:id="rId35" w:tgtFrame="_blank" w:tooltip="Stvarnopravni zakonik (SPZ)" w:history="1">
        <w:r w:rsidRPr="006E7BCF">
          <w:rPr>
            <w:rFonts w:ascii="Arial" w:hAnsi="Arial" w:cs="Arial"/>
            <w:bCs/>
            <w:sz w:val="20"/>
            <w:szCs w:val="20"/>
          </w:rPr>
          <w:t>87/02</w:t>
        </w:r>
      </w:hyperlink>
      <w:r w:rsidRPr="006E7BCF">
        <w:rPr>
          <w:rFonts w:ascii="Arial" w:hAnsi="Arial" w:cs="Arial"/>
          <w:bCs/>
          <w:sz w:val="20"/>
          <w:szCs w:val="20"/>
        </w:rPr>
        <w:t xml:space="preserve">, </w:t>
      </w:r>
      <w:hyperlink r:id="rId36" w:tgtFrame="_blank" w:tooltip="Zakon o spremembah Stvarnopravnega zakonika" w:history="1">
        <w:r w:rsidRPr="006E7BCF">
          <w:rPr>
            <w:rFonts w:ascii="Arial" w:hAnsi="Arial" w:cs="Arial"/>
            <w:bCs/>
            <w:sz w:val="20"/>
            <w:szCs w:val="20"/>
          </w:rPr>
          <w:t>91/13</w:t>
        </w:r>
      </w:hyperlink>
      <w:r w:rsidRPr="006E7BCF">
        <w:rPr>
          <w:rFonts w:ascii="Arial" w:hAnsi="Arial" w:cs="Arial"/>
          <w:bCs/>
          <w:sz w:val="20"/>
          <w:szCs w:val="20"/>
        </w:rPr>
        <w:t xml:space="preserve"> in </w:t>
      </w:r>
      <w:r w:rsidRPr="005B4A11">
        <w:rPr>
          <w:rFonts w:ascii="Arial" w:hAnsi="Arial" w:cs="Arial"/>
          <w:bCs/>
          <w:sz w:val="20"/>
          <w:szCs w:val="20"/>
        </w:rPr>
        <w:t>23/20)</w:t>
      </w:r>
      <w:r w:rsidRPr="007F4816">
        <w:rPr>
          <w:rFonts w:ascii="Arial" w:hAnsi="Arial" w:cs="Arial"/>
          <w:sz w:val="20"/>
          <w:szCs w:val="20"/>
        </w:rPr>
        <w:t xml:space="preserve"> oziroma drugi veljavni predpisi.</w:t>
      </w:r>
    </w:p>
    <w:p w:rsidR="005B4A11" w:rsidRPr="00017D0C" w:rsidRDefault="005B4A11" w:rsidP="00961A1A">
      <w:pPr>
        <w:contextualSpacing/>
        <w:rPr>
          <w:rFonts w:ascii="Arial" w:hAnsi="Arial" w:cs="Arial"/>
          <w:sz w:val="20"/>
          <w:szCs w:val="20"/>
        </w:rPr>
      </w:pPr>
    </w:p>
    <w:p w:rsidR="00961A1A" w:rsidRPr="00017D0C" w:rsidRDefault="00961A1A" w:rsidP="00A07ABA">
      <w:pPr>
        <w:spacing w:after="0"/>
        <w:contextualSpacing/>
        <w:rPr>
          <w:rFonts w:ascii="Arial" w:hAnsi="Arial" w:cs="Arial"/>
          <w:color w:val="FF0000"/>
          <w:sz w:val="20"/>
          <w:szCs w:val="20"/>
        </w:rPr>
      </w:pPr>
    </w:p>
    <w:p w:rsidR="00961A1A" w:rsidRPr="00A07ABA" w:rsidRDefault="00961A1A" w:rsidP="00F8129D">
      <w:pPr>
        <w:pStyle w:val="Naslov3"/>
        <w:numPr>
          <w:ilvl w:val="0"/>
          <w:numId w:val="35"/>
        </w:numPr>
        <w:pBdr>
          <w:bottom w:val="none" w:sz="0" w:space="0" w:color="auto"/>
        </w:pBdr>
        <w:ind w:right="-5"/>
        <w:contextualSpacing/>
        <w:rPr>
          <w:rFonts w:ascii="Arial" w:hAnsi="Arial" w:cs="Arial"/>
          <w:sz w:val="20"/>
        </w:rPr>
      </w:pPr>
      <w:r w:rsidRPr="00A07ABA">
        <w:rPr>
          <w:rFonts w:ascii="Arial" w:hAnsi="Arial" w:cs="Arial"/>
          <w:sz w:val="20"/>
        </w:rPr>
        <w:t>SKRBNIK / SKRBNICA POGODBE</w:t>
      </w:r>
    </w:p>
    <w:p w:rsidR="00961A1A" w:rsidRPr="003F0508" w:rsidRDefault="00961A1A" w:rsidP="00A07ABA">
      <w:pPr>
        <w:spacing w:after="0"/>
        <w:contextualSpacing/>
        <w:rPr>
          <w:rFonts w:ascii="Arial" w:hAnsi="Arial" w:cs="Arial"/>
          <w:sz w:val="20"/>
          <w:szCs w:val="20"/>
        </w:rPr>
      </w:pPr>
    </w:p>
    <w:p w:rsidR="00961A1A" w:rsidRPr="003F0508" w:rsidRDefault="00961A1A" w:rsidP="004C2D0C">
      <w:pPr>
        <w:numPr>
          <w:ilvl w:val="0"/>
          <w:numId w:val="63"/>
        </w:numPr>
        <w:spacing w:after="0"/>
        <w:jc w:val="center"/>
        <w:rPr>
          <w:rFonts w:ascii="Arial" w:hAnsi="Arial" w:cs="Arial"/>
          <w:sz w:val="20"/>
          <w:szCs w:val="20"/>
        </w:rPr>
      </w:pPr>
      <w:r w:rsidRPr="003F0508">
        <w:rPr>
          <w:rFonts w:ascii="Arial" w:hAnsi="Arial" w:cs="Arial"/>
          <w:sz w:val="20"/>
          <w:szCs w:val="20"/>
        </w:rPr>
        <w:t>člen</w:t>
      </w:r>
    </w:p>
    <w:p w:rsidR="00961A1A" w:rsidRPr="003F0508" w:rsidRDefault="00961A1A" w:rsidP="00A07ABA">
      <w:pPr>
        <w:pStyle w:val="Stvarnokazalo-naslov"/>
        <w:rPr>
          <w:rFonts w:ascii="Arial" w:hAnsi="Arial" w:cs="Arial"/>
          <w:b w:val="0"/>
          <w:sz w:val="20"/>
        </w:rPr>
      </w:pPr>
    </w:p>
    <w:p w:rsidR="00961A1A" w:rsidRPr="003F0508" w:rsidRDefault="00961A1A" w:rsidP="00A07ABA">
      <w:pPr>
        <w:pStyle w:val="Telobesedila"/>
        <w:rPr>
          <w:rFonts w:ascii="Arial" w:hAnsi="Arial" w:cs="Arial"/>
          <w:sz w:val="20"/>
        </w:rPr>
      </w:pPr>
      <w:r w:rsidRPr="003F0508">
        <w:rPr>
          <w:rFonts w:ascii="Arial" w:hAnsi="Arial" w:cs="Arial"/>
          <w:sz w:val="20"/>
        </w:rPr>
        <w:t>Skrbni</w:t>
      </w:r>
      <w:r w:rsidR="00782FC7">
        <w:rPr>
          <w:rFonts w:ascii="Arial" w:hAnsi="Arial" w:cs="Arial"/>
          <w:sz w:val="20"/>
          <w:lang w:val="sl-SI"/>
        </w:rPr>
        <w:t>k</w:t>
      </w:r>
      <w:r w:rsidRPr="003F0508">
        <w:rPr>
          <w:rFonts w:ascii="Arial" w:hAnsi="Arial" w:cs="Arial"/>
          <w:sz w:val="20"/>
        </w:rPr>
        <w:t xml:space="preserve"> pogodbe s strani konce</w:t>
      </w:r>
      <w:r w:rsidR="003F0508">
        <w:rPr>
          <w:rFonts w:ascii="Arial" w:hAnsi="Arial" w:cs="Arial"/>
          <w:sz w:val="20"/>
        </w:rPr>
        <w:t>denta je</w:t>
      </w:r>
      <w:r w:rsidR="003F0508">
        <w:rPr>
          <w:rFonts w:ascii="Arial" w:hAnsi="Arial" w:cs="Arial"/>
          <w:sz w:val="20"/>
          <w:lang w:val="sl-SI"/>
        </w:rPr>
        <w:t xml:space="preserve"> </w:t>
      </w:r>
      <w:r w:rsidR="00EA1703">
        <w:rPr>
          <w:rFonts w:ascii="Arial" w:hAnsi="Arial" w:cs="Arial"/>
          <w:sz w:val="20"/>
          <w:lang w:val="sl-SI"/>
        </w:rPr>
        <w:t xml:space="preserve">_________, </w:t>
      </w:r>
      <w:r w:rsidRPr="003F0508">
        <w:rPr>
          <w:rFonts w:ascii="Arial" w:hAnsi="Arial" w:cs="Arial"/>
          <w:sz w:val="20"/>
        </w:rPr>
        <w:t>ki bo v imenu koncedenta dajal vse potrebne podatke in spremljal izpolnjevanje pogodbe. Nje</w:t>
      </w:r>
      <w:r w:rsidR="00782FC7">
        <w:rPr>
          <w:rFonts w:ascii="Arial" w:hAnsi="Arial" w:cs="Arial"/>
          <w:sz w:val="20"/>
          <w:lang w:val="sl-SI"/>
        </w:rPr>
        <w:t>gov</w:t>
      </w:r>
      <w:r w:rsidRPr="003F0508">
        <w:rPr>
          <w:rFonts w:ascii="Arial" w:hAnsi="Arial" w:cs="Arial"/>
          <w:sz w:val="20"/>
        </w:rPr>
        <w:t xml:space="preserve"> </w:t>
      </w:r>
      <w:r w:rsidR="003F0508">
        <w:rPr>
          <w:rFonts w:ascii="Arial" w:hAnsi="Arial" w:cs="Arial"/>
          <w:sz w:val="20"/>
        </w:rPr>
        <w:t>namest</w:t>
      </w:r>
      <w:r w:rsidR="00782FC7">
        <w:rPr>
          <w:rFonts w:ascii="Arial" w:hAnsi="Arial" w:cs="Arial"/>
          <w:sz w:val="20"/>
          <w:lang w:val="sl-SI"/>
        </w:rPr>
        <w:t>nik</w:t>
      </w:r>
      <w:r w:rsidR="003F0508">
        <w:rPr>
          <w:rFonts w:ascii="Arial" w:hAnsi="Arial" w:cs="Arial"/>
          <w:sz w:val="20"/>
        </w:rPr>
        <w:t xml:space="preserve"> je</w:t>
      </w:r>
      <w:r w:rsidR="003F0508">
        <w:rPr>
          <w:rFonts w:ascii="Arial" w:hAnsi="Arial" w:cs="Arial"/>
          <w:sz w:val="20"/>
          <w:lang w:val="sl-SI"/>
        </w:rPr>
        <w:t xml:space="preserve"> </w:t>
      </w:r>
      <w:r w:rsidR="00EA1703">
        <w:rPr>
          <w:rFonts w:ascii="Arial" w:hAnsi="Arial" w:cs="Arial"/>
          <w:sz w:val="20"/>
          <w:lang w:val="sl-SI"/>
        </w:rPr>
        <w:t>_________</w:t>
      </w:r>
      <w:r w:rsidR="003F0508">
        <w:rPr>
          <w:rFonts w:ascii="Arial" w:hAnsi="Arial" w:cs="Arial"/>
          <w:sz w:val="20"/>
          <w:lang w:val="sl-SI"/>
        </w:rPr>
        <w:t xml:space="preserve">           </w:t>
      </w:r>
      <w:r w:rsidRPr="003F0508">
        <w:rPr>
          <w:rFonts w:ascii="Arial" w:hAnsi="Arial" w:cs="Arial"/>
          <w:sz w:val="20"/>
        </w:rPr>
        <w:t>.</w:t>
      </w:r>
    </w:p>
    <w:p w:rsidR="00961A1A" w:rsidRPr="003F0508" w:rsidRDefault="00961A1A" w:rsidP="00A07ABA">
      <w:pPr>
        <w:pStyle w:val="Telobesedila"/>
        <w:rPr>
          <w:rFonts w:ascii="Arial" w:hAnsi="Arial" w:cs="Arial"/>
          <w:sz w:val="20"/>
        </w:rPr>
      </w:pPr>
    </w:p>
    <w:p w:rsidR="00A07ABA" w:rsidRDefault="00961A1A" w:rsidP="00A07ABA">
      <w:pPr>
        <w:spacing w:after="0"/>
        <w:rPr>
          <w:rFonts w:ascii="Arial" w:hAnsi="Arial" w:cs="Arial"/>
          <w:sz w:val="20"/>
          <w:szCs w:val="20"/>
        </w:rPr>
      </w:pPr>
      <w:r w:rsidRPr="003F0508">
        <w:rPr>
          <w:rFonts w:ascii="Arial" w:hAnsi="Arial" w:cs="Arial"/>
          <w:sz w:val="20"/>
          <w:szCs w:val="20"/>
        </w:rPr>
        <w:t>Koncesionar določa za skrbni</w:t>
      </w:r>
      <w:r w:rsidR="003F0508">
        <w:rPr>
          <w:rFonts w:ascii="Arial" w:hAnsi="Arial" w:cs="Arial"/>
          <w:sz w:val="20"/>
          <w:szCs w:val="20"/>
        </w:rPr>
        <w:t xml:space="preserve">ka </w:t>
      </w:r>
      <w:r w:rsidR="00EA1703">
        <w:rPr>
          <w:rFonts w:ascii="Arial" w:hAnsi="Arial" w:cs="Arial"/>
          <w:sz w:val="20"/>
          <w:szCs w:val="20"/>
        </w:rPr>
        <w:t>______________.</w:t>
      </w:r>
      <w:r w:rsidR="003F0508">
        <w:rPr>
          <w:rFonts w:ascii="Arial" w:hAnsi="Arial" w:cs="Arial"/>
          <w:sz w:val="20"/>
          <w:szCs w:val="20"/>
        </w:rPr>
        <w:t xml:space="preserve">        </w:t>
      </w:r>
    </w:p>
    <w:p w:rsidR="00961A1A" w:rsidRPr="003F0508" w:rsidRDefault="003F0508" w:rsidP="00A07ABA">
      <w:pPr>
        <w:spacing w:after="0"/>
        <w:rPr>
          <w:rFonts w:ascii="Arial" w:hAnsi="Arial" w:cs="Arial"/>
          <w:sz w:val="20"/>
          <w:szCs w:val="20"/>
        </w:rPr>
      </w:pPr>
      <w:r>
        <w:rPr>
          <w:rFonts w:ascii="Arial" w:hAnsi="Arial" w:cs="Arial"/>
          <w:sz w:val="20"/>
          <w:szCs w:val="20"/>
        </w:rPr>
        <w:t xml:space="preserve">                        </w:t>
      </w:r>
      <w:r w:rsidR="00961A1A" w:rsidRPr="003F0508">
        <w:rPr>
          <w:rFonts w:ascii="Arial" w:hAnsi="Arial" w:cs="Arial"/>
          <w:sz w:val="20"/>
          <w:szCs w:val="20"/>
        </w:rPr>
        <w:t>.</w:t>
      </w:r>
    </w:p>
    <w:p w:rsidR="00961A1A" w:rsidRPr="003F0508" w:rsidRDefault="00961A1A" w:rsidP="00A07ABA">
      <w:pPr>
        <w:pStyle w:val="Telobesedila"/>
        <w:rPr>
          <w:rFonts w:ascii="Arial" w:hAnsi="Arial" w:cs="Arial"/>
          <w:sz w:val="20"/>
        </w:rPr>
      </w:pPr>
      <w:r w:rsidRPr="003F0508">
        <w:rPr>
          <w:rFonts w:ascii="Arial" w:hAnsi="Arial" w:cs="Arial"/>
          <w:sz w:val="20"/>
        </w:rPr>
        <w:t xml:space="preserve">Za zamenjavo skrbnika </w:t>
      </w:r>
      <w:r w:rsidR="00782FC7">
        <w:rPr>
          <w:rFonts w:ascii="Arial" w:hAnsi="Arial" w:cs="Arial"/>
          <w:sz w:val="20"/>
          <w:lang w:val="sl-SI"/>
        </w:rPr>
        <w:t xml:space="preserve">ali njegovega namestnika </w:t>
      </w:r>
      <w:r w:rsidRPr="003F0508">
        <w:rPr>
          <w:rFonts w:ascii="Arial" w:hAnsi="Arial" w:cs="Arial"/>
          <w:sz w:val="20"/>
        </w:rPr>
        <w:t>zadostuje pisno obvestilo drugi pogodbeni stranki.</w:t>
      </w:r>
    </w:p>
    <w:p w:rsidR="00961A1A" w:rsidRDefault="00961A1A" w:rsidP="00A07ABA">
      <w:pPr>
        <w:pStyle w:val="Telobesedila"/>
        <w:rPr>
          <w:rFonts w:ascii="Arial" w:hAnsi="Arial" w:cs="Arial"/>
          <w:sz w:val="20"/>
          <w:lang w:val="sl-SI"/>
        </w:rPr>
      </w:pPr>
    </w:p>
    <w:p w:rsidR="002F2696" w:rsidRPr="002F2696" w:rsidRDefault="002F2696" w:rsidP="00A07ABA">
      <w:pPr>
        <w:pStyle w:val="Telobesedila"/>
        <w:rPr>
          <w:rFonts w:ascii="Arial" w:hAnsi="Arial" w:cs="Arial"/>
          <w:sz w:val="20"/>
          <w:lang w:val="sl-SI"/>
        </w:rPr>
      </w:pPr>
    </w:p>
    <w:p w:rsidR="00961A1A" w:rsidRPr="00A07ABA" w:rsidRDefault="00961A1A" w:rsidP="00F8129D">
      <w:pPr>
        <w:numPr>
          <w:ilvl w:val="0"/>
          <w:numId w:val="41"/>
        </w:numPr>
        <w:spacing w:after="0"/>
        <w:rPr>
          <w:rFonts w:ascii="Arial" w:hAnsi="Arial" w:cs="Arial"/>
          <w:b/>
          <w:caps/>
          <w:sz w:val="20"/>
          <w:szCs w:val="20"/>
        </w:rPr>
      </w:pPr>
      <w:r w:rsidRPr="00A07ABA">
        <w:rPr>
          <w:rFonts w:ascii="Arial" w:hAnsi="Arial" w:cs="Arial"/>
          <w:b/>
          <w:caps/>
          <w:sz w:val="20"/>
          <w:szCs w:val="20"/>
        </w:rPr>
        <w:t>KONČNe določbe</w:t>
      </w:r>
    </w:p>
    <w:p w:rsidR="00961A1A" w:rsidRPr="003F0508" w:rsidRDefault="00961A1A" w:rsidP="00A07ABA">
      <w:pPr>
        <w:spacing w:after="0"/>
        <w:rPr>
          <w:rFonts w:ascii="Arial" w:hAnsi="Arial" w:cs="Arial"/>
          <w:caps/>
          <w:sz w:val="20"/>
          <w:szCs w:val="20"/>
        </w:rPr>
      </w:pPr>
    </w:p>
    <w:p w:rsidR="00961A1A" w:rsidRPr="003F0508" w:rsidRDefault="00961A1A" w:rsidP="004C2D0C">
      <w:pPr>
        <w:numPr>
          <w:ilvl w:val="0"/>
          <w:numId w:val="63"/>
        </w:numPr>
        <w:spacing w:after="0"/>
        <w:jc w:val="center"/>
        <w:rPr>
          <w:rFonts w:ascii="Arial" w:hAnsi="Arial" w:cs="Arial"/>
          <w:sz w:val="20"/>
          <w:szCs w:val="20"/>
        </w:rPr>
      </w:pPr>
      <w:r w:rsidRPr="003F0508">
        <w:rPr>
          <w:rFonts w:ascii="Arial" w:hAnsi="Arial" w:cs="Arial"/>
          <w:sz w:val="20"/>
          <w:szCs w:val="20"/>
        </w:rPr>
        <w:t>člen</w:t>
      </w:r>
    </w:p>
    <w:p w:rsidR="00961A1A" w:rsidRPr="003F0508" w:rsidRDefault="00961A1A" w:rsidP="00A07ABA">
      <w:pPr>
        <w:spacing w:after="0"/>
        <w:rPr>
          <w:rFonts w:ascii="Arial" w:hAnsi="Arial" w:cs="Arial"/>
          <w:sz w:val="20"/>
          <w:szCs w:val="20"/>
        </w:rPr>
      </w:pPr>
    </w:p>
    <w:p w:rsidR="00961A1A" w:rsidRPr="003F0508" w:rsidRDefault="00961A1A" w:rsidP="00A07ABA">
      <w:pPr>
        <w:spacing w:after="0"/>
        <w:rPr>
          <w:rFonts w:ascii="Arial" w:hAnsi="Arial" w:cs="Arial"/>
          <w:sz w:val="20"/>
          <w:szCs w:val="20"/>
        </w:rPr>
      </w:pPr>
      <w:r w:rsidRPr="003F0508">
        <w:rPr>
          <w:rFonts w:ascii="Arial" w:hAnsi="Arial" w:cs="Arial"/>
          <w:sz w:val="20"/>
          <w:szCs w:val="20"/>
        </w:rPr>
        <w:t xml:space="preserve">Koncesionar je v skladu z zakonom v celoti odgovoren za škodo, ki jo pri opravljanju ali v zvezi z opravljanjem javne službe povzročijo pri njem zaposleni ljudje uporabnikom ali drugim osebam. </w:t>
      </w:r>
    </w:p>
    <w:p w:rsidR="00961A1A" w:rsidRPr="003F0508" w:rsidRDefault="00961A1A" w:rsidP="00A07ABA">
      <w:pPr>
        <w:spacing w:after="0"/>
        <w:rPr>
          <w:rFonts w:ascii="Arial" w:hAnsi="Arial" w:cs="Arial"/>
          <w:sz w:val="20"/>
          <w:szCs w:val="20"/>
        </w:rPr>
      </w:pPr>
    </w:p>
    <w:p w:rsidR="00961A1A" w:rsidRPr="003F0508" w:rsidRDefault="00961A1A" w:rsidP="00A07ABA">
      <w:pPr>
        <w:spacing w:after="0"/>
        <w:rPr>
          <w:rFonts w:ascii="Arial" w:hAnsi="Arial" w:cs="Arial"/>
          <w:sz w:val="20"/>
          <w:szCs w:val="20"/>
        </w:rPr>
      </w:pPr>
      <w:r w:rsidRPr="003F0508">
        <w:rPr>
          <w:rFonts w:ascii="Arial" w:hAnsi="Arial" w:cs="Arial"/>
          <w:sz w:val="20"/>
          <w:szCs w:val="20"/>
        </w:rPr>
        <w:t xml:space="preserve">Koncedent subsidiarno odgovarja za škodo, ki jo pri izvajanju javne službe povzroči koncesionar  uporabnikom storitev ali drugim osebam. Uporabnik storitev oziroma druga oseba lahko zahteva povračilo škode od koncedenta zatem, ko je zoper koncesionarja vložil pisni odškodninski zahtevek in mu postavil razumen rok za povračilo škode, pa koncesionar na zahtevo ni odgovoril ali je povračilo škode delno ali v celoti zavrnil. Koncedent ima v razmerju do koncesionarja pravico do povračila škode in vseh stroškov, ki so s tem nastali. </w:t>
      </w:r>
    </w:p>
    <w:p w:rsidR="00961A1A" w:rsidRDefault="00961A1A" w:rsidP="00A07ABA">
      <w:pPr>
        <w:spacing w:after="0"/>
        <w:rPr>
          <w:rFonts w:ascii="Arial" w:hAnsi="Arial" w:cs="Arial"/>
          <w:sz w:val="20"/>
          <w:szCs w:val="20"/>
        </w:rPr>
      </w:pPr>
    </w:p>
    <w:p w:rsidR="006976B2" w:rsidRPr="003F0508" w:rsidRDefault="006976B2" w:rsidP="00A07ABA">
      <w:pPr>
        <w:spacing w:after="0"/>
        <w:rPr>
          <w:rFonts w:ascii="Arial" w:hAnsi="Arial" w:cs="Arial"/>
          <w:sz w:val="20"/>
          <w:szCs w:val="20"/>
        </w:rPr>
      </w:pPr>
    </w:p>
    <w:p w:rsidR="00961A1A" w:rsidRPr="003F0508" w:rsidRDefault="00961A1A" w:rsidP="004C2D0C">
      <w:pPr>
        <w:numPr>
          <w:ilvl w:val="0"/>
          <w:numId w:val="63"/>
        </w:numPr>
        <w:spacing w:after="0"/>
        <w:jc w:val="center"/>
        <w:rPr>
          <w:rFonts w:ascii="Arial" w:hAnsi="Arial" w:cs="Arial"/>
          <w:sz w:val="20"/>
          <w:szCs w:val="20"/>
        </w:rPr>
      </w:pPr>
      <w:r w:rsidRPr="003F0508">
        <w:rPr>
          <w:rFonts w:ascii="Arial" w:hAnsi="Arial" w:cs="Arial"/>
          <w:sz w:val="20"/>
          <w:szCs w:val="20"/>
        </w:rPr>
        <w:lastRenderedPageBreak/>
        <w:t>člen</w:t>
      </w:r>
    </w:p>
    <w:p w:rsidR="00961A1A" w:rsidRPr="003F0508" w:rsidRDefault="00961A1A" w:rsidP="00A07ABA">
      <w:pPr>
        <w:spacing w:after="0"/>
        <w:rPr>
          <w:rFonts w:ascii="Arial" w:hAnsi="Arial" w:cs="Arial"/>
          <w:sz w:val="20"/>
          <w:szCs w:val="20"/>
        </w:rPr>
      </w:pPr>
    </w:p>
    <w:p w:rsidR="00961A1A" w:rsidRPr="003F0508" w:rsidRDefault="00961A1A" w:rsidP="00A07ABA">
      <w:pPr>
        <w:pStyle w:val="Telobesedila"/>
        <w:rPr>
          <w:rFonts w:ascii="Arial" w:hAnsi="Arial" w:cs="Arial"/>
          <w:sz w:val="20"/>
        </w:rPr>
      </w:pPr>
      <w:r w:rsidRPr="003F0508">
        <w:rPr>
          <w:rFonts w:ascii="Arial" w:hAnsi="Arial" w:cs="Arial"/>
          <w:sz w:val="20"/>
        </w:rPr>
        <w:t>Pogodbeni stranki soglašata, da bosta morebitne spore iz te pogodbe reševali sporazumno. V nasprotnem primeru rešuje spor stvarno pristojno sodišče v Ljubljani.</w:t>
      </w:r>
    </w:p>
    <w:p w:rsidR="00961A1A" w:rsidRPr="003F0508" w:rsidRDefault="00961A1A" w:rsidP="00A07ABA">
      <w:pPr>
        <w:pStyle w:val="Telobesedila"/>
        <w:rPr>
          <w:rFonts w:ascii="Arial" w:hAnsi="Arial" w:cs="Arial"/>
          <w:sz w:val="20"/>
        </w:rPr>
      </w:pPr>
    </w:p>
    <w:p w:rsidR="00961A1A" w:rsidRPr="003F0508" w:rsidRDefault="00961A1A" w:rsidP="004C2D0C">
      <w:pPr>
        <w:numPr>
          <w:ilvl w:val="0"/>
          <w:numId w:val="63"/>
        </w:numPr>
        <w:spacing w:after="0"/>
        <w:jc w:val="center"/>
        <w:rPr>
          <w:rFonts w:ascii="Arial" w:hAnsi="Arial" w:cs="Arial"/>
          <w:sz w:val="20"/>
          <w:szCs w:val="20"/>
        </w:rPr>
      </w:pPr>
      <w:r w:rsidRPr="003F0508">
        <w:rPr>
          <w:rFonts w:ascii="Arial" w:hAnsi="Arial" w:cs="Arial"/>
          <w:sz w:val="20"/>
          <w:szCs w:val="20"/>
        </w:rPr>
        <w:t>člen</w:t>
      </w:r>
    </w:p>
    <w:p w:rsidR="00961A1A" w:rsidRPr="003F0508" w:rsidRDefault="00961A1A" w:rsidP="00A07ABA">
      <w:pPr>
        <w:spacing w:after="0"/>
        <w:ind w:left="1080"/>
        <w:rPr>
          <w:rFonts w:ascii="Arial" w:hAnsi="Arial" w:cs="Arial"/>
          <w:sz w:val="20"/>
          <w:szCs w:val="20"/>
        </w:rPr>
      </w:pPr>
    </w:p>
    <w:p w:rsidR="00961A1A" w:rsidRPr="003F0508" w:rsidRDefault="00961A1A" w:rsidP="00A07ABA">
      <w:pPr>
        <w:pStyle w:val="Telobesedila"/>
        <w:rPr>
          <w:rFonts w:ascii="Arial" w:hAnsi="Arial" w:cs="Arial"/>
          <w:sz w:val="20"/>
        </w:rPr>
      </w:pPr>
      <w:r w:rsidRPr="003F0508">
        <w:rPr>
          <w:rFonts w:ascii="Arial" w:hAnsi="Arial" w:cs="Arial"/>
          <w:sz w:val="20"/>
        </w:rPr>
        <w:t>Pogodba je sestavljena v pisni obliki in se lahko spreminja samo s pisnimi dodatki k tej pogodbi, ki jih podpišeta obe pogodbeni stranki.</w:t>
      </w:r>
    </w:p>
    <w:p w:rsidR="00961A1A" w:rsidRPr="003F0508" w:rsidRDefault="00961A1A" w:rsidP="00A07ABA">
      <w:pPr>
        <w:spacing w:after="0"/>
        <w:rPr>
          <w:rFonts w:ascii="Arial" w:hAnsi="Arial" w:cs="Arial"/>
          <w:sz w:val="20"/>
          <w:szCs w:val="20"/>
        </w:rPr>
      </w:pPr>
    </w:p>
    <w:p w:rsidR="00961A1A" w:rsidRPr="003F0508" w:rsidRDefault="00961A1A" w:rsidP="004C2D0C">
      <w:pPr>
        <w:numPr>
          <w:ilvl w:val="0"/>
          <w:numId w:val="63"/>
        </w:numPr>
        <w:spacing w:after="0"/>
        <w:jc w:val="center"/>
        <w:rPr>
          <w:rFonts w:ascii="Arial" w:hAnsi="Arial" w:cs="Arial"/>
          <w:sz w:val="20"/>
          <w:szCs w:val="20"/>
        </w:rPr>
      </w:pPr>
      <w:r w:rsidRPr="003F0508">
        <w:rPr>
          <w:rFonts w:ascii="Arial" w:hAnsi="Arial" w:cs="Arial"/>
          <w:sz w:val="20"/>
          <w:szCs w:val="20"/>
        </w:rPr>
        <w:t>člen</w:t>
      </w:r>
    </w:p>
    <w:p w:rsidR="00961A1A" w:rsidRPr="003F0508" w:rsidRDefault="00961A1A" w:rsidP="00A07ABA">
      <w:pPr>
        <w:spacing w:after="0"/>
        <w:ind w:left="1080"/>
        <w:rPr>
          <w:rFonts w:ascii="Arial" w:hAnsi="Arial" w:cs="Arial"/>
          <w:sz w:val="20"/>
          <w:szCs w:val="20"/>
        </w:rPr>
      </w:pPr>
    </w:p>
    <w:p w:rsidR="00961A1A" w:rsidRPr="003F0508" w:rsidRDefault="00961A1A" w:rsidP="00A07ABA">
      <w:pPr>
        <w:spacing w:after="0"/>
        <w:rPr>
          <w:rFonts w:ascii="Arial" w:hAnsi="Arial" w:cs="Arial"/>
          <w:sz w:val="20"/>
          <w:szCs w:val="20"/>
        </w:rPr>
      </w:pPr>
      <w:r w:rsidRPr="003F0508">
        <w:rPr>
          <w:rFonts w:ascii="Arial" w:hAnsi="Arial" w:cs="Arial"/>
          <w:sz w:val="20"/>
          <w:szCs w:val="20"/>
        </w:rPr>
        <w:t>Pogodba je sestavljena v šestih (6) enakih izvodih, od tega prejme koncedent en (1) izvod, M</w:t>
      </w:r>
      <w:r w:rsidR="00782FC7">
        <w:rPr>
          <w:rFonts w:ascii="Arial" w:hAnsi="Arial" w:cs="Arial"/>
          <w:sz w:val="20"/>
          <w:szCs w:val="20"/>
        </w:rPr>
        <w:t>GRT</w:t>
      </w:r>
      <w:r w:rsidRPr="003F0508">
        <w:rPr>
          <w:rFonts w:ascii="Arial" w:hAnsi="Arial" w:cs="Arial"/>
          <w:sz w:val="20"/>
          <w:szCs w:val="20"/>
        </w:rPr>
        <w:t xml:space="preserve"> tri (3) izvode in koncesionar dva (2) izvoda.</w:t>
      </w:r>
    </w:p>
    <w:p w:rsidR="00961A1A" w:rsidRDefault="00961A1A" w:rsidP="00A07ABA">
      <w:pPr>
        <w:spacing w:after="0"/>
        <w:rPr>
          <w:rFonts w:ascii="Arial" w:hAnsi="Arial" w:cs="Arial"/>
          <w:sz w:val="20"/>
          <w:szCs w:val="20"/>
        </w:rPr>
      </w:pPr>
    </w:p>
    <w:p w:rsidR="002F2696" w:rsidRPr="003F0508" w:rsidRDefault="002F2696" w:rsidP="00A07ABA">
      <w:pPr>
        <w:spacing w:after="0"/>
        <w:rPr>
          <w:rFonts w:ascii="Arial" w:hAnsi="Arial" w:cs="Arial"/>
          <w:sz w:val="20"/>
          <w:szCs w:val="20"/>
        </w:rPr>
      </w:pPr>
    </w:p>
    <w:p w:rsidR="00961A1A" w:rsidRPr="00A07ABA" w:rsidRDefault="00961A1A" w:rsidP="00F8129D">
      <w:pPr>
        <w:numPr>
          <w:ilvl w:val="0"/>
          <w:numId w:val="41"/>
        </w:numPr>
        <w:spacing w:after="0"/>
        <w:rPr>
          <w:rFonts w:ascii="Arial" w:hAnsi="Arial" w:cs="Arial"/>
          <w:b/>
          <w:caps/>
          <w:sz w:val="20"/>
          <w:szCs w:val="20"/>
        </w:rPr>
      </w:pPr>
      <w:r w:rsidRPr="00A07ABA">
        <w:rPr>
          <w:rFonts w:ascii="Arial" w:hAnsi="Arial" w:cs="Arial"/>
          <w:b/>
          <w:caps/>
          <w:sz w:val="20"/>
          <w:szCs w:val="20"/>
        </w:rPr>
        <w:t>Veljavnost pogodbe</w:t>
      </w:r>
    </w:p>
    <w:p w:rsidR="00961A1A" w:rsidRPr="003F0508" w:rsidRDefault="00961A1A" w:rsidP="00A07ABA">
      <w:pPr>
        <w:spacing w:after="0"/>
        <w:ind w:left="1080"/>
        <w:rPr>
          <w:rFonts w:ascii="Arial" w:hAnsi="Arial" w:cs="Arial"/>
          <w:sz w:val="20"/>
          <w:szCs w:val="20"/>
        </w:rPr>
      </w:pPr>
    </w:p>
    <w:p w:rsidR="00961A1A" w:rsidRPr="003F0508" w:rsidRDefault="00961A1A" w:rsidP="004C2D0C">
      <w:pPr>
        <w:numPr>
          <w:ilvl w:val="0"/>
          <w:numId w:val="63"/>
        </w:numPr>
        <w:spacing w:after="0"/>
        <w:jc w:val="center"/>
        <w:rPr>
          <w:rFonts w:ascii="Arial" w:hAnsi="Arial" w:cs="Arial"/>
          <w:sz w:val="20"/>
          <w:szCs w:val="20"/>
        </w:rPr>
      </w:pPr>
      <w:r w:rsidRPr="003F0508">
        <w:rPr>
          <w:rFonts w:ascii="Arial" w:hAnsi="Arial" w:cs="Arial"/>
          <w:sz w:val="20"/>
          <w:szCs w:val="20"/>
        </w:rPr>
        <w:t>člen</w:t>
      </w:r>
    </w:p>
    <w:p w:rsidR="00961A1A" w:rsidRPr="003F0508" w:rsidRDefault="00961A1A" w:rsidP="00A07ABA">
      <w:pPr>
        <w:pStyle w:val="Telobesedila"/>
        <w:rPr>
          <w:rFonts w:ascii="Arial" w:hAnsi="Arial" w:cs="Arial"/>
          <w:sz w:val="20"/>
        </w:rPr>
      </w:pPr>
    </w:p>
    <w:p w:rsidR="00961A1A" w:rsidRPr="003F0508" w:rsidRDefault="00961A1A" w:rsidP="00A07ABA">
      <w:pPr>
        <w:pStyle w:val="Telobesedila"/>
        <w:rPr>
          <w:rFonts w:ascii="Arial" w:hAnsi="Arial" w:cs="Arial"/>
          <w:sz w:val="20"/>
        </w:rPr>
      </w:pPr>
      <w:r w:rsidRPr="003F0508">
        <w:rPr>
          <w:rFonts w:ascii="Arial" w:hAnsi="Arial" w:cs="Arial"/>
          <w:sz w:val="20"/>
        </w:rPr>
        <w:t xml:space="preserve">Ta pogodba začne veljati z dnem podpisa obeh pogodbenih strank in velja do izpolnitve vseh pogodbenih obveznosti. </w:t>
      </w:r>
    </w:p>
    <w:p w:rsidR="00961A1A" w:rsidRPr="003F0508" w:rsidRDefault="00961A1A" w:rsidP="00A07ABA">
      <w:pPr>
        <w:spacing w:after="0"/>
        <w:rPr>
          <w:rFonts w:ascii="Arial" w:hAnsi="Arial" w:cs="Arial"/>
          <w:color w:val="FF0000"/>
          <w:sz w:val="20"/>
          <w:szCs w:val="20"/>
        </w:rPr>
      </w:pPr>
    </w:p>
    <w:p w:rsidR="00961A1A" w:rsidRPr="003F0508" w:rsidRDefault="00961A1A" w:rsidP="00961A1A">
      <w:pPr>
        <w:pStyle w:val="Telobesedila"/>
        <w:rPr>
          <w:rFonts w:ascii="Arial" w:hAnsi="Arial" w:cs="Arial"/>
          <w:sz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4747"/>
        <w:gridCol w:w="4537"/>
      </w:tblGrid>
      <w:tr w:rsidR="00961A1A" w:rsidRPr="003F0508" w:rsidTr="00906C77">
        <w:tblPrEx>
          <w:tblCellMar>
            <w:top w:w="0" w:type="dxa"/>
            <w:bottom w:w="0" w:type="dxa"/>
          </w:tblCellMar>
        </w:tblPrEx>
        <w:tc>
          <w:tcPr>
            <w:tcW w:w="4747" w:type="dxa"/>
            <w:shd w:val="pct20" w:color="000000" w:fill="FFFFFF"/>
          </w:tcPr>
          <w:p w:rsidR="00961A1A" w:rsidRPr="003F0508" w:rsidRDefault="00961A1A" w:rsidP="00906C77">
            <w:pPr>
              <w:rPr>
                <w:rFonts w:ascii="Arial" w:hAnsi="Arial" w:cs="Arial"/>
                <w:sz w:val="20"/>
                <w:szCs w:val="20"/>
              </w:rPr>
            </w:pPr>
            <w:r w:rsidRPr="003F0508">
              <w:rPr>
                <w:rFonts w:ascii="Arial" w:hAnsi="Arial" w:cs="Arial"/>
                <w:sz w:val="20"/>
                <w:szCs w:val="20"/>
              </w:rPr>
              <w:t>Kraj in datum:</w:t>
            </w:r>
          </w:p>
        </w:tc>
        <w:tc>
          <w:tcPr>
            <w:tcW w:w="4537" w:type="dxa"/>
            <w:shd w:val="pct20" w:color="000000" w:fill="FFFFFF"/>
          </w:tcPr>
          <w:p w:rsidR="00961A1A" w:rsidRPr="003F0508" w:rsidRDefault="00961A1A" w:rsidP="00906C77">
            <w:pPr>
              <w:rPr>
                <w:rFonts w:ascii="Arial" w:hAnsi="Arial" w:cs="Arial"/>
                <w:sz w:val="20"/>
                <w:szCs w:val="20"/>
              </w:rPr>
            </w:pPr>
            <w:r w:rsidRPr="003F0508">
              <w:rPr>
                <w:rFonts w:ascii="Arial" w:hAnsi="Arial" w:cs="Arial"/>
                <w:sz w:val="20"/>
                <w:szCs w:val="20"/>
              </w:rPr>
              <w:t>Kraj in datum:</w:t>
            </w:r>
          </w:p>
        </w:tc>
      </w:tr>
      <w:tr w:rsidR="00961A1A" w:rsidRPr="003F0508" w:rsidTr="00906C77">
        <w:tblPrEx>
          <w:tblCellMar>
            <w:top w:w="0" w:type="dxa"/>
            <w:bottom w:w="0" w:type="dxa"/>
          </w:tblCellMar>
        </w:tblPrEx>
        <w:trPr>
          <w:trHeight w:val="35"/>
        </w:trPr>
        <w:tc>
          <w:tcPr>
            <w:tcW w:w="4747" w:type="dxa"/>
            <w:shd w:val="pct5" w:color="000000" w:fill="FFFFFF"/>
          </w:tcPr>
          <w:p w:rsidR="00961A1A" w:rsidRPr="003F0508" w:rsidRDefault="00961A1A" w:rsidP="00906C77">
            <w:pPr>
              <w:rPr>
                <w:rFonts w:ascii="Arial" w:hAnsi="Arial" w:cs="Arial"/>
                <w:sz w:val="20"/>
                <w:szCs w:val="20"/>
              </w:rPr>
            </w:pPr>
            <w:r w:rsidRPr="003F0508">
              <w:rPr>
                <w:rFonts w:ascii="Arial" w:hAnsi="Arial" w:cs="Arial"/>
                <w:sz w:val="20"/>
                <w:szCs w:val="20"/>
              </w:rPr>
              <w:t>KONCESIONAR:</w:t>
            </w:r>
          </w:p>
          <w:p w:rsidR="00961A1A" w:rsidRPr="003F0508" w:rsidRDefault="00961A1A" w:rsidP="00961A1A">
            <w:pPr>
              <w:rPr>
                <w:rFonts w:ascii="Arial" w:hAnsi="Arial" w:cs="Arial"/>
                <w:sz w:val="20"/>
                <w:szCs w:val="20"/>
              </w:rPr>
            </w:pPr>
          </w:p>
        </w:tc>
        <w:tc>
          <w:tcPr>
            <w:tcW w:w="4537" w:type="dxa"/>
            <w:shd w:val="pct5" w:color="000000" w:fill="FFFFFF"/>
          </w:tcPr>
          <w:p w:rsidR="00961A1A" w:rsidRPr="003F0508" w:rsidRDefault="00961A1A" w:rsidP="00906C77">
            <w:pPr>
              <w:rPr>
                <w:rFonts w:ascii="Arial" w:hAnsi="Arial" w:cs="Arial"/>
                <w:sz w:val="20"/>
                <w:szCs w:val="20"/>
              </w:rPr>
            </w:pPr>
            <w:r w:rsidRPr="003F0508">
              <w:rPr>
                <w:rFonts w:ascii="Arial" w:hAnsi="Arial" w:cs="Arial"/>
                <w:sz w:val="20"/>
                <w:szCs w:val="20"/>
              </w:rPr>
              <w:t>KONCEDENT:</w:t>
            </w:r>
          </w:p>
          <w:p w:rsidR="00961A1A" w:rsidRPr="003F0508" w:rsidRDefault="00961A1A" w:rsidP="00906C77">
            <w:pPr>
              <w:rPr>
                <w:rFonts w:ascii="Arial" w:hAnsi="Arial" w:cs="Arial"/>
                <w:sz w:val="20"/>
                <w:szCs w:val="20"/>
              </w:rPr>
            </w:pPr>
            <w:r w:rsidRPr="003F0508">
              <w:rPr>
                <w:rFonts w:ascii="Arial" w:hAnsi="Arial" w:cs="Arial"/>
                <w:sz w:val="20"/>
                <w:szCs w:val="20"/>
              </w:rPr>
              <w:t>Vlada Republike Slovenije</w:t>
            </w:r>
          </w:p>
          <w:p w:rsidR="00961A1A" w:rsidRPr="003F0508" w:rsidRDefault="00961A1A" w:rsidP="00906C77">
            <w:pPr>
              <w:rPr>
                <w:rFonts w:ascii="Arial" w:hAnsi="Arial" w:cs="Arial"/>
                <w:sz w:val="20"/>
                <w:szCs w:val="20"/>
              </w:rPr>
            </w:pPr>
            <w:r w:rsidRPr="003F0508">
              <w:rPr>
                <w:rFonts w:ascii="Arial" w:hAnsi="Arial" w:cs="Arial"/>
                <w:sz w:val="20"/>
                <w:szCs w:val="20"/>
              </w:rPr>
              <w:t>po pooblastilu Minister za gospodarski razvoj in tehnologijo</w:t>
            </w:r>
          </w:p>
          <w:p w:rsidR="00961A1A" w:rsidRPr="003F0508" w:rsidRDefault="00961A1A" w:rsidP="00906C77">
            <w:pPr>
              <w:rPr>
                <w:rFonts w:ascii="Arial" w:hAnsi="Arial" w:cs="Arial"/>
                <w:sz w:val="20"/>
                <w:szCs w:val="20"/>
              </w:rPr>
            </w:pPr>
            <w:r w:rsidRPr="003F0508">
              <w:rPr>
                <w:rFonts w:ascii="Arial" w:hAnsi="Arial" w:cs="Arial"/>
                <w:sz w:val="20"/>
                <w:szCs w:val="20"/>
              </w:rPr>
              <w:t>Minister</w:t>
            </w:r>
          </w:p>
        </w:tc>
      </w:tr>
    </w:tbl>
    <w:p w:rsidR="00961A1A" w:rsidRPr="003F0508" w:rsidRDefault="00961A1A" w:rsidP="00961A1A">
      <w:pPr>
        <w:rPr>
          <w:rFonts w:ascii="Arial" w:hAnsi="Arial" w:cs="Arial"/>
          <w:sz w:val="20"/>
          <w:szCs w:val="20"/>
        </w:rPr>
      </w:pPr>
    </w:p>
    <w:p w:rsidR="009712C6" w:rsidRPr="003F0508" w:rsidRDefault="003C39B2" w:rsidP="002D24DF">
      <w:pPr>
        <w:rPr>
          <w:rFonts w:ascii="Arial" w:hAnsi="Arial" w:cs="Arial"/>
          <w:sz w:val="20"/>
          <w:szCs w:val="20"/>
        </w:rPr>
      </w:pPr>
      <w:r>
        <w:rPr>
          <w:rFonts w:ascii="Arial" w:hAnsi="Arial" w:cs="Arial"/>
          <w:color w:val="FF0000"/>
          <w:sz w:val="20"/>
          <w:szCs w:val="20"/>
        </w:rPr>
        <w:br w:type="page"/>
      </w:r>
      <w:r w:rsidR="009712C6" w:rsidRPr="003F0508">
        <w:rPr>
          <w:rFonts w:ascii="Arial" w:hAnsi="Arial" w:cs="Arial"/>
          <w:sz w:val="20"/>
          <w:szCs w:val="20"/>
        </w:rPr>
        <w:lastRenderedPageBreak/>
        <w:t>POGODBENI OBRAZCI</w:t>
      </w:r>
    </w:p>
    <w:p w:rsidR="00BC36D1" w:rsidRPr="003F0508" w:rsidRDefault="00BC36D1" w:rsidP="002D24DF">
      <w:pPr>
        <w:rPr>
          <w:rFonts w:ascii="Arial" w:hAnsi="Arial" w:cs="Arial"/>
          <w:caps/>
          <w:sz w:val="20"/>
          <w:szCs w:val="20"/>
        </w:rPr>
      </w:pPr>
    </w:p>
    <w:p w:rsidR="009712C6" w:rsidRPr="003F0508" w:rsidRDefault="009712C6" w:rsidP="002D24DF">
      <w:pPr>
        <w:rPr>
          <w:rFonts w:ascii="Arial" w:hAnsi="Arial" w:cs="Arial"/>
          <w:snapToGrid w:val="0"/>
          <w:sz w:val="20"/>
          <w:szCs w:val="20"/>
        </w:rPr>
      </w:pPr>
      <w:r w:rsidRPr="003F0508">
        <w:rPr>
          <w:rFonts w:ascii="Arial" w:hAnsi="Arial" w:cs="Arial"/>
          <w:caps/>
          <w:sz w:val="20"/>
          <w:szCs w:val="20"/>
        </w:rPr>
        <w:t>VMESNO vsebinsko POROČILO O OPRAVLJANJU JAVN</w:t>
      </w:r>
      <w:r w:rsidR="00AF1754" w:rsidRPr="003F0508">
        <w:rPr>
          <w:rFonts w:ascii="Arial" w:hAnsi="Arial" w:cs="Arial"/>
          <w:caps/>
          <w:sz w:val="20"/>
          <w:szCs w:val="20"/>
        </w:rPr>
        <w:t>E SLUŽBE</w:t>
      </w:r>
      <w:r w:rsidRPr="003F0508">
        <w:rPr>
          <w:rFonts w:ascii="Arial" w:hAnsi="Arial" w:cs="Arial"/>
          <w:caps/>
          <w:sz w:val="20"/>
          <w:szCs w:val="20"/>
        </w:rPr>
        <w:t xml:space="preserve"> </w:t>
      </w:r>
      <w:r w:rsidR="000127B5" w:rsidRPr="003F0508">
        <w:rPr>
          <w:rFonts w:ascii="Arial" w:hAnsi="Arial" w:cs="Arial"/>
          <w:snapToGrid w:val="0"/>
          <w:sz w:val="20"/>
          <w:szCs w:val="20"/>
        </w:rPr>
        <w:t>(priloga</w:t>
      </w:r>
      <w:r w:rsidR="00674C29" w:rsidRPr="003F0508">
        <w:rPr>
          <w:rFonts w:ascii="Arial" w:hAnsi="Arial" w:cs="Arial"/>
          <w:snapToGrid w:val="0"/>
          <w:sz w:val="20"/>
          <w:szCs w:val="20"/>
        </w:rPr>
        <w:t xml:space="preserve"> </w:t>
      </w:r>
      <w:r w:rsidRPr="003F0508">
        <w:rPr>
          <w:rFonts w:ascii="Arial" w:hAnsi="Arial" w:cs="Arial"/>
          <w:snapToGrid w:val="0"/>
          <w:sz w:val="20"/>
          <w:szCs w:val="20"/>
        </w:rPr>
        <w:t>št. 1)</w:t>
      </w:r>
    </w:p>
    <w:p w:rsidR="009712C6" w:rsidRPr="003F0508" w:rsidRDefault="009712C6" w:rsidP="002D24DF">
      <w:pPr>
        <w:rPr>
          <w:rFonts w:ascii="Arial" w:hAnsi="Arial" w:cs="Arial"/>
          <w:sz w:val="20"/>
          <w:szCs w:val="20"/>
        </w:rPr>
      </w:pPr>
    </w:p>
    <w:p w:rsidR="009712C6" w:rsidRPr="003F0508" w:rsidRDefault="009712C6" w:rsidP="002D24DF">
      <w:pPr>
        <w:spacing w:line="360" w:lineRule="auto"/>
        <w:rPr>
          <w:rFonts w:ascii="Arial" w:hAnsi="Arial" w:cs="Arial"/>
          <w:sz w:val="20"/>
          <w:szCs w:val="20"/>
        </w:rPr>
      </w:pPr>
      <w:r w:rsidRPr="003F0508">
        <w:rPr>
          <w:rFonts w:ascii="Arial" w:hAnsi="Arial" w:cs="Arial"/>
          <w:sz w:val="20"/>
          <w:szCs w:val="20"/>
        </w:rPr>
        <w:t>datum:……………………………………………………………..</w:t>
      </w:r>
    </w:p>
    <w:p w:rsidR="009712C6" w:rsidRPr="003F0508" w:rsidRDefault="009712C6" w:rsidP="002D24DF">
      <w:pPr>
        <w:spacing w:line="360" w:lineRule="auto"/>
        <w:rPr>
          <w:rFonts w:ascii="Arial" w:hAnsi="Arial" w:cs="Arial"/>
          <w:sz w:val="20"/>
          <w:szCs w:val="20"/>
        </w:rPr>
      </w:pPr>
      <w:r w:rsidRPr="003F0508">
        <w:rPr>
          <w:rFonts w:ascii="Arial" w:hAnsi="Arial" w:cs="Arial"/>
          <w:sz w:val="20"/>
          <w:szCs w:val="20"/>
        </w:rPr>
        <w:t>potrošniška organizacija/druga nevladna organizacija:………………………………………….</w:t>
      </w:r>
    </w:p>
    <w:p w:rsidR="009712C6" w:rsidRPr="003F0508" w:rsidRDefault="009712C6" w:rsidP="002D24DF">
      <w:pPr>
        <w:pStyle w:val="Glava"/>
        <w:tabs>
          <w:tab w:val="clear" w:pos="4536"/>
          <w:tab w:val="clear" w:pos="9072"/>
        </w:tabs>
        <w:spacing w:line="360" w:lineRule="auto"/>
        <w:rPr>
          <w:rFonts w:ascii="Arial" w:hAnsi="Arial" w:cs="Arial"/>
          <w:b w:val="0"/>
          <w:sz w:val="20"/>
          <w:lang w:val="sl-SI"/>
        </w:rPr>
      </w:pPr>
      <w:r w:rsidRPr="003F0508">
        <w:rPr>
          <w:rFonts w:ascii="Arial" w:hAnsi="Arial" w:cs="Arial"/>
          <w:b w:val="0"/>
          <w:sz w:val="20"/>
          <w:lang w:val="sl-SI"/>
        </w:rPr>
        <w:t>odgovorna oseba:…………………………………………………</w:t>
      </w:r>
    </w:p>
    <w:p w:rsidR="009712C6" w:rsidRPr="003F0508" w:rsidRDefault="009712C6" w:rsidP="002D24DF">
      <w:pPr>
        <w:spacing w:line="360" w:lineRule="auto"/>
        <w:rPr>
          <w:rFonts w:ascii="Arial" w:hAnsi="Arial" w:cs="Arial"/>
          <w:sz w:val="20"/>
          <w:szCs w:val="20"/>
        </w:rPr>
      </w:pPr>
      <w:r w:rsidRPr="003F0508">
        <w:rPr>
          <w:rFonts w:ascii="Arial" w:hAnsi="Arial" w:cs="Arial"/>
          <w:sz w:val="20"/>
          <w:szCs w:val="20"/>
        </w:rPr>
        <w:t>številka pogodbe:………………………………………………….</w:t>
      </w:r>
    </w:p>
    <w:p w:rsidR="00330FDE" w:rsidRPr="003F0508" w:rsidRDefault="00330FDE" w:rsidP="002D24DF">
      <w:pPr>
        <w:spacing w:line="360" w:lineRule="auto"/>
        <w:rPr>
          <w:rFonts w:ascii="Arial" w:hAnsi="Arial" w:cs="Arial"/>
          <w:sz w:val="20"/>
          <w:szCs w:val="20"/>
        </w:rPr>
      </w:pPr>
    </w:p>
    <w:p w:rsidR="007F79D1" w:rsidRPr="003F0508" w:rsidRDefault="007F79D1" w:rsidP="005217A8">
      <w:pPr>
        <w:numPr>
          <w:ilvl w:val="0"/>
          <w:numId w:val="9"/>
        </w:numPr>
        <w:rPr>
          <w:rFonts w:ascii="Arial" w:hAnsi="Arial" w:cs="Arial"/>
          <w:b/>
          <w:sz w:val="20"/>
          <w:szCs w:val="20"/>
        </w:rPr>
      </w:pPr>
      <w:r w:rsidRPr="003F0508">
        <w:rPr>
          <w:rFonts w:ascii="Arial" w:hAnsi="Arial" w:cs="Arial"/>
          <w:b/>
          <w:sz w:val="20"/>
          <w:szCs w:val="20"/>
        </w:rPr>
        <w:t>NASLOV KONCESIJE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92"/>
      </w:tblGrid>
      <w:tr w:rsidR="007F79D1" w:rsidRPr="00636536" w:rsidTr="00CB1A27">
        <w:tc>
          <w:tcPr>
            <w:tcW w:w="2518" w:type="dxa"/>
            <w:shd w:val="clear" w:color="auto" w:fill="BFBFBF"/>
          </w:tcPr>
          <w:p w:rsidR="007F79D1" w:rsidRPr="00636536" w:rsidRDefault="007F79D1" w:rsidP="002D24DF">
            <w:pPr>
              <w:rPr>
                <w:rFonts w:ascii="Arial" w:hAnsi="Arial" w:cs="Arial"/>
                <w:sz w:val="20"/>
                <w:szCs w:val="20"/>
              </w:rPr>
            </w:pPr>
            <w:r w:rsidRPr="00636536">
              <w:rPr>
                <w:rFonts w:ascii="Arial" w:hAnsi="Arial" w:cs="Arial"/>
                <w:sz w:val="20"/>
                <w:szCs w:val="20"/>
              </w:rPr>
              <w:t>VRSTA</w:t>
            </w:r>
          </w:p>
        </w:tc>
        <w:tc>
          <w:tcPr>
            <w:tcW w:w="6692" w:type="dxa"/>
            <w:shd w:val="clear" w:color="auto" w:fill="BFBFBF"/>
          </w:tcPr>
          <w:p w:rsidR="007F79D1" w:rsidRPr="00636536" w:rsidRDefault="007F79D1" w:rsidP="002D24DF">
            <w:pPr>
              <w:rPr>
                <w:rFonts w:ascii="Arial" w:hAnsi="Arial" w:cs="Arial"/>
                <w:sz w:val="20"/>
                <w:szCs w:val="20"/>
              </w:rPr>
            </w:pPr>
            <w:r w:rsidRPr="00636536">
              <w:rPr>
                <w:rFonts w:ascii="Arial" w:hAnsi="Arial" w:cs="Arial"/>
                <w:sz w:val="20"/>
                <w:szCs w:val="20"/>
              </w:rPr>
              <w:t xml:space="preserve">NASLOV </w:t>
            </w:r>
          </w:p>
        </w:tc>
      </w:tr>
      <w:tr w:rsidR="007F79D1" w:rsidRPr="00636536" w:rsidTr="00CB1A27">
        <w:tc>
          <w:tcPr>
            <w:tcW w:w="2518" w:type="dxa"/>
            <w:shd w:val="clear" w:color="auto" w:fill="auto"/>
          </w:tcPr>
          <w:p w:rsidR="007F79D1" w:rsidRPr="00636536" w:rsidRDefault="007F79D1" w:rsidP="002D24DF">
            <w:pPr>
              <w:rPr>
                <w:rFonts w:ascii="Arial" w:hAnsi="Arial" w:cs="Arial"/>
                <w:sz w:val="20"/>
                <w:szCs w:val="20"/>
              </w:rPr>
            </w:pPr>
          </w:p>
        </w:tc>
        <w:tc>
          <w:tcPr>
            <w:tcW w:w="6692" w:type="dxa"/>
            <w:shd w:val="clear" w:color="auto" w:fill="auto"/>
          </w:tcPr>
          <w:p w:rsidR="007F79D1" w:rsidRPr="00636536" w:rsidRDefault="007F79D1" w:rsidP="002D24DF">
            <w:pPr>
              <w:rPr>
                <w:rFonts w:ascii="Arial" w:hAnsi="Arial" w:cs="Arial"/>
                <w:sz w:val="20"/>
                <w:szCs w:val="20"/>
              </w:rPr>
            </w:pPr>
          </w:p>
        </w:tc>
      </w:tr>
    </w:tbl>
    <w:p w:rsidR="007F79D1" w:rsidRPr="00636536" w:rsidRDefault="007F79D1" w:rsidP="002D24DF">
      <w:pPr>
        <w:ind w:left="720"/>
        <w:rPr>
          <w:rFonts w:ascii="Arial" w:hAnsi="Arial" w:cs="Arial"/>
          <w:b/>
          <w:sz w:val="20"/>
          <w:szCs w:val="20"/>
        </w:rPr>
      </w:pPr>
    </w:p>
    <w:p w:rsidR="007F79D1" w:rsidRPr="00636536" w:rsidRDefault="007F79D1" w:rsidP="005217A8">
      <w:pPr>
        <w:numPr>
          <w:ilvl w:val="0"/>
          <w:numId w:val="9"/>
        </w:numPr>
        <w:rPr>
          <w:rFonts w:ascii="Arial" w:hAnsi="Arial" w:cs="Arial"/>
          <w:b/>
          <w:sz w:val="20"/>
          <w:szCs w:val="20"/>
        </w:rPr>
      </w:pPr>
      <w:r w:rsidRPr="00636536">
        <w:rPr>
          <w:rFonts w:ascii="Arial" w:hAnsi="Arial" w:cs="Arial"/>
          <w:b/>
          <w:sz w:val="20"/>
          <w:szCs w:val="20"/>
        </w:rPr>
        <w:t>VODJA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92"/>
      </w:tblGrid>
      <w:tr w:rsidR="007F79D1" w:rsidRPr="00636536" w:rsidTr="00CB1A27">
        <w:tc>
          <w:tcPr>
            <w:tcW w:w="2518" w:type="dxa"/>
            <w:shd w:val="clear" w:color="auto" w:fill="BFBFBF"/>
          </w:tcPr>
          <w:p w:rsidR="007F79D1" w:rsidRPr="00636536" w:rsidRDefault="00330FDE" w:rsidP="002D24DF">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rsidR="007F79D1" w:rsidRPr="00636536" w:rsidRDefault="007F79D1" w:rsidP="002D24DF">
            <w:pPr>
              <w:rPr>
                <w:rFonts w:ascii="Arial" w:hAnsi="Arial" w:cs="Arial"/>
                <w:b/>
                <w:sz w:val="20"/>
                <w:szCs w:val="20"/>
              </w:rPr>
            </w:pPr>
          </w:p>
        </w:tc>
      </w:tr>
      <w:tr w:rsidR="007F79D1" w:rsidRPr="00636536" w:rsidTr="00CB1A27">
        <w:tc>
          <w:tcPr>
            <w:tcW w:w="2518" w:type="dxa"/>
            <w:shd w:val="clear" w:color="auto" w:fill="BFBFBF"/>
          </w:tcPr>
          <w:p w:rsidR="007F79D1" w:rsidRPr="00636536" w:rsidRDefault="00330FDE" w:rsidP="002D24DF">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rsidR="007F79D1" w:rsidRPr="00636536" w:rsidRDefault="007F79D1" w:rsidP="002D24DF">
            <w:pPr>
              <w:rPr>
                <w:rFonts w:ascii="Arial" w:hAnsi="Arial" w:cs="Arial"/>
                <w:b/>
                <w:sz w:val="20"/>
                <w:szCs w:val="20"/>
              </w:rPr>
            </w:pPr>
          </w:p>
        </w:tc>
      </w:tr>
      <w:tr w:rsidR="007F79D1" w:rsidRPr="00636536" w:rsidTr="00CB1A27">
        <w:tc>
          <w:tcPr>
            <w:tcW w:w="2518" w:type="dxa"/>
            <w:shd w:val="clear" w:color="auto" w:fill="BFBFBF"/>
          </w:tcPr>
          <w:p w:rsidR="007F79D1" w:rsidRPr="00636536" w:rsidRDefault="00330FDE" w:rsidP="002D24DF">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rsidR="007F79D1" w:rsidRPr="00636536" w:rsidRDefault="007F79D1" w:rsidP="002D24DF">
            <w:pPr>
              <w:rPr>
                <w:rFonts w:ascii="Arial" w:hAnsi="Arial" w:cs="Arial"/>
                <w:b/>
                <w:sz w:val="20"/>
                <w:szCs w:val="20"/>
              </w:rPr>
            </w:pPr>
          </w:p>
        </w:tc>
      </w:tr>
      <w:tr w:rsidR="007F79D1" w:rsidRPr="00636536" w:rsidTr="00CB1A27">
        <w:tc>
          <w:tcPr>
            <w:tcW w:w="2518" w:type="dxa"/>
            <w:shd w:val="clear" w:color="auto" w:fill="BFBFBF"/>
          </w:tcPr>
          <w:p w:rsidR="007F79D1" w:rsidRPr="00636536" w:rsidRDefault="00330FDE" w:rsidP="002D24DF">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rsidR="007F79D1" w:rsidRPr="00636536" w:rsidRDefault="007F79D1" w:rsidP="002D24DF">
            <w:pPr>
              <w:rPr>
                <w:rFonts w:ascii="Arial" w:hAnsi="Arial" w:cs="Arial"/>
                <w:b/>
                <w:sz w:val="20"/>
                <w:szCs w:val="20"/>
              </w:rPr>
            </w:pPr>
          </w:p>
        </w:tc>
      </w:tr>
    </w:tbl>
    <w:p w:rsidR="007F79D1" w:rsidRPr="00636536" w:rsidRDefault="007F79D1" w:rsidP="002D24DF">
      <w:pPr>
        <w:rPr>
          <w:rFonts w:ascii="Arial" w:hAnsi="Arial" w:cs="Arial"/>
          <w:b/>
          <w:sz w:val="20"/>
          <w:szCs w:val="20"/>
        </w:rPr>
      </w:pPr>
    </w:p>
    <w:p w:rsidR="007F79D1" w:rsidRPr="00636536" w:rsidRDefault="007F79D1" w:rsidP="005217A8">
      <w:pPr>
        <w:numPr>
          <w:ilvl w:val="0"/>
          <w:numId w:val="9"/>
        </w:numPr>
        <w:rPr>
          <w:rFonts w:ascii="Arial" w:hAnsi="Arial" w:cs="Arial"/>
          <w:b/>
          <w:sz w:val="20"/>
          <w:szCs w:val="20"/>
        </w:rPr>
      </w:pPr>
      <w:r w:rsidRPr="00636536">
        <w:rPr>
          <w:rFonts w:ascii="Arial" w:hAnsi="Arial" w:cs="Arial"/>
          <w:b/>
          <w:sz w:val="20"/>
          <w:szCs w:val="20"/>
        </w:rPr>
        <w:t>SODELAVCI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92"/>
      </w:tblGrid>
      <w:tr w:rsidR="00330FDE" w:rsidRPr="00636536" w:rsidTr="00CB1A27">
        <w:tc>
          <w:tcPr>
            <w:tcW w:w="2518" w:type="dxa"/>
            <w:shd w:val="clear" w:color="auto" w:fill="BFBFBF"/>
          </w:tcPr>
          <w:p w:rsidR="00330FDE" w:rsidRPr="00636536" w:rsidRDefault="00330FDE" w:rsidP="002D24DF">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rsidR="00330FDE" w:rsidRPr="00636536" w:rsidRDefault="00330FDE" w:rsidP="002D24DF">
            <w:pPr>
              <w:rPr>
                <w:rFonts w:ascii="Arial" w:hAnsi="Arial" w:cs="Arial"/>
                <w:b/>
                <w:sz w:val="20"/>
                <w:szCs w:val="20"/>
              </w:rPr>
            </w:pPr>
          </w:p>
        </w:tc>
      </w:tr>
      <w:tr w:rsidR="00330FDE" w:rsidRPr="00636536" w:rsidTr="00CB1A27">
        <w:tc>
          <w:tcPr>
            <w:tcW w:w="2518" w:type="dxa"/>
            <w:shd w:val="clear" w:color="auto" w:fill="BFBFBF"/>
          </w:tcPr>
          <w:p w:rsidR="00330FDE" w:rsidRPr="00636536" w:rsidRDefault="00330FDE" w:rsidP="002D24DF">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rsidR="00330FDE" w:rsidRPr="00636536" w:rsidRDefault="00330FDE" w:rsidP="002D24DF">
            <w:pPr>
              <w:rPr>
                <w:rFonts w:ascii="Arial" w:hAnsi="Arial" w:cs="Arial"/>
                <w:b/>
                <w:sz w:val="20"/>
                <w:szCs w:val="20"/>
              </w:rPr>
            </w:pPr>
          </w:p>
        </w:tc>
      </w:tr>
      <w:tr w:rsidR="00330FDE" w:rsidRPr="00636536" w:rsidTr="00CB1A27">
        <w:tc>
          <w:tcPr>
            <w:tcW w:w="2518" w:type="dxa"/>
            <w:shd w:val="clear" w:color="auto" w:fill="BFBFBF"/>
          </w:tcPr>
          <w:p w:rsidR="00330FDE" w:rsidRPr="00636536" w:rsidRDefault="00330FDE" w:rsidP="002D24DF">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rsidR="00330FDE" w:rsidRPr="00636536" w:rsidRDefault="00330FDE" w:rsidP="002D24DF">
            <w:pPr>
              <w:rPr>
                <w:rFonts w:ascii="Arial" w:hAnsi="Arial" w:cs="Arial"/>
                <w:b/>
                <w:sz w:val="20"/>
                <w:szCs w:val="20"/>
              </w:rPr>
            </w:pPr>
          </w:p>
        </w:tc>
      </w:tr>
      <w:tr w:rsidR="00330FDE" w:rsidRPr="00636536" w:rsidTr="00CB1A27">
        <w:tc>
          <w:tcPr>
            <w:tcW w:w="2518" w:type="dxa"/>
            <w:shd w:val="clear" w:color="auto" w:fill="BFBFBF"/>
          </w:tcPr>
          <w:p w:rsidR="00330FDE" w:rsidRPr="00636536" w:rsidRDefault="00330FDE" w:rsidP="002D24DF">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rsidR="00330FDE" w:rsidRPr="00636536" w:rsidRDefault="00330FDE" w:rsidP="002D24DF">
            <w:pPr>
              <w:rPr>
                <w:rFonts w:ascii="Arial" w:hAnsi="Arial" w:cs="Arial"/>
                <w:b/>
                <w:sz w:val="20"/>
                <w:szCs w:val="20"/>
              </w:rPr>
            </w:pPr>
          </w:p>
        </w:tc>
      </w:tr>
    </w:tbl>
    <w:p w:rsidR="00635D50" w:rsidRPr="00636536" w:rsidRDefault="00635D50" w:rsidP="002D24DF">
      <w:pPr>
        <w:rPr>
          <w:rFonts w:ascii="Arial" w:hAnsi="Arial" w:cs="Arial"/>
          <w:b/>
          <w:sz w:val="20"/>
          <w:szCs w:val="20"/>
        </w:rPr>
      </w:pPr>
    </w:p>
    <w:p w:rsidR="007F79D1" w:rsidRPr="00636536" w:rsidRDefault="007F79D1" w:rsidP="005217A8">
      <w:pPr>
        <w:numPr>
          <w:ilvl w:val="0"/>
          <w:numId w:val="9"/>
        </w:numPr>
        <w:rPr>
          <w:rFonts w:ascii="Arial" w:hAnsi="Arial" w:cs="Arial"/>
          <w:b/>
          <w:sz w:val="20"/>
          <w:szCs w:val="20"/>
        </w:rPr>
      </w:pPr>
      <w:r w:rsidRPr="00636536">
        <w:rPr>
          <w:rFonts w:ascii="Arial" w:hAnsi="Arial" w:cs="Arial"/>
          <w:b/>
          <w:sz w:val="20"/>
          <w:szCs w:val="20"/>
        </w:rPr>
        <w:t>VSEBINSKA ANALIZA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330FDE" w:rsidRPr="00636536" w:rsidTr="00CB1A27">
        <w:tc>
          <w:tcPr>
            <w:tcW w:w="9210" w:type="dxa"/>
            <w:shd w:val="clear" w:color="auto" w:fill="auto"/>
          </w:tcPr>
          <w:p w:rsidR="00330FDE" w:rsidRPr="00636536" w:rsidRDefault="00330FDE" w:rsidP="002D24DF">
            <w:pPr>
              <w:rPr>
                <w:rFonts w:ascii="Arial" w:hAnsi="Arial" w:cs="Arial"/>
                <w:b/>
                <w:sz w:val="20"/>
                <w:szCs w:val="20"/>
              </w:rPr>
            </w:pPr>
          </w:p>
          <w:p w:rsidR="00330FDE" w:rsidRPr="00636536" w:rsidRDefault="00330FDE" w:rsidP="002D24DF">
            <w:pPr>
              <w:rPr>
                <w:rFonts w:ascii="Arial" w:hAnsi="Arial" w:cs="Arial"/>
                <w:b/>
                <w:sz w:val="20"/>
                <w:szCs w:val="20"/>
              </w:rPr>
            </w:pPr>
          </w:p>
          <w:p w:rsidR="00330FDE" w:rsidRPr="00636536" w:rsidRDefault="00330FDE" w:rsidP="002D24DF">
            <w:pPr>
              <w:rPr>
                <w:rFonts w:ascii="Arial" w:hAnsi="Arial" w:cs="Arial"/>
                <w:b/>
                <w:sz w:val="20"/>
                <w:szCs w:val="20"/>
              </w:rPr>
            </w:pPr>
          </w:p>
          <w:p w:rsidR="00330FDE" w:rsidRPr="00636536" w:rsidRDefault="00330FDE" w:rsidP="002D24DF">
            <w:pPr>
              <w:rPr>
                <w:rFonts w:ascii="Arial" w:hAnsi="Arial" w:cs="Arial"/>
                <w:b/>
                <w:sz w:val="20"/>
                <w:szCs w:val="20"/>
              </w:rPr>
            </w:pPr>
          </w:p>
          <w:p w:rsidR="00330FDE" w:rsidRPr="00636536" w:rsidRDefault="00330FDE" w:rsidP="002D24DF">
            <w:pPr>
              <w:rPr>
                <w:rFonts w:ascii="Arial" w:hAnsi="Arial" w:cs="Arial"/>
                <w:b/>
                <w:sz w:val="20"/>
                <w:szCs w:val="20"/>
              </w:rPr>
            </w:pPr>
          </w:p>
        </w:tc>
      </w:tr>
    </w:tbl>
    <w:p w:rsidR="00330FDE" w:rsidRPr="00636536" w:rsidRDefault="00330FDE" w:rsidP="002D24DF">
      <w:pPr>
        <w:rPr>
          <w:rFonts w:ascii="Arial" w:hAnsi="Arial" w:cs="Arial"/>
          <w:b/>
          <w:sz w:val="20"/>
          <w:szCs w:val="20"/>
        </w:rPr>
      </w:pPr>
    </w:p>
    <w:p w:rsidR="007F79D1" w:rsidRPr="00636536" w:rsidRDefault="007F79D1" w:rsidP="005217A8">
      <w:pPr>
        <w:numPr>
          <w:ilvl w:val="0"/>
          <w:numId w:val="9"/>
        </w:numPr>
        <w:rPr>
          <w:rFonts w:ascii="Arial" w:hAnsi="Arial" w:cs="Arial"/>
          <w:b/>
          <w:sz w:val="20"/>
          <w:szCs w:val="20"/>
        </w:rPr>
      </w:pPr>
      <w:r w:rsidRPr="00636536">
        <w:rPr>
          <w:rFonts w:ascii="Arial" w:hAnsi="Arial" w:cs="Arial"/>
          <w:b/>
          <w:sz w:val="20"/>
          <w:szCs w:val="20"/>
        </w:rPr>
        <w:t>DOSEŽENI CILJ</w:t>
      </w:r>
      <w:r w:rsidR="00330FDE" w:rsidRPr="00636536">
        <w:rPr>
          <w:rFonts w:ascii="Arial" w:hAnsi="Arial" w:cs="Arial"/>
          <w:b/>
          <w:sz w:val="20"/>
          <w:szCs w:val="20"/>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330FDE" w:rsidRPr="00636536" w:rsidTr="00CB1A27">
        <w:tc>
          <w:tcPr>
            <w:tcW w:w="9210" w:type="dxa"/>
            <w:shd w:val="clear" w:color="auto" w:fill="auto"/>
          </w:tcPr>
          <w:p w:rsidR="00330FDE" w:rsidRPr="00636536" w:rsidRDefault="00330FDE" w:rsidP="002D24DF">
            <w:pPr>
              <w:ind w:left="720"/>
              <w:rPr>
                <w:rFonts w:ascii="Arial" w:hAnsi="Arial" w:cs="Arial"/>
                <w:b/>
                <w:sz w:val="20"/>
                <w:szCs w:val="20"/>
              </w:rPr>
            </w:pPr>
          </w:p>
          <w:p w:rsidR="00330FDE" w:rsidRPr="00636536" w:rsidRDefault="00330FDE" w:rsidP="002D24DF">
            <w:pPr>
              <w:ind w:left="720"/>
              <w:rPr>
                <w:rFonts w:ascii="Arial" w:hAnsi="Arial" w:cs="Arial"/>
                <w:b/>
                <w:sz w:val="20"/>
                <w:szCs w:val="20"/>
              </w:rPr>
            </w:pPr>
          </w:p>
          <w:p w:rsidR="00330FDE" w:rsidRPr="00636536" w:rsidRDefault="00330FDE" w:rsidP="002D24DF">
            <w:pPr>
              <w:ind w:left="720"/>
              <w:rPr>
                <w:rFonts w:ascii="Arial" w:hAnsi="Arial" w:cs="Arial"/>
                <w:b/>
                <w:sz w:val="20"/>
                <w:szCs w:val="20"/>
              </w:rPr>
            </w:pPr>
          </w:p>
          <w:p w:rsidR="00330FDE" w:rsidRPr="00636536" w:rsidRDefault="00330FDE" w:rsidP="002D24DF">
            <w:pPr>
              <w:ind w:left="720"/>
              <w:rPr>
                <w:rFonts w:ascii="Arial" w:hAnsi="Arial" w:cs="Arial"/>
                <w:b/>
                <w:sz w:val="20"/>
                <w:szCs w:val="20"/>
              </w:rPr>
            </w:pPr>
          </w:p>
          <w:p w:rsidR="00330FDE" w:rsidRPr="00636536" w:rsidRDefault="00330FDE" w:rsidP="002D24DF">
            <w:pPr>
              <w:ind w:left="720"/>
              <w:rPr>
                <w:rFonts w:ascii="Arial" w:hAnsi="Arial" w:cs="Arial"/>
                <w:b/>
                <w:sz w:val="20"/>
                <w:szCs w:val="20"/>
              </w:rPr>
            </w:pPr>
          </w:p>
          <w:p w:rsidR="00330FDE" w:rsidRPr="00636536" w:rsidRDefault="00330FDE" w:rsidP="002D24DF">
            <w:pPr>
              <w:ind w:left="720"/>
              <w:rPr>
                <w:rFonts w:ascii="Arial" w:hAnsi="Arial" w:cs="Arial"/>
                <w:b/>
                <w:sz w:val="20"/>
                <w:szCs w:val="20"/>
              </w:rPr>
            </w:pPr>
          </w:p>
          <w:p w:rsidR="00330FDE" w:rsidRPr="00636536" w:rsidRDefault="00330FDE" w:rsidP="002D24DF">
            <w:pPr>
              <w:ind w:left="720"/>
              <w:rPr>
                <w:rFonts w:ascii="Arial" w:hAnsi="Arial" w:cs="Arial"/>
                <w:b/>
                <w:sz w:val="20"/>
                <w:szCs w:val="20"/>
              </w:rPr>
            </w:pPr>
          </w:p>
          <w:p w:rsidR="00330FDE" w:rsidRPr="00636536" w:rsidRDefault="00330FDE" w:rsidP="002D24DF">
            <w:pPr>
              <w:ind w:left="720"/>
              <w:rPr>
                <w:rFonts w:ascii="Arial" w:hAnsi="Arial" w:cs="Arial"/>
                <w:b/>
                <w:sz w:val="20"/>
                <w:szCs w:val="20"/>
              </w:rPr>
            </w:pPr>
          </w:p>
          <w:p w:rsidR="00330FDE" w:rsidRPr="00636536" w:rsidRDefault="00330FDE" w:rsidP="002D24DF">
            <w:pPr>
              <w:ind w:left="720"/>
              <w:rPr>
                <w:rFonts w:ascii="Arial" w:hAnsi="Arial" w:cs="Arial"/>
                <w:b/>
                <w:sz w:val="20"/>
                <w:szCs w:val="20"/>
              </w:rPr>
            </w:pPr>
          </w:p>
        </w:tc>
      </w:tr>
    </w:tbl>
    <w:p w:rsidR="00330FDE" w:rsidRPr="00636536" w:rsidRDefault="00330FDE" w:rsidP="002D24DF">
      <w:pPr>
        <w:rPr>
          <w:rFonts w:ascii="Arial" w:hAnsi="Arial" w:cs="Arial"/>
          <w:b/>
          <w:sz w:val="20"/>
          <w:szCs w:val="20"/>
        </w:rPr>
      </w:pPr>
    </w:p>
    <w:p w:rsidR="00330FDE" w:rsidRPr="00636536" w:rsidRDefault="00330FDE" w:rsidP="002D24DF">
      <w:pPr>
        <w:rPr>
          <w:rFonts w:ascii="Arial" w:hAnsi="Arial" w:cs="Arial"/>
          <w:b/>
          <w:sz w:val="20"/>
          <w:szCs w:val="20"/>
        </w:rPr>
      </w:pPr>
    </w:p>
    <w:p w:rsidR="00330FDE" w:rsidRPr="00636536" w:rsidRDefault="00330FDE" w:rsidP="002D24DF">
      <w:pPr>
        <w:rPr>
          <w:rFonts w:ascii="Arial" w:hAnsi="Arial" w:cs="Arial"/>
          <w:b/>
          <w:sz w:val="20"/>
          <w:szCs w:val="20"/>
        </w:rPr>
      </w:pPr>
    </w:p>
    <w:p w:rsidR="00330FDE" w:rsidRPr="00636536" w:rsidRDefault="00330FDE" w:rsidP="002D24DF">
      <w:pPr>
        <w:rPr>
          <w:rFonts w:ascii="Arial" w:hAnsi="Arial" w:cs="Arial"/>
          <w:b/>
          <w:sz w:val="20"/>
          <w:szCs w:val="20"/>
        </w:rPr>
      </w:pPr>
    </w:p>
    <w:p w:rsidR="00330FDE" w:rsidRPr="00636536" w:rsidRDefault="00330FDE" w:rsidP="002D24DF">
      <w:pPr>
        <w:rPr>
          <w:rFonts w:ascii="Arial" w:hAnsi="Arial" w:cs="Arial"/>
          <w:b/>
          <w:sz w:val="20"/>
          <w:szCs w:val="20"/>
        </w:rPr>
      </w:pPr>
    </w:p>
    <w:p w:rsidR="00330FDE" w:rsidRPr="00636536" w:rsidRDefault="00330FDE" w:rsidP="002D24DF">
      <w:pPr>
        <w:rPr>
          <w:rFonts w:ascii="Arial" w:hAnsi="Arial" w:cs="Arial"/>
          <w:b/>
          <w:sz w:val="20"/>
          <w:szCs w:val="20"/>
        </w:rPr>
      </w:pPr>
    </w:p>
    <w:p w:rsidR="009712C6" w:rsidRPr="00636536" w:rsidRDefault="009712C6" w:rsidP="002D24DF">
      <w:pPr>
        <w:rPr>
          <w:rFonts w:ascii="Arial" w:hAnsi="Arial" w:cs="Arial"/>
          <w:b/>
          <w:sz w:val="20"/>
          <w:szCs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9712C6" w:rsidRPr="00636536" w:rsidTr="00067B69">
        <w:tblPrEx>
          <w:tblCellMar>
            <w:top w:w="0" w:type="dxa"/>
            <w:bottom w:w="0" w:type="dxa"/>
          </w:tblCellMar>
        </w:tblPrEx>
        <w:tc>
          <w:tcPr>
            <w:tcW w:w="2770" w:type="dxa"/>
            <w:shd w:val="pct20" w:color="000000" w:fill="FFFFFF"/>
          </w:tcPr>
          <w:p w:rsidR="009712C6" w:rsidRPr="00636536" w:rsidRDefault="009712C6" w:rsidP="002D24DF">
            <w:pPr>
              <w:rPr>
                <w:rFonts w:ascii="Arial" w:hAnsi="Arial" w:cs="Arial"/>
                <w:sz w:val="20"/>
                <w:szCs w:val="20"/>
              </w:rPr>
            </w:pPr>
            <w:r w:rsidRPr="00636536">
              <w:rPr>
                <w:rFonts w:ascii="Arial" w:hAnsi="Arial" w:cs="Arial"/>
                <w:sz w:val="20"/>
                <w:szCs w:val="20"/>
              </w:rPr>
              <w:t>Kraj in datum:</w:t>
            </w:r>
          </w:p>
        </w:tc>
        <w:tc>
          <w:tcPr>
            <w:tcW w:w="3560" w:type="dxa"/>
            <w:shd w:val="pct20" w:color="000000" w:fill="FFFFFF"/>
          </w:tcPr>
          <w:p w:rsidR="009712C6" w:rsidRPr="00636536" w:rsidRDefault="009712C6" w:rsidP="002D24DF">
            <w:pPr>
              <w:rPr>
                <w:rFonts w:ascii="Arial" w:hAnsi="Arial" w:cs="Arial"/>
                <w:sz w:val="20"/>
                <w:szCs w:val="20"/>
              </w:rPr>
            </w:pPr>
            <w:r w:rsidRPr="00636536">
              <w:rPr>
                <w:rFonts w:ascii="Arial" w:hAnsi="Arial" w:cs="Arial"/>
                <w:sz w:val="20"/>
                <w:szCs w:val="20"/>
              </w:rPr>
              <w:t>Žig prijavitelja:</w:t>
            </w:r>
          </w:p>
        </w:tc>
        <w:tc>
          <w:tcPr>
            <w:tcW w:w="2954" w:type="dxa"/>
            <w:shd w:val="pct20" w:color="000000" w:fill="FFFFFF"/>
          </w:tcPr>
          <w:p w:rsidR="009712C6" w:rsidRPr="00636536" w:rsidRDefault="009712C6" w:rsidP="002D24DF">
            <w:pPr>
              <w:rPr>
                <w:rFonts w:ascii="Arial" w:hAnsi="Arial" w:cs="Arial"/>
                <w:sz w:val="20"/>
                <w:szCs w:val="20"/>
              </w:rPr>
            </w:pPr>
            <w:r w:rsidRPr="00636536">
              <w:rPr>
                <w:rFonts w:ascii="Arial" w:hAnsi="Arial" w:cs="Arial"/>
                <w:sz w:val="20"/>
                <w:szCs w:val="20"/>
              </w:rPr>
              <w:t>Podpis odgovorne osebe:</w:t>
            </w:r>
          </w:p>
        </w:tc>
      </w:tr>
      <w:tr w:rsidR="009712C6" w:rsidRPr="00636536" w:rsidTr="00067B69">
        <w:tblPrEx>
          <w:tblCellMar>
            <w:top w:w="0" w:type="dxa"/>
            <w:bottom w:w="0" w:type="dxa"/>
          </w:tblCellMar>
        </w:tblPrEx>
        <w:tc>
          <w:tcPr>
            <w:tcW w:w="2770" w:type="dxa"/>
            <w:shd w:val="pct5" w:color="000000" w:fill="FFFFFF"/>
          </w:tcPr>
          <w:p w:rsidR="009712C6" w:rsidRPr="00636536" w:rsidRDefault="009712C6" w:rsidP="002D24DF">
            <w:pPr>
              <w:rPr>
                <w:rFonts w:ascii="Arial" w:hAnsi="Arial" w:cs="Arial"/>
                <w:sz w:val="20"/>
                <w:szCs w:val="20"/>
              </w:rPr>
            </w:pPr>
          </w:p>
          <w:p w:rsidR="009712C6" w:rsidRPr="00636536" w:rsidRDefault="009712C6" w:rsidP="002D24DF">
            <w:pPr>
              <w:rPr>
                <w:rFonts w:ascii="Arial" w:hAnsi="Arial" w:cs="Arial"/>
                <w:sz w:val="20"/>
                <w:szCs w:val="20"/>
              </w:rPr>
            </w:pPr>
          </w:p>
        </w:tc>
        <w:tc>
          <w:tcPr>
            <w:tcW w:w="3560" w:type="dxa"/>
            <w:shd w:val="pct5" w:color="000000" w:fill="FFFFFF"/>
          </w:tcPr>
          <w:p w:rsidR="009712C6" w:rsidRPr="00636536" w:rsidRDefault="009712C6" w:rsidP="002D24DF">
            <w:pPr>
              <w:rPr>
                <w:rFonts w:ascii="Arial" w:hAnsi="Arial" w:cs="Arial"/>
                <w:sz w:val="20"/>
                <w:szCs w:val="20"/>
              </w:rPr>
            </w:pPr>
          </w:p>
        </w:tc>
        <w:tc>
          <w:tcPr>
            <w:tcW w:w="2954" w:type="dxa"/>
            <w:shd w:val="pct5" w:color="000000" w:fill="FFFFFF"/>
          </w:tcPr>
          <w:p w:rsidR="009712C6" w:rsidRPr="00636536" w:rsidRDefault="009712C6" w:rsidP="002D24DF">
            <w:pPr>
              <w:rPr>
                <w:rFonts w:ascii="Arial" w:hAnsi="Arial" w:cs="Arial"/>
                <w:sz w:val="20"/>
                <w:szCs w:val="20"/>
              </w:rPr>
            </w:pPr>
          </w:p>
        </w:tc>
      </w:tr>
    </w:tbl>
    <w:p w:rsidR="00330FDE" w:rsidRPr="00636536" w:rsidRDefault="00330FDE" w:rsidP="002D24DF">
      <w:pPr>
        <w:rPr>
          <w:rFonts w:ascii="Arial" w:hAnsi="Arial" w:cs="Arial"/>
          <w:caps/>
          <w:sz w:val="20"/>
          <w:szCs w:val="20"/>
        </w:rPr>
      </w:pPr>
    </w:p>
    <w:p w:rsidR="0025122D" w:rsidRPr="00636536" w:rsidRDefault="0025122D" w:rsidP="002D24DF">
      <w:pPr>
        <w:rPr>
          <w:rFonts w:ascii="Arial" w:hAnsi="Arial" w:cs="Arial"/>
          <w:caps/>
          <w:sz w:val="20"/>
          <w:szCs w:val="20"/>
        </w:rPr>
      </w:pPr>
    </w:p>
    <w:p w:rsidR="0025122D" w:rsidRPr="00636536" w:rsidRDefault="0025122D" w:rsidP="002D24DF">
      <w:pPr>
        <w:rPr>
          <w:rFonts w:ascii="Arial" w:hAnsi="Arial" w:cs="Arial"/>
          <w:caps/>
          <w:sz w:val="20"/>
          <w:szCs w:val="20"/>
        </w:rPr>
      </w:pPr>
    </w:p>
    <w:p w:rsidR="00781E2F" w:rsidRPr="00636536" w:rsidRDefault="00781E2F" w:rsidP="002D24DF">
      <w:pPr>
        <w:rPr>
          <w:rFonts w:ascii="Arial" w:hAnsi="Arial" w:cs="Arial"/>
          <w:caps/>
          <w:sz w:val="20"/>
          <w:szCs w:val="20"/>
        </w:rPr>
      </w:pPr>
    </w:p>
    <w:p w:rsidR="00781E2F" w:rsidRDefault="00781E2F" w:rsidP="002D24DF">
      <w:pPr>
        <w:rPr>
          <w:rFonts w:ascii="Arial" w:hAnsi="Arial" w:cs="Arial"/>
          <w:caps/>
          <w:sz w:val="20"/>
          <w:szCs w:val="20"/>
        </w:rPr>
      </w:pPr>
    </w:p>
    <w:p w:rsidR="003C40D9" w:rsidRDefault="003C40D9" w:rsidP="002D24DF">
      <w:pPr>
        <w:rPr>
          <w:rFonts w:ascii="Arial" w:hAnsi="Arial" w:cs="Arial"/>
          <w:caps/>
          <w:sz w:val="20"/>
          <w:szCs w:val="20"/>
        </w:rPr>
      </w:pPr>
    </w:p>
    <w:p w:rsidR="003C40D9" w:rsidRDefault="003C40D9" w:rsidP="002D24DF">
      <w:pPr>
        <w:rPr>
          <w:rFonts w:ascii="Arial" w:hAnsi="Arial" w:cs="Arial"/>
          <w:caps/>
          <w:sz w:val="20"/>
          <w:szCs w:val="20"/>
        </w:rPr>
      </w:pPr>
    </w:p>
    <w:p w:rsidR="003C40D9" w:rsidRDefault="003C40D9" w:rsidP="002D24DF">
      <w:pPr>
        <w:rPr>
          <w:rFonts w:ascii="Arial" w:hAnsi="Arial" w:cs="Arial"/>
          <w:caps/>
          <w:sz w:val="20"/>
          <w:szCs w:val="20"/>
        </w:rPr>
      </w:pPr>
    </w:p>
    <w:p w:rsidR="003C40D9" w:rsidRDefault="003C40D9" w:rsidP="002D24DF">
      <w:pPr>
        <w:rPr>
          <w:rFonts w:ascii="Arial" w:hAnsi="Arial" w:cs="Arial"/>
          <w:caps/>
          <w:sz w:val="20"/>
          <w:szCs w:val="20"/>
        </w:rPr>
      </w:pPr>
    </w:p>
    <w:p w:rsidR="003C40D9" w:rsidRDefault="003C40D9" w:rsidP="002D24DF">
      <w:pPr>
        <w:rPr>
          <w:rFonts w:ascii="Arial" w:hAnsi="Arial" w:cs="Arial"/>
          <w:caps/>
          <w:sz w:val="20"/>
          <w:szCs w:val="20"/>
        </w:rPr>
      </w:pPr>
    </w:p>
    <w:p w:rsidR="003C40D9" w:rsidRPr="00636536" w:rsidRDefault="003C40D9" w:rsidP="002D24DF">
      <w:pPr>
        <w:rPr>
          <w:rFonts w:ascii="Arial" w:hAnsi="Arial" w:cs="Arial"/>
          <w:caps/>
          <w:sz w:val="20"/>
          <w:szCs w:val="20"/>
        </w:rPr>
      </w:pPr>
    </w:p>
    <w:p w:rsidR="009712C6" w:rsidRPr="00636536" w:rsidRDefault="009712C6" w:rsidP="002D24DF">
      <w:pPr>
        <w:rPr>
          <w:rFonts w:ascii="Arial" w:hAnsi="Arial" w:cs="Arial"/>
          <w:snapToGrid w:val="0"/>
          <w:sz w:val="20"/>
          <w:szCs w:val="20"/>
        </w:rPr>
      </w:pPr>
      <w:r w:rsidRPr="00636536">
        <w:rPr>
          <w:rFonts w:ascii="Arial" w:hAnsi="Arial" w:cs="Arial"/>
          <w:caps/>
          <w:sz w:val="20"/>
          <w:szCs w:val="20"/>
        </w:rPr>
        <w:lastRenderedPageBreak/>
        <w:t>ZAKLJUČNO vsebinsko POROČILO (</w:t>
      </w:r>
      <w:r w:rsidRPr="00636536">
        <w:rPr>
          <w:rFonts w:ascii="Arial" w:hAnsi="Arial" w:cs="Arial"/>
          <w:sz w:val="20"/>
          <w:szCs w:val="20"/>
        </w:rPr>
        <w:t>letno, končno)</w:t>
      </w:r>
      <w:r w:rsidR="00046441" w:rsidRPr="00636536">
        <w:rPr>
          <w:rFonts w:ascii="Arial" w:hAnsi="Arial" w:cs="Arial"/>
          <w:caps/>
          <w:sz w:val="20"/>
          <w:szCs w:val="20"/>
        </w:rPr>
        <w:t xml:space="preserve"> O</w:t>
      </w:r>
      <w:r w:rsidRPr="00636536">
        <w:rPr>
          <w:rFonts w:ascii="Arial" w:hAnsi="Arial" w:cs="Arial"/>
          <w:caps/>
          <w:sz w:val="20"/>
          <w:szCs w:val="20"/>
        </w:rPr>
        <w:t xml:space="preserve"> </w:t>
      </w:r>
      <w:r w:rsidR="00046441" w:rsidRPr="00636536">
        <w:rPr>
          <w:rFonts w:ascii="Arial" w:hAnsi="Arial" w:cs="Arial"/>
          <w:caps/>
          <w:sz w:val="20"/>
          <w:szCs w:val="20"/>
        </w:rPr>
        <w:t>OPRA</w:t>
      </w:r>
      <w:r w:rsidR="00AF1754" w:rsidRPr="00636536">
        <w:rPr>
          <w:rFonts w:ascii="Arial" w:hAnsi="Arial" w:cs="Arial"/>
          <w:caps/>
          <w:sz w:val="20"/>
          <w:szCs w:val="20"/>
        </w:rPr>
        <w:t>VLJANJU JAVNE SLUŽBE</w:t>
      </w:r>
      <w:r w:rsidR="00046441" w:rsidRPr="00636536">
        <w:rPr>
          <w:rFonts w:ascii="Arial" w:hAnsi="Arial" w:cs="Arial"/>
          <w:caps/>
          <w:sz w:val="20"/>
          <w:szCs w:val="20"/>
        </w:rPr>
        <w:t xml:space="preserve"> </w:t>
      </w:r>
      <w:r w:rsidR="000127B5" w:rsidRPr="00636536">
        <w:rPr>
          <w:rFonts w:ascii="Arial" w:hAnsi="Arial" w:cs="Arial"/>
          <w:snapToGrid w:val="0"/>
          <w:sz w:val="20"/>
          <w:szCs w:val="20"/>
        </w:rPr>
        <w:t>(priloga</w:t>
      </w:r>
      <w:r w:rsidRPr="00636536">
        <w:rPr>
          <w:rFonts w:ascii="Arial" w:hAnsi="Arial" w:cs="Arial"/>
          <w:snapToGrid w:val="0"/>
          <w:sz w:val="20"/>
          <w:szCs w:val="20"/>
        </w:rPr>
        <w:t xml:space="preserve"> št. 2)</w:t>
      </w:r>
    </w:p>
    <w:p w:rsidR="009712C6" w:rsidRPr="00636536" w:rsidRDefault="009712C6" w:rsidP="002D24DF">
      <w:pPr>
        <w:rPr>
          <w:rFonts w:ascii="Arial" w:hAnsi="Arial" w:cs="Arial"/>
          <w:caps/>
          <w:snapToGrid w:val="0"/>
          <w:sz w:val="20"/>
          <w:szCs w:val="20"/>
        </w:rPr>
      </w:pPr>
    </w:p>
    <w:p w:rsidR="009712C6" w:rsidRPr="00636536" w:rsidRDefault="009712C6" w:rsidP="002D24DF">
      <w:pPr>
        <w:spacing w:line="360" w:lineRule="auto"/>
        <w:rPr>
          <w:rFonts w:ascii="Arial" w:hAnsi="Arial" w:cs="Arial"/>
          <w:sz w:val="20"/>
          <w:szCs w:val="20"/>
        </w:rPr>
      </w:pPr>
      <w:r w:rsidRPr="00636536">
        <w:rPr>
          <w:rFonts w:ascii="Arial" w:hAnsi="Arial" w:cs="Arial"/>
          <w:sz w:val="20"/>
          <w:szCs w:val="20"/>
        </w:rPr>
        <w:t>datum:……………………………………………………………..</w:t>
      </w:r>
    </w:p>
    <w:p w:rsidR="009712C6" w:rsidRPr="00636536" w:rsidRDefault="009712C6" w:rsidP="002D24DF">
      <w:pPr>
        <w:spacing w:line="360" w:lineRule="auto"/>
        <w:rPr>
          <w:rFonts w:ascii="Arial" w:hAnsi="Arial" w:cs="Arial"/>
          <w:sz w:val="20"/>
          <w:szCs w:val="20"/>
        </w:rPr>
      </w:pPr>
      <w:r w:rsidRPr="00636536">
        <w:rPr>
          <w:rFonts w:ascii="Arial" w:hAnsi="Arial" w:cs="Arial"/>
          <w:sz w:val="20"/>
          <w:szCs w:val="20"/>
        </w:rPr>
        <w:t>potrošniška organizacija/druga nevladna organizacija:………………………………………….</w:t>
      </w:r>
    </w:p>
    <w:p w:rsidR="009712C6" w:rsidRPr="00636536" w:rsidRDefault="009712C6" w:rsidP="002D24DF">
      <w:pPr>
        <w:pStyle w:val="Glava"/>
        <w:tabs>
          <w:tab w:val="clear" w:pos="4536"/>
          <w:tab w:val="clear" w:pos="9072"/>
        </w:tabs>
        <w:spacing w:line="360" w:lineRule="auto"/>
        <w:rPr>
          <w:rFonts w:ascii="Arial" w:hAnsi="Arial" w:cs="Arial"/>
          <w:b w:val="0"/>
          <w:sz w:val="20"/>
          <w:lang w:val="sl-SI"/>
        </w:rPr>
      </w:pPr>
      <w:r w:rsidRPr="00636536">
        <w:rPr>
          <w:rFonts w:ascii="Arial" w:hAnsi="Arial" w:cs="Arial"/>
          <w:b w:val="0"/>
          <w:sz w:val="20"/>
          <w:lang w:val="sl-SI"/>
        </w:rPr>
        <w:t>odgovorna oseba:…………………………………………………</w:t>
      </w:r>
    </w:p>
    <w:p w:rsidR="009712C6" w:rsidRPr="00636536" w:rsidRDefault="009712C6" w:rsidP="002D24DF">
      <w:pPr>
        <w:spacing w:line="360" w:lineRule="auto"/>
        <w:rPr>
          <w:rFonts w:ascii="Arial" w:hAnsi="Arial" w:cs="Arial"/>
          <w:sz w:val="20"/>
          <w:szCs w:val="20"/>
        </w:rPr>
      </w:pPr>
      <w:r w:rsidRPr="00636536">
        <w:rPr>
          <w:rFonts w:ascii="Arial" w:hAnsi="Arial" w:cs="Arial"/>
          <w:sz w:val="20"/>
          <w:szCs w:val="20"/>
        </w:rPr>
        <w:t>številka pogodbe:………………………………………………….</w:t>
      </w:r>
    </w:p>
    <w:p w:rsidR="009712C6" w:rsidRPr="00636536" w:rsidRDefault="009712C6" w:rsidP="002D24DF">
      <w:pPr>
        <w:pStyle w:val="Stvarnokazalo1"/>
      </w:pPr>
    </w:p>
    <w:p w:rsidR="00046441" w:rsidRPr="00636536" w:rsidRDefault="00046441" w:rsidP="005217A8">
      <w:pPr>
        <w:numPr>
          <w:ilvl w:val="0"/>
          <w:numId w:val="10"/>
        </w:numPr>
        <w:rPr>
          <w:rFonts w:ascii="Arial" w:hAnsi="Arial" w:cs="Arial"/>
          <w:b/>
          <w:sz w:val="20"/>
          <w:szCs w:val="20"/>
        </w:rPr>
      </w:pPr>
      <w:r w:rsidRPr="00636536">
        <w:rPr>
          <w:rFonts w:ascii="Arial" w:hAnsi="Arial" w:cs="Arial"/>
          <w:b/>
          <w:sz w:val="20"/>
          <w:szCs w:val="20"/>
        </w:rPr>
        <w:t>NASLOV KONCESIJE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92"/>
      </w:tblGrid>
      <w:tr w:rsidR="00046441" w:rsidRPr="00636536" w:rsidTr="00CB1A27">
        <w:tc>
          <w:tcPr>
            <w:tcW w:w="2518" w:type="dxa"/>
            <w:shd w:val="clear" w:color="auto" w:fill="BFBFBF"/>
          </w:tcPr>
          <w:p w:rsidR="00046441" w:rsidRPr="00636536" w:rsidRDefault="00046441" w:rsidP="002D24DF">
            <w:pPr>
              <w:rPr>
                <w:rFonts w:ascii="Arial" w:hAnsi="Arial" w:cs="Arial"/>
                <w:sz w:val="20"/>
                <w:szCs w:val="20"/>
              </w:rPr>
            </w:pPr>
            <w:r w:rsidRPr="00636536">
              <w:rPr>
                <w:rFonts w:ascii="Arial" w:hAnsi="Arial" w:cs="Arial"/>
                <w:sz w:val="20"/>
                <w:szCs w:val="20"/>
              </w:rPr>
              <w:t>VRSTA</w:t>
            </w:r>
          </w:p>
        </w:tc>
        <w:tc>
          <w:tcPr>
            <w:tcW w:w="6692" w:type="dxa"/>
            <w:shd w:val="clear" w:color="auto" w:fill="BFBFBF"/>
          </w:tcPr>
          <w:p w:rsidR="00046441" w:rsidRPr="00636536" w:rsidRDefault="00046441" w:rsidP="002D24DF">
            <w:pPr>
              <w:rPr>
                <w:rFonts w:ascii="Arial" w:hAnsi="Arial" w:cs="Arial"/>
                <w:sz w:val="20"/>
                <w:szCs w:val="20"/>
              </w:rPr>
            </w:pPr>
            <w:r w:rsidRPr="00636536">
              <w:rPr>
                <w:rFonts w:ascii="Arial" w:hAnsi="Arial" w:cs="Arial"/>
                <w:sz w:val="20"/>
                <w:szCs w:val="20"/>
              </w:rPr>
              <w:t xml:space="preserve">NASLOV </w:t>
            </w:r>
          </w:p>
        </w:tc>
      </w:tr>
      <w:tr w:rsidR="00046441" w:rsidRPr="00636536" w:rsidTr="00CB1A27">
        <w:tc>
          <w:tcPr>
            <w:tcW w:w="2518" w:type="dxa"/>
            <w:shd w:val="clear" w:color="auto" w:fill="auto"/>
          </w:tcPr>
          <w:p w:rsidR="00046441" w:rsidRPr="00636536" w:rsidRDefault="00046441" w:rsidP="002D24DF">
            <w:pPr>
              <w:rPr>
                <w:rFonts w:ascii="Arial" w:hAnsi="Arial" w:cs="Arial"/>
                <w:sz w:val="20"/>
                <w:szCs w:val="20"/>
              </w:rPr>
            </w:pPr>
          </w:p>
        </w:tc>
        <w:tc>
          <w:tcPr>
            <w:tcW w:w="6692" w:type="dxa"/>
            <w:shd w:val="clear" w:color="auto" w:fill="auto"/>
          </w:tcPr>
          <w:p w:rsidR="00046441" w:rsidRPr="00636536" w:rsidRDefault="00046441" w:rsidP="002D24DF">
            <w:pPr>
              <w:rPr>
                <w:rFonts w:ascii="Arial" w:hAnsi="Arial" w:cs="Arial"/>
                <w:sz w:val="20"/>
                <w:szCs w:val="20"/>
              </w:rPr>
            </w:pPr>
          </w:p>
        </w:tc>
      </w:tr>
    </w:tbl>
    <w:p w:rsidR="00046441" w:rsidRPr="00636536" w:rsidRDefault="00046441" w:rsidP="002D24DF">
      <w:pPr>
        <w:ind w:left="720"/>
        <w:rPr>
          <w:rFonts w:ascii="Arial" w:hAnsi="Arial" w:cs="Arial"/>
          <w:b/>
          <w:sz w:val="20"/>
          <w:szCs w:val="20"/>
        </w:rPr>
      </w:pPr>
    </w:p>
    <w:p w:rsidR="00046441" w:rsidRPr="00636536" w:rsidRDefault="00046441" w:rsidP="005217A8">
      <w:pPr>
        <w:numPr>
          <w:ilvl w:val="0"/>
          <w:numId w:val="10"/>
        </w:numPr>
        <w:rPr>
          <w:rFonts w:ascii="Arial" w:hAnsi="Arial" w:cs="Arial"/>
          <w:b/>
          <w:sz w:val="20"/>
          <w:szCs w:val="20"/>
        </w:rPr>
      </w:pPr>
      <w:r w:rsidRPr="00636536">
        <w:rPr>
          <w:rFonts w:ascii="Arial" w:hAnsi="Arial" w:cs="Arial"/>
          <w:b/>
          <w:sz w:val="20"/>
          <w:szCs w:val="20"/>
        </w:rPr>
        <w:t>VODJA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92"/>
      </w:tblGrid>
      <w:tr w:rsidR="00046441" w:rsidRPr="00636536" w:rsidTr="00CB1A27">
        <w:tc>
          <w:tcPr>
            <w:tcW w:w="2518" w:type="dxa"/>
            <w:shd w:val="clear" w:color="auto" w:fill="BFBFBF"/>
          </w:tcPr>
          <w:p w:rsidR="00046441" w:rsidRPr="00636536" w:rsidRDefault="00046441" w:rsidP="002D24DF">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rsidR="00046441" w:rsidRPr="00636536" w:rsidRDefault="00046441" w:rsidP="002D24DF">
            <w:pPr>
              <w:rPr>
                <w:rFonts w:ascii="Arial" w:hAnsi="Arial" w:cs="Arial"/>
                <w:b/>
                <w:sz w:val="20"/>
                <w:szCs w:val="20"/>
              </w:rPr>
            </w:pPr>
          </w:p>
        </w:tc>
      </w:tr>
      <w:tr w:rsidR="00046441" w:rsidRPr="00636536" w:rsidTr="00CB1A27">
        <w:tc>
          <w:tcPr>
            <w:tcW w:w="2518" w:type="dxa"/>
            <w:shd w:val="clear" w:color="auto" w:fill="BFBFBF"/>
          </w:tcPr>
          <w:p w:rsidR="00046441" w:rsidRPr="00636536" w:rsidRDefault="00046441" w:rsidP="002D24DF">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rsidR="00046441" w:rsidRPr="00636536" w:rsidRDefault="00046441" w:rsidP="002D24DF">
            <w:pPr>
              <w:rPr>
                <w:rFonts w:ascii="Arial" w:hAnsi="Arial" w:cs="Arial"/>
                <w:b/>
                <w:sz w:val="20"/>
                <w:szCs w:val="20"/>
              </w:rPr>
            </w:pPr>
          </w:p>
        </w:tc>
      </w:tr>
      <w:tr w:rsidR="00046441" w:rsidRPr="00636536" w:rsidTr="00CB1A27">
        <w:tc>
          <w:tcPr>
            <w:tcW w:w="2518" w:type="dxa"/>
            <w:shd w:val="clear" w:color="auto" w:fill="BFBFBF"/>
          </w:tcPr>
          <w:p w:rsidR="00046441" w:rsidRPr="00636536" w:rsidRDefault="00046441" w:rsidP="002D24DF">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rsidR="00046441" w:rsidRPr="00636536" w:rsidRDefault="00046441" w:rsidP="002D24DF">
            <w:pPr>
              <w:rPr>
                <w:rFonts w:ascii="Arial" w:hAnsi="Arial" w:cs="Arial"/>
                <w:b/>
                <w:sz w:val="20"/>
                <w:szCs w:val="20"/>
              </w:rPr>
            </w:pPr>
          </w:p>
        </w:tc>
      </w:tr>
      <w:tr w:rsidR="00046441" w:rsidRPr="00636536" w:rsidTr="00CB1A27">
        <w:tc>
          <w:tcPr>
            <w:tcW w:w="2518" w:type="dxa"/>
            <w:shd w:val="clear" w:color="auto" w:fill="BFBFBF"/>
          </w:tcPr>
          <w:p w:rsidR="00046441" w:rsidRPr="00636536" w:rsidRDefault="00046441" w:rsidP="002D24DF">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rsidR="00046441" w:rsidRPr="00636536" w:rsidRDefault="00046441" w:rsidP="002D24DF">
            <w:pPr>
              <w:rPr>
                <w:rFonts w:ascii="Arial" w:hAnsi="Arial" w:cs="Arial"/>
                <w:b/>
                <w:sz w:val="20"/>
                <w:szCs w:val="20"/>
              </w:rPr>
            </w:pPr>
          </w:p>
        </w:tc>
      </w:tr>
    </w:tbl>
    <w:p w:rsidR="00046441" w:rsidRPr="00636536" w:rsidRDefault="00046441" w:rsidP="002D24DF">
      <w:pPr>
        <w:rPr>
          <w:rFonts w:ascii="Arial" w:hAnsi="Arial" w:cs="Arial"/>
          <w:b/>
          <w:sz w:val="20"/>
          <w:szCs w:val="20"/>
        </w:rPr>
      </w:pPr>
    </w:p>
    <w:p w:rsidR="00046441" w:rsidRPr="00636536" w:rsidRDefault="00046441" w:rsidP="005217A8">
      <w:pPr>
        <w:numPr>
          <w:ilvl w:val="0"/>
          <w:numId w:val="10"/>
        </w:numPr>
        <w:rPr>
          <w:rFonts w:ascii="Arial" w:hAnsi="Arial" w:cs="Arial"/>
          <w:b/>
          <w:sz w:val="20"/>
          <w:szCs w:val="20"/>
        </w:rPr>
      </w:pPr>
      <w:r w:rsidRPr="00636536">
        <w:rPr>
          <w:rFonts w:ascii="Arial" w:hAnsi="Arial" w:cs="Arial"/>
          <w:b/>
          <w:sz w:val="20"/>
          <w:szCs w:val="20"/>
        </w:rPr>
        <w:t>SODELAVCI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692"/>
      </w:tblGrid>
      <w:tr w:rsidR="00046441" w:rsidRPr="00636536" w:rsidTr="00CB1A27">
        <w:tc>
          <w:tcPr>
            <w:tcW w:w="2518" w:type="dxa"/>
            <w:shd w:val="clear" w:color="auto" w:fill="BFBFBF"/>
          </w:tcPr>
          <w:p w:rsidR="00046441" w:rsidRPr="00636536" w:rsidRDefault="00046441" w:rsidP="002D24DF">
            <w:pPr>
              <w:rPr>
                <w:rFonts w:ascii="Arial" w:hAnsi="Arial" w:cs="Arial"/>
                <w:b/>
                <w:sz w:val="20"/>
                <w:szCs w:val="20"/>
              </w:rPr>
            </w:pPr>
            <w:r w:rsidRPr="00636536">
              <w:rPr>
                <w:rFonts w:ascii="Arial" w:hAnsi="Arial" w:cs="Arial"/>
                <w:b/>
                <w:sz w:val="20"/>
                <w:szCs w:val="20"/>
              </w:rPr>
              <w:t>Ime in priimek</w:t>
            </w:r>
          </w:p>
        </w:tc>
        <w:tc>
          <w:tcPr>
            <w:tcW w:w="6692" w:type="dxa"/>
            <w:shd w:val="clear" w:color="auto" w:fill="auto"/>
          </w:tcPr>
          <w:p w:rsidR="00046441" w:rsidRPr="00636536" w:rsidRDefault="00046441" w:rsidP="002D24DF">
            <w:pPr>
              <w:rPr>
                <w:rFonts w:ascii="Arial" w:hAnsi="Arial" w:cs="Arial"/>
                <w:b/>
                <w:sz w:val="20"/>
                <w:szCs w:val="20"/>
              </w:rPr>
            </w:pPr>
          </w:p>
        </w:tc>
      </w:tr>
      <w:tr w:rsidR="00046441" w:rsidRPr="00636536" w:rsidTr="00CB1A27">
        <w:tc>
          <w:tcPr>
            <w:tcW w:w="2518" w:type="dxa"/>
            <w:shd w:val="clear" w:color="auto" w:fill="BFBFBF"/>
          </w:tcPr>
          <w:p w:rsidR="00046441" w:rsidRPr="00636536" w:rsidRDefault="00046441" w:rsidP="002D24DF">
            <w:pPr>
              <w:rPr>
                <w:rFonts w:ascii="Arial" w:hAnsi="Arial" w:cs="Arial"/>
                <w:sz w:val="20"/>
                <w:szCs w:val="20"/>
              </w:rPr>
            </w:pPr>
            <w:r w:rsidRPr="00636536">
              <w:rPr>
                <w:rFonts w:ascii="Arial" w:hAnsi="Arial" w:cs="Arial"/>
                <w:sz w:val="20"/>
                <w:szCs w:val="20"/>
              </w:rPr>
              <w:t>Izobrazba</w:t>
            </w:r>
          </w:p>
        </w:tc>
        <w:tc>
          <w:tcPr>
            <w:tcW w:w="6692" w:type="dxa"/>
            <w:shd w:val="clear" w:color="auto" w:fill="auto"/>
          </w:tcPr>
          <w:p w:rsidR="00046441" w:rsidRPr="00636536" w:rsidRDefault="00046441" w:rsidP="002D24DF">
            <w:pPr>
              <w:rPr>
                <w:rFonts w:ascii="Arial" w:hAnsi="Arial" w:cs="Arial"/>
                <w:b/>
                <w:sz w:val="20"/>
                <w:szCs w:val="20"/>
              </w:rPr>
            </w:pPr>
          </w:p>
        </w:tc>
      </w:tr>
      <w:tr w:rsidR="00046441" w:rsidRPr="00636536" w:rsidTr="00CB1A27">
        <w:tc>
          <w:tcPr>
            <w:tcW w:w="2518" w:type="dxa"/>
            <w:shd w:val="clear" w:color="auto" w:fill="BFBFBF"/>
          </w:tcPr>
          <w:p w:rsidR="00046441" w:rsidRPr="00636536" w:rsidRDefault="00046441" w:rsidP="002D24DF">
            <w:pPr>
              <w:rPr>
                <w:rFonts w:ascii="Arial" w:hAnsi="Arial" w:cs="Arial"/>
                <w:sz w:val="20"/>
                <w:szCs w:val="20"/>
              </w:rPr>
            </w:pPr>
            <w:r w:rsidRPr="00636536">
              <w:rPr>
                <w:rFonts w:ascii="Arial" w:hAnsi="Arial" w:cs="Arial"/>
                <w:sz w:val="20"/>
                <w:szCs w:val="20"/>
              </w:rPr>
              <w:t>Področje dela</w:t>
            </w:r>
          </w:p>
        </w:tc>
        <w:tc>
          <w:tcPr>
            <w:tcW w:w="6692" w:type="dxa"/>
            <w:shd w:val="clear" w:color="auto" w:fill="auto"/>
          </w:tcPr>
          <w:p w:rsidR="00046441" w:rsidRPr="00636536" w:rsidRDefault="00046441" w:rsidP="002D24DF">
            <w:pPr>
              <w:rPr>
                <w:rFonts w:ascii="Arial" w:hAnsi="Arial" w:cs="Arial"/>
                <w:b/>
                <w:sz w:val="20"/>
                <w:szCs w:val="20"/>
              </w:rPr>
            </w:pPr>
          </w:p>
        </w:tc>
      </w:tr>
      <w:tr w:rsidR="00046441" w:rsidRPr="00636536" w:rsidTr="00CB1A27">
        <w:tc>
          <w:tcPr>
            <w:tcW w:w="2518" w:type="dxa"/>
            <w:shd w:val="clear" w:color="auto" w:fill="BFBFBF"/>
          </w:tcPr>
          <w:p w:rsidR="00046441" w:rsidRPr="00636536" w:rsidRDefault="00046441" w:rsidP="002D24DF">
            <w:pPr>
              <w:rPr>
                <w:rFonts w:ascii="Arial" w:hAnsi="Arial" w:cs="Arial"/>
                <w:sz w:val="20"/>
                <w:szCs w:val="20"/>
              </w:rPr>
            </w:pPr>
            <w:r w:rsidRPr="00636536">
              <w:rPr>
                <w:rFonts w:ascii="Arial" w:hAnsi="Arial" w:cs="Arial"/>
                <w:sz w:val="20"/>
                <w:szCs w:val="20"/>
              </w:rPr>
              <w:t>Delovne izkušnje</w:t>
            </w:r>
          </w:p>
        </w:tc>
        <w:tc>
          <w:tcPr>
            <w:tcW w:w="6692" w:type="dxa"/>
            <w:shd w:val="clear" w:color="auto" w:fill="auto"/>
          </w:tcPr>
          <w:p w:rsidR="00046441" w:rsidRPr="00636536" w:rsidRDefault="00046441" w:rsidP="002D24DF">
            <w:pPr>
              <w:rPr>
                <w:rFonts w:ascii="Arial" w:hAnsi="Arial" w:cs="Arial"/>
                <w:b/>
                <w:sz w:val="20"/>
                <w:szCs w:val="20"/>
              </w:rPr>
            </w:pPr>
          </w:p>
        </w:tc>
      </w:tr>
    </w:tbl>
    <w:p w:rsidR="00D5698C" w:rsidRPr="00636536" w:rsidRDefault="00D5698C" w:rsidP="002D24DF">
      <w:pPr>
        <w:rPr>
          <w:rFonts w:ascii="Arial" w:hAnsi="Arial" w:cs="Arial"/>
          <w:b/>
          <w:sz w:val="20"/>
          <w:szCs w:val="20"/>
        </w:rPr>
      </w:pPr>
    </w:p>
    <w:p w:rsidR="00046441" w:rsidRPr="00636536" w:rsidRDefault="00046441" w:rsidP="005217A8">
      <w:pPr>
        <w:numPr>
          <w:ilvl w:val="0"/>
          <w:numId w:val="10"/>
        </w:numPr>
        <w:rPr>
          <w:rFonts w:ascii="Arial" w:hAnsi="Arial" w:cs="Arial"/>
          <w:b/>
          <w:sz w:val="20"/>
          <w:szCs w:val="20"/>
        </w:rPr>
      </w:pPr>
      <w:r w:rsidRPr="00636536">
        <w:rPr>
          <w:rFonts w:ascii="Arial" w:hAnsi="Arial" w:cs="Arial"/>
          <w:b/>
          <w:sz w:val="20"/>
          <w:szCs w:val="20"/>
        </w:rPr>
        <w:t>VSEBINSKA ANALIZA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46441" w:rsidRPr="00636536" w:rsidTr="00CB1A27">
        <w:tc>
          <w:tcPr>
            <w:tcW w:w="9210" w:type="dxa"/>
            <w:shd w:val="clear" w:color="auto" w:fill="auto"/>
          </w:tcPr>
          <w:p w:rsidR="00046441" w:rsidRPr="00636536" w:rsidRDefault="00046441" w:rsidP="002D24DF">
            <w:pPr>
              <w:rPr>
                <w:rFonts w:ascii="Arial" w:hAnsi="Arial" w:cs="Arial"/>
                <w:b/>
                <w:sz w:val="20"/>
                <w:szCs w:val="20"/>
              </w:rPr>
            </w:pPr>
          </w:p>
          <w:p w:rsidR="00046441" w:rsidRPr="00636536" w:rsidRDefault="00046441" w:rsidP="002D24DF">
            <w:pPr>
              <w:rPr>
                <w:rFonts w:ascii="Arial" w:hAnsi="Arial" w:cs="Arial"/>
                <w:b/>
                <w:sz w:val="20"/>
                <w:szCs w:val="20"/>
              </w:rPr>
            </w:pPr>
          </w:p>
          <w:p w:rsidR="00046441" w:rsidRPr="00636536" w:rsidRDefault="00046441" w:rsidP="002D24DF">
            <w:pPr>
              <w:rPr>
                <w:rFonts w:ascii="Arial" w:hAnsi="Arial" w:cs="Arial"/>
                <w:b/>
                <w:sz w:val="20"/>
                <w:szCs w:val="20"/>
              </w:rPr>
            </w:pPr>
          </w:p>
          <w:p w:rsidR="00046441" w:rsidRPr="00636536" w:rsidRDefault="00046441" w:rsidP="002D24DF">
            <w:pPr>
              <w:rPr>
                <w:rFonts w:ascii="Arial" w:hAnsi="Arial" w:cs="Arial"/>
                <w:b/>
                <w:sz w:val="20"/>
                <w:szCs w:val="20"/>
              </w:rPr>
            </w:pPr>
          </w:p>
          <w:p w:rsidR="00046441" w:rsidRPr="00636536" w:rsidRDefault="00046441" w:rsidP="002D24DF">
            <w:pPr>
              <w:rPr>
                <w:rFonts w:ascii="Arial" w:hAnsi="Arial" w:cs="Arial"/>
                <w:b/>
                <w:sz w:val="20"/>
                <w:szCs w:val="20"/>
              </w:rPr>
            </w:pPr>
          </w:p>
        </w:tc>
      </w:tr>
    </w:tbl>
    <w:p w:rsidR="00046441" w:rsidRPr="00636536" w:rsidRDefault="00046441" w:rsidP="002D24DF">
      <w:pPr>
        <w:rPr>
          <w:rFonts w:ascii="Arial" w:hAnsi="Arial" w:cs="Arial"/>
          <w:b/>
          <w:sz w:val="20"/>
          <w:szCs w:val="20"/>
        </w:rPr>
      </w:pPr>
    </w:p>
    <w:p w:rsidR="00635D50" w:rsidRPr="00636536" w:rsidRDefault="00635D50" w:rsidP="002D24DF">
      <w:pPr>
        <w:rPr>
          <w:rFonts w:ascii="Arial" w:hAnsi="Arial" w:cs="Arial"/>
          <w:b/>
          <w:sz w:val="20"/>
          <w:szCs w:val="20"/>
        </w:rPr>
      </w:pPr>
    </w:p>
    <w:p w:rsidR="00635D50" w:rsidRPr="00636536" w:rsidRDefault="00635D50" w:rsidP="002D24DF">
      <w:pPr>
        <w:rPr>
          <w:rFonts w:ascii="Arial" w:hAnsi="Arial" w:cs="Arial"/>
          <w:b/>
          <w:sz w:val="20"/>
          <w:szCs w:val="20"/>
        </w:rPr>
      </w:pPr>
    </w:p>
    <w:p w:rsidR="00046441" w:rsidRPr="00636536" w:rsidRDefault="00046441" w:rsidP="005217A8">
      <w:pPr>
        <w:numPr>
          <w:ilvl w:val="0"/>
          <w:numId w:val="10"/>
        </w:numPr>
        <w:rPr>
          <w:rFonts w:ascii="Arial" w:hAnsi="Arial" w:cs="Arial"/>
          <w:b/>
          <w:sz w:val="20"/>
          <w:szCs w:val="20"/>
        </w:rPr>
      </w:pPr>
      <w:r w:rsidRPr="00636536">
        <w:rPr>
          <w:rFonts w:ascii="Arial" w:hAnsi="Arial" w:cs="Arial"/>
          <w:b/>
          <w:sz w:val="20"/>
          <w:szCs w:val="20"/>
        </w:rPr>
        <w:lastRenderedPageBreak/>
        <w:t>DOSEŽENI CILJI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046441" w:rsidRPr="00636536" w:rsidTr="00CB1A27">
        <w:tc>
          <w:tcPr>
            <w:tcW w:w="9210" w:type="dxa"/>
            <w:shd w:val="clear" w:color="auto" w:fill="auto"/>
          </w:tcPr>
          <w:p w:rsidR="00046441" w:rsidRPr="00636536" w:rsidRDefault="00046441" w:rsidP="002D24DF">
            <w:pPr>
              <w:ind w:left="720"/>
              <w:rPr>
                <w:rFonts w:ascii="Arial" w:hAnsi="Arial" w:cs="Arial"/>
                <w:b/>
                <w:sz w:val="20"/>
                <w:szCs w:val="20"/>
              </w:rPr>
            </w:pPr>
          </w:p>
          <w:p w:rsidR="00046441" w:rsidRPr="00636536" w:rsidRDefault="00046441" w:rsidP="002D24DF">
            <w:pPr>
              <w:ind w:left="720"/>
              <w:rPr>
                <w:rFonts w:ascii="Arial" w:hAnsi="Arial" w:cs="Arial"/>
                <w:b/>
                <w:sz w:val="20"/>
                <w:szCs w:val="20"/>
              </w:rPr>
            </w:pPr>
          </w:p>
          <w:p w:rsidR="00046441" w:rsidRPr="00636536" w:rsidRDefault="00046441" w:rsidP="002D24DF">
            <w:pPr>
              <w:ind w:left="720"/>
              <w:rPr>
                <w:rFonts w:ascii="Arial" w:hAnsi="Arial" w:cs="Arial"/>
                <w:b/>
                <w:sz w:val="20"/>
                <w:szCs w:val="20"/>
              </w:rPr>
            </w:pPr>
          </w:p>
          <w:p w:rsidR="00046441" w:rsidRPr="00636536" w:rsidRDefault="00046441" w:rsidP="002D24DF">
            <w:pPr>
              <w:ind w:left="720"/>
              <w:rPr>
                <w:rFonts w:ascii="Arial" w:hAnsi="Arial" w:cs="Arial"/>
                <w:b/>
                <w:sz w:val="20"/>
                <w:szCs w:val="20"/>
              </w:rPr>
            </w:pPr>
          </w:p>
          <w:p w:rsidR="00046441" w:rsidRPr="00636536" w:rsidRDefault="00046441" w:rsidP="002D24DF">
            <w:pPr>
              <w:ind w:left="720"/>
              <w:rPr>
                <w:rFonts w:ascii="Arial" w:hAnsi="Arial" w:cs="Arial"/>
                <w:b/>
                <w:sz w:val="20"/>
                <w:szCs w:val="20"/>
              </w:rPr>
            </w:pPr>
          </w:p>
          <w:p w:rsidR="00046441" w:rsidRPr="00636536" w:rsidRDefault="00046441" w:rsidP="002D24DF">
            <w:pPr>
              <w:ind w:left="720"/>
              <w:rPr>
                <w:rFonts w:ascii="Arial" w:hAnsi="Arial" w:cs="Arial"/>
                <w:b/>
                <w:sz w:val="20"/>
                <w:szCs w:val="20"/>
              </w:rPr>
            </w:pPr>
          </w:p>
          <w:p w:rsidR="00046441" w:rsidRPr="00636536" w:rsidRDefault="00046441" w:rsidP="002D24DF">
            <w:pPr>
              <w:ind w:left="720"/>
              <w:rPr>
                <w:rFonts w:ascii="Arial" w:hAnsi="Arial" w:cs="Arial"/>
                <w:b/>
                <w:sz w:val="20"/>
                <w:szCs w:val="20"/>
              </w:rPr>
            </w:pPr>
          </w:p>
          <w:p w:rsidR="00046441" w:rsidRPr="00636536" w:rsidRDefault="00046441" w:rsidP="002D24DF">
            <w:pPr>
              <w:ind w:left="720"/>
              <w:rPr>
                <w:rFonts w:ascii="Arial" w:hAnsi="Arial" w:cs="Arial"/>
                <w:b/>
                <w:sz w:val="20"/>
                <w:szCs w:val="20"/>
              </w:rPr>
            </w:pPr>
          </w:p>
          <w:p w:rsidR="00046441" w:rsidRPr="00636536" w:rsidRDefault="00046441" w:rsidP="002D24DF">
            <w:pPr>
              <w:ind w:left="720"/>
              <w:rPr>
                <w:rFonts w:ascii="Arial" w:hAnsi="Arial" w:cs="Arial"/>
                <w:b/>
                <w:sz w:val="20"/>
                <w:szCs w:val="20"/>
              </w:rPr>
            </w:pPr>
          </w:p>
        </w:tc>
      </w:tr>
    </w:tbl>
    <w:p w:rsidR="00046441" w:rsidRPr="00636536" w:rsidRDefault="00046441" w:rsidP="002D24DF">
      <w:pPr>
        <w:rPr>
          <w:rFonts w:ascii="Arial" w:hAnsi="Arial" w:cs="Arial"/>
          <w:b/>
          <w:sz w:val="20"/>
          <w:szCs w:val="20"/>
        </w:rPr>
      </w:pPr>
    </w:p>
    <w:p w:rsidR="00046441" w:rsidRPr="00636536" w:rsidRDefault="00046441" w:rsidP="002D24DF">
      <w:pPr>
        <w:rPr>
          <w:rFonts w:ascii="Arial" w:hAnsi="Arial" w:cs="Arial"/>
          <w:b/>
          <w:sz w:val="20"/>
          <w:szCs w:val="20"/>
        </w:rPr>
      </w:pPr>
    </w:p>
    <w:p w:rsidR="00046441" w:rsidRPr="00636536" w:rsidRDefault="00046441" w:rsidP="002D24DF">
      <w:pPr>
        <w:rPr>
          <w:rFonts w:ascii="Arial" w:hAnsi="Arial" w:cs="Arial"/>
          <w:b/>
          <w:sz w:val="20"/>
          <w:szCs w:val="20"/>
        </w:rPr>
      </w:pPr>
    </w:p>
    <w:p w:rsidR="00046441" w:rsidRPr="00636536" w:rsidRDefault="00046441" w:rsidP="002D24DF">
      <w:pPr>
        <w:rPr>
          <w:rFonts w:ascii="Arial" w:hAnsi="Arial" w:cs="Arial"/>
          <w:b/>
          <w:sz w:val="20"/>
          <w:szCs w:val="20"/>
        </w:rPr>
      </w:pPr>
    </w:p>
    <w:p w:rsidR="00046441" w:rsidRPr="00636536" w:rsidRDefault="00046441" w:rsidP="002D24DF">
      <w:pPr>
        <w:rPr>
          <w:rFonts w:ascii="Arial" w:hAnsi="Arial" w:cs="Arial"/>
          <w:b/>
          <w:sz w:val="20"/>
          <w:szCs w:val="20"/>
        </w:rPr>
      </w:pPr>
    </w:p>
    <w:p w:rsidR="00046441" w:rsidRPr="00636536" w:rsidRDefault="00046441" w:rsidP="002D24DF">
      <w:pPr>
        <w:rPr>
          <w:rFonts w:ascii="Arial" w:hAnsi="Arial" w:cs="Arial"/>
          <w:b/>
          <w:sz w:val="20"/>
          <w:szCs w:val="20"/>
        </w:rPr>
      </w:pPr>
    </w:p>
    <w:p w:rsidR="00046441" w:rsidRPr="00636536" w:rsidRDefault="00046441" w:rsidP="002D24DF">
      <w:pPr>
        <w:rPr>
          <w:rFonts w:ascii="Arial" w:hAnsi="Arial" w:cs="Arial"/>
          <w:b/>
          <w:sz w:val="20"/>
          <w:szCs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046441" w:rsidRPr="00636536" w:rsidTr="00067B69">
        <w:tblPrEx>
          <w:tblCellMar>
            <w:top w:w="0" w:type="dxa"/>
            <w:bottom w:w="0" w:type="dxa"/>
          </w:tblCellMar>
        </w:tblPrEx>
        <w:tc>
          <w:tcPr>
            <w:tcW w:w="2770" w:type="dxa"/>
            <w:shd w:val="pct20" w:color="000000" w:fill="FFFFFF"/>
          </w:tcPr>
          <w:p w:rsidR="00046441" w:rsidRPr="00636536" w:rsidRDefault="00046441" w:rsidP="002D24DF">
            <w:pPr>
              <w:rPr>
                <w:rFonts w:ascii="Arial" w:hAnsi="Arial" w:cs="Arial"/>
                <w:sz w:val="20"/>
                <w:szCs w:val="20"/>
              </w:rPr>
            </w:pPr>
            <w:r w:rsidRPr="00636536">
              <w:rPr>
                <w:rFonts w:ascii="Arial" w:hAnsi="Arial" w:cs="Arial"/>
                <w:sz w:val="20"/>
                <w:szCs w:val="20"/>
              </w:rPr>
              <w:t>Kraj in datum:</w:t>
            </w:r>
          </w:p>
        </w:tc>
        <w:tc>
          <w:tcPr>
            <w:tcW w:w="3560" w:type="dxa"/>
            <w:shd w:val="pct20" w:color="000000" w:fill="FFFFFF"/>
          </w:tcPr>
          <w:p w:rsidR="00046441" w:rsidRPr="00636536" w:rsidRDefault="00046441" w:rsidP="002D24DF">
            <w:pPr>
              <w:rPr>
                <w:rFonts w:ascii="Arial" w:hAnsi="Arial" w:cs="Arial"/>
                <w:sz w:val="20"/>
                <w:szCs w:val="20"/>
              </w:rPr>
            </w:pPr>
            <w:r w:rsidRPr="00636536">
              <w:rPr>
                <w:rFonts w:ascii="Arial" w:hAnsi="Arial" w:cs="Arial"/>
                <w:sz w:val="20"/>
                <w:szCs w:val="20"/>
              </w:rPr>
              <w:t>Žig prijavitelja:</w:t>
            </w:r>
          </w:p>
        </w:tc>
        <w:tc>
          <w:tcPr>
            <w:tcW w:w="2954" w:type="dxa"/>
            <w:shd w:val="pct20" w:color="000000" w:fill="FFFFFF"/>
          </w:tcPr>
          <w:p w:rsidR="00046441" w:rsidRPr="00636536" w:rsidRDefault="00046441" w:rsidP="002D24DF">
            <w:pPr>
              <w:rPr>
                <w:rFonts w:ascii="Arial" w:hAnsi="Arial" w:cs="Arial"/>
                <w:sz w:val="20"/>
                <w:szCs w:val="20"/>
              </w:rPr>
            </w:pPr>
            <w:r w:rsidRPr="00636536">
              <w:rPr>
                <w:rFonts w:ascii="Arial" w:hAnsi="Arial" w:cs="Arial"/>
                <w:sz w:val="20"/>
                <w:szCs w:val="20"/>
              </w:rPr>
              <w:t>Podpis odgovorne osebe:</w:t>
            </w:r>
          </w:p>
        </w:tc>
      </w:tr>
      <w:tr w:rsidR="00046441" w:rsidRPr="00636536" w:rsidTr="00067B69">
        <w:tblPrEx>
          <w:tblCellMar>
            <w:top w:w="0" w:type="dxa"/>
            <w:bottom w:w="0" w:type="dxa"/>
          </w:tblCellMar>
        </w:tblPrEx>
        <w:tc>
          <w:tcPr>
            <w:tcW w:w="2770" w:type="dxa"/>
            <w:shd w:val="pct5" w:color="000000" w:fill="FFFFFF"/>
          </w:tcPr>
          <w:p w:rsidR="009712C6" w:rsidRPr="00636536" w:rsidRDefault="009712C6" w:rsidP="002D24DF">
            <w:pPr>
              <w:rPr>
                <w:rFonts w:ascii="Arial" w:hAnsi="Arial" w:cs="Arial"/>
                <w:sz w:val="20"/>
                <w:szCs w:val="20"/>
              </w:rPr>
            </w:pPr>
          </w:p>
          <w:p w:rsidR="009712C6" w:rsidRPr="00636536" w:rsidRDefault="009712C6" w:rsidP="002D24DF">
            <w:pPr>
              <w:rPr>
                <w:rFonts w:ascii="Arial" w:hAnsi="Arial" w:cs="Arial"/>
                <w:sz w:val="20"/>
                <w:szCs w:val="20"/>
              </w:rPr>
            </w:pPr>
          </w:p>
        </w:tc>
        <w:tc>
          <w:tcPr>
            <w:tcW w:w="3560" w:type="dxa"/>
            <w:shd w:val="pct5" w:color="000000" w:fill="FFFFFF"/>
          </w:tcPr>
          <w:p w:rsidR="009712C6" w:rsidRPr="00636536" w:rsidRDefault="009712C6" w:rsidP="002D24DF">
            <w:pPr>
              <w:rPr>
                <w:rFonts w:ascii="Arial" w:hAnsi="Arial" w:cs="Arial"/>
                <w:sz w:val="20"/>
                <w:szCs w:val="20"/>
              </w:rPr>
            </w:pPr>
          </w:p>
        </w:tc>
        <w:tc>
          <w:tcPr>
            <w:tcW w:w="2954" w:type="dxa"/>
            <w:shd w:val="pct5" w:color="000000" w:fill="FFFFFF"/>
          </w:tcPr>
          <w:p w:rsidR="009712C6" w:rsidRPr="00636536" w:rsidRDefault="009712C6" w:rsidP="002D24DF">
            <w:pPr>
              <w:rPr>
                <w:rFonts w:ascii="Arial" w:hAnsi="Arial" w:cs="Arial"/>
                <w:sz w:val="20"/>
                <w:szCs w:val="20"/>
              </w:rPr>
            </w:pPr>
          </w:p>
        </w:tc>
      </w:tr>
    </w:tbl>
    <w:p w:rsidR="009712C6" w:rsidRPr="00636536" w:rsidRDefault="009712C6" w:rsidP="002D24DF">
      <w:pPr>
        <w:rPr>
          <w:rFonts w:ascii="Arial" w:hAnsi="Arial" w:cs="Arial"/>
          <w:sz w:val="20"/>
          <w:szCs w:val="20"/>
        </w:rPr>
      </w:pPr>
    </w:p>
    <w:p w:rsidR="009712C6" w:rsidRPr="00636536" w:rsidRDefault="009712C6" w:rsidP="002D24DF">
      <w:pPr>
        <w:rPr>
          <w:rFonts w:ascii="Arial" w:hAnsi="Arial" w:cs="Arial"/>
          <w:sz w:val="20"/>
          <w:szCs w:val="20"/>
        </w:rPr>
      </w:pPr>
    </w:p>
    <w:p w:rsidR="009712C6" w:rsidRPr="00636536" w:rsidRDefault="009712C6" w:rsidP="002D24DF">
      <w:pPr>
        <w:rPr>
          <w:rFonts w:ascii="Arial" w:hAnsi="Arial" w:cs="Arial"/>
          <w:sz w:val="20"/>
          <w:szCs w:val="20"/>
        </w:rPr>
      </w:pPr>
    </w:p>
    <w:p w:rsidR="0022132A" w:rsidRPr="00636536" w:rsidRDefault="0022132A" w:rsidP="002D24DF">
      <w:pPr>
        <w:rPr>
          <w:rFonts w:ascii="Arial" w:hAnsi="Arial" w:cs="Arial"/>
          <w:sz w:val="20"/>
          <w:szCs w:val="20"/>
        </w:rPr>
      </w:pPr>
    </w:p>
    <w:p w:rsidR="0022132A" w:rsidRPr="00636536" w:rsidRDefault="0022132A" w:rsidP="002D24DF">
      <w:pPr>
        <w:rPr>
          <w:rFonts w:ascii="Arial" w:hAnsi="Arial" w:cs="Arial"/>
          <w:sz w:val="20"/>
          <w:szCs w:val="20"/>
        </w:rPr>
      </w:pPr>
    </w:p>
    <w:p w:rsidR="0022132A" w:rsidRPr="00636536" w:rsidRDefault="0022132A" w:rsidP="002D24DF">
      <w:pPr>
        <w:rPr>
          <w:rFonts w:ascii="Arial" w:hAnsi="Arial" w:cs="Arial"/>
          <w:sz w:val="20"/>
          <w:szCs w:val="20"/>
        </w:rPr>
      </w:pPr>
    </w:p>
    <w:p w:rsidR="00303011" w:rsidRPr="00636536" w:rsidRDefault="00303011" w:rsidP="002D24DF">
      <w:pPr>
        <w:rPr>
          <w:rFonts w:ascii="Arial" w:hAnsi="Arial" w:cs="Arial"/>
          <w:sz w:val="20"/>
          <w:szCs w:val="20"/>
        </w:rPr>
      </w:pPr>
    </w:p>
    <w:p w:rsidR="00303011" w:rsidRPr="00636536" w:rsidRDefault="00303011" w:rsidP="002D24DF">
      <w:pPr>
        <w:rPr>
          <w:rFonts w:ascii="Arial" w:hAnsi="Arial" w:cs="Arial"/>
          <w:sz w:val="20"/>
          <w:szCs w:val="20"/>
        </w:rPr>
      </w:pPr>
    </w:p>
    <w:p w:rsidR="00303011" w:rsidRPr="00636536" w:rsidRDefault="00303011" w:rsidP="002D24DF">
      <w:pPr>
        <w:rPr>
          <w:rFonts w:ascii="Arial" w:hAnsi="Arial" w:cs="Arial"/>
          <w:sz w:val="20"/>
          <w:szCs w:val="20"/>
        </w:rPr>
      </w:pPr>
    </w:p>
    <w:p w:rsidR="00CF4482" w:rsidRPr="00636536" w:rsidRDefault="00CF4482" w:rsidP="002D24DF">
      <w:pPr>
        <w:rPr>
          <w:rFonts w:ascii="Arial" w:hAnsi="Arial" w:cs="Arial"/>
          <w:sz w:val="20"/>
          <w:szCs w:val="20"/>
        </w:rPr>
      </w:pPr>
    </w:p>
    <w:p w:rsidR="003D7458" w:rsidRPr="00636536" w:rsidRDefault="003D7458" w:rsidP="002D24DF">
      <w:pPr>
        <w:rPr>
          <w:rFonts w:ascii="Arial" w:hAnsi="Arial" w:cs="Arial"/>
          <w:sz w:val="20"/>
          <w:szCs w:val="20"/>
        </w:rPr>
      </w:pPr>
    </w:p>
    <w:p w:rsidR="003D7458" w:rsidRPr="00636536" w:rsidRDefault="003D7458" w:rsidP="002D24DF">
      <w:pPr>
        <w:rPr>
          <w:rFonts w:ascii="Arial" w:hAnsi="Arial" w:cs="Arial"/>
          <w:sz w:val="20"/>
          <w:szCs w:val="20"/>
        </w:rPr>
      </w:pPr>
    </w:p>
    <w:p w:rsidR="001D0074" w:rsidRPr="00C30C2C" w:rsidRDefault="001D0074" w:rsidP="002D24DF">
      <w:pPr>
        <w:rPr>
          <w:rFonts w:ascii="Arial" w:hAnsi="Arial" w:cs="Arial"/>
          <w:snapToGrid w:val="0"/>
          <w:sz w:val="20"/>
          <w:szCs w:val="20"/>
        </w:rPr>
      </w:pPr>
      <w:r w:rsidRPr="00C30C2C">
        <w:rPr>
          <w:rFonts w:ascii="Arial" w:hAnsi="Arial" w:cs="Arial"/>
          <w:caps/>
          <w:sz w:val="20"/>
          <w:szCs w:val="20"/>
        </w:rPr>
        <w:lastRenderedPageBreak/>
        <w:t>vmesno FINANČNO POROČILO O OPRAVLJ</w:t>
      </w:r>
      <w:r w:rsidR="00AF1754" w:rsidRPr="00C30C2C">
        <w:rPr>
          <w:rFonts w:ascii="Arial" w:hAnsi="Arial" w:cs="Arial"/>
          <w:caps/>
          <w:sz w:val="20"/>
          <w:szCs w:val="20"/>
        </w:rPr>
        <w:t>ANJU JAVNE SLUŽBE</w:t>
      </w:r>
      <w:r w:rsidRPr="00C30C2C">
        <w:rPr>
          <w:rFonts w:ascii="Arial" w:hAnsi="Arial" w:cs="Arial"/>
          <w:caps/>
          <w:sz w:val="20"/>
          <w:szCs w:val="20"/>
        </w:rPr>
        <w:t xml:space="preserve"> </w:t>
      </w:r>
      <w:r w:rsidR="000127B5" w:rsidRPr="00C30C2C">
        <w:rPr>
          <w:rFonts w:ascii="Arial" w:hAnsi="Arial" w:cs="Arial"/>
          <w:snapToGrid w:val="0"/>
          <w:sz w:val="20"/>
          <w:szCs w:val="20"/>
        </w:rPr>
        <w:t>(priloga</w:t>
      </w:r>
      <w:r w:rsidRPr="00C30C2C">
        <w:rPr>
          <w:rFonts w:ascii="Arial" w:hAnsi="Arial" w:cs="Arial"/>
          <w:snapToGrid w:val="0"/>
          <w:sz w:val="20"/>
          <w:szCs w:val="20"/>
        </w:rPr>
        <w:t xml:space="preserve"> št. 3)</w:t>
      </w:r>
    </w:p>
    <w:p w:rsidR="00E00524" w:rsidRPr="00C30C2C" w:rsidRDefault="00E00524" w:rsidP="005217A8">
      <w:pPr>
        <w:numPr>
          <w:ilvl w:val="0"/>
          <w:numId w:val="22"/>
        </w:numPr>
        <w:rPr>
          <w:rFonts w:ascii="Arial" w:hAnsi="Arial" w:cs="Arial"/>
          <w:sz w:val="20"/>
          <w:szCs w:val="20"/>
        </w:rPr>
      </w:pPr>
      <w:r w:rsidRPr="00C30C2C">
        <w:rPr>
          <w:rFonts w:ascii="Arial" w:hAnsi="Arial" w:cs="Arial"/>
          <w:sz w:val="20"/>
          <w:szCs w:val="20"/>
        </w:rPr>
        <w:t>SKLOP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6"/>
        <w:gridCol w:w="1495"/>
        <w:gridCol w:w="1560"/>
        <w:gridCol w:w="995"/>
        <w:gridCol w:w="952"/>
      </w:tblGrid>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A74E87" w:rsidP="00920BF8">
            <w:pPr>
              <w:pStyle w:val="Naslov1"/>
              <w:rPr>
                <w:rFonts w:cs="Arial"/>
                <w:i w:val="0"/>
                <w:sz w:val="20"/>
                <w:lang w:val="sl-SI" w:eastAsia="sl-SI"/>
              </w:rPr>
            </w:pPr>
            <w:r w:rsidRPr="00C30C2C">
              <w:rPr>
                <w:rFonts w:cs="Arial"/>
                <w:i w:val="0"/>
                <w:sz w:val="20"/>
                <w:lang w:val="sl-SI" w:eastAsia="sl-SI"/>
              </w:rPr>
              <w:t>Stroški opravljanja javne službe</w:t>
            </w:r>
          </w:p>
        </w:tc>
        <w:tc>
          <w:tcPr>
            <w:tcW w:w="1495" w:type="dxa"/>
            <w:shd w:val="clear" w:color="auto" w:fill="auto"/>
          </w:tcPr>
          <w:p w:rsidR="00A74E87" w:rsidRPr="00C30C2C" w:rsidRDefault="00741ED0" w:rsidP="00920BF8">
            <w:pPr>
              <w:pStyle w:val="Naslov1"/>
              <w:rPr>
                <w:rFonts w:cs="Arial"/>
                <w:i w:val="0"/>
                <w:sz w:val="20"/>
                <w:lang w:val="sl-SI" w:eastAsia="sl-SI"/>
              </w:rPr>
            </w:pPr>
            <w:r w:rsidRPr="00C30C2C">
              <w:rPr>
                <w:rFonts w:cs="Arial"/>
                <w:i w:val="0"/>
                <w:sz w:val="20"/>
                <w:lang w:val="sl-SI" w:eastAsia="sl-SI"/>
              </w:rPr>
              <w:t>sofinancira</w:t>
            </w:r>
            <w:r w:rsidR="00A74E87" w:rsidRPr="00C30C2C">
              <w:rPr>
                <w:rFonts w:cs="Arial"/>
                <w:i w:val="0"/>
                <w:sz w:val="20"/>
                <w:lang w:val="sl-SI" w:eastAsia="sl-SI"/>
              </w:rPr>
              <w:t>nje MGRT</w:t>
            </w:r>
          </w:p>
        </w:tc>
        <w:tc>
          <w:tcPr>
            <w:tcW w:w="1560" w:type="dxa"/>
            <w:shd w:val="clear" w:color="auto" w:fill="auto"/>
          </w:tcPr>
          <w:p w:rsidR="00A74E87" w:rsidRPr="00C30C2C" w:rsidRDefault="00A74E87" w:rsidP="00920BF8">
            <w:pPr>
              <w:pStyle w:val="Naslov1"/>
              <w:rPr>
                <w:rFonts w:cs="Arial"/>
                <w:i w:val="0"/>
                <w:sz w:val="20"/>
                <w:lang w:val="sl-SI" w:eastAsia="sl-SI"/>
              </w:rPr>
            </w:pPr>
            <w:r w:rsidRPr="00C30C2C">
              <w:rPr>
                <w:rFonts w:cs="Arial"/>
                <w:i w:val="0"/>
                <w:sz w:val="20"/>
                <w:lang w:val="sl-SI" w:eastAsia="sl-SI"/>
              </w:rPr>
              <w:t xml:space="preserve">lastna sredstva </w:t>
            </w:r>
          </w:p>
        </w:tc>
        <w:tc>
          <w:tcPr>
            <w:tcW w:w="0" w:type="auto"/>
            <w:shd w:val="clear" w:color="auto" w:fill="auto"/>
          </w:tcPr>
          <w:p w:rsidR="00A74E87" w:rsidRPr="00C30C2C" w:rsidRDefault="00A74E87" w:rsidP="00920BF8">
            <w:pPr>
              <w:pStyle w:val="Naslov1"/>
              <w:rPr>
                <w:i w:val="0"/>
                <w:caps/>
                <w:sz w:val="20"/>
                <w:lang w:val="sl-SI"/>
              </w:rPr>
            </w:pPr>
            <w:r w:rsidRPr="00C30C2C">
              <w:rPr>
                <w:i w:val="0"/>
                <w:sz w:val="20"/>
                <w:lang w:val="sl-SI"/>
              </w:rPr>
              <w:t>drugi viri</w:t>
            </w:r>
          </w:p>
        </w:tc>
        <w:tc>
          <w:tcPr>
            <w:tcW w:w="0" w:type="auto"/>
          </w:tcPr>
          <w:p w:rsidR="00A74E87" w:rsidRPr="00C30C2C" w:rsidRDefault="00A74E87" w:rsidP="00920BF8">
            <w:pPr>
              <w:rPr>
                <w:rFonts w:ascii="Arial" w:hAnsi="Arial" w:cs="Arial"/>
                <w:b/>
                <w:caps/>
                <w:sz w:val="20"/>
                <w:szCs w:val="20"/>
              </w:rPr>
            </w:pPr>
            <w:r w:rsidRPr="00C30C2C">
              <w:rPr>
                <w:rFonts w:ascii="Arial" w:hAnsi="Arial" w:cs="Arial"/>
                <w:b/>
                <w:caps/>
                <w:sz w:val="20"/>
                <w:szCs w:val="20"/>
              </w:rPr>
              <w:t>SKUPAJ</w:t>
            </w:r>
          </w:p>
        </w:tc>
      </w:tr>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7D411E" w:rsidP="00920BF8">
            <w:pPr>
              <w:spacing w:after="0"/>
              <w:rPr>
                <w:rFonts w:ascii="Arial" w:hAnsi="Arial" w:cs="Arial"/>
                <w:sz w:val="20"/>
                <w:szCs w:val="20"/>
              </w:rPr>
            </w:pPr>
            <w:r w:rsidRPr="00907021">
              <w:rPr>
                <w:rFonts w:ascii="Arial" w:hAnsi="Arial" w:cs="Arial"/>
                <w:sz w:val="20"/>
                <w:szCs w:val="20"/>
              </w:rPr>
              <w:t xml:space="preserve">strošek dela za </w:t>
            </w:r>
            <w:r>
              <w:rPr>
                <w:rFonts w:ascii="Arial" w:hAnsi="Arial" w:cs="Arial"/>
                <w:sz w:val="20"/>
                <w:szCs w:val="20"/>
              </w:rPr>
              <w:t xml:space="preserve">opravljanje </w:t>
            </w:r>
            <w:r w:rsidRPr="00907021">
              <w:rPr>
                <w:rFonts w:ascii="Arial" w:hAnsi="Arial" w:cs="Arial"/>
                <w:sz w:val="20"/>
                <w:szCs w:val="20"/>
              </w:rPr>
              <w:t>javn</w:t>
            </w:r>
            <w:r>
              <w:rPr>
                <w:rFonts w:ascii="Arial" w:hAnsi="Arial" w:cs="Arial"/>
                <w:sz w:val="20"/>
                <w:szCs w:val="20"/>
              </w:rPr>
              <w:t>e</w:t>
            </w:r>
            <w:r w:rsidRPr="00907021">
              <w:rPr>
                <w:rFonts w:ascii="Arial" w:hAnsi="Arial" w:cs="Arial"/>
                <w:sz w:val="20"/>
                <w:szCs w:val="20"/>
              </w:rPr>
              <w:t xml:space="preserve"> služb</w:t>
            </w:r>
            <w:r>
              <w:rPr>
                <w:rFonts w:ascii="Arial" w:hAnsi="Arial" w:cs="Arial"/>
                <w:sz w:val="20"/>
                <w:szCs w:val="20"/>
              </w:rPr>
              <w:t>e</w:t>
            </w:r>
          </w:p>
        </w:tc>
        <w:tc>
          <w:tcPr>
            <w:tcW w:w="1495" w:type="dxa"/>
            <w:shd w:val="clear" w:color="auto" w:fill="auto"/>
          </w:tcPr>
          <w:p w:rsidR="00A74E87" w:rsidRPr="00C30C2C" w:rsidRDefault="00A74E87" w:rsidP="00920BF8">
            <w:pPr>
              <w:rPr>
                <w:rFonts w:ascii="Arial" w:hAnsi="Arial" w:cs="Arial"/>
                <w:caps/>
                <w:sz w:val="20"/>
                <w:szCs w:val="20"/>
              </w:rPr>
            </w:pPr>
          </w:p>
        </w:tc>
        <w:tc>
          <w:tcPr>
            <w:tcW w:w="1560" w:type="dxa"/>
            <w:shd w:val="clear" w:color="auto" w:fill="auto"/>
          </w:tcPr>
          <w:p w:rsidR="00A74E87" w:rsidRPr="00C30C2C" w:rsidRDefault="00A74E87" w:rsidP="00920BF8">
            <w:pPr>
              <w:rPr>
                <w:rFonts w:ascii="Arial" w:hAnsi="Arial" w:cs="Arial"/>
                <w:caps/>
                <w:sz w:val="20"/>
                <w:szCs w:val="20"/>
              </w:rPr>
            </w:pPr>
          </w:p>
        </w:tc>
        <w:tc>
          <w:tcPr>
            <w:tcW w:w="0" w:type="auto"/>
            <w:shd w:val="clear" w:color="auto" w:fill="auto"/>
          </w:tcPr>
          <w:p w:rsidR="00A74E87" w:rsidRPr="00C30C2C" w:rsidRDefault="00A74E87" w:rsidP="00920BF8">
            <w:pPr>
              <w:rPr>
                <w:rFonts w:ascii="Arial" w:hAnsi="Arial" w:cs="Arial"/>
                <w:caps/>
                <w:sz w:val="20"/>
                <w:szCs w:val="20"/>
              </w:rPr>
            </w:pPr>
          </w:p>
        </w:tc>
        <w:tc>
          <w:tcPr>
            <w:tcW w:w="0" w:type="auto"/>
          </w:tcPr>
          <w:p w:rsidR="00A74E87" w:rsidRPr="00C30C2C" w:rsidRDefault="00A74E87" w:rsidP="00920BF8">
            <w:pPr>
              <w:rPr>
                <w:rFonts w:ascii="Arial" w:hAnsi="Arial" w:cs="Arial"/>
                <w:caps/>
                <w:sz w:val="20"/>
                <w:szCs w:val="20"/>
              </w:rPr>
            </w:pPr>
          </w:p>
        </w:tc>
      </w:tr>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A74E87" w:rsidP="00920BF8">
            <w:pPr>
              <w:rPr>
                <w:rFonts w:ascii="Arial" w:hAnsi="Arial" w:cs="Arial"/>
                <w:sz w:val="20"/>
                <w:szCs w:val="20"/>
              </w:rPr>
            </w:pPr>
            <w:r w:rsidRPr="00C30C2C">
              <w:rPr>
                <w:rFonts w:ascii="Arial" w:hAnsi="Arial" w:cs="Arial"/>
                <w:sz w:val="20"/>
                <w:szCs w:val="20"/>
              </w:rPr>
              <w:t>potni stroški, povezani z javno službo</w:t>
            </w:r>
          </w:p>
        </w:tc>
        <w:tc>
          <w:tcPr>
            <w:tcW w:w="1495" w:type="dxa"/>
            <w:shd w:val="clear" w:color="auto" w:fill="auto"/>
          </w:tcPr>
          <w:p w:rsidR="00A74E87" w:rsidRPr="00C30C2C" w:rsidRDefault="00A74E87" w:rsidP="00920BF8">
            <w:pPr>
              <w:rPr>
                <w:rFonts w:ascii="Arial" w:hAnsi="Arial" w:cs="Arial"/>
                <w:caps/>
                <w:sz w:val="20"/>
                <w:szCs w:val="20"/>
              </w:rPr>
            </w:pPr>
          </w:p>
        </w:tc>
        <w:tc>
          <w:tcPr>
            <w:tcW w:w="1560" w:type="dxa"/>
            <w:shd w:val="clear" w:color="auto" w:fill="auto"/>
          </w:tcPr>
          <w:p w:rsidR="00A74E87" w:rsidRPr="00C30C2C" w:rsidRDefault="00A74E87" w:rsidP="00920BF8">
            <w:pPr>
              <w:rPr>
                <w:rFonts w:ascii="Arial" w:hAnsi="Arial" w:cs="Arial"/>
                <w:caps/>
                <w:sz w:val="20"/>
                <w:szCs w:val="20"/>
              </w:rPr>
            </w:pPr>
          </w:p>
        </w:tc>
        <w:tc>
          <w:tcPr>
            <w:tcW w:w="0" w:type="auto"/>
            <w:shd w:val="clear" w:color="auto" w:fill="auto"/>
          </w:tcPr>
          <w:p w:rsidR="00A74E87" w:rsidRPr="00C30C2C" w:rsidRDefault="00A74E87" w:rsidP="00920BF8">
            <w:pPr>
              <w:rPr>
                <w:rFonts w:ascii="Arial" w:hAnsi="Arial" w:cs="Arial"/>
                <w:caps/>
                <w:sz w:val="20"/>
                <w:szCs w:val="20"/>
              </w:rPr>
            </w:pPr>
          </w:p>
        </w:tc>
        <w:tc>
          <w:tcPr>
            <w:tcW w:w="0" w:type="auto"/>
          </w:tcPr>
          <w:p w:rsidR="00A74E87" w:rsidRPr="00C30C2C" w:rsidRDefault="00A74E87" w:rsidP="00920BF8">
            <w:pPr>
              <w:rPr>
                <w:rFonts w:ascii="Arial" w:hAnsi="Arial" w:cs="Arial"/>
                <w:caps/>
                <w:sz w:val="20"/>
                <w:szCs w:val="20"/>
              </w:rPr>
            </w:pPr>
          </w:p>
        </w:tc>
      </w:tr>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722237" w:rsidP="00920BF8">
            <w:pPr>
              <w:rPr>
                <w:rFonts w:ascii="Arial" w:hAnsi="Arial" w:cs="Arial"/>
                <w:sz w:val="20"/>
                <w:szCs w:val="20"/>
              </w:rPr>
            </w:pPr>
            <w:r>
              <w:rPr>
                <w:rFonts w:ascii="Arial" w:hAnsi="Arial" w:cs="Arial"/>
                <w:sz w:val="20"/>
                <w:szCs w:val="20"/>
              </w:rPr>
              <w:t>stroški organizacije izobraževanj</w:t>
            </w:r>
          </w:p>
        </w:tc>
        <w:tc>
          <w:tcPr>
            <w:tcW w:w="1495" w:type="dxa"/>
            <w:shd w:val="clear" w:color="auto" w:fill="auto"/>
          </w:tcPr>
          <w:p w:rsidR="00A74E87" w:rsidRPr="00C30C2C" w:rsidRDefault="00A74E87" w:rsidP="00920BF8">
            <w:pPr>
              <w:rPr>
                <w:rFonts w:ascii="Arial" w:hAnsi="Arial" w:cs="Arial"/>
                <w:caps/>
                <w:sz w:val="20"/>
                <w:szCs w:val="20"/>
              </w:rPr>
            </w:pPr>
          </w:p>
        </w:tc>
        <w:tc>
          <w:tcPr>
            <w:tcW w:w="1560" w:type="dxa"/>
            <w:shd w:val="clear" w:color="auto" w:fill="auto"/>
          </w:tcPr>
          <w:p w:rsidR="00A74E87" w:rsidRPr="00C30C2C" w:rsidRDefault="00A74E87" w:rsidP="00920BF8">
            <w:pPr>
              <w:rPr>
                <w:rFonts w:ascii="Arial" w:hAnsi="Arial" w:cs="Arial"/>
                <w:caps/>
                <w:sz w:val="20"/>
                <w:szCs w:val="20"/>
              </w:rPr>
            </w:pPr>
          </w:p>
        </w:tc>
        <w:tc>
          <w:tcPr>
            <w:tcW w:w="0" w:type="auto"/>
            <w:shd w:val="clear" w:color="auto" w:fill="auto"/>
          </w:tcPr>
          <w:p w:rsidR="00A74E87" w:rsidRPr="00C30C2C" w:rsidRDefault="00A74E87" w:rsidP="00920BF8">
            <w:pPr>
              <w:rPr>
                <w:rFonts w:ascii="Arial" w:hAnsi="Arial" w:cs="Arial"/>
                <w:caps/>
                <w:sz w:val="20"/>
                <w:szCs w:val="20"/>
              </w:rPr>
            </w:pPr>
          </w:p>
        </w:tc>
        <w:tc>
          <w:tcPr>
            <w:tcW w:w="0" w:type="auto"/>
          </w:tcPr>
          <w:p w:rsidR="00A74E87" w:rsidRPr="00C30C2C" w:rsidRDefault="00A74E87" w:rsidP="00920BF8">
            <w:pPr>
              <w:rPr>
                <w:rFonts w:ascii="Arial" w:hAnsi="Arial" w:cs="Arial"/>
                <w:caps/>
                <w:sz w:val="20"/>
                <w:szCs w:val="20"/>
              </w:rPr>
            </w:pPr>
          </w:p>
        </w:tc>
      </w:tr>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A74E87" w:rsidP="00920BF8">
            <w:pPr>
              <w:rPr>
                <w:rFonts w:ascii="Arial" w:hAnsi="Arial" w:cs="Arial"/>
                <w:sz w:val="20"/>
                <w:szCs w:val="20"/>
              </w:rPr>
            </w:pPr>
            <w:r w:rsidRPr="00C30C2C">
              <w:rPr>
                <w:rFonts w:ascii="Arial" w:hAnsi="Arial" w:cs="Arial"/>
                <w:sz w:val="20"/>
                <w:szCs w:val="20"/>
              </w:rPr>
              <w:t>stroški spletne strani javne službe</w:t>
            </w:r>
          </w:p>
        </w:tc>
        <w:tc>
          <w:tcPr>
            <w:tcW w:w="1495" w:type="dxa"/>
            <w:shd w:val="clear" w:color="auto" w:fill="auto"/>
          </w:tcPr>
          <w:p w:rsidR="00A74E87" w:rsidRPr="00C30C2C" w:rsidRDefault="00A74E87" w:rsidP="00920BF8">
            <w:pPr>
              <w:rPr>
                <w:rFonts w:ascii="Arial" w:hAnsi="Arial" w:cs="Arial"/>
                <w:caps/>
                <w:sz w:val="20"/>
                <w:szCs w:val="20"/>
              </w:rPr>
            </w:pPr>
          </w:p>
        </w:tc>
        <w:tc>
          <w:tcPr>
            <w:tcW w:w="1560" w:type="dxa"/>
            <w:shd w:val="clear" w:color="auto" w:fill="auto"/>
          </w:tcPr>
          <w:p w:rsidR="00A74E87" w:rsidRPr="00C30C2C" w:rsidRDefault="00A74E87" w:rsidP="00920BF8">
            <w:pPr>
              <w:rPr>
                <w:rFonts w:ascii="Arial" w:hAnsi="Arial" w:cs="Arial"/>
                <w:caps/>
                <w:sz w:val="20"/>
                <w:szCs w:val="20"/>
              </w:rPr>
            </w:pPr>
          </w:p>
        </w:tc>
        <w:tc>
          <w:tcPr>
            <w:tcW w:w="0" w:type="auto"/>
            <w:shd w:val="clear" w:color="auto" w:fill="auto"/>
          </w:tcPr>
          <w:p w:rsidR="00A74E87" w:rsidRPr="00C30C2C" w:rsidRDefault="00A74E87" w:rsidP="00920BF8">
            <w:pPr>
              <w:rPr>
                <w:rFonts w:ascii="Arial" w:hAnsi="Arial" w:cs="Arial"/>
                <w:caps/>
                <w:sz w:val="20"/>
                <w:szCs w:val="20"/>
              </w:rPr>
            </w:pPr>
          </w:p>
        </w:tc>
        <w:tc>
          <w:tcPr>
            <w:tcW w:w="0" w:type="auto"/>
          </w:tcPr>
          <w:p w:rsidR="00A74E87" w:rsidRPr="00C30C2C" w:rsidRDefault="00A74E87" w:rsidP="00920BF8">
            <w:pPr>
              <w:rPr>
                <w:rFonts w:ascii="Arial" w:hAnsi="Arial" w:cs="Arial"/>
                <w:caps/>
                <w:sz w:val="20"/>
                <w:szCs w:val="20"/>
              </w:rPr>
            </w:pPr>
          </w:p>
        </w:tc>
      </w:tr>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A74E87" w:rsidP="00920BF8">
            <w:pPr>
              <w:pStyle w:val="Stvarnokazalo-naslov"/>
              <w:rPr>
                <w:rFonts w:ascii="Arial" w:hAnsi="Arial" w:cs="Arial"/>
                <w:b w:val="0"/>
                <w:sz w:val="20"/>
              </w:rPr>
            </w:pPr>
            <w:r w:rsidRPr="00C30C2C">
              <w:rPr>
                <w:rFonts w:ascii="Arial" w:hAnsi="Arial" w:cs="Arial"/>
                <w:sz w:val="20"/>
              </w:rPr>
              <w:t>STROŠKI SKUPAJ</w:t>
            </w:r>
          </w:p>
        </w:tc>
        <w:tc>
          <w:tcPr>
            <w:tcW w:w="1495" w:type="dxa"/>
            <w:shd w:val="clear" w:color="auto" w:fill="auto"/>
          </w:tcPr>
          <w:p w:rsidR="00A74E87" w:rsidRPr="00C30C2C" w:rsidRDefault="00A74E87" w:rsidP="00920BF8">
            <w:pPr>
              <w:rPr>
                <w:rFonts w:ascii="Arial" w:hAnsi="Arial" w:cs="Arial"/>
                <w:caps/>
                <w:sz w:val="20"/>
                <w:szCs w:val="20"/>
              </w:rPr>
            </w:pPr>
          </w:p>
        </w:tc>
        <w:tc>
          <w:tcPr>
            <w:tcW w:w="1560" w:type="dxa"/>
            <w:shd w:val="clear" w:color="auto" w:fill="auto"/>
          </w:tcPr>
          <w:p w:rsidR="00A74E87" w:rsidRPr="00C30C2C" w:rsidRDefault="00A74E87" w:rsidP="00920BF8">
            <w:pPr>
              <w:rPr>
                <w:rFonts w:ascii="Arial" w:hAnsi="Arial" w:cs="Arial"/>
                <w:caps/>
                <w:sz w:val="20"/>
                <w:szCs w:val="20"/>
              </w:rPr>
            </w:pPr>
          </w:p>
        </w:tc>
        <w:tc>
          <w:tcPr>
            <w:tcW w:w="0" w:type="auto"/>
            <w:shd w:val="clear" w:color="auto" w:fill="auto"/>
          </w:tcPr>
          <w:p w:rsidR="00A74E87" w:rsidRPr="00C30C2C" w:rsidRDefault="00A74E87" w:rsidP="00920BF8">
            <w:pPr>
              <w:rPr>
                <w:rFonts w:ascii="Arial" w:hAnsi="Arial" w:cs="Arial"/>
                <w:caps/>
                <w:sz w:val="20"/>
                <w:szCs w:val="20"/>
              </w:rPr>
            </w:pPr>
          </w:p>
        </w:tc>
        <w:tc>
          <w:tcPr>
            <w:tcW w:w="0" w:type="auto"/>
          </w:tcPr>
          <w:p w:rsidR="00A74E87" w:rsidRPr="00C30C2C" w:rsidRDefault="00A74E87" w:rsidP="00920BF8">
            <w:pPr>
              <w:rPr>
                <w:rFonts w:ascii="Arial" w:hAnsi="Arial" w:cs="Arial"/>
                <w:caps/>
                <w:sz w:val="20"/>
                <w:szCs w:val="20"/>
              </w:rPr>
            </w:pPr>
          </w:p>
        </w:tc>
      </w:tr>
    </w:tbl>
    <w:p w:rsidR="00A74E87" w:rsidRPr="00C30C2C" w:rsidRDefault="00A74E87" w:rsidP="00A74E87">
      <w:pPr>
        <w:pStyle w:val="Telobesedila"/>
        <w:rPr>
          <w:rFonts w:ascii="Arial" w:hAnsi="Arial" w:cs="Arial"/>
          <w:sz w:val="20"/>
          <w:lang w:val="sl-SI"/>
        </w:rPr>
      </w:pPr>
    </w:p>
    <w:p w:rsidR="00A74E87" w:rsidRPr="00806C57" w:rsidRDefault="00A74E87" w:rsidP="00F8129D">
      <w:pPr>
        <w:numPr>
          <w:ilvl w:val="0"/>
          <w:numId w:val="65"/>
        </w:numPr>
        <w:rPr>
          <w:rFonts w:ascii="Arial" w:hAnsi="Arial" w:cs="Arial"/>
          <w:sz w:val="20"/>
          <w:szCs w:val="20"/>
        </w:rPr>
      </w:pPr>
      <w:r w:rsidRPr="00806C57">
        <w:rPr>
          <w:rFonts w:ascii="Arial" w:hAnsi="Arial" w:cs="Arial"/>
          <w:sz w:val="20"/>
          <w:szCs w:val="20"/>
        </w:rPr>
        <w:t>SKLOP B</w:t>
      </w:r>
    </w:p>
    <w:p w:rsidR="00A74E87" w:rsidRPr="00636536" w:rsidRDefault="00A74E87" w:rsidP="00A74E87">
      <w:pPr>
        <w:pStyle w:val="Telobesedila"/>
        <w:ind w:left="720"/>
        <w:rPr>
          <w:rFonts w:ascii="Arial" w:hAnsi="Arial" w:cs="Arial"/>
          <w:sz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1"/>
        <w:gridCol w:w="1495"/>
        <w:gridCol w:w="1560"/>
        <w:gridCol w:w="952"/>
        <w:gridCol w:w="952"/>
      </w:tblGrid>
      <w:tr w:rsidR="00A74E87" w:rsidRPr="00636536" w:rsidTr="00920BF8">
        <w:tblPrEx>
          <w:tblCellMar>
            <w:top w:w="0" w:type="dxa"/>
            <w:bottom w:w="0" w:type="dxa"/>
          </w:tblCellMar>
        </w:tblPrEx>
        <w:trPr>
          <w:trHeight w:val="264"/>
        </w:trPr>
        <w:tc>
          <w:tcPr>
            <w:tcW w:w="0" w:type="auto"/>
            <w:shd w:val="clear" w:color="auto" w:fill="auto"/>
          </w:tcPr>
          <w:p w:rsidR="00A74E87" w:rsidRPr="00636536" w:rsidRDefault="00A74E87" w:rsidP="00920BF8">
            <w:pPr>
              <w:pStyle w:val="Naslov1"/>
              <w:rPr>
                <w:rFonts w:cs="Arial"/>
                <w:i w:val="0"/>
                <w:sz w:val="20"/>
                <w:lang w:val="sl-SI" w:eastAsia="sl-SI"/>
              </w:rPr>
            </w:pPr>
            <w:r w:rsidRPr="00636536">
              <w:rPr>
                <w:rFonts w:cs="Arial"/>
                <w:i w:val="0"/>
                <w:sz w:val="20"/>
                <w:lang w:val="sl-SI" w:eastAsia="sl-SI"/>
              </w:rPr>
              <w:t xml:space="preserve">Stroški opravljanja javne službe </w:t>
            </w:r>
          </w:p>
        </w:tc>
        <w:tc>
          <w:tcPr>
            <w:tcW w:w="1300" w:type="dxa"/>
            <w:shd w:val="clear" w:color="auto" w:fill="auto"/>
          </w:tcPr>
          <w:p w:rsidR="00A74E87" w:rsidRPr="00636536" w:rsidRDefault="00741ED0" w:rsidP="00920BF8">
            <w:pPr>
              <w:pStyle w:val="Naslov1"/>
              <w:rPr>
                <w:rFonts w:cs="Arial"/>
                <w:i w:val="0"/>
                <w:sz w:val="20"/>
                <w:lang w:val="sl-SI" w:eastAsia="sl-SI"/>
              </w:rPr>
            </w:pPr>
            <w:r w:rsidRPr="00636536">
              <w:rPr>
                <w:rFonts w:cs="Arial"/>
                <w:i w:val="0"/>
                <w:sz w:val="20"/>
                <w:lang w:val="sl-SI" w:eastAsia="sl-SI"/>
              </w:rPr>
              <w:t>sofinancira</w:t>
            </w:r>
            <w:r w:rsidR="00A74E87" w:rsidRPr="00636536">
              <w:rPr>
                <w:rFonts w:cs="Arial"/>
                <w:i w:val="0"/>
                <w:sz w:val="20"/>
                <w:lang w:val="sl-SI" w:eastAsia="sl-SI"/>
              </w:rPr>
              <w:t>nje MGRT</w:t>
            </w:r>
          </w:p>
        </w:tc>
        <w:tc>
          <w:tcPr>
            <w:tcW w:w="1560" w:type="dxa"/>
            <w:shd w:val="clear" w:color="auto" w:fill="auto"/>
          </w:tcPr>
          <w:p w:rsidR="00A74E87" w:rsidRPr="00636536" w:rsidRDefault="00A74E87" w:rsidP="00920BF8">
            <w:pPr>
              <w:pStyle w:val="Naslov1"/>
              <w:rPr>
                <w:rFonts w:cs="Arial"/>
                <w:i w:val="0"/>
                <w:sz w:val="20"/>
                <w:lang w:val="sl-SI" w:eastAsia="sl-SI"/>
              </w:rPr>
            </w:pPr>
            <w:r w:rsidRPr="00636536">
              <w:rPr>
                <w:rFonts w:cs="Arial"/>
                <w:i w:val="0"/>
                <w:sz w:val="20"/>
                <w:lang w:val="sl-SI" w:eastAsia="sl-SI"/>
              </w:rPr>
              <w:t xml:space="preserve">lastna sredstva </w:t>
            </w:r>
          </w:p>
        </w:tc>
        <w:tc>
          <w:tcPr>
            <w:tcW w:w="0" w:type="auto"/>
            <w:shd w:val="clear" w:color="auto" w:fill="auto"/>
          </w:tcPr>
          <w:p w:rsidR="00A74E87" w:rsidRPr="00636536" w:rsidRDefault="00A74E87" w:rsidP="00920BF8">
            <w:pPr>
              <w:pStyle w:val="Naslov1"/>
              <w:rPr>
                <w:i w:val="0"/>
                <w:caps/>
                <w:sz w:val="20"/>
                <w:lang w:val="sl-SI"/>
              </w:rPr>
            </w:pPr>
            <w:r w:rsidRPr="00636536">
              <w:rPr>
                <w:i w:val="0"/>
                <w:sz w:val="20"/>
                <w:lang w:val="sl-SI"/>
              </w:rPr>
              <w:t>drugi viri</w:t>
            </w:r>
          </w:p>
        </w:tc>
        <w:tc>
          <w:tcPr>
            <w:tcW w:w="0" w:type="auto"/>
          </w:tcPr>
          <w:p w:rsidR="00A74E87" w:rsidRPr="00636536" w:rsidRDefault="00A74E87" w:rsidP="00920BF8">
            <w:pPr>
              <w:rPr>
                <w:rFonts w:ascii="Arial" w:hAnsi="Arial" w:cs="Arial"/>
                <w:b/>
                <w:caps/>
                <w:sz w:val="20"/>
                <w:szCs w:val="20"/>
              </w:rPr>
            </w:pPr>
            <w:r w:rsidRPr="00636536">
              <w:rPr>
                <w:rFonts w:ascii="Arial" w:hAnsi="Arial" w:cs="Arial"/>
                <w:b/>
                <w:caps/>
                <w:sz w:val="20"/>
                <w:szCs w:val="20"/>
              </w:rPr>
              <w:t>SKUPAJ</w:t>
            </w:r>
          </w:p>
        </w:tc>
      </w:tr>
      <w:tr w:rsidR="00A74E87" w:rsidRPr="00636536" w:rsidTr="00920BF8">
        <w:tblPrEx>
          <w:tblCellMar>
            <w:top w:w="0" w:type="dxa"/>
            <w:bottom w:w="0" w:type="dxa"/>
          </w:tblCellMar>
        </w:tblPrEx>
        <w:trPr>
          <w:trHeight w:val="264"/>
        </w:trPr>
        <w:tc>
          <w:tcPr>
            <w:tcW w:w="0" w:type="auto"/>
            <w:shd w:val="clear" w:color="auto" w:fill="auto"/>
          </w:tcPr>
          <w:p w:rsidR="00A74E87" w:rsidRPr="00636536" w:rsidRDefault="00A74E87" w:rsidP="00920BF8">
            <w:pPr>
              <w:pStyle w:val="Glava"/>
              <w:rPr>
                <w:rFonts w:ascii="Arial" w:hAnsi="Arial" w:cs="Arial"/>
                <w:b w:val="0"/>
                <w:caps/>
                <w:sz w:val="20"/>
                <w:lang w:val="sl-SI" w:eastAsia="sl-SI"/>
              </w:rPr>
            </w:pPr>
            <w:r w:rsidRPr="00636536">
              <w:rPr>
                <w:rFonts w:ascii="Arial" w:hAnsi="Arial" w:cs="Arial"/>
                <w:b w:val="0"/>
                <w:sz w:val="20"/>
                <w:lang w:val="sl-SI" w:eastAsia="sl-SI"/>
              </w:rPr>
              <w:t>stroški spletne strani za objavo rezultatov testiranja</w:t>
            </w:r>
          </w:p>
        </w:tc>
        <w:tc>
          <w:tcPr>
            <w:tcW w:w="1300" w:type="dxa"/>
            <w:shd w:val="clear" w:color="auto" w:fill="auto"/>
          </w:tcPr>
          <w:p w:rsidR="00A74E87" w:rsidRPr="00636536" w:rsidRDefault="00A74E87" w:rsidP="00920BF8">
            <w:pPr>
              <w:rPr>
                <w:rFonts w:ascii="Arial" w:hAnsi="Arial" w:cs="Arial"/>
                <w:caps/>
                <w:sz w:val="20"/>
                <w:szCs w:val="20"/>
              </w:rPr>
            </w:pPr>
          </w:p>
        </w:tc>
        <w:tc>
          <w:tcPr>
            <w:tcW w:w="1560" w:type="dxa"/>
            <w:shd w:val="clear" w:color="auto" w:fill="auto"/>
          </w:tcPr>
          <w:p w:rsidR="00A74E87" w:rsidRPr="00636536" w:rsidRDefault="00A74E87" w:rsidP="00920BF8">
            <w:pPr>
              <w:rPr>
                <w:rFonts w:ascii="Arial" w:hAnsi="Arial" w:cs="Arial"/>
                <w:caps/>
                <w:sz w:val="20"/>
                <w:szCs w:val="20"/>
              </w:rPr>
            </w:pPr>
          </w:p>
        </w:tc>
        <w:tc>
          <w:tcPr>
            <w:tcW w:w="0" w:type="auto"/>
            <w:shd w:val="clear" w:color="auto" w:fill="auto"/>
          </w:tcPr>
          <w:p w:rsidR="00A74E87" w:rsidRPr="00636536" w:rsidRDefault="00A74E87" w:rsidP="00920BF8">
            <w:pPr>
              <w:rPr>
                <w:rFonts w:ascii="Arial" w:hAnsi="Arial" w:cs="Arial"/>
                <w:caps/>
                <w:sz w:val="20"/>
                <w:szCs w:val="20"/>
              </w:rPr>
            </w:pPr>
          </w:p>
        </w:tc>
        <w:tc>
          <w:tcPr>
            <w:tcW w:w="0" w:type="auto"/>
          </w:tcPr>
          <w:p w:rsidR="00A74E87" w:rsidRPr="00636536" w:rsidRDefault="00A74E87" w:rsidP="00920BF8">
            <w:pPr>
              <w:rPr>
                <w:rFonts w:ascii="Arial" w:hAnsi="Arial" w:cs="Arial"/>
                <w:caps/>
                <w:sz w:val="20"/>
                <w:szCs w:val="20"/>
              </w:rPr>
            </w:pPr>
          </w:p>
        </w:tc>
      </w:tr>
      <w:tr w:rsidR="00A74E87" w:rsidRPr="00636536" w:rsidTr="00920BF8">
        <w:tblPrEx>
          <w:tblCellMar>
            <w:top w:w="0" w:type="dxa"/>
            <w:bottom w:w="0" w:type="dxa"/>
          </w:tblCellMar>
        </w:tblPrEx>
        <w:trPr>
          <w:trHeight w:val="264"/>
        </w:trPr>
        <w:tc>
          <w:tcPr>
            <w:tcW w:w="0" w:type="auto"/>
            <w:shd w:val="clear" w:color="auto" w:fill="auto"/>
          </w:tcPr>
          <w:p w:rsidR="00A74E87" w:rsidRPr="00636536" w:rsidRDefault="00A74E87" w:rsidP="00920BF8">
            <w:pPr>
              <w:pStyle w:val="Stvarnokazalo-naslov"/>
              <w:rPr>
                <w:rFonts w:ascii="Arial" w:hAnsi="Arial" w:cs="Arial"/>
                <w:b w:val="0"/>
                <w:sz w:val="20"/>
              </w:rPr>
            </w:pPr>
            <w:r w:rsidRPr="00636536">
              <w:rPr>
                <w:rFonts w:ascii="Arial" w:hAnsi="Arial" w:cs="Arial"/>
                <w:b w:val="0"/>
                <w:sz w:val="20"/>
              </w:rPr>
              <w:t>stroški primerjalnih testov</w:t>
            </w:r>
          </w:p>
        </w:tc>
        <w:tc>
          <w:tcPr>
            <w:tcW w:w="1300" w:type="dxa"/>
            <w:shd w:val="clear" w:color="auto" w:fill="auto"/>
          </w:tcPr>
          <w:p w:rsidR="00A74E87" w:rsidRPr="00636536" w:rsidRDefault="00A74E87" w:rsidP="00920BF8">
            <w:pPr>
              <w:rPr>
                <w:rFonts w:ascii="Arial" w:hAnsi="Arial" w:cs="Arial"/>
                <w:caps/>
                <w:sz w:val="20"/>
                <w:szCs w:val="20"/>
              </w:rPr>
            </w:pPr>
          </w:p>
        </w:tc>
        <w:tc>
          <w:tcPr>
            <w:tcW w:w="1560" w:type="dxa"/>
            <w:shd w:val="clear" w:color="auto" w:fill="auto"/>
          </w:tcPr>
          <w:p w:rsidR="00A74E87" w:rsidRPr="00636536" w:rsidRDefault="00A74E87" w:rsidP="00920BF8">
            <w:pPr>
              <w:rPr>
                <w:rFonts w:ascii="Arial" w:hAnsi="Arial" w:cs="Arial"/>
                <w:caps/>
                <w:sz w:val="20"/>
                <w:szCs w:val="20"/>
              </w:rPr>
            </w:pPr>
          </w:p>
        </w:tc>
        <w:tc>
          <w:tcPr>
            <w:tcW w:w="0" w:type="auto"/>
            <w:shd w:val="clear" w:color="auto" w:fill="auto"/>
          </w:tcPr>
          <w:p w:rsidR="00A74E87" w:rsidRPr="00636536" w:rsidRDefault="00A74E87" w:rsidP="00920BF8">
            <w:pPr>
              <w:rPr>
                <w:rFonts w:ascii="Arial" w:hAnsi="Arial" w:cs="Arial"/>
                <w:caps/>
                <w:sz w:val="20"/>
                <w:szCs w:val="20"/>
              </w:rPr>
            </w:pPr>
          </w:p>
        </w:tc>
        <w:tc>
          <w:tcPr>
            <w:tcW w:w="0" w:type="auto"/>
          </w:tcPr>
          <w:p w:rsidR="00A74E87" w:rsidRPr="00636536" w:rsidRDefault="00A74E87" w:rsidP="00920BF8">
            <w:pPr>
              <w:rPr>
                <w:rFonts w:ascii="Arial" w:hAnsi="Arial" w:cs="Arial"/>
                <w:caps/>
                <w:sz w:val="20"/>
                <w:szCs w:val="20"/>
              </w:rPr>
            </w:pPr>
          </w:p>
        </w:tc>
      </w:tr>
      <w:tr w:rsidR="00A74E87" w:rsidRPr="00636536" w:rsidTr="00920BF8">
        <w:tblPrEx>
          <w:tblCellMar>
            <w:top w:w="0" w:type="dxa"/>
            <w:bottom w:w="0" w:type="dxa"/>
          </w:tblCellMar>
        </w:tblPrEx>
        <w:trPr>
          <w:trHeight w:val="264"/>
        </w:trPr>
        <w:tc>
          <w:tcPr>
            <w:tcW w:w="0" w:type="auto"/>
            <w:shd w:val="clear" w:color="auto" w:fill="auto"/>
          </w:tcPr>
          <w:p w:rsidR="00A74E87" w:rsidRPr="00636536" w:rsidRDefault="00A74E87" w:rsidP="00920BF8">
            <w:pPr>
              <w:pStyle w:val="Stvarnokazalo-naslov"/>
              <w:rPr>
                <w:rFonts w:ascii="Arial" w:hAnsi="Arial" w:cs="Arial"/>
                <w:b w:val="0"/>
                <w:sz w:val="20"/>
              </w:rPr>
            </w:pPr>
            <w:r w:rsidRPr="00636536">
              <w:rPr>
                <w:rFonts w:ascii="Arial" w:hAnsi="Arial" w:cs="Arial"/>
                <w:sz w:val="20"/>
              </w:rPr>
              <w:t>STROŠKI SKUPAJ</w:t>
            </w:r>
          </w:p>
        </w:tc>
        <w:tc>
          <w:tcPr>
            <w:tcW w:w="1300" w:type="dxa"/>
            <w:shd w:val="clear" w:color="auto" w:fill="auto"/>
          </w:tcPr>
          <w:p w:rsidR="00A74E87" w:rsidRPr="00636536" w:rsidRDefault="00A74E87" w:rsidP="00920BF8">
            <w:pPr>
              <w:rPr>
                <w:rFonts w:ascii="Arial" w:hAnsi="Arial" w:cs="Arial"/>
                <w:caps/>
                <w:sz w:val="20"/>
                <w:szCs w:val="20"/>
              </w:rPr>
            </w:pPr>
          </w:p>
        </w:tc>
        <w:tc>
          <w:tcPr>
            <w:tcW w:w="1560" w:type="dxa"/>
            <w:shd w:val="clear" w:color="auto" w:fill="auto"/>
          </w:tcPr>
          <w:p w:rsidR="00A74E87" w:rsidRPr="00636536" w:rsidRDefault="00A74E87" w:rsidP="00920BF8">
            <w:pPr>
              <w:rPr>
                <w:rFonts w:ascii="Arial" w:hAnsi="Arial" w:cs="Arial"/>
                <w:caps/>
                <w:sz w:val="20"/>
                <w:szCs w:val="20"/>
              </w:rPr>
            </w:pPr>
          </w:p>
        </w:tc>
        <w:tc>
          <w:tcPr>
            <w:tcW w:w="0" w:type="auto"/>
            <w:shd w:val="clear" w:color="auto" w:fill="auto"/>
          </w:tcPr>
          <w:p w:rsidR="00A74E87" w:rsidRPr="00636536" w:rsidRDefault="00A74E87" w:rsidP="00920BF8">
            <w:pPr>
              <w:rPr>
                <w:rFonts w:ascii="Arial" w:hAnsi="Arial" w:cs="Arial"/>
                <w:caps/>
                <w:sz w:val="20"/>
                <w:szCs w:val="20"/>
              </w:rPr>
            </w:pPr>
          </w:p>
        </w:tc>
        <w:tc>
          <w:tcPr>
            <w:tcW w:w="0" w:type="auto"/>
          </w:tcPr>
          <w:p w:rsidR="00A74E87" w:rsidRPr="00636536" w:rsidRDefault="00A74E87" w:rsidP="00920BF8">
            <w:pPr>
              <w:rPr>
                <w:rFonts w:ascii="Arial" w:hAnsi="Arial" w:cs="Arial"/>
                <w:caps/>
                <w:sz w:val="20"/>
                <w:szCs w:val="20"/>
              </w:rPr>
            </w:pPr>
          </w:p>
        </w:tc>
      </w:tr>
    </w:tbl>
    <w:p w:rsidR="00181379" w:rsidRPr="00636536" w:rsidRDefault="00181379" w:rsidP="002D24DF">
      <w:pPr>
        <w:spacing w:after="0"/>
        <w:rPr>
          <w:rFonts w:ascii="Arial" w:hAnsi="Arial" w:cs="Arial"/>
          <w:vanish/>
          <w:sz w:val="20"/>
          <w:szCs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B638B9" w:rsidRPr="00636536" w:rsidTr="00067B69">
        <w:tblPrEx>
          <w:tblCellMar>
            <w:top w:w="0" w:type="dxa"/>
            <w:bottom w:w="0" w:type="dxa"/>
          </w:tblCellMar>
        </w:tblPrEx>
        <w:tc>
          <w:tcPr>
            <w:tcW w:w="2770" w:type="dxa"/>
            <w:shd w:val="pct20" w:color="000000" w:fill="FFFFFF"/>
          </w:tcPr>
          <w:p w:rsidR="00B638B9" w:rsidRPr="00636536" w:rsidRDefault="00B638B9" w:rsidP="002D24DF">
            <w:pPr>
              <w:rPr>
                <w:rFonts w:ascii="Arial" w:hAnsi="Arial" w:cs="Arial"/>
                <w:sz w:val="20"/>
                <w:szCs w:val="20"/>
              </w:rPr>
            </w:pPr>
            <w:r w:rsidRPr="00636536">
              <w:rPr>
                <w:rFonts w:ascii="Arial" w:hAnsi="Arial" w:cs="Arial"/>
                <w:sz w:val="20"/>
                <w:szCs w:val="20"/>
              </w:rPr>
              <w:t>Kraj in datum:</w:t>
            </w:r>
          </w:p>
        </w:tc>
        <w:tc>
          <w:tcPr>
            <w:tcW w:w="3560" w:type="dxa"/>
            <w:shd w:val="pct20" w:color="000000" w:fill="FFFFFF"/>
          </w:tcPr>
          <w:p w:rsidR="00B638B9" w:rsidRPr="00636536" w:rsidRDefault="00B638B9" w:rsidP="002D24DF">
            <w:pPr>
              <w:rPr>
                <w:rFonts w:ascii="Arial" w:hAnsi="Arial" w:cs="Arial"/>
                <w:sz w:val="20"/>
                <w:szCs w:val="20"/>
              </w:rPr>
            </w:pPr>
            <w:r w:rsidRPr="00636536">
              <w:rPr>
                <w:rFonts w:ascii="Arial" w:hAnsi="Arial" w:cs="Arial"/>
                <w:sz w:val="20"/>
                <w:szCs w:val="20"/>
              </w:rPr>
              <w:t>Žig prijavitelja:</w:t>
            </w:r>
          </w:p>
        </w:tc>
        <w:tc>
          <w:tcPr>
            <w:tcW w:w="2954" w:type="dxa"/>
            <w:shd w:val="pct20" w:color="000000" w:fill="FFFFFF"/>
          </w:tcPr>
          <w:p w:rsidR="00B638B9" w:rsidRPr="00636536" w:rsidRDefault="00B638B9" w:rsidP="002D24DF">
            <w:pPr>
              <w:rPr>
                <w:rFonts w:ascii="Arial" w:hAnsi="Arial" w:cs="Arial"/>
                <w:sz w:val="20"/>
                <w:szCs w:val="20"/>
              </w:rPr>
            </w:pPr>
            <w:r w:rsidRPr="00636536">
              <w:rPr>
                <w:rFonts w:ascii="Arial" w:hAnsi="Arial" w:cs="Arial"/>
                <w:sz w:val="20"/>
                <w:szCs w:val="20"/>
              </w:rPr>
              <w:t>Podpis odgovorne osebe:</w:t>
            </w:r>
          </w:p>
        </w:tc>
      </w:tr>
    </w:tbl>
    <w:p w:rsidR="00806C57" w:rsidRDefault="00806C57" w:rsidP="00F663E7">
      <w:pPr>
        <w:pStyle w:val="Telobesedila"/>
        <w:rPr>
          <w:rFonts w:ascii="Arial" w:hAnsi="Arial" w:cs="Arial"/>
          <w:sz w:val="20"/>
          <w:lang w:val="sl-SI"/>
        </w:rPr>
      </w:pPr>
    </w:p>
    <w:p w:rsidR="00806C57" w:rsidRDefault="00806C57" w:rsidP="00F663E7">
      <w:pPr>
        <w:pStyle w:val="Telobesedila"/>
        <w:rPr>
          <w:rFonts w:ascii="Arial" w:hAnsi="Arial" w:cs="Arial"/>
          <w:sz w:val="20"/>
          <w:lang w:val="sl-SI"/>
        </w:rPr>
      </w:pPr>
    </w:p>
    <w:p w:rsidR="00806C57" w:rsidRDefault="00806C57" w:rsidP="00F663E7">
      <w:pPr>
        <w:pStyle w:val="Telobesedila"/>
        <w:rPr>
          <w:rFonts w:ascii="Arial" w:hAnsi="Arial" w:cs="Arial"/>
          <w:sz w:val="20"/>
          <w:lang w:val="sl-SI"/>
        </w:rPr>
      </w:pPr>
    </w:p>
    <w:p w:rsidR="00806C57" w:rsidRDefault="00806C57" w:rsidP="00F663E7">
      <w:pPr>
        <w:pStyle w:val="Telobesedila"/>
        <w:rPr>
          <w:rFonts w:ascii="Arial" w:hAnsi="Arial" w:cs="Arial"/>
          <w:sz w:val="20"/>
          <w:lang w:val="sl-SI"/>
        </w:rPr>
      </w:pPr>
    </w:p>
    <w:p w:rsidR="00F663E7" w:rsidRPr="00636536" w:rsidRDefault="001D0074" w:rsidP="00F663E7">
      <w:pPr>
        <w:pStyle w:val="Telobesedila"/>
        <w:rPr>
          <w:rFonts w:ascii="Arial" w:hAnsi="Arial" w:cs="Arial"/>
          <w:sz w:val="20"/>
          <w:lang w:val="sl-SI"/>
        </w:rPr>
      </w:pPr>
      <w:r w:rsidRPr="00636536">
        <w:rPr>
          <w:rFonts w:ascii="Arial" w:hAnsi="Arial" w:cs="Arial"/>
          <w:sz w:val="20"/>
          <w:lang w:val="sl-SI"/>
        </w:rPr>
        <w:t xml:space="preserve">Priloga obrazcu so </w:t>
      </w:r>
      <w:r w:rsidR="00F663E7" w:rsidRPr="00636536">
        <w:rPr>
          <w:rFonts w:ascii="Arial" w:hAnsi="Arial" w:cs="Arial"/>
          <w:sz w:val="20"/>
          <w:lang w:val="sl-SI"/>
        </w:rPr>
        <w:t>originali računov in potrdila o plačilu teh računov. Originali računov in druga dokazila morajo biti priložena za vse upravičene stro</w:t>
      </w:r>
      <w:r w:rsidR="00F36E87" w:rsidRPr="00636536">
        <w:rPr>
          <w:rFonts w:ascii="Arial" w:hAnsi="Arial" w:cs="Arial"/>
          <w:sz w:val="20"/>
          <w:lang w:val="sl-SI"/>
        </w:rPr>
        <w:t>ške (sofinancirane s strani koncedenta</w:t>
      </w:r>
      <w:r w:rsidR="00F663E7" w:rsidRPr="00636536">
        <w:rPr>
          <w:rFonts w:ascii="Arial" w:hAnsi="Arial" w:cs="Arial"/>
          <w:sz w:val="20"/>
          <w:lang w:val="sl-SI"/>
        </w:rPr>
        <w:t xml:space="preserve">, iz lastnih virov in iz drugih </w:t>
      </w:r>
      <w:r w:rsidR="00200C3E" w:rsidRPr="00636536">
        <w:rPr>
          <w:rFonts w:ascii="Arial" w:hAnsi="Arial" w:cs="Arial"/>
          <w:sz w:val="20"/>
          <w:lang w:val="sl-SI"/>
        </w:rPr>
        <w:t>virov). Pri plačilih po pogodbah</w:t>
      </w:r>
      <w:r w:rsidR="00F663E7" w:rsidRPr="00636536">
        <w:rPr>
          <w:rFonts w:ascii="Arial" w:hAnsi="Arial" w:cs="Arial"/>
          <w:sz w:val="20"/>
          <w:lang w:val="sl-SI"/>
        </w:rPr>
        <w:t xml:space="preserve"> je potrebno pri</w:t>
      </w:r>
      <w:r w:rsidR="00200C3E" w:rsidRPr="00636536">
        <w:rPr>
          <w:rFonts w:ascii="Arial" w:hAnsi="Arial" w:cs="Arial"/>
          <w:sz w:val="20"/>
          <w:lang w:val="sl-SI"/>
        </w:rPr>
        <w:t>ložiti originale</w:t>
      </w:r>
      <w:r w:rsidR="005D05FA" w:rsidRPr="00636536">
        <w:rPr>
          <w:rFonts w:ascii="Arial" w:hAnsi="Arial" w:cs="Arial"/>
          <w:sz w:val="20"/>
          <w:lang w:val="sl-SI"/>
        </w:rPr>
        <w:t xml:space="preserve"> pogodb, </w:t>
      </w:r>
      <w:r w:rsidR="009179D8" w:rsidRPr="00636536">
        <w:rPr>
          <w:rFonts w:ascii="Arial" w:hAnsi="Arial" w:cs="Arial"/>
          <w:sz w:val="20"/>
          <w:lang w:val="sl-SI"/>
        </w:rPr>
        <w:t>kopije</w:t>
      </w:r>
      <w:r w:rsidR="00200C3E" w:rsidRPr="00636536">
        <w:rPr>
          <w:rFonts w:ascii="Arial" w:hAnsi="Arial" w:cs="Arial"/>
          <w:sz w:val="20"/>
          <w:lang w:val="sl-SI"/>
        </w:rPr>
        <w:t xml:space="preserve"> </w:t>
      </w:r>
      <w:r w:rsidR="00F663E7" w:rsidRPr="00636536">
        <w:rPr>
          <w:rFonts w:ascii="Arial" w:hAnsi="Arial" w:cs="Arial"/>
          <w:sz w:val="20"/>
          <w:lang w:val="sl-SI"/>
        </w:rPr>
        <w:t xml:space="preserve">pogodb in potrdilo </w:t>
      </w:r>
      <w:r w:rsidR="00200C3E" w:rsidRPr="00636536">
        <w:rPr>
          <w:rFonts w:ascii="Arial" w:hAnsi="Arial" w:cs="Arial"/>
          <w:sz w:val="20"/>
          <w:lang w:val="sl-SI"/>
        </w:rPr>
        <w:t>o izvedenem plačilu po</w:t>
      </w:r>
      <w:r w:rsidR="00F663E7" w:rsidRPr="00636536">
        <w:rPr>
          <w:rFonts w:ascii="Arial" w:hAnsi="Arial" w:cs="Arial"/>
          <w:sz w:val="20"/>
          <w:lang w:val="sl-SI"/>
        </w:rPr>
        <w:t xml:space="preserve"> po</w:t>
      </w:r>
      <w:r w:rsidR="00EA070A" w:rsidRPr="00636536">
        <w:rPr>
          <w:rFonts w:ascii="Arial" w:hAnsi="Arial" w:cs="Arial"/>
          <w:sz w:val="20"/>
          <w:lang w:val="sl-SI"/>
        </w:rPr>
        <w:t xml:space="preserve">godbah. Originale </w:t>
      </w:r>
      <w:r w:rsidR="005D05FA" w:rsidRPr="00636536">
        <w:rPr>
          <w:rFonts w:ascii="Arial" w:hAnsi="Arial" w:cs="Arial"/>
          <w:sz w:val="20"/>
          <w:lang w:val="sl-SI"/>
        </w:rPr>
        <w:t xml:space="preserve">pogodb </w:t>
      </w:r>
      <w:r w:rsidR="00EA070A" w:rsidRPr="00636536">
        <w:rPr>
          <w:rFonts w:ascii="Arial" w:hAnsi="Arial" w:cs="Arial"/>
          <w:sz w:val="20"/>
          <w:lang w:val="sl-SI"/>
        </w:rPr>
        <w:t>bo koncedent koncesionarju</w:t>
      </w:r>
      <w:r w:rsidR="005D05FA" w:rsidRPr="00636536">
        <w:rPr>
          <w:rFonts w:ascii="Arial" w:hAnsi="Arial" w:cs="Arial"/>
          <w:sz w:val="20"/>
          <w:lang w:val="sl-SI"/>
        </w:rPr>
        <w:t xml:space="preserve"> ožigosal in potrdil, da so bile upoštevane</w:t>
      </w:r>
      <w:r w:rsidR="00F663E7" w:rsidRPr="00636536">
        <w:rPr>
          <w:rFonts w:ascii="Arial" w:hAnsi="Arial" w:cs="Arial"/>
          <w:sz w:val="20"/>
          <w:lang w:val="sl-SI"/>
        </w:rPr>
        <w:t xml:space="preserve"> kot upravičeni stroš</w:t>
      </w:r>
      <w:r w:rsidR="00EA070A" w:rsidRPr="00636536">
        <w:rPr>
          <w:rFonts w:ascii="Arial" w:hAnsi="Arial" w:cs="Arial"/>
          <w:sz w:val="20"/>
          <w:lang w:val="sl-SI"/>
        </w:rPr>
        <w:t>ki</w:t>
      </w:r>
      <w:r w:rsidR="005D05FA" w:rsidRPr="00636536">
        <w:rPr>
          <w:rFonts w:ascii="Arial" w:hAnsi="Arial" w:cs="Arial"/>
          <w:sz w:val="20"/>
          <w:lang w:val="sl-SI"/>
        </w:rPr>
        <w:t>,</w:t>
      </w:r>
      <w:r w:rsidR="00EA070A" w:rsidRPr="00636536">
        <w:rPr>
          <w:rFonts w:ascii="Arial" w:hAnsi="Arial" w:cs="Arial"/>
          <w:sz w:val="20"/>
          <w:lang w:val="sl-SI"/>
        </w:rPr>
        <w:t xml:space="preserve"> ter jih nato vrnil koncesionarju</w:t>
      </w:r>
      <w:r w:rsidR="00F663E7" w:rsidRPr="00636536">
        <w:rPr>
          <w:rFonts w:ascii="Arial" w:hAnsi="Arial" w:cs="Arial"/>
          <w:sz w:val="20"/>
          <w:lang w:val="sl-SI"/>
        </w:rPr>
        <w:t>.</w:t>
      </w:r>
    </w:p>
    <w:p w:rsidR="00D5698C" w:rsidRPr="00397093" w:rsidRDefault="00D5698C" w:rsidP="002D24DF">
      <w:pPr>
        <w:rPr>
          <w:rFonts w:ascii="Arial" w:hAnsi="Arial" w:cs="Arial"/>
          <w:caps/>
          <w:color w:val="FF0000"/>
          <w:sz w:val="20"/>
          <w:szCs w:val="20"/>
        </w:rPr>
      </w:pPr>
    </w:p>
    <w:p w:rsidR="00D5698C" w:rsidRPr="00397093" w:rsidRDefault="00D5698C" w:rsidP="002D24DF">
      <w:pPr>
        <w:rPr>
          <w:rFonts w:ascii="Arial" w:hAnsi="Arial" w:cs="Arial"/>
          <w:caps/>
          <w:color w:val="FF0000"/>
          <w:sz w:val="20"/>
          <w:szCs w:val="20"/>
        </w:rPr>
      </w:pPr>
    </w:p>
    <w:p w:rsidR="00D5698C" w:rsidRPr="00397093" w:rsidRDefault="00D5698C" w:rsidP="002D24DF">
      <w:pPr>
        <w:rPr>
          <w:rFonts w:ascii="Arial" w:hAnsi="Arial" w:cs="Arial"/>
          <w:caps/>
          <w:color w:val="FF0000"/>
          <w:sz w:val="20"/>
          <w:szCs w:val="20"/>
        </w:rPr>
      </w:pPr>
    </w:p>
    <w:p w:rsidR="00D5698C" w:rsidRPr="00397093" w:rsidRDefault="00D5698C" w:rsidP="002D24DF">
      <w:pPr>
        <w:rPr>
          <w:rFonts w:ascii="Arial" w:hAnsi="Arial" w:cs="Arial"/>
          <w:caps/>
          <w:color w:val="FF0000"/>
          <w:sz w:val="20"/>
          <w:szCs w:val="20"/>
        </w:rPr>
      </w:pPr>
    </w:p>
    <w:p w:rsidR="00D5698C" w:rsidRPr="00397093" w:rsidRDefault="00D5698C" w:rsidP="002D24DF">
      <w:pPr>
        <w:rPr>
          <w:rFonts w:ascii="Arial" w:hAnsi="Arial" w:cs="Arial"/>
          <w:caps/>
          <w:color w:val="FF0000"/>
          <w:sz w:val="20"/>
          <w:szCs w:val="20"/>
        </w:rPr>
      </w:pPr>
    </w:p>
    <w:p w:rsidR="00D5698C" w:rsidRPr="00397093" w:rsidRDefault="00D5698C" w:rsidP="002D24DF">
      <w:pPr>
        <w:rPr>
          <w:rFonts w:ascii="Arial" w:hAnsi="Arial" w:cs="Arial"/>
          <w:caps/>
          <w:color w:val="FF0000"/>
          <w:sz w:val="20"/>
          <w:szCs w:val="20"/>
        </w:rPr>
      </w:pPr>
    </w:p>
    <w:p w:rsidR="00D5698C" w:rsidRPr="00397093" w:rsidRDefault="00D5698C" w:rsidP="002D24DF">
      <w:pPr>
        <w:rPr>
          <w:rFonts w:ascii="Arial" w:hAnsi="Arial" w:cs="Arial"/>
          <w:caps/>
          <w:color w:val="FF0000"/>
          <w:sz w:val="20"/>
          <w:szCs w:val="20"/>
        </w:rPr>
      </w:pPr>
    </w:p>
    <w:p w:rsidR="00D5698C" w:rsidRPr="00397093" w:rsidRDefault="00D5698C" w:rsidP="002D24DF">
      <w:pPr>
        <w:rPr>
          <w:rFonts w:ascii="Arial" w:hAnsi="Arial" w:cs="Arial"/>
          <w:caps/>
          <w:color w:val="FF0000"/>
          <w:sz w:val="20"/>
          <w:szCs w:val="20"/>
        </w:rPr>
      </w:pPr>
    </w:p>
    <w:p w:rsidR="00D5698C" w:rsidRPr="00397093" w:rsidRDefault="00D5698C" w:rsidP="002D24DF">
      <w:pPr>
        <w:rPr>
          <w:rFonts w:ascii="Arial" w:hAnsi="Arial" w:cs="Arial"/>
          <w:caps/>
          <w:color w:val="FF0000"/>
          <w:sz w:val="20"/>
          <w:szCs w:val="20"/>
        </w:rPr>
      </w:pPr>
    </w:p>
    <w:p w:rsidR="00D5698C" w:rsidRPr="00397093" w:rsidRDefault="00D5698C" w:rsidP="002D24DF">
      <w:pPr>
        <w:rPr>
          <w:rFonts w:ascii="Arial" w:hAnsi="Arial" w:cs="Arial"/>
          <w:caps/>
          <w:color w:val="FF0000"/>
          <w:sz w:val="20"/>
          <w:szCs w:val="20"/>
        </w:rPr>
      </w:pPr>
    </w:p>
    <w:p w:rsidR="003D7458" w:rsidRPr="00397093" w:rsidRDefault="003D7458" w:rsidP="002D24DF">
      <w:pPr>
        <w:rPr>
          <w:rFonts w:ascii="Arial" w:hAnsi="Arial" w:cs="Arial"/>
          <w:caps/>
          <w:color w:val="FF0000"/>
          <w:sz w:val="20"/>
          <w:szCs w:val="20"/>
        </w:rPr>
      </w:pPr>
    </w:p>
    <w:p w:rsidR="003D7458" w:rsidRPr="00397093" w:rsidRDefault="003D7458" w:rsidP="002D24DF">
      <w:pPr>
        <w:rPr>
          <w:rFonts w:ascii="Arial" w:hAnsi="Arial" w:cs="Arial"/>
          <w:caps/>
          <w:color w:val="FF0000"/>
          <w:sz w:val="20"/>
          <w:szCs w:val="20"/>
        </w:rPr>
      </w:pPr>
    </w:p>
    <w:p w:rsidR="004D044A" w:rsidRPr="00C30C2C" w:rsidRDefault="00B37DB8" w:rsidP="002D24DF">
      <w:pPr>
        <w:rPr>
          <w:rFonts w:ascii="Arial" w:hAnsi="Arial" w:cs="Arial"/>
          <w:snapToGrid w:val="0"/>
          <w:sz w:val="20"/>
          <w:szCs w:val="20"/>
        </w:rPr>
      </w:pPr>
      <w:r w:rsidRPr="00C30C2C">
        <w:rPr>
          <w:rFonts w:ascii="Arial" w:hAnsi="Arial" w:cs="Arial"/>
          <w:caps/>
          <w:sz w:val="20"/>
          <w:szCs w:val="20"/>
        </w:rPr>
        <w:lastRenderedPageBreak/>
        <w:t>ZAKLJUČNO FINANČNO POROČILO (</w:t>
      </w:r>
      <w:r w:rsidRPr="00C30C2C">
        <w:rPr>
          <w:rFonts w:ascii="Arial" w:hAnsi="Arial" w:cs="Arial"/>
          <w:sz w:val="20"/>
          <w:szCs w:val="20"/>
        </w:rPr>
        <w:t>letno, končno)</w:t>
      </w:r>
      <w:r w:rsidRPr="00C30C2C">
        <w:rPr>
          <w:rFonts w:ascii="Arial" w:hAnsi="Arial" w:cs="Arial"/>
          <w:caps/>
          <w:sz w:val="20"/>
          <w:szCs w:val="20"/>
        </w:rPr>
        <w:t xml:space="preserve"> O OPRAVLJA</w:t>
      </w:r>
      <w:r w:rsidR="001F21BF" w:rsidRPr="00C30C2C">
        <w:rPr>
          <w:rFonts w:ascii="Arial" w:hAnsi="Arial" w:cs="Arial"/>
          <w:caps/>
          <w:sz w:val="20"/>
          <w:szCs w:val="20"/>
        </w:rPr>
        <w:t>NJU JAVNE SLUŽBE</w:t>
      </w:r>
      <w:r w:rsidRPr="00C30C2C">
        <w:rPr>
          <w:rFonts w:ascii="Arial" w:hAnsi="Arial" w:cs="Arial"/>
          <w:caps/>
          <w:sz w:val="20"/>
          <w:szCs w:val="20"/>
        </w:rPr>
        <w:t xml:space="preserve"> </w:t>
      </w:r>
      <w:r w:rsidR="000127B5" w:rsidRPr="00C30C2C">
        <w:rPr>
          <w:rFonts w:ascii="Arial" w:hAnsi="Arial" w:cs="Arial"/>
          <w:snapToGrid w:val="0"/>
          <w:sz w:val="20"/>
          <w:szCs w:val="20"/>
        </w:rPr>
        <w:t>(priloga</w:t>
      </w:r>
      <w:r w:rsidRPr="00C30C2C">
        <w:rPr>
          <w:rFonts w:ascii="Arial" w:hAnsi="Arial" w:cs="Arial"/>
          <w:snapToGrid w:val="0"/>
          <w:sz w:val="20"/>
          <w:szCs w:val="20"/>
        </w:rPr>
        <w:t xml:space="preserve"> št. </w:t>
      </w:r>
      <w:r w:rsidR="008F607D" w:rsidRPr="00C30C2C">
        <w:rPr>
          <w:rFonts w:ascii="Arial" w:hAnsi="Arial" w:cs="Arial"/>
          <w:snapToGrid w:val="0"/>
          <w:sz w:val="20"/>
          <w:szCs w:val="20"/>
        </w:rPr>
        <w:t>4</w:t>
      </w:r>
      <w:r w:rsidRPr="00C30C2C">
        <w:rPr>
          <w:rFonts w:ascii="Arial" w:hAnsi="Arial" w:cs="Arial"/>
          <w:snapToGrid w:val="0"/>
          <w:sz w:val="20"/>
          <w:szCs w:val="20"/>
        </w:rPr>
        <w:t>)</w:t>
      </w:r>
    </w:p>
    <w:p w:rsidR="00B37DB8" w:rsidRPr="00C30C2C" w:rsidRDefault="00B37DB8" w:rsidP="002D24DF">
      <w:pPr>
        <w:rPr>
          <w:rFonts w:ascii="Arial" w:hAnsi="Arial" w:cs="Arial"/>
          <w:sz w:val="20"/>
          <w:szCs w:val="20"/>
        </w:rPr>
      </w:pPr>
    </w:p>
    <w:p w:rsidR="001F21BF" w:rsidRPr="00C30C2C" w:rsidRDefault="001F21BF" w:rsidP="005217A8">
      <w:pPr>
        <w:numPr>
          <w:ilvl w:val="0"/>
          <w:numId w:val="23"/>
        </w:numPr>
        <w:rPr>
          <w:rFonts w:ascii="Arial" w:hAnsi="Arial" w:cs="Arial"/>
          <w:sz w:val="20"/>
          <w:szCs w:val="20"/>
        </w:rPr>
      </w:pPr>
      <w:r w:rsidRPr="00C30C2C">
        <w:rPr>
          <w:rFonts w:ascii="Arial" w:hAnsi="Arial" w:cs="Arial"/>
          <w:sz w:val="20"/>
          <w:szCs w:val="20"/>
        </w:rPr>
        <w:t>SKLOP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6"/>
        <w:gridCol w:w="1495"/>
        <w:gridCol w:w="1560"/>
        <w:gridCol w:w="995"/>
        <w:gridCol w:w="952"/>
      </w:tblGrid>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A74E87" w:rsidP="00920BF8">
            <w:pPr>
              <w:pStyle w:val="Naslov1"/>
              <w:rPr>
                <w:rFonts w:cs="Arial"/>
                <w:i w:val="0"/>
                <w:sz w:val="20"/>
                <w:lang w:val="sl-SI" w:eastAsia="sl-SI"/>
              </w:rPr>
            </w:pPr>
            <w:r w:rsidRPr="00C30C2C">
              <w:rPr>
                <w:rFonts w:cs="Arial"/>
                <w:i w:val="0"/>
                <w:sz w:val="20"/>
                <w:lang w:val="sl-SI" w:eastAsia="sl-SI"/>
              </w:rPr>
              <w:t>Stroški opravljanja javne službe</w:t>
            </w:r>
          </w:p>
        </w:tc>
        <w:tc>
          <w:tcPr>
            <w:tcW w:w="1495" w:type="dxa"/>
            <w:shd w:val="clear" w:color="auto" w:fill="auto"/>
          </w:tcPr>
          <w:p w:rsidR="00A74E87" w:rsidRPr="00C30C2C" w:rsidRDefault="00741ED0" w:rsidP="00DB06D6">
            <w:pPr>
              <w:pStyle w:val="Naslov1"/>
              <w:jc w:val="center"/>
              <w:rPr>
                <w:rFonts w:cs="Arial"/>
                <w:i w:val="0"/>
                <w:sz w:val="20"/>
                <w:lang w:val="sl-SI" w:eastAsia="sl-SI"/>
              </w:rPr>
            </w:pPr>
            <w:r w:rsidRPr="00C30C2C">
              <w:rPr>
                <w:rFonts w:cs="Arial"/>
                <w:i w:val="0"/>
                <w:sz w:val="20"/>
                <w:lang w:val="sl-SI" w:eastAsia="sl-SI"/>
              </w:rPr>
              <w:t>sofinancira</w:t>
            </w:r>
            <w:r w:rsidR="00A74E87" w:rsidRPr="00C30C2C">
              <w:rPr>
                <w:rFonts w:cs="Arial"/>
                <w:i w:val="0"/>
                <w:sz w:val="20"/>
                <w:lang w:val="sl-SI" w:eastAsia="sl-SI"/>
              </w:rPr>
              <w:t>nje MGRT</w:t>
            </w:r>
          </w:p>
        </w:tc>
        <w:tc>
          <w:tcPr>
            <w:tcW w:w="1560" w:type="dxa"/>
            <w:shd w:val="clear" w:color="auto" w:fill="auto"/>
          </w:tcPr>
          <w:p w:rsidR="00A74E87" w:rsidRPr="00C30C2C" w:rsidRDefault="00A74E87" w:rsidP="00DB06D6">
            <w:pPr>
              <w:pStyle w:val="Naslov1"/>
              <w:jc w:val="center"/>
              <w:rPr>
                <w:rFonts w:cs="Arial"/>
                <w:i w:val="0"/>
                <w:sz w:val="20"/>
                <w:lang w:val="sl-SI" w:eastAsia="sl-SI"/>
              </w:rPr>
            </w:pPr>
            <w:r w:rsidRPr="00C30C2C">
              <w:rPr>
                <w:rFonts w:cs="Arial"/>
                <w:i w:val="0"/>
                <w:sz w:val="20"/>
                <w:lang w:val="sl-SI" w:eastAsia="sl-SI"/>
              </w:rPr>
              <w:t>lastna sredstva</w:t>
            </w:r>
          </w:p>
        </w:tc>
        <w:tc>
          <w:tcPr>
            <w:tcW w:w="0" w:type="auto"/>
            <w:shd w:val="clear" w:color="auto" w:fill="auto"/>
          </w:tcPr>
          <w:p w:rsidR="00A74E87" w:rsidRPr="00C30C2C" w:rsidRDefault="00A74E87" w:rsidP="00920BF8">
            <w:pPr>
              <w:pStyle w:val="Naslov1"/>
              <w:rPr>
                <w:i w:val="0"/>
                <w:caps/>
                <w:sz w:val="20"/>
                <w:lang w:val="sl-SI"/>
              </w:rPr>
            </w:pPr>
            <w:r w:rsidRPr="00C30C2C">
              <w:rPr>
                <w:i w:val="0"/>
                <w:sz w:val="20"/>
                <w:lang w:val="sl-SI"/>
              </w:rPr>
              <w:t>drugi viri</w:t>
            </w:r>
          </w:p>
        </w:tc>
        <w:tc>
          <w:tcPr>
            <w:tcW w:w="0" w:type="auto"/>
          </w:tcPr>
          <w:p w:rsidR="00A74E87" w:rsidRPr="00C30C2C" w:rsidRDefault="00A74E87" w:rsidP="00920BF8">
            <w:pPr>
              <w:rPr>
                <w:rFonts w:ascii="Arial" w:hAnsi="Arial" w:cs="Arial"/>
                <w:b/>
                <w:caps/>
                <w:sz w:val="20"/>
                <w:szCs w:val="20"/>
              </w:rPr>
            </w:pPr>
            <w:r w:rsidRPr="00C30C2C">
              <w:rPr>
                <w:rFonts w:ascii="Arial" w:hAnsi="Arial" w:cs="Arial"/>
                <w:b/>
                <w:caps/>
                <w:sz w:val="20"/>
                <w:szCs w:val="20"/>
              </w:rPr>
              <w:t>SKUPAJ</w:t>
            </w:r>
          </w:p>
        </w:tc>
      </w:tr>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7D411E" w:rsidP="00920BF8">
            <w:pPr>
              <w:spacing w:after="0"/>
              <w:rPr>
                <w:rFonts w:ascii="Arial" w:hAnsi="Arial" w:cs="Arial"/>
                <w:sz w:val="20"/>
                <w:szCs w:val="20"/>
              </w:rPr>
            </w:pPr>
            <w:r w:rsidRPr="00907021">
              <w:rPr>
                <w:rFonts w:ascii="Arial" w:hAnsi="Arial" w:cs="Arial"/>
                <w:sz w:val="20"/>
                <w:szCs w:val="20"/>
              </w:rPr>
              <w:t xml:space="preserve">strošek dela za </w:t>
            </w:r>
            <w:r>
              <w:rPr>
                <w:rFonts w:ascii="Arial" w:hAnsi="Arial" w:cs="Arial"/>
                <w:sz w:val="20"/>
                <w:szCs w:val="20"/>
              </w:rPr>
              <w:t xml:space="preserve">opravljanje </w:t>
            </w:r>
            <w:r w:rsidRPr="00907021">
              <w:rPr>
                <w:rFonts w:ascii="Arial" w:hAnsi="Arial" w:cs="Arial"/>
                <w:sz w:val="20"/>
                <w:szCs w:val="20"/>
              </w:rPr>
              <w:t>javn</w:t>
            </w:r>
            <w:r>
              <w:rPr>
                <w:rFonts w:ascii="Arial" w:hAnsi="Arial" w:cs="Arial"/>
                <w:sz w:val="20"/>
                <w:szCs w:val="20"/>
              </w:rPr>
              <w:t>e</w:t>
            </w:r>
            <w:r w:rsidRPr="00907021">
              <w:rPr>
                <w:rFonts w:ascii="Arial" w:hAnsi="Arial" w:cs="Arial"/>
                <w:sz w:val="20"/>
                <w:szCs w:val="20"/>
              </w:rPr>
              <w:t xml:space="preserve"> služb</w:t>
            </w:r>
            <w:r>
              <w:rPr>
                <w:rFonts w:ascii="Arial" w:hAnsi="Arial" w:cs="Arial"/>
                <w:sz w:val="20"/>
                <w:szCs w:val="20"/>
              </w:rPr>
              <w:t>e</w:t>
            </w:r>
            <w:r w:rsidRPr="00907021">
              <w:rPr>
                <w:rFonts w:ascii="Arial" w:hAnsi="Arial" w:cs="Arial"/>
                <w:sz w:val="20"/>
                <w:szCs w:val="20"/>
              </w:rPr>
              <w:t xml:space="preserve"> </w:t>
            </w:r>
          </w:p>
        </w:tc>
        <w:tc>
          <w:tcPr>
            <w:tcW w:w="1495" w:type="dxa"/>
            <w:shd w:val="clear" w:color="auto" w:fill="auto"/>
          </w:tcPr>
          <w:p w:rsidR="00A74E87" w:rsidRPr="00C30C2C" w:rsidRDefault="00A74E87" w:rsidP="00920BF8">
            <w:pPr>
              <w:rPr>
                <w:rFonts w:ascii="Arial" w:hAnsi="Arial" w:cs="Arial"/>
                <w:caps/>
                <w:sz w:val="20"/>
                <w:szCs w:val="20"/>
              </w:rPr>
            </w:pPr>
          </w:p>
        </w:tc>
        <w:tc>
          <w:tcPr>
            <w:tcW w:w="1560" w:type="dxa"/>
            <w:shd w:val="clear" w:color="auto" w:fill="auto"/>
          </w:tcPr>
          <w:p w:rsidR="00A74E87" w:rsidRPr="00C30C2C" w:rsidRDefault="00A74E87" w:rsidP="00920BF8">
            <w:pPr>
              <w:rPr>
                <w:rFonts w:ascii="Arial" w:hAnsi="Arial" w:cs="Arial"/>
                <w:caps/>
                <w:sz w:val="20"/>
                <w:szCs w:val="20"/>
              </w:rPr>
            </w:pPr>
          </w:p>
        </w:tc>
        <w:tc>
          <w:tcPr>
            <w:tcW w:w="0" w:type="auto"/>
            <w:shd w:val="clear" w:color="auto" w:fill="auto"/>
          </w:tcPr>
          <w:p w:rsidR="00A74E87" w:rsidRPr="00C30C2C" w:rsidRDefault="00A74E87" w:rsidP="00920BF8">
            <w:pPr>
              <w:rPr>
                <w:rFonts w:ascii="Arial" w:hAnsi="Arial" w:cs="Arial"/>
                <w:caps/>
                <w:sz w:val="20"/>
                <w:szCs w:val="20"/>
              </w:rPr>
            </w:pPr>
          </w:p>
        </w:tc>
        <w:tc>
          <w:tcPr>
            <w:tcW w:w="0" w:type="auto"/>
          </w:tcPr>
          <w:p w:rsidR="00A74E87" w:rsidRPr="00C30C2C" w:rsidRDefault="00A74E87" w:rsidP="00920BF8">
            <w:pPr>
              <w:rPr>
                <w:rFonts w:ascii="Arial" w:hAnsi="Arial" w:cs="Arial"/>
                <w:caps/>
                <w:sz w:val="20"/>
                <w:szCs w:val="20"/>
              </w:rPr>
            </w:pPr>
          </w:p>
        </w:tc>
      </w:tr>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A74E87" w:rsidP="00920BF8">
            <w:pPr>
              <w:rPr>
                <w:rFonts w:ascii="Arial" w:hAnsi="Arial" w:cs="Arial"/>
                <w:sz w:val="20"/>
                <w:szCs w:val="20"/>
              </w:rPr>
            </w:pPr>
            <w:r w:rsidRPr="00C30C2C">
              <w:rPr>
                <w:rFonts w:ascii="Arial" w:hAnsi="Arial" w:cs="Arial"/>
                <w:sz w:val="20"/>
                <w:szCs w:val="20"/>
              </w:rPr>
              <w:t>potni stroški, povezani z javno službo</w:t>
            </w:r>
          </w:p>
        </w:tc>
        <w:tc>
          <w:tcPr>
            <w:tcW w:w="1495" w:type="dxa"/>
            <w:shd w:val="clear" w:color="auto" w:fill="auto"/>
          </w:tcPr>
          <w:p w:rsidR="00A74E87" w:rsidRPr="00C30C2C" w:rsidRDefault="00A74E87" w:rsidP="00920BF8">
            <w:pPr>
              <w:rPr>
                <w:rFonts w:ascii="Arial" w:hAnsi="Arial" w:cs="Arial"/>
                <w:caps/>
                <w:sz w:val="20"/>
                <w:szCs w:val="20"/>
              </w:rPr>
            </w:pPr>
          </w:p>
        </w:tc>
        <w:tc>
          <w:tcPr>
            <w:tcW w:w="1560" w:type="dxa"/>
            <w:shd w:val="clear" w:color="auto" w:fill="auto"/>
          </w:tcPr>
          <w:p w:rsidR="00A74E87" w:rsidRPr="00C30C2C" w:rsidRDefault="00A74E87" w:rsidP="00920BF8">
            <w:pPr>
              <w:rPr>
                <w:rFonts w:ascii="Arial" w:hAnsi="Arial" w:cs="Arial"/>
                <w:caps/>
                <w:sz w:val="20"/>
                <w:szCs w:val="20"/>
              </w:rPr>
            </w:pPr>
          </w:p>
        </w:tc>
        <w:tc>
          <w:tcPr>
            <w:tcW w:w="0" w:type="auto"/>
            <w:shd w:val="clear" w:color="auto" w:fill="auto"/>
          </w:tcPr>
          <w:p w:rsidR="00A74E87" w:rsidRPr="00C30C2C" w:rsidRDefault="00A74E87" w:rsidP="00920BF8">
            <w:pPr>
              <w:rPr>
                <w:rFonts w:ascii="Arial" w:hAnsi="Arial" w:cs="Arial"/>
                <w:caps/>
                <w:sz w:val="20"/>
                <w:szCs w:val="20"/>
              </w:rPr>
            </w:pPr>
          </w:p>
        </w:tc>
        <w:tc>
          <w:tcPr>
            <w:tcW w:w="0" w:type="auto"/>
          </w:tcPr>
          <w:p w:rsidR="00A74E87" w:rsidRPr="00C30C2C" w:rsidRDefault="00A74E87" w:rsidP="00920BF8">
            <w:pPr>
              <w:rPr>
                <w:rFonts w:ascii="Arial" w:hAnsi="Arial" w:cs="Arial"/>
                <w:caps/>
                <w:sz w:val="20"/>
                <w:szCs w:val="20"/>
              </w:rPr>
            </w:pPr>
          </w:p>
        </w:tc>
      </w:tr>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722237" w:rsidP="00920BF8">
            <w:pPr>
              <w:rPr>
                <w:rFonts w:ascii="Arial" w:hAnsi="Arial" w:cs="Arial"/>
                <w:sz w:val="20"/>
                <w:szCs w:val="20"/>
              </w:rPr>
            </w:pPr>
            <w:r>
              <w:rPr>
                <w:rFonts w:ascii="Arial" w:hAnsi="Arial" w:cs="Arial"/>
                <w:sz w:val="20"/>
                <w:szCs w:val="20"/>
              </w:rPr>
              <w:t>stroški organizacije izobraževanj</w:t>
            </w:r>
          </w:p>
        </w:tc>
        <w:tc>
          <w:tcPr>
            <w:tcW w:w="1495" w:type="dxa"/>
            <w:shd w:val="clear" w:color="auto" w:fill="auto"/>
          </w:tcPr>
          <w:p w:rsidR="00A74E87" w:rsidRPr="00C30C2C" w:rsidRDefault="00A74E87" w:rsidP="00920BF8">
            <w:pPr>
              <w:rPr>
                <w:rFonts w:ascii="Arial" w:hAnsi="Arial" w:cs="Arial"/>
                <w:caps/>
                <w:sz w:val="20"/>
                <w:szCs w:val="20"/>
              </w:rPr>
            </w:pPr>
          </w:p>
        </w:tc>
        <w:tc>
          <w:tcPr>
            <w:tcW w:w="1560" w:type="dxa"/>
            <w:shd w:val="clear" w:color="auto" w:fill="auto"/>
          </w:tcPr>
          <w:p w:rsidR="00A74E87" w:rsidRPr="00C30C2C" w:rsidRDefault="00A74E87" w:rsidP="00920BF8">
            <w:pPr>
              <w:rPr>
                <w:rFonts w:ascii="Arial" w:hAnsi="Arial" w:cs="Arial"/>
                <w:caps/>
                <w:sz w:val="20"/>
                <w:szCs w:val="20"/>
              </w:rPr>
            </w:pPr>
          </w:p>
        </w:tc>
        <w:tc>
          <w:tcPr>
            <w:tcW w:w="0" w:type="auto"/>
            <w:shd w:val="clear" w:color="auto" w:fill="auto"/>
          </w:tcPr>
          <w:p w:rsidR="00A74E87" w:rsidRPr="00C30C2C" w:rsidRDefault="00A74E87" w:rsidP="00920BF8">
            <w:pPr>
              <w:rPr>
                <w:rFonts w:ascii="Arial" w:hAnsi="Arial" w:cs="Arial"/>
                <w:caps/>
                <w:sz w:val="20"/>
                <w:szCs w:val="20"/>
              </w:rPr>
            </w:pPr>
          </w:p>
        </w:tc>
        <w:tc>
          <w:tcPr>
            <w:tcW w:w="0" w:type="auto"/>
          </w:tcPr>
          <w:p w:rsidR="00A74E87" w:rsidRPr="00C30C2C" w:rsidRDefault="00A74E87" w:rsidP="00920BF8">
            <w:pPr>
              <w:rPr>
                <w:rFonts w:ascii="Arial" w:hAnsi="Arial" w:cs="Arial"/>
                <w:caps/>
                <w:sz w:val="20"/>
                <w:szCs w:val="20"/>
              </w:rPr>
            </w:pPr>
          </w:p>
        </w:tc>
      </w:tr>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A74E87" w:rsidP="00920BF8">
            <w:pPr>
              <w:rPr>
                <w:rFonts w:ascii="Arial" w:hAnsi="Arial" w:cs="Arial"/>
                <w:sz w:val="20"/>
                <w:szCs w:val="20"/>
              </w:rPr>
            </w:pPr>
            <w:r w:rsidRPr="00C30C2C">
              <w:rPr>
                <w:rFonts w:ascii="Arial" w:hAnsi="Arial" w:cs="Arial"/>
                <w:sz w:val="20"/>
                <w:szCs w:val="20"/>
              </w:rPr>
              <w:t>stroški spletne strani javne službe</w:t>
            </w:r>
          </w:p>
        </w:tc>
        <w:tc>
          <w:tcPr>
            <w:tcW w:w="1495" w:type="dxa"/>
            <w:shd w:val="clear" w:color="auto" w:fill="auto"/>
          </w:tcPr>
          <w:p w:rsidR="00A74E87" w:rsidRPr="00C30C2C" w:rsidRDefault="00A74E87" w:rsidP="00920BF8">
            <w:pPr>
              <w:rPr>
                <w:rFonts w:ascii="Arial" w:hAnsi="Arial" w:cs="Arial"/>
                <w:caps/>
                <w:sz w:val="20"/>
                <w:szCs w:val="20"/>
              </w:rPr>
            </w:pPr>
          </w:p>
        </w:tc>
        <w:tc>
          <w:tcPr>
            <w:tcW w:w="1560" w:type="dxa"/>
            <w:shd w:val="clear" w:color="auto" w:fill="auto"/>
          </w:tcPr>
          <w:p w:rsidR="00A74E87" w:rsidRPr="00C30C2C" w:rsidRDefault="00A74E87" w:rsidP="00920BF8">
            <w:pPr>
              <w:rPr>
                <w:rFonts w:ascii="Arial" w:hAnsi="Arial" w:cs="Arial"/>
                <w:caps/>
                <w:sz w:val="20"/>
                <w:szCs w:val="20"/>
              </w:rPr>
            </w:pPr>
          </w:p>
        </w:tc>
        <w:tc>
          <w:tcPr>
            <w:tcW w:w="0" w:type="auto"/>
            <w:shd w:val="clear" w:color="auto" w:fill="auto"/>
          </w:tcPr>
          <w:p w:rsidR="00A74E87" w:rsidRPr="00C30C2C" w:rsidRDefault="00A74E87" w:rsidP="00920BF8">
            <w:pPr>
              <w:rPr>
                <w:rFonts w:ascii="Arial" w:hAnsi="Arial" w:cs="Arial"/>
                <w:caps/>
                <w:sz w:val="20"/>
                <w:szCs w:val="20"/>
              </w:rPr>
            </w:pPr>
          </w:p>
        </w:tc>
        <w:tc>
          <w:tcPr>
            <w:tcW w:w="0" w:type="auto"/>
          </w:tcPr>
          <w:p w:rsidR="00A74E87" w:rsidRPr="00C30C2C" w:rsidRDefault="00A74E87" w:rsidP="00920BF8">
            <w:pPr>
              <w:rPr>
                <w:rFonts w:ascii="Arial" w:hAnsi="Arial" w:cs="Arial"/>
                <w:caps/>
                <w:sz w:val="20"/>
                <w:szCs w:val="20"/>
              </w:rPr>
            </w:pPr>
          </w:p>
        </w:tc>
      </w:tr>
      <w:tr w:rsidR="00A74E87" w:rsidRPr="00C30C2C" w:rsidTr="00636536">
        <w:tblPrEx>
          <w:tblCellMar>
            <w:top w:w="0" w:type="dxa"/>
            <w:bottom w:w="0" w:type="dxa"/>
          </w:tblCellMar>
        </w:tblPrEx>
        <w:trPr>
          <w:trHeight w:val="264"/>
        </w:trPr>
        <w:tc>
          <w:tcPr>
            <w:tcW w:w="0" w:type="auto"/>
            <w:shd w:val="clear" w:color="auto" w:fill="auto"/>
          </w:tcPr>
          <w:p w:rsidR="00A74E87" w:rsidRPr="00C30C2C" w:rsidRDefault="00A74E87" w:rsidP="00920BF8">
            <w:pPr>
              <w:pStyle w:val="Stvarnokazalo-naslov"/>
              <w:rPr>
                <w:rFonts w:ascii="Arial" w:hAnsi="Arial" w:cs="Arial"/>
                <w:b w:val="0"/>
                <w:sz w:val="20"/>
              </w:rPr>
            </w:pPr>
            <w:r w:rsidRPr="00C30C2C">
              <w:rPr>
                <w:rFonts w:ascii="Arial" w:hAnsi="Arial" w:cs="Arial"/>
                <w:sz w:val="20"/>
              </w:rPr>
              <w:t>STROŠKI SKUPAJ</w:t>
            </w:r>
          </w:p>
        </w:tc>
        <w:tc>
          <w:tcPr>
            <w:tcW w:w="1495" w:type="dxa"/>
            <w:shd w:val="clear" w:color="auto" w:fill="auto"/>
          </w:tcPr>
          <w:p w:rsidR="00A74E87" w:rsidRPr="00C30C2C" w:rsidRDefault="00A74E87" w:rsidP="00920BF8">
            <w:pPr>
              <w:rPr>
                <w:rFonts w:ascii="Arial" w:hAnsi="Arial" w:cs="Arial"/>
                <w:caps/>
                <w:sz w:val="20"/>
                <w:szCs w:val="20"/>
              </w:rPr>
            </w:pPr>
          </w:p>
        </w:tc>
        <w:tc>
          <w:tcPr>
            <w:tcW w:w="1560" w:type="dxa"/>
            <w:shd w:val="clear" w:color="auto" w:fill="auto"/>
          </w:tcPr>
          <w:p w:rsidR="00A74E87" w:rsidRPr="00C30C2C" w:rsidRDefault="00A74E87" w:rsidP="00920BF8">
            <w:pPr>
              <w:rPr>
                <w:rFonts w:ascii="Arial" w:hAnsi="Arial" w:cs="Arial"/>
                <w:caps/>
                <w:sz w:val="20"/>
                <w:szCs w:val="20"/>
              </w:rPr>
            </w:pPr>
          </w:p>
        </w:tc>
        <w:tc>
          <w:tcPr>
            <w:tcW w:w="0" w:type="auto"/>
            <w:shd w:val="clear" w:color="auto" w:fill="auto"/>
          </w:tcPr>
          <w:p w:rsidR="00A74E87" w:rsidRPr="00C30C2C" w:rsidRDefault="00A74E87" w:rsidP="00920BF8">
            <w:pPr>
              <w:rPr>
                <w:rFonts w:ascii="Arial" w:hAnsi="Arial" w:cs="Arial"/>
                <w:caps/>
                <w:sz w:val="20"/>
                <w:szCs w:val="20"/>
              </w:rPr>
            </w:pPr>
          </w:p>
        </w:tc>
        <w:tc>
          <w:tcPr>
            <w:tcW w:w="0" w:type="auto"/>
          </w:tcPr>
          <w:p w:rsidR="00A74E87" w:rsidRPr="00C30C2C" w:rsidRDefault="00A74E87" w:rsidP="00920BF8">
            <w:pPr>
              <w:rPr>
                <w:rFonts w:ascii="Arial" w:hAnsi="Arial" w:cs="Arial"/>
                <w:caps/>
                <w:sz w:val="20"/>
                <w:szCs w:val="20"/>
              </w:rPr>
            </w:pPr>
          </w:p>
        </w:tc>
      </w:tr>
    </w:tbl>
    <w:p w:rsidR="00A74E87" w:rsidRPr="00397093" w:rsidRDefault="00A74E87" w:rsidP="00A74E87">
      <w:pPr>
        <w:pStyle w:val="Telobesedila"/>
        <w:rPr>
          <w:rFonts w:ascii="Arial" w:hAnsi="Arial" w:cs="Arial"/>
          <w:color w:val="FF0000"/>
          <w:sz w:val="20"/>
          <w:lang w:val="sl-SI"/>
        </w:rPr>
      </w:pPr>
    </w:p>
    <w:p w:rsidR="00A74E87" w:rsidRPr="00806C57" w:rsidRDefault="00A74E87" w:rsidP="00F8129D">
      <w:pPr>
        <w:numPr>
          <w:ilvl w:val="0"/>
          <w:numId w:val="66"/>
        </w:numPr>
        <w:rPr>
          <w:rFonts w:ascii="Arial" w:hAnsi="Arial" w:cs="Arial"/>
          <w:sz w:val="20"/>
          <w:szCs w:val="20"/>
        </w:rPr>
      </w:pPr>
      <w:r w:rsidRPr="00806C57">
        <w:rPr>
          <w:rFonts w:ascii="Arial" w:hAnsi="Arial" w:cs="Arial"/>
          <w:sz w:val="20"/>
          <w:szCs w:val="20"/>
        </w:rPr>
        <w:t>SKLOP B</w:t>
      </w:r>
    </w:p>
    <w:p w:rsidR="00A74E87" w:rsidRPr="00397093" w:rsidRDefault="00A74E87" w:rsidP="00A74E87">
      <w:pPr>
        <w:pStyle w:val="Telobesedila"/>
        <w:ind w:left="720"/>
        <w:rPr>
          <w:rFonts w:ascii="Arial" w:hAnsi="Arial" w:cs="Arial"/>
          <w:sz w:val="2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1"/>
        <w:gridCol w:w="1495"/>
        <w:gridCol w:w="1560"/>
        <w:gridCol w:w="952"/>
        <w:gridCol w:w="952"/>
      </w:tblGrid>
      <w:tr w:rsidR="00A74E87" w:rsidRPr="00397093" w:rsidTr="00920BF8">
        <w:tblPrEx>
          <w:tblCellMar>
            <w:top w:w="0" w:type="dxa"/>
            <w:bottom w:w="0" w:type="dxa"/>
          </w:tblCellMar>
        </w:tblPrEx>
        <w:trPr>
          <w:trHeight w:val="264"/>
        </w:trPr>
        <w:tc>
          <w:tcPr>
            <w:tcW w:w="0" w:type="auto"/>
            <w:shd w:val="clear" w:color="auto" w:fill="auto"/>
          </w:tcPr>
          <w:p w:rsidR="00A74E87" w:rsidRPr="00397093" w:rsidRDefault="00A74E87" w:rsidP="00920BF8">
            <w:pPr>
              <w:pStyle w:val="Naslov1"/>
              <w:rPr>
                <w:rFonts w:cs="Arial"/>
                <w:i w:val="0"/>
                <w:sz w:val="20"/>
                <w:lang w:val="sl-SI" w:eastAsia="sl-SI"/>
              </w:rPr>
            </w:pPr>
            <w:r w:rsidRPr="00397093">
              <w:rPr>
                <w:rFonts w:cs="Arial"/>
                <w:i w:val="0"/>
                <w:sz w:val="20"/>
                <w:lang w:val="sl-SI" w:eastAsia="sl-SI"/>
              </w:rPr>
              <w:t xml:space="preserve">Stroški opravljanja javne službe </w:t>
            </w:r>
          </w:p>
        </w:tc>
        <w:tc>
          <w:tcPr>
            <w:tcW w:w="1300" w:type="dxa"/>
            <w:shd w:val="clear" w:color="auto" w:fill="auto"/>
          </w:tcPr>
          <w:p w:rsidR="00A74E87" w:rsidRPr="00397093" w:rsidRDefault="00DB06D6" w:rsidP="00DB06D6">
            <w:pPr>
              <w:pStyle w:val="Naslov1"/>
              <w:jc w:val="center"/>
              <w:rPr>
                <w:rFonts w:cs="Arial"/>
                <w:i w:val="0"/>
                <w:sz w:val="20"/>
                <w:lang w:val="sl-SI" w:eastAsia="sl-SI"/>
              </w:rPr>
            </w:pPr>
            <w:r>
              <w:rPr>
                <w:rFonts w:cs="Arial"/>
                <w:i w:val="0"/>
                <w:sz w:val="20"/>
                <w:lang w:val="sl-SI" w:eastAsia="sl-SI"/>
              </w:rPr>
              <w:t>so</w:t>
            </w:r>
            <w:r w:rsidR="00A74E87" w:rsidRPr="00397093">
              <w:rPr>
                <w:rFonts w:cs="Arial"/>
                <w:i w:val="0"/>
                <w:sz w:val="20"/>
                <w:lang w:val="sl-SI" w:eastAsia="sl-SI"/>
              </w:rPr>
              <w:t>financiranje MGRT</w:t>
            </w:r>
          </w:p>
        </w:tc>
        <w:tc>
          <w:tcPr>
            <w:tcW w:w="1560" w:type="dxa"/>
            <w:shd w:val="clear" w:color="auto" w:fill="auto"/>
          </w:tcPr>
          <w:p w:rsidR="00A74E87" w:rsidRPr="00397093" w:rsidRDefault="00A74E87" w:rsidP="00DB06D6">
            <w:pPr>
              <w:pStyle w:val="Naslov1"/>
              <w:jc w:val="center"/>
              <w:rPr>
                <w:rFonts w:cs="Arial"/>
                <w:i w:val="0"/>
                <w:sz w:val="20"/>
                <w:lang w:val="sl-SI" w:eastAsia="sl-SI"/>
              </w:rPr>
            </w:pPr>
            <w:r w:rsidRPr="00397093">
              <w:rPr>
                <w:rFonts w:cs="Arial"/>
                <w:i w:val="0"/>
                <w:sz w:val="20"/>
                <w:lang w:val="sl-SI" w:eastAsia="sl-SI"/>
              </w:rPr>
              <w:t>lastna sredstva</w:t>
            </w:r>
          </w:p>
        </w:tc>
        <w:tc>
          <w:tcPr>
            <w:tcW w:w="0" w:type="auto"/>
            <w:shd w:val="clear" w:color="auto" w:fill="auto"/>
          </w:tcPr>
          <w:p w:rsidR="00A74E87" w:rsidRPr="00397093" w:rsidRDefault="00A74E87" w:rsidP="00DB06D6">
            <w:pPr>
              <w:pStyle w:val="Naslov1"/>
              <w:jc w:val="center"/>
              <w:rPr>
                <w:i w:val="0"/>
                <w:caps/>
                <w:sz w:val="20"/>
                <w:lang w:val="sl-SI"/>
              </w:rPr>
            </w:pPr>
            <w:r w:rsidRPr="00397093">
              <w:rPr>
                <w:i w:val="0"/>
                <w:sz w:val="20"/>
                <w:lang w:val="sl-SI"/>
              </w:rPr>
              <w:t>drugi viri</w:t>
            </w:r>
          </w:p>
        </w:tc>
        <w:tc>
          <w:tcPr>
            <w:tcW w:w="0" w:type="auto"/>
          </w:tcPr>
          <w:p w:rsidR="00A74E87" w:rsidRPr="00397093" w:rsidRDefault="00A74E87" w:rsidP="00920BF8">
            <w:pPr>
              <w:rPr>
                <w:rFonts w:ascii="Arial" w:hAnsi="Arial" w:cs="Arial"/>
                <w:b/>
                <w:caps/>
                <w:sz w:val="20"/>
                <w:szCs w:val="20"/>
              </w:rPr>
            </w:pPr>
            <w:r w:rsidRPr="00397093">
              <w:rPr>
                <w:rFonts w:ascii="Arial" w:hAnsi="Arial" w:cs="Arial"/>
                <w:b/>
                <w:caps/>
                <w:sz w:val="20"/>
                <w:szCs w:val="20"/>
              </w:rPr>
              <w:t>SKUPAJ</w:t>
            </w:r>
          </w:p>
        </w:tc>
      </w:tr>
      <w:tr w:rsidR="00A74E87" w:rsidRPr="00397093" w:rsidTr="00920BF8">
        <w:tblPrEx>
          <w:tblCellMar>
            <w:top w:w="0" w:type="dxa"/>
            <w:bottom w:w="0" w:type="dxa"/>
          </w:tblCellMar>
        </w:tblPrEx>
        <w:trPr>
          <w:trHeight w:val="264"/>
        </w:trPr>
        <w:tc>
          <w:tcPr>
            <w:tcW w:w="0" w:type="auto"/>
            <w:shd w:val="clear" w:color="auto" w:fill="auto"/>
          </w:tcPr>
          <w:p w:rsidR="00A74E87" w:rsidRPr="00397093" w:rsidRDefault="00A74E87" w:rsidP="00920BF8">
            <w:pPr>
              <w:pStyle w:val="Glava"/>
              <w:rPr>
                <w:rFonts w:ascii="Arial" w:hAnsi="Arial" w:cs="Arial"/>
                <w:b w:val="0"/>
                <w:caps/>
                <w:sz w:val="20"/>
                <w:lang w:val="sl-SI" w:eastAsia="sl-SI"/>
              </w:rPr>
            </w:pPr>
            <w:r w:rsidRPr="00397093">
              <w:rPr>
                <w:rFonts w:ascii="Arial" w:hAnsi="Arial" w:cs="Arial"/>
                <w:b w:val="0"/>
                <w:sz w:val="20"/>
                <w:lang w:val="sl-SI" w:eastAsia="sl-SI"/>
              </w:rPr>
              <w:t>stroški spletne strani za objavo rezultatov testiranja</w:t>
            </w:r>
          </w:p>
        </w:tc>
        <w:tc>
          <w:tcPr>
            <w:tcW w:w="1300" w:type="dxa"/>
            <w:shd w:val="clear" w:color="auto" w:fill="auto"/>
          </w:tcPr>
          <w:p w:rsidR="00A74E87" w:rsidRPr="00397093" w:rsidRDefault="00A74E87" w:rsidP="00920BF8">
            <w:pPr>
              <w:rPr>
                <w:rFonts w:ascii="Arial" w:hAnsi="Arial" w:cs="Arial"/>
                <w:caps/>
                <w:sz w:val="20"/>
                <w:szCs w:val="20"/>
              </w:rPr>
            </w:pPr>
          </w:p>
        </w:tc>
        <w:tc>
          <w:tcPr>
            <w:tcW w:w="1560" w:type="dxa"/>
            <w:shd w:val="clear" w:color="auto" w:fill="auto"/>
          </w:tcPr>
          <w:p w:rsidR="00A74E87" w:rsidRPr="00397093" w:rsidRDefault="00A74E87" w:rsidP="00920BF8">
            <w:pPr>
              <w:rPr>
                <w:rFonts w:ascii="Arial" w:hAnsi="Arial" w:cs="Arial"/>
                <w:caps/>
                <w:sz w:val="20"/>
                <w:szCs w:val="20"/>
              </w:rPr>
            </w:pPr>
          </w:p>
        </w:tc>
        <w:tc>
          <w:tcPr>
            <w:tcW w:w="0" w:type="auto"/>
            <w:shd w:val="clear" w:color="auto" w:fill="auto"/>
          </w:tcPr>
          <w:p w:rsidR="00A74E87" w:rsidRPr="00397093" w:rsidRDefault="00A74E87" w:rsidP="00920BF8">
            <w:pPr>
              <w:rPr>
                <w:rFonts w:ascii="Arial" w:hAnsi="Arial" w:cs="Arial"/>
                <w:caps/>
                <w:sz w:val="20"/>
                <w:szCs w:val="20"/>
              </w:rPr>
            </w:pPr>
          </w:p>
        </w:tc>
        <w:tc>
          <w:tcPr>
            <w:tcW w:w="0" w:type="auto"/>
          </w:tcPr>
          <w:p w:rsidR="00A74E87" w:rsidRPr="00397093" w:rsidRDefault="00A74E87" w:rsidP="00920BF8">
            <w:pPr>
              <w:rPr>
                <w:rFonts w:ascii="Arial" w:hAnsi="Arial" w:cs="Arial"/>
                <w:caps/>
                <w:sz w:val="20"/>
                <w:szCs w:val="20"/>
              </w:rPr>
            </w:pPr>
          </w:p>
        </w:tc>
      </w:tr>
      <w:tr w:rsidR="00A74E87" w:rsidRPr="00397093" w:rsidTr="00920BF8">
        <w:tblPrEx>
          <w:tblCellMar>
            <w:top w:w="0" w:type="dxa"/>
            <w:bottom w:w="0" w:type="dxa"/>
          </w:tblCellMar>
        </w:tblPrEx>
        <w:trPr>
          <w:trHeight w:val="264"/>
        </w:trPr>
        <w:tc>
          <w:tcPr>
            <w:tcW w:w="0" w:type="auto"/>
            <w:shd w:val="clear" w:color="auto" w:fill="auto"/>
          </w:tcPr>
          <w:p w:rsidR="00A74E87" w:rsidRPr="00397093" w:rsidRDefault="00A74E87" w:rsidP="00920BF8">
            <w:pPr>
              <w:pStyle w:val="Stvarnokazalo-naslov"/>
              <w:rPr>
                <w:rFonts w:ascii="Arial" w:hAnsi="Arial" w:cs="Arial"/>
                <w:b w:val="0"/>
                <w:sz w:val="20"/>
              </w:rPr>
            </w:pPr>
            <w:r w:rsidRPr="00397093">
              <w:rPr>
                <w:rFonts w:ascii="Arial" w:hAnsi="Arial" w:cs="Arial"/>
                <w:b w:val="0"/>
                <w:sz w:val="20"/>
              </w:rPr>
              <w:t>stroški primerjalnih testov</w:t>
            </w:r>
          </w:p>
        </w:tc>
        <w:tc>
          <w:tcPr>
            <w:tcW w:w="1300" w:type="dxa"/>
            <w:shd w:val="clear" w:color="auto" w:fill="auto"/>
          </w:tcPr>
          <w:p w:rsidR="00A74E87" w:rsidRPr="00397093" w:rsidRDefault="00A74E87" w:rsidP="00920BF8">
            <w:pPr>
              <w:rPr>
                <w:rFonts w:ascii="Arial" w:hAnsi="Arial" w:cs="Arial"/>
                <w:caps/>
                <w:sz w:val="20"/>
                <w:szCs w:val="20"/>
              </w:rPr>
            </w:pPr>
          </w:p>
        </w:tc>
        <w:tc>
          <w:tcPr>
            <w:tcW w:w="1560" w:type="dxa"/>
            <w:shd w:val="clear" w:color="auto" w:fill="auto"/>
          </w:tcPr>
          <w:p w:rsidR="00A74E87" w:rsidRPr="00397093" w:rsidRDefault="00A74E87" w:rsidP="00920BF8">
            <w:pPr>
              <w:rPr>
                <w:rFonts w:ascii="Arial" w:hAnsi="Arial" w:cs="Arial"/>
                <w:caps/>
                <w:sz w:val="20"/>
                <w:szCs w:val="20"/>
              </w:rPr>
            </w:pPr>
          </w:p>
        </w:tc>
        <w:tc>
          <w:tcPr>
            <w:tcW w:w="0" w:type="auto"/>
            <w:shd w:val="clear" w:color="auto" w:fill="auto"/>
          </w:tcPr>
          <w:p w:rsidR="00A74E87" w:rsidRPr="00397093" w:rsidRDefault="00A74E87" w:rsidP="00920BF8">
            <w:pPr>
              <w:rPr>
                <w:rFonts w:ascii="Arial" w:hAnsi="Arial" w:cs="Arial"/>
                <w:caps/>
                <w:sz w:val="20"/>
                <w:szCs w:val="20"/>
              </w:rPr>
            </w:pPr>
          </w:p>
        </w:tc>
        <w:tc>
          <w:tcPr>
            <w:tcW w:w="0" w:type="auto"/>
          </w:tcPr>
          <w:p w:rsidR="00A74E87" w:rsidRPr="00397093" w:rsidRDefault="00A74E87" w:rsidP="00920BF8">
            <w:pPr>
              <w:rPr>
                <w:rFonts w:ascii="Arial" w:hAnsi="Arial" w:cs="Arial"/>
                <w:caps/>
                <w:sz w:val="20"/>
                <w:szCs w:val="20"/>
              </w:rPr>
            </w:pPr>
          </w:p>
        </w:tc>
      </w:tr>
      <w:tr w:rsidR="00A74E87" w:rsidRPr="00397093" w:rsidTr="00920BF8">
        <w:tblPrEx>
          <w:tblCellMar>
            <w:top w:w="0" w:type="dxa"/>
            <w:bottom w:w="0" w:type="dxa"/>
          </w:tblCellMar>
        </w:tblPrEx>
        <w:trPr>
          <w:trHeight w:val="264"/>
        </w:trPr>
        <w:tc>
          <w:tcPr>
            <w:tcW w:w="0" w:type="auto"/>
            <w:shd w:val="clear" w:color="auto" w:fill="auto"/>
          </w:tcPr>
          <w:p w:rsidR="00A74E87" w:rsidRPr="00397093" w:rsidRDefault="00A74E87" w:rsidP="00920BF8">
            <w:pPr>
              <w:pStyle w:val="Stvarnokazalo-naslov"/>
              <w:rPr>
                <w:rFonts w:ascii="Arial" w:hAnsi="Arial" w:cs="Arial"/>
                <w:b w:val="0"/>
                <w:sz w:val="20"/>
              </w:rPr>
            </w:pPr>
            <w:r w:rsidRPr="00397093">
              <w:rPr>
                <w:rFonts w:ascii="Arial" w:hAnsi="Arial" w:cs="Arial"/>
                <w:sz w:val="20"/>
              </w:rPr>
              <w:t>STROŠKI SKUPAJ</w:t>
            </w:r>
          </w:p>
        </w:tc>
        <w:tc>
          <w:tcPr>
            <w:tcW w:w="1300" w:type="dxa"/>
            <w:shd w:val="clear" w:color="auto" w:fill="auto"/>
          </w:tcPr>
          <w:p w:rsidR="00A74E87" w:rsidRPr="00397093" w:rsidRDefault="00A74E87" w:rsidP="00920BF8">
            <w:pPr>
              <w:rPr>
                <w:rFonts w:ascii="Arial" w:hAnsi="Arial" w:cs="Arial"/>
                <w:caps/>
                <w:sz w:val="20"/>
                <w:szCs w:val="20"/>
              </w:rPr>
            </w:pPr>
          </w:p>
        </w:tc>
        <w:tc>
          <w:tcPr>
            <w:tcW w:w="1560" w:type="dxa"/>
            <w:shd w:val="clear" w:color="auto" w:fill="auto"/>
          </w:tcPr>
          <w:p w:rsidR="00A74E87" w:rsidRPr="00397093" w:rsidRDefault="00A74E87" w:rsidP="00920BF8">
            <w:pPr>
              <w:rPr>
                <w:rFonts w:ascii="Arial" w:hAnsi="Arial" w:cs="Arial"/>
                <w:caps/>
                <w:sz w:val="20"/>
                <w:szCs w:val="20"/>
              </w:rPr>
            </w:pPr>
          </w:p>
        </w:tc>
        <w:tc>
          <w:tcPr>
            <w:tcW w:w="0" w:type="auto"/>
            <w:shd w:val="clear" w:color="auto" w:fill="auto"/>
          </w:tcPr>
          <w:p w:rsidR="00A74E87" w:rsidRPr="00397093" w:rsidRDefault="00A74E87" w:rsidP="00920BF8">
            <w:pPr>
              <w:rPr>
                <w:rFonts w:ascii="Arial" w:hAnsi="Arial" w:cs="Arial"/>
                <w:caps/>
                <w:sz w:val="20"/>
                <w:szCs w:val="20"/>
              </w:rPr>
            </w:pPr>
          </w:p>
        </w:tc>
        <w:tc>
          <w:tcPr>
            <w:tcW w:w="0" w:type="auto"/>
          </w:tcPr>
          <w:p w:rsidR="00A74E87" w:rsidRPr="00397093" w:rsidRDefault="00A74E87" w:rsidP="00920BF8">
            <w:pPr>
              <w:rPr>
                <w:rFonts w:ascii="Arial" w:hAnsi="Arial" w:cs="Arial"/>
                <w:caps/>
                <w:sz w:val="20"/>
                <w:szCs w:val="20"/>
              </w:rPr>
            </w:pPr>
          </w:p>
        </w:tc>
      </w:tr>
    </w:tbl>
    <w:p w:rsidR="00A74E87" w:rsidRPr="00397093" w:rsidRDefault="00A74E87" w:rsidP="00A74E87">
      <w:pPr>
        <w:ind w:left="720"/>
        <w:rPr>
          <w:rFonts w:ascii="Arial" w:hAnsi="Arial" w:cs="Arial"/>
          <w:sz w:val="20"/>
          <w:szCs w:val="20"/>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200C3E" w:rsidRPr="004F0A83" w:rsidTr="00067B69">
        <w:tblPrEx>
          <w:tblCellMar>
            <w:top w:w="0" w:type="dxa"/>
            <w:bottom w:w="0" w:type="dxa"/>
          </w:tblCellMar>
        </w:tblPrEx>
        <w:tc>
          <w:tcPr>
            <w:tcW w:w="2770" w:type="dxa"/>
            <w:shd w:val="pct20" w:color="000000" w:fill="FFFFFF"/>
          </w:tcPr>
          <w:p w:rsidR="00200C3E" w:rsidRPr="004F0A83" w:rsidRDefault="00200C3E" w:rsidP="003F0CEE">
            <w:pPr>
              <w:rPr>
                <w:rFonts w:ascii="Arial" w:hAnsi="Arial" w:cs="Arial"/>
                <w:sz w:val="20"/>
                <w:szCs w:val="20"/>
              </w:rPr>
            </w:pPr>
            <w:r w:rsidRPr="004F0A83">
              <w:rPr>
                <w:rFonts w:ascii="Arial" w:hAnsi="Arial" w:cs="Arial"/>
                <w:sz w:val="20"/>
                <w:szCs w:val="20"/>
              </w:rPr>
              <w:t>Kraj in datum:</w:t>
            </w:r>
          </w:p>
        </w:tc>
        <w:tc>
          <w:tcPr>
            <w:tcW w:w="3560" w:type="dxa"/>
            <w:shd w:val="pct20" w:color="000000" w:fill="FFFFFF"/>
          </w:tcPr>
          <w:p w:rsidR="00200C3E" w:rsidRPr="004F0A83" w:rsidRDefault="00200C3E" w:rsidP="003F0CEE">
            <w:pPr>
              <w:rPr>
                <w:rFonts w:ascii="Arial" w:hAnsi="Arial" w:cs="Arial"/>
                <w:sz w:val="20"/>
                <w:szCs w:val="20"/>
              </w:rPr>
            </w:pPr>
            <w:r w:rsidRPr="004F0A83">
              <w:rPr>
                <w:rFonts w:ascii="Arial" w:hAnsi="Arial" w:cs="Arial"/>
                <w:sz w:val="20"/>
                <w:szCs w:val="20"/>
              </w:rPr>
              <w:t>Žig prijavitelja:</w:t>
            </w:r>
          </w:p>
        </w:tc>
        <w:tc>
          <w:tcPr>
            <w:tcW w:w="2954" w:type="dxa"/>
            <w:shd w:val="pct20" w:color="000000" w:fill="FFFFFF"/>
          </w:tcPr>
          <w:p w:rsidR="00200C3E" w:rsidRPr="004F0A83" w:rsidRDefault="00200C3E" w:rsidP="003F0CEE">
            <w:pPr>
              <w:rPr>
                <w:rFonts w:ascii="Arial" w:hAnsi="Arial" w:cs="Arial"/>
                <w:sz w:val="20"/>
                <w:szCs w:val="20"/>
              </w:rPr>
            </w:pPr>
            <w:r w:rsidRPr="004F0A83">
              <w:rPr>
                <w:rFonts w:ascii="Arial" w:hAnsi="Arial" w:cs="Arial"/>
                <w:sz w:val="20"/>
                <w:szCs w:val="20"/>
              </w:rPr>
              <w:t>Podpis odgovorne osebe:</w:t>
            </w:r>
          </w:p>
        </w:tc>
      </w:tr>
    </w:tbl>
    <w:p w:rsidR="00806C57" w:rsidRDefault="00806C57" w:rsidP="00EA070A">
      <w:pPr>
        <w:pStyle w:val="Telobesedila"/>
        <w:rPr>
          <w:rFonts w:ascii="Arial" w:hAnsi="Arial" w:cs="Arial"/>
          <w:sz w:val="20"/>
          <w:lang w:val="sl-SI"/>
        </w:rPr>
      </w:pPr>
    </w:p>
    <w:p w:rsidR="00806C57" w:rsidRDefault="00806C57" w:rsidP="00EA070A">
      <w:pPr>
        <w:pStyle w:val="Telobesedila"/>
        <w:rPr>
          <w:rFonts w:ascii="Arial" w:hAnsi="Arial" w:cs="Arial"/>
          <w:sz w:val="20"/>
          <w:lang w:val="sl-SI"/>
        </w:rPr>
      </w:pPr>
    </w:p>
    <w:p w:rsidR="00806C57" w:rsidRDefault="00806C57" w:rsidP="00EA070A">
      <w:pPr>
        <w:pStyle w:val="Telobesedila"/>
        <w:rPr>
          <w:rFonts w:ascii="Arial" w:hAnsi="Arial" w:cs="Arial"/>
          <w:sz w:val="20"/>
          <w:lang w:val="sl-SI"/>
        </w:rPr>
      </w:pPr>
    </w:p>
    <w:p w:rsidR="00806C57" w:rsidRDefault="00806C57" w:rsidP="00EA070A">
      <w:pPr>
        <w:pStyle w:val="Telobesedila"/>
        <w:rPr>
          <w:rFonts w:ascii="Arial" w:hAnsi="Arial" w:cs="Arial"/>
          <w:sz w:val="20"/>
          <w:lang w:val="sl-SI"/>
        </w:rPr>
      </w:pPr>
    </w:p>
    <w:p w:rsidR="00806C57" w:rsidRDefault="00806C57" w:rsidP="00EA070A">
      <w:pPr>
        <w:pStyle w:val="Telobesedila"/>
        <w:rPr>
          <w:rFonts w:ascii="Arial" w:hAnsi="Arial" w:cs="Arial"/>
          <w:sz w:val="20"/>
          <w:lang w:val="sl-SI"/>
        </w:rPr>
      </w:pPr>
    </w:p>
    <w:p w:rsidR="00EA070A" w:rsidRPr="004F0A83" w:rsidRDefault="00200C3E" w:rsidP="00EA070A">
      <w:pPr>
        <w:pStyle w:val="Telobesedila"/>
        <w:rPr>
          <w:rFonts w:ascii="Arial" w:hAnsi="Arial" w:cs="Arial"/>
          <w:sz w:val="20"/>
          <w:lang w:val="sl-SI"/>
        </w:rPr>
      </w:pPr>
      <w:r w:rsidRPr="004F0A83">
        <w:rPr>
          <w:rFonts w:ascii="Arial" w:hAnsi="Arial" w:cs="Arial"/>
          <w:sz w:val="20"/>
          <w:lang w:val="sl-SI"/>
        </w:rPr>
        <w:t>Priloga obrazcu so originali računov in potrdila o plačilu teh računov. Originali računov in druga dokazila morajo biti priložena za vse upravičene stro</w:t>
      </w:r>
      <w:r w:rsidR="00327096" w:rsidRPr="004F0A83">
        <w:rPr>
          <w:rFonts w:ascii="Arial" w:hAnsi="Arial" w:cs="Arial"/>
          <w:sz w:val="20"/>
          <w:lang w:val="sl-SI"/>
        </w:rPr>
        <w:t>ške (sofinancirane s strani koncedenta</w:t>
      </w:r>
      <w:r w:rsidRPr="004F0A83">
        <w:rPr>
          <w:rFonts w:ascii="Arial" w:hAnsi="Arial" w:cs="Arial"/>
          <w:sz w:val="20"/>
          <w:lang w:val="sl-SI"/>
        </w:rPr>
        <w:t>, iz lastnih virov in iz drugih virov). Pri plačilih po pogodbah je potrebno priložiti tudi originale pogodb</w:t>
      </w:r>
      <w:r w:rsidR="005D05FA" w:rsidRPr="004F0A83">
        <w:rPr>
          <w:rFonts w:ascii="Arial" w:hAnsi="Arial" w:cs="Arial"/>
          <w:sz w:val="20"/>
          <w:lang w:val="sl-SI"/>
        </w:rPr>
        <w:t>, kopije pogodb</w:t>
      </w:r>
      <w:r w:rsidRPr="004F0A83">
        <w:rPr>
          <w:rFonts w:ascii="Arial" w:hAnsi="Arial" w:cs="Arial"/>
          <w:sz w:val="20"/>
          <w:lang w:val="sl-SI"/>
        </w:rPr>
        <w:t xml:space="preserve"> in potrdilo o izvedenem plačilu po pogodbah. </w:t>
      </w:r>
      <w:r w:rsidR="00EA070A" w:rsidRPr="004F0A83">
        <w:rPr>
          <w:rFonts w:ascii="Arial" w:hAnsi="Arial" w:cs="Arial"/>
          <w:sz w:val="20"/>
          <w:lang w:val="sl-SI"/>
        </w:rPr>
        <w:t>Originale</w:t>
      </w:r>
      <w:r w:rsidR="005D05FA" w:rsidRPr="004F0A83">
        <w:rPr>
          <w:rFonts w:ascii="Arial" w:hAnsi="Arial" w:cs="Arial"/>
          <w:sz w:val="20"/>
          <w:lang w:val="sl-SI"/>
        </w:rPr>
        <w:t xml:space="preserve"> pogodb</w:t>
      </w:r>
      <w:r w:rsidR="00EA070A" w:rsidRPr="004F0A83">
        <w:rPr>
          <w:rFonts w:ascii="Arial" w:hAnsi="Arial" w:cs="Arial"/>
          <w:sz w:val="20"/>
          <w:lang w:val="sl-SI"/>
        </w:rPr>
        <w:t xml:space="preserve"> bo koncedent koncesionarju</w:t>
      </w:r>
      <w:r w:rsidR="005D05FA" w:rsidRPr="004F0A83">
        <w:rPr>
          <w:rFonts w:ascii="Arial" w:hAnsi="Arial" w:cs="Arial"/>
          <w:sz w:val="20"/>
          <w:lang w:val="sl-SI"/>
        </w:rPr>
        <w:t xml:space="preserve"> ožigosal in potrdil, da so bile upoštevane</w:t>
      </w:r>
      <w:r w:rsidR="00EA070A" w:rsidRPr="004F0A83">
        <w:rPr>
          <w:rFonts w:ascii="Arial" w:hAnsi="Arial" w:cs="Arial"/>
          <w:sz w:val="20"/>
          <w:lang w:val="sl-SI"/>
        </w:rPr>
        <w:t xml:space="preserve"> kot upravičeni stroški</w:t>
      </w:r>
      <w:r w:rsidR="005D05FA" w:rsidRPr="004F0A83">
        <w:rPr>
          <w:rFonts w:ascii="Arial" w:hAnsi="Arial" w:cs="Arial"/>
          <w:sz w:val="20"/>
          <w:lang w:val="sl-SI"/>
        </w:rPr>
        <w:t>,</w:t>
      </w:r>
      <w:r w:rsidR="00EA070A" w:rsidRPr="004F0A83">
        <w:rPr>
          <w:rFonts w:ascii="Arial" w:hAnsi="Arial" w:cs="Arial"/>
          <w:sz w:val="20"/>
          <w:lang w:val="sl-SI"/>
        </w:rPr>
        <w:t xml:space="preserve"> ter jih nato vrnil koncesionarju.</w:t>
      </w:r>
    </w:p>
    <w:p w:rsidR="00200C3E" w:rsidRPr="00397093" w:rsidRDefault="00200C3E" w:rsidP="00200C3E">
      <w:pPr>
        <w:pStyle w:val="Telobesedila"/>
        <w:rPr>
          <w:rFonts w:ascii="Arial" w:hAnsi="Arial" w:cs="Arial"/>
          <w:color w:val="FF0000"/>
          <w:sz w:val="20"/>
          <w:lang w:val="sl-SI"/>
        </w:rPr>
      </w:pPr>
    </w:p>
    <w:p w:rsidR="00D5698C" w:rsidRPr="00397093" w:rsidRDefault="00D5698C" w:rsidP="002D24DF">
      <w:pPr>
        <w:rPr>
          <w:rFonts w:ascii="Arial" w:hAnsi="Arial" w:cs="Arial"/>
          <w:color w:val="FF0000"/>
          <w:sz w:val="20"/>
          <w:szCs w:val="20"/>
        </w:rPr>
      </w:pPr>
    </w:p>
    <w:p w:rsidR="00D5698C" w:rsidRPr="00397093" w:rsidRDefault="00D5698C" w:rsidP="002D24DF">
      <w:pPr>
        <w:rPr>
          <w:rFonts w:ascii="Arial" w:hAnsi="Arial" w:cs="Arial"/>
          <w:color w:val="FF0000"/>
          <w:sz w:val="20"/>
          <w:szCs w:val="20"/>
        </w:rPr>
      </w:pPr>
    </w:p>
    <w:p w:rsidR="00D5698C" w:rsidRPr="00397093" w:rsidRDefault="00D5698C" w:rsidP="002D24DF">
      <w:pPr>
        <w:rPr>
          <w:rFonts w:ascii="Arial" w:hAnsi="Arial" w:cs="Arial"/>
          <w:color w:val="FF0000"/>
          <w:sz w:val="20"/>
          <w:szCs w:val="20"/>
        </w:rPr>
      </w:pPr>
    </w:p>
    <w:p w:rsidR="00D5698C" w:rsidRPr="00397093" w:rsidRDefault="00D5698C" w:rsidP="002D24DF">
      <w:pPr>
        <w:rPr>
          <w:rFonts w:ascii="Arial" w:hAnsi="Arial" w:cs="Arial"/>
          <w:color w:val="FF0000"/>
          <w:sz w:val="20"/>
          <w:szCs w:val="20"/>
        </w:rPr>
      </w:pPr>
    </w:p>
    <w:p w:rsidR="00D5698C" w:rsidRPr="00397093" w:rsidRDefault="00D5698C" w:rsidP="002D24DF">
      <w:pPr>
        <w:rPr>
          <w:rFonts w:ascii="Arial" w:hAnsi="Arial" w:cs="Arial"/>
          <w:color w:val="FF0000"/>
          <w:sz w:val="20"/>
          <w:szCs w:val="20"/>
        </w:rPr>
      </w:pPr>
    </w:p>
    <w:p w:rsidR="00D67CF4" w:rsidRPr="00397093" w:rsidRDefault="00D67CF4" w:rsidP="002D24DF">
      <w:pPr>
        <w:rPr>
          <w:rFonts w:ascii="Arial" w:hAnsi="Arial" w:cs="Arial"/>
          <w:color w:val="FF0000"/>
          <w:sz w:val="20"/>
          <w:szCs w:val="20"/>
        </w:rPr>
      </w:pPr>
    </w:p>
    <w:p w:rsidR="00D67CF4" w:rsidRPr="00397093" w:rsidRDefault="00D67CF4" w:rsidP="002D24DF">
      <w:pPr>
        <w:rPr>
          <w:rFonts w:ascii="Arial" w:hAnsi="Arial" w:cs="Arial"/>
          <w:color w:val="FF0000"/>
          <w:sz w:val="20"/>
          <w:szCs w:val="20"/>
        </w:rPr>
      </w:pPr>
    </w:p>
    <w:p w:rsidR="00D67CF4" w:rsidRPr="00397093" w:rsidRDefault="00D67CF4" w:rsidP="002D24DF">
      <w:pPr>
        <w:rPr>
          <w:rFonts w:ascii="Arial" w:hAnsi="Arial" w:cs="Arial"/>
          <w:color w:val="FF0000"/>
          <w:sz w:val="20"/>
          <w:szCs w:val="20"/>
        </w:rPr>
      </w:pPr>
    </w:p>
    <w:p w:rsidR="00AD271F" w:rsidRPr="00397093" w:rsidRDefault="00AD271F" w:rsidP="002D24DF">
      <w:pPr>
        <w:rPr>
          <w:rFonts w:ascii="Arial" w:hAnsi="Arial" w:cs="Arial"/>
          <w:color w:val="FF0000"/>
          <w:sz w:val="20"/>
          <w:szCs w:val="20"/>
        </w:rPr>
      </w:pPr>
    </w:p>
    <w:p w:rsidR="009712C6" w:rsidRPr="00397093" w:rsidRDefault="009712C6" w:rsidP="002D24DF">
      <w:pPr>
        <w:rPr>
          <w:rFonts w:ascii="Arial" w:hAnsi="Arial" w:cs="Arial"/>
          <w:sz w:val="20"/>
          <w:szCs w:val="20"/>
        </w:rPr>
      </w:pPr>
      <w:r w:rsidRPr="00397093">
        <w:rPr>
          <w:rFonts w:ascii="Arial" w:hAnsi="Arial" w:cs="Arial"/>
          <w:sz w:val="20"/>
          <w:szCs w:val="20"/>
        </w:rPr>
        <w:lastRenderedPageBreak/>
        <w:t>ZA</w:t>
      </w:r>
      <w:r w:rsidR="00327096" w:rsidRPr="00397093">
        <w:rPr>
          <w:rFonts w:ascii="Arial" w:hAnsi="Arial" w:cs="Arial"/>
          <w:sz w:val="20"/>
          <w:szCs w:val="20"/>
        </w:rPr>
        <w:t xml:space="preserve">HTEVEK ZA </w:t>
      </w:r>
      <w:r w:rsidR="00741ED0" w:rsidRPr="00397093">
        <w:rPr>
          <w:rFonts w:ascii="Arial" w:hAnsi="Arial" w:cs="Arial"/>
          <w:sz w:val="20"/>
          <w:szCs w:val="20"/>
        </w:rPr>
        <w:t>SOFINANCIRA</w:t>
      </w:r>
      <w:r w:rsidR="00327096" w:rsidRPr="00397093">
        <w:rPr>
          <w:rFonts w:ascii="Arial" w:hAnsi="Arial" w:cs="Arial"/>
          <w:sz w:val="20"/>
          <w:szCs w:val="20"/>
        </w:rPr>
        <w:t xml:space="preserve">NJE </w:t>
      </w:r>
      <w:r w:rsidRPr="00397093">
        <w:rPr>
          <w:rFonts w:ascii="Arial" w:hAnsi="Arial" w:cs="Arial"/>
          <w:sz w:val="20"/>
          <w:szCs w:val="20"/>
        </w:rPr>
        <w:t>ZA OPRAVLJANJE JAVNE</w:t>
      </w:r>
      <w:r w:rsidR="001F21BF" w:rsidRPr="00397093">
        <w:rPr>
          <w:rFonts w:ascii="Arial" w:hAnsi="Arial" w:cs="Arial"/>
          <w:sz w:val="20"/>
          <w:szCs w:val="20"/>
        </w:rPr>
        <w:t xml:space="preserve"> SLUŽBE</w:t>
      </w:r>
      <w:r w:rsidR="00AF1754" w:rsidRPr="00397093">
        <w:rPr>
          <w:rFonts w:ascii="Arial" w:hAnsi="Arial" w:cs="Arial"/>
          <w:sz w:val="20"/>
          <w:szCs w:val="20"/>
        </w:rPr>
        <w:t xml:space="preserve"> </w:t>
      </w:r>
      <w:r w:rsidR="000127B5" w:rsidRPr="00397093">
        <w:rPr>
          <w:rFonts w:ascii="Arial" w:hAnsi="Arial" w:cs="Arial"/>
          <w:sz w:val="20"/>
          <w:szCs w:val="20"/>
        </w:rPr>
        <w:t>(priloga</w:t>
      </w:r>
      <w:r w:rsidRPr="00397093">
        <w:rPr>
          <w:rFonts w:ascii="Arial" w:hAnsi="Arial" w:cs="Arial"/>
          <w:snapToGrid w:val="0"/>
          <w:sz w:val="20"/>
          <w:szCs w:val="20"/>
        </w:rPr>
        <w:t xml:space="preserve"> št.</w:t>
      </w:r>
      <w:r w:rsidR="007632D6" w:rsidRPr="00397093">
        <w:rPr>
          <w:rFonts w:ascii="Arial" w:hAnsi="Arial" w:cs="Arial"/>
          <w:sz w:val="20"/>
          <w:szCs w:val="20"/>
        </w:rPr>
        <w:t xml:space="preserve"> </w:t>
      </w:r>
      <w:r w:rsidR="008F607D" w:rsidRPr="00397093">
        <w:rPr>
          <w:rFonts w:ascii="Arial" w:hAnsi="Arial" w:cs="Arial"/>
          <w:sz w:val="20"/>
          <w:szCs w:val="20"/>
        </w:rPr>
        <w:t>5</w:t>
      </w:r>
      <w:r w:rsidRPr="00397093">
        <w:rPr>
          <w:rFonts w:ascii="Arial" w:hAnsi="Arial" w:cs="Arial"/>
          <w:sz w:val="20"/>
          <w:szCs w:val="20"/>
        </w:rPr>
        <w:t>)</w:t>
      </w:r>
    </w:p>
    <w:p w:rsidR="009712C6" w:rsidRPr="00397093" w:rsidRDefault="009712C6" w:rsidP="002D24DF">
      <w:pPr>
        <w:rPr>
          <w:rFonts w:ascii="Arial" w:hAnsi="Arial" w:cs="Arial"/>
          <w:sz w:val="20"/>
          <w:szCs w:val="20"/>
        </w:rPr>
      </w:pP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Datum:……………………………………………………………..</w:t>
      </w: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Potrošniška / druga nevladna organizacija:………………………………………….</w:t>
      </w: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Naslov:………………………………………………………………</w:t>
      </w: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Kontaktna oseba…………………………………………………..</w:t>
      </w: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Telefon kontaktne osebe………………………………………….</w:t>
      </w:r>
    </w:p>
    <w:p w:rsidR="009712C6" w:rsidRPr="00397093" w:rsidRDefault="009712C6" w:rsidP="002D24DF">
      <w:pPr>
        <w:spacing w:line="360" w:lineRule="auto"/>
        <w:rPr>
          <w:rFonts w:ascii="Arial" w:hAnsi="Arial" w:cs="Arial"/>
          <w:sz w:val="20"/>
          <w:szCs w:val="20"/>
        </w:rPr>
      </w:pP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Davčna številka:……………………………………………………</w:t>
      </w: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Matična številka:…………………………………………………..</w:t>
      </w: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Transakcijski račun:……………………………………………….</w:t>
      </w: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Banka:…………………………………………………………….</w:t>
      </w:r>
    </w:p>
    <w:p w:rsidR="009712C6" w:rsidRPr="00397093" w:rsidRDefault="009712C6" w:rsidP="002D24DF">
      <w:pPr>
        <w:pStyle w:val="Glava"/>
        <w:tabs>
          <w:tab w:val="clear" w:pos="4536"/>
          <w:tab w:val="clear" w:pos="9072"/>
        </w:tabs>
        <w:spacing w:line="360" w:lineRule="auto"/>
        <w:rPr>
          <w:rFonts w:ascii="Arial" w:hAnsi="Arial" w:cs="Arial"/>
          <w:b w:val="0"/>
          <w:sz w:val="20"/>
          <w:lang w:val="sl-SI"/>
        </w:rPr>
      </w:pPr>
      <w:r w:rsidRPr="00397093">
        <w:rPr>
          <w:rFonts w:ascii="Arial" w:hAnsi="Arial" w:cs="Arial"/>
          <w:b w:val="0"/>
          <w:sz w:val="20"/>
          <w:lang w:val="sl-SI"/>
        </w:rPr>
        <w:t>Odgovorna oseba:…………………………………………………</w:t>
      </w:r>
    </w:p>
    <w:p w:rsidR="009712C6" w:rsidRPr="00397093" w:rsidRDefault="009712C6" w:rsidP="002D24DF">
      <w:pPr>
        <w:pStyle w:val="Glava"/>
        <w:tabs>
          <w:tab w:val="clear" w:pos="4536"/>
          <w:tab w:val="clear" w:pos="9072"/>
        </w:tabs>
        <w:spacing w:line="360" w:lineRule="auto"/>
        <w:rPr>
          <w:rFonts w:ascii="Arial" w:hAnsi="Arial" w:cs="Arial"/>
          <w:b w:val="0"/>
          <w:sz w:val="20"/>
          <w:lang w:val="sl-SI"/>
        </w:rPr>
      </w:pP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Številka odločbe:……………………………………………………</w:t>
      </w: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Številka pogodbe:………………………………………………….</w:t>
      </w:r>
    </w:p>
    <w:p w:rsidR="009712C6" w:rsidRPr="00397093" w:rsidRDefault="009712C6" w:rsidP="002D24DF">
      <w:pPr>
        <w:pStyle w:val="Stvarnokazalo-naslov"/>
        <w:rPr>
          <w:rFonts w:ascii="Arial" w:hAnsi="Arial" w:cs="Arial"/>
          <w:b w:val="0"/>
          <w:sz w:val="20"/>
        </w:rPr>
      </w:pPr>
    </w:p>
    <w:p w:rsidR="009712C6" w:rsidRPr="00397093" w:rsidRDefault="00C10857" w:rsidP="002D24DF">
      <w:pPr>
        <w:rPr>
          <w:rFonts w:ascii="Arial" w:hAnsi="Arial" w:cs="Arial"/>
          <w:sz w:val="20"/>
          <w:szCs w:val="20"/>
        </w:rPr>
      </w:pPr>
      <w:r w:rsidRPr="00397093">
        <w:rPr>
          <w:rFonts w:ascii="Arial" w:hAnsi="Arial" w:cs="Arial"/>
          <w:sz w:val="20"/>
          <w:szCs w:val="20"/>
        </w:rPr>
        <w:t xml:space="preserve">ZADEVA: </w:t>
      </w:r>
      <w:r w:rsidR="009712C6" w:rsidRPr="00397093">
        <w:rPr>
          <w:rFonts w:ascii="Arial" w:hAnsi="Arial" w:cs="Arial"/>
          <w:caps/>
          <w:sz w:val="20"/>
          <w:szCs w:val="20"/>
        </w:rPr>
        <w:t xml:space="preserve">Zahtevek za financiranje </w:t>
      </w:r>
      <w:r w:rsidR="009712C6" w:rsidRPr="00397093">
        <w:rPr>
          <w:rFonts w:ascii="Arial" w:hAnsi="Arial" w:cs="Arial"/>
          <w:sz w:val="20"/>
          <w:szCs w:val="20"/>
        </w:rPr>
        <w:t>OPRAVLJANJE JAV</w:t>
      </w:r>
      <w:r w:rsidR="00906AA2" w:rsidRPr="00397093">
        <w:rPr>
          <w:rFonts w:ascii="Arial" w:hAnsi="Arial" w:cs="Arial"/>
          <w:sz w:val="20"/>
          <w:szCs w:val="20"/>
        </w:rPr>
        <w:t>NE SLUŽB</w:t>
      </w:r>
      <w:r w:rsidR="001F21BF" w:rsidRPr="00397093">
        <w:rPr>
          <w:rFonts w:ascii="Arial" w:hAnsi="Arial" w:cs="Arial"/>
          <w:sz w:val="20"/>
          <w:szCs w:val="20"/>
        </w:rPr>
        <w:t>E</w:t>
      </w:r>
      <w:r w:rsidR="00AF1754" w:rsidRPr="00397093">
        <w:rPr>
          <w:rFonts w:ascii="Arial" w:hAnsi="Arial" w:cs="Arial"/>
          <w:sz w:val="20"/>
          <w:szCs w:val="20"/>
        </w:rPr>
        <w:t xml:space="preserve"> </w:t>
      </w:r>
    </w:p>
    <w:p w:rsidR="009712C6" w:rsidRPr="00397093" w:rsidRDefault="009712C6" w:rsidP="002D24DF">
      <w:pPr>
        <w:rPr>
          <w:rFonts w:ascii="Arial" w:hAnsi="Arial" w:cs="Arial"/>
          <w:sz w:val="20"/>
          <w:szCs w:val="20"/>
        </w:rPr>
      </w:pPr>
    </w:p>
    <w:p w:rsidR="009712C6" w:rsidRPr="00397093" w:rsidRDefault="009712C6" w:rsidP="002D24DF">
      <w:pPr>
        <w:rPr>
          <w:rFonts w:ascii="Arial" w:hAnsi="Arial" w:cs="Arial"/>
          <w:sz w:val="20"/>
          <w:szCs w:val="20"/>
        </w:rPr>
      </w:pPr>
      <w:r w:rsidRPr="00397093">
        <w:rPr>
          <w:rFonts w:ascii="Arial" w:hAnsi="Arial" w:cs="Arial"/>
          <w:sz w:val="20"/>
          <w:szCs w:val="20"/>
        </w:rPr>
        <w:t>…………………………………………………………………………………………………</w:t>
      </w:r>
    </w:p>
    <w:p w:rsidR="00AF1754" w:rsidRPr="00397093" w:rsidRDefault="00AF1754" w:rsidP="002D24DF">
      <w:pPr>
        <w:rPr>
          <w:rFonts w:ascii="Arial" w:hAnsi="Arial" w:cs="Arial"/>
          <w:sz w:val="20"/>
          <w:szCs w:val="20"/>
        </w:rPr>
      </w:pPr>
      <w:r w:rsidRPr="00397093">
        <w:rPr>
          <w:rFonts w:ascii="Arial" w:hAnsi="Arial" w:cs="Arial"/>
          <w:sz w:val="20"/>
          <w:szCs w:val="20"/>
        </w:rPr>
        <w:t>(naziv javne službe)</w:t>
      </w:r>
    </w:p>
    <w:p w:rsidR="009712C6" w:rsidRPr="00397093" w:rsidRDefault="009712C6" w:rsidP="002D24DF">
      <w:pPr>
        <w:pStyle w:val="Telobesedila"/>
        <w:rPr>
          <w:rFonts w:ascii="Arial" w:hAnsi="Arial" w:cs="Arial"/>
          <w:sz w:val="20"/>
          <w:lang w:val="sl-SI"/>
        </w:rPr>
      </w:pPr>
      <w:r w:rsidRPr="00397093">
        <w:rPr>
          <w:rFonts w:ascii="Arial" w:hAnsi="Arial" w:cs="Arial"/>
          <w:sz w:val="20"/>
          <w:lang w:val="sl-SI"/>
        </w:rPr>
        <w:t>V skladu s pogodbo in pred</w:t>
      </w:r>
      <w:r w:rsidR="00635D50" w:rsidRPr="00397093">
        <w:rPr>
          <w:rFonts w:ascii="Arial" w:hAnsi="Arial" w:cs="Arial"/>
          <w:sz w:val="20"/>
          <w:lang w:val="sl-SI"/>
        </w:rPr>
        <w:t>loženo dokumentacijo o opravljanju</w:t>
      </w:r>
      <w:r w:rsidRPr="00397093">
        <w:rPr>
          <w:rFonts w:ascii="Arial" w:hAnsi="Arial" w:cs="Arial"/>
          <w:sz w:val="20"/>
          <w:lang w:val="sl-SI"/>
        </w:rPr>
        <w:t xml:space="preserve"> in stroških </w:t>
      </w:r>
      <w:r w:rsidR="00B54FFD" w:rsidRPr="00397093">
        <w:rPr>
          <w:rFonts w:ascii="Arial" w:hAnsi="Arial" w:cs="Arial"/>
          <w:sz w:val="20"/>
          <w:lang w:val="sl-SI"/>
        </w:rPr>
        <w:t>opravlja</w:t>
      </w:r>
      <w:r w:rsidRPr="00397093">
        <w:rPr>
          <w:rFonts w:ascii="Arial" w:hAnsi="Arial" w:cs="Arial"/>
          <w:sz w:val="20"/>
          <w:lang w:val="sl-SI"/>
        </w:rPr>
        <w:t>nja koncesije za opravljanje jav</w:t>
      </w:r>
      <w:r w:rsidR="00AF1754" w:rsidRPr="00397093">
        <w:rPr>
          <w:rFonts w:ascii="Arial" w:hAnsi="Arial" w:cs="Arial"/>
          <w:sz w:val="20"/>
          <w:lang w:val="sl-SI"/>
        </w:rPr>
        <w:t>ne službe</w:t>
      </w:r>
      <w:r w:rsidRPr="00397093">
        <w:rPr>
          <w:rFonts w:ascii="Arial" w:hAnsi="Arial" w:cs="Arial"/>
          <w:sz w:val="20"/>
          <w:lang w:val="sl-SI"/>
        </w:rPr>
        <w:t xml:space="preserve"> izstavljamo zahtevek za </w:t>
      </w:r>
      <w:r w:rsidR="00741ED0" w:rsidRPr="00397093">
        <w:rPr>
          <w:rFonts w:ascii="Arial" w:hAnsi="Arial" w:cs="Arial"/>
          <w:sz w:val="20"/>
          <w:lang w:val="sl-SI"/>
        </w:rPr>
        <w:t>sofinancira</w:t>
      </w:r>
      <w:r w:rsidR="00323102" w:rsidRPr="00397093">
        <w:rPr>
          <w:rFonts w:ascii="Arial" w:hAnsi="Arial" w:cs="Arial"/>
          <w:sz w:val="20"/>
          <w:lang w:val="sl-SI"/>
        </w:rPr>
        <w:t xml:space="preserve">nje v višini </w:t>
      </w:r>
      <w:r w:rsidR="00806C57">
        <w:rPr>
          <w:rFonts w:ascii="Arial" w:hAnsi="Arial" w:cs="Arial"/>
          <w:sz w:val="20"/>
          <w:lang w:val="sl-SI"/>
        </w:rPr>
        <w:t>___________</w:t>
      </w:r>
      <w:r w:rsidR="00665DAF" w:rsidRPr="00397093">
        <w:rPr>
          <w:rFonts w:ascii="Arial" w:hAnsi="Arial" w:cs="Arial"/>
          <w:sz w:val="20"/>
          <w:lang w:val="sl-SI"/>
        </w:rPr>
        <w:t xml:space="preserve"> EUR. </w:t>
      </w:r>
    </w:p>
    <w:p w:rsidR="00F649B5" w:rsidRPr="00397093" w:rsidRDefault="00F649B5" w:rsidP="002D24DF">
      <w:pPr>
        <w:pStyle w:val="Telobesedila"/>
        <w:rPr>
          <w:rFonts w:ascii="Arial" w:hAnsi="Arial" w:cs="Arial"/>
          <w:sz w:val="20"/>
          <w:lang w:val="sl-SI"/>
        </w:rPr>
      </w:pPr>
    </w:p>
    <w:p w:rsidR="00F649B5" w:rsidRPr="00397093" w:rsidRDefault="00F649B5" w:rsidP="002D24DF">
      <w:pPr>
        <w:pStyle w:val="Telobesedila"/>
        <w:rPr>
          <w:rFonts w:ascii="Arial" w:hAnsi="Arial" w:cs="Arial"/>
          <w:sz w:val="20"/>
          <w:lang w:val="sl-SI"/>
        </w:rPr>
      </w:pPr>
    </w:p>
    <w:p w:rsidR="00F649B5" w:rsidRPr="00397093" w:rsidRDefault="00F649B5" w:rsidP="002D24DF">
      <w:pPr>
        <w:pStyle w:val="Telobesedila"/>
        <w:rPr>
          <w:rFonts w:ascii="Arial" w:hAnsi="Arial" w:cs="Arial"/>
          <w:sz w:val="20"/>
          <w:lang w:val="sl-SI"/>
        </w:rPr>
      </w:pPr>
    </w:p>
    <w:p w:rsidR="00F649B5" w:rsidRPr="00397093" w:rsidRDefault="00F649B5" w:rsidP="002D24DF">
      <w:pPr>
        <w:pStyle w:val="Telobesedila"/>
        <w:rPr>
          <w:rFonts w:ascii="Arial" w:hAnsi="Arial" w:cs="Arial"/>
          <w:sz w:val="20"/>
          <w:lang w:val="sl-SI"/>
        </w:rPr>
      </w:pPr>
    </w:p>
    <w:tbl>
      <w:tblPr>
        <w:tblW w:w="9284" w:type="dxa"/>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954"/>
      </w:tblGrid>
      <w:tr w:rsidR="009712C6" w:rsidRPr="00397093" w:rsidTr="00067B69">
        <w:tblPrEx>
          <w:tblCellMar>
            <w:top w:w="0" w:type="dxa"/>
            <w:bottom w:w="0" w:type="dxa"/>
          </w:tblCellMar>
        </w:tblPrEx>
        <w:tc>
          <w:tcPr>
            <w:tcW w:w="2770" w:type="dxa"/>
            <w:shd w:val="pct20" w:color="000000" w:fill="FFFFFF"/>
          </w:tcPr>
          <w:p w:rsidR="009712C6" w:rsidRPr="00397093" w:rsidRDefault="009712C6" w:rsidP="002D24DF">
            <w:pPr>
              <w:rPr>
                <w:rFonts w:ascii="Arial" w:hAnsi="Arial" w:cs="Arial"/>
                <w:sz w:val="20"/>
                <w:szCs w:val="20"/>
              </w:rPr>
            </w:pPr>
            <w:r w:rsidRPr="00397093">
              <w:rPr>
                <w:rFonts w:ascii="Arial" w:hAnsi="Arial" w:cs="Arial"/>
                <w:sz w:val="20"/>
                <w:szCs w:val="20"/>
              </w:rPr>
              <w:t>Kraj in datum:</w:t>
            </w:r>
          </w:p>
        </w:tc>
        <w:tc>
          <w:tcPr>
            <w:tcW w:w="3560" w:type="dxa"/>
            <w:shd w:val="pct20" w:color="000000" w:fill="FFFFFF"/>
          </w:tcPr>
          <w:p w:rsidR="009712C6" w:rsidRPr="00397093" w:rsidRDefault="009712C6" w:rsidP="002D24DF">
            <w:pPr>
              <w:rPr>
                <w:rFonts w:ascii="Arial" w:hAnsi="Arial" w:cs="Arial"/>
                <w:sz w:val="20"/>
                <w:szCs w:val="20"/>
              </w:rPr>
            </w:pPr>
            <w:r w:rsidRPr="00397093">
              <w:rPr>
                <w:rFonts w:ascii="Arial" w:hAnsi="Arial" w:cs="Arial"/>
                <w:sz w:val="20"/>
                <w:szCs w:val="20"/>
              </w:rPr>
              <w:t>Žig prijavitelja:</w:t>
            </w:r>
          </w:p>
        </w:tc>
        <w:tc>
          <w:tcPr>
            <w:tcW w:w="2954" w:type="dxa"/>
            <w:shd w:val="pct20" w:color="000000" w:fill="FFFFFF"/>
          </w:tcPr>
          <w:p w:rsidR="009712C6" w:rsidRPr="00397093" w:rsidRDefault="009712C6" w:rsidP="002D24DF">
            <w:pPr>
              <w:rPr>
                <w:rFonts w:ascii="Arial" w:hAnsi="Arial" w:cs="Arial"/>
                <w:sz w:val="20"/>
                <w:szCs w:val="20"/>
              </w:rPr>
            </w:pPr>
            <w:r w:rsidRPr="00397093">
              <w:rPr>
                <w:rFonts w:ascii="Arial" w:hAnsi="Arial" w:cs="Arial"/>
                <w:sz w:val="20"/>
                <w:szCs w:val="20"/>
              </w:rPr>
              <w:t>Podpis odgovorne osebe:</w:t>
            </w:r>
          </w:p>
        </w:tc>
      </w:tr>
    </w:tbl>
    <w:p w:rsidR="009712C6" w:rsidRPr="00397093" w:rsidRDefault="009712C6" w:rsidP="002D24DF">
      <w:pPr>
        <w:rPr>
          <w:rFonts w:ascii="Arial" w:hAnsi="Arial" w:cs="Arial"/>
          <w:sz w:val="20"/>
          <w:szCs w:val="20"/>
        </w:rPr>
      </w:pPr>
    </w:p>
    <w:p w:rsidR="009712C6" w:rsidRPr="00397093" w:rsidRDefault="009712C6" w:rsidP="002D24DF">
      <w:pPr>
        <w:spacing w:after="0"/>
        <w:rPr>
          <w:rFonts w:ascii="Arial" w:hAnsi="Arial" w:cs="Arial"/>
          <w:sz w:val="20"/>
          <w:szCs w:val="20"/>
        </w:rPr>
      </w:pPr>
      <w:r w:rsidRPr="00397093">
        <w:rPr>
          <w:rFonts w:ascii="Arial" w:hAnsi="Arial" w:cs="Arial"/>
          <w:sz w:val="20"/>
          <w:szCs w:val="20"/>
        </w:rPr>
        <w:t xml:space="preserve">Priloga zahtevka za </w:t>
      </w:r>
      <w:r w:rsidR="00741ED0" w:rsidRPr="00397093">
        <w:rPr>
          <w:rFonts w:ascii="Arial" w:hAnsi="Arial" w:cs="Arial"/>
          <w:sz w:val="20"/>
          <w:szCs w:val="20"/>
        </w:rPr>
        <w:t>sofinancira</w:t>
      </w:r>
      <w:r w:rsidR="00327096" w:rsidRPr="00397093">
        <w:rPr>
          <w:rFonts w:ascii="Arial" w:hAnsi="Arial" w:cs="Arial"/>
          <w:sz w:val="20"/>
          <w:szCs w:val="20"/>
        </w:rPr>
        <w:t>nje opravljanje</w:t>
      </w:r>
      <w:r w:rsidR="00F649B5" w:rsidRPr="00397093">
        <w:rPr>
          <w:rFonts w:ascii="Arial" w:hAnsi="Arial" w:cs="Arial"/>
          <w:sz w:val="20"/>
          <w:szCs w:val="20"/>
        </w:rPr>
        <w:t xml:space="preserve"> koncesije za </w:t>
      </w:r>
      <w:r w:rsidR="00635D50" w:rsidRPr="00397093">
        <w:rPr>
          <w:rFonts w:ascii="Arial" w:hAnsi="Arial" w:cs="Arial"/>
          <w:sz w:val="20"/>
          <w:szCs w:val="20"/>
        </w:rPr>
        <w:t>opravljanje</w:t>
      </w:r>
      <w:r w:rsidR="00EA070A" w:rsidRPr="00397093">
        <w:rPr>
          <w:rFonts w:ascii="Arial" w:hAnsi="Arial" w:cs="Arial"/>
          <w:sz w:val="20"/>
          <w:szCs w:val="20"/>
        </w:rPr>
        <w:t xml:space="preserve"> javne službe</w:t>
      </w:r>
      <w:r w:rsidR="00906AA2" w:rsidRPr="00397093">
        <w:rPr>
          <w:rFonts w:ascii="Arial" w:hAnsi="Arial" w:cs="Arial"/>
          <w:sz w:val="20"/>
          <w:szCs w:val="20"/>
        </w:rPr>
        <w:t xml:space="preserve"> </w:t>
      </w:r>
      <w:r w:rsidRPr="00397093">
        <w:rPr>
          <w:rFonts w:ascii="Arial" w:hAnsi="Arial" w:cs="Arial"/>
          <w:sz w:val="20"/>
          <w:szCs w:val="20"/>
        </w:rPr>
        <w:t xml:space="preserve">je izjava potrošniške oz. druge nevladne organizacije, da se </w:t>
      </w:r>
      <w:r w:rsidR="00741ED0" w:rsidRPr="00397093">
        <w:rPr>
          <w:rFonts w:ascii="Arial" w:hAnsi="Arial" w:cs="Arial"/>
          <w:sz w:val="20"/>
          <w:szCs w:val="20"/>
        </w:rPr>
        <w:t>sofinancira</w:t>
      </w:r>
      <w:r w:rsidR="000127B5" w:rsidRPr="00397093">
        <w:rPr>
          <w:rFonts w:ascii="Arial" w:hAnsi="Arial" w:cs="Arial"/>
          <w:sz w:val="20"/>
          <w:szCs w:val="20"/>
        </w:rPr>
        <w:t>nje ne podvaja (priloga</w:t>
      </w:r>
      <w:r w:rsidR="007632D6" w:rsidRPr="00397093">
        <w:rPr>
          <w:rFonts w:ascii="Arial" w:hAnsi="Arial" w:cs="Arial"/>
          <w:sz w:val="20"/>
          <w:szCs w:val="20"/>
        </w:rPr>
        <w:t xml:space="preserve"> št. </w:t>
      </w:r>
      <w:r w:rsidR="007C5953" w:rsidRPr="00397093">
        <w:rPr>
          <w:rFonts w:ascii="Arial" w:hAnsi="Arial" w:cs="Arial"/>
          <w:sz w:val="20"/>
          <w:szCs w:val="20"/>
        </w:rPr>
        <w:t>6</w:t>
      </w:r>
      <w:r w:rsidRPr="00397093">
        <w:rPr>
          <w:rFonts w:ascii="Arial" w:hAnsi="Arial" w:cs="Arial"/>
          <w:sz w:val="20"/>
          <w:szCs w:val="20"/>
        </w:rPr>
        <w:t>).</w:t>
      </w:r>
    </w:p>
    <w:p w:rsidR="009712C6" w:rsidRPr="00397093" w:rsidRDefault="009712C6" w:rsidP="002D24DF">
      <w:pPr>
        <w:rPr>
          <w:rFonts w:ascii="Arial" w:hAnsi="Arial" w:cs="Arial"/>
          <w:i/>
          <w:sz w:val="20"/>
          <w:szCs w:val="20"/>
        </w:rPr>
      </w:pPr>
      <w:r w:rsidRPr="00397093">
        <w:rPr>
          <w:rFonts w:ascii="Arial" w:hAnsi="Arial" w:cs="Arial"/>
          <w:sz w:val="20"/>
          <w:szCs w:val="20"/>
        </w:rPr>
        <w:br w:type="page"/>
      </w:r>
      <w:r w:rsidRPr="00397093">
        <w:rPr>
          <w:rFonts w:ascii="Arial" w:hAnsi="Arial" w:cs="Arial"/>
          <w:sz w:val="20"/>
          <w:szCs w:val="20"/>
        </w:rPr>
        <w:lastRenderedPageBreak/>
        <w:t xml:space="preserve">IZJAVA, DA SE </w:t>
      </w:r>
      <w:r w:rsidR="00741ED0" w:rsidRPr="00397093">
        <w:rPr>
          <w:rFonts w:ascii="Arial" w:hAnsi="Arial" w:cs="Arial"/>
          <w:sz w:val="20"/>
          <w:szCs w:val="20"/>
        </w:rPr>
        <w:t>SOFINANCIRA</w:t>
      </w:r>
      <w:r w:rsidR="000127B5" w:rsidRPr="00397093">
        <w:rPr>
          <w:rFonts w:ascii="Arial" w:hAnsi="Arial" w:cs="Arial"/>
          <w:sz w:val="20"/>
          <w:szCs w:val="20"/>
        </w:rPr>
        <w:t>NJE NE PODVAJA (priloga</w:t>
      </w:r>
      <w:r w:rsidR="007632D6" w:rsidRPr="00397093">
        <w:rPr>
          <w:rFonts w:ascii="Arial" w:hAnsi="Arial" w:cs="Arial"/>
          <w:sz w:val="20"/>
          <w:szCs w:val="20"/>
        </w:rPr>
        <w:t xml:space="preserve"> št. </w:t>
      </w:r>
      <w:r w:rsidR="008F607D" w:rsidRPr="00397093">
        <w:rPr>
          <w:rFonts w:ascii="Arial" w:hAnsi="Arial" w:cs="Arial"/>
          <w:sz w:val="20"/>
          <w:szCs w:val="20"/>
        </w:rPr>
        <w:t>6</w:t>
      </w:r>
      <w:r w:rsidRPr="00397093">
        <w:rPr>
          <w:rFonts w:ascii="Arial" w:hAnsi="Arial" w:cs="Arial"/>
          <w:sz w:val="20"/>
          <w:szCs w:val="20"/>
        </w:rPr>
        <w:t>)</w:t>
      </w:r>
      <w:r w:rsidRPr="00397093">
        <w:rPr>
          <w:rFonts w:ascii="Arial" w:hAnsi="Arial" w:cs="Arial"/>
          <w:i/>
          <w:sz w:val="20"/>
          <w:szCs w:val="20"/>
        </w:rPr>
        <w:t xml:space="preserve"> </w:t>
      </w:r>
    </w:p>
    <w:p w:rsidR="009712C6" w:rsidRPr="00397093" w:rsidRDefault="009712C6" w:rsidP="002D24DF">
      <w:pPr>
        <w:spacing w:line="360" w:lineRule="auto"/>
        <w:rPr>
          <w:rFonts w:ascii="Arial" w:hAnsi="Arial" w:cs="Arial"/>
          <w:sz w:val="20"/>
          <w:szCs w:val="20"/>
        </w:rPr>
      </w:pP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datum:……………………………………………………………..</w:t>
      </w: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potrošniška / druga nevladna organizacija:………………………………………….</w:t>
      </w: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naslov:………………………………………………………………</w:t>
      </w:r>
    </w:p>
    <w:p w:rsidR="009712C6" w:rsidRPr="00397093" w:rsidRDefault="009712C6" w:rsidP="002D24DF">
      <w:pPr>
        <w:spacing w:line="360" w:lineRule="auto"/>
        <w:rPr>
          <w:rFonts w:ascii="Arial" w:hAnsi="Arial" w:cs="Arial"/>
          <w:sz w:val="20"/>
          <w:szCs w:val="20"/>
        </w:rPr>
      </w:pPr>
      <w:r w:rsidRPr="00397093">
        <w:rPr>
          <w:rFonts w:ascii="Arial" w:hAnsi="Arial" w:cs="Arial"/>
          <w:sz w:val="20"/>
          <w:szCs w:val="20"/>
        </w:rPr>
        <w:t>kontaktna oseba…………………………………………………..</w:t>
      </w:r>
    </w:p>
    <w:p w:rsidR="009712C6" w:rsidRPr="00397093" w:rsidRDefault="009712C6" w:rsidP="002D24DF">
      <w:pPr>
        <w:rPr>
          <w:rFonts w:ascii="Arial" w:hAnsi="Arial" w:cs="Arial"/>
          <w:sz w:val="20"/>
          <w:szCs w:val="20"/>
        </w:rPr>
      </w:pPr>
    </w:p>
    <w:p w:rsidR="009712C6" w:rsidRPr="00397093" w:rsidRDefault="009712C6" w:rsidP="002D24DF">
      <w:pPr>
        <w:rPr>
          <w:rFonts w:ascii="Arial" w:hAnsi="Arial" w:cs="Arial"/>
          <w:sz w:val="20"/>
          <w:szCs w:val="20"/>
        </w:rPr>
      </w:pPr>
    </w:p>
    <w:p w:rsidR="009712C6" w:rsidRPr="00397093" w:rsidRDefault="009712C6" w:rsidP="002D24DF">
      <w:pPr>
        <w:rPr>
          <w:rFonts w:ascii="Arial" w:hAnsi="Arial" w:cs="Arial"/>
          <w:sz w:val="20"/>
          <w:szCs w:val="20"/>
        </w:rPr>
      </w:pPr>
    </w:p>
    <w:p w:rsidR="009712C6" w:rsidRPr="00397093" w:rsidRDefault="009712C6" w:rsidP="002D24DF">
      <w:pPr>
        <w:rPr>
          <w:rFonts w:ascii="Arial" w:hAnsi="Arial" w:cs="Arial"/>
          <w:sz w:val="20"/>
          <w:szCs w:val="20"/>
        </w:rPr>
      </w:pPr>
    </w:p>
    <w:p w:rsidR="009712C6" w:rsidRPr="00397093" w:rsidRDefault="009712C6" w:rsidP="002D24DF">
      <w:pPr>
        <w:rPr>
          <w:rFonts w:ascii="Arial" w:hAnsi="Arial" w:cs="Arial"/>
          <w:sz w:val="20"/>
          <w:szCs w:val="20"/>
        </w:rPr>
      </w:pPr>
    </w:p>
    <w:p w:rsidR="009712C6" w:rsidRPr="00397093" w:rsidRDefault="009712C6" w:rsidP="002D24DF">
      <w:pPr>
        <w:rPr>
          <w:rFonts w:ascii="Arial" w:hAnsi="Arial" w:cs="Arial"/>
          <w:sz w:val="20"/>
          <w:szCs w:val="20"/>
        </w:rPr>
      </w:pPr>
      <w:r w:rsidRPr="00397093">
        <w:rPr>
          <w:rFonts w:ascii="Arial" w:hAnsi="Arial" w:cs="Arial"/>
          <w:sz w:val="20"/>
          <w:szCs w:val="20"/>
        </w:rPr>
        <w:t xml:space="preserve">ZADEVA: IZJAVA </w:t>
      </w:r>
    </w:p>
    <w:p w:rsidR="009712C6" w:rsidRPr="00397093" w:rsidRDefault="009712C6" w:rsidP="002D24DF">
      <w:pPr>
        <w:rPr>
          <w:rFonts w:ascii="Arial" w:hAnsi="Arial" w:cs="Arial"/>
          <w:sz w:val="20"/>
          <w:szCs w:val="20"/>
        </w:rPr>
      </w:pPr>
    </w:p>
    <w:p w:rsidR="009712C6" w:rsidRPr="00397093" w:rsidRDefault="009712C6" w:rsidP="002D24DF">
      <w:pPr>
        <w:rPr>
          <w:rFonts w:ascii="Arial" w:hAnsi="Arial" w:cs="Arial"/>
          <w:sz w:val="20"/>
          <w:szCs w:val="20"/>
        </w:rPr>
      </w:pPr>
    </w:p>
    <w:p w:rsidR="009712C6" w:rsidRPr="00397093" w:rsidRDefault="009712C6" w:rsidP="002D24DF">
      <w:pPr>
        <w:rPr>
          <w:rFonts w:ascii="Arial" w:hAnsi="Arial" w:cs="Arial"/>
          <w:sz w:val="20"/>
          <w:szCs w:val="20"/>
        </w:rPr>
      </w:pPr>
      <w:r w:rsidRPr="00397093">
        <w:rPr>
          <w:rFonts w:ascii="Arial" w:hAnsi="Arial" w:cs="Arial"/>
          <w:sz w:val="20"/>
          <w:szCs w:val="20"/>
        </w:rPr>
        <w:t>Izjavljam, da prilo</w:t>
      </w:r>
      <w:r w:rsidR="00327096" w:rsidRPr="00397093">
        <w:rPr>
          <w:rFonts w:ascii="Arial" w:hAnsi="Arial" w:cs="Arial"/>
          <w:sz w:val="20"/>
          <w:szCs w:val="20"/>
        </w:rPr>
        <w:t xml:space="preserve">ženi zahtevek za </w:t>
      </w:r>
      <w:r w:rsidR="00741ED0" w:rsidRPr="00397093">
        <w:rPr>
          <w:rFonts w:ascii="Arial" w:hAnsi="Arial" w:cs="Arial"/>
          <w:sz w:val="20"/>
          <w:szCs w:val="20"/>
        </w:rPr>
        <w:t>sofinancira</w:t>
      </w:r>
      <w:r w:rsidR="00327096" w:rsidRPr="00397093">
        <w:rPr>
          <w:rFonts w:ascii="Arial" w:hAnsi="Arial" w:cs="Arial"/>
          <w:sz w:val="20"/>
          <w:szCs w:val="20"/>
        </w:rPr>
        <w:t>nje opravljanja</w:t>
      </w:r>
      <w:r w:rsidR="00EA070A" w:rsidRPr="00397093">
        <w:rPr>
          <w:rFonts w:ascii="Arial" w:hAnsi="Arial" w:cs="Arial"/>
          <w:sz w:val="20"/>
          <w:szCs w:val="20"/>
        </w:rPr>
        <w:t xml:space="preserve"> koncesije za opravljanje</w:t>
      </w:r>
      <w:r w:rsidRPr="00397093">
        <w:rPr>
          <w:rFonts w:ascii="Arial" w:hAnsi="Arial" w:cs="Arial"/>
          <w:sz w:val="20"/>
          <w:szCs w:val="20"/>
        </w:rPr>
        <w:t xml:space="preserve"> javne službe</w:t>
      </w:r>
      <w:r w:rsidR="001977D2" w:rsidRPr="00397093">
        <w:rPr>
          <w:rFonts w:ascii="Arial" w:hAnsi="Arial" w:cs="Arial"/>
          <w:sz w:val="20"/>
          <w:szCs w:val="20"/>
        </w:rPr>
        <w:t xml:space="preserve"> vsebuje le tiste </w:t>
      </w:r>
      <w:r w:rsidRPr="00397093">
        <w:rPr>
          <w:rFonts w:ascii="Arial" w:hAnsi="Arial" w:cs="Arial"/>
          <w:sz w:val="20"/>
          <w:szCs w:val="20"/>
        </w:rPr>
        <w:t>stroške, ki jih organizacija plačuje in niso kriti iz drugih virov.</w:t>
      </w:r>
    </w:p>
    <w:p w:rsidR="009712C6" w:rsidRPr="00397093" w:rsidRDefault="009712C6" w:rsidP="002D24DF">
      <w:pPr>
        <w:rPr>
          <w:rFonts w:ascii="Arial" w:hAnsi="Arial" w:cs="Arial"/>
          <w:sz w:val="20"/>
          <w:szCs w:val="20"/>
        </w:rPr>
      </w:pPr>
    </w:p>
    <w:p w:rsidR="00F649B5" w:rsidRPr="00397093" w:rsidRDefault="00F649B5" w:rsidP="002D24DF">
      <w:pPr>
        <w:rPr>
          <w:rFonts w:ascii="Arial" w:hAnsi="Arial" w:cs="Arial"/>
          <w:sz w:val="20"/>
          <w:szCs w:val="20"/>
        </w:rPr>
      </w:pPr>
    </w:p>
    <w:p w:rsidR="00F649B5" w:rsidRPr="00397093" w:rsidRDefault="00F649B5" w:rsidP="002D24DF">
      <w:pPr>
        <w:rPr>
          <w:rFonts w:ascii="Arial" w:hAnsi="Arial" w:cs="Arial"/>
          <w:sz w:val="20"/>
          <w:szCs w:val="20"/>
        </w:rPr>
      </w:pPr>
    </w:p>
    <w:p w:rsidR="00F649B5" w:rsidRPr="00397093" w:rsidRDefault="00F649B5" w:rsidP="002D24DF">
      <w:pPr>
        <w:rPr>
          <w:rFonts w:ascii="Arial" w:hAnsi="Arial" w:cs="Arial"/>
          <w:sz w:val="20"/>
          <w:szCs w:val="20"/>
        </w:rPr>
      </w:pPr>
    </w:p>
    <w:p w:rsidR="00F649B5" w:rsidRPr="00397093" w:rsidRDefault="00F649B5" w:rsidP="002D24DF">
      <w:pPr>
        <w:rPr>
          <w:rFonts w:ascii="Arial" w:hAnsi="Arial" w:cs="Arial"/>
          <w:sz w:val="20"/>
          <w:szCs w:val="20"/>
        </w:rPr>
      </w:pPr>
    </w:p>
    <w:p w:rsidR="009712C6" w:rsidRPr="00397093" w:rsidRDefault="009712C6" w:rsidP="002D24DF">
      <w:pPr>
        <w:rPr>
          <w:rFonts w:ascii="Arial" w:hAnsi="Arial" w:cs="Arial"/>
          <w:b/>
          <w:sz w:val="20"/>
          <w:szCs w:val="20"/>
        </w:rPr>
      </w:pPr>
    </w:p>
    <w:tbl>
      <w:tblPr>
        <w:tblW w:w="0" w:type="auto"/>
        <w:tblBorders>
          <w:insideH w:val="single" w:sz="18" w:space="0" w:color="FFFFFF"/>
          <w:insideV w:val="single" w:sz="18" w:space="0" w:color="FFFFFF"/>
        </w:tblBorders>
        <w:tblLayout w:type="fixed"/>
        <w:tblCellMar>
          <w:left w:w="70" w:type="dxa"/>
          <w:right w:w="70" w:type="dxa"/>
        </w:tblCellMar>
        <w:tblLook w:val="0000" w:firstRow="0" w:lastRow="0" w:firstColumn="0" w:lastColumn="0" w:noHBand="0" w:noVBand="0"/>
      </w:tblPr>
      <w:tblGrid>
        <w:gridCol w:w="2770"/>
        <w:gridCol w:w="3560"/>
        <w:gridCol w:w="2812"/>
      </w:tblGrid>
      <w:tr w:rsidR="009712C6" w:rsidRPr="00397093" w:rsidTr="00067B69">
        <w:tblPrEx>
          <w:tblCellMar>
            <w:top w:w="0" w:type="dxa"/>
            <w:bottom w:w="0" w:type="dxa"/>
          </w:tblCellMar>
        </w:tblPrEx>
        <w:tc>
          <w:tcPr>
            <w:tcW w:w="2770" w:type="dxa"/>
            <w:shd w:val="pct20" w:color="000000" w:fill="FFFFFF"/>
          </w:tcPr>
          <w:p w:rsidR="009712C6" w:rsidRPr="00397093" w:rsidRDefault="009712C6" w:rsidP="002D24DF">
            <w:pPr>
              <w:rPr>
                <w:rFonts w:ascii="Arial" w:hAnsi="Arial" w:cs="Arial"/>
                <w:sz w:val="20"/>
                <w:szCs w:val="20"/>
              </w:rPr>
            </w:pPr>
            <w:r w:rsidRPr="00397093">
              <w:rPr>
                <w:rFonts w:ascii="Arial" w:hAnsi="Arial" w:cs="Arial"/>
                <w:sz w:val="20"/>
                <w:szCs w:val="20"/>
              </w:rPr>
              <w:t>Kraj in datum:</w:t>
            </w:r>
          </w:p>
        </w:tc>
        <w:tc>
          <w:tcPr>
            <w:tcW w:w="3560" w:type="dxa"/>
            <w:shd w:val="pct20" w:color="000000" w:fill="FFFFFF"/>
          </w:tcPr>
          <w:p w:rsidR="009712C6" w:rsidRPr="00397093" w:rsidRDefault="009712C6" w:rsidP="002D24DF">
            <w:pPr>
              <w:rPr>
                <w:rFonts w:ascii="Arial" w:hAnsi="Arial" w:cs="Arial"/>
                <w:sz w:val="20"/>
                <w:szCs w:val="20"/>
              </w:rPr>
            </w:pPr>
            <w:r w:rsidRPr="00397093">
              <w:rPr>
                <w:rFonts w:ascii="Arial" w:hAnsi="Arial" w:cs="Arial"/>
                <w:sz w:val="20"/>
                <w:szCs w:val="20"/>
              </w:rPr>
              <w:t>Žig prijavitelja:</w:t>
            </w:r>
          </w:p>
        </w:tc>
        <w:tc>
          <w:tcPr>
            <w:tcW w:w="2812" w:type="dxa"/>
            <w:shd w:val="pct20" w:color="000000" w:fill="FFFFFF"/>
          </w:tcPr>
          <w:p w:rsidR="009712C6" w:rsidRPr="00397093" w:rsidRDefault="009712C6" w:rsidP="002D24DF">
            <w:pPr>
              <w:rPr>
                <w:rFonts w:ascii="Arial" w:hAnsi="Arial" w:cs="Arial"/>
                <w:sz w:val="20"/>
                <w:szCs w:val="20"/>
              </w:rPr>
            </w:pPr>
            <w:r w:rsidRPr="00397093">
              <w:rPr>
                <w:rFonts w:ascii="Arial" w:hAnsi="Arial" w:cs="Arial"/>
                <w:sz w:val="20"/>
                <w:szCs w:val="20"/>
              </w:rPr>
              <w:t>Podpis odgovorne osebe:</w:t>
            </w:r>
          </w:p>
        </w:tc>
      </w:tr>
      <w:tr w:rsidR="009712C6" w:rsidRPr="00397093" w:rsidTr="00067B69">
        <w:tblPrEx>
          <w:tblCellMar>
            <w:top w:w="0" w:type="dxa"/>
            <w:bottom w:w="0" w:type="dxa"/>
          </w:tblCellMar>
        </w:tblPrEx>
        <w:tc>
          <w:tcPr>
            <w:tcW w:w="2770" w:type="dxa"/>
            <w:shd w:val="pct5" w:color="000000" w:fill="FFFFFF"/>
          </w:tcPr>
          <w:p w:rsidR="009712C6" w:rsidRPr="00397093" w:rsidRDefault="009712C6" w:rsidP="002D24DF">
            <w:pPr>
              <w:rPr>
                <w:rFonts w:ascii="Arial" w:hAnsi="Arial" w:cs="Arial"/>
                <w:sz w:val="20"/>
                <w:szCs w:val="20"/>
              </w:rPr>
            </w:pPr>
          </w:p>
          <w:p w:rsidR="009712C6" w:rsidRPr="00397093" w:rsidRDefault="009712C6" w:rsidP="002D24DF">
            <w:pPr>
              <w:rPr>
                <w:rFonts w:ascii="Arial" w:hAnsi="Arial" w:cs="Arial"/>
                <w:sz w:val="20"/>
                <w:szCs w:val="20"/>
              </w:rPr>
            </w:pPr>
          </w:p>
        </w:tc>
        <w:tc>
          <w:tcPr>
            <w:tcW w:w="3560" w:type="dxa"/>
            <w:shd w:val="pct5" w:color="000000" w:fill="FFFFFF"/>
          </w:tcPr>
          <w:p w:rsidR="009712C6" w:rsidRPr="00397093" w:rsidRDefault="009712C6" w:rsidP="002D24DF">
            <w:pPr>
              <w:rPr>
                <w:rFonts w:ascii="Arial" w:hAnsi="Arial" w:cs="Arial"/>
                <w:sz w:val="20"/>
                <w:szCs w:val="20"/>
              </w:rPr>
            </w:pPr>
          </w:p>
        </w:tc>
        <w:tc>
          <w:tcPr>
            <w:tcW w:w="2812" w:type="dxa"/>
            <w:shd w:val="pct5" w:color="000000" w:fill="FFFFFF"/>
          </w:tcPr>
          <w:p w:rsidR="009712C6" w:rsidRPr="00397093" w:rsidRDefault="009712C6" w:rsidP="002D24DF">
            <w:pPr>
              <w:rPr>
                <w:rFonts w:ascii="Arial" w:hAnsi="Arial" w:cs="Arial"/>
                <w:sz w:val="20"/>
                <w:szCs w:val="20"/>
              </w:rPr>
            </w:pPr>
          </w:p>
        </w:tc>
      </w:tr>
    </w:tbl>
    <w:p w:rsidR="009712C6" w:rsidRPr="00397093" w:rsidRDefault="009712C6" w:rsidP="002D24DF">
      <w:pPr>
        <w:rPr>
          <w:rFonts w:ascii="Arial" w:hAnsi="Arial" w:cs="Arial"/>
          <w:sz w:val="20"/>
          <w:szCs w:val="20"/>
        </w:rPr>
      </w:pPr>
    </w:p>
    <w:p w:rsidR="009712C6" w:rsidRPr="00397093" w:rsidRDefault="009712C6" w:rsidP="002D24DF">
      <w:pPr>
        <w:rPr>
          <w:rFonts w:ascii="Arial" w:hAnsi="Arial" w:cs="Arial"/>
          <w:sz w:val="20"/>
          <w:szCs w:val="20"/>
        </w:rPr>
      </w:pPr>
    </w:p>
    <w:p w:rsidR="009E2DCC" w:rsidRPr="00397093" w:rsidRDefault="009E2DCC" w:rsidP="002D24DF">
      <w:pPr>
        <w:rPr>
          <w:rFonts w:ascii="Arial" w:hAnsi="Arial" w:cs="Arial"/>
          <w:sz w:val="20"/>
          <w:szCs w:val="20"/>
        </w:rPr>
      </w:pPr>
    </w:p>
    <w:sectPr w:rsidR="009E2DCC" w:rsidRPr="00397093" w:rsidSect="00016DC3">
      <w:headerReference w:type="even" r:id="rId37"/>
      <w:headerReference w:type="default" r:id="rId38"/>
      <w:footerReference w:type="default" r:id="rId39"/>
      <w:headerReference w:type="first" r:id="rId40"/>
      <w:pgSz w:w="11906" w:h="16838" w:code="9"/>
      <w:pgMar w:top="1418" w:right="1418" w:bottom="1418" w:left="1418" w:header="425"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2B9" w:rsidRDefault="004572B9">
      <w:pPr>
        <w:spacing w:after="0"/>
      </w:pPr>
      <w:r>
        <w:separator/>
      </w:r>
    </w:p>
  </w:endnote>
  <w:endnote w:type="continuationSeparator" w:id="0">
    <w:p w:rsidR="004572B9" w:rsidRDefault="004572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B1" w:rsidRPr="00E517F9" w:rsidRDefault="00C44DB1">
    <w:pPr>
      <w:pStyle w:val="Noga"/>
      <w:jc w:val="center"/>
      <w:rPr>
        <w:rFonts w:ascii="Arial" w:hAnsi="Arial" w:cs="Arial"/>
        <w:sz w:val="20"/>
      </w:rPr>
    </w:pPr>
    <w:r w:rsidRPr="00E517F9">
      <w:rPr>
        <w:rFonts w:ascii="Arial" w:hAnsi="Arial" w:cs="Arial"/>
        <w:sz w:val="20"/>
      </w:rPr>
      <w:fldChar w:fldCharType="begin"/>
    </w:r>
    <w:r w:rsidRPr="00E517F9">
      <w:rPr>
        <w:rFonts w:ascii="Arial" w:hAnsi="Arial" w:cs="Arial"/>
        <w:sz w:val="20"/>
      </w:rPr>
      <w:instrText>PAGE   \* MERGEFORMAT</w:instrText>
    </w:r>
    <w:r w:rsidRPr="00E517F9">
      <w:rPr>
        <w:rFonts w:ascii="Arial" w:hAnsi="Arial" w:cs="Arial"/>
        <w:sz w:val="20"/>
      </w:rPr>
      <w:fldChar w:fldCharType="separate"/>
    </w:r>
    <w:r w:rsidR="009E7E11">
      <w:rPr>
        <w:rFonts w:ascii="Arial" w:hAnsi="Arial" w:cs="Arial"/>
        <w:noProof/>
        <w:sz w:val="20"/>
      </w:rPr>
      <w:t>19</w:t>
    </w:r>
    <w:r w:rsidRPr="00E517F9">
      <w:rPr>
        <w:rFonts w:ascii="Arial" w:hAnsi="Arial" w:cs="Arial"/>
        <w:sz w:val="20"/>
      </w:rPr>
      <w:fldChar w:fldCharType="end"/>
    </w:r>
  </w:p>
  <w:p w:rsidR="00C44DB1" w:rsidRDefault="00C44DB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2B9" w:rsidRDefault="004572B9">
      <w:pPr>
        <w:spacing w:after="0"/>
      </w:pPr>
      <w:r>
        <w:separator/>
      </w:r>
    </w:p>
  </w:footnote>
  <w:footnote w:type="continuationSeparator" w:id="0">
    <w:p w:rsidR="004572B9" w:rsidRDefault="004572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B1" w:rsidRDefault="00C44DB1" w:rsidP="00D23967">
    <w:pPr>
      <w:pStyle w:val="Glava"/>
      <w:framePr w:hSpace="0"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rsidR="00C44DB1" w:rsidRDefault="00C44DB1" w:rsidP="00D23967">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B1" w:rsidRDefault="00C44DB1" w:rsidP="00D23967">
    <w:pPr>
      <w:pStyle w:val="Glava"/>
      <w:widowControl/>
      <w:tabs>
        <w:tab w:val="clear" w:pos="-1071"/>
        <w:tab w:val="clear" w:pos="-720"/>
        <w:tab w:val="clear" w:pos="1"/>
        <w:tab w:val="clear" w:pos="430"/>
        <w:tab w:val="clear" w:pos="1230"/>
        <w:tab w:val="clear" w:pos="2160"/>
        <w:tab w:val="clear" w:pos="2880"/>
        <w:tab w:val="clear" w:pos="3600"/>
        <w:tab w:val="clear" w:pos="4320"/>
        <w:tab w:val="clear" w:pos="4536"/>
        <w:tab w:val="clear" w:pos="5040"/>
        <w:tab w:val="clear" w:pos="5760"/>
        <w:tab w:val="clear" w:pos="6480"/>
        <w:tab w:val="clear" w:pos="7200"/>
        <w:tab w:val="clear" w:pos="7920"/>
        <w:tab w:val="clear" w:pos="8640"/>
        <w:tab w:val="clear" w:pos="9072"/>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5112"/>
      </w:tabs>
      <w:spacing w:line="240" w:lineRule="exact"/>
      <w:ind w:right="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99" w:tblpY="869"/>
      <w:tblW w:w="0" w:type="auto"/>
      <w:tblLook w:val="04A0" w:firstRow="1" w:lastRow="0" w:firstColumn="1" w:lastColumn="0" w:noHBand="0" w:noVBand="1"/>
    </w:tblPr>
    <w:tblGrid>
      <w:gridCol w:w="649"/>
    </w:tblGrid>
    <w:tr w:rsidR="00C44DB1" w:rsidRPr="008F3500" w:rsidTr="00D23967">
      <w:trPr>
        <w:cantSplit/>
        <w:trHeight w:hRule="exact" w:val="737"/>
      </w:trPr>
      <w:tc>
        <w:tcPr>
          <w:tcW w:w="649" w:type="dxa"/>
        </w:tcPr>
        <w:p w:rsidR="00C44DB1" w:rsidRPr="006D42D9" w:rsidRDefault="009E7E11" w:rsidP="00D23967">
          <w:pPr>
            <w:ind w:left="-145"/>
            <w:rPr>
              <w:rFonts w:ascii="Republika" w:hAnsi="Republika"/>
              <w:sz w:val="60"/>
              <w:szCs w:val="60"/>
            </w:rPr>
          </w:pPr>
          <w:r>
            <w:rPr>
              <w:rFonts w:ascii="Republika" w:hAnsi="Republika"/>
              <w:noProof/>
              <w:sz w:val="60"/>
              <w:szCs w:val="60"/>
              <w:lang w:eastAsia="sl-SI"/>
            </w:rPr>
            <w:drawing>
              <wp:inline distT="0" distB="0" distL="0" distR="0">
                <wp:extent cx="304800" cy="342900"/>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p w:rsidR="00C44DB1" w:rsidRDefault="00C44DB1" w:rsidP="00D23967">
          <w:pPr>
            <w:rPr>
              <w:rFonts w:ascii="Republika" w:hAnsi="Republika"/>
              <w:sz w:val="60"/>
              <w:szCs w:val="60"/>
            </w:rPr>
          </w:pPr>
        </w:p>
        <w:p w:rsidR="00C44DB1" w:rsidRPr="006D42D9" w:rsidRDefault="00C44DB1" w:rsidP="00D23967">
          <w:pPr>
            <w:rPr>
              <w:rFonts w:ascii="Republika" w:hAnsi="Republika"/>
              <w:sz w:val="60"/>
              <w:szCs w:val="60"/>
            </w:rPr>
          </w:pPr>
        </w:p>
      </w:tc>
    </w:tr>
  </w:tbl>
  <w:p w:rsidR="00C44DB1" w:rsidRDefault="00C44DB1">
    <w:pPr>
      <w:pStyle w:val="Glava"/>
    </w:pPr>
  </w:p>
  <w:p w:rsidR="00C44DB1" w:rsidRDefault="00C44DB1">
    <w:pPr>
      <w:pStyle w:val="Glava"/>
    </w:pPr>
  </w:p>
  <w:p w:rsidR="00C44DB1" w:rsidRDefault="00C44DB1" w:rsidP="00D23967">
    <w:pPr>
      <w:autoSpaceDE w:val="0"/>
      <w:autoSpaceDN w:val="0"/>
      <w:adjustRightInd w:val="0"/>
      <w:spacing w:after="0"/>
      <w:ind w:left="284"/>
      <w:rPr>
        <w:rFonts w:ascii="Republika" w:eastAsia="Times New Roman" w:hAnsi="Republika"/>
        <w:sz w:val="20"/>
        <w:szCs w:val="24"/>
      </w:rPr>
    </w:pPr>
  </w:p>
  <w:p w:rsidR="00C44DB1" w:rsidRPr="00756D9A" w:rsidRDefault="00C44DB1" w:rsidP="00D23967">
    <w:pPr>
      <w:autoSpaceDE w:val="0"/>
      <w:autoSpaceDN w:val="0"/>
      <w:adjustRightInd w:val="0"/>
      <w:spacing w:after="0"/>
      <w:ind w:left="284"/>
      <w:rPr>
        <w:rFonts w:ascii="Republika" w:eastAsia="Times New Roman" w:hAnsi="Republika"/>
        <w:sz w:val="20"/>
        <w:szCs w:val="24"/>
      </w:rPr>
    </w:pPr>
    <w:r>
      <w:rPr>
        <w:rFonts w:ascii="Republika" w:eastAsia="Times New Roman" w:hAnsi="Republika"/>
        <w:sz w:val="20"/>
        <w:szCs w:val="24"/>
      </w:rPr>
      <w:t xml:space="preserve">REPUBLIKA </w:t>
    </w:r>
    <w:r w:rsidRPr="00756D9A">
      <w:rPr>
        <w:rFonts w:ascii="Republika" w:eastAsia="Times New Roman" w:hAnsi="Republika"/>
        <w:sz w:val="20"/>
        <w:szCs w:val="24"/>
      </w:rPr>
      <w:t>SLOVENIJA</w:t>
    </w:r>
  </w:p>
  <w:p w:rsidR="00C44DB1" w:rsidRPr="00756D9A" w:rsidRDefault="00C44DB1" w:rsidP="00D23967">
    <w:pPr>
      <w:pStyle w:val="Glava"/>
      <w:widowControl/>
      <w:tabs>
        <w:tab w:val="clear" w:pos="-1071"/>
        <w:tab w:val="clear" w:pos="-720"/>
        <w:tab w:val="clear" w:pos="1"/>
        <w:tab w:val="clear" w:pos="430"/>
        <w:tab w:val="clear" w:pos="1230"/>
        <w:tab w:val="clear" w:pos="2160"/>
        <w:tab w:val="clear" w:pos="2880"/>
        <w:tab w:val="clear" w:pos="3600"/>
        <w:tab w:val="clear" w:pos="4320"/>
        <w:tab w:val="clear" w:pos="4536"/>
        <w:tab w:val="clear" w:pos="5040"/>
        <w:tab w:val="clear" w:pos="5760"/>
        <w:tab w:val="clear" w:pos="6480"/>
        <w:tab w:val="clear" w:pos="7200"/>
        <w:tab w:val="clear" w:pos="7920"/>
        <w:tab w:val="clear" w:pos="8640"/>
        <w:tab w:val="clear" w:pos="9072"/>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5112"/>
      </w:tabs>
      <w:spacing w:after="120" w:line="240" w:lineRule="exact"/>
      <w:ind w:left="284" w:right="0"/>
      <w:jc w:val="left"/>
      <w:rPr>
        <w:rFonts w:ascii="Republika" w:hAnsi="Republika"/>
        <w:caps/>
        <w:sz w:val="20"/>
        <w:szCs w:val="24"/>
        <w:lang w:eastAsia="en-US"/>
      </w:rPr>
    </w:pPr>
    <w:r w:rsidRPr="00756D9A">
      <w:rPr>
        <w:rFonts w:ascii="Republika" w:hAnsi="Republika"/>
        <w:caps/>
        <w:sz w:val="20"/>
        <w:szCs w:val="24"/>
        <w:lang w:eastAsia="en-US"/>
      </w:rPr>
      <w:t>Ministrstvo za gospodarsKI RAZVOJ IN TEHNOLOGIJO</w:t>
    </w:r>
  </w:p>
  <w:p w:rsidR="00C44DB1" w:rsidRPr="00756D9A" w:rsidRDefault="00C44DB1" w:rsidP="00D23967">
    <w:pPr>
      <w:pStyle w:val="Glava"/>
      <w:widowControl/>
      <w:tabs>
        <w:tab w:val="clear" w:pos="-1071"/>
        <w:tab w:val="clear" w:pos="-720"/>
        <w:tab w:val="clear" w:pos="1"/>
        <w:tab w:val="clear" w:pos="430"/>
        <w:tab w:val="clear" w:pos="1230"/>
        <w:tab w:val="clear" w:pos="2160"/>
        <w:tab w:val="clear" w:pos="2880"/>
        <w:tab w:val="clear" w:pos="3600"/>
        <w:tab w:val="clear" w:pos="4320"/>
        <w:tab w:val="clear" w:pos="4536"/>
        <w:tab w:val="clear" w:pos="5040"/>
        <w:tab w:val="clear" w:pos="5760"/>
        <w:tab w:val="clear" w:pos="6480"/>
        <w:tab w:val="clear" w:pos="7200"/>
        <w:tab w:val="clear" w:pos="7920"/>
        <w:tab w:val="clear" w:pos="8640"/>
        <w:tab w:val="clear" w:pos="9072"/>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5112"/>
      </w:tabs>
      <w:spacing w:before="240" w:line="240" w:lineRule="exact"/>
      <w:ind w:left="284" w:right="0"/>
      <w:jc w:val="left"/>
      <w:rPr>
        <w:rFonts w:ascii="Arial" w:hAnsi="Arial" w:cs="Arial"/>
        <w:b w:val="0"/>
        <w:sz w:val="16"/>
        <w:szCs w:val="24"/>
        <w:lang w:eastAsia="en-US"/>
      </w:rPr>
    </w:pPr>
    <w:r w:rsidRPr="00756D9A">
      <w:rPr>
        <w:rFonts w:ascii="Arial" w:hAnsi="Arial" w:cs="Arial"/>
        <w:b w:val="0"/>
        <w:sz w:val="16"/>
        <w:szCs w:val="24"/>
        <w:lang w:eastAsia="en-US"/>
      </w:rPr>
      <w:t>Kotnikova 5, 1000 Ljubljana</w:t>
    </w:r>
    <w:r w:rsidRPr="00756D9A">
      <w:rPr>
        <w:rFonts w:ascii="Arial" w:hAnsi="Arial" w:cs="Arial"/>
        <w:b w:val="0"/>
        <w:sz w:val="16"/>
        <w:szCs w:val="24"/>
        <w:lang w:eastAsia="en-US"/>
      </w:rPr>
      <w:tab/>
      <w:t xml:space="preserve">T: 01 400 </w:t>
    </w:r>
    <w:r>
      <w:rPr>
        <w:rFonts w:ascii="Arial" w:hAnsi="Arial" w:cs="Arial"/>
        <w:b w:val="0"/>
        <w:sz w:val="16"/>
        <w:szCs w:val="24"/>
        <w:lang w:eastAsia="en-US"/>
      </w:rPr>
      <w:t>36</w:t>
    </w:r>
    <w:r w:rsidRPr="00756D9A">
      <w:rPr>
        <w:rFonts w:ascii="Arial" w:hAnsi="Arial" w:cs="Arial"/>
        <w:b w:val="0"/>
        <w:sz w:val="16"/>
        <w:szCs w:val="24"/>
        <w:lang w:eastAsia="en-US"/>
      </w:rPr>
      <w:t xml:space="preserve"> </w:t>
    </w:r>
    <w:r>
      <w:rPr>
        <w:rFonts w:ascii="Arial" w:hAnsi="Arial" w:cs="Arial"/>
        <w:b w:val="0"/>
        <w:sz w:val="16"/>
        <w:szCs w:val="24"/>
        <w:lang w:eastAsia="en-US"/>
      </w:rPr>
      <w:t>00</w:t>
    </w:r>
    <w:r w:rsidRPr="00756D9A">
      <w:rPr>
        <w:rFonts w:ascii="Arial" w:hAnsi="Arial" w:cs="Arial"/>
        <w:b w:val="0"/>
        <w:sz w:val="16"/>
        <w:szCs w:val="24"/>
        <w:lang w:eastAsia="en-US"/>
      </w:rPr>
      <w:t>, 01 400 3</w:t>
    </w:r>
    <w:r>
      <w:rPr>
        <w:rFonts w:ascii="Arial" w:hAnsi="Arial" w:cs="Arial"/>
        <w:b w:val="0"/>
        <w:sz w:val="16"/>
        <w:szCs w:val="24"/>
        <w:lang w:eastAsia="en-US"/>
      </w:rPr>
      <w:t>3</w:t>
    </w:r>
    <w:r w:rsidRPr="00756D9A">
      <w:rPr>
        <w:rFonts w:ascii="Arial" w:hAnsi="Arial" w:cs="Arial"/>
        <w:b w:val="0"/>
        <w:sz w:val="16"/>
        <w:szCs w:val="24"/>
        <w:lang w:eastAsia="en-US"/>
      </w:rPr>
      <w:t xml:space="preserve"> </w:t>
    </w:r>
    <w:r>
      <w:rPr>
        <w:rFonts w:ascii="Arial" w:hAnsi="Arial" w:cs="Arial"/>
        <w:b w:val="0"/>
        <w:sz w:val="16"/>
        <w:szCs w:val="24"/>
        <w:lang w:eastAsia="en-US"/>
      </w:rPr>
      <w:t>11</w:t>
    </w:r>
  </w:p>
  <w:p w:rsidR="00C44DB1" w:rsidRPr="00756D9A" w:rsidRDefault="00C44DB1" w:rsidP="00D23967">
    <w:pPr>
      <w:pStyle w:val="Glava"/>
      <w:widowControl/>
      <w:tabs>
        <w:tab w:val="clear" w:pos="-1071"/>
        <w:tab w:val="clear" w:pos="-720"/>
        <w:tab w:val="clear" w:pos="1"/>
        <w:tab w:val="clear" w:pos="430"/>
        <w:tab w:val="clear" w:pos="1230"/>
        <w:tab w:val="clear" w:pos="2160"/>
        <w:tab w:val="clear" w:pos="2880"/>
        <w:tab w:val="clear" w:pos="3600"/>
        <w:tab w:val="clear" w:pos="4320"/>
        <w:tab w:val="clear" w:pos="4536"/>
        <w:tab w:val="clear" w:pos="5040"/>
        <w:tab w:val="clear" w:pos="5760"/>
        <w:tab w:val="clear" w:pos="6480"/>
        <w:tab w:val="clear" w:pos="7200"/>
        <w:tab w:val="clear" w:pos="7920"/>
        <w:tab w:val="clear" w:pos="8640"/>
        <w:tab w:val="clear" w:pos="9072"/>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5112"/>
      </w:tabs>
      <w:spacing w:line="240" w:lineRule="exact"/>
      <w:ind w:right="0"/>
      <w:jc w:val="left"/>
      <w:rPr>
        <w:rFonts w:ascii="Arial" w:hAnsi="Arial" w:cs="Arial"/>
        <w:b w:val="0"/>
        <w:sz w:val="16"/>
        <w:szCs w:val="24"/>
        <w:lang w:eastAsia="en-US"/>
      </w:rPr>
    </w:pPr>
    <w:r w:rsidRPr="00756D9A">
      <w:rPr>
        <w:rFonts w:ascii="Arial" w:hAnsi="Arial" w:cs="Arial"/>
        <w:b w:val="0"/>
        <w:sz w:val="16"/>
        <w:szCs w:val="24"/>
        <w:lang w:eastAsia="en-US"/>
      </w:rPr>
      <w:tab/>
      <w:t>F: 01 4</w:t>
    </w:r>
    <w:r>
      <w:rPr>
        <w:rFonts w:ascii="Arial" w:hAnsi="Arial" w:cs="Arial"/>
        <w:b w:val="0"/>
        <w:sz w:val="16"/>
        <w:szCs w:val="24"/>
        <w:lang w:eastAsia="en-US"/>
      </w:rPr>
      <w:t>33 10 31</w:t>
    </w:r>
    <w:r w:rsidRPr="00756D9A">
      <w:rPr>
        <w:rFonts w:ascii="Arial" w:hAnsi="Arial" w:cs="Arial"/>
        <w:b w:val="0"/>
        <w:sz w:val="16"/>
        <w:szCs w:val="24"/>
        <w:lang w:eastAsia="en-US"/>
      </w:rPr>
      <w:t xml:space="preserve"> </w:t>
    </w:r>
  </w:p>
  <w:p w:rsidR="00C44DB1" w:rsidRDefault="00C44DB1" w:rsidP="00D23967">
    <w:pPr>
      <w:pStyle w:val="Glava"/>
      <w:widowControl/>
      <w:tabs>
        <w:tab w:val="clear" w:pos="-1071"/>
        <w:tab w:val="clear" w:pos="-720"/>
        <w:tab w:val="clear" w:pos="1"/>
        <w:tab w:val="clear" w:pos="430"/>
        <w:tab w:val="clear" w:pos="1230"/>
        <w:tab w:val="clear" w:pos="2160"/>
        <w:tab w:val="clear" w:pos="2880"/>
        <w:tab w:val="clear" w:pos="3600"/>
        <w:tab w:val="clear" w:pos="4320"/>
        <w:tab w:val="clear" w:pos="4536"/>
        <w:tab w:val="clear" w:pos="5040"/>
        <w:tab w:val="clear" w:pos="5760"/>
        <w:tab w:val="clear" w:pos="6480"/>
        <w:tab w:val="clear" w:pos="7200"/>
        <w:tab w:val="clear" w:pos="7920"/>
        <w:tab w:val="clear" w:pos="8640"/>
        <w:tab w:val="clear" w:pos="9072"/>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5112"/>
      </w:tabs>
      <w:spacing w:line="240" w:lineRule="exact"/>
      <w:ind w:right="0"/>
      <w:jc w:val="left"/>
      <w:rPr>
        <w:rFonts w:ascii="Arial" w:hAnsi="Arial" w:cs="Arial"/>
        <w:b w:val="0"/>
        <w:sz w:val="16"/>
        <w:szCs w:val="24"/>
        <w:lang w:eastAsia="en-US"/>
      </w:rPr>
    </w:pPr>
    <w:r>
      <w:rPr>
        <w:rFonts w:ascii="Arial" w:hAnsi="Arial" w:cs="Arial"/>
        <w:b w:val="0"/>
        <w:sz w:val="16"/>
        <w:szCs w:val="24"/>
        <w:lang w:eastAsia="en-US"/>
      </w:rPr>
      <w:tab/>
      <w:t xml:space="preserve">E: </w:t>
    </w:r>
    <w:hyperlink r:id="rId2" w:history="1">
      <w:r w:rsidRPr="00343689">
        <w:rPr>
          <w:rStyle w:val="Hiperpovezava"/>
          <w:rFonts w:ascii="Arial" w:hAnsi="Arial" w:cs="Arial"/>
          <w:b w:val="0"/>
          <w:sz w:val="16"/>
          <w:szCs w:val="24"/>
          <w:lang w:eastAsia="en-US"/>
        </w:rPr>
        <w:t>gp.mgrt@gov.si</w:t>
      </w:r>
    </w:hyperlink>
  </w:p>
  <w:p w:rsidR="00C44DB1" w:rsidRPr="00756D9A" w:rsidRDefault="00C44DB1" w:rsidP="00D23967">
    <w:pPr>
      <w:pStyle w:val="Glava"/>
      <w:widowControl/>
      <w:tabs>
        <w:tab w:val="clear" w:pos="-1071"/>
        <w:tab w:val="clear" w:pos="-720"/>
        <w:tab w:val="clear" w:pos="1"/>
        <w:tab w:val="clear" w:pos="430"/>
        <w:tab w:val="clear" w:pos="1230"/>
        <w:tab w:val="clear" w:pos="2160"/>
        <w:tab w:val="clear" w:pos="2880"/>
        <w:tab w:val="clear" w:pos="3600"/>
        <w:tab w:val="clear" w:pos="4320"/>
        <w:tab w:val="clear" w:pos="4536"/>
        <w:tab w:val="clear" w:pos="5040"/>
        <w:tab w:val="clear" w:pos="5760"/>
        <w:tab w:val="clear" w:pos="6480"/>
        <w:tab w:val="clear" w:pos="7200"/>
        <w:tab w:val="clear" w:pos="7920"/>
        <w:tab w:val="clear" w:pos="8640"/>
        <w:tab w:val="clear" w:pos="9072"/>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5112"/>
      </w:tabs>
      <w:spacing w:line="240" w:lineRule="exact"/>
      <w:ind w:right="0"/>
      <w:jc w:val="left"/>
      <w:rPr>
        <w:rFonts w:ascii="Arial" w:hAnsi="Arial" w:cs="Arial"/>
        <w:b w:val="0"/>
        <w:sz w:val="16"/>
        <w:szCs w:val="24"/>
        <w:lang w:eastAsia="en-US"/>
      </w:rPr>
    </w:pPr>
    <w:r>
      <w:rPr>
        <w:rFonts w:ascii="Arial" w:hAnsi="Arial" w:cs="Arial"/>
        <w:b w:val="0"/>
        <w:sz w:val="16"/>
        <w:szCs w:val="24"/>
        <w:lang w:eastAsia="en-US"/>
      </w:rPr>
      <w:tab/>
    </w:r>
    <w:hyperlink r:id="rId3" w:history="1">
      <w:r w:rsidRPr="00343689">
        <w:rPr>
          <w:rStyle w:val="Hiperpovezava"/>
          <w:rFonts w:ascii="Arial" w:hAnsi="Arial" w:cs="Arial"/>
          <w:b w:val="0"/>
          <w:sz w:val="16"/>
          <w:szCs w:val="24"/>
          <w:lang w:eastAsia="en-US"/>
        </w:rPr>
        <w:t>www.mgrt.gov.si</w:t>
      </w:r>
    </w:hyperlink>
    <w:r>
      <w:rPr>
        <w:rFonts w:ascii="Arial" w:hAnsi="Arial" w:cs="Arial"/>
        <w:b w:val="0"/>
        <w:sz w:val="16"/>
        <w:szCs w:val="24"/>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136"/>
    <w:multiLevelType w:val="hybridMultilevel"/>
    <w:tmpl w:val="DDE056D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399390A"/>
    <w:multiLevelType w:val="hybridMultilevel"/>
    <w:tmpl w:val="0C522B8C"/>
    <w:lvl w:ilvl="0" w:tplc="FFFFFFFF">
      <w:numFmt w:val="bullet"/>
      <w:lvlText w:val="-"/>
      <w:lvlJc w:val="left"/>
      <w:pPr>
        <w:tabs>
          <w:tab w:val="num" w:pos="360"/>
        </w:tabs>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0F2E1D"/>
    <w:multiLevelType w:val="hybridMultilevel"/>
    <w:tmpl w:val="57A4A3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DA3666"/>
    <w:multiLevelType w:val="hybridMultilevel"/>
    <w:tmpl w:val="928210A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033DD8"/>
    <w:multiLevelType w:val="hybridMultilevel"/>
    <w:tmpl w:val="AB429CE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A24A76"/>
    <w:multiLevelType w:val="hybridMultilevel"/>
    <w:tmpl w:val="89DA198C"/>
    <w:lvl w:ilvl="0" w:tplc="24AAD822">
      <w:start w:val="30"/>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B403AC8"/>
    <w:multiLevelType w:val="hybridMultilevel"/>
    <w:tmpl w:val="9C6A1A0E"/>
    <w:lvl w:ilvl="0" w:tplc="FEC462D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A07138"/>
    <w:multiLevelType w:val="hybridMultilevel"/>
    <w:tmpl w:val="9F1A2D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E8E21ED"/>
    <w:multiLevelType w:val="hybridMultilevel"/>
    <w:tmpl w:val="134481AE"/>
    <w:lvl w:ilvl="0" w:tplc="0424000F">
      <w:start w:val="1"/>
      <w:numFmt w:val="decimal"/>
      <w:lvlText w:val="%1."/>
      <w:lvlJc w:val="left"/>
      <w:pPr>
        <w:tabs>
          <w:tab w:val="num" w:pos="361"/>
        </w:tabs>
        <w:ind w:left="361" w:hanging="360"/>
      </w:pPr>
    </w:lvl>
    <w:lvl w:ilvl="1" w:tplc="936E7BF6">
      <w:start w:val="2"/>
      <w:numFmt w:val="upperRoman"/>
      <w:lvlText w:val="%2."/>
      <w:lvlJc w:val="left"/>
      <w:pPr>
        <w:tabs>
          <w:tab w:val="num" w:pos="1441"/>
        </w:tabs>
        <w:ind w:left="1441" w:hanging="720"/>
      </w:pPr>
      <w:rPr>
        <w:rFonts w:hint="default"/>
      </w:rPr>
    </w:lvl>
    <w:lvl w:ilvl="2" w:tplc="EB466BC6">
      <w:start w:val="11"/>
      <w:numFmt w:val="upperRoman"/>
      <w:lvlText w:val="%3."/>
      <w:lvlJc w:val="left"/>
      <w:pPr>
        <w:tabs>
          <w:tab w:val="num" w:pos="2341"/>
        </w:tabs>
        <w:ind w:left="2341" w:hanging="720"/>
      </w:pPr>
      <w:rPr>
        <w:rFonts w:hint="default"/>
      </w:rPr>
    </w:lvl>
    <w:lvl w:ilvl="3" w:tplc="0424000F" w:tentative="1">
      <w:start w:val="1"/>
      <w:numFmt w:val="decimal"/>
      <w:lvlText w:val="%4."/>
      <w:lvlJc w:val="left"/>
      <w:pPr>
        <w:tabs>
          <w:tab w:val="num" w:pos="2521"/>
        </w:tabs>
        <w:ind w:left="2521" w:hanging="360"/>
      </w:pPr>
    </w:lvl>
    <w:lvl w:ilvl="4" w:tplc="04240019" w:tentative="1">
      <w:start w:val="1"/>
      <w:numFmt w:val="lowerLetter"/>
      <w:lvlText w:val="%5."/>
      <w:lvlJc w:val="left"/>
      <w:pPr>
        <w:tabs>
          <w:tab w:val="num" w:pos="3241"/>
        </w:tabs>
        <w:ind w:left="3241" w:hanging="360"/>
      </w:pPr>
    </w:lvl>
    <w:lvl w:ilvl="5" w:tplc="0424001B" w:tentative="1">
      <w:start w:val="1"/>
      <w:numFmt w:val="lowerRoman"/>
      <w:lvlText w:val="%6."/>
      <w:lvlJc w:val="right"/>
      <w:pPr>
        <w:tabs>
          <w:tab w:val="num" w:pos="3961"/>
        </w:tabs>
        <w:ind w:left="3961" w:hanging="180"/>
      </w:pPr>
    </w:lvl>
    <w:lvl w:ilvl="6" w:tplc="0424000F" w:tentative="1">
      <w:start w:val="1"/>
      <w:numFmt w:val="decimal"/>
      <w:lvlText w:val="%7."/>
      <w:lvlJc w:val="left"/>
      <w:pPr>
        <w:tabs>
          <w:tab w:val="num" w:pos="4681"/>
        </w:tabs>
        <w:ind w:left="4681" w:hanging="360"/>
      </w:pPr>
    </w:lvl>
    <w:lvl w:ilvl="7" w:tplc="04240019" w:tentative="1">
      <w:start w:val="1"/>
      <w:numFmt w:val="lowerLetter"/>
      <w:lvlText w:val="%8."/>
      <w:lvlJc w:val="left"/>
      <w:pPr>
        <w:tabs>
          <w:tab w:val="num" w:pos="5401"/>
        </w:tabs>
        <w:ind w:left="5401" w:hanging="360"/>
      </w:pPr>
    </w:lvl>
    <w:lvl w:ilvl="8" w:tplc="0424001B" w:tentative="1">
      <w:start w:val="1"/>
      <w:numFmt w:val="lowerRoman"/>
      <w:lvlText w:val="%9."/>
      <w:lvlJc w:val="right"/>
      <w:pPr>
        <w:tabs>
          <w:tab w:val="num" w:pos="6121"/>
        </w:tabs>
        <w:ind w:left="6121" w:hanging="180"/>
      </w:pPr>
    </w:lvl>
  </w:abstractNum>
  <w:abstractNum w:abstractNumId="9" w15:restartNumberingAfterBreak="0">
    <w:nsid w:val="12126437"/>
    <w:multiLevelType w:val="hybridMultilevel"/>
    <w:tmpl w:val="DE7821EA"/>
    <w:lvl w:ilvl="0" w:tplc="56F8F472">
      <w:start w:val="2"/>
      <w:numFmt w:val="bullet"/>
      <w:lvlText w:val="-"/>
      <w:lvlJc w:val="left"/>
      <w:pPr>
        <w:tabs>
          <w:tab w:val="num" w:pos="1068"/>
        </w:tabs>
        <w:ind w:left="1068" w:hanging="360"/>
      </w:pPr>
      <w:rPr>
        <w:rFonts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34D28CF"/>
    <w:multiLevelType w:val="hybridMultilevel"/>
    <w:tmpl w:val="57A4A3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3D87F14"/>
    <w:multiLevelType w:val="hybridMultilevel"/>
    <w:tmpl w:val="9C6A1A0E"/>
    <w:lvl w:ilvl="0" w:tplc="FEC462D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8425713"/>
    <w:multiLevelType w:val="hybridMultilevel"/>
    <w:tmpl w:val="AB429CE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8494DA2"/>
    <w:multiLevelType w:val="hybridMultilevel"/>
    <w:tmpl w:val="D4C4E33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B6F2981"/>
    <w:multiLevelType w:val="hybridMultilevel"/>
    <w:tmpl w:val="D8C48884"/>
    <w:lvl w:ilvl="0" w:tplc="96EE8BF0">
      <w:start w:val="2"/>
      <w:numFmt w:val="bullet"/>
      <w:lvlText w:val="‒"/>
      <w:lvlJc w:val="left"/>
      <w:pPr>
        <w:ind w:left="360" w:hanging="360"/>
      </w:pPr>
      <w:rPr>
        <w:rFonts w:ascii="Arial" w:eastAsia="Times New Roman" w:hAnsi="Arial"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1EDE6920"/>
    <w:multiLevelType w:val="hybridMultilevel"/>
    <w:tmpl w:val="B426B5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196C67"/>
    <w:multiLevelType w:val="hybridMultilevel"/>
    <w:tmpl w:val="B674375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179524B"/>
    <w:multiLevelType w:val="hybridMultilevel"/>
    <w:tmpl w:val="1DF0EEDA"/>
    <w:lvl w:ilvl="0" w:tplc="6CE86C38">
      <w:start w:val="3"/>
      <w:numFmt w:val="upperRoman"/>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45F14C7"/>
    <w:multiLevelType w:val="hybridMultilevel"/>
    <w:tmpl w:val="744CF67C"/>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83711D2"/>
    <w:multiLevelType w:val="hybridMultilevel"/>
    <w:tmpl w:val="C2F26C1E"/>
    <w:lvl w:ilvl="0" w:tplc="A0B6ECD2">
      <w:start w:val="18"/>
      <w:numFmt w:val="bullet"/>
      <w:lvlText w:val="-"/>
      <w:lvlJc w:val="left"/>
      <w:pPr>
        <w:tabs>
          <w:tab w:val="num" w:pos="1068"/>
        </w:tabs>
        <w:ind w:left="1068" w:hanging="360"/>
      </w:pPr>
      <w:rPr>
        <w:rFonts w:ascii="Times New Roman" w:hAnsi="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2AC3471A"/>
    <w:multiLevelType w:val="singleLevel"/>
    <w:tmpl w:val="56F8F472"/>
    <w:lvl w:ilvl="0">
      <w:start w:val="2"/>
      <w:numFmt w:val="bullet"/>
      <w:lvlText w:val="-"/>
      <w:lvlJc w:val="left"/>
      <w:pPr>
        <w:tabs>
          <w:tab w:val="num" w:pos="360"/>
        </w:tabs>
        <w:ind w:left="360" w:hanging="360"/>
      </w:pPr>
      <w:rPr>
        <w:rFonts w:hint="default"/>
      </w:rPr>
    </w:lvl>
  </w:abstractNum>
  <w:abstractNum w:abstractNumId="21" w15:restartNumberingAfterBreak="0">
    <w:nsid w:val="2C282D07"/>
    <w:multiLevelType w:val="hybridMultilevel"/>
    <w:tmpl w:val="3D2C377E"/>
    <w:lvl w:ilvl="0" w:tplc="56F8F472">
      <w:start w:val="2"/>
      <w:numFmt w:val="bullet"/>
      <w:lvlText w:val="-"/>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2CD22310"/>
    <w:multiLevelType w:val="hybridMultilevel"/>
    <w:tmpl w:val="02EEBA8C"/>
    <w:lvl w:ilvl="0" w:tplc="2C40179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124DB0"/>
    <w:multiLevelType w:val="hybridMultilevel"/>
    <w:tmpl w:val="2E6ADE12"/>
    <w:lvl w:ilvl="0" w:tplc="56F8F472">
      <w:start w:val="2"/>
      <w:numFmt w:val="bullet"/>
      <w:lvlText w:val="-"/>
      <w:lvlJc w:val="left"/>
      <w:pPr>
        <w:ind w:left="722" w:hanging="360"/>
      </w:pPr>
      <w:rPr>
        <w:rFonts w:hint="default"/>
      </w:rPr>
    </w:lvl>
    <w:lvl w:ilvl="1" w:tplc="04240003" w:tentative="1">
      <w:start w:val="1"/>
      <w:numFmt w:val="bullet"/>
      <w:lvlText w:val="o"/>
      <w:lvlJc w:val="left"/>
      <w:pPr>
        <w:ind w:left="1442" w:hanging="360"/>
      </w:pPr>
      <w:rPr>
        <w:rFonts w:ascii="Courier New" w:hAnsi="Courier New" w:cs="Courier New" w:hint="default"/>
      </w:rPr>
    </w:lvl>
    <w:lvl w:ilvl="2" w:tplc="04240005" w:tentative="1">
      <w:start w:val="1"/>
      <w:numFmt w:val="bullet"/>
      <w:lvlText w:val=""/>
      <w:lvlJc w:val="left"/>
      <w:pPr>
        <w:ind w:left="2162" w:hanging="360"/>
      </w:pPr>
      <w:rPr>
        <w:rFonts w:ascii="Wingdings" w:hAnsi="Wingdings" w:hint="default"/>
      </w:rPr>
    </w:lvl>
    <w:lvl w:ilvl="3" w:tplc="04240001" w:tentative="1">
      <w:start w:val="1"/>
      <w:numFmt w:val="bullet"/>
      <w:lvlText w:val=""/>
      <w:lvlJc w:val="left"/>
      <w:pPr>
        <w:ind w:left="2882" w:hanging="360"/>
      </w:pPr>
      <w:rPr>
        <w:rFonts w:ascii="Symbol" w:hAnsi="Symbol" w:hint="default"/>
      </w:rPr>
    </w:lvl>
    <w:lvl w:ilvl="4" w:tplc="04240003" w:tentative="1">
      <w:start w:val="1"/>
      <w:numFmt w:val="bullet"/>
      <w:lvlText w:val="o"/>
      <w:lvlJc w:val="left"/>
      <w:pPr>
        <w:ind w:left="3602" w:hanging="360"/>
      </w:pPr>
      <w:rPr>
        <w:rFonts w:ascii="Courier New" w:hAnsi="Courier New" w:cs="Courier New" w:hint="default"/>
      </w:rPr>
    </w:lvl>
    <w:lvl w:ilvl="5" w:tplc="04240005" w:tentative="1">
      <w:start w:val="1"/>
      <w:numFmt w:val="bullet"/>
      <w:lvlText w:val=""/>
      <w:lvlJc w:val="left"/>
      <w:pPr>
        <w:ind w:left="4322" w:hanging="360"/>
      </w:pPr>
      <w:rPr>
        <w:rFonts w:ascii="Wingdings" w:hAnsi="Wingdings" w:hint="default"/>
      </w:rPr>
    </w:lvl>
    <w:lvl w:ilvl="6" w:tplc="04240001" w:tentative="1">
      <w:start w:val="1"/>
      <w:numFmt w:val="bullet"/>
      <w:lvlText w:val=""/>
      <w:lvlJc w:val="left"/>
      <w:pPr>
        <w:ind w:left="5042" w:hanging="360"/>
      </w:pPr>
      <w:rPr>
        <w:rFonts w:ascii="Symbol" w:hAnsi="Symbol" w:hint="default"/>
      </w:rPr>
    </w:lvl>
    <w:lvl w:ilvl="7" w:tplc="04240003" w:tentative="1">
      <w:start w:val="1"/>
      <w:numFmt w:val="bullet"/>
      <w:lvlText w:val="o"/>
      <w:lvlJc w:val="left"/>
      <w:pPr>
        <w:ind w:left="5762" w:hanging="360"/>
      </w:pPr>
      <w:rPr>
        <w:rFonts w:ascii="Courier New" w:hAnsi="Courier New" w:cs="Courier New" w:hint="default"/>
      </w:rPr>
    </w:lvl>
    <w:lvl w:ilvl="8" w:tplc="04240005" w:tentative="1">
      <w:start w:val="1"/>
      <w:numFmt w:val="bullet"/>
      <w:lvlText w:val=""/>
      <w:lvlJc w:val="left"/>
      <w:pPr>
        <w:ind w:left="6482" w:hanging="360"/>
      </w:pPr>
      <w:rPr>
        <w:rFonts w:ascii="Wingdings" w:hAnsi="Wingdings" w:hint="default"/>
      </w:rPr>
    </w:lvl>
  </w:abstractNum>
  <w:abstractNum w:abstractNumId="24" w15:restartNumberingAfterBreak="0">
    <w:nsid w:val="31942AE9"/>
    <w:multiLevelType w:val="hybridMultilevel"/>
    <w:tmpl w:val="C6DEC7E2"/>
    <w:lvl w:ilvl="0" w:tplc="56F8F472">
      <w:start w:val="2"/>
      <w:numFmt w:val="bullet"/>
      <w:lvlText w:val="-"/>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56F8F472">
      <w:start w:val="2"/>
      <w:numFmt w:val="bullet"/>
      <w:lvlText w:val="-"/>
      <w:lvlJc w:val="left"/>
      <w:pPr>
        <w:ind w:left="1800" w:hanging="360"/>
      </w:pPr>
      <w:rPr>
        <w:rFont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2B05462"/>
    <w:multiLevelType w:val="hybridMultilevel"/>
    <w:tmpl w:val="F2F07BCE"/>
    <w:lvl w:ilvl="0" w:tplc="614E66CE">
      <w:start w:val="7"/>
      <w:numFmt w:val="upperRoman"/>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3A453A9"/>
    <w:multiLevelType w:val="hybridMultilevel"/>
    <w:tmpl w:val="677A3038"/>
    <w:lvl w:ilvl="0" w:tplc="DAB25E20">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4055AEE"/>
    <w:multiLevelType w:val="hybridMultilevel"/>
    <w:tmpl w:val="59988558"/>
    <w:lvl w:ilvl="0" w:tplc="56F8F472">
      <w:start w:val="2"/>
      <w:numFmt w:val="bullet"/>
      <w:lvlText w:val="-"/>
      <w:lvlJc w:val="left"/>
      <w:pPr>
        <w:ind w:left="721" w:hanging="360"/>
      </w:pPr>
      <w:rPr>
        <w:rFonts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28" w15:restartNumberingAfterBreak="0">
    <w:nsid w:val="342D5FE7"/>
    <w:multiLevelType w:val="hybridMultilevel"/>
    <w:tmpl w:val="CA522850"/>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5844949"/>
    <w:multiLevelType w:val="hybridMultilevel"/>
    <w:tmpl w:val="7BA85946"/>
    <w:lvl w:ilvl="0" w:tplc="63FE770E">
      <w:start w:val="3"/>
      <w:numFmt w:val="bullet"/>
      <w:lvlText w:val="-"/>
      <w:lvlJc w:val="left"/>
      <w:pPr>
        <w:ind w:left="1786" w:hanging="360"/>
      </w:pPr>
      <w:rPr>
        <w:rFonts w:ascii="Verdana" w:eastAsia="Times New Roman" w:hAnsi="Verdana" w:cs="Times New Roman" w:hint="default"/>
      </w:rPr>
    </w:lvl>
    <w:lvl w:ilvl="1" w:tplc="04240003" w:tentative="1">
      <w:start w:val="1"/>
      <w:numFmt w:val="bullet"/>
      <w:lvlText w:val="o"/>
      <w:lvlJc w:val="left"/>
      <w:pPr>
        <w:ind w:left="2506" w:hanging="360"/>
      </w:pPr>
      <w:rPr>
        <w:rFonts w:ascii="Courier New" w:hAnsi="Courier New" w:cs="Courier New" w:hint="default"/>
      </w:rPr>
    </w:lvl>
    <w:lvl w:ilvl="2" w:tplc="04240005" w:tentative="1">
      <w:start w:val="1"/>
      <w:numFmt w:val="bullet"/>
      <w:lvlText w:val=""/>
      <w:lvlJc w:val="left"/>
      <w:pPr>
        <w:ind w:left="3226" w:hanging="360"/>
      </w:pPr>
      <w:rPr>
        <w:rFonts w:ascii="Wingdings" w:hAnsi="Wingdings" w:hint="default"/>
      </w:rPr>
    </w:lvl>
    <w:lvl w:ilvl="3" w:tplc="04240001" w:tentative="1">
      <w:start w:val="1"/>
      <w:numFmt w:val="bullet"/>
      <w:lvlText w:val=""/>
      <w:lvlJc w:val="left"/>
      <w:pPr>
        <w:ind w:left="3946" w:hanging="360"/>
      </w:pPr>
      <w:rPr>
        <w:rFonts w:ascii="Symbol" w:hAnsi="Symbol" w:hint="default"/>
      </w:rPr>
    </w:lvl>
    <w:lvl w:ilvl="4" w:tplc="04240003" w:tentative="1">
      <w:start w:val="1"/>
      <w:numFmt w:val="bullet"/>
      <w:lvlText w:val="o"/>
      <w:lvlJc w:val="left"/>
      <w:pPr>
        <w:ind w:left="4666" w:hanging="360"/>
      </w:pPr>
      <w:rPr>
        <w:rFonts w:ascii="Courier New" w:hAnsi="Courier New" w:cs="Courier New" w:hint="default"/>
      </w:rPr>
    </w:lvl>
    <w:lvl w:ilvl="5" w:tplc="04240005" w:tentative="1">
      <w:start w:val="1"/>
      <w:numFmt w:val="bullet"/>
      <w:lvlText w:val=""/>
      <w:lvlJc w:val="left"/>
      <w:pPr>
        <w:ind w:left="5386" w:hanging="360"/>
      </w:pPr>
      <w:rPr>
        <w:rFonts w:ascii="Wingdings" w:hAnsi="Wingdings" w:hint="default"/>
      </w:rPr>
    </w:lvl>
    <w:lvl w:ilvl="6" w:tplc="04240001" w:tentative="1">
      <w:start w:val="1"/>
      <w:numFmt w:val="bullet"/>
      <w:lvlText w:val=""/>
      <w:lvlJc w:val="left"/>
      <w:pPr>
        <w:ind w:left="6106" w:hanging="360"/>
      </w:pPr>
      <w:rPr>
        <w:rFonts w:ascii="Symbol" w:hAnsi="Symbol" w:hint="default"/>
      </w:rPr>
    </w:lvl>
    <w:lvl w:ilvl="7" w:tplc="04240003" w:tentative="1">
      <w:start w:val="1"/>
      <w:numFmt w:val="bullet"/>
      <w:lvlText w:val="o"/>
      <w:lvlJc w:val="left"/>
      <w:pPr>
        <w:ind w:left="6826" w:hanging="360"/>
      </w:pPr>
      <w:rPr>
        <w:rFonts w:ascii="Courier New" w:hAnsi="Courier New" w:cs="Courier New" w:hint="default"/>
      </w:rPr>
    </w:lvl>
    <w:lvl w:ilvl="8" w:tplc="04240005" w:tentative="1">
      <w:start w:val="1"/>
      <w:numFmt w:val="bullet"/>
      <w:lvlText w:val=""/>
      <w:lvlJc w:val="left"/>
      <w:pPr>
        <w:ind w:left="7546" w:hanging="360"/>
      </w:pPr>
      <w:rPr>
        <w:rFonts w:ascii="Wingdings" w:hAnsi="Wingdings" w:hint="default"/>
      </w:rPr>
    </w:lvl>
  </w:abstractNum>
  <w:abstractNum w:abstractNumId="30" w15:restartNumberingAfterBreak="0">
    <w:nsid w:val="395D601D"/>
    <w:multiLevelType w:val="hybridMultilevel"/>
    <w:tmpl w:val="F3E64A00"/>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A4F2726"/>
    <w:multiLevelType w:val="hybridMultilevel"/>
    <w:tmpl w:val="0C36D902"/>
    <w:lvl w:ilvl="0" w:tplc="6936C97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D7C0C1A"/>
    <w:multiLevelType w:val="hybridMultilevel"/>
    <w:tmpl w:val="C178B65A"/>
    <w:lvl w:ilvl="0" w:tplc="56F8F472">
      <w:start w:val="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1757368"/>
    <w:multiLevelType w:val="hybridMultilevel"/>
    <w:tmpl w:val="928210A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7776E9C"/>
    <w:multiLevelType w:val="hybridMultilevel"/>
    <w:tmpl w:val="52EA730E"/>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8192517"/>
    <w:multiLevelType w:val="hybridMultilevel"/>
    <w:tmpl w:val="D4C4E33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8511C49"/>
    <w:multiLevelType w:val="hybridMultilevel"/>
    <w:tmpl w:val="8C6A47BE"/>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921371D"/>
    <w:multiLevelType w:val="hybridMultilevel"/>
    <w:tmpl w:val="0BE0DADA"/>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9A8679D"/>
    <w:multiLevelType w:val="hybridMultilevel"/>
    <w:tmpl w:val="61E60A6C"/>
    <w:lvl w:ilvl="0" w:tplc="56F8F472">
      <w:start w:val="2"/>
      <w:numFmt w:val="bullet"/>
      <w:lvlText w:val="-"/>
      <w:lvlJc w:val="left"/>
      <w:pPr>
        <w:ind w:left="1068" w:hanging="360"/>
      </w:pPr>
      <w:rPr>
        <w:rFont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9" w15:restartNumberingAfterBreak="0">
    <w:nsid w:val="4AF42495"/>
    <w:multiLevelType w:val="hybridMultilevel"/>
    <w:tmpl w:val="D4C4E33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D28431E"/>
    <w:multiLevelType w:val="hybridMultilevel"/>
    <w:tmpl w:val="F98C01F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D3079C7"/>
    <w:multiLevelType w:val="hybridMultilevel"/>
    <w:tmpl w:val="55505BFA"/>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E3212EB"/>
    <w:multiLevelType w:val="hybridMultilevel"/>
    <w:tmpl w:val="F01053F6"/>
    <w:lvl w:ilvl="0" w:tplc="584A913E">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3E66EFD"/>
    <w:multiLevelType w:val="hybridMultilevel"/>
    <w:tmpl w:val="51627E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42F4FA6"/>
    <w:multiLevelType w:val="hybridMultilevel"/>
    <w:tmpl w:val="441666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5AC6128"/>
    <w:multiLevelType w:val="hybridMultilevel"/>
    <w:tmpl w:val="F1FA85AE"/>
    <w:lvl w:ilvl="0" w:tplc="FFFFFFFF">
      <w:numFmt w:val="bullet"/>
      <w:lvlText w:val="-"/>
      <w:lvlJc w:val="left"/>
      <w:pPr>
        <w:tabs>
          <w:tab w:val="num" w:pos="360"/>
        </w:tabs>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99D20B7"/>
    <w:multiLevelType w:val="hybridMultilevel"/>
    <w:tmpl w:val="AB429CE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A0E1939"/>
    <w:multiLevelType w:val="multilevel"/>
    <w:tmpl w:val="C7A82AB2"/>
    <w:lvl w:ilvl="0">
      <w:start w:val="1"/>
      <w:numFmt w:val="decimal"/>
      <w:lvlText w:val="%1."/>
      <w:lvlJc w:val="left"/>
      <w:pPr>
        <w:ind w:left="360" w:hanging="360"/>
      </w:pPr>
      <w:rPr>
        <w:rFonts w:hint="default"/>
      </w:rPr>
    </w:lvl>
    <w:lvl w:ilvl="1">
      <w:start w:val="1"/>
      <w:numFmt w:val="decimal"/>
      <w:isLgl/>
      <w:lvlText w:val="%1.%2"/>
      <w:lvlJc w:val="left"/>
      <w:pPr>
        <w:ind w:left="826" w:hanging="40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48" w15:restartNumberingAfterBreak="0">
    <w:nsid w:val="5B2E3BC3"/>
    <w:multiLevelType w:val="hybridMultilevel"/>
    <w:tmpl w:val="3620F4F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5E971122"/>
    <w:multiLevelType w:val="hybridMultilevel"/>
    <w:tmpl w:val="17069EC8"/>
    <w:lvl w:ilvl="0" w:tplc="06DC92DE">
      <w:start w:val="9"/>
      <w:numFmt w:val="upperRoman"/>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2366E11"/>
    <w:multiLevelType w:val="hybridMultilevel"/>
    <w:tmpl w:val="AFC0FF2C"/>
    <w:lvl w:ilvl="0" w:tplc="4FF8723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36F572D"/>
    <w:multiLevelType w:val="hybridMultilevel"/>
    <w:tmpl w:val="02EEBA8C"/>
    <w:lvl w:ilvl="0" w:tplc="2C40179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6337959"/>
    <w:multiLevelType w:val="hybridMultilevel"/>
    <w:tmpl w:val="20468028"/>
    <w:lvl w:ilvl="0" w:tplc="56F8F472">
      <w:start w:val="2"/>
      <w:numFmt w:val="bullet"/>
      <w:lvlText w:val="-"/>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3" w15:restartNumberingAfterBreak="0">
    <w:nsid w:val="670736E8"/>
    <w:multiLevelType w:val="hybridMultilevel"/>
    <w:tmpl w:val="5CDCCDE8"/>
    <w:lvl w:ilvl="0" w:tplc="56F8F472">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7113A06"/>
    <w:multiLevelType w:val="singleLevel"/>
    <w:tmpl w:val="874CFE3C"/>
    <w:lvl w:ilvl="0">
      <w:start w:val="1"/>
      <w:numFmt w:val="upperRoman"/>
      <w:pStyle w:val="Naslov2"/>
      <w:lvlText w:val="%1."/>
      <w:lvlJc w:val="left"/>
      <w:pPr>
        <w:tabs>
          <w:tab w:val="num" w:pos="720"/>
        </w:tabs>
        <w:ind w:left="360" w:hanging="360"/>
      </w:pPr>
      <w:rPr>
        <w:rFonts w:hint="default"/>
        <w:b/>
      </w:rPr>
    </w:lvl>
  </w:abstractNum>
  <w:abstractNum w:abstractNumId="55" w15:restartNumberingAfterBreak="0">
    <w:nsid w:val="6A091EB0"/>
    <w:multiLevelType w:val="hybridMultilevel"/>
    <w:tmpl w:val="317CB634"/>
    <w:lvl w:ilvl="0" w:tplc="01F80832">
      <w:start w:val="29"/>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6AD81F86"/>
    <w:multiLevelType w:val="hybridMultilevel"/>
    <w:tmpl w:val="1A92D002"/>
    <w:lvl w:ilvl="0" w:tplc="0424000F">
      <w:start w:val="1"/>
      <w:numFmt w:val="decimal"/>
      <w:lvlText w:val="%1."/>
      <w:lvlJc w:val="left"/>
      <w:pPr>
        <w:ind w:left="720" w:hanging="360"/>
      </w:pPr>
      <w:rPr>
        <w:rFonts w:hint="default"/>
      </w:rPr>
    </w:lvl>
    <w:lvl w:ilvl="1" w:tplc="97D43F04">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D4D70D1"/>
    <w:multiLevelType w:val="hybridMultilevel"/>
    <w:tmpl w:val="919472A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0681F18"/>
    <w:multiLevelType w:val="hybridMultilevel"/>
    <w:tmpl w:val="85548A7E"/>
    <w:lvl w:ilvl="0" w:tplc="FFFFFFFF">
      <w:start w:val="1"/>
      <w:numFmt w:val="decimal"/>
      <w:lvlText w:val="%1."/>
      <w:lvlJc w:val="left"/>
      <w:pPr>
        <w:tabs>
          <w:tab w:val="num" w:pos="360"/>
        </w:tabs>
        <w:ind w:left="36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9" w15:restartNumberingAfterBreak="0">
    <w:nsid w:val="708155FF"/>
    <w:multiLevelType w:val="hybridMultilevel"/>
    <w:tmpl w:val="6F12A80E"/>
    <w:lvl w:ilvl="0" w:tplc="BC688F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22F41DA"/>
    <w:multiLevelType w:val="hybridMultilevel"/>
    <w:tmpl w:val="27541F14"/>
    <w:lvl w:ilvl="0" w:tplc="56F8F472">
      <w:start w:val="2"/>
      <w:numFmt w:val="bullet"/>
      <w:lvlText w:val="-"/>
      <w:lvlJc w:val="left"/>
      <w:pPr>
        <w:ind w:left="721" w:hanging="360"/>
      </w:pPr>
      <w:rPr>
        <w:rFonts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61" w15:restartNumberingAfterBreak="0">
    <w:nsid w:val="74442029"/>
    <w:multiLevelType w:val="hybridMultilevel"/>
    <w:tmpl w:val="026E98BC"/>
    <w:lvl w:ilvl="0" w:tplc="04240019">
      <w:start w:val="1"/>
      <w:numFmt w:val="low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2" w15:restartNumberingAfterBreak="0">
    <w:nsid w:val="778920FD"/>
    <w:multiLevelType w:val="hybridMultilevel"/>
    <w:tmpl w:val="CF5227C4"/>
    <w:lvl w:ilvl="0" w:tplc="ADF4FD22">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15:restartNumberingAfterBreak="0">
    <w:nsid w:val="78C562D7"/>
    <w:multiLevelType w:val="hybridMultilevel"/>
    <w:tmpl w:val="ABA8D8AC"/>
    <w:lvl w:ilvl="0" w:tplc="56F8F472">
      <w:start w:val="2"/>
      <w:numFmt w:val="bullet"/>
      <w:lvlText w:val="-"/>
      <w:lvlJc w:val="left"/>
      <w:pPr>
        <w:ind w:left="720" w:hanging="360"/>
      </w:pPr>
      <w:rPr>
        <w:rFonts w:hint="default"/>
      </w:rPr>
    </w:lvl>
    <w:lvl w:ilvl="1" w:tplc="56F8F472">
      <w:start w:val="2"/>
      <w:numFmt w:val="bullet"/>
      <w:lvlText w:val="-"/>
      <w:lvlJc w:val="left"/>
      <w:pPr>
        <w:ind w:left="1440" w:hanging="360"/>
      </w:pPr>
      <w:rPr>
        <w:rFonts w:hint="default"/>
      </w:rPr>
    </w:lvl>
    <w:lvl w:ilvl="2" w:tplc="EAF096E0">
      <w:numFmt w:val="bullet"/>
      <w:lvlText w:val="•"/>
      <w:lvlJc w:val="left"/>
      <w:pPr>
        <w:ind w:left="2510" w:hanging="710"/>
      </w:pPr>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A2537B3"/>
    <w:multiLevelType w:val="hybridMultilevel"/>
    <w:tmpl w:val="C234FE7E"/>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15:restartNumberingAfterBreak="0">
    <w:nsid w:val="7A62468D"/>
    <w:multiLevelType w:val="hybridMultilevel"/>
    <w:tmpl w:val="9A9CF0CA"/>
    <w:lvl w:ilvl="0" w:tplc="8F0C3AB0">
      <w:start w:val="30"/>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7CAF1FFB"/>
    <w:multiLevelType w:val="hybridMultilevel"/>
    <w:tmpl w:val="D4C4E33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4"/>
  </w:num>
  <w:num w:numId="2">
    <w:abstractNumId w:val="20"/>
  </w:num>
  <w:num w:numId="3">
    <w:abstractNumId w:val="8"/>
  </w:num>
  <w:num w:numId="4">
    <w:abstractNumId w:val="58"/>
  </w:num>
  <w:num w:numId="5">
    <w:abstractNumId w:val="0"/>
  </w:num>
  <w:num w:numId="6">
    <w:abstractNumId w:val="29"/>
  </w:num>
  <w:num w:numId="7">
    <w:abstractNumId w:val="45"/>
  </w:num>
  <w:num w:numId="8">
    <w:abstractNumId w:val="1"/>
  </w:num>
  <w:num w:numId="9">
    <w:abstractNumId w:val="10"/>
  </w:num>
  <w:num w:numId="10">
    <w:abstractNumId w:val="2"/>
  </w:num>
  <w:num w:numId="11">
    <w:abstractNumId w:val="22"/>
  </w:num>
  <w:num w:numId="12">
    <w:abstractNumId w:val="30"/>
  </w:num>
  <w:num w:numId="13">
    <w:abstractNumId w:val="36"/>
  </w:num>
  <w:num w:numId="14">
    <w:abstractNumId w:val="41"/>
  </w:num>
  <w:num w:numId="15">
    <w:abstractNumId w:val="63"/>
  </w:num>
  <w:num w:numId="16">
    <w:abstractNumId w:val="16"/>
  </w:num>
  <w:num w:numId="17">
    <w:abstractNumId w:val="57"/>
  </w:num>
  <w:num w:numId="18">
    <w:abstractNumId w:val="7"/>
  </w:num>
  <w:num w:numId="19">
    <w:abstractNumId w:val="46"/>
  </w:num>
  <w:num w:numId="20">
    <w:abstractNumId w:val="11"/>
  </w:num>
  <w:num w:numId="21">
    <w:abstractNumId w:val="40"/>
  </w:num>
  <w:num w:numId="22">
    <w:abstractNumId w:val="39"/>
  </w:num>
  <w:num w:numId="23">
    <w:abstractNumId w:val="13"/>
  </w:num>
  <w:num w:numId="24">
    <w:abstractNumId w:val="12"/>
  </w:num>
  <w:num w:numId="25">
    <w:abstractNumId w:val="64"/>
  </w:num>
  <w:num w:numId="26">
    <w:abstractNumId w:val="15"/>
  </w:num>
  <w:num w:numId="27">
    <w:abstractNumId w:val="31"/>
  </w:num>
  <w:num w:numId="28">
    <w:abstractNumId w:val="14"/>
  </w:num>
  <w:num w:numId="29">
    <w:abstractNumId w:val="19"/>
  </w:num>
  <w:num w:numId="30">
    <w:abstractNumId w:val="33"/>
  </w:num>
  <w:num w:numId="31">
    <w:abstractNumId w:val="62"/>
  </w:num>
  <w:num w:numId="32">
    <w:abstractNumId w:val="43"/>
  </w:num>
  <w:num w:numId="33">
    <w:abstractNumId w:val="48"/>
  </w:num>
  <w:num w:numId="34">
    <w:abstractNumId w:val="17"/>
  </w:num>
  <w:num w:numId="35">
    <w:abstractNumId w:val="25"/>
  </w:num>
  <w:num w:numId="36">
    <w:abstractNumId w:val="44"/>
  </w:num>
  <w:num w:numId="37">
    <w:abstractNumId w:val="51"/>
  </w:num>
  <w:num w:numId="38">
    <w:abstractNumId w:val="50"/>
  </w:num>
  <w:num w:numId="39">
    <w:abstractNumId w:val="6"/>
  </w:num>
  <w:num w:numId="40">
    <w:abstractNumId w:val="4"/>
  </w:num>
  <w:num w:numId="41">
    <w:abstractNumId w:val="49"/>
  </w:num>
  <w:num w:numId="42">
    <w:abstractNumId w:val="5"/>
  </w:num>
  <w:num w:numId="43">
    <w:abstractNumId w:val="55"/>
  </w:num>
  <w:num w:numId="44">
    <w:abstractNumId w:val="65"/>
  </w:num>
  <w:num w:numId="45">
    <w:abstractNumId w:val="59"/>
  </w:num>
  <w:num w:numId="46">
    <w:abstractNumId w:val="24"/>
  </w:num>
  <w:num w:numId="47">
    <w:abstractNumId w:val="56"/>
  </w:num>
  <w:num w:numId="48">
    <w:abstractNumId w:val="61"/>
  </w:num>
  <w:num w:numId="49">
    <w:abstractNumId w:val="9"/>
  </w:num>
  <w:num w:numId="50">
    <w:abstractNumId w:val="3"/>
  </w:num>
  <w:num w:numId="51">
    <w:abstractNumId w:val="38"/>
  </w:num>
  <w:num w:numId="52">
    <w:abstractNumId w:val="23"/>
  </w:num>
  <w:num w:numId="53">
    <w:abstractNumId w:val="53"/>
  </w:num>
  <w:num w:numId="54">
    <w:abstractNumId w:val="34"/>
  </w:num>
  <w:num w:numId="55">
    <w:abstractNumId w:val="21"/>
  </w:num>
  <w:num w:numId="56">
    <w:abstractNumId w:val="27"/>
  </w:num>
  <w:num w:numId="57">
    <w:abstractNumId w:val="37"/>
  </w:num>
  <w:num w:numId="58">
    <w:abstractNumId w:val="26"/>
  </w:num>
  <w:num w:numId="59">
    <w:abstractNumId w:val="18"/>
  </w:num>
  <w:num w:numId="60">
    <w:abstractNumId w:val="28"/>
  </w:num>
  <w:num w:numId="61">
    <w:abstractNumId w:val="52"/>
  </w:num>
  <w:num w:numId="62">
    <w:abstractNumId w:val="60"/>
  </w:num>
  <w:num w:numId="63">
    <w:abstractNumId w:val="42"/>
  </w:num>
  <w:num w:numId="64">
    <w:abstractNumId w:val="32"/>
  </w:num>
  <w:num w:numId="65">
    <w:abstractNumId w:val="66"/>
  </w:num>
  <w:num w:numId="66">
    <w:abstractNumId w:val="35"/>
  </w:num>
  <w:num w:numId="67">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2C6"/>
    <w:rsid w:val="00001008"/>
    <w:rsid w:val="0000191F"/>
    <w:rsid w:val="00001DCC"/>
    <w:rsid w:val="00002160"/>
    <w:rsid w:val="0000217D"/>
    <w:rsid w:val="00002BD3"/>
    <w:rsid w:val="00002E4F"/>
    <w:rsid w:val="000045D4"/>
    <w:rsid w:val="00004E0E"/>
    <w:rsid w:val="00007DCA"/>
    <w:rsid w:val="00010700"/>
    <w:rsid w:val="000113A4"/>
    <w:rsid w:val="000118AE"/>
    <w:rsid w:val="00011DDC"/>
    <w:rsid w:val="000127B5"/>
    <w:rsid w:val="00012D40"/>
    <w:rsid w:val="000132E4"/>
    <w:rsid w:val="00013475"/>
    <w:rsid w:val="00013ED6"/>
    <w:rsid w:val="00014DC9"/>
    <w:rsid w:val="0001680C"/>
    <w:rsid w:val="00016DC3"/>
    <w:rsid w:val="00016EF1"/>
    <w:rsid w:val="00017D0A"/>
    <w:rsid w:val="00017DDC"/>
    <w:rsid w:val="0002035B"/>
    <w:rsid w:val="000229E0"/>
    <w:rsid w:val="00023416"/>
    <w:rsid w:val="000237D3"/>
    <w:rsid w:val="000244FE"/>
    <w:rsid w:val="00025C89"/>
    <w:rsid w:val="00026147"/>
    <w:rsid w:val="000268F3"/>
    <w:rsid w:val="00027CB0"/>
    <w:rsid w:val="00031D73"/>
    <w:rsid w:val="00032700"/>
    <w:rsid w:val="00032952"/>
    <w:rsid w:val="000329EE"/>
    <w:rsid w:val="000334E0"/>
    <w:rsid w:val="0003685C"/>
    <w:rsid w:val="0003750C"/>
    <w:rsid w:val="00037ADD"/>
    <w:rsid w:val="00037C16"/>
    <w:rsid w:val="000404A4"/>
    <w:rsid w:val="00041AAD"/>
    <w:rsid w:val="00041D3D"/>
    <w:rsid w:val="00042D5E"/>
    <w:rsid w:val="00045FD6"/>
    <w:rsid w:val="0004620F"/>
    <w:rsid w:val="00046441"/>
    <w:rsid w:val="0004653C"/>
    <w:rsid w:val="00046BAB"/>
    <w:rsid w:val="00047962"/>
    <w:rsid w:val="00047ABB"/>
    <w:rsid w:val="0005042A"/>
    <w:rsid w:val="00051F84"/>
    <w:rsid w:val="000524D7"/>
    <w:rsid w:val="00052ABB"/>
    <w:rsid w:val="00053224"/>
    <w:rsid w:val="00054D80"/>
    <w:rsid w:val="00055186"/>
    <w:rsid w:val="00055357"/>
    <w:rsid w:val="00056F80"/>
    <w:rsid w:val="00057930"/>
    <w:rsid w:val="000604E3"/>
    <w:rsid w:val="000605F0"/>
    <w:rsid w:val="000615B5"/>
    <w:rsid w:val="00067B69"/>
    <w:rsid w:val="00067DEB"/>
    <w:rsid w:val="000701D1"/>
    <w:rsid w:val="00070C52"/>
    <w:rsid w:val="000729C7"/>
    <w:rsid w:val="000737B6"/>
    <w:rsid w:val="00074B2C"/>
    <w:rsid w:val="00074F1C"/>
    <w:rsid w:val="00081035"/>
    <w:rsid w:val="00081B0E"/>
    <w:rsid w:val="00084838"/>
    <w:rsid w:val="000852EA"/>
    <w:rsid w:val="00085542"/>
    <w:rsid w:val="00085EC6"/>
    <w:rsid w:val="00086B22"/>
    <w:rsid w:val="000874A5"/>
    <w:rsid w:val="00087FCC"/>
    <w:rsid w:val="00090B78"/>
    <w:rsid w:val="00090FED"/>
    <w:rsid w:val="00095473"/>
    <w:rsid w:val="000960CB"/>
    <w:rsid w:val="0009759D"/>
    <w:rsid w:val="000A02C9"/>
    <w:rsid w:val="000A0AE2"/>
    <w:rsid w:val="000A0CD0"/>
    <w:rsid w:val="000A11A1"/>
    <w:rsid w:val="000A3767"/>
    <w:rsid w:val="000A4564"/>
    <w:rsid w:val="000A534A"/>
    <w:rsid w:val="000A5ADC"/>
    <w:rsid w:val="000A6320"/>
    <w:rsid w:val="000A7352"/>
    <w:rsid w:val="000B09E3"/>
    <w:rsid w:val="000B0F32"/>
    <w:rsid w:val="000B2D12"/>
    <w:rsid w:val="000B2D21"/>
    <w:rsid w:val="000B4693"/>
    <w:rsid w:val="000B48D1"/>
    <w:rsid w:val="000B5098"/>
    <w:rsid w:val="000B751D"/>
    <w:rsid w:val="000C2C58"/>
    <w:rsid w:val="000C33A3"/>
    <w:rsid w:val="000C60D3"/>
    <w:rsid w:val="000C6F50"/>
    <w:rsid w:val="000C71EE"/>
    <w:rsid w:val="000D1326"/>
    <w:rsid w:val="000D1CFE"/>
    <w:rsid w:val="000D2107"/>
    <w:rsid w:val="000D21DE"/>
    <w:rsid w:val="000D306D"/>
    <w:rsid w:val="000D45C6"/>
    <w:rsid w:val="000D55F5"/>
    <w:rsid w:val="000D68D3"/>
    <w:rsid w:val="000D6EBD"/>
    <w:rsid w:val="000D6EC4"/>
    <w:rsid w:val="000D7191"/>
    <w:rsid w:val="000E06D1"/>
    <w:rsid w:val="000E4AA2"/>
    <w:rsid w:val="000E588D"/>
    <w:rsid w:val="000E67BA"/>
    <w:rsid w:val="000E7020"/>
    <w:rsid w:val="000F09B3"/>
    <w:rsid w:val="000F2E52"/>
    <w:rsid w:val="000F3A8A"/>
    <w:rsid w:val="000F3F04"/>
    <w:rsid w:val="000F483C"/>
    <w:rsid w:val="000F56C6"/>
    <w:rsid w:val="000F5E22"/>
    <w:rsid w:val="000F6AA0"/>
    <w:rsid w:val="000F701A"/>
    <w:rsid w:val="000F7381"/>
    <w:rsid w:val="001021EB"/>
    <w:rsid w:val="001027E6"/>
    <w:rsid w:val="001028CB"/>
    <w:rsid w:val="0010348E"/>
    <w:rsid w:val="0010458B"/>
    <w:rsid w:val="0011126F"/>
    <w:rsid w:val="001136C3"/>
    <w:rsid w:val="00114880"/>
    <w:rsid w:val="00114A8C"/>
    <w:rsid w:val="00115636"/>
    <w:rsid w:val="00115E54"/>
    <w:rsid w:val="00121069"/>
    <w:rsid w:val="001238C8"/>
    <w:rsid w:val="00124A45"/>
    <w:rsid w:val="00124E7A"/>
    <w:rsid w:val="0012503A"/>
    <w:rsid w:val="0012661D"/>
    <w:rsid w:val="00135947"/>
    <w:rsid w:val="00135A0C"/>
    <w:rsid w:val="00137AC7"/>
    <w:rsid w:val="0014023F"/>
    <w:rsid w:val="00140281"/>
    <w:rsid w:val="001413F2"/>
    <w:rsid w:val="001414C4"/>
    <w:rsid w:val="00144930"/>
    <w:rsid w:val="00145CE2"/>
    <w:rsid w:val="00145E28"/>
    <w:rsid w:val="00146ECA"/>
    <w:rsid w:val="00146F68"/>
    <w:rsid w:val="00150323"/>
    <w:rsid w:val="001504D7"/>
    <w:rsid w:val="0015239D"/>
    <w:rsid w:val="00152546"/>
    <w:rsid w:val="00152667"/>
    <w:rsid w:val="00153224"/>
    <w:rsid w:val="0015614B"/>
    <w:rsid w:val="00156278"/>
    <w:rsid w:val="00157714"/>
    <w:rsid w:val="001577B1"/>
    <w:rsid w:val="0015781C"/>
    <w:rsid w:val="00157C73"/>
    <w:rsid w:val="00157D84"/>
    <w:rsid w:val="00160898"/>
    <w:rsid w:val="00160A2D"/>
    <w:rsid w:val="00161DED"/>
    <w:rsid w:val="00161FFE"/>
    <w:rsid w:val="00162DD4"/>
    <w:rsid w:val="00163015"/>
    <w:rsid w:val="00163080"/>
    <w:rsid w:val="001645F1"/>
    <w:rsid w:val="00164A97"/>
    <w:rsid w:val="0016592C"/>
    <w:rsid w:val="00165F27"/>
    <w:rsid w:val="00166B1C"/>
    <w:rsid w:val="001670DF"/>
    <w:rsid w:val="0016710A"/>
    <w:rsid w:val="00167AE0"/>
    <w:rsid w:val="00171BBF"/>
    <w:rsid w:val="0017320B"/>
    <w:rsid w:val="001742FE"/>
    <w:rsid w:val="0017459D"/>
    <w:rsid w:val="00175347"/>
    <w:rsid w:val="00175770"/>
    <w:rsid w:val="00176866"/>
    <w:rsid w:val="00177770"/>
    <w:rsid w:val="001779C1"/>
    <w:rsid w:val="00177D4A"/>
    <w:rsid w:val="001804D9"/>
    <w:rsid w:val="00181379"/>
    <w:rsid w:val="001825F3"/>
    <w:rsid w:val="001835A7"/>
    <w:rsid w:val="0018653A"/>
    <w:rsid w:val="001867FC"/>
    <w:rsid w:val="0018733B"/>
    <w:rsid w:val="00190A45"/>
    <w:rsid w:val="0019440A"/>
    <w:rsid w:val="00194F80"/>
    <w:rsid w:val="00195C38"/>
    <w:rsid w:val="00195C4D"/>
    <w:rsid w:val="001977D2"/>
    <w:rsid w:val="0019794F"/>
    <w:rsid w:val="00197E4D"/>
    <w:rsid w:val="001A0268"/>
    <w:rsid w:val="001A0A68"/>
    <w:rsid w:val="001A2A30"/>
    <w:rsid w:val="001A48FC"/>
    <w:rsid w:val="001A5EE6"/>
    <w:rsid w:val="001A684E"/>
    <w:rsid w:val="001B0064"/>
    <w:rsid w:val="001B0316"/>
    <w:rsid w:val="001B0D90"/>
    <w:rsid w:val="001B13B4"/>
    <w:rsid w:val="001B1C44"/>
    <w:rsid w:val="001B2154"/>
    <w:rsid w:val="001B2E73"/>
    <w:rsid w:val="001B4875"/>
    <w:rsid w:val="001B48A7"/>
    <w:rsid w:val="001B4974"/>
    <w:rsid w:val="001B4EB5"/>
    <w:rsid w:val="001B6044"/>
    <w:rsid w:val="001B752B"/>
    <w:rsid w:val="001B760D"/>
    <w:rsid w:val="001B7883"/>
    <w:rsid w:val="001B7EEA"/>
    <w:rsid w:val="001C1FFC"/>
    <w:rsid w:val="001C24B1"/>
    <w:rsid w:val="001C24C6"/>
    <w:rsid w:val="001C3CB4"/>
    <w:rsid w:val="001C409F"/>
    <w:rsid w:val="001C695C"/>
    <w:rsid w:val="001C73DB"/>
    <w:rsid w:val="001D0074"/>
    <w:rsid w:val="001D16E1"/>
    <w:rsid w:val="001D1A81"/>
    <w:rsid w:val="001D36E9"/>
    <w:rsid w:val="001D5271"/>
    <w:rsid w:val="001D5399"/>
    <w:rsid w:val="001D6228"/>
    <w:rsid w:val="001D6AAB"/>
    <w:rsid w:val="001D7BC2"/>
    <w:rsid w:val="001E0577"/>
    <w:rsid w:val="001E13DB"/>
    <w:rsid w:val="001E146D"/>
    <w:rsid w:val="001E2721"/>
    <w:rsid w:val="001E3A04"/>
    <w:rsid w:val="001E3F5F"/>
    <w:rsid w:val="001E421C"/>
    <w:rsid w:val="001E43FA"/>
    <w:rsid w:val="001E4658"/>
    <w:rsid w:val="001F07E6"/>
    <w:rsid w:val="001F0DD5"/>
    <w:rsid w:val="001F1260"/>
    <w:rsid w:val="001F1C68"/>
    <w:rsid w:val="001F1D59"/>
    <w:rsid w:val="001F21BF"/>
    <w:rsid w:val="001F3791"/>
    <w:rsid w:val="001F3A57"/>
    <w:rsid w:val="001F3CD9"/>
    <w:rsid w:val="001F4A42"/>
    <w:rsid w:val="001F574E"/>
    <w:rsid w:val="001F57CB"/>
    <w:rsid w:val="001F6015"/>
    <w:rsid w:val="001F608E"/>
    <w:rsid w:val="00200842"/>
    <w:rsid w:val="00200C3E"/>
    <w:rsid w:val="00201BD1"/>
    <w:rsid w:val="00201F42"/>
    <w:rsid w:val="002046D8"/>
    <w:rsid w:val="0020482F"/>
    <w:rsid w:val="00205947"/>
    <w:rsid w:val="00205D97"/>
    <w:rsid w:val="00205E3A"/>
    <w:rsid w:val="002061FA"/>
    <w:rsid w:val="002066FD"/>
    <w:rsid w:val="00206A95"/>
    <w:rsid w:val="00206D0C"/>
    <w:rsid w:val="002078D3"/>
    <w:rsid w:val="00210073"/>
    <w:rsid w:val="0021185D"/>
    <w:rsid w:val="0021307D"/>
    <w:rsid w:val="00213FBE"/>
    <w:rsid w:val="00214ABA"/>
    <w:rsid w:val="0021536F"/>
    <w:rsid w:val="00215A83"/>
    <w:rsid w:val="00220B11"/>
    <w:rsid w:val="0022132A"/>
    <w:rsid w:val="00222BF7"/>
    <w:rsid w:val="00223174"/>
    <w:rsid w:val="00223AE0"/>
    <w:rsid w:val="00223BB4"/>
    <w:rsid w:val="002241C2"/>
    <w:rsid w:val="0022487B"/>
    <w:rsid w:val="002253A8"/>
    <w:rsid w:val="00225944"/>
    <w:rsid w:val="00226D2D"/>
    <w:rsid w:val="002278A5"/>
    <w:rsid w:val="002279F6"/>
    <w:rsid w:val="00227B59"/>
    <w:rsid w:val="00227DC5"/>
    <w:rsid w:val="00231DF8"/>
    <w:rsid w:val="0023281C"/>
    <w:rsid w:val="00232D1E"/>
    <w:rsid w:val="0023448B"/>
    <w:rsid w:val="00234FF7"/>
    <w:rsid w:val="0023648E"/>
    <w:rsid w:val="0023656C"/>
    <w:rsid w:val="00237870"/>
    <w:rsid w:val="00240FA5"/>
    <w:rsid w:val="00242B04"/>
    <w:rsid w:val="002446DA"/>
    <w:rsid w:val="00245480"/>
    <w:rsid w:val="002476A9"/>
    <w:rsid w:val="00247E87"/>
    <w:rsid w:val="002506D3"/>
    <w:rsid w:val="0025122D"/>
    <w:rsid w:val="002516DB"/>
    <w:rsid w:val="00251A50"/>
    <w:rsid w:val="00251AE2"/>
    <w:rsid w:val="00251B2D"/>
    <w:rsid w:val="002552C8"/>
    <w:rsid w:val="002564BB"/>
    <w:rsid w:val="0026087D"/>
    <w:rsid w:val="0026246A"/>
    <w:rsid w:val="0026294E"/>
    <w:rsid w:val="0026300F"/>
    <w:rsid w:val="00266BB6"/>
    <w:rsid w:val="00267A82"/>
    <w:rsid w:val="002706CB"/>
    <w:rsid w:val="00270C96"/>
    <w:rsid w:val="0027251A"/>
    <w:rsid w:val="0027304E"/>
    <w:rsid w:val="00276CD8"/>
    <w:rsid w:val="002774B3"/>
    <w:rsid w:val="002804D7"/>
    <w:rsid w:val="0028173B"/>
    <w:rsid w:val="00282E61"/>
    <w:rsid w:val="00283EBF"/>
    <w:rsid w:val="00287976"/>
    <w:rsid w:val="00290354"/>
    <w:rsid w:val="0029068E"/>
    <w:rsid w:val="0029076B"/>
    <w:rsid w:val="00290CAF"/>
    <w:rsid w:val="002920A9"/>
    <w:rsid w:val="00292D70"/>
    <w:rsid w:val="0029398E"/>
    <w:rsid w:val="00294146"/>
    <w:rsid w:val="0029426F"/>
    <w:rsid w:val="0029479E"/>
    <w:rsid w:val="00294BC5"/>
    <w:rsid w:val="002A1411"/>
    <w:rsid w:val="002A186C"/>
    <w:rsid w:val="002A2419"/>
    <w:rsid w:val="002A2600"/>
    <w:rsid w:val="002A2A0F"/>
    <w:rsid w:val="002A2E64"/>
    <w:rsid w:val="002A334D"/>
    <w:rsid w:val="002A372D"/>
    <w:rsid w:val="002A4018"/>
    <w:rsid w:val="002A5379"/>
    <w:rsid w:val="002A6E31"/>
    <w:rsid w:val="002B0750"/>
    <w:rsid w:val="002B1120"/>
    <w:rsid w:val="002B18D7"/>
    <w:rsid w:val="002B2FA7"/>
    <w:rsid w:val="002B5546"/>
    <w:rsid w:val="002B67D9"/>
    <w:rsid w:val="002B6DE9"/>
    <w:rsid w:val="002B7AB1"/>
    <w:rsid w:val="002B7D90"/>
    <w:rsid w:val="002C04DA"/>
    <w:rsid w:val="002C0CC5"/>
    <w:rsid w:val="002C0E8B"/>
    <w:rsid w:val="002C2BB7"/>
    <w:rsid w:val="002C53AE"/>
    <w:rsid w:val="002C63FD"/>
    <w:rsid w:val="002C7350"/>
    <w:rsid w:val="002D0F3A"/>
    <w:rsid w:val="002D1FE1"/>
    <w:rsid w:val="002D24DF"/>
    <w:rsid w:val="002D3E5C"/>
    <w:rsid w:val="002D7EE3"/>
    <w:rsid w:val="002E0908"/>
    <w:rsid w:val="002E2108"/>
    <w:rsid w:val="002E310E"/>
    <w:rsid w:val="002E3673"/>
    <w:rsid w:val="002E421D"/>
    <w:rsid w:val="002E50E6"/>
    <w:rsid w:val="002E5399"/>
    <w:rsid w:val="002E622F"/>
    <w:rsid w:val="002E6243"/>
    <w:rsid w:val="002E7DD1"/>
    <w:rsid w:val="002F0B5B"/>
    <w:rsid w:val="002F2696"/>
    <w:rsid w:val="002F3FF8"/>
    <w:rsid w:val="002F4E39"/>
    <w:rsid w:val="002F533B"/>
    <w:rsid w:val="002F77A9"/>
    <w:rsid w:val="002F7891"/>
    <w:rsid w:val="002F79F0"/>
    <w:rsid w:val="002F7E14"/>
    <w:rsid w:val="003007BC"/>
    <w:rsid w:val="00303011"/>
    <w:rsid w:val="00304E5A"/>
    <w:rsid w:val="00305E5E"/>
    <w:rsid w:val="00307A1C"/>
    <w:rsid w:val="00310B35"/>
    <w:rsid w:val="00311935"/>
    <w:rsid w:val="00311DC9"/>
    <w:rsid w:val="00311DF4"/>
    <w:rsid w:val="00312212"/>
    <w:rsid w:val="003133A5"/>
    <w:rsid w:val="003152E3"/>
    <w:rsid w:val="00315D3C"/>
    <w:rsid w:val="00316E27"/>
    <w:rsid w:val="00316F93"/>
    <w:rsid w:val="00317724"/>
    <w:rsid w:val="00317E24"/>
    <w:rsid w:val="00320C26"/>
    <w:rsid w:val="00320F4C"/>
    <w:rsid w:val="00320F71"/>
    <w:rsid w:val="00321A39"/>
    <w:rsid w:val="00322350"/>
    <w:rsid w:val="00322542"/>
    <w:rsid w:val="00323102"/>
    <w:rsid w:val="003253FD"/>
    <w:rsid w:val="00325650"/>
    <w:rsid w:val="003256B0"/>
    <w:rsid w:val="00327096"/>
    <w:rsid w:val="0033020B"/>
    <w:rsid w:val="0033089D"/>
    <w:rsid w:val="00330B06"/>
    <w:rsid w:val="00330C61"/>
    <w:rsid w:val="00330FDE"/>
    <w:rsid w:val="00331C8C"/>
    <w:rsid w:val="00331DD2"/>
    <w:rsid w:val="003323F8"/>
    <w:rsid w:val="0033284D"/>
    <w:rsid w:val="0033321C"/>
    <w:rsid w:val="0033439F"/>
    <w:rsid w:val="003346E6"/>
    <w:rsid w:val="00335822"/>
    <w:rsid w:val="00341DCF"/>
    <w:rsid w:val="00342C4C"/>
    <w:rsid w:val="0034361E"/>
    <w:rsid w:val="00343C6E"/>
    <w:rsid w:val="00344480"/>
    <w:rsid w:val="003452D1"/>
    <w:rsid w:val="00345D99"/>
    <w:rsid w:val="00345FA1"/>
    <w:rsid w:val="00347039"/>
    <w:rsid w:val="00350812"/>
    <w:rsid w:val="00350E75"/>
    <w:rsid w:val="0035113A"/>
    <w:rsid w:val="00351D1E"/>
    <w:rsid w:val="003520AA"/>
    <w:rsid w:val="003571E3"/>
    <w:rsid w:val="00357E19"/>
    <w:rsid w:val="00360795"/>
    <w:rsid w:val="00362237"/>
    <w:rsid w:val="003622E3"/>
    <w:rsid w:val="00363096"/>
    <w:rsid w:val="00364040"/>
    <w:rsid w:val="00367CBB"/>
    <w:rsid w:val="00370994"/>
    <w:rsid w:val="00371D5F"/>
    <w:rsid w:val="00372C15"/>
    <w:rsid w:val="00372DBD"/>
    <w:rsid w:val="00374111"/>
    <w:rsid w:val="00375888"/>
    <w:rsid w:val="00376704"/>
    <w:rsid w:val="0037696C"/>
    <w:rsid w:val="00376AFE"/>
    <w:rsid w:val="00376EC1"/>
    <w:rsid w:val="00377570"/>
    <w:rsid w:val="00377FF1"/>
    <w:rsid w:val="003804C8"/>
    <w:rsid w:val="0038138C"/>
    <w:rsid w:val="003814F5"/>
    <w:rsid w:val="00381D47"/>
    <w:rsid w:val="003825B6"/>
    <w:rsid w:val="003826AC"/>
    <w:rsid w:val="003826C6"/>
    <w:rsid w:val="003835D1"/>
    <w:rsid w:val="0038361C"/>
    <w:rsid w:val="00383C04"/>
    <w:rsid w:val="003841E8"/>
    <w:rsid w:val="00386437"/>
    <w:rsid w:val="0038664B"/>
    <w:rsid w:val="00387737"/>
    <w:rsid w:val="003906EB"/>
    <w:rsid w:val="003915A7"/>
    <w:rsid w:val="003930AB"/>
    <w:rsid w:val="00395B5C"/>
    <w:rsid w:val="00395BB7"/>
    <w:rsid w:val="00397093"/>
    <w:rsid w:val="003A22E0"/>
    <w:rsid w:val="003A300A"/>
    <w:rsid w:val="003A45E1"/>
    <w:rsid w:val="003A47A8"/>
    <w:rsid w:val="003A482C"/>
    <w:rsid w:val="003A4CD4"/>
    <w:rsid w:val="003A4D87"/>
    <w:rsid w:val="003A58B3"/>
    <w:rsid w:val="003A610B"/>
    <w:rsid w:val="003B0196"/>
    <w:rsid w:val="003B0C9F"/>
    <w:rsid w:val="003B0DD7"/>
    <w:rsid w:val="003B1008"/>
    <w:rsid w:val="003B1604"/>
    <w:rsid w:val="003B2E9A"/>
    <w:rsid w:val="003B2FA1"/>
    <w:rsid w:val="003B3B0D"/>
    <w:rsid w:val="003B3F68"/>
    <w:rsid w:val="003B41DE"/>
    <w:rsid w:val="003B4522"/>
    <w:rsid w:val="003B5FD2"/>
    <w:rsid w:val="003B72F7"/>
    <w:rsid w:val="003C08F2"/>
    <w:rsid w:val="003C1B40"/>
    <w:rsid w:val="003C1B42"/>
    <w:rsid w:val="003C2D8E"/>
    <w:rsid w:val="003C39B2"/>
    <w:rsid w:val="003C40D9"/>
    <w:rsid w:val="003C51E6"/>
    <w:rsid w:val="003C664F"/>
    <w:rsid w:val="003C6A4E"/>
    <w:rsid w:val="003C6DF8"/>
    <w:rsid w:val="003C71C2"/>
    <w:rsid w:val="003D16BB"/>
    <w:rsid w:val="003D2F93"/>
    <w:rsid w:val="003D305C"/>
    <w:rsid w:val="003D4009"/>
    <w:rsid w:val="003D487E"/>
    <w:rsid w:val="003D4B14"/>
    <w:rsid w:val="003D503B"/>
    <w:rsid w:val="003D7458"/>
    <w:rsid w:val="003D7814"/>
    <w:rsid w:val="003E0DAB"/>
    <w:rsid w:val="003E110E"/>
    <w:rsid w:val="003E112F"/>
    <w:rsid w:val="003E1587"/>
    <w:rsid w:val="003E1E27"/>
    <w:rsid w:val="003E26C6"/>
    <w:rsid w:val="003E3CD2"/>
    <w:rsid w:val="003E4EFB"/>
    <w:rsid w:val="003E54A9"/>
    <w:rsid w:val="003E6C39"/>
    <w:rsid w:val="003F00BD"/>
    <w:rsid w:val="003F0112"/>
    <w:rsid w:val="003F0508"/>
    <w:rsid w:val="003F0CEE"/>
    <w:rsid w:val="003F2996"/>
    <w:rsid w:val="003F33D9"/>
    <w:rsid w:val="003F4334"/>
    <w:rsid w:val="003F6AD6"/>
    <w:rsid w:val="003F768D"/>
    <w:rsid w:val="004009DE"/>
    <w:rsid w:val="00400EB3"/>
    <w:rsid w:val="00402E38"/>
    <w:rsid w:val="00403178"/>
    <w:rsid w:val="00403206"/>
    <w:rsid w:val="00403B75"/>
    <w:rsid w:val="00404173"/>
    <w:rsid w:val="00404449"/>
    <w:rsid w:val="0040465D"/>
    <w:rsid w:val="00404AB0"/>
    <w:rsid w:val="00404AD0"/>
    <w:rsid w:val="004053A9"/>
    <w:rsid w:val="0040549F"/>
    <w:rsid w:val="004066C3"/>
    <w:rsid w:val="00406A6D"/>
    <w:rsid w:val="004077B2"/>
    <w:rsid w:val="004102C4"/>
    <w:rsid w:val="00410404"/>
    <w:rsid w:val="004132E1"/>
    <w:rsid w:val="00413695"/>
    <w:rsid w:val="00415641"/>
    <w:rsid w:val="00416152"/>
    <w:rsid w:val="00416ADD"/>
    <w:rsid w:val="004174F5"/>
    <w:rsid w:val="004200F6"/>
    <w:rsid w:val="00420DAE"/>
    <w:rsid w:val="00421157"/>
    <w:rsid w:val="00422B42"/>
    <w:rsid w:val="00423013"/>
    <w:rsid w:val="004236D8"/>
    <w:rsid w:val="00423B95"/>
    <w:rsid w:val="00423C6D"/>
    <w:rsid w:val="00425156"/>
    <w:rsid w:val="004251D3"/>
    <w:rsid w:val="00426EF7"/>
    <w:rsid w:val="00427032"/>
    <w:rsid w:val="00430F9B"/>
    <w:rsid w:val="00431CEA"/>
    <w:rsid w:val="0043238F"/>
    <w:rsid w:val="00432D1F"/>
    <w:rsid w:val="00436380"/>
    <w:rsid w:val="00437922"/>
    <w:rsid w:val="00437D03"/>
    <w:rsid w:val="00440089"/>
    <w:rsid w:val="00440239"/>
    <w:rsid w:val="004423E4"/>
    <w:rsid w:val="00444895"/>
    <w:rsid w:val="00444FB9"/>
    <w:rsid w:val="00445D72"/>
    <w:rsid w:val="00446489"/>
    <w:rsid w:val="0044659D"/>
    <w:rsid w:val="00447FE0"/>
    <w:rsid w:val="00450273"/>
    <w:rsid w:val="00451126"/>
    <w:rsid w:val="004516B5"/>
    <w:rsid w:val="00451DB6"/>
    <w:rsid w:val="00452EDF"/>
    <w:rsid w:val="00454EF5"/>
    <w:rsid w:val="00455CD3"/>
    <w:rsid w:val="00455CF8"/>
    <w:rsid w:val="004568B5"/>
    <w:rsid w:val="004572B9"/>
    <w:rsid w:val="004607D0"/>
    <w:rsid w:val="00463279"/>
    <w:rsid w:val="004635F5"/>
    <w:rsid w:val="0046375C"/>
    <w:rsid w:val="00467112"/>
    <w:rsid w:val="004707E0"/>
    <w:rsid w:val="00470C41"/>
    <w:rsid w:val="004743A4"/>
    <w:rsid w:val="00475804"/>
    <w:rsid w:val="0048075A"/>
    <w:rsid w:val="004824DB"/>
    <w:rsid w:val="004828D1"/>
    <w:rsid w:val="00483580"/>
    <w:rsid w:val="00483B46"/>
    <w:rsid w:val="00486114"/>
    <w:rsid w:val="00486A5E"/>
    <w:rsid w:val="00487EA8"/>
    <w:rsid w:val="00490818"/>
    <w:rsid w:val="00492463"/>
    <w:rsid w:val="004924CB"/>
    <w:rsid w:val="00493610"/>
    <w:rsid w:val="004955ED"/>
    <w:rsid w:val="00495CDE"/>
    <w:rsid w:val="00496806"/>
    <w:rsid w:val="00497300"/>
    <w:rsid w:val="004A0836"/>
    <w:rsid w:val="004A094D"/>
    <w:rsid w:val="004A212A"/>
    <w:rsid w:val="004A3216"/>
    <w:rsid w:val="004A3619"/>
    <w:rsid w:val="004A3868"/>
    <w:rsid w:val="004A4708"/>
    <w:rsid w:val="004A4BC2"/>
    <w:rsid w:val="004A4CA1"/>
    <w:rsid w:val="004A501A"/>
    <w:rsid w:val="004A6E04"/>
    <w:rsid w:val="004A77A0"/>
    <w:rsid w:val="004B0071"/>
    <w:rsid w:val="004B088A"/>
    <w:rsid w:val="004B0915"/>
    <w:rsid w:val="004B2371"/>
    <w:rsid w:val="004B23F0"/>
    <w:rsid w:val="004B34D6"/>
    <w:rsid w:val="004B49DA"/>
    <w:rsid w:val="004B56F4"/>
    <w:rsid w:val="004B5CEA"/>
    <w:rsid w:val="004B6144"/>
    <w:rsid w:val="004B6AE6"/>
    <w:rsid w:val="004B72D8"/>
    <w:rsid w:val="004C172A"/>
    <w:rsid w:val="004C1C90"/>
    <w:rsid w:val="004C2D0C"/>
    <w:rsid w:val="004C3123"/>
    <w:rsid w:val="004C3EAE"/>
    <w:rsid w:val="004C5817"/>
    <w:rsid w:val="004C5FAD"/>
    <w:rsid w:val="004C7BAE"/>
    <w:rsid w:val="004D044A"/>
    <w:rsid w:val="004D2697"/>
    <w:rsid w:val="004D3C37"/>
    <w:rsid w:val="004D3E31"/>
    <w:rsid w:val="004D49FC"/>
    <w:rsid w:val="004D5298"/>
    <w:rsid w:val="004D52B1"/>
    <w:rsid w:val="004D5FAC"/>
    <w:rsid w:val="004D6ACB"/>
    <w:rsid w:val="004E0063"/>
    <w:rsid w:val="004E1C68"/>
    <w:rsid w:val="004E24A3"/>
    <w:rsid w:val="004E2A06"/>
    <w:rsid w:val="004E622C"/>
    <w:rsid w:val="004E6546"/>
    <w:rsid w:val="004F0A83"/>
    <w:rsid w:val="004F1990"/>
    <w:rsid w:val="004F298F"/>
    <w:rsid w:val="004F3A5F"/>
    <w:rsid w:val="004F3EB6"/>
    <w:rsid w:val="004F4CD6"/>
    <w:rsid w:val="004F55A6"/>
    <w:rsid w:val="004F58E9"/>
    <w:rsid w:val="004F5EEE"/>
    <w:rsid w:val="00500B03"/>
    <w:rsid w:val="00502913"/>
    <w:rsid w:val="00503293"/>
    <w:rsid w:val="00504025"/>
    <w:rsid w:val="00504B44"/>
    <w:rsid w:val="005053EE"/>
    <w:rsid w:val="00505D9A"/>
    <w:rsid w:val="00506781"/>
    <w:rsid w:val="00506C7A"/>
    <w:rsid w:val="00506F3B"/>
    <w:rsid w:val="005074F9"/>
    <w:rsid w:val="00507A01"/>
    <w:rsid w:val="00513B1C"/>
    <w:rsid w:val="00513C74"/>
    <w:rsid w:val="00515264"/>
    <w:rsid w:val="00515E40"/>
    <w:rsid w:val="005160E4"/>
    <w:rsid w:val="0051620C"/>
    <w:rsid w:val="00516236"/>
    <w:rsid w:val="0052013E"/>
    <w:rsid w:val="00520973"/>
    <w:rsid w:val="0052167B"/>
    <w:rsid w:val="005217A8"/>
    <w:rsid w:val="00521A72"/>
    <w:rsid w:val="00521F7F"/>
    <w:rsid w:val="00522BF8"/>
    <w:rsid w:val="00523A73"/>
    <w:rsid w:val="00525467"/>
    <w:rsid w:val="00525FC5"/>
    <w:rsid w:val="0052680C"/>
    <w:rsid w:val="00527CE7"/>
    <w:rsid w:val="0053123F"/>
    <w:rsid w:val="005324D7"/>
    <w:rsid w:val="00532671"/>
    <w:rsid w:val="00534305"/>
    <w:rsid w:val="00535351"/>
    <w:rsid w:val="005359B7"/>
    <w:rsid w:val="00540662"/>
    <w:rsid w:val="00540DEE"/>
    <w:rsid w:val="00542081"/>
    <w:rsid w:val="00542712"/>
    <w:rsid w:val="00542E43"/>
    <w:rsid w:val="00544332"/>
    <w:rsid w:val="005463EF"/>
    <w:rsid w:val="00550362"/>
    <w:rsid w:val="00550769"/>
    <w:rsid w:val="00552D39"/>
    <w:rsid w:val="00553089"/>
    <w:rsid w:val="00553716"/>
    <w:rsid w:val="005543A8"/>
    <w:rsid w:val="00554747"/>
    <w:rsid w:val="00555999"/>
    <w:rsid w:val="00560734"/>
    <w:rsid w:val="005614F8"/>
    <w:rsid w:val="0056297D"/>
    <w:rsid w:val="00562A43"/>
    <w:rsid w:val="005630DA"/>
    <w:rsid w:val="005649ED"/>
    <w:rsid w:val="00565880"/>
    <w:rsid w:val="00566FE0"/>
    <w:rsid w:val="005675BD"/>
    <w:rsid w:val="00570404"/>
    <w:rsid w:val="005705BB"/>
    <w:rsid w:val="005705D2"/>
    <w:rsid w:val="00570B5D"/>
    <w:rsid w:val="00572FED"/>
    <w:rsid w:val="00573013"/>
    <w:rsid w:val="00573BE4"/>
    <w:rsid w:val="00573D62"/>
    <w:rsid w:val="005742E2"/>
    <w:rsid w:val="00574366"/>
    <w:rsid w:val="005747B8"/>
    <w:rsid w:val="00574946"/>
    <w:rsid w:val="00575172"/>
    <w:rsid w:val="005757E3"/>
    <w:rsid w:val="00576B29"/>
    <w:rsid w:val="00581B75"/>
    <w:rsid w:val="00582027"/>
    <w:rsid w:val="005826D5"/>
    <w:rsid w:val="0058553E"/>
    <w:rsid w:val="00586920"/>
    <w:rsid w:val="00587C50"/>
    <w:rsid w:val="0059088E"/>
    <w:rsid w:val="00590FA2"/>
    <w:rsid w:val="00592BD9"/>
    <w:rsid w:val="005931C0"/>
    <w:rsid w:val="005935FF"/>
    <w:rsid w:val="00593CEE"/>
    <w:rsid w:val="005945C9"/>
    <w:rsid w:val="005947A9"/>
    <w:rsid w:val="005953FA"/>
    <w:rsid w:val="00597FF4"/>
    <w:rsid w:val="005A0323"/>
    <w:rsid w:val="005A0628"/>
    <w:rsid w:val="005A0EA6"/>
    <w:rsid w:val="005A1B9E"/>
    <w:rsid w:val="005A2132"/>
    <w:rsid w:val="005A26C1"/>
    <w:rsid w:val="005A3CAA"/>
    <w:rsid w:val="005A5D7E"/>
    <w:rsid w:val="005A7F52"/>
    <w:rsid w:val="005B0473"/>
    <w:rsid w:val="005B15BB"/>
    <w:rsid w:val="005B1DCF"/>
    <w:rsid w:val="005B4A11"/>
    <w:rsid w:val="005B4A39"/>
    <w:rsid w:val="005B5E3F"/>
    <w:rsid w:val="005B75D4"/>
    <w:rsid w:val="005B78BD"/>
    <w:rsid w:val="005C1D66"/>
    <w:rsid w:val="005C21F7"/>
    <w:rsid w:val="005C2EB2"/>
    <w:rsid w:val="005C35C8"/>
    <w:rsid w:val="005C453C"/>
    <w:rsid w:val="005C6246"/>
    <w:rsid w:val="005C680F"/>
    <w:rsid w:val="005C6F36"/>
    <w:rsid w:val="005C74B9"/>
    <w:rsid w:val="005D05FA"/>
    <w:rsid w:val="005D06B2"/>
    <w:rsid w:val="005D08D6"/>
    <w:rsid w:val="005D0F80"/>
    <w:rsid w:val="005D1360"/>
    <w:rsid w:val="005D2DC4"/>
    <w:rsid w:val="005D31CE"/>
    <w:rsid w:val="005D3F02"/>
    <w:rsid w:val="005D5A7B"/>
    <w:rsid w:val="005E06D8"/>
    <w:rsid w:val="005E0EB3"/>
    <w:rsid w:val="005E1BAF"/>
    <w:rsid w:val="005E1F42"/>
    <w:rsid w:val="005E27EF"/>
    <w:rsid w:val="005E285E"/>
    <w:rsid w:val="005E2DBA"/>
    <w:rsid w:val="005E30D3"/>
    <w:rsid w:val="005E3325"/>
    <w:rsid w:val="005E46C7"/>
    <w:rsid w:val="005E527F"/>
    <w:rsid w:val="005E56CB"/>
    <w:rsid w:val="005E59E1"/>
    <w:rsid w:val="005E5D62"/>
    <w:rsid w:val="005E66F9"/>
    <w:rsid w:val="005F035F"/>
    <w:rsid w:val="005F1020"/>
    <w:rsid w:val="005F1D4B"/>
    <w:rsid w:val="005F4B25"/>
    <w:rsid w:val="005F6464"/>
    <w:rsid w:val="005F65E0"/>
    <w:rsid w:val="005F6EFB"/>
    <w:rsid w:val="00600A65"/>
    <w:rsid w:val="00602C87"/>
    <w:rsid w:val="006032AF"/>
    <w:rsid w:val="00603740"/>
    <w:rsid w:val="0060612D"/>
    <w:rsid w:val="00606ACB"/>
    <w:rsid w:val="0060714F"/>
    <w:rsid w:val="006113FA"/>
    <w:rsid w:val="006118EF"/>
    <w:rsid w:val="00612FF2"/>
    <w:rsid w:val="00613609"/>
    <w:rsid w:val="006157F3"/>
    <w:rsid w:val="006159D4"/>
    <w:rsid w:val="00615E9E"/>
    <w:rsid w:val="00616CE7"/>
    <w:rsid w:val="00617FBB"/>
    <w:rsid w:val="00620E2A"/>
    <w:rsid w:val="006211C3"/>
    <w:rsid w:val="00621FAE"/>
    <w:rsid w:val="0062206C"/>
    <w:rsid w:val="00622CB5"/>
    <w:rsid w:val="00622D69"/>
    <w:rsid w:val="00624069"/>
    <w:rsid w:val="006241A1"/>
    <w:rsid w:val="006243A0"/>
    <w:rsid w:val="00624866"/>
    <w:rsid w:val="00625979"/>
    <w:rsid w:val="00625B50"/>
    <w:rsid w:val="00625E77"/>
    <w:rsid w:val="00626690"/>
    <w:rsid w:val="006276D5"/>
    <w:rsid w:val="0063127F"/>
    <w:rsid w:val="00631A17"/>
    <w:rsid w:val="00631CA7"/>
    <w:rsid w:val="006353AC"/>
    <w:rsid w:val="00635D50"/>
    <w:rsid w:val="00636536"/>
    <w:rsid w:val="00636BAD"/>
    <w:rsid w:val="00641137"/>
    <w:rsid w:val="00644EB1"/>
    <w:rsid w:val="00644EB5"/>
    <w:rsid w:val="006459E5"/>
    <w:rsid w:val="00646659"/>
    <w:rsid w:val="00650F00"/>
    <w:rsid w:val="006516DF"/>
    <w:rsid w:val="00651ADA"/>
    <w:rsid w:val="006520C8"/>
    <w:rsid w:val="006525DE"/>
    <w:rsid w:val="0065335D"/>
    <w:rsid w:val="00653C36"/>
    <w:rsid w:val="00654389"/>
    <w:rsid w:val="00655CB7"/>
    <w:rsid w:val="00655DF5"/>
    <w:rsid w:val="0065711A"/>
    <w:rsid w:val="0065794C"/>
    <w:rsid w:val="00657A3D"/>
    <w:rsid w:val="00660268"/>
    <w:rsid w:val="0066063B"/>
    <w:rsid w:val="0066100F"/>
    <w:rsid w:val="006624EC"/>
    <w:rsid w:val="00662887"/>
    <w:rsid w:val="006629E8"/>
    <w:rsid w:val="006630E5"/>
    <w:rsid w:val="006650A8"/>
    <w:rsid w:val="00665DAF"/>
    <w:rsid w:val="00671B7E"/>
    <w:rsid w:val="00672234"/>
    <w:rsid w:val="0067260E"/>
    <w:rsid w:val="006729ED"/>
    <w:rsid w:val="00673B91"/>
    <w:rsid w:val="006740D8"/>
    <w:rsid w:val="0067487C"/>
    <w:rsid w:val="00674C29"/>
    <w:rsid w:val="00675319"/>
    <w:rsid w:val="0067623C"/>
    <w:rsid w:val="006768CE"/>
    <w:rsid w:val="006801E5"/>
    <w:rsid w:val="006815C8"/>
    <w:rsid w:val="00681687"/>
    <w:rsid w:val="00683456"/>
    <w:rsid w:val="006842C1"/>
    <w:rsid w:val="0068603E"/>
    <w:rsid w:val="0068618B"/>
    <w:rsid w:val="00686789"/>
    <w:rsid w:val="0068778E"/>
    <w:rsid w:val="006879AD"/>
    <w:rsid w:val="00687AF2"/>
    <w:rsid w:val="00687BBA"/>
    <w:rsid w:val="0069192D"/>
    <w:rsid w:val="006937D3"/>
    <w:rsid w:val="00693C3A"/>
    <w:rsid w:val="0069483F"/>
    <w:rsid w:val="00694A9F"/>
    <w:rsid w:val="00694B5A"/>
    <w:rsid w:val="0069507B"/>
    <w:rsid w:val="00695382"/>
    <w:rsid w:val="006954A2"/>
    <w:rsid w:val="006976B2"/>
    <w:rsid w:val="006A03A8"/>
    <w:rsid w:val="006A098D"/>
    <w:rsid w:val="006A23EC"/>
    <w:rsid w:val="006A2723"/>
    <w:rsid w:val="006A2CEA"/>
    <w:rsid w:val="006A3693"/>
    <w:rsid w:val="006A4185"/>
    <w:rsid w:val="006A5D3A"/>
    <w:rsid w:val="006A6090"/>
    <w:rsid w:val="006A6257"/>
    <w:rsid w:val="006A75E6"/>
    <w:rsid w:val="006B2EC1"/>
    <w:rsid w:val="006B3795"/>
    <w:rsid w:val="006B3DE0"/>
    <w:rsid w:val="006B5576"/>
    <w:rsid w:val="006B57F1"/>
    <w:rsid w:val="006B605D"/>
    <w:rsid w:val="006C12A3"/>
    <w:rsid w:val="006C1C1A"/>
    <w:rsid w:val="006C6166"/>
    <w:rsid w:val="006C6431"/>
    <w:rsid w:val="006D03EB"/>
    <w:rsid w:val="006D3913"/>
    <w:rsid w:val="006D4D3B"/>
    <w:rsid w:val="006D4F3B"/>
    <w:rsid w:val="006D64C0"/>
    <w:rsid w:val="006D6749"/>
    <w:rsid w:val="006D6AC2"/>
    <w:rsid w:val="006D6F3F"/>
    <w:rsid w:val="006E2532"/>
    <w:rsid w:val="006E310A"/>
    <w:rsid w:val="006E3CEE"/>
    <w:rsid w:val="006E4BE6"/>
    <w:rsid w:val="006E4C6D"/>
    <w:rsid w:val="006E4D81"/>
    <w:rsid w:val="006E4EBA"/>
    <w:rsid w:val="006E6947"/>
    <w:rsid w:val="006E6AF4"/>
    <w:rsid w:val="006E71CF"/>
    <w:rsid w:val="006E721E"/>
    <w:rsid w:val="006E7BCF"/>
    <w:rsid w:val="006F02AF"/>
    <w:rsid w:val="006F04F2"/>
    <w:rsid w:val="006F0B30"/>
    <w:rsid w:val="006F150C"/>
    <w:rsid w:val="006F1955"/>
    <w:rsid w:val="006F35E1"/>
    <w:rsid w:val="006F39D8"/>
    <w:rsid w:val="006F5063"/>
    <w:rsid w:val="006F79EE"/>
    <w:rsid w:val="00700219"/>
    <w:rsid w:val="00701031"/>
    <w:rsid w:val="0070295B"/>
    <w:rsid w:val="00703C87"/>
    <w:rsid w:val="007048EC"/>
    <w:rsid w:val="007049F8"/>
    <w:rsid w:val="0071322B"/>
    <w:rsid w:val="00716227"/>
    <w:rsid w:val="00717AB8"/>
    <w:rsid w:val="00722237"/>
    <w:rsid w:val="00722D18"/>
    <w:rsid w:val="00724B0B"/>
    <w:rsid w:val="00726C18"/>
    <w:rsid w:val="00727305"/>
    <w:rsid w:val="00727701"/>
    <w:rsid w:val="00731E56"/>
    <w:rsid w:val="007321FB"/>
    <w:rsid w:val="00732757"/>
    <w:rsid w:val="00733AD2"/>
    <w:rsid w:val="00734CC4"/>
    <w:rsid w:val="00734F9B"/>
    <w:rsid w:val="007350DD"/>
    <w:rsid w:val="007357E1"/>
    <w:rsid w:val="007362FD"/>
    <w:rsid w:val="00736F7C"/>
    <w:rsid w:val="00741ED0"/>
    <w:rsid w:val="00743534"/>
    <w:rsid w:val="00743612"/>
    <w:rsid w:val="00743C43"/>
    <w:rsid w:val="00746423"/>
    <w:rsid w:val="00746D9F"/>
    <w:rsid w:val="007475B0"/>
    <w:rsid w:val="00750639"/>
    <w:rsid w:val="00750D45"/>
    <w:rsid w:val="007518A5"/>
    <w:rsid w:val="0075316A"/>
    <w:rsid w:val="007536DB"/>
    <w:rsid w:val="00755D73"/>
    <w:rsid w:val="00756754"/>
    <w:rsid w:val="00760034"/>
    <w:rsid w:val="007611EF"/>
    <w:rsid w:val="007622D9"/>
    <w:rsid w:val="00762BED"/>
    <w:rsid w:val="007632D6"/>
    <w:rsid w:val="00763AD3"/>
    <w:rsid w:val="00764274"/>
    <w:rsid w:val="00764E2D"/>
    <w:rsid w:val="00764EFA"/>
    <w:rsid w:val="007650B5"/>
    <w:rsid w:val="00766CA4"/>
    <w:rsid w:val="00767448"/>
    <w:rsid w:val="007702F2"/>
    <w:rsid w:val="00770556"/>
    <w:rsid w:val="00770666"/>
    <w:rsid w:val="00772050"/>
    <w:rsid w:val="00772540"/>
    <w:rsid w:val="00773F6C"/>
    <w:rsid w:val="007752EE"/>
    <w:rsid w:val="00775450"/>
    <w:rsid w:val="00780A11"/>
    <w:rsid w:val="007812DE"/>
    <w:rsid w:val="00781E2F"/>
    <w:rsid w:val="007821F4"/>
    <w:rsid w:val="00782FC7"/>
    <w:rsid w:val="00783514"/>
    <w:rsid w:val="00785434"/>
    <w:rsid w:val="007856FC"/>
    <w:rsid w:val="00785EE6"/>
    <w:rsid w:val="00787819"/>
    <w:rsid w:val="00787874"/>
    <w:rsid w:val="007901F4"/>
    <w:rsid w:val="0079092C"/>
    <w:rsid w:val="00791AB4"/>
    <w:rsid w:val="0079457A"/>
    <w:rsid w:val="00794BA7"/>
    <w:rsid w:val="00794DCE"/>
    <w:rsid w:val="007979C6"/>
    <w:rsid w:val="007A13DB"/>
    <w:rsid w:val="007A1EB9"/>
    <w:rsid w:val="007A1F81"/>
    <w:rsid w:val="007A2480"/>
    <w:rsid w:val="007A288A"/>
    <w:rsid w:val="007A598F"/>
    <w:rsid w:val="007A6FD3"/>
    <w:rsid w:val="007A76BC"/>
    <w:rsid w:val="007A7CC7"/>
    <w:rsid w:val="007B0341"/>
    <w:rsid w:val="007B1E98"/>
    <w:rsid w:val="007B2B0D"/>
    <w:rsid w:val="007B3901"/>
    <w:rsid w:val="007B4864"/>
    <w:rsid w:val="007B4FB9"/>
    <w:rsid w:val="007B58D1"/>
    <w:rsid w:val="007B5B63"/>
    <w:rsid w:val="007B6E4E"/>
    <w:rsid w:val="007B79DF"/>
    <w:rsid w:val="007C1630"/>
    <w:rsid w:val="007C1CE8"/>
    <w:rsid w:val="007C2D6F"/>
    <w:rsid w:val="007C326D"/>
    <w:rsid w:val="007C3F38"/>
    <w:rsid w:val="007C586B"/>
    <w:rsid w:val="007C5953"/>
    <w:rsid w:val="007C73C3"/>
    <w:rsid w:val="007C75F1"/>
    <w:rsid w:val="007C798B"/>
    <w:rsid w:val="007D235F"/>
    <w:rsid w:val="007D2B0B"/>
    <w:rsid w:val="007D411E"/>
    <w:rsid w:val="007D4393"/>
    <w:rsid w:val="007D5343"/>
    <w:rsid w:val="007D55DC"/>
    <w:rsid w:val="007D5668"/>
    <w:rsid w:val="007D74BD"/>
    <w:rsid w:val="007D7976"/>
    <w:rsid w:val="007D7D81"/>
    <w:rsid w:val="007D7E35"/>
    <w:rsid w:val="007D7FAB"/>
    <w:rsid w:val="007E1553"/>
    <w:rsid w:val="007E523C"/>
    <w:rsid w:val="007E7C3F"/>
    <w:rsid w:val="007F15FA"/>
    <w:rsid w:val="007F2B81"/>
    <w:rsid w:val="007F2D20"/>
    <w:rsid w:val="007F4816"/>
    <w:rsid w:val="007F538F"/>
    <w:rsid w:val="007F6F29"/>
    <w:rsid w:val="007F79D1"/>
    <w:rsid w:val="0080044C"/>
    <w:rsid w:val="008005A3"/>
    <w:rsid w:val="00800E0D"/>
    <w:rsid w:val="00802C9C"/>
    <w:rsid w:val="0080317D"/>
    <w:rsid w:val="0080461F"/>
    <w:rsid w:val="00805234"/>
    <w:rsid w:val="00806C57"/>
    <w:rsid w:val="00806E13"/>
    <w:rsid w:val="0080739A"/>
    <w:rsid w:val="00807516"/>
    <w:rsid w:val="00810631"/>
    <w:rsid w:val="00812F91"/>
    <w:rsid w:val="008144A1"/>
    <w:rsid w:val="0081468D"/>
    <w:rsid w:val="008165AD"/>
    <w:rsid w:val="008165C8"/>
    <w:rsid w:val="008177A4"/>
    <w:rsid w:val="0082175B"/>
    <w:rsid w:val="0082181E"/>
    <w:rsid w:val="008219E9"/>
    <w:rsid w:val="00824A5E"/>
    <w:rsid w:val="00825EB1"/>
    <w:rsid w:val="0082601F"/>
    <w:rsid w:val="008264ED"/>
    <w:rsid w:val="00827364"/>
    <w:rsid w:val="00830121"/>
    <w:rsid w:val="00830BEC"/>
    <w:rsid w:val="00830D10"/>
    <w:rsid w:val="00830ECE"/>
    <w:rsid w:val="00831320"/>
    <w:rsid w:val="008313BE"/>
    <w:rsid w:val="008318AB"/>
    <w:rsid w:val="00831CC9"/>
    <w:rsid w:val="00831E98"/>
    <w:rsid w:val="00831F53"/>
    <w:rsid w:val="008322DF"/>
    <w:rsid w:val="0083240C"/>
    <w:rsid w:val="00832617"/>
    <w:rsid w:val="00832870"/>
    <w:rsid w:val="00833DB4"/>
    <w:rsid w:val="008348A8"/>
    <w:rsid w:val="008364ED"/>
    <w:rsid w:val="0083670B"/>
    <w:rsid w:val="00840274"/>
    <w:rsid w:val="00841B75"/>
    <w:rsid w:val="0084216A"/>
    <w:rsid w:val="00843233"/>
    <w:rsid w:val="0084745D"/>
    <w:rsid w:val="00850B2F"/>
    <w:rsid w:val="00852E24"/>
    <w:rsid w:val="00853058"/>
    <w:rsid w:val="0085321A"/>
    <w:rsid w:val="00853910"/>
    <w:rsid w:val="0085459A"/>
    <w:rsid w:val="00856FA0"/>
    <w:rsid w:val="00860426"/>
    <w:rsid w:val="0086151F"/>
    <w:rsid w:val="00861766"/>
    <w:rsid w:val="0086295F"/>
    <w:rsid w:val="008634DC"/>
    <w:rsid w:val="00863F94"/>
    <w:rsid w:val="00864719"/>
    <w:rsid w:val="00864D7A"/>
    <w:rsid w:val="00864F30"/>
    <w:rsid w:val="00864F40"/>
    <w:rsid w:val="00865213"/>
    <w:rsid w:val="008664FB"/>
    <w:rsid w:val="00866B2D"/>
    <w:rsid w:val="00867E64"/>
    <w:rsid w:val="00870BE1"/>
    <w:rsid w:val="00871773"/>
    <w:rsid w:val="00871DE3"/>
    <w:rsid w:val="008726C4"/>
    <w:rsid w:val="00872B43"/>
    <w:rsid w:val="008730EF"/>
    <w:rsid w:val="00873850"/>
    <w:rsid w:val="0087427B"/>
    <w:rsid w:val="00874EFC"/>
    <w:rsid w:val="00876621"/>
    <w:rsid w:val="00876CCB"/>
    <w:rsid w:val="00880D02"/>
    <w:rsid w:val="00883285"/>
    <w:rsid w:val="00885AC8"/>
    <w:rsid w:val="00885D37"/>
    <w:rsid w:val="00885E43"/>
    <w:rsid w:val="00886AB1"/>
    <w:rsid w:val="00887D04"/>
    <w:rsid w:val="00887D5E"/>
    <w:rsid w:val="00887EDA"/>
    <w:rsid w:val="00890A7A"/>
    <w:rsid w:val="008912EB"/>
    <w:rsid w:val="00891ABA"/>
    <w:rsid w:val="008921C5"/>
    <w:rsid w:val="00893161"/>
    <w:rsid w:val="008936FC"/>
    <w:rsid w:val="00897528"/>
    <w:rsid w:val="00897616"/>
    <w:rsid w:val="008A0835"/>
    <w:rsid w:val="008A217F"/>
    <w:rsid w:val="008A2F46"/>
    <w:rsid w:val="008A53A2"/>
    <w:rsid w:val="008A58B8"/>
    <w:rsid w:val="008A7366"/>
    <w:rsid w:val="008B06E5"/>
    <w:rsid w:val="008B083F"/>
    <w:rsid w:val="008B1104"/>
    <w:rsid w:val="008B1B29"/>
    <w:rsid w:val="008B2F48"/>
    <w:rsid w:val="008B30D7"/>
    <w:rsid w:val="008B37EB"/>
    <w:rsid w:val="008B4B19"/>
    <w:rsid w:val="008B5863"/>
    <w:rsid w:val="008B6FD7"/>
    <w:rsid w:val="008B75C7"/>
    <w:rsid w:val="008B7CA1"/>
    <w:rsid w:val="008C00B8"/>
    <w:rsid w:val="008C0242"/>
    <w:rsid w:val="008C082B"/>
    <w:rsid w:val="008C316D"/>
    <w:rsid w:val="008C3E45"/>
    <w:rsid w:val="008C6442"/>
    <w:rsid w:val="008C784F"/>
    <w:rsid w:val="008C7A8F"/>
    <w:rsid w:val="008D022D"/>
    <w:rsid w:val="008D194C"/>
    <w:rsid w:val="008D229C"/>
    <w:rsid w:val="008D5137"/>
    <w:rsid w:val="008D5347"/>
    <w:rsid w:val="008D66FF"/>
    <w:rsid w:val="008D6870"/>
    <w:rsid w:val="008E0FF9"/>
    <w:rsid w:val="008E19DD"/>
    <w:rsid w:val="008E4BB9"/>
    <w:rsid w:val="008E559A"/>
    <w:rsid w:val="008E658E"/>
    <w:rsid w:val="008F2FB5"/>
    <w:rsid w:val="008F4783"/>
    <w:rsid w:val="008F585F"/>
    <w:rsid w:val="008F607D"/>
    <w:rsid w:val="008F6C3C"/>
    <w:rsid w:val="00900492"/>
    <w:rsid w:val="00900C16"/>
    <w:rsid w:val="00900EC6"/>
    <w:rsid w:val="0090103E"/>
    <w:rsid w:val="00901AF9"/>
    <w:rsid w:val="00901D72"/>
    <w:rsid w:val="00902477"/>
    <w:rsid w:val="009030C5"/>
    <w:rsid w:val="00904189"/>
    <w:rsid w:val="00905AC2"/>
    <w:rsid w:val="00906190"/>
    <w:rsid w:val="00906AA2"/>
    <w:rsid w:val="00906C77"/>
    <w:rsid w:val="00907F65"/>
    <w:rsid w:val="00907F76"/>
    <w:rsid w:val="00910589"/>
    <w:rsid w:val="00910876"/>
    <w:rsid w:val="00911162"/>
    <w:rsid w:val="009115DE"/>
    <w:rsid w:val="009117B8"/>
    <w:rsid w:val="0091283F"/>
    <w:rsid w:val="00912855"/>
    <w:rsid w:val="00913322"/>
    <w:rsid w:val="00913377"/>
    <w:rsid w:val="009141E6"/>
    <w:rsid w:val="00914702"/>
    <w:rsid w:val="0091668E"/>
    <w:rsid w:val="009179D8"/>
    <w:rsid w:val="00917CC9"/>
    <w:rsid w:val="00917D0B"/>
    <w:rsid w:val="0092072F"/>
    <w:rsid w:val="00920BF8"/>
    <w:rsid w:val="00920CA5"/>
    <w:rsid w:val="00922783"/>
    <w:rsid w:val="00923B56"/>
    <w:rsid w:val="00923EB9"/>
    <w:rsid w:val="00924C5D"/>
    <w:rsid w:val="00926A36"/>
    <w:rsid w:val="00931C2B"/>
    <w:rsid w:val="00932BEF"/>
    <w:rsid w:val="00932CB9"/>
    <w:rsid w:val="00933921"/>
    <w:rsid w:val="00933C99"/>
    <w:rsid w:val="00933EB7"/>
    <w:rsid w:val="009340BE"/>
    <w:rsid w:val="0093541A"/>
    <w:rsid w:val="00935CC2"/>
    <w:rsid w:val="0093767E"/>
    <w:rsid w:val="0093796A"/>
    <w:rsid w:val="00937B79"/>
    <w:rsid w:val="0094016A"/>
    <w:rsid w:val="00940447"/>
    <w:rsid w:val="00940C21"/>
    <w:rsid w:val="0094244A"/>
    <w:rsid w:val="00942483"/>
    <w:rsid w:val="009426ED"/>
    <w:rsid w:val="00943CF2"/>
    <w:rsid w:val="00945191"/>
    <w:rsid w:val="00945745"/>
    <w:rsid w:val="00945AD9"/>
    <w:rsid w:val="009479A0"/>
    <w:rsid w:val="00947B6F"/>
    <w:rsid w:val="0095059F"/>
    <w:rsid w:val="00951378"/>
    <w:rsid w:val="00952383"/>
    <w:rsid w:val="00954606"/>
    <w:rsid w:val="00956921"/>
    <w:rsid w:val="00957309"/>
    <w:rsid w:val="00960720"/>
    <w:rsid w:val="0096101E"/>
    <w:rsid w:val="00961744"/>
    <w:rsid w:val="00961A1A"/>
    <w:rsid w:val="00961A9E"/>
    <w:rsid w:val="009628E9"/>
    <w:rsid w:val="00962BBE"/>
    <w:rsid w:val="00964500"/>
    <w:rsid w:val="00964734"/>
    <w:rsid w:val="0096619B"/>
    <w:rsid w:val="00966557"/>
    <w:rsid w:val="0096684C"/>
    <w:rsid w:val="009674E1"/>
    <w:rsid w:val="009712C6"/>
    <w:rsid w:val="009716EA"/>
    <w:rsid w:val="00972082"/>
    <w:rsid w:val="009736F4"/>
    <w:rsid w:val="009743D4"/>
    <w:rsid w:val="00976480"/>
    <w:rsid w:val="00976AB3"/>
    <w:rsid w:val="00976CC5"/>
    <w:rsid w:val="009801EC"/>
    <w:rsid w:val="0098051C"/>
    <w:rsid w:val="00981433"/>
    <w:rsid w:val="00982095"/>
    <w:rsid w:val="00982C99"/>
    <w:rsid w:val="0098561D"/>
    <w:rsid w:val="00985F38"/>
    <w:rsid w:val="00986418"/>
    <w:rsid w:val="00987C8B"/>
    <w:rsid w:val="00990524"/>
    <w:rsid w:val="00990D89"/>
    <w:rsid w:val="00993030"/>
    <w:rsid w:val="00995FF1"/>
    <w:rsid w:val="0099655A"/>
    <w:rsid w:val="00996A49"/>
    <w:rsid w:val="0099721C"/>
    <w:rsid w:val="0099764D"/>
    <w:rsid w:val="009979AB"/>
    <w:rsid w:val="00997FCB"/>
    <w:rsid w:val="009A07FE"/>
    <w:rsid w:val="009A095B"/>
    <w:rsid w:val="009A09CA"/>
    <w:rsid w:val="009A1376"/>
    <w:rsid w:val="009A22AC"/>
    <w:rsid w:val="009A293C"/>
    <w:rsid w:val="009A70A8"/>
    <w:rsid w:val="009A7592"/>
    <w:rsid w:val="009B2CA6"/>
    <w:rsid w:val="009B371D"/>
    <w:rsid w:val="009B52E1"/>
    <w:rsid w:val="009B74EC"/>
    <w:rsid w:val="009B75ED"/>
    <w:rsid w:val="009B7F9F"/>
    <w:rsid w:val="009C1E61"/>
    <w:rsid w:val="009C1E84"/>
    <w:rsid w:val="009C4024"/>
    <w:rsid w:val="009C5210"/>
    <w:rsid w:val="009C5C7A"/>
    <w:rsid w:val="009C5D5A"/>
    <w:rsid w:val="009C645D"/>
    <w:rsid w:val="009C64D4"/>
    <w:rsid w:val="009D1076"/>
    <w:rsid w:val="009D2DCB"/>
    <w:rsid w:val="009D5AE0"/>
    <w:rsid w:val="009D7BF9"/>
    <w:rsid w:val="009E00F7"/>
    <w:rsid w:val="009E12F4"/>
    <w:rsid w:val="009E1C4B"/>
    <w:rsid w:val="009E1F07"/>
    <w:rsid w:val="009E2DCC"/>
    <w:rsid w:val="009E594D"/>
    <w:rsid w:val="009E68FE"/>
    <w:rsid w:val="009E7885"/>
    <w:rsid w:val="009E7E11"/>
    <w:rsid w:val="009F0034"/>
    <w:rsid w:val="009F11C9"/>
    <w:rsid w:val="009F2744"/>
    <w:rsid w:val="009F27FD"/>
    <w:rsid w:val="009F3952"/>
    <w:rsid w:val="009F3EDF"/>
    <w:rsid w:val="009F5671"/>
    <w:rsid w:val="009F628E"/>
    <w:rsid w:val="009F7EC7"/>
    <w:rsid w:val="00A020F4"/>
    <w:rsid w:val="00A03961"/>
    <w:rsid w:val="00A04D7E"/>
    <w:rsid w:val="00A05AC2"/>
    <w:rsid w:val="00A06DEC"/>
    <w:rsid w:val="00A07708"/>
    <w:rsid w:val="00A07ABA"/>
    <w:rsid w:val="00A10E0B"/>
    <w:rsid w:val="00A11D05"/>
    <w:rsid w:val="00A12166"/>
    <w:rsid w:val="00A13BBD"/>
    <w:rsid w:val="00A146C0"/>
    <w:rsid w:val="00A14899"/>
    <w:rsid w:val="00A14A7A"/>
    <w:rsid w:val="00A14AD7"/>
    <w:rsid w:val="00A14B62"/>
    <w:rsid w:val="00A169F4"/>
    <w:rsid w:val="00A20379"/>
    <w:rsid w:val="00A2049F"/>
    <w:rsid w:val="00A224CA"/>
    <w:rsid w:val="00A22E44"/>
    <w:rsid w:val="00A2548E"/>
    <w:rsid w:val="00A2678A"/>
    <w:rsid w:val="00A27927"/>
    <w:rsid w:val="00A27D3F"/>
    <w:rsid w:val="00A30211"/>
    <w:rsid w:val="00A30CA5"/>
    <w:rsid w:val="00A3299A"/>
    <w:rsid w:val="00A32E7C"/>
    <w:rsid w:val="00A33699"/>
    <w:rsid w:val="00A33F9B"/>
    <w:rsid w:val="00A341C4"/>
    <w:rsid w:val="00A34771"/>
    <w:rsid w:val="00A36219"/>
    <w:rsid w:val="00A379E0"/>
    <w:rsid w:val="00A37F08"/>
    <w:rsid w:val="00A41D72"/>
    <w:rsid w:val="00A42C79"/>
    <w:rsid w:val="00A44834"/>
    <w:rsid w:val="00A45390"/>
    <w:rsid w:val="00A468BF"/>
    <w:rsid w:val="00A4748D"/>
    <w:rsid w:val="00A5267E"/>
    <w:rsid w:val="00A5304C"/>
    <w:rsid w:val="00A5397A"/>
    <w:rsid w:val="00A5559A"/>
    <w:rsid w:val="00A55955"/>
    <w:rsid w:val="00A5676B"/>
    <w:rsid w:val="00A574D6"/>
    <w:rsid w:val="00A600AC"/>
    <w:rsid w:val="00A6027B"/>
    <w:rsid w:val="00A60542"/>
    <w:rsid w:val="00A61942"/>
    <w:rsid w:val="00A626D8"/>
    <w:rsid w:val="00A63FED"/>
    <w:rsid w:val="00A646B1"/>
    <w:rsid w:val="00A65A7B"/>
    <w:rsid w:val="00A6721C"/>
    <w:rsid w:val="00A672F7"/>
    <w:rsid w:val="00A6776D"/>
    <w:rsid w:val="00A72999"/>
    <w:rsid w:val="00A72FCE"/>
    <w:rsid w:val="00A73CF2"/>
    <w:rsid w:val="00A74E87"/>
    <w:rsid w:val="00A75237"/>
    <w:rsid w:val="00A759BB"/>
    <w:rsid w:val="00A771CA"/>
    <w:rsid w:val="00A77888"/>
    <w:rsid w:val="00A800A5"/>
    <w:rsid w:val="00A81BF4"/>
    <w:rsid w:val="00A824E4"/>
    <w:rsid w:val="00A82906"/>
    <w:rsid w:val="00A839BB"/>
    <w:rsid w:val="00A85CC6"/>
    <w:rsid w:val="00A85D00"/>
    <w:rsid w:val="00A86B7D"/>
    <w:rsid w:val="00A87317"/>
    <w:rsid w:val="00A8743A"/>
    <w:rsid w:val="00A903BB"/>
    <w:rsid w:val="00A9344C"/>
    <w:rsid w:val="00A94B55"/>
    <w:rsid w:val="00A95859"/>
    <w:rsid w:val="00A95D23"/>
    <w:rsid w:val="00AA002D"/>
    <w:rsid w:val="00AA138E"/>
    <w:rsid w:val="00AA1550"/>
    <w:rsid w:val="00AA1907"/>
    <w:rsid w:val="00AA1C16"/>
    <w:rsid w:val="00AA270F"/>
    <w:rsid w:val="00AA3626"/>
    <w:rsid w:val="00AA3A95"/>
    <w:rsid w:val="00AA3D79"/>
    <w:rsid w:val="00AA5AD2"/>
    <w:rsid w:val="00AA648E"/>
    <w:rsid w:val="00AB0517"/>
    <w:rsid w:val="00AB05A1"/>
    <w:rsid w:val="00AB0A84"/>
    <w:rsid w:val="00AB422F"/>
    <w:rsid w:val="00AB4FA0"/>
    <w:rsid w:val="00AB521C"/>
    <w:rsid w:val="00AB56E6"/>
    <w:rsid w:val="00AB5FB4"/>
    <w:rsid w:val="00AC03AA"/>
    <w:rsid w:val="00AC2845"/>
    <w:rsid w:val="00AC2D2F"/>
    <w:rsid w:val="00AC5229"/>
    <w:rsid w:val="00AC5B37"/>
    <w:rsid w:val="00AC5C69"/>
    <w:rsid w:val="00AC633D"/>
    <w:rsid w:val="00AC7732"/>
    <w:rsid w:val="00AC7792"/>
    <w:rsid w:val="00AC78FC"/>
    <w:rsid w:val="00AC7E4E"/>
    <w:rsid w:val="00AD1DC8"/>
    <w:rsid w:val="00AD271F"/>
    <w:rsid w:val="00AD33B7"/>
    <w:rsid w:val="00AD454B"/>
    <w:rsid w:val="00AD498E"/>
    <w:rsid w:val="00AD6084"/>
    <w:rsid w:val="00AD64DE"/>
    <w:rsid w:val="00AD732F"/>
    <w:rsid w:val="00AD741C"/>
    <w:rsid w:val="00AE0675"/>
    <w:rsid w:val="00AE13DB"/>
    <w:rsid w:val="00AE1D34"/>
    <w:rsid w:val="00AE2284"/>
    <w:rsid w:val="00AE25FB"/>
    <w:rsid w:val="00AE274E"/>
    <w:rsid w:val="00AE4C0D"/>
    <w:rsid w:val="00AE5CD2"/>
    <w:rsid w:val="00AE6081"/>
    <w:rsid w:val="00AE7C6C"/>
    <w:rsid w:val="00AE7DF7"/>
    <w:rsid w:val="00AF0352"/>
    <w:rsid w:val="00AF1754"/>
    <w:rsid w:val="00AF19FD"/>
    <w:rsid w:val="00AF224D"/>
    <w:rsid w:val="00AF258A"/>
    <w:rsid w:val="00AF5746"/>
    <w:rsid w:val="00AF6092"/>
    <w:rsid w:val="00AF61CC"/>
    <w:rsid w:val="00AF6826"/>
    <w:rsid w:val="00AF6B53"/>
    <w:rsid w:val="00B01859"/>
    <w:rsid w:val="00B0413C"/>
    <w:rsid w:val="00B0458C"/>
    <w:rsid w:val="00B04CFB"/>
    <w:rsid w:val="00B0561B"/>
    <w:rsid w:val="00B102BE"/>
    <w:rsid w:val="00B10A0B"/>
    <w:rsid w:val="00B130B1"/>
    <w:rsid w:val="00B15780"/>
    <w:rsid w:val="00B15B2D"/>
    <w:rsid w:val="00B169D5"/>
    <w:rsid w:val="00B16BA1"/>
    <w:rsid w:val="00B171B5"/>
    <w:rsid w:val="00B17489"/>
    <w:rsid w:val="00B211D4"/>
    <w:rsid w:val="00B2221E"/>
    <w:rsid w:val="00B2415C"/>
    <w:rsid w:val="00B275C8"/>
    <w:rsid w:val="00B27D51"/>
    <w:rsid w:val="00B30557"/>
    <w:rsid w:val="00B30719"/>
    <w:rsid w:val="00B30ADA"/>
    <w:rsid w:val="00B312FB"/>
    <w:rsid w:val="00B341F2"/>
    <w:rsid w:val="00B35706"/>
    <w:rsid w:val="00B3666D"/>
    <w:rsid w:val="00B37DB8"/>
    <w:rsid w:val="00B40FAA"/>
    <w:rsid w:val="00B42131"/>
    <w:rsid w:val="00B43F67"/>
    <w:rsid w:val="00B44050"/>
    <w:rsid w:val="00B44D77"/>
    <w:rsid w:val="00B456C2"/>
    <w:rsid w:val="00B45B7E"/>
    <w:rsid w:val="00B461EC"/>
    <w:rsid w:val="00B46F61"/>
    <w:rsid w:val="00B478C8"/>
    <w:rsid w:val="00B50572"/>
    <w:rsid w:val="00B5170C"/>
    <w:rsid w:val="00B51802"/>
    <w:rsid w:val="00B51ABD"/>
    <w:rsid w:val="00B53A91"/>
    <w:rsid w:val="00B54D4C"/>
    <w:rsid w:val="00B54FFD"/>
    <w:rsid w:val="00B556A2"/>
    <w:rsid w:val="00B56881"/>
    <w:rsid w:val="00B57513"/>
    <w:rsid w:val="00B579A4"/>
    <w:rsid w:val="00B602A8"/>
    <w:rsid w:val="00B6070A"/>
    <w:rsid w:val="00B626EA"/>
    <w:rsid w:val="00B6340E"/>
    <w:rsid w:val="00B638B9"/>
    <w:rsid w:val="00B658B4"/>
    <w:rsid w:val="00B66DDD"/>
    <w:rsid w:val="00B70E16"/>
    <w:rsid w:val="00B714EF"/>
    <w:rsid w:val="00B71B10"/>
    <w:rsid w:val="00B725B0"/>
    <w:rsid w:val="00B72A5C"/>
    <w:rsid w:val="00B73F33"/>
    <w:rsid w:val="00B74A46"/>
    <w:rsid w:val="00B74FA3"/>
    <w:rsid w:val="00B75615"/>
    <w:rsid w:val="00B76A48"/>
    <w:rsid w:val="00B76FFE"/>
    <w:rsid w:val="00B773ED"/>
    <w:rsid w:val="00B77567"/>
    <w:rsid w:val="00B77EA2"/>
    <w:rsid w:val="00B82320"/>
    <w:rsid w:val="00B867A0"/>
    <w:rsid w:val="00B875DF"/>
    <w:rsid w:val="00B905D4"/>
    <w:rsid w:val="00B90CDE"/>
    <w:rsid w:val="00B91080"/>
    <w:rsid w:val="00B9142B"/>
    <w:rsid w:val="00B920F7"/>
    <w:rsid w:val="00B92E41"/>
    <w:rsid w:val="00B94174"/>
    <w:rsid w:val="00B9454D"/>
    <w:rsid w:val="00B96E88"/>
    <w:rsid w:val="00BA05A5"/>
    <w:rsid w:val="00BA097B"/>
    <w:rsid w:val="00BA1A08"/>
    <w:rsid w:val="00BA20A9"/>
    <w:rsid w:val="00BA20BC"/>
    <w:rsid w:val="00BA221D"/>
    <w:rsid w:val="00BA23CF"/>
    <w:rsid w:val="00BA3049"/>
    <w:rsid w:val="00BA47D1"/>
    <w:rsid w:val="00BA65D2"/>
    <w:rsid w:val="00BA6E58"/>
    <w:rsid w:val="00BB1935"/>
    <w:rsid w:val="00BB2249"/>
    <w:rsid w:val="00BB31FC"/>
    <w:rsid w:val="00BB4E34"/>
    <w:rsid w:val="00BB5DFD"/>
    <w:rsid w:val="00BB6B2C"/>
    <w:rsid w:val="00BB6B65"/>
    <w:rsid w:val="00BC07B0"/>
    <w:rsid w:val="00BC0ED6"/>
    <w:rsid w:val="00BC138C"/>
    <w:rsid w:val="00BC36D1"/>
    <w:rsid w:val="00BC6642"/>
    <w:rsid w:val="00BC68BC"/>
    <w:rsid w:val="00BC6ECC"/>
    <w:rsid w:val="00BC7328"/>
    <w:rsid w:val="00BD0094"/>
    <w:rsid w:val="00BD1578"/>
    <w:rsid w:val="00BD1EB5"/>
    <w:rsid w:val="00BD2174"/>
    <w:rsid w:val="00BD3595"/>
    <w:rsid w:val="00BD6A91"/>
    <w:rsid w:val="00BD70C3"/>
    <w:rsid w:val="00BD7528"/>
    <w:rsid w:val="00BD7C6D"/>
    <w:rsid w:val="00BD7CFE"/>
    <w:rsid w:val="00BE0E98"/>
    <w:rsid w:val="00BE17F9"/>
    <w:rsid w:val="00BE1D03"/>
    <w:rsid w:val="00BE21AA"/>
    <w:rsid w:val="00BE2D45"/>
    <w:rsid w:val="00BE4471"/>
    <w:rsid w:val="00BE5E96"/>
    <w:rsid w:val="00BE6181"/>
    <w:rsid w:val="00BF025E"/>
    <w:rsid w:val="00BF25C4"/>
    <w:rsid w:val="00BF2F42"/>
    <w:rsid w:val="00BF3873"/>
    <w:rsid w:val="00BF3BF3"/>
    <w:rsid w:val="00BF3CF6"/>
    <w:rsid w:val="00BF6A8D"/>
    <w:rsid w:val="00C01A35"/>
    <w:rsid w:val="00C01CA6"/>
    <w:rsid w:val="00C03DE6"/>
    <w:rsid w:val="00C04756"/>
    <w:rsid w:val="00C053A6"/>
    <w:rsid w:val="00C05E43"/>
    <w:rsid w:val="00C06269"/>
    <w:rsid w:val="00C10857"/>
    <w:rsid w:val="00C115EA"/>
    <w:rsid w:val="00C12C86"/>
    <w:rsid w:val="00C151B0"/>
    <w:rsid w:val="00C16FE0"/>
    <w:rsid w:val="00C20426"/>
    <w:rsid w:val="00C216CD"/>
    <w:rsid w:val="00C2242D"/>
    <w:rsid w:val="00C23A98"/>
    <w:rsid w:val="00C23B56"/>
    <w:rsid w:val="00C24071"/>
    <w:rsid w:val="00C265D4"/>
    <w:rsid w:val="00C26732"/>
    <w:rsid w:val="00C302DD"/>
    <w:rsid w:val="00C30C2C"/>
    <w:rsid w:val="00C30EBC"/>
    <w:rsid w:val="00C3261F"/>
    <w:rsid w:val="00C3298E"/>
    <w:rsid w:val="00C32BF0"/>
    <w:rsid w:val="00C3412B"/>
    <w:rsid w:val="00C361AB"/>
    <w:rsid w:val="00C36333"/>
    <w:rsid w:val="00C36A04"/>
    <w:rsid w:val="00C36F5C"/>
    <w:rsid w:val="00C40F71"/>
    <w:rsid w:val="00C4128C"/>
    <w:rsid w:val="00C42443"/>
    <w:rsid w:val="00C430D1"/>
    <w:rsid w:val="00C44DB1"/>
    <w:rsid w:val="00C44E82"/>
    <w:rsid w:val="00C45008"/>
    <w:rsid w:val="00C451D8"/>
    <w:rsid w:val="00C46E02"/>
    <w:rsid w:val="00C5141B"/>
    <w:rsid w:val="00C51E64"/>
    <w:rsid w:val="00C54E37"/>
    <w:rsid w:val="00C54EFE"/>
    <w:rsid w:val="00C55420"/>
    <w:rsid w:val="00C56B15"/>
    <w:rsid w:val="00C56FB4"/>
    <w:rsid w:val="00C60347"/>
    <w:rsid w:val="00C60590"/>
    <w:rsid w:val="00C61271"/>
    <w:rsid w:val="00C64644"/>
    <w:rsid w:val="00C64765"/>
    <w:rsid w:val="00C675C1"/>
    <w:rsid w:val="00C72272"/>
    <w:rsid w:val="00C7458E"/>
    <w:rsid w:val="00C74907"/>
    <w:rsid w:val="00C74DAE"/>
    <w:rsid w:val="00C74E2A"/>
    <w:rsid w:val="00C7598C"/>
    <w:rsid w:val="00C76818"/>
    <w:rsid w:val="00C7777C"/>
    <w:rsid w:val="00C77D11"/>
    <w:rsid w:val="00C80BD2"/>
    <w:rsid w:val="00C80F7E"/>
    <w:rsid w:val="00C82C74"/>
    <w:rsid w:val="00C830F2"/>
    <w:rsid w:val="00C874E6"/>
    <w:rsid w:val="00C902D9"/>
    <w:rsid w:val="00C90A09"/>
    <w:rsid w:val="00C919D9"/>
    <w:rsid w:val="00C928D2"/>
    <w:rsid w:val="00C939DF"/>
    <w:rsid w:val="00C93D5B"/>
    <w:rsid w:val="00C95323"/>
    <w:rsid w:val="00C95A65"/>
    <w:rsid w:val="00C95EC0"/>
    <w:rsid w:val="00C97B56"/>
    <w:rsid w:val="00C97E4D"/>
    <w:rsid w:val="00CA1375"/>
    <w:rsid w:val="00CA138B"/>
    <w:rsid w:val="00CA1B0F"/>
    <w:rsid w:val="00CA4E5B"/>
    <w:rsid w:val="00CA69BE"/>
    <w:rsid w:val="00CA7696"/>
    <w:rsid w:val="00CB03E8"/>
    <w:rsid w:val="00CB0887"/>
    <w:rsid w:val="00CB0D5B"/>
    <w:rsid w:val="00CB1A27"/>
    <w:rsid w:val="00CB242B"/>
    <w:rsid w:val="00CB2D6F"/>
    <w:rsid w:val="00CB3115"/>
    <w:rsid w:val="00CB481D"/>
    <w:rsid w:val="00CB5E81"/>
    <w:rsid w:val="00CB78C0"/>
    <w:rsid w:val="00CC130F"/>
    <w:rsid w:val="00CC2B53"/>
    <w:rsid w:val="00CC2DB6"/>
    <w:rsid w:val="00CC408D"/>
    <w:rsid w:val="00CC446F"/>
    <w:rsid w:val="00CC7519"/>
    <w:rsid w:val="00CD0849"/>
    <w:rsid w:val="00CD0F1B"/>
    <w:rsid w:val="00CD21F2"/>
    <w:rsid w:val="00CD2244"/>
    <w:rsid w:val="00CD2581"/>
    <w:rsid w:val="00CD2866"/>
    <w:rsid w:val="00CD30FD"/>
    <w:rsid w:val="00CD3866"/>
    <w:rsid w:val="00CD3B7C"/>
    <w:rsid w:val="00CD3CF0"/>
    <w:rsid w:val="00CD400B"/>
    <w:rsid w:val="00CD606E"/>
    <w:rsid w:val="00CE06F9"/>
    <w:rsid w:val="00CE1FD0"/>
    <w:rsid w:val="00CE3B50"/>
    <w:rsid w:val="00CE4178"/>
    <w:rsid w:val="00CE41E3"/>
    <w:rsid w:val="00CE4C07"/>
    <w:rsid w:val="00CE71E7"/>
    <w:rsid w:val="00CE7D9D"/>
    <w:rsid w:val="00CF0560"/>
    <w:rsid w:val="00CF14D0"/>
    <w:rsid w:val="00CF1DC8"/>
    <w:rsid w:val="00CF23DD"/>
    <w:rsid w:val="00CF2BA7"/>
    <w:rsid w:val="00CF2CA3"/>
    <w:rsid w:val="00CF373F"/>
    <w:rsid w:val="00CF4482"/>
    <w:rsid w:val="00CF5106"/>
    <w:rsid w:val="00CF63D0"/>
    <w:rsid w:val="00CF7C2B"/>
    <w:rsid w:val="00D00376"/>
    <w:rsid w:val="00D015AA"/>
    <w:rsid w:val="00D02593"/>
    <w:rsid w:val="00D0276B"/>
    <w:rsid w:val="00D0444A"/>
    <w:rsid w:val="00D04865"/>
    <w:rsid w:val="00D04B0B"/>
    <w:rsid w:val="00D05B77"/>
    <w:rsid w:val="00D06C2F"/>
    <w:rsid w:val="00D06D3E"/>
    <w:rsid w:val="00D0718D"/>
    <w:rsid w:val="00D073E1"/>
    <w:rsid w:val="00D07A32"/>
    <w:rsid w:val="00D112B0"/>
    <w:rsid w:val="00D112EB"/>
    <w:rsid w:val="00D12436"/>
    <w:rsid w:val="00D125D2"/>
    <w:rsid w:val="00D12843"/>
    <w:rsid w:val="00D12B98"/>
    <w:rsid w:val="00D13D9D"/>
    <w:rsid w:val="00D15873"/>
    <w:rsid w:val="00D165D6"/>
    <w:rsid w:val="00D172CE"/>
    <w:rsid w:val="00D20849"/>
    <w:rsid w:val="00D21174"/>
    <w:rsid w:val="00D23967"/>
    <w:rsid w:val="00D249F8"/>
    <w:rsid w:val="00D24CCC"/>
    <w:rsid w:val="00D2582F"/>
    <w:rsid w:val="00D25B0D"/>
    <w:rsid w:val="00D274EC"/>
    <w:rsid w:val="00D278E8"/>
    <w:rsid w:val="00D27E6D"/>
    <w:rsid w:val="00D27E9A"/>
    <w:rsid w:val="00D303C0"/>
    <w:rsid w:val="00D34C6F"/>
    <w:rsid w:val="00D34E91"/>
    <w:rsid w:val="00D368AF"/>
    <w:rsid w:val="00D373CC"/>
    <w:rsid w:val="00D404C8"/>
    <w:rsid w:val="00D40676"/>
    <w:rsid w:val="00D41500"/>
    <w:rsid w:val="00D4172B"/>
    <w:rsid w:val="00D43B12"/>
    <w:rsid w:val="00D44CBA"/>
    <w:rsid w:val="00D453A9"/>
    <w:rsid w:val="00D453DB"/>
    <w:rsid w:val="00D4564F"/>
    <w:rsid w:val="00D46914"/>
    <w:rsid w:val="00D474CD"/>
    <w:rsid w:val="00D47749"/>
    <w:rsid w:val="00D47C10"/>
    <w:rsid w:val="00D47C8D"/>
    <w:rsid w:val="00D5268E"/>
    <w:rsid w:val="00D527CB"/>
    <w:rsid w:val="00D534AC"/>
    <w:rsid w:val="00D552CB"/>
    <w:rsid w:val="00D55D8F"/>
    <w:rsid w:val="00D5698C"/>
    <w:rsid w:val="00D572F7"/>
    <w:rsid w:val="00D57CBE"/>
    <w:rsid w:val="00D60237"/>
    <w:rsid w:val="00D61305"/>
    <w:rsid w:val="00D61E01"/>
    <w:rsid w:val="00D63757"/>
    <w:rsid w:val="00D63EB2"/>
    <w:rsid w:val="00D641CF"/>
    <w:rsid w:val="00D64736"/>
    <w:rsid w:val="00D64AB4"/>
    <w:rsid w:val="00D64C4B"/>
    <w:rsid w:val="00D652BC"/>
    <w:rsid w:val="00D65321"/>
    <w:rsid w:val="00D661A7"/>
    <w:rsid w:val="00D669A0"/>
    <w:rsid w:val="00D6772C"/>
    <w:rsid w:val="00D67820"/>
    <w:rsid w:val="00D67CF4"/>
    <w:rsid w:val="00D70B0C"/>
    <w:rsid w:val="00D73968"/>
    <w:rsid w:val="00D73C01"/>
    <w:rsid w:val="00D75AA4"/>
    <w:rsid w:val="00D76306"/>
    <w:rsid w:val="00D77B6F"/>
    <w:rsid w:val="00D800DA"/>
    <w:rsid w:val="00D8051F"/>
    <w:rsid w:val="00D80523"/>
    <w:rsid w:val="00D808FD"/>
    <w:rsid w:val="00D80CC9"/>
    <w:rsid w:val="00D81000"/>
    <w:rsid w:val="00D817D7"/>
    <w:rsid w:val="00D84F9F"/>
    <w:rsid w:val="00D8581E"/>
    <w:rsid w:val="00D85DD7"/>
    <w:rsid w:val="00D913B5"/>
    <w:rsid w:val="00D92011"/>
    <w:rsid w:val="00D926E3"/>
    <w:rsid w:val="00D92702"/>
    <w:rsid w:val="00D93095"/>
    <w:rsid w:val="00D93FBE"/>
    <w:rsid w:val="00D94C6F"/>
    <w:rsid w:val="00D955B6"/>
    <w:rsid w:val="00D956DE"/>
    <w:rsid w:val="00D95A7C"/>
    <w:rsid w:val="00D964A5"/>
    <w:rsid w:val="00DA197B"/>
    <w:rsid w:val="00DA25A1"/>
    <w:rsid w:val="00DA2EA4"/>
    <w:rsid w:val="00DA442E"/>
    <w:rsid w:val="00DA4DB7"/>
    <w:rsid w:val="00DA50E9"/>
    <w:rsid w:val="00DA51E8"/>
    <w:rsid w:val="00DA71EA"/>
    <w:rsid w:val="00DA723D"/>
    <w:rsid w:val="00DA782E"/>
    <w:rsid w:val="00DB06D6"/>
    <w:rsid w:val="00DB162E"/>
    <w:rsid w:val="00DB1B4E"/>
    <w:rsid w:val="00DB231F"/>
    <w:rsid w:val="00DB26DE"/>
    <w:rsid w:val="00DB33E2"/>
    <w:rsid w:val="00DB58D8"/>
    <w:rsid w:val="00DB58E3"/>
    <w:rsid w:val="00DB5C08"/>
    <w:rsid w:val="00DB6614"/>
    <w:rsid w:val="00DB682F"/>
    <w:rsid w:val="00DB6C2A"/>
    <w:rsid w:val="00DB728A"/>
    <w:rsid w:val="00DC0694"/>
    <w:rsid w:val="00DC18C7"/>
    <w:rsid w:val="00DC26AF"/>
    <w:rsid w:val="00DC3FC8"/>
    <w:rsid w:val="00DC47CB"/>
    <w:rsid w:val="00DD0139"/>
    <w:rsid w:val="00DD0BEC"/>
    <w:rsid w:val="00DD352D"/>
    <w:rsid w:val="00DD3CFF"/>
    <w:rsid w:val="00DD4AA3"/>
    <w:rsid w:val="00DD5F28"/>
    <w:rsid w:val="00DD635A"/>
    <w:rsid w:val="00DD661D"/>
    <w:rsid w:val="00DD6BE6"/>
    <w:rsid w:val="00DD6DD5"/>
    <w:rsid w:val="00DD78B7"/>
    <w:rsid w:val="00DE006C"/>
    <w:rsid w:val="00DE0354"/>
    <w:rsid w:val="00DE0A76"/>
    <w:rsid w:val="00DE307A"/>
    <w:rsid w:val="00DE3B9C"/>
    <w:rsid w:val="00DE4133"/>
    <w:rsid w:val="00DE4373"/>
    <w:rsid w:val="00DE523A"/>
    <w:rsid w:val="00DE658E"/>
    <w:rsid w:val="00DE7392"/>
    <w:rsid w:val="00DE7878"/>
    <w:rsid w:val="00DF218A"/>
    <w:rsid w:val="00DF2FAE"/>
    <w:rsid w:val="00DF3FD5"/>
    <w:rsid w:val="00DF4516"/>
    <w:rsid w:val="00DF5E8F"/>
    <w:rsid w:val="00DF7726"/>
    <w:rsid w:val="00E00230"/>
    <w:rsid w:val="00E00524"/>
    <w:rsid w:val="00E03657"/>
    <w:rsid w:val="00E039B7"/>
    <w:rsid w:val="00E0495D"/>
    <w:rsid w:val="00E057BD"/>
    <w:rsid w:val="00E06240"/>
    <w:rsid w:val="00E06F31"/>
    <w:rsid w:val="00E078AA"/>
    <w:rsid w:val="00E12CE8"/>
    <w:rsid w:val="00E12E53"/>
    <w:rsid w:val="00E14139"/>
    <w:rsid w:val="00E15470"/>
    <w:rsid w:val="00E1564E"/>
    <w:rsid w:val="00E15A37"/>
    <w:rsid w:val="00E20840"/>
    <w:rsid w:val="00E20DC3"/>
    <w:rsid w:val="00E2155B"/>
    <w:rsid w:val="00E21CB8"/>
    <w:rsid w:val="00E23CCF"/>
    <w:rsid w:val="00E2577E"/>
    <w:rsid w:val="00E25B44"/>
    <w:rsid w:val="00E262D9"/>
    <w:rsid w:val="00E266EE"/>
    <w:rsid w:val="00E2673D"/>
    <w:rsid w:val="00E27034"/>
    <w:rsid w:val="00E27D4B"/>
    <w:rsid w:val="00E30FA7"/>
    <w:rsid w:val="00E31076"/>
    <w:rsid w:val="00E317D3"/>
    <w:rsid w:val="00E322A8"/>
    <w:rsid w:val="00E33495"/>
    <w:rsid w:val="00E341FC"/>
    <w:rsid w:val="00E356C2"/>
    <w:rsid w:val="00E35D50"/>
    <w:rsid w:val="00E36E3C"/>
    <w:rsid w:val="00E37E0C"/>
    <w:rsid w:val="00E40DE9"/>
    <w:rsid w:val="00E411AA"/>
    <w:rsid w:val="00E42232"/>
    <w:rsid w:val="00E4224A"/>
    <w:rsid w:val="00E42961"/>
    <w:rsid w:val="00E43904"/>
    <w:rsid w:val="00E45668"/>
    <w:rsid w:val="00E45C2E"/>
    <w:rsid w:val="00E47959"/>
    <w:rsid w:val="00E506AF"/>
    <w:rsid w:val="00E50A9F"/>
    <w:rsid w:val="00E50C8D"/>
    <w:rsid w:val="00E51354"/>
    <w:rsid w:val="00E517F9"/>
    <w:rsid w:val="00E528BB"/>
    <w:rsid w:val="00E538A8"/>
    <w:rsid w:val="00E53F5E"/>
    <w:rsid w:val="00E561AB"/>
    <w:rsid w:val="00E56F3B"/>
    <w:rsid w:val="00E57449"/>
    <w:rsid w:val="00E578F0"/>
    <w:rsid w:val="00E61800"/>
    <w:rsid w:val="00E629BF"/>
    <w:rsid w:val="00E633E3"/>
    <w:rsid w:val="00E6427A"/>
    <w:rsid w:val="00E659F0"/>
    <w:rsid w:val="00E66931"/>
    <w:rsid w:val="00E71C19"/>
    <w:rsid w:val="00E73885"/>
    <w:rsid w:val="00E74DB8"/>
    <w:rsid w:val="00E74F9E"/>
    <w:rsid w:val="00E75E85"/>
    <w:rsid w:val="00E770B5"/>
    <w:rsid w:val="00E770C7"/>
    <w:rsid w:val="00E77147"/>
    <w:rsid w:val="00E77391"/>
    <w:rsid w:val="00E804DF"/>
    <w:rsid w:val="00E823D0"/>
    <w:rsid w:val="00E82471"/>
    <w:rsid w:val="00E8283D"/>
    <w:rsid w:val="00E83EED"/>
    <w:rsid w:val="00E8430B"/>
    <w:rsid w:val="00E87BAC"/>
    <w:rsid w:val="00E94872"/>
    <w:rsid w:val="00E95813"/>
    <w:rsid w:val="00E959D9"/>
    <w:rsid w:val="00EA070A"/>
    <w:rsid w:val="00EA0AD9"/>
    <w:rsid w:val="00EA1703"/>
    <w:rsid w:val="00EA50E6"/>
    <w:rsid w:val="00EA5931"/>
    <w:rsid w:val="00EA62F9"/>
    <w:rsid w:val="00EA69FF"/>
    <w:rsid w:val="00EA6A6B"/>
    <w:rsid w:val="00EA7338"/>
    <w:rsid w:val="00EB161B"/>
    <w:rsid w:val="00EB364F"/>
    <w:rsid w:val="00EB3A1F"/>
    <w:rsid w:val="00EB3C7B"/>
    <w:rsid w:val="00EB4899"/>
    <w:rsid w:val="00EB5E72"/>
    <w:rsid w:val="00EB6AC5"/>
    <w:rsid w:val="00EB718C"/>
    <w:rsid w:val="00EC5075"/>
    <w:rsid w:val="00EC5829"/>
    <w:rsid w:val="00EC67B9"/>
    <w:rsid w:val="00EC7184"/>
    <w:rsid w:val="00EC7650"/>
    <w:rsid w:val="00ED196C"/>
    <w:rsid w:val="00ED465C"/>
    <w:rsid w:val="00ED4828"/>
    <w:rsid w:val="00ED56AA"/>
    <w:rsid w:val="00ED6453"/>
    <w:rsid w:val="00ED659D"/>
    <w:rsid w:val="00ED6C19"/>
    <w:rsid w:val="00EE0E7B"/>
    <w:rsid w:val="00EE32E5"/>
    <w:rsid w:val="00EE3CCC"/>
    <w:rsid w:val="00EE3E7A"/>
    <w:rsid w:val="00EE3EE6"/>
    <w:rsid w:val="00EE482E"/>
    <w:rsid w:val="00EE5103"/>
    <w:rsid w:val="00EE56C4"/>
    <w:rsid w:val="00EE6DA6"/>
    <w:rsid w:val="00EF17C6"/>
    <w:rsid w:val="00EF1C8C"/>
    <w:rsid w:val="00EF2551"/>
    <w:rsid w:val="00EF3041"/>
    <w:rsid w:val="00EF393B"/>
    <w:rsid w:val="00EF56FD"/>
    <w:rsid w:val="00EF6273"/>
    <w:rsid w:val="00EF64BA"/>
    <w:rsid w:val="00EF6581"/>
    <w:rsid w:val="00EF6647"/>
    <w:rsid w:val="00EF6AFE"/>
    <w:rsid w:val="00EF6BAB"/>
    <w:rsid w:val="00EF7621"/>
    <w:rsid w:val="00EF76D3"/>
    <w:rsid w:val="00EF7A6D"/>
    <w:rsid w:val="00F00018"/>
    <w:rsid w:val="00F0025C"/>
    <w:rsid w:val="00F00747"/>
    <w:rsid w:val="00F0222C"/>
    <w:rsid w:val="00F0411F"/>
    <w:rsid w:val="00F04254"/>
    <w:rsid w:val="00F06257"/>
    <w:rsid w:val="00F07097"/>
    <w:rsid w:val="00F07567"/>
    <w:rsid w:val="00F07DFF"/>
    <w:rsid w:val="00F130BC"/>
    <w:rsid w:val="00F13A61"/>
    <w:rsid w:val="00F13B37"/>
    <w:rsid w:val="00F14C03"/>
    <w:rsid w:val="00F15BEF"/>
    <w:rsid w:val="00F17848"/>
    <w:rsid w:val="00F17CB8"/>
    <w:rsid w:val="00F23208"/>
    <w:rsid w:val="00F24208"/>
    <w:rsid w:val="00F2667B"/>
    <w:rsid w:val="00F26DC0"/>
    <w:rsid w:val="00F27607"/>
    <w:rsid w:val="00F3067C"/>
    <w:rsid w:val="00F30B3D"/>
    <w:rsid w:val="00F30FE8"/>
    <w:rsid w:val="00F3168B"/>
    <w:rsid w:val="00F31F16"/>
    <w:rsid w:val="00F32829"/>
    <w:rsid w:val="00F32952"/>
    <w:rsid w:val="00F358BE"/>
    <w:rsid w:val="00F35B63"/>
    <w:rsid w:val="00F35E44"/>
    <w:rsid w:val="00F36644"/>
    <w:rsid w:val="00F36E87"/>
    <w:rsid w:val="00F37540"/>
    <w:rsid w:val="00F40E14"/>
    <w:rsid w:val="00F42089"/>
    <w:rsid w:val="00F426FD"/>
    <w:rsid w:val="00F439CF"/>
    <w:rsid w:val="00F44133"/>
    <w:rsid w:val="00F446DA"/>
    <w:rsid w:val="00F44FC0"/>
    <w:rsid w:val="00F45224"/>
    <w:rsid w:val="00F46829"/>
    <w:rsid w:val="00F50D94"/>
    <w:rsid w:val="00F511E3"/>
    <w:rsid w:val="00F517D2"/>
    <w:rsid w:val="00F51EEB"/>
    <w:rsid w:val="00F53B8A"/>
    <w:rsid w:val="00F54C30"/>
    <w:rsid w:val="00F550C7"/>
    <w:rsid w:val="00F5714B"/>
    <w:rsid w:val="00F60692"/>
    <w:rsid w:val="00F62D8B"/>
    <w:rsid w:val="00F63F75"/>
    <w:rsid w:val="00F649B5"/>
    <w:rsid w:val="00F65899"/>
    <w:rsid w:val="00F663E7"/>
    <w:rsid w:val="00F666D1"/>
    <w:rsid w:val="00F66910"/>
    <w:rsid w:val="00F67A85"/>
    <w:rsid w:val="00F70F34"/>
    <w:rsid w:val="00F7106C"/>
    <w:rsid w:val="00F71DA1"/>
    <w:rsid w:val="00F7223E"/>
    <w:rsid w:val="00F723AA"/>
    <w:rsid w:val="00F743A9"/>
    <w:rsid w:val="00F7469E"/>
    <w:rsid w:val="00F76CE8"/>
    <w:rsid w:val="00F77324"/>
    <w:rsid w:val="00F77BCD"/>
    <w:rsid w:val="00F804F2"/>
    <w:rsid w:val="00F8129D"/>
    <w:rsid w:val="00F832A9"/>
    <w:rsid w:val="00F839D0"/>
    <w:rsid w:val="00F83C91"/>
    <w:rsid w:val="00F83F9E"/>
    <w:rsid w:val="00F8404D"/>
    <w:rsid w:val="00F8471C"/>
    <w:rsid w:val="00F8663D"/>
    <w:rsid w:val="00F86D21"/>
    <w:rsid w:val="00F903C3"/>
    <w:rsid w:val="00F910CB"/>
    <w:rsid w:val="00F92558"/>
    <w:rsid w:val="00F93862"/>
    <w:rsid w:val="00F93D63"/>
    <w:rsid w:val="00F94739"/>
    <w:rsid w:val="00F9559C"/>
    <w:rsid w:val="00F956B2"/>
    <w:rsid w:val="00F96D2D"/>
    <w:rsid w:val="00F971A0"/>
    <w:rsid w:val="00F977D9"/>
    <w:rsid w:val="00F978A8"/>
    <w:rsid w:val="00FA02D4"/>
    <w:rsid w:val="00FA11A3"/>
    <w:rsid w:val="00FA1873"/>
    <w:rsid w:val="00FA24B9"/>
    <w:rsid w:val="00FA2A85"/>
    <w:rsid w:val="00FA3A62"/>
    <w:rsid w:val="00FA4424"/>
    <w:rsid w:val="00FA4E62"/>
    <w:rsid w:val="00FA558F"/>
    <w:rsid w:val="00FB0DC6"/>
    <w:rsid w:val="00FB37B8"/>
    <w:rsid w:val="00FB4561"/>
    <w:rsid w:val="00FB6E9A"/>
    <w:rsid w:val="00FC2215"/>
    <w:rsid w:val="00FC2605"/>
    <w:rsid w:val="00FC3FB2"/>
    <w:rsid w:val="00FC47A5"/>
    <w:rsid w:val="00FC4913"/>
    <w:rsid w:val="00FC4A55"/>
    <w:rsid w:val="00FC6618"/>
    <w:rsid w:val="00FC695A"/>
    <w:rsid w:val="00FC6C42"/>
    <w:rsid w:val="00FC7BAC"/>
    <w:rsid w:val="00FC7C9B"/>
    <w:rsid w:val="00FD027F"/>
    <w:rsid w:val="00FD2FEA"/>
    <w:rsid w:val="00FD38E3"/>
    <w:rsid w:val="00FD3E98"/>
    <w:rsid w:val="00FD4A28"/>
    <w:rsid w:val="00FD6553"/>
    <w:rsid w:val="00FD6A37"/>
    <w:rsid w:val="00FD7315"/>
    <w:rsid w:val="00FE13D5"/>
    <w:rsid w:val="00FE13E3"/>
    <w:rsid w:val="00FE2327"/>
    <w:rsid w:val="00FE383F"/>
    <w:rsid w:val="00FE3AF9"/>
    <w:rsid w:val="00FE6246"/>
    <w:rsid w:val="00FE6D32"/>
    <w:rsid w:val="00FF0310"/>
    <w:rsid w:val="00FF11A1"/>
    <w:rsid w:val="00FF2B0E"/>
    <w:rsid w:val="00FF30CE"/>
    <w:rsid w:val="00FF4325"/>
    <w:rsid w:val="00FF72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DC4AF5-70F0-44DD-AC98-C096E97A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0"/>
      <w:jc w:val="both"/>
    </w:pPr>
    <w:rPr>
      <w:sz w:val="22"/>
      <w:szCs w:val="22"/>
      <w:lang w:eastAsia="en-US"/>
    </w:rPr>
  </w:style>
  <w:style w:type="paragraph" w:styleId="Naslov1">
    <w:name w:val="heading 1"/>
    <w:basedOn w:val="Navaden"/>
    <w:next w:val="Navaden"/>
    <w:link w:val="Naslov1Znak"/>
    <w:qFormat/>
    <w:rsid w:val="009712C6"/>
    <w:pPr>
      <w:keepNext/>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0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1"/>
      <w:outlineLvl w:val="0"/>
    </w:pPr>
    <w:rPr>
      <w:rFonts w:ascii="Arial" w:eastAsia="Times New Roman" w:hAnsi="Arial"/>
      <w:b/>
      <w:i/>
      <w:sz w:val="24"/>
      <w:szCs w:val="20"/>
      <w:lang w:val="x-none" w:eastAsia="x-none"/>
    </w:rPr>
  </w:style>
  <w:style w:type="paragraph" w:styleId="Naslov2">
    <w:name w:val="heading 2"/>
    <w:basedOn w:val="Navaden"/>
    <w:next w:val="Navaden"/>
    <w:link w:val="Naslov2Znak"/>
    <w:qFormat/>
    <w:rsid w:val="009712C6"/>
    <w:pPr>
      <w:keepNext/>
      <w:widowControl w:val="0"/>
      <w:numPr>
        <w:numId w:val="1"/>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line="480" w:lineRule="auto"/>
      <w:ind w:right="6"/>
      <w:outlineLvl w:val="1"/>
    </w:pPr>
    <w:rPr>
      <w:rFonts w:ascii="Arial Narrow" w:eastAsia="Times New Roman" w:hAnsi="Arial Narrow"/>
      <w:b/>
      <w:szCs w:val="20"/>
      <w:lang w:val="x-none" w:eastAsia="x-none"/>
    </w:rPr>
  </w:style>
  <w:style w:type="paragraph" w:styleId="Naslov3">
    <w:name w:val="heading 3"/>
    <w:basedOn w:val="Navaden"/>
    <w:next w:val="Navaden"/>
    <w:link w:val="Naslov3Znak"/>
    <w:qFormat/>
    <w:rsid w:val="009712C6"/>
    <w:pPr>
      <w:keepNext/>
      <w:pBdr>
        <w:bottom w:val="single" w:sz="4" w:space="1" w:color="auto"/>
      </w:pBdr>
      <w:spacing w:after="0"/>
      <w:ind w:right="5102"/>
      <w:outlineLvl w:val="2"/>
    </w:pPr>
    <w:rPr>
      <w:rFonts w:ascii="Times New Roman" w:eastAsia="Times New Roman" w:hAnsi="Times New Roman"/>
      <w:b/>
      <w:szCs w:val="20"/>
      <w:lang w:val="x-none" w:eastAsia="x-none"/>
    </w:rPr>
  </w:style>
  <w:style w:type="paragraph" w:styleId="Naslov4">
    <w:name w:val="heading 4"/>
    <w:basedOn w:val="Navaden"/>
    <w:next w:val="Navaden"/>
    <w:link w:val="Naslov4Znak"/>
    <w:qFormat/>
    <w:rsid w:val="009712C6"/>
    <w:pPr>
      <w:keepNext/>
      <w:tabs>
        <w:tab w:val="left" w:pos="1"/>
      </w:tabs>
      <w:spacing w:after="0"/>
      <w:ind w:right="6"/>
      <w:outlineLvl w:val="3"/>
    </w:pPr>
    <w:rPr>
      <w:rFonts w:ascii="Times New Roman" w:eastAsia="Times New Roman" w:hAnsi="Times New Roman"/>
      <w:b/>
      <w:sz w:val="24"/>
      <w:szCs w:val="20"/>
      <w:lang w:val="x-none" w:eastAsia="x-none"/>
    </w:rPr>
  </w:style>
  <w:style w:type="paragraph" w:styleId="Naslov5">
    <w:name w:val="heading 5"/>
    <w:basedOn w:val="Navaden"/>
    <w:next w:val="Navaden"/>
    <w:link w:val="Naslov5Znak"/>
    <w:qFormat/>
    <w:rsid w:val="009712C6"/>
    <w:pPr>
      <w:keepNext/>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jc w:val="center"/>
      <w:outlineLvl w:val="4"/>
    </w:pPr>
    <w:rPr>
      <w:rFonts w:ascii="Arial Narrow" w:eastAsia="Times New Roman" w:hAnsi="Arial Narrow"/>
      <w:szCs w:val="20"/>
      <w:lang w:val="x-none" w:eastAsia="x-none"/>
    </w:rPr>
  </w:style>
  <w:style w:type="paragraph" w:styleId="Naslov6">
    <w:name w:val="heading 6"/>
    <w:basedOn w:val="Navaden"/>
    <w:next w:val="Navaden"/>
    <w:link w:val="Naslov6Znak"/>
    <w:qFormat/>
    <w:rsid w:val="009712C6"/>
    <w:pPr>
      <w:keepNext/>
      <w:tabs>
        <w:tab w:val="left" w:pos="1"/>
      </w:tabs>
      <w:spacing w:after="0"/>
      <w:ind w:right="6"/>
      <w:outlineLvl w:val="5"/>
    </w:pPr>
    <w:rPr>
      <w:rFonts w:ascii="Times New Roman" w:eastAsia="Times New Roman" w:hAnsi="Times New Roman"/>
      <w:caps/>
      <w:sz w:val="24"/>
      <w:szCs w:val="20"/>
      <w:lang w:val="x-none" w:eastAsia="x-none"/>
    </w:rPr>
  </w:style>
  <w:style w:type="paragraph" w:styleId="Naslov7">
    <w:name w:val="heading 7"/>
    <w:basedOn w:val="Navaden"/>
    <w:next w:val="Navaden"/>
    <w:link w:val="Naslov7Znak"/>
    <w:qFormat/>
    <w:rsid w:val="009712C6"/>
    <w:pPr>
      <w:keepNext/>
      <w:spacing w:after="0"/>
      <w:outlineLvl w:val="6"/>
    </w:pPr>
    <w:rPr>
      <w:rFonts w:ascii="Times New Roman" w:eastAsia="Times New Roman" w:hAnsi="Times New Roman"/>
      <w:caps/>
      <w:sz w:val="24"/>
      <w:szCs w:val="20"/>
      <w:u w:val="single"/>
      <w:lang w:val="x-none" w:eastAsia="x-none"/>
    </w:rPr>
  </w:style>
  <w:style w:type="paragraph" w:styleId="Naslov8">
    <w:name w:val="heading 8"/>
    <w:basedOn w:val="Navaden"/>
    <w:next w:val="Navaden"/>
    <w:link w:val="Naslov8Znak"/>
    <w:qFormat/>
    <w:rsid w:val="009712C6"/>
    <w:pPr>
      <w:keepNext/>
      <w:spacing w:after="0"/>
      <w:jc w:val="center"/>
      <w:outlineLvl w:val="7"/>
    </w:pPr>
    <w:rPr>
      <w:rFonts w:ascii="Times New Roman" w:eastAsia="Times New Roman" w:hAnsi="Times New Roman"/>
      <w:b/>
      <w:szCs w:val="20"/>
      <w:lang w:val="x-none" w:eastAsia="x-none"/>
    </w:rPr>
  </w:style>
  <w:style w:type="paragraph" w:styleId="Naslov9">
    <w:name w:val="heading 9"/>
    <w:basedOn w:val="Navaden"/>
    <w:next w:val="Navaden"/>
    <w:link w:val="Naslov9Znak"/>
    <w:qFormat/>
    <w:rsid w:val="009712C6"/>
    <w:pPr>
      <w:keepNext/>
      <w:spacing w:after="0"/>
      <w:jc w:val="center"/>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semiHidden/>
    <w:unhideWhenUsed/>
  </w:style>
  <w:style w:type="character" w:customStyle="1" w:styleId="Naslov1Znak">
    <w:name w:val="Naslov 1 Znak"/>
    <w:link w:val="Naslov1"/>
    <w:rsid w:val="009712C6"/>
    <w:rPr>
      <w:rFonts w:ascii="Arial" w:eastAsia="Times New Roman" w:hAnsi="Arial"/>
      <w:b/>
      <w:i/>
      <w:sz w:val="24"/>
    </w:rPr>
  </w:style>
  <w:style w:type="character" w:customStyle="1" w:styleId="Naslov2Znak">
    <w:name w:val="Naslov 2 Znak"/>
    <w:link w:val="Naslov2"/>
    <w:rsid w:val="009712C6"/>
    <w:rPr>
      <w:rFonts w:ascii="Arial Narrow" w:eastAsia="Times New Roman" w:hAnsi="Arial Narrow"/>
      <w:b/>
      <w:sz w:val="22"/>
      <w:lang w:val="x-none" w:eastAsia="x-none"/>
    </w:rPr>
  </w:style>
  <w:style w:type="character" w:customStyle="1" w:styleId="Naslov3Znak">
    <w:name w:val="Naslov 3 Znak"/>
    <w:link w:val="Naslov3"/>
    <w:rsid w:val="009712C6"/>
    <w:rPr>
      <w:rFonts w:ascii="Times New Roman" w:eastAsia="Times New Roman" w:hAnsi="Times New Roman"/>
      <w:b/>
      <w:sz w:val="22"/>
    </w:rPr>
  </w:style>
  <w:style w:type="character" w:customStyle="1" w:styleId="Naslov4Znak">
    <w:name w:val="Naslov 4 Znak"/>
    <w:link w:val="Naslov4"/>
    <w:rsid w:val="009712C6"/>
    <w:rPr>
      <w:rFonts w:ascii="Times New Roman" w:eastAsia="Times New Roman" w:hAnsi="Times New Roman"/>
      <w:b/>
      <w:sz w:val="24"/>
    </w:rPr>
  </w:style>
  <w:style w:type="character" w:customStyle="1" w:styleId="Naslov5Znak">
    <w:name w:val="Naslov 5 Znak"/>
    <w:link w:val="Naslov5"/>
    <w:rsid w:val="009712C6"/>
    <w:rPr>
      <w:rFonts w:ascii="Arial Narrow" w:eastAsia="Times New Roman" w:hAnsi="Arial Narrow"/>
      <w:sz w:val="22"/>
    </w:rPr>
  </w:style>
  <w:style w:type="character" w:customStyle="1" w:styleId="Naslov6Znak">
    <w:name w:val="Naslov 6 Znak"/>
    <w:link w:val="Naslov6"/>
    <w:rsid w:val="009712C6"/>
    <w:rPr>
      <w:rFonts w:ascii="Times New Roman" w:eastAsia="Times New Roman" w:hAnsi="Times New Roman"/>
      <w:caps/>
      <w:sz w:val="24"/>
    </w:rPr>
  </w:style>
  <w:style w:type="character" w:customStyle="1" w:styleId="Naslov7Znak">
    <w:name w:val="Naslov 7 Znak"/>
    <w:link w:val="Naslov7"/>
    <w:rsid w:val="009712C6"/>
    <w:rPr>
      <w:rFonts w:ascii="Times New Roman" w:eastAsia="Times New Roman" w:hAnsi="Times New Roman"/>
      <w:caps/>
      <w:sz w:val="24"/>
      <w:u w:val="single"/>
    </w:rPr>
  </w:style>
  <w:style w:type="character" w:customStyle="1" w:styleId="Naslov8Znak">
    <w:name w:val="Naslov 8 Znak"/>
    <w:link w:val="Naslov8"/>
    <w:rsid w:val="009712C6"/>
    <w:rPr>
      <w:rFonts w:ascii="Times New Roman" w:eastAsia="Times New Roman" w:hAnsi="Times New Roman"/>
      <w:b/>
      <w:sz w:val="22"/>
    </w:rPr>
  </w:style>
  <w:style w:type="character" w:customStyle="1" w:styleId="Naslov9Znak">
    <w:name w:val="Naslov 9 Znak"/>
    <w:link w:val="Naslov9"/>
    <w:rsid w:val="009712C6"/>
    <w:rPr>
      <w:rFonts w:ascii="Times New Roman" w:eastAsia="Times New Roman" w:hAnsi="Times New Roman"/>
      <w:b/>
      <w:sz w:val="24"/>
    </w:rPr>
  </w:style>
  <w:style w:type="paragraph" w:styleId="Noga">
    <w:name w:val="footer"/>
    <w:basedOn w:val="Navaden"/>
    <w:link w:val="NogaZnak"/>
    <w:uiPriority w:val="99"/>
    <w:rsid w:val="009712C6"/>
    <w:pPr>
      <w:tabs>
        <w:tab w:val="center" w:pos="4536"/>
        <w:tab w:val="right" w:pos="9072"/>
      </w:tabs>
      <w:spacing w:after="0"/>
    </w:pPr>
    <w:rPr>
      <w:rFonts w:ascii="Times New Roman" w:eastAsia="Times New Roman" w:hAnsi="Times New Roman"/>
      <w:sz w:val="24"/>
      <w:szCs w:val="20"/>
      <w:lang w:val="x-none" w:eastAsia="x-none"/>
    </w:rPr>
  </w:style>
  <w:style w:type="character" w:customStyle="1" w:styleId="NogaZnak">
    <w:name w:val="Noga Znak"/>
    <w:link w:val="Noga"/>
    <w:uiPriority w:val="99"/>
    <w:rsid w:val="009712C6"/>
    <w:rPr>
      <w:rFonts w:ascii="Times New Roman" w:eastAsia="Times New Roman" w:hAnsi="Times New Roman"/>
      <w:sz w:val="24"/>
    </w:rPr>
  </w:style>
  <w:style w:type="paragraph" w:styleId="Telobesedila">
    <w:name w:val="Body Text"/>
    <w:basedOn w:val="Navaden"/>
    <w:link w:val="TelobesedilaZnak"/>
    <w:rsid w:val="009712C6"/>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Narrow" w:eastAsia="Times New Roman" w:hAnsi="Arial Narrow"/>
      <w:szCs w:val="20"/>
      <w:lang w:val="x-none" w:eastAsia="x-none"/>
    </w:rPr>
  </w:style>
  <w:style w:type="character" w:customStyle="1" w:styleId="TelobesedilaZnak">
    <w:name w:val="Telo besedila Znak"/>
    <w:link w:val="Telobesedila"/>
    <w:rsid w:val="009712C6"/>
    <w:rPr>
      <w:rFonts w:ascii="Arial Narrow" w:eastAsia="Times New Roman" w:hAnsi="Arial Narrow"/>
      <w:sz w:val="22"/>
    </w:rPr>
  </w:style>
  <w:style w:type="paragraph" w:styleId="Stvarnokazalo1">
    <w:name w:val="index 1"/>
    <w:basedOn w:val="Navaden"/>
    <w:next w:val="Navaden"/>
    <w:autoRedefine/>
    <w:semiHidden/>
    <w:rsid w:val="00A60542"/>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w:eastAsia="Times New Roman" w:hAnsi="Arial" w:cs="Arial"/>
      <w:sz w:val="20"/>
      <w:szCs w:val="20"/>
      <w:lang w:eastAsia="sl-SI"/>
    </w:rPr>
  </w:style>
  <w:style w:type="paragraph" w:styleId="Telobesedila-zamik">
    <w:name w:val="Body Text Indent"/>
    <w:basedOn w:val="Navaden"/>
    <w:link w:val="Telobesedila-zamikZnak"/>
    <w:rsid w:val="009712C6"/>
    <w:pPr>
      <w:tabs>
        <w:tab w:val="left" w:pos="1"/>
      </w:tabs>
      <w:spacing w:after="0"/>
      <w:ind w:right="6"/>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9712C6"/>
    <w:rPr>
      <w:rFonts w:ascii="Times New Roman" w:eastAsia="Times New Roman" w:hAnsi="Times New Roman"/>
      <w:sz w:val="24"/>
    </w:rPr>
  </w:style>
  <w:style w:type="paragraph" w:styleId="Glava">
    <w:name w:val="header"/>
    <w:basedOn w:val="Navaden"/>
    <w:link w:val="GlavaZnak"/>
    <w:uiPriority w:val="99"/>
    <w:rsid w:val="009712C6"/>
    <w:pPr>
      <w:widowControl w:val="0"/>
      <w:tabs>
        <w:tab w:val="left" w:pos="-1071"/>
        <w:tab w:val="left" w:pos="-720"/>
        <w:tab w:val="left" w:pos="1"/>
        <w:tab w:val="left" w:pos="430"/>
        <w:tab w:val="left" w:pos="1230"/>
        <w:tab w:val="left" w:pos="2160"/>
        <w:tab w:val="left" w:pos="2880"/>
        <w:tab w:val="left" w:pos="3600"/>
        <w:tab w:val="left" w:pos="4320"/>
        <w:tab w:val="center" w:pos="4536"/>
        <w:tab w:val="left" w:pos="5040"/>
        <w:tab w:val="left" w:pos="5760"/>
        <w:tab w:val="left" w:pos="6480"/>
        <w:tab w:val="left" w:pos="7200"/>
        <w:tab w:val="left" w:pos="7920"/>
        <w:tab w:val="left" w:pos="8640"/>
        <w:tab w:val="right" w:pos="907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Narrow" w:eastAsia="Times New Roman" w:hAnsi="Arial Narrow"/>
      <w:b/>
      <w:szCs w:val="20"/>
      <w:lang w:val="x-none" w:eastAsia="x-none"/>
    </w:rPr>
  </w:style>
  <w:style w:type="character" w:customStyle="1" w:styleId="GlavaZnak">
    <w:name w:val="Glava Znak"/>
    <w:link w:val="Glava"/>
    <w:uiPriority w:val="99"/>
    <w:rsid w:val="009712C6"/>
    <w:rPr>
      <w:rFonts w:ascii="Arial Narrow" w:eastAsia="Times New Roman" w:hAnsi="Arial Narrow"/>
      <w:b/>
      <w:sz w:val="22"/>
    </w:rPr>
  </w:style>
  <w:style w:type="paragraph" w:styleId="Stvarnokazalo-naslov">
    <w:name w:val="index heading"/>
    <w:basedOn w:val="Navaden"/>
    <w:next w:val="Stvarnokazalo1"/>
    <w:rsid w:val="009712C6"/>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right="6"/>
    </w:pPr>
    <w:rPr>
      <w:rFonts w:ascii="Arial Narrow" w:eastAsia="Times New Roman" w:hAnsi="Arial Narrow"/>
      <w:b/>
      <w:szCs w:val="20"/>
      <w:lang w:eastAsia="sl-SI"/>
    </w:rPr>
  </w:style>
  <w:style w:type="paragraph" w:styleId="Telobesedila3">
    <w:name w:val="Body Text 3"/>
    <w:basedOn w:val="Navaden"/>
    <w:link w:val="Telobesedila3Znak"/>
    <w:rsid w:val="009712C6"/>
    <w:pPr>
      <w:spacing w:after="0"/>
    </w:pPr>
    <w:rPr>
      <w:rFonts w:ascii="Times New Roman" w:eastAsia="Times New Roman" w:hAnsi="Times New Roman"/>
      <w:sz w:val="24"/>
      <w:szCs w:val="20"/>
      <w:lang w:val="x-none" w:eastAsia="x-none"/>
    </w:rPr>
  </w:style>
  <w:style w:type="character" w:customStyle="1" w:styleId="Telobesedila3Znak">
    <w:name w:val="Telo besedila 3 Znak"/>
    <w:link w:val="Telobesedila3"/>
    <w:rsid w:val="009712C6"/>
    <w:rPr>
      <w:rFonts w:ascii="Times New Roman" w:eastAsia="Times New Roman" w:hAnsi="Times New Roman"/>
      <w:sz w:val="24"/>
    </w:rPr>
  </w:style>
  <w:style w:type="character" w:styleId="Hiperpovezava">
    <w:name w:val="Hyperlink"/>
    <w:rsid w:val="009712C6"/>
    <w:rPr>
      <w:color w:val="0000FF"/>
      <w:u w:val="single"/>
    </w:rPr>
  </w:style>
  <w:style w:type="paragraph" w:styleId="Blokbesedila">
    <w:name w:val="Block Text"/>
    <w:basedOn w:val="Navaden"/>
    <w:rsid w:val="009712C6"/>
    <w:pPr>
      <w:widowControl w:val="0"/>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08" w:right="6"/>
    </w:pPr>
    <w:rPr>
      <w:rFonts w:ascii="Arial Narrow" w:eastAsia="Times New Roman" w:hAnsi="Arial Narrow"/>
      <w:b/>
      <w:sz w:val="24"/>
      <w:szCs w:val="20"/>
      <w:lang w:eastAsia="sl-SI"/>
    </w:rPr>
  </w:style>
  <w:style w:type="paragraph" w:styleId="Telobesedila-zamik2">
    <w:name w:val="Body Text Indent 2"/>
    <w:basedOn w:val="Navaden"/>
    <w:link w:val="Telobesedila-zamik2Znak"/>
    <w:rsid w:val="009712C6"/>
    <w:pPr>
      <w:widowControl w:val="0"/>
      <w:numPr>
        <w:ilvl w:val="12"/>
      </w:numPr>
      <w:tabs>
        <w:tab w:val="left" w:pos="-1071"/>
        <w:tab w:val="left" w:pos="-720"/>
        <w:tab w:val="left" w:pos="1"/>
        <w:tab w:val="left" w:pos="430"/>
        <w:tab w:val="left" w:pos="12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283" w:right="6" w:hanging="283"/>
    </w:pPr>
    <w:rPr>
      <w:rFonts w:ascii="Arial Narrow" w:eastAsia="Times New Roman" w:hAnsi="Arial Narrow"/>
      <w:b/>
      <w:sz w:val="24"/>
      <w:szCs w:val="20"/>
      <w:lang w:val="x-none" w:eastAsia="x-none"/>
    </w:rPr>
  </w:style>
  <w:style w:type="character" w:customStyle="1" w:styleId="Telobesedila-zamik2Znak">
    <w:name w:val="Telo besedila - zamik 2 Znak"/>
    <w:link w:val="Telobesedila-zamik2"/>
    <w:rsid w:val="009712C6"/>
    <w:rPr>
      <w:rFonts w:ascii="Arial Narrow" w:eastAsia="Times New Roman" w:hAnsi="Arial Narrow"/>
      <w:b/>
      <w:sz w:val="24"/>
    </w:rPr>
  </w:style>
  <w:style w:type="paragraph" w:customStyle="1" w:styleId="BodyText31">
    <w:name w:val="Body Text 31"/>
    <w:basedOn w:val="Navaden"/>
    <w:rsid w:val="009712C6"/>
    <w:pPr>
      <w:spacing w:after="0"/>
    </w:pPr>
    <w:rPr>
      <w:rFonts w:ascii="Times New Roman" w:eastAsia="Times New Roman" w:hAnsi="Times New Roman"/>
      <w:sz w:val="24"/>
      <w:szCs w:val="20"/>
      <w:lang w:eastAsia="sl-SI"/>
    </w:rPr>
  </w:style>
  <w:style w:type="paragraph" w:styleId="Navadensplet">
    <w:name w:val="Normal (Web)"/>
    <w:basedOn w:val="Navaden"/>
    <w:uiPriority w:val="99"/>
    <w:rsid w:val="009712C6"/>
    <w:pPr>
      <w:spacing w:before="100" w:after="100"/>
    </w:pPr>
    <w:rPr>
      <w:rFonts w:ascii="Times New Roman" w:eastAsia="Times New Roman" w:hAnsi="Times New Roman"/>
      <w:color w:val="000000"/>
      <w:sz w:val="24"/>
      <w:szCs w:val="20"/>
      <w:lang w:eastAsia="sl-SI"/>
    </w:rPr>
  </w:style>
  <w:style w:type="paragraph" w:styleId="Telobesedila2">
    <w:name w:val="Body Text 2"/>
    <w:basedOn w:val="Navaden"/>
    <w:link w:val="Telobesedila2Znak"/>
    <w:rsid w:val="009712C6"/>
    <w:pPr>
      <w:spacing w:after="120" w:line="480" w:lineRule="auto"/>
    </w:pPr>
    <w:rPr>
      <w:rFonts w:ascii="Times New Roman" w:eastAsia="Times New Roman" w:hAnsi="Times New Roman"/>
      <w:sz w:val="24"/>
      <w:szCs w:val="20"/>
      <w:lang w:val="x-none" w:eastAsia="x-none"/>
    </w:rPr>
  </w:style>
  <w:style w:type="character" w:customStyle="1" w:styleId="Telobesedila2Znak">
    <w:name w:val="Telo besedila 2 Znak"/>
    <w:link w:val="Telobesedila2"/>
    <w:rsid w:val="009712C6"/>
    <w:rPr>
      <w:rFonts w:ascii="Times New Roman" w:eastAsia="Times New Roman" w:hAnsi="Times New Roman"/>
      <w:sz w:val="24"/>
    </w:rPr>
  </w:style>
  <w:style w:type="paragraph" w:styleId="Zgradbadokumenta">
    <w:name w:val="Document Map"/>
    <w:basedOn w:val="Navaden"/>
    <w:link w:val="ZgradbadokumentaZnak"/>
    <w:semiHidden/>
    <w:rsid w:val="009712C6"/>
    <w:pPr>
      <w:shd w:val="clear" w:color="auto" w:fill="000080"/>
      <w:spacing w:after="0"/>
    </w:pPr>
    <w:rPr>
      <w:rFonts w:ascii="Tahoma" w:eastAsia="Times New Roman" w:hAnsi="Tahoma"/>
      <w:sz w:val="24"/>
      <w:szCs w:val="20"/>
      <w:lang w:val="x-none" w:eastAsia="x-none"/>
    </w:rPr>
  </w:style>
  <w:style w:type="character" w:customStyle="1" w:styleId="ZgradbadokumentaZnak">
    <w:name w:val="Zgradba dokumenta Znak"/>
    <w:link w:val="Zgradbadokumenta"/>
    <w:semiHidden/>
    <w:rsid w:val="009712C6"/>
    <w:rPr>
      <w:rFonts w:ascii="Tahoma" w:eastAsia="Times New Roman" w:hAnsi="Tahoma" w:cs="Tahoma"/>
      <w:sz w:val="24"/>
      <w:shd w:val="clear" w:color="auto" w:fill="000080"/>
    </w:rPr>
  </w:style>
  <w:style w:type="character" w:styleId="tevilkastrani">
    <w:name w:val="page number"/>
    <w:rsid w:val="009712C6"/>
  </w:style>
  <w:style w:type="paragraph" w:styleId="Pripombabesedilo">
    <w:name w:val="annotation text"/>
    <w:basedOn w:val="Navaden"/>
    <w:link w:val="PripombabesediloZnak"/>
    <w:uiPriority w:val="99"/>
    <w:rsid w:val="009712C6"/>
    <w:pPr>
      <w:spacing w:after="0"/>
    </w:pPr>
    <w:rPr>
      <w:rFonts w:ascii="Times New Roman" w:eastAsia="Times New Roman" w:hAnsi="Times New Roman"/>
      <w:sz w:val="20"/>
      <w:szCs w:val="20"/>
      <w:lang w:val="x-none" w:eastAsia="x-none"/>
    </w:rPr>
  </w:style>
  <w:style w:type="character" w:customStyle="1" w:styleId="PripombabesediloZnak">
    <w:name w:val="Pripomba – besedilo Znak"/>
    <w:link w:val="Pripombabesedilo"/>
    <w:uiPriority w:val="99"/>
    <w:rsid w:val="009712C6"/>
    <w:rPr>
      <w:rFonts w:ascii="Times New Roman" w:eastAsia="Times New Roman" w:hAnsi="Times New Roman"/>
    </w:rPr>
  </w:style>
  <w:style w:type="paragraph" w:customStyle="1" w:styleId="BodyText21">
    <w:name w:val="Body Text 21"/>
    <w:basedOn w:val="Navaden"/>
    <w:rsid w:val="009712C6"/>
    <w:pPr>
      <w:tabs>
        <w:tab w:val="left" w:pos="-1071"/>
        <w:tab w:val="left" w:pos="-720"/>
        <w:tab w:val="left" w:pos="1"/>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985"/>
    </w:pPr>
    <w:rPr>
      <w:rFonts w:ascii="Times New Roman" w:eastAsia="Times New Roman" w:hAnsi="Times New Roman"/>
      <w:sz w:val="24"/>
      <w:szCs w:val="20"/>
      <w:lang w:eastAsia="sl-SI"/>
    </w:rPr>
  </w:style>
  <w:style w:type="paragraph" w:styleId="Besedilooblaka">
    <w:name w:val="Balloon Text"/>
    <w:basedOn w:val="Navaden"/>
    <w:link w:val="BesedilooblakaZnak"/>
    <w:uiPriority w:val="99"/>
    <w:semiHidden/>
    <w:rsid w:val="009712C6"/>
    <w:pPr>
      <w:spacing w:after="0"/>
    </w:pPr>
    <w:rPr>
      <w:rFonts w:ascii="Tahoma" w:eastAsia="Times New Roman" w:hAnsi="Tahoma"/>
      <w:sz w:val="16"/>
      <w:szCs w:val="16"/>
      <w:lang w:val="x-none" w:eastAsia="x-none"/>
    </w:rPr>
  </w:style>
  <w:style w:type="character" w:customStyle="1" w:styleId="BesedilooblakaZnak">
    <w:name w:val="Besedilo oblačka Znak"/>
    <w:link w:val="Besedilooblaka"/>
    <w:uiPriority w:val="99"/>
    <w:semiHidden/>
    <w:rsid w:val="009712C6"/>
    <w:rPr>
      <w:rFonts w:ascii="Tahoma" w:eastAsia="Times New Roman" w:hAnsi="Tahoma" w:cs="Tahoma"/>
      <w:sz w:val="16"/>
      <w:szCs w:val="16"/>
    </w:rPr>
  </w:style>
  <w:style w:type="character" w:styleId="Pripombasklic">
    <w:name w:val="annotation reference"/>
    <w:rsid w:val="009712C6"/>
    <w:rPr>
      <w:sz w:val="16"/>
      <w:szCs w:val="16"/>
    </w:rPr>
  </w:style>
  <w:style w:type="paragraph" w:styleId="Zadevapripombe">
    <w:name w:val="annotation subject"/>
    <w:basedOn w:val="Pripombabesedilo"/>
    <w:next w:val="Pripombabesedilo"/>
    <w:link w:val="ZadevapripombeZnak"/>
    <w:semiHidden/>
    <w:rsid w:val="009712C6"/>
    <w:rPr>
      <w:b/>
      <w:bCs/>
    </w:rPr>
  </w:style>
  <w:style w:type="character" w:customStyle="1" w:styleId="ZadevapripombeZnak">
    <w:name w:val="Zadeva pripombe Znak"/>
    <w:link w:val="Zadevapripombe"/>
    <w:semiHidden/>
    <w:rsid w:val="009712C6"/>
    <w:rPr>
      <w:rFonts w:ascii="Times New Roman" w:eastAsia="Times New Roman" w:hAnsi="Times New Roman"/>
      <w:b/>
      <w:bCs/>
    </w:rPr>
  </w:style>
  <w:style w:type="paragraph" w:styleId="Barvniseznampoudarek1">
    <w:name w:val="Colorful List Accent 1"/>
    <w:basedOn w:val="Navaden"/>
    <w:uiPriority w:val="34"/>
    <w:qFormat/>
    <w:rsid w:val="009712C6"/>
    <w:pPr>
      <w:ind w:left="708"/>
    </w:pPr>
  </w:style>
  <w:style w:type="paragraph" w:styleId="Srednjamrea2">
    <w:name w:val="Medium Grid 2"/>
    <w:uiPriority w:val="1"/>
    <w:qFormat/>
    <w:rsid w:val="009712C6"/>
    <w:pPr>
      <w:spacing w:after="200"/>
      <w:jc w:val="both"/>
    </w:pPr>
    <w:rPr>
      <w:sz w:val="22"/>
      <w:szCs w:val="22"/>
      <w:lang w:eastAsia="en-US"/>
    </w:rPr>
  </w:style>
  <w:style w:type="paragraph" w:customStyle="1" w:styleId="p">
    <w:name w:val="p"/>
    <w:basedOn w:val="Navaden"/>
    <w:rsid w:val="009712C6"/>
    <w:pPr>
      <w:spacing w:before="60" w:after="15"/>
      <w:ind w:left="15" w:right="15" w:firstLine="240"/>
    </w:pPr>
    <w:rPr>
      <w:rFonts w:ascii="Arial" w:eastAsia="Times New Roman" w:hAnsi="Arial" w:cs="Arial"/>
      <w:color w:val="222222"/>
      <w:lang w:val="en-GB"/>
    </w:rPr>
  </w:style>
  <w:style w:type="table" w:styleId="Tabelamrea">
    <w:name w:val="Table Grid"/>
    <w:basedOn w:val="Navadnatabela"/>
    <w:uiPriority w:val="59"/>
    <w:rsid w:val="00971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A83"/>
    <w:pPr>
      <w:autoSpaceDE w:val="0"/>
      <w:autoSpaceDN w:val="0"/>
      <w:adjustRightInd w:val="0"/>
      <w:spacing w:after="200"/>
      <w:jc w:val="both"/>
    </w:pPr>
    <w:rPr>
      <w:rFonts w:ascii="Times New Roman" w:hAnsi="Times New Roman"/>
      <w:color w:val="000000"/>
      <w:sz w:val="24"/>
      <w:szCs w:val="24"/>
    </w:rPr>
  </w:style>
  <w:style w:type="paragraph" w:customStyle="1" w:styleId="esegmenth4">
    <w:name w:val="esegment_h4"/>
    <w:basedOn w:val="Navaden"/>
    <w:rsid w:val="00C20426"/>
    <w:pPr>
      <w:spacing w:after="210"/>
      <w:jc w:val="center"/>
    </w:pPr>
    <w:rPr>
      <w:rFonts w:ascii="Times New Roman" w:eastAsia="Times New Roman" w:hAnsi="Times New Roman"/>
      <w:b/>
      <w:bCs/>
      <w:color w:val="333333"/>
      <w:sz w:val="18"/>
      <w:szCs w:val="18"/>
      <w:lang w:eastAsia="sl-SI"/>
    </w:rPr>
  </w:style>
  <w:style w:type="table" w:customStyle="1" w:styleId="Svetlosenenje1">
    <w:name w:val="Svetlo senčenje1"/>
    <w:basedOn w:val="Navadnatabela"/>
    <w:uiPriority w:val="60"/>
    <w:rsid w:val="007F79D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protnaopomba-besedilo">
    <w:name w:val="footnote text"/>
    <w:basedOn w:val="Navaden"/>
    <w:link w:val="Sprotnaopomba-besediloZnak"/>
    <w:uiPriority w:val="99"/>
    <w:semiHidden/>
    <w:unhideWhenUsed/>
    <w:rsid w:val="00C2242D"/>
    <w:rPr>
      <w:sz w:val="20"/>
      <w:szCs w:val="20"/>
      <w:lang w:val="x-none"/>
    </w:rPr>
  </w:style>
  <w:style w:type="character" w:customStyle="1" w:styleId="Sprotnaopomba-besediloZnak">
    <w:name w:val="Sprotna opomba - besedilo Znak"/>
    <w:link w:val="Sprotnaopomba-besedilo"/>
    <w:uiPriority w:val="99"/>
    <w:semiHidden/>
    <w:rsid w:val="00C2242D"/>
    <w:rPr>
      <w:lang w:eastAsia="en-US"/>
    </w:rPr>
  </w:style>
  <w:style w:type="character" w:styleId="Sprotnaopomba-sklic">
    <w:name w:val="footnote reference"/>
    <w:uiPriority w:val="99"/>
    <w:semiHidden/>
    <w:unhideWhenUsed/>
    <w:rsid w:val="00C2242D"/>
    <w:rPr>
      <w:vertAlign w:val="superscript"/>
    </w:rPr>
  </w:style>
  <w:style w:type="paragraph" w:styleId="Konnaopomba-besedilo">
    <w:name w:val="endnote text"/>
    <w:basedOn w:val="Navaden"/>
    <w:link w:val="Konnaopomba-besediloZnak"/>
    <w:uiPriority w:val="99"/>
    <w:semiHidden/>
    <w:unhideWhenUsed/>
    <w:rsid w:val="00312212"/>
    <w:rPr>
      <w:sz w:val="20"/>
      <w:szCs w:val="20"/>
    </w:rPr>
  </w:style>
  <w:style w:type="character" w:customStyle="1" w:styleId="Konnaopomba-besediloZnak">
    <w:name w:val="Končna opomba - besedilo Znak"/>
    <w:link w:val="Konnaopomba-besedilo"/>
    <w:uiPriority w:val="99"/>
    <w:semiHidden/>
    <w:rsid w:val="00312212"/>
    <w:rPr>
      <w:lang w:eastAsia="en-US"/>
    </w:rPr>
  </w:style>
  <w:style w:type="character" w:styleId="Konnaopomba-sklic">
    <w:name w:val="endnote reference"/>
    <w:uiPriority w:val="99"/>
    <w:semiHidden/>
    <w:unhideWhenUsed/>
    <w:rsid w:val="00312212"/>
    <w:rPr>
      <w:vertAlign w:val="superscript"/>
    </w:rPr>
  </w:style>
  <w:style w:type="paragraph" w:customStyle="1" w:styleId="odstavek1">
    <w:name w:val="odstavek1"/>
    <w:basedOn w:val="Navaden"/>
    <w:rsid w:val="00B714EF"/>
    <w:pPr>
      <w:spacing w:before="240" w:after="0"/>
      <w:ind w:firstLine="1021"/>
    </w:pPr>
    <w:rPr>
      <w:rFonts w:ascii="Arial" w:eastAsia="Times New Roman" w:hAnsi="Arial" w:cs="Arial"/>
      <w:lang w:eastAsia="sl-SI"/>
    </w:rPr>
  </w:style>
  <w:style w:type="paragraph" w:customStyle="1" w:styleId="alineazaodstavkom1">
    <w:name w:val="alineazaodstavkom1"/>
    <w:basedOn w:val="Navaden"/>
    <w:rsid w:val="0080461F"/>
    <w:pPr>
      <w:spacing w:after="0"/>
      <w:ind w:left="425" w:hanging="425"/>
    </w:pPr>
    <w:rPr>
      <w:rFonts w:ascii="Arial" w:eastAsia="Times New Roman" w:hAnsi="Arial" w:cs="Arial"/>
      <w:lang w:eastAsia="sl-SI"/>
    </w:rPr>
  </w:style>
  <w:style w:type="paragraph" w:customStyle="1" w:styleId="podpisi">
    <w:name w:val="podpisi"/>
    <w:basedOn w:val="Navaden"/>
    <w:qFormat/>
    <w:rsid w:val="00961A1A"/>
    <w:pPr>
      <w:tabs>
        <w:tab w:val="left" w:pos="3402"/>
      </w:tabs>
      <w:spacing w:after="0" w:line="260" w:lineRule="atLeast"/>
      <w:jc w:val="left"/>
    </w:pPr>
    <w:rPr>
      <w:rFonts w:ascii="Arial" w:eastAsia="Times New Roman" w:hAnsi="Arial"/>
      <w:sz w:val="20"/>
      <w:szCs w:val="24"/>
      <w:lang w:val="it-IT"/>
    </w:rPr>
  </w:style>
  <w:style w:type="paragraph" w:customStyle="1" w:styleId="bodytext">
    <w:name w:val="bodytext"/>
    <w:basedOn w:val="Navaden"/>
    <w:rsid w:val="00961A1A"/>
    <w:pPr>
      <w:spacing w:before="100" w:beforeAutospacing="1" w:after="100" w:afterAutospacing="1"/>
      <w:jc w:val="left"/>
    </w:pPr>
    <w:rPr>
      <w:rFonts w:ascii="Times New Roman" w:eastAsia="Times New Roman" w:hAnsi="Times New Roman"/>
      <w:sz w:val="24"/>
      <w:szCs w:val="24"/>
      <w:lang w:eastAsia="sl-SI"/>
    </w:rPr>
  </w:style>
  <w:style w:type="character" w:customStyle="1" w:styleId="apple-converted-space">
    <w:name w:val="apple-converted-space"/>
    <w:rsid w:val="00961A1A"/>
  </w:style>
  <w:style w:type="paragraph" w:customStyle="1" w:styleId="tevilnatoka">
    <w:name w:val="tevilnatoka"/>
    <w:basedOn w:val="Navaden"/>
    <w:rsid w:val="00861766"/>
    <w:pPr>
      <w:spacing w:before="100" w:beforeAutospacing="1" w:after="100" w:afterAutospacing="1"/>
      <w:jc w:val="left"/>
    </w:pPr>
    <w:rPr>
      <w:rFonts w:ascii="Times New Roman" w:eastAsia="Times New Roman" w:hAnsi="Times New Roman"/>
      <w:sz w:val="24"/>
      <w:szCs w:val="24"/>
      <w:lang w:eastAsia="sl-SI"/>
    </w:rPr>
  </w:style>
  <w:style w:type="character" w:styleId="SledenaHiperpovezava">
    <w:name w:val="FollowedHyperlink"/>
    <w:uiPriority w:val="99"/>
    <w:semiHidden/>
    <w:unhideWhenUsed/>
    <w:rsid w:val="00F8404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805120">
      <w:bodyDiv w:val="1"/>
      <w:marLeft w:val="0"/>
      <w:marRight w:val="0"/>
      <w:marTop w:val="0"/>
      <w:marBottom w:val="0"/>
      <w:divBdr>
        <w:top w:val="none" w:sz="0" w:space="0" w:color="auto"/>
        <w:left w:val="none" w:sz="0" w:space="0" w:color="auto"/>
        <w:bottom w:val="none" w:sz="0" w:space="0" w:color="auto"/>
        <w:right w:val="none" w:sz="0" w:space="0" w:color="auto"/>
      </w:divBdr>
    </w:div>
    <w:div w:id="666714640">
      <w:bodyDiv w:val="1"/>
      <w:marLeft w:val="0"/>
      <w:marRight w:val="0"/>
      <w:marTop w:val="0"/>
      <w:marBottom w:val="0"/>
      <w:divBdr>
        <w:top w:val="none" w:sz="0" w:space="0" w:color="auto"/>
        <w:left w:val="none" w:sz="0" w:space="0" w:color="auto"/>
        <w:bottom w:val="none" w:sz="0" w:space="0" w:color="auto"/>
        <w:right w:val="none" w:sz="0" w:space="0" w:color="auto"/>
      </w:divBdr>
      <w:divsChild>
        <w:div w:id="1969167827">
          <w:marLeft w:val="0"/>
          <w:marRight w:val="0"/>
          <w:marTop w:val="0"/>
          <w:marBottom w:val="0"/>
          <w:divBdr>
            <w:top w:val="none" w:sz="0" w:space="0" w:color="auto"/>
            <w:left w:val="none" w:sz="0" w:space="0" w:color="auto"/>
            <w:bottom w:val="none" w:sz="0" w:space="0" w:color="auto"/>
            <w:right w:val="none" w:sz="0" w:space="0" w:color="auto"/>
          </w:divBdr>
          <w:divsChild>
            <w:div w:id="1986660142">
              <w:marLeft w:val="0"/>
              <w:marRight w:val="0"/>
              <w:marTop w:val="100"/>
              <w:marBottom w:val="100"/>
              <w:divBdr>
                <w:top w:val="none" w:sz="0" w:space="0" w:color="auto"/>
                <w:left w:val="none" w:sz="0" w:space="0" w:color="auto"/>
                <w:bottom w:val="none" w:sz="0" w:space="0" w:color="auto"/>
                <w:right w:val="none" w:sz="0" w:space="0" w:color="auto"/>
              </w:divBdr>
              <w:divsChild>
                <w:div w:id="56557721">
                  <w:marLeft w:val="0"/>
                  <w:marRight w:val="0"/>
                  <w:marTop w:val="0"/>
                  <w:marBottom w:val="0"/>
                  <w:divBdr>
                    <w:top w:val="none" w:sz="0" w:space="0" w:color="auto"/>
                    <w:left w:val="none" w:sz="0" w:space="0" w:color="auto"/>
                    <w:bottom w:val="none" w:sz="0" w:space="0" w:color="auto"/>
                    <w:right w:val="none" w:sz="0" w:space="0" w:color="auto"/>
                  </w:divBdr>
                  <w:divsChild>
                    <w:div w:id="1212228183">
                      <w:marLeft w:val="0"/>
                      <w:marRight w:val="0"/>
                      <w:marTop w:val="0"/>
                      <w:marBottom w:val="0"/>
                      <w:divBdr>
                        <w:top w:val="none" w:sz="0" w:space="0" w:color="auto"/>
                        <w:left w:val="none" w:sz="0" w:space="0" w:color="auto"/>
                        <w:bottom w:val="none" w:sz="0" w:space="0" w:color="auto"/>
                        <w:right w:val="none" w:sz="0" w:space="0" w:color="auto"/>
                      </w:divBdr>
                      <w:divsChild>
                        <w:div w:id="1424181845">
                          <w:marLeft w:val="0"/>
                          <w:marRight w:val="0"/>
                          <w:marTop w:val="0"/>
                          <w:marBottom w:val="0"/>
                          <w:divBdr>
                            <w:top w:val="none" w:sz="0" w:space="0" w:color="auto"/>
                            <w:left w:val="none" w:sz="0" w:space="0" w:color="auto"/>
                            <w:bottom w:val="none" w:sz="0" w:space="0" w:color="auto"/>
                            <w:right w:val="none" w:sz="0" w:space="0" w:color="auto"/>
                          </w:divBdr>
                          <w:divsChild>
                            <w:div w:id="1246259533">
                              <w:marLeft w:val="0"/>
                              <w:marRight w:val="0"/>
                              <w:marTop w:val="0"/>
                              <w:marBottom w:val="0"/>
                              <w:divBdr>
                                <w:top w:val="none" w:sz="0" w:space="0" w:color="auto"/>
                                <w:left w:val="none" w:sz="0" w:space="0" w:color="auto"/>
                                <w:bottom w:val="none" w:sz="0" w:space="0" w:color="auto"/>
                                <w:right w:val="none" w:sz="0" w:space="0" w:color="auto"/>
                              </w:divBdr>
                              <w:divsChild>
                                <w:div w:id="125901077">
                                  <w:marLeft w:val="0"/>
                                  <w:marRight w:val="0"/>
                                  <w:marTop w:val="0"/>
                                  <w:marBottom w:val="0"/>
                                  <w:divBdr>
                                    <w:top w:val="none" w:sz="0" w:space="0" w:color="auto"/>
                                    <w:left w:val="none" w:sz="0" w:space="0" w:color="auto"/>
                                    <w:bottom w:val="none" w:sz="0" w:space="0" w:color="auto"/>
                                    <w:right w:val="none" w:sz="0" w:space="0" w:color="auto"/>
                                  </w:divBdr>
                                  <w:divsChild>
                                    <w:div w:id="1593390471">
                                      <w:marLeft w:val="0"/>
                                      <w:marRight w:val="0"/>
                                      <w:marTop w:val="0"/>
                                      <w:marBottom w:val="0"/>
                                      <w:divBdr>
                                        <w:top w:val="none" w:sz="0" w:space="0" w:color="auto"/>
                                        <w:left w:val="none" w:sz="0" w:space="0" w:color="auto"/>
                                        <w:bottom w:val="none" w:sz="0" w:space="0" w:color="auto"/>
                                        <w:right w:val="none" w:sz="0" w:space="0" w:color="auto"/>
                                      </w:divBdr>
                                      <w:divsChild>
                                        <w:div w:id="8329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0376904">
      <w:bodyDiv w:val="1"/>
      <w:marLeft w:val="0"/>
      <w:marRight w:val="0"/>
      <w:marTop w:val="0"/>
      <w:marBottom w:val="0"/>
      <w:divBdr>
        <w:top w:val="none" w:sz="0" w:space="0" w:color="auto"/>
        <w:left w:val="none" w:sz="0" w:space="0" w:color="auto"/>
        <w:bottom w:val="none" w:sz="0" w:space="0" w:color="auto"/>
        <w:right w:val="none" w:sz="0" w:space="0" w:color="auto"/>
      </w:divBdr>
    </w:div>
    <w:div w:id="1007710450">
      <w:bodyDiv w:val="1"/>
      <w:marLeft w:val="0"/>
      <w:marRight w:val="0"/>
      <w:marTop w:val="0"/>
      <w:marBottom w:val="0"/>
      <w:divBdr>
        <w:top w:val="none" w:sz="0" w:space="0" w:color="auto"/>
        <w:left w:val="none" w:sz="0" w:space="0" w:color="auto"/>
        <w:bottom w:val="none" w:sz="0" w:space="0" w:color="auto"/>
        <w:right w:val="none" w:sz="0" w:space="0" w:color="auto"/>
      </w:divBdr>
    </w:div>
    <w:div w:id="1497456958">
      <w:bodyDiv w:val="1"/>
      <w:marLeft w:val="0"/>
      <w:marRight w:val="0"/>
      <w:marTop w:val="0"/>
      <w:marBottom w:val="0"/>
      <w:divBdr>
        <w:top w:val="none" w:sz="0" w:space="0" w:color="auto"/>
        <w:left w:val="none" w:sz="0" w:space="0" w:color="auto"/>
        <w:bottom w:val="none" w:sz="0" w:space="0" w:color="auto"/>
        <w:right w:val="none" w:sz="0" w:space="0" w:color="auto"/>
      </w:divBdr>
      <w:divsChild>
        <w:div w:id="1678464855">
          <w:marLeft w:val="0"/>
          <w:marRight w:val="0"/>
          <w:marTop w:val="0"/>
          <w:marBottom w:val="0"/>
          <w:divBdr>
            <w:top w:val="none" w:sz="0" w:space="0" w:color="auto"/>
            <w:left w:val="none" w:sz="0" w:space="0" w:color="auto"/>
            <w:bottom w:val="none" w:sz="0" w:space="0" w:color="auto"/>
            <w:right w:val="none" w:sz="0" w:space="0" w:color="auto"/>
          </w:divBdr>
          <w:divsChild>
            <w:div w:id="1279987028">
              <w:marLeft w:val="0"/>
              <w:marRight w:val="60"/>
              <w:marTop w:val="0"/>
              <w:marBottom w:val="0"/>
              <w:divBdr>
                <w:top w:val="none" w:sz="0" w:space="0" w:color="auto"/>
                <w:left w:val="none" w:sz="0" w:space="0" w:color="auto"/>
                <w:bottom w:val="none" w:sz="0" w:space="0" w:color="auto"/>
                <w:right w:val="none" w:sz="0" w:space="0" w:color="auto"/>
              </w:divBdr>
              <w:divsChild>
                <w:div w:id="1678920468">
                  <w:marLeft w:val="0"/>
                  <w:marRight w:val="0"/>
                  <w:marTop w:val="0"/>
                  <w:marBottom w:val="150"/>
                  <w:divBdr>
                    <w:top w:val="none" w:sz="0" w:space="0" w:color="auto"/>
                    <w:left w:val="none" w:sz="0" w:space="0" w:color="auto"/>
                    <w:bottom w:val="none" w:sz="0" w:space="0" w:color="auto"/>
                    <w:right w:val="none" w:sz="0" w:space="0" w:color="auto"/>
                  </w:divBdr>
                  <w:divsChild>
                    <w:div w:id="2036034673">
                      <w:marLeft w:val="0"/>
                      <w:marRight w:val="0"/>
                      <w:marTop w:val="0"/>
                      <w:marBottom w:val="0"/>
                      <w:divBdr>
                        <w:top w:val="none" w:sz="0" w:space="0" w:color="auto"/>
                        <w:left w:val="none" w:sz="0" w:space="0" w:color="auto"/>
                        <w:bottom w:val="none" w:sz="0" w:space="0" w:color="auto"/>
                        <w:right w:val="none" w:sz="0" w:space="0" w:color="auto"/>
                      </w:divBdr>
                      <w:divsChild>
                        <w:div w:id="21246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627417">
      <w:bodyDiv w:val="1"/>
      <w:marLeft w:val="0"/>
      <w:marRight w:val="0"/>
      <w:marTop w:val="0"/>
      <w:marBottom w:val="0"/>
      <w:divBdr>
        <w:top w:val="none" w:sz="0" w:space="0" w:color="auto"/>
        <w:left w:val="none" w:sz="0" w:space="0" w:color="auto"/>
        <w:bottom w:val="none" w:sz="0" w:space="0" w:color="auto"/>
        <w:right w:val="none" w:sz="0" w:space="0" w:color="auto"/>
      </w:divBdr>
      <w:divsChild>
        <w:div w:id="883761050">
          <w:marLeft w:val="0"/>
          <w:marRight w:val="0"/>
          <w:marTop w:val="0"/>
          <w:marBottom w:val="0"/>
          <w:divBdr>
            <w:top w:val="none" w:sz="0" w:space="0" w:color="auto"/>
            <w:left w:val="none" w:sz="0" w:space="0" w:color="auto"/>
            <w:bottom w:val="none" w:sz="0" w:space="0" w:color="auto"/>
            <w:right w:val="none" w:sz="0" w:space="0" w:color="auto"/>
          </w:divBdr>
          <w:divsChild>
            <w:div w:id="449517948">
              <w:marLeft w:val="0"/>
              <w:marRight w:val="0"/>
              <w:marTop w:val="100"/>
              <w:marBottom w:val="100"/>
              <w:divBdr>
                <w:top w:val="none" w:sz="0" w:space="0" w:color="auto"/>
                <w:left w:val="none" w:sz="0" w:space="0" w:color="auto"/>
                <w:bottom w:val="none" w:sz="0" w:space="0" w:color="auto"/>
                <w:right w:val="none" w:sz="0" w:space="0" w:color="auto"/>
              </w:divBdr>
              <w:divsChild>
                <w:div w:id="850921260">
                  <w:marLeft w:val="0"/>
                  <w:marRight w:val="0"/>
                  <w:marTop w:val="0"/>
                  <w:marBottom w:val="0"/>
                  <w:divBdr>
                    <w:top w:val="none" w:sz="0" w:space="0" w:color="auto"/>
                    <w:left w:val="none" w:sz="0" w:space="0" w:color="auto"/>
                    <w:bottom w:val="none" w:sz="0" w:space="0" w:color="auto"/>
                    <w:right w:val="none" w:sz="0" w:space="0" w:color="auto"/>
                  </w:divBdr>
                  <w:divsChild>
                    <w:div w:id="1641036181">
                      <w:marLeft w:val="0"/>
                      <w:marRight w:val="0"/>
                      <w:marTop w:val="0"/>
                      <w:marBottom w:val="0"/>
                      <w:divBdr>
                        <w:top w:val="none" w:sz="0" w:space="0" w:color="auto"/>
                        <w:left w:val="none" w:sz="0" w:space="0" w:color="auto"/>
                        <w:bottom w:val="none" w:sz="0" w:space="0" w:color="auto"/>
                        <w:right w:val="none" w:sz="0" w:space="0" w:color="auto"/>
                      </w:divBdr>
                      <w:divsChild>
                        <w:div w:id="1168517269">
                          <w:marLeft w:val="0"/>
                          <w:marRight w:val="0"/>
                          <w:marTop w:val="0"/>
                          <w:marBottom w:val="0"/>
                          <w:divBdr>
                            <w:top w:val="none" w:sz="0" w:space="0" w:color="auto"/>
                            <w:left w:val="none" w:sz="0" w:space="0" w:color="auto"/>
                            <w:bottom w:val="none" w:sz="0" w:space="0" w:color="auto"/>
                            <w:right w:val="none" w:sz="0" w:space="0" w:color="auto"/>
                          </w:divBdr>
                          <w:divsChild>
                            <w:div w:id="605039744">
                              <w:marLeft w:val="0"/>
                              <w:marRight w:val="0"/>
                              <w:marTop w:val="0"/>
                              <w:marBottom w:val="0"/>
                              <w:divBdr>
                                <w:top w:val="none" w:sz="0" w:space="0" w:color="auto"/>
                                <w:left w:val="none" w:sz="0" w:space="0" w:color="auto"/>
                                <w:bottom w:val="none" w:sz="0" w:space="0" w:color="auto"/>
                                <w:right w:val="none" w:sz="0" w:space="0" w:color="auto"/>
                              </w:divBdr>
                              <w:divsChild>
                                <w:div w:id="1971208761">
                                  <w:marLeft w:val="0"/>
                                  <w:marRight w:val="0"/>
                                  <w:marTop w:val="0"/>
                                  <w:marBottom w:val="0"/>
                                  <w:divBdr>
                                    <w:top w:val="none" w:sz="0" w:space="0" w:color="auto"/>
                                    <w:left w:val="none" w:sz="0" w:space="0" w:color="auto"/>
                                    <w:bottom w:val="none" w:sz="0" w:space="0" w:color="auto"/>
                                    <w:right w:val="none" w:sz="0" w:space="0" w:color="auto"/>
                                  </w:divBdr>
                                  <w:divsChild>
                                    <w:div w:id="1579361075">
                                      <w:marLeft w:val="0"/>
                                      <w:marRight w:val="0"/>
                                      <w:marTop w:val="0"/>
                                      <w:marBottom w:val="0"/>
                                      <w:divBdr>
                                        <w:top w:val="none" w:sz="0" w:space="0" w:color="auto"/>
                                        <w:left w:val="none" w:sz="0" w:space="0" w:color="auto"/>
                                        <w:bottom w:val="none" w:sz="0" w:space="0" w:color="auto"/>
                                        <w:right w:val="none" w:sz="0" w:space="0" w:color="auto"/>
                                      </w:divBdr>
                                      <w:divsChild>
                                        <w:div w:id="7249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1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498&amp;stevilka=4288" TargetMode="External"/><Relationship Id="rId13" Type="http://schemas.openxmlformats.org/officeDocument/2006/relationships/hyperlink" Target="mailto:gp.mgrt@gov.si" TargetMode="External"/><Relationship Id="rId18" Type="http://schemas.openxmlformats.org/officeDocument/2006/relationships/hyperlink" Target="http://www.uradni-list.si/1/objava.jsp?urlid=200986&amp;stevilka=3804" TargetMode="External"/><Relationship Id="rId26" Type="http://schemas.openxmlformats.org/officeDocument/2006/relationships/hyperlink" Target="http://www.uradni-list.si/1/objava.jsp?sop=2022-01-3736"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radni-list.si/1/objava.jsp?sop=2008-01-2962" TargetMode="External"/><Relationship Id="rId34" Type="http://schemas.openxmlformats.org/officeDocument/2006/relationships/hyperlink" Target="http://www.uradni-list.si/1/objava.jsp?sop=2015-01-2358"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22-01-3736" TargetMode="External"/><Relationship Id="rId17" Type="http://schemas.openxmlformats.org/officeDocument/2006/relationships/hyperlink" Target="http://www.uradni-list.si/1/objava.jsp?urlid=2007126&amp;stevilka=6416" TargetMode="External"/><Relationship Id="rId25" Type="http://schemas.openxmlformats.org/officeDocument/2006/relationships/hyperlink" Target="http://www.uradni-list.si/1/objava.jsp?sop=2013-01-3303" TargetMode="External"/><Relationship Id="rId33" Type="http://schemas.openxmlformats.org/officeDocument/2006/relationships/hyperlink" Target="http://www.uradni-list.si/1/objava.jsp?sop=2013-01-4030"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urlid=200646&amp;stevilka=1969" TargetMode="External"/><Relationship Id="rId20" Type="http://schemas.openxmlformats.org/officeDocument/2006/relationships/hyperlink" Target="http://www.uradni-list.si/1/objava.jsp?sop=2007-01-0717" TargetMode="External"/><Relationship Id="rId29" Type="http://schemas.openxmlformats.org/officeDocument/2006/relationships/hyperlink" Target="http://www.uradni-list.si/1/objava.jsp?urlid=2007126&amp;stevilka=641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id=200986&amp;stevilka=3804" TargetMode="External"/><Relationship Id="rId24" Type="http://schemas.openxmlformats.org/officeDocument/2006/relationships/hyperlink" Target="http://www.uradni-list.si/1/objava.jsp?sop=2002-01-4360" TargetMode="External"/><Relationship Id="rId32" Type="http://schemas.openxmlformats.org/officeDocument/2006/relationships/hyperlink" Target="http://www.uradni-list.si/1/objava.jsp?sop=2008-01-2962"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uradni-list.si/1/objava.jsp?urlid=200498&amp;stevilka=4288" TargetMode="External"/><Relationship Id="rId23" Type="http://schemas.openxmlformats.org/officeDocument/2006/relationships/hyperlink" Target="http://www.uradni-list.si/1/objava.jsp?sop=2015-01-2358" TargetMode="External"/><Relationship Id="rId28" Type="http://schemas.openxmlformats.org/officeDocument/2006/relationships/hyperlink" Target="http://www.uradni-list.si/1/objava.jsp?urlid=200646&amp;stevilka=1969" TargetMode="External"/><Relationship Id="rId36" Type="http://schemas.openxmlformats.org/officeDocument/2006/relationships/hyperlink" Target="http://www.uradni-list.si/1/objava.jsp?sop=2013-01-3303" TargetMode="External"/><Relationship Id="rId10" Type="http://schemas.openxmlformats.org/officeDocument/2006/relationships/hyperlink" Target="http://www.uradni-list.si/1/objava.jsp?urlid=2007126&amp;stevilka=6416" TargetMode="External"/><Relationship Id="rId19" Type="http://schemas.openxmlformats.org/officeDocument/2006/relationships/hyperlink" Target="http://www.stat.si" TargetMode="External"/><Relationship Id="rId31" Type="http://schemas.openxmlformats.org/officeDocument/2006/relationships/hyperlink" Target="http://www.uradni-list.si/1/objava.jsp?sop=2007-01-0717" TargetMode="External"/><Relationship Id="rId4" Type="http://schemas.openxmlformats.org/officeDocument/2006/relationships/settings" Target="settings.xml"/><Relationship Id="rId9" Type="http://schemas.openxmlformats.org/officeDocument/2006/relationships/hyperlink" Target="http://www.uradni-list.si/1/objava.jsp?urlid=200646&amp;stevilka=1969" TargetMode="External"/><Relationship Id="rId14" Type="http://schemas.openxmlformats.org/officeDocument/2006/relationships/hyperlink" Target="http://www.stat.si" TargetMode="External"/><Relationship Id="rId22" Type="http://schemas.openxmlformats.org/officeDocument/2006/relationships/hyperlink" Target="http://www.uradni-list.si/1/objava.jsp?sop=2013-01-4030" TargetMode="External"/><Relationship Id="rId27" Type="http://schemas.openxmlformats.org/officeDocument/2006/relationships/hyperlink" Target="http://www.uradni-list.si/1/objava.jsp?urlid=200498&amp;stevilka=4288" TargetMode="External"/><Relationship Id="rId30" Type="http://schemas.openxmlformats.org/officeDocument/2006/relationships/hyperlink" Target="http://www.uradni-list.si/1/objava.jsp?urlid=200986&amp;stevilka=3804" TargetMode="External"/><Relationship Id="rId35" Type="http://schemas.openxmlformats.org/officeDocument/2006/relationships/hyperlink" Target="http://www.uradni-list.si/1/objava.jsp?sop=2002-01-436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mgrt.gov.si" TargetMode="External"/><Relationship Id="rId2" Type="http://schemas.openxmlformats.org/officeDocument/2006/relationships/hyperlink" Target="mailto:gp.mgrt@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BC345-208E-4782-8E9A-4A557003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18257</Words>
  <Characters>104068</Characters>
  <Application>Microsoft Office Word</Application>
  <DocSecurity>0</DocSecurity>
  <Lines>867</Lines>
  <Paragraphs>244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122081</CharactersWithSpaces>
  <SharedDoc>false</SharedDoc>
  <HLinks>
    <vt:vector size="186" baseType="variant">
      <vt:variant>
        <vt:i4>7667752</vt:i4>
      </vt:variant>
      <vt:variant>
        <vt:i4>84</vt:i4>
      </vt:variant>
      <vt:variant>
        <vt:i4>0</vt:i4>
      </vt:variant>
      <vt:variant>
        <vt:i4>5</vt:i4>
      </vt:variant>
      <vt:variant>
        <vt:lpwstr>http://www.uradni-list.si/1/objava.jsp?sop=2013-01-3303</vt:lpwstr>
      </vt:variant>
      <vt:variant>
        <vt:lpwstr/>
      </vt:variant>
      <vt:variant>
        <vt:i4>7667753</vt:i4>
      </vt:variant>
      <vt:variant>
        <vt:i4>81</vt:i4>
      </vt:variant>
      <vt:variant>
        <vt:i4>0</vt:i4>
      </vt:variant>
      <vt:variant>
        <vt:i4>5</vt:i4>
      </vt:variant>
      <vt:variant>
        <vt:lpwstr>http://www.uradni-list.si/1/objava.jsp?sop=2002-01-4360</vt:lpwstr>
      </vt:variant>
      <vt:variant>
        <vt:lpwstr/>
      </vt:variant>
      <vt:variant>
        <vt:i4>7405614</vt:i4>
      </vt:variant>
      <vt:variant>
        <vt:i4>78</vt:i4>
      </vt:variant>
      <vt:variant>
        <vt:i4>0</vt:i4>
      </vt:variant>
      <vt:variant>
        <vt:i4>5</vt:i4>
      </vt:variant>
      <vt:variant>
        <vt:lpwstr>http://www.uradni-list.si/1/objava.jsp?sop=2015-01-2358</vt:lpwstr>
      </vt:variant>
      <vt:variant>
        <vt:lpwstr/>
      </vt:variant>
      <vt:variant>
        <vt:i4>7405611</vt:i4>
      </vt:variant>
      <vt:variant>
        <vt:i4>75</vt:i4>
      </vt:variant>
      <vt:variant>
        <vt:i4>0</vt:i4>
      </vt:variant>
      <vt:variant>
        <vt:i4>5</vt:i4>
      </vt:variant>
      <vt:variant>
        <vt:lpwstr>http://www.uradni-list.si/1/objava.jsp?sop=2013-01-4030</vt:lpwstr>
      </vt:variant>
      <vt:variant>
        <vt:lpwstr/>
      </vt:variant>
      <vt:variant>
        <vt:i4>7536681</vt:i4>
      </vt:variant>
      <vt:variant>
        <vt:i4>72</vt:i4>
      </vt:variant>
      <vt:variant>
        <vt:i4>0</vt:i4>
      </vt:variant>
      <vt:variant>
        <vt:i4>5</vt:i4>
      </vt:variant>
      <vt:variant>
        <vt:lpwstr>http://www.uradni-list.si/1/objava.jsp?sop=2008-01-2962</vt:lpwstr>
      </vt:variant>
      <vt:variant>
        <vt:lpwstr/>
      </vt:variant>
      <vt:variant>
        <vt:i4>7733288</vt:i4>
      </vt:variant>
      <vt:variant>
        <vt:i4>69</vt:i4>
      </vt:variant>
      <vt:variant>
        <vt:i4>0</vt:i4>
      </vt:variant>
      <vt:variant>
        <vt:i4>5</vt:i4>
      </vt:variant>
      <vt:variant>
        <vt:lpwstr>http://www.uradni-list.si/1/objava.jsp?sop=2007-01-0717</vt:lpwstr>
      </vt:variant>
      <vt:variant>
        <vt:lpwstr/>
      </vt:variant>
      <vt:variant>
        <vt:i4>458847</vt:i4>
      </vt:variant>
      <vt:variant>
        <vt:i4>66</vt:i4>
      </vt:variant>
      <vt:variant>
        <vt:i4>0</vt:i4>
      </vt:variant>
      <vt:variant>
        <vt:i4>5</vt:i4>
      </vt:variant>
      <vt:variant>
        <vt:lpwstr>http://www.uradni-list.si/1/objava.jsp?urlid=200986&amp;stevilka=3804</vt:lpwstr>
      </vt:variant>
      <vt:variant>
        <vt:lpwstr/>
      </vt:variant>
      <vt:variant>
        <vt:i4>3735658</vt:i4>
      </vt:variant>
      <vt:variant>
        <vt:i4>63</vt:i4>
      </vt:variant>
      <vt:variant>
        <vt:i4>0</vt:i4>
      </vt:variant>
      <vt:variant>
        <vt:i4>5</vt:i4>
      </vt:variant>
      <vt:variant>
        <vt:lpwstr>http://www.uradni-list.si/1/objava.jsp?urlid=2007126&amp;stevilka=6416</vt:lpwstr>
      </vt:variant>
      <vt:variant>
        <vt:lpwstr/>
      </vt:variant>
      <vt:variant>
        <vt:i4>983121</vt:i4>
      </vt:variant>
      <vt:variant>
        <vt:i4>60</vt:i4>
      </vt:variant>
      <vt:variant>
        <vt:i4>0</vt:i4>
      </vt:variant>
      <vt:variant>
        <vt:i4>5</vt:i4>
      </vt:variant>
      <vt:variant>
        <vt:lpwstr>http://www.uradni-list.si/1/objava.jsp?urlid=200646&amp;stevilka=1969</vt:lpwstr>
      </vt:variant>
      <vt:variant>
        <vt:lpwstr/>
      </vt:variant>
      <vt:variant>
        <vt:i4>589910</vt:i4>
      </vt:variant>
      <vt:variant>
        <vt:i4>57</vt:i4>
      </vt:variant>
      <vt:variant>
        <vt:i4>0</vt:i4>
      </vt:variant>
      <vt:variant>
        <vt:i4>5</vt:i4>
      </vt:variant>
      <vt:variant>
        <vt:lpwstr>http://www.uradni-list.si/1/objava.jsp?urlid=200498&amp;stevilka=4288</vt:lpwstr>
      </vt:variant>
      <vt:variant>
        <vt:lpwstr/>
      </vt:variant>
      <vt:variant>
        <vt:i4>7667757</vt:i4>
      </vt:variant>
      <vt:variant>
        <vt:i4>54</vt:i4>
      </vt:variant>
      <vt:variant>
        <vt:i4>0</vt:i4>
      </vt:variant>
      <vt:variant>
        <vt:i4>5</vt:i4>
      </vt:variant>
      <vt:variant>
        <vt:lpwstr>http://www.uradni-list.si/1/objava.jsp?sop=2022-01-3736</vt:lpwstr>
      </vt:variant>
      <vt:variant>
        <vt:lpwstr/>
      </vt:variant>
      <vt:variant>
        <vt:i4>7667752</vt:i4>
      </vt:variant>
      <vt:variant>
        <vt:i4>51</vt:i4>
      </vt:variant>
      <vt:variant>
        <vt:i4>0</vt:i4>
      </vt:variant>
      <vt:variant>
        <vt:i4>5</vt:i4>
      </vt:variant>
      <vt:variant>
        <vt:lpwstr>http://www.uradni-list.si/1/objava.jsp?sop=2013-01-3303</vt:lpwstr>
      </vt:variant>
      <vt:variant>
        <vt:lpwstr/>
      </vt:variant>
      <vt:variant>
        <vt:i4>7667753</vt:i4>
      </vt:variant>
      <vt:variant>
        <vt:i4>48</vt:i4>
      </vt:variant>
      <vt:variant>
        <vt:i4>0</vt:i4>
      </vt:variant>
      <vt:variant>
        <vt:i4>5</vt:i4>
      </vt:variant>
      <vt:variant>
        <vt:lpwstr>http://www.uradni-list.si/1/objava.jsp?sop=2002-01-4360</vt:lpwstr>
      </vt:variant>
      <vt:variant>
        <vt:lpwstr/>
      </vt:variant>
      <vt:variant>
        <vt:i4>7405614</vt:i4>
      </vt:variant>
      <vt:variant>
        <vt:i4>45</vt:i4>
      </vt:variant>
      <vt:variant>
        <vt:i4>0</vt:i4>
      </vt:variant>
      <vt:variant>
        <vt:i4>5</vt:i4>
      </vt:variant>
      <vt:variant>
        <vt:lpwstr>http://www.uradni-list.si/1/objava.jsp?sop=2015-01-2358</vt:lpwstr>
      </vt:variant>
      <vt:variant>
        <vt:lpwstr/>
      </vt:variant>
      <vt:variant>
        <vt:i4>7405611</vt:i4>
      </vt:variant>
      <vt:variant>
        <vt:i4>42</vt:i4>
      </vt:variant>
      <vt:variant>
        <vt:i4>0</vt:i4>
      </vt:variant>
      <vt:variant>
        <vt:i4>5</vt:i4>
      </vt:variant>
      <vt:variant>
        <vt:lpwstr>http://www.uradni-list.si/1/objava.jsp?sop=2013-01-4030</vt:lpwstr>
      </vt:variant>
      <vt:variant>
        <vt:lpwstr/>
      </vt:variant>
      <vt:variant>
        <vt:i4>7536681</vt:i4>
      </vt:variant>
      <vt:variant>
        <vt:i4>39</vt:i4>
      </vt:variant>
      <vt:variant>
        <vt:i4>0</vt:i4>
      </vt:variant>
      <vt:variant>
        <vt:i4>5</vt:i4>
      </vt:variant>
      <vt:variant>
        <vt:lpwstr>http://www.uradni-list.si/1/objava.jsp?sop=2008-01-2962</vt:lpwstr>
      </vt:variant>
      <vt:variant>
        <vt:lpwstr/>
      </vt:variant>
      <vt:variant>
        <vt:i4>7733288</vt:i4>
      </vt:variant>
      <vt:variant>
        <vt:i4>36</vt:i4>
      </vt:variant>
      <vt:variant>
        <vt:i4>0</vt:i4>
      </vt:variant>
      <vt:variant>
        <vt:i4>5</vt:i4>
      </vt:variant>
      <vt:variant>
        <vt:lpwstr>http://www.uradni-list.si/1/objava.jsp?sop=2007-01-0717</vt:lpwstr>
      </vt:variant>
      <vt:variant>
        <vt:lpwstr/>
      </vt:variant>
      <vt:variant>
        <vt:i4>8257571</vt:i4>
      </vt:variant>
      <vt:variant>
        <vt:i4>33</vt:i4>
      </vt:variant>
      <vt:variant>
        <vt:i4>0</vt:i4>
      </vt:variant>
      <vt:variant>
        <vt:i4>5</vt:i4>
      </vt:variant>
      <vt:variant>
        <vt:lpwstr>http://www.stat.si/</vt:lpwstr>
      </vt:variant>
      <vt:variant>
        <vt:lpwstr/>
      </vt:variant>
      <vt:variant>
        <vt:i4>458847</vt:i4>
      </vt:variant>
      <vt:variant>
        <vt:i4>30</vt:i4>
      </vt:variant>
      <vt:variant>
        <vt:i4>0</vt:i4>
      </vt:variant>
      <vt:variant>
        <vt:i4>5</vt:i4>
      </vt:variant>
      <vt:variant>
        <vt:lpwstr>http://www.uradni-list.si/1/objava.jsp?urlid=200986&amp;stevilka=3804</vt:lpwstr>
      </vt:variant>
      <vt:variant>
        <vt:lpwstr/>
      </vt:variant>
      <vt:variant>
        <vt:i4>3735658</vt:i4>
      </vt:variant>
      <vt:variant>
        <vt:i4>27</vt:i4>
      </vt:variant>
      <vt:variant>
        <vt:i4>0</vt:i4>
      </vt:variant>
      <vt:variant>
        <vt:i4>5</vt:i4>
      </vt:variant>
      <vt:variant>
        <vt:lpwstr>http://www.uradni-list.si/1/objava.jsp?urlid=2007126&amp;stevilka=6416</vt:lpwstr>
      </vt:variant>
      <vt:variant>
        <vt:lpwstr/>
      </vt:variant>
      <vt:variant>
        <vt:i4>983121</vt:i4>
      </vt:variant>
      <vt:variant>
        <vt:i4>24</vt:i4>
      </vt:variant>
      <vt:variant>
        <vt:i4>0</vt:i4>
      </vt:variant>
      <vt:variant>
        <vt:i4>5</vt:i4>
      </vt:variant>
      <vt:variant>
        <vt:lpwstr>http://www.uradni-list.si/1/objava.jsp?urlid=200646&amp;stevilka=1969</vt:lpwstr>
      </vt:variant>
      <vt:variant>
        <vt:lpwstr/>
      </vt:variant>
      <vt:variant>
        <vt:i4>589910</vt:i4>
      </vt:variant>
      <vt:variant>
        <vt:i4>21</vt:i4>
      </vt:variant>
      <vt:variant>
        <vt:i4>0</vt:i4>
      </vt:variant>
      <vt:variant>
        <vt:i4>5</vt:i4>
      </vt:variant>
      <vt:variant>
        <vt:lpwstr>http://www.uradni-list.si/1/objava.jsp?urlid=200498&amp;stevilka=4288</vt:lpwstr>
      </vt:variant>
      <vt:variant>
        <vt:lpwstr/>
      </vt:variant>
      <vt:variant>
        <vt:i4>8257571</vt:i4>
      </vt:variant>
      <vt:variant>
        <vt:i4>18</vt:i4>
      </vt:variant>
      <vt:variant>
        <vt:i4>0</vt:i4>
      </vt:variant>
      <vt:variant>
        <vt:i4>5</vt:i4>
      </vt:variant>
      <vt:variant>
        <vt:lpwstr>http://www.stat.si/</vt:lpwstr>
      </vt:variant>
      <vt:variant>
        <vt:lpwstr/>
      </vt:variant>
      <vt:variant>
        <vt:i4>5898276</vt:i4>
      </vt:variant>
      <vt:variant>
        <vt:i4>15</vt:i4>
      </vt:variant>
      <vt:variant>
        <vt:i4>0</vt:i4>
      </vt:variant>
      <vt:variant>
        <vt:i4>5</vt:i4>
      </vt:variant>
      <vt:variant>
        <vt:lpwstr>mailto:gp.mgrt@gov.si</vt:lpwstr>
      </vt:variant>
      <vt:variant>
        <vt:lpwstr/>
      </vt:variant>
      <vt:variant>
        <vt:i4>7667757</vt:i4>
      </vt:variant>
      <vt:variant>
        <vt:i4>12</vt:i4>
      </vt:variant>
      <vt:variant>
        <vt:i4>0</vt:i4>
      </vt:variant>
      <vt:variant>
        <vt:i4>5</vt:i4>
      </vt:variant>
      <vt:variant>
        <vt:lpwstr>http://www.uradni-list.si/1/objava.jsp?sop=2022-01-3736</vt:lpwstr>
      </vt:variant>
      <vt:variant>
        <vt:lpwstr/>
      </vt:variant>
      <vt:variant>
        <vt:i4>458847</vt:i4>
      </vt:variant>
      <vt:variant>
        <vt:i4>9</vt:i4>
      </vt:variant>
      <vt:variant>
        <vt:i4>0</vt:i4>
      </vt:variant>
      <vt:variant>
        <vt:i4>5</vt:i4>
      </vt:variant>
      <vt:variant>
        <vt:lpwstr>http://www.uradni-list.si/1/objava.jsp?urlid=200986&amp;stevilka=3804</vt:lpwstr>
      </vt:variant>
      <vt:variant>
        <vt:lpwstr/>
      </vt:variant>
      <vt:variant>
        <vt:i4>3735658</vt:i4>
      </vt:variant>
      <vt:variant>
        <vt:i4>6</vt:i4>
      </vt:variant>
      <vt:variant>
        <vt:i4>0</vt:i4>
      </vt:variant>
      <vt:variant>
        <vt:i4>5</vt:i4>
      </vt:variant>
      <vt:variant>
        <vt:lpwstr>http://www.uradni-list.si/1/objava.jsp?urlid=2007126&amp;stevilka=6416</vt:lpwstr>
      </vt:variant>
      <vt:variant>
        <vt:lpwstr/>
      </vt:variant>
      <vt:variant>
        <vt:i4>983121</vt:i4>
      </vt:variant>
      <vt:variant>
        <vt:i4>3</vt:i4>
      </vt:variant>
      <vt:variant>
        <vt:i4>0</vt:i4>
      </vt:variant>
      <vt:variant>
        <vt:i4>5</vt:i4>
      </vt:variant>
      <vt:variant>
        <vt:lpwstr>http://www.uradni-list.si/1/objava.jsp?urlid=200646&amp;stevilka=1969</vt:lpwstr>
      </vt:variant>
      <vt:variant>
        <vt:lpwstr/>
      </vt:variant>
      <vt:variant>
        <vt:i4>589910</vt:i4>
      </vt:variant>
      <vt:variant>
        <vt:i4>0</vt:i4>
      </vt:variant>
      <vt:variant>
        <vt:i4>0</vt:i4>
      </vt:variant>
      <vt:variant>
        <vt:i4>5</vt:i4>
      </vt:variant>
      <vt:variant>
        <vt:lpwstr>http://www.uradni-list.si/1/objava.jsp?urlid=200498&amp;stevilka=4288</vt:lpwstr>
      </vt:variant>
      <vt:variant>
        <vt:lpwstr/>
      </vt:variant>
      <vt:variant>
        <vt:i4>3276833</vt:i4>
      </vt:variant>
      <vt:variant>
        <vt:i4>9</vt:i4>
      </vt:variant>
      <vt:variant>
        <vt:i4>0</vt:i4>
      </vt:variant>
      <vt:variant>
        <vt:i4>5</vt:i4>
      </vt:variant>
      <vt:variant>
        <vt:lpwstr>http://www.mgrt.gov.si/</vt:lpwstr>
      </vt:variant>
      <vt:variant>
        <vt:lpwstr/>
      </vt:variant>
      <vt:variant>
        <vt:i4>5898276</vt:i4>
      </vt:variant>
      <vt:variant>
        <vt:i4>6</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Mesojednik</dc:creator>
  <cp:keywords/>
  <cp:lastModifiedBy>Miha Paternoster</cp:lastModifiedBy>
  <cp:revision>2</cp:revision>
  <cp:lastPrinted>2022-11-21T08:31:00Z</cp:lastPrinted>
  <dcterms:created xsi:type="dcterms:W3CDTF">2022-12-19T07:28:00Z</dcterms:created>
  <dcterms:modified xsi:type="dcterms:W3CDTF">2022-12-19T07:28:00Z</dcterms:modified>
</cp:coreProperties>
</file>