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5"/>
      </w:tblGrid>
      <w:tr w:rsidR="00473682" w:rsidRPr="00C90988" w14:paraId="03168FED" w14:textId="77777777" w:rsidTr="00C90988">
        <w:trPr>
          <w:trHeight w:val="16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A06" w14:textId="77777777" w:rsidR="00473682" w:rsidRPr="00C90988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0" w:name="_Hlk107907275"/>
            <w:r w:rsidRPr="00C90988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ROKODELSKA PANOGA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262F" w14:textId="634E8EB0" w:rsidR="00473682" w:rsidRPr="00C90988" w:rsidRDefault="008B6BE0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bCs/>
                <w:color w:val="833C0B" w:themeColor="accent2" w:themeShade="80"/>
                <w:sz w:val="20"/>
                <w:szCs w:val="20"/>
                <w:lang w:eastAsia="sl-SI"/>
              </w:rPr>
            </w:pPr>
            <w:r w:rsidRPr="00C90988">
              <w:rPr>
                <w:rFonts w:ascii="Open Sans" w:hAnsi="Open Sans" w:cs="Open Sans"/>
                <w:b/>
                <w:bCs/>
                <w:color w:val="833C0B" w:themeColor="accent2" w:themeShade="80"/>
                <w:sz w:val="20"/>
                <w:szCs w:val="20"/>
                <w:shd w:val="clear" w:color="auto" w:fill="FFFFFF"/>
              </w:rPr>
              <w:t xml:space="preserve">Tkalstvo </w:t>
            </w:r>
          </w:p>
        </w:tc>
      </w:tr>
      <w:tr w:rsidR="00473682" w:rsidRPr="00C90988" w14:paraId="15B45EC4" w14:textId="77777777" w:rsidTr="00C90988">
        <w:trPr>
          <w:trHeight w:val="15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1CB6" w14:textId="6E1412A1" w:rsidR="00473682" w:rsidRPr="00C90988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POVZETEK </w:t>
            </w:r>
          </w:p>
        </w:tc>
      </w:tr>
      <w:tr w:rsidR="00473682" w:rsidRPr="00C90988" w14:paraId="1052A38A" w14:textId="77777777" w:rsidTr="00C90988">
        <w:trPr>
          <w:trHeight w:val="1005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75D" w14:textId="2DD9CE54" w:rsidR="00EA296E" w:rsidRPr="00C90988" w:rsidRDefault="001F2A89" w:rsidP="0054779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Tkalstvo pomeni izdelovanje platna in sukna s tkanjem lanene, konopljene in volnene preje na vodoravnih ali navpičnih statvah. Panoga je bila razširjena po celotnem slovenskem ozemlju, najdlje se je ohranila v Beli krajini in Prekmurju. Najbolj razvito je bilo v 18. stol</w:t>
            </w:r>
            <w:r w:rsidR="009838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ko je imelo tako imenovano škofjeloško platno pomemben delež v trgovini dežele Kranjske. Za sodobno tkalstvo je značilno izdelovanje v glavnem unikatnih tkalskih, uporabnih in dekorativnih izdelkov.</w:t>
            </w:r>
          </w:p>
        </w:tc>
      </w:tr>
      <w:tr w:rsidR="00473682" w:rsidRPr="00C90988" w14:paraId="5A81AEBD" w14:textId="77777777" w:rsidTr="00C90988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960F" w14:textId="3EAB5626" w:rsidR="00473682" w:rsidRPr="00C90988" w:rsidRDefault="00473682" w:rsidP="00C90988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OPIS PANOGE </w:t>
            </w:r>
          </w:p>
        </w:tc>
      </w:tr>
      <w:tr w:rsidR="00473682" w:rsidRPr="00C90988" w14:paraId="0B330F84" w14:textId="77777777" w:rsidTr="00C90988">
        <w:trPr>
          <w:trHeight w:val="458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A447" w14:textId="412534E0" w:rsidR="00427AA3" w:rsidRPr="00C90988" w:rsidRDefault="001D6E77" w:rsidP="0054779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Tkanje je en najstarejših načinov izdelovanja tkanin</w:t>
            </w:r>
            <w:r w:rsidR="004359D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 N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</w:t>
            </w:r>
            <w:r w:rsidR="00460C13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Slovenskem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je bilo </w:t>
            </w:r>
            <w:r w:rsidR="00460C13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zelo razširjen</w:t>
            </w:r>
            <w:r w:rsidR="007900C2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</w:t>
            </w:r>
            <w:r w:rsidR="004359D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n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ekatera območja so se razvila v prava tkalska središča. </w:t>
            </w:r>
            <w:r w:rsidR="004359D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Posebej znana je bila 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Škofja Loka z okolico z značilnim škofjeloškim platnom, ki je bilo cenjeno tako doma kot v tujini</w:t>
            </w:r>
            <w:r w:rsidR="004359D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 T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kalstvo</w:t>
            </w:r>
            <w:r w:rsidR="004359D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se je najdlje ohranilo v Beli krajini in Prekmurju, razširjeno pa je bilo tudi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na Pohorju, Koroškem, Dolenjskem in osrednje</w:t>
            </w:r>
            <w:r w:rsidR="009838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m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Štajerskem. </w:t>
            </w:r>
          </w:p>
          <w:p w14:paraId="5B2C984A" w14:textId="77777777" w:rsidR="00427AA3" w:rsidRPr="00C90988" w:rsidRDefault="00427AA3" w:rsidP="0054779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7312EC20" w14:textId="75899D99" w:rsidR="00460C13" w:rsidRPr="00C90988" w:rsidRDefault="001D6E77" w:rsidP="0054779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Iz lanenega in konopljinega platna in sukna </w:t>
            </w:r>
            <w:r w:rsidR="004359D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volne 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so izdelovali</w:t>
            </w:r>
            <w:r w:rsidR="00AD70CB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obleko in perilo</w:t>
            </w:r>
            <w:r w:rsidR="00460C13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Platno in sukno so tkali v statvah iz lanene, konopljine in volnene preje. </w:t>
            </w:r>
            <w:r w:rsidR="00627E0E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Od 18. stol</w:t>
            </w:r>
            <w:r w:rsidR="009838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 dalje</w:t>
            </w:r>
            <w:r w:rsidR="00627E0E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so za finejše platno tkalci dodajali tudi bombažne niti. </w:t>
            </w:r>
            <w:r w:rsidR="00AD70CB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Tkanje platna </w:t>
            </w:r>
            <w:r w:rsidR="009838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in </w:t>
            </w:r>
            <w:r w:rsidR="00AD70CB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suknarstvo sta sredi 19. stol</w:t>
            </w:r>
            <w:r w:rsidR="009838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</w:t>
            </w:r>
            <w:r w:rsidR="004359D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 prihodom bombaža in industrijskega tkanja </w:t>
            </w:r>
            <w:r w:rsidR="00AD70CB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začela izgubljati</w:t>
            </w:r>
            <w:r w:rsidR="004359D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9838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pomen</w:t>
            </w:r>
            <w:r w:rsidR="004359D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</w:p>
          <w:p w14:paraId="1E885FAD" w14:textId="77777777" w:rsidR="004359DC" w:rsidRPr="00C90988" w:rsidRDefault="004359DC" w:rsidP="0054779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79A34FEE" w14:textId="3F63613A" w:rsidR="00460C13" w:rsidRPr="00C90988" w:rsidRDefault="00F84956" w:rsidP="0054779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Osnova za laneno tkanje je lan. </w:t>
            </w:r>
            <w:r w:rsidR="00460C13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Pridelovanje lanu, njegova priprava za prejo in tkanje je bilo družabno </w:t>
            </w:r>
            <w:r w:rsidR="00AD70CB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domače </w:t>
            </w:r>
            <w:r w:rsidR="00460C13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opravilo, ki je povezovalo zlasti ženski del družine</w:t>
            </w:r>
            <w:r w:rsidR="00AD70CB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na </w:t>
            </w:r>
            <w:r w:rsidR="004359D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Š</w:t>
            </w:r>
            <w:r w:rsidR="00AD70CB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kofjeloškem pa so sodelovali tudi moški</w:t>
            </w:r>
            <w:r w:rsidR="00460C13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  <w:r w:rsidR="007900C2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Zelo pomemben je bil že sam postopek pridelave lanu. Ko je lan dozorel, so ga </w:t>
            </w:r>
            <w:r w:rsidR="00627E0E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izruvali</w:t>
            </w:r>
            <w:r w:rsidR="007900C2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iz zemlje, nato pa </w:t>
            </w:r>
            <w:r w:rsidR="004359D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so </w:t>
            </w:r>
            <w:r w:rsidR="007900C2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 posebnimi glavniki (riflji, gradeše) ločili glavice od stebel. Stebla so namakali in sušili, da je zadnja skorja odstopila od stebla in so se vlakna razmehčala. Stebla so pokladali v sušilnice ali sušilne jame, </w:t>
            </w:r>
            <w:r w:rsidR="0047679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da so pod vplivom vročine postala krhka. Posušen lan so ženske trle na trlicah, </w:t>
            </w:r>
            <w:r w:rsidR="00AD70CB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tako da so</w:t>
            </w:r>
            <w:r w:rsidR="0047679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se vlakna ločila od stebla</w:t>
            </w:r>
            <w:r w:rsidR="00AD70CB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</w:t>
            </w:r>
            <w:r w:rsidR="0047679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ostala</w:t>
            </w:r>
            <w:r w:rsidR="00AD70CB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pa</w:t>
            </w:r>
            <w:r w:rsidR="0047679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so vlakna za predivo. Vlakna so razčesale in očistile ter povezale v kite (povesma). Predivo </w:t>
            </w:r>
            <w:r w:rsidR="00AD70CB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so spredle</w:t>
            </w:r>
            <w:r w:rsidR="0047679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na kolovratu in ga pripravi</w:t>
            </w:r>
            <w:r w:rsidR="00AD70CB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le</w:t>
            </w:r>
            <w:r w:rsidR="0047679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za tkanje.</w:t>
            </w:r>
            <w:r w:rsidR="00627E0E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</w:p>
          <w:p w14:paraId="311A768A" w14:textId="2262B273" w:rsidR="00043C24" w:rsidRPr="00C90988" w:rsidRDefault="00043C24" w:rsidP="0054779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3F6499B4" w14:textId="69570F5F" w:rsidR="00043C24" w:rsidRPr="00C90988" w:rsidRDefault="00043C24" w:rsidP="0054779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Platno so tkali na statvah (krosne), zlasti trakove pa tudi s pomočjo lesene deščice (brdce, brdo, greblja). </w:t>
            </w:r>
            <w:r w:rsidR="0016231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Na statvah so tkali različne vrste platna, odvisno od vrste lanenih niti. Pisano platno je bilo priljubljeno povsod na Gorenjskem, zlasti rde</w:t>
            </w:r>
            <w:r w:rsidR="001E484F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če</w:t>
            </w:r>
            <w:r w:rsidR="0016231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modro obarvano iz najfinejše preje (cilh). Slabše vrste in bolj groba je bila preja za tkanje »hodnega« platna, ki so ga uporabljali za rjuhe, prte, predpasnike, vreče in brisače. Še</w:t>
            </w:r>
            <w:r w:rsidR="00AD70CB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16231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bolj grobo je bilo »šipkovo« platno, ki so ga uporabljali za krila in hlače. </w:t>
            </w:r>
            <w:r w:rsidR="00F84956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 Beli krajini so iz platna delali izdelke, okrašene z značilnimi rdeče-modrimi belokranjskimi vzorci v stari tehniki tkaničenja. Med najbolj značilnimi izdelki so okrašene tkane brisače (otirači), ki naj bi jih uporabljali že v 15. stol. Dan</w:t>
            </w:r>
            <w:r w:rsidR="009838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dan</w:t>
            </w:r>
            <w:r w:rsidR="00F84956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es belokranjske tkane brisače pogosto dobivajo nove funkcionalne pomene, saj jih mnogi predelajo v zavese. Tkalski laneni izdelki so tudi namizni prti, prtiči, zavese, posamezni deli belokranjske noše.</w:t>
            </w:r>
          </w:p>
          <w:p w14:paraId="76A32C5E" w14:textId="6295BE8B" w:rsidR="00627E0E" w:rsidRPr="00C90988" w:rsidRDefault="00627E0E" w:rsidP="0054779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69450A3C" w14:textId="5CC825CB" w:rsidR="00627E0E" w:rsidRPr="00C90988" w:rsidRDefault="00627E0E" w:rsidP="0054779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Podobno kot lan je tudi konopljo</w:t>
            </w:r>
            <w:r w:rsidR="004359D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ki so jo začeli opuščati nekoliko prej kot lan,</w:t>
            </w:r>
            <w:r w:rsidR="009838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treba</w:t>
            </w:r>
            <w:r w:rsidR="00220674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namakati, treti in presti, vendar je spredena nit zelo groba in skorajda neuporabna za tkanje oblačil. Tovrstno platno </w:t>
            </w:r>
            <w:r w:rsidR="00220674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so 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po večini uporabljali za izdelavo vreč in grobih rjuh, konopljino prejo pa pri izdelavi domačega sukna. </w:t>
            </w:r>
          </w:p>
          <w:p w14:paraId="214C060C" w14:textId="7C90B40D" w:rsidR="00162310" w:rsidRPr="00C90988" w:rsidRDefault="00162310" w:rsidP="0054779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565851AE" w14:textId="62CF9FF6" w:rsidR="00162310" w:rsidRPr="00C90988" w:rsidRDefault="00162310" w:rsidP="0054779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lastRenderedPageBreak/>
              <w:t>Tkanj</w:t>
            </w:r>
            <w:r w:rsidR="001E484F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sukna iz volne </w:t>
            </w:r>
            <w:r w:rsidR="001E484F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(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suknarstvo</w:t>
            </w:r>
            <w:r w:rsidR="00220674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) je</w:t>
            </w:r>
            <w:r w:rsidR="00E21EB5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bilo razširjeno </w:t>
            </w:r>
            <w:r w:rsidR="001E484F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zlasti </w:t>
            </w:r>
            <w:r w:rsidR="00E21EB5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na Gorenjskem zaradi razvite ovčjereje.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Razlikovali so »bukovino« iz volnene preje</w:t>
            </w:r>
            <w:r w:rsidR="00220674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»raševino« iz volnene ali slabše lanene »hodne« preje (</w:t>
            </w:r>
            <w:r w:rsidR="00E21EB5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imenovano tudi 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mezlan)</w:t>
            </w:r>
            <w:r w:rsidR="00220674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  <w:r w:rsidR="00E21EB5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Zvaljano sukno je bilo treba zvaljati in zgostiti, saj je bilo v osnovi neenakomerno debelo in gosto. To so opravljali v val</w:t>
            </w:r>
            <w:r w:rsidR="00BF2B92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j</w:t>
            </w:r>
            <w:r w:rsidR="00E21EB5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kalnicah, velikih kladivih na vodni pogon, ki so stala ob mlinih ali pa </w:t>
            </w:r>
            <w:r w:rsidR="001E484F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kot samostojni objekti.</w:t>
            </w:r>
            <w:r w:rsidR="00E21EB5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Sukno so zložili v korito in težka kladiva so tolkla po njem, da se je enakomerno zgostilo. </w:t>
            </w:r>
            <w:r w:rsidR="00220674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Volno so uporabljali za izdelavo suknjičev, sicer pa jo porabili za pletenje nogavic, jopic, kap itd. </w:t>
            </w:r>
            <w:r w:rsidR="00B93D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Iz hiš</w:t>
            </w:r>
            <w:r w:rsidR="001E484F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ne</w:t>
            </w:r>
            <w:r w:rsidR="00B93D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dejavnosti suknarstva se je razvila suknarska industrija na Gorenjskem.</w:t>
            </w:r>
            <w:r w:rsidR="00627E0E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</w:p>
          <w:p w14:paraId="55E4766A" w14:textId="3003A1FC" w:rsidR="00890CA9" w:rsidRPr="00C90988" w:rsidRDefault="00890CA9" w:rsidP="00493DF4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4EEE184A" w14:textId="1F1D3764" w:rsidR="00754C3B" w:rsidRPr="00C90988" w:rsidRDefault="00890CA9" w:rsidP="0054779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Na tem področju se je razvila </w:t>
            </w:r>
            <w:r w:rsidR="00735BC1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tudi 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panoga barvanja </w:t>
            </w:r>
            <w:r w:rsidR="00246E06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tkanin 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in potiska domačega platna, ki so jo opravljali modrotiskarji ali barvarji</w:t>
            </w:r>
            <w:r w:rsidR="00246E06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(firbarji). Modrotisk se je začel razvijati v 19. stol</w:t>
            </w:r>
            <w:r w:rsidR="009838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  <w:r w:rsidR="00246E06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barvarski mojstri pa so obstajali že prej, vsaj v drugi polovici 17. stol. V modrotiskarskih delavnicah so potiskavali blago na dva načina. Na </w:t>
            </w:r>
            <w:r w:rsidR="00735BC1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prvi način so na </w:t>
            </w:r>
            <w:r w:rsidR="00246E06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nepobarvano blago odtisnili vzorec z modelom, premazanim s kašastim lepilom in ga </w:t>
            </w:r>
            <w:r w:rsidR="00754C3B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namakali v modrem indigu, raztopljenem v vodi. Osušeno pobarvano blago so sprali v žvepleni kislini, ki je stopila lepilo, na blagu pa je ostal bel vzorec. Po drugem načinu pa so blago najprej modro pobarvali in šele nato nanj natisnili vzorec s pomočjo lesenega modela, ki so ga premazali s snovmi, ki so modro barvo na mestu odtisa topile. Nazadnje so blago oprali in odstranili te snovi. </w:t>
            </w:r>
          </w:p>
          <w:p w14:paraId="2AFAFDAC" w14:textId="77777777" w:rsidR="00754C3B" w:rsidRPr="00C90988" w:rsidRDefault="00754C3B" w:rsidP="0054779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7F285683" w14:textId="6FADCBBE" w:rsidR="008D3688" w:rsidRPr="00C90988" w:rsidRDefault="00586AF4" w:rsidP="0054779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Vlakna</w:t>
            </w:r>
            <w:r w:rsidR="0028148F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zlasti volno,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so barvali</w:t>
            </w:r>
            <w:r w:rsidR="00754C3B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z</w:t>
            </w:r>
            <w:r w:rsidR="00461953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naravn</w:t>
            </w:r>
            <w:r w:rsidR="00754C3B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imi</w:t>
            </w:r>
            <w:r w:rsidR="00461953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barvil</w:t>
            </w:r>
            <w:r w:rsidR="00754C3B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</w:t>
            </w:r>
            <w:r w:rsidR="00461953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iz rastlin, ki jih najdemo v naravi (npr. šentjanževka, lučnik, kozmeja, čebulne lupine, rabarbara, zeleni orehi, vrba, jelša</w:t>
            </w:r>
            <w:r w:rsidR="00754C3B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…</w:t>
            </w:r>
            <w:r w:rsidR="00461953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)</w:t>
            </w:r>
            <w:r w:rsidR="0028148F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kar nekateri rokodelci obvladajo še danes.</w:t>
            </w:r>
            <w:r w:rsidR="00220674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8D36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Pri večini barvil je </w:t>
            </w:r>
            <w:r w:rsidR="009838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treba</w:t>
            </w:r>
            <w:r w:rsidR="008D36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volno najprej namočiti v galun ali čimžo, nato nit sprati in jo potopiti v hladno vnaprej pripravljeno barvilno kopel. </w:t>
            </w:r>
            <w:r w:rsidR="007839CD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Kopel se nato skupaj</w:t>
            </w:r>
            <w:r w:rsidR="008D36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z volno počasi segreva do </w:t>
            </w:r>
            <w:r w:rsidR="00454F9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podvrelišča</w:t>
            </w:r>
            <w:r w:rsidR="007839CD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 Barvilno kopel se pripravi tako, da se rastlino najprej prekuha, pri čemer vre približno eno uro, nato pa se jo ohladi</w:t>
            </w:r>
            <w:r w:rsidR="00454F9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namaka v vodi.</w:t>
            </w:r>
            <w:r w:rsidR="007839CD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Prekuhano vodo se nato odced</w:t>
            </w:r>
            <w:r w:rsidR="00454F9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i,</w:t>
            </w:r>
            <w:r w:rsidR="007839CD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vanjo potopi </w:t>
            </w:r>
            <w:r w:rsidR="00454F9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vlakna in ohladi</w:t>
            </w:r>
            <w:r w:rsidR="007839CD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</w:t>
            </w:r>
          </w:p>
          <w:p w14:paraId="02F844C1" w14:textId="3CE7DE66" w:rsidR="00460C13" w:rsidRPr="00C90988" w:rsidRDefault="00460C13" w:rsidP="0054779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0A5FBF0C" w14:textId="0691029D" w:rsidR="00BF2B92" w:rsidRPr="00C90988" w:rsidRDefault="00DD313B" w:rsidP="0054779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Dan</w:t>
            </w:r>
            <w:r w:rsidR="009838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dan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es izdelavo tkanih izdelkov nadaljujejo in nadgrajujejo sodobni tkalci. </w:t>
            </w:r>
            <w:r w:rsidR="00F9566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Tkanje razumemo najprej kot nadaljevanje zgodovinskega spomina z izdelovanje</w:t>
            </w:r>
            <w:r w:rsidR="00F84956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m</w:t>
            </w:r>
            <w:r w:rsidR="00F9566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replik dediščine, </w:t>
            </w:r>
            <w:r w:rsidR="00F84956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obenem pa gre tudi za sodobno rokodelsko ustvarjanje</w:t>
            </w:r>
            <w:r w:rsidR="00E503BF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 tkanjem na navpičnih in vodoravnih statvah, ki je prišlo v naše okolje od drugod. Dediščina lahko pri sodobnem ustvarjanju služi kot </w:t>
            </w:r>
            <w:r w:rsidR="00BF2B92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model in motiv za sodobne oblike izdelkov. Sodobni oblikovalci pogosto združujejo tkane izdelke s čipkami. </w:t>
            </w:r>
          </w:p>
          <w:p w14:paraId="6B83C889" w14:textId="77777777" w:rsidR="00BF2B92" w:rsidRPr="00C90988" w:rsidRDefault="00BF2B92" w:rsidP="0054779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38936FC1" w14:textId="741A6FA3" w:rsidR="00F2249A" w:rsidRPr="00C90988" w:rsidRDefault="00BF2B92" w:rsidP="0054779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 sodobnih tkalnicah nastajajo tudi tapiserije</w:t>
            </w:r>
            <w:r w:rsidR="006F67DA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pri katerih prihajajo do izraza slikarske in grafične izkušnje skupaj z umetnostjo in rokodelskim znanjem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</w:t>
            </w:r>
            <w:r w:rsidR="008706BB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Tapiserija je tkanje z votkom, pri katerem so v končanem delu skrite vse niti osnove, za razliko od tkanja tkanin, kjer so lahko vidne niti osnove in votka. Pri tkanju tapiserij so votkovne preje običajno prekinjene; obrtnik prepleta vsak barvni votek sem in tja v svojem majhnem območju vzorca. 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 razvoju t</w:t>
            </w:r>
            <w:r w:rsidR="006F67DA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apis</w:t>
            </w:r>
            <w:r w:rsidR="009838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</w:t>
            </w:r>
            <w:r w:rsidR="006F67DA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rij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je pripomogla tkalska delavnica v ljubljanski tovarni Dekorativa</w:t>
            </w:r>
            <w:r w:rsidR="00BC028A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iz katere je izšlo več slovenskih tkalk, ki</w:t>
            </w:r>
            <w:r w:rsidR="009838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zdaj</w:t>
            </w:r>
            <w:r w:rsidR="00BC028A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delujejo samostojno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  <w:r w:rsidR="008706BB" w:rsidRPr="00C90988">
              <w:rPr>
                <w:rFonts w:ascii="Open Sans" w:hAnsi="Open Sans" w:cs="Open Sans"/>
              </w:rPr>
              <w:t xml:space="preserve"> </w:t>
            </w:r>
          </w:p>
        </w:tc>
      </w:tr>
      <w:tr w:rsidR="00473682" w:rsidRPr="00C90988" w14:paraId="75C32A3A" w14:textId="77777777" w:rsidTr="00C90988">
        <w:trPr>
          <w:trHeight w:val="269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EA9C" w14:textId="4E14BD6E" w:rsidR="00473682" w:rsidRPr="00C90988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EVALVACIJA PANOGE </w:t>
            </w:r>
          </w:p>
        </w:tc>
      </w:tr>
      <w:tr w:rsidR="00473682" w:rsidRPr="00C90988" w14:paraId="7730F864" w14:textId="77777777" w:rsidTr="00C90988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C4B8" w14:textId="77777777" w:rsidR="00473682" w:rsidRPr="00C90988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rokodelskih in obrtniških znanj, spretnosti in veščin </w:t>
            </w:r>
          </w:p>
          <w:p w14:paraId="096BD990" w14:textId="0CB405B2" w:rsidR="00473682" w:rsidRPr="00C90988" w:rsidRDefault="00473682" w:rsidP="00473682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2492D76F" w14:textId="714B443E" w:rsidR="000710AE" w:rsidRDefault="00427AA3" w:rsidP="00C90988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Za obvladovanje panoge je </w:t>
            </w:r>
            <w:r w:rsidR="009838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treba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imeti </w:t>
            </w:r>
            <w:r w:rsidR="00316A1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široka 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znanj</w:t>
            </w:r>
            <w:r w:rsidR="00316A1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pridelave in obdelave </w:t>
            </w:r>
            <w:r w:rsidR="00316A1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lanu</w:t>
            </w:r>
            <w:r w:rsidR="000A4D0A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uporab</w:t>
            </w:r>
            <w:r w:rsidR="00316A1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</w:t>
            </w:r>
            <w:r w:rsidR="000A4D0A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statev</w:t>
            </w:r>
            <w:r w:rsidR="00316A1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tehnik tkanja. </w:t>
            </w:r>
            <w:r w:rsidR="00586AF4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Za tkanje volne je </w:t>
            </w:r>
            <w:r w:rsidR="00316A1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potrebno</w:t>
            </w:r>
            <w:r w:rsidR="00586AF4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vedenje o čiščenju, česanju, predenju. </w:t>
            </w:r>
            <w:r w:rsidR="00316A1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Za obvladovanje barvanja pa je potrebno </w:t>
            </w:r>
            <w:r w:rsidR="00316A1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lastRenderedPageBreak/>
              <w:t>poznati postopke in tehnike barvanja</w:t>
            </w:r>
            <w:r w:rsidR="000710AE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oz. potiska tkanin. </w:t>
            </w:r>
          </w:p>
          <w:p w14:paraId="6F8602C5" w14:textId="77777777" w:rsidR="00C90988" w:rsidRPr="00C90988" w:rsidRDefault="00C90988" w:rsidP="00C90988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1B22C1C8" w14:textId="03253056" w:rsidR="000710AE" w:rsidRDefault="000710AE" w:rsidP="00C90988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V formalnem izobraževanju se s </w:t>
            </w:r>
            <w:r w:rsidR="00316A1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tkalstvom seznanijo študenti </w:t>
            </w:r>
            <w:r w:rsidR="00E30DBA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tekstilstv</w:t>
            </w:r>
            <w:r w:rsidR="00316A1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</w:t>
            </w:r>
            <w:r w:rsidR="00E30DBA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grafik</w:t>
            </w:r>
            <w:r w:rsidR="00316A1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</w:t>
            </w:r>
            <w:r w:rsidR="00E30DBA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oblikovanj</w:t>
            </w:r>
            <w:r w:rsidR="00316A1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a na Naravoslovnotehniški fakulteti v Ljubljani. 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V katalogu </w:t>
            </w:r>
            <w:r w:rsidR="009838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n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acionalnih poklicih kvalifikacij je opredeljen poklic </w:t>
            </w:r>
            <w:r w:rsidR="009838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r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očni tkalec/ročna tkalka, vendar še ni določenega izvajalca. </w:t>
            </w:r>
          </w:p>
          <w:p w14:paraId="44BC14F4" w14:textId="77777777" w:rsidR="00C90988" w:rsidRPr="00C90988" w:rsidRDefault="00C90988" w:rsidP="00C90988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0986106E" w14:textId="6CAB43C5" w:rsidR="00935F32" w:rsidRPr="00C90988" w:rsidRDefault="000710AE" w:rsidP="00C90988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 neformalnem izobraževanju se tkalstvo pojavlja kot vsebina muzejskih delavnic. Muzeji, rokodelski centri in posamezniki izvajajo individualne ali skupinsk</w:t>
            </w:r>
            <w:r w:rsidR="00F20C2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tečaje ročnega tkanja za otroke in odrasle. </w:t>
            </w:r>
            <w:r w:rsidR="00F20C2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Potekajo tudi tečaji na temo predelave volne. </w:t>
            </w:r>
          </w:p>
        </w:tc>
      </w:tr>
      <w:tr w:rsidR="00473682" w:rsidRPr="00C90988" w14:paraId="5D0BD473" w14:textId="77777777" w:rsidTr="00C90988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984" w14:textId="77777777" w:rsidR="00473682" w:rsidRPr="00C90988" w:rsidRDefault="00473682" w:rsidP="00473682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>Vidik ohranjanja regionalnih razpoznavnosti in kultur, varstva in bogatenja kulturne dediščine</w:t>
            </w:r>
          </w:p>
          <w:p w14:paraId="5E97EA16" w14:textId="7E7CB9F1" w:rsidR="00473682" w:rsidRPr="00C90988" w:rsidRDefault="00473682" w:rsidP="00473682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B582C15" w14:textId="69E904DF" w:rsidR="00A1053E" w:rsidRPr="00C90988" w:rsidRDefault="00033C3C" w:rsidP="00C90988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Panoga ni vpisana v nacionalni Register nesnovne </w:t>
            </w:r>
            <w:r w:rsidR="00983888"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kulturne </w:t>
            </w:r>
            <w:r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dediščine. Na pobudo nekaterih muzejev in rokodelskih centrov so se vzpostavile tkalske delavnice, ki delujejo z namenom prikaza dediščine, obenem pa tudi proizvodnj</w:t>
            </w:r>
            <w:r w:rsidR="000710AE"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e lastnih</w:t>
            </w:r>
            <w:r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izdelkov</w:t>
            </w:r>
            <w:r w:rsidR="000710AE"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(replike dediščine)</w:t>
            </w:r>
            <w:r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</w:t>
            </w:r>
          </w:p>
          <w:p w14:paraId="04FC45BB" w14:textId="7F6AA6E0" w:rsidR="00473682" w:rsidRPr="00C90988" w:rsidRDefault="00033C3C" w:rsidP="00C90988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V Sloveniji deluje </w:t>
            </w:r>
            <w:r w:rsidR="00983888"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pribl. dvajset</w:t>
            </w:r>
            <w:r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5F0FE9"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sodobnih </w:t>
            </w:r>
            <w:r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tkalcev, večinoma so to ženske. Manj je vrhunskih ustvarjalcev, ki </w:t>
            </w:r>
            <w:r w:rsidR="00BC028A"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s</w:t>
            </w:r>
            <w:r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voje znanje prenašajo naprej. </w:t>
            </w:r>
            <w:r w:rsidR="007F4144"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Zelo malo ljudi se</w:t>
            </w:r>
            <w:r w:rsidR="00BC0672"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ukvarja s pridelavo in predelavo lanu in s tkanjem domačega platna, </w:t>
            </w:r>
            <w:r w:rsidR="007F4144"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se pravi s tradicionalnim tkalstvom; ta znanja so zelo ogrožena.</w:t>
            </w:r>
            <w:r w:rsidR="00A1053E"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F20C2C"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V primeru modrotiska gre danes le za muzejsko dejavnost, za katero ni znanih nosilcev, je pa to vsekakor panoga, ki bi jo lahko obudili za sodobne tekstilne izdelke. </w:t>
            </w:r>
            <w:r w:rsidR="00A1053E"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Na področju predelave volne deluje podjetje Soven, ki predela večino slovenske volne.</w:t>
            </w:r>
            <w:r w:rsidR="00EF7F05"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F20C2C"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Ovčjereja je v Sloveniji dokaj razširjena, potekajo tudi tečaji striženja ovac v organizaciji posameznih ovčarskih društev (npr. na Solčavskem in v Posočju). </w:t>
            </w:r>
          </w:p>
        </w:tc>
      </w:tr>
      <w:tr w:rsidR="00EA296E" w:rsidRPr="00C90988" w14:paraId="273588DE" w14:textId="77777777" w:rsidTr="00C90988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1E7D" w14:textId="77777777" w:rsidR="00EA296E" w:rsidRPr="00C90988" w:rsidRDefault="00EA296E" w:rsidP="00EA296E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identitete in prepoznavnosti </w:t>
            </w:r>
          </w:p>
          <w:p w14:paraId="62B86BAA" w14:textId="11F65993" w:rsidR="00EA296E" w:rsidRPr="00C90988" w:rsidRDefault="00EA296E" w:rsidP="00EA296E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829C116" w14:textId="5E4181AA" w:rsidR="00C834C5" w:rsidRPr="00C90988" w:rsidRDefault="00A1053E" w:rsidP="00C90988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Tkalci sodelujejo z rokodelskimi centri</w:t>
            </w:r>
            <w:r w:rsidR="009838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ki 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so vključena </w:t>
            </w:r>
            <w:r w:rsidR="009838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tudi 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v društva oblikovalcev in umetnikov. </w:t>
            </w:r>
            <w:r w:rsidR="00C834C5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V 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Š</w:t>
            </w:r>
            <w:r w:rsidR="00C834C5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kofji Loki deluje sodobni tekstilni center Kreativnice, v kater</w:t>
            </w:r>
            <w:r w:rsidR="009838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em</w:t>
            </w:r>
            <w:r w:rsidR="00C834C5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se povezujejo škofjeloške tekstilne oblikovalke in ustvarjalke, tudi tkalke, ki ročno izdelujejo unikatne izdelke z visoko uporabno in estetsko vrednostjo ter kakovostjo. </w:t>
            </w:r>
            <w:r w:rsidR="00F20C2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Rejci ovac so povezani v posamezna društva (npr. na Solčavskem). </w:t>
            </w:r>
          </w:p>
          <w:p w14:paraId="580732D2" w14:textId="4B912DE0" w:rsidR="00224B58" w:rsidRPr="00C90988" w:rsidRDefault="00427AA3" w:rsidP="00C90988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lastRenderedPageBreak/>
              <w:t xml:space="preserve">Za popularizacijo panoge pripravljajo posamezni </w:t>
            </w:r>
            <w:r w:rsidR="00A1053E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muzeji in 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rokodelski centri tematske razstave na temo tkanja (</w:t>
            </w:r>
            <w:r w:rsidR="00A1053E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SEM, 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Škofja Loka, Rogatec</w:t>
            </w:r>
            <w:r w:rsidR="00A1053E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Tržič, Ormož …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). </w:t>
            </w:r>
            <w:r w:rsidR="00A1053E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V Davči deluje od leta 2007 muzej, v katerem je prikazana predelava lanu. Turistično društvo Davča organizira vsako leto </w:t>
            </w:r>
            <w:r w:rsidR="009838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</w:t>
            </w:r>
            <w:r w:rsidR="00A1053E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an teric. </w:t>
            </w:r>
            <w:r w:rsidR="00224B5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Tkalstvo kot panoga se prikazuje tudi na  </w:t>
            </w:r>
            <w:r w:rsidR="009838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prireditvi </w:t>
            </w:r>
            <w:r w:rsidR="00224B5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Šuštarsk</w:t>
            </w:r>
            <w:r w:rsidR="009838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</w:t>
            </w:r>
            <w:r w:rsidR="00224B5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nedelj</w:t>
            </w:r>
            <w:r w:rsidR="009838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</w:t>
            </w:r>
            <w:r w:rsidR="00224B5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 Tržiču, </w:t>
            </w:r>
            <w:r w:rsidR="0098388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v </w:t>
            </w:r>
            <w:r w:rsidR="00224B5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Deželi kozolcev v Šentrupertu na Dolenjskem, Ižakovcih</w:t>
            </w:r>
            <w:r w:rsidR="00544FD9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prav tako se prikazuje postopek pridelave volne na ovčarskem balu na Solčavskem in Jezerskem.</w:t>
            </w:r>
            <w:r w:rsidR="00224B5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Vse to kaže, da je panoga prisotna v identiteti posameznih krajev po Sloveniji. Polja lanu in pašnja ovac sta pomembn</w:t>
            </w:r>
            <w:r w:rsidR="00606C5F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</w:t>
            </w:r>
            <w:r w:rsidR="00224B5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del</w:t>
            </w:r>
            <w:r w:rsidR="00606C5F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</w:t>
            </w:r>
            <w:r w:rsidR="00224B58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slovenske kulturne krajine. </w:t>
            </w:r>
          </w:p>
        </w:tc>
      </w:tr>
      <w:tr w:rsidR="00033C3C" w:rsidRPr="00C90988" w14:paraId="3B5EF15E" w14:textId="77777777" w:rsidTr="00C90988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9AD" w14:textId="77777777" w:rsidR="00033C3C" w:rsidRPr="00C90988" w:rsidRDefault="00033C3C" w:rsidP="00033C3C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>Vidik družbenega in gospodarskega napredka</w:t>
            </w:r>
          </w:p>
          <w:p w14:paraId="17D8B133" w14:textId="32D71C2B" w:rsidR="00033C3C" w:rsidRPr="00C90988" w:rsidRDefault="00033C3C" w:rsidP="00033C3C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6F12B2B6" w14:textId="7976EAB2" w:rsidR="00033C3C" w:rsidRPr="00C90988" w:rsidRDefault="00A92547" w:rsidP="00C90988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Tehnike pridelave tekstilnih vlaken ostajajo podobne kot v preteklosti, le da se deloma uporabljajo za nekatere postopke sodobni stroji in pripomočki. Tkanje na statvah se ni bistveno spremenilo, prav tako </w:t>
            </w:r>
            <w:r w:rsidR="00F20C2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ne 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preja volne. Spremenila se je surovina, ki je pogosto tujega izvora. </w:t>
            </w:r>
            <w:r w:rsidR="00EF7F05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Naravne tkanine pridobivajo v sodobni družbi spet </w:t>
            </w:r>
            <w:r w:rsidR="00606C5F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svoj pomen</w:t>
            </w:r>
            <w:r w:rsidR="00EF7F05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zato imajo pomembno družbeno in gospodarsko vlogo. Panoga je trajnostna in prispeva pozitivno k varovanju okolja. Na gospodarskem področju delujejo tkalci v glavnem nepovezano in izdelujejo manjše količine unikatnih izdelkov. Primer povezanega delovanja so Kreativnice v Škofji Loki.</w:t>
            </w:r>
          </w:p>
        </w:tc>
      </w:tr>
      <w:tr w:rsidR="00033C3C" w:rsidRPr="00C90988" w14:paraId="46551BA7" w14:textId="77777777" w:rsidTr="00C90988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0A3A" w14:textId="77777777" w:rsidR="00033C3C" w:rsidRPr="00C90988" w:rsidRDefault="00033C3C" w:rsidP="00033C3C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učinkov na medgeneracijsko povezovanje in vseživljenjsko učenje</w:t>
            </w:r>
          </w:p>
          <w:p w14:paraId="5C5FB8DC" w14:textId="01606734" w:rsidR="00033C3C" w:rsidRPr="00C90988" w:rsidRDefault="00033C3C" w:rsidP="00033C3C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4C71ACBF" w14:textId="6637AC6D" w:rsidR="00544FD9" w:rsidRPr="00C90988" w:rsidRDefault="00224B58" w:rsidP="00C90988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Tradicijo predelave in prikaza tkalstva </w:t>
            </w:r>
            <w:r w:rsidR="00EF7F05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ohranjajo nekatera društva v Sloveniji (npr. v Davči, Ižakovcih, Šentrupertu)</w:t>
            </w:r>
            <w:r w:rsidR="00ED770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ki organizirajo prikaze na delavnicah in prireditvah </w:t>
            </w:r>
            <w:r w:rsidR="00606C5F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ter</w:t>
            </w:r>
            <w:r w:rsidR="00ED770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upravljajo tudi z lokalnimi muzejskimi zbirkami. V teh krajih ima panoga pomembno medgeneracijsko povezovalno vsebino, obenem poteka tudi prenos znanj. </w:t>
            </w:r>
            <w:r w:rsidR="00544FD9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Tudi na področju predelave volne potekajo podobne aktivnosti. </w:t>
            </w:r>
          </w:p>
          <w:p w14:paraId="5F43C7CE" w14:textId="0667A521" w:rsidR="00033C3C" w:rsidRPr="00C90988" w:rsidRDefault="00586AF4" w:rsidP="00C90988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V programe rokodelskih centrov so vključeni tako otroci kot tudi osebe s posebnimi potrebami. </w:t>
            </w:r>
            <w:r w:rsidR="00033C3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 V</w:t>
            </w:r>
            <w:r w:rsidR="001D6E77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arstveno-delovnem centru </w:t>
            </w:r>
            <w:r w:rsidR="00033C3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Murska Sobota</w:t>
            </w:r>
            <w:r w:rsidR="001D6E77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v katerem so uporabniki s posebnimi potrebami,</w:t>
            </w:r>
            <w:r w:rsidR="00033C3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poteka</w:t>
            </w:r>
            <w:r w:rsidR="00606C5F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jo </w:t>
            </w:r>
            <w:r w:rsidR="00033C3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tkalske delavnice. </w:t>
            </w:r>
          </w:p>
        </w:tc>
      </w:tr>
      <w:tr w:rsidR="00033C3C" w:rsidRPr="00C90988" w14:paraId="0EDF9717" w14:textId="77777777" w:rsidTr="00C90988">
        <w:trPr>
          <w:trHeight w:val="1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89BA" w14:textId="77777777" w:rsidR="00033C3C" w:rsidRPr="00C90988" w:rsidRDefault="00033C3C" w:rsidP="00033C3C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učinkov na turizem </w:t>
            </w:r>
          </w:p>
          <w:p w14:paraId="79D67198" w14:textId="6A63F79A" w:rsidR="00033C3C" w:rsidRPr="00C90988" w:rsidRDefault="00033C3C" w:rsidP="00033C3C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2B43CA4E" w14:textId="00502147" w:rsidR="00ED770C" w:rsidRPr="00C90988" w:rsidRDefault="00ED770C" w:rsidP="00C90988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Tkalstvo je vpeto v turistično ponudbo Slovenije. </w:t>
            </w:r>
          </w:p>
          <w:p w14:paraId="32D0C9EF" w14:textId="72F0C7EE" w:rsidR="00EF7F05" w:rsidRPr="00C90988" w:rsidRDefault="005F0FE9" w:rsidP="00C90988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lastRenderedPageBreak/>
              <w:t xml:space="preserve">V tkalskih delavnicah muzejev (SEM, </w:t>
            </w:r>
            <w:r w:rsidR="00D328E0"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Tehniški muzej Slovenije, </w:t>
            </w:r>
            <w:r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Pomurski muzej</w:t>
            </w:r>
            <w:r w:rsidR="00ED770C"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 Tržiški muzej, Belokranjski muzej Metlika</w:t>
            </w:r>
            <w:r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…) lahko obiskovalci doživijo izkušnjo ročnega tkanja. 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 sklopu dvorca Strmol (Rokodelski center Rogatec) deluje tkalska delavnica, kjer potekajo učne in doživljajske delavnice</w:t>
            </w:r>
            <w:r w:rsidR="00ED770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na temo tkanja</w:t>
            </w:r>
            <w:r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</w:t>
            </w:r>
            <w:r w:rsidR="00ED770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 posameznih krajih delujejo tudi manjši tkalski muzeji (Davča, Ižakovci</w:t>
            </w:r>
            <w:r w:rsidR="00D328E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Adlešiči)</w:t>
            </w:r>
            <w:r w:rsidR="00ED770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</w:t>
            </w:r>
            <w:r w:rsidR="00EF7F05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Tečaje tkanja prirejajo </w:t>
            </w:r>
            <w:r w:rsidR="00D328E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tudi v Adlešičih, </w:t>
            </w:r>
            <w:r w:rsidR="00EF7F05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Cerknici</w:t>
            </w:r>
            <w:r w:rsidR="00D328E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itd.</w:t>
            </w:r>
            <w:r w:rsidR="00ED770C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D328E0" w:rsidRPr="00C90988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Na temo predelave lanu in tiskanja lanenih tkanin potekajo tudi lokalne turistične prireditve (Davča, Ivanjkovci, Ižakovci, Šentrupert na Dolenjskem, Tržič). </w:t>
            </w:r>
          </w:p>
        </w:tc>
      </w:tr>
      <w:tr w:rsidR="00033C3C" w:rsidRPr="00C90988" w14:paraId="33F8B413" w14:textId="77777777" w:rsidTr="00C90988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8DA" w14:textId="77777777" w:rsidR="00033C3C" w:rsidRPr="00C90988" w:rsidRDefault="00033C3C" w:rsidP="00033C3C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>Viri in literatura</w:t>
            </w:r>
          </w:p>
        </w:tc>
        <w:tc>
          <w:tcPr>
            <w:tcW w:w="4645" w:type="dxa"/>
          </w:tcPr>
          <w:p w14:paraId="2A846736" w14:textId="27D50860" w:rsidR="00033C3C" w:rsidRPr="00C90988" w:rsidRDefault="00033C3C" w:rsidP="00033C3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Janez Bogataj, Mojstrovine Slovenije: Srečanja s sodobnimi rokodelci, Gorenjski tisk, Ljubljana 1999.</w:t>
            </w:r>
          </w:p>
          <w:p w14:paraId="20E8E612" w14:textId="77777777" w:rsidR="00033C3C" w:rsidRPr="00C90988" w:rsidRDefault="00033C3C" w:rsidP="00033C3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34785EC8" w14:textId="1F6D84AF" w:rsidR="00033C3C" w:rsidRPr="00C90988" w:rsidRDefault="00033C3C" w:rsidP="00033C3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Janez Bogataj, Domače obrti na Slovenskem, DZS, Ljubljana 1989</w:t>
            </w:r>
            <w:r w:rsidR="00686251"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</w:t>
            </w:r>
          </w:p>
          <w:p w14:paraId="6D42C124" w14:textId="34F86CC7" w:rsidR="00935F32" w:rsidRPr="00C90988" w:rsidRDefault="00935F32" w:rsidP="00033C3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3971DAF2" w14:textId="21CCB753" w:rsidR="00935F32" w:rsidRPr="00C90988" w:rsidRDefault="00000000" w:rsidP="00935F32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hyperlink r:id="rId7" w:history="1">
              <w:r w:rsidR="00935F32" w:rsidRPr="00C90988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Zlatko Djogić, Niti preteklosti – osnova prihodnosti: Možnosti za razvoj tkalstva v Sloveniji, diplomsko delo, OEIKA, Ljubljana 2013.</w:t>
              </w:r>
            </w:hyperlink>
            <w:r w:rsidR="00935F32"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  <w:p w14:paraId="1C686422" w14:textId="77777777" w:rsidR="00033C3C" w:rsidRPr="00C90988" w:rsidRDefault="00033C3C" w:rsidP="00033C3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61685B18" w14:textId="5136A406" w:rsidR="00033C3C" w:rsidRPr="00C90988" w:rsidRDefault="00000000" w:rsidP="00033C3C">
            <w:pPr>
              <w:spacing w:after="0" w:line="240" w:lineRule="auto"/>
              <w:rPr>
                <w:rStyle w:val="Hiperpovezava"/>
                <w:rFonts w:ascii="Open Sans" w:eastAsia="Times New Roman" w:hAnsi="Open Sans" w:cs="Open Sans"/>
                <w:color w:val="auto"/>
                <w:sz w:val="20"/>
                <w:szCs w:val="20"/>
                <w:u w:val="none"/>
                <w:lang w:eastAsia="sl-SI"/>
              </w:rPr>
            </w:pPr>
            <w:hyperlink r:id="rId8" w:history="1">
              <w:r w:rsidR="00033C3C" w:rsidRPr="00C90988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Tehniški muzej Bistra</w:t>
              </w:r>
            </w:hyperlink>
            <w:r w:rsidR="00606C5F" w:rsidRPr="00C90988">
              <w:rPr>
                <w:rStyle w:val="Hiperpovezava"/>
                <w:rFonts w:ascii="Open Sans" w:eastAsia="Times New Roman" w:hAnsi="Open Sans" w:cs="Open Sans"/>
                <w:color w:val="auto"/>
                <w:sz w:val="20"/>
                <w:szCs w:val="20"/>
                <w:u w:val="none"/>
                <w:lang w:eastAsia="sl-SI"/>
              </w:rPr>
              <w:t>.</w:t>
            </w:r>
          </w:p>
          <w:p w14:paraId="4EA9FFA7" w14:textId="77777777" w:rsidR="007839CD" w:rsidRPr="00C90988" w:rsidRDefault="007839CD" w:rsidP="00033C3C">
            <w:pPr>
              <w:spacing w:after="0" w:line="240" w:lineRule="auto"/>
              <w:rPr>
                <w:rStyle w:val="Hiperpovezava"/>
                <w:rFonts w:ascii="Open Sans" w:eastAsia="Times New Roman" w:hAnsi="Open Sans" w:cs="Open Sans"/>
                <w:color w:val="auto"/>
                <w:sz w:val="20"/>
                <w:szCs w:val="20"/>
                <w:u w:val="none"/>
                <w:lang w:eastAsia="sl-SI"/>
              </w:rPr>
            </w:pPr>
          </w:p>
          <w:p w14:paraId="5C70E263" w14:textId="383F6D7F" w:rsidR="007839CD" w:rsidRPr="00C90988" w:rsidRDefault="00000000" w:rsidP="00033C3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hyperlink r:id="rId9" w:history="1">
              <w:r w:rsidR="00826598" w:rsidRPr="00C90988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 xml:space="preserve">Rastline barvajo moje niti, intervju z </w:t>
              </w:r>
              <w:r w:rsidR="007839CD" w:rsidRPr="00C90988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Ladk</w:t>
              </w:r>
              <w:r w:rsidR="00826598" w:rsidRPr="00C90988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o</w:t>
              </w:r>
              <w:r w:rsidR="007839CD" w:rsidRPr="00C90988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 xml:space="preserve"> Peneš,</w:t>
              </w:r>
              <w:r w:rsidR="00826598" w:rsidRPr="00C90988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 xml:space="preserve"> </w:t>
              </w:r>
              <w:r w:rsidR="007839CD" w:rsidRPr="00C90988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Kranj</w:t>
              </w:r>
            </w:hyperlink>
            <w:r w:rsidR="00606C5F" w:rsidRPr="00C90988">
              <w:rPr>
                <w:rStyle w:val="Hiperpovezava"/>
                <w:rFonts w:ascii="Open Sans" w:eastAsia="Times New Roman" w:hAnsi="Open Sans" w:cs="Open Sans"/>
                <w:color w:val="auto"/>
                <w:sz w:val="20"/>
                <w:szCs w:val="20"/>
                <w:u w:val="none"/>
                <w:lang w:eastAsia="sl-SI"/>
              </w:rPr>
              <w:t>.</w:t>
            </w:r>
          </w:p>
          <w:p w14:paraId="1A4DCE66" w14:textId="108141C3" w:rsidR="00297E5C" w:rsidRPr="00C90988" w:rsidRDefault="00297E5C" w:rsidP="00033C3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49C480ED" w14:textId="74586984" w:rsidR="00297E5C" w:rsidRPr="00C90988" w:rsidRDefault="00000000" w:rsidP="00033C3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hyperlink r:id="rId10" w:history="1">
              <w:r w:rsidR="00297E5C" w:rsidRPr="00C90988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Pridelava in obdelava lanu v Davči, film</w:t>
              </w:r>
            </w:hyperlink>
            <w:r w:rsidR="00606C5F" w:rsidRPr="00C90988">
              <w:rPr>
                <w:rStyle w:val="Hiperpovezava"/>
                <w:rFonts w:ascii="Open Sans" w:eastAsia="Times New Roman" w:hAnsi="Open Sans" w:cs="Open Sans"/>
                <w:color w:val="auto"/>
                <w:sz w:val="20"/>
                <w:szCs w:val="20"/>
                <w:u w:val="none"/>
                <w:lang w:eastAsia="sl-SI"/>
              </w:rPr>
              <w:t>.</w:t>
            </w:r>
          </w:p>
          <w:p w14:paraId="5F012692" w14:textId="77777777" w:rsidR="00297E5C" w:rsidRPr="00C90988" w:rsidRDefault="00297E5C" w:rsidP="00033C3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00CC2D76" w14:textId="7ED4D89F" w:rsidR="00297E5C" w:rsidRPr="00C90988" w:rsidRDefault="00000000" w:rsidP="00033C3C">
            <w:pPr>
              <w:spacing w:after="0" w:line="240" w:lineRule="auto"/>
              <w:rPr>
                <w:rFonts w:ascii="Open Sans" w:eastAsia="Times New Roman" w:hAnsi="Open Sans" w:cs="Open Sans"/>
                <w:color w:val="0000FF"/>
                <w:sz w:val="20"/>
                <w:szCs w:val="20"/>
                <w:u w:val="single"/>
                <w:lang w:eastAsia="sl-SI"/>
              </w:rPr>
            </w:pPr>
            <w:hyperlink r:id="rId11" w:history="1">
              <w:r w:rsidR="00297E5C" w:rsidRPr="00C90988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Pripravljanje lanene osnove in tkanje, tkalka Danijela Topolovec</w:t>
              </w:r>
            </w:hyperlink>
            <w:r w:rsidR="00297E5C"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 film</w:t>
            </w:r>
            <w:r w:rsidR="00606C5F" w:rsidRPr="00C90988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</w:t>
            </w:r>
          </w:p>
        </w:tc>
      </w:tr>
      <w:bookmarkEnd w:id="0"/>
    </w:tbl>
    <w:p w14:paraId="67211D2F" w14:textId="77777777" w:rsidR="003435D6" w:rsidRPr="00425663" w:rsidRDefault="003435D6" w:rsidP="00544FD9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</w:p>
    <w:sectPr w:rsidR="003435D6" w:rsidRPr="004256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9C65" w14:textId="77777777" w:rsidR="005B1A7A" w:rsidRDefault="005B1A7A">
      <w:pPr>
        <w:spacing w:after="0" w:line="240" w:lineRule="auto"/>
      </w:pPr>
      <w:r>
        <w:separator/>
      </w:r>
    </w:p>
  </w:endnote>
  <w:endnote w:type="continuationSeparator" w:id="0">
    <w:p w14:paraId="2900C4E9" w14:textId="77777777" w:rsidR="005B1A7A" w:rsidRDefault="005B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5D65" w14:textId="77777777" w:rsidR="00375055" w:rsidRDefault="0037505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13DC" w14:textId="77777777" w:rsidR="00375055" w:rsidRDefault="0037505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7D7B" w14:textId="77777777" w:rsidR="00375055" w:rsidRDefault="003750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65DA" w14:textId="77777777" w:rsidR="005B1A7A" w:rsidRDefault="005B1A7A">
      <w:pPr>
        <w:spacing w:after="0" w:line="240" w:lineRule="auto"/>
      </w:pPr>
      <w:r>
        <w:separator/>
      </w:r>
    </w:p>
  </w:footnote>
  <w:footnote w:type="continuationSeparator" w:id="0">
    <w:p w14:paraId="4A0D9959" w14:textId="77777777" w:rsidR="005B1A7A" w:rsidRDefault="005B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671B" w14:textId="77777777" w:rsidR="00375055" w:rsidRDefault="0037505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BE88" w14:textId="4F402DC4" w:rsidR="00C90988" w:rsidRPr="00653652" w:rsidRDefault="00C90988" w:rsidP="00C90988">
    <w:pPr>
      <w:pStyle w:val="Glava"/>
      <w:rPr>
        <w:rFonts w:ascii="Open Sans" w:hAnsi="Open Sans" w:cs="Open Sans"/>
      </w:rPr>
    </w:pPr>
    <w:r w:rsidRPr="00A532B9">
      <w:rPr>
        <w:rFonts w:ascii="Open Sans" w:hAnsi="Open Sans" w:cs="Open Sans"/>
        <w:noProof/>
      </w:rPr>
      <w:drawing>
        <wp:inline distT="0" distB="0" distL="0" distR="0" wp14:anchorId="3D2B620C" wp14:editId="34918FA3">
          <wp:extent cx="2012950" cy="349250"/>
          <wp:effectExtent l="0" t="0" r="6350" b="0"/>
          <wp:docPr id="2" name="Slika 2" descr="Logotip 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tip 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                                         </w:t>
    </w:r>
    <w:r w:rsidRPr="00A532B9">
      <w:rPr>
        <w:rFonts w:ascii="Open Sans" w:hAnsi="Open Sans" w:cs="Open Sans"/>
        <w:noProof/>
      </w:rPr>
      <w:drawing>
        <wp:inline distT="0" distB="0" distL="0" distR="0" wp14:anchorId="445D4DE9" wp14:editId="4010C169">
          <wp:extent cx="1397000" cy="387350"/>
          <wp:effectExtent l="0" t="0" r="0" b="0"/>
          <wp:docPr id="1" name="Slika 1" descr="Slovensko rokodelstvo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ovensko rokodelstvo 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</w:t>
    </w:r>
  </w:p>
  <w:p w14:paraId="4C05124B" w14:textId="0439EC50" w:rsidR="00D97B47" w:rsidRPr="00C90988" w:rsidRDefault="00000000" w:rsidP="00C9098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1E84" w14:textId="77777777" w:rsidR="00375055" w:rsidRDefault="003750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82E52"/>
    <w:multiLevelType w:val="multilevel"/>
    <w:tmpl w:val="70D0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988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D6"/>
    <w:rsid w:val="00016C3F"/>
    <w:rsid w:val="00033C3C"/>
    <w:rsid w:val="000414C8"/>
    <w:rsid w:val="000434AC"/>
    <w:rsid w:val="00043C24"/>
    <w:rsid w:val="000710AE"/>
    <w:rsid w:val="00084A2D"/>
    <w:rsid w:val="000A4D0A"/>
    <w:rsid w:val="000B3C0E"/>
    <w:rsid w:val="000D4D52"/>
    <w:rsid w:val="0015447C"/>
    <w:rsid w:val="00162310"/>
    <w:rsid w:val="001D3591"/>
    <w:rsid w:val="001D6E77"/>
    <w:rsid w:val="001E484F"/>
    <w:rsid w:val="001F2A89"/>
    <w:rsid w:val="00220674"/>
    <w:rsid w:val="00224B58"/>
    <w:rsid w:val="00232C57"/>
    <w:rsid w:val="00235574"/>
    <w:rsid w:val="00241A2D"/>
    <w:rsid w:val="00246E06"/>
    <w:rsid w:val="002663F7"/>
    <w:rsid w:val="0028148F"/>
    <w:rsid w:val="00297E5C"/>
    <w:rsid w:val="002A1ACF"/>
    <w:rsid w:val="002C5556"/>
    <w:rsid w:val="00304BA3"/>
    <w:rsid w:val="00316A10"/>
    <w:rsid w:val="00325272"/>
    <w:rsid w:val="00340FBA"/>
    <w:rsid w:val="003435D6"/>
    <w:rsid w:val="00375055"/>
    <w:rsid w:val="003A0891"/>
    <w:rsid w:val="003C2839"/>
    <w:rsid w:val="003D119C"/>
    <w:rsid w:val="003E6578"/>
    <w:rsid w:val="003F54EF"/>
    <w:rsid w:val="003F6E51"/>
    <w:rsid w:val="00417854"/>
    <w:rsid w:val="00420F9D"/>
    <w:rsid w:val="00425663"/>
    <w:rsid w:val="00427AA3"/>
    <w:rsid w:val="0043378D"/>
    <w:rsid w:val="004359DC"/>
    <w:rsid w:val="004502D5"/>
    <w:rsid w:val="00450833"/>
    <w:rsid w:val="00454F9C"/>
    <w:rsid w:val="00460C13"/>
    <w:rsid w:val="00461953"/>
    <w:rsid w:val="00473682"/>
    <w:rsid w:val="00476790"/>
    <w:rsid w:val="004850CB"/>
    <w:rsid w:val="00493DF4"/>
    <w:rsid w:val="004B525F"/>
    <w:rsid w:val="004C1306"/>
    <w:rsid w:val="004F5D15"/>
    <w:rsid w:val="00505B13"/>
    <w:rsid w:val="00530C33"/>
    <w:rsid w:val="00542DC1"/>
    <w:rsid w:val="00544CFE"/>
    <w:rsid w:val="00544FD9"/>
    <w:rsid w:val="0054779F"/>
    <w:rsid w:val="005535E4"/>
    <w:rsid w:val="0056090B"/>
    <w:rsid w:val="00586AF4"/>
    <w:rsid w:val="005A5627"/>
    <w:rsid w:val="005A5E47"/>
    <w:rsid w:val="005B1A7A"/>
    <w:rsid w:val="005E6733"/>
    <w:rsid w:val="005E682E"/>
    <w:rsid w:val="005F0FE9"/>
    <w:rsid w:val="00606C5F"/>
    <w:rsid w:val="006148F8"/>
    <w:rsid w:val="006269C7"/>
    <w:rsid w:val="00627E0E"/>
    <w:rsid w:val="006330A9"/>
    <w:rsid w:val="0066672D"/>
    <w:rsid w:val="00686251"/>
    <w:rsid w:val="006D185D"/>
    <w:rsid w:val="006E0B94"/>
    <w:rsid w:val="006F41B2"/>
    <w:rsid w:val="006F67DA"/>
    <w:rsid w:val="00710E8F"/>
    <w:rsid w:val="0072181A"/>
    <w:rsid w:val="00735BC1"/>
    <w:rsid w:val="00754C3B"/>
    <w:rsid w:val="00757EF8"/>
    <w:rsid w:val="00760E21"/>
    <w:rsid w:val="007839CD"/>
    <w:rsid w:val="00785016"/>
    <w:rsid w:val="007900C2"/>
    <w:rsid w:val="00791849"/>
    <w:rsid w:val="00797E6F"/>
    <w:rsid w:val="007B773E"/>
    <w:rsid w:val="007D20C1"/>
    <w:rsid w:val="007F1282"/>
    <w:rsid w:val="007F4144"/>
    <w:rsid w:val="008126D4"/>
    <w:rsid w:val="00826598"/>
    <w:rsid w:val="008627CF"/>
    <w:rsid w:val="008671CD"/>
    <w:rsid w:val="008706BB"/>
    <w:rsid w:val="008812B8"/>
    <w:rsid w:val="00886782"/>
    <w:rsid w:val="00890CA9"/>
    <w:rsid w:val="008B6BE0"/>
    <w:rsid w:val="008C3403"/>
    <w:rsid w:val="008C3D51"/>
    <w:rsid w:val="008D202E"/>
    <w:rsid w:val="008D3688"/>
    <w:rsid w:val="008E248A"/>
    <w:rsid w:val="00935F32"/>
    <w:rsid w:val="0094322B"/>
    <w:rsid w:val="00971B17"/>
    <w:rsid w:val="00983888"/>
    <w:rsid w:val="009865D2"/>
    <w:rsid w:val="009D0703"/>
    <w:rsid w:val="00A1053E"/>
    <w:rsid w:val="00A1647C"/>
    <w:rsid w:val="00A3645B"/>
    <w:rsid w:val="00A677AF"/>
    <w:rsid w:val="00A7434E"/>
    <w:rsid w:val="00A92547"/>
    <w:rsid w:val="00A93A42"/>
    <w:rsid w:val="00AD2C8F"/>
    <w:rsid w:val="00AD70CB"/>
    <w:rsid w:val="00AF4CBF"/>
    <w:rsid w:val="00B15320"/>
    <w:rsid w:val="00B2249E"/>
    <w:rsid w:val="00B276B0"/>
    <w:rsid w:val="00B93D88"/>
    <w:rsid w:val="00BC028A"/>
    <w:rsid w:val="00BC0672"/>
    <w:rsid w:val="00BC30D0"/>
    <w:rsid w:val="00BD18CE"/>
    <w:rsid w:val="00BD6CD9"/>
    <w:rsid w:val="00BD7EDE"/>
    <w:rsid w:val="00BF2B92"/>
    <w:rsid w:val="00C10824"/>
    <w:rsid w:val="00C414C5"/>
    <w:rsid w:val="00C6263B"/>
    <w:rsid w:val="00C739D9"/>
    <w:rsid w:val="00C74D30"/>
    <w:rsid w:val="00C834C5"/>
    <w:rsid w:val="00C90988"/>
    <w:rsid w:val="00C93378"/>
    <w:rsid w:val="00CA5CA0"/>
    <w:rsid w:val="00CF5A75"/>
    <w:rsid w:val="00D16EAE"/>
    <w:rsid w:val="00D328E0"/>
    <w:rsid w:val="00D54FE4"/>
    <w:rsid w:val="00D56403"/>
    <w:rsid w:val="00D9779C"/>
    <w:rsid w:val="00DA01F2"/>
    <w:rsid w:val="00DC2DB4"/>
    <w:rsid w:val="00DC49E6"/>
    <w:rsid w:val="00DD313B"/>
    <w:rsid w:val="00E02510"/>
    <w:rsid w:val="00E12E11"/>
    <w:rsid w:val="00E21997"/>
    <w:rsid w:val="00E21EB5"/>
    <w:rsid w:val="00E25E22"/>
    <w:rsid w:val="00E30DBA"/>
    <w:rsid w:val="00E503BF"/>
    <w:rsid w:val="00E52925"/>
    <w:rsid w:val="00E63EB0"/>
    <w:rsid w:val="00E8193D"/>
    <w:rsid w:val="00EA296E"/>
    <w:rsid w:val="00ED770C"/>
    <w:rsid w:val="00EF2386"/>
    <w:rsid w:val="00EF7F05"/>
    <w:rsid w:val="00F00B5E"/>
    <w:rsid w:val="00F20C2C"/>
    <w:rsid w:val="00F2249A"/>
    <w:rsid w:val="00F84956"/>
    <w:rsid w:val="00F9566C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7A2"/>
  <w15:chartTrackingRefBased/>
  <w15:docId w15:val="{5F47B412-4C61-43E9-B6A1-D459BE1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5D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l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435D6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unhideWhenUsed/>
    <w:rsid w:val="00473682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C3D51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C9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34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90245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140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433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05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ms.si/stalne-razstave/tms-bistra-pri-vrhniki/vodnik-po-zbirkah-tms-bistra/lesarstvo/tesarstvo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://Users/MijaB/Downloads/13252_DjogicZdiplomsko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DKBONq99L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lkyk210gDR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ld.slovenskenovice.si/lifestyle/vrt-dom/rastline-barvajo-moje-niti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Roženbergar</dc:creator>
  <cp:keywords/>
  <dc:description/>
  <cp:lastModifiedBy>MiP</cp:lastModifiedBy>
  <cp:revision>4</cp:revision>
  <cp:lastPrinted>2022-07-07T09:30:00Z</cp:lastPrinted>
  <dcterms:created xsi:type="dcterms:W3CDTF">2023-09-20T16:04:00Z</dcterms:created>
  <dcterms:modified xsi:type="dcterms:W3CDTF">2023-11-30T13:40:00Z</dcterms:modified>
</cp:coreProperties>
</file>