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914B6B" w:rsidRPr="00097CEA" w14:paraId="03168FED" w14:textId="77777777" w:rsidTr="00097CEA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097CE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69988F01" w:rsidR="003435D6" w:rsidRPr="00097CEA" w:rsidRDefault="00C6290F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proofErr w:type="spellStart"/>
            <w:r w:rsidRPr="00097CEA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Pletnarstvo</w:t>
            </w:r>
            <w:proofErr w:type="spellEnd"/>
          </w:p>
        </w:tc>
      </w:tr>
      <w:tr w:rsidR="00914B6B" w:rsidRPr="00097CEA" w14:paraId="15B45EC4" w14:textId="77777777" w:rsidTr="00097CEA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73D0ABDC" w:rsidR="003435D6" w:rsidRPr="00097CEA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</w:p>
        </w:tc>
      </w:tr>
      <w:tr w:rsidR="00914B6B" w:rsidRPr="00097CEA" w14:paraId="1052A38A" w14:textId="77777777" w:rsidTr="00097CEA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4748436F" w:rsidR="003435D6" w:rsidRPr="00097CEA" w:rsidRDefault="00B22717" w:rsidP="00CA762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Pletnarstvo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je tradicionalno izdelovanje lesenih čolnov – pleten</w:t>
            </w:r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 xml:space="preserve">za prevoz ljudi in tovora po Blejskem jezeru od pristana do pristana, predvsem pa na Blejski otok s čolnom, ki ga poganja čolnar </w:t>
            </w:r>
            <w:proofErr w:type="spellStart"/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>pletnar</w:t>
            </w:r>
            <w:proofErr w:type="spellEnd"/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 xml:space="preserve"> stoje, z vesloma.</w:t>
            </w:r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Znanja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pletnarstva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pletnarjenja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se prenašajo iz roda v rod</w:t>
            </w:r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 xml:space="preserve">in </w:t>
            </w:r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>ga po tradiciji opravljajo le domačini z Bleda.</w:t>
            </w:r>
          </w:p>
        </w:tc>
      </w:tr>
      <w:tr w:rsidR="00914B6B" w:rsidRPr="00097CEA" w14:paraId="75C32A3A" w14:textId="77777777" w:rsidTr="00097CEA">
        <w:trPr>
          <w:trHeight w:val="283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275E0D63" w:rsidR="003435D6" w:rsidRPr="00097CEA" w:rsidRDefault="003435D6" w:rsidP="00097CEA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EVALVACIJA PANOGE </w:t>
            </w:r>
          </w:p>
        </w:tc>
      </w:tr>
      <w:tr w:rsidR="00914B6B" w:rsidRPr="00097CEA" w14:paraId="6212DEFF" w14:textId="77777777" w:rsidTr="00097CEA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D2E0" w14:textId="3914B8D8" w:rsidR="00284569" w:rsidRPr="00097CEA" w:rsidRDefault="006F1CFF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Pletnarstvo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je tradicionalno izdelovanje lesenih čolnov, imenovanih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(tudi pletnja, ladja, nar.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vadja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, nekdaj tudi plitvica). Razlaga izvora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 xml:space="preserve">besede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naj bi se nanašala na nekoč platneno streho, ki je prekrivala čoln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ali pa ime izvira iz nemške besede »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plateboot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>«, ki pomeni čoln z ravnim dnom.</w:t>
            </w:r>
          </w:p>
          <w:p w14:paraId="7348D87A" w14:textId="77777777" w:rsidR="006F1CFF" w:rsidRPr="00097CEA" w:rsidRDefault="006F1CFF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DFE90C4" w14:textId="1A8B65E7" w:rsidR="00284569" w:rsidRPr="00097CEA" w:rsidRDefault="00284569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CEA">
              <w:rPr>
                <w:rFonts w:ascii="Open Sans" w:hAnsi="Open Sans" w:cs="Open Sans"/>
                <w:sz w:val="20"/>
                <w:szCs w:val="20"/>
              </w:rPr>
              <w:t>Iz blejske zgodovinske kronike je razvidno, da sta se izdelovanje čolnov in vožnja z njimi na Bledu razvila zaradi romanj na Blejski otok in da sta obrti od 12. stol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imeli gospodarski pomen (oskrba in prevoz ljudi). V 18. stol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je cesarica Marija Terezija domačinom podelila služnostne pravice opravljanja prevozov po jezeru kot dopolnilne dejavnosti.</w:t>
            </w:r>
            <w:r w:rsidR="006F1CFF" w:rsidRPr="00097C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27F4E7D" w14:textId="77777777" w:rsidR="006F1CFF" w:rsidRPr="00097CEA" w:rsidRDefault="006F1CFF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10EA70E" w14:textId="4B50AB95" w:rsidR="000263EE" w:rsidRPr="00097CEA" w:rsidRDefault="006F1CFF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Oblika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se je s časom spreminjala. </w:t>
            </w:r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 xml:space="preserve">Današnjo obliko so zasnovali domačini okoli leta 1900 po zgledu podobnih čolnov, ki so bili v rabi na jezerih v srednji Evropi.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j</w:t>
            </w:r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>e simetrično oblikovan plitev lesen čoln z ravnim dnom, ki je na premcu koničast, na krmi pa ima prag, ki potnikom olajša vstopanje. Čolnu so po 1. svetovni vojni dodali platneno streho. Dan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dan</w:t>
            </w:r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 xml:space="preserve">es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 xml:space="preserve">je </w:t>
            </w:r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 xml:space="preserve">lahko </w:t>
            </w:r>
            <w:proofErr w:type="spellStart"/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>pletna</w:t>
            </w:r>
            <w:proofErr w:type="spellEnd"/>
            <w:r w:rsidR="00B22717" w:rsidRPr="00097CEA">
              <w:rPr>
                <w:rFonts w:ascii="Open Sans" w:hAnsi="Open Sans" w:cs="Open Sans"/>
                <w:sz w:val="20"/>
                <w:szCs w:val="20"/>
              </w:rPr>
              <w:t xml:space="preserve"> dolga do osem metrov, na klopeh ob vzdolžnih straneh prevaža do osemnajst potnikov, v preteklosti pa jih je manj, ker je bila krajša.</w:t>
            </w:r>
          </w:p>
          <w:p w14:paraId="5E1C18B6" w14:textId="77777777" w:rsidR="006F1CFF" w:rsidRPr="00097CEA" w:rsidRDefault="006F1CFF" w:rsidP="000263E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A762915" w14:textId="5A14E343" w:rsidR="00B22717" w:rsidRPr="00097CEA" w:rsidRDefault="00B22717" w:rsidP="00EB7DAB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, ki jih danes izdeluje le še nekaj mojstrov na Bledu, so narejene iz tankih, vzdolžnih, navadno naravno sušenih in s premazi na osnovi lanenega olja </w:t>
            </w:r>
            <w:r w:rsidR="00CB365B" w:rsidRPr="00097CEA">
              <w:rPr>
                <w:rFonts w:ascii="Open Sans" w:hAnsi="Open Sans" w:cs="Open Sans"/>
                <w:sz w:val="20"/>
                <w:szCs w:val="20"/>
              </w:rPr>
              <w:t>zaščitenih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macesnovih desk (platic), ki se na spojih prekrivajo. Robovi so spojeni z bakrenimi zakovicami, da izboljšujejo tesnjenje in spajajo oplato z notranjimi ojačitvami, ki skupaj sestavljajo značilno konstrukcijo z ravnim dnom, narejeno na stik. </w:t>
            </w:r>
            <w:r w:rsidR="00EB7DAB" w:rsidRPr="00097CEA">
              <w:rPr>
                <w:rFonts w:ascii="Open Sans" w:hAnsi="Open Sans" w:cs="Open Sans"/>
                <w:sz w:val="20"/>
                <w:szCs w:val="20"/>
              </w:rPr>
              <w:t xml:space="preserve">Čoln meri v 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dolžin</w:t>
            </w:r>
            <w:r w:rsidR="0071502E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do 8 metrov in </w:t>
            </w:r>
            <w:r w:rsidR="0071502E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je širok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do 2,35 metra, kar določa pravilnik o plovbnem režimu po Blejskem jezeru. </w:t>
            </w:r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Prav vsaka </w:t>
            </w:r>
            <w:proofErr w:type="spellStart"/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pletna</w:t>
            </w:r>
            <w:proofErr w:type="spellEnd"/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je unikatna in narejena po željah naročnika; med seboj se razlikujejo po barvah strehe, izrezljanih okraskih, ograjah, sediščih, imenih.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Življenjska doba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je ob rednem vzdrževanju lahko do 50 let.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so nekdaj lastniki vzdrževali vsako leto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zunaj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turistične sezone.</w:t>
            </w:r>
          </w:p>
        </w:tc>
      </w:tr>
      <w:tr w:rsidR="00914B6B" w:rsidRPr="00097CEA" w14:paraId="7730F864" w14:textId="77777777" w:rsidTr="00097CEA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097CEA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42399801" w:rsidR="003435D6" w:rsidRPr="00097CE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7046D17E" w:rsidR="00C871DE" w:rsidRPr="00097CEA" w:rsidRDefault="00914B6B" w:rsidP="005B0C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Lesen čoln –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pletna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je</w:t>
            </w:r>
            <w:r w:rsidR="005B0C5C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mizarski 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izdelek</w:t>
            </w:r>
            <w:r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. </w:t>
            </w:r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Sam postopek izdelave </w:t>
            </w:r>
            <w:proofErr w:type="spellStart"/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pletne</w:t>
            </w:r>
            <w:proofErr w:type="spellEnd"/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je izredno zapleten in traja </w:t>
            </w:r>
            <w:r w:rsidR="003D701E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tudi do </w:t>
            </w:r>
            <w:r w:rsidR="00AF5326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pet let</w:t>
            </w:r>
            <w:r w:rsidR="003D701E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  <w:r w:rsidR="00EB7DA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Ker gre za mizarski izdelek, morajo izdelovalci pleten poznati rokovanje z lesom ter se izučiti mizarskih spretnosti</w:t>
            </w:r>
            <w:r w:rsidR="00B35572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, hkrati pa morajo</w:t>
            </w:r>
            <w:r w:rsidR="004E4DF3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izdelovalci pleten</w:t>
            </w:r>
            <w:r w:rsidR="0071502E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="00B35572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poznati zakonitosti </w:t>
            </w:r>
            <w:proofErr w:type="spellStart"/>
            <w:r w:rsidR="004E4DF3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pletnarstva</w:t>
            </w:r>
            <w:proofErr w:type="spellEnd"/>
            <w:r w:rsidR="004E4DF3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, tj. tradicionalnega izdelovanja pleten.</w:t>
            </w:r>
          </w:p>
        </w:tc>
      </w:tr>
      <w:tr w:rsidR="00914B6B" w:rsidRPr="00097CEA" w14:paraId="5D0BD473" w14:textId="77777777" w:rsidTr="00097CEA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097CE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36893DD3" w:rsidR="003435D6" w:rsidRPr="00097CE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588065B4" w:rsidR="003F161C" w:rsidRPr="00097CEA" w:rsidRDefault="00865550" w:rsidP="003F161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97CE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Izdelovanje pleten in vožnja z njimi po Blejskem jezeru je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vp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isana v Register 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nesnovne kulturne dediščine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danes izdeluje le še nekaj 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lastRenderedPageBreak/>
              <w:t>mojstrov na Bledu</w:t>
            </w:r>
            <w:r w:rsidR="00BC4C05" w:rsidRPr="00097CEA">
              <w:rPr>
                <w:rFonts w:ascii="Open Sans" w:hAnsi="Open Sans" w:cs="Open Sans"/>
                <w:sz w:val="20"/>
                <w:szCs w:val="20"/>
              </w:rPr>
              <w:t xml:space="preserve"> (po podatku iz leta 2022 okoli 20).</w:t>
            </w:r>
          </w:p>
        </w:tc>
      </w:tr>
      <w:tr w:rsidR="00914B6B" w:rsidRPr="00097CEA" w14:paraId="273588DE" w14:textId="77777777" w:rsidTr="00097CE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097CE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identitete in prepoznavnosti </w:t>
            </w:r>
          </w:p>
          <w:p w14:paraId="62B86BAA" w14:textId="4A158ADD" w:rsidR="003435D6" w:rsidRPr="00097CE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04216E81" w:rsidR="003435D6" w:rsidRPr="00097CEA" w:rsidRDefault="00284569" w:rsidP="00985F85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Večina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pletnarjev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35837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od leta 2002 deluje znotraj čolnarskega združenja </w:t>
            </w:r>
            <w:proofErr w:type="spellStart"/>
            <w:r w:rsidR="00835837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Pletna</w:t>
            </w:r>
            <w:proofErr w:type="spellEnd"/>
            <w:r w:rsidR="00835837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Bled</w:t>
            </w:r>
            <w:r w:rsidR="00914B6B" w:rsidRPr="00097CE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. </w:t>
            </w:r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 xml:space="preserve">Znotraj združenja se tudi ohranja in prenaša znanje o starih načinih izdelave pleten, za to potrebnem materialu in njihovem vzdrževanju. Združenje vzdržuje tudi pristane za </w:t>
            </w:r>
            <w:proofErr w:type="spellStart"/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>pletne</w:t>
            </w:r>
            <w:proofErr w:type="spellEnd"/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 xml:space="preserve"> in skrbi za zaščito svojih interesov.</w:t>
            </w:r>
          </w:p>
        </w:tc>
      </w:tr>
      <w:tr w:rsidR="00914B6B" w:rsidRPr="00097CEA" w14:paraId="3B5EF15E" w14:textId="77777777" w:rsidTr="00097CE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097CEA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377D1781" w:rsidR="003435D6" w:rsidRPr="00097CEA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2887A2A6" w:rsidR="004312E0" w:rsidRPr="00097CEA" w:rsidRDefault="00BC4C05" w:rsidP="00891309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Pletnarstvo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pletnarjenje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sta tradicionalni blejski obrti, ki ju dan</w:t>
            </w:r>
            <w:r w:rsidR="0071502E" w:rsidRPr="00097CEA">
              <w:rPr>
                <w:rFonts w:ascii="Open Sans" w:hAnsi="Open Sans" w:cs="Open Sans"/>
                <w:sz w:val="20"/>
                <w:szCs w:val="20"/>
              </w:rPr>
              <w:t>dan</w:t>
            </w:r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es izvajajo predvsem v turistične namene. </w:t>
            </w:r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 xml:space="preserve">Prevažanje ljudi po jezeru s </w:t>
            </w:r>
            <w:proofErr w:type="spellStart"/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>pletnami</w:t>
            </w:r>
            <w:proofErr w:type="spellEnd"/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 xml:space="preserve"> je </w:t>
            </w:r>
            <w:r w:rsidR="00914B6B" w:rsidRPr="00097CEA">
              <w:rPr>
                <w:rFonts w:ascii="Open Sans" w:hAnsi="Open Sans" w:cs="Open Sans"/>
                <w:sz w:val="20"/>
                <w:szCs w:val="20"/>
              </w:rPr>
              <w:t>p</w:t>
            </w:r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 xml:space="preserve">osebej pomembno za ohranjanje naravnega okolja in občutljivega ekosistema Blejskega jezera, ki bi </w:t>
            </w:r>
            <w:r w:rsidR="00CB365B" w:rsidRPr="00097CEA">
              <w:rPr>
                <w:rFonts w:ascii="Open Sans" w:hAnsi="Open Sans" w:cs="Open Sans"/>
                <w:sz w:val="20"/>
                <w:szCs w:val="20"/>
              </w:rPr>
              <w:t>ga</w:t>
            </w:r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 xml:space="preserve"> plovila na pogone, ki omogočajo večje hitrosti ali škodijo okolju</w:t>
            </w:r>
            <w:r w:rsidR="00CB365B" w:rsidRPr="00097CEA">
              <w:rPr>
                <w:rFonts w:ascii="Open Sans" w:hAnsi="Open Sans" w:cs="Open Sans"/>
                <w:sz w:val="20"/>
                <w:szCs w:val="20"/>
              </w:rPr>
              <w:t>, lahko prizadela</w:t>
            </w:r>
            <w:r w:rsidR="00133F2D" w:rsidRPr="00097CE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14B6B" w:rsidRPr="00097CEA" w14:paraId="46551BA7" w14:textId="77777777" w:rsidTr="00097CEA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097CE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54FB73D3" w:rsidR="006148F8" w:rsidRPr="00097CEA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566ACB2E" w:rsidR="00C871DE" w:rsidRPr="00097CEA" w:rsidRDefault="00133F2D" w:rsidP="00891309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Pletnarstvo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097CEA">
              <w:rPr>
                <w:rFonts w:ascii="Open Sans" w:hAnsi="Open Sans" w:cs="Open Sans"/>
                <w:sz w:val="20"/>
                <w:szCs w:val="20"/>
              </w:rPr>
              <w:t>pletnarjenje</w:t>
            </w:r>
            <w:proofErr w:type="spellEnd"/>
            <w:r w:rsidRPr="00097CEA">
              <w:rPr>
                <w:rFonts w:ascii="Open Sans" w:hAnsi="Open Sans" w:cs="Open Sans"/>
                <w:sz w:val="20"/>
                <w:szCs w:val="20"/>
              </w:rPr>
              <w:t xml:space="preserve"> na Blejskem jezeru je postala tradicija, s katero se lokalna skupnost identificira, obenem pa je to široko prepoznavna turistična znamenitost. Znanja izdelave pleten in čolnarjenja se prenašajo iz roda v rod znotraj družin, ki so že v preteklosti opravljale to obrt.</w:t>
            </w:r>
          </w:p>
        </w:tc>
      </w:tr>
      <w:tr w:rsidR="00914B6B" w:rsidRPr="00097CEA" w14:paraId="0EDF9717" w14:textId="77777777" w:rsidTr="00097CEA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097CE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4D9735D3" w:rsidR="006148F8" w:rsidRPr="00097CEA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271F7CAC" w:rsidR="006148F8" w:rsidRPr="00097CEA" w:rsidRDefault="00B35572" w:rsidP="00AC148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Izdelovanje pleten je </w:t>
            </w:r>
            <w:r w:rsidR="0071502E"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zelo</w:t>
            </w:r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vpeto v turistično ponudbo Bleda, saj je </w:t>
            </w:r>
            <w:proofErr w:type="spellStart"/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pletna</w:t>
            </w:r>
            <w:proofErr w:type="spellEnd"/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turistična zanimivost</w:t>
            </w:r>
            <w:r w:rsidR="007F4192"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</w:t>
            </w:r>
            <w:r w:rsidR="0071502E"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hkrati </w:t>
            </w:r>
            <w:r w:rsidR="007F4192"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prevozno sredstvo za prevoz ljudi po Blejskem jezeru.</w:t>
            </w:r>
          </w:p>
        </w:tc>
      </w:tr>
      <w:tr w:rsidR="006148F8" w:rsidRPr="00097CEA" w14:paraId="33F8B413" w14:textId="77777777" w:rsidTr="00097CEA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097CEA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5E0A32C" w14:textId="2F4E068B" w:rsidR="00525ECB" w:rsidRPr="00097CEA" w:rsidRDefault="007F4192" w:rsidP="007F4FDF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Register nesnovne kulturne dediščine</w:t>
            </w:r>
          </w:p>
          <w:p w14:paraId="00CC2D76" w14:textId="638EDCCB" w:rsidR="007F4192" w:rsidRPr="00097CEA" w:rsidRDefault="007F4192" w:rsidP="007F4FDF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097CEA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https://www.gov.si/assets/ministrstva/MK/DEDISCINA/NESNOVNA/RNSD_SI/Rzd-02_00071.pdf</w:t>
            </w:r>
          </w:p>
        </w:tc>
      </w:tr>
      <w:bookmarkEnd w:id="0"/>
    </w:tbl>
    <w:p w14:paraId="6BEE8BED" w14:textId="37FDCE3A" w:rsidR="005E6733" w:rsidRPr="00B9617E" w:rsidRDefault="005E6733" w:rsidP="00525ECB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2612570E" w14:textId="77777777" w:rsidR="00B35CE9" w:rsidRPr="00B9617E" w:rsidRDefault="00B35CE9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sectPr w:rsidR="00B35CE9" w:rsidRPr="00B96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D95A" w14:textId="77777777" w:rsidR="00EB7919" w:rsidRDefault="00EB7919">
      <w:pPr>
        <w:spacing w:after="0" w:line="240" w:lineRule="auto"/>
      </w:pPr>
      <w:r>
        <w:separator/>
      </w:r>
    </w:p>
  </w:endnote>
  <w:endnote w:type="continuationSeparator" w:id="0">
    <w:p w14:paraId="09865BF0" w14:textId="77777777" w:rsidR="00EB7919" w:rsidRDefault="00EB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589C" w14:textId="77777777" w:rsidR="00CD4D8D" w:rsidRDefault="00CD4D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9A0C" w14:textId="77777777" w:rsidR="00CD4D8D" w:rsidRDefault="00CD4D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4482" w14:textId="77777777" w:rsidR="00CD4D8D" w:rsidRDefault="00CD4D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4623" w14:textId="77777777" w:rsidR="00EB7919" w:rsidRDefault="00EB7919">
      <w:pPr>
        <w:spacing w:after="0" w:line="240" w:lineRule="auto"/>
      </w:pPr>
      <w:r>
        <w:separator/>
      </w:r>
    </w:p>
  </w:footnote>
  <w:footnote w:type="continuationSeparator" w:id="0">
    <w:p w14:paraId="798F67D8" w14:textId="77777777" w:rsidR="00EB7919" w:rsidRDefault="00EB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8B5F" w14:textId="77777777" w:rsidR="00CD4D8D" w:rsidRDefault="00CD4D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231F" w14:textId="7088AA03" w:rsidR="00097CEA" w:rsidRPr="00653652" w:rsidRDefault="00097CEA" w:rsidP="00097CEA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77344D3C" wp14:editId="3AF8A96E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2C83FC9F" wp14:editId="46A8BE97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052BAA63" w:rsidR="00D97B47" w:rsidRPr="00097CEA" w:rsidRDefault="00000000" w:rsidP="00097C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C929" w14:textId="77777777" w:rsidR="00CD4D8D" w:rsidRDefault="00CD4D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575E"/>
    <w:rsid w:val="000261F8"/>
    <w:rsid w:val="000263EE"/>
    <w:rsid w:val="000350E7"/>
    <w:rsid w:val="00041664"/>
    <w:rsid w:val="00084A2D"/>
    <w:rsid w:val="00092BBC"/>
    <w:rsid w:val="00097CEA"/>
    <w:rsid w:val="000C303A"/>
    <w:rsid w:val="001023D0"/>
    <w:rsid w:val="001328EC"/>
    <w:rsid w:val="00133F2D"/>
    <w:rsid w:val="0015447C"/>
    <w:rsid w:val="001D022F"/>
    <w:rsid w:val="002247C5"/>
    <w:rsid w:val="002265EA"/>
    <w:rsid w:val="00230A7F"/>
    <w:rsid w:val="00267041"/>
    <w:rsid w:val="00284569"/>
    <w:rsid w:val="00287A19"/>
    <w:rsid w:val="002A16BF"/>
    <w:rsid w:val="002C152A"/>
    <w:rsid w:val="003308F2"/>
    <w:rsid w:val="00334CDE"/>
    <w:rsid w:val="003435D6"/>
    <w:rsid w:val="00352678"/>
    <w:rsid w:val="0035307D"/>
    <w:rsid w:val="003957AA"/>
    <w:rsid w:val="003D701E"/>
    <w:rsid w:val="003F161C"/>
    <w:rsid w:val="00425663"/>
    <w:rsid w:val="004312E0"/>
    <w:rsid w:val="004346E0"/>
    <w:rsid w:val="004353EB"/>
    <w:rsid w:val="00450833"/>
    <w:rsid w:val="004B54FB"/>
    <w:rsid w:val="004E4DF3"/>
    <w:rsid w:val="00525ECB"/>
    <w:rsid w:val="0052640B"/>
    <w:rsid w:val="00542DC1"/>
    <w:rsid w:val="00571295"/>
    <w:rsid w:val="005A5161"/>
    <w:rsid w:val="005B0C5C"/>
    <w:rsid w:val="005E6733"/>
    <w:rsid w:val="005F36DE"/>
    <w:rsid w:val="006148F8"/>
    <w:rsid w:val="00646F9A"/>
    <w:rsid w:val="006851BE"/>
    <w:rsid w:val="006A7092"/>
    <w:rsid w:val="006D185D"/>
    <w:rsid w:val="006E21B9"/>
    <w:rsid w:val="006F1CFF"/>
    <w:rsid w:val="0071502E"/>
    <w:rsid w:val="0072050D"/>
    <w:rsid w:val="00792677"/>
    <w:rsid w:val="007C1276"/>
    <w:rsid w:val="007F4192"/>
    <w:rsid w:val="007F4FDF"/>
    <w:rsid w:val="00810C84"/>
    <w:rsid w:val="00824FD1"/>
    <w:rsid w:val="00826F19"/>
    <w:rsid w:val="00835837"/>
    <w:rsid w:val="00865550"/>
    <w:rsid w:val="008671CD"/>
    <w:rsid w:val="008812B8"/>
    <w:rsid w:val="00891309"/>
    <w:rsid w:val="008B481E"/>
    <w:rsid w:val="008C0BE7"/>
    <w:rsid w:val="008C3403"/>
    <w:rsid w:val="008D0B45"/>
    <w:rsid w:val="00914B6B"/>
    <w:rsid w:val="009214CF"/>
    <w:rsid w:val="009670BF"/>
    <w:rsid w:val="00971B17"/>
    <w:rsid w:val="00985F85"/>
    <w:rsid w:val="00997B2F"/>
    <w:rsid w:val="009A1550"/>
    <w:rsid w:val="009B6D53"/>
    <w:rsid w:val="009E5CFD"/>
    <w:rsid w:val="009F1938"/>
    <w:rsid w:val="009F7B4B"/>
    <w:rsid w:val="00A00D44"/>
    <w:rsid w:val="00A04D39"/>
    <w:rsid w:val="00A2349B"/>
    <w:rsid w:val="00A32C58"/>
    <w:rsid w:val="00A4038F"/>
    <w:rsid w:val="00A51AC1"/>
    <w:rsid w:val="00A70776"/>
    <w:rsid w:val="00A86259"/>
    <w:rsid w:val="00A93A42"/>
    <w:rsid w:val="00AB70FA"/>
    <w:rsid w:val="00AC148C"/>
    <w:rsid w:val="00AE77AF"/>
    <w:rsid w:val="00AF4CBF"/>
    <w:rsid w:val="00AF5326"/>
    <w:rsid w:val="00B03536"/>
    <w:rsid w:val="00B22717"/>
    <w:rsid w:val="00B22812"/>
    <w:rsid w:val="00B276B0"/>
    <w:rsid w:val="00B34DE0"/>
    <w:rsid w:val="00B35572"/>
    <w:rsid w:val="00B35CE9"/>
    <w:rsid w:val="00B525F6"/>
    <w:rsid w:val="00B90734"/>
    <w:rsid w:val="00B9617E"/>
    <w:rsid w:val="00BA7F72"/>
    <w:rsid w:val="00BB27CA"/>
    <w:rsid w:val="00BC4C05"/>
    <w:rsid w:val="00BD0E8C"/>
    <w:rsid w:val="00BD2AAE"/>
    <w:rsid w:val="00BD6CD9"/>
    <w:rsid w:val="00C014F9"/>
    <w:rsid w:val="00C075F3"/>
    <w:rsid w:val="00C23E65"/>
    <w:rsid w:val="00C27885"/>
    <w:rsid w:val="00C6290F"/>
    <w:rsid w:val="00C74D30"/>
    <w:rsid w:val="00C871DE"/>
    <w:rsid w:val="00CA7628"/>
    <w:rsid w:val="00CB365B"/>
    <w:rsid w:val="00CD4D8D"/>
    <w:rsid w:val="00CE6AFD"/>
    <w:rsid w:val="00D22D10"/>
    <w:rsid w:val="00D47AA2"/>
    <w:rsid w:val="00D57D6D"/>
    <w:rsid w:val="00D71E6E"/>
    <w:rsid w:val="00D737D8"/>
    <w:rsid w:val="00D73F29"/>
    <w:rsid w:val="00D77221"/>
    <w:rsid w:val="00DF66FB"/>
    <w:rsid w:val="00E21997"/>
    <w:rsid w:val="00E25E22"/>
    <w:rsid w:val="00E5590A"/>
    <w:rsid w:val="00E75863"/>
    <w:rsid w:val="00E942F7"/>
    <w:rsid w:val="00E976B6"/>
    <w:rsid w:val="00EA7981"/>
    <w:rsid w:val="00EB7919"/>
    <w:rsid w:val="00EB7DAB"/>
    <w:rsid w:val="00ED4437"/>
    <w:rsid w:val="00F22C16"/>
    <w:rsid w:val="00F435AC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FA6F9B63-88C1-4237-9BF5-DAADCC5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73F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73F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73F2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3F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3F2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525ECB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25ECB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7B4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AF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F5326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09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Roženbergar</dc:creator>
  <cp:lastModifiedBy>MiP</cp:lastModifiedBy>
  <cp:revision>5</cp:revision>
  <cp:lastPrinted>2023-11-29T06:35:00Z</cp:lastPrinted>
  <dcterms:created xsi:type="dcterms:W3CDTF">2023-09-20T15:18:00Z</dcterms:created>
  <dcterms:modified xsi:type="dcterms:W3CDTF">2023-11-30T13:36:00Z</dcterms:modified>
</cp:coreProperties>
</file>