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01FD" w14:textId="14704856" w:rsidR="008269EF" w:rsidRDefault="002F3932" w:rsidP="00034A51">
      <w:pPr>
        <w:spacing w:line="240" w:lineRule="auto"/>
        <w:jc w:val="center"/>
        <w:rPr>
          <w:rFonts w:cs="Arial"/>
          <w:szCs w:val="20"/>
          <w:lang w:eastAsia="sl-SI"/>
        </w:rPr>
      </w:pPr>
      <w:r>
        <w:rPr>
          <w:rFonts w:cs="Arial"/>
          <w:szCs w:val="20"/>
          <w:lang w:eastAsia="sl-SI"/>
        </w:rPr>
        <w:t xml:space="preserve"> </w:t>
      </w:r>
    </w:p>
    <w:p w14:paraId="43281D3A" w14:textId="77777777" w:rsidR="002A0513" w:rsidRDefault="002A0513" w:rsidP="00034A51">
      <w:pPr>
        <w:spacing w:line="240" w:lineRule="auto"/>
        <w:jc w:val="center"/>
        <w:rPr>
          <w:rFonts w:cs="Arial"/>
          <w:szCs w:val="20"/>
          <w:lang w:eastAsia="sl-SI"/>
        </w:rPr>
      </w:pPr>
    </w:p>
    <w:p w14:paraId="1C89A44C" w14:textId="77777777" w:rsidR="002A0513" w:rsidRDefault="002A0513" w:rsidP="00034A51">
      <w:pPr>
        <w:spacing w:line="240" w:lineRule="auto"/>
        <w:jc w:val="center"/>
        <w:rPr>
          <w:rFonts w:cs="Arial"/>
          <w:szCs w:val="20"/>
          <w:lang w:eastAsia="sl-SI"/>
        </w:rPr>
      </w:pPr>
    </w:p>
    <w:p w14:paraId="54F62FF6" w14:textId="2566E629" w:rsidR="00034A51" w:rsidRPr="002A0513" w:rsidRDefault="002A0513" w:rsidP="001A649C">
      <w:pPr>
        <w:spacing w:line="240" w:lineRule="auto"/>
        <w:jc w:val="center"/>
        <w:rPr>
          <w:rFonts w:cs="Arial"/>
          <w:b/>
          <w:bCs/>
          <w:sz w:val="22"/>
          <w:szCs w:val="22"/>
          <w:lang w:eastAsia="sl-SI"/>
        </w:rPr>
      </w:pPr>
      <w:r w:rsidRPr="002A0513">
        <w:rPr>
          <w:rFonts w:cs="Arial"/>
          <w:b/>
          <w:bCs/>
          <w:sz w:val="22"/>
          <w:szCs w:val="22"/>
          <w:lang w:eastAsia="sl-SI"/>
        </w:rPr>
        <w:t xml:space="preserve">JAVNI POZIV ZA IZBOR ROKODELSKIH CENTROV KOT NOSILCEV PODPORNEGA OKOLJA ROKODELSTVA </w:t>
      </w:r>
    </w:p>
    <w:p w14:paraId="2CC73A3F" w14:textId="77777777" w:rsidR="002A0513" w:rsidRPr="002A0513" w:rsidRDefault="002A0513" w:rsidP="001A649C">
      <w:pPr>
        <w:spacing w:line="240" w:lineRule="auto"/>
        <w:jc w:val="center"/>
        <w:rPr>
          <w:rFonts w:cs="Arial"/>
          <w:b/>
          <w:bCs/>
          <w:sz w:val="22"/>
          <w:szCs w:val="22"/>
          <w:lang w:eastAsia="sl-SI"/>
        </w:rPr>
      </w:pPr>
    </w:p>
    <w:p w14:paraId="542EE4A1" w14:textId="77777777" w:rsidR="00E610AF" w:rsidRPr="002A0513" w:rsidRDefault="00E610AF" w:rsidP="001A649C">
      <w:pPr>
        <w:spacing w:line="240" w:lineRule="auto"/>
        <w:jc w:val="center"/>
        <w:rPr>
          <w:rFonts w:cs="Arial"/>
          <w:b/>
          <w:bCs/>
          <w:sz w:val="22"/>
          <w:szCs w:val="22"/>
          <w:lang w:eastAsia="sl-SI"/>
        </w:rPr>
      </w:pPr>
    </w:p>
    <w:p w14:paraId="53A8F220" w14:textId="77777777" w:rsidR="00784A2D" w:rsidRDefault="00784A2D" w:rsidP="00784A2D">
      <w:pPr>
        <w:spacing w:line="240" w:lineRule="auto"/>
        <w:jc w:val="center"/>
        <w:rPr>
          <w:rFonts w:cs="Arial"/>
          <w:b/>
          <w:bCs/>
          <w:sz w:val="22"/>
          <w:szCs w:val="22"/>
          <w:lang w:eastAsia="sl-SI"/>
        </w:rPr>
      </w:pPr>
      <w:r>
        <w:rPr>
          <w:rFonts w:cs="Arial"/>
          <w:b/>
          <w:bCs/>
          <w:sz w:val="22"/>
          <w:szCs w:val="22"/>
          <w:lang w:eastAsia="sl-SI"/>
        </w:rPr>
        <w:t>ODGOVORI NA PREJETA VPRAŠANJA PRIJAVITELJEV</w:t>
      </w:r>
    </w:p>
    <w:p w14:paraId="135DA353" w14:textId="77777777" w:rsidR="00784A2D" w:rsidRDefault="00784A2D" w:rsidP="00784A2D">
      <w:pPr>
        <w:rPr>
          <w:sz w:val="22"/>
          <w:szCs w:val="22"/>
        </w:rPr>
      </w:pPr>
    </w:p>
    <w:p w14:paraId="20E1A956" w14:textId="77777777" w:rsidR="00784A2D" w:rsidRDefault="00784A2D" w:rsidP="00784A2D">
      <w:pPr>
        <w:rPr>
          <w:sz w:val="22"/>
          <w:szCs w:val="22"/>
        </w:rPr>
      </w:pPr>
    </w:p>
    <w:p w14:paraId="0C2A06A9" w14:textId="77777777" w:rsidR="00784A2D" w:rsidRDefault="00784A2D" w:rsidP="00784A2D">
      <w:pPr>
        <w:spacing w:line="276" w:lineRule="auto"/>
        <w:jc w:val="center"/>
        <w:rPr>
          <w:szCs w:val="20"/>
        </w:rPr>
      </w:pPr>
    </w:p>
    <w:p w14:paraId="434E40A2" w14:textId="77777777" w:rsidR="00784A2D" w:rsidRDefault="00784A2D" w:rsidP="00784A2D">
      <w:pPr>
        <w:pStyle w:val="Odstavekseznama"/>
        <w:numPr>
          <w:ilvl w:val="0"/>
          <w:numId w:val="48"/>
        </w:numPr>
        <w:autoSpaceDE w:val="0"/>
        <w:autoSpaceDN w:val="0"/>
        <w:adjustRightInd w:val="0"/>
        <w:spacing w:line="276" w:lineRule="auto"/>
        <w:ind w:left="426"/>
        <w:jc w:val="both"/>
        <w:rPr>
          <w:rFonts w:eastAsiaTheme="minorHAnsi" w:cs="Arial"/>
          <w:b/>
          <w:bCs/>
          <w:color w:val="000000"/>
          <w:szCs w:val="20"/>
        </w:rPr>
      </w:pPr>
      <w:r>
        <w:rPr>
          <w:rFonts w:cs="Arial"/>
          <w:szCs w:val="20"/>
          <w:lang w:eastAsia="sl-SI"/>
        </w:rPr>
        <w:t xml:space="preserve"> </w:t>
      </w:r>
      <w:r>
        <w:rPr>
          <w:rFonts w:eastAsiaTheme="minorHAnsi" w:cs="Arial"/>
          <w:b/>
          <w:bCs/>
          <w:color w:val="000000"/>
          <w:szCs w:val="20"/>
        </w:rPr>
        <w:t>Ali pri dokazovanju zaposlitev v centru veljajo tudi pogodbe o prostovoljnem delu, ki so prav tako ena od pravno formalnih oblik sodelovanja, v kateri je dogovorjen način izvajanja nalog?</w:t>
      </w:r>
    </w:p>
    <w:p w14:paraId="2C126C62" w14:textId="77777777" w:rsidR="00784A2D" w:rsidRDefault="00784A2D" w:rsidP="00784A2D">
      <w:pPr>
        <w:spacing w:after="160" w:line="276" w:lineRule="auto"/>
        <w:ind w:left="426"/>
        <w:contextualSpacing/>
        <w:jc w:val="both"/>
        <w:rPr>
          <w:rFonts w:cs="Arial"/>
          <w:szCs w:val="20"/>
        </w:rPr>
      </w:pPr>
    </w:p>
    <w:p w14:paraId="59D4A3CC" w14:textId="77777777" w:rsidR="00784A2D" w:rsidRDefault="00784A2D" w:rsidP="00784A2D">
      <w:pPr>
        <w:spacing w:line="276" w:lineRule="auto"/>
        <w:ind w:left="426"/>
        <w:contextualSpacing/>
        <w:jc w:val="both"/>
        <w:rPr>
          <w:rFonts w:cs="Arial"/>
          <w:szCs w:val="20"/>
        </w:rPr>
      </w:pPr>
      <w:r>
        <w:rPr>
          <w:rFonts w:cs="Arial"/>
          <w:szCs w:val="20"/>
        </w:rPr>
        <w:t xml:space="preserve">Javni poziv določa, da se pogoj, da ima prijavitelj dva zaposlena, dokazuje s pogodbo o zaposlitvi, </w:t>
      </w:r>
      <w:proofErr w:type="spellStart"/>
      <w:r>
        <w:rPr>
          <w:rFonts w:cs="Arial"/>
          <w:szCs w:val="20"/>
        </w:rPr>
        <w:t>podjemno</w:t>
      </w:r>
      <w:proofErr w:type="spellEnd"/>
      <w:r>
        <w:rPr>
          <w:rFonts w:cs="Arial"/>
          <w:szCs w:val="20"/>
        </w:rPr>
        <w:t xml:space="preserve"> pogodbo, avtorsko pogodbo ali drugo pravno formalno obliko sodelovanja v kateri je dogovorjen način izvajanja nalog. </w:t>
      </w:r>
    </w:p>
    <w:p w14:paraId="4D9CABCA" w14:textId="77777777" w:rsidR="00784A2D" w:rsidRDefault="00784A2D" w:rsidP="00784A2D">
      <w:pPr>
        <w:spacing w:line="276" w:lineRule="auto"/>
        <w:ind w:left="426"/>
        <w:contextualSpacing/>
        <w:jc w:val="both"/>
        <w:rPr>
          <w:rFonts w:cs="Arial"/>
          <w:szCs w:val="20"/>
        </w:rPr>
      </w:pPr>
    </w:p>
    <w:p w14:paraId="0E7746B1" w14:textId="77777777" w:rsidR="00784A2D" w:rsidRDefault="00784A2D" w:rsidP="00784A2D">
      <w:pPr>
        <w:spacing w:line="276" w:lineRule="auto"/>
        <w:ind w:left="426"/>
        <w:contextualSpacing/>
        <w:jc w:val="both"/>
        <w:rPr>
          <w:rFonts w:cs="Arial"/>
          <w:szCs w:val="20"/>
        </w:rPr>
      </w:pPr>
      <w:r>
        <w:rPr>
          <w:rFonts w:cs="Arial"/>
          <w:szCs w:val="20"/>
        </w:rPr>
        <w:t xml:space="preserve">Najpogostejša oblika dela je delo na podlagi </w:t>
      </w:r>
      <w:r>
        <w:rPr>
          <w:rFonts w:cs="Arial"/>
          <w:b/>
          <w:bCs/>
          <w:szCs w:val="20"/>
        </w:rPr>
        <w:t>pogodbe o zaposlitvi</w:t>
      </w:r>
      <w:r>
        <w:rPr>
          <w:rFonts w:cs="Arial"/>
          <w:szCs w:val="20"/>
        </w:rPr>
        <w:t xml:space="preserve"> za nedoločen ali določen čas, kot je urejeno v Zakonu o delovnih razmerjih (Uradni list RS, št. 21/13 in </w:t>
      </w:r>
      <w:proofErr w:type="spellStart"/>
      <w:r>
        <w:rPr>
          <w:rFonts w:cs="Arial"/>
          <w:szCs w:val="20"/>
        </w:rPr>
        <w:t>nasl</w:t>
      </w:r>
      <w:proofErr w:type="spellEnd"/>
      <w:r>
        <w:rPr>
          <w:rFonts w:cs="Arial"/>
          <w:szCs w:val="20"/>
        </w:rPr>
        <w:t xml:space="preserve">. spremembe; v nadaljevanju: ZDR-1). Poleg omenjenega zakona področje zaposlovanja urejajo še kolektivne pogodbe in splošni akti delodajalca. </w:t>
      </w:r>
    </w:p>
    <w:p w14:paraId="10DFB3C5" w14:textId="77777777" w:rsidR="00784A2D" w:rsidRDefault="00784A2D" w:rsidP="00784A2D">
      <w:pPr>
        <w:spacing w:line="276" w:lineRule="auto"/>
        <w:ind w:left="426"/>
        <w:contextualSpacing/>
        <w:jc w:val="both"/>
        <w:rPr>
          <w:rFonts w:cs="Arial"/>
          <w:szCs w:val="20"/>
        </w:rPr>
      </w:pPr>
    </w:p>
    <w:p w14:paraId="71003A45" w14:textId="77777777" w:rsidR="00784A2D" w:rsidRDefault="00784A2D" w:rsidP="00784A2D">
      <w:pPr>
        <w:spacing w:line="276" w:lineRule="auto"/>
        <w:ind w:left="426"/>
        <w:contextualSpacing/>
        <w:jc w:val="both"/>
        <w:rPr>
          <w:rFonts w:cs="Arial"/>
          <w:szCs w:val="20"/>
        </w:rPr>
      </w:pPr>
      <w:proofErr w:type="spellStart"/>
      <w:r>
        <w:rPr>
          <w:rFonts w:cs="Arial"/>
          <w:b/>
          <w:bCs/>
          <w:szCs w:val="20"/>
        </w:rPr>
        <w:t>Podjemna</w:t>
      </w:r>
      <w:proofErr w:type="spellEnd"/>
      <w:r>
        <w:rPr>
          <w:rFonts w:cs="Arial"/>
          <w:b/>
          <w:bCs/>
          <w:szCs w:val="20"/>
        </w:rPr>
        <w:t xml:space="preserve"> pogodba</w:t>
      </w:r>
      <w:r>
        <w:rPr>
          <w:rFonts w:cs="Arial"/>
          <w:szCs w:val="20"/>
        </w:rPr>
        <w:t xml:space="preserve"> je pogodba, s katero se </w:t>
      </w:r>
      <w:proofErr w:type="spellStart"/>
      <w:r>
        <w:rPr>
          <w:rFonts w:cs="Arial"/>
          <w:szCs w:val="20"/>
        </w:rPr>
        <w:t>podjemnik</w:t>
      </w:r>
      <w:proofErr w:type="spellEnd"/>
      <w:r>
        <w:rPr>
          <w:rFonts w:cs="Arial"/>
          <w:szCs w:val="20"/>
        </w:rPr>
        <w:t xml:space="preserve"> zaveže opraviti določen posel. </w:t>
      </w:r>
      <w:proofErr w:type="spellStart"/>
      <w:r>
        <w:rPr>
          <w:rFonts w:cs="Arial"/>
          <w:szCs w:val="20"/>
        </w:rPr>
        <w:t>Podjemna</w:t>
      </w:r>
      <w:proofErr w:type="spellEnd"/>
      <w:r>
        <w:rPr>
          <w:rFonts w:cs="Arial"/>
          <w:szCs w:val="20"/>
        </w:rPr>
        <w:t xml:space="preserve"> pogodba se sklene za občasna in časovno omejena dela in je urejena v Obligacijskem zakoniku (Uradni list RS, št. 97/07 – UPB in </w:t>
      </w:r>
      <w:proofErr w:type="spellStart"/>
      <w:r>
        <w:rPr>
          <w:rFonts w:cs="Arial"/>
          <w:szCs w:val="20"/>
        </w:rPr>
        <w:t>nasl</w:t>
      </w:r>
      <w:proofErr w:type="spellEnd"/>
      <w:r>
        <w:rPr>
          <w:rFonts w:cs="Arial"/>
          <w:szCs w:val="20"/>
        </w:rPr>
        <w:t xml:space="preserve">. spremembe). Predmet </w:t>
      </w:r>
      <w:proofErr w:type="spellStart"/>
      <w:r>
        <w:rPr>
          <w:rFonts w:cs="Arial"/>
          <w:szCs w:val="20"/>
        </w:rPr>
        <w:t>podjemne</w:t>
      </w:r>
      <w:proofErr w:type="spellEnd"/>
      <w:r>
        <w:rPr>
          <w:rFonts w:cs="Arial"/>
          <w:szCs w:val="20"/>
        </w:rPr>
        <w:t xml:space="preserve"> pogodbe ali pogodbe o delu je lahko: izdelava stvari, popravilo stvari, fizično ali umsko delo.</w:t>
      </w:r>
      <w:r>
        <w:rPr>
          <w:rFonts w:eastAsiaTheme="minorHAnsi" w:cs="Arial"/>
          <w:szCs w:val="20"/>
        </w:rPr>
        <w:t xml:space="preserve"> </w:t>
      </w:r>
    </w:p>
    <w:p w14:paraId="30C861A1" w14:textId="77777777" w:rsidR="00784A2D" w:rsidRDefault="00784A2D" w:rsidP="00784A2D">
      <w:pPr>
        <w:spacing w:line="276" w:lineRule="auto"/>
        <w:ind w:left="426"/>
        <w:contextualSpacing/>
        <w:jc w:val="both"/>
        <w:rPr>
          <w:rFonts w:cs="Arial"/>
          <w:szCs w:val="20"/>
        </w:rPr>
      </w:pPr>
    </w:p>
    <w:p w14:paraId="12561B02" w14:textId="77777777" w:rsidR="00784A2D" w:rsidRDefault="00784A2D" w:rsidP="00784A2D">
      <w:pPr>
        <w:spacing w:line="276" w:lineRule="auto"/>
        <w:ind w:left="426"/>
        <w:contextualSpacing/>
        <w:jc w:val="both"/>
        <w:rPr>
          <w:rFonts w:cs="Arial"/>
          <w:szCs w:val="20"/>
        </w:rPr>
      </w:pPr>
      <w:r>
        <w:rPr>
          <w:rFonts w:cs="Arial"/>
          <w:b/>
          <w:bCs/>
          <w:szCs w:val="20"/>
        </w:rPr>
        <w:t>Avtorska pogodba</w:t>
      </w:r>
      <w:r>
        <w:rPr>
          <w:rFonts w:cs="Arial"/>
          <w:szCs w:val="20"/>
        </w:rPr>
        <w:t xml:space="preserve"> se lahko sklene le za dela, ki so kot avtorska predvidena v Zakonu o avtorski in sorodnih pravicah (Uradni list RS, št. 16/07 – UPB in </w:t>
      </w:r>
      <w:proofErr w:type="spellStart"/>
      <w:r>
        <w:rPr>
          <w:rFonts w:cs="Arial"/>
          <w:szCs w:val="20"/>
        </w:rPr>
        <w:t>nasl</w:t>
      </w:r>
      <w:proofErr w:type="spellEnd"/>
      <w:r>
        <w:rPr>
          <w:rFonts w:cs="Arial"/>
          <w:szCs w:val="20"/>
        </w:rPr>
        <w:t xml:space="preserve">. spremembe). Avtorska dela so individualne intelektualne stvaritve s področja književnosti, znanosti in umetnosti, ki so na kakršen koli način izražene. Avtorsko pogodbo skleneta naročnik in avtor. Avtorska pogodba je zelo podobna </w:t>
      </w:r>
      <w:proofErr w:type="spellStart"/>
      <w:r>
        <w:rPr>
          <w:rFonts w:cs="Arial"/>
          <w:szCs w:val="20"/>
        </w:rPr>
        <w:t>podjemni</w:t>
      </w:r>
      <w:proofErr w:type="spellEnd"/>
      <w:r>
        <w:rPr>
          <w:rFonts w:cs="Arial"/>
          <w:szCs w:val="20"/>
        </w:rPr>
        <w:t xml:space="preserve"> pogodbi, od nje se loči zgolj po predmetu pogodbe.</w:t>
      </w:r>
    </w:p>
    <w:p w14:paraId="0C56D413" w14:textId="77777777" w:rsidR="00784A2D" w:rsidRDefault="00784A2D" w:rsidP="00784A2D">
      <w:pPr>
        <w:spacing w:line="276" w:lineRule="auto"/>
        <w:ind w:left="426"/>
        <w:contextualSpacing/>
        <w:jc w:val="both"/>
        <w:rPr>
          <w:rFonts w:cs="Arial"/>
          <w:szCs w:val="20"/>
        </w:rPr>
      </w:pPr>
    </w:p>
    <w:p w14:paraId="7A12A727" w14:textId="77777777" w:rsidR="00784A2D" w:rsidRDefault="00784A2D" w:rsidP="00784A2D">
      <w:pPr>
        <w:spacing w:line="276" w:lineRule="auto"/>
        <w:ind w:left="426"/>
        <w:contextualSpacing/>
        <w:jc w:val="both"/>
        <w:rPr>
          <w:rFonts w:cs="Arial"/>
          <w:szCs w:val="20"/>
        </w:rPr>
      </w:pPr>
      <w:r>
        <w:rPr>
          <w:rFonts w:cs="Arial"/>
          <w:szCs w:val="20"/>
        </w:rPr>
        <w:t xml:space="preserve">Za izpolnjevanje pogoja zaposlenega pri prijavitelju se štejejo vse oblike zaposlitve s katero so povezani dohodki od zaposlitve kot jih določa Zakon o dohodnini (Uradni list RS, št. 13/11 – UPB in </w:t>
      </w:r>
      <w:proofErr w:type="spellStart"/>
      <w:r>
        <w:rPr>
          <w:rFonts w:cs="Arial"/>
          <w:szCs w:val="20"/>
        </w:rPr>
        <w:t>nasl</w:t>
      </w:r>
      <w:proofErr w:type="spellEnd"/>
      <w:r>
        <w:rPr>
          <w:rFonts w:cs="Arial"/>
          <w:szCs w:val="20"/>
        </w:rPr>
        <w:t xml:space="preserve">. spremembe; v nadaljevanju: ZDoh-2). Pri čemer so dohodki iz zaposlitve lahko dohodki iz delovnega razmerja (na podlagi pogodbe o zaposlitvi iz delavnega razmerja po delavno pravni ureditvi) ali dohodki iz drugega pogodbenega razmerja (na podlagi </w:t>
      </w:r>
      <w:proofErr w:type="spellStart"/>
      <w:r>
        <w:rPr>
          <w:rFonts w:cs="Arial"/>
          <w:szCs w:val="20"/>
        </w:rPr>
        <w:t>podjemne</w:t>
      </w:r>
      <w:proofErr w:type="spellEnd"/>
      <w:r>
        <w:rPr>
          <w:rFonts w:cs="Arial"/>
          <w:szCs w:val="20"/>
        </w:rPr>
        <w:t xml:space="preserve"> pogodbe, avtorske pogodbe ali druge pravno formalne oblike sodelovanja). </w:t>
      </w:r>
    </w:p>
    <w:p w14:paraId="38A38399" w14:textId="77777777" w:rsidR="00784A2D" w:rsidRDefault="00784A2D" w:rsidP="00784A2D">
      <w:pPr>
        <w:spacing w:line="276" w:lineRule="auto"/>
        <w:ind w:left="426"/>
        <w:contextualSpacing/>
        <w:jc w:val="both"/>
        <w:rPr>
          <w:rFonts w:cs="Arial"/>
          <w:szCs w:val="20"/>
        </w:rPr>
      </w:pPr>
    </w:p>
    <w:p w14:paraId="73FC44F1" w14:textId="77777777" w:rsidR="00784A2D" w:rsidRDefault="00784A2D" w:rsidP="00784A2D">
      <w:pPr>
        <w:spacing w:line="276" w:lineRule="auto"/>
        <w:ind w:left="426"/>
        <w:contextualSpacing/>
        <w:jc w:val="both"/>
        <w:rPr>
          <w:rFonts w:cs="Arial"/>
          <w:szCs w:val="20"/>
        </w:rPr>
      </w:pPr>
      <w:r>
        <w:rPr>
          <w:rFonts w:cs="Arial"/>
          <w:b/>
          <w:bCs/>
          <w:szCs w:val="20"/>
        </w:rPr>
        <w:t>Kot drugo pravno formalne oblike sodelovanja</w:t>
      </w:r>
      <w:r>
        <w:rPr>
          <w:rFonts w:cs="Arial"/>
          <w:szCs w:val="20"/>
        </w:rPr>
        <w:t xml:space="preserve"> v katerih je dogovorjen način izvajanja nalog bi lahko šteli še začasno ali občasno delo upokojenca, tudi osebno dopolnilno delo, tj. tiste oblike, katerih dohodki se uvrščajo med dohodke iz drugega pogodbenega razmerja po ZDoh-2 (dohodek od začasnega ali občasnega dela upokojencev, dohodek od osebnega dopolnilnega dela). </w:t>
      </w:r>
    </w:p>
    <w:p w14:paraId="2FEDD2E1" w14:textId="77777777" w:rsidR="00784A2D" w:rsidRDefault="00784A2D" w:rsidP="00784A2D">
      <w:pPr>
        <w:spacing w:line="276" w:lineRule="auto"/>
        <w:ind w:left="426"/>
        <w:contextualSpacing/>
        <w:jc w:val="both"/>
        <w:rPr>
          <w:rFonts w:cs="Arial"/>
          <w:szCs w:val="20"/>
        </w:rPr>
      </w:pPr>
    </w:p>
    <w:p w14:paraId="51BFC8FF" w14:textId="77777777" w:rsidR="00784A2D" w:rsidRDefault="00784A2D" w:rsidP="00784A2D">
      <w:pPr>
        <w:spacing w:line="276" w:lineRule="auto"/>
        <w:ind w:left="426"/>
        <w:contextualSpacing/>
        <w:jc w:val="both"/>
        <w:rPr>
          <w:rFonts w:cs="Arial"/>
          <w:color w:val="000000" w:themeColor="text1"/>
          <w:szCs w:val="20"/>
        </w:rPr>
      </w:pPr>
      <w:r>
        <w:rPr>
          <w:rFonts w:cs="Arial"/>
          <w:color w:val="000000" w:themeColor="text1"/>
          <w:szCs w:val="20"/>
        </w:rPr>
        <w:lastRenderedPageBreak/>
        <w:t xml:space="preserve">Pogodba o prostovoljnem delu sama po sebi ne predstavlja zaposlitve, saj Zakon o prostovoljstvu (Uradni list RS, št. 10/11, 16/11 – </w:t>
      </w:r>
      <w:proofErr w:type="spellStart"/>
      <w:r>
        <w:rPr>
          <w:rFonts w:cs="Arial"/>
          <w:color w:val="000000" w:themeColor="text1"/>
          <w:szCs w:val="20"/>
        </w:rPr>
        <w:t>popr</w:t>
      </w:r>
      <w:proofErr w:type="spellEnd"/>
      <w:r>
        <w:rPr>
          <w:rFonts w:cs="Arial"/>
          <w:color w:val="000000" w:themeColor="text1"/>
          <w:szCs w:val="20"/>
        </w:rPr>
        <w:t>. In 82/15) izrecno določa, da se za prostovoljsko delo ne šteje delo, za katero je potrebno skleniti pogodbo o zaposlitvi (5. člen, 2. točka). Če bi torej prostovoljno delo zahtevalo sklenitev pogodbe o zaposlitvi, ne bi več štelo za prostovoljno delo, ampak za delo v okviru zaposlitvenega razmerja v smislu ZDR-1 in povezanih predpisov. Prostovoljno delo praviloma ne vključuje plačil ali drugih premoženjskih koristi in zato ni enak zaposlitvi.</w:t>
      </w:r>
    </w:p>
    <w:p w14:paraId="458EAE83" w14:textId="77777777" w:rsidR="00784A2D" w:rsidRDefault="00784A2D" w:rsidP="00784A2D">
      <w:pPr>
        <w:spacing w:line="276" w:lineRule="auto"/>
        <w:jc w:val="both"/>
        <w:rPr>
          <w:rFonts w:cs="Arial"/>
          <w:szCs w:val="20"/>
        </w:rPr>
      </w:pPr>
    </w:p>
    <w:p w14:paraId="0DC9A332" w14:textId="77777777" w:rsidR="00784A2D" w:rsidRDefault="00784A2D" w:rsidP="00784A2D">
      <w:pPr>
        <w:spacing w:line="276" w:lineRule="auto"/>
        <w:ind w:left="426"/>
        <w:contextualSpacing/>
        <w:jc w:val="both"/>
        <w:rPr>
          <w:rFonts w:cs="Arial"/>
          <w:szCs w:val="20"/>
        </w:rPr>
      </w:pPr>
      <w:r>
        <w:rPr>
          <w:rFonts w:cs="Arial"/>
          <w:szCs w:val="20"/>
        </w:rPr>
        <w:t xml:space="preserve">Pogodbe o prostovoljnem delu </w:t>
      </w:r>
      <w:bookmarkStart w:id="0" w:name="_Hlk158877310"/>
      <w:r>
        <w:rPr>
          <w:rFonts w:cs="Arial"/>
          <w:szCs w:val="20"/>
        </w:rPr>
        <w:t>se tako ne bodo štele za izpolnjevanje pogoja zaposlenega pri prijavitelju, saj ne gre za obliko zaposlitve (in z njo povezani dohodki od zaposlitve).</w:t>
      </w:r>
    </w:p>
    <w:bookmarkEnd w:id="0"/>
    <w:p w14:paraId="0B867335" w14:textId="77777777" w:rsidR="00784A2D" w:rsidRDefault="00784A2D" w:rsidP="00784A2D">
      <w:pPr>
        <w:spacing w:line="276" w:lineRule="auto"/>
        <w:jc w:val="both"/>
        <w:rPr>
          <w:rFonts w:cs="Arial"/>
          <w:szCs w:val="20"/>
        </w:rPr>
      </w:pPr>
    </w:p>
    <w:p w14:paraId="3FFE7B04" w14:textId="77777777" w:rsidR="00784A2D" w:rsidRDefault="00784A2D" w:rsidP="00784A2D">
      <w:pPr>
        <w:numPr>
          <w:ilvl w:val="0"/>
          <w:numId w:val="48"/>
        </w:numPr>
        <w:autoSpaceDE w:val="0"/>
        <w:autoSpaceDN w:val="0"/>
        <w:adjustRightInd w:val="0"/>
        <w:spacing w:line="276" w:lineRule="auto"/>
        <w:ind w:left="426"/>
        <w:contextualSpacing/>
        <w:jc w:val="both"/>
        <w:rPr>
          <w:rFonts w:eastAsiaTheme="minorHAnsi" w:cs="Arial"/>
          <w:b/>
          <w:bCs/>
          <w:color w:val="000000"/>
          <w:szCs w:val="20"/>
        </w:rPr>
      </w:pPr>
      <w:r>
        <w:rPr>
          <w:rFonts w:eastAsiaTheme="minorHAnsi" w:cs="Arial"/>
          <w:b/>
          <w:bCs/>
          <w:color w:val="000000"/>
          <w:szCs w:val="20"/>
        </w:rPr>
        <w:t>Kakšna so merila / kriteriji ocenjevanja za izbor ter potrditev rokodelskih centrov?</w:t>
      </w:r>
    </w:p>
    <w:p w14:paraId="20C21C3A" w14:textId="77777777" w:rsidR="00784A2D" w:rsidRDefault="00784A2D" w:rsidP="00784A2D">
      <w:pPr>
        <w:spacing w:line="276" w:lineRule="auto"/>
        <w:ind w:left="426"/>
        <w:jc w:val="both"/>
        <w:rPr>
          <w:rFonts w:eastAsiaTheme="minorHAnsi" w:cs="Arial"/>
          <w:szCs w:val="20"/>
        </w:rPr>
      </w:pPr>
    </w:p>
    <w:p w14:paraId="51C19364" w14:textId="77777777" w:rsidR="00784A2D" w:rsidRDefault="00784A2D" w:rsidP="00784A2D">
      <w:pPr>
        <w:spacing w:after="160" w:line="276" w:lineRule="auto"/>
        <w:ind w:left="426"/>
        <w:jc w:val="both"/>
        <w:rPr>
          <w:rFonts w:eastAsiaTheme="minorHAnsi" w:cs="Arial"/>
          <w:szCs w:val="20"/>
        </w:rPr>
      </w:pPr>
      <w:r>
        <w:rPr>
          <w:rFonts w:eastAsiaTheme="minorHAnsi" w:cs="Arial"/>
          <w:szCs w:val="20"/>
        </w:rPr>
        <w:t>Postopek izbora rokodelskih centrov kot nosilcev podpornega okolja rokodelstva se začne z imenovanjem komisije za izvedbo postopka javnega poziva za izbor rokodelskih centrov kot nosilcev podpornega okolja rokodelstva (v nadaljnjem besedilu: komisija) pri Ministrstvu za gospodarstvo, turizem in šport.</w:t>
      </w:r>
    </w:p>
    <w:p w14:paraId="0A40579F" w14:textId="77777777" w:rsidR="00784A2D" w:rsidRDefault="00784A2D" w:rsidP="00784A2D">
      <w:pPr>
        <w:spacing w:after="160" w:line="276" w:lineRule="auto"/>
        <w:ind w:left="426"/>
        <w:jc w:val="both"/>
        <w:rPr>
          <w:rFonts w:eastAsiaTheme="minorHAnsi" w:cs="Arial"/>
          <w:szCs w:val="20"/>
        </w:rPr>
      </w:pPr>
      <w:r>
        <w:rPr>
          <w:rFonts w:eastAsiaTheme="minorHAnsi" w:cs="Arial"/>
          <w:szCs w:val="20"/>
        </w:rPr>
        <w:t>Komisija bo vsebinsko pregledala vse formalno popolne vloge in ugotavljala ustreznost vlog glede izpolnjevanja pogojev. Pri preveritvi ustreznosti vlog bo komisija preverila izpolnjevanje pogojev, ki so opredeljeni v javnem pozivu. Preverjanje izpolnjevanja pogojev za rokodelski center se bo izvedlo tako, da se bodo člani komisije na podlagi predloženih dokazil prijavitelja opredelili  z »DA - prijavitelj izpolnjuje pogoj« oziroma z »NE - prijavitelj ne izpolnjuje pogoja«.</w:t>
      </w:r>
    </w:p>
    <w:p w14:paraId="616E1EA4" w14:textId="77777777" w:rsidR="00784A2D" w:rsidRDefault="00784A2D" w:rsidP="00784A2D">
      <w:pPr>
        <w:spacing w:after="160" w:line="276" w:lineRule="auto"/>
        <w:ind w:left="426"/>
        <w:jc w:val="both"/>
        <w:rPr>
          <w:rFonts w:eastAsiaTheme="minorHAnsi" w:cs="Arial"/>
          <w:szCs w:val="20"/>
        </w:rPr>
      </w:pPr>
      <w:r>
        <w:rPr>
          <w:rFonts w:eastAsiaTheme="minorHAnsi" w:cs="Arial"/>
          <w:szCs w:val="20"/>
        </w:rPr>
        <w:t>Komisija bo pripravila predloge, iz katerih bo moralo biti nedvoumno razvidno, ali vloga prijavitelja izpolnjuje vse predpisane pogoje iz tretjega odstavka 13. člena Zakona o ohranjanju in razvoju rokodelstva (Uradni list RS, št. 78/23; v nadaljevanju: ZORR). Predlogi komisije bodo vsebovali osnovne podatke o prijavitelju, poteku dela komisije, izpolnjevanju pogojev, končne ocene vlog in druga pomembna dejstva in okoliščine.</w:t>
      </w:r>
    </w:p>
    <w:p w14:paraId="589A560A" w14:textId="77777777" w:rsidR="00784A2D" w:rsidRDefault="00784A2D" w:rsidP="00784A2D">
      <w:pPr>
        <w:spacing w:after="160" w:line="276" w:lineRule="auto"/>
        <w:ind w:left="426"/>
        <w:jc w:val="both"/>
        <w:rPr>
          <w:rFonts w:eastAsiaTheme="minorHAnsi" w:cs="Arial"/>
          <w:szCs w:val="20"/>
        </w:rPr>
      </w:pPr>
      <w:r>
        <w:rPr>
          <w:rFonts w:eastAsiaTheme="minorHAnsi" w:cs="Arial"/>
          <w:szCs w:val="20"/>
        </w:rPr>
        <w:t>Na podlagi predlogov komisije, bo Ministrstvo za gospodarstvo, turizem in šport izdalo sklepe o določitvi subjektov (prijaviteljev) za rokodelske centre skladno z 15. členom ZORR in sklepe, s katerimi se bodo nepopolne ali nepravočasne vloge zavrgle ter sklepe, s katerimi se bodo  zavrnile tiste vloge, ki ne bodo izpolnjevale pogojev javnega poziva.</w:t>
      </w:r>
      <w:r>
        <w:rPr>
          <w:rFonts w:cs="Arial"/>
          <w:szCs w:val="20"/>
          <w:lang w:eastAsia="sl-SI"/>
        </w:rPr>
        <w:t xml:space="preserve"> </w:t>
      </w:r>
    </w:p>
    <w:p w14:paraId="6724DA27" w14:textId="77777777" w:rsidR="005C207B" w:rsidRPr="002A0513" w:rsidRDefault="005C207B" w:rsidP="00C36395">
      <w:pPr>
        <w:spacing w:line="276" w:lineRule="auto"/>
        <w:jc w:val="center"/>
        <w:rPr>
          <w:szCs w:val="20"/>
        </w:rPr>
      </w:pPr>
    </w:p>
    <w:p w14:paraId="15E61F95" w14:textId="63EFE152" w:rsidR="002A0513" w:rsidRPr="00225C9B" w:rsidRDefault="006303DA" w:rsidP="00C36395">
      <w:pPr>
        <w:pStyle w:val="Odstavekseznama"/>
        <w:numPr>
          <w:ilvl w:val="0"/>
          <w:numId w:val="47"/>
        </w:numPr>
        <w:autoSpaceDE w:val="0"/>
        <w:autoSpaceDN w:val="0"/>
        <w:adjustRightInd w:val="0"/>
        <w:spacing w:line="276" w:lineRule="auto"/>
        <w:ind w:left="426"/>
        <w:jc w:val="both"/>
        <w:rPr>
          <w:rFonts w:eastAsiaTheme="minorHAnsi" w:cs="Arial"/>
          <w:b/>
          <w:bCs/>
          <w:color w:val="000000"/>
          <w:szCs w:val="20"/>
        </w:rPr>
      </w:pPr>
      <w:r w:rsidRPr="00225C9B">
        <w:rPr>
          <w:rFonts w:cs="Arial"/>
          <w:szCs w:val="20"/>
          <w:lang w:eastAsia="sl-SI"/>
        </w:rPr>
        <w:t xml:space="preserve"> </w:t>
      </w:r>
      <w:r w:rsidR="002A0513" w:rsidRPr="00225C9B">
        <w:rPr>
          <w:rFonts w:eastAsiaTheme="minorHAnsi" w:cs="Arial"/>
          <w:b/>
          <w:bCs/>
          <w:color w:val="000000"/>
          <w:szCs w:val="20"/>
        </w:rPr>
        <w:t>Ali pri dokazovanju zaposlitv</w:t>
      </w:r>
      <w:r w:rsidR="007D1D00">
        <w:rPr>
          <w:rFonts w:eastAsiaTheme="minorHAnsi" w:cs="Arial"/>
          <w:b/>
          <w:bCs/>
          <w:color w:val="000000"/>
          <w:szCs w:val="20"/>
        </w:rPr>
        <w:t>e veljajo samo celoletne pogodbe ali so lahko tudi krajše?</w:t>
      </w:r>
    </w:p>
    <w:p w14:paraId="38564B6E" w14:textId="77777777" w:rsidR="002A0513" w:rsidRPr="002A0513" w:rsidRDefault="002A0513" w:rsidP="00C36395">
      <w:pPr>
        <w:spacing w:after="160" w:line="276" w:lineRule="auto"/>
        <w:ind w:left="426"/>
        <w:contextualSpacing/>
        <w:jc w:val="both"/>
        <w:rPr>
          <w:rFonts w:cs="Arial"/>
          <w:szCs w:val="20"/>
        </w:rPr>
      </w:pPr>
    </w:p>
    <w:p w14:paraId="61988C8E" w14:textId="7F573247" w:rsidR="002A0513" w:rsidRDefault="002A0513" w:rsidP="00C36395">
      <w:pPr>
        <w:spacing w:after="160" w:line="276" w:lineRule="auto"/>
        <w:ind w:left="426"/>
        <w:contextualSpacing/>
        <w:jc w:val="both"/>
        <w:rPr>
          <w:rFonts w:cs="Arial"/>
          <w:szCs w:val="20"/>
        </w:rPr>
      </w:pPr>
      <w:r w:rsidRPr="002A0513">
        <w:rPr>
          <w:rFonts w:cs="Arial"/>
          <w:szCs w:val="20"/>
        </w:rPr>
        <w:t xml:space="preserve">Javni poziv določa, da se pogoj, da ima prijavitelj dva zaposlena, dokazuje s </w:t>
      </w:r>
      <w:bookmarkStart w:id="1" w:name="_Hlk158877359"/>
      <w:bookmarkStart w:id="2" w:name="_Hlk159315218"/>
      <w:r w:rsidRPr="002A0513">
        <w:rPr>
          <w:rFonts w:cs="Arial"/>
          <w:szCs w:val="20"/>
        </w:rPr>
        <w:t xml:space="preserve">pogodbo o zaposlitvi, </w:t>
      </w:r>
      <w:proofErr w:type="spellStart"/>
      <w:r w:rsidRPr="002A0513">
        <w:rPr>
          <w:rFonts w:cs="Arial"/>
          <w:szCs w:val="20"/>
        </w:rPr>
        <w:t>podjemno</w:t>
      </w:r>
      <w:proofErr w:type="spellEnd"/>
      <w:r w:rsidRPr="002A0513">
        <w:rPr>
          <w:rFonts w:cs="Arial"/>
          <w:szCs w:val="20"/>
        </w:rPr>
        <w:t xml:space="preserve"> pogodbo, avtorsko pogodbo</w:t>
      </w:r>
      <w:bookmarkEnd w:id="1"/>
      <w:r w:rsidRPr="002A0513">
        <w:rPr>
          <w:rFonts w:cs="Arial"/>
          <w:szCs w:val="20"/>
        </w:rPr>
        <w:t xml:space="preserve"> ali </w:t>
      </w:r>
      <w:bookmarkStart w:id="3" w:name="_Hlk158877256"/>
      <w:r w:rsidRPr="002A0513">
        <w:rPr>
          <w:rFonts w:cs="Arial"/>
          <w:szCs w:val="20"/>
        </w:rPr>
        <w:t xml:space="preserve">drugo pravno formalno obliko sodelovanja </w:t>
      </w:r>
      <w:bookmarkEnd w:id="2"/>
      <w:bookmarkEnd w:id="3"/>
      <w:r w:rsidRPr="002A0513">
        <w:rPr>
          <w:rFonts w:cs="Arial"/>
          <w:szCs w:val="20"/>
        </w:rPr>
        <w:t xml:space="preserve">v kateri je dogovorjen način izvajanja nalog. </w:t>
      </w:r>
      <w:r w:rsidR="007D1D00">
        <w:rPr>
          <w:rFonts w:cs="Arial"/>
          <w:szCs w:val="20"/>
        </w:rPr>
        <w:t>Kot dokazilo prijavitelj priloži fotokopijo dokumentacije, veljavne na dan oddaj</w:t>
      </w:r>
      <w:r w:rsidR="00463076">
        <w:rPr>
          <w:rFonts w:cs="Arial"/>
          <w:szCs w:val="20"/>
        </w:rPr>
        <w:t>e</w:t>
      </w:r>
      <w:r w:rsidR="007D1D00">
        <w:rPr>
          <w:rFonts w:cs="Arial"/>
          <w:szCs w:val="20"/>
        </w:rPr>
        <w:t xml:space="preserve"> vloge, in opis del, ki jih izvajalec nalog v celoti ali pretežno opravlja na področju rokodelstva, za vsakega od zaposlenih.</w:t>
      </w:r>
    </w:p>
    <w:p w14:paraId="5E9E4D50" w14:textId="7A08E33B" w:rsidR="007D1D00" w:rsidRDefault="007D1D00" w:rsidP="00C36395">
      <w:pPr>
        <w:spacing w:after="160" w:line="276" w:lineRule="auto"/>
        <w:ind w:left="426"/>
        <w:contextualSpacing/>
        <w:jc w:val="both"/>
        <w:rPr>
          <w:rFonts w:cs="Arial"/>
          <w:szCs w:val="20"/>
        </w:rPr>
      </w:pPr>
    </w:p>
    <w:p w14:paraId="52D0D5E8" w14:textId="153994A3" w:rsidR="005A284D" w:rsidRPr="00784A2D" w:rsidRDefault="007D1D00" w:rsidP="007D1D00">
      <w:pPr>
        <w:spacing w:after="160" w:line="276" w:lineRule="auto"/>
        <w:ind w:left="426"/>
        <w:contextualSpacing/>
        <w:jc w:val="both"/>
        <w:rPr>
          <w:rFonts w:cs="Arial"/>
          <w:szCs w:val="20"/>
        </w:rPr>
      </w:pPr>
      <w:r>
        <w:rPr>
          <w:rFonts w:cs="Arial"/>
          <w:szCs w:val="20"/>
        </w:rPr>
        <w:t>Z</w:t>
      </w:r>
      <w:r w:rsidRPr="007D1D00">
        <w:rPr>
          <w:rFonts w:cs="Arial"/>
          <w:szCs w:val="20"/>
        </w:rPr>
        <w:t>a izpolnjevanje pogoja</w:t>
      </w:r>
      <w:r>
        <w:rPr>
          <w:rFonts w:cs="Arial"/>
          <w:szCs w:val="20"/>
        </w:rPr>
        <w:t xml:space="preserve">, da ima prijavitelj dva zaposlena, se bo štela </w:t>
      </w:r>
      <w:r w:rsidRPr="002A0513">
        <w:rPr>
          <w:rFonts w:cs="Arial"/>
          <w:szCs w:val="20"/>
        </w:rPr>
        <w:t>pogodb</w:t>
      </w:r>
      <w:r>
        <w:rPr>
          <w:rFonts w:cs="Arial"/>
          <w:szCs w:val="20"/>
        </w:rPr>
        <w:t>a</w:t>
      </w:r>
      <w:r w:rsidRPr="002A0513">
        <w:rPr>
          <w:rFonts w:cs="Arial"/>
          <w:szCs w:val="20"/>
        </w:rPr>
        <w:t xml:space="preserve"> o zaposlitvi, </w:t>
      </w:r>
      <w:proofErr w:type="spellStart"/>
      <w:r w:rsidRPr="002A0513">
        <w:rPr>
          <w:rFonts w:cs="Arial"/>
          <w:szCs w:val="20"/>
        </w:rPr>
        <w:t>podjemn</w:t>
      </w:r>
      <w:r>
        <w:rPr>
          <w:rFonts w:cs="Arial"/>
          <w:szCs w:val="20"/>
        </w:rPr>
        <w:t>a</w:t>
      </w:r>
      <w:proofErr w:type="spellEnd"/>
      <w:r w:rsidRPr="002A0513">
        <w:rPr>
          <w:rFonts w:cs="Arial"/>
          <w:szCs w:val="20"/>
        </w:rPr>
        <w:t xml:space="preserve"> pogodb</w:t>
      </w:r>
      <w:r>
        <w:rPr>
          <w:rFonts w:cs="Arial"/>
          <w:szCs w:val="20"/>
        </w:rPr>
        <w:t>a</w:t>
      </w:r>
      <w:r w:rsidRPr="002A0513">
        <w:rPr>
          <w:rFonts w:cs="Arial"/>
          <w:szCs w:val="20"/>
        </w:rPr>
        <w:t>, avtorsk</w:t>
      </w:r>
      <w:r>
        <w:rPr>
          <w:rFonts w:cs="Arial"/>
          <w:szCs w:val="20"/>
        </w:rPr>
        <w:t>a</w:t>
      </w:r>
      <w:r w:rsidRPr="002A0513">
        <w:rPr>
          <w:rFonts w:cs="Arial"/>
          <w:szCs w:val="20"/>
        </w:rPr>
        <w:t xml:space="preserve"> pogodb</w:t>
      </w:r>
      <w:r>
        <w:rPr>
          <w:rFonts w:cs="Arial"/>
          <w:szCs w:val="20"/>
        </w:rPr>
        <w:t>a</w:t>
      </w:r>
      <w:r w:rsidRPr="002A0513">
        <w:rPr>
          <w:rFonts w:cs="Arial"/>
          <w:szCs w:val="20"/>
        </w:rPr>
        <w:t xml:space="preserve"> ali drug</w:t>
      </w:r>
      <w:r>
        <w:rPr>
          <w:rFonts w:cs="Arial"/>
          <w:szCs w:val="20"/>
        </w:rPr>
        <w:t>a</w:t>
      </w:r>
      <w:r w:rsidRPr="002A0513">
        <w:rPr>
          <w:rFonts w:cs="Arial"/>
          <w:szCs w:val="20"/>
        </w:rPr>
        <w:t xml:space="preserve"> pravno formaln</w:t>
      </w:r>
      <w:r>
        <w:rPr>
          <w:rFonts w:cs="Arial"/>
          <w:szCs w:val="20"/>
        </w:rPr>
        <w:t>a</w:t>
      </w:r>
      <w:r w:rsidRPr="002A0513">
        <w:rPr>
          <w:rFonts w:cs="Arial"/>
          <w:szCs w:val="20"/>
        </w:rPr>
        <w:t xml:space="preserve"> oblik</w:t>
      </w:r>
      <w:r>
        <w:rPr>
          <w:rFonts w:cs="Arial"/>
          <w:szCs w:val="20"/>
        </w:rPr>
        <w:t>a</w:t>
      </w:r>
      <w:r w:rsidRPr="002A0513">
        <w:rPr>
          <w:rFonts w:cs="Arial"/>
          <w:szCs w:val="20"/>
        </w:rPr>
        <w:t xml:space="preserve"> sodelovanja</w:t>
      </w:r>
      <w:r>
        <w:rPr>
          <w:rFonts w:cs="Arial"/>
          <w:szCs w:val="20"/>
        </w:rPr>
        <w:t xml:space="preserve">, ki je veljavna na dan oddaje vloge. Časovno trajanje </w:t>
      </w:r>
      <w:r w:rsidR="005A284D">
        <w:rPr>
          <w:rFonts w:cs="Arial"/>
          <w:szCs w:val="20"/>
        </w:rPr>
        <w:t xml:space="preserve">teh </w:t>
      </w:r>
      <w:r>
        <w:rPr>
          <w:rFonts w:cs="Arial"/>
          <w:szCs w:val="20"/>
        </w:rPr>
        <w:t xml:space="preserve">ni </w:t>
      </w:r>
      <w:r w:rsidR="005A284D" w:rsidRPr="00784A2D">
        <w:rPr>
          <w:rFonts w:cs="Arial"/>
          <w:szCs w:val="20"/>
        </w:rPr>
        <w:t>določeno</w:t>
      </w:r>
      <w:r w:rsidR="00784A2D" w:rsidRPr="00784A2D">
        <w:rPr>
          <w:rFonts w:cs="Arial"/>
          <w:szCs w:val="20"/>
        </w:rPr>
        <w:t>, vendar je potrebno upoštevati naslednje.</w:t>
      </w:r>
      <w:r w:rsidRPr="00784A2D">
        <w:rPr>
          <w:rFonts w:cs="Arial"/>
          <w:szCs w:val="20"/>
        </w:rPr>
        <w:t xml:space="preserve"> </w:t>
      </w:r>
    </w:p>
    <w:p w14:paraId="2BF2EF76" w14:textId="77777777" w:rsidR="005A284D" w:rsidRDefault="005A284D" w:rsidP="007D1D00">
      <w:pPr>
        <w:spacing w:after="160" w:line="276" w:lineRule="auto"/>
        <w:ind w:left="426"/>
        <w:contextualSpacing/>
        <w:jc w:val="both"/>
        <w:rPr>
          <w:rFonts w:cs="Arial"/>
          <w:szCs w:val="20"/>
        </w:rPr>
      </w:pPr>
    </w:p>
    <w:p w14:paraId="01061478" w14:textId="1D0925CE" w:rsidR="007D1D00" w:rsidRDefault="005A284D" w:rsidP="007D1D00">
      <w:pPr>
        <w:spacing w:after="160" w:line="276" w:lineRule="auto"/>
        <w:ind w:left="426"/>
        <w:contextualSpacing/>
        <w:jc w:val="both"/>
        <w:rPr>
          <w:rFonts w:cs="Arial"/>
          <w:szCs w:val="20"/>
        </w:rPr>
      </w:pPr>
      <w:r>
        <w:rPr>
          <w:rFonts w:cs="Arial"/>
          <w:szCs w:val="20"/>
        </w:rPr>
        <w:t>P</w:t>
      </w:r>
      <w:r w:rsidR="007D1D00" w:rsidRPr="007D1D00">
        <w:rPr>
          <w:rFonts w:cs="Arial"/>
          <w:szCs w:val="20"/>
        </w:rPr>
        <w:t>rijavitelj</w:t>
      </w:r>
      <w:r>
        <w:rPr>
          <w:rFonts w:cs="Arial"/>
          <w:szCs w:val="20"/>
        </w:rPr>
        <w:t xml:space="preserve">, ki bo izbran na podlagi javnega poziva in bo s sklepom ministrstva </w:t>
      </w:r>
      <w:r w:rsidRPr="005A284D">
        <w:rPr>
          <w:rFonts w:cs="Arial"/>
          <w:szCs w:val="20"/>
        </w:rPr>
        <w:t>določ</w:t>
      </w:r>
      <w:r>
        <w:rPr>
          <w:rFonts w:cs="Arial"/>
          <w:szCs w:val="20"/>
        </w:rPr>
        <w:t>en</w:t>
      </w:r>
      <w:r w:rsidRPr="005A284D">
        <w:rPr>
          <w:rFonts w:cs="Arial"/>
          <w:szCs w:val="20"/>
        </w:rPr>
        <w:t xml:space="preserve"> za rokodelski center kot nosilec podpornega okolja rokodelstva</w:t>
      </w:r>
      <w:r>
        <w:rPr>
          <w:rFonts w:cs="Arial"/>
          <w:szCs w:val="20"/>
        </w:rPr>
        <w:t>,</w:t>
      </w:r>
      <w:r w:rsidRPr="005A284D">
        <w:rPr>
          <w:rFonts w:cs="Arial"/>
          <w:szCs w:val="20"/>
        </w:rPr>
        <w:t xml:space="preserve"> </w:t>
      </w:r>
      <w:r>
        <w:rPr>
          <w:rFonts w:cs="Arial"/>
          <w:szCs w:val="20"/>
        </w:rPr>
        <w:t>bo</w:t>
      </w:r>
      <w:r w:rsidRPr="007D1D00">
        <w:rPr>
          <w:rFonts w:cs="Arial"/>
          <w:szCs w:val="20"/>
        </w:rPr>
        <w:t xml:space="preserve"> dolžan trajno izpolnjevati </w:t>
      </w:r>
      <w:r>
        <w:rPr>
          <w:rFonts w:cs="Arial"/>
          <w:szCs w:val="20"/>
        </w:rPr>
        <w:t xml:space="preserve">vse pogoje za rokodelski center, ki so našteti v </w:t>
      </w:r>
      <w:r w:rsidRPr="007D1D00">
        <w:rPr>
          <w:rFonts w:cs="Arial"/>
          <w:szCs w:val="20"/>
        </w:rPr>
        <w:t>tretje</w:t>
      </w:r>
      <w:r>
        <w:rPr>
          <w:rFonts w:cs="Arial"/>
          <w:szCs w:val="20"/>
        </w:rPr>
        <w:t>m</w:t>
      </w:r>
      <w:r w:rsidRPr="007D1D00">
        <w:rPr>
          <w:rFonts w:cs="Arial"/>
          <w:szCs w:val="20"/>
        </w:rPr>
        <w:t xml:space="preserve"> odstavk</w:t>
      </w:r>
      <w:r>
        <w:rPr>
          <w:rFonts w:cs="Arial"/>
          <w:szCs w:val="20"/>
        </w:rPr>
        <w:t>u</w:t>
      </w:r>
      <w:r w:rsidRPr="007D1D00">
        <w:rPr>
          <w:rFonts w:cs="Arial"/>
          <w:szCs w:val="20"/>
        </w:rPr>
        <w:t xml:space="preserve"> 13. člena</w:t>
      </w:r>
      <w:r w:rsidRPr="005A284D">
        <w:rPr>
          <w:rFonts w:cs="Arial"/>
          <w:szCs w:val="20"/>
        </w:rPr>
        <w:t xml:space="preserve"> </w:t>
      </w:r>
      <w:r w:rsidR="004E1AC7">
        <w:rPr>
          <w:rFonts w:cs="Arial"/>
          <w:szCs w:val="20"/>
        </w:rPr>
        <w:t>ZOR</w:t>
      </w:r>
      <w:r w:rsidR="007C0572">
        <w:rPr>
          <w:rFonts w:cs="Arial"/>
          <w:szCs w:val="20"/>
        </w:rPr>
        <w:t xml:space="preserve">R oziroma </w:t>
      </w:r>
      <w:r w:rsidR="007C0572">
        <w:rPr>
          <w:rFonts w:cs="Arial"/>
          <w:szCs w:val="20"/>
        </w:rPr>
        <w:lastRenderedPageBreak/>
        <w:t>obvestiti ministrstvo o vsaki spremembi izpolnjevanja pogojev.</w:t>
      </w:r>
      <w:r>
        <w:rPr>
          <w:rFonts w:cs="Arial"/>
          <w:szCs w:val="20"/>
        </w:rPr>
        <w:t xml:space="preserve"> V primeru </w:t>
      </w:r>
      <w:r w:rsidR="00463076" w:rsidRPr="007D1D00">
        <w:rPr>
          <w:rFonts w:cs="Arial"/>
          <w:szCs w:val="20"/>
        </w:rPr>
        <w:t>sprememb izpolnjevanj</w:t>
      </w:r>
      <w:r w:rsidR="007C0572">
        <w:rPr>
          <w:rFonts w:cs="Arial"/>
          <w:szCs w:val="20"/>
        </w:rPr>
        <w:t>a</w:t>
      </w:r>
      <w:r w:rsidR="00463076" w:rsidRPr="007D1D00">
        <w:rPr>
          <w:rFonts w:cs="Arial"/>
          <w:szCs w:val="20"/>
        </w:rPr>
        <w:t xml:space="preserve"> pogojev</w:t>
      </w:r>
      <w:r w:rsidR="00463076">
        <w:rPr>
          <w:rFonts w:cs="Arial"/>
          <w:szCs w:val="20"/>
        </w:rPr>
        <w:t xml:space="preserve"> oziroma</w:t>
      </w:r>
      <w:r w:rsidR="007C0572">
        <w:rPr>
          <w:rFonts w:cs="Arial"/>
          <w:szCs w:val="20"/>
        </w:rPr>
        <w:t xml:space="preserve"> v primeru, da</w:t>
      </w:r>
      <w:r w:rsidR="00463076">
        <w:rPr>
          <w:rFonts w:cs="Arial"/>
          <w:szCs w:val="20"/>
        </w:rPr>
        <w:t xml:space="preserve"> bo </w:t>
      </w:r>
      <w:r>
        <w:rPr>
          <w:rFonts w:cs="Arial"/>
          <w:szCs w:val="20"/>
        </w:rPr>
        <w:t xml:space="preserve">ministrstvo ugotovilo, da ne izpolnjuje več teh </w:t>
      </w:r>
      <w:r w:rsidRPr="00784A2D">
        <w:rPr>
          <w:rFonts w:cs="Arial"/>
          <w:szCs w:val="20"/>
        </w:rPr>
        <w:t xml:space="preserve">pogojev, mu bo </w:t>
      </w:r>
      <w:r w:rsidR="00463076" w:rsidRPr="00784A2D">
        <w:rPr>
          <w:rFonts w:cs="Arial"/>
          <w:szCs w:val="20"/>
        </w:rPr>
        <w:t>preklicalo sklep</w:t>
      </w:r>
      <w:r w:rsidR="007C0572" w:rsidRPr="007C0572">
        <w:rPr>
          <w:rFonts w:cs="Arial"/>
          <w:szCs w:val="20"/>
        </w:rPr>
        <w:t xml:space="preserve"> </w:t>
      </w:r>
      <w:r w:rsidR="007C0572">
        <w:rPr>
          <w:rFonts w:cs="Arial"/>
          <w:szCs w:val="20"/>
        </w:rPr>
        <w:t xml:space="preserve">o </w:t>
      </w:r>
      <w:r w:rsidR="007C0572" w:rsidRPr="005A284D">
        <w:rPr>
          <w:rFonts w:cs="Arial"/>
          <w:szCs w:val="20"/>
        </w:rPr>
        <w:t>določ</w:t>
      </w:r>
      <w:r w:rsidR="007C0572">
        <w:rPr>
          <w:rFonts w:cs="Arial"/>
          <w:szCs w:val="20"/>
        </w:rPr>
        <w:t>itvi</w:t>
      </w:r>
      <w:r w:rsidR="007C0572" w:rsidRPr="005A284D">
        <w:rPr>
          <w:rFonts w:cs="Arial"/>
          <w:szCs w:val="20"/>
        </w:rPr>
        <w:t xml:space="preserve"> za rokodelski center kot nosil</w:t>
      </w:r>
      <w:r w:rsidR="007C0572">
        <w:rPr>
          <w:rFonts w:cs="Arial"/>
          <w:szCs w:val="20"/>
        </w:rPr>
        <w:t>e</w:t>
      </w:r>
      <w:r w:rsidR="007C0572" w:rsidRPr="005A284D">
        <w:rPr>
          <w:rFonts w:cs="Arial"/>
          <w:szCs w:val="20"/>
        </w:rPr>
        <w:t>c podpornega okolja rokodelstva</w:t>
      </w:r>
      <w:r w:rsidR="00784A2D" w:rsidRPr="00784A2D">
        <w:rPr>
          <w:rFonts w:cs="Arial"/>
          <w:szCs w:val="20"/>
        </w:rPr>
        <w:t>.</w:t>
      </w:r>
      <w:r w:rsidR="00463076" w:rsidRPr="00784A2D">
        <w:rPr>
          <w:rFonts w:cs="Arial"/>
          <w:szCs w:val="20"/>
        </w:rPr>
        <w:t xml:space="preserve"> </w:t>
      </w:r>
    </w:p>
    <w:p w14:paraId="682F7614" w14:textId="77777777" w:rsidR="00B553BA" w:rsidRDefault="00B553BA" w:rsidP="00B553BA">
      <w:pPr>
        <w:spacing w:after="160" w:line="276" w:lineRule="auto"/>
        <w:contextualSpacing/>
        <w:jc w:val="both"/>
        <w:rPr>
          <w:rFonts w:cs="Arial"/>
          <w:szCs w:val="20"/>
        </w:rPr>
      </w:pPr>
    </w:p>
    <w:p w14:paraId="2C2DCFB0" w14:textId="5074AB24" w:rsidR="00B553BA" w:rsidRDefault="00B553BA" w:rsidP="00B553BA">
      <w:pPr>
        <w:pStyle w:val="Odstavekseznama"/>
        <w:numPr>
          <w:ilvl w:val="0"/>
          <w:numId w:val="47"/>
        </w:numPr>
        <w:spacing w:after="160" w:line="276" w:lineRule="auto"/>
        <w:jc w:val="both"/>
        <w:rPr>
          <w:rFonts w:cs="Arial"/>
          <w:b/>
          <w:bCs/>
          <w:szCs w:val="20"/>
        </w:rPr>
      </w:pPr>
      <w:r w:rsidRPr="00B553BA">
        <w:rPr>
          <w:rFonts w:cs="Arial"/>
          <w:b/>
          <w:bCs/>
          <w:szCs w:val="20"/>
        </w:rPr>
        <w:t>Zanima nas, ali so za pogoje razpisa relevantna sodelovanja z rokodelci iz vse Slovenije ali samo lokalno in regionalno?</w:t>
      </w:r>
    </w:p>
    <w:p w14:paraId="6CBA99FC" w14:textId="77777777" w:rsidR="00B553BA" w:rsidRDefault="00B553BA" w:rsidP="00B553BA">
      <w:pPr>
        <w:pStyle w:val="Odstavekseznama"/>
        <w:spacing w:after="160" w:line="276" w:lineRule="auto"/>
        <w:jc w:val="both"/>
        <w:rPr>
          <w:rFonts w:cs="Arial"/>
          <w:b/>
          <w:bCs/>
          <w:szCs w:val="20"/>
        </w:rPr>
      </w:pPr>
    </w:p>
    <w:p w14:paraId="17FCBF5A" w14:textId="694156E6" w:rsidR="00B553BA" w:rsidRDefault="00B553BA" w:rsidP="00B553BA">
      <w:pPr>
        <w:pStyle w:val="Odstavekseznama"/>
        <w:spacing w:after="160" w:line="276" w:lineRule="auto"/>
        <w:jc w:val="both"/>
        <w:rPr>
          <w:rFonts w:cs="Arial"/>
          <w:szCs w:val="20"/>
        </w:rPr>
      </w:pPr>
      <w:r w:rsidRPr="00B553BA">
        <w:rPr>
          <w:rFonts w:cs="Arial"/>
          <w:szCs w:val="20"/>
        </w:rPr>
        <w:t>Pri pogoju št.</w:t>
      </w:r>
      <w:r w:rsidR="006E1684">
        <w:rPr>
          <w:rFonts w:cs="Arial"/>
          <w:szCs w:val="20"/>
        </w:rPr>
        <w:t xml:space="preserve"> </w:t>
      </w:r>
      <w:r w:rsidRPr="00B553BA">
        <w:rPr>
          <w:rFonts w:cs="Arial"/>
          <w:szCs w:val="20"/>
        </w:rPr>
        <w:t>5, ki ga morajo izpolnjevati prijavitelji na javni poziv in ki določa sodelovanje z najmanj petimi rokodelci, ki imajo vsak po najmanj en certificiran rokodelski izdelek ali imajo naziv priznani rokodelec, bodo upoštevana sodelovanja z rokodelci iz vse Slovenije in ne le sodelovanja z rokodelci iz lokalnega ali regionalnega območja.</w:t>
      </w:r>
    </w:p>
    <w:p w14:paraId="0F229B40" w14:textId="77777777" w:rsidR="009A0E2D" w:rsidRDefault="009A0E2D" w:rsidP="00B553BA">
      <w:pPr>
        <w:pStyle w:val="Odstavekseznama"/>
        <w:spacing w:after="160" w:line="276" w:lineRule="auto"/>
        <w:jc w:val="both"/>
        <w:rPr>
          <w:rFonts w:cs="Arial"/>
          <w:szCs w:val="20"/>
        </w:rPr>
      </w:pPr>
    </w:p>
    <w:p w14:paraId="5FAEA37E" w14:textId="5C0C4DFC" w:rsidR="00437E7A" w:rsidRDefault="009A0E2D" w:rsidP="00437E7A">
      <w:pPr>
        <w:pStyle w:val="Odstavekseznama"/>
        <w:numPr>
          <w:ilvl w:val="0"/>
          <w:numId w:val="47"/>
        </w:numPr>
        <w:spacing w:after="160" w:line="276" w:lineRule="auto"/>
        <w:jc w:val="both"/>
        <w:rPr>
          <w:rFonts w:cs="Arial"/>
          <w:b/>
          <w:bCs/>
          <w:szCs w:val="20"/>
        </w:rPr>
      </w:pPr>
      <w:bookmarkStart w:id="4" w:name="_Hlk160177853"/>
      <w:bookmarkStart w:id="5" w:name="_Hlk160183426"/>
      <w:r>
        <w:rPr>
          <w:rFonts w:cs="Arial"/>
          <w:b/>
          <w:bCs/>
          <w:szCs w:val="20"/>
        </w:rPr>
        <w:t>Med dokazili, ki jih je potrebno priložiti razpisni dokumentaciji, so osebni podatki (npr. seznami udeležencev na izobraževanjih, pogodbe o vključitvi v izobraževalne programe,…). Imetnikom osebnih podatkov smo zagotovili, da le-teh ne bomo posredovali tretjim osebam. Prosimo vas za pojasnilo in napotek: Ali se prilaganje dokazil z osebnimi podatki za namen sodelovanja na javnem pozivu smatra kot posredovanje osebnih podatkov tretjim osebam? Kako naj postopamo, da bomo ustrezna dokazila, ki vključujejo osebne podatke priložili, vendar hkrati ne kršili zakonodaje o varovanju osebnih podatkov?</w:t>
      </w:r>
    </w:p>
    <w:p w14:paraId="4EBE1515" w14:textId="77777777" w:rsidR="00437E7A" w:rsidRPr="00437E7A" w:rsidRDefault="00437E7A" w:rsidP="00437E7A">
      <w:pPr>
        <w:pStyle w:val="Odstavekseznama"/>
        <w:spacing w:after="160" w:line="276" w:lineRule="auto"/>
        <w:jc w:val="both"/>
        <w:rPr>
          <w:rFonts w:cs="Arial"/>
          <w:b/>
          <w:bCs/>
          <w:szCs w:val="20"/>
        </w:rPr>
      </w:pPr>
    </w:p>
    <w:p w14:paraId="447B7167" w14:textId="6531B9FF" w:rsidR="00BC05BB" w:rsidRDefault="00437E7A" w:rsidP="00BC05BB">
      <w:pPr>
        <w:pStyle w:val="Odstavekseznama"/>
        <w:spacing w:after="160" w:line="276" w:lineRule="auto"/>
        <w:jc w:val="both"/>
        <w:rPr>
          <w14:ligatures w14:val="standardContextual"/>
        </w:rPr>
      </w:pPr>
      <w:r>
        <w:rPr>
          <w:rFonts w:cs="Arial"/>
          <w:szCs w:val="20"/>
        </w:rPr>
        <w:t xml:space="preserve">Na ministrstvu menimo, da se prilaganje dokazil z osebnimi podatki za namen sodelovanja na javnem pozivu smatra kot posredovanje osebnih podatkov tretjim osebam oz. gre za obdelavo osebnih podatkov za drug namen </w:t>
      </w:r>
      <w:r>
        <w:rPr>
          <w14:ligatures w14:val="standardContextual"/>
        </w:rPr>
        <w:t>(prvotno zbrani osebni podatki se bodo</w:t>
      </w:r>
      <w:r>
        <w:rPr>
          <w14:ligatures w14:val="standardContextual"/>
        </w:rPr>
        <w:t xml:space="preserve"> obdelovali za drug namen – prijava na javni poziv). Glede na navedeno svetujemo, da posameznike, na katere se nanašajo osebni podatki, ki bodo posredovani ob prijavi na javni poziv, o tem obvestite. Vse ključne informacije za obvestilo posameznikom po 13. členu Splošne uredbe so zbrane v Obrazcu št. 7.</w:t>
      </w:r>
    </w:p>
    <w:p w14:paraId="44B34813" w14:textId="77777777" w:rsidR="00437E7A" w:rsidRDefault="00437E7A" w:rsidP="00BC05BB">
      <w:pPr>
        <w:pStyle w:val="Odstavekseznama"/>
        <w:spacing w:after="160" w:line="276" w:lineRule="auto"/>
        <w:jc w:val="both"/>
        <w:rPr>
          <w14:ligatures w14:val="standardContextual"/>
        </w:rPr>
      </w:pPr>
    </w:p>
    <w:p w14:paraId="79AD6FB0" w14:textId="4E16F2F4" w:rsidR="00437E7A" w:rsidRPr="00437E7A" w:rsidRDefault="00437E7A" w:rsidP="00BC05BB">
      <w:pPr>
        <w:pStyle w:val="Odstavekseznama"/>
        <w:spacing w:after="160" w:line="276" w:lineRule="auto"/>
        <w:jc w:val="both"/>
        <w:rPr>
          <w:rFonts w:cs="Arial"/>
          <w:szCs w:val="20"/>
        </w:rPr>
      </w:pPr>
      <w:r>
        <w:rPr>
          <w14:ligatures w14:val="standardContextual"/>
        </w:rPr>
        <w:t xml:space="preserve">V zvezi z vprašanjem kako postopati, da bi ustrezna dokazila, ki vključujejo osebne podatke priložili, vendar hkrati ne kršili zakonodaje o varovanju osebnih podatkov, na ministrstvu menimo, da v obravnavanem primeru obstaja ustrezna pravna podlaga za obdelavo osebnih podatkov v </w:t>
      </w:r>
      <w:r w:rsidR="0068377F">
        <w:rPr>
          <w14:ligatures w14:val="standardContextual"/>
        </w:rPr>
        <w:t>S</w:t>
      </w:r>
      <w:r>
        <w:rPr>
          <w14:ligatures w14:val="standardContextual"/>
        </w:rPr>
        <w:t xml:space="preserve">plošni uredbi in ZVOP-2, pa vendar lahko na katerikoli dokumentaciji, ki jo boste priložili v vlogi, osebne podatke </w:t>
      </w:r>
      <w:proofErr w:type="spellStart"/>
      <w:r>
        <w:rPr>
          <w14:ligatures w14:val="standardContextual"/>
        </w:rPr>
        <w:t>psevdonimizirate</w:t>
      </w:r>
      <w:proofErr w:type="spellEnd"/>
      <w:r>
        <w:rPr>
          <w14:ligatures w14:val="standardContextual"/>
        </w:rPr>
        <w:t xml:space="preserve">  (npr. na dokumentu, ki ga boste posredovali</w:t>
      </w:r>
      <w:r w:rsidR="0068377F">
        <w:rPr>
          <w14:ligatures w14:val="standardContextual"/>
        </w:rPr>
        <w:t>, osebne podatke počrnite, pri sebi pa hranite originalni dokument), če bo na podlagi teh dokazil mogoče razbrati izpolnjevanje pogojev iz javnega poziva. Če iz take dokumentacije ne bi bilo mogoče razbrati izpolnjevanja zahtevanih pogojev, se lahko zakriti podatki še dodatno opisno pojasnijo.</w:t>
      </w:r>
    </w:p>
    <w:bookmarkEnd w:id="4"/>
    <w:bookmarkEnd w:id="5"/>
    <w:p w14:paraId="0C147877" w14:textId="77777777" w:rsidR="00437E7A" w:rsidRDefault="00437E7A" w:rsidP="00437E7A">
      <w:pPr>
        <w:rPr>
          <w14:ligatures w14:val="standardContextual"/>
        </w:rPr>
      </w:pPr>
    </w:p>
    <w:p w14:paraId="373466FD" w14:textId="2E89747F" w:rsidR="009A0E2D" w:rsidRDefault="009A0E2D" w:rsidP="00B553BA">
      <w:pPr>
        <w:spacing w:after="160" w:line="276" w:lineRule="auto"/>
        <w:jc w:val="both"/>
        <w:rPr>
          <w:rFonts w:ascii="Tms Rmn" w:eastAsiaTheme="minorHAnsi" w:hAnsi="Tms Rmn" w:cs="Tms Rmn"/>
          <w:color w:val="000000"/>
          <w:sz w:val="24"/>
        </w:rPr>
      </w:pPr>
    </w:p>
    <w:p w14:paraId="258BB51B" w14:textId="77777777" w:rsidR="009A0E2D" w:rsidRDefault="009A0E2D" w:rsidP="00B553BA">
      <w:pPr>
        <w:spacing w:after="160" w:line="276" w:lineRule="auto"/>
        <w:jc w:val="both"/>
        <w:rPr>
          <w:rFonts w:ascii="Tms Rmn" w:eastAsiaTheme="minorHAnsi" w:hAnsi="Tms Rmn" w:cs="Tms Rmn"/>
          <w:color w:val="000000"/>
          <w:sz w:val="24"/>
        </w:rPr>
      </w:pPr>
    </w:p>
    <w:p w14:paraId="1BB8CA11" w14:textId="77777777" w:rsidR="009A0E2D" w:rsidRDefault="009A0E2D" w:rsidP="00B553BA">
      <w:pPr>
        <w:spacing w:after="160" w:line="276" w:lineRule="auto"/>
        <w:jc w:val="both"/>
        <w:rPr>
          <w:rFonts w:ascii="Tms Rmn" w:eastAsiaTheme="minorHAnsi" w:hAnsi="Tms Rmn" w:cs="Tms Rmn"/>
          <w:color w:val="000000"/>
          <w:sz w:val="24"/>
        </w:rPr>
      </w:pPr>
    </w:p>
    <w:p w14:paraId="139F2BE9" w14:textId="4E077198" w:rsidR="00B553BA" w:rsidRDefault="00FA2F6A" w:rsidP="00B553BA">
      <w:pPr>
        <w:spacing w:after="160" w:line="276" w:lineRule="auto"/>
        <w:jc w:val="both"/>
        <w:rPr>
          <w:rFonts w:cs="Arial"/>
          <w:b/>
          <w:bCs/>
          <w:szCs w:val="20"/>
        </w:rPr>
      </w:pPr>
      <w:r>
        <w:rPr>
          <w:rFonts w:cs="Arial"/>
          <w:b/>
          <w:bCs/>
          <w:szCs w:val="20"/>
        </w:rPr>
        <w:t xml:space="preserve"> </w:t>
      </w:r>
    </w:p>
    <w:p w14:paraId="0FDC79A8" w14:textId="77777777" w:rsidR="00B553BA" w:rsidRPr="00B553BA" w:rsidRDefault="00B553BA" w:rsidP="00B553BA">
      <w:pPr>
        <w:spacing w:after="160" w:line="276" w:lineRule="auto"/>
        <w:jc w:val="both"/>
        <w:rPr>
          <w:rFonts w:cs="Arial"/>
          <w:b/>
          <w:bCs/>
          <w:szCs w:val="20"/>
        </w:rPr>
      </w:pPr>
    </w:p>
    <w:p w14:paraId="7C71BE96" w14:textId="77777777" w:rsidR="00B553BA" w:rsidRDefault="00B553BA" w:rsidP="007D1D00">
      <w:pPr>
        <w:spacing w:after="160" w:line="276" w:lineRule="auto"/>
        <w:ind w:left="426"/>
        <w:contextualSpacing/>
        <w:jc w:val="both"/>
        <w:rPr>
          <w:rFonts w:cs="Arial"/>
          <w:szCs w:val="20"/>
        </w:rPr>
      </w:pPr>
    </w:p>
    <w:p w14:paraId="62DE1A8D" w14:textId="77777777" w:rsidR="007D1D00" w:rsidRDefault="007D1D00" w:rsidP="002843DC">
      <w:pPr>
        <w:spacing w:after="160" w:line="276" w:lineRule="auto"/>
        <w:contextualSpacing/>
        <w:jc w:val="both"/>
        <w:rPr>
          <w:rFonts w:cs="Arial"/>
          <w:szCs w:val="20"/>
        </w:rPr>
      </w:pPr>
    </w:p>
    <w:sectPr w:rsidR="007D1D00" w:rsidSect="009D393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276"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9F21" w14:textId="77777777" w:rsidR="001D65E9" w:rsidRDefault="001D65E9" w:rsidP="008A4089">
      <w:pPr>
        <w:spacing w:line="240" w:lineRule="auto"/>
      </w:pPr>
      <w:r>
        <w:separator/>
      </w:r>
    </w:p>
  </w:endnote>
  <w:endnote w:type="continuationSeparator" w:id="0">
    <w:p w14:paraId="2F574EF2" w14:textId="77777777" w:rsidR="001D65E9" w:rsidRDefault="001D65E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2ED" w14:textId="77777777" w:rsidR="00CF0AA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BF7919" w14:textId="77777777" w:rsidR="00CF0AAE" w:rsidRDefault="00CF0A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1145" w14:textId="77777777" w:rsidR="00CF0AA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93181B9" w14:textId="77777777" w:rsidR="00CF0AAE" w:rsidRDefault="00CF0A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8390"/>
      <w:docPartObj>
        <w:docPartGallery w:val="Page Numbers (Bottom of Page)"/>
        <w:docPartUnique/>
      </w:docPartObj>
    </w:sdtPr>
    <w:sdtEndPr/>
    <w:sdtContent>
      <w:p w14:paraId="376D2856" w14:textId="5232B5C2" w:rsidR="00C36395" w:rsidRDefault="00C36395">
        <w:pPr>
          <w:pStyle w:val="Noga"/>
          <w:jc w:val="center"/>
        </w:pPr>
        <w:r>
          <w:fldChar w:fldCharType="begin"/>
        </w:r>
        <w:r>
          <w:instrText>PAGE   \* MERGEFORMAT</w:instrText>
        </w:r>
        <w:r>
          <w:fldChar w:fldCharType="separate"/>
        </w:r>
        <w:r>
          <w:rPr>
            <w:lang w:val="sl-SI"/>
          </w:rPr>
          <w:t>2</w:t>
        </w:r>
        <w:r>
          <w:fldChar w:fldCharType="end"/>
        </w:r>
      </w:p>
    </w:sdtContent>
  </w:sdt>
  <w:p w14:paraId="03358648" w14:textId="77777777" w:rsidR="00C36395" w:rsidRDefault="00C363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FFD6" w14:textId="77777777" w:rsidR="001D65E9" w:rsidRDefault="001D65E9" w:rsidP="008A4089">
      <w:pPr>
        <w:spacing w:line="240" w:lineRule="auto"/>
      </w:pPr>
      <w:r>
        <w:separator/>
      </w:r>
    </w:p>
  </w:footnote>
  <w:footnote w:type="continuationSeparator" w:id="0">
    <w:p w14:paraId="6A23BE13" w14:textId="77777777" w:rsidR="001D65E9" w:rsidRDefault="001D65E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076F" w14:textId="77777777" w:rsidR="00A21784" w:rsidRDefault="00A2178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890" w14:textId="77777777" w:rsidR="00CF0AAE" w:rsidRPr="00110CBD" w:rsidRDefault="00CF0AA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AD00" w14:textId="5C18FD58" w:rsidR="00CF0AAE" w:rsidRPr="008F3500" w:rsidRDefault="00A21784" w:rsidP="00924E3C">
    <w:pPr>
      <w:autoSpaceDE w:val="0"/>
      <w:autoSpaceDN w:val="0"/>
      <w:adjustRightInd w:val="0"/>
      <w:spacing w:line="240" w:lineRule="auto"/>
      <w:rPr>
        <w:rFonts w:ascii="Republika" w:hAnsi="Republika"/>
      </w:rPr>
    </w:pPr>
    <w:r>
      <w:rPr>
        <w:noProof/>
      </w:rPr>
      <w:drawing>
        <wp:anchor distT="0" distB="0" distL="114300" distR="114300" simplePos="0" relativeHeight="251660288" behindDoc="0" locked="0" layoutInCell="1" allowOverlap="1" wp14:anchorId="45BBFAE6" wp14:editId="65E5F253">
          <wp:simplePos x="0" y="0"/>
          <wp:positionH relativeFrom="column">
            <wp:posOffset>-255693</wp:posOffset>
          </wp:positionH>
          <wp:positionV relativeFrom="paragraph">
            <wp:posOffset>-2540</wp:posOffset>
          </wp:positionV>
          <wp:extent cx="174171" cy="203515"/>
          <wp:effectExtent l="0" t="0" r="0" b="6350"/>
          <wp:wrapNone/>
          <wp:docPr id="2" name="Slika 2"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rb Republike Slovenije"/>
                  <pic:cNvPicPr/>
                </pic:nvPicPr>
                <pic:blipFill>
                  <a:blip r:embed="rId1">
                    <a:extLst>
                      <a:ext uri="{28A0092B-C50C-407E-A947-70E740481C1C}">
                        <a14:useLocalDpi xmlns:a14="http://schemas.microsoft.com/office/drawing/2010/main" val="0"/>
                      </a:ext>
                    </a:extLst>
                  </a:blip>
                  <a:stretch>
                    <a:fillRect/>
                  </a:stretch>
                </pic:blipFill>
                <pic:spPr>
                  <a:xfrm>
                    <a:off x="0" y="0"/>
                    <a:ext cx="174171" cy="203515"/>
                  </a:xfrm>
                  <a:prstGeom prst="rect">
                    <a:avLst/>
                  </a:prstGeom>
                </pic:spPr>
              </pic:pic>
            </a:graphicData>
          </a:graphic>
          <wp14:sizeRelH relativeFrom="margin">
            <wp14:pctWidth>0</wp14:pctWidth>
          </wp14:sizeRelH>
          <wp14:sizeRelV relativeFrom="margin">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10FB0186" wp14:editId="0876278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9CA6"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A4CBED4" w14:textId="77777777" w:rsidR="00CF0AAE"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5D419F29"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3983C10F"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0E923C23" w14:textId="5BBC5613"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6505BD">
      <w:rPr>
        <w:rFonts w:cs="Arial"/>
        <w:sz w:val="16"/>
      </w:rPr>
      <w:t>.</w:t>
    </w:r>
    <w:r w:rsidR="003F6535">
      <w:rPr>
        <w:rFonts w:cs="Arial"/>
        <w:sz w:val="16"/>
      </w:rPr>
      <w:t>gov.</w:t>
    </w:r>
    <w:r>
      <w:rPr>
        <w:rFonts w:cs="Arial"/>
        <w:sz w:val="16"/>
      </w:rPr>
      <w:t>si</w:t>
    </w:r>
  </w:p>
  <w:p w14:paraId="1B19BC78" w14:textId="77777777" w:rsidR="00CF0AAE" w:rsidRPr="008F3500" w:rsidRDefault="00CF0AA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BFE"/>
    <w:multiLevelType w:val="hybridMultilevel"/>
    <w:tmpl w:val="37A4042E"/>
    <w:lvl w:ilvl="0" w:tplc="A0324B78">
      <w:start w:val="70"/>
      <w:numFmt w:val="bullet"/>
      <w:lvlText w:val="-"/>
      <w:lvlJc w:val="left"/>
      <w:pPr>
        <w:ind w:left="4624"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5344" w:hanging="360"/>
      </w:pPr>
      <w:rPr>
        <w:rFonts w:ascii="Courier New" w:hAnsi="Courier New" w:cs="Courier New" w:hint="default"/>
      </w:rPr>
    </w:lvl>
    <w:lvl w:ilvl="2" w:tplc="04240005" w:tentative="1">
      <w:start w:val="1"/>
      <w:numFmt w:val="bullet"/>
      <w:lvlText w:val=""/>
      <w:lvlJc w:val="left"/>
      <w:pPr>
        <w:ind w:left="6064" w:hanging="360"/>
      </w:pPr>
      <w:rPr>
        <w:rFonts w:ascii="Wingdings" w:hAnsi="Wingdings" w:hint="default"/>
      </w:rPr>
    </w:lvl>
    <w:lvl w:ilvl="3" w:tplc="04240001" w:tentative="1">
      <w:start w:val="1"/>
      <w:numFmt w:val="bullet"/>
      <w:lvlText w:val=""/>
      <w:lvlJc w:val="left"/>
      <w:pPr>
        <w:ind w:left="6784" w:hanging="360"/>
      </w:pPr>
      <w:rPr>
        <w:rFonts w:ascii="Symbol" w:hAnsi="Symbol" w:hint="default"/>
      </w:rPr>
    </w:lvl>
    <w:lvl w:ilvl="4" w:tplc="04240003" w:tentative="1">
      <w:start w:val="1"/>
      <w:numFmt w:val="bullet"/>
      <w:lvlText w:val="o"/>
      <w:lvlJc w:val="left"/>
      <w:pPr>
        <w:ind w:left="7504" w:hanging="360"/>
      </w:pPr>
      <w:rPr>
        <w:rFonts w:ascii="Courier New" w:hAnsi="Courier New" w:cs="Courier New" w:hint="default"/>
      </w:rPr>
    </w:lvl>
    <w:lvl w:ilvl="5" w:tplc="04240005" w:tentative="1">
      <w:start w:val="1"/>
      <w:numFmt w:val="bullet"/>
      <w:lvlText w:val=""/>
      <w:lvlJc w:val="left"/>
      <w:pPr>
        <w:ind w:left="8224" w:hanging="360"/>
      </w:pPr>
      <w:rPr>
        <w:rFonts w:ascii="Wingdings" w:hAnsi="Wingdings" w:hint="default"/>
      </w:rPr>
    </w:lvl>
    <w:lvl w:ilvl="6" w:tplc="04240001" w:tentative="1">
      <w:start w:val="1"/>
      <w:numFmt w:val="bullet"/>
      <w:lvlText w:val=""/>
      <w:lvlJc w:val="left"/>
      <w:pPr>
        <w:ind w:left="8944" w:hanging="360"/>
      </w:pPr>
      <w:rPr>
        <w:rFonts w:ascii="Symbol" w:hAnsi="Symbol" w:hint="default"/>
      </w:rPr>
    </w:lvl>
    <w:lvl w:ilvl="7" w:tplc="04240003" w:tentative="1">
      <w:start w:val="1"/>
      <w:numFmt w:val="bullet"/>
      <w:lvlText w:val="o"/>
      <w:lvlJc w:val="left"/>
      <w:pPr>
        <w:ind w:left="9664" w:hanging="360"/>
      </w:pPr>
      <w:rPr>
        <w:rFonts w:ascii="Courier New" w:hAnsi="Courier New" w:cs="Courier New" w:hint="default"/>
      </w:rPr>
    </w:lvl>
    <w:lvl w:ilvl="8" w:tplc="04240005" w:tentative="1">
      <w:start w:val="1"/>
      <w:numFmt w:val="bullet"/>
      <w:lvlText w:val=""/>
      <w:lvlJc w:val="left"/>
      <w:pPr>
        <w:ind w:left="10384" w:hanging="360"/>
      </w:pPr>
      <w:rPr>
        <w:rFonts w:ascii="Wingdings" w:hAnsi="Wingdings" w:hint="default"/>
      </w:rPr>
    </w:lvl>
  </w:abstractNum>
  <w:abstractNum w:abstractNumId="1" w15:restartNumberingAfterBreak="0">
    <w:nsid w:val="04D0622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4E15B42"/>
    <w:multiLevelType w:val="hybridMultilevel"/>
    <w:tmpl w:val="DE0E5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1F380D"/>
    <w:multiLevelType w:val="hybridMultilevel"/>
    <w:tmpl w:val="012EBCDA"/>
    <w:lvl w:ilvl="0" w:tplc="0424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5A2583B"/>
    <w:multiLevelType w:val="multilevel"/>
    <w:tmpl w:val="20C6A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E7CF7"/>
    <w:multiLevelType w:val="hybridMultilevel"/>
    <w:tmpl w:val="02FCDC92"/>
    <w:lvl w:ilvl="0" w:tplc="016E211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6" w15:restartNumberingAfterBreak="0">
    <w:nsid w:val="076D2132"/>
    <w:multiLevelType w:val="multilevel"/>
    <w:tmpl w:val="86F29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AE606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08915657"/>
    <w:multiLevelType w:val="multilevel"/>
    <w:tmpl w:val="34CE24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767C49"/>
    <w:multiLevelType w:val="hybridMultilevel"/>
    <w:tmpl w:val="80ACD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D3206F"/>
    <w:multiLevelType w:val="multilevel"/>
    <w:tmpl w:val="EB14D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FE3E19"/>
    <w:multiLevelType w:val="hybridMultilevel"/>
    <w:tmpl w:val="FC5C0904"/>
    <w:lvl w:ilvl="0" w:tplc="D96CC778">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12" w15:restartNumberingAfterBreak="0">
    <w:nsid w:val="1479121D"/>
    <w:multiLevelType w:val="hybridMultilevel"/>
    <w:tmpl w:val="295ABF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077145"/>
    <w:multiLevelType w:val="hybridMultilevel"/>
    <w:tmpl w:val="707E1D66"/>
    <w:lvl w:ilvl="0" w:tplc="3DC6289A">
      <w:start w:val="3"/>
      <w:numFmt w:val="bullet"/>
      <w:lvlText w:val="-"/>
      <w:lvlJc w:val="left"/>
      <w:pPr>
        <w:ind w:left="1068" w:hanging="360"/>
      </w:pPr>
      <w:rPr>
        <w:rFonts w:ascii="Arial" w:eastAsia="Times New Roman" w:hAnsi="Arial" w:cs="Arial"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15B7389D"/>
    <w:multiLevelType w:val="hybridMultilevel"/>
    <w:tmpl w:val="C180F5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626748C"/>
    <w:multiLevelType w:val="hybridMultilevel"/>
    <w:tmpl w:val="C0E466F8"/>
    <w:lvl w:ilvl="0" w:tplc="3DC6289A">
      <w:start w:val="3"/>
      <w:numFmt w:val="bullet"/>
      <w:lvlText w:val="-"/>
      <w:lvlJc w:val="left"/>
      <w:pPr>
        <w:ind w:left="1068" w:hanging="360"/>
      </w:pPr>
      <w:rPr>
        <w:rFonts w:ascii="Arial" w:eastAsia="Times New Roman" w:hAnsi="Arial" w:cs="Arial" w:hint="default"/>
      </w:rPr>
    </w:lvl>
    <w:lvl w:ilvl="1" w:tplc="D8829682">
      <w:start w:val="1"/>
      <w:numFmt w:val="lowerLetter"/>
      <w:lvlText w:val="%2."/>
      <w:lvlJc w:val="left"/>
      <w:pPr>
        <w:ind w:left="1788" w:hanging="360"/>
      </w:pPr>
      <w:rPr>
        <w:rFonts w:ascii="Arial" w:eastAsia="Times New Roman" w:hAnsi="Arial" w:cs="Times New Roman"/>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19E94319"/>
    <w:multiLevelType w:val="hybridMultilevel"/>
    <w:tmpl w:val="E31075BC"/>
    <w:lvl w:ilvl="0" w:tplc="FFFFFFFF">
      <w:start w:val="1"/>
      <w:numFmt w:val="decimal"/>
      <w:lvlText w:val="%1."/>
      <w:lvlJc w:val="left"/>
      <w:pPr>
        <w:ind w:left="1068" w:hanging="360"/>
      </w:pPr>
      <w:rPr>
        <w:rFonts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DD11455"/>
    <w:multiLevelType w:val="hybridMultilevel"/>
    <w:tmpl w:val="73227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05A5492"/>
    <w:multiLevelType w:val="hybridMultilevel"/>
    <w:tmpl w:val="B1E87C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4CD76F6"/>
    <w:multiLevelType w:val="multilevel"/>
    <w:tmpl w:val="0D1653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9D0D5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00D22D8"/>
    <w:multiLevelType w:val="multilevel"/>
    <w:tmpl w:val="FDF8A6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AA1E90"/>
    <w:multiLevelType w:val="hybridMultilevel"/>
    <w:tmpl w:val="A5EC01E0"/>
    <w:lvl w:ilvl="0" w:tplc="E27A265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3" w15:restartNumberingAfterBreak="0">
    <w:nsid w:val="30D17C0E"/>
    <w:multiLevelType w:val="multilevel"/>
    <w:tmpl w:val="EB14D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45CAD"/>
    <w:multiLevelType w:val="hybridMultilevel"/>
    <w:tmpl w:val="688AD664"/>
    <w:lvl w:ilvl="0" w:tplc="0424000F">
      <w:start w:val="1"/>
      <w:numFmt w:val="decimal"/>
      <w:lvlText w:val="%1."/>
      <w:lvlJc w:val="left"/>
      <w:pPr>
        <w:ind w:left="1440" w:hanging="360"/>
      </w:pPr>
      <w:rPr>
        <w:rFonts w:hint="default"/>
        <w:color w:val="000000"/>
        <w:lang w:val="sl-SI"/>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5" w15:restartNumberingAfterBreak="0">
    <w:nsid w:val="39EC567C"/>
    <w:multiLevelType w:val="hybridMultilevel"/>
    <w:tmpl w:val="295ABF2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BA0CAD"/>
    <w:multiLevelType w:val="hybridMultilevel"/>
    <w:tmpl w:val="12B405F2"/>
    <w:lvl w:ilvl="0" w:tplc="793E9F2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7" w15:restartNumberingAfterBreak="0">
    <w:nsid w:val="43D04C79"/>
    <w:multiLevelType w:val="multilevel"/>
    <w:tmpl w:val="27FAF8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942EC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4836068D"/>
    <w:multiLevelType w:val="hybridMultilevel"/>
    <w:tmpl w:val="E4F29578"/>
    <w:lvl w:ilvl="0" w:tplc="54D28D3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30" w15:restartNumberingAfterBreak="0">
    <w:nsid w:val="4C983798"/>
    <w:multiLevelType w:val="hybridMultilevel"/>
    <w:tmpl w:val="E684F946"/>
    <w:lvl w:ilvl="0" w:tplc="DA50E3DA">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3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F803A6A"/>
    <w:multiLevelType w:val="hybridMultilevel"/>
    <w:tmpl w:val="688AD664"/>
    <w:lvl w:ilvl="0" w:tplc="FFFFFFFF">
      <w:start w:val="1"/>
      <w:numFmt w:val="decimal"/>
      <w:lvlText w:val="%1."/>
      <w:lvlJc w:val="left"/>
      <w:pPr>
        <w:ind w:left="1777" w:hanging="360"/>
      </w:pPr>
      <w:rPr>
        <w:rFonts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509527DE"/>
    <w:multiLevelType w:val="multilevel"/>
    <w:tmpl w:val="748EC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513D31"/>
    <w:multiLevelType w:val="hybridMultilevel"/>
    <w:tmpl w:val="615A1D42"/>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535405D8"/>
    <w:multiLevelType w:val="hybridMultilevel"/>
    <w:tmpl w:val="1F649A02"/>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57EA663F"/>
    <w:multiLevelType w:val="hybridMultilevel"/>
    <w:tmpl w:val="AE8E263C"/>
    <w:lvl w:ilvl="0" w:tplc="AA54DB3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37" w15:restartNumberingAfterBreak="0">
    <w:nsid w:val="585468F0"/>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595B300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5B465A69"/>
    <w:multiLevelType w:val="hybridMultilevel"/>
    <w:tmpl w:val="F1421B90"/>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6A2027"/>
    <w:multiLevelType w:val="multilevel"/>
    <w:tmpl w:val="771CD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932A6"/>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6D1057F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3" w15:restartNumberingAfterBreak="0">
    <w:nsid w:val="6E062622"/>
    <w:multiLevelType w:val="multilevel"/>
    <w:tmpl w:val="64B84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5F0D5B"/>
    <w:multiLevelType w:val="hybridMultilevel"/>
    <w:tmpl w:val="3350F252"/>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B20BC6"/>
    <w:multiLevelType w:val="hybridMultilevel"/>
    <w:tmpl w:val="F7169AC0"/>
    <w:lvl w:ilvl="0" w:tplc="C13EFEBC">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46" w15:restartNumberingAfterBreak="0">
    <w:nsid w:val="7E0C6C40"/>
    <w:multiLevelType w:val="hybridMultilevel"/>
    <w:tmpl w:val="1F5C6AC6"/>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428768288">
    <w:abstractNumId w:val="9"/>
  </w:num>
  <w:num w:numId="2" w16cid:durableId="1632662896">
    <w:abstractNumId w:val="39"/>
  </w:num>
  <w:num w:numId="3" w16cid:durableId="526330572">
    <w:abstractNumId w:val="15"/>
  </w:num>
  <w:num w:numId="4" w16cid:durableId="2131588459">
    <w:abstractNumId w:val="14"/>
  </w:num>
  <w:num w:numId="5" w16cid:durableId="2145928050">
    <w:abstractNumId w:val="17"/>
  </w:num>
  <w:num w:numId="6" w16cid:durableId="698438203">
    <w:abstractNumId w:val="18"/>
  </w:num>
  <w:num w:numId="7" w16cid:durableId="762263899">
    <w:abstractNumId w:val="24"/>
  </w:num>
  <w:num w:numId="8" w16cid:durableId="888884588">
    <w:abstractNumId w:val="44"/>
  </w:num>
  <w:num w:numId="9" w16cid:durableId="1507944280">
    <w:abstractNumId w:val="6"/>
  </w:num>
  <w:num w:numId="10" w16cid:durableId="853307716">
    <w:abstractNumId w:val="40"/>
  </w:num>
  <w:num w:numId="11" w16cid:durableId="1420252895">
    <w:abstractNumId w:val="4"/>
  </w:num>
  <w:num w:numId="12" w16cid:durableId="1869948287">
    <w:abstractNumId w:val="43"/>
  </w:num>
  <w:num w:numId="13" w16cid:durableId="1254558600">
    <w:abstractNumId w:val="21"/>
  </w:num>
  <w:num w:numId="14" w16cid:durableId="255867971">
    <w:abstractNumId w:val="8"/>
  </w:num>
  <w:num w:numId="15" w16cid:durableId="567963234">
    <w:abstractNumId w:val="27"/>
  </w:num>
  <w:num w:numId="16" w16cid:durableId="1233851876">
    <w:abstractNumId w:val="33"/>
  </w:num>
  <w:num w:numId="17" w16cid:durableId="495264871">
    <w:abstractNumId w:val="31"/>
  </w:num>
  <w:num w:numId="18" w16cid:durableId="4569479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065878">
    <w:abstractNumId w:val="23"/>
  </w:num>
  <w:num w:numId="20" w16cid:durableId="4215547">
    <w:abstractNumId w:val="10"/>
  </w:num>
  <w:num w:numId="21" w16cid:durableId="2118524539">
    <w:abstractNumId w:val="19"/>
  </w:num>
  <w:num w:numId="22" w16cid:durableId="599142370">
    <w:abstractNumId w:val="32"/>
  </w:num>
  <w:num w:numId="23" w16cid:durableId="1391727189">
    <w:abstractNumId w:val="16"/>
  </w:num>
  <w:num w:numId="24" w16cid:durableId="1732653088">
    <w:abstractNumId w:val="0"/>
  </w:num>
  <w:num w:numId="25" w16cid:durableId="1273585996">
    <w:abstractNumId w:val="46"/>
  </w:num>
  <w:num w:numId="26" w16cid:durableId="1269894298">
    <w:abstractNumId w:val="34"/>
  </w:num>
  <w:num w:numId="27" w16cid:durableId="1800033312">
    <w:abstractNumId w:val="35"/>
  </w:num>
  <w:num w:numId="28" w16cid:durableId="214237917">
    <w:abstractNumId w:val="3"/>
  </w:num>
  <w:num w:numId="29" w16cid:durableId="691806584">
    <w:abstractNumId w:val="13"/>
  </w:num>
  <w:num w:numId="30" w16cid:durableId="968826546">
    <w:abstractNumId w:val="41"/>
  </w:num>
  <w:num w:numId="31" w16cid:durableId="1364206692">
    <w:abstractNumId w:val="20"/>
  </w:num>
  <w:num w:numId="32" w16cid:durableId="1864859272">
    <w:abstractNumId w:val="1"/>
  </w:num>
  <w:num w:numId="33" w16cid:durableId="1846743408">
    <w:abstractNumId w:val="28"/>
  </w:num>
  <w:num w:numId="34" w16cid:durableId="1866404704">
    <w:abstractNumId w:val="38"/>
  </w:num>
  <w:num w:numId="35" w16cid:durableId="983703721">
    <w:abstractNumId w:val="7"/>
  </w:num>
  <w:num w:numId="36" w16cid:durableId="1425767295">
    <w:abstractNumId w:val="42"/>
  </w:num>
  <w:num w:numId="37" w16cid:durableId="536894887">
    <w:abstractNumId w:val="37"/>
  </w:num>
  <w:num w:numId="38" w16cid:durableId="59377325">
    <w:abstractNumId w:val="36"/>
  </w:num>
  <w:num w:numId="39" w16cid:durableId="2100060644">
    <w:abstractNumId w:val="26"/>
  </w:num>
  <w:num w:numId="40" w16cid:durableId="669453918">
    <w:abstractNumId w:val="45"/>
  </w:num>
  <w:num w:numId="41" w16cid:durableId="785545373">
    <w:abstractNumId w:val="11"/>
  </w:num>
  <w:num w:numId="42" w16cid:durableId="1311711026">
    <w:abstractNumId w:val="5"/>
  </w:num>
  <w:num w:numId="43" w16cid:durableId="1598321764">
    <w:abstractNumId w:val="22"/>
  </w:num>
  <w:num w:numId="44" w16cid:durableId="1297296252">
    <w:abstractNumId w:val="30"/>
  </w:num>
  <w:num w:numId="45" w16cid:durableId="580214844">
    <w:abstractNumId w:val="29"/>
  </w:num>
  <w:num w:numId="46" w16cid:durableId="1197933143">
    <w:abstractNumId w:val="2"/>
  </w:num>
  <w:num w:numId="47" w16cid:durableId="824004812">
    <w:abstractNumId w:val="25"/>
  </w:num>
  <w:num w:numId="48" w16cid:durableId="1556774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801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04"/>
    <w:rsid w:val="00003135"/>
    <w:rsid w:val="00003B9A"/>
    <w:rsid w:val="000061A2"/>
    <w:rsid w:val="00007264"/>
    <w:rsid w:val="000105F8"/>
    <w:rsid w:val="000150D5"/>
    <w:rsid w:val="000156FB"/>
    <w:rsid w:val="00016040"/>
    <w:rsid w:val="00022EC7"/>
    <w:rsid w:val="00023A4D"/>
    <w:rsid w:val="000276AA"/>
    <w:rsid w:val="00027E84"/>
    <w:rsid w:val="000300DF"/>
    <w:rsid w:val="00031C5B"/>
    <w:rsid w:val="00034A51"/>
    <w:rsid w:val="00036892"/>
    <w:rsid w:val="00037C3E"/>
    <w:rsid w:val="00040E5B"/>
    <w:rsid w:val="0004364A"/>
    <w:rsid w:val="00044579"/>
    <w:rsid w:val="000504A1"/>
    <w:rsid w:val="0005601D"/>
    <w:rsid w:val="00060535"/>
    <w:rsid w:val="00066680"/>
    <w:rsid w:val="000668B6"/>
    <w:rsid w:val="00071554"/>
    <w:rsid w:val="00081946"/>
    <w:rsid w:val="00082A29"/>
    <w:rsid w:val="00084F88"/>
    <w:rsid w:val="0009221B"/>
    <w:rsid w:val="00094A6B"/>
    <w:rsid w:val="000A012D"/>
    <w:rsid w:val="000A0B60"/>
    <w:rsid w:val="000A161C"/>
    <w:rsid w:val="000A1AD8"/>
    <w:rsid w:val="000A2C11"/>
    <w:rsid w:val="000A7E3B"/>
    <w:rsid w:val="000B03FA"/>
    <w:rsid w:val="000C1079"/>
    <w:rsid w:val="000C1CF6"/>
    <w:rsid w:val="000C4DC5"/>
    <w:rsid w:val="000C5D6E"/>
    <w:rsid w:val="000D6E27"/>
    <w:rsid w:val="000E2CFD"/>
    <w:rsid w:val="000F1EA1"/>
    <w:rsid w:val="000F3BFF"/>
    <w:rsid w:val="000F55D5"/>
    <w:rsid w:val="000F7F38"/>
    <w:rsid w:val="00101105"/>
    <w:rsid w:val="00102C30"/>
    <w:rsid w:val="00104BF8"/>
    <w:rsid w:val="00111010"/>
    <w:rsid w:val="00113A6F"/>
    <w:rsid w:val="00115924"/>
    <w:rsid w:val="00116A9B"/>
    <w:rsid w:val="001337CE"/>
    <w:rsid w:val="001343F1"/>
    <w:rsid w:val="00140D21"/>
    <w:rsid w:val="00143A17"/>
    <w:rsid w:val="001500E2"/>
    <w:rsid w:val="00154784"/>
    <w:rsid w:val="00163BA7"/>
    <w:rsid w:val="00172048"/>
    <w:rsid w:val="0017362C"/>
    <w:rsid w:val="0018220B"/>
    <w:rsid w:val="001874BE"/>
    <w:rsid w:val="00191C53"/>
    <w:rsid w:val="00192637"/>
    <w:rsid w:val="00196FD5"/>
    <w:rsid w:val="001A1A66"/>
    <w:rsid w:val="001A2B08"/>
    <w:rsid w:val="001A649C"/>
    <w:rsid w:val="001B3306"/>
    <w:rsid w:val="001C388A"/>
    <w:rsid w:val="001C73B4"/>
    <w:rsid w:val="001D4F19"/>
    <w:rsid w:val="001D5221"/>
    <w:rsid w:val="001D65E9"/>
    <w:rsid w:val="001D7E7B"/>
    <w:rsid w:val="001D7F80"/>
    <w:rsid w:val="001E0764"/>
    <w:rsid w:val="001E1EC8"/>
    <w:rsid w:val="001E38FF"/>
    <w:rsid w:val="001E4822"/>
    <w:rsid w:val="001E5E9B"/>
    <w:rsid w:val="001F1FAB"/>
    <w:rsid w:val="001F5289"/>
    <w:rsid w:val="001F758A"/>
    <w:rsid w:val="002041F5"/>
    <w:rsid w:val="00210B26"/>
    <w:rsid w:val="002124CF"/>
    <w:rsid w:val="0021461F"/>
    <w:rsid w:val="00214C6A"/>
    <w:rsid w:val="00215263"/>
    <w:rsid w:val="00216512"/>
    <w:rsid w:val="002202D8"/>
    <w:rsid w:val="00222E46"/>
    <w:rsid w:val="00224D79"/>
    <w:rsid w:val="00225C9B"/>
    <w:rsid w:val="002265A5"/>
    <w:rsid w:val="00226983"/>
    <w:rsid w:val="00230DF1"/>
    <w:rsid w:val="002341D0"/>
    <w:rsid w:val="002356E8"/>
    <w:rsid w:val="002375BC"/>
    <w:rsid w:val="00241876"/>
    <w:rsid w:val="0024374E"/>
    <w:rsid w:val="0025101D"/>
    <w:rsid w:val="002559A4"/>
    <w:rsid w:val="00256136"/>
    <w:rsid w:val="002569BB"/>
    <w:rsid w:val="00260B92"/>
    <w:rsid w:val="00260CF6"/>
    <w:rsid w:val="00264827"/>
    <w:rsid w:val="00266060"/>
    <w:rsid w:val="002663E0"/>
    <w:rsid w:val="00272303"/>
    <w:rsid w:val="0028080F"/>
    <w:rsid w:val="002843DC"/>
    <w:rsid w:val="00284BBB"/>
    <w:rsid w:val="002912A6"/>
    <w:rsid w:val="00291EE2"/>
    <w:rsid w:val="00293B4F"/>
    <w:rsid w:val="00294038"/>
    <w:rsid w:val="0029502B"/>
    <w:rsid w:val="002A0513"/>
    <w:rsid w:val="002A511A"/>
    <w:rsid w:val="002B3DA4"/>
    <w:rsid w:val="002C3E13"/>
    <w:rsid w:val="002D022A"/>
    <w:rsid w:val="002D0C25"/>
    <w:rsid w:val="002D3DEE"/>
    <w:rsid w:val="002E2A71"/>
    <w:rsid w:val="002E4AFC"/>
    <w:rsid w:val="002E4D01"/>
    <w:rsid w:val="002E5C46"/>
    <w:rsid w:val="002E7403"/>
    <w:rsid w:val="002F09B3"/>
    <w:rsid w:val="002F2719"/>
    <w:rsid w:val="002F3932"/>
    <w:rsid w:val="002F7B63"/>
    <w:rsid w:val="00302585"/>
    <w:rsid w:val="00304260"/>
    <w:rsid w:val="00305CA9"/>
    <w:rsid w:val="00312D6A"/>
    <w:rsid w:val="0031591F"/>
    <w:rsid w:val="00322830"/>
    <w:rsid w:val="00322A3C"/>
    <w:rsid w:val="003234B8"/>
    <w:rsid w:val="0032708C"/>
    <w:rsid w:val="003279BF"/>
    <w:rsid w:val="003304B5"/>
    <w:rsid w:val="00331A28"/>
    <w:rsid w:val="00332EAA"/>
    <w:rsid w:val="00334B6D"/>
    <w:rsid w:val="00337382"/>
    <w:rsid w:val="003423BC"/>
    <w:rsid w:val="003512D9"/>
    <w:rsid w:val="00351AC9"/>
    <w:rsid w:val="00364307"/>
    <w:rsid w:val="0036450A"/>
    <w:rsid w:val="003702FA"/>
    <w:rsid w:val="00374230"/>
    <w:rsid w:val="00377B8F"/>
    <w:rsid w:val="00380543"/>
    <w:rsid w:val="00382072"/>
    <w:rsid w:val="00387276"/>
    <w:rsid w:val="00390353"/>
    <w:rsid w:val="003A0A5F"/>
    <w:rsid w:val="003A1A14"/>
    <w:rsid w:val="003A2951"/>
    <w:rsid w:val="003A6AD7"/>
    <w:rsid w:val="003B5D36"/>
    <w:rsid w:val="003B71B2"/>
    <w:rsid w:val="003C2160"/>
    <w:rsid w:val="003C40EE"/>
    <w:rsid w:val="003D24FB"/>
    <w:rsid w:val="003E20D5"/>
    <w:rsid w:val="003E4E03"/>
    <w:rsid w:val="003F6535"/>
    <w:rsid w:val="00417320"/>
    <w:rsid w:val="00422D56"/>
    <w:rsid w:val="00436610"/>
    <w:rsid w:val="00437E7A"/>
    <w:rsid w:val="00440859"/>
    <w:rsid w:val="004506C8"/>
    <w:rsid w:val="004543AE"/>
    <w:rsid w:val="00460DA3"/>
    <w:rsid w:val="00463076"/>
    <w:rsid w:val="004771A2"/>
    <w:rsid w:val="00487937"/>
    <w:rsid w:val="0049080B"/>
    <w:rsid w:val="004941CD"/>
    <w:rsid w:val="004A1689"/>
    <w:rsid w:val="004A2B57"/>
    <w:rsid w:val="004A4EDE"/>
    <w:rsid w:val="004A7186"/>
    <w:rsid w:val="004B354F"/>
    <w:rsid w:val="004B4A00"/>
    <w:rsid w:val="004C178C"/>
    <w:rsid w:val="004C4F52"/>
    <w:rsid w:val="004C5C14"/>
    <w:rsid w:val="004C7F81"/>
    <w:rsid w:val="004E0523"/>
    <w:rsid w:val="004E1AC7"/>
    <w:rsid w:val="004E1CFE"/>
    <w:rsid w:val="004E1F3F"/>
    <w:rsid w:val="004E6F0D"/>
    <w:rsid w:val="004F2F46"/>
    <w:rsid w:val="004F339A"/>
    <w:rsid w:val="004F7E1E"/>
    <w:rsid w:val="00500F86"/>
    <w:rsid w:val="00501091"/>
    <w:rsid w:val="00503AD2"/>
    <w:rsid w:val="005141A8"/>
    <w:rsid w:val="00520135"/>
    <w:rsid w:val="0052184A"/>
    <w:rsid w:val="005229EB"/>
    <w:rsid w:val="005274D5"/>
    <w:rsid w:val="00536319"/>
    <w:rsid w:val="00541343"/>
    <w:rsid w:val="005415CF"/>
    <w:rsid w:val="00544C91"/>
    <w:rsid w:val="00544DD7"/>
    <w:rsid w:val="00546151"/>
    <w:rsid w:val="0055195E"/>
    <w:rsid w:val="00564EAC"/>
    <w:rsid w:val="0056532F"/>
    <w:rsid w:val="00565871"/>
    <w:rsid w:val="00566593"/>
    <w:rsid w:val="00571387"/>
    <w:rsid w:val="00576603"/>
    <w:rsid w:val="00580921"/>
    <w:rsid w:val="005860D5"/>
    <w:rsid w:val="005861F5"/>
    <w:rsid w:val="0059557E"/>
    <w:rsid w:val="00595D9B"/>
    <w:rsid w:val="005A284D"/>
    <w:rsid w:val="005A51DF"/>
    <w:rsid w:val="005A5D68"/>
    <w:rsid w:val="005B3069"/>
    <w:rsid w:val="005B4084"/>
    <w:rsid w:val="005C207B"/>
    <w:rsid w:val="005C2FA8"/>
    <w:rsid w:val="005D163F"/>
    <w:rsid w:val="005D248D"/>
    <w:rsid w:val="005D5877"/>
    <w:rsid w:val="005D61B7"/>
    <w:rsid w:val="005D7CDF"/>
    <w:rsid w:val="005E15E9"/>
    <w:rsid w:val="005E64C3"/>
    <w:rsid w:val="005E66F1"/>
    <w:rsid w:val="005F1A0A"/>
    <w:rsid w:val="005F77EE"/>
    <w:rsid w:val="006025B5"/>
    <w:rsid w:val="0060646E"/>
    <w:rsid w:val="0061290D"/>
    <w:rsid w:val="00616CDB"/>
    <w:rsid w:val="00620B8D"/>
    <w:rsid w:val="006303DA"/>
    <w:rsid w:val="00631939"/>
    <w:rsid w:val="00631DA0"/>
    <w:rsid w:val="006322E4"/>
    <w:rsid w:val="00640460"/>
    <w:rsid w:val="00645EA7"/>
    <w:rsid w:val="006505BD"/>
    <w:rsid w:val="00651189"/>
    <w:rsid w:val="00652A1B"/>
    <w:rsid w:val="0065464D"/>
    <w:rsid w:val="00670AE2"/>
    <w:rsid w:val="00677C9B"/>
    <w:rsid w:val="00677CB6"/>
    <w:rsid w:val="006803F2"/>
    <w:rsid w:val="0068377F"/>
    <w:rsid w:val="00686834"/>
    <w:rsid w:val="0069483D"/>
    <w:rsid w:val="006972C4"/>
    <w:rsid w:val="006A00F8"/>
    <w:rsid w:val="006A02B1"/>
    <w:rsid w:val="006A40C1"/>
    <w:rsid w:val="006A729C"/>
    <w:rsid w:val="006B136E"/>
    <w:rsid w:val="006B2647"/>
    <w:rsid w:val="006B2838"/>
    <w:rsid w:val="006B30E8"/>
    <w:rsid w:val="006C324C"/>
    <w:rsid w:val="006C4D52"/>
    <w:rsid w:val="006C52B3"/>
    <w:rsid w:val="006C52C6"/>
    <w:rsid w:val="006C5884"/>
    <w:rsid w:val="006C7EBF"/>
    <w:rsid w:val="006D4D07"/>
    <w:rsid w:val="006D7C26"/>
    <w:rsid w:val="006E1684"/>
    <w:rsid w:val="006F055C"/>
    <w:rsid w:val="006F08BF"/>
    <w:rsid w:val="006F251B"/>
    <w:rsid w:val="006F5D6C"/>
    <w:rsid w:val="0070248E"/>
    <w:rsid w:val="00705181"/>
    <w:rsid w:val="00705987"/>
    <w:rsid w:val="007076BB"/>
    <w:rsid w:val="0071116B"/>
    <w:rsid w:val="00721020"/>
    <w:rsid w:val="00722E8D"/>
    <w:rsid w:val="007252D7"/>
    <w:rsid w:val="0072682E"/>
    <w:rsid w:val="00727EDA"/>
    <w:rsid w:val="0073005F"/>
    <w:rsid w:val="00730448"/>
    <w:rsid w:val="007305F5"/>
    <w:rsid w:val="007377C6"/>
    <w:rsid w:val="00740452"/>
    <w:rsid w:val="00742DB2"/>
    <w:rsid w:val="00745783"/>
    <w:rsid w:val="007479EC"/>
    <w:rsid w:val="00753EEB"/>
    <w:rsid w:val="00761129"/>
    <w:rsid w:val="0076750F"/>
    <w:rsid w:val="00770448"/>
    <w:rsid w:val="0077145C"/>
    <w:rsid w:val="00773B33"/>
    <w:rsid w:val="007757EA"/>
    <w:rsid w:val="00784A2D"/>
    <w:rsid w:val="0078507F"/>
    <w:rsid w:val="007942AE"/>
    <w:rsid w:val="0079510C"/>
    <w:rsid w:val="0079669B"/>
    <w:rsid w:val="00796A85"/>
    <w:rsid w:val="007A64F5"/>
    <w:rsid w:val="007B0EBD"/>
    <w:rsid w:val="007B36AE"/>
    <w:rsid w:val="007B4CB2"/>
    <w:rsid w:val="007B66EE"/>
    <w:rsid w:val="007B7AF0"/>
    <w:rsid w:val="007C0572"/>
    <w:rsid w:val="007C0819"/>
    <w:rsid w:val="007C1460"/>
    <w:rsid w:val="007D1D00"/>
    <w:rsid w:val="007D2EB8"/>
    <w:rsid w:val="007D3F91"/>
    <w:rsid w:val="007D5323"/>
    <w:rsid w:val="007E0F98"/>
    <w:rsid w:val="007F2BA1"/>
    <w:rsid w:val="007F4734"/>
    <w:rsid w:val="007F7780"/>
    <w:rsid w:val="008004A5"/>
    <w:rsid w:val="00800BF0"/>
    <w:rsid w:val="00801B6D"/>
    <w:rsid w:val="0081066D"/>
    <w:rsid w:val="00811D82"/>
    <w:rsid w:val="0081297D"/>
    <w:rsid w:val="00813817"/>
    <w:rsid w:val="00813C6D"/>
    <w:rsid w:val="008200DA"/>
    <w:rsid w:val="008219BA"/>
    <w:rsid w:val="008269EF"/>
    <w:rsid w:val="00827EF3"/>
    <w:rsid w:val="008305F1"/>
    <w:rsid w:val="0083207D"/>
    <w:rsid w:val="008334FA"/>
    <w:rsid w:val="0083412E"/>
    <w:rsid w:val="00834C51"/>
    <w:rsid w:val="008365C9"/>
    <w:rsid w:val="00842A40"/>
    <w:rsid w:val="00842C9F"/>
    <w:rsid w:val="00845E99"/>
    <w:rsid w:val="008466B3"/>
    <w:rsid w:val="00850EEF"/>
    <w:rsid w:val="008549AA"/>
    <w:rsid w:val="00861420"/>
    <w:rsid w:val="0086322C"/>
    <w:rsid w:val="00863AA6"/>
    <w:rsid w:val="00866F37"/>
    <w:rsid w:val="008670DC"/>
    <w:rsid w:val="0086789F"/>
    <w:rsid w:val="00867D92"/>
    <w:rsid w:val="008742B2"/>
    <w:rsid w:val="008804EA"/>
    <w:rsid w:val="00882DDC"/>
    <w:rsid w:val="008836C2"/>
    <w:rsid w:val="008852C2"/>
    <w:rsid w:val="00886586"/>
    <w:rsid w:val="00886CEA"/>
    <w:rsid w:val="00893F1A"/>
    <w:rsid w:val="008A05B2"/>
    <w:rsid w:val="008A163E"/>
    <w:rsid w:val="008A4089"/>
    <w:rsid w:val="008B3399"/>
    <w:rsid w:val="008B61F4"/>
    <w:rsid w:val="008C03E6"/>
    <w:rsid w:val="008C1750"/>
    <w:rsid w:val="008C5B70"/>
    <w:rsid w:val="008C5D27"/>
    <w:rsid w:val="008C7E6A"/>
    <w:rsid w:val="008E1B08"/>
    <w:rsid w:val="008E327F"/>
    <w:rsid w:val="008E38FD"/>
    <w:rsid w:val="008F0D63"/>
    <w:rsid w:val="008F1D38"/>
    <w:rsid w:val="008F51AD"/>
    <w:rsid w:val="008F7B60"/>
    <w:rsid w:val="00901096"/>
    <w:rsid w:val="00901B4D"/>
    <w:rsid w:val="009056A8"/>
    <w:rsid w:val="00906AF6"/>
    <w:rsid w:val="009123C1"/>
    <w:rsid w:val="00923726"/>
    <w:rsid w:val="00926325"/>
    <w:rsid w:val="009278C5"/>
    <w:rsid w:val="00930CAE"/>
    <w:rsid w:val="00933183"/>
    <w:rsid w:val="0093397E"/>
    <w:rsid w:val="00933B69"/>
    <w:rsid w:val="00937BD3"/>
    <w:rsid w:val="0094171C"/>
    <w:rsid w:val="00944F86"/>
    <w:rsid w:val="00945554"/>
    <w:rsid w:val="00945F3F"/>
    <w:rsid w:val="00947E2C"/>
    <w:rsid w:val="00950E3D"/>
    <w:rsid w:val="0095178A"/>
    <w:rsid w:val="00960E79"/>
    <w:rsid w:val="00972E10"/>
    <w:rsid w:val="00982ECC"/>
    <w:rsid w:val="00983F86"/>
    <w:rsid w:val="009862C4"/>
    <w:rsid w:val="00987C59"/>
    <w:rsid w:val="00993010"/>
    <w:rsid w:val="009A0E2D"/>
    <w:rsid w:val="009A6C0E"/>
    <w:rsid w:val="009B3BA9"/>
    <w:rsid w:val="009B43AB"/>
    <w:rsid w:val="009B4FAC"/>
    <w:rsid w:val="009C1C3E"/>
    <w:rsid w:val="009C6909"/>
    <w:rsid w:val="009D393C"/>
    <w:rsid w:val="009D3A3C"/>
    <w:rsid w:val="009D71E3"/>
    <w:rsid w:val="009E0BE2"/>
    <w:rsid w:val="009E2B9E"/>
    <w:rsid w:val="009E355D"/>
    <w:rsid w:val="009E4C41"/>
    <w:rsid w:val="009E69F0"/>
    <w:rsid w:val="009E6B3E"/>
    <w:rsid w:val="009E723A"/>
    <w:rsid w:val="009F0075"/>
    <w:rsid w:val="009F0A19"/>
    <w:rsid w:val="009F6870"/>
    <w:rsid w:val="00A06F02"/>
    <w:rsid w:val="00A21784"/>
    <w:rsid w:val="00A240EF"/>
    <w:rsid w:val="00A25AF1"/>
    <w:rsid w:val="00A31AE1"/>
    <w:rsid w:val="00A34E80"/>
    <w:rsid w:val="00A35766"/>
    <w:rsid w:val="00A40655"/>
    <w:rsid w:val="00A41175"/>
    <w:rsid w:val="00A424CA"/>
    <w:rsid w:val="00A44752"/>
    <w:rsid w:val="00A45AAD"/>
    <w:rsid w:val="00A500C9"/>
    <w:rsid w:val="00A54BE2"/>
    <w:rsid w:val="00A71109"/>
    <w:rsid w:val="00A74F5B"/>
    <w:rsid w:val="00A81AA6"/>
    <w:rsid w:val="00A83592"/>
    <w:rsid w:val="00A95031"/>
    <w:rsid w:val="00A962CD"/>
    <w:rsid w:val="00A9656F"/>
    <w:rsid w:val="00A978BD"/>
    <w:rsid w:val="00AA25DE"/>
    <w:rsid w:val="00AB12A2"/>
    <w:rsid w:val="00AB1B7D"/>
    <w:rsid w:val="00AB660A"/>
    <w:rsid w:val="00AC1684"/>
    <w:rsid w:val="00AC2485"/>
    <w:rsid w:val="00AC401F"/>
    <w:rsid w:val="00AD30C1"/>
    <w:rsid w:val="00AD3B83"/>
    <w:rsid w:val="00AE29E2"/>
    <w:rsid w:val="00AE46BC"/>
    <w:rsid w:val="00AE5BE4"/>
    <w:rsid w:val="00AE772E"/>
    <w:rsid w:val="00AF04A8"/>
    <w:rsid w:val="00AF4947"/>
    <w:rsid w:val="00B002A6"/>
    <w:rsid w:val="00B0256F"/>
    <w:rsid w:val="00B055DD"/>
    <w:rsid w:val="00B05F0B"/>
    <w:rsid w:val="00B100FA"/>
    <w:rsid w:val="00B12F1A"/>
    <w:rsid w:val="00B322D0"/>
    <w:rsid w:val="00B328F8"/>
    <w:rsid w:val="00B37883"/>
    <w:rsid w:val="00B40291"/>
    <w:rsid w:val="00B40981"/>
    <w:rsid w:val="00B410D2"/>
    <w:rsid w:val="00B41490"/>
    <w:rsid w:val="00B4240B"/>
    <w:rsid w:val="00B52099"/>
    <w:rsid w:val="00B553BA"/>
    <w:rsid w:val="00B56322"/>
    <w:rsid w:val="00B56CB8"/>
    <w:rsid w:val="00B56EF5"/>
    <w:rsid w:val="00B61CB8"/>
    <w:rsid w:val="00B63C44"/>
    <w:rsid w:val="00B63C70"/>
    <w:rsid w:val="00B6564B"/>
    <w:rsid w:val="00B66688"/>
    <w:rsid w:val="00B72B48"/>
    <w:rsid w:val="00B75262"/>
    <w:rsid w:val="00B77AE0"/>
    <w:rsid w:val="00B84C12"/>
    <w:rsid w:val="00B910D5"/>
    <w:rsid w:val="00B9366F"/>
    <w:rsid w:val="00B94558"/>
    <w:rsid w:val="00B9474F"/>
    <w:rsid w:val="00B9731E"/>
    <w:rsid w:val="00B97365"/>
    <w:rsid w:val="00B97F76"/>
    <w:rsid w:val="00BA0488"/>
    <w:rsid w:val="00BA081D"/>
    <w:rsid w:val="00BA3D74"/>
    <w:rsid w:val="00BB01B8"/>
    <w:rsid w:val="00BB7A46"/>
    <w:rsid w:val="00BC05BB"/>
    <w:rsid w:val="00BC309E"/>
    <w:rsid w:val="00BC5D24"/>
    <w:rsid w:val="00BD5E04"/>
    <w:rsid w:val="00BE1817"/>
    <w:rsid w:val="00BE4E0B"/>
    <w:rsid w:val="00BF0017"/>
    <w:rsid w:val="00BF7E04"/>
    <w:rsid w:val="00C004DB"/>
    <w:rsid w:val="00C00B1E"/>
    <w:rsid w:val="00C00C64"/>
    <w:rsid w:val="00C041F3"/>
    <w:rsid w:val="00C046E1"/>
    <w:rsid w:val="00C07BCC"/>
    <w:rsid w:val="00C07BE1"/>
    <w:rsid w:val="00C10984"/>
    <w:rsid w:val="00C11685"/>
    <w:rsid w:val="00C139FD"/>
    <w:rsid w:val="00C15AAF"/>
    <w:rsid w:val="00C270EC"/>
    <w:rsid w:val="00C3025A"/>
    <w:rsid w:val="00C31EAB"/>
    <w:rsid w:val="00C32733"/>
    <w:rsid w:val="00C34809"/>
    <w:rsid w:val="00C34875"/>
    <w:rsid w:val="00C34A03"/>
    <w:rsid w:val="00C3540F"/>
    <w:rsid w:val="00C36395"/>
    <w:rsid w:val="00C3643F"/>
    <w:rsid w:val="00C37AF0"/>
    <w:rsid w:val="00C40CEF"/>
    <w:rsid w:val="00C44BA1"/>
    <w:rsid w:val="00C44D09"/>
    <w:rsid w:val="00C4573B"/>
    <w:rsid w:val="00C45E01"/>
    <w:rsid w:val="00C4778F"/>
    <w:rsid w:val="00C5548F"/>
    <w:rsid w:val="00C62B80"/>
    <w:rsid w:val="00C6422B"/>
    <w:rsid w:val="00C73AC3"/>
    <w:rsid w:val="00C74CA4"/>
    <w:rsid w:val="00C77296"/>
    <w:rsid w:val="00C77889"/>
    <w:rsid w:val="00C81CCA"/>
    <w:rsid w:val="00C83959"/>
    <w:rsid w:val="00C8670F"/>
    <w:rsid w:val="00C93D0B"/>
    <w:rsid w:val="00C97B08"/>
    <w:rsid w:val="00CA2D45"/>
    <w:rsid w:val="00CA6D18"/>
    <w:rsid w:val="00CB34EC"/>
    <w:rsid w:val="00CB75D9"/>
    <w:rsid w:val="00CC2321"/>
    <w:rsid w:val="00CC56C6"/>
    <w:rsid w:val="00CE0000"/>
    <w:rsid w:val="00CE259B"/>
    <w:rsid w:val="00CE45EE"/>
    <w:rsid w:val="00CE5C69"/>
    <w:rsid w:val="00CF0143"/>
    <w:rsid w:val="00CF0562"/>
    <w:rsid w:val="00CF0AAE"/>
    <w:rsid w:val="00CF3E2F"/>
    <w:rsid w:val="00CF49A9"/>
    <w:rsid w:val="00CF5B93"/>
    <w:rsid w:val="00D022A8"/>
    <w:rsid w:val="00D03684"/>
    <w:rsid w:val="00D05549"/>
    <w:rsid w:val="00D1248B"/>
    <w:rsid w:val="00D16525"/>
    <w:rsid w:val="00D268DA"/>
    <w:rsid w:val="00D31375"/>
    <w:rsid w:val="00D33D7D"/>
    <w:rsid w:val="00D3411E"/>
    <w:rsid w:val="00D34622"/>
    <w:rsid w:val="00D365EB"/>
    <w:rsid w:val="00D36E45"/>
    <w:rsid w:val="00D37CCF"/>
    <w:rsid w:val="00D45AF4"/>
    <w:rsid w:val="00D4753F"/>
    <w:rsid w:val="00D50801"/>
    <w:rsid w:val="00D52001"/>
    <w:rsid w:val="00D57687"/>
    <w:rsid w:val="00D60504"/>
    <w:rsid w:val="00D61225"/>
    <w:rsid w:val="00D66869"/>
    <w:rsid w:val="00D668E5"/>
    <w:rsid w:val="00D67EB6"/>
    <w:rsid w:val="00D70EB1"/>
    <w:rsid w:val="00D754A4"/>
    <w:rsid w:val="00D80660"/>
    <w:rsid w:val="00D848EB"/>
    <w:rsid w:val="00D87304"/>
    <w:rsid w:val="00D908B0"/>
    <w:rsid w:val="00D955AE"/>
    <w:rsid w:val="00D97D1E"/>
    <w:rsid w:val="00DA3377"/>
    <w:rsid w:val="00DA3481"/>
    <w:rsid w:val="00DA4ABA"/>
    <w:rsid w:val="00DA4D1F"/>
    <w:rsid w:val="00DA7B00"/>
    <w:rsid w:val="00DA7EA3"/>
    <w:rsid w:val="00DB1418"/>
    <w:rsid w:val="00DB6E02"/>
    <w:rsid w:val="00DB767B"/>
    <w:rsid w:val="00DC65D4"/>
    <w:rsid w:val="00DE01D5"/>
    <w:rsid w:val="00DE0A07"/>
    <w:rsid w:val="00DE24F9"/>
    <w:rsid w:val="00DF0E78"/>
    <w:rsid w:val="00DF181C"/>
    <w:rsid w:val="00DF23FF"/>
    <w:rsid w:val="00DF523B"/>
    <w:rsid w:val="00DF5B0D"/>
    <w:rsid w:val="00E0046A"/>
    <w:rsid w:val="00E07995"/>
    <w:rsid w:val="00E10D9F"/>
    <w:rsid w:val="00E110AF"/>
    <w:rsid w:val="00E12CF3"/>
    <w:rsid w:val="00E13ED4"/>
    <w:rsid w:val="00E153DD"/>
    <w:rsid w:val="00E154A9"/>
    <w:rsid w:val="00E231D8"/>
    <w:rsid w:val="00E26930"/>
    <w:rsid w:val="00E27647"/>
    <w:rsid w:val="00E279CB"/>
    <w:rsid w:val="00E31BAD"/>
    <w:rsid w:val="00E352CB"/>
    <w:rsid w:val="00E372E3"/>
    <w:rsid w:val="00E45625"/>
    <w:rsid w:val="00E470BD"/>
    <w:rsid w:val="00E520BD"/>
    <w:rsid w:val="00E52EF2"/>
    <w:rsid w:val="00E53F86"/>
    <w:rsid w:val="00E551B0"/>
    <w:rsid w:val="00E55992"/>
    <w:rsid w:val="00E610AF"/>
    <w:rsid w:val="00E62882"/>
    <w:rsid w:val="00E67A57"/>
    <w:rsid w:val="00E727D1"/>
    <w:rsid w:val="00E73651"/>
    <w:rsid w:val="00E77370"/>
    <w:rsid w:val="00E82E65"/>
    <w:rsid w:val="00E84B89"/>
    <w:rsid w:val="00E860ED"/>
    <w:rsid w:val="00E9100F"/>
    <w:rsid w:val="00E93DCB"/>
    <w:rsid w:val="00E96234"/>
    <w:rsid w:val="00E96978"/>
    <w:rsid w:val="00EA122F"/>
    <w:rsid w:val="00EA3138"/>
    <w:rsid w:val="00EA4AF6"/>
    <w:rsid w:val="00EA7387"/>
    <w:rsid w:val="00EA7CC5"/>
    <w:rsid w:val="00EC64FD"/>
    <w:rsid w:val="00EC71AC"/>
    <w:rsid w:val="00ED0DD6"/>
    <w:rsid w:val="00ED3FB2"/>
    <w:rsid w:val="00ED6A1D"/>
    <w:rsid w:val="00ED7C46"/>
    <w:rsid w:val="00EE0D75"/>
    <w:rsid w:val="00EE2C97"/>
    <w:rsid w:val="00EE3052"/>
    <w:rsid w:val="00EE3F18"/>
    <w:rsid w:val="00EE5E0E"/>
    <w:rsid w:val="00EE6FF3"/>
    <w:rsid w:val="00EF0654"/>
    <w:rsid w:val="00EF5401"/>
    <w:rsid w:val="00EF6080"/>
    <w:rsid w:val="00F07C60"/>
    <w:rsid w:val="00F11D10"/>
    <w:rsid w:val="00F13FDD"/>
    <w:rsid w:val="00F14EFA"/>
    <w:rsid w:val="00F17F85"/>
    <w:rsid w:val="00F201EB"/>
    <w:rsid w:val="00F25165"/>
    <w:rsid w:val="00F25553"/>
    <w:rsid w:val="00F322EB"/>
    <w:rsid w:val="00F36444"/>
    <w:rsid w:val="00F542FE"/>
    <w:rsid w:val="00F54AC9"/>
    <w:rsid w:val="00F55B85"/>
    <w:rsid w:val="00F667B5"/>
    <w:rsid w:val="00F73BEA"/>
    <w:rsid w:val="00F74972"/>
    <w:rsid w:val="00F8597E"/>
    <w:rsid w:val="00F85F88"/>
    <w:rsid w:val="00F86714"/>
    <w:rsid w:val="00F9091C"/>
    <w:rsid w:val="00F915B8"/>
    <w:rsid w:val="00FA0D19"/>
    <w:rsid w:val="00FA24A7"/>
    <w:rsid w:val="00FA2F6A"/>
    <w:rsid w:val="00FA3F8C"/>
    <w:rsid w:val="00FA6F91"/>
    <w:rsid w:val="00FA7159"/>
    <w:rsid w:val="00FA7FF9"/>
    <w:rsid w:val="00FB3340"/>
    <w:rsid w:val="00FC56FE"/>
    <w:rsid w:val="00FC6A27"/>
    <w:rsid w:val="00FD2467"/>
    <w:rsid w:val="00FD2735"/>
    <w:rsid w:val="00FE01D4"/>
    <w:rsid w:val="00FE120A"/>
    <w:rsid w:val="00FE3A4E"/>
    <w:rsid w:val="00FE7737"/>
    <w:rsid w:val="00FF0412"/>
    <w:rsid w:val="00FF111D"/>
    <w:rsid w:val="00FF210B"/>
    <w:rsid w:val="00FF4CA3"/>
    <w:rsid w:val="00FF57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E180A"/>
  <w15:chartTrackingRefBased/>
  <w15:docId w15:val="{3A804FD8-AA8B-46DB-AF8A-4E5F795C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4C9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iPriority w:val="99"/>
    <w:unhideWhenUsed/>
    <w:rsid w:val="00982ECC"/>
    <w:rPr>
      <w:color w:val="0000FF"/>
      <w:u w:val="single"/>
    </w:rPr>
  </w:style>
  <w:style w:type="paragraph" w:styleId="Odstavekseznama">
    <w:name w:val="List Paragraph"/>
    <w:basedOn w:val="Navaden"/>
    <w:uiPriority w:val="34"/>
    <w:qFormat/>
    <w:rsid w:val="005D163F"/>
    <w:pPr>
      <w:ind w:left="720"/>
      <w:contextualSpacing/>
    </w:pPr>
  </w:style>
  <w:style w:type="character" w:styleId="Nerazreenaomemba">
    <w:name w:val="Unresolved Mention"/>
    <w:basedOn w:val="Privzetapisavaodstavka"/>
    <w:uiPriority w:val="99"/>
    <w:semiHidden/>
    <w:unhideWhenUsed/>
    <w:rsid w:val="0070248E"/>
    <w:rPr>
      <w:color w:val="605E5C"/>
      <w:shd w:val="clear" w:color="auto" w:fill="E1DFDD"/>
    </w:rPr>
  </w:style>
  <w:style w:type="table" w:styleId="Tabelamrea">
    <w:name w:val="Table Grid"/>
    <w:basedOn w:val="Navadnatabela"/>
    <w:uiPriority w:val="39"/>
    <w:rsid w:val="0031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03135"/>
    <w:rPr>
      <w:sz w:val="16"/>
      <w:szCs w:val="16"/>
    </w:rPr>
  </w:style>
  <w:style w:type="paragraph" w:styleId="Pripombabesedilo">
    <w:name w:val="annotation text"/>
    <w:basedOn w:val="Navaden"/>
    <w:link w:val="PripombabesediloZnak"/>
    <w:uiPriority w:val="99"/>
    <w:unhideWhenUsed/>
    <w:rsid w:val="00003135"/>
    <w:pPr>
      <w:spacing w:line="240" w:lineRule="auto"/>
    </w:pPr>
    <w:rPr>
      <w:szCs w:val="20"/>
    </w:rPr>
  </w:style>
  <w:style w:type="character" w:customStyle="1" w:styleId="PripombabesediloZnak">
    <w:name w:val="Pripomba – besedilo Znak"/>
    <w:basedOn w:val="Privzetapisavaodstavka"/>
    <w:link w:val="Pripombabesedilo"/>
    <w:uiPriority w:val="99"/>
    <w:rsid w:val="0000313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03135"/>
    <w:rPr>
      <w:b/>
      <w:bCs/>
    </w:rPr>
  </w:style>
  <w:style w:type="character" w:customStyle="1" w:styleId="ZadevapripombeZnak">
    <w:name w:val="Zadeva pripombe Znak"/>
    <w:basedOn w:val="PripombabesediloZnak"/>
    <w:link w:val="Zadevapripombe"/>
    <w:uiPriority w:val="99"/>
    <w:semiHidden/>
    <w:rsid w:val="00003135"/>
    <w:rPr>
      <w:rFonts w:ascii="Arial" w:eastAsia="Times New Roman" w:hAnsi="Arial" w:cs="Times New Roman"/>
      <w:b/>
      <w:bCs/>
      <w:sz w:val="20"/>
      <w:szCs w:val="20"/>
    </w:rPr>
  </w:style>
  <w:style w:type="paragraph" w:styleId="Navadensplet">
    <w:name w:val="Normal (Web)"/>
    <w:basedOn w:val="Navaden"/>
    <w:uiPriority w:val="99"/>
    <w:unhideWhenUsed/>
    <w:rsid w:val="00034A51"/>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E551B0"/>
    <w:pPr>
      <w:spacing w:after="0" w:line="240" w:lineRule="auto"/>
    </w:pPr>
    <w:rPr>
      <w:rFonts w:ascii="Arial" w:eastAsia="Times New Roman" w:hAnsi="Arial" w:cs="Times New Roman"/>
      <w:sz w:val="20"/>
      <w:szCs w:val="24"/>
    </w:rPr>
  </w:style>
  <w:style w:type="character" w:customStyle="1" w:styleId="OdstavekZnak">
    <w:name w:val="Odstavek Znak"/>
    <w:basedOn w:val="Privzetapisavaodstavka"/>
    <w:link w:val="Odstavek"/>
    <w:locked/>
    <w:rsid w:val="00DE24F9"/>
    <w:rPr>
      <w:rFonts w:ascii="Arial" w:hAnsi="Arial" w:cs="Arial"/>
    </w:rPr>
  </w:style>
  <w:style w:type="paragraph" w:customStyle="1" w:styleId="Odstavek">
    <w:name w:val="Odstavek"/>
    <w:basedOn w:val="Navaden"/>
    <w:link w:val="OdstavekZnak"/>
    <w:rsid w:val="00DE24F9"/>
    <w:pPr>
      <w:overflowPunct w:val="0"/>
      <w:autoSpaceDE w:val="0"/>
      <w:autoSpaceDN w:val="0"/>
      <w:spacing w:before="240" w:line="240" w:lineRule="auto"/>
      <w:ind w:firstLine="1021"/>
      <w:jc w:val="both"/>
    </w:pPr>
    <w:rPr>
      <w:rFonts w:eastAsiaTheme="minorHAnsi" w:cs="Arial"/>
      <w:sz w:val="22"/>
      <w:szCs w:val="22"/>
    </w:rPr>
  </w:style>
  <w:style w:type="paragraph" w:customStyle="1" w:styleId="tevilnatoka111">
    <w:name w:val="Številčna točka 1.1.1"/>
    <w:basedOn w:val="Navaden"/>
    <w:qFormat/>
    <w:rsid w:val="00DA3377"/>
    <w:pPr>
      <w:widowControl w:val="0"/>
      <w:numPr>
        <w:ilvl w:val="2"/>
        <w:numId w:val="17"/>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DA3377"/>
    <w:pPr>
      <w:numPr>
        <w:numId w:val="17"/>
      </w:numPr>
      <w:spacing w:line="240" w:lineRule="auto"/>
      <w:jc w:val="both"/>
    </w:pPr>
    <w:rPr>
      <w:sz w:val="22"/>
      <w:szCs w:val="22"/>
      <w:lang w:eastAsia="sl-SI"/>
    </w:rPr>
  </w:style>
  <w:style w:type="character" w:customStyle="1" w:styleId="tevilnatokaZnak">
    <w:name w:val="Številčna točka Znak"/>
    <w:basedOn w:val="OdstavekZnak"/>
    <w:link w:val="tevilnatoka"/>
    <w:rsid w:val="00DA3377"/>
    <w:rPr>
      <w:rFonts w:ascii="Arial" w:eastAsia="Times New Roman" w:hAnsi="Arial" w:cs="Times New Roman"/>
      <w:lang w:eastAsia="sl-SI"/>
    </w:rPr>
  </w:style>
  <w:style w:type="paragraph" w:customStyle="1" w:styleId="tevilnatoka11Nova">
    <w:name w:val="Številčna točka 1.1 Nova"/>
    <w:basedOn w:val="tevilnatoka"/>
    <w:qFormat/>
    <w:rsid w:val="00DA3377"/>
    <w:pPr>
      <w:numPr>
        <w:ilvl w:val="1"/>
      </w:numPr>
      <w:tabs>
        <w:tab w:val="clear" w:pos="425"/>
      </w:tabs>
      <w:ind w:left="360" w:hanging="360"/>
    </w:pPr>
  </w:style>
  <w:style w:type="character" w:styleId="SledenaHiperpovezava">
    <w:name w:val="FollowedHyperlink"/>
    <w:basedOn w:val="Privzetapisavaodstavka"/>
    <w:uiPriority w:val="99"/>
    <w:semiHidden/>
    <w:unhideWhenUsed/>
    <w:rsid w:val="00B63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65">
      <w:bodyDiv w:val="1"/>
      <w:marLeft w:val="0"/>
      <w:marRight w:val="0"/>
      <w:marTop w:val="0"/>
      <w:marBottom w:val="0"/>
      <w:divBdr>
        <w:top w:val="none" w:sz="0" w:space="0" w:color="auto"/>
        <w:left w:val="none" w:sz="0" w:space="0" w:color="auto"/>
        <w:bottom w:val="none" w:sz="0" w:space="0" w:color="auto"/>
        <w:right w:val="none" w:sz="0" w:space="0" w:color="auto"/>
      </w:divBdr>
      <w:divsChild>
        <w:div w:id="839471847">
          <w:marLeft w:val="0"/>
          <w:marRight w:val="0"/>
          <w:marTop w:val="0"/>
          <w:marBottom w:val="120"/>
          <w:divBdr>
            <w:top w:val="none" w:sz="0" w:space="0" w:color="auto"/>
            <w:left w:val="none" w:sz="0" w:space="0" w:color="auto"/>
            <w:bottom w:val="none" w:sz="0" w:space="0" w:color="auto"/>
            <w:right w:val="none" w:sz="0" w:space="0" w:color="auto"/>
          </w:divBdr>
        </w:div>
        <w:div w:id="218252239">
          <w:marLeft w:val="0"/>
          <w:marRight w:val="0"/>
          <w:marTop w:val="0"/>
          <w:marBottom w:val="120"/>
          <w:divBdr>
            <w:top w:val="none" w:sz="0" w:space="0" w:color="auto"/>
            <w:left w:val="none" w:sz="0" w:space="0" w:color="auto"/>
            <w:bottom w:val="none" w:sz="0" w:space="0" w:color="auto"/>
            <w:right w:val="none" w:sz="0" w:space="0" w:color="auto"/>
          </w:divBdr>
        </w:div>
        <w:div w:id="1826123338">
          <w:marLeft w:val="0"/>
          <w:marRight w:val="0"/>
          <w:marTop w:val="0"/>
          <w:marBottom w:val="120"/>
          <w:divBdr>
            <w:top w:val="none" w:sz="0" w:space="0" w:color="auto"/>
            <w:left w:val="none" w:sz="0" w:space="0" w:color="auto"/>
            <w:bottom w:val="none" w:sz="0" w:space="0" w:color="auto"/>
            <w:right w:val="none" w:sz="0" w:space="0" w:color="auto"/>
          </w:divBdr>
        </w:div>
        <w:div w:id="901793600">
          <w:marLeft w:val="0"/>
          <w:marRight w:val="0"/>
          <w:marTop w:val="0"/>
          <w:marBottom w:val="120"/>
          <w:divBdr>
            <w:top w:val="none" w:sz="0" w:space="0" w:color="auto"/>
            <w:left w:val="none" w:sz="0" w:space="0" w:color="auto"/>
            <w:bottom w:val="none" w:sz="0" w:space="0" w:color="auto"/>
            <w:right w:val="none" w:sz="0" w:space="0" w:color="auto"/>
          </w:divBdr>
        </w:div>
        <w:div w:id="7996438">
          <w:marLeft w:val="0"/>
          <w:marRight w:val="0"/>
          <w:marTop w:val="0"/>
          <w:marBottom w:val="120"/>
          <w:divBdr>
            <w:top w:val="none" w:sz="0" w:space="0" w:color="auto"/>
            <w:left w:val="none" w:sz="0" w:space="0" w:color="auto"/>
            <w:bottom w:val="none" w:sz="0" w:space="0" w:color="auto"/>
            <w:right w:val="none" w:sz="0" w:space="0" w:color="auto"/>
          </w:divBdr>
        </w:div>
        <w:div w:id="1547839565">
          <w:marLeft w:val="0"/>
          <w:marRight w:val="0"/>
          <w:marTop w:val="0"/>
          <w:marBottom w:val="120"/>
          <w:divBdr>
            <w:top w:val="none" w:sz="0" w:space="0" w:color="auto"/>
            <w:left w:val="none" w:sz="0" w:space="0" w:color="auto"/>
            <w:bottom w:val="none" w:sz="0" w:space="0" w:color="auto"/>
            <w:right w:val="none" w:sz="0" w:space="0" w:color="auto"/>
          </w:divBdr>
        </w:div>
        <w:div w:id="749888083">
          <w:marLeft w:val="0"/>
          <w:marRight w:val="0"/>
          <w:marTop w:val="0"/>
          <w:marBottom w:val="120"/>
          <w:divBdr>
            <w:top w:val="none" w:sz="0" w:space="0" w:color="auto"/>
            <w:left w:val="none" w:sz="0" w:space="0" w:color="auto"/>
            <w:bottom w:val="none" w:sz="0" w:space="0" w:color="auto"/>
            <w:right w:val="none" w:sz="0" w:space="0" w:color="auto"/>
          </w:divBdr>
        </w:div>
        <w:div w:id="684863608">
          <w:marLeft w:val="0"/>
          <w:marRight w:val="0"/>
          <w:marTop w:val="0"/>
          <w:marBottom w:val="120"/>
          <w:divBdr>
            <w:top w:val="none" w:sz="0" w:space="0" w:color="auto"/>
            <w:left w:val="none" w:sz="0" w:space="0" w:color="auto"/>
            <w:bottom w:val="none" w:sz="0" w:space="0" w:color="auto"/>
            <w:right w:val="none" w:sz="0" w:space="0" w:color="auto"/>
          </w:divBdr>
        </w:div>
        <w:div w:id="121503992">
          <w:marLeft w:val="0"/>
          <w:marRight w:val="0"/>
          <w:marTop w:val="0"/>
          <w:marBottom w:val="120"/>
          <w:divBdr>
            <w:top w:val="none" w:sz="0" w:space="0" w:color="auto"/>
            <w:left w:val="none" w:sz="0" w:space="0" w:color="auto"/>
            <w:bottom w:val="none" w:sz="0" w:space="0" w:color="auto"/>
            <w:right w:val="none" w:sz="0" w:space="0" w:color="auto"/>
          </w:divBdr>
        </w:div>
        <w:div w:id="627855337">
          <w:marLeft w:val="0"/>
          <w:marRight w:val="0"/>
          <w:marTop w:val="0"/>
          <w:marBottom w:val="120"/>
          <w:divBdr>
            <w:top w:val="none" w:sz="0" w:space="0" w:color="auto"/>
            <w:left w:val="none" w:sz="0" w:space="0" w:color="auto"/>
            <w:bottom w:val="none" w:sz="0" w:space="0" w:color="auto"/>
            <w:right w:val="none" w:sz="0" w:space="0" w:color="auto"/>
          </w:divBdr>
        </w:div>
        <w:div w:id="1348756539">
          <w:marLeft w:val="0"/>
          <w:marRight w:val="0"/>
          <w:marTop w:val="0"/>
          <w:marBottom w:val="120"/>
          <w:divBdr>
            <w:top w:val="none" w:sz="0" w:space="0" w:color="auto"/>
            <w:left w:val="none" w:sz="0" w:space="0" w:color="auto"/>
            <w:bottom w:val="none" w:sz="0" w:space="0" w:color="auto"/>
            <w:right w:val="none" w:sz="0" w:space="0" w:color="auto"/>
          </w:divBdr>
        </w:div>
        <w:div w:id="1295022712">
          <w:marLeft w:val="0"/>
          <w:marRight w:val="0"/>
          <w:marTop w:val="0"/>
          <w:marBottom w:val="120"/>
          <w:divBdr>
            <w:top w:val="none" w:sz="0" w:space="0" w:color="auto"/>
            <w:left w:val="none" w:sz="0" w:space="0" w:color="auto"/>
            <w:bottom w:val="none" w:sz="0" w:space="0" w:color="auto"/>
            <w:right w:val="none" w:sz="0" w:space="0" w:color="auto"/>
          </w:divBdr>
        </w:div>
        <w:div w:id="1865821367">
          <w:marLeft w:val="0"/>
          <w:marRight w:val="0"/>
          <w:marTop w:val="0"/>
          <w:marBottom w:val="120"/>
          <w:divBdr>
            <w:top w:val="none" w:sz="0" w:space="0" w:color="auto"/>
            <w:left w:val="none" w:sz="0" w:space="0" w:color="auto"/>
            <w:bottom w:val="none" w:sz="0" w:space="0" w:color="auto"/>
            <w:right w:val="none" w:sz="0" w:space="0" w:color="auto"/>
          </w:divBdr>
        </w:div>
      </w:divsChild>
    </w:div>
    <w:div w:id="302462796">
      <w:bodyDiv w:val="1"/>
      <w:marLeft w:val="0"/>
      <w:marRight w:val="0"/>
      <w:marTop w:val="0"/>
      <w:marBottom w:val="0"/>
      <w:divBdr>
        <w:top w:val="none" w:sz="0" w:space="0" w:color="auto"/>
        <w:left w:val="none" w:sz="0" w:space="0" w:color="auto"/>
        <w:bottom w:val="none" w:sz="0" w:space="0" w:color="auto"/>
        <w:right w:val="none" w:sz="0" w:space="0" w:color="auto"/>
      </w:divBdr>
    </w:div>
    <w:div w:id="336856051">
      <w:bodyDiv w:val="1"/>
      <w:marLeft w:val="0"/>
      <w:marRight w:val="0"/>
      <w:marTop w:val="0"/>
      <w:marBottom w:val="0"/>
      <w:divBdr>
        <w:top w:val="none" w:sz="0" w:space="0" w:color="auto"/>
        <w:left w:val="none" w:sz="0" w:space="0" w:color="auto"/>
        <w:bottom w:val="none" w:sz="0" w:space="0" w:color="auto"/>
        <w:right w:val="none" w:sz="0" w:space="0" w:color="auto"/>
      </w:divBdr>
    </w:div>
    <w:div w:id="416245058">
      <w:bodyDiv w:val="1"/>
      <w:marLeft w:val="0"/>
      <w:marRight w:val="0"/>
      <w:marTop w:val="0"/>
      <w:marBottom w:val="0"/>
      <w:divBdr>
        <w:top w:val="none" w:sz="0" w:space="0" w:color="auto"/>
        <w:left w:val="none" w:sz="0" w:space="0" w:color="auto"/>
        <w:bottom w:val="none" w:sz="0" w:space="0" w:color="auto"/>
        <w:right w:val="none" w:sz="0" w:space="0" w:color="auto"/>
      </w:divBdr>
      <w:divsChild>
        <w:div w:id="1322733255">
          <w:marLeft w:val="0"/>
          <w:marRight w:val="0"/>
          <w:marTop w:val="0"/>
          <w:marBottom w:val="120"/>
          <w:divBdr>
            <w:top w:val="none" w:sz="0" w:space="0" w:color="auto"/>
            <w:left w:val="none" w:sz="0" w:space="0" w:color="auto"/>
            <w:bottom w:val="none" w:sz="0" w:space="0" w:color="auto"/>
            <w:right w:val="none" w:sz="0" w:space="0" w:color="auto"/>
          </w:divBdr>
        </w:div>
        <w:div w:id="947390516">
          <w:marLeft w:val="0"/>
          <w:marRight w:val="0"/>
          <w:marTop w:val="0"/>
          <w:marBottom w:val="120"/>
          <w:divBdr>
            <w:top w:val="none" w:sz="0" w:space="0" w:color="auto"/>
            <w:left w:val="none" w:sz="0" w:space="0" w:color="auto"/>
            <w:bottom w:val="none" w:sz="0" w:space="0" w:color="auto"/>
            <w:right w:val="none" w:sz="0" w:space="0" w:color="auto"/>
          </w:divBdr>
        </w:div>
        <w:div w:id="911159522">
          <w:marLeft w:val="0"/>
          <w:marRight w:val="0"/>
          <w:marTop w:val="0"/>
          <w:marBottom w:val="120"/>
          <w:divBdr>
            <w:top w:val="none" w:sz="0" w:space="0" w:color="auto"/>
            <w:left w:val="none" w:sz="0" w:space="0" w:color="auto"/>
            <w:bottom w:val="none" w:sz="0" w:space="0" w:color="auto"/>
            <w:right w:val="none" w:sz="0" w:space="0" w:color="auto"/>
          </w:divBdr>
        </w:div>
        <w:div w:id="1695838920">
          <w:marLeft w:val="0"/>
          <w:marRight w:val="0"/>
          <w:marTop w:val="0"/>
          <w:marBottom w:val="120"/>
          <w:divBdr>
            <w:top w:val="none" w:sz="0" w:space="0" w:color="auto"/>
            <w:left w:val="none" w:sz="0" w:space="0" w:color="auto"/>
            <w:bottom w:val="none" w:sz="0" w:space="0" w:color="auto"/>
            <w:right w:val="none" w:sz="0" w:space="0" w:color="auto"/>
          </w:divBdr>
        </w:div>
        <w:div w:id="154878117">
          <w:marLeft w:val="0"/>
          <w:marRight w:val="0"/>
          <w:marTop w:val="0"/>
          <w:marBottom w:val="120"/>
          <w:divBdr>
            <w:top w:val="none" w:sz="0" w:space="0" w:color="auto"/>
            <w:left w:val="none" w:sz="0" w:space="0" w:color="auto"/>
            <w:bottom w:val="none" w:sz="0" w:space="0" w:color="auto"/>
            <w:right w:val="none" w:sz="0" w:space="0" w:color="auto"/>
          </w:divBdr>
        </w:div>
        <w:div w:id="39982974">
          <w:marLeft w:val="0"/>
          <w:marRight w:val="0"/>
          <w:marTop w:val="0"/>
          <w:marBottom w:val="120"/>
          <w:divBdr>
            <w:top w:val="none" w:sz="0" w:space="0" w:color="auto"/>
            <w:left w:val="none" w:sz="0" w:space="0" w:color="auto"/>
            <w:bottom w:val="none" w:sz="0" w:space="0" w:color="auto"/>
            <w:right w:val="none" w:sz="0" w:space="0" w:color="auto"/>
          </w:divBdr>
        </w:div>
        <w:div w:id="1172184717">
          <w:marLeft w:val="0"/>
          <w:marRight w:val="0"/>
          <w:marTop w:val="0"/>
          <w:marBottom w:val="120"/>
          <w:divBdr>
            <w:top w:val="none" w:sz="0" w:space="0" w:color="auto"/>
            <w:left w:val="none" w:sz="0" w:space="0" w:color="auto"/>
            <w:bottom w:val="none" w:sz="0" w:space="0" w:color="auto"/>
            <w:right w:val="none" w:sz="0" w:space="0" w:color="auto"/>
          </w:divBdr>
        </w:div>
        <w:div w:id="520510772">
          <w:marLeft w:val="0"/>
          <w:marRight w:val="0"/>
          <w:marTop w:val="0"/>
          <w:marBottom w:val="120"/>
          <w:divBdr>
            <w:top w:val="none" w:sz="0" w:space="0" w:color="auto"/>
            <w:left w:val="none" w:sz="0" w:space="0" w:color="auto"/>
            <w:bottom w:val="none" w:sz="0" w:space="0" w:color="auto"/>
            <w:right w:val="none" w:sz="0" w:space="0" w:color="auto"/>
          </w:divBdr>
        </w:div>
        <w:div w:id="959610296">
          <w:marLeft w:val="0"/>
          <w:marRight w:val="0"/>
          <w:marTop w:val="0"/>
          <w:marBottom w:val="120"/>
          <w:divBdr>
            <w:top w:val="none" w:sz="0" w:space="0" w:color="auto"/>
            <w:left w:val="none" w:sz="0" w:space="0" w:color="auto"/>
            <w:bottom w:val="none" w:sz="0" w:space="0" w:color="auto"/>
            <w:right w:val="none" w:sz="0" w:space="0" w:color="auto"/>
          </w:divBdr>
        </w:div>
        <w:div w:id="537202171">
          <w:marLeft w:val="0"/>
          <w:marRight w:val="0"/>
          <w:marTop w:val="0"/>
          <w:marBottom w:val="120"/>
          <w:divBdr>
            <w:top w:val="none" w:sz="0" w:space="0" w:color="auto"/>
            <w:left w:val="none" w:sz="0" w:space="0" w:color="auto"/>
            <w:bottom w:val="none" w:sz="0" w:space="0" w:color="auto"/>
            <w:right w:val="none" w:sz="0" w:space="0" w:color="auto"/>
          </w:divBdr>
        </w:div>
        <w:div w:id="1950038598">
          <w:marLeft w:val="0"/>
          <w:marRight w:val="0"/>
          <w:marTop w:val="0"/>
          <w:marBottom w:val="120"/>
          <w:divBdr>
            <w:top w:val="none" w:sz="0" w:space="0" w:color="auto"/>
            <w:left w:val="none" w:sz="0" w:space="0" w:color="auto"/>
            <w:bottom w:val="none" w:sz="0" w:space="0" w:color="auto"/>
            <w:right w:val="none" w:sz="0" w:space="0" w:color="auto"/>
          </w:divBdr>
        </w:div>
      </w:divsChild>
    </w:div>
    <w:div w:id="496729352">
      <w:bodyDiv w:val="1"/>
      <w:marLeft w:val="0"/>
      <w:marRight w:val="0"/>
      <w:marTop w:val="0"/>
      <w:marBottom w:val="0"/>
      <w:divBdr>
        <w:top w:val="none" w:sz="0" w:space="0" w:color="auto"/>
        <w:left w:val="none" w:sz="0" w:space="0" w:color="auto"/>
        <w:bottom w:val="none" w:sz="0" w:space="0" w:color="auto"/>
        <w:right w:val="none" w:sz="0" w:space="0" w:color="auto"/>
      </w:divBdr>
    </w:div>
    <w:div w:id="602496185">
      <w:bodyDiv w:val="1"/>
      <w:marLeft w:val="0"/>
      <w:marRight w:val="0"/>
      <w:marTop w:val="0"/>
      <w:marBottom w:val="0"/>
      <w:divBdr>
        <w:top w:val="none" w:sz="0" w:space="0" w:color="auto"/>
        <w:left w:val="none" w:sz="0" w:space="0" w:color="auto"/>
        <w:bottom w:val="none" w:sz="0" w:space="0" w:color="auto"/>
        <w:right w:val="none" w:sz="0" w:space="0" w:color="auto"/>
      </w:divBdr>
      <w:divsChild>
        <w:div w:id="1010836944">
          <w:marLeft w:val="0"/>
          <w:marRight w:val="0"/>
          <w:marTop w:val="0"/>
          <w:marBottom w:val="120"/>
          <w:divBdr>
            <w:top w:val="none" w:sz="0" w:space="0" w:color="auto"/>
            <w:left w:val="none" w:sz="0" w:space="0" w:color="auto"/>
            <w:bottom w:val="none" w:sz="0" w:space="0" w:color="auto"/>
            <w:right w:val="none" w:sz="0" w:space="0" w:color="auto"/>
          </w:divBdr>
        </w:div>
        <w:div w:id="535512280">
          <w:marLeft w:val="0"/>
          <w:marRight w:val="0"/>
          <w:marTop w:val="0"/>
          <w:marBottom w:val="120"/>
          <w:divBdr>
            <w:top w:val="none" w:sz="0" w:space="0" w:color="auto"/>
            <w:left w:val="none" w:sz="0" w:space="0" w:color="auto"/>
            <w:bottom w:val="none" w:sz="0" w:space="0" w:color="auto"/>
            <w:right w:val="none" w:sz="0" w:space="0" w:color="auto"/>
          </w:divBdr>
        </w:div>
        <w:div w:id="758449089">
          <w:marLeft w:val="0"/>
          <w:marRight w:val="0"/>
          <w:marTop w:val="0"/>
          <w:marBottom w:val="120"/>
          <w:divBdr>
            <w:top w:val="none" w:sz="0" w:space="0" w:color="auto"/>
            <w:left w:val="none" w:sz="0" w:space="0" w:color="auto"/>
            <w:bottom w:val="none" w:sz="0" w:space="0" w:color="auto"/>
            <w:right w:val="none" w:sz="0" w:space="0" w:color="auto"/>
          </w:divBdr>
        </w:div>
        <w:div w:id="311446680">
          <w:marLeft w:val="0"/>
          <w:marRight w:val="0"/>
          <w:marTop w:val="0"/>
          <w:marBottom w:val="120"/>
          <w:divBdr>
            <w:top w:val="none" w:sz="0" w:space="0" w:color="auto"/>
            <w:left w:val="none" w:sz="0" w:space="0" w:color="auto"/>
            <w:bottom w:val="none" w:sz="0" w:space="0" w:color="auto"/>
            <w:right w:val="none" w:sz="0" w:space="0" w:color="auto"/>
          </w:divBdr>
        </w:div>
        <w:div w:id="21637106">
          <w:marLeft w:val="0"/>
          <w:marRight w:val="0"/>
          <w:marTop w:val="0"/>
          <w:marBottom w:val="120"/>
          <w:divBdr>
            <w:top w:val="none" w:sz="0" w:space="0" w:color="auto"/>
            <w:left w:val="none" w:sz="0" w:space="0" w:color="auto"/>
            <w:bottom w:val="none" w:sz="0" w:space="0" w:color="auto"/>
            <w:right w:val="none" w:sz="0" w:space="0" w:color="auto"/>
          </w:divBdr>
        </w:div>
        <w:div w:id="275409734">
          <w:marLeft w:val="0"/>
          <w:marRight w:val="0"/>
          <w:marTop w:val="0"/>
          <w:marBottom w:val="120"/>
          <w:divBdr>
            <w:top w:val="none" w:sz="0" w:space="0" w:color="auto"/>
            <w:left w:val="none" w:sz="0" w:space="0" w:color="auto"/>
            <w:bottom w:val="none" w:sz="0" w:space="0" w:color="auto"/>
            <w:right w:val="none" w:sz="0" w:space="0" w:color="auto"/>
          </w:divBdr>
        </w:div>
        <w:div w:id="67923249">
          <w:marLeft w:val="0"/>
          <w:marRight w:val="0"/>
          <w:marTop w:val="0"/>
          <w:marBottom w:val="120"/>
          <w:divBdr>
            <w:top w:val="none" w:sz="0" w:space="0" w:color="auto"/>
            <w:left w:val="none" w:sz="0" w:space="0" w:color="auto"/>
            <w:bottom w:val="none" w:sz="0" w:space="0" w:color="auto"/>
            <w:right w:val="none" w:sz="0" w:space="0" w:color="auto"/>
          </w:divBdr>
        </w:div>
        <w:div w:id="664473363">
          <w:marLeft w:val="0"/>
          <w:marRight w:val="0"/>
          <w:marTop w:val="0"/>
          <w:marBottom w:val="120"/>
          <w:divBdr>
            <w:top w:val="none" w:sz="0" w:space="0" w:color="auto"/>
            <w:left w:val="none" w:sz="0" w:space="0" w:color="auto"/>
            <w:bottom w:val="none" w:sz="0" w:space="0" w:color="auto"/>
            <w:right w:val="none" w:sz="0" w:space="0" w:color="auto"/>
          </w:divBdr>
        </w:div>
        <w:div w:id="1166820677">
          <w:marLeft w:val="0"/>
          <w:marRight w:val="0"/>
          <w:marTop w:val="0"/>
          <w:marBottom w:val="120"/>
          <w:divBdr>
            <w:top w:val="none" w:sz="0" w:space="0" w:color="auto"/>
            <w:left w:val="none" w:sz="0" w:space="0" w:color="auto"/>
            <w:bottom w:val="none" w:sz="0" w:space="0" w:color="auto"/>
            <w:right w:val="none" w:sz="0" w:space="0" w:color="auto"/>
          </w:divBdr>
        </w:div>
        <w:div w:id="106313505">
          <w:marLeft w:val="0"/>
          <w:marRight w:val="0"/>
          <w:marTop w:val="0"/>
          <w:marBottom w:val="120"/>
          <w:divBdr>
            <w:top w:val="none" w:sz="0" w:space="0" w:color="auto"/>
            <w:left w:val="none" w:sz="0" w:space="0" w:color="auto"/>
            <w:bottom w:val="none" w:sz="0" w:space="0" w:color="auto"/>
            <w:right w:val="none" w:sz="0" w:space="0" w:color="auto"/>
          </w:divBdr>
        </w:div>
        <w:div w:id="2140873174">
          <w:marLeft w:val="0"/>
          <w:marRight w:val="0"/>
          <w:marTop w:val="0"/>
          <w:marBottom w:val="120"/>
          <w:divBdr>
            <w:top w:val="none" w:sz="0" w:space="0" w:color="auto"/>
            <w:left w:val="none" w:sz="0" w:space="0" w:color="auto"/>
            <w:bottom w:val="none" w:sz="0" w:space="0" w:color="auto"/>
            <w:right w:val="none" w:sz="0" w:space="0" w:color="auto"/>
          </w:divBdr>
        </w:div>
        <w:div w:id="569660107">
          <w:marLeft w:val="0"/>
          <w:marRight w:val="0"/>
          <w:marTop w:val="0"/>
          <w:marBottom w:val="120"/>
          <w:divBdr>
            <w:top w:val="none" w:sz="0" w:space="0" w:color="auto"/>
            <w:left w:val="none" w:sz="0" w:space="0" w:color="auto"/>
            <w:bottom w:val="none" w:sz="0" w:space="0" w:color="auto"/>
            <w:right w:val="none" w:sz="0" w:space="0" w:color="auto"/>
          </w:divBdr>
        </w:div>
        <w:div w:id="1382024911">
          <w:marLeft w:val="0"/>
          <w:marRight w:val="0"/>
          <w:marTop w:val="0"/>
          <w:marBottom w:val="120"/>
          <w:divBdr>
            <w:top w:val="none" w:sz="0" w:space="0" w:color="auto"/>
            <w:left w:val="none" w:sz="0" w:space="0" w:color="auto"/>
            <w:bottom w:val="none" w:sz="0" w:space="0" w:color="auto"/>
            <w:right w:val="none" w:sz="0" w:space="0" w:color="auto"/>
          </w:divBdr>
        </w:div>
        <w:div w:id="979191167">
          <w:marLeft w:val="0"/>
          <w:marRight w:val="0"/>
          <w:marTop w:val="0"/>
          <w:marBottom w:val="120"/>
          <w:divBdr>
            <w:top w:val="none" w:sz="0" w:space="0" w:color="auto"/>
            <w:left w:val="none" w:sz="0" w:space="0" w:color="auto"/>
            <w:bottom w:val="none" w:sz="0" w:space="0" w:color="auto"/>
            <w:right w:val="none" w:sz="0" w:space="0" w:color="auto"/>
          </w:divBdr>
        </w:div>
      </w:divsChild>
    </w:div>
    <w:div w:id="720520787">
      <w:bodyDiv w:val="1"/>
      <w:marLeft w:val="0"/>
      <w:marRight w:val="0"/>
      <w:marTop w:val="0"/>
      <w:marBottom w:val="0"/>
      <w:divBdr>
        <w:top w:val="none" w:sz="0" w:space="0" w:color="auto"/>
        <w:left w:val="none" w:sz="0" w:space="0" w:color="auto"/>
        <w:bottom w:val="none" w:sz="0" w:space="0" w:color="auto"/>
        <w:right w:val="none" w:sz="0" w:space="0" w:color="auto"/>
      </w:divBdr>
    </w:div>
    <w:div w:id="737829124">
      <w:bodyDiv w:val="1"/>
      <w:marLeft w:val="0"/>
      <w:marRight w:val="0"/>
      <w:marTop w:val="0"/>
      <w:marBottom w:val="0"/>
      <w:divBdr>
        <w:top w:val="none" w:sz="0" w:space="0" w:color="auto"/>
        <w:left w:val="none" w:sz="0" w:space="0" w:color="auto"/>
        <w:bottom w:val="none" w:sz="0" w:space="0" w:color="auto"/>
        <w:right w:val="none" w:sz="0" w:space="0" w:color="auto"/>
      </w:divBdr>
      <w:divsChild>
        <w:div w:id="1099060379">
          <w:marLeft w:val="0"/>
          <w:marRight w:val="0"/>
          <w:marTop w:val="0"/>
          <w:marBottom w:val="120"/>
          <w:divBdr>
            <w:top w:val="none" w:sz="0" w:space="0" w:color="auto"/>
            <w:left w:val="none" w:sz="0" w:space="0" w:color="auto"/>
            <w:bottom w:val="none" w:sz="0" w:space="0" w:color="auto"/>
            <w:right w:val="none" w:sz="0" w:space="0" w:color="auto"/>
          </w:divBdr>
        </w:div>
        <w:div w:id="1613171809">
          <w:marLeft w:val="0"/>
          <w:marRight w:val="0"/>
          <w:marTop w:val="0"/>
          <w:marBottom w:val="120"/>
          <w:divBdr>
            <w:top w:val="none" w:sz="0" w:space="0" w:color="auto"/>
            <w:left w:val="none" w:sz="0" w:space="0" w:color="auto"/>
            <w:bottom w:val="none" w:sz="0" w:space="0" w:color="auto"/>
            <w:right w:val="none" w:sz="0" w:space="0" w:color="auto"/>
          </w:divBdr>
        </w:div>
        <w:div w:id="27605295">
          <w:marLeft w:val="0"/>
          <w:marRight w:val="0"/>
          <w:marTop w:val="0"/>
          <w:marBottom w:val="120"/>
          <w:divBdr>
            <w:top w:val="none" w:sz="0" w:space="0" w:color="auto"/>
            <w:left w:val="none" w:sz="0" w:space="0" w:color="auto"/>
            <w:bottom w:val="none" w:sz="0" w:space="0" w:color="auto"/>
            <w:right w:val="none" w:sz="0" w:space="0" w:color="auto"/>
          </w:divBdr>
        </w:div>
        <w:div w:id="1283541206">
          <w:marLeft w:val="0"/>
          <w:marRight w:val="0"/>
          <w:marTop w:val="0"/>
          <w:marBottom w:val="120"/>
          <w:divBdr>
            <w:top w:val="none" w:sz="0" w:space="0" w:color="auto"/>
            <w:left w:val="none" w:sz="0" w:space="0" w:color="auto"/>
            <w:bottom w:val="none" w:sz="0" w:space="0" w:color="auto"/>
            <w:right w:val="none" w:sz="0" w:space="0" w:color="auto"/>
          </w:divBdr>
        </w:div>
        <w:div w:id="1626691126">
          <w:marLeft w:val="0"/>
          <w:marRight w:val="0"/>
          <w:marTop w:val="0"/>
          <w:marBottom w:val="120"/>
          <w:divBdr>
            <w:top w:val="none" w:sz="0" w:space="0" w:color="auto"/>
            <w:left w:val="none" w:sz="0" w:space="0" w:color="auto"/>
            <w:bottom w:val="none" w:sz="0" w:space="0" w:color="auto"/>
            <w:right w:val="none" w:sz="0" w:space="0" w:color="auto"/>
          </w:divBdr>
        </w:div>
        <w:div w:id="2122991075">
          <w:marLeft w:val="0"/>
          <w:marRight w:val="0"/>
          <w:marTop w:val="0"/>
          <w:marBottom w:val="120"/>
          <w:divBdr>
            <w:top w:val="none" w:sz="0" w:space="0" w:color="auto"/>
            <w:left w:val="none" w:sz="0" w:space="0" w:color="auto"/>
            <w:bottom w:val="none" w:sz="0" w:space="0" w:color="auto"/>
            <w:right w:val="none" w:sz="0" w:space="0" w:color="auto"/>
          </w:divBdr>
        </w:div>
        <w:div w:id="825125205">
          <w:marLeft w:val="0"/>
          <w:marRight w:val="0"/>
          <w:marTop w:val="0"/>
          <w:marBottom w:val="120"/>
          <w:divBdr>
            <w:top w:val="none" w:sz="0" w:space="0" w:color="auto"/>
            <w:left w:val="none" w:sz="0" w:space="0" w:color="auto"/>
            <w:bottom w:val="none" w:sz="0" w:space="0" w:color="auto"/>
            <w:right w:val="none" w:sz="0" w:space="0" w:color="auto"/>
          </w:divBdr>
        </w:div>
        <w:div w:id="211229665">
          <w:marLeft w:val="0"/>
          <w:marRight w:val="0"/>
          <w:marTop w:val="0"/>
          <w:marBottom w:val="120"/>
          <w:divBdr>
            <w:top w:val="none" w:sz="0" w:space="0" w:color="auto"/>
            <w:left w:val="none" w:sz="0" w:space="0" w:color="auto"/>
            <w:bottom w:val="none" w:sz="0" w:space="0" w:color="auto"/>
            <w:right w:val="none" w:sz="0" w:space="0" w:color="auto"/>
          </w:divBdr>
        </w:div>
        <w:div w:id="675574966">
          <w:marLeft w:val="0"/>
          <w:marRight w:val="0"/>
          <w:marTop w:val="0"/>
          <w:marBottom w:val="120"/>
          <w:divBdr>
            <w:top w:val="none" w:sz="0" w:space="0" w:color="auto"/>
            <w:left w:val="none" w:sz="0" w:space="0" w:color="auto"/>
            <w:bottom w:val="none" w:sz="0" w:space="0" w:color="auto"/>
            <w:right w:val="none" w:sz="0" w:space="0" w:color="auto"/>
          </w:divBdr>
        </w:div>
        <w:div w:id="363361171">
          <w:marLeft w:val="0"/>
          <w:marRight w:val="0"/>
          <w:marTop w:val="0"/>
          <w:marBottom w:val="120"/>
          <w:divBdr>
            <w:top w:val="none" w:sz="0" w:space="0" w:color="auto"/>
            <w:left w:val="none" w:sz="0" w:space="0" w:color="auto"/>
            <w:bottom w:val="none" w:sz="0" w:space="0" w:color="auto"/>
            <w:right w:val="none" w:sz="0" w:space="0" w:color="auto"/>
          </w:divBdr>
        </w:div>
        <w:div w:id="2068331519">
          <w:marLeft w:val="0"/>
          <w:marRight w:val="0"/>
          <w:marTop w:val="0"/>
          <w:marBottom w:val="120"/>
          <w:divBdr>
            <w:top w:val="none" w:sz="0" w:space="0" w:color="auto"/>
            <w:left w:val="none" w:sz="0" w:space="0" w:color="auto"/>
            <w:bottom w:val="none" w:sz="0" w:space="0" w:color="auto"/>
            <w:right w:val="none" w:sz="0" w:space="0" w:color="auto"/>
          </w:divBdr>
        </w:div>
        <w:div w:id="1249388055">
          <w:marLeft w:val="0"/>
          <w:marRight w:val="0"/>
          <w:marTop w:val="0"/>
          <w:marBottom w:val="120"/>
          <w:divBdr>
            <w:top w:val="none" w:sz="0" w:space="0" w:color="auto"/>
            <w:left w:val="none" w:sz="0" w:space="0" w:color="auto"/>
            <w:bottom w:val="none" w:sz="0" w:space="0" w:color="auto"/>
            <w:right w:val="none" w:sz="0" w:space="0" w:color="auto"/>
          </w:divBdr>
        </w:div>
        <w:div w:id="1646738287">
          <w:marLeft w:val="0"/>
          <w:marRight w:val="0"/>
          <w:marTop w:val="0"/>
          <w:marBottom w:val="120"/>
          <w:divBdr>
            <w:top w:val="none" w:sz="0" w:space="0" w:color="auto"/>
            <w:left w:val="none" w:sz="0" w:space="0" w:color="auto"/>
            <w:bottom w:val="none" w:sz="0" w:space="0" w:color="auto"/>
            <w:right w:val="none" w:sz="0" w:space="0" w:color="auto"/>
          </w:divBdr>
        </w:div>
      </w:divsChild>
    </w:div>
    <w:div w:id="973094887">
      <w:bodyDiv w:val="1"/>
      <w:marLeft w:val="0"/>
      <w:marRight w:val="0"/>
      <w:marTop w:val="0"/>
      <w:marBottom w:val="0"/>
      <w:divBdr>
        <w:top w:val="none" w:sz="0" w:space="0" w:color="auto"/>
        <w:left w:val="none" w:sz="0" w:space="0" w:color="auto"/>
        <w:bottom w:val="none" w:sz="0" w:space="0" w:color="auto"/>
        <w:right w:val="none" w:sz="0" w:space="0" w:color="auto"/>
      </w:divBdr>
    </w:div>
    <w:div w:id="1043360631">
      <w:bodyDiv w:val="1"/>
      <w:marLeft w:val="0"/>
      <w:marRight w:val="0"/>
      <w:marTop w:val="0"/>
      <w:marBottom w:val="0"/>
      <w:divBdr>
        <w:top w:val="none" w:sz="0" w:space="0" w:color="auto"/>
        <w:left w:val="none" w:sz="0" w:space="0" w:color="auto"/>
        <w:bottom w:val="none" w:sz="0" w:space="0" w:color="auto"/>
        <w:right w:val="none" w:sz="0" w:space="0" w:color="auto"/>
      </w:divBdr>
    </w:div>
    <w:div w:id="1051656905">
      <w:bodyDiv w:val="1"/>
      <w:marLeft w:val="0"/>
      <w:marRight w:val="0"/>
      <w:marTop w:val="0"/>
      <w:marBottom w:val="0"/>
      <w:divBdr>
        <w:top w:val="none" w:sz="0" w:space="0" w:color="auto"/>
        <w:left w:val="none" w:sz="0" w:space="0" w:color="auto"/>
        <w:bottom w:val="none" w:sz="0" w:space="0" w:color="auto"/>
        <w:right w:val="none" w:sz="0" w:space="0" w:color="auto"/>
      </w:divBdr>
    </w:div>
    <w:div w:id="1206606033">
      <w:bodyDiv w:val="1"/>
      <w:marLeft w:val="0"/>
      <w:marRight w:val="0"/>
      <w:marTop w:val="0"/>
      <w:marBottom w:val="0"/>
      <w:divBdr>
        <w:top w:val="none" w:sz="0" w:space="0" w:color="auto"/>
        <w:left w:val="none" w:sz="0" w:space="0" w:color="auto"/>
        <w:bottom w:val="none" w:sz="0" w:space="0" w:color="auto"/>
        <w:right w:val="none" w:sz="0" w:space="0" w:color="auto"/>
      </w:divBdr>
      <w:divsChild>
        <w:div w:id="1990475579">
          <w:marLeft w:val="0"/>
          <w:marRight w:val="0"/>
          <w:marTop w:val="0"/>
          <w:marBottom w:val="120"/>
          <w:divBdr>
            <w:top w:val="none" w:sz="0" w:space="0" w:color="auto"/>
            <w:left w:val="none" w:sz="0" w:space="0" w:color="auto"/>
            <w:bottom w:val="none" w:sz="0" w:space="0" w:color="auto"/>
            <w:right w:val="none" w:sz="0" w:space="0" w:color="auto"/>
          </w:divBdr>
        </w:div>
        <w:div w:id="1190559066">
          <w:marLeft w:val="0"/>
          <w:marRight w:val="0"/>
          <w:marTop w:val="0"/>
          <w:marBottom w:val="120"/>
          <w:divBdr>
            <w:top w:val="none" w:sz="0" w:space="0" w:color="auto"/>
            <w:left w:val="none" w:sz="0" w:space="0" w:color="auto"/>
            <w:bottom w:val="none" w:sz="0" w:space="0" w:color="auto"/>
            <w:right w:val="none" w:sz="0" w:space="0" w:color="auto"/>
          </w:divBdr>
        </w:div>
        <w:div w:id="547686289">
          <w:marLeft w:val="0"/>
          <w:marRight w:val="0"/>
          <w:marTop w:val="0"/>
          <w:marBottom w:val="120"/>
          <w:divBdr>
            <w:top w:val="none" w:sz="0" w:space="0" w:color="auto"/>
            <w:left w:val="none" w:sz="0" w:space="0" w:color="auto"/>
            <w:bottom w:val="none" w:sz="0" w:space="0" w:color="auto"/>
            <w:right w:val="none" w:sz="0" w:space="0" w:color="auto"/>
          </w:divBdr>
        </w:div>
        <w:div w:id="1654723988">
          <w:marLeft w:val="0"/>
          <w:marRight w:val="0"/>
          <w:marTop w:val="0"/>
          <w:marBottom w:val="120"/>
          <w:divBdr>
            <w:top w:val="none" w:sz="0" w:space="0" w:color="auto"/>
            <w:left w:val="none" w:sz="0" w:space="0" w:color="auto"/>
            <w:bottom w:val="none" w:sz="0" w:space="0" w:color="auto"/>
            <w:right w:val="none" w:sz="0" w:space="0" w:color="auto"/>
          </w:divBdr>
        </w:div>
        <w:div w:id="1805466908">
          <w:marLeft w:val="0"/>
          <w:marRight w:val="0"/>
          <w:marTop w:val="0"/>
          <w:marBottom w:val="120"/>
          <w:divBdr>
            <w:top w:val="none" w:sz="0" w:space="0" w:color="auto"/>
            <w:left w:val="none" w:sz="0" w:space="0" w:color="auto"/>
            <w:bottom w:val="none" w:sz="0" w:space="0" w:color="auto"/>
            <w:right w:val="none" w:sz="0" w:space="0" w:color="auto"/>
          </w:divBdr>
        </w:div>
        <w:div w:id="1712804565">
          <w:marLeft w:val="0"/>
          <w:marRight w:val="0"/>
          <w:marTop w:val="0"/>
          <w:marBottom w:val="120"/>
          <w:divBdr>
            <w:top w:val="none" w:sz="0" w:space="0" w:color="auto"/>
            <w:left w:val="none" w:sz="0" w:space="0" w:color="auto"/>
            <w:bottom w:val="none" w:sz="0" w:space="0" w:color="auto"/>
            <w:right w:val="none" w:sz="0" w:space="0" w:color="auto"/>
          </w:divBdr>
        </w:div>
        <w:div w:id="1175532586">
          <w:marLeft w:val="0"/>
          <w:marRight w:val="0"/>
          <w:marTop w:val="0"/>
          <w:marBottom w:val="120"/>
          <w:divBdr>
            <w:top w:val="none" w:sz="0" w:space="0" w:color="auto"/>
            <w:left w:val="none" w:sz="0" w:space="0" w:color="auto"/>
            <w:bottom w:val="none" w:sz="0" w:space="0" w:color="auto"/>
            <w:right w:val="none" w:sz="0" w:space="0" w:color="auto"/>
          </w:divBdr>
        </w:div>
        <w:div w:id="1431044268">
          <w:marLeft w:val="0"/>
          <w:marRight w:val="0"/>
          <w:marTop w:val="0"/>
          <w:marBottom w:val="120"/>
          <w:divBdr>
            <w:top w:val="none" w:sz="0" w:space="0" w:color="auto"/>
            <w:left w:val="none" w:sz="0" w:space="0" w:color="auto"/>
            <w:bottom w:val="none" w:sz="0" w:space="0" w:color="auto"/>
            <w:right w:val="none" w:sz="0" w:space="0" w:color="auto"/>
          </w:divBdr>
        </w:div>
        <w:div w:id="1412893463">
          <w:marLeft w:val="0"/>
          <w:marRight w:val="0"/>
          <w:marTop w:val="0"/>
          <w:marBottom w:val="120"/>
          <w:divBdr>
            <w:top w:val="none" w:sz="0" w:space="0" w:color="auto"/>
            <w:left w:val="none" w:sz="0" w:space="0" w:color="auto"/>
            <w:bottom w:val="none" w:sz="0" w:space="0" w:color="auto"/>
            <w:right w:val="none" w:sz="0" w:space="0" w:color="auto"/>
          </w:divBdr>
        </w:div>
        <w:div w:id="5250192">
          <w:marLeft w:val="0"/>
          <w:marRight w:val="0"/>
          <w:marTop w:val="0"/>
          <w:marBottom w:val="120"/>
          <w:divBdr>
            <w:top w:val="none" w:sz="0" w:space="0" w:color="auto"/>
            <w:left w:val="none" w:sz="0" w:space="0" w:color="auto"/>
            <w:bottom w:val="none" w:sz="0" w:space="0" w:color="auto"/>
            <w:right w:val="none" w:sz="0" w:space="0" w:color="auto"/>
          </w:divBdr>
        </w:div>
        <w:div w:id="1673801142">
          <w:marLeft w:val="0"/>
          <w:marRight w:val="0"/>
          <w:marTop w:val="0"/>
          <w:marBottom w:val="120"/>
          <w:divBdr>
            <w:top w:val="none" w:sz="0" w:space="0" w:color="auto"/>
            <w:left w:val="none" w:sz="0" w:space="0" w:color="auto"/>
            <w:bottom w:val="none" w:sz="0" w:space="0" w:color="auto"/>
            <w:right w:val="none" w:sz="0" w:space="0" w:color="auto"/>
          </w:divBdr>
        </w:div>
        <w:div w:id="1109814821">
          <w:marLeft w:val="0"/>
          <w:marRight w:val="0"/>
          <w:marTop w:val="0"/>
          <w:marBottom w:val="120"/>
          <w:divBdr>
            <w:top w:val="none" w:sz="0" w:space="0" w:color="auto"/>
            <w:left w:val="none" w:sz="0" w:space="0" w:color="auto"/>
            <w:bottom w:val="none" w:sz="0" w:space="0" w:color="auto"/>
            <w:right w:val="none" w:sz="0" w:space="0" w:color="auto"/>
          </w:divBdr>
        </w:div>
        <w:div w:id="646474514">
          <w:marLeft w:val="0"/>
          <w:marRight w:val="0"/>
          <w:marTop w:val="0"/>
          <w:marBottom w:val="120"/>
          <w:divBdr>
            <w:top w:val="none" w:sz="0" w:space="0" w:color="auto"/>
            <w:left w:val="none" w:sz="0" w:space="0" w:color="auto"/>
            <w:bottom w:val="none" w:sz="0" w:space="0" w:color="auto"/>
            <w:right w:val="none" w:sz="0" w:space="0" w:color="auto"/>
          </w:divBdr>
        </w:div>
      </w:divsChild>
    </w:div>
    <w:div w:id="1498887910">
      <w:bodyDiv w:val="1"/>
      <w:marLeft w:val="0"/>
      <w:marRight w:val="0"/>
      <w:marTop w:val="0"/>
      <w:marBottom w:val="0"/>
      <w:divBdr>
        <w:top w:val="none" w:sz="0" w:space="0" w:color="auto"/>
        <w:left w:val="none" w:sz="0" w:space="0" w:color="auto"/>
        <w:bottom w:val="none" w:sz="0" w:space="0" w:color="auto"/>
        <w:right w:val="none" w:sz="0" w:space="0" w:color="auto"/>
      </w:divBdr>
    </w:div>
    <w:div w:id="1628706778">
      <w:bodyDiv w:val="1"/>
      <w:marLeft w:val="0"/>
      <w:marRight w:val="0"/>
      <w:marTop w:val="0"/>
      <w:marBottom w:val="0"/>
      <w:divBdr>
        <w:top w:val="none" w:sz="0" w:space="0" w:color="auto"/>
        <w:left w:val="none" w:sz="0" w:space="0" w:color="auto"/>
        <w:bottom w:val="none" w:sz="0" w:space="0" w:color="auto"/>
        <w:right w:val="none" w:sz="0" w:space="0" w:color="auto"/>
      </w:divBdr>
    </w:div>
    <w:div w:id="2034381694">
      <w:bodyDiv w:val="1"/>
      <w:marLeft w:val="0"/>
      <w:marRight w:val="0"/>
      <w:marTop w:val="0"/>
      <w:marBottom w:val="0"/>
      <w:divBdr>
        <w:top w:val="none" w:sz="0" w:space="0" w:color="auto"/>
        <w:left w:val="none" w:sz="0" w:space="0" w:color="auto"/>
        <w:bottom w:val="none" w:sz="0" w:space="0" w:color="auto"/>
        <w:right w:val="none" w:sz="0" w:space="0" w:color="auto"/>
      </w:divBdr>
    </w:div>
    <w:div w:id="21317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5141BB-E76F-4EF8-A1B7-CE2AD9A3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1307</Words>
  <Characters>7451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9</cp:revision>
  <cp:lastPrinted>2024-02-20T12:50:00Z</cp:lastPrinted>
  <dcterms:created xsi:type="dcterms:W3CDTF">2024-02-28T10:59:00Z</dcterms:created>
  <dcterms:modified xsi:type="dcterms:W3CDTF">2024-03-04T11:36:00Z</dcterms:modified>
</cp:coreProperties>
</file>