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43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65DA3" w:rsidRPr="00A20815" w:rsidTr="00065DA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 w:rsidP="00065DA3">
            <w:pPr>
              <w:pStyle w:val="Naslov1"/>
              <w:jc w:val="center"/>
              <w:rPr>
                <w:rFonts w:ascii="Arial" w:hAnsi="Arial" w:cs="Arial"/>
                <w:sz w:val="28"/>
              </w:rPr>
            </w:pPr>
            <w:r w:rsidRPr="00A20815">
              <w:rPr>
                <w:rFonts w:ascii="Arial" w:hAnsi="Arial" w:cs="Arial"/>
                <w:sz w:val="28"/>
              </w:rPr>
              <w:t xml:space="preserve">VLOGA ZA ZMANJŠANJE VARNOSTNEGA PROSTORA </w:t>
            </w:r>
          </w:p>
          <w:p w:rsidR="00065DA3" w:rsidRPr="00A20815" w:rsidRDefault="00065DA3" w:rsidP="00065DA3">
            <w:pPr>
              <w:pStyle w:val="Naslov1"/>
              <w:jc w:val="center"/>
              <w:rPr>
                <w:rFonts w:ascii="Arial" w:hAnsi="Arial" w:cs="Arial"/>
                <w:b w:val="0"/>
                <w:sz w:val="28"/>
              </w:rPr>
            </w:pPr>
            <w:r w:rsidRPr="00A20815">
              <w:rPr>
                <w:rFonts w:ascii="Arial" w:hAnsi="Arial" w:cs="Arial"/>
                <w:sz w:val="28"/>
              </w:rPr>
              <w:t xml:space="preserve">PRI MONTAŽI DVIGALA </w:t>
            </w: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  <w:szCs w:val="20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Na podlagi tehničnega predpisa/direktive: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bCs/>
          <w:sz w:val="22"/>
          <w:lang w:val="pt-BR"/>
        </w:rPr>
      </w:pPr>
      <w:r w:rsidRPr="00A20815">
        <w:rPr>
          <w:rFonts w:ascii="Arial" w:hAnsi="Arial" w:cs="Arial"/>
          <w:b/>
          <w:bCs/>
          <w:sz w:val="22"/>
          <w:lang w:val="pt-BR"/>
        </w:rPr>
        <w:t>Pravilnik o varnosti dvigal (Uradni l</w:t>
      </w:r>
      <w:bookmarkStart w:id="0" w:name="_GoBack"/>
      <w:bookmarkEnd w:id="0"/>
      <w:r w:rsidRPr="00A20815">
        <w:rPr>
          <w:rFonts w:ascii="Arial" w:hAnsi="Arial" w:cs="Arial"/>
          <w:b/>
          <w:bCs/>
          <w:sz w:val="22"/>
          <w:lang w:val="pt-BR"/>
        </w:rPr>
        <w:t xml:space="preserve">ist RS, št. 25/16) / </w:t>
      </w:r>
      <w:r w:rsidRPr="00A20815">
        <w:rPr>
          <w:rFonts w:ascii="Arial" w:hAnsi="Arial" w:cs="Arial"/>
          <w:b/>
          <w:bCs/>
          <w:sz w:val="22"/>
          <w:szCs w:val="22"/>
          <w:lang w:val="pt-BR"/>
        </w:rPr>
        <w:t>Lift Directive 2014/33/EU)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bCs/>
          <w:sz w:val="22"/>
          <w:lang w:val="pt-BR"/>
        </w:rPr>
      </w:pPr>
      <w:r w:rsidRPr="00A20815">
        <w:rPr>
          <w:rFonts w:ascii="Arial" w:hAnsi="Arial" w:cs="Arial"/>
          <w:b/>
          <w:bCs/>
          <w:sz w:val="22"/>
          <w:lang w:val="pt-BR"/>
        </w:rPr>
        <w:t xml:space="preserve">        (Priloga 1 / Annex I:  točka 2.2)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za katerega/o je pristojno:</w:t>
      </w:r>
    </w:p>
    <w:p w:rsidR="00065DA3" w:rsidRPr="00A20815" w:rsidRDefault="00065DA3" w:rsidP="00065DA3">
      <w:pPr>
        <w:jc w:val="center"/>
        <w:rPr>
          <w:rFonts w:ascii="Arial" w:hAnsi="Arial" w:cs="Arial"/>
          <w:bCs/>
          <w:snapToGrid w:val="0"/>
          <w:color w:val="000000"/>
          <w:sz w:val="22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sz w:val="22"/>
          <w:lang w:val="pt-BR"/>
        </w:rPr>
      </w:pPr>
      <w:r w:rsidRPr="00A20815">
        <w:rPr>
          <w:rFonts w:ascii="Arial" w:hAnsi="Arial" w:cs="Arial"/>
          <w:b/>
          <w:snapToGrid w:val="0"/>
          <w:color w:val="000000"/>
          <w:sz w:val="22"/>
          <w:lang w:val="pt-BR"/>
        </w:rPr>
        <w:t>MINISTRSTVO ZA GOSPODARSTVO, TURIZEM IN ŠPORT</w:t>
      </w: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Podatki o vložniku: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en-US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pt-BR"/>
              </w:rPr>
            </w:pPr>
            <w:r w:rsidRPr="00A20815">
              <w:rPr>
                <w:rFonts w:ascii="Arial" w:hAnsi="Arial" w:cs="Arial"/>
                <w:b/>
                <w:sz w:val="22"/>
                <w:lang w:val="pt-BR"/>
              </w:rPr>
              <w:t xml:space="preserve">Vložnik je </w:t>
            </w:r>
          </w:p>
          <w:p w:rsidR="00065DA3" w:rsidRPr="00A20815" w:rsidRDefault="00065DA3" w:rsidP="00A20815">
            <w:pPr>
              <w:pStyle w:val="Glava"/>
              <w:rPr>
                <w:rFonts w:ascii="Arial" w:hAnsi="Arial" w:cs="Arial"/>
                <w:b/>
                <w:sz w:val="22"/>
                <w:lang w:val="pt-BR"/>
              </w:rPr>
            </w:pPr>
            <w:r w:rsidRPr="00A20815">
              <w:rPr>
                <w:rFonts w:ascii="Arial" w:hAnsi="Arial" w:cs="Arial"/>
                <w:bCs/>
                <w:sz w:val="22"/>
                <w:lang w:val="pt-BR"/>
              </w:rPr>
              <w:t xml:space="preserve">(ustrezno </w:t>
            </w:r>
            <w:r w:rsidR="00A20815">
              <w:rPr>
                <w:rFonts w:ascii="Arial" w:hAnsi="Arial" w:cs="Arial"/>
                <w:bCs/>
                <w:sz w:val="22"/>
                <w:lang w:val="pt-BR"/>
              </w:rPr>
              <w:t>obkroži</w:t>
            </w:r>
            <w:r w:rsidRPr="00A20815">
              <w:rPr>
                <w:rFonts w:ascii="Arial" w:hAnsi="Arial" w:cs="Arial"/>
                <w:bCs/>
                <w:sz w:val="22"/>
                <w:lang w:val="pt-BR"/>
              </w:rPr>
              <w:t xml:space="preserve"> ali dopolni)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  <w:lang w:val="pt-BR"/>
              </w:rPr>
            </w:pPr>
            <w:r w:rsidRPr="00A20815">
              <w:rPr>
                <w:rFonts w:ascii="Arial" w:hAnsi="Arial" w:cs="Arial"/>
                <w:bCs/>
                <w:sz w:val="22"/>
                <w:lang w:val="pt-BR"/>
              </w:rPr>
              <w:t>monter dvi</w:t>
            </w:r>
            <w:r w:rsidR="00A20815">
              <w:rPr>
                <w:rFonts w:ascii="Arial" w:hAnsi="Arial" w:cs="Arial"/>
                <w:bCs/>
                <w:sz w:val="22"/>
                <w:lang w:val="pt-BR"/>
              </w:rPr>
              <w:t xml:space="preserve">gala / bodoči lastnik dvigala / </w:t>
            </w:r>
            <w:r w:rsidRPr="00A20815">
              <w:rPr>
                <w:rFonts w:ascii="Arial" w:hAnsi="Arial" w:cs="Arial"/>
                <w:bCs/>
                <w:sz w:val="22"/>
                <w:lang w:val="pt-BR"/>
              </w:rPr>
              <w:t>investitor /</w:t>
            </w:r>
          </w:p>
          <w:p w:rsidR="009A1F24" w:rsidRDefault="00A20815">
            <w:pPr>
              <w:pStyle w:val="Glava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zastopnik bodočega lastnika /</w:t>
            </w:r>
            <w:r w:rsidR="009A1F24">
              <w:rPr>
                <w:rFonts w:ascii="Arial" w:hAnsi="Arial" w:cs="Arial"/>
                <w:bCs/>
                <w:sz w:val="22"/>
              </w:rPr>
              <w:t>________________</w:t>
            </w:r>
          </w:p>
          <w:p w:rsidR="00065DA3" w:rsidRPr="009A1F24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Podatki o mestu vgradnje oz. montaže:</w:t>
      </w:r>
    </w:p>
    <w:p w:rsidR="00065DA3" w:rsidRPr="00A20815" w:rsidRDefault="00065DA3" w:rsidP="00065DA3">
      <w:pPr>
        <w:pStyle w:val="Glava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en-US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 objekta: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Namembnost objekta 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Namen uporabe dvigala: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</w:rPr>
      </w:pPr>
      <w:r w:rsidRPr="00A20815">
        <w:rPr>
          <w:rFonts w:ascii="Arial" w:hAnsi="Arial" w:cs="Arial"/>
          <w:bCs/>
          <w:sz w:val="22"/>
        </w:rPr>
        <w:t>Podatki o načrtovalcu dvigala:</w:t>
      </w: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Dejavnost: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Naslov6"/>
        <w:rPr>
          <w:rFonts w:ascii="Arial" w:hAnsi="Arial" w:cs="Arial"/>
          <w:sz w:val="22"/>
          <w:u w:val="single"/>
        </w:rPr>
      </w:pPr>
      <w:r w:rsidRPr="00A20815">
        <w:rPr>
          <w:rFonts w:ascii="Arial" w:hAnsi="Arial" w:cs="Arial"/>
          <w:sz w:val="22"/>
          <w:u w:val="single"/>
        </w:rPr>
        <w:lastRenderedPageBreak/>
        <w:t>1.</w:t>
      </w:r>
      <w:r w:rsidRPr="00A20815">
        <w:rPr>
          <w:rFonts w:ascii="Arial" w:hAnsi="Arial" w:cs="Arial"/>
          <w:sz w:val="22"/>
          <w:u w:val="single"/>
        </w:rPr>
        <w:tab/>
        <w:t>OSNOVNI PODATKI ZA DVIGALO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3119"/>
      </w:tblGrid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Predvideni monter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  <w:sz w:val="22"/>
                <w:shd w:val="solid" w:color="C0C0C0" w:fill="auto"/>
              </w:rPr>
            </w:pPr>
          </w:p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Vrsta dvigala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Tovarniška številka </w:t>
            </w:r>
          </w:p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(če je že določena)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Predvideno leto montaže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Nazivna nosilnost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oseb</w:t>
            </w:r>
          </w:p>
        </w:tc>
      </w:tr>
      <w:tr w:rsidR="00065DA3" w:rsidRPr="00A20815" w:rsidTr="00065DA3">
        <w:trPr>
          <w:gridAfter w:val="2"/>
          <w:wAfter w:w="4820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Nazivna hitrost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m/s</w:t>
            </w: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Višina dviga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m</w:t>
            </w: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rPr>
                <w:rFonts w:ascii="Arial" w:hAnsi="Arial" w:cs="Arial"/>
                <w:lang w:val="sl-SI"/>
              </w:rPr>
            </w:pPr>
            <w:r w:rsidRPr="00A20815">
              <w:rPr>
                <w:rFonts w:ascii="Arial" w:hAnsi="Arial" w:cs="Arial"/>
                <w:lang w:val="sl-SI"/>
              </w:rPr>
              <w:t>Št. postaj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Št. dostopov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Spredaj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Zadaj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Ob strani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  <w:u w:val="single"/>
        </w:rPr>
        <w:t>2. PRILOŽENA DOKUMENTACIJA</w:t>
      </w:r>
      <w:r w:rsidRPr="00A20815">
        <w:rPr>
          <w:rFonts w:ascii="Arial" w:hAnsi="Arial" w:cs="Arial"/>
          <w:b/>
          <w:bCs/>
          <w:sz w:val="22"/>
        </w:rPr>
        <w:t xml:space="preserve"> (označi in dodaj kot prilogo)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2.1  Dokazila, da gre za obstoječo zgradbo:</w:t>
      </w: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načrt stavbe pred in po predvideni vgradnji dvigala</w:t>
      </w: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gradbeno in/ali uporabno dovoljenje za obstoječo zgradbo</w:t>
      </w: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……</w:t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1"/>
          <w:numId w:val="2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Dokazila, da ni mogoče zagotoviti varnostnega prostora</w:t>
      </w: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dokazila, da gre za kulturno dediščino, zaščiten objekt</w:t>
      </w:r>
      <w:r w:rsidR="00A20815">
        <w:rPr>
          <w:rFonts w:ascii="Arial" w:hAnsi="Arial" w:cs="Arial"/>
          <w:sz w:val="22"/>
        </w:rPr>
        <w:t xml:space="preserve"> </w:t>
      </w:r>
      <w:r w:rsidRPr="00A20815">
        <w:rPr>
          <w:rFonts w:ascii="Arial" w:hAnsi="Arial" w:cs="Arial"/>
          <w:sz w:val="22"/>
        </w:rPr>
        <w:t>…</w:t>
      </w: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dokazila, da zaradi statike objekta posegi niso dopustni</w:t>
      </w: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……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2.3 Dispozicijski načrt dvigala v zgradbi:</w:t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prikaz položaja kabine v najvišjem možnem položaju :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utež sede na blažilnike oziroma pri iztegu bata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so uporabljena začasna sredstva za zagotovitev varnostnega prostora</w:t>
      </w:r>
    </w:p>
    <w:p w:rsidR="00065DA3" w:rsidRPr="00A20815" w:rsidRDefault="00065DA3" w:rsidP="00065DA3">
      <w:pPr>
        <w:pStyle w:val="Glava"/>
        <w:tabs>
          <w:tab w:val="left" w:pos="708"/>
        </w:tabs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prikaz položaja kabine v najnižjem možnem položaju :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 xml:space="preserve">ko kabina sede na blažilnike 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so uporabljena začasna sredstva za zagotovitev varnostnega prostora</w:t>
      </w: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  <w:r w:rsidRPr="00A20815">
        <w:rPr>
          <w:rFonts w:ascii="Arial" w:hAnsi="Arial" w:cs="Arial"/>
          <w:b/>
          <w:sz w:val="22"/>
        </w:rPr>
        <w:t>2.4 Ocena tveganja</w:t>
      </w: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  <w:u w:val="single"/>
        </w:rPr>
      </w:pPr>
      <w:r w:rsidRPr="00A20815">
        <w:rPr>
          <w:rFonts w:ascii="Arial" w:hAnsi="Arial" w:cs="Arial"/>
          <w:b/>
          <w:sz w:val="22"/>
          <w:u w:val="single"/>
        </w:rPr>
        <w:lastRenderedPageBreak/>
        <w:t>3. PODATKI O VARNOSTNEM PROSTORU: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0"/>
        </w:rPr>
      </w:pPr>
      <w:r w:rsidRPr="00A20815">
        <w:rPr>
          <w:rFonts w:ascii="Arial" w:hAnsi="Arial" w:cs="Arial"/>
          <w:b/>
          <w:bCs/>
          <w:sz w:val="20"/>
        </w:rPr>
        <w:t>3.1 Glava jaška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4"/>
        <w:gridCol w:w="1409"/>
        <w:gridCol w:w="1315"/>
      </w:tblGrid>
      <w:tr w:rsidR="00065DA3" w:rsidRPr="00A20815" w:rsidTr="00A20815">
        <w:trPr>
          <w:cantSplit/>
          <w:tblHeader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Zgornji varnostni prostor </w:t>
            </w:r>
            <w:r w:rsidRPr="00A20815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A20815">
              <w:rPr>
                <w:rFonts w:ascii="Arial" w:hAnsi="Arial" w:cs="Arial"/>
                <w:b/>
                <w:bCs/>
                <w:sz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pri nasedli protiuteži ali iztegu bata 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pri uporabi začasnih sredstev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razdalja med najvišjo stojno ravnino strehe kabine in nivojem n</w:t>
            </w:r>
            <w:r w:rsidR="00A20815" w:rsidRPr="00A20815">
              <w:rPr>
                <w:rFonts w:ascii="Arial" w:hAnsi="Arial" w:cs="Arial"/>
                <w:sz w:val="20"/>
              </w:rPr>
              <w:t>ajnižjih delov stropa jaška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preostala dolžina vodil kabine </w:t>
            </w:r>
          </w:p>
          <w:p w:rsidR="00BA6D72" w:rsidRPr="00A20815" w:rsidRDefault="00BA6D72" w:rsidP="00BA6D72">
            <w:pPr>
              <w:pStyle w:val="Odstavekseznama"/>
              <w:ind w:left="53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razdalja med najnižjimi deli stropa jaška in najvišjimi deli vodilnih čeljusti, vrvnih obes, nadboja ali navpično smičnih vrat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razdalja med najnižjimi deli stropa jaška in najvišjimi deli opreme na stropu kabine (ograja)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17323E">
            <w:pPr>
              <w:ind w:left="112" w:hanging="1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prostor nad kabino za kvader 0,5m x 0,</w:t>
            </w:r>
            <w:r w:rsidR="0017323E">
              <w:rPr>
                <w:rFonts w:ascii="Arial" w:hAnsi="Arial" w:cs="Arial"/>
                <w:sz w:val="20"/>
              </w:rPr>
              <w:t>7m x 1</w:t>
            </w:r>
            <w:r w:rsidRPr="00A20815">
              <w:rPr>
                <w:rFonts w:ascii="Arial" w:hAnsi="Arial" w:cs="Arial"/>
                <w:sz w:val="20"/>
              </w:rPr>
              <w:t xml:space="preserve">m, kjer so v njegovem prostoru lahko pri neposrednem obešanju nameščene vrvi, kjer sredina pritrditev ne sme oddaljena za več kot </w:t>
            </w:r>
            <w:smartTag w:uri="urn:schemas-microsoft-com:office:smarttags" w:element="metricconverter">
              <w:smartTagPr>
                <w:attr w:name="ProductID" w:val="0,15 m"/>
              </w:smartTagPr>
              <w:r w:rsidRPr="00A20815">
                <w:rPr>
                  <w:rFonts w:ascii="Arial" w:hAnsi="Arial" w:cs="Arial"/>
                  <w:sz w:val="20"/>
                </w:rPr>
                <w:t>0,15 m</w:t>
              </w:r>
            </w:smartTag>
            <w:r w:rsidRPr="00A20815">
              <w:rPr>
                <w:rFonts w:ascii="Arial" w:hAnsi="Arial" w:cs="Arial"/>
                <w:sz w:val="20"/>
              </w:rPr>
              <w:t xml:space="preserve"> od roba ene od navpičnih ploskev kvadra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  <w:highlight w:val="lightGray"/>
              </w:rPr>
              <w:t>DA /NE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  <w:highlight w:val="lightGray"/>
              </w:rPr>
              <w:t xml:space="preserve">DA /NE </w:t>
            </w: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Default="00065DA3" w:rsidP="00A20815">
            <w:pPr>
              <w:ind w:left="112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preostala dolžina vodil protiuteži pri nasedli kabini </w:t>
            </w:r>
          </w:p>
          <w:p w:rsidR="00BA6D72" w:rsidRPr="00A20815" w:rsidRDefault="00BA6D72" w:rsidP="00A20815">
            <w:pPr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65DA3" w:rsidRPr="00A20815" w:rsidRDefault="00065DA3" w:rsidP="00065DA3">
      <w:pPr>
        <w:rPr>
          <w:rFonts w:ascii="Arial" w:eastAsia="Arial Unicode MS" w:hAnsi="Arial" w:cs="Arial"/>
          <w:bCs/>
          <w:sz w:val="22"/>
        </w:rPr>
      </w:pPr>
    </w:p>
    <w:p w:rsidR="00065DA3" w:rsidRPr="00A20815" w:rsidRDefault="00225816" w:rsidP="00225816">
      <w:pPr>
        <w:jc w:val="center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 wp14:anchorId="5C1329B0" wp14:editId="7B5434A9">
            <wp:extent cx="2908300" cy="2515416"/>
            <wp:effectExtent l="0" t="0" r="6350" b="0"/>
            <wp:docPr id="1" name="Slika 1" title="Skica zgor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361" cy="252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Opis sredstev za začasno zagotovitev varnostnega prostora v glavi jaška: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Default="00065DA3" w:rsidP="00065DA3">
      <w:pPr>
        <w:rPr>
          <w:rFonts w:ascii="Arial" w:hAnsi="Arial" w:cs="Arial"/>
          <w:sz w:val="20"/>
        </w:rPr>
      </w:pPr>
    </w:p>
    <w:p w:rsidR="009A1F24" w:rsidRDefault="009A1F24" w:rsidP="00065DA3">
      <w:pPr>
        <w:rPr>
          <w:rFonts w:ascii="Arial" w:hAnsi="Arial" w:cs="Arial"/>
          <w:sz w:val="20"/>
        </w:rPr>
      </w:pPr>
    </w:p>
    <w:p w:rsidR="00225816" w:rsidRDefault="00225816" w:rsidP="00065DA3">
      <w:pPr>
        <w:rPr>
          <w:rFonts w:ascii="Arial" w:hAnsi="Arial" w:cs="Arial"/>
          <w:sz w:val="20"/>
        </w:rPr>
      </w:pPr>
    </w:p>
    <w:p w:rsidR="00300404" w:rsidRPr="00A20815" w:rsidRDefault="00300404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  <w:r w:rsidRPr="00A20815">
        <w:rPr>
          <w:rFonts w:ascii="Arial" w:hAnsi="Arial" w:cs="Arial"/>
          <w:b/>
          <w:sz w:val="22"/>
        </w:rPr>
        <w:lastRenderedPageBreak/>
        <w:t>3.2 Jama jaška: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445"/>
      </w:tblGrid>
      <w:tr w:rsidR="00065DA3" w:rsidRPr="00A20815" w:rsidTr="00A20815">
        <w:trPr>
          <w:cantSplit/>
          <w:tblHeader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Spodnji varnostni prostor </w:t>
            </w:r>
            <w:r w:rsidRPr="00A20815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pri nasedli kabini 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pri uporabi začasnih sredstev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A20815" w:rsidRPr="00A20815" w:rsidTr="00A20815">
        <w:trPr>
          <w:cantSplit/>
          <w:tblHeader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815" w:rsidRDefault="00A20815" w:rsidP="00A20815">
            <w:pPr>
              <w:ind w:firstLine="142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(i)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20815">
              <w:rPr>
                <w:rFonts w:ascii="Arial" w:hAnsi="Arial" w:cs="Arial"/>
                <w:sz w:val="20"/>
              </w:rPr>
              <w:t>prostor za kvader (0,5m x 0,</w:t>
            </w:r>
            <w:r w:rsidR="0017323E">
              <w:rPr>
                <w:rFonts w:ascii="Arial" w:hAnsi="Arial" w:cs="Arial"/>
                <w:sz w:val="20"/>
              </w:rPr>
              <w:t>7</w:t>
            </w:r>
            <w:r w:rsidRPr="00A20815">
              <w:rPr>
                <w:rFonts w:ascii="Arial" w:hAnsi="Arial" w:cs="Arial"/>
                <w:sz w:val="20"/>
              </w:rPr>
              <w:t>m x 1,0m)</w:t>
            </w:r>
          </w:p>
          <w:p w:rsidR="00BA6D72" w:rsidRPr="00A20815" w:rsidRDefault="00BA6D72" w:rsidP="00A20815">
            <w:pPr>
              <w:ind w:firstLine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>DA /NE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 xml:space="preserve">DA /NE </w:t>
            </w: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Default="00A20815" w:rsidP="00A20815">
            <w:pPr>
              <w:ind w:left="369" w:hanging="227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(ii)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razdalja med najnižjim delom kabine in dnom jame: </w:t>
            </w:r>
          </w:p>
          <w:p w:rsidR="00BA6D72" w:rsidRPr="00A20815" w:rsidRDefault="00BA6D72" w:rsidP="00A20815">
            <w:pPr>
              <w:ind w:left="369" w:hanging="22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Pr="00A20815" w:rsidRDefault="00A20815" w:rsidP="00A20815">
            <w:pPr>
              <w:ind w:left="511" w:hanging="369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(iii)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>preostala dolžina vodil kabine  ter razdalja predpasnika ali deli navpični smičnih vrat do tal v horizontalnem območju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Pr="00A20815" w:rsidRDefault="00A20815" w:rsidP="00A20815">
            <w:pPr>
              <w:ind w:left="534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(iv)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>prosta navpična razdalja med naj</w:t>
            </w:r>
            <w:r>
              <w:rPr>
                <w:rFonts w:ascii="Arial" w:hAnsi="Arial" w:cs="Arial"/>
                <w:sz w:val="20"/>
              </w:rPr>
              <w:t xml:space="preserve">višjimi deli, ki so pritrjeni v </w:t>
            </w:r>
            <w:r w:rsidRPr="00A20815">
              <w:rPr>
                <w:rFonts w:ascii="Arial" w:hAnsi="Arial" w:cs="Arial"/>
                <w:sz w:val="20"/>
              </w:rPr>
              <w:t>jami (npr. napenjalno vrvenico</w:t>
            </w:r>
            <w:r>
              <w:rPr>
                <w:rFonts w:ascii="Arial" w:hAnsi="Arial" w:cs="Arial"/>
                <w:sz w:val="20"/>
              </w:rPr>
              <w:t xml:space="preserve"> izravnalnih vrvi) in najnižjim </w:t>
            </w:r>
            <w:r w:rsidRPr="00A20815">
              <w:rPr>
                <w:rFonts w:ascii="Arial" w:hAnsi="Arial" w:cs="Arial"/>
                <w:sz w:val="20"/>
              </w:rPr>
              <w:t>delom kabine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Cs/>
          <w:sz w:val="20"/>
        </w:rPr>
      </w:pPr>
    </w:p>
    <w:p w:rsidR="00065DA3" w:rsidRPr="000C6A93" w:rsidRDefault="00225816" w:rsidP="000C6A93">
      <w:pPr>
        <w:jc w:val="center"/>
        <w:outlineLvl w:val="0"/>
        <w:rPr>
          <w:rFonts w:ascii="Arial" w:hAnsi="Arial" w:cs="Arial"/>
          <w:bCs/>
          <w:sz w:val="20"/>
        </w:rPr>
      </w:pPr>
      <w:r>
        <w:rPr>
          <w:noProof/>
        </w:rPr>
        <w:drawing>
          <wp:inline distT="0" distB="0" distL="0" distR="0" wp14:anchorId="72365ED1" wp14:editId="6386688B">
            <wp:extent cx="3564467" cy="2859375"/>
            <wp:effectExtent l="0" t="0" r="0" b="0"/>
            <wp:docPr id="72" name="Slika 72" title="Skica spod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795" cy="28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3" w:rsidRPr="00A20815" w:rsidRDefault="000C6A9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Opis sredstev za začasno zagotovitev varnostnega prostora v jami jaška: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Default="00065DA3" w:rsidP="00065DA3">
      <w:pPr>
        <w:rPr>
          <w:rFonts w:ascii="Arial" w:hAnsi="Arial" w:cs="Arial"/>
          <w:sz w:val="20"/>
        </w:rPr>
      </w:pPr>
    </w:p>
    <w:p w:rsidR="000C6A93" w:rsidRPr="00A20815" w:rsidRDefault="000C6A9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</w:tblGrid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Pr="00FC62BD" w:rsidRDefault="00A20815">
            <w:pPr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>Vlogo izpolnil:</w:t>
            </w:r>
          </w:p>
          <w:p w:rsidR="00A20815" w:rsidRDefault="00A20815">
            <w:pPr>
              <w:rPr>
                <w:rFonts w:ascii="Arial" w:hAnsi="Arial" w:cs="Arial"/>
                <w:sz w:val="20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0"/>
              </w:rPr>
            </w:pPr>
          </w:p>
        </w:tc>
      </w:tr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Default="00A208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Podpis:</w:t>
            </w:r>
          </w:p>
          <w:p w:rsidR="00FC62BD" w:rsidRDefault="00FC62BD">
            <w:pPr>
              <w:rPr>
                <w:rFonts w:ascii="Arial" w:hAnsi="Arial" w:cs="Arial"/>
                <w:sz w:val="20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0"/>
              </w:rPr>
            </w:pPr>
          </w:p>
        </w:tc>
      </w:tr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Default="00FC62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  <w:r w:rsidR="00A20815">
              <w:rPr>
                <w:rFonts w:ascii="Arial" w:hAnsi="Arial" w:cs="Arial"/>
                <w:sz w:val="22"/>
              </w:rPr>
              <w:t>:</w:t>
            </w:r>
          </w:p>
          <w:p w:rsidR="00A20815" w:rsidRDefault="00A20815">
            <w:pPr>
              <w:rPr>
                <w:rFonts w:ascii="Arial" w:hAnsi="Arial" w:cs="Arial"/>
                <w:sz w:val="22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2"/>
              </w:rPr>
            </w:pPr>
          </w:p>
        </w:tc>
      </w:tr>
    </w:tbl>
    <w:p w:rsidR="00AB660A" w:rsidRPr="00A20815" w:rsidRDefault="00AB660A">
      <w:pPr>
        <w:rPr>
          <w:rFonts w:ascii="Arial" w:hAnsi="Arial" w:cs="Arial"/>
        </w:rPr>
      </w:pPr>
    </w:p>
    <w:sectPr w:rsidR="00AB660A" w:rsidRPr="00A20815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A3" w:rsidRDefault="00065DA3" w:rsidP="008A4089">
      <w:r>
        <w:separator/>
      </w:r>
    </w:p>
  </w:endnote>
  <w:endnote w:type="continuationSeparator" w:id="0">
    <w:p w:rsidR="00065DA3" w:rsidRDefault="00065DA3" w:rsidP="008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FA50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502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F04B14" w:rsidRDefault="00FA50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A3" w:rsidRDefault="00065DA3" w:rsidP="008A4089">
      <w:r>
        <w:separator/>
      </w:r>
    </w:p>
  </w:footnote>
  <w:footnote w:type="continuationSeparator" w:id="0">
    <w:p w:rsidR="00065DA3" w:rsidRDefault="00065DA3" w:rsidP="008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FA50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:rsidTr="00FA50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F04B14" w:rsidRPr="006D42D9" w:rsidRDefault="00FA502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8A4089" w:rsidP="00924E3C">
    <w:pPr>
      <w:autoSpaceDE w:val="0"/>
      <w:autoSpaceDN w:val="0"/>
      <w:adjustRightInd w:val="0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:rsidR="00291EE2" w:rsidRDefault="008A4089" w:rsidP="00FC6A2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DIREKTORAT ZA </w:t>
    </w:r>
    <w:r w:rsidR="000363A4">
      <w:rPr>
        <w:rFonts w:ascii="Republika" w:hAnsi="Republika"/>
        <w:caps/>
      </w:rPr>
      <w:t>NOTRANJI TRG</w:t>
    </w:r>
  </w:p>
  <w:p w:rsidR="00D66869" w:rsidRPr="008F3500" w:rsidRDefault="00D66869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0363A4">
      <w:rPr>
        <w:rFonts w:cs="Arial"/>
        <w:sz w:val="16"/>
      </w:rPr>
      <w:t>5</w:t>
    </w:r>
    <w:r w:rsidR="003702FA">
      <w:rPr>
        <w:rFonts w:cs="Arial"/>
        <w:sz w:val="16"/>
      </w:rPr>
      <w:t xml:space="preserve"> </w:t>
    </w:r>
    <w:r w:rsidR="000363A4">
      <w:rPr>
        <w:rFonts w:cs="Arial"/>
        <w:sz w:val="16"/>
      </w:rPr>
      <w:t>64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:rsidR="00F04B14" w:rsidRPr="008F3500" w:rsidRDefault="00FA50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11A"/>
    <w:multiLevelType w:val="hybridMultilevel"/>
    <w:tmpl w:val="F8B830F0"/>
    <w:lvl w:ilvl="0" w:tplc="D526C8EE">
      <w:start w:val="1"/>
      <w:numFmt w:val="upperRoman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7BA"/>
    <w:multiLevelType w:val="multilevel"/>
    <w:tmpl w:val="FD565C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436F35FA"/>
    <w:multiLevelType w:val="hybridMultilevel"/>
    <w:tmpl w:val="D646C88C"/>
    <w:lvl w:ilvl="0" w:tplc="05782DF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5573939"/>
    <w:multiLevelType w:val="hybridMultilevel"/>
    <w:tmpl w:val="51E41C36"/>
    <w:lvl w:ilvl="0" w:tplc="C2801EE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782D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53AA"/>
    <w:multiLevelType w:val="hybridMultilevel"/>
    <w:tmpl w:val="B6BCD1F6"/>
    <w:lvl w:ilvl="0" w:tplc="AC722BD0">
      <w:start w:val="1"/>
      <w:numFmt w:val="lowerLetter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sz w:val="22"/>
      </w:rPr>
    </w:lvl>
    <w:lvl w:ilvl="1" w:tplc="614C1D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3"/>
    <w:rsid w:val="000150D5"/>
    <w:rsid w:val="000363A4"/>
    <w:rsid w:val="00065DA3"/>
    <w:rsid w:val="000C6A93"/>
    <w:rsid w:val="00111F14"/>
    <w:rsid w:val="00151E08"/>
    <w:rsid w:val="0017323E"/>
    <w:rsid w:val="00225816"/>
    <w:rsid w:val="00291EE2"/>
    <w:rsid w:val="00300404"/>
    <w:rsid w:val="00305772"/>
    <w:rsid w:val="00326A3A"/>
    <w:rsid w:val="003702FA"/>
    <w:rsid w:val="003C42C7"/>
    <w:rsid w:val="004941CD"/>
    <w:rsid w:val="005141A8"/>
    <w:rsid w:val="00631DA0"/>
    <w:rsid w:val="006B5FDC"/>
    <w:rsid w:val="00722E8D"/>
    <w:rsid w:val="0079510C"/>
    <w:rsid w:val="007A64F5"/>
    <w:rsid w:val="00861481"/>
    <w:rsid w:val="00863AA6"/>
    <w:rsid w:val="008A4089"/>
    <w:rsid w:val="008F2426"/>
    <w:rsid w:val="00902742"/>
    <w:rsid w:val="009A1F24"/>
    <w:rsid w:val="009F1DF3"/>
    <w:rsid w:val="00A20815"/>
    <w:rsid w:val="00AB660A"/>
    <w:rsid w:val="00B12F1A"/>
    <w:rsid w:val="00B52FDD"/>
    <w:rsid w:val="00BA6D72"/>
    <w:rsid w:val="00C3025A"/>
    <w:rsid w:val="00C354CB"/>
    <w:rsid w:val="00C44879"/>
    <w:rsid w:val="00D66208"/>
    <w:rsid w:val="00D66869"/>
    <w:rsid w:val="00E43076"/>
    <w:rsid w:val="00F13FDD"/>
    <w:rsid w:val="00F17F85"/>
    <w:rsid w:val="00FA5020"/>
    <w:rsid w:val="00FA7FF9"/>
    <w:rsid w:val="00FC62BD"/>
    <w:rsid w:val="00FC6A27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87A3207"/>
  <w15:chartTrackingRefBased/>
  <w15:docId w15:val="{4B1E38E9-A355-4789-9AA8-B088424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065DA3"/>
    <w:pPr>
      <w:keepNext/>
      <w:ind w:left="426" w:hanging="426"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6Znak">
    <w:name w:val="Naslov 6 Znak"/>
    <w:basedOn w:val="Privzetapisavaodstavka"/>
    <w:link w:val="Naslov6"/>
    <w:semiHidden/>
    <w:rsid w:val="00065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semiHidden/>
    <w:unhideWhenUsed/>
    <w:rsid w:val="00065DA3"/>
    <w:pPr>
      <w:jc w:val="both"/>
    </w:pPr>
    <w:rPr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65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semiHidden/>
    <w:unhideWhenUsed/>
    <w:rsid w:val="00065DA3"/>
    <w:pPr>
      <w:jc w:val="both"/>
    </w:pPr>
    <w:rPr>
      <w:b/>
      <w:sz w:val="16"/>
      <w:szCs w:val="20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065DA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Naslov1">
    <w:name w:val="Naslov1"/>
    <w:basedOn w:val="Navaden"/>
    <w:rsid w:val="00065DA3"/>
    <w:rPr>
      <w:b/>
      <w:szCs w:val="20"/>
    </w:rPr>
  </w:style>
  <w:style w:type="paragraph" w:styleId="Odstavekseznama">
    <w:name w:val="List Paragraph"/>
    <w:basedOn w:val="Navaden"/>
    <w:uiPriority w:val="34"/>
    <w:qFormat/>
    <w:rsid w:val="00A2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DNT_SI.dotx</Template>
  <TotalTime>53</TotalTime>
  <Pages>4</Pages>
  <Words>508</Words>
  <Characters>2902</Characters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2022-04-20T12:17:00Z</cp:lastPrinted>
  <dcterms:created xsi:type="dcterms:W3CDTF">2023-03-03T07:02:00Z</dcterms:created>
  <dcterms:modified xsi:type="dcterms:W3CDTF">2023-03-15T11:48:00Z</dcterms:modified>
</cp:coreProperties>
</file>