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4"/>
      </w:tblGrid>
      <w:tr w:rsidR="00493C0E">
        <w:tc>
          <w:tcPr>
            <w:tcW w:w="15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"/>
              <w:gridCol w:w="1978"/>
              <w:gridCol w:w="2695"/>
              <w:gridCol w:w="2874"/>
              <w:gridCol w:w="1978"/>
              <w:gridCol w:w="1260"/>
              <w:gridCol w:w="1796"/>
              <w:gridCol w:w="1260"/>
              <w:gridCol w:w="1795"/>
              <w:gridCol w:w="84"/>
            </w:tblGrid>
            <w:tr w:rsidR="004113DE" w:rsidTr="00CC27D0">
              <w:trPr>
                <w:trHeight w:val="461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3C0E" w:rsidRDefault="00FA58B3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36968" cy="342857"/>
                        <wp:effectExtent l="0" t="0" r="0" b="0"/>
                        <wp:docPr id="1" name="img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2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968" cy="3428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u w:val="single"/>
                    </w:rPr>
                    <w:t>SEZNAM HARMONIZIRANIH STANDARDOV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493C0E" w:rsidTr="00CC27D0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direktive: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2013/53/EU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4113DE" w:rsidTr="00CC27D0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direktive:</w:t>
                  </w:r>
                </w:p>
              </w:tc>
              <w:tc>
                <w:tcPr>
                  <w:tcW w:w="136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Pr="003108B5" w:rsidRDefault="00FA58B3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Directive 2013/53/EU of the European Parliament and of the Council of 20 November 2013 on recreational craft and personal watercraft and repealing Directive 94/25/EC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4113DE" w:rsidTr="00CC27D0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13DE" w:rsidRDefault="004113DE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13DE" w:rsidRDefault="004113DE">
                  <w:pPr>
                    <w:spacing w:after="0" w:line="240" w:lineRule="auto"/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Slo. naslov direktive:</w:t>
                  </w:r>
                </w:p>
              </w:tc>
              <w:tc>
                <w:tcPr>
                  <w:tcW w:w="1365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13DE" w:rsidRDefault="004113DE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Direktiva 2013/53/EU Evropskega Parlamenta in Sveta z dne 20. novembra 2013 o plovilih za rekreacijo in osebnih plovilih ter razveljavitvi Direktive 94/25/ES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13DE" w:rsidRDefault="004113DE">
                  <w:pPr>
                    <w:spacing w:after="0" w:line="240" w:lineRule="auto"/>
                  </w:pPr>
                </w:p>
              </w:tc>
            </w:tr>
            <w:tr w:rsidR="00493C0E" w:rsidTr="00CC27D0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 izdaje: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493C0E" w:rsidTr="00CC27D0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Začetek uporabe: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493C0E" w:rsidTr="00CC27D0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Uradni list EU: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Pr="004113DE" w:rsidRDefault="004113DE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4113DE">
                    <w:rPr>
                      <w:rFonts w:ascii="Arial Narrow" w:hAnsi="Arial Narrow"/>
                      <w:b/>
                      <w:sz w:val="18"/>
                      <w:szCs w:val="18"/>
                    </w:rPr>
                    <w:t>L 146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Pr="004113DE" w:rsidRDefault="00FA58B3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4113DE">
                    <w:rPr>
                      <w:rFonts w:ascii="Arial Narrow" w:eastAsia="Arial Narrow" w:hAnsi="Arial Narrow"/>
                      <w:b/>
                      <w:color w:val="000000"/>
                      <w:sz w:val="18"/>
                      <w:szCs w:val="18"/>
                    </w:rPr>
                    <w:t xml:space="preserve">Datum </w:t>
                  </w:r>
                  <w:r w:rsidRPr="00FA58B3">
                    <w:rPr>
                      <w:rFonts w:ascii="Arial Narrow" w:eastAsia="Arial Narrow" w:hAnsi="Arial Narrow"/>
                      <w:b/>
                      <w:color w:val="000000"/>
                      <w:sz w:val="18"/>
                      <w:szCs w:val="18"/>
                    </w:rPr>
                    <w:t>objave: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Pr="004113DE" w:rsidRDefault="004113DE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4113DE">
                    <w:rPr>
                      <w:rFonts w:ascii="Arial Narrow" w:hAnsi="Arial Narrow"/>
                      <w:b/>
                      <w:sz w:val="18"/>
                      <w:szCs w:val="18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493C0E" w:rsidTr="00CC27D0">
              <w:trPr>
                <w:trHeight w:val="102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493C0E" w:rsidTr="00CC27D0">
              <w:trPr>
                <w:trHeight w:val="462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standarda</w:t>
                  </w:r>
                </w:p>
              </w:tc>
              <w:tc>
                <w:tcPr>
                  <w:tcW w:w="2695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standarda</w:t>
                  </w:r>
                </w:p>
              </w:tc>
              <w:tc>
                <w:tcPr>
                  <w:tcW w:w="2874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referenčnega standarda v angleškem jeziku</w:t>
                  </w:r>
                </w:p>
              </w:tc>
              <w:tc>
                <w:tcPr>
                  <w:tcW w:w="1978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Referenčni standard</w:t>
                  </w:r>
                </w:p>
              </w:tc>
              <w:tc>
                <w:tcPr>
                  <w:tcW w:w="1260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nadomeščenega standarda</w:t>
                  </w:r>
                </w:p>
              </w:tc>
              <w:tc>
                <w:tcPr>
                  <w:tcW w:w="1796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Prva objava referenčnega standarda v UL EU</w:t>
                  </w:r>
                </w:p>
              </w:tc>
              <w:tc>
                <w:tcPr>
                  <w:tcW w:w="1260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Datum, po katerem upo</w:t>
                  </w:r>
                  <w:r w:rsidR="006210E0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raba nadomeščenega standarda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 xml:space="preserve"> ne ustvarja </w:t>
                  </w:r>
                  <w:r w:rsidR="006210E0"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 xml:space="preserve">več 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domneve o skladnosti Opomba 1</w:t>
                  </w:r>
                </w:p>
              </w:tc>
              <w:tc>
                <w:tcPr>
                  <w:tcW w:w="1795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center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Opombe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6185-1:2018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Napihljivi čolni - 1. del: Čolni z motorjem z največjo močjo 4,5 kW (ISO 6185-1:2001)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Inflatable boats - Part 1: Boats with a maximum motor power rating of 4,5 kW (ISO 6185-1:2001)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6185-1:2018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6185-2:2018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Napihljivi čolni - 2. del: Čolni z motorjem z močjo med 4,5 kW in 15 kW (ISO 6185-2:2001)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Inflatable boats - Part 2: Boats with a maximum motor power rating of 4,5 kW to 15 kW inclusive (ISO 6185-2:2001)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6185-2:2018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6185-3:2018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Napihljivi čolni - 3. del: Čolni s trupom, krajšim od 8 m, in motorjem z močjo, večjo ali enako 15 kW (ISO 6185-3:2014)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Inflatable boats - Part 3: Boats with a hull length less than 8 m with a motor rating of 15 kW and greater (ISO 6185-3:2014)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6185-3:2018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6185-4:2018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Napihljivi čolni - 4. del: Čolni s trupom od 8 do 24 m in z motorjem z močjo 15 kW in več (ISO 6185-4:2011, popravljena verzija 2014-08-01)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Inflatable boats - Part 4: Boats with a hull length of between 8 m and 24 m with a motor power rating of 15 kW and greater (ISO 6185-4:2011, Corrected version 2014-08-01)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6185-4:2018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7840:2018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Proti ognju odporne cevi za gorivo (ISO 7840:2013)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Fire-resistant fuel hoses (ISO 7840:2013)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7840:2018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8099-1:2018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Sistemi ravnanja z odpadki - 1. del: Zadrževanje odpadne vode (ISO 8099-1:2018)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Waste systems - Part 1: Waste water retention (ISO 8099-1:2018)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8099-1:2018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15-Jun-2018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4A48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31-Av</w:t>
                  </w:r>
                  <w:r w:rsidR="00CC27D0">
                    <w:rPr>
                      <w:rFonts w:ascii="Arial" w:eastAsia="Arial" w:hAnsi="Arial"/>
                      <w:color w:val="000000"/>
                      <w:sz w:val="16"/>
                    </w:rPr>
                    <w:t>g-2018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8469:2018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Gorljive cevi za gorivo (ISO 8469:2013)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Non-fire-resistant fuel hoses (ISO 8469:2013)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8469:2018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8665:2017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Batni motorji z notranjim zgorevanjem za pogon ladij/čolnov - Merjenje moči in deklariranje (ISO 8665:2006)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Marine propulsion reciprocating internal combustion engines - Power measurements and declarations (ISO 8665:2006)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8665:2017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8666:2018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Osnovni podatki (ISO 8666:2016)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Principal data (ISO 8666:2016)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8666:2018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8846:2017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Električne naprave - Varovanje pred vžigom gorljivih plinov v okolici (ISO 8846:1990)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Electrical devices - Protection against ignition of surrounding flammable gases (ISO 8846:1990)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8846:2017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23-Feb-2018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8847:2017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Krmilni mehanizem - Sistemi s kabli in škripčevjem (ISO 8847:2004)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Steering gear - Cable and pulley systems (ISO 8847:2004)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8847:2017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8848:2017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Daljinski sistemi krmiljenja (ISO 8848:1990)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Remote steering systems (ISO 8848:1990)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8848:2017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8849:2018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Električne kalužne črpalke za enosmerno napetost (ISO 8849:2003)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Electrically operated direct-current bilge pumps (ISO 8849:2003)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8849:2018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9093-1:2018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Mala plovila - Ventili in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fitingi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za morsko vodo v trupu plovila - 1. del: Kovinski (ISO 9093-1:1994)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Seacocks and through-hull fittings - Part 1: Metallic (ISO 9093-1:1994)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9093-1:2018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9093-2:2018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Mala plovila - Ventili in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fitingi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za morsko vodo v trupu plovila - 2. del: Nekovinski (ISO 9093-2:2002)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Seacocks and through-hull fittings - Part 2: Non-metallic (ISO 9093-2:2002)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9093-2:2018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9094:2017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Požarna zaščita (ISO 9094:2015)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Fire protection (ISO 9094:2015)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9094:2017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9097:2017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Električni ventilatorji (ISO 9097:1991)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Electric fans (ISO 9097:1991)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9097:2017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9775:2017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Daljinski sistemi krmiljenja za enojne izvenkrmne motorje z močjo od 15 kW do 40 kW (ISO 9775:1990)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Remote steering systems for single outboard motors of 15 kW to 40 kW power (ISO 9775:1990)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9775:2017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10088:2017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Trajno vgrajeni sistemi za gorivo (ISO 10088:2013)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Permanently installed fuel systems (ISO 10088:2013)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10088:2017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10133:2017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Električni sistemi - Inštalacije, napajane z enosmerno malo napetostjo (ISO 10133:2012)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Small craft - Electrical systems - Extra-low-voltage </w:t>
                  </w:r>
                  <w:proofErr w:type="spellStart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d.c.</w:t>
                  </w:r>
                  <w:proofErr w:type="spellEnd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 installations (ISO 10133:2012)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10133:2017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10239:2017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Sistemi za utekočinjeni naftni plin (LPG) (ISO 10239:2014)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Liquefied petroleum gas (LPG) systems (ISO 10239:2014)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10239:2017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10592:2017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Hidravlični sistemi krmiljenja (ISO 10592:1994)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Hydraulic steering systems (ISO 10592:1994)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10592:2017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11105:2017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Zračenje bencinskega motorja in/ali prostorov za bencinski tank (ISO 11105:1997)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Ventilation of petrol engine and/or petrol tank compartments (ISO 11105:1997)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11105:2017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31-Mar-2018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11192:2018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Grafični simboli (ISO 11192:2005)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Graphical symbols (ISO 11192:2005)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11192:2018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11547:2018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Mala plovila - Varovanje naprav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startanje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(ISO 11547:1994)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Start-in-gear protection (ISO 11547:1994)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11547:2018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11592-1:2016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Določitev največje moči pogona z uporabo hitrosti manevriranja - 1. del: Plovila do 8 m dolžine trupa (ISO 11592-1:2016)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Determination of maximum propulsion power rating using manoeuvring speed - Part 1: Craft with a length of hull less than 8 m (ISO 11592-1:2016)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11592-1:2016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10-Jun-2016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30-Sep-2016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11812:2018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Mala plovila - Vodotesni krmarjevi prostori in krmarjevi prostori s hitrim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odvodnjavanjem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(ISO 11812:2001)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Watertight cockpits and quick-draining cockpits (ISO 11812:2001)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11812:2018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12215-1:2018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Konstrukcija trupa in zahtevane lastnosti - 1. del: Materiali: toplotno obdelane smole, ojačitev s steklenimi vlakni, referenčni laminat (ISO 12215-1:2000)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Hull construction and scantlings - Part 1: Materials: Thermosetting resins, glass-fibre reinforcement, reference laminate (ISO 12215-1:2000)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12215-1:2018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12215-2:2018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Konstrukcija trupa in zahtevane lastnosti - 2. del: Materiali: materiali za sredico sendvič konstrukcije, vtisnjeni materiali (ISO 12215-2:2002)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Hull construction and scantlings - Part 2: Materials: Core materials for sandwich construction, embedded materials (ISO 12215-2:2002)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12215-2:2018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12215-3:2018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Konstrukcija trupa in zahtevane lastnosti - 3. del: Materiali: jeklo, aluminijeve zlitine, les, drugi materiali (ISO 12215-3:2002)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Hull construction and scantlings - Part 3: Materials: Steel, aluminium alloys, wood, other materials (ISO 12215-3:2002)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12215-3:2018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12215-4:2018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Konstrukcija trupa in zahtevane lastnosti - 4. del: Izdelava (ISO 12215-4:2002)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Hull construction and scantlings - Part 4: Workshop and manufacturing (ISO 12215-4:2002)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12215-4:2018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12215-5:2018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Konstrukcija trupa in zahtevane lastnosti - 5. del: Načrtovani tlaki za trupe, načrtovane napetosti in ugotavljanje lastnosti (ISO 12215-5:2008,vključno z dopolnilom A1:2014)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Small craft - Hull construction and scantlings - Part 5: Design pressures for </w:t>
                  </w:r>
                  <w:proofErr w:type="spellStart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monohulls</w:t>
                  </w:r>
                  <w:proofErr w:type="spellEnd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, design stresses, scantlings determination (ISO 12215-5:2008,vključno z </w:t>
                  </w:r>
                  <w:proofErr w:type="spellStart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dopolnilom</w:t>
                  </w:r>
                  <w:proofErr w:type="spellEnd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 A1:2014)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12215-5:2018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12215-6:2018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Konstrukcija trupa in zahtevane lastnosti - 6. del: Struktura in podrobnosti (ISO 12215-6:2008)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Hull construction and scantlings - Part 6: Structural arrangements and details (ISO 12215-6:2008)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12215-6:2018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12215-8:2018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Mala plovila - Konstrukcija trupa in zahtevane lastnosti - 8. del: Krmila (ISO 12215-8:2009, vključuje popravek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1:2010)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Small craft - Hull construction and scantlings - Part 8: Rudders (ISO 12215-8:2009, including </w:t>
                  </w:r>
                  <w:proofErr w:type="spellStart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Cor</w:t>
                  </w:r>
                  <w:proofErr w:type="spellEnd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 1:2010)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12215-8:2018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12215-9:2018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Konstrukcija trupa in zahtevane lastnosti - 9. del: Dodatni pribor jadrnic (ISO 12215-9:2012)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Hull construction and scantlings - Part 9: Sailing craft appendages (ISO 12215-9:2012)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12215-9:2018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12216:2018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Okna, lopute, pokrovi in vrata - Zahteve za trdnost in odpornost proti vodi (ISO 12216:2002)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Small craft - Windows, </w:t>
                  </w:r>
                  <w:proofErr w:type="spellStart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portlights</w:t>
                  </w:r>
                  <w:proofErr w:type="spellEnd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, hatches, deadlights and doors - Strength and </w:t>
                  </w:r>
                  <w:proofErr w:type="spellStart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watertightness</w:t>
                  </w:r>
                  <w:proofErr w:type="spellEnd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 requirements (ISO 12216:2002)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12216:2018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12217-1:2017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Stabilnost in ocena vzgona ter kategorizacija - 1. del: Čolni razen jadrnic s trupom, večjim ali enakim 6 m (ISO 12217-1:2015)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Stability and buoyancy assessment and categorization - Part 1: Non-sailing boats of hull length greater than or equal to 6 m (ISO 12217-1:2015)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12217-1:2017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31-Mar-2018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12217-2:2017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Stabilnost in ocena vzgona ter kategorizacija - 2. del: Jadrnice s trupom, večjim ali enakim 6 m (ISO 12217-2:2015)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Stability and buoyancy assessment and categorization - Part 2: Sailing boats of hull length greater than or equal to 6 m (ISO 12217-2:2015)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12217-2:2017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31-Mar-2018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12217-3:2017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Stabilnost in ocena vzgona ter kategorizacija - 3. del: Čolni s trupom, krajšim od 6 m (ISO 12217-3:2015)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Stability and buoyancy assessment and categorization - Part 3: Boats of hull length less than 6 m (ISO 12217-3:2015)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12217-3:2017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13297:2018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Električni sistemi - Inštalacije za izmenični tok (ISO 13297:2014)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Electrical systems - Alternating current installations (ISO 13297:2014)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13297:2018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13590:2018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Osebna plovila - Zahteve za konstrukcijo in inštalacijo sistema (ISO 13590:2003)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Personal watercraft - Construction and system installation requirements (ISO 13590:2003)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13590:2018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13929:2017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Krmilna naprava - Sistemi povezave s prestavo (ISO 13929:2001)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Steering gear - Geared link systems (ISO 13929:2001)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13929:2017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14509-1:2018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Merjenje zvoka v zraku, ki ga oddajajo motorizirana rekreacijska plovila - 1. del: Postopki merjenja pri vožnji mimo (ISO 14509-1:2008)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Airborne sound emitted by powered recreational craft - Part 1: Pass-by measurement procedures (ISO 14509-1:2008)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14509-1:2018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14509-2:2007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Zvok v zraku, ki ga oddajajo motorizirana rekreacijska plovila - 2. del: Ocenjevanje hrupa z uporabo referenčnega plovila (ISO 14509-2:2006)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Airborne sound emitted by powered recreational craft - Part 2: Sound assessment using reference craft (ISO 14509-2:2006)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14509-2:2006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12-Feb-2016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14509-3:2018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Zvok v zraku, ki ga oddajajo motorizirana rekreacijska plovila - 3. del: Ocenjevanje hrupa z uporabo računskih in merilnih postopkov (ISO 14509-3:2009)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Airborne sound emitted by powered recreational craft - Part 3: Sound assessment using calculation and measurement procedures (ISO 14509-3:2009)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14509-3:2018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14895:2016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Kuhalniki in grelne naprave na tekoče gorivo (ISO 14895:2016)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Liquid-fuelled galley stoves and heating appliances (ISO 14895:2016)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14895:2016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31-Dec-2016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14946:2002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Največja obremenitev (ISO 14946:2001)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Maximum load capacity (ISO 14946:2001)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14946:2001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12-Feb-2016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14946:2002/AC:2006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AC:2006 k standardu SIST EN ISO 14946:2002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Corrigendum AC:2005 to EN ISO 14946:2001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14946:2001/AC:2005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12-Feb-2016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15083:2018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Kalužni sistemi (na čolnih) (ISO 15083:2003)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Bilge-pumping systems (ISO 15083:2003)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15083:2018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15084:2018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Sidranje, privez in vleka - Poudarki (ISO 15084:2003)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Anchoring, mooring and towing - Strong points (ISO 15084:2003)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15084:2018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15085:2004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Preprečevanje padca človeka v vodo in reševanje iz nje (zaščita in oprema) (ISO 15085:2003)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Man-overboard prevention and recovery (ISO 15085:2003)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15085:2003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15-Jun-2018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15085:2004/A1:2009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A1:2009 k standardu SIST EN ISO 15085:2004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Amendment A1:2009 to EN ISO 15085:2003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15085:2003/A1:2009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15-Jun-2018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15085:2004/A2:2018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A2:2018 k standardu SIST EN ISO 15085:2004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Amendment A2:2018 to EN ISO 15085:2003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15085:2003/A2:2018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15-Jun-2018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15584:2017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Vgrajeni bencinski motorji - Nameščene komponente za gorivo in elektriko (ISO 15584:2001)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Inboard petrol engines - Engine-mounted fuel and electrical components (ISO 15584:2001)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15584:2017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15609:2012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in pribor za utekočinjeni naftni plin (UNP) - Pogonski sistemi na utekočinjeni naftni plin (UNP) za čolne, jahte in druga plovila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LPG equipment and accessories - LPG propulsion systems for boats, yachts and other craft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15609:2012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12-Feb-2016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15652:2017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Daljinski krmilni sistemi mini čolnov z reaktivnim vodnim pogonom (</w:t>
                  </w:r>
                  <w:r w:rsidRPr="004A48B8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jet boats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 (ISO 15652:2003)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Remote steering systems for inboard mini jet boats (ISO 15652:2003)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15652:2017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28-Feb-2018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16147:2017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Vgrajeni dizelski motorji - Nameščene komponente za gorivo in elektriko (ISO 16147:2002)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Inboard diesel engines - Engine-mounted fuel and electrical components (ISO 16147:2002)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16147:2017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15-Dec-2017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28-Dec-2018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Opomba 2.1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16180:2018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Navigacijske luči - Vgradnja, razporeditev in domet (ISO 16180:2013)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Navigation lights - Installation, placement and visibility (ISO 16180:2013)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16180:2018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16315:2016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Električni pogonski sistemi (ISO 16315:2016)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Electric propulsion system (ISO 16315:2016)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16315:2016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09-Sep-2016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18854:2015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Merjenje emisij izpušnih plinov batnih strojev z notranjim zgorevanjem - Merjenje plinastih emisij ter emisij trdnih delcev (ISO 18854:2015)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Reciprocating internal combustion engines exhaust emission measurement - Test-bed measurement of gaseous and particulate exhaust emissions (ISO 18854:2015)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18854:2015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12-Feb-2016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19009:2015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Električne navigacijske luči - Lastnosti LED-svetilk (ISO 19009:2015)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Small craft - Electric navigation lights - Performance of LED lights (ISO 19009:2015)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19009:2015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12-Feb-2016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21487:2018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Trajno vgrajeni rezervoarji za bencinsko in dizelsko gorivo (ISO 21487:2012, vključno z dopolniloma A1:2014 in A2:2015)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Small craft - Permanently installed petrol and diesel fuel tanks (ISO 21487:2012, including </w:t>
                  </w:r>
                  <w:proofErr w:type="spellStart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Amd</w:t>
                  </w:r>
                  <w:proofErr w:type="spellEnd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 1:2014 and </w:t>
                  </w:r>
                  <w:proofErr w:type="spellStart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Amd</w:t>
                  </w:r>
                  <w:proofErr w:type="spellEnd"/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 2:2015)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21487:2018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25197:2018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Mala plovila - Električni/elektronski regulacijski sistemi za krmarjenje, prestavljanje in pogon (ISO 25197:2012, vključno z dopolnilom A1:2014)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Small craft - Electrical/electronic control systems for steering, shift and throttle (ISO 25197:2012, </w:t>
                  </w:r>
                  <w:r w:rsidRPr="004A48B8">
                    <w:rPr>
                      <w:rFonts w:ascii="Arial" w:eastAsia="Arial" w:hAnsi="Arial"/>
                      <w:color w:val="000000"/>
                      <w:sz w:val="16"/>
                    </w:rPr>
                    <w:t>vključno z dopolnilom</w:t>
                  </w: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 xml:space="preserve"> A1:2014)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25197:2018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05-Jun-2019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</w:p>
              </w:tc>
              <w:tc>
                <w:tcPr>
                  <w:tcW w:w="1978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60092-507:2015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Električne inštalacije na ladjah - 507. del: Mala plovila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Pr="003108B5" w:rsidRDefault="00CC27D0">
                  <w:pPr>
                    <w:spacing w:after="0" w:line="240" w:lineRule="auto"/>
                    <w:rPr>
                      <w:lang w:val="en-GB"/>
                    </w:rPr>
                  </w:pPr>
                  <w:r w:rsidRPr="003108B5">
                    <w:rPr>
                      <w:rFonts w:ascii="Arial" w:eastAsia="Arial" w:hAnsi="Arial"/>
                      <w:color w:val="000000"/>
                      <w:sz w:val="16"/>
                      <w:lang w:val="en-GB"/>
                    </w:rPr>
                    <w:t>Electrical installations in ships -- Part 507 - Small vessels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60092-507:2015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12-Feb-2016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  <w:tr w:rsidR="00CC27D0" w:rsidTr="00CC27D0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6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287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6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27D0" w:rsidRDefault="00CC27D0">
                  <w:pPr>
                    <w:spacing w:after="0" w:line="240" w:lineRule="auto"/>
                  </w:pPr>
                </w:p>
              </w:tc>
            </w:tr>
          </w:tbl>
          <w:p w:rsidR="00493C0E" w:rsidRDefault="00493C0E">
            <w:pPr>
              <w:spacing w:after="0" w:line="240" w:lineRule="auto"/>
            </w:pPr>
          </w:p>
        </w:tc>
      </w:tr>
    </w:tbl>
    <w:p w:rsidR="00493C0E" w:rsidRDefault="00FA58B3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4"/>
      </w:tblGrid>
      <w:tr w:rsidR="00493C0E">
        <w:tc>
          <w:tcPr>
            <w:tcW w:w="15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"/>
              <w:gridCol w:w="1978"/>
              <w:gridCol w:w="2696"/>
              <w:gridCol w:w="2875"/>
              <w:gridCol w:w="1977"/>
              <w:gridCol w:w="1258"/>
              <w:gridCol w:w="1797"/>
              <w:gridCol w:w="1258"/>
              <w:gridCol w:w="1797"/>
              <w:gridCol w:w="84"/>
            </w:tblGrid>
            <w:tr w:rsidR="004113DE" w:rsidTr="004113DE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both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1: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Običajno bo datum, ko preneha veljati domneva o skladnosti, datum preklica („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dow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“), ki ga določi Evropska organizacija za standardizacijo, vendar je treba opozoriti uporabnike teh standardov na dejstvo, da je v nekaterih izjemnih primerih to lahko drugače.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493C0E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4113DE" w:rsidTr="004113DE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both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2.1: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Področje uporabe novega (ali dopolnjenega) standarda ostaja nespremenjeno (enako kot pri nadomeščenem standardu). Domneva o skladnosti z bistvenimi zahtevami direk</w:t>
                  </w:r>
                  <w:r w:rsidR="006210E0">
                    <w:rPr>
                      <w:rFonts w:ascii="Arial" w:eastAsia="Arial" w:hAnsi="Arial"/>
                      <w:color w:val="000000"/>
                      <w:sz w:val="18"/>
                    </w:rPr>
                    <w:t>t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ive, ki jo navaja nadomeščeni standard, preneha veljati z navedenim datumom.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493C0E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4113DE" w:rsidTr="004113DE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both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2.2: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Področje uporabe novega standarda je obširnejše kot področje uporabe nadomeščenega standarda. Domneva o skladnosti z bistvenimi zahtevami direktive, ki jo navaja nadomeščeni standard, preneha veljati z navedenim datumom. 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493C0E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4113DE" w:rsidTr="004113DE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both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2.3: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Področje uporabe novega standarda je manj obsežno kot področje uporabe nadomeščenega standarda. Z navedenim datumom preneha v (delno) nadomeščenem standardu veljati domneva o skladnosti z bistvenimi zahtevami direktive za tiste proizvode, ki spadajo v področje uporabe novega standarda. Domneva o skladnosti z bistvenimi zahtevami direktive ostane veljavna za proizvode, ki ne spadajo v področje uporabe novega standarda, spadajo pa v področje uporabe (delno) nadomeščenega standarda.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493C0E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  <w:tr w:rsidR="004113DE" w:rsidTr="004113DE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 w:rsidP="006210E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both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3: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FA58B3" w:rsidP="006210E0">
                  <w:pPr>
                    <w:spacing w:after="0" w:line="240" w:lineRule="auto"/>
                    <w:jc w:val="both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 primeru dopolnil je referenčni standard EN CCCCC:YYYY, njegova prejšnja dopolnila, če le-ta obstajajo, in novo, navedeno dopolnilo. Nadomeščeni standard (stolpec 3) torej vsebuje le EN CCCCC:YYYY in njegova predhodna dopolnila, če le-ta obstajajo, brez novega navedenega dopolnila. Z navedenim datumom preneha veljati domneva o skladnosti z bistvenimi zahtevami direktive, podana v nadomeščenem standardu.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C0E" w:rsidRDefault="00493C0E">
                  <w:pPr>
                    <w:spacing w:after="0" w:line="240" w:lineRule="auto"/>
                  </w:pPr>
                </w:p>
              </w:tc>
            </w:tr>
          </w:tbl>
          <w:p w:rsidR="00493C0E" w:rsidRDefault="00493C0E">
            <w:pPr>
              <w:spacing w:after="0" w:line="240" w:lineRule="auto"/>
            </w:pPr>
          </w:p>
        </w:tc>
      </w:tr>
    </w:tbl>
    <w:p w:rsidR="00493C0E" w:rsidRDefault="00493C0E">
      <w:pPr>
        <w:spacing w:after="0" w:line="240" w:lineRule="auto"/>
      </w:pPr>
    </w:p>
    <w:sectPr w:rsidR="00493C0E">
      <w:pgSz w:w="16833" w:h="11908" w:orient="landscape"/>
      <w:pgMar w:top="360" w:right="360" w:bottom="360" w:left="3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0E"/>
    <w:rsid w:val="003108B5"/>
    <w:rsid w:val="00347C6B"/>
    <w:rsid w:val="004113DE"/>
    <w:rsid w:val="00493C0E"/>
    <w:rsid w:val="004A48B8"/>
    <w:rsid w:val="006210E0"/>
    <w:rsid w:val="00660AEC"/>
    <w:rsid w:val="00CC27D0"/>
    <w:rsid w:val="00F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0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0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ProjectDirectivesContactPoint</vt:lpstr>
    </vt:vector>
  </TitlesOfParts>
  <Company>Ministrstvo</Company>
  <LinksUpToDate>false</LinksUpToDate>
  <CharactersWithSpaces>20824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ProjectDirectivesContactPoint</dc:title>
  <dc:creator>ANDREJ MUREN</dc:creator>
  <cp:lastModifiedBy>Irena Razpotnik</cp:lastModifiedBy>
  <cp:revision>2</cp:revision>
  <dcterms:created xsi:type="dcterms:W3CDTF">2019-12-18T14:18:00Z</dcterms:created>
  <dcterms:modified xsi:type="dcterms:W3CDTF">2019-12-18T14:18:00Z</dcterms:modified>
</cp:coreProperties>
</file>