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501E9" w14:textId="4A64B545" w:rsidR="00DF1B95" w:rsidRPr="008D56FA" w:rsidRDefault="00DF1B95" w:rsidP="004508D5">
      <w:pPr>
        <w:jc w:val="center"/>
        <w:rPr>
          <w:rFonts w:asciiTheme="minorHAnsi" w:hAnsiTheme="minorHAnsi" w:cstheme="minorHAnsi"/>
          <w:b/>
          <w:bCs/>
          <w:color w:val="000000" w:themeColor="text1"/>
          <w:sz w:val="28"/>
          <w:szCs w:val="28"/>
        </w:rPr>
      </w:pPr>
      <w:r w:rsidRPr="008D56FA">
        <w:rPr>
          <w:rFonts w:asciiTheme="minorHAnsi" w:hAnsiTheme="minorHAnsi" w:cstheme="minorHAnsi"/>
          <w:b/>
          <w:bCs/>
          <w:color w:val="000000" w:themeColor="text1"/>
          <w:sz w:val="28"/>
          <w:szCs w:val="28"/>
        </w:rPr>
        <w:t>VPRAŠANJA in ODGOVORI</w:t>
      </w:r>
    </w:p>
    <w:p w14:paraId="63DB7FC4" w14:textId="76C160D6" w:rsidR="00DF1B95" w:rsidRPr="008D56FA" w:rsidRDefault="00DF1B95" w:rsidP="004508D5">
      <w:pPr>
        <w:jc w:val="both"/>
        <w:rPr>
          <w:rFonts w:asciiTheme="minorHAnsi" w:hAnsiTheme="minorHAnsi" w:cstheme="minorHAnsi"/>
          <w:color w:val="000000" w:themeColor="text1"/>
        </w:rPr>
      </w:pPr>
    </w:p>
    <w:p w14:paraId="73ACF264" w14:textId="77777777" w:rsidR="00DF1B95" w:rsidRPr="008D56FA" w:rsidRDefault="00DF1B95" w:rsidP="004508D5">
      <w:pPr>
        <w:jc w:val="both"/>
        <w:rPr>
          <w:rFonts w:asciiTheme="minorHAnsi" w:hAnsiTheme="minorHAnsi" w:cstheme="minorHAnsi"/>
          <w:color w:val="000000" w:themeColor="text1"/>
        </w:rPr>
      </w:pPr>
    </w:p>
    <w:p w14:paraId="09351C33" w14:textId="68EA65D5" w:rsidR="00DF1B95" w:rsidRPr="008D56FA" w:rsidRDefault="00DF1B95" w:rsidP="004508D5">
      <w:pPr>
        <w:pStyle w:val="Odstavekseznama"/>
        <w:numPr>
          <w:ilvl w:val="0"/>
          <w:numId w:val="1"/>
        </w:numPr>
        <w:jc w:val="both"/>
        <w:rPr>
          <w:rFonts w:asciiTheme="minorHAnsi" w:hAnsiTheme="minorHAnsi" w:cstheme="minorHAnsi"/>
          <w:b/>
          <w:bCs/>
          <w:color w:val="000000" w:themeColor="text1"/>
        </w:rPr>
      </w:pPr>
      <w:r w:rsidRPr="008D56FA">
        <w:rPr>
          <w:rFonts w:asciiTheme="minorHAnsi" w:hAnsiTheme="minorHAnsi" w:cstheme="minorHAnsi"/>
          <w:b/>
          <w:bCs/>
          <w:color w:val="000000" w:themeColor="text1"/>
        </w:rPr>
        <w:t xml:space="preserve">Zanima nas </w:t>
      </w:r>
      <w:r w:rsidR="0081251A" w:rsidRPr="008D56FA">
        <w:rPr>
          <w:rFonts w:asciiTheme="minorHAnsi" w:hAnsiTheme="minorHAnsi" w:cstheme="minorHAnsi"/>
          <w:b/>
          <w:bCs/>
          <w:color w:val="000000" w:themeColor="text1"/>
        </w:rPr>
        <w:t>o</w:t>
      </w:r>
      <w:r w:rsidRPr="008D56FA">
        <w:rPr>
          <w:rFonts w:asciiTheme="minorHAnsi" w:hAnsiTheme="minorHAnsi" w:cstheme="minorHAnsi"/>
          <w:b/>
          <w:bCs/>
          <w:color w:val="000000" w:themeColor="text1"/>
        </w:rPr>
        <w:t>bdobje upravičenosti stroškov? Ali gre morda za napako, namreč navedeno obdobje je: od 26.1.2023 do 4.12.2023, razpis pa je predviden šele v oktobru 2023.</w:t>
      </w:r>
    </w:p>
    <w:p w14:paraId="5587831A" w14:textId="77777777" w:rsidR="00DF1B95" w:rsidRPr="008D56FA" w:rsidRDefault="00DF1B95" w:rsidP="004508D5">
      <w:pPr>
        <w:jc w:val="both"/>
        <w:rPr>
          <w:rFonts w:asciiTheme="minorHAnsi" w:hAnsiTheme="minorHAnsi" w:cstheme="minorHAnsi"/>
          <w:color w:val="000000" w:themeColor="text1"/>
        </w:rPr>
      </w:pPr>
    </w:p>
    <w:p w14:paraId="4ABD6D96" w14:textId="77777777" w:rsidR="00DF1B95" w:rsidRPr="008D56FA" w:rsidRDefault="00DF1B95" w:rsidP="004508D5">
      <w:pPr>
        <w:jc w:val="both"/>
        <w:rPr>
          <w:rFonts w:asciiTheme="minorHAnsi" w:hAnsiTheme="minorHAnsi" w:cstheme="minorHAnsi"/>
          <w:color w:val="000000" w:themeColor="text1"/>
        </w:rPr>
      </w:pPr>
      <w:r w:rsidRPr="008D56FA">
        <w:rPr>
          <w:rFonts w:asciiTheme="minorHAnsi" w:hAnsiTheme="minorHAnsi" w:cstheme="minorHAnsi"/>
          <w:color w:val="000000" w:themeColor="text1"/>
        </w:rPr>
        <w:t xml:space="preserve">Odgovor:  Obdobje upravičenosti stroškov </w:t>
      </w:r>
      <w:r w:rsidRPr="008D56FA">
        <w:rPr>
          <w:rFonts w:asciiTheme="minorHAnsi" w:hAnsiTheme="minorHAnsi" w:cstheme="minorHAnsi"/>
          <w:color w:val="000000" w:themeColor="text1"/>
          <w:u w:val="single"/>
        </w:rPr>
        <w:t>je pravilno navedeno</w:t>
      </w:r>
      <w:r w:rsidRPr="008D56FA">
        <w:rPr>
          <w:rFonts w:asciiTheme="minorHAnsi" w:hAnsiTheme="minorHAnsi" w:cstheme="minorHAnsi"/>
          <w:color w:val="000000" w:themeColor="text1"/>
        </w:rPr>
        <w:t>, to je od datuma potrditve Programa porabe sredstev proračunskega Sklada za gozdove za leto 2023 na Vladi RS.</w:t>
      </w:r>
    </w:p>
    <w:p w14:paraId="6021F7F8" w14:textId="76F4B0A5" w:rsidR="00DF1B95" w:rsidRPr="008D56FA" w:rsidRDefault="00DF1B95" w:rsidP="004508D5">
      <w:pPr>
        <w:jc w:val="both"/>
        <w:rPr>
          <w:rFonts w:asciiTheme="minorHAnsi" w:hAnsiTheme="minorHAnsi" w:cstheme="minorHAnsi"/>
          <w:color w:val="000000" w:themeColor="text1"/>
        </w:rPr>
      </w:pPr>
    </w:p>
    <w:p w14:paraId="2429958A" w14:textId="77777777" w:rsidR="0081251A" w:rsidRPr="008D56FA" w:rsidRDefault="0081251A" w:rsidP="004508D5">
      <w:pPr>
        <w:jc w:val="both"/>
        <w:rPr>
          <w:rFonts w:asciiTheme="minorHAnsi" w:hAnsiTheme="minorHAnsi" w:cstheme="minorHAnsi"/>
          <w:color w:val="000000" w:themeColor="text1"/>
        </w:rPr>
      </w:pPr>
    </w:p>
    <w:p w14:paraId="1232D531" w14:textId="6802EA93" w:rsidR="00DF1B95" w:rsidRPr="008D56FA" w:rsidRDefault="00DF1B95" w:rsidP="004508D5">
      <w:pPr>
        <w:pStyle w:val="Odstavekseznama"/>
        <w:numPr>
          <w:ilvl w:val="0"/>
          <w:numId w:val="1"/>
        </w:numPr>
        <w:jc w:val="both"/>
        <w:rPr>
          <w:rFonts w:asciiTheme="minorHAnsi" w:hAnsiTheme="minorHAnsi" w:cstheme="minorHAnsi"/>
          <w:b/>
          <w:bCs/>
          <w:color w:val="000000" w:themeColor="text1"/>
        </w:rPr>
      </w:pPr>
      <w:r w:rsidRPr="008D56FA">
        <w:rPr>
          <w:rFonts w:asciiTheme="minorHAnsi" w:hAnsiTheme="minorHAnsi" w:cstheme="minorHAnsi"/>
          <w:b/>
          <w:bCs/>
          <w:color w:val="000000" w:themeColor="text1"/>
        </w:rPr>
        <w:t xml:space="preserve"> Namreč projekti v fazi idejne zasnove bodo težko realizirani do konca 2023.</w:t>
      </w:r>
    </w:p>
    <w:p w14:paraId="43296216" w14:textId="77777777" w:rsidR="00DF1B95" w:rsidRPr="008D56FA" w:rsidRDefault="00DF1B95" w:rsidP="004508D5">
      <w:pPr>
        <w:jc w:val="both"/>
        <w:rPr>
          <w:rFonts w:asciiTheme="minorHAnsi" w:hAnsiTheme="minorHAnsi" w:cstheme="minorHAnsi"/>
          <w:color w:val="000000" w:themeColor="text1"/>
        </w:rPr>
      </w:pPr>
    </w:p>
    <w:p w14:paraId="25A4C30E" w14:textId="14E2A1E2" w:rsidR="00DF1B95" w:rsidRPr="008D56FA" w:rsidRDefault="00DF1B95" w:rsidP="004508D5">
      <w:pPr>
        <w:jc w:val="both"/>
        <w:rPr>
          <w:rFonts w:asciiTheme="minorHAnsi" w:hAnsiTheme="minorHAnsi" w:cstheme="minorHAnsi"/>
          <w:color w:val="000000" w:themeColor="text1"/>
        </w:rPr>
      </w:pPr>
      <w:r w:rsidRPr="008D56FA">
        <w:rPr>
          <w:rFonts w:asciiTheme="minorHAnsi" w:hAnsiTheme="minorHAnsi" w:cstheme="minorHAnsi"/>
          <w:color w:val="000000" w:themeColor="text1"/>
        </w:rPr>
        <w:t xml:space="preserve">Odgovor: Poleg projektov v fazi idejne zasnove so predvideni tudi projekti v </w:t>
      </w:r>
      <w:r w:rsidR="00E041D2" w:rsidRPr="008D56FA">
        <w:rPr>
          <w:rFonts w:asciiTheme="minorHAnsi" w:hAnsiTheme="minorHAnsi" w:cstheme="minorHAnsi"/>
          <w:color w:val="000000" w:themeColor="text1"/>
        </w:rPr>
        <w:t xml:space="preserve">izvajanju, vendar pa še ni bil začet postopek pridobivanja </w:t>
      </w:r>
      <w:r w:rsidR="002463AA">
        <w:rPr>
          <w:rFonts w:asciiTheme="minorHAnsi" w:hAnsiTheme="minorHAnsi" w:cstheme="minorHAnsi"/>
          <w:color w:val="000000" w:themeColor="text1"/>
        </w:rPr>
        <w:t>uporabnega</w:t>
      </w:r>
      <w:r w:rsidR="00E041D2" w:rsidRPr="008D56FA">
        <w:rPr>
          <w:rFonts w:asciiTheme="minorHAnsi" w:hAnsiTheme="minorHAnsi" w:cstheme="minorHAnsi"/>
          <w:color w:val="000000" w:themeColor="text1"/>
        </w:rPr>
        <w:t xml:space="preserve"> dovoljenja</w:t>
      </w:r>
      <w:r w:rsidRPr="008D56FA">
        <w:rPr>
          <w:rFonts w:asciiTheme="minorHAnsi" w:hAnsiTheme="minorHAnsi" w:cstheme="minorHAnsi"/>
          <w:color w:val="000000" w:themeColor="text1"/>
        </w:rPr>
        <w:t>. Glejte točko 5 (Merila za izbor projektov).</w:t>
      </w:r>
    </w:p>
    <w:p w14:paraId="4755845A" w14:textId="6A5AA2AD" w:rsidR="00DF1B95" w:rsidRPr="008D56FA" w:rsidRDefault="00DF1B95" w:rsidP="004508D5">
      <w:pPr>
        <w:jc w:val="both"/>
        <w:rPr>
          <w:rFonts w:asciiTheme="minorHAnsi" w:hAnsiTheme="minorHAnsi" w:cstheme="minorHAnsi"/>
          <w:color w:val="000000" w:themeColor="text1"/>
        </w:rPr>
      </w:pPr>
    </w:p>
    <w:p w14:paraId="321FB4FE" w14:textId="77777777" w:rsidR="0081251A" w:rsidRPr="008D56FA" w:rsidRDefault="0081251A" w:rsidP="004508D5">
      <w:pPr>
        <w:jc w:val="both"/>
        <w:rPr>
          <w:rFonts w:asciiTheme="minorHAnsi" w:hAnsiTheme="minorHAnsi" w:cstheme="minorHAnsi"/>
          <w:color w:val="000000" w:themeColor="text1"/>
        </w:rPr>
      </w:pPr>
    </w:p>
    <w:p w14:paraId="47F8C50F" w14:textId="2CDC6F8C" w:rsidR="00DF1B95" w:rsidRPr="008D56FA" w:rsidRDefault="00DF1B95" w:rsidP="008D56FA">
      <w:pPr>
        <w:pStyle w:val="Naslov1"/>
        <w:numPr>
          <w:ilvl w:val="0"/>
          <w:numId w:val="1"/>
        </w:numPr>
        <w:spacing w:before="0"/>
        <w:jc w:val="both"/>
        <w:rPr>
          <w:rFonts w:asciiTheme="minorHAnsi" w:eastAsia="Times New Roman" w:hAnsiTheme="minorHAnsi" w:cstheme="minorHAnsi"/>
          <w:color w:val="000000" w:themeColor="text1"/>
          <w:sz w:val="22"/>
          <w:szCs w:val="22"/>
        </w:rPr>
      </w:pPr>
      <w:r w:rsidRPr="008D56FA">
        <w:rPr>
          <w:rFonts w:asciiTheme="minorHAnsi" w:eastAsia="Times New Roman" w:hAnsiTheme="minorHAnsi" w:cstheme="minorHAnsi"/>
          <w:color w:val="000000" w:themeColor="text1"/>
          <w:sz w:val="22"/>
          <w:szCs w:val="22"/>
        </w:rPr>
        <w:t>V vezi Javnega poziva za predložitev vlog za sofinanciranje projektov promocije rabe lesa v letu 2023, me zanima sledeče:</w:t>
      </w:r>
      <w:r w:rsidR="008D56FA" w:rsidRPr="008D56FA">
        <w:rPr>
          <w:rFonts w:asciiTheme="minorHAnsi" w:eastAsia="Times New Roman" w:hAnsiTheme="minorHAnsi" w:cstheme="minorHAnsi"/>
          <w:color w:val="000000" w:themeColor="text1"/>
          <w:sz w:val="22"/>
          <w:szCs w:val="22"/>
        </w:rPr>
        <w:t xml:space="preserve"> </w:t>
      </w:r>
      <w:r w:rsidRPr="008D56FA">
        <w:rPr>
          <w:rFonts w:asciiTheme="minorHAnsi" w:eastAsia="Times New Roman" w:hAnsiTheme="minorHAnsi" w:cstheme="minorHAnsi"/>
          <w:color w:val="000000" w:themeColor="text1"/>
          <w:sz w:val="22"/>
          <w:szCs w:val="22"/>
        </w:rPr>
        <w:t xml:space="preserve">Ali bi predmet razpisa lahko bila igrala in naprave iz lesa za športna igrišča in vadbene parke na več lokacijah – kot na primer iz Robinije? </w:t>
      </w:r>
    </w:p>
    <w:p w14:paraId="6E53763E" w14:textId="1FE67095" w:rsidR="00DF1B95" w:rsidRPr="008D56FA" w:rsidRDefault="00DF1B95" w:rsidP="004508D5">
      <w:pPr>
        <w:jc w:val="both"/>
        <w:rPr>
          <w:rFonts w:asciiTheme="minorHAnsi" w:eastAsia="Times New Roman" w:hAnsiTheme="minorHAnsi" w:cstheme="minorHAnsi"/>
          <w:color w:val="000000" w:themeColor="text1"/>
        </w:rPr>
      </w:pPr>
    </w:p>
    <w:p w14:paraId="6679BA60" w14:textId="69BDAC39" w:rsidR="00DF1B95" w:rsidRPr="008D56FA" w:rsidRDefault="00DF1B95" w:rsidP="004508D5">
      <w:pPr>
        <w:jc w:val="both"/>
        <w:rPr>
          <w:rFonts w:asciiTheme="minorHAnsi" w:hAnsiTheme="minorHAnsi" w:cstheme="minorHAnsi"/>
          <w:color w:val="000000" w:themeColor="text1"/>
        </w:rPr>
      </w:pPr>
      <w:r w:rsidRPr="008D56FA">
        <w:rPr>
          <w:rFonts w:asciiTheme="minorHAnsi" w:hAnsiTheme="minorHAnsi" w:cstheme="minorHAnsi"/>
          <w:color w:val="000000" w:themeColor="text1"/>
        </w:rPr>
        <w:t>Odgovor: </w:t>
      </w:r>
      <w:r w:rsidR="00E041D2" w:rsidRPr="008D56FA">
        <w:rPr>
          <w:rFonts w:asciiTheme="minorHAnsi" w:hAnsiTheme="minorHAnsi" w:cstheme="minorHAnsi"/>
          <w:color w:val="000000" w:themeColor="text1"/>
        </w:rPr>
        <w:t xml:space="preserve"> Samostojni enostavni objekti (po Uredbi o </w:t>
      </w:r>
      <w:r w:rsidR="00D041AF">
        <w:rPr>
          <w:rFonts w:asciiTheme="minorHAnsi" w:hAnsiTheme="minorHAnsi" w:cstheme="minorHAnsi"/>
          <w:color w:val="000000" w:themeColor="text1"/>
        </w:rPr>
        <w:t>razvrščanju</w:t>
      </w:r>
      <w:r w:rsidR="00E041D2" w:rsidRPr="008D56FA">
        <w:rPr>
          <w:rFonts w:asciiTheme="minorHAnsi" w:hAnsiTheme="minorHAnsi" w:cstheme="minorHAnsi"/>
          <w:color w:val="000000" w:themeColor="text1"/>
        </w:rPr>
        <w:t xml:space="preserve"> objektov) niso upravičen strošek.</w:t>
      </w:r>
    </w:p>
    <w:p w14:paraId="68413A15" w14:textId="056F4E91" w:rsidR="00DF1B95" w:rsidRPr="008D56FA" w:rsidRDefault="00DF1B95" w:rsidP="004508D5">
      <w:pPr>
        <w:jc w:val="both"/>
        <w:rPr>
          <w:rFonts w:asciiTheme="minorHAnsi" w:hAnsiTheme="minorHAnsi" w:cstheme="minorHAnsi"/>
          <w:color w:val="000000" w:themeColor="text1"/>
        </w:rPr>
      </w:pPr>
    </w:p>
    <w:p w14:paraId="1A25BF6F" w14:textId="77777777" w:rsidR="0081251A" w:rsidRPr="008D56FA" w:rsidRDefault="0081251A" w:rsidP="004508D5">
      <w:pPr>
        <w:jc w:val="both"/>
        <w:rPr>
          <w:rFonts w:asciiTheme="minorHAnsi" w:hAnsiTheme="minorHAnsi" w:cstheme="minorHAnsi"/>
          <w:color w:val="000000" w:themeColor="text1"/>
        </w:rPr>
      </w:pPr>
    </w:p>
    <w:p w14:paraId="295E29BF" w14:textId="08B459A8" w:rsidR="00DF1B95" w:rsidRPr="008D56FA" w:rsidRDefault="00DF1B95" w:rsidP="004508D5">
      <w:pPr>
        <w:pStyle w:val="Odstavekseznama"/>
        <w:numPr>
          <w:ilvl w:val="0"/>
          <w:numId w:val="1"/>
        </w:numPr>
        <w:jc w:val="both"/>
        <w:rPr>
          <w:rFonts w:asciiTheme="minorHAnsi" w:hAnsiTheme="minorHAnsi" w:cstheme="minorHAnsi"/>
          <w:b/>
          <w:bCs/>
          <w:color w:val="000000" w:themeColor="text1"/>
        </w:rPr>
      </w:pPr>
      <w:r w:rsidRPr="008D56FA">
        <w:rPr>
          <w:rFonts w:asciiTheme="minorHAnsi" w:hAnsiTheme="minorHAnsi" w:cstheme="minorHAnsi"/>
          <w:b/>
          <w:bCs/>
          <w:color w:val="000000" w:themeColor="text1"/>
        </w:rPr>
        <w:t>Če sem prav razumel je na razpolago 400.000</w:t>
      </w:r>
      <w:r w:rsidR="008D56FA" w:rsidRPr="008D56FA">
        <w:rPr>
          <w:rFonts w:asciiTheme="minorHAnsi" w:hAnsiTheme="minorHAnsi" w:cstheme="minorHAnsi"/>
          <w:b/>
          <w:bCs/>
          <w:color w:val="000000" w:themeColor="text1"/>
        </w:rPr>
        <w:t xml:space="preserve"> </w:t>
      </w:r>
      <w:r w:rsidRPr="008D56FA">
        <w:rPr>
          <w:rFonts w:asciiTheme="minorHAnsi" w:hAnsiTheme="minorHAnsi" w:cstheme="minorHAnsi"/>
          <w:b/>
          <w:bCs/>
          <w:color w:val="000000" w:themeColor="text1"/>
        </w:rPr>
        <w:t>EUR, ki se razdeli med 4 upravičence (minimalen znesek sof</w:t>
      </w:r>
      <w:r w:rsidR="004508D5" w:rsidRPr="008D56FA">
        <w:rPr>
          <w:rFonts w:asciiTheme="minorHAnsi" w:hAnsiTheme="minorHAnsi" w:cstheme="minorHAnsi"/>
          <w:b/>
          <w:bCs/>
          <w:color w:val="000000" w:themeColor="text1"/>
        </w:rPr>
        <w:t>inanciranja</w:t>
      </w:r>
      <w:r w:rsidRPr="008D56FA">
        <w:rPr>
          <w:rFonts w:asciiTheme="minorHAnsi" w:hAnsiTheme="minorHAnsi" w:cstheme="minorHAnsi"/>
          <w:b/>
          <w:bCs/>
          <w:color w:val="000000" w:themeColor="text1"/>
        </w:rPr>
        <w:t xml:space="preserve"> je 100.000</w:t>
      </w:r>
      <w:r w:rsidR="0081251A" w:rsidRPr="008D56FA">
        <w:rPr>
          <w:rFonts w:asciiTheme="minorHAnsi" w:hAnsiTheme="minorHAnsi" w:cstheme="minorHAnsi"/>
          <w:b/>
          <w:bCs/>
          <w:color w:val="000000" w:themeColor="text1"/>
        </w:rPr>
        <w:t xml:space="preserve"> EUR)</w:t>
      </w:r>
      <w:r w:rsidRPr="008D56FA">
        <w:rPr>
          <w:rFonts w:asciiTheme="minorHAnsi" w:hAnsiTheme="minorHAnsi" w:cstheme="minorHAnsi"/>
          <w:b/>
          <w:bCs/>
          <w:color w:val="000000" w:themeColor="text1"/>
        </w:rPr>
        <w:t>?</w:t>
      </w:r>
    </w:p>
    <w:p w14:paraId="76FC9ED2" w14:textId="00B1B1E6" w:rsidR="00677A11" w:rsidRPr="008D56FA" w:rsidRDefault="00677A11" w:rsidP="004508D5">
      <w:pPr>
        <w:jc w:val="both"/>
        <w:rPr>
          <w:rFonts w:asciiTheme="minorHAnsi" w:hAnsiTheme="minorHAnsi" w:cstheme="minorHAnsi"/>
          <w:color w:val="000000" w:themeColor="text1"/>
        </w:rPr>
      </w:pPr>
    </w:p>
    <w:p w14:paraId="3C026F0A" w14:textId="3D1742A7" w:rsidR="00DF1B95" w:rsidRPr="008D56FA" w:rsidRDefault="00DF1B95" w:rsidP="004508D5">
      <w:pPr>
        <w:jc w:val="both"/>
        <w:rPr>
          <w:rFonts w:asciiTheme="minorHAnsi" w:hAnsiTheme="minorHAnsi" w:cstheme="minorHAnsi"/>
          <w:color w:val="000000" w:themeColor="text1"/>
        </w:rPr>
      </w:pPr>
      <w:r w:rsidRPr="008D56FA">
        <w:rPr>
          <w:rFonts w:asciiTheme="minorHAnsi" w:hAnsiTheme="minorHAnsi" w:cstheme="minorHAnsi"/>
          <w:color w:val="000000" w:themeColor="text1"/>
        </w:rPr>
        <w:t>Odgovor: </w:t>
      </w:r>
      <w:r w:rsidR="00E041D2" w:rsidRPr="008D56FA">
        <w:rPr>
          <w:rFonts w:asciiTheme="minorHAnsi" w:hAnsiTheme="minorHAnsi" w:cstheme="minorHAnsi"/>
          <w:color w:val="000000" w:themeColor="text1"/>
        </w:rPr>
        <w:t xml:space="preserve"> Da, sredstva lahko prejmejo največ 4 upravičenci.</w:t>
      </w:r>
    </w:p>
    <w:p w14:paraId="4E99B147" w14:textId="7932E095" w:rsidR="00DF1B95" w:rsidRPr="008D56FA" w:rsidRDefault="00DF1B95" w:rsidP="004508D5">
      <w:pPr>
        <w:jc w:val="both"/>
        <w:rPr>
          <w:rFonts w:asciiTheme="minorHAnsi" w:hAnsiTheme="minorHAnsi" w:cstheme="minorHAnsi"/>
          <w:color w:val="000000" w:themeColor="text1"/>
        </w:rPr>
      </w:pPr>
    </w:p>
    <w:p w14:paraId="2FDEB4A2" w14:textId="0DC4721D" w:rsidR="00DF1B95" w:rsidRPr="008D56FA" w:rsidRDefault="00DF1B95" w:rsidP="004508D5">
      <w:pPr>
        <w:jc w:val="both"/>
        <w:rPr>
          <w:rFonts w:asciiTheme="minorHAnsi" w:hAnsiTheme="minorHAnsi" w:cstheme="minorHAnsi"/>
          <w:color w:val="000000" w:themeColor="text1"/>
        </w:rPr>
      </w:pPr>
    </w:p>
    <w:p w14:paraId="24E60E87" w14:textId="2928BDD6" w:rsidR="00DF1B95" w:rsidRPr="008D56FA" w:rsidRDefault="00DF1B95" w:rsidP="004508D5">
      <w:pPr>
        <w:pStyle w:val="Odstavekseznama"/>
        <w:numPr>
          <w:ilvl w:val="0"/>
          <w:numId w:val="1"/>
        </w:numPr>
        <w:jc w:val="both"/>
        <w:rPr>
          <w:rFonts w:asciiTheme="minorHAnsi" w:eastAsia="Times New Roman" w:hAnsiTheme="minorHAnsi" w:cstheme="minorHAnsi"/>
          <w:b/>
          <w:bCs/>
          <w:color w:val="000000" w:themeColor="text1"/>
        </w:rPr>
      </w:pPr>
      <w:r w:rsidRPr="008D56FA">
        <w:rPr>
          <w:rFonts w:asciiTheme="minorHAnsi" w:eastAsia="Times New Roman" w:hAnsiTheme="minorHAnsi" w:cstheme="minorHAnsi"/>
          <w:b/>
          <w:bCs/>
          <w:color w:val="000000" w:themeColor="text1"/>
        </w:rPr>
        <w:t xml:space="preserve">Glede na to da je za razpis predvideno le 400.000 </w:t>
      </w:r>
      <w:r w:rsidR="008D56FA" w:rsidRPr="008D56FA">
        <w:rPr>
          <w:rFonts w:asciiTheme="minorHAnsi" w:eastAsia="Times New Roman" w:hAnsiTheme="minorHAnsi" w:cstheme="minorHAnsi"/>
          <w:b/>
          <w:bCs/>
          <w:color w:val="000000" w:themeColor="text1"/>
        </w:rPr>
        <w:t>EUR</w:t>
      </w:r>
      <w:r w:rsidRPr="008D56FA">
        <w:rPr>
          <w:rFonts w:asciiTheme="minorHAnsi" w:eastAsia="Times New Roman" w:hAnsiTheme="minorHAnsi" w:cstheme="minorHAnsi"/>
          <w:b/>
          <w:bCs/>
          <w:color w:val="000000" w:themeColor="text1"/>
        </w:rPr>
        <w:t xml:space="preserve"> in da je višina projekta omejena na najmanj 100.000 €, predvidevam, da bo šlo teoretično le za 4 izbrane projekte (ali manj) v celi Sloveniji?</w:t>
      </w:r>
    </w:p>
    <w:p w14:paraId="20F6110F" w14:textId="19BDAE84" w:rsidR="00DF1B95" w:rsidRPr="008D56FA" w:rsidRDefault="00DF1B95" w:rsidP="004508D5">
      <w:pPr>
        <w:jc w:val="both"/>
        <w:rPr>
          <w:rFonts w:asciiTheme="minorHAnsi" w:eastAsia="Times New Roman" w:hAnsiTheme="minorHAnsi" w:cstheme="minorHAnsi"/>
          <w:color w:val="000000" w:themeColor="text1"/>
        </w:rPr>
      </w:pPr>
    </w:p>
    <w:p w14:paraId="57CAE989" w14:textId="0FB0EF7D" w:rsidR="00DF1B95" w:rsidRPr="008D56FA" w:rsidRDefault="00DF1B95" w:rsidP="004508D5">
      <w:pPr>
        <w:jc w:val="both"/>
        <w:rPr>
          <w:rFonts w:asciiTheme="minorHAnsi" w:hAnsiTheme="minorHAnsi" w:cstheme="minorHAnsi"/>
          <w:color w:val="000000" w:themeColor="text1"/>
        </w:rPr>
      </w:pPr>
      <w:r w:rsidRPr="008D56FA">
        <w:rPr>
          <w:rFonts w:asciiTheme="minorHAnsi" w:hAnsiTheme="minorHAnsi" w:cstheme="minorHAnsi"/>
          <w:color w:val="000000" w:themeColor="text1"/>
        </w:rPr>
        <w:t>Odgovor: </w:t>
      </w:r>
      <w:r w:rsidR="00E041D2" w:rsidRPr="008D56FA">
        <w:rPr>
          <w:rFonts w:asciiTheme="minorHAnsi" w:hAnsiTheme="minorHAnsi" w:cstheme="minorHAnsi"/>
          <w:color w:val="000000" w:themeColor="text1"/>
        </w:rPr>
        <w:t xml:space="preserve"> Da</w:t>
      </w:r>
      <w:r w:rsidR="0081251A" w:rsidRPr="008D56FA">
        <w:rPr>
          <w:rFonts w:asciiTheme="minorHAnsi" w:hAnsiTheme="minorHAnsi" w:cstheme="minorHAnsi"/>
          <w:color w:val="000000" w:themeColor="text1"/>
        </w:rPr>
        <w:t>.</w:t>
      </w:r>
    </w:p>
    <w:p w14:paraId="1CDCAB10" w14:textId="16983BE7" w:rsidR="00DF1B95" w:rsidRPr="008D56FA" w:rsidRDefault="00DF1B95" w:rsidP="004508D5">
      <w:pPr>
        <w:jc w:val="both"/>
        <w:rPr>
          <w:rFonts w:asciiTheme="minorHAnsi" w:eastAsia="Times New Roman" w:hAnsiTheme="minorHAnsi" w:cstheme="minorHAnsi"/>
          <w:color w:val="000000" w:themeColor="text1"/>
        </w:rPr>
      </w:pPr>
    </w:p>
    <w:p w14:paraId="28C80E7C" w14:textId="77777777" w:rsidR="00DF1B95" w:rsidRPr="008D56FA" w:rsidRDefault="00DF1B95" w:rsidP="004508D5">
      <w:pPr>
        <w:pStyle w:val="Odstavekseznama"/>
        <w:jc w:val="both"/>
        <w:rPr>
          <w:rFonts w:asciiTheme="minorHAnsi" w:hAnsiTheme="minorHAnsi" w:cstheme="minorHAnsi"/>
          <w:color w:val="000000" w:themeColor="text1"/>
        </w:rPr>
      </w:pPr>
    </w:p>
    <w:p w14:paraId="1DE082CA" w14:textId="77777777" w:rsidR="00DF1B95" w:rsidRPr="008D56FA" w:rsidRDefault="00DF1B95" w:rsidP="004508D5">
      <w:pPr>
        <w:pStyle w:val="Odstavekseznama"/>
        <w:numPr>
          <w:ilvl w:val="0"/>
          <w:numId w:val="1"/>
        </w:numPr>
        <w:contextualSpacing w:val="0"/>
        <w:jc w:val="both"/>
        <w:rPr>
          <w:rFonts w:asciiTheme="minorHAnsi" w:eastAsia="Times New Roman" w:hAnsiTheme="minorHAnsi" w:cstheme="minorHAnsi"/>
          <w:b/>
          <w:bCs/>
          <w:color w:val="000000" w:themeColor="text1"/>
        </w:rPr>
      </w:pPr>
      <w:r w:rsidRPr="008D56FA">
        <w:rPr>
          <w:rFonts w:asciiTheme="minorHAnsi" w:eastAsia="Times New Roman" w:hAnsiTheme="minorHAnsi" w:cstheme="minorHAnsi"/>
          <w:b/>
          <w:bCs/>
          <w:color w:val="000000" w:themeColor="text1"/>
        </w:rPr>
        <w:t>Ali je predviden podoben razpis tudi v letu 2024?</w:t>
      </w:r>
    </w:p>
    <w:p w14:paraId="7D3CE922" w14:textId="24C8C8CC" w:rsidR="00DF1B95" w:rsidRPr="008D56FA" w:rsidRDefault="00DF1B95" w:rsidP="004508D5">
      <w:pPr>
        <w:jc w:val="both"/>
        <w:rPr>
          <w:rFonts w:asciiTheme="minorHAnsi" w:hAnsiTheme="minorHAnsi" w:cstheme="minorHAnsi"/>
          <w:color w:val="000000" w:themeColor="text1"/>
        </w:rPr>
      </w:pPr>
    </w:p>
    <w:p w14:paraId="3B9A22D6" w14:textId="3137BEB0" w:rsidR="00DF1B95" w:rsidRPr="008D56FA" w:rsidRDefault="00DF1B95" w:rsidP="004508D5">
      <w:pPr>
        <w:jc w:val="both"/>
        <w:rPr>
          <w:rFonts w:asciiTheme="minorHAnsi" w:hAnsiTheme="minorHAnsi" w:cstheme="minorHAnsi"/>
          <w:color w:val="000000" w:themeColor="text1"/>
        </w:rPr>
      </w:pPr>
      <w:r w:rsidRPr="008D56FA">
        <w:rPr>
          <w:rFonts w:asciiTheme="minorHAnsi" w:hAnsiTheme="minorHAnsi" w:cstheme="minorHAnsi"/>
          <w:color w:val="000000" w:themeColor="text1"/>
        </w:rPr>
        <w:t>Odgovor: </w:t>
      </w:r>
      <w:r w:rsidR="00E041D2" w:rsidRPr="008D56FA">
        <w:rPr>
          <w:rFonts w:asciiTheme="minorHAnsi" w:hAnsiTheme="minorHAnsi" w:cstheme="minorHAnsi"/>
          <w:color w:val="000000" w:themeColor="text1"/>
        </w:rPr>
        <w:t xml:space="preserve"> Predvidoma da.</w:t>
      </w:r>
    </w:p>
    <w:p w14:paraId="45CBEEEF" w14:textId="352DC5FD" w:rsidR="00DF1B95" w:rsidRPr="008D56FA" w:rsidRDefault="00DF1B95" w:rsidP="004508D5">
      <w:pPr>
        <w:jc w:val="both"/>
        <w:rPr>
          <w:rFonts w:asciiTheme="minorHAnsi" w:hAnsiTheme="minorHAnsi" w:cstheme="minorHAnsi"/>
          <w:color w:val="000000" w:themeColor="text1"/>
        </w:rPr>
      </w:pPr>
    </w:p>
    <w:p w14:paraId="38114B62" w14:textId="77777777" w:rsidR="0081251A" w:rsidRPr="008D56FA" w:rsidRDefault="0081251A" w:rsidP="004508D5">
      <w:pPr>
        <w:jc w:val="both"/>
        <w:rPr>
          <w:rFonts w:asciiTheme="minorHAnsi" w:hAnsiTheme="minorHAnsi" w:cstheme="minorHAnsi"/>
          <w:color w:val="000000" w:themeColor="text1"/>
        </w:rPr>
      </w:pPr>
    </w:p>
    <w:p w14:paraId="25EF84CA" w14:textId="77777777" w:rsidR="00DF1B95" w:rsidRPr="008D56FA" w:rsidRDefault="00DF1B95" w:rsidP="004508D5">
      <w:pPr>
        <w:pStyle w:val="Odstavekseznama"/>
        <w:numPr>
          <w:ilvl w:val="0"/>
          <w:numId w:val="1"/>
        </w:numPr>
        <w:jc w:val="both"/>
        <w:rPr>
          <w:rFonts w:asciiTheme="minorHAnsi" w:hAnsiTheme="minorHAnsi" w:cstheme="minorHAnsi"/>
          <w:b/>
          <w:bCs/>
        </w:rPr>
      </w:pPr>
      <w:r w:rsidRPr="008D56FA">
        <w:rPr>
          <w:rFonts w:asciiTheme="minorHAnsi" w:hAnsiTheme="minorHAnsi" w:cstheme="minorHAnsi"/>
          <w:b/>
          <w:bCs/>
        </w:rPr>
        <w:t>JAVNI POZIV ZA PREDLOŽITEV VLOG ZA SOFINANCIRANJE PROJEKTOV PROMOCIJE RABE LESA V LETU 2023 (DEMO LES 23) je obdobje upravičenosti stroškov 26.1.2023 do 4.12.2023 ko je tudi rok za podajo zahtevkov. Zanima nas sledeče:</w:t>
      </w:r>
    </w:p>
    <w:p w14:paraId="50C3C472" w14:textId="2664E4B0" w:rsidR="00DF1B95" w:rsidRPr="008D56FA" w:rsidRDefault="00DF1B95" w:rsidP="004508D5">
      <w:pPr>
        <w:pStyle w:val="Naslov1"/>
        <w:spacing w:before="0"/>
        <w:ind w:left="720"/>
        <w:jc w:val="both"/>
        <w:rPr>
          <w:rFonts w:asciiTheme="minorHAnsi" w:hAnsiTheme="minorHAnsi" w:cstheme="minorHAnsi"/>
          <w:color w:val="000000" w:themeColor="text1"/>
          <w:sz w:val="22"/>
          <w:szCs w:val="22"/>
        </w:rPr>
      </w:pPr>
      <w:r w:rsidRPr="008D56FA">
        <w:rPr>
          <w:rFonts w:asciiTheme="minorHAnsi" w:hAnsiTheme="minorHAnsi" w:cstheme="minorHAnsi"/>
          <w:color w:val="000000" w:themeColor="text1"/>
          <w:sz w:val="22"/>
          <w:szCs w:val="22"/>
        </w:rPr>
        <w:t>Glede na to, da so predmet javnega poziva idejni projekti ali mora biti do 4.12.2023 zaključena gradnja objekta, ali samo pripravljena v celoti projektna dokumentacija in pridobljeno gradbeno dovoljenje.  Kaj vse zajemajo  stroški pripravljalnih del (rušenje obstoječega objekta, priprava terena……)</w:t>
      </w:r>
      <w:r w:rsidR="004508D5" w:rsidRPr="008D56FA">
        <w:rPr>
          <w:rFonts w:asciiTheme="minorHAnsi" w:hAnsiTheme="minorHAnsi" w:cstheme="minorHAnsi"/>
          <w:color w:val="000000" w:themeColor="text1"/>
          <w:sz w:val="22"/>
          <w:szCs w:val="22"/>
        </w:rPr>
        <w:t>?</w:t>
      </w:r>
      <w:r w:rsidRPr="008D56FA">
        <w:rPr>
          <w:rFonts w:asciiTheme="minorHAnsi" w:hAnsiTheme="minorHAnsi" w:cstheme="minorHAnsi"/>
          <w:color w:val="000000" w:themeColor="text1"/>
          <w:sz w:val="22"/>
          <w:szCs w:val="22"/>
        </w:rPr>
        <w:t xml:space="preserve"> </w:t>
      </w:r>
    </w:p>
    <w:p w14:paraId="7085A493" w14:textId="5207814E" w:rsidR="00DF1B95" w:rsidRPr="008D56FA" w:rsidRDefault="00DF1B95" w:rsidP="004508D5">
      <w:pPr>
        <w:pStyle w:val="Naslov1"/>
        <w:spacing w:before="0"/>
        <w:jc w:val="both"/>
        <w:rPr>
          <w:rFonts w:asciiTheme="minorHAnsi" w:hAnsiTheme="minorHAnsi" w:cstheme="minorHAnsi"/>
          <w:b w:val="0"/>
          <w:bCs w:val="0"/>
          <w:color w:val="000000" w:themeColor="text1"/>
          <w:sz w:val="22"/>
          <w:szCs w:val="22"/>
        </w:rPr>
      </w:pPr>
    </w:p>
    <w:p w14:paraId="48C8F8F3" w14:textId="0B89AF79" w:rsidR="00DF1B95" w:rsidRPr="008D56FA" w:rsidRDefault="00DF1B95" w:rsidP="004508D5">
      <w:pPr>
        <w:jc w:val="both"/>
        <w:rPr>
          <w:rFonts w:asciiTheme="minorHAnsi" w:hAnsiTheme="minorHAnsi" w:cstheme="minorHAnsi"/>
          <w:color w:val="000000" w:themeColor="text1"/>
        </w:rPr>
      </w:pPr>
      <w:r w:rsidRPr="008D56FA">
        <w:rPr>
          <w:rFonts w:asciiTheme="minorHAnsi" w:hAnsiTheme="minorHAnsi" w:cstheme="minorHAnsi"/>
          <w:color w:val="000000" w:themeColor="text1"/>
        </w:rPr>
        <w:t>Odgovor: </w:t>
      </w:r>
      <w:r w:rsidR="00E041D2" w:rsidRPr="008D56FA">
        <w:rPr>
          <w:rFonts w:asciiTheme="minorHAnsi" w:hAnsiTheme="minorHAnsi" w:cstheme="minorHAnsi"/>
          <w:color w:val="000000" w:themeColor="text1"/>
        </w:rPr>
        <w:t xml:space="preserve"> Pogoj je vsaj idejna zasnova</w:t>
      </w:r>
      <w:r w:rsidR="00CE08DB" w:rsidRPr="008D56FA">
        <w:rPr>
          <w:rFonts w:asciiTheme="minorHAnsi" w:hAnsiTheme="minorHAnsi" w:cstheme="minorHAnsi"/>
          <w:color w:val="000000" w:themeColor="text1"/>
        </w:rPr>
        <w:t xml:space="preserve">, bolje pa so točkovani projekti, ki so bližje </w:t>
      </w:r>
      <w:r w:rsidR="001F396A">
        <w:rPr>
          <w:rFonts w:asciiTheme="minorHAnsi" w:hAnsiTheme="minorHAnsi" w:cstheme="minorHAnsi"/>
          <w:color w:val="000000" w:themeColor="text1"/>
        </w:rPr>
        <w:t xml:space="preserve">ali so že v </w:t>
      </w:r>
      <w:r w:rsidR="00CE08DB" w:rsidRPr="008D56FA">
        <w:rPr>
          <w:rFonts w:asciiTheme="minorHAnsi" w:hAnsiTheme="minorHAnsi" w:cstheme="minorHAnsi"/>
          <w:color w:val="000000" w:themeColor="text1"/>
        </w:rPr>
        <w:t>realizaciji (glej merila)</w:t>
      </w:r>
      <w:r w:rsidR="0081251A" w:rsidRPr="008D56FA">
        <w:rPr>
          <w:rFonts w:asciiTheme="minorHAnsi" w:hAnsiTheme="minorHAnsi" w:cstheme="minorHAnsi"/>
          <w:color w:val="000000" w:themeColor="text1"/>
        </w:rPr>
        <w:t>.</w:t>
      </w:r>
    </w:p>
    <w:p w14:paraId="04D84DBD" w14:textId="0627E583" w:rsidR="00CE08DB" w:rsidRPr="008D56FA" w:rsidRDefault="00CE08DB" w:rsidP="004508D5">
      <w:pPr>
        <w:jc w:val="both"/>
        <w:rPr>
          <w:rFonts w:asciiTheme="minorHAnsi" w:hAnsiTheme="minorHAnsi" w:cstheme="minorHAnsi"/>
          <w:color w:val="000000" w:themeColor="text1"/>
        </w:rPr>
      </w:pPr>
      <w:r w:rsidRPr="008D56FA">
        <w:rPr>
          <w:rFonts w:asciiTheme="minorHAnsi" w:hAnsiTheme="minorHAnsi" w:cstheme="minorHAnsi"/>
          <w:color w:val="000000" w:themeColor="text1"/>
        </w:rPr>
        <w:lastRenderedPageBreak/>
        <w:tab/>
        <w:t xml:space="preserve">Pripravljalna dela zajemajo </w:t>
      </w:r>
      <w:r w:rsidR="00A51457" w:rsidRPr="008D56FA">
        <w:rPr>
          <w:rFonts w:asciiTheme="minorHAnsi" w:hAnsiTheme="minorHAnsi" w:cstheme="minorHAnsi"/>
          <w:color w:val="000000" w:themeColor="text1"/>
        </w:rPr>
        <w:t xml:space="preserve">pripravo terena brez </w:t>
      </w:r>
      <w:r w:rsidR="00D041AF">
        <w:rPr>
          <w:rFonts w:asciiTheme="minorHAnsi" w:hAnsiTheme="minorHAnsi" w:cstheme="minorHAnsi"/>
          <w:color w:val="000000" w:themeColor="text1"/>
        </w:rPr>
        <w:t xml:space="preserve">stroškov </w:t>
      </w:r>
      <w:r w:rsidR="00A51457" w:rsidRPr="008D56FA">
        <w:rPr>
          <w:rFonts w:asciiTheme="minorHAnsi" w:hAnsiTheme="minorHAnsi" w:cstheme="minorHAnsi"/>
          <w:color w:val="000000" w:themeColor="text1"/>
        </w:rPr>
        <w:t>morebitnih rušitev</w:t>
      </w:r>
      <w:r w:rsidR="0081251A" w:rsidRPr="008D56FA">
        <w:rPr>
          <w:rFonts w:asciiTheme="minorHAnsi" w:hAnsiTheme="minorHAnsi" w:cstheme="minorHAnsi"/>
          <w:color w:val="000000" w:themeColor="text1"/>
        </w:rPr>
        <w:t>.</w:t>
      </w:r>
    </w:p>
    <w:p w14:paraId="17294023" w14:textId="1F6DC2D1" w:rsidR="00DF1B95" w:rsidRPr="008D56FA" w:rsidRDefault="00DF1B95" w:rsidP="004508D5">
      <w:pPr>
        <w:pStyle w:val="Odstavekseznama"/>
        <w:numPr>
          <w:ilvl w:val="0"/>
          <w:numId w:val="1"/>
        </w:numPr>
        <w:jc w:val="both"/>
        <w:rPr>
          <w:rFonts w:asciiTheme="minorHAnsi" w:hAnsiTheme="minorHAnsi" w:cstheme="minorHAnsi"/>
          <w:b/>
          <w:bCs/>
          <w:color w:val="000000" w:themeColor="text1"/>
        </w:rPr>
      </w:pPr>
      <w:r w:rsidRPr="008D56FA">
        <w:rPr>
          <w:rFonts w:asciiTheme="minorHAnsi" w:hAnsiTheme="minorHAnsi" w:cstheme="minorHAnsi"/>
          <w:b/>
          <w:bCs/>
          <w:color w:val="000000" w:themeColor="text1"/>
        </w:rPr>
        <w:t>V prijavnem obrazcu je v tabeli viri financiranja zapisano proračunsko leto 2022.  Ali je to pomota?</w:t>
      </w:r>
    </w:p>
    <w:p w14:paraId="2396AE1D" w14:textId="77777777" w:rsidR="00DF1B95" w:rsidRPr="008D56FA" w:rsidRDefault="00DF1B95" w:rsidP="004508D5">
      <w:pPr>
        <w:jc w:val="both"/>
        <w:rPr>
          <w:rFonts w:asciiTheme="minorHAnsi" w:hAnsiTheme="minorHAnsi" w:cstheme="minorHAnsi"/>
          <w:color w:val="000000" w:themeColor="text1"/>
        </w:rPr>
      </w:pPr>
    </w:p>
    <w:p w14:paraId="3ED11B57" w14:textId="41E2B345" w:rsidR="00DF1B95" w:rsidRPr="008D56FA" w:rsidRDefault="00DF1B95" w:rsidP="004508D5">
      <w:pPr>
        <w:jc w:val="both"/>
        <w:rPr>
          <w:rFonts w:asciiTheme="minorHAnsi" w:hAnsiTheme="minorHAnsi" w:cstheme="minorHAnsi"/>
          <w:color w:val="000000" w:themeColor="text1"/>
        </w:rPr>
      </w:pPr>
      <w:r w:rsidRPr="008D56FA">
        <w:rPr>
          <w:rFonts w:asciiTheme="minorHAnsi" w:hAnsiTheme="minorHAnsi" w:cstheme="minorHAnsi"/>
          <w:color w:val="000000" w:themeColor="text1"/>
        </w:rPr>
        <w:t>Odgovor: </w:t>
      </w:r>
      <w:r w:rsidR="00E041D2" w:rsidRPr="008D56FA">
        <w:rPr>
          <w:rFonts w:asciiTheme="minorHAnsi" w:hAnsiTheme="minorHAnsi" w:cstheme="minorHAnsi"/>
          <w:color w:val="000000" w:themeColor="text1"/>
        </w:rPr>
        <w:t xml:space="preserve"> Da, gre za pomoto, bomo popravili.</w:t>
      </w:r>
      <w:r w:rsidR="00D041AF">
        <w:rPr>
          <w:rFonts w:asciiTheme="minorHAnsi" w:hAnsiTheme="minorHAnsi" w:cstheme="minorHAnsi"/>
          <w:color w:val="000000" w:themeColor="text1"/>
        </w:rPr>
        <w:t xml:space="preserve"> Se zahvaljujemo za opozorilo.</w:t>
      </w:r>
    </w:p>
    <w:p w14:paraId="7CC7DC5C" w14:textId="1A5D9F26" w:rsidR="00DF1B95" w:rsidRPr="008D56FA" w:rsidRDefault="00DF1B95" w:rsidP="004508D5">
      <w:pPr>
        <w:jc w:val="both"/>
        <w:rPr>
          <w:rFonts w:asciiTheme="minorHAnsi" w:hAnsiTheme="minorHAnsi" w:cstheme="minorHAnsi"/>
          <w:color w:val="000000" w:themeColor="text1"/>
        </w:rPr>
      </w:pPr>
    </w:p>
    <w:p w14:paraId="6A604AF9" w14:textId="217F450D" w:rsidR="00DF1B95" w:rsidRPr="008D56FA" w:rsidRDefault="00DF1B95" w:rsidP="004508D5">
      <w:pPr>
        <w:pStyle w:val="Navadensplet"/>
        <w:numPr>
          <w:ilvl w:val="0"/>
          <w:numId w:val="1"/>
        </w:numPr>
        <w:jc w:val="both"/>
        <w:rPr>
          <w:rFonts w:cstheme="minorHAnsi"/>
          <w:b/>
          <w:bCs/>
          <w:color w:val="000000" w:themeColor="text1"/>
        </w:rPr>
      </w:pPr>
      <w:r w:rsidRPr="008D56FA">
        <w:rPr>
          <w:rFonts w:cstheme="minorHAnsi"/>
          <w:b/>
          <w:bCs/>
          <w:color w:val="000000" w:themeColor="text1"/>
        </w:rPr>
        <w:t>Do kdaj mora biti projekt zaključen (zgrajen in predan naroč</w:t>
      </w:r>
      <w:r w:rsidR="0081251A" w:rsidRPr="008D56FA">
        <w:rPr>
          <w:rFonts w:cstheme="minorHAnsi"/>
          <w:b/>
          <w:bCs/>
          <w:color w:val="000000" w:themeColor="text1"/>
        </w:rPr>
        <w:t>n</w:t>
      </w:r>
      <w:r w:rsidRPr="008D56FA">
        <w:rPr>
          <w:rFonts w:cstheme="minorHAnsi"/>
          <w:b/>
          <w:bCs/>
          <w:color w:val="000000" w:themeColor="text1"/>
        </w:rPr>
        <w:t>iku v uporabo) in do kdaj mora biti zaključena promocija objekta (</w:t>
      </w:r>
      <w:r w:rsidR="0081251A" w:rsidRPr="008D56FA">
        <w:rPr>
          <w:rFonts w:cstheme="minorHAnsi"/>
          <w:b/>
          <w:bCs/>
          <w:color w:val="000000" w:themeColor="text1"/>
        </w:rPr>
        <w:t>eventualni</w:t>
      </w:r>
      <w:r w:rsidRPr="008D56FA">
        <w:rPr>
          <w:rFonts w:cstheme="minorHAnsi"/>
          <w:b/>
          <w:bCs/>
          <w:color w:val="000000" w:themeColor="text1"/>
        </w:rPr>
        <w:t xml:space="preserve"> dogodki, publikacije, predavanja, itd</w:t>
      </w:r>
      <w:r w:rsidR="0081251A" w:rsidRPr="008D56FA">
        <w:rPr>
          <w:rFonts w:cstheme="minorHAnsi"/>
          <w:b/>
          <w:bCs/>
          <w:color w:val="000000" w:themeColor="text1"/>
        </w:rPr>
        <w:t>.</w:t>
      </w:r>
      <w:r w:rsidRPr="008D56FA">
        <w:rPr>
          <w:rFonts w:cstheme="minorHAnsi"/>
          <w:b/>
          <w:bCs/>
          <w:color w:val="000000" w:themeColor="text1"/>
        </w:rPr>
        <w:t>)</w:t>
      </w:r>
      <w:r w:rsidR="0081251A" w:rsidRPr="008D56FA">
        <w:rPr>
          <w:rFonts w:cstheme="minorHAnsi"/>
          <w:b/>
          <w:bCs/>
          <w:color w:val="000000" w:themeColor="text1"/>
        </w:rPr>
        <w:t>?</w:t>
      </w:r>
    </w:p>
    <w:p w14:paraId="71A14C05" w14:textId="2DA7742F" w:rsidR="00DF1B95" w:rsidRPr="008D56FA" w:rsidRDefault="00DF1B95" w:rsidP="004508D5">
      <w:pPr>
        <w:jc w:val="both"/>
        <w:rPr>
          <w:rFonts w:asciiTheme="minorHAnsi" w:hAnsiTheme="minorHAnsi" w:cstheme="minorHAnsi"/>
          <w:color w:val="000000" w:themeColor="text1"/>
        </w:rPr>
      </w:pPr>
      <w:r w:rsidRPr="008D56FA">
        <w:rPr>
          <w:rFonts w:asciiTheme="minorHAnsi" w:hAnsiTheme="minorHAnsi" w:cstheme="minorHAnsi"/>
          <w:color w:val="000000" w:themeColor="text1"/>
        </w:rPr>
        <w:t>Odgovor: </w:t>
      </w:r>
      <w:r w:rsidR="00A51457" w:rsidRPr="008D56FA">
        <w:rPr>
          <w:rFonts w:asciiTheme="minorHAnsi" w:hAnsiTheme="minorHAnsi" w:cstheme="minorHAnsi"/>
          <w:color w:val="000000" w:themeColor="text1"/>
        </w:rPr>
        <w:t xml:space="preserve"> Projekt (gradnja objekta) mora biti zaključen do 31.12.2025 (pridobljeno uporabno dovoljenje). Promocijske dejavnosti </w:t>
      </w:r>
      <w:r w:rsidR="00D041AF">
        <w:rPr>
          <w:rFonts w:asciiTheme="minorHAnsi" w:hAnsiTheme="minorHAnsi" w:cstheme="minorHAnsi"/>
          <w:color w:val="000000" w:themeColor="text1"/>
        </w:rPr>
        <w:t>lahko</w:t>
      </w:r>
      <w:r w:rsidR="00A51457" w:rsidRPr="008D56FA">
        <w:rPr>
          <w:rFonts w:asciiTheme="minorHAnsi" w:hAnsiTheme="minorHAnsi" w:cstheme="minorHAnsi"/>
          <w:color w:val="000000" w:themeColor="text1"/>
        </w:rPr>
        <w:t xml:space="preserve"> poteka</w:t>
      </w:r>
      <w:r w:rsidR="00D041AF">
        <w:rPr>
          <w:rFonts w:asciiTheme="minorHAnsi" w:hAnsiTheme="minorHAnsi" w:cstheme="minorHAnsi"/>
          <w:color w:val="000000" w:themeColor="text1"/>
        </w:rPr>
        <w:t>jo</w:t>
      </w:r>
      <w:r w:rsidR="00A51457" w:rsidRPr="008D56FA">
        <w:rPr>
          <w:rFonts w:asciiTheme="minorHAnsi" w:hAnsiTheme="minorHAnsi" w:cstheme="minorHAnsi"/>
          <w:color w:val="000000" w:themeColor="text1"/>
        </w:rPr>
        <w:t xml:space="preserve"> v obdobju 3 leta po podpisu pogodbe</w:t>
      </w:r>
      <w:r w:rsidR="0081251A" w:rsidRPr="008D56FA">
        <w:rPr>
          <w:rFonts w:asciiTheme="minorHAnsi" w:hAnsiTheme="minorHAnsi" w:cstheme="minorHAnsi"/>
          <w:color w:val="000000" w:themeColor="text1"/>
        </w:rPr>
        <w:t>.</w:t>
      </w:r>
      <w:r w:rsidR="00A51457" w:rsidRPr="008D56FA">
        <w:rPr>
          <w:rFonts w:asciiTheme="minorHAnsi" w:hAnsiTheme="minorHAnsi" w:cstheme="minorHAnsi"/>
          <w:color w:val="000000" w:themeColor="text1"/>
        </w:rPr>
        <w:t xml:space="preserve"> </w:t>
      </w:r>
    </w:p>
    <w:p w14:paraId="72EF3E70" w14:textId="77777777" w:rsidR="00DF1B95" w:rsidRPr="008D56FA" w:rsidRDefault="00DF1B95" w:rsidP="004508D5">
      <w:pPr>
        <w:jc w:val="both"/>
        <w:rPr>
          <w:rFonts w:asciiTheme="minorHAnsi" w:hAnsiTheme="minorHAnsi" w:cstheme="minorHAnsi"/>
          <w:color w:val="000000" w:themeColor="text1"/>
        </w:rPr>
      </w:pPr>
    </w:p>
    <w:p w14:paraId="0B292819" w14:textId="5379A2E0" w:rsidR="00DF1B95" w:rsidRPr="008D56FA" w:rsidRDefault="00DF1B95" w:rsidP="004508D5">
      <w:pPr>
        <w:pStyle w:val="Navadensplet"/>
        <w:numPr>
          <w:ilvl w:val="0"/>
          <w:numId w:val="1"/>
        </w:numPr>
        <w:jc w:val="both"/>
        <w:rPr>
          <w:rFonts w:cstheme="minorHAnsi"/>
          <w:b/>
          <w:bCs/>
          <w:color w:val="000000" w:themeColor="text1"/>
        </w:rPr>
      </w:pPr>
      <w:r w:rsidRPr="008D56FA">
        <w:rPr>
          <w:rFonts w:cstheme="minorHAnsi"/>
          <w:b/>
          <w:bCs/>
          <w:color w:val="000000" w:themeColor="text1"/>
        </w:rPr>
        <w:t>Do kdaj pričakujete, da bo komisija za izbor projektov objavila rezultate  izbranih projektov, saj bo odpiranje prispelih vlog šele 3.11., kar je samo en mesec pred rokom za predložitev zahtevka za sofinanciranje, kar onemogoča izbiro izvajalcev in samo izvedbo na gradbišču.</w:t>
      </w:r>
    </w:p>
    <w:p w14:paraId="7C6A4A75" w14:textId="5CD72F72" w:rsidR="00DF1B95" w:rsidRPr="008D56FA" w:rsidRDefault="00DF1B95" w:rsidP="0081251A">
      <w:pPr>
        <w:jc w:val="both"/>
        <w:rPr>
          <w:rFonts w:asciiTheme="minorHAnsi" w:hAnsiTheme="minorHAnsi" w:cstheme="minorHAnsi"/>
          <w:color w:val="000000" w:themeColor="text1"/>
        </w:rPr>
      </w:pPr>
      <w:r w:rsidRPr="008D56FA">
        <w:rPr>
          <w:rFonts w:asciiTheme="minorHAnsi" w:hAnsiTheme="minorHAnsi" w:cstheme="minorHAnsi"/>
          <w:color w:val="000000" w:themeColor="text1"/>
        </w:rPr>
        <w:t>Odgovor: </w:t>
      </w:r>
      <w:r w:rsidR="00A51457" w:rsidRPr="008D56FA">
        <w:rPr>
          <w:rFonts w:asciiTheme="minorHAnsi" w:hAnsiTheme="minorHAnsi" w:cstheme="minorHAnsi"/>
          <w:color w:val="000000" w:themeColor="text1"/>
        </w:rPr>
        <w:t xml:space="preserve"> </w:t>
      </w:r>
      <w:r w:rsidR="0081251A" w:rsidRPr="008D56FA">
        <w:rPr>
          <w:rFonts w:asciiTheme="minorHAnsi" w:hAnsiTheme="minorHAnsi" w:cstheme="minorHAnsi"/>
          <w:color w:val="000000" w:themeColor="text1"/>
        </w:rPr>
        <w:t xml:space="preserve">Glejte </w:t>
      </w:r>
      <w:r w:rsidR="00A51457" w:rsidRPr="008D56FA">
        <w:rPr>
          <w:rFonts w:asciiTheme="minorHAnsi" w:hAnsiTheme="minorHAnsi" w:cstheme="minorHAnsi"/>
          <w:color w:val="000000" w:themeColor="text1"/>
        </w:rPr>
        <w:t>odgovor na vprašanje št. 7.</w:t>
      </w:r>
    </w:p>
    <w:p w14:paraId="46440061" w14:textId="77777777" w:rsidR="0081251A" w:rsidRPr="008D56FA" w:rsidRDefault="0081251A" w:rsidP="0081251A">
      <w:pPr>
        <w:jc w:val="both"/>
        <w:rPr>
          <w:rFonts w:asciiTheme="minorHAnsi" w:hAnsiTheme="minorHAnsi" w:cstheme="minorHAnsi"/>
          <w:color w:val="000000" w:themeColor="text1"/>
        </w:rPr>
      </w:pPr>
    </w:p>
    <w:p w14:paraId="44F4014D" w14:textId="07347BFF" w:rsidR="00DF1B95" w:rsidRPr="008D56FA" w:rsidRDefault="00DF1B95" w:rsidP="004508D5">
      <w:pPr>
        <w:pStyle w:val="Navadensplet"/>
        <w:numPr>
          <w:ilvl w:val="0"/>
          <w:numId w:val="1"/>
        </w:numPr>
        <w:jc w:val="both"/>
        <w:rPr>
          <w:rFonts w:cstheme="minorHAnsi"/>
          <w:b/>
          <w:bCs/>
          <w:color w:val="000000" w:themeColor="text1"/>
        </w:rPr>
      </w:pPr>
      <w:r w:rsidRPr="008D56FA">
        <w:rPr>
          <w:rFonts w:cstheme="minorHAnsi"/>
          <w:b/>
          <w:bCs/>
          <w:color w:val="000000" w:themeColor="text1"/>
        </w:rPr>
        <w:t>Ali mora biti potencialni projekt, ki je dopusten  glede minimalnih vstopnih pogojev, imeti klasifikacije po CCSI 122, 126  in 113 (razen 1264 in 12640) in pri tem niso dopustne nobene druge klasifikacije v javnem prostoru (npr. otroška igrišča, urbana oprema na javnih površinah, itd</w:t>
      </w:r>
      <w:r w:rsidR="0081251A" w:rsidRPr="008D56FA">
        <w:rPr>
          <w:rFonts w:cstheme="minorHAnsi"/>
          <w:b/>
          <w:bCs/>
          <w:color w:val="000000" w:themeColor="text1"/>
        </w:rPr>
        <w:t>.</w:t>
      </w:r>
      <w:r w:rsidRPr="008D56FA">
        <w:rPr>
          <w:rFonts w:cstheme="minorHAnsi"/>
          <w:b/>
          <w:bCs/>
          <w:color w:val="000000" w:themeColor="text1"/>
        </w:rPr>
        <w:t>)</w:t>
      </w:r>
      <w:r w:rsidR="0081251A" w:rsidRPr="008D56FA">
        <w:rPr>
          <w:rFonts w:cstheme="minorHAnsi"/>
          <w:b/>
          <w:bCs/>
          <w:color w:val="000000" w:themeColor="text1"/>
        </w:rPr>
        <w:t>?</w:t>
      </w:r>
    </w:p>
    <w:p w14:paraId="0DF97F5F" w14:textId="19988625" w:rsidR="00DF1B95" w:rsidRPr="008D56FA" w:rsidRDefault="00DF1B95" w:rsidP="004508D5">
      <w:pPr>
        <w:jc w:val="both"/>
        <w:rPr>
          <w:rFonts w:asciiTheme="minorHAnsi" w:hAnsiTheme="minorHAnsi" w:cstheme="minorHAnsi"/>
          <w:color w:val="000000" w:themeColor="text1"/>
        </w:rPr>
      </w:pPr>
      <w:r w:rsidRPr="008D56FA">
        <w:rPr>
          <w:rFonts w:asciiTheme="minorHAnsi" w:hAnsiTheme="minorHAnsi" w:cstheme="minorHAnsi"/>
          <w:color w:val="000000" w:themeColor="text1"/>
        </w:rPr>
        <w:t>Odgovor: </w:t>
      </w:r>
      <w:r w:rsidR="00A51457" w:rsidRPr="008D56FA">
        <w:rPr>
          <w:rFonts w:asciiTheme="minorHAnsi" w:hAnsiTheme="minorHAnsi" w:cstheme="minorHAnsi"/>
          <w:color w:val="000000" w:themeColor="text1"/>
        </w:rPr>
        <w:t xml:space="preserve"> </w:t>
      </w:r>
      <w:r w:rsidR="0081251A" w:rsidRPr="008D56FA">
        <w:rPr>
          <w:rFonts w:asciiTheme="minorHAnsi" w:hAnsiTheme="minorHAnsi" w:cstheme="minorHAnsi"/>
          <w:color w:val="000000" w:themeColor="text1"/>
        </w:rPr>
        <w:t xml:space="preserve">Glejte </w:t>
      </w:r>
      <w:r w:rsidR="00A51457" w:rsidRPr="008D56FA">
        <w:rPr>
          <w:rFonts w:asciiTheme="minorHAnsi" w:hAnsiTheme="minorHAnsi" w:cstheme="minorHAnsi"/>
          <w:color w:val="000000" w:themeColor="text1"/>
        </w:rPr>
        <w:t>odgovor na vprašanje št. 3 (če so del večjega projekta so upravičeni, kot samostojni projekt pa ne)</w:t>
      </w:r>
      <w:r w:rsidR="0081251A" w:rsidRPr="008D56FA">
        <w:rPr>
          <w:rFonts w:asciiTheme="minorHAnsi" w:hAnsiTheme="minorHAnsi" w:cstheme="minorHAnsi"/>
          <w:color w:val="000000" w:themeColor="text1"/>
        </w:rPr>
        <w:t>.</w:t>
      </w:r>
    </w:p>
    <w:p w14:paraId="14AF33AC" w14:textId="4B736DF8" w:rsidR="00DF1B95" w:rsidRPr="008D56FA" w:rsidRDefault="00DF1B95" w:rsidP="004508D5">
      <w:pPr>
        <w:jc w:val="both"/>
        <w:rPr>
          <w:rFonts w:asciiTheme="minorHAnsi" w:hAnsiTheme="minorHAnsi" w:cstheme="minorHAnsi"/>
          <w:color w:val="000000" w:themeColor="text1"/>
        </w:rPr>
      </w:pPr>
    </w:p>
    <w:p w14:paraId="264E9B49" w14:textId="30A81158" w:rsidR="00DF1B95" w:rsidRPr="008D56FA" w:rsidRDefault="00DF1B95" w:rsidP="004508D5">
      <w:pPr>
        <w:jc w:val="both"/>
        <w:rPr>
          <w:rFonts w:asciiTheme="minorHAnsi" w:hAnsiTheme="minorHAnsi" w:cstheme="minorHAnsi"/>
          <w:color w:val="000000" w:themeColor="text1"/>
        </w:rPr>
      </w:pPr>
    </w:p>
    <w:p w14:paraId="00D2C992" w14:textId="0D3BF298" w:rsidR="00DF1B95" w:rsidRPr="008D56FA" w:rsidRDefault="00DF1B95" w:rsidP="004508D5">
      <w:pPr>
        <w:pStyle w:val="Odstavekseznama"/>
        <w:numPr>
          <w:ilvl w:val="0"/>
          <w:numId w:val="1"/>
        </w:numPr>
        <w:jc w:val="both"/>
        <w:rPr>
          <w:rFonts w:asciiTheme="minorHAnsi" w:hAnsiTheme="minorHAnsi" w:cstheme="minorHAnsi"/>
          <w:b/>
          <w:bCs/>
        </w:rPr>
      </w:pPr>
      <w:r w:rsidRPr="008D56FA">
        <w:rPr>
          <w:rFonts w:asciiTheme="minorHAnsi" w:hAnsiTheme="minorHAnsi" w:cstheme="minorHAnsi"/>
          <w:b/>
          <w:bCs/>
        </w:rPr>
        <w:t>Ali lahko na Javnem pozivu za predložitev vlog za sofinanciranje projektov promocije rabe lesa in lesnih proizvodov ter gozdno lesnih verig v obliki javnih demo lesenih objektov, ki bodo služili kot promocijski objekti na področju lesene gradnje v letu 2023 kandidira z:</w:t>
      </w:r>
    </w:p>
    <w:p w14:paraId="318B8ECD" w14:textId="77777777" w:rsidR="00DF1B95" w:rsidRPr="008D56FA" w:rsidRDefault="00DF1B95" w:rsidP="004508D5">
      <w:pPr>
        <w:jc w:val="both"/>
        <w:rPr>
          <w:rFonts w:asciiTheme="minorHAnsi" w:hAnsiTheme="minorHAnsi" w:cstheme="minorHAnsi"/>
          <w:b/>
          <w:bCs/>
        </w:rPr>
      </w:pPr>
    </w:p>
    <w:p w14:paraId="51F2211E" w14:textId="46655191" w:rsidR="00DF1B95" w:rsidRPr="008D56FA" w:rsidRDefault="00DF1B95" w:rsidP="004508D5">
      <w:pPr>
        <w:pStyle w:val="Odstavekseznama"/>
        <w:numPr>
          <w:ilvl w:val="0"/>
          <w:numId w:val="9"/>
        </w:numPr>
        <w:contextualSpacing w:val="0"/>
        <w:jc w:val="both"/>
        <w:rPr>
          <w:rFonts w:asciiTheme="minorHAnsi" w:eastAsia="Times New Roman" w:hAnsiTheme="minorHAnsi" w:cstheme="minorHAnsi"/>
          <w:b/>
          <w:bCs/>
        </w:rPr>
      </w:pPr>
      <w:r w:rsidRPr="008D56FA">
        <w:rPr>
          <w:rFonts w:asciiTheme="minorHAnsi" w:eastAsia="Times New Roman" w:hAnsiTheme="minorHAnsi" w:cstheme="minorHAnsi"/>
          <w:b/>
          <w:bCs/>
        </w:rPr>
        <w:t xml:space="preserve">Lesenimi, deloma zaprtimi nadstrešnicami, ki bi služile kot javni objekti za shranjevanje orodja, počitek občanov v sklopu že postavljenega objekta URBANI VRTOVI. Občina je namreč na območju blokovskega naselja postavila 200 visokih lesenih gred za namene povečanja samooskrbe občanov in občank. Pri planiranju zasnove smo načrtovali tudi postavitev lesenih nadstrešnic, ki bi služile kot mesto počitka in druženja za uporabnike urbanih vrtov, možno bi bilo odložiti orodje in v eni od njih bi bil tudi priključek na pitno vodo – kot </w:t>
      </w:r>
      <w:proofErr w:type="spellStart"/>
      <w:r w:rsidRPr="008D56FA">
        <w:rPr>
          <w:rFonts w:asciiTheme="minorHAnsi" w:eastAsia="Times New Roman" w:hAnsiTheme="minorHAnsi" w:cstheme="minorHAnsi"/>
          <w:b/>
          <w:bCs/>
        </w:rPr>
        <w:t>pitnik</w:t>
      </w:r>
      <w:proofErr w:type="spellEnd"/>
      <w:r w:rsidRPr="008D56FA">
        <w:rPr>
          <w:rFonts w:asciiTheme="minorHAnsi" w:eastAsia="Times New Roman" w:hAnsiTheme="minorHAnsi" w:cstheme="minorHAnsi"/>
          <w:b/>
          <w:bCs/>
        </w:rPr>
        <w:t>. Planiramo dve nadstrešnici ena v velikosti 5x5 metrov in druga 3x3 metre. V neposredni bližini bi pa postavili otroška lesena igrača za preživljanje prostega časa otrok/malčkov iz naselje.</w:t>
      </w:r>
    </w:p>
    <w:p w14:paraId="2C43CBBE" w14:textId="7DDBE5DD" w:rsidR="004508D5" w:rsidRPr="008D56FA" w:rsidRDefault="004508D5" w:rsidP="004508D5">
      <w:pPr>
        <w:jc w:val="both"/>
        <w:rPr>
          <w:rFonts w:asciiTheme="minorHAnsi" w:eastAsia="Times New Roman" w:hAnsiTheme="minorHAnsi" w:cstheme="minorHAnsi"/>
          <w:b/>
          <w:bCs/>
        </w:rPr>
      </w:pPr>
    </w:p>
    <w:p w14:paraId="594591FC" w14:textId="0B5EF217" w:rsidR="004508D5" w:rsidRPr="008D56FA" w:rsidRDefault="004508D5" w:rsidP="004508D5">
      <w:pPr>
        <w:jc w:val="both"/>
        <w:rPr>
          <w:rFonts w:asciiTheme="minorHAnsi" w:hAnsiTheme="minorHAnsi" w:cstheme="minorHAnsi"/>
          <w:color w:val="000000" w:themeColor="text1"/>
        </w:rPr>
      </w:pPr>
      <w:r w:rsidRPr="008D56FA">
        <w:rPr>
          <w:rFonts w:asciiTheme="minorHAnsi" w:hAnsiTheme="minorHAnsi" w:cstheme="minorHAnsi"/>
          <w:color w:val="000000" w:themeColor="text1"/>
        </w:rPr>
        <w:t>Odgovor: </w:t>
      </w:r>
      <w:r w:rsidR="00A51457" w:rsidRPr="008D56FA">
        <w:rPr>
          <w:rFonts w:asciiTheme="minorHAnsi" w:hAnsiTheme="minorHAnsi" w:cstheme="minorHAnsi"/>
          <w:color w:val="000000" w:themeColor="text1"/>
        </w:rPr>
        <w:t xml:space="preserve"> </w:t>
      </w:r>
      <w:r w:rsidR="0081251A" w:rsidRPr="008D56FA">
        <w:rPr>
          <w:rFonts w:asciiTheme="minorHAnsi" w:hAnsiTheme="minorHAnsi" w:cstheme="minorHAnsi"/>
          <w:color w:val="000000" w:themeColor="text1"/>
        </w:rPr>
        <w:t>G</w:t>
      </w:r>
      <w:r w:rsidR="00A51457" w:rsidRPr="008D56FA">
        <w:rPr>
          <w:rFonts w:asciiTheme="minorHAnsi" w:hAnsiTheme="minorHAnsi" w:cstheme="minorHAnsi"/>
          <w:color w:val="000000" w:themeColor="text1"/>
        </w:rPr>
        <w:t>lejte odgovor na vprašanje št. 3</w:t>
      </w:r>
      <w:r w:rsidR="0081251A" w:rsidRPr="008D56FA">
        <w:rPr>
          <w:rFonts w:asciiTheme="minorHAnsi" w:hAnsiTheme="minorHAnsi" w:cstheme="minorHAnsi"/>
          <w:color w:val="000000" w:themeColor="text1"/>
        </w:rPr>
        <w:t>.</w:t>
      </w:r>
    </w:p>
    <w:p w14:paraId="780E57A7" w14:textId="77777777" w:rsidR="004508D5" w:rsidRPr="008D56FA" w:rsidRDefault="004508D5" w:rsidP="004508D5">
      <w:pPr>
        <w:jc w:val="both"/>
        <w:rPr>
          <w:rFonts w:asciiTheme="minorHAnsi" w:eastAsia="Times New Roman" w:hAnsiTheme="minorHAnsi" w:cstheme="minorHAnsi"/>
          <w:b/>
          <w:bCs/>
        </w:rPr>
      </w:pPr>
    </w:p>
    <w:p w14:paraId="06F61236" w14:textId="77777777" w:rsidR="004508D5" w:rsidRPr="008D56FA" w:rsidRDefault="004508D5" w:rsidP="004508D5">
      <w:pPr>
        <w:pStyle w:val="Odstavekseznama"/>
        <w:contextualSpacing w:val="0"/>
        <w:jc w:val="both"/>
        <w:rPr>
          <w:rFonts w:asciiTheme="minorHAnsi" w:eastAsia="Times New Roman" w:hAnsiTheme="minorHAnsi" w:cstheme="minorHAnsi"/>
          <w:b/>
          <w:bCs/>
        </w:rPr>
      </w:pPr>
    </w:p>
    <w:p w14:paraId="50ED6EA7" w14:textId="37F71107" w:rsidR="00DF1B95" w:rsidRPr="008D56FA" w:rsidRDefault="00DF1B95" w:rsidP="004508D5">
      <w:pPr>
        <w:pStyle w:val="Odstavekseznama"/>
        <w:numPr>
          <w:ilvl w:val="0"/>
          <w:numId w:val="9"/>
        </w:numPr>
        <w:jc w:val="both"/>
        <w:rPr>
          <w:rFonts w:asciiTheme="minorHAnsi" w:eastAsia="Times New Roman" w:hAnsiTheme="minorHAnsi" w:cstheme="minorHAnsi"/>
          <w:b/>
          <w:bCs/>
        </w:rPr>
      </w:pPr>
      <w:r w:rsidRPr="008D56FA">
        <w:rPr>
          <w:rFonts w:asciiTheme="minorHAnsi" w:eastAsia="Times New Roman" w:hAnsiTheme="minorHAnsi" w:cstheme="minorHAnsi"/>
          <w:b/>
          <w:bCs/>
        </w:rPr>
        <w:t xml:space="preserve">Občina je naročila izdelavo konservatorskega načrta in OPPN-ja za območje radenskega parka. Dogovorili smo se, da bo območje nekdanjega letnega kopališča postalo osrednji prireditveni prostor. S tem namenom zaključujemo izgradnjo letnega odra-amfiteatra v školjki nekdanjega bazena, pridobili smo sredstva za obnovo pomožnih objektov. Ob tem </w:t>
      </w:r>
      <w:r w:rsidRPr="008D56FA">
        <w:rPr>
          <w:rFonts w:asciiTheme="minorHAnsi" w:eastAsia="Times New Roman" w:hAnsiTheme="minorHAnsi" w:cstheme="minorHAnsi"/>
          <w:b/>
          <w:bCs/>
        </w:rPr>
        <w:lastRenderedPageBreak/>
        <w:t>prostoru bi pa želeli postaviti športni objekt – otroška in mladinska igrala izdelana iz lesa, v skladu s pridobljenimi kulturno</w:t>
      </w:r>
      <w:r w:rsidR="0016712B" w:rsidRPr="008D56FA">
        <w:rPr>
          <w:rFonts w:asciiTheme="minorHAnsi" w:eastAsia="Times New Roman" w:hAnsiTheme="minorHAnsi" w:cstheme="minorHAnsi"/>
          <w:b/>
          <w:bCs/>
        </w:rPr>
        <w:t xml:space="preserve"> </w:t>
      </w:r>
      <w:r w:rsidRPr="008D56FA">
        <w:rPr>
          <w:rFonts w:asciiTheme="minorHAnsi" w:eastAsia="Times New Roman" w:hAnsiTheme="minorHAnsi" w:cstheme="minorHAnsi"/>
          <w:b/>
          <w:bCs/>
        </w:rPr>
        <w:t>varstvenimi pogoji.</w:t>
      </w:r>
    </w:p>
    <w:p w14:paraId="3FBACA4B" w14:textId="77777777" w:rsidR="00DF1B95" w:rsidRPr="008D56FA" w:rsidRDefault="00DF1B95" w:rsidP="004508D5">
      <w:pPr>
        <w:jc w:val="both"/>
        <w:rPr>
          <w:rFonts w:asciiTheme="minorHAnsi" w:hAnsiTheme="minorHAnsi" w:cstheme="minorHAnsi"/>
          <w:b/>
          <w:bCs/>
        </w:rPr>
      </w:pPr>
    </w:p>
    <w:p w14:paraId="7BEF7FFA" w14:textId="77777777" w:rsidR="00DF1B95" w:rsidRPr="008D56FA" w:rsidRDefault="00DF1B95" w:rsidP="004508D5">
      <w:pPr>
        <w:ind w:left="708"/>
        <w:jc w:val="both"/>
        <w:rPr>
          <w:rFonts w:asciiTheme="minorHAnsi" w:hAnsiTheme="minorHAnsi" w:cstheme="minorHAnsi"/>
          <w:b/>
          <w:bCs/>
        </w:rPr>
      </w:pPr>
      <w:r w:rsidRPr="008D56FA">
        <w:rPr>
          <w:rFonts w:asciiTheme="minorHAnsi" w:hAnsiTheme="minorHAnsi" w:cstheme="minorHAnsi"/>
          <w:b/>
          <w:bCs/>
        </w:rPr>
        <w:t>Za nobeno od zgoraj navedenih investicij ni potrebno pridobivati gradbenega dovoljenja.</w:t>
      </w:r>
    </w:p>
    <w:p w14:paraId="2E0D86C4" w14:textId="77777777" w:rsidR="00DF1B95" w:rsidRPr="008D56FA" w:rsidRDefault="00DF1B95" w:rsidP="004508D5">
      <w:pPr>
        <w:ind w:left="708"/>
        <w:jc w:val="both"/>
        <w:rPr>
          <w:rFonts w:asciiTheme="minorHAnsi" w:hAnsiTheme="minorHAnsi" w:cstheme="minorHAnsi"/>
          <w:b/>
          <w:bCs/>
        </w:rPr>
      </w:pPr>
    </w:p>
    <w:p w14:paraId="3AAE1DEF" w14:textId="53FD4A81" w:rsidR="00DF1B95" w:rsidRPr="008D56FA" w:rsidRDefault="00DF1B95" w:rsidP="004508D5">
      <w:pPr>
        <w:ind w:left="708"/>
        <w:jc w:val="both"/>
        <w:rPr>
          <w:rFonts w:asciiTheme="minorHAnsi" w:hAnsiTheme="minorHAnsi" w:cstheme="minorHAnsi"/>
          <w:b/>
          <w:bCs/>
        </w:rPr>
      </w:pPr>
      <w:r w:rsidRPr="008D56FA">
        <w:rPr>
          <w:rFonts w:asciiTheme="minorHAnsi" w:hAnsiTheme="minorHAnsi" w:cstheme="minorHAnsi"/>
          <w:b/>
          <w:bCs/>
        </w:rPr>
        <w:t>Zanima nas, ali kateri od zgoraj naštetih predlogov ustrezna namenu in predmetu javnega razpisa. Z ozirom na kratki rok izvedbe, ki je na voljo smo prepričani, da lahko zaključimo investicijo iz obeh predlogov.</w:t>
      </w:r>
    </w:p>
    <w:p w14:paraId="79EE6DA2" w14:textId="4AF0E154" w:rsidR="004508D5" w:rsidRPr="008D56FA" w:rsidRDefault="004508D5" w:rsidP="004508D5">
      <w:pPr>
        <w:jc w:val="both"/>
        <w:rPr>
          <w:rFonts w:asciiTheme="minorHAnsi" w:hAnsiTheme="minorHAnsi" w:cstheme="minorHAnsi"/>
        </w:rPr>
      </w:pPr>
    </w:p>
    <w:p w14:paraId="028F2968" w14:textId="15DA74E8" w:rsidR="004508D5" w:rsidRPr="008D56FA" w:rsidRDefault="004508D5" w:rsidP="004508D5">
      <w:pPr>
        <w:jc w:val="both"/>
        <w:rPr>
          <w:rFonts w:asciiTheme="minorHAnsi" w:hAnsiTheme="minorHAnsi" w:cstheme="minorHAnsi"/>
          <w:color w:val="000000" w:themeColor="text1"/>
        </w:rPr>
      </w:pPr>
      <w:r w:rsidRPr="008D56FA">
        <w:rPr>
          <w:rFonts w:asciiTheme="minorHAnsi" w:hAnsiTheme="minorHAnsi" w:cstheme="minorHAnsi"/>
          <w:color w:val="000000" w:themeColor="text1"/>
        </w:rPr>
        <w:t>Odgovor: </w:t>
      </w:r>
      <w:r w:rsidR="00052CF3" w:rsidRPr="008D56FA">
        <w:rPr>
          <w:rFonts w:asciiTheme="minorHAnsi" w:hAnsiTheme="minorHAnsi" w:cstheme="minorHAnsi"/>
          <w:color w:val="000000" w:themeColor="text1"/>
        </w:rPr>
        <w:t xml:space="preserve"> Ne, glejte odgovor na vprašanje št. 3</w:t>
      </w:r>
      <w:r w:rsidR="0081251A" w:rsidRPr="008D56FA">
        <w:rPr>
          <w:rFonts w:asciiTheme="minorHAnsi" w:hAnsiTheme="minorHAnsi" w:cstheme="minorHAnsi"/>
          <w:color w:val="000000" w:themeColor="text1"/>
        </w:rPr>
        <w:t>.</w:t>
      </w:r>
    </w:p>
    <w:p w14:paraId="78C3B3CE" w14:textId="77777777" w:rsidR="0081251A" w:rsidRPr="008D56FA" w:rsidRDefault="0081251A" w:rsidP="004508D5">
      <w:pPr>
        <w:jc w:val="both"/>
        <w:rPr>
          <w:rFonts w:asciiTheme="minorHAnsi" w:hAnsiTheme="minorHAnsi" w:cstheme="minorHAnsi"/>
          <w:color w:val="000000" w:themeColor="text1"/>
        </w:rPr>
      </w:pPr>
    </w:p>
    <w:p w14:paraId="16012890" w14:textId="4341B15F" w:rsidR="004508D5" w:rsidRPr="008D56FA" w:rsidRDefault="004508D5" w:rsidP="004508D5">
      <w:pPr>
        <w:jc w:val="both"/>
        <w:rPr>
          <w:rFonts w:asciiTheme="minorHAnsi" w:hAnsiTheme="minorHAnsi" w:cstheme="minorHAnsi"/>
          <w:color w:val="000000" w:themeColor="text1"/>
        </w:rPr>
      </w:pPr>
    </w:p>
    <w:p w14:paraId="385030FA" w14:textId="034ED0E3" w:rsidR="00052CF3" w:rsidRPr="008D56FA" w:rsidRDefault="0016712B" w:rsidP="00052CF3">
      <w:pPr>
        <w:pStyle w:val="Odstavekseznama"/>
        <w:numPr>
          <w:ilvl w:val="0"/>
          <w:numId w:val="1"/>
        </w:numPr>
        <w:jc w:val="both"/>
        <w:rPr>
          <w:rFonts w:asciiTheme="minorHAnsi" w:hAnsiTheme="minorHAnsi" w:cstheme="minorHAnsi"/>
          <w:b/>
          <w:bCs/>
        </w:rPr>
      </w:pPr>
      <w:r w:rsidRPr="008D56FA">
        <w:rPr>
          <w:rFonts w:asciiTheme="minorHAnsi" w:hAnsiTheme="minorHAnsi" w:cstheme="minorHAnsi"/>
          <w:b/>
          <w:bCs/>
        </w:rPr>
        <w:t>V</w:t>
      </w:r>
      <w:r w:rsidR="00052CF3" w:rsidRPr="008D56FA">
        <w:rPr>
          <w:rFonts w:asciiTheme="minorHAnsi" w:hAnsiTheme="minorHAnsi" w:cstheme="minorHAnsi"/>
          <w:b/>
          <w:bCs/>
        </w:rPr>
        <w:t xml:space="preserve"> zvezi z načrtovanim javnim pozivom za sofinanciranje projektov promocije rabe lesa v obliki javnih demo lesenih objektov, nas zanima, ali v poštev pride tudi izdelava/namestitev vrtičkarskih lop? Na vzorčnem vrtičkarskem območju bi namestili  približno 60 vrtnih lop v velikosti 2x2,5 m.</w:t>
      </w:r>
    </w:p>
    <w:p w14:paraId="4A3E61B4" w14:textId="577D327A" w:rsidR="00052CF3" w:rsidRPr="008D56FA" w:rsidRDefault="00052CF3" w:rsidP="004508D5">
      <w:pPr>
        <w:jc w:val="both"/>
        <w:rPr>
          <w:rFonts w:asciiTheme="minorHAnsi" w:hAnsiTheme="minorHAnsi" w:cstheme="minorHAnsi"/>
          <w:color w:val="000000" w:themeColor="text1"/>
        </w:rPr>
      </w:pPr>
    </w:p>
    <w:p w14:paraId="67E2650A" w14:textId="44EAA724" w:rsidR="00052CF3" w:rsidRPr="008D56FA" w:rsidRDefault="00052CF3" w:rsidP="00052CF3">
      <w:pPr>
        <w:jc w:val="both"/>
        <w:rPr>
          <w:rFonts w:asciiTheme="minorHAnsi" w:hAnsiTheme="minorHAnsi" w:cstheme="minorHAnsi"/>
          <w:color w:val="000000" w:themeColor="text1"/>
        </w:rPr>
      </w:pPr>
      <w:r w:rsidRPr="008D56FA">
        <w:rPr>
          <w:rFonts w:asciiTheme="minorHAnsi" w:hAnsiTheme="minorHAnsi" w:cstheme="minorHAnsi"/>
          <w:color w:val="000000" w:themeColor="text1"/>
        </w:rPr>
        <w:t>Odgovor:  Ne, glejte odgovor na vprašanje št. 3</w:t>
      </w:r>
      <w:r w:rsidR="0081251A" w:rsidRPr="008D56FA">
        <w:rPr>
          <w:rFonts w:asciiTheme="minorHAnsi" w:hAnsiTheme="minorHAnsi" w:cstheme="minorHAnsi"/>
          <w:color w:val="000000" w:themeColor="text1"/>
        </w:rPr>
        <w:t>.</w:t>
      </w:r>
    </w:p>
    <w:p w14:paraId="79066435" w14:textId="7FCAEA7C" w:rsidR="00052CF3" w:rsidRPr="008D56FA" w:rsidRDefault="00052CF3" w:rsidP="004508D5">
      <w:pPr>
        <w:jc w:val="both"/>
        <w:rPr>
          <w:rFonts w:asciiTheme="minorHAnsi" w:hAnsiTheme="minorHAnsi" w:cstheme="minorHAnsi"/>
          <w:color w:val="000000" w:themeColor="text1"/>
        </w:rPr>
      </w:pPr>
    </w:p>
    <w:p w14:paraId="71D3920A" w14:textId="6AB773B9" w:rsidR="00E22167" w:rsidRPr="00E22167" w:rsidRDefault="00E22167" w:rsidP="00E22167">
      <w:pPr>
        <w:pStyle w:val="Odstavekseznama"/>
        <w:numPr>
          <w:ilvl w:val="0"/>
          <w:numId w:val="1"/>
        </w:numPr>
        <w:jc w:val="both"/>
        <w:rPr>
          <w:rFonts w:asciiTheme="minorHAnsi" w:hAnsiTheme="minorHAnsi" w:cstheme="minorHAnsi"/>
          <w:b/>
          <w:bCs/>
        </w:rPr>
      </w:pPr>
      <w:r w:rsidRPr="00E22167">
        <w:rPr>
          <w:rFonts w:asciiTheme="minorHAnsi" w:hAnsiTheme="minorHAnsi" w:cstheme="minorHAnsi"/>
          <w:b/>
          <w:bCs/>
        </w:rPr>
        <w:t>V lanskem letu smo pričeli z gradnjo nove telovadnice, nizko energetskega objekta. Izvajalec je moral ob vlogi z izjavo se zavezati, da bo zagotovil les. Objekt je res, da v zaključni fazi gradnje, izvajalec z deli zaključi 17.oktobra. Uporabno dovoljenje pričakujemo sredi novembra. Ali se lahko prijavimo na razpis?</w:t>
      </w:r>
    </w:p>
    <w:p w14:paraId="26928412" w14:textId="1ADF6A3C" w:rsidR="0081251A" w:rsidRDefault="0081251A" w:rsidP="004508D5">
      <w:pPr>
        <w:jc w:val="both"/>
        <w:rPr>
          <w:rFonts w:asciiTheme="minorHAnsi" w:hAnsiTheme="minorHAnsi" w:cstheme="minorHAnsi"/>
          <w:color w:val="000000" w:themeColor="text1"/>
        </w:rPr>
      </w:pPr>
    </w:p>
    <w:p w14:paraId="6AE8DC20" w14:textId="509F28C7" w:rsidR="00E22167" w:rsidRPr="00E22167" w:rsidRDefault="00E22167" w:rsidP="00E22167">
      <w:r>
        <w:rPr>
          <w:rFonts w:asciiTheme="minorHAnsi" w:hAnsiTheme="minorHAnsi" w:cstheme="minorHAnsi"/>
          <w:color w:val="000000" w:themeColor="text1"/>
        </w:rPr>
        <w:t xml:space="preserve">Odgovor: </w:t>
      </w:r>
      <w:r w:rsidRPr="00E22167">
        <w:t xml:space="preserve">Po predmetnem Javnem pozivu so stroški projekta upravičeni od 26.1.2023 do 4.12.2023. </w:t>
      </w:r>
    </w:p>
    <w:p w14:paraId="07FB341A" w14:textId="02519FEE" w:rsidR="00E22167" w:rsidRPr="00E22167" w:rsidRDefault="00E22167" w:rsidP="00E22167">
      <w:pPr>
        <w:jc w:val="both"/>
        <w:rPr>
          <w:rFonts w:asciiTheme="minorHAnsi" w:hAnsiTheme="minorHAnsi" w:cstheme="minorHAnsi"/>
          <w:color w:val="000000" w:themeColor="text1"/>
        </w:rPr>
      </w:pPr>
      <w:r w:rsidRPr="00E22167">
        <w:t>Projekt se je lahko pričel pred 26.1.2023, ne sme pa biti zaključen pred oddajo vloge na JP.</w:t>
      </w:r>
    </w:p>
    <w:p w14:paraId="6B2B09A1" w14:textId="77777777" w:rsidR="00E22167" w:rsidRPr="008D56FA" w:rsidRDefault="00E22167" w:rsidP="004508D5">
      <w:pPr>
        <w:jc w:val="both"/>
        <w:rPr>
          <w:rFonts w:asciiTheme="minorHAnsi" w:hAnsiTheme="minorHAnsi" w:cstheme="minorHAnsi"/>
          <w:color w:val="000000" w:themeColor="text1"/>
        </w:rPr>
      </w:pPr>
    </w:p>
    <w:p w14:paraId="7FEE5D62" w14:textId="68765A75" w:rsidR="00835151" w:rsidRPr="00835151" w:rsidRDefault="00835151" w:rsidP="00987DB3">
      <w:pPr>
        <w:pStyle w:val="Odstavekseznama"/>
        <w:numPr>
          <w:ilvl w:val="0"/>
          <w:numId w:val="1"/>
        </w:numPr>
        <w:rPr>
          <w:rFonts w:asciiTheme="minorHAnsi" w:hAnsiTheme="minorHAnsi" w:cstheme="minorHAnsi"/>
          <w:b/>
          <w:bCs/>
        </w:rPr>
      </w:pPr>
      <w:r w:rsidRPr="00835151">
        <w:rPr>
          <w:rFonts w:asciiTheme="minorHAnsi" w:hAnsiTheme="minorHAnsi" w:cstheme="minorHAnsi"/>
          <w:b/>
          <w:bCs/>
        </w:rPr>
        <w:t>Javni poziv v 9. točki določa, da je za formalno popolno vlogo potrebno v vlogi predložiti tudi mnenje samoupravne lokalne skupnosti o skladnosti projekta s prostorskim aktom oz. gradbeno dovoljenje v primeru, da je za prijavljeni projekt to že pridobljeno.</w:t>
      </w:r>
      <w:r w:rsidRPr="00835151">
        <w:rPr>
          <w:rFonts w:asciiTheme="minorHAnsi" w:hAnsiTheme="minorHAnsi" w:cstheme="minorHAnsi"/>
          <w:b/>
          <w:bCs/>
        </w:rPr>
        <w:t xml:space="preserve"> </w:t>
      </w:r>
      <w:r w:rsidRPr="00835151">
        <w:rPr>
          <w:rFonts w:asciiTheme="minorHAnsi" w:hAnsiTheme="minorHAnsi" w:cstheme="minorHAnsi"/>
          <w:b/>
          <w:bCs/>
        </w:rPr>
        <w:t>Naš projekt je v fazi idejne zasnove. Zanima nas, ali je mnenje samoupravne lokalne skupnosti o skladnosti projekta s prostorskim aktom potrebno predložiti tudi za idejno zasnovo, kljub temu, da to ni ustaljena praksa niti ga občinski urbanisti ne izdajajo.</w:t>
      </w:r>
    </w:p>
    <w:p w14:paraId="76817162" w14:textId="77777777" w:rsidR="00835151" w:rsidRDefault="00835151" w:rsidP="00835151">
      <w:pPr>
        <w:rPr>
          <w:rFonts w:ascii="Arial" w:hAnsi="Arial" w:cs="Arial"/>
          <w:sz w:val="20"/>
          <w:szCs w:val="20"/>
        </w:rPr>
      </w:pPr>
    </w:p>
    <w:p w14:paraId="09BED027" w14:textId="77777777" w:rsidR="00F5167E" w:rsidRDefault="00835151" w:rsidP="00F5167E">
      <w:r>
        <w:rPr>
          <w:rFonts w:asciiTheme="minorHAnsi" w:hAnsiTheme="minorHAnsi" w:cstheme="minorHAnsi"/>
          <w:color w:val="000000" w:themeColor="text1"/>
        </w:rPr>
        <w:t xml:space="preserve">Odgovor: </w:t>
      </w:r>
      <w:r w:rsidR="00F5167E">
        <w:t>Mnenje samoupravne lokalne skupnosti v vašem primeru ni potrebno, saj kot samoupravna lokalna skupnost poznate lastne prostorske akte do te mere, da veste, katere idejne zasnove je mogoče realizirati in katere ne. Kljub temu, da je projekt v idejni fazi, je smiselno preveriti ali bo mogoče idejno zasnovo tudi realizirati v praksi do faze pridobitve uporabnega dovoljenja, kar je tudi bistvo JP, to je prijava projektov, ki bodo dejansko realizirani in ne samo prijavljeni kot hipotetični projekti.</w:t>
      </w:r>
    </w:p>
    <w:p w14:paraId="78442229" w14:textId="77777777" w:rsidR="00F5167E" w:rsidRDefault="00F5167E" w:rsidP="00F5167E"/>
    <w:p w14:paraId="0C680E7B" w14:textId="68DF6F5C" w:rsidR="00835151" w:rsidRPr="00835151" w:rsidRDefault="00835151" w:rsidP="004508D5">
      <w:pPr>
        <w:jc w:val="both"/>
        <w:rPr>
          <w:rFonts w:asciiTheme="minorHAnsi" w:hAnsiTheme="minorHAnsi" w:cstheme="minorHAnsi"/>
          <w:color w:val="000000" w:themeColor="text1"/>
        </w:rPr>
      </w:pPr>
    </w:p>
    <w:p w14:paraId="097FF4C4" w14:textId="77777777" w:rsidR="00835151" w:rsidRPr="00835151" w:rsidRDefault="00835151" w:rsidP="004508D5">
      <w:pPr>
        <w:jc w:val="both"/>
        <w:rPr>
          <w:rFonts w:asciiTheme="minorHAnsi" w:hAnsiTheme="minorHAnsi" w:cstheme="minorHAnsi"/>
          <w:color w:val="000000" w:themeColor="text1"/>
        </w:rPr>
      </w:pPr>
    </w:p>
    <w:p w14:paraId="6B959AD7" w14:textId="4EC15D03" w:rsidR="0081251A" w:rsidRPr="008D56FA" w:rsidRDefault="0081251A" w:rsidP="004508D5">
      <w:pPr>
        <w:jc w:val="both"/>
        <w:rPr>
          <w:rFonts w:asciiTheme="minorHAnsi" w:hAnsiTheme="minorHAnsi" w:cstheme="minorHAnsi"/>
          <w:b/>
          <w:bCs/>
          <w:color w:val="FF0000"/>
        </w:rPr>
      </w:pPr>
      <w:r w:rsidRPr="008D56FA">
        <w:rPr>
          <w:rFonts w:asciiTheme="minorHAnsi" w:hAnsiTheme="minorHAnsi" w:cstheme="minorHAnsi"/>
          <w:b/>
          <w:bCs/>
          <w:color w:val="FF0000"/>
        </w:rPr>
        <w:t xml:space="preserve">Objavljeno: </w:t>
      </w:r>
      <w:r w:rsidR="00835151">
        <w:rPr>
          <w:rFonts w:asciiTheme="minorHAnsi" w:hAnsiTheme="minorHAnsi" w:cstheme="minorHAnsi"/>
          <w:b/>
          <w:bCs/>
          <w:color w:val="FF0000"/>
        </w:rPr>
        <w:t>25</w:t>
      </w:r>
      <w:r w:rsidRPr="008D56FA">
        <w:rPr>
          <w:rFonts w:asciiTheme="minorHAnsi" w:hAnsiTheme="minorHAnsi" w:cstheme="minorHAnsi"/>
          <w:b/>
          <w:bCs/>
          <w:color w:val="FF0000"/>
        </w:rPr>
        <w:t>. 10. 2023</w:t>
      </w:r>
    </w:p>
    <w:p w14:paraId="19B0D9DF" w14:textId="30A310A3" w:rsidR="0081251A" w:rsidRPr="008D56FA" w:rsidRDefault="0081251A" w:rsidP="004508D5">
      <w:pPr>
        <w:jc w:val="both"/>
        <w:rPr>
          <w:rFonts w:asciiTheme="minorHAnsi" w:hAnsiTheme="minorHAnsi" w:cstheme="minorHAnsi"/>
          <w:b/>
          <w:bCs/>
          <w:color w:val="000000" w:themeColor="text1"/>
        </w:rPr>
      </w:pPr>
    </w:p>
    <w:p w14:paraId="7AC201C5" w14:textId="77777777" w:rsidR="0081251A" w:rsidRPr="008D56FA" w:rsidRDefault="0081251A" w:rsidP="004508D5">
      <w:pPr>
        <w:jc w:val="both"/>
        <w:rPr>
          <w:rFonts w:asciiTheme="minorHAnsi" w:hAnsiTheme="minorHAnsi" w:cstheme="minorHAnsi"/>
          <w:b/>
          <w:bCs/>
          <w:color w:val="000000" w:themeColor="text1"/>
        </w:rPr>
      </w:pPr>
    </w:p>
    <w:sectPr w:rsidR="0081251A" w:rsidRPr="008D56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C499B"/>
    <w:multiLevelType w:val="hybridMultilevel"/>
    <w:tmpl w:val="F94A4D7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F891B84"/>
    <w:multiLevelType w:val="hybridMultilevel"/>
    <w:tmpl w:val="C32260E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1D377645"/>
    <w:multiLevelType w:val="hybridMultilevel"/>
    <w:tmpl w:val="E74E45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89604CE"/>
    <w:multiLevelType w:val="hybridMultilevel"/>
    <w:tmpl w:val="479234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F553198"/>
    <w:multiLevelType w:val="hybridMultilevel"/>
    <w:tmpl w:val="2786B364"/>
    <w:lvl w:ilvl="0" w:tplc="C3704D0C">
      <w:start w:val="14"/>
      <w:numFmt w:val="bullet"/>
      <w:lvlText w:val="-"/>
      <w:lvlJc w:val="left"/>
      <w:pPr>
        <w:ind w:left="720" w:hanging="360"/>
      </w:pPr>
      <w:rPr>
        <w:rFonts w:ascii="Roboto" w:eastAsia="Calibri" w:hAnsi="Roboto"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74E7082C"/>
    <w:multiLevelType w:val="hybridMultilevel"/>
    <w:tmpl w:val="6D30694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7DCC5CD4"/>
    <w:multiLevelType w:val="hybridMultilevel"/>
    <w:tmpl w:val="81F4F0B2"/>
    <w:lvl w:ilvl="0" w:tplc="023E5A88">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1170875282">
    <w:abstractNumId w:val="3"/>
  </w:num>
  <w:num w:numId="2" w16cid:durableId="696658179">
    <w:abstractNumId w:val="4"/>
  </w:num>
  <w:num w:numId="3" w16cid:durableId="193806906">
    <w:abstractNumId w:val="0"/>
  </w:num>
  <w:num w:numId="4" w16cid:durableId="1078481341">
    <w:abstractNumId w:val="0"/>
  </w:num>
  <w:num w:numId="5" w16cid:durableId="2044791728">
    <w:abstractNumId w:val="2"/>
  </w:num>
  <w:num w:numId="6" w16cid:durableId="995961114">
    <w:abstractNumId w:val="5"/>
  </w:num>
  <w:num w:numId="7" w16cid:durableId="11298578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9387326">
    <w:abstractNumId w:val="1"/>
  </w:num>
  <w:num w:numId="9" w16cid:durableId="19774847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B95"/>
    <w:rsid w:val="00052CF3"/>
    <w:rsid w:val="0016712B"/>
    <w:rsid w:val="001F396A"/>
    <w:rsid w:val="002463AA"/>
    <w:rsid w:val="004508D5"/>
    <w:rsid w:val="004E5DE2"/>
    <w:rsid w:val="00677A11"/>
    <w:rsid w:val="006F0601"/>
    <w:rsid w:val="0081251A"/>
    <w:rsid w:val="00835151"/>
    <w:rsid w:val="008D56FA"/>
    <w:rsid w:val="00A51457"/>
    <w:rsid w:val="00CE08DB"/>
    <w:rsid w:val="00D041AF"/>
    <w:rsid w:val="00DF1B95"/>
    <w:rsid w:val="00E041D2"/>
    <w:rsid w:val="00E22167"/>
    <w:rsid w:val="00F516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5A6C"/>
  <w15:chartTrackingRefBased/>
  <w15:docId w15:val="{14AF59F5-3D43-4A7E-AF90-E088100BE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F1B95"/>
    <w:pPr>
      <w:spacing w:after="0" w:line="240" w:lineRule="auto"/>
    </w:pPr>
    <w:rPr>
      <w:rFonts w:ascii="Calibri" w:hAnsi="Calibri" w:cs="Calibri"/>
    </w:rPr>
  </w:style>
  <w:style w:type="paragraph" w:styleId="Naslov1">
    <w:name w:val="heading 1"/>
    <w:basedOn w:val="Navaden"/>
    <w:link w:val="Naslov1Znak"/>
    <w:uiPriority w:val="9"/>
    <w:qFormat/>
    <w:rsid w:val="00DF1B95"/>
    <w:pPr>
      <w:keepNext/>
      <w:spacing w:before="480"/>
      <w:outlineLvl w:val="0"/>
    </w:pPr>
    <w:rPr>
      <w:rFonts w:ascii="Calibri Light" w:hAnsi="Calibri Light" w:cs="Calibri Light"/>
      <w:b/>
      <w:bCs/>
      <w:color w:val="2F5496"/>
      <w:kern w:val="36"/>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DF1B95"/>
    <w:rPr>
      <w:color w:val="0563C1"/>
      <w:u w:val="single"/>
    </w:rPr>
  </w:style>
  <w:style w:type="paragraph" w:styleId="Odstavekseznama">
    <w:name w:val="List Paragraph"/>
    <w:basedOn w:val="Navaden"/>
    <w:uiPriority w:val="34"/>
    <w:qFormat/>
    <w:rsid w:val="00DF1B95"/>
    <w:pPr>
      <w:ind w:left="720"/>
      <w:contextualSpacing/>
    </w:pPr>
  </w:style>
  <w:style w:type="character" w:customStyle="1" w:styleId="Naslov1Znak">
    <w:name w:val="Naslov 1 Znak"/>
    <w:basedOn w:val="Privzetapisavaodstavka"/>
    <w:link w:val="Naslov1"/>
    <w:uiPriority w:val="9"/>
    <w:rsid w:val="00DF1B95"/>
    <w:rPr>
      <w:rFonts w:ascii="Calibri Light" w:hAnsi="Calibri Light" w:cs="Calibri Light"/>
      <w:b/>
      <w:bCs/>
      <w:color w:val="2F5496"/>
      <w:kern w:val="36"/>
      <w:sz w:val="28"/>
      <w:szCs w:val="28"/>
    </w:rPr>
  </w:style>
  <w:style w:type="paragraph" w:styleId="Navadensplet">
    <w:name w:val="Normal (Web)"/>
    <w:basedOn w:val="Navaden"/>
    <w:uiPriority w:val="99"/>
    <w:semiHidden/>
    <w:unhideWhenUsed/>
    <w:rsid w:val="00DF1B95"/>
    <w:pPr>
      <w:spacing w:before="100" w:beforeAutospacing="1" w:after="100" w:afterAutospacing="1" w:line="254" w:lineRule="auto"/>
    </w:pPr>
    <w:rPr>
      <w:rFonts w:asciiTheme="minorHAnsi" w:hAnsiTheme="minorHAnsi" w:cstheme="minorBidi"/>
    </w:rPr>
  </w:style>
  <w:style w:type="paragraph" w:styleId="Revizija">
    <w:name w:val="Revision"/>
    <w:hidden/>
    <w:uiPriority w:val="99"/>
    <w:semiHidden/>
    <w:rsid w:val="0081251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68579">
      <w:bodyDiv w:val="1"/>
      <w:marLeft w:val="0"/>
      <w:marRight w:val="0"/>
      <w:marTop w:val="0"/>
      <w:marBottom w:val="0"/>
      <w:divBdr>
        <w:top w:val="none" w:sz="0" w:space="0" w:color="auto"/>
        <w:left w:val="none" w:sz="0" w:space="0" w:color="auto"/>
        <w:bottom w:val="none" w:sz="0" w:space="0" w:color="auto"/>
        <w:right w:val="none" w:sz="0" w:space="0" w:color="auto"/>
      </w:divBdr>
    </w:div>
    <w:div w:id="392848375">
      <w:bodyDiv w:val="1"/>
      <w:marLeft w:val="0"/>
      <w:marRight w:val="0"/>
      <w:marTop w:val="0"/>
      <w:marBottom w:val="0"/>
      <w:divBdr>
        <w:top w:val="none" w:sz="0" w:space="0" w:color="auto"/>
        <w:left w:val="none" w:sz="0" w:space="0" w:color="auto"/>
        <w:bottom w:val="none" w:sz="0" w:space="0" w:color="auto"/>
        <w:right w:val="none" w:sz="0" w:space="0" w:color="auto"/>
      </w:divBdr>
    </w:div>
    <w:div w:id="490217341">
      <w:bodyDiv w:val="1"/>
      <w:marLeft w:val="0"/>
      <w:marRight w:val="0"/>
      <w:marTop w:val="0"/>
      <w:marBottom w:val="0"/>
      <w:divBdr>
        <w:top w:val="none" w:sz="0" w:space="0" w:color="auto"/>
        <w:left w:val="none" w:sz="0" w:space="0" w:color="auto"/>
        <w:bottom w:val="none" w:sz="0" w:space="0" w:color="auto"/>
        <w:right w:val="none" w:sz="0" w:space="0" w:color="auto"/>
      </w:divBdr>
    </w:div>
    <w:div w:id="498620681">
      <w:bodyDiv w:val="1"/>
      <w:marLeft w:val="0"/>
      <w:marRight w:val="0"/>
      <w:marTop w:val="0"/>
      <w:marBottom w:val="0"/>
      <w:divBdr>
        <w:top w:val="none" w:sz="0" w:space="0" w:color="auto"/>
        <w:left w:val="none" w:sz="0" w:space="0" w:color="auto"/>
        <w:bottom w:val="none" w:sz="0" w:space="0" w:color="auto"/>
        <w:right w:val="none" w:sz="0" w:space="0" w:color="auto"/>
      </w:divBdr>
    </w:div>
    <w:div w:id="670911381">
      <w:bodyDiv w:val="1"/>
      <w:marLeft w:val="0"/>
      <w:marRight w:val="0"/>
      <w:marTop w:val="0"/>
      <w:marBottom w:val="0"/>
      <w:divBdr>
        <w:top w:val="none" w:sz="0" w:space="0" w:color="auto"/>
        <w:left w:val="none" w:sz="0" w:space="0" w:color="auto"/>
        <w:bottom w:val="none" w:sz="0" w:space="0" w:color="auto"/>
        <w:right w:val="none" w:sz="0" w:space="0" w:color="auto"/>
      </w:divBdr>
    </w:div>
    <w:div w:id="1272056132">
      <w:bodyDiv w:val="1"/>
      <w:marLeft w:val="0"/>
      <w:marRight w:val="0"/>
      <w:marTop w:val="0"/>
      <w:marBottom w:val="0"/>
      <w:divBdr>
        <w:top w:val="none" w:sz="0" w:space="0" w:color="auto"/>
        <w:left w:val="none" w:sz="0" w:space="0" w:color="auto"/>
        <w:bottom w:val="none" w:sz="0" w:space="0" w:color="auto"/>
        <w:right w:val="none" w:sz="0" w:space="0" w:color="auto"/>
      </w:divBdr>
    </w:div>
    <w:div w:id="1277827606">
      <w:bodyDiv w:val="1"/>
      <w:marLeft w:val="0"/>
      <w:marRight w:val="0"/>
      <w:marTop w:val="0"/>
      <w:marBottom w:val="0"/>
      <w:divBdr>
        <w:top w:val="none" w:sz="0" w:space="0" w:color="auto"/>
        <w:left w:val="none" w:sz="0" w:space="0" w:color="auto"/>
        <w:bottom w:val="none" w:sz="0" w:space="0" w:color="auto"/>
        <w:right w:val="none" w:sz="0" w:space="0" w:color="auto"/>
      </w:divBdr>
    </w:div>
    <w:div w:id="1290432302">
      <w:bodyDiv w:val="1"/>
      <w:marLeft w:val="0"/>
      <w:marRight w:val="0"/>
      <w:marTop w:val="0"/>
      <w:marBottom w:val="0"/>
      <w:divBdr>
        <w:top w:val="none" w:sz="0" w:space="0" w:color="auto"/>
        <w:left w:val="none" w:sz="0" w:space="0" w:color="auto"/>
        <w:bottom w:val="none" w:sz="0" w:space="0" w:color="auto"/>
        <w:right w:val="none" w:sz="0" w:space="0" w:color="auto"/>
      </w:divBdr>
    </w:div>
    <w:div w:id="1317219681">
      <w:bodyDiv w:val="1"/>
      <w:marLeft w:val="0"/>
      <w:marRight w:val="0"/>
      <w:marTop w:val="0"/>
      <w:marBottom w:val="0"/>
      <w:divBdr>
        <w:top w:val="none" w:sz="0" w:space="0" w:color="auto"/>
        <w:left w:val="none" w:sz="0" w:space="0" w:color="auto"/>
        <w:bottom w:val="none" w:sz="0" w:space="0" w:color="auto"/>
        <w:right w:val="none" w:sz="0" w:space="0" w:color="auto"/>
      </w:divBdr>
    </w:div>
    <w:div w:id="1547252072">
      <w:bodyDiv w:val="1"/>
      <w:marLeft w:val="0"/>
      <w:marRight w:val="0"/>
      <w:marTop w:val="0"/>
      <w:marBottom w:val="0"/>
      <w:divBdr>
        <w:top w:val="none" w:sz="0" w:space="0" w:color="auto"/>
        <w:left w:val="none" w:sz="0" w:space="0" w:color="auto"/>
        <w:bottom w:val="none" w:sz="0" w:space="0" w:color="auto"/>
        <w:right w:val="none" w:sz="0" w:space="0" w:color="auto"/>
      </w:divBdr>
    </w:div>
    <w:div w:id="159921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1088</Words>
  <Characters>6207</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Mitja Špes</dc:creator>
  <cp:keywords/>
  <dc:description/>
  <cp:lastModifiedBy>Sebastijan Milovanovič Jarh</cp:lastModifiedBy>
  <cp:revision>4</cp:revision>
  <dcterms:created xsi:type="dcterms:W3CDTF">2023-10-25T12:25:00Z</dcterms:created>
  <dcterms:modified xsi:type="dcterms:W3CDTF">2023-10-25T12:27:00Z</dcterms:modified>
</cp:coreProperties>
</file>