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ED70A" w14:textId="77777777" w:rsidR="007E2D44" w:rsidRPr="00C11588" w:rsidRDefault="007E2D44" w:rsidP="008258C6">
      <w:pPr>
        <w:pStyle w:val="TEKST"/>
        <w:spacing w:line="240" w:lineRule="auto"/>
        <w:rPr>
          <w:rFonts w:ascii="Arial" w:hAnsi="Arial" w:cs="Arial"/>
          <w:b/>
        </w:rPr>
      </w:pPr>
    </w:p>
    <w:p w14:paraId="3C1C5CCC" w14:textId="77777777" w:rsidR="007E2D44" w:rsidRPr="00C11588" w:rsidRDefault="007E2D44" w:rsidP="008258C6">
      <w:pPr>
        <w:pStyle w:val="TEKST"/>
        <w:spacing w:line="240" w:lineRule="auto"/>
        <w:rPr>
          <w:rFonts w:ascii="Arial" w:hAnsi="Arial" w:cs="Arial"/>
          <w:b/>
        </w:rPr>
      </w:pPr>
    </w:p>
    <w:p w14:paraId="2720C07F" w14:textId="77777777" w:rsidR="007E2D44" w:rsidRPr="00C11588" w:rsidRDefault="007E2D44" w:rsidP="008258C6">
      <w:pPr>
        <w:pStyle w:val="TEKST"/>
        <w:spacing w:line="240" w:lineRule="auto"/>
        <w:rPr>
          <w:rFonts w:ascii="Arial" w:hAnsi="Arial" w:cs="Arial"/>
          <w:b/>
        </w:rPr>
      </w:pPr>
    </w:p>
    <w:p w14:paraId="2E859F6E" w14:textId="77777777" w:rsidR="008258C6" w:rsidRPr="00C11588" w:rsidRDefault="008258C6" w:rsidP="007E2D44">
      <w:pPr>
        <w:pStyle w:val="TEKST"/>
        <w:spacing w:line="240" w:lineRule="auto"/>
        <w:jc w:val="center"/>
        <w:rPr>
          <w:rFonts w:ascii="Arial" w:hAnsi="Arial" w:cs="Arial"/>
          <w:b/>
        </w:rPr>
      </w:pPr>
      <w:r w:rsidRPr="00C11588">
        <w:rPr>
          <w:rFonts w:ascii="Arial" w:hAnsi="Arial" w:cs="Arial"/>
          <w:b/>
        </w:rPr>
        <w:t>Pooblastilo za potrebe preverjanja podatkov pri FURS</w:t>
      </w:r>
    </w:p>
    <w:p w14:paraId="574209E3" w14:textId="77777777" w:rsidR="008258C6" w:rsidRPr="00C11588" w:rsidRDefault="008258C6" w:rsidP="008258C6">
      <w:pPr>
        <w:tabs>
          <w:tab w:val="right" w:leader="dot" w:pos="8789"/>
        </w:tabs>
        <w:spacing w:line="312" w:lineRule="auto"/>
        <w:rPr>
          <w:rFonts w:ascii="Arial" w:hAnsi="Arial" w:cs="Arial"/>
          <w:szCs w:val="22"/>
        </w:rPr>
      </w:pPr>
    </w:p>
    <w:p w14:paraId="1B823BE2" w14:textId="77777777" w:rsidR="007E2D44" w:rsidRPr="00C11588" w:rsidRDefault="007E2D44" w:rsidP="008258C6">
      <w:pPr>
        <w:tabs>
          <w:tab w:val="right" w:leader="dot" w:pos="8789"/>
        </w:tabs>
        <w:spacing w:line="312" w:lineRule="auto"/>
        <w:rPr>
          <w:rFonts w:ascii="Arial" w:hAnsi="Arial" w:cs="Arial"/>
          <w:szCs w:val="22"/>
        </w:rPr>
      </w:pPr>
    </w:p>
    <w:p w14:paraId="6E400E96" w14:textId="77777777" w:rsidR="008258C6" w:rsidRPr="00C11588" w:rsidRDefault="008258C6" w:rsidP="008258C6">
      <w:pPr>
        <w:tabs>
          <w:tab w:val="right" w:leader="dot" w:pos="8789"/>
        </w:tabs>
        <w:spacing w:after="120" w:line="312" w:lineRule="auto"/>
        <w:rPr>
          <w:rFonts w:ascii="Arial" w:hAnsi="Arial" w:cs="Arial"/>
          <w:szCs w:val="22"/>
        </w:rPr>
      </w:pPr>
      <w:r w:rsidRPr="00C11588">
        <w:rPr>
          <w:rFonts w:ascii="Arial" w:hAnsi="Arial" w:cs="Arial"/>
          <w:szCs w:val="22"/>
        </w:rPr>
        <w:t xml:space="preserve">Davčni zavezanec __________________________________________________________, </w:t>
      </w:r>
    </w:p>
    <w:p w14:paraId="2A7C8741" w14:textId="77777777" w:rsidR="008258C6" w:rsidRPr="00C11588" w:rsidRDefault="008258C6" w:rsidP="008258C6">
      <w:pPr>
        <w:tabs>
          <w:tab w:val="right" w:leader="dot" w:pos="8789"/>
        </w:tabs>
        <w:spacing w:after="120" w:line="312" w:lineRule="auto"/>
        <w:rPr>
          <w:rFonts w:ascii="Arial" w:hAnsi="Arial" w:cs="Arial"/>
          <w:szCs w:val="22"/>
        </w:rPr>
      </w:pPr>
      <w:r w:rsidRPr="00C11588">
        <w:rPr>
          <w:rFonts w:ascii="Arial" w:hAnsi="Arial" w:cs="Arial"/>
          <w:szCs w:val="22"/>
        </w:rPr>
        <w:t>ki ga zastopa  _____________________________________________________________</w:t>
      </w:r>
    </w:p>
    <w:p w14:paraId="065D9EB6" w14:textId="77777777" w:rsidR="008258C6" w:rsidRPr="00C11588" w:rsidRDefault="008258C6" w:rsidP="008258C6">
      <w:pPr>
        <w:tabs>
          <w:tab w:val="right" w:leader="dot" w:pos="2977"/>
        </w:tabs>
        <w:spacing w:after="120" w:line="312" w:lineRule="auto"/>
        <w:rPr>
          <w:rFonts w:ascii="Arial" w:hAnsi="Arial" w:cs="Arial"/>
          <w:szCs w:val="22"/>
        </w:rPr>
      </w:pPr>
      <w:r w:rsidRPr="00C11588">
        <w:rPr>
          <w:rFonts w:ascii="Arial" w:hAnsi="Arial" w:cs="Arial"/>
          <w:szCs w:val="22"/>
        </w:rPr>
        <w:t>davčna številka: _________________________</w:t>
      </w:r>
    </w:p>
    <w:p w14:paraId="509E5447" w14:textId="77777777" w:rsidR="008258C6" w:rsidRPr="00C11588" w:rsidRDefault="008258C6" w:rsidP="008258C6">
      <w:pPr>
        <w:tabs>
          <w:tab w:val="right" w:leader="dot" w:pos="2977"/>
        </w:tabs>
        <w:spacing w:after="120" w:line="312" w:lineRule="auto"/>
        <w:rPr>
          <w:rFonts w:ascii="Arial" w:hAnsi="Arial" w:cs="Arial"/>
          <w:szCs w:val="22"/>
        </w:rPr>
      </w:pPr>
      <w:r w:rsidRPr="00C11588">
        <w:rPr>
          <w:rFonts w:ascii="Arial" w:hAnsi="Arial" w:cs="Arial"/>
          <w:szCs w:val="22"/>
        </w:rPr>
        <w:t>matična številka: ________________________</w:t>
      </w:r>
    </w:p>
    <w:p w14:paraId="65140F6B" w14:textId="77777777" w:rsidR="008258C6" w:rsidRPr="00C11588" w:rsidRDefault="008258C6" w:rsidP="008258C6">
      <w:pPr>
        <w:tabs>
          <w:tab w:val="right" w:leader="dot" w:pos="2977"/>
        </w:tabs>
        <w:spacing w:line="312" w:lineRule="auto"/>
        <w:rPr>
          <w:rFonts w:ascii="Arial" w:hAnsi="Arial" w:cs="Arial"/>
          <w:szCs w:val="22"/>
        </w:rPr>
      </w:pPr>
    </w:p>
    <w:p w14:paraId="4DA05DBA" w14:textId="2C32396A" w:rsidR="008258C6" w:rsidRPr="000470F1" w:rsidRDefault="008258C6" w:rsidP="00DF0E23">
      <w:pPr>
        <w:rPr>
          <w:rFonts w:ascii="Arial" w:hAnsi="Arial" w:cs="Arial"/>
          <w:szCs w:val="22"/>
        </w:rPr>
      </w:pPr>
      <w:r w:rsidRPr="000470F1">
        <w:rPr>
          <w:rFonts w:ascii="Arial" w:hAnsi="Arial" w:cs="Arial"/>
          <w:szCs w:val="22"/>
        </w:rPr>
        <w:t xml:space="preserve">kot </w:t>
      </w:r>
      <w:r w:rsidR="00DF0E23">
        <w:rPr>
          <w:rFonts w:ascii="Arial" w:hAnsi="Arial" w:cs="Arial"/>
          <w:szCs w:val="22"/>
        </w:rPr>
        <w:t>prijavitelj</w:t>
      </w:r>
      <w:r w:rsidR="000074A2">
        <w:rPr>
          <w:rFonts w:ascii="Arial" w:hAnsi="Arial" w:cs="Arial"/>
          <w:szCs w:val="22"/>
        </w:rPr>
        <w:t xml:space="preserve"> </w:t>
      </w:r>
      <w:r w:rsidRPr="000470F1">
        <w:rPr>
          <w:rFonts w:ascii="Arial" w:hAnsi="Arial" w:cs="Arial"/>
          <w:szCs w:val="22"/>
        </w:rPr>
        <w:t xml:space="preserve">na Javni </w:t>
      </w:r>
      <w:r w:rsidR="00DF0E23">
        <w:rPr>
          <w:rFonts w:ascii="Arial" w:hAnsi="Arial" w:cs="Arial"/>
          <w:szCs w:val="22"/>
        </w:rPr>
        <w:t xml:space="preserve">poziv </w:t>
      </w:r>
      <w:r w:rsidR="00DF0E23" w:rsidRPr="00B01716">
        <w:rPr>
          <w:rFonts w:ascii="Arial" w:hAnsi="Arial" w:cs="Arial"/>
        </w:rPr>
        <w:t>za predložitev vlog za sofinanciranje projektov promocije rabe lesa in lesnih proizvodov ter gozdno lesnih verig v obliki javnih demo lesenih objektov, ki bodo služili kot promocijski objekti na področju lesene gradnje v letu 2025</w:t>
      </w:r>
      <w:r w:rsidR="00DF0E23">
        <w:rPr>
          <w:rFonts w:ascii="Arial" w:hAnsi="Arial" w:cs="Arial"/>
        </w:rPr>
        <w:t xml:space="preserve"> </w:t>
      </w:r>
      <w:r w:rsidRPr="000470F1">
        <w:rPr>
          <w:rFonts w:ascii="Arial" w:hAnsi="Arial" w:cs="Arial"/>
          <w:szCs w:val="22"/>
        </w:rPr>
        <w:t xml:space="preserve">(Uradni list RS, številka </w:t>
      </w:r>
      <w:r w:rsidR="00DF0E23">
        <w:rPr>
          <w:rFonts w:ascii="Arial" w:hAnsi="Arial" w:cs="Arial"/>
          <w:szCs w:val="22"/>
        </w:rPr>
        <w:t>36</w:t>
      </w:r>
      <w:r w:rsidR="00B410A4">
        <w:rPr>
          <w:rFonts w:ascii="Arial" w:hAnsi="Arial" w:cs="Arial"/>
          <w:szCs w:val="22"/>
        </w:rPr>
        <w:t>/202</w:t>
      </w:r>
      <w:r w:rsidR="000C6072">
        <w:rPr>
          <w:rFonts w:ascii="Arial" w:hAnsi="Arial" w:cs="Arial"/>
          <w:szCs w:val="22"/>
        </w:rPr>
        <w:t>5</w:t>
      </w:r>
      <w:r w:rsidR="00B410A4">
        <w:rPr>
          <w:rFonts w:ascii="Arial" w:hAnsi="Arial" w:cs="Arial"/>
          <w:szCs w:val="22"/>
        </w:rPr>
        <w:t xml:space="preserve"> z dne </w:t>
      </w:r>
      <w:r w:rsidR="00DF0E23">
        <w:rPr>
          <w:rFonts w:ascii="Arial" w:hAnsi="Arial" w:cs="Arial"/>
          <w:szCs w:val="22"/>
        </w:rPr>
        <w:t>16</w:t>
      </w:r>
      <w:r w:rsidR="00B410A4">
        <w:rPr>
          <w:rFonts w:ascii="Arial" w:hAnsi="Arial" w:cs="Arial"/>
          <w:szCs w:val="22"/>
        </w:rPr>
        <w:t>.</w:t>
      </w:r>
      <w:r w:rsidR="00DF0E23">
        <w:rPr>
          <w:rFonts w:ascii="Arial" w:hAnsi="Arial" w:cs="Arial"/>
          <w:szCs w:val="22"/>
        </w:rPr>
        <w:t xml:space="preserve"> 5</w:t>
      </w:r>
      <w:r w:rsidR="00B410A4">
        <w:rPr>
          <w:rFonts w:ascii="Arial" w:hAnsi="Arial" w:cs="Arial"/>
          <w:szCs w:val="22"/>
        </w:rPr>
        <w:t>. 202</w:t>
      </w:r>
      <w:r w:rsidR="000C6072">
        <w:rPr>
          <w:rFonts w:ascii="Arial" w:hAnsi="Arial" w:cs="Arial"/>
          <w:szCs w:val="22"/>
        </w:rPr>
        <w:t>5</w:t>
      </w:r>
      <w:r w:rsidRPr="000470F1">
        <w:rPr>
          <w:rFonts w:ascii="Arial" w:hAnsi="Arial" w:cs="Arial"/>
          <w:szCs w:val="22"/>
        </w:rPr>
        <w:t>)</w:t>
      </w:r>
    </w:p>
    <w:p w14:paraId="1C388AF4" w14:textId="77777777" w:rsidR="007E2D44" w:rsidRPr="00C11588" w:rsidRDefault="008258C6" w:rsidP="007E2D44">
      <w:pPr>
        <w:spacing w:before="720" w:after="600"/>
        <w:jc w:val="center"/>
        <w:rPr>
          <w:rFonts w:ascii="Arial" w:hAnsi="Arial" w:cs="Arial"/>
          <w:b/>
          <w:spacing w:val="60"/>
          <w:szCs w:val="22"/>
        </w:rPr>
      </w:pPr>
      <w:r w:rsidRPr="000470F1">
        <w:rPr>
          <w:rFonts w:ascii="Arial" w:hAnsi="Arial" w:cs="Arial"/>
          <w:b/>
          <w:spacing w:val="60"/>
          <w:szCs w:val="22"/>
        </w:rPr>
        <w:t>Pooblašča</w:t>
      </w:r>
    </w:p>
    <w:p w14:paraId="40377913" w14:textId="77777777" w:rsidR="007E2D44" w:rsidRPr="00C11588" w:rsidRDefault="007E2D44" w:rsidP="008258C6">
      <w:pPr>
        <w:tabs>
          <w:tab w:val="right" w:leader="dot" w:pos="8789"/>
        </w:tabs>
        <w:spacing w:line="312" w:lineRule="auto"/>
        <w:rPr>
          <w:rFonts w:ascii="Arial" w:hAnsi="Arial" w:cs="Arial"/>
          <w:szCs w:val="22"/>
        </w:rPr>
      </w:pPr>
    </w:p>
    <w:p w14:paraId="2B2C9DDA" w14:textId="36F004D0" w:rsidR="008258C6" w:rsidRPr="00C11588" w:rsidRDefault="00B410A4" w:rsidP="00C11588">
      <w:pPr>
        <w:tabs>
          <w:tab w:val="right" w:leader="dot" w:pos="8789"/>
        </w:tabs>
        <w:spacing w:line="312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Ministrstvo za gospodarstvo, turizem in šport</w:t>
      </w:r>
      <w:r w:rsidR="008258C6" w:rsidRPr="00C11588">
        <w:rPr>
          <w:rFonts w:ascii="Arial" w:hAnsi="Arial" w:cs="Arial"/>
          <w:szCs w:val="22"/>
        </w:rPr>
        <w:t>, kot izvajalca</w:t>
      </w:r>
      <w:r w:rsidR="00BE280F">
        <w:rPr>
          <w:rFonts w:ascii="Arial" w:hAnsi="Arial" w:cs="Arial"/>
          <w:szCs w:val="22"/>
        </w:rPr>
        <w:t xml:space="preserve"> </w:t>
      </w:r>
      <w:r w:rsidR="00BE280F" w:rsidRPr="000470F1">
        <w:rPr>
          <w:rFonts w:ascii="Arial" w:hAnsi="Arial" w:cs="Arial"/>
          <w:szCs w:val="22"/>
        </w:rPr>
        <w:t>Javn</w:t>
      </w:r>
      <w:r w:rsidR="00BE280F">
        <w:rPr>
          <w:rFonts w:ascii="Arial" w:hAnsi="Arial" w:cs="Arial"/>
          <w:szCs w:val="22"/>
        </w:rPr>
        <w:t>ega</w:t>
      </w:r>
      <w:r w:rsidR="00BE280F" w:rsidRPr="000470F1">
        <w:rPr>
          <w:rFonts w:ascii="Arial" w:hAnsi="Arial" w:cs="Arial"/>
          <w:szCs w:val="22"/>
        </w:rPr>
        <w:t xml:space="preserve"> </w:t>
      </w:r>
      <w:r w:rsidR="00BE280F">
        <w:rPr>
          <w:rFonts w:ascii="Arial" w:hAnsi="Arial" w:cs="Arial"/>
          <w:szCs w:val="22"/>
        </w:rPr>
        <w:t>poziv</w:t>
      </w:r>
      <w:r w:rsidR="00BE280F">
        <w:rPr>
          <w:rFonts w:ascii="Arial" w:hAnsi="Arial" w:cs="Arial"/>
          <w:szCs w:val="22"/>
        </w:rPr>
        <w:t>a</w:t>
      </w:r>
      <w:r w:rsidR="00BE280F">
        <w:rPr>
          <w:rFonts w:ascii="Arial" w:hAnsi="Arial" w:cs="Arial"/>
          <w:szCs w:val="22"/>
        </w:rPr>
        <w:t xml:space="preserve"> </w:t>
      </w:r>
      <w:r w:rsidR="00BE280F" w:rsidRPr="00B01716">
        <w:rPr>
          <w:rFonts w:ascii="Arial" w:hAnsi="Arial" w:cs="Arial"/>
        </w:rPr>
        <w:t>za predložitev vlog za sofinanciranje projektov promocije rabe lesa in lesnih proizvodov ter gozdno lesnih verig v obliki javnih demo lesenih objektov, ki bodo služili kot promocijski objekti na področju lesene gradnje v letu 2025</w:t>
      </w:r>
      <w:r w:rsidR="00BE280F">
        <w:rPr>
          <w:rFonts w:ascii="Arial" w:hAnsi="Arial" w:cs="Arial"/>
        </w:rPr>
        <w:t xml:space="preserve"> </w:t>
      </w:r>
      <w:r w:rsidR="00BE280F" w:rsidRPr="000470F1">
        <w:rPr>
          <w:rFonts w:ascii="Arial" w:hAnsi="Arial" w:cs="Arial"/>
          <w:szCs w:val="22"/>
        </w:rPr>
        <w:t xml:space="preserve">(Uradni list RS, številka </w:t>
      </w:r>
      <w:r w:rsidR="00BE280F">
        <w:rPr>
          <w:rFonts w:ascii="Arial" w:hAnsi="Arial" w:cs="Arial"/>
          <w:szCs w:val="22"/>
        </w:rPr>
        <w:t>36/2025 z dne 16. 5. 2025</w:t>
      </w:r>
      <w:r w:rsidR="00BE280F" w:rsidRPr="000470F1">
        <w:rPr>
          <w:rFonts w:ascii="Arial" w:hAnsi="Arial" w:cs="Arial"/>
          <w:szCs w:val="22"/>
        </w:rPr>
        <w:t>)</w:t>
      </w:r>
      <w:r w:rsidR="008258C6" w:rsidRPr="00C11588">
        <w:rPr>
          <w:rFonts w:ascii="Arial" w:hAnsi="Arial" w:cs="Arial"/>
          <w:szCs w:val="22"/>
        </w:rPr>
        <w:t>, da pri Finančni upravi Republike Slovenije, v času obravnave naše vloge na javni razpis, pridobi potrdilo oz. preveri naslednje podatke:</w:t>
      </w:r>
    </w:p>
    <w:p w14:paraId="69B086C4" w14:textId="3A0F18F0" w:rsidR="008258C6" w:rsidRPr="00C11588" w:rsidRDefault="00422761" w:rsidP="008258C6">
      <w:pPr>
        <w:numPr>
          <w:ilvl w:val="0"/>
          <w:numId w:val="1"/>
        </w:numPr>
        <w:suppressAutoHyphens/>
        <w:spacing w:line="312" w:lineRule="auto"/>
        <w:ind w:left="284"/>
        <w:jc w:val="both"/>
        <w:rPr>
          <w:rFonts w:ascii="Arial" w:hAnsi="Arial" w:cs="Arial"/>
          <w:szCs w:val="22"/>
        </w:rPr>
      </w:pPr>
      <w:r w:rsidRPr="00422761">
        <w:rPr>
          <w:rFonts w:ascii="Arial" w:hAnsi="Arial" w:cs="Arial"/>
          <w:szCs w:val="22"/>
        </w:rPr>
        <w:t>prijavitelj nima neporavnanih zapadlih finančnih obveznosti iz naslova obveznih dajatev in drugih denarnih nedavčnih obveznosti v skladu z zakonom, ki ureja finančno upravo, ki jih pobira davčni organ (v višini 50 eurov ali več na dan oddaje vloge); šteje se, da prijavitelj, ne izpolnjuje obveznosti tudi, če nima predloženih vseh obračunov davčnih odtegljajev za dohodke iz delovnega razmerja za obdobje zadnjega leta do dne oddaje vloge</w:t>
      </w:r>
      <w:r w:rsidR="008258C6" w:rsidRPr="00C11588">
        <w:rPr>
          <w:rFonts w:ascii="Arial" w:hAnsi="Arial" w:cs="Arial"/>
          <w:szCs w:val="22"/>
        </w:rPr>
        <w:t>,</w:t>
      </w:r>
    </w:p>
    <w:p w14:paraId="342EED7D" w14:textId="77777777" w:rsidR="008258C6" w:rsidRPr="00C11588" w:rsidRDefault="008258C6" w:rsidP="008258C6">
      <w:pPr>
        <w:numPr>
          <w:ilvl w:val="0"/>
          <w:numId w:val="1"/>
        </w:numPr>
        <w:suppressAutoHyphens/>
        <w:spacing w:line="312" w:lineRule="auto"/>
        <w:ind w:left="284"/>
        <w:jc w:val="both"/>
        <w:rPr>
          <w:rFonts w:ascii="Arial" w:hAnsi="Arial" w:cs="Arial"/>
          <w:szCs w:val="22"/>
        </w:rPr>
      </w:pPr>
      <w:r w:rsidRPr="00C11588">
        <w:rPr>
          <w:rFonts w:ascii="Arial" w:hAnsi="Arial" w:cs="Arial"/>
          <w:szCs w:val="22"/>
        </w:rPr>
        <w:t>ter v primeru, če se ugotovi, da zapadle finančne obveznosti iz naslova obveznih dajatev in drugih denarnih nedavčnih obveznosti v skladu z zakonom, ki ureja finančno upravo, ki jih pobira davčni organ, niso poravnane v višini 50 evrov ali več, pridobi podatke glede morebitnih avtomatskih in dogovorjenih pobotov.</w:t>
      </w:r>
    </w:p>
    <w:p w14:paraId="0759978D" w14:textId="77777777" w:rsidR="008258C6" w:rsidRPr="00C11588" w:rsidRDefault="008258C6" w:rsidP="008258C6">
      <w:pPr>
        <w:rPr>
          <w:rFonts w:ascii="Arial" w:hAnsi="Arial" w:cs="Arial"/>
          <w:szCs w:val="22"/>
        </w:rPr>
      </w:pPr>
    </w:p>
    <w:p w14:paraId="1317A61C" w14:textId="77777777" w:rsidR="008258C6" w:rsidRPr="00C11588" w:rsidRDefault="008258C6" w:rsidP="008258C6">
      <w:pPr>
        <w:rPr>
          <w:rFonts w:ascii="Arial" w:hAnsi="Arial" w:cs="Arial"/>
          <w:szCs w:val="22"/>
        </w:rPr>
      </w:pPr>
    </w:p>
    <w:p w14:paraId="0D4C4842" w14:textId="77777777" w:rsidR="008258C6" w:rsidRDefault="008258C6" w:rsidP="008258C6">
      <w:pPr>
        <w:rPr>
          <w:rFonts w:ascii="Arial" w:hAnsi="Arial" w:cs="Arial"/>
          <w:szCs w:val="22"/>
        </w:rPr>
      </w:pPr>
      <w:r w:rsidRPr="00C11588">
        <w:rPr>
          <w:rFonts w:ascii="Arial" w:hAnsi="Arial" w:cs="Arial"/>
          <w:szCs w:val="22"/>
        </w:rPr>
        <w:t>V ____________________, dne ____________</w:t>
      </w:r>
    </w:p>
    <w:p w14:paraId="427CB569" w14:textId="77777777" w:rsidR="00C11588" w:rsidRPr="00C11588" w:rsidRDefault="00C11588" w:rsidP="008258C6">
      <w:pPr>
        <w:rPr>
          <w:rFonts w:ascii="Arial" w:hAnsi="Arial" w:cs="Arial"/>
          <w:szCs w:val="22"/>
        </w:rPr>
      </w:pPr>
    </w:p>
    <w:p w14:paraId="45486824" w14:textId="77777777" w:rsidR="008258C6" w:rsidRPr="00C11588" w:rsidRDefault="008258C6" w:rsidP="008258C6">
      <w:pPr>
        <w:rPr>
          <w:rFonts w:ascii="Arial" w:hAnsi="Arial" w:cs="Arial"/>
          <w:szCs w:val="22"/>
        </w:rPr>
      </w:pPr>
    </w:p>
    <w:p w14:paraId="05D0159B" w14:textId="77777777" w:rsidR="008258C6" w:rsidRPr="00C11588" w:rsidRDefault="008258C6" w:rsidP="008258C6">
      <w:pPr>
        <w:tabs>
          <w:tab w:val="center" w:pos="3969"/>
          <w:tab w:val="center" w:pos="7371"/>
        </w:tabs>
        <w:rPr>
          <w:rFonts w:ascii="Arial" w:hAnsi="Arial" w:cs="Arial"/>
          <w:szCs w:val="22"/>
        </w:rPr>
      </w:pPr>
      <w:r w:rsidRPr="00C11588">
        <w:rPr>
          <w:rFonts w:ascii="Arial" w:hAnsi="Arial" w:cs="Arial"/>
          <w:szCs w:val="22"/>
        </w:rPr>
        <w:tab/>
        <w:t>Žig</w:t>
      </w:r>
      <w:r w:rsidRPr="00C11588">
        <w:rPr>
          <w:rStyle w:val="Sprotnaopomba-sklic"/>
          <w:rFonts w:ascii="Arial" w:hAnsi="Arial" w:cs="Arial"/>
          <w:szCs w:val="22"/>
        </w:rPr>
        <w:footnoteReference w:id="1"/>
      </w:r>
      <w:r w:rsidRPr="00C11588">
        <w:rPr>
          <w:rFonts w:ascii="Arial" w:hAnsi="Arial" w:cs="Arial"/>
          <w:szCs w:val="22"/>
        </w:rPr>
        <w:tab/>
        <w:t>Podpis zakonitega zastopnika</w:t>
      </w:r>
    </w:p>
    <w:p w14:paraId="1AD99DB3" w14:textId="77777777" w:rsidR="008258C6" w:rsidRPr="00C11588" w:rsidRDefault="008258C6" w:rsidP="008258C6">
      <w:pPr>
        <w:rPr>
          <w:rFonts w:ascii="Arial" w:hAnsi="Arial" w:cs="Arial"/>
          <w:szCs w:val="22"/>
        </w:rPr>
      </w:pPr>
    </w:p>
    <w:p w14:paraId="29838CF5" w14:textId="77777777" w:rsidR="008258C6" w:rsidRPr="00C11588" w:rsidRDefault="008258C6" w:rsidP="008258C6">
      <w:pPr>
        <w:tabs>
          <w:tab w:val="right" w:pos="8931"/>
        </w:tabs>
        <w:ind w:right="283"/>
        <w:jc w:val="both"/>
        <w:rPr>
          <w:rFonts w:ascii="Arial" w:hAnsi="Arial" w:cs="Arial"/>
          <w:szCs w:val="22"/>
        </w:rPr>
      </w:pPr>
    </w:p>
    <w:p w14:paraId="36C35DEF" w14:textId="77777777" w:rsidR="00633E48" w:rsidRPr="00C11588" w:rsidRDefault="00633E48">
      <w:pPr>
        <w:rPr>
          <w:rFonts w:ascii="Arial" w:hAnsi="Arial" w:cs="Arial"/>
          <w:szCs w:val="22"/>
        </w:rPr>
      </w:pPr>
    </w:p>
    <w:sectPr w:rsidR="00633E48" w:rsidRPr="00C11588" w:rsidSect="008049C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76B02" w14:textId="77777777" w:rsidR="008258C6" w:rsidRDefault="008258C6" w:rsidP="008258C6">
      <w:r>
        <w:separator/>
      </w:r>
    </w:p>
  </w:endnote>
  <w:endnote w:type="continuationSeparator" w:id="0">
    <w:p w14:paraId="62765C50" w14:textId="77777777" w:rsidR="008258C6" w:rsidRDefault="008258C6" w:rsidP="0082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1210D" w14:textId="77777777" w:rsidR="00887289" w:rsidRDefault="00887289" w:rsidP="00C11588">
    <w:pPr>
      <w:pStyle w:val="Noga"/>
    </w:pPr>
  </w:p>
  <w:p w14:paraId="72ADEC07" w14:textId="77777777" w:rsidR="00887289" w:rsidRDefault="0088728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C2A3A" w14:textId="77777777" w:rsidR="008258C6" w:rsidRDefault="008258C6" w:rsidP="008258C6">
      <w:r>
        <w:separator/>
      </w:r>
    </w:p>
  </w:footnote>
  <w:footnote w:type="continuationSeparator" w:id="0">
    <w:p w14:paraId="16A9685B" w14:textId="77777777" w:rsidR="008258C6" w:rsidRDefault="008258C6" w:rsidP="008258C6">
      <w:r>
        <w:continuationSeparator/>
      </w:r>
    </w:p>
  </w:footnote>
  <w:footnote w:id="1">
    <w:p w14:paraId="16241273" w14:textId="77777777" w:rsidR="008258C6" w:rsidRPr="00524FEE" w:rsidRDefault="008258C6" w:rsidP="008258C6">
      <w:pPr>
        <w:pStyle w:val="Sprotnaopomba-besedilo"/>
        <w:rPr>
          <w:rFonts w:ascii="Arial" w:hAnsi="Arial" w:cs="Arial"/>
        </w:rPr>
      </w:pPr>
      <w:r w:rsidRPr="00524FEE">
        <w:rPr>
          <w:rStyle w:val="Sprotnaopomba-sklic"/>
          <w:rFonts w:ascii="Arial" w:hAnsi="Arial" w:cs="Arial"/>
        </w:rPr>
        <w:footnoteRef/>
      </w:r>
      <w:r w:rsidRPr="00524FEE">
        <w:rPr>
          <w:rFonts w:ascii="Arial" w:hAnsi="Arial" w:cs="Arial"/>
        </w:rPr>
        <w:t xml:space="preserve"> </w:t>
      </w:r>
      <w:r w:rsidRPr="00524FEE">
        <w:rPr>
          <w:rFonts w:ascii="Arial" w:hAnsi="Arial" w:cs="Arial"/>
          <w:sz w:val="16"/>
          <w:szCs w:val="16"/>
        </w:rPr>
        <w:t>Če podjetje ne posluje z žigom mora to napisati.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C212C"/>
    <w:multiLevelType w:val="hybridMultilevel"/>
    <w:tmpl w:val="9D7893B8"/>
    <w:lvl w:ilvl="0" w:tplc="7F8EF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115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8C6"/>
    <w:rsid w:val="000074A2"/>
    <w:rsid w:val="000470F1"/>
    <w:rsid w:val="000C6072"/>
    <w:rsid w:val="0016415B"/>
    <w:rsid w:val="002B2ABB"/>
    <w:rsid w:val="00422761"/>
    <w:rsid w:val="00524FEE"/>
    <w:rsid w:val="00633E48"/>
    <w:rsid w:val="0075114A"/>
    <w:rsid w:val="007E2D44"/>
    <w:rsid w:val="008258C6"/>
    <w:rsid w:val="00887289"/>
    <w:rsid w:val="009E5765"/>
    <w:rsid w:val="00B410A4"/>
    <w:rsid w:val="00BE280F"/>
    <w:rsid w:val="00C11588"/>
    <w:rsid w:val="00CA1053"/>
    <w:rsid w:val="00DF0E23"/>
    <w:rsid w:val="00DF501A"/>
    <w:rsid w:val="00E9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18A4"/>
  <w15:chartTrackingRefBased/>
  <w15:docId w15:val="{71AD4C87-144E-4714-835A-36A486BE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liases w:val="Buleti"/>
    <w:qFormat/>
    <w:rsid w:val="008258C6"/>
    <w:pPr>
      <w:spacing w:after="0" w:line="240" w:lineRule="auto"/>
    </w:pPr>
    <w:rPr>
      <w:rFonts w:ascii="Arial Narrow" w:eastAsia="MS Mincho" w:hAnsi="Arial Narrow" w:cs="Times New Roman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8258C6"/>
    <w:pPr>
      <w:spacing w:line="264" w:lineRule="auto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8258C6"/>
    <w:rPr>
      <w:rFonts w:ascii="Trebuchet MS" w:eastAsia="Times New Roman" w:hAnsi="Trebuchet MS" w:cs="Times New Roman"/>
      <w:sz w:val="20"/>
      <w:szCs w:val="20"/>
      <w:lang w:eastAsia="sl-SI"/>
    </w:rPr>
  </w:style>
  <w:style w:type="character" w:customStyle="1" w:styleId="TEKSTZnak">
    <w:name w:val="TEKST Znak"/>
    <w:basedOn w:val="Privzetapisavaodstavka"/>
    <w:link w:val="TEKST"/>
    <w:locked/>
    <w:rsid w:val="008258C6"/>
    <w:rPr>
      <w:rFonts w:ascii="Trebuchet MS" w:eastAsia="Times New Roman" w:hAnsi="Trebuchet MS" w:cs="Times New Roman"/>
      <w:lang w:eastAsia="sl-SI"/>
    </w:rPr>
  </w:style>
  <w:style w:type="paragraph" w:customStyle="1" w:styleId="TEKST">
    <w:name w:val="TEKST"/>
    <w:basedOn w:val="Navaden"/>
    <w:link w:val="TEKSTZnak"/>
    <w:rsid w:val="008258C6"/>
    <w:pPr>
      <w:spacing w:line="264" w:lineRule="auto"/>
      <w:jc w:val="both"/>
    </w:pPr>
    <w:rPr>
      <w:rFonts w:ascii="Trebuchet MS" w:eastAsia="Times New Roman" w:hAnsi="Trebuchet MS"/>
      <w:szCs w:val="22"/>
      <w:lang w:eastAsia="sl-SI"/>
    </w:rPr>
  </w:style>
  <w:style w:type="character" w:styleId="Sprotnaopomba-sklic">
    <w:name w:val="footnote reference"/>
    <w:aliases w:val="Footnote symbol,Footnote,Fussnota,BVI fnr"/>
    <w:basedOn w:val="Privzetapisavaodstavka"/>
    <w:uiPriority w:val="99"/>
    <w:unhideWhenUsed/>
    <w:rsid w:val="008258C6"/>
    <w:rPr>
      <w:vertAlign w:val="superscript"/>
    </w:rPr>
  </w:style>
  <w:style w:type="paragraph" w:styleId="Noga">
    <w:name w:val="footer"/>
    <w:basedOn w:val="Navaden"/>
    <w:link w:val="NogaZnak"/>
    <w:uiPriority w:val="99"/>
    <w:unhideWhenUsed/>
    <w:rsid w:val="008258C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258C6"/>
    <w:rPr>
      <w:rFonts w:ascii="Arial Narrow" w:eastAsia="MS Mincho" w:hAnsi="Arial Narrow" w:cs="Times New Roman"/>
      <w:szCs w:val="24"/>
    </w:rPr>
  </w:style>
  <w:style w:type="paragraph" w:styleId="Glava">
    <w:name w:val="header"/>
    <w:basedOn w:val="Navaden"/>
    <w:link w:val="GlavaZnak"/>
    <w:uiPriority w:val="99"/>
    <w:unhideWhenUsed/>
    <w:rsid w:val="00C1158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11588"/>
    <w:rPr>
      <w:rFonts w:ascii="Arial Narrow" w:eastAsia="MS Mincho" w:hAnsi="Arial Narrow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Špes</dc:creator>
  <cp:keywords/>
  <dc:description/>
  <cp:lastModifiedBy>Sebastijan Milovanovič Jarh</cp:lastModifiedBy>
  <cp:revision>7</cp:revision>
  <dcterms:created xsi:type="dcterms:W3CDTF">2025-03-05T07:09:00Z</dcterms:created>
  <dcterms:modified xsi:type="dcterms:W3CDTF">2025-05-19T07:35:00Z</dcterms:modified>
</cp:coreProperties>
</file>